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2856" w:rsidRDefault="00042856" w:rsidP="00042856">
      <w:pPr>
        <w:widowControl w:val="0"/>
        <w:spacing w:before="60"/>
        <w:jc w:val="center"/>
        <w:rPr>
          <w:rFonts w:ascii="AR JULIAN" w:hAnsi="AR JULIAN"/>
          <w:b/>
          <w:bCs/>
          <w:color w:val="231F20"/>
          <w:w w:val="105"/>
          <w:sz w:val="52"/>
          <w:szCs w:val="52"/>
        </w:rPr>
      </w:pPr>
    </w:p>
    <w:p w:rsidR="00C2622C" w:rsidRPr="00042856" w:rsidRDefault="00042856" w:rsidP="00042856">
      <w:pPr>
        <w:widowControl w:val="0"/>
        <w:spacing w:before="60"/>
        <w:jc w:val="center"/>
        <w:rPr>
          <w:rFonts w:ascii="AR JULIAN" w:hAnsi="AR JULIAN"/>
          <w:b/>
          <w:bCs/>
          <w:color w:val="231F20"/>
          <w:w w:val="105"/>
          <w:sz w:val="52"/>
          <w:szCs w:val="52"/>
        </w:rPr>
      </w:pPr>
      <w:r w:rsidRPr="00042856">
        <w:rPr>
          <w:rFonts w:ascii="AR JULIAN" w:hAnsi="AR JULIAN"/>
          <w:b/>
          <w:bCs/>
          <w:color w:val="231F20"/>
          <w:w w:val="105"/>
          <w:sz w:val="52"/>
          <w:szCs w:val="52"/>
        </w:rPr>
        <w:t>Les</w:t>
      </w:r>
      <w:r w:rsidRPr="00042856">
        <w:rPr>
          <w:rFonts w:ascii="AR JULIAN" w:hAnsi="AR JULIAN"/>
          <w:b/>
          <w:bCs/>
          <w:color w:val="231F20"/>
          <w:spacing w:val="34"/>
          <w:w w:val="105"/>
          <w:sz w:val="52"/>
          <w:szCs w:val="52"/>
        </w:rPr>
        <w:t xml:space="preserve"> </w:t>
      </w:r>
      <w:r w:rsidRPr="00042856">
        <w:rPr>
          <w:rFonts w:ascii="AR JULIAN" w:hAnsi="AR JULIAN"/>
          <w:b/>
          <w:bCs/>
          <w:color w:val="231F20"/>
          <w:w w:val="105"/>
          <w:sz w:val="52"/>
          <w:szCs w:val="52"/>
        </w:rPr>
        <w:t>causes</w:t>
      </w:r>
      <w:r w:rsidRPr="00042856">
        <w:rPr>
          <w:rFonts w:ascii="AR JULIAN" w:hAnsi="AR JULIAN"/>
          <w:b/>
          <w:bCs/>
          <w:color w:val="231F20"/>
          <w:spacing w:val="35"/>
          <w:w w:val="105"/>
          <w:sz w:val="52"/>
          <w:szCs w:val="52"/>
        </w:rPr>
        <w:t xml:space="preserve"> </w:t>
      </w:r>
      <w:r w:rsidRPr="00042856">
        <w:rPr>
          <w:rFonts w:ascii="AR JULIAN" w:hAnsi="AR JULIAN"/>
          <w:b/>
          <w:bCs/>
          <w:color w:val="231F20"/>
          <w:w w:val="105"/>
          <w:sz w:val="52"/>
          <w:szCs w:val="52"/>
        </w:rPr>
        <w:t>du</w:t>
      </w:r>
      <w:r w:rsidRPr="00042856">
        <w:rPr>
          <w:rFonts w:ascii="AR JULIAN" w:hAnsi="AR JULIAN"/>
          <w:b/>
          <w:bCs/>
          <w:color w:val="231F20"/>
          <w:spacing w:val="35"/>
          <w:w w:val="105"/>
          <w:sz w:val="52"/>
          <w:szCs w:val="52"/>
        </w:rPr>
        <w:t xml:space="preserve"> </w:t>
      </w:r>
      <w:r w:rsidRPr="00042856">
        <w:rPr>
          <w:rFonts w:ascii="AR JULIAN" w:hAnsi="AR JULIAN"/>
          <w:b/>
          <w:bCs/>
          <w:color w:val="231F20"/>
          <w:w w:val="105"/>
          <w:sz w:val="52"/>
          <w:szCs w:val="52"/>
        </w:rPr>
        <w:t>bonheur</w:t>
      </w:r>
    </w:p>
    <w:p w:rsidR="00042856" w:rsidRDefault="00042856" w:rsidP="00042856">
      <w:pPr>
        <w:spacing w:before="60"/>
        <w:jc w:val="center"/>
        <w:rPr>
          <w:rFonts w:ascii="Book Antiqua" w:eastAsia="Book Antiqua" w:hAnsi="Book Antiqua" w:cs="Book Antiqua"/>
          <w:color w:val="231F20"/>
        </w:rPr>
      </w:pPr>
    </w:p>
    <w:p w:rsidR="00042856" w:rsidRDefault="00042856" w:rsidP="00042856">
      <w:pPr>
        <w:spacing w:before="60"/>
        <w:jc w:val="center"/>
        <w:rPr>
          <w:rFonts w:ascii="Book Antiqua" w:eastAsia="Book Antiqua" w:hAnsi="Book Antiqua" w:cs="Book Antiqua"/>
          <w:color w:val="231F20"/>
        </w:rPr>
      </w:pPr>
    </w:p>
    <w:p w:rsidR="00042856" w:rsidRPr="00042856" w:rsidRDefault="00042856" w:rsidP="00042856">
      <w:pPr>
        <w:spacing w:before="60"/>
        <w:jc w:val="center"/>
        <w:rPr>
          <w:rFonts w:ascii="Book Antiqua" w:eastAsia="Book Antiqua" w:hAnsi="Book Antiqua" w:cs="Book Antiqua"/>
          <w:sz w:val="24"/>
          <w:szCs w:val="24"/>
        </w:rPr>
      </w:pPr>
      <w:r w:rsidRPr="00042856">
        <w:rPr>
          <w:rFonts w:ascii="Book Antiqua" w:eastAsia="Book Antiqua" w:hAnsi="Book Antiqua" w:cs="Book Antiqua"/>
          <w:color w:val="231F20"/>
          <w:sz w:val="24"/>
          <w:szCs w:val="24"/>
        </w:rPr>
        <w:t>Œuvre écrite par cheikh</w:t>
      </w:r>
    </w:p>
    <w:p w:rsidR="00042856" w:rsidRPr="00042856" w:rsidRDefault="00042856" w:rsidP="00042856">
      <w:pPr>
        <w:spacing w:before="60"/>
        <w:jc w:val="center"/>
        <w:rPr>
          <w:rFonts w:ascii="Book Antiqua" w:hAnsi="Book Antiqua"/>
          <w:b/>
          <w:bCs/>
          <w:sz w:val="32"/>
          <w:szCs w:val="32"/>
        </w:rPr>
      </w:pPr>
      <w:r w:rsidRPr="00042856">
        <w:rPr>
          <w:rFonts w:ascii="Book Antiqua" w:hAnsi="Book Antiqua"/>
          <w:b/>
          <w:bCs/>
          <w:color w:val="231F20"/>
          <w:w w:val="120"/>
          <w:position w:val="7"/>
          <w:sz w:val="32"/>
          <w:szCs w:val="32"/>
        </w:rPr>
        <w:t>c</w:t>
      </w:r>
      <w:r w:rsidRPr="00042856">
        <w:rPr>
          <w:rFonts w:ascii="Book Antiqua" w:hAnsi="Book Antiqua"/>
          <w:b/>
          <w:bCs/>
          <w:color w:val="231F20"/>
          <w:w w:val="120"/>
          <w:sz w:val="32"/>
          <w:szCs w:val="32"/>
        </w:rPr>
        <w:t>AbdulAzîz</w:t>
      </w:r>
      <w:r w:rsidRPr="00042856">
        <w:rPr>
          <w:rFonts w:ascii="Book Antiqua" w:hAnsi="Book Antiqua"/>
          <w:b/>
          <w:bCs/>
          <w:color w:val="231F20"/>
          <w:spacing w:val="6"/>
          <w:w w:val="120"/>
          <w:sz w:val="32"/>
          <w:szCs w:val="32"/>
        </w:rPr>
        <w:t xml:space="preserve"> </w:t>
      </w:r>
      <w:r w:rsidRPr="00042856">
        <w:rPr>
          <w:rFonts w:ascii="Book Antiqua" w:hAnsi="Book Antiqua"/>
          <w:b/>
          <w:bCs/>
          <w:color w:val="231F20"/>
          <w:w w:val="120"/>
          <w:sz w:val="32"/>
          <w:szCs w:val="32"/>
        </w:rPr>
        <w:t>As</w:t>
      </w:r>
      <w:r w:rsidRPr="00042856">
        <w:rPr>
          <w:rFonts w:ascii="Book Antiqua" w:hAnsi="Book Antiqua"/>
          <w:b/>
          <w:bCs/>
          <w:color w:val="231F20"/>
          <w:spacing w:val="-1"/>
          <w:w w:val="120"/>
          <w:sz w:val="32"/>
          <w:szCs w:val="32"/>
        </w:rPr>
        <w:t>-</w:t>
      </w:r>
      <w:r w:rsidRPr="00042856">
        <w:rPr>
          <w:rFonts w:ascii="Book Antiqua" w:hAnsi="Book Antiqua"/>
          <w:b/>
          <w:bCs/>
          <w:color w:val="231F20"/>
          <w:w w:val="120"/>
          <w:sz w:val="32"/>
          <w:szCs w:val="32"/>
        </w:rPr>
        <w:t>sAd</w:t>
      </w:r>
      <w:r w:rsidRPr="00042856">
        <w:rPr>
          <w:rFonts w:ascii="Book Antiqua" w:hAnsi="Book Antiqua"/>
          <w:b/>
          <w:bCs/>
          <w:color w:val="231F20"/>
          <w:w w:val="120"/>
          <w:sz w:val="32"/>
          <w:szCs w:val="32"/>
          <w:u w:val="single" w:color="231F20"/>
        </w:rPr>
        <w:t>h</w:t>
      </w:r>
      <w:r w:rsidRPr="00042856">
        <w:rPr>
          <w:rFonts w:ascii="Book Antiqua" w:hAnsi="Book Antiqua"/>
          <w:b/>
          <w:bCs/>
          <w:color w:val="231F20"/>
          <w:w w:val="120"/>
          <w:sz w:val="32"/>
          <w:szCs w:val="32"/>
        </w:rPr>
        <w:t>ân</w:t>
      </w:r>
    </w:p>
    <w:p w:rsidR="00042856" w:rsidRPr="00042856" w:rsidRDefault="00042856" w:rsidP="00042856">
      <w:pPr>
        <w:spacing w:before="60"/>
        <w:jc w:val="center"/>
        <w:rPr>
          <w:rFonts w:ascii="Book Antiqua" w:hAnsi="Book Antiqua"/>
          <w:lang w:val="en-GB"/>
        </w:rPr>
      </w:pPr>
    </w:p>
    <w:p w:rsidR="00042856" w:rsidRPr="00042856" w:rsidRDefault="00042856" w:rsidP="00042856">
      <w:pPr>
        <w:spacing w:before="60"/>
        <w:jc w:val="center"/>
        <w:rPr>
          <w:rFonts w:ascii="Book Antiqua" w:hAnsi="Book Antiqua"/>
          <w:sz w:val="24"/>
          <w:szCs w:val="24"/>
        </w:rPr>
      </w:pPr>
      <w:r w:rsidRPr="00042856">
        <w:rPr>
          <w:rFonts w:ascii="Book Antiqua" w:eastAsia="Book Antiqua" w:hAnsi="Book Antiqua" w:cs="Book Antiqua"/>
          <w:color w:val="231F20"/>
          <w:sz w:val="24"/>
          <w:szCs w:val="24"/>
        </w:rPr>
        <w:t>Traduit</w:t>
      </w:r>
      <w:r w:rsidRPr="00042856">
        <w:rPr>
          <w:rFonts w:ascii="Book Antiqua" w:eastAsia="Book Antiqua" w:hAnsi="Book Antiqua" w:cs="Book Antiqua"/>
          <w:color w:val="231F20"/>
          <w:spacing w:val="-22"/>
          <w:sz w:val="24"/>
          <w:szCs w:val="24"/>
        </w:rPr>
        <w:t xml:space="preserve"> </w:t>
      </w:r>
      <w:r w:rsidRPr="00042856">
        <w:rPr>
          <w:rFonts w:ascii="Book Antiqua" w:eastAsia="Book Antiqua" w:hAnsi="Book Antiqua" w:cs="Book Antiqua"/>
          <w:color w:val="231F20"/>
          <w:sz w:val="24"/>
          <w:szCs w:val="24"/>
        </w:rPr>
        <w:t>par</w:t>
      </w:r>
      <w:r w:rsidRPr="00042856">
        <w:rPr>
          <w:rFonts w:ascii="Book Antiqua" w:hAnsi="Book Antiqua"/>
          <w:color w:val="231F20"/>
          <w:w w:val="105"/>
          <w:sz w:val="24"/>
          <w:szCs w:val="24"/>
        </w:rPr>
        <w:br/>
      </w:r>
      <w:r w:rsidRPr="00042856">
        <w:rPr>
          <w:rFonts w:ascii="Book Antiqua" w:hAnsi="Book Antiqua"/>
          <w:b/>
          <w:bCs/>
          <w:color w:val="231F20"/>
          <w:w w:val="105"/>
          <w:sz w:val="28"/>
          <w:szCs w:val="28"/>
        </w:rPr>
        <w:t>Habîb</w:t>
      </w:r>
      <w:r w:rsidRPr="00042856">
        <w:rPr>
          <w:rFonts w:ascii="Book Antiqua" w:hAnsi="Book Antiqua"/>
          <w:b/>
          <w:bCs/>
          <w:color w:val="231F20"/>
          <w:spacing w:val="6"/>
          <w:w w:val="105"/>
          <w:sz w:val="28"/>
          <w:szCs w:val="28"/>
        </w:rPr>
        <w:t xml:space="preserve"> </w:t>
      </w:r>
      <w:r w:rsidRPr="00042856">
        <w:rPr>
          <w:rFonts w:ascii="Book Antiqua" w:hAnsi="Book Antiqua"/>
          <w:b/>
          <w:bCs/>
          <w:color w:val="231F20"/>
          <w:w w:val="105"/>
          <w:sz w:val="28"/>
          <w:szCs w:val="28"/>
        </w:rPr>
        <w:t>R</w:t>
      </w:r>
      <w:r w:rsidRPr="00042856">
        <w:rPr>
          <w:rFonts w:ascii="Book Antiqua" w:hAnsi="Book Antiqua"/>
          <w:b/>
          <w:bCs/>
          <w:color w:val="231F20"/>
          <w:spacing w:val="-1"/>
          <w:w w:val="105"/>
          <w:sz w:val="28"/>
          <w:szCs w:val="28"/>
        </w:rPr>
        <w:t>a</w:t>
      </w:r>
      <w:r w:rsidRPr="00042856">
        <w:rPr>
          <w:rFonts w:ascii="Book Antiqua" w:hAnsi="Book Antiqua"/>
          <w:b/>
          <w:bCs/>
          <w:color w:val="231F20"/>
          <w:w w:val="105"/>
          <w:sz w:val="28"/>
          <w:szCs w:val="28"/>
          <w:u w:val="single" w:color="231F20"/>
        </w:rPr>
        <w:t>h</w:t>
      </w:r>
      <w:r w:rsidRPr="00042856">
        <w:rPr>
          <w:rFonts w:ascii="Book Antiqua" w:hAnsi="Book Antiqua"/>
          <w:b/>
          <w:bCs/>
          <w:color w:val="231F20"/>
          <w:w w:val="105"/>
          <w:sz w:val="28"/>
          <w:szCs w:val="28"/>
        </w:rPr>
        <w:t>mânî</w:t>
      </w:r>
    </w:p>
    <w:p w:rsidR="00042856" w:rsidRPr="00042856" w:rsidRDefault="00042856" w:rsidP="00042856">
      <w:pPr>
        <w:spacing w:before="60"/>
        <w:jc w:val="center"/>
        <w:rPr>
          <w:rFonts w:ascii="Book Antiqua" w:hAnsi="Book Antiqua"/>
          <w:sz w:val="24"/>
          <w:szCs w:val="24"/>
        </w:rPr>
      </w:pPr>
    </w:p>
    <w:p w:rsidR="00042856" w:rsidRPr="00042856" w:rsidRDefault="00042856" w:rsidP="00042856">
      <w:pPr>
        <w:spacing w:before="60"/>
        <w:jc w:val="center"/>
        <w:rPr>
          <w:rFonts w:ascii="Book Antiqua" w:eastAsia="Book Antiqua" w:hAnsi="Book Antiqua" w:cs="Book Antiqua"/>
          <w:sz w:val="24"/>
          <w:szCs w:val="24"/>
        </w:rPr>
      </w:pPr>
      <w:r w:rsidRPr="00042856">
        <w:rPr>
          <w:rFonts w:ascii="Book Antiqua" w:eastAsia="Book Antiqua" w:hAnsi="Book Antiqua" w:cs="Book Antiqua"/>
          <w:color w:val="231F20"/>
          <w:sz w:val="24"/>
          <w:szCs w:val="24"/>
        </w:rPr>
        <w:t>Revu</w:t>
      </w:r>
      <w:r w:rsidRPr="00042856">
        <w:rPr>
          <w:rFonts w:ascii="Book Antiqua" w:eastAsia="Book Antiqua" w:hAnsi="Book Antiqua" w:cs="Book Antiqua"/>
          <w:color w:val="231F20"/>
          <w:spacing w:val="-19"/>
          <w:sz w:val="24"/>
          <w:szCs w:val="24"/>
        </w:rPr>
        <w:t xml:space="preserve"> </w:t>
      </w:r>
      <w:r w:rsidRPr="00042856">
        <w:rPr>
          <w:rFonts w:ascii="Book Antiqua" w:eastAsia="Book Antiqua" w:hAnsi="Book Antiqua" w:cs="Book Antiqua"/>
          <w:color w:val="231F20"/>
          <w:sz w:val="24"/>
          <w:szCs w:val="24"/>
        </w:rPr>
        <w:t>et</w:t>
      </w:r>
      <w:r w:rsidRPr="00042856">
        <w:rPr>
          <w:rFonts w:ascii="Book Antiqua" w:eastAsia="Book Antiqua" w:hAnsi="Book Antiqua" w:cs="Book Antiqua"/>
          <w:color w:val="231F20"/>
          <w:spacing w:val="-20"/>
          <w:sz w:val="24"/>
          <w:szCs w:val="24"/>
        </w:rPr>
        <w:t xml:space="preserve"> </w:t>
      </w:r>
      <w:r w:rsidRPr="00042856">
        <w:rPr>
          <w:rFonts w:ascii="Book Antiqua" w:eastAsia="Book Antiqua" w:hAnsi="Book Antiqua" w:cs="Book Antiqua"/>
          <w:color w:val="231F20"/>
          <w:sz w:val="24"/>
          <w:szCs w:val="24"/>
        </w:rPr>
        <w:t>corrigé</w:t>
      </w:r>
      <w:r w:rsidRPr="00042856">
        <w:rPr>
          <w:rFonts w:ascii="Book Antiqua" w:eastAsia="Book Antiqua" w:hAnsi="Book Antiqua" w:cs="Book Antiqua"/>
          <w:color w:val="231F20"/>
          <w:spacing w:val="-18"/>
          <w:sz w:val="24"/>
          <w:szCs w:val="24"/>
        </w:rPr>
        <w:t xml:space="preserve"> </w:t>
      </w:r>
      <w:r w:rsidRPr="00042856">
        <w:rPr>
          <w:rFonts w:ascii="Book Antiqua" w:eastAsia="Book Antiqua" w:hAnsi="Book Antiqua" w:cs="Book Antiqua"/>
          <w:color w:val="231F20"/>
          <w:sz w:val="24"/>
          <w:szCs w:val="24"/>
        </w:rPr>
        <w:t>par</w:t>
      </w:r>
    </w:p>
    <w:p w:rsidR="00042856" w:rsidRPr="00042856" w:rsidRDefault="00042856" w:rsidP="00042856">
      <w:pPr>
        <w:pStyle w:val="BodyText"/>
        <w:spacing w:before="60" w:after="0"/>
        <w:jc w:val="center"/>
        <w:rPr>
          <w:rFonts w:ascii="Book Antiqua" w:hAnsi="Book Antiqua"/>
          <w:b/>
          <w:bCs/>
          <w:sz w:val="28"/>
          <w:szCs w:val="28"/>
        </w:rPr>
      </w:pPr>
      <w:r w:rsidRPr="00042856">
        <w:rPr>
          <w:rFonts w:ascii="Book Antiqua" w:hAnsi="Book Antiqua"/>
          <w:b/>
          <w:bCs/>
          <w:color w:val="231F20"/>
          <w:sz w:val="28"/>
          <w:szCs w:val="28"/>
        </w:rPr>
        <w:t>L’équipe</w:t>
      </w:r>
      <w:r w:rsidRPr="00042856">
        <w:rPr>
          <w:rFonts w:ascii="Book Antiqua" w:hAnsi="Book Antiqua"/>
          <w:b/>
          <w:bCs/>
          <w:color w:val="231F20"/>
          <w:spacing w:val="51"/>
          <w:sz w:val="28"/>
          <w:szCs w:val="28"/>
        </w:rPr>
        <w:t xml:space="preserve"> </w:t>
      </w:r>
      <w:r w:rsidRPr="00042856">
        <w:rPr>
          <w:rFonts w:ascii="Book Antiqua" w:hAnsi="Book Antiqua"/>
          <w:b/>
          <w:bCs/>
          <w:color w:val="231F20"/>
          <w:sz w:val="28"/>
          <w:szCs w:val="28"/>
        </w:rPr>
        <w:t>Islamhouse</w:t>
      </w:r>
    </w:p>
    <w:p w:rsidR="00042856" w:rsidRPr="00042856" w:rsidRDefault="00042856" w:rsidP="00042856">
      <w:pPr>
        <w:spacing w:before="60"/>
        <w:jc w:val="center"/>
        <w:rPr>
          <w:rFonts w:ascii="Book Antiqua" w:hAnsi="Book Antiqua"/>
          <w:sz w:val="24"/>
          <w:szCs w:val="24"/>
        </w:rPr>
      </w:pPr>
    </w:p>
    <w:p w:rsidR="00042856" w:rsidRPr="00042856" w:rsidRDefault="00042856" w:rsidP="00042856">
      <w:pPr>
        <w:spacing w:before="60"/>
        <w:jc w:val="center"/>
        <w:rPr>
          <w:rFonts w:ascii="Book Antiqua" w:eastAsia="Book Antiqua" w:hAnsi="Book Antiqua" w:cs="Book Antiqua"/>
          <w:sz w:val="24"/>
          <w:szCs w:val="24"/>
        </w:rPr>
      </w:pPr>
      <w:r w:rsidRPr="00042856">
        <w:rPr>
          <w:rFonts w:ascii="Book Antiqua" w:eastAsia="Book Antiqua" w:hAnsi="Book Antiqua" w:cs="Book Antiqua"/>
          <w:color w:val="231F20"/>
          <w:sz w:val="24"/>
          <w:szCs w:val="24"/>
        </w:rPr>
        <w:t>Publié</w:t>
      </w:r>
      <w:r w:rsidRPr="00042856">
        <w:rPr>
          <w:rFonts w:ascii="Book Antiqua" w:eastAsia="Book Antiqua" w:hAnsi="Book Antiqua" w:cs="Book Antiqua"/>
          <w:color w:val="231F20"/>
          <w:spacing w:val="-16"/>
          <w:sz w:val="24"/>
          <w:szCs w:val="24"/>
        </w:rPr>
        <w:t xml:space="preserve"> </w:t>
      </w:r>
      <w:r w:rsidRPr="00042856">
        <w:rPr>
          <w:rFonts w:ascii="Book Antiqua" w:eastAsia="Book Antiqua" w:hAnsi="Book Antiqua" w:cs="Book Antiqua"/>
          <w:color w:val="231F20"/>
          <w:sz w:val="24"/>
          <w:szCs w:val="24"/>
        </w:rPr>
        <w:t>par</w:t>
      </w:r>
    </w:p>
    <w:p w:rsidR="00042856" w:rsidRPr="00042856" w:rsidRDefault="00042856" w:rsidP="00042856">
      <w:pPr>
        <w:widowControl w:val="0"/>
        <w:spacing w:before="60"/>
        <w:jc w:val="center"/>
        <w:rPr>
          <w:rFonts w:ascii="Book Antiqua" w:hAnsi="Book Antiqua"/>
          <w:sz w:val="24"/>
          <w:szCs w:val="24"/>
        </w:rPr>
      </w:pPr>
      <w:r w:rsidRPr="00042856">
        <w:rPr>
          <w:rFonts w:ascii="Book Antiqua" w:hAnsi="Book Antiqua"/>
          <w:color w:val="231F20"/>
          <w:w w:val="105"/>
          <w:sz w:val="24"/>
          <w:szCs w:val="24"/>
        </w:rPr>
        <w:t>Le</w:t>
      </w:r>
      <w:r w:rsidRPr="00042856">
        <w:rPr>
          <w:rFonts w:ascii="Book Antiqua" w:hAnsi="Book Antiqua"/>
          <w:color w:val="231F20"/>
          <w:spacing w:val="35"/>
          <w:w w:val="105"/>
          <w:sz w:val="24"/>
          <w:szCs w:val="24"/>
        </w:rPr>
        <w:t xml:space="preserve"> </w:t>
      </w:r>
      <w:r w:rsidRPr="00042856">
        <w:rPr>
          <w:rFonts w:ascii="Book Antiqua" w:hAnsi="Book Antiqua"/>
          <w:color w:val="231F20"/>
          <w:w w:val="105"/>
          <w:sz w:val="24"/>
          <w:szCs w:val="24"/>
        </w:rPr>
        <w:t>bureau</w:t>
      </w:r>
      <w:r w:rsidRPr="00042856">
        <w:rPr>
          <w:rFonts w:ascii="Book Antiqua" w:hAnsi="Book Antiqua"/>
          <w:color w:val="231F20"/>
          <w:spacing w:val="36"/>
          <w:w w:val="105"/>
          <w:sz w:val="24"/>
          <w:szCs w:val="24"/>
        </w:rPr>
        <w:t xml:space="preserve"> </w:t>
      </w:r>
      <w:r w:rsidRPr="00042856">
        <w:rPr>
          <w:rFonts w:ascii="Book Antiqua" w:hAnsi="Book Antiqua"/>
          <w:color w:val="231F20"/>
          <w:w w:val="105"/>
          <w:sz w:val="24"/>
          <w:szCs w:val="24"/>
        </w:rPr>
        <w:t>de</w:t>
      </w:r>
      <w:r w:rsidRPr="00042856">
        <w:rPr>
          <w:rFonts w:ascii="Book Antiqua" w:hAnsi="Book Antiqua"/>
          <w:color w:val="231F20"/>
          <w:spacing w:val="35"/>
          <w:w w:val="105"/>
          <w:sz w:val="24"/>
          <w:szCs w:val="24"/>
        </w:rPr>
        <w:t xml:space="preserve"> </w:t>
      </w:r>
      <w:r w:rsidRPr="00042856">
        <w:rPr>
          <w:rFonts w:ascii="Book Antiqua" w:hAnsi="Book Antiqua"/>
          <w:color w:val="231F20"/>
          <w:w w:val="105"/>
          <w:sz w:val="24"/>
          <w:szCs w:val="24"/>
        </w:rPr>
        <w:t>prêche</w:t>
      </w:r>
      <w:r w:rsidRPr="00042856">
        <w:rPr>
          <w:rFonts w:ascii="Book Antiqua" w:hAnsi="Book Antiqua"/>
          <w:color w:val="231F20"/>
          <w:w w:val="111"/>
          <w:sz w:val="24"/>
          <w:szCs w:val="24"/>
        </w:rPr>
        <w:t xml:space="preserve"> </w:t>
      </w:r>
      <w:r w:rsidRPr="00042856">
        <w:rPr>
          <w:rFonts w:ascii="Book Antiqua" w:hAnsi="Book Antiqua"/>
          <w:color w:val="231F20"/>
          <w:w w:val="105"/>
          <w:sz w:val="24"/>
          <w:szCs w:val="24"/>
        </w:rPr>
        <w:t>de</w:t>
      </w:r>
      <w:r w:rsidRPr="00042856">
        <w:rPr>
          <w:rFonts w:ascii="Book Antiqua" w:hAnsi="Book Antiqua"/>
          <w:color w:val="231F20"/>
          <w:spacing w:val="35"/>
          <w:w w:val="105"/>
          <w:sz w:val="24"/>
          <w:szCs w:val="24"/>
        </w:rPr>
        <w:t xml:space="preserve"> </w:t>
      </w:r>
      <w:r w:rsidRPr="00042856">
        <w:rPr>
          <w:rFonts w:ascii="Book Antiqua" w:hAnsi="Book Antiqua"/>
          <w:color w:val="231F20"/>
          <w:w w:val="105"/>
          <w:sz w:val="24"/>
          <w:szCs w:val="24"/>
        </w:rPr>
        <w:t>Rabwah</w:t>
      </w:r>
      <w:r w:rsidRPr="00042856">
        <w:rPr>
          <w:rFonts w:ascii="Book Antiqua" w:hAnsi="Book Antiqua"/>
          <w:color w:val="231F20"/>
          <w:spacing w:val="35"/>
          <w:w w:val="105"/>
          <w:sz w:val="24"/>
          <w:szCs w:val="24"/>
        </w:rPr>
        <w:t xml:space="preserve"> </w:t>
      </w:r>
      <w:r w:rsidRPr="00042856">
        <w:rPr>
          <w:rFonts w:ascii="Book Antiqua" w:hAnsi="Book Antiqua"/>
          <w:color w:val="231F20"/>
          <w:w w:val="105"/>
          <w:sz w:val="24"/>
          <w:szCs w:val="24"/>
        </w:rPr>
        <w:t>(Riya</w:t>
      </w:r>
      <w:r w:rsidRPr="00042856">
        <w:rPr>
          <w:rFonts w:ascii="Book Antiqua" w:hAnsi="Book Antiqua"/>
          <w:color w:val="231F20"/>
          <w:w w:val="105"/>
          <w:sz w:val="24"/>
          <w:szCs w:val="24"/>
          <w:u w:val="single" w:color="231F20"/>
        </w:rPr>
        <w:t>d</w:t>
      </w:r>
      <w:r w:rsidRPr="00042856">
        <w:rPr>
          <w:rFonts w:ascii="Book Antiqua" w:hAnsi="Book Antiqua"/>
          <w:color w:val="231F20"/>
          <w:spacing w:val="-1"/>
          <w:w w:val="105"/>
          <w:sz w:val="24"/>
          <w:szCs w:val="24"/>
          <w:u w:val="single" w:color="231F20"/>
        </w:rPr>
        <w:t>h</w:t>
      </w:r>
      <w:r w:rsidRPr="00042856">
        <w:rPr>
          <w:rFonts w:ascii="Book Antiqua" w:hAnsi="Book Antiqua"/>
          <w:color w:val="231F20"/>
          <w:w w:val="105"/>
          <w:sz w:val="24"/>
          <w:szCs w:val="24"/>
        </w:rPr>
        <w:t>)</w:t>
      </w:r>
    </w:p>
    <w:p w:rsidR="00042856" w:rsidRPr="00042856" w:rsidRDefault="00042856" w:rsidP="00042856">
      <w:pPr>
        <w:widowControl w:val="0"/>
        <w:spacing w:before="60"/>
        <w:jc w:val="center"/>
        <w:rPr>
          <w:rFonts w:ascii="Book Antiqua" w:hAnsi="Book Antiqua"/>
          <w:szCs w:val="28"/>
        </w:rPr>
      </w:pPr>
    </w:p>
    <w:p w:rsidR="00042856" w:rsidRDefault="00042856" w:rsidP="00042856">
      <w:pPr>
        <w:spacing w:before="60"/>
        <w:jc w:val="center"/>
        <w:rPr>
          <w:rFonts w:ascii="Book Antiqua" w:eastAsia="Book Antiqua" w:hAnsi="Book Antiqua" w:cs="Book Antiqua"/>
          <w:color w:val="231F20"/>
        </w:rPr>
      </w:pPr>
      <w:hyperlink r:id="rId9">
        <w:r w:rsidRPr="00042856">
          <w:rPr>
            <w:rFonts w:ascii="Book Antiqua" w:eastAsia="Book Antiqua" w:hAnsi="Book Antiqua" w:cs="Book Antiqua"/>
            <w:color w:val="231F20"/>
          </w:rPr>
          <w:t>www.</w:t>
        </w:r>
        <w:r w:rsidRPr="00042856">
          <w:rPr>
            <w:rFonts w:ascii="Book Antiqua" w:eastAsia="Book Antiqua" w:hAnsi="Book Antiqua" w:cs="Book Antiqua"/>
            <w:color w:val="231F20"/>
            <w:sz w:val="35"/>
            <w:szCs w:val="35"/>
          </w:rPr>
          <w:t>islamhouse</w:t>
        </w:r>
        <w:r w:rsidRPr="00042856">
          <w:rPr>
            <w:rFonts w:ascii="Book Antiqua" w:eastAsia="Book Antiqua" w:hAnsi="Book Antiqua" w:cs="Book Antiqua"/>
            <w:color w:val="231F20"/>
          </w:rPr>
          <w:t>.com</w:t>
        </w:r>
      </w:hyperlink>
    </w:p>
    <w:p w:rsidR="00042856" w:rsidRPr="00042856" w:rsidRDefault="00042856" w:rsidP="00042856">
      <w:pPr>
        <w:spacing w:before="60"/>
        <w:jc w:val="center"/>
        <w:rPr>
          <w:rFonts w:ascii="Book Antiqua" w:hAnsi="Book Antiqua"/>
          <w:szCs w:val="28"/>
        </w:rPr>
        <w:sectPr w:rsidR="00042856" w:rsidRPr="00042856" w:rsidSect="00C2622C">
          <w:headerReference w:type="even" r:id="rId10"/>
          <w:headerReference w:type="default" r:id="rId11"/>
          <w:footnotePr>
            <w:numRestart w:val="eachPage"/>
          </w:footnotePr>
          <w:endnotePr>
            <w:numFmt w:val="lowerLetter"/>
          </w:endnotePr>
          <w:pgSz w:w="7371" w:h="10206" w:code="9"/>
          <w:pgMar w:top="964" w:right="964" w:bottom="964" w:left="964" w:header="567" w:footer="567" w:gutter="0"/>
          <w:cols w:space="720"/>
          <w:titlePg/>
        </w:sectPr>
      </w:pPr>
      <w:r w:rsidRPr="00042856">
        <w:rPr>
          <w:rFonts w:ascii="Book Antiqua" w:eastAsia="Book Antiqua" w:hAnsi="Book Antiqua" w:cs="Book Antiqua"/>
          <w:color w:val="231F20"/>
        </w:rPr>
        <w:t>L’islam</w:t>
      </w:r>
      <w:r w:rsidRPr="00042856">
        <w:rPr>
          <w:rFonts w:ascii="Book Antiqua" w:eastAsia="Book Antiqua" w:hAnsi="Book Antiqua" w:cs="Book Antiqua"/>
          <w:color w:val="231F20"/>
          <w:spacing w:val="-3"/>
        </w:rPr>
        <w:t xml:space="preserve"> </w:t>
      </w:r>
      <w:r w:rsidRPr="00042856">
        <w:rPr>
          <w:rFonts w:ascii="Book Antiqua" w:eastAsia="Book Antiqua" w:hAnsi="Book Antiqua" w:cs="Book Antiqua"/>
          <w:color w:val="231F20"/>
        </w:rPr>
        <w:t>à</w:t>
      </w:r>
      <w:r w:rsidRPr="00042856">
        <w:rPr>
          <w:rFonts w:ascii="Book Antiqua" w:eastAsia="Book Antiqua" w:hAnsi="Book Antiqua" w:cs="Book Antiqua"/>
          <w:color w:val="231F20"/>
          <w:spacing w:val="-2"/>
        </w:rPr>
        <w:t xml:space="preserve"> </w:t>
      </w:r>
      <w:r w:rsidRPr="00042856">
        <w:rPr>
          <w:rFonts w:ascii="Book Antiqua" w:eastAsia="Book Antiqua" w:hAnsi="Book Antiqua" w:cs="Book Antiqua"/>
          <w:color w:val="231F20"/>
        </w:rPr>
        <w:t>la</w:t>
      </w:r>
      <w:r w:rsidRPr="00042856">
        <w:rPr>
          <w:rFonts w:ascii="Book Antiqua" w:eastAsia="Book Antiqua" w:hAnsi="Book Antiqua" w:cs="Book Antiqua"/>
          <w:color w:val="231F20"/>
          <w:spacing w:val="-3"/>
        </w:rPr>
        <w:t xml:space="preserve"> </w:t>
      </w:r>
      <w:r w:rsidRPr="00042856">
        <w:rPr>
          <w:rFonts w:ascii="Book Antiqua" w:eastAsia="Book Antiqua" w:hAnsi="Book Antiqua" w:cs="Book Antiqua"/>
          <w:color w:val="231F20"/>
        </w:rPr>
        <w:t>portée</w:t>
      </w:r>
      <w:r w:rsidRPr="00042856">
        <w:rPr>
          <w:rFonts w:ascii="Book Antiqua" w:eastAsia="Book Antiqua" w:hAnsi="Book Antiqua" w:cs="Book Antiqua"/>
          <w:color w:val="231F20"/>
          <w:spacing w:val="-3"/>
        </w:rPr>
        <w:t xml:space="preserve"> </w:t>
      </w:r>
      <w:r w:rsidRPr="00042856">
        <w:rPr>
          <w:rFonts w:ascii="Book Antiqua" w:eastAsia="Book Antiqua" w:hAnsi="Book Antiqua" w:cs="Book Antiqua"/>
          <w:color w:val="231F20"/>
        </w:rPr>
        <w:t>de</w:t>
      </w:r>
      <w:r w:rsidRPr="00042856">
        <w:rPr>
          <w:rFonts w:ascii="Book Antiqua" w:eastAsia="Book Antiqua" w:hAnsi="Book Antiqua" w:cs="Book Antiqua"/>
          <w:color w:val="231F20"/>
          <w:spacing w:val="-3"/>
        </w:rPr>
        <w:t xml:space="preserve"> </w:t>
      </w:r>
      <w:r w:rsidRPr="00042856">
        <w:rPr>
          <w:rFonts w:ascii="Book Antiqua" w:eastAsia="Book Antiqua" w:hAnsi="Book Antiqua" w:cs="Book Antiqua"/>
          <w:color w:val="231F20"/>
        </w:rPr>
        <w:t>tous</w:t>
      </w:r>
      <w:r w:rsidR="00425000">
        <w:rPr>
          <w:rFonts w:ascii="Book Antiqua" w:eastAsia="Book Antiqua" w:hAnsi="Book Antiqua" w:cs="Book Antiqua"/>
          <w:color w:val="231F20"/>
          <w:spacing w:val="-2"/>
        </w:rPr>
        <w:t>!</w:t>
      </w:r>
    </w:p>
    <w:p w:rsidR="00966B89" w:rsidRDefault="00042856" w:rsidP="00D32F02">
      <w:pPr>
        <w:widowControl w:val="0"/>
        <w:spacing w:before="120"/>
        <w:ind w:firstLine="284"/>
        <w:jc w:val="center"/>
        <w:rPr>
          <w:rFonts w:ascii="Traditional Arabic" w:hAnsi="Traditional Arabic"/>
          <w:b/>
          <w:bCs/>
        </w:rPr>
      </w:pPr>
      <w:r>
        <w:rPr>
          <w:rFonts w:ascii="Book Antiqua" w:eastAsia="Book Antiqua" w:hAnsi="Book Antiqua" w:cs="Book Antiqua"/>
          <w:color w:val="231F20"/>
          <w:sz w:val="18"/>
          <w:szCs w:val="18"/>
        </w:rPr>
        <w:lastRenderedPageBreak/>
        <w:t>1</w:t>
      </w:r>
      <w:r>
        <w:rPr>
          <w:rFonts w:ascii="Book Antiqua" w:eastAsia="Book Antiqua" w:hAnsi="Book Antiqua" w:cs="Book Antiqua"/>
          <w:color w:val="231F20"/>
          <w:position w:val="6"/>
          <w:sz w:val="10"/>
          <w:szCs w:val="10"/>
        </w:rPr>
        <w:t>ère</w:t>
      </w:r>
      <w:r>
        <w:rPr>
          <w:rFonts w:ascii="Book Antiqua" w:eastAsia="Book Antiqua" w:hAnsi="Book Antiqua" w:cs="Book Antiqua"/>
          <w:color w:val="231F20"/>
          <w:spacing w:val="15"/>
          <w:position w:val="6"/>
          <w:sz w:val="10"/>
          <w:szCs w:val="10"/>
        </w:rPr>
        <w:t xml:space="preserve"> </w:t>
      </w:r>
      <w:r>
        <w:rPr>
          <w:rFonts w:ascii="Book Antiqua" w:eastAsia="Book Antiqua" w:hAnsi="Book Antiqua" w:cs="Book Antiqua"/>
          <w:color w:val="231F20"/>
          <w:sz w:val="18"/>
          <w:szCs w:val="18"/>
        </w:rPr>
        <w:t>édition,</w:t>
      </w:r>
      <w:r>
        <w:rPr>
          <w:rFonts w:ascii="Book Antiqua" w:eastAsia="Book Antiqua" w:hAnsi="Book Antiqua" w:cs="Book Antiqua"/>
          <w:color w:val="231F20"/>
          <w:spacing w:val="-4"/>
          <w:sz w:val="18"/>
          <w:szCs w:val="18"/>
        </w:rPr>
        <w:t xml:space="preserve"> </w:t>
      </w:r>
      <w:r>
        <w:rPr>
          <w:rFonts w:ascii="Book Antiqua" w:eastAsia="Book Antiqua" w:hAnsi="Book Antiqua" w:cs="Book Antiqua"/>
          <w:color w:val="231F20"/>
          <w:sz w:val="18"/>
          <w:szCs w:val="18"/>
        </w:rPr>
        <w:t>2015/1436</w:t>
      </w:r>
    </w:p>
    <w:p w:rsidR="00042856" w:rsidRDefault="00042856" w:rsidP="00D32F02">
      <w:pPr>
        <w:widowControl w:val="0"/>
        <w:spacing w:before="120"/>
        <w:ind w:firstLine="284"/>
        <w:jc w:val="center"/>
        <w:rPr>
          <w:rFonts w:ascii="Traditional Arabic" w:hAnsi="Traditional Arabic"/>
          <w:b/>
          <w:bCs/>
        </w:rPr>
      </w:pPr>
    </w:p>
    <w:p w:rsidR="00042856" w:rsidRPr="00042856" w:rsidRDefault="00042856" w:rsidP="00042856">
      <w:pPr>
        <w:widowControl w:val="0"/>
        <w:spacing w:before="120"/>
        <w:ind w:firstLine="284"/>
        <w:rPr>
          <w:rFonts w:ascii="Book Antiqua" w:hAnsi="Book Antiqua"/>
          <w:b/>
          <w:bCs/>
          <w:sz w:val="24"/>
          <w:szCs w:val="24"/>
        </w:rPr>
      </w:pPr>
      <w:r w:rsidRPr="00042856">
        <w:rPr>
          <w:rFonts w:ascii="Book Antiqua" w:eastAsia="Book Antiqua" w:hAnsi="Book Antiqua" w:cs="Book Antiqua"/>
          <w:color w:val="231F20"/>
          <w:sz w:val="24"/>
          <w:szCs w:val="24"/>
        </w:rPr>
        <w:t>©</w:t>
      </w:r>
      <w:r w:rsidRPr="00042856">
        <w:rPr>
          <w:rFonts w:ascii="Book Antiqua" w:eastAsia="Book Antiqua" w:hAnsi="Book Antiqua" w:cs="Book Antiqua"/>
          <w:color w:val="231F20"/>
          <w:spacing w:val="-14"/>
          <w:sz w:val="24"/>
          <w:szCs w:val="24"/>
        </w:rPr>
        <w:t xml:space="preserve"> </w:t>
      </w:r>
      <w:r w:rsidRPr="00042856">
        <w:rPr>
          <w:rFonts w:ascii="Book Antiqua" w:eastAsia="Book Antiqua" w:hAnsi="Book Antiqua" w:cs="Book Antiqua"/>
          <w:color w:val="231F20"/>
          <w:spacing w:val="-2"/>
          <w:sz w:val="24"/>
          <w:szCs w:val="24"/>
        </w:rPr>
        <w:t>Tou</w:t>
      </w:r>
      <w:r w:rsidRPr="00042856">
        <w:rPr>
          <w:rFonts w:ascii="Book Antiqua" w:eastAsia="Book Antiqua" w:hAnsi="Book Antiqua" w:cs="Book Antiqua"/>
          <w:color w:val="231F20"/>
          <w:sz w:val="24"/>
          <w:szCs w:val="24"/>
        </w:rPr>
        <w:t>s</w:t>
      </w:r>
      <w:r w:rsidRPr="00042856">
        <w:rPr>
          <w:rFonts w:ascii="Book Antiqua" w:eastAsia="Book Antiqua" w:hAnsi="Book Antiqua" w:cs="Book Antiqua"/>
          <w:color w:val="231F20"/>
          <w:spacing w:val="-13"/>
          <w:sz w:val="24"/>
          <w:szCs w:val="24"/>
        </w:rPr>
        <w:t xml:space="preserve"> </w:t>
      </w:r>
      <w:r w:rsidRPr="00042856">
        <w:rPr>
          <w:rFonts w:ascii="Book Antiqua" w:eastAsia="Book Antiqua" w:hAnsi="Book Antiqua" w:cs="Book Antiqua"/>
          <w:color w:val="231F20"/>
          <w:spacing w:val="-2"/>
          <w:sz w:val="24"/>
          <w:szCs w:val="24"/>
        </w:rPr>
        <w:t>droit</w:t>
      </w:r>
      <w:r w:rsidRPr="00042856">
        <w:rPr>
          <w:rFonts w:ascii="Book Antiqua" w:eastAsia="Book Antiqua" w:hAnsi="Book Antiqua" w:cs="Book Antiqua"/>
          <w:color w:val="231F20"/>
          <w:sz w:val="24"/>
          <w:szCs w:val="24"/>
        </w:rPr>
        <w:t>s</w:t>
      </w:r>
      <w:r w:rsidRPr="00042856">
        <w:rPr>
          <w:rFonts w:ascii="Book Antiqua" w:eastAsia="Book Antiqua" w:hAnsi="Book Antiqua" w:cs="Book Antiqua"/>
          <w:color w:val="231F20"/>
          <w:spacing w:val="-14"/>
          <w:sz w:val="24"/>
          <w:szCs w:val="24"/>
        </w:rPr>
        <w:t xml:space="preserve"> </w:t>
      </w:r>
      <w:r w:rsidRPr="00042856">
        <w:rPr>
          <w:rFonts w:ascii="Book Antiqua" w:eastAsia="Book Antiqua" w:hAnsi="Book Antiqua" w:cs="Book Antiqua"/>
          <w:color w:val="231F20"/>
          <w:spacing w:val="-2"/>
          <w:sz w:val="24"/>
          <w:szCs w:val="24"/>
        </w:rPr>
        <w:t>d</w:t>
      </w:r>
      <w:r w:rsidRPr="00042856">
        <w:rPr>
          <w:rFonts w:ascii="Book Antiqua" w:eastAsia="Book Antiqua" w:hAnsi="Book Antiqua" w:cs="Book Antiqua"/>
          <w:color w:val="231F20"/>
          <w:sz w:val="24"/>
          <w:szCs w:val="24"/>
        </w:rPr>
        <w:t>e</w:t>
      </w:r>
      <w:r w:rsidRPr="00042856">
        <w:rPr>
          <w:rFonts w:ascii="Book Antiqua" w:eastAsia="Book Antiqua" w:hAnsi="Book Antiqua" w:cs="Book Antiqua"/>
          <w:color w:val="231F20"/>
          <w:spacing w:val="-13"/>
          <w:sz w:val="24"/>
          <w:szCs w:val="24"/>
        </w:rPr>
        <w:t xml:space="preserve"> </w:t>
      </w:r>
      <w:r w:rsidRPr="00042856">
        <w:rPr>
          <w:rFonts w:ascii="Book Antiqua" w:eastAsia="Book Antiqua" w:hAnsi="Book Antiqua" w:cs="Book Antiqua"/>
          <w:color w:val="231F20"/>
          <w:spacing w:val="-2"/>
          <w:sz w:val="24"/>
          <w:szCs w:val="24"/>
        </w:rPr>
        <w:t>reproductio</w:t>
      </w:r>
      <w:r w:rsidRPr="00042856">
        <w:rPr>
          <w:rFonts w:ascii="Book Antiqua" w:eastAsia="Book Antiqua" w:hAnsi="Book Antiqua" w:cs="Book Antiqua"/>
          <w:color w:val="231F20"/>
          <w:sz w:val="24"/>
          <w:szCs w:val="24"/>
        </w:rPr>
        <w:t>n</w:t>
      </w:r>
      <w:r w:rsidRPr="00042856">
        <w:rPr>
          <w:rFonts w:ascii="Book Antiqua" w:eastAsia="Book Antiqua" w:hAnsi="Book Antiqua" w:cs="Book Antiqua"/>
          <w:color w:val="231F20"/>
          <w:spacing w:val="-14"/>
          <w:sz w:val="24"/>
          <w:szCs w:val="24"/>
        </w:rPr>
        <w:t xml:space="preserve"> </w:t>
      </w:r>
      <w:r w:rsidRPr="00042856">
        <w:rPr>
          <w:rFonts w:ascii="Book Antiqua" w:eastAsia="Book Antiqua" w:hAnsi="Book Antiqua" w:cs="Book Antiqua"/>
          <w:color w:val="231F20"/>
          <w:spacing w:val="-2"/>
          <w:sz w:val="24"/>
          <w:szCs w:val="24"/>
        </w:rPr>
        <w:t>réservés</w:t>
      </w:r>
      <w:r w:rsidRPr="00042856">
        <w:rPr>
          <w:rFonts w:ascii="Book Antiqua" w:eastAsia="Book Antiqua" w:hAnsi="Book Antiqua" w:cs="Book Antiqua"/>
          <w:color w:val="231F20"/>
          <w:sz w:val="24"/>
          <w:szCs w:val="24"/>
        </w:rPr>
        <w:t>,</w:t>
      </w:r>
      <w:r w:rsidRPr="00042856">
        <w:rPr>
          <w:rFonts w:ascii="Book Antiqua" w:eastAsia="Book Antiqua" w:hAnsi="Book Antiqua" w:cs="Book Antiqua"/>
          <w:color w:val="231F20"/>
          <w:spacing w:val="-13"/>
          <w:sz w:val="24"/>
          <w:szCs w:val="24"/>
        </w:rPr>
        <w:t xml:space="preserve"> </w:t>
      </w:r>
      <w:r w:rsidRPr="00042856">
        <w:rPr>
          <w:rFonts w:ascii="Book Antiqua" w:eastAsia="Book Antiqua" w:hAnsi="Book Antiqua" w:cs="Book Antiqua"/>
          <w:color w:val="231F20"/>
          <w:spacing w:val="-2"/>
          <w:sz w:val="24"/>
          <w:szCs w:val="24"/>
        </w:rPr>
        <w:t>sau</w:t>
      </w:r>
      <w:r w:rsidRPr="00042856">
        <w:rPr>
          <w:rFonts w:ascii="Book Antiqua" w:eastAsia="Book Antiqua" w:hAnsi="Book Antiqua" w:cs="Book Antiqua"/>
          <w:color w:val="231F20"/>
          <w:sz w:val="24"/>
          <w:szCs w:val="24"/>
        </w:rPr>
        <w:t>f</w:t>
      </w:r>
      <w:r w:rsidRPr="00042856">
        <w:rPr>
          <w:rFonts w:ascii="Book Antiqua" w:eastAsia="Book Antiqua" w:hAnsi="Book Antiqua" w:cs="Book Antiqua"/>
          <w:color w:val="231F20"/>
          <w:spacing w:val="-13"/>
          <w:sz w:val="24"/>
          <w:szCs w:val="24"/>
        </w:rPr>
        <w:t xml:space="preserve"> </w:t>
      </w:r>
      <w:r w:rsidRPr="00042856">
        <w:rPr>
          <w:rFonts w:ascii="Book Antiqua" w:eastAsia="Book Antiqua" w:hAnsi="Book Antiqua" w:cs="Book Antiqua"/>
          <w:color w:val="231F20"/>
          <w:spacing w:val="-2"/>
          <w:sz w:val="24"/>
          <w:szCs w:val="24"/>
        </w:rPr>
        <w:t>pou</w:t>
      </w:r>
      <w:r w:rsidRPr="00042856">
        <w:rPr>
          <w:rFonts w:ascii="Book Antiqua" w:eastAsia="Book Antiqua" w:hAnsi="Book Antiqua" w:cs="Book Antiqua"/>
          <w:color w:val="231F20"/>
          <w:sz w:val="24"/>
          <w:szCs w:val="24"/>
        </w:rPr>
        <w:t>r</w:t>
      </w:r>
      <w:r w:rsidRPr="00042856">
        <w:rPr>
          <w:rFonts w:ascii="Book Antiqua" w:eastAsia="Book Antiqua" w:hAnsi="Book Antiqua" w:cs="Book Antiqua"/>
          <w:color w:val="231F20"/>
          <w:spacing w:val="-14"/>
          <w:sz w:val="24"/>
          <w:szCs w:val="24"/>
        </w:rPr>
        <w:t xml:space="preserve"> </w:t>
      </w:r>
      <w:r w:rsidRPr="00042856">
        <w:rPr>
          <w:rFonts w:ascii="Book Antiqua" w:eastAsia="Book Antiqua" w:hAnsi="Book Antiqua" w:cs="Book Antiqua"/>
          <w:color w:val="231F20"/>
          <w:spacing w:val="-2"/>
          <w:sz w:val="24"/>
          <w:szCs w:val="24"/>
        </w:rPr>
        <w:t>dis</w:t>
      </w:r>
      <w:r w:rsidRPr="00042856">
        <w:rPr>
          <w:rFonts w:ascii="Book Antiqua" w:eastAsia="Book Antiqua" w:hAnsi="Book Antiqua" w:cs="Book Antiqua"/>
          <w:color w:val="231F20"/>
          <w:sz w:val="24"/>
          <w:szCs w:val="24"/>
        </w:rPr>
        <w:t xml:space="preserve">- </w:t>
      </w:r>
      <w:r w:rsidRPr="00042856">
        <w:rPr>
          <w:rFonts w:ascii="Book Antiqua" w:eastAsia="Book Antiqua" w:hAnsi="Book Antiqua" w:cs="Book Antiqua"/>
          <w:color w:val="231F20"/>
          <w:spacing w:val="-1"/>
          <w:sz w:val="24"/>
          <w:szCs w:val="24"/>
        </w:rPr>
        <w:t>tributio</w:t>
      </w:r>
      <w:r w:rsidRPr="00042856">
        <w:rPr>
          <w:rFonts w:ascii="Book Antiqua" w:eastAsia="Book Antiqua" w:hAnsi="Book Antiqua" w:cs="Book Antiqua"/>
          <w:color w:val="231F20"/>
          <w:sz w:val="24"/>
          <w:szCs w:val="24"/>
        </w:rPr>
        <w:t>n</w:t>
      </w:r>
      <w:r w:rsidRPr="00042856">
        <w:rPr>
          <w:rFonts w:ascii="Book Antiqua" w:eastAsia="Book Antiqua" w:hAnsi="Book Antiqua" w:cs="Book Antiqua"/>
          <w:color w:val="231F20"/>
          <w:spacing w:val="-10"/>
          <w:sz w:val="24"/>
          <w:szCs w:val="24"/>
        </w:rPr>
        <w:t xml:space="preserve"> </w:t>
      </w:r>
      <w:r w:rsidRPr="00042856">
        <w:rPr>
          <w:rFonts w:ascii="Book Antiqua" w:eastAsia="Book Antiqua" w:hAnsi="Book Antiqua" w:cs="Book Antiqua"/>
          <w:color w:val="231F20"/>
          <w:spacing w:val="-1"/>
          <w:sz w:val="24"/>
          <w:szCs w:val="24"/>
        </w:rPr>
        <w:t>gratuit</w:t>
      </w:r>
      <w:r w:rsidRPr="00042856">
        <w:rPr>
          <w:rFonts w:ascii="Book Antiqua" w:eastAsia="Book Antiqua" w:hAnsi="Book Antiqua" w:cs="Book Antiqua"/>
          <w:color w:val="231F20"/>
          <w:sz w:val="24"/>
          <w:szCs w:val="24"/>
        </w:rPr>
        <w:t>e</w:t>
      </w:r>
      <w:r w:rsidRPr="00042856">
        <w:rPr>
          <w:rFonts w:ascii="Book Antiqua" w:eastAsia="Book Antiqua" w:hAnsi="Book Antiqua" w:cs="Book Antiqua"/>
          <w:color w:val="231F20"/>
          <w:spacing w:val="-10"/>
          <w:sz w:val="24"/>
          <w:szCs w:val="24"/>
        </w:rPr>
        <w:t xml:space="preserve"> </w:t>
      </w:r>
      <w:r w:rsidRPr="00042856">
        <w:rPr>
          <w:rFonts w:ascii="Book Antiqua" w:eastAsia="Book Antiqua" w:hAnsi="Book Antiqua" w:cs="Book Antiqua"/>
          <w:color w:val="231F20"/>
          <w:spacing w:val="-1"/>
          <w:sz w:val="24"/>
          <w:szCs w:val="24"/>
        </w:rPr>
        <w:t>san</w:t>
      </w:r>
      <w:r w:rsidRPr="00042856">
        <w:rPr>
          <w:rFonts w:ascii="Book Antiqua" w:eastAsia="Book Antiqua" w:hAnsi="Book Antiqua" w:cs="Book Antiqua"/>
          <w:color w:val="231F20"/>
          <w:sz w:val="24"/>
          <w:szCs w:val="24"/>
        </w:rPr>
        <w:t>s</w:t>
      </w:r>
      <w:r w:rsidRPr="00042856">
        <w:rPr>
          <w:rFonts w:ascii="Book Antiqua" w:eastAsia="Book Antiqua" w:hAnsi="Book Antiqua" w:cs="Book Antiqua"/>
          <w:color w:val="231F20"/>
          <w:spacing w:val="-10"/>
          <w:sz w:val="24"/>
          <w:szCs w:val="24"/>
        </w:rPr>
        <w:t xml:space="preserve"> </w:t>
      </w:r>
      <w:r w:rsidRPr="00042856">
        <w:rPr>
          <w:rFonts w:ascii="Book Antiqua" w:eastAsia="Book Antiqua" w:hAnsi="Book Antiqua" w:cs="Book Antiqua"/>
          <w:color w:val="231F20"/>
          <w:spacing w:val="-1"/>
          <w:sz w:val="24"/>
          <w:szCs w:val="24"/>
        </w:rPr>
        <w:t>rie</w:t>
      </w:r>
      <w:r w:rsidRPr="00042856">
        <w:rPr>
          <w:rFonts w:ascii="Book Antiqua" w:eastAsia="Book Antiqua" w:hAnsi="Book Antiqua" w:cs="Book Antiqua"/>
          <w:color w:val="231F20"/>
          <w:sz w:val="24"/>
          <w:szCs w:val="24"/>
        </w:rPr>
        <w:t>n</w:t>
      </w:r>
      <w:r w:rsidRPr="00042856">
        <w:rPr>
          <w:rFonts w:ascii="Book Antiqua" w:eastAsia="Book Antiqua" w:hAnsi="Book Antiqua" w:cs="Book Antiqua"/>
          <w:color w:val="231F20"/>
          <w:spacing w:val="-10"/>
          <w:sz w:val="24"/>
          <w:szCs w:val="24"/>
        </w:rPr>
        <w:t xml:space="preserve"> </w:t>
      </w:r>
      <w:r w:rsidRPr="00042856">
        <w:rPr>
          <w:rFonts w:ascii="Book Antiqua" w:eastAsia="Book Antiqua" w:hAnsi="Book Antiqua" w:cs="Book Antiqua"/>
          <w:color w:val="231F20"/>
          <w:spacing w:val="-1"/>
          <w:sz w:val="24"/>
          <w:szCs w:val="24"/>
        </w:rPr>
        <w:t>modifie</w:t>
      </w:r>
      <w:r w:rsidRPr="00042856">
        <w:rPr>
          <w:rFonts w:ascii="Book Antiqua" w:eastAsia="Book Antiqua" w:hAnsi="Book Antiqua" w:cs="Book Antiqua"/>
          <w:color w:val="231F20"/>
          <w:sz w:val="24"/>
          <w:szCs w:val="24"/>
        </w:rPr>
        <w:t>r</w:t>
      </w:r>
      <w:r w:rsidRPr="00042856">
        <w:rPr>
          <w:rFonts w:ascii="Book Antiqua" w:eastAsia="Book Antiqua" w:hAnsi="Book Antiqua" w:cs="Book Antiqua"/>
          <w:color w:val="231F20"/>
          <w:spacing w:val="-10"/>
          <w:sz w:val="24"/>
          <w:szCs w:val="24"/>
        </w:rPr>
        <w:t xml:space="preserve"> </w:t>
      </w:r>
      <w:r w:rsidRPr="00042856">
        <w:rPr>
          <w:rFonts w:ascii="Book Antiqua" w:eastAsia="Book Antiqua" w:hAnsi="Book Antiqua" w:cs="Book Antiqua"/>
          <w:color w:val="231F20"/>
          <w:spacing w:val="-1"/>
          <w:sz w:val="24"/>
          <w:szCs w:val="24"/>
        </w:rPr>
        <w:t>d</w:t>
      </w:r>
      <w:r w:rsidRPr="00042856">
        <w:rPr>
          <w:rFonts w:ascii="Book Antiqua" w:eastAsia="Book Antiqua" w:hAnsi="Book Antiqua" w:cs="Book Antiqua"/>
          <w:color w:val="231F20"/>
          <w:sz w:val="24"/>
          <w:szCs w:val="24"/>
        </w:rPr>
        <w:t>u</w:t>
      </w:r>
      <w:r w:rsidRPr="00042856">
        <w:rPr>
          <w:rFonts w:ascii="Book Antiqua" w:eastAsia="Book Antiqua" w:hAnsi="Book Antiqua" w:cs="Book Antiqua"/>
          <w:color w:val="231F20"/>
          <w:spacing w:val="-9"/>
          <w:sz w:val="24"/>
          <w:szCs w:val="24"/>
        </w:rPr>
        <w:t xml:space="preserve"> </w:t>
      </w:r>
      <w:r w:rsidRPr="00042856">
        <w:rPr>
          <w:rFonts w:ascii="Book Antiqua" w:eastAsia="Book Antiqua" w:hAnsi="Book Antiqua" w:cs="Book Antiqua"/>
          <w:color w:val="231F20"/>
          <w:spacing w:val="-1"/>
          <w:sz w:val="24"/>
          <w:szCs w:val="24"/>
        </w:rPr>
        <w:t>texte</w:t>
      </w:r>
      <w:r w:rsidRPr="00042856">
        <w:rPr>
          <w:rFonts w:ascii="Book Antiqua" w:eastAsia="Book Antiqua" w:hAnsi="Book Antiqua" w:cs="Book Antiqua"/>
          <w:color w:val="231F20"/>
          <w:sz w:val="24"/>
          <w:szCs w:val="24"/>
        </w:rPr>
        <w:t>.</w:t>
      </w:r>
      <w:r w:rsidRPr="00042856">
        <w:rPr>
          <w:rFonts w:ascii="Book Antiqua" w:eastAsia="Book Antiqua" w:hAnsi="Book Antiqua" w:cs="Book Antiqua"/>
          <w:color w:val="231F20"/>
          <w:spacing w:val="-10"/>
          <w:sz w:val="24"/>
          <w:szCs w:val="24"/>
        </w:rPr>
        <w:t xml:space="preserve"> </w:t>
      </w:r>
      <w:r w:rsidRPr="00042856">
        <w:rPr>
          <w:rFonts w:ascii="Book Antiqua" w:eastAsia="Book Antiqua" w:hAnsi="Book Antiqua" w:cs="Book Antiqua"/>
          <w:color w:val="231F20"/>
          <w:spacing w:val="-1"/>
          <w:sz w:val="24"/>
          <w:szCs w:val="24"/>
        </w:rPr>
        <w:t>L</w:t>
      </w:r>
      <w:r w:rsidRPr="00042856">
        <w:rPr>
          <w:rFonts w:ascii="Book Antiqua" w:eastAsia="Book Antiqua" w:hAnsi="Book Antiqua" w:cs="Book Antiqua"/>
          <w:color w:val="231F20"/>
          <w:sz w:val="24"/>
          <w:szCs w:val="24"/>
        </w:rPr>
        <w:t>a</w:t>
      </w:r>
      <w:r w:rsidRPr="00042856">
        <w:rPr>
          <w:rFonts w:ascii="Book Antiqua" w:eastAsia="Book Antiqua" w:hAnsi="Book Antiqua" w:cs="Book Antiqua"/>
          <w:color w:val="231F20"/>
          <w:spacing w:val="-10"/>
          <w:sz w:val="24"/>
          <w:szCs w:val="24"/>
        </w:rPr>
        <w:t xml:space="preserve"> </w:t>
      </w:r>
      <w:r w:rsidRPr="00042856">
        <w:rPr>
          <w:rFonts w:ascii="Book Antiqua" w:eastAsia="Book Antiqua" w:hAnsi="Book Antiqua" w:cs="Book Antiqua"/>
          <w:color w:val="231F20"/>
          <w:spacing w:val="-1"/>
          <w:sz w:val="24"/>
          <w:szCs w:val="24"/>
        </w:rPr>
        <w:t>men</w:t>
      </w:r>
      <w:r w:rsidRPr="00042856">
        <w:rPr>
          <w:rFonts w:ascii="Book Antiqua" w:eastAsia="Book Antiqua" w:hAnsi="Book Antiqua" w:cs="Book Antiqua"/>
          <w:color w:val="231F20"/>
          <w:sz w:val="24"/>
          <w:szCs w:val="24"/>
        </w:rPr>
        <w:t xml:space="preserve">- </w:t>
      </w:r>
      <w:r w:rsidRPr="00042856">
        <w:rPr>
          <w:rFonts w:ascii="Book Antiqua" w:eastAsia="Book Antiqua" w:hAnsi="Book Antiqua" w:cs="Book Antiqua"/>
          <w:color w:val="231F20"/>
          <w:spacing w:val="-1"/>
          <w:sz w:val="24"/>
          <w:szCs w:val="24"/>
        </w:rPr>
        <w:t>tio</w:t>
      </w:r>
      <w:r w:rsidRPr="00042856">
        <w:rPr>
          <w:rFonts w:ascii="Book Antiqua" w:eastAsia="Book Antiqua" w:hAnsi="Book Antiqua" w:cs="Book Antiqua"/>
          <w:color w:val="231F20"/>
          <w:sz w:val="24"/>
          <w:szCs w:val="24"/>
        </w:rPr>
        <w:t>n</w:t>
      </w:r>
      <w:r w:rsidRPr="00042856">
        <w:rPr>
          <w:rFonts w:ascii="Book Antiqua" w:eastAsia="Book Antiqua" w:hAnsi="Book Antiqua" w:cs="Book Antiqua"/>
          <w:color w:val="231F20"/>
          <w:spacing w:val="-9"/>
          <w:sz w:val="24"/>
          <w:szCs w:val="24"/>
        </w:rPr>
        <w:t xml:space="preserve"> </w:t>
      </w:r>
      <w:r w:rsidRPr="00042856">
        <w:rPr>
          <w:rFonts w:ascii="Book Antiqua" w:eastAsia="Book Antiqua" w:hAnsi="Book Antiqua" w:cs="Book Antiqua"/>
          <w:color w:val="231F20"/>
          <w:spacing w:val="-1"/>
          <w:sz w:val="24"/>
          <w:szCs w:val="24"/>
        </w:rPr>
        <w:t>d</w:t>
      </w:r>
      <w:r w:rsidRPr="00042856">
        <w:rPr>
          <w:rFonts w:ascii="Book Antiqua" w:eastAsia="Book Antiqua" w:hAnsi="Book Antiqua" w:cs="Book Antiqua"/>
          <w:color w:val="231F20"/>
          <w:sz w:val="24"/>
          <w:szCs w:val="24"/>
        </w:rPr>
        <w:t>e</w:t>
      </w:r>
      <w:r w:rsidRPr="00042856">
        <w:rPr>
          <w:rFonts w:ascii="Book Antiqua" w:eastAsia="Book Antiqua" w:hAnsi="Book Antiqua" w:cs="Book Antiqua"/>
          <w:color w:val="231F20"/>
          <w:spacing w:val="-9"/>
          <w:sz w:val="24"/>
          <w:szCs w:val="24"/>
        </w:rPr>
        <w:t xml:space="preserve"> </w:t>
      </w:r>
      <w:r w:rsidRPr="00042856">
        <w:rPr>
          <w:rFonts w:ascii="Book Antiqua" w:eastAsia="Book Antiqua" w:hAnsi="Book Antiqua" w:cs="Book Antiqua"/>
          <w:color w:val="231F20"/>
          <w:spacing w:val="-1"/>
          <w:sz w:val="24"/>
          <w:szCs w:val="24"/>
        </w:rPr>
        <w:t>l</w:t>
      </w:r>
      <w:r w:rsidRPr="00042856">
        <w:rPr>
          <w:rFonts w:ascii="Book Antiqua" w:eastAsia="Book Antiqua" w:hAnsi="Book Antiqua" w:cs="Book Antiqua"/>
          <w:color w:val="231F20"/>
          <w:sz w:val="24"/>
          <w:szCs w:val="24"/>
        </w:rPr>
        <w:t>a</w:t>
      </w:r>
      <w:r w:rsidRPr="00042856">
        <w:rPr>
          <w:rFonts w:ascii="Book Antiqua" w:eastAsia="Book Antiqua" w:hAnsi="Book Antiqua" w:cs="Book Antiqua"/>
          <w:color w:val="231F20"/>
          <w:spacing w:val="-9"/>
          <w:sz w:val="24"/>
          <w:szCs w:val="24"/>
        </w:rPr>
        <w:t xml:space="preserve"> </w:t>
      </w:r>
      <w:r w:rsidRPr="00042856">
        <w:rPr>
          <w:rFonts w:ascii="Book Antiqua" w:eastAsia="Book Antiqua" w:hAnsi="Book Antiqua" w:cs="Book Antiqua"/>
          <w:color w:val="231F20"/>
          <w:spacing w:val="-1"/>
          <w:sz w:val="24"/>
          <w:szCs w:val="24"/>
        </w:rPr>
        <w:t>sourc</w:t>
      </w:r>
      <w:r w:rsidRPr="00042856">
        <w:rPr>
          <w:rFonts w:ascii="Book Antiqua" w:eastAsia="Book Antiqua" w:hAnsi="Book Antiqua" w:cs="Book Antiqua"/>
          <w:color w:val="231F20"/>
          <w:sz w:val="24"/>
          <w:szCs w:val="24"/>
        </w:rPr>
        <w:t>e</w:t>
      </w:r>
      <w:r w:rsidRPr="00042856">
        <w:rPr>
          <w:rFonts w:ascii="Book Antiqua" w:eastAsia="Book Antiqua" w:hAnsi="Book Antiqua" w:cs="Book Antiqua"/>
          <w:color w:val="231F20"/>
          <w:spacing w:val="-9"/>
          <w:sz w:val="24"/>
          <w:szCs w:val="24"/>
        </w:rPr>
        <w:t xml:space="preserve"> </w:t>
      </w:r>
      <w:r w:rsidRPr="00042856">
        <w:rPr>
          <w:rFonts w:ascii="Book Antiqua" w:eastAsia="Book Antiqua" w:hAnsi="Book Antiqua" w:cs="Book Antiqua"/>
          <w:color w:val="231F20"/>
          <w:spacing w:val="-1"/>
          <w:sz w:val="24"/>
          <w:szCs w:val="24"/>
        </w:rPr>
        <w:t>n’es</w:t>
      </w:r>
      <w:r w:rsidRPr="00042856">
        <w:rPr>
          <w:rFonts w:ascii="Book Antiqua" w:eastAsia="Book Antiqua" w:hAnsi="Book Antiqua" w:cs="Book Antiqua"/>
          <w:color w:val="231F20"/>
          <w:sz w:val="24"/>
          <w:szCs w:val="24"/>
        </w:rPr>
        <w:t>t</w:t>
      </w:r>
      <w:r w:rsidRPr="00042856">
        <w:rPr>
          <w:rFonts w:ascii="Book Antiqua" w:eastAsia="Book Antiqua" w:hAnsi="Book Antiqua" w:cs="Book Antiqua"/>
          <w:color w:val="231F20"/>
          <w:spacing w:val="-9"/>
          <w:sz w:val="24"/>
          <w:szCs w:val="24"/>
        </w:rPr>
        <w:t xml:space="preserve"> </w:t>
      </w:r>
      <w:r w:rsidRPr="00042856">
        <w:rPr>
          <w:rFonts w:ascii="Book Antiqua" w:eastAsia="Book Antiqua" w:hAnsi="Book Antiqua" w:cs="Book Antiqua"/>
          <w:color w:val="231F20"/>
          <w:spacing w:val="-1"/>
          <w:sz w:val="24"/>
          <w:szCs w:val="24"/>
        </w:rPr>
        <w:t>pa</w:t>
      </w:r>
      <w:r w:rsidRPr="00042856">
        <w:rPr>
          <w:rFonts w:ascii="Book Antiqua" w:eastAsia="Book Antiqua" w:hAnsi="Book Antiqua" w:cs="Book Antiqua"/>
          <w:color w:val="231F20"/>
          <w:sz w:val="24"/>
          <w:szCs w:val="24"/>
        </w:rPr>
        <w:t>s</w:t>
      </w:r>
      <w:r w:rsidRPr="00042856">
        <w:rPr>
          <w:rFonts w:ascii="Book Antiqua" w:eastAsia="Book Antiqua" w:hAnsi="Book Antiqua" w:cs="Book Antiqua"/>
          <w:color w:val="231F20"/>
          <w:spacing w:val="-9"/>
          <w:sz w:val="24"/>
          <w:szCs w:val="24"/>
        </w:rPr>
        <w:t xml:space="preserve"> </w:t>
      </w:r>
      <w:r w:rsidRPr="00042856">
        <w:rPr>
          <w:rFonts w:ascii="Book Antiqua" w:eastAsia="Book Antiqua" w:hAnsi="Book Antiqua" w:cs="Book Antiqua"/>
          <w:color w:val="231F20"/>
          <w:spacing w:val="-1"/>
          <w:sz w:val="24"/>
          <w:szCs w:val="24"/>
        </w:rPr>
        <w:t>un</w:t>
      </w:r>
      <w:r w:rsidRPr="00042856">
        <w:rPr>
          <w:rFonts w:ascii="Book Antiqua" w:eastAsia="Book Antiqua" w:hAnsi="Book Antiqua" w:cs="Book Antiqua"/>
          <w:color w:val="231F20"/>
          <w:sz w:val="24"/>
          <w:szCs w:val="24"/>
        </w:rPr>
        <w:t>e</w:t>
      </w:r>
      <w:r w:rsidRPr="00042856">
        <w:rPr>
          <w:rFonts w:ascii="Book Antiqua" w:eastAsia="Book Antiqua" w:hAnsi="Book Antiqua" w:cs="Book Antiqua"/>
          <w:color w:val="231F20"/>
          <w:spacing w:val="-9"/>
          <w:sz w:val="24"/>
          <w:szCs w:val="24"/>
        </w:rPr>
        <w:t xml:space="preserve"> </w:t>
      </w:r>
      <w:r w:rsidRPr="00042856">
        <w:rPr>
          <w:rFonts w:ascii="Book Antiqua" w:eastAsia="Book Antiqua" w:hAnsi="Book Antiqua" w:cs="Book Antiqua"/>
          <w:color w:val="231F20"/>
          <w:spacing w:val="-1"/>
          <w:sz w:val="24"/>
          <w:szCs w:val="24"/>
        </w:rPr>
        <w:t>condition</w:t>
      </w:r>
      <w:r w:rsidRPr="00042856">
        <w:rPr>
          <w:rFonts w:ascii="Book Antiqua" w:eastAsia="Book Antiqua" w:hAnsi="Book Antiqua" w:cs="Book Antiqua"/>
          <w:color w:val="231F20"/>
          <w:sz w:val="24"/>
          <w:szCs w:val="24"/>
        </w:rPr>
        <w:t>.</w:t>
      </w:r>
      <w:r w:rsidRPr="00042856">
        <w:rPr>
          <w:rFonts w:ascii="Book Antiqua" w:eastAsia="Book Antiqua" w:hAnsi="Book Antiqua" w:cs="Book Antiqua"/>
          <w:color w:val="231F20"/>
          <w:spacing w:val="-9"/>
          <w:sz w:val="24"/>
          <w:szCs w:val="24"/>
        </w:rPr>
        <w:t xml:space="preserve"> </w:t>
      </w:r>
      <w:r w:rsidRPr="00042856">
        <w:rPr>
          <w:rFonts w:ascii="Book Antiqua" w:eastAsia="Book Antiqua" w:hAnsi="Book Antiqua" w:cs="Book Antiqua"/>
          <w:color w:val="231F20"/>
          <w:spacing w:val="-1"/>
          <w:sz w:val="24"/>
          <w:szCs w:val="24"/>
        </w:rPr>
        <w:t>Le</w:t>
      </w:r>
      <w:r w:rsidRPr="00042856">
        <w:rPr>
          <w:rFonts w:ascii="Book Antiqua" w:eastAsia="Book Antiqua" w:hAnsi="Book Antiqua" w:cs="Book Antiqua"/>
          <w:color w:val="231F20"/>
          <w:sz w:val="24"/>
          <w:szCs w:val="24"/>
        </w:rPr>
        <w:t>s</w:t>
      </w:r>
      <w:r w:rsidRPr="00042856">
        <w:rPr>
          <w:rFonts w:ascii="Book Antiqua" w:eastAsia="Book Antiqua" w:hAnsi="Book Antiqua" w:cs="Book Antiqua"/>
          <w:color w:val="231F20"/>
          <w:spacing w:val="-9"/>
          <w:sz w:val="24"/>
          <w:szCs w:val="24"/>
        </w:rPr>
        <w:t xml:space="preserve"> </w:t>
      </w:r>
      <w:r w:rsidRPr="00042856">
        <w:rPr>
          <w:rFonts w:ascii="Book Antiqua" w:eastAsia="Book Antiqua" w:hAnsi="Book Antiqua" w:cs="Book Antiqua"/>
          <w:color w:val="231F20"/>
          <w:spacing w:val="-1"/>
          <w:sz w:val="24"/>
          <w:szCs w:val="24"/>
        </w:rPr>
        <w:t>opinion</w:t>
      </w:r>
      <w:r w:rsidRPr="00042856">
        <w:rPr>
          <w:rFonts w:ascii="Book Antiqua" w:eastAsia="Book Antiqua" w:hAnsi="Book Antiqua" w:cs="Book Antiqua"/>
          <w:color w:val="231F20"/>
          <w:sz w:val="24"/>
          <w:szCs w:val="24"/>
        </w:rPr>
        <w:t>s du livre sont celles</w:t>
      </w:r>
      <w:r w:rsidRPr="00042856">
        <w:rPr>
          <w:rFonts w:ascii="Book Antiqua" w:eastAsia="Book Antiqua" w:hAnsi="Book Antiqua" w:cs="Book Antiqua"/>
          <w:color w:val="231F20"/>
          <w:spacing w:val="1"/>
          <w:sz w:val="24"/>
          <w:szCs w:val="24"/>
        </w:rPr>
        <w:t xml:space="preserve"> </w:t>
      </w:r>
      <w:r w:rsidRPr="00042856">
        <w:rPr>
          <w:rFonts w:ascii="Book Antiqua" w:eastAsia="Book Antiqua" w:hAnsi="Book Antiqua" w:cs="Book Antiqua"/>
          <w:color w:val="231F20"/>
          <w:sz w:val="24"/>
          <w:szCs w:val="24"/>
        </w:rPr>
        <w:t>de leur(s) auteur(s) et</w:t>
      </w:r>
      <w:r w:rsidRPr="00042856">
        <w:rPr>
          <w:rFonts w:ascii="Book Antiqua" w:eastAsia="Book Antiqua" w:hAnsi="Book Antiqua" w:cs="Book Antiqua"/>
          <w:color w:val="231F20"/>
          <w:spacing w:val="1"/>
          <w:sz w:val="24"/>
          <w:szCs w:val="24"/>
        </w:rPr>
        <w:t xml:space="preserve"> </w:t>
      </w:r>
      <w:r w:rsidRPr="00042856">
        <w:rPr>
          <w:rFonts w:ascii="Book Antiqua" w:eastAsia="Book Antiqua" w:hAnsi="Book Antiqua" w:cs="Book Antiqua"/>
          <w:color w:val="231F20"/>
          <w:sz w:val="24"/>
          <w:szCs w:val="24"/>
        </w:rPr>
        <w:t>ne reflètent</w:t>
      </w:r>
      <w:r w:rsidRPr="00042856">
        <w:rPr>
          <w:rFonts w:ascii="Book Antiqua" w:eastAsia="Book Antiqua" w:hAnsi="Book Antiqua" w:cs="Book Antiqua"/>
          <w:color w:val="231F20"/>
          <w:w w:val="99"/>
          <w:sz w:val="24"/>
          <w:szCs w:val="24"/>
        </w:rPr>
        <w:t xml:space="preserve"> </w:t>
      </w:r>
      <w:r w:rsidRPr="00042856">
        <w:rPr>
          <w:rFonts w:ascii="Book Antiqua" w:eastAsia="Book Antiqua" w:hAnsi="Book Antiqua" w:cs="Book Antiqua"/>
          <w:color w:val="231F20"/>
          <w:sz w:val="24"/>
          <w:szCs w:val="24"/>
        </w:rPr>
        <w:t>pas</w:t>
      </w:r>
      <w:r w:rsidRPr="00042856">
        <w:rPr>
          <w:rFonts w:ascii="Book Antiqua" w:eastAsia="Book Antiqua" w:hAnsi="Book Antiqua" w:cs="Book Antiqua"/>
          <w:color w:val="231F20"/>
          <w:spacing w:val="-4"/>
          <w:sz w:val="24"/>
          <w:szCs w:val="24"/>
        </w:rPr>
        <w:t xml:space="preserve"> </w:t>
      </w:r>
      <w:r w:rsidRPr="00042856">
        <w:rPr>
          <w:rFonts w:ascii="Book Antiqua" w:eastAsia="Book Antiqua" w:hAnsi="Book Antiqua" w:cs="Book Antiqua"/>
          <w:color w:val="231F20"/>
          <w:sz w:val="24"/>
          <w:szCs w:val="24"/>
        </w:rPr>
        <w:t>nécessairement</w:t>
      </w:r>
      <w:r w:rsidRPr="00042856">
        <w:rPr>
          <w:rFonts w:ascii="Book Antiqua" w:eastAsia="Book Antiqua" w:hAnsi="Book Antiqua" w:cs="Book Antiqua"/>
          <w:color w:val="231F20"/>
          <w:spacing w:val="-4"/>
          <w:sz w:val="24"/>
          <w:szCs w:val="24"/>
        </w:rPr>
        <w:t xml:space="preserve"> </w:t>
      </w:r>
      <w:r w:rsidRPr="00042856">
        <w:rPr>
          <w:rFonts w:ascii="Book Antiqua" w:eastAsia="Book Antiqua" w:hAnsi="Book Antiqua" w:cs="Book Antiqua"/>
          <w:color w:val="231F20"/>
          <w:sz w:val="24"/>
          <w:szCs w:val="24"/>
        </w:rPr>
        <w:t>celles</w:t>
      </w:r>
      <w:r w:rsidRPr="00042856">
        <w:rPr>
          <w:rFonts w:ascii="Book Antiqua" w:eastAsia="Book Antiqua" w:hAnsi="Book Antiqua" w:cs="Book Antiqua"/>
          <w:color w:val="231F20"/>
          <w:spacing w:val="-3"/>
          <w:sz w:val="24"/>
          <w:szCs w:val="24"/>
        </w:rPr>
        <w:t xml:space="preserve"> </w:t>
      </w:r>
      <w:r w:rsidRPr="00042856">
        <w:rPr>
          <w:rFonts w:ascii="Book Antiqua" w:eastAsia="Book Antiqua" w:hAnsi="Book Antiqua" w:cs="Book Antiqua"/>
          <w:color w:val="231F20"/>
          <w:sz w:val="24"/>
          <w:szCs w:val="24"/>
        </w:rPr>
        <w:t>du</w:t>
      </w:r>
      <w:r w:rsidRPr="00042856">
        <w:rPr>
          <w:rFonts w:ascii="Book Antiqua" w:eastAsia="Book Antiqua" w:hAnsi="Book Antiqua" w:cs="Book Antiqua"/>
          <w:color w:val="231F20"/>
          <w:spacing w:val="-4"/>
          <w:sz w:val="24"/>
          <w:szCs w:val="24"/>
        </w:rPr>
        <w:t xml:space="preserve"> </w:t>
      </w:r>
      <w:r w:rsidRPr="00042856">
        <w:rPr>
          <w:rFonts w:ascii="Book Antiqua" w:eastAsia="Book Antiqua" w:hAnsi="Book Antiqua" w:cs="Book Antiqua"/>
          <w:color w:val="231F20"/>
          <w:sz w:val="24"/>
          <w:szCs w:val="24"/>
        </w:rPr>
        <w:t>site</w:t>
      </w:r>
      <w:r w:rsidRPr="00042856">
        <w:rPr>
          <w:rFonts w:ascii="Book Antiqua" w:eastAsia="Book Antiqua" w:hAnsi="Book Antiqua" w:cs="Book Antiqua"/>
          <w:color w:val="231F20"/>
          <w:spacing w:val="-4"/>
          <w:sz w:val="24"/>
          <w:szCs w:val="24"/>
        </w:rPr>
        <w:t xml:space="preserve"> </w:t>
      </w:r>
      <w:r w:rsidRPr="00042856">
        <w:rPr>
          <w:rFonts w:ascii="Book Antiqua" w:eastAsia="Book Antiqua" w:hAnsi="Book Antiqua" w:cs="Book Antiqua"/>
          <w:color w:val="231F20"/>
          <w:sz w:val="24"/>
          <w:szCs w:val="24"/>
        </w:rPr>
        <w:t>ou</w:t>
      </w:r>
      <w:r w:rsidRPr="00042856">
        <w:rPr>
          <w:rFonts w:ascii="Book Antiqua" w:eastAsia="Book Antiqua" w:hAnsi="Book Antiqua" w:cs="Book Antiqua"/>
          <w:color w:val="231F20"/>
          <w:spacing w:val="-4"/>
          <w:sz w:val="24"/>
          <w:szCs w:val="24"/>
        </w:rPr>
        <w:t xml:space="preserve"> </w:t>
      </w:r>
      <w:r w:rsidRPr="00042856">
        <w:rPr>
          <w:rFonts w:ascii="Book Antiqua" w:eastAsia="Book Antiqua" w:hAnsi="Book Antiqua" w:cs="Book Antiqua"/>
          <w:color w:val="231F20"/>
          <w:sz w:val="24"/>
          <w:szCs w:val="24"/>
        </w:rPr>
        <w:t>du</w:t>
      </w:r>
      <w:r w:rsidRPr="00042856">
        <w:rPr>
          <w:rFonts w:ascii="Book Antiqua" w:eastAsia="Book Antiqua" w:hAnsi="Book Antiqua" w:cs="Book Antiqua"/>
          <w:color w:val="231F20"/>
          <w:spacing w:val="-3"/>
          <w:sz w:val="24"/>
          <w:szCs w:val="24"/>
        </w:rPr>
        <w:t xml:space="preserve"> </w:t>
      </w:r>
      <w:r w:rsidRPr="00042856">
        <w:rPr>
          <w:rFonts w:ascii="Book Antiqua" w:eastAsia="Book Antiqua" w:hAnsi="Book Antiqua" w:cs="Book Antiqua"/>
          <w:color w:val="231F20"/>
          <w:sz w:val="24"/>
          <w:szCs w:val="24"/>
        </w:rPr>
        <w:t>traducteur.</w:t>
      </w:r>
    </w:p>
    <w:p w:rsidR="00042856" w:rsidRPr="00042856" w:rsidRDefault="00042856" w:rsidP="00042856">
      <w:pPr>
        <w:widowControl w:val="0"/>
        <w:spacing w:before="120"/>
        <w:ind w:firstLine="284"/>
        <w:rPr>
          <w:rFonts w:ascii="Book Antiqua" w:hAnsi="Book Antiqua"/>
          <w:b/>
          <w:bCs/>
          <w:sz w:val="24"/>
          <w:szCs w:val="24"/>
        </w:rPr>
      </w:pPr>
      <w:r w:rsidRPr="00042856">
        <w:rPr>
          <w:rFonts w:ascii="Book Antiqua" w:eastAsia="Book Antiqua" w:hAnsi="Book Antiqua" w:cs="Book Antiqua"/>
          <w:color w:val="231F20"/>
          <w:sz w:val="24"/>
          <w:szCs w:val="24"/>
        </w:rPr>
        <w:t>Pour</w:t>
      </w:r>
      <w:r w:rsidRPr="00042856">
        <w:rPr>
          <w:rFonts w:ascii="Book Antiqua" w:eastAsia="Book Antiqua" w:hAnsi="Book Antiqua" w:cs="Book Antiqua"/>
          <w:color w:val="231F20"/>
          <w:spacing w:val="-6"/>
          <w:sz w:val="24"/>
          <w:szCs w:val="24"/>
        </w:rPr>
        <w:t xml:space="preserve"> </w:t>
      </w:r>
      <w:r w:rsidRPr="00042856">
        <w:rPr>
          <w:rFonts w:ascii="Book Antiqua" w:eastAsia="Book Antiqua" w:hAnsi="Book Antiqua" w:cs="Book Antiqua"/>
          <w:color w:val="231F20"/>
          <w:sz w:val="24"/>
          <w:szCs w:val="24"/>
        </w:rPr>
        <w:t>toutes</w:t>
      </w:r>
      <w:r w:rsidRPr="00042856">
        <w:rPr>
          <w:rFonts w:ascii="Book Antiqua" w:eastAsia="Book Antiqua" w:hAnsi="Book Antiqua" w:cs="Book Antiqua"/>
          <w:color w:val="231F20"/>
          <w:spacing w:val="-6"/>
          <w:sz w:val="24"/>
          <w:szCs w:val="24"/>
        </w:rPr>
        <w:t xml:space="preserve"> </w:t>
      </w:r>
      <w:r w:rsidRPr="00042856">
        <w:rPr>
          <w:rFonts w:ascii="Book Antiqua" w:eastAsia="Book Antiqua" w:hAnsi="Book Antiqua" w:cs="Book Antiqua"/>
          <w:color w:val="231F20"/>
          <w:sz w:val="24"/>
          <w:szCs w:val="24"/>
        </w:rPr>
        <w:t>questions,</w:t>
      </w:r>
      <w:r w:rsidRPr="00042856">
        <w:rPr>
          <w:rFonts w:ascii="Book Antiqua" w:eastAsia="Book Antiqua" w:hAnsi="Book Antiqua" w:cs="Book Antiqua"/>
          <w:color w:val="231F20"/>
          <w:spacing w:val="-6"/>
          <w:sz w:val="24"/>
          <w:szCs w:val="24"/>
        </w:rPr>
        <w:t xml:space="preserve"> </w:t>
      </w:r>
      <w:r w:rsidRPr="00042856">
        <w:rPr>
          <w:rFonts w:ascii="Book Antiqua" w:eastAsia="Book Antiqua" w:hAnsi="Book Antiqua" w:cs="Book Antiqua"/>
          <w:color w:val="231F20"/>
          <w:sz w:val="24"/>
          <w:szCs w:val="24"/>
        </w:rPr>
        <w:t>suggestions</w:t>
      </w:r>
      <w:r w:rsidRPr="00042856">
        <w:rPr>
          <w:rFonts w:ascii="Book Antiqua" w:eastAsia="Book Antiqua" w:hAnsi="Book Antiqua" w:cs="Book Antiqua"/>
          <w:color w:val="231F20"/>
          <w:spacing w:val="-6"/>
          <w:sz w:val="24"/>
          <w:szCs w:val="24"/>
        </w:rPr>
        <w:t xml:space="preserve"> </w:t>
      </w:r>
      <w:r w:rsidRPr="00042856">
        <w:rPr>
          <w:rFonts w:ascii="Book Antiqua" w:eastAsia="Book Antiqua" w:hAnsi="Book Antiqua" w:cs="Book Antiqua"/>
          <w:color w:val="231F20"/>
          <w:sz w:val="24"/>
          <w:szCs w:val="24"/>
        </w:rPr>
        <w:t>ou</w:t>
      </w:r>
      <w:r w:rsidRPr="00042856">
        <w:rPr>
          <w:rFonts w:ascii="Book Antiqua" w:eastAsia="Book Antiqua" w:hAnsi="Book Antiqua" w:cs="Book Antiqua"/>
          <w:color w:val="231F20"/>
          <w:spacing w:val="-6"/>
          <w:sz w:val="24"/>
          <w:szCs w:val="24"/>
        </w:rPr>
        <w:t xml:space="preserve"> </w:t>
      </w:r>
      <w:r w:rsidRPr="00042856">
        <w:rPr>
          <w:rFonts w:ascii="Book Antiqua" w:eastAsia="Book Antiqua" w:hAnsi="Book Antiqua" w:cs="Book Antiqua"/>
          <w:color w:val="231F20"/>
          <w:sz w:val="24"/>
          <w:szCs w:val="24"/>
        </w:rPr>
        <w:t>erreurs,</w:t>
      </w:r>
      <w:r w:rsidRPr="00042856">
        <w:rPr>
          <w:rFonts w:ascii="Book Antiqua" w:eastAsia="Book Antiqua" w:hAnsi="Book Antiqua" w:cs="Book Antiqua"/>
          <w:color w:val="231F20"/>
          <w:w w:val="99"/>
          <w:sz w:val="24"/>
          <w:szCs w:val="24"/>
        </w:rPr>
        <w:t xml:space="preserve"> </w:t>
      </w:r>
      <w:r w:rsidRPr="00042856">
        <w:rPr>
          <w:rFonts w:ascii="Book Antiqua" w:eastAsia="Book Antiqua" w:hAnsi="Book Antiqua" w:cs="Book Antiqua"/>
          <w:color w:val="231F20"/>
          <w:sz w:val="24"/>
          <w:szCs w:val="24"/>
        </w:rPr>
        <w:t>veuillez</w:t>
      </w:r>
      <w:r w:rsidRPr="00042856">
        <w:rPr>
          <w:rFonts w:ascii="Book Antiqua" w:eastAsia="Book Antiqua" w:hAnsi="Book Antiqua" w:cs="Book Antiqua"/>
          <w:color w:val="231F20"/>
          <w:spacing w:val="-4"/>
          <w:sz w:val="24"/>
          <w:szCs w:val="24"/>
        </w:rPr>
        <w:t xml:space="preserve"> </w:t>
      </w:r>
      <w:r w:rsidRPr="00042856">
        <w:rPr>
          <w:rFonts w:ascii="Book Antiqua" w:eastAsia="Book Antiqua" w:hAnsi="Book Antiqua" w:cs="Book Antiqua"/>
          <w:color w:val="231F20"/>
          <w:sz w:val="24"/>
          <w:szCs w:val="24"/>
        </w:rPr>
        <w:t>nous</w:t>
      </w:r>
      <w:r w:rsidRPr="00042856">
        <w:rPr>
          <w:rFonts w:ascii="Book Antiqua" w:eastAsia="Book Antiqua" w:hAnsi="Book Antiqua" w:cs="Book Antiqua"/>
          <w:color w:val="231F20"/>
          <w:spacing w:val="-3"/>
          <w:sz w:val="24"/>
          <w:szCs w:val="24"/>
        </w:rPr>
        <w:t xml:space="preserve"> </w:t>
      </w:r>
      <w:r w:rsidRPr="00042856">
        <w:rPr>
          <w:rFonts w:ascii="Book Antiqua" w:eastAsia="Book Antiqua" w:hAnsi="Book Antiqua" w:cs="Book Antiqua"/>
          <w:color w:val="231F20"/>
          <w:sz w:val="24"/>
          <w:szCs w:val="24"/>
        </w:rPr>
        <w:t>contacter</w:t>
      </w:r>
      <w:r w:rsidRPr="00042856">
        <w:rPr>
          <w:rFonts w:ascii="Book Antiqua" w:eastAsia="Book Antiqua" w:hAnsi="Book Antiqua" w:cs="Book Antiqua"/>
          <w:color w:val="231F20"/>
          <w:spacing w:val="-3"/>
          <w:sz w:val="24"/>
          <w:szCs w:val="24"/>
        </w:rPr>
        <w:t xml:space="preserve"> </w:t>
      </w:r>
      <w:r w:rsidRPr="00042856">
        <w:rPr>
          <w:rFonts w:ascii="Book Antiqua" w:eastAsia="Book Antiqua" w:hAnsi="Book Antiqua" w:cs="Book Antiqua"/>
          <w:color w:val="231F20"/>
          <w:sz w:val="24"/>
          <w:szCs w:val="24"/>
        </w:rPr>
        <w:t>à</w:t>
      </w:r>
      <w:r w:rsidRPr="00042856">
        <w:rPr>
          <w:rFonts w:ascii="Book Antiqua" w:eastAsia="Book Antiqua" w:hAnsi="Book Antiqua" w:cs="Book Antiqua"/>
          <w:color w:val="231F20"/>
          <w:spacing w:val="-4"/>
          <w:sz w:val="24"/>
          <w:szCs w:val="24"/>
        </w:rPr>
        <w:t xml:space="preserve"> </w:t>
      </w:r>
      <w:r w:rsidRPr="00042856">
        <w:rPr>
          <w:rFonts w:ascii="Book Antiqua" w:eastAsia="Book Antiqua" w:hAnsi="Book Antiqua" w:cs="Book Antiqua"/>
          <w:color w:val="231F20"/>
          <w:sz w:val="24"/>
          <w:szCs w:val="24"/>
        </w:rPr>
        <w:t>l’adresse</w:t>
      </w:r>
      <w:r w:rsidRPr="00042856">
        <w:rPr>
          <w:rFonts w:ascii="Book Antiqua" w:eastAsia="Book Antiqua" w:hAnsi="Book Antiqua" w:cs="Book Antiqua"/>
          <w:color w:val="231F20"/>
          <w:spacing w:val="-3"/>
          <w:sz w:val="24"/>
          <w:szCs w:val="24"/>
        </w:rPr>
        <w:t xml:space="preserve"> </w:t>
      </w:r>
      <w:r w:rsidRPr="00042856">
        <w:rPr>
          <w:rFonts w:ascii="Book Antiqua" w:eastAsia="Book Antiqua" w:hAnsi="Book Antiqua" w:cs="Book Antiqua"/>
          <w:color w:val="231F20"/>
          <w:sz w:val="24"/>
          <w:szCs w:val="24"/>
        </w:rPr>
        <w:t>suivante</w:t>
      </w:r>
      <w:r w:rsidR="00425000">
        <w:rPr>
          <w:rFonts w:ascii="Book Antiqua" w:eastAsia="Book Antiqua" w:hAnsi="Book Antiqua" w:cs="Book Antiqua"/>
          <w:color w:val="231F20"/>
          <w:spacing w:val="-25"/>
          <w:sz w:val="24"/>
          <w:szCs w:val="24"/>
        </w:rPr>
        <w:t>:</w:t>
      </w:r>
    </w:p>
    <w:p w:rsidR="00042856" w:rsidRPr="00042856" w:rsidRDefault="00042856" w:rsidP="00042856">
      <w:pPr>
        <w:widowControl w:val="0"/>
        <w:spacing w:before="120"/>
        <w:ind w:firstLine="284"/>
        <w:rPr>
          <w:rFonts w:ascii="Book Antiqua" w:hAnsi="Book Antiqua"/>
          <w:b/>
          <w:bCs/>
          <w:sz w:val="24"/>
          <w:szCs w:val="24"/>
        </w:rPr>
      </w:pPr>
      <w:r w:rsidRPr="00042856">
        <w:rPr>
          <w:rFonts w:ascii="Book Antiqua" w:eastAsia="Book Antiqua" w:hAnsi="Book Antiqua" w:cs="Book Antiqua"/>
          <w:b/>
          <w:bCs/>
          <w:color w:val="231F20"/>
          <w:sz w:val="24"/>
          <w:szCs w:val="24"/>
        </w:rPr>
        <w:t>Office</w:t>
      </w:r>
      <w:r w:rsidRPr="00042856">
        <w:rPr>
          <w:rFonts w:ascii="Book Antiqua" w:eastAsia="Book Antiqua" w:hAnsi="Book Antiqua" w:cs="Book Antiqua"/>
          <w:b/>
          <w:bCs/>
          <w:color w:val="231F20"/>
          <w:spacing w:val="-6"/>
          <w:sz w:val="24"/>
          <w:szCs w:val="24"/>
        </w:rPr>
        <w:t xml:space="preserve"> </w:t>
      </w:r>
      <w:r w:rsidRPr="00042856">
        <w:rPr>
          <w:rFonts w:ascii="Book Antiqua" w:eastAsia="Book Antiqua" w:hAnsi="Book Antiqua" w:cs="Book Antiqua"/>
          <w:b/>
          <w:bCs/>
          <w:color w:val="231F20"/>
          <w:sz w:val="24"/>
          <w:szCs w:val="24"/>
        </w:rPr>
        <w:t>de</w:t>
      </w:r>
      <w:r w:rsidRPr="00042856">
        <w:rPr>
          <w:rFonts w:ascii="Book Antiqua" w:eastAsia="Book Antiqua" w:hAnsi="Book Antiqua" w:cs="Book Antiqua"/>
          <w:b/>
          <w:bCs/>
          <w:color w:val="231F20"/>
          <w:spacing w:val="-5"/>
          <w:sz w:val="24"/>
          <w:szCs w:val="24"/>
        </w:rPr>
        <w:t xml:space="preserve"> </w:t>
      </w:r>
      <w:r w:rsidRPr="00042856">
        <w:rPr>
          <w:rFonts w:ascii="Book Antiqua" w:eastAsia="Book Antiqua" w:hAnsi="Book Antiqua" w:cs="Book Antiqua"/>
          <w:b/>
          <w:bCs/>
          <w:color w:val="231F20"/>
          <w:sz w:val="24"/>
          <w:szCs w:val="24"/>
        </w:rPr>
        <w:t>prêche</w:t>
      </w:r>
      <w:r w:rsidRPr="00042856">
        <w:rPr>
          <w:rFonts w:ascii="Book Antiqua" w:eastAsia="Book Antiqua" w:hAnsi="Book Antiqua" w:cs="Book Antiqua"/>
          <w:b/>
          <w:bCs/>
          <w:color w:val="231F20"/>
          <w:spacing w:val="-5"/>
          <w:sz w:val="24"/>
          <w:szCs w:val="24"/>
        </w:rPr>
        <w:t xml:space="preserve"> </w:t>
      </w:r>
      <w:r w:rsidRPr="00042856">
        <w:rPr>
          <w:rFonts w:ascii="Book Antiqua" w:eastAsia="Book Antiqua" w:hAnsi="Book Antiqua" w:cs="Book Antiqua"/>
          <w:b/>
          <w:bCs/>
          <w:color w:val="231F20"/>
          <w:sz w:val="24"/>
          <w:szCs w:val="24"/>
        </w:rPr>
        <w:t>de</w:t>
      </w:r>
      <w:r w:rsidRPr="00042856">
        <w:rPr>
          <w:rFonts w:ascii="Book Antiqua" w:eastAsia="Book Antiqua" w:hAnsi="Book Antiqua" w:cs="Book Antiqua"/>
          <w:b/>
          <w:bCs/>
          <w:color w:val="231F20"/>
          <w:spacing w:val="-5"/>
          <w:sz w:val="24"/>
          <w:szCs w:val="24"/>
        </w:rPr>
        <w:t xml:space="preserve"> </w:t>
      </w:r>
      <w:r w:rsidRPr="00042856">
        <w:rPr>
          <w:rFonts w:ascii="Book Antiqua" w:eastAsia="Book Antiqua" w:hAnsi="Book Antiqua" w:cs="Book Antiqua"/>
          <w:b/>
          <w:bCs/>
          <w:color w:val="231F20"/>
          <w:sz w:val="24"/>
          <w:szCs w:val="24"/>
        </w:rPr>
        <w:t>Rabwah</w:t>
      </w:r>
    </w:p>
    <w:p w:rsidR="00042856" w:rsidRPr="00042856" w:rsidRDefault="00042856" w:rsidP="00042856">
      <w:pPr>
        <w:widowControl w:val="0"/>
        <w:spacing w:before="120"/>
        <w:ind w:firstLine="284"/>
        <w:rPr>
          <w:rFonts w:ascii="Book Antiqua" w:hAnsi="Book Antiqua"/>
          <w:b/>
          <w:bCs/>
          <w:sz w:val="24"/>
          <w:szCs w:val="24"/>
        </w:rPr>
      </w:pPr>
      <w:r w:rsidRPr="00042856">
        <w:rPr>
          <w:rFonts w:ascii="Book Antiqua" w:eastAsia="Book Antiqua" w:hAnsi="Book Antiqua" w:cs="Book Antiqua"/>
          <w:color w:val="231F20"/>
          <w:sz w:val="24"/>
          <w:szCs w:val="24"/>
        </w:rPr>
        <w:t>P.O Box 29465 – Riyadh 11457</w:t>
      </w:r>
    </w:p>
    <w:p w:rsidR="00042856" w:rsidRPr="00042856" w:rsidRDefault="00042856" w:rsidP="00042856">
      <w:pPr>
        <w:widowControl w:val="0"/>
        <w:spacing w:before="120"/>
        <w:ind w:firstLine="284"/>
        <w:rPr>
          <w:rFonts w:ascii="Book Antiqua" w:hAnsi="Book Antiqua"/>
          <w:b/>
          <w:bCs/>
          <w:sz w:val="24"/>
          <w:szCs w:val="24"/>
        </w:rPr>
      </w:pPr>
      <w:r w:rsidRPr="00042856">
        <w:rPr>
          <w:rFonts w:ascii="Book Antiqua" w:eastAsia="Book Antiqua" w:hAnsi="Book Antiqua" w:cs="Book Antiqua"/>
          <w:color w:val="231F20"/>
          <w:sz w:val="24"/>
          <w:szCs w:val="24"/>
        </w:rPr>
        <w:t>Kingdom</w:t>
      </w:r>
      <w:r w:rsidRPr="00042856">
        <w:rPr>
          <w:rFonts w:ascii="Book Antiqua" w:eastAsia="Book Antiqua" w:hAnsi="Book Antiqua" w:cs="Book Antiqua"/>
          <w:color w:val="231F20"/>
          <w:spacing w:val="-5"/>
          <w:sz w:val="24"/>
          <w:szCs w:val="24"/>
        </w:rPr>
        <w:t xml:space="preserve"> </w:t>
      </w:r>
      <w:r w:rsidRPr="00042856">
        <w:rPr>
          <w:rFonts w:ascii="Book Antiqua" w:eastAsia="Book Antiqua" w:hAnsi="Book Antiqua" w:cs="Book Antiqua"/>
          <w:color w:val="231F20"/>
          <w:sz w:val="24"/>
          <w:szCs w:val="24"/>
        </w:rPr>
        <w:t>of</w:t>
      </w:r>
      <w:r w:rsidRPr="00042856">
        <w:rPr>
          <w:rFonts w:ascii="Book Antiqua" w:eastAsia="Book Antiqua" w:hAnsi="Book Antiqua" w:cs="Book Antiqua"/>
          <w:color w:val="231F20"/>
          <w:spacing w:val="-5"/>
          <w:sz w:val="24"/>
          <w:szCs w:val="24"/>
        </w:rPr>
        <w:t xml:space="preserve"> </w:t>
      </w:r>
      <w:r w:rsidRPr="00042856">
        <w:rPr>
          <w:rFonts w:ascii="Book Antiqua" w:eastAsia="Book Antiqua" w:hAnsi="Book Antiqua" w:cs="Book Antiqua"/>
          <w:color w:val="231F20"/>
          <w:sz w:val="24"/>
          <w:szCs w:val="24"/>
        </w:rPr>
        <w:t>Saudia</w:t>
      </w:r>
      <w:r w:rsidRPr="00042856">
        <w:rPr>
          <w:rFonts w:ascii="Book Antiqua" w:eastAsia="Book Antiqua" w:hAnsi="Book Antiqua" w:cs="Book Antiqua"/>
          <w:color w:val="231F20"/>
          <w:spacing w:val="-5"/>
          <w:sz w:val="24"/>
          <w:szCs w:val="24"/>
        </w:rPr>
        <w:t xml:space="preserve"> </w:t>
      </w:r>
      <w:r w:rsidRPr="00042856">
        <w:rPr>
          <w:rFonts w:ascii="Book Antiqua" w:eastAsia="Book Antiqua" w:hAnsi="Book Antiqua" w:cs="Book Antiqua"/>
          <w:color w:val="231F20"/>
          <w:sz w:val="24"/>
          <w:szCs w:val="24"/>
        </w:rPr>
        <w:t>Arabia</w:t>
      </w:r>
    </w:p>
    <w:p w:rsidR="00042856" w:rsidRPr="00042856" w:rsidRDefault="00042856" w:rsidP="00042856">
      <w:pPr>
        <w:widowControl w:val="0"/>
        <w:spacing w:before="120"/>
        <w:ind w:firstLine="284"/>
        <w:rPr>
          <w:rFonts w:ascii="Book Antiqua" w:hAnsi="Book Antiqua"/>
          <w:b/>
          <w:bCs/>
          <w:sz w:val="24"/>
          <w:szCs w:val="24"/>
        </w:rPr>
      </w:pPr>
      <w:r w:rsidRPr="00042856">
        <w:rPr>
          <w:rFonts w:ascii="Book Antiqua" w:eastAsia="Book Antiqua" w:hAnsi="Book Antiqua" w:cs="Book Antiqua"/>
          <w:color w:val="231F20"/>
          <w:sz w:val="24"/>
          <w:szCs w:val="24"/>
        </w:rPr>
        <w:t>Tel</w:t>
      </w:r>
      <w:r w:rsidR="00425000">
        <w:rPr>
          <w:rFonts w:ascii="Book Antiqua" w:eastAsia="Book Antiqua" w:hAnsi="Book Antiqua" w:cs="Book Antiqua"/>
          <w:color w:val="231F20"/>
          <w:spacing w:val="-23"/>
          <w:sz w:val="24"/>
          <w:szCs w:val="24"/>
        </w:rPr>
        <w:t>:</w:t>
      </w:r>
      <w:r w:rsidRPr="00042856">
        <w:rPr>
          <w:rFonts w:ascii="Book Antiqua" w:eastAsia="Book Antiqua" w:hAnsi="Book Antiqua" w:cs="Book Antiqua"/>
          <w:color w:val="231F20"/>
          <w:sz w:val="24"/>
          <w:szCs w:val="24"/>
        </w:rPr>
        <w:t xml:space="preserve"> +966 (0)11-4916065 - 4454900</w:t>
      </w:r>
    </w:p>
    <w:p w:rsidR="00042856" w:rsidRPr="00042856" w:rsidRDefault="00042856" w:rsidP="00042856">
      <w:pPr>
        <w:widowControl w:val="0"/>
        <w:spacing w:before="120"/>
        <w:ind w:firstLine="284"/>
        <w:rPr>
          <w:rFonts w:ascii="Book Antiqua" w:hAnsi="Book Antiqua"/>
          <w:b/>
          <w:bCs/>
          <w:sz w:val="24"/>
          <w:szCs w:val="24"/>
        </w:rPr>
      </w:pPr>
      <w:r w:rsidRPr="00042856">
        <w:rPr>
          <w:rFonts w:ascii="Book Antiqua" w:eastAsia="Book Antiqua" w:hAnsi="Book Antiqua" w:cs="Book Antiqua"/>
          <w:color w:val="231F20"/>
          <w:sz w:val="24"/>
          <w:szCs w:val="24"/>
        </w:rPr>
        <w:t>Fax</w:t>
      </w:r>
      <w:r w:rsidR="00425000">
        <w:rPr>
          <w:rFonts w:ascii="Book Antiqua" w:eastAsia="Book Antiqua" w:hAnsi="Book Antiqua" w:cs="Book Antiqua"/>
          <w:color w:val="231F20"/>
          <w:spacing w:val="-23"/>
          <w:sz w:val="24"/>
          <w:szCs w:val="24"/>
        </w:rPr>
        <w:t>:</w:t>
      </w:r>
      <w:r w:rsidRPr="00042856">
        <w:rPr>
          <w:rFonts w:ascii="Book Antiqua" w:eastAsia="Book Antiqua" w:hAnsi="Book Antiqua" w:cs="Book Antiqua"/>
          <w:color w:val="231F20"/>
          <w:sz w:val="24"/>
          <w:szCs w:val="24"/>
        </w:rPr>
        <w:t xml:space="preserve"> +966 (0)11-4970126</w:t>
      </w:r>
    </w:p>
    <w:p w:rsidR="00042856" w:rsidRPr="00042856" w:rsidRDefault="00042856" w:rsidP="00042856">
      <w:pPr>
        <w:widowControl w:val="0"/>
        <w:spacing w:before="120"/>
        <w:ind w:firstLine="284"/>
        <w:rPr>
          <w:rFonts w:ascii="Book Antiqua" w:eastAsia="Book Antiqua" w:hAnsi="Book Antiqua" w:cs="Book Antiqua"/>
          <w:b/>
          <w:bCs/>
          <w:color w:val="231F20"/>
          <w:sz w:val="24"/>
          <w:szCs w:val="24"/>
        </w:rPr>
      </w:pPr>
      <w:r w:rsidRPr="00042856">
        <w:rPr>
          <w:rFonts w:ascii="Book Antiqua" w:eastAsia="Book Antiqua" w:hAnsi="Book Antiqua" w:cs="Book Antiqua"/>
          <w:color w:val="231F20"/>
          <w:sz w:val="24"/>
          <w:szCs w:val="24"/>
        </w:rPr>
        <w:t>Site</w:t>
      </w:r>
      <w:r w:rsidRPr="00042856">
        <w:rPr>
          <w:rFonts w:ascii="Book Antiqua" w:eastAsia="Book Antiqua" w:hAnsi="Book Antiqua" w:cs="Book Antiqua"/>
          <w:color w:val="231F20"/>
          <w:spacing w:val="-2"/>
          <w:sz w:val="24"/>
          <w:szCs w:val="24"/>
        </w:rPr>
        <w:t xml:space="preserve"> </w:t>
      </w:r>
      <w:r w:rsidRPr="00042856">
        <w:rPr>
          <w:rFonts w:ascii="Book Antiqua" w:eastAsia="Book Antiqua" w:hAnsi="Book Antiqua" w:cs="Book Antiqua"/>
          <w:color w:val="231F20"/>
          <w:sz w:val="24"/>
          <w:szCs w:val="24"/>
        </w:rPr>
        <w:t>internet</w:t>
      </w:r>
      <w:r w:rsidRPr="00042856">
        <w:rPr>
          <w:rFonts w:ascii="Book Antiqua" w:eastAsia="Book Antiqua" w:hAnsi="Book Antiqua" w:cs="Book Antiqua"/>
          <w:color w:val="231F20"/>
          <w:spacing w:val="-2"/>
          <w:sz w:val="24"/>
          <w:szCs w:val="24"/>
        </w:rPr>
        <w:t xml:space="preserve"> </w:t>
      </w:r>
      <w:r w:rsidRPr="00042856">
        <w:rPr>
          <w:rFonts w:ascii="Book Antiqua" w:eastAsia="Book Antiqua" w:hAnsi="Book Antiqua" w:cs="Book Antiqua"/>
          <w:color w:val="231F20"/>
          <w:sz w:val="24"/>
          <w:szCs w:val="24"/>
        </w:rPr>
        <w:t>en</w:t>
      </w:r>
      <w:r w:rsidRPr="00042856">
        <w:rPr>
          <w:rFonts w:ascii="Book Antiqua" w:eastAsia="Book Antiqua" w:hAnsi="Book Antiqua" w:cs="Book Antiqua"/>
          <w:color w:val="231F20"/>
          <w:spacing w:val="-2"/>
          <w:sz w:val="24"/>
          <w:szCs w:val="24"/>
        </w:rPr>
        <w:t xml:space="preserve"> </w:t>
      </w:r>
      <w:r w:rsidRPr="00042856">
        <w:rPr>
          <w:rFonts w:ascii="Book Antiqua" w:eastAsia="Book Antiqua" w:hAnsi="Book Antiqua" w:cs="Book Antiqua"/>
          <w:color w:val="231F20"/>
          <w:sz w:val="24"/>
          <w:szCs w:val="24"/>
        </w:rPr>
        <w:t>français</w:t>
      </w:r>
      <w:r w:rsidR="00425000">
        <w:rPr>
          <w:rFonts w:ascii="Book Antiqua" w:eastAsia="Book Antiqua" w:hAnsi="Book Antiqua" w:cs="Book Antiqua"/>
          <w:color w:val="231F20"/>
          <w:spacing w:val="-23"/>
          <w:sz w:val="24"/>
          <w:szCs w:val="24"/>
        </w:rPr>
        <w:t>:</w:t>
      </w:r>
      <w:r w:rsidRPr="00042856">
        <w:rPr>
          <w:rFonts w:ascii="Book Antiqua" w:eastAsia="Book Antiqua" w:hAnsi="Book Antiqua" w:cs="Book Antiqua"/>
          <w:color w:val="231F20"/>
          <w:spacing w:val="-2"/>
          <w:sz w:val="24"/>
          <w:szCs w:val="24"/>
        </w:rPr>
        <w:t xml:space="preserve"> </w:t>
      </w:r>
      <w:hyperlink r:id="rId12">
        <w:r w:rsidRPr="00042856">
          <w:rPr>
            <w:rFonts w:ascii="Book Antiqua" w:eastAsia="Book Antiqua" w:hAnsi="Book Antiqua" w:cs="Book Antiqua"/>
            <w:b/>
            <w:bCs/>
            <w:color w:val="231F20"/>
            <w:sz w:val="24"/>
            <w:szCs w:val="24"/>
          </w:rPr>
          <w:t>www.islamhouse.com</w:t>
        </w:r>
      </w:hyperlink>
    </w:p>
    <w:p w:rsidR="00042856" w:rsidRDefault="00042856" w:rsidP="00042856">
      <w:pPr>
        <w:widowControl w:val="0"/>
        <w:spacing w:before="120"/>
        <w:ind w:firstLine="284"/>
        <w:jc w:val="center"/>
        <w:rPr>
          <w:rFonts w:ascii="Traditional Arabic" w:hAnsi="Traditional Arabic"/>
          <w:b/>
          <w:bCs/>
        </w:rPr>
        <w:sectPr w:rsidR="00042856" w:rsidSect="00C2622C">
          <w:headerReference w:type="first" r:id="rId13"/>
          <w:footnotePr>
            <w:numRestart w:val="eachPage"/>
          </w:footnotePr>
          <w:endnotePr>
            <w:numFmt w:val="lowerLetter"/>
          </w:endnotePr>
          <w:pgSz w:w="7371" w:h="10206" w:code="9"/>
          <w:pgMar w:top="964" w:right="964" w:bottom="964" w:left="964" w:header="567" w:footer="567" w:gutter="0"/>
          <w:cols w:space="720"/>
          <w:titlePg/>
        </w:sectPr>
      </w:pPr>
      <w:r w:rsidRPr="00042856">
        <w:rPr>
          <w:rFonts w:ascii="Book Antiqua" w:eastAsia="Book Antiqua" w:hAnsi="Book Antiqua" w:cs="Book Antiqua"/>
          <w:color w:val="231F20"/>
          <w:sz w:val="24"/>
          <w:szCs w:val="24"/>
        </w:rPr>
        <w:t>Livre disponible sur le site</w:t>
      </w:r>
      <w:r w:rsidR="00425000">
        <w:rPr>
          <w:rFonts w:ascii="Book Antiqua" w:eastAsia="Book Antiqua" w:hAnsi="Book Antiqua" w:cs="Book Antiqua"/>
          <w:color w:val="231F20"/>
          <w:sz w:val="24"/>
          <w:szCs w:val="24"/>
        </w:rPr>
        <w:t>:</w:t>
      </w:r>
      <w:r w:rsidRPr="00042856">
        <w:rPr>
          <w:rFonts w:ascii="Book Antiqua" w:eastAsia="Book Antiqua" w:hAnsi="Book Antiqua" w:cs="Book Antiqua"/>
          <w:color w:val="231F20"/>
          <w:sz w:val="24"/>
          <w:szCs w:val="24"/>
        </w:rPr>
        <w:t xml:space="preserve"> commande.islamconversion.com</w:t>
      </w:r>
    </w:p>
    <w:p w:rsidR="00966B89" w:rsidRPr="00CA4808" w:rsidRDefault="00966B89" w:rsidP="00153C28">
      <w:pPr>
        <w:pStyle w:val="Heading1"/>
        <w:spacing w:before="120" w:after="120"/>
      </w:pPr>
      <w:bookmarkStart w:id="0" w:name="_Toc255603023"/>
      <w:bookmarkStart w:id="1" w:name="_Toc450048623"/>
      <w:bookmarkStart w:id="2" w:name="Editing"/>
      <w:bookmarkStart w:id="3" w:name="_GoBack"/>
      <w:bookmarkEnd w:id="2"/>
      <w:bookmarkEnd w:id="3"/>
      <w:r w:rsidRPr="00CA4808">
        <w:lastRenderedPageBreak/>
        <w:t>Table des Matières</w:t>
      </w:r>
      <w:bookmarkEnd w:id="0"/>
      <w:bookmarkEnd w:id="1"/>
    </w:p>
    <w:p w:rsidR="00153C28" w:rsidRPr="006946E7" w:rsidRDefault="00153C28" w:rsidP="00153C28">
      <w:pPr>
        <w:pStyle w:val="TOC1"/>
        <w:tabs>
          <w:tab w:val="right" w:leader="dot" w:pos="5433"/>
        </w:tabs>
        <w:spacing w:line="235" w:lineRule="auto"/>
        <w:rPr>
          <w:rFonts w:ascii="Calibri" w:hAnsi="Calibri" w:cs="Arial"/>
          <w:b w:val="0"/>
          <w:bCs w:val="0"/>
          <w:caps w:val="0"/>
          <w:noProof/>
          <w:sz w:val="22"/>
          <w:szCs w:val="22"/>
          <w:u w:val="none"/>
          <w:lang w:val="en-US" w:eastAsia="en-US"/>
        </w:rPr>
      </w:pPr>
      <w:r>
        <w:rPr>
          <w:rFonts w:ascii="Traditional Arabic" w:hAnsi="Traditional Arabic"/>
          <w:caps w:val="0"/>
          <w:lang w:val="en-US"/>
        </w:rPr>
        <w:fldChar w:fldCharType="begin"/>
      </w:r>
      <w:r>
        <w:rPr>
          <w:rFonts w:ascii="Traditional Arabic" w:hAnsi="Traditional Arabic"/>
          <w:caps w:val="0"/>
          <w:lang w:val="en-US"/>
        </w:rPr>
        <w:instrText xml:space="preserve"> TOC \o "3-3" \h \z \t "Heading 1,1,Heading 2,2" </w:instrText>
      </w:r>
      <w:r>
        <w:rPr>
          <w:rFonts w:ascii="Traditional Arabic" w:hAnsi="Traditional Arabic"/>
          <w:caps w:val="0"/>
          <w:lang w:val="en-US"/>
        </w:rPr>
        <w:fldChar w:fldCharType="separate"/>
      </w:r>
      <w:hyperlink w:anchor="_Toc450048624" w:history="1">
        <w:r w:rsidRPr="00153C28">
          <w:rPr>
            <w:rStyle w:val="Hyperlink"/>
            <w:noProof/>
            <w:w w:val="115"/>
            <w:u w:val="none"/>
          </w:rPr>
          <w:t>Introduction</w:t>
        </w:r>
        <w:r w:rsidRPr="00153C28">
          <w:rPr>
            <w:noProof/>
            <w:webHidden/>
            <w:u w:val="none"/>
          </w:rPr>
          <w:tab/>
        </w:r>
        <w:r w:rsidRPr="00153C28">
          <w:rPr>
            <w:rStyle w:val="Hyperlink"/>
            <w:noProof/>
            <w:u w:val="none"/>
          </w:rPr>
          <w:fldChar w:fldCharType="begin"/>
        </w:r>
        <w:r w:rsidRPr="00153C28">
          <w:rPr>
            <w:noProof/>
            <w:webHidden/>
            <w:u w:val="none"/>
          </w:rPr>
          <w:instrText xml:space="preserve"> PAGEREF _Toc450048624 \h </w:instrText>
        </w:r>
        <w:r w:rsidRPr="00153C28">
          <w:rPr>
            <w:rStyle w:val="Hyperlink"/>
            <w:noProof/>
            <w:u w:val="none"/>
          </w:rPr>
        </w:r>
        <w:r w:rsidRPr="00153C28">
          <w:rPr>
            <w:rStyle w:val="Hyperlink"/>
            <w:noProof/>
            <w:u w:val="none"/>
          </w:rPr>
          <w:fldChar w:fldCharType="separate"/>
        </w:r>
        <w:r w:rsidR="00B95F67">
          <w:rPr>
            <w:noProof/>
            <w:webHidden/>
            <w:u w:val="none"/>
          </w:rPr>
          <w:t>3</w:t>
        </w:r>
        <w:r w:rsidRPr="00153C28">
          <w:rPr>
            <w:rStyle w:val="Hyperlink"/>
            <w:noProof/>
            <w:u w:val="none"/>
          </w:rPr>
          <w:fldChar w:fldCharType="end"/>
        </w:r>
      </w:hyperlink>
    </w:p>
    <w:p w:rsidR="00153C28" w:rsidRPr="006946E7" w:rsidRDefault="00153C28" w:rsidP="00153C28">
      <w:pPr>
        <w:pStyle w:val="TOC1"/>
        <w:tabs>
          <w:tab w:val="right" w:leader="dot" w:pos="5433"/>
        </w:tabs>
        <w:spacing w:line="235" w:lineRule="auto"/>
        <w:rPr>
          <w:rFonts w:ascii="Calibri" w:hAnsi="Calibri" w:cs="Arial"/>
          <w:b w:val="0"/>
          <w:bCs w:val="0"/>
          <w:caps w:val="0"/>
          <w:noProof/>
          <w:sz w:val="22"/>
          <w:szCs w:val="22"/>
          <w:u w:val="none"/>
          <w:lang w:val="en-US" w:eastAsia="en-US"/>
        </w:rPr>
      </w:pPr>
      <w:hyperlink w:anchor="_Toc450048625" w:history="1">
        <w:r w:rsidRPr="00153C28">
          <w:rPr>
            <w:rStyle w:val="Hyperlink"/>
            <w:noProof/>
            <w:u w:val="none"/>
          </w:rPr>
          <w:t>Introduction de l’auteur</w:t>
        </w:r>
        <w:r w:rsidRPr="00153C28">
          <w:rPr>
            <w:noProof/>
            <w:webHidden/>
            <w:u w:val="none"/>
          </w:rPr>
          <w:tab/>
        </w:r>
        <w:r w:rsidRPr="00153C28">
          <w:rPr>
            <w:rStyle w:val="Hyperlink"/>
            <w:noProof/>
            <w:u w:val="none"/>
          </w:rPr>
          <w:fldChar w:fldCharType="begin"/>
        </w:r>
        <w:r w:rsidRPr="00153C28">
          <w:rPr>
            <w:noProof/>
            <w:webHidden/>
            <w:u w:val="none"/>
          </w:rPr>
          <w:instrText xml:space="preserve"> PAGEREF _Toc450048625 \h </w:instrText>
        </w:r>
        <w:r w:rsidRPr="00153C28">
          <w:rPr>
            <w:rStyle w:val="Hyperlink"/>
            <w:noProof/>
            <w:u w:val="none"/>
          </w:rPr>
        </w:r>
        <w:r w:rsidRPr="00153C28">
          <w:rPr>
            <w:rStyle w:val="Hyperlink"/>
            <w:noProof/>
            <w:u w:val="none"/>
          </w:rPr>
          <w:fldChar w:fldCharType="separate"/>
        </w:r>
        <w:r w:rsidR="00B95F67">
          <w:rPr>
            <w:noProof/>
            <w:webHidden/>
            <w:u w:val="none"/>
          </w:rPr>
          <w:t>5</w:t>
        </w:r>
        <w:r w:rsidRPr="00153C28">
          <w:rPr>
            <w:rStyle w:val="Hyperlink"/>
            <w:noProof/>
            <w:u w:val="none"/>
          </w:rPr>
          <w:fldChar w:fldCharType="end"/>
        </w:r>
      </w:hyperlink>
    </w:p>
    <w:p w:rsidR="00153C28" w:rsidRPr="006946E7" w:rsidRDefault="00153C28" w:rsidP="00153C28">
      <w:pPr>
        <w:pStyle w:val="TOC1"/>
        <w:tabs>
          <w:tab w:val="right" w:leader="dot" w:pos="5433"/>
        </w:tabs>
        <w:spacing w:line="235" w:lineRule="auto"/>
        <w:rPr>
          <w:rFonts w:ascii="Calibri" w:hAnsi="Calibri" w:cs="Arial"/>
          <w:b w:val="0"/>
          <w:bCs w:val="0"/>
          <w:caps w:val="0"/>
          <w:noProof/>
          <w:sz w:val="22"/>
          <w:szCs w:val="22"/>
          <w:u w:val="none"/>
          <w:lang w:val="en-US" w:eastAsia="en-US"/>
        </w:rPr>
      </w:pPr>
      <w:hyperlink w:anchor="_Toc450048626" w:history="1">
        <w:r w:rsidRPr="00153C28">
          <w:rPr>
            <w:rStyle w:val="Hyperlink"/>
            <w:noProof/>
            <w:u w:val="none"/>
          </w:rPr>
          <w:t>Les causes du bonheur</w:t>
        </w:r>
        <w:r w:rsidRPr="00153C28">
          <w:rPr>
            <w:noProof/>
            <w:webHidden/>
            <w:u w:val="none"/>
          </w:rPr>
          <w:tab/>
        </w:r>
        <w:r w:rsidRPr="00153C28">
          <w:rPr>
            <w:rStyle w:val="Hyperlink"/>
            <w:noProof/>
            <w:u w:val="none"/>
          </w:rPr>
          <w:fldChar w:fldCharType="begin"/>
        </w:r>
        <w:r w:rsidRPr="00153C28">
          <w:rPr>
            <w:noProof/>
            <w:webHidden/>
            <w:u w:val="none"/>
          </w:rPr>
          <w:instrText xml:space="preserve"> PAGEREF _Toc450048626 \h </w:instrText>
        </w:r>
        <w:r w:rsidRPr="00153C28">
          <w:rPr>
            <w:rStyle w:val="Hyperlink"/>
            <w:noProof/>
            <w:u w:val="none"/>
          </w:rPr>
        </w:r>
        <w:r w:rsidRPr="00153C28">
          <w:rPr>
            <w:rStyle w:val="Hyperlink"/>
            <w:noProof/>
            <w:u w:val="none"/>
          </w:rPr>
          <w:fldChar w:fldCharType="separate"/>
        </w:r>
        <w:r w:rsidR="00B95F67">
          <w:rPr>
            <w:noProof/>
            <w:webHidden/>
            <w:u w:val="none"/>
          </w:rPr>
          <w:t>13</w:t>
        </w:r>
        <w:r w:rsidRPr="00153C28">
          <w:rPr>
            <w:rStyle w:val="Hyperlink"/>
            <w:noProof/>
            <w:u w:val="none"/>
          </w:rPr>
          <w:fldChar w:fldCharType="end"/>
        </w:r>
      </w:hyperlink>
    </w:p>
    <w:p w:rsidR="00153C28" w:rsidRPr="006946E7" w:rsidRDefault="00153C28" w:rsidP="00153C28">
      <w:pPr>
        <w:pStyle w:val="TOC2"/>
        <w:tabs>
          <w:tab w:val="right" w:leader="dot" w:pos="5433"/>
        </w:tabs>
        <w:spacing w:line="235" w:lineRule="auto"/>
        <w:rPr>
          <w:rFonts w:ascii="Calibri" w:hAnsi="Calibri" w:cs="Arial"/>
          <w:smallCaps w:val="0"/>
          <w:noProof/>
          <w:sz w:val="22"/>
          <w:szCs w:val="22"/>
          <w:lang w:val="en-US" w:eastAsia="en-US"/>
        </w:rPr>
      </w:pPr>
      <w:hyperlink w:anchor="_Toc450048627" w:history="1">
        <w:r w:rsidRPr="001747CD">
          <w:rPr>
            <w:rStyle w:val="Hyperlink"/>
            <w:noProof/>
          </w:rPr>
          <w:t xml:space="preserve">1) La force de la foi en l’unicité d’Allah </w:t>
        </w:r>
        <w:r w:rsidRPr="001747CD">
          <w:rPr>
            <w:rStyle w:val="Hyperlink"/>
            <w:rFonts w:ascii="CTraditional Arabic" w:eastAsia="IranNastaliq" w:hAnsi="CTraditional Arabic" w:cs="CTraditional Arabic" w:hint="eastAsia"/>
            <w:noProof/>
            <w:rtl/>
          </w:rPr>
          <w:t>ج</w:t>
        </w:r>
        <w:r>
          <w:rPr>
            <w:noProof/>
            <w:webHidden/>
          </w:rPr>
          <w:tab/>
        </w:r>
        <w:r>
          <w:rPr>
            <w:rStyle w:val="Hyperlink"/>
            <w:noProof/>
          </w:rPr>
          <w:fldChar w:fldCharType="begin"/>
        </w:r>
        <w:r>
          <w:rPr>
            <w:noProof/>
            <w:webHidden/>
          </w:rPr>
          <w:instrText xml:space="preserve"> PAGEREF _Toc450048627 \h </w:instrText>
        </w:r>
        <w:r>
          <w:rPr>
            <w:rStyle w:val="Hyperlink"/>
            <w:noProof/>
          </w:rPr>
        </w:r>
        <w:r>
          <w:rPr>
            <w:rStyle w:val="Hyperlink"/>
            <w:noProof/>
          </w:rPr>
          <w:fldChar w:fldCharType="separate"/>
        </w:r>
        <w:r w:rsidR="00B95F67">
          <w:rPr>
            <w:noProof/>
            <w:webHidden/>
          </w:rPr>
          <w:t>13</w:t>
        </w:r>
        <w:r>
          <w:rPr>
            <w:rStyle w:val="Hyperlink"/>
            <w:noProof/>
          </w:rPr>
          <w:fldChar w:fldCharType="end"/>
        </w:r>
      </w:hyperlink>
    </w:p>
    <w:p w:rsidR="00153C28" w:rsidRPr="006946E7" w:rsidRDefault="00153C28" w:rsidP="00153C28">
      <w:pPr>
        <w:pStyle w:val="TOC2"/>
        <w:tabs>
          <w:tab w:val="right" w:leader="dot" w:pos="5433"/>
        </w:tabs>
        <w:spacing w:line="235" w:lineRule="auto"/>
        <w:rPr>
          <w:rFonts w:ascii="Calibri" w:hAnsi="Calibri" w:cs="Arial"/>
          <w:smallCaps w:val="0"/>
          <w:noProof/>
          <w:sz w:val="22"/>
          <w:szCs w:val="22"/>
          <w:lang w:val="en-US" w:eastAsia="en-US"/>
        </w:rPr>
      </w:pPr>
      <w:hyperlink w:anchor="_Toc450048628" w:history="1">
        <w:r w:rsidRPr="001747CD">
          <w:rPr>
            <w:rStyle w:val="Hyperlink"/>
            <w:noProof/>
          </w:rPr>
          <w:t xml:space="preserve">2) Invoquer Allah </w:t>
        </w:r>
        <w:r w:rsidRPr="001747CD">
          <w:rPr>
            <w:rStyle w:val="Hyperlink"/>
            <w:rFonts w:ascii="CTraditional Arabic" w:eastAsia="IranNastaliq" w:hAnsi="CTraditional Arabic" w:cs="CTraditional Arabic" w:hint="eastAsia"/>
            <w:noProof/>
            <w:rtl/>
          </w:rPr>
          <w:t>ـ</w:t>
        </w:r>
        <w:r w:rsidRPr="001747CD">
          <w:rPr>
            <w:rStyle w:val="Hyperlink"/>
            <w:rFonts w:eastAsia="IranNastaliq"/>
            <w:noProof/>
          </w:rPr>
          <w:t xml:space="preserve"> </w:t>
        </w:r>
        <w:r w:rsidRPr="001747CD">
          <w:rPr>
            <w:rStyle w:val="Hyperlink"/>
            <w:noProof/>
          </w:rPr>
          <w:t>et persister à L’implorer</w:t>
        </w:r>
        <w:r>
          <w:rPr>
            <w:noProof/>
            <w:webHidden/>
          </w:rPr>
          <w:tab/>
        </w:r>
        <w:r>
          <w:rPr>
            <w:rStyle w:val="Hyperlink"/>
            <w:noProof/>
          </w:rPr>
          <w:fldChar w:fldCharType="begin"/>
        </w:r>
        <w:r>
          <w:rPr>
            <w:noProof/>
            <w:webHidden/>
          </w:rPr>
          <w:instrText xml:space="preserve"> PAGEREF _Toc450048628 \h </w:instrText>
        </w:r>
        <w:r>
          <w:rPr>
            <w:rStyle w:val="Hyperlink"/>
            <w:noProof/>
          </w:rPr>
        </w:r>
        <w:r>
          <w:rPr>
            <w:rStyle w:val="Hyperlink"/>
            <w:noProof/>
          </w:rPr>
          <w:fldChar w:fldCharType="separate"/>
        </w:r>
        <w:r w:rsidR="00B95F67">
          <w:rPr>
            <w:noProof/>
            <w:webHidden/>
          </w:rPr>
          <w:t>18</w:t>
        </w:r>
        <w:r>
          <w:rPr>
            <w:rStyle w:val="Hyperlink"/>
            <w:noProof/>
          </w:rPr>
          <w:fldChar w:fldCharType="end"/>
        </w:r>
      </w:hyperlink>
    </w:p>
    <w:p w:rsidR="00153C28" w:rsidRPr="006946E7" w:rsidRDefault="00153C28" w:rsidP="00153C28">
      <w:pPr>
        <w:pStyle w:val="TOC2"/>
        <w:tabs>
          <w:tab w:val="right" w:leader="dot" w:pos="5433"/>
        </w:tabs>
        <w:spacing w:line="235" w:lineRule="auto"/>
        <w:rPr>
          <w:rFonts w:ascii="Calibri" w:hAnsi="Calibri" w:cs="Arial"/>
          <w:smallCaps w:val="0"/>
          <w:noProof/>
          <w:sz w:val="22"/>
          <w:szCs w:val="22"/>
          <w:lang w:val="en-US" w:eastAsia="en-US"/>
        </w:rPr>
      </w:pPr>
      <w:hyperlink w:anchor="_Toc450048629" w:history="1">
        <w:r w:rsidRPr="001747CD">
          <w:rPr>
            <w:rStyle w:val="Hyperlink"/>
            <w:noProof/>
          </w:rPr>
          <w:t>3) Accomplir assidûment les prières obligatoires</w:t>
        </w:r>
        <w:r>
          <w:rPr>
            <w:noProof/>
            <w:webHidden/>
          </w:rPr>
          <w:tab/>
        </w:r>
        <w:r>
          <w:rPr>
            <w:rStyle w:val="Hyperlink"/>
            <w:noProof/>
          </w:rPr>
          <w:fldChar w:fldCharType="begin"/>
        </w:r>
        <w:r>
          <w:rPr>
            <w:noProof/>
            <w:webHidden/>
          </w:rPr>
          <w:instrText xml:space="preserve"> PAGEREF _Toc450048629 \h </w:instrText>
        </w:r>
        <w:r>
          <w:rPr>
            <w:rStyle w:val="Hyperlink"/>
            <w:noProof/>
          </w:rPr>
        </w:r>
        <w:r>
          <w:rPr>
            <w:rStyle w:val="Hyperlink"/>
            <w:noProof/>
          </w:rPr>
          <w:fldChar w:fldCharType="separate"/>
        </w:r>
        <w:r w:rsidR="00B95F67">
          <w:rPr>
            <w:noProof/>
            <w:webHidden/>
          </w:rPr>
          <w:t>23</w:t>
        </w:r>
        <w:r>
          <w:rPr>
            <w:rStyle w:val="Hyperlink"/>
            <w:noProof/>
          </w:rPr>
          <w:fldChar w:fldCharType="end"/>
        </w:r>
      </w:hyperlink>
    </w:p>
    <w:p w:rsidR="00153C28" w:rsidRPr="006946E7" w:rsidRDefault="00153C28" w:rsidP="00153C28">
      <w:pPr>
        <w:pStyle w:val="TOC2"/>
        <w:tabs>
          <w:tab w:val="right" w:leader="dot" w:pos="5433"/>
        </w:tabs>
        <w:spacing w:line="235" w:lineRule="auto"/>
        <w:rPr>
          <w:rFonts w:ascii="Calibri" w:hAnsi="Calibri" w:cs="Arial"/>
          <w:smallCaps w:val="0"/>
          <w:noProof/>
          <w:sz w:val="22"/>
          <w:szCs w:val="22"/>
          <w:lang w:val="en-US" w:eastAsia="en-US"/>
        </w:rPr>
      </w:pPr>
      <w:hyperlink w:anchor="_Toc450048630" w:history="1">
        <w:r w:rsidRPr="001747CD">
          <w:rPr>
            <w:rStyle w:val="Hyperlink"/>
            <w:noProof/>
          </w:rPr>
          <w:t>4) Accomplir un grand nombre d’actes surérogatoires</w:t>
        </w:r>
        <w:r>
          <w:rPr>
            <w:noProof/>
            <w:webHidden/>
          </w:rPr>
          <w:tab/>
        </w:r>
        <w:r>
          <w:rPr>
            <w:rStyle w:val="Hyperlink"/>
            <w:noProof/>
          </w:rPr>
          <w:fldChar w:fldCharType="begin"/>
        </w:r>
        <w:r>
          <w:rPr>
            <w:noProof/>
            <w:webHidden/>
          </w:rPr>
          <w:instrText xml:space="preserve"> PAGEREF _Toc450048630 \h </w:instrText>
        </w:r>
        <w:r>
          <w:rPr>
            <w:rStyle w:val="Hyperlink"/>
            <w:noProof/>
          </w:rPr>
        </w:r>
        <w:r>
          <w:rPr>
            <w:rStyle w:val="Hyperlink"/>
            <w:noProof/>
          </w:rPr>
          <w:fldChar w:fldCharType="separate"/>
        </w:r>
        <w:r w:rsidR="00B95F67">
          <w:rPr>
            <w:noProof/>
            <w:webHidden/>
          </w:rPr>
          <w:t>27</w:t>
        </w:r>
        <w:r>
          <w:rPr>
            <w:rStyle w:val="Hyperlink"/>
            <w:noProof/>
          </w:rPr>
          <w:fldChar w:fldCharType="end"/>
        </w:r>
      </w:hyperlink>
    </w:p>
    <w:p w:rsidR="00153C28" w:rsidRPr="006946E7" w:rsidRDefault="00153C28" w:rsidP="00153C28">
      <w:pPr>
        <w:pStyle w:val="TOC2"/>
        <w:tabs>
          <w:tab w:val="right" w:leader="dot" w:pos="5433"/>
        </w:tabs>
        <w:spacing w:line="235" w:lineRule="auto"/>
        <w:rPr>
          <w:rFonts w:ascii="Calibri" w:hAnsi="Calibri" w:cs="Arial"/>
          <w:smallCaps w:val="0"/>
          <w:noProof/>
          <w:sz w:val="22"/>
          <w:szCs w:val="22"/>
          <w:lang w:val="en-US" w:eastAsia="en-US"/>
        </w:rPr>
      </w:pPr>
      <w:hyperlink w:anchor="_Toc450048631" w:history="1">
        <w:r w:rsidRPr="001747CD">
          <w:rPr>
            <w:rStyle w:val="Hyperlink"/>
            <w:noProof/>
          </w:rPr>
          <w:t>5) Lire le Coran avec méditation et s’efforcer de comprendre le sens des versets</w:t>
        </w:r>
        <w:r>
          <w:rPr>
            <w:noProof/>
            <w:webHidden/>
          </w:rPr>
          <w:tab/>
        </w:r>
        <w:r>
          <w:rPr>
            <w:rStyle w:val="Hyperlink"/>
            <w:noProof/>
          </w:rPr>
          <w:fldChar w:fldCharType="begin"/>
        </w:r>
        <w:r>
          <w:rPr>
            <w:noProof/>
            <w:webHidden/>
          </w:rPr>
          <w:instrText xml:space="preserve"> PAGEREF _Toc450048631 \h </w:instrText>
        </w:r>
        <w:r>
          <w:rPr>
            <w:rStyle w:val="Hyperlink"/>
            <w:noProof/>
          </w:rPr>
        </w:r>
        <w:r>
          <w:rPr>
            <w:rStyle w:val="Hyperlink"/>
            <w:noProof/>
          </w:rPr>
          <w:fldChar w:fldCharType="separate"/>
        </w:r>
        <w:r w:rsidR="00B95F67">
          <w:rPr>
            <w:noProof/>
            <w:webHidden/>
          </w:rPr>
          <w:t>30</w:t>
        </w:r>
        <w:r>
          <w:rPr>
            <w:rStyle w:val="Hyperlink"/>
            <w:noProof/>
          </w:rPr>
          <w:fldChar w:fldCharType="end"/>
        </w:r>
      </w:hyperlink>
    </w:p>
    <w:p w:rsidR="00153C28" w:rsidRPr="006946E7" w:rsidRDefault="00153C28" w:rsidP="00153C28">
      <w:pPr>
        <w:pStyle w:val="TOC2"/>
        <w:tabs>
          <w:tab w:val="right" w:leader="dot" w:pos="5433"/>
        </w:tabs>
        <w:spacing w:line="235" w:lineRule="auto"/>
        <w:rPr>
          <w:rFonts w:ascii="Calibri" w:hAnsi="Calibri" w:cs="Arial"/>
          <w:smallCaps w:val="0"/>
          <w:noProof/>
          <w:sz w:val="22"/>
          <w:szCs w:val="22"/>
          <w:lang w:val="en-US" w:eastAsia="en-US"/>
        </w:rPr>
      </w:pPr>
      <w:hyperlink w:anchor="_Toc450048632" w:history="1">
        <w:r w:rsidRPr="001747CD">
          <w:rPr>
            <w:rStyle w:val="Hyperlink"/>
            <w:noProof/>
          </w:rPr>
          <w:t>6) Réciter les invocations légiférées</w:t>
        </w:r>
        <w:r>
          <w:rPr>
            <w:noProof/>
            <w:webHidden/>
          </w:rPr>
          <w:tab/>
        </w:r>
        <w:r>
          <w:rPr>
            <w:rStyle w:val="Hyperlink"/>
            <w:noProof/>
          </w:rPr>
          <w:fldChar w:fldCharType="begin"/>
        </w:r>
        <w:r>
          <w:rPr>
            <w:noProof/>
            <w:webHidden/>
          </w:rPr>
          <w:instrText xml:space="preserve"> PAGEREF _Toc450048632 \h </w:instrText>
        </w:r>
        <w:r>
          <w:rPr>
            <w:rStyle w:val="Hyperlink"/>
            <w:noProof/>
          </w:rPr>
        </w:r>
        <w:r>
          <w:rPr>
            <w:rStyle w:val="Hyperlink"/>
            <w:noProof/>
          </w:rPr>
          <w:fldChar w:fldCharType="separate"/>
        </w:r>
        <w:r w:rsidR="00B95F67">
          <w:rPr>
            <w:noProof/>
            <w:webHidden/>
          </w:rPr>
          <w:t>33</w:t>
        </w:r>
        <w:r>
          <w:rPr>
            <w:rStyle w:val="Hyperlink"/>
            <w:noProof/>
          </w:rPr>
          <w:fldChar w:fldCharType="end"/>
        </w:r>
      </w:hyperlink>
    </w:p>
    <w:p w:rsidR="00153C28" w:rsidRPr="006946E7" w:rsidRDefault="00153C28" w:rsidP="00153C28">
      <w:pPr>
        <w:pStyle w:val="TOC2"/>
        <w:tabs>
          <w:tab w:val="right" w:leader="dot" w:pos="5433"/>
        </w:tabs>
        <w:spacing w:line="235" w:lineRule="auto"/>
        <w:rPr>
          <w:rFonts w:ascii="Calibri" w:hAnsi="Calibri" w:cs="Arial"/>
          <w:smallCaps w:val="0"/>
          <w:noProof/>
          <w:sz w:val="22"/>
          <w:szCs w:val="22"/>
          <w:lang w:val="en-US" w:eastAsia="en-US"/>
        </w:rPr>
      </w:pPr>
      <w:hyperlink w:anchor="_Toc450048633" w:history="1">
        <w:r w:rsidRPr="001747CD">
          <w:rPr>
            <w:rStyle w:val="Hyperlink"/>
            <w:noProof/>
          </w:rPr>
          <w:t>7) Fréquenter les vertueux</w:t>
        </w:r>
        <w:r>
          <w:rPr>
            <w:noProof/>
            <w:webHidden/>
          </w:rPr>
          <w:tab/>
        </w:r>
        <w:r>
          <w:rPr>
            <w:rStyle w:val="Hyperlink"/>
            <w:noProof/>
          </w:rPr>
          <w:fldChar w:fldCharType="begin"/>
        </w:r>
        <w:r>
          <w:rPr>
            <w:noProof/>
            <w:webHidden/>
          </w:rPr>
          <w:instrText xml:space="preserve"> PAGEREF _Toc450048633 \h </w:instrText>
        </w:r>
        <w:r>
          <w:rPr>
            <w:rStyle w:val="Hyperlink"/>
            <w:noProof/>
          </w:rPr>
        </w:r>
        <w:r>
          <w:rPr>
            <w:rStyle w:val="Hyperlink"/>
            <w:noProof/>
          </w:rPr>
          <w:fldChar w:fldCharType="separate"/>
        </w:r>
        <w:r w:rsidR="00B95F67">
          <w:rPr>
            <w:noProof/>
            <w:webHidden/>
          </w:rPr>
          <w:t>38</w:t>
        </w:r>
        <w:r>
          <w:rPr>
            <w:rStyle w:val="Hyperlink"/>
            <w:noProof/>
          </w:rPr>
          <w:fldChar w:fldCharType="end"/>
        </w:r>
      </w:hyperlink>
    </w:p>
    <w:p w:rsidR="00153C28" w:rsidRPr="006946E7" w:rsidRDefault="00153C28" w:rsidP="00153C28">
      <w:pPr>
        <w:pStyle w:val="TOC2"/>
        <w:tabs>
          <w:tab w:val="right" w:leader="dot" w:pos="5433"/>
        </w:tabs>
        <w:spacing w:line="235" w:lineRule="auto"/>
        <w:rPr>
          <w:rFonts w:ascii="Calibri" w:hAnsi="Calibri" w:cs="Arial"/>
          <w:smallCaps w:val="0"/>
          <w:noProof/>
          <w:sz w:val="22"/>
          <w:szCs w:val="22"/>
          <w:lang w:val="en-US" w:eastAsia="en-US"/>
        </w:rPr>
      </w:pPr>
      <w:hyperlink w:anchor="_Toc450048634" w:history="1">
        <w:r w:rsidRPr="001747CD">
          <w:rPr>
            <w:rStyle w:val="Hyperlink"/>
            <w:noProof/>
          </w:rPr>
          <w:t>8) Se faire ses propres comptes</w:t>
        </w:r>
        <w:r>
          <w:rPr>
            <w:noProof/>
            <w:webHidden/>
          </w:rPr>
          <w:tab/>
        </w:r>
        <w:r>
          <w:rPr>
            <w:rStyle w:val="Hyperlink"/>
            <w:noProof/>
          </w:rPr>
          <w:fldChar w:fldCharType="begin"/>
        </w:r>
        <w:r>
          <w:rPr>
            <w:noProof/>
            <w:webHidden/>
          </w:rPr>
          <w:instrText xml:space="preserve"> PAGEREF _Toc450048634 \h </w:instrText>
        </w:r>
        <w:r>
          <w:rPr>
            <w:rStyle w:val="Hyperlink"/>
            <w:noProof/>
          </w:rPr>
        </w:r>
        <w:r>
          <w:rPr>
            <w:rStyle w:val="Hyperlink"/>
            <w:noProof/>
          </w:rPr>
          <w:fldChar w:fldCharType="separate"/>
        </w:r>
        <w:r w:rsidR="00B95F67">
          <w:rPr>
            <w:noProof/>
            <w:webHidden/>
          </w:rPr>
          <w:t>41</w:t>
        </w:r>
        <w:r>
          <w:rPr>
            <w:rStyle w:val="Hyperlink"/>
            <w:noProof/>
          </w:rPr>
          <w:fldChar w:fldCharType="end"/>
        </w:r>
      </w:hyperlink>
    </w:p>
    <w:p w:rsidR="00153C28" w:rsidRPr="006946E7" w:rsidRDefault="00153C28" w:rsidP="00153C28">
      <w:pPr>
        <w:pStyle w:val="TOC2"/>
        <w:tabs>
          <w:tab w:val="right" w:leader="dot" w:pos="5433"/>
        </w:tabs>
        <w:spacing w:line="235" w:lineRule="auto"/>
        <w:rPr>
          <w:rFonts w:ascii="Calibri" w:hAnsi="Calibri" w:cs="Arial"/>
          <w:smallCaps w:val="0"/>
          <w:noProof/>
          <w:sz w:val="22"/>
          <w:szCs w:val="22"/>
          <w:lang w:val="en-US" w:eastAsia="en-US"/>
        </w:rPr>
      </w:pPr>
      <w:hyperlink w:anchor="_Toc450048635" w:history="1">
        <w:r w:rsidRPr="001747CD">
          <w:rPr>
            <w:rStyle w:val="Hyperlink"/>
            <w:noProof/>
          </w:rPr>
          <w:t>9) La bienfaisance envers les parents</w:t>
        </w:r>
        <w:r>
          <w:rPr>
            <w:noProof/>
            <w:webHidden/>
          </w:rPr>
          <w:tab/>
        </w:r>
        <w:r>
          <w:rPr>
            <w:rStyle w:val="Hyperlink"/>
            <w:noProof/>
          </w:rPr>
          <w:fldChar w:fldCharType="begin"/>
        </w:r>
        <w:r>
          <w:rPr>
            <w:noProof/>
            <w:webHidden/>
          </w:rPr>
          <w:instrText xml:space="preserve"> PAGEREF _Toc450048635 \h </w:instrText>
        </w:r>
        <w:r>
          <w:rPr>
            <w:rStyle w:val="Hyperlink"/>
            <w:noProof/>
          </w:rPr>
        </w:r>
        <w:r>
          <w:rPr>
            <w:rStyle w:val="Hyperlink"/>
            <w:noProof/>
          </w:rPr>
          <w:fldChar w:fldCharType="separate"/>
        </w:r>
        <w:r w:rsidR="00B95F67">
          <w:rPr>
            <w:noProof/>
            <w:webHidden/>
          </w:rPr>
          <w:t>43</w:t>
        </w:r>
        <w:r>
          <w:rPr>
            <w:rStyle w:val="Hyperlink"/>
            <w:noProof/>
          </w:rPr>
          <w:fldChar w:fldCharType="end"/>
        </w:r>
      </w:hyperlink>
    </w:p>
    <w:p w:rsidR="00153C28" w:rsidRPr="006946E7" w:rsidRDefault="00153C28" w:rsidP="00153C28">
      <w:pPr>
        <w:pStyle w:val="TOC2"/>
        <w:tabs>
          <w:tab w:val="right" w:leader="dot" w:pos="5433"/>
        </w:tabs>
        <w:spacing w:line="235" w:lineRule="auto"/>
        <w:rPr>
          <w:rFonts w:ascii="Calibri" w:hAnsi="Calibri" w:cs="Arial"/>
          <w:smallCaps w:val="0"/>
          <w:noProof/>
          <w:sz w:val="22"/>
          <w:szCs w:val="22"/>
          <w:lang w:val="en-US" w:eastAsia="en-US"/>
        </w:rPr>
      </w:pPr>
      <w:hyperlink w:anchor="_Toc450048636" w:history="1">
        <w:r w:rsidRPr="001747CD">
          <w:rPr>
            <w:rStyle w:val="Hyperlink"/>
            <w:noProof/>
          </w:rPr>
          <w:t>10) Honorer les liens de parenté</w:t>
        </w:r>
        <w:r>
          <w:rPr>
            <w:noProof/>
            <w:webHidden/>
          </w:rPr>
          <w:tab/>
        </w:r>
        <w:r>
          <w:rPr>
            <w:rStyle w:val="Hyperlink"/>
            <w:noProof/>
          </w:rPr>
          <w:fldChar w:fldCharType="begin"/>
        </w:r>
        <w:r>
          <w:rPr>
            <w:noProof/>
            <w:webHidden/>
          </w:rPr>
          <w:instrText xml:space="preserve"> PAGEREF _Toc450048636 \h </w:instrText>
        </w:r>
        <w:r>
          <w:rPr>
            <w:rStyle w:val="Hyperlink"/>
            <w:noProof/>
          </w:rPr>
        </w:r>
        <w:r>
          <w:rPr>
            <w:rStyle w:val="Hyperlink"/>
            <w:noProof/>
          </w:rPr>
          <w:fldChar w:fldCharType="separate"/>
        </w:r>
        <w:r w:rsidR="00B95F67">
          <w:rPr>
            <w:noProof/>
            <w:webHidden/>
          </w:rPr>
          <w:t>47</w:t>
        </w:r>
        <w:r>
          <w:rPr>
            <w:rStyle w:val="Hyperlink"/>
            <w:noProof/>
          </w:rPr>
          <w:fldChar w:fldCharType="end"/>
        </w:r>
      </w:hyperlink>
    </w:p>
    <w:p w:rsidR="00153C28" w:rsidRPr="006946E7" w:rsidRDefault="00153C28" w:rsidP="00153C28">
      <w:pPr>
        <w:pStyle w:val="TOC2"/>
        <w:tabs>
          <w:tab w:val="right" w:leader="dot" w:pos="5433"/>
        </w:tabs>
        <w:spacing w:line="235" w:lineRule="auto"/>
        <w:rPr>
          <w:rFonts w:ascii="Calibri" w:hAnsi="Calibri" w:cs="Arial"/>
          <w:smallCaps w:val="0"/>
          <w:noProof/>
          <w:sz w:val="22"/>
          <w:szCs w:val="22"/>
          <w:lang w:val="en-US" w:eastAsia="en-US"/>
        </w:rPr>
      </w:pPr>
      <w:hyperlink w:anchor="_Toc450048637" w:history="1">
        <w:r w:rsidRPr="001747CD">
          <w:rPr>
            <w:rStyle w:val="Hyperlink"/>
            <w:noProof/>
          </w:rPr>
          <w:t>11) Ordonner le bien et condamner le mal</w:t>
        </w:r>
        <w:r>
          <w:rPr>
            <w:noProof/>
            <w:webHidden/>
          </w:rPr>
          <w:tab/>
        </w:r>
        <w:r>
          <w:rPr>
            <w:rStyle w:val="Hyperlink"/>
            <w:noProof/>
          </w:rPr>
          <w:fldChar w:fldCharType="begin"/>
        </w:r>
        <w:r>
          <w:rPr>
            <w:noProof/>
            <w:webHidden/>
          </w:rPr>
          <w:instrText xml:space="preserve"> PAGEREF _Toc450048637 \h </w:instrText>
        </w:r>
        <w:r>
          <w:rPr>
            <w:rStyle w:val="Hyperlink"/>
            <w:noProof/>
          </w:rPr>
        </w:r>
        <w:r>
          <w:rPr>
            <w:rStyle w:val="Hyperlink"/>
            <w:noProof/>
          </w:rPr>
          <w:fldChar w:fldCharType="separate"/>
        </w:r>
        <w:r w:rsidR="00B95F67">
          <w:rPr>
            <w:noProof/>
            <w:webHidden/>
          </w:rPr>
          <w:t>48</w:t>
        </w:r>
        <w:r>
          <w:rPr>
            <w:rStyle w:val="Hyperlink"/>
            <w:noProof/>
          </w:rPr>
          <w:fldChar w:fldCharType="end"/>
        </w:r>
      </w:hyperlink>
    </w:p>
    <w:p w:rsidR="00153C28" w:rsidRPr="006946E7" w:rsidRDefault="00153C28" w:rsidP="00153C28">
      <w:pPr>
        <w:pStyle w:val="TOC2"/>
        <w:tabs>
          <w:tab w:val="right" w:leader="dot" w:pos="5433"/>
        </w:tabs>
        <w:spacing w:line="235" w:lineRule="auto"/>
        <w:rPr>
          <w:rFonts w:ascii="Calibri" w:hAnsi="Calibri" w:cs="Arial"/>
          <w:smallCaps w:val="0"/>
          <w:noProof/>
          <w:sz w:val="22"/>
          <w:szCs w:val="22"/>
          <w:lang w:val="en-US" w:eastAsia="en-US"/>
        </w:rPr>
      </w:pPr>
      <w:hyperlink w:anchor="_Toc450048638" w:history="1">
        <w:r w:rsidRPr="001747CD">
          <w:rPr>
            <w:rStyle w:val="Hyperlink"/>
            <w:noProof/>
          </w:rPr>
          <w:t>12) S’éloigner des interdits, notamment les péchés capitaux</w:t>
        </w:r>
        <w:r>
          <w:rPr>
            <w:noProof/>
            <w:webHidden/>
          </w:rPr>
          <w:tab/>
        </w:r>
        <w:r>
          <w:rPr>
            <w:rStyle w:val="Hyperlink"/>
            <w:noProof/>
          </w:rPr>
          <w:fldChar w:fldCharType="begin"/>
        </w:r>
        <w:r>
          <w:rPr>
            <w:noProof/>
            <w:webHidden/>
          </w:rPr>
          <w:instrText xml:space="preserve"> PAGEREF _Toc450048638 \h </w:instrText>
        </w:r>
        <w:r>
          <w:rPr>
            <w:rStyle w:val="Hyperlink"/>
            <w:noProof/>
          </w:rPr>
        </w:r>
        <w:r>
          <w:rPr>
            <w:rStyle w:val="Hyperlink"/>
            <w:noProof/>
          </w:rPr>
          <w:fldChar w:fldCharType="separate"/>
        </w:r>
        <w:r w:rsidR="00B95F67">
          <w:rPr>
            <w:noProof/>
            <w:webHidden/>
          </w:rPr>
          <w:t>52</w:t>
        </w:r>
        <w:r>
          <w:rPr>
            <w:rStyle w:val="Hyperlink"/>
            <w:noProof/>
          </w:rPr>
          <w:fldChar w:fldCharType="end"/>
        </w:r>
      </w:hyperlink>
    </w:p>
    <w:p w:rsidR="00153C28" w:rsidRPr="006946E7" w:rsidRDefault="00153C28" w:rsidP="00153C28">
      <w:pPr>
        <w:pStyle w:val="TOC2"/>
        <w:tabs>
          <w:tab w:val="right" w:leader="dot" w:pos="5433"/>
        </w:tabs>
        <w:spacing w:line="235" w:lineRule="auto"/>
        <w:rPr>
          <w:rFonts w:ascii="Calibri" w:hAnsi="Calibri" w:cs="Arial"/>
          <w:smallCaps w:val="0"/>
          <w:noProof/>
          <w:sz w:val="22"/>
          <w:szCs w:val="22"/>
          <w:lang w:val="en-US" w:eastAsia="en-US"/>
        </w:rPr>
      </w:pPr>
      <w:hyperlink w:anchor="_Toc450048639" w:history="1">
        <w:r w:rsidRPr="001747CD">
          <w:rPr>
            <w:rStyle w:val="Hyperlink"/>
            <w:noProof/>
          </w:rPr>
          <w:t>13) S’empresser de se repentir véritablement après avoir enfreint un interdit</w:t>
        </w:r>
        <w:r>
          <w:rPr>
            <w:noProof/>
            <w:webHidden/>
          </w:rPr>
          <w:tab/>
        </w:r>
        <w:r>
          <w:rPr>
            <w:rStyle w:val="Hyperlink"/>
            <w:noProof/>
          </w:rPr>
          <w:fldChar w:fldCharType="begin"/>
        </w:r>
        <w:r>
          <w:rPr>
            <w:noProof/>
            <w:webHidden/>
          </w:rPr>
          <w:instrText xml:space="preserve"> PAGEREF _Toc450048639 \h </w:instrText>
        </w:r>
        <w:r>
          <w:rPr>
            <w:rStyle w:val="Hyperlink"/>
            <w:noProof/>
          </w:rPr>
        </w:r>
        <w:r>
          <w:rPr>
            <w:rStyle w:val="Hyperlink"/>
            <w:noProof/>
          </w:rPr>
          <w:fldChar w:fldCharType="separate"/>
        </w:r>
        <w:r w:rsidR="00B95F67">
          <w:rPr>
            <w:noProof/>
            <w:webHidden/>
          </w:rPr>
          <w:t>53</w:t>
        </w:r>
        <w:r>
          <w:rPr>
            <w:rStyle w:val="Hyperlink"/>
            <w:noProof/>
          </w:rPr>
          <w:fldChar w:fldCharType="end"/>
        </w:r>
      </w:hyperlink>
    </w:p>
    <w:p w:rsidR="00153C28" w:rsidRPr="006946E7" w:rsidRDefault="00153C28" w:rsidP="00153C28">
      <w:pPr>
        <w:pStyle w:val="TOC2"/>
        <w:tabs>
          <w:tab w:val="right" w:leader="dot" w:pos="5433"/>
        </w:tabs>
        <w:spacing w:line="235" w:lineRule="auto"/>
        <w:rPr>
          <w:rFonts w:ascii="Calibri" w:hAnsi="Calibri" w:cs="Arial"/>
          <w:smallCaps w:val="0"/>
          <w:noProof/>
          <w:sz w:val="22"/>
          <w:szCs w:val="22"/>
          <w:lang w:val="en-US" w:eastAsia="en-US"/>
        </w:rPr>
      </w:pPr>
      <w:hyperlink w:anchor="_Toc450048640" w:history="1">
        <w:r w:rsidRPr="00153C28">
          <w:rPr>
            <w:rStyle w:val="Hyperlink"/>
            <w:noProof/>
            <w:spacing w:val="-6"/>
          </w:rPr>
          <w:t>14) Accepter le conseil et même le rechercher</w:t>
        </w:r>
        <w:r>
          <w:rPr>
            <w:noProof/>
            <w:webHidden/>
          </w:rPr>
          <w:tab/>
        </w:r>
        <w:r>
          <w:rPr>
            <w:rStyle w:val="Hyperlink"/>
            <w:noProof/>
          </w:rPr>
          <w:fldChar w:fldCharType="begin"/>
        </w:r>
        <w:r>
          <w:rPr>
            <w:noProof/>
            <w:webHidden/>
          </w:rPr>
          <w:instrText xml:space="preserve"> PAGEREF _Toc450048640 \h </w:instrText>
        </w:r>
        <w:r>
          <w:rPr>
            <w:rStyle w:val="Hyperlink"/>
            <w:noProof/>
          </w:rPr>
        </w:r>
        <w:r>
          <w:rPr>
            <w:rStyle w:val="Hyperlink"/>
            <w:noProof/>
          </w:rPr>
          <w:fldChar w:fldCharType="separate"/>
        </w:r>
        <w:r w:rsidR="00B95F67">
          <w:rPr>
            <w:noProof/>
            <w:webHidden/>
          </w:rPr>
          <w:t>57</w:t>
        </w:r>
        <w:r>
          <w:rPr>
            <w:rStyle w:val="Hyperlink"/>
            <w:noProof/>
          </w:rPr>
          <w:fldChar w:fldCharType="end"/>
        </w:r>
      </w:hyperlink>
    </w:p>
    <w:p w:rsidR="00153C28" w:rsidRPr="006946E7" w:rsidRDefault="00153C28" w:rsidP="00153C28">
      <w:pPr>
        <w:pStyle w:val="TOC2"/>
        <w:tabs>
          <w:tab w:val="right" w:leader="dot" w:pos="5433"/>
        </w:tabs>
        <w:spacing w:line="235" w:lineRule="auto"/>
        <w:rPr>
          <w:rFonts w:ascii="Calibri" w:hAnsi="Calibri" w:cs="Arial"/>
          <w:smallCaps w:val="0"/>
          <w:noProof/>
          <w:sz w:val="22"/>
          <w:szCs w:val="22"/>
          <w:lang w:val="en-US" w:eastAsia="en-US"/>
        </w:rPr>
      </w:pPr>
      <w:hyperlink w:anchor="_Toc450048641" w:history="1">
        <w:r w:rsidRPr="001747CD">
          <w:rPr>
            <w:rStyle w:val="Hyperlink"/>
            <w:noProof/>
          </w:rPr>
          <w:t>15) Soutenir les musulmans dans leurs espoirs comme dans leurs souffrances</w:t>
        </w:r>
        <w:r>
          <w:rPr>
            <w:noProof/>
            <w:webHidden/>
          </w:rPr>
          <w:tab/>
        </w:r>
        <w:r>
          <w:rPr>
            <w:rStyle w:val="Hyperlink"/>
            <w:noProof/>
          </w:rPr>
          <w:fldChar w:fldCharType="begin"/>
        </w:r>
        <w:r>
          <w:rPr>
            <w:noProof/>
            <w:webHidden/>
          </w:rPr>
          <w:instrText xml:space="preserve"> PAGEREF _Toc450048641 \h </w:instrText>
        </w:r>
        <w:r>
          <w:rPr>
            <w:rStyle w:val="Hyperlink"/>
            <w:noProof/>
          </w:rPr>
        </w:r>
        <w:r>
          <w:rPr>
            <w:rStyle w:val="Hyperlink"/>
            <w:noProof/>
          </w:rPr>
          <w:fldChar w:fldCharType="separate"/>
        </w:r>
        <w:r w:rsidR="00B95F67">
          <w:rPr>
            <w:noProof/>
            <w:webHidden/>
          </w:rPr>
          <w:t>58</w:t>
        </w:r>
        <w:r>
          <w:rPr>
            <w:rStyle w:val="Hyperlink"/>
            <w:noProof/>
          </w:rPr>
          <w:fldChar w:fldCharType="end"/>
        </w:r>
      </w:hyperlink>
    </w:p>
    <w:p w:rsidR="00153C28" w:rsidRPr="006946E7" w:rsidRDefault="00153C28" w:rsidP="00153C28">
      <w:pPr>
        <w:pStyle w:val="TOC2"/>
        <w:tabs>
          <w:tab w:val="right" w:leader="dot" w:pos="5433"/>
        </w:tabs>
        <w:spacing w:line="235" w:lineRule="auto"/>
        <w:rPr>
          <w:rFonts w:ascii="Calibri" w:hAnsi="Calibri" w:cs="Arial"/>
          <w:smallCaps w:val="0"/>
          <w:noProof/>
          <w:sz w:val="22"/>
          <w:szCs w:val="22"/>
          <w:lang w:val="en-US" w:eastAsia="en-US"/>
        </w:rPr>
      </w:pPr>
      <w:hyperlink w:anchor="_Toc450048642" w:history="1">
        <w:r w:rsidRPr="001747CD">
          <w:rPr>
            <w:rStyle w:val="Hyperlink"/>
            <w:noProof/>
          </w:rPr>
          <w:t>16) Trouver des excuses à la personne qui s’est mal comportée avec toi à cause d’une colère ou d’une réaction disproportionnée</w:t>
        </w:r>
        <w:r>
          <w:rPr>
            <w:noProof/>
            <w:webHidden/>
          </w:rPr>
          <w:tab/>
        </w:r>
        <w:r>
          <w:rPr>
            <w:rStyle w:val="Hyperlink"/>
            <w:noProof/>
          </w:rPr>
          <w:fldChar w:fldCharType="begin"/>
        </w:r>
        <w:r>
          <w:rPr>
            <w:noProof/>
            <w:webHidden/>
          </w:rPr>
          <w:instrText xml:space="preserve"> PAGEREF _Toc450048642 \h </w:instrText>
        </w:r>
        <w:r>
          <w:rPr>
            <w:rStyle w:val="Hyperlink"/>
            <w:noProof/>
          </w:rPr>
        </w:r>
        <w:r>
          <w:rPr>
            <w:rStyle w:val="Hyperlink"/>
            <w:noProof/>
          </w:rPr>
          <w:fldChar w:fldCharType="separate"/>
        </w:r>
        <w:r w:rsidR="00B95F67">
          <w:rPr>
            <w:noProof/>
            <w:webHidden/>
          </w:rPr>
          <w:t>59</w:t>
        </w:r>
        <w:r>
          <w:rPr>
            <w:rStyle w:val="Hyperlink"/>
            <w:noProof/>
          </w:rPr>
          <w:fldChar w:fldCharType="end"/>
        </w:r>
      </w:hyperlink>
    </w:p>
    <w:p w:rsidR="00153C28" w:rsidRPr="006946E7" w:rsidRDefault="00153C28" w:rsidP="00153C28">
      <w:pPr>
        <w:pStyle w:val="TOC2"/>
        <w:tabs>
          <w:tab w:val="right" w:leader="dot" w:pos="5433"/>
        </w:tabs>
        <w:spacing w:line="235" w:lineRule="auto"/>
        <w:rPr>
          <w:rFonts w:ascii="Calibri" w:hAnsi="Calibri" w:cs="Arial"/>
          <w:smallCaps w:val="0"/>
          <w:noProof/>
          <w:sz w:val="22"/>
          <w:szCs w:val="22"/>
          <w:lang w:val="en-US" w:eastAsia="en-US"/>
        </w:rPr>
      </w:pPr>
      <w:hyperlink w:anchor="_Toc450048643" w:history="1">
        <w:r w:rsidRPr="001747CD">
          <w:rPr>
            <w:rStyle w:val="Hyperlink"/>
            <w:noProof/>
          </w:rPr>
          <w:t>17) S’efforcer de réconcilier deux personnes en conflit</w:t>
        </w:r>
        <w:r>
          <w:rPr>
            <w:noProof/>
            <w:webHidden/>
          </w:rPr>
          <w:tab/>
        </w:r>
        <w:r>
          <w:rPr>
            <w:rStyle w:val="Hyperlink"/>
            <w:noProof/>
          </w:rPr>
          <w:fldChar w:fldCharType="begin"/>
        </w:r>
        <w:r>
          <w:rPr>
            <w:noProof/>
            <w:webHidden/>
          </w:rPr>
          <w:instrText xml:space="preserve"> PAGEREF _Toc450048643 \h </w:instrText>
        </w:r>
        <w:r>
          <w:rPr>
            <w:rStyle w:val="Hyperlink"/>
            <w:noProof/>
          </w:rPr>
        </w:r>
        <w:r>
          <w:rPr>
            <w:rStyle w:val="Hyperlink"/>
            <w:noProof/>
          </w:rPr>
          <w:fldChar w:fldCharType="separate"/>
        </w:r>
        <w:r w:rsidR="00B95F67">
          <w:rPr>
            <w:noProof/>
            <w:webHidden/>
          </w:rPr>
          <w:t>59</w:t>
        </w:r>
        <w:r>
          <w:rPr>
            <w:rStyle w:val="Hyperlink"/>
            <w:noProof/>
          </w:rPr>
          <w:fldChar w:fldCharType="end"/>
        </w:r>
      </w:hyperlink>
    </w:p>
    <w:p w:rsidR="00153C28" w:rsidRPr="006946E7" w:rsidRDefault="00153C28" w:rsidP="00153C28">
      <w:pPr>
        <w:pStyle w:val="TOC2"/>
        <w:tabs>
          <w:tab w:val="right" w:leader="dot" w:pos="5433"/>
        </w:tabs>
        <w:spacing w:line="235" w:lineRule="auto"/>
        <w:rPr>
          <w:rFonts w:ascii="Calibri" w:hAnsi="Calibri" w:cs="Arial"/>
          <w:smallCaps w:val="0"/>
          <w:noProof/>
          <w:sz w:val="22"/>
          <w:szCs w:val="22"/>
          <w:lang w:val="en-US" w:eastAsia="en-US"/>
        </w:rPr>
      </w:pPr>
      <w:hyperlink w:anchor="_Toc450048644" w:history="1">
        <w:r w:rsidRPr="001747CD">
          <w:rPr>
            <w:rStyle w:val="Hyperlink"/>
            <w:noProof/>
          </w:rPr>
          <w:t>18) Être reconnaissant envers les bienfaits</w:t>
        </w:r>
        <w:r>
          <w:rPr>
            <w:noProof/>
            <w:webHidden/>
          </w:rPr>
          <w:tab/>
        </w:r>
        <w:r>
          <w:rPr>
            <w:rStyle w:val="Hyperlink"/>
            <w:noProof/>
          </w:rPr>
          <w:fldChar w:fldCharType="begin"/>
        </w:r>
        <w:r>
          <w:rPr>
            <w:noProof/>
            <w:webHidden/>
          </w:rPr>
          <w:instrText xml:space="preserve"> PAGEREF _Toc450048644 \h </w:instrText>
        </w:r>
        <w:r>
          <w:rPr>
            <w:rStyle w:val="Hyperlink"/>
            <w:noProof/>
          </w:rPr>
        </w:r>
        <w:r>
          <w:rPr>
            <w:rStyle w:val="Hyperlink"/>
            <w:noProof/>
          </w:rPr>
          <w:fldChar w:fldCharType="separate"/>
        </w:r>
        <w:r w:rsidR="00B95F67">
          <w:rPr>
            <w:noProof/>
            <w:webHidden/>
          </w:rPr>
          <w:t>60</w:t>
        </w:r>
        <w:r>
          <w:rPr>
            <w:rStyle w:val="Hyperlink"/>
            <w:noProof/>
          </w:rPr>
          <w:fldChar w:fldCharType="end"/>
        </w:r>
      </w:hyperlink>
    </w:p>
    <w:p w:rsidR="00153C28" w:rsidRPr="006946E7" w:rsidRDefault="00153C28" w:rsidP="00153C28">
      <w:pPr>
        <w:pStyle w:val="TOC2"/>
        <w:tabs>
          <w:tab w:val="right" w:leader="dot" w:pos="5433"/>
        </w:tabs>
        <w:spacing w:line="235" w:lineRule="auto"/>
        <w:rPr>
          <w:rFonts w:ascii="Calibri" w:hAnsi="Calibri" w:cs="Arial"/>
          <w:smallCaps w:val="0"/>
          <w:noProof/>
          <w:sz w:val="22"/>
          <w:szCs w:val="22"/>
          <w:lang w:val="en-US" w:eastAsia="en-US"/>
        </w:rPr>
      </w:pPr>
      <w:hyperlink w:anchor="_Toc450048645" w:history="1">
        <w:r w:rsidRPr="001747CD">
          <w:rPr>
            <w:rStyle w:val="Hyperlink"/>
            <w:noProof/>
          </w:rPr>
          <w:t>19) Apporter de la joie à l’un des tes frères en le visitant lorsqu’il tombe malade, en dissipant l’un de ses soucis ou en le consolant</w:t>
        </w:r>
        <w:r>
          <w:rPr>
            <w:noProof/>
            <w:webHidden/>
          </w:rPr>
          <w:tab/>
        </w:r>
        <w:r>
          <w:rPr>
            <w:rStyle w:val="Hyperlink"/>
            <w:noProof/>
          </w:rPr>
          <w:fldChar w:fldCharType="begin"/>
        </w:r>
        <w:r>
          <w:rPr>
            <w:noProof/>
            <w:webHidden/>
          </w:rPr>
          <w:instrText xml:space="preserve"> PAGEREF _Toc450048645 \h </w:instrText>
        </w:r>
        <w:r>
          <w:rPr>
            <w:rStyle w:val="Hyperlink"/>
            <w:noProof/>
          </w:rPr>
        </w:r>
        <w:r>
          <w:rPr>
            <w:rStyle w:val="Hyperlink"/>
            <w:noProof/>
          </w:rPr>
          <w:fldChar w:fldCharType="separate"/>
        </w:r>
        <w:r w:rsidR="00B95F67">
          <w:rPr>
            <w:noProof/>
            <w:webHidden/>
          </w:rPr>
          <w:t>60</w:t>
        </w:r>
        <w:r>
          <w:rPr>
            <w:rStyle w:val="Hyperlink"/>
            <w:noProof/>
          </w:rPr>
          <w:fldChar w:fldCharType="end"/>
        </w:r>
      </w:hyperlink>
    </w:p>
    <w:p w:rsidR="00153C28" w:rsidRPr="006946E7" w:rsidRDefault="00153C28" w:rsidP="00153C28">
      <w:pPr>
        <w:pStyle w:val="TOC2"/>
        <w:tabs>
          <w:tab w:val="right" w:leader="dot" w:pos="5433"/>
        </w:tabs>
        <w:spacing w:line="235" w:lineRule="auto"/>
        <w:rPr>
          <w:rFonts w:ascii="Calibri" w:hAnsi="Calibri" w:cs="Arial"/>
          <w:smallCaps w:val="0"/>
          <w:noProof/>
          <w:sz w:val="22"/>
          <w:szCs w:val="22"/>
          <w:lang w:val="en-US" w:eastAsia="en-US"/>
        </w:rPr>
      </w:pPr>
      <w:hyperlink w:anchor="_Toc450048646" w:history="1">
        <w:r w:rsidRPr="001747CD">
          <w:rPr>
            <w:rStyle w:val="Hyperlink"/>
            <w:noProof/>
          </w:rPr>
          <w:t>20) L’optimisme</w:t>
        </w:r>
        <w:r>
          <w:rPr>
            <w:noProof/>
            <w:webHidden/>
          </w:rPr>
          <w:tab/>
        </w:r>
        <w:r>
          <w:rPr>
            <w:rStyle w:val="Hyperlink"/>
            <w:noProof/>
          </w:rPr>
          <w:fldChar w:fldCharType="begin"/>
        </w:r>
        <w:r>
          <w:rPr>
            <w:noProof/>
            <w:webHidden/>
          </w:rPr>
          <w:instrText xml:space="preserve"> PAGEREF _Toc450048646 \h </w:instrText>
        </w:r>
        <w:r>
          <w:rPr>
            <w:rStyle w:val="Hyperlink"/>
            <w:noProof/>
          </w:rPr>
        </w:r>
        <w:r>
          <w:rPr>
            <w:rStyle w:val="Hyperlink"/>
            <w:noProof/>
          </w:rPr>
          <w:fldChar w:fldCharType="separate"/>
        </w:r>
        <w:r w:rsidR="00B95F67">
          <w:rPr>
            <w:noProof/>
            <w:webHidden/>
          </w:rPr>
          <w:t>61</w:t>
        </w:r>
        <w:r>
          <w:rPr>
            <w:rStyle w:val="Hyperlink"/>
            <w:noProof/>
          </w:rPr>
          <w:fldChar w:fldCharType="end"/>
        </w:r>
      </w:hyperlink>
    </w:p>
    <w:p w:rsidR="00153C28" w:rsidRPr="006946E7" w:rsidRDefault="00153C28" w:rsidP="00153C28">
      <w:pPr>
        <w:pStyle w:val="TOC2"/>
        <w:tabs>
          <w:tab w:val="right" w:leader="dot" w:pos="5433"/>
        </w:tabs>
        <w:spacing w:line="235" w:lineRule="auto"/>
        <w:rPr>
          <w:rFonts w:ascii="Calibri" w:hAnsi="Calibri" w:cs="Arial"/>
          <w:smallCaps w:val="0"/>
          <w:noProof/>
          <w:sz w:val="22"/>
          <w:szCs w:val="22"/>
          <w:lang w:val="en-US" w:eastAsia="en-US"/>
        </w:rPr>
      </w:pPr>
      <w:hyperlink w:anchor="_Toc450048647" w:history="1">
        <w:r w:rsidRPr="001747CD">
          <w:rPr>
            <w:rStyle w:val="Hyperlink"/>
            <w:noProof/>
          </w:rPr>
          <w:t>21) Aimer pour ton frère ce que tu aimerais pour toi-même</w:t>
        </w:r>
        <w:r>
          <w:rPr>
            <w:noProof/>
            <w:webHidden/>
          </w:rPr>
          <w:tab/>
        </w:r>
        <w:r>
          <w:rPr>
            <w:rStyle w:val="Hyperlink"/>
            <w:noProof/>
          </w:rPr>
          <w:fldChar w:fldCharType="begin"/>
        </w:r>
        <w:r>
          <w:rPr>
            <w:noProof/>
            <w:webHidden/>
          </w:rPr>
          <w:instrText xml:space="preserve"> PAGEREF _Toc450048647 \h </w:instrText>
        </w:r>
        <w:r>
          <w:rPr>
            <w:rStyle w:val="Hyperlink"/>
            <w:noProof/>
          </w:rPr>
        </w:r>
        <w:r>
          <w:rPr>
            <w:rStyle w:val="Hyperlink"/>
            <w:noProof/>
          </w:rPr>
          <w:fldChar w:fldCharType="separate"/>
        </w:r>
        <w:r w:rsidR="00B95F67">
          <w:rPr>
            <w:noProof/>
            <w:webHidden/>
          </w:rPr>
          <w:t>62</w:t>
        </w:r>
        <w:r>
          <w:rPr>
            <w:rStyle w:val="Hyperlink"/>
            <w:noProof/>
          </w:rPr>
          <w:fldChar w:fldCharType="end"/>
        </w:r>
      </w:hyperlink>
    </w:p>
    <w:p w:rsidR="00153C28" w:rsidRPr="006946E7" w:rsidRDefault="00153C28" w:rsidP="00153C28">
      <w:pPr>
        <w:pStyle w:val="TOC2"/>
        <w:tabs>
          <w:tab w:val="right" w:leader="dot" w:pos="5433"/>
        </w:tabs>
        <w:spacing w:line="235" w:lineRule="auto"/>
        <w:rPr>
          <w:rFonts w:ascii="Calibri" w:hAnsi="Calibri" w:cs="Arial"/>
          <w:smallCaps w:val="0"/>
          <w:noProof/>
          <w:sz w:val="22"/>
          <w:szCs w:val="22"/>
          <w:lang w:val="en-US" w:eastAsia="en-US"/>
        </w:rPr>
      </w:pPr>
      <w:hyperlink w:anchor="_Toc450048648" w:history="1">
        <w:r w:rsidRPr="001747CD">
          <w:rPr>
            <w:rStyle w:val="Hyperlink"/>
            <w:noProof/>
          </w:rPr>
          <w:t>22) Te comparer ici-bas à ceux qui sont moins bien lotis que toi matériellement et à ceux qui sont meilleurs que toi religieusement</w:t>
        </w:r>
        <w:r>
          <w:rPr>
            <w:noProof/>
            <w:webHidden/>
          </w:rPr>
          <w:tab/>
        </w:r>
        <w:r>
          <w:rPr>
            <w:rStyle w:val="Hyperlink"/>
            <w:noProof/>
          </w:rPr>
          <w:fldChar w:fldCharType="begin"/>
        </w:r>
        <w:r>
          <w:rPr>
            <w:noProof/>
            <w:webHidden/>
          </w:rPr>
          <w:instrText xml:space="preserve"> PAGEREF _Toc450048648 \h </w:instrText>
        </w:r>
        <w:r>
          <w:rPr>
            <w:rStyle w:val="Hyperlink"/>
            <w:noProof/>
          </w:rPr>
        </w:r>
        <w:r>
          <w:rPr>
            <w:rStyle w:val="Hyperlink"/>
            <w:noProof/>
          </w:rPr>
          <w:fldChar w:fldCharType="separate"/>
        </w:r>
        <w:r w:rsidR="00B95F67">
          <w:rPr>
            <w:noProof/>
            <w:webHidden/>
          </w:rPr>
          <w:t>62</w:t>
        </w:r>
        <w:r>
          <w:rPr>
            <w:rStyle w:val="Hyperlink"/>
            <w:noProof/>
          </w:rPr>
          <w:fldChar w:fldCharType="end"/>
        </w:r>
      </w:hyperlink>
    </w:p>
    <w:p w:rsidR="00153C28" w:rsidRPr="006946E7" w:rsidRDefault="00153C28" w:rsidP="00153C28">
      <w:pPr>
        <w:pStyle w:val="TOC2"/>
        <w:tabs>
          <w:tab w:val="right" w:leader="dot" w:pos="5433"/>
        </w:tabs>
        <w:spacing w:line="235" w:lineRule="auto"/>
        <w:rPr>
          <w:rFonts w:ascii="Calibri" w:hAnsi="Calibri" w:cs="Arial"/>
          <w:smallCaps w:val="0"/>
          <w:noProof/>
          <w:sz w:val="22"/>
          <w:szCs w:val="22"/>
          <w:lang w:val="en-US" w:eastAsia="en-US"/>
        </w:rPr>
      </w:pPr>
      <w:hyperlink w:anchor="_Toc450048649" w:history="1">
        <w:r w:rsidRPr="001747CD">
          <w:rPr>
            <w:rStyle w:val="Hyperlink"/>
            <w:noProof/>
          </w:rPr>
          <w:t>23) Être satisfait de ce qu’Allah t’a accordé</w:t>
        </w:r>
        <w:r>
          <w:rPr>
            <w:noProof/>
            <w:webHidden/>
          </w:rPr>
          <w:tab/>
        </w:r>
        <w:r>
          <w:rPr>
            <w:rStyle w:val="Hyperlink"/>
            <w:noProof/>
          </w:rPr>
          <w:fldChar w:fldCharType="begin"/>
        </w:r>
        <w:r>
          <w:rPr>
            <w:noProof/>
            <w:webHidden/>
          </w:rPr>
          <w:instrText xml:space="preserve"> PAGEREF _Toc450048649 \h </w:instrText>
        </w:r>
        <w:r>
          <w:rPr>
            <w:rStyle w:val="Hyperlink"/>
            <w:noProof/>
          </w:rPr>
        </w:r>
        <w:r>
          <w:rPr>
            <w:rStyle w:val="Hyperlink"/>
            <w:noProof/>
          </w:rPr>
          <w:fldChar w:fldCharType="separate"/>
        </w:r>
        <w:r w:rsidR="00B95F67">
          <w:rPr>
            <w:noProof/>
            <w:webHidden/>
          </w:rPr>
          <w:t>64</w:t>
        </w:r>
        <w:r>
          <w:rPr>
            <w:rStyle w:val="Hyperlink"/>
            <w:noProof/>
          </w:rPr>
          <w:fldChar w:fldCharType="end"/>
        </w:r>
      </w:hyperlink>
    </w:p>
    <w:p w:rsidR="00177A72" w:rsidRPr="006946E7" w:rsidRDefault="00153C28" w:rsidP="00153C28">
      <w:pPr>
        <w:pStyle w:val="TOC2"/>
        <w:tabs>
          <w:tab w:val="right" w:leader="dot" w:pos="5433"/>
        </w:tabs>
        <w:spacing w:line="235" w:lineRule="auto"/>
        <w:rPr>
          <w:rFonts w:ascii="Calibri" w:hAnsi="Calibri" w:cs="Arial"/>
          <w:smallCaps w:val="0"/>
          <w:noProof/>
          <w:sz w:val="22"/>
          <w:szCs w:val="22"/>
          <w:lang w:val="en-US" w:eastAsia="en-US"/>
        </w:rPr>
      </w:pPr>
      <w:hyperlink w:anchor="_Toc450048650" w:history="1">
        <w:r w:rsidRPr="001747CD">
          <w:rPr>
            <w:rStyle w:val="Hyperlink"/>
            <w:noProof/>
          </w:rPr>
          <w:t>24) Rechercher la science religieuse</w:t>
        </w:r>
        <w:r>
          <w:rPr>
            <w:noProof/>
            <w:webHidden/>
          </w:rPr>
          <w:tab/>
        </w:r>
        <w:r>
          <w:rPr>
            <w:rStyle w:val="Hyperlink"/>
            <w:noProof/>
          </w:rPr>
          <w:fldChar w:fldCharType="begin"/>
        </w:r>
        <w:r>
          <w:rPr>
            <w:noProof/>
            <w:webHidden/>
          </w:rPr>
          <w:instrText xml:space="preserve"> PAGEREF _Toc450048650 \h </w:instrText>
        </w:r>
        <w:r>
          <w:rPr>
            <w:rStyle w:val="Hyperlink"/>
            <w:noProof/>
          </w:rPr>
        </w:r>
        <w:r>
          <w:rPr>
            <w:rStyle w:val="Hyperlink"/>
            <w:noProof/>
          </w:rPr>
          <w:fldChar w:fldCharType="separate"/>
        </w:r>
        <w:r w:rsidR="00B95F67">
          <w:rPr>
            <w:noProof/>
            <w:webHidden/>
          </w:rPr>
          <w:t>64</w:t>
        </w:r>
        <w:r>
          <w:rPr>
            <w:rStyle w:val="Hyperlink"/>
            <w:noProof/>
          </w:rPr>
          <w:fldChar w:fldCharType="end"/>
        </w:r>
      </w:hyperlink>
      <w:r>
        <w:rPr>
          <w:rFonts w:ascii="Traditional Arabic" w:hAnsi="Traditional Arabic"/>
          <w:caps/>
          <w:sz w:val="26"/>
          <w:szCs w:val="26"/>
          <w:u w:val="single"/>
          <w:lang w:val="en-US"/>
        </w:rPr>
        <w:fldChar w:fldCharType="end"/>
      </w:r>
    </w:p>
    <w:p w:rsidR="00966B89" w:rsidRPr="00153C28" w:rsidRDefault="00966B89" w:rsidP="00D32F02">
      <w:pPr>
        <w:widowControl w:val="0"/>
        <w:spacing w:before="120"/>
        <w:ind w:firstLine="284"/>
        <w:jc w:val="center"/>
        <w:rPr>
          <w:rFonts w:ascii="Book Antiqua" w:hAnsi="Book Antiqua"/>
          <w:b/>
          <w:bCs/>
          <w:sz w:val="4"/>
          <w:szCs w:val="4"/>
          <w:lang w:val="en-US"/>
        </w:rPr>
        <w:sectPr w:rsidR="00966B89" w:rsidRPr="00153C28" w:rsidSect="00153C28">
          <w:headerReference w:type="first" r:id="rId14"/>
          <w:footnotePr>
            <w:numRestart w:val="eachPage"/>
          </w:footnotePr>
          <w:endnotePr>
            <w:numFmt w:val="lowerLetter"/>
          </w:endnotePr>
          <w:pgSz w:w="7371" w:h="10206" w:code="9"/>
          <w:pgMar w:top="964" w:right="964" w:bottom="964" w:left="964" w:header="567" w:footer="567" w:gutter="0"/>
          <w:pgNumType w:start="1"/>
          <w:cols w:space="720"/>
          <w:titlePg/>
        </w:sectPr>
      </w:pPr>
    </w:p>
    <w:p w:rsidR="005B7F7F" w:rsidRDefault="00042856" w:rsidP="00042856">
      <w:pPr>
        <w:pStyle w:val="Heading1"/>
        <w:rPr>
          <w:rFonts w:ascii="Book Antiqua" w:hAnsi="Book Antiqua"/>
          <w:sz w:val="22"/>
          <w:szCs w:val="28"/>
        </w:rPr>
      </w:pPr>
      <w:bookmarkStart w:id="4" w:name="_TOC_250002"/>
      <w:bookmarkStart w:id="5" w:name="_Toc450048624"/>
      <w:r>
        <w:rPr>
          <w:w w:val="115"/>
        </w:rPr>
        <w:lastRenderedPageBreak/>
        <w:t>Introduction</w:t>
      </w:r>
      <w:bookmarkEnd w:id="4"/>
      <w:bookmarkEnd w:id="5"/>
    </w:p>
    <w:p w:rsidR="00042856" w:rsidRPr="00425000" w:rsidRDefault="00042856" w:rsidP="00425000">
      <w:pPr>
        <w:pStyle w:val="BodyText"/>
        <w:spacing w:before="120" w:after="0"/>
        <w:ind w:firstLine="340"/>
        <w:jc w:val="both"/>
        <w:rPr>
          <w:rFonts w:ascii="Book Antiqua" w:hAnsi="Book Antiqua"/>
          <w:sz w:val="24"/>
          <w:szCs w:val="24"/>
        </w:rPr>
      </w:pPr>
      <w:r w:rsidRPr="00425000">
        <w:rPr>
          <w:rFonts w:ascii="Book Antiqua" w:eastAsia="Book Antiqua" w:hAnsi="Book Antiqua" w:cs="Book Antiqua"/>
          <w:sz w:val="24"/>
          <w:szCs w:val="24"/>
        </w:rPr>
        <w:t>Les louanges reviennent de droit à Allah, et que la</w:t>
      </w:r>
      <w:r w:rsidRPr="00425000">
        <w:rPr>
          <w:rFonts w:ascii="Book Antiqua" w:hAnsi="Book Antiqua"/>
          <w:sz w:val="24"/>
          <w:szCs w:val="24"/>
        </w:rPr>
        <w:t xml:space="preserve"> prière et le salut soient sur le Dernier des prophètes </w:t>
      </w:r>
      <w:r w:rsidR="003417B7" w:rsidRPr="00425000">
        <w:rPr>
          <w:rFonts w:ascii="CTraditional Arabic" w:eastAsia="Tahoma" w:hAnsi="CTraditional Arabic" w:cs="CTraditional Arabic"/>
          <w:sz w:val="24"/>
          <w:szCs w:val="24"/>
          <w:rtl/>
        </w:rPr>
        <w:t>ج</w:t>
      </w:r>
      <w:r w:rsidRPr="00425000">
        <w:rPr>
          <w:rFonts w:ascii="Book Antiqua" w:hAnsi="Book Antiqua"/>
          <w:sz w:val="24"/>
          <w:szCs w:val="24"/>
        </w:rPr>
        <w:t>.</w:t>
      </w:r>
    </w:p>
    <w:p w:rsidR="00042856" w:rsidRPr="00425000" w:rsidRDefault="00042856" w:rsidP="00425000">
      <w:pPr>
        <w:pStyle w:val="BodyText"/>
        <w:spacing w:before="120" w:after="0"/>
        <w:ind w:firstLine="340"/>
        <w:jc w:val="both"/>
        <w:rPr>
          <w:rFonts w:ascii="Book Antiqua" w:hAnsi="Book Antiqua"/>
          <w:sz w:val="24"/>
          <w:szCs w:val="24"/>
        </w:rPr>
      </w:pPr>
      <w:r w:rsidRPr="00425000">
        <w:rPr>
          <w:rFonts w:ascii="Book Antiqua" w:eastAsia="Book Antiqua" w:hAnsi="Book Antiqua" w:cs="Book Antiqua"/>
          <w:sz w:val="24"/>
          <w:szCs w:val="24"/>
        </w:rPr>
        <w:t xml:space="preserve">Durant l’été 1427 de l’année hégirienne, nous avons </w:t>
      </w:r>
      <w:r w:rsidRPr="00425000">
        <w:rPr>
          <w:rFonts w:ascii="Book Antiqua" w:hAnsi="Book Antiqua"/>
          <w:sz w:val="24"/>
          <w:szCs w:val="24"/>
        </w:rPr>
        <w:t>lu dans la ville d’At-</w:t>
      </w:r>
      <w:r w:rsidRPr="00425000">
        <w:rPr>
          <w:rFonts w:ascii="Book Antiqua" w:hAnsi="Book Antiqua"/>
          <w:sz w:val="24"/>
          <w:szCs w:val="24"/>
          <w:u w:val="single" w:color="231F20"/>
        </w:rPr>
        <w:t>T</w:t>
      </w:r>
      <w:r w:rsidRPr="00425000">
        <w:rPr>
          <w:rFonts w:ascii="Book Antiqua" w:eastAsia="Book Antiqua" w:hAnsi="Book Antiqua" w:cs="Book Antiqua"/>
          <w:sz w:val="24"/>
          <w:szCs w:val="24"/>
        </w:rPr>
        <w:t xml:space="preserve">a’îf, l’épître du cheykh </w:t>
      </w:r>
      <w:r w:rsidRPr="00425000">
        <w:rPr>
          <w:rFonts w:ascii="Book Antiqua" w:hAnsi="Book Antiqua"/>
          <w:sz w:val="24"/>
          <w:szCs w:val="24"/>
        </w:rPr>
        <w:t>cAbdu- lazîz Ibn Mu</w:t>
      </w:r>
      <w:r w:rsidRPr="00425000">
        <w:rPr>
          <w:rFonts w:ascii="Book Antiqua" w:hAnsi="Book Antiqua"/>
          <w:sz w:val="24"/>
          <w:szCs w:val="24"/>
          <w:u w:val="single" w:color="231F20"/>
        </w:rPr>
        <w:t>h</w:t>
      </w:r>
      <w:r w:rsidRPr="00425000">
        <w:rPr>
          <w:rFonts w:ascii="Book Antiqua" w:hAnsi="Book Antiqua"/>
          <w:sz w:val="24"/>
          <w:szCs w:val="24"/>
        </w:rPr>
        <w:t>ammad As-Sad</w:t>
      </w:r>
      <w:r w:rsidRPr="00425000">
        <w:rPr>
          <w:rFonts w:ascii="Book Antiqua" w:hAnsi="Book Antiqua"/>
          <w:sz w:val="24"/>
          <w:szCs w:val="24"/>
          <w:u w:val="single" w:color="231F20"/>
        </w:rPr>
        <w:t>h</w:t>
      </w:r>
      <w:r w:rsidRPr="00425000">
        <w:rPr>
          <w:rFonts w:ascii="Book Antiqua" w:eastAsia="Book Antiqua" w:hAnsi="Book Antiqua" w:cs="Book Antiqua"/>
          <w:sz w:val="24"/>
          <w:szCs w:val="24"/>
        </w:rPr>
        <w:t>ân – qu’Allah le pré</w:t>
      </w:r>
      <w:r w:rsidRPr="00425000">
        <w:rPr>
          <w:rFonts w:ascii="Book Antiqua" w:hAnsi="Book Antiqua"/>
          <w:sz w:val="24"/>
          <w:szCs w:val="24"/>
        </w:rPr>
        <w:t xml:space="preserve">- </w:t>
      </w:r>
      <w:r w:rsidRPr="00425000">
        <w:rPr>
          <w:rFonts w:ascii="Book Antiqua" w:eastAsia="Book Antiqua" w:hAnsi="Book Antiqua" w:cs="Book Antiqua"/>
          <w:sz w:val="24"/>
          <w:szCs w:val="24"/>
        </w:rPr>
        <w:t>serve – intitulé</w:t>
      </w:r>
      <w:r w:rsidR="00425000">
        <w:rPr>
          <w:rFonts w:ascii="Book Antiqua" w:eastAsia="Book Antiqua" w:hAnsi="Book Antiqua" w:cs="Book Antiqua"/>
          <w:sz w:val="24"/>
          <w:szCs w:val="24"/>
        </w:rPr>
        <w:t>:</w:t>
      </w:r>
      <w:r w:rsidRPr="00425000">
        <w:rPr>
          <w:rFonts w:ascii="Book Antiqua" w:eastAsia="Book Antiqua" w:hAnsi="Book Antiqua" w:cs="Book Antiqua"/>
          <w:sz w:val="24"/>
          <w:szCs w:val="24"/>
        </w:rPr>
        <w:t xml:space="preserve"> </w:t>
      </w:r>
      <w:r w:rsidRPr="00425000">
        <w:rPr>
          <w:rFonts w:ascii="Book Antiqua" w:eastAsia="Book Antiqua" w:hAnsi="Book Antiqua" w:cs="Book Antiqua"/>
          <w:b/>
          <w:bCs/>
          <w:i/>
          <w:sz w:val="24"/>
          <w:szCs w:val="24"/>
        </w:rPr>
        <w:t>Les causes du bonheur</w:t>
      </w:r>
      <w:r w:rsidRPr="00425000">
        <w:rPr>
          <w:rFonts w:ascii="Book Antiqua" w:hAnsi="Book Antiqua"/>
          <w:sz w:val="24"/>
          <w:szCs w:val="24"/>
        </w:rPr>
        <w:t>. Nous l’avons trouvée bénéfique et d’une grande importance.</w:t>
      </w:r>
    </w:p>
    <w:p w:rsidR="00042856" w:rsidRPr="00425000" w:rsidRDefault="00042856" w:rsidP="00425000">
      <w:pPr>
        <w:widowControl w:val="0"/>
        <w:spacing w:before="120"/>
        <w:ind w:firstLine="340"/>
        <w:jc w:val="both"/>
        <w:rPr>
          <w:rFonts w:ascii="Book Antiqua" w:hAnsi="Book Antiqua"/>
          <w:sz w:val="24"/>
          <w:szCs w:val="24"/>
        </w:rPr>
      </w:pPr>
      <w:r w:rsidRPr="00425000">
        <w:rPr>
          <w:rFonts w:ascii="Book Antiqua" w:eastAsia="Book Antiqua" w:hAnsi="Book Antiqua" w:cs="Book Antiqua"/>
          <w:sz w:val="24"/>
          <w:szCs w:val="24"/>
        </w:rPr>
        <w:t>En effet, le cheykh y a brillamment énuméré les moyens permettant de trouver le bonheur, en y ajou</w:t>
      </w:r>
      <w:r w:rsidRPr="00425000">
        <w:rPr>
          <w:rFonts w:ascii="Book Antiqua" w:hAnsi="Book Antiqua"/>
          <w:sz w:val="24"/>
          <w:szCs w:val="24"/>
        </w:rPr>
        <w:t xml:space="preserve">- </w:t>
      </w:r>
      <w:r w:rsidRPr="00425000">
        <w:rPr>
          <w:rFonts w:ascii="Book Antiqua" w:eastAsia="Book Antiqua" w:hAnsi="Book Antiqua" w:cs="Book Antiqua"/>
          <w:sz w:val="24"/>
          <w:szCs w:val="24"/>
        </w:rPr>
        <w:t xml:space="preserve">tant de magnifiques enseignements qui méritent </w:t>
      </w:r>
      <w:r w:rsidRPr="00425000">
        <w:rPr>
          <w:rFonts w:ascii="Book Antiqua" w:hAnsi="Book Antiqua"/>
          <w:sz w:val="24"/>
          <w:szCs w:val="24"/>
        </w:rPr>
        <w:t xml:space="preserve">d’être médités. Il a débuté la rédaction de son ouvrage en montrant que le bonheur est le désir de tout un chacun. Puis il a mentionné les différentes conceptions que les gens se font du bonheur ainsi </w:t>
      </w:r>
      <w:r w:rsidRPr="00425000">
        <w:rPr>
          <w:rFonts w:ascii="Book Antiqua" w:eastAsia="Book Antiqua" w:hAnsi="Book Antiqua" w:cs="Book Antiqua"/>
          <w:sz w:val="24"/>
          <w:szCs w:val="24"/>
        </w:rPr>
        <w:t xml:space="preserve">que les divers moyens par lesquels ils essayent d’y </w:t>
      </w:r>
      <w:r w:rsidRPr="00425000">
        <w:rPr>
          <w:rFonts w:ascii="Book Antiqua" w:hAnsi="Book Antiqua"/>
          <w:sz w:val="24"/>
          <w:szCs w:val="24"/>
        </w:rPr>
        <w:t xml:space="preserve">parvenir. Il a réfuté progressivement l’ensemble de leurs arguments </w:t>
      </w:r>
      <w:r w:rsidRPr="00425000">
        <w:rPr>
          <w:rFonts w:ascii="Book Antiqua" w:hAnsi="Book Antiqua"/>
          <w:sz w:val="24"/>
          <w:szCs w:val="24"/>
        </w:rPr>
        <w:lastRenderedPageBreak/>
        <w:t>pour guider le lecteur vers le véri- table chemin du bonheur.</w:t>
      </w:r>
    </w:p>
    <w:p w:rsidR="00042856" w:rsidRPr="00425000" w:rsidRDefault="00042856" w:rsidP="00425000">
      <w:pPr>
        <w:pStyle w:val="BodyText"/>
        <w:spacing w:before="120" w:after="0"/>
        <w:ind w:firstLine="340"/>
        <w:jc w:val="both"/>
        <w:rPr>
          <w:rFonts w:ascii="Book Antiqua" w:hAnsi="Book Antiqua"/>
          <w:sz w:val="24"/>
          <w:szCs w:val="24"/>
        </w:rPr>
      </w:pPr>
      <w:r w:rsidRPr="00425000">
        <w:rPr>
          <w:rFonts w:ascii="Book Antiqua" w:hAnsi="Book Antiqua"/>
          <w:sz w:val="24"/>
          <w:szCs w:val="24"/>
        </w:rPr>
        <w:t xml:space="preserve">Ensuite, il a cité un ensemble de causes facilitant l’accès au bonheur, qu’il a accompagnées de preuves </w:t>
      </w:r>
      <w:r w:rsidRPr="00425000">
        <w:rPr>
          <w:rFonts w:ascii="Book Antiqua" w:eastAsia="Book Antiqua" w:hAnsi="Book Antiqua" w:cs="Book Antiqua"/>
          <w:sz w:val="24"/>
          <w:szCs w:val="24"/>
        </w:rPr>
        <w:t xml:space="preserve">extraites du Coran et de la </w:t>
      </w:r>
      <w:r w:rsidRPr="00425000">
        <w:rPr>
          <w:rFonts w:ascii="Book Antiqua" w:eastAsia="Book Antiqua" w:hAnsi="Book Antiqua" w:cs="Book Antiqua"/>
          <w:i/>
          <w:sz w:val="24"/>
          <w:szCs w:val="24"/>
        </w:rPr>
        <w:t>Sunnah</w:t>
      </w:r>
      <w:r w:rsidRPr="00425000">
        <w:rPr>
          <w:rFonts w:ascii="Book Antiqua" w:hAnsi="Book Antiqua"/>
          <w:sz w:val="24"/>
          <w:szCs w:val="24"/>
        </w:rPr>
        <w:t xml:space="preserve">. De même, il a </w:t>
      </w:r>
      <w:r w:rsidRPr="00425000">
        <w:rPr>
          <w:rFonts w:ascii="Book Antiqua" w:eastAsia="Book Antiqua" w:hAnsi="Book Antiqua" w:cs="Book Antiqua"/>
          <w:sz w:val="24"/>
          <w:szCs w:val="24"/>
        </w:rPr>
        <w:t>illustré ses propos avec des exemples concrets tirés de la vie quotidienne, afin que cet écrit soit profi</w:t>
      </w:r>
      <w:r w:rsidRPr="00425000">
        <w:rPr>
          <w:rFonts w:ascii="Book Antiqua" w:hAnsi="Book Antiqua"/>
          <w:sz w:val="24"/>
          <w:szCs w:val="24"/>
        </w:rPr>
        <w:t xml:space="preserve">- </w:t>
      </w:r>
      <w:r w:rsidRPr="00425000">
        <w:rPr>
          <w:rFonts w:ascii="Book Antiqua" w:eastAsia="Book Antiqua" w:hAnsi="Book Antiqua" w:cs="Book Antiqua"/>
          <w:sz w:val="24"/>
          <w:szCs w:val="24"/>
        </w:rPr>
        <w:t xml:space="preserve">table – par la grâce d’Allah – pour l’ensemble de nos </w:t>
      </w:r>
      <w:r w:rsidRPr="00425000">
        <w:rPr>
          <w:rFonts w:ascii="Book Antiqua" w:hAnsi="Book Antiqua"/>
          <w:sz w:val="24"/>
          <w:szCs w:val="24"/>
        </w:rPr>
        <w:t>coreligionnaires, en dépit de sa petite taille et de sa simplicité.</w:t>
      </w:r>
    </w:p>
    <w:p w:rsidR="00042856" w:rsidRPr="00425000" w:rsidRDefault="00042856" w:rsidP="00425000">
      <w:pPr>
        <w:pStyle w:val="BodyText"/>
        <w:spacing w:before="120" w:after="0"/>
        <w:ind w:firstLine="340"/>
        <w:jc w:val="both"/>
        <w:rPr>
          <w:rFonts w:ascii="Book Antiqua" w:hAnsi="Book Antiqua" w:cs="Book Antiqua"/>
          <w:sz w:val="24"/>
          <w:szCs w:val="24"/>
        </w:rPr>
      </w:pPr>
      <w:r w:rsidRPr="00425000">
        <w:rPr>
          <w:rFonts w:ascii="Book Antiqua" w:eastAsia="Book Antiqua" w:hAnsi="Book Antiqua" w:cs="Book Antiqua"/>
          <w:sz w:val="24"/>
          <w:szCs w:val="24"/>
        </w:rPr>
        <w:t xml:space="preserve">Qu’Allah récompense cheykh </w:t>
      </w:r>
      <w:r w:rsidRPr="00425000">
        <w:rPr>
          <w:rFonts w:ascii="Book Antiqua" w:hAnsi="Book Antiqua"/>
          <w:sz w:val="24"/>
          <w:szCs w:val="24"/>
        </w:rPr>
        <w:t>cAbdulazîz As-Sad</w:t>
      </w:r>
      <w:r w:rsidRPr="00425000">
        <w:rPr>
          <w:rFonts w:ascii="Book Antiqua" w:hAnsi="Book Antiqua"/>
          <w:sz w:val="24"/>
          <w:szCs w:val="24"/>
          <w:u w:val="single" w:color="231F20"/>
        </w:rPr>
        <w:t>h</w:t>
      </w:r>
      <w:r w:rsidRPr="00425000">
        <w:rPr>
          <w:rFonts w:ascii="Book Antiqua" w:hAnsi="Book Antiqua"/>
          <w:sz w:val="24"/>
          <w:szCs w:val="24"/>
        </w:rPr>
        <w:t xml:space="preserve">ân de la meilleure des manières pour les efforts qu’il a fournis dans l’appel à Allah </w:t>
      </w:r>
      <w:r w:rsidR="003417B7" w:rsidRPr="00425000">
        <w:rPr>
          <w:rFonts w:ascii="CTraditional Arabic" w:eastAsia="IranNastaliq" w:hAnsi="CTraditional Arabic" w:cs="CTraditional Arabic" w:hint="cs"/>
          <w:sz w:val="24"/>
          <w:szCs w:val="24"/>
          <w:rtl/>
        </w:rPr>
        <w:t>ﻷ</w:t>
      </w:r>
      <w:r w:rsidR="00425000">
        <w:rPr>
          <w:rFonts w:ascii="Book Antiqua" w:eastAsia="IranNastaliq" w:hAnsi="Book Antiqua" w:cs="IranNastaliq"/>
          <w:sz w:val="24"/>
          <w:szCs w:val="24"/>
        </w:rPr>
        <w:t xml:space="preserve"> </w:t>
      </w:r>
      <w:r w:rsidRPr="00425000">
        <w:rPr>
          <w:rFonts w:ascii="Book Antiqua" w:hAnsi="Book Antiqua"/>
          <w:sz w:val="24"/>
          <w:szCs w:val="24"/>
        </w:rPr>
        <w:t>et l’orien-</w:t>
      </w:r>
      <w:r w:rsidRPr="00425000">
        <w:rPr>
          <w:rFonts w:ascii="Book Antiqua" w:eastAsia="Book Antiqua" w:hAnsi="Book Antiqua" w:cs="Book Antiqua"/>
          <w:sz w:val="24"/>
          <w:szCs w:val="24"/>
        </w:rPr>
        <w:t xml:space="preserve"> tation des Musulmans vers ce qui leur est profitable</w:t>
      </w:r>
      <w:r w:rsidRPr="00425000">
        <w:rPr>
          <w:rFonts w:ascii="Book Antiqua" w:hAnsi="Book Antiqua"/>
          <w:sz w:val="24"/>
          <w:szCs w:val="24"/>
        </w:rPr>
        <w:t>ici-bas et dans l’au-delà. Qu’Allah bénisse sa vie et ses œuvres. Qu’Allah lui augmente de Sa grâce, Il est</w:t>
      </w:r>
      <w:r w:rsidRPr="00425000">
        <w:rPr>
          <w:rFonts w:ascii="Book Antiqua" w:eastAsia="Book Antiqua" w:hAnsi="Book Antiqua" w:cs="Book Antiqua"/>
          <w:sz w:val="24"/>
          <w:szCs w:val="24"/>
        </w:rPr>
        <w:t xml:space="preserve"> certes Celui qui entend et répond aux invocations.</w:t>
      </w:r>
    </w:p>
    <w:p w:rsidR="00042856" w:rsidRPr="00425000" w:rsidRDefault="00042856" w:rsidP="00425000">
      <w:pPr>
        <w:widowControl w:val="0"/>
        <w:spacing w:before="120"/>
        <w:ind w:firstLine="340"/>
        <w:jc w:val="both"/>
        <w:rPr>
          <w:rFonts w:ascii="Book Antiqua" w:hAnsi="Book Antiqua"/>
          <w:sz w:val="24"/>
          <w:szCs w:val="24"/>
        </w:rPr>
      </w:pPr>
      <w:r w:rsidRPr="00425000">
        <w:rPr>
          <w:rFonts w:ascii="Book Antiqua" w:hAnsi="Book Antiqua"/>
          <w:sz w:val="24"/>
          <w:szCs w:val="24"/>
        </w:rPr>
        <w:t>Qu’Allah couvre d’éloges, salue et bénisse notre prophète Mu</w:t>
      </w:r>
      <w:r w:rsidRPr="00425000">
        <w:rPr>
          <w:rFonts w:ascii="Book Antiqua" w:hAnsi="Book Antiqua"/>
          <w:sz w:val="24"/>
          <w:szCs w:val="24"/>
          <w:u w:val="single" w:color="231F20"/>
        </w:rPr>
        <w:t>h</w:t>
      </w:r>
      <w:r w:rsidRPr="00425000">
        <w:rPr>
          <w:rFonts w:ascii="Book Antiqua" w:hAnsi="Book Antiqua"/>
          <w:sz w:val="24"/>
          <w:szCs w:val="24"/>
        </w:rPr>
        <w:t xml:space="preserve">ammad </w:t>
      </w:r>
      <w:r w:rsidR="003417B7" w:rsidRPr="00425000">
        <w:rPr>
          <w:rFonts w:ascii="CTraditional Arabic" w:eastAsia="Tahoma" w:hAnsi="CTraditional Arabic" w:cs="CTraditional Arabic"/>
          <w:sz w:val="24"/>
          <w:szCs w:val="24"/>
          <w:rtl/>
        </w:rPr>
        <w:t>ج</w:t>
      </w:r>
      <w:r w:rsidRPr="00425000">
        <w:rPr>
          <w:rFonts w:ascii="Book Antiqua" w:eastAsia="Tahoma" w:hAnsi="Book Antiqua" w:cs="Tahoma"/>
          <w:sz w:val="24"/>
          <w:szCs w:val="24"/>
        </w:rPr>
        <w:t xml:space="preserve"> </w:t>
      </w:r>
      <w:r w:rsidRPr="00425000">
        <w:rPr>
          <w:rFonts w:ascii="Book Antiqua" w:hAnsi="Book Antiqua"/>
          <w:sz w:val="24"/>
          <w:szCs w:val="24"/>
        </w:rPr>
        <w:t xml:space="preserve">ainsi que sa famille et l’en- </w:t>
      </w:r>
      <w:r w:rsidRPr="00425000">
        <w:rPr>
          <w:rFonts w:ascii="Book Antiqua" w:eastAsia="Book Antiqua" w:hAnsi="Book Antiqua" w:cs="Book Antiqua"/>
          <w:sz w:val="24"/>
          <w:szCs w:val="24"/>
        </w:rPr>
        <w:t>semble de ses Compagnons.</w:t>
      </w:r>
    </w:p>
    <w:p w:rsidR="00042856" w:rsidRPr="00AD297D" w:rsidRDefault="00042856" w:rsidP="00AD297D">
      <w:pPr>
        <w:jc w:val="center"/>
        <w:rPr>
          <w:rFonts w:ascii="Book Antiqua" w:hAnsi="Book Antiqua"/>
          <w:b/>
          <w:bCs/>
          <w:sz w:val="24"/>
          <w:szCs w:val="24"/>
        </w:rPr>
      </w:pPr>
      <w:r w:rsidRPr="00AD297D">
        <w:rPr>
          <w:rFonts w:ascii="Book Antiqua" w:hAnsi="Book Antiqua"/>
          <w:b/>
          <w:bCs/>
          <w:sz w:val="24"/>
          <w:szCs w:val="24"/>
        </w:rPr>
        <w:t>cAbdulAzîz ibn cAbdillâh Âl Ach-Cheikh</w:t>
      </w:r>
    </w:p>
    <w:p w:rsidR="00042856" w:rsidRPr="00425000" w:rsidRDefault="00042856" w:rsidP="00425000">
      <w:pPr>
        <w:widowControl w:val="0"/>
        <w:spacing w:before="120"/>
        <w:ind w:firstLine="340"/>
        <w:jc w:val="both"/>
        <w:rPr>
          <w:rFonts w:ascii="Book Antiqua" w:eastAsia="Book Antiqua" w:hAnsi="Book Antiqua" w:cs="Book Antiqua"/>
          <w:sz w:val="24"/>
          <w:szCs w:val="24"/>
        </w:rPr>
        <w:sectPr w:rsidR="00042856" w:rsidRPr="00425000" w:rsidSect="00153C28">
          <w:footnotePr>
            <w:numRestart w:val="eachPage"/>
          </w:footnotePr>
          <w:endnotePr>
            <w:numFmt w:val="lowerLetter"/>
          </w:endnotePr>
          <w:type w:val="oddPage"/>
          <w:pgSz w:w="7371" w:h="10206" w:code="9"/>
          <w:pgMar w:top="964" w:right="964" w:bottom="964" w:left="964" w:header="567" w:footer="567" w:gutter="0"/>
          <w:cols w:space="720"/>
          <w:titlePg/>
        </w:sectPr>
      </w:pPr>
      <w:r w:rsidRPr="00425000">
        <w:rPr>
          <w:rFonts w:ascii="Book Antiqua" w:eastAsia="Book Antiqua" w:hAnsi="Book Antiqua" w:cs="Book Antiqua"/>
          <w:sz w:val="24"/>
          <w:szCs w:val="24"/>
        </w:rPr>
        <w:t>Mufti Général du Royaume d’Arabie Saoudite</w:t>
      </w:r>
    </w:p>
    <w:p w:rsidR="00042856" w:rsidRPr="00425000" w:rsidRDefault="00042856" w:rsidP="00425000">
      <w:pPr>
        <w:pStyle w:val="Heading1"/>
        <w:spacing w:before="120" w:after="0"/>
        <w:ind w:firstLine="340"/>
        <w:jc w:val="both"/>
      </w:pPr>
      <w:bookmarkStart w:id="6" w:name="_TOC_250001"/>
      <w:bookmarkStart w:id="7" w:name="_Toc450048625"/>
      <w:r w:rsidRPr="00425000">
        <w:lastRenderedPageBreak/>
        <w:t>Introduction de l’auteur</w:t>
      </w:r>
      <w:bookmarkEnd w:id="6"/>
      <w:bookmarkEnd w:id="7"/>
    </w:p>
    <w:p w:rsidR="00042856" w:rsidRPr="00AD297D" w:rsidRDefault="00042856" w:rsidP="00AD297D">
      <w:pPr>
        <w:spacing w:before="120"/>
        <w:ind w:firstLine="340"/>
        <w:jc w:val="both"/>
        <w:rPr>
          <w:rFonts w:ascii="Book Antiqua" w:eastAsia="Book Antiqua" w:hAnsi="Book Antiqua" w:cs="Book Antiqua"/>
          <w:b/>
          <w:bCs/>
          <w:sz w:val="24"/>
          <w:szCs w:val="24"/>
        </w:rPr>
      </w:pPr>
      <w:r w:rsidRPr="00AD297D">
        <w:rPr>
          <w:rFonts w:ascii="Book Antiqua" w:eastAsia="Book Antiqua" w:hAnsi="Book Antiqua" w:cs="Book Antiqua"/>
          <w:b/>
          <w:bCs/>
          <w:sz w:val="24"/>
          <w:szCs w:val="24"/>
        </w:rPr>
        <w:t xml:space="preserve">«Louange à Allah, Seigneur de l’Univers. Le Tout- Miséricordieux, le Très-Miséricordieux, Maître du Jour de la Rétribution </w:t>
      </w:r>
      <w:r w:rsidRPr="00AD297D">
        <w:rPr>
          <w:rFonts w:ascii="Book Antiqua" w:eastAsia="Book Antiqua" w:hAnsi="Book Antiqua" w:cs="Book Antiqua"/>
          <w:b/>
          <w:bCs/>
          <w:sz w:val="24"/>
          <w:szCs w:val="24"/>
          <w:vertAlign w:val="superscript"/>
        </w:rPr>
        <w:footnoteReference w:id="1"/>
      </w:r>
      <w:r w:rsidRPr="00AD297D">
        <w:rPr>
          <w:rFonts w:ascii="Book Antiqua" w:eastAsia="Book Antiqua" w:hAnsi="Book Antiqua" w:cs="Book Antiqua"/>
          <w:b/>
          <w:bCs/>
          <w:sz w:val="24"/>
          <w:szCs w:val="24"/>
        </w:rPr>
        <w:t>»</w:t>
      </w:r>
      <w:r w:rsidR="00593A6D" w:rsidRPr="00AD297D">
        <w:rPr>
          <w:rFonts w:ascii="Book Antiqua" w:eastAsia="Book Antiqua" w:hAnsi="Book Antiqua" w:cs="Book Antiqua"/>
          <w:b/>
          <w:bCs/>
          <w:sz w:val="24"/>
          <w:szCs w:val="24"/>
        </w:rPr>
        <w:t>.</w:t>
      </w:r>
    </w:p>
    <w:p w:rsidR="00042856" w:rsidRPr="00425000" w:rsidRDefault="00B95F67" w:rsidP="00425000">
      <w:pPr>
        <w:spacing w:before="120"/>
        <w:ind w:firstLine="340"/>
        <w:jc w:val="both"/>
        <w:rPr>
          <w:rFonts w:ascii="Book Antiqua" w:eastAsia="Book Antiqua" w:hAnsi="Book Antiqua" w:cs="Book Antiqua"/>
          <w:sz w:val="24"/>
          <w:szCs w:val="24"/>
        </w:rPr>
      </w:pPr>
      <w:r>
        <w:rPr>
          <w:rFonts w:ascii="Book Antiqua" w:eastAsia="Book Antiqua" w:hAnsi="Book Antiqua" w:cs="Book Antiqua"/>
          <w:b/>
          <w:bCs/>
          <w:sz w:val="24"/>
          <w:szCs w:val="24"/>
        </w:rPr>
        <w:t>«</w:t>
      </w:r>
      <w:r w:rsidR="00042856" w:rsidRPr="00425000">
        <w:rPr>
          <w:rFonts w:ascii="Book Antiqua" w:eastAsia="Book Antiqua" w:hAnsi="Book Antiqua" w:cs="Book Antiqua"/>
          <w:b/>
          <w:bCs/>
          <w:sz w:val="24"/>
          <w:szCs w:val="24"/>
        </w:rPr>
        <w:t xml:space="preserve">Louange à Allah qui a fait descendre le Livre sur Son serviteur et n’y a point introduit d’ambiguïté! </w:t>
      </w:r>
      <w:r w:rsidR="00042856" w:rsidRPr="00425000">
        <w:rPr>
          <w:rFonts w:ascii="Book Antiqua" w:hAnsi="Book Antiqua"/>
          <w:sz w:val="24"/>
          <w:szCs w:val="24"/>
          <w:vertAlign w:val="superscript"/>
        </w:rPr>
        <w:footnoteReference w:id="2"/>
      </w:r>
      <w:r w:rsidR="00042856" w:rsidRPr="00425000">
        <w:rPr>
          <w:rFonts w:ascii="Book Antiqua" w:eastAsia="Book Antiqua" w:hAnsi="Book Antiqua" w:cs="Book Antiqua"/>
          <w:b/>
          <w:bCs/>
          <w:sz w:val="24"/>
          <w:szCs w:val="24"/>
        </w:rPr>
        <w:t>»</w:t>
      </w:r>
      <w:r w:rsidR="00593A6D" w:rsidRPr="00425000">
        <w:rPr>
          <w:rFonts w:ascii="Book Antiqua" w:eastAsia="Book Antiqua" w:hAnsi="Book Antiqua" w:cs="Book Antiqua"/>
          <w:b/>
          <w:bCs/>
          <w:sz w:val="24"/>
          <w:szCs w:val="24"/>
        </w:rPr>
        <w:t>.</w:t>
      </w:r>
    </w:p>
    <w:p w:rsidR="00042856" w:rsidRPr="00425000" w:rsidRDefault="00B95F67" w:rsidP="00B95F67">
      <w:pPr>
        <w:spacing w:before="120"/>
        <w:ind w:firstLine="340"/>
        <w:jc w:val="both"/>
        <w:rPr>
          <w:rFonts w:ascii="Book Antiqua" w:eastAsia="Book Antiqua" w:hAnsi="Book Antiqua" w:cs="Book Antiqua"/>
          <w:sz w:val="24"/>
          <w:szCs w:val="24"/>
        </w:rPr>
      </w:pPr>
      <w:r>
        <w:rPr>
          <w:rFonts w:ascii="Book Antiqua" w:eastAsia="Book Antiqua" w:hAnsi="Book Antiqua" w:cs="Book Antiqua"/>
          <w:b/>
          <w:bCs/>
          <w:sz w:val="24"/>
          <w:szCs w:val="24"/>
        </w:rPr>
        <w:t>«</w:t>
      </w:r>
      <w:r w:rsidR="00042856" w:rsidRPr="00425000">
        <w:rPr>
          <w:rFonts w:ascii="Book Antiqua" w:eastAsia="Book Antiqua" w:hAnsi="Book Antiqua" w:cs="Book Antiqua"/>
          <w:b/>
          <w:bCs/>
          <w:sz w:val="24"/>
          <w:szCs w:val="24"/>
        </w:rPr>
        <w:t>Louange à Allah, Créateur des cieux et de la Terre, Celui qui a fait des Anges des messagers dotés de deux, trois, ou quatre ailes. Il ajoute à la création ce qu’Il veut, car Allah est Omnipotent</w:t>
      </w:r>
      <w:r w:rsidR="00042856" w:rsidRPr="00425000">
        <w:rPr>
          <w:rFonts w:ascii="Book Antiqua" w:hAnsi="Book Antiqua"/>
          <w:sz w:val="24"/>
          <w:szCs w:val="24"/>
          <w:vertAlign w:val="superscript"/>
        </w:rPr>
        <w:footnoteReference w:id="3"/>
      </w:r>
      <w:r w:rsidR="00042856" w:rsidRPr="00425000">
        <w:rPr>
          <w:rFonts w:ascii="Book Antiqua" w:eastAsia="Book Antiqua" w:hAnsi="Book Antiqua" w:cs="Book Antiqua"/>
          <w:b/>
          <w:bCs/>
          <w:sz w:val="24"/>
          <w:szCs w:val="24"/>
        </w:rPr>
        <w:t>.»</w:t>
      </w:r>
    </w:p>
    <w:p w:rsidR="00042856" w:rsidRPr="00425000" w:rsidRDefault="00042856" w:rsidP="00425000">
      <w:pPr>
        <w:pStyle w:val="BodyText"/>
        <w:spacing w:before="120" w:after="0"/>
        <w:ind w:firstLine="340"/>
        <w:jc w:val="both"/>
        <w:rPr>
          <w:rFonts w:ascii="Book Antiqua" w:hAnsi="Book Antiqua"/>
          <w:sz w:val="24"/>
          <w:szCs w:val="24"/>
        </w:rPr>
      </w:pPr>
      <w:r w:rsidRPr="00425000">
        <w:rPr>
          <w:rFonts w:ascii="Book Antiqua" w:eastAsia="Book Antiqua" w:hAnsi="Book Antiqua" w:cs="Book Antiqua"/>
          <w:sz w:val="24"/>
          <w:szCs w:val="24"/>
        </w:rPr>
        <w:t>Nous Lui adressons des louanges bénies, confor</w:t>
      </w:r>
      <w:r w:rsidRPr="00425000">
        <w:rPr>
          <w:rFonts w:ascii="Book Antiqua" w:hAnsi="Book Antiqua"/>
          <w:sz w:val="24"/>
          <w:szCs w:val="24"/>
        </w:rPr>
        <w:t xml:space="preserve">- mément à ce qu’Il aime et agréé. Que la prière et le </w:t>
      </w:r>
      <w:r w:rsidRPr="00425000">
        <w:rPr>
          <w:rFonts w:ascii="Book Antiqua" w:eastAsia="Book Antiqua" w:hAnsi="Book Antiqua" w:cs="Book Antiqua"/>
          <w:sz w:val="24"/>
          <w:szCs w:val="24"/>
        </w:rPr>
        <w:t>salut soient sur l’envoyé d’Allah</w:t>
      </w:r>
      <w:r w:rsidR="003417B7" w:rsidRPr="00425000">
        <w:rPr>
          <w:rFonts w:ascii="Book Antiqua" w:eastAsia="Book Antiqua" w:hAnsi="Book Antiqua" w:cs="Book Antiqua"/>
          <w:sz w:val="24"/>
          <w:szCs w:val="24"/>
        </w:rPr>
        <w:t xml:space="preserve"> </w:t>
      </w:r>
      <w:r w:rsidR="003417B7" w:rsidRPr="00425000">
        <w:rPr>
          <w:rFonts w:ascii="Book Antiqua" w:hAnsi="Book Antiqua" w:cs="CTraditional Arabic" w:hint="cs"/>
          <w:sz w:val="24"/>
          <w:szCs w:val="24"/>
          <w:rtl/>
          <w:lang w:bidi="fa-IR"/>
        </w:rPr>
        <w:t>ج</w:t>
      </w:r>
      <w:r w:rsidRPr="00425000">
        <w:rPr>
          <w:rFonts w:ascii="Book Antiqua" w:hAnsi="Book Antiqua"/>
          <w:sz w:val="24"/>
          <w:szCs w:val="24"/>
        </w:rPr>
        <w:t xml:space="preserve">, qui a transmis </w:t>
      </w:r>
      <w:r w:rsidRPr="00425000">
        <w:rPr>
          <w:rFonts w:ascii="Book Antiqua" w:eastAsia="Book Antiqua" w:hAnsi="Book Antiqua" w:cs="Book Antiqua"/>
          <w:sz w:val="24"/>
          <w:szCs w:val="24"/>
        </w:rPr>
        <w:t xml:space="preserve">le Message, accompli sa mission, s’est montré loyal </w:t>
      </w:r>
      <w:r w:rsidRPr="00425000">
        <w:rPr>
          <w:rFonts w:ascii="Book Antiqua" w:hAnsi="Book Antiqua"/>
          <w:sz w:val="24"/>
          <w:szCs w:val="24"/>
        </w:rPr>
        <w:t xml:space="preserve">envers la communauté et a </w:t>
      </w:r>
      <w:r w:rsidRPr="00425000">
        <w:rPr>
          <w:rFonts w:ascii="Book Antiqua" w:hAnsi="Book Antiqua"/>
          <w:sz w:val="24"/>
          <w:szCs w:val="24"/>
        </w:rPr>
        <w:lastRenderedPageBreak/>
        <w:t xml:space="preserve">véritablement combattu </w:t>
      </w:r>
      <w:r w:rsidRPr="00425000">
        <w:rPr>
          <w:rFonts w:ascii="Book Antiqua" w:eastAsia="Book Antiqua" w:hAnsi="Book Antiqua" w:cs="Book Antiqua"/>
          <w:sz w:val="24"/>
          <w:szCs w:val="24"/>
        </w:rPr>
        <w:t>sur le sentier d’Allah jusqu’à sa mort</w:t>
      </w:r>
      <w:r w:rsidRPr="00425000">
        <w:rPr>
          <w:rFonts w:ascii="Book Antiqua" w:hAnsi="Book Antiqua"/>
          <w:sz w:val="24"/>
          <w:szCs w:val="24"/>
          <w:vertAlign w:val="superscript"/>
        </w:rPr>
        <w:footnoteReference w:id="4"/>
      </w:r>
      <w:r w:rsidRPr="00425000">
        <w:rPr>
          <w:rFonts w:ascii="Book Antiqua" w:hAnsi="Book Antiqua"/>
          <w:sz w:val="24"/>
          <w:szCs w:val="24"/>
        </w:rPr>
        <w:t>. Qu’Allah le</w:t>
      </w:r>
      <w:r w:rsidR="00B14A93" w:rsidRPr="00425000">
        <w:rPr>
          <w:rFonts w:ascii="Book Antiqua" w:eastAsia="Book Antiqua" w:hAnsi="Book Antiqua" w:cs="Book Antiqua"/>
          <w:sz w:val="24"/>
          <w:szCs w:val="24"/>
        </w:rPr>
        <w:t xml:space="preserve"> professeur</w:t>
      </w:r>
      <w:r w:rsidR="00B14A93" w:rsidRPr="00425000">
        <w:rPr>
          <w:rFonts w:ascii="Book Antiqua" w:hAnsi="Book Antiqua"/>
          <w:sz w:val="24"/>
          <w:szCs w:val="24"/>
        </w:rPr>
        <w:t xml:space="preserve"> récompense de la meilleure des manières pour le bien qu’il a fait à sa communauté.</w:t>
      </w:r>
    </w:p>
    <w:p w:rsidR="00042856" w:rsidRPr="00425000" w:rsidRDefault="00042856" w:rsidP="00425000">
      <w:pPr>
        <w:pStyle w:val="BodyText"/>
        <w:spacing w:before="120" w:after="0"/>
        <w:ind w:firstLine="340"/>
        <w:jc w:val="both"/>
        <w:rPr>
          <w:rFonts w:ascii="Book Antiqua" w:hAnsi="Book Antiqua"/>
          <w:sz w:val="24"/>
          <w:szCs w:val="24"/>
        </w:rPr>
      </w:pPr>
      <w:r w:rsidRPr="00425000">
        <w:rPr>
          <w:rFonts w:ascii="Book Antiqua" w:hAnsi="Book Antiqua"/>
          <w:sz w:val="24"/>
          <w:szCs w:val="24"/>
        </w:rPr>
        <w:t xml:space="preserve">Dans cette vie ici-bas, la nature humaine diffère d’une personne à une autre. Quiconque observe attentivement l’histoire de l’humanité dans son ensemble, constatera d’énormes différences entre les individus qui la composent. On trouve ici et là, des </w:t>
      </w:r>
      <w:r w:rsidRPr="00425000">
        <w:rPr>
          <w:rFonts w:ascii="Book Antiqua" w:eastAsia="Book Antiqua" w:hAnsi="Book Antiqua" w:cs="Book Antiqua"/>
          <w:sz w:val="24"/>
          <w:szCs w:val="24"/>
        </w:rPr>
        <w:t xml:space="preserve">foyers emplis de tristesse, rongés par la maladie, ou </w:t>
      </w:r>
      <w:r w:rsidRPr="00425000">
        <w:rPr>
          <w:rFonts w:ascii="Book Antiqua" w:hAnsi="Book Antiqua"/>
          <w:sz w:val="24"/>
          <w:szCs w:val="24"/>
        </w:rPr>
        <w:t>encore criblés de dettes…</w:t>
      </w:r>
    </w:p>
    <w:p w:rsidR="00042856" w:rsidRPr="00425000" w:rsidRDefault="00042856" w:rsidP="00425000">
      <w:pPr>
        <w:spacing w:before="120"/>
        <w:ind w:firstLine="340"/>
        <w:jc w:val="both"/>
        <w:rPr>
          <w:rFonts w:ascii="Book Antiqua" w:eastAsia="Book Antiqua" w:hAnsi="Book Antiqua" w:cs="Book Antiqua"/>
          <w:sz w:val="24"/>
          <w:szCs w:val="24"/>
        </w:rPr>
      </w:pPr>
      <w:r w:rsidRPr="00425000">
        <w:rPr>
          <w:rFonts w:ascii="Book Antiqua" w:eastAsia="Book Antiqua" w:hAnsi="Book Antiqua" w:cs="Book Antiqua"/>
          <w:sz w:val="24"/>
          <w:szCs w:val="24"/>
        </w:rPr>
        <w:t>Comme l’a déclamé le poète</w:t>
      </w:r>
      <w:r w:rsidR="00425000">
        <w:rPr>
          <w:rFonts w:ascii="Book Antiqua" w:eastAsia="Book Antiqua" w:hAnsi="Book Antiqua" w:cs="Book Antiqua"/>
          <w:sz w:val="24"/>
          <w:szCs w:val="24"/>
        </w:rPr>
        <w:t>:</w:t>
      </w:r>
      <w:r w:rsidRPr="00425000">
        <w:rPr>
          <w:rFonts w:ascii="Book Antiqua" w:eastAsia="Book Antiqua" w:hAnsi="Book Antiqua" w:cs="Book Antiqua"/>
          <w:sz w:val="24"/>
          <w:szCs w:val="24"/>
        </w:rPr>
        <w:t xml:space="preserve"> </w:t>
      </w:r>
      <w:r w:rsidRPr="00425000">
        <w:rPr>
          <w:rFonts w:ascii="Book Antiqua" w:eastAsia="Book Antiqua" w:hAnsi="Book Antiqua" w:cs="Book Antiqua"/>
          <w:b/>
          <w:bCs/>
          <w:i/>
          <w:sz w:val="24"/>
          <w:szCs w:val="24"/>
        </w:rPr>
        <w:t>Chaque personne que je rencontre se plaint de son sort. Mais dites-moi pour quoi la vie d’ici-bas est-elle faite</w:t>
      </w:r>
      <w:r w:rsidR="00425000">
        <w:rPr>
          <w:rFonts w:ascii="Book Antiqua" w:eastAsia="Book Antiqua" w:hAnsi="Book Antiqua" w:cs="Book Antiqua"/>
          <w:b/>
          <w:bCs/>
          <w:i/>
          <w:sz w:val="24"/>
          <w:szCs w:val="24"/>
        </w:rPr>
        <w:t>?</w:t>
      </w:r>
    </w:p>
    <w:p w:rsidR="00042856" w:rsidRPr="00425000" w:rsidRDefault="00042856" w:rsidP="00B95F67">
      <w:pPr>
        <w:pStyle w:val="BodyText"/>
        <w:spacing w:before="120" w:after="0"/>
        <w:ind w:firstLine="340"/>
        <w:jc w:val="both"/>
        <w:rPr>
          <w:rFonts w:ascii="Book Antiqua" w:hAnsi="Book Antiqua"/>
          <w:sz w:val="24"/>
          <w:szCs w:val="24"/>
        </w:rPr>
      </w:pPr>
      <w:r w:rsidRPr="00425000">
        <w:rPr>
          <w:rFonts w:ascii="Book Antiqua" w:eastAsia="Book Antiqua" w:hAnsi="Book Antiqua" w:cs="Book Antiqua"/>
          <w:sz w:val="24"/>
          <w:szCs w:val="24"/>
        </w:rPr>
        <w:t xml:space="preserve">Ceux qui s’observent lorsqu’ils sont touchés par </w:t>
      </w:r>
      <w:r w:rsidRPr="00425000">
        <w:rPr>
          <w:rFonts w:ascii="Book Antiqua" w:hAnsi="Book Antiqua"/>
          <w:sz w:val="24"/>
          <w:szCs w:val="24"/>
        </w:rPr>
        <w:t xml:space="preserve">un malheur, penseront peut-être que d’autres sont </w:t>
      </w:r>
      <w:r w:rsidRPr="00425000">
        <w:rPr>
          <w:rFonts w:ascii="Book Antiqua" w:eastAsia="Book Antiqua" w:hAnsi="Book Antiqua" w:cs="Book Antiqua"/>
          <w:sz w:val="24"/>
          <w:szCs w:val="24"/>
        </w:rPr>
        <w:t xml:space="preserve">plus heureux qu’eux, du moins en apparence. Il </w:t>
      </w:r>
      <w:r w:rsidRPr="00425000">
        <w:rPr>
          <w:rFonts w:ascii="Book Antiqua" w:hAnsi="Book Antiqua"/>
          <w:sz w:val="24"/>
          <w:szCs w:val="24"/>
        </w:rPr>
        <w:t>est possible que leur peine soit en réalité bien plus grande que la leur. Mais, comme on dit</w:t>
      </w:r>
      <w:r w:rsidR="00425000">
        <w:rPr>
          <w:rFonts w:ascii="Book Antiqua" w:hAnsi="Book Antiqua"/>
          <w:sz w:val="24"/>
          <w:szCs w:val="24"/>
        </w:rPr>
        <w:t>:</w:t>
      </w:r>
      <w:r w:rsidRPr="00425000">
        <w:rPr>
          <w:rFonts w:ascii="Book Antiqua" w:hAnsi="Book Antiqua"/>
          <w:sz w:val="24"/>
          <w:szCs w:val="24"/>
        </w:rPr>
        <w:t xml:space="preserve"> «</w:t>
      </w:r>
      <w:r w:rsidRPr="00425000">
        <w:rPr>
          <w:rFonts w:ascii="Book Antiqua" w:eastAsia="Book Antiqua" w:hAnsi="Book Antiqua" w:cs="Book Antiqua"/>
          <w:sz w:val="24"/>
          <w:szCs w:val="24"/>
        </w:rPr>
        <w:t>Les mai</w:t>
      </w:r>
      <w:r w:rsidRPr="00425000">
        <w:rPr>
          <w:rFonts w:ascii="Book Antiqua" w:hAnsi="Book Antiqua"/>
          <w:sz w:val="24"/>
          <w:szCs w:val="24"/>
        </w:rPr>
        <w:t>- sons ont leurs secrets».</w:t>
      </w:r>
    </w:p>
    <w:p w:rsidR="00042856" w:rsidRPr="00425000" w:rsidRDefault="00042856" w:rsidP="00425000">
      <w:pPr>
        <w:pStyle w:val="BodyText"/>
        <w:spacing w:before="120" w:after="0"/>
        <w:ind w:firstLine="340"/>
        <w:jc w:val="both"/>
        <w:rPr>
          <w:rFonts w:ascii="Book Antiqua" w:hAnsi="Book Antiqua"/>
          <w:sz w:val="24"/>
          <w:szCs w:val="24"/>
        </w:rPr>
      </w:pPr>
      <w:r w:rsidRPr="00425000">
        <w:rPr>
          <w:rFonts w:ascii="Book Antiqua" w:eastAsia="Book Antiqua" w:hAnsi="Book Antiqua" w:cs="Book Antiqua"/>
          <w:sz w:val="24"/>
          <w:szCs w:val="24"/>
        </w:rPr>
        <w:lastRenderedPageBreak/>
        <w:t xml:space="preserve">Si on réfléchit davantage, on trouvera en fait que </w:t>
      </w:r>
      <w:r w:rsidRPr="00425000">
        <w:rPr>
          <w:rFonts w:ascii="Book Antiqua" w:hAnsi="Book Antiqua"/>
          <w:sz w:val="24"/>
          <w:szCs w:val="24"/>
        </w:rPr>
        <w:t>chaque individu, musulman ou non, homme ou femme, riche ou pauvre, aspire au bonheur.</w:t>
      </w:r>
    </w:p>
    <w:p w:rsidR="00042856" w:rsidRPr="00425000" w:rsidRDefault="00042856" w:rsidP="00425000">
      <w:pPr>
        <w:widowControl w:val="0"/>
        <w:spacing w:before="120"/>
        <w:ind w:firstLine="340"/>
        <w:jc w:val="both"/>
        <w:rPr>
          <w:rFonts w:ascii="Book Antiqua" w:hAnsi="Book Antiqua" w:cs="Book Antiqua"/>
          <w:sz w:val="24"/>
          <w:szCs w:val="24"/>
        </w:rPr>
      </w:pPr>
      <w:r w:rsidRPr="00425000">
        <w:rPr>
          <w:rFonts w:ascii="Book Antiqua" w:hAnsi="Book Antiqua"/>
          <w:sz w:val="24"/>
          <w:szCs w:val="24"/>
        </w:rPr>
        <w:t xml:space="preserve">Aussi, si tu interrogeais toute personne sensée et raisonnable dans ce bas-monde, en lui demandant si elle désire vivre heureuse, elle n’hésiterait pas une </w:t>
      </w:r>
      <w:r w:rsidRPr="00425000">
        <w:rPr>
          <w:rFonts w:ascii="Book Antiqua" w:eastAsia="Book Antiqua" w:hAnsi="Book Antiqua" w:cs="Book Antiqua"/>
          <w:sz w:val="24"/>
          <w:szCs w:val="24"/>
        </w:rPr>
        <w:t>seule seconde à répondre positivement – qu’elle soi</w:t>
      </w:r>
      <w:r w:rsidRPr="00425000">
        <w:rPr>
          <w:rFonts w:ascii="Book Antiqua" w:hAnsi="Book Antiqua"/>
          <w:sz w:val="24"/>
          <w:szCs w:val="24"/>
        </w:rPr>
        <w:t xml:space="preserve"> musulmane, mécréante, riche ou pauvre. En effet, chaque être humain est à la quête du bonheur, en </w:t>
      </w:r>
      <w:r w:rsidRPr="00425000">
        <w:rPr>
          <w:rFonts w:ascii="Book Antiqua" w:eastAsia="Book Antiqua" w:hAnsi="Book Antiqua" w:cs="Book Antiqua"/>
          <w:sz w:val="24"/>
          <w:szCs w:val="24"/>
        </w:rPr>
        <w:t>raison de ce qu’il renferme comme paix et repos.</w:t>
      </w:r>
    </w:p>
    <w:p w:rsidR="00042856" w:rsidRPr="00425000" w:rsidRDefault="00042856" w:rsidP="00425000">
      <w:pPr>
        <w:pStyle w:val="BodyText"/>
        <w:spacing w:before="120" w:after="0"/>
        <w:ind w:firstLine="340"/>
        <w:jc w:val="both"/>
        <w:rPr>
          <w:rFonts w:ascii="Book Antiqua" w:hAnsi="Book Antiqua"/>
          <w:sz w:val="24"/>
          <w:szCs w:val="24"/>
        </w:rPr>
      </w:pPr>
      <w:r w:rsidRPr="00425000">
        <w:rPr>
          <w:rFonts w:ascii="Book Antiqua" w:eastAsia="Book Antiqua" w:hAnsi="Book Antiqua" w:cs="Book Antiqua"/>
          <w:sz w:val="24"/>
          <w:szCs w:val="24"/>
        </w:rPr>
        <w:t>Mais, voyez-vous, où se trouve donc le bonheur</w:t>
      </w:r>
      <w:r w:rsidRPr="00425000">
        <w:rPr>
          <w:rFonts w:ascii="Book Antiqua" w:hAnsi="Book Antiqua"/>
          <w:sz w:val="24"/>
          <w:szCs w:val="24"/>
        </w:rPr>
        <w:t xml:space="preserve"> que cherchent ces gens-là</w:t>
      </w:r>
      <w:r w:rsidR="00425000">
        <w:rPr>
          <w:rFonts w:ascii="Book Antiqua" w:hAnsi="Book Antiqua"/>
          <w:sz w:val="24"/>
          <w:szCs w:val="24"/>
        </w:rPr>
        <w:t>?</w:t>
      </w:r>
    </w:p>
    <w:p w:rsidR="00042856" w:rsidRPr="00425000" w:rsidRDefault="00042856" w:rsidP="00425000">
      <w:pPr>
        <w:pStyle w:val="BodyText"/>
        <w:spacing w:before="120" w:after="0"/>
        <w:ind w:firstLine="340"/>
        <w:jc w:val="both"/>
        <w:rPr>
          <w:rFonts w:ascii="Book Antiqua" w:hAnsi="Book Antiqua" w:cs="Book Antiqua"/>
          <w:sz w:val="24"/>
          <w:szCs w:val="24"/>
        </w:rPr>
      </w:pPr>
      <w:r w:rsidRPr="00425000">
        <w:rPr>
          <w:rFonts w:ascii="Book Antiqua" w:hAnsi="Book Antiqua"/>
          <w:sz w:val="24"/>
          <w:szCs w:val="24"/>
        </w:rPr>
        <w:t>Réside-t-il dans l’abondance de nourriture, de bois-</w:t>
      </w:r>
      <w:r w:rsidRPr="00425000">
        <w:rPr>
          <w:rFonts w:ascii="Book Antiqua" w:eastAsia="Book Antiqua" w:hAnsi="Book Antiqua" w:cs="Book Antiqua"/>
          <w:sz w:val="24"/>
          <w:szCs w:val="24"/>
        </w:rPr>
        <w:t xml:space="preserve"> sons, de beaux vêtements? Dans la profusion de biens?</w:t>
      </w:r>
    </w:p>
    <w:p w:rsidR="00042856" w:rsidRPr="00425000" w:rsidRDefault="00042856" w:rsidP="00425000">
      <w:pPr>
        <w:pStyle w:val="BodyText"/>
        <w:spacing w:before="120" w:after="0"/>
        <w:ind w:firstLine="340"/>
        <w:jc w:val="both"/>
        <w:rPr>
          <w:rFonts w:ascii="Book Antiqua" w:hAnsi="Book Antiqua"/>
          <w:sz w:val="24"/>
          <w:szCs w:val="24"/>
        </w:rPr>
      </w:pPr>
      <w:r w:rsidRPr="00425000">
        <w:rPr>
          <w:rFonts w:ascii="Book Antiqua" w:eastAsia="Book Antiqua" w:hAnsi="Book Antiqua" w:cs="Book Antiqua"/>
          <w:sz w:val="24"/>
          <w:szCs w:val="24"/>
        </w:rPr>
        <w:t xml:space="preserve">Certes cette perception du bonheur est répandue chez un grand nombre de personnes. Les mécréants, eux, s’accordent à penser qu’il réside uniquement </w:t>
      </w:r>
      <w:r w:rsidRPr="00425000">
        <w:rPr>
          <w:rFonts w:ascii="Book Antiqua" w:hAnsi="Book Antiqua"/>
          <w:sz w:val="24"/>
          <w:szCs w:val="24"/>
        </w:rPr>
        <w:t>dans l’abondance de nourritures, boissons, biens et véhicules… rien de plus que cela</w:t>
      </w:r>
      <w:r w:rsidR="00425000">
        <w:rPr>
          <w:rFonts w:ascii="Book Antiqua" w:hAnsi="Book Antiqua"/>
          <w:sz w:val="24"/>
          <w:szCs w:val="24"/>
        </w:rPr>
        <w:t>!</w:t>
      </w:r>
    </w:p>
    <w:p w:rsidR="00042856" w:rsidRPr="00425000" w:rsidRDefault="00042856" w:rsidP="00425000">
      <w:pPr>
        <w:pStyle w:val="BodyText"/>
        <w:spacing w:before="120" w:after="0"/>
        <w:ind w:firstLine="340"/>
        <w:jc w:val="both"/>
        <w:rPr>
          <w:rFonts w:ascii="Book Antiqua" w:hAnsi="Book Antiqua"/>
          <w:sz w:val="24"/>
          <w:szCs w:val="24"/>
        </w:rPr>
      </w:pPr>
      <w:r w:rsidRPr="00425000">
        <w:rPr>
          <w:rFonts w:ascii="Book Antiqua" w:hAnsi="Book Antiqua"/>
          <w:sz w:val="24"/>
          <w:szCs w:val="24"/>
        </w:rPr>
        <w:t xml:space="preserve">De la même manière, beaucoup de Musulmans pensent qu’obtenir ces biens leur garantira une vie </w:t>
      </w:r>
      <w:r w:rsidRPr="00425000">
        <w:rPr>
          <w:rFonts w:ascii="Book Antiqua" w:hAnsi="Book Antiqua"/>
          <w:sz w:val="24"/>
          <w:szCs w:val="24"/>
        </w:rPr>
        <w:lastRenderedPageBreak/>
        <w:t>heureuse</w:t>
      </w:r>
      <w:r w:rsidR="00425000">
        <w:rPr>
          <w:rFonts w:ascii="Book Antiqua" w:hAnsi="Book Antiqua"/>
          <w:sz w:val="24"/>
          <w:szCs w:val="24"/>
        </w:rPr>
        <w:t>!</w:t>
      </w:r>
      <w:r w:rsidRPr="00425000">
        <w:rPr>
          <w:rFonts w:ascii="Book Antiqua" w:hAnsi="Book Antiqua"/>
          <w:sz w:val="24"/>
          <w:szCs w:val="24"/>
        </w:rPr>
        <w:t xml:space="preserve"> Néanmoins, cette vision est non seulement incomplète mais également erronée.</w:t>
      </w:r>
    </w:p>
    <w:p w:rsidR="00042856" w:rsidRPr="00425000" w:rsidRDefault="00042856" w:rsidP="00425000">
      <w:pPr>
        <w:widowControl w:val="0"/>
        <w:spacing w:before="120"/>
        <w:ind w:firstLine="340"/>
        <w:jc w:val="both"/>
        <w:rPr>
          <w:rFonts w:ascii="Book Antiqua" w:hAnsi="Book Antiqua"/>
          <w:sz w:val="24"/>
          <w:szCs w:val="24"/>
        </w:rPr>
      </w:pPr>
      <w:r w:rsidRPr="00425000">
        <w:rPr>
          <w:rFonts w:ascii="Book Antiqua" w:eastAsia="Book Antiqua" w:hAnsi="Book Antiqua" w:cs="Book Antiqua"/>
          <w:sz w:val="24"/>
          <w:szCs w:val="24"/>
        </w:rPr>
        <w:t xml:space="preserve">En fait, le véritable bonheur, celui qui réjouit les yeux, dégage la poitrine et apaise le cœur, ne </w:t>
      </w:r>
      <w:r w:rsidRPr="00425000">
        <w:rPr>
          <w:rFonts w:ascii="Book Antiqua" w:hAnsi="Book Antiqua"/>
          <w:sz w:val="24"/>
          <w:szCs w:val="24"/>
        </w:rPr>
        <w:t xml:space="preserve">se trouve pas seulement dans le fait de manger et de boire. Tu trouveras probablement une personne riche possédant tellement de biens qui, si sa for- </w:t>
      </w:r>
      <w:r w:rsidRPr="00425000">
        <w:rPr>
          <w:rFonts w:ascii="Book Antiqua" w:eastAsia="Book Antiqua" w:hAnsi="Book Antiqua" w:cs="Book Antiqua"/>
          <w:sz w:val="24"/>
          <w:szCs w:val="24"/>
        </w:rPr>
        <w:t xml:space="preserve">tune pouvait être partagée, suffirait à des milliers </w:t>
      </w:r>
      <w:r w:rsidRPr="00425000">
        <w:rPr>
          <w:rFonts w:ascii="Book Antiqua" w:hAnsi="Book Antiqua"/>
          <w:sz w:val="24"/>
          <w:szCs w:val="24"/>
        </w:rPr>
        <w:t>de personnes. Pourtant, celle-ci compte sans doute parmi les personnes les plus angoissées, agitées et insomniaques et les moins apaisées. En aucun cas, sa richesse ne lui aura permis de trouver le bonheur.</w:t>
      </w:r>
    </w:p>
    <w:p w:rsidR="00042856" w:rsidRPr="00425000" w:rsidRDefault="00042856" w:rsidP="00425000">
      <w:pPr>
        <w:pStyle w:val="BodyText"/>
        <w:spacing w:before="120" w:after="0"/>
        <w:ind w:firstLine="340"/>
        <w:jc w:val="both"/>
        <w:rPr>
          <w:rFonts w:ascii="Book Antiqua" w:hAnsi="Book Antiqua"/>
          <w:sz w:val="24"/>
          <w:szCs w:val="24"/>
        </w:rPr>
      </w:pPr>
      <w:r w:rsidRPr="00425000">
        <w:rPr>
          <w:rFonts w:ascii="Book Antiqua" w:hAnsi="Book Antiqua"/>
          <w:sz w:val="24"/>
          <w:szCs w:val="24"/>
        </w:rPr>
        <w:t xml:space="preserve">À l’inverse, tu verras peut-être un autre homme endetté, s’efforçant tant bien que mal de rembourser </w:t>
      </w:r>
      <w:r w:rsidRPr="00425000">
        <w:rPr>
          <w:rFonts w:ascii="Book Antiqua" w:eastAsia="Book Antiqua" w:hAnsi="Book Antiqua" w:cs="Book Antiqua"/>
          <w:sz w:val="24"/>
          <w:szCs w:val="24"/>
        </w:rPr>
        <w:t xml:space="preserve">sa dette être plus heureux que la personne dont nous </w:t>
      </w:r>
      <w:r w:rsidRPr="00425000">
        <w:rPr>
          <w:rFonts w:ascii="Book Antiqua" w:hAnsi="Book Antiqua"/>
          <w:sz w:val="24"/>
          <w:szCs w:val="24"/>
        </w:rPr>
        <w:t>venons de parler.</w:t>
      </w:r>
    </w:p>
    <w:p w:rsidR="00042856" w:rsidRPr="00425000" w:rsidRDefault="00042856" w:rsidP="00425000">
      <w:pPr>
        <w:pStyle w:val="BodyText"/>
        <w:spacing w:before="120" w:after="0"/>
        <w:ind w:firstLine="340"/>
        <w:jc w:val="both"/>
        <w:rPr>
          <w:rFonts w:ascii="Book Antiqua" w:hAnsi="Book Antiqua"/>
          <w:sz w:val="24"/>
          <w:szCs w:val="24"/>
        </w:rPr>
      </w:pPr>
      <w:r w:rsidRPr="00425000">
        <w:rPr>
          <w:rFonts w:ascii="Book Antiqua" w:eastAsia="Book Antiqua" w:hAnsi="Book Antiqua" w:cs="Book Antiqua"/>
          <w:sz w:val="24"/>
          <w:szCs w:val="24"/>
        </w:rPr>
        <w:t xml:space="preserve">Un autre exemple comparable, est celui à qui </w:t>
      </w:r>
      <w:r w:rsidRPr="00425000">
        <w:rPr>
          <w:rFonts w:ascii="Book Antiqua" w:hAnsi="Book Antiqua"/>
          <w:sz w:val="24"/>
          <w:szCs w:val="24"/>
        </w:rPr>
        <w:t>Allah</w:t>
      </w:r>
      <w:r w:rsidR="003417B7" w:rsidRPr="00425000">
        <w:rPr>
          <w:rFonts w:ascii="CTraditional Arabic" w:hAnsi="CTraditional Arabic" w:cs="CTraditional Arabic"/>
          <w:sz w:val="24"/>
          <w:szCs w:val="24"/>
        </w:rPr>
        <w:t xml:space="preserve"> </w:t>
      </w:r>
      <w:r w:rsidR="003417B7" w:rsidRPr="00425000">
        <w:rPr>
          <w:rFonts w:ascii="CTraditional Arabic" w:hAnsi="CTraditional Arabic" w:cs="CTraditional Arabic"/>
          <w:sz w:val="24"/>
          <w:szCs w:val="24"/>
          <w:rtl/>
        </w:rPr>
        <w:t>ـ</w:t>
      </w:r>
      <w:r w:rsidR="003417B7" w:rsidRPr="00425000">
        <w:rPr>
          <w:rFonts w:ascii="CTraditional Arabic" w:hAnsi="CTraditional Arabic" w:cs="CTraditional Arabic"/>
          <w:sz w:val="24"/>
          <w:szCs w:val="24"/>
        </w:rPr>
        <w:t xml:space="preserve"> </w:t>
      </w:r>
      <w:r w:rsidRPr="00425000">
        <w:rPr>
          <w:rFonts w:ascii="Book Antiqua" w:eastAsia="Book Antiqua" w:hAnsi="Book Antiqua" w:cs="Book Antiqua"/>
          <w:sz w:val="24"/>
          <w:szCs w:val="24"/>
        </w:rPr>
        <w:t xml:space="preserve">a accordé la santé et le bien-être physique, </w:t>
      </w:r>
      <w:r w:rsidRPr="00425000">
        <w:rPr>
          <w:rFonts w:ascii="Book Antiqua" w:hAnsi="Book Antiqua"/>
          <w:sz w:val="24"/>
          <w:szCs w:val="24"/>
        </w:rPr>
        <w:t>dont le corps est en bon état, il se lève, marche, entend, parle, et voit normalement. Allah</w:t>
      </w:r>
      <w:r w:rsidR="003417B7" w:rsidRPr="00425000">
        <w:rPr>
          <w:rFonts w:ascii="CTraditional Arabic" w:hAnsi="CTraditional Arabic" w:cs="CTraditional Arabic"/>
          <w:sz w:val="24"/>
          <w:szCs w:val="24"/>
        </w:rPr>
        <w:t xml:space="preserve"> </w:t>
      </w:r>
      <w:r w:rsidR="003417B7" w:rsidRPr="00425000">
        <w:rPr>
          <w:rFonts w:ascii="CTraditional Arabic" w:hAnsi="CTraditional Arabic" w:cs="CTraditional Arabic"/>
          <w:sz w:val="24"/>
          <w:szCs w:val="24"/>
          <w:rtl/>
        </w:rPr>
        <w:t>ـ</w:t>
      </w:r>
      <w:r w:rsidR="003417B7" w:rsidRPr="00425000">
        <w:rPr>
          <w:rFonts w:ascii="CTraditional Arabic" w:hAnsi="CTraditional Arabic" w:cs="CTraditional Arabic"/>
          <w:sz w:val="24"/>
          <w:szCs w:val="24"/>
        </w:rPr>
        <w:t xml:space="preserve"> </w:t>
      </w:r>
      <w:r w:rsidRPr="00425000">
        <w:rPr>
          <w:rFonts w:ascii="Book Antiqua" w:hAnsi="Book Antiqua"/>
          <w:sz w:val="24"/>
          <w:szCs w:val="24"/>
        </w:rPr>
        <w:t xml:space="preserve">lui a permis de </w:t>
      </w:r>
      <w:r w:rsidRPr="00425000">
        <w:rPr>
          <w:rFonts w:ascii="Book Antiqua" w:eastAsia="Book Antiqua" w:hAnsi="Book Antiqua" w:cs="Book Antiqua"/>
          <w:sz w:val="24"/>
          <w:szCs w:val="24"/>
        </w:rPr>
        <w:t>jouir pleinement de ses membres… mais est-ce que</w:t>
      </w:r>
      <w:r w:rsidR="00593A6D" w:rsidRPr="00425000">
        <w:rPr>
          <w:rFonts w:ascii="Book Antiqua" w:hAnsi="Book Antiqua" w:cs="Book Antiqua"/>
          <w:sz w:val="24"/>
          <w:szCs w:val="24"/>
        </w:rPr>
        <w:t xml:space="preserve"> </w:t>
      </w:r>
      <w:r w:rsidRPr="00425000">
        <w:rPr>
          <w:rFonts w:ascii="Book Antiqua" w:hAnsi="Book Antiqua"/>
          <w:sz w:val="24"/>
          <w:szCs w:val="24"/>
        </w:rPr>
        <w:t>le bonheur se situe dans le seul usage de son corps</w:t>
      </w:r>
      <w:r w:rsidR="00425000">
        <w:rPr>
          <w:rFonts w:ascii="Book Antiqua" w:hAnsi="Book Antiqua"/>
          <w:sz w:val="24"/>
          <w:szCs w:val="24"/>
        </w:rPr>
        <w:t>?</w:t>
      </w:r>
    </w:p>
    <w:p w:rsidR="00042856" w:rsidRPr="00425000" w:rsidRDefault="00042856" w:rsidP="00425000">
      <w:pPr>
        <w:pStyle w:val="BodyText"/>
        <w:spacing w:before="120" w:after="0"/>
        <w:ind w:firstLine="340"/>
        <w:jc w:val="both"/>
        <w:rPr>
          <w:rFonts w:ascii="Book Antiqua" w:hAnsi="Book Antiqua"/>
          <w:sz w:val="24"/>
          <w:szCs w:val="24"/>
        </w:rPr>
      </w:pPr>
      <w:r w:rsidRPr="00425000">
        <w:rPr>
          <w:rFonts w:ascii="Book Antiqua" w:eastAsia="Book Antiqua" w:hAnsi="Book Antiqua" w:cs="Book Antiqua"/>
          <w:sz w:val="24"/>
          <w:szCs w:val="24"/>
        </w:rPr>
        <w:lastRenderedPageBreak/>
        <w:t>Pas vraiment</w:t>
      </w:r>
      <w:r w:rsidR="00425000">
        <w:rPr>
          <w:rFonts w:ascii="Book Antiqua" w:eastAsia="Book Antiqua" w:hAnsi="Book Antiqua" w:cs="Book Antiqua"/>
          <w:sz w:val="24"/>
          <w:szCs w:val="24"/>
        </w:rPr>
        <w:t>!</w:t>
      </w:r>
      <w:r w:rsidRPr="00425000">
        <w:rPr>
          <w:rFonts w:ascii="Book Antiqua" w:eastAsia="Book Antiqua" w:hAnsi="Book Antiqua" w:cs="Book Antiqua"/>
          <w:sz w:val="24"/>
          <w:szCs w:val="24"/>
        </w:rPr>
        <w:t xml:space="preserve"> Tu peux tomber sur une personne physiquement saine, mais qui est constamment attris</w:t>
      </w:r>
      <w:r w:rsidRPr="00425000">
        <w:rPr>
          <w:rFonts w:ascii="Book Antiqua" w:hAnsi="Book Antiqua"/>
          <w:sz w:val="24"/>
          <w:szCs w:val="24"/>
        </w:rPr>
        <w:t>- tée et angoissée. À l’opposé, tu rencontres d’autres personnes clouées au lit par la maladie qui, lorsque tu discutes avec elles, sont les plus épanouies, satis- faites et apaisées.</w:t>
      </w:r>
    </w:p>
    <w:p w:rsidR="00042856" w:rsidRPr="00425000" w:rsidRDefault="00042856" w:rsidP="00425000">
      <w:pPr>
        <w:widowControl w:val="0"/>
        <w:spacing w:before="120"/>
        <w:ind w:firstLine="340"/>
        <w:jc w:val="both"/>
        <w:rPr>
          <w:rFonts w:ascii="Book Antiqua" w:hAnsi="Book Antiqua"/>
          <w:sz w:val="24"/>
          <w:szCs w:val="24"/>
        </w:rPr>
      </w:pPr>
      <w:r w:rsidRPr="00425000">
        <w:rPr>
          <w:rFonts w:ascii="Book Antiqua" w:eastAsia="Book Antiqua" w:hAnsi="Book Antiqua" w:cs="Book Antiqua"/>
          <w:sz w:val="24"/>
          <w:szCs w:val="24"/>
        </w:rPr>
        <w:t>Citons un autre exemple</w:t>
      </w:r>
      <w:r w:rsidR="00425000">
        <w:rPr>
          <w:rFonts w:ascii="Book Antiqua" w:eastAsia="Book Antiqua" w:hAnsi="Book Antiqua" w:cs="Book Antiqua"/>
          <w:sz w:val="24"/>
          <w:szCs w:val="24"/>
        </w:rPr>
        <w:t>:</w:t>
      </w:r>
      <w:r w:rsidRPr="00425000">
        <w:rPr>
          <w:rFonts w:ascii="Book Antiqua" w:eastAsia="Book Antiqua" w:hAnsi="Book Antiqua" w:cs="Book Antiqua"/>
          <w:sz w:val="24"/>
          <w:szCs w:val="24"/>
        </w:rPr>
        <w:t xml:space="preserve"> il est possible de croiser </w:t>
      </w:r>
      <w:r w:rsidRPr="00425000">
        <w:rPr>
          <w:rFonts w:ascii="Book Antiqua" w:hAnsi="Book Antiqua"/>
          <w:sz w:val="24"/>
          <w:szCs w:val="24"/>
        </w:rPr>
        <w:t xml:space="preserve">une personne qui occupe les plus hautes fonctions, </w:t>
      </w:r>
      <w:r w:rsidRPr="00425000">
        <w:rPr>
          <w:rFonts w:ascii="Book Antiqua" w:eastAsia="Book Antiqua" w:hAnsi="Book Antiqua" w:cs="Book Antiqua"/>
          <w:sz w:val="24"/>
          <w:szCs w:val="24"/>
        </w:rPr>
        <w:t xml:space="preserve">émet des ordres sans même en recevoir. Lorsqu’il </w:t>
      </w:r>
      <w:r w:rsidRPr="00425000">
        <w:rPr>
          <w:rFonts w:ascii="Book Antiqua" w:hAnsi="Book Antiqua"/>
          <w:sz w:val="24"/>
          <w:szCs w:val="24"/>
        </w:rPr>
        <w:t xml:space="preserve">intercède, on tranche en sa faveur, et lorsqu’il désire quelque chose, un de ses subordonnés s’empresse </w:t>
      </w:r>
      <w:r w:rsidRPr="00425000">
        <w:rPr>
          <w:rFonts w:ascii="Book Antiqua" w:eastAsia="Book Antiqua" w:hAnsi="Book Antiqua" w:cs="Book Antiqua"/>
          <w:sz w:val="24"/>
          <w:szCs w:val="24"/>
        </w:rPr>
        <w:t>d’exécuter ses consignes. Cependant, son poste, l’au</w:t>
      </w:r>
      <w:r w:rsidRPr="00425000">
        <w:rPr>
          <w:rFonts w:ascii="Book Antiqua" w:hAnsi="Book Antiqua"/>
          <w:sz w:val="24"/>
          <w:szCs w:val="24"/>
        </w:rPr>
        <w:t xml:space="preserve">- </w:t>
      </w:r>
      <w:r w:rsidRPr="00425000">
        <w:rPr>
          <w:rFonts w:ascii="Book Antiqua" w:eastAsia="Book Antiqua" w:hAnsi="Book Antiqua" w:cs="Book Antiqua"/>
          <w:sz w:val="24"/>
          <w:szCs w:val="24"/>
        </w:rPr>
        <w:t xml:space="preserve">torité qu’il exerce et le respect qui lui est voué ne lui </w:t>
      </w:r>
      <w:r w:rsidRPr="00425000">
        <w:rPr>
          <w:rFonts w:ascii="Book Antiqua" w:hAnsi="Book Antiqua"/>
          <w:sz w:val="24"/>
          <w:szCs w:val="24"/>
        </w:rPr>
        <w:t xml:space="preserve">procurent pas le moindre bonheur. Pire, tu le verras </w:t>
      </w:r>
      <w:r w:rsidRPr="00425000">
        <w:rPr>
          <w:rFonts w:ascii="Book Antiqua" w:eastAsia="Book Antiqua" w:hAnsi="Book Antiqua" w:cs="Book Antiqua"/>
          <w:sz w:val="24"/>
          <w:szCs w:val="24"/>
        </w:rPr>
        <w:t>continuellement affligé et dépressif.</w:t>
      </w:r>
    </w:p>
    <w:p w:rsidR="00042856" w:rsidRPr="00425000" w:rsidRDefault="00042856" w:rsidP="00425000">
      <w:pPr>
        <w:pStyle w:val="BodyText"/>
        <w:spacing w:before="120" w:after="0"/>
        <w:ind w:firstLine="340"/>
        <w:jc w:val="both"/>
        <w:rPr>
          <w:rFonts w:ascii="Book Antiqua" w:hAnsi="Book Antiqua"/>
          <w:sz w:val="24"/>
          <w:szCs w:val="24"/>
        </w:rPr>
      </w:pPr>
      <w:r w:rsidRPr="00425000">
        <w:rPr>
          <w:rFonts w:ascii="Book Antiqua" w:hAnsi="Book Antiqua"/>
          <w:sz w:val="24"/>
          <w:szCs w:val="24"/>
        </w:rPr>
        <w:t xml:space="preserve">En revanche, tu croiseras un homme qui ne cesse </w:t>
      </w:r>
      <w:r w:rsidRPr="00425000">
        <w:rPr>
          <w:rFonts w:ascii="Book Antiqua" w:eastAsia="Book Antiqua" w:hAnsi="Book Antiqua" w:cs="Book Antiqua"/>
          <w:sz w:val="24"/>
          <w:szCs w:val="24"/>
        </w:rPr>
        <w:t xml:space="preserve">de recevoir des ordres et de s’y soumettre, qui se fait </w:t>
      </w:r>
      <w:r w:rsidRPr="00425000">
        <w:rPr>
          <w:rFonts w:ascii="Book Antiqua" w:hAnsi="Book Antiqua"/>
          <w:sz w:val="24"/>
          <w:szCs w:val="24"/>
        </w:rPr>
        <w:t>réprimander sans se rebeller mais qui fait partie des hommes les plus bons et des plus épanouis.</w:t>
      </w:r>
    </w:p>
    <w:p w:rsidR="00042856" w:rsidRPr="00425000" w:rsidRDefault="00042856" w:rsidP="00425000">
      <w:pPr>
        <w:pStyle w:val="BodyText"/>
        <w:spacing w:before="120" w:after="0"/>
        <w:ind w:firstLine="340"/>
        <w:jc w:val="both"/>
        <w:rPr>
          <w:rFonts w:ascii="Book Antiqua" w:hAnsi="Book Antiqua"/>
          <w:sz w:val="24"/>
          <w:szCs w:val="24"/>
        </w:rPr>
      </w:pPr>
      <w:r w:rsidRPr="00425000">
        <w:rPr>
          <w:rFonts w:ascii="Book Antiqua" w:hAnsi="Book Antiqua"/>
          <w:sz w:val="24"/>
          <w:szCs w:val="24"/>
        </w:rPr>
        <w:t xml:space="preserve">Il se peut que celui qui possède une haute lignée, un rang digne ou un pouvoir étendu, ne connaisse pas le bonheur. Et inversement, il arrive qu’un homme méprisé par bon nombre de personnes ne </w:t>
      </w:r>
      <w:r w:rsidRPr="00425000">
        <w:rPr>
          <w:rFonts w:ascii="Book Antiqua" w:eastAsia="Book Antiqua" w:hAnsi="Book Antiqua" w:cs="Book Antiqua"/>
          <w:sz w:val="24"/>
          <w:szCs w:val="24"/>
        </w:rPr>
        <w:t xml:space="preserve">cesse d’expérimenter diverses sortes </w:t>
      </w:r>
      <w:r w:rsidRPr="00425000">
        <w:rPr>
          <w:rFonts w:ascii="Book Antiqua" w:eastAsia="Book Antiqua" w:hAnsi="Book Antiqua" w:cs="Book Antiqua"/>
          <w:sz w:val="24"/>
          <w:szCs w:val="24"/>
        </w:rPr>
        <w:lastRenderedPageBreak/>
        <w:t xml:space="preserve">de bonheur. Il existe donc une énorme différence entre ces deux types de cas. En réalité, il est clair que ces éléments </w:t>
      </w:r>
      <w:r w:rsidRPr="00425000">
        <w:rPr>
          <w:rFonts w:ascii="Book Antiqua" w:hAnsi="Book Antiqua"/>
          <w:sz w:val="24"/>
          <w:szCs w:val="24"/>
        </w:rPr>
        <w:t>ne sont en aucun cas des critères essentiels et des signes de bonheur.</w:t>
      </w:r>
    </w:p>
    <w:p w:rsidR="00042856" w:rsidRPr="00425000" w:rsidRDefault="00042856" w:rsidP="00425000">
      <w:pPr>
        <w:pStyle w:val="BodyText"/>
        <w:spacing w:before="120" w:after="0"/>
        <w:ind w:firstLine="340"/>
        <w:jc w:val="both"/>
        <w:rPr>
          <w:rFonts w:ascii="Book Antiqua" w:hAnsi="Book Antiqua" w:cs="Book Antiqua"/>
          <w:sz w:val="24"/>
          <w:szCs w:val="24"/>
        </w:rPr>
      </w:pPr>
      <w:r w:rsidRPr="00425000">
        <w:rPr>
          <w:rFonts w:ascii="Book Antiqua" w:hAnsi="Book Antiqua"/>
          <w:sz w:val="24"/>
          <w:szCs w:val="24"/>
        </w:rPr>
        <w:t xml:space="preserve">En résumé, l’argent, le rang social, le pouvoir, la </w:t>
      </w:r>
      <w:r w:rsidRPr="00425000">
        <w:rPr>
          <w:rFonts w:ascii="Book Antiqua" w:eastAsia="Book Antiqua" w:hAnsi="Book Antiqua" w:cs="Book Antiqua"/>
          <w:sz w:val="24"/>
          <w:szCs w:val="24"/>
        </w:rPr>
        <w:t>lignée et le grand nombre d’enfants, ne suffisent pas à faire le bonheur des personnes qui en jouissent.</w:t>
      </w:r>
    </w:p>
    <w:p w:rsidR="00042856" w:rsidRPr="00425000" w:rsidRDefault="00042856" w:rsidP="00425000">
      <w:pPr>
        <w:pStyle w:val="BodyText"/>
        <w:spacing w:before="120" w:after="0"/>
        <w:ind w:firstLine="340"/>
        <w:jc w:val="both"/>
        <w:rPr>
          <w:rFonts w:ascii="Book Antiqua" w:hAnsi="Book Antiqua" w:cs="Book Antiqua"/>
          <w:sz w:val="24"/>
          <w:szCs w:val="24"/>
        </w:rPr>
      </w:pPr>
      <w:r w:rsidRPr="00425000">
        <w:rPr>
          <w:rFonts w:ascii="Book Antiqua" w:eastAsia="Book Antiqua" w:hAnsi="Book Antiqua" w:cs="Book Antiqua"/>
          <w:sz w:val="24"/>
          <w:szCs w:val="24"/>
        </w:rPr>
        <w:t>Ensuite, sache qu’il existe deux types de bonheur</w:t>
      </w:r>
      <w:r w:rsidR="00425000">
        <w:rPr>
          <w:rFonts w:ascii="Book Antiqua" w:eastAsia="Book Antiqua" w:hAnsi="Book Antiqua" w:cs="Book Antiqua"/>
          <w:sz w:val="24"/>
          <w:szCs w:val="24"/>
        </w:rPr>
        <w:t>:</w:t>
      </w:r>
    </w:p>
    <w:p w:rsidR="00042856" w:rsidRPr="00425000" w:rsidRDefault="00042856" w:rsidP="00425000">
      <w:pPr>
        <w:pStyle w:val="BodyText"/>
        <w:widowControl w:val="0"/>
        <w:numPr>
          <w:ilvl w:val="0"/>
          <w:numId w:val="21"/>
        </w:numPr>
        <w:tabs>
          <w:tab w:val="left" w:pos="284"/>
        </w:tabs>
        <w:overflowPunct/>
        <w:autoSpaceDE/>
        <w:autoSpaceDN/>
        <w:adjustRightInd/>
        <w:spacing w:before="120" w:after="0"/>
        <w:ind w:firstLine="340"/>
        <w:jc w:val="both"/>
        <w:textAlignment w:val="auto"/>
        <w:rPr>
          <w:rFonts w:ascii="Book Antiqua" w:hAnsi="Book Antiqua"/>
          <w:sz w:val="24"/>
          <w:szCs w:val="24"/>
        </w:rPr>
      </w:pPr>
      <w:r w:rsidRPr="00425000">
        <w:rPr>
          <w:rFonts w:ascii="Book Antiqua" w:eastAsia="Book Antiqua" w:hAnsi="Book Antiqua" w:cs="Book Antiqua"/>
          <w:b/>
          <w:bCs/>
          <w:sz w:val="24"/>
          <w:szCs w:val="24"/>
        </w:rPr>
        <w:t xml:space="preserve">Un bonheur matériel </w:t>
      </w:r>
      <w:r w:rsidRPr="00425000">
        <w:rPr>
          <w:rFonts w:ascii="Book Antiqua" w:hAnsi="Book Antiqua"/>
          <w:sz w:val="24"/>
          <w:szCs w:val="24"/>
        </w:rPr>
        <w:t xml:space="preserve">qui se manifeste par l’abon- dance de boisson, de nourriture, de vêtements, de montures et autres parmi les nécessités et délices de </w:t>
      </w:r>
      <w:r w:rsidRPr="00425000">
        <w:rPr>
          <w:rFonts w:ascii="Book Antiqua" w:eastAsia="Book Antiqua" w:hAnsi="Book Antiqua" w:cs="Book Antiqua"/>
          <w:sz w:val="24"/>
          <w:szCs w:val="24"/>
        </w:rPr>
        <w:t xml:space="preserve">la vie. Ce type de bonheur est commun au croyant </w:t>
      </w:r>
      <w:r w:rsidRPr="00425000">
        <w:rPr>
          <w:rFonts w:ascii="Book Antiqua" w:hAnsi="Book Antiqua"/>
          <w:sz w:val="24"/>
          <w:szCs w:val="24"/>
        </w:rPr>
        <w:t>et au mécréant.</w:t>
      </w:r>
    </w:p>
    <w:p w:rsidR="00042856" w:rsidRPr="00425000" w:rsidRDefault="00042856" w:rsidP="00425000">
      <w:pPr>
        <w:pStyle w:val="BodyText"/>
        <w:widowControl w:val="0"/>
        <w:numPr>
          <w:ilvl w:val="0"/>
          <w:numId w:val="21"/>
        </w:numPr>
        <w:overflowPunct/>
        <w:autoSpaceDE/>
        <w:autoSpaceDN/>
        <w:adjustRightInd/>
        <w:spacing w:before="120" w:after="0"/>
        <w:ind w:firstLine="340"/>
        <w:jc w:val="both"/>
        <w:textAlignment w:val="auto"/>
        <w:rPr>
          <w:rFonts w:ascii="Book Antiqua" w:hAnsi="Book Antiqua" w:cs="Arial"/>
          <w:sz w:val="24"/>
          <w:szCs w:val="24"/>
        </w:rPr>
      </w:pPr>
      <w:r w:rsidRPr="00425000">
        <w:rPr>
          <w:rFonts w:ascii="Book Antiqua" w:eastAsia="Book Antiqua" w:hAnsi="Book Antiqua" w:cs="Book Antiqua"/>
          <w:b/>
          <w:bCs/>
          <w:sz w:val="24"/>
          <w:szCs w:val="24"/>
        </w:rPr>
        <w:t xml:space="preserve">Un bonheur spirituel </w:t>
      </w:r>
      <w:r w:rsidRPr="00425000">
        <w:rPr>
          <w:rFonts w:ascii="Book Antiqua" w:eastAsia="Book Antiqua" w:hAnsi="Book Antiqua" w:cs="Book Antiqua"/>
          <w:sz w:val="24"/>
          <w:szCs w:val="24"/>
        </w:rPr>
        <w:t>qui se traduit par la joie du cœur, l’épanouissement de la poitrine, la réjouis</w:t>
      </w:r>
      <w:r w:rsidRPr="00425000">
        <w:rPr>
          <w:rFonts w:ascii="Book Antiqua" w:hAnsi="Book Antiqua"/>
          <w:sz w:val="24"/>
          <w:szCs w:val="24"/>
        </w:rPr>
        <w:t xml:space="preserve">- </w:t>
      </w:r>
      <w:r w:rsidRPr="00425000">
        <w:rPr>
          <w:rFonts w:ascii="Book Antiqua" w:eastAsia="Book Antiqua" w:hAnsi="Book Antiqua" w:cs="Book Antiqua"/>
          <w:sz w:val="24"/>
          <w:szCs w:val="24"/>
        </w:rPr>
        <w:t>sance des yeux et la quiétude. Si ce bonheur pou</w:t>
      </w:r>
      <w:r w:rsidRPr="00425000">
        <w:rPr>
          <w:rFonts w:ascii="Book Antiqua" w:hAnsi="Book Antiqua"/>
          <w:sz w:val="24"/>
          <w:szCs w:val="24"/>
        </w:rPr>
        <w:t>- vait s’acheter, les puissants de ce bas-monde se</w:t>
      </w:r>
      <w:r w:rsidR="00593A6D" w:rsidRPr="00425000">
        <w:rPr>
          <w:rFonts w:ascii="Book Antiqua" w:hAnsi="Book Antiqua"/>
          <w:sz w:val="24"/>
          <w:szCs w:val="24"/>
        </w:rPr>
        <w:t xml:space="preserve"> </w:t>
      </w:r>
      <w:r w:rsidRPr="00425000">
        <w:rPr>
          <w:rFonts w:ascii="Book Antiqua" w:hAnsi="Book Antiqua"/>
          <w:sz w:val="24"/>
          <w:szCs w:val="24"/>
        </w:rPr>
        <w:t xml:space="preserve">seraient concurrencés pour l’obtenir, et les pauvres </w:t>
      </w:r>
      <w:r w:rsidRPr="00425000">
        <w:rPr>
          <w:rFonts w:ascii="Book Antiqua" w:eastAsia="Book Antiqua" w:hAnsi="Book Antiqua" w:cs="Book Antiqua"/>
          <w:sz w:val="24"/>
          <w:szCs w:val="24"/>
        </w:rPr>
        <w:t xml:space="preserve">se seraient endettés avec des sommes colossales afin </w:t>
      </w:r>
      <w:r w:rsidRPr="00425000">
        <w:rPr>
          <w:rFonts w:ascii="Book Antiqua" w:hAnsi="Book Antiqua"/>
          <w:sz w:val="24"/>
          <w:szCs w:val="24"/>
        </w:rPr>
        <w:t>de l’acquérir.</w:t>
      </w:r>
    </w:p>
    <w:p w:rsidR="00042856" w:rsidRPr="00425000" w:rsidRDefault="00042856" w:rsidP="00425000">
      <w:pPr>
        <w:pStyle w:val="BodyText"/>
        <w:spacing w:before="120" w:after="0"/>
        <w:ind w:firstLine="340"/>
        <w:jc w:val="both"/>
        <w:rPr>
          <w:rFonts w:ascii="Book Antiqua" w:hAnsi="Book Antiqua"/>
          <w:sz w:val="24"/>
          <w:szCs w:val="24"/>
        </w:rPr>
      </w:pPr>
      <w:r w:rsidRPr="00425000">
        <w:rPr>
          <w:rFonts w:ascii="Book Antiqua" w:hAnsi="Book Antiqua"/>
          <w:sz w:val="24"/>
          <w:szCs w:val="24"/>
        </w:rPr>
        <w:t xml:space="preserve">Et s’il se trouvait dans les rues, beaucoup s’em- presseraient de le rechercher. S’il s’héritait, les </w:t>
      </w:r>
      <w:r w:rsidRPr="00425000">
        <w:rPr>
          <w:rFonts w:ascii="Book Antiqua" w:hAnsi="Book Antiqua"/>
          <w:sz w:val="24"/>
          <w:szCs w:val="24"/>
        </w:rPr>
        <w:lastRenderedPageBreak/>
        <w:t>riches héritiers auraient été les plus heureuses des per- sonnes.</w:t>
      </w:r>
    </w:p>
    <w:p w:rsidR="00042856" w:rsidRPr="00425000" w:rsidRDefault="00042856" w:rsidP="00425000">
      <w:pPr>
        <w:pStyle w:val="BodyText"/>
        <w:spacing w:before="120" w:after="0"/>
        <w:ind w:firstLine="340"/>
        <w:jc w:val="both"/>
        <w:rPr>
          <w:rFonts w:ascii="Book Antiqua" w:hAnsi="Book Antiqua"/>
          <w:sz w:val="24"/>
          <w:szCs w:val="24"/>
        </w:rPr>
      </w:pPr>
      <w:r w:rsidRPr="00425000">
        <w:rPr>
          <w:rFonts w:ascii="Book Antiqua" w:eastAsia="Book Antiqua" w:hAnsi="Book Antiqua" w:cs="Book Antiqua"/>
          <w:sz w:val="24"/>
          <w:szCs w:val="24"/>
        </w:rPr>
        <w:t>Mais le bonheur n’est pas ainsi</w:t>
      </w:r>
      <w:r w:rsidR="00425000">
        <w:rPr>
          <w:rFonts w:ascii="Book Antiqua" w:eastAsia="Book Antiqua" w:hAnsi="Book Antiqua" w:cs="Book Antiqua"/>
          <w:sz w:val="24"/>
          <w:szCs w:val="24"/>
        </w:rPr>
        <w:t>!</w:t>
      </w:r>
      <w:r w:rsidRPr="00425000">
        <w:rPr>
          <w:rFonts w:ascii="Book Antiqua" w:eastAsia="Book Antiqua" w:hAnsi="Book Antiqua" w:cs="Book Antiqua"/>
          <w:sz w:val="24"/>
          <w:szCs w:val="24"/>
        </w:rPr>
        <w:t xml:space="preserve"> C’est plutôt un </w:t>
      </w:r>
      <w:r w:rsidRPr="00425000">
        <w:rPr>
          <w:rFonts w:ascii="Book Antiqua" w:hAnsi="Book Antiqua"/>
          <w:sz w:val="24"/>
          <w:szCs w:val="24"/>
        </w:rPr>
        <w:t xml:space="preserve">don et un cadeau du Seigneur, qu’Allah </w:t>
      </w:r>
      <w:r w:rsidR="003417B7" w:rsidRPr="00425000">
        <w:rPr>
          <w:rFonts w:ascii="CTraditional Arabic" w:eastAsia="IranNastaliq" w:hAnsi="CTraditional Arabic" w:cs="CTraditional Arabic"/>
          <w:sz w:val="24"/>
          <w:szCs w:val="24"/>
          <w:rtl/>
        </w:rPr>
        <w:t>ـ</w:t>
      </w:r>
      <w:r w:rsidR="00425000">
        <w:rPr>
          <w:rFonts w:ascii="Book Antiqua" w:eastAsia="IranNastaliq" w:hAnsi="Book Antiqua" w:cs="IranNastaliq"/>
          <w:sz w:val="24"/>
          <w:szCs w:val="24"/>
        </w:rPr>
        <w:t xml:space="preserve"> </w:t>
      </w:r>
      <w:r w:rsidRPr="00425000">
        <w:rPr>
          <w:rFonts w:ascii="Book Antiqua" w:hAnsi="Book Antiqua"/>
          <w:sz w:val="24"/>
          <w:szCs w:val="24"/>
        </w:rPr>
        <w:t>accorde à qui Il veut parmi Ses serviteurs.</w:t>
      </w:r>
    </w:p>
    <w:p w:rsidR="00042856" w:rsidRPr="00425000" w:rsidRDefault="00042856" w:rsidP="00425000">
      <w:pPr>
        <w:pStyle w:val="BodyText"/>
        <w:spacing w:before="120" w:after="0"/>
        <w:ind w:firstLine="340"/>
        <w:jc w:val="both"/>
        <w:rPr>
          <w:rFonts w:ascii="Book Antiqua" w:hAnsi="Book Antiqua"/>
          <w:sz w:val="24"/>
          <w:szCs w:val="24"/>
        </w:rPr>
      </w:pPr>
      <w:r w:rsidRPr="00425000">
        <w:rPr>
          <w:rFonts w:ascii="Book Antiqua" w:hAnsi="Book Antiqua"/>
          <w:sz w:val="24"/>
          <w:szCs w:val="24"/>
        </w:rPr>
        <w:t>Mes très chers frères et sœurs</w:t>
      </w:r>
      <w:r w:rsidR="00425000">
        <w:rPr>
          <w:rFonts w:ascii="Book Antiqua" w:hAnsi="Book Antiqua"/>
          <w:sz w:val="24"/>
          <w:szCs w:val="24"/>
        </w:rPr>
        <w:t>!</w:t>
      </w:r>
      <w:r w:rsidRPr="00425000">
        <w:rPr>
          <w:rFonts w:ascii="Book Antiqua" w:hAnsi="Book Antiqua"/>
          <w:sz w:val="24"/>
          <w:szCs w:val="24"/>
        </w:rPr>
        <w:t xml:space="preserve"> Quiconque goûte au bonheur verra s’amoindrir l’ensemble de ses </w:t>
      </w:r>
      <w:r w:rsidRPr="00425000">
        <w:rPr>
          <w:rFonts w:ascii="Book Antiqua" w:eastAsia="Book Antiqua" w:hAnsi="Book Antiqua" w:cs="Book Antiqua"/>
          <w:sz w:val="24"/>
          <w:szCs w:val="24"/>
        </w:rPr>
        <w:t>difficultés, par le fait qu’il espère obtenir la récom</w:t>
      </w:r>
      <w:r w:rsidRPr="00425000">
        <w:rPr>
          <w:rFonts w:ascii="Book Antiqua" w:hAnsi="Book Antiqua"/>
          <w:sz w:val="24"/>
          <w:szCs w:val="24"/>
        </w:rPr>
        <w:t xml:space="preserve">-pense divine. Aussi, Allah </w:t>
      </w:r>
      <w:r w:rsidR="003417B7" w:rsidRPr="00425000">
        <w:rPr>
          <w:rFonts w:ascii="CTraditional Arabic" w:eastAsia="IranNastaliq" w:hAnsi="CTraditional Arabic" w:cs="CTraditional Arabic"/>
          <w:sz w:val="24"/>
          <w:szCs w:val="24"/>
          <w:rtl/>
        </w:rPr>
        <w:t>ﻷ</w:t>
      </w:r>
      <w:r w:rsidRPr="00425000">
        <w:rPr>
          <w:rFonts w:ascii="Book Antiqua" w:eastAsia="IranNastaliq" w:hAnsi="Book Antiqua" w:cs="IranNastaliq"/>
          <w:sz w:val="24"/>
          <w:szCs w:val="24"/>
        </w:rPr>
        <w:t xml:space="preserve"> </w:t>
      </w:r>
      <w:r w:rsidRPr="00425000">
        <w:rPr>
          <w:rFonts w:ascii="Book Antiqua" w:hAnsi="Book Antiqua"/>
          <w:sz w:val="24"/>
          <w:szCs w:val="24"/>
        </w:rPr>
        <w:t>lui allégera sa poitrine, apaisera son cœur, et lui fera connaître le plaisir de</w:t>
      </w:r>
      <w:r w:rsidR="00470AD9" w:rsidRPr="00425000">
        <w:rPr>
          <w:rFonts w:ascii="Book Antiqua" w:hAnsi="Book Antiqua"/>
          <w:sz w:val="24"/>
          <w:szCs w:val="24"/>
        </w:rPr>
        <w:t xml:space="preserve"> </w:t>
      </w:r>
      <w:r w:rsidRPr="00425000">
        <w:rPr>
          <w:rFonts w:ascii="Book Antiqua" w:hAnsi="Book Antiqua"/>
          <w:sz w:val="24"/>
          <w:szCs w:val="24"/>
        </w:rPr>
        <w:t xml:space="preserve">la vie. Il savourera la douceur de l’adoration et de </w:t>
      </w:r>
      <w:r w:rsidRPr="00425000">
        <w:rPr>
          <w:rFonts w:ascii="Book Antiqua" w:eastAsia="Book Antiqua" w:hAnsi="Book Antiqua" w:cs="Book Antiqua"/>
          <w:sz w:val="24"/>
          <w:szCs w:val="24"/>
        </w:rPr>
        <w:t>la récitation du Coran. En outre, il saura mener et faire fructifier son existence en jouissant des jours</w:t>
      </w:r>
      <w:r w:rsidR="00470AD9" w:rsidRPr="00425000">
        <w:rPr>
          <w:rFonts w:ascii="Book Antiqua" w:hAnsi="Book Antiqua" w:cs="Book Antiqua"/>
          <w:sz w:val="24"/>
          <w:szCs w:val="24"/>
        </w:rPr>
        <w:t xml:space="preserve"> </w:t>
      </w:r>
      <w:r w:rsidRPr="00425000">
        <w:rPr>
          <w:rFonts w:ascii="Book Antiqua" w:hAnsi="Book Antiqua"/>
          <w:sz w:val="24"/>
          <w:szCs w:val="24"/>
        </w:rPr>
        <w:t xml:space="preserve">qu’Allah </w:t>
      </w:r>
      <w:r w:rsidR="003417B7" w:rsidRPr="00425000">
        <w:rPr>
          <w:rFonts w:ascii="CTraditional Arabic" w:eastAsia="IranNastaliq" w:hAnsi="CTraditional Arabic" w:cs="CTraditional Arabic"/>
          <w:sz w:val="24"/>
          <w:szCs w:val="24"/>
          <w:rtl/>
        </w:rPr>
        <w:t>ـ</w:t>
      </w:r>
      <w:r w:rsidR="00425000">
        <w:rPr>
          <w:rFonts w:ascii="Book Antiqua" w:eastAsia="IranNastaliq" w:hAnsi="Book Antiqua" w:cs="IranNastaliq"/>
          <w:sz w:val="24"/>
          <w:szCs w:val="24"/>
        </w:rPr>
        <w:t xml:space="preserve"> </w:t>
      </w:r>
      <w:r w:rsidRPr="00425000">
        <w:rPr>
          <w:rFonts w:ascii="Book Antiqua" w:hAnsi="Book Antiqua"/>
          <w:sz w:val="24"/>
          <w:szCs w:val="24"/>
        </w:rPr>
        <w:t>lui a accordés.</w:t>
      </w:r>
    </w:p>
    <w:p w:rsidR="00042856" w:rsidRPr="00425000" w:rsidRDefault="00042856" w:rsidP="00425000">
      <w:pPr>
        <w:pStyle w:val="BodyText"/>
        <w:spacing w:before="120" w:after="0"/>
        <w:ind w:firstLine="340"/>
        <w:jc w:val="both"/>
        <w:rPr>
          <w:rFonts w:ascii="Book Antiqua" w:hAnsi="Book Antiqua" w:cs="Book Antiqua"/>
          <w:sz w:val="24"/>
          <w:szCs w:val="24"/>
        </w:rPr>
      </w:pPr>
      <w:r w:rsidRPr="00425000">
        <w:rPr>
          <w:rFonts w:ascii="Book Antiqua" w:eastAsia="Book Antiqua" w:hAnsi="Book Antiqua" w:cs="Book Antiqua"/>
          <w:sz w:val="24"/>
          <w:szCs w:val="24"/>
        </w:rPr>
        <w:t>Une fois de plus, ce type de bonheur du cœur est spécifique aux Musulmans</w:t>
      </w:r>
      <w:r w:rsidR="00425000">
        <w:rPr>
          <w:rFonts w:ascii="Book Antiqua" w:eastAsia="Book Antiqua" w:hAnsi="Book Antiqua" w:cs="Book Antiqua"/>
          <w:sz w:val="24"/>
          <w:szCs w:val="24"/>
        </w:rPr>
        <w:t>:</w:t>
      </w:r>
      <w:r w:rsidRPr="00425000">
        <w:rPr>
          <w:rFonts w:ascii="Book Antiqua" w:eastAsia="Book Antiqua" w:hAnsi="Book Antiqua" w:cs="Book Antiqua"/>
          <w:sz w:val="24"/>
          <w:szCs w:val="24"/>
        </w:rPr>
        <w:t xml:space="preserve"> ceux qui agréent </w:t>
      </w:r>
      <w:r w:rsidRPr="00425000">
        <w:rPr>
          <w:rFonts w:ascii="Book Antiqua" w:hAnsi="Book Antiqua"/>
          <w:sz w:val="24"/>
          <w:szCs w:val="24"/>
        </w:rPr>
        <w:t>Allah comme Seigneur, l’Islam comme religion et Mu</w:t>
      </w:r>
      <w:r w:rsidRPr="00425000">
        <w:rPr>
          <w:rFonts w:ascii="Book Antiqua" w:hAnsi="Book Antiqua"/>
          <w:sz w:val="24"/>
          <w:szCs w:val="24"/>
          <w:u w:val="single" w:color="231F20"/>
        </w:rPr>
        <w:t>h</w:t>
      </w:r>
      <w:r w:rsidRPr="00425000">
        <w:rPr>
          <w:rFonts w:ascii="Book Antiqua" w:hAnsi="Book Antiqua"/>
          <w:sz w:val="24"/>
          <w:szCs w:val="24"/>
        </w:rPr>
        <w:t xml:space="preserve">ammad </w:t>
      </w:r>
      <w:r w:rsidR="003417B7" w:rsidRPr="00425000">
        <w:rPr>
          <w:rFonts w:ascii="CTraditional Arabic" w:eastAsia="Tahoma" w:hAnsi="CTraditional Arabic" w:cs="CTraditional Arabic"/>
          <w:sz w:val="24"/>
          <w:szCs w:val="24"/>
          <w:rtl/>
        </w:rPr>
        <w:t>ج</w:t>
      </w:r>
      <w:r w:rsidRPr="00425000">
        <w:rPr>
          <w:rFonts w:ascii="Book Antiqua" w:eastAsia="Tahoma" w:hAnsi="Book Antiqua" w:cs="Tahoma"/>
          <w:sz w:val="24"/>
          <w:szCs w:val="24"/>
        </w:rPr>
        <w:t xml:space="preserve"> </w:t>
      </w:r>
      <w:r w:rsidRPr="00425000">
        <w:rPr>
          <w:rFonts w:ascii="Book Antiqua" w:eastAsia="Book Antiqua" w:hAnsi="Book Antiqua" w:cs="Book Antiqua"/>
          <w:sz w:val="24"/>
          <w:szCs w:val="24"/>
        </w:rPr>
        <w:t>comme Messager et Envoyé.</w:t>
      </w:r>
    </w:p>
    <w:p w:rsidR="00042856" w:rsidRPr="00425000" w:rsidRDefault="00042856" w:rsidP="00425000">
      <w:pPr>
        <w:widowControl w:val="0"/>
        <w:spacing w:before="120"/>
        <w:ind w:firstLine="340"/>
        <w:jc w:val="both"/>
        <w:rPr>
          <w:rFonts w:ascii="Book Antiqua" w:hAnsi="Book Antiqua"/>
          <w:sz w:val="24"/>
          <w:szCs w:val="24"/>
        </w:rPr>
      </w:pPr>
      <w:r w:rsidRPr="00425000">
        <w:rPr>
          <w:rFonts w:ascii="Book Antiqua" w:hAnsi="Book Antiqua"/>
          <w:sz w:val="24"/>
          <w:szCs w:val="24"/>
        </w:rPr>
        <w:t>Toutefois, les Musulmans se différencient par l’intensité avec laquelle ils ressentent ce bonheur</w:t>
      </w:r>
      <w:r w:rsidR="00425000">
        <w:rPr>
          <w:rFonts w:ascii="Book Antiqua" w:hAnsi="Book Antiqua"/>
          <w:sz w:val="24"/>
          <w:szCs w:val="24"/>
        </w:rPr>
        <w:t xml:space="preserve">: </w:t>
      </w:r>
      <w:r w:rsidRPr="00425000">
        <w:rPr>
          <w:rFonts w:ascii="Book Antiqua" w:eastAsia="Book Antiqua" w:hAnsi="Book Antiqua" w:cs="Book Antiqua"/>
          <w:sz w:val="24"/>
          <w:szCs w:val="24"/>
        </w:rPr>
        <w:t>certains sont extrêmement heureux et d’autres le</w:t>
      </w:r>
      <w:r w:rsidR="00470AD9" w:rsidRPr="00425000">
        <w:rPr>
          <w:rFonts w:ascii="Book Antiqua" w:hAnsi="Book Antiqua" w:cs="Book Antiqua"/>
          <w:sz w:val="24"/>
          <w:szCs w:val="24"/>
        </w:rPr>
        <w:t xml:space="preserve"> </w:t>
      </w:r>
      <w:r w:rsidRPr="00425000">
        <w:rPr>
          <w:rFonts w:ascii="Book Antiqua" w:hAnsi="Book Antiqua"/>
          <w:sz w:val="24"/>
          <w:szCs w:val="24"/>
        </w:rPr>
        <w:t>sont moins.</w:t>
      </w:r>
    </w:p>
    <w:p w:rsidR="00042856" w:rsidRPr="00425000" w:rsidRDefault="00042856" w:rsidP="00425000">
      <w:pPr>
        <w:pStyle w:val="BodyText"/>
        <w:spacing w:before="120" w:after="0"/>
        <w:ind w:firstLine="340"/>
        <w:jc w:val="both"/>
        <w:rPr>
          <w:rFonts w:ascii="Book Antiqua" w:hAnsi="Book Antiqua"/>
          <w:sz w:val="24"/>
          <w:szCs w:val="24"/>
        </w:rPr>
      </w:pPr>
      <w:r w:rsidRPr="00425000">
        <w:rPr>
          <w:rFonts w:ascii="Book Antiqua" w:hAnsi="Book Antiqua"/>
          <w:sz w:val="24"/>
          <w:szCs w:val="24"/>
        </w:rPr>
        <w:t xml:space="preserve">Imaginez qu’un groupe de personnes à bord d’un bateau fasse naufrage au bord d’une île </w:t>
      </w:r>
      <w:r w:rsidRPr="00425000">
        <w:rPr>
          <w:rFonts w:ascii="Book Antiqua" w:hAnsi="Book Antiqua"/>
          <w:sz w:val="24"/>
          <w:szCs w:val="24"/>
        </w:rPr>
        <w:lastRenderedPageBreak/>
        <w:t xml:space="preserve">déserte </w:t>
      </w:r>
      <w:r w:rsidRPr="00425000">
        <w:rPr>
          <w:rFonts w:ascii="Book Antiqua" w:eastAsia="Book Antiqua" w:hAnsi="Book Antiqua" w:cs="Book Antiqua"/>
          <w:sz w:val="24"/>
          <w:szCs w:val="24"/>
        </w:rPr>
        <w:t>en plein milieu de la mer, et qu’ils s’y dispersent. Certains décident de ramasser du bois, d’autres réu</w:t>
      </w:r>
      <w:r w:rsidRPr="00425000">
        <w:rPr>
          <w:rFonts w:ascii="Book Antiqua" w:hAnsi="Book Antiqua"/>
          <w:sz w:val="24"/>
          <w:szCs w:val="24"/>
        </w:rPr>
        <w:t xml:space="preserve">- </w:t>
      </w:r>
      <w:r w:rsidRPr="00425000">
        <w:rPr>
          <w:rFonts w:ascii="Book Antiqua" w:eastAsia="Book Antiqua" w:hAnsi="Book Antiqua" w:cs="Book Antiqua"/>
          <w:sz w:val="24"/>
          <w:szCs w:val="24"/>
        </w:rPr>
        <w:t>nissent de l’or, et d’autres des pierres. À la fin, cha</w:t>
      </w:r>
      <w:r w:rsidRPr="00425000">
        <w:rPr>
          <w:rFonts w:ascii="Book Antiqua" w:hAnsi="Book Antiqua"/>
          <w:sz w:val="24"/>
          <w:szCs w:val="24"/>
        </w:rPr>
        <w:t>- cun obtient ce qu’il a ramassé, certains sont gagnants et d’autres perdants. Il en est donc de même pour les Musulmans, qui s’empressent chacun d’obtenir le bonheur.</w:t>
      </w:r>
    </w:p>
    <w:p w:rsidR="00042856" w:rsidRPr="00425000" w:rsidRDefault="00042856" w:rsidP="00425000">
      <w:pPr>
        <w:pStyle w:val="BodyText"/>
        <w:spacing w:before="120" w:after="0"/>
        <w:ind w:firstLine="340"/>
        <w:jc w:val="both"/>
        <w:rPr>
          <w:rFonts w:ascii="Book Antiqua" w:hAnsi="Book Antiqua"/>
          <w:sz w:val="24"/>
          <w:szCs w:val="24"/>
        </w:rPr>
        <w:sectPr w:rsidR="00042856" w:rsidRPr="00425000" w:rsidSect="00C2622C">
          <w:footnotePr>
            <w:numRestart w:val="eachPage"/>
          </w:footnotePr>
          <w:endnotePr>
            <w:numFmt w:val="lowerLetter"/>
          </w:endnotePr>
          <w:pgSz w:w="7371" w:h="10206" w:code="9"/>
          <w:pgMar w:top="964" w:right="964" w:bottom="964" w:left="964" w:header="567" w:footer="567" w:gutter="0"/>
          <w:cols w:space="720"/>
          <w:titlePg/>
        </w:sectPr>
      </w:pPr>
      <w:r w:rsidRPr="00425000">
        <w:rPr>
          <w:rFonts w:ascii="Book Antiqua" w:hAnsi="Book Antiqua"/>
          <w:sz w:val="24"/>
          <w:szCs w:val="24"/>
        </w:rPr>
        <w:t>J’évoquerai ici certaines causes qui permettront de l’obtenir et de le concrétiser. Quiconque les met en</w:t>
      </w:r>
      <w:r w:rsidR="00470AD9" w:rsidRPr="00425000">
        <w:rPr>
          <w:rFonts w:ascii="Book Antiqua" w:hAnsi="Book Antiqua"/>
          <w:sz w:val="24"/>
          <w:szCs w:val="24"/>
        </w:rPr>
        <w:t xml:space="preserve"> </w:t>
      </w:r>
      <w:r w:rsidRPr="00425000">
        <w:rPr>
          <w:rFonts w:ascii="Book Antiqua" w:eastAsia="Book Antiqua" w:hAnsi="Book Antiqua" w:cs="Book Antiqua"/>
          <w:sz w:val="24"/>
          <w:szCs w:val="24"/>
        </w:rPr>
        <w:t>œuvre, sera à coup sûr – par la permission d’Allah</w:t>
      </w:r>
      <w:r w:rsidR="00470AD9" w:rsidRPr="00425000">
        <w:rPr>
          <w:rFonts w:ascii="Book Antiqua" w:eastAsia="IranNastaliq" w:hAnsi="Book Antiqua" w:cs="IranNastaliq"/>
          <w:sz w:val="24"/>
          <w:szCs w:val="24"/>
        </w:rPr>
        <w:t xml:space="preserve"> </w:t>
      </w:r>
      <w:r w:rsidR="003417B7" w:rsidRPr="00425000">
        <w:rPr>
          <w:rFonts w:ascii="CTraditional Arabic" w:eastAsia="IranNastaliq" w:hAnsi="CTraditional Arabic" w:cs="CTraditional Arabic"/>
          <w:sz w:val="24"/>
          <w:szCs w:val="24"/>
          <w:rtl/>
        </w:rPr>
        <w:t>ـ</w:t>
      </w:r>
      <w:r w:rsidR="00470AD9" w:rsidRPr="00425000">
        <w:rPr>
          <w:rFonts w:ascii="Book Antiqua" w:eastAsia="IranNastaliq" w:hAnsi="Book Antiqua" w:cs="IranNastaliq"/>
          <w:sz w:val="24"/>
          <w:szCs w:val="24"/>
        </w:rPr>
        <w:t xml:space="preserve"> </w:t>
      </w:r>
      <w:r w:rsidRPr="00425000">
        <w:rPr>
          <w:rFonts w:ascii="Book Antiqua" w:eastAsia="Book Antiqua" w:hAnsi="Book Antiqua" w:cs="Book Antiqua"/>
          <w:sz w:val="24"/>
          <w:szCs w:val="24"/>
        </w:rPr>
        <w:t>– parmi les plus heureuses des personnes.</w:t>
      </w:r>
    </w:p>
    <w:p w:rsidR="00042856" w:rsidRPr="00425000" w:rsidRDefault="00042856" w:rsidP="00425000">
      <w:pPr>
        <w:pStyle w:val="Heading1"/>
        <w:spacing w:before="120" w:after="0"/>
        <w:ind w:firstLine="340"/>
        <w:jc w:val="both"/>
      </w:pPr>
      <w:bookmarkStart w:id="8" w:name="_TOC_250000"/>
      <w:bookmarkStart w:id="9" w:name="_Toc450048626"/>
      <w:r w:rsidRPr="00425000">
        <w:lastRenderedPageBreak/>
        <w:t>Les causes du bonheur</w:t>
      </w:r>
      <w:bookmarkEnd w:id="8"/>
      <w:bookmarkEnd w:id="9"/>
    </w:p>
    <w:p w:rsidR="00042856" w:rsidRPr="00B95F67" w:rsidRDefault="00042856" w:rsidP="00425000">
      <w:pPr>
        <w:pStyle w:val="Heading2"/>
        <w:spacing w:before="120" w:after="0"/>
        <w:ind w:firstLine="340"/>
        <w:rPr>
          <w:rFonts w:eastAsia="IranNastaliq"/>
          <w:spacing w:val="-6"/>
        </w:rPr>
      </w:pPr>
      <w:bookmarkStart w:id="10" w:name="_Toc450048627"/>
      <w:r w:rsidRPr="00B95F67">
        <w:rPr>
          <w:spacing w:val="-6"/>
        </w:rPr>
        <w:t xml:space="preserve">1) La force de la foi en l’unicité d’Allah </w:t>
      </w:r>
      <w:r w:rsidR="003417B7" w:rsidRPr="00B95F67">
        <w:rPr>
          <w:rFonts w:ascii="CTraditional Arabic" w:eastAsia="IranNastaliq" w:hAnsi="CTraditional Arabic" w:cs="CTraditional Arabic"/>
          <w:b w:val="0"/>
          <w:bCs w:val="0"/>
          <w:spacing w:val="-6"/>
          <w:rtl/>
        </w:rPr>
        <w:t>ج</w:t>
      </w:r>
      <w:bookmarkEnd w:id="10"/>
    </w:p>
    <w:p w:rsidR="00042856" w:rsidRPr="00425000" w:rsidRDefault="00042856" w:rsidP="00425000">
      <w:pPr>
        <w:pStyle w:val="BodyText"/>
        <w:spacing w:before="120" w:after="0"/>
        <w:ind w:firstLine="340"/>
        <w:jc w:val="both"/>
        <w:rPr>
          <w:rFonts w:ascii="Book Antiqua" w:hAnsi="Book Antiqua"/>
          <w:sz w:val="24"/>
          <w:szCs w:val="24"/>
        </w:rPr>
      </w:pPr>
      <w:r w:rsidRPr="00425000">
        <w:rPr>
          <w:rFonts w:ascii="Book Antiqua" w:hAnsi="Book Antiqua"/>
          <w:sz w:val="24"/>
          <w:szCs w:val="24"/>
        </w:rPr>
        <w:t>Elle est la plus grande et la plus importante cause d’obtention du bonheur. En effet, lorsque la foi du</w:t>
      </w:r>
      <w:r w:rsidR="00B14A93" w:rsidRPr="00425000">
        <w:rPr>
          <w:rFonts w:ascii="Book Antiqua" w:hAnsi="Book Antiqua"/>
          <w:sz w:val="24"/>
          <w:szCs w:val="24"/>
        </w:rPr>
        <w:t xml:space="preserve"> </w:t>
      </w:r>
      <w:r w:rsidRPr="00425000">
        <w:rPr>
          <w:rFonts w:ascii="Book Antiqua" w:hAnsi="Book Antiqua"/>
          <w:sz w:val="24"/>
          <w:szCs w:val="24"/>
        </w:rPr>
        <w:t xml:space="preserve">serviteur est forte, qu’il vénère Allah </w:t>
      </w:r>
      <w:r w:rsidR="003417B7" w:rsidRPr="00425000">
        <w:rPr>
          <w:rFonts w:ascii="CTraditional Arabic" w:eastAsia="IranNastaliq" w:hAnsi="CTraditional Arabic" w:cs="CTraditional Arabic"/>
          <w:sz w:val="24"/>
          <w:szCs w:val="24"/>
          <w:rtl/>
        </w:rPr>
        <w:t>ـ</w:t>
      </w:r>
      <w:r w:rsidR="00425000">
        <w:rPr>
          <w:rFonts w:ascii="Book Antiqua" w:eastAsia="IranNastaliq" w:hAnsi="Book Antiqua" w:cs="IranNastaliq"/>
          <w:sz w:val="24"/>
          <w:szCs w:val="24"/>
        </w:rPr>
        <w:t xml:space="preserve"> </w:t>
      </w:r>
      <w:r w:rsidRPr="00425000">
        <w:rPr>
          <w:rFonts w:ascii="Book Antiqua" w:hAnsi="Book Antiqua"/>
          <w:sz w:val="24"/>
          <w:szCs w:val="24"/>
        </w:rPr>
        <w:t>et respecte</w:t>
      </w:r>
      <w:r w:rsidR="00B14A93" w:rsidRPr="00425000">
        <w:rPr>
          <w:rFonts w:ascii="Book Antiqua" w:eastAsia="Book Antiqua" w:hAnsi="Book Antiqua" w:cs="Book Antiqua"/>
          <w:sz w:val="24"/>
          <w:szCs w:val="24"/>
        </w:rPr>
        <w:t xml:space="preserve"> </w:t>
      </w:r>
      <w:r w:rsidRPr="00425000">
        <w:rPr>
          <w:rFonts w:ascii="Book Antiqua" w:eastAsia="Book Antiqua" w:hAnsi="Book Antiqua" w:cs="Book Antiqua"/>
          <w:sz w:val="24"/>
          <w:szCs w:val="24"/>
        </w:rPr>
        <w:t>Ses limites, s’en remet totalement à Lui, espère Sa</w:t>
      </w:r>
      <w:r w:rsidR="00B14A93" w:rsidRPr="00425000">
        <w:rPr>
          <w:rFonts w:ascii="Book Antiqua" w:hAnsi="Book Antiqua"/>
          <w:sz w:val="24"/>
          <w:szCs w:val="24"/>
        </w:rPr>
        <w:t xml:space="preserve"> </w:t>
      </w:r>
      <w:r w:rsidRPr="00425000">
        <w:rPr>
          <w:rFonts w:ascii="Book Antiqua" w:hAnsi="Book Antiqua"/>
          <w:sz w:val="24"/>
          <w:szCs w:val="24"/>
        </w:rPr>
        <w:t>récompense suite au malheur qui l’a touché, sait que</w:t>
      </w:r>
      <w:r w:rsidR="00B14A93" w:rsidRPr="00425000">
        <w:rPr>
          <w:rFonts w:ascii="Book Antiqua" w:hAnsi="Book Antiqua"/>
          <w:sz w:val="24"/>
          <w:szCs w:val="24"/>
        </w:rPr>
        <w:t xml:space="preserve"> </w:t>
      </w:r>
      <w:r w:rsidRPr="00425000">
        <w:rPr>
          <w:rFonts w:ascii="Book Antiqua" w:hAnsi="Book Antiqua"/>
          <w:sz w:val="24"/>
          <w:szCs w:val="24"/>
        </w:rPr>
        <w:t xml:space="preserve">ce qui l’a atteint ne pouvait le manquer et inverse- ment, que toute chose est prédestinée, qu’Allah </w:t>
      </w:r>
      <w:r w:rsidR="003417B7" w:rsidRPr="00425000">
        <w:rPr>
          <w:rFonts w:ascii="CTraditional Arabic" w:eastAsia="IranNastaliq" w:hAnsi="CTraditional Arabic" w:cs="CTraditional Arabic"/>
          <w:sz w:val="24"/>
          <w:szCs w:val="24"/>
          <w:rtl/>
        </w:rPr>
        <w:t>ـ</w:t>
      </w:r>
      <w:r w:rsidRPr="00425000">
        <w:rPr>
          <w:rFonts w:ascii="Book Antiqua" w:eastAsia="IranNastaliq" w:hAnsi="Book Antiqua" w:cs="IranNastaliq"/>
          <w:sz w:val="24"/>
          <w:szCs w:val="24"/>
        </w:rPr>
        <w:t xml:space="preserve"> </w:t>
      </w:r>
      <w:r w:rsidRPr="00425000">
        <w:rPr>
          <w:rFonts w:ascii="Book Antiqua" w:hAnsi="Book Antiqua"/>
          <w:sz w:val="24"/>
          <w:szCs w:val="24"/>
        </w:rPr>
        <w:t xml:space="preserve">est </w:t>
      </w:r>
      <w:r w:rsidRPr="00425000">
        <w:rPr>
          <w:rFonts w:ascii="Book Antiqua" w:eastAsia="Book Antiqua" w:hAnsi="Book Antiqua" w:cs="Book Antiqua"/>
          <w:sz w:val="24"/>
          <w:szCs w:val="24"/>
        </w:rPr>
        <w:t>Celui qui administre les affaires et que le fils d’Adam</w:t>
      </w:r>
      <w:r w:rsidR="00B14A93" w:rsidRPr="00425000">
        <w:rPr>
          <w:rFonts w:ascii="Book Antiqua" w:hAnsi="Book Antiqua"/>
          <w:sz w:val="24"/>
          <w:szCs w:val="24"/>
        </w:rPr>
        <w:t xml:space="preserve"> </w:t>
      </w:r>
      <w:r w:rsidRPr="00425000">
        <w:rPr>
          <w:rFonts w:ascii="Book Antiqua" w:hAnsi="Book Antiqua"/>
          <w:sz w:val="24"/>
          <w:szCs w:val="24"/>
        </w:rPr>
        <w:t xml:space="preserve">à l’inverse n’est qu’une créature qui ne peut ni nuire </w:t>
      </w:r>
      <w:r w:rsidRPr="00425000">
        <w:rPr>
          <w:rFonts w:ascii="Book Antiqua" w:eastAsia="Book Antiqua" w:hAnsi="Book Antiqua" w:cs="Book Antiqua"/>
          <w:sz w:val="24"/>
          <w:szCs w:val="24"/>
        </w:rPr>
        <w:t>ni profiter à lui-même ou à autrui, il sait alors qu’Al</w:t>
      </w:r>
      <w:r w:rsidRPr="00425000">
        <w:rPr>
          <w:rFonts w:ascii="Book Antiqua" w:hAnsi="Book Antiqua"/>
          <w:sz w:val="24"/>
          <w:szCs w:val="24"/>
        </w:rPr>
        <w:t>- lah est le Seul à mériter l’adoration et ressent pleine- ment Sa présence et Sa surveillance.</w:t>
      </w:r>
    </w:p>
    <w:p w:rsidR="00042856" w:rsidRPr="00425000" w:rsidRDefault="00042856" w:rsidP="00425000">
      <w:pPr>
        <w:pStyle w:val="BodyText"/>
        <w:spacing w:before="120" w:after="0"/>
        <w:ind w:firstLine="340"/>
        <w:jc w:val="both"/>
        <w:rPr>
          <w:rFonts w:ascii="Book Antiqua" w:hAnsi="Book Antiqua"/>
          <w:sz w:val="24"/>
          <w:szCs w:val="24"/>
        </w:rPr>
      </w:pPr>
      <w:r w:rsidRPr="00425000">
        <w:rPr>
          <w:rFonts w:ascii="Book Antiqua" w:eastAsia="Book Antiqua" w:hAnsi="Book Antiqua" w:cs="Book Antiqua"/>
          <w:sz w:val="24"/>
          <w:szCs w:val="24"/>
        </w:rPr>
        <w:t xml:space="preserve">La foi en l’unicité d’Allah </w:t>
      </w:r>
      <w:r w:rsidR="003417B7" w:rsidRPr="00425000">
        <w:rPr>
          <w:rFonts w:ascii="CTraditional Arabic" w:eastAsia="IranNastaliq" w:hAnsi="CTraditional Arabic" w:cs="CTraditional Arabic"/>
          <w:sz w:val="24"/>
          <w:szCs w:val="24"/>
          <w:rtl/>
        </w:rPr>
        <w:t>ـ</w:t>
      </w:r>
      <w:r w:rsidRPr="00425000">
        <w:rPr>
          <w:rFonts w:ascii="Book Antiqua" w:eastAsia="IranNastaliq" w:hAnsi="Book Antiqua" w:cs="IranNastaliq"/>
          <w:sz w:val="24"/>
          <w:szCs w:val="24"/>
        </w:rPr>
        <w:t xml:space="preserve"> </w:t>
      </w:r>
      <w:r w:rsidRPr="00425000">
        <w:rPr>
          <w:rFonts w:ascii="Book Antiqua" w:hAnsi="Book Antiqua"/>
          <w:sz w:val="24"/>
          <w:szCs w:val="24"/>
        </w:rPr>
        <w:t>est l’une des plus grandes causes du bonheur. Et les gens diffèrent en intensité dans leur manière de le ressentir et l’appli-</w:t>
      </w:r>
      <w:r w:rsidR="00B14A93" w:rsidRPr="00425000">
        <w:rPr>
          <w:rFonts w:ascii="Book Antiqua" w:eastAsia="Book Antiqua" w:hAnsi="Book Antiqua" w:cs="Book Antiqua"/>
          <w:sz w:val="24"/>
          <w:szCs w:val="24"/>
        </w:rPr>
        <w:t xml:space="preserve"> </w:t>
      </w:r>
      <w:r w:rsidRPr="00425000">
        <w:rPr>
          <w:rFonts w:ascii="Book Antiqua" w:eastAsia="Book Antiqua" w:hAnsi="Book Antiqua" w:cs="Book Antiqua"/>
          <w:sz w:val="24"/>
          <w:szCs w:val="24"/>
        </w:rPr>
        <w:t>quer. Certains, lorsqu’ils sont touchés par un malheur,</w:t>
      </w:r>
      <w:r w:rsidR="00B14A93" w:rsidRPr="00425000">
        <w:rPr>
          <w:rFonts w:ascii="Book Antiqua" w:hAnsi="Book Antiqua"/>
          <w:sz w:val="24"/>
          <w:szCs w:val="24"/>
        </w:rPr>
        <w:t xml:space="preserve"> </w:t>
      </w:r>
      <w:r w:rsidRPr="00425000">
        <w:rPr>
          <w:rFonts w:ascii="Book Antiqua" w:hAnsi="Book Antiqua"/>
          <w:sz w:val="24"/>
          <w:szCs w:val="24"/>
        </w:rPr>
        <w:t xml:space="preserve">deviennent inquiets, abattus et </w:t>
      </w:r>
      <w:r w:rsidRPr="00425000">
        <w:rPr>
          <w:rFonts w:ascii="Book Antiqua" w:hAnsi="Book Antiqua"/>
          <w:sz w:val="24"/>
          <w:szCs w:val="24"/>
        </w:rPr>
        <w:lastRenderedPageBreak/>
        <w:t>contestent même par-</w:t>
      </w:r>
      <w:r w:rsidR="00B14A93" w:rsidRPr="00425000">
        <w:rPr>
          <w:rFonts w:ascii="Book Antiqua" w:hAnsi="Book Antiqua"/>
          <w:sz w:val="24"/>
          <w:szCs w:val="24"/>
        </w:rPr>
        <w:t xml:space="preserve"> </w:t>
      </w:r>
      <w:r w:rsidRPr="00425000">
        <w:rPr>
          <w:rFonts w:ascii="Book Antiqua" w:hAnsi="Book Antiqua"/>
          <w:sz w:val="24"/>
          <w:szCs w:val="24"/>
        </w:rPr>
        <w:t xml:space="preserve">fois ce qu’Allah </w:t>
      </w:r>
      <w:r w:rsidR="003417B7" w:rsidRPr="00425000">
        <w:rPr>
          <w:rFonts w:ascii="CTraditional Arabic" w:eastAsia="IranNastaliq" w:hAnsi="CTraditional Arabic" w:cs="CTraditional Arabic"/>
          <w:sz w:val="24"/>
          <w:szCs w:val="24"/>
          <w:rtl/>
        </w:rPr>
        <w:t>ـ</w:t>
      </w:r>
      <w:r w:rsidRPr="00425000">
        <w:rPr>
          <w:rFonts w:ascii="Book Antiqua" w:eastAsia="IranNastaliq" w:hAnsi="Book Antiqua" w:cs="IranNastaliq"/>
          <w:sz w:val="24"/>
          <w:szCs w:val="24"/>
        </w:rPr>
        <w:t xml:space="preserve"> </w:t>
      </w:r>
      <w:r w:rsidRPr="00425000">
        <w:rPr>
          <w:rFonts w:ascii="Book Antiqua" w:hAnsi="Book Antiqua"/>
          <w:sz w:val="24"/>
          <w:szCs w:val="24"/>
        </w:rPr>
        <w:t>leur a prédestiné. On les voit se plaindre constamment et s’agacer de tout, alors que s’ils acceptaient le mal qui les atteignait en sachant</w:t>
      </w:r>
      <w:r w:rsidR="00B14A93" w:rsidRPr="00425000">
        <w:rPr>
          <w:rFonts w:ascii="Book Antiqua" w:eastAsia="Book Antiqua" w:hAnsi="Book Antiqua" w:cs="Book Antiqua"/>
          <w:sz w:val="24"/>
          <w:szCs w:val="24"/>
        </w:rPr>
        <w:t xml:space="preserve"> </w:t>
      </w:r>
      <w:r w:rsidRPr="00425000">
        <w:rPr>
          <w:rFonts w:ascii="Book Antiqua" w:eastAsia="Book Antiqua" w:hAnsi="Book Antiqua" w:cs="Book Antiqua"/>
          <w:sz w:val="24"/>
          <w:szCs w:val="24"/>
        </w:rPr>
        <w:t xml:space="preserve">que cela leur a déjà été décrété avant leur naissance, et </w:t>
      </w:r>
      <w:r w:rsidRPr="00425000">
        <w:rPr>
          <w:rFonts w:ascii="Book Antiqua" w:hAnsi="Book Antiqua"/>
          <w:sz w:val="24"/>
          <w:szCs w:val="24"/>
        </w:rPr>
        <w:t>avant même qu’Allah</w:t>
      </w:r>
      <w:r w:rsidR="003417B7" w:rsidRPr="00425000">
        <w:rPr>
          <w:rFonts w:ascii="CTraditional Arabic" w:hAnsi="CTraditional Arabic" w:cs="CTraditional Arabic"/>
          <w:sz w:val="24"/>
          <w:szCs w:val="24"/>
        </w:rPr>
        <w:t xml:space="preserve"> </w:t>
      </w:r>
      <w:r w:rsidR="003417B7" w:rsidRPr="00425000">
        <w:rPr>
          <w:rFonts w:ascii="CTraditional Arabic" w:hAnsi="CTraditional Arabic" w:cs="CTraditional Arabic"/>
          <w:sz w:val="24"/>
          <w:szCs w:val="24"/>
          <w:rtl/>
        </w:rPr>
        <w:t>ـ</w:t>
      </w:r>
      <w:r w:rsidR="003417B7" w:rsidRPr="00425000">
        <w:rPr>
          <w:rFonts w:ascii="CTraditional Arabic" w:hAnsi="CTraditional Arabic" w:cs="CTraditional Arabic"/>
          <w:sz w:val="24"/>
          <w:szCs w:val="24"/>
        </w:rPr>
        <w:t xml:space="preserve"> </w:t>
      </w:r>
      <w:r w:rsidRPr="00425000">
        <w:rPr>
          <w:rFonts w:ascii="Book Antiqua" w:eastAsia="Book Antiqua" w:hAnsi="Book Antiqua" w:cs="Book Antiqua"/>
          <w:sz w:val="24"/>
          <w:szCs w:val="24"/>
        </w:rPr>
        <w:t xml:space="preserve">n’ait créé l’ensemble des cieux </w:t>
      </w:r>
      <w:r w:rsidRPr="00425000">
        <w:rPr>
          <w:rFonts w:ascii="Book Antiqua" w:hAnsi="Book Antiqua"/>
          <w:sz w:val="24"/>
          <w:szCs w:val="24"/>
        </w:rPr>
        <w:t>et de la Terre, cela leur serait plus facile à supporter.</w:t>
      </w:r>
    </w:p>
    <w:p w:rsidR="00042856" w:rsidRPr="00425000" w:rsidRDefault="00042856" w:rsidP="00425000">
      <w:pPr>
        <w:pStyle w:val="BodyText"/>
        <w:spacing w:before="120" w:after="0"/>
        <w:ind w:firstLine="340"/>
        <w:jc w:val="both"/>
        <w:rPr>
          <w:rFonts w:ascii="Book Antiqua" w:hAnsi="Book Antiqua" w:cs="Book Antiqua"/>
          <w:sz w:val="24"/>
          <w:szCs w:val="24"/>
        </w:rPr>
      </w:pPr>
      <w:r w:rsidRPr="00425000">
        <w:rPr>
          <w:rFonts w:ascii="Book Antiqua" w:hAnsi="Book Antiqua"/>
          <w:sz w:val="24"/>
          <w:szCs w:val="24"/>
        </w:rPr>
        <w:t>D’ailleurs, quelle belle parole que celle que pro- nonça Al-Qâ</w:t>
      </w:r>
      <w:r w:rsidRPr="00425000">
        <w:rPr>
          <w:rFonts w:ascii="Book Antiqua" w:hAnsi="Book Antiqua"/>
          <w:sz w:val="24"/>
          <w:szCs w:val="24"/>
          <w:u w:val="single" w:color="231F20"/>
        </w:rPr>
        <w:t>dh</w:t>
      </w:r>
      <w:r w:rsidRPr="00425000">
        <w:rPr>
          <w:rFonts w:ascii="Book Antiqua" w:eastAsia="Book Antiqua" w:hAnsi="Book Antiqua" w:cs="Book Antiqua"/>
          <w:sz w:val="24"/>
          <w:szCs w:val="24"/>
        </w:rPr>
        <w:t>î Shuray</w:t>
      </w:r>
      <w:r w:rsidRPr="00425000">
        <w:rPr>
          <w:rFonts w:ascii="Book Antiqua" w:hAnsi="Book Antiqua"/>
          <w:sz w:val="24"/>
          <w:szCs w:val="24"/>
          <w:u w:val="single" w:color="231F20"/>
        </w:rPr>
        <w:t xml:space="preserve">h </w:t>
      </w:r>
      <w:r w:rsidRPr="00425000">
        <w:rPr>
          <w:rFonts w:ascii="Book Antiqua" w:eastAsia="Book Antiqua" w:hAnsi="Book Antiqua" w:cs="Book Antiqua"/>
          <w:sz w:val="24"/>
          <w:szCs w:val="24"/>
        </w:rPr>
        <w:t>à ce sujet</w:t>
      </w:r>
      <w:r w:rsidR="00425000">
        <w:rPr>
          <w:rFonts w:ascii="Book Antiqua" w:eastAsia="Book Antiqua" w:hAnsi="Book Antiqua" w:cs="Book Antiqua"/>
          <w:sz w:val="24"/>
          <w:szCs w:val="24"/>
        </w:rPr>
        <w:t>:</w:t>
      </w:r>
    </w:p>
    <w:p w:rsidR="00042856" w:rsidRPr="00425000" w:rsidRDefault="00B95F67" w:rsidP="00425000">
      <w:pPr>
        <w:pStyle w:val="BodyText"/>
        <w:spacing w:before="120" w:after="0"/>
        <w:ind w:firstLine="340"/>
        <w:jc w:val="both"/>
        <w:rPr>
          <w:rFonts w:ascii="Book Antiqua" w:hAnsi="Book Antiqua"/>
          <w:sz w:val="24"/>
          <w:szCs w:val="24"/>
        </w:rPr>
      </w:pPr>
      <w:r>
        <w:rPr>
          <w:rFonts w:ascii="Book Antiqua" w:eastAsia="Book Antiqua" w:hAnsi="Book Antiqua" w:cs="Book Antiqua"/>
          <w:sz w:val="24"/>
          <w:szCs w:val="24"/>
        </w:rPr>
        <w:t>«</w:t>
      </w:r>
      <w:r w:rsidR="00042856" w:rsidRPr="00425000">
        <w:rPr>
          <w:rFonts w:ascii="Book Antiqua" w:eastAsia="Book Antiqua" w:hAnsi="Book Antiqua" w:cs="Book Antiqua"/>
          <w:sz w:val="24"/>
          <w:szCs w:val="24"/>
        </w:rPr>
        <w:t>Pas une épreuve ne m’a atteint sans que je loue</w:t>
      </w:r>
      <w:r w:rsidR="00B14A93" w:rsidRPr="00425000">
        <w:rPr>
          <w:rFonts w:ascii="Book Antiqua" w:hAnsi="Book Antiqua"/>
          <w:sz w:val="24"/>
          <w:szCs w:val="24"/>
        </w:rPr>
        <w:t xml:space="preserve"> </w:t>
      </w:r>
      <w:r w:rsidR="00042856" w:rsidRPr="00425000">
        <w:rPr>
          <w:rFonts w:ascii="Book Antiqua" w:hAnsi="Book Antiqua"/>
          <w:sz w:val="24"/>
          <w:szCs w:val="24"/>
        </w:rPr>
        <w:t>Allah pour quatre raisons</w:t>
      </w:r>
      <w:r w:rsidR="00425000">
        <w:rPr>
          <w:rFonts w:ascii="Book Antiqua" w:hAnsi="Book Antiqua"/>
          <w:sz w:val="24"/>
          <w:szCs w:val="24"/>
        </w:rPr>
        <w:t>:</w:t>
      </w:r>
    </w:p>
    <w:p w:rsidR="00042856" w:rsidRPr="00425000" w:rsidRDefault="00042856" w:rsidP="00425000">
      <w:pPr>
        <w:pStyle w:val="BodyText"/>
        <w:widowControl w:val="0"/>
        <w:numPr>
          <w:ilvl w:val="0"/>
          <w:numId w:val="22"/>
        </w:numPr>
        <w:overflowPunct/>
        <w:autoSpaceDE/>
        <w:autoSpaceDN/>
        <w:adjustRightInd/>
        <w:spacing w:before="120" w:after="0"/>
        <w:ind w:firstLine="340"/>
        <w:jc w:val="both"/>
        <w:textAlignment w:val="auto"/>
        <w:rPr>
          <w:rFonts w:ascii="Book Antiqua" w:hAnsi="Book Antiqua"/>
          <w:sz w:val="24"/>
          <w:szCs w:val="24"/>
        </w:rPr>
      </w:pPr>
      <w:r w:rsidRPr="00425000">
        <w:rPr>
          <w:rFonts w:ascii="Book Antiqua" w:hAnsi="Book Antiqua"/>
          <w:sz w:val="24"/>
          <w:szCs w:val="24"/>
        </w:rPr>
        <w:t>Qu’Il m’ait permis de patienter,</w:t>
      </w:r>
    </w:p>
    <w:p w:rsidR="00042856" w:rsidRPr="00425000" w:rsidRDefault="00042856" w:rsidP="00425000">
      <w:pPr>
        <w:widowControl w:val="0"/>
        <w:numPr>
          <w:ilvl w:val="0"/>
          <w:numId w:val="22"/>
        </w:numPr>
        <w:overflowPunct/>
        <w:autoSpaceDE/>
        <w:autoSpaceDN/>
        <w:adjustRightInd/>
        <w:spacing w:before="120"/>
        <w:ind w:firstLine="340"/>
        <w:jc w:val="both"/>
        <w:textAlignment w:val="auto"/>
        <w:rPr>
          <w:rFonts w:ascii="Book Antiqua" w:eastAsia="Book Antiqua" w:hAnsi="Book Antiqua" w:cs="Book Antiqua"/>
          <w:sz w:val="24"/>
          <w:szCs w:val="24"/>
        </w:rPr>
      </w:pPr>
      <w:r w:rsidRPr="00425000">
        <w:rPr>
          <w:rFonts w:ascii="Book Antiqua" w:eastAsia="Book Antiqua" w:hAnsi="Book Antiqua" w:cs="Book Antiqua"/>
          <w:sz w:val="24"/>
          <w:szCs w:val="24"/>
        </w:rPr>
        <w:t>Qu’Il m’ait permis de dire</w:t>
      </w:r>
      <w:r w:rsidR="00425000">
        <w:rPr>
          <w:rFonts w:ascii="Book Antiqua" w:eastAsia="Book Antiqua" w:hAnsi="Book Antiqua" w:cs="Book Antiqua"/>
          <w:sz w:val="24"/>
          <w:szCs w:val="24"/>
        </w:rPr>
        <w:t>:</w:t>
      </w:r>
      <w:r w:rsidRPr="00425000">
        <w:rPr>
          <w:rFonts w:ascii="Book Antiqua" w:eastAsia="Book Antiqua" w:hAnsi="Book Antiqua" w:cs="Book Antiqua"/>
          <w:sz w:val="24"/>
          <w:szCs w:val="24"/>
        </w:rPr>
        <w:t xml:space="preserve"> </w:t>
      </w:r>
      <w:r w:rsidR="00B95F67">
        <w:rPr>
          <w:rFonts w:ascii="Book Antiqua" w:eastAsia="Book Antiqua" w:hAnsi="Book Antiqua" w:cs="Book Antiqua"/>
          <w:b/>
          <w:bCs/>
          <w:sz w:val="24"/>
          <w:szCs w:val="24"/>
        </w:rPr>
        <w:t>«</w:t>
      </w:r>
      <w:r w:rsidRPr="00425000">
        <w:rPr>
          <w:rFonts w:ascii="Book Antiqua" w:eastAsia="Book Antiqua" w:hAnsi="Book Antiqua" w:cs="Book Antiqua"/>
          <w:b/>
          <w:bCs/>
          <w:sz w:val="24"/>
          <w:szCs w:val="24"/>
        </w:rPr>
        <w:t xml:space="preserve">C’est à Allah que nous appartenons et c’est vers Lui que nous retournerons </w:t>
      </w:r>
      <w:r w:rsidR="00B14A93" w:rsidRPr="00425000">
        <w:rPr>
          <w:rFonts w:ascii="Book Antiqua" w:hAnsi="Book Antiqua"/>
          <w:sz w:val="24"/>
          <w:szCs w:val="24"/>
          <w:vertAlign w:val="superscript"/>
        </w:rPr>
        <w:footnoteReference w:id="5"/>
      </w:r>
      <w:r w:rsidRPr="00425000">
        <w:rPr>
          <w:rFonts w:ascii="Book Antiqua" w:eastAsia="Book Antiqua" w:hAnsi="Book Antiqua" w:cs="Book Antiqua"/>
          <w:b/>
          <w:bCs/>
          <w:sz w:val="24"/>
          <w:szCs w:val="24"/>
        </w:rPr>
        <w:t>»</w:t>
      </w:r>
      <w:r w:rsidRPr="00425000">
        <w:rPr>
          <w:rFonts w:ascii="Book Antiqua" w:eastAsia="Book Antiqua" w:hAnsi="Book Antiqua" w:cs="Book Antiqua"/>
          <w:sz w:val="24"/>
          <w:szCs w:val="24"/>
        </w:rPr>
        <w:t>,</w:t>
      </w:r>
    </w:p>
    <w:p w:rsidR="00042856" w:rsidRPr="00425000" w:rsidRDefault="00042856" w:rsidP="00425000">
      <w:pPr>
        <w:pStyle w:val="BodyText"/>
        <w:widowControl w:val="0"/>
        <w:numPr>
          <w:ilvl w:val="0"/>
          <w:numId w:val="22"/>
        </w:numPr>
        <w:overflowPunct/>
        <w:autoSpaceDE/>
        <w:autoSpaceDN/>
        <w:adjustRightInd/>
        <w:spacing w:before="120" w:after="0"/>
        <w:ind w:firstLine="340"/>
        <w:jc w:val="both"/>
        <w:textAlignment w:val="auto"/>
        <w:rPr>
          <w:rFonts w:ascii="Book Antiqua" w:hAnsi="Book Antiqua"/>
          <w:sz w:val="24"/>
          <w:szCs w:val="24"/>
        </w:rPr>
      </w:pPr>
      <w:r w:rsidRPr="00425000">
        <w:rPr>
          <w:rFonts w:ascii="Book Antiqua" w:hAnsi="Book Antiqua"/>
          <w:sz w:val="24"/>
          <w:szCs w:val="24"/>
        </w:rPr>
        <w:t>Qu’Il ne m’ait pas touché d’une plus grande souf- france,</w:t>
      </w:r>
    </w:p>
    <w:p w:rsidR="00042856" w:rsidRPr="00425000" w:rsidRDefault="00042856" w:rsidP="00B95F67">
      <w:pPr>
        <w:pStyle w:val="BodyText"/>
        <w:widowControl w:val="0"/>
        <w:numPr>
          <w:ilvl w:val="0"/>
          <w:numId w:val="22"/>
        </w:numPr>
        <w:overflowPunct/>
        <w:autoSpaceDE/>
        <w:autoSpaceDN/>
        <w:adjustRightInd/>
        <w:spacing w:before="120" w:after="0"/>
        <w:ind w:firstLine="340"/>
        <w:jc w:val="both"/>
        <w:textAlignment w:val="auto"/>
        <w:rPr>
          <w:rFonts w:ascii="Book Antiqua" w:hAnsi="Book Antiqua"/>
          <w:sz w:val="24"/>
          <w:szCs w:val="24"/>
        </w:rPr>
      </w:pPr>
      <w:r w:rsidRPr="00425000">
        <w:rPr>
          <w:rFonts w:ascii="Book Antiqua" w:hAnsi="Book Antiqua"/>
          <w:sz w:val="24"/>
          <w:szCs w:val="24"/>
        </w:rPr>
        <w:t>Qu’Il ne m’ait pas éprouvé dans ma religion.».</w:t>
      </w:r>
    </w:p>
    <w:p w:rsidR="00042856" w:rsidRPr="00425000" w:rsidRDefault="00042856" w:rsidP="00B95F67">
      <w:pPr>
        <w:spacing w:before="120"/>
        <w:ind w:firstLine="340"/>
        <w:jc w:val="both"/>
        <w:rPr>
          <w:rFonts w:ascii="Book Antiqua" w:eastAsia="Book Antiqua" w:hAnsi="Book Antiqua" w:cs="Book Antiqua"/>
          <w:sz w:val="24"/>
          <w:szCs w:val="24"/>
        </w:rPr>
      </w:pPr>
      <w:r w:rsidRPr="00425000">
        <w:rPr>
          <w:rFonts w:ascii="Book Antiqua" w:eastAsia="Book Antiqua" w:hAnsi="Book Antiqua" w:cs="Book Antiqua"/>
          <w:sz w:val="24"/>
          <w:szCs w:val="24"/>
        </w:rPr>
        <w:t>Par conséquent, lorsqu’un mal te frappe, garde constamment à l’esprit les versets suivants</w:t>
      </w:r>
      <w:r w:rsidR="00425000">
        <w:rPr>
          <w:rFonts w:ascii="Book Antiqua" w:eastAsia="Book Antiqua" w:hAnsi="Book Antiqua" w:cs="Book Antiqua"/>
          <w:sz w:val="24"/>
          <w:szCs w:val="24"/>
        </w:rPr>
        <w:t>:</w:t>
      </w:r>
      <w:r w:rsidRPr="00425000">
        <w:rPr>
          <w:rFonts w:ascii="Book Antiqua" w:eastAsia="Book Antiqua" w:hAnsi="Book Antiqua" w:cs="Book Antiqua"/>
          <w:sz w:val="24"/>
          <w:szCs w:val="24"/>
        </w:rPr>
        <w:t xml:space="preserve"> </w:t>
      </w:r>
      <w:r w:rsidR="00B95F67">
        <w:rPr>
          <w:rFonts w:ascii="Book Antiqua" w:eastAsia="Book Antiqua" w:hAnsi="Book Antiqua" w:cs="Book Antiqua"/>
          <w:b/>
          <w:bCs/>
          <w:sz w:val="24"/>
          <w:szCs w:val="24"/>
        </w:rPr>
        <w:t>«</w:t>
      </w:r>
      <w:r w:rsidRPr="00425000">
        <w:rPr>
          <w:rFonts w:ascii="Book Antiqua" w:eastAsia="Book Antiqua" w:hAnsi="Book Antiqua" w:cs="Book Antiqua"/>
          <w:b/>
          <w:bCs/>
          <w:sz w:val="24"/>
          <w:szCs w:val="24"/>
        </w:rPr>
        <w:t>Ceux qui disent, quand un malheur les atteint</w:t>
      </w:r>
      <w:r w:rsidR="00425000">
        <w:rPr>
          <w:rFonts w:ascii="Book Antiqua" w:eastAsia="Book Antiqua" w:hAnsi="Book Antiqua" w:cs="Book Antiqua"/>
          <w:b/>
          <w:bCs/>
          <w:sz w:val="24"/>
          <w:szCs w:val="24"/>
        </w:rPr>
        <w:t>:</w:t>
      </w:r>
      <w:r w:rsidRPr="00425000">
        <w:rPr>
          <w:rFonts w:ascii="Book Antiqua" w:eastAsia="Book Antiqua" w:hAnsi="Book Antiqua" w:cs="Book Antiqua"/>
          <w:b/>
          <w:bCs/>
          <w:sz w:val="24"/>
          <w:szCs w:val="24"/>
        </w:rPr>
        <w:t xml:space="preserve"> “Certes, </w:t>
      </w:r>
      <w:r w:rsidRPr="00425000">
        <w:rPr>
          <w:rFonts w:ascii="Book Antiqua" w:eastAsia="Book Antiqua" w:hAnsi="Book Antiqua" w:cs="Book Antiqua"/>
          <w:b/>
          <w:bCs/>
          <w:sz w:val="24"/>
          <w:szCs w:val="24"/>
        </w:rPr>
        <w:lastRenderedPageBreak/>
        <w:t>nous appartenons à Allah, et c’est à Lui que nous retournerons</w:t>
      </w:r>
      <w:r w:rsidR="00B14A93" w:rsidRPr="00425000">
        <w:rPr>
          <w:rFonts w:ascii="Book Antiqua" w:hAnsi="Book Antiqua"/>
          <w:sz w:val="24"/>
          <w:szCs w:val="24"/>
          <w:vertAlign w:val="superscript"/>
        </w:rPr>
        <w:footnoteReference w:id="6"/>
      </w:r>
      <w:r w:rsidRPr="00425000">
        <w:rPr>
          <w:rFonts w:ascii="Book Antiqua" w:eastAsia="Book Antiqua" w:hAnsi="Book Antiqua" w:cs="Book Antiqua"/>
          <w:b/>
          <w:bCs/>
          <w:sz w:val="24"/>
          <w:szCs w:val="24"/>
        </w:rPr>
        <w:t>.”»</w:t>
      </w:r>
    </w:p>
    <w:p w:rsidR="00042856" w:rsidRPr="00A81A15" w:rsidRDefault="00B14A93" w:rsidP="00A81A15">
      <w:pPr>
        <w:spacing w:before="120"/>
        <w:ind w:firstLine="340"/>
        <w:jc w:val="both"/>
        <w:rPr>
          <w:rFonts w:ascii="Book Antiqua" w:hAnsi="Book Antiqua" w:cs="Book Antiqua"/>
          <w:b/>
          <w:bCs/>
          <w:i/>
          <w:iCs/>
          <w:sz w:val="24"/>
          <w:szCs w:val="24"/>
        </w:rPr>
      </w:pPr>
      <w:r w:rsidRPr="00A81A15">
        <w:rPr>
          <w:rFonts w:ascii="Book Antiqua" w:eastAsia="Book Antiqua" w:hAnsi="Book Antiqua" w:cs="Book Antiqua"/>
          <w:b/>
          <w:bCs/>
          <w:i/>
          <w:iCs/>
          <w:sz w:val="24"/>
          <w:szCs w:val="24"/>
        </w:rPr>
        <w:t xml:space="preserve"> </w:t>
      </w:r>
      <w:r w:rsidR="00042856" w:rsidRPr="00A81A15">
        <w:rPr>
          <w:rFonts w:ascii="Book Antiqua" w:eastAsia="Book Antiqua" w:hAnsi="Book Antiqua" w:cs="Book Antiqua"/>
          <w:b/>
          <w:bCs/>
          <w:i/>
          <w:iCs/>
          <w:sz w:val="24"/>
          <w:szCs w:val="24"/>
        </w:rPr>
        <w:t>«</w:t>
      </w:r>
      <w:r w:rsidR="00042856" w:rsidRPr="00A81A15">
        <w:rPr>
          <w:rFonts w:ascii="Book Antiqua" w:hAnsi="Book Antiqua"/>
          <w:b/>
          <w:bCs/>
          <w:i/>
          <w:iCs/>
          <w:sz w:val="24"/>
          <w:szCs w:val="24"/>
        </w:rPr>
        <w:t>Tout malheur qui vous atteint est dû à ce que vos mains ont acquis. Et Il pardonne beaucoup</w:t>
      </w:r>
      <w:r w:rsidR="00470AD9" w:rsidRPr="00A81A15">
        <w:rPr>
          <w:rFonts w:ascii="Book Antiqua" w:hAnsi="Book Antiqua"/>
          <w:b/>
          <w:bCs/>
          <w:i/>
          <w:iCs/>
          <w:sz w:val="24"/>
          <w:szCs w:val="24"/>
          <w:vertAlign w:val="superscript"/>
        </w:rPr>
        <w:footnoteReference w:id="7"/>
      </w:r>
      <w:r w:rsidR="00042856" w:rsidRPr="00A81A15">
        <w:rPr>
          <w:rFonts w:ascii="Book Antiqua" w:hAnsi="Book Antiqua"/>
          <w:b/>
          <w:bCs/>
          <w:i/>
          <w:iCs/>
          <w:sz w:val="24"/>
          <w:szCs w:val="24"/>
        </w:rPr>
        <w:t>.</w:t>
      </w:r>
      <w:r w:rsidR="00042856" w:rsidRPr="00A81A15">
        <w:rPr>
          <w:rFonts w:ascii="Book Antiqua" w:eastAsia="Book Antiqua" w:hAnsi="Book Antiqua" w:cs="Book Antiqua"/>
          <w:b/>
          <w:bCs/>
          <w:i/>
          <w:iCs/>
          <w:sz w:val="24"/>
          <w:szCs w:val="24"/>
        </w:rPr>
        <w:t>»</w:t>
      </w:r>
    </w:p>
    <w:p w:rsidR="00042856" w:rsidRPr="00425000" w:rsidRDefault="00042856" w:rsidP="00425000">
      <w:pPr>
        <w:pStyle w:val="BodyText"/>
        <w:spacing w:before="120" w:after="0"/>
        <w:ind w:firstLine="340"/>
        <w:jc w:val="both"/>
        <w:rPr>
          <w:rFonts w:ascii="Book Antiqua" w:hAnsi="Book Antiqua" w:cs="Book Antiqua"/>
          <w:sz w:val="24"/>
          <w:szCs w:val="24"/>
        </w:rPr>
      </w:pPr>
      <w:r w:rsidRPr="00425000">
        <w:rPr>
          <w:rFonts w:ascii="Book Antiqua" w:eastAsia="Book Antiqua" w:hAnsi="Book Antiqua" w:cs="Book Antiqua"/>
          <w:sz w:val="24"/>
          <w:szCs w:val="24"/>
        </w:rPr>
        <w:t xml:space="preserve">Ici, j’attire l’attention sur une chose que certains </w:t>
      </w:r>
      <w:r w:rsidRPr="00425000">
        <w:rPr>
          <w:rFonts w:ascii="Book Antiqua" w:hAnsi="Book Antiqua"/>
          <w:sz w:val="24"/>
          <w:szCs w:val="24"/>
        </w:rPr>
        <w:t>ignorent probablement</w:t>
      </w:r>
      <w:r w:rsidR="00425000">
        <w:rPr>
          <w:rFonts w:ascii="Book Antiqua" w:hAnsi="Book Antiqua"/>
          <w:sz w:val="24"/>
          <w:szCs w:val="24"/>
        </w:rPr>
        <w:t>:</w:t>
      </w:r>
      <w:r w:rsidRPr="00425000">
        <w:rPr>
          <w:rFonts w:ascii="Book Antiqua" w:hAnsi="Book Antiqua"/>
          <w:sz w:val="24"/>
          <w:szCs w:val="24"/>
        </w:rPr>
        <w:t xml:space="preserve"> ils pensent que le mal qui les touche ne peut être que le résultat d’une punition </w:t>
      </w:r>
      <w:r w:rsidRPr="00425000">
        <w:rPr>
          <w:rFonts w:ascii="Book Antiqua" w:eastAsia="Book Antiqua" w:hAnsi="Book Antiqua" w:cs="Book Antiqua"/>
          <w:sz w:val="24"/>
          <w:szCs w:val="24"/>
        </w:rPr>
        <w:t>divine, or ce n’est pas toujours vrai. Il se peut que derrière cette affliction se cache un bienfait qu’Allah</w:t>
      </w:r>
      <w:r w:rsidR="00470AD9" w:rsidRPr="00425000">
        <w:rPr>
          <w:rFonts w:ascii="Book Antiqua" w:hAnsi="Book Antiqua" w:cs="Book Antiqua"/>
          <w:sz w:val="24"/>
          <w:szCs w:val="24"/>
        </w:rPr>
        <w:t xml:space="preserve"> </w:t>
      </w:r>
      <w:r w:rsidR="003417B7" w:rsidRPr="00425000">
        <w:rPr>
          <w:rFonts w:ascii="CTraditional Arabic" w:eastAsia="IranNastaliq" w:hAnsi="CTraditional Arabic" w:cs="CTraditional Arabic"/>
          <w:sz w:val="24"/>
          <w:szCs w:val="24"/>
          <w:rtl/>
        </w:rPr>
        <w:t>ـ</w:t>
      </w:r>
      <w:r w:rsidR="00425000">
        <w:rPr>
          <w:rFonts w:ascii="Book Antiqua" w:eastAsia="IranNastaliq" w:hAnsi="Book Antiqua" w:cs="IranNastaliq"/>
          <w:sz w:val="24"/>
          <w:szCs w:val="24"/>
        </w:rPr>
        <w:t xml:space="preserve"> </w:t>
      </w:r>
      <w:r w:rsidRPr="00425000">
        <w:rPr>
          <w:rFonts w:ascii="Book Antiqua" w:hAnsi="Book Antiqua"/>
          <w:sz w:val="24"/>
          <w:szCs w:val="24"/>
        </w:rPr>
        <w:t>t’a accordé. À ma connaissance, la descente d’un</w:t>
      </w:r>
      <w:r w:rsidR="00470AD9" w:rsidRPr="00425000">
        <w:rPr>
          <w:rFonts w:ascii="Book Antiqua" w:hAnsi="Book Antiqua"/>
          <w:sz w:val="24"/>
          <w:szCs w:val="24"/>
        </w:rPr>
        <w:t xml:space="preserve"> </w:t>
      </w:r>
      <w:r w:rsidRPr="00425000">
        <w:rPr>
          <w:rFonts w:ascii="Book Antiqua" w:eastAsia="Book Antiqua" w:hAnsi="Book Antiqua" w:cs="Book Antiqua"/>
          <w:sz w:val="24"/>
          <w:szCs w:val="24"/>
        </w:rPr>
        <w:t>malheur est liée à trois cas de figure</w:t>
      </w:r>
      <w:r w:rsidR="00425000">
        <w:rPr>
          <w:rFonts w:ascii="Book Antiqua" w:eastAsia="Book Antiqua" w:hAnsi="Book Antiqua" w:cs="Book Antiqua"/>
          <w:sz w:val="24"/>
          <w:szCs w:val="24"/>
        </w:rPr>
        <w:t>:</w:t>
      </w:r>
    </w:p>
    <w:p w:rsidR="00042856" w:rsidRPr="00425000" w:rsidRDefault="00042856" w:rsidP="00B95F67">
      <w:pPr>
        <w:pStyle w:val="BodyText"/>
        <w:widowControl w:val="0"/>
        <w:numPr>
          <w:ilvl w:val="1"/>
          <w:numId w:val="23"/>
        </w:numPr>
        <w:overflowPunct/>
        <w:autoSpaceDE/>
        <w:autoSpaceDN/>
        <w:adjustRightInd/>
        <w:spacing w:before="120" w:after="0"/>
        <w:ind w:firstLine="340"/>
        <w:jc w:val="both"/>
        <w:textAlignment w:val="auto"/>
        <w:rPr>
          <w:rFonts w:ascii="Book Antiqua" w:eastAsia="Book Antiqua" w:hAnsi="Book Antiqua" w:cs="Book Antiqua"/>
          <w:sz w:val="24"/>
          <w:szCs w:val="24"/>
        </w:rPr>
      </w:pPr>
      <w:r w:rsidRPr="00425000">
        <w:rPr>
          <w:rFonts w:ascii="Book Antiqua" w:eastAsia="Book Antiqua" w:hAnsi="Book Antiqua" w:cs="Book Antiqua"/>
          <w:sz w:val="24"/>
          <w:szCs w:val="24"/>
        </w:rPr>
        <w:t>Cela peut être un châtiment anticipé. Or la puni</w:t>
      </w:r>
      <w:r w:rsidRPr="00425000">
        <w:rPr>
          <w:rFonts w:ascii="Book Antiqua" w:hAnsi="Book Antiqua"/>
          <w:sz w:val="24"/>
          <w:szCs w:val="24"/>
        </w:rPr>
        <w:t xml:space="preserve">- </w:t>
      </w:r>
      <w:r w:rsidRPr="00425000">
        <w:rPr>
          <w:rFonts w:ascii="Book Antiqua" w:eastAsia="Book Antiqua" w:hAnsi="Book Antiqua" w:cs="Book Antiqua"/>
          <w:sz w:val="24"/>
          <w:szCs w:val="24"/>
        </w:rPr>
        <w:t>tion infligée ici-bas est plus facile à supporter que</w:t>
      </w:r>
      <w:r w:rsidR="00470AD9" w:rsidRPr="00425000">
        <w:rPr>
          <w:rFonts w:ascii="Book Antiqua" w:hAnsi="Book Antiqua" w:cs="Book Antiqua"/>
          <w:sz w:val="24"/>
          <w:szCs w:val="24"/>
        </w:rPr>
        <w:t xml:space="preserve"> </w:t>
      </w:r>
      <w:r w:rsidRPr="00425000">
        <w:rPr>
          <w:rFonts w:ascii="Book Antiqua" w:hAnsi="Book Antiqua"/>
          <w:sz w:val="24"/>
          <w:szCs w:val="24"/>
        </w:rPr>
        <w:t xml:space="preserve">celle prévue dans l’au-delà. Allah </w:t>
      </w:r>
      <w:r w:rsidR="003417B7" w:rsidRPr="00425000">
        <w:rPr>
          <w:rFonts w:ascii="CTraditional Arabic" w:eastAsia="IranNastaliq" w:hAnsi="CTraditional Arabic" w:cs="CTraditional Arabic"/>
          <w:sz w:val="24"/>
          <w:szCs w:val="24"/>
          <w:rtl/>
        </w:rPr>
        <w:t>ـ</w:t>
      </w:r>
      <w:r w:rsidR="00425000">
        <w:rPr>
          <w:rFonts w:ascii="Book Antiqua" w:eastAsia="IranNastaliq" w:hAnsi="Book Antiqua" w:cs="IranNastaliq"/>
          <w:sz w:val="24"/>
          <w:szCs w:val="24"/>
        </w:rPr>
        <w:t xml:space="preserve"> </w:t>
      </w:r>
      <w:r w:rsidRPr="00425000">
        <w:rPr>
          <w:rFonts w:ascii="Book Antiqua" w:hAnsi="Book Antiqua"/>
          <w:sz w:val="24"/>
          <w:szCs w:val="24"/>
        </w:rPr>
        <w:t>dit à ce propos:</w:t>
      </w:r>
      <w:r w:rsidR="00425000">
        <w:rPr>
          <w:rFonts w:ascii="Book Antiqua" w:hAnsi="Book Antiqua"/>
          <w:sz w:val="24"/>
          <w:szCs w:val="24"/>
        </w:rPr>
        <w:t xml:space="preserve"> </w:t>
      </w:r>
      <w:r w:rsidRPr="00425000">
        <w:rPr>
          <w:rFonts w:ascii="Book Antiqua" w:eastAsia="Book Antiqua" w:hAnsi="Book Antiqua" w:cs="Book Antiqua"/>
          <w:sz w:val="24"/>
          <w:szCs w:val="24"/>
        </w:rPr>
        <w:t>«</w:t>
      </w:r>
      <w:r w:rsidRPr="00425000">
        <w:rPr>
          <w:rFonts w:ascii="Book Antiqua" w:hAnsi="Book Antiqua"/>
          <w:sz w:val="24"/>
          <w:szCs w:val="24"/>
        </w:rPr>
        <w:t>Tout malheur qui vous atteint est dû à ce que vos</w:t>
      </w:r>
      <w:r w:rsidR="00470AD9" w:rsidRPr="00425000">
        <w:rPr>
          <w:rFonts w:ascii="Book Antiqua" w:hAnsi="Book Antiqua"/>
          <w:sz w:val="24"/>
          <w:szCs w:val="24"/>
        </w:rPr>
        <w:t xml:space="preserve"> </w:t>
      </w:r>
      <w:r w:rsidRPr="00425000">
        <w:rPr>
          <w:rFonts w:ascii="Book Antiqua" w:eastAsia="Book Antiqua" w:hAnsi="Book Antiqua" w:cs="Book Antiqua"/>
          <w:b/>
          <w:bCs/>
          <w:sz w:val="24"/>
          <w:szCs w:val="24"/>
        </w:rPr>
        <w:t>mains ont acquis. Et Il pardonne beaucoup2</w:t>
      </w:r>
      <w:r w:rsidR="00470AD9" w:rsidRPr="00425000">
        <w:rPr>
          <w:rFonts w:ascii="Book Antiqua" w:hAnsi="Book Antiqua"/>
          <w:sz w:val="24"/>
          <w:szCs w:val="24"/>
          <w:vertAlign w:val="superscript"/>
        </w:rPr>
        <w:footnoteReference w:id="8"/>
      </w:r>
      <w:r w:rsidRPr="00425000">
        <w:rPr>
          <w:rFonts w:ascii="Book Antiqua" w:eastAsia="Book Antiqua" w:hAnsi="Book Antiqua" w:cs="Book Antiqua"/>
          <w:b/>
          <w:bCs/>
          <w:sz w:val="24"/>
          <w:szCs w:val="24"/>
        </w:rPr>
        <w:t>.»</w:t>
      </w:r>
    </w:p>
    <w:p w:rsidR="00042856" w:rsidRPr="00425000" w:rsidRDefault="00042856" w:rsidP="00B95F67">
      <w:pPr>
        <w:widowControl w:val="0"/>
        <w:numPr>
          <w:ilvl w:val="1"/>
          <w:numId w:val="23"/>
        </w:numPr>
        <w:overflowPunct/>
        <w:autoSpaceDE/>
        <w:autoSpaceDN/>
        <w:adjustRightInd/>
        <w:spacing w:before="120"/>
        <w:ind w:firstLine="340"/>
        <w:jc w:val="both"/>
        <w:textAlignment w:val="auto"/>
        <w:rPr>
          <w:rFonts w:ascii="Book Antiqua" w:eastAsia="Book Antiqua" w:hAnsi="Book Antiqua" w:cs="Book Antiqua"/>
          <w:sz w:val="24"/>
          <w:szCs w:val="24"/>
        </w:rPr>
      </w:pPr>
      <w:r w:rsidRPr="00425000">
        <w:rPr>
          <w:rFonts w:ascii="Book Antiqua" w:eastAsia="Book Antiqua" w:hAnsi="Book Antiqua" w:cs="Book Antiqua"/>
          <w:sz w:val="24"/>
          <w:szCs w:val="24"/>
        </w:rPr>
        <w:t>Il peut constituer une expiation des péchés précé- dents</w:t>
      </w:r>
      <w:r w:rsidR="00425000">
        <w:rPr>
          <w:rFonts w:ascii="Book Antiqua" w:eastAsia="Book Antiqua" w:hAnsi="Book Antiqua" w:cs="Book Antiqua"/>
          <w:sz w:val="24"/>
          <w:szCs w:val="24"/>
        </w:rPr>
        <w:t>:</w:t>
      </w:r>
      <w:r w:rsidRPr="00425000">
        <w:rPr>
          <w:rFonts w:ascii="Book Antiqua" w:eastAsia="Book Antiqua" w:hAnsi="Book Antiqua" w:cs="Book Antiqua"/>
          <w:sz w:val="24"/>
          <w:szCs w:val="24"/>
        </w:rPr>
        <w:t xml:space="preserve"> «</w:t>
      </w:r>
      <w:r w:rsidRPr="00425000">
        <w:rPr>
          <w:rFonts w:ascii="Book Antiqua" w:eastAsia="Book Antiqua" w:hAnsi="Book Antiqua" w:cs="Book Antiqua"/>
          <w:b/>
          <w:bCs/>
          <w:i/>
          <w:sz w:val="24"/>
          <w:szCs w:val="24"/>
        </w:rPr>
        <w:t xml:space="preserve">Rien n’atteint le musulman comme fatigue, maladie, angoisse, souci ou difficulté, et </w:t>
      </w:r>
      <w:r w:rsidRPr="00425000">
        <w:rPr>
          <w:rFonts w:ascii="Book Antiqua" w:eastAsia="Book Antiqua" w:hAnsi="Book Antiqua" w:cs="Book Antiqua"/>
          <w:b/>
          <w:bCs/>
          <w:i/>
          <w:sz w:val="24"/>
          <w:szCs w:val="24"/>
        </w:rPr>
        <w:lastRenderedPageBreak/>
        <w:t>même l’épine qui le pique, sans qu’Allah ne lui expie pour cela un partie de ses péchés</w:t>
      </w:r>
      <w:r w:rsidR="00A34DEE" w:rsidRPr="00425000">
        <w:rPr>
          <w:rFonts w:ascii="Book Antiqua" w:hAnsi="Book Antiqua"/>
          <w:sz w:val="24"/>
          <w:szCs w:val="24"/>
          <w:vertAlign w:val="superscript"/>
        </w:rPr>
        <w:footnoteReference w:id="9"/>
      </w:r>
      <w:r w:rsidRPr="00425000">
        <w:rPr>
          <w:rFonts w:ascii="Book Antiqua" w:eastAsia="Book Antiqua" w:hAnsi="Book Antiqua" w:cs="Book Antiqua"/>
          <w:b/>
          <w:bCs/>
          <w:i/>
          <w:sz w:val="24"/>
          <w:szCs w:val="24"/>
        </w:rPr>
        <w:t>.</w:t>
      </w:r>
      <w:r w:rsidRPr="00425000">
        <w:rPr>
          <w:rFonts w:ascii="Book Antiqua" w:eastAsia="Book Antiqua" w:hAnsi="Book Antiqua" w:cs="Book Antiqua"/>
          <w:sz w:val="24"/>
          <w:szCs w:val="24"/>
        </w:rPr>
        <w:t>»</w:t>
      </w:r>
    </w:p>
    <w:p w:rsidR="00042856" w:rsidRPr="00425000" w:rsidRDefault="00042856" w:rsidP="00425000">
      <w:pPr>
        <w:widowControl w:val="0"/>
        <w:numPr>
          <w:ilvl w:val="1"/>
          <w:numId w:val="23"/>
        </w:numPr>
        <w:overflowPunct/>
        <w:autoSpaceDE/>
        <w:autoSpaceDN/>
        <w:adjustRightInd/>
        <w:spacing w:before="120"/>
        <w:ind w:firstLine="340"/>
        <w:jc w:val="both"/>
        <w:textAlignment w:val="auto"/>
        <w:rPr>
          <w:rFonts w:ascii="Book Antiqua" w:hAnsi="Book Antiqua"/>
          <w:i/>
          <w:sz w:val="24"/>
          <w:szCs w:val="24"/>
        </w:rPr>
      </w:pPr>
      <w:r w:rsidRPr="00425000">
        <w:rPr>
          <w:rFonts w:ascii="Book Antiqua" w:eastAsia="Book Antiqua" w:hAnsi="Book Antiqua" w:cs="Book Antiqua"/>
          <w:sz w:val="24"/>
          <w:szCs w:val="24"/>
        </w:rPr>
        <w:t xml:space="preserve">Il peut également permettre au serviteur d’être élevé en degrés auprès d’Allah </w:t>
      </w:r>
      <w:r w:rsidR="003417B7" w:rsidRPr="00425000">
        <w:rPr>
          <w:rFonts w:ascii="CTraditional Arabic" w:eastAsia="IranNastaliq" w:hAnsi="CTraditional Arabic" w:cs="CTraditional Arabic"/>
          <w:sz w:val="24"/>
          <w:szCs w:val="24"/>
          <w:rtl/>
        </w:rPr>
        <w:t>ﻷ</w:t>
      </w:r>
      <w:r w:rsidR="00425000">
        <w:rPr>
          <w:rFonts w:ascii="Book Antiqua" w:eastAsia="IranNastaliq" w:hAnsi="Book Antiqua" w:cs="IranNastaliq"/>
          <w:sz w:val="24"/>
          <w:szCs w:val="24"/>
        </w:rPr>
        <w:t>:</w:t>
      </w:r>
      <w:r w:rsidRPr="00425000">
        <w:rPr>
          <w:rFonts w:ascii="Book Antiqua" w:eastAsia="Book Antiqua" w:hAnsi="Book Antiqua" w:cs="Book Antiqua"/>
          <w:sz w:val="24"/>
          <w:szCs w:val="24"/>
        </w:rPr>
        <w:t xml:space="preserve"> «</w:t>
      </w:r>
      <w:r w:rsidRPr="00425000">
        <w:rPr>
          <w:rFonts w:ascii="Book Antiqua" w:eastAsia="Book Antiqua" w:hAnsi="Book Antiqua" w:cs="Book Antiqua"/>
          <w:i/>
          <w:sz w:val="24"/>
          <w:szCs w:val="24"/>
        </w:rPr>
        <w:t>La grandeur de la récompense est proportionnelle à la difficulté de</w:t>
      </w:r>
      <w:r w:rsidR="00470AD9" w:rsidRPr="00425000">
        <w:rPr>
          <w:rFonts w:ascii="Book Antiqua" w:eastAsia="Book Antiqua" w:hAnsi="Book Antiqua" w:cs="Book Antiqua"/>
          <w:sz w:val="24"/>
          <w:szCs w:val="24"/>
        </w:rPr>
        <w:t xml:space="preserve"> </w:t>
      </w:r>
      <w:r w:rsidRPr="00425000">
        <w:rPr>
          <w:rFonts w:ascii="Book Antiqua" w:hAnsi="Book Antiqua"/>
          <w:i/>
          <w:sz w:val="24"/>
          <w:szCs w:val="24"/>
        </w:rPr>
        <w:t>l’épreuve. Lorsqu’Allah aime des gens, Il les éprouve.</w:t>
      </w:r>
    </w:p>
    <w:p w:rsidR="00042856" w:rsidRPr="00425000" w:rsidRDefault="00042856" w:rsidP="00425000">
      <w:pPr>
        <w:spacing w:before="120"/>
        <w:ind w:firstLine="340"/>
        <w:jc w:val="both"/>
        <w:rPr>
          <w:rFonts w:ascii="Book Antiqua" w:hAnsi="Book Antiqua"/>
          <w:sz w:val="24"/>
          <w:szCs w:val="24"/>
        </w:rPr>
      </w:pPr>
    </w:p>
    <w:p w:rsidR="00042856" w:rsidRPr="00A81A15" w:rsidRDefault="00042856" w:rsidP="00A81A15">
      <w:pPr>
        <w:spacing w:before="120"/>
        <w:ind w:firstLine="340"/>
        <w:jc w:val="both"/>
        <w:rPr>
          <w:rFonts w:ascii="Book Antiqua" w:eastAsia="Book Antiqua" w:hAnsi="Book Antiqua" w:cs="Book Antiqua"/>
          <w:b/>
          <w:bCs/>
          <w:i/>
          <w:iCs/>
          <w:sz w:val="24"/>
          <w:szCs w:val="24"/>
        </w:rPr>
      </w:pPr>
      <w:r w:rsidRPr="00425000">
        <w:rPr>
          <w:rFonts w:ascii="Book Antiqua" w:hAnsi="Book Antiqua"/>
          <w:sz w:val="24"/>
          <w:szCs w:val="24"/>
        </w:rPr>
        <w:br w:type="page"/>
      </w:r>
      <w:r w:rsidRPr="00A81A15">
        <w:rPr>
          <w:rFonts w:ascii="Book Antiqua" w:eastAsia="Book Antiqua" w:hAnsi="Book Antiqua" w:cs="Book Antiqua"/>
          <w:b/>
          <w:bCs/>
          <w:i/>
          <w:iCs/>
          <w:sz w:val="24"/>
          <w:szCs w:val="24"/>
        </w:rPr>
        <w:lastRenderedPageBreak/>
        <w:t>Quiconque se satisfait obtiendra la satisfaction (d’Allah), et quiconque s’irrite obtiendra le courroux (d’Allah)</w:t>
      </w:r>
      <w:r w:rsidR="00A34DEE" w:rsidRPr="00A81A15">
        <w:rPr>
          <w:rFonts w:ascii="Book Antiqua" w:eastAsia="Book Antiqua" w:hAnsi="Book Antiqua" w:cs="Book Antiqua"/>
          <w:b/>
          <w:bCs/>
          <w:i/>
          <w:iCs/>
          <w:sz w:val="24"/>
          <w:szCs w:val="24"/>
          <w:vertAlign w:val="superscript"/>
        </w:rPr>
        <w:footnoteReference w:id="10"/>
      </w:r>
      <w:r w:rsidRPr="00A81A15">
        <w:rPr>
          <w:rFonts w:ascii="Book Antiqua" w:eastAsia="Book Antiqua" w:hAnsi="Book Antiqua" w:cs="Book Antiqua"/>
          <w:b/>
          <w:bCs/>
          <w:i/>
          <w:iCs/>
          <w:sz w:val="24"/>
          <w:szCs w:val="24"/>
        </w:rPr>
        <w:t>.»</w:t>
      </w:r>
    </w:p>
    <w:p w:rsidR="00042856" w:rsidRPr="00425000" w:rsidRDefault="00042856" w:rsidP="00425000">
      <w:pPr>
        <w:pStyle w:val="BodyText"/>
        <w:spacing w:before="120" w:after="0"/>
        <w:ind w:firstLine="340"/>
        <w:jc w:val="both"/>
        <w:rPr>
          <w:rFonts w:ascii="Book Antiqua" w:hAnsi="Book Antiqua"/>
          <w:sz w:val="24"/>
          <w:szCs w:val="24"/>
        </w:rPr>
      </w:pPr>
      <w:r w:rsidRPr="00425000">
        <w:rPr>
          <w:rFonts w:ascii="Book Antiqua" w:hAnsi="Book Antiqua"/>
          <w:sz w:val="24"/>
          <w:szCs w:val="24"/>
        </w:rPr>
        <w:t xml:space="preserve">Ainsi, cette épreuve qu’Allah </w:t>
      </w:r>
      <w:r w:rsidRPr="00425000">
        <w:rPr>
          <w:rFonts w:ascii="Book Antiqua" w:eastAsia="IranNastaliq" w:hAnsi="Book Antiqua" w:cs="IranNastaliq"/>
          <w:sz w:val="24"/>
          <w:szCs w:val="24"/>
        </w:rPr>
        <w:t xml:space="preserve">b </w:t>
      </w:r>
      <w:r w:rsidRPr="00425000">
        <w:rPr>
          <w:rFonts w:ascii="Book Antiqua" w:hAnsi="Book Antiqua"/>
          <w:sz w:val="24"/>
          <w:szCs w:val="24"/>
        </w:rPr>
        <w:t>te fait endurer par le biais de ce malheur t’a été décrétée par amour pour toi.</w:t>
      </w:r>
    </w:p>
    <w:p w:rsidR="00042856" w:rsidRPr="00425000" w:rsidRDefault="00042856" w:rsidP="00B95F67">
      <w:pPr>
        <w:spacing w:before="120"/>
        <w:ind w:firstLine="340"/>
        <w:jc w:val="both"/>
        <w:rPr>
          <w:rFonts w:ascii="Book Antiqua" w:eastAsia="Book Antiqua" w:hAnsi="Book Antiqua" w:cs="Book Antiqua"/>
          <w:sz w:val="24"/>
          <w:szCs w:val="24"/>
        </w:rPr>
      </w:pPr>
      <w:r w:rsidRPr="00425000">
        <w:rPr>
          <w:rFonts w:ascii="Book Antiqua" w:eastAsia="Book Antiqua" w:hAnsi="Book Antiqua" w:cs="Book Antiqua"/>
          <w:sz w:val="24"/>
          <w:szCs w:val="24"/>
        </w:rPr>
        <w:t>De même, le Prophète</w:t>
      </w:r>
      <w:r w:rsidR="003417B7" w:rsidRPr="00425000">
        <w:rPr>
          <w:rFonts w:ascii="CTraditional Arabic" w:eastAsia="Book Antiqua" w:hAnsi="CTraditional Arabic" w:cs="CTraditional Arabic"/>
          <w:sz w:val="24"/>
          <w:szCs w:val="24"/>
        </w:rPr>
        <w:t xml:space="preserve"> </w:t>
      </w:r>
      <w:r w:rsidR="003417B7" w:rsidRPr="00425000">
        <w:rPr>
          <w:rFonts w:ascii="CTraditional Arabic" w:eastAsia="Book Antiqua" w:hAnsi="CTraditional Arabic" w:cs="CTraditional Arabic"/>
          <w:sz w:val="24"/>
          <w:szCs w:val="24"/>
          <w:rtl/>
        </w:rPr>
        <w:t>ج</w:t>
      </w:r>
      <w:r w:rsidR="003417B7" w:rsidRPr="00425000">
        <w:rPr>
          <w:rFonts w:ascii="CTraditional Arabic" w:eastAsia="Book Antiqua" w:hAnsi="CTraditional Arabic" w:cs="CTraditional Arabic"/>
          <w:sz w:val="24"/>
          <w:szCs w:val="24"/>
        </w:rPr>
        <w:t xml:space="preserve"> </w:t>
      </w:r>
      <w:r w:rsidRPr="00425000">
        <w:rPr>
          <w:rFonts w:ascii="Book Antiqua" w:eastAsia="Book Antiqua" w:hAnsi="Book Antiqua" w:cs="Book Antiqua"/>
          <w:sz w:val="24"/>
          <w:szCs w:val="24"/>
        </w:rPr>
        <w:t>dit</w:t>
      </w:r>
      <w:r w:rsidR="00425000">
        <w:rPr>
          <w:rFonts w:ascii="Book Antiqua" w:eastAsia="Book Antiqua" w:hAnsi="Book Antiqua" w:cs="Book Antiqua"/>
          <w:sz w:val="24"/>
          <w:szCs w:val="24"/>
        </w:rPr>
        <w:t>:</w:t>
      </w:r>
      <w:r w:rsidRPr="00425000">
        <w:rPr>
          <w:rFonts w:ascii="Book Antiqua" w:eastAsia="Book Antiqua" w:hAnsi="Book Antiqua" w:cs="Book Antiqua"/>
          <w:sz w:val="24"/>
          <w:szCs w:val="24"/>
        </w:rPr>
        <w:t xml:space="preserve"> «</w:t>
      </w:r>
      <w:r w:rsidRPr="00425000">
        <w:rPr>
          <w:rFonts w:ascii="Book Antiqua" w:eastAsia="Book Antiqua" w:hAnsi="Book Antiqua" w:cs="Book Antiqua"/>
          <w:b/>
          <w:bCs/>
          <w:i/>
          <w:sz w:val="24"/>
          <w:szCs w:val="24"/>
        </w:rPr>
        <w:t>L’homme dispose parfois d’un rang qu’Allah lui prédestine auquel il ne</w:t>
      </w:r>
      <w:r w:rsidR="00A34DEE" w:rsidRPr="00425000">
        <w:rPr>
          <w:rFonts w:ascii="Book Antiqua" w:eastAsia="Book Antiqua" w:hAnsi="Book Antiqua" w:cs="Book Antiqua"/>
          <w:sz w:val="24"/>
          <w:szCs w:val="24"/>
        </w:rPr>
        <w:t xml:space="preserve"> </w:t>
      </w:r>
      <w:r w:rsidRPr="00425000">
        <w:rPr>
          <w:rFonts w:ascii="Book Antiqua" w:hAnsi="Book Antiqua"/>
          <w:i/>
          <w:sz w:val="24"/>
          <w:szCs w:val="24"/>
        </w:rPr>
        <w:t>peut parvenir grâce à ses actes. C’est parce qu’Allah l’éprouve dans son corps, ses biens ou ses enfants [et lui fait patienter dans cela</w:t>
      </w:r>
      <w:r w:rsidR="00A34DEE" w:rsidRPr="00425000">
        <w:rPr>
          <w:rFonts w:ascii="Book Antiqua" w:hAnsi="Book Antiqua"/>
          <w:sz w:val="24"/>
          <w:szCs w:val="24"/>
          <w:vertAlign w:val="superscript"/>
        </w:rPr>
        <w:footnoteReference w:id="11"/>
      </w:r>
      <w:r w:rsidRPr="00425000">
        <w:rPr>
          <w:rFonts w:ascii="Book Antiqua" w:hAnsi="Book Antiqua"/>
          <w:i/>
          <w:sz w:val="24"/>
          <w:szCs w:val="24"/>
        </w:rPr>
        <w:t>] qu’il parvient au rang</w:t>
      </w:r>
      <w:r w:rsidR="00A34DEE" w:rsidRPr="00425000">
        <w:rPr>
          <w:rFonts w:ascii="Book Antiqua" w:hAnsi="Book Antiqua"/>
          <w:b/>
          <w:bCs/>
          <w:i/>
          <w:sz w:val="24"/>
          <w:szCs w:val="24"/>
        </w:rPr>
        <w:t xml:space="preserve"> </w:t>
      </w:r>
      <w:r w:rsidRPr="00425000">
        <w:rPr>
          <w:rFonts w:ascii="Book Antiqua" w:eastAsia="Book Antiqua" w:hAnsi="Book Antiqua" w:cs="Book Antiqua"/>
          <w:b/>
          <w:bCs/>
          <w:i/>
          <w:sz w:val="24"/>
          <w:szCs w:val="24"/>
        </w:rPr>
        <w:t xml:space="preserve">qu’Allah </w:t>
      </w:r>
      <w:r w:rsidR="003417B7" w:rsidRPr="00425000">
        <w:rPr>
          <w:rFonts w:ascii="CTraditional Arabic" w:eastAsia="IranNastaliq" w:hAnsi="CTraditional Arabic" w:cs="CTraditional Arabic"/>
          <w:sz w:val="24"/>
          <w:szCs w:val="24"/>
          <w:rtl/>
        </w:rPr>
        <w:t>أ</w:t>
      </w:r>
      <w:r w:rsidR="00425000">
        <w:rPr>
          <w:rFonts w:ascii="Book Antiqua" w:eastAsia="IranNastaliq" w:hAnsi="Book Antiqua" w:cs="IranNastaliq"/>
          <w:sz w:val="24"/>
          <w:szCs w:val="24"/>
        </w:rPr>
        <w:t xml:space="preserve"> </w:t>
      </w:r>
      <w:r w:rsidRPr="00425000">
        <w:rPr>
          <w:rFonts w:ascii="Book Antiqua" w:eastAsia="Book Antiqua" w:hAnsi="Book Antiqua" w:cs="Book Antiqua"/>
          <w:b/>
          <w:bCs/>
          <w:i/>
          <w:sz w:val="24"/>
          <w:szCs w:val="24"/>
        </w:rPr>
        <w:t>lui avait prédestiné.</w:t>
      </w:r>
      <w:r w:rsidRPr="00425000">
        <w:rPr>
          <w:rFonts w:ascii="Book Antiqua" w:eastAsia="Book Antiqua" w:hAnsi="Book Antiqua" w:cs="Book Antiqua"/>
          <w:sz w:val="24"/>
          <w:szCs w:val="24"/>
        </w:rPr>
        <w:t>»</w:t>
      </w:r>
    </w:p>
    <w:p w:rsidR="00042856" w:rsidRPr="00425000" w:rsidRDefault="00042856" w:rsidP="00B95F67">
      <w:pPr>
        <w:spacing w:before="120"/>
        <w:ind w:firstLine="340"/>
        <w:jc w:val="both"/>
        <w:rPr>
          <w:rFonts w:ascii="Book Antiqua" w:hAnsi="Book Antiqua" w:cs="Book Antiqua"/>
          <w:b/>
          <w:bCs/>
          <w:i/>
          <w:sz w:val="24"/>
          <w:szCs w:val="24"/>
        </w:rPr>
      </w:pPr>
      <w:r w:rsidRPr="00425000">
        <w:rPr>
          <w:rFonts w:ascii="Book Antiqua" w:eastAsia="Book Antiqua" w:hAnsi="Book Antiqua" w:cs="Book Antiqua"/>
          <w:sz w:val="24"/>
          <w:szCs w:val="24"/>
        </w:rPr>
        <w:t xml:space="preserve">De plus, le Prophète </w:t>
      </w:r>
      <w:r w:rsidR="003417B7" w:rsidRPr="00425000">
        <w:rPr>
          <w:rFonts w:ascii="CTraditional Arabic" w:eastAsia="IranNastaliq" w:hAnsi="CTraditional Arabic" w:cs="CTraditional Arabic"/>
          <w:sz w:val="24"/>
          <w:szCs w:val="24"/>
          <w:rtl/>
        </w:rPr>
        <w:t>ج</w:t>
      </w:r>
      <w:r w:rsidRPr="00425000">
        <w:rPr>
          <w:rFonts w:ascii="Book Antiqua" w:eastAsia="IranNastaliq" w:hAnsi="Book Antiqua" w:cs="IranNastaliq"/>
          <w:sz w:val="24"/>
          <w:szCs w:val="24"/>
        </w:rPr>
        <w:t xml:space="preserve"> </w:t>
      </w:r>
      <w:r w:rsidRPr="00425000">
        <w:rPr>
          <w:rFonts w:ascii="Book Antiqua" w:eastAsia="Book Antiqua" w:hAnsi="Book Antiqua" w:cs="Book Antiqua"/>
          <w:sz w:val="24"/>
          <w:szCs w:val="24"/>
        </w:rPr>
        <w:t>s’exclama</w:t>
      </w:r>
      <w:r w:rsidR="00425000">
        <w:rPr>
          <w:rFonts w:ascii="Book Antiqua" w:eastAsia="Book Antiqua" w:hAnsi="Book Antiqua" w:cs="Book Antiqua"/>
          <w:sz w:val="24"/>
          <w:szCs w:val="24"/>
        </w:rPr>
        <w:t>:</w:t>
      </w:r>
      <w:r w:rsidRPr="00425000">
        <w:rPr>
          <w:rFonts w:ascii="Book Antiqua" w:eastAsia="Book Antiqua" w:hAnsi="Book Antiqua" w:cs="Book Antiqua"/>
          <w:sz w:val="24"/>
          <w:szCs w:val="24"/>
        </w:rPr>
        <w:t xml:space="preserve"> «</w:t>
      </w:r>
      <w:r w:rsidRPr="00425000">
        <w:rPr>
          <w:rFonts w:ascii="Book Antiqua" w:eastAsia="Book Antiqua" w:hAnsi="Book Antiqua" w:cs="Book Antiqua"/>
          <w:b/>
          <w:bCs/>
          <w:i/>
          <w:sz w:val="24"/>
          <w:szCs w:val="24"/>
        </w:rPr>
        <w:t>Que l’affaire du croyant est réjouissante</w:t>
      </w:r>
      <w:r w:rsidR="00425000">
        <w:rPr>
          <w:rFonts w:ascii="Book Antiqua" w:eastAsia="Book Antiqua" w:hAnsi="Book Antiqua" w:cs="Book Antiqua"/>
          <w:b/>
          <w:bCs/>
          <w:i/>
          <w:sz w:val="24"/>
          <w:szCs w:val="24"/>
        </w:rPr>
        <w:t>!</w:t>
      </w:r>
      <w:r w:rsidRPr="00425000">
        <w:rPr>
          <w:rFonts w:ascii="Book Antiqua" w:eastAsia="Book Antiqua" w:hAnsi="Book Antiqua" w:cs="Book Antiqua"/>
          <w:b/>
          <w:bCs/>
          <w:i/>
          <w:sz w:val="24"/>
          <w:szCs w:val="24"/>
        </w:rPr>
        <w:t xml:space="preserve"> Tout ce qui lui arrive est</w:t>
      </w:r>
      <w:r w:rsidR="00A34DEE" w:rsidRPr="00425000">
        <w:rPr>
          <w:rFonts w:ascii="Book Antiqua" w:eastAsia="Book Antiqua" w:hAnsi="Book Antiqua" w:cs="Book Antiqua"/>
          <w:sz w:val="24"/>
          <w:szCs w:val="24"/>
        </w:rPr>
        <w:t xml:space="preserve"> </w:t>
      </w:r>
      <w:r w:rsidRPr="00425000">
        <w:rPr>
          <w:rFonts w:ascii="Book Antiqua" w:hAnsi="Book Antiqua"/>
          <w:i/>
          <w:sz w:val="24"/>
          <w:szCs w:val="24"/>
        </w:rPr>
        <w:t>un bien pour lui, et ceci n’est valable pour personne d’autre que le croyant. Si un bienfait l’atteint, il est reconnaissant et c’est alors un bien pour lui. Et si un malheur l’atteint, il patiente et c’est alors un bien pour lui</w:t>
      </w:r>
      <w:r w:rsidR="00A34DEE" w:rsidRPr="00425000">
        <w:rPr>
          <w:rFonts w:ascii="Book Antiqua" w:hAnsi="Book Antiqua"/>
          <w:i/>
          <w:sz w:val="24"/>
          <w:szCs w:val="24"/>
        </w:rPr>
        <w:t xml:space="preserve"> </w:t>
      </w:r>
      <w:r w:rsidR="00A34DEE" w:rsidRPr="00425000">
        <w:rPr>
          <w:rFonts w:ascii="Book Antiqua" w:hAnsi="Book Antiqua"/>
          <w:sz w:val="24"/>
          <w:szCs w:val="24"/>
          <w:vertAlign w:val="superscript"/>
        </w:rPr>
        <w:footnoteReference w:id="12"/>
      </w:r>
      <w:r w:rsidRPr="00425000">
        <w:rPr>
          <w:rFonts w:ascii="Book Antiqua" w:hAnsi="Book Antiqua"/>
          <w:i/>
          <w:sz w:val="24"/>
          <w:szCs w:val="24"/>
        </w:rPr>
        <w:t>.</w:t>
      </w:r>
      <w:r w:rsidRPr="00425000">
        <w:rPr>
          <w:rFonts w:ascii="Book Antiqua" w:eastAsia="Book Antiqua" w:hAnsi="Book Antiqua" w:cs="Book Antiqua"/>
          <w:b/>
          <w:bCs/>
          <w:sz w:val="24"/>
          <w:szCs w:val="24"/>
        </w:rPr>
        <w:t>»</w:t>
      </w:r>
    </w:p>
    <w:p w:rsidR="00042856" w:rsidRPr="00425000" w:rsidRDefault="00042856" w:rsidP="00425000">
      <w:pPr>
        <w:spacing w:before="120"/>
        <w:ind w:firstLine="340"/>
        <w:jc w:val="both"/>
        <w:rPr>
          <w:rFonts w:ascii="Book Antiqua" w:hAnsi="Book Antiqua"/>
          <w:sz w:val="24"/>
          <w:szCs w:val="24"/>
        </w:rPr>
      </w:pPr>
    </w:p>
    <w:p w:rsidR="00042856" w:rsidRPr="00425000" w:rsidRDefault="00042856" w:rsidP="00425000">
      <w:pPr>
        <w:pStyle w:val="BodyText"/>
        <w:spacing w:before="120" w:after="0"/>
        <w:ind w:firstLine="340"/>
        <w:jc w:val="both"/>
        <w:rPr>
          <w:rFonts w:ascii="Book Antiqua" w:hAnsi="Book Antiqua"/>
          <w:sz w:val="24"/>
          <w:szCs w:val="24"/>
        </w:rPr>
      </w:pPr>
      <w:r w:rsidRPr="00425000">
        <w:rPr>
          <w:rFonts w:ascii="Book Antiqua" w:eastAsia="Book Antiqua" w:hAnsi="Book Antiqua" w:cs="Book Antiqua"/>
          <w:sz w:val="24"/>
          <w:szCs w:val="24"/>
        </w:rPr>
        <w:lastRenderedPageBreak/>
        <w:t xml:space="preserve">Autrement dit, lorsque le serviteur confie ses </w:t>
      </w:r>
      <w:r w:rsidRPr="00425000">
        <w:rPr>
          <w:rFonts w:ascii="Book Antiqua" w:hAnsi="Book Antiqua"/>
          <w:sz w:val="24"/>
          <w:szCs w:val="24"/>
        </w:rPr>
        <w:t xml:space="preserve">affaires à Allah </w:t>
      </w:r>
      <w:r w:rsidR="003417B7" w:rsidRPr="00425000">
        <w:rPr>
          <w:rFonts w:ascii="Book Antiqua" w:eastAsia="IranNastaliq" w:hAnsi="Book Antiqua" w:cs="CTraditional Arabic" w:hint="cs"/>
          <w:sz w:val="24"/>
          <w:szCs w:val="24"/>
          <w:rtl/>
        </w:rPr>
        <w:t>ﻷ</w:t>
      </w:r>
      <w:r w:rsidRPr="00425000">
        <w:rPr>
          <w:rFonts w:ascii="Book Antiqua" w:hAnsi="Book Antiqua"/>
          <w:sz w:val="24"/>
          <w:szCs w:val="24"/>
        </w:rPr>
        <w:t>, renforce sa foi par ce biais, sait que ce qui l’a atteint ne pouvait le manquer et que ce</w:t>
      </w:r>
      <w:r w:rsidR="003417B7" w:rsidRPr="00425000">
        <w:rPr>
          <w:rFonts w:ascii="Book Antiqua" w:hAnsi="Book Antiqua"/>
          <w:sz w:val="24"/>
          <w:szCs w:val="24"/>
        </w:rPr>
        <w:t xml:space="preserve"> </w:t>
      </w:r>
      <w:r w:rsidRPr="00425000">
        <w:rPr>
          <w:rFonts w:ascii="Book Antiqua" w:hAnsi="Book Antiqua"/>
          <w:sz w:val="24"/>
          <w:szCs w:val="24"/>
        </w:rPr>
        <w:t xml:space="preserve">qui l’a manqué ne pouvait l’atteindre, et se montre satisfait du décret et de la prédestination d’Allah, sa </w:t>
      </w:r>
      <w:r w:rsidRPr="00425000">
        <w:rPr>
          <w:rFonts w:ascii="Book Antiqua" w:eastAsia="Book Antiqua" w:hAnsi="Book Antiqua" w:cs="Book Antiqua"/>
          <w:sz w:val="24"/>
          <w:szCs w:val="24"/>
        </w:rPr>
        <w:t xml:space="preserve">vie ici-bas devient un havre de paix, contrairement </w:t>
      </w:r>
      <w:r w:rsidRPr="00425000">
        <w:rPr>
          <w:rFonts w:ascii="Book Antiqua" w:hAnsi="Book Antiqua"/>
          <w:sz w:val="24"/>
          <w:szCs w:val="24"/>
        </w:rPr>
        <w:t>à autrui.</w:t>
      </w:r>
    </w:p>
    <w:p w:rsidR="00042856" w:rsidRPr="00425000" w:rsidRDefault="00042856" w:rsidP="00B95F67">
      <w:pPr>
        <w:pStyle w:val="BodyText"/>
        <w:spacing w:before="120" w:after="0"/>
        <w:ind w:firstLine="340"/>
        <w:jc w:val="both"/>
        <w:rPr>
          <w:rFonts w:ascii="Book Antiqua" w:hAnsi="Book Antiqua"/>
          <w:sz w:val="24"/>
          <w:szCs w:val="24"/>
        </w:rPr>
      </w:pPr>
      <w:r w:rsidRPr="00425000">
        <w:rPr>
          <w:rFonts w:ascii="Book Antiqua" w:hAnsi="Book Antiqua"/>
          <w:sz w:val="24"/>
          <w:szCs w:val="24"/>
        </w:rPr>
        <w:t xml:space="preserve">D’ailleurs, Ibrâhîm An-Nakhacî </w:t>
      </w:r>
      <w:r w:rsidRPr="00425000">
        <w:rPr>
          <w:rFonts w:ascii="Book Antiqua" w:eastAsia="IranNastaliq" w:hAnsi="Book Antiqua" w:cs="IranNastaliq"/>
          <w:sz w:val="24"/>
          <w:szCs w:val="24"/>
        </w:rPr>
        <w:t xml:space="preserve">r </w:t>
      </w:r>
      <w:r w:rsidRPr="00425000">
        <w:rPr>
          <w:rFonts w:ascii="Book Antiqua" w:hAnsi="Book Antiqua"/>
          <w:sz w:val="24"/>
          <w:szCs w:val="24"/>
        </w:rPr>
        <w:t>disait à ce pro- pos</w:t>
      </w:r>
      <w:r w:rsidR="00425000">
        <w:rPr>
          <w:rFonts w:ascii="Book Antiqua" w:hAnsi="Book Antiqua"/>
          <w:sz w:val="24"/>
          <w:szCs w:val="24"/>
        </w:rPr>
        <w:t>:</w:t>
      </w:r>
      <w:r w:rsidR="00B95F67">
        <w:rPr>
          <w:rFonts w:ascii="Book Antiqua" w:hAnsi="Book Antiqua"/>
          <w:sz w:val="24"/>
          <w:szCs w:val="24"/>
        </w:rPr>
        <w:t xml:space="preserve"> «</w:t>
      </w:r>
      <w:r w:rsidRPr="00425000">
        <w:rPr>
          <w:rFonts w:ascii="Book Antiqua" w:hAnsi="Book Antiqua"/>
          <w:sz w:val="24"/>
          <w:szCs w:val="24"/>
        </w:rPr>
        <w:t>Quiconque ne croit pas au décret et à la pré- destination d’Allah ne pourra vivre une vie sereine».</w:t>
      </w:r>
    </w:p>
    <w:p w:rsidR="00042856" w:rsidRPr="00425000" w:rsidRDefault="00042856" w:rsidP="00425000">
      <w:pPr>
        <w:pStyle w:val="BodyText"/>
        <w:spacing w:before="120" w:after="0"/>
        <w:ind w:firstLine="340"/>
        <w:jc w:val="both"/>
        <w:rPr>
          <w:rFonts w:ascii="Book Antiqua" w:hAnsi="Book Antiqua"/>
          <w:sz w:val="24"/>
          <w:szCs w:val="24"/>
        </w:rPr>
      </w:pPr>
      <w:r w:rsidRPr="00425000">
        <w:rPr>
          <w:rFonts w:ascii="Book Antiqua" w:hAnsi="Book Antiqua"/>
          <w:sz w:val="24"/>
          <w:szCs w:val="24"/>
        </w:rPr>
        <w:t xml:space="preserve">Par conséquent, si tu t’en remets totalement à </w:t>
      </w:r>
      <w:r w:rsidRPr="00425000">
        <w:rPr>
          <w:rFonts w:ascii="Book Antiqua" w:eastAsia="Book Antiqua" w:hAnsi="Book Antiqua" w:cs="Book Antiqua"/>
          <w:sz w:val="24"/>
          <w:szCs w:val="24"/>
        </w:rPr>
        <w:t>Allah en ayant conscience qu’Il te surveille constam</w:t>
      </w:r>
      <w:r w:rsidRPr="00425000">
        <w:rPr>
          <w:rFonts w:ascii="Book Antiqua" w:hAnsi="Book Antiqua"/>
          <w:sz w:val="24"/>
          <w:szCs w:val="24"/>
        </w:rPr>
        <w:t xml:space="preserve">- </w:t>
      </w:r>
      <w:r w:rsidRPr="00425000">
        <w:rPr>
          <w:rFonts w:ascii="Book Antiqua" w:eastAsia="Book Antiqua" w:hAnsi="Book Antiqua" w:cs="Book Antiqua"/>
          <w:sz w:val="24"/>
          <w:szCs w:val="24"/>
        </w:rPr>
        <w:t xml:space="preserve">ment malgré le fait que tu ne Le vois pas ; que rien ne Lui est caché, et qu’Il entend même le pas de la fourmi noire sur le rocher en pleine obscurité, un moyen </w:t>
      </w:r>
      <w:r w:rsidRPr="00425000">
        <w:rPr>
          <w:rFonts w:ascii="Book Antiqua" w:hAnsi="Book Antiqua"/>
          <w:sz w:val="24"/>
          <w:szCs w:val="24"/>
        </w:rPr>
        <w:t>évident d’obtenir le bonheur t’aura été accordé.</w:t>
      </w:r>
    </w:p>
    <w:p w:rsidR="00042856" w:rsidRPr="00425000" w:rsidRDefault="00042856" w:rsidP="00425000">
      <w:pPr>
        <w:pStyle w:val="Heading2"/>
        <w:spacing w:before="120" w:after="0"/>
        <w:ind w:firstLine="340"/>
      </w:pPr>
      <w:bookmarkStart w:id="11" w:name="_Toc450048628"/>
      <w:r w:rsidRPr="00425000">
        <w:t xml:space="preserve">2) Invoquer Allah </w:t>
      </w:r>
      <w:r w:rsidR="003417B7" w:rsidRPr="00425000">
        <w:rPr>
          <w:rFonts w:ascii="CTraditional Arabic" w:eastAsia="IranNastaliq" w:hAnsi="CTraditional Arabic" w:cs="CTraditional Arabic"/>
          <w:b w:val="0"/>
          <w:bCs w:val="0"/>
          <w:rtl/>
        </w:rPr>
        <w:t>ـ</w:t>
      </w:r>
      <w:r w:rsidR="00425000">
        <w:rPr>
          <w:rFonts w:eastAsia="IranNastaliq"/>
        </w:rPr>
        <w:t xml:space="preserve"> </w:t>
      </w:r>
      <w:r w:rsidRPr="00425000">
        <w:t>et persister à L’implorer</w:t>
      </w:r>
      <w:bookmarkEnd w:id="11"/>
    </w:p>
    <w:p w:rsidR="00042856" w:rsidRPr="00425000" w:rsidRDefault="00042856" w:rsidP="00425000">
      <w:pPr>
        <w:pStyle w:val="BodyText"/>
        <w:spacing w:before="120" w:after="0"/>
        <w:ind w:firstLine="340"/>
        <w:jc w:val="both"/>
        <w:rPr>
          <w:rFonts w:ascii="Book Antiqua" w:hAnsi="Book Antiqua" w:cs="Book Antiqua"/>
          <w:sz w:val="24"/>
          <w:szCs w:val="24"/>
        </w:rPr>
      </w:pPr>
      <w:r w:rsidRPr="00425000">
        <w:rPr>
          <w:rFonts w:ascii="Book Antiqua" w:eastAsia="Book Antiqua" w:hAnsi="Book Antiqua" w:cs="Book Antiqua"/>
          <w:sz w:val="24"/>
          <w:szCs w:val="24"/>
        </w:rPr>
        <w:t>Cher musulman</w:t>
      </w:r>
      <w:r w:rsidR="00425000">
        <w:rPr>
          <w:rFonts w:ascii="Book Antiqua" w:eastAsia="Book Antiqua" w:hAnsi="Book Antiqua" w:cs="Book Antiqua"/>
          <w:sz w:val="24"/>
          <w:szCs w:val="24"/>
        </w:rPr>
        <w:t>!</w:t>
      </w:r>
      <w:r w:rsidRPr="00425000">
        <w:rPr>
          <w:rFonts w:ascii="Book Antiqua" w:eastAsia="Book Antiqua" w:hAnsi="Book Antiqua" w:cs="Book Antiqua"/>
          <w:sz w:val="24"/>
          <w:szCs w:val="24"/>
        </w:rPr>
        <w:t xml:space="preserve"> Tu dois invoquer Allah </w:t>
      </w:r>
      <w:r w:rsidR="003417B7" w:rsidRPr="00425000">
        <w:rPr>
          <w:rFonts w:ascii="CTraditional Arabic" w:eastAsia="IranNastaliq" w:hAnsi="CTraditional Arabic" w:cs="CTraditional Arabic"/>
          <w:sz w:val="24"/>
          <w:szCs w:val="24"/>
          <w:rtl/>
        </w:rPr>
        <w:t>ـ</w:t>
      </w:r>
      <w:r w:rsidRPr="00425000">
        <w:rPr>
          <w:rFonts w:ascii="Book Antiqua" w:eastAsia="IranNastaliq" w:hAnsi="Book Antiqua" w:cs="IranNastaliq"/>
          <w:sz w:val="24"/>
          <w:szCs w:val="24"/>
        </w:rPr>
        <w:t xml:space="preserve"> </w:t>
      </w:r>
      <w:r w:rsidRPr="00425000">
        <w:rPr>
          <w:rFonts w:ascii="Book Antiqua" w:hAnsi="Book Antiqua"/>
          <w:sz w:val="24"/>
          <w:szCs w:val="24"/>
        </w:rPr>
        <w:t xml:space="preserve">sincérement. En effet, notre Seigneur est plus </w:t>
      </w:r>
      <w:r w:rsidRPr="00425000">
        <w:rPr>
          <w:rFonts w:ascii="Book Antiqua" w:eastAsia="Book Antiqua" w:hAnsi="Book Antiqua" w:cs="Book Antiqua"/>
          <w:sz w:val="24"/>
          <w:szCs w:val="24"/>
        </w:rPr>
        <w:t>Miséricordieux envers nous que ne le sont nos pères</w:t>
      </w:r>
      <w:r w:rsidR="00F17D3D" w:rsidRPr="00425000">
        <w:rPr>
          <w:rFonts w:ascii="Book Antiqua" w:hAnsi="Book Antiqua" w:cs="Book Antiqua"/>
          <w:sz w:val="24"/>
          <w:szCs w:val="24"/>
        </w:rPr>
        <w:t xml:space="preserve"> </w:t>
      </w:r>
      <w:r w:rsidRPr="00425000">
        <w:rPr>
          <w:rFonts w:ascii="Book Antiqua" w:eastAsia="Book Antiqua" w:hAnsi="Book Antiqua" w:cs="Book Antiqua"/>
          <w:sz w:val="24"/>
          <w:szCs w:val="24"/>
        </w:rPr>
        <w:t xml:space="preserve">et mères. Un jour, le Prophète </w:t>
      </w:r>
      <w:r w:rsidR="003417B7" w:rsidRPr="00425000">
        <w:rPr>
          <w:rFonts w:ascii="CTraditional Arabic" w:eastAsia="Tahoma" w:hAnsi="CTraditional Arabic" w:cs="CTraditional Arabic"/>
          <w:sz w:val="24"/>
          <w:szCs w:val="24"/>
          <w:rtl/>
        </w:rPr>
        <w:t>ج</w:t>
      </w:r>
      <w:r w:rsidRPr="00425000">
        <w:rPr>
          <w:rFonts w:ascii="Book Antiqua" w:eastAsia="Tahoma" w:hAnsi="Book Antiqua" w:cs="Tahoma"/>
          <w:sz w:val="24"/>
          <w:szCs w:val="24"/>
        </w:rPr>
        <w:t xml:space="preserve"> </w:t>
      </w:r>
      <w:r w:rsidRPr="00425000">
        <w:rPr>
          <w:rFonts w:ascii="Book Antiqua" w:hAnsi="Book Antiqua"/>
          <w:sz w:val="24"/>
          <w:szCs w:val="24"/>
        </w:rPr>
        <w:t xml:space="preserve">vit une </w:t>
      </w:r>
      <w:r w:rsidRPr="00425000">
        <w:rPr>
          <w:rFonts w:ascii="Book Antiqua" w:hAnsi="Book Antiqua"/>
          <w:sz w:val="24"/>
          <w:szCs w:val="24"/>
        </w:rPr>
        <w:lastRenderedPageBreak/>
        <w:t>femme ser-</w:t>
      </w:r>
      <w:r w:rsidR="00712746" w:rsidRPr="00425000">
        <w:rPr>
          <w:rFonts w:ascii="Book Antiqua" w:hAnsi="Book Antiqua"/>
          <w:sz w:val="24"/>
          <w:szCs w:val="24"/>
        </w:rPr>
        <w:t xml:space="preserve"> </w:t>
      </w:r>
      <w:r w:rsidRPr="00425000">
        <w:rPr>
          <w:rFonts w:ascii="Book Antiqua" w:hAnsi="Book Antiqua"/>
          <w:sz w:val="24"/>
          <w:szCs w:val="24"/>
        </w:rPr>
        <w:t>rer un nourrisson contre sa poitrine et dit alors à ses</w:t>
      </w:r>
      <w:r w:rsidR="00712746" w:rsidRPr="00425000">
        <w:rPr>
          <w:rFonts w:ascii="Book Antiqua" w:hAnsi="Book Antiqua"/>
          <w:sz w:val="24"/>
          <w:szCs w:val="24"/>
        </w:rPr>
        <w:t xml:space="preserve"> </w:t>
      </w:r>
      <w:r w:rsidRPr="00425000">
        <w:rPr>
          <w:rFonts w:ascii="Book Antiqua" w:eastAsia="Book Antiqua" w:hAnsi="Book Antiqua" w:cs="Book Antiqua"/>
          <w:sz w:val="24"/>
          <w:szCs w:val="24"/>
        </w:rPr>
        <w:t>Compagnons</w:t>
      </w:r>
      <w:r w:rsidR="00425000">
        <w:rPr>
          <w:rFonts w:ascii="Book Antiqua" w:eastAsia="Book Antiqua" w:hAnsi="Book Antiqua" w:cs="Book Antiqua"/>
          <w:sz w:val="24"/>
          <w:szCs w:val="24"/>
        </w:rPr>
        <w:t>:</w:t>
      </w:r>
    </w:p>
    <w:p w:rsidR="00042856" w:rsidRPr="00B5425B" w:rsidRDefault="00B5425B" w:rsidP="00B5425B">
      <w:pPr>
        <w:spacing w:before="120"/>
        <w:ind w:firstLine="340"/>
        <w:jc w:val="both"/>
        <w:rPr>
          <w:rFonts w:ascii="Book Antiqua" w:eastAsia="Book Antiqua" w:hAnsi="Book Antiqua" w:cs="Book Antiqua"/>
          <w:sz w:val="24"/>
          <w:szCs w:val="24"/>
        </w:rPr>
      </w:pPr>
      <w:r>
        <w:rPr>
          <w:rFonts w:ascii="Book Antiqua" w:eastAsia="Book Antiqua" w:hAnsi="Book Antiqua" w:cs="Book Antiqua"/>
          <w:sz w:val="24"/>
          <w:szCs w:val="24"/>
        </w:rPr>
        <w:t xml:space="preserve">- </w:t>
      </w:r>
      <w:r w:rsidR="00042856" w:rsidRPr="00B5425B">
        <w:rPr>
          <w:rFonts w:ascii="Book Antiqua" w:eastAsia="Book Antiqua" w:hAnsi="Book Antiqua" w:cs="Book Antiqua"/>
          <w:sz w:val="24"/>
          <w:szCs w:val="24"/>
        </w:rPr>
        <w:t>«Croyez-vous un seul instant que cette femme jetterait son enfant au feu</w:t>
      </w:r>
      <w:r w:rsidR="00425000" w:rsidRPr="00B5425B">
        <w:rPr>
          <w:rFonts w:ascii="Book Antiqua" w:eastAsia="Book Antiqua" w:hAnsi="Book Antiqua" w:cs="Book Antiqua"/>
          <w:sz w:val="24"/>
          <w:szCs w:val="24"/>
        </w:rPr>
        <w:t>?</w:t>
      </w:r>
      <w:r w:rsidR="00042856" w:rsidRPr="00B5425B">
        <w:rPr>
          <w:rFonts w:ascii="Book Antiqua" w:eastAsia="Book Antiqua" w:hAnsi="Book Antiqua" w:cs="Book Antiqua"/>
          <w:sz w:val="24"/>
          <w:szCs w:val="24"/>
        </w:rPr>
        <w:t>»</w:t>
      </w:r>
    </w:p>
    <w:p w:rsidR="00042856" w:rsidRPr="00425000" w:rsidRDefault="00042856" w:rsidP="00B95F67">
      <w:pPr>
        <w:widowControl w:val="0"/>
        <w:spacing w:before="120"/>
        <w:ind w:firstLine="340"/>
        <w:jc w:val="both"/>
        <w:rPr>
          <w:rFonts w:ascii="Book Antiqua" w:hAnsi="Book Antiqua"/>
          <w:sz w:val="24"/>
          <w:szCs w:val="24"/>
        </w:rPr>
      </w:pPr>
      <w:r w:rsidRPr="00425000">
        <w:rPr>
          <w:rFonts w:ascii="Book Antiqua" w:eastAsia="Book Antiqua" w:hAnsi="Book Antiqua" w:cs="Book Antiqua"/>
          <w:sz w:val="24"/>
          <w:szCs w:val="24"/>
        </w:rPr>
        <w:t>Ils répondirent</w:t>
      </w:r>
      <w:r w:rsidR="00425000">
        <w:rPr>
          <w:rFonts w:ascii="Book Antiqua" w:eastAsia="Book Antiqua" w:hAnsi="Book Antiqua" w:cs="Book Antiqua"/>
          <w:sz w:val="24"/>
          <w:szCs w:val="24"/>
        </w:rPr>
        <w:t>:</w:t>
      </w:r>
      <w:r w:rsidRPr="00425000">
        <w:rPr>
          <w:rFonts w:ascii="Book Antiqua" w:eastAsia="Book Antiqua" w:hAnsi="Book Antiqua" w:cs="Book Antiqua"/>
          <w:sz w:val="24"/>
          <w:szCs w:val="24"/>
        </w:rPr>
        <w:t xml:space="preserve"> «</w:t>
      </w:r>
      <w:r w:rsidRPr="00425000">
        <w:rPr>
          <w:rFonts w:ascii="Book Antiqua" w:hAnsi="Book Antiqua"/>
          <w:sz w:val="24"/>
          <w:szCs w:val="24"/>
        </w:rPr>
        <w:t>Qu’Allah la protège</w:t>
      </w:r>
      <w:r w:rsidR="00425000">
        <w:rPr>
          <w:rFonts w:ascii="Book Antiqua" w:hAnsi="Book Antiqua"/>
          <w:sz w:val="24"/>
          <w:szCs w:val="24"/>
        </w:rPr>
        <w:t>!</w:t>
      </w:r>
      <w:r w:rsidRPr="00425000">
        <w:rPr>
          <w:rFonts w:ascii="Book Antiqua" w:hAnsi="Book Antiqua"/>
          <w:sz w:val="24"/>
          <w:szCs w:val="24"/>
        </w:rPr>
        <w:t xml:space="preserve"> Jamais, à moins qu’elle n’en soit forcée</w:t>
      </w:r>
      <w:r w:rsidR="00425000">
        <w:rPr>
          <w:rFonts w:ascii="Book Antiqua" w:hAnsi="Book Antiqua"/>
          <w:sz w:val="24"/>
          <w:szCs w:val="24"/>
        </w:rPr>
        <w:t>!</w:t>
      </w:r>
      <w:r w:rsidRPr="00425000">
        <w:rPr>
          <w:rFonts w:ascii="Book Antiqua" w:hAnsi="Book Antiqua"/>
          <w:sz w:val="24"/>
          <w:szCs w:val="24"/>
        </w:rPr>
        <w:t>»</w:t>
      </w:r>
    </w:p>
    <w:p w:rsidR="00042856" w:rsidRPr="00425000" w:rsidRDefault="00042856" w:rsidP="00B95F67">
      <w:pPr>
        <w:spacing w:before="120"/>
        <w:ind w:firstLine="340"/>
        <w:jc w:val="both"/>
        <w:rPr>
          <w:rFonts w:ascii="Book Antiqua" w:eastAsia="Book Antiqua" w:hAnsi="Book Antiqua" w:cs="Book Antiqua"/>
          <w:sz w:val="24"/>
          <w:szCs w:val="24"/>
        </w:rPr>
      </w:pPr>
      <w:r w:rsidRPr="00425000">
        <w:rPr>
          <w:rFonts w:ascii="Book Antiqua" w:eastAsia="Book Antiqua" w:hAnsi="Book Antiqua" w:cs="Book Antiqua"/>
          <w:sz w:val="24"/>
          <w:szCs w:val="24"/>
        </w:rPr>
        <w:t>– Le Prophète</w:t>
      </w:r>
      <w:r w:rsidR="003417B7" w:rsidRPr="00425000">
        <w:rPr>
          <w:rFonts w:ascii="CTraditional Arabic" w:eastAsia="Book Antiqua" w:hAnsi="CTraditional Arabic" w:cs="CTraditional Arabic"/>
          <w:sz w:val="24"/>
          <w:szCs w:val="24"/>
        </w:rPr>
        <w:t xml:space="preserve"> </w:t>
      </w:r>
      <w:r w:rsidR="003417B7" w:rsidRPr="00425000">
        <w:rPr>
          <w:rFonts w:ascii="CTraditional Arabic" w:eastAsia="Book Antiqua" w:hAnsi="CTraditional Arabic" w:cs="CTraditional Arabic"/>
          <w:sz w:val="24"/>
          <w:szCs w:val="24"/>
          <w:rtl/>
        </w:rPr>
        <w:t>ج</w:t>
      </w:r>
      <w:r w:rsidR="003417B7" w:rsidRPr="00425000">
        <w:rPr>
          <w:rFonts w:ascii="CTraditional Arabic" w:eastAsia="Book Antiqua" w:hAnsi="CTraditional Arabic" w:cs="CTraditional Arabic"/>
          <w:sz w:val="24"/>
          <w:szCs w:val="24"/>
        </w:rPr>
        <w:t xml:space="preserve"> </w:t>
      </w:r>
      <w:r w:rsidRPr="00425000">
        <w:rPr>
          <w:rFonts w:ascii="Book Antiqua" w:eastAsia="Book Antiqua" w:hAnsi="Book Antiqua" w:cs="Book Antiqua"/>
          <w:sz w:val="24"/>
          <w:szCs w:val="24"/>
        </w:rPr>
        <w:t>dit alors</w:t>
      </w:r>
      <w:r w:rsidR="00425000">
        <w:rPr>
          <w:rFonts w:ascii="Book Antiqua" w:eastAsia="Book Antiqua" w:hAnsi="Book Antiqua" w:cs="Book Antiqua"/>
          <w:sz w:val="24"/>
          <w:szCs w:val="24"/>
        </w:rPr>
        <w:t>:</w:t>
      </w:r>
      <w:r w:rsidRPr="00425000">
        <w:rPr>
          <w:rFonts w:ascii="Book Antiqua" w:eastAsia="Book Antiqua" w:hAnsi="Book Antiqua" w:cs="Book Antiqua"/>
          <w:sz w:val="24"/>
          <w:szCs w:val="24"/>
        </w:rPr>
        <w:t xml:space="preserve"> «</w:t>
      </w:r>
      <w:r w:rsidRPr="00425000">
        <w:rPr>
          <w:rFonts w:ascii="Book Antiqua" w:eastAsia="Book Antiqua" w:hAnsi="Book Antiqua" w:cs="Book Antiqua"/>
          <w:b/>
          <w:bCs/>
          <w:i/>
          <w:sz w:val="24"/>
          <w:szCs w:val="24"/>
        </w:rPr>
        <w:t>Allah est certainement plus Miséricordieux envers Ses serviteurs que cette mère ne l’est envers son enfant</w:t>
      </w:r>
      <w:r w:rsidR="00712746" w:rsidRPr="00425000">
        <w:rPr>
          <w:rFonts w:ascii="Book Antiqua" w:hAnsi="Book Antiqua"/>
          <w:sz w:val="24"/>
          <w:szCs w:val="24"/>
          <w:vertAlign w:val="superscript"/>
        </w:rPr>
        <w:footnoteReference w:id="13"/>
      </w:r>
      <w:r w:rsidRPr="00425000">
        <w:rPr>
          <w:rFonts w:ascii="Book Antiqua" w:eastAsia="Book Antiqua" w:hAnsi="Book Antiqua" w:cs="Book Antiqua"/>
          <w:b/>
          <w:bCs/>
          <w:i/>
          <w:sz w:val="24"/>
          <w:szCs w:val="24"/>
        </w:rPr>
        <w:t>.</w:t>
      </w:r>
      <w:r w:rsidRPr="00425000">
        <w:rPr>
          <w:rFonts w:ascii="Book Antiqua" w:eastAsia="Book Antiqua" w:hAnsi="Book Antiqua" w:cs="Book Antiqua"/>
          <w:sz w:val="24"/>
          <w:szCs w:val="24"/>
        </w:rPr>
        <w:t>»</w:t>
      </w:r>
      <w:r w:rsidR="00712746" w:rsidRPr="00425000">
        <w:rPr>
          <w:rFonts w:ascii="Book Antiqua" w:eastAsia="Book Antiqua" w:hAnsi="Book Antiqua" w:cs="Book Antiqua"/>
          <w:sz w:val="24"/>
          <w:szCs w:val="24"/>
        </w:rPr>
        <w:t xml:space="preserve"> </w:t>
      </w:r>
    </w:p>
    <w:p w:rsidR="00042856" w:rsidRPr="00425000" w:rsidRDefault="00042856" w:rsidP="00425000">
      <w:pPr>
        <w:pStyle w:val="BodyText"/>
        <w:spacing w:before="120" w:after="0"/>
        <w:ind w:firstLine="340"/>
        <w:jc w:val="both"/>
        <w:rPr>
          <w:rFonts w:ascii="Book Antiqua" w:hAnsi="Book Antiqua"/>
          <w:sz w:val="24"/>
          <w:szCs w:val="24"/>
        </w:rPr>
      </w:pPr>
      <w:r w:rsidRPr="00425000">
        <w:rPr>
          <w:rFonts w:ascii="Book Antiqua" w:eastAsia="Book Antiqua" w:hAnsi="Book Antiqua" w:cs="Book Antiqua"/>
          <w:sz w:val="24"/>
          <w:szCs w:val="24"/>
        </w:rPr>
        <w:t xml:space="preserve">Par exemple, si tu voyais un enfant en bas-âge souffrir de la chaleur du soleil, alors que tu es conflit </w:t>
      </w:r>
      <w:r w:rsidRPr="00425000">
        <w:rPr>
          <w:rFonts w:ascii="Book Antiqua" w:hAnsi="Book Antiqua"/>
          <w:sz w:val="24"/>
          <w:szCs w:val="24"/>
        </w:rPr>
        <w:t xml:space="preserve">avec son père, la miséricorde innée te forcerait à éprouver de la compassion pour cette personne inno- </w:t>
      </w:r>
      <w:r w:rsidRPr="00425000">
        <w:rPr>
          <w:rFonts w:ascii="Book Antiqua" w:eastAsia="Book Antiqua" w:hAnsi="Book Antiqua" w:cs="Book Antiqua"/>
          <w:sz w:val="24"/>
          <w:szCs w:val="24"/>
        </w:rPr>
        <w:t>cente malgré l’inimitié existante avec son père. Cette</w:t>
      </w:r>
      <w:r w:rsidR="00712746" w:rsidRPr="00425000">
        <w:rPr>
          <w:rFonts w:ascii="Book Antiqua" w:hAnsi="Book Antiqua" w:cs="Book Antiqua"/>
          <w:sz w:val="24"/>
          <w:szCs w:val="24"/>
        </w:rPr>
        <w:t xml:space="preserve"> </w:t>
      </w:r>
      <w:r w:rsidRPr="00425000">
        <w:rPr>
          <w:rFonts w:ascii="Book Antiqua" w:hAnsi="Book Antiqua"/>
          <w:sz w:val="24"/>
          <w:szCs w:val="24"/>
        </w:rPr>
        <w:t xml:space="preserve">miséricorde a été placée par Allah </w:t>
      </w:r>
      <w:r w:rsidR="003417B7" w:rsidRPr="00425000">
        <w:rPr>
          <w:rFonts w:ascii="CTraditional Arabic" w:eastAsia="IranNastaliq" w:hAnsi="CTraditional Arabic" w:cs="CTraditional Arabic"/>
          <w:sz w:val="24"/>
          <w:szCs w:val="24"/>
          <w:rtl/>
        </w:rPr>
        <w:t>ـ</w:t>
      </w:r>
      <w:r w:rsidR="00425000">
        <w:rPr>
          <w:rFonts w:ascii="Book Antiqua" w:eastAsia="IranNastaliq" w:hAnsi="Book Antiqua" w:cs="IranNastaliq"/>
          <w:sz w:val="24"/>
          <w:szCs w:val="24"/>
        </w:rPr>
        <w:t xml:space="preserve"> </w:t>
      </w:r>
      <w:r w:rsidRPr="00425000">
        <w:rPr>
          <w:rFonts w:ascii="Book Antiqua" w:hAnsi="Book Antiqua"/>
          <w:sz w:val="24"/>
          <w:szCs w:val="24"/>
        </w:rPr>
        <w:t>dans le cœur de Ses serviteurs.</w:t>
      </w:r>
    </w:p>
    <w:p w:rsidR="00042856" w:rsidRPr="00425000" w:rsidRDefault="00042856" w:rsidP="00425000">
      <w:pPr>
        <w:pStyle w:val="BodyText"/>
        <w:spacing w:before="120" w:after="0"/>
        <w:ind w:firstLine="340"/>
        <w:jc w:val="both"/>
        <w:rPr>
          <w:rFonts w:ascii="Book Antiqua" w:hAnsi="Book Antiqua"/>
          <w:sz w:val="24"/>
          <w:szCs w:val="24"/>
        </w:rPr>
      </w:pPr>
      <w:r w:rsidRPr="00425000">
        <w:rPr>
          <w:rFonts w:ascii="Book Antiqua" w:hAnsi="Book Antiqua"/>
          <w:sz w:val="24"/>
          <w:szCs w:val="24"/>
        </w:rPr>
        <w:t>Qu’en serait-il si c’était l’enfant de l’un de tes proches?</w:t>
      </w:r>
    </w:p>
    <w:p w:rsidR="00042856" w:rsidRPr="00425000" w:rsidRDefault="00042856" w:rsidP="00425000">
      <w:pPr>
        <w:pStyle w:val="BodyText"/>
        <w:spacing w:before="120" w:after="0"/>
        <w:ind w:firstLine="340"/>
        <w:jc w:val="both"/>
        <w:rPr>
          <w:rFonts w:ascii="Book Antiqua" w:hAnsi="Book Antiqua"/>
          <w:sz w:val="24"/>
          <w:szCs w:val="24"/>
        </w:rPr>
      </w:pPr>
      <w:r w:rsidRPr="00425000">
        <w:rPr>
          <w:rFonts w:ascii="Book Antiqua" w:hAnsi="Book Antiqua"/>
          <w:sz w:val="24"/>
          <w:szCs w:val="24"/>
        </w:rPr>
        <w:t>Et si cet enfant était le tien</w:t>
      </w:r>
      <w:r w:rsidR="00425000">
        <w:rPr>
          <w:rFonts w:ascii="Book Antiqua" w:hAnsi="Book Antiqua"/>
          <w:sz w:val="24"/>
          <w:szCs w:val="24"/>
        </w:rPr>
        <w:t>?</w:t>
      </w:r>
    </w:p>
    <w:p w:rsidR="00042856" w:rsidRPr="00425000" w:rsidRDefault="00042856" w:rsidP="00425000">
      <w:pPr>
        <w:pStyle w:val="BodyText"/>
        <w:spacing w:before="120" w:after="0"/>
        <w:ind w:firstLine="340"/>
        <w:jc w:val="both"/>
        <w:rPr>
          <w:rFonts w:ascii="Book Antiqua" w:hAnsi="Book Antiqua" w:cs="Book Antiqua"/>
          <w:sz w:val="24"/>
          <w:szCs w:val="24"/>
        </w:rPr>
      </w:pPr>
      <w:r w:rsidRPr="00425000">
        <w:rPr>
          <w:rFonts w:ascii="Book Antiqua" w:hAnsi="Book Antiqua"/>
          <w:sz w:val="24"/>
          <w:szCs w:val="24"/>
        </w:rPr>
        <w:t xml:space="preserve">Ainsi, si tu fais preuve d’une telle indulgence envers les enfants, sache que leur mère est plus </w:t>
      </w:r>
      <w:r w:rsidRPr="00425000">
        <w:rPr>
          <w:rFonts w:ascii="Book Antiqua" w:hAnsi="Book Antiqua"/>
          <w:sz w:val="24"/>
          <w:szCs w:val="24"/>
        </w:rPr>
        <w:lastRenderedPageBreak/>
        <w:t>com- patissante que toi vis-à-vis de son enfant, et qu’Allah</w:t>
      </w:r>
      <w:r w:rsidR="00712746" w:rsidRPr="00425000">
        <w:rPr>
          <w:rFonts w:ascii="Book Antiqua" w:hAnsi="Book Antiqua"/>
          <w:sz w:val="24"/>
          <w:szCs w:val="24"/>
        </w:rPr>
        <w:t xml:space="preserve"> </w:t>
      </w:r>
      <w:r w:rsidR="003417B7" w:rsidRPr="00425000">
        <w:rPr>
          <w:rFonts w:ascii="CTraditional Arabic" w:eastAsia="IranNastaliq" w:hAnsi="CTraditional Arabic" w:cs="CTraditional Arabic"/>
          <w:sz w:val="24"/>
          <w:szCs w:val="24"/>
          <w:rtl/>
        </w:rPr>
        <w:t>ـ</w:t>
      </w:r>
      <w:r w:rsidR="00425000">
        <w:rPr>
          <w:rFonts w:ascii="Book Antiqua" w:eastAsia="IranNastaliq" w:hAnsi="Book Antiqua" w:cs="IranNastaliq"/>
          <w:sz w:val="24"/>
          <w:szCs w:val="24"/>
        </w:rPr>
        <w:t xml:space="preserve"> </w:t>
      </w:r>
      <w:r w:rsidRPr="00425000">
        <w:rPr>
          <w:rFonts w:ascii="Book Antiqua" w:eastAsia="Book Antiqua" w:hAnsi="Book Antiqua" w:cs="Book Antiqua"/>
          <w:sz w:val="24"/>
          <w:szCs w:val="24"/>
        </w:rPr>
        <w:t>est, quant à Lui, plus Miséricordieux que tous.</w:t>
      </w:r>
    </w:p>
    <w:p w:rsidR="00042856" w:rsidRPr="00425000" w:rsidRDefault="00042856" w:rsidP="00B95F67">
      <w:pPr>
        <w:spacing w:before="120"/>
        <w:ind w:firstLine="340"/>
        <w:jc w:val="both"/>
        <w:rPr>
          <w:rFonts w:ascii="Book Antiqua" w:eastAsia="Book Antiqua" w:hAnsi="Book Antiqua" w:cs="Book Antiqua"/>
          <w:sz w:val="24"/>
          <w:szCs w:val="24"/>
        </w:rPr>
      </w:pPr>
      <w:r w:rsidRPr="00425000">
        <w:rPr>
          <w:rFonts w:ascii="Book Antiqua" w:eastAsia="Book Antiqua" w:hAnsi="Book Antiqua" w:cs="Book Antiqua"/>
          <w:sz w:val="24"/>
          <w:szCs w:val="24"/>
        </w:rPr>
        <w:t>Tout cela n’est autre qu’une expression de la douceur et la miséricorde avec lesquelles Il s’est décrit</w:t>
      </w:r>
      <w:r w:rsidR="00425000">
        <w:rPr>
          <w:rFonts w:ascii="Book Antiqua" w:eastAsia="Book Antiqua" w:hAnsi="Book Antiqua" w:cs="Book Antiqua"/>
          <w:sz w:val="24"/>
          <w:szCs w:val="24"/>
        </w:rPr>
        <w:t>:</w:t>
      </w:r>
      <w:r w:rsidRPr="00425000">
        <w:rPr>
          <w:rFonts w:ascii="Book Antiqua" w:eastAsia="Book Antiqua" w:hAnsi="Book Antiqua" w:cs="Book Antiqua"/>
          <w:sz w:val="24"/>
          <w:szCs w:val="24"/>
        </w:rPr>
        <w:t xml:space="preserve"> </w:t>
      </w:r>
      <w:r w:rsidR="00B95F67">
        <w:rPr>
          <w:rFonts w:ascii="Book Antiqua" w:eastAsia="Book Antiqua" w:hAnsi="Book Antiqua" w:cs="Book Antiqua"/>
          <w:b/>
          <w:bCs/>
          <w:sz w:val="24"/>
          <w:szCs w:val="24"/>
        </w:rPr>
        <w:t>«</w:t>
      </w:r>
      <w:r w:rsidRPr="00425000">
        <w:rPr>
          <w:rFonts w:ascii="Book Antiqua" w:eastAsia="Book Antiqua" w:hAnsi="Book Antiqua" w:cs="Book Antiqua"/>
          <w:b/>
          <w:bCs/>
          <w:sz w:val="24"/>
          <w:szCs w:val="24"/>
        </w:rPr>
        <w:t>Allah est Doux envers Ses serviteurs. Il attribue Ses biens à qui Il veut. Et c’est Lui Le Fort, Le Puissant</w:t>
      </w:r>
      <w:r w:rsidR="00712746" w:rsidRPr="00425000">
        <w:rPr>
          <w:rFonts w:ascii="Book Antiqua" w:hAnsi="Book Antiqua"/>
          <w:sz w:val="24"/>
          <w:szCs w:val="24"/>
          <w:vertAlign w:val="superscript"/>
        </w:rPr>
        <w:footnoteReference w:id="14"/>
      </w:r>
      <w:r w:rsidRPr="00425000">
        <w:rPr>
          <w:rFonts w:ascii="Book Antiqua" w:eastAsia="Book Antiqua" w:hAnsi="Book Antiqua" w:cs="Book Antiqua"/>
          <w:b/>
          <w:bCs/>
          <w:sz w:val="24"/>
          <w:szCs w:val="24"/>
        </w:rPr>
        <w:t>.»</w:t>
      </w:r>
    </w:p>
    <w:p w:rsidR="00042856" w:rsidRPr="00425000" w:rsidRDefault="00042856" w:rsidP="00425000">
      <w:pPr>
        <w:pStyle w:val="BodyText"/>
        <w:spacing w:before="120" w:after="0"/>
        <w:ind w:firstLine="340"/>
        <w:jc w:val="both"/>
        <w:rPr>
          <w:rFonts w:ascii="Book Antiqua" w:hAnsi="Book Antiqua"/>
          <w:sz w:val="24"/>
          <w:szCs w:val="24"/>
        </w:rPr>
      </w:pPr>
      <w:r w:rsidRPr="00425000">
        <w:rPr>
          <w:rFonts w:ascii="Book Antiqua" w:hAnsi="Book Antiqua"/>
          <w:sz w:val="24"/>
          <w:szCs w:val="24"/>
        </w:rPr>
        <w:t>Alors, implore Allah en toute sincérité, car Il</w:t>
      </w:r>
    </w:p>
    <w:p w:rsidR="00042856" w:rsidRPr="00425000" w:rsidRDefault="00042856" w:rsidP="00B95F67">
      <w:pPr>
        <w:spacing w:before="120"/>
        <w:ind w:firstLine="340"/>
        <w:jc w:val="both"/>
        <w:rPr>
          <w:rFonts w:ascii="Book Antiqua" w:hAnsi="Book Antiqua" w:cs="Book Antiqua"/>
          <w:b/>
          <w:bCs/>
          <w:sz w:val="24"/>
          <w:szCs w:val="24"/>
        </w:rPr>
      </w:pPr>
      <w:r w:rsidRPr="00425000">
        <w:rPr>
          <w:rFonts w:ascii="Book Antiqua" w:eastAsia="Book Antiqua" w:hAnsi="Book Antiqua" w:cs="Book Antiqua"/>
          <w:sz w:val="24"/>
          <w:szCs w:val="24"/>
        </w:rPr>
        <w:t>répond à celui qui L’invoque</w:t>
      </w:r>
      <w:r w:rsidR="00425000">
        <w:rPr>
          <w:rFonts w:ascii="Book Antiqua" w:eastAsia="Book Antiqua" w:hAnsi="Book Antiqua" w:cs="Book Antiqua"/>
          <w:sz w:val="24"/>
          <w:szCs w:val="24"/>
        </w:rPr>
        <w:t>:</w:t>
      </w:r>
      <w:r w:rsidRPr="00425000">
        <w:rPr>
          <w:rFonts w:ascii="Book Antiqua" w:eastAsia="Book Antiqua" w:hAnsi="Book Antiqua" w:cs="Book Antiqua"/>
          <w:sz w:val="24"/>
          <w:szCs w:val="24"/>
        </w:rPr>
        <w:t xml:space="preserve"> </w:t>
      </w:r>
      <w:r w:rsidR="00B95F67">
        <w:rPr>
          <w:rFonts w:ascii="Book Antiqua" w:eastAsia="Book Antiqua" w:hAnsi="Book Antiqua" w:cs="Book Antiqua"/>
          <w:b/>
          <w:bCs/>
          <w:sz w:val="24"/>
          <w:szCs w:val="24"/>
        </w:rPr>
        <w:t>«</w:t>
      </w:r>
      <w:r w:rsidRPr="00425000">
        <w:rPr>
          <w:rFonts w:ascii="Book Antiqua" w:eastAsia="Book Antiqua" w:hAnsi="Book Antiqua" w:cs="Book Antiqua"/>
          <w:b/>
          <w:bCs/>
          <w:sz w:val="24"/>
          <w:szCs w:val="24"/>
        </w:rPr>
        <w:t>Et lorsque Mes ser-</w:t>
      </w:r>
      <w:r w:rsidR="00712746" w:rsidRPr="00425000">
        <w:rPr>
          <w:rFonts w:ascii="Book Antiqua" w:eastAsia="Book Antiqua" w:hAnsi="Book Antiqua" w:cs="Book Antiqua"/>
          <w:b/>
          <w:bCs/>
          <w:sz w:val="24"/>
          <w:szCs w:val="24"/>
        </w:rPr>
        <w:t xml:space="preserve"> </w:t>
      </w:r>
      <w:r w:rsidRPr="00425000">
        <w:rPr>
          <w:rFonts w:ascii="Book Antiqua" w:hAnsi="Book Antiqua"/>
          <w:sz w:val="24"/>
          <w:szCs w:val="24"/>
        </w:rPr>
        <w:t>viteurs t’interrogent à Mon sujet… alors Je suis tout proche</w:t>
      </w:r>
      <w:r w:rsidR="00425000">
        <w:rPr>
          <w:rFonts w:ascii="Book Antiqua" w:hAnsi="Book Antiqua"/>
          <w:sz w:val="24"/>
          <w:szCs w:val="24"/>
        </w:rPr>
        <w:t>:</w:t>
      </w:r>
      <w:r w:rsidRPr="00425000">
        <w:rPr>
          <w:rFonts w:ascii="Book Antiqua" w:hAnsi="Book Antiqua"/>
          <w:sz w:val="24"/>
          <w:szCs w:val="24"/>
        </w:rPr>
        <w:t xml:space="preserve"> Je réponds à l’appel de celui qui M’invoque lorsqu’il M’invoque</w:t>
      </w:r>
      <w:r w:rsidR="00712746" w:rsidRPr="00425000">
        <w:rPr>
          <w:rFonts w:ascii="Book Antiqua" w:hAnsi="Book Antiqua"/>
          <w:sz w:val="24"/>
          <w:szCs w:val="24"/>
          <w:vertAlign w:val="superscript"/>
        </w:rPr>
        <w:footnoteReference w:id="15"/>
      </w:r>
      <w:r w:rsidRPr="00425000">
        <w:rPr>
          <w:rFonts w:ascii="Book Antiqua" w:hAnsi="Book Antiqua"/>
          <w:sz w:val="24"/>
          <w:szCs w:val="24"/>
        </w:rPr>
        <w:t>.</w:t>
      </w:r>
      <w:r w:rsidRPr="00425000">
        <w:rPr>
          <w:rFonts w:ascii="Book Antiqua" w:eastAsia="Book Antiqua" w:hAnsi="Book Antiqua" w:cs="Book Antiqua"/>
          <w:sz w:val="24"/>
          <w:szCs w:val="24"/>
        </w:rPr>
        <w:t>»</w:t>
      </w:r>
    </w:p>
    <w:p w:rsidR="00042856" w:rsidRPr="00425000" w:rsidRDefault="00B95F67" w:rsidP="00B95F67">
      <w:pPr>
        <w:spacing w:before="120"/>
        <w:ind w:firstLine="340"/>
        <w:jc w:val="both"/>
        <w:rPr>
          <w:rFonts w:ascii="Book Antiqua" w:eastAsia="Book Antiqua" w:hAnsi="Book Antiqua" w:cs="Book Antiqua"/>
          <w:sz w:val="24"/>
          <w:szCs w:val="24"/>
        </w:rPr>
      </w:pPr>
      <w:r>
        <w:rPr>
          <w:rFonts w:ascii="Book Antiqua" w:eastAsia="Book Antiqua" w:hAnsi="Book Antiqua" w:cs="Book Antiqua"/>
          <w:b/>
          <w:bCs/>
          <w:sz w:val="24"/>
          <w:szCs w:val="24"/>
        </w:rPr>
        <w:t>«</w:t>
      </w:r>
      <w:r w:rsidR="00042856" w:rsidRPr="00425000">
        <w:rPr>
          <w:rFonts w:ascii="Book Antiqua" w:eastAsia="Book Antiqua" w:hAnsi="Book Antiqua" w:cs="Book Antiqua"/>
          <w:b/>
          <w:bCs/>
          <w:sz w:val="24"/>
          <w:szCs w:val="24"/>
        </w:rPr>
        <w:t>N’est-ce pas Lui qui répond à l’angoissé quand il L’invoque et qui enlève le mal</w:t>
      </w:r>
      <w:r w:rsidR="00712746" w:rsidRPr="00425000">
        <w:rPr>
          <w:rFonts w:ascii="Book Antiqua" w:hAnsi="Book Antiqua"/>
          <w:sz w:val="24"/>
          <w:szCs w:val="24"/>
          <w:vertAlign w:val="superscript"/>
        </w:rPr>
        <w:footnoteReference w:id="16"/>
      </w:r>
      <w:r w:rsidR="00042856" w:rsidRPr="00425000">
        <w:rPr>
          <w:rFonts w:ascii="Book Antiqua" w:eastAsia="Book Antiqua" w:hAnsi="Book Antiqua" w:cs="Book Antiqua"/>
          <w:b/>
          <w:bCs/>
          <w:sz w:val="24"/>
          <w:szCs w:val="24"/>
        </w:rPr>
        <w:t>.»</w:t>
      </w:r>
    </w:p>
    <w:p w:rsidR="00042856" w:rsidRPr="00425000" w:rsidRDefault="00042856" w:rsidP="00425000">
      <w:pPr>
        <w:pStyle w:val="BodyText"/>
        <w:spacing w:before="120" w:after="0"/>
        <w:ind w:firstLine="340"/>
        <w:jc w:val="both"/>
        <w:rPr>
          <w:rFonts w:ascii="Book Antiqua" w:hAnsi="Book Antiqua"/>
          <w:sz w:val="24"/>
          <w:szCs w:val="24"/>
        </w:rPr>
      </w:pPr>
      <w:r w:rsidRPr="00425000">
        <w:rPr>
          <w:rFonts w:ascii="Book Antiqua" w:hAnsi="Book Antiqua"/>
          <w:sz w:val="24"/>
          <w:szCs w:val="24"/>
        </w:rPr>
        <w:t>Toutefois, il convient de connaître certains détails relatifs à l’invocation. Une personne pourrait se dire</w:t>
      </w:r>
      <w:r w:rsidR="00712746" w:rsidRPr="00425000">
        <w:rPr>
          <w:rFonts w:ascii="Book Antiqua" w:hAnsi="Book Antiqua"/>
          <w:sz w:val="24"/>
          <w:szCs w:val="24"/>
        </w:rPr>
        <w:t xml:space="preserve"> </w:t>
      </w:r>
      <w:r w:rsidRPr="00425000">
        <w:rPr>
          <w:rFonts w:ascii="Book Antiqua" w:hAnsi="Book Antiqua"/>
          <w:sz w:val="24"/>
          <w:szCs w:val="24"/>
        </w:rPr>
        <w:t>qu’après avoir invoqué son Seigneur</w:t>
      </w:r>
      <w:r w:rsidR="003417B7" w:rsidRPr="00425000">
        <w:rPr>
          <w:rFonts w:ascii="CTraditional Arabic" w:hAnsi="CTraditional Arabic" w:cs="CTraditional Arabic"/>
          <w:sz w:val="24"/>
          <w:szCs w:val="24"/>
          <w:rtl/>
        </w:rPr>
        <w:t xml:space="preserve"> ـ</w:t>
      </w:r>
      <w:r w:rsidR="003417B7" w:rsidRPr="00425000">
        <w:rPr>
          <w:rFonts w:ascii="CTraditional Arabic" w:hAnsi="CTraditional Arabic" w:cs="CTraditional Arabic" w:hint="cs"/>
          <w:sz w:val="24"/>
          <w:szCs w:val="24"/>
          <w:rtl/>
        </w:rPr>
        <w:t xml:space="preserve"> </w:t>
      </w:r>
      <w:r w:rsidRPr="00425000">
        <w:rPr>
          <w:rFonts w:ascii="Book Antiqua" w:hAnsi="Book Antiqua"/>
          <w:sz w:val="24"/>
          <w:szCs w:val="24"/>
        </w:rPr>
        <w:t>, Il ne lui a pas répondu favorablement, oubliant sans doute que</w:t>
      </w:r>
      <w:r w:rsidR="00712746" w:rsidRPr="00425000">
        <w:rPr>
          <w:rFonts w:ascii="Book Antiqua" w:hAnsi="Book Antiqua"/>
          <w:sz w:val="24"/>
          <w:szCs w:val="24"/>
        </w:rPr>
        <w:t xml:space="preserve"> </w:t>
      </w:r>
      <w:r w:rsidRPr="00425000">
        <w:rPr>
          <w:rFonts w:ascii="Book Antiqua" w:eastAsia="Book Antiqua" w:hAnsi="Book Antiqua" w:cs="Book Antiqua"/>
          <w:sz w:val="24"/>
          <w:szCs w:val="24"/>
        </w:rPr>
        <w:t xml:space="preserve">l’exaucement de l’invocation nécessite la présence de facteurs qui </w:t>
      </w:r>
      <w:r w:rsidRPr="00425000">
        <w:rPr>
          <w:rFonts w:ascii="Book Antiqua" w:eastAsia="Book Antiqua" w:hAnsi="Book Antiqua" w:cs="Book Antiqua"/>
          <w:sz w:val="24"/>
          <w:szCs w:val="24"/>
        </w:rPr>
        <w:lastRenderedPageBreak/>
        <w:t xml:space="preserve">conditionnent son exaucement et </w:t>
      </w:r>
      <w:r w:rsidRPr="00425000">
        <w:rPr>
          <w:rFonts w:ascii="Book Antiqua" w:hAnsi="Book Antiqua"/>
          <w:sz w:val="24"/>
          <w:szCs w:val="24"/>
        </w:rPr>
        <w:t xml:space="preserve">l’absence d’autres susceptibles de l’empêcher. En </w:t>
      </w:r>
      <w:r w:rsidRPr="00425000">
        <w:rPr>
          <w:rFonts w:ascii="Book Antiqua" w:eastAsia="Book Antiqua" w:hAnsi="Book Antiqua" w:cs="Book Antiqua"/>
          <w:sz w:val="24"/>
          <w:szCs w:val="24"/>
        </w:rPr>
        <w:t xml:space="preserve">effet, les savants ont affirmé que si les conditions </w:t>
      </w:r>
      <w:r w:rsidRPr="00425000">
        <w:rPr>
          <w:rFonts w:ascii="Book Antiqua" w:hAnsi="Book Antiqua"/>
          <w:sz w:val="24"/>
          <w:szCs w:val="24"/>
        </w:rPr>
        <w:t>sont réunies sans facteur bloquant, alors trois issues sont possibles</w:t>
      </w:r>
      <w:r w:rsidR="00425000">
        <w:rPr>
          <w:rFonts w:ascii="Book Antiqua" w:hAnsi="Book Antiqua"/>
          <w:sz w:val="24"/>
          <w:szCs w:val="24"/>
        </w:rPr>
        <w:t>:</w:t>
      </w:r>
    </w:p>
    <w:p w:rsidR="00042856" w:rsidRPr="00425000" w:rsidRDefault="00042856" w:rsidP="00425000">
      <w:pPr>
        <w:pStyle w:val="BodyText"/>
        <w:widowControl w:val="0"/>
        <w:numPr>
          <w:ilvl w:val="1"/>
          <w:numId w:val="25"/>
        </w:numPr>
        <w:overflowPunct/>
        <w:autoSpaceDE/>
        <w:autoSpaceDN/>
        <w:adjustRightInd/>
        <w:spacing w:before="120" w:after="0"/>
        <w:ind w:firstLine="340"/>
        <w:jc w:val="both"/>
        <w:textAlignment w:val="auto"/>
        <w:rPr>
          <w:rFonts w:ascii="Book Antiqua" w:hAnsi="Book Antiqua" w:cs="Book Antiqua"/>
          <w:sz w:val="24"/>
          <w:szCs w:val="24"/>
        </w:rPr>
      </w:pPr>
      <w:r w:rsidRPr="00425000">
        <w:rPr>
          <w:rFonts w:ascii="Book Antiqua" w:eastAsia="Book Antiqua" w:hAnsi="Book Antiqua" w:cs="Book Antiqua"/>
          <w:sz w:val="24"/>
          <w:szCs w:val="24"/>
        </w:rPr>
        <w:t>Allah exauce l’invocation ici-bas,</w:t>
      </w:r>
    </w:p>
    <w:p w:rsidR="00042856" w:rsidRPr="00425000" w:rsidRDefault="00042856" w:rsidP="00425000">
      <w:pPr>
        <w:pStyle w:val="BodyText"/>
        <w:widowControl w:val="0"/>
        <w:numPr>
          <w:ilvl w:val="1"/>
          <w:numId w:val="25"/>
        </w:numPr>
        <w:overflowPunct/>
        <w:autoSpaceDE/>
        <w:autoSpaceDN/>
        <w:adjustRightInd/>
        <w:spacing w:before="120" w:after="0"/>
        <w:ind w:firstLine="340"/>
        <w:jc w:val="both"/>
        <w:textAlignment w:val="auto"/>
        <w:rPr>
          <w:rFonts w:ascii="Book Antiqua" w:hAnsi="Book Antiqua"/>
          <w:sz w:val="24"/>
          <w:szCs w:val="24"/>
        </w:rPr>
      </w:pPr>
      <w:r w:rsidRPr="00425000">
        <w:rPr>
          <w:rFonts w:ascii="Book Antiqua" w:hAnsi="Book Antiqua"/>
          <w:sz w:val="24"/>
          <w:szCs w:val="24"/>
        </w:rPr>
        <w:t xml:space="preserve">Allah </w:t>
      </w:r>
      <w:r w:rsidR="003417B7" w:rsidRPr="00425000">
        <w:rPr>
          <w:rFonts w:ascii="CTraditional Arabic" w:eastAsia="IranNastaliq" w:hAnsi="CTraditional Arabic" w:cs="CTraditional Arabic"/>
          <w:sz w:val="24"/>
          <w:szCs w:val="24"/>
          <w:rtl/>
        </w:rPr>
        <w:t>ـ</w:t>
      </w:r>
      <w:r w:rsidRPr="00425000">
        <w:rPr>
          <w:rFonts w:ascii="Book Antiqua" w:eastAsia="IranNastaliq" w:hAnsi="Book Antiqua" w:cs="IranNastaliq"/>
          <w:sz w:val="24"/>
          <w:szCs w:val="24"/>
        </w:rPr>
        <w:t xml:space="preserve"> </w:t>
      </w:r>
      <w:r w:rsidRPr="00425000">
        <w:rPr>
          <w:rFonts w:ascii="Book Antiqua" w:hAnsi="Book Antiqua"/>
          <w:sz w:val="24"/>
          <w:szCs w:val="24"/>
        </w:rPr>
        <w:t>repousse de lui un mal équivalent ici-bas dont il n’a pas connaissance,</w:t>
      </w:r>
    </w:p>
    <w:p w:rsidR="00042856" w:rsidRPr="00425000" w:rsidRDefault="00042856" w:rsidP="00425000">
      <w:pPr>
        <w:pStyle w:val="BodyText"/>
        <w:widowControl w:val="0"/>
        <w:numPr>
          <w:ilvl w:val="1"/>
          <w:numId w:val="25"/>
        </w:numPr>
        <w:overflowPunct/>
        <w:autoSpaceDE/>
        <w:autoSpaceDN/>
        <w:adjustRightInd/>
        <w:spacing w:before="120" w:after="0"/>
        <w:ind w:firstLine="340"/>
        <w:jc w:val="both"/>
        <w:textAlignment w:val="auto"/>
        <w:rPr>
          <w:rFonts w:ascii="Book Antiqua" w:hAnsi="Book Antiqua"/>
          <w:sz w:val="24"/>
          <w:szCs w:val="24"/>
        </w:rPr>
      </w:pPr>
      <w:r w:rsidRPr="00425000">
        <w:rPr>
          <w:rFonts w:ascii="Book Antiqua" w:hAnsi="Book Antiqua"/>
          <w:sz w:val="24"/>
          <w:szCs w:val="24"/>
        </w:rPr>
        <w:t>Allah conserve la récompense de son invocation pour l’au-delà.</w:t>
      </w:r>
    </w:p>
    <w:p w:rsidR="00042856" w:rsidRPr="00425000" w:rsidRDefault="00042856" w:rsidP="00425000">
      <w:pPr>
        <w:pStyle w:val="BodyText"/>
        <w:spacing w:before="120" w:after="0"/>
        <w:ind w:firstLine="340"/>
        <w:jc w:val="both"/>
        <w:rPr>
          <w:rFonts w:ascii="Book Antiqua" w:hAnsi="Book Antiqua"/>
          <w:sz w:val="24"/>
          <w:szCs w:val="24"/>
        </w:rPr>
      </w:pPr>
      <w:r w:rsidRPr="00425000">
        <w:rPr>
          <w:rFonts w:ascii="Book Antiqua" w:hAnsi="Book Antiqua"/>
          <w:sz w:val="24"/>
          <w:szCs w:val="24"/>
        </w:rPr>
        <w:t>En résumé, quiconque prétend qu’il a invoqué son Seigneur avec insistance sans qu’Il ne lui réponde, on lui dit</w:t>
      </w:r>
      <w:r w:rsidR="00425000">
        <w:rPr>
          <w:rFonts w:ascii="Book Antiqua" w:hAnsi="Book Antiqua"/>
          <w:sz w:val="24"/>
          <w:szCs w:val="24"/>
        </w:rPr>
        <w:t>:</w:t>
      </w:r>
    </w:p>
    <w:p w:rsidR="00042856" w:rsidRPr="00425000" w:rsidRDefault="00042856" w:rsidP="00425000">
      <w:pPr>
        <w:pStyle w:val="BodyText"/>
        <w:spacing w:before="120" w:after="0"/>
        <w:ind w:firstLine="340"/>
        <w:jc w:val="both"/>
        <w:rPr>
          <w:rFonts w:ascii="Book Antiqua" w:hAnsi="Book Antiqua"/>
          <w:sz w:val="24"/>
          <w:szCs w:val="24"/>
        </w:rPr>
      </w:pPr>
      <w:r w:rsidRPr="00425000">
        <w:rPr>
          <w:rFonts w:ascii="Book Antiqua" w:hAnsi="Book Antiqua"/>
          <w:sz w:val="24"/>
          <w:szCs w:val="24"/>
        </w:rPr>
        <w:t>Tout d’abord, accomplis-tu ce qu’Allah t’a imposé</w:t>
      </w:r>
      <w:r w:rsidR="00425000">
        <w:rPr>
          <w:rFonts w:ascii="Book Antiqua" w:hAnsi="Book Antiqua"/>
          <w:sz w:val="24"/>
          <w:szCs w:val="24"/>
        </w:rPr>
        <w:t>?</w:t>
      </w:r>
      <w:r w:rsidRPr="00425000">
        <w:rPr>
          <w:rFonts w:ascii="Book Antiqua" w:hAnsi="Book Antiqua"/>
          <w:sz w:val="24"/>
          <w:szCs w:val="24"/>
        </w:rPr>
        <w:t xml:space="preserve"> Ta nourriture, ta boisson, tes vêtements et ton argent sont-ils ternis d’actes illicites ou non</w:t>
      </w:r>
      <w:r w:rsidR="00425000">
        <w:rPr>
          <w:rFonts w:ascii="Book Antiqua" w:hAnsi="Book Antiqua"/>
          <w:sz w:val="24"/>
          <w:szCs w:val="24"/>
        </w:rPr>
        <w:t>?</w:t>
      </w:r>
      <w:r w:rsidRPr="00425000">
        <w:rPr>
          <w:rFonts w:ascii="Book Antiqua" w:hAnsi="Book Antiqua"/>
          <w:sz w:val="24"/>
          <w:szCs w:val="24"/>
        </w:rPr>
        <w:t xml:space="preserve"> Si la réponse est négative, la situation sera semblable à celle décrite précédemment</w:t>
      </w:r>
      <w:r w:rsidR="00425000">
        <w:rPr>
          <w:rFonts w:ascii="Book Antiqua" w:hAnsi="Book Antiqua"/>
          <w:sz w:val="24"/>
          <w:szCs w:val="24"/>
        </w:rPr>
        <w:t>:</w:t>
      </w:r>
      <w:r w:rsidRPr="00425000">
        <w:rPr>
          <w:rFonts w:ascii="Book Antiqua" w:hAnsi="Book Antiqua"/>
          <w:sz w:val="24"/>
          <w:szCs w:val="24"/>
        </w:rPr>
        <w:t xml:space="preserve"> c’est-à-dire que si l’en- semble des conditions sont rassemblées, et qu’aucun </w:t>
      </w:r>
      <w:r w:rsidRPr="00425000">
        <w:rPr>
          <w:rFonts w:ascii="Book Antiqua" w:eastAsia="Book Antiqua" w:hAnsi="Book Antiqua" w:cs="Book Antiqua"/>
          <w:sz w:val="24"/>
          <w:szCs w:val="24"/>
        </w:rPr>
        <w:t xml:space="preserve">acte ne vient empêcher l’exaucement de l’invocation, cette dernière présentera donc trois cas de figure, </w:t>
      </w:r>
      <w:r w:rsidRPr="00425000">
        <w:rPr>
          <w:rFonts w:ascii="Book Antiqua" w:hAnsi="Book Antiqua"/>
          <w:sz w:val="24"/>
          <w:szCs w:val="24"/>
        </w:rPr>
        <w:t>comme nous l’avons vu plus haut.</w:t>
      </w:r>
    </w:p>
    <w:p w:rsidR="00042856" w:rsidRPr="00425000" w:rsidRDefault="00042856" w:rsidP="00B95F67">
      <w:pPr>
        <w:pStyle w:val="BodyText"/>
        <w:spacing w:before="120" w:after="0"/>
        <w:ind w:firstLine="340"/>
        <w:jc w:val="both"/>
        <w:rPr>
          <w:rFonts w:ascii="Book Antiqua" w:eastAsia="Book Antiqua" w:hAnsi="Book Antiqua" w:cs="Book Antiqua"/>
          <w:sz w:val="24"/>
          <w:szCs w:val="24"/>
        </w:rPr>
      </w:pPr>
      <w:r w:rsidRPr="00425000">
        <w:rPr>
          <w:rFonts w:ascii="Book Antiqua" w:hAnsi="Book Antiqua"/>
          <w:sz w:val="24"/>
          <w:szCs w:val="24"/>
        </w:rPr>
        <w:t xml:space="preserve">Néanmoins, il est désolant de voir des personnes invoquer Allah </w:t>
      </w:r>
      <w:r w:rsidR="003417B7" w:rsidRPr="00425000">
        <w:rPr>
          <w:rFonts w:ascii="CTraditional Arabic" w:eastAsia="IranNastaliq" w:hAnsi="CTraditional Arabic" w:cs="CTraditional Arabic"/>
          <w:sz w:val="24"/>
          <w:szCs w:val="24"/>
          <w:rtl/>
        </w:rPr>
        <w:t>ـ</w:t>
      </w:r>
      <w:r w:rsidRPr="00425000">
        <w:rPr>
          <w:rFonts w:ascii="Book Antiqua" w:hAnsi="Book Antiqua"/>
          <w:sz w:val="24"/>
          <w:szCs w:val="24"/>
        </w:rPr>
        <w:t xml:space="preserve">, alors qu’elles ont </w:t>
      </w:r>
      <w:r w:rsidRPr="00425000">
        <w:rPr>
          <w:rFonts w:ascii="Book Antiqua" w:hAnsi="Book Antiqua"/>
          <w:sz w:val="24"/>
          <w:szCs w:val="24"/>
        </w:rPr>
        <w:lastRenderedPageBreak/>
        <w:t>souillé leurs nourritures, boissons et vêtements de péchés, à</w:t>
      </w:r>
      <w:r w:rsidR="00712746" w:rsidRPr="00425000">
        <w:rPr>
          <w:rFonts w:ascii="Book Antiqua" w:hAnsi="Book Antiqua"/>
          <w:sz w:val="24"/>
          <w:szCs w:val="24"/>
        </w:rPr>
        <w:t xml:space="preserve"> </w:t>
      </w:r>
      <w:r w:rsidRPr="00425000">
        <w:rPr>
          <w:rFonts w:ascii="Book Antiqua" w:eastAsia="Book Antiqua" w:hAnsi="Book Antiqua" w:cs="Book Antiqua"/>
          <w:sz w:val="24"/>
          <w:szCs w:val="24"/>
        </w:rPr>
        <w:t xml:space="preserve">l’exemple de la personne que le Prophète </w:t>
      </w:r>
      <w:r w:rsidR="003417B7" w:rsidRPr="00425000">
        <w:rPr>
          <w:rFonts w:ascii="CTraditional Arabic" w:eastAsia="Tahoma" w:hAnsi="CTraditional Arabic" w:cs="CTraditional Arabic"/>
          <w:sz w:val="24"/>
          <w:szCs w:val="24"/>
          <w:rtl/>
        </w:rPr>
        <w:t>ج</w:t>
      </w:r>
      <w:r w:rsidRPr="00425000">
        <w:rPr>
          <w:rFonts w:ascii="Book Antiqua" w:eastAsia="Tahoma" w:hAnsi="Book Antiqua" w:cs="Tahoma"/>
          <w:sz w:val="24"/>
          <w:szCs w:val="24"/>
        </w:rPr>
        <w:t xml:space="preserve"> </w:t>
      </w:r>
      <w:r w:rsidRPr="00425000">
        <w:rPr>
          <w:rFonts w:ascii="Book Antiqua" w:eastAsia="Book Antiqua" w:hAnsi="Book Antiqua" w:cs="Book Antiqua"/>
          <w:sz w:val="24"/>
          <w:szCs w:val="24"/>
        </w:rPr>
        <w:t>a décrite, qui</w:t>
      </w:r>
      <w:r w:rsidR="00425000">
        <w:rPr>
          <w:rFonts w:ascii="Book Antiqua" w:eastAsia="Book Antiqua" w:hAnsi="Book Antiqua" w:cs="Book Antiqua"/>
          <w:sz w:val="24"/>
          <w:szCs w:val="24"/>
        </w:rPr>
        <w:t>:</w:t>
      </w:r>
      <w:r w:rsidRPr="00425000">
        <w:rPr>
          <w:rFonts w:ascii="Book Antiqua" w:eastAsia="Book Antiqua" w:hAnsi="Book Antiqua" w:cs="Book Antiqua"/>
          <w:sz w:val="24"/>
          <w:szCs w:val="24"/>
        </w:rPr>
        <w:t xml:space="preserve"> «</w:t>
      </w:r>
      <w:r w:rsidRPr="00425000">
        <w:rPr>
          <w:rFonts w:ascii="Book Antiqua" w:eastAsia="Book Antiqua" w:hAnsi="Book Antiqua" w:cs="Book Antiqua"/>
          <w:b/>
          <w:bCs/>
          <w:i/>
          <w:sz w:val="24"/>
          <w:szCs w:val="24"/>
        </w:rPr>
        <w:t>Tend ses mains vers le ciel</w:t>
      </w:r>
      <w:r w:rsidR="00425000">
        <w:rPr>
          <w:rFonts w:ascii="Book Antiqua" w:eastAsia="Book Antiqua" w:hAnsi="Book Antiqua" w:cs="Book Antiqua"/>
          <w:b/>
          <w:bCs/>
          <w:i/>
          <w:sz w:val="24"/>
          <w:szCs w:val="24"/>
        </w:rPr>
        <w:t>:</w:t>
      </w:r>
      <w:r w:rsidRPr="00425000">
        <w:rPr>
          <w:rFonts w:ascii="Book Antiqua" w:eastAsia="Book Antiqua" w:hAnsi="Book Antiqua" w:cs="Book Antiqua"/>
          <w:b/>
          <w:bCs/>
          <w:i/>
          <w:sz w:val="24"/>
          <w:szCs w:val="24"/>
        </w:rPr>
        <w:t xml:space="preserve"> (en disant) “Ô Seigneur</w:t>
      </w:r>
      <w:r w:rsidR="00425000">
        <w:rPr>
          <w:rFonts w:ascii="Book Antiqua" w:eastAsia="Book Antiqua" w:hAnsi="Book Antiqua" w:cs="Book Antiqua"/>
          <w:b/>
          <w:bCs/>
          <w:i/>
          <w:sz w:val="24"/>
          <w:szCs w:val="24"/>
        </w:rPr>
        <w:t>!</w:t>
      </w:r>
      <w:r w:rsidRPr="00425000">
        <w:rPr>
          <w:rFonts w:ascii="Book Antiqua" w:eastAsia="Book Antiqua" w:hAnsi="Book Antiqua" w:cs="Book Antiqua"/>
          <w:b/>
          <w:bCs/>
          <w:i/>
          <w:sz w:val="24"/>
          <w:szCs w:val="24"/>
        </w:rPr>
        <w:t xml:space="preserve"> Ô Seigneur</w:t>
      </w:r>
      <w:r w:rsidR="00425000">
        <w:rPr>
          <w:rFonts w:ascii="Book Antiqua" w:eastAsia="Book Antiqua" w:hAnsi="Book Antiqua" w:cs="Book Antiqua"/>
          <w:b/>
          <w:bCs/>
          <w:i/>
          <w:sz w:val="24"/>
          <w:szCs w:val="24"/>
        </w:rPr>
        <w:t>!</w:t>
      </w:r>
      <w:r w:rsidRPr="00425000">
        <w:rPr>
          <w:rFonts w:ascii="Book Antiqua" w:eastAsia="Book Antiqua" w:hAnsi="Book Antiqua" w:cs="Book Antiqua"/>
          <w:b/>
          <w:bCs/>
          <w:i/>
          <w:sz w:val="24"/>
          <w:szCs w:val="24"/>
        </w:rPr>
        <w:t>” Cependant, sa nourriture est illicite, sa boisson est illicite, ses vêtements sont illi- cites et il baigne dans l’illicite. Comment donc son invocation pourrait-t-elle être exaucée</w:t>
      </w:r>
      <w:r w:rsidR="00425000">
        <w:rPr>
          <w:rFonts w:ascii="Book Antiqua" w:eastAsia="Book Antiqua" w:hAnsi="Book Antiqua" w:cs="Book Antiqua"/>
          <w:b/>
          <w:bCs/>
          <w:i/>
          <w:sz w:val="24"/>
          <w:szCs w:val="24"/>
        </w:rPr>
        <w:t>?</w:t>
      </w:r>
      <w:r w:rsidR="00712746" w:rsidRPr="00425000">
        <w:rPr>
          <w:rFonts w:ascii="Book Antiqua" w:hAnsi="Book Antiqua"/>
          <w:sz w:val="24"/>
          <w:szCs w:val="24"/>
          <w:vertAlign w:val="superscript"/>
        </w:rPr>
        <w:footnoteReference w:id="17"/>
      </w:r>
      <w:r w:rsidRPr="00425000">
        <w:rPr>
          <w:rFonts w:ascii="Book Antiqua" w:eastAsia="Book Antiqua" w:hAnsi="Book Antiqua" w:cs="Book Antiqua"/>
          <w:sz w:val="24"/>
          <w:szCs w:val="24"/>
        </w:rPr>
        <w:t>»</w:t>
      </w:r>
    </w:p>
    <w:p w:rsidR="00042856" w:rsidRPr="00425000" w:rsidRDefault="00042856" w:rsidP="00425000">
      <w:pPr>
        <w:pStyle w:val="BodyText"/>
        <w:spacing w:before="120" w:after="0"/>
        <w:ind w:firstLine="340"/>
        <w:jc w:val="both"/>
        <w:rPr>
          <w:rFonts w:ascii="Book Antiqua" w:hAnsi="Book Antiqua"/>
          <w:sz w:val="24"/>
          <w:szCs w:val="24"/>
        </w:rPr>
      </w:pPr>
      <w:r w:rsidRPr="00425000">
        <w:rPr>
          <w:rFonts w:ascii="Book Antiqua" w:eastAsia="Book Antiqua" w:hAnsi="Book Antiqua" w:cs="Book Antiqua"/>
          <w:sz w:val="24"/>
          <w:szCs w:val="24"/>
        </w:rPr>
        <w:t>Cet homme a imploré Allah</w:t>
      </w:r>
      <w:r w:rsidR="003417B7" w:rsidRPr="00425000">
        <w:rPr>
          <w:rFonts w:ascii="CTraditional Arabic" w:eastAsia="Book Antiqua" w:hAnsi="CTraditional Arabic" w:cs="CTraditional Arabic"/>
          <w:sz w:val="24"/>
          <w:szCs w:val="24"/>
        </w:rPr>
        <w:t xml:space="preserve"> </w:t>
      </w:r>
      <w:r w:rsidR="003417B7" w:rsidRPr="00425000">
        <w:rPr>
          <w:rFonts w:ascii="CTraditional Arabic" w:eastAsia="Book Antiqua" w:hAnsi="CTraditional Arabic" w:cs="CTraditional Arabic"/>
          <w:sz w:val="24"/>
          <w:szCs w:val="24"/>
          <w:rtl/>
        </w:rPr>
        <w:t>ـ</w:t>
      </w:r>
      <w:r w:rsidR="003417B7" w:rsidRPr="00425000">
        <w:rPr>
          <w:rFonts w:ascii="CTraditional Arabic" w:eastAsia="Book Antiqua" w:hAnsi="CTraditional Arabic" w:cs="CTraditional Arabic"/>
          <w:sz w:val="24"/>
          <w:szCs w:val="24"/>
        </w:rPr>
        <w:t xml:space="preserve"> </w:t>
      </w:r>
      <w:r w:rsidRPr="00425000">
        <w:rPr>
          <w:rFonts w:ascii="Book Antiqua" w:hAnsi="Book Antiqua"/>
          <w:sz w:val="24"/>
          <w:szCs w:val="24"/>
        </w:rPr>
        <w:t xml:space="preserve">avec insistance </w:t>
      </w:r>
      <w:r w:rsidRPr="00425000">
        <w:rPr>
          <w:rFonts w:ascii="Book Antiqua" w:eastAsia="Book Antiqua" w:hAnsi="Book Antiqua" w:cs="Book Antiqua"/>
          <w:sz w:val="24"/>
          <w:szCs w:val="24"/>
        </w:rPr>
        <w:t>mais a commis l’un des actes qui bloquent l’exau</w:t>
      </w:r>
      <w:r w:rsidRPr="00425000">
        <w:rPr>
          <w:rFonts w:ascii="Book Antiqua" w:hAnsi="Book Antiqua"/>
          <w:sz w:val="24"/>
          <w:szCs w:val="24"/>
        </w:rPr>
        <w:t>- cement. Il s’est donc causé du tort à lui-même. Et</w:t>
      </w:r>
      <w:r w:rsidR="00712746" w:rsidRPr="00425000">
        <w:rPr>
          <w:rFonts w:ascii="Book Antiqua" w:hAnsi="Book Antiqua"/>
          <w:sz w:val="24"/>
          <w:szCs w:val="24"/>
        </w:rPr>
        <w:t xml:space="preserve"> </w:t>
      </w:r>
      <w:r w:rsidRPr="00425000">
        <w:rPr>
          <w:rFonts w:ascii="Book Antiqua" w:eastAsia="Book Antiqua" w:hAnsi="Book Antiqua" w:cs="Book Antiqua"/>
          <w:sz w:val="24"/>
          <w:szCs w:val="24"/>
        </w:rPr>
        <w:t>chaque pécheur ne porte préjudice qu’à sa propre</w:t>
      </w:r>
      <w:r w:rsidR="00712746" w:rsidRPr="00425000">
        <w:rPr>
          <w:rFonts w:ascii="Book Antiqua" w:hAnsi="Book Antiqua" w:cs="Book Antiqua"/>
          <w:sz w:val="24"/>
          <w:szCs w:val="24"/>
        </w:rPr>
        <w:t xml:space="preserve"> </w:t>
      </w:r>
      <w:r w:rsidRPr="00425000">
        <w:rPr>
          <w:rFonts w:ascii="Book Antiqua" w:hAnsi="Book Antiqua"/>
          <w:sz w:val="24"/>
          <w:szCs w:val="24"/>
        </w:rPr>
        <w:t>personne.</w:t>
      </w:r>
    </w:p>
    <w:p w:rsidR="00042856" w:rsidRPr="00425000" w:rsidRDefault="00042856" w:rsidP="00425000">
      <w:pPr>
        <w:pStyle w:val="BodyText"/>
        <w:spacing w:before="120" w:after="0"/>
        <w:ind w:firstLine="340"/>
        <w:jc w:val="both"/>
        <w:rPr>
          <w:rFonts w:ascii="Book Antiqua" w:hAnsi="Book Antiqua" w:cs="Book Antiqua"/>
          <w:sz w:val="24"/>
          <w:szCs w:val="24"/>
        </w:rPr>
      </w:pPr>
      <w:r w:rsidRPr="00425000">
        <w:rPr>
          <w:rFonts w:ascii="Book Antiqua" w:hAnsi="Book Antiqua"/>
          <w:sz w:val="24"/>
          <w:szCs w:val="24"/>
        </w:rPr>
        <w:t>Ô serviteur d’Allah</w:t>
      </w:r>
      <w:r w:rsidR="00425000">
        <w:rPr>
          <w:rFonts w:ascii="Book Antiqua" w:hAnsi="Book Antiqua"/>
          <w:sz w:val="24"/>
          <w:szCs w:val="24"/>
        </w:rPr>
        <w:t>!</w:t>
      </w:r>
      <w:r w:rsidRPr="00425000">
        <w:rPr>
          <w:rFonts w:ascii="Book Antiqua" w:hAnsi="Book Antiqua"/>
          <w:sz w:val="24"/>
          <w:szCs w:val="24"/>
        </w:rPr>
        <w:t xml:space="preserve"> Invoque donc Allah </w:t>
      </w:r>
      <w:r w:rsidR="003417B7" w:rsidRPr="00425000">
        <w:rPr>
          <w:rFonts w:ascii="CTraditional Arabic" w:eastAsia="IranNastaliq" w:hAnsi="CTraditional Arabic" w:cs="CTraditional Arabic"/>
          <w:sz w:val="24"/>
          <w:szCs w:val="24"/>
          <w:rtl/>
        </w:rPr>
        <w:t>ـ</w:t>
      </w:r>
      <w:r w:rsidRPr="00425000">
        <w:rPr>
          <w:rFonts w:ascii="Book Antiqua" w:eastAsia="IranNastaliq" w:hAnsi="Book Antiqua" w:cs="IranNastaliq"/>
          <w:sz w:val="24"/>
          <w:szCs w:val="24"/>
        </w:rPr>
        <w:t xml:space="preserve"> </w:t>
      </w:r>
      <w:r w:rsidRPr="00425000">
        <w:rPr>
          <w:rFonts w:ascii="Book Antiqua" w:hAnsi="Book Antiqua"/>
          <w:sz w:val="24"/>
          <w:szCs w:val="24"/>
        </w:rPr>
        <w:t xml:space="preserve">en </w:t>
      </w:r>
      <w:r w:rsidRPr="00425000">
        <w:rPr>
          <w:rFonts w:ascii="Book Antiqua" w:eastAsia="Book Antiqua" w:hAnsi="Book Antiqua" w:cs="Book Antiqua"/>
          <w:sz w:val="24"/>
          <w:szCs w:val="24"/>
        </w:rPr>
        <w:t xml:space="preserve">toute sincérité pour qu’Il réjouisse tes yeux, ouvre </w:t>
      </w:r>
      <w:r w:rsidRPr="00425000">
        <w:rPr>
          <w:rFonts w:ascii="Book Antiqua" w:hAnsi="Book Antiqua"/>
          <w:sz w:val="24"/>
          <w:szCs w:val="24"/>
        </w:rPr>
        <w:t>ta poitrine et apaise ton cœur. Si les conditions de</w:t>
      </w:r>
      <w:r w:rsidR="00712746" w:rsidRPr="00425000">
        <w:rPr>
          <w:rFonts w:ascii="Book Antiqua" w:hAnsi="Book Antiqua"/>
          <w:sz w:val="24"/>
          <w:szCs w:val="24"/>
        </w:rPr>
        <w:t xml:space="preserve"> </w:t>
      </w:r>
      <w:r w:rsidRPr="00425000">
        <w:rPr>
          <w:rFonts w:ascii="Book Antiqua" w:eastAsia="Book Antiqua" w:hAnsi="Book Antiqua" w:cs="Book Antiqua"/>
          <w:sz w:val="24"/>
          <w:szCs w:val="24"/>
        </w:rPr>
        <w:t xml:space="preserve">l’exaucement de l’invocation sont réunies et que </w:t>
      </w:r>
      <w:r w:rsidRPr="00425000">
        <w:rPr>
          <w:rFonts w:ascii="Book Antiqua" w:hAnsi="Book Antiqua"/>
          <w:sz w:val="24"/>
          <w:szCs w:val="24"/>
        </w:rPr>
        <w:t xml:space="preserve">tu implores Allah avec insistance, garde espoir et sois optimiste. Tu ne trouveras auprès d’Allah que </w:t>
      </w:r>
      <w:r w:rsidRPr="00425000">
        <w:rPr>
          <w:rFonts w:ascii="Book Antiqua" w:eastAsia="Book Antiqua" w:hAnsi="Book Antiqua" w:cs="Book Antiqua"/>
          <w:sz w:val="24"/>
          <w:szCs w:val="24"/>
        </w:rPr>
        <w:t>réjouissance.</w:t>
      </w:r>
    </w:p>
    <w:p w:rsidR="00042856" w:rsidRPr="00425000" w:rsidRDefault="00042856" w:rsidP="00425000">
      <w:pPr>
        <w:spacing w:before="120"/>
        <w:ind w:firstLine="340"/>
        <w:jc w:val="both"/>
        <w:rPr>
          <w:rFonts w:ascii="Book Antiqua" w:hAnsi="Book Antiqua"/>
          <w:sz w:val="24"/>
          <w:szCs w:val="24"/>
        </w:rPr>
      </w:pPr>
    </w:p>
    <w:p w:rsidR="00042856" w:rsidRPr="00425000" w:rsidRDefault="00712746" w:rsidP="00425000">
      <w:pPr>
        <w:pStyle w:val="Heading2"/>
        <w:spacing w:before="120" w:after="0"/>
        <w:ind w:firstLine="340"/>
      </w:pPr>
      <w:bookmarkStart w:id="12" w:name="_Toc450048629"/>
      <w:r w:rsidRPr="00425000">
        <w:lastRenderedPageBreak/>
        <w:t xml:space="preserve">3) </w:t>
      </w:r>
      <w:r w:rsidR="00042856" w:rsidRPr="00425000">
        <w:t>Accomplir assidûment les prières obligatoires</w:t>
      </w:r>
      <w:bookmarkEnd w:id="12"/>
    </w:p>
    <w:p w:rsidR="00042856" w:rsidRPr="00B5425B" w:rsidRDefault="00042856" w:rsidP="00B5425B">
      <w:pPr>
        <w:pStyle w:val="BodyText"/>
        <w:ind w:firstLine="340"/>
        <w:jc w:val="both"/>
        <w:rPr>
          <w:rFonts w:ascii="Book Antiqua" w:hAnsi="Book Antiqua" w:cs="Book Antiqua"/>
          <w:b/>
          <w:bCs/>
          <w:i/>
          <w:iCs/>
          <w:sz w:val="24"/>
          <w:szCs w:val="24"/>
        </w:rPr>
      </w:pPr>
      <w:r w:rsidRPr="00B5425B">
        <w:rPr>
          <w:rFonts w:ascii="Book Antiqua" w:eastAsia="Book Antiqua" w:hAnsi="Book Antiqua" w:cs="Book Antiqua"/>
          <w:b/>
          <w:bCs/>
          <w:i/>
          <w:iCs/>
          <w:sz w:val="24"/>
          <w:szCs w:val="24"/>
        </w:rPr>
        <w:t>«</w:t>
      </w:r>
      <w:r w:rsidRPr="00B5425B">
        <w:rPr>
          <w:rFonts w:ascii="Book Antiqua" w:hAnsi="Book Antiqua"/>
          <w:i/>
          <w:iCs/>
          <w:sz w:val="24"/>
          <w:szCs w:val="24"/>
        </w:rPr>
        <w:t xml:space="preserve">Les cinq prières quotidiennes sont comparables </w:t>
      </w:r>
      <w:r w:rsidRPr="00B5425B">
        <w:rPr>
          <w:rFonts w:ascii="Book Antiqua" w:eastAsia="Book Antiqua" w:hAnsi="Book Antiqua" w:cs="Book Antiqua"/>
          <w:i/>
          <w:iCs/>
          <w:sz w:val="24"/>
          <w:szCs w:val="24"/>
        </w:rPr>
        <w:t xml:space="preserve">à un fleuve dont l’eau douce ruisselle devant la </w:t>
      </w:r>
      <w:r w:rsidRPr="00B5425B">
        <w:rPr>
          <w:rFonts w:ascii="Book Antiqua" w:hAnsi="Book Antiqua"/>
          <w:i/>
          <w:iCs/>
          <w:sz w:val="24"/>
          <w:szCs w:val="24"/>
        </w:rPr>
        <w:t>demeure de l’un d’entre vous avec laquelle il se net- toie cinq fois par jour. Après cela, restera-t-il restera une trace d’impureté</w:t>
      </w:r>
      <w:r w:rsidR="00425000" w:rsidRPr="00B5425B">
        <w:rPr>
          <w:rFonts w:ascii="Book Antiqua" w:hAnsi="Book Antiqua"/>
          <w:i/>
          <w:iCs/>
          <w:sz w:val="24"/>
          <w:szCs w:val="24"/>
        </w:rPr>
        <w:t>?</w:t>
      </w:r>
      <w:r w:rsidR="00712746" w:rsidRPr="00B5425B">
        <w:rPr>
          <w:rFonts w:ascii="Book Antiqua" w:hAnsi="Book Antiqua"/>
          <w:i/>
          <w:iCs/>
          <w:sz w:val="24"/>
          <w:szCs w:val="24"/>
          <w:vertAlign w:val="superscript"/>
        </w:rPr>
        <w:footnoteReference w:id="18"/>
      </w:r>
      <w:r w:rsidRPr="00B5425B">
        <w:rPr>
          <w:rFonts w:ascii="Book Antiqua" w:eastAsia="Book Antiqua" w:hAnsi="Book Antiqua" w:cs="Book Antiqua"/>
          <w:b/>
          <w:bCs/>
          <w:i/>
          <w:iCs/>
          <w:sz w:val="24"/>
          <w:szCs w:val="24"/>
        </w:rPr>
        <w:t>»</w:t>
      </w:r>
    </w:p>
    <w:p w:rsidR="00042856" w:rsidRPr="00425000" w:rsidRDefault="00042856" w:rsidP="00425000">
      <w:pPr>
        <w:pStyle w:val="BodyText"/>
        <w:spacing w:before="120" w:after="0"/>
        <w:ind w:firstLine="340"/>
        <w:jc w:val="both"/>
        <w:rPr>
          <w:rFonts w:ascii="Book Antiqua" w:hAnsi="Book Antiqua" w:cs="Book Antiqua"/>
          <w:sz w:val="24"/>
          <w:szCs w:val="24"/>
        </w:rPr>
      </w:pPr>
      <w:r w:rsidRPr="00425000">
        <w:rPr>
          <w:rFonts w:ascii="Book Antiqua" w:eastAsia="Book Antiqua" w:hAnsi="Book Antiqua" w:cs="Book Antiqua"/>
          <w:sz w:val="24"/>
          <w:szCs w:val="24"/>
        </w:rPr>
        <w:t>C’est par ces paroles que le prophète</w:t>
      </w:r>
      <w:r w:rsidR="003417B7" w:rsidRPr="00425000">
        <w:rPr>
          <w:rFonts w:ascii="CTraditional Arabic" w:eastAsia="Book Antiqua" w:hAnsi="CTraditional Arabic" w:cs="CTraditional Arabic"/>
          <w:sz w:val="24"/>
          <w:szCs w:val="24"/>
        </w:rPr>
        <w:t xml:space="preserve"> </w:t>
      </w:r>
      <w:r w:rsidR="003417B7" w:rsidRPr="00425000">
        <w:rPr>
          <w:rFonts w:ascii="CTraditional Arabic" w:eastAsia="Book Antiqua" w:hAnsi="CTraditional Arabic" w:cs="CTraditional Arabic"/>
          <w:sz w:val="24"/>
          <w:szCs w:val="24"/>
          <w:rtl/>
        </w:rPr>
        <w:t>ج</w:t>
      </w:r>
      <w:r w:rsidR="003417B7" w:rsidRPr="00425000">
        <w:rPr>
          <w:rFonts w:ascii="CTraditional Arabic" w:eastAsia="Book Antiqua" w:hAnsi="CTraditional Arabic" w:cs="CTraditional Arabic"/>
          <w:sz w:val="24"/>
          <w:szCs w:val="24"/>
        </w:rPr>
        <w:t xml:space="preserve"> </w:t>
      </w:r>
      <w:r w:rsidRPr="00425000">
        <w:rPr>
          <w:rFonts w:ascii="Book Antiqua" w:hAnsi="Book Antiqua"/>
          <w:sz w:val="24"/>
          <w:szCs w:val="24"/>
        </w:rPr>
        <w:t xml:space="preserve">montre que les cinq prières font disparaître l’impureté </w:t>
      </w:r>
      <w:r w:rsidRPr="00425000">
        <w:rPr>
          <w:rFonts w:ascii="Book Antiqua" w:eastAsia="Book Antiqua" w:hAnsi="Book Antiqua" w:cs="Book Antiqua"/>
          <w:sz w:val="24"/>
          <w:szCs w:val="24"/>
        </w:rPr>
        <w:t>morale et physique. Aussi, celles-ci constituent une obligation pour tout musulman. Si le fidèle les accomplit avec soin et assiduité en ayant conscience de leur importance, il n’y trouvera que du bonheur.</w:t>
      </w:r>
    </w:p>
    <w:p w:rsidR="00042856" w:rsidRPr="00425000" w:rsidRDefault="00042856" w:rsidP="00425000">
      <w:pPr>
        <w:pStyle w:val="BodyText"/>
        <w:spacing w:before="120" w:after="0"/>
        <w:ind w:firstLine="340"/>
        <w:jc w:val="both"/>
        <w:rPr>
          <w:rFonts w:ascii="Book Antiqua" w:hAnsi="Book Antiqua" w:cs="Book Antiqua"/>
          <w:sz w:val="24"/>
          <w:szCs w:val="24"/>
        </w:rPr>
      </w:pPr>
      <w:r w:rsidRPr="00425000">
        <w:rPr>
          <w:rFonts w:ascii="Book Antiqua" w:hAnsi="Book Antiqua"/>
          <w:sz w:val="24"/>
          <w:szCs w:val="24"/>
        </w:rPr>
        <w:t xml:space="preserve">En fait, si la prière est effectuée comme il se doit, elle empêche de commettre des actes blâmables. En outre, elle permet de repousser les attaques des </w:t>
      </w:r>
      <w:r w:rsidRPr="00425000">
        <w:rPr>
          <w:rFonts w:ascii="Book Antiqua" w:eastAsia="Book Antiqua" w:hAnsi="Book Antiqua" w:cs="Book Antiqua"/>
          <w:sz w:val="24"/>
          <w:szCs w:val="24"/>
        </w:rPr>
        <w:t>djinns et des êtres humains.</w:t>
      </w:r>
    </w:p>
    <w:p w:rsidR="00042856" w:rsidRPr="00425000" w:rsidRDefault="00042856" w:rsidP="00B95F67">
      <w:pPr>
        <w:pStyle w:val="BodyText"/>
        <w:spacing w:before="120" w:after="0"/>
        <w:ind w:firstLine="340"/>
        <w:jc w:val="both"/>
        <w:rPr>
          <w:rFonts w:ascii="Book Antiqua" w:eastAsia="Book Antiqua" w:hAnsi="Book Antiqua" w:cs="Book Antiqua"/>
          <w:sz w:val="24"/>
          <w:szCs w:val="24"/>
        </w:rPr>
      </w:pPr>
      <w:r w:rsidRPr="00425000">
        <w:rPr>
          <w:rFonts w:ascii="Book Antiqua" w:eastAsia="Book Antiqua" w:hAnsi="Book Antiqua" w:cs="Book Antiqua"/>
          <w:sz w:val="24"/>
          <w:szCs w:val="24"/>
        </w:rPr>
        <w:t>La prière est source de repos, de recueillement, d’épanouissement et réjouissance pour les yeux. C’est</w:t>
      </w:r>
      <w:r w:rsidR="00712746" w:rsidRPr="00425000">
        <w:rPr>
          <w:rFonts w:ascii="Book Antiqua" w:hAnsi="Book Antiqua" w:cs="Book Antiqua"/>
          <w:sz w:val="24"/>
          <w:szCs w:val="24"/>
        </w:rPr>
        <w:t xml:space="preserve"> </w:t>
      </w:r>
      <w:r w:rsidRPr="00425000">
        <w:rPr>
          <w:rFonts w:ascii="Book Antiqua" w:eastAsia="Book Antiqua" w:hAnsi="Book Antiqua" w:cs="Book Antiqua"/>
          <w:sz w:val="24"/>
          <w:szCs w:val="24"/>
        </w:rPr>
        <w:t xml:space="preserve">la raison pour laquelle notre Prophète </w:t>
      </w:r>
      <w:r w:rsidR="003417B7" w:rsidRPr="00425000">
        <w:rPr>
          <w:rFonts w:ascii="CTraditional Arabic" w:eastAsia="Tahoma" w:hAnsi="CTraditional Arabic" w:cs="CTraditional Arabic"/>
          <w:sz w:val="24"/>
          <w:szCs w:val="24"/>
          <w:rtl/>
        </w:rPr>
        <w:t>ج</w:t>
      </w:r>
      <w:r w:rsidR="009C5084" w:rsidRPr="00425000">
        <w:rPr>
          <w:rFonts w:ascii="Book Antiqua" w:eastAsia="Tahoma" w:hAnsi="Book Antiqua" w:cs="Tahoma"/>
          <w:sz w:val="24"/>
          <w:szCs w:val="24"/>
        </w:rPr>
        <w:t xml:space="preserve"> </w:t>
      </w:r>
      <w:r w:rsidRPr="00425000">
        <w:rPr>
          <w:rFonts w:ascii="Book Antiqua" w:eastAsia="Book Antiqua" w:hAnsi="Book Antiqua" w:cs="Book Antiqua"/>
          <w:sz w:val="24"/>
          <w:szCs w:val="24"/>
        </w:rPr>
        <w:t>a affirmé: «</w:t>
      </w:r>
      <w:r w:rsidRPr="00425000">
        <w:rPr>
          <w:rFonts w:ascii="Book Antiqua" w:eastAsia="Book Antiqua" w:hAnsi="Book Antiqua" w:cs="Book Antiqua"/>
          <w:b/>
          <w:bCs/>
          <w:i/>
          <w:sz w:val="24"/>
          <w:szCs w:val="24"/>
        </w:rPr>
        <w:t>La réjouissance de mes yeux a été placée dans la prière</w:t>
      </w:r>
      <w:r w:rsidR="009C5084" w:rsidRPr="00425000">
        <w:rPr>
          <w:rFonts w:ascii="Book Antiqua" w:hAnsi="Book Antiqua"/>
          <w:sz w:val="24"/>
          <w:szCs w:val="24"/>
          <w:vertAlign w:val="superscript"/>
        </w:rPr>
        <w:footnoteReference w:id="19"/>
      </w:r>
      <w:r w:rsidRPr="00425000">
        <w:rPr>
          <w:rFonts w:ascii="Book Antiqua" w:eastAsia="Book Antiqua" w:hAnsi="Book Antiqua" w:cs="Book Antiqua"/>
          <w:b/>
          <w:bCs/>
          <w:i/>
          <w:sz w:val="24"/>
          <w:szCs w:val="24"/>
        </w:rPr>
        <w:t>.</w:t>
      </w:r>
      <w:r w:rsidRPr="00425000">
        <w:rPr>
          <w:rFonts w:ascii="Book Antiqua" w:eastAsia="Book Antiqua" w:hAnsi="Book Antiqua" w:cs="Book Antiqua"/>
          <w:sz w:val="24"/>
          <w:szCs w:val="24"/>
        </w:rPr>
        <w:t>»</w:t>
      </w:r>
    </w:p>
    <w:p w:rsidR="00042856" w:rsidRPr="00425000" w:rsidRDefault="00042856" w:rsidP="00425000">
      <w:pPr>
        <w:pStyle w:val="BodyText"/>
        <w:spacing w:before="120" w:after="0"/>
        <w:ind w:firstLine="340"/>
        <w:jc w:val="both"/>
        <w:rPr>
          <w:rFonts w:ascii="Book Antiqua" w:hAnsi="Book Antiqua"/>
          <w:sz w:val="24"/>
          <w:szCs w:val="24"/>
        </w:rPr>
      </w:pPr>
      <w:r w:rsidRPr="00425000">
        <w:rPr>
          <w:rFonts w:ascii="Book Antiqua" w:hAnsi="Book Antiqua"/>
          <w:sz w:val="24"/>
          <w:szCs w:val="24"/>
        </w:rPr>
        <w:lastRenderedPageBreak/>
        <w:t>Pourquoi donc, bon nombre de musulmans se plaignent d’accomplir régulièrement la prière sans constater le moindre effet sur leurs personnes</w:t>
      </w:r>
      <w:r w:rsidR="00425000">
        <w:rPr>
          <w:rFonts w:ascii="Book Antiqua" w:hAnsi="Book Antiqua"/>
          <w:sz w:val="24"/>
          <w:szCs w:val="24"/>
        </w:rPr>
        <w:t>?</w:t>
      </w:r>
      <w:r w:rsidRPr="00425000">
        <w:rPr>
          <w:rFonts w:ascii="Book Antiqua" w:hAnsi="Book Antiqua"/>
          <w:sz w:val="24"/>
          <w:szCs w:val="24"/>
        </w:rPr>
        <w:t>!</w:t>
      </w:r>
    </w:p>
    <w:p w:rsidR="00042856" w:rsidRPr="00425000" w:rsidRDefault="00042856" w:rsidP="00425000">
      <w:pPr>
        <w:pStyle w:val="BodyText"/>
        <w:spacing w:before="120" w:after="0"/>
        <w:ind w:firstLine="340"/>
        <w:jc w:val="both"/>
        <w:rPr>
          <w:rFonts w:ascii="Book Antiqua" w:hAnsi="Book Antiqua"/>
          <w:sz w:val="24"/>
          <w:szCs w:val="24"/>
        </w:rPr>
      </w:pPr>
      <w:r w:rsidRPr="00425000">
        <w:rPr>
          <w:rFonts w:ascii="Book Antiqua" w:eastAsia="Book Antiqua" w:hAnsi="Book Antiqua" w:cs="Book Antiqua"/>
          <w:sz w:val="24"/>
          <w:szCs w:val="24"/>
        </w:rPr>
        <w:t>Prenons un exemple</w:t>
      </w:r>
      <w:r w:rsidR="00425000">
        <w:rPr>
          <w:rFonts w:ascii="Book Antiqua" w:eastAsia="Book Antiqua" w:hAnsi="Book Antiqua" w:cs="Book Antiqua"/>
          <w:sz w:val="24"/>
          <w:szCs w:val="24"/>
        </w:rPr>
        <w:t>:</w:t>
      </w:r>
      <w:r w:rsidRPr="00425000">
        <w:rPr>
          <w:rFonts w:ascii="Book Antiqua" w:eastAsia="Book Antiqua" w:hAnsi="Book Antiqua" w:cs="Book Antiqua"/>
          <w:sz w:val="24"/>
          <w:szCs w:val="24"/>
        </w:rPr>
        <w:t xml:space="preserve"> si l’un d’entre nous mange </w:t>
      </w:r>
      <w:r w:rsidRPr="00425000">
        <w:rPr>
          <w:rFonts w:ascii="Book Antiqua" w:hAnsi="Book Antiqua"/>
          <w:sz w:val="24"/>
          <w:szCs w:val="24"/>
        </w:rPr>
        <w:t xml:space="preserve">un repas immonde que lui a préparé son épouse, </w:t>
      </w:r>
      <w:r w:rsidRPr="00425000">
        <w:rPr>
          <w:rFonts w:ascii="Book Antiqua" w:eastAsia="Book Antiqua" w:hAnsi="Book Antiqua" w:cs="Book Antiqua"/>
          <w:sz w:val="24"/>
          <w:szCs w:val="24"/>
        </w:rPr>
        <w:t xml:space="preserve">ne va-t-il pas lui demander de vive voix la raison </w:t>
      </w:r>
      <w:r w:rsidRPr="00425000">
        <w:rPr>
          <w:rFonts w:ascii="Book Antiqua" w:hAnsi="Book Antiqua"/>
          <w:sz w:val="24"/>
          <w:szCs w:val="24"/>
        </w:rPr>
        <w:t>pour laquelle cette nourriture n’est pas mangeable</w:t>
      </w:r>
      <w:r w:rsidR="00425000">
        <w:rPr>
          <w:rFonts w:ascii="Book Antiqua" w:hAnsi="Book Antiqua"/>
          <w:sz w:val="24"/>
          <w:szCs w:val="24"/>
        </w:rPr>
        <w:t>?</w:t>
      </w:r>
      <w:r w:rsidRPr="00425000">
        <w:rPr>
          <w:rFonts w:ascii="Book Antiqua" w:hAnsi="Book Antiqua"/>
          <w:sz w:val="24"/>
          <w:szCs w:val="24"/>
        </w:rPr>
        <w:t xml:space="preserve"> Il trouve normal d’interroger et même de s’énerver car il n’a pu savourer son repas.</w:t>
      </w:r>
    </w:p>
    <w:p w:rsidR="00042856" w:rsidRPr="00425000" w:rsidRDefault="00042856" w:rsidP="00425000">
      <w:pPr>
        <w:pStyle w:val="BodyText"/>
        <w:spacing w:before="120" w:after="0"/>
        <w:ind w:firstLine="340"/>
        <w:jc w:val="both"/>
        <w:rPr>
          <w:rFonts w:ascii="Book Antiqua" w:hAnsi="Book Antiqua"/>
          <w:sz w:val="24"/>
          <w:szCs w:val="24"/>
        </w:rPr>
      </w:pPr>
      <w:r w:rsidRPr="00425000">
        <w:rPr>
          <w:rFonts w:ascii="Book Antiqua" w:hAnsi="Book Antiqua"/>
          <w:sz w:val="24"/>
          <w:szCs w:val="24"/>
        </w:rPr>
        <w:t>Ainsi, n’est-il donc pas préférable et plus impor- tant de nous poser la question après être sortis de la mosquée [pourquoi nous ne savourons pas notre prière]</w:t>
      </w:r>
      <w:r w:rsidR="00425000">
        <w:rPr>
          <w:rFonts w:ascii="Book Antiqua" w:hAnsi="Book Antiqua"/>
          <w:sz w:val="24"/>
          <w:szCs w:val="24"/>
        </w:rPr>
        <w:t>?</w:t>
      </w:r>
      <w:r w:rsidRPr="00425000">
        <w:rPr>
          <w:rFonts w:ascii="Book Antiqua" w:hAnsi="Book Antiqua"/>
          <w:sz w:val="24"/>
          <w:szCs w:val="24"/>
        </w:rPr>
        <w:t xml:space="preserve"> Pourquoi le serviteur recommence-t-il à commettre ses péchés</w:t>
      </w:r>
      <w:r w:rsidR="00425000">
        <w:rPr>
          <w:rFonts w:ascii="Book Antiqua" w:hAnsi="Book Antiqua"/>
          <w:sz w:val="24"/>
          <w:szCs w:val="24"/>
        </w:rPr>
        <w:t>?</w:t>
      </w:r>
    </w:p>
    <w:p w:rsidR="00042856" w:rsidRPr="00425000" w:rsidRDefault="00042856" w:rsidP="00425000">
      <w:pPr>
        <w:pStyle w:val="BodyText"/>
        <w:spacing w:before="120" w:after="0"/>
        <w:ind w:firstLine="340"/>
        <w:jc w:val="both"/>
        <w:rPr>
          <w:rFonts w:ascii="Book Antiqua" w:hAnsi="Book Antiqua"/>
          <w:sz w:val="24"/>
          <w:szCs w:val="24"/>
        </w:rPr>
      </w:pPr>
      <w:r w:rsidRPr="00425000">
        <w:rPr>
          <w:rFonts w:ascii="Book Antiqua" w:hAnsi="Book Antiqua"/>
          <w:sz w:val="24"/>
          <w:szCs w:val="24"/>
        </w:rPr>
        <w:t xml:space="preserve">Si l’on accomplissait la prière convenablement, </w:t>
      </w:r>
      <w:r w:rsidRPr="00425000">
        <w:rPr>
          <w:rFonts w:ascii="Book Antiqua" w:eastAsia="Book Antiqua" w:hAnsi="Book Antiqua" w:cs="Book Antiqua"/>
          <w:sz w:val="24"/>
          <w:szCs w:val="24"/>
        </w:rPr>
        <w:t xml:space="preserve">elle modifierait et améliorerait beaucoup de nos </w:t>
      </w:r>
      <w:r w:rsidRPr="00425000">
        <w:rPr>
          <w:rFonts w:ascii="Book Antiqua" w:hAnsi="Book Antiqua"/>
          <w:sz w:val="24"/>
          <w:szCs w:val="24"/>
        </w:rPr>
        <w:t>situations.</w:t>
      </w:r>
    </w:p>
    <w:p w:rsidR="00042856" w:rsidRPr="00425000" w:rsidRDefault="00042856" w:rsidP="00B95F67">
      <w:pPr>
        <w:pStyle w:val="BodyText"/>
        <w:spacing w:before="120" w:after="0"/>
        <w:ind w:firstLine="340"/>
        <w:jc w:val="both"/>
        <w:rPr>
          <w:rFonts w:ascii="Book Antiqua" w:hAnsi="Book Antiqua" w:cs="Book Antiqua"/>
          <w:b/>
          <w:bCs/>
          <w:sz w:val="24"/>
          <w:szCs w:val="24"/>
        </w:rPr>
      </w:pPr>
      <w:r w:rsidRPr="00425000">
        <w:rPr>
          <w:rFonts w:ascii="Book Antiqua" w:hAnsi="Book Antiqua"/>
          <w:sz w:val="24"/>
          <w:szCs w:val="24"/>
        </w:rPr>
        <w:t>Mais que dire de celui qui médit et colporte avant d’accomplir la prière</w:t>
      </w:r>
      <w:r w:rsidR="00425000">
        <w:rPr>
          <w:rFonts w:ascii="Book Antiqua" w:hAnsi="Book Antiqua"/>
          <w:sz w:val="24"/>
          <w:szCs w:val="24"/>
        </w:rPr>
        <w:t>?</w:t>
      </w:r>
      <w:r w:rsidRPr="00425000">
        <w:rPr>
          <w:rFonts w:ascii="Book Antiqua" w:hAnsi="Book Antiqua"/>
          <w:sz w:val="24"/>
          <w:szCs w:val="24"/>
        </w:rPr>
        <w:t xml:space="preserve"> Que dis-tu de cet individu qui souille son ouïe et sa vue en écoutant et en regardant</w:t>
      </w:r>
      <w:r w:rsidR="009C5084" w:rsidRPr="00425000">
        <w:rPr>
          <w:rFonts w:ascii="Book Antiqua" w:hAnsi="Book Antiqua"/>
          <w:sz w:val="24"/>
          <w:szCs w:val="24"/>
        </w:rPr>
        <w:t xml:space="preserve"> </w:t>
      </w:r>
      <w:r w:rsidRPr="00425000">
        <w:rPr>
          <w:rFonts w:ascii="Book Antiqua" w:hAnsi="Book Antiqua"/>
          <w:sz w:val="24"/>
          <w:szCs w:val="24"/>
        </w:rPr>
        <w:t xml:space="preserve">ce qui provoque la colère d’Allah </w:t>
      </w:r>
      <w:r w:rsidR="003417B7" w:rsidRPr="00425000">
        <w:rPr>
          <w:rFonts w:ascii="CTraditional Arabic" w:eastAsia="IranNastaliq" w:hAnsi="CTraditional Arabic" w:cs="CTraditional Arabic"/>
          <w:sz w:val="24"/>
          <w:szCs w:val="24"/>
          <w:rtl/>
        </w:rPr>
        <w:t>ـ</w:t>
      </w:r>
      <w:r w:rsidR="00425000">
        <w:rPr>
          <w:rFonts w:ascii="Book Antiqua" w:eastAsia="IranNastaliq" w:hAnsi="Book Antiqua" w:cs="IranNastaliq"/>
          <w:sz w:val="24"/>
          <w:szCs w:val="24"/>
        </w:rPr>
        <w:t>?</w:t>
      </w:r>
      <w:r w:rsidRPr="00425000">
        <w:rPr>
          <w:rFonts w:ascii="Book Antiqua" w:hAnsi="Book Antiqua"/>
          <w:sz w:val="24"/>
          <w:szCs w:val="24"/>
        </w:rPr>
        <w:t xml:space="preserve"> Et lorsque le muezzin appelle à la prière, il s’empresse de se diri-</w:t>
      </w:r>
      <w:r w:rsidR="009C5084" w:rsidRPr="00425000">
        <w:rPr>
          <w:rFonts w:ascii="Book Antiqua" w:hAnsi="Book Antiqua"/>
          <w:sz w:val="24"/>
          <w:szCs w:val="24"/>
        </w:rPr>
        <w:t xml:space="preserve"> </w:t>
      </w:r>
      <w:r w:rsidRPr="00425000">
        <w:rPr>
          <w:rFonts w:ascii="Book Antiqua" w:hAnsi="Book Antiqua"/>
          <w:sz w:val="24"/>
          <w:szCs w:val="24"/>
        </w:rPr>
        <w:t>ger vers la mosquée et incite autrui à faire de même.</w:t>
      </w:r>
      <w:r w:rsidR="009C5084" w:rsidRPr="00425000">
        <w:rPr>
          <w:rFonts w:ascii="Book Antiqua" w:hAnsi="Book Antiqua"/>
          <w:sz w:val="24"/>
          <w:szCs w:val="24"/>
        </w:rPr>
        <w:t xml:space="preserve"> </w:t>
      </w:r>
      <w:r w:rsidRPr="00425000">
        <w:rPr>
          <w:rFonts w:ascii="Book Antiqua" w:eastAsia="Book Antiqua" w:hAnsi="Book Antiqua" w:cs="Book Antiqua"/>
          <w:sz w:val="24"/>
          <w:szCs w:val="24"/>
        </w:rPr>
        <w:t xml:space="preserve">Puis, après avoir effectué la prière, il recommence à commettre des péchés, </w:t>
      </w:r>
      <w:r w:rsidRPr="00425000">
        <w:rPr>
          <w:rFonts w:ascii="Book Antiqua" w:eastAsia="Book Antiqua" w:hAnsi="Book Antiqua" w:cs="Book Antiqua"/>
          <w:sz w:val="24"/>
          <w:szCs w:val="24"/>
        </w:rPr>
        <w:lastRenderedPageBreak/>
        <w:t>malgré le fait qu’Allah</w:t>
      </w:r>
      <w:r w:rsidR="003417B7" w:rsidRPr="00425000">
        <w:rPr>
          <w:rFonts w:ascii="CTraditional Arabic" w:eastAsia="Book Antiqua" w:hAnsi="CTraditional Arabic" w:cs="CTraditional Arabic"/>
          <w:sz w:val="24"/>
          <w:szCs w:val="24"/>
        </w:rPr>
        <w:t xml:space="preserve"> </w:t>
      </w:r>
      <w:r w:rsidR="003417B7" w:rsidRPr="00425000">
        <w:rPr>
          <w:rFonts w:ascii="CTraditional Arabic" w:eastAsia="Book Antiqua" w:hAnsi="CTraditional Arabic" w:cs="CTraditional Arabic"/>
          <w:sz w:val="24"/>
          <w:szCs w:val="24"/>
          <w:rtl/>
        </w:rPr>
        <w:t>ـ</w:t>
      </w:r>
      <w:r w:rsidR="003417B7" w:rsidRPr="00425000">
        <w:rPr>
          <w:rFonts w:ascii="CTraditional Arabic" w:eastAsia="Book Antiqua" w:hAnsi="CTraditional Arabic" w:cs="CTraditional Arabic"/>
          <w:sz w:val="24"/>
          <w:szCs w:val="24"/>
        </w:rPr>
        <w:t xml:space="preserve"> </w:t>
      </w:r>
      <w:r w:rsidRPr="00425000">
        <w:rPr>
          <w:rFonts w:ascii="Book Antiqua" w:eastAsia="Book Antiqua" w:hAnsi="Book Antiqua" w:cs="Book Antiqua"/>
          <w:sz w:val="24"/>
          <w:szCs w:val="24"/>
        </w:rPr>
        <w:t>a dit</w:t>
      </w:r>
      <w:r w:rsidR="00425000">
        <w:rPr>
          <w:rFonts w:ascii="Book Antiqua" w:eastAsia="Book Antiqua" w:hAnsi="Book Antiqua" w:cs="Book Antiqua"/>
          <w:sz w:val="24"/>
          <w:szCs w:val="24"/>
        </w:rPr>
        <w:t>:</w:t>
      </w:r>
      <w:r w:rsidRPr="00425000">
        <w:rPr>
          <w:rFonts w:ascii="Book Antiqua" w:eastAsia="Book Antiqua" w:hAnsi="Book Antiqua" w:cs="Book Antiqua"/>
          <w:sz w:val="24"/>
          <w:szCs w:val="24"/>
        </w:rPr>
        <w:t xml:space="preserve"> </w:t>
      </w:r>
      <w:r w:rsidR="00B95F67">
        <w:rPr>
          <w:rFonts w:ascii="Book Antiqua" w:eastAsia="Book Antiqua" w:hAnsi="Book Antiqua" w:cs="Book Antiqua"/>
          <w:b/>
          <w:bCs/>
          <w:sz w:val="24"/>
          <w:szCs w:val="24"/>
        </w:rPr>
        <w:t>«</w:t>
      </w:r>
      <w:r w:rsidRPr="00425000">
        <w:rPr>
          <w:rFonts w:ascii="Book Antiqua" w:eastAsia="Book Antiqua" w:hAnsi="Book Antiqua" w:cs="Book Antiqua"/>
          <w:b/>
          <w:bCs/>
          <w:sz w:val="24"/>
          <w:szCs w:val="24"/>
        </w:rPr>
        <w:t>En vérité la prière préserve de la turpitude et</w:t>
      </w:r>
      <w:r w:rsidR="006467D7" w:rsidRPr="00425000">
        <w:rPr>
          <w:rFonts w:ascii="Book Antiqua" w:eastAsia="Book Antiqua" w:hAnsi="Book Antiqua" w:cs="Book Antiqua"/>
          <w:sz w:val="24"/>
          <w:szCs w:val="24"/>
        </w:rPr>
        <w:t xml:space="preserve"> </w:t>
      </w:r>
      <w:r w:rsidRPr="00425000">
        <w:rPr>
          <w:rFonts w:ascii="Book Antiqua" w:hAnsi="Book Antiqua"/>
          <w:sz w:val="24"/>
          <w:szCs w:val="24"/>
        </w:rPr>
        <w:t>du blâmable</w:t>
      </w:r>
      <w:r w:rsidR="006467D7" w:rsidRPr="00425000">
        <w:rPr>
          <w:rFonts w:ascii="Book Antiqua" w:hAnsi="Book Antiqua"/>
          <w:sz w:val="24"/>
          <w:szCs w:val="24"/>
          <w:vertAlign w:val="superscript"/>
        </w:rPr>
        <w:footnoteReference w:id="20"/>
      </w:r>
      <w:r w:rsidRPr="00425000">
        <w:rPr>
          <w:rFonts w:ascii="Book Antiqua" w:hAnsi="Book Antiqua"/>
          <w:sz w:val="24"/>
          <w:szCs w:val="24"/>
        </w:rPr>
        <w:t>.</w:t>
      </w:r>
      <w:r w:rsidRPr="00425000">
        <w:rPr>
          <w:rFonts w:ascii="Book Antiqua" w:eastAsia="Book Antiqua" w:hAnsi="Book Antiqua" w:cs="Book Antiqua"/>
          <w:sz w:val="24"/>
          <w:szCs w:val="24"/>
        </w:rPr>
        <w:t>»</w:t>
      </w:r>
    </w:p>
    <w:p w:rsidR="00042856" w:rsidRPr="00425000" w:rsidRDefault="00042856" w:rsidP="00425000">
      <w:pPr>
        <w:pStyle w:val="BodyText"/>
        <w:spacing w:before="120" w:after="0"/>
        <w:ind w:firstLine="340"/>
        <w:jc w:val="both"/>
        <w:rPr>
          <w:rFonts w:ascii="Book Antiqua" w:hAnsi="Book Antiqua"/>
          <w:sz w:val="24"/>
          <w:szCs w:val="24"/>
        </w:rPr>
      </w:pPr>
      <w:r w:rsidRPr="00425000">
        <w:rPr>
          <w:rFonts w:ascii="Book Antiqua" w:hAnsi="Book Antiqua"/>
          <w:sz w:val="24"/>
          <w:szCs w:val="24"/>
        </w:rPr>
        <w:t>Par conséquent, si tu constates que ta situation n’a pas changé après avoir effectué la prière, et que</w:t>
      </w:r>
      <w:r w:rsidR="006467D7" w:rsidRPr="00425000">
        <w:rPr>
          <w:rFonts w:ascii="Book Antiqua" w:hAnsi="Book Antiqua"/>
          <w:sz w:val="24"/>
          <w:szCs w:val="24"/>
        </w:rPr>
        <w:t xml:space="preserve"> </w:t>
      </w:r>
      <w:r w:rsidRPr="00425000">
        <w:rPr>
          <w:rFonts w:ascii="Book Antiqua" w:hAnsi="Book Antiqua"/>
          <w:sz w:val="24"/>
          <w:szCs w:val="24"/>
        </w:rPr>
        <w:t xml:space="preserve">tu ne cesses de désobéir à Allah </w:t>
      </w:r>
      <w:r w:rsidR="003417B7" w:rsidRPr="00425000">
        <w:rPr>
          <w:rFonts w:ascii="CTraditional Arabic" w:eastAsia="IranNastaliq" w:hAnsi="CTraditional Arabic" w:cs="CTraditional Arabic"/>
          <w:sz w:val="24"/>
          <w:szCs w:val="24"/>
          <w:rtl/>
        </w:rPr>
        <w:t>ـ</w:t>
      </w:r>
      <w:r w:rsidRPr="00425000">
        <w:rPr>
          <w:rFonts w:ascii="Book Antiqua" w:hAnsi="Book Antiqua"/>
          <w:sz w:val="24"/>
          <w:szCs w:val="24"/>
        </w:rPr>
        <w:t>, sache qu’elle n’a pas porté ses fruits et n’a pas totalement eu l’effet</w:t>
      </w:r>
      <w:r w:rsidR="006467D7" w:rsidRPr="00425000">
        <w:rPr>
          <w:rFonts w:ascii="Book Antiqua" w:hAnsi="Book Antiqua"/>
          <w:sz w:val="24"/>
          <w:szCs w:val="24"/>
        </w:rPr>
        <w:t xml:space="preserve"> </w:t>
      </w:r>
      <w:r w:rsidRPr="00425000">
        <w:rPr>
          <w:rFonts w:ascii="Book Antiqua" w:eastAsia="Book Antiqua" w:hAnsi="Book Antiqua" w:cs="Book Antiqua"/>
          <w:sz w:val="24"/>
          <w:szCs w:val="24"/>
        </w:rPr>
        <w:t>escompté sur toi. C’est pourquoi nous devons accor</w:t>
      </w:r>
      <w:r w:rsidRPr="00425000">
        <w:rPr>
          <w:rFonts w:ascii="Book Antiqua" w:hAnsi="Book Antiqua"/>
          <w:sz w:val="24"/>
          <w:szCs w:val="24"/>
        </w:rPr>
        <w:t>- der de l’importance à l’accomplissement de la prière. Et parmi les causes qui ont de bonnes répercussions sur son auteur, nous citerons:</w:t>
      </w:r>
    </w:p>
    <w:p w:rsidR="00042856" w:rsidRPr="00425000" w:rsidRDefault="00042856" w:rsidP="00425000">
      <w:pPr>
        <w:pStyle w:val="BodyText"/>
        <w:widowControl w:val="0"/>
        <w:numPr>
          <w:ilvl w:val="1"/>
          <w:numId w:val="27"/>
        </w:numPr>
        <w:overflowPunct/>
        <w:autoSpaceDE/>
        <w:autoSpaceDN/>
        <w:adjustRightInd/>
        <w:spacing w:before="120" w:after="0"/>
        <w:ind w:firstLine="340"/>
        <w:jc w:val="both"/>
        <w:textAlignment w:val="auto"/>
        <w:rPr>
          <w:rFonts w:ascii="Book Antiqua" w:hAnsi="Book Antiqua"/>
          <w:sz w:val="24"/>
          <w:szCs w:val="24"/>
        </w:rPr>
      </w:pPr>
      <w:r w:rsidRPr="00425000">
        <w:rPr>
          <w:rFonts w:ascii="Book Antiqua" w:eastAsia="Book Antiqua" w:hAnsi="Book Antiqua" w:cs="Book Antiqua"/>
          <w:sz w:val="24"/>
          <w:szCs w:val="24"/>
        </w:rPr>
        <w:t>Le musulman doit prendre conscience de l’impor</w:t>
      </w:r>
      <w:r w:rsidRPr="00425000">
        <w:rPr>
          <w:rFonts w:ascii="Book Antiqua" w:hAnsi="Book Antiqua"/>
          <w:sz w:val="24"/>
          <w:szCs w:val="24"/>
        </w:rPr>
        <w:t xml:space="preserve">- </w:t>
      </w:r>
      <w:r w:rsidRPr="00425000">
        <w:rPr>
          <w:rFonts w:ascii="Book Antiqua" w:eastAsia="Book Antiqua" w:hAnsi="Book Antiqua" w:cs="Book Antiqua"/>
          <w:sz w:val="24"/>
          <w:szCs w:val="24"/>
        </w:rPr>
        <w:t>tance de cette adoration en s’y préparant avant l’arri</w:t>
      </w:r>
      <w:r w:rsidRPr="00425000">
        <w:rPr>
          <w:rFonts w:ascii="Book Antiqua" w:hAnsi="Book Antiqua"/>
          <w:sz w:val="24"/>
          <w:szCs w:val="24"/>
        </w:rPr>
        <w:t>- vée de son temps d’accomplissement.</w:t>
      </w:r>
    </w:p>
    <w:p w:rsidR="00042856" w:rsidRPr="00425000" w:rsidRDefault="00042856" w:rsidP="00425000">
      <w:pPr>
        <w:pStyle w:val="BodyText"/>
        <w:widowControl w:val="0"/>
        <w:numPr>
          <w:ilvl w:val="1"/>
          <w:numId w:val="27"/>
        </w:numPr>
        <w:overflowPunct/>
        <w:autoSpaceDE/>
        <w:autoSpaceDN/>
        <w:adjustRightInd/>
        <w:spacing w:before="120" w:after="0"/>
        <w:ind w:firstLine="340"/>
        <w:jc w:val="both"/>
        <w:textAlignment w:val="auto"/>
        <w:rPr>
          <w:rFonts w:ascii="Book Antiqua" w:hAnsi="Book Antiqua" w:cs="Book Antiqua"/>
          <w:sz w:val="24"/>
          <w:szCs w:val="24"/>
        </w:rPr>
      </w:pPr>
      <w:r w:rsidRPr="00425000">
        <w:rPr>
          <w:rFonts w:ascii="Book Antiqua" w:eastAsia="Book Antiqua" w:hAnsi="Book Antiqua" w:cs="Book Antiqua"/>
          <w:sz w:val="24"/>
          <w:szCs w:val="24"/>
        </w:rPr>
        <w:t>Il doit s’y rendre le plus tôt possible.</w:t>
      </w:r>
    </w:p>
    <w:p w:rsidR="00042856" w:rsidRPr="00425000" w:rsidRDefault="00042856" w:rsidP="00425000">
      <w:pPr>
        <w:pStyle w:val="BodyText"/>
        <w:widowControl w:val="0"/>
        <w:numPr>
          <w:ilvl w:val="1"/>
          <w:numId w:val="27"/>
        </w:numPr>
        <w:overflowPunct/>
        <w:autoSpaceDE/>
        <w:autoSpaceDN/>
        <w:adjustRightInd/>
        <w:spacing w:before="120" w:after="0"/>
        <w:ind w:firstLine="340"/>
        <w:jc w:val="both"/>
        <w:textAlignment w:val="auto"/>
        <w:rPr>
          <w:rFonts w:ascii="Book Antiqua" w:hAnsi="Book Antiqua"/>
          <w:sz w:val="24"/>
          <w:szCs w:val="24"/>
        </w:rPr>
      </w:pPr>
      <w:r w:rsidRPr="00425000">
        <w:rPr>
          <w:rFonts w:ascii="Book Antiqua" w:hAnsi="Book Antiqua"/>
          <w:sz w:val="24"/>
          <w:szCs w:val="24"/>
        </w:rPr>
        <w:t>Il doit imiter le Prophète</w:t>
      </w:r>
      <w:r w:rsidR="003417B7" w:rsidRPr="00425000">
        <w:rPr>
          <w:rFonts w:ascii="CTraditional Arabic" w:hAnsi="CTraditional Arabic" w:cs="CTraditional Arabic"/>
          <w:sz w:val="24"/>
          <w:szCs w:val="24"/>
        </w:rPr>
        <w:t xml:space="preserve"> </w:t>
      </w:r>
      <w:r w:rsidR="003417B7" w:rsidRPr="00425000">
        <w:rPr>
          <w:rFonts w:ascii="CTraditional Arabic" w:hAnsi="CTraditional Arabic" w:cs="CTraditional Arabic"/>
          <w:sz w:val="24"/>
          <w:szCs w:val="24"/>
          <w:rtl/>
        </w:rPr>
        <w:t>ج</w:t>
      </w:r>
      <w:r w:rsidR="003417B7" w:rsidRPr="00425000">
        <w:rPr>
          <w:rFonts w:ascii="CTraditional Arabic" w:hAnsi="CTraditional Arabic" w:cs="CTraditional Arabic"/>
          <w:sz w:val="24"/>
          <w:szCs w:val="24"/>
        </w:rPr>
        <w:t xml:space="preserve"> </w:t>
      </w:r>
      <w:r w:rsidRPr="00425000">
        <w:rPr>
          <w:rFonts w:ascii="Book Antiqua" w:hAnsi="Book Antiqua"/>
          <w:sz w:val="24"/>
          <w:szCs w:val="24"/>
        </w:rPr>
        <w:t>dans la manière d’ac- complir ses ablutions et sa prière.</w:t>
      </w:r>
    </w:p>
    <w:p w:rsidR="00042856" w:rsidRPr="00425000" w:rsidRDefault="00042856" w:rsidP="00B95F67">
      <w:pPr>
        <w:spacing w:before="120"/>
        <w:ind w:firstLine="340"/>
        <w:jc w:val="both"/>
        <w:rPr>
          <w:rFonts w:ascii="Book Antiqua" w:eastAsia="Book Antiqua" w:hAnsi="Book Antiqua" w:cs="Book Antiqua"/>
          <w:sz w:val="24"/>
          <w:szCs w:val="24"/>
        </w:rPr>
      </w:pPr>
      <w:r w:rsidRPr="00425000">
        <w:rPr>
          <w:rFonts w:ascii="Book Antiqua" w:eastAsia="Book Antiqua" w:hAnsi="Book Antiqua" w:cs="Book Antiqua"/>
          <w:sz w:val="24"/>
          <w:szCs w:val="24"/>
        </w:rPr>
        <w:t>En effet, le hadith suivant incite à cela</w:t>
      </w:r>
      <w:r w:rsidR="00425000">
        <w:rPr>
          <w:rFonts w:ascii="Book Antiqua" w:eastAsia="Book Antiqua" w:hAnsi="Book Antiqua" w:cs="Book Antiqua"/>
          <w:sz w:val="24"/>
          <w:szCs w:val="24"/>
        </w:rPr>
        <w:t>:</w:t>
      </w:r>
      <w:r w:rsidRPr="00425000">
        <w:rPr>
          <w:rFonts w:ascii="Book Antiqua" w:eastAsia="Book Antiqua" w:hAnsi="Book Antiqua" w:cs="Book Antiqua"/>
          <w:sz w:val="24"/>
          <w:szCs w:val="24"/>
        </w:rPr>
        <w:t xml:space="preserve"> «</w:t>
      </w:r>
      <w:r w:rsidRPr="00425000">
        <w:rPr>
          <w:rFonts w:ascii="Book Antiqua" w:eastAsia="Book Antiqua" w:hAnsi="Book Antiqua" w:cs="Book Antiqua"/>
          <w:b/>
          <w:bCs/>
          <w:i/>
          <w:sz w:val="24"/>
          <w:szCs w:val="24"/>
        </w:rPr>
        <w:t xml:space="preserve">Quiconque effectue ses ablutions </w:t>
      </w:r>
      <w:r w:rsidRPr="00425000">
        <w:rPr>
          <w:rFonts w:ascii="Book Antiqua" w:eastAsia="Book Antiqua" w:hAnsi="Book Antiqua" w:cs="Book Antiqua"/>
          <w:b/>
          <w:bCs/>
          <w:i/>
          <w:sz w:val="24"/>
          <w:szCs w:val="24"/>
          <w:u w:val="single" w:color="231F20"/>
        </w:rPr>
        <w:t>comme il lui a été</w:t>
      </w:r>
      <w:r w:rsidRPr="00425000">
        <w:rPr>
          <w:rFonts w:ascii="Book Antiqua" w:eastAsia="Book Antiqua" w:hAnsi="Book Antiqua" w:cs="Book Antiqua"/>
          <w:b/>
          <w:bCs/>
          <w:i/>
          <w:sz w:val="24"/>
          <w:szCs w:val="24"/>
        </w:rPr>
        <w:t xml:space="preserve"> </w:t>
      </w:r>
      <w:r w:rsidRPr="00425000">
        <w:rPr>
          <w:rFonts w:ascii="Book Antiqua" w:eastAsia="Book Antiqua" w:hAnsi="Book Antiqua" w:cs="Book Antiqua"/>
          <w:b/>
          <w:bCs/>
          <w:i/>
          <w:sz w:val="24"/>
          <w:szCs w:val="24"/>
          <w:u w:val="single" w:color="231F20"/>
        </w:rPr>
        <w:t xml:space="preserve">ordonné </w:t>
      </w:r>
      <w:r w:rsidRPr="00425000">
        <w:rPr>
          <w:rFonts w:ascii="Book Antiqua" w:eastAsia="Book Antiqua" w:hAnsi="Book Antiqua" w:cs="Book Antiqua"/>
          <w:b/>
          <w:bCs/>
          <w:i/>
          <w:sz w:val="24"/>
          <w:szCs w:val="24"/>
        </w:rPr>
        <w:t xml:space="preserve">et prie </w:t>
      </w:r>
      <w:r w:rsidRPr="00425000">
        <w:rPr>
          <w:rFonts w:ascii="Book Antiqua" w:eastAsia="Book Antiqua" w:hAnsi="Book Antiqua" w:cs="Book Antiqua"/>
          <w:b/>
          <w:bCs/>
          <w:i/>
          <w:sz w:val="24"/>
          <w:szCs w:val="24"/>
          <w:u w:val="single" w:color="231F20"/>
        </w:rPr>
        <w:t>comme il lui a été ordonné</w:t>
      </w:r>
      <w:r w:rsidRPr="00425000">
        <w:rPr>
          <w:rFonts w:ascii="Book Antiqua" w:eastAsia="Book Antiqua" w:hAnsi="Book Antiqua" w:cs="Book Antiqua"/>
          <w:b/>
          <w:bCs/>
          <w:i/>
          <w:sz w:val="24"/>
          <w:szCs w:val="24"/>
        </w:rPr>
        <w:t>, ses péchés précédents lui sont pardonnés</w:t>
      </w:r>
      <w:r w:rsidR="006467D7" w:rsidRPr="00425000">
        <w:rPr>
          <w:rFonts w:ascii="Book Antiqua" w:hAnsi="Book Antiqua"/>
          <w:sz w:val="24"/>
          <w:szCs w:val="24"/>
          <w:vertAlign w:val="superscript"/>
        </w:rPr>
        <w:footnoteReference w:id="21"/>
      </w:r>
      <w:r w:rsidRPr="00425000">
        <w:rPr>
          <w:rFonts w:ascii="Book Antiqua" w:eastAsia="Book Antiqua" w:hAnsi="Book Antiqua" w:cs="Book Antiqua"/>
          <w:sz w:val="24"/>
          <w:szCs w:val="24"/>
        </w:rPr>
        <w:t>»</w:t>
      </w:r>
      <w:r w:rsidR="006467D7" w:rsidRPr="00425000">
        <w:rPr>
          <w:rFonts w:ascii="Book Antiqua" w:eastAsia="Book Antiqua" w:hAnsi="Book Antiqua" w:cs="Book Antiqua"/>
          <w:sz w:val="24"/>
          <w:szCs w:val="24"/>
        </w:rPr>
        <w:t>.</w:t>
      </w:r>
    </w:p>
    <w:p w:rsidR="00042856" w:rsidRPr="00425000" w:rsidRDefault="00042856" w:rsidP="00B95F67">
      <w:pPr>
        <w:spacing w:before="120"/>
        <w:ind w:firstLine="340"/>
        <w:jc w:val="both"/>
        <w:rPr>
          <w:rFonts w:ascii="Book Antiqua" w:eastAsia="Book Antiqua" w:hAnsi="Book Antiqua" w:cs="Book Antiqua"/>
          <w:sz w:val="24"/>
          <w:szCs w:val="24"/>
        </w:rPr>
      </w:pPr>
      <w:r w:rsidRPr="00425000">
        <w:rPr>
          <w:rFonts w:ascii="Book Antiqua" w:eastAsia="Book Antiqua" w:hAnsi="Book Antiqua" w:cs="Book Antiqua"/>
          <w:sz w:val="24"/>
          <w:szCs w:val="24"/>
        </w:rPr>
        <w:lastRenderedPageBreak/>
        <w:t>De même, le Prophète</w:t>
      </w:r>
      <w:r w:rsidR="003417B7" w:rsidRPr="00425000">
        <w:rPr>
          <w:rFonts w:ascii="CTraditional Arabic" w:eastAsia="Book Antiqua" w:hAnsi="CTraditional Arabic" w:cs="CTraditional Arabic"/>
          <w:sz w:val="24"/>
          <w:szCs w:val="24"/>
        </w:rPr>
        <w:t xml:space="preserve"> </w:t>
      </w:r>
      <w:r w:rsidR="003417B7" w:rsidRPr="00425000">
        <w:rPr>
          <w:rFonts w:ascii="CTraditional Arabic" w:eastAsia="Book Antiqua" w:hAnsi="CTraditional Arabic" w:cs="CTraditional Arabic"/>
          <w:sz w:val="24"/>
          <w:szCs w:val="24"/>
          <w:rtl/>
        </w:rPr>
        <w:t>ج</w:t>
      </w:r>
      <w:r w:rsidR="003417B7" w:rsidRPr="00425000">
        <w:rPr>
          <w:rFonts w:ascii="CTraditional Arabic" w:eastAsia="Book Antiqua" w:hAnsi="CTraditional Arabic" w:cs="CTraditional Arabic"/>
          <w:sz w:val="24"/>
          <w:szCs w:val="24"/>
        </w:rPr>
        <w:t xml:space="preserve"> </w:t>
      </w:r>
      <w:r w:rsidRPr="00425000">
        <w:rPr>
          <w:rFonts w:ascii="Book Antiqua" w:eastAsia="Book Antiqua" w:hAnsi="Book Antiqua" w:cs="Book Antiqua"/>
          <w:sz w:val="24"/>
          <w:szCs w:val="24"/>
        </w:rPr>
        <w:t>a ordonné</w:t>
      </w:r>
      <w:r w:rsidR="00425000">
        <w:rPr>
          <w:rFonts w:ascii="Book Antiqua" w:eastAsia="Book Antiqua" w:hAnsi="Book Antiqua" w:cs="Book Antiqua"/>
          <w:sz w:val="24"/>
          <w:szCs w:val="24"/>
        </w:rPr>
        <w:t>:</w:t>
      </w:r>
      <w:r w:rsidRPr="00425000">
        <w:rPr>
          <w:rFonts w:ascii="Book Antiqua" w:eastAsia="Book Antiqua" w:hAnsi="Book Antiqua" w:cs="Book Antiqua"/>
          <w:sz w:val="24"/>
          <w:szCs w:val="24"/>
        </w:rPr>
        <w:t xml:space="preserve"> «</w:t>
      </w:r>
      <w:r w:rsidRPr="00425000">
        <w:rPr>
          <w:rFonts w:ascii="Book Antiqua" w:eastAsia="Book Antiqua" w:hAnsi="Book Antiqua" w:cs="Book Antiqua"/>
          <w:b/>
          <w:bCs/>
          <w:i/>
          <w:sz w:val="24"/>
          <w:szCs w:val="24"/>
        </w:rPr>
        <w:t xml:space="preserve">Priez </w:t>
      </w:r>
      <w:r w:rsidRPr="00425000">
        <w:rPr>
          <w:rFonts w:ascii="Book Antiqua" w:eastAsia="Book Antiqua" w:hAnsi="Book Antiqua" w:cs="Book Antiqua"/>
          <w:b/>
          <w:bCs/>
          <w:i/>
          <w:sz w:val="24"/>
          <w:szCs w:val="24"/>
          <w:u w:val="single" w:color="231F20"/>
        </w:rPr>
        <w:t xml:space="preserve">comme vous m’avez vu </w:t>
      </w:r>
      <w:r w:rsidRPr="00425000">
        <w:rPr>
          <w:rFonts w:ascii="Book Antiqua" w:eastAsia="Book Antiqua" w:hAnsi="Book Antiqua" w:cs="Book Antiqua"/>
          <w:b/>
          <w:bCs/>
          <w:i/>
          <w:sz w:val="24"/>
          <w:szCs w:val="24"/>
        </w:rPr>
        <w:t>prier</w:t>
      </w:r>
      <w:r w:rsidR="006467D7" w:rsidRPr="00425000">
        <w:rPr>
          <w:rFonts w:ascii="Book Antiqua" w:hAnsi="Book Antiqua"/>
          <w:sz w:val="24"/>
          <w:szCs w:val="24"/>
          <w:vertAlign w:val="superscript"/>
        </w:rPr>
        <w:footnoteReference w:id="22"/>
      </w:r>
      <w:r w:rsidRPr="00425000">
        <w:rPr>
          <w:rFonts w:ascii="Book Antiqua" w:eastAsia="Book Antiqua" w:hAnsi="Book Antiqua" w:cs="Book Antiqua"/>
          <w:b/>
          <w:bCs/>
          <w:i/>
          <w:sz w:val="24"/>
          <w:szCs w:val="24"/>
        </w:rPr>
        <w:t>.</w:t>
      </w:r>
      <w:r w:rsidRPr="00425000">
        <w:rPr>
          <w:rFonts w:ascii="Book Antiqua" w:eastAsia="Book Antiqua" w:hAnsi="Book Antiqua" w:cs="Book Antiqua"/>
          <w:sz w:val="24"/>
          <w:szCs w:val="24"/>
        </w:rPr>
        <w:t>»</w:t>
      </w:r>
    </w:p>
    <w:p w:rsidR="00042856" w:rsidRPr="00425000" w:rsidRDefault="00042856" w:rsidP="00425000">
      <w:pPr>
        <w:pStyle w:val="BodyText"/>
        <w:spacing w:before="120" w:after="0"/>
        <w:ind w:firstLine="340"/>
        <w:jc w:val="both"/>
        <w:rPr>
          <w:rFonts w:ascii="Book Antiqua" w:hAnsi="Book Antiqua"/>
          <w:sz w:val="24"/>
          <w:szCs w:val="24"/>
        </w:rPr>
      </w:pPr>
      <w:r w:rsidRPr="00425000">
        <w:rPr>
          <w:rFonts w:ascii="Book Antiqua" w:hAnsi="Book Antiqua"/>
          <w:sz w:val="24"/>
          <w:szCs w:val="24"/>
        </w:rPr>
        <w:t>En outre, les causes permettant d’accomplir la prière en toute humilité sont les suivantes</w:t>
      </w:r>
      <w:r w:rsidR="00425000">
        <w:rPr>
          <w:rFonts w:ascii="Book Antiqua" w:hAnsi="Book Antiqua"/>
          <w:sz w:val="24"/>
          <w:szCs w:val="24"/>
        </w:rPr>
        <w:t>:</w:t>
      </w:r>
    </w:p>
    <w:p w:rsidR="00042856" w:rsidRPr="00425000" w:rsidRDefault="00042856" w:rsidP="00B95F67">
      <w:pPr>
        <w:pStyle w:val="BodyText"/>
        <w:spacing w:before="120" w:after="0"/>
        <w:ind w:firstLine="340"/>
        <w:jc w:val="both"/>
        <w:rPr>
          <w:rFonts w:ascii="Book Antiqua" w:hAnsi="Book Antiqua" w:cs="Book Antiqua"/>
          <w:b/>
          <w:bCs/>
          <w:i/>
          <w:sz w:val="24"/>
          <w:szCs w:val="24"/>
        </w:rPr>
      </w:pPr>
      <w:r w:rsidRPr="00425000">
        <w:rPr>
          <w:rFonts w:ascii="Book Antiqua" w:eastAsia="Book Antiqua" w:hAnsi="Book Antiqua" w:cs="Book Antiqua"/>
          <w:sz w:val="24"/>
          <w:szCs w:val="24"/>
        </w:rPr>
        <w:t>– Considérer la prière accomplie comme étant la dernière adoration. En effet, Abû Ayyûb Al-An</w:t>
      </w:r>
      <w:r w:rsidRPr="00425000">
        <w:rPr>
          <w:rFonts w:ascii="Book Antiqua" w:hAnsi="Book Antiqua"/>
          <w:sz w:val="24"/>
          <w:szCs w:val="24"/>
          <w:u w:val="single" w:color="231F20"/>
        </w:rPr>
        <w:t>s</w:t>
      </w:r>
      <w:r w:rsidRPr="00425000">
        <w:rPr>
          <w:rFonts w:ascii="Book Antiqua" w:hAnsi="Book Antiqua"/>
          <w:sz w:val="24"/>
          <w:szCs w:val="24"/>
        </w:rPr>
        <w:t>ârî</w:t>
      </w:r>
      <w:r w:rsidR="005B6490" w:rsidRPr="00425000">
        <w:rPr>
          <w:rFonts w:ascii="Book Antiqua" w:hAnsi="Book Antiqua"/>
          <w:sz w:val="24"/>
          <w:szCs w:val="24"/>
        </w:rPr>
        <w:t xml:space="preserve"> </w:t>
      </w:r>
      <w:r w:rsidR="003417B7" w:rsidRPr="00425000">
        <w:rPr>
          <w:rFonts w:ascii="CTraditional Arabic" w:eastAsia="IranNastaliq" w:hAnsi="CTraditional Arabic" w:cs="CTraditional Arabic"/>
          <w:sz w:val="24"/>
          <w:szCs w:val="24"/>
          <w:rtl/>
        </w:rPr>
        <w:t>س</w:t>
      </w:r>
      <w:r w:rsidRPr="00425000">
        <w:rPr>
          <w:rFonts w:ascii="Book Antiqua" w:eastAsia="IranNastaliq" w:hAnsi="Book Antiqua" w:cs="IranNastaliq"/>
          <w:sz w:val="24"/>
          <w:szCs w:val="24"/>
        </w:rPr>
        <w:t xml:space="preserve"> </w:t>
      </w:r>
      <w:r w:rsidRPr="00425000">
        <w:rPr>
          <w:rFonts w:ascii="Book Antiqua" w:eastAsia="Book Antiqua" w:hAnsi="Book Antiqua" w:cs="Book Antiqua"/>
          <w:sz w:val="24"/>
          <w:szCs w:val="24"/>
        </w:rPr>
        <w:t xml:space="preserve">rapporte que le Prophète </w:t>
      </w:r>
      <w:r w:rsidR="003417B7" w:rsidRPr="00425000">
        <w:rPr>
          <w:rFonts w:ascii="CTraditional Arabic" w:eastAsia="Tahoma" w:hAnsi="CTraditional Arabic" w:cs="CTraditional Arabic"/>
          <w:sz w:val="24"/>
          <w:szCs w:val="24"/>
          <w:rtl/>
        </w:rPr>
        <w:t>ج</w:t>
      </w:r>
      <w:r w:rsidRPr="00425000">
        <w:rPr>
          <w:rFonts w:ascii="Book Antiqua" w:eastAsia="Tahoma" w:hAnsi="Book Antiqua" w:cs="Tahoma"/>
          <w:sz w:val="24"/>
          <w:szCs w:val="24"/>
        </w:rPr>
        <w:t xml:space="preserve"> </w:t>
      </w:r>
      <w:r w:rsidRPr="00425000">
        <w:rPr>
          <w:rFonts w:ascii="Book Antiqua" w:eastAsia="Book Antiqua" w:hAnsi="Book Antiqua" w:cs="Book Antiqua"/>
          <w:sz w:val="24"/>
          <w:szCs w:val="24"/>
        </w:rPr>
        <w:t>a dit</w:t>
      </w:r>
      <w:r w:rsidR="00425000">
        <w:rPr>
          <w:rFonts w:ascii="Book Antiqua" w:eastAsia="Book Antiqua" w:hAnsi="Book Antiqua" w:cs="Book Antiqua"/>
          <w:sz w:val="24"/>
          <w:szCs w:val="24"/>
        </w:rPr>
        <w:t>:</w:t>
      </w:r>
      <w:r w:rsidRPr="00425000">
        <w:rPr>
          <w:rFonts w:ascii="Book Antiqua" w:eastAsia="Book Antiqua" w:hAnsi="Book Antiqua" w:cs="Book Antiqua"/>
          <w:sz w:val="24"/>
          <w:szCs w:val="24"/>
        </w:rPr>
        <w:t xml:space="preserve"> «</w:t>
      </w:r>
      <w:r w:rsidRPr="00425000">
        <w:rPr>
          <w:rFonts w:ascii="Book Antiqua" w:eastAsia="Book Antiqua" w:hAnsi="Book Antiqua" w:cs="Book Antiqua"/>
          <w:b/>
          <w:bCs/>
          <w:i/>
          <w:sz w:val="24"/>
          <w:szCs w:val="24"/>
        </w:rPr>
        <w:t>Lorsque tu accomplis ta prière, effectue-la comme une prière</w:t>
      </w:r>
      <w:r w:rsidR="005B6490" w:rsidRPr="00425000">
        <w:rPr>
          <w:rFonts w:ascii="Book Antiqua" w:eastAsia="Book Antiqua" w:hAnsi="Book Antiqua" w:cs="Book Antiqua"/>
          <w:sz w:val="24"/>
          <w:szCs w:val="24"/>
        </w:rPr>
        <w:t xml:space="preserve"> </w:t>
      </w:r>
      <w:r w:rsidRPr="00425000">
        <w:rPr>
          <w:rFonts w:ascii="Book Antiqua" w:hAnsi="Book Antiqua"/>
          <w:i/>
          <w:sz w:val="24"/>
          <w:szCs w:val="24"/>
        </w:rPr>
        <w:t>d’adieu (…)</w:t>
      </w:r>
      <w:r w:rsidR="005B6490" w:rsidRPr="00425000">
        <w:rPr>
          <w:rFonts w:ascii="Book Antiqua" w:hAnsi="Book Antiqua"/>
          <w:sz w:val="24"/>
          <w:szCs w:val="24"/>
          <w:vertAlign w:val="superscript"/>
        </w:rPr>
        <w:footnoteReference w:id="23"/>
      </w:r>
      <w:r w:rsidRPr="00425000">
        <w:rPr>
          <w:rFonts w:ascii="Book Antiqua" w:hAnsi="Book Antiqua"/>
          <w:i/>
          <w:sz w:val="24"/>
          <w:szCs w:val="24"/>
        </w:rPr>
        <w:t>.</w:t>
      </w:r>
      <w:r w:rsidRPr="00425000">
        <w:rPr>
          <w:rFonts w:ascii="Book Antiqua" w:eastAsia="Book Antiqua" w:hAnsi="Book Antiqua" w:cs="Book Antiqua"/>
          <w:b/>
          <w:bCs/>
          <w:sz w:val="24"/>
          <w:szCs w:val="24"/>
        </w:rPr>
        <w:t>»</w:t>
      </w:r>
    </w:p>
    <w:p w:rsidR="00042856" w:rsidRPr="00425000" w:rsidRDefault="00042856" w:rsidP="00425000">
      <w:pPr>
        <w:pStyle w:val="BodyText"/>
        <w:spacing w:before="120" w:after="0"/>
        <w:ind w:firstLine="340"/>
        <w:jc w:val="both"/>
        <w:rPr>
          <w:rFonts w:ascii="Book Antiqua" w:hAnsi="Book Antiqua" w:cs="Book Antiqua"/>
          <w:sz w:val="24"/>
          <w:szCs w:val="24"/>
        </w:rPr>
      </w:pPr>
      <w:r w:rsidRPr="00425000">
        <w:rPr>
          <w:rFonts w:ascii="Book Antiqua" w:hAnsi="Book Antiqua"/>
          <w:sz w:val="24"/>
          <w:szCs w:val="24"/>
        </w:rPr>
        <w:t xml:space="preserve">Ainsi, sache qu’Allah </w:t>
      </w:r>
      <w:r w:rsidR="003417B7" w:rsidRPr="00425000">
        <w:rPr>
          <w:rFonts w:ascii="CTraditional Arabic" w:eastAsia="IranNastaliq" w:hAnsi="CTraditional Arabic" w:cs="CTraditional Arabic"/>
          <w:sz w:val="24"/>
          <w:szCs w:val="24"/>
          <w:rtl/>
        </w:rPr>
        <w:t>ـ</w:t>
      </w:r>
      <w:r w:rsidRPr="00425000">
        <w:rPr>
          <w:rFonts w:ascii="Book Antiqua" w:eastAsia="IranNastaliq" w:hAnsi="Book Antiqua" w:cs="IranNastaliq"/>
          <w:sz w:val="24"/>
          <w:szCs w:val="24"/>
        </w:rPr>
        <w:t xml:space="preserve"> </w:t>
      </w:r>
      <w:r w:rsidRPr="00425000">
        <w:rPr>
          <w:rFonts w:ascii="Book Antiqua" w:eastAsia="Book Antiqua" w:hAnsi="Book Antiqua" w:cs="Book Antiqua"/>
          <w:sz w:val="24"/>
          <w:szCs w:val="24"/>
        </w:rPr>
        <w:t>te voit, afin que tu réa</w:t>
      </w:r>
      <w:r w:rsidRPr="00425000">
        <w:rPr>
          <w:rFonts w:ascii="Book Antiqua" w:hAnsi="Book Antiqua"/>
          <w:sz w:val="24"/>
          <w:szCs w:val="24"/>
        </w:rPr>
        <w:t xml:space="preserve">- </w:t>
      </w:r>
      <w:r w:rsidRPr="00425000">
        <w:rPr>
          <w:rFonts w:ascii="Book Antiqua" w:eastAsia="Book Antiqua" w:hAnsi="Book Antiqua" w:cs="Book Antiqua"/>
          <w:sz w:val="24"/>
          <w:szCs w:val="24"/>
        </w:rPr>
        <w:t>lises Sa grandeur. Car si tu ne Le vois pas, Lui te voit. Et ceci n’est autre que le degré de l’excellence,</w:t>
      </w:r>
      <w:r w:rsidR="005B6490" w:rsidRPr="00425000">
        <w:rPr>
          <w:rFonts w:ascii="Book Antiqua" w:hAnsi="Book Antiqua" w:cs="Book Antiqua"/>
          <w:sz w:val="24"/>
          <w:szCs w:val="24"/>
        </w:rPr>
        <w:t xml:space="preserve"> </w:t>
      </w:r>
      <w:r w:rsidRPr="00425000">
        <w:rPr>
          <w:rFonts w:ascii="Book Antiqua" w:eastAsia="Book Antiqua" w:hAnsi="Book Antiqua" w:cs="Book Antiqua"/>
          <w:sz w:val="24"/>
          <w:szCs w:val="24"/>
        </w:rPr>
        <w:t>le plus grand degré de la religion. Celui-ci consiste à L’adorer comme si tu Le voyais, car si tu n’arrives pas à le voir, Allah Lui te voit.</w:t>
      </w:r>
    </w:p>
    <w:p w:rsidR="00042856" w:rsidRPr="00425000" w:rsidRDefault="00042856" w:rsidP="00425000">
      <w:pPr>
        <w:pStyle w:val="BodyText"/>
        <w:spacing w:before="120" w:after="0"/>
        <w:ind w:firstLine="340"/>
        <w:jc w:val="both"/>
        <w:rPr>
          <w:rFonts w:ascii="Book Antiqua" w:hAnsi="Book Antiqua" w:cs="Book Antiqua"/>
          <w:sz w:val="24"/>
          <w:szCs w:val="24"/>
        </w:rPr>
      </w:pPr>
      <w:r w:rsidRPr="00425000">
        <w:rPr>
          <w:rFonts w:ascii="Book Antiqua" w:eastAsia="Book Antiqua" w:hAnsi="Book Antiqua" w:cs="Book Antiqua"/>
          <w:sz w:val="24"/>
          <w:szCs w:val="24"/>
        </w:rPr>
        <w:t>– Si tu considères cette prière comme ta dernière action, de quelle manière te soumettras-tu face à Lui</w:t>
      </w:r>
      <w:r w:rsidR="00425000">
        <w:rPr>
          <w:rFonts w:ascii="Book Antiqua" w:eastAsia="Book Antiqua" w:hAnsi="Book Antiqua" w:cs="Book Antiqua"/>
          <w:sz w:val="24"/>
          <w:szCs w:val="24"/>
        </w:rPr>
        <w:t>?</w:t>
      </w:r>
    </w:p>
    <w:p w:rsidR="00042856" w:rsidRPr="00425000" w:rsidRDefault="00042856" w:rsidP="00425000">
      <w:pPr>
        <w:pStyle w:val="BodyText"/>
        <w:spacing w:before="120" w:after="0"/>
        <w:ind w:firstLine="340"/>
        <w:jc w:val="both"/>
        <w:rPr>
          <w:rFonts w:ascii="Book Antiqua" w:hAnsi="Book Antiqua"/>
          <w:sz w:val="24"/>
          <w:szCs w:val="24"/>
        </w:rPr>
      </w:pPr>
      <w:r w:rsidRPr="00425000">
        <w:rPr>
          <w:rFonts w:ascii="Book Antiqua" w:eastAsia="Book Antiqua" w:hAnsi="Book Antiqua" w:cs="Book Antiqua"/>
          <w:sz w:val="24"/>
          <w:szCs w:val="24"/>
        </w:rPr>
        <w:t>Lorsque l’homme condamné à mort effectuera sa dernière prière, que prononcera-t-il</w:t>
      </w:r>
      <w:r w:rsidR="00425000">
        <w:rPr>
          <w:rFonts w:ascii="Book Antiqua" w:eastAsia="Book Antiqua" w:hAnsi="Book Antiqua" w:cs="Book Antiqua"/>
          <w:sz w:val="24"/>
          <w:szCs w:val="24"/>
        </w:rPr>
        <w:t>?</w:t>
      </w:r>
      <w:r w:rsidRPr="00425000">
        <w:rPr>
          <w:rFonts w:ascii="Book Antiqua" w:eastAsia="Book Antiqua" w:hAnsi="Book Antiqua" w:cs="Book Antiqua"/>
          <w:sz w:val="24"/>
          <w:szCs w:val="24"/>
        </w:rPr>
        <w:t xml:space="preserve"> Comment implorera-t-il son Seigneur</w:t>
      </w:r>
      <w:r w:rsidR="00425000">
        <w:rPr>
          <w:rFonts w:ascii="Book Antiqua" w:eastAsia="Book Antiqua" w:hAnsi="Book Antiqua" w:cs="Book Antiqua"/>
          <w:sz w:val="24"/>
          <w:szCs w:val="24"/>
        </w:rPr>
        <w:t>?</w:t>
      </w:r>
      <w:r w:rsidRPr="00425000">
        <w:rPr>
          <w:rFonts w:ascii="Book Antiqua" w:eastAsia="Book Antiqua" w:hAnsi="Book Antiqua" w:cs="Book Antiqua"/>
          <w:sz w:val="24"/>
          <w:szCs w:val="24"/>
        </w:rPr>
        <w:t xml:space="preserve"> Comment sera son </w:t>
      </w:r>
      <w:r w:rsidRPr="00425000">
        <w:rPr>
          <w:rFonts w:ascii="Book Antiqua" w:eastAsia="Book Antiqua" w:hAnsi="Book Antiqua" w:cs="Book Antiqua"/>
          <w:sz w:val="24"/>
          <w:szCs w:val="24"/>
        </w:rPr>
        <w:lastRenderedPageBreak/>
        <w:t>niveau de concentration</w:t>
      </w:r>
      <w:r w:rsidR="00425000">
        <w:rPr>
          <w:rFonts w:ascii="Book Antiqua" w:eastAsia="Book Antiqua" w:hAnsi="Book Antiqua" w:cs="Book Antiqua"/>
          <w:sz w:val="24"/>
          <w:szCs w:val="24"/>
        </w:rPr>
        <w:t>?</w:t>
      </w:r>
      <w:r w:rsidRPr="00425000">
        <w:rPr>
          <w:rFonts w:ascii="Book Antiqua" w:eastAsia="Book Antiqua" w:hAnsi="Book Antiqua" w:cs="Book Antiqua"/>
          <w:sz w:val="24"/>
          <w:szCs w:val="24"/>
        </w:rPr>
        <w:t xml:space="preserve"> Comment se préparera-t- </w:t>
      </w:r>
      <w:r w:rsidRPr="00425000">
        <w:rPr>
          <w:rFonts w:ascii="Book Antiqua" w:hAnsi="Book Antiqua"/>
          <w:sz w:val="24"/>
          <w:szCs w:val="24"/>
        </w:rPr>
        <w:t>il pour sa prière?</w:t>
      </w:r>
    </w:p>
    <w:p w:rsidR="00042856" w:rsidRPr="00425000" w:rsidRDefault="00042856" w:rsidP="00425000">
      <w:pPr>
        <w:pStyle w:val="BodyText"/>
        <w:spacing w:before="120" w:after="0"/>
        <w:ind w:firstLine="340"/>
        <w:jc w:val="both"/>
        <w:rPr>
          <w:rFonts w:ascii="Book Antiqua" w:hAnsi="Book Antiqua"/>
          <w:sz w:val="24"/>
          <w:szCs w:val="24"/>
        </w:rPr>
      </w:pPr>
      <w:r w:rsidRPr="00425000">
        <w:rPr>
          <w:rFonts w:ascii="Book Antiqua" w:eastAsia="Book Antiqua" w:hAnsi="Book Antiqua" w:cs="Book Antiqua"/>
          <w:sz w:val="24"/>
          <w:szCs w:val="24"/>
        </w:rPr>
        <w:t xml:space="preserve">Souviens-toi donc – ô serviteur d’Allah – de la grande importance de la prière. Estime-la à sa juste valeur, et interroge-toi à la fin de chacune d’entre </w:t>
      </w:r>
      <w:r w:rsidRPr="00425000">
        <w:rPr>
          <w:rFonts w:ascii="Book Antiqua" w:hAnsi="Book Antiqua"/>
          <w:sz w:val="24"/>
          <w:szCs w:val="24"/>
        </w:rPr>
        <w:t>elles. Tu réaliseras alors certains de tes manquements,</w:t>
      </w:r>
      <w:r w:rsidR="005B6490" w:rsidRPr="00425000">
        <w:rPr>
          <w:rFonts w:ascii="Book Antiqua" w:hAnsi="Book Antiqua"/>
          <w:sz w:val="24"/>
          <w:szCs w:val="24"/>
        </w:rPr>
        <w:t xml:space="preserve"> </w:t>
      </w:r>
      <w:r w:rsidRPr="00425000">
        <w:rPr>
          <w:rFonts w:ascii="Book Antiqua" w:hAnsi="Book Antiqua"/>
          <w:sz w:val="24"/>
          <w:szCs w:val="24"/>
        </w:rPr>
        <w:t xml:space="preserve">que ton Seigneur </w:t>
      </w:r>
      <w:r w:rsidR="003417B7" w:rsidRPr="00425000">
        <w:rPr>
          <w:rFonts w:ascii="CTraditional Arabic" w:eastAsia="IranNastaliq" w:hAnsi="CTraditional Arabic" w:cs="CTraditional Arabic"/>
          <w:sz w:val="24"/>
          <w:szCs w:val="24"/>
          <w:rtl/>
        </w:rPr>
        <w:t>ﻷ</w:t>
      </w:r>
      <w:r w:rsidR="00425000">
        <w:rPr>
          <w:rFonts w:ascii="Book Antiqua" w:eastAsia="IranNastaliq" w:hAnsi="Book Antiqua" w:cs="IranNastaliq"/>
          <w:sz w:val="24"/>
          <w:szCs w:val="24"/>
        </w:rPr>
        <w:t xml:space="preserve"> </w:t>
      </w:r>
      <w:r w:rsidRPr="00425000">
        <w:rPr>
          <w:rFonts w:ascii="Book Antiqua" w:hAnsi="Book Antiqua"/>
          <w:sz w:val="24"/>
          <w:szCs w:val="24"/>
        </w:rPr>
        <w:t>t’aidera à combler.</w:t>
      </w:r>
    </w:p>
    <w:p w:rsidR="00042856" w:rsidRPr="00425000" w:rsidRDefault="005B6490" w:rsidP="00425000">
      <w:pPr>
        <w:pStyle w:val="Heading2"/>
        <w:spacing w:before="120" w:after="0"/>
        <w:ind w:firstLine="340"/>
      </w:pPr>
      <w:bookmarkStart w:id="13" w:name="_Toc450048630"/>
      <w:r w:rsidRPr="00425000">
        <w:t xml:space="preserve">4) </w:t>
      </w:r>
      <w:r w:rsidR="00042856" w:rsidRPr="00425000">
        <w:t>Accomplir un grand nombre d’actes</w:t>
      </w:r>
      <w:r w:rsidR="00425000">
        <w:t xml:space="preserve"> </w:t>
      </w:r>
      <w:r w:rsidR="00042856" w:rsidRPr="00425000">
        <w:t>surérogatoires</w:t>
      </w:r>
      <w:bookmarkEnd w:id="13"/>
    </w:p>
    <w:p w:rsidR="00042856" w:rsidRPr="00425000" w:rsidRDefault="00042856" w:rsidP="00B95F67">
      <w:pPr>
        <w:pStyle w:val="BodyText"/>
        <w:spacing w:before="120" w:after="0"/>
        <w:ind w:firstLine="340"/>
        <w:jc w:val="both"/>
        <w:rPr>
          <w:rFonts w:ascii="Book Antiqua" w:hAnsi="Book Antiqua"/>
          <w:b/>
          <w:bCs/>
          <w:sz w:val="24"/>
          <w:szCs w:val="24"/>
        </w:rPr>
      </w:pPr>
      <w:r w:rsidRPr="00425000">
        <w:rPr>
          <w:rFonts w:ascii="Book Antiqua" w:hAnsi="Book Antiqua"/>
          <w:sz w:val="24"/>
          <w:szCs w:val="24"/>
        </w:rPr>
        <w:t xml:space="preserve">En effet, l’accomplissement d’actes volontaires est l’une des causes qui mènent à l’amour d’Allah </w:t>
      </w:r>
      <w:r w:rsidR="00425000" w:rsidRPr="00425000">
        <w:rPr>
          <w:rFonts w:ascii="Book Antiqua" w:eastAsia="IranNastaliq" w:hAnsi="Book Antiqua" w:cs="CTraditional Arabic" w:hint="cs"/>
          <w:sz w:val="24"/>
          <w:szCs w:val="24"/>
          <w:rtl/>
        </w:rPr>
        <w:t>ﻷ</w:t>
      </w:r>
      <w:r w:rsidRPr="00425000">
        <w:rPr>
          <w:rFonts w:ascii="Book Antiqua" w:hAnsi="Book Antiqua"/>
          <w:sz w:val="24"/>
          <w:szCs w:val="24"/>
        </w:rPr>
        <w:t xml:space="preserve">. </w:t>
      </w:r>
      <w:r w:rsidRPr="00425000">
        <w:rPr>
          <w:rFonts w:ascii="Book Antiqua" w:eastAsia="Book Antiqua" w:hAnsi="Book Antiqua" w:cs="Book Antiqua"/>
          <w:sz w:val="24"/>
          <w:szCs w:val="24"/>
        </w:rPr>
        <w:t>Cela est également (et prioritairement) le cas pour</w:t>
      </w:r>
      <w:r w:rsidR="005B6490" w:rsidRPr="00425000">
        <w:rPr>
          <w:rFonts w:ascii="Book Antiqua" w:hAnsi="Book Antiqua" w:cs="Book Antiqua"/>
          <w:sz w:val="24"/>
          <w:szCs w:val="24"/>
        </w:rPr>
        <w:t xml:space="preserve"> </w:t>
      </w:r>
      <w:r w:rsidRPr="00425000">
        <w:rPr>
          <w:rFonts w:ascii="Book Antiqua" w:eastAsia="Book Antiqua" w:hAnsi="Book Antiqua" w:cs="Book Antiqua"/>
          <w:sz w:val="24"/>
          <w:szCs w:val="24"/>
        </w:rPr>
        <w:t xml:space="preserve">les prières obligatoires, comme nous l’a rapporté le Prophète </w:t>
      </w:r>
      <w:r w:rsidR="003417B7" w:rsidRPr="00425000">
        <w:rPr>
          <w:rFonts w:ascii="CTraditional Arabic" w:eastAsia="IranNastaliq" w:hAnsi="CTraditional Arabic" w:cs="CTraditional Arabic"/>
          <w:sz w:val="24"/>
          <w:szCs w:val="24"/>
          <w:rtl/>
        </w:rPr>
        <w:t>ج</w:t>
      </w:r>
      <w:r w:rsidRPr="00425000">
        <w:rPr>
          <w:rFonts w:ascii="Book Antiqua" w:eastAsia="IranNastaliq" w:hAnsi="Book Antiqua" w:cs="IranNastaliq"/>
          <w:sz w:val="24"/>
          <w:szCs w:val="24"/>
        </w:rPr>
        <w:t xml:space="preserve"> </w:t>
      </w:r>
      <w:r w:rsidRPr="00425000">
        <w:rPr>
          <w:rFonts w:ascii="Book Antiqua" w:eastAsia="Book Antiqua" w:hAnsi="Book Antiqua" w:cs="Book Antiqua"/>
          <w:sz w:val="24"/>
          <w:szCs w:val="24"/>
        </w:rPr>
        <w:t xml:space="preserve">dans ce qu’il relate directement de son Seigneur </w:t>
      </w:r>
      <w:r w:rsidR="003417B7" w:rsidRPr="00425000">
        <w:rPr>
          <w:rFonts w:ascii="CTraditional Arabic" w:eastAsia="IranNastaliq" w:hAnsi="CTraditional Arabic" w:cs="CTraditional Arabic"/>
          <w:sz w:val="24"/>
          <w:szCs w:val="24"/>
          <w:rtl/>
        </w:rPr>
        <w:t>أ</w:t>
      </w:r>
      <w:r w:rsidR="00425000">
        <w:rPr>
          <w:rFonts w:ascii="Book Antiqua" w:eastAsia="IranNastaliq" w:hAnsi="Book Antiqua" w:cs="IranNastaliq"/>
          <w:sz w:val="24"/>
          <w:szCs w:val="24"/>
        </w:rPr>
        <w:t>:</w:t>
      </w:r>
      <w:r w:rsidRPr="00425000">
        <w:rPr>
          <w:rFonts w:ascii="Book Antiqua" w:eastAsia="Book Antiqua" w:hAnsi="Book Antiqua" w:cs="Book Antiqua"/>
          <w:sz w:val="24"/>
          <w:szCs w:val="24"/>
        </w:rPr>
        <w:t xml:space="preserve"> </w:t>
      </w:r>
      <w:r w:rsidR="00B95F67">
        <w:rPr>
          <w:rFonts w:ascii="Book Antiqua" w:eastAsia="Book Antiqua" w:hAnsi="Book Antiqua" w:cs="Book Antiqua"/>
          <w:b/>
          <w:bCs/>
          <w:sz w:val="24"/>
          <w:szCs w:val="24"/>
        </w:rPr>
        <w:t>«</w:t>
      </w:r>
      <w:r w:rsidRPr="00425000">
        <w:rPr>
          <w:rFonts w:ascii="Book Antiqua" w:eastAsia="Book Antiqua" w:hAnsi="Book Antiqua" w:cs="Book Antiqua"/>
          <w:b/>
          <w:bCs/>
          <w:sz w:val="24"/>
          <w:szCs w:val="24"/>
        </w:rPr>
        <w:t>Et le meilleur moyen par lequel Mon serviteur se rapproche de Moi est d’accom-</w:t>
      </w:r>
      <w:r w:rsidRPr="00425000">
        <w:rPr>
          <w:rFonts w:ascii="Book Antiqua" w:hAnsi="Book Antiqua"/>
          <w:sz w:val="24"/>
          <w:szCs w:val="24"/>
        </w:rPr>
        <w:t>plir les devoirs religieux que Je lui ai prescrits. Puis Mon serviteur ne cesse de se rapprocher de Moi en accomplissant des œuvres surérogatoires jusqu’à ce que Je l’aime</w:t>
      </w:r>
      <w:r w:rsidRPr="00425000">
        <w:rPr>
          <w:rFonts w:ascii="Book Antiqua" w:eastAsia="Book Antiqua" w:hAnsi="Book Antiqua" w:cs="Book Antiqua"/>
          <w:sz w:val="24"/>
          <w:szCs w:val="24"/>
        </w:rPr>
        <w:t>1</w:t>
      </w:r>
      <w:r w:rsidR="005B6490" w:rsidRPr="00425000">
        <w:rPr>
          <w:rFonts w:ascii="Book Antiqua" w:hAnsi="Book Antiqua"/>
          <w:sz w:val="24"/>
          <w:szCs w:val="24"/>
          <w:vertAlign w:val="superscript"/>
        </w:rPr>
        <w:footnoteReference w:id="24"/>
      </w:r>
      <w:r w:rsidRPr="00425000">
        <w:rPr>
          <w:rFonts w:ascii="Book Antiqua" w:hAnsi="Book Antiqua"/>
          <w:sz w:val="24"/>
          <w:szCs w:val="24"/>
        </w:rPr>
        <w:t>.»</w:t>
      </w:r>
    </w:p>
    <w:p w:rsidR="00042856" w:rsidRPr="00425000" w:rsidRDefault="00042856" w:rsidP="00425000">
      <w:pPr>
        <w:pStyle w:val="BodyText"/>
        <w:spacing w:before="120" w:after="0"/>
        <w:ind w:firstLine="340"/>
        <w:jc w:val="both"/>
        <w:rPr>
          <w:rFonts w:ascii="Book Antiqua" w:hAnsi="Book Antiqua"/>
          <w:sz w:val="24"/>
          <w:szCs w:val="24"/>
        </w:rPr>
      </w:pPr>
      <w:r w:rsidRPr="00425000">
        <w:rPr>
          <w:rFonts w:ascii="Book Antiqua" w:eastAsia="Book Antiqua" w:hAnsi="Book Antiqua" w:cs="Book Antiqua"/>
          <w:sz w:val="24"/>
          <w:szCs w:val="24"/>
        </w:rPr>
        <w:t xml:space="preserve">Lorsque Allah </w:t>
      </w:r>
      <w:r w:rsidR="003417B7" w:rsidRPr="00425000">
        <w:rPr>
          <w:rFonts w:ascii="CTraditional Arabic" w:eastAsia="IranNastaliq" w:hAnsi="CTraditional Arabic" w:cs="CTraditional Arabic"/>
          <w:sz w:val="24"/>
          <w:szCs w:val="24"/>
          <w:rtl/>
        </w:rPr>
        <w:t>ﻷ</w:t>
      </w:r>
      <w:r w:rsidRPr="00425000">
        <w:rPr>
          <w:rFonts w:ascii="Book Antiqua" w:eastAsia="IranNastaliq" w:hAnsi="Book Antiqua" w:cs="IranNastaliq"/>
          <w:sz w:val="24"/>
          <w:szCs w:val="24"/>
        </w:rPr>
        <w:t xml:space="preserve"> </w:t>
      </w:r>
      <w:r w:rsidRPr="00425000">
        <w:rPr>
          <w:rFonts w:ascii="Book Antiqua" w:hAnsi="Book Antiqua"/>
          <w:sz w:val="24"/>
          <w:szCs w:val="24"/>
        </w:rPr>
        <w:t>t’aime, cela est l’essence du bon- heur. Félicitations</w:t>
      </w:r>
      <w:r w:rsidR="00425000">
        <w:rPr>
          <w:rFonts w:ascii="Book Antiqua" w:hAnsi="Book Antiqua"/>
          <w:sz w:val="24"/>
          <w:szCs w:val="24"/>
        </w:rPr>
        <w:t>!</w:t>
      </w:r>
    </w:p>
    <w:p w:rsidR="00042856" w:rsidRPr="00425000" w:rsidRDefault="00042856" w:rsidP="00425000">
      <w:pPr>
        <w:pStyle w:val="BodyText"/>
        <w:spacing w:before="120" w:after="0"/>
        <w:ind w:firstLine="340"/>
        <w:jc w:val="both"/>
        <w:rPr>
          <w:rFonts w:ascii="Book Antiqua" w:hAnsi="Book Antiqua" w:cs="Book Antiqua"/>
          <w:sz w:val="24"/>
          <w:szCs w:val="24"/>
        </w:rPr>
      </w:pPr>
      <w:r w:rsidRPr="00425000">
        <w:rPr>
          <w:rFonts w:ascii="Book Antiqua" w:hAnsi="Book Antiqua"/>
          <w:sz w:val="24"/>
          <w:szCs w:val="24"/>
        </w:rPr>
        <w:lastRenderedPageBreak/>
        <w:t xml:space="preserve">Parmi les causes qui entraînent l’amour d’Allah </w:t>
      </w:r>
      <w:r w:rsidR="003417B7" w:rsidRPr="00425000">
        <w:rPr>
          <w:rFonts w:ascii="CTraditional Arabic" w:eastAsia="IranNastaliq" w:hAnsi="CTraditional Arabic" w:cs="CTraditional Arabic"/>
          <w:sz w:val="24"/>
          <w:szCs w:val="24"/>
          <w:rtl/>
        </w:rPr>
        <w:t>ﻷ</w:t>
      </w:r>
      <w:r w:rsidRPr="00425000">
        <w:rPr>
          <w:rFonts w:ascii="Book Antiqua" w:eastAsia="IranNastaliq" w:hAnsi="Book Antiqua" w:cs="IranNastaliq"/>
          <w:sz w:val="24"/>
          <w:szCs w:val="24"/>
        </w:rPr>
        <w:t xml:space="preserve"> </w:t>
      </w:r>
      <w:r w:rsidRPr="00425000">
        <w:rPr>
          <w:rFonts w:ascii="Book Antiqua" w:hAnsi="Book Antiqua"/>
          <w:sz w:val="24"/>
          <w:szCs w:val="24"/>
        </w:rPr>
        <w:t>à ton égard suite à l’accomplissement des obliga- tions, on retrouve la multiplication des actes suré-</w:t>
      </w:r>
      <w:r w:rsidR="005B6490" w:rsidRPr="00425000">
        <w:rPr>
          <w:rFonts w:ascii="Book Antiqua" w:hAnsi="Book Antiqua"/>
          <w:sz w:val="24"/>
          <w:szCs w:val="24"/>
        </w:rPr>
        <w:t xml:space="preserve"> </w:t>
      </w:r>
      <w:r w:rsidRPr="00425000">
        <w:rPr>
          <w:rFonts w:ascii="Book Antiqua" w:eastAsia="Book Antiqua" w:hAnsi="Book Antiqua" w:cs="Book Antiqua"/>
          <w:sz w:val="24"/>
          <w:szCs w:val="24"/>
        </w:rPr>
        <w:t>rogatoires, qui contiennent trois bienfaits majeurs</w:t>
      </w:r>
      <w:r w:rsidR="00425000">
        <w:rPr>
          <w:rFonts w:ascii="Book Antiqua" w:eastAsia="Book Antiqua" w:hAnsi="Book Antiqua" w:cs="Book Antiqua"/>
          <w:sz w:val="24"/>
          <w:szCs w:val="24"/>
        </w:rPr>
        <w:t>:</w:t>
      </w:r>
    </w:p>
    <w:p w:rsidR="00042856" w:rsidRPr="00425000" w:rsidRDefault="00042856" w:rsidP="00425000">
      <w:pPr>
        <w:pStyle w:val="BodyText"/>
        <w:widowControl w:val="0"/>
        <w:numPr>
          <w:ilvl w:val="0"/>
          <w:numId w:val="30"/>
        </w:numPr>
        <w:overflowPunct/>
        <w:autoSpaceDE/>
        <w:autoSpaceDN/>
        <w:adjustRightInd/>
        <w:spacing w:before="120" w:after="0"/>
        <w:ind w:firstLine="340"/>
        <w:jc w:val="both"/>
        <w:textAlignment w:val="auto"/>
        <w:rPr>
          <w:rFonts w:ascii="Book Antiqua" w:hAnsi="Book Antiqua"/>
          <w:sz w:val="24"/>
          <w:szCs w:val="24"/>
        </w:rPr>
      </w:pPr>
      <w:r w:rsidRPr="00425000">
        <w:rPr>
          <w:rFonts w:ascii="Book Antiqua" w:hAnsi="Book Antiqua"/>
          <w:sz w:val="24"/>
          <w:szCs w:val="24"/>
        </w:rPr>
        <w:t>Ils entraînent Son amour.</w:t>
      </w:r>
    </w:p>
    <w:p w:rsidR="00042856" w:rsidRPr="00425000" w:rsidRDefault="00042856" w:rsidP="00B95F67">
      <w:pPr>
        <w:widowControl w:val="0"/>
        <w:numPr>
          <w:ilvl w:val="0"/>
          <w:numId w:val="30"/>
        </w:numPr>
        <w:overflowPunct/>
        <w:autoSpaceDE/>
        <w:autoSpaceDN/>
        <w:adjustRightInd/>
        <w:spacing w:before="120"/>
        <w:ind w:firstLine="340"/>
        <w:jc w:val="both"/>
        <w:textAlignment w:val="auto"/>
        <w:rPr>
          <w:rFonts w:ascii="Book Antiqua" w:eastAsia="Book Antiqua" w:hAnsi="Book Antiqua" w:cs="Book Antiqua"/>
          <w:sz w:val="24"/>
          <w:szCs w:val="24"/>
        </w:rPr>
      </w:pPr>
      <w:r w:rsidRPr="00425000">
        <w:rPr>
          <w:rFonts w:ascii="Book Antiqua" w:eastAsia="Book Antiqua" w:hAnsi="Book Antiqua" w:cs="Book Antiqua"/>
          <w:sz w:val="24"/>
          <w:szCs w:val="24"/>
        </w:rPr>
        <w:t xml:space="preserve">Ils comblent les manquements survenus lors des actes obligatoires. Par exemple, la prière suréroga- toire comble les écarts commis lors des prières obliga- toires. De même, le jeûne facultatif pallie le manque survenu durant le jeûne obligatoire. Le Prophète </w:t>
      </w:r>
      <w:r w:rsidR="003417B7" w:rsidRPr="00425000">
        <w:rPr>
          <w:rFonts w:ascii="CTraditional Arabic" w:eastAsia="Tahoma" w:hAnsi="CTraditional Arabic" w:cs="CTraditional Arabic"/>
          <w:sz w:val="24"/>
          <w:szCs w:val="24"/>
          <w:rtl/>
        </w:rPr>
        <w:t>ج</w:t>
      </w:r>
      <w:r w:rsidRPr="00425000">
        <w:rPr>
          <w:rFonts w:ascii="Book Antiqua" w:eastAsia="Tahoma" w:hAnsi="Book Antiqua" w:cs="Tahoma"/>
          <w:sz w:val="24"/>
          <w:szCs w:val="24"/>
        </w:rPr>
        <w:t xml:space="preserve"> </w:t>
      </w:r>
      <w:r w:rsidRPr="00425000">
        <w:rPr>
          <w:rFonts w:ascii="Book Antiqua" w:eastAsia="Book Antiqua" w:hAnsi="Book Antiqua" w:cs="Book Antiqua"/>
          <w:sz w:val="24"/>
          <w:szCs w:val="24"/>
        </w:rPr>
        <w:t>dit à ce sujet</w:t>
      </w:r>
      <w:r w:rsidR="00425000">
        <w:rPr>
          <w:rFonts w:ascii="Book Antiqua" w:eastAsia="Book Antiqua" w:hAnsi="Book Antiqua" w:cs="Book Antiqua"/>
          <w:sz w:val="24"/>
          <w:szCs w:val="24"/>
        </w:rPr>
        <w:t>:</w:t>
      </w:r>
      <w:r w:rsidRPr="00425000">
        <w:rPr>
          <w:rFonts w:ascii="Book Antiqua" w:eastAsia="Book Antiqua" w:hAnsi="Book Antiqua" w:cs="Book Antiqua"/>
          <w:sz w:val="24"/>
          <w:szCs w:val="24"/>
        </w:rPr>
        <w:t xml:space="preserve"> «</w:t>
      </w:r>
      <w:r w:rsidRPr="00425000">
        <w:rPr>
          <w:rFonts w:ascii="Book Antiqua" w:eastAsia="Book Antiqua" w:hAnsi="Book Antiqua" w:cs="Book Antiqua"/>
          <w:b/>
          <w:bCs/>
          <w:i/>
          <w:sz w:val="24"/>
          <w:szCs w:val="24"/>
        </w:rPr>
        <w:t>La première chose sur laquelle sera jugé le serviteur le Jour de la Résurrection est la prière. S’il l’effectuait convenablement, elle lui sera inscrite comme complète. S’il ne l’effectuait pas convenablement, Allah dira à Ses anges</w:t>
      </w:r>
      <w:r w:rsidR="00425000">
        <w:rPr>
          <w:rFonts w:ascii="Book Antiqua" w:eastAsia="Book Antiqua" w:hAnsi="Book Antiqua" w:cs="Book Antiqua"/>
          <w:b/>
          <w:bCs/>
          <w:i/>
          <w:sz w:val="24"/>
          <w:szCs w:val="24"/>
        </w:rPr>
        <w:t>:</w:t>
      </w:r>
      <w:r w:rsidRPr="00425000">
        <w:rPr>
          <w:rFonts w:ascii="Book Antiqua" w:eastAsia="Book Antiqua" w:hAnsi="Book Antiqua" w:cs="Book Antiqua"/>
          <w:b/>
          <w:bCs/>
          <w:i/>
          <w:sz w:val="24"/>
          <w:szCs w:val="24"/>
        </w:rPr>
        <w:t xml:space="preserve"> </w:t>
      </w:r>
      <w:r w:rsidRPr="00425000">
        <w:rPr>
          <w:rFonts w:ascii="Book Antiqua" w:eastAsia="Book Antiqua" w:hAnsi="Book Antiqua" w:cs="Book Antiqua"/>
          <w:b/>
          <w:bCs/>
          <w:sz w:val="24"/>
          <w:szCs w:val="24"/>
        </w:rPr>
        <w:t xml:space="preserve">“Regardez si vous trouvez chez Mon serviteur des prières surérogatoires afin de compléter ses prières obli- gatoires.” </w:t>
      </w:r>
      <w:r w:rsidRPr="00425000">
        <w:rPr>
          <w:rFonts w:ascii="Book Antiqua" w:eastAsia="Book Antiqua" w:hAnsi="Book Antiqua" w:cs="Book Antiqua"/>
          <w:b/>
          <w:bCs/>
          <w:i/>
          <w:sz w:val="24"/>
          <w:szCs w:val="24"/>
        </w:rPr>
        <w:t>Il en sera de même pour la Zakât. Puis les comptes seront faits en fonction de cela</w:t>
      </w:r>
      <w:r w:rsidR="005B6490" w:rsidRPr="00425000">
        <w:rPr>
          <w:rFonts w:ascii="Book Antiqua" w:hAnsi="Book Antiqua"/>
          <w:sz w:val="24"/>
          <w:szCs w:val="24"/>
          <w:vertAlign w:val="superscript"/>
        </w:rPr>
        <w:footnoteReference w:id="25"/>
      </w:r>
      <w:r w:rsidRPr="00425000">
        <w:rPr>
          <w:rFonts w:ascii="Book Antiqua" w:eastAsia="Book Antiqua" w:hAnsi="Book Antiqua" w:cs="Book Antiqua"/>
          <w:b/>
          <w:bCs/>
          <w:i/>
          <w:sz w:val="24"/>
          <w:szCs w:val="24"/>
        </w:rPr>
        <w:t>.</w:t>
      </w:r>
      <w:r w:rsidRPr="00425000">
        <w:rPr>
          <w:rFonts w:ascii="Book Antiqua" w:eastAsia="Book Antiqua" w:hAnsi="Book Antiqua" w:cs="Book Antiqua"/>
          <w:sz w:val="24"/>
          <w:szCs w:val="24"/>
        </w:rPr>
        <w:t>»</w:t>
      </w:r>
    </w:p>
    <w:p w:rsidR="00042856" w:rsidRPr="00425000" w:rsidRDefault="00042856" w:rsidP="00425000">
      <w:pPr>
        <w:pStyle w:val="BodyText"/>
        <w:widowControl w:val="0"/>
        <w:numPr>
          <w:ilvl w:val="0"/>
          <w:numId w:val="30"/>
        </w:numPr>
        <w:overflowPunct/>
        <w:autoSpaceDE/>
        <w:autoSpaceDN/>
        <w:adjustRightInd/>
        <w:spacing w:before="120" w:after="0"/>
        <w:ind w:firstLine="340"/>
        <w:jc w:val="both"/>
        <w:textAlignment w:val="auto"/>
        <w:rPr>
          <w:rFonts w:ascii="Book Antiqua" w:hAnsi="Book Antiqua" w:cs="Book Antiqua"/>
          <w:sz w:val="24"/>
          <w:szCs w:val="24"/>
        </w:rPr>
      </w:pPr>
      <w:r w:rsidRPr="00425000">
        <w:rPr>
          <w:rFonts w:ascii="Book Antiqua" w:eastAsia="Book Antiqua" w:hAnsi="Book Antiqua" w:cs="Book Antiqua"/>
          <w:sz w:val="24"/>
          <w:szCs w:val="24"/>
        </w:rPr>
        <w:t xml:space="preserve">La persévérance dans cela classe son auteur parmi </w:t>
      </w:r>
      <w:r w:rsidRPr="00425000">
        <w:rPr>
          <w:rFonts w:ascii="Book Antiqua" w:hAnsi="Book Antiqua"/>
          <w:sz w:val="24"/>
          <w:szCs w:val="24"/>
        </w:rPr>
        <w:t>les précurseurs du bien (</w:t>
      </w:r>
      <w:r w:rsidRPr="00425000">
        <w:rPr>
          <w:rFonts w:ascii="Book Antiqua" w:eastAsia="Book Antiqua" w:hAnsi="Book Antiqua" w:cs="Book Antiqua"/>
          <w:i/>
          <w:sz w:val="24"/>
          <w:szCs w:val="24"/>
        </w:rPr>
        <w:t>as-sâbiqûna fi-l-</w:t>
      </w:r>
      <w:r w:rsidRPr="00425000">
        <w:rPr>
          <w:rFonts w:ascii="Book Antiqua" w:eastAsia="Book Antiqua" w:hAnsi="Book Antiqua" w:cs="Book Antiqua"/>
          <w:i/>
          <w:sz w:val="24"/>
          <w:szCs w:val="24"/>
        </w:rPr>
        <w:lastRenderedPageBreak/>
        <w:t>khayrât</w:t>
      </w:r>
      <w:r w:rsidRPr="00425000">
        <w:rPr>
          <w:rFonts w:ascii="Book Antiqua" w:hAnsi="Book Antiqua"/>
          <w:sz w:val="24"/>
          <w:szCs w:val="24"/>
        </w:rPr>
        <w:t xml:space="preserve">) et </w:t>
      </w:r>
      <w:r w:rsidRPr="00425000">
        <w:rPr>
          <w:rFonts w:ascii="Book Antiqua" w:eastAsia="Book Antiqua" w:hAnsi="Book Antiqua" w:cs="Book Antiqua"/>
          <w:sz w:val="24"/>
          <w:szCs w:val="24"/>
        </w:rPr>
        <w:t>ceux qui devancent les autres dans les bonnes actions.</w:t>
      </w:r>
    </w:p>
    <w:p w:rsidR="00042856" w:rsidRPr="00425000" w:rsidRDefault="00042856" w:rsidP="00B95F67">
      <w:pPr>
        <w:spacing w:before="120"/>
        <w:ind w:firstLine="340"/>
        <w:jc w:val="both"/>
        <w:rPr>
          <w:rFonts w:ascii="Book Antiqua" w:eastAsia="Book Antiqua" w:hAnsi="Book Antiqua" w:cs="Book Antiqua"/>
          <w:sz w:val="24"/>
          <w:szCs w:val="24"/>
        </w:rPr>
      </w:pPr>
      <w:r w:rsidRPr="00425000">
        <w:rPr>
          <w:rFonts w:ascii="Book Antiqua" w:eastAsia="Book Antiqua" w:hAnsi="Book Antiqua" w:cs="Book Antiqua"/>
          <w:sz w:val="24"/>
          <w:szCs w:val="24"/>
        </w:rPr>
        <w:t xml:space="preserve">Allah </w:t>
      </w:r>
      <w:r w:rsidR="003417B7" w:rsidRPr="00425000">
        <w:rPr>
          <w:rFonts w:ascii="CTraditional Arabic" w:eastAsia="IranNastaliq" w:hAnsi="CTraditional Arabic" w:cs="CTraditional Arabic"/>
          <w:sz w:val="24"/>
          <w:szCs w:val="24"/>
          <w:rtl/>
        </w:rPr>
        <w:t>ـ</w:t>
      </w:r>
      <w:r w:rsidR="00425000">
        <w:rPr>
          <w:rFonts w:ascii="Book Antiqua" w:eastAsia="IranNastaliq" w:hAnsi="Book Antiqua" w:cs="IranNastaliq"/>
          <w:sz w:val="24"/>
          <w:szCs w:val="24"/>
        </w:rPr>
        <w:t xml:space="preserve"> </w:t>
      </w:r>
      <w:r w:rsidRPr="00425000">
        <w:rPr>
          <w:rFonts w:ascii="Book Antiqua" w:eastAsia="Book Antiqua" w:hAnsi="Book Antiqua" w:cs="Book Antiqua"/>
          <w:sz w:val="24"/>
          <w:szCs w:val="24"/>
        </w:rPr>
        <w:t>a dit</w:t>
      </w:r>
      <w:r w:rsidR="00425000">
        <w:rPr>
          <w:rFonts w:ascii="Book Antiqua" w:eastAsia="Book Antiqua" w:hAnsi="Book Antiqua" w:cs="Book Antiqua"/>
          <w:sz w:val="24"/>
          <w:szCs w:val="24"/>
        </w:rPr>
        <w:t>:</w:t>
      </w:r>
      <w:r w:rsidRPr="00425000">
        <w:rPr>
          <w:rFonts w:ascii="Book Antiqua" w:eastAsia="Book Antiqua" w:hAnsi="Book Antiqua" w:cs="Book Antiqua"/>
          <w:sz w:val="24"/>
          <w:szCs w:val="24"/>
        </w:rPr>
        <w:t xml:space="preserve"> </w:t>
      </w:r>
      <w:r w:rsidR="00B95F67">
        <w:rPr>
          <w:rFonts w:ascii="Book Antiqua" w:eastAsia="Book Antiqua" w:hAnsi="Book Antiqua" w:cs="Book Antiqua"/>
          <w:b/>
          <w:bCs/>
          <w:sz w:val="24"/>
          <w:szCs w:val="24"/>
        </w:rPr>
        <w:t>«</w:t>
      </w:r>
      <w:r w:rsidRPr="00425000">
        <w:rPr>
          <w:rFonts w:ascii="Book Antiqua" w:eastAsia="Book Antiqua" w:hAnsi="Book Antiqua" w:cs="Book Antiqua"/>
          <w:b/>
          <w:bCs/>
          <w:sz w:val="24"/>
          <w:szCs w:val="24"/>
        </w:rPr>
        <w:t>Ensuite, Nous fîmes hériter du Livre ceux de Nos serviteurs que Nous avons</w:t>
      </w:r>
      <w:r w:rsidR="005B6490" w:rsidRPr="00425000">
        <w:rPr>
          <w:rFonts w:ascii="Book Antiqua" w:eastAsia="Book Antiqua" w:hAnsi="Book Antiqua" w:cs="Book Antiqua"/>
          <w:sz w:val="24"/>
          <w:szCs w:val="24"/>
        </w:rPr>
        <w:t xml:space="preserve"> </w:t>
      </w:r>
      <w:r w:rsidRPr="00425000">
        <w:rPr>
          <w:rFonts w:ascii="Book Antiqua" w:eastAsia="Book Antiqua" w:hAnsi="Book Antiqua" w:cs="Book Antiqua"/>
          <w:b/>
          <w:bCs/>
          <w:sz w:val="24"/>
          <w:szCs w:val="24"/>
        </w:rPr>
        <w:t>choisis. Il en est parmi eux qui font du tort à eux- mêmes</w:t>
      </w:r>
      <w:r w:rsidR="005B6490" w:rsidRPr="00425000">
        <w:rPr>
          <w:rFonts w:ascii="Book Antiqua" w:hAnsi="Book Antiqua"/>
          <w:sz w:val="24"/>
          <w:szCs w:val="24"/>
          <w:vertAlign w:val="superscript"/>
        </w:rPr>
        <w:footnoteReference w:id="26"/>
      </w:r>
      <w:r w:rsidRPr="00425000">
        <w:rPr>
          <w:rFonts w:ascii="Book Antiqua" w:eastAsia="Book Antiqua" w:hAnsi="Book Antiqua" w:cs="Book Antiqua"/>
          <w:b/>
          <w:bCs/>
          <w:sz w:val="24"/>
          <w:szCs w:val="24"/>
        </w:rPr>
        <w:t>…»</w:t>
      </w:r>
      <w:r w:rsidR="00425000">
        <w:rPr>
          <w:rFonts w:ascii="Book Antiqua" w:eastAsia="Book Antiqua" w:hAnsi="Book Antiqua" w:cs="Book Antiqua"/>
          <w:b/>
          <w:bCs/>
          <w:sz w:val="24"/>
          <w:szCs w:val="24"/>
        </w:rPr>
        <w:t>:</w:t>
      </w:r>
      <w:r w:rsidRPr="00425000">
        <w:rPr>
          <w:rFonts w:ascii="Book Antiqua" w:eastAsia="Book Antiqua" w:hAnsi="Book Antiqua" w:cs="Book Antiqua"/>
          <w:b/>
          <w:bCs/>
          <w:sz w:val="24"/>
          <w:szCs w:val="24"/>
        </w:rPr>
        <w:t xml:space="preserve"> </w:t>
      </w:r>
      <w:r w:rsidRPr="00425000">
        <w:rPr>
          <w:rFonts w:ascii="Book Antiqua" w:eastAsia="Book Antiqua" w:hAnsi="Book Antiqua" w:cs="Book Antiqua"/>
          <w:sz w:val="24"/>
          <w:szCs w:val="24"/>
        </w:rPr>
        <w:t>ce sont les individus négligents dans les obligations.</w:t>
      </w:r>
    </w:p>
    <w:p w:rsidR="00042856" w:rsidRPr="00425000" w:rsidRDefault="00B95F67" w:rsidP="00B95F67">
      <w:pPr>
        <w:spacing w:before="120"/>
        <w:ind w:firstLine="340"/>
        <w:jc w:val="both"/>
        <w:rPr>
          <w:rFonts w:ascii="Book Antiqua" w:eastAsia="Book Antiqua" w:hAnsi="Book Antiqua" w:cs="Book Antiqua"/>
          <w:sz w:val="24"/>
          <w:szCs w:val="24"/>
        </w:rPr>
      </w:pPr>
      <w:r>
        <w:rPr>
          <w:rFonts w:ascii="Book Antiqua" w:eastAsia="Book Antiqua" w:hAnsi="Book Antiqua" w:cs="Book Antiqua"/>
          <w:b/>
          <w:bCs/>
          <w:sz w:val="24"/>
          <w:szCs w:val="24"/>
        </w:rPr>
        <w:t>«</w:t>
      </w:r>
      <w:r w:rsidR="00042856" w:rsidRPr="00425000">
        <w:rPr>
          <w:rFonts w:ascii="Book Antiqua" w:eastAsia="Book Antiqua" w:hAnsi="Book Antiqua" w:cs="Book Antiqua"/>
          <w:b/>
          <w:bCs/>
          <w:sz w:val="24"/>
          <w:szCs w:val="24"/>
        </w:rPr>
        <w:t>…D’autres qui se tiennent sur une voie moy- enne…»</w:t>
      </w:r>
      <w:r w:rsidR="00425000">
        <w:rPr>
          <w:rFonts w:ascii="Book Antiqua" w:eastAsia="Book Antiqua" w:hAnsi="Book Antiqua" w:cs="Book Antiqua"/>
          <w:b/>
          <w:bCs/>
          <w:sz w:val="24"/>
          <w:szCs w:val="24"/>
        </w:rPr>
        <w:t>:</w:t>
      </w:r>
      <w:r w:rsidR="00042856" w:rsidRPr="00425000">
        <w:rPr>
          <w:rFonts w:ascii="Book Antiqua" w:eastAsia="Book Antiqua" w:hAnsi="Book Antiqua" w:cs="Book Antiqua"/>
          <w:b/>
          <w:bCs/>
          <w:sz w:val="24"/>
          <w:szCs w:val="24"/>
        </w:rPr>
        <w:t xml:space="preserve"> </w:t>
      </w:r>
      <w:r w:rsidR="00042856" w:rsidRPr="00425000">
        <w:rPr>
          <w:rFonts w:ascii="Book Antiqua" w:eastAsia="Book Antiqua" w:hAnsi="Book Antiqua" w:cs="Book Antiqua"/>
          <w:sz w:val="24"/>
          <w:szCs w:val="24"/>
        </w:rPr>
        <w:t>ceux qui se contentent d’accomplir les actes obligatoires.</w:t>
      </w:r>
    </w:p>
    <w:p w:rsidR="00042856" w:rsidRPr="00425000" w:rsidRDefault="00B95F67" w:rsidP="00B95F67">
      <w:pPr>
        <w:spacing w:before="120"/>
        <w:ind w:firstLine="340"/>
        <w:jc w:val="both"/>
        <w:rPr>
          <w:rFonts w:ascii="Book Antiqua" w:hAnsi="Book Antiqua"/>
          <w:sz w:val="24"/>
          <w:szCs w:val="24"/>
        </w:rPr>
      </w:pPr>
      <w:r>
        <w:rPr>
          <w:rFonts w:ascii="Book Antiqua" w:eastAsia="Book Antiqua" w:hAnsi="Book Antiqua" w:cs="Book Antiqua"/>
          <w:b/>
          <w:bCs/>
          <w:sz w:val="24"/>
          <w:szCs w:val="24"/>
        </w:rPr>
        <w:t>«</w:t>
      </w:r>
      <w:r w:rsidR="00042856" w:rsidRPr="00425000">
        <w:rPr>
          <w:rFonts w:ascii="Book Antiqua" w:eastAsia="Book Antiqua" w:hAnsi="Book Antiqua" w:cs="Book Antiqua"/>
          <w:b/>
          <w:bCs/>
          <w:sz w:val="24"/>
          <w:szCs w:val="24"/>
        </w:rPr>
        <w:t>Et d’autres avec la permission d’Allah devancent [tous les autres] par les bonnes actions»</w:t>
      </w:r>
      <w:r w:rsidR="00425000">
        <w:rPr>
          <w:rFonts w:ascii="Book Antiqua" w:eastAsia="Book Antiqua" w:hAnsi="Book Antiqua" w:cs="Book Antiqua"/>
          <w:b/>
          <w:bCs/>
          <w:sz w:val="24"/>
          <w:szCs w:val="24"/>
        </w:rPr>
        <w:t>:</w:t>
      </w:r>
      <w:r w:rsidR="00042856" w:rsidRPr="00425000">
        <w:rPr>
          <w:rFonts w:ascii="Book Antiqua" w:eastAsia="Book Antiqua" w:hAnsi="Book Antiqua" w:cs="Book Antiqua"/>
          <w:b/>
          <w:bCs/>
          <w:sz w:val="24"/>
          <w:szCs w:val="24"/>
        </w:rPr>
        <w:t xml:space="preserve"> </w:t>
      </w:r>
      <w:r w:rsidR="00042856" w:rsidRPr="00425000">
        <w:rPr>
          <w:rFonts w:ascii="Book Antiqua" w:eastAsia="Book Antiqua" w:hAnsi="Book Antiqua" w:cs="Book Antiqua"/>
          <w:sz w:val="24"/>
          <w:szCs w:val="24"/>
        </w:rPr>
        <w:t>ceux qui accomplissent assidûment les devoirs</w:t>
      </w:r>
      <w:r w:rsidR="005B6490" w:rsidRPr="00425000">
        <w:rPr>
          <w:rFonts w:ascii="Book Antiqua" w:eastAsia="Book Antiqua" w:hAnsi="Book Antiqua" w:cs="Book Antiqua"/>
          <w:sz w:val="24"/>
          <w:szCs w:val="24"/>
        </w:rPr>
        <w:t xml:space="preserve"> </w:t>
      </w:r>
      <w:r w:rsidR="00042856" w:rsidRPr="00425000">
        <w:rPr>
          <w:rFonts w:ascii="Book Antiqua" w:hAnsi="Book Antiqua"/>
          <w:sz w:val="24"/>
          <w:szCs w:val="24"/>
        </w:rPr>
        <w:t xml:space="preserve">qu’Allah </w:t>
      </w:r>
      <w:r w:rsidR="003417B7" w:rsidRPr="00425000">
        <w:rPr>
          <w:rFonts w:ascii="CTraditional Arabic" w:eastAsia="IranNastaliq" w:hAnsi="CTraditional Arabic" w:cs="CTraditional Arabic"/>
          <w:sz w:val="24"/>
          <w:szCs w:val="24"/>
          <w:rtl/>
        </w:rPr>
        <w:t>ﻷ</w:t>
      </w:r>
      <w:r w:rsidR="00425000">
        <w:rPr>
          <w:rFonts w:ascii="Book Antiqua" w:eastAsia="IranNastaliq" w:hAnsi="Book Antiqua" w:cs="IranNastaliq"/>
          <w:sz w:val="24"/>
          <w:szCs w:val="24"/>
        </w:rPr>
        <w:t xml:space="preserve"> </w:t>
      </w:r>
      <w:r w:rsidR="00042856" w:rsidRPr="00425000">
        <w:rPr>
          <w:rFonts w:ascii="Book Antiqua" w:hAnsi="Book Antiqua"/>
          <w:sz w:val="24"/>
          <w:szCs w:val="24"/>
        </w:rPr>
        <w:t>a imposés et qui, en plus de cela, sont plein d’entrain à multiplier les actes surérogatoires.</w:t>
      </w:r>
    </w:p>
    <w:p w:rsidR="00042856" w:rsidRPr="00425000" w:rsidRDefault="005B6490" w:rsidP="00425000">
      <w:pPr>
        <w:pStyle w:val="Heading2"/>
        <w:spacing w:before="120" w:after="0"/>
        <w:ind w:firstLine="340"/>
      </w:pPr>
      <w:bookmarkStart w:id="14" w:name="_Toc450048631"/>
      <w:r w:rsidRPr="00425000">
        <w:t xml:space="preserve">5) </w:t>
      </w:r>
      <w:r w:rsidR="00042856" w:rsidRPr="00425000">
        <w:t>Lire le Coran avec méditation et s’efforcer de comprendre le sens des versets</w:t>
      </w:r>
      <w:bookmarkEnd w:id="14"/>
    </w:p>
    <w:p w:rsidR="00042856" w:rsidRPr="00425000" w:rsidRDefault="00042856" w:rsidP="00B5425B">
      <w:pPr>
        <w:pStyle w:val="text"/>
      </w:pPr>
      <w:r w:rsidRPr="00425000">
        <w:t xml:space="preserve">«Ceux qui ont cru, et </w:t>
      </w:r>
      <w:r w:rsidRPr="00425000">
        <w:rPr>
          <w:u w:val="single" w:color="231F20"/>
        </w:rPr>
        <w:t>dont les cœurs se tranquil-</w:t>
      </w:r>
      <w:r w:rsidRPr="00425000">
        <w:t xml:space="preserve"> </w:t>
      </w:r>
      <w:r w:rsidRPr="00425000">
        <w:rPr>
          <w:u w:val="single" w:color="231F20"/>
        </w:rPr>
        <w:t>lisent à l’évocation d’Allah</w:t>
      </w:r>
      <w:r w:rsidRPr="00425000">
        <w:t xml:space="preserve">. N’est-ce point par </w:t>
      </w:r>
      <w:r w:rsidRPr="00425000">
        <w:lastRenderedPageBreak/>
        <w:t>l’évo- cation d’Allah que les cœurs se tranquillisent</w:t>
      </w:r>
      <w:r w:rsidR="00425000">
        <w:t>?</w:t>
      </w:r>
      <w:r w:rsidR="008D1474" w:rsidRPr="00425000">
        <w:rPr>
          <w:vertAlign w:val="superscript"/>
        </w:rPr>
        <w:footnoteReference w:id="27"/>
      </w:r>
      <w:r w:rsidRPr="00425000">
        <w:t>»</w:t>
      </w:r>
    </w:p>
    <w:p w:rsidR="00042856" w:rsidRPr="00425000" w:rsidRDefault="00B95F67" w:rsidP="00B95F67">
      <w:pPr>
        <w:spacing w:before="120"/>
        <w:ind w:firstLine="340"/>
        <w:jc w:val="both"/>
        <w:rPr>
          <w:rFonts w:ascii="Book Antiqua" w:eastAsia="Book Antiqua" w:hAnsi="Book Antiqua" w:cs="Book Antiqua"/>
          <w:sz w:val="24"/>
          <w:szCs w:val="24"/>
        </w:rPr>
      </w:pPr>
      <w:r>
        <w:rPr>
          <w:rFonts w:ascii="Book Antiqua" w:eastAsia="Book Antiqua" w:hAnsi="Book Antiqua" w:cs="Book Antiqua"/>
          <w:b/>
          <w:bCs/>
          <w:sz w:val="24"/>
          <w:szCs w:val="24"/>
        </w:rPr>
        <w:t>«</w:t>
      </w:r>
      <w:r w:rsidR="00042856" w:rsidRPr="00425000">
        <w:rPr>
          <w:rFonts w:ascii="Book Antiqua" w:eastAsia="Book Antiqua" w:hAnsi="Book Antiqua" w:cs="Book Antiqua"/>
          <w:b/>
          <w:bCs/>
          <w:sz w:val="24"/>
          <w:szCs w:val="24"/>
        </w:rPr>
        <w:t xml:space="preserve">Le moment n’est-il pas venu pour ceux qui ont cru, </w:t>
      </w:r>
      <w:r w:rsidR="00042856" w:rsidRPr="00425000">
        <w:rPr>
          <w:rFonts w:ascii="Book Antiqua" w:eastAsia="Book Antiqua" w:hAnsi="Book Antiqua" w:cs="Book Antiqua"/>
          <w:b/>
          <w:bCs/>
          <w:sz w:val="24"/>
          <w:szCs w:val="24"/>
          <w:u w:val="single" w:color="231F20"/>
        </w:rPr>
        <w:t>que leurs cœurs s’humilient à l’évocation</w:t>
      </w:r>
      <w:r w:rsidR="00042856" w:rsidRPr="00425000">
        <w:rPr>
          <w:rFonts w:ascii="Book Antiqua" w:eastAsia="Book Antiqua" w:hAnsi="Book Antiqua" w:cs="Book Antiqua"/>
          <w:b/>
          <w:bCs/>
          <w:sz w:val="24"/>
          <w:szCs w:val="24"/>
        </w:rPr>
        <w:t xml:space="preserve"> </w:t>
      </w:r>
      <w:r w:rsidR="00042856" w:rsidRPr="00425000">
        <w:rPr>
          <w:rFonts w:ascii="Book Antiqua" w:eastAsia="Book Antiqua" w:hAnsi="Book Antiqua" w:cs="Book Antiqua"/>
          <w:b/>
          <w:bCs/>
          <w:sz w:val="24"/>
          <w:szCs w:val="24"/>
          <w:u w:val="single" w:color="231F20"/>
        </w:rPr>
        <w:t xml:space="preserve">d’Allah </w:t>
      </w:r>
      <w:r w:rsidR="00042856" w:rsidRPr="00425000">
        <w:rPr>
          <w:rFonts w:ascii="Book Antiqua" w:eastAsia="Book Antiqua" w:hAnsi="Book Antiqua" w:cs="Book Antiqua"/>
          <w:b/>
          <w:bCs/>
          <w:sz w:val="24"/>
          <w:szCs w:val="24"/>
        </w:rPr>
        <w:t>et devant ce qui est descendu de la vérité [le Coran]</w:t>
      </w:r>
      <w:r w:rsidR="00425000">
        <w:rPr>
          <w:rFonts w:ascii="Book Antiqua" w:eastAsia="Book Antiqua" w:hAnsi="Book Antiqua" w:cs="Book Antiqua"/>
          <w:b/>
          <w:bCs/>
          <w:sz w:val="24"/>
          <w:szCs w:val="24"/>
        </w:rPr>
        <w:t>?</w:t>
      </w:r>
      <w:r w:rsidR="008D1474" w:rsidRPr="00425000">
        <w:rPr>
          <w:rFonts w:ascii="Book Antiqua" w:hAnsi="Book Antiqua"/>
          <w:sz w:val="24"/>
          <w:szCs w:val="24"/>
          <w:vertAlign w:val="superscript"/>
        </w:rPr>
        <w:footnoteReference w:id="28"/>
      </w:r>
      <w:r w:rsidR="00042856" w:rsidRPr="00425000">
        <w:rPr>
          <w:rFonts w:ascii="Book Antiqua" w:eastAsia="Book Antiqua" w:hAnsi="Book Antiqua" w:cs="Book Antiqua"/>
          <w:b/>
          <w:bCs/>
          <w:sz w:val="24"/>
          <w:szCs w:val="24"/>
        </w:rPr>
        <w:t>»</w:t>
      </w:r>
    </w:p>
    <w:p w:rsidR="00042856" w:rsidRPr="00425000" w:rsidRDefault="00042856" w:rsidP="00B95F67">
      <w:pPr>
        <w:spacing w:before="120"/>
        <w:ind w:firstLine="340"/>
        <w:jc w:val="both"/>
        <w:rPr>
          <w:rFonts w:ascii="Book Antiqua" w:eastAsia="Book Antiqua" w:hAnsi="Book Antiqua" w:cs="Book Antiqua"/>
          <w:sz w:val="24"/>
          <w:szCs w:val="24"/>
        </w:rPr>
      </w:pPr>
      <w:r w:rsidRPr="00425000">
        <w:rPr>
          <w:rFonts w:ascii="Book Antiqua" w:eastAsia="Book Antiqua" w:hAnsi="Book Antiqua" w:cs="Book Antiqua"/>
          <w:b/>
          <w:bCs/>
          <w:sz w:val="24"/>
          <w:szCs w:val="24"/>
        </w:rPr>
        <w:t>«</w:t>
      </w:r>
      <w:r w:rsidRPr="00425000">
        <w:rPr>
          <w:rFonts w:ascii="Book Antiqua" w:eastAsia="Book Antiqua" w:hAnsi="Book Antiqua" w:cs="Book Antiqua"/>
          <w:b/>
          <w:bCs/>
          <w:sz w:val="24"/>
          <w:szCs w:val="24"/>
          <w:u w:val="single" w:color="231F20"/>
        </w:rPr>
        <w:t xml:space="preserve">Ne méditent-ils donc pas </w:t>
      </w:r>
      <w:r w:rsidRPr="00425000">
        <w:rPr>
          <w:rFonts w:ascii="Book Antiqua" w:eastAsia="Book Antiqua" w:hAnsi="Book Antiqua" w:cs="Book Antiqua"/>
          <w:b/>
          <w:bCs/>
          <w:sz w:val="24"/>
          <w:szCs w:val="24"/>
        </w:rPr>
        <w:t>sur le Coran</w:t>
      </w:r>
      <w:r w:rsidR="00425000">
        <w:rPr>
          <w:rFonts w:ascii="Book Antiqua" w:eastAsia="Book Antiqua" w:hAnsi="Book Antiqua" w:cs="Book Antiqua"/>
          <w:b/>
          <w:bCs/>
          <w:sz w:val="24"/>
          <w:szCs w:val="24"/>
        </w:rPr>
        <w:t>?</w:t>
      </w:r>
      <w:r w:rsidRPr="00425000">
        <w:rPr>
          <w:rFonts w:ascii="Book Antiqua" w:eastAsia="Book Antiqua" w:hAnsi="Book Antiqua" w:cs="Book Antiqua"/>
          <w:b/>
          <w:bCs/>
          <w:sz w:val="24"/>
          <w:szCs w:val="24"/>
        </w:rPr>
        <w:t xml:space="preserve"> Ou bien y a-t-il des cadenas sur leurs cœurs</w:t>
      </w:r>
      <w:r w:rsidR="00425000">
        <w:rPr>
          <w:rFonts w:ascii="Book Antiqua" w:eastAsia="Book Antiqua" w:hAnsi="Book Antiqua" w:cs="Book Antiqua"/>
          <w:b/>
          <w:bCs/>
          <w:sz w:val="24"/>
          <w:szCs w:val="24"/>
        </w:rPr>
        <w:t>?</w:t>
      </w:r>
      <w:r w:rsidR="008D1474" w:rsidRPr="00425000">
        <w:rPr>
          <w:rFonts w:ascii="Book Antiqua" w:hAnsi="Book Antiqua"/>
          <w:sz w:val="24"/>
          <w:szCs w:val="24"/>
          <w:vertAlign w:val="superscript"/>
        </w:rPr>
        <w:footnoteReference w:id="29"/>
      </w:r>
      <w:r w:rsidRPr="00425000">
        <w:rPr>
          <w:rFonts w:ascii="Book Antiqua" w:eastAsia="Book Antiqua" w:hAnsi="Book Antiqua" w:cs="Book Antiqua"/>
          <w:b/>
          <w:bCs/>
          <w:sz w:val="24"/>
          <w:szCs w:val="24"/>
        </w:rPr>
        <w:t>»</w:t>
      </w:r>
    </w:p>
    <w:p w:rsidR="00042856" w:rsidRPr="00425000" w:rsidRDefault="00042856" w:rsidP="00B5425B">
      <w:pPr>
        <w:pStyle w:val="text"/>
      </w:pPr>
      <w:r w:rsidRPr="00425000">
        <w:t>«</w:t>
      </w:r>
      <w:r w:rsidRPr="00425000">
        <w:rPr>
          <w:u w:val="single" w:color="231F20"/>
        </w:rPr>
        <w:t xml:space="preserve">Ne méditent-ils donc pas </w:t>
      </w:r>
      <w:r w:rsidRPr="00425000">
        <w:t>sur le Coran</w:t>
      </w:r>
      <w:r w:rsidR="00425000">
        <w:t>?</w:t>
      </w:r>
      <w:r w:rsidRPr="00425000">
        <w:t xml:space="preserve"> S’il provenait d’un autre qu’Allah, ils y trouveraient certes maintes contradictions</w:t>
      </w:r>
      <w:r w:rsidR="00425000">
        <w:t>!</w:t>
      </w:r>
      <w:r w:rsidR="008D1474" w:rsidRPr="00425000">
        <w:rPr>
          <w:vertAlign w:val="superscript"/>
        </w:rPr>
        <w:footnoteReference w:id="30"/>
      </w:r>
      <w:r w:rsidRPr="00425000">
        <w:t>»</w:t>
      </w:r>
    </w:p>
    <w:p w:rsidR="00042856" w:rsidRPr="00425000" w:rsidRDefault="00B95F67" w:rsidP="00B95F67">
      <w:pPr>
        <w:spacing w:before="120"/>
        <w:ind w:firstLine="340"/>
        <w:jc w:val="both"/>
        <w:rPr>
          <w:rFonts w:ascii="Book Antiqua" w:eastAsia="Book Antiqua" w:hAnsi="Book Antiqua" w:cs="Book Antiqua"/>
          <w:sz w:val="24"/>
          <w:szCs w:val="24"/>
        </w:rPr>
      </w:pPr>
      <w:r>
        <w:rPr>
          <w:rFonts w:ascii="Book Antiqua" w:eastAsia="Book Antiqua" w:hAnsi="Book Antiqua" w:cs="Book Antiqua"/>
          <w:b/>
          <w:bCs/>
          <w:sz w:val="24"/>
          <w:szCs w:val="24"/>
        </w:rPr>
        <w:t>«</w:t>
      </w:r>
      <w:r w:rsidR="00042856" w:rsidRPr="00425000">
        <w:rPr>
          <w:rFonts w:ascii="Book Antiqua" w:eastAsia="Book Antiqua" w:hAnsi="Book Antiqua" w:cs="Book Antiqua"/>
          <w:b/>
          <w:bCs/>
          <w:sz w:val="24"/>
          <w:szCs w:val="24"/>
        </w:rPr>
        <w:t xml:space="preserve">Si Nous avions fait descendre ce Coran sur une montagne, </w:t>
      </w:r>
      <w:r w:rsidR="00042856" w:rsidRPr="00425000">
        <w:rPr>
          <w:rFonts w:ascii="Book Antiqua" w:eastAsia="Book Antiqua" w:hAnsi="Book Antiqua" w:cs="Book Antiqua"/>
          <w:b/>
          <w:bCs/>
          <w:sz w:val="24"/>
          <w:szCs w:val="24"/>
          <w:u w:val="single" w:color="231F20"/>
        </w:rPr>
        <w:t xml:space="preserve">tu l’aurais vu s’humilier </w:t>
      </w:r>
      <w:r w:rsidR="00042856" w:rsidRPr="00425000">
        <w:rPr>
          <w:rFonts w:ascii="Book Antiqua" w:eastAsia="Book Antiqua" w:hAnsi="Book Antiqua" w:cs="Book Antiqua"/>
          <w:b/>
          <w:bCs/>
          <w:sz w:val="24"/>
          <w:szCs w:val="24"/>
        </w:rPr>
        <w:t>et se fendre par crainte d’Allah. Et Nous citons ces paraboles aux gens afin qu’ils réfléchissent</w:t>
      </w:r>
      <w:r w:rsidR="008D1474" w:rsidRPr="00425000">
        <w:rPr>
          <w:rFonts w:ascii="Book Antiqua" w:hAnsi="Book Antiqua"/>
          <w:sz w:val="24"/>
          <w:szCs w:val="24"/>
          <w:vertAlign w:val="superscript"/>
        </w:rPr>
        <w:footnoteReference w:id="31"/>
      </w:r>
      <w:r w:rsidR="00042856" w:rsidRPr="00425000">
        <w:rPr>
          <w:rFonts w:ascii="Book Antiqua" w:eastAsia="Book Antiqua" w:hAnsi="Book Antiqua" w:cs="Book Antiqua"/>
          <w:b/>
          <w:bCs/>
          <w:sz w:val="24"/>
          <w:szCs w:val="24"/>
        </w:rPr>
        <w:t>.»</w:t>
      </w:r>
    </w:p>
    <w:p w:rsidR="00042856" w:rsidRPr="00425000" w:rsidRDefault="00042856" w:rsidP="00425000">
      <w:pPr>
        <w:pStyle w:val="BodyText"/>
        <w:spacing w:before="120" w:after="0"/>
        <w:ind w:firstLine="340"/>
        <w:jc w:val="both"/>
        <w:rPr>
          <w:rFonts w:ascii="Book Antiqua" w:hAnsi="Book Antiqua"/>
          <w:sz w:val="24"/>
          <w:szCs w:val="24"/>
        </w:rPr>
      </w:pPr>
      <w:r w:rsidRPr="00425000">
        <w:rPr>
          <w:rFonts w:ascii="Book Antiqua" w:eastAsia="Book Antiqua" w:hAnsi="Book Antiqua" w:cs="Book Antiqua"/>
          <w:sz w:val="24"/>
          <w:szCs w:val="24"/>
        </w:rPr>
        <w:t xml:space="preserve">Lorsque le serviteur lit le Coran avec méditation et </w:t>
      </w:r>
      <w:r w:rsidRPr="00425000">
        <w:rPr>
          <w:rFonts w:ascii="Book Antiqua" w:hAnsi="Book Antiqua"/>
          <w:sz w:val="24"/>
          <w:szCs w:val="24"/>
        </w:rPr>
        <w:t xml:space="preserve">s’efforce de le comprendre, Allah </w:t>
      </w:r>
      <w:r w:rsidR="003417B7" w:rsidRPr="00425000">
        <w:rPr>
          <w:rFonts w:ascii="CTraditional Arabic" w:eastAsia="IranNastaliq" w:hAnsi="CTraditional Arabic" w:cs="CTraditional Arabic"/>
          <w:sz w:val="24"/>
          <w:szCs w:val="24"/>
          <w:rtl/>
        </w:rPr>
        <w:t>ـ</w:t>
      </w:r>
      <w:r w:rsidRPr="00425000">
        <w:rPr>
          <w:rFonts w:ascii="Book Antiqua" w:eastAsia="IranNastaliq" w:hAnsi="Book Antiqua" w:cs="IranNastaliq"/>
          <w:sz w:val="24"/>
          <w:szCs w:val="24"/>
        </w:rPr>
        <w:t xml:space="preserve"> </w:t>
      </w:r>
      <w:r w:rsidRPr="00425000">
        <w:rPr>
          <w:rFonts w:ascii="Book Antiqua" w:hAnsi="Book Antiqua"/>
          <w:sz w:val="24"/>
          <w:szCs w:val="24"/>
        </w:rPr>
        <w:t>ouvre sa poitrine et apaise son cœur, à condition qu’il se conforme à</w:t>
      </w:r>
      <w:r w:rsidR="008D1474" w:rsidRPr="00425000">
        <w:rPr>
          <w:rFonts w:ascii="Book Antiqua" w:hAnsi="Book Antiqua"/>
          <w:sz w:val="24"/>
          <w:szCs w:val="24"/>
        </w:rPr>
        <w:t xml:space="preserve"> </w:t>
      </w:r>
      <w:r w:rsidRPr="00425000">
        <w:rPr>
          <w:rFonts w:ascii="Book Antiqua" w:hAnsi="Book Antiqua"/>
          <w:sz w:val="24"/>
          <w:szCs w:val="24"/>
        </w:rPr>
        <w:t xml:space="preserve">Ses ordres et évite Ses interdits. </w:t>
      </w:r>
      <w:r w:rsidRPr="00425000">
        <w:rPr>
          <w:rFonts w:ascii="Book Antiqua" w:hAnsi="Book Antiqua"/>
          <w:sz w:val="24"/>
          <w:szCs w:val="24"/>
        </w:rPr>
        <w:lastRenderedPageBreak/>
        <w:t xml:space="preserve">Quant à celui qui se </w:t>
      </w:r>
      <w:r w:rsidRPr="00425000">
        <w:rPr>
          <w:rFonts w:ascii="Book Antiqua" w:eastAsia="Book Antiqua" w:hAnsi="Book Antiqua" w:cs="Book Antiqua"/>
          <w:sz w:val="24"/>
          <w:szCs w:val="24"/>
        </w:rPr>
        <w:t xml:space="preserve">contente de réciter le Coran pour le seul plaisir de </w:t>
      </w:r>
      <w:r w:rsidRPr="00425000">
        <w:rPr>
          <w:rFonts w:ascii="Book Antiqua" w:hAnsi="Book Antiqua"/>
          <w:sz w:val="24"/>
          <w:szCs w:val="24"/>
        </w:rPr>
        <w:t>l’écouter, tout en agissant en contradiction avec les</w:t>
      </w:r>
      <w:r w:rsidR="008D1474" w:rsidRPr="00425000">
        <w:rPr>
          <w:rFonts w:ascii="Book Antiqua" w:hAnsi="Book Antiqua"/>
          <w:sz w:val="24"/>
          <w:szCs w:val="24"/>
        </w:rPr>
        <w:t xml:space="preserve"> </w:t>
      </w:r>
      <w:r w:rsidRPr="00425000">
        <w:rPr>
          <w:rFonts w:ascii="Book Antiqua" w:hAnsi="Book Antiqua"/>
          <w:sz w:val="24"/>
          <w:szCs w:val="24"/>
        </w:rPr>
        <w:t xml:space="preserve">lois d’Allah </w:t>
      </w:r>
      <w:r w:rsidR="003417B7" w:rsidRPr="00425000">
        <w:rPr>
          <w:rFonts w:ascii="CTraditional Arabic" w:eastAsia="IranNastaliq" w:hAnsi="CTraditional Arabic" w:cs="CTraditional Arabic"/>
          <w:sz w:val="24"/>
          <w:szCs w:val="24"/>
          <w:rtl/>
        </w:rPr>
        <w:t>ﻷ</w:t>
      </w:r>
      <w:r w:rsidRPr="00425000">
        <w:rPr>
          <w:rFonts w:ascii="Book Antiqua" w:hAnsi="Book Antiqua"/>
          <w:sz w:val="24"/>
          <w:szCs w:val="24"/>
        </w:rPr>
        <w:t>, il ne fait qu’augmenter le nombre de preuves d’Allah en sa défaveur.</w:t>
      </w:r>
    </w:p>
    <w:p w:rsidR="00042856" w:rsidRPr="00425000" w:rsidRDefault="00042856" w:rsidP="00425000">
      <w:pPr>
        <w:pStyle w:val="BodyText"/>
        <w:spacing w:before="120" w:after="0"/>
        <w:ind w:firstLine="340"/>
        <w:jc w:val="both"/>
        <w:rPr>
          <w:rFonts w:ascii="Book Antiqua" w:hAnsi="Book Antiqua" w:cs="Book Antiqua"/>
          <w:sz w:val="24"/>
          <w:szCs w:val="24"/>
        </w:rPr>
      </w:pPr>
      <w:r w:rsidRPr="00425000">
        <w:rPr>
          <w:rFonts w:ascii="Book Antiqua" w:eastAsia="Book Antiqua" w:hAnsi="Book Antiqua" w:cs="Book Antiqua"/>
          <w:sz w:val="24"/>
          <w:szCs w:val="24"/>
        </w:rPr>
        <w:t xml:space="preserve">S’agissant de la personne qui lit le Coran avec </w:t>
      </w:r>
      <w:r w:rsidRPr="00425000">
        <w:rPr>
          <w:rFonts w:ascii="Book Antiqua" w:hAnsi="Book Antiqua"/>
          <w:sz w:val="24"/>
          <w:szCs w:val="24"/>
        </w:rPr>
        <w:t xml:space="preserve">méditation, s’efforce de le comprendre et se demande </w:t>
      </w:r>
      <w:r w:rsidRPr="00425000">
        <w:rPr>
          <w:rFonts w:ascii="Book Antiqua" w:eastAsia="Book Antiqua" w:hAnsi="Book Antiqua" w:cs="Book Antiqua"/>
          <w:sz w:val="24"/>
          <w:szCs w:val="24"/>
        </w:rPr>
        <w:t>à chaque fois qu’elle lit les injonctions divines si elle les met effectivement en pratique ou non ; si oui, elle</w:t>
      </w:r>
      <w:r w:rsidR="008D1474" w:rsidRPr="00425000">
        <w:rPr>
          <w:rFonts w:ascii="Book Antiqua" w:hAnsi="Book Antiqua" w:cs="Book Antiqua"/>
          <w:sz w:val="24"/>
          <w:szCs w:val="24"/>
        </w:rPr>
        <w:t xml:space="preserve"> </w:t>
      </w:r>
      <w:r w:rsidRPr="00425000">
        <w:rPr>
          <w:rFonts w:ascii="Book Antiqua" w:hAnsi="Book Antiqua"/>
          <w:sz w:val="24"/>
          <w:szCs w:val="24"/>
        </w:rPr>
        <w:t xml:space="preserve">loue Allah </w:t>
      </w:r>
      <w:r w:rsidR="003417B7" w:rsidRPr="00425000">
        <w:rPr>
          <w:rFonts w:ascii="CTraditional Arabic" w:eastAsia="IranNastaliq" w:hAnsi="CTraditional Arabic" w:cs="CTraditional Arabic"/>
          <w:sz w:val="24"/>
          <w:szCs w:val="24"/>
          <w:rtl/>
        </w:rPr>
        <w:t>ـ</w:t>
      </w:r>
      <w:r w:rsidRPr="00425000">
        <w:rPr>
          <w:rFonts w:ascii="Book Antiqua" w:eastAsia="IranNastaliq" w:hAnsi="Book Antiqua" w:cs="IranNastaliq"/>
          <w:sz w:val="24"/>
          <w:szCs w:val="24"/>
        </w:rPr>
        <w:t xml:space="preserve"> </w:t>
      </w:r>
      <w:r w:rsidRPr="00425000">
        <w:rPr>
          <w:rFonts w:ascii="Book Antiqua" w:eastAsia="Book Antiqua" w:hAnsi="Book Antiqua" w:cs="Book Antiqua"/>
          <w:sz w:val="24"/>
          <w:szCs w:val="24"/>
        </w:rPr>
        <w:t>et Lui demande davantage de Sa Grâce et si non, elle Lui demande pardon et s’empresse de</w:t>
      </w:r>
      <w:r w:rsidR="008D1474" w:rsidRPr="00425000">
        <w:rPr>
          <w:rFonts w:ascii="Book Antiqua" w:hAnsi="Book Antiqua" w:cs="Book Antiqua"/>
          <w:sz w:val="24"/>
          <w:szCs w:val="24"/>
        </w:rPr>
        <w:t xml:space="preserve"> </w:t>
      </w:r>
      <w:r w:rsidRPr="00425000">
        <w:rPr>
          <w:rFonts w:ascii="Book Antiqua" w:hAnsi="Book Antiqua"/>
          <w:sz w:val="24"/>
          <w:szCs w:val="24"/>
        </w:rPr>
        <w:t>se soumettre à Ses ordres. Elle en fait de même pour les interdits</w:t>
      </w:r>
      <w:r w:rsidR="00425000">
        <w:rPr>
          <w:rFonts w:ascii="Book Antiqua" w:hAnsi="Book Antiqua"/>
          <w:sz w:val="24"/>
          <w:szCs w:val="24"/>
        </w:rPr>
        <w:t>:</w:t>
      </w:r>
      <w:r w:rsidRPr="00425000">
        <w:rPr>
          <w:rFonts w:ascii="Book Antiqua" w:hAnsi="Book Antiqua"/>
          <w:sz w:val="24"/>
          <w:szCs w:val="24"/>
        </w:rPr>
        <w:t xml:space="preserve"> si elle les évite, elle loue Allah </w:t>
      </w:r>
      <w:r w:rsidRPr="00425000">
        <w:rPr>
          <w:rFonts w:ascii="Book Antiqua" w:eastAsia="IranNastaliq" w:hAnsi="Book Antiqua" w:cs="IranNastaliq"/>
          <w:sz w:val="24"/>
          <w:szCs w:val="24"/>
        </w:rPr>
        <w:t xml:space="preserve">b </w:t>
      </w:r>
      <w:r w:rsidRPr="00425000">
        <w:rPr>
          <w:rFonts w:ascii="Book Antiqua" w:hAnsi="Book Antiqua"/>
          <w:sz w:val="24"/>
          <w:szCs w:val="24"/>
        </w:rPr>
        <w:t xml:space="preserve">pour </w:t>
      </w:r>
      <w:r w:rsidRPr="00425000">
        <w:rPr>
          <w:rFonts w:ascii="Book Antiqua" w:eastAsia="Book Antiqua" w:hAnsi="Book Antiqua" w:cs="Book Antiqua"/>
          <w:sz w:val="24"/>
          <w:szCs w:val="24"/>
        </w:rPr>
        <w:t>cela, sinon, elle implore Son pardon et cesse de Lui</w:t>
      </w:r>
      <w:r w:rsidR="008D1474" w:rsidRPr="00425000">
        <w:rPr>
          <w:rFonts w:ascii="Book Antiqua" w:hAnsi="Book Antiqua" w:cs="Book Antiqua"/>
          <w:sz w:val="24"/>
          <w:szCs w:val="24"/>
        </w:rPr>
        <w:t xml:space="preserve"> </w:t>
      </w:r>
      <w:r w:rsidRPr="00425000">
        <w:rPr>
          <w:rFonts w:ascii="Book Antiqua" w:hAnsi="Book Antiqua"/>
          <w:sz w:val="24"/>
          <w:szCs w:val="24"/>
        </w:rPr>
        <w:t>désobéir. Telle est réellement l’état de celui qui récite</w:t>
      </w:r>
      <w:r w:rsidR="008D1474" w:rsidRPr="00425000">
        <w:rPr>
          <w:rFonts w:ascii="Book Antiqua" w:hAnsi="Book Antiqua"/>
          <w:sz w:val="24"/>
          <w:szCs w:val="24"/>
        </w:rPr>
        <w:t xml:space="preserve"> </w:t>
      </w:r>
      <w:r w:rsidRPr="00425000">
        <w:rPr>
          <w:rFonts w:ascii="Book Antiqua" w:eastAsia="Book Antiqua" w:hAnsi="Book Antiqua" w:cs="Book Antiqua"/>
          <w:sz w:val="24"/>
          <w:szCs w:val="24"/>
        </w:rPr>
        <w:t>le Coran avec son cœur et le vit de ses membres. C’est donc tout à fait normal qu’elle en tire profit.</w:t>
      </w:r>
    </w:p>
    <w:p w:rsidR="00042856" w:rsidRPr="00425000" w:rsidRDefault="00042856" w:rsidP="00B5425B">
      <w:pPr>
        <w:pStyle w:val="text"/>
      </w:pPr>
      <w:r w:rsidRPr="00425000">
        <w:t>En effet</w:t>
      </w:r>
      <w:r w:rsidR="00425000">
        <w:t>:</w:t>
      </w:r>
      <w:r w:rsidRPr="00425000">
        <w:t xml:space="preserve"> «Il y a bien là un rappel pour quiconque a un cœur, prête l’oreille tout en étant témoin</w:t>
      </w:r>
      <w:r w:rsidR="008D1474" w:rsidRPr="00425000">
        <w:rPr>
          <w:vertAlign w:val="superscript"/>
        </w:rPr>
        <w:footnoteReference w:id="32"/>
      </w:r>
      <w:r w:rsidRPr="00425000">
        <w:t>.»</w:t>
      </w:r>
    </w:p>
    <w:p w:rsidR="00042856" w:rsidRPr="00425000" w:rsidRDefault="00042856" w:rsidP="00B95F67">
      <w:pPr>
        <w:pStyle w:val="BodyText"/>
        <w:spacing w:before="120" w:after="0"/>
        <w:ind w:firstLine="340"/>
        <w:jc w:val="both"/>
        <w:rPr>
          <w:rFonts w:ascii="Book Antiqua" w:hAnsi="Book Antiqua"/>
          <w:sz w:val="24"/>
          <w:szCs w:val="24"/>
        </w:rPr>
      </w:pPr>
      <w:r w:rsidRPr="00425000">
        <w:rPr>
          <w:rFonts w:ascii="Book Antiqua" w:hAnsi="Book Antiqua"/>
          <w:sz w:val="24"/>
          <w:szCs w:val="24"/>
        </w:rPr>
        <w:t xml:space="preserve">Ibn Mascûd </w:t>
      </w:r>
      <w:r w:rsidR="003417B7" w:rsidRPr="00425000">
        <w:rPr>
          <w:rFonts w:ascii="CTraditional Arabic" w:eastAsia="IranNastaliq" w:hAnsi="CTraditional Arabic" w:cs="CTraditional Arabic"/>
          <w:sz w:val="24"/>
          <w:szCs w:val="24"/>
          <w:rtl/>
        </w:rPr>
        <w:t>س</w:t>
      </w:r>
      <w:r w:rsidRPr="00425000">
        <w:rPr>
          <w:rFonts w:ascii="Book Antiqua" w:eastAsia="IranNastaliq" w:hAnsi="Book Antiqua" w:cs="IranNastaliq"/>
          <w:sz w:val="24"/>
          <w:szCs w:val="24"/>
        </w:rPr>
        <w:t xml:space="preserve"> </w:t>
      </w:r>
      <w:r w:rsidRPr="00425000">
        <w:rPr>
          <w:rFonts w:ascii="Book Antiqua" w:eastAsia="Book Antiqua" w:hAnsi="Book Antiqua" w:cs="Book Antiqua"/>
          <w:sz w:val="24"/>
          <w:szCs w:val="24"/>
        </w:rPr>
        <w:t xml:space="preserve">et d’autres Pieux prédécesseurs </w:t>
      </w:r>
      <w:r w:rsidRPr="00425000">
        <w:rPr>
          <w:rFonts w:ascii="Book Antiqua" w:hAnsi="Book Antiqua"/>
          <w:sz w:val="24"/>
          <w:szCs w:val="24"/>
        </w:rPr>
        <w:t>disaient en ce sens</w:t>
      </w:r>
      <w:r w:rsidR="00425000">
        <w:rPr>
          <w:rFonts w:ascii="Book Antiqua" w:hAnsi="Book Antiqua"/>
          <w:sz w:val="24"/>
          <w:szCs w:val="24"/>
        </w:rPr>
        <w:t>:</w:t>
      </w:r>
      <w:r w:rsidRPr="00425000">
        <w:rPr>
          <w:rFonts w:ascii="Book Antiqua" w:hAnsi="Book Antiqua"/>
          <w:sz w:val="24"/>
          <w:szCs w:val="24"/>
        </w:rPr>
        <w:t xml:space="preserve"> </w:t>
      </w:r>
      <w:r w:rsidR="00B95F67">
        <w:rPr>
          <w:rFonts w:ascii="Book Antiqua" w:eastAsia="Book Antiqua" w:hAnsi="Book Antiqua" w:cs="Book Antiqua"/>
          <w:sz w:val="24"/>
          <w:szCs w:val="24"/>
        </w:rPr>
        <w:t>«</w:t>
      </w:r>
      <w:r w:rsidRPr="00425000">
        <w:rPr>
          <w:rFonts w:ascii="Book Antiqua" w:eastAsia="Book Antiqua" w:hAnsi="Book Antiqua" w:cs="Book Antiqua"/>
          <w:sz w:val="24"/>
          <w:szCs w:val="24"/>
        </w:rPr>
        <w:t>Lorsque tu entends Allah dire</w:t>
      </w:r>
      <w:r w:rsidR="00425000">
        <w:rPr>
          <w:rFonts w:ascii="Book Antiqua" w:eastAsia="Book Antiqua" w:hAnsi="Book Antiqua" w:cs="Book Antiqua"/>
          <w:sz w:val="24"/>
          <w:szCs w:val="24"/>
        </w:rPr>
        <w:t>:</w:t>
      </w:r>
      <w:r w:rsidRPr="00425000">
        <w:rPr>
          <w:rFonts w:ascii="Book Antiqua" w:eastAsia="Book Antiqua" w:hAnsi="Book Antiqua" w:cs="Book Antiqua"/>
          <w:sz w:val="24"/>
          <w:szCs w:val="24"/>
        </w:rPr>
        <w:t xml:space="preserve"> </w:t>
      </w:r>
      <w:r w:rsidRPr="00425000">
        <w:rPr>
          <w:rFonts w:ascii="Book Antiqua" w:hAnsi="Book Antiqua"/>
          <w:sz w:val="24"/>
          <w:szCs w:val="24"/>
        </w:rPr>
        <w:t xml:space="preserve">“Ô vous qui avec cru”, tends l’oreille, car c’est soit </w:t>
      </w:r>
      <w:r w:rsidRPr="00425000">
        <w:rPr>
          <w:rFonts w:ascii="Book Antiqua" w:hAnsi="Book Antiqua"/>
          <w:sz w:val="24"/>
          <w:szCs w:val="24"/>
        </w:rPr>
        <w:lastRenderedPageBreak/>
        <w:t>un</w:t>
      </w:r>
      <w:r w:rsidR="008D1474" w:rsidRPr="00425000">
        <w:rPr>
          <w:rFonts w:ascii="Book Antiqua" w:hAnsi="Book Antiqua"/>
          <w:sz w:val="24"/>
          <w:szCs w:val="24"/>
        </w:rPr>
        <w:t xml:space="preserve"> </w:t>
      </w:r>
      <w:r w:rsidRPr="00425000">
        <w:rPr>
          <w:rFonts w:ascii="Book Antiqua" w:hAnsi="Book Antiqua"/>
          <w:sz w:val="24"/>
          <w:szCs w:val="24"/>
        </w:rPr>
        <w:t>bien que l’on ordonne, ou un mal que l’on interdit.»</w:t>
      </w:r>
    </w:p>
    <w:p w:rsidR="00042856" w:rsidRPr="00425000" w:rsidRDefault="00042856" w:rsidP="00425000">
      <w:pPr>
        <w:pStyle w:val="BodyText"/>
        <w:spacing w:before="120" w:after="0"/>
        <w:ind w:firstLine="340"/>
        <w:jc w:val="both"/>
        <w:rPr>
          <w:rFonts w:ascii="Book Antiqua" w:hAnsi="Book Antiqua" w:cs="Book Antiqua"/>
          <w:sz w:val="24"/>
          <w:szCs w:val="24"/>
        </w:rPr>
      </w:pPr>
      <w:r w:rsidRPr="00425000">
        <w:rPr>
          <w:rFonts w:ascii="Book Antiqua" w:hAnsi="Book Antiqua"/>
          <w:sz w:val="24"/>
          <w:szCs w:val="24"/>
        </w:rPr>
        <w:t xml:space="preserve">Quant à l’achèvement régulier de la lecture entière </w:t>
      </w:r>
      <w:r w:rsidRPr="00425000">
        <w:rPr>
          <w:rFonts w:ascii="Book Antiqua" w:eastAsia="Book Antiqua" w:hAnsi="Book Antiqua" w:cs="Book Antiqua"/>
          <w:sz w:val="24"/>
          <w:szCs w:val="24"/>
        </w:rPr>
        <w:t xml:space="preserve">du Coran, c’est une œuvre pieuse dont l’auteur sera récompensé. Cependant, si le musulman le lit avec </w:t>
      </w:r>
      <w:r w:rsidRPr="00425000">
        <w:rPr>
          <w:rFonts w:ascii="Book Antiqua" w:hAnsi="Book Antiqua"/>
          <w:sz w:val="24"/>
          <w:szCs w:val="24"/>
        </w:rPr>
        <w:t xml:space="preserve">méditation, cherche à en comprendre le sens et se </w:t>
      </w:r>
      <w:r w:rsidRPr="00425000">
        <w:rPr>
          <w:rFonts w:ascii="Book Antiqua" w:eastAsia="Book Antiqua" w:hAnsi="Book Antiqua" w:cs="Book Antiqua"/>
          <w:sz w:val="24"/>
          <w:szCs w:val="24"/>
        </w:rPr>
        <w:t xml:space="preserve">remet souvent en question, il n’y a aucun doute qu’il </w:t>
      </w:r>
      <w:r w:rsidRPr="00425000">
        <w:rPr>
          <w:rFonts w:ascii="Book Antiqua" w:hAnsi="Book Antiqua"/>
          <w:sz w:val="24"/>
          <w:szCs w:val="24"/>
        </w:rPr>
        <w:t xml:space="preserve">obtiendra la récompense prévue à cet effet. Il aura </w:t>
      </w:r>
      <w:r w:rsidRPr="00425000">
        <w:rPr>
          <w:rFonts w:ascii="Book Antiqua" w:eastAsia="Book Antiqua" w:hAnsi="Book Antiqua" w:cs="Book Antiqua"/>
          <w:sz w:val="24"/>
          <w:szCs w:val="24"/>
        </w:rPr>
        <w:t>atteint l’objectif premier de la récitation du Coran.</w:t>
      </w:r>
    </w:p>
    <w:p w:rsidR="00042856" w:rsidRPr="00425000" w:rsidRDefault="00042856" w:rsidP="00B95F67">
      <w:pPr>
        <w:spacing w:before="120"/>
        <w:ind w:firstLine="340"/>
        <w:jc w:val="both"/>
        <w:rPr>
          <w:rFonts w:ascii="Book Antiqua" w:hAnsi="Book Antiqua" w:cs="Book Antiqua"/>
          <w:sz w:val="24"/>
          <w:szCs w:val="24"/>
        </w:rPr>
      </w:pPr>
      <w:r w:rsidRPr="00425000">
        <w:rPr>
          <w:rFonts w:ascii="Book Antiqua" w:eastAsia="Book Antiqua" w:hAnsi="Book Antiqua" w:cs="Book Antiqua"/>
          <w:sz w:val="24"/>
          <w:szCs w:val="24"/>
        </w:rPr>
        <w:t xml:space="preserve">D’ailleurs, dans son exégèse du verset </w:t>
      </w:r>
      <w:r w:rsidR="00B95F67">
        <w:rPr>
          <w:rFonts w:ascii="Book Antiqua" w:eastAsia="Book Antiqua" w:hAnsi="Book Antiqua" w:cs="Book Antiqua"/>
          <w:b/>
          <w:bCs/>
          <w:sz w:val="24"/>
          <w:szCs w:val="24"/>
        </w:rPr>
        <w:t>«</w:t>
      </w:r>
      <w:r w:rsidRPr="00425000">
        <w:rPr>
          <w:rFonts w:ascii="Book Antiqua" w:eastAsia="Book Antiqua" w:hAnsi="Book Antiqua" w:cs="Book Antiqua"/>
          <w:b/>
          <w:bCs/>
          <w:sz w:val="24"/>
          <w:szCs w:val="24"/>
        </w:rPr>
        <w:t>Et récite le Coran, lentement et clairement</w:t>
      </w:r>
      <w:r w:rsidR="008D1474" w:rsidRPr="00425000">
        <w:rPr>
          <w:rFonts w:ascii="Book Antiqua" w:hAnsi="Book Antiqua"/>
          <w:sz w:val="24"/>
          <w:szCs w:val="24"/>
          <w:vertAlign w:val="superscript"/>
        </w:rPr>
        <w:footnoteReference w:id="33"/>
      </w:r>
      <w:r w:rsidRPr="00425000">
        <w:rPr>
          <w:rFonts w:ascii="Book Antiqua" w:eastAsia="Book Antiqua" w:hAnsi="Book Antiqua" w:cs="Book Antiqua"/>
          <w:b/>
          <w:bCs/>
          <w:sz w:val="24"/>
          <w:szCs w:val="24"/>
        </w:rPr>
        <w:t>.»</w:t>
      </w:r>
      <w:r w:rsidRPr="00425000">
        <w:rPr>
          <w:rFonts w:ascii="Book Antiqua" w:eastAsia="Book Antiqua" w:hAnsi="Book Antiqua" w:cs="Book Antiqua"/>
          <w:sz w:val="24"/>
          <w:szCs w:val="24"/>
        </w:rPr>
        <w:t>, Al-Baghawî</w:t>
      </w:r>
      <w:r w:rsidR="008D1474" w:rsidRPr="00425000">
        <w:rPr>
          <w:rFonts w:ascii="Book Antiqua" w:eastAsia="Book Antiqua" w:hAnsi="Book Antiqua" w:cs="Book Antiqua"/>
          <w:sz w:val="24"/>
          <w:szCs w:val="24"/>
        </w:rPr>
        <w:t xml:space="preserve"> </w:t>
      </w:r>
      <w:r w:rsidR="003417B7" w:rsidRPr="00425000">
        <w:rPr>
          <w:rFonts w:ascii="CTraditional Arabic" w:eastAsia="IranNastaliq" w:hAnsi="CTraditional Arabic" w:cs="CTraditional Arabic"/>
          <w:sz w:val="24"/>
          <w:szCs w:val="24"/>
        </w:rPr>
        <w:t>/</w:t>
      </w:r>
      <w:r w:rsidR="00425000">
        <w:rPr>
          <w:rFonts w:ascii="Book Antiqua" w:eastAsia="IranNastaliq" w:hAnsi="Book Antiqua" w:cs="IranNastaliq"/>
          <w:sz w:val="24"/>
          <w:szCs w:val="24"/>
        </w:rPr>
        <w:t xml:space="preserve"> </w:t>
      </w:r>
      <w:r w:rsidRPr="00425000">
        <w:rPr>
          <w:rFonts w:ascii="Book Antiqua" w:hAnsi="Book Antiqua"/>
          <w:sz w:val="24"/>
          <w:szCs w:val="24"/>
        </w:rPr>
        <w:t xml:space="preserve">rapporte qu’Ibn Mascûd </w:t>
      </w:r>
      <w:r w:rsidR="003417B7" w:rsidRPr="00425000">
        <w:rPr>
          <w:rFonts w:ascii="CTraditional Arabic" w:eastAsia="IranNastaliq" w:hAnsi="CTraditional Arabic" w:cs="CTraditional Arabic"/>
          <w:sz w:val="24"/>
          <w:szCs w:val="24"/>
          <w:rtl/>
        </w:rPr>
        <w:t>س</w:t>
      </w:r>
      <w:r w:rsidR="00425000">
        <w:rPr>
          <w:rFonts w:ascii="Book Antiqua" w:eastAsia="IranNastaliq" w:hAnsi="Book Antiqua" w:cs="IranNastaliq"/>
          <w:sz w:val="24"/>
          <w:szCs w:val="24"/>
        </w:rPr>
        <w:t xml:space="preserve"> </w:t>
      </w:r>
      <w:r w:rsidRPr="00425000">
        <w:rPr>
          <w:rFonts w:ascii="Book Antiqua" w:hAnsi="Book Antiqua"/>
          <w:sz w:val="24"/>
          <w:szCs w:val="24"/>
        </w:rPr>
        <w:t>dit dans un récit</w:t>
      </w:r>
      <w:r w:rsidR="00425000">
        <w:rPr>
          <w:rFonts w:ascii="Book Antiqua" w:hAnsi="Book Antiqua"/>
          <w:sz w:val="24"/>
          <w:szCs w:val="24"/>
        </w:rPr>
        <w:t>:</w:t>
      </w:r>
      <w:r w:rsidR="008D1474" w:rsidRPr="00425000">
        <w:rPr>
          <w:rFonts w:ascii="Book Antiqua" w:hAnsi="Book Antiqua"/>
          <w:sz w:val="24"/>
          <w:szCs w:val="24"/>
        </w:rPr>
        <w:t xml:space="preserve"> </w:t>
      </w:r>
      <w:r w:rsidR="00B95F67">
        <w:rPr>
          <w:rFonts w:ascii="Book Antiqua" w:hAnsi="Book Antiqua"/>
          <w:sz w:val="24"/>
          <w:szCs w:val="24"/>
        </w:rPr>
        <w:t>«</w:t>
      </w:r>
      <w:r w:rsidRPr="00425000">
        <w:rPr>
          <w:rFonts w:ascii="Book Antiqua" w:hAnsi="Book Antiqua"/>
          <w:sz w:val="24"/>
          <w:szCs w:val="24"/>
        </w:rPr>
        <w:t>Méditez Ses merveilles</w:t>
      </w:r>
      <w:r w:rsidR="00425000">
        <w:rPr>
          <w:rFonts w:ascii="Book Antiqua" w:hAnsi="Book Antiqua"/>
          <w:sz w:val="24"/>
          <w:szCs w:val="24"/>
        </w:rPr>
        <w:t>!</w:t>
      </w:r>
      <w:r w:rsidRPr="00425000">
        <w:rPr>
          <w:rFonts w:ascii="Book Antiqua" w:hAnsi="Book Antiqua"/>
          <w:sz w:val="24"/>
          <w:szCs w:val="24"/>
        </w:rPr>
        <w:t xml:space="preserve"> Faites vibrer vos cœurs</w:t>
      </w:r>
      <w:r w:rsidR="008D1474" w:rsidRPr="00425000">
        <w:rPr>
          <w:rFonts w:ascii="Book Antiqua" w:hAnsi="Book Antiqua"/>
          <w:sz w:val="24"/>
          <w:szCs w:val="24"/>
        </w:rPr>
        <w:t xml:space="preserve"> </w:t>
      </w:r>
      <w:r w:rsidRPr="00425000">
        <w:rPr>
          <w:rFonts w:ascii="Book Antiqua" w:eastAsia="Book Antiqua" w:hAnsi="Book Antiqua" w:cs="Book Antiqua"/>
          <w:sz w:val="24"/>
          <w:szCs w:val="24"/>
        </w:rPr>
        <w:t>par Sa récitation</w:t>
      </w:r>
      <w:r w:rsidR="00425000">
        <w:rPr>
          <w:rFonts w:ascii="Book Antiqua" w:eastAsia="Book Antiqua" w:hAnsi="Book Antiqua" w:cs="Book Antiqua"/>
          <w:sz w:val="24"/>
          <w:szCs w:val="24"/>
        </w:rPr>
        <w:t>!</w:t>
      </w:r>
      <w:r w:rsidRPr="00425000">
        <w:rPr>
          <w:rFonts w:ascii="Book Antiqua" w:eastAsia="Book Antiqua" w:hAnsi="Book Antiqua" w:cs="Book Antiqua"/>
          <w:sz w:val="24"/>
          <w:szCs w:val="24"/>
        </w:rPr>
        <w:t xml:space="preserve"> Ne Le lisez pas rapidement comme</w:t>
      </w:r>
      <w:r w:rsidR="008D1474" w:rsidRPr="00425000">
        <w:rPr>
          <w:rFonts w:ascii="Book Antiqua" w:hAnsi="Book Antiqua" w:cs="Book Antiqua"/>
          <w:sz w:val="24"/>
          <w:szCs w:val="24"/>
        </w:rPr>
        <w:t xml:space="preserve"> </w:t>
      </w:r>
      <w:r w:rsidRPr="00425000">
        <w:rPr>
          <w:rFonts w:ascii="Book Antiqua" w:eastAsia="Book Antiqua" w:hAnsi="Book Antiqua" w:cs="Book Antiqua"/>
          <w:sz w:val="24"/>
          <w:szCs w:val="24"/>
        </w:rPr>
        <w:t>un poème</w:t>
      </w:r>
      <w:r w:rsidR="00425000">
        <w:rPr>
          <w:rFonts w:ascii="Book Antiqua" w:eastAsia="Book Antiqua" w:hAnsi="Book Antiqua" w:cs="Book Antiqua"/>
          <w:sz w:val="24"/>
          <w:szCs w:val="24"/>
        </w:rPr>
        <w:t>!</w:t>
      </w:r>
      <w:r w:rsidRPr="00425000">
        <w:rPr>
          <w:rFonts w:ascii="Book Antiqua" w:eastAsia="Book Antiqua" w:hAnsi="Book Antiqua" w:cs="Book Antiqua"/>
          <w:sz w:val="24"/>
          <w:szCs w:val="24"/>
        </w:rPr>
        <w:t xml:space="preserve"> Ne Le récitez pas comme une prose</w:t>
      </w:r>
      <w:r w:rsidR="00425000">
        <w:rPr>
          <w:rFonts w:ascii="Book Antiqua" w:eastAsia="Book Antiqua" w:hAnsi="Book Antiqua" w:cs="Book Antiqua"/>
          <w:sz w:val="24"/>
          <w:szCs w:val="24"/>
        </w:rPr>
        <w:t>!</w:t>
      </w:r>
      <w:r w:rsidR="008D1474" w:rsidRPr="00425000">
        <w:rPr>
          <w:rFonts w:ascii="Book Antiqua" w:hAnsi="Book Antiqua" w:cs="Book Antiqua"/>
          <w:sz w:val="24"/>
          <w:szCs w:val="24"/>
        </w:rPr>
        <w:t xml:space="preserve"> </w:t>
      </w:r>
      <w:r w:rsidRPr="00425000">
        <w:rPr>
          <w:rFonts w:ascii="Book Antiqua" w:hAnsi="Book Antiqua"/>
          <w:sz w:val="24"/>
          <w:szCs w:val="24"/>
        </w:rPr>
        <w:t>Qu’aucun d’entre vous n’ait comme principal souci</w:t>
      </w:r>
      <w:r w:rsidR="008D1474" w:rsidRPr="00425000">
        <w:rPr>
          <w:rFonts w:ascii="Book Antiqua" w:hAnsi="Book Antiqua"/>
          <w:sz w:val="24"/>
          <w:szCs w:val="24"/>
        </w:rPr>
        <w:t xml:space="preserve"> </w:t>
      </w:r>
      <w:r w:rsidRPr="00425000">
        <w:rPr>
          <w:rFonts w:ascii="Book Antiqua" w:eastAsia="Book Antiqua" w:hAnsi="Book Antiqua" w:cs="Book Antiqua"/>
          <w:sz w:val="24"/>
          <w:szCs w:val="24"/>
        </w:rPr>
        <w:t>de finir la sourate</w:t>
      </w:r>
      <w:r w:rsidR="00425000">
        <w:rPr>
          <w:rFonts w:ascii="Book Antiqua" w:eastAsia="Book Antiqua" w:hAnsi="Book Antiqua" w:cs="Book Antiqua"/>
          <w:sz w:val="24"/>
          <w:szCs w:val="24"/>
        </w:rPr>
        <w:t>!</w:t>
      </w:r>
      <w:r w:rsidRPr="00425000">
        <w:rPr>
          <w:rFonts w:ascii="Book Antiqua" w:eastAsia="Book Antiqua" w:hAnsi="Book Antiqua" w:cs="Book Antiqua"/>
          <w:sz w:val="24"/>
          <w:szCs w:val="24"/>
        </w:rPr>
        <w:t>»</w:t>
      </w:r>
    </w:p>
    <w:p w:rsidR="00042856" w:rsidRPr="00425000" w:rsidRDefault="00042856" w:rsidP="00425000">
      <w:pPr>
        <w:pStyle w:val="BodyText"/>
        <w:spacing w:before="120" w:after="0"/>
        <w:ind w:firstLine="340"/>
        <w:jc w:val="both"/>
        <w:rPr>
          <w:rFonts w:ascii="Book Antiqua" w:hAnsi="Book Antiqua"/>
          <w:sz w:val="24"/>
          <w:szCs w:val="24"/>
        </w:rPr>
      </w:pPr>
      <w:r w:rsidRPr="00425000">
        <w:rPr>
          <w:rFonts w:ascii="Book Antiqua" w:hAnsi="Book Antiqua"/>
          <w:sz w:val="24"/>
          <w:szCs w:val="24"/>
        </w:rPr>
        <w:t xml:space="preserve">Malheureusement, on constate qu’un grand </w:t>
      </w:r>
      <w:r w:rsidRPr="00425000">
        <w:rPr>
          <w:rFonts w:ascii="Book Antiqua" w:eastAsia="Book Antiqua" w:hAnsi="Book Antiqua" w:cs="Book Antiqua"/>
          <w:sz w:val="24"/>
          <w:szCs w:val="24"/>
        </w:rPr>
        <w:t xml:space="preserve">nombre de personnes récitent le Coran à toute vitesse afin d’achever Sa lecture au moins une fois </w:t>
      </w:r>
      <w:r w:rsidRPr="00425000">
        <w:rPr>
          <w:rFonts w:ascii="Book Antiqua" w:hAnsi="Book Antiqua"/>
          <w:sz w:val="24"/>
          <w:szCs w:val="24"/>
        </w:rPr>
        <w:t xml:space="preserve">par semaine. Il arrive même qu’ils avalent certaines </w:t>
      </w:r>
      <w:r w:rsidRPr="00425000">
        <w:rPr>
          <w:rFonts w:ascii="Book Antiqua" w:eastAsia="Book Antiqua" w:hAnsi="Book Antiqua" w:cs="Book Antiqua"/>
          <w:sz w:val="24"/>
          <w:szCs w:val="24"/>
        </w:rPr>
        <w:t xml:space="preserve">lettres. Et ceux qui agissent de la sorte se sont privés </w:t>
      </w:r>
      <w:r w:rsidRPr="00425000">
        <w:rPr>
          <w:rFonts w:ascii="Book Antiqua" w:hAnsi="Book Antiqua"/>
          <w:sz w:val="24"/>
          <w:szCs w:val="24"/>
        </w:rPr>
        <w:t>d’un grand bien.</w:t>
      </w:r>
    </w:p>
    <w:p w:rsidR="00042856" w:rsidRPr="00425000" w:rsidRDefault="00042856" w:rsidP="00425000">
      <w:pPr>
        <w:pStyle w:val="BodyText"/>
        <w:spacing w:before="120" w:after="0"/>
        <w:ind w:firstLine="340"/>
        <w:jc w:val="both"/>
        <w:rPr>
          <w:rFonts w:ascii="Book Antiqua" w:hAnsi="Book Antiqua"/>
          <w:sz w:val="24"/>
          <w:szCs w:val="24"/>
        </w:rPr>
      </w:pPr>
      <w:r w:rsidRPr="00425000">
        <w:rPr>
          <w:rFonts w:ascii="Book Antiqua" w:eastAsia="Book Antiqua" w:hAnsi="Book Antiqua" w:cs="Book Antiqua"/>
          <w:sz w:val="24"/>
          <w:szCs w:val="24"/>
        </w:rPr>
        <w:lastRenderedPageBreak/>
        <w:t>Veille donc – qu’Allah te préserve – à le lire en embellissant ta voix et en le méditant. C’est la rai</w:t>
      </w:r>
      <w:r w:rsidRPr="00425000">
        <w:rPr>
          <w:rFonts w:ascii="Book Antiqua" w:hAnsi="Book Antiqua"/>
          <w:sz w:val="24"/>
          <w:szCs w:val="24"/>
        </w:rPr>
        <w:t>-</w:t>
      </w:r>
      <w:r w:rsidR="008D1474" w:rsidRPr="00425000">
        <w:rPr>
          <w:rFonts w:ascii="Book Antiqua" w:hAnsi="Book Antiqua"/>
          <w:sz w:val="24"/>
          <w:szCs w:val="24"/>
        </w:rPr>
        <w:t xml:space="preserve"> </w:t>
      </w:r>
      <w:r w:rsidRPr="00425000">
        <w:rPr>
          <w:rFonts w:ascii="Book Antiqua" w:eastAsia="Book Antiqua" w:hAnsi="Book Antiqua" w:cs="Book Antiqua"/>
          <w:sz w:val="24"/>
          <w:szCs w:val="24"/>
        </w:rPr>
        <w:t xml:space="preserve">son pour laquelle les Compagnons </w:t>
      </w:r>
      <w:r w:rsidR="003417B7" w:rsidRPr="00425000">
        <w:rPr>
          <w:rFonts w:ascii="CTraditional Arabic" w:eastAsia="IranNastaliq" w:hAnsi="CTraditional Arabic" w:cs="CTraditional Arabic"/>
          <w:sz w:val="24"/>
          <w:szCs w:val="24"/>
          <w:rtl/>
        </w:rPr>
        <w:t>ش</w:t>
      </w:r>
      <w:r w:rsidR="00425000">
        <w:rPr>
          <w:rFonts w:ascii="Book Antiqua" w:eastAsia="IranNastaliq" w:hAnsi="Book Antiqua" w:cs="IranNastaliq"/>
          <w:sz w:val="24"/>
          <w:szCs w:val="24"/>
        </w:rPr>
        <w:t xml:space="preserve"> </w:t>
      </w:r>
      <w:r w:rsidRPr="00425000">
        <w:rPr>
          <w:rFonts w:ascii="Book Antiqua" w:hAnsi="Book Antiqua"/>
          <w:sz w:val="24"/>
          <w:szCs w:val="24"/>
        </w:rPr>
        <w:t>ne dépassaient</w:t>
      </w:r>
      <w:r w:rsidR="008D1474" w:rsidRPr="00425000">
        <w:rPr>
          <w:rFonts w:ascii="Book Antiqua" w:hAnsi="Book Antiqua"/>
          <w:sz w:val="24"/>
          <w:szCs w:val="24"/>
        </w:rPr>
        <w:t xml:space="preserve"> </w:t>
      </w:r>
      <w:r w:rsidRPr="00425000">
        <w:rPr>
          <w:rFonts w:ascii="Book Antiqua" w:eastAsia="Book Antiqua" w:hAnsi="Book Antiqua" w:cs="Book Antiqua"/>
          <w:sz w:val="24"/>
          <w:szCs w:val="24"/>
        </w:rPr>
        <w:t>pas l’apprentissage quotidien de dix versets, sans</w:t>
      </w:r>
      <w:r w:rsidR="008D1474" w:rsidRPr="00425000">
        <w:rPr>
          <w:rFonts w:ascii="Book Antiqua" w:hAnsi="Book Antiqua" w:cs="Book Antiqua"/>
          <w:sz w:val="24"/>
          <w:szCs w:val="24"/>
        </w:rPr>
        <w:t xml:space="preserve"> </w:t>
      </w:r>
      <w:r w:rsidRPr="00425000">
        <w:rPr>
          <w:rFonts w:ascii="Book Antiqua" w:hAnsi="Book Antiqua"/>
          <w:sz w:val="24"/>
          <w:szCs w:val="24"/>
        </w:rPr>
        <w:t>les avoir appris, compris et appliqués. Si ces versets</w:t>
      </w:r>
      <w:r w:rsidR="008D1474" w:rsidRPr="00425000">
        <w:rPr>
          <w:rFonts w:ascii="Book Antiqua" w:hAnsi="Book Antiqua"/>
          <w:sz w:val="24"/>
          <w:szCs w:val="24"/>
        </w:rPr>
        <w:t xml:space="preserve"> </w:t>
      </w:r>
      <w:r w:rsidRPr="00425000">
        <w:rPr>
          <w:rFonts w:ascii="Book Antiqua" w:eastAsia="Book Antiqua" w:hAnsi="Book Antiqua" w:cs="Book Antiqua"/>
          <w:sz w:val="24"/>
          <w:szCs w:val="24"/>
        </w:rPr>
        <w:t>étaient un ordre, ils s’y conformaient. Et si ces der</w:t>
      </w:r>
      <w:r w:rsidRPr="00425000">
        <w:rPr>
          <w:rFonts w:ascii="Book Antiqua" w:hAnsi="Book Antiqua"/>
          <w:sz w:val="24"/>
          <w:szCs w:val="24"/>
        </w:rPr>
        <w:t>-niers évoquaient une interdiction, ils la délaissaient</w:t>
      </w:r>
      <w:r w:rsidR="008D1474" w:rsidRPr="00425000">
        <w:rPr>
          <w:rFonts w:ascii="Book Antiqua" w:hAnsi="Book Antiqua"/>
          <w:sz w:val="24"/>
          <w:szCs w:val="24"/>
        </w:rPr>
        <w:t xml:space="preserve"> </w:t>
      </w:r>
      <w:r w:rsidRPr="00425000">
        <w:rPr>
          <w:rFonts w:ascii="Book Antiqua" w:hAnsi="Book Antiqua"/>
          <w:sz w:val="24"/>
          <w:szCs w:val="24"/>
        </w:rPr>
        <w:t>et s’en abstenaient.</w:t>
      </w:r>
    </w:p>
    <w:p w:rsidR="00042856" w:rsidRPr="00425000" w:rsidRDefault="00432631" w:rsidP="00425000">
      <w:pPr>
        <w:pStyle w:val="Heading2"/>
        <w:spacing w:before="120" w:after="0"/>
        <w:ind w:firstLine="340"/>
      </w:pPr>
      <w:bookmarkStart w:id="15" w:name="_Toc450048632"/>
      <w:r w:rsidRPr="00425000">
        <w:t xml:space="preserve">6) </w:t>
      </w:r>
      <w:r w:rsidR="00042856" w:rsidRPr="00425000">
        <w:t>Réciter les invocations légiférées</w:t>
      </w:r>
      <w:bookmarkEnd w:id="15"/>
    </w:p>
    <w:p w:rsidR="00042856" w:rsidRPr="00425000" w:rsidRDefault="00042856" w:rsidP="00425000">
      <w:pPr>
        <w:pStyle w:val="BodyText"/>
        <w:spacing w:before="120" w:after="0"/>
        <w:ind w:firstLine="340"/>
        <w:jc w:val="both"/>
        <w:rPr>
          <w:rFonts w:ascii="Book Antiqua" w:hAnsi="Book Antiqua" w:cs="Book Antiqua"/>
          <w:sz w:val="24"/>
          <w:szCs w:val="24"/>
        </w:rPr>
      </w:pPr>
      <w:r w:rsidRPr="00425000">
        <w:rPr>
          <w:rFonts w:ascii="Book Antiqua" w:eastAsia="Book Antiqua" w:hAnsi="Book Antiqua" w:cs="Book Antiqua"/>
          <w:sz w:val="24"/>
          <w:szCs w:val="24"/>
        </w:rPr>
        <w:t>Celles-ci sont de deux sortes</w:t>
      </w:r>
      <w:r w:rsidR="00425000">
        <w:rPr>
          <w:rFonts w:ascii="Book Antiqua" w:eastAsia="Book Antiqua" w:hAnsi="Book Antiqua" w:cs="Book Antiqua"/>
          <w:sz w:val="24"/>
          <w:szCs w:val="24"/>
        </w:rPr>
        <w:t>:</w:t>
      </w:r>
    </w:p>
    <w:p w:rsidR="00042856" w:rsidRPr="00425000" w:rsidRDefault="00042856" w:rsidP="00425000">
      <w:pPr>
        <w:widowControl w:val="0"/>
        <w:numPr>
          <w:ilvl w:val="0"/>
          <w:numId w:val="31"/>
        </w:numPr>
        <w:overflowPunct/>
        <w:autoSpaceDE/>
        <w:autoSpaceDN/>
        <w:adjustRightInd/>
        <w:spacing w:before="120"/>
        <w:ind w:firstLine="340"/>
        <w:jc w:val="both"/>
        <w:textAlignment w:val="auto"/>
        <w:rPr>
          <w:rFonts w:ascii="Book Antiqua" w:eastAsia="Book Antiqua" w:hAnsi="Book Antiqua" w:cs="Book Antiqua"/>
          <w:sz w:val="24"/>
          <w:szCs w:val="24"/>
        </w:rPr>
      </w:pPr>
      <w:r w:rsidRPr="00425000">
        <w:rPr>
          <w:rFonts w:ascii="Book Antiqua" w:eastAsia="Book Antiqua" w:hAnsi="Book Antiqua" w:cs="Book Antiqua"/>
          <w:sz w:val="24"/>
          <w:szCs w:val="24"/>
        </w:rPr>
        <w:t>L’évocation (</w:t>
      </w:r>
      <w:r w:rsidRPr="00425000">
        <w:rPr>
          <w:rFonts w:ascii="Book Antiqua" w:eastAsia="Book Antiqua" w:hAnsi="Book Antiqua" w:cs="Book Antiqua"/>
          <w:i/>
          <w:sz w:val="24"/>
          <w:szCs w:val="24"/>
        </w:rPr>
        <w:t>Dhikr</w:t>
      </w:r>
      <w:r w:rsidRPr="00425000">
        <w:rPr>
          <w:rFonts w:ascii="Book Antiqua" w:eastAsia="Book Antiqua" w:hAnsi="Book Antiqua" w:cs="Book Antiqua"/>
          <w:sz w:val="24"/>
          <w:szCs w:val="24"/>
        </w:rPr>
        <w:t xml:space="preserve">) générale qui peut s’effectuer à tout moment, comme de lire le Coran, prononcer le </w:t>
      </w:r>
      <w:r w:rsidRPr="00425000">
        <w:rPr>
          <w:rFonts w:ascii="Book Antiqua" w:eastAsia="Book Antiqua" w:hAnsi="Book Antiqua" w:cs="Book Antiqua"/>
          <w:i/>
          <w:sz w:val="24"/>
          <w:szCs w:val="24"/>
        </w:rPr>
        <w:t>Tasbî</w:t>
      </w:r>
      <w:r w:rsidRPr="00425000">
        <w:rPr>
          <w:rFonts w:ascii="Book Antiqua" w:eastAsia="Book Antiqua" w:hAnsi="Book Antiqua" w:cs="Book Antiqua"/>
          <w:i/>
          <w:sz w:val="24"/>
          <w:szCs w:val="24"/>
          <w:u w:val="single" w:color="231F20"/>
        </w:rPr>
        <w:t>h</w:t>
      </w:r>
      <w:r w:rsidRPr="00425000">
        <w:rPr>
          <w:rFonts w:ascii="Book Antiqua" w:eastAsia="Book Antiqua" w:hAnsi="Book Antiqua" w:cs="Book Antiqua"/>
          <w:i/>
          <w:sz w:val="24"/>
          <w:szCs w:val="24"/>
        </w:rPr>
        <w:t xml:space="preserve"> </w:t>
      </w:r>
      <w:r w:rsidRPr="00425000">
        <w:rPr>
          <w:rFonts w:ascii="Book Antiqua" w:eastAsia="Book Antiqua" w:hAnsi="Book Antiqua" w:cs="Book Antiqua"/>
          <w:sz w:val="24"/>
          <w:szCs w:val="24"/>
        </w:rPr>
        <w:t>(</w:t>
      </w:r>
      <w:r w:rsidRPr="00425000">
        <w:rPr>
          <w:rFonts w:ascii="Book Antiqua" w:eastAsia="Book Antiqua" w:hAnsi="Book Antiqua" w:cs="Book Antiqua"/>
          <w:i/>
          <w:sz w:val="24"/>
          <w:szCs w:val="24"/>
        </w:rPr>
        <w:t>Subhâna-Llâ</w:t>
      </w:r>
      <w:r w:rsidRPr="00425000">
        <w:rPr>
          <w:rFonts w:ascii="Book Antiqua" w:eastAsia="Book Antiqua" w:hAnsi="Book Antiqua" w:cs="Book Antiqua"/>
          <w:sz w:val="24"/>
          <w:szCs w:val="24"/>
        </w:rPr>
        <w:t xml:space="preserve">h), le </w:t>
      </w:r>
      <w:r w:rsidRPr="00425000">
        <w:rPr>
          <w:rFonts w:ascii="Book Antiqua" w:eastAsia="Book Antiqua" w:hAnsi="Book Antiqua" w:cs="Book Antiqua"/>
          <w:i/>
          <w:sz w:val="24"/>
          <w:szCs w:val="24"/>
        </w:rPr>
        <w:t xml:space="preserve">Tahlîl </w:t>
      </w:r>
      <w:r w:rsidRPr="00425000">
        <w:rPr>
          <w:rFonts w:ascii="Book Antiqua" w:eastAsia="Book Antiqua" w:hAnsi="Book Antiqua" w:cs="Book Antiqua"/>
          <w:sz w:val="24"/>
          <w:szCs w:val="24"/>
        </w:rPr>
        <w:t>(</w:t>
      </w:r>
      <w:r w:rsidRPr="00425000">
        <w:rPr>
          <w:rFonts w:ascii="Book Antiqua" w:eastAsia="Book Antiqua" w:hAnsi="Book Antiqua" w:cs="Book Antiqua"/>
          <w:i/>
          <w:sz w:val="24"/>
          <w:szCs w:val="24"/>
        </w:rPr>
        <w:t>Lâ ilâha illa-Llâh</w:t>
      </w:r>
      <w:r w:rsidRPr="00425000">
        <w:rPr>
          <w:rFonts w:ascii="Book Antiqua" w:eastAsia="Book Antiqua" w:hAnsi="Book Antiqua" w:cs="Book Antiqua"/>
          <w:sz w:val="24"/>
          <w:szCs w:val="24"/>
        </w:rPr>
        <w:t>), la demande de pardon (</w:t>
      </w:r>
      <w:r w:rsidRPr="00425000">
        <w:rPr>
          <w:rFonts w:ascii="Book Antiqua" w:eastAsia="Book Antiqua" w:hAnsi="Book Antiqua" w:cs="Book Antiqua"/>
          <w:i/>
          <w:sz w:val="24"/>
          <w:szCs w:val="24"/>
        </w:rPr>
        <w:t>Istighfâr</w:t>
      </w:r>
      <w:r w:rsidRPr="00425000">
        <w:rPr>
          <w:rFonts w:ascii="Book Antiqua" w:eastAsia="Book Antiqua" w:hAnsi="Book Antiqua" w:cs="Book Antiqua"/>
          <w:sz w:val="24"/>
          <w:szCs w:val="24"/>
        </w:rPr>
        <w:t>) et autres adorations de ce type.</w:t>
      </w:r>
    </w:p>
    <w:p w:rsidR="00042856" w:rsidRPr="00425000" w:rsidRDefault="00042856" w:rsidP="00425000">
      <w:pPr>
        <w:pStyle w:val="BodyText"/>
        <w:widowControl w:val="0"/>
        <w:numPr>
          <w:ilvl w:val="0"/>
          <w:numId w:val="31"/>
        </w:numPr>
        <w:overflowPunct/>
        <w:autoSpaceDE/>
        <w:autoSpaceDN/>
        <w:adjustRightInd/>
        <w:spacing w:before="120" w:after="0"/>
        <w:ind w:firstLine="340"/>
        <w:jc w:val="both"/>
        <w:textAlignment w:val="auto"/>
        <w:rPr>
          <w:rFonts w:ascii="Book Antiqua" w:hAnsi="Book Antiqua" w:cs="Book Antiqua"/>
          <w:sz w:val="24"/>
          <w:szCs w:val="24"/>
        </w:rPr>
      </w:pPr>
      <w:r w:rsidRPr="00425000">
        <w:rPr>
          <w:rFonts w:ascii="Book Antiqua" w:eastAsia="Book Antiqua" w:hAnsi="Book Antiqua" w:cs="Book Antiqua"/>
          <w:sz w:val="24"/>
          <w:szCs w:val="24"/>
        </w:rPr>
        <w:t>L’évocation de circonstance, qui s’effectue à un moment ou dans un endroit spécifique.</w:t>
      </w:r>
    </w:p>
    <w:p w:rsidR="00042856" w:rsidRPr="00425000" w:rsidRDefault="00042856" w:rsidP="00B95F67">
      <w:pPr>
        <w:widowControl w:val="0"/>
        <w:spacing w:before="120"/>
        <w:ind w:firstLine="340"/>
        <w:jc w:val="both"/>
        <w:rPr>
          <w:rFonts w:ascii="Book Antiqua" w:hAnsi="Book Antiqua"/>
          <w:sz w:val="24"/>
          <w:szCs w:val="24"/>
        </w:rPr>
      </w:pPr>
      <w:r w:rsidRPr="00425000">
        <w:rPr>
          <w:rFonts w:ascii="Book Antiqua" w:eastAsia="Book Antiqua" w:hAnsi="Book Antiqua" w:cs="Book Antiqua"/>
          <w:sz w:val="24"/>
          <w:szCs w:val="24"/>
        </w:rPr>
        <w:t>Les savants ont affirmé qu’au moment de pronon</w:t>
      </w:r>
      <w:r w:rsidRPr="00425000">
        <w:rPr>
          <w:rFonts w:ascii="Book Antiqua" w:hAnsi="Book Antiqua"/>
          <w:sz w:val="24"/>
          <w:szCs w:val="24"/>
        </w:rPr>
        <w:t>- cer les invocations de circonstance, il est préférable de</w:t>
      </w:r>
      <w:r w:rsidR="00432631" w:rsidRPr="00425000">
        <w:rPr>
          <w:rFonts w:ascii="Book Antiqua" w:hAnsi="Book Antiqua"/>
          <w:sz w:val="24"/>
          <w:szCs w:val="24"/>
        </w:rPr>
        <w:t xml:space="preserve"> </w:t>
      </w:r>
      <w:r w:rsidRPr="00425000">
        <w:rPr>
          <w:rFonts w:ascii="Book Antiqua" w:hAnsi="Book Antiqua"/>
          <w:sz w:val="24"/>
          <w:szCs w:val="24"/>
        </w:rPr>
        <w:t xml:space="preserve">le faire que de prononcer l’évocation générale. Ainsi, lorsque le musulman prononce régulièrement les invocations liées à un moment précis comme celles du matin, de la nuit, du sommeil ainsi que celles </w:t>
      </w:r>
      <w:r w:rsidRPr="00425000">
        <w:rPr>
          <w:rFonts w:ascii="Book Antiqua" w:eastAsia="Book Antiqua" w:hAnsi="Book Antiqua" w:cs="Book Antiqua"/>
          <w:sz w:val="24"/>
          <w:szCs w:val="24"/>
        </w:rPr>
        <w:t xml:space="preserve">qui succèdent aux prières obligatoires, et mémorise </w:t>
      </w:r>
      <w:r w:rsidRPr="00425000">
        <w:rPr>
          <w:rFonts w:ascii="Book Antiqua" w:hAnsi="Book Antiqua"/>
          <w:sz w:val="24"/>
          <w:szCs w:val="24"/>
        </w:rPr>
        <w:t xml:space="preserve">les autres invocations </w:t>
      </w:r>
      <w:r w:rsidRPr="00425000">
        <w:rPr>
          <w:rFonts w:ascii="Book Antiqua" w:hAnsi="Book Antiqua"/>
          <w:sz w:val="24"/>
          <w:szCs w:val="24"/>
        </w:rPr>
        <w:lastRenderedPageBreak/>
        <w:t xml:space="preserve">que les Gens de Science ont </w:t>
      </w:r>
      <w:r w:rsidR="00B95F67">
        <w:rPr>
          <w:rFonts w:ascii="Book Antiqua" w:eastAsia="Book Antiqua" w:hAnsi="Book Antiqua" w:cs="Book Antiqua"/>
          <w:sz w:val="24"/>
          <w:szCs w:val="24"/>
        </w:rPr>
        <w:t>appelé «</w:t>
      </w:r>
      <w:r w:rsidRPr="00425000">
        <w:rPr>
          <w:rFonts w:ascii="Book Antiqua" w:eastAsia="Book Antiqua" w:hAnsi="Book Antiqua" w:cs="Book Antiqua"/>
          <w:sz w:val="24"/>
          <w:szCs w:val="24"/>
        </w:rPr>
        <w:t>les actes du jour et de la nuit</w:t>
      </w:r>
      <w:r w:rsidR="00432631" w:rsidRPr="00425000">
        <w:rPr>
          <w:rFonts w:ascii="Book Antiqua" w:hAnsi="Book Antiqua"/>
          <w:sz w:val="24"/>
          <w:szCs w:val="24"/>
          <w:vertAlign w:val="superscript"/>
        </w:rPr>
        <w:footnoteReference w:id="34"/>
      </w:r>
      <w:r w:rsidRPr="00425000">
        <w:rPr>
          <w:rFonts w:ascii="Book Antiqua" w:hAnsi="Book Antiqua"/>
          <w:sz w:val="24"/>
          <w:szCs w:val="24"/>
        </w:rPr>
        <w:t>» et les met en pratique, il aura alors emprunté un chemin vers le bonheur.</w:t>
      </w:r>
    </w:p>
    <w:p w:rsidR="00042856" w:rsidRPr="00425000" w:rsidRDefault="00042856" w:rsidP="00425000">
      <w:pPr>
        <w:pStyle w:val="BodyText"/>
        <w:spacing w:before="120" w:after="0"/>
        <w:ind w:firstLine="340"/>
        <w:jc w:val="both"/>
        <w:rPr>
          <w:rFonts w:ascii="Book Antiqua" w:hAnsi="Book Antiqua"/>
          <w:sz w:val="24"/>
          <w:szCs w:val="24"/>
        </w:rPr>
      </w:pPr>
      <w:r w:rsidRPr="00425000">
        <w:rPr>
          <w:rFonts w:ascii="Book Antiqua" w:eastAsia="Book Antiqua" w:hAnsi="Book Antiqua" w:cs="Book Antiqua"/>
          <w:sz w:val="24"/>
          <w:szCs w:val="24"/>
        </w:rPr>
        <w:t xml:space="preserve">Cependant, il est nécessaire de comprendre ce qui </w:t>
      </w:r>
      <w:r w:rsidRPr="00425000">
        <w:rPr>
          <w:rFonts w:ascii="Book Antiqua" w:hAnsi="Book Antiqua"/>
          <w:sz w:val="24"/>
          <w:szCs w:val="24"/>
        </w:rPr>
        <w:t>vient d’être mentionné</w:t>
      </w:r>
      <w:r w:rsidR="00425000">
        <w:rPr>
          <w:rFonts w:ascii="Book Antiqua" w:hAnsi="Book Antiqua"/>
          <w:sz w:val="24"/>
          <w:szCs w:val="24"/>
        </w:rPr>
        <w:t>:</w:t>
      </w:r>
      <w:r w:rsidRPr="00425000">
        <w:rPr>
          <w:rFonts w:ascii="Book Antiqua" w:hAnsi="Book Antiqua"/>
          <w:sz w:val="24"/>
          <w:szCs w:val="24"/>
        </w:rPr>
        <w:t xml:space="preserve"> le fait que l’invocation spé- </w:t>
      </w:r>
      <w:r w:rsidRPr="00425000">
        <w:rPr>
          <w:rFonts w:ascii="Book Antiqua" w:eastAsia="Book Antiqua" w:hAnsi="Book Antiqua" w:cs="Book Antiqua"/>
          <w:sz w:val="24"/>
          <w:szCs w:val="24"/>
        </w:rPr>
        <w:t xml:space="preserve">cifique à son heure est plus méritoire que celle dont </w:t>
      </w:r>
      <w:r w:rsidRPr="00425000">
        <w:rPr>
          <w:rFonts w:ascii="Book Antiqua" w:hAnsi="Book Antiqua"/>
          <w:sz w:val="24"/>
          <w:szCs w:val="24"/>
        </w:rPr>
        <w:t>la récitation peut s’effectuer à tout moment.</w:t>
      </w:r>
    </w:p>
    <w:p w:rsidR="00042856" w:rsidRPr="00425000" w:rsidRDefault="00042856" w:rsidP="00425000">
      <w:pPr>
        <w:pStyle w:val="BodyText"/>
        <w:spacing w:before="120" w:after="0"/>
        <w:ind w:firstLine="340"/>
        <w:jc w:val="both"/>
        <w:rPr>
          <w:rFonts w:ascii="Book Antiqua" w:hAnsi="Book Antiqua" w:cs="Book Antiqua"/>
          <w:sz w:val="24"/>
          <w:szCs w:val="24"/>
        </w:rPr>
      </w:pPr>
      <w:r w:rsidRPr="00425000">
        <w:rPr>
          <w:rFonts w:ascii="Book Antiqua" w:eastAsia="Book Antiqua" w:hAnsi="Book Antiqua" w:cs="Book Antiqua"/>
          <w:sz w:val="24"/>
          <w:szCs w:val="24"/>
        </w:rPr>
        <w:t xml:space="preserve">Et puisque c’est par les exemples que s’illustrent les propos, nous citerons un exemple. Imaginons </w:t>
      </w:r>
      <w:r w:rsidRPr="00425000">
        <w:rPr>
          <w:rFonts w:ascii="Book Antiqua" w:hAnsi="Book Antiqua"/>
          <w:sz w:val="24"/>
          <w:szCs w:val="24"/>
        </w:rPr>
        <w:t xml:space="preserve">qu’un homme effectue la prière en groupe et que, </w:t>
      </w:r>
      <w:r w:rsidRPr="00425000">
        <w:rPr>
          <w:rFonts w:ascii="Book Antiqua" w:eastAsia="Book Antiqua" w:hAnsi="Book Antiqua" w:cs="Book Antiqua"/>
          <w:sz w:val="24"/>
          <w:szCs w:val="24"/>
        </w:rPr>
        <w:t xml:space="preserve">juste après que l’imam a effectué les salutations finales, il en fasse de même puis que, immédiatement </w:t>
      </w:r>
      <w:r w:rsidRPr="00425000">
        <w:rPr>
          <w:rFonts w:ascii="Book Antiqua" w:hAnsi="Book Antiqua"/>
          <w:sz w:val="24"/>
          <w:szCs w:val="24"/>
        </w:rPr>
        <w:t xml:space="preserve">après cela, il se mette à discuter avec la personne </w:t>
      </w:r>
      <w:r w:rsidRPr="00425000">
        <w:rPr>
          <w:rFonts w:ascii="Book Antiqua" w:eastAsia="Book Antiqua" w:hAnsi="Book Antiqua" w:cs="Book Antiqua"/>
          <w:sz w:val="24"/>
          <w:szCs w:val="24"/>
        </w:rPr>
        <w:t xml:space="preserve">assise à ses côtés ou prend un livre et le feuillette. </w:t>
      </w:r>
      <w:r w:rsidRPr="00425000">
        <w:rPr>
          <w:rFonts w:ascii="Book Antiqua" w:hAnsi="Book Antiqua"/>
          <w:sz w:val="24"/>
          <w:szCs w:val="24"/>
        </w:rPr>
        <w:t xml:space="preserve">Nous disons à cette personne qu’elle a négligé un grand bien qui n’est autre que la récitation des invo- </w:t>
      </w:r>
      <w:r w:rsidRPr="00425000">
        <w:rPr>
          <w:rFonts w:ascii="Book Antiqua" w:eastAsia="Book Antiqua" w:hAnsi="Book Antiqua" w:cs="Book Antiqua"/>
          <w:sz w:val="24"/>
          <w:szCs w:val="24"/>
        </w:rPr>
        <w:t xml:space="preserve">cations de circonstance qui ont lieu à la fin des prières obligatoires. Et même s’il prend le Coran directement </w:t>
      </w:r>
      <w:r w:rsidRPr="00425000">
        <w:rPr>
          <w:rFonts w:ascii="Book Antiqua" w:hAnsi="Book Antiqua"/>
          <w:sz w:val="24"/>
          <w:szCs w:val="24"/>
        </w:rPr>
        <w:t>après la prière et le lit en délaissant les invocations</w:t>
      </w:r>
      <w:r w:rsidR="00432631" w:rsidRPr="00425000">
        <w:rPr>
          <w:rFonts w:ascii="Book Antiqua" w:hAnsi="Book Antiqua"/>
          <w:sz w:val="24"/>
          <w:szCs w:val="24"/>
        </w:rPr>
        <w:t xml:space="preserve"> </w:t>
      </w:r>
      <w:r w:rsidRPr="00425000">
        <w:rPr>
          <w:rFonts w:ascii="Book Antiqua" w:eastAsia="Book Antiqua" w:hAnsi="Book Antiqua" w:cs="Book Antiqua"/>
          <w:sz w:val="24"/>
          <w:szCs w:val="24"/>
        </w:rPr>
        <w:t xml:space="preserve">de fin de prière, nous lui conseillons de ne pas agir </w:t>
      </w:r>
      <w:r w:rsidRPr="00425000">
        <w:rPr>
          <w:rFonts w:ascii="Book Antiqua" w:hAnsi="Book Antiqua"/>
          <w:sz w:val="24"/>
          <w:szCs w:val="24"/>
        </w:rPr>
        <w:t xml:space="preserve">ainsi. En effet, les invocations dans leurs temps res- </w:t>
      </w:r>
      <w:r w:rsidRPr="00425000">
        <w:rPr>
          <w:rFonts w:ascii="Book Antiqua" w:eastAsia="Book Antiqua" w:hAnsi="Book Antiqua" w:cs="Book Antiqua"/>
          <w:sz w:val="24"/>
          <w:szCs w:val="24"/>
        </w:rPr>
        <w:t>pectifs – en l’occurrence celles-ci contiennent des ver</w:t>
      </w:r>
      <w:r w:rsidRPr="00425000">
        <w:rPr>
          <w:rFonts w:ascii="Book Antiqua" w:hAnsi="Book Antiqua"/>
          <w:sz w:val="24"/>
          <w:szCs w:val="24"/>
        </w:rPr>
        <w:t xml:space="preserve">- </w:t>
      </w:r>
      <w:r w:rsidRPr="00425000">
        <w:rPr>
          <w:rFonts w:ascii="Book Antiqua" w:eastAsia="Book Antiqua" w:hAnsi="Book Antiqua" w:cs="Book Antiqua"/>
          <w:sz w:val="24"/>
          <w:szCs w:val="24"/>
        </w:rPr>
        <w:t xml:space="preserve">sets et des hadiths – sont meilleures que la lecture du </w:t>
      </w:r>
      <w:r w:rsidRPr="00425000">
        <w:rPr>
          <w:rFonts w:ascii="Book Antiqua" w:eastAsia="Book Antiqua" w:hAnsi="Book Antiqua" w:cs="Book Antiqua"/>
          <w:sz w:val="24"/>
          <w:szCs w:val="24"/>
        </w:rPr>
        <w:lastRenderedPageBreak/>
        <w:t xml:space="preserve">Coran. De même, les invocations du matin sont </w:t>
      </w:r>
      <w:r w:rsidRPr="00425000">
        <w:rPr>
          <w:rFonts w:ascii="Book Antiqua" w:hAnsi="Book Antiqua"/>
          <w:sz w:val="24"/>
          <w:szCs w:val="24"/>
        </w:rPr>
        <w:t xml:space="preserve">meilleures dans leur temps légiféré que la lecture du </w:t>
      </w:r>
      <w:r w:rsidRPr="00425000">
        <w:rPr>
          <w:rFonts w:ascii="Book Antiqua" w:eastAsia="Book Antiqua" w:hAnsi="Book Antiqua" w:cs="Book Antiqua"/>
          <w:sz w:val="24"/>
          <w:szCs w:val="24"/>
        </w:rPr>
        <w:t xml:space="preserve">Coran à ce moment-là. C’est également le cas pour </w:t>
      </w:r>
      <w:r w:rsidRPr="00425000">
        <w:rPr>
          <w:rFonts w:ascii="Book Antiqua" w:hAnsi="Book Antiqua"/>
          <w:sz w:val="24"/>
          <w:szCs w:val="24"/>
        </w:rPr>
        <w:t>les invocations du soir et les invocations du sommeil</w:t>
      </w:r>
      <w:r w:rsidR="00432631" w:rsidRPr="00425000">
        <w:rPr>
          <w:rFonts w:ascii="Book Antiqua" w:hAnsi="Book Antiqua"/>
          <w:sz w:val="24"/>
          <w:szCs w:val="24"/>
        </w:rPr>
        <w:t xml:space="preserve"> </w:t>
      </w:r>
      <w:r w:rsidRPr="00425000">
        <w:rPr>
          <w:rFonts w:ascii="Book Antiqua" w:eastAsia="Book Antiqua" w:hAnsi="Book Antiqua" w:cs="Book Antiqua"/>
          <w:sz w:val="24"/>
          <w:szCs w:val="24"/>
        </w:rPr>
        <w:t>qui comportent en elles des versets du Coran.</w:t>
      </w:r>
    </w:p>
    <w:p w:rsidR="00042856" w:rsidRPr="00425000" w:rsidRDefault="00042856" w:rsidP="00B95F67">
      <w:pPr>
        <w:pStyle w:val="BodyText"/>
        <w:spacing w:before="120" w:after="0"/>
        <w:ind w:firstLine="340"/>
        <w:jc w:val="both"/>
        <w:rPr>
          <w:rFonts w:ascii="Book Antiqua" w:hAnsi="Book Antiqua"/>
          <w:sz w:val="24"/>
          <w:szCs w:val="24"/>
        </w:rPr>
      </w:pPr>
      <w:r w:rsidRPr="00425000">
        <w:rPr>
          <w:rFonts w:ascii="Book Antiqua" w:eastAsia="Book Antiqua" w:hAnsi="Book Antiqua" w:cs="Book Antiqua"/>
          <w:sz w:val="24"/>
          <w:szCs w:val="24"/>
        </w:rPr>
        <w:t>Certains Pieux prédécesseurs disaient</w:t>
      </w:r>
      <w:r w:rsidR="00425000">
        <w:rPr>
          <w:rFonts w:ascii="Book Antiqua" w:eastAsia="Book Antiqua" w:hAnsi="Book Antiqua" w:cs="Book Antiqua"/>
          <w:sz w:val="24"/>
          <w:szCs w:val="24"/>
        </w:rPr>
        <w:t>:</w:t>
      </w:r>
      <w:r w:rsidR="00B95F67">
        <w:rPr>
          <w:rFonts w:ascii="Book Antiqua" w:eastAsia="Book Antiqua" w:hAnsi="Book Antiqua" w:cs="Book Antiqua"/>
          <w:sz w:val="24"/>
          <w:szCs w:val="24"/>
        </w:rPr>
        <w:t xml:space="preserve"> «</w:t>
      </w:r>
      <w:r w:rsidRPr="00425000">
        <w:rPr>
          <w:rFonts w:ascii="Book Antiqua" w:eastAsia="Book Antiqua" w:hAnsi="Book Antiqua" w:cs="Book Antiqua"/>
          <w:sz w:val="24"/>
          <w:szCs w:val="24"/>
        </w:rPr>
        <w:t xml:space="preserve">Il n’y a </w:t>
      </w:r>
      <w:r w:rsidRPr="00425000">
        <w:rPr>
          <w:rFonts w:ascii="Book Antiqua" w:hAnsi="Book Antiqua"/>
          <w:sz w:val="24"/>
          <w:szCs w:val="24"/>
        </w:rPr>
        <w:t>pas une adoration qu’Allah a ordonnée d’accomplir plus que la prononciation des invocations.»</w:t>
      </w:r>
    </w:p>
    <w:p w:rsidR="00042856" w:rsidRPr="00425000" w:rsidRDefault="00042856" w:rsidP="00B95F67">
      <w:pPr>
        <w:pStyle w:val="BodyText"/>
        <w:spacing w:before="120" w:after="0"/>
        <w:ind w:firstLine="340"/>
        <w:jc w:val="both"/>
        <w:rPr>
          <w:rFonts w:ascii="Book Antiqua" w:eastAsia="Book Antiqua" w:hAnsi="Book Antiqua" w:cs="Book Antiqua"/>
          <w:sz w:val="24"/>
          <w:szCs w:val="24"/>
        </w:rPr>
      </w:pPr>
      <w:r w:rsidRPr="00425000">
        <w:rPr>
          <w:rFonts w:ascii="Book Antiqua" w:eastAsia="Book Antiqua" w:hAnsi="Book Antiqua" w:cs="Book Antiqua"/>
          <w:sz w:val="24"/>
          <w:szCs w:val="24"/>
        </w:rPr>
        <w:t>C’est pourquoi, tu te dois – ô serviteur d’Allah</w:t>
      </w:r>
      <w:r w:rsidR="00432631" w:rsidRPr="00425000">
        <w:rPr>
          <w:rFonts w:ascii="Book Antiqua" w:hAnsi="Book Antiqua" w:cs="Book Antiqua"/>
          <w:sz w:val="24"/>
          <w:szCs w:val="24"/>
        </w:rPr>
        <w:t xml:space="preserve"> </w:t>
      </w:r>
      <w:r w:rsidRPr="00425000">
        <w:rPr>
          <w:rFonts w:ascii="Book Antiqua" w:eastAsia="Book Antiqua" w:hAnsi="Book Antiqua" w:cs="Book Antiqua"/>
          <w:sz w:val="24"/>
          <w:szCs w:val="24"/>
        </w:rPr>
        <w:t>de L’évoquer continuellement, comme l’a recom</w:t>
      </w:r>
      <w:r w:rsidRPr="00425000">
        <w:rPr>
          <w:rFonts w:ascii="Book Antiqua" w:hAnsi="Book Antiqua"/>
          <w:sz w:val="24"/>
          <w:szCs w:val="24"/>
        </w:rPr>
        <w:t>- mandé le Prophète</w:t>
      </w:r>
      <w:r w:rsidR="003417B7" w:rsidRPr="00425000">
        <w:rPr>
          <w:rFonts w:ascii="CTraditional Arabic" w:hAnsi="CTraditional Arabic" w:cs="CTraditional Arabic"/>
          <w:sz w:val="24"/>
          <w:szCs w:val="24"/>
        </w:rPr>
        <w:t xml:space="preserve"> </w:t>
      </w:r>
      <w:r w:rsidR="003417B7" w:rsidRPr="00425000">
        <w:rPr>
          <w:rFonts w:ascii="CTraditional Arabic" w:hAnsi="CTraditional Arabic" w:cs="CTraditional Arabic"/>
          <w:sz w:val="24"/>
          <w:szCs w:val="24"/>
          <w:rtl/>
        </w:rPr>
        <w:t>ج</w:t>
      </w:r>
      <w:r w:rsidR="003417B7" w:rsidRPr="00425000">
        <w:rPr>
          <w:rFonts w:ascii="CTraditional Arabic" w:hAnsi="CTraditional Arabic" w:cs="CTraditional Arabic"/>
          <w:sz w:val="24"/>
          <w:szCs w:val="24"/>
        </w:rPr>
        <w:t xml:space="preserve"> </w:t>
      </w:r>
      <w:r w:rsidRPr="00425000">
        <w:rPr>
          <w:rFonts w:ascii="Book Antiqua" w:hAnsi="Book Antiqua"/>
          <w:sz w:val="24"/>
          <w:szCs w:val="24"/>
        </w:rPr>
        <w:t>à ses compagnons. En consé- quence, sois assidu à la lecture des invocations dans</w:t>
      </w:r>
      <w:r w:rsidR="00432631" w:rsidRPr="00425000">
        <w:rPr>
          <w:rFonts w:ascii="Book Antiqua" w:hAnsi="Book Antiqua"/>
          <w:sz w:val="24"/>
          <w:szCs w:val="24"/>
        </w:rPr>
        <w:t xml:space="preserve"> </w:t>
      </w:r>
      <w:r w:rsidRPr="00425000">
        <w:rPr>
          <w:rFonts w:ascii="Book Antiqua" w:eastAsia="Book Antiqua" w:hAnsi="Book Antiqua" w:cs="Book Antiqua"/>
          <w:sz w:val="24"/>
          <w:szCs w:val="24"/>
        </w:rPr>
        <w:t xml:space="preserve">leurs temps spécifiques, car l’évocation d’Allah </w:t>
      </w:r>
      <w:r w:rsidR="003417B7" w:rsidRPr="00425000">
        <w:rPr>
          <w:rFonts w:ascii="CTraditional Arabic" w:eastAsia="IranNastaliq" w:hAnsi="CTraditional Arabic" w:cs="CTraditional Arabic"/>
          <w:sz w:val="24"/>
          <w:szCs w:val="24"/>
          <w:rtl/>
        </w:rPr>
        <w:t>ﻷ</w:t>
      </w:r>
      <w:r w:rsidR="00432631" w:rsidRPr="00425000">
        <w:rPr>
          <w:rFonts w:ascii="Book Antiqua" w:eastAsia="IranNastaliq" w:hAnsi="Book Antiqua" w:cs="IranNastaliq"/>
          <w:sz w:val="24"/>
          <w:szCs w:val="24"/>
        </w:rPr>
        <w:t xml:space="preserve"> </w:t>
      </w:r>
      <w:r w:rsidRPr="00425000">
        <w:rPr>
          <w:rFonts w:ascii="Book Antiqua" w:hAnsi="Book Antiqua"/>
          <w:sz w:val="24"/>
          <w:szCs w:val="24"/>
        </w:rPr>
        <w:t>permet d’apaiser le cœur, procure au serviteur une</w:t>
      </w:r>
      <w:r w:rsidR="00432631" w:rsidRPr="00425000">
        <w:rPr>
          <w:rFonts w:ascii="Book Antiqua" w:hAnsi="Book Antiqua"/>
          <w:sz w:val="24"/>
          <w:szCs w:val="24"/>
        </w:rPr>
        <w:t xml:space="preserve"> </w:t>
      </w:r>
      <w:r w:rsidRPr="00425000">
        <w:rPr>
          <w:rFonts w:ascii="Book Antiqua" w:hAnsi="Book Antiqua"/>
          <w:sz w:val="24"/>
          <w:szCs w:val="24"/>
        </w:rPr>
        <w:t>nourriture spirituelle, un bien-être mental et de la</w:t>
      </w:r>
      <w:r w:rsidR="00432631" w:rsidRPr="00425000">
        <w:rPr>
          <w:rFonts w:ascii="Book Antiqua" w:hAnsi="Book Antiqua"/>
          <w:sz w:val="24"/>
          <w:szCs w:val="24"/>
        </w:rPr>
        <w:t xml:space="preserve"> </w:t>
      </w:r>
      <w:r w:rsidRPr="00425000">
        <w:rPr>
          <w:rFonts w:ascii="Book Antiqua" w:eastAsia="Book Antiqua" w:hAnsi="Book Antiqua" w:cs="Book Antiqua"/>
          <w:b/>
          <w:bCs/>
          <w:sz w:val="24"/>
          <w:szCs w:val="24"/>
        </w:rPr>
        <w:t>joie</w:t>
      </w:r>
      <w:r w:rsidR="00425000">
        <w:rPr>
          <w:rFonts w:ascii="Book Antiqua" w:eastAsia="Book Antiqua" w:hAnsi="Book Antiqua" w:cs="Book Antiqua"/>
          <w:b/>
          <w:bCs/>
          <w:sz w:val="24"/>
          <w:szCs w:val="24"/>
        </w:rPr>
        <w:t>:</w:t>
      </w:r>
      <w:r w:rsidRPr="00425000">
        <w:rPr>
          <w:rFonts w:ascii="Book Antiqua" w:eastAsia="Book Antiqua" w:hAnsi="Book Antiqua" w:cs="Book Antiqua"/>
          <w:b/>
          <w:bCs/>
          <w:sz w:val="24"/>
          <w:szCs w:val="24"/>
        </w:rPr>
        <w:t xml:space="preserve"> </w:t>
      </w:r>
      <w:r w:rsidR="00B95F67">
        <w:rPr>
          <w:rFonts w:ascii="Book Antiqua" w:hAnsi="Book Antiqua"/>
          <w:sz w:val="24"/>
          <w:szCs w:val="24"/>
        </w:rPr>
        <w:t>«</w:t>
      </w:r>
      <w:r w:rsidRPr="00425000">
        <w:rPr>
          <w:rFonts w:ascii="Book Antiqua" w:hAnsi="Book Antiqua"/>
          <w:sz w:val="24"/>
          <w:szCs w:val="24"/>
        </w:rPr>
        <w:t>N’est-ce point par l’évocation d’Allah que</w:t>
      </w:r>
      <w:r w:rsidR="00432631" w:rsidRPr="00425000">
        <w:rPr>
          <w:rFonts w:ascii="Book Antiqua" w:hAnsi="Book Antiqua"/>
          <w:b/>
          <w:bCs/>
          <w:sz w:val="24"/>
          <w:szCs w:val="24"/>
        </w:rPr>
        <w:t xml:space="preserve"> </w:t>
      </w:r>
      <w:r w:rsidRPr="00425000">
        <w:rPr>
          <w:rFonts w:ascii="Book Antiqua" w:eastAsia="Book Antiqua" w:hAnsi="Book Antiqua" w:cs="Book Antiqua"/>
          <w:b/>
          <w:bCs/>
          <w:sz w:val="24"/>
          <w:szCs w:val="24"/>
        </w:rPr>
        <w:t>se tranquillisent les cœurs</w:t>
      </w:r>
      <w:r w:rsidR="00425000">
        <w:rPr>
          <w:rFonts w:ascii="Book Antiqua" w:eastAsia="Book Antiqua" w:hAnsi="Book Antiqua" w:cs="Book Antiqua"/>
          <w:b/>
          <w:bCs/>
          <w:sz w:val="24"/>
          <w:szCs w:val="24"/>
        </w:rPr>
        <w:t>?</w:t>
      </w:r>
      <w:r w:rsidR="00432631" w:rsidRPr="00425000">
        <w:rPr>
          <w:rFonts w:ascii="Book Antiqua" w:hAnsi="Book Antiqua"/>
          <w:sz w:val="24"/>
          <w:szCs w:val="24"/>
          <w:vertAlign w:val="superscript"/>
        </w:rPr>
        <w:footnoteReference w:id="35"/>
      </w:r>
      <w:r w:rsidRPr="00425000">
        <w:rPr>
          <w:rFonts w:ascii="Book Antiqua" w:eastAsia="Book Antiqua" w:hAnsi="Book Antiqua" w:cs="Book Antiqua"/>
          <w:b/>
          <w:bCs/>
          <w:sz w:val="24"/>
          <w:szCs w:val="24"/>
        </w:rPr>
        <w:t>»</w:t>
      </w:r>
    </w:p>
    <w:p w:rsidR="00042856" w:rsidRPr="00425000" w:rsidRDefault="00042856" w:rsidP="00425000">
      <w:pPr>
        <w:pStyle w:val="BodyText"/>
        <w:spacing w:before="120" w:after="0"/>
        <w:ind w:firstLine="340"/>
        <w:jc w:val="both"/>
        <w:rPr>
          <w:rFonts w:ascii="Book Antiqua" w:hAnsi="Book Antiqua"/>
          <w:sz w:val="24"/>
          <w:szCs w:val="24"/>
        </w:rPr>
      </w:pPr>
      <w:r w:rsidRPr="00425000">
        <w:rPr>
          <w:rFonts w:ascii="Book Antiqua" w:hAnsi="Book Antiqua"/>
          <w:sz w:val="24"/>
          <w:szCs w:val="24"/>
        </w:rPr>
        <w:t xml:space="preserve">Il est déplorable de trouver des musulmans qui, </w:t>
      </w:r>
      <w:r w:rsidRPr="00425000">
        <w:rPr>
          <w:rFonts w:ascii="Book Antiqua" w:eastAsia="Book Antiqua" w:hAnsi="Book Antiqua" w:cs="Book Antiqua"/>
          <w:sz w:val="24"/>
          <w:szCs w:val="24"/>
        </w:rPr>
        <w:t>lorsqu’ils se mettent à lire le Coran ou un recueil d’in</w:t>
      </w:r>
      <w:r w:rsidRPr="00425000">
        <w:rPr>
          <w:rFonts w:ascii="Book Antiqua" w:hAnsi="Book Antiqua"/>
          <w:sz w:val="24"/>
          <w:szCs w:val="24"/>
        </w:rPr>
        <w:t xml:space="preserve">- vocations, éprouvent de la lassitude qui les pousse à délaisser leur lecture alors qu’il en est toute autre </w:t>
      </w:r>
      <w:r w:rsidRPr="00425000">
        <w:rPr>
          <w:rFonts w:ascii="Book Antiqua" w:eastAsia="Book Antiqua" w:hAnsi="Book Antiqua" w:cs="Book Antiqua"/>
          <w:sz w:val="24"/>
          <w:szCs w:val="24"/>
        </w:rPr>
        <w:t xml:space="preserve">lorsqu’ils lisent un journal ou un </w:t>
      </w:r>
      <w:r w:rsidRPr="00425000">
        <w:rPr>
          <w:rFonts w:ascii="Book Antiqua" w:eastAsia="Book Antiqua" w:hAnsi="Book Antiqua" w:cs="Book Antiqua"/>
          <w:sz w:val="24"/>
          <w:szCs w:val="24"/>
        </w:rPr>
        <w:lastRenderedPageBreak/>
        <w:t>magazine et qu’ils</w:t>
      </w:r>
      <w:r w:rsidR="00432631" w:rsidRPr="00425000">
        <w:rPr>
          <w:rFonts w:ascii="Book Antiqua" w:hAnsi="Book Antiqua" w:cs="Book Antiqua"/>
          <w:sz w:val="24"/>
          <w:szCs w:val="24"/>
        </w:rPr>
        <w:t xml:space="preserve"> </w:t>
      </w:r>
      <w:r w:rsidRPr="00425000">
        <w:rPr>
          <w:rFonts w:ascii="Book Antiqua" w:hAnsi="Book Antiqua"/>
          <w:sz w:val="24"/>
          <w:szCs w:val="24"/>
        </w:rPr>
        <w:t>passent un temps considérable à les passer en revue, à les feuilleter ou même à les relire plusieurs fois</w:t>
      </w:r>
      <w:r w:rsidR="00425000">
        <w:rPr>
          <w:rFonts w:ascii="Book Antiqua" w:hAnsi="Book Antiqua"/>
          <w:sz w:val="24"/>
          <w:szCs w:val="24"/>
        </w:rPr>
        <w:t>!</w:t>
      </w:r>
      <w:r w:rsidRPr="00425000">
        <w:rPr>
          <w:rFonts w:ascii="Book Antiqua" w:hAnsi="Book Antiqua"/>
          <w:sz w:val="24"/>
          <w:szCs w:val="24"/>
        </w:rPr>
        <w:t xml:space="preserve"> Si tu interrogeais ces personnes et leur demandais si elles avaient récité les invocations du matin qui sont </w:t>
      </w:r>
      <w:r w:rsidRPr="00425000">
        <w:rPr>
          <w:rFonts w:ascii="Book Antiqua" w:eastAsia="Book Antiqua" w:hAnsi="Book Antiqua" w:cs="Book Antiqua"/>
          <w:sz w:val="24"/>
          <w:szCs w:val="24"/>
        </w:rPr>
        <w:t xml:space="preserve">meilleures pour elles dans les deux demeures et plus </w:t>
      </w:r>
      <w:r w:rsidRPr="00425000">
        <w:rPr>
          <w:rFonts w:ascii="Book Antiqua" w:hAnsi="Book Antiqua"/>
          <w:sz w:val="24"/>
          <w:szCs w:val="24"/>
        </w:rPr>
        <w:t>méritoires, [que répondraient-elles]?</w:t>
      </w:r>
    </w:p>
    <w:p w:rsidR="00042856" w:rsidRPr="00425000" w:rsidRDefault="00042856" w:rsidP="00425000">
      <w:pPr>
        <w:pStyle w:val="BodyText"/>
        <w:spacing w:before="120" w:after="0"/>
        <w:ind w:firstLine="340"/>
        <w:jc w:val="both"/>
        <w:rPr>
          <w:rFonts w:ascii="Book Antiqua" w:hAnsi="Book Antiqua"/>
          <w:sz w:val="24"/>
          <w:szCs w:val="24"/>
        </w:rPr>
      </w:pPr>
      <w:r w:rsidRPr="00425000">
        <w:rPr>
          <w:rFonts w:ascii="Book Antiqua" w:hAnsi="Book Antiqua"/>
          <w:sz w:val="24"/>
          <w:szCs w:val="24"/>
        </w:rPr>
        <w:t xml:space="preserve">Il convient donc au musulman d’occuper son temps dans les lectures, adorations, récitations et </w:t>
      </w:r>
      <w:r w:rsidRPr="00425000">
        <w:rPr>
          <w:rFonts w:ascii="Book Antiqua" w:eastAsia="Book Antiqua" w:hAnsi="Book Antiqua" w:cs="Book Antiqua"/>
          <w:sz w:val="24"/>
          <w:szCs w:val="24"/>
        </w:rPr>
        <w:t xml:space="preserve">invocations qui lui sont bénéfiques. Toutefois, cela ne veut pas dire qu’il ne doit pas lire les journaux ou les revues – qui ne contiennent pas d’interdits – pour </w:t>
      </w:r>
      <w:r w:rsidRPr="00425000">
        <w:rPr>
          <w:rFonts w:ascii="Book Antiqua" w:hAnsi="Book Antiqua"/>
          <w:sz w:val="24"/>
          <w:szCs w:val="24"/>
        </w:rPr>
        <w:t>se tenir informé de l’actualité et de la situation des musulmans dans le monde.</w:t>
      </w:r>
    </w:p>
    <w:p w:rsidR="00042856" w:rsidRPr="00425000" w:rsidRDefault="00042856" w:rsidP="00425000">
      <w:pPr>
        <w:pStyle w:val="BodyText"/>
        <w:spacing w:before="120" w:after="0"/>
        <w:ind w:firstLine="340"/>
        <w:jc w:val="both"/>
        <w:rPr>
          <w:rFonts w:ascii="Book Antiqua" w:hAnsi="Book Antiqua"/>
          <w:sz w:val="24"/>
          <w:szCs w:val="24"/>
        </w:rPr>
      </w:pPr>
      <w:r w:rsidRPr="00425000">
        <w:rPr>
          <w:rFonts w:ascii="Book Antiqua" w:hAnsi="Book Antiqua"/>
          <w:sz w:val="24"/>
          <w:szCs w:val="24"/>
        </w:rPr>
        <w:t xml:space="preserve">Quant au serviteur qui ressent de la gêne et de </w:t>
      </w:r>
      <w:r w:rsidRPr="00425000">
        <w:rPr>
          <w:rFonts w:ascii="Book Antiqua" w:eastAsia="Book Antiqua" w:hAnsi="Book Antiqua" w:cs="Book Antiqua"/>
          <w:sz w:val="24"/>
          <w:szCs w:val="24"/>
        </w:rPr>
        <w:t xml:space="preserve">la lourdeur lorsqu’il lit le Coran ou des hadiths, et qui a le cœur léger lorsqu’il parcourt des journaux et émissions où les femmes y sont découvertes, il lui </w:t>
      </w:r>
      <w:r w:rsidRPr="00425000">
        <w:rPr>
          <w:rFonts w:ascii="Book Antiqua" w:hAnsi="Book Antiqua"/>
          <w:sz w:val="24"/>
          <w:szCs w:val="24"/>
        </w:rPr>
        <w:t>incombe de se remettre en question, car cela indique une maladie du cœur.</w:t>
      </w:r>
    </w:p>
    <w:p w:rsidR="00042856" w:rsidRPr="00425000" w:rsidRDefault="00042856" w:rsidP="00425000">
      <w:pPr>
        <w:widowControl w:val="0"/>
        <w:spacing w:before="120"/>
        <w:ind w:firstLine="340"/>
        <w:jc w:val="both"/>
        <w:rPr>
          <w:rFonts w:ascii="Book Antiqua" w:hAnsi="Book Antiqua"/>
          <w:sz w:val="24"/>
          <w:szCs w:val="24"/>
        </w:rPr>
      </w:pPr>
      <w:r w:rsidRPr="00425000">
        <w:rPr>
          <w:rFonts w:ascii="Book Antiqua" w:hAnsi="Book Antiqua"/>
          <w:sz w:val="24"/>
          <w:szCs w:val="24"/>
        </w:rPr>
        <w:t>On trouvera certains individus qui ont pro- bablement appris par cœur un</w:t>
      </w:r>
      <w:r w:rsidR="00425000">
        <w:rPr>
          <w:rFonts w:ascii="Book Antiqua" w:hAnsi="Book Antiqua"/>
          <w:sz w:val="24"/>
          <w:szCs w:val="24"/>
        </w:rPr>
        <w:t xml:space="preserve"> </w:t>
      </w:r>
      <w:r w:rsidRPr="00425000">
        <w:rPr>
          <w:rFonts w:ascii="Book Antiqua" w:hAnsi="Book Antiqua"/>
          <w:sz w:val="24"/>
          <w:szCs w:val="24"/>
        </w:rPr>
        <w:t>grand</w:t>
      </w:r>
      <w:r w:rsidR="00425000">
        <w:rPr>
          <w:rFonts w:ascii="Book Antiqua" w:hAnsi="Book Antiqua"/>
          <w:sz w:val="24"/>
          <w:szCs w:val="24"/>
        </w:rPr>
        <w:t xml:space="preserve"> </w:t>
      </w:r>
      <w:r w:rsidRPr="00425000">
        <w:rPr>
          <w:rFonts w:ascii="Book Antiqua" w:hAnsi="Book Antiqua"/>
          <w:sz w:val="24"/>
          <w:szCs w:val="24"/>
        </w:rPr>
        <w:t xml:space="preserve">nombre de vers de poésie et d’histoires qu’ils pourraient raconter facilement. Tu pourrais apercevoir parmi </w:t>
      </w:r>
      <w:r w:rsidRPr="00425000">
        <w:rPr>
          <w:rFonts w:ascii="Book Antiqua" w:eastAsia="Book Antiqua" w:hAnsi="Book Antiqua" w:cs="Book Antiqua"/>
          <w:sz w:val="24"/>
          <w:szCs w:val="24"/>
        </w:rPr>
        <w:t xml:space="preserve">eux des experts qui, par leur présence, régalent </w:t>
      </w:r>
      <w:r w:rsidRPr="00425000">
        <w:rPr>
          <w:rFonts w:ascii="Book Antiqua" w:hAnsi="Book Antiqua"/>
          <w:sz w:val="24"/>
          <w:szCs w:val="24"/>
        </w:rPr>
        <w:t xml:space="preserve">le monde en débitant des poèmes et en rappor- tant </w:t>
      </w:r>
      <w:r w:rsidRPr="00425000">
        <w:rPr>
          <w:rFonts w:ascii="Book Antiqua" w:hAnsi="Book Antiqua"/>
          <w:sz w:val="24"/>
          <w:szCs w:val="24"/>
        </w:rPr>
        <w:lastRenderedPageBreak/>
        <w:t>leurs différentes versions comme s’il se trou-</w:t>
      </w:r>
      <w:r w:rsidR="00432631" w:rsidRPr="00425000">
        <w:rPr>
          <w:rFonts w:ascii="Book Antiqua" w:hAnsi="Book Antiqua"/>
          <w:sz w:val="24"/>
          <w:szCs w:val="24"/>
        </w:rPr>
        <w:t xml:space="preserve"> </w:t>
      </w:r>
      <w:r w:rsidRPr="00425000">
        <w:rPr>
          <w:rFonts w:ascii="Book Antiqua" w:hAnsi="Book Antiqua"/>
          <w:sz w:val="24"/>
          <w:szCs w:val="24"/>
        </w:rPr>
        <w:t>vait en compagnie de Jarîr, Farazdaq</w:t>
      </w:r>
      <w:r w:rsidR="00432631" w:rsidRPr="00425000">
        <w:rPr>
          <w:rFonts w:ascii="Book Antiqua" w:hAnsi="Book Antiqua"/>
          <w:sz w:val="24"/>
          <w:szCs w:val="24"/>
          <w:vertAlign w:val="superscript"/>
        </w:rPr>
        <w:footnoteReference w:id="36"/>
      </w:r>
      <w:r w:rsidRPr="00425000">
        <w:rPr>
          <w:rFonts w:ascii="Book Antiqua" w:eastAsia="Book Antiqua" w:hAnsi="Book Antiqua" w:cs="Book Antiqua"/>
          <w:b/>
          <w:bCs/>
          <w:sz w:val="24"/>
          <w:szCs w:val="24"/>
        </w:rPr>
        <w:t xml:space="preserve"> </w:t>
      </w:r>
      <w:r w:rsidRPr="00425000">
        <w:rPr>
          <w:rFonts w:ascii="Book Antiqua" w:hAnsi="Book Antiqua"/>
          <w:sz w:val="24"/>
          <w:szCs w:val="24"/>
        </w:rPr>
        <w:t xml:space="preserve">et autres. </w:t>
      </w:r>
      <w:r w:rsidRPr="00425000">
        <w:rPr>
          <w:rFonts w:ascii="Book Antiqua" w:eastAsia="Book Antiqua" w:hAnsi="Book Antiqua" w:cs="Book Antiqua"/>
          <w:sz w:val="24"/>
          <w:szCs w:val="24"/>
        </w:rPr>
        <w:t xml:space="preserve">À cela s’ajoute une parfaite connaissance des genres </w:t>
      </w:r>
      <w:r w:rsidRPr="00425000">
        <w:rPr>
          <w:rFonts w:ascii="Book Antiqua" w:hAnsi="Book Antiqua"/>
          <w:sz w:val="24"/>
          <w:szCs w:val="24"/>
        </w:rPr>
        <w:t>poétiques, de leurs auteurs et de leurs opposants</w:t>
      </w:r>
      <w:r w:rsidR="00432631" w:rsidRPr="00425000">
        <w:rPr>
          <w:rFonts w:ascii="Book Antiqua" w:hAnsi="Book Antiqua"/>
          <w:sz w:val="24"/>
          <w:szCs w:val="24"/>
          <w:vertAlign w:val="superscript"/>
        </w:rPr>
        <w:footnoteReference w:id="37"/>
      </w:r>
      <w:r w:rsidRPr="00425000">
        <w:rPr>
          <w:rFonts w:ascii="Book Antiqua" w:hAnsi="Book Antiqua"/>
          <w:sz w:val="24"/>
          <w:szCs w:val="24"/>
        </w:rPr>
        <w:t xml:space="preserve">. Pourtant, si tu leur demandes, en plus de tous les poèmes qu’ils ont appris, s’ils ont pu mémoriser les invocations, tu remarqueras que beaucoup d’entre </w:t>
      </w:r>
      <w:r w:rsidRPr="00425000">
        <w:rPr>
          <w:rFonts w:ascii="Book Antiqua" w:eastAsia="Book Antiqua" w:hAnsi="Book Antiqua" w:cs="Book Antiqua"/>
          <w:sz w:val="24"/>
          <w:szCs w:val="24"/>
        </w:rPr>
        <w:t xml:space="preserve">eux n’ont pas retenu grand-chose du Coran et des invocations. Comment peut-on se réjouir d’avoir </w:t>
      </w:r>
      <w:r w:rsidRPr="00425000">
        <w:rPr>
          <w:rFonts w:ascii="Book Antiqua" w:hAnsi="Book Antiqua"/>
          <w:sz w:val="24"/>
          <w:szCs w:val="24"/>
        </w:rPr>
        <w:t>appris énormément de poèmes</w:t>
      </w:r>
      <w:r w:rsidR="00432631" w:rsidRPr="00425000">
        <w:rPr>
          <w:rFonts w:ascii="Book Antiqua" w:hAnsi="Book Antiqua"/>
          <w:sz w:val="24"/>
          <w:szCs w:val="24"/>
          <w:vertAlign w:val="superscript"/>
        </w:rPr>
        <w:footnoteReference w:id="38"/>
      </w:r>
      <w:r w:rsidRPr="00425000">
        <w:rPr>
          <w:rFonts w:ascii="Book Antiqua" w:eastAsia="Book Antiqua" w:hAnsi="Book Antiqua" w:cs="Book Antiqua"/>
          <w:b/>
          <w:bCs/>
          <w:sz w:val="24"/>
          <w:szCs w:val="24"/>
        </w:rPr>
        <w:t xml:space="preserve"> </w:t>
      </w:r>
      <w:r w:rsidRPr="00425000">
        <w:rPr>
          <w:rFonts w:ascii="Book Antiqua" w:hAnsi="Book Antiqua"/>
          <w:sz w:val="24"/>
          <w:szCs w:val="24"/>
        </w:rPr>
        <w:t>et d’avoir une poi- trine vide de science</w:t>
      </w:r>
      <w:r w:rsidR="00425000">
        <w:rPr>
          <w:rFonts w:ascii="Book Antiqua" w:hAnsi="Book Antiqua"/>
          <w:sz w:val="24"/>
          <w:szCs w:val="24"/>
        </w:rPr>
        <w:t>?</w:t>
      </w:r>
      <w:r w:rsidRPr="00425000">
        <w:rPr>
          <w:rFonts w:ascii="Book Antiqua" w:hAnsi="Book Antiqua"/>
          <w:sz w:val="24"/>
          <w:szCs w:val="24"/>
        </w:rPr>
        <w:t>!</w:t>
      </w:r>
    </w:p>
    <w:p w:rsidR="00042856" w:rsidRPr="00425000" w:rsidRDefault="00042856" w:rsidP="00B95F67">
      <w:pPr>
        <w:spacing w:before="120"/>
        <w:ind w:firstLine="340"/>
        <w:jc w:val="both"/>
        <w:rPr>
          <w:rFonts w:ascii="Book Antiqua" w:eastAsia="Book Antiqua" w:hAnsi="Book Antiqua" w:cs="Book Antiqua"/>
          <w:sz w:val="24"/>
          <w:szCs w:val="24"/>
        </w:rPr>
      </w:pPr>
      <w:r w:rsidRPr="00425000">
        <w:rPr>
          <w:rFonts w:ascii="Book Antiqua" w:eastAsia="Book Antiqua" w:hAnsi="Book Antiqua" w:cs="Book Antiqua"/>
          <w:sz w:val="24"/>
          <w:szCs w:val="24"/>
        </w:rPr>
        <w:t>À ce sujet, le Prophète disait en ces termes</w:t>
      </w:r>
      <w:r w:rsidR="00425000">
        <w:rPr>
          <w:rFonts w:ascii="Book Antiqua" w:eastAsia="Book Antiqua" w:hAnsi="Book Antiqua" w:cs="Book Antiqua"/>
          <w:sz w:val="24"/>
          <w:szCs w:val="24"/>
        </w:rPr>
        <w:t>:</w:t>
      </w:r>
      <w:r w:rsidRPr="00425000">
        <w:rPr>
          <w:rFonts w:ascii="Book Antiqua" w:eastAsia="Book Antiqua" w:hAnsi="Book Antiqua" w:cs="Book Antiqua"/>
          <w:sz w:val="24"/>
          <w:szCs w:val="24"/>
        </w:rPr>
        <w:t xml:space="preserve"> </w:t>
      </w:r>
      <w:r w:rsidR="00B95F67">
        <w:rPr>
          <w:rFonts w:ascii="Book Antiqua" w:eastAsia="Book Antiqua" w:hAnsi="Book Antiqua" w:cs="Book Antiqua"/>
          <w:b/>
          <w:bCs/>
          <w:i/>
          <w:sz w:val="24"/>
          <w:szCs w:val="24"/>
        </w:rPr>
        <w:t>«</w:t>
      </w:r>
      <w:r w:rsidRPr="00425000">
        <w:rPr>
          <w:rFonts w:ascii="Book Antiqua" w:eastAsia="Book Antiqua" w:hAnsi="Book Antiqua" w:cs="Book Antiqua"/>
          <w:b/>
          <w:bCs/>
          <w:i/>
          <w:sz w:val="24"/>
          <w:szCs w:val="24"/>
        </w:rPr>
        <w:t>Qu’une personne ait la gorge remplie de pus jusqu’à s’en rendre malade est meilleur pour lui que de la remplir de poésie</w:t>
      </w:r>
      <w:r w:rsidR="00256ECA" w:rsidRPr="00425000">
        <w:rPr>
          <w:rFonts w:ascii="Book Antiqua" w:hAnsi="Book Antiqua"/>
          <w:sz w:val="24"/>
          <w:szCs w:val="24"/>
          <w:vertAlign w:val="superscript"/>
        </w:rPr>
        <w:footnoteReference w:id="39"/>
      </w:r>
      <w:r w:rsidRPr="00425000">
        <w:rPr>
          <w:rFonts w:ascii="Book Antiqua" w:eastAsia="Book Antiqua" w:hAnsi="Book Antiqua" w:cs="Book Antiqua"/>
          <w:sz w:val="24"/>
          <w:szCs w:val="24"/>
        </w:rPr>
        <w:t>.»</w:t>
      </w:r>
    </w:p>
    <w:p w:rsidR="00042856" w:rsidRPr="00425000" w:rsidRDefault="00042856" w:rsidP="00425000">
      <w:pPr>
        <w:pStyle w:val="BodyText"/>
        <w:spacing w:before="120" w:after="0"/>
        <w:ind w:firstLine="340"/>
        <w:jc w:val="both"/>
        <w:rPr>
          <w:rFonts w:ascii="Book Antiqua" w:hAnsi="Book Antiqua"/>
          <w:sz w:val="24"/>
          <w:szCs w:val="24"/>
        </w:rPr>
      </w:pPr>
      <w:r w:rsidRPr="00425000">
        <w:rPr>
          <w:rFonts w:ascii="Book Antiqua" w:hAnsi="Book Antiqua"/>
          <w:sz w:val="24"/>
          <w:szCs w:val="24"/>
        </w:rPr>
        <w:lastRenderedPageBreak/>
        <w:t xml:space="preserve">D’ailleurs, il convient de rappeler ici une parole attribuée à Al-Acmash </w:t>
      </w:r>
      <w:r w:rsidR="00425000" w:rsidRPr="00425000">
        <w:rPr>
          <w:rFonts w:ascii="CTraditional Arabic" w:eastAsia="Book Antiqua" w:hAnsi="CTraditional Arabic" w:cs="CTraditional Arabic"/>
          <w:sz w:val="24"/>
          <w:szCs w:val="24"/>
        </w:rPr>
        <w:t>/</w:t>
      </w:r>
      <w:r w:rsidR="00B95F67">
        <w:rPr>
          <w:rFonts w:ascii="Book Antiqua" w:eastAsia="Book Antiqua" w:hAnsi="Book Antiqua" w:cs="Book Antiqua"/>
          <w:sz w:val="24"/>
          <w:szCs w:val="24"/>
        </w:rPr>
        <w:t>: «</w:t>
      </w:r>
      <w:r w:rsidRPr="00425000">
        <w:rPr>
          <w:rFonts w:ascii="Book Antiqua" w:eastAsia="Book Antiqua" w:hAnsi="Book Antiqua" w:cs="Book Antiqua"/>
          <w:sz w:val="24"/>
          <w:szCs w:val="24"/>
        </w:rPr>
        <w:t>Lorsque tu vois un cheikh</w:t>
      </w:r>
      <w:r w:rsidR="00256ECA" w:rsidRPr="00425000">
        <w:rPr>
          <w:rFonts w:ascii="Book Antiqua" w:hAnsi="Book Antiqua" w:cs="Book Antiqua"/>
          <w:sz w:val="24"/>
          <w:szCs w:val="24"/>
        </w:rPr>
        <w:t xml:space="preserve"> </w:t>
      </w:r>
      <w:r w:rsidRPr="00425000">
        <w:rPr>
          <w:rFonts w:ascii="Book Antiqua" w:eastAsia="Book Antiqua" w:hAnsi="Book Antiqua" w:cs="Book Antiqua"/>
          <w:sz w:val="24"/>
          <w:szCs w:val="24"/>
        </w:rPr>
        <w:t>qui ne lit le Coran et qui n’écrit le hadith, gifle-lui le</w:t>
      </w:r>
      <w:r w:rsidR="00256ECA" w:rsidRPr="00425000">
        <w:rPr>
          <w:rFonts w:ascii="Book Antiqua" w:hAnsi="Book Antiqua" w:cs="Book Antiqua"/>
          <w:sz w:val="24"/>
          <w:szCs w:val="24"/>
        </w:rPr>
        <w:t xml:space="preserve"> </w:t>
      </w:r>
      <w:r w:rsidRPr="00425000">
        <w:rPr>
          <w:rFonts w:ascii="Book Antiqua" w:hAnsi="Book Antiqua"/>
          <w:sz w:val="24"/>
          <w:szCs w:val="24"/>
        </w:rPr>
        <w:t>cou, car il fait partie des savants de la lune</w:t>
      </w:r>
      <w:r w:rsidR="00425000">
        <w:rPr>
          <w:rFonts w:ascii="Book Antiqua" w:hAnsi="Book Antiqua"/>
          <w:sz w:val="24"/>
          <w:szCs w:val="24"/>
        </w:rPr>
        <w:t>!</w:t>
      </w:r>
    </w:p>
    <w:p w:rsidR="00042856" w:rsidRPr="00425000" w:rsidRDefault="00042856" w:rsidP="00425000">
      <w:pPr>
        <w:pStyle w:val="BodyText"/>
        <w:spacing w:before="120" w:after="0"/>
        <w:ind w:firstLine="340"/>
        <w:jc w:val="both"/>
        <w:rPr>
          <w:rFonts w:ascii="Book Antiqua" w:hAnsi="Book Antiqua"/>
          <w:sz w:val="24"/>
          <w:szCs w:val="24"/>
        </w:rPr>
      </w:pPr>
      <w:r w:rsidRPr="00425000">
        <w:rPr>
          <w:rFonts w:ascii="Book Antiqua" w:hAnsi="Book Antiqua"/>
          <w:sz w:val="24"/>
          <w:szCs w:val="24"/>
        </w:rPr>
        <w:t>Un des rapporteurs de ce récit dit à son ami</w:t>
      </w:r>
      <w:r w:rsidR="00425000">
        <w:rPr>
          <w:rFonts w:ascii="Book Antiqua" w:hAnsi="Book Antiqua"/>
          <w:sz w:val="24"/>
          <w:szCs w:val="24"/>
        </w:rPr>
        <w:t>:</w:t>
      </w:r>
    </w:p>
    <w:p w:rsidR="00042856" w:rsidRPr="00425000" w:rsidRDefault="00B95F67" w:rsidP="00B95F67">
      <w:pPr>
        <w:pStyle w:val="BodyText"/>
        <w:widowControl w:val="0"/>
        <w:numPr>
          <w:ilvl w:val="1"/>
          <w:numId w:val="33"/>
        </w:numPr>
        <w:overflowPunct/>
        <w:autoSpaceDE/>
        <w:autoSpaceDN/>
        <w:adjustRightInd/>
        <w:spacing w:before="120" w:after="0"/>
        <w:ind w:firstLine="340"/>
        <w:jc w:val="both"/>
        <w:textAlignment w:val="auto"/>
        <w:rPr>
          <w:rFonts w:ascii="Book Antiqua" w:hAnsi="Book Antiqua" w:cs="Book Antiqua"/>
          <w:sz w:val="24"/>
          <w:szCs w:val="24"/>
        </w:rPr>
      </w:pPr>
      <w:r>
        <w:rPr>
          <w:rFonts w:ascii="Book Antiqua" w:eastAsia="Book Antiqua" w:hAnsi="Book Antiqua" w:cs="Book Antiqua"/>
          <w:sz w:val="24"/>
          <w:szCs w:val="24"/>
        </w:rPr>
        <w:t>«</w:t>
      </w:r>
      <w:r w:rsidR="00042856" w:rsidRPr="00425000">
        <w:rPr>
          <w:rFonts w:ascii="Book Antiqua" w:eastAsia="Book Antiqua" w:hAnsi="Book Antiqua" w:cs="Book Antiqua"/>
          <w:sz w:val="24"/>
          <w:szCs w:val="24"/>
        </w:rPr>
        <w:t>Qui sont les savants de la lune»</w:t>
      </w:r>
    </w:p>
    <w:p w:rsidR="00042856" w:rsidRPr="00425000" w:rsidRDefault="00042856" w:rsidP="00B95F67">
      <w:pPr>
        <w:pStyle w:val="BodyText"/>
        <w:widowControl w:val="0"/>
        <w:numPr>
          <w:ilvl w:val="1"/>
          <w:numId w:val="33"/>
        </w:numPr>
        <w:overflowPunct/>
        <w:autoSpaceDE/>
        <w:autoSpaceDN/>
        <w:adjustRightInd/>
        <w:spacing w:before="120" w:after="0"/>
        <w:ind w:firstLine="340"/>
        <w:jc w:val="both"/>
        <w:textAlignment w:val="auto"/>
        <w:rPr>
          <w:rFonts w:ascii="Book Antiqua" w:hAnsi="Book Antiqua"/>
          <w:sz w:val="24"/>
          <w:szCs w:val="24"/>
        </w:rPr>
      </w:pPr>
      <w:r w:rsidRPr="00425000">
        <w:rPr>
          <w:rFonts w:ascii="Book Antiqua" w:eastAsia="Book Antiqua" w:hAnsi="Book Antiqua" w:cs="Book Antiqua"/>
          <w:sz w:val="24"/>
          <w:szCs w:val="24"/>
        </w:rPr>
        <w:t>Il répondit</w:t>
      </w:r>
      <w:r w:rsidR="00425000">
        <w:rPr>
          <w:rFonts w:ascii="Book Antiqua" w:eastAsia="Book Antiqua" w:hAnsi="Book Antiqua" w:cs="Book Antiqua"/>
          <w:sz w:val="24"/>
          <w:szCs w:val="24"/>
        </w:rPr>
        <w:t>:</w:t>
      </w:r>
      <w:r w:rsidR="00B95F67">
        <w:rPr>
          <w:rFonts w:ascii="Book Antiqua" w:eastAsia="Book Antiqua" w:hAnsi="Book Antiqua" w:cs="Book Antiqua"/>
          <w:sz w:val="24"/>
          <w:szCs w:val="24"/>
        </w:rPr>
        <w:t xml:space="preserve"> «</w:t>
      </w:r>
      <w:r w:rsidRPr="00425000">
        <w:rPr>
          <w:rFonts w:ascii="Book Antiqua" w:eastAsia="Book Antiqua" w:hAnsi="Book Antiqua" w:cs="Book Antiqua"/>
          <w:sz w:val="24"/>
          <w:szCs w:val="24"/>
        </w:rPr>
        <w:t>Des vieux nostalgiques qui se réu</w:t>
      </w:r>
      <w:r w:rsidRPr="00425000">
        <w:rPr>
          <w:rFonts w:ascii="Book Antiqua" w:hAnsi="Book Antiqua"/>
          <w:sz w:val="24"/>
          <w:szCs w:val="24"/>
        </w:rPr>
        <w:t xml:space="preserve">- nissent chaque nuit pour se rappeler leur passé, alors </w:t>
      </w:r>
      <w:r w:rsidRPr="00425000">
        <w:rPr>
          <w:rFonts w:ascii="Book Antiqua" w:eastAsia="Book Antiqua" w:hAnsi="Book Antiqua" w:cs="Book Antiqua"/>
          <w:sz w:val="24"/>
          <w:szCs w:val="24"/>
        </w:rPr>
        <w:t xml:space="preserve">qu’aucun d’entre eux ne sait accomplir ses ablutions </w:t>
      </w:r>
      <w:r w:rsidRPr="00425000">
        <w:rPr>
          <w:rFonts w:ascii="Book Antiqua" w:hAnsi="Book Antiqua"/>
          <w:sz w:val="24"/>
          <w:szCs w:val="24"/>
        </w:rPr>
        <w:t>correctement</w:t>
      </w:r>
      <w:r w:rsidR="00425000">
        <w:rPr>
          <w:rFonts w:ascii="Book Antiqua" w:hAnsi="Book Antiqua"/>
          <w:sz w:val="24"/>
          <w:szCs w:val="24"/>
        </w:rPr>
        <w:t>!</w:t>
      </w:r>
      <w:r w:rsidR="00256ECA" w:rsidRPr="00425000">
        <w:rPr>
          <w:rFonts w:ascii="Book Antiqua" w:hAnsi="Book Antiqua"/>
          <w:sz w:val="24"/>
          <w:szCs w:val="24"/>
          <w:vertAlign w:val="superscript"/>
        </w:rPr>
        <w:footnoteReference w:id="40"/>
      </w:r>
      <w:r w:rsidRPr="00425000">
        <w:rPr>
          <w:rFonts w:ascii="Book Antiqua" w:hAnsi="Book Antiqua"/>
          <w:sz w:val="24"/>
          <w:szCs w:val="24"/>
        </w:rPr>
        <w:t>»</w:t>
      </w:r>
    </w:p>
    <w:p w:rsidR="00042856" w:rsidRPr="00425000" w:rsidRDefault="00256ECA" w:rsidP="00425000">
      <w:pPr>
        <w:pStyle w:val="Heading2"/>
        <w:spacing w:before="120" w:after="0"/>
        <w:ind w:firstLine="340"/>
      </w:pPr>
      <w:bookmarkStart w:id="16" w:name="_Toc450048633"/>
      <w:r w:rsidRPr="00425000">
        <w:t xml:space="preserve">7) </w:t>
      </w:r>
      <w:r w:rsidR="00042856" w:rsidRPr="00425000">
        <w:t>Fréquenter les vertueux</w:t>
      </w:r>
      <w:bookmarkEnd w:id="16"/>
    </w:p>
    <w:p w:rsidR="00042856" w:rsidRPr="00425000" w:rsidRDefault="00042856" w:rsidP="00425000">
      <w:pPr>
        <w:pStyle w:val="BodyText"/>
        <w:spacing w:before="120" w:after="0"/>
        <w:ind w:firstLine="340"/>
        <w:jc w:val="both"/>
        <w:rPr>
          <w:rFonts w:ascii="Book Antiqua" w:hAnsi="Book Antiqua"/>
          <w:sz w:val="24"/>
          <w:szCs w:val="24"/>
        </w:rPr>
      </w:pPr>
      <w:r w:rsidRPr="00425000">
        <w:rPr>
          <w:rFonts w:ascii="Book Antiqua" w:eastAsia="Book Antiqua" w:hAnsi="Book Antiqua" w:cs="Book Antiqua"/>
          <w:sz w:val="24"/>
          <w:szCs w:val="24"/>
        </w:rPr>
        <w:t xml:space="preserve">Fréquenter les assises des vertueux et cueillir les </w:t>
      </w:r>
      <w:r w:rsidRPr="00425000">
        <w:rPr>
          <w:rFonts w:ascii="Book Antiqua" w:hAnsi="Book Antiqua"/>
          <w:sz w:val="24"/>
          <w:szCs w:val="24"/>
        </w:rPr>
        <w:t xml:space="preserve">plus délicieuses de leurs paroles, en particulier les savants et les étudiants en science. Fréquente ces </w:t>
      </w:r>
      <w:r w:rsidRPr="00425000">
        <w:rPr>
          <w:rFonts w:ascii="Book Antiqua" w:eastAsia="Book Antiqua" w:hAnsi="Book Antiqua" w:cs="Book Antiqua"/>
          <w:sz w:val="24"/>
          <w:szCs w:val="24"/>
        </w:rPr>
        <w:t>gens-là, car tu n’entendras ni ne verras d’eux que du bien</w:t>
      </w:r>
      <w:r w:rsidR="00425000">
        <w:rPr>
          <w:rFonts w:ascii="Book Antiqua" w:eastAsia="Book Antiqua" w:hAnsi="Book Antiqua" w:cs="Book Antiqua"/>
          <w:sz w:val="24"/>
          <w:szCs w:val="24"/>
        </w:rPr>
        <w:t>!</w:t>
      </w:r>
      <w:r w:rsidRPr="00425000">
        <w:rPr>
          <w:rFonts w:ascii="Book Antiqua" w:eastAsia="Book Antiqua" w:hAnsi="Book Antiqua" w:cs="Book Antiqua"/>
          <w:sz w:val="24"/>
          <w:szCs w:val="24"/>
        </w:rPr>
        <w:t xml:space="preserve"> En effet, tu profiteras de leurs assises de </w:t>
      </w:r>
      <w:r w:rsidRPr="00425000">
        <w:rPr>
          <w:rFonts w:ascii="Book Antiqua" w:hAnsi="Book Antiqua"/>
          <w:sz w:val="24"/>
          <w:szCs w:val="24"/>
        </w:rPr>
        <w:t>différentes façons</w:t>
      </w:r>
      <w:r w:rsidR="00425000">
        <w:rPr>
          <w:rFonts w:ascii="Book Antiqua" w:hAnsi="Book Antiqua"/>
          <w:sz w:val="24"/>
          <w:szCs w:val="24"/>
        </w:rPr>
        <w:t>:</w:t>
      </w:r>
    </w:p>
    <w:p w:rsidR="00042856" w:rsidRPr="00425000" w:rsidRDefault="00042856" w:rsidP="00425000">
      <w:pPr>
        <w:pStyle w:val="BodyText"/>
        <w:widowControl w:val="0"/>
        <w:numPr>
          <w:ilvl w:val="1"/>
          <w:numId w:val="33"/>
        </w:numPr>
        <w:overflowPunct/>
        <w:autoSpaceDE/>
        <w:autoSpaceDN/>
        <w:adjustRightInd/>
        <w:spacing w:before="120" w:after="0"/>
        <w:ind w:firstLine="340"/>
        <w:jc w:val="both"/>
        <w:textAlignment w:val="auto"/>
        <w:rPr>
          <w:rFonts w:ascii="Book Antiqua" w:hAnsi="Book Antiqua" w:cs="Book Antiqua"/>
          <w:sz w:val="24"/>
          <w:szCs w:val="24"/>
        </w:rPr>
      </w:pPr>
      <w:r w:rsidRPr="00425000">
        <w:rPr>
          <w:rFonts w:ascii="Book Antiqua" w:eastAsia="Book Antiqua" w:hAnsi="Book Antiqua" w:cs="Book Antiqua"/>
          <w:sz w:val="24"/>
          <w:szCs w:val="24"/>
        </w:rPr>
        <w:t>Ils t’enseigneront une science bénéfique,</w:t>
      </w:r>
    </w:p>
    <w:p w:rsidR="00042856" w:rsidRPr="00425000" w:rsidRDefault="00042856" w:rsidP="00425000">
      <w:pPr>
        <w:pStyle w:val="BodyText"/>
        <w:widowControl w:val="0"/>
        <w:numPr>
          <w:ilvl w:val="1"/>
          <w:numId w:val="33"/>
        </w:numPr>
        <w:overflowPunct/>
        <w:autoSpaceDE/>
        <w:autoSpaceDN/>
        <w:adjustRightInd/>
        <w:spacing w:before="120" w:after="0"/>
        <w:ind w:firstLine="340"/>
        <w:jc w:val="both"/>
        <w:textAlignment w:val="auto"/>
        <w:rPr>
          <w:rFonts w:ascii="Book Antiqua" w:hAnsi="Book Antiqua"/>
          <w:sz w:val="24"/>
          <w:szCs w:val="24"/>
        </w:rPr>
      </w:pPr>
      <w:r w:rsidRPr="00425000">
        <w:rPr>
          <w:rFonts w:ascii="Book Antiqua" w:hAnsi="Book Antiqua"/>
          <w:sz w:val="24"/>
          <w:szCs w:val="24"/>
        </w:rPr>
        <w:t>Ou ils feront disparaître une de tes erreurs,</w:t>
      </w:r>
    </w:p>
    <w:p w:rsidR="00042856" w:rsidRPr="00425000" w:rsidRDefault="00042856" w:rsidP="00425000">
      <w:pPr>
        <w:pStyle w:val="BodyText"/>
        <w:widowControl w:val="0"/>
        <w:numPr>
          <w:ilvl w:val="1"/>
          <w:numId w:val="33"/>
        </w:numPr>
        <w:overflowPunct/>
        <w:autoSpaceDE/>
        <w:autoSpaceDN/>
        <w:adjustRightInd/>
        <w:spacing w:before="120" w:after="0"/>
        <w:ind w:firstLine="340"/>
        <w:jc w:val="both"/>
        <w:textAlignment w:val="auto"/>
        <w:rPr>
          <w:rFonts w:ascii="Book Antiqua" w:hAnsi="Book Antiqua"/>
          <w:sz w:val="24"/>
          <w:szCs w:val="24"/>
        </w:rPr>
      </w:pPr>
      <w:r w:rsidRPr="00425000">
        <w:rPr>
          <w:rFonts w:ascii="Book Antiqua" w:hAnsi="Book Antiqua"/>
          <w:sz w:val="24"/>
          <w:szCs w:val="24"/>
        </w:rPr>
        <w:t>Ou ils mettront la lumière sur un point que tu as mal compris et qui te faisait douter,</w:t>
      </w:r>
    </w:p>
    <w:p w:rsidR="00042856" w:rsidRPr="00425000" w:rsidRDefault="00042856" w:rsidP="00425000">
      <w:pPr>
        <w:pStyle w:val="BodyText"/>
        <w:widowControl w:val="0"/>
        <w:numPr>
          <w:ilvl w:val="1"/>
          <w:numId w:val="33"/>
        </w:numPr>
        <w:overflowPunct/>
        <w:autoSpaceDE/>
        <w:autoSpaceDN/>
        <w:adjustRightInd/>
        <w:spacing w:before="120" w:after="0"/>
        <w:ind w:firstLine="340"/>
        <w:jc w:val="both"/>
        <w:textAlignment w:val="auto"/>
        <w:rPr>
          <w:rFonts w:ascii="Book Antiqua" w:hAnsi="Book Antiqua" w:cs="Book Antiqua"/>
          <w:sz w:val="24"/>
          <w:szCs w:val="24"/>
        </w:rPr>
      </w:pPr>
      <w:r w:rsidRPr="00425000">
        <w:rPr>
          <w:rFonts w:ascii="Book Antiqua" w:hAnsi="Book Antiqua"/>
          <w:sz w:val="24"/>
          <w:szCs w:val="24"/>
        </w:rPr>
        <w:lastRenderedPageBreak/>
        <w:t xml:space="preserve">Ou bien ils pourront te soutenir, après l’aide d’Al- lah </w:t>
      </w:r>
      <w:r w:rsidRPr="00425000">
        <w:rPr>
          <w:rFonts w:ascii="Book Antiqua" w:eastAsia="IranNastaliq" w:hAnsi="Book Antiqua" w:cs="IranNastaliq"/>
          <w:sz w:val="24"/>
          <w:szCs w:val="24"/>
        </w:rPr>
        <w:t>b</w:t>
      </w:r>
      <w:r w:rsidRPr="00425000">
        <w:rPr>
          <w:rFonts w:ascii="Book Antiqua" w:eastAsia="Book Antiqua" w:hAnsi="Book Antiqua" w:cs="Book Antiqua"/>
          <w:sz w:val="24"/>
          <w:szCs w:val="24"/>
        </w:rPr>
        <w:t>, afin de te soulager d’un mal qui t’a atteint.</w:t>
      </w:r>
    </w:p>
    <w:p w:rsidR="00042856" w:rsidRPr="00425000" w:rsidRDefault="00042856" w:rsidP="00B95F67">
      <w:pPr>
        <w:spacing w:before="120"/>
        <w:ind w:firstLine="340"/>
        <w:jc w:val="both"/>
        <w:rPr>
          <w:rFonts w:ascii="Book Antiqua" w:eastAsia="Book Antiqua" w:hAnsi="Book Antiqua" w:cs="Book Antiqua"/>
          <w:sz w:val="24"/>
          <w:szCs w:val="24"/>
        </w:rPr>
      </w:pPr>
      <w:r w:rsidRPr="00425000">
        <w:rPr>
          <w:rFonts w:ascii="Book Antiqua" w:eastAsia="Book Antiqua" w:hAnsi="Book Antiqua" w:cs="Book Antiqua"/>
          <w:sz w:val="24"/>
          <w:szCs w:val="24"/>
        </w:rPr>
        <w:t xml:space="preserve">Veille donc à côtoyer les gens bons, car le Messager d’Allah </w:t>
      </w:r>
      <w:r w:rsidR="003417B7" w:rsidRPr="00425000">
        <w:rPr>
          <w:rFonts w:ascii="CTraditional Arabic" w:eastAsia="Tahoma" w:hAnsi="CTraditional Arabic" w:cs="CTraditional Arabic"/>
          <w:sz w:val="24"/>
          <w:szCs w:val="24"/>
          <w:rtl/>
        </w:rPr>
        <w:t>ج</w:t>
      </w:r>
      <w:r w:rsidRPr="00425000">
        <w:rPr>
          <w:rFonts w:ascii="Book Antiqua" w:eastAsia="Tahoma" w:hAnsi="Book Antiqua" w:cs="Tahoma"/>
          <w:sz w:val="24"/>
          <w:szCs w:val="24"/>
        </w:rPr>
        <w:t xml:space="preserve"> </w:t>
      </w:r>
      <w:r w:rsidRPr="00425000">
        <w:rPr>
          <w:rFonts w:ascii="Book Antiqua" w:eastAsia="Book Antiqua" w:hAnsi="Book Antiqua" w:cs="Book Antiqua"/>
          <w:sz w:val="24"/>
          <w:szCs w:val="24"/>
        </w:rPr>
        <w:t>a vanté cette catégorie d’amis et a blâmé son opposé. Il a en effet affirmé</w:t>
      </w:r>
      <w:r w:rsidR="00425000">
        <w:rPr>
          <w:rFonts w:ascii="Book Antiqua" w:eastAsia="Book Antiqua" w:hAnsi="Book Antiqua" w:cs="Book Antiqua"/>
          <w:sz w:val="24"/>
          <w:szCs w:val="24"/>
        </w:rPr>
        <w:t>:</w:t>
      </w:r>
      <w:r w:rsidRPr="00425000">
        <w:rPr>
          <w:rFonts w:ascii="Book Antiqua" w:eastAsia="Book Antiqua" w:hAnsi="Book Antiqua" w:cs="Book Antiqua"/>
          <w:sz w:val="24"/>
          <w:szCs w:val="24"/>
        </w:rPr>
        <w:t xml:space="preserve"> «</w:t>
      </w:r>
      <w:r w:rsidRPr="00425000">
        <w:rPr>
          <w:rFonts w:ascii="Book Antiqua" w:eastAsia="Book Antiqua" w:hAnsi="Book Antiqua" w:cs="Book Antiqua"/>
          <w:b/>
          <w:bCs/>
          <w:i/>
          <w:sz w:val="24"/>
          <w:szCs w:val="24"/>
        </w:rPr>
        <w:t>Le compagnon vertueux est comparable au vendeur de musc</w:t>
      </w:r>
      <w:r w:rsidR="00425000">
        <w:rPr>
          <w:rFonts w:ascii="Book Antiqua" w:eastAsia="Book Antiqua" w:hAnsi="Book Antiqua" w:cs="Book Antiqua"/>
          <w:b/>
          <w:bCs/>
          <w:i/>
          <w:sz w:val="24"/>
          <w:szCs w:val="24"/>
        </w:rPr>
        <w:t>:</w:t>
      </w:r>
      <w:r w:rsidRPr="00425000">
        <w:rPr>
          <w:rFonts w:ascii="Book Antiqua" w:eastAsia="Book Antiqua" w:hAnsi="Book Antiqua" w:cs="Book Antiqua"/>
          <w:b/>
          <w:bCs/>
          <w:i/>
          <w:sz w:val="24"/>
          <w:szCs w:val="24"/>
        </w:rPr>
        <w:t xml:space="preserve"> soit il t’en donne, soit tu lui achètes ou au moins tu t’im- prègnes de sa bonne odeur. Et le mauvais compagnon est semblable au forgeron</w:t>
      </w:r>
      <w:r w:rsidR="00425000">
        <w:rPr>
          <w:rFonts w:ascii="Book Antiqua" w:eastAsia="Book Antiqua" w:hAnsi="Book Antiqua" w:cs="Book Antiqua"/>
          <w:b/>
          <w:bCs/>
          <w:i/>
          <w:sz w:val="24"/>
          <w:szCs w:val="24"/>
        </w:rPr>
        <w:t>:</w:t>
      </w:r>
      <w:r w:rsidRPr="00425000">
        <w:rPr>
          <w:rFonts w:ascii="Book Antiqua" w:eastAsia="Book Antiqua" w:hAnsi="Book Antiqua" w:cs="Book Antiqua"/>
          <w:b/>
          <w:bCs/>
          <w:i/>
          <w:sz w:val="24"/>
          <w:szCs w:val="24"/>
        </w:rPr>
        <w:t xml:space="preserve"> soit il brûle tes vêtements soit tu t’imprègnes de sa mauvaise odeur</w:t>
      </w:r>
      <w:r w:rsidR="00256ECA" w:rsidRPr="00425000">
        <w:rPr>
          <w:rFonts w:ascii="Book Antiqua" w:hAnsi="Book Antiqua"/>
          <w:sz w:val="24"/>
          <w:szCs w:val="24"/>
          <w:vertAlign w:val="superscript"/>
        </w:rPr>
        <w:footnoteReference w:id="41"/>
      </w:r>
      <w:r w:rsidRPr="00425000">
        <w:rPr>
          <w:rFonts w:ascii="Book Antiqua" w:eastAsia="Book Antiqua" w:hAnsi="Book Antiqua" w:cs="Book Antiqua"/>
          <w:b/>
          <w:bCs/>
          <w:i/>
          <w:sz w:val="24"/>
          <w:szCs w:val="24"/>
        </w:rPr>
        <w:t>.</w:t>
      </w:r>
      <w:r w:rsidRPr="00425000">
        <w:rPr>
          <w:rFonts w:ascii="Book Antiqua" w:eastAsia="Book Antiqua" w:hAnsi="Book Antiqua" w:cs="Book Antiqua"/>
          <w:sz w:val="24"/>
          <w:szCs w:val="24"/>
        </w:rPr>
        <w:t>»</w:t>
      </w:r>
    </w:p>
    <w:p w:rsidR="00042856" w:rsidRPr="00425000" w:rsidRDefault="00042856" w:rsidP="00B95F67">
      <w:pPr>
        <w:pStyle w:val="BodyText"/>
        <w:spacing w:before="120" w:after="0"/>
        <w:ind w:firstLine="340"/>
        <w:jc w:val="both"/>
        <w:rPr>
          <w:rFonts w:ascii="Book Antiqua" w:hAnsi="Book Antiqua" w:cs="Book Antiqua"/>
          <w:sz w:val="24"/>
          <w:szCs w:val="24"/>
        </w:rPr>
      </w:pPr>
      <w:r w:rsidRPr="00425000">
        <w:rPr>
          <w:rFonts w:ascii="Book Antiqua" w:hAnsi="Book Antiqua"/>
          <w:sz w:val="24"/>
          <w:szCs w:val="24"/>
        </w:rPr>
        <w:t xml:space="preserve">En outre, les sages et les doués de raison n’ont pas </w:t>
      </w:r>
      <w:r w:rsidRPr="00425000">
        <w:rPr>
          <w:rFonts w:ascii="Book Antiqua" w:eastAsia="Book Antiqua" w:hAnsi="Book Antiqua" w:cs="Book Antiqua"/>
          <w:sz w:val="24"/>
          <w:szCs w:val="24"/>
        </w:rPr>
        <w:t>oublié d’émettre ce même conseil. C’est ainsi que cer</w:t>
      </w:r>
      <w:r w:rsidRPr="00425000">
        <w:rPr>
          <w:rFonts w:ascii="Book Antiqua" w:hAnsi="Book Antiqua"/>
          <w:sz w:val="24"/>
          <w:szCs w:val="24"/>
        </w:rPr>
        <w:t xml:space="preserve">- </w:t>
      </w:r>
      <w:r w:rsidRPr="00425000">
        <w:rPr>
          <w:rFonts w:ascii="Book Antiqua" w:eastAsia="Book Antiqua" w:hAnsi="Book Antiqua" w:cs="Book Antiqua"/>
          <w:sz w:val="24"/>
          <w:szCs w:val="24"/>
        </w:rPr>
        <w:t>tains d’entre eux ont dit</w:t>
      </w:r>
      <w:r w:rsidR="00425000">
        <w:rPr>
          <w:rFonts w:ascii="Book Antiqua" w:eastAsia="Book Antiqua" w:hAnsi="Book Antiqua" w:cs="Book Antiqua"/>
          <w:sz w:val="24"/>
          <w:szCs w:val="24"/>
        </w:rPr>
        <w:t>:</w:t>
      </w:r>
      <w:r w:rsidR="00B95F67">
        <w:rPr>
          <w:rFonts w:ascii="Book Antiqua" w:eastAsia="Book Antiqua" w:hAnsi="Book Antiqua" w:cs="Book Antiqua"/>
          <w:sz w:val="24"/>
          <w:szCs w:val="24"/>
        </w:rPr>
        <w:t xml:space="preserve"> «</w:t>
      </w:r>
      <w:r w:rsidRPr="00425000">
        <w:rPr>
          <w:rFonts w:ascii="Book Antiqua" w:eastAsia="Book Antiqua" w:hAnsi="Book Antiqua" w:cs="Book Antiqua"/>
          <w:sz w:val="24"/>
          <w:szCs w:val="24"/>
        </w:rPr>
        <w:t xml:space="preserve">Fréquente toute personne </w:t>
      </w:r>
      <w:r w:rsidRPr="00425000">
        <w:rPr>
          <w:rFonts w:ascii="Book Antiqua" w:hAnsi="Book Antiqua"/>
          <w:sz w:val="24"/>
          <w:szCs w:val="24"/>
        </w:rPr>
        <w:t xml:space="preserve">raffermie qui se distingue par sa raison, alors qu’il </w:t>
      </w:r>
      <w:r w:rsidRPr="00425000">
        <w:rPr>
          <w:rFonts w:ascii="Book Antiqua" w:eastAsia="Book Antiqua" w:hAnsi="Book Antiqua" w:cs="Book Antiqua"/>
          <w:sz w:val="24"/>
          <w:szCs w:val="24"/>
        </w:rPr>
        <w:t>paraît ignorant aux yeux des gens.»</w:t>
      </w:r>
    </w:p>
    <w:p w:rsidR="00042856" w:rsidRPr="00425000" w:rsidRDefault="00042856" w:rsidP="00425000">
      <w:pPr>
        <w:pStyle w:val="BodyText"/>
        <w:spacing w:before="120" w:after="0"/>
        <w:ind w:firstLine="340"/>
        <w:jc w:val="both"/>
        <w:rPr>
          <w:rFonts w:ascii="Book Antiqua" w:hAnsi="Book Antiqua" w:cs="Book Antiqua"/>
          <w:sz w:val="24"/>
          <w:szCs w:val="24"/>
        </w:rPr>
      </w:pPr>
      <w:r w:rsidRPr="00425000">
        <w:rPr>
          <w:rFonts w:ascii="Book Antiqua" w:hAnsi="Book Antiqua"/>
          <w:sz w:val="24"/>
          <w:szCs w:val="24"/>
        </w:rPr>
        <w:t xml:space="preserve">En effet, il arrive qu’une personne soit inconnue des gens mais possède intelligence et sagesse, et se dis- tingue par son bon caractère et sa pratique religieuse. </w:t>
      </w:r>
      <w:r w:rsidRPr="00425000">
        <w:rPr>
          <w:rFonts w:ascii="Book Antiqua" w:eastAsia="Book Antiqua" w:hAnsi="Book Antiqua" w:cs="Book Antiqua"/>
          <w:sz w:val="24"/>
          <w:szCs w:val="24"/>
        </w:rPr>
        <w:t>C’est ce genre de personne qu’il faut fréquenter.</w:t>
      </w:r>
    </w:p>
    <w:p w:rsidR="00042856" w:rsidRPr="00425000" w:rsidRDefault="00042856" w:rsidP="00B95F67">
      <w:pPr>
        <w:pStyle w:val="BodyText"/>
        <w:spacing w:before="120" w:after="0"/>
        <w:ind w:firstLine="340"/>
        <w:jc w:val="both"/>
        <w:rPr>
          <w:rFonts w:ascii="Book Antiqua" w:hAnsi="Book Antiqua" w:cs="Book Antiqua"/>
          <w:b/>
          <w:bCs/>
          <w:i/>
          <w:sz w:val="24"/>
          <w:szCs w:val="24"/>
        </w:rPr>
      </w:pPr>
      <w:r w:rsidRPr="00425000">
        <w:rPr>
          <w:rFonts w:ascii="Book Antiqua" w:hAnsi="Book Antiqua"/>
          <w:sz w:val="24"/>
          <w:szCs w:val="24"/>
        </w:rPr>
        <w:lastRenderedPageBreak/>
        <w:t xml:space="preserve">À </w:t>
      </w:r>
      <w:r w:rsidRPr="00425000">
        <w:rPr>
          <w:rFonts w:ascii="Book Antiqua" w:eastAsia="Book Antiqua" w:hAnsi="Book Antiqua" w:cs="Book Antiqua"/>
          <w:sz w:val="24"/>
          <w:szCs w:val="24"/>
        </w:rPr>
        <w:t xml:space="preserve">ce propos, Ibn Al-Qayyim </w:t>
      </w:r>
      <w:r w:rsidR="003417B7" w:rsidRPr="00425000">
        <w:rPr>
          <w:rFonts w:ascii="CTraditional Arabic" w:eastAsia="IranNastaliq" w:hAnsi="CTraditional Arabic" w:cs="CTraditional Arabic"/>
          <w:sz w:val="24"/>
          <w:szCs w:val="24"/>
        </w:rPr>
        <w:t>/</w:t>
      </w:r>
      <w:r w:rsidRPr="00425000">
        <w:rPr>
          <w:rFonts w:ascii="Book Antiqua" w:eastAsia="IranNastaliq" w:hAnsi="Book Antiqua" w:cs="IranNastaliq"/>
          <w:sz w:val="24"/>
          <w:szCs w:val="24"/>
        </w:rPr>
        <w:t xml:space="preserve"> </w:t>
      </w:r>
      <w:r w:rsidRPr="00425000">
        <w:rPr>
          <w:rFonts w:ascii="Book Antiqua" w:eastAsia="Book Antiqua" w:hAnsi="Book Antiqua" w:cs="Book Antiqua"/>
          <w:sz w:val="24"/>
          <w:szCs w:val="24"/>
        </w:rPr>
        <w:t xml:space="preserve">a mentionné dix </w:t>
      </w:r>
      <w:r w:rsidRPr="00425000">
        <w:rPr>
          <w:rFonts w:ascii="Book Antiqua" w:hAnsi="Book Antiqua"/>
          <w:sz w:val="24"/>
          <w:szCs w:val="24"/>
        </w:rPr>
        <w:t xml:space="preserve">causes qui engendrent l’amour d’Allah </w:t>
      </w:r>
      <w:r w:rsidR="003417B7" w:rsidRPr="00425000">
        <w:rPr>
          <w:rFonts w:ascii="CTraditional Arabic" w:eastAsia="IranNastaliq" w:hAnsi="CTraditional Arabic" w:cs="CTraditional Arabic"/>
          <w:sz w:val="24"/>
          <w:szCs w:val="24"/>
          <w:rtl/>
        </w:rPr>
        <w:t>ﻷ</w:t>
      </w:r>
      <w:r w:rsidRPr="00425000">
        <w:rPr>
          <w:rFonts w:ascii="Book Antiqua" w:eastAsia="IranNastaliq" w:hAnsi="Book Antiqua" w:cs="IranNastaliq"/>
          <w:sz w:val="24"/>
          <w:szCs w:val="24"/>
        </w:rPr>
        <w:t xml:space="preserve"> </w:t>
      </w:r>
      <w:r w:rsidRPr="00425000">
        <w:rPr>
          <w:rFonts w:ascii="Book Antiqua" w:hAnsi="Book Antiqua"/>
          <w:sz w:val="24"/>
          <w:szCs w:val="24"/>
        </w:rPr>
        <w:t xml:space="preserve">dont la </w:t>
      </w:r>
      <w:r w:rsidRPr="00425000">
        <w:rPr>
          <w:rFonts w:ascii="Book Antiqua" w:eastAsia="Book Antiqua" w:hAnsi="Book Antiqua" w:cs="Book Antiqua"/>
          <w:sz w:val="24"/>
          <w:szCs w:val="24"/>
        </w:rPr>
        <w:t>fréquentation des gens pieux, car toute assise témoi</w:t>
      </w:r>
      <w:r w:rsidRPr="00425000">
        <w:rPr>
          <w:rFonts w:ascii="Book Antiqua" w:hAnsi="Book Antiqua"/>
          <w:sz w:val="24"/>
          <w:szCs w:val="24"/>
        </w:rPr>
        <w:t>-</w:t>
      </w:r>
      <w:r w:rsidR="00256ECA" w:rsidRPr="00425000">
        <w:rPr>
          <w:rFonts w:ascii="Book Antiqua" w:hAnsi="Book Antiqua"/>
          <w:sz w:val="24"/>
          <w:szCs w:val="24"/>
        </w:rPr>
        <w:t xml:space="preserve"> </w:t>
      </w:r>
      <w:r w:rsidRPr="00425000">
        <w:rPr>
          <w:rFonts w:ascii="Book Antiqua" w:eastAsia="Book Antiqua" w:hAnsi="Book Antiqua" w:cs="Book Antiqua"/>
          <w:sz w:val="24"/>
          <w:szCs w:val="24"/>
        </w:rPr>
        <w:t xml:space="preserve">gnera soit en ta faveur ou en ta défaveur, comme le Prophète </w:t>
      </w:r>
      <w:r w:rsidR="003417B7" w:rsidRPr="00425000">
        <w:rPr>
          <w:rFonts w:ascii="CTraditional Arabic" w:eastAsia="IranNastaliq" w:hAnsi="CTraditional Arabic" w:cs="CTraditional Arabic"/>
          <w:sz w:val="24"/>
          <w:szCs w:val="24"/>
          <w:rtl/>
        </w:rPr>
        <w:t>ج</w:t>
      </w:r>
      <w:r w:rsidRPr="00425000">
        <w:rPr>
          <w:rFonts w:ascii="Book Antiqua" w:eastAsia="IranNastaliq" w:hAnsi="Book Antiqua" w:cs="IranNastaliq"/>
          <w:sz w:val="24"/>
          <w:szCs w:val="24"/>
        </w:rPr>
        <w:t xml:space="preserve"> </w:t>
      </w:r>
      <w:r w:rsidRPr="00425000">
        <w:rPr>
          <w:rFonts w:ascii="Book Antiqua" w:eastAsia="Book Antiqua" w:hAnsi="Book Antiqua" w:cs="Book Antiqua"/>
          <w:sz w:val="24"/>
          <w:szCs w:val="24"/>
        </w:rPr>
        <w:t>l’a affirmé</w:t>
      </w:r>
      <w:r w:rsidR="00425000">
        <w:rPr>
          <w:rFonts w:ascii="Book Antiqua" w:eastAsia="Book Antiqua" w:hAnsi="Book Antiqua" w:cs="Book Antiqua"/>
          <w:sz w:val="24"/>
          <w:szCs w:val="24"/>
        </w:rPr>
        <w:t>:</w:t>
      </w:r>
      <w:r w:rsidRPr="00425000">
        <w:rPr>
          <w:rFonts w:ascii="Book Antiqua" w:eastAsia="Book Antiqua" w:hAnsi="Book Antiqua" w:cs="Book Antiqua"/>
          <w:sz w:val="24"/>
          <w:szCs w:val="24"/>
        </w:rPr>
        <w:t xml:space="preserve"> «</w:t>
      </w:r>
      <w:r w:rsidRPr="00425000">
        <w:rPr>
          <w:rFonts w:ascii="Book Antiqua" w:eastAsia="Book Antiqua" w:hAnsi="Book Antiqua" w:cs="Book Antiqua"/>
          <w:b/>
          <w:bCs/>
          <w:i/>
          <w:sz w:val="24"/>
          <w:szCs w:val="24"/>
        </w:rPr>
        <w:t xml:space="preserve">Toute personne qui quittent une assemblée dans laquelle ils n’ont pas évoqué Allah </w:t>
      </w:r>
      <w:r w:rsidR="003417B7" w:rsidRPr="00425000">
        <w:rPr>
          <w:rFonts w:ascii="CTraditional Arabic" w:eastAsia="IranNastaliq" w:hAnsi="CTraditional Arabic" w:cs="CTraditional Arabic"/>
          <w:sz w:val="24"/>
          <w:szCs w:val="24"/>
          <w:rtl/>
        </w:rPr>
        <w:t>ـ</w:t>
      </w:r>
      <w:r w:rsidRPr="00425000">
        <w:rPr>
          <w:rFonts w:ascii="Book Antiqua" w:eastAsia="Book Antiqua" w:hAnsi="Book Antiqua" w:cs="Book Antiqua"/>
          <w:b/>
          <w:bCs/>
          <w:i/>
          <w:sz w:val="24"/>
          <w:szCs w:val="24"/>
        </w:rPr>
        <w:t>, sans que celle-ci lui sera compa-</w:t>
      </w:r>
      <w:r w:rsidR="00256ECA" w:rsidRPr="00425000">
        <w:rPr>
          <w:rFonts w:ascii="Book Antiqua" w:eastAsia="Book Antiqua" w:hAnsi="Book Antiqua" w:cs="Book Antiqua"/>
          <w:b/>
          <w:bCs/>
          <w:i/>
          <w:sz w:val="24"/>
          <w:szCs w:val="24"/>
        </w:rPr>
        <w:t xml:space="preserve"> </w:t>
      </w:r>
      <w:r w:rsidRPr="00425000">
        <w:rPr>
          <w:rFonts w:ascii="Book Antiqua" w:hAnsi="Book Antiqua"/>
          <w:i/>
          <w:sz w:val="24"/>
          <w:szCs w:val="24"/>
        </w:rPr>
        <w:t>rable à la charogne d’un âne. Et elle sera une cause de regret pour eux le Jour de la Résurrection</w:t>
      </w:r>
      <w:r w:rsidR="00256ECA" w:rsidRPr="00425000">
        <w:rPr>
          <w:rFonts w:ascii="Book Antiqua" w:hAnsi="Book Antiqua"/>
          <w:sz w:val="24"/>
          <w:szCs w:val="24"/>
          <w:vertAlign w:val="superscript"/>
        </w:rPr>
        <w:footnoteReference w:id="42"/>
      </w:r>
      <w:r w:rsidRPr="00425000">
        <w:rPr>
          <w:rFonts w:ascii="Book Antiqua" w:hAnsi="Book Antiqua"/>
          <w:i/>
          <w:sz w:val="24"/>
          <w:szCs w:val="24"/>
        </w:rPr>
        <w:t>.</w:t>
      </w:r>
      <w:r w:rsidRPr="00425000">
        <w:rPr>
          <w:rFonts w:ascii="Book Antiqua" w:eastAsia="Book Antiqua" w:hAnsi="Book Antiqua" w:cs="Book Antiqua"/>
          <w:b/>
          <w:bCs/>
          <w:sz w:val="24"/>
          <w:szCs w:val="24"/>
        </w:rPr>
        <w:t>»</w:t>
      </w:r>
    </w:p>
    <w:p w:rsidR="00042856" w:rsidRPr="00425000" w:rsidRDefault="00042856" w:rsidP="00425000">
      <w:pPr>
        <w:pStyle w:val="BodyText"/>
        <w:spacing w:before="120" w:after="0"/>
        <w:ind w:firstLine="340"/>
        <w:jc w:val="both"/>
        <w:rPr>
          <w:rFonts w:ascii="Book Antiqua" w:hAnsi="Book Antiqua" w:cs="Book Antiqua"/>
          <w:sz w:val="24"/>
          <w:szCs w:val="24"/>
        </w:rPr>
      </w:pPr>
      <w:r w:rsidRPr="00425000">
        <w:rPr>
          <w:rFonts w:ascii="Book Antiqua" w:hAnsi="Book Antiqua"/>
          <w:sz w:val="24"/>
          <w:szCs w:val="24"/>
        </w:rPr>
        <w:t>Serviteur d’Allah, regarde qui tu fréquentes</w:t>
      </w:r>
      <w:r w:rsidR="00425000">
        <w:rPr>
          <w:rFonts w:ascii="Book Antiqua" w:hAnsi="Book Antiqua"/>
          <w:sz w:val="24"/>
          <w:szCs w:val="24"/>
        </w:rPr>
        <w:t>!</w:t>
      </w:r>
      <w:r w:rsidRPr="00425000">
        <w:rPr>
          <w:rFonts w:ascii="Book Antiqua" w:hAnsi="Book Antiqua"/>
          <w:sz w:val="24"/>
          <w:szCs w:val="24"/>
        </w:rPr>
        <w:t xml:space="preserve"> </w:t>
      </w:r>
      <w:r w:rsidRPr="00425000">
        <w:rPr>
          <w:rFonts w:ascii="Book Antiqua" w:eastAsia="Book Antiqua" w:hAnsi="Book Antiqua" w:cs="Book Antiqua"/>
          <w:sz w:val="24"/>
          <w:szCs w:val="24"/>
        </w:rPr>
        <w:t>Certains compagnons sont une maladie et d’autres sont un remède. Le mauvais compagnon est un poi</w:t>
      </w:r>
      <w:r w:rsidRPr="00425000">
        <w:rPr>
          <w:rFonts w:ascii="Book Antiqua" w:hAnsi="Book Antiqua"/>
          <w:sz w:val="24"/>
          <w:szCs w:val="24"/>
        </w:rPr>
        <w:t xml:space="preserve">- </w:t>
      </w:r>
      <w:r w:rsidRPr="00425000">
        <w:rPr>
          <w:rFonts w:ascii="Book Antiqua" w:eastAsia="Book Antiqua" w:hAnsi="Book Antiqua" w:cs="Book Antiqua"/>
          <w:sz w:val="24"/>
          <w:szCs w:val="24"/>
        </w:rPr>
        <w:t>son mortel, alors que le bon compagnon est – par la</w:t>
      </w:r>
      <w:r w:rsidR="00256ECA" w:rsidRPr="00425000">
        <w:rPr>
          <w:rFonts w:ascii="Book Antiqua" w:hAnsi="Book Antiqua" w:cs="Book Antiqua"/>
          <w:sz w:val="24"/>
          <w:szCs w:val="24"/>
        </w:rPr>
        <w:t xml:space="preserve"> </w:t>
      </w:r>
      <w:r w:rsidRPr="00425000">
        <w:rPr>
          <w:rFonts w:ascii="Book Antiqua" w:hAnsi="Book Antiqua"/>
          <w:sz w:val="24"/>
          <w:szCs w:val="24"/>
        </w:rPr>
        <w:t xml:space="preserve">permission d’Allah </w:t>
      </w:r>
      <w:r w:rsidR="003417B7" w:rsidRPr="00425000">
        <w:rPr>
          <w:rFonts w:ascii="CTraditional Arabic" w:eastAsia="IranNastaliq" w:hAnsi="CTraditional Arabic" w:cs="CTraditional Arabic"/>
          <w:sz w:val="24"/>
          <w:szCs w:val="24"/>
          <w:rtl/>
        </w:rPr>
        <w:t>ﻷ</w:t>
      </w:r>
      <w:r w:rsidR="00425000">
        <w:rPr>
          <w:rFonts w:ascii="Book Antiqua" w:eastAsia="IranNastaliq" w:hAnsi="Book Antiqua" w:cs="IranNastaliq"/>
          <w:sz w:val="24"/>
          <w:szCs w:val="24"/>
        </w:rPr>
        <w:t xml:space="preserve"> </w:t>
      </w:r>
      <w:r w:rsidRPr="00425000">
        <w:rPr>
          <w:rFonts w:ascii="Book Antiqua" w:eastAsia="Book Antiqua" w:hAnsi="Book Antiqua" w:cs="Book Antiqua"/>
          <w:sz w:val="24"/>
          <w:szCs w:val="24"/>
        </w:rPr>
        <w:t>– une guérison.</w:t>
      </w:r>
    </w:p>
    <w:p w:rsidR="00042856" w:rsidRPr="00425000" w:rsidRDefault="00042856" w:rsidP="00B95F67">
      <w:pPr>
        <w:pStyle w:val="BodyText"/>
        <w:spacing w:before="120" w:after="0"/>
        <w:ind w:firstLine="340"/>
        <w:jc w:val="both"/>
        <w:rPr>
          <w:rFonts w:ascii="Book Antiqua" w:hAnsi="Book Antiqua"/>
          <w:sz w:val="24"/>
          <w:szCs w:val="24"/>
        </w:rPr>
      </w:pPr>
      <w:r w:rsidRPr="00425000">
        <w:rPr>
          <w:rFonts w:ascii="Book Antiqua" w:hAnsi="Book Antiqua"/>
          <w:sz w:val="24"/>
          <w:szCs w:val="24"/>
        </w:rPr>
        <w:t>Ainsi, si tu vois que le compagnon te conseille, te</w:t>
      </w:r>
      <w:r w:rsidR="00256ECA" w:rsidRPr="00425000">
        <w:rPr>
          <w:rFonts w:ascii="Book Antiqua" w:hAnsi="Book Antiqua"/>
          <w:sz w:val="24"/>
          <w:szCs w:val="24"/>
        </w:rPr>
        <w:t xml:space="preserve"> </w:t>
      </w:r>
      <w:r w:rsidRPr="00425000">
        <w:rPr>
          <w:rFonts w:ascii="Book Antiqua" w:eastAsia="Book Antiqua" w:hAnsi="Book Antiqua" w:cs="Book Antiqua"/>
          <w:sz w:val="24"/>
          <w:szCs w:val="24"/>
        </w:rPr>
        <w:t>corrige, s’efforce de te rendre heureux, puis te dit</w:t>
      </w:r>
      <w:r w:rsidR="00425000">
        <w:rPr>
          <w:rFonts w:ascii="Book Antiqua" w:eastAsia="Book Antiqua" w:hAnsi="Book Antiqua" w:cs="Book Antiqua"/>
          <w:sz w:val="24"/>
          <w:szCs w:val="24"/>
        </w:rPr>
        <w:t>:</w:t>
      </w:r>
      <w:r w:rsidR="00256ECA" w:rsidRPr="00425000">
        <w:rPr>
          <w:rFonts w:ascii="Book Antiqua" w:hAnsi="Book Antiqua" w:cs="Book Antiqua"/>
          <w:sz w:val="24"/>
          <w:szCs w:val="24"/>
        </w:rPr>
        <w:t xml:space="preserve"> </w:t>
      </w:r>
      <w:r w:rsidR="00B95F67">
        <w:rPr>
          <w:rFonts w:ascii="Book Antiqua" w:hAnsi="Book Antiqua"/>
          <w:sz w:val="24"/>
          <w:szCs w:val="24"/>
        </w:rPr>
        <w:t>«</w:t>
      </w:r>
      <w:r w:rsidRPr="00425000">
        <w:rPr>
          <w:rFonts w:ascii="Book Antiqua" w:hAnsi="Book Antiqua"/>
          <w:sz w:val="24"/>
          <w:szCs w:val="24"/>
        </w:rPr>
        <w:t>Tu es négligent quant à l’accomplissement de la</w:t>
      </w:r>
      <w:r w:rsidR="00256ECA" w:rsidRPr="00425000">
        <w:rPr>
          <w:rFonts w:ascii="Book Antiqua" w:hAnsi="Book Antiqua"/>
          <w:sz w:val="24"/>
          <w:szCs w:val="24"/>
        </w:rPr>
        <w:t xml:space="preserve"> </w:t>
      </w:r>
      <w:r w:rsidRPr="00425000">
        <w:rPr>
          <w:rFonts w:ascii="Book Antiqua" w:hAnsi="Book Antiqua"/>
          <w:sz w:val="24"/>
          <w:szCs w:val="24"/>
        </w:rPr>
        <w:t>prière</w:t>
      </w:r>
      <w:r w:rsidR="00425000">
        <w:rPr>
          <w:rFonts w:ascii="Book Antiqua" w:hAnsi="Book Antiqua"/>
          <w:sz w:val="24"/>
          <w:szCs w:val="24"/>
        </w:rPr>
        <w:t>!</w:t>
      </w:r>
      <w:r w:rsidRPr="00425000">
        <w:rPr>
          <w:rFonts w:ascii="Book Antiqua" w:hAnsi="Book Antiqua"/>
          <w:sz w:val="24"/>
          <w:szCs w:val="24"/>
        </w:rPr>
        <w:t xml:space="preserve"> Ô mon frère</w:t>
      </w:r>
      <w:r w:rsidR="00425000">
        <w:rPr>
          <w:rFonts w:ascii="Book Antiqua" w:hAnsi="Book Antiqua"/>
          <w:sz w:val="24"/>
          <w:szCs w:val="24"/>
        </w:rPr>
        <w:t>!</w:t>
      </w:r>
      <w:r w:rsidRPr="00425000">
        <w:rPr>
          <w:rFonts w:ascii="Book Antiqua" w:hAnsi="Book Antiqua"/>
          <w:sz w:val="24"/>
          <w:szCs w:val="24"/>
        </w:rPr>
        <w:t xml:space="preserve"> Je constate que tu es malfaisant</w:t>
      </w:r>
      <w:r w:rsidR="00256ECA" w:rsidRPr="00425000">
        <w:rPr>
          <w:rFonts w:ascii="Book Antiqua" w:hAnsi="Book Antiqua"/>
          <w:sz w:val="24"/>
          <w:szCs w:val="24"/>
        </w:rPr>
        <w:t xml:space="preserve"> </w:t>
      </w:r>
      <w:r w:rsidRPr="00425000">
        <w:rPr>
          <w:rFonts w:ascii="Book Antiqua" w:hAnsi="Book Antiqua"/>
          <w:sz w:val="24"/>
          <w:szCs w:val="24"/>
        </w:rPr>
        <w:t>envers tes parents</w:t>
      </w:r>
      <w:r w:rsidR="00425000">
        <w:rPr>
          <w:rFonts w:ascii="Book Antiqua" w:hAnsi="Book Antiqua"/>
          <w:sz w:val="24"/>
          <w:szCs w:val="24"/>
        </w:rPr>
        <w:t>!</w:t>
      </w:r>
      <w:r w:rsidRPr="00425000">
        <w:rPr>
          <w:rFonts w:ascii="Book Antiqua" w:hAnsi="Book Antiqua"/>
          <w:sz w:val="24"/>
          <w:szCs w:val="24"/>
        </w:rPr>
        <w:t xml:space="preserve"> Ô serviteur d’Allah</w:t>
      </w:r>
      <w:r w:rsidR="00425000">
        <w:rPr>
          <w:rFonts w:ascii="Book Antiqua" w:hAnsi="Book Antiqua"/>
          <w:sz w:val="24"/>
          <w:szCs w:val="24"/>
        </w:rPr>
        <w:t>!</w:t>
      </w:r>
      <w:r w:rsidRPr="00425000">
        <w:rPr>
          <w:rFonts w:ascii="Book Antiqua" w:hAnsi="Book Antiqua"/>
          <w:sz w:val="24"/>
          <w:szCs w:val="24"/>
        </w:rPr>
        <w:t xml:space="preserve"> Je remarque</w:t>
      </w:r>
      <w:r w:rsidR="00256ECA" w:rsidRPr="00425000">
        <w:rPr>
          <w:rFonts w:ascii="Book Antiqua" w:hAnsi="Book Antiqua"/>
          <w:sz w:val="24"/>
          <w:szCs w:val="24"/>
        </w:rPr>
        <w:t xml:space="preserve"> </w:t>
      </w:r>
      <w:r w:rsidRPr="00425000">
        <w:rPr>
          <w:rFonts w:ascii="Book Antiqua" w:hAnsi="Book Antiqua"/>
          <w:sz w:val="24"/>
          <w:szCs w:val="24"/>
        </w:rPr>
        <w:t>que tu n’assumes pas assez tes responsabilités fami-</w:t>
      </w:r>
      <w:r w:rsidR="00256ECA" w:rsidRPr="00425000">
        <w:rPr>
          <w:rFonts w:ascii="Book Antiqua" w:hAnsi="Book Antiqua"/>
          <w:sz w:val="24"/>
          <w:szCs w:val="24"/>
        </w:rPr>
        <w:t xml:space="preserve"> </w:t>
      </w:r>
      <w:r w:rsidRPr="00425000">
        <w:rPr>
          <w:rFonts w:ascii="Book Antiqua" w:eastAsia="Book Antiqua" w:hAnsi="Book Antiqua" w:cs="Book Antiqua"/>
          <w:sz w:val="24"/>
          <w:szCs w:val="24"/>
        </w:rPr>
        <w:t>liales et professionnelles…» Veille donc à côtoyer ce</w:t>
      </w:r>
      <w:r w:rsidR="00256ECA" w:rsidRPr="00425000">
        <w:rPr>
          <w:rFonts w:ascii="Book Antiqua" w:hAnsi="Book Antiqua" w:cs="Book Antiqua"/>
          <w:sz w:val="24"/>
          <w:szCs w:val="24"/>
        </w:rPr>
        <w:t xml:space="preserve"> </w:t>
      </w:r>
      <w:r w:rsidRPr="00425000">
        <w:rPr>
          <w:rFonts w:ascii="Book Antiqua" w:hAnsi="Book Antiqua"/>
          <w:sz w:val="24"/>
          <w:szCs w:val="24"/>
        </w:rPr>
        <w:t>compagnon et à ne pas le quitter.</w:t>
      </w:r>
    </w:p>
    <w:p w:rsidR="00042856" w:rsidRPr="00425000" w:rsidRDefault="00042856" w:rsidP="00425000">
      <w:pPr>
        <w:pStyle w:val="BodyText"/>
        <w:spacing w:before="120" w:after="0"/>
        <w:ind w:firstLine="340"/>
        <w:jc w:val="both"/>
        <w:rPr>
          <w:rFonts w:ascii="Book Antiqua" w:hAnsi="Book Antiqua"/>
          <w:sz w:val="24"/>
          <w:szCs w:val="24"/>
        </w:rPr>
      </w:pPr>
      <w:r w:rsidRPr="00425000">
        <w:rPr>
          <w:rFonts w:ascii="Book Antiqua" w:hAnsi="Book Antiqua"/>
          <w:sz w:val="24"/>
          <w:szCs w:val="24"/>
        </w:rPr>
        <w:lastRenderedPageBreak/>
        <w:t xml:space="preserve">À l’inverse, si tu remarques que ton compagnon ne prête aucune attention à ta pratique religieuse, qu’il observe en toi des manquements, mais ne t’en informe pas ni ne te prodigue le moindre conseil, il sera alors meilleur de se passer de ce genre d’indi- </w:t>
      </w:r>
      <w:r w:rsidRPr="00425000">
        <w:rPr>
          <w:rFonts w:ascii="Book Antiqua" w:eastAsia="Book Antiqua" w:hAnsi="Book Antiqua" w:cs="Book Antiqua"/>
          <w:sz w:val="24"/>
          <w:szCs w:val="24"/>
        </w:rPr>
        <w:t>vidu. Ce sera même une bonne action qui te rappro</w:t>
      </w:r>
      <w:r w:rsidRPr="00425000">
        <w:rPr>
          <w:rFonts w:ascii="Book Antiqua" w:hAnsi="Book Antiqua"/>
          <w:sz w:val="24"/>
          <w:szCs w:val="24"/>
        </w:rPr>
        <w:t>-</w:t>
      </w:r>
      <w:r w:rsidR="00256ECA" w:rsidRPr="00425000">
        <w:rPr>
          <w:rFonts w:ascii="Book Antiqua" w:hAnsi="Book Antiqua"/>
          <w:sz w:val="24"/>
          <w:szCs w:val="24"/>
        </w:rPr>
        <w:t xml:space="preserve"> </w:t>
      </w:r>
      <w:r w:rsidRPr="00425000">
        <w:rPr>
          <w:rFonts w:ascii="Book Antiqua" w:hAnsi="Book Antiqua"/>
          <w:sz w:val="24"/>
          <w:szCs w:val="24"/>
        </w:rPr>
        <w:t xml:space="preserve">chera de ton Seigneur </w:t>
      </w:r>
      <w:r w:rsidR="003417B7" w:rsidRPr="00425000">
        <w:rPr>
          <w:rFonts w:ascii="CTraditional Arabic" w:eastAsia="IranNastaliq" w:hAnsi="CTraditional Arabic" w:cs="CTraditional Arabic"/>
          <w:sz w:val="24"/>
          <w:szCs w:val="24"/>
          <w:rtl/>
        </w:rPr>
        <w:t>ـ</w:t>
      </w:r>
      <w:r w:rsidRPr="00425000">
        <w:rPr>
          <w:rFonts w:ascii="Book Antiqua" w:hAnsi="Book Antiqua"/>
          <w:sz w:val="24"/>
          <w:szCs w:val="24"/>
        </w:rPr>
        <w:t>.</w:t>
      </w:r>
    </w:p>
    <w:p w:rsidR="00042856" w:rsidRPr="00425000" w:rsidRDefault="00256ECA" w:rsidP="00425000">
      <w:pPr>
        <w:pStyle w:val="Heading2"/>
        <w:spacing w:before="120" w:after="0"/>
        <w:ind w:firstLine="340"/>
      </w:pPr>
      <w:bookmarkStart w:id="17" w:name="_Toc450048634"/>
      <w:r w:rsidRPr="00425000">
        <w:t xml:space="preserve">8) </w:t>
      </w:r>
      <w:r w:rsidR="00042856" w:rsidRPr="00425000">
        <w:t>Se faire ses propres comptes</w:t>
      </w:r>
      <w:bookmarkEnd w:id="17"/>
    </w:p>
    <w:p w:rsidR="00042856" w:rsidRPr="00425000" w:rsidRDefault="00042856" w:rsidP="00B95F67">
      <w:pPr>
        <w:pStyle w:val="BodyText"/>
        <w:spacing w:before="120" w:after="0"/>
        <w:ind w:firstLine="340"/>
        <w:jc w:val="both"/>
        <w:rPr>
          <w:rFonts w:ascii="Book Antiqua" w:hAnsi="Book Antiqua"/>
          <w:sz w:val="24"/>
          <w:szCs w:val="24"/>
        </w:rPr>
      </w:pPr>
      <w:r w:rsidRPr="00425000">
        <w:rPr>
          <w:rFonts w:ascii="Book Antiqua" w:eastAsia="Book Antiqua" w:hAnsi="Book Antiqua" w:cs="Book Antiqua"/>
          <w:sz w:val="24"/>
          <w:szCs w:val="24"/>
        </w:rPr>
        <w:t>L’introspection</w:t>
      </w:r>
      <w:r w:rsidR="00256ECA" w:rsidRPr="00425000">
        <w:rPr>
          <w:rFonts w:ascii="Book Antiqua" w:hAnsi="Book Antiqua"/>
          <w:sz w:val="24"/>
          <w:szCs w:val="24"/>
          <w:vertAlign w:val="superscript"/>
        </w:rPr>
        <w:footnoteReference w:id="43"/>
      </w:r>
      <w:r w:rsidRPr="00425000">
        <w:rPr>
          <w:rFonts w:ascii="Book Antiqua" w:eastAsia="Book Antiqua" w:hAnsi="Book Antiqua" w:cs="Book Antiqua"/>
          <w:b/>
          <w:bCs/>
          <w:sz w:val="24"/>
          <w:szCs w:val="24"/>
        </w:rPr>
        <w:t xml:space="preserve"> </w:t>
      </w:r>
      <w:r w:rsidRPr="00425000">
        <w:rPr>
          <w:rFonts w:ascii="Book Antiqua" w:hAnsi="Book Antiqua"/>
          <w:sz w:val="24"/>
          <w:szCs w:val="24"/>
        </w:rPr>
        <w:t xml:space="preserve">et la remise en question dévoile la situation de l’individu. En effet, At-Tannûkhî </w:t>
      </w:r>
      <w:r w:rsidR="003417B7" w:rsidRPr="00425000">
        <w:rPr>
          <w:rFonts w:ascii="CTraditional Arabic" w:eastAsia="IranNastaliq" w:hAnsi="CTraditional Arabic" w:cs="CTraditional Arabic"/>
          <w:sz w:val="24"/>
          <w:szCs w:val="24"/>
        </w:rPr>
        <w:t>/</w:t>
      </w:r>
      <w:r w:rsidRPr="00425000">
        <w:rPr>
          <w:rFonts w:ascii="Book Antiqua" w:eastAsia="IranNastaliq" w:hAnsi="Book Antiqua" w:cs="IranNastaliq"/>
          <w:sz w:val="24"/>
          <w:szCs w:val="24"/>
        </w:rPr>
        <w:t xml:space="preserve"> </w:t>
      </w:r>
      <w:r w:rsidRPr="00425000">
        <w:rPr>
          <w:rFonts w:ascii="Book Antiqua" w:hAnsi="Book Antiqua"/>
          <w:sz w:val="24"/>
          <w:szCs w:val="24"/>
        </w:rPr>
        <w:t xml:space="preserve">a </w:t>
      </w:r>
      <w:r w:rsidRPr="00425000">
        <w:rPr>
          <w:rFonts w:ascii="Book Antiqua" w:eastAsia="Book Antiqua" w:hAnsi="Book Antiqua" w:cs="Book Antiqua"/>
          <w:sz w:val="24"/>
          <w:szCs w:val="24"/>
        </w:rPr>
        <w:t>rapporté que certains ont dit</w:t>
      </w:r>
      <w:r w:rsidR="00425000">
        <w:rPr>
          <w:rFonts w:ascii="Book Antiqua" w:eastAsia="Book Antiqua" w:hAnsi="Book Antiqua" w:cs="Book Antiqua"/>
          <w:sz w:val="24"/>
          <w:szCs w:val="24"/>
        </w:rPr>
        <w:t>:</w:t>
      </w:r>
      <w:r w:rsidR="00B95F67">
        <w:rPr>
          <w:rFonts w:ascii="Book Antiqua" w:eastAsia="Book Antiqua" w:hAnsi="Book Antiqua" w:cs="Book Antiqua"/>
          <w:sz w:val="24"/>
          <w:szCs w:val="24"/>
        </w:rPr>
        <w:t xml:space="preserve"> «</w:t>
      </w:r>
      <w:r w:rsidRPr="00425000">
        <w:rPr>
          <w:rFonts w:ascii="Book Antiqua" w:eastAsia="Book Antiqua" w:hAnsi="Book Antiqua" w:cs="Book Antiqua"/>
          <w:sz w:val="24"/>
          <w:szCs w:val="24"/>
        </w:rPr>
        <w:t>L’homme s’enquiert</w:t>
      </w:r>
      <w:r w:rsidR="00256ECA" w:rsidRPr="00425000">
        <w:rPr>
          <w:rFonts w:ascii="Book Antiqua" w:hAnsi="Book Antiqua" w:cs="Book Antiqua"/>
          <w:sz w:val="24"/>
          <w:szCs w:val="24"/>
        </w:rPr>
        <w:t xml:space="preserve"> </w:t>
      </w:r>
      <w:r w:rsidRPr="00425000">
        <w:rPr>
          <w:rFonts w:ascii="Book Antiqua" w:hAnsi="Book Antiqua"/>
          <w:sz w:val="24"/>
          <w:szCs w:val="24"/>
        </w:rPr>
        <w:t>de ce que renferme son coeur à trois moments… puis il a mentionné</w:t>
      </w:r>
      <w:r w:rsidR="00425000">
        <w:rPr>
          <w:rFonts w:ascii="Book Antiqua" w:hAnsi="Book Antiqua"/>
          <w:sz w:val="24"/>
          <w:szCs w:val="24"/>
        </w:rPr>
        <w:t>:</w:t>
      </w:r>
      <w:r w:rsidRPr="00425000">
        <w:rPr>
          <w:rFonts w:ascii="Book Antiqua" w:hAnsi="Book Antiqua"/>
          <w:sz w:val="24"/>
          <w:szCs w:val="24"/>
        </w:rPr>
        <w:t xml:space="preserve"> au moment de s’endormir sur son lit».</w:t>
      </w:r>
    </w:p>
    <w:p w:rsidR="00042856" w:rsidRPr="00425000" w:rsidRDefault="00042856" w:rsidP="00B95F67">
      <w:pPr>
        <w:pStyle w:val="BodyText"/>
        <w:spacing w:before="120" w:after="0"/>
        <w:ind w:firstLine="340"/>
        <w:jc w:val="both"/>
        <w:rPr>
          <w:rFonts w:ascii="Book Antiqua" w:hAnsi="Book Antiqua"/>
          <w:sz w:val="24"/>
          <w:szCs w:val="24"/>
        </w:rPr>
      </w:pPr>
      <w:r w:rsidRPr="00425000">
        <w:rPr>
          <w:rFonts w:ascii="Book Antiqua" w:eastAsia="Book Antiqua" w:hAnsi="Book Antiqua" w:cs="Book Antiqua"/>
          <w:sz w:val="24"/>
          <w:szCs w:val="24"/>
        </w:rPr>
        <w:t xml:space="preserve">Ibn Al-Qayyim </w:t>
      </w:r>
      <w:r w:rsidR="003417B7" w:rsidRPr="00425000">
        <w:rPr>
          <w:rFonts w:ascii="CTraditional Arabic" w:eastAsia="IranNastaliq" w:hAnsi="CTraditional Arabic" w:cs="CTraditional Arabic"/>
          <w:sz w:val="24"/>
          <w:szCs w:val="24"/>
        </w:rPr>
        <w:t>/</w:t>
      </w:r>
      <w:r w:rsidRPr="00425000">
        <w:rPr>
          <w:rFonts w:ascii="Book Antiqua" w:eastAsia="IranNastaliq" w:hAnsi="Book Antiqua" w:cs="IranNastaliq"/>
          <w:sz w:val="24"/>
          <w:szCs w:val="24"/>
        </w:rPr>
        <w:t xml:space="preserve"> </w:t>
      </w:r>
      <w:r w:rsidRPr="00425000">
        <w:rPr>
          <w:rFonts w:ascii="Book Antiqua" w:eastAsia="Book Antiqua" w:hAnsi="Book Antiqua" w:cs="Book Antiqua"/>
          <w:sz w:val="24"/>
          <w:szCs w:val="24"/>
        </w:rPr>
        <w:t xml:space="preserve">a démontré que l’examen de </w:t>
      </w:r>
      <w:r w:rsidRPr="00425000">
        <w:rPr>
          <w:rFonts w:ascii="Book Antiqua" w:hAnsi="Book Antiqua"/>
          <w:sz w:val="24"/>
          <w:szCs w:val="24"/>
        </w:rPr>
        <w:t xml:space="preserve">conscience est l’une des causes qui sauvent du châ- </w:t>
      </w:r>
      <w:r w:rsidRPr="00425000">
        <w:rPr>
          <w:rFonts w:ascii="Book Antiqua" w:eastAsia="Book Antiqua" w:hAnsi="Book Antiqua" w:cs="Book Antiqua"/>
          <w:sz w:val="24"/>
          <w:szCs w:val="24"/>
        </w:rPr>
        <w:t>timent de la tombe. Il a dit</w:t>
      </w:r>
      <w:r w:rsidR="00425000">
        <w:rPr>
          <w:rFonts w:ascii="Book Antiqua" w:eastAsia="Book Antiqua" w:hAnsi="Book Antiqua" w:cs="Book Antiqua"/>
          <w:sz w:val="24"/>
          <w:szCs w:val="24"/>
        </w:rPr>
        <w:t>:</w:t>
      </w:r>
      <w:r w:rsidR="00B95F67">
        <w:rPr>
          <w:rFonts w:ascii="Book Antiqua" w:eastAsia="Book Antiqua" w:hAnsi="Book Antiqua" w:cs="Book Antiqua"/>
          <w:sz w:val="24"/>
          <w:szCs w:val="24"/>
        </w:rPr>
        <w:t xml:space="preserve"> «</w:t>
      </w:r>
      <w:r w:rsidRPr="00425000">
        <w:rPr>
          <w:rFonts w:ascii="Book Antiqua" w:eastAsia="Book Antiqua" w:hAnsi="Book Antiqua" w:cs="Book Antiqua"/>
          <w:sz w:val="24"/>
          <w:szCs w:val="24"/>
        </w:rPr>
        <w:t>(…) Ceci consiste à ce</w:t>
      </w:r>
      <w:r w:rsidR="00256ECA" w:rsidRPr="00425000">
        <w:rPr>
          <w:rFonts w:ascii="Book Antiqua" w:hAnsi="Book Antiqua" w:cs="Book Antiqua"/>
          <w:sz w:val="24"/>
          <w:szCs w:val="24"/>
        </w:rPr>
        <w:t xml:space="preserve"> </w:t>
      </w:r>
      <w:r w:rsidRPr="00425000">
        <w:rPr>
          <w:rFonts w:ascii="Book Antiqua" w:hAnsi="Book Antiqua"/>
          <w:sz w:val="24"/>
          <w:szCs w:val="24"/>
        </w:rPr>
        <w:t xml:space="preserve">que l’Homme s’allonge une heure pour Allah avant de dormir, et se remette en question à propos de ce </w:t>
      </w:r>
      <w:r w:rsidRPr="00425000">
        <w:rPr>
          <w:rFonts w:ascii="Book Antiqua" w:eastAsia="Book Antiqua" w:hAnsi="Book Antiqua" w:cs="Book Antiqua"/>
          <w:sz w:val="24"/>
          <w:szCs w:val="24"/>
        </w:rPr>
        <w:t xml:space="preserve">qu’il a gagné ou perdu à la fin de sa journée. Puis il </w:t>
      </w:r>
      <w:r w:rsidRPr="00425000">
        <w:rPr>
          <w:rFonts w:ascii="Book Antiqua" w:hAnsi="Book Antiqua"/>
          <w:sz w:val="24"/>
          <w:szCs w:val="24"/>
        </w:rPr>
        <w:t>renouvelle son repentir sincère auprès d’Allah, puis s’endort en s’étant repenti.»</w:t>
      </w:r>
    </w:p>
    <w:p w:rsidR="00042856" w:rsidRPr="00425000" w:rsidRDefault="00042856" w:rsidP="00B95F67">
      <w:pPr>
        <w:pStyle w:val="BodyText"/>
        <w:spacing w:before="120" w:after="0"/>
        <w:ind w:firstLine="340"/>
        <w:jc w:val="both"/>
        <w:rPr>
          <w:rFonts w:ascii="Book Antiqua" w:hAnsi="Book Antiqua"/>
          <w:sz w:val="24"/>
          <w:szCs w:val="24"/>
        </w:rPr>
      </w:pPr>
      <w:r w:rsidRPr="00425000">
        <w:rPr>
          <w:rFonts w:ascii="Book Antiqua" w:eastAsia="Book Antiqua" w:hAnsi="Book Antiqua" w:cs="Book Antiqua"/>
          <w:sz w:val="24"/>
          <w:szCs w:val="24"/>
        </w:rPr>
        <w:lastRenderedPageBreak/>
        <w:t>Et il a ajouté</w:t>
      </w:r>
      <w:r w:rsidR="00425000">
        <w:rPr>
          <w:rFonts w:ascii="Book Antiqua" w:eastAsia="Book Antiqua" w:hAnsi="Book Antiqua" w:cs="Book Antiqua"/>
          <w:sz w:val="24"/>
          <w:szCs w:val="24"/>
        </w:rPr>
        <w:t>:</w:t>
      </w:r>
      <w:r w:rsidR="00B95F67">
        <w:rPr>
          <w:rFonts w:ascii="Book Antiqua" w:eastAsia="Book Antiqua" w:hAnsi="Book Antiqua" w:cs="Book Antiqua"/>
          <w:sz w:val="24"/>
          <w:szCs w:val="24"/>
        </w:rPr>
        <w:t xml:space="preserve"> «</w:t>
      </w:r>
      <w:r w:rsidRPr="00425000">
        <w:rPr>
          <w:rFonts w:ascii="Book Antiqua" w:eastAsia="Book Antiqua" w:hAnsi="Book Antiqua" w:cs="Book Antiqua"/>
          <w:sz w:val="24"/>
          <w:szCs w:val="24"/>
        </w:rPr>
        <w:t>Il s’agit de procéder de la sorte</w:t>
      </w:r>
      <w:r w:rsidR="00256ECA" w:rsidRPr="00425000">
        <w:rPr>
          <w:rFonts w:ascii="Book Antiqua" w:hAnsi="Book Antiqua" w:cs="Book Antiqua"/>
          <w:sz w:val="24"/>
          <w:szCs w:val="24"/>
        </w:rPr>
        <w:t xml:space="preserve"> </w:t>
      </w:r>
      <w:r w:rsidRPr="00425000">
        <w:rPr>
          <w:rFonts w:ascii="Book Antiqua" w:hAnsi="Book Antiqua"/>
          <w:sz w:val="24"/>
          <w:szCs w:val="24"/>
        </w:rPr>
        <w:t>chaque nuit</w:t>
      </w:r>
      <w:r w:rsidR="00256ECA" w:rsidRPr="00425000">
        <w:rPr>
          <w:rFonts w:ascii="Book Antiqua" w:hAnsi="Book Antiqua"/>
          <w:sz w:val="24"/>
          <w:szCs w:val="24"/>
          <w:vertAlign w:val="superscript"/>
        </w:rPr>
        <w:footnoteReference w:id="44"/>
      </w:r>
      <w:r w:rsidRPr="00425000">
        <w:rPr>
          <w:rFonts w:ascii="Book Antiqua" w:hAnsi="Book Antiqua"/>
          <w:sz w:val="24"/>
          <w:szCs w:val="24"/>
        </w:rPr>
        <w:t>.»</w:t>
      </w:r>
    </w:p>
    <w:p w:rsidR="00042856" w:rsidRPr="00425000" w:rsidRDefault="00042856" w:rsidP="00425000">
      <w:pPr>
        <w:pStyle w:val="BodyText"/>
        <w:spacing w:before="120" w:after="0"/>
        <w:ind w:firstLine="340"/>
        <w:jc w:val="both"/>
        <w:rPr>
          <w:rFonts w:ascii="Book Antiqua" w:hAnsi="Book Antiqua" w:cs="Book Antiqua"/>
          <w:sz w:val="24"/>
          <w:szCs w:val="24"/>
        </w:rPr>
      </w:pPr>
      <w:r w:rsidRPr="00425000">
        <w:rPr>
          <w:rFonts w:ascii="Book Antiqua" w:eastAsia="Book Antiqua" w:hAnsi="Book Antiqua" w:cs="Book Antiqua"/>
          <w:sz w:val="24"/>
          <w:szCs w:val="24"/>
        </w:rPr>
        <w:t>Interroge-toi en toute honnêteté et objectivité</w:t>
      </w:r>
      <w:r w:rsidR="00425000">
        <w:rPr>
          <w:rFonts w:ascii="Book Antiqua" w:eastAsia="Book Antiqua" w:hAnsi="Book Antiqua" w:cs="Book Antiqua"/>
          <w:sz w:val="24"/>
          <w:szCs w:val="24"/>
        </w:rPr>
        <w:t>:</w:t>
      </w:r>
      <w:r w:rsidRPr="00425000">
        <w:rPr>
          <w:rFonts w:ascii="Book Antiqua" w:eastAsia="Book Antiqua" w:hAnsi="Book Antiqua" w:cs="Book Antiqua"/>
          <w:sz w:val="24"/>
          <w:szCs w:val="24"/>
        </w:rPr>
        <w:t xml:space="preserve"> </w:t>
      </w:r>
      <w:r w:rsidRPr="00425000">
        <w:rPr>
          <w:rFonts w:ascii="Book Antiqua" w:hAnsi="Book Antiqua"/>
          <w:sz w:val="24"/>
          <w:szCs w:val="24"/>
        </w:rPr>
        <w:t xml:space="preserve">Premièrement, t’es-tu acquitté du droit qu’Allah </w:t>
      </w:r>
      <w:r w:rsidR="003417B7" w:rsidRPr="00425000">
        <w:rPr>
          <w:rFonts w:ascii="CTraditional Arabic" w:eastAsia="IranNastaliq" w:hAnsi="CTraditional Arabic" w:cs="CTraditional Arabic"/>
          <w:sz w:val="24"/>
          <w:szCs w:val="24"/>
          <w:rtl/>
        </w:rPr>
        <w:t>ـ</w:t>
      </w:r>
      <w:r w:rsidRPr="00425000">
        <w:rPr>
          <w:rFonts w:ascii="Book Antiqua" w:eastAsia="IranNastaliq" w:hAnsi="Book Antiqua" w:cs="IranNastaliq"/>
          <w:sz w:val="24"/>
          <w:szCs w:val="24"/>
        </w:rPr>
        <w:t xml:space="preserve"> </w:t>
      </w:r>
      <w:r w:rsidRPr="00425000">
        <w:rPr>
          <w:rFonts w:ascii="Book Antiqua" w:eastAsia="Book Antiqua" w:hAnsi="Book Antiqua" w:cs="Book Antiqua"/>
          <w:sz w:val="24"/>
          <w:szCs w:val="24"/>
        </w:rPr>
        <w:t>a sur toi</w:t>
      </w:r>
      <w:r w:rsidR="00425000">
        <w:rPr>
          <w:rFonts w:ascii="Book Antiqua" w:eastAsia="Book Antiqua" w:hAnsi="Book Antiqua" w:cs="Book Antiqua"/>
          <w:sz w:val="24"/>
          <w:szCs w:val="24"/>
        </w:rPr>
        <w:t>?</w:t>
      </w:r>
      <w:r w:rsidRPr="00425000">
        <w:rPr>
          <w:rFonts w:ascii="Book Antiqua" w:eastAsia="Book Antiqua" w:hAnsi="Book Antiqua" w:cs="Book Antiqua"/>
          <w:sz w:val="24"/>
          <w:szCs w:val="24"/>
        </w:rPr>
        <w:t xml:space="preserve"> Deuxièmement</w:t>
      </w:r>
      <w:r w:rsidR="00425000">
        <w:rPr>
          <w:rFonts w:ascii="Book Antiqua" w:eastAsia="Book Antiqua" w:hAnsi="Book Antiqua" w:cs="Book Antiqua"/>
          <w:sz w:val="24"/>
          <w:szCs w:val="24"/>
        </w:rPr>
        <w:t>:</w:t>
      </w:r>
      <w:r w:rsidRPr="00425000">
        <w:rPr>
          <w:rFonts w:ascii="Book Antiqua" w:eastAsia="Book Antiqua" w:hAnsi="Book Antiqua" w:cs="Book Antiqua"/>
          <w:sz w:val="24"/>
          <w:szCs w:val="24"/>
        </w:rPr>
        <w:t xml:space="preserve"> as-tu rempli tes devoirs</w:t>
      </w:r>
      <w:r w:rsidR="00256ECA" w:rsidRPr="00425000">
        <w:rPr>
          <w:rFonts w:ascii="Book Antiqua" w:hAnsi="Book Antiqua" w:cs="Book Antiqua"/>
          <w:sz w:val="24"/>
          <w:szCs w:val="24"/>
        </w:rPr>
        <w:t xml:space="preserve"> </w:t>
      </w:r>
      <w:r w:rsidRPr="00425000">
        <w:rPr>
          <w:rFonts w:ascii="Book Antiqua" w:hAnsi="Book Antiqua"/>
          <w:sz w:val="24"/>
          <w:szCs w:val="24"/>
        </w:rPr>
        <w:t>envers tes parents</w:t>
      </w:r>
      <w:r w:rsidR="00425000">
        <w:rPr>
          <w:rFonts w:ascii="Book Antiqua" w:hAnsi="Book Antiqua"/>
          <w:sz w:val="24"/>
          <w:szCs w:val="24"/>
        </w:rPr>
        <w:t>?</w:t>
      </w:r>
      <w:r w:rsidRPr="00425000">
        <w:rPr>
          <w:rFonts w:ascii="Book Antiqua" w:hAnsi="Book Antiqua"/>
          <w:sz w:val="24"/>
          <w:szCs w:val="24"/>
        </w:rPr>
        <w:t xml:space="preserve"> T’es-tu acquitté de tes devoirs </w:t>
      </w:r>
      <w:r w:rsidRPr="00425000">
        <w:rPr>
          <w:rFonts w:ascii="Book Antiqua" w:eastAsia="Book Antiqua" w:hAnsi="Book Antiqua" w:cs="Book Antiqua"/>
          <w:sz w:val="24"/>
          <w:szCs w:val="24"/>
        </w:rPr>
        <w:t>domestiques et parentaux</w:t>
      </w:r>
      <w:r w:rsidR="00425000">
        <w:rPr>
          <w:rFonts w:ascii="Book Antiqua" w:eastAsia="Book Antiqua" w:hAnsi="Book Antiqua" w:cs="Book Antiqua"/>
          <w:sz w:val="24"/>
          <w:szCs w:val="24"/>
        </w:rPr>
        <w:t>?</w:t>
      </w:r>
      <w:r w:rsidRPr="00425000">
        <w:rPr>
          <w:rFonts w:ascii="Book Antiqua" w:eastAsia="Book Antiqua" w:hAnsi="Book Antiqua" w:cs="Book Antiqua"/>
          <w:sz w:val="24"/>
          <w:szCs w:val="24"/>
        </w:rPr>
        <w:t xml:space="preserve"> Pourquoi untel t’aime</w:t>
      </w:r>
      <w:r w:rsidR="00425000">
        <w:rPr>
          <w:rFonts w:ascii="Book Antiqua" w:eastAsia="Book Antiqua" w:hAnsi="Book Antiqua" w:cs="Book Antiqua"/>
          <w:sz w:val="24"/>
          <w:szCs w:val="24"/>
        </w:rPr>
        <w:t>?</w:t>
      </w:r>
      <w:r w:rsidRPr="00425000">
        <w:rPr>
          <w:rFonts w:ascii="Book Antiqua" w:eastAsia="Book Antiqua" w:hAnsi="Book Antiqua" w:cs="Book Antiqua"/>
          <w:sz w:val="24"/>
          <w:szCs w:val="24"/>
        </w:rPr>
        <w:t xml:space="preserve"> </w:t>
      </w:r>
      <w:r w:rsidRPr="00425000">
        <w:rPr>
          <w:rFonts w:ascii="Book Antiqua" w:hAnsi="Book Antiqua"/>
          <w:sz w:val="24"/>
          <w:szCs w:val="24"/>
        </w:rPr>
        <w:t xml:space="preserve">Pourquoi un autre te hait, t’évite et déteste s’asseoir </w:t>
      </w:r>
      <w:r w:rsidRPr="00425000">
        <w:rPr>
          <w:rFonts w:ascii="Book Antiqua" w:eastAsia="Book Antiqua" w:hAnsi="Book Antiqua" w:cs="Book Antiqua"/>
          <w:sz w:val="24"/>
          <w:szCs w:val="24"/>
        </w:rPr>
        <w:t>à tes côtés</w:t>
      </w:r>
      <w:r w:rsidR="00425000">
        <w:rPr>
          <w:rFonts w:ascii="Book Antiqua" w:eastAsia="Book Antiqua" w:hAnsi="Book Antiqua" w:cs="Book Antiqua"/>
          <w:sz w:val="24"/>
          <w:szCs w:val="24"/>
        </w:rPr>
        <w:t>?</w:t>
      </w:r>
    </w:p>
    <w:p w:rsidR="00042856" w:rsidRPr="00425000" w:rsidRDefault="00042856" w:rsidP="00425000">
      <w:pPr>
        <w:pStyle w:val="BodyText"/>
        <w:spacing w:before="120" w:after="0"/>
        <w:ind w:firstLine="340"/>
        <w:jc w:val="both"/>
        <w:rPr>
          <w:rFonts w:ascii="Book Antiqua" w:hAnsi="Book Antiqua" w:cs="Book Antiqua"/>
          <w:sz w:val="24"/>
          <w:szCs w:val="24"/>
        </w:rPr>
      </w:pPr>
      <w:r w:rsidRPr="00425000">
        <w:rPr>
          <w:rFonts w:ascii="Book Antiqua" w:hAnsi="Book Antiqua"/>
          <w:sz w:val="24"/>
          <w:szCs w:val="24"/>
        </w:rPr>
        <w:t>Interroge-toi en toute honnêteté et impartialité,</w:t>
      </w:r>
      <w:r w:rsidR="00256ECA" w:rsidRPr="00425000">
        <w:rPr>
          <w:rFonts w:ascii="Book Antiqua" w:hAnsi="Book Antiqua"/>
          <w:sz w:val="24"/>
          <w:szCs w:val="24"/>
        </w:rPr>
        <w:t xml:space="preserve"> </w:t>
      </w:r>
      <w:r w:rsidRPr="00425000">
        <w:rPr>
          <w:rFonts w:ascii="Book Antiqua" w:eastAsia="Book Antiqua" w:hAnsi="Book Antiqua" w:cs="Book Antiqua"/>
          <w:sz w:val="24"/>
          <w:szCs w:val="24"/>
        </w:rPr>
        <w:t>sans te trouver d’excuse ou d’interprétation</w:t>
      </w:r>
      <w:r w:rsidR="00425000">
        <w:rPr>
          <w:rFonts w:ascii="Book Antiqua" w:eastAsia="Book Antiqua" w:hAnsi="Book Antiqua" w:cs="Book Antiqua"/>
          <w:sz w:val="24"/>
          <w:szCs w:val="24"/>
        </w:rPr>
        <w:t>!</w:t>
      </w:r>
    </w:p>
    <w:p w:rsidR="00042856" w:rsidRPr="00425000" w:rsidRDefault="00042856" w:rsidP="00425000">
      <w:pPr>
        <w:spacing w:before="120"/>
        <w:ind w:firstLine="340"/>
        <w:jc w:val="both"/>
        <w:rPr>
          <w:rFonts w:ascii="Book Antiqua" w:hAnsi="Book Antiqua"/>
          <w:sz w:val="24"/>
          <w:szCs w:val="24"/>
        </w:rPr>
      </w:pPr>
    </w:p>
    <w:p w:rsidR="00042856" w:rsidRPr="00425000" w:rsidRDefault="00042856" w:rsidP="00425000">
      <w:pPr>
        <w:pStyle w:val="BodyText"/>
        <w:spacing w:before="120" w:after="0"/>
        <w:ind w:firstLine="340"/>
        <w:jc w:val="both"/>
        <w:rPr>
          <w:rFonts w:ascii="Book Antiqua" w:hAnsi="Book Antiqua" w:cs="Book Antiqua"/>
          <w:sz w:val="24"/>
          <w:szCs w:val="24"/>
        </w:rPr>
      </w:pPr>
      <w:r w:rsidRPr="00425000">
        <w:rPr>
          <w:rFonts w:ascii="Book Antiqua" w:hAnsi="Book Antiqua"/>
          <w:sz w:val="24"/>
          <w:szCs w:val="24"/>
        </w:rPr>
        <w:t xml:space="preserve">Ainsi, lorsque tu questionneras ton âme en toute franchise, et qui tu lui imputeras les fautes qu’elle a </w:t>
      </w:r>
      <w:r w:rsidRPr="00425000">
        <w:rPr>
          <w:rFonts w:ascii="Book Antiqua" w:eastAsia="Book Antiqua" w:hAnsi="Book Antiqua" w:cs="Book Antiqua"/>
          <w:sz w:val="24"/>
          <w:szCs w:val="24"/>
        </w:rPr>
        <w:t>commises, tu connaîtras la vérité et t’y attacheras</w:t>
      </w:r>
      <w:r w:rsidR="00425000">
        <w:rPr>
          <w:rFonts w:ascii="Book Antiqua" w:eastAsia="Book Antiqua" w:hAnsi="Book Antiqua" w:cs="Book Antiqua"/>
          <w:sz w:val="24"/>
          <w:szCs w:val="24"/>
        </w:rPr>
        <w:t>!</w:t>
      </w:r>
      <w:r w:rsidRPr="00425000">
        <w:rPr>
          <w:rFonts w:ascii="Book Antiqua" w:eastAsia="Book Antiqua" w:hAnsi="Book Antiqua" w:cs="Book Antiqua"/>
          <w:sz w:val="24"/>
          <w:szCs w:val="24"/>
        </w:rPr>
        <w:t xml:space="preserve"> C’est alors qu’une porte du bonheur te sera ouverte</w:t>
      </w:r>
      <w:r w:rsidR="00425000">
        <w:rPr>
          <w:rFonts w:ascii="Book Antiqua" w:eastAsia="Book Antiqua" w:hAnsi="Book Antiqua" w:cs="Book Antiqua"/>
          <w:sz w:val="24"/>
          <w:szCs w:val="24"/>
        </w:rPr>
        <w:t>!</w:t>
      </w:r>
    </w:p>
    <w:p w:rsidR="00042856" w:rsidRPr="00425000" w:rsidRDefault="00042856" w:rsidP="00425000">
      <w:pPr>
        <w:spacing w:before="120"/>
        <w:ind w:firstLine="340"/>
        <w:jc w:val="both"/>
        <w:rPr>
          <w:rFonts w:ascii="Book Antiqua" w:hAnsi="Book Antiqua"/>
          <w:sz w:val="24"/>
          <w:szCs w:val="24"/>
        </w:rPr>
      </w:pPr>
    </w:p>
    <w:p w:rsidR="00042856" w:rsidRPr="00425000" w:rsidRDefault="00042856" w:rsidP="00425000">
      <w:pPr>
        <w:pStyle w:val="BodyText"/>
        <w:spacing w:before="120" w:after="0"/>
        <w:ind w:firstLine="340"/>
        <w:jc w:val="both"/>
        <w:rPr>
          <w:rFonts w:ascii="Book Antiqua" w:hAnsi="Book Antiqua" w:cs="Book Antiqua"/>
          <w:sz w:val="24"/>
          <w:szCs w:val="24"/>
        </w:rPr>
      </w:pPr>
      <w:r w:rsidRPr="00425000">
        <w:rPr>
          <w:rFonts w:ascii="Book Antiqua" w:eastAsia="Book Antiqua" w:hAnsi="Book Antiqua" w:cs="Book Antiqua"/>
          <w:sz w:val="24"/>
          <w:szCs w:val="24"/>
        </w:rPr>
        <w:t xml:space="preserve">Et ce moyen a fait ses preuves, bien qu’il existe </w:t>
      </w:r>
      <w:r w:rsidRPr="00425000">
        <w:rPr>
          <w:rFonts w:ascii="Book Antiqua" w:hAnsi="Book Antiqua"/>
          <w:sz w:val="24"/>
          <w:szCs w:val="24"/>
        </w:rPr>
        <w:t xml:space="preserve">des personnes qui prétendent se remettre en question mais qui, lorsqu’elles constatent des manquements, </w:t>
      </w:r>
      <w:r w:rsidRPr="00425000">
        <w:rPr>
          <w:rFonts w:ascii="Book Antiqua" w:eastAsia="Book Antiqua" w:hAnsi="Book Antiqua" w:cs="Book Antiqua"/>
          <w:sz w:val="24"/>
          <w:szCs w:val="24"/>
        </w:rPr>
        <w:t xml:space="preserve">finissent par se trouver des excuses </w:t>
      </w:r>
      <w:r w:rsidRPr="00425000">
        <w:rPr>
          <w:rFonts w:ascii="Book Antiqua" w:eastAsia="Book Antiqua" w:hAnsi="Book Antiqua" w:cs="Book Antiqua"/>
          <w:sz w:val="24"/>
          <w:szCs w:val="24"/>
        </w:rPr>
        <w:lastRenderedPageBreak/>
        <w:t>et imputer la faute aux autres, convaincus d’avoir raison</w:t>
      </w:r>
      <w:r w:rsidR="00425000">
        <w:rPr>
          <w:rFonts w:ascii="Book Antiqua" w:eastAsia="Book Antiqua" w:hAnsi="Book Antiqua" w:cs="Book Antiqua"/>
          <w:sz w:val="24"/>
          <w:szCs w:val="24"/>
        </w:rPr>
        <w:t>!</w:t>
      </w:r>
    </w:p>
    <w:p w:rsidR="00042856" w:rsidRPr="00425000" w:rsidRDefault="00042856" w:rsidP="00425000">
      <w:pPr>
        <w:pStyle w:val="BodyText"/>
        <w:spacing w:before="120" w:after="0"/>
        <w:ind w:firstLine="340"/>
        <w:jc w:val="both"/>
        <w:rPr>
          <w:rFonts w:ascii="Book Antiqua" w:hAnsi="Book Antiqua" w:cs="Book Antiqua"/>
          <w:sz w:val="24"/>
          <w:szCs w:val="24"/>
        </w:rPr>
      </w:pPr>
      <w:r w:rsidRPr="00425000">
        <w:rPr>
          <w:rFonts w:ascii="Book Antiqua" w:eastAsia="Book Antiqua" w:hAnsi="Book Antiqua" w:cs="Book Antiqua"/>
          <w:sz w:val="24"/>
          <w:szCs w:val="24"/>
        </w:rPr>
        <w:t>Non, ne te comporte pas comme eux</w:t>
      </w:r>
      <w:r w:rsidR="00425000">
        <w:rPr>
          <w:rFonts w:ascii="Book Antiqua" w:eastAsia="Book Antiqua" w:hAnsi="Book Antiqua" w:cs="Book Antiqua"/>
          <w:sz w:val="24"/>
          <w:szCs w:val="24"/>
        </w:rPr>
        <w:t>!</w:t>
      </w:r>
    </w:p>
    <w:p w:rsidR="00042856" w:rsidRPr="00425000" w:rsidRDefault="00042856" w:rsidP="00425000">
      <w:pPr>
        <w:pStyle w:val="BodyText"/>
        <w:spacing w:before="120" w:after="0"/>
        <w:ind w:firstLine="340"/>
        <w:jc w:val="both"/>
        <w:rPr>
          <w:rFonts w:ascii="Book Antiqua" w:hAnsi="Book Antiqua" w:cs="Book Antiqua"/>
          <w:sz w:val="24"/>
          <w:szCs w:val="24"/>
        </w:rPr>
      </w:pPr>
      <w:r w:rsidRPr="00425000">
        <w:rPr>
          <w:rFonts w:ascii="Book Antiqua" w:hAnsi="Book Antiqua"/>
          <w:sz w:val="24"/>
          <w:szCs w:val="24"/>
        </w:rPr>
        <w:t>Sois donc sincère dans cela</w:t>
      </w:r>
      <w:r w:rsidR="00425000">
        <w:rPr>
          <w:rFonts w:ascii="Book Antiqua" w:hAnsi="Book Antiqua"/>
          <w:sz w:val="24"/>
          <w:szCs w:val="24"/>
        </w:rPr>
        <w:t>!</w:t>
      </w:r>
      <w:r w:rsidRPr="00425000">
        <w:rPr>
          <w:rFonts w:ascii="Book Antiqua" w:hAnsi="Book Antiqua"/>
          <w:sz w:val="24"/>
          <w:szCs w:val="24"/>
        </w:rPr>
        <w:t xml:space="preserve"> Sois honnête dans tes propres comptes. Si Allah voit que tu es sincère en </w:t>
      </w:r>
      <w:r w:rsidRPr="00425000">
        <w:rPr>
          <w:rFonts w:ascii="Book Antiqua" w:eastAsia="Book Antiqua" w:hAnsi="Book Antiqua" w:cs="Book Antiqua"/>
          <w:sz w:val="24"/>
          <w:szCs w:val="24"/>
        </w:rPr>
        <w:t>cela, tu n’obtiendras de Lui que ce qui réjouira tes yeux – si Allah le veut.</w:t>
      </w:r>
    </w:p>
    <w:p w:rsidR="00042856" w:rsidRPr="00425000" w:rsidRDefault="00256ECA" w:rsidP="00425000">
      <w:pPr>
        <w:pStyle w:val="Heading2"/>
        <w:spacing w:before="120" w:after="0"/>
        <w:ind w:firstLine="340"/>
      </w:pPr>
      <w:bookmarkStart w:id="18" w:name="_Toc450048635"/>
      <w:r w:rsidRPr="00425000">
        <w:t xml:space="preserve">9) </w:t>
      </w:r>
      <w:r w:rsidR="00042856" w:rsidRPr="00425000">
        <w:t>La bienfaisanc</w:t>
      </w:r>
      <w:r w:rsidRPr="00425000">
        <w:t>e envers les parents</w:t>
      </w:r>
      <w:r w:rsidRPr="00425000">
        <w:rPr>
          <w:rFonts w:ascii="Book Antiqua" w:hAnsi="Book Antiqua"/>
          <w:sz w:val="24"/>
          <w:szCs w:val="24"/>
          <w:vertAlign w:val="superscript"/>
        </w:rPr>
        <w:footnoteReference w:id="45"/>
      </w:r>
      <w:bookmarkEnd w:id="18"/>
    </w:p>
    <w:p w:rsidR="00042856" w:rsidRPr="00425000" w:rsidRDefault="00042856" w:rsidP="00425000">
      <w:pPr>
        <w:pStyle w:val="BodyText"/>
        <w:spacing w:before="120" w:after="0"/>
        <w:ind w:firstLine="340"/>
        <w:jc w:val="both"/>
        <w:rPr>
          <w:rFonts w:ascii="Book Antiqua" w:hAnsi="Book Antiqua"/>
          <w:sz w:val="24"/>
          <w:szCs w:val="24"/>
        </w:rPr>
      </w:pPr>
      <w:r w:rsidRPr="00425000">
        <w:rPr>
          <w:rFonts w:ascii="Book Antiqua" w:hAnsi="Book Antiqua"/>
          <w:sz w:val="24"/>
          <w:szCs w:val="24"/>
        </w:rPr>
        <w:t xml:space="preserve">Elle engendre la satisfaction d’Allah </w:t>
      </w:r>
      <w:r w:rsidR="00425000" w:rsidRPr="00425000">
        <w:rPr>
          <w:rFonts w:ascii="Book Antiqua" w:eastAsia="IranNastaliq" w:hAnsi="Book Antiqua" w:cs="CTraditional Arabic" w:hint="cs"/>
          <w:sz w:val="24"/>
          <w:szCs w:val="24"/>
          <w:rtl/>
        </w:rPr>
        <w:t>ﻷ</w:t>
      </w:r>
      <w:r w:rsidRPr="00425000">
        <w:rPr>
          <w:rFonts w:ascii="Book Antiqua" w:hAnsi="Book Antiqua"/>
          <w:sz w:val="24"/>
          <w:szCs w:val="24"/>
        </w:rPr>
        <w:t>, permet l’acceptation des invocations et provoque l’accrois- sement de la subsistance (</w:t>
      </w:r>
      <w:r w:rsidRPr="00425000">
        <w:rPr>
          <w:rFonts w:ascii="Book Antiqua" w:eastAsia="Book Antiqua" w:hAnsi="Book Antiqua" w:cs="Book Antiqua"/>
          <w:i/>
          <w:sz w:val="24"/>
          <w:szCs w:val="24"/>
        </w:rPr>
        <w:t>Rizq</w:t>
      </w:r>
      <w:r w:rsidRPr="00425000">
        <w:rPr>
          <w:rFonts w:ascii="Book Antiqua" w:hAnsi="Book Antiqua"/>
          <w:sz w:val="24"/>
          <w:szCs w:val="24"/>
        </w:rPr>
        <w:t>).</w:t>
      </w:r>
    </w:p>
    <w:p w:rsidR="00042856" w:rsidRPr="00425000" w:rsidRDefault="00042856" w:rsidP="00B95F67">
      <w:pPr>
        <w:tabs>
          <w:tab w:val="left" w:pos="3130"/>
        </w:tabs>
        <w:spacing w:before="120"/>
        <w:ind w:firstLine="340"/>
        <w:jc w:val="both"/>
        <w:rPr>
          <w:rFonts w:ascii="Book Antiqua" w:eastAsia="Book Antiqua" w:hAnsi="Book Antiqua" w:cs="Book Antiqua"/>
          <w:sz w:val="24"/>
          <w:szCs w:val="24"/>
        </w:rPr>
      </w:pPr>
      <w:r w:rsidRPr="00425000">
        <w:rPr>
          <w:rFonts w:ascii="Book Antiqua" w:eastAsia="Book Antiqua" w:hAnsi="Book Antiqua" w:cs="Book Antiqua"/>
          <w:sz w:val="24"/>
          <w:szCs w:val="24"/>
        </w:rPr>
        <w:t xml:space="preserve">Allah </w:t>
      </w:r>
      <w:r w:rsidR="003417B7" w:rsidRPr="00425000">
        <w:rPr>
          <w:rFonts w:ascii="CTraditional Arabic" w:eastAsia="IranNastaliq" w:hAnsi="CTraditional Arabic" w:cs="CTraditional Arabic"/>
          <w:sz w:val="24"/>
          <w:szCs w:val="24"/>
          <w:rtl/>
        </w:rPr>
        <w:t>ـ</w:t>
      </w:r>
      <w:r w:rsidR="00425000">
        <w:rPr>
          <w:rFonts w:ascii="Book Antiqua" w:eastAsia="IranNastaliq" w:hAnsi="Book Antiqua" w:cs="IranNastaliq"/>
          <w:sz w:val="24"/>
          <w:szCs w:val="24"/>
        </w:rPr>
        <w:t xml:space="preserve"> </w:t>
      </w:r>
      <w:r w:rsidRPr="00425000">
        <w:rPr>
          <w:rFonts w:ascii="Book Antiqua" w:eastAsia="Book Antiqua" w:hAnsi="Book Antiqua" w:cs="Book Antiqua"/>
          <w:sz w:val="24"/>
          <w:szCs w:val="24"/>
        </w:rPr>
        <w:t>dit</w:t>
      </w:r>
      <w:r w:rsidR="00425000">
        <w:rPr>
          <w:rFonts w:ascii="Book Antiqua" w:eastAsia="Book Antiqua" w:hAnsi="Book Antiqua" w:cs="Book Antiqua"/>
          <w:sz w:val="24"/>
          <w:szCs w:val="24"/>
        </w:rPr>
        <w:t>:</w:t>
      </w:r>
      <w:r w:rsidR="00425000" w:rsidRPr="00425000">
        <w:rPr>
          <w:rFonts w:ascii="Book Antiqua" w:eastAsia="Book Antiqua" w:hAnsi="Book Antiqua" w:cs="Book Antiqua"/>
          <w:b/>
          <w:bCs/>
          <w:sz w:val="24"/>
          <w:szCs w:val="24"/>
        </w:rPr>
        <w:t xml:space="preserve"> </w:t>
      </w:r>
      <w:r w:rsidR="00B95F67">
        <w:rPr>
          <w:rFonts w:ascii="Book Antiqua" w:eastAsia="Book Antiqua" w:hAnsi="Book Antiqua" w:cs="Book Antiqua"/>
          <w:b/>
          <w:bCs/>
          <w:sz w:val="24"/>
          <w:szCs w:val="24"/>
        </w:rPr>
        <w:t>«</w:t>
      </w:r>
      <w:r w:rsidRPr="00425000">
        <w:rPr>
          <w:rFonts w:ascii="Book Antiqua" w:eastAsia="Book Antiqua" w:hAnsi="Book Antiqua" w:cs="Book Antiqua"/>
          <w:b/>
          <w:bCs/>
          <w:sz w:val="24"/>
          <w:szCs w:val="24"/>
        </w:rPr>
        <w:t>Et ton Seigneur a décrété</w:t>
      </w:r>
      <w:r w:rsidR="00425000">
        <w:rPr>
          <w:rFonts w:ascii="Book Antiqua" w:eastAsia="Book Antiqua" w:hAnsi="Book Antiqua" w:cs="Book Antiqua"/>
          <w:b/>
          <w:bCs/>
          <w:sz w:val="24"/>
          <w:szCs w:val="24"/>
        </w:rPr>
        <w:t>:</w:t>
      </w:r>
      <w:r w:rsidR="000215F8" w:rsidRPr="00425000">
        <w:rPr>
          <w:rFonts w:ascii="Book Antiqua" w:eastAsia="Book Antiqua" w:hAnsi="Book Antiqua" w:cs="Book Antiqua"/>
          <w:sz w:val="24"/>
          <w:szCs w:val="24"/>
        </w:rPr>
        <w:t xml:space="preserve"> </w:t>
      </w:r>
      <w:r w:rsidRPr="00425000">
        <w:rPr>
          <w:rFonts w:ascii="Book Antiqua" w:eastAsia="Book Antiqua" w:hAnsi="Book Antiqua" w:cs="Book Antiqua"/>
          <w:sz w:val="24"/>
          <w:szCs w:val="24"/>
        </w:rPr>
        <w:t>“</w:t>
      </w:r>
      <w:r w:rsidRPr="00425000">
        <w:rPr>
          <w:rFonts w:ascii="Book Antiqua" w:hAnsi="Book Antiqua"/>
          <w:sz w:val="24"/>
          <w:szCs w:val="24"/>
        </w:rPr>
        <w:t>N’adorez que Lui ; et (marquez) de la bonté envers</w:t>
      </w:r>
      <w:r w:rsidR="000215F8" w:rsidRPr="00425000">
        <w:rPr>
          <w:rFonts w:ascii="Book Antiqua" w:hAnsi="Book Antiqua"/>
          <w:b/>
          <w:bCs/>
          <w:sz w:val="24"/>
          <w:szCs w:val="24"/>
        </w:rPr>
        <w:t xml:space="preserve"> </w:t>
      </w:r>
      <w:r w:rsidRPr="00425000">
        <w:rPr>
          <w:rFonts w:ascii="Book Antiqua" w:eastAsia="Book Antiqua" w:hAnsi="Book Antiqua" w:cs="Book Antiqua"/>
          <w:b/>
          <w:bCs/>
          <w:sz w:val="24"/>
          <w:szCs w:val="24"/>
        </w:rPr>
        <w:t>les père et mère. Si l’un d’eux ou tous deux doivent</w:t>
      </w:r>
      <w:r w:rsidR="000215F8" w:rsidRPr="00425000">
        <w:rPr>
          <w:rFonts w:ascii="Book Antiqua" w:eastAsia="Book Antiqua" w:hAnsi="Book Antiqua" w:cs="Book Antiqua"/>
          <w:sz w:val="24"/>
          <w:szCs w:val="24"/>
        </w:rPr>
        <w:t xml:space="preserve"> </w:t>
      </w:r>
      <w:r w:rsidRPr="00425000">
        <w:rPr>
          <w:rFonts w:ascii="Book Antiqua" w:eastAsia="Book Antiqua" w:hAnsi="Book Antiqua" w:cs="Book Antiqua"/>
          <w:b/>
          <w:bCs/>
          <w:sz w:val="24"/>
          <w:szCs w:val="24"/>
        </w:rPr>
        <w:t>atteindre la vieillesse auprès de toi, alors ne leur</w:t>
      </w:r>
      <w:r w:rsidR="000215F8" w:rsidRPr="00425000">
        <w:rPr>
          <w:rFonts w:ascii="Book Antiqua" w:eastAsia="Book Antiqua" w:hAnsi="Book Antiqua" w:cs="Book Antiqua"/>
          <w:sz w:val="24"/>
          <w:szCs w:val="24"/>
        </w:rPr>
        <w:t xml:space="preserve"> </w:t>
      </w:r>
      <w:r w:rsidRPr="00425000">
        <w:rPr>
          <w:rFonts w:ascii="Book Antiqua" w:eastAsia="Book Antiqua" w:hAnsi="Book Antiqua" w:cs="Book Antiqua"/>
          <w:b/>
          <w:bCs/>
          <w:sz w:val="24"/>
          <w:szCs w:val="24"/>
        </w:rPr>
        <w:t>dis point</w:t>
      </w:r>
      <w:r w:rsidR="00425000">
        <w:rPr>
          <w:rFonts w:ascii="Book Antiqua" w:eastAsia="Book Antiqua" w:hAnsi="Book Antiqua" w:cs="Book Antiqua"/>
          <w:b/>
          <w:bCs/>
          <w:sz w:val="24"/>
          <w:szCs w:val="24"/>
        </w:rPr>
        <w:t>:</w:t>
      </w:r>
      <w:r w:rsidRPr="00425000">
        <w:rPr>
          <w:rFonts w:ascii="Book Antiqua" w:eastAsia="Book Antiqua" w:hAnsi="Book Antiqua" w:cs="Book Antiqua"/>
          <w:b/>
          <w:bCs/>
          <w:sz w:val="24"/>
          <w:szCs w:val="24"/>
        </w:rPr>
        <w:t xml:space="preserve"> “</w:t>
      </w:r>
      <w:r w:rsidRPr="00425000">
        <w:rPr>
          <w:rFonts w:ascii="Book Antiqua" w:eastAsia="Book Antiqua" w:hAnsi="Book Antiqua" w:cs="Book Antiqua"/>
          <w:b/>
          <w:bCs/>
          <w:i/>
          <w:sz w:val="24"/>
          <w:szCs w:val="24"/>
        </w:rPr>
        <w:t>Fi</w:t>
      </w:r>
      <w:r w:rsidR="00425000">
        <w:rPr>
          <w:rFonts w:ascii="Book Antiqua" w:eastAsia="Book Antiqua" w:hAnsi="Book Antiqua" w:cs="Book Antiqua"/>
          <w:b/>
          <w:bCs/>
          <w:i/>
          <w:sz w:val="24"/>
          <w:szCs w:val="24"/>
        </w:rPr>
        <w:t>!</w:t>
      </w:r>
      <w:r w:rsidRPr="00425000">
        <w:rPr>
          <w:rFonts w:ascii="Book Antiqua" w:eastAsia="Book Antiqua" w:hAnsi="Book Antiqua" w:cs="Book Antiqua"/>
          <w:b/>
          <w:bCs/>
          <w:sz w:val="24"/>
          <w:szCs w:val="24"/>
        </w:rPr>
        <w:t>” et ne les brusque pas, mais adresse- leur des paroles respectueuses. Et par miséricorde, abaisse pour eux l’aile de l’humilité, et dis</w:t>
      </w:r>
      <w:r w:rsidR="00425000">
        <w:rPr>
          <w:rFonts w:ascii="Book Antiqua" w:eastAsia="Book Antiqua" w:hAnsi="Book Antiqua" w:cs="Book Antiqua"/>
          <w:b/>
          <w:bCs/>
          <w:sz w:val="24"/>
          <w:szCs w:val="24"/>
        </w:rPr>
        <w:t>:</w:t>
      </w:r>
      <w:r w:rsidRPr="00425000">
        <w:rPr>
          <w:rFonts w:ascii="Book Antiqua" w:eastAsia="Book Antiqua" w:hAnsi="Book Antiqua" w:cs="Book Antiqua"/>
          <w:b/>
          <w:bCs/>
          <w:sz w:val="24"/>
          <w:szCs w:val="24"/>
        </w:rPr>
        <w:t xml:space="preserve"> “ Ô mon Seigneur, fais-leur, à </w:t>
      </w:r>
      <w:r w:rsidRPr="00425000">
        <w:rPr>
          <w:rFonts w:ascii="Book Antiqua" w:eastAsia="Book Antiqua" w:hAnsi="Book Antiqua" w:cs="Book Antiqua"/>
          <w:b/>
          <w:bCs/>
          <w:sz w:val="24"/>
          <w:szCs w:val="24"/>
        </w:rPr>
        <w:lastRenderedPageBreak/>
        <w:t>tous deux, miséricorde comme ils m’ont élevé tout petit”</w:t>
      </w:r>
      <w:r w:rsidR="000215F8" w:rsidRPr="00425000">
        <w:rPr>
          <w:rFonts w:ascii="Book Antiqua" w:hAnsi="Book Antiqua"/>
          <w:sz w:val="24"/>
          <w:szCs w:val="24"/>
          <w:vertAlign w:val="superscript"/>
        </w:rPr>
        <w:footnoteReference w:id="46"/>
      </w:r>
      <w:r w:rsidRPr="00425000">
        <w:rPr>
          <w:rFonts w:ascii="Book Antiqua" w:eastAsia="Book Antiqua" w:hAnsi="Book Antiqua" w:cs="Book Antiqua"/>
          <w:b/>
          <w:bCs/>
          <w:sz w:val="24"/>
          <w:szCs w:val="24"/>
        </w:rPr>
        <w:t>.»</w:t>
      </w:r>
    </w:p>
    <w:p w:rsidR="00042856" w:rsidRPr="00425000" w:rsidRDefault="00042856" w:rsidP="00425000">
      <w:pPr>
        <w:pStyle w:val="BodyText"/>
        <w:spacing w:before="120" w:after="0"/>
        <w:ind w:firstLine="340"/>
        <w:jc w:val="both"/>
        <w:rPr>
          <w:rFonts w:ascii="Book Antiqua" w:hAnsi="Book Antiqua" w:cs="Book Antiqua"/>
          <w:sz w:val="24"/>
          <w:szCs w:val="24"/>
        </w:rPr>
      </w:pPr>
      <w:r w:rsidRPr="00425000">
        <w:rPr>
          <w:rFonts w:ascii="Book Antiqua" w:hAnsi="Book Antiqua"/>
          <w:sz w:val="24"/>
          <w:szCs w:val="24"/>
        </w:rPr>
        <w:t xml:space="preserve">De fait, les prophètes </w:t>
      </w:r>
      <w:r w:rsidR="00425000" w:rsidRPr="00425000">
        <w:rPr>
          <w:rFonts w:ascii="Book Antiqua" w:eastAsia="IranNastaliq" w:hAnsi="Book Antiqua" w:cs="CTraditional Arabic" w:hint="cs"/>
          <w:sz w:val="24"/>
          <w:szCs w:val="24"/>
          <w:rtl/>
        </w:rPr>
        <w:t>ج</w:t>
      </w:r>
      <w:r w:rsidRPr="00425000">
        <w:rPr>
          <w:rFonts w:ascii="Book Antiqua" w:eastAsia="IranNastaliq" w:hAnsi="Book Antiqua" w:cs="IranNastaliq"/>
          <w:sz w:val="24"/>
          <w:szCs w:val="24"/>
        </w:rPr>
        <w:t xml:space="preserve"> </w:t>
      </w:r>
      <w:r w:rsidRPr="00425000">
        <w:rPr>
          <w:rFonts w:ascii="Book Antiqua" w:hAnsi="Book Antiqua"/>
          <w:sz w:val="24"/>
          <w:szCs w:val="24"/>
        </w:rPr>
        <w:t>étaient les personnes les plus bienfaisantes envers leurs parents, même lorsque ces derniers n’étaient pas musulmans. S’ils</w:t>
      </w:r>
      <w:r w:rsidR="000215F8" w:rsidRPr="00425000">
        <w:rPr>
          <w:rFonts w:ascii="Book Antiqua" w:hAnsi="Book Antiqua"/>
          <w:sz w:val="24"/>
          <w:szCs w:val="24"/>
        </w:rPr>
        <w:t xml:space="preserve"> </w:t>
      </w:r>
      <w:r w:rsidRPr="00425000">
        <w:rPr>
          <w:rFonts w:ascii="Book Antiqua" w:eastAsia="Book Antiqua" w:hAnsi="Book Antiqua" w:cs="Book Antiqua"/>
          <w:sz w:val="24"/>
          <w:szCs w:val="24"/>
        </w:rPr>
        <w:t xml:space="preserve">étaient croyants, ils s’acquittaient de leurs droits envers eux, se montraient bienveillants, disponibles </w:t>
      </w:r>
      <w:r w:rsidRPr="00425000">
        <w:rPr>
          <w:rFonts w:ascii="Book Antiqua" w:hAnsi="Book Antiqua"/>
          <w:sz w:val="24"/>
          <w:szCs w:val="24"/>
        </w:rPr>
        <w:t xml:space="preserve">et obéissants à leur égard. Et s’ils étaient mécréants, </w:t>
      </w:r>
      <w:r w:rsidRPr="00425000">
        <w:rPr>
          <w:rFonts w:ascii="Book Antiqua" w:eastAsia="Book Antiqua" w:hAnsi="Book Antiqua" w:cs="Book Antiqua"/>
          <w:sz w:val="24"/>
          <w:szCs w:val="24"/>
        </w:rPr>
        <w:t>ils cohabitaient avec eux dans le bien, étaient bien</w:t>
      </w:r>
      <w:r w:rsidRPr="00425000">
        <w:rPr>
          <w:rFonts w:ascii="Book Antiqua" w:hAnsi="Book Antiqua"/>
          <w:sz w:val="24"/>
          <w:szCs w:val="24"/>
        </w:rPr>
        <w:t xml:space="preserve">- </w:t>
      </w:r>
      <w:r w:rsidRPr="00425000">
        <w:rPr>
          <w:rFonts w:ascii="Book Antiqua" w:eastAsia="Book Antiqua" w:hAnsi="Book Antiqua" w:cs="Book Antiqua"/>
          <w:sz w:val="24"/>
          <w:szCs w:val="24"/>
        </w:rPr>
        <w:t xml:space="preserve">veillants et généreux envers eux. En outre, ils les </w:t>
      </w:r>
      <w:r w:rsidRPr="00425000">
        <w:rPr>
          <w:rFonts w:ascii="Book Antiqua" w:hAnsi="Book Antiqua"/>
          <w:sz w:val="24"/>
          <w:szCs w:val="24"/>
        </w:rPr>
        <w:t xml:space="preserve">appelaient à l’Islam de la meilleure des manières et </w:t>
      </w:r>
      <w:r w:rsidRPr="00425000">
        <w:rPr>
          <w:rFonts w:ascii="Book Antiqua" w:eastAsia="Book Antiqua" w:hAnsi="Book Antiqua" w:cs="Book Antiqua"/>
          <w:sz w:val="24"/>
          <w:szCs w:val="24"/>
        </w:rPr>
        <w:t>invoquaient en leur faveur durant leur existence.</w:t>
      </w:r>
    </w:p>
    <w:p w:rsidR="00042856" w:rsidRPr="00425000" w:rsidRDefault="00042856" w:rsidP="00B95F67">
      <w:pPr>
        <w:spacing w:before="120"/>
        <w:ind w:firstLine="340"/>
        <w:jc w:val="both"/>
        <w:rPr>
          <w:rFonts w:ascii="Book Antiqua" w:eastAsia="Book Antiqua" w:hAnsi="Book Antiqua" w:cs="Book Antiqua"/>
          <w:sz w:val="24"/>
          <w:szCs w:val="24"/>
        </w:rPr>
      </w:pPr>
      <w:r w:rsidRPr="00425000">
        <w:rPr>
          <w:rFonts w:ascii="Book Antiqua" w:eastAsia="Book Antiqua" w:hAnsi="Book Antiqua" w:cs="Book Antiqua"/>
          <w:sz w:val="24"/>
          <w:szCs w:val="24"/>
        </w:rPr>
        <w:t xml:space="preserve">Allah </w:t>
      </w:r>
      <w:r w:rsidR="003417B7" w:rsidRPr="00425000">
        <w:rPr>
          <w:rFonts w:ascii="CTraditional Arabic" w:eastAsia="IranNastaliq" w:hAnsi="CTraditional Arabic" w:cs="CTraditional Arabic"/>
          <w:sz w:val="24"/>
          <w:szCs w:val="24"/>
          <w:rtl/>
        </w:rPr>
        <w:t>ﻷ</w:t>
      </w:r>
      <w:r w:rsidRPr="00425000">
        <w:rPr>
          <w:rFonts w:ascii="Book Antiqua" w:eastAsia="IranNastaliq" w:hAnsi="Book Antiqua" w:cs="IranNastaliq"/>
          <w:sz w:val="24"/>
          <w:szCs w:val="24"/>
        </w:rPr>
        <w:t xml:space="preserve"> </w:t>
      </w:r>
      <w:r w:rsidRPr="00425000">
        <w:rPr>
          <w:rFonts w:ascii="Book Antiqua" w:eastAsia="Book Antiqua" w:hAnsi="Book Antiqua" w:cs="Book Antiqua"/>
          <w:sz w:val="24"/>
          <w:szCs w:val="24"/>
        </w:rPr>
        <w:t xml:space="preserve">a décrit les Prophètes et a évoqué leur bienfaisance envers leurs géniteurs. Il a mentionné cIsâ (Jésus </w:t>
      </w:r>
      <w:r w:rsidR="003417B7" w:rsidRPr="00425000">
        <w:rPr>
          <w:rFonts w:ascii="CTraditional Arabic" w:eastAsia="IranNastaliq" w:hAnsi="CTraditional Arabic" w:cs="CTraditional Arabic"/>
          <w:sz w:val="24"/>
          <w:szCs w:val="24"/>
        </w:rPr>
        <w:t>÷</w:t>
      </w:r>
      <w:r w:rsidRPr="00425000">
        <w:rPr>
          <w:rFonts w:ascii="Book Antiqua" w:eastAsia="Book Antiqua" w:hAnsi="Book Antiqua" w:cs="Book Antiqua"/>
          <w:sz w:val="24"/>
          <w:szCs w:val="24"/>
        </w:rPr>
        <w:t>) qui disait</w:t>
      </w:r>
      <w:r w:rsidR="00425000">
        <w:rPr>
          <w:rFonts w:ascii="Book Antiqua" w:eastAsia="Book Antiqua" w:hAnsi="Book Antiqua" w:cs="Book Antiqua"/>
          <w:sz w:val="24"/>
          <w:szCs w:val="24"/>
        </w:rPr>
        <w:t>:</w:t>
      </w:r>
      <w:r w:rsidRPr="00425000">
        <w:rPr>
          <w:rFonts w:ascii="Book Antiqua" w:eastAsia="Book Antiqua" w:hAnsi="Book Antiqua" w:cs="Book Antiqua"/>
          <w:sz w:val="24"/>
          <w:szCs w:val="24"/>
        </w:rPr>
        <w:t xml:space="preserve"> </w:t>
      </w:r>
      <w:r w:rsidR="00B95F67">
        <w:rPr>
          <w:rFonts w:ascii="Book Antiqua" w:eastAsia="Book Antiqua" w:hAnsi="Book Antiqua" w:cs="Book Antiqua"/>
          <w:b/>
          <w:bCs/>
          <w:sz w:val="24"/>
          <w:szCs w:val="24"/>
        </w:rPr>
        <w:t>«</w:t>
      </w:r>
      <w:r w:rsidRPr="00425000">
        <w:rPr>
          <w:rFonts w:ascii="Book Antiqua" w:eastAsia="Book Antiqua" w:hAnsi="Book Antiqua" w:cs="Book Antiqua"/>
          <w:b/>
          <w:bCs/>
          <w:sz w:val="24"/>
          <w:szCs w:val="24"/>
        </w:rPr>
        <w:t>Et la bonté envers ma mère. Il ne m’a fait ni violent ni malheureux</w:t>
      </w:r>
      <w:r w:rsidR="000215F8" w:rsidRPr="00425000">
        <w:rPr>
          <w:rFonts w:ascii="Book Antiqua" w:hAnsi="Book Antiqua"/>
          <w:sz w:val="24"/>
          <w:szCs w:val="24"/>
          <w:vertAlign w:val="superscript"/>
        </w:rPr>
        <w:footnoteReference w:id="47"/>
      </w:r>
      <w:r w:rsidRPr="00425000">
        <w:rPr>
          <w:rFonts w:ascii="Book Antiqua" w:eastAsia="Book Antiqua" w:hAnsi="Book Antiqua" w:cs="Book Antiqua"/>
          <w:b/>
          <w:bCs/>
          <w:i/>
          <w:sz w:val="24"/>
          <w:szCs w:val="24"/>
        </w:rPr>
        <w:t>.</w:t>
      </w:r>
      <w:r w:rsidRPr="00425000">
        <w:rPr>
          <w:rFonts w:ascii="Book Antiqua" w:eastAsia="Book Antiqua" w:hAnsi="Book Antiqua" w:cs="Book Antiqua"/>
          <w:b/>
          <w:bCs/>
          <w:sz w:val="24"/>
          <w:szCs w:val="24"/>
        </w:rPr>
        <w:t>»</w:t>
      </w:r>
    </w:p>
    <w:p w:rsidR="00042856" w:rsidRPr="00425000" w:rsidRDefault="00042856" w:rsidP="00B95F67">
      <w:pPr>
        <w:pStyle w:val="BodyText"/>
        <w:spacing w:before="120" w:after="0"/>
        <w:ind w:firstLine="340"/>
        <w:jc w:val="both"/>
        <w:rPr>
          <w:rFonts w:ascii="Book Antiqua" w:hAnsi="Book Antiqua" w:cs="Book Antiqua"/>
          <w:b/>
          <w:bCs/>
          <w:sz w:val="24"/>
          <w:szCs w:val="24"/>
        </w:rPr>
      </w:pPr>
      <w:r w:rsidRPr="00425000">
        <w:rPr>
          <w:rFonts w:ascii="Book Antiqua" w:hAnsi="Book Antiqua"/>
          <w:sz w:val="24"/>
          <w:szCs w:val="24"/>
        </w:rPr>
        <w:t>Il a mentionné le cas de Ya</w:t>
      </w:r>
      <w:r w:rsidRPr="00425000">
        <w:rPr>
          <w:rFonts w:ascii="Book Antiqua" w:hAnsi="Book Antiqua"/>
          <w:sz w:val="24"/>
          <w:szCs w:val="24"/>
          <w:u w:val="single" w:color="231F20"/>
        </w:rPr>
        <w:t>h</w:t>
      </w:r>
      <w:r w:rsidRPr="00425000">
        <w:rPr>
          <w:rFonts w:ascii="Book Antiqua" w:eastAsia="Book Antiqua" w:hAnsi="Book Antiqua" w:cs="Book Antiqua"/>
          <w:sz w:val="24"/>
          <w:szCs w:val="24"/>
        </w:rPr>
        <w:t xml:space="preserve">yâ (Jean </w:t>
      </w:r>
      <w:r w:rsidR="003417B7" w:rsidRPr="00425000">
        <w:rPr>
          <w:rFonts w:ascii="CTraditional Arabic" w:eastAsia="IranNastaliq" w:hAnsi="CTraditional Arabic" w:cs="CTraditional Arabic"/>
          <w:sz w:val="24"/>
          <w:szCs w:val="24"/>
        </w:rPr>
        <w:t>÷</w:t>
      </w:r>
      <w:r w:rsidRPr="00425000">
        <w:rPr>
          <w:rFonts w:ascii="Book Antiqua" w:hAnsi="Book Antiqua"/>
          <w:sz w:val="24"/>
          <w:szCs w:val="24"/>
        </w:rPr>
        <w:t>) qui était</w:t>
      </w:r>
      <w:r w:rsidR="000215F8" w:rsidRPr="00425000">
        <w:rPr>
          <w:rFonts w:ascii="Book Antiqua" w:hAnsi="Book Antiqua"/>
          <w:sz w:val="24"/>
          <w:szCs w:val="24"/>
        </w:rPr>
        <w:t xml:space="preserve"> </w:t>
      </w:r>
      <w:r w:rsidR="00B95F67">
        <w:rPr>
          <w:rFonts w:ascii="Book Antiqua" w:eastAsia="Book Antiqua" w:hAnsi="Book Antiqua" w:cs="Book Antiqua"/>
          <w:b/>
          <w:bCs/>
          <w:sz w:val="24"/>
          <w:szCs w:val="24"/>
        </w:rPr>
        <w:t>«</w:t>
      </w:r>
      <w:r w:rsidRPr="00425000">
        <w:rPr>
          <w:rFonts w:ascii="Book Antiqua" w:eastAsia="Book Antiqua" w:hAnsi="Book Antiqua" w:cs="Book Antiqua"/>
          <w:b/>
          <w:bCs/>
          <w:sz w:val="24"/>
          <w:szCs w:val="24"/>
        </w:rPr>
        <w:t>Dévoué envers ses père et mère.»</w:t>
      </w:r>
      <w:r w:rsidR="000215F8" w:rsidRPr="00425000">
        <w:rPr>
          <w:rFonts w:ascii="Book Antiqua" w:hAnsi="Book Antiqua"/>
          <w:sz w:val="24"/>
          <w:szCs w:val="24"/>
          <w:vertAlign w:val="superscript"/>
        </w:rPr>
        <w:footnoteReference w:id="48"/>
      </w:r>
      <w:r w:rsidRPr="00425000">
        <w:rPr>
          <w:rFonts w:ascii="Book Antiqua" w:eastAsia="Book Antiqua" w:hAnsi="Book Antiqua" w:cs="Book Antiqua"/>
          <w:b/>
          <w:bCs/>
          <w:i/>
          <w:sz w:val="24"/>
          <w:szCs w:val="24"/>
        </w:rPr>
        <w:t xml:space="preserve">. </w:t>
      </w:r>
      <w:r w:rsidRPr="00425000">
        <w:rPr>
          <w:rFonts w:ascii="Book Antiqua" w:eastAsia="Book Antiqua" w:hAnsi="Book Antiqua" w:cs="Book Antiqua"/>
          <w:sz w:val="24"/>
          <w:szCs w:val="24"/>
        </w:rPr>
        <w:t xml:space="preserve">Il a </w:t>
      </w:r>
      <w:r w:rsidRPr="00425000">
        <w:rPr>
          <w:rFonts w:ascii="Book Antiqua" w:eastAsia="Book Antiqua" w:hAnsi="Book Antiqua" w:cs="Book Antiqua"/>
          <w:sz w:val="24"/>
          <w:szCs w:val="24"/>
        </w:rPr>
        <w:lastRenderedPageBreak/>
        <w:t>évoqué</w:t>
      </w:r>
      <w:r w:rsidR="000215F8" w:rsidRPr="00425000">
        <w:rPr>
          <w:rFonts w:ascii="Book Antiqua" w:eastAsia="Book Antiqua" w:hAnsi="Book Antiqua" w:cs="Book Antiqua"/>
          <w:sz w:val="24"/>
          <w:szCs w:val="24"/>
        </w:rPr>
        <w:t xml:space="preserve"> </w:t>
      </w:r>
      <w:r w:rsidRPr="00425000">
        <w:rPr>
          <w:rFonts w:ascii="Book Antiqua" w:eastAsia="Book Antiqua" w:hAnsi="Book Antiqua" w:cs="Book Antiqua"/>
          <w:sz w:val="24"/>
          <w:szCs w:val="24"/>
        </w:rPr>
        <w:t>Nû</w:t>
      </w:r>
      <w:r w:rsidRPr="00425000">
        <w:rPr>
          <w:rFonts w:ascii="Book Antiqua" w:eastAsia="Book Antiqua" w:hAnsi="Book Antiqua" w:cs="Book Antiqua"/>
          <w:sz w:val="24"/>
          <w:szCs w:val="24"/>
          <w:u w:val="single" w:color="231F20"/>
        </w:rPr>
        <w:t xml:space="preserve">h </w:t>
      </w:r>
      <w:r w:rsidRPr="00425000">
        <w:rPr>
          <w:rFonts w:ascii="Book Antiqua" w:eastAsia="Book Antiqua" w:hAnsi="Book Antiqua" w:cs="Book Antiqua"/>
          <w:sz w:val="24"/>
          <w:szCs w:val="24"/>
        </w:rPr>
        <w:t xml:space="preserve">(Noé </w:t>
      </w:r>
      <w:r w:rsidR="003417B7" w:rsidRPr="00425000">
        <w:rPr>
          <w:rFonts w:ascii="CTraditional Arabic" w:eastAsia="IranNastaliq" w:hAnsi="CTraditional Arabic" w:cs="CTraditional Arabic"/>
          <w:sz w:val="24"/>
          <w:szCs w:val="24"/>
        </w:rPr>
        <w:t>÷</w:t>
      </w:r>
      <w:r w:rsidRPr="00425000">
        <w:rPr>
          <w:rFonts w:ascii="Book Antiqua" w:eastAsia="Book Antiqua" w:hAnsi="Book Antiqua" w:cs="Book Antiqua"/>
          <w:sz w:val="24"/>
          <w:szCs w:val="24"/>
        </w:rPr>
        <w:t>) qui disait</w:t>
      </w:r>
      <w:r w:rsidR="00425000">
        <w:rPr>
          <w:rFonts w:ascii="Book Antiqua" w:eastAsia="Book Antiqua" w:hAnsi="Book Antiqua" w:cs="Book Antiqua"/>
          <w:sz w:val="24"/>
          <w:szCs w:val="24"/>
        </w:rPr>
        <w:t>:</w:t>
      </w:r>
      <w:r w:rsidRPr="00425000">
        <w:rPr>
          <w:rFonts w:ascii="Book Antiqua" w:eastAsia="Book Antiqua" w:hAnsi="Book Antiqua" w:cs="Book Antiqua"/>
          <w:sz w:val="24"/>
          <w:szCs w:val="24"/>
        </w:rPr>
        <w:t xml:space="preserve"> </w:t>
      </w:r>
      <w:r w:rsidR="00B95F67">
        <w:rPr>
          <w:rFonts w:ascii="Book Antiqua" w:eastAsia="Book Antiqua" w:hAnsi="Book Antiqua" w:cs="Book Antiqua"/>
          <w:b/>
          <w:bCs/>
          <w:sz w:val="24"/>
          <w:szCs w:val="24"/>
        </w:rPr>
        <w:t>«</w:t>
      </w:r>
      <w:r w:rsidRPr="00425000">
        <w:rPr>
          <w:rFonts w:ascii="Book Antiqua" w:eastAsia="Book Antiqua" w:hAnsi="Book Antiqua" w:cs="Book Antiqua"/>
          <w:b/>
          <w:bCs/>
          <w:sz w:val="24"/>
          <w:szCs w:val="24"/>
        </w:rPr>
        <w:t>Seigneur</w:t>
      </w:r>
      <w:r w:rsidR="00425000">
        <w:rPr>
          <w:rFonts w:ascii="Book Antiqua" w:eastAsia="Book Antiqua" w:hAnsi="Book Antiqua" w:cs="Book Antiqua"/>
          <w:b/>
          <w:bCs/>
          <w:sz w:val="24"/>
          <w:szCs w:val="24"/>
        </w:rPr>
        <w:t>!</w:t>
      </w:r>
      <w:r w:rsidRPr="00425000">
        <w:rPr>
          <w:rFonts w:ascii="Book Antiqua" w:eastAsia="Book Antiqua" w:hAnsi="Book Antiqua" w:cs="Book Antiqua"/>
          <w:b/>
          <w:bCs/>
          <w:sz w:val="24"/>
          <w:szCs w:val="24"/>
        </w:rPr>
        <w:t xml:space="preserve"> Pardonne-moi,</w:t>
      </w:r>
      <w:r w:rsidR="000215F8" w:rsidRPr="00425000">
        <w:rPr>
          <w:rFonts w:ascii="Book Antiqua" w:eastAsia="Book Antiqua" w:hAnsi="Book Antiqua" w:cs="Book Antiqua"/>
          <w:sz w:val="24"/>
          <w:szCs w:val="24"/>
        </w:rPr>
        <w:t xml:space="preserve"> </w:t>
      </w:r>
      <w:r w:rsidRPr="00425000">
        <w:rPr>
          <w:rFonts w:ascii="Book Antiqua" w:hAnsi="Book Antiqua"/>
          <w:sz w:val="24"/>
          <w:szCs w:val="24"/>
        </w:rPr>
        <w:t>et à mes père et mère</w:t>
      </w:r>
      <w:r w:rsidR="000215F8" w:rsidRPr="00425000">
        <w:rPr>
          <w:rFonts w:ascii="Book Antiqua" w:hAnsi="Book Antiqua"/>
          <w:sz w:val="24"/>
          <w:szCs w:val="24"/>
          <w:vertAlign w:val="superscript"/>
        </w:rPr>
        <w:footnoteReference w:id="49"/>
      </w:r>
      <w:r w:rsidRPr="00425000">
        <w:rPr>
          <w:rFonts w:ascii="Book Antiqua" w:eastAsia="Book Antiqua" w:hAnsi="Book Antiqua" w:cs="Book Antiqua"/>
          <w:b/>
          <w:bCs/>
          <w:sz w:val="24"/>
          <w:szCs w:val="24"/>
        </w:rPr>
        <w:t>.</w:t>
      </w:r>
      <w:r w:rsidRPr="00425000">
        <w:rPr>
          <w:rFonts w:ascii="Book Antiqua" w:eastAsia="Book Antiqua" w:hAnsi="Book Antiqua" w:cs="Book Antiqua"/>
          <w:sz w:val="24"/>
          <w:szCs w:val="24"/>
        </w:rPr>
        <w:t>»</w:t>
      </w:r>
    </w:p>
    <w:p w:rsidR="00042856" w:rsidRPr="00425000" w:rsidRDefault="00042856" w:rsidP="00B95F67">
      <w:pPr>
        <w:spacing w:before="120"/>
        <w:ind w:firstLine="340"/>
        <w:jc w:val="both"/>
        <w:rPr>
          <w:rFonts w:ascii="Book Antiqua" w:hAnsi="Book Antiqua" w:cs="Book Antiqua"/>
          <w:b/>
          <w:bCs/>
          <w:sz w:val="24"/>
          <w:szCs w:val="24"/>
        </w:rPr>
      </w:pPr>
      <w:r w:rsidRPr="00425000">
        <w:rPr>
          <w:rFonts w:ascii="Book Antiqua" w:eastAsia="Book Antiqua" w:hAnsi="Book Antiqua" w:cs="Book Antiqua"/>
          <w:sz w:val="24"/>
          <w:szCs w:val="24"/>
        </w:rPr>
        <w:t xml:space="preserve">De même, Ibrâhîm </w:t>
      </w:r>
      <w:r w:rsidR="003417B7" w:rsidRPr="00425000">
        <w:rPr>
          <w:rFonts w:ascii="CTraditional Arabic" w:eastAsia="IranNastaliq" w:hAnsi="CTraditional Arabic" w:cs="CTraditional Arabic"/>
          <w:sz w:val="24"/>
          <w:szCs w:val="24"/>
        </w:rPr>
        <w:t>÷</w:t>
      </w:r>
      <w:r w:rsidRPr="00425000">
        <w:rPr>
          <w:rFonts w:ascii="Book Antiqua" w:eastAsia="IranNastaliq" w:hAnsi="Book Antiqua" w:cs="IranNastaliq"/>
          <w:sz w:val="24"/>
          <w:szCs w:val="24"/>
        </w:rPr>
        <w:t xml:space="preserve"> </w:t>
      </w:r>
      <w:r w:rsidRPr="00425000">
        <w:rPr>
          <w:rFonts w:ascii="Book Antiqua" w:eastAsia="Book Antiqua" w:hAnsi="Book Antiqua" w:cs="Book Antiqua"/>
          <w:sz w:val="24"/>
          <w:szCs w:val="24"/>
        </w:rPr>
        <w:t>a fait preuve de bonté envers son père en lui disant</w:t>
      </w:r>
      <w:r w:rsidR="00425000">
        <w:rPr>
          <w:rFonts w:ascii="Book Antiqua" w:eastAsia="Book Antiqua" w:hAnsi="Book Antiqua" w:cs="Book Antiqua"/>
          <w:sz w:val="24"/>
          <w:szCs w:val="24"/>
        </w:rPr>
        <w:t>:</w:t>
      </w:r>
      <w:r w:rsidRPr="00425000">
        <w:rPr>
          <w:rFonts w:ascii="Book Antiqua" w:eastAsia="Book Antiqua" w:hAnsi="Book Antiqua" w:cs="Book Antiqua"/>
          <w:sz w:val="24"/>
          <w:szCs w:val="24"/>
        </w:rPr>
        <w:t xml:space="preserve"> </w:t>
      </w:r>
      <w:r w:rsidR="00B95F67">
        <w:rPr>
          <w:rFonts w:ascii="Book Antiqua" w:eastAsia="Book Antiqua" w:hAnsi="Book Antiqua" w:cs="Book Antiqua"/>
          <w:b/>
          <w:bCs/>
          <w:sz w:val="24"/>
          <w:szCs w:val="24"/>
        </w:rPr>
        <w:t>«</w:t>
      </w:r>
      <w:r w:rsidRPr="00425000">
        <w:rPr>
          <w:rFonts w:ascii="Book Antiqua" w:eastAsia="Book Antiqua" w:hAnsi="Book Antiqua" w:cs="Book Antiqua"/>
          <w:b/>
          <w:bCs/>
          <w:sz w:val="24"/>
          <w:szCs w:val="24"/>
        </w:rPr>
        <w:t>Lorsqu’il dit à son père</w:t>
      </w:r>
      <w:r w:rsidR="00425000">
        <w:rPr>
          <w:rFonts w:ascii="Book Antiqua" w:eastAsia="Book Antiqua" w:hAnsi="Book Antiqua" w:cs="Book Antiqua"/>
          <w:b/>
          <w:bCs/>
          <w:sz w:val="24"/>
          <w:szCs w:val="24"/>
        </w:rPr>
        <w:t>:</w:t>
      </w:r>
      <w:r w:rsidRPr="00425000">
        <w:rPr>
          <w:rFonts w:ascii="Book Antiqua" w:eastAsia="Book Antiqua" w:hAnsi="Book Antiqua" w:cs="Book Antiqua"/>
          <w:b/>
          <w:bCs/>
          <w:sz w:val="24"/>
          <w:szCs w:val="24"/>
        </w:rPr>
        <w:t xml:space="preserve"> “Ô</w:t>
      </w:r>
      <w:r w:rsidR="000215F8" w:rsidRPr="00425000">
        <w:rPr>
          <w:rFonts w:ascii="Book Antiqua" w:eastAsia="Book Antiqua" w:hAnsi="Book Antiqua" w:cs="Book Antiqua"/>
          <w:sz w:val="24"/>
          <w:szCs w:val="24"/>
        </w:rPr>
        <w:t xml:space="preserve"> </w:t>
      </w:r>
      <w:r w:rsidRPr="00425000">
        <w:rPr>
          <w:rFonts w:ascii="Book Antiqua" w:hAnsi="Book Antiqua"/>
          <w:sz w:val="24"/>
          <w:szCs w:val="24"/>
        </w:rPr>
        <w:t>mon père, pourquoi adores-tu ce qui n’entend ni ne voit, et ne te profite en rien</w:t>
      </w:r>
      <w:r w:rsidR="00425000">
        <w:rPr>
          <w:rFonts w:ascii="Book Antiqua" w:hAnsi="Book Antiqua"/>
          <w:sz w:val="24"/>
          <w:szCs w:val="24"/>
        </w:rPr>
        <w:t>?</w:t>
      </w:r>
      <w:r w:rsidRPr="00425000">
        <w:rPr>
          <w:rFonts w:ascii="Book Antiqua" w:hAnsi="Book Antiqua"/>
          <w:sz w:val="24"/>
          <w:szCs w:val="24"/>
        </w:rPr>
        <w:t xml:space="preserve"> Ô mon père, il m’est par- venu du savoir que tu n’as pas reçu ; suis-moi, donc, je te guiderai sur une voie droite. Ô mon père, n’adore pas Satan, car Il désobéit au Tout-Miséricordieux. Ô mon père, je crains qu’un châtiment venant du Tout-Miséricordieux ne te touche et que tu ne deviennes un allié de Satan</w:t>
      </w:r>
      <w:r w:rsidR="000215F8" w:rsidRPr="00425000">
        <w:rPr>
          <w:rFonts w:ascii="Book Antiqua" w:hAnsi="Book Antiqua"/>
          <w:sz w:val="24"/>
          <w:szCs w:val="24"/>
          <w:vertAlign w:val="superscript"/>
        </w:rPr>
        <w:footnoteReference w:id="50"/>
      </w:r>
      <w:r w:rsidRPr="00425000">
        <w:rPr>
          <w:rFonts w:ascii="Book Antiqua" w:eastAsia="Book Antiqua" w:hAnsi="Book Antiqua" w:cs="Book Antiqua"/>
          <w:b/>
          <w:bCs/>
          <w:sz w:val="24"/>
          <w:szCs w:val="24"/>
        </w:rPr>
        <w:t>.</w:t>
      </w:r>
      <w:r w:rsidRPr="00425000">
        <w:rPr>
          <w:rFonts w:ascii="Book Antiqua" w:eastAsia="Book Antiqua" w:hAnsi="Book Antiqua" w:cs="Book Antiqua"/>
          <w:sz w:val="24"/>
          <w:szCs w:val="24"/>
        </w:rPr>
        <w:t>»</w:t>
      </w:r>
    </w:p>
    <w:p w:rsidR="00042856" w:rsidRPr="00425000" w:rsidRDefault="00042856" w:rsidP="00425000">
      <w:pPr>
        <w:pStyle w:val="BodyText"/>
        <w:spacing w:before="120" w:after="0"/>
        <w:ind w:firstLine="340"/>
        <w:jc w:val="both"/>
        <w:rPr>
          <w:rFonts w:ascii="Book Antiqua" w:hAnsi="Book Antiqua"/>
          <w:sz w:val="24"/>
          <w:szCs w:val="24"/>
        </w:rPr>
      </w:pPr>
      <w:r w:rsidRPr="00425000">
        <w:rPr>
          <w:rFonts w:ascii="Book Antiqua" w:eastAsia="Book Antiqua" w:hAnsi="Book Antiqua" w:cs="Book Antiqua"/>
          <w:sz w:val="24"/>
          <w:szCs w:val="24"/>
        </w:rPr>
        <w:t xml:space="preserve">Il s’adressa à son père en s’exprimant de la manière la plus douce afin de gagner son cœur et </w:t>
      </w:r>
      <w:r w:rsidRPr="00425000">
        <w:rPr>
          <w:rFonts w:ascii="Book Antiqua" w:hAnsi="Book Antiqua"/>
          <w:sz w:val="24"/>
          <w:szCs w:val="24"/>
        </w:rPr>
        <w:t>qu’il accepte d’embrasser l’Islam.</w:t>
      </w:r>
    </w:p>
    <w:p w:rsidR="00042856" w:rsidRPr="00425000" w:rsidRDefault="00042856" w:rsidP="00B95F67">
      <w:pPr>
        <w:spacing w:before="120"/>
        <w:ind w:firstLine="340"/>
        <w:jc w:val="both"/>
        <w:rPr>
          <w:rFonts w:ascii="Book Antiqua" w:eastAsia="Book Antiqua" w:hAnsi="Book Antiqua" w:cs="Book Antiqua"/>
          <w:sz w:val="24"/>
          <w:szCs w:val="24"/>
        </w:rPr>
      </w:pPr>
      <w:r w:rsidRPr="00425000">
        <w:rPr>
          <w:rFonts w:ascii="Book Antiqua" w:eastAsia="Book Antiqua" w:hAnsi="Book Antiqua" w:cs="Book Antiqua"/>
          <w:sz w:val="24"/>
          <w:szCs w:val="24"/>
        </w:rPr>
        <w:t xml:space="preserve">À ce sujet, le Prophète </w:t>
      </w:r>
      <w:r w:rsidR="003417B7" w:rsidRPr="00425000">
        <w:rPr>
          <w:rFonts w:ascii="CTraditional Arabic" w:eastAsia="Tahoma" w:hAnsi="CTraditional Arabic" w:cs="CTraditional Arabic"/>
          <w:sz w:val="24"/>
          <w:szCs w:val="24"/>
          <w:rtl/>
        </w:rPr>
        <w:t>ج</w:t>
      </w:r>
      <w:r w:rsidRPr="00425000">
        <w:rPr>
          <w:rFonts w:ascii="Book Antiqua" w:eastAsia="Tahoma" w:hAnsi="Book Antiqua" w:cs="Tahoma"/>
          <w:sz w:val="24"/>
          <w:szCs w:val="24"/>
        </w:rPr>
        <w:t xml:space="preserve"> </w:t>
      </w:r>
      <w:r w:rsidRPr="00425000">
        <w:rPr>
          <w:rFonts w:ascii="Book Antiqua" w:eastAsia="Book Antiqua" w:hAnsi="Book Antiqua" w:cs="Book Antiqua"/>
          <w:sz w:val="24"/>
          <w:szCs w:val="24"/>
        </w:rPr>
        <w:t>a dit</w:t>
      </w:r>
      <w:r w:rsidR="00425000">
        <w:rPr>
          <w:rFonts w:ascii="Book Antiqua" w:eastAsia="Book Antiqua" w:hAnsi="Book Antiqua" w:cs="Book Antiqua"/>
          <w:sz w:val="24"/>
          <w:szCs w:val="24"/>
        </w:rPr>
        <w:t>:</w:t>
      </w:r>
      <w:r w:rsidRPr="00425000">
        <w:rPr>
          <w:rFonts w:ascii="Book Antiqua" w:eastAsia="Book Antiqua" w:hAnsi="Book Antiqua" w:cs="Book Antiqua"/>
          <w:sz w:val="24"/>
          <w:szCs w:val="24"/>
        </w:rPr>
        <w:t xml:space="preserve"> «</w:t>
      </w:r>
      <w:r w:rsidRPr="00425000">
        <w:rPr>
          <w:rFonts w:ascii="Book Antiqua" w:eastAsia="Book Antiqua" w:hAnsi="Book Antiqua" w:cs="Book Antiqua"/>
          <w:b/>
          <w:bCs/>
          <w:i/>
          <w:sz w:val="24"/>
          <w:szCs w:val="24"/>
        </w:rPr>
        <w:t>Quiconque désire augmenter sa subsistance et sa durée de vie, qu’il honore les liens de parenté</w:t>
      </w:r>
      <w:r w:rsidR="000215F8" w:rsidRPr="00425000">
        <w:rPr>
          <w:rFonts w:ascii="Book Antiqua" w:hAnsi="Book Antiqua"/>
          <w:sz w:val="24"/>
          <w:szCs w:val="24"/>
          <w:vertAlign w:val="superscript"/>
        </w:rPr>
        <w:footnoteReference w:id="51"/>
      </w:r>
      <w:r w:rsidRPr="00425000">
        <w:rPr>
          <w:rFonts w:ascii="Book Antiqua" w:eastAsia="Book Antiqua" w:hAnsi="Book Antiqua" w:cs="Book Antiqua"/>
          <w:b/>
          <w:bCs/>
          <w:i/>
          <w:sz w:val="24"/>
          <w:szCs w:val="24"/>
        </w:rPr>
        <w:t>.</w:t>
      </w:r>
      <w:r w:rsidRPr="00425000">
        <w:rPr>
          <w:rFonts w:ascii="Book Antiqua" w:eastAsia="Book Antiqua" w:hAnsi="Book Antiqua" w:cs="Book Antiqua"/>
          <w:sz w:val="24"/>
          <w:szCs w:val="24"/>
        </w:rPr>
        <w:t>»</w:t>
      </w:r>
    </w:p>
    <w:p w:rsidR="00042856" w:rsidRPr="00425000" w:rsidRDefault="00042856" w:rsidP="00425000">
      <w:pPr>
        <w:pStyle w:val="BodyText"/>
        <w:spacing w:before="120" w:after="0"/>
        <w:ind w:firstLine="340"/>
        <w:jc w:val="both"/>
        <w:rPr>
          <w:rFonts w:ascii="Book Antiqua" w:hAnsi="Book Antiqua"/>
          <w:sz w:val="24"/>
          <w:szCs w:val="24"/>
        </w:rPr>
      </w:pPr>
      <w:r w:rsidRPr="00425000">
        <w:rPr>
          <w:rFonts w:ascii="Book Antiqua" w:eastAsia="Book Antiqua" w:hAnsi="Book Antiqua" w:cs="Book Antiqua"/>
          <w:sz w:val="24"/>
          <w:szCs w:val="24"/>
        </w:rPr>
        <w:t>Les personnes dont les liens méritent le plus d’être honoré sont les parents. Cela s’effectue en</w:t>
      </w:r>
      <w:r w:rsidR="000215F8" w:rsidRPr="00425000">
        <w:rPr>
          <w:rFonts w:ascii="Book Antiqua" w:hAnsi="Book Antiqua" w:cs="Book Antiqua"/>
          <w:sz w:val="24"/>
          <w:szCs w:val="24"/>
        </w:rPr>
        <w:t xml:space="preserve"> </w:t>
      </w:r>
      <w:r w:rsidRPr="00425000">
        <w:rPr>
          <w:rFonts w:ascii="Book Antiqua" w:hAnsi="Book Antiqua"/>
          <w:sz w:val="24"/>
          <w:szCs w:val="24"/>
        </w:rPr>
        <w:lastRenderedPageBreak/>
        <w:t xml:space="preserve">invoquant en leur faveur, en se comportant conve- </w:t>
      </w:r>
      <w:r w:rsidRPr="00425000">
        <w:rPr>
          <w:rFonts w:ascii="Book Antiqua" w:eastAsia="Book Antiqua" w:hAnsi="Book Antiqua" w:cs="Book Antiqua"/>
          <w:sz w:val="24"/>
          <w:szCs w:val="24"/>
        </w:rPr>
        <w:t xml:space="preserve">nablement avec eux, en cherchant leur satisfaction, en s’adressant à eux avec douceur et bienveillance, </w:t>
      </w:r>
      <w:r w:rsidRPr="00425000">
        <w:rPr>
          <w:rFonts w:ascii="Book Antiqua" w:hAnsi="Book Antiqua"/>
          <w:sz w:val="24"/>
          <w:szCs w:val="24"/>
        </w:rPr>
        <w:t>en les conseillant s’ils font preuve de manquements.</w:t>
      </w:r>
    </w:p>
    <w:p w:rsidR="00042856" w:rsidRPr="00425000" w:rsidRDefault="00042856" w:rsidP="00425000">
      <w:pPr>
        <w:pStyle w:val="BodyText"/>
        <w:spacing w:before="120" w:after="0"/>
        <w:ind w:firstLine="340"/>
        <w:jc w:val="both"/>
        <w:rPr>
          <w:rFonts w:ascii="Book Antiqua" w:hAnsi="Book Antiqua"/>
          <w:sz w:val="24"/>
          <w:szCs w:val="24"/>
        </w:rPr>
      </w:pPr>
      <w:r w:rsidRPr="00425000">
        <w:rPr>
          <w:rFonts w:ascii="Book Antiqua" w:hAnsi="Book Antiqua"/>
          <w:sz w:val="24"/>
          <w:szCs w:val="24"/>
        </w:rPr>
        <w:t>Une fois, un homme vint en portant une femme sur son dos puis dit</w:t>
      </w:r>
      <w:r w:rsidR="00425000">
        <w:rPr>
          <w:rFonts w:ascii="Book Antiqua" w:hAnsi="Book Antiqua"/>
          <w:sz w:val="24"/>
          <w:szCs w:val="24"/>
        </w:rPr>
        <w:t>:</w:t>
      </w:r>
    </w:p>
    <w:p w:rsidR="00042856" w:rsidRPr="00425000" w:rsidRDefault="00B95F67" w:rsidP="00B95F67">
      <w:pPr>
        <w:pStyle w:val="BodyText"/>
        <w:spacing w:before="120" w:after="0"/>
        <w:ind w:firstLine="340"/>
        <w:jc w:val="both"/>
        <w:rPr>
          <w:rFonts w:ascii="Book Antiqua" w:hAnsi="Book Antiqua"/>
          <w:sz w:val="24"/>
          <w:szCs w:val="24"/>
        </w:rPr>
      </w:pPr>
      <w:r>
        <w:rPr>
          <w:rFonts w:ascii="Book Antiqua" w:eastAsia="Book Antiqua" w:hAnsi="Book Antiqua" w:cs="Book Antiqua"/>
          <w:sz w:val="24"/>
          <w:szCs w:val="24"/>
        </w:rPr>
        <w:t>– «</w:t>
      </w:r>
      <w:r w:rsidR="00042856" w:rsidRPr="00425000">
        <w:rPr>
          <w:rFonts w:ascii="Book Antiqua" w:eastAsia="Book Antiqua" w:hAnsi="Book Antiqua" w:cs="Book Antiqua"/>
          <w:sz w:val="24"/>
          <w:szCs w:val="24"/>
        </w:rPr>
        <w:t>Ô prince des croyants</w:t>
      </w:r>
      <w:r w:rsidR="00425000">
        <w:rPr>
          <w:rFonts w:ascii="Book Antiqua" w:eastAsia="Book Antiqua" w:hAnsi="Book Antiqua" w:cs="Book Antiqua"/>
          <w:sz w:val="24"/>
          <w:szCs w:val="24"/>
        </w:rPr>
        <w:t>!</w:t>
      </w:r>
      <w:r w:rsidR="000215F8" w:rsidRPr="00425000">
        <w:rPr>
          <w:rFonts w:ascii="Book Antiqua" w:hAnsi="Book Antiqua"/>
          <w:sz w:val="24"/>
          <w:szCs w:val="24"/>
          <w:vertAlign w:val="superscript"/>
        </w:rPr>
        <w:footnoteReference w:id="52"/>
      </w:r>
      <w:r w:rsidR="00042856" w:rsidRPr="00425000">
        <w:rPr>
          <w:rFonts w:ascii="Book Antiqua" w:eastAsia="Book Antiqua" w:hAnsi="Book Antiqua" w:cs="Book Antiqua"/>
          <w:b/>
          <w:bCs/>
          <w:sz w:val="24"/>
          <w:szCs w:val="24"/>
        </w:rPr>
        <w:t xml:space="preserve"> </w:t>
      </w:r>
      <w:r w:rsidR="00042856" w:rsidRPr="00425000">
        <w:rPr>
          <w:rFonts w:ascii="Book Antiqua" w:eastAsia="Book Antiqua" w:hAnsi="Book Antiqua" w:cs="Book Antiqua"/>
          <w:sz w:val="24"/>
          <w:szCs w:val="24"/>
        </w:rPr>
        <w:t xml:space="preserve">Cette femme est ma mère. Je me suis abaissé afin de la porter. J’ai tourné </w:t>
      </w:r>
      <w:r w:rsidR="00042856" w:rsidRPr="00425000">
        <w:rPr>
          <w:rFonts w:ascii="Book Antiqua" w:hAnsi="Book Antiqua"/>
          <w:sz w:val="24"/>
          <w:szCs w:val="24"/>
        </w:rPr>
        <w:t xml:space="preserve">(accompli le </w:t>
      </w:r>
      <w:r w:rsidR="00042856" w:rsidRPr="00425000">
        <w:rPr>
          <w:rFonts w:ascii="Book Antiqua" w:eastAsia="Book Antiqua" w:hAnsi="Book Antiqua" w:cs="Book Antiqua"/>
          <w:i/>
          <w:sz w:val="24"/>
          <w:szCs w:val="24"/>
          <w:u w:val="single" w:color="231F20"/>
        </w:rPr>
        <w:t>T</w:t>
      </w:r>
      <w:r w:rsidR="00042856" w:rsidRPr="00425000">
        <w:rPr>
          <w:rFonts w:ascii="Book Antiqua" w:eastAsia="Book Antiqua" w:hAnsi="Book Antiqua" w:cs="Book Antiqua"/>
          <w:i/>
          <w:sz w:val="24"/>
          <w:szCs w:val="24"/>
        </w:rPr>
        <w:t xml:space="preserve">awâf </w:t>
      </w:r>
      <w:r w:rsidR="00042856" w:rsidRPr="00425000">
        <w:rPr>
          <w:rFonts w:ascii="Book Antiqua" w:hAnsi="Book Antiqua"/>
          <w:sz w:val="24"/>
          <w:szCs w:val="24"/>
        </w:rPr>
        <w:t xml:space="preserve">) autour de la Kacbah en sa com- </w:t>
      </w:r>
      <w:r w:rsidR="00042856" w:rsidRPr="00425000">
        <w:rPr>
          <w:rFonts w:ascii="Book Antiqua" w:eastAsia="Book Antiqua" w:hAnsi="Book Antiqua" w:cs="Book Antiqua"/>
          <w:sz w:val="24"/>
          <w:szCs w:val="24"/>
        </w:rPr>
        <w:t>pagnie. Ensuite, j’ai accompli avec elle, les va-et-vient entre Safâ et Marwah jusqu’à ce que je finisse d’ac</w:t>
      </w:r>
      <w:r w:rsidR="00042856" w:rsidRPr="00425000">
        <w:rPr>
          <w:rFonts w:ascii="Book Antiqua" w:hAnsi="Book Antiqua"/>
          <w:sz w:val="24"/>
          <w:szCs w:val="24"/>
        </w:rPr>
        <w:t xml:space="preserve">- complir l’ensemble des rites du pèlerinage. En outre, </w:t>
      </w:r>
      <w:r w:rsidR="00042856" w:rsidRPr="00425000">
        <w:rPr>
          <w:rFonts w:ascii="Book Antiqua" w:eastAsia="Book Antiqua" w:hAnsi="Book Antiqua" w:cs="Book Antiqua"/>
          <w:sz w:val="24"/>
          <w:szCs w:val="24"/>
        </w:rPr>
        <w:t xml:space="preserve">je l’aidais à accomplir ses ablutions, je la lavais et je l’aidais à manger. Penses-tu que je me suis acquitté </w:t>
      </w:r>
      <w:r w:rsidR="00042856" w:rsidRPr="00425000">
        <w:rPr>
          <w:rFonts w:ascii="Book Antiqua" w:hAnsi="Book Antiqua"/>
          <w:sz w:val="24"/>
          <w:szCs w:val="24"/>
        </w:rPr>
        <w:t>de mon devoir envers elle</w:t>
      </w:r>
      <w:r w:rsidR="00425000">
        <w:rPr>
          <w:rFonts w:ascii="Book Antiqua" w:hAnsi="Book Antiqua"/>
          <w:sz w:val="24"/>
          <w:szCs w:val="24"/>
        </w:rPr>
        <w:t>?</w:t>
      </w:r>
      <w:r w:rsidR="00042856" w:rsidRPr="00425000">
        <w:rPr>
          <w:rFonts w:ascii="Book Antiqua" w:hAnsi="Book Antiqua"/>
          <w:sz w:val="24"/>
          <w:szCs w:val="24"/>
        </w:rPr>
        <w:t>»</w:t>
      </w:r>
    </w:p>
    <w:p w:rsidR="00042856" w:rsidRPr="00425000" w:rsidRDefault="00042856" w:rsidP="00425000">
      <w:pPr>
        <w:spacing w:before="120"/>
        <w:ind w:firstLine="340"/>
        <w:jc w:val="both"/>
        <w:rPr>
          <w:rFonts w:ascii="Book Antiqua" w:hAnsi="Book Antiqua"/>
          <w:sz w:val="24"/>
          <w:szCs w:val="24"/>
        </w:rPr>
      </w:pPr>
    </w:p>
    <w:p w:rsidR="00042856" w:rsidRPr="00425000" w:rsidRDefault="00042856" w:rsidP="00B95F67">
      <w:pPr>
        <w:pStyle w:val="BodyText"/>
        <w:widowControl w:val="0"/>
        <w:numPr>
          <w:ilvl w:val="1"/>
          <w:numId w:val="35"/>
        </w:numPr>
        <w:overflowPunct/>
        <w:autoSpaceDE/>
        <w:autoSpaceDN/>
        <w:adjustRightInd/>
        <w:spacing w:before="120" w:after="0"/>
        <w:ind w:firstLine="340"/>
        <w:jc w:val="both"/>
        <w:textAlignment w:val="auto"/>
        <w:rPr>
          <w:rFonts w:ascii="Book Antiqua" w:hAnsi="Book Antiqua"/>
          <w:sz w:val="24"/>
          <w:szCs w:val="24"/>
        </w:rPr>
      </w:pPr>
      <w:r w:rsidRPr="00425000">
        <w:rPr>
          <w:rFonts w:ascii="Book Antiqua" w:eastAsia="Book Antiqua" w:hAnsi="Book Antiqua" w:cs="Book Antiqua"/>
          <w:sz w:val="24"/>
          <w:szCs w:val="24"/>
        </w:rPr>
        <w:t>Il répondit</w:t>
      </w:r>
      <w:r w:rsidR="00425000">
        <w:rPr>
          <w:rFonts w:ascii="Book Antiqua" w:eastAsia="Book Antiqua" w:hAnsi="Book Antiqua" w:cs="Book Antiqua"/>
          <w:sz w:val="24"/>
          <w:szCs w:val="24"/>
        </w:rPr>
        <w:t>:</w:t>
      </w:r>
      <w:r w:rsidR="00B95F67">
        <w:rPr>
          <w:rFonts w:ascii="Book Antiqua" w:eastAsia="Book Antiqua" w:hAnsi="Book Antiqua" w:cs="Book Antiqua"/>
          <w:sz w:val="24"/>
          <w:szCs w:val="24"/>
        </w:rPr>
        <w:t xml:space="preserve"> «</w:t>
      </w:r>
      <w:r w:rsidRPr="00425000">
        <w:rPr>
          <w:rFonts w:ascii="Book Antiqua" w:eastAsia="Book Antiqua" w:hAnsi="Book Antiqua" w:cs="Book Antiqua"/>
          <w:sz w:val="24"/>
          <w:szCs w:val="24"/>
        </w:rPr>
        <w:t xml:space="preserve">Non, car tu t’es occupé d’elle en </w:t>
      </w:r>
      <w:r w:rsidRPr="00425000">
        <w:rPr>
          <w:rFonts w:ascii="Book Antiqua" w:hAnsi="Book Antiqua"/>
          <w:sz w:val="24"/>
          <w:szCs w:val="24"/>
        </w:rPr>
        <w:t>attendant sa mort tandis que ta mère s’est occupée de toi tout en espérant que tu vives».</w:t>
      </w:r>
    </w:p>
    <w:p w:rsidR="00042856" w:rsidRPr="00425000" w:rsidRDefault="00042856" w:rsidP="00425000">
      <w:pPr>
        <w:pStyle w:val="BodyText"/>
        <w:spacing w:before="120" w:after="0"/>
        <w:ind w:firstLine="340"/>
        <w:jc w:val="both"/>
        <w:rPr>
          <w:rFonts w:ascii="Book Antiqua" w:hAnsi="Book Antiqua"/>
          <w:sz w:val="24"/>
          <w:szCs w:val="24"/>
        </w:rPr>
      </w:pPr>
      <w:r w:rsidRPr="00425000">
        <w:rPr>
          <w:rFonts w:ascii="Book Antiqua" w:hAnsi="Book Antiqua"/>
          <w:sz w:val="24"/>
          <w:szCs w:val="24"/>
        </w:rPr>
        <w:t xml:space="preserve">Par ailleurs, lorsqu’on interrogea le Prophète </w:t>
      </w:r>
      <w:r w:rsidR="003417B7" w:rsidRPr="00425000">
        <w:rPr>
          <w:rFonts w:ascii="CTraditional Arabic" w:eastAsia="Tahoma" w:hAnsi="CTraditional Arabic" w:cs="CTraditional Arabic"/>
          <w:sz w:val="24"/>
          <w:szCs w:val="24"/>
          <w:rtl/>
        </w:rPr>
        <w:t>ج</w:t>
      </w:r>
      <w:r w:rsidR="00425000">
        <w:rPr>
          <w:rFonts w:ascii="Book Antiqua" w:eastAsia="Tahoma" w:hAnsi="Book Antiqua" w:cs="Tahoma"/>
          <w:sz w:val="24"/>
          <w:szCs w:val="24"/>
        </w:rPr>
        <w:t>:</w:t>
      </w:r>
    </w:p>
    <w:p w:rsidR="00042856" w:rsidRPr="00425000" w:rsidRDefault="00B95F67" w:rsidP="00B95F67">
      <w:pPr>
        <w:pStyle w:val="BodyText"/>
        <w:widowControl w:val="0"/>
        <w:numPr>
          <w:ilvl w:val="1"/>
          <w:numId w:val="35"/>
        </w:numPr>
        <w:overflowPunct/>
        <w:autoSpaceDE/>
        <w:autoSpaceDN/>
        <w:adjustRightInd/>
        <w:spacing w:before="120" w:after="0"/>
        <w:ind w:firstLine="340"/>
        <w:jc w:val="both"/>
        <w:textAlignment w:val="auto"/>
        <w:rPr>
          <w:rFonts w:ascii="Book Antiqua" w:hAnsi="Book Antiqua" w:cs="Book Antiqua"/>
          <w:sz w:val="24"/>
          <w:szCs w:val="24"/>
        </w:rPr>
      </w:pPr>
      <w:r>
        <w:rPr>
          <w:rFonts w:ascii="Book Antiqua" w:eastAsia="Book Antiqua" w:hAnsi="Book Antiqua" w:cs="Book Antiqua"/>
          <w:sz w:val="24"/>
          <w:szCs w:val="24"/>
        </w:rPr>
        <w:t>«</w:t>
      </w:r>
      <w:r w:rsidR="00042856" w:rsidRPr="00425000">
        <w:rPr>
          <w:rFonts w:ascii="Book Antiqua" w:eastAsia="Book Antiqua" w:hAnsi="Book Antiqua" w:cs="Book Antiqua"/>
          <w:sz w:val="24"/>
          <w:szCs w:val="24"/>
        </w:rPr>
        <w:t>Quelle est la meilleure œuvre</w:t>
      </w:r>
      <w:r w:rsidR="00425000">
        <w:rPr>
          <w:rFonts w:ascii="Book Antiqua" w:eastAsia="Book Antiqua" w:hAnsi="Book Antiqua" w:cs="Book Antiqua"/>
          <w:sz w:val="24"/>
          <w:szCs w:val="24"/>
        </w:rPr>
        <w:t>?</w:t>
      </w:r>
      <w:r w:rsidR="00042856" w:rsidRPr="00425000">
        <w:rPr>
          <w:rFonts w:ascii="Book Antiqua" w:eastAsia="Book Antiqua" w:hAnsi="Book Antiqua" w:cs="Book Antiqua"/>
          <w:b/>
          <w:bCs/>
          <w:i/>
          <w:sz w:val="24"/>
          <w:szCs w:val="24"/>
        </w:rPr>
        <w:t>»</w:t>
      </w:r>
    </w:p>
    <w:p w:rsidR="00042856" w:rsidRPr="00425000" w:rsidRDefault="00042856" w:rsidP="00B95F67">
      <w:pPr>
        <w:widowControl w:val="0"/>
        <w:numPr>
          <w:ilvl w:val="1"/>
          <w:numId w:val="35"/>
        </w:numPr>
        <w:overflowPunct/>
        <w:autoSpaceDE/>
        <w:autoSpaceDN/>
        <w:adjustRightInd/>
        <w:spacing w:before="120"/>
        <w:ind w:firstLine="340"/>
        <w:jc w:val="both"/>
        <w:textAlignment w:val="auto"/>
        <w:rPr>
          <w:rFonts w:ascii="Book Antiqua" w:eastAsia="Book Antiqua" w:hAnsi="Book Antiqua" w:cs="Book Antiqua"/>
          <w:sz w:val="24"/>
          <w:szCs w:val="24"/>
        </w:rPr>
      </w:pPr>
      <w:r w:rsidRPr="00425000">
        <w:rPr>
          <w:rFonts w:ascii="Book Antiqua" w:eastAsia="Book Antiqua" w:hAnsi="Book Antiqua" w:cs="Book Antiqua"/>
          <w:sz w:val="24"/>
          <w:szCs w:val="24"/>
        </w:rPr>
        <w:lastRenderedPageBreak/>
        <w:t>Il répondit</w:t>
      </w:r>
      <w:r w:rsidR="00425000">
        <w:rPr>
          <w:rFonts w:ascii="Book Antiqua" w:eastAsia="Book Antiqua" w:hAnsi="Book Antiqua" w:cs="Book Antiqua"/>
          <w:sz w:val="24"/>
          <w:szCs w:val="24"/>
        </w:rPr>
        <w:t>:</w:t>
      </w:r>
      <w:r w:rsidRPr="00425000">
        <w:rPr>
          <w:rFonts w:ascii="Book Antiqua" w:eastAsia="Book Antiqua" w:hAnsi="Book Antiqua" w:cs="Book Antiqua"/>
          <w:sz w:val="24"/>
          <w:szCs w:val="24"/>
        </w:rPr>
        <w:t xml:space="preserve"> «</w:t>
      </w:r>
      <w:r w:rsidRPr="00425000">
        <w:rPr>
          <w:rFonts w:ascii="Book Antiqua" w:eastAsia="Book Antiqua" w:hAnsi="Book Antiqua" w:cs="Book Antiqua"/>
          <w:b/>
          <w:bCs/>
          <w:i/>
          <w:sz w:val="24"/>
          <w:szCs w:val="24"/>
        </w:rPr>
        <w:t>La prière accomplie en son temps.</w:t>
      </w:r>
      <w:r w:rsidRPr="00425000">
        <w:rPr>
          <w:rFonts w:ascii="Book Antiqua" w:eastAsia="Book Antiqua" w:hAnsi="Book Antiqua" w:cs="Book Antiqua"/>
          <w:sz w:val="24"/>
          <w:szCs w:val="24"/>
        </w:rPr>
        <w:t>»</w:t>
      </w:r>
    </w:p>
    <w:p w:rsidR="00042856" w:rsidRPr="00425000" w:rsidRDefault="00042856" w:rsidP="00B95F67">
      <w:pPr>
        <w:pStyle w:val="BodyText"/>
        <w:widowControl w:val="0"/>
        <w:numPr>
          <w:ilvl w:val="1"/>
          <w:numId w:val="35"/>
        </w:numPr>
        <w:overflowPunct/>
        <w:autoSpaceDE/>
        <w:autoSpaceDN/>
        <w:adjustRightInd/>
        <w:spacing w:before="120" w:after="0"/>
        <w:ind w:firstLine="340"/>
        <w:jc w:val="both"/>
        <w:textAlignment w:val="auto"/>
        <w:rPr>
          <w:rFonts w:ascii="Book Antiqua" w:hAnsi="Book Antiqua"/>
          <w:sz w:val="24"/>
          <w:szCs w:val="24"/>
        </w:rPr>
      </w:pPr>
      <w:r w:rsidRPr="00425000">
        <w:rPr>
          <w:rFonts w:ascii="Book Antiqua" w:eastAsia="Book Antiqua" w:hAnsi="Book Antiqua" w:cs="Book Antiqua"/>
          <w:sz w:val="24"/>
          <w:szCs w:val="24"/>
        </w:rPr>
        <w:t>On demanda</w:t>
      </w:r>
      <w:r w:rsidR="00425000">
        <w:rPr>
          <w:rFonts w:ascii="Book Antiqua" w:eastAsia="Book Antiqua" w:hAnsi="Book Antiqua" w:cs="Book Antiqua"/>
          <w:sz w:val="24"/>
          <w:szCs w:val="24"/>
        </w:rPr>
        <w:t>:</w:t>
      </w:r>
      <w:r w:rsidRPr="00425000">
        <w:rPr>
          <w:rFonts w:ascii="Book Antiqua" w:eastAsia="Book Antiqua" w:hAnsi="Book Antiqua" w:cs="Book Antiqua"/>
          <w:sz w:val="24"/>
          <w:szCs w:val="24"/>
        </w:rPr>
        <w:t xml:space="preserve"> </w:t>
      </w:r>
      <w:r w:rsidR="00B95F67">
        <w:rPr>
          <w:rFonts w:ascii="Book Antiqua" w:hAnsi="Book Antiqua"/>
          <w:sz w:val="24"/>
          <w:szCs w:val="24"/>
        </w:rPr>
        <w:t>«</w:t>
      </w:r>
      <w:r w:rsidRPr="00425000">
        <w:rPr>
          <w:rFonts w:ascii="Book Antiqua" w:hAnsi="Book Antiqua"/>
          <w:sz w:val="24"/>
          <w:szCs w:val="24"/>
        </w:rPr>
        <w:t>Ensuite</w:t>
      </w:r>
      <w:r w:rsidR="00425000">
        <w:rPr>
          <w:rFonts w:ascii="Book Antiqua" w:hAnsi="Book Antiqua"/>
          <w:sz w:val="24"/>
          <w:szCs w:val="24"/>
        </w:rPr>
        <w:t>?</w:t>
      </w:r>
      <w:r w:rsidRPr="00425000">
        <w:rPr>
          <w:rFonts w:ascii="Book Antiqua" w:hAnsi="Book Antiqua"/>
          <w:sz w:val="24"/>
          <w:szCs w:val="24"/>
        </w:rPr>
        <w:t>»</w:t>
      </w:r>
    </w:p>
    <w:p w:rsidR="00042856" w:rsidRPr="00425000" w:rsidRDefault="00042856" w:rsidP="00B95F67">
      <w:pPr>
        <w:widowControl w:val="0"/>
        <w:numPr>
          <w:ilvl w:val="1"/>
          <w:numId w:val="35"/>
        </w:numPr>
        <w:overflowPunct/>
        <w:autoSpaceDE/>
        <w:autoSpaceDN/>
        <w:adjustRightInd/>
        <w:spacing w:before="120"/>
        <w:ind w:firstLine="340"/>
        <w:jc w:val="both"/>
        <w:textAlignment w:val="auto"/>
        <w:rPr>
          <w:rFonts w:ascii="Book Antiqua" w:eastAsia="Book Antiqua" w:hAnsi="Book Antiqua" w:cs="Book Antiqua"/>
          <w:sz w:val="24"/>
          <w:szCs w:val="24"/>
        </w:rPr>
      </w:pPr>
      <w:r w:rsidRPr="00425000">
        <w:rPr>
          <w:rFonts w:ascii="Book Antiqua" w:eastAsia="Book Antiqua" w:hAnsi="Book Antiqua" w:cs="Book Antiqua"/>
          <w:sz w:val="24"/>
          <w:szCs w:val="24"/>
        </w:rPr>
        <w:t>Il répondit</w:t>
      </w:r>
      <w:r w:rsidR="00425000">
        <w:rPr>
          <w:rFonts w:ascii="Book Antiqua" w:eastAsia="Book Antiqua" w:hAnsi="Book Antiqua" w:cs="Book Antiqua"/>
          <w:sz w:val="24"/>
          <w:szCs w:val="24"/>
        </w:rPr>
        <w:t>:</w:t>
      </w:r>
      <w:r w:rsidRPr="00425000">
        <w:rPr>
          <w:rFonts w:ascii="Book Antiqua" w:eastAsia="Book Antiqua" w:hAnsi="Book Antiqua" w:cs="Book Antiqua"/>
          <w:sz w:val="24"/>
          <w:szCs w:val="24"/>
        </w:rPr>
        <w:t xml:space="preserve"> «</w:t>
      </w:r>
      <w:r w:rsidRPr="00425000">
        <w:rPr>
          <w:rFonts w:ascii="Book Antiqua" w:eastAsia="Book Antiqua" w:hAnsi="Book Antiqua" w:cs="Book Antiqua"/>
          <w:b/>
          <w:bCs/>
          <w:i/>
          <w:sz w:val="24"/>
          <w:szCs w:val="24"/>
        </w:rPr>
        <w:t>La bienfaisance envers les parents.</w:t>
      </w:r>
      <w:r w:rsidRPr="00425000">
        <w:rPr>
          <w:rFonts w:ascii="Book Antiqua" w:eastAsia="Book Antiqua" w:hAnsi="Book Antiqua" w:cs="Book Antiqua"/>
          <w:sz w:val="24"/>
          <w:szCs w:val="24"/>
        </w:rPr>
        <w:t>»</w:t>
      </w:r>
    </w:p>
    <w:p w:rsidR="00042856" w:rsidRPr="00425000" w:rsidRDefault="00042856" w:rsidP="00B95F67">
      <w:pPr>
        <w:pStyle w:val="BodyText"/>
        <w:widowControl w:val="0"/>
        <w:numPr>
          <w:ilvl w:val="1"/>
          <w:numId w:val="37"/>
        </w:numPr>
        <w:overflowPunct/>
        <w:autoSpaceDE/>
        <w:autoSpaceDN/>
        <w:adjustRightInd/>
        <w:spacing w:before="120" w:after="0"/>
        <w:ind w:firstLine="340"/>
        <w:jc w:val="both"/>
        <w:textAlignment w:val="auto"/>
        <w:rPr>
          <w:rFonts w:ascii="Book Antiqua" w:hAnsi="Book Antiqua" w:cs="Book Antiqua"/>
          <w:sz w:val="24"/>
          <w:szCs w:val="24"/>
        </w:rPr>
      </w:pPr>
      <w:r w:rsidRPr="00425000">
        <w:rPr>
          <w:rFonts w:ascii="Book Antiqua" w:eastAsia="Book Antiqua" w:hAnsi="Book Antiqua" w:cs="Book Antiqua"/>
          <w:sz w:val="24"/>
          <w:szCs w:val="24"/>
        </w:rPr>
        <w:t>Il le questionna à nouveau</w:t>
      </w:r>
      <w:r w:rsidR="00425000">
        <w:rPr>
          <w:rFonts w:ascii="Book Antiqua" w:eastAsia="Book Antiqua" w:hAnsi="Book Antiqua" w:cs="Book Antiqua"/>
          <w:sz w:val="24"/>
          <w:szCs w:val="24"/>
        </w:rPr>
        <w:t>:</w:t>
      </w:r>
      <w:r w:rsidR="00B95F67">
        <w:rPr>
          <w:rFonts w:ascii="Book Antiqua" w:eastAsia="Book Antiqua" w:hAnsi="Book Antiqua" w:cs="Book Antiqua"/>
          <w:sz w:val="24"/>
          <w:szCs w:val="24"/>
        </w:rPr>
        <w:t xml:space="preserve"> «</w:t>
      </w:r>
      <w:r w:rsidRPr="00425000">
        <w:rPr>
          <w:rFonts w:ascii="Book Antiqua" w:eastAsia="Book Antiqua" w:hAnsi="Book Antiqua" w:cs="Book Antiqua"/>
          <w:sz w:val="24"/>
          <w:szCs w:val="24"/>
        </w:rPr>
        <w:t>Et ensuite</w:t>
      </w:r>
      <w:r w:rsidR="00425000">
        <w:rPr>
          <w:rFonts w:ascii="Book Antiqua" w:eastAsia="Book Antiqua" w:hAnsi="Book Antiqua" w:cs="Book Antiqua"/>
          <w:sz w:val="24"/>
          <w:szCs w:val="24"/>
        </w:rPr>
        <w:t>?</w:t>
      </w:r>
      <w:r w:rsidRPr="00425000">
        <w:rPr>
          <w:rFonts w:ascii="Book Antiqua" w:eastAsia="Book Antiqua" w:hAnsi="Book Antiqua" w:cs="Book Antiqua"/>
          <w:sz w:val="24"/>
          <w:szCs w:val="24"/>
        </w:rPr>
        <w:t>»</w:t>
      </w:r>
    </w:p>
    <w:p w:rsidR="00042856" w:rsidRPr="00425000" w:rsidRDefault="00042856" w:rsidP="00B95F67">
      <w:pPr>
        <w:widowControl w:val="0"/>
        <w:numPr>
          <w:ilvl w:val="1"/>
          <w:numId w:val="37"/>
        </w:numPr>
        <w:overflowPunct/>
        <w:autoSpaceDE/>
        <w:autoSpaceDN/>
        <w:adjustRightInd/>
        <w:spacing w:before="120"/>
        <w:ind w:firstLine="340"/>
        <w:jc w:val="both"/>
        <w:textAlignment w:val="auto"/>
        <w:rPr>
          <w:rFonts w:ascii="Book Antiqua" w:eastAsia="Book Antiqua" w:hAnsi="Book Antiqua" w:cs="Book Antiqua"/>
          <w:sz w:val="24"/>
          <w:szCs w:val="24"/>
        </w:rPr>
      </w:pPr>
      <w:r w:rsidRPr="00425000">
        <w:rPr>
          <w:rFonts w:ascii="Book Antiqua" w:eastAsia="Book Antiqua" w:hAnsi="Book Antiqua" w:cs="Book Antiqua"/>
          <w:sz w:val="24"/>
          <w:szCs w:val="24"/>
        </w:rPr>
        <w:t>Il dit</w:t>
      </w:r>
      <w:r w:rsidR="00425000">
        <w:rPr>
          <w:rFonts w:ascii="Book Antiqua" w:eastAsia="Book Antiqua" w:hAnsi="Book Antiqua" w:cs="Book Antiqua"/>
          <w:sz w:val="24"/>
          <w:szCs w:val="24"/>
        </w:rPr>
        <w:t>:</w:t>
      </w:r>
      <w:r w:rsidRPr="00425000">
        <w:rPr>
          <w:rFonts w:ascii="Book Antiqua" w:eastAsia="Book Antiqua" w:hAnsi="Book Antiqua" w:cs="Book Antiqua"/>
          <w:sz w:val="24"/>
          <w:szCs w:val="24"/>
        </w:rPr>
        <w:t xml:space="preserve"> «</w:t>
      </w:r>
      <w:r w:rsidRPr="00425000">
        <w:rPr>
          <w:rFonts w:ascii="Book Antiqua" w:eastAsia="Book Antiqua" w:hAnsi="Book Antiqua" w:cs="Book Antiqua"/>
          <w:b/>
          <w:bCs/>
          <w:i/>
          <w:sz w:val="24"/>
          <w:szCs w:val="24"/>
        </w:rPr>
        <w:t>Le combat sur le sentier d’Allah</w:t>
      </w:r>
      <w:r w:rsidR="000215F8" w:rsidRPr="00425000">
        <w:rPr>
          <w:rFonts w:ascii="Book Antiqua" w:hAnsi="Book Antiqua"/>
          <w:sz w:val="24"/>
          <w:szCs w:val="24"/>
          <w:vertAlign w:val="superscript"/>
        </w:rPr>
        <w:footnoteReference w:id="53"/>
      </w:r>
      <w:r w:rsidRPr="00425000">
        <w:rPr>
          <w:rFonts w:ascii="Book Antiqua" w:eastAsia="Book Antiqua" w:hAnsi="Book Antiqua" w:cs="Book Antiqua"/>
          <w:b/>
          <w:bCs/>
          <w:i/>
          <w:sz w:val="24"/>
          <w:szCs w:val="24"/>
        </w:rPr>
        <w:t>.</w:t>
      </w:r>
      <w:r w:rsidRPr="00425000">
        <w:rPr>
          <w:rFonts w:ascii="Book Antiqua" w:eastAsia="Book Antiqua" w:hAnsi="Book Antiqua" w:cs="Book Antiqua"/>
          <w:sz w:val="24"/>
          <w:szCs w:val="24"/>
        </w:rPr>
        <w:t>»</w:t>
      </w:r>
    </w:p>
    <w:p w:rsidR="00042856" w:rsidRPr="00425000" w:rsidRDefault="00042856" w:rsidP="00B95F67">
      <w:pPr>
        <w:pStyle w:val="BodyText"/>
        <w:spacing w:before="120" w:after="0"/>
        <w:ind w:firstLine="340"/>
        <w:jc w:val="both"/>
        <w:rPr>
          <w:rFonts w:ascii="Book Antiqua" w:eastAsia="Book Antiqua" w:hAnsi="Book Antiqua" w:cs="Book Antiqua"/>
          <w:sz w:val="24"/>
          <w:szCs w:val="24"/>
        </w:rPr>
      </w:pPr>
      <w:r w:rsidRPr="00425000">
        <w:rPr>
          <w:rFonts w:ascii="Book Antiqua" w:hAnsi="Book Antiqua"/>
          <w:sz w:val="24"/>
          <w:szCs w:val="24"/>
        </w:rPr>
        <w:t xml:space="preserve">Si tu as été bienfaisant envers tes parents, sois optimiste et espère la récompense d’Allah </w:t>
      </w:r>
      <w:r w:rsidR="003417B7" w:rsidRPr="00425000">
        <w:rPr>
          <w:rFonts w:ascii="CTraditional Arabic" w:eastAsia="IranNastaliq" w:hAnsi="CTraditional Arabic" w:cs="CTraditional Arabic"/>
          <w:sz w:val="24"/>
          <w:szCs w:val="24"/>
          <w:rtl/>
        </w:rPr>
        <w:t>ﻷ</w:t>
      </w:r>
      <w:r w:rsidR="00425000">
        <w:rPr>
          <w:rFonts w:ascii="Book Antiqua" w:eastAsia="IranNastaliq" w:hAnsi="Book Antiqua" w:cs="IranNastaliq"/>
          <w:sz w:val="24"/>
          <w:szCs w:val="24"/>
        </w:rPr>
        <w:t>!</w:t>
      </w:r>
      <w:r w:rsidRPr="00425000">
        <w:rPr>
          <w:rFonts w:ascii="Book Antiqua" w:hAnsi="Book Antiqua"/>
          <w:sz w:val="24"/>
          <w:szCs w:val="24"/>
        </w:rPr>
        <w:t xml:space="preserve"> Et si tu t’es mal comporté avec tes parents, nous craignons</w:t>
      </w:r>
      <w:r w:rsidR="000215F8" w:rsidRPr="00425000">
        <w:rPr>
          <w:rFonts w:ascii="Book Antiqua" w:hAnsi="Book Antiqua"/>
          <w:sz w:val="24"/>
          <w:szCs w:val="24"/>
        </w:rPr>
        <w:t xml:space="preserve"> </w:t>
      </w:r>
      <w:r w:rsidRPr="00425000">
        <w:rPr>
          <w:rFonts w:ascii="Book Antiqua" w:eastAsia="Book Antiqua" w:hAnsi="Book Antiqua" w:cs="Book Antiqua"/>
          <w:sz w:val="24"/>
          <w:szCs w:val="24"/>
        </w:rPr>
        <w:t>qu’un mal ne t’atteigne</w:t>
      </w:r>
      <w:r w:rsidR="00425000">
        <w:rPr>
          <w:rFonts w:ascii="Book Antiqua" w:eastAsia="Book Antiqua" w:hAnsi="Book Antiqua" w:cs="Book Antiqua"/>
          <w:sz w:val="24"/>
          <w:szCs w:val="24"/>
        </w:rPr>
        <w:t>:</w:t>
      </w:r>
      <w:r w:rsidRPr="00425000">
        <w:rPr>
          <w:rFonts w:ascii="Book Antiqua" w:eastAsia="Book Antiqua" w:hAnsi="Book Antiqua" w:cs="Book Antiqua"/>
          <w:sz w:val="24"/>
          <w:szCs w:val="24"/>
        </w:rPr>
        <w:t xml:space="preserve"> </w:t>
      </w:r>
      <w:r w:rsidR="00B95F67">
        <w:rPr>
          <w:rFonts w:ascii="Book Antiqua" w:eastAsia="Book Antiqua" w:hAnsi="Book Antiqua" w:cs="Book Antiqua"/>
          <w:b/>
          <w:bCs/>
          <w:sz w:val="24"/>
          <w:szCs w:val="24"/>
        </w:rPr>
        <w:t>«</w:t>
      </w:r>
      <w:r w:rsidRPr="00425000">
        <w:rPr>
          <w:rFonts w:ascii="Book Antiqua" w:eastAsia="Book Antiqua" w:hAnsi="Book Antiqua" w:cs="Book Antiqua"/>
          <w:b/>
          <w:bCs/>
          <w:sz w:val="24"/>
          <w:szCs w:val="24"/>
        </w:rPr>
        <w:t>Et ton Seigneur ne fait du tort à personne</w:t>
      </w:r>
      <w:r w:rsidR="000215F8" w:rsidRPr="00425000">
        <w:rPr>
          <w:rFonts w:ascii="Book Antiqua" w:hAnsi="Book Antiqua"/>
          <w:sz w:val="24"/>
          <w:szCs w:val="24"/>
          <w:vertAlign w:val="superscript"/>
        </w:rPr>
        <w:footnoteReference w:id="54"/>
      </w:r>
      <w:r w:rsidRPr="00425000">
        <w:rPr>
          <w:rFonts w:ascii="Book Antiqua" w:eastAsia="Book Antiqua" w:hAnsi="Book Antiqua" w:cs="Book Antiqua"/>
          <w:b/>
          <w:bCs/>
          <w:sz w:val="24"/>
          <w:szCs w:val="24"/>
        </w:rPr>
        <w:t>.»</w:t>
      </w:r>
    </w:p>
    <w:p w:rsidR="00042856" w:rsidRPr="00425000" w:rsidRDefault="00042856" w:rsidP="00425000">
      <w:pPr>
        <w:spacing w:before="120"/>
        <w:ind w:firstLine="340"/>
        <w:jc w:val="both"/>
        <w:rPr>
          <w:rFonts w:ascii="Book Antiqua" w:hAnsi="Book Antiqua"/>
          <w:sz w:val="24"/>
          <w:szCs w:val="24"/>
        </w:rPr>
      </w:pPr>
    </w:p>
    <w:p w:rsidR="00042856" w:rsidRPr="00425000" w:rsidRDefault="000215F8" w:rsidP="00425000">
      <w:pPr>
        <w:pStyle w:val="Heading2"/>
        <w:spacing w:before="120" w:after="0"/>
        <w:ind w:firstLine="340"/>
      </w:pPr>
      <w:bookmarkStart w:id="19" w:name="_Toc450048636"/>
      <w:r w:rsidRPr="00425000">
        <w:t xml:space="preserve">10) </w:t>
      </w:r>
      <w:r w:rsidR="00042856" w:rsidRPr="00425000">
        <w:t>Honorer les liens de parenté</w:t>
      </w:r>
      <w:bookmarkEnd w:id="19"/>
    </w:p>
    <w:p w:rsidR="00042856" w:rsidRPr="00425000" w:rsidRDefault="00042856" w:rsidP="00B95F67">
      <w:pPr>
        <w:pStyle w:val="BodyText"/>
        <w:spacing w:before="120" w:after="0"/>
        <w:ind w:firstLine="340"/>
        <w:jc w:val="both"/>
        <w:rPr>
          <w:rFonts w:ascii="Book Antiqua" w:hAnsi="Book Antiqua" w:cs="Book Antiqua"/>
          <w:b/>
          <w:bCs/>
          <w:sz w:val="24"/>
          <w:szCs w:val="24"/>
        </w:rPr>
      </w:pPr>
      <w:r w:rsidRPr="00425000">
        <w:rPr>
          <w:rFonts w:ascii="Book Antiqua" w:hAnsi="Book Antiqua"/>
          <w:sz w:val="24"/>
          <w:szCs w:val="24"/>
        </w:rPr>
        <w:t xml:space="preserve">Allah </w:t>
      </w:r>
      <w:r w:rsidR="003417B7" w:rsidRPr="00425000">
        <w:rPr>
          <w:rFonts w:ascii="CTraditional Arabic" w:eastAsia="IranNastaliq" w:hAnsi="CTraditional Arabic" w:cs="CTraditional Arabic"/>
          <w:sz w:val="24"/>
          <w:szCs w:val="24"/>
          <w:rtl/>
        </w:rPr>
        <w:t>ـ</w:t>
      </w:r>
      <w:r w:rsidRPr="00425000">
        <w:rPr>
          <w:rFonts w:ascii="Book Antiqua" w:eastAsia="IranNastaliq" w:hAnsi="Book Antiqua" w:cs="IranNastaliq"/>
          <w:sz w:val="24"/>
          <w:szCs w:val="24"/>
        </w:rPr>
        <w:t xml:space="preserve"> </w:t>
      </w:r>
      <w:r w:rsidRPr="00425000">
        <w:rPr>
          <w:rFonts w:ascii="Book Antiqua" w:hAnsi="Book Antiqua"/>
          <w:sz w:val="24"/>
          <w:szCs w:val="24"/>
        </w:rPr>
        <w:t>dit dans la sourate Mu</w:t>
      </w:r>
      <w:r w:rsidRPr="00425000">
        <w:rPr>
          <w:rFonts w:ascii="Book Antiqua" w:hAnsi="Book Antiqua"/>
          <w:sz w:val="24"/>
          <w:szCs w:val="24"/>
          <w:u w:val="single" w:color="231F20"/>
        </w:rPr>
        <w:t>h</w:t>
      </w:r>
      <w:r w:rsidRPr="00425000">
        <w:rPr>
          <w:rFonts w:ascii="Book Antiqua" w:hAnsi="Book Antiqua"/>
          <w:sz w:val="24"/>
          <w:szCs w:val="24"/>
        </w:rPr>
        <w:t>ammad, qui est également appelée la sourate du combat</w:t>
      </w:r>
      <w:r w:rsidR="00425000">
        <w:rPr>
          <w:rFonts w:ascii="Book Antiqua" w:hAnsi="Book Antiqua"/>
          <w:sz w:val="24"/>
          <w:szCs w:val="24"/>
        </w:rPr>
        <w:t>:</w:t>
      </w:r>
      <w:r w:rsidRPr="00425000">
        <w:rPr>
          <w:rFonts w:ascii="Book Antiqua" w:hAnsi="Book Antiqua"/>
          <w:sz w:val="24"/>
          <w:szCs w:val="24"/>
        </w:rPr>
        <w:t xml:space="preserve"> </w:t>
      </w:r>
      <w:r w:rsidR="00B95F67">
        <w:rPr>
          <w:rFonts w:ascii="Book Antiqua" w:eastAsia="Book Antiqua" w:hAnsi="Book Antiqua" w:cs="Book Antiqua"/>
          <w:b/>
          <w:bCs/>
          <w:sz w:val="24"/>
          <w:szCs w:val="24"/>
        </w:rPr>
        <w:t>«</w:t>
      </w:r>
      <w:r w:rsidRPr="00425000">
        <w:rPr>
          <w:rFonts w:ascii="Book Antiqua" w:eastAsia="Book Antiqua" w:hAnsi="Book Antiqua" w:cs="Book Antiqua"/>
          <w:b/>
          <w:bCs/>
          <w:sz w:val="24"/>
          <w:szCs w:val="24"/>
        </w:rPr>
        <w:t>Si vous</w:t>
      </w:r>
      <w:r w:rsidR="000215F8" w:rsidRPr="00425000">
        <w:rPr>
          <w:rFonts w:ascii="Book Antiqua" w:hAnsi="Book Antiqua" w:cs="Book Antiqua"/>
          <w:sz w:val="24"/>
          <w:szCs w:val="24"/>
        </w:rPr>
        <w:t xml:space="preserve"> </w:t>
      </w:r>
      <w:r w:rsidRPr="00425000">
        <w:rPr>
          <w:rFonts w:ascii="Book Antiqua" w:hAnsi="Book Antiqua"/>
          <w:sz w:val="24"/>
          <w:szCs w:val="24"/>
        </w:rPr>
        <w:t>vous détournez, ne risquez-vous pas de semer la corruption sur Terre et de rompre vos liens de parenté</w:t>
      </w:r>
      <w:r w:rsidR="00425000">
        <w:rPr>
          <w:rFonts w:ascii="Book Antiqua" w:hAnsi="Book Antiqua"/>
          <w:sz w:val="24"/>
          <w:szCs w:val="24"/>
        </w:rPr>
        <w:t>?</w:t>
      </w:r>
      <w:r w:rsidRPr="00425000">
        <w:rPr>
          <w:rFonts w:ascii="Book Antiqua" w:hAnsi="Book Antiqua"/>
          <w:sz w:val="24"/>
          <w:szCs w:val="24"/>
        </w:rPr>
        <w:t xml:space="preserve"> Ce sont ceux-là qu’Allah a maudits, a rendus sourds et a rendu leurs yeux aveugles</w:t>
      </w:r>
      <w:r w:rsidR="000215F8" w:rsidRPr="00425000">
        <w:rPr>
          <w:rFonts w:ascii="Book Antiqua" w:hAnsi="Book Antiqua"/>
          <w:sz w:val="24"/>
          <w:szCs w:val="24"/>
          <w:vertAlign w:val="superscript"/>
        </w:rPr>
        <w:footnoteReference w:id="55"/>
      </w:r>
      <w:r w:rsidRPr="00425000">
        <w:rPr>
          <w:rFonts w:ascii="Book Antiqua" w:hAnsi="Book Antiqua"/>
          <w:sz w:val="24"/>
          <w:szCs w:val="24"/>
        </w:rPr>
        <w:t>.</w:t>
      </w:r>
      <w:r w:rsidRPr="00425000">
        <w:rPr>
          <w:rFonts w:ascii="Book Antiqua" w:eastAsia="Book Antiqua" w:hAnsi="Book Antiqua" w:cs="Book Antiqua"/>
          <w:sz w:val="24"/>
          <w:szCs w:val="24"/>
        </w:rPr>
        <w:t>»</w:t>
      </w:r>
    </w:p>
    <w:p w:rsidR="00042856" w:rsidRPr="00425000" w:rsidRDefault="00042856" w:rsidP="00B95F67">
      <w:pPr>
        <w:spacing w:before="120"/>
        <w:ind w:firstLine="340"/>
        <w:jc w:val="both"/>
        <w:rPr>
          <w:rFonts w:ascii="Book Antiqua" w:eastAsia="Book Antiqua" w:hAnsi="Book Antiqua" w:cs="Book Antiqua"/>
          <w:sz w:val="24"/>
          <w:szCs w:val="24"/>
        </w:rPr>
      </w:pPr>
      <w:r w:rsidRPr="00425000">
        <w:rPr>
          <w:rFonts w:ascii="Book Antiqua" w:eastAsia="Book Antiqua" w:hAnsi="Book Antiqua" w:cs="Book Antiqua"/>
          <w:sz w:val="24"/>
          <w:szCs w:val="24"/>
        </w:rPr>
        <w:lastRenderedPageBreak/>
        <w:t>De même, le Prophète</w:t>
      </w:r>
      <w:r w:rsidR="003417B7" w:rsidRPr="00425000">
        <w:rPr>
          <w:rFonts w:ascii="CTraditional Arabic" w:eastAsia="Book Antiqua" w:hAnsi="CTraditional Arabic" w:cs="CTraditional Arabic"/>
          <w:sz w:val="24"/>
          <w:szCs w:val="24"/>
        </w:rPr>
        <w:t xml:space="preserve"> </w:t>
      </w:r>
      <w:r w:rsidR="003417B7" w:rsidRPr="00425000">
        <w:rPr>
          <w:rFonts w:ascii="CTraditional Arabic" w:eastAsia="Book Antiqua" w:hAnsi="CTraditional Arabic" w:cs="CTraditional Arabic"/>
          <w:sz w:val="24"/>
          <w:szCs w:val="24"/>
          <w:rtl/>
        </w:rPr>
        <w:t>ج</w:t>
      </w:r>
      <w:r w:rsidR="003417B7" w:rsidRPr="00425000">
        <w:rPr>
          <w:rFonts w:ascii="CTraditional Arabic" w:eastAsia="Book Antiqua" w:hAnsi="CTraditional Arabic" w:cs="CTraditional Arabic"/>
          <w:sz w:val="24"/>
          <w:szCs w:val="24"/>
        </w:rPr>
        <w:t xml:space="preserve"> </w:t>
      </w:r>
      <w:r w:rsidRPr="00425000">
        <w:rPr>
          <w:rFonts w:ascii="Book Antiqua" w:eastAsia="Book Antiqua" w:hAnsi="Book Antiqua" w:cs="Book Antiqua"/>
          <w:sz w:val="24"/>
          <w:szCs w:val="24"/>
        </w:rPr>
        <w:t>a annoncé</w:t>
      </w:r>
      <w:r w:rsidR="00425000">
        <w:rPr>
          <w:rFonts w:ascii="Book Antiqua" w:eastAsia="Book Antiqua" w:hAnsi="Book Antiqua" w:cs="Book Antiqua"/>
          <w:sz w:val="24"/>
          <w:szCs w:val="24"/>
        </w:rPr>
        <w:t>:</w:t>
      </w:r>
      <w:r w:rsidRPr="00425000">
        <w:rPr>
          <w:rFonts w:ascii="Book Antiqua" w:eastAsia="Book Antiqua" w:hAnsi="Book Antiqua" w:cs="Book Antiqua"/>
          <w:sz w:val="24"/>
          <w:szCs w:val="24"/>
        </w:rPr>
        <w:t xml:space="preserve"> «</w:t>
      </w:r>
      <w:r w:rsidRPr="00425000">
        <w:rPr>
          <w:rFonts w:ascii="Book Antiqua" w:eastAsia="Book Antiqua" w:hAnsi="Book Antiqua" w:cs="Book Antiqua"/>
          <w:b/>
          <w:bCs/>
          <w:i/>
          <w:sz w:val="24"/>
          <w:szCs w:val="24"/>
        </w:rPr>
        <w:t>Quiconque rompt les liens de parenté ne rentrera pas au Paradis</w:t>
      </w:r>
      <w:r w:rsidR="000215F8" w:rsidRPr="00425000">
        <w:rPr>
          <w:rFonts w:ascii="Book Antiqua" w:hAnsi="Book Antiqua"/>
          <w:sz w:val="24"/>
          <w:szCs w:val="24"/>
          <w:vertAlign w:val="superscript"/>
        </w:rPr>
        <w:footnoteReference w:id="56"/>
      </w:r>
      <w:r w:rsidRPr="00425000">
        <w:rPr>
          <w:rFonts w:ascii="Book Antiqua" w:eastAsia="Book Antiqua" w:hAnsi="Book Antiqua" w:cs="Book Antiqua"/>
          <w:b/>
          <w:bCs/>
          <w:i/>
          <w:sz w:val="24"/>
          <w:szCs w:val="24"/>
        </w:rPr>
        <w:t>.</w:t>
      </w:r>
      <w:r w:rsidRPr="00425000">
        <w:rPr>
          <w:rFonts w:ascii="Book Antiqua" w:eastAsia="Book Antiqua" w:hAnsi="Book Antiqua" w:cs="Book Antiqua"/>
          <w:sz w:val="24"/>
          <w:szCs w:val="24"/>
        </w:rPr>
        <w:t>»</w:t>
      </w:r>
    </w:p>
    <w:p w:rsidR="00042856" w:rsidRPr="00425000" w:rsidRDefault="00042856" w:rsidP="00425000">
      <w:pPr>
        <w:pStyle w:val="BodyText"/>
        <w:spacing w:before="120" w:after="0"/>
        <w:ind w:firstLine="340"/>
        <w:jc w:val="both"/>
        <w:rPr>
          <w:rFonts w:ascii="Book Antiqua" w:hAnsi="Book Antiqua"/>
          <w:sz w:val="24"/>
          <w:szCs w:val="24"/>
        </w:rPr>
      </w:pPr>
      <w:r w:rsidRPr="00425000">
        <w:rPr>
          <w:rFonts w:ascii="Book Antiqua" w:eastAsia="Book Antiqua" w:hAnsi="Book Antiqua" w:cs="Book Antiqua"/>
          <w:sz w:val="24"/>
          <w:szCs w:val="24"/>
        </w:rPr>
        <w:t xml:space="preserve">En effet, la rupture des liens familiaux prive du </w:t>
      </w:r>
      <w:r w:rsidRPr="00425000">
        <w:rPr>
          <w:rFonts w:ascii="Book Antiqua" w:hAnsi="Book Antiqua"/>
          <w:sz w:val="24"/>
          <w:szCs w:val="24"/>
        </w:rPr>
        <w:t xml:space="preserve">bonheur et attire le malheur alors que de les entre- </w:t>
      </w:r>
      <w:r w:rsidRPr="00425000">
        <w:rPr>
          <w:rFonts w:ascii="Book Antiqua" w:eastAsia="Book Antiqua" w:hAnsi="Book Antiqua" w:cs="Book Antiqua"/>
          <w:sz w:val="24"/>
          <w:szCs w:val="24"/>
        </w:rPr>
        <w:t>tenir met fin au malheur et provoque le bonheur. Le</w:t>
      </w:r>
      <w:r w:rsidR="000215F8" w:rsidRPr="00425000">
        <w:rPr>
          <w:rFonts w:ascii="Book Antiqua" w:hAnsi="Book Antiqua" w:cs="Book Antiqua"/>
          <w:sz w:val="24"/>
          <w:szCs w:val="24"/>
        </w:rPr>
        <w:t xml:space="preserve"> </w:t>
      </w:r>
      <w:r w:rsidRPr="00425000">
        <w:rPr>
          <w:rFonts w:ascii="Book Antiqua" w:hAnsi="Book Antiqua"/>
          <w:sz w:val="24"/>
          <w:szCs w:val="24"/>
        </w:rPr>
        <w:t xml:space="preserve">maintien des liens de parenté compte parmi les plus </w:t>
      </w:r>
      <w:r w:rsidRPr="00425000">
        <w:rPr>
          <w:rFonts w:ascii="Book Antiqua" w:eastAsia="Book Antiqua" w:hAnsi="Book Antiqua" w:cs="Book Antiqua"/>
          <w:sz w:val="24"/>
          <w:szCs w:val="24"/>
        </w:rPr>
        <w:t>grands actes d’obéissance. Veille donc – ô serviteur d’Allah – à visiter tes proches autant que possible, à leur téléphoner, à leur envoyer des messages ou les saluer. Ne sois pas paresseux car cet acte permet</w:t>
      </w:r>
      <w:r w:rsidR="000215F8" w:rsidRPr="00425000">
        <w:rPr>
          <w:rFonts w:ascii="Book Antiqua" w:hAnsi="Book Antiqua" w:cs="Book Antiqua"/>
          <w:sz w:val="24"/>
          <w:szCs w:val="24"/>
        </w:rPr>
        <w:t xml:space="preserve"> </w:t>
      </w:r>
      <w:r w:rsidRPr="00425000">
        <w:rPr>
          <w:rFonts w:ascii="Book Antiqua" w:hAnsi="Book Antiqua"/>
          <w:sz w:val="24"/>
          <w:szCs w:val="24"/>
        </w:rPr>
        <w:t xml:space="preserve">d’obtenir la satisfaction d’Allah </w:t>
      </w:r>
      <w:r w:rsidR="003417B7" w:rsidRPr="00425000">
        <w:rPr>
          <w:rFonts w:ascii="CTraditional Arabic" w:eastAsia="IranNastaliq" w:hAnsi="CTraditional Arabic" w:cs="CTraditional Arabic"/>
          <w:sz w:val="24"/>
          <w:szCs w:val="24"/>
          <w:rtl/>
        </w:rPr>
        <w:t>ﻷ</w:t>
      </w:r>
      <w:r w:rsidRPr="00425000">
        <w:rPr>
          <w:rFonts w:ascii="Book Antiqua" w:hAnsi="Book Antiqua"/>
          <w:sz w:val="24"/>
          <w:szCs w:val="24"/>
        </w:rPr>
        <w:t xml:space="preserve">, le bonheur et l’amour des gens, après celui du Très-Haut </w:t>
      </w:r>
      <w:r w:rsidR="003417B7" w:rsidRPr="00425000">
        <w:rPr>
          <w:rFonts w:ascii="CTraditional Arabic" w:eastAsia="IranNastaliq" w:hAnsi="CTraditional Arabic" w:cs="CTraditional Arabic"/>
          <w:sz w:val="24"/>
          <w:szCs w:val="24"/>
          <w:rtl/>
        </w:rPr>
        <w:t>ـ</w:t>
      </w:r>
      <w:r w:rsidRPr="00425000">
        <w:rPr>
          <w:rFonts w:ascii="Book Antiqua" w:hAnsi="Book Antiqua"/>
          <w:sz w:val="24"/>
          <w:szCs w:val="24"/>
        </w:rPr>
        <w:t>.</w:t>
      </w:r>
    </w:p>
    <w:p w:rsidR="00042856" w:rsidRPr="00425000" w:rsidRDefault="00042856" w:rsidP="00425000">
      <w:pPr>
        <w:pStyle w:val="BodyText"/>
        <w:spacing w:before="120" w:after="0"/>
        <w:ind w:firstLine="340"/>
        <w:jc w:val="both"/>
        <w:rPr>
          <w:rFonts w:ascii="Book Antiqua" w:hAnsi="Book Antiqua"/>
          <w:sz w:val="24"/>
          <w:szCs w:val="24"/>
        </w:rPr>
      </w:pPr>
      <w:r w:rsidRPr="00425000">
        <w:rPr>
          <w:rFonts w:ascii="Book Antiqua" w:hAnsi="Book Antiqua"/>
          <w:sz w:val="24"/>
          <w:szCs w:val="24"/>
        </w:rPr>
        <w:t>Et plus tu fais cela, plus les gens t’imiteront. Ainsi, tu seras une cause pour que les gens se conforment</w:t>
      </w:r>
      <w:r w:rsidR="000215F8" w:rsidRPr="00425000">
        <w:rPr>
          <w:rFonts w:ascii="Book Antiqua" w:hAnsi="Book Antiqua"/>
          <w:sz w:val="24"/>
          <w:szCs w:val="24"/>
        </w:rPr>
        <w:t xml:space="preserve"> </w:t>
      </w:r>
      <w:r w:rsidRPr="00425000">
        <w:rPr>
          <w:rFonts w:ascii="Book Antiqua" w:hAnsi="Book Antiqua"/>
          <w:sz w:val="24"/>
          <w:szCs w:val="24"/>
        </w:rPr>
        <w:t xml:space="preserve">à l’ordre d’Allah </w:t>
      </w:r>
      <w:r w:rsidR="003417B7" w:rsidRPr="00425000">
        <w:rPr>
          <w:rFonts w:ascii="CTraditional Arabic" w:eastAsia="IranNastaliq" w:hAnsi="CTraditional Arabic" w:cs="CTraditional Arabic"/>
          <w:sz w:val="24"/>
          <w:szCs w:val="24"/>
          <w:rtl/>
        </w:rPr>
        <w:t>ـ</w:t>
      </w:r>
      <w:r w:rsidR="00425000">
        <w:rPr>
          <w:rFonts w:ascii="Book Antiqua" w:eastAsia="IranNastaliq" w:hAnsi="Book Antiqua" w:cs="IranNastaliq"/>
          <w:sz w:val="24"/>
          <w:szCs w:val="24"/>
        </w:rPr>
        <w:t xml:space="preserve"> </w:t>
      </w:r>
      <w:r w:rsidRPr="00425000">
        <w:rPr>
          <w:rFonts w:ascii="Book Antiqua" w:hAnsi="Book Antiqua"/>
          <w:sz w:val="24"/>
          <w:szCs w:val="24"/>
        </w:rPr>
        <w:t xml:space="preserve">et de Son Prophète </w:t>
      </w:r>
      <w:r w:rsidR="003417B7" w:rsidRPr="00425000">
        <w:rPr>
          <w:rFonts w:ascii="CTraditional Arabic" w:eastAsia="IranNastaliq" w:hAnsi="CTraditional Arabic" w:cs="CTraditional Arabic"/>
          <w:sz w:val="24"/>
          <w:szCs w:val="24"/>
          <w:rtl/>
        </w:rPr>
        <w:t>ج</w:t>
      </w:r>
      <w:r w:rsidRPr="00425000">
        <w:rPr>
          <w:rFonts w:ascii="Book Antiqua" w:hAnsi="Book Antiqua"/>
          <w:sz w:val="24"/>
          <w:szCs w:val="24"/>
        </w:rPr>
        <w:t>.</w:t>
      </w:r>
    </w:p>
    <w:p w:rsidR="00042856" w:rsidRPr="00425000" w:rsidRDefault="000215F8" w:rsidP="00425000">
      <w:pPr>
        <w:pStyle w:val="Heading2"/>
        <w:spacing w:before="120" w:after="0"/>
        <w:ind w:firstLine="340"/>
      </w:pPr>
      <w:bookmarkStart w:id="20" w:name="_Toc450048637"/>
      <w:r w:rsidRPr="00425000">
        <w:t xml:space="preserve">11) </w:t>
      </w:r>
      <w:r w:rsidR="00042856" w:rsidRPr="00425000">
        <w:t>Ordonner le bien et condamner le mal</w:t>
      </w:r>
      <w:bookmarkEnd w:id="20"/>
    </w:p>
    <w:p w:rsidR="00042856" w:rsidRPr="00425000" w:rsidRDefault="00042856" w:rsidP="00425000">
      <w:pPr>
        <w:pStyle w:val="BodyText"/>
        <w:spacing w:before="120" w:after="0"/>
        <w:ind w:firstLine="340"/>
        <w:jc w:val="both"/>
        <w:rPr>
          <w:rFonts w:ascii="Book Antiqua" w:hAnsi="Book Antiqua"/>
          <w:sz w:val="24"/>
          <w:szCs w:val="24"/>
        </w:rPr>
      </w:pPr>
      <w:r w:rsidRPr="00425000">
        <w:rPr>
          <w:rFonts w:ascii="Book Antiqua" w:eastAsia="Book Antiqua" w:hAnsi="Book Antiqua" w:cs="Book Antiqua"/>
          <w:sz w:val="24"/>
          <w:szCs w:val="24"/>
        </w:rPr>
        <w:t xml:space="preserve">Commence d’abord par toi-même. Ensuite, occupe-toi de ceux qui sont sous ta responsabilité. Enfin, essaye avec ceux dont tu es capable. En </w:t>
      </w:r>
      <w:r w:rsidRPr="00425000">
        <w:rPr>
          <w:rFonts w:ascii="Book Antiqua" w:eastAsia="Book Antiqua" w:hAnsi="Book Antiqua" w:cs="Book Antiqua"/>
          <w:sz w:val="24"/>
          <w:szCs w:val="24"/>
        </w:rPr>
        <w:lastRenderedPageBreak/>
        <w:t xml:space="preserve">effet, </w:t>
      </w:r>
      <w:r w:rsidRPr="00425000">
        <w:rPr>
          <w:rFonts w:ascii="Book Antiqua" w:hAnsi="Book Antiqua"/>
          <w:sz w:val="24"/>
          <w:szCs w:val="24"/>
        </w:rPr>
        <w:t xml:space="preserve">le commandement du bien compte parmi les plus grandes clés du bonheur. Allah n’a cessé d’anoblir </w:t>
      </w:r>
      <w:r w:rsidRPr="00425000">
        <w:rPr>
          <w:rFonts w:ascii="Book Antiqua" w:eastAsia="Book Antiqua" w:hAnsi="Book Antiqua" w:cs="Book Antiqua"/>
          <w:sz w:val="24"/>
          <w:szCs w:val="24"/>
        </w:rPr>
        <w:t xml:space="preserve">un peuple qui a exécuté cet ordre et d’humilier une </w:t>
      </w:r>
      <w:r w:rsidRPr="00425000">
        <w:rPr>
          <w:rFonts w:ascii="Book Antiqua" w:hAnsi="Book Antiqua"/>
          <w:sz w:val="24"/>
          <w:szCs w:val="24"/>
        </w:rPr>
        <w:t>nation qui le délaisse.</w:t>
      </w:r>
    </w:p>
    <w:p w:rsidR="00042856" w:rsidRPr="00B5425B" w:rsidRDefault="00042856" w:rsidP="00B5425B">
      <w:pPr>
        <w:pStyle w:val="text"/>
        <w:rPr>
          <w:b w:val="0"/>
          <w:bCs w:val="0"/>
        </w:rPr>
      </w:pPr>
      <w:r w:rsidRPr="00B5425B">
        <w:rPr>
          <w:b w:val="0"/>
          <w:bCs w:val="0"/>
        </w:rPr>
        <w:t xml:space="preserve">Allah </w:t>
      </w:r>
      <w:r w:rsidR="003417B7" w:rsidRPr="00B5425B">
        <w:rPr>
          <w:rFonts w:ascii="CTraditional Arabic" w:eastAsia="IranNastaliq" w:hAnsi="CTraditional Arabic" w:cs="CTraditional Arabic"/>
          <w:b w:val="0"/>
          <w:bCs w:val="0"/>
          <w:rtl/>
        </w:rPr>
        <w:t>ـ</w:t>
      </w:r>
      <w:r w:rsidRPr="00B5425B">
        <w:rPr>
          <w:rFonts w:eastAsia="IranNastaliq" w:cs="IranNastaliq"/>
          <w:b w:val="0"/>
          <w:bCs w:val="0"/>
        </w:rPr>
        <w:t xml:space="preserve"> </w:t>
      </w:r>
      <w:r w:rsidRPr="00B5425B">
        <w:rPr>
          <w:b w:val="0"/>
          <w:bCs w:val="0"/>
        </w:rPr>
        <w:t>dit</w:t>
      </w:r>
      <w:r w:rsidR="00425000" w:rsidRPr="00B5425B">
        <w:rPr>
          <w:b w:val="0"/>
          <w:bCs w:val="0"/>
        </w:rPr>
        <w:t>:</w:t>
      </w:r>
      <w:r w:rsidRPr="00B5425B">
        <w:rPr>
          <w:b w:val="0"/>
          <w:bCs w:val="0"/>
        </w:rPr>
        <w:t xml:space="preserve"> «</w:t>
      </w:r>
      <w:r w:rsidRPr="00B5425B">
        <w:t>Vous êtes la meilleure commu- nauté qu’on ait fait surgir pour les Hommes</w:t>
      </w:r>
      <w:r w:rsidR="00425000" w:rsidRPr="00B5425B">
        <w:t>:</w:t>
      </w:r>
      <w:r w:rsidRPr="00B5425B">
        <w:t xml:space="preserve"> vous</w:t>
      </w:r>
      <w:r w:rsidR="00906E32" w:rsidRPr="00B5425B">
        <w:rPr>
          <w:b w:val="0"/>
          <w:bCs w:val="0"/>
        </w:rPr>
        <w:t xml:space="preserve"> </w:t>
      </w:r>
      <w:r w:rsidRPr="00B5425B">
        <w:rPr>
          <w:b w:val="0"/>
          <w:bCs w:val="0"/>
        </w:rPr>
        <w:t>ordonnez le convenable, interdisez le blâmable et croyez en Allah</w:t>
      </w:r>
      <w:r w:rsidR="00906E32" w:rsidRPr="00B5425B">
        <w:rPr>
          <w:b w:val="0"/>
          <w:bCs w:val="0"/>
          <w:vertAlign w:val="superscript"/>
        </w:rPr>
        <w:footnoteReference w:id="57"/>
      </w:r>
      <w:r w:rsidRPr="00B5425B">
        <w:rPr>
          <w:b w:val="0"/>
          <w:bCs w:val="0"/>
        </w:rPr>
        <w:t>.»</w:t>
      </w:r>
    </w:p>
    <w:p w:rsidR="00042856" w:rsidRPr="00425000" w:rsidRDefault="00042856" w:rsidP="00B5425B">
      <w:pPr>
        <w:pStyle w:val="text"/>
      </w:pPr>
      <w:r w:rsidRPr="00B5425B">
        <w:rPr>
          <w:b w:val="0"/>
          <w:bCs w:val="0"/>
        </w:rPr>
        <w:t>À l’opposé, Il a blâmé les personnes ayant délaissé cet ordre</w:t>
      </w:r>
      <w:r w:rsidR="00425000" w:rsidRPr="00B5425B">
        <w:rPr>
          <w:b w:val="0"/>
          <w:bCs w:val="0"/>
        </w:rPr>
        <w:t>:</w:t>
      </w:r>
      <w:r w:rsidRPr="00425000">
        <w:t xml:space="preserve"> «Ceux des Enfants d’Israël qui n’avaient pas cru ont été maudits par la bouche de David et de Jésus fils de Marie, parce qu’ils désobéissaient et transgressaient. Ils ne s’interdisaient pas les uns aux autres ce qu’ils faisaient de blâmable. Comme est mauvais, ce qu’ils faisaient</w:t>
      </w:r>
      <w:r w:rsidR="00425000">
        <w:t>!</w:t>
      </w:r>
      <w:r w:rsidR="00906E32" w:rsidRPr="00425000">
        <w:rPr>
          <w:vertAlign w:val="superscript"/>
        </w:rPr>
        <w:footnoteReference w:id="58"/>
      </w:r>
      <w:r w:rsidRPr="00425000">
        <w:t>»</w:t>
      </w:r>
    </w:p>
    <w:p w:rsidR="00042856" w:rsidRPr="00425000" w:rsidRDefault="00042856" w:rsidP="00B95F67">
      <w:pPr>
        <w:spacing w:before="120"/>
        <w:ind w:firstLine="340"/>
        <w:jc w:val="both"/>
        <w:rPr>
          <w:rFonts w:ascii="Book Antiqua" w:eastAsia="Book Antiqua" w:hAnsi="Book Antiqua" w:cs="Book Antiqua"/>
          <w:sz w:val="24"/>
          <w:szCs w:val="24"/>
        </w:rPr>
      </w:pPr>
      <w:r w:rsidRPr="00425000">
        <w:rPr>
          <w:rFonts w:ascii="Book Antiqua" w:eastAsia="Book Antiqua" w:hAnsi="Book Antiqua" w:cs="Book Antiqua"/>
          <w:sz w:val="24"/>
          <w:szCs w:val="24"/>
        </w:rPr>
        <w:t>De ce fait, cette action est une obligation pour celui qui en a la capacité, comme le Prophète</w:t>
      </w:r>
      <w:r w:rsidR="003417B7" w:rsidRPr="00425000">
        <w:rPr>
          <w:rFonts w:ascii="CTraditional Arabic" w:eastAsia="Book Antiqua" w:hAnsi="CTraditional Arabic" w:cs="CTraditional Arabic"/>
          <w:sz w:val="24"/>
          <w:szCs w:val="24"/>
        </w:rPr>
        <w:t xml:space="preserve"> </w:t>
      </w:r>
      <w:r w:rsidR="003417B7" w:rsidRPr="00425000">
        <w:rPr>
          <w:rFonts w:ascii="CTraditional Arabic" w:eastAsia="Book Antiqua" w:hAnsi="CTraditional Arabic" w:cs="CTraditional Arabic"/>
          <w:sz w:val="24"/>
          <w:szCs w:val="24"/>
          <w:rtl/>
        </w:rPr>
        <w:t>ج</w:t>
      </w:r>
      <w:r w:rsidR="003417B7" w:rsidRPr="00425000">
        <w:rPr>
          <w:rFonts w:ascii="CTraditional Arabic" w:eastAsia="Book Antiqua" w:hAnsi="CTraditional Arabic" w:cs="CTraditional Arabic"/>
          <w:sz w:val="24"/>
          <w:szCs w:val="24"/>
        </w:rPr>
        <w:t xml:space="preserve"> </w:t>
      </w:r>
      <w:r w:rsidRPr="00425000">
        <w:rPr>
          <w:rFonts w:ascii="Book Antiqua" w:eastAsia="Book Antiqua" w:hAnsi="Book Antiqua" w:cs="Book Antiqua"/>
          <w:sz w:val="24"/>
          <w:szCs w:val="24"/>
        </w:rPr>
        <w:t>nous en a informé</w:t>
      </w:r>
      <w:r w:rsidR="00425000">
        <w:rPr>
          <w:rFonts w:ascii="Book Antiqua" w:eastAsia="Book Antiqua" w:hAnsi="Book Antiqua" w:cs="Book Antiqua"/>
          <w:sz w:val="24"/>
          <w:szCs w:val="24"/>
        </w:rPr>
        <w:t>:</w:t>
      </w:r>
      <w:r w:rsidRPr="00425000">
        <w:rPr>
          <w:rFonts w:ascii="Book Antiqua" w:eastAsia="Book Antiqua" w:hAnsi="Book Antiqua" w:cs="Book Antiqua"/>
          <w:sz w:val="24"/>
          <w:szCs w:val="24"/>
        </w:rPr>
        <w:t xml:space="preserve"> «</w:t>
      </w:r>
      <w:r w:rsidRPr="00425000">
        <w:rPr>
          <w:rFonts w:ascii="Book Antiqua" w:eastAsia="Book Antiqua" w:hAnsi="Book Antiqua" w:cs="Book Antiqua"/>
          <w:b/>
          <w:bCs/>
          <w:i/>
          <w:sz w:val="24"/>
          <w:szCs w:val="24"/>
        </w:rPr>
        <w:t xml:space="preserve">Quiconque parmi vous voit un mal, qu’il le change avec sa main. S’il ne peut le faire, qu’il le fasse avec sa langue. Et s’il ne peut le faire, qu’il le fasse avec son cœur, et cela est le plus faible degré de la foi </w:t>
      </w:r>
      <w:r w:rsidR="00906E32" w:rsidRPr="00425000">
        <w:rPr>
          <w:rFonts w:ascii="Book Antiqua" w:hAnsi="Book Antiqua"/>
          <w:sz w:val="24"/>
          <w:szCs w:val="24"/>
          <w:vertAlign w:val="superscript"/>
        </w:rPr>
        <w:footnoteReference w:id="59"/>
      </w:r>
      <w:r w:rsidRPr="00425000">
        <w:rPr>
          <w:rFonts w:ascii="Book Antiqua" w:eastAsia="Book Antiqua" w:hAnsi="Book Antiqua" w:cs="Book Antiqua"/>
          <w:sz w:val="24"/>
          <w:szCs w:val="24"/>
        </w:rPr>
        <w:t>.»</w:t>
      </w:r>
    </w:p>
    <w:p w:rsidR="00042856" w:rsidRPr="00425000" w:rsidRDefault="00042856" w:rsidP="00425000">
      <w:pPr>
        <w:pStyle w:val="BodyText"/>
        <w:spacing w:before="120" w:after="0"/>
        <w:ind w:firstLine="340"/>
        <w:jc w:val="both"/>
        <w:rPr>
          <w:rFonts w:ascii="Book Antiqua" w:hAnsi="Book Antiqua" w:cs="Book Antiqua"/>
          <w:sz w:val="24"/>
          <w:szCs w:val="24"/>
        </w:rPr>
      </w:pPr>
      <w:r w:rsidRPr="00425000">
        <w:rPr>
          <w:rFonts w:ascii="Book Antiqua" w:eastAsia="Book Antiqua" w:hAnsi="Book Antiqua" w:cs="Book Antiqua"/>
          <w:sz w:val="24"/>
          <w:szCs w:val="24"/>
        </w:rPr>
        <w:lastRenderedPageBreak/>
        <w:t>Ici, il y a une vérité que nous devons savoir. Lorsque les gens disent à titre d’exemple</w:t>
      </w:r>
      <w:r w:rsidR="00425000">
        <w:rPr>
          <w:rFonts w:ascii="Book Antiqua" w:eastAsia="Book Antiqua" w:hAnsi="Book Antiqua" w:cs="Book Antiqua"/>
          <w:sz w:val="24"/>
          <w:szCs w:val="24"/>
        </w:rPr>
        <w:t>:</w:t>
      </w:r>
    </w:p>
    <w:p w:rsidR="00042856" w:rsidRPr="00425000" w:rsidRDefault="00B95F67" w:rsidP="00B95F67">
      <w:pPr>
        <w:pStyle w:val="BodyText"/>
        <w:widowControl w:val="0"/>
        <w:numPr>
          <w:ilvl w:val="1"/>
          <w:numId w:val="38"/>
        </w:numPr>
        <w:overflowPunct/>
        <w:autoSpaceDE/>
        <w:autoSpaceDN/>
        <w:adjustRightInd/>
        <w:spacing w:before="120" w:after="0"/>
        <w:ind w:firstLine="340"/>
        <w:jc w:val="both"/>
        <w:textAlignment w:val="auto"/>
        <w:rPr>
          <w:rFonts w:ascii="Book Antiqua" w:hAnsi="Book Antiqua"/>
          <w:sz w:val="24"/>
          <w:szCs w:val="24"/>
        </w:rPr>
      </w:pPr>
      <w:r>
        <w:rPr>
          <w:rFonts w:ascii="Book Antiqua" w:eastAsia="Book Antiqua" w:hAnsi="Book Antiqua" w:cs="Book Antiqua"/>
          <w:sz w:val="24"/>
          <w:szCs w:val="24"/>
        </w:rPr>
        <w:t>«</w:t>
      </w:r>
      <w:r w:rsidR="00042856" w:rsidRPr="00425000">
        <w:rPr>
          <w:rFonts w:ascii="Book Antiqua" w:eastAsia="Book Antiqua" w:hAnsi="Book Antiqua" w:cs="Book Antiqua"/>
          <w:sz w:val="24"/>
          <w:szCs w:val="24"/>
        </w:rPr>
        <w:t xml:space="preserve">Je fréquente telle et telle personne. Ils ont déjà commis un acte blâmable. Toutefois, je les ai blâmés </w:t>
      </w:r>
      <w:r w:rsidR="00042856" w:rsidRPr="00425000">
        <w:rPr>
          <w:rFonts w:ascii="Book Antiqua" w:hAnsi="Book Antiqua"/>
          <w:sz w:val="24"/>
          <w:szCs w:val="24"/>
        </w:rPr>
        <w:t>pour ce qu’ils faisaient.»</w:t>
      </w:r>
    </w:p>
    <w:p w:rsidR="00042856" w:rsidRPr="00425000" w:rsidRDefault="00B95F67" w:rsidP="00B95F67">
      <w:pPr>
        <w:pStyle w:val="BodyText"/>
        <w:widowControl w:val="0"/>
        <w:numPr>
          <w:ilvl w:val="1"/>
          <w:numId w:val="38"/>
        </w:numPr>
        <w:overflowPunct/>
        <w:autoSpaceDE/>
        <w:autoSpaceDN/>
        <w:adjustRightInd/>
        <w:spacing w:before="120" w:after="0"/>
        <w:ind w:firstLine="340"/>
        <w:jc w:val="both"/>
        <w:textAlignment w:val="auto"/>
        <w:rPr>
          <w:rFonts w:ascii="Book Antiqua" w:hAnsi="Book Antiqua" w:cs="Book Antiqua"/>
          <w:sz w:val="24"/>
          <w:szCs w:val="24"/>
        </w:rPr>
      </w:pPr>
      <w:r>
        <w:rPr>
          <w:rFonts w:ascii="Book Antiqua" w:hAnsi="Book Antiqua"/>
          <w:sz w:val="24"/>
          <w:szCs w:val="24"/>
        </w:rPr>
        <w:t>Et si on leur dit «</w:t>
      </w:r>
      <w:r w:rsidR="00042856" w:rsidRPr="00425000">
        <w:rPr>
          <w:rFonts w:ascii="Book Antiqua" w:hAnsi="Book Antiqua"/>
          <w:sz w:val="24"/>
          <w:szCs w:val="24"/>
        </w:rPr>
        <w:t>Quelle est la raison qui te pousse</w:t>
      </w:r>
      <w:r w:rsidR="00906E32" w:rsidRPr="00425000">
        <w:rPr>
          <w:rFonts w:ascii="Book Antiqua" w:hAnsi="Book Antiqua"/>
          <w:sz w:val="24"/>
          <w:szCs w:val="24"/>
        </w:rPr>
        <w:t xml:space="preserve"> </w:t>
      </w:r>
      <w:r w:rsidR="00042856" w:rsidRPr="00425000">
        <w:rPr>
          <w:rFonts w:ascii="Book Antiqua" w:eastAsia="Book Antiqua" w:hAnsi="Book Antiqua" w:cs="Book Antiqua"/>
          <w:sz w:val="24"/>
          <w:szCs w:val="24"/>
        </w:rPr>
        <w:t>à continuer à les côtoyer</w:t>
      </w:r>
      <w:r w:rsidR="00425000">
        <w:rPr>
          <w:rFonts w:ascii="Book Antiqua" w:eastAsia="Book Antiqua" w:hAnsi="Book Antiqua" w:cs="Book Antiqua"/>
          <w:sz w:val="24"/>
          <w:szCs w:val="24"/>
        </w:rPr>
        <w:t>?</w:t>
      </w:r>
      <w:r w:rsidR="00042856" w:rsidRPr="00425000">
        <w:rPr>
          <w:rFonts w:ascii="Book Antiqua" w:eastAsia="Book Antiqua" w:hAnsi="Book Antiqua" w:cs="Book Antiqua"/>
          <w:sz w:val="24"/>
          <w:szCs w:val="24"/>
        </w:rPr>
        <w:t>»</w:t>
      </w:r>
    </w:p>
    <w:p w:rsidR="00042856" w:rsidRPr="00425000" w:rsidRDefault="00042856" w:rsidP="00B95F67">
      <w:pPr>
        <w:pStyle w:val="BodyText"/>
        <w:widowControl w:val="0"/>
        <w:numPr>
          <w:ilvl w:val="1"/>
          <w:numId w:val="38"/>
        </w:numPr>
        <w:overflowPunct/>
        <w:autoSpaceDE/>
        <w:autoSpaceDN/>
        <w:adjustRightInd/>
        <w:spacing w:before="120" w:after="0"/>
        <w:ind w:firstLine="340"/>
        <w:jc w:val="both"/>
        <w:textAlignment w:val="auto"/>
        <w:rPr>
          <w:rFonts w:ascii="Book Antiqua" w:hAnsi="Book Antiqua"/>
          <w:sz w:val="24"/>
          <w:szCs w:val="24"/>
        </w:rPr>
      </w:pPr>
      <w:r w:rsidRPr="00425000">
        <w:rPr>
          <w:rFonts w:ascii="Book Antiqua" w:hAnsi="Book Antiqua"/>
          <w:sz w:val="24"/>
          <w:szCs w:val="24"/>
        </w:rPr>
        <w:t>Ils répondent</w:t>
      </w:r>
      <w:r w:rsidR="00425000">
        <w:rPr>
          <w:rFonts w:ascii="Book Antiqua" w:hAnsi="Book Antiqua"/>
          <w:sz w:val="24"/>
          <w:szCs w:val="24"/>
        </w:rPr>
        <w:t>:</w:t>
      </w:r>
      <w:r w:rsidR="00B95F67">
        <w:rPr>
          <w:rFonts w:ascii="Book Antiqua" w:hAnsi="Book Antiqua"/>
          <w:sz w:val="24"/>
          <w:szCs w:val="24"/>
        </w:rPr>
        <w:t xml:space="preserve"> «</w:t>
      </w:r>
      <w:r w:rsidRPr="00425000">
        <w:rPr>
          <w:rFonts w:ascii="Book Antiqua" w:hAnsi="Book Antiqua"/>
          <w:sz w:val="24"/>
          <w:szCs w:val="24"/>
        </w:rPr>
        <w:t>J’ai pour circonstance atténuante de réprouver leur acte et de les mettre en garde contre les conséquences néfastes des péchés.»</w:t>
      </w:r>
    </w:p>
    <w:p w:rsidR="00042856" w:rsidRPr="00425000" w:rsidRDefault="00042856" w:rsidP="00425000">
      <w:pPr>
        <w:pStyle w:val="BodyText"/>
        <w:spacing w:before="120" w:after="0"/>
        <w:ind w:firstLine="340"/>
        <w:jc w:val="both"/>
        <w:rPr>
          <w:rFonts w:ascii="Book Antiqua" w:hAnsi="Book Antiqua"/>
          <w:sz w:val="24"/>
          <w:szCs w:val="24"/>
        </w:rPr>
      </w:pPr>
      <w:r w:rsidRPr="00425000">
        <w:rPr>
          <w:rFonts w:ascii="Book Antiqua" w:eastAsia="Book Antiqua" w:hAnsi="Book Antiqua" w:cs="Book Antiqua"/>
          <w:sz w:val="24"/>
          <w:szCs w:val="24"/>
        </w:rPr>
        <w:t>À ce moment-là, nous leur répondrons</w:t>
      </w:r>
      <w:r w:rsidR="00425000">
        <w:rPr>
          <w:rFonts w:ascii="Book Antiqua" w:eastAsia="Book Antiqua" w:hAnsi="Book Antiqua" w:cs="Book Antiqua"/>
          <w:sz w:val="24"/>
          <w:szCs w:val="24"/>
        </w:rPr>
        <w:t>:</w:t>
      </w:r>
      <w:r w:rsidR="00B95F67">
        <w:rPr>
          <w:rFonts w:ascii="Book Antiqua" w:eastAsia="Book Antiqua" w:hAnsi="Book Antiqua" w:cs="Book Antiqua"/>
          <w:sz w:val="24"/>
          <w:szCs w:val="24"/>
        </w:rPr>
        <w:t xml:space="preserve"> «</w:t>
      </w:r>
      <w:r w:rsidRPr="00425000">
        <w:rPr>
          <w:rFonts w:ascii="Book Antiqua" w:eastAsia="Book Antiqua" w:hAnsi="Book Antiqua" w:cs="Book Antiqua"/>
          <w:sz w:val="24"/>
          <w:szCs w:val="24"/>
        </w:rPr>
        <w:t xml:space="preserve">Le fait </w:t>
      </w:r>
      <w:r w:rsidRPr="00425000">
        <w:rPr>
          <w:rFonts w:ascii="Book Antiqua" w:hAnsi="Book Antiqua"/>
          <w:sz w:val="24"/>
          <w:szCs w:val="24"/>
        </w:rPr>
        <w:t>de s’asseoir en leur compagnie est une approbation du mal. En fait, la condamnation du blâmable se manifeste de trois façons</w:t>
      </w:r>
      <w:r w:rsidR="00425000">
        <w:rPr>
          <w:rFonts w:ascii="Book Antiqua" w:hAnsi="Book Antiqua"/>
          <w:sz w:val="24"/>
          <w:szCs w:val="24"/>
        </w:rPr>
        <w:t>:</w:t>
      </w:r>
    </w:p>
    <w:p w:rsidR="00042856" w:rsidRPr="00425000" w:rsidRDefault="00042856" w:rsidP="00425000">
      <w:pPr>
        <w:pStyle w:val="BodyText"/>
        <w:widowControl w:val="0"/>
        <w:numPr>
          <w:ilvl w:val="0"/>
          <w:numId w:val="39"/>
        </w:numPr>
        <w:overflowPunct/>
        <w:autoSpaceDE/>
        <w:autoSpaceDN/>
        <w:adjustRightInd/>
        <w:spacing w:before="120" w:after="0"/>
        <w:ind w:firstLine="340"/>
        <w:jc w:val="both"/>
        <w:textAlignment w:val="auto"/>
        <w:rPr>
          <w:rFonts w:ascii="Book Antiqua" w:hAnsi="Book Antiqua"/>
          <w:sz w:val="24"/>
          <w:szCs w:val="24"/>
        </w:rPr>
      </w:pPr>
      <w:r w:rsidRPr="00425000">
        <w:rPr>
          <w:rFonts w:ascii="Book Antiqua" w:hAnsi="Book Antiqua"/>
          <w:sz w:val="24"/>
          <w:szCs w:val="24"/>
        </w:rPr>
        <w:t>Par la main pour celui qui en a la capacité,</w:t>
      </w:r>
    </w:p>
    <w:p w:rsidR="00042856" w:rsidRPr="00425000" w:rsidRDefault="00042856" w:rsidP="00425000">
      <w:pPr>
        <w:pStyle w:val="BodyText"/>
        <w:widowControl w:val="0"/>
        <w:numPr>
          <w:ilvl w:val="0"/>
          <w:numId w:val="39"/>
        </w:numPr>
        <w:overflowPunct/>
        <w:autoSpaceDE/>
        <w:autoSpaceDN/>
        <w:adjustRightInd/>
        <w:spacing w:before="120" w:after="0"/>
        <w:ind w:firstLine="340"/>
        <w:jc w:val="both"/>
        <w:textAlignment w:val="auto"/>
        <w:rPr>
          <w:rFonts w:ascii="Book Antiqua" w:hAnsi="Book Antiqua"/>
          <w:sz w:val="24"/>
          <w:szCs w:val="24"/>
        </w:rPr>
      </w:pPr>
      <w:r w:rsidRPr="00425000">
        <w:rPr>
          <w:rFonts w:ascii="Book Antiqua" w:hAnsi="Book Antiqua"/>
          <w:sz w:val="24"/>
          <w:szCs w:val="24"/>
        </w:rPr>
        <w:t>Par la langue pour toute personne ne pouvant le faire par la main,</w:t>
      </w:r>
    </w:p>
    <w:p w:rsidR="00042856" w:rsidRPr="00425000" w:rsidRDefault="00042856" w:rsidP="00425000">
      <w:pPr>
        <w:pStyle w:val="BodyText"/>
        <w:widowControl w:val="0"/>
        <w:numPr>
          <w:ilvl w:val="0"/>
          <w:numId w:val="39"/>
        </w:numPr>
        <w:overflowPunct/>
        <w:autoSpaceDE/>
        <w:autoSpaceDN/>
        <w:adjustRightInd/>
        <w:spacing w:before="120" w:after="0"/>
        <w:ind w:firstLine="340"/>
        <w:jc w:val="both"/>
        <w:textAlignment w:val="auto"/>
        <w:rPr>
          <w:rFonts w:ascii="Book Antiqua" w:hAnsi="Book Antiqua" w:cs="Book Antiqua"/>
          <w:sz w:val="24"/>
          <w:szCs w:val="24"/>
        </w:rPr>
      </w:pPr>
      <w:r w:rsidRPr="00425000">
        <w:rPr>
          <w:rFonts w:ascii="Book Antiqua" w:hAnsi="Book Antiqua"/>
          <w:sz w:val="24"/>
          <w:szCs w:val="24"/>
        </w:rPr>
        <w:t xml:space="preserve">Par le cœur pour celui qui n’a pas la possibilité de le faire par ses membres du corps. Délaisser est </w:t>
      </w:r>
      <w:r w:rsidRPr="00425000">
        <w:rPr>
          <w:rFonts w:ascii="Book Antiqua" w:eastAsia="Book Antiqua" w:hAnsi="Book Antiqua" w:cs="Book Antiqua"/>
          <w:sz w:val="24"/>
          <w:szCs w:val="24"/>
        </w:rPr>
        <w:t>inexcusable pour toute personne.</w:t>
      </w:r>
    </w:p>
    <w:p w:rsidR="00042856" w:rsidRPr="00425000" w:rsidRDefault="00042856" w:rsidP="00425000">
      <w:pPr>
        <w:pStyle w:val="BodyText"/>
        <w:widowControl w:val="0"/>
        <w:numPr>
          <w:ilvl w:val="0"/>
          <w:numId w:val="39"/>
        </w:numPr>
        <w:overflowPunct/>
        <w:autoSpaceDE/>
        <w:autoSpaceDN/>
        <w:adjustRightInd/>
        <w:spacing w:before="120" w:after="0"/>
        <w:ind w:firstLine="340"/>
        <w:jc w:val="both"/>
        <w:textAlignment w:val="auto"/>
        <w:rPr>
          <w:rFonts w:ascii="Book Antiqua" w:hAnsi="Book Antiqua" w:cs="Book Antiqua"/>
          <w:sz w:val="24"/>
          <w:szCs w:val="24"/>
        </w:rPr>
      </w:pPr>
      <w:r w:rsidRPr="00425000">
        <w:rPr>
          <w:rFonts w:ascii="Book Antiqua" w:eastAsia="Book Antiqua" w:hAnsi="Book Antiqua" w:cs="Book Antiqua"/>
          <w:sz w:val="24"/>
          <w:szCs w:val="24"/>
        </w:rPr>
        <w:t>En se séparant d’eux.</w:t>
      </w:r>
    </w:p>
    <w:p w:rsidR="00042856" w:rsidRPr="00425000" w:rsidRDefault="00042856" w:rsidP="00B95F67">
      <w:pPr>
        <w:spacing w:before="120"/>
        <w:ind w:firstLine="340"/>
        <w:jc w:val="both"/>
        <w:rPr>
          <w:rFonts w:ascii="Book Antiqua" w:eastAsia="Book Antiqua" w:hAnsi="Book Antiqua" w:cs="Book Antiqua"/>
          <w:sz w:val="24"/>
          <w:szCs w:val="24"/>
        </w:rPr>
      </w:pPr>
      <w:r w:rsidRPr="00425000">
        <w:rPr>
          <w:rFonts w:ascii="Book Antiqua" w:eastAsia="Book Antiqua" w:hAnsi="Book Antiqua" w:cs="Book Antiqua"/>
          <w:sz w:val="24"/>
          <w:szCs w:val="24"/>
        </w:rPr>
        <w:lastRenderedPageBreak/>
        <w:t>En fait, la désapprobation du cœur exige l’éloi- gnement, comme le prouve ce verset</w:t>
      </w:r>
      <w:r w:rsidR="00425000">
        <w:rPr>
          <w:rFonts w:ascii="Book Antiqua" w:eastAsia="Book Antiqua" w:hAnsi="Book Antiqua" w:cs="Book Antiqua"/>
          <w:sz w:val="24"/>
          <w:szCs w:val="24"/>
        </w:rPr>
        <w:t>:</w:t>
      </w:r>
      <w:r w:rsidRPr="00425000">
        <w:rPr>
          <w:rFonts w:ascii="Book Antiqua" w:eastAsia="Book Antiqua" w:hAnsi="Book Antiqua" w:cs="Book Antiqua"/>
          <w:sz w:val="24"/>
          <w:szCs w:val="24"/>
        </w:rPr>
        <w:t xml:space="preserve"> </w:t>
      </w:r>
      <w:r w:rsidR="00B95F67">
        <w:rPr>
          <w:rFonts w:ascii="Book Antiqua" w:eastAsia="Book Antiqua" w:hAnsi="Book Antiqua" w:cs="Book Antiqua"/>
          <w:b/>
          <w:bCs/>
          <w:sz w:val="24"/>
          <w:szCs w:val="24"/>
        </w:rPr>
        <w:t>«</w:t>
      </w:r>
      <w:r w:rsidRPr="00425000">
        <w:rPr>
          <w:rFonts w:ascii="Book Antiqua" w:eastAsia="Book Antiqua" w:hAnsi="Book Antiqua" w:cs="Book Antiqua"/>
          <w:b/>
          <w:bCs/>
          <w:sz w:val="24"/>
          <w:szCs w:val="24"/>
        </w:rPr>
        <w:t>Quand tu vois ceux qui pataugent dans des discussions à propos de Nos versets, éloigne-toi d’eux jusqu’à ce qu’ils entament une autre discussion</w:t>
      </w:r>
      <w:r w:rsidR="00906E32" w:rsidRPr="00425000">
        <w:rPr>
          <w:rFonts w:ascii="Book Antiqua" w:hAnsi="Book Antiqua"/>
          <w:sz w:val="24"/>
          <w:szCs w:val="24"/>
          <w:vertAlign w:val="superscript"/>
        </w:rPr>
        <w:footnoteReference w:id="60"/>
      </w:r>
      <w:r w:rsidRPr="00425000">
        <w:rPr>
          <w:rFonts w:ascii="Book Antiqua" w:eastAsia="Book Antiqua" w:hAnsi="Book Antiqua" w:cs="Book Antiqua"/>
          <w:b/>
          <w:bCs/>
          <w:sz w:val="24"/>
          <w:szCs w:val="24"/>
        </w:rPr>
        <w:t>.»</w:t>
      </w:r>
    </w:p>
    <w:p w:rsidR="00042856" w:rsidRPr="00425000" w:rsidRDefault="00042856" w:rsidP="00425000">
      <w:pPr>
        <w:pStyle w:val="BodyText"/>
        <w:spacing w:before="120" w:after="0"/>
        <w:ind w:firstLine="340"/>
        <w:jc w:val="both"/>
        <w:rPr>
          <w:rFonts w:ascii="Book Antiqua" w:hAnsi="Book Antiqua"/>
          <w:sz w:val="24"/>
          <w:szCs w:val="24"/>
        </w:rPr>
      </w:pPr>
      <w:r w:rsidRPr="00425000">
        <w:rPr>
          <w:rFonts w:ascii="Book Antiqua" w:hAnsi="Book Antiqua"/>
          <w:sz w:val="24"/>
          <w:szCs w:val="24"/>
        </w:rPr>
        <w:t>De</w:t>
      </w:r>
      <w:r w:rsidR="00425000">
        <w:rPr>
          <w:rFonts w:ascii="Book Antiqua" w:hAnsi="Book Antiqua"/>
          <w:sz w:val="24"/>
          <w:szCs w:val="24"/>
        </w:rPr>
        <w:t xml:space="preserve"> </w:t>
      </w:r>
      <w:r w:rsidRPr="00425000">
        <w:rPr>
          <w:rFonts w:ascii="Book Antiqua" w:hAnsi="Book Antiqua"/>
          <w:sz w:val="24"/>
          <w:szCs w:val="24"/>
        </w:rPr>
        <w:t>même,</w:t>
      </w:r>
      <w:r w:rsidR="00425000">
        <w:rPr>
          <w:rFonts w:ascii="Book Antiqua" w:hAnsi="Book Antiqua"/>
          <w:sz w:val="24"/>
          <w:szCs w:val="24"/>
        </w:rPr>
        <w:t xml:space="preserve"> </w:t>
      </w:r>
      <w:r w:rsidRPr="00425000">
        <w:rPr>
          <w:rFonts w:ascii="Book Antiqua" w:hAnsi="Book Antiqua"/>
          <w:sz w:val="24"/>
          <w:szCs w:val="24"/>
        </w:rPr>
        <w:t>le</w:t>
      </w:r>
      <w:r w:rsidR="00425000">
        <w:rPr>
          <w:rFonts w:ascii="Book Antiqua" w:hAnsi="Book Antiqua"/>
          <w:sz w:val="24"/>
          <w:szCs w:val="24"/>
        </w:rPr>
        <w:t xml:space="preserve"> </w:t>
      </w:r>
      <w:r w:rsidRPr="00425000">
        <w:rPr>
          <w:rFonts w:ascii="Book Antiqua" w:hAnsi="Book Antiqua"/>
          <w:sz w:val="24"/>
          <w:szCs w:val="24"/>
        </w:rPr>
        <w:t>Prophète</w:t>
      </w:r>
      <w:r w:rsidR="00425000">
        <w:rPr>
          <w:rFonts w:ascii="Book Antiqua" w:hAnsi="Book Antiqua"/>
          <w:sz w:val="24"/>
          <w:szCs w:val="24"/>
        </w:rPr>
        <w:t xml:space="preserve"> </w:t>
      </w:r>
      <w:r w:rsidR="003417B7" w:rsidRPr="00425000">
        <w:rPr>
          <w:rFonts w:ascii="CTraditional Arabic" w:hAnsi="CTraditional Arabic" w:cs="CTraditional Arabic"/>
          <w:sz w:val="24"/>
          <w:szCs w:val="24"/>
          <w:rtl/>
        </w:rPr>
        <w:t>ج</w:t>
      </w:r>
      <w:r w:rsidR="003417B7" w:rsidRPr="00425000">
        <w:rPr>
          <w:rFonts w:ascii="CTraditional Arabic" w:hAnsi="CTraditional Arabic" w:cs="CTraditional Arabic"/>
          <w:sz w:val="24"/>
          <w:szCs w:val="24"/>
        </w:rPr>
        <w:t xml:space="preserve"> </w:t>
      </w:r>
      <w:r w:rsidRPr="00425000">
        <w:rPr>
          <w:rFonts w:ascii="Book Antiqua" w:hAnsi="Book Antiqua"/>
          <w:sz w:val="24"/>
          <w:szCs w:val="24"/>
        </w:rPr>
        <w:t>nous</w:t>
      </w:r>
      <w:r w:rsidR="00425000">
        <w:rPr>
          <w:rFonts w:ascii="Book Antiqua" w:hAnsi="Book Antiqua"/>
          <w:sz w:val="24"/>
          <w:szCs w:val="24"/>
        </w:rPr>
        <w:t xml:space="preserve"> </w:t>
      </w:r>
      <w:r w:rsidRPr="00425000">
        <w:rPr>
          <w:rFonts w:ascii="Book Antiqua" w:hAnsi="Book Antiqua"/>
          <w:sz w:val="24"/>
          <w:szCs w:val="24"/>
        </w:rPr>
        <w:t>interdit</w:t>
      </w:r>
      <w:r w:rsidR="00425000">
        <w:rPr>
          <w:rFonts w:ascii="Book Antiqua" w:hAnsi="Book Antiqua"/>
          <w:sz w:val="24"/>
          <w:szCs w:val="24"/>
        </w:rPr>
        <w:t>:</w:t>
      </w:r>
    </w:p>
    <w:p w:rsidR="00042856" w:rsidRPr="00B5425B" w:rsidRDefault="00042856" w:rsidP="00B5425B">
      <w:pPr>
        <w:pStyle w:val="text"/>
        <w:rPr>
          <w:b w:val="0"/>
          <w:bCs w:val="0"/>
        </w:rPr>
      </w:pPr>
      <w:r w:rsidRPr="00425000">
        <w:t>«Quiconque croit en Allah et au Jour Dernier, qu’il</w:t>
      </w:r>
      <w:r w:rsidR="00906E32" w:rsidRPr="00425000">
        <w:t xml:space="preserve"> </w:t>
      </w:r>
      <w:r w:rsidRPr="00B5425B">
        <w:rPr>
          <w:b w:val="0"/>
          <w:bCs w:val="0"/>
        </w:rPr>
        <w:t>ne s’asseye pas à une table sur laquelle on consomme des boissons enivrantes</w:t>
      </w:r>
      <w:r w:rsidR="00906E32" w:rsidRPr="00B5425B">
        <w:rPr>
          <w:b w:val="0"/>
          <w:bCs w:val="0"/>
          <w:vertAlign w:val="superscript"/>
        </w:rPr>
        <w:footnoteReference w:id="61"/>
      </w:r>
      <w:r w:rsidRPr="00B5425B">
        <w:rPr>
          <w:b w:val="0"/>
          <w:bCs w:val="0"/>
        </w:rPr>
        <w:t>.»</w:t>
      </w:r>
    </w:p>
    <w:p w:rsidR="00042856" w:rsidRPr="00425000" w:rsidRDefault="00042856" w:rsidP="00425000">
      <w:pPr>
        <w:pStyle w:val="BodyText"/>
        <w:spacing w:before="120" w:after="0"/>
        <w:ind w:firstLine="340"/>
        <w:jc w:val="both"/>
        <w:rPr>
          <w:rFonts w:ascii="Book Antiqua" w:hAnsi="Book Antiqua"/>
          <w:sz w:val="24"/>
          <w:szCs w:val="24"/>
        </w:rPr>
      </w:pPr>
      <w:r w:rsidRPr="00425000">
        <w:rPr>
          <w:rFonts w:ascii="Book Antiqua" w:eastAsia="Book Antiqua" w:hAnsi="Book Antiqua" w:cs="Book Antiqua"/>
          <w:sz w:val="24"/>
          <w:szCs w:val="24"/>
        </w:rPr>
        <w:t xml:space="preserve">Si tu te désavoues vraiment d’eux, alors lève-toi </w:t>
      </w:r>
      <w:r w:rsidRPr="00425000">
        <w:rPr>
          <w:rFonts w:ascii="Book Antiqua" w:hAnsi="Book Antiqua"/>
          <w:sz w:val="24"/>
          <w:szCs w:val="24"/>
        </w:rPr>
        <w:t>et quitte-les</w:t>
      </w:r>
      <w:r w:rsidR="00425000">
        <w:rPr>
          <w:rFonts w:ascii="Book Antiqua" w:hAnsi="Book Antiqua"/>
          <w:sz w:val="24"/>
          <w:szCs w:val="24"/>
        </w:rPr>
        <w:t>!</w:t>
      </w:r>
      <w:r w:rsidRPr="00425000">
        <w:rPr>
          <w:rFonts w:ascii="Book Antiqua" w:hAnsi="Book Antiqua"/>
          <w:sz w:val="24"/>
          <w:szCs w:val="24"/>
        </w:rPr>
        <w:t xml:space="preserve"> Et quant au fait de dire que tu te désa- </w:t>
      </w:r>
      <w:r w:rsidRPr="00425000">
        <w:rPr>
          <w:rFonts w:ascii="Book Antiqua" w:eastAsia="Book Antiqua" w:hAnsi="Book Antiqua" w:cs="Book Antiqua"/>
          <w:sz w:val="24"/>
          <w:szCs w:val="24"/>
        </w:rPr>
        <w:t>voues d’eux tout en continuant à les fréquenter, cela</w:t>
      </w:r>
      <w:r w:rsidR="00906E32" w:rsidRPr="00425000">
        <w:rPr>
          <w:rFonts w:ascii="Book Antiqua" w:hAnsi="Book Antiqua" w:cs="Book Antiqua"/>
          <w:sz w:val="24"/>
          <w:szCs w:val="24"/>
        </w:rPr>
        <w:t xml:space="preserve"> </w:t>
      </w:r>
      <w:r w:rsidRPr="00425000">
        <w:rPr>
          <w:rFonts w:ascii="Book Antiqua" w:hAnsi="Book Antiqua"/>
          <w:sz w:val="24"/>
          <w:szCs w:val="24"/>
        </w:rPr>
        <w:t xml:space="preserve">ne te sera pas à ta décharge et ne te dégagera pas de la responsabilité d’avoir été complice dans l’accom- plissement d’un interdit. Toutefois, ne les oublie pas </w:t>
      </w:r>
      <w:r w:rsidRPr="00425000">
        <w:rPr>
          <w:rFonts w:ascii="Book Antiqua" w:eastAsia="Book Antiqua" w:hAnsi="Book Antiqua" w:cs="Book Antiqua"/>
          <w:sz w:val="24"/>
          <w:szCs w:val="24"/>
        </w:rPr>
        <w:t xml:space="preserve">dans tes invocations, garde le contact avec eux en les </w:t>
      </w:r>
      <w:r w:rsidRPr="00425000">
        <w:rPr>
          <w:rFonts w:ascii="Book Antiqua" w:hAnsi="Book Antiqua"/>
          <w:sz w:val="24"/>
          <w:szCs w:val="24"/>
        </w:rPr>
        <w:t>conseillant et fais constamment preuve de sagesse.</w:t>
      </w:r>
    </w:p>
    <w:p w:rsidR="00042856" w:rsidRPr="00425000" w:rsidRDefault="00042856" w:rsidP="00425000">
      <w:pPr>
        <w:spacing w:before="120"/>
        <w:ind w:firstLine="340"/>
        <w:jc w:val="both"/>
        <w:rPr>
          <w:rFonts w:ascii="Book Antiqua" w:hAnsi="Book Antiqua"/>
          <w:sz w:val="24"/>
          <w:szCs w:val="24"/>
        </w:rPr>
      </w:pPr>
    </w:p>
    <w:p w:rsidR="00042856" w:rsidRPr="00425000" w:rsidRDefault="00906E32" w:rsidP="00425000">
      <w:pPr>
        <w:pStyle w:val="Heading2"/>
        <w:spacing w:before="120" w:after="0"/>
        <w:ind w:firstLine="340"/>
      </w:pPr>
      <w:bookmarkStart w:id="21" w:name="_Toc450048638"/>
      <w:r w:rsidRPr="00425000">
        <w:lastRenderedPageBreak/>
        <w:t xml:space="preserve">12) </w:t>
      </w:r>
      <w:r w:rsidR="00042856" w:rsidRPr="00425000">
        <w:t>S’éloigner des interdits, notamment les péchés capitaux</w:t>
      </w:r>
      <w:bookmarkEnd w:id="21"/>
    </w:p>
    <w:p w:rsidR="00042856" w:rsidRPr="00425000" w:rsidRDefault="00042856" w:rsidP="00425000">
      <w:pPr>
        <w:pStyle w:val="BodyText"/>
        <w:spacing w:before="120" w:after="0"/>
        <w:ind w:firstLine="340"/>
        <w:jc w:val="both"/>
        <w:rPr>
          <w:rFonts w:ascii="Book Antiqua" w:hAnsi="Book Antiqua" w:cs="Book Antiqua"/>
          <w:sz w:val="24"/>
          <w:szCs w:val="24"/>
        </w:rPr>
      </w:pPr>
      <w:r w:rsidRPr="00425000">
        <w:rPr>
          <w:rFonts w:ascii="Book Antiqua" w:eastAsia="Book Antiqua" w:hAnsi="Book Antiqua" w:cs="Book Antiqua"/>
          <w:sz w:val="24"/>
          <w:szCs w:val="24"/>
        </w:rPr>
        <w:t xml:space="preserve">Ce point est directement lié au précédent. Cependant, il a été évoqué séparément, en raison </w:t>
      </w:r>
      <w:r w:rsidRPr="00425000">
        <w:rPr>
          <w:rFonts w:ascii="Book Antiqua" w:hAnsi="Book Antiqua"/>
          <w:sz w:val="24"/>
          <w:szCs w:val="24"/>
        </w:rPr>
        <w:t xml:space="preserve">de son importance. D’ailleurs, nous pouvons citer </w:t>
      </w:r>
      <w:r w:rsidRPr="00425000">
        <w:rPr>
          <w:rFonts w:ascii="Book Antiqua" w:eastAsia="Book Antiqua" w:hAnsi="Book Antiqua" w:cs="Book Antiqua"/>
          <w:sz w:val="24"/>
          <w:szCs w:val="24"/>
        </w:rPr>
        <w:t>parmi eux</w:t>
      </w:r>
      <w:r w:rsidR="00425000">
        <w:rPr>
          <w:rFonts w:ascii="Book Antiqua" w:eastAsia="Book Antiqua" w:hAnsi="Book Antiqua" w:cs="Book Antiqua"/>
          <w:sz w:val="24"/>
          <w:szCs w:val="24"/>
        </w:rPr>
        <w:t>:</w:t>
      </w:r>
    </w:p>
    <w:p w:rsidR="00042856" w:rsidRPr="00425000" w:rsidRDefault="00042856" w:rsidP="00425000">
      <w:pPr>
        <w:pStyle w:val="BodyText"/>
        <w:widowControl w:val="0"/>
        <w:numPr>
          <w:ilvl w:val="0"/>
          <w:numId w:val="40"/>
        </w:numPr>
        <w:overflowPunct/>
        <w:autoSpaceDE/>
        <w:autoSpaceDN/>
        <w:adjustRightInd/>
        <w:spacing w:before="120" w:after="0"/>
        <w:ind w:firstLine="340"/>
        <w:jc w:val="both"/>
        <w:textAlignment w:val="auto"/>
        <w:rPr>
          <w:rFonts w:ascii="Book Antiqua" w:hAnsi="Book Antiqua" w:cs="Book Antiqua"/>
          <w:sz w:val="24"/>
          <w:szCs w:val="24"/>
        </w:rPr>
      </w:pPr>
      <w:r w:rsidRPr="00425000">
        <w:rPr>
          <w:rFonts w:ascii="Book Antiqua" w:eastAsia="Book Antiqua" w:hAnsi="Book Antiqua" w:cs="Book Antiqua"/>
          <w:sz w:val="24"/>
          <w:szCs w:val="24"/>
        </w:rPr>
        <w:t>La jalousie,</w:t>
      </w:r>
    </w:p>
    <w:p w:rsidR="00042856" w:rsidRPr="00425000" w:rsidRDefault="00042856" w:rsidP="00425000">
      <w:pPr>
        <w:pStyle w:val="BodyText"/>
        <w:widowControl w:val="0"/>
        <w:numPr>
          <w:ilvl w:val="0"/>
          <w:numId w:val="40"/>
        </w:numPr>
        <w:overflowPunct/>
        <w:autoSpaceDE/>
        <w:autoSpaceDN/>
        <w:adjustRightInd/>
        <w:spacing w:before="120" w:after="0"/>
        <w:ind w:firstLine="340"/>
        <w:jc w:val="both"/>
        <w:textAlignment w:val="auto"/>
        <w:rPr>
          <w:rFonts w:ascii="Book Antiqua" w:hAnsi="Book Antiqua" w:cs="Book Antiqua"/>
          <w:sz w:val="24"/>
          <w:szCs w:val="24"/>
        </w:rPr>
      </w:pPr>
      <w:r w:rsidRPr="00425000">
        <w:rPr>
          <w:rFonts w:ascii="Book Antiqua" w:eastAsia="Book Antiqua" w:hAnsi="Book Antiqua" w:cs="Book Antiqua"/>
          <w:sz w:val="24"/>
          <w:szCs w:val="24"/>
        </w:rPr>
        <w:t>La malfaisance envers les parents,</w:t>
      </w:r>
    </w:p>
    <w:p w:rsidR="00042856" w:rsidRPr="00425000" w:rsidRDefault="00042856" w:rsidP="00425000">
      <w:pPr>
        <w:pStyle w:val="BodyText"/>
        <w:widowControl w:val="0"/>
        <w:numPr>
          <w:ilvl w:val="0"/>
          <w:numId w:val="40"/>
        </w:numPr>
        <w:overflowPunct/>
        <w:autoSpaceDE/>
        <w:autoSpaceDN/>
        <w:adjustRightInd/>
        <w:spacing w:before="120" w:after="0"/>
        <w:ind w:firstLine="340"/>
        <w:jc w:val="both"/>
        <w:textAlignment w:val="auto"/>
        <w:rPr>
          <w:rFonts w:ascii="Book Antiqua" w:hAnsi="Book Antiqua" w:cs="Book Antiqua"/>
          <w:sz w:val="24"/>
          <w:szCs w:val="24"/>
        </w:rPr>
      </w:pPr>
      <w:r w:rsidRPr="00425000">
        <w:rPr>
          <w:rFonts w:ascii="Book Antiqua" w:eastAsia="Book Antiqua" w:hAnsi="Book Antiqua" w:cs="Book Antiqua"/>
          <w:sz w:val="24"/>
          <w:szCs w:val="24"/>
        </w:rPr>
        <w:t>Le mensonge,</w:t>
      </w:r>
    </w:p>
    <w:p w:rsidR="00042856" w:rsidRPr="00425000" w:rsidRDefault="00042856" w:rsidP="00425000">
      <w:pPr>
        <w:pStyle w:val="BodyText"/>
        <w:widowControl w:val="0"/>
        <w:numPr>
          <w:ilvl w:val="0"/>
          <w:numId w:val="40"/>
        </w:numPr>
        <w:overflowPunct/>
        <w:autoSpaceDE/>
        <w:autoSpaceDN/>
        <w:adjustRightInd/>
        <w:spacing w:before="120" w:after="0"/>
        <w:ind w:firstLine="340"/>
        <w:jc w:val="both"/>
        <w:textAlignment w:val="auto"/>
        <w:rPr>
          <w:rFonts w:ascii="Book Antiqua" w:hAnsi="Book Antiqua" w:cs="Book Antiqua"/>
          <w:sz w:val="24"/>
          <w:szCs w:val="24"/>
        </w:rPr>
      </w:pPr>
      <w:r w:rsidRPr="00425000">
        <w:rPr>
          <w:rFonts w:ascii="Book Antiqua" w:eastAsia="Book Antiqua" w:hAnsi="Book Antiqua" w:cs="Book Antiqua"/>
          <w:sz w:val="24"/>
          <w:szCs w:val="24"/>
        </w:rPr>
        <w:t>Le faux témoignage,</w:t>
      </w:r>
    </w:p>
    <w:p w:rsidR="00042856" w:rsidRPr="00425000" w:rsidRDefault="00042856" w:rsidP="00425000">
      <w:pPr>
        <w:pStyle w:val="BodyText"/>
        <w:widowControl w:val="0"/>
        <w:numPr>
          <w:ilvl w:val="0"/>
          <w:numId w:val="40"/>
        </w:numPr>
        <w:overflowPunct/>
        <w:autoSpaceDE/>
        <w:autoSpaceDN/>
        <w:adjustRightInd/>
        <w:spacing w:before="120" w:after="0"/>
        <w:ind w:firstLine="340"/>
        <w:jc w:val="both"/>
        <w:textAlignment w:val="auto"/>
        <w:rPr>
          <w:rFonts w:ascii="Book Antiqua" w:hAnsi="Book Antiqua"/>
          <w:sz w:val="24"/>
          <w:szCs w:val="24"/>
        </w:rPr>
      </w:pPr>
      <w:r w:rsidRPr="00425000">
        <w:rPr>
          <w:rFonts w:ascii="Book Antiqua" w:hAnsi="Book Antiqua"/>
          <w:sz w:val="24"/>
          <w:szCs w:val="24"/>
        </w:rPr>
        <w:t>Dilapider les biens de l’orphelin,</w:t>
      </w:r>
    </w:p>
    <w:p w:rsidR="00042856" w:rsidRPr="00425000" w:rsidRDefault="00042856" w:rsidP="00425000">
      <w:pPr>
        <w:pStyle w:val="BodyText"/>
        <w:widowControl w:val="0"/>
        <w:numPr>
          <w:ilvl w:val="0"/>
          <w:numId w:val="40"/>
        </w:numPr>
        <w:overflowPunct/>
        <w:autoSpaceDE/>
        <w:autoSpaceDN/>
        <w:adjustRightInd/>
        <w:spacing w:before="120" w:after="0"/>
        <w:ind w:firstLine="340"/>
        <w:jc w:val="both"/>
        <w:textAlignment w:val="auto"/>
        <w:rPr>
          <w:rFonts w:ascii="Book Antiqua" w:hAnsi="Book Antiqua" w:cs="Book Antiqua"/>
          <w:sz w:val="24"/>
          <w:szCs w:val="24"/>
        </w:rPr>
      </w:pPr>
      <w:r w:rsidRPr="00425000">
        <w:rPr>
          <w:rFonts w:ascii="Book Antiqua" w:eastAsia="Book Antiqua" w:hAnsi="Book Antiqua" w:cs="Book Antiqua"/>
          <w:sz w:val="24"/>
          <w:szCs w:val="24"/>
        </w:rPr>
        <w:t>Consommer l’intérêt usuraire,</w:t>
      </w:r>
    </w:p>
    <w:p w:rsidR="00042856" w:rsidRPr="00425000" w:rsidRDefault="00042856" w:rsidP="00425000">
      <w:pPr>
        <w:pStyle w:val="BodyText"/>
        <w:widowControl w:val="0"/>
        <w:numPr>
          <w:ilvl w:val="0"/>
          <w:numId w:val="40"/>
        </w:numPr>
        <w:overflowPunct/>
        <w:autoSpaceDE/>
        <w:autoSpaceDN/>
        <w:adjustRightInd/>
        <w:spacing w:before="120" w:after="0"/>
        <w:ind w:firstLine="340"/>
        <w:jc w:val="both"/>
        <w:textAlignment w:val="auto"/>
        <w:rPr>
          <w:rFonts w:ascii="Book Antiqua" w:hAnsi="Book Antiqua" w:cs="Book Antiqua"/>
          <w:sz w:val="24"/>
          <w:szCs w:val="24"/>
        </w:rPr>
      </w:pPr>
      <w:r w:rsidRPr="00425000">
        <w:rPr>
          <w:rFonts w:ascii="Book Antiqua" w:eastAsia="Book Antiqua" w:hAnsi="Book Antiqua" w:cs="Book Antiqua"/>
          <w:sz w:val="24"/>
          <w:szCs w:val="24"/>
        </w:rPr>
        <w:t>La médisance et le colportage,</w:t>
      </w:r>
    </w:p>
    <w:p w:rsidR="00042856" w:rsidRPr="00425000" w:rsidRDefault="00042856" w:rsidP="00425000">
      <w:pPr>
        <w:pStyle w:val="BodyText"/>
        <w:widowControl w:val="0"/>
        <w:numPr>
          <w:ilvl w:val="0"/>
          <w:numId w:val="40"/>
        </w:numPr>
        <w:overflowPunct/>
        <w:autoSpaceDE/>
        <w:autoSpaceDN/>
        <w:adjustRightInd/>
        <w:spacing w:before="120" w:after="0"/>
        <w:ind w:firstLine="340"/>
        <w:jc w:val="both"/>
        <w:textAlignment w:val="auto"/>
        <w:rPr>
          <w:rFonts w:ascii="Book Antiqua" w:hAnsi="Book Antiqua"/>
          <w:sz w:val="24"/>
          <w:szCs w:val="24"/>
        </w:rPr>
      </w:pPr>
      <w:r w:rsidRPr="00425000">
        <w:rPr>
          <w:rFonts w:ascii="Book Antiqua" w:hAnsi="Book Antiqua"/>
          <w:sz w:val="24"/>
          <w:szCs w:val="24"/>
        </w:rPr>
        <w:t>Tuer une âme qu’Allah a rendu sacrée</w:t>
      </w:r>
      <w:r w:rsidR="00906E32" w:rsidRPr="00425000">
        <w:rPr>
          <w:rFonts w:ascii="Book Antiqua" w:hAnsi="Book Antiqua" w:cs="Book Antiqua"/>
          <w:sz w:val="24"/>
          <w:szCs w:val="24"/>
        </w:rPr>
        <w:t xml:space="preserve"> </w:t>
      </w:r>
      <w:r w:rsidRPr="00425000">
        <w:rPr>
          <w:rFonts w:ascii="Book Antiqua" w:hAnsi="Book Antiqua"/>
          <w:sz w:val="24"/>
          <w:szCs w:val="24"/>
        </w:rPr>
        <w:t>sauf en cas de raison valable,</w:t>
      </w:r>
    </w:p>
    <w:p w:rsidR="00042856" w:rsidRPr="00425000" w:rsidRDefault="00042856" w:rsidP="00425000">
      <w:pPr>
        <w:pStyle w:val="BodyText"/>
        <w:widowControl w:val="0"/>
        <w:numPr>
          <w:ilvl w:val="0"/>
          <w:numId w:val="40"/>
        </w:numPr>
        <w:overflowPunct/>
        <w:autoSpaceDE/>
        <w:autoSpaceDN/>
        <w:adjustRightInd/>
        <w:spacing w:before="120" w:after="0"/>
        <w:ind w:firstLine="340"/>
        <w:jc w:val="both"/>
        <w:textAlignment w:val="auto"/>
        <w:rPr>
          <w:rFonts w:ascii="Book Antiqua" w:hAnsi="Book Antiqua"/>
          <w:sz w:val="24"/>
          <w:szCs w:val="24"/>
        </w:rPr>
      </w:pPr>
      <w:r w:rsidRPr="00425000">
        <w:rPr>
          <w:rFonts w:ascii="Book Antiqua" w:hAnsi="Book Antiqua"/>
          <w:sz w:val="24"/>
          <w:szCs w:val="24"/>
        </w:rPr>
        <w:t>Accuser de fornication les femmes chastes,</w:t>
      </w:r>
      <w:r w:rsidR="00906E32" w:rsidRPr="00425000">
        <w:rPr>
          <w:rFonts w:ascii="Book Antiqua" w:hAnsi="Book Antiqua"/>
          <w:sz w:val="24"/>
          <w:szCs w:val="24"/>
        </w:rPr>
        <w:t xml:space="preserve"> </w:t>
      </w:r>
      <w:r w:rsidRPr="00425000">
        <w:rPr>
          <w:rFonts w:ascii="Book Antiqua" w:hAnsi="Book Antiqua"/>
          <w:sz w:val="24"/>
          <w:szCs w:val="24"/>
        </w:rPr>
        <w:t>mariées et innocentes,</w:t>
      </w:r>
    </w:p>
    <w:p w:rsidR="00042856" w:rsidRPr="00425000" w:rsidRDefault="00042856" w:rsidP="00425000">
      <w:pPr>
        <w:pStyle w:val="BodyText"/>
        <w:widowControl w:val="0"/>
        <w:numPr>
          <w:ilvl w:val="0"/>
          <w:numId w:val="40"/>
        </w:numPr>
        <w:overflowPunct/>
        <w:autoSpaceDE/>
        <w:autoSpaceDN/>
        <w:adjustRightInd/>
        <w:spacing w:before="120" w:after="0"/>
        <w:ind w:firstLine="340"/>
        <w:jc w:val="both"/>
        <w:textAlignment w:val="auto"/>
        <w:rPr>
          <w:rFonts w:ascii="Book Antiqua" w:hAnsi="Book Antiqua"/>
          <w:sz w:val="24"/>
          <w:szCs w:val="24"/>
        </w:rPr>
      </w:pPr>
      <w:r w:rsidRPr="00425000">
        <w:rPr>
          <w:rFonts w:ascii="Book Antiqua" w:hAnsi="Book Antiqua"/>
          <w:sz w:val="24"/>
          <w:szCs w:val="24"/>
        </w:rPr>
        <w:t>Fuir face à l’ennemi lors du combat.</w:t>
      </w:r>
    </w:p>
    <w:p w:rsidR="00042856" w:rsidRPr="00B5425B" w:rsidRDefault="00042856" w:rsidP="00B5425B">
      <w:pPr>
        <w:pStyle w:val="text"/>
        <w:rPr>
          <w:b w:val="0"/>
          <w:bCs w:val="0"/>
        </w:rPr>
      </w:pPr>
      <w:r w:rsidRPr="00B5425B">
        <w:rPr>
          <w:b w:val="0"/>
          <w:bCs w:val="0"/>
        </w:rPr>
        <w:t xml:space="preserve">Allah </w:t>
      </w:r>
      <w:r w:rsidR="003417B7" w:rsidRPr="00B5425B">
        <w:rPr>
          <w:rFonts w:ascii="CTraditional Arabic" w:eastAsia="IranNastaliq" w:hAnsi="CTraditional Arabic" w:cs="CTraditional Arabic"/>
          <w:b w:val="0"/>
          <w:bCs w:val="0"/>
          <w:rtl/>
        </w:rPr>
        <w:t>ـ</w:t>
      </w:r>
      <w:r w:rsidRPr="00B5425B">
        <w:rPr>
          <w:rFonts w:eastAsia="IranNastaliq" w:cs="IranNastaliq"/>
          <w:b w:val="0"/>
          <w:bCs w:val="0"/>
        </w:rPr>
        <w:t xml:space="preserve"> </w:t>
      </w:r>
      <w:r w:rsidRPr="00B5425B">
        <w:rPr>
          <w:b w:val="0"/>
          <w:bCs w:val="0"/>
        </w:rPr>
        <w:t>a dit</w:t>
      </w:r>
      <w:r w:rsidR="00425000" w:rsidRPr="00B5425B">
        <w:rPr>
          <w:b w:val="0"/>
          <w:bCs w:val="0"/>
        </w:rPr>
        <w:t>:</w:t>
      </w:r>
      <w:r w:rsidRPr="00B5425B">
        <w:rPr>
          <w:b w:val="0"/>
          <w:bCs w:val="0"/>
        </w:rPr>
        <w:t xml:space="preserve"> </w:t>
      </w:r>
      <w:r w:rsidRPr="00B5425B">
        <w:t xml:space="preserve">«Si vous évitez les grands péchés qui vous sont interdits, Nous effacerons vos </w:t>
      </w:r>
      <w:r w:rsidRPr="00B5425B">
        <w:lastRenderedPageBreak/>
        <w:t>méfaits</w:t>
      </w:r>
      <w:r w:rsidR="00906E32" w:rsidRPr="00B5425B">
        <w:rPr>
          <w:b w:val="0"/>
          <w:bCs w:val="0"/>
        </w:rPr>
        <w:t xml:space="preserve"> </w:t>
      </w:r>
      <w:r w:rsidRPr="00B5425B">
        <w:rPr>
          <w:b w:val="0"/>
          <w:bCs w:val="0"/>
        </w:rPr>
        <w:t>de votre compte, et Nous vous ferons entrer dans un endroit honorable (le Paradis)</w:t>
      </w:r>
      <w:r w:rsidR="00906E32" w:rsidRPr="00B5425B">
        <w:rPr>
          <w:b w:val="0"/>
          <w:bCs w:val="0"/>
          <w:vertAlign w:val="superscript"/>
        </w:rPr>
        <w:footnoteReference w:id="62"/>
      </w:r>
      <w:r w:rsidRPr="00B5425B">
        <w:rPr>
          <w:b w:val="0"/>
          <w:bCs w:val="0"/>
        </w:rPr>
        <w:t>.»</w:t>
      </w:r>
    </w:p>
    <w:p w:rsidR="00042856" w:rsidRPr="00425000" w:rsidRDefault="00042856" w:rsidP="00425000">
      <w:pPr>
        <w:pStyle w:val="BodyText"/>
        <w:spacing w:before="120" w:after="0"/>
        <w:ind w:firstLine="340"/>
        <w:jc w:val="both"/>
        <w:rPr>
          <w:rFonts w:ascii="Book Antiqua" w:hAnsi="Book Antiqua"/>
          <w:sz w:val="24"/>
          <w:szCs w:val="24"/>
        </w:rPr>
      </w:pPr>
      <w:r w:rsidRPr="00425000">
        <w:rPr>
          <w:rFonts w:ascii="Book Antiqua" w:eastAsia="Book Antiqua" w:hAnsi="Book Antiqua" w:cs="Book Antiqua"/>
          <w:sz w:val="24"/>
          <w:szCs w:val="24"/>
        </w:rPr>
        <w:t>Ce verset signifie que si le serviteur évite de com</w:t>
      </w:r>
      <w:r w:rsidRPr="00425000">
        <w:rPr>
          <w:rFonts w:ascii="Book Antiqua" w:hAnsi="Book Antiqua"/>
          <w:sz w:val="24"/>
          <w:szCs w:val="24"/>
        </w:rPr>
        <w:t xml:space="preserve">- mettre les grands péchés, ses fautes mineures lui </w:t>
      </w:r>
      <w:r w:rsidRPr="00425000">
        <w:rPr>
          <w:rFonts w:ascii="Book Antiqua" w:eastAsia="Book Antiqua" w:hAnsi="Book Antiqua" w:cs="Book Antiqua"/>
          <w:sz w:val="24"/>
          <w:szCs w:val="24"/>
        </w:rPr>
        <w:t>seront pardonnées. De plus, il sera heureux ici-bas</w:t>
      </w:r>
      <w:r w:rsidR="00906E32" w:rsidRPr="00425000">
        <w:rPr>
          <w:rFonts w:ascii="Book Antiqua" w:hAnsi="Book Antiqua" w:cs="Book Antiqua"/>
          <w:sz w:val="24"/>
          <w:szCs w:val="24"/>
        </w:rPr>
        <w:t xml:space="preserve"> </w:t>
      </w:r>
      <w:r w:rsidRPr="00425000">
        <w:rPr>
          <w:rFonts w:ascii="Book Antiqua" w:hAnsi="Book Antiqua"/>
          <w:sz w:val="24"/>
          <w:szCs w:val="24"/>
        </w:rPr>
        <w:t xml:space="preserve">et dans l’au-delà, et Allah </w:t>
      </w:r>
      <w:r w:rsidR="003417B7" w:rsidRPr="00425000">
        <w:rPr>
          <w:rFonts w:ascii="CTraditional Arabic" w:eastAsia="IranNastaliq" w:hAnsi="CTraditional Arabic" w:cs="CTraditional Arabic"/>
          <w:sz w:val="24"/>
          <w:szCs w:val="24"/>
          <w:rtl/>
        </w:rPr>
        <w:t>ﻷ</w:t>
      </w:r>
      <w:r w:rsidR="00425000">
        <w:rPr>
          <w:rFonts w:ascii="Book Antiqua" w:eastAsia="IranNastaliq" w:hAnsi="Book Antiqua" w:cs="IranNastaliq"/>
          <w:sz w:val="24"/>
          <w:szCs w:val="24"/>
        </w:rPr>
        <w:t xml:space="preserve"> </w:t>
      </w:r>
      <w:r w:rsidRPr="00425000">
        <w:rPr>
          <w:rFonts w:ascii="Book Antiqua" w:hAnsi="Book Antiqua"/>
          <w:sz w:val="24"/>
          <w:szCs w:val="24"/>
        </w:rPr>
        <w:t>le fera entrer au Paradis.</w:t>
      </w:r>
    </w:p>
    <w:p w:rsidR="00042856" w:rsidRPr="00425000" w:rsidRDefault="00042856" w:rsidP="00B95F67">
      <w:pPr>
        <w:pStyle w:val="BodyText"/>
        <w:spacing w:before="120" w:after="0"/>
        <w:ind w:firstLine="340"/>
        <w:jc w:val="both"/>
        <w:rPr>
          <w:rFonts w:ascii="Book Antiqua" w:hAnsi="Book Antiqua" w:cs="Book Antiqua"/>
          <w:sz w:val="24"/>
          <w:szCs w:val="24"/>
        </w:rPr>
      </w:pPr>
      <w:r w:rsidRPr="00425000">
        <w:rPr>
          <w:rFonts w:ascii="Book Antiqua" w:hAnsi="Book Antiqua"/>
          <w:sz w:val="24"/>
          <w:szCs w:val="24"/>
        </w:rPr>
        <w:t>Quant à la personne qui se souille en commet- tant des pé</w:t>
      </w:r>
      <w:r w:rsidR="00B95F67">
        <w:rPr>
          <w:rFonts w:ascii="Book Antiqua" w:hAnsi="Book Antiqua"/>
          <w:sz w:val="24"/>
          <w:szCs w:val="24"/>
        </w:rPr>
        <w:t>chés, et qui se plaint de son «</w:t>
      </w:r>
      <w:r w:rsidRPr="00425000">
        <w:rPr>
          <w:rFonts w:ascii="Book Antiqua" w:hAnsi="Book Antiqua"/>
          <w:sz w:val="24"/>
          <w:szCs w:val="24"/>
        </w:rPr>
        <w:t xml:space="preserve">manque de chance», cela ne lui servira à rien. Et un pécheur ne </w:t>
      </w:r>
      <w:r w:rsidRPr="00425000">
        <w:rPr>
          <w:rFonts w:ascii="Book Antiqua" w:eastAsia="Book Antiqua" w:hAnsi="Book Antiqua" w:cs="Book Antiqua"/>
          <w:sz w:val="24"/>
          <w:szCs w:val="24"/>
        </w:rPr>
        <w:t>porte préjudice qu’à lui-même.</w:t>
      </w:r>
    </w:p>
    <w:p w:rsidR="00042856" w:rsidRPr="00425000" w:rsidRDefault="00042856" w:rsidP="00425000">
      <w:pPr>
        <w:pStyle w:val="Heading2"/>
        <w:spacing w:before="120" w:after="0"/>
        <w:ind w:firstLine="340"/>
      </w:pPr>
      <w:bookmarkStart w:id="22" w:name="_Toc450048639"/>
      <w:r w:rsidRPr="00425000">
        <w:t>13) S’empresser de se repentir véritablement après avoir enfreint un interdit</w:t>
      </w:r>
      <w:bookmarkEnd w:id="22"/>
    </w:p>
    <w:p w:rsidR="00042856" w:rsidRPr="00425000" w:rsidRDefault="00042856" w:rsidP="00425000">
      <w:pPr>
        <w:pStyle w:val="BodyText"/>
        <w:spacing w:before="120" w:after="0"/>
        <w:ind w:firstLine="340"/>
        <w:jc w:val="both"/>
        <w:rPr>
          <w:rFonts w:ascii="Book Antiqua" w:hAnsi="Book Antiqua" w:cs="Book Antiqua"/>
          <w:sz w:val="24"/>
          <w:szCs w:val="24"/>
        </w:rPr>
      </w:pPr>
      <w:r w:rsidRPr="00425000">
        <w:rPr>
          <w:rFonts w:ascii="Book Antiqua" w:eastAsia="Book Antiqua" w:hAnsi="Book Antiqua" w:cs="Book Antiqua"/>
          <w:sz w:val="24"/>
          <w:szCs w:val="24"/>
        </w:rPr>
        <w:t>Le fait est que nous sommes tous pécheurs</w:t>
      </w:r>
      <w:r w:rsidR="00425000">
        <w:rPr>
          <w:rFonts w:ascii="Book Antiqua" w:eastAsia="Book Antiqua" w:hAnsi="Book Antiqua" w:cs="Book Antiqua"/>
          <w:sz w:val="24"/>
          <w:szCs w:val="24"/>
        </w:rPr>
        <w:t>!</w:t>
      </w:r>
    </w:p>
    <w:p w:rsidR="00042856" w:rsidRPr="00425000" w:rsidRDefault="00042856" w:rsidP="00B95F67">
      <w:pPr>
        <w:spacing w:before="120"/>
        <w:ind w:firstLine="340"/>
        <w:jc w:val="both"/>
        <w:rPr>
          <w:rFonts w:ascii="Book Antiqua" w:eastAsia="Book Antiqua" w:hAnsi="Book Antiqua" w:cs="Book Antiqua"/>
          <w:sz w:val="24"/>
          <w:szCs w:val="24"/>
        </w:rPr>
      </w:pPr>
      <w:r w:rsidRPr="00425000">
        <w:rPr>
          <w:rFonts w:ascii="Book Antiqua" w:eastAsia="Book Antiqua" w:hAnsi="Book Antiqua" w:cs="Book Antiqua"/>
          <w:sz w:val="24"/>
          <w:szCs w:val="24"/>
        </w:rPr>
        <w:t>Effectivement, le Prophète</w:t>
      </w:r>
      <w:r w:rsidR="003417B7" w:rsidRPr="00425000">
        <w:rPr>
          <w:rFonts w:ascii="CTraditional Arabic" w:eastAsia="Book Antiqua" w:hAnsi="CTraditional Arabic" w:cs="CTraditional Arabic"/>
          <w:sz w:val="24"/>
          <w:szCs w:val="24"/>
        </w:rPr>
        <w:t xml:space="preserve"> </w:t>
      </w:r>
      <w:r w:rsidR="003417B7" w:rsidRPr="00425000">
        <w:rPr>
          <w:rFonts w:ascii="CTraditional Arabic" w:eastAsia="Book Antiqua" w:hAnsi="CTraditional Arabic" w:cs="CTraditional Arabic"/>
          <w:sz w:val="24"/>
          <w:szCs w:val="24"/>
          <w:rtl/>
        </w:rPr>
        <w:t>ج</w:t>
      </w:r>
      <w:r w:rsidR="003417B7" w:rsidRPr="00425000">
        <w:rPr>
          <w:rFonts w:ascii="CTraditional Arabic" w:eastAsia="Book Antiqua" w:hAnsi="CTraditional Arabic" w:cs="CTraditional Arabic"/>
          <w:sz w:val="24"/>
          <w:szCs w:val="24"/>
        </w:rPr>
        <w:t xml:space="preserve"> </w:t>
      </w:r>
      <w:r w:rsidRPr="00425000">
        <w:rPr>
          <w:rFonts w:ascii="Book Antiqua" w:eastAsia="Book Antiqua" w:hAnsi="Book Antiqua" w:cs="Book Antiqua"/>
          <w:sz w:val="24"/>
          <w:szCs w:val="24"/>
        </w:rPr>
        <w:t>l’a annoncé</w:t>
      </w:r>
      <w:r w:rsidR="00425000">
        <w:rPr>
          <w:rFonts w:ascii="Book Antiqua" w:eastAsia="Book Antiqua" w:hAnsi="Book Antiqua" w:cs="Book Antiqua"/>
          <w:sz w:val="24"/>
          <w:szCs w:val="24"/>
        </w:rPr>
        <w:t>:</w:t>
      </w:r>
      <w:r w:rsidRPr="00425000">
        <w:rPr>
          <w:rFonts w:ascii="Book Antiqua" w:eastAsia="Book Antiqua" w:hAnsi="Book Antiqua" w:cs="Book Antiqua"/>
          <w:sz w:val="24"/>
          <w:szCs w:val="24"/>
        </w:rPr>
        <w:t xml:space="preserve"> «</w:t>
      </w:r>
      <w:r w:rsidRPr="00425000">
        <w:rPr>
          <w:rFonts w:ascii="Book Antiqua" w:eastAsia="Book Antiqua" w:hAnsi="Book Antiqua" w:cs="Book Antiqua"/>
          <w:b/>
          <w:bCs/>
          <w:i/>
          <w:sz w:val="24"/>
          <w:szCs w:val="24"/>
        </w:rPr>
        <w:t>Tout fils d’Adam est pécheur. Et les meilleurs des pécheurs sont ceux qui se repentent continuellement</w:t>
      </w:r>
      <w:r w:rsidR="00906E32" w:rsidRPr="00425000">
        <w:rPr>
          <w:rFonts w:ascii="Book Antiqua" w:hAnsi="Book Antiqua"/>
          <w:sz w:val="24"/>
          <w:szCs w:val="24"/>
          <w:vertAlign w:val="superscript"/>
        </w:rPr>
        <w:footnoteReference w:id="63"/>
      </w:r>
      <w:r w:rsidRPr="00425000">
        <w:rPr>
          <w:rFonts w:ascii="Book Antiqua" w:eastAsia="Book Antiqua" w:hAnsi="Book Antiqua" w:cs="Book Antiqua"/>
          <w:b/>
          <w:bCs/>
          <w:i/>
          <w:sz w:val="24"/>
          <w:szCs w:val="24"/>
        </w:rPr>
        <w:t>.</w:t>
      </w:r>
      <w:r w:rsidRPr="00425000">
        <w:rPr>
          <w:rFonts w:ascii="Book Antiqua" w:eastAsia="Book Antiqua" w:hAnsi="Book Antiqua" w:cs="Book Antiqua"/>
          <w:sz w:val="24"/>
          <w:szCs w:val="24"/>
        </w:rPr>
        <w:t>»</w:t>
      </w:r>
    </w:p>
    <w:p w:rsidR="00042856" w:rsidRPr="00425000" w:rsidRDefault="00042856" w:rsidP="00425000">
      <w:pPr>
        <w:pStyle w:val="BodyText"/>
        <w:spacing w:before="120" w:after="0"/>
        <w:ind w:firstLine="340"/>
        <w:jc w:val="both"/>
        <w:rPr>
          <w:rFonts w:ascii="Book Antiqua" w:hAnsi="Book Antiqua" w:cs="Book Antiqua"/>
          <w:b/>
          <w:bCs/>
          <w:sz w:val="24"/>
          <w:szCs w:val="24"/>
        </w:rPr>
      </w:pPr>
      <w:r w:rsidRPr="00425000">
        <w:rPr>
          <w:rFonts w:ascii="Book Antiqua" w:hAnsi="Book Antiqua"/>
          <w:sz w:val="24"/>
          <w:szCs w:val="24"/>
        </w:rPr>
        <w:t xml:space="preserve">Il a également été rapporté dans un hadith </w:t>
      </w:r>
      <w:r w:rsidRPr="00425000">
        <w:rPr>
          <w:rFonts w:ascii="Book Antiqua" w:eastAsia="Book Antiqua" w:hAnsi="Book Antiqua" w:cs="Book Antiqua"/>
          <w:b/>
          <w:bCs/>
          <w:i/>
          <w:sz w:val="24"/>
          <w:szCs w:val="24"/>
        </w:rPr>
        <w:t>qudsî</w:t>
      </w:r>
      <w:r w:rsidR="00425000">
        <w:rPr>
          <w:rFonts w:ascii="Book Antiqua" w:eastAsia="Book Antiqua" w:hAnsi="Book Antiqua" w:cs="Book Antiqua"/>
          <w:b/>
          <w:bCs/>
          <w:i/>
          <w:sz w:val="24"/>
          <w:szCs w:val="24"/>
        </w:rPr>
        <w:t>:</w:t>
      </w:r>
      <w:r w:rsidR="00B142C9" w:rsidRPr="00425000">
        <w:rPr>
          <w:rFonts w:ascii="Book Antiqua" w:hAnsi="Book Antiqua"/>
          <w:sz w:val="24"/>
          <w:szCs w:val="24"/>
        </w:rPr>
        <w:t xml:space="preserve"> </w:t>
      </w:r>
      <w:r w:rsidR="00B95F67">
        <w:rPr>
          <w:rFonts w:ascii="Book Antiqua" w:hAnsi="Book Antiqua"/>
          <w:sz w:val="24"/>
          <w:szCs w:val="24"/>
        </w:rPr>
        <w:t>«</w:t>
      </w:r>
      <w:r w:rsidRPr="00425000">
        <w:rPr>
          <w:rFonts w:ascii="Book Antiqua" w:hAnsi="Book Antiqua"/>
          <w:sz w:val="24"/>
          <w:szCs w:val="24"/>
        </w:rPr>
        <w:t>Ô mes serviteurs</w:t>
      </w:r>
      <w:r w:rsidR="00425000">
        <w:rPr>
          <w:rFonts w:ascii="Book Antiqua" w:hAnsi="Book Antiqua"/>
          <w:sz w:val="24"/>
          <w:szCs w:val="24"/>
        </w:rPr>
        <w:t>!</w:t>
      </w:r>
      <w:r w:rsidRPr="00425000">
        <w:rPr>
          <w:rFonts w:ascii="Book Antiqua" w:hAnsi="Book Antiqua"/>
          <w:sz w:val="24"/>
          <w:szCs w:val="24"/>
        </w:rPr>
        <w:t xml:space="preserve"> Vous péchez nuit et jour </w:t>
      </w:r>
      <w:r w:rsidRPr="00425000">
        <w:rPr>
          <w:rFonts w:ascii="Book Antiqua" w:hAnsi="Book Antiqua"/>
          <w:sz w:val="24"/>
          <w:szCs w:val="24"/>
        </w:rPr>
        <w:lastRenderedPageBreak/>
        <w:t>alors</w:t>
      </w:r>
      <w:r w:rsidR="00B142C9" w:rsidRPr="00425000">
        <w:rPr>
          <w:rFonts w:ascii="Book Antiqua" w:hAnsi="Book Antiqua"/>
          <w:b/>
          <w:bCs/>
          <w:sz w:val="24"/>
          <w:szCs w:val="24"/>
        </w:rPr>
        <w:t xml:space="preserve"> </w:t>
      </w:r>
      <w:r w:rsidRPr="00425000">
        <w:rPr>
          <w:rFonts w:ascii="Book Antiqua" w:hAnsi="Book Antiqua"/>
          <w:sz w:val="24"/>
          <w:szCs w:val="24"/>
        </w:rPr>
        <w:t>que Je pardonne tous les péchés</w:t>
      </w:r>
      <w:r w:rsidR="00425000">
        <w:rPr>
          <w:rFonts w:ascii="Book Antiqua" w:hAnsi="Book Antiqua"/>
          <w:sz w:val="24"/>
          <w:szCs w:val="24"/>
        </w:rPr>
        <w:t>!</w:t>
      </w:r>
      <w:r w:rsidRPr="00425000">
        <w:rPr>
          <w:rFonts w:ascii="Book Antiqua" w:hAnsi="Book Antiqua"/>
          <w:sz w:val="24"/>
          <w:szCs w:val="24"/>
        </w:rPr>
        <w:t xml:space="preserve"> Alors, implorez Mon pardon, J’effacerai vos péchés</w:t>
      </w:r>
      <w:r w:rsidR="00425000">
        <w:rPr>
          <w:rFonts w:ascii="Book Antiqua" w:hAnsi="Book Antiqua"/>
          <w:sz w:val="24"/>
          <w:szCs w:val="24"/>
        </w:rPr>
        <w:t>!</w:t>
      </w:r>
      <w:r w:rsidR="00B142C9" w:rsidRPr="00425000">
        <w:rPr>
          <w:rFonts w:ascii="Book Antiqua" w:hAnsi="Book Antiqua"/>
          <w:sz w:val="24"/>
          <w:szCs w:val="24"/>
          <w:vertAlign w:val="superscript"/>
        </w:rPr>
        <w:footnoteReference w:id="64"/>
      </w:r>
      <w:r w:rsidRPr="00425000">
        <w:rPr>
          <w:rFonts w:ascii="Book Antiqua" w:eastAsia="Book Antiqua" w:hAnsi="Book Antiqua" w:cs="Book Antiqua"/>
          <w:sz w:val="24"/>
          <w:szCs w:val="24"/>
        </w:rPr>
        <w:t>»</w:t>
      </w:r>
    </w:p>
    <w:p w:rsidR="00042856" w:rsidRPr="00425000" w:rsidRDefault="00042856" w:rsidP="00B95F67">
      <w:pPr>
        <w:spacing w:before="120"/>
        <w:ind w:firstLine="340"/>
        <w:jc w:val="both"/>
        <w:rPr>
          <w:rFonts w:ascii="Book Antiqua" w:eastAsia="Book Antiqua" w:hAnsi="Book Antiqua" w:cs="Book Antiqua"/>
          <w:sz w:val="24"/>
          <w:szCs w:val="24"/>
        </w:rPr>
      </w:pPr>
      <w:r w:rsidRPr="00425000">
        <w:rPr>
          <w:rFonts w:ascii="Book Antiqua" w:eastAsia="Book Antiqua" w:hAnsi="Book Antiqua" w:cs="Book Antiqua"/>
          <w:sz w:val="24"/>
          <w:szCs w:val="24"/>
        </w:rPr>
        <w:t>Aussi, Il</w:t>
      </w:r>
      <w:r w:rsidR="003417B7" w:rsidRPr="00425000">
        <w:rPr>
          <w:rFonts w:ascii="CTraditional Arabic" w:eastAsia="Book Antiqua" w:hAnsi="CTraditional Arabic" w:cs="CTraditional Arabic"/>
          <w:sz w:val="24"/>
          <w:szCs w:val="24"/>
        </w:rPr>
        <w:t xml:space="preserve"> </w:t>
      </w:r>
      <w:r w:rsidR="003417B7" w:rsidRPr="00425000">
        <w:rPr>
          <w:rFonts w:ascii="CTraditional Arabic" w:eastAsia="Book Antiqua" w:hAnsi="CTraditional Arabic" w:cs="CTraditional Arabic"/>
          <w:sz w:val="24"/>
          <w:szCs w:val="24"/>
          <w:rtl/>
        </w:rPr>
        <w:t>ج</w:t>
      </w:r>
      <w:r w:rsidR="003417B7" w:rsidRPr="00425000">
        <w:rPr>
          <w:rFonts w:ascii="CTraditional Arabic" w:eastAsia="Book Antiqua" w:hAnsi="CTraditional Arabic" w:cs="CTraditional Arabic"/>
          <w:sz w:val="24"/>
          <w:szCs w:val="24"/>
        </w:rPr>
        <w:t xml:space="preserve"> </w:t>
      </w:r>
      <w:r w:rsidRPr="00425000">
        <w:rPr>
          <w:rFonts w:ascii="Book Antiqua" w:eastAsia="Book Antiqua" w:hAnsi="Book Antiqua" w:cs="Book Antiqua"/>
          <w:sz w:val="24"/>
          <w:szCs w:val="24"/>
        </w:rPr>
        <w:t>nous informe</w:t>
      </w:r>
      <w:r w:rsidR="00425000">
        <w:rPr>
          <w:rFonts w:ascii="Book Antiqua" w:eastAsia="Book Antiqua" w:hAnsi="Book Antiqua" w:cs="Book Antiqua"/>
          <w:sz w:val="24"/>
          <w:szCs w:val="24"/>
        </w:rPr>
        <w:t>:</w:t>
      </w:r>
      <w:r w:rsidRPr="00425000">
        <w:rPr>
          <w:rFonts w:ascii="Book Antiqua" w:eastAsia="Book Antiqua" w:hAnsi="Book Antiqua" w:cs="Book Antiqua"/>
          <w:sz w:val="24"/>
          <w:szCs w:val="24"/>
        </w:rPr>
        <w:t xml:space="preserve"> «</w:t>
      </w:r>
      <w:r w:rsidRPr="00425000">
        <w:rPr>
          <w:rFonts w:ascii="Book Antiqua" w:eastAsia="Book Antiqua" w:hAnsi="Book Antiqua" w:cs="Book Antiqua"/>
          <w:b/>
          <w:bCs/>
          <w:i/>
          <w:sz w:val="24"/>
          <w:szCs w:val="24"/>
        </w:rPr>
        <w:t>Si vous ne commet- tiez pas de péchés, Allah aurait fait venir un peuple qui en commet afin de leur pardonner</w:t>
      </w:r>
      <w:r w:rsidR="00B142C9" w:rsidRPr="00425000">
        <w:rPr>
          <w:rFonts w:ascii="Book Antiqua" w:hAnsi="Book Antiqua"/>
          <w:sz w:val="24"/>
          <w:szCs w:val="24"/>
          <w:vertAlign w:val="superscript"/>
        </w:rPr>
        <w:footnoteReference w:id="65"/>
      </w:r>
      <w:r w:rsidRPr="00425000">
        <w:rPr>
          <w:rFonts w:ascii="Book Antiqua" w:eastAsia="Book Antiqua" w:hAnsi="Book Antiqua" w:cs="Book Antiqua"/>
          <w:sz w:val="24"/>
          <w:szCs w:val="24"/>
        </w:rPr>
        <w:t>.»</w:t>
      </w:r>
    </w:p>
    <w:p w:rsidR="00042856" w:rsidRPr="00425000" w:rsidRDefault="00042856" w:rsidP="00425000">
      <w:pPr>
        <w:pStyle w:val="BodyText"/>
        <w:spacing w:before="120" w:after="0"/>
        <w:ind w:firstLine="340"/>
        <w:jc w:val="both"/>
        <w:rPr>
          <w:rFonts w:ascii="Book Antiqua" w:hAnsi="Book Antiqua"/>
          <w:sz w:val="24"/>
          <w:szCs w:val="24"/>
        </w:rPr>
      </w:pPr>
      <w:r w:rsidRPr="00425000">
        <w:rPr>
          <w:rFonts w:ascii="Book Antiqua" w:eastAsia="Book Antiqua" w:hAnsi="Book Antiqua" w:cs="Book Antiqua"/>
          <w:sz w:val="24"/>
          <w:szCs w:val="24"/>
        </w:rPr>
        <w:t xml:space="preserve">D’autre part, le serviteur commet deux types de </w:t>
      </w:r>
      <w:r w:rsidRPr="00425000">
        <w:rPr>
          <w:rFonts w:ascii="Book Antiqua" w:hAnsi="Book Antiqua"/>
          <w:sz w:val="24"/>
          <w:szCs w:val="24"/>
        </w:rPr>
        <w:t>péchés</w:t>
      </w:r>
      <w:r w:rsidR="00425000">
        <w:rPr>
          <w:rFonts w:ascii="Book Antiqua" w:hAnsi="Book Antiqua"/>
          <w:sz w:val="24"/>
          <w:szCs w:val="24"/>
        </w:rPr>
        <w:t>:</w:t>
      </w:r>
      <w:r w:rsidRPr="00425000">
        <w:rPr>
          <w:rFonts w:ascii="Book Antiqua" w:hAnsi="Book Antiqua"/>
          <w:sz w:val="24"/>
          <w:szCs w:val="24"/>
        </w:rPr>
        <w:t xml:space="preserve"> soit un péché qu’il commet régulièrement, soit un péché qu’il commet accidentellement puis cesse de commettre.</w:t>
      </w:r>
    </w:p>
    <w:p w:rsidR="00042856" w:rsidRPr="00425000" w:rsidRDefault="00042856" w:rsidP="00B95F67">
      <w:pPr>
        <w:spacing w:before="120"/>
        <w:ind w:firstLine="340"/>
        <w:jc w:val="both"/>
        <w:rPr>
          <w:rFonts w:ascii="Book Antiqua" w:hAnsi="Book Antiqua" w:cs="Book Antiqua"/>
          <w:b/>
          <w:bCs/>
          <w:i/>
          <w:sz w:val="24"/>
          <w:szCs w:val="24"/>
        </w:rPr>
      </w:pPr>
      <w:r w:rsidRPr="00425000">
        <w:rPr>
          <w:rFonts w:ascii="Book Antiqua" w:eastAsia="Book Antiqua" w:hAnsi="Book Antiqua" w:cs="Book Antiqua"/>
          <w:sz w:val="24"/>
          <w:szCs w:val="24"/>
        </w:rPr>
        <w:t xml:space="preserve">Il dit </w:t>
      </w:r>
      <w:r w:rsidR="003417B7" w:rsidRPr="00425000">
        <w:rPr>
          <w:rFonts w:ascii="CTraditional Arabic" w:eastAsia="IranNastaliq" w:hAnsi="CTraditional Arabic" w:cs="CTraditional Arabic"/>
          <w:sz w:val="24"/>
          <w:szCs w:val="24"/>
          <w:rtl/>
        </w:rPr>
        <w:t>ج</w:t>
      </w:r>
      <w:r w:rsidRPr="00425000">
        <w:rPr>
          <w:rFonts w:ascii="Book Antiqua" w:eastAsia="IranNastaliq" w:hAnsi="Book Antiqua" w:cs="IranNastaliq"/>
          <w:sz w:val="24"/>
          <w:szCs w:val="24"/>
        </w:rPr>
        <w:t xml:space="preserve"> </w:t>
      </w:r>
      <w:r w:rsidRPr="00425000">
        <w:rPr>
          <w:rFonts w:ascii="Book Antiqua" w:eastAsia="Book Antiqua" w:hAnsi="Book Antiqua" w:cs="Book Antiqua"/>
          <w:sz w:val="24"/>
          <w:szCs w:val="24"/>
        </w:rPr>
        <w:t>à ce sujet</w:t>
      </w:r>
      <w:r w:rsidR="00425000">
        <w:rPr>
          <w:rFonts w:ascii="Book Antiqua" w:eastAsia="Book Antiqua" w:hAnsi="Book Antiqua" w:cs="Book Antiqua"/>
          <w:sz w:val="24"/>
          <w:szCs w:val="24"/>
        </w:rPr>
        <w:t>:</w:t>
      </w:r>
      <w:r w:rsidRPr="00425000">
        <w:rPr>
          <w:rFonts w:ascii="Book Antiqua" w:eastAsia="Book Antiqua" w:hAnsi="Book Antiqua" w:cs="Book Antiqua"/>
          <w:sz w:val="24"/>
          <w:szCs w:val="24"/>
        </w:rPr>
        <w:t xml:space="preserve"> «</w:t>
      </w:r>
      <w:r w:rsidRPr="00425000">
        <w:rPr>
          <w:rFonts w:ascii="Book Antiqua" w:eastAsia="Book Antiqua" w:hAnsi="Book Antiqua" w:cs="Book Antiqua"/>
          <w:b/>
          <w:bCs/>
          <w:i/>
          <w:sz w:val="24"/>
          <w:szCs w:val="24"/>
        </w:rPr>
        <w:t>Tout croyant a un péché qu’il commet de temps à autre, ou qu’il commet régulière-</w:t>
      </w:r>
      <w:r w:rsidR="00B142C9" w:rsidRPr="00425000">
        <w:rPr>
          <w:rFonts w:ascii="Book Antiqua" w:eastAsia="Book Antiqua" w:hAnsi="Book Antiqua" w:cs="Book Antiqua"/>
          <w:sz w:val="24"/>
          <w:szCs w:val="24"/>
        </w:rPr>
        <w:t xml:space="preserve"> </w:t>
      </w:r>
      <w:r w:rsidRPr="00425000">
        <w:rPr>
          <w:rFonts w:ascii="Book Antiqua" w:hAnsi="Book Antiqua"/>
          <w:i/>
          <w:sz w:val="24"/>
          <w:szCs w:val="24"/>
        </w:rPr>
        <w:t>ment jusqu’à ce qu’il quitte ce bas-monde. En effet, le croyant a été créé sujet à la tentation, repentant et oublieux. Et lorsqu’on lui fait le rappel, il se rappelle</w:t>
      </w:r>
      <w:r w:rsidR="00B142C9" w:rsidRPr="00425000">
        <w:rPr>
          <w:rFonts w:ascii="Book Antiqua" w:hAnsi="Book Antiqua"/>
          <w:sz w:val="24"/>
          <w:szCs w:val="24"/>
          <w:vertAlign w:val="superscript"/>
        </w:rPr>
        <w:footnoteReference w:id="66"/>
      </w:r>
      <w:r w:rsidRPr="00425000">
        <w:rPr>
          <w:rFonts w:ascii="Book Antiqua" w:eastAsia="Book Antiqua" w:hAnsi="Book Antiqua" w:cs="Book Antiqua"/>
          <w:b/>
          <w:bCs/>
          <w:sz w:val="24"/>
          <w:szCs w:val="24"/>
        </w:rPr>
        <w:t>.»</w:t>
      </w:r>
    </w:p>
    <w:p w:rsidR="00042856" w:rsidRPr="00425000" w:rsidRDefault="00042856" w:rsidP="00B95F67">
      <w:pPr>
        <w:pStyle w:val="BodyText"/>
        <w:spacing w:before="120" w:after="0"/>
        <w:ind w:firstLine="340"/>
        <w:jc w:val="both"/>
        <w:rPr>
          <w:rFonts w:ascii="Book Antiqua" w:hAnsi="Book Antiqua"/>
          <w:sz w:val="24"/>
          <w:szCs w:val="24"/>
        </w:rPr>
      </w:pPr>
      <w:r w:rsidRPr="00425000">
        <w:rPr>
          <w:rFonts w:ascii="Book Antiqua" w:hAnsi="Book Antiqua"/>
          <w:sz w:val="24"/>
          <w:szCs w:val="24"/>
        </w:rPr>
        <w:t xml:space="preserve">Par conséquent, si tu pèches, tu dois te repentir sincèrement. Quant à celui qui transgresse un de Ses interdits puis se repent rapidement, tout en étant attristé, mais recommence à le commettre le lende- main sans s’efforcer d’éviter le péché, puis qui se repent à nouveau tout en étant triste et </w:t>
      </w:r>
      <w:r w:rsidRPr="00425000">
        <w:rPr>
          <w:rFonts w:ascii="Book Antiqua" w:hAnsi="Book Antiqua"/>
          <w:sz w:val="24"/>
          <w:szCs w:val="24"/>
        </w:rPr>
        <w:lastRenderedPageBreak/>
        <w:t xml:space="preserve">outrepasse </w:t>
      </w:r>
      <w:r w:rsidRPr="00425000">
        <w:rPr>
          <w:rFonts w:ascii="Book Antiqua" w:eastAsia="Book Antiqua" w:hAnsi="Book Antiqua" w:cs="Book Antiqua"/>
          <w:sz w:val="24"/>
          <w:szCs w:val="24"/>
        </w:rPr>
        <w:t xml:space="preserve">une nouvelle fois Ses limites, son acte est qualifié, </w:t>
      </w:r>
      <w:r w:rsidR="00B95F67">
        <w:rPr>
          <w:rFonts w:ascii="Book Antiqua" w:hAnsi="Book Antiqua"/>
          <w:sz w:val="24"/>
          <w:szCs w:val="24"/>
        </w:rPr>
        <w:t>de «</w:t>
      </w:r>
      <w:r w:rsidRPr="00425000">
        <w:rPr>
          <w:rFonts w:ascii="Book Antiqua" w:hAnsi="Book Antiqua"/>
          <w:sz w:val="24"/>
          <w:szCs w:val="24"/>
        </w:rPr>
        <w:t>repentir des menteurs», comme l’a dit Ibn</w:t>
      </w:r>
      <w:r w:rsidR="00B142C9" w:rsidRPr="00425000">
        <w:rPr>
          <w:rFonts w:ascii="Book Antiqua" w:hAnsi="Book Antiqua"/>
          <w:sz w:val="24"/>
          <w:szCs w:val="24"/>
        </w:rPr>
        <w:t xml:space="preserve"> </w:t>
      </w:r>
      <w:r w:rsidRPr="00425000">
        <w:rPr>
          <w:rFonts w:ascii="Book Antiqua" w:eastAsia="Book Antiqua" w:hAnsi="Book Antiqua" w:cs="Book Antiqua"/>
          <w:sz w:val="24"/>
          <w:szCs w:val="24"/>
        </w:rPr>
        <w:t xml:space="preserve">Al-Qayyim </w:t>
      </w:r>
      <w:r w:rsidR="003417B7" w:rsidRPr="00425000">
        <w:rPr>
          <w:rFonts w:ascii="CTraditional Arabic" w:eastAsia="IranNastaliq" w:hAnsi="CTraditional Arabic" w:cs="CTraditional Arabic"/>
          <w:sz w:val="24"/>
          <w:szCs w:val="24"/>
        </w:rPr>
        <w:t>/</w:t>
      </w:r>
      <w:r w:rsidRPr="00425000">
        <w:rPr>
          <w:rFonts w:ascii="Book Antiqua" w:hAnsi="Book Antiqua"/>
          <w:sz w:val="24"/>
          <w:szCs w:val="24"/>
        </w:rPr>
        <w:t>.</w:t>
      </w:r>
    </w:p>
    <w:p w:rsidR="00042856" w:rsidRPr="00425000" w:rsidRDefault="00042856" w:rsidP="00425000">
      <w:pPr>
        <w:pStyle w:val="BodyText"/>
        <w:spacing w:before="120" w:after="0"/>
        <w:ind w:firstLine="340"/>
        <w:jc w:val="both"/>
        <w:rPr>
          <w:rFonts w:ascii="Book Antiqua" w:hAnsi="Book Antiqua"/>
          <w:sz w:val="24"/>
          <w:szCs w:val="24"/>
        </w:rPr>
      </w:pPr>
      <w:r w:rsidRPr="00425000">
        <w:rPr>
          <w:rFonts w:ascii="Book Antiqua" w:hAnsi="Book Antiqua"/>
          <w:sz w:val="24"/>
          <w:szCs w:val="24"/>
        </w:rPr>
        <w:t xml:space="preserve">En fait, le véritable repentir constitue pour son </w:t>
      </w:r>
      <w:r w:rsidRPr="00425000">
        <w:rPr>
          <w:rFonts w:ascii="Book Antiqua" w:eastAsia="Book Antiqua" w:hAnsi="Book Antiqua" w:cs="Book Antiqua"/>
          <w:sz w:val="24"/>
          <w:szCs w:val="24"/>
        </w:rPr>
        <w:t>auteur – après la grâce d’Allah – un obstacle le dissua</w:t>
      </w:r>
      <w:r w:rsidRPr="00425000">
        <w:rPr>
          <w:rFonts w:ascii="Book Antiqua" w:hAnsi="Book Antiqua"/>
          <w:sz w:val="24"/>
          <w:szCs w:val="24"/>
        </w:rPr>
        <w:t>- dant de commettre à nouveau un acte de désobéissance.</w:t>
      </w:r>
    </w:p>
    <w:p w:rsidR="00042856" w:rsidRPr="00425000" w:rsidRDefault="00042856" w:rsidP="00425000">
      <w:pPr>
        <w:pStyle w:val="BodyText"/>
        <w:spacing w:before="120" w:after="0"/>
        <w:ind w:firstLine="340"/>
        <w:jc w:val="both"/>
        <w:rPr>
          <w:rFonts w:ascii="Book Antiqua" w:hAnsi="Book Antiqua"/>
          <w:sz w:val="24"/>
          <w:szCs w:val="24"/>
        </w:rPr>
      </w:pPr>
      <w:r w:rsidRPr="00425000">
        <w:rPr>
          <w:rFonts w:ascii="Book Antiqua" w:hAnsi="Book Antiqua"/>
          <w:sz w:val="24"/>
          <w:szCs w:val="24"/>
        </w:rPr>
        <w:t>Toutefois, si une personne combat son âme à maintes et maintes reprises mais que cette dernière, aidée par Iblîs et ses propres passions reprennent le dessus, il lui incombe de s’empresser de cesser de commettre ce péché, car l’acceptation du repentir est conditionnée par trois éléments</w:t>
      </w:r>
      <w:r w:rsidR="00425000">
        <w:rPr>
          <w:rFonts w:ascii="Book Antiqua" w:hAnsi="Book Antiqua"/>
          <w:sz w:val="24"/>
          <w:szCs w:val="24"/>
        </w:rPr>
        <w:t>:</w:t>
      </w:r>
    </w:p>
    <w:p w:rsidR="00042856" w:rsidRPr="00425000" w:rsidRDefault="00042856" w:rsidP="00425000">
      <w:pPr>
        <w:pStyle w:val="BodyText"/>
        <w:widowControl w:val="0"/>
        <w:numPr>
          <w:ilvl w:val="0"/>
          <w:numId w:val="42"/>
        </w:numPr>
        <w:overflowPunct/>
        <w:autoSpaceDE/>
        <w:autoSpaceDN/>
        <w:adjustRightInd/>
        <w:spacing w:before="120" w:after="0"/>
        <w:ind w:firstLine="340"/>
        <w:jc w:val="both"/>
        <w:textAlignment w:val="auto"/>
        <w:rPr>
          <w:rFonts w:ascii="Book Antiqua" w:hAnsi="Book Antiqua"/>
          <w:sz w:val="24"/>
          <w:szCs w:val="24"/>
        </w:rPr>
      </w:pPr>
      <w:r w:rsidRPr="00425000">
        <w:rPr>
          <w:rFonts w:ascii="Book Antiqua" w:eastAsia="Book Antiqua" w:hAnsi="Book Antiqua" w:cs="Book Antiqua"/>
          <w:sz w:val="24"/>
          <w:szCs w:val="24"/>
        </w:rPr>
        <w:t>Cesser de commettre le péché et demander pardon</w:t>
      </w:r>
      <w:r w:rsidR="00B142C9" w:rsidRPr="00425000">
        <w:rPr>
          <w:rFonts w:ascii="Book Antiqua" w:hAnsi="Book Antiqua" w:cs="Book Antiqua"/>
          <w:sz w:val="24"/>
          <w:szCs w:val="24"/>
        </w:rPr>
        <w:t xml:space="preserve"> </w:t>
      </w:r>
      <w:r w:rsidRPr="00425000">
        <w:rPr>
          <w:rFonts w:ascii="Book Antiqua" w:hAnsi="Book Antiqua"/>
          <w:sz w:val="24"/>
          <w:szCs w:val="24"/>
        </w:rPr>
        <w:t>pour cela,</w:t>
      </w:r>
    </w:p>
    <w:p w:rsidR="00042856" w:rsidRPr="00425000" w:rsidRDefault="00042856" w:rsidP="00425000">
      <w:pPr>
        <w:pStyle w:val="BodyText"/>
        <w:widowControl w:val="0"/>
        <w:numPr>
          <w:ilvl w:val="0"/>
          <w:numId w:val="42"/>
        </w:numPr>
        <w:overflowPunct/>
        <w:autoSpaceDE/>
        <w:autoSpaceDN/>
        <w:adjustRightInd/>
        <w:spacing w:before="120" w:after="0"/>
        <w:ind w:firstLine="340"/>
        <w:jc w:val="both"/>
        <w:textAlignment w:val="auto"/>
        <w:rPr>
          <w:rFonts w:ascii="Book Antiqua" w:hAnsi="Book Antiqua"/>
          <w:sz w:val="24"/>
          <w:szCs w:val="24"/>
        </w:rPr>
      </w:pPr>
      <w:r w:rsidRPr="00425000">
        <w:rPr>
          <w:rFonts w:ascii="Book Antiqua" w:eastAsia="Book Antiqua" w:hAnsi="Book Antiqua" w:cs="Book Antiqua"/>
          <w:sz w:val="24"/>
          <w:szCs w:val="24"/>
        </w:rPr>
        <w:t>Avoir la ferme détermination de ne plus jamais</w:t>
      </w:r>
      <w:r w:rsidR="00B142C9" w:rsidRPr="00425000">
        <w:rPr>
          <w:rFonts w:ascii="Book Antiqua" w:hAnsi="Book Antiqua" w:cs="Book Antiqua"/>
          <w:sz w:val="24"/>
          <w:szCs w:val="24"/>
        </w:rPr>
        <w:t xml:space="preserve"> </w:t>
      </w:r>
      <w:r w:rsidRPr="00425000">
        <w:rPr>
          <w:rFonts w:ascii="Book Antiqua" w:hAnsi="Book Antiqua"/>
          <w:sz w:val="24"/>
          <w:szCs w:val="24"/>
        </w:rPr>
        <w:t>le commettre,</w:t>
      </w:r>
    </w:p>
    <w:p w:rsidR="00042856" w:rsidRPr="00425000" w:rsidRDefault="00042856" w:rsidP="00425000">
      <w:pPr>
        <w:pStyle w:val="BodyText"/>
        <w:widowControl w:val="0"/>
        <w:numPr>
          <w:ilvl w:val="0"/>
          <w:numId w:val="42"/>
        </w:numPr>
        <w:overflowPunct/>
        <w:autoSpaceDE/>
        <w:autoSpaceDN/>
        <w:adjustRightInd/>
        <w:spacing w:before="120" w:after="0"/>
        <w:ind w:firstLine="340"/>
        <w:jc w:val="both"/>
        <w:textAlignment w:val="auto"/>
        <w:rPr>
          <w:rFonts w:ascii="Book Antiqua" w:hAnsi="Book Antiqua" w:cs="Book Antiqua"/>
          <w:sz w:val="24"/>
          <w:szCs w:val="24"/>
        </w:rPr>
      </w:pPr>
      <w:r w:rsidRPr="00425000">
        <w:rPr>
          <w:rFonts w:ascii="Book Antiqua" w:eastAsia="Book Antiqua" w:hAnsi="Book Antiqua" w:cs="Book Antiqua"/>
          <w:sz w:val="24"/>
          <w:szCs w:val="24"/>
        </w:rPr>
        <w:t>Le regretter amèrement,</w:t>
      </w:r>
    </w:p>
    <w:p w:rsidR="00042856" w:rsidRPr="00425000" w:rsidRDefault="00042856" w:rsidP="00425000">
      <w:pPr>
        <w:pStyle w:val="BodyText"/>
        <w:spacing w:before="120" w:after="0"/>
        <w:ind w:firstLine="340"/>
        <w:jc w:val="both"/>
        <w:rPr>
          <w:rFonts w:ascii="Book Antiqua" w:hAnsi="Book Antiqua" w:cs="Book Antiqua"/>
          <w:sz w:val="24"/>
          <w:szCs w:val="24"/>
        </w:rPr>
      </w:pPr>
      <w:r w:rsidRPr="00425000">
        <w:rPr>
          <w:rFonts w:ascii="Book Antiqua" w:eastAsia="Book Antiqua" w:hAnsi="Book Antiqua" w:cs="Book Antiqua"/>
          <w:sz w:val="24"/>
          <w:szCs w:val="24"/>
        </w:rPr>
        <w:t>Si le péché en question est une injustice faite à une personne (prise injuste de biens et autres), le musulman se doit de les restituer à son ayant-droit.</w:t>
      </w:r>
    </w:p>
    <w:p w:rsidR="00042856" w:rsidRPr="00425000" w:rsidRDefault="00042856" w:rsidP="00B95F67">
      <w:pPr>
        <w:pStyle w:val="BodyText"/>
        <w:spacing w:before="120" w:after="0"/>
        <w:ind w:firstLine="340"/>
        <w:jc w:val="both"/>
        <w:rPr>
          <w:rFonts w:ascii="Book Antiqua" w:hAnsi="Book Antiqua" w:cs="Book Antiqua"/>
          <w:sz w:val="24"/>
          <w:szCs w:val="24"/>
        </w:rPr>
      </w:pPr>
      <w:r w:rsidRPr="00425000">
        <w:rPr>
          <w:rFonts w:ascii="Book Antiqua" w:eastAsia="Book Antiqua" w:hAnsi="Book Antiqua" w:cs="Book Antiqua"/>
          <w:sz w:val="24"/>
          <w:szCs w:val="24"/>
        </w:rPr>
        <w:t>Ici, il y a également un point important</w:t>
      </w:r>
      <w:r w:rsidR="00425000">
        <w:rPr>
          <w:rFonts w:ascii="Book Antiqua" w:eastAsia="Book Antiqua" w:hAnsi="Book Antiqua" w:cs="Book Antiqua"/>
          <w:sz w:val="24"/>
          <w:szCs w:val="24"/>
        </w:rPr>
        <w:t>:</w:t>
      </w:r>
      <w:r w:rsidRPr="00425000">
        <w:rPr>
          <w:rFonts w:ascii="Book Antiqua" w:eastAsia="Book Antiqua" w:hAnsi="Book Antiqua" w:cs="Book Antiqua"/>
          <w:sz w:val="24"/>
          <w:szCs w:val="24"/>
        </w:rPr>
        <w:t xml:space="preserve"> certains </w:t>
      </w:r>
      <w:r w:rsidRPr="00425000">
        <w:rPr>
          <w:rFonts w:ascii="Book Antiqua" w:hAnsi="Book Antiqua"/>
          <w:sz w:val="24"/>
          <w:szCs w:val="24"/>
        </w:rPr>
        <w:t>disent</w:t>
      </w:r>
      <w:r w:rsidR="00425000">
        <w:rPr>
          <w:rFonts w:ascii="Book Antiqua" w:hAnsi="Book Antiqua"/>
          <w:sz w:val="24"/>
          <w:szCs w:val="24"/>
        </w:rPr>
        <w:t>:</w:t>
      </w:r>
      <w:r w:rsidR="00B95F67">
        <w:rPr>
          <w:rFonts w:ascii="Book Antiqua" w:hAnsi="Book Antiqua"/>
          <w:sz w:val="24"/>
          <w:szCs w:val="24"/>
        </w:rPr>
        <w:t xml:space="preserve"> «</w:t>
      </w:r>
      <w:r w:rsidRPr="00425000">
        <w:rPr>
          <w:rFonts w:ascii="Book Antiqua" w:hAnsi="Book Antiqua"/>
          <w:sz w:val="24"/>
          <w:szCs w:val="24"/>
        </w:rPr>
        <w:t>J’ai médit d’untel</w:t>
      </w:r>
      <w:r w:rsidR="00425000">
        <w:rPr>
          <w:rFonts w:ascii="Book Antiqua" w:hAnsi="Book Antiqua"/>
          <w:sz w:val="24"/>
          <w:szCs w:val="24"/>
        </w:rPr>
        <w:t>!</w:t>
      </w:r>
      <w:r w:rsidRPr="00425000">
        <w:rPr>
          <w:rFonts w:ascii="Book Antiqua" w:hAnsi="Book Antiqua"/>
          <w:sz w:val="24"/>
          <w:szCs w:val="24"/>
        </w:rPr>
        <w:t xml:space="preserve"> Mais comment faire </w:t>
      </w:r>
      <w:r w:rsidRPr="00425000">
        <w:rPr>
          <w:rFonts w:ascii="Book Antiqua" w:hAnsi="Book Antiqua"/>
          <w:sz w:val="24"/>
          <w:szCs w:val="24"/>
        </w:rPr>
        <w:lastRenderedPageBreak/>
        <w:t xml:space="preserve">pour </w:t>
      </w:r>
      <w:r w:rsidRPr="00425000">
        <w:rPr>
          <w:rFonts w:ascii="Book Antiqua" w:eastAsia="Book Antiqua" w:hAnsi="Book Antiqua" w:cs="Book Antiqua"/>
          <w:sz w:val="24"/>
          <w:szCs w:val="24"/>
        </w:rPr>
        <w:t>me libérer de mon devoir à son égard</w:t>
      </w:r>
      <w:r w:rsidR="00425000">
        <w:rPr>
          <w:rFonts w:ascii="Book Antiqua" w:eastAsia="Book Antiqua" w:hAnsi="Book Antiqua" w:cs="Book Antiqua"/>
          <w:sz w:val="24"/>
          <w:szCs w:val="24"/>
        </w:rPr>
        <w:t>?</w:t>
      </w:r>
      <w:r w:rsidRPr="00425000">
        <w:rPr>
          <w:rFonts w:ascii="Book Antiqua" w:eastAsia="Book Antiqua" w:hAnsi="Book Antiqua" w:cs="Book Antiqua"/>
          <w:sz w:val="24"/>
          <w:szCs w:val="24"/>
        </w:rPr>
        <w:t xml:space="preserve"> Je me suis déjà repenti à mon Seigneur mais est-ce que je dois quand même l’informer de l’injustice que je lui ai faite</w:t>
      </w:r>
      <w:r w:rsidR="00425000">
        <w:rPr>
          <w:rFonts w:ascii="Book Antiqua" w:eastAsia="Book Antiqua" w:hAnsi="Book Antiqua" w:cs="Book Antiqua"/>
          <w:sz w:val="24"/>
          <w:szCs w:val="24"/>
        </w:rPr>
        <w:t>?</w:t>
      </w:r>
      <w:r w:rsidRPr="00425000">
        <w:rPr>
          <w:rFonts w:ascii="Book Antiqua" w:eastAsia="Book Antiqua" w:hAnsi="Book Antiqua" w:cs="Book Antiqua"/>
          <w:sz w:val="24"/>
          <w:szCs w:val="24"/>
        </w:rPr>
        <w:t>»</w:t>
      </w:r>
    </w:p>
    <w:p w:rsidR="00042856" w:rsidRPr="00425000" w:rsidRDefault="00042856" w:rsidP="00B95F67">
      <w:pPr>
        <w:widowControl w:val="0"/>
        <w:spacing w:before="120"/>
        <w:ind w:firstLine="340"/>
        <w:jc w:val="both"/>
        <w:rPr>
          <w:rFonts w:ascii="Book Antiqua" w:hAnsi="Book Antiqua"/>
          <w:sz w:val="24"/>
          <w:szCs w:val="24"/>
        </w:rPr>
      </w:pPr>
      <w:r w:rsidRPr="00425000">
        <w:rPr>
          <w:rFonts w:ascii="Book Antiqua" w:hAnsi="Book Antiqua"/>
          <w:sz w:val="24"/>
          <w:szCs w:val="24"/>
        </w:rPr>
        <w:t>Plusieurs savants estiment qu’on doit se rendre auprès de chaque personne sur qui on a médit, les informer de la médisance commise et leur demander</w:t>
      </w:r>
      <w:r w:rsidR="00B142C9" w:rsidRPr="00425000">
        <w:rPr>
          <w:rFonts w:ascii="Book Antiqua" w:hAnsi="Book Antiqua"/>
          <w:sz w:val="24"/>
          <w:szCs w:val="24"/>
        </w:rPr>
        <w:t xml:space="preserve"> </w:t>
      </w:r>
      <w:r w:rsidRPr="00425000">
        <w:rPr>
          <w:rFonts w:ascii="Book Antiqua" w:hAnsi="Book Antiqua"/>
          <w:sz w:val="24"/>
          <w:szCs w:val="24"/>
        </w:rPr>
        <w:t xml:space="preserve">pardon. Néanmoins, il est probable que cet avis ne </w:t>
      </w:r>
      <w:r w:rsidRPr="00425000">
        <w:rPr>
          <w:rFonts w:ascii="Book Antiqua" w:eastAsia="Book Antiqua" w:hAnsi="Book Antiqua" w:cs="Book Antiqua"/>
          <w:sz w:val="24"/>
          <w:szCs w:val="24"/>
        </w:rPr>
        <w:t>soit pas le plus juste et il semblerait que l’opinion la plus plausible et correcte – si Allah le veut – soit celle de Cheykh al-Islâm Ibn Taymiyah et d’Ibn</w:t>
      </w:r>
      <w:r w:rsidR="00B142C9" w:rsidRPr="00425000">
        <w:rPr>
          <w:rFonts w:ascii="Book Antiqua" w:hAnsi="Book Antiqua" w:cs="Book Antiqua"/>
          <w:sz w:val="24"/>
          <w:szCs w:val="24"/>
        </w:rPr>
        <w:t xml:space="preserve"> </w:t>
      </w:r>
      <w:r w:rsidRPr="00425000">
        <w:rPr>
          <w:rFonts w:ascii="Book Antiqua" w:eastAsia="Book Antiqua" w:hAnsi="Book Antiqua" w:cs="Book Antiqua"/>
          <w:sz w:val="24"/>
          <w:szCs w:val="24"/>
        </w:rPr>
        <w:t xml:space="preserve">Al-Qayyim </w:t>
      </w:r>
      <w:r w:rsidR="003417B7" w:rsidRPr="00425000">
        <w:rPr>
          <w:rFonts w:ascii="Book Antiqua" w:eastAsia="IranNastaliq" w:hAnsi="Book Antiqua" w:cs="IranNastaliq"/>
          <w:sz w:val="24"/>
          <w:szCs w:val="24"/>
          <w:rtl/>
        </w:rPr>
        <w:t>رحمهما الله</w:t>
      </w:r>
      <w:r w:rsidRPr="00425000">
        <w:rPr>
          <w:rFonts w:ascii="Book Antiqua" w:eastAsia="Book Antiqua" w:hAnsi="Book Antiqua" w:cs="Book Antiqua"/>
          <w:sz w:val="24"/>
          <w:szCs w:val="24"/>
        </w:rPr>
        <w:t>. En effet, ce dernier a exposé ce point</w:t>
      </w:r>
      <w:r w:rsidR="00B142C9" w:rsidRPr="00425000">
        <w:rPr>
          <w:rFonts w:ascii="Book Antiqua" w:hAnsi="Book Antiqua" w:cs="Book Antiqua"/>
          <w:sz w:val="24"/>
          <w:szCs w:val="24"/>
        </w:rPr>
        <w:t xml:space="preserve"> </w:t>
      </w:r>
      <w:r w:rsidRPr="00425000">
        <w:rPr>
          <w:rFonts w:ascii="Book Antiqua" w:eastAsia="Book Antiqua" w:hAnsi="Book Antiqua" w:cs="Book Antiqua"/>
          <w:sz w:val="24"/>
          <w:szCs w:val="24"/>
        </w:rPr>
        <w:t xml:space="preserve">de vue dans son ouvrage </w:t>
      </w:r>
      <w:r w:rsidRPr="00425000">
        <w:rPr>
          <w:rFonts w:ascii="Book Antiqua" w:eastAsia="Book Antiqua" w:hAnsi="Book Antiqua" w:cs="Book Antiqua"/>
          <w:b/>
          <w:bCs/>
          <w:i/>
          <w:sz w:val="24"/>
          <w:szCs w:val="24"/>
        </w:rPr>
        <w:t xml:space="preserve">Madârij as-Sâlikîn </w:t>
      </w:r>
      <w:r w:rsidRPr="00425000">
        <w:rPr>
          <w:rFonts w:ascii="Book Antiqua" w:eastAsia="Book Antiqua" w:hAnsi="Book Antiqua" w:cs="Book Antiqua"/>
          <w:sz w:val="24"/>
          <w:szCs w:val="24"/>
        </w:rPr>
        <w:t>en</w:t>
      </w:r>
      <w:r w:rsidR="00B142C9" w:rsidRPr="00425000">
        <w:rPr>
          <w:rFonts w:ascii="Book Antiqua" w:eastAsia="Book Antiqua" w:hAnsi="Book Antiqua" w:cs="Book Antiqua"/>
          <w:sz w:val="24"/>
          <w:szCs w:val="24"/>
        </w:rPr>
        <w:t xml:space="preserve"> </w:t>
      </w:r>
      <w:r w:rsidRPr="00425000">
        <w:rPr>
          <w:rFonts w:ascii="Book Antiqua" w:eastAsia="Book Antiqua" w:hAnsi="Book Antiqua" w:cs="Book Antiqua"/>
          <w:sz w:val="24"/>
          <w:szCs w:val="24"/>
        </w:rPr>
        <w:t xml:space="preserve">affirmant notamment </w:t>
      </w:r>
      <w:r w:rsidRPr="00425000">
        <w:rPr>
          <w:rFonts w:ascii="Book Antiqua" w:hAnsi="Book Antiqua"/>
          <w:sz w:val="24"/>
          <w:szCs w:val="24"/>
        </w:rPr>
        <w:t>qu’il n’est pas obligatoire de</w:t>
      </w:r>
      <w:r w:rsidR="00B142C9" w:rsidRPr="00425000">
        <w:rPr>
          <w:rFonts w:ascii="Book Antiqua" w:hAnsi="Book Antiqua"/>
          <w:sz w:val="24"/>
          <w:szCs w:val="24"/>
        </w:rPr>
        <w:t xml:space="preserve"> </w:t>
      </w:r>
      <w:r w:rsidRPr="00425000">
        <w:rPr>
          <w:rFonts w:ascii="Book Antiqua" w:hAnsi="Book Antiqua"/>
          <w:sz w:val="24"/>
          <w:szCs w:val="24"/>
        </w:rPr>
        <w:t>te rendre auprès de la personne médite. En outre,</w:t>
      </w:r>
      <w:r w:rsidR="00B142C9" w:rsidRPr="00425000">
        <w:rPr>
          <w:rFonts w:ascii="Book Antiqua" w:hAnsi="Book Antiqua"/>
          <w:sz w:val="24"/>
          <w:szCs w:val="24"/>
        </w:rPr>
        <w:t xml:space="preserve"> </w:t>
      </w:r>
      <w:r w:rsidRPr="00425000">
        <w:rPr>
          <w:rFonts w:ascii="Book Antiqua" w:hAnsi="Book Antiqua"/>
          <w:sz w:val="24"/>
          <w:szCs w:val="24"/>
        </w:rPr>
        <w:t>s’auto-dénoncer constituerait un mal plus grand, car</w:t>
      </w:r>
      <w:r w:rsidR="00B142C9" w:rsidRPr="00425000">
        <w:rPr>
          <w:rFonts w:ascii="Book Antiqua" w:hAnsi="Book Antiqua"/>
          <w:sz w:val="24"/>
          <w:szCs w:val="24"/>
        </w:rPr>
        <w:t xml:space="preserve"> </w:t>
      </w:r>
      <w:r w:rsidRPr="00425000">
        <w:rPr>
          <w:rFonts w:ascii="Book Antiqua" w:hAnsi="Book Antiqua"/>
          <w:sz w:val="24"/>
          <w:szCs w:val="24"/>
        </w:rPr>
        <w:t>il est possible qu’après avoir informé la victime du</w:t>
      </w:r>
      <w:r w:rsidR="00B142C9" w:rsidRPr="00425000">
        <w:rPr>
          <w:rFonts w:ascii="Book Antiqua" w:hAnsi="Book Antiqua"/>
          <w:sz w:val="24"/>
          <w:szCs w:val="24"/>
        </w:rPr>
        <w:t xml:space="preserve"> </w:t>
      </w:r>
      <w:r w:rsidRPr="00425000">
        <w:rPr>
          <w:rFonts w:ascii="Book Antiqua" w:eastAsia="Book Antiqua" w:hAnsi="Book Antiqua" w:cs="Book Antiqua"/>
          <w:sz w:val="24"/>
          <w:szCs w:val="24"/>
        </w:rPr>
        <w:t>préjudice, le Diable s’immisce entre les deux per</w:t>
      </w:r>
      <w:r w:rsidRPr="00425000">
        <w:rPr>
          <w:rFonts w:ascii="Book Antiqua" w:hAnsi="Book Antiqua"/>
          <w:sz w:val="24"/>
          <w:szCs w:val="24"/>
        </w:rPr>
        <w:t>-</w:t>
      </w:r>
      <w:r w:rsidR="00B142C9" w:rsidRPr="00425000">
        <w:rPr>
          <w:rFonts w:ascii="Book Antiqua" w:hAnsi="Book Antiqua"/>
          <w:sz w:val="24"/>
          <w:szCs w:val="24"/>
        </w:rPr>
        <w:t xml:space="preserve"> </w:t>
      </w:r>
      <w:r w:rsidRPr="00425000">
        <w:rPr>
          <w:rFonts w:ascii="Book Antiqua" w:hAnsi="Book Antiqua"/>
          <w:sz w:val="24"/>
          <w:szCs w:val="24"/>
        </w:rPr>
        <w:t>sonnes et que cela augmentera son inimitié à l’égard</w:t>
      </w:r>
      <w:r w:rsidR="00B142C9" w:rsidRPr="00425000">
        <w:rPr>
          <w:rFonts w:ascii="Book Antiqua" w:hAnsi="Book Antiqua"/>
          <w:sz w:val="24"/>
          <w:szCs w:val="24"/>
        </w:rPr>
        <w:t xml:space="preserve"> </w:t>
      </w:r>
      <w:r w:rsidRPr="00425000">
        <w:rPr>
          <w:rFonts w:ascii="Book Antiqua" w:hAnsi="Book Antiqua"/>
          <w:sz w:val="24"/>
          <w:szCs w:val="24"/>
        </w:rPr>
        <w:t>de son frère. Il est préférable d’invoquer le pardon</w:t>
      </w:r>
      <w:r w:rsidR="00B142C9" w:rsidRPr="00425000">
        <w:rPr>
          <w:rFonts w:ascii="Book Antiqua" w:hAnsi="Book Antiqua"/>
          <w:sz w:val="24"/>
          <w:szCs w:val="24"/>
        </w:rPr>
        <w:t xml:space="preserve"> </w:t>
      </w:r>
      <w:r w:rsidRPr="00425000">
        <w:rPr>
          <w:rFonts w:ascii="Book Antiqua" w:hAnsi="Book Antiqua"/>
          <w:sz w:val="24"/>
          <w:szCs w:val="24"/>
        </w:rPr>
        <w:t>d’Allah pour lui et de l’évoquer en bien lorsqu’on</w:t>
      </w:r>
      <w:r w:rsidR="00B142C9" w:rsidRPr="00425000">
        <w:rPr>
          <w:rFonts w:ascii="Book Antiqua" w:hAnsi="Book Antiqua"/>
          <w:sz w:val="24"/>
          <w:szCs w:val="24"/>
        </w:rPr>
        <w:t xml:space="preserve"> </w:t>
      </w:r>
      <w:r w:rsidRPr="00425000">
        <w:rPr>
          <w:rFonts w:ascii="Book Antiqua" w:eastAsia="Book Antiqua" w:hAnsi="Book Antiqua" w:cs="Book Antiqua"/>
          <w:sz w:val="24"/>
          <w:szCs w:val="24"/>
        </w:rPr>
        <w:t>entend parler de lui dans le cas où on l’aurait men</w:t>
      </w:r>
      <w:r w:rsidRPr="00425000">
        <w:rPr>
          <w:rFonts w:ascii="Book Antiqua" w:hAnsi="Book Antiqua"/>
          <w:sz w:val="24"/>
          <w:szCs w:val="24"/>
        </w:rPr>
        <w:t>-</w:t>
      </w:r>
      <w:r w:rsidR="00B142C9" w:rsidRPr="00425000">
        <w:rPr>
          <w:rFonts w:ascii="Book Antiqua" w:hAnsi="Book Antiqua"/>
          <w:sz w:val="24"/>
          <w:szCs w:val="24"/>
        </w:rPr>
        <w:t xml:space="preserve"> </w:t>
      </w:r>
      <w:r w:rsidRPr="00425000">
        <w:rPr>
          <w:rFonts w:ascii="Book Antiqua" w:hAnsi="Book Antiqua"/>
          <w:sz w:val="24"/>
          <w:szCs w:val="24"/>
        </w:rPr>
        <w:t>tionné en mal, et il incombe d’arrêter de médire ou</w:t>
      </w:r>
      <w:r w:rsidR="00B142C9" w:rsidRPr="00425000">
        <w:rPr>
          <w:rFonts w:ascii="Book Antiqua" w:hAnsi="Book Antiqua"/>
          <w:sz w:val="24"/>
          <w:szCs w:val="24"/>
        </w:rPr>
        <w:t xml:space="preserve"> </w:t>
      </w:r>
      <w:r w:rsidRPr="00425000">
        <w:rPr>
          <w:rFonts w:ascii="Book Antiqua" w:hAnsi="Book Antiqua"/>
          <w:sz w:val="24"/>
          <w:szCs w:val="24"/>
        </w:rPr>
        <w:t>de colporter des mensonges à son insu.»</w:t>
      </w:r>
    </w:p>
    <w:p w:rsidR="00042856" w:rsidRPr="00425000" w:rsidRDefault="00B142C9" w:rsidP="00425000">
      <w:pPr>
        <w:pStyle w:val="Heading2"/>
        <w:spacing w:before="120" w:after="0"/>
        <w:ind w:firstLine="340"/>
      </w:pPr>
      <w:bookmarkStart w:id="23" w:name="_Toc450048640"/>
      <w:r w:rsidRPr="00425000">
        <w:lastRenderedPageBreak/>
        <w:t xml:space="preserve">14) </w:t>
      </w:r>
      <w:r w:rsidR="00042856" w:rsidRPr="00425000">
        <w:t>Accepter le conseil et même le rechercher</w:t>
      </w:r>
      <w:bookmarkEnd w:id="23"/>
    </w:p>
    <w:p w:rsidR="00042856" w:rsidRPr="00425000" w:rsidRDefault="00042856" w:rsidP="00425000">
      <w:pPr>
        <w:pStyle w:val="BodyText"/>
        <w:spacing w:before="120" w:after="0"/>
        <w:ind w:firstLine="340"/>
        <w:jc w:val="both"/>
        <w:rPr>
          <w:rFonts w:ascii="Book Antiqua" w:hAnsi="Book Antiqua"/>
          <w:sz w:val="24"/>
          <w:szCs w:val="24"/>
        </w:rPr>
      </w:pPr>
      <w:r w:rsidRPr="00425000">
        <w:rPr>
          <w:rFonts w:ascii="Book Antiqua" w:eastAsia="Book Antiqua" w:hAnsi="Book Antiqua" w:cs="Book Antiqua"/>
          <w:sz w:val="24"/>
          <w:szCs w:val="24"/>
        </w:rPr>
        <w:t>Certaines personnes se sentent mal à l’aise lorsqu’elles sont conseillées alors qu’il serait mieux pour toi – cher frère – d’ouvrir ton cœur aux recom</w:t>
      </w:r>
      <w:r w:rsidRPr="00425000">
        <w:rPr>
          <w:rFonts w:ascii="Book Antiqua" w:hAnsi="Book Antiqua"/>
          <w:sz w:val="24"/>
          <w:szCs w:val="24"/>
        </w:rPr>
        <w:t>- mandations. En réalité, il est possible qu’on constate chez toi un défaut ou un manquement et c’est pour cette raison qu’on t’en informe. En outre, si tu demandes conseil à quelqu’un, il est un devoir pour lui de te conseiller s’il perçoit en toi un défaut.</w:t>
      </w:r>
    </w:p>
    <w:p w:rsidR="00042856" w:rsidRPr="00425000" w:rsidRDefault="00042856" w:rsidP="00B95F67">
      <w:pPr>
        <w:spacing w:before="120"/>
        <w:ind w:firstLine="340"/>
        <w:jc w:val="both"/>
        <w:rPr>
          <w:rFonts w:ascii="Book Antiqua" w:eastAsia="Book Antiqua" w:hAnsi="Book Antiqua" w:cs="Book Antiqua"/>
          <w:sz w:val="24"/>
          <w:szCs w:val="24"/>
        </w:rPr>
      </w:pPr>
      <w:r w:rsidRPr="00425000">
        <w:rPr>
          <w:rFonts w:ascii="Book Antiqua" w:eastAsia="Book Antiqua" w:hAnsi="Book Antiqua" w:cs="Book Antiqua"/>
          <w:sz w:val="24"/>
          <w:szCs w:val="24"/>
        </w:rPr>
        <w:t>À ce sujet, le Prophète</w:t>
      </w:r>
      <w:r w:rsidR="003417B7" w:rsidRPr="00425000">
        <w:rPr>
          <w:rFonts w:ascii="CTraditional Arabic" w:eastAsia="Book Antiqua" w:hAnsi="CTraditional Arabic" w:cs="CTraditional Arabic"/>
          <w:sz w:val="24"/>
          <w:szCs w:val="24"/>
        </w:rPr>
        <w:t xml:space="preserve"> </w:t>
      </w:r>
      <w:r w:rsidR="003417B7" w:rsidRPr="00425000">
        <w:rPr>
          <w:rFonts w:ascii="CTraditional Arabic" w:eastAsia="Book Antiqua" w:hAnsi="CTraditional Arabic" w:cs="CTraditional Arabic"/>
          <w:sz w:val="24"/>
          <w:szCs w:val="24"/>
          <w:rtl/>
        </w:rPr>
        <w:t>ج</w:t>
      </w:r>
      <w:r w:rsidR="003417B7" w:rsidRPr="00425000">
        <w:rPr>
          <w:rFonts w:ascii="CTraditional Arabic" w:eastAsia="Book Antiqua" w:hAnsi="CTraditional Arabic" w:cs="CTraditional Arabic"/>
          <w:sz w:val="24"/>
          <w:szCs w:val="24"/>
        </w:rPr>
        <w:t xml:space="preserve"> </w:t>
      </w:r>
      <w:r w:rsidRPr="00425000">
        <w:rPr>
          <w:rFonts w:ascii="Book Antiqua" w:eastAsia="Book Antiqua" w:hAnsi="Book Antiqua" w:cs="Book Antiqua"/>
          <w:sz w:val="24"/>
          <w:szCs w:val="24"/>
        </w:rPr>
        <w:t>a déclaré</w:t>
      </w:r>
      <w:r w:rsidR="00425000">
        <w:rPr>
          <w:rFonts w:ascii="Book Antiqua" w:eastAsia="Book Antiqua" w:hAnsi="Book Antiqua" w:cs="Book Antiqua"/>
          <w:sz w:val="24"/>
          <w:szCs w:val="24"/>
        </w:rPr>
        <w:t>:</w:t>
      </w:r>
      <w:r w:rsidRPr="00425000">
        <w:rPr>
          <w:rFonts w:ascii="Book Antiqua" w:eastAsia="Book Antiqua" w:hAnsi="Book Antiqua" w:cs="Book Antiqua"/>
          <w:sz w:val="24"/>
          <w:szCs w:val="24"/>
        </w:rPr>
        <w:t xml:space="preserve"> «</w:t>
      </w:r>
      <w:r w:rsidRPr="00425000">
        <w:rPr>
          <w:rFonts w:ascii="Book Antiqua" w:eastAsia="Book Antiqua" w:hAnsi="Book Antiqua" w:cs="Book Antiqua"/>
          <w:b/>
          <w:bCs/>
          <w:i/>
          <w:sz w:val="24"/>
          <w:szCs w:val="24"/>
        </w:rPr>
        <w:t>S’il (ton frère) te demande conseil, conseille-le.</w:t>
      </w:r>
      <w:r w:rsidRPr="00425000">
        <w:rPr>
          <w:rFonts w:ascii="Book Antiqua" w:eastAsia="Book Antiqua" w:hAnsi="Book Antiqua" w:cs="Book Antiqua"/>
          <w:sz w:val="24"/>
          <w:szCs w:val="24"/>
        </w:rPr>
        <w:t>»</w:t>
      </w:r>
    </w:p>
    <w:p w:rsidR="00042856" w:rsidRPr="00425000" w:rsidRDefault="00042856" w:rsidP="00B95F67">
      <w:pPr>
        <w:spacing w:before="120"/>
        <w:ind w:firstLine="340"/>
        <w:jc w:val="both"/>
        <w:rPr>
          <w:rFonts w:ascii="Book Antiqua" w:eastAsia="Book Antiqua" w:hAnsi="Book Antiqua" w:cs="Book Antiqua"/>
          <w:sz w:val="24"/>
          <w:szCs w:val="24"/>
        </w:rPr>
      </w:pPr>
      <w:r w:rsidRPr="00425000">
        <w:rPr>
          <w:rFonts w:ascii="Book Antiqua" w:eastAsia="Book Antiqua" w:hAnsi="Book Antiqua" w:cs="Book Antiqua"/>
          <w:sz w:val="24"/>
          <w:szCs w:val="24"/>
        </w:rPr>
        <w:t>De même, il affirma</w:t>
      </w:r>
      <w:r w:rsidR="00425000">
        <w:rPr>
          <w:rFonts w:ascii="Book Antiqua" w:eastAsia="Book Antiqua" w:hAnsi="Book Antiqua" w:cs="Book Antiqua"/>
          <w:sz w:val="24"/>
          <w:szCs w:val="24"/>
        </w:rPr>
        <w:t>:</w:t>
      </w:r>
      <w:r w:rsidRPr="00425000">
        <w:rPr>
          <w:rFonts w:ascii="Book Antiqua" w:eastAsia="Book Antiqua" w:hAnsi="Book Antiqua" w:cs="Book Antiqua"/>
          <w:sz w:val="24"/>
          <w:szCs w:val="24"/>
        </w:rPr>
        <w:t xml:space="preserve"> «</w:t>
      </w:r>
      <w:r w:rsidRPr="00425000">
        <w:rPr>
          <w:rFonts w:ascii="Book Antiqua" w:eastAsia="Book Antiqua" w:hAnsi="Book Antiqua" w:cs="Book Antiqua"/>
          <w:b/>
          <w:bCs/>
          <w:i/>
          <w:sz w:val="24"/>
          <w:szCs w:val="24"/>
        </w:rPr>
        <w:t>La religion, c’est le bon conseil.</w:t>
      </w:r>
      <w:r w:rsidRPr="00425000">
        <w:rPr>
          <w:rFonts w:ascii="Book Antiqua" w:eastAsia="Book Antiqua" w:hAnsi="Book Antiqua" w:cs="Book Antiqua"/>
          <w:sz w:val="24"/>
          <w:szCs w:val="24"/>
        </w:rPr>
        <w:t>»</w:t>
      </w:r>
    </w:p>
    <w:p w:rsidR="00042856" w:rsidRPr="00425000" w:rsidRDefault="00042856" w:rsidP="00425000">
      <w:pPr>
        <w:pStyle w:val="BodyText"/>
        <w:spacing w:before="120" w:after="0"/>
        <w:ind w:firstLine="340"/>
        <w:jc w:val="both"/>
        <w:rPr>
          <w:rFonts w:ascii="Book Antiqua" w:hAnsi="Book Antiqua"/>
          <w:sz w:val="24"/>
          <w:szCs w:val="24"/>
        </w:rPr>
      </w:pPr>
      <w:r w:rsidRPr="00425000">
        <w:rPr>
          <w:rFonts w:ascii="Book Antiqua" w:hAnsi="Book Antiqua"/>
          <w:sz w:val="24"/>
          <w:szCs w:val="24"/>
        </w:rPr>
        <w:t>En fait, le conseil t’aidera à diminuer certains de tes défauts, à te sortir d’une impasse que tu as empruntée ou bien à fermer des portes du mal qui t’ont été ouvertes en raison de ta négligence.</w:t>
      </w:r>
    </w:p>
    <w:p w:rsidR="00042856" w:rsidRPr="00425000" w:rsidRDefault="00042856" w:rsidP="00425000">
      <w:pPr>
        <w:pStyle w:val="BodyText"/>
        <w:spacing w:before="120" w:after="0"/>
        <w:ind w:firstLine="340"/>
        <w:jc w:val="both"/>
        <w:rPr>
          <w:rFonts w:ascii="Book Antiqua" w:hAnsi="Book Antiqua"/>
          <w:sz w:val="24"/>
          <w:szCs w:val="24"/>
        </w:rPr>
      </w:pPr>
      <w:r w:rsidRPr="00425000">
        <w:rPr>
          <w:rFonts w:ascii="Book Antiqua" w:hAnsi="Book Antiqua"/>
          <w:sz w:val="24"/>
          <w:szCs w:val="24"/>
        </w:rPr>
        <w:t xml:space="preserve">Quoi qu’il en soit, rechercher le conseil aide tou- </w:t>
      </w:r>
      <w:r w:rsidRPr="00425000">
        <w:rPr>
          <w:rFonts w:ascii="Book Antiqua" w:eastAsia="Book Antiqua" w:hAnsi="Book Antiqua" w:cs="Book Antiqua"/>
          <w:sz w:val="24"/>
          <w:szCs w:val="24"/>
        </w:rPr>
        <w:t xml:space="preserve">jours le musulman à faire le bien et le mène vers le </w:t>
      </w:r>
      <w:r w:rsidRPr="00425000">
        <w:rPr>
          <w:rFonts w:ascii="Book Antiqua" w:hAnsi="Book Antiqua"/>
          <w:sz w:val="24"/>
          <w:szCs w:val="24"/>
        </w:rPr>
        <w:t xml:space="preserve">bonheur. Il est possible que ton frère soit gêné de te conseiller mais que, dès lors que tu lui en fais la demande, il se libère et te fait part de tes défauts. </w:t>
      </w:r>
      <w:r w:rsidRPr="00425000">
        <w:rPr>
          <w:rFonts w:ascii="Book Antiqua" w:eastAsia="Book Antiqua" w:hAnsi="Book Antiqua" w:cs="Book Antiqua"/>
          <w:sz w:val="24"/>
          <w:szCs w:val="24"/>
        </w:rPr>
        <w:t xml:space="preserve">Ouvre ton cœur aux recommandations et </w:t>
      </w:r>
      <w:r w:rsidRPr="00425000">
        <w:rPr>
          <w:rFonts w:ascii="Book Antiqua" w:eastAsia="Book Antiqua" w:hAnsi="Book Antiqua" w:cs="Book Antiqua"/>
          <w:sz w:val="24"/>
          <w:szCs w:val="24"/>
        </w:rPr>
        <w:lastRenderedPageBreak/>
        <w:t>ne fais pas comme ceux qui sont pris d’orgueil criminel et s’em</w:t>
      </w:r>
      <w:r w:rsidRPr="00425000">
        <w:rPr>
          <w:rFonts w:ascii="Book Antiqua" w:hAnsi="Book Antiqua"/>
          <w:sz w:val="24"/>
          <w:szCs w:val="24"/>
        </w:rPr>
        <w:t>- pressent de répondre au conseil par le conseil, dans le seul but de se venger. Si telle est ton intention, il sera récompensé, et tu seras pécheur.</w:t>
      </w:r>
    </w:p>
    <w:p w:rsidR="00042856" w:rsidRPr="00425000" w:rsidRDefault="00B142C9" w:rsidP="00425000">
      <w:pPr>
        <w:pStyle w:val="Heading2"/>
        <w:spacing w:before="120" w:after="0"/>
        <w:ind w:firstLine="340"/>
      </w:pPr>
      <w:bookmarkStart w:id="24" w:name="_Toc450048641"/>
      <w:r w:rsidRPr="00425000">
        <w:t xml:space="preserve">15) </w:t>
      </w:r>
      <w:r w:rsidR="00042856" w:rsidRPr="00425000">
        <w:t>Soutenir les musulmans dans leurs espoirs comme dans leurs souffrances</w:t>
      </w:r>
      <w:bookmarkEnd w:id="24"/>
    </w:p>
    <w:p w:rsidR="00042856" w:rsidRPr="00425000" w:rsidRDefault="00042856" w:rsidP="00425000">
      <w:pPr>
        <w:pStyle w:val="BodyText"/>
        <w:spacing w:before="120" w:after="0"/>
        <w:ind w:firstLine="340"/>
        <w:jc w:val="both"/>
        <w:rPr>
          <w:rFonts w:ascii="Book Antiqua" w:hAnsi="Book Antiqua" w:cs="Book Antiqua"/>
          <w:sz w:val="24"/>
          <w:szCs w:val="24"/>
        </w:rPr>
      </w:pPr>
      <w:r w:rsidRPr="00425000">
        <w:rPr>
          <w:rFonts w:ascii="Book Antiqua" w:eastAsia="Book Antiqua" w:hAnsi="Book Antiqua" w:cs="Book Antiqua"/>
          <w:sz w:val="24"/>
          <w:szCs w:val="24"/>
        </w:rPr>
        <w:t>Si tu désires être heureux, sois solidaire avec tes coreligionnaires (voisins, nécessiteux, malades, etc.) dans les moments de joie et de difficulté.</w:t>
      </w:r>
    </w:p>
    <w:p w:rsidR="00042856" w:rsidRPr="00425000" w:rsidRDefault="00042856" w:rsidP="00B95F67">
      <w:pPr>
        <w:spacing w:before="120"/>
        <w:ind w:firstLine="340"/>
        <w:jc w:val="both"/>
        <w:rPr>
          <w:rFonts w:ascii="Book Antiqua" w:hAnsi="Book Antiqua" w:cs="Book Antiqua"/>
          <w:b/>
          <w:bCs/>
          <w:i/>
          <w:sz w:val="24"/>
          <w:szCs w:val="24"/>
        </w:rPr>
      </w:pPr>
      <w:r w:rsidRPr="00425000">
        <w:rPr>
          <w:rFonts w:ascii="Book Antiqua" w:eastAsia="Book Antiqua" w:hAnsi="Book Antiqua" w:cs="Book Antiqua"/>
          <w:sz w:val="24"/>
          <w:szCs w:val="24"/>
        </w:rPr>
        <w:t>Le Prophète</w:t>
      </w:r>
      <w:r w:rsidR="003417B7" w:rsidRPr="00425000">
        <w:rPr>
          <w:rFonts w:ascii="CTraditional Arabic" w:eastAsia="Book Antiqua" w:hAnsi="CTraditional Arabic" w:cs="CTraditional Arabic"/>
          <w:sz w:val="24"/>
          <w:szCs w:val="24"/>
        </w:rPr>
        <w:t xml:space="preserve"> </w:t>
      </w:r>
      <w:r w:rsidR="003417B7" w:rsidRPr="00425000">
        <w:rPr>
          <w:rFonts w:ascii="CTraditional Arabic" w:eastAsia="Book Antiqua" w:hAnsi="CTraditional Arabic" w:cs="CTraditional Arabic"/>
          <w:sz w:val="24"/>
          <w:szCs w:val="24"/>
          <w:rtl/>
        </w:rPr>
        <w:t>ج</w:t>
      </w:r>
      <w:r w:rsidR="003417B7" w:rsidRPr="00425000">
        <w:rPr>
          <w:rFonts w:ascii="CTraditional Arabic" w:eastAsia="Book Antiqua" w:hAnsi="CTraditional Arabic" w:cs="CTraditional Arabic"/>
          <w:sz w:val="24"/>
          <w:szCs w:val="24"/>
        </w:rPr>
        <w:t xml:space="preserve"> </w:t>
      </w:r>
      <w:r w:rsidRPr="00425000">
        <w:rPr>
          <w:rFonts w:ascii="Book Antiqua" w:eastAsia="Book Antiqua" w:hAnsi="Book Antiqua" w:cs="Book Antiqua"/>
          <w:sz w:val="24"/>
          <w:szCs w:val="24"/>
        </w:rPr>
        <w:t>dit à ce propos</w:t>
      </w:r>
      <w:r w:rsidR="00425000">
        <w:rPr>
          <w:rFonts w:ascii="Book Antiqua" w:eastAsia="Book Antiqua" w:hAnsi="Book Antiqua" w:cs="Book Antiqua"/>
          <w:sz w:val="24"/>
          <w:szCs w:val="24"/>
        </w:rPr>
        <w:t>:</w:t>
      </w:r>
      <w:r w:rsidRPr="00425000">
        <w:rPr>
          <w:rFonts w:ascii="Book Antiqua" w:eastAsia="Book Antiqua" w:hAnsi="Book Antiqua" w:cs="Book Antiqua"/>
          <w:sz w:val="24"/>
          <w:szCs w:val="24"/>
        </w:rPr>
        <w:t xml:space="preserve"> «</w:t>
      </w:r>
      <w:r w:rsidRPr="00425000">
        <w:rPr>
          <w:rFonts w:ascii="Book Antiqua" w:eastAsia="Book Antiqua" w:hAnsi="Book Antiqua" w:cs="Book Antiqua"/>
          <w:b/>
          <w:bCs/>
          <w:i/>
          <w:sz w:val="24"/>
          <w:szCs w:val="24"/>
        </w:rPr>
        <w:t>Pour tout che- min que vous avez emprunté, dépense que vous avez</w:t>
      </w:r>
      <w:r w:rsidR="00B142C9" w:rsidRPr="00425000">
        <w:rPr>
          <w:rFonts w:ascii="Book Antiqua" w:eastAsia="Book Antiqua" w:hAnsi="Book Antiqua" w:cs="Book Antiqua"/>
          <w:sz w:val="24"/>
          <w:szCs w:val="24"/>
        </w:rPr>
        <w:t xml:space="preserve"> </w:t>
      </w:r>
      <w:r w:rsidRPr="00425000">
        <w:rPr>
          <w:rFonts w:ascii="Book Antiqua" w:hAnsi="Book Antiqua"/>
          <w:i/>
          <w:sz w:val="24"/>
          <w:szCs w:val="24"/>
        </w:rPr>
        <w:t>faite, vallée que vous avez arpentée, il y a des gens [qui sont restés] à Médine mais qui étaient en votre compagnie.</w:t>
      </w:r>
      <w:r w:rsidRPr="00425000">
        <w:rPr>
          <w:rFonts w:ascii="Book Antiqua" w:eastAsia="Book Antiqua" w:hAnsi="Book Antiqua" w:cs="Book Antiqua"/>
          <w:b/>
          <w:bCs/>
          <w:sz w:val="24"/>
          <w:szCs w:val="24"/>
        </w:rPr>
        <w:t>»</w:t>
      </w:r>
    </w:p>
    <w:p w:rsidR="00042856" w:rsidRPr="00425000" w:rsidRDefault="00042856" w:rsidP="00B95F67">
      <w:pPr>
        <w:pStyle w:val="BodyText"/>
        <w:widowControl w:val="0"/>
        <w:numPr>
          <w:ilvl w:val="2"/>
          <w:numId w:val="42"/>
        </w:numPr>
        <w:overflowPunct/>
        <w:autoSpaceDE/>
        <w:autoSpaceDN/>
        <w:adjustRightInd/>
        <w:spacing w:before="120" w:after="0"/>
        <w:ind w:firstLine="340"/>
        <w:jc w:val="both"/>
        <w:textAlignment w:val="auto"/>
        <w:rPr>
          <w:rFonts w:ascii="Book Antiqua" w:hAnsi="Book Antiqua"/>
          <w:sz w:val="24"/>
          <w:szCs w:val="24"/>
        </w:rPr>
      </w:pPr>
      <w:r w:rsidRPr="00425000">
        <w:rPr>
          <w:rFonts w:ascii="Book Antiqua" w:eastAsia="Book Antiqua" w:hAnsi="Book Antiqua" w:cs="Book Antiqua"/>
          <w:sz w:val="24"/>
          <w:szCs w:val="24"/>
        </w:rPr>
        <w:t>Les compagnons s’étonnèrent</w:t>
      </w:r>
      <w:r w:rsidR="00425000">
        <w:rPr>
          <w:rFonts w:ascii="Book Antiqua" w:eastAsia="Book Antiqua" w:hAnsi="Book Antiqua" w:cs="Book Antiqua"/>
          <w:sz w:val="24"/>
          <w:szCs w:val="24"/>
        </w:rPr>
        <w:t>:</w:t>
      </w:r>
      <w:r w:rsidR="00B95F67">
        <w:rPr>
          <w:rFonts w:ascii="Book Antiqua" w:eastAsia="Book Antiqua" w:hAnsi="Book Antiqua" w:cs="Book Antiqua"/>
          <w:sz w:val="24"/>
          <w:szCs w:val="24"/>
        </w:rPr>
        <w:t xml:space="preserve"> «</w:t>
      </w:r>
      <w:r w:rsidRPr="00425000">
        <w:rPr>
          <w:rFonts w:ascii="Book Antiqua" w:eastAsia="Book Antiqua" w:hAnsi="Book Antiqua" w:cs="Book Antiqua"/>
          <w:sz w:val="24"/>
          <w:szCs w:val="24"/>
        </w:rPr>
        <w:t>Ô messager d’Al</w:t>
      </w:r>
      <w:r w:rsidRPr="00425000">
        <w:rPr>
          <w:rFonts w:ascii="Book Antiqua" w:hAnsi="Book Antiqua"/>
          <w:sz w:val="24"/>
          <w:szCs w:val="24"/>
        </w:rPr>
        <w:t>- lah</w:t>
      </w:r>
      <w:r w:rsidR="00425000">
        <w:rPr>
          <w:rFonts w:ascii="Book Antiqua" w:hAnsi="Book Antiqua"/>
          <w:sz w:val="24"/>
          <w:szCs w:val="24"/>
        </w:rPr>
        <w:t>!</w:t>
      </w:r>
      <w:r w:rsidRPr="00425000">
        <w:rPr>
          <w:rFonts w:ascii="Book Antiqua" w:hAnsi="Book Antiqua"/>
          <w:sz w:val="24"/>
          <w:szCs w:val="24"/>
        </w:rPr>
        <w:t xml:space="preserve"> Même s’ils sont restés à Médine</w:t>
      </w:r>
      <w:r w:rsidR="00425000">
        <w:rPr>
          <w:rFonts w:ascii="Book Antiqua" w:hAnsi="Book Antiqua"/>
          <w:sz w:val="24"/>
          <w:szCs w:val="24"/>
        </w:rPr>
        <w:t>?</w:t>
      </w:r>
      <w:r w:rsidRPr="00425000">
        <w:rPr>
          <w:rFonts w:ascii="Book Antiqua" w:hAnsi="Book Antiqua"/>
          <w:sz w:val="24"/>
          <w:szCs w:val="24"/>
        </w:rPr>
        <w:t>!»</w:t>
      </w:r>
    </w:p>
    <w:p w:rsidR="00042856" w:rsidRPr="00B5425B" w:rsidRDefault="00042856" w:rsidP="00B5425B">
      <w:pPr>
        <w:pStyle w:val="BodyText"/>
        <w:widowControl w:val="0"/>
        <w:numPr>
          <w:ilvl w:val="2"/>
          <w:numId w:val="42"/>
        </w:numPr>
        <w:overflowPunct/>
        <w:autoSpaceDE/>
        <w:autoSpaceDN/>
        <w:adjustRightInd/>
        <w:spacing w:before="120" w:after="0"/>
        <w:ind w:firstLine="340"/>
        <w:jc w:val="both"/>
        <w:textAlignment w:val="auto"/>
        <w:rPr>
          <w:rFonts w:ascii="Book Antiqua" w:hAnsi="Book Antiqua"/>
          <w:sz w:val="24"/>
          <w:szCs w:val="24"/>
        </w:rPr>
      </w:pPr>
      <w:r w:rsidRPr="00B5425B">
        <w:rPr>
          <w:rFonts w:ascii="Book Antiqua" w:hAnsi="Book Antiqua"/>
          <w:sz w:val="24"/>
          <w:szCs w:val="24"/>
        </w:rPr>
        <w:t>Il répondit</w:t>
      </w:r>
      <w:r w:rsidR="00425000" w:rsidRPr="00B5425B">
        <w:rPr>
          <w:rFonts w:ascii="Book Antiqua" w:hAnsi="Book Antiqua"/>
          <w:sz w:val="24"/>
          <w:szCs w:val="24"/>
        </w:rPr>
        <w:t>:</w:t>
      </w:r>
      <w:r w:rsidRPr="00B5425B">
        <w:rPr>
          <w:rFonts w:ascii="Book Antiqua" w:hAnsi="Book Antiqua"/>
          <w:sz w:val="24"/>
          <w:szCs w:val="24"/>
        </w:rPr>
        <w:t xml:space="preserve"> «Oui, même s’ils sont restés à Médine, car des excuses les ont empêchés [de combattre avec vous]</w:t>
      </w:r>
      <w:r w:rsidR="00B142C9" w:rsidRPr="00B5425B">
        <w:rPr>
          <w:rFonts w:ascii="Book Antiqua" w:hAnsi="Book Antiqua"/>
          <w:sz w:val="24"/>
          <w:szCs w:val="24"/>
          <w:vertAlign w:val="superscript"/>
        </w:rPr>
        <w:footnoteReference w:id="67"/>
      </w:r>
      <w:r w:rsidRPr="00B5425B">
        <w:rPr>
          <w:rFonts w:ascii="Book Antiqua" w:hAnsi="Book Antiqua"/>
          <w:sz w:val="24"/>
          <w:szCs w:val="24"/>
          <w:vertAlign w:val="superscript"/>
        </w:rPr>
        <w:t>.</w:t>
      </w:r>
      <w:r w:rsidRPr="00B5425B">
        <w:rPr>
          <w:rFonts w:ascii="Book Antiqua" w:hAnsi="Book Antiqua"/>
          <w:sz w:val="24"/>
          <w:szCs w:val="24"/>
        </w:rPr>
        <w:t>»</w:t>
      </w:r>
    </w:p>
    <w:p w:rsidR="00042856" w:rsidRPr="00425000" w:rsidRDefault="00042856" w:rsidP="00425000">
      <w:pPr>
        <w:pStyle w:val="BodyText"/>
        <w:spacing w:before="120" w:after="0"/>
        <w:ind w:firstLine="340"/>
        <w:jc w:val="both"/>
        <w:rPr>
          <w:rFonts w:ascii="Book Antiqua" w:hAnsi="Book Antiqua" w:cs="Book Antiqua"/>
          <w:sz w:val="24"/>
          <w:szCs w:val="24"/>
        </w:rPr>
      </w:pPr>
      <w:r w:rsidRPr="00425000">
        <w:rPr>
          <w:rFonts w:ascii="Book Antiqua" w:eastAsia="Book Antiqua" w:hAnsi="Book Antiqua" w:cs="Book Antiqua"/>
          <w:sz w:val="24"/>
          <w:szCs w:val="24"/>
        </w:rPr>
        <w:t>Lorsque l’être humain ressent les souffrances</w:t>
      </w:r>
      <w:r w:rsidR="00B142C9" w:rsidRPr="00425000">
        <w:rPr>
          <w:rFonts w:ascii="Book Antiqua" w:hAnsi="Book Antiqua" w:cs="Book Antiqua"/>
          <w:sz w:val="24"/>
          <w:szCs w:val="24"/>
        </w:rPr>
        <w:t xml:space="preserve"> </w:t>
      </w:r>
      <w:r w:rsidRPr="00425000">
        <w:rPr>
          <w:rFonts w:ascii="Book Antiqua" w:hAnsi="Book Antiqua"/>
          <w:sz w:val="24"/>
          <w:szCs w:val="24"/>
        </w:rPr>
        <w:t xml:space="preserve">qu’éprouvent ses frères et se nourrit de leurs espoirs, Allah </w:t>
      </w:r>
      <w:r w:rsidR="003417B7" w:rsidRPr="00425000">
        <w:rPr>
          <w:rFonts w:ascii="CTraditional Arabic" w:eastAsia="IranNastaliq" w:hAnsi="CTraditional Arabic" w:cs="CTraditional Arabic"/>
          <w:sz w:val="24"/>
          <w:szCs w:val="24"/>
          <w:rtl/>
        </w:rPr>
        <w:t>ـ</w:t>
      </w:r>
      <w:r w:rsidR="00425000">
        <w:rPr>
          <w:rFonts w:ascii="Book Antiqua" w:eastAsia="IranNastaliq" w:hAnsi="Book Antiqua" w:cs="IranNastaliq"/>
          <w:sz w:val="24"/>
          <w:szCs w:val="24"/>
        </w:rPr>
        <w:t xml:space="preserve"> </w:t>
      </w:r>
      <w:r w:rsidRPr="00425000">
        <w:rPr>
          <w:rFonts w:ascii="Book Antiqua" w:eastAsia="Book Antiqua" w:hAnsi="Book Antiqua" w:cs="Book Antiqua"/>
          <w:sz w:val="24"/>
          <w:szCs w:val="24"/>
        </w:rPr>
        <w:t>le rendra heureux.</w:t>
      </w:r>
    </w:p>
    <w:p w:rsidR="00042856" w:rsidRPr="00425000" w:rsidRDefault="00B142C9" w:rsidP="00425000">
      <w:pPr>
        <w:pStyle w:val="Heading2"/>
        <w:spacing w:before="120" w:after="0"/>
        <w:ind w:firstLine="340"/>
      </w:pPr>
      <w:bookmarkStart w:id="25" w:name="_Toc450048642"/>
      <w:r w:rsidRPr="00425000">
        <w:lastRenderedPageBreak/>
        <w:t xml:space="preserve">16) </w:t>
      </w:r>
      <w:r w:rsidR="00042856" w:rsidRPr="00425000">
        <w:t>Trouver des excuses à la personne qui s’est mal comportée avec toi à cause d’une colère ou d’une réaction disproportionnée</w:t>
      </w:r>
      <w:bookmarkEnd w:id="25"/>
    </w:p>
    <w:p w:rsidR="00042856" w:rsidRPr="00425000" w:rsidRDefault="00042856" w:rsidP="00425000">
      <w:pPr>
        <w:spacing w:before="120"/>
        <w:ind w:firstLine="340"/>
        <w:jc w:val="both"/>
        <w:rPr>
          <w:rFonts w:ascii="Book Antiqua" w:hAnsi="Book Antiqua"/>
          <w:sz w:val="24"/>
          <w:szCs w:val="24"/>
        </w:rPr>
      </w:pPr>
    </w:p>
    <w:p w:rsidR="00042856" w:rsidRPr="00425000" w:rsidRDefault="00042856" w:rsidP="00425000">
      <w:pPr>
        <w:pStyle w:val="BodyText"/>
        <w:spacing w:before="120" w:after="0"/>
        <w:ind w:firstLine="340"/>
        <w:jc w:val="both"/>
        <w:rPr>
          <w:rFonts w:ascii="Book Antiqua" w:hAnsi="Book Antiqua" w:cs="Book Antiqua"/>
          <w:sz w:val="24"/>
          <w:szCs w:val="24"/>
        </w:rPr>
      </w:pPr>
      <w:r w:rsidRPr="00425000">
        <w:rPr>
          <w:rFonts w:ascii="Book Antiqua" w:eastAsia="Book Antiqua" w:hAnsi="Book Antiqua" w:cs="Book Antiqua"/>
          <w:sz w:val="24"/>
          <w:szCs w:val="24"/>
        </w:rPr>
        <w:t xml:space="preserve">Considère la faute de cette personne comme une </w:t>
      </w:r>
      <w:r w:rsidRPr="00425000">
        <w:rPr>
          <w:rFonts w:ascii="Book Antiqua" w:hAnsi="Book Antiqua"/>
          <w:sz w:val="24"/>
          <w:szCs w:val="24"/>
        </w:rPr>
        <w:t xml:space="preserve">simple erreur, surtout si elle est intègre, et que tu </w:t>
      </w:r>
      <w:r w:rsidRPr="00425000">
        <w:rPr>
          <w:rFonts w:ascii="Book Antiqua" w:eastAsia="Book Antiqua" w:hAnsi="Book Antiqua" w:cs="Book Antiqua"/>
          <w:sz w:val="24"/>
          <w:szCs w:val="24"/>
        </w:rPr>
        <w:t xml:space="preserve">veux maintenir des relations fraternelles avec lui. </w:t>
      </w:r>
      <w:r w:rsidRPr="00425000">
        <w:rPr>
          <w:rFonts w:ascii="Book Antiqua" w:hAnsi="Book Antiqua"/>
          <w:sz w:val="24"/>
          <w:szCs w:val="24"/>
        </w:rPr>
        <w:t>N’essaie pas d’accuser ses intentions, mais s’il te</w:t>
      </w:r>
      <w:r w:rsidR="000131C6" w:rsidRPr="00425000">
        <w:rPr>
          <w:rFonts w:ascii="Book Antiqua" w:hAnsi="Book Antiqua"/>
          <w:sz w:val="24"/>
          <w:szCs w:val="24"/>
        </w:rPr>
        <w:t xml:space="preserve"> </w:t>
      </w:r>
      <w:r w:rsidRPr="00425000">
        <w:rPr>
          <w:rFonts w:ascii="Book Antiqua" w:eastAsia="Book Antiqua" w:hAnsi="Book Antiqua" w:cs="Book Antiqua"/>
          <w:sz w:val="24"/>
          <w:szCs w:val="24"/>
        </w:rPr>
        <w:t xml:space="preserve">demande des excuses, accepte-les et Allah </w:t>
      </w:r>
      <w:r w:rsidR="003417B7" w:rsidRPr="00425000">
        <w:rPr>
          <w:rFonts w:ascii="CTraditional Arabic" w:eastAsia="IranNastaliq" w:hAnsi="CTraditional Arabic" w:cs="CTraditional Arabic"/>
          <w:sz w:val="24"/>
          <w:szCs w:val="24"/>
          <w:rtl/>
        </w:rPr>
        <w:t>ـ</w:t>
      </w:r>
      <w:r w:rsidRPr="00425000">
        <w:rPr>
          <w:rFonts w:ascii="Book Antiqua" w:eastAsia="IranNastaliq" w:hAnsi="Book Antiqua" w:cs="IranNastaliq"/>
          <w:sz w:val="24"/>
          <w:szCs w:val="24"/>
        </w:rPr>
        <w:t xml:space="preserve"> </w:t>
      </w:r>
      <w:r w:rsidRPr="00425000">
        <w:rPr>
          <w:rFonts w:ascii="Book Antiqua" w:hAnsi="Book Antiqua"/>
          <w:sz w:val="24"/>
          <w:szCs w:val="24"/>
        </w:rPr>
        <w:t xml:space="preserve">apaisera son coeur à ton égard. De plus, Il </w:t>
      </w:r>
      <w:r w:rsidR="003417B7" w:rsidRPr="00425000">
        <w:rPr>
          <w:rFonts w:ascii="CTraditional Arabic" w:eastAsia="IranNastaliq" w:hAnsi="CTraditional Arabic" w:cs="CTraditional Arabic"/>
          <w:sz w:val="24"/>
          <w:szCs w:val="24"/>
          <w:rtl/>
        </w:rPr>
        <w:t>ـ</w:t>
      </w:r>
      <w:r w:rsidRPr="00425000">
        <w:rPr>
          <w:rFonts w:ascii="Book Antiqua" w:eastAsia="IranNastaliq" w:hAnsi="Book Antiqua" w:cs="IranNastaliq"/>
          <w:sz w:val="24"/>
          <w:szCs w:val="24"/>
        </w:rPr>
        <w:t xml:space="preserve"> </w:t>
      </w:r>
      <w:r w:rsidRPr="00425000">
        <w:rPr>
          <w:rFonts w:ascii="Book Antiqua" w:eastAsia="Book Antiqua" w:hAnsi="Book Antiqua" w:cs="Book Antiqua"/>
          <w:sz w:val="24"/>
          <w:szCs w:val="24"/>
        </w:rPr>
        <w:t>réjouira ton cœur en retour de la joie que tu as procurée à ton frère.</w:t>
      </w:r>
    </w:p>
    <w:p w:rsidR="00042856" w:rsidRPr="00425000" w:rsidRDefault="000131C6" w:rsidP="00425000">
      <w:pPr>
        <w:pStyle w:val="Heading2"/>
        <w:spacing w:before="120" w:after="0"/>
        <w:ind w:firstLine="340"/>
      </w:pPr>
      <w:bookmarkStart w:id="26" w:name="_Toc450048643"/>
      <w:r w:rsidRPr="00425000">
        <w:t xml:space="preserve">17) </w:t>
      </w:r>
      <w:r w:rsidR="00042856" w:rsidRPr="00425000">
        <w:t>S’efforcer de réconcilier deux personnes en conflit</w:t>
      </w:r>
      <w:bookmarkEnd w:id="26"/>
    </w:p>
    <w:p w:rsidR="00042856" w:rsidRPr="00425000" w:rsidRDefault="00042856" w:rsidP="00425000">
      <w:pPr>
        <w:pStyle w:val="BodyText"/>
        <w:spacing w:before="120" w:after="0"/>
        <w:ind w:firstLine="340"/>
        <w:jc w:val="both"/>
        <w:rPr>
          <w:rFonts w:ascii="Book Antiqua" w:hAnsi="Book Antiqua" w:cs="Book Antiqua"/>
          <w:sz w:val="24"/>
          <w:szCs w:val="24"/>
        </w:rPr>
      </w:pPr>
      <w:r w:rsidRPr="00425000">
        <w:rPr>
          <w:rFonts w:ascii="Book Antiqua" w:eastAsia="Book Antiqua" w:hAnsi="Book Antiqua" w:cs="Book Antiqua"/>
          <w:sz w:val="24"/>
          <w:szCs w:val="24"/>
        </w:rPr>
        <w:t xml:space="preserve">En réalité, les efforts que tu dépenses afin de les réconcilier visent à les rendre heureux ainsi qu’à les </w:t>
      </w:r>
      <w:r w:rsidRPr="00425000">
        <w:rPr>
          <w:rFonts w:ascii="Book Antiqua" w:hAnsi="Book Antiqua"/>
          <w:sz w:val="24"/>
          <w:szCs w:val="24"/>
        </w:rPr>
        <w:t xml:space="preserve">protéger contre Satan, ses ruses et ses incitations dia- boliques. Quiconque commet une bonne action ne </w:t>
      </w:r>
      <w:r w:rsidRPr="00425000">
        <w:rPr>
          <w:rFonts w:ascii="Book Antiqua" w:eastAsia="Book Antiqua" w:hAnsi="Book Antiqua" w:cs="Book Antiqua"/>
          <w:sz w:val="24"/>
          <w:szCs w:val="24"/>
        </w:rPr>
        <w:t>le fait que pour lui-même. Quant à toi, tu agis afin</w:t>
      </w:r>
      <w:r w:rsidR="000131C6" w:rsidRPr="00425000">
        <w:rPr>
          <w:rFonts w:ascii="Book Antiqua" w:hAnsi="Book Antiqua" w:cs="Book Antiqua"/>
          <w:sz w:val="24"/>
          <w:szCs w:val="24"/>
        </w:rPr>
        <w:t xml:space="preserve"> </w:t>
      </w:r>
      <w:r w:rsidRPr="00425000">
        <w:rPr>
          <w:rFonts w:ascii="Book Antiqua" w:hAnsi="Book Antiqua"/>
          <w:sz w:val="24"/>
          <w:szCs w:val="24"/>
        </w:rPr>
        <w:t xml:space="preserve">d’obtenir la satisfaction d’Allah </w:t>
      </w:r>
      <w:r w:rsidR="003417B7" w:rsidRPr="00425000">
        <w:rPr>
          <w:rFonts w:ascii="CTraditional Arabic" w:eastAsia="IranNastaliq" w:hAnsi="CTraditional Arabic" w:cs="CTraditional Arabic"/>
          <w:sz w:val="24"/>
          <w:szCs w:val="24"/>
          <w:rtl/>
        </w:rPr>
        <w:t>ﻷ</w:t>
      </w:r>
      <w:r w:rsidRPr="00425000">
        <w:rPr>
          <w:rFonts w:ascii="Book Antiqua" w:eastAsia="IranNastaliq" w:hAnsi="Book Antiqua" w:cs="IranNastaliq"/>
          <w:sz w:val="24"/>
          <w:szCs w:val="24"/>
        </w:rPr>
        <w:t xml:space="preserve"> </w:t>
      </w:r>
      <w:r w:rsidRPr="00425000">
        <w:rPr>
          <w:rFonts w:ascii="Book Antiqua" w:eastAsia="Book Antiqua" w:hAnsi="Book Antiqua" w:cs="Book Antiqua"/>
          <w:sz w:val="24"/>
          <w:szCs w:val="24"/>
        </w:rPr>
        <w:t xml:space="preserve">en essayant de rendre tes frères joyeux. C’est pourquoi Allah </w:t>
      </w:r>
      <w:r w:rsidR="003417B7" w:rsidRPr="00425000">
        <w:rPr>
          <w:rFonts w:ascii="CTraditional Arabic" w:eastAsia="IranNastaliq" w:hAnsi="CTraditional Arabic" w:cs="CTraditional Arabic"/>
          <w:sz w:val="24"/>
          <w:szCs w:val="24"/>
          <w:rtl/>
        </w:rPr>
        <w:t>ﻷ</w:t>
      </w:r>
      <w:r w:rsidRPr="00425000">
        <w:rPr>
          <w:rFonts w:ascii="Book Antiqua" w:eastAsia="IranNastaliq" w:hAnsi="Book Antiqua" w:cs="IranNastaliq"/>
          <w:sz w:val="24"/>
          <w:szCs w:val="24"/>
        </w:rPr>
        <w:t xml:space="preserve"> </w:t>
      </w:r>
      <w:r w:rsidRPr="00425000">
        <w:rPr>
          <w:rFonts w:ascii="Book Antiqua" w:hAnsi="Book Antiqua"/>
          <w:sz w:val="24"/>
          <w:szCs w:val="24"/>
        </w:rPr>
        <w:t xml:space="preserve">te </w:t>
      </w:r>
      <w:r w:rsidRPr="00425000">
        <w:rPr>
          <w:rFonts w:ascii="Book Antiqua" w:eastAsia="Book Antiqua" w:hAnsi="Book Antiqua" w:cs="Book Antiqua"/>
          <w:sz w:val="24"/>
          <w:szCs w:val="24"/>
        </w:rPr>
        <w:t>rendra également joyeux.</w:t>
      </w:r>
    </w:p>
    <w:p w:rsidR="00042856" w:rsidRPr="00425000" w:rsidRDefault="000131C6" w:rsidP="00425000">
      <w:pPr>
        <w:pStyle w:val="Heading2"/>
        <w:spacing w:before="120" w:after="0"/>
        <w:ind w:firstLine="340"/>
      </w:pPr>
      <w:bookmarkStart w:id="27" w:name="_Toc450048644"/>
      <w:r w:rsidRPr="00425000">
        <w:lastRenderedPageBreak/>
        <w:t xml:space="preserve">18) </w:t>
      </w:r>
      <w:r w:rsidR="00042856" w:rsidRPr="00425000">
        <w:t>Être reconnaissant envers les bienfaits</w:t>
      </w:r>
      <w:bookmarkEnd w:id="27"/>
    </w:p>
    <w:p w:rsidR="00042856" w:rsidRPr="00B5425B" w:rsidRDefault="00042856" w:rsidP="00B5425B">
      <w:pPr>
        <w:pStyle w:val="text"/>
        <w:rPr>
          <w:b w:val="0"/>
          <w:bCs w:val="0"/>
        </w:rPr>
      </w:pPr>
      <w:r w:rsidRPr="00B5425B">
        <w:rPr>
          <w:b w:val="0"/>
          <w:bCs w:val="0"/>
        </w:rPr>
        <w:t xml:space="preserve">Allah </w:t>
      </w:r>
      <w:r w:rsidR="003417B7" w:rsidRPr="00B5425B">
        <w:rPr>
          <w:rFonts w:ascii="CTraditional Arabic" w:eastAsia="IranNastaliq" w:hAnsi="CTraditional Arabic" w:cs="CTraditional Arabic"/>
          <w:b w:val="0"/>
          <w:bCs w:val="0"/>
          <w:rtl/>
        </w:rPr>
        <w:t>ـ</w:t>
      </w:r>
      <w:r w:rsidRPr="00B5425B">
        <w:rPr>
          <w:rFonts w:eastAsia="IranNastaliq" w:cs="IranNastaliq"/>
          <w:b w:val="0"/>
          <w:bCs w:val="0"/>
        </w:rPr>
        <w:t xml:space="preserve"> </w:t>
      </w:r>
      <w:r w:rsidRPr="00B5425B">
        <w:rPr>
          <w:b w:val="0"/>
          <w:bCs w:val="0"/>
        </w:rPr>
        <w:t>dit</w:t>
      </w:r>
      <w:r w:rsidR="00425000" w:rsidRPr="00B5425B">
        <w:rPr>
          <w:b w:val="0"/>
          <w:bCs w:val="0"/>
        </w:rPr>
        <w:t>:</w:t>
      </w:r>
      <w:r w:rsidRPr="00B5425B">
        <w:rPr>
          <w:b w:val="0"/>
          <w:bCs w:val="0"/>
        </w:rPr>
        <w:t xml:space="preserve"> «</w:t>
      </w:r>
      <w:r w:rsidRPr="00B5425B">
        <w:t>Et lorsque votre Seigneur pro- clama</w:t>
      </w:r>
      <w:r w:rsidR="00425000" w:rsidRPr="00B5425B">
        <w:t>:</w:t>
      </w:r>
      <w:r w:rsidRPr="00B5425B">
        <w:t xml:space="preserve"> “Si vous êtes reconnaissants, très certaine</w:t>
      </w:r>
      <w:r w:rsidRPr="00B5425B">
        <w:rPr>
          <w:b w:val="0"/>
          <w:bCs w:val="0"/>
        </w:rPr>
        <w:t>-</w:t>
      </w:r>
      <w:r w:rsidR="000131C6" w:rsidRPr="00B5425B">
        <w:rPr>
          <w:b w:val="0"/>
          <w:bCs w:val="0"/>
        </w:rPr>
        <w:t xml:space="preserve"> </w:t>
      </w:r>
      <w:r w:rsidRPr="00B5425B">
        <w:rPr>
          <w:b w:val="0"/>
          <w:bCs w:val="0"/>
        </w:rPr>
        <w:t>ment J’augmenterai [Mes bienfaits] pour vous.”</w:t>
      </w:r>
      <w:r w:rsidR="000131C6" w:rsidRPr="00B5425B">
        <w:rPr>
          <w:b w:val="0"/>
          <w:bCs w:val="0"/>
          <w:vertAlign w:val="superscript"/>
        </w:rPr>
        <w:footnoteReference w:id="68"/>
      </w:r>
      <w:r w:rsidRPr="00B5425B">
        <w:rPr>
          <w:b w:val="0"/>
          <w:bCs w:val="0"/>
        </w:rPr>
        <w:t>»</w:t>
      </w:r>
    </w:p>
    <w:p w:rsidR="000131C6" w:rsidRPr="00425000" w:rsidRDefault="00B95F67" w:rsidP="00B95F67">
      <w:pPr>
        <w:spacing w:before="120"/>
        <w:ind w:firstLine="340"/>
        <w:jc w:val="both"/>
        <w:rPr>
          <w:rFonts w:ascii="Book Antiqua" w:hAnsi="Book Antiqua"/>
          <w:sz w:val="24"/>
          <w:szCs w:val="24"/>
        </w:rPr>
      </w:pPr>
      <w:r>
        <w:rPr>
          <w:rFonts w:ascii="Book Antiqua" w:eastAsia="Book Antiqua" w:hAnsi="Book Antiqua" w:cs="Book Antiqua"/>
          <w:b/>
          <w:bCs/>
          <w:sz w:val="24"/>
          <w:szCs w:val="24"/>
        </w:rPr>
        <w:t>«</w:t>
      </w:r>
      <w:r w:rsidR="00042856" w:rsidRPr="00425000">
        <w:rPr>
          <w:rFonts w:ascii="Book Antiqua" w:eastAsia="Book Antiqua" w:hAnsi="Book Antiqua" w:cs="Book Antiqua"/>
          <w:b/>
          <w:bCs/>
          <w:sz w:val="24"/>
          <w:szCs w:val="24"/>
        </w:rPr>
        <w:t xml:space="preserve">Quiconque, homme ou femme, fait une bonne œuvre tout en étant croyant, Nous </w:t>
      </w:r>
      <w:r w:rsidR="000131C6" w:rsidRPr="00425000">
        <w:rPr>
          <w:rFonts w:ascii="Book Antiqua" w:eastAsia="Book Antiqua" w:hAnsi="Book Antiqua" w:cs="Book Antiqua"/>
          <w:b/>
          <w:bCs/>
          <w:sz w:val="24"/>
          <w:szCs w:val="24"/>
        </w:rPr>
        <w:t>lui ferons vivre une bonne vie</w:t>
      </w:r>
      <w:r w:rsidR="000131C6" w:rsidRPr="00425000">
        <w:rPr>
          <w:rFonts w:ascii="Book Antiqua" w:hAnsi="Book Antiqua"/>
          <w:sz w:val="24"/>
          <w:szCs w:val="24"/>
          <w:vertAlign w:val="superscript"/>
        </w:rPr>
        <w:footnoteReference w:id="69"/>
      </w:r>
      <w:r w:rsidR="00042856" w:rsidRPr="00425000">
        <w:rPr>
          <w:rFonts w:ascii="Book Antiqua" w:eastAsia="Book Antiqua" w:hAnsi="Book Antiqua" w:cs="Book Antiqua"/>
          <w:b/>
          <w:bCs/>
          <w:sz w:val="24"/>
          <w:szCs w:val="24"/>
        </w:rPr>
        <w:t>.»</w:t>
      </w:r>
    </w:p>
    <w:p w:rsidR="00042856" w:rsidRPr="00425000" w:rsidRDefault="000131C6" w:rsidP="00153C28">
      <w:pPr>
        <w:spacing w:before="120"/>
        <w:ind w:firstLine="340"/>
        <w:jc w:val="both"/>
        <w:rPr>
          <w:rFonts w:ascii="Book Antiqua" w:hAnsi="Book Antiqua"/>
          <w:sz w:val="24"/>
          <w:szCs w:val="24"/>
        </w:rPr>
      </w:pPr>
      <w:r w:rsidRPr="00425000">
        <w:rPr>
          <w:rFonts w:ascii="Book Antiqua" w:hAnsi="Book Antiqua"/>
          <w:sz w:val="24"/>
          <w:szCs w:val="24"/>
        </w:rPr>
        <w:t xml:space="preserve"> </w:t>
      </w:r>
      <w:r w:rsidR="00042856" w:rsidRPr="00425000">
        <w:rPr>
          <w:rFonts w:ascii="Book Antiqua" w:hAnsi="Book Antiqua"/>
          <w:sz w:val="24"/>
          <w:szCs w:val="24"/>
        </w:rPr>
        <w:t>Or, la reconnaissance des bienfaits compte parmi les bonnes œuvres.</w:t>
      </w:r>
    </w:p>
    <w:p w:rsidR="00042856" w:rsidRPr="00425000" w:rsidRDefault="000131C6" w:rsidP="00425000">
      <w:pPr>
        <w:pStyle w:val="Heading2"/>
        <w:spacing w:before="120" w:after="0"/>
        <w:ind w:firstLine="340"/>
      </w:pPr>
      <w:bookmarkStart w:id="28" w:name="_Toc450048645"/>
      <w:r w:rsidRPr="00425000">
        <w:t xml:space="preserve">19) </w:t>
      </w:r>
      <w:r w:rsidR="00042856" w:rsidRPr="00425000">
        <w:t>Apporter de la joie à l’un des tes frères en le visitant lorsqu’il tombe malade, en</w:t>
      </w:r>
      <w:r w:rsidRPr="00425000">
        <w:t xml:space="preserve"> </w:t>
      </w:r>
      <w:r w:rsidR="00042856" w:rsidRPr="00425000">
        <w:t>dissipant l’un de ses soucis ou en le consolant</w:t>
      </w:r>
      <w:bookmarkEnd w:id="28"/>
    </w:p>
    <w:p w:rsidR="00042856" w:rsidRPr="00425000" w:rsidRDefault="00042856" w:rsidP="00425000">
      <w:pPr>
        <w:pStyle w:val="BodyText"/>
        <w:spacing w:before="120" w:after="0"/>
        <w:ind w:firstLine="340"/>
        <w:jc w:val="both"/>
        <w:rPr>
          <w:rFonts w:ascii="Book Antiqua" w:hAnsi="Book Antiqua" w:cs="Book Antiqua"/>
          <w:sz w:val="24"/>
          <w:szCs w:val="24"/>
        </w:rPr>
      </w:pPr>
      <w:r w:rsidRPr="00425000">
        <w:rPr>
          <w:rFonts w:ascii="Book Antiqua" w:hAnsi="Book Antiqua"/>
          <w:sz w:val="24"/>
          <w:szCs w:val="24"/>
        </w:rPr>
        <w:t>En effet, lorsque certains s’adressent à une per-</w:t>
      </w:r>
      <w:r w:rsidR="000131C6" w:rsidRPr="00425000">
        <w:rPr>
          <w:rFonts w:ascii="Book Antiqua" w:hAnsi="Book Antiqua"/>
          <w:sz w:val="24"/>
          <w:szCs w:val="24"/>
        </w:rPr>
        <w:t xml:space="preserve"> </w:t>
      </w:r>
      <w:r w:rsidRPr="00425000">
        <w:rPr>
          <w:rFonts w:ascii="Book Antiqua" w:eastAsia="Book Antiqua" w:hAnsi="Book Antiqua" w:cs="Book Antiqua"/>
          <w:sz w:val="24"/>
          <w:szCs w:val="24"/>
        </w:rPr>
        <w:t>sonne affligée, ils lui redonnent espoir et lui rap</w:t>
      </w:r>
      <w:r w:rsidRPr="00425000">
        <w:rPr>
          <w:rFonts w:ascii="Book Antiqua" w:hAnsi="Book Antiqua"/>
          <w:sz w:val="24"/>
          <w:szCs w:val="24"/>
        </w:rPr>
        <w:t xml:space="preserve">- pellent l’immense miséricorde et grâce d’Allah </w:t>
      </w:r>
      <w:r w:rsidRPr="00425000">
        <w:rPr>
          <w:rFonts w:ascii="Book Antiqua" w:eastAsia="IranNastaliq" w:hAnsi="Book Antiqua" w:cs="IranNastaliq"/>
          <w:sz w:val="24"/>
          <w:szCs w:val="24"/>
        </w:rPr>
        <w:t>b</w:t>
      </w:r>
      <w:r w:rsidRPr="00425000">
        <w:rPr>
          <w:rFonts w:ascii="Book Antiqua" w:hAnsi="Book Antiqua"/>
          <w:sz w:val="24"/>
          <w:szCs w:val="24"/>
        </w:rPr>
        <w:t>. De ce fait, cette gêne se dissipe et ce souci se trans-</w:t>
      </w:r>
      <w:r w:rsidR="000131C6" w:rsidRPr="00425000">
        <w:rPr>
          <w:rFonts w:ascii="Book Antiqua" w:hAnsi="Book Antiqua"/>
          <w:sz w:val="24"/>
          <w:szCs w:val="24"/>
        </w:rPr>
        <w:t xml:space="preserve"> </w:t>
      </w:r>
      <w:r w:rsidRPr="00425000">
        <w:rPr>
          <w:rFonts w:ascii="Book Antiqua" w:eastAsia="Book Antiqua" w:hAnsi="Book Antiqua" w:cs="Book Antiqua"/>
          <w:sz w:val="24"/>
          <w:szCs w:val="24"/>
        </w:rPr>
        <w:t>forme en joie.</w:t>
      </w:r>
    </w:p>
    <w:p w:rsidR="00042856" w:rsidRPr="00425000" w:rsidRDefault="00042856" w:rsidP="00B5425B">
      <w:pPr>
        <w:pStyle w:val="text"/>
      </w:pPr>
      <w:r w:rsidRPr="00B5425B">
        <w:rPr>
          <w:b w:val="0"/>
          <w:bCs w:val="0"/>
        </w:rPr>
        <w:t xml:space="preserve">Le Prophète </w:t>
      </w:r>
      <w:r w:rsidR="003417B7" w:rsidRPr="00B5425B">
        <w:rPr>
          <w:rFonts w:ascii="CTraditional Arabic" w:eastAsia="Tahoma" w:hAnsi="CTraditional Arabic" w:cs="CTraditional Arabic"/>
          <w:b w:val="0"/>
          <w:bCs w:val="0"/>
          <w:rtl/>
        </w:rPr>
        <w:t>ج</w:t>
      </w:r>
      <w:r w:rsidRPr="00B5425B">
        <w:rPr>
          <w:rFonts w:eastAsia="Tahoma" w:cs="Tahoma"/>
          <w:b w:val="0"/>
          <w:bCs w:val="0"/>
        </w:rPr>
        <w:t xml:space="preserve"> </w:t>
      </w:r>
      <w:r w:rsidRPr="00B5425B">
        <w:rPr>
          <w:b w:val="0"/>
          <w:bCs w:val="0"/>
        </w:rPr>
        <w:t>a dit</w:t>
      </w:r>
      <w:r w:rsidR="00425000" w:rsidRPr="00B5425B">
        <w:rPr>
          <w:b w:val="0"/>
          <w:bCs w:val="0"/>
        </w:rPr>
        <w:t>:</w:t>
      </w:r>
      <w:r w:rsidRPr="00425000">
        <w:t xml:space="preserve"> «Quiconque soulage la peine d’un musulman ici-bas, Allah lui dissipera un des tourments du Jour de La Résurrection</w:t>
      </w:r>
      <w:r w:rsidR="000131C6" w:rsidRPr="00425000">
        <w:rPr>
          <w:vertAlign w:val="superscript"/>
        </w:rPr>
        <w:footnoteReference w:id="70"/>
      </w:r>
      <w:r w:rsidRPr="00425000">
        <w:t>.»</w:t>
      </w:r>
    </w:p>
    <w:p w:rsidR="00042856" w:rsidRPr="00425000" w:rsidRDefault="000131C6" w:rsidP="00425000">
      <w:pPr>
        <w:pStyle w:val="Heading2"/>
        <w:spacing w:before="120" w:after="0"/>
        <w:ind w:firstLine="340"/>
      </w:pPr>
      <w:bookmarkStart w:id="29" w:name="_Toc450048646"/>
      <w:r w:rsidRPr="00425000">
        <w:lastRenderedPageBreak/>
        <w:t xml:space="preserve">20) </w:t>
      </w:r>
      <w:r w:rsidR="00042856" w:rsidRPr="00425000">
        <w:t>L’optimisme</w:t>
      </w:r>
      <w:bookmarkEnd w:id="29"/>
    </w:p>
    <w:p w:rsidR="00042856" w:rsidRPr="00425000" w:rsidRDefault="00042856" w:rsidP="00B95F67">
      <w:pPr>
        <w:pStyle w:val="BodyText"/>
        <w:spacing w:before="120" w:after="0"/>
        <w:ind w:firstLine="340"/>
        <w:jc w:val="both"/>
        <w:rPr>
          <w:rFonts w:ascii="Book Antiqua" w:hAnsi="Book Antiqua"/>
          <w:sz w:val="24"/>
          <w:szCs w:val="24"/>
        </w:rPr>
      </w:pPr>
      <w:r w:rsidRPr="00425000">
        <w:rPr>
          <w:rFonts w:ascii="Book Antiqua" w:eastAsia="Book Antiqua" w:hAnsi="Book Antiqua" w:cs="Book Antiqua"/>
          <w:sz w:val="24"/>
          <w:szCs w:val="24"/>
        </w:rPr>
        <w:t xml:space="preserve">Certains individus, rongés par le pessimisme, </w:t>
      </w:r>
      <w:r w:rsidRPr="00425000">
        <w:rPr>
          <w:rFonts w:ascii="Book Antiqua" w:hAnsi="Book Antiqua"/>
          <w:sz w:val="24"/>
          <w:szCs w:val="24"/>
        </w:rPr>
        <w:t xml:space="preserve">pensent être les personnes les plus perturbées, misé- rables et endettées, alors que cela n’est pas le cas. </w:t>
      </w:r>
      <w:r w:rsidRPr="00425000">
        <w:rPr>
          <w:rFonts w:ascii="Book Antiqua" w:eastAsia="Book Antiqua" w:hAnsi="Book Antiqua" w:cs="Book Antiqua"/>
          <w:sz w:val="24"/>
          <w:szCs w:val="24"/>
        </w:rPr>
        <w:t>Sois plutôt optimiste car «</w:t>
      </w:r>
      <w:r w:rsidRPr="00425000">
        <w:rPr>
          <w:rFonts w:ascii="Book Antiqua" w:eastAsia="Book Antiqua" w:hAnsi="Book Antiqua" w:cs="Book Antiqua"/>
          <w:b/>
          <w:bCs/>
          <w:i/>
          <w:sz w:val="24"/>
          <w:szCs w:val="24"/>
        </w:rPr>
        <w:t xml:space="preserve">l’optimisme plaisait au Prophète </w:t>
      </w:r>
      <w:r w:rsidR="000131C6" w:rsidRPr="00425000">
        <w:rPr>
          <w:rFonts w:ascii="Book Antiqua" w:hAnsi="Book Antiqua"/>
          <w:sz w:val="24"/>
          <w:szCs w:val="24"/>
          <w:vertAlign w:val="superscript"/>
        </w:rPr>
        <w:footnoteReference w:id="71"/>
      </w:r>
      <w:r w:rsidRPr="00425000">
        <w:rPr>
          <w:rFonts w:ascii="Book Antiqua" w:hAnsi="Book Antiqua"/>
          <w:sz w:val="24"/>
          <w:szCs w:val="24"/>
        </w:rPr>
        <w:t>.»</w:t>
      </w:r>
    </w:p>
    <w:p w:rsidR="00042856" w:rsidRPr="00425000" w:rsidRDefault="00042856" w:rsidP="00425000">
      <w:pPr>
        <w:pStyle w:val="BodyText"/>
        <w:spacing w:before="120" w:after="0"/>
        <w:ind w:firstLine="340"/>
        <w:jc w:val="both"/>
        <w:rPr>
          <w:rFonts w:ascii="Book Antiqua" w:hAnsi="Book Antiqua" w:cs="Book Antiqua"/>
          <w:sz w:val="24"/>
          <w:szCs w:val="24"/>
        </w:rPr>
      </w:pPr>
      <w:r w:rsidRPr="00425000">
        <w:rPr>
          <w:rFonts w:ascii="Book Antiqua" w:hAnsi="Book Antiqua"/>
          <w:sz w:val="24"/>
          <w:szCs w:val="24"/>
        </w:rPr>
        <w:t xml:space="preserve">Ne sois pas pessimiste, sinon les diables parmi les </w:t>
      </w:r>
      <w:r w:rsidRPr="00425000">
        <w:rPr>
          <w:rFonts w:ascii="Book Antiqua" w:eastAsia="Book Antiqua" w:hAnsi="Book Antiqua" w:cs="Book Antiqua"/>
          <w:sz w:val="24"/>
          <w:szCs w:val="24"/>
        </w:rPr>
        <w:t>djinns et les Hommes, ainsi que ton âme incitatrice au mal, prendront le contrôle de toi.</w:t>
      </w:r>
    </w:p>
    <w:p w:rsidR="00042856" w:rsidRPr="00425000" w:rsidRDefault="00042856" w:rsidP="00B95F67">
      <w:pPr>
        <w:spacing w:before="120"/>
        <w:ind w:firstLine="340"/>
        <w:jc w:val="both"/>
        <w:rPr>
          <w:rFonts w:ascii="Book Antiqua" w:hAnsi="Book Antiqua"/>
          <w:b/>
          <w:bCs/>
          <w:sz w:val="24"/>
          <w:szCs w:val="24"/>
        </w:rPr>
      </w:pPr>
      <w:r w:rsidRPr="00425000">
        <w:rPr>
          <w:rFonts w:ascii="Book Antiqua" w:eastAsia="Book Antiqua" w:hAnsi="Book Antiqua" w:cs="Book Antiqua"/>
          <w:sz w:val="24"/>
          <w:szCs w:val="24"/>
        </w:rPr>
        <w:t xml:space="preserve">Au contraire, aie une bonne opinion d’Allah </w:t>
      </w:r>
      <w:r w:rsidR="003417B7" w:rsidRPr="00425000">
        <w:rPr>
          <w:rFonts w:ascii="CTraditional Arabic" w:eastAsia="IranNastaliq" w:hAnsi="CTraditional Arabic" w:cs="CTraditional Arabic"/>
          <w:sz w:val="24"/>
          <w:szCs w:val="24"/>
          <w:rtl/>
        </w:rPr>
        <w:t>ﻷ</w:t>
      </w:r>
      <w:r w:rsidRPr="00425000">
        <w:rPr>
          <w:rFonts w:ascii="Book Antiqua" w:eastAsia="Book Antiqua" w:hAnsi="Book Antiqua" w:cs="Book Antiqua"/>
          <w:sz w:val="24"/>
          <w:szCs w:val="24"/>
        </w:rPr>
        <w:t xml:space="preserve">, car Il a révélé dans un hadith </w:t>
      </w:r>
      <w:r w:rsidRPr="00425000">
        <w:rPr>
          <w:rFonts w:ascii="Book Antiqua" w:eastAsia="Book Antiqua" w:hAnsi="Book Antiqua" w:cs="Book Antiqua"/>
          <w:i/>
          <w:sz w:val="24"/>
          <w:szCs w:val="24"/>
        </w:rPr>
        <w:t>qudsî</w:t>
      </w:r>
      <w:r w:rsidR="00425000">
        <w:rPr>
          <w:rFonts w:ascii="Book Antiqua" w:eastAsia="Book Antiqua" w:hAnsi="Book Antiqua" w:cs="Book Antiqua"/>
          <w:i/>
          <w:sz w:val="24"/>
          <w:szCs w:val="24"/>
        </w:rPr>
        <w:t>:</w:t>
      </w:r>
      <w:r w:rsidRPr="00425000">
        <w:rPr>
          <w:rFonts w:ascii="Book Antiqua" w:eastAsia="Book Antiqua" w:hAnsi="Book Antiqua" w:cs="Book Antiqua"/>
          <w:sz w:val="24"/>
          <w:szCs w:val="24"/>
        </w:rPr>
        <w:t xml:space="preserve"> </w:t>
      </w:r>
      <w:r w:rsidR="00B95F67">
        <w:rPr>
          <w:rFonts w:ascii="Book Antiqua" w:eastAsia="Book Antiqua" w:hAnsi="Book Antiqua" w:cs="Book Antiqua"/>
          <w:b/>
          <w:bCs/>
          <w:sz w:val="24"/>
          <w:szCs w:val="24"/>
        </w:rPr>
        <w:t>«</w:t>
      </w:r>
      <w:r w:rsidRPr="00425000">
        <w:rPr>
          <w:rFonts w:ascii="Book Antiqua" w:eastAsia="Book Antiqua" w:hAnsi="Book Antiqua" w:cs="Book Antiqua"/>
          <w:b/>
          <w:bCs/>
          <w:sz w:val="24"/>
          <w:szCs w:val="24"/>
        </w:rPr>
        <w:t>Je traite Mon</w:t>
      </w:r>
      <w:r w:rsidR="000131C6" w:rsidRPr="00425000">
        <w:rPr>
          <w:rFonts w:ascii="Book Antiqua" w:eastAsia="Book Antiqua" w:hAnsi="Book Antiqua" w:cs="Book Antiqua"/>
          <w:sz w:val="24"/>
          <w:szCs w:val="24"/>
        </w:rPr>
        <w:t xml:space="preserve"> </w:t>
      </w:r>
      <w:r w:rsidRPr="00425000">
        <w:rPr>
          <w:rFonts w:ascii="Book Antiqua" w:hAnsi="Book Antiqua"/>
          <w:sz w:val="24"/>
          <w:szCs w:val="24"/>
        </w:rPr>
        <w:t>serviteur en fonction de l’opinion qu’il se fait de Moi. S’il pense du bien, il l’obtiendra, et s’il pense du mal, il l’obtiendra</w:t>
      </w:r>
      <w:r w:rsidR="000131C6" w:rsidRPr="00425000">
        <w:rPr>
          <w:rFonts w:ascii="Book Antiqua" w:hAnsi="Book Antiqua"/>
          <w:sz w:val="24"/>
          <w:szCs w:val="24"/>
          <w:vertAlign w:val="superscript"/>
        </w:rPr>
        <w:footnoteReference w:id="72"/>
      </w:r>
      <w:r w:rsidRPr="00425000">
        <w:rPr>
          <w:rFonts w:ascii="Book Antiqua" w:hAnsi="Book Antiqua"/>
          <w:sz w:val="24"/>
          <w:szCs w:val="24"/>
        </w:rPr>
        <w:t>.»</w:t>
      </w:r>
    </w:p>
    <w:p w:rsidR="00042856" w:rsidRPr="00425000" w:rsidRDefault="00042856" w:rsidP="00B95F67">
      <w:pPr>
        <w:spacing w:before="120"/>
        <w:ind w:firstLine="340"/>
        <w:jc w:val="both"/>
        <w:rPr>
          <w:rFonts w:ascii="Book Antiqua" w:eastAsia="Book Antiqua" w:hAnsi="Book Antiqua" w:cs="Book Antiqua"/>
          <w:sz w:val="24"/>
          <w:szCs w:val="24"/>
        </w:rPr>
      </w:pPr>
      <w:r w:rsidRPr="00425000">
        <w:rPr>
          <w:rFonts w:ascii="Book Antiqua" w:eastAsia="Book Antiqua" w:hAnsi="Book Antiqua" w:cs="Book Antiqua"/>
          <w:sz w:val="24"/>
          <w:szCs w:val="24"/>
        </w:rPr>
        <w:t>La bonne opinion d’Allah ouvre les portes de l’es- poir, et procure au cœur du bonheur – par la grâce d’Allah. En revanche, quiconque émet une mauvaise opinion de son Créateur et demeure pessimiste sera châtié, conformément au verset suivant</w:t>
      </w:r>
      <w:r w:rsidR="00425000">
        <w:rPr>
          <w:rFonts w:ascii="Book Antiqua" w:eastAsia="Book Antiqua" w:hAnsi="Book Antiqua" w:cs="Book Antiqua"/>
          <w:sz w:val="24"/>
          <w:szCs w:val="24"/>
        </w:rPr>
        <w:t>:</w:t>
      </w:r>
      <w:r w:rsidRPr="00425000">
        <w:rPr>
          <w:rFonts w:ascii="Book Antiqua" w:eastAsia="Book Antiqua" w:hAnsi="Book Antiqua" w:cs="Book Antiqua"/>
          <w:sz w:val="24"/>
          <w:szCs w:val="24"/>
        </w:rPr>
        <w:t xml:space="preserve"> </w:t>
      </w:r>
      <w:r w:rsidR="00B95F67">
        <w:rPr>
          <w:rFonts w:ascii="Book Antiqua" w:eastAsia="Book Antiqua" w:hAnsi="Book Antiqua" w:cs="Book Antiqua"/>
          <w:b/>
          <w:bCs/>
          <w:sz w:val="24"/>
          <w:szCs w:val="24"/>
        </w:rPr>
        <w:t>«</w:t>
      </w:r>
      <w:r w:rsidRPr="00425000">
        <w:rPr>
          <w:rFonts w:ascii="Book Antiqua" w:eastAsia="Book Antiqua" w:hAnsi="Book Antiqua" w:cs="Book Antiqua"/>
          <w:b/>
          <w:bCs/>
          <w:sz w:val="24"/>
          <w:szCs w:val="24"/>
        </w:rPr>
        <w:t xml:space="preserve">Et afin qu’Il châtie les hypocrites, hommes et femmes, et les associateurs et les </w:t>
      </w:r>
      <w:r w:rsidRPr="00425000">
        <w:rPr>
          <w:rFonts w:ascii="Book Antiqua" w:eastAsia="Book Antiqua" w:hAnsi="Book Antiqua" w:cs="Book Antiqua"/>
          <w:b/>
          <w:bCs/>
          <w:sz w:val="24"/>
          <w:szCs w:val="24"/>
        </w:rPr>
        <w:lastRenderedPageBreak/>
        <w:t xml:space="preserve">associatrices, </w:t>
      </w:r>
      <w:r w:rsidRPr="00425000">
        <w:rPr>
          <w:rFonts w:ascii="Book Antiqua" w:eastAsia="Book Antiqua" w:hAnsi="Book Antiqua" w:cs="Book Antiqua"/>
          <w:b/>
          <w:bCs/>
          <w:sz w:val="24"/>
          <w:szCs w:val="24"/>
          <w:u w:val="single" w:color="231F20"/>
        </w:rPr>
        <w:t>qui pensent du</w:t>
      </w:r>
      <w:r w:rsidRPr="00425000">
        <w:rPr>
          <w:rFonts w:ascii="Book Antiqua" w:eastAsia="Book Antiqua" w:hAnsi="Book Antiqua" w:cs="Book Antiqua"/>
          <w:b/>
          <w:bCs/>
          <w:sz w:val="24"/>
          <w:szCs w:val="24"/>
        </w:rPr>
        <w:t xml:space="preserve"> </w:t>
      </w:r>
      <w:r w:rsidRPr="00425000">
        <w:rPr>
          <w:rFonts w:ascii="Book Antiqua" w:eastAsia="Book Antiqua" w:hAnsi="Book Antiqua" w:cs="Book Antiqua"/>
          <w:b/>
          <w:bCs/>
          <w:sz w:val="24"/>
          <w:szCs w:val="24"/>
          <w:u w:val="single" w:color="231F20"/>
        </w:rPr>
        <w:t>mal d’Allah</w:t>
      </w:r>
      <w:r w:rsidRPr="00425000">
        <w:rPr>
          <w:rFonts w:ascii="Book Antiqua" w:eastAsia="Book Antiqua" w:hAnsi="Book Antiqua" w:cs="Book Antiqua"/>
          <w:b/>
          <w:bCs/>
          <w:sz w:val="24"/>
          <w:szCs w:val="24"/>
        </w:rPr>
        <w:t>. Qu’un mauvais sort tombe sur eux. Allah est courroucé contre eux, les a maudits, et leur a préparé l’Enfer. Quelle mauvaise destination</w:t>
      </w:r>
      <w:r w:rsidR="00425000">
        <w:rPr>
          <w:rFonts w:ascii="Book Antiqua" w:eastAsia="Book Antiqua" w:hAnsi="Book Antiqua" w:cs="Book Antiqua"/>
          <w:b/>
          <w:bCs/>
          <w:sz w:val="24"/>
          <w:szCs w:val="24"/>
        </w:rPr>
        <w:t>!</w:t>
      </w:r>
      <w:r w:rsidR="000131C6" w:rsidRPr="00425000">
        <w:rPr>
          <w:rFonts w:ascii="Book Antiqua" w:hAnsi="Book Antiqua"/>
          <w:sz w:val="24"/>
          <w:szCs w:val="24"/>
          <w:vertAlign w:val="superscript"/>
        </w:rPr>
        <w:footnoteReference w:id="73"/>
      </w:r>
      <w:r w:rsidRPr="00425000">
        <w:rPr>
          <w:rFonts w:ascii="Book Antiqua" w:eastAsia="Book Antiqua" w:hAnsi="Book Antiqua" w:cs="Book Antiqua"/>
          <w:b/>
          <w:bCs/>
          <w:sz w:val="24"/>
          <w:szCs w:val="24"/>
        </w:rPr>
        <w:t>»</w:t>
      </w:r>
    </w:p>
    <w:p w:rsidR="00042856" w:rsidRPr="00425000" w:rsidRDefault="000131C6" w:rsidP="00425000">
      <w:pPr>
        <w:pStyle w:val="Heading2"/>
        <w:spacing w:before="120" w:after="0"/>
        <w:ind w:firstLine="340"/>
      </w:pPr>
      <w:bookmarkStart w:id="30" w:name="_Toc450048647"/>
      <w:r w:rsidRPr="00425000">
        <w:t xml:space="preserve">21) </w:t>
      </w:r>
      <w:r w:rsidR="00042856" w:rsidRPr="00425000">
        <w:t>Aimer pour ton frère ce que tu aimerais pour toi-même</w:t>
      </w:r>
      <w:bookmarkEnd w:id="30"/>
    </w:p>
    <w:p w:rsidR="00042856" w:rsidRPr="00425000" w:rsidRDefault="00042856" w:rsidP="00425000">
      <w:pPr>
        <w:pStyle w:val="BodyText"/>
        <w:spacing w:before="120" w:after="0"/>
        <w:ind w:firstLine="340"/>
        <w:jc w:val="both"/>
        <w:rPr>
          <w:rFonts w:ascii="Book Antiqua" w:hAnsi="Book Antiqua" w:cs="Book Antiqua"/>
          <w:sz w:val="24"/>
          <w:szCs w:val="24"/>
        </w:rPr>
      </w:pPr>
      <w:r w:rsidRPr="00425000">
        <w:rPr>
          <w:rFonts w:ascii="Book Antiqua" w:eastAsia="Book Antiqua" w:hAnsi="Book Antiqua" w:cs="Book Antiqua"/>
          <w:sz w:val="24"/>
          <w:szCs w:val="24"/>
        </w:rPr>
        <w:t xml:space="preserve">Lorsque Allah </w:t>
      </w:r>
      <w:r w:rsidR="003417B7" w:rsidRPr="00425000">
        <w:rPr>
          <w:rFonts w:ascii="CTraditional Arabic" w:eastAsia="IranNastaliq" w:hAnsi="CTraditional Arabic" w:cs="CTraditional Arabic"/>
          <w:sz w:val="24"/>
          <w:szCs w:val="24"/>
          <w:rtl/>
        </w:rPr>
        <w:t>ـ</w:t>
      </w:r>
      <w:r w:rsidRPr="00425000">
        <w:rPr>
          <w:rFonts w:ascii="Book Antiqua" w:eastAsia="IranNastaliq" w:hAnsi="Book Antiqua" w:cs="IranNastaliq"/>
          <w:sz w:val="24"/>
          <w:szCs w:val="24"/>
        </w:rPr>
        <w:t xml:space="preserve"> </w:t>
      </w:r>
      <w:r w:rsidRPr="00425000">
        <w:rPr>
          <w:rFonts w:ascii="Book Antiqua" w:eastAsia="Book Antiqua" w:hAnsi="Book Antiqua" w:cs="Book Antiqua"/>
          <w:sz w:val="24"/>
          <w:szCs w:val="24"/>
        </w:rPr>
        <w:t xml:space="preserve">gratifie un de Ses serviteurs d’un </w:t>
      </w:r>
      <w:r w:rsidRPr="00425000">
        <w:rPr>
          <w:rFonts w:ascii="Book Antiqua" w:hAnsi="Book Antiqua"/>
          <w:sz w:val="24"/>
          <w:szCs w:val="24"/>
        </w:rPr>
        <w:t xml:space="preserve">bienfait, certains ressentent de la haine et de la ran- </w:t>
      </w:r>
      <w:r w:rsidRPr="00425000">
        <w:rPr>
          <w:rFonts w:ascii="Book Antiqua" w:eastAsia="Book Antiqua" w:hAnsi="Book Antiqua" w:cs="Book Antiqua"/>
          <w:sz w:val="24"/>
          <w:szCs w:val="24"/>
        </w:rPr>
        <w:t>cœur. Cela s’appelle de la jalousie.</w:t>
      </w:r>
    </w:p>
    <w:p w:rsidR="00042856" w:rsidRPr="00425000" w:rsidRDefault="00042856" w:rsidP="00B95F67">
      <w:pPr>
        <w:pStyle w:val="BodyText"/>
        <w:spacing w:before="120" w:after="0"/>
        <w:ind w:firstLine="340"/>
        <w:jc w:val="both"/>
        <w:rPr>
          <w:rFonts w:ascii="Book Antiqua" w:hAnsi="Book Antiqua"/>
          <w:sz w:val="24"/>
          <w:szCs w:val="24"/>
        </w:rPr>
      </w:pPr>
      <w:r w:rsidRPr="00425000">
        <w:rPr>
          <w:rFonts w:ascii="Book Antiqua" w:eastAsia="Book Antiqua" w:hAnsi="Book Antiqua" w:cs="Book Antiqua"/>
          <w:sz w:val="24"/>
          <w:szCs w:val="24"/>
        </w:rPr>
        <w:t>Nous avons affirmé précédemment que le fait de s’éloigner des grands péchés (dont la jalousie) est</w:t>
      </w:r>
      <w:r w:rsidR="000131C6" w:rsidRPr="00425000">
        <w:rPr>
          <w:rFonts w:ascii="Book Antiqua" w:hAnsi="Book Antiqua" w:cs="Book Antiqua"/>
          <w:sz w:val="24"/>
          <w:szCs w:val="24"/>
        </w:rPr>
        <w:t xml:space="preserve"> </w:t>
      </w:r>
      <w:r w:rsidRPr="00425000">
        <w:rPr>
          <w:rFonts w:ascii="Book Antiqua" w:hAnsi="Book Antiqua"/>
          <w:sz w:val="24"/>
          <w:szCs w:val="24"/>
        </w:rPr>
        <w:t xml:space="preserve">une cause du bonheur. Par conséquent, si Allah </w:t>
      </w:r>
      <w:r w:rsidR="003417B7" w:rsidRPr="00425000">
        <w:rPr>
          <w:rFonts w:ascii="CTraditional Arabic" w:eastAsia="IranNastaliq" w:hAnsi="CTraditional Arabic" w:cs="CTraditional Arabic"/>
          <w:sz w:val="24"/>
          <w:szCs w:val="24"/>
          <w:rtl/>
        </w:rPr>
        <w:t>ـ</w:t>
      </w:r>
      <w:r w:rsidR="000131C6" w:rsidRPr="00425000">
        <w:rPr>
          <w:rFonts w:ascii="Book Antiqua" w:eastAsia="IranNastaliq" w:hAnsi="Book Antiqua" w:cs="IranNastaliq"/>
          <w:sz w:val="24"/>
          <w:szCs w:val="24"/>
        </w:rPr>
        <w:t xml:space="preserve"> </w:t>
      </w:r>
      <w:r w:rsidRPr="00425000">
        <w:rPr>
          <w:rFonts w:ascii="Book Antiqua" w:hAnsi="Book Antiqua"/>
          <w:sz w:val="24"/>
          <w:szCs w:val="24"/>
        </w:rPr>
        <w:t>comble ton frère d’un bienfait, demande à Allah qu’Il en fasse de même avec toi. Quant au fait de souhaiter sa disparition et s’en irriter, cela est interdit.</w:t>
      </w:r>
    </w:p>
    <w:p w:rsidR="00042856" w:rsidRPr="00425000" w:rsidRDefault="000131C6" w:rsidP="00425000">
      <w:pPr>
        <w:pStyle w:val="Heading2"/>
        <w:spacing w:before="120" w:after="0"/>
        <w:ind w:firstLine="340"/>
      </w:pPr>
      <w:bookmarkStart w:id="31" w:name="_Toc450048648"/>
      <w:r w:rsidRPr="00425000">
        <w:t xml:space="preserve">22) </w:t>
      </w:r>
      <w:r w:rsidR="00042856" w:rsidRPr="00425000">
        <w:t>Te comparer ici-bas à ceux qui sont moins bien lotis que toi matériellement et à ceux qui sont meilleurs que toi religieusement</w:t>
      </w:r>
      <w:bookmarkEnd w:id="31"/>
    </w:p>
    <w:p w:rsidR="00042856" w:rsidRPr="00425000" w:rsidRDefault="00042856" w:rsidP="00425000">
      <w:pPr>
        <w:pStyle w:val="BodyText"/>
        <w:spacing w:before="120" w:after="0"/>
        <w:ind w:firstLine="340"/>
        <w:jc w:val="both"/>
        <w:rPr>
          <w:rFonts w:ascii="Book Antiqua" w:hAnsi="Book Antiqua"/>
          <w:sz w:val="24"/>
          <w:szCs w:val="24"/>
        </w:rPr>
      </w:pPr>
      <w:r w:rsidRPr="00425000">
        <w:rPr>
          <w:rFonts w:ascii="Book Antiqua" w:eastAsia="Book Antiqua" w:hAnsi="Book Antiqua" w:cs="Book Antiqua"/>
          <w:sz w:val="24"/>
          <w:szCs w:val="24"/>
        </w:rPr>
        <w:t xml:space="preserve">Ainsi, tu seras plus à même d’estimer à sa juste </w:t>
      </w:r>
      <w:r w:rsidRPr="00425000">
        <w:rPr>
          <w:rFonts w:ascii="Book Antiqua" w:hAnsi="Book Antiqua"/>
          <w:sz w:val="24"/>
          <w:szCs w:val="24"/>
        </w:rPr>
        <w:t xml:space="preserve">valeur le bienfait qu’Allah </w:t>
      </w:r>
      <w:r w:rsidR="003417B7" w:rsidRPr="00425000">
        <w:rPr>
          <w:rFonts w:ascii="CTraditional Arabic" w:eastAsia="IranNastaliq" w:hAnsi="CTraditional Arabic" w:cs="CTraditional Arabic"/>
          <w:sz w:val="24"/>
          <w:szCs w:val="24"/>
          <w:rtl/>
        </w:rPr>
        <w:t>ـ</w:t>
      </w:r>
      <w:r w:rsidRPr="00425000">
        <w:rPr>
          <w:rFonts w:ascii="Book Antiqua" w:eastAsia="IranNastaliq" w:hAnsi="Book Antiqua" w:cs="IranNastaliq"/>
          <w:sz w:val="24"/>
          <w:szCs w:val="24"/>
        </w:rPr>
        <w:t xml:space="preserve"> </w:t>
      </w:r>
      <w:r w:rsidRPr="00425000">
        <w:rPr>
          <w:rFonts w:ascii="Book Antiqua" w:hAnsi="Book Antiqua"/>
          <w:sz w:val="24"/>
          <w:szCs w:val="24"/>
        </w:rPr>
        <w:t xml:space="preserve">t’a accordé, comme l’a indiqué le Prophète </w:t>
      </w:r>
      <w:r w:rsidR="003417B7" w:rsidRPr="00425000">
        <w:rPr>
          <w:rFonts w:ascii="CTraditional Arabic" w:eastAsia="IranNastaliq" w:hAnsi="CTraditional Arabic" w:cs="CTraditional Arabic"/>
          <w:sz w:val="24"/>
          <w:szCs w:val="24"/>
          <w:rtl/>
        </w:rPr>
        <w:t>ج</w:t>
      </w:r>
      <w:r w:rsidRPr="00425000">
        <w:rPr>
          <w:rFonts w:ascii="Book Antiqua" w:hAnsi="Book Antiqua"/>
          <w:sz w:val="24"/>
          <w:szCs w:val="24"/>
        </w:rPr>
        <w:t>.</w:t>
      </w:r>
    </w:p>
    <w:p w:rsidR="00042856" w:rsidRPr="00425000" w:rsidRDefault="00042856" w:rsidP="00425000">
      <w:pPr>
        <w:pStyle w:val="BodyText"/>
        <w:spacing w:before="120" w:after="0"/>
        <w:ind w:firstLine="340"/>
        <w:jc w:val="both"/>
        <w:rPr>
          <w:rFonts w:ascii="Book Antiqua" w:hAnsi="Book Antiqua"/>
          <w:sz w:val="24"/>
          <w:szCs w:val="24"/>
        </w:rPr>
      </w:pPr>
      <w:r w:rsidRPr="00425000">
        <w:rPr>
          <w:rFonts w:ascii="Book Antiqua" w:eastAsia="Book Antiqua" w:hAnsi="Book Antiqua" w:cs="Book Antiqua"/>
          <w:sz w:val="24"/>
          <w:szCs w:val="24"/>
        </w:rPr>
        <w:lastRenderedPageBreak/>
        <w:t>Si tu es employé et que ton salaire est modeste, regarde ceux qui perçoivent une rémunération moins conséquente et ne dis pas que ton revenu ne te suffit</w:t>
      </w:r>
      <w:r w:rsidR="000131C6" w:rsidRPr="00425000">
        <w:rPr>
          <w:rFonts w:ascii="Book Antiqua" w:hAnsi="Book Antiqua" w:cs="Book Antiqua"/>
          <w:sz w:val="24"/>
          <w:szCs w:val="24"/>
        </w:rPr>
        <w:t xml:space="preserve"> </w:t>
      </w:r>
      <w:r w:rsidRPr="00425000">
        <w:rPr>
          <w:rFonts w:ascii="Book Antiqua" w:eastAsia="Book Antiqua" w:hAnsi="Book Antiqua" w:cs="Book Antiqua"/>
          <w:sz w:val="24"/>
          <w:szCs w:val="24"/>
        </w:rPr>
        <w:t xml:space="preserve">pas. Ceci est une chose qu’Allah </w:t>
      </w:r>
      <w:r w:rsidR="003417B7" w:rsidRPr="00425000">
        <w:rPr>
          <w:rFonts w:ascii="CTraditional Arabic" w:eastAsia="IranNastaliq" w:hAnsi="CTraditional Arabic" w:cs="CTraditional Arabic"/>
          <w:sz w:val="24"/>
          <w:szCs w:val="24"/>
          <w:rtl/>
        </w:rPr>
        <w:t>ـ</w:t>
      </w:r>
      <w:r w:rsidR="00425000">
        <w:rPr>
          <w:rFonts w:ascii="Book Antiqua" w:eastAsia="IranNastaliq" w:hAnsi="Book Antiqua" w:cs="IranNastaliq"/>
          <w:sz w:val="24"/>
          <w:szCs w:val="24"/>
        </w:rPr>
        <w:t xml:space="preserve"> </w:t>
      </w:r>
      <w:r w:rsidRPr="00425000">
        <w:rPr>
          <w:rFonts w:ascii="Book Antiqua" w:hAnsi="Book Antiqua"/>
          <w:sz w:val="24"/>
          <w:szCs w:val="24"/>
        </w:rPr>
        <w:t>t’a prédestinée.</w:t>
      </w:r>
      <w:r w:rsidR="000131C6" w:rsidRPr="00425000">
        <w:rPr>
          <w:rFonts w:ascii="Book Antiqua" w:hAnsi="Book Antiqua"/>
          <w:sz w:val="24"/>
          <w:szCs w:val="24"/>
        </w:rPr>
        <w:t xml:space="preserve"> </w:t>
      </w:r>
      <w:r w:rsidRPr="00425000">
        <w:rPr>
          <w:rFonts w:ascii="Book Antiqua" w:eastAsia="Book Antiqua" w:hAnsi="Book Antiqua" w:cs="Book Antiqua"/>
          <w:sz w:val="24"/>
          <w:szCs w:val="24"/>
        </w:rPr>
        <w:t>Regarde donc ceux qui sont moins favorisés que toi.</w:t>
      </w:r>
      <w:r w:rsidR="000131C6" w:rsidRPr="00425000">
        <w:rPr>
          <w:rFonts w:ascii="Book Antiqua" w:hAnsi="Book Antiqua" w:cs="Book Antiqua"/>
          <w:sz w:val="24"/>
          <w:szCs w:val="24"/>
        </w:rPr>
        <w:t xml:space="preserve"> </w:t>
      </w:r>
      <w:r w:rsidRPr="00425000">
        <w:rPr>
          <w:rFonts w:ascii="Book Antiqua" w:hAnsi="Book Antiqua"/>
          <w:sz w:val="24"/>
          <w:szCs w:val="24"/>
        </w:rPr>
        <w:t>Et si ta main est touchée par une maladie, regarde</w:t>
      </w:r>
      <w:r w:rsidR="000131C6" w:rsidRPr="00425000">
        <w:rPr>
          <w:rFonts w:ascii="Book Antiqua" w:hAnsi="Book Antiqua"/>
          <w:sz w:val="24"/>
          <w:szCs w:val="24"/>
        </w:rPr>
        <w:t xml:space="preserve"> </w:t>
      </w:r>
      <w:r w:rsidRPr="00425000">
        <w:rPr>
          <w:rFonts w:ascii="Book Antiqua" w:eastAsia="Book Antiqua" w:hAnsi="Book Antiqua" w:cs="Book Antiqua"/>
          <w:sz w:val="24"/>
          <w:szCs w:val="24"/>
        </w:rPr>
        <w:t>ceux qui l’ont perdue. Si l’un de tes pieds est atteint,</w:t>
      </w:r>
      <w:r w:rsidR="000131C6" w:rsidRPr="00425000">
        <w:rPr>
          <w:rFonts w:ascii="Book Antiqua" w:hAnsi="Book Antiqua" w:cs="Book Antiqua"/>
          <w:sz w:val="24"/>
          <w:szCs w:val="24"/>
        </w:rPr>
        <w:t xml:space="preserve"> </w:t>
      </w:r>
      <w:r w:rsidRPr="00425000">
        <w:rPr>
          <w:rFonts w:ascii="Book Antiqua" w:eastAsia="Book Antiqua" w:hAnsi="Book Antiqua" w:cs="Book Antiqua"/>
          <w:sz w:val="24"/>
          <w:szCs w:val="24"/>
        </w:rPr>
        <w:t>regarde ceux qui ont perdu leurs jambes. Si ton œil</w:t>
      </w:r>
      <w:r w:rsidR="000131C6" w:rsidRPr="00425000">
        <w:rPr>
          <w:rFonts w:ascii="Book Antiqua" w:hAnsi="Book Antiqua" w:cs="Book Antiqua"/>
          <w:sz w:val="24"/>
          <w:szCs w:val="24"/>
        </w:rPr>
        <w:t xml:space="preserve"> </w:t>
      </w:r>
      <w:r w:rsidRPr="00425000">
        <w:rPr>
          <w:rFonts w:ascii="Book Antiqua" w:eastAsia="Book Antiqua" w:hAnsi="Book Antiqua" w:cs="Book Antiqua"/>
          <w:sz w:val="24"/>
          <w:szCs w:val="24"/>
        </w:rPr>
        <w:t>est affecté par une maladie, regarde ceux qui ont</w:t>
      </w:r>
      <w:r w:rsidR="000131C6" w:rsidRPr="00425000">
        <w:rPr>
          <w:rFonts w:ascii="Book Antiqua" w:hAnsi="Book Antiqua" w:cs="Book Antiqua"/>
          <w:sz w:val="24"/>
          <w:szCs w:val="24"/>
        </w:rPr>
        <w:t xml:space="preserve"> </w:t>
      </w:r>
      <w:r w:rsidRPr="00425000">
        <w:rPr>
          <w:rFonts w:ascii="Book Antiqua" w:hAnsi="Book Antiqua"/>
          <w:sz w:val="24"/>
          <w:szCs w:val="24"/>
        </w:rPr>
        <w:t>perdu la vue.</w:t>
      </w:r>
    </w:p>
    <w:p w:rsidR="00042856" w:rsidRPr="00425000" w:rsidRDefault="00042856" w:rsidP="00425000">
      <w:pPr>
        <w:widowControl w:val="0"/>
        <w:spacing w:before="120"/>
        <w:ind w:firstLine="340"/>
        <w:jc w:val="both"/>
        <w:rPr>
          <w:rFonts w:ascii="Book Antiqua" w:hAnsi="Book Antiqua"/>
          <w:sz w:val="24"/>
          <w:szCs w:val="24"/>
        </w:rPr>
      </w:pPr>
      <w:r w:rsidRPr="00425000">
        <w:rPr>
          <w:rFonts w:ascii="Book Antiqua" w:eastAsia="Book Antiqua" w:hAnsi="Book Antiqua" w:cs="Book Antiqua"/>
          <w:sz w:val="24"/>
          <w:szCs w:val="24"/>
        </w:rPr>
        <w:t xml:space="preserve">En revanche, si tu regardes ceux qui sont mieux </w:t>
      </w:r>
      <w:r w:rsidRPr="00425000">
        <w:rPr>
          <w:rFonts w:ascii="Book Antiqua" w:hAnsi="Book Antiqua"/>
          <w:sz w:val="24"/>
          <w:szCs w:val="24"/>
        </w:rPr>
        <w:t xml:space="preserve">lotis que toi religieusement, cela augmentera ta moti- vation pour effectuer des bonnes actions. Ainsi, tu te </w:t>
      </w:r>
      <w:r w:rsidRPr="00425000">
        <w:rPr>
          <w:rFonts w:ascii="Book Antiqua" w:eastAsia="Book Antiqua" w:hAnsi="Book Antiqua" w:cs="Book Antiqua"/>
          <w:sz w:val="24"/>
          <w:szCs w:val="24"/>
        </w:rPr>
        <w:t>frayeras un chemin vers le bonheur.</w:t>
      </w:r>
    </w:p>
    <w:p w:rsidR="00042856" w:rsidRPr="00425000" w:rsidRDefault="00042856" w:rsidP="00B95F67">
      <w:pPr>
        <w:pStyle w:val="BodyText"/>
        <w:spacing w:before="120" w:after="0"/>
        <w:ind w:firstLine="340"/>
        <w:jc w:val="both"/>
        <w:rPr>
          <w:rFonts w:ascii="Book Antiqua" w:hAnsi="Book Antiqua" w:cs="Book Antiqua"/>
          <w:sz w:val="24"/>
          <w:szCs w:val="24"/>
        </w:rPr>
      </w:pPr>
      <w:r w:rsidRPr="00425000">
        <w:rPr>
          <w:rFonts w:ascii="Book Antiqua" w:eastAsia="Book Antiqua" w:hAnsi="Book Antiqua" w:cs="Book Antiqua"/>
          <w:sz w:val="24"/>
          <w:szCs w:val="24"/>
        </w:rPr>
        <w:t xml:space="preserve">Mais si tu te compares aux personnes favorisées </w:t>
      </w:r>
      <w:r w:rsidRPr="00425000">
        <w:rPr>
          <w:rFonts w:ascii="Book Antiqua" w:hAnsi="Book Antiqua"/>
          <w:sz w:val="24"/>
          <w:szCs w:val="24"/>
        </w:rPr>
        <w:t>ici-bas, tu désireras avoir ce qu’elles possèdent. Ainsi, les années puis les générations passeront, et tu seras encore en train d’espérer ou de remettre à plus tard</w:t>
      </w:r>
      <w:r w:rsidR="00425000">
        <w:rPr>
          <w:rFonts w:ascii="Book Antiqua" w:hAnsi="Book Antiqua"/>
          <w:sz w:val="24"/>
          <w:szCs w:val="24"/>
        </w:rPr>
        <w:t>!</w:t>
      </w:r>
      <w:r w:rsidRPr="00425000">
        <w:rPr>
          <w:rFonts w:ascii="Book Antiqua" w:hAnsi="Book Antiqua"/>
          <w:sz w:val="24"/>
          <w:szCs w:val="24"/>
        </w:rPr>
        <w:t xml:space="preserve"> En effet, les savants ont dit à ce propos</w:t>
      </w:r>
      <w:r w:rsidR="00425000">
        <w:rPr>
          <w:rFonts w:ascii="Book Antiqua" w:hAnsi="Book Antiqua"/>
          <w:sz w:val="24"/>
          <w:szCs w:val="24"/>
        </w:rPr>
        <w:t>:</w:t>
      </w:r>
      <w:r w:rsidRPr="00425000">
        <w:rPr>
          <w:rFonts w:ascii="Book Antiqua" w:hAnsi="Book Antiqua"/>
          <w:sz w:val="24"/>
          <w:szCs w:val="24"/>
        </w:rPr>
        <w:t xml:space="preserve"> «</w:t>
      </w:r>
      <w:r w:rsidRPr="00425000">
        <w:rPr>
          <w:rFonts w:ascii="Book Antiqua" w:eastAsia="Book Antiqua" w:hAnsi="Book Antiqua" w:cs="Book Antiqua"/>
          <w:sz w:val="24"/>
          <w:szCs w:val="24"/>
        </w:rPr>
        <w:t>Les illusions sont le capital des gens ruinés</w:t>
      </w:r>
      <w:r w:rsidR="00425000">
        <w:rPr>
          <w:rFonts w:ascii="Book Antiqua" w:eastAsia="Book Antiqua" w:hAnsi="Book Antiqua" w:cs="Book Antiqua"/>
          <w:sz w:val="24"/>
          <w:szCs w:val="24"/>
        </w:rPr>
        <w:t>!</w:t>
      </w:r>
      <w:r w:rsidRPr="00425000">
        <w:rPr>
          <w:rFonts w:ascii="Book Antiqua" w:eastAsia="Book Antiqua" w:hAnsi="Book Antiqua" w:cs="Book Antiqua"/>
          <w:sz w:val="24"/>
          <w:szCs w:val="24"/>
        </w:rPr>
        <w:t>»</w:t>
      </w:r>
    </w:p>
    <w:p w:rsidR="00042856" w:rsidRPr="00425000" w:rsidRDefault="000131C6" w:rsidP="00425000">
      <w:pPr>
        <w:pStyle w:val="Heading2"/>
        <w:spacing w:before="120" w:after="0"/>
        <w:ind w:firstLine="340"/>
      </w:pPr>
      <w:bookmarkStart w:id="32" w:name="_Toc450048649"/>
      <w:r w:rsidRPr="00425000">
        <w:lastRenderedPageBreak/>
        <w:t xml:space="preserve">23) </w:t>
      </w:r>
      <w:r w:rsidR="00042856" w:rsidRPr="00425000">
        <w:t>Être satisfait de ce qu’Allah t’a accordé</w:t>
      </w:r>
      <w:bookmarkEnd w:id="32"/>
    </w:p>
    <w:p w:rsidR="00042856" w:rsidRPr="00425000" w:rsidRDefault="00042856" w:rsidP="00B5425B">
      <w:pPr>
        <w:pStyle w:val="text"/>
      </w:pPr>
      <w:r w:rsidRPr="00B5425B">
        <w:rPr>
          <w:b w:val="0"/>
          <w:bCs w:val="0"/>
        </w:rPr>
        <w:t xml:space="preserve">Le Prophète </w:t>
      </w:r>
      <w:r w:rsidR="003417B7" w:rsidRPr="00B5425B">
        <w:rPr>
          <w:rFonts w:ascii="CTraditional Arabic" w:eastAsia="Tahoma" w:hAnsi="CTraditional Arabic" w:cs="CTraditional Arabic"/>
          <w:b w:val="0"/>
          <w:bCs w:val="0"/>
          <w:rtl/>
        </w:rPr>
        <w:t>ج</w:t>
      </w:r>
      <w:r w:rsidRPr="00B5425B">
        <w:rPr>
          <w:rFonts w:eastAsia="Tahoma" w:cs="Tahoma"/>
          <w:b w:val="0"/>
          <w:bCs w:val="0"/>
        </w:rPr>
        <w:t xml:space="preserve"> </w:t>
      </w:r>
      <w:r w:rsidRPr="00B5425B">
        <w:rPr>
          <w:b w:val="0"/>
          <w:bCs w:val="0"/>
        </w:rPr>
        <w:t>dit</w:t>
      </w:r>
      <w:r w:rsidR="00425000" w:rsidRPr="00B5425B">
        <w:rPr>
          <w:b w:val="0"/>
          <w:bCs w:val="0"/>
        </w:rPr>
        <w:t>:</w:t>
      </w:r>
      <w:r w:rsidRPr="00425000">
        <w:t xml:space="preserve"> «La meilleure personne est celle qui s’est convertie, qui a reçu ce qui lui suffit et qu’Allah a contentée de ce qu’Il lui a donné</w:t>
      </w:r>
      <w:r w:rsidR="00D34D2F" w:rsidRPr="00425000">
        <w:rPr>
          <w:vertAlign w:val="superscript"/>
        </w:rPr>
        <w:footnoteReference w:id="74"/>
      </w:r>
      <w:r w:rsidRPr="00425000">
        <w:t>.»</w:t>
      </w:r>
    </w:p>
    <w:p w:rsidR="00042856" w:rsidRPr="00425000" w:rsidRDefault="00042856" w:rsidP="00425000">
      <w:pPr>
        <w:pStyle w:val="BodyText"/>
        <w:spacing w:before="120" w:after="0"/>
        <w:ind w:firstLine="340"/>
        <w:jc w:val="both"/>
        <w:rPr>
          <w:rFonts w:ascii="Book Antiqua" w:hAnsi="Book Antiqua"/>
          <w:sz w:val="24"/>
          <w:szCs w:val="24"/>
        </w:rPr>
      </w:pPr>
      <w:r w:rsidRPr="00425000">
        <w:rPr>
          <w:rFonts w:ascii="Book Antiqua" w:hAnsi="Book Antiqua"/>
          <w:sz w:val="24"/>
          <w:szCs w:val="24"/>
        </w:rPr>
        <w:t>En effet, si tu possédais les biens de Qârûn et que</w:t>
      </w:r>
      <w:r w:rsidR="00D34D2F" w:rsidRPr="00425000">
        <w:rPr>
          <w:rFonts w:ascii="Book Antiqua" w:hAnsi="Book Antiqua"/>
          <w:sz w:val="24"/>
          <w:szCs w:val="24"/>
        </w:rPr>
        <w:t xml:space="preserve"> </w:t>
      </w:r>
      <w:r w:rsidRPr="00425000">
        <w:rPr>
          <w:rFonts w:ascii="Book Antiqua" w:eastAsia="Book Antiqua" w:hAnsi="Book Antiqua" w:cs="Book Antiqua"/>
          <w:sz w:val="24"/>
          <w:szCs w:val="24"/>
        </w:rPr>
        <w:t xml:space="preserve">tu n’en étais pas satisfait, tu ne trouverais jamais le </w:t>
      </w:r>
      <w:r w:rsidRPr="00425000">
        <w:rPr>
          <w:rFonts w:ascii="Book Antiqua" w:hAnsi="Book Antiqua"/>
          <w:sz w:val="24"/>
          <w:szCs w:val="24"/>
        </w:rPr>
        <w:t xml:space="preserve">bonheur avec ce qu’Allah </w:t>
      </w:r>
      <w:r w:rsidR="003417B7" w:rsidRPr="00425000">
        <w:rPr>
          <w:rFonts w:ascii="CTraditional Arabic" w:eastAsia="IranNastaliq" w:hAnsi="CTraditional Arabic" w:cs="CTraditional Arabic"/>
          <w:sz w:val="24"/>
          <w:szCs w:val="24"/>
          <w:rtl/>
        </w:rPr>
        <w:t>ـ</w:t>
      </w:r>
      <w:r w:rsidRPr="00425000">
        <w:rPr>
          <w:rFonts w:ascii="Book Antiqua" w:eastAsia="IranNastaliq" w:hAnsi="Book Antiqua" w:cs="IranNastaliq"/>
          <w:sz w:val="24"/>
          <w:szCs w:val="24"/>
        </w:rPr>
        <w:t xml:space="preserve"> </w:t>
      </w:r>
      <w:r w:rsidRPr="00425000">
        <w:rPr>
          <w:rFonts w:ascii="Book Antiqua" w:eastAsia="Book Antiqua" w:hAnsi="Book Antiqua" w:cs="Book Antiqua"/>
          <w:sz w:val="24"/>
          <w:szCs w:val="24"/>
        </w:rPr>
        <w:t>t’a octroyé. En revanche, si tu possèdes une subsistance quotidienne suffi</w:t>
      </w:r>
      <w:r w:rsidRPr="00425000">
        <w:rPr>
          <w:rFonts w:ascii="Book Antiqua" w:hAnsi="Book Antiqua"/>
          <w:sz w:val="24"/>
          <w:szCs w:val="24"/>
        </w:rPr>
        <w:t>-</w:t>
      </w:r>
      <w:r w:rsidR="00D34D2F" w:rsidRPr="00425000">
        <w:rPr>
          <w:rFonts w:ascii="Book Antiqua" w:hAnsi="Book Antiqua"/>
          <w:sz w:val="24"/>
          <w:szCs w:val="24"/>
        </w:rPr>
        <w:t xml:space="preserve"> </w:t>
      </w:r>
      <w:r w:rsidRPr="00425000">
        <w:rPr>
          <w:rFonts w:ascii="Book Antiqua" w:hAnsi="Book Antiqua"/>
          <w:sz w:val="24"/>
          <w:szCs w:val="24"/>
        </w:rPr>
        <w:t>sante, que tu te contentes de cela et te montres recon-</w:t>
      </w:r>
      <w:r w:rsidR="00D34D2F" w:rsidRPr="00425000">
        <w:rPr>
          <w:rFonts w:ascii="Book Antiqua" w:hAnsi="Book Antiqua"/>
          <w:sz w:val="24"/>
          <w:szCs w:val="24"/>
        </w:rPr>
        <w:t xml:space="preserve"> </w:t>
      </w:r>
      <w:r w:rsidRPr="00425000">
        <w:rPr>
          <w:rFonts w:ascii="Book Antiqua" w:eastAsia="Book Antiqua" w:hAnsi="Book Antiqua" w:cs="Book Antiqua"/>
          <w:sz w:val="24"/>
          <w:szCs w:val="24"/>
        </w:rPr>
        <w:t>naissant, tu obtiendras le bonheur. Alors, suffis-toi</w:t>
      </w:r>
      <w:r w:rsidR="00D34D2F" w:rsidRPr="00425000">
        <w:rPr>
          <w:rFonts w:ascii="Book Antiqua" w:hAnsi="Book Antiqua" w:cs="Book Antiqua"/>
          <w:sz w:val="24"/>
          <w:szCs w:val="24"/>
        </w:rPr>
        <w:t xml:space="preserve"> </w:t>
      </w:r>
      <w:r w:rsidRPr="00425000">
        <w:rPr>
          <w:rFonts w:ascii="Book Antiqua" w:hAnsi="Book Antiqua"/>
          <w:sz w:val="24"/>
          <w:szCs w:val="24"/>
        </w:rPr>
        <w:t xml:space="preserve">de ce dont Allah </w:t>
      </w:r>
      <w:r w:rsidR="003417B7" w:rsidRPr="00425000">
        <w:rPr>
          <w:rFonts w:ascii="CTraditional Arabic" w:eastAsia="IranNastaliq" w:hAnsi="CTraditional Arabic" w:cs="CTraditional Arabic"/>
          <w:sz w:val="24"/>
          <w:szCs w:val="24"/>
          <w:rtl/>
        </w:rPr>
        <w:t>ﻷ</w:t>
      </w:r>
      <w:r w:rsidR="00425000">
        <w:rPr>
          <w:rFonts w:ascii="Book Antiqua" w:eastAsia="IranNastaliq" w:hAnsi="Book Antiqua" w:cs="IranNastaliq"/>
          <w:sz w:val="24"/>
          <w:szCs w:val="24"/>
        </w:rPr>
        <w:t xml:space="preserve"> </w:t>
      </w:r>
      <w:r w:rsidRPr="00425000">
        <w:rPr>
          <w:rFonts w:ascii="Book Antiqua" w:hAnsi="Book Antiqua"/>
          <w:sz w:val="24"/>
          <w:szCs w:val="24"/>
        </w:rPr>
        <w:t>t’a pourvu et Il apaisera ton cœur.</w:t>
      </w:r>
    </w:p>
    <w:p w:rsidR="00042856" w:rsidRPr="00425000" w:rsidRDefault="00D34D2F" w:rsidP="00425000">
      <w:pPr>
        <w:pStyle w:val="Heading2"/>
        <w:spacing w:before="120" w:after="0"/>
        <w:ind w:firstLine="340"/>
      </w:pPr>
      <w:bookmarkStart w:id="33" w:name="_Toc450048650"/>
      <w:r w:rsidRPr="00425000">
        <w:t xml:space="preserve">24) </w:t>
      </w:r>
      <w:r w:rsidR="00042856" w:rsidRPr="00425000">
        <w:t>Rechercher la science religieuse</w:t>
      </w:r>
      <w:bookmarkEnd w:id="33"/>
    </w:p>
    <w:p w:rsidR="00042856" w:rsidRPr="00425000" w:rsidRDefault="00042856" w:rsidP="00425000">
      <w:pPr>
        <w:pStyle w:val="BodyText"/>
        <w:spacing w:before="120" w:after="0"/>
        <w:ind w:firstLine="340"/>
        <w:jc w:val="both"/>
        <w:rPr>
          <w:rFonts w:ascii="Book Antiqua" w:hAnsi="Book Antiqua"/>
          <w:sz w:val="24"/>
          <w:szCs w:val="24"/>
        </w:rPr>
      </w:pPr>
      <w:r w:rsidRPr="00425000">
        <w:rPr>
          <w:rFonts w:ascii="Book Antiqua" w:eastAsia="Book Antiqua" w:hAnsi="Book Antiqua" w:cs="Book Antiqua"/>
          <w:sz w:val="24"/>
          <w:szCs w:val="24"/>
        </w:rPr>
        <w:t>Nous avons déjà abordé une partie de ce sujet</w:t>
      </w:r>
      <w:r w:rsidR="00D34D2F" w:rsidRPr="00425000">
        <w:rPr>
          <w:rFonts w:ascii="Book Antiqua" w:hAnsi="Book Antiqua" w:cs="Book Antiqua"/>
          <w:sz w:val="24"/>
          <w:szCs w:val="24"/>
        </w:rPr>
        <w:t xml:space="preserve"> </w:t>
      </w:r>
      <w:r w:rsidRPr="00425000">
        <w:rPr>
          <w:rFonts w:ascii="Book Antiqua" w:hAnsi="Book Antiqua"/>
          <w:sz w:val="24"/>
          <w:szCs w:val="24"/>
        </w:rPr>
        <w:t>précedemment.</w:t>
      </w:r>
    </w:p>
    <w:p w:rsidR="00042856" w:rsidRPr="00425000" w:rsidRDefault="00042856" w:rsidP="00425000">
      <w:pPr>
        <w:pStyle w:val="BodyText"/>
        <w:spacing w:before="120" w:after="0"/>
        <w:ind w:firstLine="340"/>
        <w:jc w:val="both"/>
        <w:rPr>
          <w:rFonts w:ascii="Book Antiqua" w:hAnsi="Book Antiqua"/>
          <w:sz w:val="24"/>
          <w:szCs w:val="24"/>
        </w:rPr>
      </w:pPr>
      <w:r w:rsidRPr="00425000">
        <w:rPr>
          <w:rFonts w:ascii="Book Antiqua" w:eastAsia="Book Antiqua" w:hAnsi="Book Antiqua" w:cs="Book Antiqua"/>
          <w:sz w:val="24"/>
          <w:szCs w:val="24"/>
        </w:rPr>
        <w:t xml:space="preserve">L’apprentissage de la science peut se faire en écoutant ce qui te sera profitable dans ta religion, en </w:t>
      </w:r>
      <w:r w:rsidRPr="00425000">
        <w:rPr>
          <w:rFonts w:ascii="Book Antiqua" w:hAnsi="Book Antiqua"/>
          <w:sz w:val="24"/>
          <w:szCs w:val="24"/>
        </w:rPr>
        <w:t>lisant ou encore, en assistant à des assises de science.</w:t>
      </w:r>
      <w:r w:rsidR="00D34D2F" w:rsidRPr="00425000">
        <w:rPr>
          <w:rFonts w:ascii="Book Antiqua" w:hAnsi="Book Antiqua"/>
          <w:sz w:val="24"/>
          <w:szCs w:val="24"/>
        </w:rPr>
        <w:t xml:space="preserve"> </w:t>
      </w:r>
    </w:p>
    <w:p w:rsidR="00042856" w:rsidRPr="00425000" w:rsidRDefault="00042856" w:rsidP="00425000">
      <w:pPr>
        <w:pStyle w:val="BodyText"/>
        <w:spacing w:before="120" w:after="0"/>
        <w:ind w:firstLine="340"/>
        <w:jc w:val="both"/>
        <w:rPr>
          <w:rFonts w:ascii="Book Antiqua" w:hAnsi="Book Antiqua" w:cs="Book Antiqua"/>
          <w:sz w:val="24"/>
          <w:szCs w:val="24"/>
        </w:rPr>
      </w:pPr>
      <w:r w:rsidRPr="00425000">
        <w:rPr>
          <w:rFonts w:ascii="Book Antiqua" w:hAnsi="Book Antiqua"/>
          <w:sz w:val="24"/>
          <w:szCs w:val="24"/>
        </w:rPr>
        <w:t xml:space="preserve">En effet, la science religieuse est le plus grand </w:t>
      </w:r>
      <w:r w:rsidRPr="00425000">
        <w:rPr>
          <w:rFonts w:ascii="Book Antiqua" w:eastAsia="Book Antiqua" w:hAnsi="Book Antiqua" w:cs="Book Antiqua"/>
          <w:sz w:val="24"/>
          <w:szCs w:val="24"/>
        </w:rPr>
        <w:t xml:space="preserve">moyen d’être heureux. Elle est la plus grande clé </w:t>
      </w:r>
      <w:r w:rsidRPr="00425000">
        <w:rPr>
          <w:rFonts w:ascii="Book Antiqua" w:eastAsia="Book Antiqua" w:hAnsi="Book Antiqua" w:cs="Book Antiqua"/>
          <w:sz w:val="24"/>
          <w:szCs w:val="24"/>
        </w:rPr>
        <w:lastRenderedPageBreak/>
        <w:t>pour trouver le repos, car c’est le seul moyen peut</w:t>
      </w:r>
      <w:r w:rsidR="00D34D2F" w:rsidRPr="00425000">
        <w:rPr>
          <w:rFonts w:ascii="Book Antiqua" w:hAnsi="Book Antiqua" w:cs="Book Antiqua"/>
          <w:sz w:val="24"/>
          <w:szCs w:val="24"/>
        </w:rPr>
        <w:t xml:space="preserve"> </w:t>
      </w:r>
      <w:r w:rsidRPr="00425000">
        <w:rPr>
          <w:rFonts w:ascii="Book Antiqua" w:hAnsi="Book Antiqua"/>
          <w:sz w:val="24"/>
          <w:szCs w:val="24"/>
        </w:rPr>
        <w:t xml:space="preserve">savoir comment obéir à Allah </w:t>
      </w:r>
      <w:r w:rsidR="003417B7" w:rsidRPr="00425000">
        <w:rPr>
          <w:rFonts w:ascii="CTraditional Arabic" w:eastAsia="IranNastaliq" w:hAnsi="CTraditional Arabic" w:cs="CTraditional Arabic"/>
          <w:sz w:val="24"/>
          <w:szCs w:val="24"/>
          <w:rtl/>
        </w:rPr>
        <w:t>ـ</w:t>
      </w:r>
      <w:r w:rsidRPr="00425000">
        <w:rPr>
          <w:rFonts w:ascii="Book Antiqua" w:eastAsia="IranNastaliq" w:hAnsi="Book Antiqua" w:cs="IranNastaliq"/>
          <w:sz w:val="24"/>
          <w:szCs w:val="24"/>
        </w:rPr>
        <w:t xml:space="preserve"> </w:t>
      </w:r>
      <w:r w:rsidRPr="00425000">
        <w:rPr>
          <w:rFonts w:ascii="Book Antiqua" w:hAnsi="Book Antiqua"/>
          <w:sz w:val="24"/>
          <w:szCs w:val="24"/>
        </w:rPr>
        <w:t xml:space="preserve">comme il se doit. De même, la mise en application de la </w:t>
      </w:r>
      <w:r w:rsidRPr="00425000">
        <w:rPr>
          <w:rFonts w:ascii="Book Antiqua" w:eastAsia="Book Antiqua" w:hAnsi="Book Antiqua" w:cs="Book Antiqua"/>
          <w:b/>
          <w:bCs/>
          <w:i/>
          <w:sz w:val="24"/>
          <w:szCs w:val="24"/>
        </w:rPr>
        <w:t>Sunnah</w:t>
      </w:r>
      <w:r w:rsidRPr="00425000">
        <w:rPr>
          <w:rFonts w:ascii="Book Antiqua" w:hAnsi="Book Antiqua"/>
          <w:sz w:val="24"/>
          <w:szCs w:val="24"/>
        </w:rPr>
        <w:t>, la</w:t>
      </w:r>
      <w:r w:rsidR="00D34D2F" w:rsidRPr="00425000">
        <w:rPr>
          <w:rFonts w:ascii="Book Antiqua" w:hAnsi="Book Antiqua"/>
          <w:sz w:val="24"/>
          <w:szCs w:val="24"/>
        </w:rPr>
        <w:t xml:space="preserve"> </w:t>
      </w:r>
      <w:r w:rsidRPr="00425000">
        <w:rPr>
          <w:rFonts w:ascii="Book Antiqua" w:hAnsi="Book Antiqua"/>
          <w:sz w:val="24"/>
          <w:szCs w:val="24"/>
        </w:rPr>
        <w:t>connaissance du licite et de l’illicite, ne peuvent se faire qu’avec connaissance. En outre,</w:t>
      </w:r>
      <w:r w:rsidR="00425000">
        <w:rPr>
          <w:rFonts w:ascii="Book Antiqua" w:hAnsi="Book Antiqua"/>
          <w:sz w:val="24"/>
          <w:szCs w:val="24"/>
        </w:rPr>
        <w:t xml:space="preserve"> </w:t>
      </w:r>
      <w:r w:rsidRPr="00425000">
        <w:rPr>
          <w:rFonts w:ascii="Book Antiqua" w:hAnsi="Book Antiqua"/>
          <w:sz w:val="24"/>
          <w:szCs w:val="24"/>
        </w:rPr>
        <w:t xml:space="preserve">c’est </w:t>
      </w:r>
      <w:r w:rsidRPr="00425000">
        <w:rPr>
          <w:rFonts w:ascii="Book Antiqua" w:eastAsia="Book Antiqua" w:hAnsi="Book Antiqua" w:cs="Book Antiqua"/>
          <w:sz w:val="24"/>
          <w:szCs w:val="24"/>
        </w:rPr>
        <w:t>par la science que l’on rend les gens heureux.</w:t>
      </w:r>
    </w:p>
    <w:p w:rsidR="00042856" w:rsidRPr="00425000" w:rsidRDefault="00042856" w:rsidP="00425000">
      <w:pPr>
        <w:pStyle w:val="BodyText"/>
        <w:spacing w:before="120" w:after="0"/>
        <w:ind w:firstLine="340"/>
        <w:jc w:val="both"/>
        <w:rPr>
          <w:rFonts w:ascii="Book Antiqua" w:hAnsi="Book Antiqua"/>
          <w:sz w:val="24"/>
          <w:szCs w:val="24"/>
        </w:rPr>
      </w:pPr>
      <w:r w:rsidRPr="00425000">
        <w:rPr>
          <w:rFonts w:ascii="Book Antiqua" w:eastAsia="Book Antiqua" w:hAnsi="Book Antiqua" w:cs="Book Antiqua"/>
          <w:sz w:val="24"/>
          <w:szCs w:val="24"/>
        </w:rPr>
        <w:t>À ce sujet, les gens diffèrent</w:t>
      </w:r>
      <w:r w:rsidR="00425000">
        <w:rPr>
          <w:rFonts w:ascii="Book Antiqua" w:eastAsia="Book Antiqua" w:hAnsi="Book Antiqua" w:cs="Book Antiqua"/>
          <w:sz w:val="24"/>
          <w:szCs w:val="24"/>
        </w:rPr>
        <w:t>:</w:t>
      </w:r>
      <w:r w:rsidRPr="00425000">
        <w:rPr>
          <w:rFonts w:ascii="Book Antiqua" w:eastAsia="Book Antiqua" w:hAnsi="Book Antiqua" w:cs="Book Antiqua"/>
          <w:sz w:val="24"/>
          <w:szCs w:val="24"/>
        </w:rPr>
        <w:t xml:space="preserve"> du savant qui connaît le mieux les moyens d’être heureux jusqu’à la per</w:t>
      </w:r>
      <w:r w:rsidRPr="00425000">
        <w:rPr>
          <w:rFonts w:ascii="Book Antiqua" w:hAnsi="Book Antiqua"/>
          <w:sz w:val="24"/>
          <w:szCs w:val="24"/>
        </w:rPr>
        <w:t>- sonne qui n’est pas savante et qui n’a pas connais- sance des différentes voies de bien, en passant par celle qui connaît certaines voies et en ignore d’autres.</w:t>
      </w:r>
    </w:p>
    <w:p w:rsidR="00042856" w:rsidRPr="00425000" w:rsidRDefault="00042856" w:rsidP="00B95F67">
      <w:pPr>
        <w:pStyle w:val="BodyText"/>
        <w:spacing w:before="120" w:after="0"/>
        <w:ind w:firstLine="340"/>
        <w:jc w:val="both"/>
        <w:rPr>
          <w:rFonts w:ascii="Book Antiqua" w:hAnsi="Book Antiqua" w:cs="Book Antiqua"/>
          <w:b/>
          <w:bCs/>
          <w:sz w:val="24"/>
          <w:szCs w:val="24"/>
        </w:rPr>
      </w:pPr>
      <w:r w:rsidRPr="00425000">
        <w:rPr>
          <w:rFonts w:ascii="Book Antiqua" w:hAnsi="Book Antiqua"/>
          <w:sz w:val="24"/>
          <w:szCs w:val="24"/>
        </w:rPr>
        <w:t xml:space="preserve">Ainsi, veille à fréquenter les gens de science </w:t>
      </w:r>
      <w:r w:rsidRPr="00425000">
        <w:rPr>
          <w:rFonts w:ascii="Book Antiqua" w:eastAsia="Book Antiqua" w:hAnsi="Book Antiqua" w:cs="Book Antiqua"/>
          <w:sz w:val="24"/>
          <w:szCs w:val="24"/>
        </w:rPr>
        <w:t xml:space="preserve">et participe régulièrement – si possible – à leurs </w:t>
      </w:r>
      <w:r w:rsidRPr="00425000">
        <w:rPr>
          <w:rFonts w:ascii="Book Antiqua" w:hAnsi="Book Antiqua"/>
          <w:sz w:val="24"/>
          <w:szCs w:val="24"/>
        </w:rPr>
        <w:t>assises. Si tu te sens faible ou que tu es trop occupé, le minimum que tu puisses faire est d’écouter leurs cours audio, de les fréquenter ou bien leurs élèves,</w:t>
      </w:r>
      <w:r w:rsidR="00D34D2F" w:rsidRPr="00425000">
        <w:rPr>
          <w:rFonts w:ascii="Book Antiqua" w:hAnsi="Book Antiqua"/>
          <w:sz w:val="24"/>
          <w:szCs w:val="24"/>
        </w:rPr>
        <w:t xml:space="preserve"> </w:t>
      </w:r>
      <w:r w:rsidRPr="00425000">
        <w:rPr>
          <w:rFonts w:ascii="Book Antiqua" w:eastAsia="Book Antiqua" w:hAnsi="Book Antiqua" w:cs="Book Antiqua"/>
          <w:sz w:val="24"/>
          <w:szCs w:val="24"/>
        </w:rPr>
        <w:t>même occasionnellement. Allah</w:t>
      </w:r>
      <w:r w:rsidR="003417B7" w:rsidRPr="00425000">
        <w:rPr>
          <w:rFonts w:ascii="CTraditional Arabic" w:eastAsia="Book Antiqua" w:hAnsi="CTraditional Arabic" w:cs="CTraditional Arabic"/>
          <w:sz w:val="24"/>
          <w:szCs w:val="24"/>
        </w:rPr>
        <w:t xml:space="preserve"> </w:t>
      </w:r>
      <w:r w:rsidR="003417B7" w:rsidRPr="00425000">
        <w:rPr>
          <w:rFonts w:ascii="CTraditional Arabic" w:eastAsia="Book Antiqua" w:hAnsi="CTraditional Arabic" w:cs="CTraditional Arabic"/>
          <w:sz w:val="24"/>
          <w:szCs w:val="24"/>
          <w:rtl/>
        </w:rPr>
        <w:t>ـ</w:t>
      </w:r>
      <w:r w:rsidR="003417B7" w:rsidRPr="00425000">
        <w:rPr>
          <w:rFonts w:ascii="CTraditional Arabic" w:eastAsia="Book Antiqua" w:hAnsi="CTraditional Arabic" w:cs="CTraditional Arabic"/>
          <w:sz w:val="24"/>
          <w:szCs w:val="24"/>
        </w:rPr>
        <w:t xml:space="preserve"> </w:t>
      </w:r>
      <w:r w:rsidRPr="00425000">
        <w:rPr>
          <w:rFonts w:ascii="Book Antiqua" w:eastAsia="Book Antiqua" w:hAnsi="Book Antiqua" w:cs="Book Antiqua"/>
          <w:sz w:val="24"/>
          <w:szCs w:val="24"/>
        </w:rPr>
        <w:t>dit à ce pro- pos</w:t>
      </w:r>
      <w:r w:rsidR="00425000">
        <w:rPr>
          <w:rFonts w:ascii="Book Antiqua" w:eastAsia="Book Antiqua" w:hAnsi="Book Antiqua" w:cs="Book Antiqua"/>
          <w:sz w:val="24"/>
          <w:szCs w:val="24"/>
        </w:rPr>
        <w:t>:</w:t>
      </w:r>
      <w:r w:rsidRPr="00425000">
        <w:rPr>
          <w:rFonts w:ascii="Book Antiqua" w:eastAsia="Book Antiqua" w:hAnsi="Book Antiqua" w:cs="Book Antiqua"/>
          <w:sz w:val="24"/>
          <w:szCs w:val="24"/>
        </w:rPr>
        <w:t xml:space="preserve"> </w:t>
      </w:r>
      <w:r w:rsidR="00B95F67">
        <w:rPr>
          <w:rFonts w:ascii="Book Antiqua" w:eastAsia="Book Antiqua" w:hAnsi="Book Antiqua" w:cs="Book Antiqua"/>
          <w:b/>
          <w:bCs/>
          <w:sz w:val="24"/>
          <w:szCs w:val="24"/>
        </w:rPr>
        <w:t>«</w:t>
      </w:r>
      <w:r w:rsidRPr="00425000">
        <w:rPr>
          <w:rFonts w:ascii="Book Antiqua" w:eastAsia="Book Antiqua" w:hAnsi="Book Antiqua" w:cs="Book Antiqua"/>
          <w:b/>
          <w:bCs/>
          <w:sz w:val="24"/>
          <w:szCs w:val="24"/>
        </w:rPr>
        <w:t>Demandez donc aux gens du rappel si vous</w:t>
      </w:r>
      <w:r w:rsidR="00D34D2F" w:rsidRPr="00425000">
        <w:rPr>
          <w:rFonts w:ascii="Book Antiqua" w:eastAsia="Book Antiqua" w:hAnsi="Book Antiqua" w:cs="Book Antiqua"/>
          <w:sz w:val="24"/>
          <w:szCs w:val="24"/>
        </w:rPr>
        <w:t xml:space="preserve"> </w:t>
      </w:r>
      <w:r w:rsidRPr="00425000">
        <w:rPr>
          <w:rFonts w:ascii="Book Antiqua" w:hAnsi="Book Antiqua"/>
          <w:sz w:val="24"/>
          <w:szCs w:val="24"/>
        </w:rPr>
        <w:t>ne savez pas</w:t>
      </w:r>
      <w:r w:rsidR="00D34D2F" w:rsidRPr="00425000">
        <w:rPr>
          <w:rFonts w:ascii="Book Antiqua" w:hAnsi="Book Antiqua"/>
          <w:sz w:val="24"/>
          <w:szCs w:val="24"/>
          <w:vertAlign w:val="superscript"/>
        </w:rPr>
        <w:footnoteReference w:id="75"/>
      </w:r>
      <w:r w:rsidRPr="00425000">
        <w:rPr>
          <w:rFonts w:ascii="Book Antiqua" w:eastAsia="Book Antiqua" w:hAnsi="Book Antiqua" w:cs="Book Antiqua"/>
          <w:b/>
          <w:bCs/>
          <w:sz w:val="24"/>
          <w:szCs w:val="24"/>
        </w:rPr>
        <w:t>.</w:t>
      </w:r>
      <w:r w:rsidRPr="00425000">
        <w:rPr>
          <w:rFonts w:ascii="Book Antiqua" w:eastAsia="Book Antiqua" w:hAnsi="Book Antiqua" w:cs="Book Antiqua"/>
          <w:sz w:val="24"/>
          <w:szCs w:val="24"/>
        </w:rPr>
        <w:t>»</w:t>
      </w:r>
    </w:p>
    <w:p w:rsidR="00042856" w:rsidRPr="00425000" w:rsidRDefault="00042856" w:rsidP="00425000">
      <w:pPr>
        <w:pStyle w:val="BodyText"/>
        <w:spacing w:before="120" w:after="0"/>
        <w:ind w:firstLine="340"/>
        <w:jc w:val="both"/>
        <w:rPr>
          <w:rFonts w:ascii="Book Antiqua" w:hAnsi="Book Antiqua"/>
          <w:sz w:val="24"/>
          <w:szCs w:val="24"/>
        </w:rPr>
      </w:pPr>
      <w:r w:rsidRPr="00425000">
        <w:rPr>
          <w:rFonts w:ascii="Book Antiqua" w:eastAsia="Book Antiqua" w:hAnsi="Book Antiqua" w:cs="Book Antiqua"/>
          <w:sz w:val="24"/>
          <w:szCs w:val="24"/>
        </w:rPr>
        <w:t>Effectivement, les gens de science ôtent l’igno</w:t>
      </w:r>
      <w:r w:rsidRPr="00425000">
        <w:rPr>
          <w:rFonts w:ascii="Book Antiqua" w:hAnsi="Book Antiqua"/>
          <w:sz w:val="24"/>
          <w:szCs w:val="24"/>
        </w:rPr>
        <w:t>- rance de l’ignorant et augmentent la science du savant et de l’étudiant.</w:t>
      </w:r>
    </w:p>
    <w:p w:rsidR="00042856" w:rsidRPr="00425000" w:rsidRDefault="00042856" w:rsidP="00B95F67">
      <w:pPr>
        <w:pStyle w:val="BodyText"/>
        <w:spacing w:before="120" w:after="0"/>
        <w:ind w:firstLine="340"/>
        <w:jc w:val="both"/>
        <w:rPr>
          <w:rFonts w:ascii="Book Antiqua" w:hAnsi="Book Antiqua" w:cs="Book Antiqua"/>
          <w:b/>
          <w:bCs/>
          <w:sz w:val="24"/>
          <w:szCs w:val="24"/>
        </w:rPr>
      </w:pPr>
      <w:r w:rsidRPr="00425000">
        <w:rPr>
          <w:rFonts w:ascii="Book Antiqua" w:eastAsia="Book Antiqua" w:hAnsi="Book Antiqua" w:cs="Book Antiqua"/>
          <w:sz w:val="24"/>
          <w:szCs w:val="24"/>
        </w:rPr>
        <w:lastRenderedPageBreak/>
        <w:t xml:space="preserve">Enfin, je demande à Allah </w:t>
      </w:r>
      <w:r w:rsidR="003417B7" w:rsidRPr="00425000">
        <w:rPr>
          <w:rFonts w:ascii="CTraditional Arabic" w:eastAsia="IranNastaliq" w:hAnsi="CTraditional Arabic" w:cs="CTraditional Arabic"/>
          <w:sz w:val="24"/>
          <w:szCs w:val="24"/>
          <w:rtl/>
        </w:rPr>
        <w:t>ـ</w:t>
      </w:r>
      <w:r w:rsidRPr="00425000">
        <w:rPr>
          <w:rFonts w:ascii="Book Antiqua" w:eastAsia="IranNastaliq" w:hAnsi="Book Antiqua" w:cs="IranNastaliq"/>
          <w:sz w:val="24"/>
          <w:szCs w:val="24"/>
        </w:rPr>
        <w:t xml:space="preserve"> </w:t>
      </w:r>
      <w:r w:rsidRPr="00425000">
        <w:rPr>
          <w:rFonts w:ascii="Book Antiqua" w:hAnsi="Book Antiqua"/>
          <w:sz w:val="24"/>
          <w:szCs w:val="24"/>
        </w:rPr>
        <w:t xml:space="preserve">qu’Il nous accorde le bonheur ici-bas et dans l’au-delà, et qu’Il fasse </w:t>
      </w:r>
      <w:r w:rsidRPr="00425000">
        <w:rPr>
          <w:rFonts w:ascii="Book Antiqua" w:eastAsia="Book Antiqua" w:hAnsi="Book Antiqua" w:cs="Book Antiqua"/>
          <w:sz w:val="24"/>
          <w:szCs w:val="24"/>
        </w:rPr>
        <w:t>que nous soyons parmi ceux qui incitent au bien et</w:t>
      </w:r>
      <w:r w:rsidR="00D34D2F" w:rsidRPr="00425000">
        <w:rPr>
          <w:rFonts w:ascii="Book Antiqua" w:hAnsi="Book Antiqua" w:cs="Book Antiqua"/>
          <w:sz w:val="24"/>
          <w:szCs w:val="24"/>
        </w:rPr>
        <w:t xml:space="preserve"> </w:t>
      </w:r>
      <w:r w:rsidRPr="00425000">
        <w:rPr>
          <w:rFonts w:ascii="Book Antiqua" w:eastAsia="Book Antiqua" w:hAnsi="Book Antiqua" w:cs="Book Antiqua"/>
          <w:sz w:val="24"/>
          <w:szCs w:val="24"/>
        </w:rPr>
        <w:t>empêchent le mal. Je L’implore afin qu’Il réjouisse nos yeux, ouvre nos poitrines et apaise nos cœurs.</w:t>
      </w:r>
      <w:r w:rsidR="00D34D2F" w:rsidRPr="00425000">
        <w:rPr>
          <w:rFonts w:ascii="Book Antiqua" w:hAnsi="Book Antiqua" w:cs="Book Antiqua"/>
          <w:sz w:val="24"/>
          <w:szCs w:val="24"/>
        </w:rPr>
        <w:t xml:space="preserve"> </w:t>
      </w:r>
      <w:r w:rsidRPr="00425000">
        <w:rPr>
          <w:rFonts w:ascii="Book Antiqua" w:hAnsi="Book Antiqua"/>
          <w:sz w:val="24"/>
          <w:szCs w:val="24"/>
        </w:rPr>
        <w:t xml:space="preserve">Je prie Allah </w:t>
      </w:r>
      <w:r w:rsidR="003417B7" w:rsidRPr="00425000">
        <w:rPr>
          <w:rFonts w:ascii="CTraditional Arabic" w:eastAsia="IranNastaliq" w:hAnsi="CTraditional Arabic" w:cs="CTraditional Arabic"/>
          <w:sz w:val="24"/>
          <w:szCs w:val="24"/>
          <w:rtl/>
        </w:rPr>
        <w:t>ـ</w:t>
      </w:r>
      <w:r w:rsidR="00425000">
        <w:rPr>
          <w:rFonts w:ascii="Book Antiqua" w:eastAsia="IranNastaliq" w:hAnsi="Book Antiqua" w:cs="IranNastaliq"/>
          <w:sz w:val="24"/>
          <w:szCs w:val="24"/>
        </w:rPr>
        <w:t xml:space="preserve"> </w:t>
      </w:r>
      <w:r w:rsidRPr="00425000">
        <w:rPr>
          <w:rFonts w:ascii="Book Antiqua" w:hAnsi="Book Antiqua"/>
          <w:sz w:val="24"/>
          <w:szCs w:val="24"/>
        </w:rPr>
        <w:t>qu’Il nous rassemble ici-bas et dans</w:t>
      </w:r>
      <w:r w:rsidR="00D34D2F" w:rsidRPr="00425000">
        <w:rPr>
          <w:rFonts w:ascii="Book Antiqua" w:hAnsi="Book Antiqua"/>
          <w:sz w:val="24"/>
          <w:szCs w:val="24"/>
        </w:rPr>
        <w:t xml:space="preserve"> </w:t>
      </w:r>
      <w:r w:rsidRPr="00425000">
        <w:rPr>
          <w:rFonts w:ascii="Book Antiqua" w:hAnsi="Book Antiqua"/>
          <w:sz w:val="24"/>
          <w:szCs w:val="24"/>
        </w:rPr>
        <w:t xml:space="preserve">l’au-delà dans le meilleur des états, dans une </w:t>
      </w:r>
      <w:r w:rsidR="00B95F67">
        <w:rPr>
          <w:rFonts w:ascii="Book Antiqua" w:eastAsia="Book Antiqua" w:hAnsi="Book Antiqua" w:cs="Book Antiqua"/>
          <w:b/>
          <w:bCs/>
          <w:sz w:val="24"/>
          <w:szCs w:val="24"/>
        </w:rPr>
        <w:t>«</w:t>
      </w:r>
      <w:r w:rsidRPr="00425000">
        <w:rPr>
          <w:rFonts w:ascii="Book Antiqua" w:eastAsia="Book Antiqua" w:hAnsi="Book Antiqua" w:cs="Book Antiqua"/>
          <w:b/>
          <w:bCs/>
          <w:sz w:val="24"/>
          <w:szCs w:val="24"/>
        </w:rPr>
        <w:t>place</w:t>
      </w:r>
      <w:r w:rsidR="00D34D2F" w:rsidRPr="00425000">
        <w:rPr>
          <w:rFonts w:ascii="Book Antiqua" w:hAnsi="Book Antiqua" w:cs="Book Antiqua"/>
          <w:sz w:val="24"/>
          <w:szCs w:val="24"/>
        </w:rPr>
        <w:t xml:space="preserve"> </w:t>
      </w:r>
      <w:r w:rsidRPr="00425000">
        <w:rPr>
          <w:rFonts w:ascii="Book Antiqua" w:hAnsi="Book Antiqua"/>
          <w:sz w:val="24"/>
          <w:szCs w:val="24"/>
        </w:rPr>
        <w:t>de vérité auprès d’un Souverain Omnipotent.</w:t>
      </w:r>
      <w:r w:rsidRPr="00425000">
        <w:rPr>
          <w:rFonts w:ascii="Book Antiqua" w:eastAsia="Book Antiqua" w:hAnsi="Book Antiqua" w:cs="Book Antiqua"/>
          <w:sz w:val="24"/>
          <w:szCs w:val="24"/>
        </w:rPr>
        <w:t>»</w:t>
      </w:r>
    </w:p>
    <w:p w:rsidR="00042856" w:rsidRPr="00425000" w:rsidRDefault="00042856" w:rsidP="00425000">
      <w:pPr>
        <w:pStyle w:val="BodyText"/>
        <w:spacing w:before="120" w:after="0"/>
        <w:ind w:firstLine="340"/>
        <w:jc w:val="both"/>
        <w:rPr>
          <w:rFonts w:ascii="Book Antiqua" w:hAnsi="Book Antiqua" w:cs="Book Antiqua"/>
          <w:sz w:val="24"/>
          <w:szCs w:val="24"/>
        </w:rPr>
      </w:pPr>
      <w:r w:rsidRPr="00425000">
        <w:rPr>
          <w:rFonts w:ascii="Book Antiqua" w:eastAsia="Book Antiqua" w:hAnsi="Book Antiqua" w:cs="Book Antiqua"/>
          <w:sz w:val="24"/>
          <w:szCs w:val="24"/>
        </w:rPr>
        <w:t>Les Louanges reviennent à Allah</w:t>
      </w:r>
      <w:r w:rsidR="003417B7" w:rsidRPr="00425000">
        <w:rPr>
          <w:rFonts w:ascii="Book Antiqua" w:eastAsia="Book Antiqua" w:hAnsi="Book Antiqua" w:cs="Book Antiqua"/>
          <w:sz w:val="24"/>
          <w:szCs w:val="24"/>
        </w:rPr>
        <w:t xml:space="preserve"> </w:t>
      </w:r>
      <w:r w:rsidR="003417B7" w:rsidRPr="00425000">
        <w:rPr>
          <w:rFonts w:ascii="CTraditional Arabic" w:hAnsi="CTraditional Arabic" w:cs="CTraditional Arabic"/>
          <w:sz w:val="24"/>
          <w:szCs w:val="24"/>
          <w:rtl/>
        </w:rPr>
        <w:t>ـ</w:t>
      </w:r>
      <w:r w:rsidRPr="00425000">
        <w:rPr>
          <w:rFonts w:ascii="Book Antiqua" w:hAnsi="Book Antiqua"/>
          <w:sz w:val="24"/>
          <w:szCs w:val="24"/>
        </w:rPr>
        <w:t>, par la grâce Duquel s’effectuent les bonnes actions. Qu’Allah couvre d’éloges, salue et bénisse notre Prophète</w:t>
      </w:r>
      <w:r w:rsidR="00D34D2F" w:rsidRPr="00425000">
        <w:rPr>
          <w:rFonts w:ascii="Book Antiqua" w:hAnsi="Book Antiqua"/>
          <w:sz w:val="24"/>
          <w:szCs w:val="24"/>
        </w:rPr>
        <w:t xml:space="preserve"> </w:t>
      </w:r>
      <w:r w:rsidRPr="00425000">
        <w:rPr>
          <w:rFonts w:ascii="Book Antiqua" w:hAnsi="Book Antiqua"/>
          <w:sz w:val="24"/>
          <w:szCs w:val="24"/>
        </w:rPr>
        <w:t>Mu</w:t>
      </w:r>
      <w:r w:rsidRPr="00425000">
        <w:rPr>
          <w:rFonts w:ascii="Book Antiqua" w:hAnsi="Book Antiqua"/>
          <w:sz w:val="24"/>
          <w:szCs w:val="24"/>
          <w:u w:val="single" w:color="231F20"/>
        </w:rPr>
        <w:t>h</w:t>
      </w:r>
      <w:r w:rsidRPr="00425000">
        <w:rPr>
          <w:rFonts w:ascii="Book Antiqua" w:hAnsi="Book Antiqua"/>
          <w:sz w:val="24"/>
          <w:szCs w:val="24"/>
        </w:rPr>
        <w:t>ammad</w:t>
      </w:r>
      <w:r w:rsidR="003417B7" w:rsidRPr="00425000">
        <w:rPr>
          <w:rFonts w:ascii="CTraditional Arabic" w:hAnsi="CTraditional Arabic" w:cs="CTraditional Arabic"/>
          <w:sz w:val="24"/>
          <w:szCs w:val="24"/>
        </w:rPr>
        <w:t xml:space="preserve"> </w:t>
      </w:r>
      <w:r w:rsidR="003417B7" w:rsidRPr="00425000">
        <w:rPr>
          <w:rFonts w:ascii="CTraditional Arabic" w:hAnsi="CTraditional Arabic" w:cs="CTraditional Arabic"/>
          <w:sz w:val="24"/>
          <w:szCs w:val="24"/>
          <w:rtl/>
        </w:rPr>
        <w:t>ج</w:t>
      </w:r>
      <w:r w:rsidR="003417B7" w:rsidRPr="00425000">
        <w:rPr>
          <w:rFonts w:ascii="CTraditional Arabic" w:hAnsi="CTraditional Arabic" w:cs="CTraditional Arabic"/>
          <w:sz w:val="24"/>
          <w:szCs w:val="24"/>
        </w:rPr>
        <w:t xml:space="preserve"> </w:t>
      </w:r>
      <w:r w:rsidRPr="00425000">
        <w:rPr>
          <w:rFonts w:ascii="Book Antiqua" w:hAnsi="Book Antiqua"/>
          <w:sz w:val="24"/>
          <w:szCs w:val="24"/>
        </w:rPr>
        <w:t>ainsi que sa famille et l’ensemble de</w:t>
      </w:r>
      <w:r w:rsidR="00D34D2F" w:rsidRPr="00425000">
        <w:rPr>
          <w:rFonts w:ascii="Book Antiqua" w:hAnsi="Book Antiqua"/>
          <w:sz w:val="24"/>
          <w:szCs w:val="24"/>
        </w:rPr>
        <w:t xml:space="preserve"> </w:t>
      </w:r>
      <w:r w:rsidRPr="00425000">
        <w:rPr>
          <w:rFonts w:ascii="Book Antiqua" w:eastAsia="Book Antiqua" w:hAnsi="Book Antiqua" w:cs="Book Antiqua"/>
          <w:sz w:val="24"/>
          <w:szCs w:val="24"/>
        </w:rPr>
        <w:t>ses Compagnons.</w:t>
      </w:r>
    </w:p>
    <w:p w:rsidR="00042856" w:rsidRPr="00425000" w:rsidRDefault="00042856" w:rsidP="00425000">
      <w:pPr>
        <w:spacing w:before="120"/>
        <w:ind w:firstLine="340"/>
        <w:jc w:val="both"/>
        <w:rPr>
          <w:rFonts w:ascii="Book Antiqua" w:hAnsi="Book Antiqua"/>
          <w:sz w:val="24"/>
          <w:szCs w:val="24"/>
        </w:rPr>
      </w:pPr>
    </w:p>
    <w:p w:rsidR="00042856" w:rsidRPr="00425000" w:rsidRDefault="00042856" w:rsidP="00042856">
      <w:pPr>
        <w:widowControl w:val="0"/>
        <w:spacing w:before="120"/>
        <w:ind w:firstLine="284"/>
        <w:rPr>
          <w:rFonts w:ascii="Book Antiqua" w:hAnsi="Book Antiqua"/>
          <w:sz w:val="22"/>
          <w:szCs w:val="28"/>
          <w:lang w:val="en-US"/>
        </w:rPr>
        <w:sectPr w:rsidR="00042856" w:rsidRPr="00425000" w:rsidSect="00C2622C">
          <w:footnotePr>
            <w:numRestart w:val="eachPage"/>
          </w:footnotePr>
          <w:endnotePr>
            <w:numFmt w:val="lowerLetter"/>
          </w:endnotePr>
          <w:pgSz w:w="7371" w:h="10206" w:code="9"/>
          <w:pgMar w:top="964" w:right="964" w:bottom="964" w:left="964" w:header="567" w:footer="567" w:gutter="0"/>
          <w:cols w:space="720"/>
          <w:titlePg/>
        </w:sectPr>
      </w:pPr>
    </w:p>
    <w:p w:rsidR="00042856" w:rsidRPr="00425000" w:rsidRDefault="00042856" w:rsidP="00042856">
      <w:pPr>
        <w:widowControl w:val="0"/>
        <w:bidi/>
        <w:spacing w:before="120"/>
        <w:ind w:firstLine="284"/>
        <w:jc w:val="center"/>
        <w:rPr>
          <w:rFonts w:ascii="Book Antiqua" w:hAnsi="Book Antiqua" w:cs="KFGQPC Uthman Taha Naskh" w:hint="cs"/>
          <w:sz w:val="32"/>
          <w:szCs w:val="40"/>
          <w:rtl/>
          <w:lang w:val="en-US"/>
        </w:rPr>
      </w:pPr>
      <w:r w:rsidRPr="00425000">
        <w:rPr>
          <w:rFonts w:ascii="Book Antiqua" w:hAnsi="Book Antiqua" w:cs="KFGQPC Uthman Taha Naskh" w:hint="cs"/>
          <w:sz w:val="32"/>
          <w:szCs w:val="40"/>
          <w:rtl/>
        </w:rPr>
        <w:lastRenderedPageBreak/>
        <w:t xml:space="preserve">من </w:t>
      </w:r>
      <w:r w:rsidRPr="00425000">
        <w:rPr>
          <w:rFonts w:ascii="Book Antiqua" w:hAnsi="Book Antiqua" w:cs="KFGQPC Uthman Taha Naskh" w:hint="cs"/>
          <w:sz w:val="32"/>
          <w:szCs w:val="40"/>
          <w:rtl/>
          <w:lang w:val="en-US"/>
        </w:rPr>
        <w:t>أسْبَابَ السَّعادَة</w:t>
      </w:r>
    </w:p>
    <w:p w:rsidR="00042856" w:rsidRPr="00425000" w:rsidRDefault="00042856" w:rsidP="00042856">
      <w:pPr>
        <w:widowControl w:val="0"/>
        <w:bidi/>
        <w:spacing w:before="120"/>
        <w:ind w:firstLine="284"/>
        <w:jc w:val="center"/>
        <w:rPr>
          <w:rFonts w:ascii="Book Antiqua" w:hAnsi="Book Antiqua" w:cs="KFGQPC Uthman Taha Naskh" w:hint="cs"/>
          <w:sz w:val="22"/>
          <w:szCs w:val="28"/>
          <w:rtl/>
          <w:lang w:val="en-US"/>
        </w:rPr>
      </w:pPr>
      <w:r w:rsidRPr="00425000">
        <w:rPr>
          <w:rFonts w:ascii="Book Antiqua" w:hAnsi="Book Antiqua" w:cs="KFGQPC Uthman Taha Naskh" w:hint="cs"/>
          <w:sz w:val="22"/>
          <w:szCs w:val="28"/>
          <w:rtl/>
          <w:lang w:val="en-US"/>
        </w:rPr>
        <w:t>بقلم الشيخ</w:t>
      </w:r>
    </w:p>
    <w:p w:rsidR="00042856" w:rsidRPr="00425000" w:rsidRDefault="00042856" w:rsidP="00425000">
      <w:pPr>
        <w:widowControl w:val="0"/>
        <w:bidi/>
        <w:spacing w:before="120"/>
        <w:ind w:firstLine="284"/>
        <w:jc w:val="center"/>
        <w:rPr>
          <w:rFonts w:ascii="Book Antiqua" w:hAnsi="Book Antiqua" w:cs="KFGQPC Uthman Taha Naskh" w:hint="cs"/>
          <w:sz w:val="22"/>
          <w:szCs w:val="28"/>
          <w:rtl/>
          <w:lang w:val="en-US"/>
        </w:rPr>
      </w:pPr>
      <w:r w:rsidRPr="00425000">
        <w:rPr>
          <w:rFonts w:ascii="Book Antiqua" w:hAnsi="Book Antiqua" w:cs="KFGQPC Uthman Taha Naskh" w:hint="cs"/>
          <w:sz w:val="22"/>
          <w:szCs w:val="28"/>
          <w:rtl/>
          <w:lang w:val="en-US"/>
        </w:rPr>
        <w:t>عبىالعزيز بن محمد السدحان</w:t>
      </w:r>
      <w:r w:rsidR="00425000">
        <w:rPr>
          <w:rFonts w:ascii="Book Antiqua" w:hAnsi="Book Antiqua" w:cs="KFGQPC Uthman Taha Naskh" w:hint="cs"/>
          <w:sz w:val="22"/>
          <w:szCs w:val="28"/>
          <w:rtl/>
          <w:lang w:val="en-US"/>
        </w:rPr>
        <w:t xml:space="preserve">( </w:t>
      </w:r>
      <w:r w:rsidRPr="00425000">
        <w:rPr>
          <w:rFonts w:ascii="Book Antiqua" w:hAnsi="Book Antiqua" w:cs="KFGQPC Uthman Taha Naskh" w:hint="cs"/>
          <w:sz w:val="22"/>
          <w:szCs w:val="28"/>
          <w:rtl/>
          <w:lang w:val="en-US"/>
        </w:rPr>
        <w:t>حفظه الله</w:t>
      </w:r>
      <w:r w:rsidR="00425000">
        <w:rPr>
          <w:rFonts w:ascii="Book Antiqua" w:hAnsi="Book Antiqua" w:cs="KFGQPC Uthman Taha Naskh" w:hint="cs"/>
          <w:sz w:val="22"/>
          <w:szCs w:val="28"/>
          <w:rtl/>
          <w:lang w:val="en-US"/>
        </w:rPr>
        <w:t>)</w:t>
      </w:r>
    </w:p>
    <w:p w:rsidR="00042856" w:rsidRPr="00425000" w:rsidRDefault="00042856" w:rsidP="00425000">
      <w:pPr>
        <w:widowControl w:val="0"/>
        <w:bidi/>
        <w:spacing w:before="120"/>
        <w:ind w:firstLine="284"/>
        <w:jc w:val="center"/>
        <w:rPr>
          <w:rFonts w:ascii="Book Antiqua" w:hAnsi="Book Antiqua" w:cs="KFGQPC Uthman Taha Naskh" w:hint="cs"/>
          <w:sz w:val="22"/>
          <w:szCs w:val="28"/>
          <w:rtl/>
          <w:lang w:val="en-US"/>
        </w:rPr>
      </w:pPr>
      <w:r w:rsidRPr="00425000">
        <w:rPr>
          <w:rFonts w:ascii="Book Antiqua" w:hAnsi="Book Antiqua" w:cs="KFGQPC Uthman Taha Naskh" w:hint="cs"/>
          <w:sz w:val="22"/>
          <w:szCs w:val="28"/>
          <w:rtl/>
          <w:lang w:val="en-US"/>
        </w:rPr>
        <w:t>ترجمة:</w:t>
      </w:r>
      <w:r w:rsidR="00425000">
        <w:rPr>
          <w:rFonts w:ascii="Book Antiqua" w:hAnsi="Book Antiqua" w:cs="KFGQPC Uthman Taha Naskh" w:hint="cs"/>
          <w:sz w:val="22"/>
          <w:szCs w:val="28"/>
          <w:rtl/>
          <w:lang w:val="en-US"/>
        </w:rPr>
        <w:t xml:space="preserve"> </w:t>
      </w:r>
      <w:r w:rsidRPr="00425000">
        <w:rPr>
          <w:rFonts w:ascii="Book Antiqua" w:hAnsi="Book Antiqua" w:cs="KFGQPC Uthman Taha Naskh" w:hint="cs"/>
          <w:sz w:val="22"/>
          <w:szCs w:val="28"/>
          <w:rtl/>
          <w:lang w:val="en-US"/>
        </w:rPr>
        <w:t>دارآسيا</w:t>
      </w:r>
    </w:p>
    <w:p w:rsidR="00042856" w:rsidRPr="00425000" w:rsidRDefault="00042856" w:rsidP="00042856">
      <w:pPr>
        <w:widowControl w:val="0"/>
        <w:bidi/>
        <w:spacing w:before="120"/>
        <w:ind w:firstLine="284"/>
        <w:jc w:val="center"/>
        <w:rPr>
          <w:rFonts w:ascii="Book Antiqua" w:hAnsi="Book Antiqua" w:cs="KFGQPC Uthman Taha Naskh" w:hint="cs"/>
          <w:sz w:val="22"/>
          <w:szCs w:val="28"/>
          <w:rtl/>
          <w:lang w:val="en-US"/>
        </w:rPr>
      </w:pPr>
      <w:r w:rsidRPr="00425000">
        <w:rPr>
          <w:rFonts w:ascii="Book Antiqua" w:hAnsi="Book Antiqua" w:cs="KFGQPC Uthman Taha Naskh" w:hint="cs"/>
          <w:sz w:val="22"/>
          <w:szCs w:val="28"/>
          <w:rtl/>
          <w:lang w:val="en-US"/>
        </w:rPr>
        <w:t>مراجعة كاملة: فرق دار الإسلام</w:t>
      </w:r>
    </w:p>
    <w:p w:rsidR="00042856" w:rsidRPr="00425000" w:rsidRDefault="00042856" w:rsidP="00042856">
      <w:pPr>
        <w:widowControl w:val="0"/>
        <w:bidi/>
        <w:spacing w:before="120"/>
        <w:ind w:firstLine="284"/>
        <w:jc w:val="center"/>
        <w:rPr>
          <w:rFonts w:ascii="Book Antiqua" w:hAnsi="Book Antiqua" w:cs="KFGQPC Uthman Taha Naskh"/>
          <w:sz w:val="22"/>
          <w:szCs w:val="28"/>
          <w:lang w:val="en-GB"/>
        </w:rPr>
      </w:pPr>
      <w:r w:rsidRPr="00425000">
        <w:rPr>
          <w:rFonts w:ascii="Book Antiqua" w:hAnsi="Book Antiqua" w:cs="KFGQPC Uthman Taha Naskh"/>
          <w:sz w:val="22"/>
          <w:szCs w:val="28"/>
          <w:lang w:val="en-GB"/>
        </w:rPr>
        <w:t>1436/2015</w:t>
      </w:r>
    </w:p>
    <w:p w:rsidR="00042856" w:rsidRPr="00425000" w:rsidRDefault="00042856" w:rsidP="00042856">
      <w:pPr>
        <w:widowControl w:val="0"/>
        <w:bidi/>
        <w:spacing w:before="120"/>
        <w:ind w:firstLine="284"/>
        <w:jc w:val="center"/>
        <w:rPr>
          <w:rFonts w:ascii="Book Antiqua" w:hAnsi="Book Antiqua" w:cs="KFGQPC Uthman Taha Naskh"/>
          <w:sz w:val="8"/>
          <w:szCs w:val="12"/>
          <w:lang w:val="en-GB"/>
        </w:rPr>
      </w:pPr>
    </w:p>
    <w:p w:rsidR="00042856" w:rsidRPr="00425000" w:rsidRDefault="00042856" w:rsidP="00042856">
      <w:pPr>
        <w:widowControl w:val="0"/>
        <w:bidi/>
        <w:spacing w:before="120"/>
        <w:ind w:firstLine="284"/>
        <w:jc w:val="center"/>
        <w:rPr>
          <w:rFonts w:ascii="Book Antiqua" w:hAnsi="Book Antiqua" w:cs="KFGQPC Uthman Taha Naskh" w:hint="cs"/>
          <w:sz w:val="22"/>
          <w:szCs w:val="28"/>
          <w:rtl/>
          <w:lang w:val="en-US"/>
        </w:rPr>
      </w:pPr>
      <w:r w:rsidRPr="00425000">
        <w:rPr>
          <w:rFonts w:ascii="Book Antiqua" w:hAnsi="Book Antiqua" w:cs="KFGQPC Uthman Taha Naskh" w:hint="cs"/>
          <w:sz w:val="22"/>
          <w:szCs w:val="28"/>
          <w:rtl/>
          <w:lang w:val="en-US"/>
        </w:rPr>
        <w:t>المكتب التعاوني للدعوة</w:t>
      </w:r>
    </w:p>
    <w:p w:rsidR="00042856" w:rsidRPr="00425000" w:rsidRDefault="00042856" w:rsidP="00042856">
      <w:pPr>
        <w:widowControl w:val="0"/>
        <w:bidi/>
        <w:spacing w:before="120"/>
        <w:ind w:firstLine="284"/>
        <w:jc w:val="center"/>
        <w:rPr>
          <w:rFonts w:ascii="Book Antiqua" w:hAnsi="Book Antiqua" w:cs="KFGQPC Uthman Taha Naskh" w:hint="cs"/>
          <w:sz w:val="22"/>
          <w:szCs w:val="28"/>
          <w:rtl/>
          <w:lang w:val="en-US"/>
        </w:rPr>
      </w:pPr>
      <w:r w:rsidRPr="00425000">
        <w:rPr>
          <w:rFonts w:ascii="Book Antiqua" w:hAnsi="Book Antiqua" w:cs="KFGQPC Uthman Taha Naskh" w:hint="cs"/>
          <w:sz w:val="22"/>
          <w:szCs w:val="28"/>
          <w:rtl/>
          <w:lang w:val="en-US"/>
        </w:rPr>
        <w:t>وتوعية الجاليات بالربوة</w:t>
      </w:r>
    </w:p>
    <w:p w:rsidR="00042856" w:rsidRPr="00425000" w:rsidRDefault="00042856" w:rsidP="00042856">
      <w:pPr>
        <w:overflowPunct/>
        <w:jc w:val="center"/>
        <w:textAlignment w:val="auto"/>
        <w:rPr>
          <w:rFonts w:ascii="Book Antiqua" w:hAnsi="Book Antiqua" w:cs="BookAntiqua-Bold"/>
          <w:b/>
          <w:bCs/>
          <w:sz w:val="24"/>
          <w:szCs w:val="26"/>
          <w:lang w:val="en-US" w:eastAsia="en-US"/>
        </w:rPr>
      </w:pPr>
      <w:r w:rsidRPr="00425000">
        <w:rPr>
          <w:rFonts w:ascii="Book Antiqua" w:hAnsi="Book Antiqua" w:cs="BookAntiqua-Bold"/>
          <w:b/>
          <w:bCs/>
          <w:sz w:val="24"/>
          <w:szCs w:val="26"/>
          <w:lang w:val="en-US" w:eastAsia="en-US"/>
        </w:rPr>
        <w:t>Islamic Propagation Office in Rabwah</w:t>
      </w:r>
    </w:p>
    <w:p w:rsidR="00042856" w:rsidRPr="00425000" w:rsidRDefault="00042856" w:rsidP="00042856">
      <w:pPr>
        <w:overflowPunct/>
        <w:jc w:val="center"/>
        <w:textAlignment w:val="auto"/>
        <w:rPr>
          <w:rFonts w:ascii="Book Antiqua" w:hAnsi="Book Antiqua" w:cs="BookAntiqua"/>
          <w:sz w:val="24"/>
          <w:szCs w:val="26"/>
          <w:lang w:val="en-US" w:eastAsia="en-US"/>
        </w:rPr>
      </w:pPr>
      <w:r w:rsidRPr="00425000">
        <w:rPr>
          <w:rFonts w:ascii="Book Antiqua" w:hAnsi="Book Antiqua" w:cs="BookAntiqua"/>
          <w:sz w:val="24"/>
          <w:szCs w:val="26"/>
          <w:lang w:val="en-US" w:eastAsia="en-US"/>
        </w:rPr>
        <w:t>P.O. Box 29465 Riyadh 11457 Tel</w:t>
      </w:r>
      <w:r w:rsidR="00425000">
        <w:rPr>
          <w:rFonts w:ascii="Book Antiqua" w:hAnsi="Book Antiqua" w:cs="BookAntiqua"/>
          <w:sz w:val="24"/>
          <w:szCs w:val="26"/>
          <w:lang w:val="en-US" w:eastAsia="en-US"/>
        </w:rPr>
        <w:t>:</w:t>
      </w:r>
      <w:r w:rsidRPr="00425000">
        <w:rPr>
          <w:rFonts w:ascii="Book Antiqua" w:hAnsi="Book Antiqua" w:cs="BookAntiqua"/>
          <w:sz w:val="24"/>
          <w:szCs w:val="26"/>
          <w:lang w:val="en-US" w:eastAsia="en-US"/>
        </w:rPr>
        <w:t xml:space="preserve"> 4454900 - 49160654</w:t>
      </w:r>
    </w:p>
    <w:p w:rsidR="00042856" w:rsidRPr="00425000" w:rsidRDefault="00042856" w:rsidP="00425000">
      <w:pPr>
        <w:widowControl w:val="0"/>
        <w:bidi/>
        <w:spacing w:before="120"/>
        <w:ind w:firstLine="284"/>
        <w:jc w:val="center"/>
        <w:rPr>
          <w:rFonts w:ascii="Book Antiqua" w:hAnsi="Book Antiqua"/>
          <w:sz w:val="24"/>
          <w:szCs w:val="24"/>
        </w:rPr>
      </w:pPr>
      <w:r w:rsidRPr="00425000">
        <w:rPr>
          <w:rFonts w:ascii="Book Antiqua" w:hAnsi="Book Antiqua" w:cs="BookAntiqua"/>
          <w:sz w:val="24"/>
          <w:szCs w:val="26"/>
          <w:lang w:val="en-US" w:eastAsia="en-US"/>
        </w:rPr>
        <w:t>Fax</w:t>
      </w:r>
      <w:r w:rsidR="00425000">
        <w:rPr>
          <w:rFonts w:ascii="Book Antiqua" w:hAnsi="Book Antiqua" w:cs="BookAntiqua"/>
          <w:sz w:val="24"/>
          <w:szCs w:val="26"/>
          <w:lang w:val="en-US" w:eastAsia="en-US"/>
        </w:rPr>
        <w:t>:</w:t>
      </w:r>
      <w:r w:rsidRPr="00425000">
        <w:rPr>
          <w:rFonts w:ascii="Book Antiqua" w:hAnsi="Book Antiqua" w:cs="BookAntiqua"/>
          <w:sz w:val="24"/>
          <w:szCs w:val="26"/>
          <w:lang w:val="en-US" w:eastAsia="en-US"/>
        </w:rPr>
        <w:t xml:space="preserve"> 4970126 - E-Mail</w:t>
      </w:r>
      <w:r w:rsidR="00425000">
        <w:rPr>
          <w:rFonts w:ascii="Book Antiqua" w:hAnsi="Book Antiqua" w:cs="BookAntiqua"/>
          <w:sz w:val="24"/>
          <w:szCs w:val="26"/>
          <w:lang w:val="en-US" w:eastAsia="en-US"/>
        </w:rPr>
        <w:t>:</w:t>
      </w:r>
      <w:r w:rsidRPr="00425000">
        <w:rPr>
          <w:rFonts w:ascii="Book Antiqua" w:hAnsi="Book Antiqua" w:cs="BookAntiqua"/>
          <w:sz w:val="24"/>
          <w:szCs w:val="26"/>
          <w:lang w:val="en-US" w:eastAsia="en-US"/>
        </w:rPr>
        <w:t xml:space="preserve"> rabwah@islamhouse.com</w:t>
      </w:r>
    </w:p>
    <w:sectPr w:rsidR="00042856" w:rsidRPr="00425000" w:rsidSect="00C2622C">
      <w:footnotePr>
        <w:numRestart w:val="eachPage"/>
      </w:footnotePr>
      <w:endnotePr>
        <w:numFmt w:val="lowerLetter"/>
      </w:endnotePr>
      <w:pgSz w:w="7371" w:h="10206" w:code="9"/>
      <w:pgMar w:top="964" w:right="964" w:bottom="964" w:left="964" w:header="567" w:footer="56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0993" w:rsidRDefault="00D00993">
      <w:r>
        <w:separator/>
      </w:r>
    </w:p>
  </w:endnote>
  <w:endnote w:type="continuationSeparator" w:id="0">
    <w:p w:rsidR="00D00993" w:rsidRDefault="00D009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1" w:fontKey="{74A57FA4-DA04-485F-84DF-067E4F845E3C}"/>
    <w:embedBold r:id="rId2" w:fontKey="{2E635373-3AFF-443E-9AF9-AD7CF97E8E22}"/>
    <w:embedItalic r:id="rId3" w:fontKey="{0AE59B49-BF12-4C43-97DB-EFFC1B371F59}"/>
    <w:embedBoldItalic r:id="rId4" w:fontKey="{D03A52C9-1539-4B95-8B58-C90DB4BEF9B7}"/>
  </w:font>
  <w:font w:name="AR JULIAN">
    <w:panose1 w:val="02000000000000000000"/>
    <w:charset w:val="00"/>
    <w:family w:val="auto"/>
    <w:pitch w:val="variable"/>
    <w:sig w:usb0="8000002F" w:usb1="0000000A" w:usb2="00000000" w:usb3="00000000" w:csb0="00000001" w:csb1="00000000"/>
    <w:embedBold r:id="rId5" w:fontKey="{1333F0B2-E8BA-40AE-93FF-C78FDBAD95BB}"/>
  </w:font>
  <w:font w:name="Arial">
    <w:panose1 w:val="020B0604020202020204"/>
    <w:charset w:val="00"/>
    <w:family w:val="swiss"/>
    <w:pitch w:val="variable"/>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6" w:fontKey="{B0685DFD-CA82-44AB-A39B-E9F93D7B5623}"/>
    <w:embedItalic r:id="rId7" w:fontKey="{445864BB-186E-4555-8630-C86D15D1B6EA}"/>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8" w:fontKey="{FF1B927D-19BA-4489-B5AA-24B31D9A42F5}"/>
  </w:font>
  <w:font w:name="Traditional Arabic">
    <w:panose1 w:val="02020603050405020304"/>
    <w:charset w:val="00"/>
    <w:family w:val="roman"/>
    <w:pitch w:val="variable"/>
    <w:sig w:usb0="00002003" w:usb1="80000000" w:usb2="00000008" w:usb3="00000000" w:csb0="00000041" w:csb1="00000000"/>
    <w:embedRegular r:id="rId9" w:fontKey="{812F9F7F-71A4-477A-9EA8-2C78DB07C4FB}"/>
    <w:embedBold r:id="rId10" w:fontKey="{18B79B95-A5AB-4E0C-A5C5-A30F5CA655E0}"/>
  </w:font>
  <w:font w:name="CTraditional Arabic">
    <w:panose1 w:val="00000000000000000000"/>
    <w:charset w:val="B2"/>
    <w:family w:val="auto"/>
    <w:pitch w:val="variable"/>
    <w:sig w:usb0="00002001" w:usb1="00000000" w:usb2="00000000" w:usb3="00000000" w:csb0="00000040" w:csb1="00000000"/>
    <w:embedRegular r:id="rId11" w:fontKey="{E15D6231-861A-4059-9546-9D960324672F}"/>
    <w:embedItalic r:id="rId12" w:fontKey="{76C1D6E2-0CD6-4662-8439-2DC6E2F70316}"/>
  </w:font>
  <w:font w:name="IranNastaliq">
    <w:panose1 w:val="02020505000000020003"/>
    <w:charset w:val="00"/>
    <w:family w:val="roman"/>
    <w:pitch w:val="variable"/>
    <w:sig w:usb0="61002A87" w:usb1="80000000" w:usb2="00000008" w:usb3="00000000" w:csb0="000101FF" w:csb1="00000000"/>
    <w:embedRegular r:id="rId13" w:fontKey="{E7305D15-180C-408A-850C-D2F6C925B478}"/>
    <w:embedBold r:id="rId14" w:fontKey="{1787A2C1-F628-4FF6-812B-F4BFBCA32041}"/>
    <w:embedItalic r:id="rId15" w:fontKey="{B885949D-D3FC-4377-8BD1-943154C89DF9}"/>
  </w:font>
  <w:font w:name="BookAntiqua">
    <w:altName w:val="Times New Roman"/>
    <w:panose1 w:val="00000000000000000000"/>
    <w:charset w:val="B2"/>
    <w:family w:val="auto"/>
    <w:notTrueType/>
    <w:pitch w:val="default"/>
    <w:sig w:usb0="00002000" w:usb1="00000000" w:usb2="00000000" w:usb3="00000000" w:csb0="00000040" w:csb1="00000000"/>
  </w:font>
  <w:font w:name="KFGQPC Uthman Taha Naskh">
    <w:panose1 w:val="02000000000000000000"/>
    <w:charset w:val="B2"/>
    <w:family w:val="auto"/>
    <w:pitch w:val="variable"/>
    <w:sig w:usb0="80002001" w:usb1="90000000" w:usb2="00000008" w:usb3="00000000" w:csb0="00000040" w:csb1="00000000"/>
    <w:embedRegular r:id="rId16" w:fontKey="{F5AB6204-F5FA-44D0-B0C9-FF5DCEBB856F}"/>
  </w:font>
  <w:font w:name="BookAntiqua-Bold">
    <w:panose1 w:val="00000000000000000000"/>
    <w:charset w:val="B2"/>
    <w:family w:val="auto"/>
    <w:notTrueType/>
    <w:pitch w:val="default"/>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embedRegular r:id="rId17" w:fontKey="{B2DCC31F-6659-4813-ADE8-1E9E9052914C}"/>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0993" w:rsidRDefault="00D00993">
      <w:r>
        <w:separator/>
      </w:r>
    </w:p>
  </w:footnote>
  <w:footnote w:type="continuationSeparator" w:id="0">
    <w:p w:rsidR="00D00993" w:rsidRDefault="00D00993">
      <w:r>
        <w:continuationSeparator/>
      </w:r>
    </w:p>
  </w:footnote>
  <w:footnote w:id="1">
    <w:p w:rsidR="00153C28" w:rsidRPr="00425000" w:rsidRDefault="00153C28" w:rsidP="00425000">
      <w:pPr>
        <w:spacing w:before="60"/>
        <w:ind w:left="284" w:hanging="284"/>
        <w:jc w:val="lowKashida"/>
        <w:rPr>
          <w:rFonts w:ascii="Book Antiqua" w:hAnsi="Book Antiqua"/>
        </w:rPr>
      </w:pPr>
      <w:r w:rsidRPr="00425000">
        <w:rPr>
          <w:rFonts w:ascii="Book Antiqua" w:hAnsi="Book Antiqua"/>
        </w:rPr>
        <w:footnoteRef/>
      </w:r>
      <w:r w:rsidRPr="00425000">
        <w:rPr>
          <w:rFonts w:ascii="Book Antiqua" w:hAnsi="Book Antiqua"/>
        </w:rPr>
        <w:t xml:space="preserve"> </w:t>
      </w:r>
      <w:r w:rsidRPr="00425000">
        <w:rPr>
          <w:rFonts w:ascii="Book Antiqua" w:eastAsia="Book Antiqua" w:hAnsi="Book Antiqua" w:cs="Book Antiqua"/>
        </w:rPr>
        <w:t>S. 1, v. 2-4.</w:t>
      </w:r>
    </w:p>
  </w:footnote>
  <w:footnote w:id="2">
    <w:p w:rsidR="00153C28" w:rsidRPr="00425000" w:rsidRDefault="00153C28" w:rsidP="00425000">
      <w:pPr>
        <w:spacing w:before="60"/>
        <w:ind w:left="284" w:hanging="284"/>
        <w:jc w:val="lowKashida"/>
        <w:rPr>
          <w:rFonts w:ascii="Book Antiqua" w:hAnsi="Book Antiqua"/>
        </w:rPr>
      </w:pPr>
      <w:r w:rsidRPr="00425000">
        <w:rPr>
          <w:rFonts w:ascii="Book Antiqua" w:hAnsi="Book Antiqua"/>
        </w:rPr>
        <w:footnoteRef/>
      </w:r>
      <w:r>
        <w:rPr>
          <w:rFonts w:ascii="Book Antiqua" w:hAnsi="Book Antiqua"/>
        </w:rPr>
        <w:t xml:space="preserve"> </w:t>
      </w:r>
      <w:r w:rsidRPr="00425000">
        <w:rPr>
          <w:rFonts w:ascii="Book Antiqua" w:eastAsia="Book Antiqua" w:hAnsi="Book Antiqua" w:cs="Book Antiqua"/>
        </w:rPr>
        <w:t>S. 18, v. 1</w:t>
      </w:r>
      <w:r w:rsidRPr="00425000">
        <w:rPr>
          <w:rFonts w:ascii="Book Antiqua" w:hAnsi="Book Antiqua"/>
        </w:rPr>
        <w:t>.</w:t>
      </w:r>
    </w:p>
  </w:footnote>
  <w:footnote w:id="3">
    <w:p w:rsidR="00153C28" w:rsidRPr="00425000" w:rsidRDefault="00153C28" w:rsidP="00425000">
      <w:pPr>
        <w:spacing w:before="60"/>
        <w:ind w:left="284" w:hanging="284"/>
        <w:jc w:val="lowKashida"/>
        <w:rPr>
          <w:rFonts w:ascii="Book Antiqua" w:hAnsi="Book Antiqua"/>
        </w:rPr>
      </w:pPr>
      <w:r w:rsidRPr="00425000">
        <w:rPr>
          <w:rFonts w:ascii="Book Antiqua" w:hAnsi="Book Antiqua"/>
        </w:rPr>
        <w:footnoteRef/>
      </w:r>
      <w:r w:rsidRPr="00425000">
        <w:rPr>
          <w:rFonts w:ascii="Book Antiqua" w:hAnsi="Book Antiqua"/>
        </w:rPr>
        <w:t xml:space="preserve"> </w:t>
      </w:r>
      <w:r w:rsidRPr="00425000">
        <w:rPr>
          <w:rFonts w:ascii="Book Antiqua" w:eastAsia="Book Antiqua" w:hAnsi="Book Antiqua" w:cs="Book Antiqua"/>
        </w:rPr>
        <w:t>S. 35, v. 1.</w:t>
      </w:r>
    </w:p>
  </w:footnote>
  <w:footnote w:id="4">
    <w:p w:rsidR="00153C28" w:rsidRPr="00425000" w:rsidRDefault="00153C28" w:rsidP="00425000">
      <w:pPr>
        <w:spacing w:before="60"/>
        <w:ind w:left="284" w:hanging="284"/>
        <w:jc w:val="lowKashida"/>
        <w:rPr>
          <w:rFonts w:ascii="Book Antiqua" w:hAnsi="Book Antiqua"/>
          <w:lang w:val="en-US"/>
        </w:rPr>
      </w:pPr>
      <w:r w:rsidRPr="00425000">
        <w:rPr>
          <w:rFonts w:ascii="Book Antiqua" w:hAnsi="Book Antiqua"/>
        </w:rPr>
        <w:footnoteRef/>
      </w:r>
      <w:r w:rsidRPr="00425000">
        <w:rPr>
          <w:rFonts w:ascii="Book Antiqua" w:hAnsi="Book Antiqua"/>
        </w:rPr>
        <w:t xml:space="preserve"> </w:t>
      </w:r>
      <w:r w:rsidRPr="00425000">
        <w:rPr>
          <w:rFonts w:ascii="Book Antiqua" w:eastAsia="Book Antiqua" w:hAnsi="Book Antiqua" w:cs="Book Antiqua"/>
        </w:rPr>
        <w:t xml:space="preserve">Cette épître est à l’origine une conférence audio retrans- crite dans son intégralité, puis imprimée par le </w:t>
      </w:r>
      <w:r w:rsidRPr="00425000">
        <w:rPr>
          <w:rFonts w:ascii="BookAntiqua" w:cs="BookAntiqua"/>
          <w:lang w:val="en-US" w:eastAsia="en-US"/>
        </w:rPr>
        <w:t>Muhammad Az-Z</w:t>
      </w:r>
      <w:r w:rsidRPr="00425000">
        <w:rPr>
          <w:rFonts w:ascii="BookAntiqua" w:cs="BookAntiqua" w:hint="eastAsia"/>
          <w:lang w:val="en-US" w:eastAsia="en-US"/>
        </w:rPr>
        <w:t>â</w:t>
      </w:r>
      <w:r w:rsidRPr="00425000">
        <w:rPr>
          <w:rFonts w:ascii="BookAntiqua" w:cs="BookAntiqua"/>
          <w:lang w:val="en-US" w:eastAsia="en-US"/>
        </w:rPr>
        <w:t xml:space="preserve">him </w:t>
      </w:r>
      <w:r w:rsidRPr="00425000">
        <w:rPr>
          <w:rFonts w:ascii="BookAntiqua" w:cs="BookAntiqua" w:hint="cs"/>
          <w:lang w:val="en-US" w:eastAsia="en-US"/>
        </w:rPr>
        <w:t>–</w:t>
      </w:r>
      <w:r w:rsidRPr="00425000">
        <w:rPr>
          <w:rFonts w:ascii="BookAntiqua" w:cs="BookAntiqua"/>
          <w:lang w:val="en-US" w:eastAsia="en-US"/>
        </w:rPr>
        <w:t xml:space="preserve"> Qu</w:t>
      </w:r>
      <w:r w:rsidRPr="00425000">
        <w:rPr>
          <w:rFonts w:ascii="BookAntiqua" w:cs="BookAntiqua" w:hint="cs"/>
          <w:lang w:val="en-US" w:eastAsia="en-US"/>
        </w:rPr>
        <w:t>’</w:t>
      </w:r>
      <w:r w:rsidRPr="00425000">
        <w:rPr>
          <w:rFonts w:ascii="BookAntiqua" w:cs="BookAntiqua"/>
          <w:lang w:val="en-US" w:eastAsia="en-US"/>
        </w:rPr>
        <w:t>Allah le r</w:t>
      </w:r>
      <w:r w:rsidRPr="00425000">
        <w:rPr>
          <w:rFonts w:ascii="BookAntiqua" w:cs="BookAntiqua" w:hint="cs"/>
          <w:lang w:val="en-US" w:eastAsia="en-US"/>
        </w:rPr>
        <w:t>é</w:t>
      </w:r>
      <w:r w:rsidRPr="00425000">
        <w:rPr>
          <w:rFonts w:ascii="BookAntiqua" w:cs="BookAntiqua"/>
          <w:lang w:val="en-US" w:eastAsia="en-US"/>
        </w:rPr>
        <w:t>compense.</w:t>
      </w:r>
    </w:p>
  </w:footnote>
  <w:footnote w:id="5">
    <w:p w:rsidR="00153C28" w:rsidRPr="00425000" w:rsidRDefault="00153C28" w:rsidP="00425000">
      <w:pPr>
        <w:spacing w:before="60"/>
        <w:ind w:left="284" w:hanging="284"/>
        <w:jc w:val="lowKashida"/>
        <w:rPr>
          <w:rFonts w:ascii="Book Antiqua" w:hAnsi="Book Antiqua"/>
        </w:rPr>
      </w:pPr>
      <w:r w:rsidRPr="00425000">
        <w:rPr>
          <w:rFonts w:ascii="Book Antiqua" w:hAnsi="Book Antiqua"/>
        </w:rPr>
        <w:footnoteRef/>
      </w:r>
      <w:r w:rsidRPr="00425000">
        <w:rPr>
          <w:rFonts w:ascii="Book Antiqua" w:hAnsi="Book Antiqua"/>
        </w:rPr>
        <w:t xml:space="preserve"> </w:t>
      </w:r>
      <w:r w:rsidRPr="00425000">
        <w:rPr>
          <w:rFonts w:ascii="Book Antiqua" w:eastAsia="Book Antiqua" w:hAnsi="Book Antiqua" w:cs="Book Antiqua"/>
          <w:color w:val="231F20"/>
        </w:rPr>
        <w:t xml:space="preserve">En phonétique: </w:t>
      </w:r>
      <w:r w:rsidRPr="00425000">
        <w:rPr>
          <w:rFonts w:ascii="Book Antiqua" w:eastAsia="Book Antiqua" w:hAnsi="Book Antiqua" w:cs="Book Antiqua"/>
          <w:b/>
          <w:bCs/>
          <w:i/>
          <w:color w:val="231F20"/>
        </w:rPr>
        <w:t>Innâ li-Llâhi wa innâ ilayhi râjicûn</w:t>
      </w:r>
    </w:p>
  </w:footnote>
  <w:footnote w:id="6">
    <w:p w:rsidR="00153C28" w:rsidRPr="00425000" w:rsidRDefault="00153C28" w:rsidP="00425000">
      <w:pPr>
        <w:spacing w:before="60"/>
        <w:ind w:left="284" w:hanging="284"/>
        <w:jc w:val="lowKashida"/>
        <w:rPr>
          <w:rFonts w:ascii="Book Antiqua" w:hAnsi="Book Antiqua"/>
        </w:rPr>
      </w:pPr>
      <w:r w:rsidRPr="00425000">
        <w:rPr>
          <w:rFonts w:ascii="Book Antiqua" w:hAnsi="Book Antiqua"/>
        </w:rPr>
        <w:footnoteRef/>
      </w:r>
      <w:r w:rsidRPr="00425000">
        <w:rPr>
          <w:rFonts w:ascii="Book Antiqua" w:hAnsi="Book Antiqua"/>
        </w:rPr>
        <w:t xml:space="preserve"> </w:t>
      </w:r>
      <w:r w:rsidRPr="00425000">
        <w:rPr>
          <w:rFonts w:ascii="Book Antiqua" w:eastAsia="Book Antiqua" w:hAnsi="Book Antiqua" w:cs="Book Antiqua"/>
          <w:color w:val="231F20"/>
        </w:rPr>
        <w:t>S. 2, v. 156.</w:t>
      </w:r>
    </w:p>
  </w:footnote>
  <w:footnote w:id="7">
    <w:p w:rsidR="00153C28" w:rsidRPr="00425000" w:rsidRDefault="00153C28" w:rsidP="00425000">
      <w:pPr>
        <w:spacing w:before="60"/>
        <w:ind w:left="284" w:hanging="284"/>
        <w:jc w:val="lowKashida"/>
        <w:rPr>
          <w:rFonts w:ascii="Book Antiqua" w:hAnsi="Book Antiqua"/>
        </w:rPr>
      </w:pPr>
      <w:r w:rsidRPr="00425000">
        <w:rPr>
          <w:rFonts w:ascii="Book Antiqua" w:hAnsi="Book Antiqua"/>
        </w:rPr>
        <w:footnoteRef/>
      </w:r>
      <w:r w:rsidRPr="00425000">
        <w:rPr>
          <w:rFonts w:ascii="Book Antiqua" w:hAnsi="Book Antiqua"/>
        </w:rPr>
        <w:t xml:space="preserve"> </w:t>
      </w:r>
      <w:r w:rsidRPr="00425000">
        <w:rPr>
          <w:rFonts w:ascii="Book Antiqua" w:eastAsia="Book Antiqua" w:hAnsi="Book Antiqua" w:cs="Book Antiqua"/>
          <w:color w:val="231F20"/>
        </w:rPr>
        <w:t>S. 42, v. 30.</w:t>
      </w:r>
    </w:p>
  </w:footnote>
  <w:footnote w:id="8">
    <w:p w:rsidR="00153C28" w:rsidRPr="00425000" w:rsidRDefault="00153C28" w:rsidP="00425000">
      <w:pPr>
        <w:spacing w:before="60"/>
        <w:ind w:left="284" w:hanging="284"/>
        <w:jc w:val="lowKashida"/>
        <w:rPr>
          <w:rFonts w:ascii="Book Antiqua" w:hAnsi="Book Antiqua"/>
        </w:rPr>
      </w:pPr>
      <w:r w:rsidRPr="00425000">
        <w:rPr>
          <w:rFonts w:ascii="Book Antiqua" w:hAnsi="Book Antiqua"/>
        </w:rPr>
        <w:footnoteRef/>
      </w:r>
      <w:r w:rsidRPr="00425000">
        <w:rPr>
          <w:rFonts w:ascii="Book Antiqua" w:hAnsi="Book Antiqua"/>
        </w:rPr>
        <w:t xml:space="preserve"> </w:t>
      </w:r>
      <w:r w:rsidRPr="00425000">
        <w:rPr>
          <w:rFonts w:ascii="Book Antiqua" w:eastAsia="Book Antiqua" w:hAnsi="Book Antiqua" w:cs="Book Antiqua"/>
          <w:color w:val="231F20"/>
        </w:rPr>
        <w:t>S. 42, v. 30</w:t>
      </w:r>
      <w:r w:rsidRPr="00425000">
        <w:rPr>
          <w:rFonts w:ascii="Book Antiqua" w:hAnsi="Book Antiqua"/>
        </w:rPr>
        <w:t>.</w:t>
      </w:r>
    </w:p>
  </w:footnote>
  <w:footnote w:id="9">
    <w:p w:rsidR="00153C28" w:rsidRPr="00425000" w:rsidRDefault="00153C28" w:rsidP="00425000">
      <w:pPr>
        <w:spacing w:before="60"/>
        <w:ind w:left="284" w:hanging="284"/>
        <w:jc w:val="lowKashida"/>
        <w:rPr>
          <w:rFonts w:ascii="Book Antiqua" w:hAnsi="Book Antiqua"/>
        </w:rPr>
      </w:pPr>
      <w:r w:rsidRPr="00425000">
        <w:rPr>
          <w:rFonts w:ascii="Book Antiqua" w:hAnsi="Book Antiqua"/>
        </w:rPr>
        <w:footnoteRef/>
      </w:r>
      <w:r w:rsidRPr="00425000">
        <w:rPr>
          <w:rFonts w:ascii="Book Antiqua" w:hAnsi="Book Antiqua"/>
        </w:rPr>
        <w:t xml:space="preserve"> </w:t>
      </w:r>
      <w:r w:rsidRPr="00425000">
        <w:rPr>
          <w:rFonts w:ascii="Book Antiqua" w:eastAsia="Book Antiqua" w:hAnsi="Book Antiqua" w:cs="Book Antiqua"/>
          <w:color w:val="231F20"/>
        </w:rPr>
        <w:t>Rapporté par Al-Bukhârî</w:t>
      </w:r>
      <w:r w:rsidRPr="00425000">
        <w:rPr>
          <w:rFonts w:ascii="Book Antiqua" w:hAnsi="Book Antiqua"/>
        </w:rPr>
        <w:t>.</w:t>
      </w:r>
    </w:p>
  </w:footnote>
  <w:footnote w:id="10">
    <w:p w:rsidR="00153C28" w:rsidRPr="00425000" w:rsidRDefault="00153C28" w:rsidP="00425000">
      <w:pPr>
        <w:spacing w:before="60"/>
        <w:ind w:left="284" w:hanging="284"/>
        <w:jc w:val="lowKashida"/>
        <w:rPr>
          <w:rFonts w:ascii="Book Antiqua" w:hAnsi="Book Antiqua"/>
        </w:rPr>
      </w:pPr>
      <w:r w:rsidRPr="00425000">
        <w:rPr>
          <w:rFonts w:ascii="Book Antiqua" w:hAnsi="Book Antiqua"/>
        </w:rPr>
        <w:footnoteRef/>
      </w:r>
      <w:r w:rsidRPr="00425000">
        <w:rPr>
          <w:rFonts w:ascii="Book Antiqua" w:hAnsi="Book Antiqua"/>
        </w:rPr>
        <w:t xml:space="preserve"> </w:t>
      </w:r>
      <w:r w:rsidRPr="00425000">
        <w:rPr>
          <w:rFonts w:ascii="Book Antiqua" w:eastAsia="Book Antiqua" w:hAnsi="Book Antiqua" w:cs="Book Antiqua"/>
          <w:color w:val="231F20"/>
        </w:rPr>
        <w:t>Rapporté par At-Tirmidhî</w:t>
      </w:r>
      <w:r w:rsidRPr="00425000">
        <w:rPr>
          <w:rFonts w:ascii="Book Antiqua" w:hAnsi="Book Antiqua"/>
        </w:rPr>
        <w:t>.</w:t>
      </w:r>
    </w:p>
  </w:footnote>
  <w:footnote w:id="11">
    <w:p w:rsidR="00153C28" w:rsidRPr="00425000" w:rsidRDefault="00153C28" w:rsidP="00425000">
      <w:pPr>
        <w:spacing w:before="60"/>
        <w:ind w:left="284" w:hanging="284"/>
        <w:jc w:val="lowKashida"/>
        <w:rPr>
          <w:rFonts w:ascii="Book Antiqua" w:hAnsi="Book Antiqua"/>
        </w:rPr>
      </w:pPr>
      <w:r w:rsidRPr="00425000">
        <w:rPr>
          <w:rFonts w:ascii="Book Antiqua" w:hAnsi="Book Antiqua"/>
        </w:rPr>
        <w:footnoteRef/>
      </w:r>
      <w:r w:rsidRPr="00425000">
        <w:rPr>
          <w:rFonts w:ascii="Book Antiqua" w:hAnsi="Book Antiqua"/>
        </w:rPr>
        <w:t xml:space="preserve"> </w:t>
      </w:r>
      <w:r w:rsidRPr="00425000">
        <w:rPr>
          <w:rFonts w:ascii="Book Antiqua" w:eastAsia="Book Antiqua" w:hAnsi="Book Antiqua" w:cs="Book Antiqua"/>
          <w:color w:val="231F20"/>
        </w:rPr>
        <w:t>La mention entre crochets est un ajout que l’on</w:t>
      </w:r>
      <w:r w:rsidRPr="00425000">
        <w:rPr>
          <w:rFonts w:ascii="Book Antiqua" w:eastAsia="Book Antiqua" w:hAnsi="Book Antiqua" w:cs="Book Antiqua"/>
        </w:rPr>
        <w:t xml:space="preserve"> </w:t>
      </w:r>
      <w:r w:rsidRPr="00425000">
        <w:rPr>
          <w:rFonts w:ascii="Book Antiqua" w:eastAsia="Book Antiqua" w:hAnsi="Book Antiqua" w:cs="Book Antiqua"/>
          <w:color w:val="231F20"/>
        </w:rPr>
        <w:t>retrouve dans certaines versions du hadith</w:t>
      </w:r>
      <w:r w:rsidRPr="00425000">
        <w:rPr>
          <w:rFonts w:ascii="Book Antiqua" w:hAnsi="Book Antiqua"/>
        </w:rPr>
        <w:t>.</w:t>
      </w:r>
    </w:p>
  </w:footnote>
  <w:footnote w:id="12">
    <w:p w:rsidR="00153C28" w:rsidRPr="00425000" w:rsidRDefault="00153C28" w:rsidP="00425000">
      <w:pPr>
        <w:spacing w:before="60"/>
        <w:ind w:left="284" w:hanging="284"/>
        <w:jc w:val="lowKashida"/>
        <w:rPr>
          <w:rFonts w:ascii="Book Antiqua" w:hAnsi="Book Antiqua"/>
        </w:rPr>
      </w:pPr>
      <w:r w:rsidRPr="00425000">
        <w:rPr>
          <w:rFonts w:ascii="Book Antiqua" w:hAnsi="Book Antiqua"/>
        </w:rPr>
        <w:footnoteRef/>
      </w:r>
      <w:r w:rsidRPr="00425000">
        <w:rPr>
          <w:rFonts w:ascii="Book Antiqua" w:hAnsi="Book Antiqua"/>
        </w:rPr>
        <w:t xml:space="preserve"> </w:t>
      </w:r>
      <w:r w:rsidRPr="00425000">
        <w:rPr>
          <w:rFonts w:ascii="Book Antiqua" w:eastAsia="Book Antiqua" w:hAnsi="Book Antiqua" w:cs="Book Antiqua"/>
          <w:color w:val="231F20"/>
        </w:rPr>
        <w:t>Rapporté par Muslim</w:t>
      </w:r>
      <w:r w:rsidRPr="00425000">
        <w:rPr>
          <w:rFonts w:ascii="Book Antiqua" w:hAnsi="Book Antiqua"/>
        </w:rPr>
        <w:t>.</w:t>
      </w:r>
    </w:p>
  </w:footnote>
  <w:footnote w:id="13">
    <w:p w:rsidR="00153C28" w:rsidRPr="00425000" w:rsidRDefault="00153C28" w:rsidP="00425000">
      <w:pPr>
        <w:spacing w:before="60"/>
        <w:ind w:left="284" w:hanging="284"/>
        <w:jc w:val="lowKashida"/>
        <w:rPr>
          <w:rFonts w:ascii="Book Antiqua" w:hAnsi="Book Antiqua"/>
        </w:rPr>
      </w:pPr>
      <w:r w:rsidRPr="00425000">
        <w:rPr>
          <w:rFonts w:ascii="Book Antiqua" w:hAnsi="Book Antiqua"/>
        </w:rPr>
        <w:footnoteRef/>
      </w:r>
      <w:r w:rsidRPr="00425000">
        <w:rPr>
          <w:rFonts w:ascii="Book Antiqua" w:hAnsi="Book Antiqua"/>
        </w:rPr>
        <w:t xml:space="preserve"> </w:t>
      </w:r>
      <w:r w:rsidRPr="00425000">
        <w:rPr>
          <w:rFonts w:ascii="Book Antiqua" w:eastAsia="Book Antiqua" w:hAnsi="Book Antiqua" w:cs="Book Antiqua"/>
          <w:color w:val="231F20"/>
        </w:rPr>
        <w:t>Rapporté par Al-Bukhârî et Muslim</w:t>
      </w:r>
      <w:r w:rsidRPr="00425000">
        <w:rPr>
          <w:rFonts w:ascii="Book Antiqua" w:hAnsi="Book Antiqua"/>
        </w:rPr>
        <w:t>.</w:t>
      </w:r>
    </w:p>
  </w:footnote>
  <w:footnote w:id="14">
    <w:p w:rsidR="00153C28" w:rsidRPr="00425000" w:rsidRDefault="00153C28" w:rsidP="00425000">
      <w:pPr>
        <w:spacing w:before="60"/>
        <w:ind w:left="284" w:hanging="284"/>
        <w:jc w:val="lowKashida"/>
        <w:rPr>
          <w:rFonts w:ascii="Book Antiqua" w:hAnsi="Book Antiqua"/>
        </w:rPr>
      </w:pPr>
      <w:r w:rsidRPr="00425000">
        <w:rPr>
          <w:rFonts w:ascii="Book Antiqua" w:hAnsi="Book Antiqua"/>
        </w:rPr>
        <w:footnoteRef/>
      </w:r>
      <w:r w:rsidRPr="00425000">
        <w:rPr>
          <w:rFonts w:ascii="Book Antiqua" w:hAnsi="Book Antiqua"/>
        </w:rPr>
        <w:t xml:space="preserve"> </w:t>
      </w:r>
      <w:r w:rsidRPr="00425000">
        <w:rPr>
          <w:rFonts w:ascii="Book Antiqua" w:eastAsia="Book Antiqua" w:hAnsi="Book Antiqua" w:cs="Book Antiqua"/>
          <w:color w:val="231F20"/>
        </w:rPr>
        <w:t>2. S. 42, v. 19</w:t>
      </w:r>
      <w:r w:rsidRPr="00425000">
        <w:rPr>
          <w:rFonts w:ascii="Book Antiqua" w:hAnsi="Book Antiqua"/>
        </w:rPr>
        <w:t>.</w:t>
      </w:r>
    </w:p>
  </w:footnote>
  <w:footnote w:id="15">
    <w:p w:rsidR="00153C28" w:rsidRPr="00425000" w:rsidRDefault="00153C28" w:rsidP="00425000">
      <w:pPr>
        <w:spacing w:before="60"/>
        <w:ind w:left="284" w:hanging="284"/>
        <w:jc w:val="lowKashida"/>
        <w:rPr>
          <w:rFonts w:ascii="Book Antiqua" w:hAnsi="Book Antiqua"/>
        </w:rPr>
      </w:pPr>
      <w:r w:rsidRPr="00425000">
        <w:rPr>
          <w:rFonts w:ascii="Book Antiqua" w:hAnsi="Book Antiqua"/>
        </w:rPr>
        <w:footnoteRef/>
      </w:r>
      <w:r w:rsidRPr="00425000">
        <w:rPr>
          <w:rFonts w:ascii="Book Antiqua" w:hAnsi="Book Antiqua"/>
        </w:rPr>
        <w:t xml:space="preserve"> </w:t>
      </w:r>
      <w:r w:rsidRPr="00425000">
        <w:rPr>
          <w:rFonts w:ascii="Book Antiqua" w:eastAsia="Book Antiqua" w:hAnsi="Book Antiqua" w:cs="Book Antiqua"/>
          <w:color w:val="231F20"/>
        </w:rPr>
        <w:t>S. 2, v. 186.</w:t>
      </w:r>
    </w:p>
  </w:footnote>
  <w:footnote w:id="16">
    <w:p w:rsidR="00153C28" w:rsidRPr="00425000" w:rsidRDefault="00153C28" w:rsidP="00425000">
      <w:pPr>
        <w:spacing w:before="60"/>
        <w:ind w:left="284" w:hanging="284"/>
        <w:jc w:val="lowKashida"/>
        <w:rPr>
          <w:rFonts w:ascii="Book Antiqua" w:hAnsi="Book Antiqua"/>
        </w:rPr>
      </w:pPr>
      <w:r w:rsidRPr="00425000">
        <w:rPr>
          <w:rFonts w:ascii="Book Antiqua" w:hAnsi="Book Antiqua"/>
        </w:rPr>
        <w:footnoteRef/>
      </w:r>
      <w:r w:rsidRPr="00425000">
        <w:rPr>
          <w:rFonts w:ascii="Book Antiqua" w:hAnsi="Book Antiqua"/>
        </w:rPr>
        <w:t xml:space="preserve"> </w:t>
      </w:r>
      <w:r w:rsidRPr="00425000">
        <w:rPr>
          <w:rFonts w:ascii="Book Antiqua" w:eastAsia="Book Antiqua" w:hAnsi="Book Antiqua" w:cs="Book Antiqua"/>
          <w:color w:val="231F20"/>
        </w:rPr>
        <w:t>S. 27, v. 62</w:t>
      </w:r>
    </w:p>
  </w:footnote>
  <w:footnote w:id="17">
    <w:p w:rsidR="00153C28" w:rsidRPr="00425000" w:rsidRDefault="00153C28" w:rsidP="00425000">
      <w:pPr>
        <w:spacing w:before="60"/>
        <w:ind w:left="284" w:hanging="284"/>
        <w:jc w:val="lowKashida"/>
        <w:rPr>
          <w:rFonts w:ascii="Book Antiqua" w:hAnsi="Book Antiqua"/>
        </w:rPr>
      </w:pPr>
      <w:r w:rsidRPr="00425000">
        <w:rPr>
          <w:rFonts w:ascii="Book Antiqua" w:hAnsi="Book Antiqua"/>
        </w:rPr>
        <w:footnoteRef/>
      </w:r>
      <w:r w:rsidRPr="00425000">
        <w:rPr>
          <w:rFonts w:ascii="Book Antiqua" w:hAnsi="Book Antiqua"/>
        </w:rPr>
        <w:t xml:space="preserve"> </w:t>
      </w:r>
      <w:r w:rsidRPr="00425000">
        <w:rPr>
          <w:rFonts w:ascii="Book Antiqua" w:eastAsia="Book Antiqua" w:hAnsi="Book Antiqua" w:cs="Book Antiqua"/>
          <w:color w:val="231F20"/>
        </w:rPr>
        <w:t>Rapporté par Muslim</w:t>
      </w:r>
      <w:r w:rsidRPr="00425000">
        <w:rPr>
          <w:rFonts w:ascii="Book Antiqua" w:hAnsi="Book Antiqua"/>
        </w:rPr>
        <w:t>.</w:t>
      </w:r>
    </w:p>
  </w:footnote>
  <w:footnote w:id="18">
    <w:p w:rsidR="00153C28" w:rsidRPr="00425000" w:rsidRDefault="00153C28" w:rsidP="00425000">
      <w:pPr>
        <w:spacing w:before="60"/>
        <w:ind w:left="284" w:hanging="284"/>
        <w:jc w:val="lowKashida"/>
        <w:rPr>
          <w:rFonts w:ascii="Book Antiqua" w:hAnsi="Book Antiqua"/>
        </w:rPr>
      </w:pPr>
      <w:r w:rsidRPr="00425000">
        <w:rPr>
          <w:rFonts w:ascii="Book Antiqua" w:hAnsi="Book Antiqua"/>
        </w:rPr>
        <w:footnoteRef/>
      </w:r>
      <w:r w:rsidRPr="00425000">
        <w:rPr>
          <w:rFonts w:ascii="Book Antiqua" w:hAnsi="Book Antiqua"/>
        </w:rPr>
        <w:t xml:space="preserve"> </w:t>
      </w:r>
      <w:r w:rsidRPr="00425000">
        <w:rPr>
          <w:rFonts w:ascii="Book Antiqua" w:eastAsia="Book Antiqua" w:hAnsi="Book Antiqua" w:cs="Book Antiqua"/>
          <w:color w:val="231F20"/>
        </w:rPr>
        <w:t>Rapporté par Muslim</w:t>
      </w:r>
      <w:r w:rsidRPr="00425000">
        <w:rPr>
          <w:rFonts w:ascii="Book Antiqua" w:hAnsi="Book Antiqua"/>
        </w:rPr>
        <w:t>.</w:t>
      </w:r>
    </w:p>
  </w:footnote>
  <w:footnote w:id="19">
    <w:p w:rsidR="00153C28" w:rsidRPr="00425000" w:rsidRDefault="00153C28" w:rsidP="00425000">
      <w:pPr>
        <w:spacing w:before="60"/>
        <w:ind w:left="284" w:hanging="284"/>
        <w:jc w:val="lowKashida"/>
        <w:rPr>
          <w:rFonts w:ascii="Book Antiqua" w:hAnsi="Book Antiqua"/>
        </w:rPr>
      </w:pPr>
      <w:r w:rsidRPr="00425000">
        <w:rPr>
          <w:rFonts w:ascii="Book Antiqua" w:hAnsi="Book Antiqua"/>
        </w:rPr>
        <w:footnoteRef/>
      </w:r>
      <w:r w:rsidRPr="00425000">
        <w:rPr>
          <w:rFonts w:ascii="Book Antiqua" w:hAnsi="Book Antiqua"/>
        </w:rPr>
        <w:t xml:space="preserve"> </w:t>
      </w:r>
      <w:r w:rsidRPr="00425000">
        <w:rPr>
          <w:rFonts w:ascii="Book Antiqua" w:eastAsia="Book Antiqua" w:hAnsi="Book Antiqua" w:cs="Book Antiqua"/>
          <w:color w:val="231F20"/>
        </w:rPr>
        <w:t>Rapporté par A</w:t>
      </w:r>
      <w:r w:rsidRPr="00425000">
        <w:rPr>
          <w:rFonts w:ascii="Book Antiqua" w:eastAsia="Book Antiqua" w:hAnsi="Book Antiqua" w:cs="Book Antiqua"/>
          <w:color w:val="231F20"/>
          <w:u w:val="single" w:color="231F20"/>
        </w:rPr>
        <w:t>h</w:t>
      </w:r>
      <w:r w:rsidRPr="00425000">
        <w:rPr>
          <w:rFonts w:ascii="Book Antiqua" w:eastAsia="Book Antiqua" w:hAnsi="Book Antiqua" w:cs="Book Antiqua"/>
          <w:color w:val="231F20"/>
        </w:rPr>
        <w:t>mad et An-Nasâ’î</w:t>
      </w:r>
      <w:r w:rsidRPr="00425000">
        <w:rPr>
          <w:rFonts w:ascii="Book Antiqua" w:hAnsi="Book Antiqua"/>
        </w:rPr>
        <w:t>.</w:t>
      </w:r>
    </w:p>
  </w:footnote>
  <w:footnote w:id="20">
    <w:p w:rsidR="00153C28" w:rsidRPr="00425000" w:rsidRDefault="00153C28" w:rsidP="00425000">
      <w:pPr>
        <w:spacing w:before="60"/>
        <w:ind w:left="284" w:hanging="284"/>
        <w:jc w:val="lowKashida"/>
        <w:rPr>
          <w:rFonts w:ascii="Book Antiqua" w:hAnsi="Book Antiqua"/>
        </w:rPr>
      </w:pPr>
      <w:r w:rsidRPr="00425000">
        <w:rPr>
          <w:rFonts w:ascii="Book Antiqua" w:hAnsi="Book Antiqua"/>
        </w:rPr>
        <w:footnoteRef/>
      </w:r>
      <w:r w:rsidRPr="00425000">
        <w:rPr>
          <w:rFonts w:ascii="Book Antiqua" w:hAnsi="Book Antiqua"/>
        </w:rPr>
        <w:t xml:space="preserve"> </w:t>
      </w:r>
      <w:r w:rsidRPr="00425000">
        <w:rPr>
          <w:rFonts w:ascii="Book Antiqua" w:eastAsia="Book Antiqua" w:hAnsi="Book Antiqua" w:cs="Book Antiqua"/>
          <w:color w:val="231F20"/>
        </w:rPr>
        <w:t>S. 26, v. 45</w:t>
      </w:r>
      <w:r w:rsidRPr="00425000">
        <w:rPr>
          <w:rFonts w:ascii="Book Antiqua" w:hAnsi="Book Antiqua"/>
        </w:rPr>
        <w:t>.</w:t>
      </w:r>
    </w:p>
  </w:footnote>
  <w:footnote w:id="21">
    <w:p w:rsidR="00153C28" w:rsidRPr="00425000" w:rsidRDefault="00153C28" w:rsidP="00425000">
      <w:pPr>
        <w:spacing w:before="60"/>
        <w:ind w:left="284" w:hanging="284"/>
        <w:jc w:val="lowKashida"/>
        <w:rPr>
          <w:rFonts w:ascii="Book Antiqua" w:hAnsi="Book Antiqua"/>
        </w:rPr>
      </w:pPr>
      <w:r w:rsidRPr="00425000">
        <w:rPr>
          <w:rFonts w:ascii="Book Antiqua" w:hAnsi="Book Antiqua"/>
        </w:rPr>
        <w:footnoteRef/>
      </w:r>
      <w:r w:rsidRPr="00425000">
        <w:rPr>
          <w:rFonts w:ascii="Book Antiqua" w:hAnsi="Book Antiqua"/>
        </w:rPr>
        <w:t xml:space="preserve"> </w:t>
      </w:r>
      <w:r w:rsidRPr="00425000">
        <w:rPr>
          <w:rFonts w:ascii="Book Antiqua" w:eastAsia="Book Antiqua" w:hAnsi="Book Antiqua" w:cs="Book Antiqua"/>
          <w:color w:val="231F20"/>
        </w:rPr>
        <w:t>Rapporté par l’imam A</w:t>
      </w:r>
      <w:r w:rsidRPr="00425000">
        <w:rPr>
          <w:rFonts w:ascii="Book Antiqua" w:eastAsia="Book Antiqua" w:hAnsi="Book Antiqua" w:cs="Book Antiqua"/>
          <w:color w:val="231F20"/>
          <w:u w:val="single" w:color="231F20"/>
        </w:rPr>
        <w:t>h</w:t>
      </w:r>
      <w:r w:rsidRPr="00425000">
        <w:rPr>
          <w:rFonts w:ascii="Book Antiqua" w:eastAsia="Book Antiqua" w:hAnsi="Book Antiqua" w:cs="Book Antiqua"/>
          <w:color w:val="231F20"/>
        </w:rPr>
        <w:t>mad</w:t>
      </w:r>
      <w:r w:rsidRPr="00425000">
        <w:rPr>
          <w:rFonts w:ascii="Book Antiqua" w:hAnsi="Book Antiqua"/>
        </w:rPr>
        <w:t>.</w:t>
      </w:r>
    </w:p>
  </w:footnote>
  <w:footnote w:id="22">
    <w:p w:rsidR="00153C28" w:rsidRPr="00425000" w:rsidRDefault="00153C28" w:rsidP="00425000">
      <w:pPr>
        <w:spacing w:before="60"/>
        <w:ind w:left="284" w:hanging="284"/>
        <w:jc w:val="lowKashida"/>
        <w:rPr>
          <w:rFonts w:ascii="Book Antiqua" w:hAnsi="Book Antiqua"/>
        </w:rPr>
      </w:pPr>
      <w:r w:rsidRPr="00425000">
        <w:rPr>
          <w:rFonts w:ascii="Book Antiqua" w:hAnsi="Book Antiqua"/>
        </w:rPr>
        <w:footnoteRef/>
      </w:r>
      <w:r w:rsidRPr="00425000">
        <w:rPr>
          <w:rFonts w:ascii="Book Antiqua" w:hAnsi="Book Antiqua"/>
        </w:rPr>
        <w:t xml:space="preserve"> </w:t>
      </w:r>
      <w:r w:rsidRPr="00425000">
        <w:rPr>
          <w:rFonts w:ascii="Book Antiqua" w:eastAsia="Book Antiqua" w:hAnsi="Book Antiqua" w:cs="Book Antiqua"/>
          <w:color w:val="231F20"/>
        </w:rPr>
        <w:t>Rapporté par Al-Bukhârî</w:t>
      </w:r>
      <w:r w:rsidRPr="00425000">
        <w:rPr>
          <w:rFonts w:ascii="Book Antiqua" w:hAnsi="Book Antiqua"/>
        </w:rPr>
        <w:t>.</w:t>
      </w:r>
    </w:p>
  </w:footnote>
  <w:footnote w:id="23">
    <w:p w:rsidR="00153C28" w:rsidRPr="00425000" w:rsidRDefault="00153C28" w:rsidP="00425000">
      <w:pPr>
        <w:spacing w:before="60"/>
        <w:ind w:left="284" w:hanging="284"/>
        <w:jc w:val="lowKashida"/>
        <w:rPr>
          <w:rFonts w:ascii="Book Antiqua" w:hAnsi="Book Antiqua"/>
        </w:rPr>
      </w:pPr>
      <w:r w:rsidRPr="00425000">
        <w:rPr>
          <w:rFonts w:ascii="Book Antiqua" w:hAnsi="Book Antiqua"/>
        </w:rPr>
        <w:footnoteRef/>
      </w:r>
      <w:r w:rsidRPr="00425000">
        <w:rPr>
          <w:rFonts w:ascii="Book Antiqua" w:hAnsi="Book Antiqua"/>
        </w:rPr>
        <w:t xml:space="preserve"> </w:t>
      </w:r>
      <w:r w:rsidRPr="00425000">
        <w:rPr>
          <w:rFonts w:ascii="Book Antiqua" w:eastAsia="Book Antiqua" w:hAnsi="Book Antiqua" w:cs="Book Antiqua"/>
          <w:color w:val="231F20"/>
        </w:rPr>
        <w:t>Rapporté par l’imam A</w:t>
      </w:r>
      <w:r w:rsidRPr="00425000">
        <w:rPr>
          <w:rFonts w:ascii="Book Antiqua" w:eastAsia="Book Antiqua" w:hAnsi="Book Antiqua" w:cs="Book Antiqua"/>
          <w:color w:val="231F20"/>
          <w:u w:val="single" w:color="231F20"/>
        </w:rPr>
        <w:t>h</w:t>
      </w:r>
      <w:r w:rsidRPr="00425000">
        <w:rPr>
          <w:rFonts w:ascii="Book Antiqua" w:eastAsia="Book Antiqua" w:hAnsi="Book Antiqua" w:cs="Book Antiqua"/>
          <w:color w:val="231F20"/>
        </w:rPr>
        <w:t>mad, Ibn Mâjah</w:t>
      </w:r>
      <w:r w:rsidRPr="00425000">
        <w:rPr>
          <w:rFonts w:ascii="Book Antiqua" w:hAnsi="Book Antiqua"/>
        </w:rPr>
        <w:t>.</w:t>
      </w:r>
    </w:p>
  </w:footnote>
  <w:footnote w:id="24">
    <w:p w:rsidR="00153C28" w:rsidRPr="00425000" w:rsidRDefault="00153C28" w:rsidP="00425000">
      <w:pPr>
        <w:spacing w:before="60"/>
        <w:ind w:left="284" w:hanging="284"/>
        <w:jc w:val="lowKashida"/>
        <w:rPr>
          <w:rFonts w:ascii="Book Antiqua" w:hAnsi="Book Antiqua"/>
        </w:rPr>
      </w:pPr>
      <w:r w:rsidRPr="00425000">
        <w:rPr>
          <w:rFonts w:ascii="Book Antiqua" w:hAnsi="Book Antiqua"/>
        </w:rPr>
        <w:footnoteRef/>
      </w:r>
      <w:r w:rsidRPr="00425000">
        <w:rPr>
          <w:rFonts w:ascii="Book Antiqua" w:hAnsi="Book Antiqua"/>
        </w:rPr>
        <w:t xml:space="preserve"> </w:t>
      </w:r>
      <w:r w:rsidRPr="00425000">
        <w:rPr>
          <w:rFonts w:ascii="Book Antiqua" w:eastAsia="Book Antiqua" w:hAnsi="Book Antiqua" w:cs="Book Antiqua"/>
          <w:color w:val="231F20"/>
        </w:rPr>
        <w:t>Rapporté par Al-Bukhârî</w:t>
      </w:r>
      <w:r w:rsidRPr="00425000">
        <w:rPr>
          <w:rFonts w:ascii="Book Antiqua" w:hAnsi="Book Antiqua"/>
        </w:rPr>
        <w:t>.</w:t>
      </w:r>
    </w:p>
  </w:footnote>
  <w:footnote w:id="25">
    <w:p w:rsidR="00153C28" w:rsidRPr="00425000" w:rsidRDefault="00153C28" w:rsidP="00425000">
      <w:pPr>
        <w:spacing w:before="60"/>
        <w:ind w:left="284" w:hanging="284"/>
        <w:jc w:val="lowKashida"/>
        <w:rPr>
          <w:rFonts w:ascii="Book Antiqua" w:hAnsi="Book Antiqua"/>
        </w:rPr>
      </w:pPr>
      <w:r w:rsidRPr="00425000">
        <w:rPr>
          <w:rFonts w:ascii="Book Antiqua" w:hAnsi="Book Antiqua"/>
        </w:rPr>
        <w:footnoteRef/>
      </w:r>
      <w:r w:rsidRPr="00425000">
        <w:rPr>
          <w:rFonts w:ascii="Book Antiqua" w:hAnsi="Book Antiqua"/>
        </w:rPr>
        <w:t xml:space="preserve"> </w:t>
      </w:r>
      <w:r w:rsidRPr="00425000">
        <w:rPr>
          <w:rFonts w:ascii="Book Antiqua" w:eastAsia="Book Antiqua" w:hAnsi="Book Antiqua" w:cs="Book Antiqua"/>
          <w:color w:val="231F20"/>
        </w:rPr>
        <w:t>Rapporté par A</w:t>
      </w:r>
      <w:r w:rsidRPr="00425000">
        <w:rPr>
          <w:rFonts w:ascii="Book Antiqua" w:eastAsia="Book Antiqua" w:hAnsi="Book Antiqua" w:cs="Book Antiqua"/>
          <w:color w:val="231F20"/>
          <w:u w:val="single" w:color="231F20"/>
        </w:rPr>
        <w:t>h</w:t>
      </w:r>
      <w:r w:rsidRPr="00425000">
        <w:rPr>
          <w:rFonts w:ascii="Book Antiqua" w:eastAsia="Book Antiqua" w:hAnsi="Book Antiqua" w:cs="Book Antiqua"/>
          <w:color w:val="231F20"/>
        </w:rPr>
        <w:t>mad et Abû Dawûd</w:t>
      </w:r>
      <w:r w:rsidRPr="00425000">
        <w:rPr>
          <w:rFonts w:ascii="Book Antiqua" w:hAnsi="Book Antiqua"/>
        </w:rPr>
        <w:t>.</w:t>
      </w:r>
    </w:p>
  </w:footnote>
  <w:footnote w:id="26">
    <w:p w:rsidR="00153C28" w:rsidRPr="00425000" w:rsidRDefault="00153C28" w:rsidP="00425000">
      <w:pPr>
        <w:spacing w:before="60"/>
        <w:ind w:left="284" w:hanging="284"/>
        <w:jc w:val="lowKashida"/>
        <w:rPr>
          <w:rFonts w:ascii="Book Antiqua" w:hAnsi="Book Antiqua"/>
        </w:rPr>
      </w:pPr>
      <w:r w:rsidRPr="00425000">
        <w:rPr>
          <w:rFonts w:ascii="Book Antiqua" w:hAnsi="Book Antiqua"/>
        </w:rPr>
        <w:footnoteRef/>
      </w:r>
      <w:r w:rsidRPr="00425000">
        <w:rPr>
          <w:rFonts w:ascii="Book Antiqua" w:hAnsi="Book Antiqua"/>
        </w:rPr>
        <w:t xml:space="preserve"> </w:t>
      </w:r>
      <w:r w:rsidRPr="00425000">
        <w:rPr>
          <w:rFonts w:ascii="Book Antiqua" w:eastAsia="Book Antiqua" w:hAnsi="Book Antiqua" w:cs="Book Antiqua"/>
          <w:color w:val="231F20"/>
        </w:rPr>
        <w:t>2. S. 35, v. 32</w:t>
      </w:r>
    </w:p>
  </w:footnote>
  <w:footnote w:id="27">
    <w:p w:rsidR="00153C28" w:rsidRPr="00425000" w:rsidRDefault="00153C28" w:rsidP="00425000">
      <w:pPr>
        <w:spacing w:before="60"/>
        <w:ind w:left="284" w:hanging="284"/>
        <w:jc w:val="lowKashida"/>
        <w:rPr>
          <w:rFonts w:ascii="Book Antiqua" w:hAnsi="Book Antiqua"/>
        </w:rPr>
      </w:pPr>
      <w:r w:rsidRPr="00425000">
        <w:rPr>
          <w:rFonts w:ascii="Book Antiqua" w:hAnsi="Book Antiqua"/>
        </w:rPr>
        <w:footnoteRef/>
      </w:r>
      <w:r w:rsidRPr="00425000">
        <w:rPr>
          <w:rFonts w:ascii="Book Antiqua" w:hAnsi="Book Antiqua"/>
        </w:rPr>
        <w:t xml:space="preserve"> </w:t>
      </w:r>
      <w:r w:rsidRPr="00425000">
        <w:rPr>
          <w:rFonts w:ascii="Book Antiqua" w:eastAsia="Book Antiqua" w:hAnsi="Book Antiqua" w:cs="Book Antiqua"/>
          <w:color w:val="231F20"/>
        </w:rPr>
        <w:t>S. 13, v. 28</w:t>
      </w:r>
      <w:r w:rsidRPr="00425000">
        <w:rPr>
          <w:rFonts w:ascii="Book Antiqua" w:hAnsi="Book Antiqua"/>
        </w:rPr>
        <w:t>.</w:t>
      </w:r>
    </w:p>
  </w:footnote>
  <w:footnote w:id="28">
    <w:p w:rsidR="00153C28" w:rsidRPr="00425000" w:rsidRDefault="00153C28" w:rsidP="00425000">
      <w:pPr>
        <w:spacing w:before="60"/>
        <w:ind w:left="284" w:hanging="284"/>
        <w:jc w:val="lowKashida"/>
        <w:rPr>
          <w:rFonts w:ascii="Book Antiqua" w:hAnsi="Book Antiqua"/>
        </w:rPr>
      </w:pPr>
      <w:r w:rsidRPr="00425000">
        <w:rPr>
          <w:rFonts w:ascii="Book Antiqua" w:hAnsi="Book Antiqua"/>
        </w:rPr>
        <w:footnoteRef/>
      </w:r>
      <w:r w:rsidRPr="00425000">
        <w:rPr>
          <w:rFonts w:ascii="Book Antiqua" w:hAnsi="Book Antiqua"/>
        </w:rPr>
        <w:t xml:space="preserve"> </w:t>
      </w:r>
      <w:r w:rsidRPr="00425000">
        <w:rPr>
          <w:rFonts w:ascii="Book Antiqua" w:eastAsia="Book Antiqua" w:hAnsi="Book Antiqua" w:cs="Book Antiqua"/>
          <w:color w:val="231F20"/>
        </w:rPr>
        <w:t>S. 57, v. 16</w:t>
      </w:r>
      <w:r w:rsidRPr="00425000">
        <w:rPr>
          <w:rFonts w:ascii="Book Antiqua" w:hAnsi="Book Antiqua"/>
        </w:rPr>
        <w:t>.</w:t>
      </w:r>
    </w:p>
  </w:footnote>
  <w:footnote w:id="29">
    <w:p w:rsidR="00153C28" w:rsidRPr="00425000" w:rsidRDefault="00153C28" w:rsidP="00425000">
      <w:pPr>
        <w:spacing w:before="60"/>
        <w:ind w:left="284" w:hanging="284"/>
        <w:jc w:val="lowKashida"/>
        <w:rPr>
          <w:rFonts w:ascii="Book Antiqua" w:hAnsi="Book Antiqua"/>
        </w:rPr>
      </w:pPr>
      <w:r w:rsidRPr="00425000">
        <w:rPr>
          <w:rFonts w:ascii="Book Antiqua" w:hAnsi="Book Antiqua"/>
        </w:rPr>
        <w:footnoteRef/>
      </w:r>
      <w:r w:rsidRPr="00425000">
        <w:rPr>
          <w:rFonts w:ascii="Book Antiqua" w:hAnsi="Book Antiqua"/>
        </w:rPr>
        <w:t xml:space="preserve"> </w:t>
      </w:r>
      <w:r w:rsidRPr="00425000">
        <w:rPr>
          <w:rFonts w:ascii="Book Antiqua" w:eastAsia="Book Antiqua" w:hAnsi="Book Antiqua" w:cs="Book Antiqua"/>
          <w:color w:val="231F20"/>
        </w:rPr>
        <w:t>S. 47, v. 24</w:t>
      </w:r>
      <w:r w:rsidRPr="00425000">
        <w:rPr>
          <w:rFonts w:ascii="Book Antiqua" w:hAnsi="Book Antiqua"/>
        </w:rPr>
        <w:t>.</w:t>
      </w:r>
    </w:p>
  </w:footnote>
  <w:footnote w:id="30">
    <w:p w:rsidR="00153C28" w:rsidRPr="00425000" w:rsidRDefault="00153C28" w:rsidP="00425000">
      <w:pPr>
        <w:spacing w:before="60"/>
        <w:ind w:left="284" w:hanging="284"/>
        <w:jc w:val="lowKashida"/>
        <w:rPr>
          <w:rFonts w:ascii="Book Antiqua" w:hAnsi="Book Antiqua"/>
        </w:rPr>
      </w:pPr>
      <w:r w:rsidRPr="00425000">
        <w:rPr>
          <w:rFonts w:ascii="Book Antiqua" w:hAnsi="Book Antiqua"/>
        </w:rPr>
        <w:footnoteRef/>
      </w:r>
      <w:r w:rsidRPr="00425000">
        <w:rPr>
          <w:rFonts w:ascii="Book Antiqua" w:hAnsi="Book Antiqua"/>
        </w:rPr>
        <w:t xml:space="preserve"> </w:t>
      </w:r>
      <w:r w:rsidRPr="00425000">
        <w:rPr>
          <w:rFonts w:ascii="Book Antiqua" w:eastAsia="Book Antiqua" w:hAnsi="Book Antiqua" w:cs="Book Antiqua"/>
          <w:color w:val="231F20"/>
        </w:rPr>
        <w:t>S. 4, v. 82</w:t>
      </w:r>
      <w:r w:rsidRPr="00425000">
        <w:rPr>
          <w:rFonts w:ascii="Book Antiqua" w:hAnsi="Book Antiqua"/>
        </w:rPr>
        <w:t>.</w:t>
      </w:r>
    </w:p>
  </w:footnote>
  <w:footnote w:id="31">
    <w:p w:rsidR="00153C28" w:rsidRPr="00425000" w:rsidRDefault="00153C28" w:rsidP="00425000">
      <w:pPr>
        <w:spacing w:before="60"/>
        <w:ind w:left="284" w:hanging="284"/>
        <w:jc w:val="lowKashida"/>
        <w:rPr>
          <w:rFonts w:ascii="Book Antiqua" w:hAnsi="Book Antiqua"/>
        </w:rPr>
      </w:pPr>
      <w:r w:rsidRPr="00425000">
        <w:rPr>
          <w:rFonts w:ascii="Book Antiqua" w:hAnsi="Book Antiqua"/>
        </w:rPr>
        <w:footnoteRef/>
      </w:r>
      <w:r w:rsidRPr="00425000">
        <w:rPr>
          <w:rFonts w:ascii="Book Antiqua" w:hAnsi="Book Antiqua"/>
        </w:rPr>
        <w:t xml:space="preserve"> </w:t>
      </w:r>
      <w:r w:rsidRPr="00425000">
        <w:rPr>
          <w:rFonts w:ascii="Book Antiqua" w:eastAsia="Book Antiqua" w:hAnsi="Book Antiqua" w:cs="Book Antiqua"/>
          <w:color w:val="231F20"/>
        </w:rPr>
        <w:t>S. 59, v. 21</w:t>
      </w:r>
      <w:r w:rsidRPr="00425000">
        <w:rPr>
          <w:rFonts w:ascii="Book Antiqua" w:hAnsi="Book Antiqua"/>
        </w:rPr>
        <w:t>.</w:t>
      </w:r>
    </w:p>
  </w:footnote>
  <w:footnote w:id="32">
    <w:p w:rsidR="00153C28" w:rsidRPr="00425000" w:rsidRDefault="00153C28" w:rsidP="00425000">
      <w:pPr>
        <w:spacing w:before="60"/>
        <w:ind w:left="284" w:hanging="284"/>
        <w:jc w:val="lowKashida"/>
        <w:rPr>
          <w:rFonts w:ascii="Book Antiqua" w:hAnsi="Book Antiqua"/>
        </w:rPr>
      </w:pPr>
      <w:r w:rsidRPr="00425000">
        <w:rPr>
          <w:rFonts w:ascii="Book Antiqua" w:hAnsi="Book Antiqua"/>
        </w:rPr>
        <w:footnoteRef/>
      </w:r>
      <w:r w:rsidRPr="00425000">
        <w:rPr>
          <w:rFonts w:ascii="Book Antiqua" w:hAnsi="Book Antiqua"/>
        </w:rPr>
        <w:t xml:space="preserve"> </w:t>
      </w:r>
      <w:r w:rsidRPr="00425000">
        <w:rPr>
          <w:rFonts w:ascii="Book Antiqua" w:eastAsia="Book Antiqua" w:hAnsi="Book Antiqua" w:cs="Book Antiqua"/>
          <w:color w:val="231F20"/>
        </w:rPr>
        <w:t>S. 50, v. 37</w:t>
      </w:r>
      <w:r w:rsidRPr="00425000">
        <w:rPr>
          <w:rFonts w:ascii="Book Antiqua" w:hAnsi="Book Antiqua"/>
        </w:rPr>
        <w:t>.</w:t>
      </w:r>
    </w:p>
  </w:footnote>
  <w:footnote w:id="33">
    <w:p w:rsidR="00153C28" w:rsidRPr="00425000" w:rsidRDefault="00153C28" w:rsidP="00425000">
      <w:pPr>
        <w:spacing w:before="60"/>
        <w:ind w:left="284" w:hanging="284"/>
        <w:jc w:val="lowKashida"/>
        <w:rPr>
          <w:rFonts w:ascii="Book Antiqua" w:hAnsi="Book Antiqua"/>
        </w:rPr>
      </w:pPr>
      <w:r w:rsidRPr="00425000">
        <w:rPr>
          <w:rFonts w:ascii="Book Antiqua" w:hAnsi="Book Antiqua"/>
        </w:rPr>
        <w:footnoteRef/>
      </w:r>
      <w:r w:rsidRPr="00425000">
        <w:rPr>
          <w:rFonts w:ascii="Book Antiqua" w:hAnsi="Book Antiqua"/>
        </w:rPr>
        <w:t xml:space="preserve"> </w:t>
      </w:r>
      <w:r w:rsidRPr="00425000">
        <w:rPr>
          <w:rFonts w:ascii="Book Antiqua" w:eastAsia="Book Antiqua" w:hAnsi="Book Antiqua" w:cs="Book Antiqua"/>
          <w:color w:val="231F20"/>
        </w:rPr>
        <w:t>S. 73, v. 4</w:t>
      </w:r>
      <w:r w:rsidRPr="00425000">
        <w:rPr>
          <w:rFonts w:ascii="Book Antiqua" w:hAnsi="Book Antiqua"/>
        </w:rPr>
        <w:t>.</w:t>
      </w:r>
    </w:p>
  </w:footnote>
  <w:footnote w:id="34">
    <w:p w:rsidR="00153C28" w:rsidRPr="00425000" w:rsidRDefault="00153C28" w:rsidP="00425000">
      <w:pPr>
        <w:spacing w:before="60"/>
        <w:ind w:left="284" w:hanging="284"/>
        <w:jc w:val="lowKashida"/>
        <w:rPr>
          <w:rFonts w:ascii="Book Antiqua" w:hAnsi="Book Antiqua"/>
        </w:rPr>
      </w:pPr>
      <w:r w:rsidRPr="00425000">
        <w:rPr>
          <w:rFonts w:ascii="Book Antiqua" w:hAnsi="Book Antiqua"/>
        </w:rPr>
        <w:footnoteRef/>
      </w:r>
      <w:r w:rsidRPr="00425000">
        <w:rPr>
          <w:rFonts w:ascii="Book Antiqua" w:hAnsi="Book Antiqua"/>
        </w:rPr>
        <w:t xml:space="preserve"> </w:t>
      </w:r>
      <w:r w:rsidRPr="00425000">
        <w:rPr>
          <w:rFonts w:ascii="Book Antiqua" w:eastAsia="Book Antiqua" w:hAnsi="Book Antiqua" w:cs="Book Antiqua"/>
          <w:color w:val="231F20"/>
        </w:rPr>
        <w:t xml:space="preserve">Voir </w:t>
      </w:r>
      <w:r w:rsidRPr="00425000">
        <w:rPr>
          <w:rFonts w:ascii="Book Antiqua" w:eastAsia="Book Antiqua" w:hAnsi="Book Antiqua" w:cs="Book Antiqua"/>
          <w:b/>
          <w:bCs/>
          <w:i/>
          <w:color w:val="231F20"/>
        </w:rPr>
        <w:t xml:space="preserve">La Citadelle du Musulman </w:t>
      </w:r>
      <w:r w:rsidRPr="00425000">
        <w:rPr>
          <w:rFonts w:ascii="Book Antiqua" w:eastAsia="Book Antiqua" w:hAnsi="Book Antiqua" w:cs="Book Antiqua"/>
          <w:color w:val="231F20"/>
        </w:rPr>
        <w:t>pour les détails de ces invocations</w:t>
      </w:r>
      <w:r w:rsidRPr="00425000">
        <w:rPr>
          <w:rFonts w:ascii="Book Antiqua" w:hAnsi="Book Antiqua"/>
        </w:rPr>
        <w:t>.</w:t>
      </w:r>
    </w:p>
  </w:footnote>
  <w:footnote w:id="35">
    <w:p w:rsidR="00153C28" w:rsidRPr="00425000" w:rsidRDefault="00153C28" w:rsidP="00425000">
      <w:pPr>
        <w:spacing w:before="60"/>
        <w:ind w:left="284" w:hanging="284"/>
        <w:jc w:val="lowKashida"/>
        <w:rPr>
          <w:rFonts w:ascii="Book Antiqua" w:hAnsi="Book Antiqua"/>
        </w:rPr>
      </w:pPr>
      <w:r w:rsidRPr="00425000">
        <w:rPr>
          <w:rFonts w:ascii="Book Antiqua" w:hAnsi="Book Antiqua"/>
        </w:rPr>
        <w:footnoteRef/>
      </w:r>
      <w:r w:rsidRPr="00425000">
        <w:rPr>
          <w:rFonts w:ascii="Book Antiqua" w:hAnsi="Book Antiqua"/>
        </w:rPr>
        <w:t xml:space="preserve"> </w:t>
      </w:r>
      <w:r w:rsidRPr="00425000">
        <w:rPr>
          <w:rFonts w:ascii="Book Antiqua" w:eastAsia="Book Antiqua" w:hAnsi="Book Antiqua" w:cs="Book Antiqua"/>
          <w:color w:val="231F20"/>
        </w:rPr>
        <w:t>S. 13, v. 28</w:t>
      </w:r>
      <w:r w:rsidRPr="00425000">
        <w:rPr>
          <w:rFonts w:ascii="Book Antiqua" w:hAnsi="Book Antiqua"/>
        </w:rPr>
        <w:t>.</w:t>
      </w:r>
    </w:p>
  </w:footnote>
  <w:footnote w:id="36">
    <w:p w:rsidR="00153C28" w:rsidRPr="00425000" w:rsidRDefault="00153C28" w:rsidP="00425000">
      <w:pPr>
        <w:widowControl w:val="0"/>
        <w:tabs>
          <w:tab w:val="left" w:pos="1456"/>
        </w:tabs>
        <w:overflowPunct/>
        <w:autoSpaceDE/>
        <w:autoSpaceDN/>
        <w:adjustRightInd/>
        <w:spacing w:before="60"/>
        <w:ind w:left="284" w:hanging="284"/>
        <w:jc w:val="lowKashida"/>
        <w:textAlignment w:val="auto"/>
        <w:rPr>
          <w:rFonts w:ascii="Book Antiqua" w:hAnsi="Book Antiqua"/>
        </w:rPr>
      </w:pPr>
      <w:r w:rsidRPr="00425000">
        <w:rPr>
          <w:rFonts w:ascii="Book Antiqua" w:hAnsi="Book Antiqua"/>
        </w:rPr>
        <w:footnoteRef/>
      </w:r>
      <w:r w:rsidRPr="00425000">
        <w:rPr>
          <w:rFonts w:ascii="Book Antiqua" w:hAnsi="Book Antiqua"/>
        </w:rPr>
        <w:t xml:space="preserve"> </w:t>
      </w:r>
      <w:r w:rsidRPr="00425000">
        <w:rPr>
          <w:rFonts w:ascii="Book Antiqua" w:eastAsia="Book Antiqua" w:hAnsi="Book Antiqua" w:cs="Book Antiqua"/>
          <w:color w:val="231F20"/>
        </w:rPr>
        <w:t>Jarîr est le plus grand poète arabe satirique de la période omeyyade. Farazdaq est le surnom du poète omeyyade, ennemi juré de Jarîr. [NdT]</w:t>
      </w:r>
    </w:p>
  </w:footnote>
  <w:footnote w:id="37">
    <w:p w:rsidR="00153C28" w:rsidRPr="00425000" w:rsidRDefault="00153C28" w:rsidP="00425000">
      <w:pPr>
        <w:spacing w:before="60"/>
        <w:ind w:left="284" w:hanging="284"/>
        <w:jc w:val="lowKashida"/>
        <w:rPr>
          <w:rFonts w:ascii="Book Antiqua" w:hAnsi="Book Antiqua"/>
        </w:rPr>
      </w:pPr>
      <w:r w:rsidRPr="00425000">
        <w:rPr>
          <w:rFonts w:ascii="Book Antiqua" w:hAnsi="Book Antiqua"/>
        </w:rPr>
        <w:footnoteRef/>
      </w:r>
      <w:r w:rsidRPr="00425000">
        <w:rPr>
          <w:rFonts w:ascii="Book Antiqua" w:hAnsi="Book Antiqua"/>
        </w:rPr>
        <w:t xml:space="preserve"> </w:t>
      </w:r>
      <w:r w:rsidRPr="00425000">
        <w:rPr>
          <w:rFonts w:ascii="Book Antiqua" w:eastAsia="Book Antiqua" w:hAnsi="Book Antiqua" w:cs="Book Antiqua"/>
          <w:color w:val="231F20"/>
        </w:rPr>
        <w:t>Les poètes avaient des rivaux qu’ils combattaient en composant des poèmes. Jarîr fut notamment le rival d’Al- Farazdaq pendant des décennies. [NdT]</w:t>
      </w:r>
    </w:p>
  </w:footnote>
  <w:footnote w:id="38">
    <w:p w:rsidR="00153C28" w:rsidRPr="00425000" w:rsidRDefault="00153C28" w:rsidP="00425000">
      <w:pPr>
        <w:spacing w:before="60"/>
        <w:ind w:left="284" w:hanging="284"/>
        <w:jc w:val="lowKashida"/>
        <w:rPr>
          <w:rFonts w:ascii="Book Antiqua" w:hAnsi="Book Antiqua"/>
        </w:rPr>
      </w:pPr>
      <w:r w:rsidRPr="00425000">
        <w:rPr>
          <w:rFonts w:ascii="Book Antiqua" w:hAnsi="Book Antiqua"/>
        </w:rPr>
        <w:footnoteRef/>
      </w:r>
      <w:r w:rsidRPr="00425000">
        <w:rPr>
          <w:rFonts w:ascii="Book Antiqua" w:hAnsi="Book Antiqua"/>
        </w:rPr>
        <w:t xml:space="preserve"> </w:t>
      </w:r>
      <w:r w:rsidRPr="00425000">
        <w:rPr>
          <w:rFonts w:ascii="Book Antiqua" w:eastAsia="Book Antiqua" w:hAnsi="Book Antiqua" w:cs="Book Antiqua"/>
          <w:color w:val="231F20"/>
        </w:rPr>
        <w:t>À notre époque, il serait bienvenu d’inclure dans cela ceux qui mémorisent des chansons par cœur mais qui peinent à apprendre des sourates courtes du Coran ou des invocations bénéfiques. [NdC]</w:t>
      </w:r>
    </w:p>
  </w:footnote>
  <w:footnote w:id="39">
    <w:p w:rsidR="00153C28" w:rsidRPr="00425000" w:rsidRDefault="00153C28" w:rsidP="00425000">
      <w:pPr>
        <w:spacing w:before="60"/>
        <w:ind w:left="284" w:hanging="284"/>
        <w:jc w:val="lowKashida"/>
        <w:rPr>
          <w:rFonts w:ascii="Book Antiqua" w:hAnsi="Book Antiqua"/>
        </w:rPr>
      </w:pPr>
      <w:r w:rsidRPr="00425000">
        <w:rPr>
          <w:rFonts w:ascii="Book Antiqua" w:hAnsi="Book Antiqua"/>
        </w:rPr>
        <w:footnoteRef/>
      </w:r>
      <w:r w:rsidRPr="00425000">
        <w:rPr>
          <w:rFonts w:ascii="Book Antiqua" w:hAnsi="Book Antiqua"/>
        </w:rPr>
        <w:t xml:space="preserve"> </w:t>
      </w:r>
      <w:r w:rsidRPr="00425000">
        <w:rPr>
          <w:rFonts w:ascii="Book Antiqua" w:eastAsia="Book Antiqua" w:hAnsi="Book Antiqua" w:cs="Book Antiqua"/>
          <w:color w:val="231F20"/>
        </w:rPr>
        <w:t>Rapporté par Al-Bukhârî et Muslim</w:t>
      </w:r>
      <w:r w:rsidRPr="00425000">
        <w:rPr>
          <w:rFonts w:ascii="Book Antiqua" w:hAnsi="Book Antiqua"/>
        </w:rPr>
        <w:t>.</w:t>
      </w:r>
    </w:p>
  </w:footnote>
  <w:footnote w:id="40">
    <w:p w:rsidR="00153C28" w:rsidRPr="00425000" w:rsidRDefault="00153C28" w:rsidP="00425000">
      <w:pPr>
        <w:spacing w:before="60"/>
        <w:ind w:left="284" w:hanging="284"/>
        <w:jc w:val="lowKashida"/>
        <w:rPr>
          <w:rFonts w:ascii="Book Antiqua" w:hAnsi="Book Antiqua"/>
        </w:rPr>
      </w:pPr>
      <w:r w:rsidRPr="00425000">
        <w:rPr>
          <w:rFonts w:ascii="Book Antiqua" w:hAnsi="Book Antiqua"/>
        </w:rPr>
        <w:footnoteRef/>
      </w:r>
      <w:r w:rsidRPr="00425000">
        <w:rPr>
          <w:rFonts w:ascii="Book Antiqua" w:eastAsia="Book Antiqua" w:hAnsi="Book Antiqua" w:cs="Book Antiqua"/>
          <w:b/>
          <w:bCs/>
          <w:i/>
          <w:color w:val="231F20"/>
        </w:rPr>
        <w:t xml:space="preserve"> Sharaf a</w:t>
      </w:r>
      <w:r w:rsidRPr="00425000">
        <w:rPr>
          <w:rFonts w:ascii="Book Antiqua" w:eastAsia="Book Antiqua" w:hAnsi="Book Antiqua" w:cs="Book Antiqua"/>
          <w:b/>
          <w:bCs/>
          <w:i/>
          <w:color w:val="231F20"/>
          <w:u w:val="single" w:color="231F20"/>
        </w:rPr>
        <w:t>sh</w:t>
      </w:r>
      <w:r w:rsidRPr="00425000">
        <w:rPr>
          <w:rFonts w:ascii="Book Antiqua" w:eastAsia="Book Antiqua" w:hAnsi="Book Antiqua" w:cs="Book Antiqua"/>
          <w:b/>
          <w:bCs/>
          <w:i/>
          <w:color w:val="231F20"/>
        </w:rPr>
        <w:t>âb il-</w:t>
      </w:r>
      <w:r w:rsidRPr="00425000">
        <w:rPr>
          <w:rFonts w:ascii="Book Antiqua" w:eastAsia="Book Antiqua" w:hAnsi="Book Antiqua" w:cs="Book Antiqua"/>
          <w:b/>
          <w:bCs/>
          <w:i/>
          <w:color w:val="231F20"/>
          <w:u w:val="single" w:color="231F20"/>
        </w:rPr>
        <w:t>h</w:t>
      </w:r>
      <w:r w:rsidRPr="00425000">
        <w:rPr>
          <w:rFonts w:ascii="Book Antiqua" w:eastAsia="Book Antiqua" w:hAnsi="Book Antiqua" w:cs="Book Antiqua"/>
          <w:b/>
          <w:bCs/>
          <w:i/>
          <w:color w:val="231F20"/>
        </w:rPr>
        <w:t xml:space="preserve">adîth </w:t>
      </w:r>
      <w:r w:rsidRPr="00425000">
        <w:rPr>
          <w:rFonts w:ascii="Book Antiqua" w:eastAsia="Book Antiqua" w:hAnsi="Book Antiqua" w:cs="Book Antiqua"/>
          <w:color w:val="231F20"/>
        </w:rPr>
        <w:t>d’Al-Khatîb Al-Baghdâdî, pp.</w:t>
      </w:r>
      <w:r w:rsidRPr="00425000">
        <w:rPr>
          <w:rFonts w:ascii="Book Antiqua" w:eastAsia="Book Antiqua" w:hAnsi="Book Antiqua" w:cs="Book Antiqua"/>
        </w:rPr>
        <w:t xml:space="preserve"> </w:t>
      </w:r>
      <w:r w:rsidRPr="00425000">
        <w:rPr>
          <w:rFonts w:ascii="Book Antiqua" w:eastAsia="Book Antiqua" w:hAnsi="Book Antiqua" w:cs="Book Antiqua"/>
          <w:color w:val="231F20"/>
        </w:rPr>
        <w:t>67-68.</w:t>
      </w:r>
    </w:p>
  </w:footnote>
  <w:footnote w:id="41">
    <w:p w:rsidR="00153C28" w:rsidRPr="00425000" w:rsidRDefault="00153C28" w:rsidP="00425000">
      <w:pPr>
        <w:spacing w:before="60"/>
        <w:ind w:left="284" w:hanging="284"/>
        <w:jc w:val="lowKashida"/>
        <w:rPr>
          <w:rFonts w:ascii="Book Antiqua" w:hAnsi="Book Antiqua"/>
        </w:rPr>
      </w:pPr>
      <w:r w:rsidRPr="00425000">
        <w:rPr>
          <w:rFonts w:ascii="Book Antiqua" w:hAnsi="Book Antiqua"/>
        </w:rPr>
        <w:footnoteRef/>
      </w:r>
      <w:r w:rsidRPr="00425000">
        <w:rPr>
          <w:rFonts w:ascii="Book Antiqua" w:hAnsi="Book Antiqua"/>
        </w:rPr>
        <w:t xml:space="preserve"> </w:t>
      </w:r>
      <w:r w:rsidRPr="00425000">
        <w:rPr>
          <w:rFonts w:ascii="Book Antiqua" w:eastAsia="Book Antiqua" w:hAnsi="Book Antiqua" w:cs="Book Antiqua"/>
          <w:color w:val="231F20"/>
        </w:rPr>
        <w:t>Rapporté par Al-Bukhârî et Muslim</w:t>
      </w:r>
      <w:r w:rsidRPr="00425000">
        <w:rPr>
          <w:rFonts w:ascii="Book Antiqua" w:hAnsi="Book Antiqua"/>
        </w:rPr>
        <w:t>.</w:t>
      </w:r>
    </w:p>
  </w:footnote>
  <w:footnote w:id="42">
    <w:p w:rsidR="00153C28" w:rsidRPr="00425000" w:rsidRDefault="00153C28" w:rsidP="00425000">
      <w:pPr>
        <w:spacing w:before="60"/>
        <w:ind w:left="284" w:hanging="284"/>
        <w:jc w:val="lowKashida"/>
        <w:rPr>
          <w:rFonts w:ascii="Book Antiqua" w:hAnsi="Book Antiqua"/>
        </w:rPr>
      </w:pPr>
      <w:r w:rsidRPr="00425000">
        <w:rPr>
          <w:rFonts w:ascii="Book Antiqua" w:hAnsi="Book Antiqua"/>
        </w:rPr>
        <w:footnoteRef/>
      </w:r>
      <w:r w:rsidRPr="00425000">
        <w:rPr>
          <w:rFonts w:ascii="Book Antiqua" w:hAnsi="Book Antiqua"/>
        </w:rPr>
        <w:t xml:space="preserve"> </w:t>
      </w:r>
      <w:r w:rsidRPr="00425000">
        <w:rPr>
          <w:rFonts w:ascii="Book Antiqua" w:eastAsia="Book Antiqua" w:hAnsi="Book Antiqua" w:cs="Book Antiqua"/>
          <w:color w:val="231F20"/>
        </w:rPr>
        <w:t>Rapporté par Abû Dâwûd et Al-</w:t>
      </w:r>
      <w:r w:rsidRPr="00425000">
        <w:rPr>
          <w:rFonts w:ascii="Book Antiqua" w:eastAsia="Book Antiqua" w:hAnsi="Book Antiqua" w:cs="Book Antiqua"/>
          <w:color w:val="231F20"/>
          <w:u w:val="single" w:color="231F20"/>
        </w:rPr>
        <w:t>H</w:t>
      </w:r>
      <w:r w:rsidRPr="00425000">
        <w:rPr>
          <w:rFonts w:ascii="Book Antiqua" w:eastAsia="Book Antiqua" w:hAnsi="Book Antiqua" w:cs="Book Antiqua"/>
          <w:color w:val="231F20"/>
        </w:rPr>
        <w:t>âkim</w:t>
      </w:r>
      <w:r w:rsidRPr="00425000">
        <w:rPr>
          <w:rFonts w:ascii="Book Antiqua" w:hAnsi="Book Antiqua"/>
        </w:rPr>
        <w:t>.</w:t>
      </w:r>
    </w:p>
  </w:footnote>
  <w:footnote w:id="43">
    <w:p w:rsidR="00153C28" w:rsidRPr="00425000" w:rsidRDefault="00153C28" w:rsidP="00425000">
      <w:pPr>
        <w:spacing w:before="60"/>
        <w:ind w:left="284" w:hanging="284"/>
        <w:jc w:val="lowKashida"/>
        <w:rPr>
          <w:rFonts w:ascii="Book Antiqua" w:hAnsi="Book Antiqua"/>
        </w:rPr>
      </w:pPr>
      <w:r w:rsidRPr="00425000">
        <w:rPr>
          <w:rFonts w:ascii="Book Antiqua" w:hAnsi="Book Antiqua"/>
        </w:rPr>
        <w:footnoteRef/>
      </w:r>
      <w:r w:rsidRPr="00425000">
        <w:rPr>
          <w:rFonts w:ascii="Book Antiqua" w:hAnsi="Book Antiqua"/>
        </w:rPr>
        <w:t xml:space="preserve"> </w:t>
      </w:r>
      <w:r w:rsidRPr="00425000">
        <w:rPr>
          <w:rFonts w:ascii="Book Antiqua" w:eastAsia="Book Antiqua" w:hAnsi="Book Antiqua" w:cs="Book Antiqua"/>
          <w:i/>
          <w:color w:val="231F20"/>
        </w:rPr>
        <w:t xml:space="preserve">Al-Faraju bacd ash-Shiddah </w:t>
      </w:r>
      <w:r w:rsidRPr="00425000">
        <w:rPr>
          <w:rFonts w:ascii="Book Antiqua" w:eastAsia="Book Antiqua" w:hAnsi="Book Antiqua" w:cs="Book Antiqua"/>
          <w:color w:val="231F20"/>
        </w:rPr>
        <w:t>d’At-Tannûkhî, 1/308</w:t>
      </w:r>
      <w:r w:rsidRPr="00425000">
        <w:rPr>
          <w:rFonts w:ascii="Book Antiqua" w:hAnsi="Book Antiqua"/>
        </w:rPr>
        <w:t>.</w:t>
      </w:r>
    </w:p>
  </w:footnote>
  <w:footnote w:id="44">
    <w:p w:rsidR="00153C28" w:rsidRPr="00425000" w:rsidRDefault="00153C28" w:rsidP="00425000">
      <w:pPr>
        <w:spacing w:before="60"/>
        <w:ind w:left="284" w:hanging="284"/>
        <w:jc w:val="lowKashida"/>
        <w:rPr>
          <w:rFonts w:ascii="Book Antiqua" w:hAnsi="Book Antiqua"/>
        </w:rPr>
      </w:pPr>
      <w:r w:rsidRPr="00425000">
        <w:rPr>
          <w:rFonts w:ascii="Book Antiqua" w:hAnsi="Book Antiqua"/>
        </w:rPr>
        <w:footnoteRef/>
      </w:r>
      <w:r w:rsidRPr="00425000">
        <w:rPr>
          <w:rFonts w:ascii="Book Antiqua" w:hAnsi="Book Antiqua"/>
        </w:rPr>
        <w:t xml:space="preserve"> </w:t>
      </w:r>
      <w:r w:rsidRPr="00425000">
        <w:rPr>
          <w:rFonts w:ascii="Book Antiqua" w:eastAsia="Book Antiqua" w:hAnsi="Book Antiqua" w:cs="Book Antiqua"/>
          <w:i/>
          <w:color w:val="231F20"/>
        </w:rPr>
        <w:t>Ar-Rû</w:t>
      </w:r>
      <w:r w:rsidRPr="00425000">
        <w:rPr>
          <w:rFonts w:ascii="Book Antiqua" w:eastAsia="Book Antiqua" w:hAnsi="Book Antiqua" w:cs="Book Antiqua"/>
          <w:i/>
          <w:color w:val="231F20"/>
          <w:u w:val="single" w:color="231F20"/>
        </w:rPr>
        <w:t xml:space="preserve">h </w:t>
      </w:r>
      <w:r w:rsidRPr="00425000">
        <w:rPr>
          <w:rFonts w:ascii="Book Antiqua" w:eastAsia="Book Antiqua" w:hAnsi="Book Antiqua" w:cs="Book Antiqua"/>
          <w:color w:val="231F20"/>
        </w:rPr>
        <w:t>d’Ibn Al-Qayyim, 1/345</w:t>
      </w:r>
      <w:r w:rsidRPr="00425000">
        <w:rPr>
          <w:rFonts w:ascii="Book Antiqua" w:hAnsi="Book Antiqua"/>
        </w:rPr>
        <w:t>.</w:t>
      </w:r>
    </w:p>
  </w:footnote>
  <w:footnote w:id="45">
    <w:p w:rsidR="00153C28" w:rsidRPr="00425000" w:rsidRDefault="00153C28" w:rsidP="00425000">
      <w:pPr>
        <w:spacing w:before="60"/>
        <w:ind w:left="284" w:hanging="284"/>
        <w:jc w:val="lowKashida"/>
        <w:rPr>
          <w:rFonts w:ascii="Book Antiqua" w:eastAsia="Book Antiqua" w:hAnsi="Book Antiqua" w:cs="Book Antiqua"/>
          <w:color w:val="231F20"/>
        </w:rPr>
      </w:pPr>
      <w:r w:rsidRPr="00425000">
        <w:rPr>
          <w:rFonts w:ascii="Book Antiqua" w:hAnsi="Book Antiqua"/>
        </w:rPr>
        <w:footnoteRef/>
      </w:r>
      <w:r w:rsidRPr="00425000">
        <w:rPr>
          <w:rFonts w:ascii="Book Antiqua" w:hAnsi="Book Antiqua"/>
        </w:rPr>
        <w:t xml:space="preserve"> </w:t>
      </w:r>
      <w:r w:rsidRPr="00425000">
        <w:rPr>
          <w:rFonts w:ascii="Book Antiqua" w:eastAsia="Book Antiqua" w:hAnsi="Book Antiqua" w:cs="Book Antiqua"/>
          <w:color w:val="231F20"/>
        </w:rPr>
        <w:t xml:space="preserve">L’auteur a rédigé à ce sujet, un livre intitulé </w:t>
      </w:r>
      <w:r w:rsidRPr="00425000">
        <w:rPr>
          <w:rFonts w:ascii="Book Antiqua" w:eastAsia="Book Antiqua" w:hAnsi="Book Antiqua" w:cs="Book Antiqua"/>
          <w:i/>
          <w:color w:val="231F20"/>
        </w:rPr>
        <w:t>La bonté envers les parents</w:t>
      </w:r>
      <w:r w:rsidRPr="00425000">
        <w:rPr>
          <w:rFonts w:ascii="Book Antiqua" w:eastAsia="Book Antiqua" w:hAnsi="Book Antiqua" w:cs="Book Antiqua"/>
          <w:color w:val="231F20"/>
        </w:rPr>
        <w:t xml:space="preserve">, publié chez IslamHouse et disponible sur </w:t>
      </w:r>
    </w:p>
    <w:p w:rsidR="00153C28" w:rsidRPr="00425000" w:rsidRDefault="00153C28" w:rsidP="00425000">
      <w:pPr>
        <w:spacing w:before="60"/>
        <w:ind w:left="284" w:hanging="284"/>
        <w:jc w:val="lowKashida"/>
        <w:rPr>
          <w:rFonts w:ascii="Book Antiqua" w:hAnsi="Book Antiqua"/>
        </w:rPr>
      </w:pPr>
      <w:hyperlink r:id="rId1" w:history="1">
        <w:r w:rsidRPr="00425000">
          <w:rPr>
            <w:rStyle w:val="Hyperlink"/>
            <w:rFonts w:ascii="Book Antiqua" w:eastAsia="Book Antiqua" w:hAnsi="Book Antiqua" w:cs="Book Antiqua"/>
          </w:rPr>
          <w:t>http://commande.islamconversion.com.</w:t>
        </w:r>
      </w:hyperlink>
    </w:p>
  </w:footnote>
  <w:footnote w:id="46">
    <w:p w:rsidR="00153C28" w:rsidRPr="00425000" w:rsidRDefault="00153C28" w:rsidP="00425000">
      <w:pPr>
        <w:tabs>
          <w:tab w:val="left" w:pos="570"/>
        </w:tabs>
        <w:spacing w:before="60"/>
        <w:ind w:left="284" w:hanging="284"/>
        <w:jc w:val="lowKashida"/>
        <w:rPr>
          <w:rFonts w:ascii="Book Antiqua" w:hAnsi="Book Antiqua"/>
        </w:rPr>
      </w:pPr>
      <w:r w:rsidRPr="00425000">
        <w:rPr>
          <w:rFonts w:ascii="Book Antiqua" w:hAnsi="Book Antiqua"/>
        </w:rPr>
        <w:footnoteRef/>
      </w:r>
      <w:r w:rsidRPr="00425000">
        <w:rPr>
          <w:rFonts w:ascii="Book Antiqua" w:hAnsi="Book Antiqua"/>
        </w:rPr>
        <w:t xml:space="preserve"> </w:t>
      </w:r>
      <w:r w:rsidRPr="00425000">
        <w:rPr>
          <w:rFonts w:ascii="Book Antiqua" w:eastAsia="Book Antiqua" w:hAnsi="Book Antiqua" w:cs="Book Antiqua"/>
          <w:color w:val="231F20"/>
        </w:rPr>
        <w:t>S. 17, v. 23–24</w:t>
      </w:r>
      <w:r w:rsidRPr="00425000">
        <w:rPr>
          <w:rFonts w:ascii="Book Antiqua" w:hAnsi="Book Antiqua"/>
        </w:rPr>
        <w:t>.</w:t>
      </w:r>
      <w:r w:rsidRPr="00425000">
        <w:rPr>
          <w:rFonts w:ascii="Book Antiqua" w:hAnsi="Book Antiqua"/>
        </w:rPr>
        <w:tab/>
      </w:r>
    </w:p>
  </w:footnote>
  <w:footnote w:id="47">
    <w:p w:rsidR="00153C28" w:rsidRPr="00425000" w:rsidRDefault="00153C28" w:rsidP="00425000">
      <w:pPr>
        <w:spacing w:before="60"/>
        <w:ind w:left="284" w:hanging="284"/>
        <w:jc w:val="lowKashida"/>
        <w:rPr>
          <w:rFonts w:ascii="Book Antiqua" w:hAnsi="Book Antiqua"/>
        </w:rPr>
      </w:pPr>
      <w:r w:rsidRPr="00425000">
        <w:rPr>
          <w:rFonts w:ascii="Book Antiqua" w:hAnsi="Book Antiqua"/>
        </w:rPr>
        <w:footnoteRef/>
      </w:r>
      <w:r w:rsidRPr="00425000">
        <w:rPr>
          <w:rFonts w:ascii="Book Antiqua" w:hAnsi="Book Antiqua"/>
        </w:rPr>
        <w:t xml:space="preserve"> </w:t>
      </w:r>
      <w:r w:rsidRPr="00425000">
        <w:rPr>
          <w:rFonts w:ascii="Book Antiqua" w:eastAsia="Book Antiqua" w:hAnsi="Book Antiqua" w:cs="Book Antiqua"/>
          <w:color w:val="231F20"/>
        </w:rPr>
        <w:t>S. 19, v. 32</w:t>
      </w:r>
      <w:r w:rsidRPr="00425000">
        <w:rPr>
          <w:rFonts w:ascii="Book Antiqua" w:hAnsi="Book Antiqua"/>
        </w:rPr>
        <w:t>.</w:t>
      </w:r>
    </w:p>
  </w:footnote>
  <w:footnote w:id="48">
    <w:p w:rsidR="00153C28" w:rsidRPr="00425000" w:rsidRDefault="00153C28" w:rsidP="00425000">
      <w:pPr>
        <w:spacing w:before="60"/>
        <w:ind w:left="284" w:hanging="284"/>
        <w:jc w:val="lowKashida"/>
        <w:rPr>
          <w:rFonts w:ascii="Book Antiqua" w:hAnsi="Book Antiqua"/>
        </w:rPr>
      </w:pPr>
      <w:r w:rsidRPr="00425000">
        <w:rPr>
          <w:rFonts w:ascii="Book Antiqua" w:hAnsi="Book Antiqua"/>
        </w:rPr>
        <w:footnoteRef/>
      </w:r>
      <w:r w:rsidRPr="00425000">
        <w:rPr>
          <w:rFonts w:ascii="Book Antiqua" w:hAnsi="Book Antiqua"/>
        </w:rPr>
        <w:t xml:space="preserve"> </w:t>
      </w:r>
      <w:r w:rsidRPr="00425000">
        <w:rPr>
          <w:rFonts w:ascii="Book Antiqua" w:eastAsia="Book Antiqua" w:hAnsi="Book Antiqua" w:cs="Book Antiqua"/>
          <w:color w:val="231F20"/>
        </w:rPr>
        <w:t>S. 19, v. 14</w:t>
      </w:r>
    </w:p>
  </w:footnote>
  <w:footnote w:id="49">
    <w:p w:rsidR="00153C28" w:rsidRPr="00425000" w:rsidRDefault="00153C28" w:rsidP="00425000">
      <w:pPr>
        <w:spacing w:before="60"/>
        <w:ind w:left="284" w:hanging="284"/>
        <w:jc w:val="lowKashida"/>
        <w:rPr>
          <w:rFonts w:ascii="Book Antiqua" w:hAnsi="Book Antiqua"/>
        </w:rPr>
      </w:pPr>
      <w:r w:rsidRPr="00425000">
        <w:rPr>
          <w:rFonts w:ascii="Book Antiqua" w:hAnsi="Book Antiqua"/>
        </w:rPr>
        <w:footnoteRef/>
      </w:r>
      <w:r w:rsidRPr="00425000">
        <w:rPr>
          <w:rFonts w:ascii="Book Antiqua" w:hAnsi="Book Antiqua"/>
        </w:rPr>
        <w:t xml:space="preserve"> </w:t>
      </w:r>
      <w:r w:rsidRPr="00425000">
        <w:rPr>
          <w:rFonts w:ascii="Book Antiqua" w:eastAsia="Book Antiqua" w:hAnsi="Book Antiqua" w:cs="Book Antiqua"/>
          <w:color w:val="231F20"/>
        </w:rPr>
        <w:t>S. 71, v. 28</w:t>
      </w:r>
    </w:p>
  </w:footnote>
  <w:footnote w:id="50">
    <w:p w:rsidR="00153C28" w:rsidRPr="00425000" w:rsidRDefault="00153C28" w:rsidP="00425000">
      <w:pPr>
        <w:spacing w:before="60"/>
        <w:ind w:left="284" w:hanging="284"/>
        <w:jc w:val="lowKashida"/>
        <w:rPr>
          <w:rFonts w:ascii="Book Antiqua" w:hAnsi="Book Antiqua"/>
        </w:rPr>
      </w:pPr>
      <w:r w:rsidRPr="00425000">
        <w:rPr>
          <w:rFonts w:ascii="Book Antiqua" w:hAnsi="Book Antiqua"/>
        </w:rPr>
        <w:footnoteRef/>
      </w:r>
      <w:r w:rsidRPr="00425000">
        <w:rPr>
          <w:rFonts w:ascii="Book Antiqua" w:hAnsi="Book Antiqua"/>
        </w:rPr>
        <w:t xml:space="preserve"> </w:t>
      </w:r>
      <w:r w:rsidRPr="00425000">
        <w:rPr>
          <w:rFonts w:ascii="Book Antiqua" w:eastAsia="Book Antiqua" w:hAnsi="Book Antiqua" w:cs="Book Antiqua"/>
          <w:color w:val="231F20"/>
        </w:rPr>
        <w:t>S. 19, v. 42-45</w:t>
      </w:r>
      <w:r w:rsidRPr="00425000">
        <w:rPr>
          <w:rFonts w:ascii="Book Antiqua" w:hAnsi="Book Antiqua"/>
        </w:rPr>
        <w:t>.</w:t>
      </w:r>
    </w:p>
  </w:footnote>
  <w:footnote w:id="51">
    <w:p w:rsidR="00153C28" w:rsidRPr="00425000" w:rsidRDefault="00153C28" w:rsidP="00425000">
      <w:pPr>
        <w:spacing w:before="60"/>
        <w:ind w:left="284" w:hanging="284"/>
        <w:jc w:val="lowKashida"/>
        <w:rPr>
          <w:rFonts w:ascii="Book Antiqua" w:hAnsi="Book Antiqua"/>
        </w:rPr>
      </w:pPr>
      <w:r w:rsidRPr="00425000">
        <w:rPr>
          <w:rFonts w:ascii="Book Antiqua" w:hAnsi="Book Antiqua"/>
        </w:rPr>
        <w:footnoteRef/>
      </w:r>
      <w:r w:rsidRPr="00425000">
        <w:rPr>
          <w:rFonts w:ascii="Book Antiqua" w:hAnsi="Book Antiqua"/>
        </w:rPr>
        <w:t xml:space="preserve"> </w:t>
      </w:r>
      <w:r w:rsidRPr="00425000">
        <w:rPr>
          <w:rFonts w:ascii="Book Antiqua" w:eastAsia="Book Antiqua" w:hAnsi="Book Antiqua" w:cs="Book Antiqua"/>
          <w:color w:val="231F20"/>
        </w:rPr>
        <w:t>Rapporté par Al-Bukhârî</w:t>
      </w:r>
      <w:r w:rsidRPr="00425000">
        <w:rPr>
          <w:rFonts w:ascii="Book Antiqua" w:hAnsi="Book Antiqua"/>
        </w:rPr>
        <w:t>.</w:t>
      </w:r>
    </w:p>
  </w:footnote>
  <w:footnote w:id="52">
    <w:p w:rsidR="00153C28" w:rsidRPr="00425000" w:rsidRDefault="00153C28" w:rsidP="00425000">
      <w:pPr>
        <w:spacing w:before="60"/>
        <w:ind w:left="284" w:hanging="284"/>
        <w:jc w:val="lowKashida"/>
        <w:rPr>
          <w:rFonts w:ascii="Book Antiqua" w:hAnsi="Book Antiqua"/>
        </w:rPr>
      </w:pPr>
      <w:r w:rsidRPr="00425000">
        <w:rPr>
          <w:rFonts w:ascii="Book Antiqua" w:hAnsi="Book Antiqua"/>
        </w:rPr>
        <w:footnoteRef/>
      </w:r>
      <w:r w:rsidRPr="00425000">
        <w:rPr>
          <w:rFonts w:ascii="Book Antiqua" w:hAnsi="Book Antiqua"/>
        </w:rPr>
        <w:t xml:space="preserve"> </w:t>
      </w:r>
      <w:r w:rsidRPr="00425000">
        <w:rPr>
          <w:rFonts w:ascii="Book Antiqua" w:eastAsia="Book Antiqua" w:hAnsi="Book Antiqua" w:cs="Book Antiqua"/>
          <w:color w:val="231F20"/>
        </w:rPr>
        <w:t>Il s’est adressé à cUmar Ibn Al-Kha</w:t>
      </w:r>
      <w:r w:rsidRPr="00425000">
        <w:rPr>
          <w:rFonts w:ascii="Book Antiqua" w:eastAsia="Book Antiqua" w:hAnsi="Book Antiqua" w:cs="Book Antiqua"/>
          <w:color w:val="231F20"/>
          <w:u w:val="single" w:color="231F20"/>
        </w:rPr>
        <w:t>tt</w:t>
      </w:r>
      <w:r w:rsidRPr="00425000">
        <w:rPr>
          <w:rFonts w:ascii="Book Antiqua" w:eastAsia="Book Antiqua" w:hAnsi="Book Antiqua" w:cs="Book Antiqua"/>
          <w:color w:val="231F20"/>
        </w:rPr>
        <w:t xml:space="preserve">âb </w:t>
      </w:r>
      <w:r w:rsidRPr="00425000">
        <w:rPr>
          <w:rFonts w:ascii="Book Antiqua" w:eastAsia="IranNastaliq" w:hAnsi="Book Antiqua" w:cs="IranNastaliq"/>
          <w:color w:val="231F20"/>
        </w:rPr>
        <w:t>h</w:t>
      </w:r>
      <w:r w:rsidRPr="00425000">
        <w:rPr>
          <w:rFonts w:ascii="Book Antiqua" w:eastAsia="Book Antiqua" w:hAnsi="Book Antiqua" w:cs="Book Antiqua"/>
          <w:color w:val="231F20"/>
        </w:rPr>
        <w:t>. [NdT]</w:t>
      </w:r>
    </w:p>
  </w:footnote>
  <w:footnote w:id="53">
    <w:p w:rsidR="00153C28" w:rsidRPr="00425000" w:rsidRDefault="00153C28" w:rsidP="00425000">
      <w:pPr>
        <w:spacing w:before="60"/>
        <w:ind w:left="284" w:hanging="284"/>
        <w:jc w:val="lowKashida"/>
        <w:rPr>
          <w:rFonts w:ascii="Book Antiqua" w:hAnsi="Book Antiqua"/>
        </w:rPr>
      </w:pPr>
      <w:r w:rsidRPr="00425000">
        <w:rPr>
          <w:rFonts w:ascii="Book Antiqua" w:hAnsi="Book Antiqua"/>
        </w:rPr>
        <w:footnoteRef/>
      </w:r>
      <w:r w:rsidRPr="00425000">
        <w:rPr>
          <w:rFonts w:ascii="Book Antiqua" w:hAnsi="Book Antiqua"/>
        </w:rPr>
        <w:t xml:space="preserve"> </w:t>
      </w:r>
      <w:r w:rsidRPr="00425000">
        <w:rPr>
          <w:rFonts w:ascii="Book Antiqua" w:eastAsia="Book Antiqua" w:hAnsi="Book Antiqua" w:cs="Book Antiqua"/>
          <w:color w:val="231F20"/>
        </w:rPr>
        <w:t>Rapporté par Al-Bukhârî et Muslim</w:t>
      </w:r>
      <w:r w:rsidRPr="00425000">
        <w:rPr>
          <w:rFonts w:ascii="Book Antiqua" w:hAnsi="Book Antiqua"/>
        </w:rPr>
        <w:t>.</w:t>
      </w:r>
    </w:p>
  </w:footnote>
  <w:footnote w:id="54">
    <w:p w:rsidR="00153C28" w:rsidRPr="00425000" w:rsidRDefault="00153C28" w:rsidP="00425000">
      <w:pPr>
        <w:spacing w:before="60"/>
        <w:ind w:left="284" w:hanging="284"/>
        <w:jc w:val="lowKashida"/>
        <w:rPr>
          <w:rFonts w:ascii="Book Antiqua" w:hAnsi="Book Antiqua"/>
        </w:rPr>
      </w:pPr>
      <w:r w:rsidRPr="00425000">
        <w:rPr>
          <w:rFonts w:ascii="Book Antiqua" w:hAnsi="Book Antiqua"/>
        </w:rPr>
        <w:footnoteRef/>
      </w:r>
      <w:r w:rsidRPr="00425000">
        <w:rPr>
          <w:rFonts w:ascii="Book Antiqua" w:hAnsi="Book Antiqua"/>
        </w:rPr>
        <w:t xml:space="preserve"> </w:t>
      </w:r>
      <w:r w:rsidRPr="00425000">
        <w:rPr>
          <w:rFonts w:ascii="Book Antiqua" w:eastAsia="Book Antiqua" w:hAnsi="Book Antiqua" w:cs="Book Antiqua"/>
          <w:color w:val="231F20"/>
        </w:rPr>
        <w:t>S. 18, v. 49</w:t>
      </w:r>
      <w:r w:rsidRPr="00425000">
        <w:rPr>
          <w:rFonts w:ascii="Book Antiqua" w:hAnsi="Book Antiqua"/>
        </w:rPr>
        <w:t>.</w:t>
      </w:r>
    </w:p>
  </w:footnote>
  <w:footnote w:id="55">
    <w:p w:rsidR="00153C28" w:rsidRPr="00425000" w:rsidRDefault="00153C28" w:rsidP="00425000">
      <w:pPr>
        <w:spacing w:before="60"/>
        <w:ind w:left="284" w:hanging="284"/>
        <w:jc w:val="lowKashida"/>
        <w:rPr>
          <w:rFonts w:ascii="Book Antiqua" w:hAnsi="Book Antiqua"/>
        </w:rPr>
      </w:pPr>
      <w:r w:rsidRPr="00425000">
        <w:rPr>
          <w:rFonts w:ascii="Book Antiqua" w:hAnsi="Book Antiqua"/>
        </w:rPr>
        <w:footnoteRef/>
      </w:r>
      <w:r w:rsidRPr="00425000">
        <w:rPr>
          <w:rFonts w:ascii="Book Antiqua" w:hAnsi="Book Antiqua"/>
        </w:rPr>
        <w:t xml:space="preserve"> </w:t>
      </w:r>
      <w:r w:rsidRPr="00425000">
        <w:rPr>
          <w:rFonts w:ascii="Book Antiqua" w:eastAsia="Book Antiqua" w:hAnsi="Book Antiqua" w:cs="Book Antiqua"/>
          <w:color w:val="231F20"/>
        </w:rPr>
        <w:t>S. 47, v. 22-23</w:t>
      </w:r>
      <w:r w:rsidRPr="00425000">
        <w:rPr>
          <w:rFonts w:ascii="Book Antiqua" w:hAnsi="Book Antiqua"/>
        </w:rPr>
        <w:t>.</w:t>
      </w:r>
    </w:p>
  </w:footnote>
  <w:footnote w:id="56">
    <w:p w:rsidR="00153C28" w:rsidRPr="00425000" w:rsidRDefault="00153C28" w:rsidP="00425000">
      <w:pPr>
        <w:spacing w:before="60"/>
        <w:ind w:left="284" w:hanging="284"/>
        <w:jc w:val="lowKashida"/>
        <w:rPr>
          <w:rFonts w:ascii="Book Antiqua" w:hAnsi="Book Antiqua"/>
        </w:rPr>
      </w:pPr>
      <w:r w:rsidRPr="00425000">
        <w:rPr>
          <w:rFonts w:ascii="Book Antiqua" w:hAnsi="Book Antiqua"/>
        </w:rPr>
        <w:footnoteRef/>
      </w:r>
      <w:r w:rsidRPr="00425000">
        <w:rPr>
          <w:rFonts w:ascii="Book Antiqua" w:hAnsi="Book Antiqua"/>
        </w:rPr>
        <w:t xml:space="preserve"> </w:t>
      </w:r>
      <w:r w:rsidRPr="00425000">
        <w:rPr>
          <w:rFonts w:ascii="Book Antiqua" w:eastAsia="Book Antiqua" w:hAnsi="Book Antiqua" w:cs="Book Antiqua"/>
          <w:color w:val="231F20"/>
        </w:rPr>
        <w:t>Rapporté par Al-Bukhârî et Muslim</w:t>
      </w:r>
      <w:r w:rsidRPr="00425000">
        <w:rPr>
          <w:rFonts w:ascii="Book Antiqua" w:hAnsi="Book Antiqua"/>
        </w:rPr>
        <w:t>.</w:t>
      </w:r>
    </w:p>
  </w:footnote>
  <w:footnote w:id="57">
    <w:p w:rsidR="00153C28" w:rsidRPr="00425000" w:rsidRDefault="00153C28" w:rsidP="00425000">
      <w:pPr>
        <w:spacing w:before="60"/>
        <w:ind w:left="284" w:hanging="284"/>
        <w:jc w:val="lowKashida"/>
        <w:rPr>
          <w:rFonts w:ascii="Book Antiqua" w:hAnsi="Book Antiqua"/>
        </w:rPr>
      </w:pPr>
      <w:r w:rsidRPr="00425000">
        <w:rPr>
          <w:rFonts w:ascii="Book Antiqua" w:hAnsi="Book Antiqua"/>
        </w:rPr>
        <w:footnoteRef/>
      </w:r>
      <w:r w:rsidRPr="00425000">
        <w:rPr>
          <w:rFonts w:ascii="Book Antiqua" w:hAnsi="Book Antiqua"/>
        </w:rPr>
        <w:t xml:space="preserve"> </w:t>
      </w:r>
      <w:r w:rsidRPr="00425000">
        <w:rPr>
          <w:rFonts w:ascii="Book Antiqua" w:eastAsia="Book Antiqua" w:hAnsi="Book Antiqua" w:cs="Book Antiqua"/>
          <w:color w:val="231F20"/>
        </w:rPr>
        <w:t>S. 3, v. 110</w:t>
      </w:r>
      <w:r w:rsidRPr="00425000">
        <w:rPr>
          <w:rFonts w:ascii="Book Antiqua" w:hAnsi="Book Antiqua"/>
        </w:rPr>
        <w:t>.</w:t>
      </w:r>
    </w:p>
  </w:footnote>
  <w:footnote w:id="58">
    <w:p w:rsidR="00153C28" w:rsidRPr="00425000" w:rsidRDefault="00153C28" w:rsidP="00425000">
      <w:pPr>
        <w:spacing w:before="60"/>
        <w:ind w:left="284" w:hanging="284"/>
        <w:jc w:val="lowKashida"/>
        <w:rPr>
          <w:rFonts w:ascii="Book Antiqua" w:hAnsi="Book Antiqua"/>
        </w:rPr>
      </w:pPr>
      <w:r w:rsidRPr="00425000">
        <w:rPr>
          <w:rFonts w:ascii="Book Antiqua" w:hAnsi="Book Antiqua"/>
        </w:rPr>
        <w:footnoteRef/>
      </w:r>
      <w:r w:rsidRPr="00425000">
        <w:rPr>
          <w:rFonts w:ascii="Book Antiqua" w:hAnsi="Book Antiqua"/>
        </w:rPr>
        <w:t xml:space="preserve"> </w:t>
      </w:r>
      <w:r w:rsidRPr="00425000">
        <w:rPr>
          <w:rFonts w:ascii="Book Antiqua" w:eastAsia="Book Antiqua" w:hAnsi="Book Antiqua" w:cs="Book Antiqua"/>
          <w:color w:val="231F20"/>
        </w:rPr>
        <w:t>S. 5, v. 78</w:t>
      </w:r>
      <w:r w:rsidRPr="00425000">
        <w:rPr>
          <w:rFonts w:ascii="Book Antiqua" w:hAnsi="Book Antiqua"/>
        </w:rPr>
        <w:t>.</w:t>
      </w:r>
    </w:p>
  </w:footnote>
  <w:footnote w:id="59">
    <w:p w:rsidR="00153C28" w:rsidRPr="00425000" w:rsidRDefault="00153C28" w:rsidP="00425000">
      <w:pPr>
        <w:spacing w:before="60"/>
        <w:ind w:left="284" w:hanging="284"/>
        <w:jc w:val="lowKashida"/>
        <w:rPr>
          <w:rFonts w:ascii="Book Antiqua" w:hAnsi="Book Antiqua"/>
        </w:rPr>
      </w:pPr>
      <w:r w:rsidRPr="00425000">
        <w:rPr>
          <w:rFonts w:ascii="Book Antiqua" w:hAnsi="Book Antiqua"/>
        </w:rPr>
        <w:footnoteRef/>
      </w:r>
      <w:r w:rsidRPr="00425000">
        <w:rPr>
          <w:rFonts w:ascii="Book Antiqua" w:hAnsi="Book Antiqua"/>
        </w:rPr>
        <w:t xml:space="preserve"> </w:t>
      </w:r>
      <w:r w:rsidRPr="00425000">
        <w:rPr>
          <w:rFonts w:ascii="Book Antiqua" w:eastAsia="Book Antiqua" w:hAnsi="Book Antiqua" w:cs="Book Antiqua"/>
          <w:color w:val="231F20"/>
        </w:rPr>
        <w:t>Rapporté par Muslim</w:t>
      </w:r>
      <w:r w:rsidRPr="00425000">
        <w:rPr>
          <w:rFonts w:ascii="Book Antiqua" w:hAnsi="Book Antiqua"/>
        </w:rPr>
        <w:t>.</w:t>
      </w:r>
    </w:p>
  </w:footnote>
  <w:footnote w:id="60">
    <w:p w:rsidR="00153C28" w:rsidRPr="00425000" w:rsidRDefault="00153C28" w:rsidP="00425000">
      <w:pPr>
        <w:spacing w:before="60"/>
        <w:ind w:left="284" w:hanging="284"/>
        <w:jc w:val="lowKashida"/>
        <w:rPr>
          <w:rFonts w:ascii="Book Antiqua" w:hAnsi="Book Antiqua"/>
        </w:rPr>
      </w:pPr>
      <w:r w:rsidRPr="00425000">
        <w:rPr>
          <w:rFonts w:ascii="Book Antiqua" w:hAnsi="Book Antiqua"/>
        </w:rPr>
        <w:footnoteRef/>
      </w:r>
      <w:r w:rsidRPr="00425000">
        <w:rPr>
          <w:rFonts w:ascii="Book Antiqua" w:hAnsi="Book Antiqua"/>
        </w:rPr>
        <w:t xml:space="preserve"> </w:t>
      </w:r>
      <w:r w:rsidRPr="00425000">
        <w:rPr>
          <w:rFonts w:ascii="Book Antiqua" w:eastAsia="Book Antiqua" w:hAnsi="Book Antiqua" w:cs="Book Antiqua"/>
          <w:color w:val="231F20"/>
        </w:rPr>
        <w:t>S. 6, v. 68</w:t>
      </w:r>
      <w:r w:rsidRPr="00425000">
        <w:rPr>
          <w:rFonts w:ascii="Book Antiqua" w:hAnsi="Book Antiqua"/>
        </w:rPr>
        <w:t xml:space="preserve">. </w:t>
      </w:r>
    </w:p>
  </w:footnote>
  <w:footnote w:id="61">
    <w:p w:rsidR="00153C28" w:rsidRPr="00425000" w:rsidRDefault="00153C28" w:rsidP="00425000">
      <w:pPr>
        <w:widowControl w:val="0"/>
        <w:spacing w:before="60"/>
        <w:ind w:left="284" w:hanging="284"/>
        <w:jc w:val="lowKashida"/>
        <w:rPr>
          <w:rFonts w:ascii="Book Antiqua" w:hAnsi="Book Antiqua"/>
        </w:rPr>
      </w:pPr>
      <w:r w:rsidRPr="00425000">
        <w:rPr>
          <w:rFonts w:ascii="Book Antiqua" w:hAnsi="Book Antiqua"/>
        </w:rPr>
        <w:footnoteRef/>
      </w:r>
      <w:r w:rsidRPr="00425000">
        <w:rPr>
          <w:rFonts w:ascii="Book Antiqua" w:hAnsi="Book Antiqua"/>
        </w:rPr>
        <w:t xml:space="preserve"> </w:t>
      </w:r>
      <w:r w:rsidRPr="00425000">
        <w:rPr>
          <w:rFonts w:ascii="Book Antiqua" w:eastAsia="Book Antiqua" w:hAnsi="Book Antiqua" w:cs="Book Antiqua"/>
          <w:color w:val="231F20"/>
        </w:rPr>
        <w:t>Rapporté par At-Tirmidhî et Al-</w:t>
      </w:r>
      <w:r w:rsidRPr="00425000">
        <w:rPr>
          <w:rFonts w:ascii="Book Antiqua" w:eastAsia="Book Antiqua" w:hAnsi="Book Antiqua" w:cs="Book Antiqua"/>
          <w:color w:val="231F20"/>
          <w:u w:val="single" w:color="231F20"/>
        </w:rPr>
        <w:t>H</w:t>
      </w:r>
      <w:r w:rsidRPr="00425000">
        <w:rPr>
          <w:rFonts w:ascii="Book Antiqua" w:eastAsia="Book Antiqua" w:hAnsi="Book Antiqua" w:cs="Book Antiqua"/>
          <w:color w:val="231F20"/>
        </w:rPr>
        <w:t>âkim.</w:t>
      </w:r>
    </w:p>
    <w:p w:rsidR="00153C28" w:rsidRPr="00425000" w:rsidRDefault="00153C28" w:rsidP="00425000">
      <w:pPr>
        <w:spacing w:before="60"/>
        <w:ind w:left="284" w:hanging="284"/>
        <w:jc w:val="lowKashida"/>
        <w:rPr>
          <w:rFonts w:ascii="Book Antiqua" w:hAnsi="Book Antiqua"/>
        </w:rPr>
      </w:pPr>
    </w:p>
  </w:footnote>
  <w:footnote w:id="62">
    <w:p w:rsidR="00153C28" w:rsidRPr="00425000" w:rsidRDefault="00153C28" w:rsidP="00425000">
      <w:pPr>
        <w:spacing w:before="60"/>
        <w:ind w:left="284" w:hanging="284"/>
        <w:jc w:val="lowKashida"/>
        <w:rPr>
          <w:rFonts w:ascii="Book Antiqua" w:hAnsi="Book Antiqua"/>
        </w:rPr>
      </w:pPr>
      <w:r w:rsidRPr="00425000">
        <w:rPr>
          <w:rFonts w:ascii="Book Antiqua" w:hAnsi="Book Antiqua"/>
        </w:rPr>
        <w:footnoteRef/>
      </w:r>
      <w:r w:rsidRPr="00425000">
        <w:rPr>
          <w:rFonts w:ascii="Book Antiqua" w:hAnsi="Book Antiqua"/>
        </w:rPr>
        <w:t xml:space="preserve"> </w:t>
      </w:r>
      <w:r w:rsidRPr="00425000">
        <w:rPr>
          <w:rFonts w:ascii="Book Antiqua" w:eastAsia="Book Antiqua" w:hAnsi="Book Antiqua" w:cs="Book Antiqua"/>
          <w:color w:val="231F20"/>
        </w:rPr>
        <w:t>S. 4, v. 31</w:t>
      </w:r>
      <w:r w:rsidRPr="00425000">
        <w:rPr>
          <w:rFonts w:ascii="Book Antiqua" w:hAnsi="Book Antiqua"/>
        </w:rPr>
        <w:t>.</w:t>
      </w:r>
    </w:p>
  </w:footnote>
  <w:footnote w:id="63">
    <w:p w:rsidR="00153C28" w:rsidRPr="00425000" w:rsidRDefault="00153C28" w:rsidP="00425000">
      <w:pPr>
        <w:spacing w:before="60"/>
        <w:ind w:left="284" w:hanging="284"/>
        <w:jc w:val="lowKashida"/>
        <w:rPr>
          <w:rFonts w:ascii="Book Antiqua" w:hAnsi="Book Antiqua"/>
        </w:rPr>
      </w:pPr>
      <w:r w:rsidRPr="00425000">
        <w:rPr>
          <w:rFonts w:ascii="Book Antiqua" w:hAnsi="Book Antiqua"/>
        </w:rPr>
        <w:footnoteRef/>
      </w:r>
      <w:r w:rsidRPr="00425000">
        <w:rPr>
          <w:rFonts w:ascii="Book Antiqua" w:hAnsi="Book Antiqua"/>
        </w:rPr>
        <w:t xml:space="preserve"> </w:t>
      </w:r>
      <w:r w:rsidRPr="00425000">
        <w:rPr>
          <w:rFonts w:ascii="Book Antiqua" w:eastAsia="Book Antiqua" w:hAnsi="Book Antiqua" w:cs="Book Antiqua"/>
          <w:color w:val="231F20"/>
        </w:rPr>
        <w:t>Rapporté par A</w:t>
      </w:r>
      <w:r w:rsidRPr="00425000">
        <w:rPr>
          <w:rFonts w:ascii="Book Antiqua" w:eastAsia="Book Antiqua" w:hAnsi="Book Antiqua" w:cs="Book Antiqua"/>
          <w:color w:val="231F20"/>
          <w:u w:val="single" w:color="231F20"/>
        </w:rPr>
        <w:t>h</w:t>
      </w:r>
      <w:r w:rsidRPr="00425000">
        <w:rPr>
          <w:rFonts w:ascii="Book Antiqua" w:eastAsia="Book Antiqua" w:hAnsi="Book Antiqua" w:cs="Book Antiqua"/>
          <w:color w:val="231F20"/>
        </w:rPr>
        <w:t>mad et At-Tirmidhî</w:t>
      </w:r>
      <w:r w:rsidRPr="00425000">
        <w:rPr>
          <w:rFonts w:ascii="Book Antiqua" w:hAnsi="Book Antiqua"/>
        </w:rPr>
        <w:t>.</w:t>
      </w:r>
    </w:p>
  </w:footnote>
  <w:footnote w:id="64">
    <w:p w:rsidR="00153C28" w:rsidRPr="00425000" w:rsidRDefault="00153C28" w:rsidP="00425000">
      <w:pPr>
        <w:spacing w:before="60"/>
        <w:ind w:left="284" w:hanging="284"/>
        <w:jc w:val="lowKashida"/>
        <w:rPr>
          <w:rFonts w:ascii="Book Antiqua" w:hAnsi="Book Antiqua"/>
        </w:rPr>
      </w:pPr>
      <w:r w:rsidRPr="00425000">
        <w:rPr>
          <w:rFonts w:ascii="Book Antiqua" w:hAnsi="Book Antiqua"/>
        </w:rPr>
        <w:footnoteRef/>
      </w:r>
      <w:r w:rsidRPr="00425000">
        <w:rPr>
          <w:rFonts w:ascii="Book Antiqua" w:hAnsi="Book Antiqua"/>
        </w:rPr>
        <w:t xml:space="preserve"> </w:t>
      </w:r>
      <w:r w:rsidRPr="00425000">
        <w:rPr>
          <w:rFonts w:ascii="Book Antiqua" w:eastAsia="Book Antiqua" w:hAnsi="Book Antiqua" w:cs="Book Antiqua"/>
          <w:color w:val="231F20"/>
        </w:rPr>
        <w:t>Rapporté par Muslim</w:t>
      </w:r>
      <w:r w:rsidRPr="00425000">
        <w:rPr>
          <w:rFonts w:ascii="Book Antiqua" w:hAnsi="Book Antiqua"/>
        </w:rPr>
        <w:t>.</w:t>
      </w:r>
    </w:p>
  </w:footnote>
  <w:footnote w:id="65">
    <w:p w:rsidR="00153C28" w:rsidRPr="00425000" w:rsidRDefault="00153C28" w:rsidP="00425000">
      <w:pPr>
        <w:spacing w:before="60"/>
        <w:ind w:left="284" w:hanging="284"/>
        <w:jc w:val="lowKashida"/>
        <w:rPr>
          <w:rFonts w:ascii="Book Antiqua" w:hAnsi="Book Antiqua"/>
        </w:rPr>
      </w:pPr>
      <w:r w:rsidRPr="00425000">
        <w:rPr>
          <w:rFonts w:ascii="Book Antiqua" w:hAnsi="Book Antiqua"/>
        </w:rPr>
        <w:footnoteRef/>
      </w:r>
      <w:r w:rsidRPr="00425000">
        <w:rPr>
          <w:rFonts w:ascii="Book Antiqua" w:hAnsi="Book Antiqua"/>
        </w:rPr>
        <w:t xml:space="preserve"> </w:t>
      </w:r>
      <w:r w:rsidRPr="00425000">
        <w:rPr>
          <w:rFonts w:ascii="Book Antiqua" w:eastAsia="Book Antiqua" w:hAnsi="Book Antiqua" w:cs="Book Antiqua"/>
          <w:color w:val="231F20"/>
        </w:rPr>
        <w:t>Rapporté par A</w:t>
      </w:r>
      <w:r w:rsidRPr="00425000">
        <w:rPr>
          <w:rFonts w:ascii="Book Antiqua" w:eastAsia="Book Antiqua" w:hAnsi="Book Antiqua" w:cs="Book Antiqua"/>
          <w:color w:val="231F20"/>
          <w:u w:val="single" w:color="231F20"/>
        </w:rPr>
        <w:t>h</w:t>
      </w:r>
      <w:r w:rsidRPr="00425000">
        <w:rPr>
          <w:rFonts w:ascii="Book Antiqua" w:eastAsia="Book Antiqua" w:hAnsi="Book Antiqua" w:cs="Book Antiqua"/>
          <w:color w:val="231F20"/>
        </w:rPr>
        <w:t>mad</w:t>
      </w:r>
      <w:r w:rsidRPr="00425000">
        <w:rPr>
          <w:rFonts w:ascii="Book Antiqua" w:hAnsi="Book Antiqua"/>
        </w:rPr>
        <w:t>.</w:t>
      </w:r>
    </w:p>
  </w:footnote>
  <w:footnote w:id="66">
    <w:p w:rsidR="00153C28" w:rsidRPr="00425000" w:rsidRDefault="00153C28" w:rsidP="00425000">
      <w:pPr>
        <w:spacing w:before="60"/>
        <w:ind w:left="284" w:hanging="284"/>
        <w:jc w:val="lowKashida"/>
        <w:rPr>
          <w:rFonts w:ascii="Book Antiqua" w:hAnsi="Book Antiqua"/>
        </w:rPr>
      </w:pPr>
      <w:r w:rsidRPr="00425000">
        <w:rPr>
          <w:rFonts w:ascii="Book Antiqua" w:hAnsi="Book Antiqua"/>
        </w:rPr>
        <w:footnoteRef/>
      </w:r>
      <w:r w:rsidRPr="00425000">
        <w:rPr>
          <w:rFonts w:ascii="Book Antiqua" w:hAnsi="Book Antiqua"/>
        </w:rPr>
        <w:t xml:space="preserve"> </w:t>
      </w:r>
      <w:r w:rsidRPr="00425000">
        <w:rPr>
          <w:rFonts w:ascii="Book Antiqua" w:eastAsia="Book Antiqua" w:hAnsi="Book Antiqua" w:cs="Book Antiqua"/>
          <w:color w:val="231F20"/>
        </w:rPr>
        <w:t>Rapporté par At-</w:t>
      </w:r>
      <w:r w:rsidRPr="00425000">
        <w:rPr>
          <w:rFonts w:ascii="Book Antiqua" w:eastAsia="Book Antiqua" w:hAnsi="Book Antiqua" w:cs="Book Antiqua"/>
          <w:color w:val="231F20"/>
          <w:u w:val="single" w:color="231F20"/>
        </w:rPr>
        <w:t>T</w:t>
      </w:r>
      <w:r w:rsidRPr="00425000">
        <w:rPr>
          <w:rFonts w:ascii="Book Antiqua" w:eastAsia="Book Antiqua" w:hAnsi="Book Antiqua" w:cs="Book Antiqua"/>
          <w:color w:val="231F20"/>
        </w:rPr>
        <w:t>abarî</w:t>
      </w:r>
      <w:r w:rsidRPr="00425000">
        <w:rPr>
          <w:rFonts w:ascii="Book Antiqua" w:hAnsi="Book Antiqua"/>
        </w:rPr>
        <w:t>.</w:t>
      </w:r>
    </w:p>
  </w:footnote>
  <w:footnote w:id="67">
    <w:p w:rsidR="00153C28" w:rsidRPr="00425000" w:rsidRDefault="00153C28" w:rsidP="00425000">
      <w:pPr>
        <w:spacing w:before="60"/>
        <w:ind w:left="284" w:hanging="284"/>
        <w:jc w:val="lowKashida"/>
        <w:rPr>
          <w:rFonts w:ascii="Book Antiqua" w:hAnsi="Book Antiqua"/>
        </w:rPr>
      </w:pPr>
      <w:r w:rsidRPr="00425000">
        <w:rPr>
          <w:rFonts w:ascii="Book Antiqua" w:hAnsi="Book Antiqua"/>
        </w:rPr>
        <w:footnoteRef/>
      </w:r>
      <w:r w:rsidRPr="00425000">
        <w:rPr>
          <w:rFonts w:ascii="Book Antiqua" w:hAnsi="Book Antiqua"/>
        </w:rPr>
        <w:t xml:space="preserve"> </w:t>
      </w:r>
      <w:r w:rsidRPr="00425000">
        <w:rPr>
          <w:rFonts w:ascii="Book Antiqua" w:eastAsia="Book Antiqua" w:hAnsi="Book Antiqua" w:cs="Book Antiqua"/>
          <w:color w:val="231F20"/>
        </w:rPr>
        <w:t>Rapporté par Al-Bukhârî</w:t>
      </w:r>
      <w:r w:rsidRPr="00425000">
        <w:rPr>
          <w:rFonts w:ascii="Book Antiqua" w:hAnsi="Book Antiqua"/>
        </w:rPr>
        <w:t>.</w:t>
      </w:r>
    </w:p>
  </w:footnote>
  <w:footnote w:id="68">
    <w:p w:rsidR="00153C28" w:rsidRPr="00425000" w:rsidRDefault="00153C28" w:rsidP="00425000">
      <w:pPr>
        <w:spacing w:before="60"/>
        <w:ind w:left="284" w:hanging="284"/>
        <w:jc w:val="lowKashida"/>
        <w:rPr>
          <w:rFonts w:ascii="Book Antiqua" w:hAnsi="Book Antiqua"/>
        </w:rPr>
      </w:pPr>
      <w:r w:rsidRPr="00425000">
        <w:rPr>
          <w:rFonts w:ascii="Book Antiqua" w:hAnsi="Book Antiqua"/>
        </w:rPr>
        <w:footnoteRef/>
      </w:r>
      <w:r w:rsidRPr="00425000">
        <w:rPr>
          <w:rFonts w:ascii="Book Antiqua" w:hAnsi="Book Antiqua"/>
        </w:rPr>
        <w:t xml:space="preserve"> </w:t>
      </w:r>
      <w:r w:rsidRPr="00425000">
        <w:rPr>
          <w:rFonts w:ascii="Book Antiqua" w:eastAsia="Book Antiqua" w:hAnsi="Book Antiqua" w:cs="Book Antiqua"/>
          <w:color w:val="231F20"/>
        </w:rPr>
        <w:t>S. 14, v. 7</w:t>
      </w:r>
      <w:r w:rsidRPr="00425000">
        <w:rPr>
          <w:rFonts w:ascii="Book Antiqua" w:hAnsi="Book Antiqua"/>
        </w:rPr>
        <w:t>.</w:t>
      </w:r>
    </w:p>
  </w:footnote>
  <w:footnote w:id="69">
    <w:p w:rsidR="00153C28" w:rsidRPr="00425000" w:rsidRDefault="00153C28" w:rsidP="00425000">
      <w:pPr>
        <w:spacing w:before="60"/>
        <w:ind w:left="284" w:hanging="284"/>
        <w:jc w:val="lowKashida"/>
        <w:rPr>
          <w:rFonts w:ascii="Book Antiqua" w:hAnsi="Book Antiqua"/>
        </w:rPr>
      </w:pPr>
      <w:r w:rsidRPr="00425000">
        <w:rPr>
          <w:rFonts w:ascii="Book Antiqua" w:hAnsi="Book Antiqua"/>
        </w:rPr>
        <w:footnoteRef/>
      </w:r>
      <w:r w:rsidRPr="00425000">
        <w:rPr>
          <w:rFonts w:ascii="Book Antiqua" w:hAnsi="Book Antiqua"/>
        </w:rPr>
        <w:t xml:space="preserve"> </w:t>
      </w:r>
      <w:r w:rsidRPr="00425000">
        <w:rPr>
          <w:rFonts w:ascii="Book Antiqua" w:eastAsia="Book Antiqua" w:hAnsi="Book Antiqua" w:cs="Book Antiqua"/>
          <w:color w:val="231F20"/>
        </w:rPr>
        <w:t>S. 16, v. 97</w:t>
      </w:r>
      <w:r w:rsidRPr="00425000">
        <w:rPr>
          <w:rFonts w:ascii="Book Antiqua" w:hAnsi="Book Antiqua"/>
        </w:rPr>
        <w:t>.</w:t>
      </w:r>
    </w:p>
  </w:footnote>
  <w:footnote w:id="70">
    <w:p w:rsidR="00153C28" w:rsidRPr="00425000" w:rsidRDefault="00153C28" w:rsidP="00425000">
      <w:pPr>
        <w:spacing w:before="60"/>
        <w:ind w:left="284" w:hanging="284"/>
        <w:jc w:val="lowKashida"/>
        <w:rPr>
          <w:rFonts w:ascii="Book Antiqua" w:hAnsi="Book Antiqua"/>
        </w:rPr>
      </w:pPr>
      <w:r w:rsidRPr="00425000">
        <w:rPr>
          <w:rFonts w:ascii="Book Antiqua" w:hAnsi="Book Antiqua"/>
        </w:rPr>
        <w:footnoteRef/>
      </w:r>
      <w:r w:rsidRPr="00425000">
        <w:rPr>
          <w:rFonts w:ascii="Book Antiqua" w:hAnsi="Book Antiqua"/>
        </w:rPr>
        <w:t xml:space="preserve"> </w:t>
      </w:r>
      <w:r w:rsidRPr="00425000">
        <w:rPr>
          <w:rFonts w:ascii="Book Antiqua" w:eastAsia="Book Antiqua" w:hAnsi="Book Antiqua" w:cs="Book Antiqua"/>
          <w:color w:val="231F20"/>
        </w:rPr>
        <w:t>Rapporté par Muslim</w:t>
      </w:r>
      <w:r w:rsidRPr="00425000">
        <w:rPr>
          <w:rFonts w:ascii="Book Antiqua" w:hAnsi="Book Antiqua"/>
        </w:rPr>
        <w:t>.</w:t>
      </w:r>
    </w:p>
  </w:footnote>
  <w:footnote w:id="71">
    <w:p w:rsidR="00153C28" w:rsidRPr="00425000" w:rsidRDefault="00153C28" w:rsidP="00425000">
      <w:pPr>
        <w:spacing w:before="60"/>
        <w:ind w:left="284" w:hanging="284"/>
        <w:jc w:val="lowKashida"/>
        <w:rPr>
          <w:rFonts w:ascii="Book Antiqua" w:hAnsi="Book Antiqua"/>
        </w:rPr>
      </w:pPr>
      <w:r w:rsidRPr="00425000">
        <w:rPr>
          <w:rFonts w:ascii="Book Antiqua" w:hAnsi="Book Antiqua"/>
        </w:rPr>
        <w:footnoteRef/>
      </w:r>
      <w:r w:rsidRPr="00425000">
        <w:rPr>
          <w:rFonts w:ascii="Book Antiqua" w:hAnsi="Book Antiqua"/>
        </w:rPr>
        <w:t xml:space="preserve"> </w:t>
      </w:r>
      <w:r w:rsidRPr="00425000">
        <w:rPr>
          <w:rFonts w:ascii="Book Antiqua" w:eastAsia="Book Antiqua" w:hAnsi="Book Antiqua" w:cs="Book Antiqua"/>
          <w:color w:val="231F20"/>
        </w:rPr>
        <w:t>Rapporté par Al-Bayhaqî et Al-</w:t>
      </w:r>
      <w:r w:rsidRPr="00425000">
        <w:rPr>
          <w:rFonts w:ascii="Book Antiqua" w:eastAsia="Book Antiqua" w:hAnsi="Book Antiqua" w:cs="Book Antiqua"/>
          <w:color w:val="231F20"/>
          <w:u w:val="single" w:color="231F20"/>
        </w:rPr>
        <w:t>H</w:t>
      </w:r>
      <w:r w:rsidRPr="00425000">
        <w:rPr>
          <w:rFonts w:ascii="Book Antiqua" w:eastAsia="Book Antiqua" w:hAnsi="Book Antiqua" w:cs="Book Antiqua"/>
          <w:color w:val="231F20"/>
        </w:rPr>
        <w:t>âkim</w:t>
      </w:r>
      <w:r w:rsidRPr="00425000">
        <w:rPr>
          <w:rFonts w:ascii="Book Antiqua" w:hAnsi="Book Antiqua"/>
        </w:rPr>
        <w:t>.</w:t>
      </w:r>
    </w:p>
  </w:footnote>
  <w:footnote w:id="72">
    <w:p w:rsidR="00153C28" w:rsidRPr="00425000" w:rsidRDefault="00153C28" w:rsidP="00425000">
      <w:pPr>
        <w:spacing w:before="60"/>
        <w:ind w:left="284" w:hanging="284"/>
        <w:jc w:val="lowKashida"/>
        <w:rPr>
          <w:rFonts w:ascii="Book Antiqua" w:hAnsi="Book Antiqua"/>
        </w:rPr>
      </w:pPr>
      <w:r w:rsidRPr="00425000">
        <w:rPr>
          <w:rFonts w:ascii="Book Antiqua" w:hAnsi="Book Antiqua"/>
        </w:rPr>
        <w:footnoteRef/>
      </w:r>
      <w:r w:rsidRPr="00425000">
        <w:rPr>
          <w:rFonts w:ascii="Book Antiqua" w:hAnsi="Book Antiqua"/>
        </w:rPr>
        <w:t xml:space="preserve"> </w:t>
      </w:r>
      <w:r w:rsidRPr="00425000">
        <w:rPr>
          <w:rFonts w:ascii="Book Antiqua" w:eastAsia="Book Antiqua" w:hAnsi="Book Antiqua" w:cs="Book Antiqua"/>
          <w:color w:val="231F20"/>
        </w:rPr>
        <w:t>Rapporté par A</w:t>
      </w:r>
      <w:r w:rsidRPr="00425000">
        <w:rPr>
          <w:rFonts w:ascii="Book Antiqua" w:eastAsia="Book Antiqua" w:hAnsi="Book Antiqua" w:cs="Book Antiqua"/>
          <w:color w:val="231F20"/>
          <w:u w:val="single" w:color="231F20"/>
        </w:rPr>
        <w:t>h</w:t>
      </w:r>
      <w:r w:rsidRPr="00425000">
        <w:rPr>
          <w:rFonts w:ascii="Book Antiqua" w:eastAsia="Book Antiqua" w:hAnsi="Book Antiqua" w:cs="Book Antiqua"/>
          <w:color w:val="231F20"/>
        </w:rPr>
        <w:t>mad</w:t>
      </w:r>
      <w:r w:rsidRPr="00425000">
        <w:rPr>
          <w:rFonts w:ascii="Book Antiqua" w:hAnsi="Book Antiqua"/>
        </w:rPr>
        <w:t>.</w:t>
      </w:r>
    </w:p>
  </w:footnote>
  <w:footnote w:id="73">
    <w:p w:rsidR="00153C28" w:rsidRPr="00425000" w:rsidRDefault="00153C28" w:rsidP="00425000">
      <w:pPr>
        <w:spacing w:before="60"/>
        <w:ind w:left="284" w:hanging="284"/>
        <w:jc w:val="lowKashida"/>
        <w:rPr>
          <w:rFonts w:ascii="Book Antiqua" w:hAnsi="Book Antiqua"/>
        </w:rPr>
      </w:pPr>
      <w:r w:rsidRPr="00425000">
        <w:rPr>
          <w:rFonts w:ascii="Book Antiqua" w:hAnsi="Book Antiqua"/>
        </w:rPr>
        <w:footnoteRef/>
      </w:r>
      <w:r w:rsidRPr="00425000">
        <w:rPr>
          <w:rFonts w:ascii="Book Antiqua" w:hAnsi="Book Antiqua"/>
        </w:rPr>
        <w:t xml:space="preserve"> </w:t>
      </w:r>
      <w:r w:rsidRPr="00425000">
        <w:rPr>
          <w:rFonts w:ascii="Book Antiqua" w:eastAsia="Book Antiqua" w:hAnsi="Book Antiqua" w:cs="Book Antiqua"/>
          <w:color w:val="231F20"/>
        </w:rPr>
        <w:t>2. S. 48, v. 6</w:t>
      </w:r>
      <w:r w:rsidRPr="00425000">
        <w:rPr>
          <w:rFonts w:ascii="Book Antiqua" w:hAnsi="Book Antiqua"/>
        </w:rPr>
        <w:t>.</w:t>
      </w:r>
    </w:p>
  </w:footnote>
  <w:footnote w:id="74">
    <w:p w:rsidR="00153C28" w:rsidRPr="00425000" w:rsidRDefault="00153C28" w:rsidP="00425000">
      <w:pPr>
        <w:spacing w:before="60"/>
        <w:ind w:left="284" w:hanging="284"/>
        <w:jc w:val="lowKashida"/>
        <w:rPr>
          <w:rFonts w:ascii="Book Antiqua" w:hAnsi="Book Antiqua"/>
        </w:rPr>
      </w:pPr>
      <w:r w:rsidRPr="00425000">
        <w:rPr>
          <w:rFonts w:ascii="Book Antiqua" w:hAnsi="Book Antiqua"/>
        </w:rPr>
        <w:footnoteRef/>
      </w:r>
      <w:r w:rsidRPr="00425000">
        <w:rPr>
          <w:rFonts w:ascii="Book Antiqua" w:hAnsi="Book Antiqua"/>
        </w:rPr>
        <w:t xml:space="preserve"> </w:t>
      </w:r>
      <w:r w:rsidRPr="00425000">
        <w:rPr>
          <w:rFonts w:ascii="Book Antiqua" w:eastAsia="Book Antiqua" w:hAnsi="Book Antiqua" w:cs="Book Antiqua"/>
          <w:color w:val="231F20"/>
        </w:rPr>
        <w:t>Rapporté par Muslim</w:t>
      </w:r>
      <w:r w:rsidRPr="00425000">
        <w:rPr>
          <w:rFonts w:ascii="Book Antiqua" w:hAnsi="Book Antiqua"/>
        </w:rPr>
        <w:t>.</w:t>
      </w:r>
    </w:p>
  </w:footnote>
  <w:footnote w:id="75">
    <w:p w:rsidR="00153C28" w:rsidRPr="00425000" w:rsidRDefault="00153C28" w:rsidP="00425000">
      <w:pPr>
        <w:spacing w:before="60"/>
        <w:ind w:left="284" w:hanging="284"/>
        <w:jc w:val="lowKashida"/>
        <w:rPr>
          <w:rFonts w:ascii="Book Antiqua" w:hAnsi="Book Antiqua"/>
        </w:rPr>
      </w:pPr>
      <w:r w:rsidRPr="00425000">
        <w:rPr>
          <w:rFonts w:ascii="Book Antiqua" w:hAnsi="Book Antiqua"/>
        </w:rPr>
        <w:footnoteRef/>
      </w:r>
      <w:r w:rsidRPr="00425000">
        <w:rPr>
          <w:rFonts w:ascii="Book Antiqua" w:hAnsi="Book Antiqua"/>
        </w:rPr>
        <w:t xml:space="preserve"> </w:t>
      </w:r>
      <w:r w:rsidRPr="00425000">
        <w:rPr>
          <w:rFonts w:ascii="Book Antiqua" w:eastAsia="Book Antiqua" w:hAnsi="Book Antiqua" w:cs="Book Antiqua"/>
          <w:color w:val="231F20"/>
        </w:rPr>
        <w:t>S. 16, v. 43</w:t>
      </w:r>
      <w:r w:rsidRPr="00425000">
        <w:rPr>
          <w:rFonts w:ascii="Book Antiqua" w:hAnsi="Book Antiqua"/>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28" w:rsidRDefault="00754FB1" w:rsidP="00966B89">
    <w:pPr>
      <w:pStyle w:val="Header"/>
      <w:tabs>
        <w:tab w:val="clear" w:pos="4320"/>
        <w:tab w:val="left" w:pos="284"/>
        <w:tab w:val="left" w:pos="4820"/>
      </w:tabs>
      <w:bidi w:val="0"/>
      <w:spacing w:after="180" w:line="240" w:lineRule="auto"/>
      <w:ind w:left="284" w:right="284"/>
      <w:jc w:val="both"/>
      <w:rPr>
        <w:rFonts w:hint="cs"/>
      </w:rPr>
    </w:pPr>
    <w:r>
      <w:rPr>
        <w:noProof/>
        <w:spacing w:val="-6"/>
        <w:lang w:val="en-US" w:eastAsia="en-US"/>
      </w:rPr>
      <mc:AlternateContent>
        <mc:Choice Requires="wps">
          <w:drawing>
            <wp:anchor distT="4294967295" distB="4294967295" distL="114300" distR="114300" simplePos="0" relativeHeight="251658240" behindDoc="0" locked="0" layoutInCell="1" allowOverlap="1" wp14:anchorId="635D4CC0" wp14:editId="0D564E1A">
              <wp:simplePos x="0" y="0"/>
              <wp:positionH relativeFrom="column">
                <wp:posOffset>5080</wp:posOffset>
              </wp:positionH>
              <wp:positionV relativeFrom="paragraph">
                <wp:posOffset>217804</wp:posOffset>
              </wp:positionV>
              <wp:extent cx="3435985" cy="0"/>
              <wp:effectExtent l="0" t="19050" r="12065" b="1905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3598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17.15pt" to="270.9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" strokeweight="3pt">
              <v:stroke linestyle="thinThin"/>
            </v:line>
          </w:pict>
        </mc:Fallback>
      </mc:AlternateContent>
    </w:r>
    <w:r w:rsidR="00153C28" w:rsidRPr="00153C28">
      <w:rPr>
        <w:rFonts w:ascii="Book Antiqua" w:hAnsi="Book Antiqua"/>
        <w:b/>
        <w:bCs/>
        <w:color w:val="231F20"/>
        <w:w w:val="105"/>
        <w:sz w:val="22"/>
        <w:szCs w:val="22"/>
      </w:rPr>
      <w:t>Les</w:t>
    </w:r>
    <w:r w:rsidR="00153C28" w:rsidRPr="00153C28">
      <w:rPr>
        <w:rFonts w:ascii="Book Antiqua" w:hAnsi="Book Antiqua"/>
        <w:b/>
        <w:bCs/>
        <w:color w:val="231F20"/>
        <w:spacing w:val="34"/>
        <w:w w:val="105"/>
        <w:sz w:val="22"/>
        <w:szCs w:val="22"/>
      </w:rPr>
      <w:t xml:space="preserve"> </w:t>
    </w:r>
    <w:r w:rsidR="00153C28" w:rsidRPr="00153C28">
      <w:rPr>
        <w:rFonts w:ascii="Book Antiqua" w:hAnsi="Book Antiqua"/>
        <w:b/>
        <w:bCs/>
        <w:color w:val="231F20"/>
        <w:w w:val="105"/>
        <w:sz w:val="22"/>
        <w:szCs w:val="22"/>
      </w:rPr>
      <w:t>causes</w:t>
    </w:r>
    <w:r w:rsidR="00153C28" w:rsidRPr="00153C28">
      <w:rPr>
        <w:rFonts w:ascii="Book Antiqua" w:hAnsi="Book Antiqua"/>
        <w:b/>
        <w:bCs/>
        <w:color w:val="231F20"/>
        <w:spacing w:val="35"/>
        <w:w w:val="105"/>
        <w:sz w:val="22"/>
        <w:szCs w:val="22"/>
      </w:rPr>
      <w:t xml:space="preserve"> </w:t>
    </w:r>
    <w:r w:rsidR="00153C28" w:rsidRPr="00153C28">
      <w:rPr>
        <w:rFonts w:ascii="Book Antiqua" w:hAnsi="Book Antiqua"/>
        <w:b/>
        <w:bCs/>
        <w:color w:val="231F20"/>
        <w:w w:val="105"/>
        <w:sz w:val="22"/>
        <w:szCs w:val="22"/>
      </w:rPr>
      <w:t>du</w:t>
    </w:r>
    <w:r w:rsidR="00153C28" w:rsidRPr="00153C28">
      <w:rPr>
        <w:rFonts w:ascii="Book Antiqua" w:hAnsi="Book Antiqua"/>
        <w:b/>
        <w:bCs/>
        <w:color w:val="231F20"/>
        <w:spacing w:val="35"/>
        <w:w w:val="105"/>
        <w:sz w:val="22"/>
        <w:szCs w:val="22"/>
      </w:rPr>
      <w:t xml:space="preserve"> </w:t>
    </w:r>
    <w:r w:rsidR="00153C28" w:rsidRPr="00153C28">
      <w:rPr>
        <w:rFonts w:ascii="Book Antiqua" w:hAnsi="Book Antiqua"/>
        <w:b/>
        <w:bCs/>
        <w:color w:val="231F20"/>
        <w:w w:val="105"/>
        <w:sz w:val="22"/>
        <w:szCs w:val="22"/>
      </w:rPr>
      <w:t>bonheur</w:t>
    </w:r>
    <w:r w:rsidR="00153C28">
      <w:rPr>
        <w:rFonts w:ascii="Times New Roman" w:hAnsi="Times New Roman" w:hint="cs"/>
        <w:bCs/>
        <w:sz w:val="24"/>
        <w:rtl/>
        <w:lang w:val="en-GB" w:bidi="fa-IR"/>
      </w:rPr>
      <w:tab/>
    </w:r>
    <w:r w:rsidR="00153C28" w:rsidRPr="00A5610E">
      <w:rPr>
        <w:rFonts w:ascii="Times New Roman" w:hAnsi="Times New Roman"/>
        <w:sz w:val="24"/>
        <w:rtl/>
        <w:lang w:val="en-GB" w:bidi="fa-IR"/>
      </w:rPr>
      <w:fldChar w:fldCharType="begin"/>
    </w:r>
    <w:r w:rsidR="00153C28" w:rsidRPr="00A5610E">
      <w:rPr>
        <w:rFonts w:ascii="Times New Roman" w:hAnsi="Times New Roman"/>
        <w:sz w:val="24"/>
        <w:lang w:val="en-GB" w:bidi="fa-IR"/>
      </w:rPr>
      <w:instrText xml:space="preserve"> PAGE </w:instrText>
    </w:r>
    <w:r w:rsidR="00153C28" w:rsidRPr="00A5610E">
      <w:rPr>
        <w:rFonts w:ascii="Times New Roman" w:hAnsi="Times New Roman"/>
        <w:sz w:val="24"/>
        <w:rtl/>
        <w:lang w:val="en-GB" w:bidi="fa-IR"/>
      </w:rPr>
      <w:fldChar w:fldCharType="separate"/>
    </w:r>
    <w:r>
      <w:rPr>
        <w:rFonts w:ascii="Times New Roman" w:hAnsi="Times New Roman"/>
        <w:noProof/>
        <w:sz w:val="24"/>
        <w:lang w:val="en-GB" w:bidi="fa-IR"/>
      </w:rPr>
      <w:t>4</w:t>
    </w:r>
    <w:r w:rsidR="00153C28" w:rsidRPr="00A5610E">
      <w:rPr>
        <w:rFonts w:ascii="Times New Roman" w:hAnsi="Times New Roman"/>
        <w:sz w:val="24"/>
        <w:rtl/>
        <w:lang w:val="en-GB" w:bidi="fa-I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28" w:rsidRPr="00966B89" w:rsidRDefault="00754FB1" w:rsidP="00153C28">
    <w:pPr>
      <w:pStyle w:val="Header"/>
      <w:tabs>
        <w:tab w:val="clear" w:pos="4320"/>
        <w:tab w:val="left" w:pos="993"/>
        <w:tab w:val="left" w:pos="1985"/>
        <w:tab w:val="left" w:pos="5103"/>
      </w:tabs>
      <w:bidi w:val="0"/>
      <w:spacing w:after="180"/>
      <w:ind w:left="284" w:right="284"/>
      <w:jc w:val="both"/>
      <w:rPr>
        <w:rtl/>
      </w:rPr>
    </w:pPr>
    <w:r>
      <w:rPr>
        <w:rFonts w:ascii="Times New Roman" w:hAnsi="Times New Roman"/>
        <w:noProof/>
        <w:sz w:val="24"/>
        <w:lang w:val="en-US" w:eastAsia="en-US"/>
      </w:rPr>
      <mc:AlternateContent>
        <mc:Choice Requires="wps">
          <w:drawing>
            <wp:anchor distT="4294967295" distB="4294967295" distL="114300" distR="114300" simplePos="0" relativeHeight="251657216" behindDoc="0" locked="0" layoutInCell="1" allowOverlap="1" wp14:anchorId="42FEE195" wp14:editId="4720FC6D">
              <wp:simplePos x="0" y="0"/>
              <wp:positionH relativeFrom="column">
                <wp:posOffset>0</wp:posOffset>
              </wp:positionH>
              <wp:positionV relativeFrom="paragraph">
                <wp:posOffset>212089</wp:posOffset>
              </wp:positionV>
              <wp:extent cx="3444240" cy="0"/>
              <wp:effectExtent l="0" t="19050" r="3810" b="19050"/>
              <wp:wrapNone/>
              <wp:docPr id="2"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424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6.7pt" to="271.2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" strokeweight="3pt">
              <v:stroke linestyle="thinThin"/>
            </v:line>
          </w:pict>
        </mc:Fallback>
      </mc:AlternateContent>
    </w:r>
    <w:r w:rsidR="00153C28" w:rsidRPr="00A5610E">
      <w:rPr>
        <w:rFonts w:ascii="Times New Roman" w:hAnsi="Times New Roman"/>
        <w:bCs/>
        <w:sz w:val="24"/>
        <w:rtl/>
        <w:lang w:val="en-GB" w:bidi="fa-IR"/>
      </w:rPr>
      <w:fldChar w:fldCharType="begin"/>
    </w:r>
    <w:r w:rsidR="00153C28" w:rsidRPr="00A5610E">
      <w:rPr>
        <w:rFonts w:ascii="Times New Roman" w:hAnsi="Times New Roman"/>
        <w:bCs/>
        <w:sz w:val="24"/>
        <w:lang w:val="en-GB" w:bidi="fa-IR"/>
      </w:rPr>
      <w:instrText xml:space="preserve"> PAGE </w:instrText>
    </w:r>
    <w:r w:rsidR="00153C28" w:rsidRPr="00A5610E">
      <w:rPr>
        <w:rFonts w:ascii="Times New Roman" w:hAnsi="Times New Roman"/>
        <w:bCs/>
        <w:sz w:val="24"/>
        <w:rtl/>
        <w:lang w:val="en-GB" w:bidi="fa-IR"/>
      </w:rPr>
      <w:fldChar w:fldCharType="separate"/>
    </w:r>
    <w:r>
      <w:rPr>
        <w:rFonts w:ascii="Times New Roman" w:hAnsi="Times New Roman"/>
        <w:bCs/>
        <w:noProof/>
        <w:sz w:val="24"/>
        <w:lang w:val="en-GB" w:bidi="fa-IR"/>
      </w:rPr>
      <w:t>17</w:t>
    </w:r>
    <w:r w:rsidR="00153C28" w:rsidRPr="00A5610E">
      <w:rPr>
        <w:rFonts w:ascii="Times New Roman" w:hAnsi="Times New Roman"/>
        <w:bCs/>
        <w:sz w:val="24"/>
        <w:rtl/>
        <w:lang w:val="en-GB" w:bidi="fa-IR"/>
      </w:rPr>
      <w:fldChar w:fldCharType="end"/>
    </w:r>
    <w:r w:rsidR="00153C28" w:rsidRPr="00754FB1">
      <w:rPr>
        <w:rFonts w:ascii="Book Antiqua" w:hAnsi="Book Antiqua"/>
        <w:b/>
        <w:bCs/>
        <w:smallCaps/>
        <w:spacing w:val="-6"/>
        <w:sz w:val="22"/>
        <w:szCs w:val="22"/>
        <w14:shadow w14:blurRad="50800" w14:dist="38100" w14:dir="2700000" w14:sx="100000" w14:sy="100000" w14:kx="0" w14:ky="0" w14:algn="tl">
          <w14:srgbClr w14:val="000000">
            <w14:alpha w14:val="60000"/>
          </w14:srgbClr>
        </w14:shadow>
      </w:rPr>
      <w:tab/>
    </w:r>
    <w:r w:rsidR="00153C28" w:rsidRPr="00754FB1">
      <w:rPr>
        <w:rFonts w:ascii="Book Antiqua" w:hAnsi="Book Antiqua"/>
        <w:b/>
        <w:bCs/>
        <w:smallCaps/>
        <w:spacing w:val="-6"/>
        <w:sz w:val="22"/>
        <w:szCs w:val="22"/>
        <w14:shadow w14:blurRad="50800" w14:dist="38100" w14:dir="2700000" w14:sx="100000" w14:sy="100000" w14:kx="0" w14:ky="0" w14:algn="tl">
          <w14:srgbClr w14:val="000000">
            <w14:alpha w14:val="60000"/>
          </w14:srgbClr>
        </w14:shadow>
      </w:rPr>
      <w:tab/>
      <w:t xml:space="preserve">          </w:t>
    </w:r>
    <w:r w:rsidR="00153C28" w:rsidRPr="00153C28">
      <w:rPr>
        <w:rFonts w:ascii="Book Antiqua" w:hAnsi="Book Antiqua"/>
        <w:b/>
        <w:bCs/>
        <w:color w:val="231F20"/>
        <w:w w:val="105"/>
        <w:sz w:val="22"/>
        <w:szCs w:val="22"/>
      </w:rPr>
      <w:t>Les</w:t>
    </w:r>
    <w:r w:rsidR="00153C28" w:rsidRPr="00153C28">
      <w:rPr>
        <w:rFonts w:ascii="Book Antiqua" w:hAnsi="Book Antiqua"/>
        <w:b/>
        <w:bCs/>
        <w:color w:val="231F20"/>
        <w:spacing w:val="34"/>
        <w:w w:val="105"/>
        <w:sz w:val="22"/>
        <w:szCs w:val="22"/>
      </w:rPr>
      <w:t xml:space="preserve"> </w:t>
    </w:r>
    <w:r w:rsidR="00153C28" w:rsidRPr="00153C28">
      <w:rPr>
        <w:rFonts w:ascii="Book Antiqua" w:hAnsi="Book Antiqua"/>
        <w:b/>
        <w:bCs/>
        <w:color w:val="231F20"/>
        <w:w w:val="105"/>
        <w:sz w:val="22"/>
        <w:szCs w:val="22"/>
      </w:rPr>
      <w:t>causes</w:t>
    </w:r>
    <w:r w:rsidR="00153C28" w:rsidRPr="00153C28">
      <w:rPr>
        <w:rFonts w:ascii="Book Antiqua" w:hAnsi="Book Antiqua"/>
        <w:b/>
        <w:bCs/>
        <w:color w:val="231F20"/>
        <w:spacing w:val="35"/>
        <w:w w:val="105"/>
        <w:sz w:val="22"/>
        <w:szCs w:val="22"/>
      </w:rPr>
      <w:t xml:space="preserve"> </w:t>
    </w:r>
    <w:r w:rsidR="00153C28" w:rsidRPr="00153C28">
      <w:rPr>
        <w:rFonts w:ascii="Book Antiqua" w:hAnsi="Book Antiqua"/>
        <w:b/>
        <w:bCs/>
        <w:color w:val="231F20"/>
        <w:w w:val="105"/>
        <w:sz w:val="22"/>
        <w:szCs w:val="22"/>
      </w:rPr>
      <w:t>du</w:t>
    </w:r>
    <w:r w:rsidR="00153C28" w:rsidRPr="00153C28">
      <w:rPr>
        <w:rFonts w:ascii="Book Antiqua" w:hAnsi="Book Antiqua"/>
        <w:b/>
        <w:bCs/>
        <w:color w:val="231F20"/>
        <w:spacing w:val="35"/>
        <w:w w:val="105"/>
        <w:sz w:val="22"/>
        <w:szCs w:val="22"/>
      </w:rPr>
      <w:t xml:space="preserve"> </w:t>
    </w:r>
    <w:r w:rsidR="00153C28" w:rsidRPr="00153C28">
      <w:rPr>
        <w:rFonts w:ascii="Book Antiqua" w:hAnsi="Book Antiqua"/>
        <w:b/>
        <w:bCs/>
        <w:color w:val="231F20"/>
        <w:w w:val="105"/>
        <w:sz w:val="22"/>
        <w:szCs w:val="22"/>
      </w:rPr>
      <w:t>bonheur</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28" w:rsidRPr="00153C28" w:rsidRDefault="00153C28" w:rsidP="00153C28">
    <w:pPr>
      <w:pStyle w:val="Header"/>
      <w:rPr>
        <w:rFonts w:hint="c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28" w:rsidRDefault="00153C28">
    <w:pPr>
      <w:pStyle w:val="Header"/>
      <w:rPr>
        <w:rFonts w:hint="cs"/>
        <w:rtl/>
      </w:rPr>
    </w:pPr>
  </w:p>
  <w:p w:rsidR="00153C28" w:rsidRDefault="00153C28">
    <w:pPr>
      <w:pStyle w:val="Header"/>
      <w:rPr>
        <w:rFonts w:hint="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A4A7C3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D30CF74"/>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9A62386"/>
    <w:lvl w:ilvl="0">
      <w:start w:val="1"/>
      <w:numFmt w:val="decimal"/>
      <w:pStyle w:val="ListNumber3"/>
      <w:lvlText w:val="%1."/>
      <w:lvlJc w:val="left"/>
      <w:pPr>
        <w:tabs>
          <w:tab w:val="num" w:pos="926"/>
        </w:tabs>
        <w:ind w:left="926" w:hanging="360"/>
      </w:pPr>
    </w:lvl>
  </w:abstractNum>
  <w:abstractNum w:abstractNumId="3">
    <w:nsid w:val="FFFFFF7F"/>
    <w:multiLevelType w:val="singleLevel"/>
    <w:tmpl w:val="CB1ED072"/>
    <w:lvl w:ilvl="0">
      <w:start w:val="1"/>
      <w:numFmt w:val="decimal"/>
      <w:pStyle w:val="ListNumber2"/>
      <w:lvlText w:val="%1."/>
      <w:lvlJc w:val="left"/>
      <w:pPr>
        <w:tabs>
          <w:tab w:val="num" w:pos="643"/>
        </w:tabs>
        <w:ind w:left="643" w:hanging="360"/>
      </w:pPr>
    </w:lvl>
  </w:abstractNum>
  <w:abstractNum w:abstractNumId="4">
    <w:nsid w:val="FFFFFF80"/>
    <w:multiLevelType w:val="singleLevel"/>
    <w:tmpl w:val="3F4A726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7A8A76E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F70E9AB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AE5A4B70"/>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DB1C59FE"/>
    <w:lvl w:ilvl="0">
      <w:start w:val="1"/>
      <w:numFmt w:val="decimal"/>
      <w:pStyle w:val="ListNumber"/>
      <w:lvlText w:val="%1."/>
      <w:lvlJc w:val="left"/>
      <w:pPr>
        <w:tabs>
          <w:tab w:val="num" w:pos="360"/>
        </w:tabs>
        <w:ind w:left="360" w:hanging="360"/>
      </w:pPr>
    </w:lvl>
  </w:abstractNum>
  <w:abstractNum w:abstractNumId="9">
    <w:nsid w:val="FFFFFF89"/>
    <w:multiLevelType w:val="singleLevel"/>
    <w:tmpl w:val="670492C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singleLevel"/>
    <w:tmpl w:val="E7FEA6C4"/>
    <w:lvl w:ilvl="0">
      <w:numFmt w:val="decimal"/>
      <w:lvlText w:val="*"/>
      <w:lvlJc w:val="left"/>
    </w:lvl>
  </w:abstractNum>
  <w:abstractNum w:abstractNumId="11">
    <w:nsid w:val="057751CC"/>
    <w:multiLevelType w:val="hybridMultilevel"/>
    <w:tmpl w:val="65E8F742"/>
    <w:lvl w:ilvl="0" w:tplc="52CA78C2">
      <w:start w:val="1"/>
      <w:numFmt w:val="bullet"/>
      <w:lvlText w:val="–"/>
      <w:lvlJc w:val="left"/>
      <w:pPr>
        <w:ind w:hanging="165"/>
      </w:pPr>
      <w:rPr>
        <w:rFonts w:ascii="Book Antiqua" w:eastAsia="Book Antiqua" w:hAnsi="Book Antiqua" w:hint="default"/>
        <w:color w:val="231F20"/>
        <w:sz w:val="22"/>
        <w:szCs w:val="22"/>
      </w:rPr>
    </w:lvl>
    <w:lvl w:ilvl="1" w:tplc="214E2C48">
      <w:start w:val="1"/>
      <w:numFmt w:val="bullet"/>
      <w:lvlText w:val="•"/>
      <w:lvlJc w:val="left"/>
      <w:rPr>
        <w:rFonts w:hint="default"/>
      </w:rPr>
    </w:lvl>
    <w:lvl w:ilvl="2" w:tplc="0DC0CB04">
      <w:start w:val="1"/>
      <w:numFmt w:val="bullet"/>
      <w:lvlText w:val="•"/>
      <w:lvlJc w:val="left"/>
      <w:rPr>
        <w:rFonts w:hint="default"/>
      </w:rPr>
    </w:lvl>
    <w:lvl w:ilvl="3" w:tplc="0088B634">
      <w:start w:val="1"/>
      <w:numFmt w:val="bullet"/>
      <w:lvlText w:val="•"/>
      <w:lvlJc w:val="left"/>
      <w:rPr>
        <w:rFonts w:hint="default"/>
      </w:rPr>
    </w:lvl>
    <w:lvl w:ilvl="4" w:tplc="6BD43614">
      <w:start w:val="1"/>
      <w:numFmt w:val="bullet"/>
      <w:lvlText w:val="•"/>
      <w:lvlJc w:val="left"/>
      <w:rPr>
        <w:rFonts w:hint="default"/>
      </w:rPr>
    </w:lvl>
    <w:lvl w:ilvl="5" w:tplc="119C1228">
      <w:start w:val="1"/>
      <w:numFmt w:val="bullet"/>
      <w:lvlText w:val="•"/>
      <w:lvlJc w:val="left"/>
      <w:rPr>
        <w:rFonts w:hint="default"/>
      </w:rPr>
    </w:lvl>
    <w:lvl w:ilvl="6" w:tplc="090A1010">
      <w:start w:val="1"/>
      <w:numFmt w:val="bullet"/>
      <w:lvlText w:val="•"/>
      <w:lvlJc w:val="left"/>
      <w:rPr>
        <w:rFonts w:hint="default"/>
      </w:rPr>
    </w:lvl>
    <w:lvl w:ilvl="7" w:tplc="9C227232">
      <w:start w:val="1"/>
      <w:numFmt w:val="bullet"/>
      <w:lvlText w:val="•"/>
      <w:lvlJc w:val="left"/>
      <w:rPr>
        <w:rFonts w:hint="default"/>
      </w:rPr>
    </w:lvl>
    <w:lvl w:ilvl="8" w:tplc="540CC594">
      <w:start w:val="1"/>
      <w:numFmt w:val="bullet"/>
      <w:lvlText w:val="•"/>
      <w:lvlJc w:val="left"/>
      <w:rPr>
        <w:rFonts w:hint="default"/>
      </w:rPr>
    </w:lvl>
  </w:abstractNum>
  <w:abstractNum w:abstractNumId="12">
    <w:nsid w:val="0D14692D"/>
    <w:multiLevelType w:val="hybridMultilevel"/>
    <w:tmpl w:val="465CC6C0"/>
    <w:lvl w:ilvl="0" w:tplc="672EC52C">
      <w:start w:val="1"/>
      <w:numFmt w:val="decimal"/>
      <w:lvlText w:val="%1)"/>
      <w:lvlJc w:val="left"/>
      <w:pPr>
        <w:ind w:hanging="239"/>
      </w:pPr>
      <w:rPr>
        <w:rFonts w:ascii="Book Antiqua" w:eastAsia="Book Antiqua" w:hAnsi="Book Antiqua" w:hint="default"/>
        <w:color w:val="231F20"/>
        <w:sz w:val="22"/>
        <w:szCs w:val="22"/>
      </w:rPr>
    </w:lvl>
    <w:lvl w:ilvl="1" w:tplc="D3BC7FAC">
      <w:start w:val="5"/>
      <w:numFmt w:val="decimal"/>
      <w:lvlText w:val="%2)"/>
      <w:lvlJc w:val="left"/>
      <w:pPr>
        <w:ind w:hanging="276"/>
        <w:jc w:val="right"/>
      </w:pPr>
      <w:rPr>
        <w:rFonts w:ascii="Times New Roman" w:eastAsia="Times New Roman" w:hAnsi="Times New Roman" w:hint="default"/>
        <w:color w:val="231F20"/>
        <w:spacing w:val="4"/>
        <w:w w:val="108"/>
        <w:sz w:val="22"/>
        <w:szCs w:val="22"/>
      </w:rPr>
    </w:lvl>
    <w:lvl w:ilvl="2" w:tplc="4EDA7714">
      <w:start w:val="1"/>
      <w:numFmt w:val="bullet"/>
      <w:lvlText w:val="•"/>
      <w:lvlJc w:val="left"/>
      <w:rPr>
        <w:rFonts w:hint="default"/>
      </w:rPr>
    </w:lvl>
    <w:lvl w:ilvl="3" w:tplc="C9125E26">
      <w:start w:val="1"/>
      <w:numFmt w:val="bullet"/>
      <w:lvlText w:val="•"/>
      <w:lvlJc w:val="left"/>
      <w:rPr>
        <w:rFonts w:hint="default"/>
      </w:rPr>
    </w:lvl>
    <w:lvl w:ilvl="4" w:tplc="64ACAEBE">
      <w:start w:val="1"/>
      <w:numFmt w:val="bullet"/>
      <w:lvlText w:val="•"/>
      <w:lvlJc w:val="left"/>
      <w:rPr>
        <w:rFonts w:hint="default"/>
      </w:rPr>
    </w:lvl>
    <w:lvl w:ilvl="5" w:tplc="4BFA36FE">
      <w:start w:val="1"/>
      <w:numFmt w:val="bullet"/>
      <w:lvlText w:val="•"/>
      <w:lvlJc w:val="left"/>
      <w:rPr>
        <w:rFonts w:hint="default"/>
      </w:rPr>
    </w:lvl>
    <w:lvl w:ilvl="6" w:tplc="19C0333A">
      <w:start w:val="1"/>
      <w:numFmt w:val="bullet"/>
      <w:lvlText w:val="•"/>
      <w:lvlJc w:val="left"/>
      <w:rPr>
        <w:rFonts w:hint="default"/>
      </w:rPr>
    </w:lvl>
    <w:lvl w:ilvl="7" w:tplc="C1C07714">
      <w:start w:val="1"/>
      <w:numFmt w:val="bullet"/>
      <w:lvlText w:val="•"/>
      <w:lvlJc w:val="left"/>
      <w:rPr>
        <w:rFonts w:hint="default"/>
      </w:rPr>
    </w:lvl>
    <w:lvl w:ilvl="8" w:tplc="AD5EA2C2">
      <w:start w:val="1"/>
      <w:numFmt w:val="bullet"/>
      <w:lvlText w:val="•"/>
      <w:lvlJc w:val="left"/>
      <w:rPr>
        <w:rFonts w:hint="default"/>
      </w:rPr>
    </w:lvl>
  </w:abstractNum>
  <w:abstractNum w:abstractNumId="13">
    <w:nsid w:val="188268E2"/>
    <w:multiLevelType w:val="hybridMultilevel"/>
    <w:tmpl w:val="F63CE842"/>
    <w:lvl w:ilvl="0" w:tplc="DEC83706">
      <w:start w:val="1"/>
      <w:numFmt w:val="decimal"/>
      <w:lvlText w:val="%1."/>
      <w:lvlJc w:val="left"/>
      <w:pPr>
        <w:ind w:hanging="187"/>
      </w:pPr>
      <w:rPr>
        <w:rFonts w:ascii="Book Antiqua" w:eastAsia="Book Antiqua" w:hAnsi="Book Antiqua" w:hint="default"/>
        <w:color w:val="231F20"/>
        <w:spacing w:val="-2"/>
        <w:sz w:val="20"/>
        <w:szCs w:val="20"/>
      </w:rPr>
    </w:lvl>
    <w:lvl w:ilvl="1" w:tplc="42A6625E">
      <w:start w:val="1"/>
      <w:numFmt w:val="bullet"/>
      <w:lvlText w:val="–"/>
      <w:lvlJc w:val="left"/>
      <w:pPr>
        <w:ind w:hanging="165"/>
      </w:pPr>
      <w:rPr>
        <w:rFonts w:ascii="Book Antiqua" w:eastAsia="Book Antiqua" w:hAnsi="Book Antiqua" w:hint="default"/>
        <w:color w:val="231F20"/>
        <w:sz w:val="22"/>
        <w:szCs w:val="22"/>
      </w:rPr>
    </w:lvl>
    <w:lvl w:ilvl="2" w:tplc="479A6BCE">
      <w:start w:val="1"/>
      <w:numFmt w:val="bullet"/>
      <w:lvlText w:val="•"/>
      <w:lvlJc w:val="left"/>
      <w:rPr>
        <w:rFonts w:hint="default"/>
      </w:rPr>
    </w:lvl>
    <w:lvl w:ilvl="3" w:tplc="56661126">
      <w:start w:val="1"/>
      <w:numFmt w:val="bullet"/>
      <w:lvlText w:val="•"/>
      <w:lvlJc w:val="left"/>
      <w:rPr>
        <w:rFonts w:hint="default"/>
      </w:rPr>
    </w:lvl>
    <w:lvl w:ilvl="4" w:tplc="61F469B0">
      <w:start w:val="1"/>
      <w:numFmt w:val="bullet"/>
      <w:lvlText w:val="•"/>
      <w:lvlJc w:val="left"/>
      <w:rPr>
        <w:rFonts w:hint="default"/>
      </w:rPr>
    </w:lvl>
    <w:lvl w:ilvl="5" w:tplc="1F0EA372">
      <w:start w:val="1"/>
      <w:numFmt w:val="bullet"/>
      <w:lvlText w:val="•"/>
      <w:lvlJc w:val="left"/>
      <w:rPr>
        <w:rFonts w:hint="default"/>
      </w:rPr>
    </w:lvl>
    <w:lvl w:ilvl="6" w:tplc="F814B66E">
      <w:start w:val="1"/>
      <w:numFmt w:val="bullet"/>
      <w:lvlText w:val="•"/>
      <w:lvlJc w:val="left"/>
      <w:rPr>
        <w:rFonts w:hint="default"/>
      </w:rPr>
    </w:lvl>
    <w:lvl w:ilvl="7" w:tplc="0772DAE2">
      <w:start w:val="1"/>
      <w:numFmt w:val="bullet"/>
      <w:lvlText w:val="•"/>
      <w:lvlJc w:val="left"/>
      <w:rPr>
        <w:rFonts w:hint="default"/>
      </w:rPr>
    </w:lvl>
    <w:lvl w:ilvl="8" w:tplc="8DD6BDD4">
      <w:start w:val="1"/>
      <w:numFmt w:val="bullet"/>
      <w:lvlText w:val="•"/>
      <w:lvlJc w:val="left"/>
      <w:rPr>
        <w:rFonts w:hint="default"/>
      </w:rPr>
    </w:lvl>
  </w:abstractNum>
  <w:abstractNum w:abstractNumId="14">
    <w:nsid w:val="189C5F98"/>
    <w:multiLevelType w:val="hybridMultilevel"/>
    <w:tmpl w:val="39E0D8E6"/>
    <w:lvl w:ilvl="0" w:tplc="ABDCC568">
      <w:start w:val="1"/>
      <w:numFmt w:val="decimal"/>
      <w:lvlText w:val="%1)"/>
      <w:lvlJc w:val="left"/>
      <w:pPr>
        <w:ind w:hanging="239"/>
      </w:pPr>
      <w:rPr>
        <w:rFonts w:ascii="Book Antiqua" w:eastAsia="Book Antiqua" w:hAnsi="Book Antiqua" w:hint="default"/>
        <w:color w:val="231F20"/>
        <w:sz w:val="22"/>
        <w:szCs w:val="22"/>
      </w:rPr>
    </w:lvl>
    <w:lvl w:ilvl="1" w:tplc="A09AC838">
      <w:start w:val="14"/>
      <w:numFmt w:val="decimal"/>
      <w:lvlText w:val="%2)"/>
      <w:lvlJc w:val="left"/>
      <w:pPr>
        <w:ind w:hanging="374"/>
        <w:jc w:val="right"/>
      </w:pPr>
      <w:rPr>
        <w:rFonts w:ascii="Times New Roman" w:eastAsia="Times New Roman" w:hAnsi="Times New Roman" w:hint="default"/>
        <w:color w:val="231F20"/>
        <w:spacing w:val="4"/>
        <w:w w:val="99"/>
        <w:sz w:val="22"/>
        <w:szCs w:val="22"/>
      </w:rPr>
    </w:lvl>
    <w:lvl w:ilvl="2" w:tplc="9DE27610">
      <w:start w:val="1"/>
      <w:numFmt w:val="bullet"/>
      <w:lvlText w:val="–"/>
      <w:lvlJc w:val="left"/>
      <w:pPr>
        <w:ind w:hanging="153"/>
      </w:pPr>
      <w:rPr>
        <w:rFonts w:ascii="Book Antiqua" w:eastAsia="Book Antiqua" w:hAnsi="Book Antiqua" w:hint="default"/>
        <w:color w:val="231F20"/>
        <w:w w:val="99"/>
        <w:sz w:val="22"/>
        <w:szCs w:val="22"/>
      </w:rPr>
    </w:lvl>
    <w:lvl w:ilvl="3" w:tplc="C200FE62">
      <w:start w:val="1"/>
      <w:numFmt w:val="bullet"/>
      <w:lvlText w:val="•"/>
      <w:lvlJc w:val="left"/>
      <w:rPr>
        <w:rFonts w:hint="default"/>
      </w:rPr>
    </w:lvl>
    <w:lvl w:ilvl="4" w:tplc="8924C2F8">
      <w:start w:val="1"/>
      <w:numFmt w:val="bullet"/>
      <w:lvlText w:val="•"/>
      <w:lvlJc w:val="left"/>
      <w:rPr>
        <w:rFonts w:hint="default"/>
      </w:rPr>
    </w:lvl>
    <w:lvl w:ilvl="5" w:tplc="42A4146C">
      <w:start w:val="1"/>
      <w:numFmt w:val="bullet"/>
      <w:lvlText w:val="•"/>
      <w:lvlJc w:val="left"/>
      <w:rPr>
        <w:rFonts w:hint="default"/>
      </w:rPr>
    </w:lvl>
    <w:lvl w:ilvl="6" w:tplc="D69A62CC">
      <w:start w:val="1"/>
      <w:numFmt w:val="bullet"/>
      <w:lvlText w:val="•"/>
      <w:lvlJc w:val="left"/>
      <w:rPr>
        <w:rFonts w:hint="default"/>
      </w:rPr>
    </w:lvl>
    <w:lvl w:ilvl="7" w:tplc="8AD46CBA">
      <w:start w:val="1"/>
      <w:numFmt w:val="bullet"/>
      <w:lvlText w:val="•"/>
      <w:lvlJc w:val="left"/>
      <w:rPr>
        <w:rFonts w:hint="default"/>
      </w:rPr>
    </w:lvl>
    <w:lvl w:ilvl="8" w:tplc="BAF256FE">
      <w:start w:val="1"/>
      <w:numFmt w:val="bullet"/>
      <w:lvlText w:val="•"/>
      <w:lvlJc w:val="left"/>
      <w:rPr>
        <w:rFonts w:hint="default"/>
      </w:rPr>
    </w:lvl>
  </w:abstractNum>
  <w:abstractNum w:abstractNumId="15">
    <w:nsid w:val="19B978A4"/>
    <w:multiLevelType w:val="hybridMultilevel"/>
    <w:tmpl w:val="1748AAEA"/>
    <w:lvl w:ilvl="0" w:tplc="4580C2C6">
      <w:start w:val="1"/>
      <w:numFmt w:val="decimal"/>
      <w:lvlText w:val="%1."/>
      <w:lvlJc w:val="left"/>
      <w:pPr>
        <w:ind w:hanging="200"/>
      </w:pPr>
      <w:rPr>
        <w:rFonts w:ascii="Book Antiqua" w:eastAsia="Book Antiqua" w:hAnsi="Book Antiqua" w:hint="default"/>
        <w:color w:val="231F20"/>
        <w:sz w:val="20"/>
        <w:szCs w:val="20"/>
      </w:rPr>
    </w:lvl>
    <w:lvl w:ilvl="1" w:tplc="D38C3B1E">
      <w:start w:val="1"/>
      <w:numFmt w:val="decimal"/>
      <w:lvlText w:val="%2)"/>
      <w:lvlJc w:val="left"/>
      <w:pPr>
        <w:ind w:hanging="243"/>
      </w:pPr>
      <w:rPr>
        <w:rFonts w:ascii="Book Antiqua" w:eastAsia="Book Antiqua" w:hAnsi="Book Antiqua" w:hint="default"/>
        <w:color w:val="231F20"/>
        <w:sz w:val="22"/>
        <w:szCs w:val="22"/>
      </w:rPr>
    </w:lvl>
    <w:lvl w:ilvl="2" w:tplc="48E4D1D6">
      <w:start w:val="1"/>
      <w:numFmt w:val="bullet"/>
      <w:lvlText w:val="•"/>
      <w:lvlJc w:val="left"/>
      <w:rPr>
        <w:rFonts w:hint="default"/>
      </w:rPr>
    </w:lvl>
    <w:lvl w:ilvl="3" w:tplc="7D8E45BA">
      <w:start w:val="1"/>
      <w:numFmt w:val="bullet"/>
      <w:lvlText w:val="•"/>
      <w:lvlJc w:val="left"/>
      <w:rPr>
        <w:rFonts w:hint="default"/>
      </w:rPr>
    </w:lvl>
    <w:lvl w:ilvl="4" w:tplc="4DE83FE2">
      <w:start w:val="1"/>
      <w:numFmt w:val="bullet"/>
      <w:lvlText w:val="•"/>
      <w:lvlJc w:val="left"/>
      <w:rPr>
        <w:rFonts w:hint="default"/>
      </w:rPr>
    </w:lvl>
    <w:lvl w:ilvl="5" w:tplc="22D0DD14">
      <w:start w:val="1"/>
      <w:numFmt w:val="bullet"/>
      <w:lvlText w:val="•"/>
      <w:lvlJc w:val="left"/>
      <w:rPr>
        <w:rFonts w:hint="default"/>
      </w:rPr>
    </w:lvl>
    <w:lvl w:ilvl="6" w:tplc="031C82B4">
      <w:start w:val="1"/>
      <w:numFmt w:val="bullet"/>
      <w:lvlText w:val="•"/>
      <w:lvlJc w:val="left"/>
      <w:rPr>
        <w:rFonts w:hint="default"/>
      </w:rPr>
    </w:lvl>
    <w:lvl w:ilvl="7" w:tplc="CB4841C0">
      <w:start w:val="1"/>
      <w:numFmt w:val="bullet"/>
      <w:lvlText w:val="•"/>
      <w:lvlJc w:val="left"/>
      <w:rPr>
        <w:rFonts w:hint="default"/>
      </w:rPr>
    </w:lvl>
    <w:lvl w:ilvl="8" w:tplc="EA74EECE">
      <w:start w:val="1"/>
      <w:numFmt w:val="bullet"/>
      <w:lvlText w:val="•"/>
      <w:lvlJc w:val="left"/>
      <w:rPr>
        <w:rFonts w:hint="default"/>
      </w:rPr>
    </w:lvl>
  </w:abstractNum>
  <w:abstractNum w:abstractNumId="16">
    <w:nsid w:val="19BE37F5"/>
    <w:multiLevelType w:val="hybridMultilevel"/>
    <w:tmpl w:val="F75E8B68"/>
    <w:lvl w:ilvl="0" w:tplc="AF480006">
      <w:start w:val="1"/>
      <w:numFmt w:val="decimal"/>
      <w:lvlText w:val="%1)"/>
      <w:lvlJc w:val="left"/>
      <w:pPr>
        <w:ind w:hanging="202"/>
      </w:pPr>
      <w:rPr>
        <w:rFonts w:ascii="Book Antiqua" w:eastAsia="Book Antiqua" w:hAnsi="Book Antiqua" w:hint="default"/>
        <w:color w:val="231F20"/>
        <w:spacing w:val="-6"/>
        <w:w w:val="98"/>
        <w:sz w:val="22"/>
        <w:szCs w:val="22"/>
      </w:rPr>
    </w:lvl>
    <w:lvl w:ilvl="1" w:tplc="6158E660">
      <w:start w:val="1"/>
      <w:numFmt w:val="decimal"/>
      <w:lvlText w:val="%2."/>
      <w:lvlJc w:val="left"/>
      <w:pPr>
        <w:ind w:hanging="199"/>
      </w:pPr>
      <w:rPr>
        <w:rFonts w:ascii="Book Antiqua" w:eastAsia="Book Antiqua" w:hAnsi="Book Antiqua" w:hint="default"/>
        <w:color w:val="231F20"/>
        <w:sz w:val="20"/>
        <w:szCs w:val="20"/>
      </w:rPr>
    </w:lvl>
    <w:lvl w:ilvl="2" w:tplc="9DE4D6A4">
      <w:start w:val="1"/>
      <w:numFmt w:val="bullet"/>
      <w:lvlText w:val="•"/>
      <w:lvlJc w:val="left"/>
      <w:rPr>
        <w:rFonts w:hint="default"/>
      </w:rPr>
    </w:lvl>
    <w:lvl w:ilvl="3" w:tplc="E60E2B0E">
      <w:start w:val="1"/>
      <w:numFmt w:val="bullet"/>
      <w:lvlText w:val="•"/>
      <w:lvlJc w:val="left"/>
      <w:rPr>
        <w:rFonts w:hint="default"/>
      </w:rPr>
    </w:lvl>
    <w:lvl w:ilvl="4" w:tplc="FE8030EA">
      <w:start w:val="1"/>
      <w:numFmt w:val="bullet"/>
      <w:lvlText w:val="•"/>
      <w:lvlJc w:val="left"/>
      <w:rPr>
        <w:rFonts w:hint="default"/>
      </w:rPr>
    </w:lvl>
    <w:lvl w:ilvl="5" w:tplc="EDD0FCCA">
      <w:start w:val="1"/>
      <w:numFmt w:val="bullet"/>
      <w:lvlText w:val="•"/>
      <w:lvlJc w:val="left"/>
      <w:rPr>
        <w:rFonts w:hint="default"/>
      </w:rPr>
    </w:lvl>
    <w:lvl w:ilvl="6" w:tplc="8EFC03AA">
      <w:start w:val="1"/>
      <w:numFmt w:val="bullet"/>
      <w:lvlText w:val="•"/>
      <w:lvlJc w:val="left"/>
      <w:rPr>
        <w:rFonts w:hint="default"/>
      </w:rPr>
    </w:lvl>
    <w:lvl w:ilvl="7" w:tplc="E0FA7F98">
      <w:start w:val="1"/>
      <w:numFmt w:val="bullet"/>
      <w:lvlText w:val="•"/>
      <w:lvlJc w:val="left"/>
      <w:rPr>
        <w:rFonts w:hint="default"/>
      </w:rPr>
    </w:lvl>
    <w:lvl w:ilvl="8" w:tplc="78FE1BA6">
      <w:start w:val="1"/>
      <w:numFmt w:val="bullet"/>
      <w:lvlText w:val="•"/>
      <w:lvlJc w:val="left"/>
      <w:rPr>
        <w:rFonts w:hint="default"/>
      </w:rPr>
    </w:lvl>
  </w:abstractNum>
  <w:abstractNum w:abstractNumId="17">
    <w:nsid w:val="19E77051"/>
    <w:multiLevelType w:val="hybridMultilevel"/>
    <w:tmpl w:val="4EC2BB6A"/>
    <w:lvl w:ilvl="0" w:tplc="558C487E">
      <w:start w:val="7"/>
      <w:numFmt w:val="decimal"/>
      <w:lvlText w:val="%1)"/>
      <w:lvlJc w:val="left"/>
      <w:pPr>
        <w:ind w:hanging="310"/>
        <w:jc w:val="right"/>
      </w:pPr>
      <w:rPr>
        <w:rFonts w:ascii="Times New Roman" w:eastAsia="Times New Roman" w:hAnsi="Times New Roman" w:hint="default"/>
        <w:color w:val="231F20"/>
        <w:spacing w:val="4"/>
        <w:w w:val="110"/>
        <w:sz w:val="22"/>
        <w:szCs w:val="22"/>
      </w:rPr>
    </w:lvl>
    <w:lvl w:ilvl="1" w:tplc="8B326A96">
      <w:start w:val="1"/>
      <w:numFmt w:val="bullet"/>
      <w:lvlText w:val="•"/>
      <w:lvlJc w:val="left"/>
      <w:rPr>
        <w:rFonts w:hint="default"/>
      </w:rPr>
    </w:lvl>
    <w:lvl w:ilvl="2" w:tplc="795C5444">
      <w:start w:val="1"/>
      <w:numFmt w:val="bullet"/>
      <w:lvlText w:val="•"/>
      <w:lvlJc w:val="left"/>
      <w:rPr>
        <w:rFonts w:hint="default"/>
      </w:rPr>
    </w:lvl>
    <w:lvl w:ilvl="3" w:tplc="38F0AE24">
      <w:start w:val="1"/>
      <w:numFmt w:val="bullet"/>
      <w:lvlText w:val="•"/>
      <w:lvlJc w:val="left"/>
      <w:rPr>
        <w:rFonts w:hint="default"/>
      </w:rPr>
    </w:lvl>
    <w:lvl w:ilvl="4" w:tplc="3BCA0FB2">
      <w:start w:val="1"/>
      <w:numFmt w:val="bullet"/>
      <w:lvlText w:val="•"/>
      <w:lvlJc w:val="left"/>
      <w:rPr>
        <w:rFonts w:hint="default"/>
      </w:rPr>
    </w:lvl>
    <w:lvl w:ilvl="5" w:tplc="A0126A7E">
      <w:start w:val="1"/>
      <w:numFmt w:val="bullet"/>
      <w:lvlText w:val="•"/>
      <w:lvlJc w:val="left"/>
      <w:rPr>
        <w:rFonts w:hint="default"/>
      </w:rPr>
    </w:lvl>
    <w:lvl w:ilvl="6" w:tplc="011254FC">
      <w:start w:val="1"/>
      <w:numFmt w:val="bullet"/>
      <w:lvlText w:val="•"/>
      <w:lvlJc w:val="left"/>
      <w:rPr>
        <w:rFonts w:hint="default"/>
      </w:rPr>
    </w:lvl>
    <w:lvl w:ilvl="7" w:tplc="DB46AE12">
      <w:start w:val="1"/>
      <w:numFmt w:val="bullet"/>
      <w:lvlText w:val="•"/>
      <w:lvlJc w:val="left"/>
      <w:rPr>
        <w:rFonts w:hint="default"/>
      </w:rPr>
    </w:lvl>
    <w:lvl w:ilvl="8" w:tplc="8146D426">
      <w:start w:val="1"/>
      <w:numFmt w:val="bullet"/>
      <w:lvlText w:val="•"/>
      <w:lvlJc w:val="left"/>
      <w:rPr>
        <w:rFonts w:hint="default"/>
      </w:rPr>
    </w:lvl>
  </w:abstractNum>
  <w:abstractNum w:abstractNumId="18">
    <w:nsid w:val="1E25339A"/>
    <w:multiLevelType w:val="hybridMultilevel"/>
    <w:tmpl w:val="BEA089C0"/>
    <w:lvl w:ilvl="0" w:tplc="346A549E">
      <w:start w:val="1"/>
      <w:numFmt w:val="decimal"/>
      <w:lvlText w:val="%1."/>
      <w:lvlJc w:val="left"/>
      <w:pPr>
        <w:ind w:hanging="200"/>
      </w:pPr>
      <w:rPr>
        <w:rFonts w:ascii="Book Antiqua" w:eastAsia="Book Antiqua" w:hAnsi="Book Antiqua" w:hint="default"/>
        <w:color w:val="231F20"/>
        <w:sz w:val="20"/>
        <w:szCs w:val="20"/>
      </w:rPr>
    </w:lvl>
    <w:lvl w:ilvl="1" w:tplc="BAC21FD4">
      <w:start w:val="1"/>
      <w:numFmt w:val="bullet"/>
      <w:lvlText w:val="–"/>
      <w:lvlJc w:val="left"/>
      <w:pPr>
        <w:ind w:hanging="183"/>
      </w:pPr>
      <w:rPr>
        <w:rFonts w:ascii="Book Antiqua" w:eastAsia="Book Antiqua" w:hAnsi="Book Antiqua" w:hint="default"/>
        <w:color w:val="231F20"/>
        <w:sz w:val="22"/>
        <w:szCs w:val="22"/>
      </w:rPr>
    </w:lvl>
    <w:lvl w:ilvl="2" w:tplc="5122187A">
      <w:start w:val="1"/>
      <w:numFmt w:val="bullet"/>
      <w:lvlText w:val="•"/>
      <w:lvlJc w:val="left"/>
      <w:rPr>
        <w:rFonts w:hint="default"/>
      </w:rPr>
    </w:lvl>
    <w:lvl w:ilvl="3" w:tplc="4F2CB166">
      <w:start w:val="1"/>
      <w:numFmt w:val="bullet"/>
      <w:lvlText w:val="•"/>
      <w:lvlJc w:val="left"/>
      <w:rPr>
        <w:rFonts w:hint="default"/>
      </w:rPr>
    </w:lvl>
    <w:lvl w:ilvl="4" w:tplc="280CC346">
      <w:start w:val="1"/>
      <w:numFmt w:val="bullet"/>
      <w:lvlText w:val="•"/>
      <w:lvlJc w:val="left"/>
      <w:rPr>
        <w:rFonts w:hint="default"/>
      </w:rPr>
    </w:lvl>
    <w:lvl w:ilvl="5" w:tplc="01A80C78">
      <w:start w:val="1"/>
      <w:numFmt w:val="bullet"/>
      <w:lvlText w:val="•"/>
      <w:lvlJc w:val="left"/>
      <w:rPr>
        <w:rFonts w:hint="default"/>
      </w:rPr>
    </w:lvl>
    <w:lvl w:ilvl="6" w:tplc="DDC8E02A">
      <w:start w:val="1"/>
      <w:numFmt w:val="bullet"/>
      <w:lvlText w:val="•"/>
      <w:lvlJc w:val="left"/>
      <w:rPr>
        <w:rFonts w:hint="default"/>
      </w:rPr>
    </w:lvl>
    <w:lvl w:ilvl="7" w:tplc="2E8AD840">
      <w:start w:val="1"/>
      <w:numFmt w:val="bullet"/>
      <w:lvlText w:val="•"/>
      <w:lvlJc w:val="left"/>
      <w:rPr>
        <w:rFonts w:hint="default"/>
      </w:rPr>
    </w:lvl>
    <w:lvl w:ilvl="8" w:tplc="8758DE92">
      <w:start w:val="1"/>
      <w:numFmt w:val="bullet"/>
      <w:lvlText w:val="•"/>
      <w:lvlJc w:val="left"/>
      <w:rPr>
        <w:rFonts w:hint="default"/>
      </w:rPr>
    </w:lvl>
  </w:abstractNum>
  <w:abstractNum w:abstractNumId="19">
    <w:nsid w:val="23E666FC"/>
    <w:multiLevelType w:val="hybridMultilevel"/>
    <w:tmpl w:val="5D225F1C"/>
    <w:lvl w:ilvl="0" w:tplc="12F0C224">
      <w:start w:val="16"/>
      <w:numFmt w:val="decimal"/>
      <w:lvlText w:val="%1)"/>
      <w:lvlJc w:val="left"/>
      <w:pPr>
        <w:ind w:hanging="301"/>
      </w:pPr>
      <w:rPr>
        <w:rFonts w:ascii="Book Antiqua" w:eastAsia="Book Antiqua" w:hAnsi="Book Antiqua" w:hint="default"/>
        <w:color w:val="231F20"/>
        <w:sz w:val="19"/>
        <w:szCs w:val="19"/>
      </w:rPr>
    </w:lvl>
    <w:lvl w:ilvl="1" w:tplc="7DEE8AB0">
      <w:start w:val="1"/>
      <w:numFmt w:val="bullet"/>
      <w:lvlText w:val="•"/>
      <w:lvlJc w:val="left"/>
      <w:rPr>
        <w:rFonts w:hint="default"/>
      </w:rPr>
    </w:lvl>
    <w:lvl w:ilvl="2" w:tplc="E82ECCE6">
      <w:start w:val="1"/>
      <w:numFmt w:val="bullet"/>
      <w:lvlText w:val="•"/>
      <w:lvlJc w:val="left"/>
      <w:rPr>
        <w:rFonts w:hint="default"/>
      </w:rPr>
    </w:lvl>
    <w:lvl w:ilvl="3" w:tplc="17C4420E">
      <w:start w:val="1"/>
      <w:numFmt w:val="bullet"/>
      <w:lvlText w:val="•"/>
      <w:lvlJc w:val="left"/>
      <w:rPr>
        <w:rFonts w:hint="default"/>
      </w:rPr>
    </w:lvl>
    <w:lvl w:ilvl="4" w:tplc="5E1A8A9A">
      <w:start w:val="1"/>
      <w:numFmt w:val="bullet"/>
      <w:lvlText w:val="•"/>
      <w:lvlJc w:val="left"/>
      <w:rPr>
        <w:rFonts w:hint="default"/>
      </w:rPr>
    </w:lvl>
    <w:lvl w:ilvl="5" w:tplc="CA663440">
      <w:start w:val="1"/>
      <w:numFmt w:val="bullet"/>
      <w:lvlText w:val="•"/>
      <w:lvlJc w:val="left"/>
      <w:rPr>
        <w:rFonts w:hint="default"/>
      </w:rPr>
    </w:lvl>
    <w:lvl w:ilvl="6" w:tplc="CFE4FC9C">
      <w:start w:val="1"/>
      <w:numFmt w:val="bullet"/>
      <w:lvlText w:val="•"/>
      <w:lvlJc w:val="left"/>
      <w:rPr>
        <w:rFonts w:hint="default"/>
      </w:rPr>
    </w:lvl>
    <w:lvl w:ilvl="7" w:tplc="9CEC966E">
      <w:start w:val="1"/>
      <w:numFmt w:val="bullet"/>
      <w:lvlText w:val="•"/>
      <w:lvlJc w:val="left"/>
      <w:rPr>
        <w:rFonts w:hint="default"/>
      </w:rPr>
    </w:lvl>
    <w:lvl w:ilvl="8" w:tplc="67F0DF26">
      <w:start w:val="1"/>
      <w:numFmt w:val="bullet"/>
      <w:lvlText w:val="•"/>
      <w:lvlJc w:val="left"/>
      <w:rPr>
        <w:rFonts w:hint="default"/>
      </w:rPr>
    </w:lvl>
  </w:abstractNum>
  <w:abstractNum w:abstractNumId="20">
    <w:nsid w:val="279A0C00"/>
    <w:multiLevelType w:val="hybridMultilevel"/>
    <w:tmpl w:val="3968C9F8"/>
    <w:lvl w:ilvl="0" w:tplc="C3285D2C">
      <w:start w:val="1"/>
      <w:numFmt w:val="decimal"/>
      <w:lvlText w:val="%1."/>
      <w:lvlJc w:val="left"/>
      <w:pPr>
        <w:ind w:hanging="200"/>
      </w:pPr>
      <w:rPr>
        <w:rFonts w:ascii="Book Antiqua" w:eastAsia="Book Antiqua" w:hAnsi="Book Antiqua" w:hint="default"/>
        <w:color w:val="231F20"/>
        <w:sz w:val="20"/>
        <w:szCs w:val="20"/>
      </w:rPr>
    </w:lvl>
    <w:lvl w:ilvl="1" w:tplc="EC1216CA">
      <w:start w:val="1"/>
      <w:numFmt w:val="bullet"/>
      <w:lvlText w:val="•"/>
      <w:lvlJc w:val="left"/>
      <w:rPr>
        <w:rFonts w:hint="default"/>
      </w:rPr>
    </w:lvl>
    <w:lvl w:ilvl="2" w:tplc="8FF4208C">
      <w:start w:val="1"/>
      <w:numFmt w:val="bullet"/>
      <w:lvlText w:val="•"/>
      <w:lvlJc w:val="left"/>
      <w:rPr>
        <w:rFonts w:hint="default"/>
      </w:rPr>
    </w:lvl>
    <w:lvl w:ilvl="3" w:tplc="FE0A503A">
      <w:start w:val="1"/>
      <w:numFmt w:val="bullet"/>
      <w:lvlText w:val="•"/>
      <w:lvlJc w:val="left"/>
      <w:rPr>
        <w:rFonts w:hint="default"/>
      </w:rPr>
    </w:lvl>
    <w:lvl w:ilvl="4" w:tplc="2E583788">
      <w:start w:val="1"/>
      <w:numFmt w:val="bullet"/>
      <w:lvlText w:val="•"/>
      <w:lvlJc w:val="left"/>
      <w:rPr>
        <w:rFonts w:hint="default"/>
      </w:rPr>
    </w:lvl>
    <w:lvl w:ilvl="5" w:tplc="BA1AF83A">
      <w:start w:val="1"/>
      <w:numFmt w:val="bullet"/>
      <w:lvlText w:val="•"/>
      <w:lvlJc w:val="left"/>
      <w:rPr>
        <w:rFonts w:hint="default"/>
      </w:rPr>
    </w:lvl>
    <w:lvl w:ilvl="6" w:tplc="8C369EC4">
      <w:start w:val="1"/>
      <w:numFmt w:val="bullet"/>
      <w:lvlText w:val="•"/>
      <w:lvlJc w:val="left"/>
      <w:rPr>
        <w:rFonts w:hint="default"/>
      </w:rPr>
    </w:lvl>
    <w:lvl w:ilvl="7" w:tplc="7506C4A0">
      <w:start w:val="1"/>
      <w:numFmt w:val="bullet"/>
      <w:lvlText w:val="•"/>
      <w:lvlJc w:val="left"/>
      <w:rPr>
        <w:rFonts w:hint="default"/>
      </w:rPr>
    </w:lvl>
    <w:lvl w:ilvl="8" w:tplc="A51A6F96">
      <w:start w:val="1"/>
      <w:numFmt w:val="bullet"/>
      <w:lvlText w:val="•"/>
      <w:lvlJc w:val="left"/>
      <w:rPr>
        <w:rFonts w:hint="default"/>
      </w:rPr>
    </w:lvl>
  </w:abstractNum>
  <w:abstractNum w:abstractNumId="21">
    <w:nsid w:val="34BE210C"/>
    <w:multiLevelType w:val="hybridMultilevel"/>
    <w:tmpl w:val="FEA21474"/>
    <w:lvl w:ilvl="0" w:tplc="1F44EE9C">
      <w:start w:val="1"/>
      <w:numFmt w:val="decimal"/>
      <w:lvlText w:val="%1)"/>
      <w:lvlJc w:val="left"/>
      <w:pPr>
        <w:ind w:hanging="230"/>
      </w:pPr>
      <w:rPr>
        <w:rFonts w:ascii="Book Antiqua" w:eastAsia="Book Antiqua" w:hAnsi="Book Antiqua" w:hint="default"/>
        <w:b/>
        <w:bCs/>
        <w:color w:val="231F20"/>
        <w:spacing w:val="-1"/>
        <w:sz w:val="22"/>
        <w:szCs w:val="22"/>
      </w:rPr>
    </w:lvl>
    <w:lvl w:ilvl="1" w:tplc="6CC2BD2E">
      <w:start w:val="1"/>
      <w:numFmt w:val="bullet"/>
      <w:lvlText w:val="•"/>
      <w:lvlJc w:val="left"/>
      <w:rPr>
        <w:rFonts w:hint="default"/>
      </w:rPr>
    </w:lvl>
    <w:lvl w:ilvl="2" w:tplc="1166E818">
      <w:start w:val="1"/>
      <w:numFmt w:val="bullet"/>
      <w:lvlText w:val="•"/>
      <w:lvlJc w:val="left"/>
      <w:rPr>
        <w:rFonts w:hint="default"/>
      </w:rPr>
    </w:lvl>
    <w:lvl w:ilvl="3" w:tplc="9F5E6BB2">
      <w:start w:val="1"/>
      <w:numFmt w:val="bullet"/>
      <w:lvlText w:val="•"/>
      <w:lvlJc w:val="left"/>
      <w:rPr>
        <w:rFonts w:hint="default"/>
      </w:rPr>
    </w:lvl>
    <w:lvl w:ilvl="4" w:tplc="F86E4AFC">
      <w:start w:val="1"/>
      <w:numFmt w:val="bullet"/>
      <w:lvlText w:val="•"/>
      <w:lvlJc w:val="left"/>
      <w:rPr>
        <w:rFonts w:hint="default"/>
      </w:rPr>
    </w:lvl>
    <w:lvl w:ilvl="5" w:tplc="05BAE9E0">
      <w:start w:val="1"/>
      <w:numFmt w:val="bullet"/>
      <w:lvlText w:val="•"/>
      <w:lvlJc w:val="left"/>
      <w:rPr>
        <w:rFonts w:hint="default"/>
      </w:rPr>
    </w:lvl>
    <w:lvl w:ilvl="6" w:tplc="E5AECEF0">
      <w:start w:val="1"/>
      <w:numFmt w:val="bullet"/>
      <w:lvlText w:val="•"/>
      <w:lvlJc w:val="left"/>
      <w:rPr>
        <w:rFonts w:hint="default"/>
      </w:rPr>
    </w:lvl>
    <w:lvl w:ilvl="7" w:tplc="864A42B4">
      <w:start w:val="1"/>
      <w:numFmt w:val="bullet"/>
      <w:lvlText w:val="•"/>
      <w:lvlJc w:val="left"/>
      <w:rPr>
        <w:rFonts w:hint="default"/>
      </w:rPr>
    </w:lvl>
    <w:lvl w:ilvl="8" w:tplc="8A266428">
      <w:start w:val="1"/>
      <w:numFmt w:val="bullet"/>
      <w:lvlText w:val="•"/>
      <w:lvlJc w:val="left"/>
      <w:rPr>
        <w:rFonts w:hint="default"/>
      </w:rPr>
    </w:lvl>
  </w:abstractNum>
  <w:abstractNum w:abstractNumId="22">
    <w:nsid w:val="366B700C"/>
    <w:multiLevelType w:val="hybridMultilevel"/>
    <w:tmpl w:val="9E38348C"/>
    <w:lvl w:ilvl="0" w:tplc="4C7ED674">
      <w:start w:val="1"/>
      <w:numFmt w:val="decimal"/>
      <w:lvlText w:val="%1."/>
      <w:lvlJc w:val="left"/>
      <w:pPr>
        <w:ind w:hanging="200"/>
      </w:pPr>
      <w:rPr>
        <w:rFonts w:ascii="Book Antiqua" w:eastAsia="Book Antiqua" w:hAnsi="Book Antiqua" w:hint="default"/>
        <w:color w:val="231F20"/>
        <w:sz w:val="20"/>
        <w:szCs w:val="20"/>
      </w:rPr>
    </w:lvl>
    <w:lvl w:ilvl="1" w:tplc="E30614FA">
      <w:start w:val="1"/>
      <w:numFmt w:val="bullet"/>
      <w:lvlText w:val="•"/>
      <w:lvlJc w:val="left"/>
      <w:rPr>
        <w:rFonts w:hint="default"/>
      </w:rPr>
    </w:lvl>
    <w:lvl w:ilvl="2" w:tplc="0E7ACA1E">
      <w:start w:val="1"/>
      <w:numFmt w:val="bullet"/>
      <w:lvlText w:val="•"/>
      <w:lvlJc w:val="left"/>
      <w:rPr>
        <w:rFonts w:hint="default"/>
      </w:rPr>
    </w:lvl>
    <w:lvl w:ilvl="3" w:tplc="875A2C9E">
      <w:start w:val="1"/>
      <w:numFmt w:val="bullet"/>
      <w:lvlText w:val="•"/>
      <w:lvlJc w:val="left"/>
      <w:rPr>
        <w:rFonts w:hint="default"/>
      </w:rPr>
    </w:lvl>
    <w:lvl w:ilvl="4" w:tplc="1F44E7EC">
      <w:start w:val="1"/>
      <w:numFmt w:val="bullet"/>
      <w:lvlText w:val="•"/>
      <w:lvlJc w:val="left"/>
      <w:rPr>
        <w:rFonts w:hint="default"/>
      </w:rPr>
    </w:lvl>
    <w:lvl w:ilvl="5" w:tplc="FCC6BBF8">
      <w:start w:val="1"/>
      <w:numFmt w:val="bullet"/>
      <w:lvlText w:val="•"/>
      <w:lvlJc w:val="left"/>
      <w:rPr>
        <w:rFonts w:hint="default"/>
      </w:rPr>
    </w:lvl>
    <w:lvl w:ilvl="6" w:tplc="C7467BC6">
      <w:start w:val="1"/>
      <w:numFmt w:val="bullet"/>
      <w:lvlText w:val="•"/>
      <w:lvlJc w:val="left"/>
      <w:rPr>
        <w:rFonts w:hint="default"/>
      </w:rPr>
    </w:lvl>
    <w:lvl w:ilvl="7" w:tplc="DD8ABA10">
      <w:start w:val="1"/>
      <w:numFmt w:val="bullet"/>
      <w:lvlText w:val="•"/>
      <w:lvlJc w:val="left"/>
      <w:rPr>
        <w:rFonts w:hint="default"/>
      </w:rPr>
    </w:lvl>
    <w:lvl w:ilvl="8" w:tplc="8F8C5D8A">
      <w:start w:val="1"/>
      <w:numFmt w:val="bullet"/>
      <w:lvlText w:val="•"/>
      <w:lvlJc w:val="left"/>
      <w:rPr>
        <w:rFonts w:hint="default"/>
      </w:rPr>
    </w:lvl>
  </w:abstractNum>
  <w:abstractNum w:abstractNumId="23">
    <w:nsid w:val="36AD4326"/>
    <w:multiLevelType w:val="hybridMultilevel"/>
    <w:tmpl w:val="3F38BCD0"/>
    <w:lvl w:ilvl="0" w:tplc="0D944F48">
      <w:start w:val="3"/>
      <w:numFmt w:val="decimal"/>
      <w:lvlText w:val="%1)"/>
      <w:lvlJc w:val="left"/>
      <w:pPr>
        <w:ind w:hanging="278"/>
      </w:pPr>
      <w:rPr>
        <w:rFonts w:ascii="Times New Roman" w:eastAsia="Times New Roman" w:hAnsi="Times New Roman" w:hint="default"/>
        <w:color w:val="231F20"/>
        <w:spacing w:val="4"/>
        <w:w w:val="109"/>
        <w:sz w:val="22"/>
        <w:szCs w:val="22"/>
      </w:rPr>
    </w:lvl>
    <w:lvl w:ilvl="1" w:tplc="F154E8F8">
      <w:start w:val="1"/>
      <w:numFmt w:val="bullet"/>
      <w:lvlText w:val="•"/>
      <w:lvlJc w:val="left"/>
      <w:rPr>
        <w:rFonts w:hint="default"/>
      </w:rPr>
    </w:lvl>
    <w:lvl w:ilvl="2" w:tplc="19C05F24">
      <w:start w:val="1"/>
      <w:numFmt w:val="bullet"/>
      <w:lvlText w:val="•"/>
      <w:lvlJc w:val="left"/>
      <w:rPr>
        <w:rFonts w:hint="default"/>
      </w:rPr>
    </w:lvl>
    <w:lvl w:ilvl="3" w:tplc="7ED6801A">
      <w:start w:val="1"/>
      <w:numFmt w:val="bullet"/>
      <w:lvlText w:val="•"/>
      <w:lvlJc w:val="left"/>
      <w:rPr>
        <w:rFonts w:hint="default"/>
      </w:rPr>
    </w:lvl>
    <w:lvl w:ilvl="4" w:tplc="E0DAAA90">
      <w:start w:val="1"/>
      <w:numFmt w:val="bullet"/>
      <w:lvlText w:val="•"/>
      <w:lvlJc w:val="left"/>
      <w:rPr>
        <w:rFonts w:hint="default"/>
      </w:rPr>
    </w:lvl>
    <w:lvl w:ilvl="5" w:tplc="048006B2">
      <w:start w:val="1"/>
      <w:numFmt w:val="bullet"/>
      <w:lvlText w:val="•"/>
      <w:lvlJc w:val="left"/>
      <w:rPr>
        <w:rFonts w:hint="default"/>
      </w:rPr>
    </w:lvl>
    <w:lvl w:ilvl="6" w:tplc="3B1AE3C4">
      <w:start w:val="1"/>
      <w:numFmt w:val="bullet"/>
      <w:lvlText w:val="•"/>
      <w:lvlJc w:val="left"/>
      <w:rPr>
        <w:rFonts w:hint="default"/>
      </w:rPr>
    </w:lvl>
    <w:lvl w:ilvl="7" w:tplc="8172755E">
      <w:start w:val="1"/>
      <w:numFmt w:val="bullet"/>
      <w:lvlText w:val="•"/>
      <w:lvlJc w:val="left"/>
      <w:rPr>
        <w:rFonts w:hint="default"/>
      </w:rPr>
    </w:lvl>
    <w:lvl w:ilvl="8" w:tplc="236AFA74">
      <w:start w:val="1"/>
      <w:numFmt w:val="bullet"/>
      <w:lvlText w:val="•"/>
      <w:lvlJc w:val="left"/>
      <w:rPr>
        <w:rFonts w:hint="default"/>
      </w:rPr>
    </w:lvl>
  </w:abstractNum>
  <w:abstractNum w:abstractNumId="24">
    <w:nsid w:val="37C0717A"/>
    <w:multiLevelType w:val="hybridMultilevel"/>
    <w:tmpl w:val="3A02E5E4"/>
    <w:lvl w:ilvl="0" w:tplc="ED66EEAA">
      <w:start w:val="1"/>
      <w:numFmt w:val="decimal"/>
      <w:lvlText w:val="%1."/>
      <w:lvlJc w:val="left"/>
      <w:pPr>
        <w:ind w:hanging="200"/>
        <w:jc w:val="right"/>
      </w:pPr>
      <w:rPr>
        <w:rFonts w:ascii="Book Antiqua" w:eastAsia="Book Antiqua" w:hAnsi="Book Antiqua" w:hint="default"/>
        <w:color w:val="231F20"/>
        <w:sz w:val="20"/>
        <w:szCs w:val="20"/>
      </w:rPr>
    </w:lvl>
    <w:lvl w:ilvl="1" w:tplc="B2F29690">
      <w:start w:val="1"/>
      <w:numFmt w:val="bullet"/>
      <w:lvlText w:val="•"/>
      <w:lvlJc w:val="left"/>
      <w:rPr>
        <w:rFonts w:hint="default"/>
      </w:rPr>
    </w:lvl>
    <w:lvl w:ilvl="2" w:tplc="84C85956">
      <w:start w:val="1"/>
      <w:numFmt w:val="bullet"/>
      <w:lvlText w:val="•"/>
      <w:lvlJc w:val="left"/>
      <w:rPr>
        <w:rFonts w:hint="default"/>
      </w:rPr>
    </w:lvl>
    <w:lvl w:ilvl="3" w:tplc="CDCA60D6">
      <w:start w:val="1"/>
      <w:numFmt w:val="bullet"/>
      <w:lvlText w:val="•"/>
      <w:lvlJc w:val="left"/>
      <w:rPr>
        <w:rFonts w:hint="default"/>
      </w:rPr>
    </w:lvl>
    <w:lvl w:ilvl="4" w:tplc="79961472">
      <w:start w:val="1"/>
      <w:numFmt w:val="bullet"/>
      <w:lvlText w:val="•"/>
      <w:lvlJc w:val="left"/>
      <w:rPr>
        <w:rFonts w:hint="default"/>
      </w:rPr>
    </w:lvl>
    <w:lvl w:ilvl="5" w:tplc="9B6AD6A8">
      <w:start w:val="1"/>
      <w:numFmt w:val="bullet"/>
      <w:lvlText w:val="•"/>
      <w:lvlJc w:val="left"/>
      <w:rPr>
        <w:rFonts w:hint="default"/>
      </w:rPr>
    </w:lvl>
    <w:lvl w:ilvl="6" w:tplc="84C6286A">
      <w:start w:val="1"/>
      <w:numFmt w:val="bullet"/>
      <w:lvlText w:val="•"/>
      <w:lvlJc w:val="left"/>
      <w:rPr>
        <w:rFonts w:hint="default"/>
      </w:rPr>
    </w:lvl>
    <w:lvl w:ilvl="7" w:tplc="F0744A5A">
      <w:start w:val="1"/>
      <w:numFmt w:val="bullet"/>
      <w:lvlText w:val="•"/>
      <w:lvlJc w:val="left"/>
      <w:rPr>
        <w:rFonts w:hint="default"/>
      </w:rPr>
    </w:lvl>
    <w:lvl w:ilvl="8" w:tplc="EC284A88">
      <w:start w:val="1"/>
      <w:numFmt w:val="bullet"/>
      <w:lvlText w:val="•"/>
      <w:lvlJc w:val="left"/>
      <w:rPr>
        <w:rFonts w:hint="default"/>
      </w:rPr>
    </w:lvl>
  </w:abstractNum>
  <w:abstractNum w:abstractNumId="25">
    <w:nsid w:val="3B770329"/>
    <w:multiLevelType w:val="hybridMultilevel"/>
    <w:tmpl w:val="EFD2104A"/>
    <w:lvl w:ilvl="0" w:tplc="37BEDD8E">
      <w:start w:val="10"/>
      <w:numFmt w:val="decimal"/>
      <w:lvlText w:val="%1)"/>
      <w:lvlJc w:val="left"/>
      <w:pPr>
        <w:ind w:hanging="301"/>
        <w:jc w:val="right"/>
      </w:pPr>
      <w:rPr>
        <w:rFonts w:ascii="Book Antiqua" w:eastAsia="Book Antiqua" w:hAnsi="Book Antiqua" w:hint="default"/>
        <w:color w:val="231F20"/>
        <w:sz w:val="19"/>
        <w:szCs w:val="19"/>
      </w:rPr>
    </w:lvl>
    <w:lvl w:ilvl="1" w:tplc="0D6AF1CC">
      <w:start w:val="1"/>
      <w:numFmt w:val="bullet"/>
      <w:lvlText w:val="•"/>
      <w:lvlJc w:val="left"/>
      <w:rPr>
        <w:rFonts w:hint="default"/>
      </w:rPr>
    </w:lvl>
    <w:lvl w:ilvl="2" w:tplc="B1861916">
      <w:start w:val="1"/>
      <w:numFmt w:val="bullet"/>
      <w:lvlText w:val="•"/>
      <w:lvlJc w:val="left"/>
      <w:rPr>
        <w:rFonts w:hint="default"/>
      </w:rPr>
    </w:lvl>
    <w:lvl w:ilvl="3" w:tplc="A7D8A256">
      <w:start w:val="1"/>
      <w:numFmt w:val="bullet"/>
      <w:lvlText w:val="•"/>
      <w:lvlJc w:val="left"/>
      <w:rPr>
        <w:rFonts w:hint="default"/>
      </w:rPr>
    </w:lvl>
    <w:lvl w:ilvl="4" w:tplc="650AA1FC">
      <w:start w:val="1"/>
      <w:numFmt w:val="bullet"/>
      <w:lvlText w:val="•"/>
      <w:lvlJc w:val="left"/>
      <w:rPr>
        <w:rFonts w:hint="default"/>
      </w:rPr>
    </w:lvl>
    <w:lvl w:ilvl="5" w:tplc="D62A8D46">
      <w:start w:val="1"/>
      <w:numFmt w:val="bullet"/>
      <w:lvlText w:val="•"/>
      <w:lvlJc w:val="left"/>
      <w:rPr>
        <w:rFonts w:hint="default"/>
      </w:rPr>
    </w:lvl>
    <w:lvl w:ilvl="6" w:tplc="36AA8E9E">
      <w:start w:val="1"/>
      <w:numFmt w:val="bullet"/>
      <w:lvlText w:val="•"/>
      <w:lvlJc w:val="left"/>
      <w:rPr>
        <w:rFonts w:hint="default"/>
      </w:rPr>
    </w:lvl>
    <w:lvl w:ilvl="7" w:tplc="C156B0D4">
      <w:start w:val="1"/>
      <w:numFmt w:val="bullet"/>
      <w:lvlText w:val="•"/>
      <w:lvlJc w:val="left"/>
      <w:rPr>
        <w:rFonts w:hint="default"/>
      </w:rPr>
    </w:lvl>
    <w:lvl w:ilvl="8" w:tplc="2AD49556">
      <w:start w:val="1"/>
      <w:numFmt w:val="bullet"/>
      <w:lvlText w:val="•"/>
      <w:lvlJc w:val="left"/>
      <w:rPr>
        <w:rFonts w:hint="default"/>
      </w:rPr>
    </w:lvl>
  </w:abstractNum>
  <w:abstractNum w:abstractNumId="26">
    <w:nsid w:val="48EB1CED"/>
    <w:multiLevelType w:val="hybridMultilevel"/>
    <w:tmpl w:val="CD1AE432"/>
    <w:lvl w:ilvl="0" w:tplc="F8906404">
      <w:start w:val="19"/>
      <w:numFmt w:val="decimal"/>
      <w:lvlText w:val="%1)"/>
      <w:lvlJc w:val="left"/>
      <w:pPr>
        <w:ind w:hanging="301"/>
      </w:pPr>
      <w:rPr>
        <w:rFonts w:ascii="Book Antiqua" w:eastAsia="Book Antiqua" w:hAnsi="Book Antiqua" w:hint="default"/>
        <w:color w:val="231F20"/>
        <w:sz w:val="19"/>
        <w:szCs w:val="19"/>
      </w:rPr>
    </w:lvl>
    <w:lvl w:ilvl="1" w:tplc="49386A96">
      <w:start w:val="1"/>
      <w:numFmt w:val="bullet"/>
      <w:lvlText w:val="•"/>
      <w:lvlJc w:val="left"/>
      <w:rPr>
        <w:rFonts w:hint="default"/>
      </w:rPr>
    </w:lvl>
    <w:lvl w:ilvl="2" w:tplc="8ABE14C8">
      <w:start w:val="1"/>
      <w:numFmt w:val="bullet"/>
      <w:lvlText w:val="•"/>
      <w:lvlJc w:val="left"/>
      <w:rPr>
        <w:rFonts w:hint="default"/>
      </w:rPr>
    </w:lvl>
    <w:lvl w:ilvl="3" w:tplc="A75CF240">
      <w:start w:val="1"/>
      <w:numFmt w:val="bullet"/>
      <w:lvlText w:val="•"/>
      <w:lvlJc w:val="left"/>
      <w:rPr>
        <w:rFonts w:hint="default"/>
      </w:rPr>
    </w:lvl>
    <w:lvl w:ilvl="4" w:tplc="33D85ACE">
      <w:start w:val="1"/>
      <w:numFmt w:val="bullet"/>
      <w:lvlText w:val="•"/>
      <w:lvlJc w:val="left"/>
      <w:rPr>
        <w:rFonts w:hint="default"/>
      </w:rPr>
    </w:lvl>
    <w:lvl w:ilvl="5" w:tplc="1038A49C">
      <w:start w:val="1"/>
      <w:numFmt w:val="bullet"/>
      <w:lvlText w:val="•"/>
      <w:lvlJc w:val="left"/>
      <w:rPr>
        <w:rFonts w:hint="default"/>
      </w:rPr>
    </w:lvl>
    <w:lvl w:ilvl="6" w:tplc="7EA4FE38">
      <w:start w:val="1"/>
      <w:numFmt w:val="bullet"/>
      <w:lvlText w:val="•"/>
      <w:lvlJc w:val="left"/>
      <w:rPr>
        <w:rFonts w:hint="default"/>
      </w:rPr>
    </w:lvl>
    <w:lvl w:ilvl="7" w:tplc="756298EC">
      <w:start w:val="1"/>
      <w:numFmt w:val="bullet"/>
      <w:lvlText w:val="•"/>
      <w:lvlJc w:val="left"/>
      <w:rPr>
        <w:rFonts w:hint="default"/>
      </w:rPr>
    </w:lvl>
    <w:lvl w:ilvl="8" w:tplc="2A80E2DA">
      <w:start w:val="1"/>
      <w:numFmt w:val="bullet"/>
      <w:lvlText w:val="•"/>
      <w:lvlJc w:val="left"/>
      <w:rPr>
        <w:rFonts w:hint="default"/>
      </w:rPr>
    </w:lvl>
  </w:abstractNum>
  <w:abstractNum w:abstractNumId="27">
    <w:nsid w:val="49FF70DB"/>
    <w:multiLevelType w:val="hybridMultilevel"/>
    <w:tmpl w:val="ADCE47E4"/>
    <w:lvl w:ilvl="0" w:tplc="43D2629E">
      <w:start w:val="23"/>
      <w:numFmt w:val="decimal"/>
      <w:lvlText w:val="%1)"/>
      <w:lvlJc w:val="left"/>
      <w:pPr>
        <w:ind w:hanging="301"/>
      </w:pPr>
      <w:rPr>
        <w:rFonts w:ascii="Book Antiqua" w:eastAsia="Book Antiqua" w:hAnsi="Book Antiqua" w:hint="default"/>
        <w:color w:val="231F20"/>
        <w:sz w:val="19"/>
        <w:szCs w:val="19"/>
      </w:rPr>
    </w:lvl>
    <w:lvl w:ilvl="1" w:tplc="E0FEF8A6">
      <w:start w:val="1"/>
      <w:numFmt w:val="bullet"/>
      <w:lvlText w:val="•"/>
      <w:lvlJc w:val="left"/>
      <w:rPr>
        <w:rFonts w:hint="default"/>
      </w:rPr>
    </w:lvl>
    <w:lvl w:ilvl="2" w:tplc="BB4E0DF8">
      <w:start w:val="1"/>
      <w:numFmt w:val="bullet"/>
      <w:lvlText w:val="•"/>
      <w:lvlJc w:val="left"/>
      <w:rPr>
        <w:rFonts w:hint="default"/>
      </w:rPr>
    </w:lvl>
    <w:lvl w:ilvl="3" w:tplc="2D98847C">
      <w:start w:val="1"/>
      <w:numFmt w:val="bullet"/>
      <w:lvlText w:val="•"/>
      <w:lvlJc w:val="left"/>
      <w:rPr>
        <w:rFonts w:hint="default"/>
      </w:rPr>
    </w:lvl>
    <w:lvl w:ilvl="4" w:tplc="28ACC476">
      <w:start w:val="1"/>
      <w:numFmt w:val="bullet"/>
      <w:lvlText w:val="•"/>
      <w:lvlJc w:val="left"/>
      <w:rPr>
        <w:rFonts w:hint="default"/>
      </w:rPr>
    </w:lvl>
    <w:lvl w:ilvl="5" w:tplc="7B54C19C">
      <w:start w:val="1"/>
      <w:numFmt w:val="bullet"/>
      <w:lvlText w:val="•"/>
      <w:lvlJc w:val="left"/>
      <w:rPr>
        <w:rFonts w:hint="default"/>
      </w:rPr>
    </w:lvl>
    <w:lvl w:ilvl="6" w:tplc="30FEE4B4">
      <w:start w:val="1"/>
      <w:numFmt w:val="bullet"/>
      <w:lvlText w:val="•"/>
      <w:lvlJc w:val="left"/>
      <w:rPr>
        <w:rFonts w:hint="default"/>
      </w:rPr>
    </w:lvl>
    <w:lvl w:ilvl="7" w:tplc="4BD0CD70">
      <w:start w:val="1"/>
      <w:numFmt w:val="bullet"/>
      <w:lvlText w:val="•"/>
      <w:lvlJc w:val="left"/>
      <w:rPr>
        <w:rFonts w:hint="default"/>
      </w:rPr>
    </w:lvl>
    <w:lvl w:ilvl="8" w:tplc="E668A266">
      <w:start w:val="1"/>
      <w:numFmt w:val="bullet"/>
      <w:lvlText w:val="•"/>
      <w:lvlJc w:val="left"/>
      <w:rPr>
        <w:rFonts w:hint="default"/>
      </w:rPr>
    </w:lvl>
  </w:abstractNum>
  <w:abstractNum w:abstractNumId="28">
    <w:nsid w:val="4AF30499"/>
    <w:multiLevelType w:val="hybridMultilevel"/>
    <w:tmpl w:val="3F38BCD0"/>
    <w:lvl w:ilvl="0" w:tplc="0D944F48">
      <w:start w:val="3"/>
      <w:numFmt w:val="decimal"/>
      <w:lvlText w:val="%1)"/>
      <w:lvlJc w:val="left"/>
      <w:pPr>
        <w:ind w:hanging="278"/>
      </w:pPr>
      <w:rPr>
        <w:rFonts w:ascii="Times New Roman" w:eastAsia="Times New Roman" w:hAnsi="Times New Roman" w:hint="default"/>
        <w:color w:val="231F20"/>
        <w:spacing w:val="4"/>
        <w:w w:val="109"/>
        <w:sz w:val="22"/>
        <w:szCs w:val="22"/>
      </w:rPr>
    </w:lvl>
    <w:lvl w:ilvl="1" w:tplc="F154E8F8">
      <w:start w:val="1"/>
      <w:numFmt w:val="bullet"/>
      <w:lvlText w:val="•"/>
      <w:lvlJc w:val="left"/>
      <w:rPr>
        <w:rFonts w:hint="default"/>
      </w:rPr>
    </w:lvl>
    <w:lvl w:ilvl="2" w:tplc="19C05F24">
      <w:start w:val="1"/>
      <w:numFmt w:val="bullet"/>
      <w:lvlText w:val="•"/>
      <w:lvlJc w:val="left"/>
      <w:rPr>
        <w:rFonts w:hint="default"/>
      </w:rPr>
    </w:lvl>
    <w:lvl w:ilvl="3" w:tplc="7ED6801A">
      <w:start w:val="1"/>
      <w:numFmt w:val="bullet"/>
      <w:lvlText w:val="•"/>
      <w:lvlJc w:val="left"/>
      <w:rPr>
        <w:rFonts w:hint="default"/>
      </w:rPr>
    </w:lvl>
    <w:lvl w:ilvl="4" w:tplc="E0DAAA90">
      <w:start w:val="1"/>
      <w:numFmt w:val="bullet"/>
      <w:lvlText w:val="•"/>
      <w:lvlJc w:val="left"/>
      <w:rPr>
        <w:rFonts w:hint="default"/>
      </w:rPr>
    </w:lvl>
    <w:lvl w:ilvl="5" w:tplc="048006B2">
      <w:start w:val="1"/>
      <w:numFmt w:val="bullet"/>
      <w:lvlText w:val="•"/>
      <w:lvlJc w:val="left"/>
      <w:rPr>
        <w:rFonts w:hint="default"/>
      </w:rPr>
    </w:lvl>
    <w:lvl w:ilvl="6" w:tplc="3B1AE3C4">
      <w:start w:val="1"/>
      <w:numFmt w:val="bullet"/>
      <w:lvlText w:val="•"/>
      <w:lvlJc w:val="left"/>
      <w:rPr>
        <w:rFonts w:hint="default"/>
      </w:rPr>
    </w:lvl>
    <w:lvl w:ilvl="7" w:tplc="8172755E">
      <w:start w:val="1"/>
      <w:numFmt w:val="bullet"/>
      <w:lvlText w:val="•"/>
      <w:lvlJc w:val="left"/>
      <w:rPr>
        <w:rFonts w:hint="default"/>
      </w:rPr>
    </w:lvl>
    <w:lvl w:ilvl="8" w:tplc="236AFA74">
      <w:start w:val="1"/>
      <w:numFmt w:val="bullet"/>
      <w:lvlText w:val="•"/>
      <w:lvlJc w:val="left"/>
      <w:rPr>
        <w:rFonts w:hint="default"/>
      </w:rPr>
    </w:lvl>
  </w:abstractNum>
  <w:abstractNum w:abstractNumId="29">
    <w:nsid w:val="525A0E17"/>
    <w:multiLevelType w:val="hybridMultilevel"/>
    <w:tmpl w:val="8D3245EC"/>
    <w:lvl w:ilvl="0" w:tplc="E8140D9E">
      <w:start w:val="2"/>
      <w:numFmt w:val="decimal"/>
      <w:lvlText w:val="%1)"/>
      <w:lvlJc w:val="left"/>
      <w:pPr>
        <w:ind w:hanging="206"/>
      </w:pPr>
      <w:rPr>
        <w:rFonts w:ascii="Book Antiqua" w:eastAsia="Book Antiqua" w:hAnsi="Book Antiqua" w:hint="default"/>
        <w:color w:val="231F20"/>
        <w:sz w:val="19"/>
        <w:szCs w:val="19"/>
      </w:rPr>
    </w:lvl>
    <w:lvl w:ilvl="1" w:tplc="ADD8E610">
      <w:start w:val="1"/>
      <w:numFmt w:val="bullet"/>
      <w:lvlText w:val="•"/>
      <w:lvlJc w:val="left"/>
      <w:rPr>
        <w:rFonts w:hint="default"/>
      </w:rPr>
    </w:lvl>
    <w:lvl w:ilvl="2" w:tplc="85687566">
      <w:start w:val="1"/>
      <w:numFmt w:val="bullet"/>
      <w:lvlText w:val="•"/>
      <w:lvlJc w:val="left"/>
      <w:rPr>
        <w:rFonts w:hint="default"/>
      </w:rPr>
    </w:lvl>
    <w:lvl w:ilvl="3" w:tplc="5F56F7FE">
      <w:start w:val="1"/>
      <w:numFmt w:val="bullet"/>
      <w:lvlText w:val="•"/>
      <w:lvlJc w:val="left"/>
      <w:rPr>
        <w:rFonts w:hint="default"/>
      </w:rPr>
    </w:lvl>
    <w:lvl w:ilvl="4" w:tplc="7E0C213C">
      <w:start w:val="1"/>
      <w:numFmt w:val="bullet"/>
      <w:lvlText w:val="•"/>
      <w:lvlJc w:val="left"/>
      <w:rPr>
        <w:rFonts w:hint="default"/>
      </w:rPr>
    </w:lvl>
    <w:lvl w:ilvl="5" w:tplc="6EE4B58E">
      <w:start w:val="1"/>
      <w:numFmt w:val="bullet"/>
      <w:lvlText w:val="•"/>
      <w:lvlJc w:val="left"/>
      <w:rPr>
        <w:rFonts w:hint="default"/>
      </w:rPr>
    </w:lvl>
    <w:lvl w:ilvl="6" w:tplc="7ED8B3E2">
      <w:start w:val="1"/>
      <w:numFmt w:val="bullet"/>
      <w:lvlText w:val="•"/>
      <w:lvlJc w:val="left"/>
      <w:rPr>
        <w:rFonts w:hint="default"/>
      </w:rPr>
    </w:lvl>
    <w:lvl w:ilvl="7" w:tplc="9656F856">
      <w:start w:val="1"/>
      <w:numFmt w:val="bullet"/>
      <w:lvlText w:val="•"/>
      <w:lvlJc w:val="left"/>
      <w:rPr>
        <w:rFonts w:hint="default"/>
      </w:rPr>
    </w:lvl>
    <w:lvl w:ilvl="8" w:tplc="AF70F516">
      <w:start w:val="1"/>
      <w:numFmt w:val="bullet"/>
      <w:lvlText w:val="•"/>
      <w:lvlJc w:val="left"/>
      <w:rPr>
        <w:rFonts w:hint="default"/>
      </w:rPr>
    </w:lvl>
  </w:abstractNum>
  <w:abstractNum w:abstractNumId="30">
    <w:nsid w:val="53E96AA7"/>
    <w:multiLevelType w:val="hybridMultilevel"/>
    <w:tmpl w:val="BD286046"/>
    <w:lvl w:ilvl="0" w:tplc="CD2E17F0">
      <w:start w:val="4"/>
      <w:numFmt w:val="decimal"/>
      <w:lvlText w:val="%1."/>
      <w:lvlJc w:val="left"/>
      <w:pPr>
        <w:ind w:hanging="200"/>
      </w:pPr>
      <w:rPr>
        <w:rFonts w:ascii="Book Antiqua" w:eastAsia="Book Antiqua" w:hAnsi="Book Antiqua" w:hint="default"/>
        <w:color w:val="231F20"/>
        <w:sz w:val="20"/>
        <w:szCs w:val="20"/>
      </w:rPr>
    </w:lvl>
    <w:lvl w:ilvl="1" w:tplc="B9DA99DE">
      <w:start w:val="1"/>
      <w:numFmt w:val="bullet"/>
      <w:lvlText w:val="–"/>
      <w:lvlJc w:val="left"/>
      <w:pPr>
        <w:ind w:hanging="174"/>
      </w:pPr>
      <w:rPr>
        <w:rFonts w:ascii="Book Antiqua" w:eastAsia="Book Antiqua" w:hAnsi="Book Antiqua" w:hint="default"/>
        <w:color w:val="231F20"/>
        <w:sz w:val="22"/>
        <w:szCs w:val="22"/>
      </w:rPr>
    </w:lvl>
    <w:lvl w:ilvl="2" w:tplc="4E2EA824">
      <w:start w:val="1"/>
      <w:numFmt w:val="bullet"/>
      <w:lvlText w:val="•"/>
      <w:lvlJc w:val="left"/>
      <w:rPr>
        <w:rFonts w:hint="default"/>
      </w:rPr>
    </w:lvl>
    <w:lvl w:ilvl="3" w:tplc="1B36294A">
      <w:start w:val="1"/>
      <w:numFmt w:val="bullet"/>
      <w:lvlText w:val="•"/>
      <w:lvlJc w:val="left"/>
      <w:rPr>
        <w:rFonts w:hint="default"/>
      </w:rPr>
    </w:lvl>
    <w:lvl w:ilvl="4" w:tplc="5956C2D0">
      <w:start w:val="1"/>
      <w:numFmt w:val="bullet"/>
      <w:lvlText w:val="•"/>
      <w:lvlJc w:val="left"/>
      <w:rPr>
        <w:rFonts w:hint="default"/>
      </w:rPr>
    </w:lvl>
    <w:lvl w:ilvl="5" w:tplc="28523BD4">
      <w:start w:val="1"/>
      <w:numFmt w:val="bullet"/>
      <w:lvlText w:val="•"/>
      <w:lvlJc w:val="left"/>
      <w:rPr>
        <w:rFonts w:hint="default"/>
      </w:rPr>
    </w:lvl>
    <w:lvl w:ilvl="6" w:tplc="AB960714">
      <w:start w:val="1"/>
      <w:numFmt w:val="bullet"/>
      <w:lvlText w:val="•"/>
      <w:lvlJc w:val="left"/>
      <w:rPr>
        <w:rFonts w:hint="default"/>
      </w:rPr>
    </w:lvl>
    <w:lvl w:ilvl="7" w:tplc="CBCA8DE2">
      <w:start w:val="1"/>
      <w:numFmt w:val="bullet"/>
      <w:lvlText w:val="•"/>
      <w:lvlJc w:val="left"/>
      <w:rPr>
        <w:rFonts w:hint="default"/>
      </w:rPr>
    </w:lvl>
    <w:lvl w:ilvl="8" w:tplc="8368A76C">
      <w:start w:val="1"/>
      <w:numFmt w:val="bullet"/>
      <w:lvlText w:val="•"/>
      <w:lvlJc w:val="left"/>
      <w:rPr>
        <w:rFonts w:hint="default"/>
      </w:rPr>
    </w:lvl>
  </w:abstractNum>
  <w:abstractNum w:abstractNumId="31">
    <w:nsid w:val="56AD6E8D"/>
    <w:multiLevelType w:val="hybridMultilevel"/>
    <w:tmpl w:val="EADE0588"/>
    <w:lvl w:ilvl="0" w:tplc="7B9695E6">
      <w:start w:val="1"/>
      <w:numFmt w:val="decimal"/>
      <w:lvlText w:val="%1."/>
      <w:lvlJc w:val="left"/>
      <w:pPr>
        <w:ind w:hanging="200"/>
      </w:pPr>
      <w:rPr>
        <w:rFonts w:ascii="Book Antiqua" w:eastAsia="Book Antiqua" w:hAnsi="Book Antiqua" w:hint="default"/>
        <w:color w:val="231F20"/>
        <w:sz w:val="20"/>
        <w:szCs w:val="20"/>
      </w:rPr>
    </w:lvl>
    <w:lvl w:ilvl="1" w:tplc="2F5E8646">
      <w:start w:val="1"/>
      <w:numFmt w:val="decimal"/>
      <w:lvlText w:val="%2."/>
      <w:lvlJc w:val="left"/>
      <w:pPr>
        <w:ind w:hanging="200"/>
      </w:pPr>
      <w:rPr>
        <w:rFonts w:ascii="Book Antiqua" w:eastAsia="Book Antiqua" w:hAnsi="Book Antiqua" w:hint="default"/>
        <w:color w:val="231F20"/>
        <w:sz w:val="20"/>
        <w:szCs w:val="20"/>
      </w:rPr>
    </w:lvl>
    <w:lvl w:ilvl="2" w:tplc="9C22565A">
      <w:start w:val="1"/>
      <w:numFmt w:val="bullet"/>
      <w:lvlText w:val="•"/>
      <w:lvlJc w:val="left"/>
      <w:rPr>
        <w:rFonts w:hint="default"/>
      </w:rPr>
    </w:lvl>
    <w:lvl w:ilvl="3" w:tplc="28C68E24">
      <w:start w:val="1"/>
      <w:numFmt w:val="bullet"/>
      <w:lvlText w:val="•"/>
      <w:lvlJc w:val="left"/>
      <w:rPr>
        <w:rFonts w:hint="default"/>
      </w:rPr>
    </w:lvl>
    <w:lvl w:ilvl="4" w:tplc="648237CA">
      <w:start w:val="1"/>
      <w:numFmt w:val="bullet"/>
      <w:lvlText w:val="•"/>
      <w:lvlJc w:val="left"/>
      <w:rPr>
        <w:rFonts w:hint="default"/>
      </w:rPr>
    </w:lvl>
    <w:lvl w:ilvl="5" w:tplc="C810964C">
      <w:start w:val="1"/>
      <w:numFmt w:val="bullet"/>
      <w:lvlText w:val="•"/>
      <w:lvlJc w:val="left"/>
      <w:rPr>
        <w:rFonts w:hint="default"/>
      </w:rPr>
    </w:lvl>
    <w:lvl w:ilvl="6" w:tplc="679C23E6">
      <w:start w:val="1"/>
      <w:numFmt w:val="bullet"/>
      <w:lvlText w:val="•"/>
      <w:lvlJc w:val="left"/>
      <w:rPr>
        <w:rFonts w:hint="default"/>
      </w:rPr>
    </w:lvl>
    <w:lvl w:ilvl="7" w:tplc="AEC4088A">
      <w:start w:val="1"/>
      <w:numFmt w:val="bullet"/>
      <w:lvlText w:val="•"/>
      <w:lvlJc w:val="left"/>
      <w:rPr>
        <w:rFonts w:hint="default"/>
      </w:rPr>
    </w:lvl>
    <w:lvl w:ilvl="8" w:tplc="D182E2D2">
      <w:start w:val="1"/>
      <w:numFmt w:val="bullet"/>
      <w:lvlText w:val="•"/>
      <w:lvlJc w:val="left"/>
      <w:rPr>
        <w:rFonts w:hint="default"/>
      </w:rPr>
    </w:lvl>
  </w:abstractNum>
  <w:abstractNum w:abstractNumId="32">
    <w:nsid w:val="56DB679B"/>
    <w:multiLevelType w:val="hybridMultilevel"/>
    <w:tmpl w:val="CAA4A148"/>
    <w:lvl w:ilvl="0" w:tplc="DB32D094">
      <w:start w:val="1"/>
      <w:numFmt w:val="decimal"/>
      <w:lvlText w:val="%1."/>
      <w:lvlJc w:val="left"/>
      <w:pPr>
        <w:ind w:hanging="200"/>
      </w:pPr>
      <w:rPr>
        <w:rFonts w:ascii="Book Antiqua" w:eastAsia="Book Antiqua" w:hAnsi="Book Antiqua" w:hint="default"/>
        <w:color w:val="231F20"/>
        <w:sz w:val="20"/>
        <w:szCs w:val="20"/>
      </w:rPr>
    </w:lvl>
    <w:lvl w:ilvl="1" w:tplc="626E8B2C">
      <w:start w:val="1"/>
      <w:numFmt w:val="bullet"/>
      <w:lvlText w:val="–"/>
      <w:lvlJc w:val="left"/>
      <w:pPr>
        <w:ind w:hanging="186"/>
      </w:pPr>
      <w:rPr>
        <w:rFonts w:ascii="Book Antiqua" w:eastAsia="Book Antiqua" w:hAnsi="Book Antiqua" w:hint="default"/>
        <w:color w:val="231F20"/>
        <w:sz w:val="22"/>
        <w:szCs w:val="22"/>
      </w:rPr>
    </w:lvl>
    <w:lvl w:ilvl="2" w:tplc="92B23FC0">
      <w:start w:val="1"/>
      <w:numFmt w:val="bullet"/>
      <w:lvlText w:val="•"/>
      <w:lvlJc w:val="left"/>
      <w:rPr>
        <w:rFonts w:hint="default"/>
      </w:rPr>
    </w:lvl>
    <w:lvl w:ilvl="3" w:tplc="22300A7C">
      <w:start w:val="1"/>
      <w:numFmt w:val="bullet"/>
      <w:lvlText w:val="•"/>
      <w:lvlJc w:val="left"/>
      <w:rPr>
        <w:rFonts w:hint="default"/>
      </w:rPr>
    </w:lvl>
    <w:lvl w:ilvl="4" w:tplc="7638BEAC">
      <w:start w:val="1"/>
      <w:numFmt w:val="bullet"/>
      <w:lvlText w:val="•"/>
      <w:lvlJc w:val="left"/>
      <w:rPr>
        <w:rFonts w:hint="default"/>
      </w:rPr>
    </w:lvl>
    <w:lvl w:ilvl="5" w:tplc="6E2C1824">
      <w:start w:val="1"/>
      <w:numFmt w:val="bullet"/>
      <w:lvlText w:val="•"/>
      <w:lvlJc w:val="left"/>
      <w:rPr>
        <w:rFonts w:hint="default"/>
      </w:rPr>
    </w:lvl>
    <w:lvl w:ilvl="6" w:tplc="A2FE9048">
      <w:start w:val="1"/>
      <w:numFmt w:val="bullet"/>
      <w:lvlText w:val="•"/>
      <w:lvlJc w:val="left"/>
      <w:rPr>
        <w:rFonts w:hint="default"/>
      </w:rPr>
    </w:lvl>
    <w:lvl w:ilvl="7" w:tplc="A2E6D236">
      <w:start w:val="1"/>
      <w:numFmt w:val="bullet"/>
      <w:lvlText w:val="•"/>
      <w:lvlJc w:val="left"/>
      <w:rPr>
        <w:rFonts w:hint="default"/>
      </w:rPr>
    </w:lvl>
    <w:lvl w:ilvl="8" w:tplc="D97AA6AC">
      <w:start w:val="1"/>
      <w:numFmt w:val="bullet"/>
      <w:lvlText w:val="•"/>
      <w:lvlJc w:val="left"/>
      <w:rPr>
        <w:rFonts w:hint="default"/>
      </w:rPr>
    </w:lvl>
  </w:abstractNum>
  <w:abstractNum w:abstractNumId="33">
    <w:nsid w:val="57BE6CAC"/>
    <w:multiLevelType w:val="hybridMultilevel"/>
    <w:tmpl w:val="B19C2510"/>
    <w:lvl w:ilvl="0" w:tplc="4F76CF6C">
      <w:start w:val="1"/>
      <w:numFmt w:val="bullet"/>
      <w:lvlText w:val="–"/>
      <w:lvlJc w:val="left"/>
      <w:pPr>
        <w:ind w:hanging="165"/>
      </w:pPr>
      <w:rPr>
        <w:rFonts w:ascii="Book Antiqua" w:eastAsia="Book Antiqua" w:hAnsi="Book Antiqua" w:hint="default"/>
        <w:color w:val="231F20"/>
        <w:sz w:val="22"/>
        <w:szCs w:val="22"/>
      </w:rPr>
    </w:lvl>
    <w:lvl w:ilvl="1" w:tplc="1BB0B512">
      <w:start w:val="1"/>
      <w:numFmt w:val="bullet"/>
      <w:lvlText w:val="•"/>
      <w:lvlJc w:val="left"/>
      <w:rPr>
        <w:rFonts w:hint="default"/>
      </w:rPr>
    </w:lvl>
    <w:lvl w:ilvl="2" w:tplc="E556B792">
      <w:start w:val="1"/>
      <w:numFmt w:val="bullet"/>
      <w:lvlText w:val="•"/>
      <w:lvlJc w:val="left"/>
      <w:rPr>
        <w:rFonts w:hint="default"/>
      </w:rPr>
    </w:lvl>
    <w:lvl w:ilvl="3" w:tplc="14986A98">
      <w:start w:val="1"/>
      <w:numFmt w:val="bullet"/>
      <w:lvlText w:val="•"/>
      <w:lvlJc w:val="left"/>
      <w:rPr>
        <w:rFonts w:hint="default"/>
      </w:rPr>
    </w:lvl>
    <w:lvl w:ilvl="4" w:tplc="A6CA362A">
      <w:start w:val="1"/>
      <w:numFmt w:val="bullet"/>
      <w:lvlText w:val="•"/>
      <w:lvlJc w:val="left"/>
      <w:rPr>
        <w:rFonts w:hint="default"/>
      </w:rPr>
    </w:lvl>
    <w:lvl w:ilvl="5" w:tplc="544435BE">
      <w:start w:val="1"/>
      <w:numFmt w:val="bullet"/>
      <w:lvlText w:val="•"/>
      <w:lvlJc w:val="left"/>
      <w:rPr>
        <w:rFonts w:hint="default"/>
      </w:rPr>
    </w:lvl>
    <w:lvl w:ilvl="6" w:tplc="1578049C">
      <w:start w:val="1"/>
      <w:numFmt w:val="bullet"/>
      <w:lvlText w:val="•"/>
      <w:lvlJc w:val="left"/>
      <w:rPr>
        <w:rFonts w:hint="default"/>
      </w:rPr>
    </w:lvl>
    <w:lvl w:ilvl="7" w:tplc="5622D224">
      <w:start w:val="1"/>
      <w:numFmt w:val="bullet"/>
      <w:lvlText w:val="•"/>
      <w:lvlJc w:val="left"/>
      <w:rPr>
        <w:rFonts w:hint="default"/>
      </w:rPr>
    </w:lvl>
    <w:lvl w:ilvl="8" w:tplc="5F7CAA10">
      <w:start w:val="1"/>
      <w:numFmt w:val="bullet"/>
      <w:lvlText w:val="•"/>
      <w:lvlJc w:val="left"/>
      <w:rPr>
        <w:rFonts w:hint="default"/>
      </w:rPr>
    </w:lvl>
  </w:abstractNum>
  <w:abstractNum w:abstractNumId="34">
    <w:nsid w:val="644C7BEF"/>
    <w:multiLevelType w:val="hybridMultilevel"/>
    <w:tmpl w:val="C4CC7B0C"/>
    <w:lvl w:ilvl="0" w:tplc="00EA4A4C">
      <w:start w:val="2"/>
      <w:numFmt w:val="decimal"/>
      <w:lvlText w:val="%1."/>
      <w:lvlJc w:val="left"/>
      <w:pPr>
        <w:ind w:hanging="200"/>
      </w:pPr>
      <w:rPr>
        <w:rFonts w:ascii="Book Antiqua" w:eastAsia="Book Antiqua" w:hAnsi="Book Antiqua" w:hint="default"/>
        <w:color w:val="231F20"/>
        <w:sz w:val="20"/>
        <w:szCs w:val="20"/>
      </w:rPr>
    </w:lvl>
    <w:lvl w:ilvl="1" w:tplc="A56CA0A0">
      <w:start w:val="1"/>
      <w:numFmt w:val="decimal"/>
      <w:lvlText w:val="%2."/>
      <w:lvlJc w:val="left"/>
      <w:pPr>
        <w:ind w:hanging="200"/>
      </w:pPr>
      <w:rPr>
        <w:rFonts w:ascii="Book Antiqua" w:eastAsia="Book Antiqua" w:hAnsi="Book Antiqua" w:hint="default"/>
        <w:color w:val="231F20"/>
        <w:sz w:val="20"/>
        <w:szCs w:val="20"/>
      </w:rPr>
    </w:lvl>
    <w:lvl w:ilvl="2" w:tplc="9EACA944">
      <w:start w:val="1"/>
      <w:numFmt w:val="bullet"/>
      <w:lvlText w:val="•"/>
      <w:lvlJc w:val="left"/>
      <w:rPr>
        <w:rFonts w:hint="default"/>
      </w:rPr>
    </w:lvl>
    <w:lvl w:ilvl="3" w:tplc="FFE0F94C">
      <w:start w:val="1"/>
      <w:numFmt w:val="bullet"/>
      <w:lvlText w:val="•"/>
      <w:lvlJc w:val="left"/>
      <w:rPr>
        <w:rFonts w:hint="default"/>
      </w:rPr>
    </w:lvl>
    <w:lvl w:ilvl="4" w:tplc="9634C3A2">
      <w:start w:val="1"/>
      <w:numFmt w:val="bullet"/>
      <w:lvlText w:val="•"/>
      <w:lvlJc w:val="left"/>
      <w:rPr>
        <w:rFonts w:hint="default"/>
      </w:rPr>
    </w:lvl>
    <w:lvl w:ilvl="5" w:tplc="97A29124">
      <w:start w:val="1"/>
      <w:numFmt w:val="bullet"/>
      <w:lvlText w:val="•"/>
      <w:lvlJc w:val="left"/>
      <w:rPr>
        <w:rFonts w:hint="default"/>
      </w:rPr>
    </w:lvl>
    <w:lvl w:ilvl="6" w:tplc="8D86BEA2">
      <w:start w:val="1"/>
      <w:numFmt w:val="bullet"/>
      <w:lvlText w:val="•"/>
      <w:lvlJc w:val="left"/>
      <w:rPr>
        <w:rFonts w:hint="default"/>
      </w:rPr>
    </w:lvl>
    <w:lvl w:ilvl="7" w:tplc="CE16DE56">
      <w:start w:val="1"/>
      <w:numFmt w:val="bullet"/>
      <w:lvlText w:val="•"/>
      <w:lvlJc w:val="left"/>
      <w:rPr>
        <w:rFonts w:hint="default"/>
      </w:rPr>
    </w:lvl>
    <w:lvl w:ilvl="8" w:tplc="118203B0">
      <w:start w:val="1"/>
      <w:numFmt w:val="bullet"/>
      <w:lvlText w:val="•"/>
      <w:lvlJc w:val="left"/>
      <w:rPr>
        <w:rFonts w:hint="default"/>
      </w:rPr>
    </w:lvl>
  </w:abstractNum>
  <w:abstractNum w:abstractNumId="35">
    <w:nsid w:val="6BDE7FC3"/>
    <w:multiLevelType w:val="hybridMultilevel"/>
    <w:tmpl w:val="3C1C84A6"/>
    <w:lvl w:ilvl="0" w:tplc="7BA27AA8">
      <w:start w:val="1"/>
      <w:numFmt w:val="decimal"/>
      <w:lvlText w:val="%1."/>
      <w:lvlJc w:val="left"/>
      <w:pPr>
        <w:ind w:hanging="200"/>
        <w:jc w:val="right"/>
      </w:pPr>
      <w:rPr>
        <w:rFonts w:ascii="Book Antiqua" w:eastAsia="Book Antiqua" w:hAnsi="Book Antiqua" w:hint="default"/>
        <w:color w:val="231F20"/>
        <w:sz w:val="20"/>
        <w:szCs w:val="20"/>
      </w:rPr>
    </w:lvl>
    <w:lvl w:ilvl="1" w:tplc="E47ACEC4">
      <w:start w:val="1"/>
      <w:numFmt w:val="decimal"/>
      <w:lvlText w:val="%2)"/>
      <w:lvlJc w:val="left"/>
      <w:pPr>
        <w:ind w:hanging="227"/>
      </w:pPr>
      <w:rPr>
        <w:rFonts w:ascii="Book Antiqua" w:eastAsia="Book Antiqua" w:hAnsi="Book Antiqua" w:hint="default"/>
        <w:color w:val="231F20"/>
        <w:spacing w:val="-2"/>
        <w:sz w:val="22"/>
        <w:szCs w:val="22"/>
      </w:rPr>
    </w:lvl>
    <w:lvl w:ilvl="2" w:tplc="EA927D8A">
      <w:start w:val="1"/>
      <w:numFmt w:val="bullet"/>
      <w:lvlText w:val="•"/>
      <w:lvlJc w:val="left"/>
      <w:rPr>
        <w:rFonts w:hint="default"/>
      </w:rPr>
    </w:lvl>
    <w:lvl w:ilvl="3" w:tplc="918E7278">
      <w:start w:val="1"/>
      <w:numFmt w:val="bullet"/>
      <w:lvlText w:val="•"/>
      <w:lvlJc w:val="left"/>
      <w:rPr>
        <w:rFonts w:hint="default"/>
      </w:rPr>
    </w:lvl>
    <w:lvl w:ilvl="4" w:tplc="CF0459E2">
      <w:start w:val="1"/>
      <w:numFmt w:val="bullet"/>
      <w:lvlText w:val="•"/>
      <w:lvlJc w:val="left"/>
      <w:rPr>
        <w:rFonts w:hint="default"/>
      </w:rPr>
    </w:lvl>
    <w:lvl w:ilvl="5" w:tplc="A9440EA0">
      <w:start w:val="1"/>
      <w:numFmt w:val="bullet"/>
      <w:lvlText w:val="•"/>
      <w:lvlJc w:val="left"/>
      <w:rPr>
        <w:rFonts w:hint="default"/>
      </w:rPr>
    </w:lvl>
    <w:lvl w:ilvl="6" w:tplc="8EF4B606">
      <w:start w:val="1"/>
      <w:numFmt w:val="bullet"/>
      <w:lvlText w:val="•"/>
      <w:lvlJc w:val="left"/>
      <w:rPr>
        <w:rFonts w:hint="default"/>
      </w:rPr>
    </w:lvl>
    <w:lvl w:ilvl="7" w:tplc="8BE69DFC">
      <w:start w:val="1"/>
      <w:numFmt w:val="bullet"/>
      <w:lvlText w:val="•"/>
      <w:lvlJc w:val="left"/>
      <w:rPr>
        <w:rFonts w:hint="default"/>
      </w:rPr>
    </w:lvl>
    <w:lvl w:ilvl="8" w:tplc="564C034A">
      <w:start w:val="1"/>
      <w:numFmt w:val="bullet"/>
      <w:lvlText w:val="•"/>
      <w:lvlJc w:val="left"/>
      <w:rPr>
        <w:rFonts w:hint="default"/>
      </w:rPr>
    </w:lvl>
  </w:abstractNum>
  <w:abstractNum w:abstractNumId="36">
    <w:nsid w:val="6D1D5103"/>
    <w:multiLevelType w:val="hybridMultilevel"/>
    <w:tmpl w:val="534844E6"/>
    <w:lvl w:ilvl="0" w:tplc="97307122">
      <w:start w:val="1"/>
      <w:numFmt w:val="decimal"/>
      <w:lvlText w:val="%1."/>
      <w:lvlJc w:val="left"/>
      <w:pPr>
        <w:ind w:hanging="200"/>
      </w:pPr>
      <w:rPr>
        <w:rFonts w:ascii="Book Antiqua" w:eastAsia="Book Antiqua" w:hAnsi="Book Antiqua" w:hint="default"/>
        <w:color w:val="231F20"/>
        <w:sz w:val="20"/>
        <w:szCs w:val="20"/>
      </w:rPr>
    </w:lvl>
    <w:lvl w:ilvl="1" w:tplc="986CD930">
      <w:start w:val="1"/>
      <w:numFmt w:val="bullet"/>
      <w:lvlText w:val="–"/>
      <w:lvlJc w:val="left"/>
      <w:pPr>
        <w:ind w:hanging="165"/>
      </w:pPr>
      <w:rPr>
        <w:rFonts w:ascii="Book Antiqua" w:eastAsia="Book Antiqua" w:hAnsi="Book Antiqua" w:hint="default"/>
        <w:color w:val="231F20"/>
        <w:sz w:val="22"/>
        <w:szCs w:val="22"/>
      </w:rPr>
    </w:lvl>
    <w:lvl w:ilvl="2" w:tplc="90D8309C">
      <w:start w:val="1"/>
      <w:numFmt w:val="bullet"/>
      <w:lvlText w:val="•"/>
      <w:lvlJc w:val="left"/>
      <w:rPr>
        <w:rFonts w:hint="default"/>
      </w:rPr>
    </w:lvl>
    <w:lvl w:ilvl="3" w:tplc="4EAA3670">
      <w:start w:val="1"/>
      <w:numFmt w:val="bullet"/>
      <w:lvlText w:val="•"/>
      <w:lvlJc w:val="left"/>
      <w:rPr>
        <w:rFonts w:hint="default"/>
      </w:rPr>
    </w:lvl>
    <w:lvl w:ilvl="4" w:tplc="B2BC7648">
      <w:start w:val="1"/>
      <w:numFmt w:val="bullet"/>
      <w:lvlText w:val="•"/>
      <w:lvlJc w:val="left"/>
      <w:rPr>
        <w:rFonts w:hint="default"/>
      </w:rPr>
    </w:lvl>
    <w:lvl w:ilvl="5" w:tplc="2DAA3BA6">
      <w:start w:val="1"/>
      <w:numFmt w:val="bullet"/>
      <w:lvlText w:val="•"/>
      <w:lvlJc w:val="left"/>
      <w:rPr>
        <w:rFonts w:hint="default"/>
      </w:rPr>
    </w:lvl>
    <w:lvl w:ilvl="6" w:tplc="9EA24A80">
      <w:start w:val="1"/>
      <w:numFmt w:val="bullet"/>
      <w:lvlText w:val="•"/>
      <w:lvlJc w:val="left"/>
      <w:rPr>
        <w:rFonts w:hint="default"/>
      </w:rPr>
    </w:lvl>
    <w:lvl w:ilvl="7" w:tplc="79F89794">
      <w:start w:val="1"/>
      <w:numFmt w:val="bullet"/>
      <w:lvlText w:val="•"/>
      <w:lvlJc w:val="left"/>
      <w:rPr>
        <w:rFonts w:hint="default"/>
      </w:rPr>
    </w:lvl>
    <w:lvl w:ilvl="8" w:tplc="915AD0F4">
      <w:start w:val="1"/>
      <w:numFmt w:val="bullet"/>
      <w:lvlText w:val="•"/>
      <w:lvlJc w:val="left"/>
      <w:rPr>
        <w:rFonts w:hint="default"/>
      </w:rPr>
    </w:lvl>
  </w:abstractNum>
  <w:abstractNum w:abstractNumId="37">
    <w:nsid w:val="6DBC014A"/>
    <w:multiLevelType w:val="hybridMultilevel"/>
    <w:tmpl w:val="2A929A3A"/>
    <w:lvl w:ilvl="0" w:tplc="0D5CF918">
      <w:start w:val="1"/>
      <w:numFmt w:val="decimal"/>
      <w:lvlText w:val="%1)"/>
      <w:lvlJc w:val="left"/>
      <w:pPr>
        <w:ind w:hanging="239"/>
      </w:pPr>
      <w:rPr>
        <w:rFonts w:ascii="Book Antiqua" w:eastAsia="Book Antiqua" w:hAnsi="Book Antiqua" w:hint="default"/>
        <w:color w:val="231F20"/>
        <w:sz w:val="22"/>
        <w:szCs w:val="22"/>
      </w:rPr>
    </w:lvl>
    <w:lvl w:ilvl="1" w:tplc="BC941CCE">
      <w:start w:val="1"/>
      <w:numFmt w:val="bullet"/>
      <w:lvlText w:val="•"/>
      <w:lvlJc w:val="left"/>
      <w:rPr>
        <w:rFonts w:hint="default"/>
      </w:rPr>
    </w:lvl>
    <w:lvl w:ilvl="2" w:tplc="63AE910E">
      <w:start w:val="1"/>
      <w:numFmt w:val="bullet"/>
      <w:lvlText w:val="•"/>
      <w:lvlJc w:val="left"/>
      <w:rPr>
        <w:rFonts w:hint="default"/>
      </w:rPr>
    </w:lvl>
    <w:lvl w:ilvl="3" w:tplc="69242018">
      <w:start w:val="1"/>
      <w:numFmt w:val="bullet"/>
      <w:lvlText w:val="•"/>
      <w:lvlJc w:val="left"/>
      <w:rPr>
        <w:rFonts w:hint="default"/>
      </w:rPr>
    </w:lvl>
    <w:lvl w:ilvl="4" w:tplc="9CCE369C">
      <w:start w:val="1"/>
      <w:numFmt w:val="bullet"/>
      <w:lvlText w:val="•"/>
      <w:lvlJc w:val="left"/>
      <w:rPr>
        <w:rFonts w:hint="default"/>
      </w:rPr>
    </w:lvl>
    <w:lvl w:ilvl="5" w:tplc="521A1FFA">
      <w:start w:val="1"/>
      <w:numFmt w:val="bullet"/>
      <w:lvlText w:val="•"/>
      <w:lvlJc w:val="left"/>
      <w:rPr>
        <w:rFonts w:hint="default"/>
      </w:rPr>
    </w:lvl>
    <w:lvl w:ilvl="6" w:tplc="05F0433A">
      <w:start w:val="1"/>
      <w:numFmt w:val="bullet"/>
      <w:lvlText w:val="•"/>
      <w:lvlJc w:val="left"/>
      <w:rPr>
        <w:rFonts w:hint="default"/>
      </w:rPr>
    </w:lvl>
    <w:lvl w:ilvl="7" w:tplc="57A8530C">
      <w:start w:val="1"/>
      <w:numFmt w:val="bullet"/>
      <w:lvlText w:val="•"/>
      <w:lvlJc w:val="left"/>
      <w:rPr>
        <w:rFonts w:hint="default"/>
      </w:rPr>
    </w:lvl>
    <w:lvl w:ilvl="8" w:tplc="4D948988">
      <w:start w:val="1"/>
      <w:numFmt w:val="bullet"/>
      <w:lvlText w:val="•"/>
      <w:lvlJc w:val="left"/>
      <w:rPr>
        <w:rFonts w:hint="default"/>
      </w:rPr>
    </w:lvl>
  </w:abstractNum>
  <w:abstractNum w:abstractNumId="38">
    <w:nsid w:val="6F2D6C0C"/>
    <w:multiLevelType w:val="hybridMultilevel"/>
    <w:tmpl w:val="BBB0010C"/>
    <w:lvl w:ilvl="0" w:tplc="6BB43D94">
      <w:start w:val="1"/>
      <w:numFmt w:val="decimal"/>
      <w:lvlText w:val="%1."/>
      <w:lvlJc w:val="left"/>
      <w:pPr>
        <w:ind w:hanging="200"/>
      </w:pPr>
      <w:rPr>
        <w:rFonts w:ascii="Book Antiqua" w:eastAsia="Book Antiqua" w:hAnsi="Book Antiqua" w:hint="default"/>
        <w:color w:val="231F20"/>
        <w:sz w:val="20"/>
        <w:szCs w:val="20"/>
      </w:rPr>
    </w:lvl>
    <w:lvl w:ilvl="1" w:tplc="B6985FFE">
      <w:start w:val="1"/>
      <w:numFmt w:val="decimal"/>
      <w:lvlText w:val="%2)"/>
      <w:lvlJc w:val="left"/>
      <w:pPr>
        <w:ind w:hanging="206"/>
      </w:pPr>
      <w:rPr>
        <w:rFonts w:ascii="Book Antiqua" w:eastAsia="Book Antiqua" w:hAnsi="Book Antiqua" w:hint="default"/>
        <w:color w:val="231F20"/>
        <w:sz w:val="19"/>
        <w:szCs w:val="19"/>
      </w:rPr>
    </w:lvl>
    <w:lvl w:ilvl="2" w:tplc="04FC9F5C">
      <w:start w:val="1"/>
      <w:numFmt w:val="bullet"/>
      <w:lvlText w:val="•"/>
      <w:lvlJc w:val="left"/>
      <w:rPr>
        <w:rFonts w:hint="default"/>
      </w:rPr>
    </w:lvl>
    <w:lvl w:ilvl="3" w:tplc="1AC4406C">
      <w:start w:val="1"/>
      <w:numFmt w:val="bullet"/>
      <w:lvlText w:val="•"/>
      <w:lvlJc w:val="left"/>
      <w:rPr>
        <w:rFonts w:hint="default"/>
      </w:rPr>
    </w:lvl>
    <w:lvl w:ilvl="4" w:tplc="F5F07EAC">
      <w:start w:val="1"/>
      <w:numFmt w:val="bullet"/>
      <w:lvlText w:val="•"/>
      <w:lvlJc w:val="left"/>
      <w:rPr>
        <w:rFonts w:hint="default"/>
      </w:rPr>
    </w:lvl>
    <w:lvl w:ilvl="5" w:tplc="2912E406">
      <w:start w:val="1"/>
      <w:numFmt w:val="bullet"/>
      <w:lvlText w:val="•"/>
      <w:lvlJc w:val="left"/>
      <w:rPr>
        <w:rFonts w:hint="default"/>
      </w:rPr>
    </w:lvl>
    <w:lvl w:ilvl="6" w:tplc="76BEB270">
      <w:start w:val="1"/>
      <w:numFmt w:val="bullet"/>
      <w:lvlText w:val="•"/>
      <w:lvlJc w:val="left"/>
      <w:rPr>
        <w:rFonts w:hint="default"/>
      </w:rPr>
    </w:lvl>
    <w:lvl w:ilvl="7" w:tplc="28C6AD8C">
      <w:start w:val="1"/>
      <w:numFmt w:val="bullet"/>
      <w:lvlText w:val="•"/>
      <w:lvlJc w:val="left"/>
      <w:rPr>
        <w:rFonts w:hint="default"/>
      </w:rPr>
    </w:lvl>
    <w:lvl w:ilvl="8" w:tplc="53E4E002">
      <w:start w:val="1"/>
      <w:numFmt w:val="bullet"/>
      <w:lvlText w:val="•"/>
      <w:lvlJc w:val="left"/>
      <w:rPr>
        <w:rFonts w:hint="default"/>
      </w:rPr>
    </w:lvl>
  </w:abstractNum>
  <w:abstractNum w:abstractNumId="39">
    <w:nsid w:val="79132077"/>
    <w:multiLevelType w:val="hybridMultilevel"/>
    <w:tmpl w:val="4CBC24C2"/>
    <w:lvl w:ilvl="0" w:tplc="80D0444C">
      <w:start w:val="1"/>
      <w:numFmt w:val="decimal"/>
      <w:lvlText w:val="%1."/>
      <w:lvlJc w:val="left"/>
      <w:pPr>
        <w:ind w:hanging="200"/>
      </w:pPr>
      <w:rPr>
        <w:rFonts w:ascii="Book Antiqua" w:eastAsia="Book Antiqua" w:hAnsi="Book Antiqua" w:hint="default"/>
        <w:color w:val="231F20"/>
        <w:sz w:val="20"/>
        <w:szCs w:val="20"/>
      </w:rPr>
    </w:lvl>
    <w:lvl w:ilvl="1" w:tplc="725CB420">
      <w:start w:val="1"/>
      <w:numFmt w:val="decimal"/>
      <w:lvlText w:val="%2)"/>
      <w:lvlJc w:val="left"/>
      <w:pPr>
        <w:ind w:hanging="239"/>
      </w:pPr>
      <w:rPr>
        <w:rFonts w:ascii="Book Antiqua" w:eastAsia="Book Antiqua" w:hAnsi="Book Antiqua" w:hint="default"/>
        <w:color w:val="231F20"/>
        <w:sz w:val="22"/>
        <w:szCs w:val="22"/>
      </w:rPr>
    </w:lvl>
    <w:lvl w:ilvl="2" w:tplc="C8BA2F52">
      <w:start w:val="1"/>
      <w:numFmt w:val="bullet"/>
      <w:lvlText w:val="•"/>
      <w:lvlJc w:val="left"/>
      <w:rPr>
        <w:rFonts w:hint="default"/>
      </w:rPr>
    </w:lvl>
    <w:lvl w:ilvl="3" w:tplc="DF1CC8D0">
      <w:start w:val="1"/>
      <w:numFmt w:val="bullet"/>
      <w:lvlText w:val="•"/>
      <w:lvlJc w:val="left"/>
      <w:rPr>
        <w:rFonts w:hint="default"/>
      </w:rPr>
    </w:lvl>
    <w:lvl w:ilvl="4" w:tplc="6596C784">
      <w:start w:val="1"/>
      <w:numFmt w:val="bullet"/>
      <w:lvlText w:val="•"/>
      <w:lvlJc w:val="left"/>
      <w:rPr>
        <w:rFonts w:hint="default"/>
      </w:rPr>
    </w:lvl>
    <w:lvl w:ilvl="5" w:tplc="A9A6B368">
      <w:start w:val="1"/>
      <w:numFmt w:val="bullet"/>
      <w:lvlText w:val="•"/>
      <w:lvlJc w:val="left"/>
      <w:rPr>
        <w:rFonts w:hint="default"/>
      </w:rPr>
    </w:lvl>
    <w:lvl w:ilvl="6" w:tplc="17B2648A">
      <w:start w:val="1"/>
      <w:numFmt w:val="bullet"/>
      <w:lvlText w:val="•"/>
      <w:lvlJc w:val="left"/>
      <w:rPr>
        <w:rFonts w:hint="default"/>
      </w:rPr>
    </w:lvl>
    <w:lvl w:ilvl="7" w:tplc="6BEEE2DC">
      <w:start w:val="1"/>
      <w:numFmt w:val="bullet"/>
      <w:lvlText w:val="•"/>
      <w:lvlJc w:val="left"/>
      <w:rPr>
        <w:rFonts w:hint="default"/>
      </w:rPr>
    </w:lvl>
    <w:lvl w:ilvl="8" w:tplc="A0D6D68C">
      <w:start w:val="1"/>
      <w:numFmt w:val="bullet"/>
      <w:lvlText w:val="•"/>
      <w:lvlJc w:val="left"/>
      <w:rPr>
        <w:rFonts w:hint="default"/>
      </w:rPr>
    </w:lvl>
  </w:abstractNum>
  <w:abstractNum w:abstractNumId="40">
    <w:nsid w:val="7CAE6D4B"/>
    <w:multiLevelType w:val="hybridMultilevel"/>
    <w:tmpl w:val="5D4A3886"/>
    <w:lvl w:ilvl="0" w:tplc="CF404C14">
      <w:start w:val="1"/>
      <w:numFmt w:val="decimal"/>
      <w:lvlText w:val="%1)"/>
      <w:lvlJc w:val="left"/>
      <w:pPr>
        <w:ind w:hanging="239"/>
      </w:pPr>
      <w:rPr>
        <w:rFonts w:ascii="Book Antiqua" w:eastAsia="Book Antiqua" w:hAnsi="Book Antiqua" w:hint="default"/>
        <w:color w:val="231F20"/>
        <w:sz w:val="22"/>
        <w:szCs w:val="22"/>
      </w:rPr>
    </w:lvl>
    <w:lvl w:ilvl="1" w:tplc="2B0CB664">
      <w:start w:val="1"/>
      <w:numFmt w:val="bullet"/>
      <w:lvlText w:val="•"/>
      <w:lvlJc w:val="left"/>
      <w:rPr>
        <w:rFonts w:hint="default"/>
      </w:rPr>
    </w:lvl>
    <w:lvl w:ilvl="2" w:tplc="8F16AF8A">
      <w:start w:val="1"/>
      <w:numFmt w:val="bullet"/>
      <w:lvlText w:val="•"/>
      <w:lvlJc w:val="left"/>
      <w:rPr>
        <w:rFonts w:hint="default"/>
      </w:rPr>
    </w:lvl>
    <w:lvl w:ilvl="3" w:tplc="BF64E768">
      <w:start w:val="1"/>
      <w:numFmt w:val="bullet"/>
      <w:lvlText w:val="•"/>
      <w:lvlJc w:val="left"/>
      <w:rPr>
        <w:rFonts w:hint="default"/>
      </w:rPr>
    </w:lvl>
    <w:lvl w:ilvl="4" w:tplc="1E86506E">
      <w:start w:val="1"/>
      <w:numFmt w:val="bullet"/>
      <w:lvlText w:val="•"/>
      <w:lvlJc w:val="left"/>
      <w:rPr>
        <w:rFonts w:hint="default"/>
      </w:rPr>
    </w:lvl>
    <w:lvl w:ilvl="5" w:tplc="E6502426">
      <w:start w:val="1"/>
      <w:numFmt w:val="bullet"/>
      <w:lvlText w:val="•"/>
      <w:lvlJc w:val="left"/>
      <w:rPr>
        <w:rFonts w:hint="default"/>
      </w:rPr>
    </w:lvl>
    <w:lvl w:ilvl="6" w:tplc="406608EE">
      <w:start w:val="1"/>
      <w:numFmt w:val="bullet"/>
      <w:lvlText w:val="•"/>
      <w:lvlJc w:val="left"/>
      <w:rPr>
        <w:rFonts w:hint="default"/>
      </w:rPr>
    </w:lvl>
    <w:lvl w:ilvl="7" w:tplc="0DC82980">
      <w:start w:val="1"/>
      <w:numFmt w:val="bullet"/>
      <w:lvlText w:val="•"/>
      <w:lvlJc w:val="left"/>
      <w:rPr>
        <w:rFonts w:hint="default"/>
      </w:rPr>
    </w:lvl>
    <w:lvl w:ilvl="8" w:tplc="61CC4D8C">
      <w:start w:val="1"/>
      <w:numFmt w:val="bullet"/>
      <w:lvlText w:val="•"/>
      <w:lvlJc w:val="left"/>
      <w:rPr>
        <w:rFonts w:hint="default"/>
      </w:rPr>
    </w:lvl>
  </w:abstractNum>
  <w:num w:numId="1">
    <w:abstractNumId w:val="10"/>
    <w:lvlOverride w:ilvl="0">
      <w:lvl w:ilvl="0">
        <w:start w:val="1"/>
        <w:numFmt w:val="bullet"/>
        <w:lvlText w:val=""/>
        <w:legacy w:legacy="1" w:legacySpace="0" w:legacyIndent="283"/>
        <w:lvlJc w:val="center"/>
        <w:pPr>
          <w:ind w:left="567" w:hanging="283"/>
        </w:pPr>
        <w:rPr>
          <w:rFonts w:ascii="Symbol" w:hAnsi="Symbol" w:hint="default"/>
        </w:rPr>
      </w:lvl>
    </w:lvlOverride>
  </w:num>
  <w:num w:numId="2">
    <w:abstractNumId w:val="10"/>
    <w:lvlOverride w:ilvl="0">
      <w:lvl w:ilvl="0">
        <w:start w:val="1"/>
        <w:numFmt w:val="bullet"/>
        <w:lvlText w:val=""/>
        <w:legacy w:legacy="1" w:legacySpace="0" w:legacyIndent="283"/>
        <w:lvlJc w:val="right"/>
        <w:pPr>
          <w:ind w:left="0" w:hanging="283"/>
        </w:pPr>
        <w:rPr>
          <w:rFonts w:ascii="Symbol" w:hAnsi="Symbol" w:hint="default"/>
        </w:rPr>
      </w:lvl>
    </w:lvlOverride>
  </w:num>
  <w:num w:numId="3">
    <w:abstractNumId w:val="10"/>
    <w:lvlOverride w:ilvl="0">
      <w:lvl w:ilvl="0">
        <w:start w:val="1"/>
        <w:numFmt w:val="bullet"/>
        <w:lvlText w:val=""/>
        <w:legacy w:legacy="1" w:legacySpace="0" w:legacyIndent="283"/>
        <w:lvlJc w:val="right"/>
        <w:pPr>
          <w:ind w:left="0" w:hanging="283"/>
        </w:pPr>
        <w:rPr>
          <w:rFonts w:ascii="Symbol" w:hAnsi="Symbol" w:hint="default"/>
        </w:rPr>
      </w:lvl>
    </w:lvlOverride>
  </w:num>
  <w:num w:numId="4">
    <w:abstractNumId w:val="10"/>
    <w:lvlOverride w:ilvl="0">
      <w:lvl w:ilvl="0">
        <w:start w:val="1"/>
        <w:numFmt w:val="bullet"/>
        <w:lvlText w:val=""/>
        <w:legacy w:legacy="1" w:legacySpace="0" w:legacyIndent="283"/>
        <w:lvlJc w:val="right"/>
        <w:pPr>
          <w:ind w:left="0" w:hanging="283"/>
        </w:pPr>
        <w:rPr>
          <w:rFonts w:ascii="Symbol" w:hAnsi="Symbol" w:hint="default"/>
        </w:rPr>
      </w:lvl>
    </w:lvlOverride>
  </w:num>
  <w:num w:numId="5">
    <w:abstractNumId w:val="10"/>
    <w:lvlOverride w:ilvl="0">
      <w:lvl w:ilvl="0">
        <w:start w:val="1"/>
        <w:numFmt w:val="bullet"/>
        <w:lvlText w:val=""/>
        <w:legacy w:legacy="1" w:legacySpace="0" w:legacyIndent="283"/>
        <w:lvlJc w:val="right"/>
        <w:pPr>
          <w:ind w:left="0" w:hanging="283"/>
        </w:pPr>
        <w:rPr>
          <w:rFonts w:ascii="Symbol" w:hAnsi="Symbol" w:hint="default"/>
        </w:rPr>
      </w:lvl>
    </w:lvlOverride>
  </w:num>
  <w:num w:numId="6">
    <w:abstractNumId w:val="10"/>
    <w:lvlOverride w:ilvl="0">
      <w:lvl w:ilvl="0">
        <w:start w:val="1"/>
        <w:numFmt w:val="bullet"/>
        <w:lvlText w:val=""/>
        <w:legacy w:legacy="1" w:legacySpace="0" w:legacyIndent="283"/>
        <w:lvlJc w:val="right"/>
        <w:pPr>
          <w:ind w:left="0" w:hanging="283"/>
        </w:pPr>
        <w:rPr>
          <w:rFonts w:ascii="Symbol" w:hAnsi="Symbol" w:hint="default"/>
        </w:rPr>
      </w:lvl>
    </w:lvlOverride>
  </w:num>
  <w:num w:numId="7">
    <w:abstractNumId w:val="10"/>
    <w:lvlOverride w:ilvl="0">
      <w:lvl w:ilvl="0">
        <w:start w:val="1"/>
        <w:numFmt w:val="bullet"/>
        <w:lvlText w:val=""/>
        <w:legacy w:legacy="1" w:legacySpace="0" w:legacyIndent="283"/>
        <w:lvlJc w:val="center"/>
        <w:pPr>
          <w:ind w:left="-284" w:hanging="283"/>
        </w:pPr>
        <w:rPr>
          <w:rFonts w:ascii="Symbol" w:hAnsi="Symbol" w:hint="default"/>
        </w:rPr>
      </w:lvl>
    </w:lvlOverride>
  </w:num>
  <w:num w:numId="8">
    <w:abstractNumId w:val="10"/>
    <w:lvlOverride w:ilvl="0">
      <w:lvl w:ilvl="0">
        <w:start w:val="1"/>
        <w:numFmt w:val="bullet"/>
        <w:lvlText w:val=""/>
        <w:legacy w:legacy="1" w:legacySpace="0" w:legacyIndent="567"/>
        <w:lvlJc w:val="center"/>
        <w:pPr>
          <w:ind w:left="0" w:hanging="567"/>
        </w:pPr>
        <w:rPr>
          <w:rFonts w:ascii="Symbol" w:hAnsi="Symbol" w:hint="default"/>
        </w:rPr>
      </w:lvl>
    </w:lvlOverride>
  </w:num>
  <w:num w:numId="9">
    <w:abstractNumId w:val="10"/>
    <w:lvlOverride w:ilvl="0">
      <w:lvl w:ilvl="0">
        <w:start w:val="1"/>
        <w:numFmt w:val="bullet"/>
        <w:lvlText w:val=""/>
        <w:legacy w:legacy="1" w:legacySpace="0" w:legacyIndent="283"/>
        <w:lvlJc w:val="center"/>
        <w:pPr>
          <w:ind w:left="0" w:hanging="283"/>
        </w:pPr>
        <w:rPr>
          <w:rFonts w:ascii="Symbol" w:hAnsi="Symbol" w:hint="default"/>
        </w:rPr>
      </w:lvl>
    </w:lvlOverride>
  </w:num>
  <w:num w:numId="10">
    <w:abstractNumId w:val="10"/>
    <w:lvlOverride w:ilvl="0">
      <w:lvl w:ilvl="0">
        <w:start w:val="1"/>
        <w:numFmt w:val="bullet"/>
        <w:lvlText w:val=""/>
        <w:legacy w:legacy="1" w:legacySpace="0" w:legacyIndent="283"/>
        <w:lvlJc w:val="center"/>
        <w:pPr>
          <w:ind w:left="-1" w:hanging="283"/>
        </w:pPr>
        <w:rPr>
          <w:rFonts w:ascii="Symbol" w:hAnsi="Symbol" w:hint="default"/>
        </w:rPr>
      </w:lvl>
    </w:lvlOverride>
  </w:num>
  <w:num w:numId="11">
    <w:abstractNumId w:val="8"/>
  </w:num>
  <w:num w:numId="12">
    <w:abstractNumId w:val="3"/>
  </w:num>
  <w:num w:numId="13">
    <w:abstractNumId w:val="2"/>
  </w:num>
  <w:num w:numId="14">
    <w:abstractNumId w:val="1"/>
  </w:num>
  <w:num w:numId="15">
    <w:abstractNumId w:val="0"/>
  </w:num>
  <w:num w:numId="16">
    <w:abstractNumId w:val="9"/>
  </w:num>
  <w:num w:numId="17">
    <w:abstractNumId w:val="7"/>
  </w:num>
  <w:num w:numId="18">
    <w:abstractNumId w:val="6"/>
  </w:num>
  <w:num w:numId="19">
    <w:abstractNumId w:val="5"/>
  </w:num>
  <w:num w:numId="20">
    <w:abstractNumId w:val="4"/>
  </w:num>
  <w:num w:numId="21">
    <w:abstractNumId w:val="21"/>
  </w:num>
  <w:num w:numId="22">
    <w:abstractNumId w:val="40"/>
  </w:num>
  <w:num w:numId="23">
    <w:abstractNumId w:val="15"/>
  </w:num>
  <w:num w:numId="24">
    <w:abstractNumId w:val="18"/>
  </w:num>
  <w:num w:numId="25">
    <w:abstractNumId w:val="39"/>
  </w:num>
  <w:num w:numId="26">
    <w:abstractNumId w:val="28"/>
  </w:num>
  <w:num w:numId="27">
    <w:abstractNumId w:val="35"/>
  </w:num>
  <w:num w:numId="28">
    <w:abstractNumId w:val="22"/>
  </w:num>
  <w:num w:numId="29">
    <w:abstractNumId w:val="23"/>
  </w:num>
  <w:num w:numId="30">
    <w:abstractNumId w:val="12"/>
  </w:num>
  <w:num w:numId="31">
    <w:abstractNumId w:val="16"/>
  </w:num>
  <w:num w:numId="32">
    <w:abstractNumId w:val="11"/>
  </w:num>
  <w:num w:numId="33">
    <w:abstractNumId w:val="13"/>
  </w:num>
  <w:num w:numId="34">
    <w:abstractNumId w:val="17"/>
  </w:num>
  <w:num w:numId="35">
    <w:abstractNumId w:val="32"/>
  </w:num>
  <w:num w:numId="36">
    <w:abstractNumId w:val="24"/>
  </w:num>
  <w:num w:numId="37">
    <w:abstractNumId w:val="36"/>
  </w:num>
  <w:num w:numId="38">
    <w:abstractNumId w:val="30"/>
  </w:num>
  <w:num w:numId="39">
    <w:abstractNumId w:val="33"/>
  </w:num>
  <w:num w:numId="40">
    <w:abstractNumId w:val="37"/>
  </w:num>
  <w:num w:numId="41">
    <w:abstractNumId w:val="34"/>
  </w:num>
  <w:num w:numId="42">
    <w:abstractNumId w:val="14"/>
  </w:num>
  <w:num w:numId="43">
    <w:abstractNumId w:val="27"/>
  </w:num>
  <w:num w:numId="44">
    <w:abstractNumId w:val="26"/>
  </w:num>
  <w:num w:numId="45">
    <w:abstractNumId w:val="19"/>
  </w:num>
  <w:num w:numId="46">
    <w:abstractNumId w:val="25"/>
  </w:num>
  <w:num w:numId="47">
    <w:abstractNumId w:val="29"/>
  </w:num>
  <w:num w:numId="48">
    <w:abstractNumId w:val="38"/>
  </w:num>
  <w:num w:numId="49">
    <w:abstractNumId w:val="20"/>
  </w:num>
  <w:num w:numId="5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noPunctuationKerning/>
  <w:characterSpacingControl w:val="doNotCompress"/>
  <w:hdrShapeDefaults>
    <o:shapedefaults v:ext="edit" spidmax="2049"/>
  </w:hdrShapeDefaults>
  <w:footnotePr>
    <w:numRestart w:val="eachPage"/>
    <w:footnote w:id="-1"/>
    <w:footnote w:id="0"/>
  </w:footnotePr>
  <w:endnotePr>
    <w:numFmt w:val="lowerLette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5823"/>
    <w:rsid w:val="0000326F"/>
    <w:rsid w:val="000131C6"/>
    <w:rsid w:val="0001426D"/>
    <w:rsid w:val="000215F8"/>
    <w:rsid w:val="0003250A"/>
    <w:rsid w:val="00042856"/>
    <w:rsid w:val="000E4A7C"/>
    <w:rsid w:val="00153C28"/>
    <w:rsid w:val="00153DDF"/>
    <w:rsid w:val="00177A72"/>
    <w:rsid w:val="001D5DA0"/>
    <w:rsid w:val="001E7B19"/>
    <w:rsid w:val="001F2B61"/>
    <w:rsid w:val="00202699"/>
    <w:rsid w:val="00256ECA"/>
    <w:rsid w:val="002F71E6"/>
    <w:rsid w:val="003417B7"/>
    <w:rsid w:val="003D25F3"/>
    <w:rsid w:val="003F411B"/>
    <w:rsid w:val="00417A99"/>
    <w:rsid w:val="00422AEF"/>
    <w:rsid w:val="00425000"/>
    <w:rsid w:val="00432631"/>
    <w:rsid w:val="004632C4"/>
    <w:rsid w:val="00470AD9"/>
    <w:rsid w:val="004A1B86"/>
    <w:rsid w:val="004A665A"/>
    <w:rsid w:val="004D6133"/>
    <w:rsid w:val="004E436F"/>
    <w:rsid w:val="00532219"/>
    <w:rsid w:val="0054311B"/>
    <w:rsid w:val="00593A6D"/>
    <w:rsid w:val="00595C54"/>
    <w:rsid w:val="005A59CA"/>
    <w:rsid w:val="005A784A"/>
    <w:rsid w:val="005B6490"/>
    <w:rsid w:val="005B7F7F"/>
    <w:rsid w:val="005D1A7F"/>
    <w:rsid w:val="00610F95"/>
    <w:rsid w:val="00622728"/>
    <w:rsid w:val="006357F0"/>
    <w:rsid w:val="006437F0"/>
    <w:rsid w:val="006453C4"/>
    <w:rsid w:val="006467D7"/>
    <w:rsid w:val="00663DAD"/>
    <w:rsid w:val="00683F32"/>
    <w:rsid w:val="006946E7"/>
    <w:rsid w:val="006A324F"/>
    <w:rsid w:val="006A628C"/>
    <w:rsid w:val="006C311D"/>
    <w:rsid w:val="006D4561"/>
    <w:rsid w:val="006F2ECA"/>
    <w:rsid w:val="007071E4"/>
    <w:rsid w:val="00712746"/>
    <w:rsid w:val="00754FB1"/>
    <w:rsid w:val="00775E2D"/>
    <w:rsid w:val="007848B8"/>
    <w:rsid w:val="007B7DDF"/>
    <w:rsid w:val="0084574C"/>
    <w:rsid w:val="008954AB"/>
    <w:rsid w:val="00895823"/>
    <w:rsid w:val="008979DC"/>
    <w:rsid w:val="008A3415"/>
    <w:rsid w:val="008B7250"/>
    <w:rsid w:val="008D1474"/>
    <w:rsid w:val="008E6983"/>
    <w:rsid w:val="00903CF4"/>
    <w:rsid w:val="00906E32"/>
    <w:rsid w:val="009414AC"/>
    <w:rsid w:val="009521C5"/>
    <w:rsid w:val="0095634E"/>
    <w:rsid w:val="00966B89"/>
    <w:rsid w:val="0098287E"/>
    <w:rsid w:val="009831A3"/>
    <w:rsid w:val="00995D71"/>
    <w:rsid w:val="009C5084"/>
    <w:rsid w:val="009D64FA"/>
    <w:rsid w:val="009F3D59"/>
    <w:rsid w:val="00A22757"/>
    <w:rsid w:val="00A30E1B"/>
    <w:rsid w:val="00A34DEE"/>
    <w:rsid w:val="00A6427B"/>
    <w:rsid w:val="00A65C60"/>
    <w:rsid w:val="00A67283"/>
    <w:rsid w:val="00A74C7D"/>
    <w:rsid w:val="00A81A15"/>
    <w:rsid w:val="00A81D9D"/>
    <w:rsid w:val="00A94968"/>
    <w:rsid w:val="00AA1AD4"/>
    <w:rsid w:val="00AD297D"/>
    <w:rsid w:val="00AD4204"/>
    <w:rsid w:val="00AD44A2"/>
    <w:rsid w:val="00B142C9"/>
    <w:rsid w:val="00B14A93"/>
    <w:rsid w:val="00B35763"/>
    <w:rsid w:val="00B5425B"/>
    <w:rsid w:val="00B7365A"/>
    <w:rsid w:val="00B86B06"/>
    <w:rsid w:val="00B95F67"/>
    <w:rsid w:val="00BA3532"/>
    <w:rsid w:val="00BF18F7"/>
    <w:rsid w:val="00C2622C"/>
    <w:rsid w:val="00C26A49"/>
    <w:rsid w:val="00C75CBE"/>
    <w:rsid w:val="00C91CC6"/>
    <w:rsid w:val="00CA4808"/>
    <w:rsid w:val="00CC29FE"/>
    <w:rsid w:val="00CE1C28"/>
    <w:rsid w:val="00D00993"/>
    <w:rsid w:val="00D32F02"/>
    <w:rsid w:val="00D34D2F"/>
    <w:rsid w:val="00D377A1"/>
    <w:rsid w:val="00D55F11"/>
    <w:rsid w:val="00D6070F"/>
    <w:rsid w:val="00DB0ED2"/>
    <w:rsid w:val="00E061F0"/>
    <w:rsid w:val="00E4358E"/>
    <w:rsid w:val="00ED01AF"/>
    <w:rsid w:val="00EF73BC"/>
    <w:rsid w:val="00F038D3"/>
    <w:rsid w:val="00F129F4"/>
    <w:rsid w:val="00F17D3D"/>
    <w:rsid w:val="00F22D25"/>
    <w:rsid w:val="00F372F4"/>
    <w:rsid w:val="00F66579"/>
    <w:rsid w:val="00F81592"/>
    <w:rsid w:val="00FA1963"/>
    <w:rsid w:val="00FB2016"/>
    <w:rsid w:val="00FB2AA8"/>
    <w:rsid w:val="00FB3D4F"/>
    <w:rsid w:val="00FB5793"/>
    <w:rsid w:val="00FB587C"/>
    <w:rsid w:val="00FE054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qFormat="1"/>
    <w:lsdException w:name="heading 8" w:qFormat="1"/>
    <w:lsdException w:name="heading 9" w:qFormat="1"/>
    <w:lsdException w:name="toc 1" w:uiPriority="39" w:qFormat="1"/>
    <w:lsdException w:name="toc 2" w:uiPriority="39" w:qFormat="1"/>
    <w:lsdException w:name="toc 3" w:uiPriority="1" w:qFormat="1"/>
    <w:lsdException w:name="toc 4" w:uiPriority="1" w:qFormat="1"/>
    <w:lsdException w:name="toc 5" w:uiPriority="1" w:qFormat="1"/>
    <w:lsdException w:name="toc 6" w:uiPriority="1" w:qFormat="1"/>
    <w:lsdException w:name="header" w:uiPriority="99"/>
    <w:lsdException w:name="footer" w:uiPriority="99"/>
    <w:lsdException w:name="caption" w:qFormat="1"/>
    <w:lsdException w:name="Title" w:qFormat="1"/>
    <w:lsdException w:name="Body Text" w:uiPriority="1" w:qFormat="1"/>
    <w:lsdException w:name="Subtitle" w:qFormat="1"/>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B7F7F"/>
    <w:pPr>
      <w:overflowPunct w:val="0"/>
      <w:autoSpaceDE w:val="0"/>
      <w:autoSpaceDN w:val="0"/>
      <w:adjustRightInd w:val="0"/>
      <w:textAlignment w:val="baseline"/>
    </w:pPr>
    <w:rPr>
      <w:lang w:val="fr-FR" w:eastAsia="fr-FR"/>
    </w:rPr>
  </w:style>
  <w:style w:type="paragraph" w:styleId="Heading1">
    <w:name w:val="heading 1"/>
    <w:basedOn w:val="Normal"/>
    <w:next w:val="Normal"/>
    <w:uiPriority w:val="1"/>
    <w:qFormat/>
    <w:rsid w:val="00995D71"/>
    <w:pPr>
      <w:keepNext/>
      <w:spacing w:before="360" w:after="240"/>
      <w:jc w:val="center"/>
      <w:outlineLvl w:val="0"/>
    </w:pPr>
    <w:rPr>
      <w:rFonts w:ascii="AR JULIAN" w:hAnsi="AR JULIAN" w:cs="AR JULIAN"/>
      <w:b/>
      <w:bCs/>
      <w:kern w:val="32"/>
      <w:sz w:val="40"/>
      <w:szCs w:val="40"/>
    </w:rPr>
  </w:style>
  <w:style w:type="paragraph" w:styleId="Heading2">
    <w:name w:val="heading 2"/>
    <w:basedOn w:val="Normal"/>
    <w:next w:val="Normal"/>
    <w:uiPriority w:val="1"/>
    <w:qFormat/>
    <w:rsid w:val="00CA4808"/>
    <w:pPr>
      <w:keepNext/>
      <w:spacing w:before="240" w:after="60"/>
      <w:ind w:firstLine="284"/>
      <w:jc w:val="both"/>
      <w:outlineLvl w:val="1"/>
    </w:pPr>
    <w:rPr>
      <w:rFonts w:ascii="AR JULIAN" w:hAnsi="AR JULIAN" w:cs="AR JULIAN"/>
      <w:b/>
      <w:bCs/>
      <w:sz w:val="26"/>
      <w:szCs w:val="26"/>
    </w:rPr>
  </w:style>
  <w:style w:type="paragraph" w:styleId="Heading3">
    <w:name w:val="heading 3"/>
    <w:basedOn w:val="Normal"/>
    <w:next w:val="Normal"/>
    <w:uiPriority w:val="1"/>
    <w:qFormat/>
    <w:rsid w:val="00F129F4"/>
    <w:pPr>
      <w:keepNext/>
      <w:spacing w:before="240" w:after="60"/>
      <w:outlineLvl w:val="2"/>
    </w:pPr>
    <w:rPr>
      <w:rFonts w:ascii="Arial" w:hAnsi="Arial" w:cs="Arial"/>
      <w:b/>
      <w:bCs/>
      <w:sz w:val="26"/>
      <w:szCs w:val="26"/>
    </w:rPr>
  </w:style>
  <w:style w:type="paragraph" w:styleId="Heading4">
    <w:name w:val="heading 4"/>
    <w:basedOn w:val="Normal"/>
    <w:next w:val="Normal"/>
    <w:uiPriority w:val="1"/>
    <w:qFormat/>
    <w:rsid w:val="00F129F4"/>
    <w:pPr>
      <w:keepNext/>
      <w:spacing w:before="240" w:after="60"/>
      <w:outlineLvl w:val="3"/>
    </w:pPr>
    <w:rPr>
      <w:b/>
      <w:bCs/>
      <w:sz w:val="28"/>
      <w:szCs w:val="28"/>
    </w:rPr>
  </w:style>
  <w:style w:type="paragraph" w:styleId="Heading5">
    <w:name w:val="heading 5"/>
    <w:basedOn w:val="Normal"/>
    <w:next w:val="Normal"/>
    <w:link w:val="Heading5Char"/>
    <w:uiPriority w:val="1"/>
    <w:qFormat/>
    <w:rsid w:val="00F129F4"/>
    <w:pPr>
      <w:spacing w:before="240" w:after="60"/>
      <w:outlineLvl w:val="4"/>
    </w:pPr>
    <w:rPr>
      <w:b/>
      <w:bCs/>
      <w:i/>
      <w:iCs/>
      <w:sz w:val="26"/>
      <w:szCs w:val="26"/>
    </w:rPr>
  </w:style>
  <w:style w:type="paragraph" w:styleId="Heading6">
    <w:name w:val="heading 6"/>
    <w:basedOn w:val="Normal"/>
    <w:next w:val="Normal"/>
    <w:uiPriority w:val="1"/>
    <w:qFormat/>
    <w:rsid w:val="00F129F4"/>
    <w:pPr>
      <w:spacing w:before="240" w:after="60"/>
      <w:outlineLvl w:val="5"/>
    </w:pPr>
    <w:rPr>
      <w:b/>
      <w:bCs/>
      <w:sz w:val="22"/>
      <w:szCs w:val="22"/>
    </w:rPr>
  </w:style>
  <w:style w:type="paragraph" w:styleId="Heading7">
    <w:name w:val="heading 7"/>
    <w:basedOn w:val="Normal"/>
    <w:next w:val="Normal"/>
    <w:qFormat/>
    <w:rsid w:val="00F129F4"/>
    <w:pPr>
      <w:spacing w:before="240" w:after="60"/>
      <w:outlineLvl w:val="6"/>
    </w:pPr>
    <w:rPr>
      <w:sz w:val="24"/>
      <w:szCs w:val="24"/>
    </w:rPr>
  </w:style>
  <w:style w:type="paragraph" w:styleId="Heading8">
    <w:name w:val="heading 8"/>
    <w:basedOn w:val="Normal"/>
    <w:next w:val="Normal"/>
    <w:qFormat/>
    <w:rsid w:val="00F129F4"/>
    <w:pPr>
      <w:spacing w:before="240" w:after="60"/>
      <w:outlineLvl w:val="7"/>
    </w:pPr>
    <w:rPr>
      <w:i/>
      <w:iCs/>
      <w:sz w:val="24"/>
      <w:szCs w:val="24"/>
    </w:rPr>
  </w:style>
  <w:style w:type="paragraph" w:styleId="Heading9">
    <w:name w:val="heading 9"/>
    <w:basedOn w:val="Normal"/>
    <w:next w:val="Normal"/>
    <w:qFormat/>
    <w:rsid w:val="00F129F4"/>
    <w:pPr>
      <w:spacing w:before="240" w:after="60"/>
      <w:outlineLvl w:val="8"/>
    </w:pPr>
    <w:rPr>
      <w:rFonts w:ascii="Arial" w:hAnsi="Arial" w:cs="Arial"/>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styleId="FootnoteReference">
    <w:name w:val="footnote reference"/>
    <w:semiHidden/>
    <w:rsid w:val="005B7F7F"/>
    <w:rPr>
      <w:rFonts w:ascii="Times New Roman" w:hAnsi="Times New Roman"/>
      <w:sz w:val="18"/>
      <w:szCs w:val="18"/>
      <w:vertAlign w:val="superscript"/>
    </w:rPr>
  </w:style>
  <w:style w:type="character" w:styleId="PageNumber">
    <w:name w:val="page number"/>
    <w:rsid w:val="005B7F7F"/>
    <w:rPr>
      <w:sz w:val="20"/>
    </w:rPr>
  </w:style>
  <w:style w:type="paragraph" w:customStyle="1" w:styleId="Intituldepartie">
    <w:name w:val="Intitulé de partie"/>
    <w:basedOn w:val="Normal"/>
    <w:rsid w:val="005B7F7F"/>
    <w:pPr>
      <w:keepNext/>
      <w:keepLines/>
      <w:bidi/>
      <w:spacing w:after="720" w:line="240" w:lineRule="atLeast"/>
      <w:jc w:val="right"/>
    </w:pPr>
    <w:rPr>
      <w:b/>
      <w:bCs/>
      <w:kern w:val="16"/>
      <w:sz w:val="28"/>
      <w:szCs w:val="57"/>
    </w:rPr>
  </w:style>
  <w:style w:type="paragraph" w:styleId="FootnoteText">
    <w:name w:val="footnote text"/>
    <w:basedOn w:val="Normal"/>
    <w:semiHidden/>
    <w:rsid w:val="005B7F7F"/>
    <w:pPr>
      <w:keepLines/>
      <w:bidi/>
      <w:spacing w:line="120" w:lineRule="atLeast"/>
      <w:jc w:val="both"/>
    </w:pPr>
    <w:rPr>
      <w:sz w:val="18"/>
      <w:szCs w:val="21"/>
    </w:rPr>
  </w:style>
  <w:style w:type="paragraph" w:styleId="Header">
    <w:name w:val="header"/>
    <w:basedOn w:val="Normal"/>
    <w:link w:val="HeaderChar"/>
    <w:uiPriority w:val="99"/>
    <w:rsid w:val="005B7F7F"/>
    <w:pPr>
      <w:keepLines/>
      <w:tabs>
        <w:tab w:val="center" w:pos="4320"/>
        <w:tab w:val="right" w:pos="8640"/>
      </w:tabs>
      <w:bidi/>
      <w:spacing w:after="480" w:line="240" w:lineRule="atLeast"/>
      <w:jc w:val="center"/>
    </w:pPr>
    <w:rPr>
      <w:rFonts w:ascii="CG Times" w:hAnsi="CG Times"/>
      <w:spacing w:val="15"/>
      <w:szCs w:val="24"/>
    </w:rPr>
  </w:style>
  <w:style w:type="paragraph" w:styleId="Footer">
    <w:name w:val="footer"/>
    <w:basedOn w:val="Normal"/>
    <w:link w:val="FooterChar"/>
    <w:uiPriority w:val="99"/>
    <w:rsid w:val="005B7F7F"/>
    <w:pPr>
      <w:keepLines/>
      <w:tabs>
        <w:tab w:val="center" w:pos="4320"/>
        <w:tab w:val="right" w:pos="9480"/>
      </w:tabs>
      <w:bidi/>
      <w:spacing w:before="600" w:line="240" w:lineRule="atLeast"/>
      <w:ind w:left="-840" w:right="-840"/>
      <w:jc w:val="center"/>
    </w:pPr>
    <w:rPr>
      <w:smallCaps/>
      <w:spacing w:val="15"/>
      <w:sz w:val="24"/>
      <w:szCs w:val="28"/>
    </w:rPr>
  </w:style>
  <w:style w:type="paragraph" w:customStyle="1" w:styleId="Intitulchapitre">
    <w:name w:val="Intitulé chapitre"/>
    <w:basedOn w:val="Normal"/>
    <w:rsid w:val="00683F32"/>
    <w:pPr>
      <w:keepNext/>
      <w:keepLines/>
      <w:bidi/>
      <w:spacing w:after="720" w:line="240" w:lineRule="atLeast"/>
      <w:jc w:val="center"/>
    </w:pPr>
    <w:rPr>
      <w:b/>
      <w:bCs/>
      <w:spacing w:val="80"/>
      <w:kern w:val="20"/>
      <w:sz w:val="32"/>
      <w:szCs w:val="57"/>
    </w:rPr>
  </w:style>
  <w:style w:type="paragraph" w:customStyle="1" w:styleId="Notedebasdepagebase">
    <w:name w:val="Note de bas de page (base)"/>
    <w:basedOn w:val="BodyText"/>
    <w:rsid w:val="00683F32"/>
    <w:pPr>
      <w:keepLines/>
      <w:bidi/>
      <w:spacing w:after="0" w:line="120" w:lineRule="atLeast"/>
      <w:jc w:val="both"/>
    </w:pPr>
    <w:rPr>
      <w:sz w:val="18"/>
      <w:szCs w:val="21"/>
    </w:rPr>
  </w:style>
  <w:style w:type="paragraph" w:styleId="BodyText">
    <w:name w:val="Body Text"/>
    <w:basedOn w:val="Normal"/>
    <w:uiPriority w:val="1"/>
    <w:qFormat/>
    <w:rsid w:val="00683F32"/>
    <w:pPr>
      <w:spacing w:after="120"/>
    </w:pPr>
  </w:style>
  <w:style w:type="paragraph" w:styleId="BalloonText">
    <w:name w:val="Balloon Text"/>
    <w:basedOn w:val="Normal"/>
    <w:link w:val="BalloonTextChar"/>
    <w:uiPriority w:val="99"/>
    <w:semiHidden/>
    <w:rsid w:val="00B35763"/>
    <w:rPr>
      <w:rFonts w:ascii="Tahoma" w:hAnsi="Tahoma" w:cs="Tahoma"/>
      <w:sz w:val="16"/>
      <w:szCs w:val="16"/>
    </w:rPr>
  </w:style>
  <w:style w:type="paragraph" w:styleId="Index1">
    <w:name w:val="index 1"/>
    <w:basedOn w:val="Normal"/>
    <w:next w:val="Normal"/>
    <w:autoRedefine/>
    <w:semiHidden/>
    <w:rsid w:val="00F129F4"/>
    <w:pPr>
      <w:ind w:left="200" w:hanging="200"/>
    </w:pPr>
  </w:style>
  <w:style w:type="paragraph" w:styleId="Index2">
    <w:name w:val="index 2"/>
    <w:basedOn w:val="Normal"/>
    <w:next w:val="Normal"/>
    <w:autoRedefine/>
    <w:semiHidden/>
    <w:rsid w:val="00F129F4"/>
    <w:pPr>
      <w:ind w:left="400" w:hanging="200"/>
    </w:pPr>
  </w:style>
  <w:style w:type="paragraph" w:styleId="Index3">
    <w:name w:val="index 3"/>
    <w:basedOn w:val="Normal"/>
    <w:next w:val="Normal"/>
    <w:autoRedefine/>
    <w:semiHidden/>
    <w:rsid w:val="00F129F4"/>
    <w:pPr>
      <w:ind w:left="600" w:hanging="200"/>
    </w:pPr>
  </w:style>
  <w:style w:type="paragraph" w:styleId="Index4">
    <w:name w:val="index 4"/>
    <w:basedOn w:val="Normal"/>
    <w:next w:val="Normal"/>
    <w:autoRedefine/>
    <w:semiHidden/>
    <w:rsid w:val="00F129F4"/>
    <w:pPr>
      <w:ind w:left="800" w:hanging="200"/>
    </w:pPr>
  </w:style>
  <w:style w:type="paragraph" w:styleId="Index5">
    <w:name w:val="index 5"/>
    <w:basedOn w:val="Normal"/>
    <w:next w:val="Normal"/>
    <w:autoRedefine/>
    <w:semiHidden/>
    <w:rsid w:val="00F129F4"/>
    <w:pPr>
      <w:ind w:left="1000" w:hanging="200"/>
    </w:pPr>
  </w:style>
  <w:style w:type="paragraph" w:styleId="Index6">
    <w:name w:val="index 6"/>
    <w:basedOn w:val="Normal"/>
    <w:next w:val="Normal"/>
    <w:autoRedefine/>
    <w:semiHidden/>
    <w:rsid w:val="00F129F4"/>
    <w:pPr>
      <w:ind w:left="1200" w:hanging="200"/>
    </w:pPr>
  </w:style>
  <w:style w:type="paragraph" w:styleId="Index7">
    <w:name w:val="index 7"/>
    <w:basedOn w:val="Normal"/>
    <w:next w:val="Normal"/>
    <w:autoRedefine/>
    <w:semiHidden/>
    <w:rsid w:val="00F129F4"/>
    <w:pPr>
      <w:ind w:left="1400" w:hanging="200"/>
    </w:pPr>
  </w:style>
  <w:style w:type="paragraph" w:styleId="Index8">
    <w:name w:val="index 8"/>
    <w:basedOn w:val="Normal"/>
    <w:next w:val="Normal"/>
    <w:autoRedefine/>
    <w:semiHidden/>
    <w:rsid w:val="00F129F4"/>
    <w:pPr>
      <w:ind w:left="1600" w:hanging="200"/>
    </w:pPr>
  </w:style>
  <w:style w:type="paragraph" w:styleId="Index9">
    <w:name w:val="index 9"/>
    <w:basedOn w:val="Normal"/>
    <w:next w:val="Normal"/>
    <w:autoRedefine/>
    <w:semiHidden/>
    <w:rsid w:val="00F129F4"/>
    <w:pPr>
      <w:ind w:left="1800" w:hanging="200"/>
    </w:pPr>
  </w:style>
  <w:style w:type="paragraph" w:styleId="Title">
    <w:name w:val="Title"/>
    <w:basedOn w:val="Normal"/>
    <w:qFormat/>
    <w:rsid w:val="00F129F4"/>
    <w:pPr>
      <w:spacing w:before="240" w:after="60"/>
      <w:jc w:val="center"/>
      <w:outlineLvl w:val="0"/>
    </w:pPr>
    <w:rPr>
      <w:rFonts w:ascii="Arial" w:hAnsi="Arial" w:cs="Arial"/>
      <w:b/>
      <w:bCs/>
      <w:kern w:val="28"/>
      <w:sz w:val="32"/>
      <w:szCs w:val="32"/>
    </w:rPr>
  </w:style>
  <w:style w:type="paragraph" w:styleId="HTMLPreformatted">
    <w:name w:val="HTML Preformatted"/>
    <w:basedOn w:val="Normal"/>
    <w:rsid w:val="00F129F4"/>
    <w:rPr>
      <w:rFonts w:ascii="Courier New" w:hAnsi="Courier New" w:cs="Courier New"/>
    </w:rPr>
  </w:style>
  <w:style w:type="paragraph" w:styleId="Date">
    <w:name w:val="Date"/>
    <w:basedOn w:val="Normal"/>
    <w:next w:val="Normal"/>
    <w:rsid w:val="00F129F4"/>
  </w:style>
  <w:style w:type="paragraph" w:styleId="Salutation">
    <w:name w:val="Salutation"/>
    <w:basedOn w:val="Normal"/>
    <w:next w:val="Normal"/>
    <w:rsid w:val="00F129F4"/>
  </w:style>
  <w:style w:type="paragraph" w:styleId="Caption">
    <w:name w:val="caption"/>
    <w:basedOn w:val="Normal"/>
    <w:next w:val="Normal"/>
    <w:qFormat/>
    <w:rsid w:val="00F129F4"/>
    <w:pPr>
      <w:spacing w:before="120" w:after="120"/>
    </w:pPr>
    <w:rPr>
      <w:b/>
      <w:bCs/>
    </w:rPr>
  </w:style>
  <w:style w:type="paragraph" w:styleId="Signature">
    <w:name w:val="Signature"/>
    <w:basedOn w:val="Normal"/>
    <w:rsid w:val="00F129F4"/>
    <w:pPr>
      <w:ind w:left="4252"/>
    </w:pPr>
  </w:style>
  <w:style w:type="paragraph" w:styleId="E-mailSignature">
    <w:name w:val="E-mail Signature"/>
    <w:basedOn w:val="Normal"/>
    <w:rsid w:val="00F129F4"/>
  </w:style>
  <w:style w:type="paragraph" w:styleId="TableofFigures">
    <w:name w:val="table of figures"/>
    <w:basedOn w:val="Normal"/>
    <w:next w:val="Normal"/>
    <w:semiHidden/>
    <w:rsid w:val="00F129F4"/>
    <w:pPr>
      <w:ind w:left="400" w:hanging="400"/>
    </w:pPr>
  </w:style>
  <w:style w:type="paragraph" w:styleId="TOC1">
    <w:name w:val="toc 1"/>
    <w:basedOn w:val="Normal"/>
    <w:next w:val="Normal"/>
    <w:autoRedefine/>
    <w:uiPriority w:val="39"/>
    <w:qFormat/>
    <w:rsid w:val="00966B89"/>
    <w:pPr>
      <w:spacing w:before="120"/>
      <w:jc w:val="both"/>
    </w:pPr>
    <w:rPr>
      <w:rFonts w:ascii="Book Antiqua" w:hAnsi="Book Antiqua" w:cs="Book Antiqua"/>
      <w:b/>
      <w:bCs/>
      <w:caps/>
      <w:sz w:val="26"/>
      <w:szCs w:val="26"/>
      <w:u w:val="single"/>
    </w:rPr>
  </w:style>
  <w:style w:type="paragraph" w:styleId="TOC2">
    <w:name w:val="toc 2"/>
    <w:basedOn w:val="Normal"/>
    <w:next w:val="Normal"/>
    <w:autoRedefine/>
    <w:uiPriority w:val="39"/>
    <w:qFormat/>
    <w:rsid w:val="00966B89"/>
    <w:pPr>
      <w:ind w:left="284"/>
      <w:jc w:val="both"/>
    </w:pPr>
    <w:rPr>
      <w:rFonts w:ascii="Book Antiqua" w:hAnsi="Book Antiqua" w:cs="Book Antiqua"/>
      <w:smallCaps/>
      <w:sz w:val="24"/>
      <w:szCs w:val="24"/>
    </w:rPr>
  </w:style>
  <w:style w:type="paragraph" w:styleId="TOC3">
    <w:name w:val="toc 3"/>
    <w:basedOn w:val="Normal"/>
    <w:next w:val="Normal"/>
    <w:autoRedefine/>
    <w:uiPriority w:val="1"/>
    <w:qFormat/>
    <w:rsid w:val="00966B89"/>
    <w:pPr>
      <w:ind w:left="454"/>
      <w:jc w:val="both"/>
    </w:pPr>
    <w:rPr>
      <w:rFonts w:ascii="Book Antiqua" w:hAnsi="Book Antiqua" w:cs="Book Antiqua"/>
      <w:smallCaps/>
      <w:sz w:val="22"/>
      <w:szCs w:val="22"/>
    </w:rPr>
  </w:style>
  <w:style w:type="paragraph" w:styleId="TOC4">
    <w:name w:val="toc 4"/>
    <w:basedOn w:val="Normal"/>
    <w:next w:val="Normal"/>
    <w:autoRedefine/>
    <w:uiPriority w:val="1"/>
    <w:qFormat/>
    <w:rsid w:val="00F129F4"/>
    <w:rPr>
      <w:sz w:val="22"/>
      <w:szCs w:val="26"/>
    </w:rPr>
  </w:style>
  <w:style w:type="paragraph" w:styleId="TOC5">
    <w:name w:val="toc 5"/>
    <w:basedOn w:val="Normal"/>
    <w:next w:val="Normal"/>
    <w:autoRedefine/>
    <w:uiPriority w:val="1"/>
    <w:qFormat/>
    <w:rsid w:val="00F129F4"/>
    <w:rPr>
      <w:sz w:val="22"/>
      <w:szCs w:val="26"/>
    </w:rPr>
  </w:style>
  <w:style w:type="paragraph" w:styleId="TOC6">
    <w:name w:val="toc 6"/>
    <w:basedOn w:val="Normal"/>
    <w:next w:val="Normal"/>
    <w:autoRedefine/>
    <w:uiPriority w:val="1"/>
    <w:qFormat/>
    <w:rsid w:val="00F129F4"/>
    <w:rPr>
      <w:sz w:val="22"/>
      <w:szCs w:val="26"/>
    </w:rPr>
  </w:style>
  <w:style w:type="paragraph" w:styleId="TOC7">
    <w:name w:val="toc 7"/>
    <w:basedOn w:val="Normal"/>
    <w:next w:val="Normal"/>
    <w:autoRedefine/>
    <w:semiHidden/>
    <w:rsid w:val="00F129F4"/>
    <w:rPr>
      <w:sz w:val="22"/>
      <w:szCs w:val="26"/>
    </w:rPr>
  </w:style>
  <w:style w:type="paragraph" w:styleId="TOC8">
    <w:name w:val="toc 8"/>
    <w:basedOn w:val="Normal"/>
    <w:next w:val="Normal"/>
    <w:autoRedefine/>
    <w:semiHidden/>
    <w:rsid w:val="00F129F4"/>
    <w:rPr>
      <w:sz w:val="22"/>
      <w:szCs w:val="26"/>
    </w:rPr>
  </w:style>
  <w:style w:type="paragraph" w:styleId="TOC9">
    <w:name w:val="toc 9"/>
    <w:basedOn w:val="Normal"/>
    <w:next w:val="Normal"/>
    <w:autoRedefine/>
    <w:semiHidden/>
    <w:rsid w:val="00F129F4"/>
    <w:rPr>
      <w:sz w:val="22"/>
      <w:szCs w:val="26"/>
    </w:rPr>
  </w:style>
  <w:style w:type="paragraph" w:styleId="TableofAuthorities">
    <w:name w:val="table of authorities"/>
    <w:basedOn w:val="Normal"/>
    <w:next w:val="Normal"/>
    <w:semiHidden/>
    <w:rsid w:val="00F129F4"/>
    <w:pPr>
      <w:ind w:left="200" w:hanging="200"/>
    </w:pPr>
  </w:style>
  <w:style w:type="paragraph" w:styleId="Closing">
    <w:name w:val="Closing"/>
    <w:basedOn w:val="Normal"/>
    <w:rsid w:val="00F129F4"/>
    <w:pPr>
      <w:ind w:left="4252"/>
    </w:pPr>
  </w:style>
  <w:style w:type="paragraph" w:styleId="DocumentMap">
    <w:name w:val="Document Map"/>
    <w:basedOn w:val="Normal"/>
    <w:semiHidden/>
    <w:rsid w:val="00F129F4"/>
    <w:pPr>
      <w:shd w:val="clear" w:color="auto" w:fill="000080"/>
    </w:pPr>
    <w:rPr>
      <w:rFonts w:ascii="Tahoma" w:hAnsi="Tahoma" w:cs="Tahoma"/>
    </w:rPr>
  </w:style>
  <w:style w:type="paragraph" w:styleId="MessageHeader">
    <w:name w:val="Message Header"/>
    <w:basedOn w:val="Normal"/>
    <w:rsid w:val="00F129F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sid w:val="00F129F4"/>
    <w:rPr>
      <w:sz w:val="24"/>
      <w:szCs w:val="24"/>
    </w:rPr>
  </w:style>
  <w:style w:type="paragraph" w:styleId="NormalIndent">
    <w:name w:val="Normal Indent"/>
    <w:basedOn w:val="Normal"/>
    <w:rsid w:val="00F129F4"/>
    <w:pPr>
      <w:ind w:left="708"/>
    </w:pPr>
  </w:style>
  <w:style w:type="paragraph" w:styleId="HTMLAddress">
    <w:name w:val="HTML Address"/>
    <w:basedOn w:val="Normal"/>
    <w:rsid w:val="00F129F4"/>
    <w:rPr>
      <w:i/>
      <w:iCs/>
    </w:rPr>
  </w:style>
  <w:style w:type="paragraph" w:styleId="TOAHeading">
    <w:name w:val="toa heading"/>
    <w:basedOn w:val="Normal"/>
    <w:next w:val="Normal"/>
    <w:semiHidden/>
    <w:rsid w:val="00F129F4"/>
    <w:pPr>
      <w:spacing w:before="120"/>
    </w:pPr>
    <w:rPr>
      <w:rFonts w:ascii="Arial" w:hAnsi="Arial" w:cs="Arial"/>
      <w:b/>
      <w:bCs/>
      <w:sz w:val="24"/>
      <w:szCs w:val="24"/>
    </w:rPr>
  </w:style>
  <w:style w:type="paragraph" w:styleId="Subtitle">
    <w:name w:val="Subtitle"/>
    <w:basedOn w:val="Normal"/>
    <w:qFormat/>
    <w:rsid w:val="00F129F4"/>
    <w:pPr>
      <w:spacing w:after="60"/>
      <w:jc w:val="center"/>
      <w:outlineLvl w:val="1"/>
    </w:pPr>
    <w:rPr>
      <w:rFonts w:ascii="Arial" w:hAnsi="Arial" w:cs="Arial"/>
      <w:sz w:val="24"/>
      <w:szCs w:val="24"/>
    </w:rPr>
  </w:style>
  <w:style w:type="paragraph" w:styleId="IndexHeading">
    <w:name w:val="index heading"/>
    <w:basedOn w:val="Normal"/>
    <w:next w:val="Index1"/>
    <w:semiHidden/>
    <w:rsid w:val="00F129F4"/>
    <w:rPr>
      <w:rFonts w:ascii="Arial" w:hAnsi="Arial" w:cs="Arial"/>
      <w:b/>
      <w:bCs/>
    </w:rPr>
  </w:style>
  <w:style w:type="paragraph" w:styleId="EnvelopeAddress">
    <w:name w:val="envelope address"/>
    <w:basedOn w:val="Normal"/>
    <w:rsid w:val="00F129F4"/>
    <w:pPr>
      <w:framePr w:w="7938" w:h="1985" w:hRule="exact" w:hSpace="141" w:wrap="auto" w:hAnchor="page" w:xAlign="center" w:yAlign="bottom"/>
      <w:ind w:left="2835"/>
    </w:pPr>
    <w:rPr>
      <w:rFonts w:ascii="Arial" w:hAnsi="Arial" w:cs="Arial"/>
      <w:sz w:val="24"/>
      <w:szCs w:val="24"/>
    </w:rPr>
  </w:style>
  <w:style w:type="paragraph" w:styleId="NoteHeading">
    <w:name w:val="Note Heading"/>
    <w:basedOn w:val="Normal"/>
    <w:next w:val="Normal"/>
    <w:rsid w:val="00F129F4"/>
  </w:style>
  <w:style w:type="paragraph" w:styleId="List">
    <w:name w:val="List"/>
    <w:basedOn w:val="Normal"/>
    <w:rsid w:val="00F129F4"/>
    <w:pPr>
      <w:ind w:left="283" w:hanging="283"/>
    </w:pPr>
  </w:style>
  <w:style w:type="paragraph" w:styleId="List2">
    <w:name w:val="List 2"/>
    <w:basedOn w:val="Normal"/>
    <w:rsid w:val="00F129F4"/>
    <w:pPr>
      <w:ind w:left="566" w:hanging="283"/>
    </w:pPr>
  </w:style>
  <w:style w:type="paragraph" w:styleId="List3">
    <w:name w:val="List 3"/>
    <w:basedOn w:val="Normal"/>
    <w:rsid w:val="00F129F4"/>
    <w:pPr>
      <w:ind w:left="849" w:hanging="283"/>
    </w:pPr>
  </w:style>
  <w:style w:type="paragraph" w:styleId="List4">
    <w:name w:val="List 4"/>
    <w:basedOn w:val="Normal"/>
    <w:rsid w:val="00F129F4"/>
    <w:pPr>
      <w:ind w:left="1132" w:hanging="283"/>
    </w:pPr>
  </w:style>
  <w:style w:type="paragraph" w:styleId="List5">
    <w:name w:val="List 5"/>
    <w:basedOn w:val="Normal"/>
    <w:rsid w:val="00F129F4"/>
    <w:pPr>
      <w:ind w:left="1415" w:hanging="283"/>
    </w:pPr>
  </w:style>
  <w:style w:type="paragraph" w:styleId="ListNumber">
    <w:name w:val="List Number"/>
    <w:basedOn w:val="Normal"/>
    <w:rsid w:val="00F129F4"/>
    <w:pPr>
      <w:numPr>
        <w:numId w:val="11"/>
      </w:numPr>
    </w:pPr>
  </w:style>
  <w:style w:type="paragraph" w:styleId="ListNumber2">
    <w:name w:val="List Number 2"/>
    <w:basedOn w:val="Normal"/>
    <w:rsid w:val="00F129F4"/>
    <w:pPr>
      <w:numPr>
        <w:numId w:val="12"/>
      </w:numPr>
    </w:pPr>
  </w:style>
  <w:style w:type="paragraph" w:styleId="ListNumber3">
    <w:name w:val="List Number 3"/>
    <w:basedOn w:val="Normal"/>
    <w:rsid w:val="00F129F4"/>
    <w:pPr>
      <w:numPr>
        <w:numId w:val="13"/>
      </w:numPr>
    </w:pPr>
  </w:style>
  <w:style w:type="paragraph" w:styleId="ListNumber4">
    <w:name w:val="List Number 4"/>
    <w:basedOn w:val="Normal"/>
    <w:rsid w:val="00F129F4"/>
    <w:pPr>
      <w:numPr>
        <w:numId w:val="14"/>
      </w:numPr>
    </w:pPr>
  </w:style>
  <w:style w:type="paragraph" w:styleId="ListNumber5">
    <w:name w:val="List Number 5"/>
    <w:basedOn w:val="Normal"/>
    <w:rsid w:val="00F129F4"/>
    <w:pPr>
      <w:numPr>
        <w:numId w:val="15"/>
      </w:numPr>
    </w:pPr>
  </w:style>
  <w:style w:type="paragraph" w:styleId="ListContinue">
    <w:name w:val="List Continue"/>
    <w:basedOn w:val="Normal"/>
    <w:rsid w:val="00F129F4"/>
    <w:pPr>
      <w:spacing w:after="120"/>
      <w:ind w:left="283"/>
    </w:pPr>
  </w:style>
  <w:style w:type="paragraph" w:styleId="ListContinue2">
    <w:name w:val="List Continue 2"/>
    <w:basedOn w:val="Normal"/>
    <w:rsid w:val="00F129F4"/>
    <w:pPr>
      <w:spacing w:after="120"/>
      <w:ind w:left="566"/>
    </w:pPr>
  </w:style>
  <w:style w:type="paragraph" w:styleId="ListContinue3">
    <w:name w:val="List Continue 3"/>
    <w:basedOn w:val="Normal"/>
    <w:rsid w:val="00F129F4"/>
    <w:pPr>
      <w:spacing w:after="120"/>
      <w:ind w:left="849"/>
    </w:pPr>
  </w:style>
  <w:style w:type="paragraph" w:styleId="ListContinue4">
    <w:name w:val="List Continue 4"/>
    <w:basedOn w:val="Normal"/>
    <w:rsid w:val="00F129F4"/>
    <w:pPr>
      <w:spacing w:after="120"/>
      <w:ind w:left="1132"/>
    </w:pPr>
  </w:style>
  <w:style w:type="paragraph" w:styleId="ListContinue5">
    <w:name w:val="List Continue 5"/>
    <w:basedOn w:val="Normal"/>
    <w:rsid w:val="00F129F4"/>
    <w:pPr>
      <w:spacing w:after="120"/>
      <w:ind w:left="1415"/>
    </w:pPr>
  </w:style>
  <w:style w:type="paragraph" w:styleId="ListBullet">
    <w:name w:val="List Bullet"/>
    <w:basedOn w:val="Normal"/>
    <w:autoRedefine/>
    <w:rsid w:val="00F129F4"/>
    <w:pPr>
      <w:numPr>
        <w:numId w:val="16"/>
      </w:numPr>
    </w:pPr>
  </w:style>
  <w:style w:type="paragraph" w:styleId="ListBullet2">
    <w:name w:val="List Bullet 2"/>
    <w:basedOn w:val="Normal"/>
    <w:autoRedefine/>
    <w:rsid w:val="00F129F4"/>
    <w:pPr>
      <w:numPr>
        <w:numId w:val="17"/>
      </w:numPr>
    </w:pPr>
  </w:style>
  <w:style w:type="paragraph" w:styleId="ListBullet3">
    <w:name w:val="List Bullet 3"/>
    <w:basedOn w:val="Normal"/>
    <w:autoRedefine/>
    <w:rsid w:val="00F129F4"/>
    <w:pPr>
      <w:numPr>
        <w:numId w:val="18"/>
      </w:numPr>
    </w:pPr>
  </w:style>
  <w:style w:type="paragraph" w:styleId="ListBullet4">
    <w:name w:val="List Bullet 4"/>
    <w:basedOn w:val="Normal"/>
    <w:autoRedefine/>
    <w:rsid w:val="00F129F4"/>
    <w:pPr>
      <w:numPr>
        <w:numId w:val="19"/>
      </w:numPr>
    </w:pPr>
  </w:style>
  <w:style w:type="paragraph" w:styleId="ListBullet5">
    <w:name w:val="List Bullet 5"/>
    <w:basedOn w:val="Normal"/>
    <w:autoRedefine/>
    <w:rsid w:val="00F129F4"/>
    <w:pPr>
      <w:numPr>
        <w:numId w:val="20"/>
      </w:numPr>
    </w:pPr>
  </w:style>
  <w:style w:type="paragraph" w:styleId="EnvelopeReturn">
    <w:name w:val="envelope return"/>
    <w:basedOn w:val="Normal"/>
    <w:rsid w:val="00F129F4"/>
    <w:rPr>
      <w:rFonts w:ascii="Arial" w:hAnsi="Arial" w:cs="Arial"/>
    </w:rPr>
  </w:style>
  <w:style w:type="paragraph" w:styleId="CommentText">
    <w:name w:val="annotation text"/>
    <w:basedOn w:val="Normal"/>
    <w:semiHidden/>
    <w:rsid w:val="00F129F4"/>
  </w:style>
  <w:style w:type="paragraph" w:styleId="CommentSubject">
    <w:name w:val="annotation subject"/>
    <w:basedOn w:val="CommentText"/>
    <w:next w:val="CommentText"/>
    <w:semiHidden/>
    <w:rsid w:val="00F129F4"/>
    <w:rPr>
      <w:b/>
      <w:bCs/>
    </w:rPr>
  </w:style>
  <w:style w:type="paragraph" w:styleId="BodyText2">
    <w:name w:val="Body Text 2"/>
    <w:basedOn w:val="Normal"/>
    <w:rsid w:val="00F129F4"/>
    <w:pPr>
      <w:spacing w:after="120" w:line="480" w:lineRule="auto"/>
    </w:pPr>
  </w:style>
  <w:style w:type="paragraph" w:styleId="BodyText3">
    <w:name w:val="Body Text 3"/>
    <w:basedOn w:val="Normal"/>
    <w:rsid w:val="00F129F4"/>
    <w:pPr>
      <w:spacing w:after="120"/>
    </w:pPr>
    <w:rPr>
      <w:sz w:val="16"/>
      <w:szCs w:val="16"/>
    </w:rPr>
  </w:style>
  <w:style w:type="paragraph" w:styleId="BodyTextIndent">
    <w:name w:val="Body Text Indent"/>
    <w:basedOn w:val="Normal"/>
    <w:rsid w:val="00F129F4"/>
    <w:pPr>
      <w:spacing w:after="120"/>
      <w:ind w:left="283"/>
    </w:pPr>
  </w:style>
  <w:style w:type="paragraph" w:styleId="BodyTextIndent2">
    <w:name w:val="Body Text Indent 2"/>
    <w:basedOn w:val="Normal"/>
    <w:rsid w:val="00F129F4"/>
    <w:pPr>
      <w:spacing w:after="120" w:line="480" w:lineRule="auto"/>
      <w:ind w:left="283"/>
    </w:pPr>
  </w:style>
  <w:style w:type="paragraph" w:styleId="BodyTextIndent3">
    <w:name w:val="Body Text Indent 3"/>
    <w:basedOn w:val="Normal"/>
    <w:rsid w:val="00F129F4"/>
    <w:pPr>
      <w:spacing w:after="120"/>
      <w:ind w:left="283"/>
    </w:pPr>
    <w:rPr>
      <w:sz w:val="16"/>
      <w:szCs w:val="16"/>
    </w:rPr>
  </w:style>
  <w:style w:type="paragraph" w:styleId="BodyTextFirstIndent">
    <w:name w:val="Body Text First Indent"/>
    <w:basedOn w:val="BodyText"/>
    <w:rsid w:val="00F129F4"/>
    <w:pPr>
      <w:ind w:firstLine="210"/>
    </w:pPr>
  </w:style>
  <w:style w:type="paragraph" w:styleId="BodyTextFirstIndent2">
    <w:name w:val="Body Text First Indent 2"/>
    <w:basedOn w:val="BodyTextIndent"/>
    <w:rsid w:val="00F129F4"/>
    <w:pPr>
      <w:ind w:firstLine="210"/>
    </w:pPr>
  </w:style>
  <w:style w:type="paragraph" w:styleId="EndnoteText">
    <w:name w:val="endnote text"/>
    <w:basedOn w:val="Normal"/>
    <w:semiHidden/>
    <w:rsid w:val="00F129F4"/>
  </w:style>
  <w:style w:type="paragraph" w:styleId="PlainText">
    <w:name w:val="Plain Text"/>
    <w:basedOn w:val="Normal"/>
    <w:rsid w:val="00F129F4"/>
    <w:rPr>
      <w:rFonts w:ascii="Courier New" w:hAnsi="Courier New" w:cs="Courier New"/>
    </w:rPr>
  </w:style>
  <w:style w:type="paragraph" w:styleId="MacroText">
    <w:name w:val="macro"/>
    <w:semiHidden/>
    <w:rsid w:val="00F129F4"/>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urier New" w:hAnsi="Courier New" w:cs="Courier New"/>
      <w:lang w:val="fr-FR" w:eastAsia="fr-FR"/>
    </w:rPr>
  </w:style>
  <w:style w:type="paragraph" w:styleId="BlockText">
    <w:name w:val="Block Text"/>
    <w:basedOn w:val="Normal"/>
    <w:rsid w:val="00F129F4"/>
    <w:pPr>
      <w:spacing w:after="120"/>
      <w:ind w:left="1440" w:right="1440"/>
    </w:pPr>
  </w:style>
  <w:style w:type="character" w:styleId="Hyperlink">
    <w:name w:val="Hyperlink"/>
    <w:uiPriority w:val="99"/>
    <w:rsid w:val="006C311D"/>
    <w:rPr>
      <w:color w:val="0000FF"/>
      <w:u w:val="single"/>
    </w:rPr>
  </w:style>
  <w:style w:type="character" w:customStyle="1" w:styleId="HeaderChar">
    <w:name w:val="Header Char"/>
    <w:link w:val="Header"/>
    <w:uiPriority w:val="99"/>
    <w:rsid w:val="00C2622C"/>
    <w:rPr>
      <w:rFonts w:ascii="CG Times" w:hAnsi="CG Times"/>
      <w:spacing w:val="15"/>
      <w:szCs w:val="24"/>
      <w:lang w:val="fr-FR" w:eastAsia="fr-FR"/>
    </w:rPr>
  </w:style>
  <w:style w:type="paragraph" w:styleId="ListParagraph">
    <w:name w:val="List Paragraph"/>
    <w:basedOn w:val="Normal"/>
    <w:uiPriority w:val="1"/>
    <w:qFormat/>
    <w:rsid w:val="00042856"/>
    <w:pPr>
      <w:widowControl w:val="0"/>
      <w:overflowPunct/>
      <w:autoSpaceDE/>
      <w:autoSpaceDN/>
      <w:adjustRightInd/>
      <w:textAlignment w:val="auto"/>
    </w:pPr>
    <w:rPr>
      <w:rFonts w:ascii="Calibri" w:eastAsia="Calibri" w:hAnsi="Calibri" w:cs="Arial"/>
      <w:sz w:val="22"/>
      <w:szCs w:val="22"/>
      <w:lang w:val="en-US" w:eastAsia="en-US"/>
    </w:rPr>
  </w:style>
  <w:style w:type="paragraph" w:customStyle="1" w:styleId="TableParagraph">
    <w:name w:val="Table Paragraph"/>
    <w:basedOn w:val="Normal"/>
    <w:uiPriority w:val="1"/>
    <w:qFormat/>
    <w:rsid w:val="00042856"/>
    <w:pPr>
      <w:widowControl w:val="0"/>
      <w:overflowPunct/>
      <w:autoSpaceDE/>
      <w:autoSpaceDN/>
      <w:adjustRightInd/>
      <w:textAlignment w:val="auto"/>
    </w:pPr>
    <w:rPr>
      <w:rFonts w:ascii="Calibri" w:eastAsia="Calibri" w:hAnsi="Calibri" w:cs="Arial"/>
      <w:sz w:val="22"/>
      <w:szCs w:val="22"/>
      <w:lang w:val="en-US" w:eastAsia="en-US"/>
    </w:rPr>
  </w:style>
  <w:style w:type="character" w:customStyle="1" w:styleId="BalloonTextChar">
    <w:name w:val="Balloon Text Char"/>
    <w:link w:val="BalloonText"/>
    <w:uiPriority w:val="99"/>
    <w:semiHidden/>
    <w:rsid w:val="00042856"/>
    <w:rPr>
      <w:rFonts w:ascii="Tahoma" w:hAnsi="Tahoma" w:cs="Tahoma"/>
      <w:sz w:val="16"/>
      <w:szCs w:val="16"/>
      <w:lang w:val="fr-FR" w:eastAsia="fr-FR"/>
    </w:rPr>
  </w:style>
  <w:style w:type="character" w:customStyle="1" w:styleId="FooterChar">
    <w:name w:val="Footer Char"/>
    <w:link w:val="Footer"/>
    <w:uiPriority w:val="99"/>
    <w:rsid w:val="00042856"/>
    <w:rPr>
      <w:smallCaps/>
      <w:spacing w:val="15"/>
      <w:sz w:val="24"/>
      <w:szCs w:val="28"/>
      <w:lang w:val="fr-FR" w:eastAsia="fr-FR"/>
    </w:rPr>
  </w:style>
  <w:style w:type="paragraph" w:customStyle="1" w:styleId="text">
    <w:name w:val="text"/>
    <w:basedOn w:val="Heading5"/>
    <w:link w:val="textChar"/>
    <w:qFormat/>
    <w:rsid w:val="00B5425B"/>
    <w:pPr>
      <w:spacing w:before="120" w:after="0"/>
      <w:ind w:firstLine="340"/>
      <w:jc w:val="both"/>
      <w:outlineLvl w:val="9"/>
    </w:pPr>
    <w:rPr>
      <w:rFonts w:ascii="Book Antiqua" w:eastAsia="Book Antiqua" w:hAnsi="Book Antiqua" w:cs="Book Antiqua"/>
      <w:sz w:val="24"/>
      <w:szCs w:val="24"/>
    </w:rPr>
  </w:style>
  <w:style w:type="character" w:customStyle="1" w:styleId="Heading5Char">
    <w:name w:val="Heading 5 Char"/>
    <w:basedOn w:val="DefaultParagraphFont"/>
    <w:link w:val="Heading5"/>
    <w:uiPriority w:val="1"/>
    <w:rsid w:val="00B5425B"/>
    <w:rPr>
      <w:b/>
      <w:bCs/>
      <w:i/>
      <w:iCs/>
      <w:sz w:val="26"/>
      <w:szCs w:val="26"/>
      <w:lang w:val="fr-FR" w:eastAsia="fr-FR"/>
    </w:rPr>
  </w:style>
  <w:style w:type="character" w:customStyle="1" w:styleId="textChar">
    <w:name w:val="text Char"/>
    <w:basedOn w:val="Heading5Char"/>
    <w:link w:val="text"/>
    <w:rsid w:val="00B5425B"/>
    <w:rPr>
      <w:rFonts w:ascii="Book Antiqua" w:eastAsia="Book Antiqua" w:hAnsi="Book Antiqua" w:cs="Book Antiqua"/>
      <w:b/>
      <w:bCs/>
      <w:i/>
      <w:iCs/>
      <w:sz w:val="24"/>
      <w:szCs w:val="24"/>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qFormat="1"/>
    <w:lsdException w:name="heading 8" w:qFormat="1"/>
    <w:lsdException w:name="heading 9" w:qFormat="1"/>
    <w:lsdException w:name="toc 1" w:uiPriority="39" w:qFormat="1"/>
    <w:lsdException w:name="toc 2" w:uiPriority="39" w:qFormat="1"/>
    <w:lsdException w:name="toc 3" w:uiPriority="1" w:qFormat="1"/>
    <w:lsdException w:name="toc 4" w:uiPriority="1" w:qFormat="1"/>
    <w:lsdException w:name="toc 5" w:uiPriority="1" w:qFormat="1"/>
    <w:lsdException w:name="toc 6" w:uiPriority="1" w:qFormat="1"/>
    <w:lsdException w:name="header" w:uiPriority="99"/>
    <w:lsdException w:name="footer" w:uiPriority="99"/>
    <w:lsdException w:name="caption" w:qFormat="1"/>
    <w:lsdException w:name="Title" w:qFormat="1"/>
    <w:lsdException w:name="Body Text" w:uiPriority="1" w:qFormat="1"/>
    <w:lsdException w:name="Subtitle" w:qFormat="1"/>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B7F7F"/>
    <w:pPr>
      <w:overflowPunct w:val="0"/>
      <w:autoSpaceDE w:val="0"/>
      <w:autoSpaceDN w:val="0"/>
      <w:adjustRightInd w:val="0"/>
      <w:textAlignment w:val="baseline"/>
    </w:pPr>
    <w:rPr>
      <w:lang w:val="fr-FR" w:eastAsia="fr-FR"/>
    </w:rPr>
  </w:style>
  <w:style w:type="paragraph" w:styleId="Heading1">
    <w:name w:val="heading 1"/>
    <w:basedOn w:val="Normal"/>
    <w:next w:val="Normal"/>
    <w:uiPriority w:val="1"/>
    <w:qFormat/>
    <w:rsid w:val="00995D71"/>
    <w:pPr>
      <w:keepNext/>
      <w:spacing w:before="360" w:after="240"/>
      <w:jc w:val="center"/>
      <w:outlineLvl w:val="0"/>
    </w:pPr>
    <w:rPr>
      <w:rFonts w:ascii="AR JULIAN" w:hAnsi="AR JULIAN" w:cs="AR JULIAN"/>
      <w:b/>
      <w:bCs/>
      <w:kern w:val="32"/>
      <w:sz w:val="40"/>
      <w:szCs w:val="40"/>
    </w:rPr>
  </w:style>
  <w:style w:type="paragraph" w:styleId="Heading2">
    <w:name w:val="heading 2"/>
    <w:basedOn w:val="Normal"/>
    <w:next w:val="Normal"/>
    <w:uiPriority w:val="1"/>
    <w:qFormat/>
    <w:rsid w:val="00CA4808"/>
    <w:pPr>
      <w:keepNext/>
      <w:spacing w:before="240" w:after="60"/>
      <w:ind w:firstLine="284"/>
      <w:jc w:val="both"/>
      <w:outlineLvl w:val="1"/>
    </w:pPr>
    <w:rPr>
      <w:rFonts w:ascii="AR JULIAN" w:hAnsi="AR JULIAN" w:cs="AR JULIAN"/>
      <w:b/>
      <w:bCs/>
      <w:sz w:val="26"/>
      <w:szCs w:val="26"/>
    </w:rPr>
  </w:style>
  <w:style w:type="paragraph" w:styleId="Heading3">
    <w:name w:val="heading 3"/>
    <w:basedOn w:val="Normal"/>
    <w:next w:val="Normal"/>
    <w:uiPriority w:val="1"/>
    <w:qFormat/>
    <w:rsid w:val="00F129F4"/>
    <w:pPr>
      <w:keepNext/>
      <w:spacing w:before="240" w:after="60"/>
      <w:outlineLvl w:val="2"/>
    </w:pPr>
    <w:rPr>
      <w:rFonts w:ascii="Arial" w:hAnsi="Arial" w:cs="Arial"/>
      <w:b/>
      <w:bCs/>
      <w:sz w:val="26"/>
      <w:szCs w:val="26"/>
    </w:rPr>
  </w:style>
  <w:style w:type="paragraph" w:styleId="Heading4">
    <w:name w:val="heading 4"/>
    <w:basedOn w:val="Normal"/>
    <w:next w:val="Normal"/>
    <w:uiPriority w:val="1"/>
    <w:qFormat/>
    <w:rsid w:val="00F129F4"/>
    <w:pPr>
      <w:keepNext/>
      <w:spacing w:before="240" w:after="60"/>
      <w:outlineLvl w:val="3"/>
    </w:pPr>
    <w:rPr>
      <w:b/>
      <w:bCs/>
      <w:sz w:val="28"/>
      <w:szCs w:val="28"/>
    </w:rPr>
  </w:style>
  <w:style w:type="paragraph" w:styleId="Heading5">
    <w:name w:val="heading 5"/>
    <w:basedOn w:val="Normal"/>
    <w:next w:val="Normal"/>
    <w:link w:val="Heading5Char"/>
    <w:uiPriority w:val="1"/>
    <w:qFormat/>
    <w:rsid w:val="00F129F4"/>
    <w:pPr>
      <w:spacing w:before="240" w:after="60"/>
      <w:outlineLvl w:val="4"/>
    </w:pPr>
    <w:rPr>
      <w:b/>
      <w:bCs/>
      <w:i/>
      <w:iCs/>
      <w:sz w:val="26"/>
      <w:szCs w:val="26"/>
    </w:rPr>
  </w:style>
  <w:style w:type="paragraph" w:styleId="Heading6">
    <w:name w:val="heading 6"/>
    <w:basedOn w:val="Normal"/>
    <w:next w:val="Normal"/>
    <w:uiPriority w:val="1"/>
    <w:qFormat/>
    <w:rsid w:val="00F129F4"/>
    <w:pPr>
      <w:spacing w:before="240" w:after="60"/>
      <w:outlineLvl w:val="5"/>
    </w:pPr>
    <w:rPr>
      <w:b/>
      <w:bCs/>
      <w:sz w:val="22"/>
      <w:szCs w:val="22"/>
    </w:rPr>
  </w:style>
  <w:style w:type="paragraph" w:styleId="Heading7">
    <w:name w:val="heading 7"/>
    <w:basedOn w:val="Normal"/>
    <w:next w:val="Normal"/>
    <w:qFormat/>
    <w:rsid w:val="00F129F4"/>
    <w:pPr>
      <w:spacing w:before="240" w:after="60"/>
      <w:outlineLvl w:val="6"/>
    </w:pPr>
    <w:rPr>
      <w:sz w:val="24"/>
      <w:szCs w:val="24"/>
    </w:rPr>
  </w:style>
  <w:style w:type="paragraph" w:styleId="Heading8">
    <w:name w:val="heading 8"/>
    <w:basedOn w:val="Normal"/>
    <w:next w:val="Normal"/>
    <w:qFormat/>
    <w:rsid w:val="00F129F4"/>
    <w:pPr>
      <w:spacing w:before="240" w:after="60"/>
      <w:outlineLvl w:val="7"/>
    </w:pPr>
    <w:rPr>
      <w:i/>
      <w:iCs/>
      <w:sz w:val="24"/>
      <w:szCs w:val="24"/>
    </w:rPr>
  </w:style>
  <w:style w:type="paragraph" w:styleId="Heading9">
    <w:name w:val="heading 9"/>
    <w:basedOn w:val="Normal"/>
    <w:next w:val="Normal"/>
    <w:qFormat/>
    <w:rsid w:val="00F129F4"/>
    <w:pPr>
      <w:spacing w:before="240" w:after="60"/>
      <w:outlineLvl w:val="8"/>
    </w:pPr>
    <w:rPr>
      <w:rFonts w:ascii="Arial" w:hAnsi="Arial" w:cs="Arial"/>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styleId="FootnoteReference">
    <w:name w:val="footnote reference"/>
    <w:semiHidden/>
    <w:rsid w:val="005B7F7F"/>
    <w:rPr>
      <w:rFonts w:ascii="Times New Roman" w:hAnsi="Times New Roman"/>
      <w:sz w:val="18"/>
      <w:szCs w:val="18"/>
      <w:vertAlign w:val="superscript"/>
    </w:rPr>
  </w:style>
  <w:style w:type="character" w:styleId="PageNumber">
    <w:name w:val="page number"/>
    <w:rsid w:val="005B7F7F"/>
    <w:rPr>
      <w:sz w:val="20"/>
    </w:rPr>
  </w:style>
  <w:style w:type="paragraph" w:customStyle="1" w:styleId="Intituldepartie">
    <w:name w:val="Intitulé de partie"/>
    <w:basedOn w:val="Normal"/>
    <w:rsid w:val="005B7F7F"/>
    <w:pPr>
      <w:keepNext/>
      <w:keepLines/>
      <w:bidi/>
      <w:spacing w:after="720" w:line="240" w:lineRule="atLeast"/>
      <w:jc w:val="right"/>
    </w:pPr>
    <w:rPr>
      <w:b/>
      <w:bCs/>
      <w:kern w:val="16"/>
      <w:sz w:val="28"/>
      <w:szCs w:val="57"/>
    </w:rPr>
  </w:style>
  <w:style w:type="paragraph" w:styleId="FootnoteText">
    <w:name w:val="footnote text"/>
    <w:basedOn w:val="Normal"/>
    <w:semiHidden/>
    <w:rsid w:val="005B7F7F"/>
    <w:pPr>
      <w:keepLines/>
      <w:bidi/>
      <w:spacing w:line="120" w:lineRule="atLeast"/>
      <w:jc w:val="both"/>
    </w:pPr>
    <w:rPr>
      <w:sz w:val="18"/>
      <w:szCs w:val="21"/>
    </w:rPr>
  </w:style>
  <w:style w:type="paragraph" w:styleId="Header">
    <w:name w:val="header"/>
    <w:basedOn w:val="Normal"/>
    <w:link w:val="HeaderChar"/>
    <w:uiPriority w:val="99"/>
    <w:rsid w:val="005B7F7F"/>
    <w:pPr>
      <w:keepLines/>
      <w:tabs>
        <w:tab w:val="center" w:pos="4320"/>
        <w:tab w:val="right" w:pos="8640"/>
      </w:tabs>
      <w:bidi/>
      <w:spacing w:after="480" w:line="240" w:lineRule="atLeast"/>
      <w:jc w:val="center"/>
    </w:pPr>
    <w:rPr>
      <w:rFonts w:ascii="CG Times" w:hAnsi="CG Times"/>
      <w:spacing w:val="15"/>
      <w:szCs w:val="24"/>
    </w:rPr>
  </w:style>
  <w:style w:type="paragraph" w:styleId="Footer">
    <w:name w:val="footer"/>
    <w:basedOn w:val="Normal"/>
    <w:link w:val="FooterChar"/>
    <w:uiPriority w:val="99"/>
    <w:rsid w:val="005B7F7F"/>
    <w:pPr>
      <w:keepLines/>
      <w:tabs>
        <w:tab w:val="center" w:pos="4320"/>
        <w:tab w:val="right" w:pos="9480"/>
      </w:tabs>
      <w:bidi/>
      <w:spacing w:before="600" w:line="240" w:lineRule="atLeast"/>
      <w:ind w:left="-840" w:right="-840"/>
      <w:jc w:val="center"/>
    </w:pPr>
    <w:rPr>
      <w:smallCaps/>
      <w:spacing w:val="15"/>
      <w:sz w:val="24"/>
      <w:szCs w:val="28"/>
    </w:rPr>
  </w:style>
  <w:style w:type="paragraph" w:customStyle="1" w:styleId="Intitulchapitre">
    <w:name w:val="Intitulé chapitre"/>
    <w:basedOn w:val="Normal"/>
    <w:rsid w:val="00683F32"/>
    <w:pPr>
      <w:keepNext/>
      <w:keepLines/>
      <w:bidi/>
      <w:spacing w:after="720" w:line="240" w:lineRule="atLeast"/>
      <w:jc w:val="center"/>
    </w:pPr>
    <w:rPr>
      <w:b/>
      <w:bCs/>
      <w:spacing w:val="80"/>
      <w:kern w:val="20"/>
      <w:sz w:val="32"/>
      <w:szCs w:val="57"/>
    </w:rPr>
  </w:style>
  <w:style w:type="paragraph" w:customStyle="1" w:styleId="Notedebasdepagebase">
    <w:name w:val="Note de bas de page (base)"/>
    <w:basedOn w:val="BodyText"/>
    <w:rsid w:val="00683F32"/>
    <w:pPr>
      <w:keepLines/>
      <w:bidi/>
      <w:spacing w:after="0" w:line="120" w:lineRule="atLeast"/>
      <w:jc w:val="both"/>
    </w:pPr>
    <w:rPr>
      <w:sz w:val="18"/>
      <w:szCs w:val="21"/>
    </w:rPr>
  </w:style>
  <w:style w:type="paragraph" w:styleId="BodyText">
    <w:name w:val="Body Text"/>
    <w:basedOn w:val="Normal"/>
    <w:uiPriority w:val="1"/>
    <w:qFormat/>
    <w:rsid w:val="00683F32"/>
    <w:pPr>
      <w:spacing w:after="120"/>
    </w:pPr>
  </w:style>
  <w:style w:type="paragraph" w:styleId="BalloonText">
    <w:name w:val="Balloon Text"/>
    <w:basedOn w:val="Normal"/>
    <w:link w:val="BalloonTextChar"/>
    <w:uiPriority w:val="99"/>
    <w:semiHidden/>
    <w:rsid w:val="00B35763"/>
    <w:rPr>
      <w:rFonts w:ascii="Tahoma" w:hAnsi="Tahoma" w:cs="Tahoma"/>
      <w:sz w:val="16"/>
      <w:szCs w:val="16"/>
    </w:rPr>
  </w:style>
  <w:style w:type="paragraph" w:styleId="Index1">
    <w:name w:val="index 1"/>
    <w:basedOn w:val="Normal"/>
    <w:next w:val="Normal"/>
    <w:autoRedefine/>
    <w:semiHidden/>
    <w:rsid w:val="00F129F4"/>
    <w:pPr>
      <w:ind w:left="200" w:hanging="200"/>
    </w:pPr>
  </w:style>
  <w:style w:type="paragraph" w:styleId="Index2">
    <w:name w:val="index 2"/>
    <w:basedOn w:val="Normal"/>
    <w:next w:val="Normal"/>
    <w:autoRedefine/>
    <w:semiHidden/>
    <w:rsid w:val="00F129F4"/>
    <w:pPr>
      <w:ind w:left="400" w:hanging="200"/>
    </w:pPr>
  </w:style>
  <w:style w:type="paragraph" w:styleId="Index3">
    <w:name w:val="index 3"/>
    <w:basedOn w:val="Normal"/>
    <w:next w:val="Normal"/>
    <w:autoRedefine/>
    <w:semiHidden/>
    <w:rsid w:val="00F129F4"/>
    <w:pPr>
      <w:ind w:left="600" w:hanging="200"/>
    </w:pPr>
  </w:style>
  <w:style w:type="paragraph" w:styleId="Index4">
    <w:name w:val="index 4"/>
    <w:basedOn w:val="Normal"/>
    <w:next w:val="Normal"/>
    <w:autoRedefine/>
    <w:semiHidden/>
    <w:rsid w:val="00F129F4"/>
    <w:pPr>
      <w:ind w:left="800" w:hanging="200"/>
    </w:pPr>
  </w:style>
  <w:style w:type="paragraph" w:styleId="Index5">
    <w:name w:val="index 5"/>
    <w:basedOn w:val="Normal"/>
    <w:next w:val="Normal"/>
    <w:autoRedefine/>
    <w:semiHidden/>
    <w:rsid w:val="00F129F4"/>
    <w:pPr>
      <w:ind w:left="1000" w:hanging="200"/>
    </w:pPr>
  </w:style>
  <w:style w:type="paragraph" w:styleId="Index6">
    <w:name w:val="index 6"/>
    <w:basedOn w:val="Normal"/>
    <w:next w:val="Normal"/>
    <w:autoRedefine/>
    <w:semiHidden/>
    <w:rsid w:val="00F129F4"/>
    <w:pPr>
      <w:ind w:left="1200" w:hanging="200"/>
    </w:pPr>
  </w:style>
  <w:style w:type="paragraph" w:styleId="Index7">
    <w:name w:val="index 7"/>
    <w:basedOn w:val="Normal"/>
    <w:next w:val="Normal"/>
    <w:autoRedefine/>
    <w:semiHidden/>
    <w:rsid w:val="00F129F4"/>
    <w:pPr>
      <w:ind w:left="1400" w:hanging="200"/>
    </w:pPr>
  </w:style>
  <w:style w:type="paragraph" w:styleId="Index8">
    <w:name w:val="index 8"/>
    <w:basedOn w:val="Normal"/>
    <w:next w:val="Normal"/>
    <w:autoRedefine/>
    <w:semiHidden/>
    <w:rsid w:val="00F129F4"/>
    <w:pPr>
      <w:ind w:left="1600" w:hanging="200"/>
    </w:pPr>
  </w:style>
  <w:style w:type="paragraph" w:styleId="Index9">
    <w:name w:val="index 9"/>
    <w:basedOn w:val="Normal"/>
    <w:next w:val="Normal"/>
    <w:autoRedefine/>
    <w:semiHidden/>
    <w:rsid w:val="00F129F4"/>
    <w:pPr>
      <w:ind w:left="1800" w:hanging="200"/>
    </w:pPr>
  </w:style>
  <w:style w:type="paragraph" w:styleId="Title">
    <w:name w:val="Title"/>
    <w:basedOn w:val="Normal"/>
    <w:qFormat/>
    <w:rsid w:val="00F129F4"/>
    <w:pPr>
      <w:spacing w:before="240" w:after="60"/>
      <w:jc w:val="center"/>
      <w:outlineLvl w:val="0"/>
    </w:pPr>
    <w:rPr>
      <w:rFonts w:ascii="Arial" w:hAnsi="Arial" w:cs="Arial"/>
      <w:b/>
      <w:bCs/>
      <w:kern w:val="28"/>
      <w:sz w:val="32"/>
      <w:szCs w:val="32"/>
    </w:rPr>
  </w:style>
  <w:style w:type="paragraph" w:styleId="HTMLPreformatted">
    <w:name w:val="HTML Preformatted"/>
    <w:basedOn w:val="Normal"/>
    <w:rsid w:val="00F129F4"/>
    <w:rPr>
      <w:rFonts w:ascii="Courier New" w:hAnsi="Courier New" w:cs="Courier New"/>
    </w:rPr>
  </w:style>
  <w:style w:type="paragraph" w:styleId="Date">
    <w:name w:val="Date"/>
    <w:basedOn w:val="Normal"/>
    <w:next w:val="Normal"/>
    <w:rsid w:val="00F129F4"/>
  </w:style>
  <w:style w:type="paragraph" w:styleId="Salutation">
    <w:name w:val="Salutation"/>
    <w:basedOn w:val="Normal"/>
    <w:next w:val="Normal"/>
    <w:rsid w:val="00F129F4"/>
  </w:style>
  <w:style w:type="paragraph" w:styleId="Caption">
    <w:name w:val="caption"/>
    <w:basedOn w:val="Normal"/>
    <w:next w:val="Normal"/>
    <w:qFormat/>
    <w:rsid w:val="00F129F4"/>
    <w:pPr>
      <w:spacing w:before="120" w:after="120"/>
    </w:pPr>
    <w:rPr>
      <w:b/>
      <w:bCs/>
    </w:rPr>
  </w:style>
  <w:style w:type="paragraph" w:styleId="Signature">
    <w:name w:val="Signature"/>
    <w:basedOn w:val="Normal"/>
    <w:rsid w:val="00F129F4"/>
    <w:pPr>
      <w:ind w:left="4252"/>
    </w:pPr>
  </w:style>
  <w:style w:type="paragraph" w:styleId="E-mailSignature">
    <w:name w:val="E-mail Signature"/>
    <w:basedOn w:val="Normal"/>
    <w:rsid w:val="00F129F4"/>
  </w:style>
  <w:style w:type="paragraph" w:styleId="TableofFigures">
    <w:name w:val="table of figures"/>
    <w:basedOn w:val="Normal"/>
    <w:next w:val="Normal"/>
    <w:semiHidden/>
    <w:rsid w:val="00F129F4"/>
    <w:pPr>
      <w:ind w:left="400" w:hanging="400"/>
    </w:pPr>
  </w:style>
  <w:style w:type="paragraph" w:styleId="TOC1">
    <w:name w:val="toc 1"/>
    <w:basedOn w:val="Normal"/>
    <w:next w:val="Normal"/>
    <w:autoRedefine/>
    <w:uiPriority w:val="39"/>
    <w:qFormat/>
    <w:rsid w:val="00966B89"/>
    <w:pPr>
      <w:spacing w:before="120"/>
      <w:jc w:val="both"/>
    </w:pPr>
    <w:rPr>
      <w:rFonts w:ascii="Book Antiqua" w:hAnsi="Book Antiqua" w:cs="Book Antiqua"/>
      <w:b/>
      <w:bCs/>
      <w:caps/>
      <w:sz w:val="26"/>
      <w:szCs w:val="26"/>
      <w:u w:val="single"/>
    </w:rPr>
  </w:style>
  <w:style w:type="paragraph" w:styleId="TOC2">
    <w:name w:val="toc 2"/>
    <w:basedOn w:val="Normal"/>
    <w:next w:val="Normal"/>
    <w:autoRedefine/>
    <w:uiPriority w:val="39"/>
    <w:qFormat/>
    <w:rsid w:val="00966B89"/>
    <w:pPr>
      <w:ind w:left="284"/>
      <w:jc w:val="both"/>
    </w:pPr>
    <w:rPr>
      <w:rFonts w:ascii="Book Antiqua" w:hAnsi="Book Antiqua" w:cs="Book Antiqua"/>
      <w:smallCaps/>
      <w:sz w:val="24"/>
      <w:szCs w:val="24"/>
    </w:rPr>
  </w:style>
  <w:style w:type="paragraph" w:styleId="TOC3">
    <w:name w:val="toc 3"/>
    <w:basedOn w:val="Normal"/>
    <w:next w:val="Normal"/>
    <w:autoRedefine/>
    <w:uiPriority w:val="1"/>
    <w:qFormat/>
    <w:rsid w:val="00966B89"/>
    <w:pPr>
      <w:ind w:left="454"/>
      <w:jc w:val="both"/>
    </w:pPr>
    <w:rPr>
      <w:rFonts w:ascii="Book Antiqua" w:hAnsi="Book Antiqua" w:cs="Book Antiqua"/>
      <w:smallCaps/>
      <w:sz w:val="22"/>
      <w:szCs w:val="22"/>
    </w:rPr>
  </w:style>
  <w:style w:type="paragraph" w:styleId="TOC4">
    <w:name w:val="toc 4"/>
    <w:basedOn w:val="Normal"/>
    <w:next w:val="Normal"/>
    <w:autoRedefine/>
    <w:uiPriority w:val="1"/>
    <w:qFormat/>
    <w:rsid w:val="00F129F4"/>
    <w:rPr>
      <w:sz w:val="22"/>
      <w:szCs w:val="26"/>
    </w:rPr>
  </w:style>
  <w:style w:type="paragraph" w:styleId="TOC5">
    <w:name w:val="toc 5"/>
    <w:basedOn w:val="Normal"/>
    <w:next w:val="Normal"/>
    <w:autoRedefine/>
    <w:uiPriority w:val="1"/>
    <w:qFormat/>
    <w:rsid w:val="00F129F4"/>
    <w:rPr>
      <w:sz w:val="22"/>
      <w:szCs w:val="26"/>
    </w:rPr>
  </w:style>
  <w:style w:type="paragraph" w:styleId="TOC6">
    <w:name w:val="toc 6"/>
    <w:basedOn w:val="Normal"/>
    <w:next w:val="Normal"/>
    <w:autoRedefine/>
    <w:uiPriority w:val="1"/>
    <w:qFormat/>
    <w:rsid w:val="00F129F4"/>
    <w:rPr>
      <w:sz w:val="22"/>
      <w:szCs w:val="26"/>
    </w:rPr>
  </w:style>
  <w:style w:type="paragraph" w:styleId="TOC7">
    <w:name w:val="toc 7"/>
    <w:basedOn w:val="Normal"/>
    <w:next w:val="Normal"/>
    <w:autoRedefine/>
    <w:semiHidden/>
    <w:rsid w:val="00F129F4"/>
    <w:rPr>
      <w:sz w:val="22"/>
      <w:szCs w:val="26"/>
    </w:rPr>
  </w:style>
  <w:style w:type="paragraph" w:styleId="TOC8">
    <w:name w:val="toc 8"/>
    <w:basedOn w:val="Normal"/>
    <w:next w:val="Normal"/>
    <w:autoRedefine/>
    <w:semiHidden/>
    <w:rsid w:val="00F129F4"/>
    <w:rPr>
      <w:sz w:val="22"/>
      <w:szCs w:val="26"/>
    </w:rPr>
  </w:style>
  <w:style w:type="paragraph" w:styleId="TOC9">
    <w:name w:val="toc 9"/>
    <w:basedOn w:val="Normal"/>
    <w:next w:val="Normal"/>
    <w:autoRedefine/>
    <w:semiHidden/>
    <w:rsid w:val="00F129F4"/>
    <w:rPr>
      <w:sz w:val="22"/>
      <w:szCs w:val="26"/>
    </w:rPr>
  </w:style>
  <w:style w:type="paragraph" w:styleId="TableofAuthorities">
    <w:name w:val="table of authorities"/>
    <w:basedOn w:val="Normal"/>
    <w:next w:val="Normal"/>
    <w:semiHidden/>
    <w:rsid w:val="00F129F4"/>
    <w:pPr>
      <w:ind w:left="200" w:hanging="200"/>
    </w:pPr>
  </w:style>
  <w:style w:type="paragraph" w:styleId="Closing">
    <w:name w:val="Closing"/>
    <w:basedOn w:val="Normal"/>
    <w:rsid w:val="00F129F4"/>
    <w:pPr>
      <w:ind w:left="4252"/>
    </w:pPr>
  </w:style>
  <w:style w:type="paragraph" w:styleId="DocumentMap">
    <w:name w:val="Document Map"/>
    <w:basedOn w:val="Normal"/>
    <w:semiHidden/>
    <w:rsid w:val="00F129F4"/>
    <w:pPr>
      <w:shd w:val="clear" w:color="auto" w:fill="000080"/>
    </w:pPr>
    <w:rPr>
      <w:rFonts w:ascii="Tahoma" w:hAnsi="Tahoma" w:cs="Tahoma"/>
    </w:rPr>
  </w:style>
  <w:style w:type="paragraph" w:styleId="MessageHeader">
    <w:name w:val="Message Header"/>
    <w:basedOn w:val="Normal"/>
    <w:rsid w:val="00F129F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sid w:val="00F129F4"/>
    <w:rPr>
      <w:sz w:val="24"/>
      <w:szCs w:val="24"/>
    </w:rPr>
  </w:style>
  <w:style w:type="paragraph" w:styleId="NormalIndent">
    <w:name w:val="Normal Indent"/>
    <w:basedOn w:val="Normal"/>
    <w:rsid w:val="00F129F4"/>
    <w:pPr>
      <w:ind w:left="708"/>
    </w:pPr>
  </w:style>
  <w:style w:type="paragraph" w:styleId="HTMLAddress">
    <w:name w:val="HTML Address"/>
    <w:basedOn w:val="Normal"/>
    <w:rsid w:val="00F129F4"/>
    <w:rPr>
      <w:i/>
      <w:iCs/>
    </w:rPr>
  </w:style>
  <w:style w:type="paragraph" w:styleId="TOAHeading">
    <w:name w:val="toa heading"/>
    <w:basedOn w:val="Normal"/>
    <w:next w:val="Normal"/>
    <w:semiHidden/>
    <w:rsid w:val="00F129F4"/>
    <w:pPr>
      <w:spacing w:before="120"/>
    </w:pPr>
    <w:rPr>
      <w:rFonts w:ascii="Arial" w:hAnsi="Arial" w:cs="Arial"/>
      <w:b/>
      <w:bCs/>
      <w:sz w:val="24"/>
      <w:szCs w:val="24"/>
    </w:rPr>
  </w:style>
  <w:style w:type="paragraph" w:styleId="Subtitle">
    <w:name w:val="Subtitle"/>
    <w:basedOn w:val="Normal"/>
    <w:qFormat/>
    <w:rsid w:val="00F129F4"/>
    <w:pPr>
      <w:spacing w:after="60"/>
      <w:jc w:val="center"/>
      <w:outlineLvl w:val="1"/>
    </w:pPr>
    <w:rPr>
      <w:rFonts w:ascii="Arial" w:hAnsi="Arial" w:cs="Arial"/>
      <w:sz w:val="24"/>
      <w:szCs w:val="24"/>
    </w:rPr>
  </w:style>
  <w:style w:type="paragraph" w:styleId="IndexHeading">
    <w:name w:val="index heading"/>
    <w:basedOn w:val="Normal"/>
    <w:next w:val="Index1"/>
    <w:semiHidden/>
    <w:rsid w:val="00F129F4"/>
    <w:rPr>
      <w:rFonts w:ascii="Arial" w:hAnsi="Arial" w:cs="Arial"/>
      <w:b/>
      <w:bCs/>
    </w:rPr>
  </w:style>
  <w:style w:type="paragraph" w:styleId="EnvelopeAddress">
    <w:name w:val="envelope address"/>
    <w:basedOn w:val="Normal"/>
    <w:rsid w:val="00F129F4"/>
    <w:pPr>
      <w:framePr w:w="7938" w:h="1985" w:hRule="exact" w:hSpace="141" w:wrap="auto" w:hAnchor="page" w:xAlign="center" w:yAlign="bottom"/>
      <w:ind w:left="2835"/>
    </w:pPr>
    <w:rPr>
      <w:rFonts w:ascii="Arial" w:hAnsi="Arial" w:cs="Arial"/>
      <w:sz w:val="24"/>
      <w:szCs w:val="24"/>
    </w:rPr>
  </w:style>
  <w:style w:type="paragraph" w:styleId="NoteHeading">
    <w:name w:val="Note Heading"/>
    <w:basedOn w:val="Normal"/>
    <w:next w:val="Normal"/>
    <w:rsid w:val="00F129F4"/>
  </w:style>
  <w:style w:type="paragraph" w:styleId="List">
    <w:name w:val="List"/>
    <w:basedOn w:val="Normal"/>
    <w:rsid w:val="00F129F4"/>
    <w:pPr>
      <w:ind w:left="283" w:hanging="283"/>
    </w:pPr>
  </w:style>
  <w:style w:type="paragraph" w:styleId="List2">
    <w:name w:val="List 2"/>
    <w:basedOn w:val="Normal"/>
    <w:rsid w:val="00F129F4"/>
    <w:pPr>
      <w:ind w:left="566" w:hanging="283"/>
    </w:pPr>
  </w:style>
  <w:style w:type="paragraph" w:styleId="List3">
    <w:name w:val="List 3"/>
    <w:basedOn w:val="Normal"/>
    <w:rsid w:val="00F129F4"/>
    <w:pPr>
      <w:ind w:left="849" w:hanging="283"/>
    </w:pPr>
  </w:style>
  <w:style w:type="paragraph" w:styleId="List4">
    <w:name w:val="List 4"/>
    <w:basedOn w:val="Normal"/>
    <w:rsid w:val="00F129F4"/>
    <w:pPr>
      <w:ind w:left="1132" w:hanging="283"/>
    </w:pPr>
  </w:style>
  <w:style w:type="paragraph" w:styleId="List5">
    <w:name w:val="List 5"/>
    <w:basedOn w:val="Normal"/>
    <w:rsid w:val="00F129F4"/>
    <w:pPr>
      <w:ind w:left="1415" w:hanging="283"/>
    </w:pPr>
  </w:style>
  <w:style w:type="paragraph" w:styleId="ListNumber">
    <w:name w:val="List Number"/>
    <w:basedOn w:val="Normal"/>
    <w:rsid w:val="00F129F4"/>
    <w:pPr>
      <w:numPr>
        <w:numId w:val="11"/>
      </w:numPr>
    </w:pPr>
  </w:style>
  <w:style w:type="paragraph" w:styleId="ListNumber2">
    <w:name w:val="List Number 2"/>
    <w:basedOn w:val="Normal"/>
    <w:rsid w:val="00F129F4"/>
    <w:pPr>
      <w:numPr>
        <w:numId w:val="12"/>
      </w:numPr>
    </w:pPr>
  </w:style>
  <w:style w:type="paragraph" w:styleId="ListNumber3">
    <w:name w:val="List Number 3"/>
    <w:basedOn w:val="Normal"/>
    <w:rsid w:val="00F129F4"/>
    <w:pPr>
      <w:numPr>
        <w:numId w:val="13"/>
      </w:numPr>
    </w:pPr>
  </w:style>
  <w:style w:type="paragraph" w:styleId="ListNumber4">
    <w:name w:val="List Number 4"/>
    <w:basedOn w:val="Normal"/>
    <w:rsid w:val="00F129F4"/>
    <w:pPr>
      <w:numPr>
        <w:numId w:val="14"/>
      </w:numPr>
    </w:pPr>
  </w:style>
  <w:style w:type="paragraph" w:styleId="ListNumber5">
    <w:name w:val="List Number 5"/>
    <w:basedOn w:val="Normal"/>
    <w:rsid w:val="00F129F4"/>
    <w:pPr>
      <w:numPr>
        <w:numId w:val="15"/>
      </w:numPr>
    </w:pPr>
  </w:style>
  <w:style w:type="paragraph" w:styleId="ListContinue">
    <w:name w:val="List Continue"/>
    <w:basedOn w:val="Normal"/>
    <w:rsid w:val="00F129F4"/>
    <w:pPr>
      <w:spacing w:after="120"/>
      <w:ind w:left="283"/>
    </w:pPr>
  </w:style>
  <w:style w:type="paragraph" w:styleId="ListContinue2">
    <w:name w:val="List Continue 2"/>
    <w:basedOn w:val="Normal"/>
    <w:rsid w:val="00F129F4"/>
    <w:pPr>
      <w:spacing w:after="120"/>
      <w:ind w:left="566"/>
    </w:pPr>
  </w:style>
  <w:style w:type="paragraph" w:styleId="ListContinue3">
    <w:name w:val="List Continue 3"/>
    <w:basedOn w:val="Normal"/>
    <w:rsid w:val="00F129F4"/>
    <w:pPr>
      <w:spacing w:after="120"/>
      <w:ind w:left="849"/>
    </w:pPr>
  </w:style>
  <w:style w:type="paragraph" w:styleId="ListContinue4">
    <w:name w:val="List Continue 4"/>
    <w:basedOn w:val="Normal"/>
    <w:rsid w:val="00F129F4"/>
    <w:pPr>
      <w:spacing w:after="120"/>
      <w:ind w:left="1132"/>
    </w:pPr>
  </w:style>
  <w:style w:type="paragraph" w:styleId="ListContinue5">
    <w:name w:val="List Continue 5"/>
    <w:basedOn w:val="Normal"/>
    <w:rsid w:val="00F129F4"/>
    <w:pPr>
      <w:spacing w:after="120"/>
      <w:ind w:left="1415"/>
    </w:pPr>
  </w:style>
  <w:style w:type="paragraph" w:styleId="ListBullet">
    <w:name w:val="List Bullet"/>
    <w:basedOn w:val="Normal"/>
    <w:autoRedefine/>
    <w:rsid w:val="00F129F4"/>
    <w:pPr>
      <w:numPr>
        <w:numId w:val="16"/>
      </w:numPr>
    </w:pPr>
  </w:style>
  <w:style w:type="paragraph" w:styleId="ListBullet2">
    <w:name w:val="List Bullet 2"/>
    <w:basedOn w:val="Normal"/>
    <w:autoRedefine/>
    <w:rsid w:val="00F129F4"/>
    <w:pPr>
      <w:numPr>
        <w:numId w:val="17"/>
      </w:numPr>
    </w:pPr>
  </w:style>
  <w:style w:type="paragraph" w:styleId="ListBullet3">
    <w:name w:val="List Bullet 3"/>
    <w:basedOn w:val="Normal"/>
    <w:autoRedefine/>
    <w:rsid w:val="00F129F4"/>
    <w:pPr>
      <w:numPr>
        <w:numId w:val="18"/>
      </w:numPr>
    </w:pPr>
  </w:style>
  <w:style w:type="paragraph" w:styleId="ListBullet4">
    <w:name w:val="List Bullet 4"/>
    <w:basedOn w:val="Normal"/>
    <w:autoRedefine/>
    <w:rsid w:val="00F129F4"/>
    <w:pPr>
      <w:numPr>
        <w:numId w:val="19"/>
      </w:numPr>
    </w:pPr>
  </w:style>
  <w:style w:type="paragraph" w:styleId="ListBullet5">
    <w:name w:val="List Bullet 5"/>
    <w:basedOn w:val="Normal"/>
    <w:autoRedefine/>
    <w:rsid w:val="00F129F4"/>
    <w:pPr>
      <w:numPr>
        <w:numId w:val="20"/>
      </w:numPr>
    </w:pPr>
  </w:style>
  <w:style w:type="paragraph" w:styleId="EnvelopeReturn">
    <w:name w:val="envelope return"/>
    <w:basedOn w:val="Normal"/>
    <w:rsid w:val="00F129F4"/>
    <w:rPr>
      <w:rFonts w:ascii="Arial" w:hAnsi="Arial" w:cs="Arial"/>
    </w:rPr>
  </w:style>
  <w:style w:type="paragraph" w:styleId="CommentText">
    <w:name w:val="annotation text"/>
    <w:basedOn w:val="Normal"/>
    <w:semiHidden/>
    <w:rsid w:val="00F129F4"/>
  </w:style>
  <w:style w:type="paragraph" w:styleId="CommentSubject">
    <w:name w:val="annotation subject"/>
    <w:basedOn w:val="CommentText"/>
    <w:next w:val="CommentText"/>
    <w:semiHidden/>
    <w:rsid w:val="00F129F4"/>
    <w:rPr>
      <w:b/>
      <w:bCs/>
    </w:rPr>
  </w:style>
  <w:style w:type="paragraph" w:styleId="BodyText2">
    <w:name w:val="Body Text 2"/>
    <w:basedOn w:val="Normal"/>
    <w:rsid w:val="00F129F4"/>
    <w:pPr>
      <w:spacing w:after="120" w:line="480" w:lineRule="auto"/>
    </w:pPr>
  </w:style>
  <w:style w:type="paragraph" w:styleId="BodyText3">
    <w:name w:val="Body Text 3"/>
    <w:basedOn w:val="Normal"/>
    <w:rsid w:val="00F129F4"/>
    <w:pPr>
      <w:spacing w:after="120"/>
    </w:pPr>
    <w:rPr>
      <w:sz w:val="16"/>
      <w:szCs w:val="16"/>
    </w:rPr>
  </w:style>
  <w:style w:type="paragraph" w:styleId="BodyTextIndent">
    <w:name w:val="Body Text Indent"/>
    <w:basedOn w:val="Normal"/>
    <w:rsid w:val="00F129F4"/>
    <w:pPr>
      <w:spacing w:after="120"/>
      <w:ind w:left="283"/>
    </w:pPr>
  </w:style>
  <w:style w:type="paragraph" w:styleId="BodyTextIndent2">
    <w:name w:val="Body Text Indent 2"/>
    <w:basedOn w:val="Normal"/>
    <w:rsid w:val="00F129F4"/>
    <w:pPr>
      <w:spacing w:after="120" w:line="480" w:lineRule="auto"/>
      <w:ind w:left="283"/>
    </w:pPr>
  </w:style>
  <w:style w:type="paragraph" w:styleId="BodyTextIndent3">
    <w:name w:val="Body Text Indent 3"/>
    <w:basedOn w:val="Normal"/>
    <w:rsid w:val="00F129F4"/>
    <w:pPr>
      <w:spacing w:after="120"/>
      <w:ind w:left="283"/>
    </w:pPr>
    <w:rPr>
      <w:sz w:val="16"/>
      <w:szCs w:val="16"/>
    </w:rPr>
  </w:style>
  <w:style w:type="paragraph" w:styleId="BodyTextFirstIndent">
    <w:name w:val="Body Text First Indent"/>
    <w:basedOn w:val="BodyText"/>
    <w:rsid w:val="00F129F4"/>
    <w:pPr>
      <w:ind w:firstLine="210"/>
    </w:pPr>
  </w:style>
  <w:style w:type="paragraph" w:styleId="BodyTextFirstIndent2">
    <w:name w:val="Body Text First Indent 2"/>
    <w:basedOn w:val="BodyTextIndent"/>
    <w:rsid w:val="00F129F4"/>
    <w:pPr>
      <w:ind w:firstLine="210"/>
    </w:pPr>
  </w:style>
  <w:style w:type="paragraph" w:styleId="EndnoteText">
    <w:name w:val="endnote text"/>
    <w:basedOn w:val="Normal"/>
    <w:semiHidden/>
    <w:rsid w:val="00F129F4"/>
  </w:style>
  <w:style w:type="paragraph" w:styleId="PlainText">
    <w:name w:val="Plain Text"/>
    <w:basedOn w:val="Normal"/>
    <w:rsid w:val="00F129F4"/>
    <w:rPr>
      <w:rFonts w:ascii="Courier New" w:hAnsi="Courier New" w:cs="Courier New"/>
    </w:rPr>
  </w:style>
  <w:style w:type="paragraph" w:styleId="MacroText">
    <w:name w:val="macro"/>
    <w:semiHidden/>
    <w:rsid w:val="00F129F4"/>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urier New" w:hAnsi="Courier New" w:cs="Courier New"/>
      <w:lang w:val="fr-FR" w:eastAsia="fr-FR"/>
    </w:rPr>
  </w:style>
  <w:style w:type="paragraph" w:styleId="BlockText">
    <w:name w:val="Block Text"/>
    <w:basedOn w:val="Normal"/>
    <w:rsid w:val="00F129F4"/>
    <w:pPr>
      <w:spacing w:after="120"/>
      <w:ind w:left="1440" w:right="1440"/>
    </w:pPr>
  </w:style>
  <w:style w:type="character" w:styleId="Hyperlink">
    <w:name w:val="Hyperlink"/>
    <w:uiPriority w:val="99"/>
    <w:rsid w:val="006C311D"/>
    <w:rPr>
      <w:color w:val="0000FF"/>
      <w:u w:val="single"/>
    </w:rPr>
  </w:style>
  <w:style w:type="character" w:customStyle="1" w:styleId="HeaderChar">
    <w:name w:val="Header Char"/>
    <w:link w:val="Header"/>
    <w:uiPriority w:val="99"/>
    <w:rsid w:val="00C2622C"/>
    <w:rPr>
      <w:rFonts w:ascii="CG Times" w:hAnsi="CG Times"/>
      <w:spacing w:val="15"/>
      <w:szCs w:val="24"/>
      <w:lang w:val="fr-FR" w:eastAsia="fr-FR"/>
    </w:rPr>
  </w:style>
  <w:style w:type="paragraph" w:styleId="ListParagraph">
    <w:name w:val="List Paragraph"/>
    <w:basedOn w:val="Normal"/>
    <w:uiPriority w:val="1"/>
    <w:qFormat/>
    <w:rsid w:val="00042856"/>
    <w:pPr>
      <w:widowControl w:val="0"/>
      <w:overflowPunct/>
      <w:autoSpaceDE/>
      <w:autoSpaceDN/>
      <w:adjustRightInd/>
      <w:textAlignment w:val="auto"/>
    </w:pPr>
    <w:rPr>
      <w:rFonts w:ascii="Calibri" w:eastAsia="Calibri" w:hAnsi="Calibri" w:cs="Arial"/>
      <w:sz w:val="22"/>
      <w:szCs w:val="22"/>
      <w:lang w:val="en-US" w:eastAsia="en-US"/>
    </w:rPr>
  </w:style>
  <w:style w:type="paragraph" w:customStyle="1" w:styleId="TableParagraph">
    <w:name w:val="Table Paragraph"/>
    <w:basedOn w:val="Normal"/>
    <w:uiPriority w:val="1"/>
    <w:qFormat/>
    <w:rsid w:val="00042856"/>
    <w:pPr>
      <w:widowControl w:val="0"/>
      <w:overflowPunct/>
      <w:autoSpaceDE/>
      <w:autoSpaceDN/>
      <w:adjustRightInd/>
      <w:textAlignment w:val="auto"/>
    </w:pPr>
    <w:rPr>
      <w:rFonts w:ascii="Calibri" w:eastAsia="Calibri" w:hAnsi="Calibri" w:cs="Arial"/>
      <w:sz w:val="22"/>
      <w:szCs w:val="22"/>
      <w:lang w:val="en-US" w:eastAsia="en-US"/>
    </w:rPr>
  </w:style>
  <w:style w:type="character" w:customStyle="1" w:styleId="BalloonTextChar">
    <w:name w:val="Balloon Text Char"/>
    <w:link w:val="BalloonText"/>
    <w:uiPriority w:val="99"/>
    <w:semiHidden/>
    <w:rsid w:val="00042856"/>
    <w:rPr>
      <w:rFonts w:ascii="Tahoma" w:hAnsi="Tahoma" w:cs="Tahoma"/>
      <w:sz w:val="16"/>
      <w:szCs w:val="16"/>
      <w:lang w:val="fr-FR" w:eastAsia="fr-FR"/>
    </w:rPr>
  </w:style>
  <w:style w:type="character" w:customStyle="1" w:styleId="FooterChar">
    <w:name w:val="Footer Char"/>
    <w:link w:val="Footer"/>
    <w:uiPriority w:val="99"/>
    <w:rsid w:val="00042856"/>
    <w:rPr>
      <w:smallCaps/>
      <w:spacing w:val="15"/>
      <w:sz w:val="24"/>
      <w:szCs w:val="28"/>
      <w:lang w:val="fr-FR" w:eastAsia="fr-FR"/>
    </w:rPr>
  </w:style>
  <w:style w:type="paragraph" w:customStyle="1" w:styleId="text">
    <w:name w:val="text"/>
    <w:basedOn w:val="Heading5"/>
    <w:link w:val="textChar"/>
    <w:qFormat/>
    <w:rsid w:val="00B5425B"/>
    <w:pPr>
      <w:spacing w:before="120" w:after="0"/>
      <w:ind w:firstLine="340"/>
      <w:jc w:val="both"/>
      <w:outlineLvl w:val="9"/>
    </w:pPr>
    <w:rPr>
      <w:rFonts w:ascii="Book Antiqua" w:eastAsia="Book Antiqua" w:hAnsi="Book Antiqua" w:cs="Book Antiqua"/>
      <w:sz w:val="24"/>
      <w:szCs w:val="24"/>
    </w:rPr>
  </w:style>
  <w:style w:type="character" w:customStyle="1" w:styleId="Heading5Char">
    <w:name w:val="Heading 5 Char"/>
    <w:basedOn w:val="DefaultParagraphFont"/>
    <w:link w:val="Heading5"/>
    <w:uiPriority w:val="1"/>
    <w:rsid w:val="00B5425B"/>
    <w:rPr>
      <w:b/>
      <w:bCs/>
      <w:i/>
      <w:iCs/>
      <w:sz w:val="26"/>
      <w:szCs w:val="26"/>
      <w:lang w:val="fr-FR" w:eastAsia="fr-FR"/>
    </w:rPr>
  </w:style>
  <w:style w:type="character" w:customStyle="1" w:styleId="textChar">
    <w:name w:val="text Char"/>
    <w:basedOn w:val="Heading5Char"/>
    <w:link w:val="text"/>
    <w:rsid w:val="00B5425B"/>
    <w:rPr>
      <w:rFonts w:ascii="Book Antiqua" w:eastAsia="Book Antiqua" w:hAnsi="Book Antiqua" w:cs="Book Antiqua"/>
      <w:b/>
      <w:bCs/>
      <w:i/>
      <w:iCs/>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6"/>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slamhouse.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islamhouse.com/" TargetMode="Externa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commande.islamconversio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AB20D8-E996-4EC3-B298-47EC65E39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69</Pages>
  <Words>9669</Words>
  <Characters>55118</Characters>
  <Application>Microsoft Office Word</Application>
  <DocSecurity>0</DocSecurity>
  <Lines>459</Lines>
  <Paragraphs>129</Paragraphs>
  <ScaleCrop>false</ScaleCrop>
  <HeadingPairs>
    <vt:vector size="6" baseType="variant">
      <vt:variant>
        <vt:lpstr>Title</vt:lpstr>
      </vt:variant>
      <vt:variant>
        <vt:i4>1</vt:i4>
      </vt:variant>
      <vt:variant>
        <vt:lpstr>Titre</vt:lpstr>
      </vt:variant>
      <vt:variant>
        <vt:i4>1</vt:i4>
      </vt:variant>
      <vt:variant>
        <vt:lpstr>Titres</vt:lpstr>
      </vt:variant>
      <vt:variant>
        <vt:i4>33</vt:i4>
      </vt:variant>
    </vt:vector>
  </HeadingPairs>
  <TitlesOfParts>
    <vt:vector size="35" baseType="lpstr">
      <vt:lpstr>la profession de foi des gens de la sunna et du consensus</vt:lpstr>
      <vt:lpstr>la profession de foi des gens de la sunna et du consensus</vt:lpstr>
      <vt:lpstr>Préface</vt:lpstr>
      <vt:lpstr/>
      <vt:lpstr>Introduction</vt:lpstr>
      <vt:lpstr/>
      <vt:lpstr>Chapitre 1</vt:lpstr>
      <vt:lpstr>[La Croyance en Allah le Très-Haut] </vt:lpstr>
      <vt:lpstr/>
      <vt:lpstr>Chapitre 2</vt:lpstr>
      <vt:lpstr>[La Croyance aux Anges]</vt:lpstr>
      <vt:lpstr/>
      <vt:lpstr>Chapitre 3</vt:lpstr>
      <vt:lpstr>[La Croyance aux Livres Révélés] </vt:lpstr>
      <vt:lpstr>Chapitre 4</vt:lpstr>
      <vt:lpstr>[La Croyance aux Prophètes]</vt:lpstr>
      <vt:lpstr/>
      <vt:lpstr>Chapitre 5</vt:lpstr>
      <vt:lpstr>[La Croyance au Jour Dernier]</vt:lpstr>
      <vt:lpstr/>
      <vt:lpstr>Chapitre 6</vt:lpstr>
      <vt:lpstr>[La Croyance au Destin Bon ou Mauvais] </vt:lpstr>
      <vt:lpstr>Chapitre 7</vt:lpstr>
      <vt:lpstr>[Les Bénéfices d'une Foi Ferme]</vt:lpstr>
      <vt:lpstr/>
      <vt:lpstr>    Les bénéfices de la croyance en Allah le Très-Haut, en Ses noms et attributs</vt:lpstr>
      <vt:lpstr>    Les bénéfices de la croyance aux Anges</vt:lpstr>
      <vt:lpstr>    </vt:lpstr>
      <vt:lpstr>    Les bénéfices de la croyance aux Livres</vt:lpstr>
      <vt:lpstr>    </vt:lpstr>
      <vt:lpstr>    Les bénéfices de la croyance aux prophètes </vt:lpstr>
      <vt:lpstr>    </vt:lpstr>
      <vt:lpstr>    Les bénéfices de la croyance au Jour Dernier</vt:lpstr>
      <vt:lpstr>    Les bénéfices de la croyance au Destin</vt:lpstr>
      <vt:lpstr>Table des Matières</vt:lpstr>
    </vt:vector>
  </TitlesOfParts>
  <Manager>www.islamhouse.com</Manager>
  <Company>rabwah / Editions Anas</Company>
  <LinksUpToDate>false</LinksUpToDate>
  <CharactersWithSpaces>64658</CharactersWithSpaces>
  <SharedDoc>false</SharedDoc>
  <HyperlinkBase>www.islamhouse.com</HyperlinkBase>
  <HLinks>
    <vt:vector size="180" baseType="variant">
      <vt:variant>
        <vt:i4>2031670</vt:i4>
      </vt:variant>
      <vt:variant>
        <vt:i4>164</vt:i4>
      </vt:variant>
      <vt:variant>
        <vt:i4>0</vt:i4>
      </vt:variant>
      <vt:variant>
        <vt:i4>5</vt:i4>
      </vt:variant>
      <vt:variant>
        <vt:lpwstr/>
      </vt:variant>
      <vt:variant>
        <vt:lpwstr>_Toc450048650</vt:lpwstr>
      </vt:variant>
      <vt:variant>
        <vt:i4>1966134</vt:i4>
      </vt:variant>
      <vt:variant>
        <vt:i4>158</vt:i4>
      </vt:variant>
      <vt:variant>
        <vt:i4>0</vt:i4>
      </vt:variant>
      <vt:variant>
        <vt:i4>5</vt:i4>
      </vt:variant>
      <vt:variant>
        <vt:lpwstr/>
      </vt:variant>
      <vt:variant>
        <vt:lpwstr>_Toc450048649</vt:lpwstr>
      </vt:variant>
      <vt:variant>
        <vt:i4>1966134</vt:i4>
      </vt:variant>
      <vt:variant>
        <vt:i4>152</vt:i4>
      </vt:variant>
      <vt:variant>
        <vt:i4>0</vt:i4>
      </vt:variant>
      <vt:variant>
        <vt:i4>5</vt:i4>
      </vt:variant>
      <vt:variant>
        <vt:lpwstr/>
      </vt:variant>
      <vt:variant>
        <vt:lpwstr>_Toc450048648</vt:lpwstr>
      </vt:variant>
      <vt:variant>
        <vt:i4>1966134</vt:i4>
      </vt:variant>
      <vt:variant>
        <vt:i4>146</vt:i4>
      </vt:variant>
      <vt:variant>
        <vt:i4>0</vt:i4>
      </vt:variant>
      <vt:variant>
        <vt:i4>5</vt:i4>
      </vt:variant>
      <vt:variant>
        <vt:lpwstr/>
      </vt:variant>
      <vt:variant>
        <vt:lpwstr>_Toc450048647</vt:lpwstr>
      </vt:variant>
      <vt:variant>
        <vt:i4>1966134</vt:i4>
      </vt:variant>
      <vt:variant>
        <vt:i4>140</vt:i4>
      </vt:variant>
      <vt:variant>
        <vt:i4>0</vt:i4>
      </vt:variant>
      <vt:variant>
        <vt:i4>5</vt:i4>
      </vt:variant>
      <vt:variant>
        <vt:lpwstr/>
      </vt:variant>
      <vt:variant>
        <vt:lpwstr>_Toc450048646</vt:lpwstr>
      </vt:variant>
      <vt:variant>
        <vt:i4>1966134</vt:i4>
      </vt:variant>
      <vt:variant>
        <vt:i4>134</vt:i4>
      </vt:variant>
      <vt:variant>
        <vt:i4>0</vt:i4>
      </vt:variant>
      <vt:variant>
        <vt:i4>5</vt:i4>
      </vt:variant>
      <vt:variant>
        <vt:lpwstr/>
      </vt:variant>
      <vt:variant>
        <vt:lpwstr>_Toc450048645</vt:lpwstr>
      </vt:variant>
      <vt:variant>
        <vt:i4>1966134</vt:i4>
      </vt:variant>
      <vt:variant>
        <vt:i4>128</vt:i4>
      </vt:variant>
      <vt:variant>
        <vt:i4>0</vt:i4>
      </vt:variant>
      <vt:variant>
        <vt:i4>5</vt:i4>
      </vt:variant>
      <vt:variant>
        <vt:lpwstr/>
      </vt:variant>
      <vt:variant>
        <vt:lpwstr>_Toc450048644</vt:lpwstr>
      </vt:variant>
      <vt:variant>
        <vt:i4>1966134</vt:i4>
      </vt:variant>
      <vt:variant>
        <vt:i4>122</vt:i4>
      </vt:variant>
      <vt:variant>
        <vt:i4>0</vt:i4>
      </vt:variant>
      <vt:variant>
        <vt:i4>5</vt:i4>
      </vt:variant>
      <vt:variant>
        <vt:lpwstr/>
      </vt:variant>
      <vt:variant>
        <vt:lpwstr>_Toc450048643</vt:lpwstr>
      </vt:variant>
      <vt:variant>
        <vt:i4>1966134</vt:i4>
      </vt:variant>
      <vt:variant>
        <vt:i4>116</vt:i4>
      </vt:variant>
      <vt:variant>
        <vt:i4>0</vt:i4>
      </vt:variant>
      <vt:variant>
        <vt:i4>5</vt:i4>
      </vt:variant>
      <vt:variant>
        <vt:lpwstr/>
      </vt:variant>
      <vt:variant>
        <vt:lpwstr>_Toc450048642</vt:lpwstr>
      </vt:variant>
      <vt:variant>
        <vt:i4>1966134</vt:i4>
      </vt:variant>
      <vt:variant>
        <vt:i4>110</vt:i4>
      </vt:variant>
      <vt:variant>
        <vt:i4>0</vt:i4>
      </vt:variant>
      <vt:variant>
        <vt:i4>5</vt:i4>
      </vt:variant>
      <vt:variant>
        <vt:lpwstr/>
      </vt:variant>
      <vt:variant>
        <vt:lpwstr>_Toc450048641</vt:lpwstr>
      </vt:variant>
      <vt:variant>
        <vt:i4>1966134</vt:i4>
      </vt:variant>
      <vt:variant>
        <vt:i4>104</vt:i4>
      </vt:variant>
      <vt:variant>
        <vt:i4>0</vt:i4>
      </vt:variant>
      <vt:variant>
        <vt:i4>5</vt:i4>
      </vt:variant>
      <vt:variant>
        <vt:lpwstr/>
      </vt:variant>
      <vt:variant>
        <vt:lpwstr>_Toc450048640</vt:lpwstr>
      </vt:variant>
      <vt:variant>
        <vt:i4>1638454</vt:i4>
      </vt:variant>
      <vt:variant>
        <vt:i4>98</vt:i4>
      </vt:variant>
      <vt:variant>
        <vt:i4>0</vt:i4>
      </vt:variant>
      <vt:variant>
        <vt:i4>5</vt:i4>
      </vt:variant>
      <vt:variant>
        <vt:lpwstr/>
      </vt:variant>
      <vt:variant>
        <vt:lpwstr>_Toc450048639</vt:lpwstr>
      </vt:variant>
      <vt:variant>
        <vt:i4>1638454</vt:i4>
      </vt:variant>
      <vt:variant>
        <vt:i4>92</vt:i4>
      </vt:variant>
      <vt:variant>
        <vt:i4>0</vt:i4>
      </vt:variant>
      <vt:variant>
        <vt:i4>5</vt:i4>
      </vt:variant>
      <vt:variant>
        <vt:lpwstr/>
      </vt:variant>
      <vt:variant>
        <vt:lpwstr>_Toc450048638</vt:lpwstr>
      </vt:variant>
      <vt:variant>
        <vt:i4>1638454</vt:i4>
      </vt:variant>
      <vt:variant>
        <vt:i4>86</vt:i4>
      </vt:variant>
      <vt:variant>
        <vt:i4>0</vt:i4>
      </vt:variant>
      <vt:variant>
        <vt:i4>5</vt:i4>
      </vt:variant>
      <vt:variant>
        <vt:lpwstr/>
      </vt:variant>
      <vt:variant>
        <vt:lpwstr>_Toc450048637</vt:lpwstr>
      </vt:variant>
      <vt:variant>
        <vt:i4>1638454</vt:i4>
      </vt:variant>
      <vt:variant>
        <vt:i4>80</vt:i4>
      </vt:variant>
      <vt:variant>
        <vt:i4>0</vt:i4>
      </vt:variant>
      <vt:variant>
        <vt:i4>5</vt:i4>
      </vt:variant>
      <vt:variant>
        <vt:lpwstr/>
      </vt:variant>
      <vt:variant>
        <vt:lpwstr>_Toc450048636</vt:lpwstr>
      </vt:variant>
      <vt:variant>
        <vt:i4>1638454</vt:i4>
      </vt:variant>
      <vt:variant>
        <vt:i4>74</vt:i4>
      </vt:variant>
      <vt:variant>
        <vt:i4>0</vt:i4>
      </vt:variant>
      <vt:variant>
        <vt:i4>5</vt:i4>
      </vt:variant>
      <vt:variant>
        <vt:lpwstr/>
      </vt:variant>
      <vt:variant>
        <vt:lpwstr>_Toc450048635</vt:lpwstr>
      </vt:variant>
      <vt:variant>
        <vt:i4>1638454</vt:i4>
      </vt:variant>
      <vt:variant>
        <vt:i4>68</vt:i4>
      </vt:variant>
      <vt:variant>
        <vt:i4>0</vt:i4>
      </vt:variant>
      <vt:variant>
        <vt:i4>5</vt:i4>
      </vt:variant>
      <vt:variant>
        <vt:lpwstr/>
      </vt:variant>
      <vt:variant>
        <vt:lpwstr>_Toc450048634</vt:lpwstr>
      </vt:variant>
      <vt:variant>
        <vt:i4>1638454</vt:i4>
      </vt:variant>
      <vt:variant>
        <vt:i4>62</vt:i4>
      </vt:variant>
      <vt:variant>
        <vt:i4>0</vt:i4>
      </vt:variant>
      <vt:variant>
        <vt:i4>5</vt:i4>
      </vt:variant>
      <vt:variant>
        <vt:lpwstr/>
      </vt:variant>
      <vt:variant>
        <vt:lpwstr>_Toc450048633</vt:lpwstr>
      </vt:variant>
      <vt:variant>
        <vt:i4>1638454</vt:i4>
      </vt:variant>
      <vt:variant>
        <vt:i4>56</vt:i4>
      </vt:variant>
      <vt:variant>
        <vt:i4>0</vt:i4>
      </vt:variant>
      <vt:variant>
        <vt:i4>5</vt:i4>
      </vt:variant>
      <vt:variant>
        <vt:lpwstr/>
      </vt:variant>
      <vt:variant>
        <vt:lpwstr>_Toc450048632</vt:lpwstr>
      </vt:variant>
      <vt:variant>
        <vt:i4>1638454</vt:i4>
      </vt:variant>
      <vt:variant>
        <vt:i4>50</vt:i4>
      </vt:variant>
      <vt:variant>
        <vt:i4>0</vt:i4>
      </vt:variant>
      <vt:variant>
        <vt:i4>5</vt:i4>
      </vt:variant>
      <vt:variant>
        <vt:lpwstr/>
      </vt:variant>
      <vt:variant>
        <vt:lpwstr>_Toc450048631</vt:lpwstr>
      </vt:variant>
      <vt:variant>
        <vt:i4>1638454</vt:i4>
      </vt:variant>
      <vt:variant>
        <vt:i4>44</vt:i4>
      </vt:variant>
      <vt:variant>
        <vt:i4>0</vt:i4>
      </vt:variant>
      <vt:variant>
        <vt:i4>5</vt:i4>
      </vt:variant>
      <vt:variant>
        <vt:lpwstr/>
      </vt:variant>
      <vt:variant>
        <vt:lpwstr>_Toc450048630</vt:lpwstr>
      </vt:variant>
      <vt:variant>
        <vt:i4>1572918</vt:i4>
      </vt:variant>
      <vt:variant>
        <vt:i4>38</vt:i4>
      </vt:variant>
      <vt:variant>
        <vt:i4>0</vt:i4>
      </vt:variant>
      <vt:variant>
        <vt:i4>5</vt:i4>
      </vt:variant>
      <vt:variant>
        <vt:lpwstr/>
      </vt:variant>
      <vt:variant>
        <vt:lpwstr>_Toc450048629</vt:lpwstr>
      </vt:variant>
      <vt:variant>
        <vt:i4>1572918</vt:i4>
      </vt:variant>
      <vt:variant>
        <vt:i4>32</vt:i4>
      </vt:variant>
      <vt:variant>
        <vt:i4>0</vt:i4>
      </vt:variant>
      <vt:variant>
        <vt:i4>5</vt:i4>
      </vt:variant>
      <vt:variant>
        <vt:lpwstr/>
      </vt:variant>
      <vt:variant>
        <vt:lpwstr>_Toc450048628</vt:lpwstr>
      </vt:variant>
      <vt:variant>
        <vt:i4>1572918</vt:i4>
      </vt:variant>
      <vt:variant>
        <vt:i4>26</vt:i4>
      </vt:variant>
      <vt:variant>
        <vt:i4>0</vt:i4>
      </vt:variant>
      <vt:variant>
        <vt:i4>5</vt:i4>
      </vt:variant>
      <vt:variant>
        <vt:lpwstr/>
      </vt:variant>
      <vt:variant>
        <vt:lpwstr>_Toc450048627</vt:lpwstr>
      </vt:variant>
      <vt:variant>
        <vt:i4>1572918</vt:i4>
      </vt:variant>
      <vt:variant>
        <vt:i4>20</vt:i4>
      </vt:variant>
      <vt:variant>
        <vt:i4>0</vt:i4>
      </vt:variant>
      <vt:variant>
        <vt:i4>5</vt:i4>
      </vt:variant>
      <vt:variant>
        <vt:lpwstr/>
      </vt:variant>
      <vt:variant>
        <vt:lpwstr>_Toc450048626</vt:lpwstr>
      </vt:variant>
      <vt:variant>
        <vt:i4>1572918</vt:i4>
      </vt:variant>
      <vt:variant>
        <vt:i4>14</vt:i4>
      </vt:variant>
      <vt:variant>
        <vt:i4>0</vt:i4>
      </vt:variant>
      <vt:variant>
        <vt:i4>5</vt:i4>
      </vt:variant>
      <vt:variant>
        <vt:lpwstr/>
      </vt:variant>
      <vt:variant>
        <vt:lpwstr>_Toc450048625</vt:lpwstr>
      </vt:variant>
      <vt:variant>
        <vt:i4>1572918</vt:i4>
      </vt:variant>
      <vt:variant>
        <vt:i4>8</vt:i4>
      </vt:variant>
      <vt:variant>
        <vt:i4>0</vt:i4>
      </vt:variant>
      <vt:variant>
        <vt:i4>5</vt:i4>
      </vt:variant>
      <vt:variant>
        <vt:lpwstr/>
      </vt:variant>
      <vt:variant>
        <vt:lpwstr>_Toc450048624</vt:lpwstr>
      </vt: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ariant>
        <vt:i4>458762</vt:i4>
      </vt:variant>
      <vt:variant>
        <vt:i4>0</vt:i4>
      </vt:variant>
      <vt:variant>
        <vt:i4>0</vt:i4>
      </vt:variant>
      <vt:variant>
        <vt:i4>5</vt:i4>
      </vt:variant>
      <vt:variant>
        <vt:lpwstr>http://commande.islamconversion.com./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profession de foi des gens de la sunna et du consensus</dc:title>
  <dc:subject>croyance musulmane</dc:subject>
  <dc:creator>Cheikh Muhammad Sâlih Al-’Uthaymîn</dc:creator>
  <cp:keywords>foi/croyance/gens de la sunna/consensus/ahlou sunna wa jamaa/unanimité/compagnons/islam/Allah/coran/noms/attributs/dieu/divinité/attestation/crédo</cp:keywords>
  <dc:description>www.islamhouse.com/ Editions Anas</dc:description>
  <cp:lastModifiedBy>Asus-PC</cp:lastModifiedBy>
  <cp:revision>2</cp:revision>
  <cp:lastPrinted>2010-03-10T12:07:00Z</cp:lastPrinted>
  <dcterms:created xsi:type="dcterms:W3CDTF">2016-07-24T17:56:00Z</dcterms:created>
  <dcterms:modified xsi:type="dcterms:W3CDTF">2016-07-24T17:56:00Z</dcterms:modified>
  <cp:category>islam</cp:category>
</cp:coreProperties>
</file>