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98" w:rsidRPr="00F86C98" w:rsidRDefault="00F86C98" w:rsidP="00F86C98">
      <w:pPr>
        <w:jc w:val="both"/>
        <w:rPr>
          <w:rtl/>
          <w:lang w:bidi="ar-EG"/>
        </w:rPr>
      </w:pPr>
      <w:bookmarkStart w:id="0" w:name="_Toc406237813"/>
      <w:bookmarkEnd w:id="0"/>
    </w:p>
    <w:p w:rsidR="00F86C98" w:rsidRPr="00F86C98" w:rsidRDefault="00F86C98" w:rsidP="00F86C98">
      <w:pPr>
        <w:spacing w:line="216" w:lineRule="auto"/>
        <w:ind w:firstLine="284"/>
        <w:jc w:val="both"/>
        <w:rPr>
          <w:rFonts w:ascii="mylotus" w:hAnsi="mylotus" w:cs="mylotus"/>
          <w:sz w:val="28"/>
          <w:szCs w:val="27"/>
          <w:lang w:bidi="ar-EG"/>
        </w:rPr>
      </w:pPr>
    </w:p>
    <w:p w:rsidR="00F86C98" w:rsidRPr="00F86C98" w:rsidRDefault="00F86C98" w:rsidP="00F86C98">
      <w:pPr>
        <w:spacing w:line="216" w:lineRule="auto"/>
        <w:ind w:firstLine="284"/>
        <w:jc w:val="both"/>
        <w:rPr>
          <w:rFonts w:ascii="mylotus" w:hAnsi="mylotus" w:cs="mylotus"/>
          <w:sz w:val="28"/>
          <w:szCs w:val="27"/>
          <w:lang w:bidi="ar-EG"/>
        </w:rPr>
      </w:pPr>
    </w:p>
    <w:p w:rsidR="00F86C98" w:rsidRPr="00F86C98" w:rsidRDefault="00F86C98" w:rsidP="00F86C98">
      <w:pPr>
        <w:spacing w:line="216" w:lineRule="auto"/>
        <w:ind w:firstLine="284"/>
        <w:jc w:val="both"/>
        <w:rPr>
          <w:rFonts w:ascii="mylotus" w:hAnsi="mylotus" w:cs="mylotus"/>
          <w:sz w:val="28"/>
          <w:szCs w:val="27"/>
          <w:lang w:bidi="ar-EG"/>
        </w:rPr>
      </w:pPr>
    </w:p>
    <w:p w:rsidR="00F86C98" w:rsidRPr="00F86C98" w:rsidRDefault="00F86C98" w:rsidP="00F86C98">
      <w:pPr>
        <w:spacing w:line="216" w:lineRule="auto"/>
        <w:ind w:firstLine="284"/>
        <w:jc w:val="center"/>
        <w:rPr>
          <w:rFonts w:ascii="Qadi Linotype" w:hAnsi="Qadi Linotype" w:cs="Qadi Linotype"/>
          <w:color w:val="C00000"/>
          <w:sz w:val="60"/>
          <w:szCs w:val="60"/>
          <w:rtl/>
          <w:lang w:bidi="ar-EG"/>
        </w:rPr>
      </w:pPr>
    </w:p>
    <w:p w:rsidR="00F86C98" w:rsidRPr="00F86C98" w:rsidRDefault="00F86C98" w:rsidP="00F86C98">
      <w:pPr>
        <w:spacing w:line="216" w:lineRule="auto"/>
        <w:ind w:firstLine="284"/>
        <w:jc w:val="center"/>
        <w:rPr>
          <w:rFonts w:ascii="Qadi Linotype" w:hAnsi="Qadi Linotype" w:cs="Qadi Linotype"/>
          <w:color w:val="C00000"/>
          <w:sz w:val="60"/>
          <w:szCs w:val="60"/>
          <w:lang w:bidi="ar-EG"/>
        </w:rPr>
      </w:pPr>
      <w:r w:rsidRPr="00F86C98">
        <w:rPr>
          <w:rFonts w:ascii="Qadi Linotype" w:hAnsi="Qadi Linotype" w:cs="Qadi Linotype" w:hint="cs"/>
          <w:color w:val="C00000"/>
          <w:sz w:val="60"/>
          <w:szCs w:val="60"/>
          <w:rtl/>
          <w:lang w:bidi="ar-EG"/>
        </w:rPr>
        <w:t>فصل المقال في نزول عيسى</w:t>
      </w:r>
      <w:r w:rsidR="008F7E5A" w:rsidRPr="008F7E5A">
        <w:rPr>
          <w:rFonts w:ascii="Qadi Linotype" w:hAnsi="Qadi Linotype" w:cs="CTraditional Arabic" w:hint="cs"/>
          <w:color w:val="C00000"/>
          <w:sz w:val="60"/>
          <w:szCs w:val="60"/>
          <w:rtl/>
          <w:lang w:bidi="ar-EG"/>
        </w:rPr>
        <w:t xml:space="preserve"> ج </w:t>
      </w:r>
      <w:r w:rsidRPr="00F86C98">
        <w:rPr>
          <w:rFonts w:ascii="Qadi Linotype" w:hAnsi="Qadi Linotype" w:cs="Qadi Linotype" w:hint="cs"/>
          <w:color w:val="C00000"/>
          <w:sz w:val="60"/>
          <w:szCs w:val="60"/>
          <w:rtl/>
          <w:lang w:bidi="ar-EG"/>
        </w:rPr>
        <w:t>وقتله الدجال</w:t>
      </w:r>
    </w:p>
    <w:p w:rsidR="00F86C98" w:rsidRDefault="00F86C98" w:rsidP="00F86C98">
      <w:pPr>
        <w:spacing w:line="216" w:lineRule="auto"/>
        <w:ind w:firstLine="284"/>
        <w:jc w:val="both"/>
        <w:rPr>
          <w:rFonts w:ascii="mylotus" w:hAnsi="mylotus" w:cs="mylotus"/>
          <w:sz w:val="28"/>
          <w:szCs w:val="27"/>
          <w:rtl/>
          <w:lang w:bidi="ar-EG"/>
        </w:rPr>
      </w:pPr>
    </w:p>
    <w:p w:rsidR="00EB547E" w:rsidRDefault="00EB547E" w:rsidP="00F86C98">
      <w:pPr>
        <w:spacing w:line="216" w:lineRule="auto"/>
        <w:ind w:firstLine="284"/>
        <w:jc w:val="both"/>
        <w:rPr>
          <w:rFonts w:ascii="mylotus" w:hAnsi="mylotus" w:cs="mylotus"/>
          <w:sz w:val="28"/>
          <w:szCs w:val="27"/>
          <w:rtl/>
          <w:lang w:bidi="ar-EG"/>
        </w:rPr>
      </w:pPr>
    </w:p>
    <w:p w:rsidR="00EB547E" w:rsidRDefault="00EB547E" w:rsidP="00F86C98">
      <w:pPr>
        <w:spacing w:line="216" w:lineRule="auto"/>
        <w:ind w:firstLine="284"/>
        <w:jc w:val="both"/>
        <w:rPr>
          <w:rFonts w:ascii="mylotus" w:hAnsi="mylotus" w:cs="mylotus"/>
          <w:sz w:val="28"/>
          <w:szCs w:val="27"/>
          <w:rtl/>
          <w:lang w:bidi="ar-EG"/>
        </w:rPr>
      </w:pPr>
    </w:p>
    <w:p w:rsidR="00EB547E" w:rsidRPr="00F86C98" w:rsidRDefault="00EB547E" w:rsidP="00F86C98">
      <w:pPr>
        <w:spacing w:line="216" w:lineRule="auto"/>
        <w:ind w:firstLine="284"/>
        <w:jc w:val="both"/>
        <w:rPr>
          <w:rFonts w:ascii="mylotus" w:hAnsi="mylotus" w:cs="mylotus"/>
          <w:sz w:val="28"/>
          <w:szCs w:val="27"/>
          <w:lang w:bidi="ar-EG"/>
        </w:rPr>
      </w:pPr>
    </w:p>
    <w:p w:rsidR="00F86C98" w:rsidRPr="00F86C98" w:rsidRDefault="00F86C98" w:rsidP="00F86C98">
      <w:pPr>
        <w:spacing w:line="216" w:lineRule="auto"/>
        <w:ind w:firstLine="284"/>
        <w:jc w:val="center"/>
        <w:rPr>
          <w:rFonts w:ascii="mylotus" w:hAnsi="mylotus" w:cs="mylotus"/>
          <w:b/>
          <w:bCs/>
          <w:sz w:val="36"/>
          <w:szCs w:val="36"/>
          <w:rtl/>
          <w:lang w:bidi="ar-EG"/>
        </w:rPr>
      </w:pPr>
      <w:r w:rsidRPr="00F86C98">
        <w:rPr>
          <w:rFonts w:ascii="mylotus" w:hAnsi="mylotus" w:cs="mylotus" w:hint="cs"/>
          <w:b/>
          <w:bCs/>
          <w:sz w:val="36"/>
          <w:szCs w:val="36"/>
          <w:rtl/>
          <w:lang w:bidi="ar-EG"/>
        </w:rPr>
        <w:t>تأليف</w:t>
      </w:r>
    </w:p>
    <w:p w:rsidR="00F86C98" w:rsidRPr="00F86C98" w:rsidRDefault="00F86C98" w:rsidP="00F86C98">
      <w:pPr>
        <w:spacing w:line="216" w:lineRule="auto"/>
        <w:ind w:firstLine="284"/>
        <w:jc w:val="center"/>
        <w:rPr>
          <w:rFonts w:ascii="Qadi Linotype" w:hAnsi="Qadi Linotype" w:cs="Qadi Linotype"/>
          <w:color w:val="1F497D" w:themeColor="text2"/>
          <w:sz w:val="40"/>
          <w:szCs w:val="40"/>
          <w:rtl/>
          <w:lang w:bidi="ar-EG"/>
        </w:rPr>
      </w:pPr>
      <w:r w:rsidRPr="00F86C98">
        <w:rPr>
          <w:rFonts w:ascii="Qadi Linotype" w:hAnsi="Qadi Linotype" w:cs="Qadi Linotype" w:hint="cs"/>
          <w:color w:val="1F497D" w:themeColor="text2"/>
          <w:sz w:val="40"/>
          <w:szCs w:val="40"/>
          <w:rtl/>
          <w:lang w:bidi="ar-EG"/>
        </w:rPr>
        <w:t>محمد خليل هراس</w:t>
      </w:r>
    </w:p>
    <w:p w:rsidR="00F86C98" w:rsidRPr="00F86C98" w:rsidRDefault="00F86C98" w:rsidP="00F86C98">
      <w:pPr>
        <w:spacing w:line="216" w:lineRule="auto"/>
        <w:ind w:firstLine="284"/>
        <w:jc w:val="center"/>
        <w:rPr>
          <w:rFonts w:ascii="mylotus" w:hAnsi="mylotus" w:cs="mylotus"/>
          <w:b/>
          <w:bCs/>
          <w:sz w:val="30"/>
          <w:szCs w:val="30"/>
          <w:rtl/>
          <w:lang w:bidi="ar-EG"/>
        </w:rPr>
      </w:pPr>
    </w:p>
    <w:p w:rsidR="00F86C98" w:rsidRPr="00F86C98" w:rsidRDefault="00F86C98" w:rsidP="00F86C98">
      <w:pPr>
        <w:spacing w:line="216" w:lineRule="auto"/>
        <w:ind w:firstLine="284"/>
        <w:jc w:val="center"/>
        <w:rPr>
          <w:rFonts w:ascii="mylotus" w:hAnsi="mylotus" w:cs="mylotus"/>
          <w:b/>
          <w:bCs/>
          <w:sz w:val="30"/>
          <w:szCs w:val="30"/>
          <w:rtl/>
          <w:lang w:bidi="ar-EG"/>
        </w:rPr>
      </w:pPr>
    </w:p>
    <w:p w:rsidR="00F86C98" w:rsidRPr="00F86C98" w:rsidRDefault="00F86C98" w:rsidP="00F86C98">
      <w:pPr>
        <w:spacing w:line="216" w:lineRule="auto"/>
        <w:ind w:firstLine="284"/>
        <w:jc w:val="center"/>
        <w:rPr>
          <w:rFonts w:ascii="mylotus" w:hAnsi="mylotus" w:cs="mylotus"/>
          <w:b/>
          <w:bCs/>
          <w:sz w:val="30"/>
          <w:szCs w:val="30"/>
          <w:rtl/>
          <w:lang w:bidi="ar-EG"/>
        </w:rPr>
      </w:pPr>
      <w:r w:rsidRPr="00F86C98">
        <w:rPr>
          <w:rFonts w:ascii="mylotus" w:hAnsi="mylotus" w:cs="mylotus" w:hint="cs"/>
          <w:b/>
          <w:bCs/>
          <w:sz w:val="30"/>
          <w:szCs w:val="30"/>
          <w:rtl/>
          <w:lang w:bidi="ar-EG"/>
        </w:rPr>
        <w:t>تحقيق وتعليق</w:t>
      </w:r>
    </w:p>
    <w:p w:rsidR="00F86C98" w:rsidRPr="00F86C98" w:rsidRDefault="00F86C98" w:rsidP="00F86C98">
      <w:pPr>
        <w:spacing w:line="216" w:lineRule="auto"/>
        <w:ind w:firstLine="284"/>
        <w:jc w:val="center"/>
        <w:rPr>
          <w:rFonts w:ascii="mylotus" w:hAnsi="mylotus" w:cs="KFGQPC Uthmanic Script HAFS"/>
          <w:b/>
          <w:bCs/>
          <w:sz w:val="50"/>
          <w:szCs w:val="50"/>
          <w:rtl/>
          <w:lang w:bidi="ar-EG"/>
        </w:rPr>
      </w:pPr>
      <w:r w:rsidRPr="00F86C98">
        <w:rPr>
          <w:rFonts w:ascii="mylotus" w:hAnsi="mylotus" w:cs="mylotus" w:hint="cs"/>
          <w:b/>
          <w:bCs/>
          <w:sz w:val="30"/>
          <w:szCs w:val="30"/>
          <w:rtl/>
          <w:lang w:bidi="ar-EG"/>
        </w:rPr>
        <w:t>أبي الفداء السيد بن عبد المقصود بن  عبد الرحيم الأثري</w:t>
      </w:r>
    </w:p>
    <w:p w:rsidR="00F86C98" w:rsidRPr="00F86C98" w:rsidRDefault="00F86C98" w:rsidP="00F86C98">
      <w:pPr>
        <w:spacing w:line="216" w:lineRule="auto"/>
        <w:ind w:firstLine="284"/>
        <w:jc w:val="center"/>
        <w:rPr>
          <w:rFonts w:ascii="mylotus" w:hAnsi="mylotus" w:cs="KFGQPC Uthmanic Script HAFS"/>
          <w:b/>
          <w:bCs/>
          <w:sz w:val="50"/>
          <w:szCs w:val="50"/>
          <w:rtl/>
          <w:lang w:bidi="ar-EG"/>
        </w:rPr>
      </w:pPr>
    </w:p>
    <w:p w:rsidR="00F86C98" w:rsidRPr="00F86C98" w:rsidRDefault="00F86C98" w:rsidP="00F86C98">
      <w:pPr>
        <w:spacing w:line="216" w:lineRule="auto"/>
        <w:ind w:firstLine="284"/>
        <w:jc w:val="center"/>
        <w:rPr>
          <w:rFonts w:ascii="mylotus" w:hAnsi="mylotus" w:cs="KFGQPC Uthmanic Script HAFS"/>
          <w:b/>
          <w:bCs/>
          <w:sz w:val="50"/>
          <w:szCs w:val="50"/>
          <w:rtl/>
          <w:lang w:bidi="ar-EG"/>
        </w:rPr>
      </w:pPr>
    </w:p>
    <w:p w:rsidR="00F86C98" w:rsidRPr="00F86C98" w:rsidRDefault="00F86C98" w:rsidP="00F86C98">
      <w:pPr>
        <w:spacing w:line="216" w:lineRule="auto"/>
        <w:ind w:firstLine="284"/>
        <w:jc w:val="center"/>
        <w:rPr>
          <w:rFonts w:ascii="mylotus" w:hAnsi="mylotus" w:cs="KFGQPC Uthmanic Script HAFS"/>
          <w:b/>
          <w:bCs/>
          <w:sz w:val="50"/>
          <w:szCs w:val="50"/>
          <w:rtl/>
          <w:lang w:bidi="ar-EG"/>
        </w:rPr>
      </w:pPr>
      <w:bookmarkStart w:id="1" w:name="_GoBack"/>
      <w:bookmarkEnd w:id="1"/>
    </w:p>
    <w:p w:rsidR="00F86C98" w:rsidRPr="00F86C98" w:rsidRDefault="00F86C98" w:rsidP="00F86C98">
      <w:pPr>
        <w:spacing w:line="216" w:lineRule="auto"/>
        <w:ind w:firstLine="284"/>
        <w:jc w:val="both"/>
        <w:rPr>
          <w:rFonts w:ascii="mylotus" w:hAnsi="mylotus" w:cs="mylotus"/>
          <w:sz w:val="28"/>
          <w:szCs w:val="27"/>
          <w:lang w:bidi="ar-EG"/>
        </w:rPr>
      </w:pPr>
    </w:p>
    <w:p w:rsidR="00F86C98" w:rsidRPr="00F86C98" w:rsidRDefault="00F86C98" w:rsidP="00F86C98">
      <w:pPr>
        <w:spacing w:line="216" w:lineRule="auto"/>
        <w:jc w:val="both"/>
        <w:rPr>
          <w:rFonts w:ascii="mylotus" w:hAnsi="mylotus" w:cs="mylotus"/>
          <w:sz w:val="28"/>
          <w:szCs w:val="27"/>
          <w:rtl/>
          <w:lang w:bidi="ar-EG"/>
        </w:rPr>
      </w:pPr>
    </w:p>
    <w:p w:rsidR="00F86C98" w:rsidRPr="00F86C98" w:rsidRDefault="00F86C98" w:rsidP="00F86C98">
      <w:pPr>
        <w:spacing w:line="216" w:lineRule="auto"/>
        <w:jc w:val="both"/>
        <w:rPr>
          <w:rFonts w:ascii="mylotus" w:hAnsi="mylotus" w:cs="mylotus"/>
          <w:sz w:val="28"/>
          <w:szCs w:val="27"/>
          <w:rtl/>
          <w:lang w:bidi="ar-EG"/>
        </w:rPr>
      </w:pPr>
    </w:p>
    <w:p w:rsidR="00F86C98" w:rsidRPr="00F86C98" w:rsidRDefault="00F86C98" w:rsidP="00F86C98">
      <w:pPr>
        <w:spacing w:line="216" w:lineRule="auto"/>
        <w:jc w:val="both"/>
        <w:rPr>
          <w:rFonts w:ascii="mylotus" w:hAnsi="mylotus" w:cs="mylotus"/>
          <w:sz w:val="28"/>
          <w:szCs w:val="27"/>
          <w:rtl/>
          <w:lang w:bidi="ar-EG"/>
        </w:rPr>
      </w:pPr>
    </w:p>
    <w:p w:rsidR="00F86C98" w:rsidRPr="00F86C98" w:rsidRDefault="00F86C98" w:rsidP="00F86C98">
      <w:pPr>
        <w:jc w:val="center"/>
        <w:rPr>
          <w:sz w:val="180"/>
          <w:szCs w:val="180"/>
          <w:rtl/>
          <w:lang w:bidi="ar-QA"/>
        </w:rPr>
      </w:pPr>
      <w:r w:rsidRPr="00F86C98">
        <w:rPr>
          <w:rFonts w:ascii="110_Besmellah_2(MRT)" w:hAnsi="110_Besmellah_2(MRT)" w:cs="Times New Roman"/>
          <w:sz w:val="420"/>
          <w:szCs w:val="420"/>
        </w:rPr>
        <w:t>2</w:t>
      </w:r>
    </w:p>
    <w:p w:rsidR="00F86C98" w:rsidRPr="00F86C98" w:rsidRDefault="00F86C98" w:rsidP="00F86C98">
      <w:pPr>
        <w:spacing w:line="216" w:lineRule="auto"/>
        <w:ind w:firstLine="284"/>
        <w:jc w:val="both"/>
        <w:rPr>
          <w:rFonts w:ascii="mylotus" w:hAnsi="mylotus" w:cs="mylotus"/>
          <w:sz w:val="28"/>
          <w:szCs w:val="27"/>
          <w:rtl/>
          <w:lang w:bidi="ar-EG"/>
        </w:rPr>
      </w:pPr>
    </w:p>
    <w:p w:rsidR="00F86C98" w:rsidRPr="00F86C98" w:rsidRDefault="00F86C98" w:rsidP="00F86C98">
      <w:pPr>
        <w:spacing w:line="216" w:lineRule="auto"/>
        <w:ind w:firstLine="284"/>
        <w:jc w:val="both"/>
        <w:rPr>
          <w:rFonts w:ascii="mylotus" w:hAnsi="mylotus" w:cs="mylotus"/>
          <w:sz w:val="28"/>
          <w:szCs w:val="27"/>
          <w:rtl/>
          <w:lang w:bidi="ar-EG"/>
        </w:rPr>
      </w:pPr>
    </w:p>
    <w:p w:rsidR="00F86C98" w:rsidRPr="00F86C98" w:rsidRDefault="00F86C98" w:rsidP="00F86C98">
      <w:pPr>
        <w:spacing w:line="216" w:lineRule="auto"/>
        <w:ind w:firstLine="284"/>
        <w:jc w:val="both"/>
        <w:rPr>
          <w:rFonts w:ascii="mylotus" w:hAnsi="mylotus" w:cs="mylotus"/>
          <w:sz w:val="28"/>
          <w:szCs w:val="27"/>
          <w:rtl/>
          <w:lang w:bidi="ar-EG"/>
        </w:rPr>
      </w:pPr>
    </w:p>
    <w:p w:rsidR="00F86C98" w:rsidRPr="00F86C98" w:rsidRDefault="00F86C98" w:rsidP="00F86C98">
      <w:pPr>
        <w:spacing w:line="216" w:lineRule="auto"/>
        <w:ind w:firstLine="284"/>
        <w:jc w:val="both"/>
        <w:rPr>
          <w:rFonts w:ascii="mylotus" w:hAnsi="mylotus" w:cs="mylotus"/>
          <w:sz w:val="28"/>
          <w:szCs w:val="27"/>
          <w:rtl/>
          <w:lang w:bidi="ar-EG"/>
        </w:rPr>
      </w:pPr>
    </w:p>
    <w:p w:rsidR="00F86C98" w:rsidRPr="00F86C98" w:rsidRDefault="00F86C98" w:rsidP="00F86C98">
      <w:pPr>
        <w:spacing w:line="216" w:lineRule="auto"/>
        <w:ind w:firstLine="284"/>
        <w:jc w:val="both"/>
        <w:rPr>
          <w:rFonts w:ascii="mylotus" w:hAnsi="mylotus" w:cs="mylotus"/>
          <w:sz w:val="28"/>
          <w:szCs w:val="27"/>
          <w:rtl/>
          <w:lang w:bidi="ar-EG"/>
        </w:rPr>
      </w:pPr>
    </w:p>
    <w:p w:rsidR="00F86C98" w:rsidRPr="00F86C98" w:rsidRDefault="00F86C98" w:rsidP="00F86C98">
      <w:pPr>
        <w:spacing w:line="216" w:lineRule="auto"/>
        <w:ind w:firstLine="284"/>
        <w:jc w:val="both"/>
        <w:rPr>
          <w:rFonts w:ascii="mylotus" w:hAnsi="mylotus" w:cs="mylotus"/>
          <w:sz w:val="28"/>
          <w:szCs w:val="27"/>
          <w:rtl/>
          <w:lang w:bidi="ar-EG"/>
        </w:rPr>
      </w:pPr>
    </w:p>
    <w:p w:rsidR="00037D99" w:rsidRDefault="00037D99" w:rsidP="00F86C98">
      <w:pPr>
        <w:keepNext/>
        <w:spacing w:before="200" w:line="216" w:lineRule="auto"/>
        <w:ind w:left="284"/>
        <w:jc w:val="center"/>
        <w:outlineLvl w:val="1"/>
        <w:rPr>
          <w:rFonts w:ascii="Qadi Linotype" w:hAnsi="Qadi Linotype" w:cs="Qadi Linotype"/>
          <w:color w:val="1F497D"/>
          <w:sz w:val="32"/>
          <w:szCs w:val="30"/>
          <w:rtl/>
          <w:lang w:bidi="ar-EG"/>
        </w:rPr>
        <w:sectPr w:rsidR="00037D99" w:rsidSect="00037D99">
          <w:headerReference w:type="default" r:id="rId9"/>
          <w:footnotePr>
            <w:numRestart w:val="eachPage"/>
          </w:footnotePr>
          <w:pgSz w:w="9356" w:h="13608" w:code="1"/>
          <w:pgMar w:top="1021" w:right="851" w:bottom="737" w:left="851" w:header="454" w:footer="0" w:gutter="0"/>
          <w:cols w:space="720"/>
          <w:titlePg/>
          <w:bidi/>
          <w:rtlGutter/>
          <w:docGrid w:linePitch="360"/>
        </w:sectPr>
      </w:pPr>
      <w:bookmarkStart w:id="2" w:name="_Toc459581115"/>
    </w:p>
    <w:p w:rsidR="00F86C98" w:rsidRPr="00F86C98" w:rsidRDefault="00F86C98" w:rsidP="00F86C98">
      <w:pPr>
        <w:keepNext/>
        <w:spacing w:before="200" w:line="216" w:lineRule="auto"/>
        <w:ind w:left="284"/>
        <w:jc w:val="center"/>
        <w:outlineLvl w:val="1"/>
        <w:rPr>
          <w:rFonts w:ascii="Qadi Linotype" w:hAnsi="Qadi Linotype" w:cs="Qadi Linotype"/>
          <w:color w:val="1F497D"/>
          <w:sz w:val="32"/>
          <w:szCs w:val="30"/>
          <w:rtl/>
          <w:lang w:bidi="ar-EG"/>
        </w:rPr>
      </w:pPr>
      <w:r w:rsidRPr="00F86C98">
        <w:rPr>
          <w:rFonts w:ascii="Qadi Linotype" w:hAnsi="Qadi Linotype" w:cs="Qadi Linotype" w:hint="cs"/>
          <w:color w:val="1F497D"/>
          <w:sz w:val="32"/>
          <w:szCs w:val="30"/>
          <w:rtl/>
          <w:lang w:bidi="ar-EG"/>
        </w:rPr>
        <w:lastRenderedPageBreak/>
        <w:t>مقدمة التحقيق</w:t>
      </w:r>
      <w:bookmarkEnd w:id="2"/>
    </w:p>
    <w:p w:rsidR="00F86C98" w:rsidRPr="00F86C98" w:rsidRDefault="00F86C98" w:rsidP="00F86C98">
      <w:pPr>
        <w:spacing w:before="360" w:after="120" w:line="216" w:lineRule="auto"/>
        <w:jc w:val="center"/>
        <w:rPr>
          <w:rFonts w:ascii="KFGQPC Uthman Taha Naskh" w:hAnsi="KFGQPC Uthman Taha Naskh" w:cs="KFGQPC Uthman Taha Naskh"/>
          <w:sz w:val="32"/>
          <w:szCs w:val="32"/>
          <w:rtl/>
        </w:rPr>
      </w:pPr>
      <w:r w:rsidRPr="00F86C98">
        <w:rPr>
          <w:rFonts w:ascii="KFGQPC Uthman Taha Naskh" w:hAnsi="KFGQPC Uthman Taha Naskh" w:cs="KFGQPC Uthman Taha Naskh"/>
          <w:sz w:val="32"/>
          <w:szCs w:val="32"/>
          <w:rtl/>
        </w:rPr>
        <w:t>بِسْمِ اللَّهِ الرَّحْمَنِ الرَّحِيمِ</w:t>
      </w:r>
    </w:p>
    <w:p w:rsidR="00F86C98" w:rsidRPr="00F86C98" w:rsidRDefault="00F86C98" w:rsidP="001F6509">
      <w:pPr>
        <w:pStyle w:val="a0"/>
        <w:rPr>
          <w:rtl/>
        </w:rPr>
      </w:pPr>
      <w:r w:rsidRPr="00F86C98">
        <w:rPr>
          <w:rFonts w:hint="cs"/>
          <w:rtl/>
        </w:rPr>
        <w:t>إن الحمد لله، نحمده ونستعينه ونستغفره ونستهديه، ونعوذ بالله من شرور أنفسنا وسيئات أعمالنا، من يهديه الله فلا مضل له، ومن يضلل فلا هادي له.</w:t>
      </w:r>
    </w:p>
    <w:p w:rsidR="00F86C98" w:rsidRPr="00F86C98" w:rsidRDefault="00F86C98" w:rsidP="001F6509">
      <w:pPr>
        <w:pStyle w:val="a0"/>
        <w:rPr>
          <w:rtl/>
        </w:rPr>
      </w:pPr>
      <w:r w:rsidRPr="00F86C98">
        <w:rPr>
          <w:rFonts w:hint="cs"/>
          <w:rtl/>
        </w:rPr>
        <w:t>وأشهد أن لا إله إلا الله وحده لا شريك له، وأشهد أن محمد</w:t>
      </w:r>
      <w:r w:rsidR="00812636">
        <w:rPr>
          <w:rFonts w:hint="cs"/>
          <w:rtl/>
        </w:rPr>
        <w:t>ًا</w:t>
      </w:r>
      <w:r w:rsidRPr="00F86C98">
        <w:rPr>
          <w:rFonts w:hint="cs"/>
          <w:rtl/>
        </w:rPr>
        <w:t xml:space="preserve"> عبده ورسوله، اللهم صًلّ على محمد وعلى آل محمد، كما صليت على إبراهيم وعلى آل إبراهيم، وبارك على محمد وعلى آل محمد، كما باركت  على إبراهيم وعلى آل إبراهيم، إنك حميد مجيد.</w:t>
      </w:r>
    </w:p>
    <w:p w:rsidR="00F86C98" w:rsidRPr="00F86C98" w:rsidRDefault="00F86C98" w:rsidP="001F6509">
      <w:pPr>
        <w:pStyle w:val="a0"/>
        <w:rPr>
          <w:rtl/>
        </w:rPr>
      </w:pPr>
      <w:r w:rsidRPr="00F86C98">
        <w:rPr>
          <w:rFonts w:hint="cs"/>
          <w:b/>
          <w:bCs/>
          <w:rtl/>
        </w:rPr>
        <w:t>أما بعد</w:t>
      </w:r>
      <w:r w:rsidRPr="00F86C98">
        <w:rPr>
          <w:rFonts w:hint="cs"/>
          <w:rtl/>
        </w:rPr>
        <w:t>: فإن من المعلوم والثابت لدى المؤمن الحق: أن أمور العقيدة الإسلامية لا طريق إلى معرفتها إلا من خلال الكتب والسنة؛ فلا ينبغي أن نجعل العقل مصدر</w:t>
      </w:r>
      <w:r w:rsidR="00812636">
        <w:rPr>
          <w:rFonts w:hint="cs"/>
          <w:rtl/>
        </w:rPr>
        <w:t>ًا</w:t>
      </w:r>
      <w:r w:rsidRPr="00F86C98">
        <w:rPr>
          <w:rFonts w:hint="cs"/>
          <w:rtl/>
        </w:rPr>
        <w:t xml:space="preserve"> نستسقي منه العقيدة! لأن العقل له حدود لا يتخطاها، ومتى تجاوزها سبح في الخيال والوهم الكاذب، ولا يصلح الوهم ولا الخيال أساس</w:t>
      </w:r>
      <w:r w:rsidR="00812636">
        <w:rPr>
          <w:rFonts w:hint="cs"/>
          <w:rtl/>
        </w:rPr>
        <w:t>ًا</w:t>
      </w:r>
      <w:r w:rsidRPr="00F86C98">
        <w:rPr>
          <w:rFonts w:hint="cs"/>
          <w:rtl/>
        </w:rPr>
        <w:t xml:space="preserve"> لمعرفة العقيدة.</w:t>
      </w:r>
    </w:p>
    <w:p w:rsidR="00F86C98" w:rsidRPr="00F86C98" w:rsidRDefault="00F86C98" w:rsidP="001F6509">
      <w:pPr>
        <w:pStyle w:val="a0"/>
        <w:rPr>
          <w:rtl/>
        </w:rPr>
      </w:pPr>
      <w:r w:rsidRPr="00F86C98">
        <w:rPr>
          <w:rFonts w:hint="cs"/>
          <w:rtl/>
        </w:rPr>
        <w:t>إن جنوح العقل عن المهمة التي حُدّدت له يعني سرود العبد عن الصراط المستقيم... يعني أن العقل هو الحاكم على النصوص الشرعية كتاب</w:t>
      </w:r>
      <w:r w:rsidR="00812636">
        <w:rPr>
          <w:rFonts w:hint="cs"/>
          <w:rtl/>
        </w:rPr>
        <w:t>ًا</w:t>
      </w:r>
      <w:r w:rsidRPr="00F86C98">
        <w:rPr>
          <w:rFonts w:hint="cs"/>
          <w:rtl/>
        </w:rPr>
        <w:t xml:space="preserve"> وسنة... وبالتالي يعني الإطاحة بالنصوص الشرعية! إن ظهور الفلسفات الاعتزالية واليونانية ما هي إلا أثر من آثار الاعتماد على العقل، وإدخاله في مجال العقيدة ليحكم على النصوص بالقبول والرفض. ولقد نبتت نابته من معتزلة العصر الحدث نحت منحى المعتزلة في طرح ما صح عن رسول الله</w:t>
      </w:r>
      <w:r w:rsidR="008F7E5A" w:rsidRPr="008F7E5A">
        <w:rPr>
          <w:rFonts w:cs="CTraditional Arabic" w:hint="cs"/>
          <w:rtl/>
        </w:rPr>
        <w:t xml:space="preserve"> ج </w:t>
      </w:r>
      <w:r w:rsidRPr="00F86C98">
        <w:rPr>
          <w:rFonts w:hint="cs"/>
          <w:rtl/>
        </w:rPr>
        <w:t>بدعوى أن الحديث يخالف العقل، وسرعان ما ورد عدد</w:t>
      </w:r>
      <w:r w:rsidR="00812636">
        <w:rPr>
          <w:rFonts w:hint="cs"/>
          <w:rtl/>
        </w:rPr>
        <w:t>ًا</w:t>
      </w:r>
      <w:r w:rsidRPr="00F86C98">
        <w:rPr>
          <w:rFonts w:hint="cs"/>
          <w:rtl/>
        </w:rPr>
        <w:t xml:space="preserve"> كبير</w:t>
      </w:r>
      <w:r w:rsidR="00812636">
        <w:rPr>
          <w:rFonts w:hint="cs"/>
          <w:rtl/>
        </w:rPr>
        <w:t>ًا</w:t>
      </w:r>
      <w:r w:rsidRPr="00F86C98">
        <w:rPr>
          <w:rFonts w:hint="cs"/>
          <w:rtl/>
        </w:rPr>
        <w:t xml:space="preserve"> من الأحاديث، والأحاديث التي لم يردوها ادّعى بعضهم أنها أحاديث آحاد، ولا يؤخذ بها في مجال العقيدة، ومع أن هذا التقسيم الحادث، أعني: قولهم: (يؤخذ بحديث الآحاد في الأحكام والعبادات، ولا يؤخذ به في العقائد).. أقول: هذا التفريق لا دليل عليه، وقد ردّ العلماء قديم</w:t>
      </w:r>
      <w:r w:rsidR="00812636">
        <w:rPr>
          <w:rFonts w:hint="cs"/>
          <w:rtl/>
        </w:rPr>
        <w:t>ًا</w:t>
      </w:r>
      <w:r w:rsidRPr="00F86C98">
        <w:rPr>
          <w:rFonts w:hint="cs"/>
          <w:rtl/>
        </w:rPr>
        <w:t xml:space="preserve"> على من قال به، إلا أن هذه الدعوى التي ادعاها بعضهم ليتخذها شعار</w:t>
      </w:r>
      <w:r w:rsidR="00812636">
        <w:rPr>
          <w:rFonts w:hint="cs"/>
          <w:rtl/>
        </w:rPr>
        <w:t>ًا</w:t>
      </w:r>
      <w:r w:rsidRPr="00F86C98">
        <w:rPr>
          <w:rFonts w:hint="cs"/>
          <w:rtl/>
        </w:rPr>
        <w:t xml:space="preserve"> في الحقيقة لردّ النصوص، وعند التحقيق نجد أن اعتمادهم على العقل وترك النقل هو الذي أوصلهم لهذه الدرجة.</w:t>
      </w:r>
    </w:p>
    <w:p w:rsidR="00F86C98" w:rsidRPr="00F86C98" w:rsidRDefault="00F86C98" w:rsidP="001F6509">
      <w:pPr>
        <w:pStyle w:val="a0"/>
        <w:rPr>
          <w:rtl/>
        </w:rPr>
      </w:pPr>
      <w:r w:rsidRPr="00F86C98">
        <w:rPr>
          <w:rFonts w:hint="cs"/>
          <w:rtl/>
        </w:rPr>
        <w:t>ومن الثبات أن المؤمن الحق لا يسعه إلا التسليم لله ولرسوله</w:t>
      </w:r>
      <w:r w:rsidR="008F7E5A" w:rsidRPr="008F7E5A">
        <w:rPr>
          <w:rFonts w:cs="CTraditional Arabic" w:hint="cs"/>
          <w:rtl/>
        </w:rPr>
        <w:t xml:space="preserve"> ج</w:t>
      </w:r>
      <w:r w:rsidR="008F7E5A" w:rsidRPr="00857A53">
        <w:rPr>
          <w:rFonts w:hint="cs"/>
          <w:rtl/>
        </w:rPr>
        <w:t>،</w:t>
      </w:r>
      <w:r w:rsidRPr="00F86C98">
        <w:rPr>
          <w:rFonts w:hint="cs"/>
          <w:rtl/>
        </w:rPr>
        <w:t xml:space="preserve"> والرضا والانقياد لأمر الله </w:t>
      </w:r>
      <w:r w:rsidRPr="001F6509">
        <w:rPr>
          <w:rFonts w:hint="cs"/>
          <w:rtl/>
        </w:rPr>
        <w:t>ورسوله:</w:t>
      </w:r>
      <w:r w:rsidRPr="00F86C98">
        <w:rPr>
          <w:rFonts w:hint="cs"/>
          <w:rtl/>
        </w:rPr>
        <w:t xml:space="preserve">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 xml:space="preserve">إِنَّمَا كَانَ قَوْلَ الْمُؤْمِنِينَ إِذَا دُعُوا إِلَى اللَّهِ وَرَسُولِهِ لِيَحْكُمَ بَيْنَهُمْ أَنْ يَقُولُوا سَمِعْنَا </w:t>
      </w:r>
      <w:r w:rsidRPr="00F86C98">
        <w:rPr>
          <w:rFonts w:cs="KFGQPC Uthmanic Script HAFS"/>
          <w:color w:val="A80000"/>
          <w:szCs w:val="28"/>
          <w:shd w:val="clear" w:color="auto" w:fill="FFFFFF"/>
          <w:rtl/>
        </w:rPr>
        <w:lastRenderedPageBreak/>
        <w:t>وَأَطَعْنَا  وَأُولَئِكَ هُمُ الْمُفْلِحُونَ٥١</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 xml:space="preserve"> </w:t>
      </w:r>
      <w:r w:rsidRPr="00F86C98">
        <w:rPr>
          <w:color w:val="000000"/>
          <w:szCs w:val="24"/>
          <w:shd w:val="clear" w:color="auto" w:fill="FFFFFF"/>
          <w:rtl/>
        </w:rPr>
        <w:t>[النور: 51]</w:t>
      </w:r>
      <w:r w:rsidR="008F7E5A">
        <w:rPr>
          <w:rFonts w:hint="cs"/>
          <w:rtl/>
        </w:rPr>
        <w:t>،</w:t>
      </w:r>
      <w:r w:rsidRPr="00F86C98">
        <w:rPr>
          <w:rFonts w:hint="cs"/>
          <w:rtl/>
        </w:rPr>
        <w:t xml:space="preserve"> </w:t>
      </w:r>
      <w:r w:rsidRPr="001F6509">
        <w:rPr>
          <w:rFonts w:hint="cs"/>
          <w:rtl/>
        </w:rPr>
        <w:t>ومن أمور العقيدة: الإيمان باليوم الأخر</w:t>
      </w:r>
      <w:r w:rsidRPr="00F86C98">
        <w:rPr>
          <w:rFonts w:hint="cs"/>
          <w:rtl/>
        </w:rPr>
        <w:t xml:space="preserve"> </w:t>
      </w:r>
      <w:r w:rsidRPr="001F6509">
        <w:rPr>
          <w:rFonts w:hint="cs"/>
          <w:rtl/>
        </w:rPr>
        <w:t>ومقدماته -أعني بها: أشراط الساعة-، ومنها: نزول المسيح عيسى عليه السلام، وقد ثبت بالتواتر عن رسول الله</w:t>
      </w:r>
      <w:r w:rsidR="008F7E5A" w:rsidRPr="008F7E5A">
        <w:rPr>
          <w:rFonts w:cs="CTraditional Arabic" w:hint="cs"/>
          <w:rtl/>
        </w:rPr>
        <w:t xml:space="preserve"> ج</w:t>
      </w:r>
      <w:r w:rsidR="008F7E5A" w:rsidRPr="008F7E5A">
        <w:rPr>
          <w:rFonts w:hint="cs"/>
          <w:rtl/>
        </w:rPr>
        <w:t>،</w:t>
      </w:r>
      <w:r w:rsidRPr="001F6509">
        <w:rPr>
          <w:rFonts w:hint="cs"/>
          <w:rtl/>
        </w:rPr>
        <w:t xml:space="preserve"> وقد ثبت أيض</w:t>
      </w:r>
      <w:r w:rsidR="00812636">
        <w:rPr>
          <w:rFonts w:hint="cs"/>
          <w:rtl/>
        </w:rPr>
        <w:t>ًا</w:t>
      </w:r>
      <w:r w:rsidRPr="001F6509">
        <w:rPr>
          <w:rFonts w:hint="cs"/>
          <w:rtl/>
        </w:rPr>
        <w:t xml:space="preserve"> في السنة نزول هذا النبي الكريم ليحكم بين الناس بشريعة الإسلام، ولينشر العدل على هذه البسيطة، وينزل ليدحر الكافرين الذين يزعمون أنه إله من دون الله، وقد حماه الله تعالى منهم فرفعه حي</w:t>
      </w:r>
      <w:r w:rsidR="00812636">
        <w:rPr>
          <w:rFonts w:hint="cs"/>
          <w:rtl/>
        </w:rPr>
        <w:t>ًا</w:t>
      </w:r>
      <w:r w:rsidRPr="001F6509">
        <w:rPr>
          <w:rFonts w:hint="cs"/>
          <w:rtl/>
        </w:rPr>
        <w:t xml:space="preserve"> إلى السماء، ثم سينزل كما أخبر رسول الله</w:t>
      </w:r>
      <w:r w:rsidRPr="00F86C98">
        <w:rPr>
          <w:rFonts w:hint="cs"/>
          <w:rtl/>
        </w:rPr>
        <w:t xml:space="preserve">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وَلَتَعْلَمُنَّ نَبَأَهُ بَعْدَ حِينٍ٨٨</w:t>
      </w:r>
      <w:r w:rsidRPr="00F86C98">
        <w:rPr>
          <w:rFonts w:cs="Traditional Arabic"/>
          <w:color w:val="A80000"/>
          <w:szCs w:val="28"/>
          <w:shd w:val="clear" w:color="auto" w:fill="FFFFFF"/>
          <w:rtl/>
        </w:rPr>
        <w:t>﴾</w:t>
      </w:r>
      <w:r w:rsidRPr="00F86C98">
        <w:rPr>
          <w:rFonts w:hint="cs"/>
          <w:rtl/>
        </w:rPr>
        <w:t xml:space="preserve"> </w:t>
      </w:r>
      <w:r w:rsidRPr="001F6509">
        <w:rPr>
          <w:rFonts w:hint="cs"/>
          <w:rtl/>
        </w:rPr>
        <w:t>ومع ورد النصوص الصريحة في رفعه حي</w:t>
      </w:r>
      <w:r w:rsidR="00812636">
        <w:rPr>
          <w:rFonts w:hint="cs"/>
          <w:rtl/>
        </w:rPr>
        <w:t>ًا</w:t>
      </w:r>
      <w:r w:rsidRPr="001F6509">
        <w:rPr>
          <w:rFonts w:hint="cs"/>
          <w:rtl/>
        </w:rPr>
        <w:t xml:space="preserve"> وفي نزوله وفي قتله عليه الصلاة والسلام الدجال -مسيح الضلالة-، أقول: مع ورود كل هذا إلا أن الطائفة المشار إليها أنكرت هذا الرفع والنزول وظهور الدجال!! وقد أحسن</w:t>
      </w:r>
      <w:r w:rsidRPr="00F86C98">
        <w:rPr>
          <w:rFonts w:hint="cs"/>
          <w:rtl/>
        </w:rPr>
        <w:t xml:space="preserve"> المؤلف صنع</w:t>
      </w:r>
      <w:r w:rsidR="00812636">
        <w:rPr>
          <w:rFonts w:hint="cs"/>
          <w:rtl/>
        </w:rPr>
        <w:t>ًا</w:t>
      </w:r>
      <w:r w:rsidRPr="00F86C98">
        <w:rPr>
          <w:rFonts w:hint="cs"/>
          <w:rtl/>
        </w:rPr>
        <w:t xml:space="preserve"> بالرد على من قال بها القول -أعني رد ما صح عن رسول الله</w:t>
      </w:r>
      <w:r w:rsidR="008F7E5A" w:rsidRPr="008F7E5A">
        <w:rPr>
          <w:rFonts w:cs="CTraditional Arabic" w:hint="cs"/>
          <w:rtl/>
        </w:rPr>
        <w:t xml:space="preserve"> ج </w:t>
      </w:r>
      <w:r w:rsidRPr="00F86C98">
        <w:rPr>
          <w:rFonts w:hint="cs"/>
          <w:rtl/>
        </w:rPr>
        <w:t>في ذلك.</w:t>
      </w:r>
    </w:p>
    <w:p w:rsidR="00F86C98" w:rsidRPr="00F86C98" w:rsidRDefault="00F86C98" w:rsidP="001F6509">
      <w:pPr>
        <w:pStyle w:val="a0"/>
        <w:rPr>
          <w:rtl/>
        </w:rPr>
      </w:pPr>
      <w:r w:rsidRPr="00F86C98">
        <w:rPr>
          <w:rFonts w:hint="cs"/>
          <w:rtl/>
        </w:rPr>
        <w:t>ونجد ذلك في هذه الرسالة الصغيرة الحجم، لكنها بحق أجمعت الأدلة ورَدَتْ على الخصوم، فرحم الله مؤلفها وجزاه عن الإسلام خير</w:t>
      </w:r>
      <w:r w:rsidR="00812636">
        <w:rPr>
          <w:rFonts w:hint="cs"/>
          <w:rtl/>
        </w:rPr>
        <w:t>ًا</w:t>
      </w:r>
      <w:r w:rsidRPr="00F86C98">
        <w:rPr>
          <w:rFonts w:hint="cs"/>
          <w:rtl/>
        </w:rPr>
        <w:t>.</w:t>
      </w:r>
    </w:p>
    <w:p w:rsidR="00F86C98" w:rsidRPr="00F86C98" w:rsidRDefault="00F86C98" w:rsidP="001F6509">
      <w:pPr>
        <w:pStyle w:val="a0"/>
        <w:rPr>
          <w:b/>
          <w:bCs/>
          <w:rtl/>
        </w:rPr>
      </w:pPr>
      <w:r w:rsidRPr="00F86C98">
        <w:rPr>
          <w:rFonts w:hint="cs"/>
          <w:b/>
          <w:bCs/>
          <w:rtl/>
        </w:rPr>
        <w:t>عملنا في الرسالة:</w:t>
      </w:r>
    </w:p>
    <w:p w:rsidR="00F86C98" w:rsidRPr="00F86C98" w:rsidRDefault="00F86C98" w:rsidP="001F6509">
      <w:pPr>
        <w:pStyle w:val="a0"/>
        <w:rPr>
          <w:rtl/>
        </w:rPr>
      </w:pPr>
      <w:r w:rsidRPr="00F86C98">
        <w:rPr>
          <w:rFonts w:hint="cs"/>
          <w:rtl/>
        </w:rPr>
        <w:t>1- خرجنا الآيات القرآنية</w:t>
      </w:r>
    </w:p>
    <w:p w:rsidR="00F86C98" w:rsidRPr="00F86C98" w:rsidRDefault="00F86C98" w:rsidP="001F6509">
      <w:pPr>
        <w:pStyle w:val="a0"/>
        <w:rPr>
          <w:rtl/>
        </w:rPr>
      </w:pPr>
      <w:r w:rsidRPr="00F86C98">
        <w:rPr>
          <w:rFonts w:hint="cs"/>
          <w:rtl/>
        </w:rPr>
        <w:t>2- خرجنا الأحاديث الواردة في الرسالة وعزوناها إلى مخرجيها ونقلنا حكم أهل الحديث عليها من صحة وضعف.</w:t>
      </w:r>
    </w:p>
    <w:p w:rsidR="00F86C98" w:rsidRPr="00F86C98" w:rsidRDefault="00F86C98" w:rsidP="001F6509">
      <w:pPr>
        <w:pStyle w:val="a0"/>
        <w:rPr>
          <w:rtl/>
        </w:rPr>
      </w:pPr>
      <w:r w:rsidRPr="00F86C98">
        <w:rPr>
          <w:rFonts w:hint="cs"/>
          <w:rtl/>
        </w:rPr>
        <w:t>3- علقنا على بعض المواضع التي تستحق التعليق، وذلك لإيضاح مشكل أو تبين مبهم أو تفصيل مجمل.</w:t>
      </w:r>
    </w:p>
    <w:p w:rsidR="00F86C98" w:rsidRPr="00F86C98" w:rsidRDefault="00F86C98" w:rsidP="001F6509">
      <w:pPr>
        <w:pStyle w:val="a0"/>
        <w:rPr>
          <w:rtl/>
        </w:rPr>
      </w:pPr>
      <w:r w:rsidRPr="00F86C98">
        <w:rPr>
          <w:rFonts w:hint="cs"/>
          <w:rtl/>
        </w:rPr>
        <w:t>4- ترجمنا بعض من ورد اسمه في الرسالة، ولم نستوف التراجم كلها لأن منها أسماء مشهورة لا تحتاج إلى ترجمة.</w:t>
      </w:r>
    </w:p>
    <w:p w:rsidR="00F86C98" w:rsidRPr="00F86C98" w:rsidRDefault="00F86C98" w:rsidP="001F6509">
      <w:pPr>
        <w:pStyle w:val="a0"/>
        <w:rPr>
          <w:rtl/>
        </w:rPr>
      </w:pPr>
      <w:r w:rsidRPr="00F86C98">
        <w:rPr>
          <w:rFonts w:hint="cs"/>
          <w:rtl/>
        </w:rPr>
        <w:t>5- أشرنا لتعليقات الشيخ هراس رحمه الله بحرف «خ» تمييز</w:t>
      </w:r>
      <w:r w:rsidR="00812636">
        <w:rPr>
          <w:rFonts w:hint="cs"/>
          <w:rtl/>
        </w:rPr>
        <w:t>ًا</w:t>
      </w:r>
      <w:r w:rsidRPr="00F86C98">
        <w:rPr>
          <w:rFonts w:hint="cs"/>
          <w:rtl/>
        </w:rPr>
        <w:t xml:space="preserve"> عن تعليقاتنا.</w:t>
      </w:r>
    </w:p>
    <w:p w:rsidR="00F86C98" w:rsidRPr="00F86C98" w:rsidRDefault="00F86C98" w:rsidP="001F6509">
      <w:pPr>
        <w:pStyle w:val="a0"/>
        <w:rPr>
          <w:rtl/>
        </w:rPr>
      </w:pPr>
      <w:r w:rsidRPr="00F86C98">
        <w:rPr>
          <w:rFonts w:hint="cs"/>
          <w:rtl/>
        </w:rPr>
        <w:t>وأخير</w:t>
      </w:r>
      <w:r w:rsidR="00812636">
        <w:rPr>
          <w:rFonts w:hint="cs"/>
          <w:rtl/>
        </w:rPr>
        <w:t>ًا</w:t>
      </w:r>
      <w:r w:rsidRPr="00F86C98">
        <w:rPr>
          <w:rFonts w:hint="cs"/>
          <w:rtl/>
        </w:rPr>
        <w:t xml:space="preserve"> أدعو الله تبارك وتعالى أن يجعل عملي خالص</w:t>
      </w:r>
      <w:r w:rsidR="00812636">
        <w:rPr>
          <w:rFonts w:hint="cs"/>
          <w:rtl/>
        </w:rPr>
        <w:t>ًا</w:t>
      </w:r>
      <w:r w:rsidRPr="00F86C98">
        <w:rPr>
          <w:rFonts w:hint="cs"/>
          <w:rtl/>
        </w:rPr>
        <w:t xml:space="preserve"> لوجهه، إنه نعم المولى ونعم النصير.</w:t>
      </w:r>
    </w:p>
    <w:p w:rsidR="00F86C98" w:rsidRPr="00F86C98" w:rsidRDefault="00F86C98" w:rsidP="001F6509">
      <w:pPr>
        <w:pStyle w:val="a0"/>
        <w:ind w:left="3884"/>
        <w:jc w:val="center"/>
        <w:rPr>
          <w:b/>
          <w:bCs/>
          <w:rtl/>
        </w:rPr>
      </w:pPr>
      <w:r w:rsidRPr="00F86C98">
        <w:rPr>
          <w:rFonts w:hint="cs"/>
          <w:b/>
          <w:bCs/>
          <w:rtl/>
        </w:rPr>
        <w:t>كتب</w:t>
      </w:r>
    </w:p>
    <w:p w:rsidR="00F86C98" w:rsidRPr="00F86C98" w:rsidRDefault="00F86C98" w:rsidP="001F6509">
      <w:pPr>
        <w:pStyle w:val="a0"/>
        <w:ind w:left="3884"/>
        <w:jc w:val="center"/>
        <w:rPr>
          <w:b/>
          <w:bCs/>
          <w:rtl/>
        </w:rPr>
      </w:pPr>
      <w:r w:rsidRPr="00F86C98">
        <w:rPr>
          <w:rFonts w:hint="cs"/>
          <w:b/>
          <w:bCs/>
          <w:rtl/>
        </w:rPr>
        <w:t>السيد بن عبد المقصود</w:t>
      </w:r>
    </w:p>
    <w:p w:rsidR="00F86C98" w:rsidRPr="00F86C98" w:rsidRDefault="00F86C98" w:rsidP="001F6509">
      <w:pPr>
        <w:pStyle w:val="a0"/>
        <w:ind w:left="3884"/>
        <w:jc w:val="center"/>
        <w:rPr>
          <w:b/>
          <w:bCs/>
          <w:rtl/>
        </w:rPr>
      </w:pPr>
      <w:r w:rsidRPr="00F86C98">
        <w:rPr>
          <w:rFonts w:hint="cs"/>
          <w:b/>
          <w:bCs/>
          <w:rtl/>
        </w:rPr>
        <w:t>غفر الله له</w:t>
      </w:r>
    </w:p>
    <w:p w:rsidR="00F86C98" w:rsidRPr="00F86C98" w:rsidRDefault="00F86C98" w:rsidP="001F6509">
      <w:pPr>
        <w:pStyle w:val="a0"/>
        <w:ind w:left="3884"/>
        <w:jc w:val="center"/>
        <w:rPr>
          <w:rtl/>
        </w:rPr>
      </w:pPr>
      <w:r w:rsidRPr="00F86C98">
        <w:rPr>
          <w:rFonts w:hint="cs"/>
          <w:b/>
          <w:bCs/>
          <w:rtl/>
        </w:rPr>
        <w:t>الإسماعلية 18 رجب 1408</w:t>
      </w:r>
      <w:r w:rsidR="00037D99">
        <w:rPr>
          <w:rFonts w:hint="cs"/>
          <w:b/>
          <w:bCs/>
          <w:rtl/>
        </w:rPr>
        <w:t>هـ</w:t>
      </w:r>
    </w:p>
    <w:p w:rsidR="00F86C98" w:rsidRPr="00F86C98" w:rsidRDefault="00F86C98" w:rsidP="00F86C98">
      <w:pPr>
        <w:keepNext/>
        <w:spacing w:before="200" w:line="216" w:lineRule="auto"/>
        <w:ind w:left="284"/>
        <w:jc w:val="center"/>
        <w:outlineLvl w:val="1"/>
        <w:rPr>
          <w:rFonts w:ascii="Qadi Linotype" w:hAnsi="Qadi Linotype" w:cs="Qadi Linotype"/>
          <w:color w:val="1F497D"/>
          <w:sz w:val="32"/>
          <w:szCs w:val="30"/>
          <w:rtl/>
        </w:rPr>
      </w:pPr>
      <w:bookmarkStart w:id="3" w:name="_Toc459581116"/>
      <w:r w:rsidRPr="00F86C98">
        <w:rPr>
          <w:rFonts w:ascii="Qadi Linotype" w:hAnsi="Qadi Linotype" w:cs="Qadi Linotype" w:hint="cs"/>
          <w:color w:val="1F497D"/>
          <w:sz w:val="32"/>
          <w:szCs w:val="30"/>
          <w:rtl/>
        </w:rPr>
        <w:lastRenderedPageBreak/>
        <w:t>المقدمة</w:t>
      </w:r>
      <w:bookmarkEnd w:id="3"/>
    </w:p>
    <w:p w:rsidR="00F86C98" w:rsidRPr="00F86C98" w:rsidRDefault="00F86C98" w:rsidP="00F86C98">
      <w:pPr>
        <w:spacing w:before="360" w:after="120" w:line="216" w:lineRule="auto"/>
        <w:jc w:val="center"/>
        <w:rPr>
          <w:rFonts w:ascii="KFGQPC Uthman Taha Naskh" w:hAnsi="KFGQPC Uthman Taha Naskh" w:cs="KFGQPC Uthman Taha Naskh"/>
          <w:sz w:val="32"/>
          <w:szCs w:val="32"/>
          <w:rtl/>
        </w:rPr>
      </w:pPr>
      <w:r w:rsidRPr="00F86C98">
        <w:rPr>
          <w:rFonts w:ascii="KFGQPC Uthman Taha Naskh" w:hAnsi="KFGQPC Uthman Taha Naskh" w:cs="KFGQPC Uthman Taha Naskh"/>
          <w:sz w:val="32"/>
          <w:szCs w:val="32"/>
          <w:rtl/>
        </w:rPr>
        <w:t>بِسْمِ اللَّهِ الرَّحْمَنِ الرَّحِيمِ</w:t>
      </w:r>
    </w:p>
    <w:p w:rsidR="00F86C98" w:rsidRPr="00F86C98" w:rsidRDefault="00F86C98" w:rsidP="001F6509">
      <w:pPr>
        <w:pStyle w:val="a0"/>
        <w:rPr>
          <w:rtl/>
        </w:rPr>
      </w:pPr>
      <w:r w:rsidRPr="00F86C98">
        <w:rPr>
          <w:rFonts w:hint="cs"/>
          <w:rtl/>
        </w:rPr>
        <w:t>الحمد لله رب العالمين، والعاقبة للمتقين، ولا عدوان إلا على الظالمين، وأشهد أن لا إله إلا الله وحده لا شريك له، شهادة أتخلص بها من عذاب يوم الدين، يوم لا ينفع مال ولا بنون، ولا يعني مولى عن مولى شيئ</w:t>
      </w:r>
      <w:r w:rsidR="00812636">
        <w:rPr>
          <w:rFonts w:hint="cs"/>
          <w:rtl/>
        </w:rPr>
        <w:t>ًا</w:t>
      </w:r>
      <w:r w:rsidRPr="00F86C98">
        <w:rPr>
          <w:rFonts w:hint="cs"/>
          <w:rtl/>
        </w:rPr>
        <w:t xml:space="preserve">  ولا هم ينصرون، يوم يعض الظالم على يديه ويقول يا ليتني اتخذت مع الرسول سبيل</w:t>
      </w:r>
      <w:r w:rsidR="00812636">
        <w:rPr>
          <w:rFonts w:hint="cs"/>
          <w:rtl/>
        </w:rPr>
        <w:t>ًا</w:t>
      </w:r>
      <w:r w:rsidRPr="00F86C98">
        <w:rPr>
          <w:rFonts w:hint="cs"/>
          <w:rtl/>
        </w:rPr>
        <w:t>، يا ويلتي ليتني لم أتخذ فلان</w:t>
      </w:r>
      <w:r w:rsidR="00812636">
        <w:rPr>
          <w:rFonts w:hint="cs"/>
          <w:rtl/>
        </w:rPr>
        <w:t>ًا</w:t>
      </w:r>
      <w:r w:rsidRPr="00F86C98">
        <w:rPr>
          <w:rFonts w:hint="cs"/>
          <w:rtl/>
        </w:rPr>
        <w:t xml:space="preserve"> خليل</w:t>
      </w:r>
      <w:r w:rsidR="00812636">
        <w:rPr>
          <w:rFonts w:hint="cs"/>
          <w:rtl/>
        </w:rPr>
        <w:t>ًا</w:t>
      </w:r>
      <w:r w:rsidRPr="00F86C98">
        <w:rPr>
          <w:rFonts w:hint="cs"/>
          <w:rtl/>
        </w:rPr>
        <w:t>، لقد أضلني عن الذكر بعد إذ جاءني وكان الشيطان للإنسان خذول</w:t>
      </w:r>
      <w:r w:rsidR="00812636">
        <w:rPr>
          <w:rFonts w:hint="cs"/>
          <w:rtl/>
        </w:rPr>
        <w:t>ًا</w:t>
      </w:r>
      <w:r w:rsidRPr="00F86C98">
        <w:rPr>
          <w:rFonts w:hint="cs"/>
          <w:rtl/>
        </w:rPr>
        <w:t>.</w:t>
      </w:r>
    </w:p>
    <w:p w:rsidR="00F86C98" w:rsidRPr="00F86C98" w:rsidRDefault="00F86C98" w:rsidP="001F6509">
      <w:pPr>
        <w:pStyle w:val="a0"/>
        <w:rPr>
          <w:rtl/>
        </w:rPr>
      </w:pPr>
      <w:r w:rsidRPr="00F86C98">
        <w:rPr>
          <w:rFonts w:hint="cs"/>
          <w:rtl/>
        </w:rPr>
        <w:t>وأشهد أن محمد</w:t>
      </w:r>
      <w:r w:rsidR="00812636">
        <w:rPr>
          <w:rFonts w:hint="cs"/>
          <w:rtl/>
        </w:rPr>
        <w:t>ًا</w:t>
      </w:r>
      <w:r w:rsidRPr="00F86C98">
        <w:rPr>
          <w:rFonts w:hint="cs"/>
          <w:rtl/>
        </w:rPr>
        <w:t xml:space="preserve"> عبده ورسوله، الذي بلغ المبين، وبين الناس ما نزل إليهم، ولعلهم يتفكرون، وترك أمته على بيضاء نقية، ليلها كنهارها، لا يزغ عنها إلا هالك مفتون، صلى الله وسلم وبارك عليه وآله وصحبه الهادين المهديين.</w:t>
      </w:r>
    </w:p>
    <w:p w:rsidR="00F86C98" w:rsidRPr="00F86C98" w:rsidRDefault="00F86C98" w:rsidP="001F6509">
      <w:pPr>
        <w:pStyle w:val="a0"/>
        <w:rPr>
          <w:rtl/>
        </w:rPr>
      </w:pPr>
      <w:r w:rsidRPr="00F86C98">
        <w:rPr>
          <w:rFonts w:hint="cs"/>
          <w:b/>
          <w:bCs/>
          <w:rtl/>
        </w:rPr>
        <w:t>أما بعد</w:t>
      </w:r>
      <w:r w:rsidRPr="00F86C98">
        <w:rPr>
          <w:rFonts w:hint="cs"/>
          <w:rtl/>
        </w:rPr>
        <w:t>:</w:t>
      </w:r>
    </w:p>
    <w:p w:rsidR="00F86C98" w:rsidRPr="00F86C98" w:rsidRDefault="00F86C98" w:rsidP="001F6509">
      <w:pPr>
        <w:pStyle w:val="a0"/>
        <w:rPr>
          <w:rtl/>
        </w:rPr>
      </w:pPr>
      <w:r w:rsidRPr="00F86C98">
        <w:rPr>
          <w:rFonts w:hint="cs"/>
          <w:rtl/>
        </w:rPr>
        <w:t>فمنذ مطلع هذا القرن -أو قبله- وجدت جماعة تدعو إلى التحرر الفكري وتتصدر حركة الإصلاح الديني، وتعمل لإحياء المفاهيم الدينية الصحيحة في نفوس المسلمين، ولكنهم في سبيل ذلك عمدوا إلى إنكار كثير من المغيمات التي وردت بها النصوص الصريحة المتواترة من الكتاب والسنة؛ الأمر الذي يجعل ثبوتها قطعي</w:t>
      </w:r>
      <w:r w:rsidR="00812636">
        <w:rPr>
          <w:rFonts w:hint="cs"/>
          <w:rtl/>
        </w:rPr>
        <w:t>ًا</w:t>
      </w:r>
      <w:r w:rsidRPr="00F86C98">
        <w:rPr>
          <w:rFonts w:hint="cs"/>
          <w:rtl/>
        </w:rPr>
        <w:t xml:space="preserve"> ومعلوم</w:t>
      </w:r>
      <w:r w:rsidR="00812636">
        <w:rPr>
          <w:rFonts w:hint="cs"/>
          <w:rtl/>
        </w:rPr>
        <w:t>ًا</w:t>
      </w:r>
      <w:r w:rsidRPr="00F86C98">
        <w:rPr>
          <w:rFonts w:hint="cs"/>
          <w:rtl/>
        </w:rPr>
        <w:t xml:space="preserve"> من الدين بالضرورة، ولا سند لهم في هذا الإنكار إلا الجموع الفكري؛ والغزو العقلي، وقد راجت بتأثيرهم تلك النزعة الفلسفية الاعتزالية التي تقوم على تحكيم العقل في أخبار الكتاب والسنة، وعمت فتنتها حتى تأثر بعض الأغرار ممن تستهويهم زخارف القول، وتغرهم لوامع الأسماء والألقاب، ولهذا رأيت أن من واجب البيان الذي أتخلص به من إثم الكتمان أن أضع الحق في نصابه، فأبين لهؤلاء الشاردين عن منهج الرشد أن تللك الأمور التي يمارون فيها ثابته ثبوت</w:t>
      </w:r>
      <w:r w:rsidR="00812636">
        <w:rPr>
          <w:rFonts w:hint="cs"/>
          <w:rtl/>
        </w:rPr>
        <w:t>ًا</w:t>
      </w:r>
      <w:r w:rsidRPr="00F86C98">
        <w:rPr>
          <w:rFonts w:hint="cs"/>
          <w:rtl/>
        </w:rPr>
        <w:t xml:space="preserve"> قطعي</w:t>
      </w:r>
      <w:r w:rsidR="00812636">
        <w:rPr>
          <w:rFonts w:hint="cs"/>
          <w:rtl/>
        </w:rPr>
        <w:t>ًا</w:t>
      </w:r>
      <w:r w:rsidRPr="00F86C98">
        <w:rPr>
          <w:rFonts w:hint="cs"/>
          <w:rtl/>
        </w:rPr>
        <w:t xml:space="preserve"> بأدلة لا تقبل الجدل ولا المكابرة، وأن من يحاول ردها أو يسوغ الطعن فيها فهو مخاطر بدينه، وهو في الوقت نفسه قد فتح باب</w:t>
      </w:r>
      <w:r w:rsidR="00812636">
        <w:rPr>
          <w:rFonts w:hint="cs"/>
          <w:rtl/>
        </w:rPr>
        <w:t>ًا</w:t>
      </w:r>
      <w:r w:rsidRPr="00F86C98">
        <w:rPr>
          <w:rFonts w:hint="cs"/>
          <w:rtl/>
        </w:rPr>
        <w:t xml:space="preserve"> للطعن فيما هو أقل منها ثبوت</w:t>
      </w:r>
      <w:r w:rsidR="00812636">
        <w:rPr>
          <w:rFonts w:hint="cs"/>
          <w:rtl/>
        </w:rPr>
        <w:t>ًا</w:t>
      </w:r>
      <w:r w:rsidRPr="00F86C98">
        <w:rPr>
          <w:rFonts w:hint="cs"/>
          <w:rtl/>
        </w:rPr>
        <w:t xml:space="preserve"> من قضايا الدين الأخرى، وبذلك نكون أمام موجة من الإنكار لا أول لها ولا آخر، وتصبح قضايا العقيدة كالها عرضة لتلاعب الأهواء وتنازع الآراء.</w:t>
      </w:r>
    </w:p>
    <w:p w:rsidR="00F86C98" w:rsidRPr="00F86C98" w:rsidRDefault="00F86C98" w:rsidP="00F86C98">
      <w:pPr>
        <w:ind w:firstLine="284"/>
        <w:jc w:val="both"/>
        <w:rPr>
          <w:rFonts w:ascii="mylotus" w:hAnsi="mylotus" w:cs="mylotus"/>
          <w:sz w:val="27"/>
          <w:szCs w:val="27"/>
          <w:rtl/>
        </w:rPr>
      </w:pPr>
      <w:r w:rsidRPr="001F6509">
        <w:rPr>
          <w:rStyle w:val="Char"/>
          <w:rFonts w:hint="cs"/>
          <w:rtl/>
        </w:rPr>
        <w:lastRenderedPageBreak/>
        <w:t>وسأحاول -إن شاء الله- في هذه الرسالة الصغيرة أن أسوق الدلائل من الكتاب، والسنة، والآثار السفلية، على رفع عيسى عليه الصلاة والسلام حي</w:t>
      </w:r>
      <w:r w:rsidR="00812636">
        <w:rPr>
          <w:rStyle w:val="Char"/>
          <w:rFonts w:hint="cs"/>
          <w:rtl/>
        </w:rPr>
        <w:t>ًا</w:t>
      </w:r>
      <w:r w:rsidRPr="001F6509">
        <w:rPr>
          <w:rStyle w:val="Char"/>
          <w:rFonts w:hint="cs"/>
          <w:rtl/>
        </w:rPr>
        <w:t>، وعلى نزوله إلى الأرض قرب قيام الساعة، وقتله مسيح الضلالة الدجال، لتكون تبصرة لإخواننا، ومعذرة  إلى الله عز وجل</w:t>
      </w:r>
      <w:r w:rsidRPr="00F86C98">
        <w:rPr>
          <w:rFonts w:ascii="mylotus" w:hAnsi="mylotus" w:cs="mylotus" w:hint="cs"/>
          <w:sz w:val="27"/>
          <w:szCs w:val="27"/>
          <w:rtl/>
        </w:rPr>
        <w:t xml:space="preserve">: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لِيَهْلِكَ مَنْ هَلَكَ عَنْ بَيِّنَةٍ وَيَحْيَى مَنْ حَيَّ عَنْ بَيِّنَةٍ</w:t>
      </w:r>
      <w:r w:rsidRPr="00F86C98">
        <w:rPr>
          <w:rFonts w:ascii="mylotus" w:hAnsi="mylotus" w:cs="Traditional Arabic"/>
          <w:color w:val="A80000"/>
          <w:sz w:val="27"/>
          <w:szCs w:val="28"/>
          <w:shd w:val="clear" w:color="auto" w:fill="FFFFFF"/>
          <w:rtl/>
        </w:rPr>
        <w:t>﴾</w:t>
      </w:r>
      <w:r w:rsidRPr="00F86C98">
        <w:rPr>
          <w:rFonts w:ascii="mylotus" w:hAnsi="mylotus" w:cs="mylotus" w:hint="cs"/>
          <w:sz w:val="27"/>
          <w:szCs w:val="27"/>
          <w:rtl/>
        </w:rPr>
        <w:t>.</w:t>
      </w:r>
    </w:p>
    <w:p w:rsidR="00F86C98" w:rsidRPr="00F86C98" w:rsidRDefault="00F86C98" w:rsidP="001F6509">
      <w:pPr>
        <w:pStyle w:val="a0"/>
        <w:rPr>
          <w:rtl/>
        </w:rPr>
      </w:pPr>
      <w:r w:rsidRPr="00F86C98">
        <w:rPr>
          <w:rFonts w:hint="cs"/>
          <w:rtl/>
        </w:rPr>
        <w:t>أسأل الله عز وجل أن ينفع بها حزب الحق والإيمان، وأن يقمع بها أهل الزيغ والكفران، إنه كريم منان.</w:t>
      </w:r>
    </w:p>
    <w:p w:rsidR="00F86C98" w:rsidRPr="00F86C98" w:rsidRDefault="00F86C98" w:rsidP="00F86C98">
      <w:pPr>
        <w:ind w:left="4168" w:firstLine="284"/>
        <w:jc w:val="center"/>
        <w:rPr>
          <w:rFonts w:ascii="mylotus" w:hAnsi="mylotus" w:cs="mylotus"/>
          <w:b/>
          <w:bCs/>
          <w:sz w:val="27"/>
          <w:szCs w:val="27"/>
          <w:rtl/>
        </w:rPr>
      </w:pPr>
      <w:r w:rsidRPr="00F86C98">
        <w:rPr>
          <w:rFonts w:ascii="mylotus" w:hAnsi="mylotus" w:cs="mylotus" w:hint="cs"/>
          <w:b/>
          <w:bCs/>
          <w:sz w:val="27"/>
          <w:szCs w:val="27"/>
          <w:rtl/>
        </w:rPr>
        <w:t>محمد خليل هراس</w:t>
      </w:r>
    </w:p>
    <w:p w:rsidR="00F86C98" w:rsidRPr="00F86C98" w:rsidRDefault="00F86C98" w:rsidP="00F86C98">
      <w:pPr>
        <w:ind w:left="4168" w:firstLine="284"/>
        <w:jc w:val="center"/>
        <w:rPr>
          <w:rFonts w:ascii="mylotus" w:hAnsi="mylotus" w:cs="mylotus"/>
          <w:b/>
          <w:bCs/>
          <w:sz w:val="27"/>
          <w:szCs w:val="27"/>
          <w:rtl/>
        </w:rPr>
      </w:pPr>
      <w:r w:rsidRPr="00F86C98">
        <w:rPr>
          <w:rFonts w:ascii="mylotus" w:hAnsi="mylotus" w:cs="mylotus" w:hint="cs"/>
          <w:b/>
          <w:bCs/>
          <w:sz w:val="27"/>
          <w:szCs w:val="27"/>
          <w:rtl/>
        </w:rPr>
        <w:t>غرة ربيع الأول سنة 1389 هـ</w:t>
      </w:r>
    </w:p>
    <w:p w:rsidR="00F86C98" w:rsidRPr="00F86C98" w:rsidRDefault="00F86C98" w:rsidP="00F86C98">
      <w:pPr>
        <w:ind w:left="4168" w:firstLine="284"/>
        <w:jc w:val="center"/>
        <w:rPr>
          <w:rFonts w:ascii="mylotus" w:hAnsi="mylotus" w:cs="mylotus"/>
          <w:b/>
          <w:bCs/>
          <w:sz w:val="27"/>
          <w:szCs w:val="27"/>
          <w:rtl/>
        </w:rPr>
      </w:pPr>
      <w:r w:rsidRPr="00F86C98">
        <w:rPr>
          <w:rFonts w:ascii="mylotus" w:hAnsi="mylotus" w:cs="mylotus" w:hint="cs"/>
          <w:b/>
          <w:bCs/>
          <w:sz w:val="27"/>
          <w:szCs w:val="27"/>
          <w:rtl/>
        </w:rPr>
        <w:t>17 مايو سنة 1969 م</w:t>
      </w:r>
    </w:p>
    <w:p w:rsidR="00F86C98" w:rsidRPr="00F86C98" w:rsidRDefault="00F86C98" w:rsidP="00F86C98">
      <w:pPr>
        <w:bidi w:val="0"/>
        <w:rPr>
          <w:rFonts w:ascii="mylotus" w:hAnsi="mylotus" w:cs="mylotus"/>
          <w:b/>
          <w:bCs/>
          <w:sz w:val="27"/>
          <w:szCs w:val="27"/>
          <w:rtl/>
        </w:rPr>
      </w:pPr>
      <w:r w:rsidRPr="00F86C98">
        <w:rPr>
          <w:b/>
          <w:bCs/>
          <w:sz w:val="27"/>
          <w:rtl/>
        </w:rPr>
        <w:br w:type="page"/>
      </w:r>
    </w:p>
    <w:p w:rsidR="00F86C98" w:rsidRPr="00F86C98" w:rsidRDefault="00F86C98" w:rsidP="00F86C98">
      <w:pPr>
        <w:keepNext/>
        <w:spacing w:before="200" w:line="216" w:lineRule="auto"/>
        <w:ind w:left="284"/>
        <w:jc w:val="center"/>
        <w:outlineLvl w:val="1"/>
        <w:rPr>
          <w:rFonts w:ascii="Qadi Linotype" w:hAnsi="Qadi Linotype" w:cs="Qadi Linotype"/>
          <w:color w:val="1F497D"/>
          <w:sz w:val="32"/>
          <w:szCs w:val="30"/>
          <w:rtl/>
        </w:rPr>
      </w:pPr>
      <w:bookmarkStart w:id="4" w:name="_Toc459581117"/>
      <w:r w:rsidRPr="00F86C98">
        <w:rPr>
          <w:rFonts w:ascii="Qadi Linotype" w:hAnsi="Qadi Linotype" w:cs="Qadi Linotype" w:hint="cs"/>
          <w:color w:val="1F497D"/>
          <w:sz w:val="32"/>
          <w:szCs w:val="30"/>
          <w:rtl/>
        </w:rPr>
        <w:lastRenderedPageBreak/>
        <w:t>الآيات في رفع عيسى حي</w:t>
      </w:r>
      <w:r w:rsidR="00812636">
        <w:rPr>
          <w:rFonts w:ascii="Qadi Linotype" w:hAnsi="Qadi Linotype" w:cs="Qadi Linotype" w:hint="cs"/>
          <w:color w:val="1F497D"/>
          <w:sz w:val="32"/>
          <w:szCs w:val="30"/>
          <w:rtl/>
        </w:rPr>
        <w:t>ًا</w:t>
      </w:r>
      <w:bookmarkEnd w:id="4"/>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الآية الأولى</w:t>
      </w:r>
    </w:p>
    <w:p w:rsidR="00F86C98" w:rsidRPr="00F86C98" w:rsidRDefault="00F86C98" w:rsidP="00F86C98">
      <w:pPr>
        <w:ind w:firstLine="284"/>
        <w:jc w:val="both"/>
        <w:rPr>
          <w:rFonts w:ascii="mylotus" w:hAnsi="mylotus" w:cs="mylotus"/>
          <w:sz w:val="27"/>
          <w:szCs w:val="27"/>
          <w:rtl/>
        </w:rPr>
      </w:pPr>
      <w:r w:rsidRPr="00F86C98">
        <w:rPr>
          <w:rFonts w:ascii="mylotus" w:hAnsi="mylotus" w:cs="mylotus" w:hint="cs"/>
          <w:sz w:val="27"/>
          <w:szCs w:val="27"/>
          <w:rtl/>
        </w:rPr>
        <w:t xml:space="preserve">قال الله تعالى: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إِذْ قَالَ اللَّهُ يَا عِيسَى إِنِّي مُتَوَفِّيكَ وَرَافِعُكَ إِلَيَّ وَمُطَهِّرُكَ مِنَ الَّذِينَ كَفَرُوا وَجَاعِلُ الَّذِينَ اتَّبَعُوكَ فَوْقَ الَّذِينَ كَفَرُوا إِلَى يَوْمِ الْقِيَامَةِ  ثُمَّ إِلَيَّ مَرْجِعُكُمْ فَأَحْكُمُ بَيْنَكُمْ فِيمَا كُنْتُمْ فِيهِ تَخْتَلِفُونَ٥٥</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[آل عمران: 55]</w:t>
      </w:r>
      <w:r w:rsidRPr="00F86C98">
        <w:rPr>
          <w:rFonts w:ascii="mylotus" w:hAnsi="mylotus" w:cs="mylotus" w:hint="cs"/>
          <w:sz w:val="27"/>
          <w:szCs w:val="27"/>
          <w:rtl/>
        </w:rPr>
        <w:t>.</w:t>
      </w:r>
    </w:p>
    <w:p w:rsidR="00F86C98" w:rsidRPr="00F86C98" w:rsidRDefault="00F86C98" w:rsidP="001F6509">
      <w:pPr>
        <w:pStyle w:val="a0"/>
        <w:rPr>
          <w:rtl/>
        </w:rPr>
      </w:pPr>
      <w:r w:rsidRPr="001F6509">
        <w:rPr>
          <w:rFonts w:hint="cs"/>
          <w:rtl/>
        </w:rPr>
        <w:t>قال الحافظ ابن كثير في تفسير هذه الآية ما ملخصه</w:t>
      </w:r>
      <w:r w:rsidRPr="00F86C98">
        <w:rPr>
          <w:rFonts w:cs="Arabic11 BT" w:hint="cs"/>
          <w:color w:val="000000"/>
          <w:vertAlign w:val="superscript"/>
          <w:rtl/>
        </w:rPr>
        <w:t>(</w:t>
      </w:r>
      <w:r w:rsidRPr="00F86C98">
        <w:rPr>
          <w:rFonts w:cs="Arabic11 BT"/>
          <w:color w:val="000000"/>
          <w:vertAlign w:val="superscript"/>
          <w:rtl/>
        </w:rPr>
        <w:footnoteReference w:id="1"/>
      </w:r>
      <w:r w:rsidRPr="00F86C98">
        <w:rPr>
          <w:rFonts w:cs="Arabic11 BT" w:hint="cs"/>
          <w:color w:val="000000"/>
          <w:vertAlign w:val="superscript"/>
          <w:rtl/>
        </w:rPr>
        <w:t>)</w:t>
      </w:r>
      <w:r w:rsidRPr="00F86C98">
        <w:rPr>
          <w:rFonts w:hint="cs"/>
          <w:rtl/>
        </w:rPr>
        <w:t xml:space="preserve">: </w:t>
      </w:r>
      <w:r w:rsidRPr="001F6509">
        <w:rPr>
          <w:rFonts w:hint="cs"/>
          <w:rtl/>
        </w:rPr>
        <w:t>اختلف المفسرون في قولة تعالى:</w:t>
      </w:r>
      <w:r w:rsidRPr="00F86C98">
        <w:rPr>
          <w:rFonts w:cs="Traditional Arabic"/>
          <w:color w:val="A80000"/>
          <w:szCs w:val="28"/>
          <w:shd w:val="clear" w:color="auto" w:fill="FFFFFF"/>
          <w:rtl/>
        </w:rPr>
        <w:t xml:space="preserve"> ﴿</w:t>
      </w:r>
      <w:r w:rsidRPr="00F86C98">
        <w:rPr>
          <w:rFonts w:cs="KFGQPC Uthmanic Script HAFS"/>
          <w:color w:val="A80000"/>
          <w:szCs w:val="28"/>
          <w:shd w:val="clear" w:color="auto" w:fill="FFFFFF"/>
          <w:rtl/>
        </w:rPr>
        <w:t>إِنِّي مُتَوَفِّيكَ وَرَافِعُكَ إِلَيَّ</w:t>
      </w:r>
      <w:r w:rsidRPr="00F86C98">
        <w:rPr>
          <w:rFonts w:cs="Traditional Arabic"/>
          <w:color w:val="A80000"/>
          <w:szCs w:val="28"/>
          <w:shd w:val="clear" w:color="auto" w:fill="FFFFFF"/>
          <w:rtl/>
        </w:rPr>
        <w:t>﴾</w:t>
      </w:r>
      <w:r w:rsidRPr="00F86C98">
        <w:rPr>
          <w:rFonts w:hint="cs"/>
          <w:rtl/>
        </w:rPr>
        <w:t xml:space="preserve">، </w:t>
      </w:r>
      <w:r w:rsidRPr="001F6509">
        <w:rPr>
          <w:rFonts w:hint="cs"/>
          <w:rtl/>
        </w:rPr>
        <w:t>فقال قتادة وغيره: هذا من المقدم والمؤخر، تقديره: إني رافعك إلي</w:t>
      </w:r>
      <w:r w:rsidRPr="00F86C98">
        <w:rPr>
          <w:rFonts w:hint="cs"/>
          <w:rtl/>
        </w:rPr>
        <w:t xml:space="preserve"> ومتوفيك، يعني: بعد ذلك.</w:t>
      </w:r>
    </w:p>
    <w:p w:rsidR="00F86C98" w:rsidRPr="00F86C98" w:rsidRDefault="00F86C98" w:rsidP="001F6509">
      <w:pPr>
        <w:pStyle w:val="a0"/>
        <w:rPr>
          <w:rtl/>
        </w:rPr>
      </w:pPr>
      <w:r w:rsidRPr="00F86C98">
        <w:rPr>
          <w:rFonts w:hint="cs"/>
          <w:rtl/>
        </w:rPr>
        <w:t>وقال علي بن أبي طلحة: عن ابن عباس إني متوفيك: أي مميتك.</w:t>
      </w:r>
    </w:p>
    <w:p w:rsidR="00F86C98" w:rsidRPr="001F6509" w:rsidRDefault="00F86C98" w:rsidP="00F86C98">
      <w:pPr>
        <w:ind w:firstLine="284"/>
        <w:jc w:val="both"/>
        <w:rPr>
          <w:rStyle w:val="Char"/>
          <w:rtl/>
        </w:rPr>
      </w:pPr>
      <w:r w:rsidRPr="001F6509">
        <w:rPr>
          <w:rStyle w:val="Char"/>
          <w:rFonts w:hint="cs"/>
          <w:rtl/>
        </w:rPr>
        <w:t>وقال محمد بن إسحاق</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2"/>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1F6509">
        <w:rPr>
          <w:rStyle w:val="Char"/>
          <w:rFonts w:hint="cs"/>
          <w:rtl/>
        </w:rPr>
        <w:t>عمن لا يتهم عن وهب بن منبه، قال: توفاه الله ثلاث ساعات من أول النهار حين رفعه إليه.</w:t>
      </w:r>
    </w:p>
    <w:p w:rsidR="00F86C98" w:rsidRPr="00F86C98" w:rsidRDefault="00F86C98" w:rsidP="001F6509">
      <w:pPr>
        <w:pStyle w:val="a0"/>
        <w:rPr>
          <w:rtl/>
        </w:rPr>
      </w:pPr>
      <w:r w:rsidRPr="00F86C98">
        <w:rPr>
          <w:rFonts w:hint="cs"/>
          <w:rtl/>
        </w:rPr>
        <w:t>قال ابن إسحاق: والنصارى يزعمون أن الله توفاه سبع ساعات ثم أحياه. قال إسحاق ابن بشر: عن إدريس، عن وهب: أمانة الله ثلاثة أيام، ثم بعثه، ثم رفعه.</w:t>
      </w:r>
    </w:p>
    <w:p w:rsidR="00F86C98" w:rsidRPr="00F86C98" w:rsidRDefault="00F86C98" w:rsidP="001F6509">
      <w:pPr>
        <w:pStyle w:val="a0"/>
        <w:rPr>
          <w:rtl/>
        </w:rPr>
      </w:pPr>
      <w:r w:rsidRPr="00F86C98">
        <w:rPr>
          <w:rFonts w:hint="cs"/>
          <w:rtl/>
        </w:rPr>
        <w:t xml:space="preserve">قال مطر الوراق: إني متوفيك من الدنيا وليس بوفاة موت، وكذا قال ابن جرير: توفيه هو رفعه </w:t>
      </w:r>
      <w:r w:rsidRPr="001F6509">
        <w:rPr>
          <w:rStyle w:val="Char"/>
          <w:rFonts w:hint="cs"/>
          <w:rtl/>
        </w:rPr>
        <w:t>وقال الأكثرون: المراد بالوفاة هنا النوم</w:t>
      </w:r>
      <w:r w:rsidRPr="00F86C98">
        <w:rPr>
          <w:rFonts w:cs="Arabic11 BT" w:hint="cs"/>
          <w:color w:val="000000"/>
          <w:vertAlign w:val="superscript"/>
          <w:rtl/>
        </w:rPr>
        <w:t>(</w:t>
      </w:r>
      <w:r w:rsidRPr="00F86C98">
        <w:rPr>
          <w:rFonts w:cs="Arabic11 BT"/>
          <w:color w:val="000000"/>
          <w:vertAlign w:val="superscript"/>
          <w:rtl/>
        </w:rPr>
        <w:footnoteReference w:id="3"/>
      </w:r>
      <w:r w:rsidRPr="00F86C98">
        <w:rPr>
          <w:rFonts w:cs="Arabic11 BT" w:hint="cs"/>
          <w:color w:val="000000"/>
          <w:vertAlign w:val="superscript"/>
          <w:rtl/>
        </w:rPr>
        <w:t>)</w:t>
      </w:r>
      <w:r w:rsidRPr="00F86C98">
        <w:rPr>
          <w:rFonts w:hint="cs"/>
          <w:rtl/>
        </w:rPr>
        <w:t xml:space="preserve">، </w:t>
      </w:r>
      <w:r w:rsidRPr="001F6509">
        <w:rPr>
          <w:rStyle w:val="Char"/>
          <w:rFonts w:hint="cs"/>
          <w:rtl/>
        </w:rPr>
        <w:t>كما قال تعالى</w:t>
      </w:r>
      <w:r w:rsidRPr="00F86C98">
        <w:rPr>
          <w:rFonts w:hint="cs"/>
          <w:rtl/>
        </w:rPr>
        <w:t xml:space="preserve">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وَهُوَ الَّذِي يَتَوَفَّاكُمْ بِاللَّيْلِ وَيَعْلَمُ مَا جَرَحْتُمْ بِالنَّهَارِ</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 xml:space="preserve"> </w:t>
      </w:r>
      <w:r w:rsidRPr="00F86C98">
        <w:rPr>
          <w:color w:val="000000"/>
          <w:szCs w:val="24"/>
          <w:shd w:val="clear" w:color="auto" w:fill="FFFFFF"/>
          <w:rtl/>
        </w:rPr>
        <w:t>[الأنعام: 60]</w:t>
      </w:r>
      <w:r w:rsidRPr="00F86C98">
        <w:rPr>
          <w:rFonts w:hint="cs"/>
          <w:rtl/>
        </w:rPr>
        <w:t>.</w:t>
      </w:r>
    </w:p>
    <w:p w:rsidR="00F86C98" w:rsidRPr="00F86C98" w:rsidRDefault="00F86C98" w:rsidP="00F86C98">
      <w:pPr>
        <w:ind w:firstLine="284"/>
        <w:jc w:val="both"/>
        <w:rPr>
          <w:rFonts w:ascii="mylotus" w:hAnsi="mylotus" w:cs="mylotus"/>
          <w:sz w:val="27"/>
          <w:szCs w:val="27"/>
          <w:rtl/>
        </w:rPr>
      </w:pPr>
      <w:r w:rsidRPr="001F6509">
        <w:rPr>
          <w:rStyle w:val="Char"/>
          <w:rFonts w:hint="cs"/>
          <w:rtl/>
        </w:rPr>
        <w:t>وقال تعالى</w:t>
      </w:r>
      <w:r w:rsidRPr="00F86C98">
        <w:rPr>
          <w:rFonts w:ascii="mylotus" w:hAnsi="mylotus" w:cs="mylotus" w:hint="cs"/>
          <w:sz w:val="27"/>
          <w:szCs w:val="27"/>
          <w:rtl/>
        </w:rPr>
        <w:t xml:space="preserve">: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اللَّهُ يَتَوَفَّى الْأَنْفُسَ حِينَ مَوْتِهَا وَالَّتِي لَمْ تَمُتْ فِي مَنَامِهَا</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[الزمر: 42]</w:t>
      </w:r>
      <w:r w:rsidRPr="00F86C98">
        <w:rPr>
          <w:rFonts w:ascii="mylotus" w:hAnsi="mylotus" w:cs="mylotus" w:hint="cs"/>
          <w:sz w:val="27"/>
          <w:szCs w:val="27"/>
          <w:rtl/>
        </w:rPr>
        <w:t>.</w:t>
      </w:r>
    </w:p>
    <w:p w:rsidR="00F86C98" w:rsidRPr="001F6509" w:rsidRDefault="00F86C98" w:rsidP="00F86C98">
      <w:pPr>
        <w:spacing w:line="216" w:lineRule="auto"/>
        <w:ind w:firstLine="284"/>
        <w:jc w:val="both"/>
        <w:rPr>
          <w:rStyle w:val="Char"/>
          <w:rtl/>
        </w:rPr>
      </w:pPr>
      <w:r w:rsidRPr="001F6509">
        <w:rPr>
          <w:rStyle w:val="Char"/>
          <w:rFonts w:hint="cs"/>
          <w:rtl/>
        </w:rPr>
        <w:lastRenderedPageBreak/>
        <w:t>وكان</w:t>
      </w:r>
      <w:r w:rsidRPr="00F86C98">
        <w:rPr>
          <w:rFonts w:ascii="mylotus" w:hAnsi="mylotus" w:cs="Arabic11 BT" w:hint="cs"/>
          <w:color w:val="000000"/>
          <w:sz w:val="28"/>
          <w:szCs w:val="27"/>
          <w:vertAlign w:val="superscript"/>
          <w:rtl/>
        </w:rPr>
        <w:t>(</w:t>
      </w:r>
      <w:r w:rsidRPr="00F86C98">
        <w:rPr>
          <w:rFonts w:ascii="mylotus" w:hAnsi="mylotus" w:cs="Arabic11 BT"/>
          <w:color w:val="000000"/>
          <w:sz w:val="27"/>
          <w:szCs w:val="27"/>
          <w:vertAlign w:val="superscript"/>
          <w:rtl/>
        </w:rPr>
        <w:footnoteReference w:id="4"/>
      </w:r>
      <w:r w:rsidRPr="00F86C98">
        <w:rPr>
          <w:rFonts w:ascii="mylotus" w:hAnsi="mylotus" w:cs="Arabic11 BT" w:hint="cs"/>
          <w:color w:val="000000"/>
          <w:sz w:val="28"/>
          <w:szCs w:val="27"/>
          <w:vertAlign w:val="superscript"/>
          <w:rtl/>
        </w:rPr>
        <w:t>)</w:t>
      </w:r>
      <w:r w:rsidRPr="00F86C98">
        <w:rPr>
          <w:rFonts w:ascii="mylotus" w:hAnsi="mylotus" w:cs="mylotus" w:hint="cs"/>
          <w:sz w:val="28"/>
          <w:szCs w:val="27"/>
          <w:rtl/>
        </w:rPr>
        <w:t xml:space="preserve"> </w:t>
      </w:r>
      <w:r w:rsidRPr="001F6509">
        <w:rPr>
          <w:rStyle w:val="Char"/>
          <w:rFonts w:hint="cs"/>
          <w:rtl/>
        </w:rPr>
        <w:t>رسول الله</w:t>
      </w:r>
      <w:r w:rsidR="008F7E5A" w:rsidRPr="008F7E5A">
        <w:rPr>
          <w:rStyle w:val="Char"/>
          <w:rFonts w:cs="CTraditional Arabic" w:hint="cs"/>
          <w:rtl/>
        </w:rPr>
        <w:t xml:space="preserve"> ج </w:t>
      </w:r>
      <w:r w:rsidRPr="001F6509">
        <w:rPr>
          <w:rStyle w:val="Char"/>
          <w:rFonts w:hint="cs"/>
          <w:rtl/>
        </w:rPr>
        <w:t>إذا قام من النوم قال «الْحَمْدُ</w:t>
      </w:r>
      <w:r w:rsidRPr="001F6509">
        <w:rPr>
          <w:rStyle w:val="Char"/>
          <w:rtl/>
        </w:rPr>
        <w:t xml:space="preserve"> </w:t>
      </w:r>
      <w:r w:rsidRPr="001F6509">
        <w:rPr>
          <w:rStyle w:val="Char"/>
          <w:rFonts w:hint="cs"/>
          <w:rtl/>
        </w:rPr>
        <w:t>لِلَّهِ</w:t>
      </w:r>
      <w:r w:rsidRPr="001F6509">
        <w:rPr>
          <w:rStyle w:val="Char"/>
          <w:rtl/>
        </w:rPr>
        <w:t xml:space="preserve"> </w:t>
      </w:r>
      <w:r w:rsidRPr="001F6509">
        <w:rPr>
          <w:rStyle w:val="Char"/>
          <w:rFonts w:hint="cs"/>
          <w:rtl/>
        </w:rPr>
        <w:t>الَّذِي</w:t>
      </w:r>
      <w:r w:rsidRPr="001F6509">
        <w:rPr>
          <w:rStyle w:val="Char"/>
          <w:rtl/>
        </w:rPr>
        <w:t xml:space="preserve"> </w:t>
      </w:r>
      <w:r w:rsidRPr="001F6509">
        <w:rPr>
          <w:rStyle w:val="Char"/>
          <w:rFonts w:hint="cs"/>
          <w:rtl/>
        </w:rPr>
        <w:t>أَحْيَانَا</w:t>
      </w:r>
      <w:r w:rsidRPr="001F6509">
        <w:rPr>
          <w:rStyle w:val="Char"/>
          <w:rtl/>
        </w:rPr>
        <w:t xml:space="preserve"> </w:t>
      </w:r>
      <w:r w:rsidRPr="001F6509">
        <w:rPr>
          <w:rStyle w:val="Char"/>
          <w:rFonts w:hint="cs"/>
          <w:rtl/>
        </w:rPr>
        <w:t>بَعْدَ</w:t>
      </w:r>
      <w:r w:rsidRPr="001F6509">
        <w:rPr>
          <w:rStyle w:val="Char"/>
          <w:rtl/>
        </w:rPr>
        <w:t xml:space="preserve"> </w:t>
      </w:r>
      <w:r w:rsidRPr="001F6509">
        <w:rPr>
          <w:rStyle w:val="Char"/>
          <w:rFonts w:hint="cs"/>
          <w:rtl/>
        </w:rPr>
        <w:t>مَا</w:t>
      </w:r>
      <w:r w:rsidRPr="001F6509">
        <w:rPr>
          <w:rStyle w:val="Char"/>
          <w:rtl/>
        </w:rPr>
        <w:t xml:space="preserve"> </w:t>
      </w:r>
      <w:r w:rsidRPr="001F6509">
        <w:rPr>
          <w:rStyle w:val="Char"/>
          <w:rFonts w:hint="cs"/>
          <w:rtl/>
        </w:rPr>
        <w:t>أَمَاتَنَا» -الحديث-  وقال ابن أبي حاتم: حدثنا أبي، أحمد بن عبد الرحمن، حدثنا عبد الله بن أبي جعفر، عن أبيه، حدثنا الربيع بن أنس، عن الحسن أنه قال في قوله تعالى</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إِنِّي مُتَوَفِّيكَ</w:t>
      </w:r>
      <w:r w:rsidRPr="00F86C98">
        <w:rPr>
          <w:rFonts w:ascii="mylotus" w:hAnsi="mylotus" w:cs="Traditional Arabic"/>
          <w:color w:val="A80000"/>
          <w:sz w:val="28"/>
          <w:szCs w:val="28"/>
          <w:shd w:val="clear" w:color="auto" w:fill="FFFFFF"/>
          <w:rtl/>
        </w:rPr>
        <w:t>﴾</w:t>
      </w:r>
      <w:r w:rsidRPr="00F86C98">
        <w:rPr>
          <w:rFonts w:ascii="mylotus" w:hAnsi="mylotus" w:cs="Traditional Arabic" w:hint="cs"/>
          <w:color w:val="A80000"/>
          <w:sz w:val="28"/>
          <w:szCs w:val="28"/>
          <w:rtl/>
        </w:rPr>
        <w:t xml:space="preserve"> </w:t>
      </w:r>
      <w:r w:rsidRPr="001F6509">
        <w:rPr>
          <w:rStyle w:val="Char"/>
          <w:rFonts w:hint="cs"/>
          <w:rtl/>
        </w:rPr>
        <w:t>يعني وفاة المنام، رفعه الله في منامه.</w:t>
      </w:r>
    </w:p>
    <w:p w:rsidR="00F86C98" w:rsidRPr="00F86C98" w:rsidRDefault="00F86C98" w:rsidP="00F86C98">
      <w:pPr>
        <w:spacing w:line="216" w:lineRule="auto"/>
        <w:ind w:firstLine="284"/>
        <w:jc w:val="both"/>
        <w:rPr>
          <w:rFonts w:ascii="mylotus" w:hAnsi="mylotus" w:cs="mylotus"/>
          <w:sz w:val="28"/>
          <w:szCs w:val="27"/>
          <w:rtl/>
        </w:rPr>
      </w:pPr>
      <w:r w:rsidRPr="001F6509">
        <w:rPr>
          <w:rStyle w:val="Char"/>
          <w:rFonts w:hint="cs"/>
          <w:rtl/>
        </w:rPr>
        <w:t>قال الحسن</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5"/>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1F6509">
        <w:rPr>
          <w:rStyle w:val="Char"/>
          <w:rFonts w:hint="cs"/>
          <w:rtl/>
        </w:rPr>
        <w:t>قال رسول الله</w:t>
      </w:r>
      <w:r w:rsidR="008F7E5A" w:rsidRPr="008F7E5A">
        <w:rPr>
          <w:rStyle w:val="Char"/>
          <w:rFonts w:cs="CTraditional Arabic" w:hint="cs"/>
          <w:rtl/>
        </w:rPr>
        <w:t xml:space="preserve"> ج </w:t>
      </w:r>
      <w:r w:rsidRPr="001F6509">
        <w:rPr>
          <w:rStyle w:val="Char"/>
          <w:rFonts w:hint="cs"/>
          <w:rtl/>
        </w:rPr>
        <w:t>لليهود:</w:t>
      </w:r>
      <w:r w:rsidRPr="00F86C98">
        <w:rPr>
          <w:rFonts w:ascii="mylotus" w:hAnsi="mylotus" w:cs="mylotus" w:hint="cs"/>
          <w:sz w:val="28"/>
          <w:szCs w:val="27"/>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يَمُتْ،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وَإِنَّهُ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رَاجِعٌ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إِلَيْكُمْ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قَبْلَ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الْقِيَامَةِ»</w:t>
      </w:r>
      <w:r w:rsidRPr="00F86C98">
        <w:rPr>
          <w:rFonts w:ascii="mylotus" w:hAnsi="mylotus" w:cs="mylotus" w:hint="cs"/>
          <w:sz w:val="28"/>
          <w:szCs w:val="27"/>
          <w:rtl/>
        </w:rPr>
        <w:t>.</w:t>
      </w:r>
    </w:p>
    <w:p w:rsidR="00F86C98" w:rsidRPr="00F86C98" w:rsidRDefault="00F86C98" w:rsidP="001F6509">
      <w:pPr>
        <w:pStyle w:val="a0"/>
        <w:rPr>
          <w:rtl/>
        </w:rPr>
      </w:pPr>
      <w:r w:rsidRPr="00F86C98">
        <w:rPr>
          <w:rFonts w:hint="cs"/>
          <w:rtl/>
        </w:rPr>
        <w:t xml:space="preserve">وقوله تعالى: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وَمُطَهِّرُكَ مِنَ الَّذِينَ كَفَرُوا</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 xml:space="preserve"> </w:t>
      </w:r>
      <w:r w:rsidRPr="00F86C98">
        <w:rPr>
          <w:color w:val="000000"/>
          <w:szCs w:val="24"/>
          <w:shd w:val="clear" w:color="auto" w:fill="FFFFFF"/>
          <w:rtl/>
        </w:rPr>
        <w:t>[آل عمران: 55]</w:t>
      </w:r>
      <w:r w:rsidRPr="00F86C98">
        <w:rPr>
          <w:rFonts w:hint="cs"/>
          <w:rtl/>
        </w:rPr>
        <w:t>: أي برفعي إياك إلى السماء. ا.هـ.</w:t>
      </w:r>
    </w:p>
    <w:p w:rsidR="00F86C98" w:rsidRPr="00F86C98" w:rsidRDefault="00F86C98" w:rsidP="001F6509">
      <w:pPr>
        <w:pStyle w:val="a0"/>
        <w:rPr>
          <w:rtl/>
        </w:rPr>
      </w:pPr>
      <w:r w:rsidRPr="00F86C98">
        <w:rPr>
          <w:rFonts w:hint="cs"/>
          <w:rtl/>
        </w:rPr>
        <w:t xml:space="preserve">وهكذا سرد لنا ابن كثير جملة من التفاسير للآية، ثم اختار رأي الجمهور في تفسير الوفي بالإنامة، واستشهد له بآيتين من القرآن ورد فيهما التوفي بمعنى النوم، كما استشهد لذلك بالحديث الذي يسمي النوم إماتة واليقظة إحياء، وأيده كذلك بقوله تعالى من سورة النساء: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وَإِنْ مِنْ أَهْلِ الْكِتَابِ إِلَّا لَيُؤْمِنَنَّ بِهِ قَبْلَ مَوْتِهِ</w:t>
      </w:r>
      <w:r w:rsidRPr="001F6509">
        <w:rPr>
          <w:rtl/>
        </w:rPr>
        <w:t>﴾</w:t>
      </w:r>
      <w:r w:rsidRPr="001F6509">
        <w:rPr>
          <w:rFonts w:hint="cs"/>
          <w:rtl/>
        </w:rPr>
        <w:t>، قال: والضمير في قولة</w:t>
      </w:r>
      <w:r w:rsidRPr="00F86C98">
        <w:rPr>
          <w:rFonts w:hint="cs"/>
          <w:rtl/>
        </w:rPr>
        <w:t xml:space="preserve">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قَبْلَ مَوْتِهِ</w:t>
      </w:r>
      <w:r w:rsidRPr="00F86C98">
        <w:rPr>
          <w:rFonts w:cs="Traditional Arabic"/>
          <w:color w:val="A80000"/>
          <w:szCs w:val="28"/>
          <w:shd w:val="clear" w:color="auto" w:fill="FFFFFF"/>
          <w:rtl/>
        </w:rPr>
        <w:t>﴾</w:t>
      </w:r>
      <w:r w:rsidRPr="00F86C98">
        <w:rPr>
          <w:rFonts w:hint="cs"/>
          <w:rtl/>
        </w:rPr>
        <w:t xml:space="preserve"> </w:t>
      </w:r>
      <w:r w:rsidRPr="001F6509">
        <w:rPr>
          <w:rFonts w:hint="cs"/>
          <w:rtl/>
        </w:rPr>
        <w:t>عائد على عيسى عليه السلام، أي: وإن من أهل الكتاب إلا ليؤمنن بعيسى، وذلك حين ينزل إلى الأرض قبل يوم القيامة -على ما سيأتي بيانه-، فحينئذ يؤمن به أهل الكتاب كلهم، لأنه يضع الجزية ولا يقبل إلا الإسلام</w:t>
      </w:r>
      <w:r w:rsidRPr="00F86C98">
        <w:rPr>
          <w:rFonts w:hint="cs"/>
          <w:rtl/>
        </w:rPr>
        <w:t>.</w:t>
      </w:r>
    </w:p>
    <w:p w:rsidR="00F86C98" w:rsidRPr="00F86C98" w:rsidRDefault="00F86C98" w:rsidP="000450AD">
      <w:pPr>
        <w:pStyle w:val="a0"/>
        <w:rPr>
          <w:rtl/>
        </w:rPr>
      </w:pPr>
      <w:r w:rsidRPr="00F86C98">
        <w:rPr>
          <w:rFonts w:hint="cs"/>
          <w:rtl/>
        </w:rPr>
        <w:t>ثم روى ابن كثير عن ابن أبي حاتم نسبة هذا الرأي إلى الحسن، وأن الحسن روى فيه حديث</w:t>
      </w:r>
      <w:r w:rsidR="00812636">
        <w:rPr>
          <w:rFonts w:hint="cs"/>
          <w:rtl/>
        </w:rPr>
        <w:t>ًا</w:t>
      </w:r>
      <w:r w:rsidRPr="00F86C98">
        <w:rPr>
          <w:rFonts w:hint="cs"/>
          <w:rtl/>
        </w:rPr>
        <w:t xml:space="preserve"> </w:t>
      </w:r>
      <w:r w:rsidRPr="000450AD">
        <w:rPr>
          <w:rFonts w:hint="cs"/>
          <w:rtl/>
        </w:rPr>
        <w:t>مرفوع</w:t>
      </w:r>
      <w:r w:rsidR="00812636">
        <w:rPr>
          <w:rFonts w:hint="cs"/>
          <w:rtl/>
        </w:rPr>
        <w:t>ًا</w:t>
      </w:r>
      <w:r w:rsidRPr="00F86C98">
        <w:rPr>
          <w:rFonts w:cs="Arabic11 BT" w:hint="cs"/>
          <w:color w:val="000000"/>
          <w:sz w:val="27"/>
          <w:vertAlign w:val="superscript"/>
          <w:rtl/>
        </w:rPr>
        <w:t>(</w:t>
      </w:r>
      <w:r w:rsidRPr="00F86C98">
        <w:rPr>
          <w:rFonts w:cs="Arabic11 BT"/>
          <w:color w:val="000000"/>
          <w:sz w:val="27"/>
          <w:vertAlign w:val="superscript"/>
          <w:rtl/>
        </w:rPr>
        <w:footnoteReference w:id="6"/>
      </w:r>
      <w:r w:rsidRPr="00F86C98">
        <w:rPr>
          <w:rFonts w:cs="Arabic11 BT" w:hint="cs"/>
          <w:color w:val="000000"/>
          <w:sz w:val="27"/>
          <w:vertAlign w:val="superscript"/>
          <w:rtl/>
        </w:rPr>
        <w:t>)</w:t>
      </w:r>
      <w:r w:rsidRPr="00F86C98">
        <w:rPr>
          <w:rFonts w:hint="cs"/>
          <w:rtl/>
        </w:rPr>
        <w:t xml:space="preserve">. </w:t>
      </w:r>
    </w:p>
    <w:p w:rsidR="00F86C98" w:rsidRPr="000450AD" w:rsidRDefault="00F86C98" w:rsidP="00F86C98">
      <w:pPr>
        <w:ind w:firstLine="284"/>
        <w:jc w:val="both"/>
        <w:rPr>
          <w:rStyle w:val="Char"/>
          <w:rtl/>
        </w:rPr>
      </w:pPr>
      <w:r w:rsidRPr="000450AD">
        <w:rPr>
          <w:rStyle w:val="Char"/>
          <w:rFonts w:hint="cs"/>
          <w:rtl/>
        </w:rPr>
        <w:t>ونحن نرى مع ابن كثير أن هذا الراي هو الذي يجب المصير إليه في فهم الآية؛ لأنه هو الذي يتسق مع ما أمر به القرآن من رد المتشابه إلى المحكم ليفهم معناه، ولفظ التوفي هنا متشابه، لأنه يحتمل التوفي بالموت، والتوفي بالنوم، والتوفي بمعنى القبض والاستيفاء -إلخ-، ولكن لفظ الرفع</w:t>
      </w:r>
      <w:r w:rsidRPr="00F86C98">
        <w:rPr>
          <w:rFonts w:ascii="mylotus" w:hAnsi="mylotus" w:cs="mylotus" w:hint="cs"/>
          <w:sz w:val="27"/>
          <w:szCs w:val="27"/>
          <w:rtl/>
        </w:rPr>
        <w:t xml:space="preserve"> </w:t>
      </w:r>
      <w:r w:rsidRPr="000450AD">
        <w:rPr>
          <w:rStyle w:val="Char"/>
          <w:rFonts w:hint="cs"/>
          <w:rtl/>
        </w:rPr>
        <w:t>إلى الله محكم وصريح في معناه وتأويله برفع الروح أو رفع المكانة إلحاد في الآية وتحريف للكلم عن مواضعه!</w:t>
      </w:r>
    </w:p>
    <w:p w:rsidR="00F86C98" w:rsidRPr="00F86C98" w:rsidRDefault="00F86C98" w:rsidP="000450AD">
      <w:pPr>
        <w:pStyle w:val="a0"/>
        <w:rPr>
          <w:rtl/>
        </w:rPr>
      </w:pPr>
      <w:r w:rsidRPr="00F86C98">
        <w:rPr>
          <w:rFonts w:hint="cs"/>
          <w:rtl/>
        </w:rPr>
        <w:lastRenderedPageBreak/>
        <w:t>وإذا تبين هذا فالذي يناسب الرفع إلى الله من معاني التوفي هو التوفي بمعنى الإنامة لا الإماتة، إذ لا معنى لرفعه إلى الله ميت</w:t>
      </w:r>
      <w:r w:rsidR="00812636">
        <w:rPr>
          <w:rFonts w:hint="cs"/>
          <w:rtl/>
        </w:rPr>
        <w:t>ًا</w:t>
      </w:r>
      <w:r w:rsidRPr="00F86C98">
        <w:rPr>
          <w:rFonts w:hint="cs"/>
          <w:rtl/>
        </w:rPr>
        <w:t>!</w:t>
      </w:r>
    </w:p>
    <w:p w:rsidR="00F86C98" w:rsidRPr="00F86C98" w:rsidRDefault="00F86C98" w:rsidP="000450AD">
      <w:pPr>
        <w:pStyle w:val="a0"/>
        <w:rPr>
          <w:rtl/>
        </w:rPr>
      </w:pPr>
      <w:r w:rsidRPr="00F86C98">
        <w:rPr>
          <w:rFonts w:hint="cs"/>
          <w:rtl/>
        </w:rPr>
        <w:t>مع أن المراد بالرفع هو تطهيره من اليهود وإنجاؤه من مكرهم حين أرادوا قتله، وعلى تقدير التوفي بالإماتة لا تكون تلك البشارة بالتطهير والإنجاء قد تحققت، بل يكون قد أعان اليهود على قصدهم، وهو أن يتخلصوا من عيسى عليه السلام إما بالموت أو بالقتل!</w:t>
      </w:r>
    </w:p>
    <w:p w:rsidR="00F86C98" w:rsidRPr="00F86C98" w:rsidRDefault="00F86C98" w:rsidP="000450AD">
      <w:pPr>
        <w:pStyle w:val="a0"/>
        <w:rPr>
          <w:rtl/>
        </w:rPr>
      </w:pPr>
      <w:r w:rsidRPr="000450AD">
        <w:rPr>
          <w:rFonts w:hint="cs"/>
          <w:rtl/>
        </w:rPr>
        <w:t>وكيف يفهم قوله تعالى:</w:t>
      </w:r>
      <w:r w:rsidRPr="00F86C98">
        <w:rPr>
          <w:rFonts w:hint="cs"/>
          <w:sz w:val="27"/>
          <w:rtl/>
        </w:rPr>
        <w:t xml:space="preserve"> </w:t>
      </w:r>
      <w:r w:rsidRPr="00F86C98">
        <w:rPr>
          <w:rFonts w:cs="Traditional Arabic"/>
          <w:color w:val="A80000"/>
          <w:sz w:val="27"/>
          <w:szCs w:val="28"/>
          <w:shd w:val="clear" w:color="auto" w:fill="FFFFFF"/>
          <w:rtl/>
        </w:rPr>
        <w:t>﴿</w:t>
      </w:r>
      <w:r w:rsidRPr="00F86C98">
        <w:rPr>
          <w:rFonts w:cs="KFGQPC Uthmanic Script HAFS"/>
          <w:color w:val="A80000"/>
          <w:sz w:val="27"/>
          <w:szCs w:val="28"/>
          <w:shd w:val="clear" w:color="auto" w:fill="FFFFFF"/>
          <w:rtl/>
        </w:rPr>
        <w:t>وَمَكَرُوا وَمَكَرَ اللَّهُ</w:t>
      </w:r>
      <w:r w:rsidRPr="00F86C98">
        <w:rPr>
          <w:rFonts w:cs="Traditional Arabic"/>
          <w:color w:val="A80000"/>
          <w:sz w:val="27"/>
          <w:szCs w:val="28"/>
          <w:shd w:val="clear" w:color="auto" w:fill="FFFFFF"/>
          <w:rtl/>
        </w:rPr>
        <w:t>﴾</w:t>
      </w:r>
      <w:r w:rsidRPr="00F86C98">
        <w:rPr>
          <w:rFonts w:cs="KFGQPC Uthmanic Script HAFS"/>
          <w:color w:val="A80000"/>
          <w:sz w:val="27"/>
          <w:szCs w:val="28"/>
          <w:shd w:val="clear" w:color="auto" w:fill="FFFFFF"/>
          <w:rtl/>
        </w:rPr>
        <w:t xml:space="preserve"> </w:t>
      </w:r>
      <w:r w:rsidRPr="00F86C98">
        <w:rPr>
          <w:color w:val="000000"/>
          <w:sz w:val="27"/>
          <w:szCs w:val="24"/>
          <w:shd w:val="clear" w:color="auto" w:fill="FFFFFF"/>
          <w:rtl/>
        </w:rPr>
        <w:t>[آل عمران: 54]</w:t>
      </w:r>
      <w:r w:rsidRPr="00F86C98">
        <w:rPr>
          <w:rFonts w:hint="cs"/>
          <w:sz w:val="27"/>
          <w:rtl/>
        </w:rPr>
        <w:t xml:space="preserve">  </w:t>
      </w:r>
      <w:r w:rsidRPr="000450AD">
        <w:rPr>
          <w:rFonts w:hint="cs"/>
          <w:rtl/>
        </w:rPr>
        <w:t>على تفسير التوفي بالإماتة</w:t>
      </w:r>
      <w:r w:rsidRPr="00F86C98">
        <w:rPr>
          <w:rFonts w:hint="cs"/>
          <w:sz w:val="27"/>
          <w:rtl/>
        </w:rPr>
        <w:t xml:space="preserve">، وهل المناسب لمكر </w:t>
      </w:r>
      <w:r w:rsidRPr="00F86C98">
        <w:rPr>
          <w:rFonts w:hint="cs"/>
          <w:rtl/>
        </w:rPr>
        <w:t>الله  المقابل لمكر اليهود أن يقتله هو قبل أن يقتلوه؟! أو أن يرفعه إليه حي</w:t>
      </w:r>
      <w:r w:rsidR="00812636">
        <w:rPr>
          <w:rFonts w:hint="cs"/>
          <w:rtl/>
        </w:rPr>
        <w:t>ًا</w:t>
      </w:r>
      <w:r w:rsidRPr="00F86C98">
        <w:rPr>
          <w:rFonts w:hint="cs"/>
          <w:rtl/>
        </w:rPr>
        <w:t xml:space="preserve"> لينزل في آخر الزمان فينتقم من هؤلاء الذين كادوا له وآذوه، ويقاتلهم على الإسلام وحده، فمن أبى منهم روى الأرض من دمه، ومن أسلم نجاه إسلامه؟</w:t>
      </w:r>
    </w:p>
    <w:p w:rsidR="00F86C98" w:rsidRPr="00F86C98" w:rsidRDefault="00F86C98" w:rsidP="000450AD">
      <w:pPr>
        <w:pStyle w:val="a0"/>
        <w:rPr>
          <w:rtl/>
        </w:rPr>
      </w:pPr>
      <w:r w:rsidRPr="00F86C98">
        <w:rPr>
          <w:rFonts w:hint="cs"/>
          <w:rtl/>
        </w:rPr>
        <w:t>وليس في الروايات التي أوردها ابن كثير مما فيه تفسير التوفي بالإماتة رواية صحيحه تستحق الأخذ بها.</w:t>
      </w:r>
    </w:p>
    <w:p w:rsidR="00F86C98" w:rsidRPr="00F86C98" w:rsidRDefault="00F86C98" w:rsidP="000450AD">
      <w:pPr>
        <w:pStyle w:val="a0"/>
        <w:rPr>
          <w:rtl/>
        </w:rPr>
      </w:pPr>
      <w:r w:rsidRPr="00F86C98">
        <w:rPr>
          <w:rFonts w:hint="cs"/>
          <w:rtl/>
        </w:rPr>
        <w:t>فرواية علي بن أبي طلحة عن ابن عباس رواية منقطعة؛ فإن ابن أبي طلحة لم يسمع من ابن عباس، وهي بذلك لا تقوى على معاضة الروايات الكثيرة عن ابن عباس في أنه رفع حي</w:t>
      </w:r>
      <w:r w:rsidR="00812636">
        <w:rPr>
          <w:rFonts w:hint="cs"/>
          <w:rtl/>
        </w:rPr>
        <w:t>ًا</w:t>
      </w:r>
      <w:r w:rsidRPr="00F86C98">
        <w:rPr>
          <w:rFonts w:hint="cs"/>
          <w:rtl/>
        </w:rPr>
        <w:t>، وأنه سينزل من السماء، وعلى فرض صحتها فلا بد أن يكون قد أراد منها ابن عباس أنه سيميته في آخر الزمان بعد أن ينزل إلى الأرض -كما قاله قتادة-، ومعلوم أن الواو لمطلق الجمع لا تفيد ترتيب</w:t>
      </w:r>
      <w:r w:rsidR="00812636">
        <w:rPr>
          <w:rFonts w:hint="cs"/>
          <w:rtl/>
        </w:rPr>
        <w:t>ًا</w:t>
      </w:r>
      <w:r w:rsidRPr="00F86C98">
        <w:rPr>
          <w:rFonts w:hint="cs"/>
          <w:rtl/>
        </w:rPr>
        <w:t xml:space="preserve"> ولا تعقيب</w:t>
      </w:r>
      <w:r w:rsidR="00812636">
        <w:rPr>
          <w:rFonts w:hint="cs"/>
          <w:rtl/>
        </w:rPr>
        <w:t>ًا</w:t>
      </w:r>
      <w:r w:rsidRPr="00F86C98">
        <w:rPr>
          <w:rFonts w:hint="cs"/>
          <w:rtl/>
        </w:rPr>
        <w:t>، أو أنه أماته ثم بعثه -كما رواه ابن إسحاق عن وهب بن منبه-، وذلك لتتفق مع الروايات الأخرى عنه.</w:t>
      </w:r>
    </w:p>
    <w:p w:rsidR="00F86C98" w:rsidRPr="00F86C98" w:rsidRDefault="00F86C98" w:rsidP="00F86C98">
      <w:pPr>
        <w:ind w:firstLine="284"/>
        <w:jc w:val="both"/>
        <w:rPr>
          <w:rFonts w:ascii="mylotus" w:hAnsi="mylotus" w:cs="mylotus"/>
          <w:sz w:val="28"/>
          <w:szCs w:val="27"/>
          <w:rtl/>
        </w:rPr>
      </w:pPr>
      <w:r w:rsidRPr="000450AD">
        <w:rPr>
          <w:rStyle w:val="Char"/>
          <w:rFonts w:hint="cs"/>
          <w:rtl/>
        </w:rPr>
        <w:t>وأما رواية ابن إسحاق عن وهب فهي كذلك لا تساوي شيئ</w:t>
      </w:r>
      <w:r w:rsidR="00812636">
        <w:rPr>
          <w:rStyle w:val="Char"/>
          <w:rFonts w:hint="cs"/>
          <w:rtl/>
        </w:rPr>
        <w:t>ًا</w:t>
      </w:r>
      <w:r w:rsidRPr="000450AD">
        <w:rPr>
          <w:rStyle w:val="Char"/>
          <w:rFonts w:hint="cs"/>
          <w:rtl/>
        </w:rPr>
        <w:t>، فابن إسحاق صاحب سير وليس</w:t>
      </w:r>
      <w:r w:rsidRPr="00F86C98">
        <w:rPr>
          <w:rFonts w:ascii="mylotus" w:hAnsi="mylotus" w:cs="mylotus" w:hint="cs"/>
          <w:sz w:val="28"/>
          <w:szCs w:val="27"/>
          <w:rtl/>
        </w:rPr>
        <w:t xml:space="preserve"> </w:t>
      </w:r>
      <w:r w:rsidRPr="000450AD">
        <w:rPr>
          <w:rStyle w:val="Char"/>
          <w:rFonts w:hint="cs"/>
          <w:rtl/>
        </w:rPr>
        <w:t>برجل حديث</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7"/>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w:t>
      </w:r>
    </w:p>
    <w:p w:rsidR="00F86C98" w:rsidRPr="00F86C98" w:rsidRDefault="00F86C98" w:rsidP="00F86C98">
      <w:pPr>
        <w:ind w:firstLine="284"/>
        <w:jc w:val="both"/>
        <w:rPr>
          <w:rFonts w:ascii="mylotus" w:hAnsi="mylotus" w:cs="mylotus"/>
          <w:sz w:val="28"/>
          <w:szCs w:val="27"/>
          <w:rtl/>
        </w:rPr>
      </w:pPr>
      <w:r w:rsidRPr="000450AD">
        <w:rPr>
          <w:rStyle w:val="Char"/>
          <w:rFonts w:hint="cs"/>
          <w:rtl/>
        </w:rPr>
        <w:lastRenderedPageBreak/>
        <w:t>ووهب بن منبه كان يهودي</w:t>
      </w:r>
      <w:r w:rsidR="00812636">
        <w:rPr>
          <w:rStyle w:val="Char"/>
          <w:rFonts w:hint="cs"/>
          <w:rtl/>
        </w:rPr>
        <w:t>ًا</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8"/>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450AD">
        <w:rPr>
          <w:rStyle w:val="Char"/>
          <w:rFonts w:hint="cs"/>
          <w:rtl/>
        </w:rPr>
        <w:t>ثم أسلم، وملعون أن مسلمة أهل الكتاب يدخلون كثير</w:t>
      </w:r>
      <w:r w:rsidR="00812636">
        <w:rPr>
          <w:rStyle w:val="Char"/>
          <w:rFonts w:hint="cs"/>
          <w:rtl/>
        </w:rPr>
        <w:t>ًا</w:t>
      </w:r>
      <w:r w:rsidRPr="000450AD">
        <w:rPr>
          <w:rStyle w:val="Char"/>
          <w:rFonts w:hint="cs"/>
          <w:rtl/>
        </w:rPr>
        <w:t xml:space="preserve"> من الإسرائيليات التي عندهم في تفسير القرآن، على أن وهب</w:t>
      </w:r>
      <w:r w:rsidR="00812636">
        <w:rPr>
          <w:rStyle w:val="Char"/>
          <w:rFonts w:hint="cs"/>
          <w:rtl/>
        </w:rPr>
        <w:t>ًا</w:t>
      </w:r>
      <w:r w:rsidRPr="000450AD">
        <w:rPr>
          <w:rStyle w:val="Char"/>
          <w:rFonts w:hint="cs"/>
          <w:rtl/>
        </w:rPr>
        <w:t xml:space="preserve"> قال: إن عيسى مات ثلاث ساعات رفع خلالها إلى السماء ثم رجعت إليه الحياة بعد ذلك.</w:t>
      </w:r>
    </w:p>
    <w:p w:rsidR="00F86C98" w:rsidRPr="00F86C98" w:rsidRDefault="00F86C98" w:rsidP="00F86C98">
      <w:pPr>
        <w:ind w:firstLine="284"/>
        <w:jc w:val="both"/>
        <w:rPr>
          <w:rFonts w:ascii="mylotus" w:hAnsi="mylotus" w:cs="mylotus"/>
          <w:sz w:val="28"/>
          <w:szCs w:val="27"/>
          <w:rtl/>
        </w:rPr>
      </w:pPr>
      <w:r w:rsidRPr="000450AD">
        <w:rPr>
          <w:rStyle w:val="Char"/>
          <w:rFonts w:hint="cs"/>
          <w:rtl/>
        </w:rPr>
        <w:t>وقد ورد عن ابن حزم أنه قال بموت عيسى</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9"/>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450AD">
        <w:rPr>
          <w:rStyle w:val="Char"/>
          <w:rFonts w:hint="cs"/>
          <w:rtl/>
        </w:rPr>
        <w:t>ورفعه، وقوف</w:t>
      </w:r>
      <w:r w:rsidR="00812636">
        <w:rPr>
          <w:rStyle w:val="Char"/>
          <w:rFonts w:hint="cs"/>
          <w:rtl/>
        </w:rPr>
        <w:t>ًا</w:t>
      </w:r>
      <w:r w:rsidRPr="000450AD">
        <w:rPr>
          <w:rStyle w:val="Char"/>
          <w:rFonts w:hint="cs"/>
          <w:rtl/>
        </w:rPr>
        <w:t xml:space="preserve"> مع لفظ</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إِنِّي مُتَوَفِّيكَ وَرَافِعُكَ إِلَيَّ</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[آل عمران: 55]</w:t>
      </w:r>
      <w:r w:rsidRPr="00F86C98">
        <w:rPr>
          <w:rFonts w:ascii="mylotus" w:hAnsi="mylotus" w:cs="mylotus" w:hint="cs"/>
          <w:sz w:val="28"/>
          <w:szCs w:val="27"/>
          <w:rtl/>
        </w:rPr>
        <w:t xml:space="preserve">، </w:t>
      </w:r>
      <w:r w:rsidRPr="000450AD">
        <w:rPr>
          <w:rStyle w:val="Char"/>
          <w:rFonts w:hint="cs"/>
          <w:rtl/>
        </w:rPr>
        <w:t>فيم يخالف في الرفع.</w:t>
      </w:r>
    </w:p>
    <w:p w:rsidR="00F86C98" w:rsidRPr="00F86C98" w:rsidRDefault="00F86C98" w:rsidP="000450AD">
      <w:pPr>
        <w:pStyle w:val="a0"/>
        <w:rPr>
          <w:rtl/>
        </w:rPr>
      </w:pPr>
      <w:r w:rsidRPr="00F86C98">
        <w:rPr>
          <w:rFonts w:hint="cs"/>
          <w:rtl/>
        </w:rPr>
        <w:t>وإنما خالف في الحياة لجموده على ظاهر اللفظ كما هو شان الظاهرية! فلم يتبق من المعاني الصحيحة في تفسير الآية إلا ثلاثة تفاسير:</w:t>
      </w:r>
    </w:p>
    <w:p w:rsidR="00F86C98" w:rsidRPr="00F86C98" w:rsidRDefault="00F86C98" w:rsidP="000450AD">
      <w:pPr>
        <w:pStyle w:val="a0"/>
        <w:rPr>
          <w:rtl/>
        </w:rPr>
      </w:pPr>
      <w:r w:rsidRPr="00F86C98">
        <w:rPr>
          <w:rFonts w:hint="cs"/>
          <w:rtl/>
        </w:rPr>
        <w:t>1- رأي الجمهور الذي اختاره ابن كثير ورواه عن الحسن، وهو الرأي الذي يفسر التوفي بالإنامة.</w:t>
      </w:r>
    </w:p>
    <w:p w:rsidR="00F86C98" w:rsidRPr="00F86C98" w:rsidRDefault="00F86C98" w:rsidP="00F86C98">
      <w:pPr>
        <w:ind w:firstLine="284"/>
        <w:jc w:val="both"/>
        <w:rPr>
          <w:rFonts w:ascii="mylotus" w:hAnsi="mylotus" w:cs="mylotus"/>
          <w:sz w:val="28"/>
          <w:szCs w:val="27"/>
          <w:rtl/>
        </w:rPr>
      </w:pPr>
      <w:r w:rsidRPr="00F86C98">
        <w:rPr>
          <w:rFonts w:ascii="mylotus" w:hAnsi="mylotus" w:cs="mylotus" w:hint="cs"/>
          <w:sz w:val="28"/>
          <w:szCs w:val="27"/>
          <w:rtl/>
        </w:rPr>
        <w:t xml:space="preserve">2- </w:t>
      </w:r>
      <w:r w:rsidRPr="000450AD">
        <w:rPr>
          <w:rStyle w:val="Char"/>
          <w:rFonts w:hint="cs"/>
          <w:rtl/>
        </w:rPr>
        <w:t>رأي قتادة: وهو أن الكلام تقديم</w:t>
      </w:r>
      <w:r w:rsidR="00812636">
        <w:rPr>
          <w:rStyle w:val="Char"/>
          <w:rFonts w:hint="cs"/>
          <w:rtl/>
        </w:rPr>
        <w:t>ًا</w:t>
      </w:r>
      <w:r w:rsidRPr="000450AD">
        <w:rPr>
          <w:rStyle w:val="Char"/>
          <w:rFonts w:hint="cs"/>
          <w:rtl/>
        </w:rPr>
        <w:t xml:space="preserve"> وتأخير</w:t>
      </w:r>
      <w:r w:rsidR="00812636">
        <w:rPr>
          <w:rStyle w:val="Char"/>
          <w:rFonts w:hint="cs"/>
          <w:rtl/>
        </w:rPr>
        <w:t>ًا</w:t>
      </w:r>
      <w:r w:rsidRPr="000450AD">
        <w:rPr>
          <w:rStyle w:val="Char"/>
          <w:rFonts w:hint="cs"/>
          <w:rtl/>
        </w:rPr>
        <w:t>، والتقدير: إني رافعك ومتوفيك؛ أي بعد النزول</w:t>
      </w:r>
      <w:r w:rsidRPr="00F86C98">
        <w:rPr>
          <w:rFonts w:ascii="mylotus" w:hAnsi="mylotus" w:cs="mylotus" w:hint="cs"/>
          <w:sz w:val="28"/>
          <w:szCs w:val="27"/>
          <w:rtl/>
        </w:rPr>
        <w:t>.</w:t>
      </w:r>
    </w:p>
    <w:p w:rsidR="00F86C98" w:rsidRPr="00F86C98" w:rsidRDefault="00F86C98" w:rsidP="00F86C98">
      <w:pPr>
        <w:ind w:firstLine="284"/>
        <w:jc w:val="both"/>
        <w:rPr>
          <w:rFonts w:ascii="mylotus" w:hAnsi="mylotus" w:cs="mylotus"/>
          <w:sz w:val="28"/>
          <w:szCs w:val="27"/>
          <w:rtl/>
        </w:rPr>
      </w:pPr>
      <w:r w:rsidRPr="00F86C98">
        <w:rPr>
          <w:rFonts w:ascii="mylotus" w:hAnsi="mylotus" w:cs="mylotus" w:hint="cs"/>
          <w:sz w:val="28"/>
          <w:szCs w:val="27"/>
          <w:rtl/>
        </w:rPr>
        <w:t>3</w:t>
      </w:r>
      <w:r w:rsidRPr="000450AD">
        <w:rPr>
          <w:rStyle w:val="Char"/>
          <w:rFonts w:hint="cs"/>
          <w:rtl/>
        </w:rPr>
        <w:t>- رأي ابن جرير</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10"/>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450AD">
        <w:rPr>
          <w:rStyle w:val="Char"/>
          <w:rFonts w:hint="cs"/>
          <w:rtl/>
        </w:rPr>
        <w:t>في أن المراد بالتوفي هو نفس الرفع، والمعنى: إني قابضك من الأرض ومستوفيك ببدنك وروحك، وينسب هذا التفسير إلى ابن زيد(</w:t>
      </w:r>
      <w:r w:rsidRPr="000450AD">
        <w:rPr>
          <w:rStyle w:val="Char"/>
          <w:rtl/>
        </w:rPr>
        <w:footnoteReference w:id="11"/>
      </w:r>
      <w:r w:rsidRPr="000450AD">
        <w:rPr>
          <w:rStyle w:val="Char"/>
          <w:rFonts w:hint="cs"/>
          <w:rtl/>
        </w:rPr>
        <w:t>)، وهو الذي حكاه ابن كثير عن مطر الوراق</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12"/>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w:t>
      </w:r>
    </w:p>
    <w:p w:rsidR="00F86C98" w:rsidRPr="000450AD" w:rsidRDefault="00F86C98" w:rsidP="00F86C98">
      <w:pPr>
        <w:ind w:firstLine="284"/>
        <w:jc w:val="both"/>
        <w:rPr>
          <w:rStyle w:val="Char"/>
          <w:rtl/>
        </w:rPr>
      </w:pPr>
      <w:r w:rsidRPr="000450AD">
        <w:rPr>
          <w:rStyle w:val="Char"/>
          <w:rFonts w:hint="cs"/>
          <w:rtl/>
        </w:rPr>
        <w:t>وهذه الاقوال الثلاثة</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13"/>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450AD">
        <w:rPr>
          <w:rStyle w:val="Char"/>
          <w:rFonts w:hint="cs"/>
          <w:rtl/>
        </w:rPr>
        <w:t>متفقة على أنه رفع حي</w:t>
      </w:r>
      <w:r w:rsidR="00812636">
        <w:rPr>
          <w:rStyle w:val="Char"/>
          <w:rFonts w:hint="cs"/>
          <w:rtl/>
        </w:rPr>
        <w:t>ًا</w:t>
      </w:r>
      <w:r w:rsidRPr="000450AD">
        <w:rPr>
          <w:rStyle w:val="Char"/>
          <w:rFonts w:hint="cs"/>
          <w:rtl/>
        </w:rPr>
        <w:t>، وإن كان بعضها أصح وأولى بالقبول من بعض، فأصحها الأول، وهو قول الجمهور، ويليه قول قتادة، ويليه قول ابن جرير، والله أعلم.</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lastRenderedPageBreak/>
        <w:t>الآية الثانية</w:t>
      </w:r>
    </w:p>
    <w:p w:rsidR="00F86C98" w:rsidRPr="00F86C98" w:rsidRDefault="00F86C98" w:rsidP="00F86C98">
      <w:pPr>
        <w:ind w:firstLine="284"/>
        <w:jc w:val="both"/>
        <w:rPr>
          <w:rFonts w:ascii="mylotus" w:hAnsi="mylotus" w:cs="mylotus"/>
          <w:sz w:val="28"/>
          <w:szCs w:val="27"/>
          <w:rtl/>
        </w:rPr>
      </w:pPr>
      <w:r w:rsidRPr="00F86C98">
        <w:rPr>
          <w:rFonts w:ascii="mylotus" w:hAnsi="mylotus" w:cs="mylotus" w:hint="cs"/>
          <w:sz w:val="28"/>
          <w:szCs w:val="27"/>
          <w:rtl/>
        </w:rPr>
        <w:t>قال الله تعالى:</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وَمَا قَتَلُوهُ وَمَا صَلَبُوهُ وَلَكِنْ شُبِّهَ لَهُمْ  وَإِنَّ الَّذِينَ اخْتَلَفُوا فِيهِ لَفِي شَكٍّ مِنْهُ  مَا لَهُمْ بِهِ مِنْ عِلْمٍ إِلَّا اتِّبَاعَ الظَّنِّ  وَمَا قَتَلُوهُ يَقِينًا١٥٧ بَلْ رَفَعَهُ اللَّهُ إِلَيْهِ  وَكَانَ اللَّهُ عَزِيزًا حَكِيمًا١٥٨</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[النساء: 157-158]</w:t>
      </w:r>
      <w:r w:rsidRPr="00F86C98">
        <w:rPr>
          <w:rFonts w:ascii="mylotus" w:hAnsi="mylotus" w:cs="mylotus" w:hint="cs"/>
          <w:sz w:val="28"/>
          <w:szCs w:val="27"/>
          <w:rtl/>
        </w:rPr>
        <w:t>.</w:t>
      </w:r>
    </w:p>
    <w:p w:rsidR="00F86C98" w:rsidRPr="00F86C98" w:rsidRDefault="00F86C98" w:rsidP="000450AD">
      <w:pPr>
        <w:pStyle w:val="a0"/>
        <w:rPr>
          <w:rtl/>
        </w:rPr>
      </w:pPr>
      <w:r w:rsidRPr="00F86C98">
        <w:rPr>
          <w:rFonts w:hint="cs"/>
          <w:rtl/>
        </w:rPr>
        <w:t>فهو -سبحانه- يكذب اليهود فيما زعموه من قتل عيسى السلام وصلبه، ويخبر -وهو أصدق مخبر- أن عيسى قد شبه لهم، يعني ألقي شبهه على رجل من أتباعه، أو من أعدائه، فأخذوه فقتلوه وصلبوه ظانين أنه عيسى، ثم يخبر عن شكلهم وحيرتهم، وأنهم ليسوا على يقين من أن الذي قتلوه هو عيسى، وإنما يظنون ذلك ظن</w:t>
      </w:r>
      <w:r w:rsidR="00812636">
        <w:rPr>
          <w:rFonts w:hint="cs"/>
          <w:rtl/>
        </w:rPr>
        <w:t>ًا</w:t>
      </w:r>
      <w:r w:rsidRPr="00F86C98">
        <w:rPr>
          <w:rFonts w:hint="cs"/>
          <w:rtl/>
        </w:rPr>
        <w:t xml:space="preserve">  عاري</w:t>
      </w:r>
      <w:r w:rsidR="00812636">
        <w:rPr>
          <w:rFonts w:hint="cs"/>
          <w:rtl/>
        </w:rPr>
        <w:t>ًا</w:t>
      </w:r>
      <w:r w:rsidRPr="00F86C98">
        <w:rPr>
          <w:rFonts w:hint="cs"/>
          <w:rtl/>
        </w:rPr>
        <w:t xml:space="preserve"> عن اليقين.</w:t>
      </w:r>
    </w:p>
    <w:p w:rsidR="00F86C98" w:rsidRPr="00F86C98" w:rsidRDefault="00F86C98" w:rsidP="000450AD">
      <w:pPr>
        <w:pStyle w:val="a0"/>
        <w:rPr>
          <w:rtl/>
        </w:rPr>
      </w:pPr>
      <w:r w:rsidRPr="00F86C98">
        <w:rPr>
          <w:rFonts w:hint="cs"/>
          <w:rtl/>
        </w:rPr>
        <w:t>ثم يذكر في مقابل ادعائهم لقتله وصلبه أن الله رفعه إليه، ثم يختم الآية باسمين كريمين من أسمائه، وهما: العزيز والحكيم، ليدل على قهره لأعدائه بإفساد مكرهم، وحكمته فيما دبر من تخليص عيسى وإنجائه برفعه إلى السماء، فالآية صريحة في أنه رفعه حي</w:t>
      </w:r>
      <w:r w:rsidR="00812636">
        <w:rPr>
          <w:rFonts w:hint="cs"/>
          <w:rtl/>
        </w:rPr>
        <w:t>ًا</w:t>
      </w:r>
      <w:r w:rsidRPr="00F86C98">
        <w:rPr>
          <w:rFonts w:hint="cs"/>
          <w:rtl/>
        </w:rPr>
        <w:t>، لأنه ذكر الرفع وأثبته مكان الذي نفاه من القتل والصلب، ولو كان عيسى عليه السلام قد مات في الأرض ودفن وأن المراد بالرفع رفع روحه أو منزلته -كما يزعم المنكرون- لما حسن ذكر الرفع في مقابل نفي القتل والصلب؛ لأن الذي يناسب نفي القتل والصلب عنه رفعه حي</w:t>
      </w:r>
      <w:r w:rsidR="00812636">
        <w:rPr>
          <w:rFonts w:hint="cs"/>
          <w:rtl/>
        </w:rPr>
        <w:t>ًا</w:t>
      </w:r>
      <w:r w:rsidRPr="00F86C98">
        <w:rPr>
          <w:rFonts w:hint="cs"/>
          <w:rtl/>
        </w:rPr>
        <w:t xml:space="preserve"> لا موته، وإلا لقال: وما قتلوه وما صلبوه بل الله هو الذي أماته.</w:t>
      </w:r>
    </w:p>
    <w:p w:rsidR="00F86C98" w:rsidRPr="00F86C98" w:rsidRDefault="00F86C98" w:rsidP="00F86C98">
      <w:pPr>
        <w:ind w:firstLine="284"/>
        <w:jc w:val="both"/>
        <w:rPr>
          <w:rFonts w:ascii="mylotus" w:hAnsi="mylotus" w:cs="mylotus"/>
          <w:sz w:val="28"/>
          <w:szCs w:val="27"/>
          <w:rtl/>
        </w:rPr>
      </w:pPr>
      <w:r w:rsidRPr="000450AD">
        <w:rPr>
          <w:rStyle w:val="Char"/>
          <w:rFonts w:hint="cs"/>
          <w:rtl/>
        </w:rPr>
        <w:t>وكيف يتوهم أن المراد بقوله تعالى:</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بَلْ رَفَعَهُ اللَّهُ</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[النساء: 158]</w:t>
      </w:r>
      <w:r w:rsidRPr="00F86C98">
        <w:rPr>
          <w:rFonts w:ascii="mylotus" w:hAnsi="mylotus" w:cs="mylotus" w:hint="cs"/>
          <w:sz w:val="28"/>
          <w:szCs w:val="27"/>
          <w:rtl/>
        </w:rPr>
        <w:t xml:space="preserve"> </w:t>
      </w:r>
      <w:r w:rsidRPr="000450AD">
        <w:rPr>
          <w:rStyle w:val="Char"/>
          <w:rFonts w:hint="cs"/>
          <w:rtl/>
        </w:rPr>
        <w:t>هو رفع روحه، وهو إنما ذكر</w:t>
      </w:r>
      <w:r w:rsidRPr="00F86C98">
        <w:rPr>
          <w:rFonts w:ascii="mylotus" w:hAnsi="mylotus" w:cs="mylotus" w:hint="cs"/>
          <w:sz w:val="28"/>
          <w:szCs w:val="27"/>
          <w:rtl/>
        </w:rPr>
        <w:t xml:space="preserve"> </w:t>
      </w:r>
      <w:r w:rsidRPr="000450AD">
        <w:rPr>
          <w:rStyle w:val="Char"/>
          <w:rFonts w:hint="cs"/>
          <w:rtl/>
        </w:rPr>
        <w:t>لإبطال ما زعموه من قتله وصلبه ورفع الروح لا يبطل القتل والصلب بل يجامعهما؛ فإنهم لو قتلوه</w:t>
      </w:r>
      <w:r w:rsidRPr="00F86C98">
        <w:rPr>
          <w:rFonts w:ascii="mylotus" w:hAnsi="mylotus" w:cs="mylotus" w:hint="cs"/>
          <w:sz w:val="28"/>
          <w:szCs w:val="27"/>
          <w:rtl/>
        </w:rPr>
        <w:t xml:space="preserve"> </w:t>
      </w:r>
      <w:r w:rsidRPr="000450AD">
        <w:rPr>
          <w:rStyle w:val="Char"/>
          <w:rFonts w:hint="cs"/>
          <w:rtl/>
        </w:rPr>
        <w:t>-فرض</w:t>
      </w:r>
      <w:r w:rsidR="00812636">
        <w:rPr>
          <w:rStyle w:val="Char"/>
          <w:rFonts w:hint="cs"/>
          <w:rtl/>
        </w:rPr>
        <w:t>ًا</w:t>
      </w:r>
      <w:r w:rsidRPr="000450AD">
        <w:rPr>
          <w:rStyle w:val="Char"/>
          <w:rFonts w:hint="cs"/>
          <w:rtl/>
        </w:rPr>
        <w:t>- لرفعت روحه إلى الله، على أن في إخباره عز وجل بأنه رفعه إليه ما يشعر باختصاصه بذلك، والذي يمكن أن يختص به عيسى هو رفعه حي</w:t>
      </w:r>
      <w:r w:rsidR="00812636">
        <w:rPr>
          <w:rStyle w:val="Char"/>
          <w:rFonts w:hint="cs"/>
          <w:rtl/>
        </w:rPr>
        <w:t>ًا</w:t>
      </w:r>
      <w:r w:rsidRPr="000450AD">
        <w:rPr>
          <w:rStyle w:val="Char"/>
          <w:rFonts w:hint="cs"/>
          <w:rtl/>
        </w:rPr>
        <w:t xml:space="preserve"> بجسده وروحه، لأن أرواح جميع الأنبياء -بل</w:t>
      </w:r>
      <w:r w:rsidRPr="00F86C98">
        <w:rPr>
          <w:rFonts w:ascii="mylotus" w:hAnsi="mylotus" w:cs="mylotus" w:hint="cs"/>
          <w:sz w:val="28"/>
          <w:szCs w:val="27"/>
          <w:rtl/>
        </w:rPr>
        <w:t xml:space="preserve"> </w:t>
      </w:r>
      <w:r w:rsidRPr="000450AD">
        <w:rPr>
          <w:rStyle w:val="Char"/>
          <w:rFonts w:hint="cs"/>
          <w:rtl/>
        </w:rPr>
        <w:t>المؤمنين- ترفع إلى الله بعد الموت! لا فرق بين عيسى وغيره، فلا تظهر فيه الخصوصية</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14"/>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w:t>
      </w:r>
    </w:p>
    <w:p w:rsidR="00F86C98" w:rsidRPr="00F86C98" w:rsidRDefault="00F86C98" w:rsidP="000450AD">
      <w:pPr>
        <w:pStyle w:val="a0"/>
        <w:rPr>
          <w:rtl/>
        </w:rPr>
      </w:pPr>
      <w:r w:rsidRPr="000450AD">
        <w:rPr>
          <w:rFonts w:hint="cs"/>
          <w:rtl/>
        </w:rPr>
        <w:t>ثم ختم الآية بقوله</w:t>
      </w:r>
      <w:r w:rsidRPr="00F86C98">
        <w:rPr>
          <w:rFonts w:hint="cs"/>
          <w:rtl/>
        </w:rPr>
        <w:t xml:space="preserve">: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وَكَانَ اللَّهُ عَزِيزًا حَكِيمًا</w:t>
      </w:r>
      <w:r w:rsidRPr="00F86C98">
        <w:rPr>
          <w:rFonts w:cs="Traditional Arabic"/>
          <w:color w:val="A80000"/>
          <w:szCs w:val="28"/>
          <w:shd w:val="clear" w:color="auto" w:fill="FFFFFF"/>
          <w:rtl/>
        </w:rPr>
        <w:t>﴾</w:t>
      </w:r>
      <w:r w:rsidRPr="00F86C98">
        <w:rPr>
          <w:rFonts w:hint="cs"/>
          <w:rtl/>
        </w:rPr>
        <w:t xml:space="preserve"> يدل على أنه مشهد تجلت فيه عزة الله وحكمته، ولا يتم ذلك إلا حيث يكون المشهد غريب</w:t>
      </w:r>
      <w:r w:rsidR="00812636">
        <w:rPr>
          <w:rFonts w:hint="cs"/>
          <w:rtl/>
        </w:rPr>
        <w:t>ًا</w:t>
      </w:r>
      <w:r w:rsidRPr="00F86C98">
        <w:rPr>
          <w:rFonts w:hint="cs"/>
          <w:rtl/>
        </w:rPr>
        <w:t xml:space="preserve"> مثير</w:t>
      </w:r>
      <w:r w:rsidR="00812636">
        <w:rPr>
          <w:rFonts w:hint="cs"/>
          <w:rtl/>
        </w:rPr>
        <w:t>ًا</w:t>
      </w:r>
      <w:r w:rsidRPr="00F86C98">
        <w:rPr>
          <w:rFonts w:hint="cs"/>
          <w:rtl/>
        </w:rPr>
        <w:t>؛ فأي غرابة أو إثارة في موته ثم رفع روحه، وهو كما قلنا عام في جميع المؤمنين؟!</w:t>
      </w:r>
    </w:p>
    <w:p w:rsidR="00F86C98" w:rsidRPr="00F86C98" w:rsidRDefault="00F86C98" w:rsidP="000450AD">
      <w:pPr>
        <w:pStyle w:val="a0"/>
        <w:rPr>
          <w:rtl/>
        </w:rPr>
      </w:pPr>
      <w:r w:rsidRPr="00F86C98">
        <w:rPr>
          <w:rFonts w:hint="cs"/>
          <w:rtl/>
        </w:rPr>
        <w:lastRenderedPageBreak/>
        <w:t>ولننظر بعد ذلك فيما قاله مفسرو السلف في الصدد:</w:t>
      </w:r>
    </w:p>
    <w:p w:rsidR="00F86C98" w:rsidRPr="000450AD" w:rsidRDefault="00F86C98" w:rsidP="00F86C98">
      <w:pPr>
        <w:ind w:firstLine="284"/>
        <w:jc w:val="both"/>
        <w:rPr>
          <w:rStyle w:val="Char"/>
          <w:rtl/>
        </w:rPr>
      </w:pPr>
      <w:r w:rsidRPr="000450AD">
        <w:rPr>
          <w:rStyle w:val="Char"/>
          <w:rFonts w:hint="cs"/>
          <w:rtl/>
        </w:rPr>
        <w:t>قال ابن أبي حاتم</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15"/>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450AD">
        <w:rPr>
          <w:rStyle w:val="Char"/>
          <w:rFonts w:hint="cs"/>
          <w:rtl/>
        </w:rPr>
        <w:t>حدثنا أحمد بن سنان، حدثنا أبو معاوية، عن الأعمش، عن المنهال بن عمرو، عن سعيد بن جبير، عن ابن عباس، قال: «لما أراد الله أن يرفع عيسى إلى السماء خرج على أصحابه وفي البيت اثنا عشر رجل</w:t>
      </w:r>
      <w:r w:rsidR="00812636">
        <w:rPr>
          <w:rStyle w:val="Char"/>
          <w:rFonts w:hint="cs"/>
          <w:rtl/>
        </w:rPr>
        <w:t>ًا</w:t>
      </w:r>
      <w:r w:rsidRPr="000450AD">
        <w:rPr>
          <w:rStyle w:val="Char"/>
          <w:rFonts w:hint="cs"/>
          <w:rtl/>
        </w:rPr>
        <w:t xml:space="preserve"> من الحواريين -يعني- فخرج عليهم من عين في البيت ورأسه يقطر ماء، فقال: إن منكم من يكفر بي اثني عشرة مرة بعد أن آمن بي، قال: ثم قال: أيكم يلقى عليه شبهي فيقتل مكاني ويكون معي في درجتي؟ فقام شاب من أحدثهم سن</w:t>
      </w:r>
      <w:r w:rsidR="00812636">
        <w:rPr>
          <w:rStyle w:val="Char"/>
          <w:rFonts w:hint="cs"/>
          <w:rtl/>
        </w:rPr>
        <w:t>ًا</w:t>
      </w:r>
      <w:r w:rsidRPr="000450AD">
        <w:rPr>
          <w:rStyle w:val="Char"/>
          <w:rFonts w:hint="cs"/>
          <w:rtl/>
        </w:rPr>
        <w:t>، فقال له: اجلس. ثم أعاد عليهم، فقام ذلك الشاب، فقال: اجلس. ثم أعاد عليهم، فقال الشاب، فقال: أنا. فقال: هو أنت ذاك.</w:t>
      </w:r>
    </w:p>
    <w:p w:rsidR="00F86C98" w:rsidRPr="00F86C98" w:rsidRDefault="00F86C98" w:rsidP="000450AD">
      <w:pPr>
        <w:pStyle w:val="a0"/>
        <w:rPr>
          <w:rtl/>
        </w:rPr>
      </w:pPr>
      <w:r w:rsidRPr="00F86C98">
        <w:rPr>
          <w:rFonts w:hint="cs"/>
          <w:rtl/>
        </w:rPr>
        <w:t>فألقي عليه شبه عيسى، ورفع عيسى من روزنة في البيت غلى السماء، قال: وجاء الطلب من اليهود فأخذوا الشبه فقتلوه ثم صلبوه، فكفر به بعضهم اثني عشر مرة بعد أن آمن به».</w:t>
      </w:r>
    </w:p>
    <w:p w:rsidR="00F86C98" w:rsidRPr="000450AD" w:rsidRDefault="00F86C98" w:rsidP="000450AD">
      <w:pPr>
        <w:pStyle w:val="a0"/>
        <w:rPr>
          <w:rStyle w:val="Char"/>
          <w:rtl/>
        </w:rPr>
      </w:pPr>
      <w:r w:rsidRPr="00F86C98">
        <w:rPr>
          <w:rFonts w:hint="cs"/>
          <w:rtl/>
        </w:rPr>
        <w:t>قال ابن كثير بعد روايته لهذا الحديث: «وهذا إسناد صحيح إلى ابن عباس، ورواه النسائي</w:t>
      </w:r>
      <w:r w:rsidRPr="00F86C98">
        <w:rPr>
          <w:rFonts w:cs="Arabic11 BT" w:hint="cs"/>
          <w:color w:val="000000"/>
          <w:sz w:val="27"/>
          <w:vertAlign w:val="superscript"/>
          <w:rtl/>
        </w:rPr>
        <w:t>(</w:t>
      </w:r>
      <w:r w:rsidRPr="00F86C98">
        <w:rPr>
          <w:rFonts w:cs="Arabic11 BT"/>
          <w:color w:val="000000"/>
          <w:sz w:val="27"/>
          <w:vertAlign w:val="superscript"/>
          <w:rtl/>
        </w:rPr>
        <w:footnoteReference w:id="16"/>
      </w:r>
      <w:r w:rsidRPr="00F86C98">
        <w:rPr>
          <w:rFonts w:cs="Arabic11 BT" w:hint="cs"/>
          <w:color w:val="000000"/>
          <w:sz w:val="27"/>
          <w:vertAlign w:val="superscript"/>
          <w:rtl/>
        </w:rPr>
        <w:t>)</w:t>
      </w:r>
      <w:r w:rsidRPr="00F86C98">
        <w:rPr>
          <w:rFonts w:hint="cs"/>
          <w:rtl/>
        </w:rPr>
        <w:t xml:space="preserve"> </w:t>
      </w:r>
      <w:r w:rsidRPr="000450AD">
        <w:rPr>
          <w:rStyle w:val="Char"/>
          <w:rFonts w:hint="cs"/>
          <w:rtl/>
        </w:rPr>
        <w:t>عن أبي كريب، عن أبي معاوية -بنحوه-، وكذا ذكره غير واحد من السلف أنه قال لهم: أيكم يلقى عليه شبهي فيقتل مكاني وهو رفيقي في الجنة».</w:t>
      </w:r>
    </w:p>
    <w:p w:rsidR="00F86C98" w:rsidRPr="000450AD" w:rsidRDefault="00F86C98" w:rsidP="00F86C98">
      <w:pPr>
        <w:ind w:firstLine="284"/>
        <w:jc w:val="both"/>
        <w:rPr>
          <w:rStyle w:val="Char"/>
          <w:rtl/>
        </w:rPr>
      </w:pPr>
      <w:r w:rsidRPr="000450AD">
        <w:rPr>
          <w:rStyle w:val="Char"/>
          <w:rFonts w:hint="cs"/>
          <w:rtl/>
        </w:rPr>
        <w:t>وقال ابن إسحاق</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17"/>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450AD">
        <w:rPr>
          <w:rStyle w:val="Char"/>
          <w:rFonts w:hint="cs"/>
          <w:rtl/>
        </w:rPr>
        <w:t>«وحدثني رجل كان نصراني</w:t>
      </w:r>
      <w:r w:rsidR="00812636">
        <w:rPr>
          <w:rStyle w:val="Char"/>
          <w:rFonts w:hint="cs"/>
          <w:rtl/>
        </w:rPr>
        <w:t>ًا</w:t>
      </w:r>
      <w:r w:rsidRPr="000450AD">
        <w:rPr>
          <w:rStyle w:val="Char"/>
          <w:rFonts w:hint="cs"/>
          <w:rtl/>
        </w:rPr>
        <w:t xml:space="preserve"> فأسلم: أن عيسى حين جاءه من الله: إني رافعك إلي، قال: يا معشر الحواريين، أيكم يحب أن يكون رفيقي في الجنة حتى يشبه للقوم صورتي فيقتلوه في مكاني؟ فقال سرجس: أنا روح الله. قال: فاجلس في مجلسي، فجلس فيه، ورفع عيسى عليه السلام، فدخلوا عليه فأخذوه فصلبوه، فكان هو الذي صلبوه وشبه لهم به».</w:t>
      </w:r>
    </w:p>
    <w:p w:rsidR="00F86C98" w:rsidRPr="000450AD" w:rsidRDefault="00F86C98" w:rsidP="00F86C98">
      <w:pPr>
        <w:ind w:firstLine="284"/>
        <w:jc w:val="both"/>
        <w:rPr>
          <w:rStyle w:val="Char"/>
          <w:rtl/>
        </w:rPr>
      </w:pPr>
      <w:r w:rsidRPr="000450AD">
        <w:rPr>
          <w:rStyle w:val="Char"/>
          <w:rFonts w:hint="cs"/>
          <w:rtl/>
        </w:rPr>
        <w:lastRenderedPageBreak/>
        <w:t>وقال ابن جرير عن مجاهد</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18"/>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450AD">
        <w:rPr>
          <w:rStyle w:val="Char"/>
          <w:rFonts w:hint="cs"/>
          <w:rtl/>
        </w:rPr>
        <w:t>«صلبوا رجل</w:t>
      </w:r>
      <w:r w:rsidR="00812636">
        <w:rPr>
          <w:rStyle w:val="Char"/>
          <w:rFonts w:hint="cs"/>
          <w:rtl/>
        </w:rPr>
        <w:t>ًا</w:t>
      </w:r>
      <w:r w:rsidRPr="000450AD">
        <w:rPr>
          <w:rStyle w:val="Char"/>
          <w:rFonts w:hint="cs"/>
          <w:rtl/>
        </w:rPr>
        <w:t xml:space="preserve"> شبه بعيسى ورفع الله عز وجل عيسى إلى السماء حي</w:t>
      </w:r>
      <w:r w:rsidR="00812636">
        <w:rPr>
          <w:rStyle w:val="Char"/>
          <w:rFonts w:hint="cs"/>
          <w:rtl/>
        </w:rPr>
        <w:t>ًا</w:t>
      </w:r>
      <w:r w:rsidRPr="000450AD">
        <w:rPr>
          <w:rStyle w:val="Char"/>
          <w:rFonts w:hint="cs"/>
          <w:rtl/>
        </w:rPr>
        <w:t>».</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الآية الثالثة</w:t>
      </w:r>
    </w:p>
    <w:p w:rsidR="00F86C98" w:rsidRPr="00F86C98" w:rsidRDefault="00F86C98" w:rsidP="00F86C98">
      <w:pPr>
        <w:ind w:firstLine="284"/>
        <w:jc w:val="both"/>
        <w:rPr>
          <w:rFonts w:ascii="mylotus" w:hAnsi="mylotus" w:cs="mylotus"/>
          <w:sz w:val="28"/>
          <w:szCs w:val="27"/>
          <w:rtl/>
        </w:rPr>
      </w:pPr>
      <w:r w:rsidRPr="00F86C98">
        <w:rPr>
          <w:rFonts w:ascii="mylotus" w:hAnsi="mylotus" w:cs="mylotus" w:hint="cs"/>
          <w:sz w:val="28"/>
          <w:szCs w:val="27"/>
          <w:rtl/>
        </w:rPr>
        <w:t xml:space="preserve">قال تعالى: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وَإِنْ مِنْ أَهْلِ الْكِتَابِ إِلَّا لَيُؤْمِنَنَّ بِهِ قَبْلَ مَوْتِهِ  وَيَوْمَ الْقِيَامَةِ يَكُونُ عَلَيْهِمْ شَهِيدًا١٥٩</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[النساء: 159]</w:t>
      </w:r>
      <w:r w:rsidRPr="00F86C98">
        <w:rPr>
          <w:rFonts w:ascii="mylotus" w:hAnsi="mylotus" w:cs="mylotus" w:hint="cs"/>
          <w:sz w:val="28"/>
          <w:szCs w:val="27"/>
          <w:rtl/>
        </w:rPr>
        <w:t>.</w:t>
      </w:r>
    </w:p>
    <w:p w:rsidR="00F86C98" w:rsidRPr="00F86C98" w:rsidRDefault="00F86C98" w:rsidP="00F86C98">
      <w:pPr>
        <w:ind w:firstLine="284"/>
        <w:jc w:val="both"/>
        <w:rPr>
          <w:rFonts w:ascii="mylotus" w:hAnsi="mylotus" w:cs="mylotus"/>
          <w:sz w:val="28"/>
          <w:szCs w:val="27"/>
          <w:rtl/>
        </w:rPr>
      </w:pPr>
      <w:r w:rsidRPr="000450AD">
        <w:rPr>
          <w:rStyle w:val="Char"/>
          <w:rFonts w:hint="cs"/>
          <w:rtl/>
        </w:rPr>
        <w:t>قال ابن جرير</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19"/>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450AD">
        <w:rPr>
          <w:rStyle w:val="Char"/>
          <w:rFonts w:hint="cs"/>
          <w:rtl/>
        </w:rPr>
        <w:t>اختلف أهل التأويل في معنى ذلك، فقال بعضهم: معنى ذلك</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وَإِنْ مِنْ أَهْلِ الْكِتَابِ إِلَّا لَيُؤْمِنَنَّ بِهِ قَبْلَ مَوْتِهِ</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[النساء: 159]</w:t>
      </w:r>
      <w:r w:rsidRPr="00F86C98">
        <w:rPr>
          <w:rFonts w:ascii="mylotus" w:hAnsi="mylotus" w:cs="mylotus" w:hint="cs"/>
          <w:sz w:val="28"/>
          <w:szCs w:val="27"/>
          <w:rtl/>
        </w:rPr>
        <w:t xml:space="preserve"> </w:t>
      </w:r>
      <w:r w:rsidRPr="000450AD">
        <w:rPr>
          <w:rStyle w:val="Char"/>
          <w:rFonts w:hint="cs"/>
          <w:rtl/>
        </w:rPr>
        <w:t>يعني قبل موت عيسى.</w:t>
      </w:r>
    </w:p>
    <w:p w:rsidR="00F86C98" w:rsidRPr="00F86C98" w:rsidRDefault="00F86C98" w:rsidP="000450AD">
      <w:pPr>
        <w:pStyle w:val="a0"/>
        <w:rPr>
          <w:rtl/>
        </w:rPr>
      </w:pPr>
      <w:r w:rsidRPr="00F86C98">
        <w:rPr>
          <w:rFonts w:hint="cs"/>
          <w:rtl/>
        </w:rPr>
        <w:t>يوجه ذلك إلى أن جميعهم يصدقون به إذا نزل لقتل الدجال، فتصير الملل كلها واحدة وهي ملة الإسلام الحنيفية، دين إبراهيم عليه السلام.</w:t>
      </w:r>
    </w:p>
    <w:p w:rsidR="00F86C98" w:rsidRPr="00F86C98" w:rsidRDefault="00F86C98" w:rsidP="000450AD">
      <w:pPr>
        <w:pStyle w:val="a0"/>
        <w:rPr>
          <w:rtl/>
        </w:rPr>
      </w:pPr>
      <w:r w:rsidRPr="00F86C98">
        <w:rPr>
          <w:rFonts w:hint="cs"/>
          <w:rtl/>
        </w:rPr>
        <w:t>ذكر من قال ذلك:</w:t>
      </w:r>
    </w:p>
    <w:p w:rsidR="00F86C98" w:rsidRPr="00F86C98" w:rsidRDefault="00F86C98" w:rsidP="00F86C98">
      <w:pPr>
        <w:ind w:firstLine="284"/>
        <w:jc w:val="both"/>
        <w:rPr>
          <w:rFonts w:ascii="mylotus" w:hAnsi="mylotus" w:cs="mylotus"/>
          <w:sz w:val="28"/>
          <w:szCs w:val="27"/>
          <w:rtl/>
        </w:rPr>
      </w:pPr>
      <w:r w:rsidRPr="000450AD">
        <w:rPr>
          <w:rStyle w:val="Char"/>
          <w:rFonts w:hint="cs"/>
          <w:rtl/>
        </w:rPr>
        <w:t>حدثنا ابن بشار، حدثنا عبد الرحمن، عن سفيان، عن أبي حصين، عن سعيد ابن جبير، عن ابن عباس: قال:</w:t>
      </w:r>
      <w:r w:rsidRPr="00F86C98">
        <w:rPr>
          <w:rFonts w:ascii="mylotus" w:hAnsi="mylotus" w:cs="Traditional Arabic"/>
          <w:color w:val="A80000"/>
          <w:sz w:val="28"/>
          <w:szCs w:val="28"/>
          <w:shd w:val="clear" w:color="auto" w:fill="FFFFFF"/>
          <w:rtl/>
        </w:rPr>
        <w:t xml:space="preserve"> ﴿</w:t>
      </w:r>
      <w:r w:rsidRPr="00F86C98">
        <w:rPr>
          <w:rFonts w:ascii="mylotus" w:hAnsi="mylotus" w:cs="KFGQPC Uthmanic Script HAFS"/>
          <w:color w:val="A80000"/>
          <w:sz w:val="28"/>
          <w:szCs w:val="28"/>
          <w:shd w:val="clear" w:color="auto" w:fill="FFFFFF"/>
          <w:rtl/>
        </w:rPr>
        <w:t>وَإِنْ مِنْ أَهْلِ الْكِتَابِ إِلَّا لَيُؤْمِنَنَّ بِهِ قَبْلَ مَوْتِهِ</w:t>
      </w:r>
      <w:r w:rsidRPr="00F86C98">
        <w:rPr>
          <w:rFonts w:ascii="mylotus" w:hAnsi="mylotus" w:cs="Traditional Arabic"/>
          <w:color w:val="A80000"/>
          <w:sz w:val="28"/>
          <w:szCs w:val="28"/>
          <w:shd w:val="clear" w:color="auto" w:fill="FFFFFF"/>
          <w:rtl/>
        </w:rPr>
        <w:t>﴾</w:t>
      </w:r>
      <w:r w:rsidRPr="00F86C98">
        <w:rPr>
          <w:rFonts w:ascii="mylotus" w:hAnsi="mylotus" w:cs="mylotus" w:hint="cs"/>
          <w:sz w:val="28"/>
          <w:szCs w:val="27"/>
          <w:rtl/>
        </w:rPr>
        <w:t xml:space="preserve"> </w:t>
      </w:r>
      <w:r w:rsidRPr="000450AD">
        <w:rPr>
          <w:rStyle w:val="Char"/>
          <w:rFonts w:hint="cs"/>
          <w:rtl/>
        </w:rPr>
        <w:t>قبل موت عيسى ابن مريم عليه</w:t>
      </w:r>
      <w:r w:rsidRPr="00F86C98">
        <w:rPr>
          <w:rFonts w:ascii="mylotus" w:hAnsi="mylotus" w:cs="mylotus" w:hint="cs"/>
          <w:sz w:val="28"/>
          <w:szCs w:val="27"/>
          <w:rtl/>
        </w:rPr>
        <w:t xml:space="preserve"> السلام</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20"/>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w:t>
      </w:r>
    </w:p>
    <w:p w:rsidR="00F86C98" w:rsidRPr="00F86C98" w:rsidRDefault="00F86C98" w:rsidP="00F86C98">
      <w:pPr>
        <w:ind w:firstLine="284"/>
        <w:jc w:val="both"/>
        <w:rPr>
          <w:rFonts w:ascii="mylotus" w:hAnsi="mylotus" w:cs="mylotus"/>
          <w:sz w:val="28"/>
          <w:szCs w:val="27"/>
          <w:rtl/>
        </w:rPr>
      </w:pPr>
      <w:r w:rsidRPr="000450AD">
        <w:rPr>
          <w:rStyle w:val="Char"/>
          <w:rFonts w:hint="cs"/>
          <w:rtl/>
        </w:rPr>
        <w:t>وقال العوفي</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21"/>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450AD">
        <w:rPr>
          <w:rStyle w:val="Char"/>
          <w:rFonts w:hint="cs"/>
          <w:rtl/>
        </w:rPr>
        <w:t>عن ابن عباس مثل ذلك</w:t>
      </w:r>
      <w:r w:rsidRPr="00F86C98">
        <w:rPr>
          <w:rFonts w:ascii="mylotus" w:hAnsi="mylotus" w:cs="mylotus" w:hint="cs"/>
          <w:sz w:val="28"/>
          <w:szCs w:val="27"/>
          <w:rtl/>
        </w:rPr>
        <w:t>.</w:t>
      </w:r>
    </w:p>
    <w:p w:rsidR="00F86C98" w:rsidRPr="00F86C98" w:rsidRDefault="00F86C98" w:rsidP="00012C1A">
      <w:pPr>
        <w:pStyle w:val="a0"/>
        <w:rPr>
          <w:rtl/>
        </w:rPr>
      </w:pPr>
      <w:r w:rsidRPr="00012C1A">
        <w:rPr>
          <w:rFonts w:hint="cs"/>
          <w:rtl/>
        </w:rPr>
        <w:t>وقال أبو مالك في قول</w:t>
      </w:r>
      <w:r w:rsidR="00012C1A">
        <w:rPr>
          <w:rFonts w:hint="cs"/>
          <w:rtl/>
        </w:rPr>
        <w:t>ه</w:t>
      </w:r>
      <w:r w:rsidRPr="00F86C98">
        <w:rPr>
          <w:rFonts w:hint="cs"/>
          <w:rtl/>
        </w:rPr>
        <w:t xml:space="preserve">: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إِلَّا لَيُؤْمِنَنَّ بِهِ قَبْلَ مَوْتِهِ</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 xml:space="preserve"> </w:t>
      </w:r>
      <w:r w:rsidRPr="00F86C98">
        <w:rPr>
          <w:color w:val="000000"/>
          <w:szCs w:val="24"/>
          <w:shd w:val="clear" w:color="auto" w:fill="FFFFFF"/>
          <w:rtl/>
        </w:rPr>
        <w:t>[النساء: 159]</w:t>
      </w:r>
      <w:r w:rsidR="008F7E5A">
        <w:rPr>
          <w:rFonts w:hint="cs"/>
          <w:rtl/>
        </w:rPr>
        <w:t>،</w:t>
      </w:r>
      <w:r w:rsidRPr="00F86C98">
        <w:rPr>
          <w:rFonts w:hint="cs"/>
          <w:rtl/>
        </w:rPr>
        <w:t xml:space="preserve"> </w:t>
      </w:r>
      <w:r w:rsidRPr="00012C1A">
        <w:rPr>
          <w:rFonts w:hint="cs"/>
          <w:rtl/>
        </w:rPr>
        <w:t>قال: ذلك عند نزول</w:t>
      </w:r>
      <w:r w:rsidRPr="00F86C98">
        <w:rPr>
          <w:rFonts w:hint="cs"/>
          <w:rtl/>
        </w:rPr>
        <w:t xml:space="preserve"> عيسى، قبل موت عيسى ابن مريم عليه السلام لا يبقى أحد من أهل الكتاب إلا آمن به.</w:t>
      </w:r>
    </w:p>
    <w:p w:rsidR="00F86C98" w:rsidRPr="00F86C98" w:rsidRDefault="00F86C98" w:rsidP="00012C1A">
      <w:pPr>
        <w:pStyle w:val="a0"/>
        <w:rPr>
          <w:rtl/>
        </w:rPr>
      </w:pPr>
      <w:r w:rsidRPr="00F86C98">
        <w:rPr>
          <w:rFonts w:hint="cs"/>
          <w:rtl/>
        </w:rPr>
        <w:t xml:space="preserve">وقال الضحاك: عن ابن عباس: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وَإِنْ مِنْ أَهْلِ الْكِتَابِ إِلَّا لَيُؤْمِنَنَّ بِهِ قَبْلَ مَوْتِهِ  وَيَوْمَ الْقِيَامَةِ يَكُونُ عَلَيْهِمْ شَهِيدًا١٥٩</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 xml:space="preserve"> </w:t>
      </w:r>
      <w:r w:rsidRPr="00F86C98">
        <w:rPr>
          <w:color w:val="000000"/>
          <w:szCs w:val="24"/>
          <w:shd w:val="clear" w:color="auto" w:fill="FFFFFF"/>
          <w:rtl/>
        </w:rPr>
        <w:t>[النساء: 159]</w:t>
      </w:r>
      <w:r w:rsidRPr="00F86C98">
        <w:rPr>
          <w:rFonts w:hint="cs"/>
          <w:rtl/>
        </w:rPr>
        <w:t xml:space="preserve"> </w:t>
      </w:r>
      <w:r w:rsidRPr="00012C1A">
        <w:rPr>
          <w:rStyle w:val="Char"/>
          <w:rFonts w:hint="cs"/>
          <w:rtl/>
        </w:rPr>
        <w:t>يعني اليهود خاصة.</w:t>
      </w:r>
    </w:p>
    <w:p w:rsidR="00F86C98" w:rsidRPr="00F86C98" w:rsidRDefault="00F86C98" w:rsidP="00012C1A">
      <w:pPr>
        <w:pStyle w:val="a0"/>
        <w:rPr>
          <w:rtl/>
        </w:rPr>
      </w:pPr>
      <w:r w:rsidRPr="00F86C98">
        <w:rPr>
          <w:rFonts w:hint="cs"/>
          <w:rtl/>
        </w:rPr>
        <w:lastRenderedPageBreak/>
        <w:t>وقال الحسن البصري: يعني النجاشي وأصحابه.</w:t>
      </w:r>
    </w:p>
    <w:p w:rsidR="00F86C98" w:rsidRPr="00F86C98" w:rsidRDefault="00F86C98" w:rsidP="00012C1A">
      <w:pPr>
        <w:pStyle w:val="a0"/>
        <w:rPr>
          <w:rtl/>
        </w:rPr>
      </w:pPr>
      <w:r w:rsidRPr="00F86C98">
        <w:rPr>
          <w:rFonts w:hint="cs"/>
          <w:rtl/>
        </w:rPr>
        <w:t>ورواهما ابن أبي حاتم</w:t>
      </w:r>
      <w:r w:rsidRPr="00F86C98">
        <w:rPr>
          <w:rFonts w:cs="Arabic11 BT" w:hint="cs"/>
          <w:color w:val="000000"/>
          <w:sz w:val="27"/>
          <w:vertAlign w:val="superscript"/>
          <w:rtl/>
        </w:rPr>
        <w:t>(</w:t>
      </w:r>
      <w:r w:rsidRPr="00F86C98">
        <w:rPr>
          <w:rFonts w:cs="Arabic11 BT"/>
          <w:color w:val="000000"/>
          <w:sz w:val="27"/>
          <w:vertAlign w:val="superscript"/>
          <w:rtl/>
        </w:rPr>
        <w:footnoteReference w:id="22"/>
      </w:r>
      <w:r w:rsidRPr="00F86C98">
        <w:rPr>
          <w:rFonts w:cs="Arabic11 BT" w:hint="cs"/>
          <w:color w:val="000000"/>
          <w:sz w:val="27"/>
          <w:vertAlign w:val="superscript"/>
          <w:rtl/>
        </w:rPr>
        <w:t>)</w:t>
      </w:r>
      <w:r w:rsidRPr="00F86C98">
        <w:rPr>
          <w:rFonts w:hint="cs"/>
          <w:rtl/>
        </w:rPr>
        <w:t>.</w:t>
      </w:r>
    </w:p>
    <w:p w:rsidR="00F86C98" w:rsidRPr="00012C1A" w:rsidRDefault="00F86C98" w:rsidP="00F86C98">
      <w:pPr>
        <w:ind w:firstLine="284"/>
        <w:jc w:val="both"/>
        <w:rPr>
          <w:rStyle w:val="Char"/>
          <w:rtl/>
        </w:rPr>
      </w:pPr>
      <w:r w:rsidRPr="00012C1A">
        <w:rPr>
          <w:rStyle w:val="Char"/>
          <w:rFonts w:hint="cs"/>
          <w:rtl/>
        </w:rPr>
        <w:t>وقال ابن جرير</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23"/>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12C1A">
        <w:rPr>
          <w:rStyle w:val="Char"/>
          <w:rFonts w:hint="cs"/>
          <w:rtl/>
        </w:rPr>
        <w:t>حدثني يعقوب، حدثنا أبو رجاء، عن الحسن:</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وَإِنْ مِنْ أَهْلِ الْكِتَابِ إِلَّا لَيُؤْمِنَنَّ بِهِ قَبْلَ مَوْتِهِ</w:t>
      </w:r>
      <w:r w:rsidRPr="00F86C98">
        <w:rPr>
          <w:rFonts w:ascii="mylotus" w:hAnsi="mylotus" w:cs="Traditional Arabic"/>
          <w:color w:val="A80000"/>
          <w:sz w:val="28"/>
          <w:szCs w:val="28"/>
          <w:shd w:val="clear" w:color="auto" w:fill="FFFFFF"/>
          <w:rtl/>
        </w:rPr>
        <w:t>﴾</w:t>
      </w:r>
      <w:r w:rsidRPr="00F86C98">
        <w:rPr>
          <w:rFonts w:ascii="mylotus" w:hAnsi="mylotus" w:cs="mylotus" w:hint="cs"/>
          <w:sz w:val="28"/>
          <w:szCs w:val="27"/>
          <w:rtl/>
        </w:rPr>
        <w:t xml:space="preserve"> </w:t>
      </w:r>
      <w:r w:rsidRPr="00012C1A">
        <w:rPr>
          <w:rStyle w:val="Char"/>
          <w:rFonts w:hint="cs"/>
          <w:rtl/>
        </w:rPr>
        <w:t>قال: قبل موت عيسى، والله إنه الآن حي عند الله، ولكن إذا نزل آمنوا به أجمعون.</w:t>
      </w:r>
    </w:p>
    <w:p w:rsidR="00F86C98" w:rsidRPr="00012C1A" w:rsidRDefault="00F86C98" w:rsidP="00F86C98">
      <w:pPr>
        <w:ind w:firstLine="284"/>
        <w:jc w:val="both"/>
        <w:rPr>
          <w:rStyle w:val="Char"/>
          <w:rtl/>
        </w:rPr>
      </w:pPr>
      <w:r w:rsidRPr="00012C1A">
        <w:rPr>
          <w:rStyle w:val="Char"/>
          <w:rFonts w:hint="cs"/>
          <w:rtl/>
        </w:rPr>
        <w:t>قال ابن كثير بعد روايته لكلام ابن جرير</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24"/>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12C1A">
        <w:rPr>
          <w:rStyle w:val="Char"/>
          <w:rFonts w:hint="cs"/>
          <w:rtl/>
        </w:rPr>
        <w:t>وكذا قال قتادة، وعبد الرحمن بن زيد بن أسلم، وغير واحد، وهذا القول هو الحق كما سنبينه بعد بالدليل القاطع إن شاء الله وبه الثقة وعليه التكلان.</w:t>
      </w:r>
    </w:p>
    <w:p w:rsidR="00F86C98" w:rsidRPr="00012C1A" w:rsidRDefault="00F86C98" w:rsidP="00F86C98">
      <w:pPr>
        <w:ind w:firstLine="284"/>
        <w:jc w:val="both"/>
        <w:rPr>
          <w:rStyle w:val="Char"/>
          <w:rtl/>
        </w:rPr>
      </w:pPr>
      <w:r w:rsidRPr="00012C1A">
        <w:rPr>
          <w:rStyle w:val="Char"/>
          <w:rFonts w:hint="cs"/>
          <w:rtl/>
        </w:rPr>
        <w:t>وبعد أن روى ابن كثير عن ابن جرير قول الذين</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25"/>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12C1A">
        <w:rPr>
          <w:rStyle w:val="Char"/>
          <w:rFonts w:hint="cs"/>
          <w:rtl/>
        </w:rPr>
        <w:t>قالوا إن الضمير في قوله:</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قَبْلَ مَوْتِهِ</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[النساء: 159]</w:t>
      </w:r>
      <w:r w:rsidRPr="00F86C98">
        <w:rPr>
          <w:rFonts w:ascii="mylotus" w:hAnsi="mylotus" w:cs="mylotus" w:hint="cs"/>
          <w:sz w:val="28"/>
          <w:szCs w:val="27"/>
          <w:rtl/>
        </w:rPr>
        <w:t xml:space="preserve"> </w:t>
      </w:r>
      <w:r w:rsidRPr="00012C1A">
        <w:rPr>
          <w:rStyle w:val="Char"/>
          <w:rFonts w:hint="cs"/>
          <w:rtl/>
        </w:rPr>
        <w:t>هو للكتابي لا لعيسى، يعني وما من أحد ن أهل الكتاب -يهودي ولا نصراني- إلا ليؤمنن بعيسى قبل موت ذلك اليهودي أو النصراني، وكذلك رأي من قال: إن معناه: وإن من أهل الكتاب إلا ليؤمنن بمحمد</w:t>
      </w:r>
      <w:r w:rsidR="008F7E5A" w:rsidRPr="008F7E5A">
        <w:rPr>
          <w:rStyle w:val="Char"/>
          <w:rFonts w:cs="CTraditional Arabic" w:hint="cs"/>
          <w:rtl/>
        </w:rPr>
        <w:t xml:space="preserve"> ج </w:t>
      </w:r>
      <w:r w:rsidRPr="00012C1A">
        <w:rPr>
          <w:rStyle w:val="Char"/>
          <w:rFonts w:hint="cs"/>
          <w:rtl/>
        </w:rPr>
        <w:t>قبل موته، أي قبل موت ذلك الكتابي. قال ابن كثير: ثم قال ابن</w:t>
      </w:r>
      <w:r w:rsidRPr="00F86C98">
        <w:rPr>
          <w:rFonts w:ascii="mylotus" w:hAnsi="mylotus" w:cs="mylotus" w:hint="cs"/>
          <w:sz w:val="28"/>
          <w:szCs w:val="27"/>
          <w:rtl/>
        </w:rPr>
        <w:t xml:space="preserve"> </w:t>
      </w:r>
      <w:r w:rsidRPr="00012C1A">
        <w:rPr>
          <w:rStyle w:val="Char"/>
          <w:rFonts w:hint="cs"/>
          <w:rtl/>
        </w:rPr>
        <w:t>جرير: وأولى هذه الأقوال بالصحة القول الأول، وهو أنه لا يبقى</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26"/>
      </w:r>
      <w:r w:rsidRPr="00F86C98">
        <w:rPr>
          <w:rFonts w:ascii="mylotus" w:hAnsi="mylotus" w:cs="Arabic11 BT" w:hint="cs"/>
          <w:color w:val="000000"/>
          <w:sz w:val="27"/>
          <w:szCs w:val="27"/>
          <w:vertAlign w:val="superscript"/>
          <w:rtl/>
        </w:rPr>
        <w:t xml:space="preserve">) </w:t>
      </w:r>
      <w:r w:rsidRPr="00012C1A">
        <w:rPr>
          <w:rStyle w:val="Char"/>
          <w:rFonts w:hint="cs"/>
          <w:rtl/>
        </w:rPr>
        <w:t xml:space="preserve">أحد من اهل الكتاب بعد نزول عيسى عليه السلام إلا آمن به قبل موت عيسى عليه السلام. ولا شك أن هذا الاذي قاله ابن جرير هو الصحيح، لأنه المقصود من سياق الآي في تقرير بطلان ما ادعته اليهود من قتل عيسى وصلبه وتسليم من سلم لهم من النصارى الجهلة ذلك، فأخبر الله أنه لم يكن الأمر كذلك، وغنما شبه لهم فقتلوا الشبه وهم لا يتبينون ذلك، ثم إنه رفعه إليه وإنه باق حي وإنه سينزل قبل يوم القيامة كما دلت </w:t>
      </w:r>
      <w:r w:rsidRPr="00012C1A">
        <w:rPr>
          <w:rStyle w:val="Char"/>
          <w:rFonts w:hint="cs"/>
          <w:rtl/>
        </w:rPr>
        <w:lastRenderedPageBreak/>
        <w:t>عليه الأحاديث المتواترة -التي سنوردها إن شاء الله قريب</w:t>
      </w:r>
      <w:r w:rsidR="00812636">
        <w:rPr>
          <w:rStyle w:val="Char"/>
          <w:rFonts w:hint="cs"/>
          <w:rtl/>
        </w:rPr>
        <w:t>ًا</w:t>
      </w:r>
      <w:r w:rsidRPr="00012C1A">
        <w:rPr>
          <w:rStyle w:val="Char"/>
          <w:rFonts w:hint="cs"/>
          <w:rtl/>
        </w:rPr>
        <w:t>- فيقتل مسيح الضلالة، ويكسر الصليب، ويقتل الخنزير، ويضع الجزية، يعني لا يقبلها من أحد من أهل الأديان، بل لا يقبل إلا الإسلام أو السيف، فأخبرت هذه الآية الكريمة أنه يؤمن به جميع اهل الكتاب حينئذ، ولا يتخلف عن التصديق واحد منهم، ولهذا قال:</w:t>
      </w:r>
      <w:r w:rsidRPr="00F86C98">
        <w:rPr>
          <w:rFonts w:ascii="mylotus" w:hAnsi="mylotus" w:cs="mylotus" w:hint="cs"/>
          <w:color w:val="000000"/>
          <w:sz w:val="27"/>
          <w:szCs w:val="27"/>
          <w:rtl/>
        </w:rPr>
        <w:t xml:space="preserve">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وَإِنْ مِنْ أَهْلِ الْكِتَابِ إِلَّا لَيُؤْمِنَنَّ بِهِ قَبْلَ مَوْتِهِ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[النساء: 159]</w:t>
      </w:r>
      <w:r w:rsidRPr="00F86C98">
        <w:rPr>
          <w:rFonts w:ascii="mylotus" w:hAnsi="mylotus" w:cs="mylotus" w:hint="cs"/>
          <w:color w:val="000000"/>
          <w:sz w:val="27"/>
          <w:szCs w:val="27"/>
          <w:rtl/>
        </w:rPr>
        <w:t>،</w:t>
      </w:r>
      <w:r w:rsidRPr="00F86C98">
        <w:rPr>
          <w:rFonts w:ascii="mylotus" w:hAnsi="mylotus" w:cs="mylotus" w:hint="cs"/>
          <w:sz w:val="28"/>
          <w:szCs w:val="28"/>
          <w:rtl/>
        </w:rPr>
        <w:t xml:space="preserve"> </w:t>
      </w:r>
      <w:r w:rsidRPr="00012C1A">
        <w:rPr>
          <w:rStyle w:val="Char"/>
          <w:rFonts w:hint="cs"/>
          <w:rtl/>
        </w:rPr>
        <w:t>أي قبل موت عيسى عليه السلام الذي زعم اليهود ومن وافقهم من النصارى أنه قتل وصلب</w:t>
      </w:r>
      <w:r w:rsidRPr="00F86C98">
        <w:rPr>
          <w:rFonts w:ascii="mylotus" w:hAnsi="mylotus" w:cs="mylotus" w:hint="cs"/>
          <w:sz w:val="28"/>
          <w:szCs w:val="28"/>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وَيَوْمَ الْقِيَامَةِ يَكُونُ عَلَيْهِمْ شَهِيدًا١٥٩</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[النساء: 159]</w:t>
      </w:r>
      <w:r w:rsidRPr="00F86C98">
        <w:rPr>
          <w:rFonts w:ascii="mylotus" w:hAnsi="mylotus" w:cs="mylotus" w:hint="cs"/>
          <w:sz w:val="28"/>
          <w:szCs w:val="28"/>
          <w:rtl/>
        </w:rPr>
        <w:t xml:space="preserve">، </w:t>
      </w:r>
      <w:r w:rsidRPr="00012C1A">
        <w:rPr>
          <w:rStyle w:val="Char"/>
          <w:rFonts w:hint="cs"/>
          <w:rtl/>
        </w:rPr>
        <w:t>أي بأعمالهم التي شاهدها منهم قبل رفعه إلى السماء وبعد نزوله إلى الأرض.. إلى أن قال</w:t>
      </w:r>
      <w:r w:rsidRPr="00F86C98">
        <w:rPr>
          <w:rFonts w:ascii="mylotus" w:hAnsi="mylotus" w:cs="Arabic11 BT" w:hint="cs"/>
          <w:color w:val="000000"/>
          <w:sz w:val="27"/>
          <w:szCs w:val="28"/>
          <w:vertAlign w:val="superscript"/>
          <w:rtl/>
        </w:rPr>
        <w:t>(</w:t>
      </w:r>
      <w:r w:rsidRPr="00F86C98">
        <w:rPr>
          <w:rFonts w:ascii="mylotus" w:hAnsi="mylotus" w:cs="Arabic11 BT"/>
          <w:color w:val="000000"/>
          <w:sz w:val="27"/>
          <w:szCs w:val="28"/>
          <w:vertAlign w:val="superscript"/>
          <w:rtl/>
        </w:rPr>
        <w:footnoteReference w:id="27"/>
      </w:r>
      <w:r w:rsidRPr="00F86C98">
        <w:rPr>
          <w:rFonts w:ascii="mylotus" w:hAnsi="mylotus" w:cs="Arabic11 BT" w:hint="cs"/>
          <w:color w:val="000000"/>
          <w:sz w:val="27"/>
          <w:szCs w:val="28"/>
          <w:vertAlign w:val="superscript"/>
          <w:rtl/>
        </w:rPr>
        <w:t>)</w:t>
      </w:r>
      <w:r w:rsidRPr="00F86C98">
        <w:rPr>
          <w:rFonts w:ascii="mylotus" w:hAnsi="mylotus" w:cs="mylotus" w:hint="cs"/>
          <w:sz w:val="28"/>
          <w:szCs w:val="28"/>
          <w:rtl/>
        </w:rPr>
        <w:t xml:space="preserve">: </w:t>
      </w:r>
      <w:r w:rsidRPr="00012C1A">
        <w:rPr>
          <w:rStyle w:val="Char"/>
          <w:rFonts w:hint="cs"/>
          <w:rtl/>
        </w:rPr>
        <w:t>بل المراد بها ما ذكرناه من تقرير وجود عيسى عليه السلام وبقاء حياته في السماء، وأنه سينزل إلى الأرض قبل يوم القيامة ليكذب هؤلاء وهؤلاء  من اليهود والنصارى الذين تباينت أقوالهم فيه وتصادمت وتعاكست وتناقصت وخلت عن الحق، ففرط هؤلاء اليهود وأفرد</w:t>
      </w:r>
      <w:r w:rsidRPr="00F86C98">
        <w:rPr>
          <w:rFonts w:ascii="mylotus" w:hAnsi="mylotus" w:cs="Arabic11 BT" w:hint="cs"/>
          <w:color w:val="000000"/>
          <w:sz w:val="27"/>
          <w:szCs w:val="28"/>
          <w:vertAlign w:val="superscript"/>
          <w:rtl/>
        </w:rPr>
        <w:t>(</w:t>
      </w:r>
      <w:r w:rsidRPr="00F86C98">
        <w:rPr>
          <w:rFonts w:ascii="mylotus" w:hAnsi="mylotus" w:cs="Arabic11 BT"/>
          <w:color w:val="000000"/>
          <w:sz w:val="27"/>
          <w:szCs w:val="28"/>
          <w:vertAlign w:val="superscript"/>
          <w:rtl/>
        </w:rPr>
        <w:footnoteReference w:id="28"/>
      </w:r>
      <w:r w:rsidRPr="00F86C98">
        <w:rPr>
          <w:rFonts w:ascii="mylotus" w:hAnsi="mylotus" w:cs="Arabic11 BT" w:hint="cs"/>
          <w:color w:val="000000"/>
          <w:sz w:val="27"/>
          <w:szCs w:val="28"/>
          <w:vertAlign w:val="superscript"/>
          <w:rtl/>
        </w:rPr>
        <w:t>)</w:t>
      </w:r>
      <w:r w:rsidRPr="00F86C98">
        <w:rPr>
          <w:rFonts w:ascii="mylotus" w:hAnsi="mylotus" w:cs="mylotus" w:hint="cs"/>
          <w:sz w:val="28"/>
          <w:szCs w:val="28"/>
          <w:rtl/>
        </w:rPr>
        <w:t xml:space="preserve"> </w:t>
      </w:r>
      <w:r w:rsidRPr="00012C1A">
        <w:rPr>
          <w:rStyle w:val="Char"/>
          <w:rFonts w:hint="cs"/>
          <w:rtl/>
        </w:rPr>
        <w:t>هؤلاء النصارى؛ تنقصه اليهود بما رموه به وأمه من العظائم، وأطراه النصارى بحيث ادعوا فيه ما ليس فيه فرفعوه في مقابلة أولئك عن مقام النبوة إلى الربوبية، تعالى الله عما يقول هؤلاء وهؤلاء علو</w:t>
      </w:r>
      <w:r w:rsidR="00812636">
        <w:rPr>
          <w:rStyle w:val="Char"/>
          <w:rFonts w:hint="cs"/>
          <w:rtl/>
        </w:rPr>
        <w:t>ًا</w:t>
      </w:r>
      <w:r w:rsidRPr="00012C1A">
        <w:rPr>
          <w:rStyle w:val="Char"/>
          <w:rFonts w:hint="cs"/>
          <w:rtl/>
        </w:rPr>
        <w:t xml:space="preserve"> كبير</w:t>
      </w:r>
      <w:r w:rsidR="00812636">
        <w:rPr>
          <w:rStyle w:val="Char"/>
          <w:rFonts w:hint="cs"/>
          <w:rtl/>
        </w:rPr>
        <w:t>ًا</w:t>
      </w:r>
      <w:r w:rsidRPr="00012C1A">
        <w:rPr>
          <w:rStyle w:val="Char"/>
          <w:rFonts w:hint="cs"/>
          <w:rtl/>
        </w:rPr>
        <w:t xml:space="preserve"> وتنزه وتقدس لا إله إلا هو. ا.هـ.</w:t>
      </w:r>
    </w:p>
    <w:p w:rsidR="00F86C98" w:rsidRPr="00F86C98" w:rsidRDefault="00F86C98" w:rsidP="00012C1A">
      <w:pPr>
        <w:pStyle w:val="a0"/>
        <w:rPr>
          <w:rtl/>
        </w:rPr>
      </w:pPr>
      <w:r w:rsidRPr="00012C1A">
        <w:rPr>
          <w:rFonts w:hint="cs"/>
          <w:rtl/>
        </w:rPr>
        <w:t>ويقول عبد الله الغماري في كتابه «إقامة البرهان على نزول عيسى في آخر الزمان»: تنبيه</w:t>
      </w:r>
      <w:r w:rsidRPr="00012C1A">
        <w:rPr>
          <w:rFonts w:cs="Arabic11 BT" w:hint="cs"/>
          <w:vertAlign w:val="superscript"/>
          <w:rtl/>
        </w:rPr>
        <w:t>(</w:t>
      </w:r>
      <w:r w:rsidRPr="00012C1A">
        <w:rPr>
          <w:rFonts w:cs="Arabic11 BT"/>
          <w:vertAlign w:val="superscript"/>
          <w:rtl/>
        </w:rPr>
        <w:footnoteReference w:id="29"/>
      </w:r>
      <w:r w:rsidRPr="00012C1A">
        <w:rPr>
          <w:rFonts w:cs="Arabic11 BT" w:hint="cs"/>
          <w:vertAlign w:val="superscript"/>
          <w:rtl/>
        </w:rPr>
        <w:t>)</w:t>
      </w:r>
      <w:r w:rsidRPr="00012C1A">
        <w:rPr>
          <w:rFonts w:hint="cs"/>
          <w:rtl/>
        </w:rPr>
        <w:t>: تبين مما أوردناه من الأدلة أن احتمال عود الضمير في</w:t>
      </w:r>
      <w:r w:rsidRPr="00F86C98">
        <w:rPr>
          <w:rFonts w:hint="cs"/>
          <w:rtl/>
        </w:rPr>
        <w:t xml:space="preserve">  </w:t>
      </w:r>
      <w:r w:rsidRPr="00F86C98">
        <w:rPr>
          <w:rFonts w:cs="Traditional Arabic"/>
          <w:color w:val="A80000"/>
          <w:shd w:val="clear" w:color="auto" w:fill="FFFFFF"/>
          <w:rtl/>
        </w:rPr>
        <w:t>﴿</w:t>
      </w:r>
      <w:r w:rsidRPr="00F86C98">
        <w:rPr>
          <w:rFonts w:cs="KFGQPC Uthmanic Script HAFS"/>
          <w:color w:val="A80000"/>
          <w:shd w:val="clear" w:color="auto" w:fill="FFFFFF"/>
          <w:rtl/>
        </w:rPr>
        <w:t>مَوْتِهِ</w:t>
      </w:r>
      <w:r w:rsidRPr="00F86C98">
        <w:rPr>
          <w:rFonts w:cs="Traditional Arabic"/>
          <w:color w:val="A80000"/>
          <w:shd w:val="clear" w:color="auto" w:fill="FFFFFF"/>
          <w:rtl/>
        </w:rPr>
        <w:t>﴾</w:t>
      </w:r>
      <w:r w:rsidRPr="00F86C98">
        <w:rPr>
          <w:rFonts w:hint="cs"/>
          <w:rtl/>
        </w:rPr>
        <w:t xml:space="preserve"> </w:t>
      </w:r>
      <w:r w:rsidRPr="00012C1A">
        <w:rPr>
          <w:rFonts w:hint="cs"/>
          <w:rtl/>
        </w:rPr>
        <w:t>على الكتابي ضعيف، واحتمال عوده في</w:t>
      </w:r>
      <w:r w:rsidRPr="00F86C98">
        <w:rPr>
          <w:rFonts w:hint="cs"/>
          <w:rtl/>
        </w:rPr>
        <w:t xml:space="preserve"> (به) على غير عيسى باطل، والاحتمالات الضعيفة والباطلة لا تنهض للحجية ولا تقوى للاستمساك، فتكون الآية الكريمة نص</w:t>
      </w:r>
      <w:r w:rsidR="00812636">
        <w:rPr>
          <w:rFonts w:hint="cs"/>
          <w:rtl/>
        </w:rPr>
        <w:t>ًا</w:t>
      </w:r>
      <w:r w:rsidRPr="00F86C98">
        <w:rPr>
          <w:rFonts w:hint="cs"/>
          <w:rtl/>
        </w:rPr>
        <w:t xml:space="preserve"> في حياة عيسى ونزوله بمعونة ما ذكر.</w:t>
      </w:r>
    </w:p>
    <w:p w:rsidR="00F86C98" w:rsidRPr="00F86C98" w:rsidRDefault="00F86C98" w:rsidP="00012C1A">
      <w:pPr>
        <w:pStyle w:val="a0"/>
        <w:rPr>
          <w:rtl/>
        </w:rPr>
      </w:pPr>
      <w:r w:rsidRPr="00F86C98">
        <w:rPr>
          <w:rFonts w:hint="cs"/>
          <w:rtl/>
        </w:rPr>
        <w:t>واللفظ يكون نص</w:t>
      </w:r>
      <w:r w:rsidR="00812636">
        <w:rPr>
          <w:rFonts w:hint="cs"/>
          <w:rtl/>
        </w:rPr>
        <w:t>ًا</w:t>
      </w:r>
      <w:r w:rsidRPr="00F86C98">
        <w:rPr>
          <w:rFonts w:hint="cs"/>
          <w:rtl/>
        </w:rPr>
        <w:t xml:space="preserve"> بنفسه تارة وبما ينضم إليه من القرائين تارة أخرى، وليس كل احتمال في اللفظ يؤثر في نصيته كما يتوهم كثير ممن لم يحكموا قواعد علم الأصول. ا.هـ.</w:t>
      </w:r>
    </w:p>
    <w:p w:rsidR="00F86C98" w:rsidRPr="00F86C98" w:rsidRDefault="00F86C98" w:rsidP="00F86C98">
      <w:pPr>
        <w:bidi w:val="0"/>
        <w:rPr>
          <w:rFonts w:ascii="mylotus" w:hAnsi="mylotus" w:cs="mylotus"/>
          <w:sz w:val="28"/>
          <w:szCs w:val="28"/>
          <w:rtl/>
        </w:rPr>
      </w:pPr>
      <w:r w:rsidRPr="00F86C98">
        <w:rPr>
          <w:szCs w:val="28"/>
          <w:rtl/>
        </w:rPr>
        <w:br w:type="page"/>
      </w:r>
    </w:p>
    <w:p w:rsidR="00F86C98" w:rsidRPr="00F86C98" w:rsidRDefault="00F86C98" w:rsidP="00F86C98">
      <w:pPr>
        <w:keepNext/>
        <w:spacing w:before="200" w:line="216" w:lineRule="auto"/>
        <w:ind w:left="284"/>
        <w:jc w:val="center"/>
        <w:outlineLvl w:val="1"/>
        <w:rPr>
          <w:rFonts w:ascii="Qadi Linotype" w:hAnsi="Qadi Linotype" w:cs="Qadi Linotype"/>
          <w:color w:val="1F497D"/>
          <w:sz w:val="32"/>
          <w:szCs w:val="30"/>
          <w:rtl/>
        </w:rPr>
      </w:pPr>
      <w:bookmarkStart w:id="5" w:name="_Toc459581118"/>
      <w:r w:rsidRPr="00F86C98">
        <w:rPr>
          <w:rFonts w:ascii="Qadi Linotype" w:hAnsi="Qadi Linotype" w:cs="Qadi Linotype" w:hint="cs"/>
          <w:color w:val="1F497D"/>
          <w:sz w:val="32"/>
          <w:szCs w:val="30"/>
          <w:rtl/>
        </w:rPr>
        <w:lastRenderedPageBreak/>
        <w:t>الآيات في نزول عيسى عليه السلام</w:t>
      </w:r>
      <w:bookmarkEnd w:id="5"/>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الآية الأولى</w:t>
      </w:r>
    </w:p>
    <w:p w:rsidR="00F86C98" w:rsidRPr="00F86C98" w:rsidRDefault="00F86C98" w:rsidP="00F86C98">
      <w:pPr>
        <w:ind w:firstLine="284"/>
        <w:jc w:val="both"/>
        <w:rPr>
          <w:rFonts w:ascii="mylotus" w:hAnsi="mylotus" w:cs="mylotus"/>
          <w:sz w:val="28"/>
          <w:szCs w:val="27"/>
          <w:rtl/>
        </w:rPr>
      </w:pPr>
      <w:r w:rsidRPr="00012C1A">
        <w:rPr>
          <w:rStyle w:val="Char"/>
          <w:rFonts w:hint="cs"/>
          <w:rtl/>
        </w:rPr>
        <w:t>قال الله تعالى من سورة آل عمران في بشارة مريم بعيسى:</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وَيُكَلِّمُ النَّاسَ فِي الْمَهْدِ وَكَهْلًا وَمِنَ الصَّالِحِينَ٤٦</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[آل عمران: 46]</w:t>
      </w:r>
      <w:r w:rsidRPr="00F86C98">
        <w:rPr>
          <w:rFonts w:ascii="mylotus" w:hAnsi="mylotus" w:cs="mylotus" w:hint="cs"/>
          <w:sz w:val="28"/>
          <w:szCs w:val="27"/>
          <w:rtl/>
        </w:rPr>
        <w:t xml:space="preserve">، </w:t>
      </w:r>
      <w:r w:rsidRPr="00012C1A">
        <w:rPr>
          <w:rStyle w:val="Char"/>
          <w:rFonts w:hint="cs"/>
          <w:rtl/>
        </w:rPr>
        <w:t>وقال جل شأنه في سورة المائدة مخاطب</w:t>
      </w:r>
      <w:r w:rsidR="00812636">
        <w:rPr>
          <w:rStyle w:val="Char"/>
          <w:rFonts w:hint="cs"/>
          <w:rtl/>
        </w:rPr>
        <w:t>ًا</w:t>
      </w:r>
      <w:r w:rsidRPr="00012C1A">
        <w:rPr>
          <w:rStyle w:val="Char"/>
          <w:rFonts w:hint="cs"/>
          <w:rtl/>
        </w:rPr>
        <w:t xml:space="preserve"> عيسى</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إِذْ قَالَ اللَّهُ يَا عِيسَى ابْنَ مَرْيَمَ اذْكُرْ نِعْمَتِي عَلَيْكَ وَعَلَى وَالِدَتِكَ إِذْ أَيَّدْتُكَ بِرُوحِ الْقُدُسِ تُكَلِّمُ النَّاسَ فِي الْمَهْدِ وَكَهْلًا</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[المائدة: 110]</w:t>
      </w:r>
      <w:r w:rsidRPr="00F86C98">
        <w:rPr>
          <w:rFonts w:ascii="mylotus" w:hAnsi="mylotus" w:cs="mylotus" w:hint="cs"/>
          <w:sz w:val="28"/>
          <w:szCs w:val="27"/>
          <w:rtl/>
        </w:rPr>
        <w:t>.</w:t>
      </w:r>
    </w:p>
    <w:p w:rsidR="00F86C98" w:rsidRPr="00012C1A" w:rsidRDefault="00F86C98" w:rsidP="00012C1A">
      <w:pPr>
        <w:ind w:firstLine="284"/>
        <w:jc w:val="both"/>
        <w:rPr>
          <w:rStyle w:val="Char"/>
          <w:rtl/>
        </w:rPr>
      </w:pPr>
      <w:r w:rsidRPr="00012C1A">
        <w:rPr>
          <w:rStyle w:val="Char"/>
          <w:rFonts w:hint="cs"/>
          <w:rtl/>
        </w:rPr>
        <w:t>روى ابن جرير</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30"/>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12C1A">
        <w:rPr>
          <w:rStyle w:val="Char"/>
          <w:rFonts w:hint="cs"/>
          <w:rtl/>
        </w:rPr>
        <w:t>عند تفسير الآية الأولى، قال: حدثني يونس، أخبرنا ابن وهب، قال: سمعته -يعني ابن زيد- يقول في قول</w:t>
      </w:r>
      <w:r w:rsidR="00012C1A">
        <w:rPr>
          <w:rStyle w:val="Char"/>
          <w:rFonts w:hint="cs"/>
          <w:rtl/>
        </w:rPr>
        <w:t>ه</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وَيُكَلِّمُ النَّاسَ فِي الْمَهْدِ وَكَهْلًا</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[آل عمران: 46]</w:t>
      </w:r>
      <w:r w:rsidRPr="00F86C98">
        <w:rPr>
          <w:rFonts w:ascii="mylotus" w:hAnsi="mylotus" w:cs="mylotus" w:hint="cs"/>
          <w:sz w:val="28"/>
          <w:szCs w:val="27"/>
          <w:rtl/>
        </w:rPr>
        <w:t xml:space="preserve">، </w:t>
      </w:r>
      <w:r w:rsidRPr="00012C1A">
        <w:rPr>
          <w:rStyle w:val="Char"/>
          <w:rFonts w:hint="cs"/>
          <w:rtl/>
        </w:rPr>
        <w:t>قال: قد كلمهم</w:t>
      </w:r>
      <w:r w:rsidRPr="00F86C98">
        <w:rPr>
          <w:rFonts w:ascii="mylotus" w:hAnsi="mylotus" w:cs="mylotus" w:hint="cs"/>
          <w:sz w:val="28"/>
          <w:szCs w:val="27"/>
          <w:rtl/>
        </w:rPr>
        <w:t xml:space="preserve"> </w:t>
      </w:r>
      <w:r w:rsidRPr="00012C1A">
        <w:rPr>
          <w:rStyle w:val="Char"/>
          <w:rFonts w:hint="cs"/>
          <w:rtl/>
        </w:rPr>
        <w:t>عيسى في المهد وسيكلمهم إذا قتل الدجال وهو يومئذ كهل.</w:t>
      </w:r>
    </w:p>
    <w:p w:rsidR="00F86C98" w:rsidRPr="00F86C98" w:rsidRDefault="00F86C98" w:rsidP="00F86C98">
      <w:pPr>
        <w:ind w:firstLine="284"/>
        <w:jc w:val="both"/>
        <w:rPr>
          <w:rFonts w:ascii="mylotus" w:hAnsi="mylotus" w:cs="mylotus"/>
          <w:sz w:val="28"/>
          <w:szCs w:val="27"/>
          <w:rtl/>
        </w:rPr>
      </w:pPr>
      <w:r w:rsidRPr="00012C1A">
        <w:rPr>
          <w:rStyle w:val="Char"/>
          <w:rFonts w:hint="cs"/>
          <w:rtl/>
        </w:rPr>
        <w:t>وقال ابن جرير</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31"/>
      </w:r>
      <w:r w:rsidRPr="00F86C98">
        <w:rPr>
          <w:rFonts w:ascii="mylotus" w:hAnsi="mylotus" w:cs="Arabic11 BT" w:hint="cs"/>
          <w:color w:val="000000"/>
          <w:sz w:val="27"/>
          <w:szCs w:val="27"/>
          <w:vertAlign w:val="superscript"/>
          <w:rtl/>
        </w:rPr>
        <w:t>)</w:t>
      </w:r>
      <w:r w:rsidRPr="00F86C98">
        <w:rPr>
          <w:rFonts w:ascii="mylotus" w:hAnsi="mylotus" w:cs="mylotus" w:hint="cs"/>
          <w:sz w:val="28"/>
          <w:szCs w:val="27"/>
          <w:rtl/>
        </w:rPr>
        <w:t xml:space="preserve"> </w:t>
      </w:r>
      <w:r w:rsidRPr="00012C1A">
        <w:rPr>
          <w:rStyle w:val="Char"/>
          <w:rFonts w:hint="cs"/>
          <w:rtl/>
        </w:rPr>
        <w:t>أيض</w:t>
      </w:r>
      <w:r w:rsidR="00812636">
        <w:rPr>
          <w:rStyle w:val="Char"/>
          <w:rFonts w:hint="cs"/>
          <w:rtl/>
        </w:rPr>
        <w:t>ًا</w:t>
      </w:r>
      <w:r w:rsidRPr="00012C1A">
        <w:rPr>
          <w:rStyle w:val="Char"/>
          <w:rFonts w:hint="cs"/>
          <w:rtl/>
        </w:rPr>
        <w:t>: حدثني يونس، أخبرنا ابن وهب، قال: قال ابن زيد في قوله:</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إِنِّي مُتَوَفِّيكَ وَرَافِعُكَ إِلَيَّ</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[آل عمران: 55]</w:t>
      </w:r>
      <w:r w:rsidRPr="00F86C98">
        <w:rPr>
          <w:rFonts w:ascii="mylotus" w:hAnsi="mylotus" w:cs="mylotus" w:hint="cs"/>
          <w:sz w:val="28"/>
          <w:szCs w:val="27"/>
          <w:rtl/>
        </w:rPr>
        <w:t xml:space="preserve">،  </w:t>
      </w:r>
      <w:r w:rsidRPr="00012C1A">
        <w:rPr>
          <w:rStyle w:val="Char"/>
          <w:rFonts w:hint="cs"/>
          <w:rtl/>
        </w:rPr>
        <w:t>قال: متوفيك: قابضك، قال: متوفيك ورافعك واحد،</w:t>
      </w:r>
      <w:r w:rsidRPr="00F86C98">
        <w:rPr>
          <w:rFonts w:ascii="mylotus" w:hAnsi="mylotus" w:cs="mylotus" w:hint="cs"/>
          <w:sz w:val="28"/>
          <w:szCs w:val="27"/>
          <w:rtl/>
        </w:rPr>
        <w:t xml:space="preserve"> </w:t>
      </w:r>
      <w:r w:rsidRPr="00012C1A">
        <w:rPr>
          <w:rStyle w:val="Char"/>
          <w:rFonts w:hint="cs"/>
          <w:rtl/>
        </w:rPr>
        <w:t>قال: ولم يمت بعد حتى يقتل الدجال وسيموت وتلا قول الله عز وجل</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وَيُكَلِّمُ النَّاسَ فِي الْمَهْدِ وَكَهْلًا</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[آل عمران: 46]</w:t>
      </w:r>
      <w:r w:rsidRPr="00F86C98">
        <w:rPr>
          <w:rFonts w:ascii="mylotus" w:hAnsi="mylotus" w:cs="mylotus" w:hint="cs"/>
          <w:sz w:val="28"/>
          <w:szCs w:val="27"/>
          <w:rtl/>
        </w:rPr>
        <w:t xml:space="preserve">، </w:t>
      </w:r>
      <w:r w:rsidRPr="00012C1A">
        <w:rPr>
          <w:rStyle w:val="Char"/>
          <w:rFonts w:hint="cs"/>
          <w:rtl/>
        </w:rPr>
        <w:t>قال: رفعه الله قبل أن يكون كهل</w:t>
      </w:r>
      <w:r w:rsidR="00812636">
        <w:rPr>
          <w:rStyle w:val="Char"/>
          <w:rFonts w:hint="cs"/>
          <w:rtl/>
        </w:rPr>
        <w:t>ًا</w:t>
      </w:r>
      <w:r w:rsidRPr="00012C1A">
        <w:rPr>
          <w:rStyle w:val="Char"/>
          <w:rFonts w:hint="cs"/>
          <w:rtl/>
        </w:rPr>
        <w:t>، قال: وينزل كهل</w:t>
      </w:r>
      <w:r w:rsidR="00812636">
        <w:rPr>
          <w:rStyle w:val="Char"/>
          <w:rFonts w:hint="cs"/>
          <w:rtl/>
        </w:rPr>
        <w:t>ًا</w:t>
      </w:r>
      <w:r w:rsidRPr="00012C1A">
        <w:rPr>
          <w:rStyle w:val="Char"/>
          <w:rFonts w:hint="cs"/>
          <w:rtl/>
        </w:rPr>
        <w:t>.</w:t>
      </w:r>
    </w:p>
    <w:p w:rsidR="00F86C98" w:rsidRPr="00F86C98" w:rsidRDefault="00F86C98" w:rsidP="00012C1A">
      <w:pPr>
        <w:pStyle w:val="a0"/>
        <w:rPr>
          <w:rtl/>
        </w:rPr>
      </w:pPr>
      <w:r w:rsidRPr="00012C1A">
        <w:rPr>
          <w:rFonts w:hint="cs"/>
          <w:rtl/>
        </w:rPr>
        <w:t>وقال الحسين بن الفضل البجلي: إن المراد بقوله</w:t>
      </w:r>
      <w:r w:rsidRPr="00F86C98">
        <w:rPr>
          <w:rFonts w:hint="cs"/>
          <w:rtl/>
        </w:rPr>
        <w:t xml:space="preserve">: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وَكَهْلًا</w:t>
      </w:r>
      <w:r w:rsidRPr="00F86C98">
        <w:rPr>
          <w:rFonts w:cs="Traditional Arabic"/>
          <w:color w:val="A80000"/>
          <w:szCs w:val="28"/>
          <w:shd w:val="clear" w:color="auto" w:fill="FFFFFF"/>
          <w:rtl/>
        </w:rPr>
        <w:t>﴾</w:t>
      </w:r>
      <w:r w:rsidRPr="00F86C98">
        <w:rPr>
          <w:rFonts w:hint="cs"/>
          <w:rtl/>
        </w:rPr>
        <w:t xml:space="preserve"> </w:t>
      </w:r>
      <w:r w:rsidRPr="00012C1A">
        <w:rPr>
          <w:rFonts w:hint="cs"/>
          <w:rtl/>
        </w:rPr>
        <w:t>أن يكون كهل</w:t>
      </w:r>
      <w:r w:rsidR="00812636">
        <w:rPr>
          <w:rFonts w:hint="cs"/>
          <w:rtl/>
        </w:rPr>
        <w:t>ًا</w:t>
      </w:r>
      <w:r w:rsidRPr="00012C1A">
        <w:rPr>
          <w:rFonts w:hint="cs"/>
          <w:rtl/>
        </w:rPr>
        <w:t xml:space="preserve"> بعد أن ينزل من</w:t>
      </w:r>
      <w:r w:rsidRPr="00F86C98">
        <w:rPr>
          <w:rFonts w:hint="cs"/>
          <w:rtl/>
        </w:rPr>
        <w:t xml:space="preserve"> السماء في آخر الزمان ويكلم الناس ويقتل الدجال.</w:t>
      </w:r>
    </w:p>
    <w:p w:rsidR="00F86C98" w:rsidRPr="00F86C98" w:rsidRDefault="00F86C98" w:rsidP="00012C1A">
      <w:pPr>
        <w:pStyle w:val="a0"/>
        <w:rPr>
          <w:sz w:val="27"/>
          <w:rtl/>
        </w:rPr>
      </w:pPr>
      <w:r w:rsidRPr="00F86C98">
        <w:rPr>
          <w:rFonts w:hint="cs"/>
          <w:sz w:val="27"/>
          <w:rtl/>
        </w:rPr>
        <w:t>قال الحسين بن الفضل: وفي هذه الآية نص في أنه عليه الصلاة والسلام سينزل إلى الأرض.</w:t>
      </w:r>
    </w:p>
    <w:p w:rsidR="00F86C98" w:rsidRPr="00F86C98" w:rsidRDefault="00F86C98" w:rsidP="00F86C98">
      <w:pPr>
        <w:ind w:firstLine="284"/>
        <w:jc w:val="both"/>
        <w:rPr>
          <w:rFonts w:ascii="mylotus" w:hAnsi="mylotus" w:cs="mylotus"/>
          <w:sz w:val="27"/>
          <w:szCs w:val="27"/>
          <w:rtl/>
        </w:rPr>
      </w:pPr>
      <w:r w:rsidRPr="00012C1A">
        <w:rPr>
          <w:rStyle w:val="Char"/>
          <w:rFonts w:hint="cs"/>
          <w:rtl/>
        </w:rPr>
        <w:t>وقال ثعلب</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32"/>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012C1A">
        <w:rPr>
          <w:rStyle w:val="Char"/>
          <w:rFonts w:hint="cs"/>
          <w:rtl/>
        </w:rPr>
        <w:t>في قوله</w:t>
      </w:r>
      <w:r w:rsidRPr="00F86C98">
        <w:rPr>
          <w:rFonts w:ascii="mylotus" w:hAnsi="mylotus" w:cs="mylotus" w:hint="cs"/>
          <w:sz w:val="27"/>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وَكَهْلًا</w:t>
      </w:r>
      <w:r w:rsidRPr="00F86C98">
        <w:rPr>
          <w:rFonts w:ascii="mylotus" w:hAnsi="mylotus" w:cs="Traditional Arabic"/>
          <w:color w:val="A80000"/>
          <w:sz w:val="28"/>
          <w:szCs w:val="28"/>
          <w:shd w:val="clear" w:color="auto" w:fill="FFFFFF"/>
          <w:rtl/>
        </w:rPr>
        <w:t>﴾</w:t>
      </w:r>
      <w:r w:rsidRPr="00F86C98">
        <w:rPr>
          <w:rFonts w:ascii="mylotus" w:hAnsi="mylotus" w:cs="mylotus" w:hint="cs"/>
          <w:sz w:val="27"/>
          <w:szCs w:val="27"/>
          <w:rtl/>
        </w:rPr>
        <w:t xml:space="preserve"> </w:t>
      </w:r>
      <w:r w:rsidRPr="00012C1A">
        <w:rPr>
          <w:rStyle w:val="Char"/>
          <w:rFonts w:hint="cs"/>
          <w:rtl/>
        </w:rPr>
        <w:t>ينزل عيسى إلى الأرض كهل</w:t>
      </w:r>
      <w:r w:rsidR="00812636">
        <w:rPr>
          <w:rStyle w:val="Char"/>
          <w:rFonts w:hint="cs"/>
          <w:rtl/>
        </w:rPr>
        <w:t>ًا</w:t>
      </w:r>
      <w:r w:rsidR="008F7E5A">
        <w:rPr>
          <w:rStyle w:val="Char"/>
          <w:rFonts w:hint="cs"/>
          <w:rtl/>
        </w:rPr>
        <w:t>.</w:t>
      </w:r>
      <w:r w:rsidRPr="00012C1A">
        <w:rPr>
          <w:rStyle w:val="Char"/>
          <w:rFonts w:hint="cs"/>
          <w:rtl/>
        </w:rPr>
        <w:t>ا.هـ.</w:t>
      </w:r>
    </w:p>
    <w:p w:rsidR="00F86C98" w:rsidRPr="00012C1A" w:rsidRDefault="00F86C98" w:rsidP="00F86C98">
      <w:pPr>
        <w:ind w:firstLine="284"/>
        <w:jc w:val="both"/>
        <w:rPr>
          <w:rStyle w:val="Char"/>
          <w:rtl/>
        </w:rPr>
      </w:pPr>
      <w:r w:rsidRPr="00012C1A">
        <w:rPr>
          <w:rStyle w:val="Char"/>
          <w:rFonts w:hint="cs"/>
          <w:rtl/>
        </w:rPr>
        <w:lastRenderedPageBreak/>
        <w:t>وهذا الذي نقلناه عن ابن جرير هو قوله عامة أهل التفسير</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33"/>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012C1A">
        <w:rPr>
          <w:rStyle w:val="Char"/>
          <w:rFonts w:hint="cs"/>
          <w:rtl/>
        </w:rPr>
        <w:t>كلهم يفسرون الآية به، ويجعلونها دليل</w:t>
      </w:r>
      <w:r w:rsidR="00812636">
        <w:rPr>
          <w:rStyle w:val="Char"/>
          <w:rFonts w:hint="cs"/>
          <w:rtl/>
        </w:rPr>
        <w:t>ًا</w:t>
      </w:r>
      <w:r w:rsidRPr="00012C1A">
        <w:rPr>
          <w:rStyle w:val="Char"/>
          <w:rFonts w:hint="cs"/>
          <w:rtl/>
        </w:rPr>
        <w:t xml:space="preserve"> على نزول عيسى عليه السلام، وهذا هو الحق الذي لا مرية فيه، فإن قوله سبحانه</w:t>
      </w:r>
      <w:r w:rsidRPr="00F86C98">
        <w:rPr>
          <w:rFonts w:ascii="mylotus" w:hAnsi="mylotus" w:cs="mylotus" w:hint="cs"/>
          <w:sz w:val="27"/>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وَكَهْلًا</w:t>
      </w:r>
      <w:r w:rsidRPr="00F86C98">
        <w:rPr>
          <w:rFonts w:ascii="mylotus" w:hAnsi="mylotus" w:cs="Traditional Arabic"/>
          <w:color w:val="A80000"/>
          <w:sz w:val="28"/>
          <w:szCs w:val="28"/>
          <w:shd w:val="clear" w:color="auto" w:fill="FFFFFF"/>
          <w:rtl/>
        </w:rPr>
        <w:t>﴾</w:t>
      </w:r>
      <w:r w:rsidRPr="00F86C98">
        <w:rPr>
          <w:rFonts w:ascii="mylotus" w:hAnsi="mylotus" w:cs="mylotus" w:hint="cs"/>
          <w:sz w:val="27"/>
          <w:szCs w:val="27"/>
          <w:rtl/>
        </w:rPr>
        <w:t xml:space="preserve"> </w:t>
      </w:r>
      <w:r w:rsidRPr="00012C1A">
        <w:rPr>
          <w:rStyle w:val="Char"/>
          <w:rFonts w:hint="cs"/>
          <w:rtl/>
        </w:rPr>
        <w:t>معطوف على متعلق الظرف قلبه داخل معه في حكمه، والتقدير: ويكلم الناس طفل</w:t>
      </w:r>
      <w:r w:rsidR="00812636">
        <w:rPr>
          <w:rStyle w:val="Char"/>
          <w:rFonts w:hint="cs"/>
          <w:rtl/>
        </w:rPr>
        <w:t>ًا</w:t>
      </w:r>
      <w:r w:rsidRPr="00012C1A">
        <w:rPr>
          <w:rStyle w:val="Char"/>
          <w:rFonts w:hint="cs"/>
          <w:rtl/>
        </w:rPr>
        <w:t xml:space="preserve"> في المهد ويكلمهم كهل</w:t>
      </w:r>
      <w:r w:rsidR="00812636">
        <w:rPr>
          <w:rStyle w:val="Char"/>
          <w:rFonts w:hint="cs"/>
          <w:rtl/>
        </w:rPr>
        <w:t>ًا</w:t>
      </w:r>
      <w:r w:rsidRPr="00012C1A">
        <w:rPr>
          <w:rStyle w:val="Char"/>
          <w:rFonts w:hint="cs"/>
          <w:rtl/>
        </w:rPr>
        <w:t>، فإذا كان كلامه في حالة الطفولة عقب الولادة مباشرة آية فلا بد أن المعطوف عليه هو كلامه في حال الكهولة كذلك؛ وإلا لم يحتج إلى التنصيص عليه، لأن الكلام من الكهل أمر مألوف معتاد، فلا يحسن الإخبار به، لا سيما في مقام البشارة، بل لا بد أن يكون المراد بهذا الخبر أ، كلامه كهل</w:t>
      </w:r>
      <w:r w:rsidR="00812636">
        <w:rPr>
          <w:rStyle w:val="Char"/>
          <w:rFonts w:hint="cs"/>
          <w:rtl/>
        </w:rPr>
        <w:t>ًا</w:t>
      </w:r>
      <w:r w:rsidRPr="00012C1A">
        <w:rPr>
          <w:rStyle w:val="Char"/>
          <w:rFonts w:hint="cs"/>
          <w:rtl/>
        </w:rPr>
        <w:t xml:space="preserve"> سيكون آية ككلامه طفل</w:t>
      </w:r>
      <w:r w:rsidR="00812636">
        <w:rPr>
          <w:rStyle w:val="Char"/>
          <w:rFonts w:hint="cs"/>
          <w:rtl/>
        </w:rPr>
        <w:t>ًا</w:t>
      </w:r>
      <w:r w:rsidRPr="00012C1A">
        <w:rPr>
          <w:rStyle w:val="Char"/>
          <w:rFonts w:hint="cs"/>
          <w:rtl/>
        </w:rPr>
        <w:t>، بمعنى أنه سيرفع إلى السماء قبل أ، يكتهل ثم ينزل فيبقى في الأرض إلى أن يكتهل ويكلم الناس كهل</w:t>
      </w:r>
      <w:r w:rsidR="00812636">
        <w:rPr>
          <w:rStyle w:val="Char"/>
          <w:rFonts w:hint="cs"/>
          <w:rtl/>
        </w:rPr>
        <w:t>ًا</w:t>
      </w:r>
      <w:r w:rsidRPr="00012C1A">
        <w:rPr>
          <w:rStyle w:val="Char"/>
          <w:rFonts w:hint="cs"/>
          <w:rtl/>
        </w:rPr>
        <w:t>.</w:t>
      </w:r>
    </w:p>
    <w:p w:rsidR="00F86C98" w:rsidRPr="00F86C98" w:rsidRDefault="00F86C98" w:rsidP="00F86C98">
      <w:pPr>
        <w:ind w:firstLine="284"/>
        <w:jc w:val="both"/>
        <w:rPr>
          <w:rFonts w:ascii="mylotus" w:hAnsi="mylotus" w:cs="mylotus"/>
          <w:sz w:val="27"/>
          <w:szCs w:val="27"/>
          <w:rtl/>
        </w:rPr>
      </w:pPr>
      <w:r w:rsidRPr="00012C1A">
        <w:rPr>
          <w:rStyle w:val="Char"/>
          <w:rFonts w:hint="cs"/>
          <w:rtl/>
        </w:rPr>
        <w:t>وقد ذهب جمهور المحدثين والمؤرخين إلى أنه عليه السلام رفع وهو ابن ثلاث وثلاثين سنة</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34"/>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012C1A">
        <w:rPr>
          <w:rStyle w:val="Char"/>
          <w:rFonts w:hint="cs"/>
          <w:rtl/>
        </w:rPr>
        <w:t>وأنه سيمكث في الأرض إذا نزل أربعين سنة كما جاء قفي الحديث</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35"/>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012C1A">
        <w:rPr>
          <w:rStyle w:val="Char"/>
          <w:rFonts w:hint="cs"/>
          <w:rtl/>
        </w:rPr>
        <w:t>الصحيح، وقيل: أربع</w:t>
      </w:r>
      <w:r w:rsidR="00812636">
        <w:rPr>
          <w:rStyle w:val="Char"/>
          <w:rFonts w:hint="cs"/>
          <w:rtl/>
        </w:rPr>
        <w:t>ًا</w:t>
      </w:r>
      <w:r w:rsidRPr="00012C1A">
        <w:rPr>
          <w:rStyle w:val="Char"/>
          <w:rFonts w:hint="cs"/>
          <w:rtl/>
        </w:rPr>
        <w:t xml:space="preserve"> وعشرين سنة، نقله ابن جرير عن كعب الأحبار بسند صحيح، وقيل: بل سبع سنين التي هي تتمة الأربعين، والصحيح: الأول</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36"/>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الآية الثانية</w:t>
      </w:r>
    </w:p>
    <w:p w:rsidR="00F86C98" w:rsidRPr="00F86C98" w:rsidRDefault="00F86C98" w:rsidP="00F86C98">
      <w:pPr>
        <w:ind w:firstLine="284"/>
        <w:jc w:val="both"/>
        <w:rPr>
          <w:rFonts w:ascii="mylotus" w:hAnsi="mylotus" w:cs="mylotus"/>
          <w:sz w:val="27"/>
          <w:szCs w:val="27"/>
          <w:rtl/>
        </w:rPr>
      </w:pPr>
      <w:r w:rsidRPr="00012C1A">
        <w:rPr>
          <w:rStyle w:val="Char"/>
          <w:rFonts w:hint="cs"/>
          <w:rtl/>
        </w:rPr>
        <w:t>قال الله تعالى</w:t>
      </w:r>
      <w:r w:rsidRPr="00F86C98">
        <w:rPr>
          <w:rFonts w:ascii="mylotus" w:hAnsi="mylotus" w:cs="mylotus" w:hint="cs"/>
          <w:sz w:val="27"/>
          <w:szCs w:val="27"/>
          <w:rtl/>
        </w:rPr>
        <w:t xml:space="preserve">: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وَإِنْ مِنْ أَهْلِ الْكِتَابِ إِلَّا لَيُؤْمِنَنَّ بِهِ قَبْلَ مَوْتِهِ  وَيَوْمَ الْقِيَامَةِ يَكُونُ عَلَيْهِمْ شَهِيدًا١٥٩</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[النساء: 159]</w:t>
      </w:r>
      <w:r w:rsidRPr="00F86C98">
        <w:rPr>
          <w:rFonts w:ascii="mylotus" w:hAnsi="mylotus" w:cs="mylotus" w:hint="cs"/>
          <w:sz w:val="27"/>
          <w:szCs w:val="27"/>
          <w:rtl/>
        </w:rPr>
        <w:t>.</w:t>
      </w:r>
    </w:p>
    <w:p w:rsidR="00F86C98" w:rsidRPr="00012C1A" w:rsidRDefault="00F86C98" w:rsidP="00F86C98">
      <w:pPr>
        <w:spacing w:line="216" w:lineRule="auto"/>
        <w:ind w:firstLine="284"/>
        <w:jc w:val="both"/>
        <w:rPr>
          <w:rStyle w:val="Char"/>
          <w:rtl/>
        </w:rPr>
      </w:pPr>
      <w:r w:rsidRPr="00012C1A">
        <w:rPr>
          <w:rStyle w:val="Char"/>
          <w:rFonts w:hint="cs"/>
          <w:rtl/>
        </w:rPr>
        <w:t>هذه الآية تقدم أن قلنا -نقل</w:t>
      </w:r>
      <w:r w:rsidR="00812636">
        <w:rPr>
          <w:rStyle w:val="Char"/>
          <w:rFonts w:hint="cs"/>
          <w:rtl/>
        </w:rPr>
        <w:t>ًا</w:t>
      </w:r>
      <w:r w:rsidRPr="00012C1A">
        <w:rPr>
          <w:rStyle w:val="Char"/>
          <w:rFonts w:hint="cs"/>
          <w:rtl/>
        </w:rPr>
        <w:t xml:space="preserve"> عن ابن جرير-: أن أولى الأقوال فيها بالصحة هو كون الضمير في قوله</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قَبْلَ مَوْتِهِ</w:t>
      </w:r>
      <w:r w:rsidRPr="00F86C98">
        <w:rPr>
          <w:rFonts w:ascii="mylotus" w:hAnsi="mylotus" w:cs="Traditional Arabic"/>
          <w:color w:val="A80000"/>
          <w:sz w:val="28"/>
          <w:szCs w:val="28"/>
          <w:shd w:val="clear" w:color="auto" w:fill="FFFFFF"/>
          <w:rtl/>
        </w:rPr>
        <w:t>﴾</w:t>
      </w:r>
      <w:r w:rsidRPr="00F86C98">
        <w:rPr>
          <w:rFonts w:ascii="mylotus" w:hAnsi="mylotus" w:cs="Times New Roman" w:hint="cs"/>
          <w:sz w:val="28"/>
          <w:szCs w:val="27"/>
          <w:rtl/>
        </w:rPr>
        <w:t xml:space="preserve"> </w:t>
      </w:r>
      <w:r w:rsidRPr="00012C1A">
        <w:rPr>
          <w:rStyle w:val="Char"/>
          <w:rFonts w:hint="cs"/>
          <w:rtl/>
        </w:rPr>
        <w:t>لعيسى عليه السلام، وأنه حين ينزل لا يبقى أحد من أهل الكتاب الموجودين في</w:t>
      </w:r>
      <w:r w:rsidRPr="00F86C98">
        <w:rPr>
          <w:rFonts w:ascii="mylotus" w:hAnsi="mylotus" w:cs="mylotus" w:hint="cs"/>
          <w:sz w:val="27"/>
          <w:szCs w:val="27"/>
          <w:rtl/>
        </w:rPr>
        <w:t xml:space="preserve"> </w:t>
      </w:r>
      <w:r w:rsidRPr="00012C1A">
        <w:rPr>
          <w:rStyle w:val="Char"/>
          <w:rFonts w:hint="cs"/>
          <w:rtl/>
        </w:rPr>
        <w:lastRenderedPageBreak/>
        <w:t>ذلك الزمان إلا آمن به وصدقه، لأنه يضع الجزية ولا يقبل إلا الإسلام أو السيف، فمن أبى الإسلام عاجله بالسيف، وعلى كون الضمير لعيسى -كما هو الصحيح المعول عليه- يكون نزوله أمر</w:t>
      </w:r>
      <w:r w:rsidR="00812636">
        <w:rPr>
          <w:rStyle w:val="Char"/>
          <w:rFonts w:hint="cs"/>
          <w:rtl/>
        </w:rPr>
        <w:t>ًا</w:t>
      </w:r>
      <w:r w:rsidRPr="00012C1A">
        <w:rPr>
          <w:rStyle w:val="Char"/>
          <w:rFonts w:hint="cs"/>
          <w:rtl/>
        </w:rPr>
        <w:t xml:space="preserve"> بدهي</w:t>
      </w:r>
      <w:r w:rsidR="00812636">
        <w:rPr>
          <w:rStyle w:val="Char"/>
          <w:rFonts w:hint="cs"/>
          <w:rtl/>
        </w:rPr>
        <w:t>ًا</w:t>
      </w:r>
      <w:r w:rsidRPr="00012C1A">
        <w:rPr>
          <w:rStyle w:val="Char"/>
          <w:rFonts w:hint="cs"/>
          <w:rtl/>
        </w:rPr>
        <w:t xml:space="preserve"> لا شك فيه، فإن أهل الكتاب لن يصعدوا إلى السماء ليؤمنوا به! ولكنه هو الذي سينزل إلى الأرض كما صرحت به الأحاديث المتواترة التي سنوردها قريب</w:t>
      </w:r>
      <w:r w:rsidR="00812636">
        <w:rPr>
          <w:rStyle w:val="Char"/>
          <w:rFonts w:hint="cs"/>
          <w:rtl/>
        </w:rPr>
        <w:t>ًا</w:t>
      </w:r>
      <w:r w:rsidRPr="00012C1A">
        <w:rPr>
          <w:rStyle w:val="Char"/>
          <w:rFonts w:hint="cs"/>
          <w:rtl/>
        </w:rPr>
        <w:t xml:space="preserve"> إن شاء الله.</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الآية الثالثة</w:t>
      </w:r>
    </w:p>
    <w:p w:rsidR="00F86C98" w:rsidRPr="00F86C98" w:rsidRDefault="00F86C98" w:rsidP="00F86C98">
      <w:pPr>
        <w:ind w:firstLine="284"/>
        <w:jc w:val="both"/>
        <w:rPr>
          <w:rFonts w:ascii="mylotus" w:hAnsi="mylotus" w:cs="Times New Roman"/>
          <w:sz w:val="27"/>
          <w:szCs w:val="27"/>
          <w:rtl/>
        </w:rPr>
      </w:pPr>
      <w:r w:rsidRPr="00F86C98">
        <w:rPr>
          <w:rFonts w:ascii="mylotus" w:hAnsi="mylotus" w:cs="Times New Roman" w:hint="cs"/>
          <w:sz w:val="27"/>
          <w:szCs w:val="27"/>
          <w:rtl/>
        </w:rPr>
        <w:t xml:space="preserve">قال الله تعالى: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وَإِنَّهُ لَعِلْمٌ لِلسَّاعَةِ فَلَا تَمْتَرُنَّ بِهَا وَاتَّبِعُونِ  هَذَا صِرَاطٌ مُسْتَقِيمٌ٦١</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[الزخرف: 61]</w:t>
      </w:r>
      <w:r w:rsidRPr="00F86C98">
        <w:rPr>
          <w:rFonts w:ascii="mylotus" w:hAnsi="mylotus" w:cs="Times New Roman" w:hint="cs"/>
          <w:sz w:val="27"/>
          <w:szCs w:val="27"/>
          <w:rtl/>
        </w:rPr>
        <w:t>.</w:t>
      </w:r>
    </w:p>
    <w:p w:rsidR="00F86C98" w:rsidRPr="00F86C98" w:rsidRDefault="00F86C98" w:rsidP="00F86C98">
      <w:pPr>
        <w:spacing w:line="216" w:lineRule="auto"/>
        <w:ind w:firstLine="284"/>
        <w:jc w:val="both"/>
        <w:rPr>
          <w:rFonts w:ascii="mylotus" w:hAnsi="mylotus" w:cs="mylotus"/>
          <w:sz w:val="27"/>
          <w:szCs w:val="27"/>
          <w:rtl/>
        </w:rPr>
      </w:pPr>
      <w:r w:rsidRPr="00012C1A">
        <w:rPr>
          <w:rStyle w:val="Char"/>
          <w:rFonts w:hint="cs"/>
          <w:rtl/>
        </w:rPr>
        <w:t>قال عبد الله الغماري في كتابه (إقامة البرهان على نزول عيسى عليه السلام في آخر الزمان) عند</w:t>
      </w:r>
      <w:r w:rsidRPr="00F86C98">
        <w:rPr>
          <w:rFonts w:ascii="mylotus" w:hAnsi="mylotus" w:cs="mylotus" w:hint="cs"/>
          <w:sz w:val="27"/>
          <w:szCs w:val="27"/>
          <w:rtl/>
        </w:rPr>
        <w:t xml:space="preserve"> </w:t>
      </w:r>
      <w:r w:rsidRPr="00012C1A">
        <w:rPr>
          <w:rStyle w:val="Char"/>
          <w:rFonts w:hint="cs"/>
          <w:rtl/>
        </w:rPr>
        <w:t>كلامه على هذه الآية</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37"/>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012C1A">
        <w:rPr>
          <w:rStyle w:val="Char"/>
          <w:rFonts w:hint="cs"/>
          <w:rtl/>
        </w:rPr>
        <w:t>أي: وإن عيسى لعلم للساعة تعلم بنزوله فلا تشكن فيها، بهذا فسرها النبي</w:t>
      </w:r>
      <w:r w:rsidR="008F7E5A" w:rsidRPr="008F7E5A">
        <w:rPr>
          <w:rFonts w:ascii="mylotus" w:hAnsi="mylotus" w:cs="CTraditional Arabic" w:hint="cs"/>
          <w:sz w:val="27"/>
          <w:szCs w:val="27"/>
          <w:rtl/>
        </w:rPr>
        <w:t xml:space="preserve"> ج</w:t>
      </w:r>
      <w:r w:rsidR="008F7E5A" w:rsidRPr="008F7E5A">
        <w:rPr>
          <w:rStyle w:val="Char"/>
          <w:rFonts w:hint="cs"/>
          <w:rtl/>
        </w:rPr>
        <w:t>.</w:t>
      </w:r>
    </w:p>
    <w:p w:rsidR="00F86C98" w:rsidRPr="00F86C98" w:rsidRDefault="00F86C98" w:rsidP="00012C1A">
      <w:pPr>
        <w:pStyle w:val="a0"/>
        <w:rPr>
          <w:rtl/>
        </w:rPr>
      </w:pPr>
      <w:r w:rsidRPr="00012C1A">
        <w:rPr>
          <w:rStyle w:val="Char"/>
          <w:rFonts w:hint="cs"/>
          <w:rtl/>
        </w:rPr>
        <w:t>قال ابن حبان</w:t>
      </w:r>
      <w:r w:rsidRPr="00F86C98">
        <w:rPr>
          <w:rFonts w:cs="Arabic11 BT" w:hint="cs"/>
          <w:color w:val="000000"/>
          <w:vertAlign w:val="superscript"/>
          <w:rtl/>
        </w:rPr>
        <w:t>(</w:t>
      </w:r>
      <w:r w:rsidRPr="00F86C98">
        <w:rPr>
          <w:rFonts w:cs="Arabic11 BT"/>
          <w:color w:val="000000"/>
          <w:vertAlign w:val="superscript"/>
          <w:rtl/>
        </w:rPr>
        <w:footnoteReference w:id="38"/>
      </w:r>
      <w:r w:rsidRPr="00F86C98">
        <w:rPr>
          <w:rFonts w:cs="Arabic11 BT" w:hint="cs"/>
          <w:color w:val="000000"/>
          <w:vertAlign w:val="superscript"/>
          <w:rtl/>
        </w:rPr>
        <w:t>)</w:t>
      </w:r>
      <w:r w:rsidRPr="00F86C98">
        <w:rPr>
          <w:rFonts w:hint="cs"/>
          <w:rtl/>
        </w:rPr>
        <w:t xml:space="preserve"> في صحيحه: ذكر البيان بأن نزول عيسى ابن مريم من أعلام الساعة:</w:t>
      </w:r>
    </w:p>
    <w:p w:rsidR="00F86C98" w:rsidRPr="00F86C98" w:rsidRDefault="00F86C98" w:rsidP="00012C1A">
      <w:pPr>
        <w:pStyle w:val="a0"/>
        <w:rPr>
          <w:rtl/>
        </w:rPr>
      </w:pPr>
      <w:r w:rsidRPr="00F86C98">
        <w:rPr>
          <w:rFonts w:hint="cs"/>
          <w:rtl/>
        </w:rPr>
        <w:t>أخبرنا محمد بن الحسين بن الخليل، حدثنا هشام بن عمار، ثنا الوليد بن مسلم، ثنا شيبان بن عبد الرحمن، عن عاصم، عن أبي رزين، عن أبي يحيى مولى ابن عفراء، عن ابن عباس، عن النبي</w:t>
      </w:r>
      <w:r w:rsidR="008F7E5A" w:rsidRPr="008F7E5A">
        <w:rPr>
          <w:rFonts w:cs="CTraditional Arabic" w:hint="cs"/>
          <w:rtl/>
        </w:rPr>
        <w:t xml:space="preserve"> ج </w:t>
      </w:r>
      <w:r w:rsidRPr="00F86C98">
        <w:rPr>
          <w:rFonts w:hint="cs"/>
          <w:rtl/>
        </w:rPr>
        <w:t xml:space="preserve">في قوله: </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وَإِنَّهُ لَعِلْمٌ لِلسَّاعَةِ</w:t>
      </w:r>
      <w:r w:rsidRPr="00F86C98">
        <w:rPr>
          <w:rFonts w:cs="Traditional Arabic"/>
          <w:color w:val="A80000"/>
          <w:szCs w:val="28"/>
          <w:shd w:val="clear" w:color="auto" w:fill="FFFFFF"/>
          <w:rtl/>
        </w:rPr>
        <w:t>﴾</w:t>
      </w:r>
      <w:r w:rsidRPr="00F86C98">
        <w:rPr>
          <w:rFonts w:cs="KFGQPC Uthmanic Script HAFS"/>
          <w:color w:val="A80000"/>
          <w:szCs w:val="28"/>
          <w:shd w:val="clear" w:color="auto" w:fill="FFFFFF"/>
          <w:rtl/>
        </w:rPr>
        <w:t xml:space="preserve"> </w:t>
      </w:r>
      <w:r w:rsidRPr="00F86C98">
        <w:rPr>
          <w:color w:val="000000"/>
          <w:szCs w:val="24"/>
          <w:shd w:val="clear" w:color="auto" w:fill="FFFFFF"/>
          <w:rtl/>
        </w:rPr>
        <w:t>[الزخرف: 61]</w:t>
      </w:r>
      <w:r w:rsidRPr="00F86C98">
        <w:rPr>
          <w:rFonts w:hint="cs"/>
          <w:rtl/>
        </w:rPr>
        <w:t>، قال: (نزول عيسى ابن مريم من قبل يوم القيامة).</w:t>
      </w:r>
    </w:p>
    <w:p w:rsidR="00F86C98" w:rsidRPr="00F86C98" w:rsidRDefault="00F86C98" w:rsidP="00012C1A">
      <w:pPr>
        <w:pStyle w:val="a0"/>
        <w:rPr>
          <w:rtl/>
        </w:rPr>
      </w:pPr>
      <w:r w:rsidRPr="00F86C98">
        <w:rPr>
          <w:rFonts w:hint="cs"/>
          <w:rtl/>
        </w:rPr>
        <w:t>هذا إسناد صحيح رجاله كلهم ثقات، وعاصم من أئمة القراء المشهورين.</w:t>
      </w:r>
    </w:p>
    <w:p w:rsidR="00F86C98" w:rsidRPr="00F86C98" w:rsidRDefault="00F86C98" w:rsidP="00012C1A">
      <w:pPr>
        <w:pStyle w:val="a0"/>
        <w:rPr>
          <w:rtl/>
        </w:rPr>
      </w:pPr>
      <w:r w:rsidRPr="00F86C98">
        <w:rPr>
          <w:rFonts w:hint="cs"/>
          <w:rtl/>
        </w:rPr>
        <w:t>وجاء عن ابن عباس وأبي مالك والحسن ومجاهد وقتادة والسدي والضحاك وابن زيد وغيرهم مثل ما جاء عن النبي</w:t>
      </w:r>
      <w:r w:rsidR="008F7E5A" w:rsidRPr="008F7E5A">
        <w:rPr>
          <w:rFonts w:cs="CTraditional Arabic" w:hint="cs"/>
          <w:rtl/>
        </w:rPr>
        <w:t xml:space="preserve"> ج</w:t>
      </w:r>
      <w:r w:rsidR="008F7E5A" w:rsidRPr="008F7E5A">
        <w:rPr>
          <w:rFonts w:hint="cs"/>
          <w:rtl/>
        </w:rPr>
        <w:t>،</w:t>
      </w:r>
      <w:r w:rsidRPr="00F86C98">
        <w:rPr>
          <w:rFonts w:hint="cs"/>
          <w:rtl/>
        </w:rPr>
        <w:t xml:space="preserve"> وآثارهم مروية في تفسير ابن جرير بأسانيد مختلفة وطرق متعدده كلها تصرح بأن المراد بالآية نزول عيسى قبل قيام الساعة.</w:t>
      </w:r>
    </w:p>
    <w:p w:rsidR="00F86C98" w:rsidRPr="00F86C98" w:rsidRDefault="00F86C98" w:rsidP="00012C1A">
      <w:pPr>
        <w:pStyle w:val="a0"/>
        <w:rPr>
          <w:rtl/>
        </w:rPr>
      </w:pPr>
      <w:r w:rsidRPr="00F86C98">
        <w:rPr>
          <w:rFonts w:hint="cs"/>
          <w:rtl/>
        </w:rPr>
        <w:t>وهذا التفسير هو المتعين الذي لا يجوز في الآية غيره، والدليل عليه أمور:</w:t>
      </w:r>
    </w:p>
    <w:p w:rsidR="00F86C98" w:rsidRPr="00F86C98" w:rsidRDefault="00F86C98" w:rsidP="00012C1A">
      <w:pPr>
        <w:pStyle w:val="a0"/>
        <w:rPr>
          <w:rtl/>
        </w:rPr>
      </w:pPr>
      <w:r w:rsidRPr="00F86C98">
        <w:rPr>
          <w:rFonts w:hint="cs"/>
          <w:b/>
          <w:bCs/>
          <w:rtl/>
        </w:rPr>
        <w:t>أحدهما</w:t>
      </w:r>
      <w:r w:rsidRPr="00F86C98">
        <w:rPr>
          <w:rFonts w:hint="cs"/>
          <w:rtl/>
        </w:rPr>
        <w:t>: أنه الذي صح عن النبي</w:t>
      </w:r>
      <w:r w:rsidR="008F7E5A" w:rsidRPr="008F7E5A">
        <w:rPr>
          <w:rFonts w:cs="CTraditional Arabic" w:hint="cs"/>
          <w:rtl/>
        </w:rPr>
        <w:t xml:space="preserve"> ج </w:t>
      </w:r>
      <w:r w:rsidRPr="00F86C98">
        <w:rPr>
          <w:rFonts w:hint="cs"/>
          <w:rtl/>
        </w:rPr>
        <w:t>-كما تقدم-.</w:t>
      </w:r>
    </w:p>
    <w:p w:rsidR="00F86C98" w:rsidRPr="00F86C98" w:rsidRDefault="00F86C98" w:rsidP="00F86C98">
      <w:pPr>
        <w:ind w:firstLine="284"/>
        <w:jc w:val="both"/>
        <w:rPr>
          <w:rFonts w:ascii="mylotus" w:hAnsi="mylotus" w:cs="mylotus"/>
          <w:sz w:val="27"/>
          <w:szCs w:val="27"/>
          <w:rtl/>
        </w:rPr>
      </w:pPr>
      <w:r w:rsidRPr="006B59C8">
        <w:rPr>
          <w:rStyle w:val="Char"/>
          <w:rFonts w:hint="cs"/>
          <w:rtl/>
        </w:rPr>
        <w:t>ثانيها: أن سياق الكلام في عيسى عليه السلام؛ اقرأ قوله تعالى</w:t>
      </w:r>
      <w:r w:rsidRPr="00F86C98">
        <w:rPr>
          <w:rFonts w:ascii="mylotus" w:hAnsi="mylotus" w:cs="mylotus" w:hint="cs"/>
          <w:sz w:val="27"/>
          <w:szCs w:val="27"/>
          <w:rtl/>
        </w:rPr>
        <w:t xml:space="preserve">: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وَلَمَّا ضُرِبَ ابْنُ مَرْيَمَ مَثَلًا إِذَا قَوْمُكَ مِنْهُ يَصِدُّونَ٥٧ وَقَالُوا أَآلِهَتُنَا خَيْرٌ أَمْ هُوَ  مَا ضَرَبُوهُ لَكَ إِلَّا جَدَلًا  بَلْ هُمْ قَوْمٌ </w:t>
      </w:r>
      <w:r w:rsidRPr="00F86C98">
        <w:rPr>
          <w:rFonts w:ascii="mylotus" w:hAnsi="mylotus" w:cs="KFGQPC Uthmanic Script HAFS"/>
          <w:color w:val="A80000"/>
          <w:sz w:val="27"/>
          <w:szCs w:val="28"/>
          <w:shd w:val="clear" w:color="auto" w:fill="FFFFFF"/>
          <w:rtl/>
        </w:rPr>
        <w:lastRenderedPageBreak/>
        <w:t>خَصِمُونَ٥٨ إِنْ هُوَ إِلَّا عَبْدٌ أَنْعَمْنَا عَلَيْهِ وَجَعَلْنَاهُ مَثَلًا لِبَنِي إِسْرَائِيلَ٥٩ وَلَوْ نَشَاءُ لَجَعَلْنَا مِنْكُمْ مَلَائِكَةً فِي الْأَرْضِ يَخْلُفُونَ٦٠ وَإِنَّهُ لَعِلْمٌ لِلسَّاعَةِ فَلَا تَمْتَرُنَّ بِهَا وَاتَّبِعُونِ  هَذَا صِرَاطٌ مُسْتَقِيمٌ٦١</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[الزخرف: 57-61]</w:t>
      </w:r>
      <w:r w:rsidRPr="00F86C98">
        <w:rPr>
          <w:rFonts w:ascii="mylotus" w:hAnsi="mylotus" w:cs="mylotus" w:hint="cs"/>
          <w:sz w:val="27"/>
          <w:szCs w:val="27"/>
          <w:rtl/>
        </w:rPr>
        <w:t>.</w:t>
      </w:r>
    </w:p>
    <w:p w:rsidR="00F86C98" w:rsidRPr="00F86C98" w:rsidRDefault="00F86C98" w:rsidP="006B59C8">
      <w:pPr>
        <w:pStyle w:val="a0"/>
        <w:rPr>
          <w:rtl/>
        </w:rPr>
      </w:pPr>
      <w:r w:rsidRPr="00F86C98">
        <w:rPr>
          <w:rFonts w:hint="cs"/>
          <w:rtl/>
        </w:rPr>
        <w:t>فغير جائز صرف الكلام عما هو في سياقه إلى غيره إلا بحجة يجب التسليم لها من دلالة ظاهر التنزيل أو خبر عن الرسول تقوم به حجة كما قال ابن جرير فيما سبق.</w:t>
      </w:r>
    </w:p>
    <w:p w:rsidR="00F86C98" w:rsidRPr="00F86C98" w:rsidRDefault="00F86C98" w:rsidP="006B59C8">
      <w:pPr>
        <w:pStyle w:val="a0"/>
        <w:rPr>
          <w:rtl/>
        </w:rPr>
      </w:pPr>
      <w:r w:rsidRPr="00F86C98">
        <w:rPr>
          <w:rFonts w:hint="cs"/>
          <w:b/>
          <w:bCs/>
          <w:rtl/>
        </w:rPr>
        <w:t>ثالثها</w:t>
      </w:r>
      <w:r w:rsidRPr="00F86C98">
        <w:rPr>
          <w:rFonts w:hint="cs"/>
          <w:rtl/>
        </w:rPr>
        <w:t>: أنه لو أعيد الضمير على غير عيسى كما قيل لأوجب ذلك ركة في اللفظ تنزه عنها بلاغة الكتاب الحكيم. ا.هـ.</w:t>
      </w:r>
    </w:p>
    <w:p w:rsidR="00F86C98" w:rsidRPr="006B59C8" w:rsidRDefault="00F86C98" w:rsidP="00F86C98">
      <w:pPr>
        <w:ind w:firstLine="284"/>
        <w:jc w:val="both"/>
        <w:rPr>
          <w:rStyle w:val="Char"/>
          <w:rtl/>
        </w:rPr>
      </w:pPr>
      <w:r w:rsidRPr="006B59C8">
        <w:rPr>
          <w:rStyle w:val="Char"/>
          <w:rFonts w:hint="cs"/>
          <w:rtl/>
        </w:rPr>
        <w:t>وقال العلامة ابن كثي</w:t>
      </w:r>
      <w:r w:rsidRPr="00F86C98">
        <w:rPr>
          <w:rFonts w:ascii="mylotus" w:hAnsi="mylotus" w:cs="mylotus" w:hint="cs"/>
          <w:sz w:val="28"/>
          <w:szCs w:val="27"/>
          <w:rtl/>
        </w:rPr>
        <w:t>ر</w:t>
      </w:r>
      <w:r w:rsidRPr="006B59C8">
        <w:rPr>
          <w:rStyle w:val="Char"/>
          <w:rFonts w:hint="cs"/>
          <w:rtl/>
        </w:rPr>
        <w:t>(</w:t>
      </w:r>
      <w:r w:rsidRPr="006B59C8">
        <w:rPr>
          <w:rStyle w:val="Char"/>
          <w:rtl/>
        </w:rPr>
        <w:footnoteReference w:id="39"/>
      </w:r>
      <w:r w:rsidRPr="006B59C8">
        <w:rPr>
          <w:rStyle w:val="Char"/>
          <w:rFonts w:hint="cs"/>
          <w:rtl/>
        </w:rPr>
        <w:t>): وقوله سبحانه</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وَإِنَّهُ لَعِلْمٌ لِلسَّاعَةِ</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 xml:space="preserve"> </w:t>
      </w:r>
      <w:r w:rsidRPr="00F86C98">
        <w:rPr>
          <w:rFonts w:ascii="mylotus" w:hAnsi="mylotus" w:cs="mylotus"/>
          <w:color w:val="000000"/>
          <w:sz w:val="28"/>
          <w:szCs w:val="24"/>
          <w:shd w:val="clear" w:color="auto" w:fill="FFFFFF"/>
          <w:rtl/>
        </w:rPr>
        <w:t>[الزخرف: 61]</w:t>
      </w:r>
      <w:r w:rsidRPr="00F86C98">
        <w:rPr>
          <w:rFonts w:ascii="mylotus" w:hAnsi="mylotus" w:cs="mylotus" w:hint="cs"/>
          <w:sz w:val="28"/>
          <w:szCs w:val="27"/>
          <w:rtl/>
        </w:rPr>
        <w:t xml:space="preserve">، </w:t>
      </w:r>
      <w:r w:rsidRPr="006B59C8">
        <w:rPr>
          <w:rStyle w:val="Char"/>
          <w:rFonts w:hint="cs"/>
          <w:rtl/>
        </w:rPr>
        <w:t>تقدم تفسير ابن إسحاق أن المراد من ذلك ما بعث به عيسى عليه الصلاة والسلام من إحياء الموتى وإبراء الأكمه والأبرص وغير ذلك من الأسقام، وفيه نظر، وأبعد منه ما حكاه قتادة نقل</w:t>
      </w:r>
      <w:r w:rsidR="00812636">
        <w:rPr>
          <w:rStyle w:val="Char"/>
          <w:rFonts w:hint="cs"/>
          <w:rtl/>
        </w:rPr>
        <w:t>ًا</w:t>
      </w:r>
      <w:r w:rsidRPr="006B59C8">
        <w:rPr>
          <w:rStyle w:val="Char"/>
          <w:rFonts w:hint="cs"/>
          <w:rtl/>
        </w:rPr>
        <w:t xml:space="preserve"> عن الحسن البصري وسعيد بن جبير أن الضمير في</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وَإِنَّهُ</w:t>
      </w:r>
      <w:r w:rsidRPr="00F86C98">
        <w:rPr>
          <w:rFonts w:ascii="mylotus" w:hAnsi="mylotus" w:cs="Traditional Arabic"/>
          <w:color w:val="A80000"/>
          <w:sz w:val="28"/>
          <w:szCs w:val="28"/>
          <w:shd w:val="clear" w:color="auto" w:fill="FFFFFF"/>
          <w:rtl/>
        </w:rPr>
        <w:t>﴾</w:t>
      </w:r>
      <w:r w:rsidRPr="00F86C98">
        <w:rPr>
          <w:rFonts w:ascii="mylotus" w:hAnsi="mylotus" w:cs="Times New Roman" w:hint="cs"/>
          <w:sz w:val="28"/>
          <w:szCs w:val="27"/>
          <w:rtl/>
        </w:rPr>
        <w:t xml:space="preserve"> </w:t>
      </w:r>
      <w:r w:rsidRPr="006B59C8">
        <w:rPr>
          <w:rStyle w:val="Char"/>
          <w:rFonts w:hint="cs"/>
          <w:rtl/>
        </w:rPr>
        <w:t>عائد على القرآن، بل الصحيح أنه عائد على عيسى عليه الصلاة والسلام، فإن في السياق في ذكره. ثم المراد بذلك نزوله قبل يوم القيامة كما قال تبارك وتعالى:</w:t>
      </w:r>
      <w:r w:rsidRPr="00F86C98">
        <w:rPr>
          <w:rFonts w:ascii="mylotus" w:hAnsi="mylotus" w:cs="mylotus" w:hint="cs"/>
          <w:sz w:val="27"/>
          <w:szCs w:val="27"/>
          <w:rtl/>
        </w:rPr>
        <w:t xml:space="preserve">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وَإِنْ مِنْ أَهْلِ الْكِتَابِ إِلَّا لَيُؤْمِنَنَّ بِهِ قَبْلَ مَوْتِهِ</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[النساء: 159]</w:t>
      </w:r>
      <w:r w:rsidRPr="00F86C98">
        <w:rPr>
          <w:rFonts w:ascii="mylotus" w:hAnsi="mylotus" w:cs="mylotus" w:hint="cs"/>
          <w:sz w:val="27"/>
          <w:szCs w:val="27"/>
          <w:rtl/>
        </w:rPr>
        <w:t xml:space="preserve">، أي قبل موت عيسى عليه </w:t>
      </w:r>
      <w:r w:rsidRPr="006B59C8">
        <w:rPr>
          <w:rStyle w:val="Char"/>
          <w:rFonts w:hint="cs"/>
          <w:rtl/>
        </w:rPr>
        <w:t>الصلاة والسلام، ثم يوم القيامة يكون عليهم شهيد</w:t>
      </w:r>
      <w:r w:rsidR="00812636">
        <w:rPr>
          <w:rStyle w:val="Char"/>
          <w:rFonts w:hint="cs"/>
          <w:rtl/>
        </w:rPr>
        <w:t>ًا</w:t>
      </w:r>
      <w:r w:rsidRPr="006B59C8">
        <w:rPr>
          <w:rStyle w:val="Char"/>
          <w:rFonts w:hint="cs"/>
          <w:rtl/>
        </w:rPr>
        <w:t>. ويؤيد هذا المعنى القراءة الأخرى</w:t>
      </w:r>
      <w:r w:rsidRPr="00F86C98">
        <w:rPr>
          <w:rFonts w:ascii="mylotus" w:hAnsi="mylotus" w:cs="mylotus" w:hint="cs"/>
          <w:sz w:val="27"/>
          <w:szCs w:val="27"/>
          <w:rtl/>
        </w:rPr>
        <w:t xml:space="preserve">: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وَإِنَّهُ لَعِلْمٌ لِلسَّاعَةِ</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[الزخرف: 61</w:t>
      </w:r>
      <w:r w:rsidRPr="006B59C8">
        <w:rPr>
          <w:rStyle w:val="Char"/>
          <w:rtl/>
        </w:rPr>
        <w:t>]</w:t>
      </w:r>
      <w:r w:rsidRPr="006B59C8">
        <w:rPr>
          <w:rStyle w:val="Char"/>
          <w:rFonts w:hint="cs"/>
          <w:rtl/>
        </w:rPr>
        <w:t>،  أي: آية للساعة خروج عيسى ابن مريم عليه السلام قبل يوم القيامة.</w:t>
      </w:r>
    </w:p>
    <w:p w:rsidR="00F86C98" w:rsidRPr="00F86C98" w:rsidRDefault="00F86C98" w:rsidP="006B59C8">
      <w:pPr>
        <w:pStyle w:val="a0"/>
        <w:rPr>
          <w:rtl/>
        </w:rPr>
      </w:pPr>
      <w:r w:rsidRPr="00F86C98">
        <w:rPr>
          <w:rFonts w:hint="cs"/>
          <w:rtl/>
        </w:rPr>
        <w:t>وهكذا روي عن أبي هريرة وابن عباس وأبي العالية وأبي مالك وعكرمة والحسن وقتادة والضحاك وغيرهم، وقد تواترت الأحاديث عن رسول الله</w:t>
      </w:r>
      <w:r w:rsidR="008F7E5A" w:rsidRPr="008F7E5A">
        <w:rPr>
          <w:rFonts w:cs="CTraditional Arabic" w:hint="cs"/>
          <w:rtl/>
        </w:rPr>
        <w:t xml:space="preserve"> ج </w:t>
      </w:r>
      <w:r w:rsidRPr="00F86C98">
        <w:rPr>
          <w:rFonts w:hint="cs"/>
          <w:rtl/>
        </w:rPr>
        <w:t>أنه أخبر بنزول عيسى عليه السلام قبل يوم القيامة إمام</w:t>
      </w:r>
      <w:r w:rsidR="00812636">
        <w:rPr>
          <w:rFonts w:hint="cs"/>
          <w:rtl/>
        </w:rPr>
        <w:t>ًا</w:t>
      </w:r>
      <w:r w:rsidRPr="00F86C98">
        <w:rPr>
          <w:rFonts w:hint="cs"/>
          <w:rtl/>
        </w:rPr>
        <w:t xml:space="preserve"> عادل</w:t>
      </w:r>
      <w:r w:rsidR="00812636">
        <w:rPr>
          <w:rFonts w:hint="cs"/>
          <w:rtl/>
        </w:rPr>
        <w:t>ًا</w:t>
      </w:r>
      <w:r w:rsidRPr="00F86C98">
        <w:rPr>
          <w:rFonts w:hint="cs"/>
          <w:rtl/>
        </w:rPr>
        <w:t xml:space="preserve"> وحكم</w:t>
      </w:r>
      <w:r w:rsidR="00812636">
        <w:rPr>
          <w:rFonts w:hint="cs"/>
          <w:rtl/>
        </w:rPr>
        <w:t>ًا</w:t>
      </w:r>
      <w:r w:rsidRPr="00F86C98">
        <w:rPr>
          <w:rFonts w:hint="cs"/>
          <w:rtl/>
        </w:rPr>
        <w:t xml:space="preserve"> مقسط</w:t>
      </w:r>
      <w:r w:rsidR="00812636">
        <w:rPr>
          <w:rFonts w:hint="cs"/>
          <w:rtl/>
        </w:rPr>
        <w:t>ًا</w:t>
      </w:r>
      <w:r w:rsidRPr="00F86C98">
        <w:rPr>
          <w:rFonts w:hint="cs"/>
          <w:rtl/>
        </w:rPr>
        <w:t>. ا.هـ.</w:t>
      </w:r>
    </w:p>
    <w:p w:rsidR="00F86C98" w:rsidRPr="006B59C8" w:rsidRDefault="00F86C98" w:rsidP="00F86C98">
      <w:pPr>
        <w:ind w:firstLine="284"/>
        <w:jc w:val="both"/>
        <w:rPr>
          <w:rStyle w:val="Char"/>
          <w:rtl/>
        </w:rPr>
      </w:pPr>
      <w:r w:rsidRPr="006B59C8">
        <w:rPr>
          <w:rStyle w:val="Char"/>
          <w:rFonts w:hint="cs"/>
          <w:rtl/>
        </w:rPr>
        <w:lastRenderedPageBreak/>
        <w:t>والآن فلنأخذ في إيراد ما صح من الأحاديث في نزول عيسى عليه السلام، وهي -وإن كان كل</w:t>
      </w:r>
      <w:r w:rsidRPr="00F86C98">
        <w:rPr>
          <w:rFonts w:ascii="mylotus" w:hAnsi="mylotus" w:cs="mylotus" w:hint="cs"/>
          <w:sz w:val="27"/>
          <w:szCs w:val="27"/>
          <w:rtl/>
        </w:rPr>
        <w:t xml:space="preserve"> </w:t>
      </w:r>
      <w:r w:rsidRPr="006B59C8">
        <w:rPr>
          <w:rStyle w:val="Char"/>
          <w:rFonts w:hint="cs"/>
          <w:rtl/>
        </w:rPr>
        <w:t>منها حديث آحاد- إلا أن القدر المشترك بينهما متواتر تواتر</w:t>
      </w:r>
      <w:r w:rsidR="00812636">
        <w:rPr>
          <w:rStyle w:val="Char"/>
          <w:rFonts w:hint="cs"/>
          <w:rtl/>
        </w:rPr>
        <w:t>ًا</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0"/>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6B59C8">
        <w:rPr>
          <w:rStyle w:val="Char"/>
          <w:rFonts w:hint="cs"/>
          <w:rtl/>
        </w:rPr>
        <w:t>معنوي</w:t>
      </w:r>
      <w:r w:rsidR="00812636">
        <w:rPr>
          <w:rStyle w:val="Char"/>
          <w:rFonts w:hint="cs"/>
          <w:rtl/>
        </w:rPr>
        <w:t>ًا</w:t>
      </w:r>
      <w:r w:rsidRPr="006B59C8">
        <w:rPr>
          <w:rStyle w:val="Char"/>
          <w:rFonts w:hint="cs"/>
          <w:rtl/>
        </w:rPr>
        <w:t xml:space="preserve"> يفيد القطع بثبوت مضمونها، فنقول وبالله التوفيق:</w:t>
      </w:r>
    </w:p>
    <w:p w:rsidR="00F86C98" w:rsidRPr="00F86C98" w:rsidRDefault="00F86C98" w:rsidP="00F86C98">
      <w:pPr>
        <w:ind w:firstLine="284"/>
        <w:jc w:val="center"/>
        <w:rPr>
          <w:rFonts w:ascii="mylotus" w:hAnsi="mylotus" w:cs="Arabic11 BT"/>
          <w:color w:val="000000"/>
          <w:sz w:val="27"/>
          <w:szCs w:val="27"/>
          <w:vertAlign w:val="superscript"/>
          <w:rtl/>
        </w:rPr>
      </w:pPr>
      <w:r w:rsidRPr="00F86C98">
        <w:rPr>
          <w:rFonts w:ascii="Qadi Linotype" w:hAnsi="Qadi Linotype" w:cs="Qadi Linotype" w:hint="cs"/>
          <w:color w:val="1F497D"/>
          <w:sz w:val="32"/>
          <w:szCs w:val="30"/>
          <w:rtl/>
        </w:rPr>
        <w:t>الأحاديث في نزول عيسى عليه السلام</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1"/>
      </w:r>
      <w:r w:rsidRPr="00F86C98">
        <w:rPr>
          <w:rFonts w:ascii="mylotus" w:hAnsi="mylotus" w:cs="Arabic11 BT" w:hint="cs"/>
          <w:color w:val="000000"/>
          <w:sz w:val="27"/>
          <w:szCs w:val="27"/>
          <w:vertAlign w:val="superscript"/>
          <w:rtl/>
        </w:rPr>
        <w:t>)</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الأول</w:t>
      </w:r>
    </w:p>
    <w:p w:rsidR="00F86C98" w:rsidRPr="00B63147" w:rsidRDefault="00F86C98" w:rsidP="00F86C98">
      <w:pPr>
        <w:spacing w:line="216" w:lineRule="auto"/>
        <w:ind w:firstLine="284"/>
        <w:jc w:val="both"/>
        <w:rPr>
          <w:rStyle w:val="Char"/>
          <w:rtl/>
        </w:rPr>
      </w:pPr>
      <w:r w:rsidRPr="006B59C8">
        <w:rPr>
          <w:rStyle w:val="Char"/>
          <w:rFonts w:hint="cs"/>
          <w:rtl/>
        </w:rPr>
        <w:t>روى</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2"/>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6B59C8">
        <w:rPr>
          <w:rStyle w:val="Char"/>
          <w:rFonts w:hint="cs"/>
          <w:rtl/>
        </w:rPr>
        <w:t xml:space="preserve">الشيخان عن أبي هريرة </w:t>
      </w:r>
      <w:r w:rsidR="00DA43A6" w:rsidRPr="00DA43A6">
        <w:rPr>
          <w:rStyle w:val="Char"/>
          <w:rFonts w:cs="CTraditional Arabic" w:hint="cs"/>
          <w:rtl/>
        </w:rPr>
        <w:t>س</w:t>
      </w:r>
      <w:r w:rsidRPr="006B59C8">
        <w:rPr>
          <w:rStyle w:val="Char"/>
          <w:rFonts w:hint="cs"/>
          <w:rtl/>
        </w:rPr>
        <w:t>، قال: قال رسول الله</w:t>
      </w:r>
      <w:r w:rsidR="008F7E5A" w:rsidRPr="008F7E5A">
        <w:rPr>
          <w:rStyle w:val="Char"/>
          <w:rFonts w:cs="CTraditional Arabic" w:hint="cs"/>
          <w:rtl/>
        </w:rPr>
        <w:t xml:space="preserve"> ج</w:t>
      </w:r>
      <w:r w:rsidR="009F78F5" w:rsidRPr="009F78F5">
        <w:rPr>
          <w:rStyle w:val="Char"/>
          <w:rFonts w:hint="cs"/>
          <w:rtl/>
        </w:rPr>
        <w:t>:</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«وَالَّذِي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نَفْسِي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بِيَدِهِ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لَيُوشِكَنَّ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حَكَمًا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عَدْلًا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فَيَكْسِرَ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الصَّلِيبَ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وَيَقْتُلَ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الْخِنْزِيرَ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وَيَضَعَ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الْجِزْيَةَ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وَيَفِيضَ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يَقْبَلَهُ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تَكُونَ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السَّجْدَةُ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الْوَاحِدَةُ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خَيْرًا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الدُّنْيَا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فِيهَا»</w:t>
      </w:r>
      <w:r w:rsidRPr="00F86C98">
        <w:rPr>
          <w:rFonts w:ascii="mylotus" w:hAnsi="mylotus" w:cs="mylotus" w:hint="cs"/>
          <w:sz w:val="27"/>
          <w:szCs w:val="27"/>
          <w:rtl/>
        </w:rPr>
        <w:t xml:space="preserve"> هذا لفظ </w:t>
      </w:r>
      <w:r w:rsidRPr="00B63147">
        <w:rPr>
          <w:rStyle w:val="Char"/>
          <w:rFonts w:hint="cs"/>
          <w:rtl/>
        </w:rPr>
        <w:t>البخاري.</w:t>
      </w:r>
    </w:p>
    <w:p w:rsidR="00F86C98" w:rsidRPr="00F86C98" w:rsidRDefault="00F86C98" w:rsidP="00F86C98">
      <w:pPr>
        <w:spacing w:line="216" w:lineRule="auto"/>
        <w:ind w:firstLine="284"/>
        <w:jc w:val="both"/>
        <w:rPr>
          <w:rFonts w:ascii="mylotus" w:hAnsi="mylotus" w:cs="mylotus"/>
          <w:sz w:val="27"/>
          <w:szCs w:val="27"/>
          <w:rtl/>
        </w:rPr>
      </w:pPr>
      <w:r w:rsidRPr="00B63147">
        <w:rPr>
          <w:rStyle w:val="Char"/>
          <w:rFonts w:hint="cs"/>
          <w:rtl/>
        </w:rPr>
        <w:lastRenderedPageBreak/>
        <w:t>وأما مسلم فلفظه في أتم رواياته</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«وَالَّذِي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نَفْسِي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بِيَدِهِ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لَيُوشِكَنَّ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حَكَمًا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مُقْسِطًا،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فَيَكْسِرَ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الصَّلِيبَ،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وَيَقْتُلَ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الْخِنْزِيرَ،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وَيَضَعَ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الْجِزْيَةَ،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وَيَفِيضَ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يَقْبَلَهُ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أَحَد»</w:t>
      </w:r>
      <w:r w:rsidRPr="00F86C98">
        <w:rPr>
          <w:rFonts w:ascii="mylotus" w:hAnsi="mylotus" w:cs="mylotus" w:hint="cs"/>
          <w:sz w:val="27"/>
          <w:szCs w:val="27"/>
          <w:rtl/>
        </w:rPr>
        <w:t>.</w:t>
      </w:r>
    </w:p>
    <w:p w:rsidR="00F86C98" w:rsidRPr="00F86C98" w:rsidRDefault="00F86C98" w:rsidP="00F86C98">
      <w:pPr>
        <w:ind w:firstLine="284"/>
        <w:jc w:val="both"/>
        <w:rPr>
          <w:rFonts w:ascii="mylotus" w:hAnsi="mylotus" w:cs="mylotus"/>
          <w:sz w:val="27"/>
          <w:szCs w:val="27"/>
          <w:rtl/>
        </w:rPr>
      </w:pPr>
      <w:r w:rsidRPr="00B63147">
        <w:rPr>
          <w:rStyle w:val="Char"/>
          <w:rFonts w:hint="cs"/>
          <w:rtl/>
        </w:rPr>
        <w:t>وفي رواية له بزيادة: «حتى تكون السجدة الواحدة خير</w:t>
      </w:r>
      <w:r w:rsidR="00812636">
        <w:rPr>
          <w:rStyle w:val="Char"/>
          <w:rFonts w:hint="cs"/>
          <w:rtl/>
        </w:rPr>
        <w:t>ًا</w:t>
      </w:r>
      <w:r w:rsidRPr="00B63147">
        <w:rPr>
          <w:rStyle w:val="Char"/>
          <w:rFonts w:hint="cs"/>
          <w:rtl/>
        </w:rPr>
        <w:t xml:space="preserve"> من الدنيا وما فيها» مثل ما تقدم في رواية البخاري، وفي الصحيحين بعد ذكر هذا الحديث من رواية أبي هريرة ما فظه: ثم يقول أبو</w:t>
      </w:r>
      <w:r w:rsidRPr="00F86C98">
        <w:rPr>
          <w:rFonts w:ascii="mylotus" w:hAnsi="mylotus" w:cs="mylotus" w:hint="cs"/>
          <w:sz w:val="27"/>
          <w:szCs w:val="27"/>
          <w:rtl/>
        </w:rPr>
        <w:t xml:space="preserve"> </w:t>
      </w:r>
      <w:r w:rsidRPr="00B63147">
        <w:rPr>
          <w:rStyle w:val="Char"/>
          <w:rFonts w:hint="cs"/>
          <w:rtl/>
        </w:rPr>
        <w:t>هريرة: واقرأوا إن شئتم</w:t>
      </w:r>
      <w:r w:rsidRPr="00F86C98">
        <w:rPr>
          <w:rFonts w:ascii="mylotus" w:hAnsi="mylotus" w:cs="mylotus" w:hint="cs"/>
          <w:sz w:val="27"/>
          <w:szCs w:val="27"/>
          <w:rtl/>
        </w:rPr>
        <w:t xml:space="preserve">: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وَإِنْ مِنْ أَهْلِ الْكِتَابِ إِلَّا لَيُؤْمِنَنَّ بِهِ قَبْلَ مَوْتِهِ  وَيَوْمَ الْقِيَامَةِ يَكُونُ عَلَيْهِمْ شَهِيدًا١٥٩</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[النساء: 159]</w:t>
      </w:r>
      <w:r w:rsidRPr="00F86C98">
        <w:rPr>
          <w:rFonts w:ascii="mylotus" w:hAnsi="mylotus" w:cs="mylotus" w:hint="cs"/>
          <w:sz w:val="27"/>
          <w:szCs w:val="27"/>
          <w:rtl/>
        </w:rPr>
        <w:t>.</w:t>
      </w:r>
    </w:p>
    <w:p w:rsidR="00F86C98" w:rsidRPr="00B63147" w:rsidRDefault="00F86C98" w:rsidP="00F86C98">
      <w:pPr>
        <w:ind w:firstLine="284"/>
        <w:jc w:val="both"/>
        <w:rPr>
          <w:rStyle w:val="Char"/>
          <w:rtl/>
        </w:rPr>
      </w:pPr>
      <w:r w:rsidRPr="00B63147">
        <w:rPr>
          <w:rStyle w:val="Char"/>
          <w:rFonts w:hint="cs"/>
          <w:rtl/>
        </w:rPr>
        <w:t>ومعنى هذه الجملة -ثم يقول أبو هريرة- بالإسناد السابق، مستدل</w:t>
      </w:r>
      <w:r w:rsidR="00812636">
        <w:rPr>
          <w:rStyle w:val="Char"/>
          <w:rFonts w:hint="cs"/>
          <w:rtl/>
        </w:rPr>
        <w:t>ًا</w:t>
      </w:r>
      <w:r w:rsidRPr="00B63147">
        <w:rPr>
          <w:rStyle w:val="Char"/>
          <w:rFonts w:hint="cs"/>
          <w:rtl/>
        </w:rPr>
        <w:t xml:space="preserve"> على نزول عيسى عليه السلام في آخر الزمان تصديق</w:t>
      </w:r>
      <w:r w:rsidR="00812636">
        <w:rPr>
          <w:rStyle w:val="Char"/>
          <w:rFonts w:hint="cs"/>
          <w:rtl/>
        </w:rPr>
        <w:t>ًا</w:t>
      </w:r>
      <w:r w:rsidRPr="00B63147">
        <w:rPr>
          <w:rStyle w:val="Char"/>
          <w:rFonts w:hint="cs"/>
          <w:rtl/>
        </w:rPr>
        <w:t xml:space="preserve"> لهذا الحديث وغيره من الأحاديث الدالة على نزوله في آخر الزمان كما سنوردها إن شاء الله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وَإِنْ مِنْ أَهْلِ الْكِتَابِ إِلَّا لَيُؤْمِنَنَّ</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[النساء: 159]</w:t>
      </w:r>
      <w:r w:rsidRPr="00F86C98">
        <w:rPr>
          <w:rFonts w:ascii="mylotus" w:hAnsi="mylotus" w:cs="mylotus" w:hint="cs"/>
          <w:sz w:val="27"/>
          <w:szCs w:val="27"/>
          <w:rtl/>
        </w:rPr>
        <w:t xml:space="preserve"> </w:t>
      </w:r>
      <w:r w:rsidRPr="00B63147">
        <w:rPr>
          <w:rStyle w:val="Char"/>
          <w:rFonts w:hint="cs"/>
          <w:rtl/>
        </w:rPr>
        <w:t>بعيسى قبل موت عيسى،</w:t>
      </w:r>
      <w:r w:rsidRPr="00F86C98">
        <w:rPr>
          <w:rFonts w:ascii="mylotus" w:hAnsi="mylotus" w:cs="mylotus" w:hint="cs"/>
          <w:sz w:val="27"/>
          <w:szCs w:val="27"/>
          <w:rtl/>
        </w:rPr>
        <w:t xml:space="preserve"> </w:t>
      </w:r>
      <w:r w:rsidRPr="00B63147">
        <w:rPr>
          <w:rStyle w:val="Char"/>
          <w:rFonts w:hint="cs"/>
          <w:rtl/>
        </w:rPr>
        <w:t>وهم اهل الكتاب الذين يكونون في زمان نزوله، فتكون الملة واحدة، وهي ملة الإسلام -كما تقدم-،</w:t>
      </w:r>
      <w:r w:rsidRPr="00F86C98">
        <w:rPr>
          <w:rFonts w:ascii="mylotus" w:hAnsi="mylotus" w:cs="mylotus" w:hint="cs"/>
          <w:sz w:val="27"/>
          <w:szCs w:val="27"/>
          <w:rtl/>
        </w:rPr>
        <w:t xml:space="preserve"> </w:t>
      </w:r>
      <w:r w:rsidRPr="00B63147">
        <w:rPr>
          <w:rStyle w:val="Char"/>
          <w:rFonts w:hint="cs"/>
          <w:rtl/>
        </w:rPr>
        <w:t>وبهذا المعنى جزم ابن عباس فيما رواه ابن جرير</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3"/>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B63147">
        <w:rPr>
          <w:rStyle w:val="Char"/>
          <w:rFonts w:hint="cs"/>
          <w:rtl/>
        </w:rPr>
        <w:t>من طريق سعيد بمن جبير عنه بإسناد صحيح، وقدم تقدم ذلك عند الكلام على تفسير تلك الآية.</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الثاني</w:t>
      </w:r>
    </w:p>
    <w:p w:rsidR="00F86C98" w:rsidRPr="00B63147" w:rsidRDefault="00F86C98" w:rsidP="00F86C98">
      <w:pPr>
        <w:ind w:firstLine="284"/>
        <w:jc w:val="both"/>
        <w:rPr>
          <w:rStyle w:val="Char"/>
          <w:rtl/>
        </w:rPr>
      </w:pPr>
      <w:r w:rsidRPr="00B63147">
        <w:rPr>
          <w:rStyle w:val="Char"/>
          <w:rFonts w:hint="cs"/>
          <w:rtl/>
        </w:rPr>
        <w:t>وروى الشيخان</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4"/>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B63147">
        <w:rPr>
          <w:rStyle w:val="Char"/>
          <w:rFonts w:hint="cs"/>
          <w:rtl/>
        </w:rPr>
        <w:t>أيض</w:t>
      </w:r>
      <w:r w:rsidR="00812636">
        <w:rPr>
          <w:rStyle w:val="Char"/>
          <w:rFonts w:hint="cs"/>
          <w:rtl/>
        </w:rPr>
        <w:t>ًا</w:t>
      </w:r>
      <w:r w:rsidRPr="00B63147">
        <w:rPr>
          <w:rStyle w:val="Char"/>
          <w:rFonts w:hint="cs"/>
          <w:rtl/>
        </w:rPr>
        <w:t xml:space="preserve"> من حديث أبي هريرة </w:t>
      </w:r>
      <w:r w:rsidR="00DA43A6" w:rsidRPr="00DA43A6">
        <w:rPr>
          <w:rStyle w:val="Char"/>
          <w:rFonts w:cs="CTraditional Arabic" w:hint="cs"/>
          <w:rtl/>
        </w:rPr>
        <w:t>س</w:t>
      </w:r>
      <w:r w:rsidRPr="00B63147">
        <w:rPr>
          <w:rStyle w:val="Char"/>
          <w:rFonts w:hint="cs"/>
          <w:rtl/>
        </w:rPr>
        <w:t xml:space="preserve"> -مرفوع</w:t>
      </w:r>
      <w:r w:rsidR="00812636">
        <w:rPr>
          <w:rStyle w:val="Char"/>
          <w:rFonts w:hint="cs"/>
          <w:rtl/>
        </w:rPr>
        <w:t>ًا</w:t>
      </w:r>
      <w:r w:rsidRPr="00B63147">
        <w:rPr>
          <w:rStyle w:val="Char"/>
          <w:rFonts w:hint="cs"/>
          <w:rtl/>
        </w:rPr>
        <w:t>-:</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«كَيْفَ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أَنْتُمْ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وَإِمَامُكُمْ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مِنْكُمْ؟»</w:t>
      </w:r>
      <w:r w:rsidRPr="00F86C98">
        <w:rPr>
          <w:rFonts w:ascii="mylotus" w:hAnsi="mylotus" w:cs="mylotus" w:hint="cs"/>
          <w:sz w:val="27"/>
          <w:szCs w:val="27"/>
          <w:rtl/>
        </w:rPr>
        <w:t xml:space="preserve"> </w:t>
      </w:r>
      <w:r w:rsidRPr="00B63147">
        <w:rPr>
          <w:rStyle w:val="Char"/>
          <w:rFonts w:hint="cs"/>
          <w:rtl/>
        </w:rPr>
        <w:t>أخرجه البخاري في كتاب أحاديث الأنبياء في نزول عيسى عليه</w:t>
      </w:r>
      <w:r w:rsidRPr="00F86C98">
        <w:rPr>
          <w:rFonts w:ascii="mylotus" w:hAnsi="mylotus" w:cs="mylotus" w:hint="cs"/>
          <w:sz w:val="27"/>
          <w:szCs w:val="27"/>
          <w:rtl/>
        </w:rPr>
        <w:t xml:space="preserve"> </w:t>
      </w:r>
      <w:r w:rsidRPr="00B63147">
        <w:rPr>
          <w:rStyle w:val="Char"/>
          <w:rFonts w:hint="cs"/>
          <w:rtl/>
        </w:rPr>
        <w:t xml:space="preserve">السلام، </w:t>
      </w:r>
      <w:r w:rsidRPr="00B63147">
        <w:rPr>
          <w:rStyle w:val="Char"/>
          <w:rFonts w:hint="cs"/>
          <w:rtl/>
        </w:rPr>
        <w:lastRenderedPageBreak/>
        <w:t>ورواه مسلم في آخر كتاب الإيمان في باب نزول عيسى ابن مريم حاكم</w:t>
      </w:r>
      <w:r w:rsidR="00812636">
        <w:rPr>
          <w:rStyle w:val="Char"/>
          <w:rFonts w:hint="cs"/>
          <w:rtl/>
        </w:rPr>
        <w:t>ًا</w:t>
      </w:r>
      <w:r w:rsidRPr="00B63147">
        <w:rPr>
          <w:rStyle w:val="Char"/>
          <w:rFonts w:hint="cs"/>
          <w:rtl/>
        </w:rPr>
        <w:t xml:space="preserve"> بشريعة نبينا</w:t>
      </w:r>
      <w:r w:rsidR="008F7E5A" w:rsidRPr="008F7E5A">
        <w:rPr>
          <w:rStyle w:val="Char"/>
          <w:rFonts w:cs="CTraditional Arabic" w:hint="cs"/>
          <w:rtl/>
        </w:rPr>
        <w:t xml:space="preserve"> ج</w:t>
      </w:r>
      <w:r w:rsidR="008F7E5A" w:rsidRPr="008F7E5A">
        <w:rPr>
          <w:rStyle w:val="Char"/>
          <w:rFonts w:hint="cs"/>
          <w:rtl/>
        </w:rPr>
        <w:t>،</w:t>
      </w:r>
      <w:r w:rsidRPr="008F7E5A">
        <w:rPr>
          <w:rStyle w:val="Char"/>
          <w:rFonts w:hint="cs"/>
          <w:rtl/>
        </w:rPr>
        <w:t xml:space="preserve"> </w:t>
      </w:r>
      <w:r w:rsidRPr="00B63147">
        <w:rPr>
          <w:rStyle w:val="Char"/>
          <w:rFonts w:hint="cs"/>
          <w:rtl/>
        </w:rPr>
        <w:t>وكذلك رواه أحمد.</w:t>
      </w:r>
    </w:p>
    <w:p w:rsidR="00F86C98" w:rsidRPr="00F86C98" w:rsidRDefault="00F86C98" w:rsidP="00B63147">
      <w:pPr>
        <w:pStyle w:val="a0"/>
        <w:rPr>
          <w:rtl/>
        </w:rPr>
      </w:pPr>
      <w:r w:rsidRPr="00F86C98">
        <w:rPr>
          <w:rFonts w:hint="cs"/>
          <w:rtl/>
        </w:rPr>
        <w:t>فأنت ترى أن البخاري ومسلم</w:t>
      </w:r>
      <w:r w:rsidR="00812636">
        <w:rPr>
          <w:rFonts w:hint="cs"/>
          <w:rtl/>
        </w:rPr>
        <w:t>ًا</w:t>
      </w:r>
      <w:r w:rsidRPr="00F86C98">
        <w:rPr>
          <w:rFonts w:hint="cs"/>
          <w:rtl/>
        </w:rPr>
        <w:t xml:space="preserve"> -رحمهما الله- قد اتفقا على رواية هذين الحديثين من عدة طرق عن أبي هريرة </w:t>
      </w:r>
      <w:r w:rsidR="00DA43A6" w:rsidRPr="00DA43A6">
        <w:rPr>
          <w:rFonts w:cs="CTraditional Arabic" w:hint="cs"/>
          <w:rtl/>
        </w:rPr>
        <w:t>س</w:t>
      </w:r>
      <w:r w:rsidRPr="00F86C98">
        <w:rPr>
          <w:rFonts w:hint="cs"/>
          <w:rtl/>
        </w:rPr>
        <w:t>، ومعلوم عند كل مسلم أن ما اتفق عليه الشيخان يعتبر أصح الكلام بعد كتاب الله عز وجل وأوثقه.</w:t>
      </w:r>
    </w:p>
    <w:p w:rsidR="00F86C98" w:rsidRPr="00F86C98" w:rsidRDefault="00F86C98" w:rsidP="00B63147">
      <w:pPr>
        <w:pStyle w:val="a0"/>
        <w:rPr>
          <w:rtl/>
        </w:rPr>
      </w:pPr>
      <w:r w:rsidRPr="00F86C98">
        <w:rPr>
          <w:rFonts w:hint="cs"/>
          <w:rtl/>
        </w:rPr>
        <w:t>يقول الشيخ الشنقيطي صاحب كتاب (زاد المسلم فيما اتفق عليه البخاري ومسلم) بعد روايته لهذا الحديث الأخير:</w:t>
      </w:r>
    </w:p>
    <w:p w:rsidR="00F86C98" w:rsidRPr="00F86C98" w:rsidRDefault="00F86C98" w:rsidP="00F86C98">
      <w:pPr>
        <w:ind w:firstLine="284"/>
        <w:jc w:val="both"/>
        <w:rPr>
          <w:rFonts w:ascii="mylotus" w:hAnsi="mylotus" w:cs="mylotus"/>
          <w:sz w:val="27"/>
          <w:szCs w:val="27"/>
          <w:rtl/>
        </w:rPr>
      </w:pPr>
      <w:r w:rsidRPr="00B63147">
        <w:rPr>
          <w:rStyle w:val="Char"/>
          <w:rFonts w:hint="cs"/>
          <w:rtl/>
        </w:rPr>
        <w:t>تنبيه</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5"/>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B63147">
        <w:rPr>
          <w:rStyle w:val="Char"/>
          <w:rFonts w:hint="cs"/>
          <w:rtl/>
        </w:rPr>
        <w:t>يجب شرع</w:t>
      </w:r>
      <w:r w:rsidR="00812636">
        <w:rPr>
          <w:rStyle w:val="Char"/>
          <w:rFonts w:hint="cs"/>
          <w:rtl/>
        </w:rPr>
        <w:t>ًا</w:t>
      </w:r>
      <w:r w:rsidRPr="00B63147">
        <w:rPr>
          <w:rStyle w:val="Char"/>
          <w:rFonts w:hint="cs"/>
          <w:rtl/>
        </w:rPr>
        <w:t xml:space="preserve"> اعتقاد أن عيسى عليه الصلاة والسلام لا زال حي</w:t>
      </w:r>
      <w:r w:rsidR="00812636">
        <w:rPr>
          <w:rStyle w:val="Char"/>
          <w:rFonts w:hint="cs"/>
          <w:rtl/>
        </w:rPr>
        <w:t>ًا</w:t>
      </w:r>
      <w:r w:rsidRPr="00B63147">
        <w:rPr>
          <w:rStyle w:val="Char"/>
          <w:rFonts w:hint="cs"/>
          <w:rtl/>
        </w:rPr>
        <w:t xml:space="preserve"> إلى الآن وأنه لا بد أن ينزل في آخر الزمان حاكم</w:t>
      </w:r>
      <w:r w:rsidR="00812636">
        <w:rPr>
          <w:rStyle w:val="Char"/>
          <w:rFonts w:hint="cs"/>
          <w:rtl/>
        </w:rPr>
        <w:t>ًا</w:t>
      </w:r>
      <w:r w:rsidRPr="00B63147">
        <w:rPr>
          <w:rStyle w:val="Char"/>
          <w:rFonts w:hint="cs"/>
          <w:rtl/>
        </w:rPr>
        <w:t xml:space="preserve"> بشرع نبينا عليه الصلاة والسلام ومجاهد</w:t>
      </w:r>
      <w:r w:rsidR="00812636">
        <w:rPr>
          <w:rStyle w:val="Char"/>
          <w:rFonts w:hint="cs"/>
          <w:rtl/>
        </w:rPr>
        <w:t>ًا</w:t>
      </w:r>
      <w:r w:rsidRPr="00B63147">
        <w:rPr>
          <w:rStyle w:val="Char"/>
          <w:rFonts w:hint="cs"/>
          <w:rtl/>
        </w:rPr>
        <w:t xml:space="preserve"> في سبيل الله تعالى، كما تواتر عن الصادق المصدوق، وإنما وجب اعتقاد ذلك لأن الله تعالى أخبر في كتابه العزيز الذي لا يأتيه الباطل من بين يديه ولا من خلفه أن اليهود ما قتلوه، وأنه تعالى رفعه، كما قال تعالى</w:t>
      </w:r>
      <w:r w:rsidRPr="00F86C98">
        <w:rPr>
          <w:rFonts w:ascii="mylotus" w:hAnsi="mylotus" w:cs="mylotus" w:hint="cs"/>
          <w:sz w:val="27"/>
          <w:szCs w:val="27"/>
          <w:rtl/>
        </w:rPr>
        <w:t xml:space="preserve">: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وَمَا قَتَلُوهُ يَقِينًا١٥٧ بَلْ رَفَعَهُ اللَّهُ إِلَيْهِ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 </w:t>
      </w:r>
      <w:r w:rsidRPr="00F86C98">
        <w:rPr>
          <w:rFonts w:ascii="mylotus" w:hAnsi="mylotus" w:cs="mylotus"/>
          <w:color w:val="000000"/>
          <w:sz w:val="27"/>
          <w:szCs w:val="24"/>
          <w:shd w:val="clear" w:color="auto" w:fill="FFFFFF"/>
          <w:rtl/>
        </w:rPr>
        <w:t>[النساء: 157-158]</w:t>
      </w:r>
      <w:r w:rsidRPr="00F86C98">
        <w:rPr>
          <w:rFonts w:ascii="mylotus" w:hAnsi="mylotus" w:cs="mylotus" w:hint="cs"/>
          <w:sz w:val="27"/>
          <w:szCs w:val="27"/>
          <w:rtl/>
        </w:rPr>
        <w:t>.</w:t>
      </w:r>
    </w:p>
    <w:p w:rsidR="00F86C98" w:rsidRPr="00F86C98" w:rsidRDefault="00F86C98" w:rsidP="00B63147">
      <w:pPr>
        <w:pStyle w:val="a0"/>
        <w:rPr>
          <w:rtl/>
        </w:rPr>
      </w:pPr>
      <w:r w:rsidRPr="00B63147">
        <w:rPr>
          <w:rFonts w:hint="cs"/>
          <w:rtl/>
        </w:rPr>
        <w:t>وقد وردت الأحاديث المتواترة -كما سبق- أنه ينزل في آخر الزمان حكم</w:t>
      </w:r>
      <w:r w:rsidR="00812636">
        <w:rPr>
          <w:rFonts w:hint="cs"/>
          <w:rtl/>
        </w:rPr>
        <w:t>ًا</w:t>
      </w:r>
      <w:r w:rsidRPr="00B63147">
        <w:rPr>
          <w:rFonts w:hint="cs"/>
          <w:rtl/>
        </w:rPr>
        <w:t xml:space="preserve"> عدل</w:t>
      </w:r>
      <w:r w:rsidR="00812636">
        <w:rPr>
          <w:rFonts w:hint="cs"/>
          <w:rtl/>
        </w:rPr>
        <w:t>ًا</w:t>
      </w:r>
      <w:r w:rsidRPr="00B63147">
        <w:rPr>
          <w:rFonts w:hint="cs"/>
          <w:rtl/>
        </w:rPr>
        <w:t xml:space="preserve"> فيكسر الصليب ويقتل الخنزير ويضع الجزية ويفيض المال حتى لا يقبله أحد، وغير ذلك من الأحاديث المصرحة</w:t>
      </w:r>
      <w:r w:rsidRPr="00F86C98">
        <w:rPr>
          <w:rFonts w:hint="cs"/>
          <w:rtl/>
        </w:rPr>
        <w:t xml:space="preserve"> </w:t>
      </w:r>
      <w:r w:rsidRPr="00F86C98">
        <w:rPr>
          <w:rFonts w:hint="cs"/>
          <w:rtl/>
        </w:rPr>
        <w:lastRenderedPageBreak/>
        <w:t>بنزوله وبمدته حي</w:t>
      </w:r>
      <w:r w:rsidR="00812636">
        <w:rPr>
          <w:rFonts w:hint="cs"/>
          <w:rtl/>
        </w:rPr>
        <w:t>ًا</w:t>
      </w:r>
      <w:r w:rsidRPr="00F86C98">
        <w:rPr>
          <w:rFonts w:hint="cs"/>
          <w:rtl/>
        </w:rPr>
        <w:t xml:space="preserve"> في الأرض بعد نزوله، ولم يصح حديث بموته تمكن معارضته لما صح بالتواتر من نزوله  في آخر الزمان.</w:t>
      </w:r>
    </w:p>
    <w:p w:rsidR="00F86C98" w:rsidRPr="00F86C98" w:rsidRDefault="00F86C98" w:rsidP="00B63147">
      <w:pPr>
        <w:pStyle w:val="a0"/>
        <w:rPr>
          <w:rtl/>
        </w:rPr>
      </w:pPr>
      <w:r w:rsidRPr="00F86C98">
        <w:rPr>
          <w:rFonts w:hint="cs"/>
          <w:rtl/>
        </w:rPr>
        <w:t>وغذا أخبر القرآن أنه رفع ولم يقتل، وبين النبي</w:t>
      </w:r>
      <w:r w:rsidR="008F7E5A" w:rsidRPr="008F7E5A">
        <w:rPr>
          <w:rFonts w:cs="CTraditional Arabic" w:hint="cs"/>
          <w:rtl/>
        </w:rPr>
        <w:t xml:space="preserve"> ج </w:t>
      </w:r>
      <w:r w:rsidRPr="00F86C98">
        <w:rPr>
          <w:rFonts w:hint="cs"/>
          <w:rtl/>
        </w:rPr>
        <w:t>لنا أنه سينزل في آخر الزمان، وفصل لنا حواله بعد نزوله تفصيل</w:t>
      </w:r>
      <w:r w:rsidR="00812636">
        <w:rPr>
          <w:rFonts w:hint="cs"/>
          <w:rtl/>
        </w:rPr>
        <w:t>ًا</w:t>
      </w:r>
      <w:r w:rsidRPr="00F86C98">
        <w:rPr>
          <w:rFonts w:hint="cs"/>
          <w:rtl/>
        </w:rPr>
        <w:t xml:space="preserve"> رافع</w:t>
      </w:r>
      <w:r w:rsidR="00812636">
        <w:rPr>
          <w:rFonts w:hint="cs"/>
          <w:rtl/>
        </w:rPr>
        <w:t>ًا</w:t>
      </w:r>
      <w:r w:rsidRPr="00F86C98">
        <w:rPr>
          <w:rFonts w:hint="cs"/>
          <w:rtl/>
        </w:rPr>
        <w:t xml:space="preserve"> لكل احتمال: وجب اعتقاد ذلك على كل مسلم.</w:t>
      </w:r>
    </w:p>
    <w:p w:rsidR="00F86C98" w:rsidRPr="00F86C98" w:rsidRDefault="00F86C98" w:rsidP="00B63147">
      <w:pPr>
        <w:pStyle w:val="a0"/>
        <w:rPr>
          <w:rtl/>
        </w:rPr>
      </w:pPr>
      <w:r w:rsidRPr="00F86C98">
        <w:rPr>
          <w:rFonts w:hint="cs"/>
          <w:rtl/>
        </w:rPr>
        <w:t>ومن شك فيه فيكون كافر</w:t>
      </w:r>
      <w:r w:rsidR="00812636">
        <w:rPr>
          <w:rFonts w:hint="cs"/>
          <w:rtl/>
        </w:rPr>
        <w:t>ًا</w:t>
      </w:r>
      <w:r w:rsidRPr="00F86C98">
        <w:rPr>
          <w:rFonts w:hint="cs"/>
          <w:rtl/>
        </w:rPr>
        <w:t xml:space="preserve"> بإجماع الأمة: لأنه مما علم من الدين ضرورة بلا نزاع، وكل إيراد عليه من الملاحدة والجهلة باطل لا ينبغي لكل من اتصف بالعلم أن يلتفت إليه</w:t>
      </w:r>
      <w:r w:rsidR="008F7E5A">
        <w:rPr>
          <w:rFonts w:hint="cs"/>
          <w:rtl/>
        </w:rPr>
        <w:t>.</w:t>
      </w:r>
      <w:r w:rsidRPr="00F86C98">
        <w:rPr>
          <w:rFonts w:hint="cs"/>
          <w:rtl/>
        </w:rPr>
        <w:t>ا.هـ.</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الثالث</w:t>
      </w:r>
    </w:p>
    <w:p w:rsidR="00F86C98" w:rsidRPr="00F86C98" w:rsidRDefault="00F86C98" w:rsidP="00F86C98">
      <w:pPr>
        <w:ind w:firstLine="284"/>
        <w:jc w:val="both"/>
        <w:rPr>
          <w:rFonts w:ascii="mylotus" w:hAnsi="mylotus" w:cs="mylotus"/>
          <w:sz w:val="27"/>
          <w:szCs w:val="27"/>
          <w:rtl/>
        </w:rPr>
      </w:pPr>
      <w:r w:rsidRPr="00B63147">
        <w:rPr>
          <w:rStyle w:val="Char"/>
          <w:rFonts w:hint="cs"/>
          <w:rtl/>
        </w:rPr>
        <w:t>روى مسلم في صحيحه</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6"/>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B63147">
        <w:rPr>
          <w:rStyle w:val="Char"/>
          <w:rFonts w:hint="cs"/>
          <w:rtl/>
        </w:rPr>
        <w:t>عن أبي الزبير أنه سمع جابر بن عبد الله يقول سمعت النبي</w:t>
      </w:r>
      <w:r w:rsidR="008F7E5A" w:rsidRPr="008F7E5A">
        <w:rPr>
          <w:rStyle w:val="Char"/>
          <w:rFonts w:cs="CTraditional Arabic" w:hint="cs"/>
          <w:rtl/>
        </w:rPr>
        <w:t xml:space="preserve"> ج </w:t>
      </w:r>
      <w:r w:rsidRPr="00B63147">
        <w:rPr>
          <w:rStyle w:val="Char"/>
          <w:rFonts w:hint="cs"/>
          <w:rtl/>
        </w:rPr>
        <w:t>يقول:</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تَزَالُ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طَائِفَةٌ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يُقَاتِلُونَ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الْحَقِّ،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ظَاهِرِينَ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الْقِيَامَةِ</w:t>
      </w:r>
      <w:r w:rsidR="008F7E5A">
        <w:rPr>
          <w:rFonts w:ascii="KFGQPC Uthman Taha Naskh" w:hAnsi="KFGQPC Uthman Taha Naskh" w:cs="KFGQPC Uthman Taha Naskh"/>
          <w:bCs/>
          <w:color w:val="516529"/>
          <w:sz w:val="26"/>
          <w:szCs w:val="26"/>
          <w:rtl/>
        </w:rPr>
        <w:t>،</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السَّلام،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أَمِيرُهُمْ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تَعَالَ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صَلِّ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 xml:space="preserve">لَنَا، </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بَعْضَكُمْ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أُمَرَاءُ،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تَكْرِمَةَ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الأُمَّةَ»</w:t>
      </w:r>
      <w:r w:rsidRPr="00F86C98">
        <w:rPr>
          <w:rFonts w:ascii="mylotus" w:hAnsi="mylotus" w:cs="mylotus" w:hint="cs"/>
          <w:sz w:val="27"/>
          <w:szCs w:val="27"/>
          <w:rtl/>
        </w:rPr>
        <w:t>.</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الرابع</w:t>
      </w:r>
    </w:p>
    <w:p w:rsidR="00F86C98" w:rsidRPr="00F86C98" w:rsidRDefault="00F86C98" w:rsidP="00F86C98">
      <w:pPr>
        <w:spacing w:line="216" w:lineRule="auto"/>
        <w:ind w:firstLine="284"/>
        <w:jc w:val="both"/>
        <w:rPr>
          <w:rFonts w:ascii="mylotus" w:hAnsi="mylotus" w:cs="mylotus"/>
          <w:sz w:val="28"/>
          <w:szCs w:val="28"/>
          <w:rtl/>
        </w:rPr>
      </w:pPr>
      <w:r w:rsidRPr="00B63147">
        <w:rPr>
          <w:rStyle w:val="Char"/>
          <w:rFonts w:hint="cs"/>
          <w:rtl/>
        </w:rPr>
        <w:t>روى مسلم</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7"/>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B63147">
        <w:rPr>
          <w:rStyle w:val="Char"/>
          <w:rFonts w:hint="cs"/>
          <w:rtl/>
        </w:rPr>
        <w:t>عن نافع، قال عبد الله بن عمر: ذكر رسول الله</w:t>
      </w:r>
      <w:r w:rsidR="008F7E5A" w:rsidRPr="008F7E5A">
        <w:rPr>
          <w:rStyle w:val="Char"/>
          <w:rFonts w:cs="CTraditional Arabic" w:hint="cs"/>
          <w:rtl/>
        </w:rPr>
        <w:t xml:space="preserve"> ج </w:t>
      </w:r>
      <w:r w:rsidRPr="00B63147">
        <w:rPr>
          <w:rStyle w:val="Char"/>
          <w:rFonts w:hint="cs"/>
          <w:rtl/>
        </w:rPr>
        <w:t>يوم</w:t>
      </w:r>
      <w:r w:rsidR="00812636">
        <w:rPr>
          <w:rStyle w:val="Char"/>
          <w:rFonts w:hint="cs"/>
          <w:rtl/>
        </w:rPr>
        <w:t>ًا</w:t>
      </w:r>
      <w:r w:rsidRPr="00B63147">
        <w:rPr>
          <w:rStyle w:val="Char"/>
          <w:rFonts w:hint="cs"/>
          <w:rtl/>
        </w:rPr>
        <w:t xml:space="preserve"> بين ظهراني الناس المسيح الدجال، فقال:</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 تَبَارَكْ وتَعَالىَ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بِأَعْوَرَ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الْمَسِيحَ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أَعْوَرُ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الْعَيْنِ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الْيُمْنَى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lastRenderedPageBreak/>
        <w:t>عَيْنَهُ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طَافِيَةٌ»</w:t>
      </w:r>
      <w:r w:rsidRPr="00F86C98">
        <w:rPr>
          <w:rFonts w:ascii="mylotus" w:hAnsi="mylotus" w:cs="mylotus" w:hint="cs"/>
          <w:sz w:val="27"/>
          <w:szCs w:val="27"/>
          <w:rtl/>
        </w:rPr>
        <w:t xml:space="preserve">. </w:t>
      </w:r>
      <w:r w:rsidRPr="00B63147">
        <w:rPr>
          <w:rStyle w:val="Char"/>
          <w:rFonts w:hint="cs"/>
          <w:rtl/>
        </w:rPr>
        <w:t>قال: وقال رسول الله</w:t>
      </w:r>
      <w:r w:rsidR="008F7E5A" w:rsidRPr="008F7E5A">
        <w:rPr>
          <w:rStyle w:val="Char"/>
          <w:rFonts w:cs="CTraditional Arabic" w:hint="cs"/>
          <w:rtl/>
        </w:rPr>
        <w:t xml:space="preserve"> ج</w:t>
      </w:r>
      <w:r w:rsidR="009F78F5" w:rsidRPr="009F78F5">
        <w:rPr>
          <w:rStyle w:val="Char"/>
          <w:rFonts w:hint="cs"/>
          <w:rtl/>
        </w:rPr>
        <w:t>:</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«أَرَانِي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اللَّيْلَةَ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الْمَنَامِ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الْكَعْبَةِ،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فَرَأَيْتُ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آدَمَ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كَأَحْسَنِ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أُدْمِ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لَمَّةٌ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كَأَحْسَنِ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اللِّمَمِ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رَجَّلَهَا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فَهِيَ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تَقْطُرُ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مُتَّكِئًا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رَجُلَيْنِ،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عَوَاتِقِ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رَجُلَيْنِ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يَطُوفُ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بِالْبَيْتِ،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فَسَأَلْتُ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فَقِيلَ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الْمَسِيحُ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بِرَجُلٍ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قَطَطٍ</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جَعْدٍ،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أَعْوَرِ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الْعَيْنِ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الْيُمْنَى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كَأَنَّهَا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طَافِيَةٌ،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فَسَأَلْتُ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فَقِيلَ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الْمَسِيحُ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mylotus" w:hAnsi="mylotus" w:cs="mylotus" w:hint="cs"/>
          <w:sz w:val="28"/>
          <w:szCs w:val="28"/>
          <w:rtl/>
        </w:rPr>
        <w:t>.</w:t>
      </w:r>
    </w:p>
    <w:p w:rsidR="00F86C98" w:rsidRPr="002327CA" w:rsidRDefault="00F86C98" w:rsidP="00F86C98">
      <w:pPr>
        <w:spacing w:line="216" w:lineRule="auto"/>
        <w:ind w:firstLine="284"/>
        <w:jc w:val="both"/>
        <w:rPr>
          <w:rStyle w:val="Char"/>
          <w:rtl/>
        </w:rPr>
      </w:pPr>
      <w:r w:rsidRPr="00B63147">
        <w:rPr>
          <w:rStyle w:val="Char"/>
          <w:rFonts w:hint="cs"/>
          <w:rtl/>
        </w:rPr>
        <w:t>ومعنى هذا الحديث الذي رواه مسلم من عدة طرق عن ابن عمر: أن النبي</w:t>
      </w:r>
      <w:r w:rsidR="008F7E5A" w:rsidRPr="008F7E5A">
        <w:rPr>
          <w:rStyle w:val="Char"/>
          <w:rFonts w:cs="CTraditional Arabic" w:hint="cs"/>
          <w:rtl/>
        </w:rPr>
        <w:t xml:space="preserve"> ج </w:t>
      </w:r>
      <w:r w:rsidRPr="00B63147">
        <w:rPr>
          <w:rStyle w:val="Char"/>
          <w:rFonts w:hint="cs"/>
          <w:rtl/>
        </w:rPr>
        <w:t>مثل له في المنام -ومعلوم أن رؤيا الأنبياء وحي- ما سيكون عليه الحال في آخر الزمان من نزول عيسى ابن مريم عليه السلام، وطوافه بالبيت، ومن ظهور المسيح الدجال كذلك، وطوافه بالبيت</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8"/>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B63147">
        <w:rPr>
          <w:rStyle w:val="Char"/>
          <w:rFonts w:hint="cs"/>
          <w:rtl/>
        </w:rPr>
        <w:t>ويؤيد ذلك رؤيته</w:t>
      </w:r>
      <w:r w:rsidRPr="00F86C98">
        <w:rPr>
          <w:rFonts w:ascii="mylotus" w:hAnsi="mylotus" w:cs="mylotus" w:hint="cs"/>
          <w:sz w:val="27"/>
          <w:szCs w:val="27"/>
          <w:rtl/>
        </w:rPr>
        <w:t xml:space="preserve"> </w:t>
      </w:r>
      <w:r w:rsidRPr="002327CA">
        <w:rPr>
          <w:rStyle w:val="Char"/>
          <w:rFonts w:hint="cs"/>
          <w:rtl/>
        </w:rPr>
        <w:lastRenderedPageBreak/>
        <w:t>لهما مع</w:t>
      </w:r>
      <w:r w:rsidR="00812636">
        <w:rPr>
          <w:rStyle w:val="Char"/>
          <w:rFonts w:hint="cs"/>
          <w:rtl/>
        </w:rPr>
        <w:t>ًا</w:t>
      </w:r>
      <w:r w:rsidRPr="002327CA">
        <w:rPr>
          <w:rStyle w:val="Char"/>
          <w:rFonts w:hint="cs"/>
          <w:rtl/>
        </w:rPr>
        <w:t xml:space="preserve"> في منام واحد، فإنه من المعلوم أن عيسى عليه السلام هو الذي سيقتل المسيح الدجال كما مر في الأحاديث.</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الخامس</w:t>
      </w:r>
    </w:p>
    <w:p w:rsidR="00F86C98" w:rsidRPr="00F86C98" w:rsidRDefault="00F86C98" w:rsidP="00F86C98">
      <w:pPr>
        <w:spacing w:line="216" w:lineRule="auto"/>
        <w:ind w:firstLine="284"/>
        <w:jc w:val="both"/>
        <w:rPr>
          <w:rFonts w:ascii="mylotus" w:hAnsi="mylotus" w:cs="mylotus"/>
          <w:sz w:val="27"/>
          <w:szCs w:val="27"/>
          <w:rtl/>
        </w:rPr>
      </w:pPr>
      <w:r w:rsidRPr="002327CA">
        <w:rPr>
          <w:rStyle w:val="Char"/>
          <w:rFonts w:hint="cs"/>
          <w:rtl/>
        </w:rPr>
        <w:t>روى مسلم</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49"/>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2327CA">
        <w:rPr>
          <w:rStyle w:val="Char"/>
          <w:rFonts w:hint="cs"/>
          <w:rtl/>
        </w:rPr>
        <w:t>في كتاب الحج في باب إهلال النبي</w:t>
      </w:r>
      <w:r w:rsidR="008F7E5A" w:rsidRPr="008F7E5A">
        <w:rPr>
          <w:rStyle w:val="Char"/>
          <w:rFonts w:cs="CTraditional Arabic" w:hint="cs"/>
          <w:rtl/>
        </w:rPr>
        <w:t xml:space="preserve"> ج </w:t>
      </w:r>
      <w:r w:rsidRPr="002327CA">
        <w:rPr>
          <w:rStyle w:val="Char"/>
          <w:rFonts w:hint="cs"/>
          <w:rtl/>
        </w:rPr>
        <w:t>وهدية، عن أبي هريرة، عن رسول الله</w:t>
      </w:r>
      <w:r w:rsidR="008F7E5A" w:rsidRPr="008F7E5A">
        <w:rPr>
          <w:rStyle w:val="Char"/>
          <w:rFonts w:cs="CTraditional Arabic" w:hint="cs"/>
          <w:rtl/>
        </w:rPr>
        <w:t xml:space="preserve"> ج </w:t>
      </w:r>
      <w:r w:rsidRPr="002327CA">
        <w:rPr>
          <w:rStyle w:val="Char"/>
          <w:rFonts w:hint="cs"/>
          <w:rtl/>
        </w:rPr>
        <w:t>أنه قال:</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«وَالَّذِي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نَفْسِي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بِيَدِهِ، لَيُهِلَّنَّ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بِفَجِّ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الرَّوْحَاءِ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حَاجًّا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مُعْتَمِرًا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لَيَثْنِيَنَّهُمَا»</w:t>
      </w:r>
      <w:r w:rsidRPr="00F86C98">
        <w:rPr>
          <w:rFonts w:ascii="mylotus" w:hAnsi="mylotus" w:cs="mylotus" w:hint="cs"/>
          <w:sz w:val="27"/>
          <w:szCs w:val="27"/>
          <w:rtl/>
        </w:rPr>
        <w:t xml:space="preserve">، وكذلك رواه </w:t>
      </w:r>
      <w:r w:rsidRPr="002327CA">
        <w:rPr>
          <w:rStyle w:val="Char"/>
          <w:rFonts w:hint="cs"/>
          <w:rtl/>
        </w:rPr>
        <w:t>أحمد.</w:t>
      </w:r>
    </w:p>
    <w:p w:rsidR="00F86C98" w:rsidRPr="002327CA" w:rsidRDefault="00F86C98" w:rsidP="00F86C98">
      <w:pPr>
        <w:spacing w:line="216" w:lineRule="auto"/>
        <w:ind w:firstLine="284"/>
        <w:jc w:val="both"/>
        <w:rPr>
          <w:rStyle w:val="Char"/>
          <w:rtl/>
        </w:rPr>
      </w:pPr>
      <w:r w:rsidRPr="002327CA">
        <w:rPr>
          <w:rStyle w:val="Char"/>
          <w:rFonts w:hint="cs"/>
          <w:rtl/>
        </w:rPr>
        <w:t>يقول الشنقيطي في تعقيبه على هذا الحديث</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50"/>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2327CA">
        <w:rPr>
          <w:rStyle w:val="Char"/>
          <w:rFonts w:hint="cs"/>
          <w:rtl/>
        </w:rPr>
        <w:t>«فأي دليل أصرح في نزوله وكونه لا زال حي</w:t>
      </w:r>
      <w:r w:rsidR="00812636">
        <w:rPr>
          <w:rStyle w:val="Char"/>
          <w:rFonts w:hint="cs"/>
          <w:rtl/>
        </w:rPr>
        <w:t>ًا</w:t>
      </w:r>
      <w:r w:rsidRPr="002327CA">
        <w:rPr>
          <w:rStyle w:val="Char"/>
          <w:rFonts w:hint="cs"/>
          <w:rtl/>
        </w:rPr>
        <w:t xml:space="preserve"> من إقسام النبي عليه الصلاة والسلام على أنه سيسهل حاج</w:t>
      </w:r>
      <w:r w:rsidR="00812636">
        <w:rPr>
          <w:rStyle w:val="Char"/>
          <w:rFonts w:hint="cs"/>
          <w:rtl/>
        </w:rPr>
        <w:t>ًا</w:t>
      </w:r>
      <w:r w:rsidRPr="002327CA">
        <w:rPr>
          <w:rStyle w:val="Char"/>
          <w:rFonts w:hint="cs"/>
          <w:rtl/>
        </w:rPr>
        <w:t xml:space="preserve"> أو معتمر</w:t>
      </w:r>
      <w:r w:rsidR="00812636">
        <w:rPr>
          <w:rStyle w:val="Char"/>
          <w:rFonts w:hint="cs"/>
          <w:rtl/>
        </w:rPr>
        <w:t>ًا</w:t>
      </w:r>
      <w:r w:rsidRPr="002327CA">
        <w:rPr>
          <w:rStyle w:val="Char"/>
          <w:rFonts w:hint="cs"/>
          <w:rtl/>
        </w:rPr>
        <w:t xml:space="preserve"> مرة أو مرتين؟!» ا.هـ.</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السادس</w:t>
      </w:r>
    </w:p>
    <w:p w:rsidR="00F86C98" w:rsidRPr="002327CA" w:rsidRDefault="00F86C98" w:rsidP="00F86C98">
      <w:pPr>
        <w:ind w:firstLine="284"/>
        <w:jc w:val="both"/>
        <w:rPr>
          <w:rStyle w:val="Char"/>
          <w:rtl/>
        </w:rPr>
      </w:pPr>
      <w:r w:rsidRPr="002327CA">
        <w:rPr>
          <w:rStyle w:val="Char"/>
          <w:rFonts w:hint="cs"/>
          <w:rtl/>
        </w:rPr>
        <w:t>روى الإمام أحمد</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51"/>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2327CA">
        <w:rPr>
          <w:rStyle w:val="Char"/>
          <w:rFonts w:hint="cs"/>
          <w:rtl/>
        </w:rPr>
        <w:t>عن أبي هريرة، قال: قال رسول الله</w:t>
      </w:r>
      <w:r w:rsidR="008F7E5A" w:rsidRPr="008F7E5A">
        <w:rPr>
          <w:rStyle w:val="Char"/>
          <w:rFonts w:cs="CTraditional Arabic" w:hint="cs"/>
          <w:rtl/>
        </w:rPr>
        <w:t xml:space="preserve"> ج</w:t>
      </w:r>
      <w:r w:rsidR="009F78F5" w:rsidRPr="009F78F5">
        <w:rPr>
          <w:rStyle w:val="Char"/>
          <w:rFonts w:hint="cs"/>
          <w:rtl/>
        </w:rPr>
        <w:t>:</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فَيَقْتُلُ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الْخِنْزِيرَ،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وَيَمْحُو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الصَّلِيبَ،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وَتُجْمَعُ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الصَّلَاةُ،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وَيُعْطَى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يُقْبَلَ،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وَيَضَعُ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الْخَرَاجَ،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الرَّوْحَاءَ،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فَيَحُجُّ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يَعْتَمِرُ،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يَجْمَعُهُمَا»</w:t>
      </w:r>
      <w:r w:rsidRPr="00F86C98">
        <w:rPr>
          <w:rFonts w:ascii="mylotus" w:hAnsi="mylotus" w:cs="mylotus" w:hint="cs"/>
          <w:sz w:val="27"/>
          <w:szCs w:val="27"/>
          <w:rtl/>
        </w:rPr>
        <w:t xml:space="preserve">، قال: وتلا أبو هريرة: </w:t>
      </w:r>
      <w:r w:rsidRPr="00F86C98">
        <w:rPr>
          <w:rFonts w:ascii="mylotus" w:hAnsi="mylotus" w:cs="Traditional Arabic"/>
          <w:color w:val="A80000"/>
          <w:sz w:val="27"/>
          <w:szCs w:val="28"/>
          <w:shd w:val="clear" w:color="auto" w:fill="FFFFFF"/>
          <w:rtl/>
        </w:rPr>
        <w:t>﴿</w:t>
      </w:r>
      <w:r w:rsidRPr="00F86C98">
        <w:rPr>
          <w:rFonts w:ascii="mylotus" w:hAnsi="mylotus" w:cs="KFGQPC Uthmanic Script HAFS"/>
          <w:color w:val="A80000"/>
          <w:sz w:val="27"/>
          <w:szCs w:val="28"/>
          <w:shd w:val="clear" w:color="auto" w:fill="FFFFFF"/>
          <w:rtl/>
        </w:rPr>
        <w:t xml:space="preserve">وَإِنْ مِنْ أَهْلِ الْكِتَابِ إِلَّا </w:t>
      </w:r>
      <w:r w:rsidRPr="00F86C98">
        <w:rPr>
          <w:rFonts w:ascii="mylotus" w:hAnsi="mylotus" w:cs="KFGQPC Uthmanic Script HAFS"/>
          <w:color w:val="A80000"/>
          <w:sz w:val="27"/>
          <w:szCs w:val="28"/>
          <w:shd w:val="clear" w:color="auto" w:fill="FFFFFF"/>
          <w:rtl/>
        </w:rPr>
        <w:lastRenderedPageBreak/>
        <w:t>لَيُؤْمِنَنَّ بِهِ قَبْلَ مَوْتِهِ</w:t>
      </w:r>
      <w:r w:rsidRPr="00F86C98">
        <w:rPr>
          <w:rFonts w:ascii="mylotus" w:hAnsi="mylotus" w:cs="Traditional Arabic"/>
          <w:color w:val="A80000"/>
          <w:sz w:val="27"/>
          <w:szCs w:val="28"/>
          <w:shd w:val="clear" w:color="auto" w:fill="FFFFFF"/>
          <w:rtl/>
        </w:rPr>
        <w:t>﴾</w:t>
      </w:r>
      <w:r w:rsidRPr="00F86C98">
        <w:rPr>
          <w:rFonts w:ascii="mylotus" w:hAnsi="mylotus" w:cs="mylotus" w:hint="cs"/>
          <w:sz w:val="27"/>
          <w:szCs w:val="27"/>
          <w:rtl/>
        </w:rPr>
        <w:t xml:space="preserve">، </w:t>
      </w:r>
      <w:r w:rsidRPr="002327CA">
        <w:rPr>
          <w:rStyle w:val="Char"/>
          <w:rFonts w:hint="cs"/>
          <w:rtl/>
        </w:rPr>
        <w:t>فزعم حنظلة أن أبا هريرة قال: يؤمن به قبل موت عيسى، فلا أدري، هذا كله حديث النبي</w:t>
      </w:r>
      <w:r w:rsidR="008F7E5A" w:rsidRPr="008F7E5A">
        <w:rPr>
          <w:rStyle w:val="Char"/>
          <w:rFonts w:cs="CTraditional Arabic" w:hint="cs"/>
          <w:rtl/>
        </w:rPr>
        <w:t xml:space="preserve"> ج</w:t>
      </w:r>
      <w:r w:rsidR="008F7E5A" w:rsidRPr="008F7E5A">
        <w:rPr>
          <w:rStyle w:val="Char"/>
          <w:rFonts w:hint="cs"/>
          <w:rtl/>
        </w:rPr>
        <w:t>،</w:t>
      </w:r>
      <w:r w:rsidRPr="002327CA">
        <w:rPr>
          <w:rStyle w:val="Char"/>
          <w:rFonts w:hint="cs"/>
          <w:rtl/>
        </w:rPr>
        <w:t xml:space="preserve"> أو شيء قاله أبو  هريرة. وكذا رواه ابن أبي حاتم عن أبيه عن أبي موسى محمد بن المثنى عن يزيد ابن هارون عن سفيان بن حسين عن الزهري -به-.</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السابع</w:t>
      </w:r>
    </w:p>
    <w:p w:rsidR="00F86C98" w:rsidRPr="00F86C98" w:rsidRDefault="00F86C98" w:rsidP="00F86C98">
      <w:pPr>
        <w:ind w:firstLine="284"/>
        <w:jc w:val="both"/>
        <w:rPr>
          <w:rFonts w:ascii="mylotus" w:hAnsi="mylotus" w:cs="mylotus"/>
          <w:sz w:val="27"/>
          <w:szCs w:val="27"/>
          <w:rtl/>
        </w:rPr>
      </w:pPr>
      <w:r w:rsidRPr="002327CA">
        <w:rPr>
          <w:rStyle w:val="Char"/>
          <w:rFonts w:hint="cs"/>
          <w:rtl/>
        </w:rPr>
        <w:t>قال الإمام أحمد</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52"/>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2327CA">
        <w:rPr>
          <w:rStyle w:val="Char"/>
          <w:rFonts w:hint="cs"/>
          <w:rtl/>
        </w:rPr>
        <w:t>حدثنا عفان، حدثنا همام، أنبأنا قتادة، عن عبد الرحمن، عن أبي هريرة: أن النبي</w:t>
      </w:r>
      <w:r w:rsidR="008F7E5A" w:rsidRPr="008F7E5A">
        <w:rPr>
          <w:rStyle w:val="Char"/>
          <w:rFonts w:cs="CTraditional Arabic" w:hint="cs"/>
          <w:rtl/>
        </w:rPr>
        <w:t xml:space="preserve"> ج </w:t>
      </w:r>
      <w:r w:rsidRPr="002327CA">
        <w:rPr>
          <w:rStyle w:val="Char"/>
          <w:rFonts w:hint="cs"/>
          <w:rtl/>
        </w:rPr>
        <w:t>قال:</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«الْأَنْبِيَاءُ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إِخْوَةٌ،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لِعَلَّاتٍ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أُمَّهَاتُهُمْ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وَدِينُهُمْ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وَاحِدٌ،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لِأَنَّهُ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يَكُنْ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بَيْنِي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وَبَيْنَهُ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نَبِيٌّ،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وَإِنَّهُ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نَازِلٌ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رَأَيْتُمُوهُ،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فَاعْرِفُوهُ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مَرْبُوعًا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الْحُمْرَةِ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وَالْبَيَاضِ،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ثَوْبَانِ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مُمَصَّرَانِ،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رَأْسَهُ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يَقْطُرُ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يُصِبْهُ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بَلَلٌ،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فَيَدُقُّ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الصَّلِيبَ،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وَيَقْتُلُ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الْخِنْزِيرَ،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وَيَضَعُ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الْجِزْيَةَ،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وَيَدْعُو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الْإِسْلَامِ،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زَمَانِهِ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الْمِلَلَ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الْإِسْلَامَ،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وَيُهْلِكُ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زَمَانِهِ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الْمَسِيحَ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وَتَقَعُ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الْأَمَنَةُ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تَرْتَعَ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الْأُسُودُ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الْإِبِلِ،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وَالنِّمَارُ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الْبَقَرِ،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وَالذِّئَابُ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الْغَنَمِ،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وَيَلْعَبَ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الصِّبْيَانُ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بِالْحَيَّاتِ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تَضُرُّهُمْ،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فَيَمْكُثُ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أَرْبَعِينَ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يُتَوَفَّى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وَيُصَلِّي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الْمُسْلِمُونَ»</w:t>
      </w:r>
      <w:r w:rsidRPr="00F86C98">
        <w:rPr>
          <w:rFonts w:ascii="mylotus" w:hAnsi="mylotus" w:cs="mylotus" w:hint="cs"/>
          <w:sz w:val="27"/>
          <w:szCs w:val="27"/>
          <w:rtl/>
        </w:rPr>
        <w:t>.</w:t>
      </w:r>
    </w:p>
    <w:p w:rsidR="00F86C98" w:rsidRPr="00F86C98" w:rsidRDefault="00F86C98" w:rsidP="00F86C98">
      <w:pPr>
        <w:ind w:firstLine="284"/>
        <w:jc w:val="both"/>
        <w:rPr>
          <w:rFonts w:ascii="mylotus" w:hAnsi="mylotus" w:cs="mylotus"/>
          <w:sz w:val="27"/>
          <w:szCs w:val="27"/>
          <w:rtl/>
        </w:rPr>
      </w:pPr>
      <w:r w:rsidRPr="002327CA">
        <w:rPr>
          <w:rStyle w:val="Char"/>
          <w:rFonts w:hint="cs"/>
          <w:rtl/>
        </w:rPr>
        <w:lastRenderedPageBreak/>
        <w:t>وكذا رواه أبو داود عن هدبه بن خالد عن همام بن يحيى. ورواه ابن جرير عن بشر بن معاذ عن يزيد بن هارون وعن سعيد بن أبي عروبة كلاهما عن قتادة عن عبد الرحمن بن آدم عن أبي هريرة</w:t>
      </w:r>
      <w:r w:rsidRPr="00F86C98">
        <w:rPr>
          <w:rFonts w:ascii="mylotus" w:hAnsi="mylotus" w:cs="mylotus" w:hint="cs"/>
          <w:sz w:val="27"/>
          <w:szCs w:val="27"/>
          <w:rtl/>
        </w:rPr>
        <w:t>.</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الثامن</w:t>
      </w:r>
    </w:p>
    <w:p w:rsidR="00F86C98" w:rsidRPr="00F86C98" w:rsidRDefault="00F86C98" w:rsidP="00F86C98">
      <w:pPr>
        <w:ind w:firstLine="284"/>
        <w:jc w:val="both"/>
        <w:rPr>
          <w:rFonts w:ascii="mylotus" w:hAnsi="mylotus" w:cs="mylotus"/>
          <w:sz w:val="27"/>
          <w:szCs w:val="27"/>
          <w:rtl/>
        </w:rPr>
      </w:pPr>
      <w:r w:rsidRPr="002327CA">
        <w:rPr>
          <w:rStyle w:val="Char"/>
          <w:rFonts w:hint="cs"/>
          <w:rtl/>
        </w:rPr>
        <w:t>قال مسلم</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53"/>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2327CA">
        <w:rPr>
          <w:rStyle w:val="Char"/>
          <w:rFonts w:hint="cs"/>
          <w:rtl/>
        </w:rPr>
        <w:t>في صحيحه: حدثني زهير بن حرب، حدثنا معلى بن منصور، حدثنا سليمان بن بلال، حدثنا سهيل، عن أبيه، عن أبي هريرة: أن رسول الله</w:t>
      </w:r>
      <w:r w:rsidR="008F7E5A" w:rsidRPr="008F7E5A">
        <w:rPr>
          <w:rStyle w:val="Char"/>
          <w:rFonts w:cs="CTraditional Arabic" w:hint="cs"/>
          <w:rtl/>
        </w:rPr>
        <w:t xml:space="preserve"> ج </w:t>
      </w:r>
      <w:r w:rsidRPr="002327CA">
        <w:rPr>
          <w:rStyle w:val="Char"/>
          <w:rFonts w:hint="cs"/>
          <w:rtl/>
        </w:rPr>
        <w:t>قال:</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السَّاعَةُ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بِالْأَعْمَاقِ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بِدَابِقٍ،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فَيَخْرُجُ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جَيْشٌ</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الْمَدِينَةِ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خِيَارِ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أَهْلِ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يَوْمَئِذٍ،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تَصَافُّوا،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خَلُّوا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بَيْنَنَا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وَبَيْنَ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الَّذِينَ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سَبَوْا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نُقَاتِلْهُمْ،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الْمُسْلِمُونَ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نُخَلِّي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بَيْنَكُمْ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وَبَيْنَ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إِخْوَانِنَا،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فَيُقَاتِلُونَهُمْ،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فَيَنْهَزِمُ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ثُلُثٌ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يَتُوبُ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أَبَدًا،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وَيُقْتَلُ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ثُلُثُهُمْ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أَفْضَلُ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lastRenderedPageBreak/>
        <w:t>الشُّهَدَاءِ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وَيَفْتَتِحُ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الثُّلُثُ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يُفْتَنُونَ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أَبَدًا،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فَيَفْتَتِحُونَ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قُسْطَنْطِينِيَّةَ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فَبَيْنَمَا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هُمْ يَقْتَسِمُونَ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الْغَنَائِمَ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عَلَّقُوا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سُيُوفَهُمْ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بِالزَّيْتُونِ،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صَاحَ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الشَّيْطَانُ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الْمَسِيحَ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خَلَفَكُمْ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أَهْلِيكُمْ،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فَيَخْرُجُونَ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بَاطِلٌ،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جَاءُوا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الشَّأْمَ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فَبَيْنَمَا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يُعِدُّونَ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لِلْقِتَالِ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يُسَوُّونَ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الصُّفُوفَ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أُقِيمَتِ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الصَّلَاةُ،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008F7E5A" w:rsidRPr="008F7E5A">
        <w:rPr>
          <w:rFonts w:ascii="KFGQPC Uthman Taha Naskh" w:hAnsi="KFGQPC Uthman Taha Naskh" w:cs="CTraditional Arabic" w:hint="cs"/>
          <w:color w:val="516529"/>
          <w:sz w:val="26"/>
          <w:szCs w:val="26"/>
          <w:rtl/>
        </w:rPr>
        <w:t xml:space="preserve"> ج </w:t>
      </w:r>
      <w:r w:rsidRPr="00F86C98">
        <w:rPr>
          <w:rFonts w:ascii="KFGQPC Uthman Taha Naskh" w:hAnsi="KFGQPC Uthman Taha Naskh" w:cs="KFGQPC Uthman Taha Naskh" w:hint="cs"/>
          <w:bCs/>
          <w:color w:val="516529"/>
          <w:sz w:val="26"/>
          <w:szCs w:val="26"/>
          <w:rtl/>
        </w:rPr>
        <w:t>فَأَمَّهُمْ،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رَآهُ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عَدُوُّ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يَذُوبُ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الْمِلْحُ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تَرَكَهُ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لَانْذَابَ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يَهْلِكَ،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وَلَكِنْ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يَقْتُلُهُ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بِيَدِهِ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فَيُرِيهِمْ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دَمَهُ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حَرْبَتِهِ»</w:t>
      </w:r>
      <w:r w:rsidRPr="00F86C98">
        <w:rPr>
          <w:rFonts w:ascii="mylotus" w:hAnsi="mylotus" w:cs="mylotus" w:hint="cs"/>
          <w:sz w:val="27"/>
          <w:szCs w:val="27"/>
          <w:rtl/>
        </w:rPr>
        <w:t>.</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التاسع</w:t>
      </w:r>
    </w:p>
    <w:p w:rsidR="00F86C98" w:rsidRPr="00F86C98" w:rsidRDefault="00F86C98" w:rsidP="00F86C98">
      <w:pPr>
        <w:ind w:firstLine="284"/>
        <w:jc w:val="both"/>
        <w:rPr>
          <w:rFonts w:ascii="mylotus" w:hAnsi="mylotus" w:cs="mylotus"/>
          <w:sz w:val="27"/>
          <w:szCs w:val="27"/>
          <w:rtl/>
        </w:rPr>
      </w:pPr>
      <w:r w:rsidRPr="002327CA">
        <w:rPr>
          <w:rStyle w:val="Char"/>
          <w:rFonts w:hint="cs"/>
          <w:rtl/>
        </w:rPr>
        <w:t>قال أحمد</w:t>
      </w:r>
      <w:r w:rsidRPr="00F86C98">
        <w:rPr>
          <w:rFonts w:ascii="mylotus" w:hAnsi="mylotus" w:cs="Arabic11 BT" w:hint="cs"/>
          <w:color w:val="000000"/>
          <w:sz w:val="27"/>
          <w:szCs w:val="27"/>
          <w:vertAlign w:val="superscript"/>
          <w:rtl/>
        </w:rPr>
        <w:t>(</w:t>
      </w:r>
      <w:r w:rsidRPr="00F86C98">
        <w:rPr>
          <w:rFonts w:ascii="mylotus" w:hAnsi="mylotus" w:cs="Arabic11 BT"/>
          <w:color w:val="000000"/>
          <w:sz w:val="27"/>
          <w:szCs w:val="27"/>
          <w:vertAlign w:val="superscript"/>
          <w:rtl/>
        </w:rPr>
        <w:footnoteReference w:id="54"/>
      </w:r>
      <w:r w:rsidRPr="00F86C98">
        <w:rPr>
          <w:rFonts w:ascii="mylotus" w:hAnsi="mylotus" w:cs="Arabic11 BT" w:hint="cs"/>
          <w:color w:val="000000"/>
          <w:sz w:val="27"/>
          <w:szCs w:val="27"/>
          <w:vertAlign w:val="superscript"/>
          <w:rtl/>
        </w:rPr>
        <w:t>)</w:t>
      </w:r>
      <w:r w:rsidRPr="00F86C98">
        <w:rPr>
          <w:rFonts w:ascii="mylotus" w:hAnsi="mylotus" w:cs="mylotus" w:hint="cs"/>
          <w:sz w:val="27"/>
          <w:szCs w:val="27"/>
          <w:rtl/>
        </w:rPr>
        <w:t xml:space="preserve">: </w:t>
      </w:r>
      <w:r w:rsidRPr="002327CA">
        <w:rPr>
          <w:rStyle w:val="Char"/>
          <w:rFonts w:hint="cs"/>
          <w:rtl/>
        </w:rPr>
        <w:t>حدثنا هشيم، عن العوام بن حوشب، عن جبلة بن سحيم، عن مؤثر بن عفازة، عن ابن مسعود، عن رسول الله</w:t>
      </w:r>
      <w:r w:rsidR="008F7E5A" w:rsidRPr="008F7E5A">
        <w:rPr>
          <w:rStyle w:val="Char"/>
          <w:rFonts w:cs="CTraditional Arabic" w:hint="cs"/>
          <w:rtl/>
        </w:rPr>
        <w:t xml:space="preserve"> ج</w:t>
      </w:r>
      <w:r w:rsidR="008F7E5A" w:rsidRPr="008F7E5A">
        <w:rPr>
          <w:rStyle w:val="Char"/>
          <w:rFonts w:hint="cs"/>
          <w:rtl/>
        </w:rPr>
        <w:t>،</w:t>
      </w:r>
      <w:r w:rsidRPr="002327CA">
        <w:rPr>
          <w:rStyle w:val="Char"/>
          <w:rFonts w:hint="cs"/>
          <w:rtl/>
        </w:rPr>
        <w:t xml:space="preserve"> قال:</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«لَقِيتُ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لَيْلَةَ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أُسْرِيَ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إِبْرَاهِيمَ،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وَمُوسَى،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 </w:t>
      </w:r>
      <w:r w:rsidRPr="00F86C98">
        <w:rPr>
          <w:rFonts w:ascii="KFGQPC Uthman Taha Naskh" w:hAnsi="KFGQPC Uthman Taha Naskh" w:cs="KFGQPC Uthman Taha Naskh" w:hint="cs"/>
          <w:bCs/>
          <w:color w:val="516529"/>
          <w:sz w:val="26"/>
          <w:szCs w:val="26"/>
          <w:rtl/>
        </w:rPr>
        <w:t>فَتَذَاكَرُوا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السَّاعَةِ،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فَرَدُّوا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أَمْرَهُمْ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إِبْرَاهِيمَ،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فَرَدُّوا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الْأَمْرَ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مُوسَى،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فَرَدُّوا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الْأَمْرَ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وَجْبَتُهَا،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يَعْلَمُهَا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وَفِيمَا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عَهِدَ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الى ربي عز وجل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خَارِجٌ،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وَمَعِي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قَضِيبَانِ،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رَآنِي،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يَذُوبُ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الرَّصَاصُ،</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فَيُهْلِكُهُ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الْحَجَرَ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وَالشَّجَرَ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مُسْلِمُ،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تَحْتِي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كَافِرًا،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فَتَعَالَ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فَاقْتُلْهُ،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فَيُهْلِكُهُمْ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يَرْجِعُ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بِلَادِهِمْ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وَأَوْطَانِهِمْ،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فَعِنْدَ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يَخْرُجُ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يَأْجُوجُ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وَمَأْجُوجُ،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lastRenderedPageBreak/>
        <w:t>حَدَبٍ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يَنْسِلُونَ،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فَيَطَئُونَ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بِلَادَهُمْ،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يَأْتُونَ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شَيْءٍ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أَهْلَكُوهُ،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يَمُرُّونَ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شَرِبُوهُ،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يَرْجِعُ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فَيَشْكُونَهُمْ،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فَأَدْعُو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فَيُهْلِكُهُمْ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وَيُمِيتُهُمْ،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تَجْوَى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نَتْنِ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رِيحِهِمْ،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 عز وجل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الْمَطَرَ،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فَتَجْرُفُ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أَجْسَادَهُمْ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يَقْذِفَهُمْ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الْبَحْرِ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أَبِي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ذَهَبَ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هَاهُنَا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شَيْءٌ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أَفْهَمْهُ،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كَأَدِيمٍ،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يَزِيدُ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يَعْنِي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هَارُونَ</w:t>
      </w:r>
      <w:r w:rsidRPr="00F86C98">
        <w:rPr>
          <w:rFonts w:ascii="KFGQPC Uthman Taha Naskh" w:hAnsi="KFGQPC Uthman Taha Naskh" w:cs="KFGQPC Uthman Taha Naskh"/>
          <w:bCs/>
          <w:color w:val="516529"/>
          <w:sz w:val="26"/>
          <w:szCs w:val="26"/>
          <w:rtl/>
        </w:rPr>
        <w:t xml:space="preserve">: "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تُنْسَفُ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الْجِبَالُ،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وَتُمَدُّ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الْأَدِيمِ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حَدِيثِ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هُشَيْمٍ،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 </w:t>
      </w:r>
      <w:r w:rsidRPr="00F86C98">
        <w:rPr>
          <w:rFonts w:ascii="KFGQPC Uthman Taha Naskh" w:hAnsi="KFGQPC Uthman Taha Naskh" w:cs="KFGQPC Uthman Taha Naskh" w:hint="cs"/>
          <w:bCs/>
          <w:color w:val="516529"/>
          <w:sz w:val="26"/>
          <w:szCs w:val="26"/>
          <w:rtl/>
        </w:rPr>
        <w:t>فَفِيمَا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عَهِدَ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ربي عز وجل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السَّاعَةَ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كَالْحَامِلِ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الْمُتِمِّ،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يَدْرِي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أَهْلُهَا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تَفْجَؤُهُمْ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بِوِلَادِهَا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نَهَارًا»</w:t>
      </w:r>
      <w:r w:rsidRPr="00F86C98">
        <w:rPr>
          <w:rFonts w:ascii="mylotus" w:hAnsi="mylotus" w:cs="mylotus" w:hint="cs"/>
          <w:sz w:val="27"/>
          <w:szCs w:val="27"/>
          <w:rtl/>
        </w:rPr>
        <w:t>.</w:t>
      </w:r>
    </w:p>
    <w:p w:rsidR="00F86C98" w:rsidRPr="00F86C98" w:rsidRDefault="00F86C98" w:rsidP="002327CA">
      <w:pPr>
        <w:pStyle w:val="a0"/>
        <w:rPr>
          <w:rtl/>
        </w:rPr>
      </w:pPr>
      <w:r w:rsidRPr="00F86C98">
        <w:rPr>
          <w:rFonts w:hint="cs"/>
          <w:rtl/>
        </w:rPr>
        <w:t>وكذا رواه ابن ماجه عن محمد بن بشار عن يزيد بن هارون عن العوام بن حوشب -به، نحوه-.</w:t>
      </w:r>
    </w:p>
    <w:p w:rsidR="00F86C98" w:rsidRPr="00F86C98" w:rsidRDefault="00F86C98" w:rsidP="002327CA">
      <w:pPr>
        <w:pStyle w:val="a0"/>
        <w:rPr>
          <w:rtl/>
        </w:rPr>
      </w:pPr>
      <w:r w:rsidRPr="00F86C98">
        <w:rPr>
          <w:rFonts w:hint="cs"/>
          <w:rtl/>
        </w:rPr>
        <w:t>قال الشيخ أحمد شاكر في تعليقه على هذا الحديث: إسناده صحيح، جبلة بن سحيم تابعي ثقة، وثقه أحمد والثوري وشعبة وابن معين وغيرهم، ومؤثر بن عفازة أبو المثنى الكوفي ثقة، ذكره ابن حبان في الثقات، وقال الحاكم: (روى عنه جماعة من التابعين)، وترجمه البخاري في الكبير، ورواه أيض</w:t>
      </w:r>
      <w:r w:rsidR="00812636">
        <w:rPr>
          <w:rFonts w:hint="cs"/>
          <w:rtl/>
        </w:rPr>
        <w:t>ًا</w:t>
      </w:r>
      <w:r w:rsidRPr="00F86C98">
        <w:rPr>
          <w:rFonts w:hint="cs"/>
          <w:rtl/>
        </w:rPr>
        <w:t xml:space="preserve"> الحاكم في المستدرك من طريق يريد بن هارون، وقال «صحيح الإسناد ولم يخرجاه» ووافقه الذهبي. ا.هـ. ملخص</w:t>
      </w:r>
      <w:r w:rsidR="00812636">
        <w:rPr>
          <w:rFonts w:hint="cs"/>
          <w:rtl/>
        </w:rPr>
        <w:t>ًا</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العاشر</w:t>
      </w:r>
    </w:p>
    <w:p w:rsidR="00F86C98" w:rsidRPr="00F86C98" w:rsidRDefault="00F86C98" w:rsidP="00F86C98">
      <w:pPr>
        <w:ind w:firstLine="284"/>
        <w:jc w:val="both"/>
        <w:rPr>
          <w:rFonts w:ascii="mylotus" w:hAnsi="mylotus" w:cs="mylotus"/>
          <w:sz w:val="27"/>
          <w:szCs w:val="27"/>
          <w:rtl/>
        </w:rPr>
      </w:pPr>
      <w:r w:rsidRPr="002327CA">
        <w:rPr>
          <w:rStyle w:val="Char"/>
          <w:rFonts w:hint="cs"/>
          <w:rtl/>
        </w:rPr>
        <w:t>قال الإمام أحمد</w:t>
      </w:r>
      <w:r w:rsidRPr="002327CA">
        <w:rPr>
          <w:rStyle w:val="Char"/>
          <w:rFonts w:cs="Arabic11 BT" w:hint="cs"/>
          <w:vertAlign w:val="superscript"/>
          <w:rtl/>
        </w:rPr>
        <w:t>(</w:t>
      </w:r>
      <w:r w:rsidRPr="002327CA">
        <w:rPr>
          <w:rStyle w:val="Char"/>
          <w:rFonts w:cs="Arabic11 BT"/>
          <w:vertAlign w:val="superscript"/>
          <w:rtl/>
        </w:rPr>
        <w:footnoteReference w:id="55"/>
      </w:r>
      <w:r w:rsidRPr="002327CA">
        <w:rPr>
          <w:rStyle w:val="Char"/>
          <w:rFonts w:cs="Arabic11 BT" w:hint="cs"/>
          <w:vertAlign w:val="superscript"/>
          <w:rtl/>
        </w:rPr>
        <w:t>)</w:t>
      </w:r>
      <w:r w:rsidRPr="002327CA">
        <w:rPr>
          <w:rStyle w:val="Char"/>
          <w:rFonts w:hint="cs"/>
          <w:rtl/>
        </w:rPr>
        <w:t>:حدثنا يزيد بن هارون، حدثنا حماد بن سلمة، عن علي ابن زيد، عن أبي نضرة، قال: أتينا عثمان بن أبي العاص في يوم الجمعة لنعرض عليه مصحف</w:t>
      </w:r>
      <w:r w:rsidR="00812636">
        <w:rPr>
          <w:rStyle w:val="Char"/>
          <w:rFonts w:hint="cs"/>
          <w:rtl/>
        </w:rPr>
        <w:t>ًا</w:t>
      </w:r>
      <w:r w:rsidRPr="002327CA">
        <w:rPr>
          <w:rStyle w:val="Char"/>
          <w:rFonts w:hint="cs"/>
          <w:rtl/>
        </w:rPr>
        <w:t xml:space="preserve"> لنا، فلما حضرت الجمعة أمرنا</w:t>
      </w:r>
      <w:r w:rsidRPr="00F86C98">
        <w:rPr>
          <w:rFonts w:ascii="mylotus" w:hAnsi="mylotus" w:cs="mylotus" w:hint="cs"/>
          <w:sz w:val="27"/>
          <w:szCs w:val="27"/>
          <w:rtl/>
        </w:rPr>
        <w:t xml:space="preserve"> </w:t>
      </w:r>
      <w:r w:rsidRPr="002327CA">
        <w:rPr>
          <w:rStyle w:val="Char"/>
          <w:rFonts w:hint="cs"/>
          <w:rtl/>
        </w:rPr>
        <w:lastRenderedPageBreak/>
        <w:t>فاغتسلنا، ثم أتينا بطيب فتطيبنا، ثم جئنا المسجد، فجلسنا، إلى رجل، فحدثنا عن الدجال، ثم جاء عثمان بن أبي العاص فقمنا إليه، فجلسنا فقال: سمعت رسول الله</w:t>
      </w:r>
      <w:r w:rsidR="008F7E5A" w:rsidRPr="008F7E5A">
        <w:rPr>
          <w:rStyle w:val="Char"/>
          <w:rFonts w:cs="CTraditional Arabic" w:hint="cs"/>
          <w:rtl/>
        </w:rPr>
        <w:t xml:space="preserve"> ج </w:t>
      </w:r>
      <w:r w:rsidRPr="002327CA">
        <w:rPr>
          <w:rStyle w:val="Char"/>
          <w:rFonts w:hint="cs"/>
          <w:rtl/>
        </w:rPr>
        <w:t>يقول:</w:t>
      </w:r>
      <w:r w:rsidRPr="00F86C98">
        <w:rPr>
          <w:rFonts w:ascii="mylotus" w:hAnsi="mylotus" w:cs="mylotus" w:hint="cs"/>
          <w:sz w:val="27"/>
          <w:szCs w:val="27"/>
          <w:rtl/>
        </w:rPr>
        <w:t xml:space="preserve"> </w:t>
      </w:r>
      <w:r w:rsidRPr="00F86C98">
        <w:rPr>
          <w:rFonts w:ascii="KFGQPC Uthman Taha Naskh" w:hAnsi="KFGQPC Uthman Taha Naskh" w:cs="KFGQPC Uthman Taha Naskh" w:hint="cs"/>
          <w:bCs/>
          <w:color w:val="516529"/>
          <w:sz w:val="26"/>
          <w:szCs w:val="26"/>
          <w:rtl/>
        </w:rPr>
        <w:t>«يَكُونُ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لِلْمُسْلِمِينَ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ثَلَاثَةُ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أَمْصَارٍ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بِمُلْتَقَى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الْبَحْرَيْنِ،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وَمِصْرٌ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بِالْحِيرَةِ،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وَمِصْرٌ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بِالشَّامِ،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فَيَفْزَعُ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ثَلَاثَ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فَزَعَاتٍ،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فَيَخْرُجُ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أَعْرَاضِ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فَيُهْزِمُ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قِبَلَ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الْمَشْرِقِ،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فَأَوَّلُ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يَرِدُهُ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الَّذِي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بِمُلْتَقَى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الْبَحْرَيْنِ،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فَيَصِيرُ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أَهْلُهُ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ثَلَاثَ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فِرْقَةٌ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نُشَامُّهُ،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نَنْظُرُ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وَفِرْقَةٌ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تَلْحَقُ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بالْأَعْرَابِ،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وَفِرْقَةٌ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تَلْحَقُ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بِالْمِصْرِ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الَّذِي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وَمَعَ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سَبْعُونَ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أَلْفًا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السِّيجَانُ،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وَأَكْثَرُ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تَبَعِهِ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الْيَهُودُ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وَالنِّسَاءُ،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يَأْتِي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الَّذِي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فَيَصِيرُ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أَهْلُهُ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ثَلَاثَ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فِرْقَةٌ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نُشَامُّهُ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وَنَنْظُرُ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وَفِرْقَةٌ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تَلْحَقُ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بالْأَعْرَابِ،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وَفِرْقَةٌ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تَلْحَقُ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بِالْمِصْرِ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الَّذِي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بِغَرْبِيِّ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الشَّامِ</w:t>
      </w:r>
      <w:r w:rsidR="008F7E5A">
        <w:rPr>
          <w:rFonts w:ascii="KFGQPC Uthman Taha Naskh" w:hAnsi="KFGQPC Uthman Taha Naskh" w:cs="KFGQPC Uthman Taha Naskh"/>
          <w:bCs/>
          <w:color w:val="516529"/>
          <w:sz w:val="26"/>
          <w:szCs w:val="26"/>
          <w:rtl/>
        </w:rPr>
        <w:t>.</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وَيَنْحَازُ</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الْمُسْلِمُونَ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عَقَبَةِ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أَفِيقٍ،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فَيَبْعَثُونَ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سَرْحًا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فَيُصَابُ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سَرْحُهُمْ،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فَيَشْتَدُّ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وَتُصِيبُهُمْ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مَجَاعَةٌ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شَدِيدَةٌ،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وَجَهْدٌ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شَدِيدٌ،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أَحَدَهُمْ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لَيُحْرِقُ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قَوْسِهِ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فَيَأْكُلُهُ،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فَبَيْنَمَا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نَادَى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مُنَادٍ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السَّحَرِ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أَيُّهَا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أَتَاكُمْ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الْغَوْثُ،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ثَلَاثًا،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بَعْضُهُمْ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لِبَعْضٍ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لَصَوْتُ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شَبْعَانَ،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السَّلَام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صَلَاةِ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الْفَجْرِ،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أَمِيرُهُمْ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رُوحَ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تَقَدَّمْ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صَلِّ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الْأُمَّةُ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أُمَرَاءُ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بَعْضُهُمْ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فَيَتَقَدَّمُ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أَمِيرُهُمْ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فَيُصَلِّي،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قَضَى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صَلَاتَهُ،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أَخَذَ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حَرْبَتَهُ،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فَيَذْهَبُ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نَحْوَ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رَآهُ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يَذُوبُ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الرَّصَاصُ،</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فَيَضَعُ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حَرْبَتَهُ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ثَنْدُوَتِهِ،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فَيَقْتُلُهُ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وَيَنْهَزِمُ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أَصْحَابُهُ،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فَلَيْسَ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يَوْمَئِذٍ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شَيْءٌ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يُوَارِي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أَحَدًا،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الشَّجَرَةَ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لَتَقُولُ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مُؤْمِنُ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كَافِرٌ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الْحَجَرُ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مُؤْمِنُ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كَافِرٌ»</w:t>
      </w:r>
      <w:r w:rsidRPr="00F86C98">
        <w:rPr>
          <w:rFonts w:ascii="mylotus" w:hAnsi="mylotus" w:cs="mylotus" w:hint="cs"/>
          <w:sz w:val="27"/>
          <w:szCs w:val="27"/>
          <w:rtl/>
        </w:rPr>
        <w:t xml:space="preserve">. </w:t>
      </w:r>
      <w:r w:rsidRPr="002327CA">
        <w:rPr>
          <w:rStyle w:val="Char"/>
          <w:rFonts w:hint="cs"/>
          <w:rtl/>
        </w:rPr>
        <w:t>تفرد به أحمد من هذا الوجه.</w:t>
      </w:r>
    </w:p>
    <w:p w:rsidR="00F86C98" w:rsidRPr="00F86C98" w:rsidRDefault="00F86C98" w:rsidP="00F86C98">
      <w:pPr>
        <w:keepNext/>
        <w:spacing w:before="200"/>
        <w:ind w:left="284"/>
        <w:jc w:val="both"/>
        <w:outlineLvl w:val="3"/>
        <w:rPr>
          <w:rFonts w:ascii="mylotus" w:hAnsi="mylotus" w:cs="mylotus"/>
          <w:bCs/>
          <w:color w:val="1F497D"/>
          <w:sz w:val="28"/>
          <w:szCs w:val="28"/>
          <w:rtl/>
        </w:rPr>
      </w:pPr>
      <w:r w:rsidRPr="00F86C98">
        <w:rPr>
          <w:rFonts w:ascii="mylotus" w:hAnsi="mylotus" w:cs="mylotus" w:hint="cs"/>
          <w:bCs/>
          <w:color w:val="1F497D"/>
          <w:sz w:val="28"/>
          <w:szCs w:val="28"/>
          <w:rtl/>
        </w:rPr>
        <w:t>الحديث الحادي عشر</w:t>
      </w:r>
    </w:p>
    <w:p w:rsidR="00F86C98" w:rsidRPr="00F86C98" w:rsidRDefault="00F86C98" w:rsidP="00F86C98">
      <w:pPr>
        <w:ind w:firstLine="284"/>
        <w:jc w:val="both"/>
        <w:rPr>
          <w:rFonts w:ascii="mylotus" w:hAnsi="mylotus" w:cs="mylotus"/>
          <w:sz w:val="27"/>
          <w:szCs w:val="27"/>
          <w:rtl/>
        </w:rPr>
      </w:pPr>
    </w:p>
    <w:p w:rsidR="00F86C98" w:rsidRPr="00F86C98" w:rsidRDefault="00F86C98" w:rsidP="00F86C98">
      <w:pPr>
        <w:spacing w:line="216" w:lineRule="auto"/>
        <w:ind w:firstLine="284"/>
        <w:jc w:val="both"/>
        <w:rPr>
          <w:rFonts w:ascii="KFGQPC Uthman Taha Naskh" w:hAnsi="KFGQPC Uthman Taha Naskh" w:cs="KFGQPC Uthman Taha Naskh"/>
          <w:color w:val="516529"/>
          <w:sz w:val="26"/>
          <w:szCs w:val="28"/>
          <w:rtl/>
        </w:rPr>
      </w:pPr>
      <w:r w:rsidRPr="002327CA">
        <w:rPr>
          <w:rStyle w:val="Char"/>
          <w:rFonts w:hint="cs"/>
          <w:rtl/>
        </w:rPr>
        <w:lastRenderedPageBreak/>
        <w:t>قال مسلم</w:t>
      </w:r>
      <w:r w:rsidRPr="00F86C98">
        <w:rPr>
          <w:rFonts w:ascii="mylotus" w:hAnsi="mylotus" w:cs="Arabic11 BT" w:hint="cs"/>
          <w:color w:val="000000"/>
          <w:sz w:val="28"/>
          <w:szCs w:val="27"/>
          <w:vertAlign w:val="superscript"/>
          <w:rtl/>
        </w:rPr>
        <w:t>(</w:t>
      </w:r>
      <w:r w:rsidRPr="00F86C98">
        <w:rPr>
          <w:rFonts w:ascii="mylotus" w:hAnsi="mylotus" w:cs="Arabic11 BT"/>
          <w:color w:val="000000"/>
          <w:sz w:val="27"/>
          <w:szCs w:val="27"/>
          <w:vertAlign w:val="superscript"/>
          <w:rtl/>
        </w:rPr>
        <w:footnoteReference w:id="56"/>
      </w:r>
      <w:r w:rsidRPr="00F86C98">
        <w:rPr>
          <w:rFonts w:ascii="mylotus" w:hAnsi="mylotus" w:cs="Arabic11 BT" w:hint="cs"/>
          <w:color w:val="000000"/>
          <w:sz w:val="28"/>
          <w:szCs w:val="27"/>
          <w:vertAlign w:val="superscript"/>
          <w:rtl/>
        </w:rPr>
        <w:t>)</w:t>
      </w:r>
      <w:r w:rsidRPr="00F86C98">
        <w:rPr>
          <w:rFonts w:ascii="mylotus" w:hAnsi="mylotus" w:cs="mylotus" w:hint="cs"/>
          <w:sz w:val="28"/>
          <w:szCs w:val="27"/>
          <w:rtl/>
        </w:rPr>
        <w:t xml:space="preserve"> </w:t>
      </w:r>
      <w:r w:rsidRPr="002327CA">
        <w:rPr>
          <w:rStyle w:val="Char"/>
          <w:rFonts w:hint="cs"/>
          <w:rtl/>
        </w:rPr>
        <w:t>في صحيحه أيض</w:t>
      </w:r>
      <w:r w:rsidR="00812636">
        <w:rPr>
          <w:rStyle w:val="Char"/>
          <w:rFonts w:hint="cs"/>
          <w:rtl/>
        </w:rPr>
        <w:t>ًا</w:t>
      </w:r>
      <w:r w:rsidRPr="002327CA">
        <w:rPr>
          <w:rStyle w:val="Char"/>
          <w:rFonts w:hint="cs"/>
          <w:rtl/>
        </w:rPr>
        <w:t>: حدثنا عبد الله بن معاذ العنبري، حدثنا أبي، حدثنا شعبة، عن النعمان بن سالم، قال: سمعت يعقوب بن عاصم بن عروة بن مسعود الثقفي يقول: سمعت عبد الله بن عمرو، وجاء رجل فقال: ما هذا الحديث الذي تحدث به، تقول: إن الساعة تقوم إلى كذا وكذا؟! فقال: سبحات الله -أو: لا إله إلا الله، أو كلمة نحوهما-، لقد هممت أن لا أحدث أحد</w:t>
      </w:r>
      <w:r w:rsidR="00812636">
        <w:rPr>
          <w:rStyle w:val="Char"/>
          <w:rFonts w:hint="cs"/>
          <w:rtl/>
        </w:rPr>
        <w:t>ًا</w:t>
      </w:r>
      <w:r w:rsidRPr="002327CA">
        <w:rPr>
          <w:rStyle w:val="Char"/>
          <w:rFonts w:hint="cs"/>
          <w:rtl/>
        </w:rPr>
        <w:t xml:space="preserve"> شيئ</w:t>
      </w:r>
      <w:r w:rsidR="00812636">
        <w:rPr>
          <w:rStyle w:val="Char"/>
          <w:rFonts w:hint="cs"/>
          <w:rtl/>
        </w:rPr>
        <w:t>ًا</w:t>
      </w:r>
      <w:r w:rsidRPr="002327CA">
        <w:rPr>
          <w:rStyle w:val="Char"/>
          <w:rFonts w:hint="cs"/>
          <w:rtl/>
        </w:rPr>
        <w:t xml:space="preserve"> أبد</w:t>
      </w:r>
      <w:r w:rsidR="00812636">
        <w:rPr>
          <w:rStyle w:val="Char"/>
          <w:rFonts w:hint="cs"/>
          <w:rtl/>
        </w:rPr>
        <w:t>ًا</w:t>
      </w:r>
      <w:r w:rsidRPr="002327CA">
        <w:rPr>
          <w:rStyle w:val="Char"/>
          <w:rFonts w:hint="cs"/>
          <w:rtl/>
        </w:rPr>
        <w:t>!! إنما قلت: إنكم سترون بعد قليل أمر</w:t>
      </w:r>
      <w:r w:rsidR="00812636">
        <w:rPr>
          <w:rStyle w:val="Char"/>
          <w:rFonts w:hint="cs"/>
          <w:rtl/>
        </w:rPr>
        <w:t>ًا</w:t>
      </w:r>
      <w:r w:rsidRPr="002327CA">
        <w:rPr>
          <w:rStyle w:val="Char"/>
          <w:rFonts w:hint="cs"/>
          <w:rtl/>
        </w:rPr>
        <w:t xml:space="preserve"> عظيم</w:t>
      </w:r>
      <w:r w:rsidR="00812636">
        <w:rPr>
          <w:rStyle w:val="Char"/>
          <w:rFonts w:hint="cs"/>
          <w:rtl/>
        </w:rPr>
        <w:t>ًا</w:t>
      </w:r>
      <w:r w:rsidRPr="002327CA">
        <w:rPr>
          <w:rStyle w:val="Char"/>
          <w:rFonts w:hint="cs"/>
          <w:rtl/>
        </w:rPr>
        <w:t>، يحرق البيت، ويكون، ويكون، ثم قال: قال رسول الله</w:t>
      </w:r>
      <w:r w:rsidR="008F7E5A" w:rsidRPr="008F7E5A">
        <w:rPr>
          <w:rStyle w:val="Char"/>
          <w:rFonts w:cs="CTraditional Arabic" w:hint="cs"/>
          <w:rtl/>
        </w:rPr>
        <w:t xml:space="preserve"> ج</w:t>
      </w:r>
      <w:r w:rsidR="009F78F5" w:rsidRPr="009F78F5">
        <w:rPr>
          <w:rStyle w:val="Char"/>
          <w:rFonts w:hint="cs"/>
          <w:rtl/>
        </w:rPr>
        <w:t>:</w:t>
      </w:r>
      <w:r w:rsidRPr="00F86C98">
        <w:rPr>
          <w:rFonts w:ascii="mylotus" w:hAnsi="mylotus" w:cs="mylotus" w:hint="cs"/>
          <w:sz w:val="28"/>
          <w:szCs w:val="27"/>
          <w:rtl/>
        </w:rPr>
        <w:t xml:space="preserve"> </w:t>
      </w:r>
      <w:r w:rsidRPr="00F86C98">
        <w:rPr>
          <w:rFonts w:ascii="KFGQPC Uthman Taha Naskh" w:hAnsi="KFGQPC Uthman Taha Naskh" w:cs="KFGQPC Uthman Taha Naskh" w:hint="cs"/>
          <w:bCs/>
          <w:color w:val="516529"/>
          <w:sz w:val="26"/>
          <w:szCs w:val="26"/>
          <w:rtl/>
        </w:rPr>
        <w:t>«يَخْرُجُ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فَيَمْكُثُ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أَرْبَعِينَ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أَدْرِي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أَرْبَعِينَ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أَرْبَعِينَ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شَهْرًا،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أَرْبَعِينَ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عَامًا،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فَيَبْعَثُ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عُرْوَةُ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مَسْعُودٍ فَيَطْلُبُهُ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فَيُهْلِكُهُ،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يَمْكُثُ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سَبْعَ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سِنِينَ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اثْنَيْنِ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عَدَاوَةٌ، 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يُرْسِلُ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رِيحًا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بَارِدَةً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قِبَلِ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الشَّأْمِ،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يَبْقَى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وَجْهِ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قَلْبِهِ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مِثْقَالُ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إِيمَانٍ،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قَبَضَتْهُ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أَحَدَكُمْ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دَخَلَ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كَبِدِ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جَبَلٍ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لَدَخَلَتْهُ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تَقْبِضَهُ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سَمِعْتُهَا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رَسُولِ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 عز وجل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 </w:t>
      </w:r>
      <w:r w:rsidRPr="00F86C98">
        <w:rPr>
          <w:rFonts w:ascii="KFGQPC Uthman Taha Naskh" w:hAnsi="KFGQPC Uthman Taha Naskh" w:cs="KFGQPC Uthman Taha Naskh" w:hint="cs"/>
          <w:bCs/>
          <w:color w:val="516529"/>
          <w:sz w:val="26"/>
          <w:szCs w:val="26"/>
          <w:rtl/>
        </w:rPr>
        <w:t>فَيَبْقَى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شِرَارُ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خِفَّةِ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الطَّيْرِ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وَأَحْلَامِ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السِّبَاعِ،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يَعْرِفُونَ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مَعْرُوفًا،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يُنْكِرُونَ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مُنْكَرًا،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فَيَتَمَثَّلُ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الشَّيْطَانُ،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تَسْتَجِيبُونَ،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تَأْمُرُنَا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فَيَأْمُرُهُمْ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بِعِبَادَةِ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الْأَوْثَانِ،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دَارٌّ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رِزْقُهُمْ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حَسَنٌ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عَيْشُهُمْ،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يُنْفَخُ</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الصُّورِ،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يَسْمَعُهُ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أَصْغَى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لِيتًا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وَرَفَعَ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لِيتًا،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يَسْمَعُهُ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يَلُوطُ</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حَوْضَ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إِبِلِهِ،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lastRenderedPageBreak/>
        <w:t>فَيَصْعَقُ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وَيَصْعَقُ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يُرْسِلُ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مَطَرًا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الطَّلُّ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الظِّلُّ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نُعْمَانُ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الشَّاكُّ،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فَتَنْبُتُ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أَجْسَادُ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mylotus" w:hAnsi="mylotus" w:cs="mylotus" w:hint="cs"/>
          <w:sz w:val="28"/>
          <w:szCs w:val="27"/>
          <w:rtl/>
        </w:rPr>
        <w:t xml:space="preserve">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ثُمَّ نُفِخَ فِيهِ أُخْرَى فَإِذَا هُمْ قِيَامٌ يَنْظُرُونَ</w:t>
      </w:r>
      <w:r w:rsidRPr="00F86C98">
        <w:rPr>
          <w:rFonts w:ascii="mylotus" w:hAnsi="mylotus" w:cs="Traditional Arabic"/>
          <w:color w:val="A80000"/>
          <w:sz w:val="28"/>
          <w:szCs w:val="28"/>
          <w:shd w:val="clear" w:color="auto" w:fill="FFFFFF"/>
          <w:rtl/>
        </w:rPr>
        <w:t>﴾</w:t>
      </w:r>
      <w:r w:rsidRPr="00F86C98">
        <w:rPr>
          <w:rFonts w:ascii="mylotus" w:hAnsi="mylotus" w:cs="mylotus" w:hint="cs"/>
          <w:sz w:val="28"/>
          <w:szCs w:val="27"/>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أَيُّهَا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 xml:space="preserve">رَبِّكُمْ </w:t>
      </w:r>
      <w:r w:rsidRPr="00F86C98">
        <w:rPr>
          <w:rFonts w:ascii="mylotus" w:hAnsi="mylotus" w:cs="Traditional Arabic"/>
          <w:color w:val="A80000"/>
          <w:sz w:val="28"/>
          <w:szCs w:val="28"/>
          <w:shd w:val="clear" w:color="auto" w:fill="FFFFFF"/>
          <w:rtl/>
        </w:rPr>
        <w:t>﴿</w:t>
      </w:r>
      <w:r w:rsidRPr="00F86C98">
        <w:rPr>
          <w:rFonts w:ascii="mylotus" w:hAnsi="mylotus" w:cs="KFGQPC Uthmanic Script HAFS"/>
          <w:color w:val="A80000"/>
          <w:sz w:val="28"/>
          <w:szCs w:val="28"/>
          <w:shd w:val="clear" w:color="auto" w:fill="FFFFFF"/>
          <w:rtl/>
        </w:rPr>
        <w:t>وَقِفُوهُمْ  إِنَّهُمْ مَسْئُولُونَ</w:t>
      </w:r>
      <w:r w:rsidRPr="00F86C98">
        <w:rPr>
          <w:rFonts w:ascii="KFGQPC Uthman Taha Naskh" w:hAnsi="KFGQPC Uthman Taha Naskh" w:cs="KFGQPC Uthman Taha Naskh"/>
          <w:bCs/>
          <w:color w:val="516529"/>
          <w:sz w:val="26"/>
          <w:szCs w:val="26"/>
          <w:rtl/>
        </w:rPr>
        <w:t>﴾</w:t>
      </w:r>
      <w:r w:rsidRPr="00F86C98">
        <w:rPr>
          <w:rFonts w:ascii="KFGQPC Uthman Taha Naskh" w:hAnsi="KFGQPC Uthman Taha Naskh" w:cs="KFGQPC Uthman Taha Naskh" w:hint="cs"/>
          <w:bCs/>
          <w:color w:val="516529"/>
          <w:sz w:val="26"/>
          <w:szCs w:val="26"/>
          <w:rtl/>
        </w:rPr>
        <w:t>. 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أَخْرِجُوا بَعْثَ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أَلْفٍ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تِسْعَ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مِائَةٍ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وَتِسْعَةً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وَتِسْعِينَ،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فَذَاكَ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يَجْعَلُ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الْوِلْدَانَ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شِيبًا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يُكْشَفُ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سَاقٍ»</w:t>
      </w:r>
      <w:r w:rsidRPr="00F86C98">
        <w:rPr>
          <w:rFonts w:ascii="mylotus" w:hAnsi="mylotus" w:cs="mylotus" w:hint="cs"/>
          <w:sz w:val="28"/>
          <w:szCs w:val="27"/>
          <w:rtl/>
        </w:rPr>
        <w:t>.</w:t>
      </w:r>
    </w:p>
    <w:p w:rsidR="000450AD" w:rsidRPr="00F86C98" w:rsidRDefault="000450AD" w:rsidP="00F86C98">
      <w:pPr>
        <w:spacing w:line="216" w:lineRule="auto"/>
        <w:ind w:firstLine="284"/>
        <w:jc w:val="both"/>
        <w:rPr>
          <w:rFonts w:ascii="KFGQPC Uthman Taha Naskh" w:hAnsi="KFGQPC Uthman Taha Naskh" w:cs="KFGQPC Uthman Taha Naskh"/>
          <w:bCs/>
          <w:color w:val="516529"/>
          <w:sz w:val="26"/>
          <w:szCs w:val="28"/>
          <w:rtl/>
        </w:rPr>
      </w:pPr>
      <w:r w:rsidRPr="00F86C98">
        <w:rPr>
          <w:rFonts w:ascii="KFGQPC Uthman Taha Naskh" w:hAnsi="KFGQPC Uthman Taha Naskh" w:cs="KFGQPC Uthman Taha Naskh" w:hint="cs"/>
          <w:bCs/>
          <w:color w:val="516529"/>
          <w:sz w:val="26"/>
          <w:szCs w:val="28"/>
          <w:rtl/>
        </w:rPr>
        <w:t>وكذلك رواه مسلم والنسائي في تفسيره، كلاهما عن محمد بن بشار، عن غندر، عن شعبة، عن نعمان بن سالم، به.</w:t>
      </w:r>
    </w:p>
    <w:p w:rsidR="000450AD" w:rsidRPr="00F86C98" w:rsidRDefault="000450AD" w:rsidP="00F86C98">
      <w:pPr>
        <w:spacing w:line="216" w:lineRule="auto"/>
        <w:ind w:firstLine="284"/>
        <w:jc w:val="both"/>
        <w:rPr>
          <w:rFonts w:ascii="KFGQPC Uthman Taha Naskh" w:hAnsi="KFGQPC Uthman Taha Naskh" w:cs="KFGQPC Uthman Taha Naskh"/>
          <w:bCs/>
          <w:color w:val="516529"/>
          <w:sz w:val="26"/>
          <w:szCs w:val="28"/>
          <w:rtl/>
        </w:rPr>
      </w:pPr>
      <w:r w:rsidRPr="00F86C98">
        <w:rPr>
          <w:rFonts w:ascii="KFGQPC Uthman Taha Naskh" w:hAnsi="KFGQPC Uthman Taha Naskh" w:cs="KFGQPC Uthman Taha Naskh" w:hint="cs"/>
          <w:bCs/>
          <w:color w:val="516529"/>
          <w:sz w:val="26"/>
          <w:szCs w:val="28"/>
          <w:rtl/>
        </w:rPr>
        <w:t>والشاهد في هذا الحديث الصحيح قوله: «فيبعث الله تعالى عيسى ابن مريم»، وليس المراد ببعثه أنه يحييه من الموت، بل معناه أنه ينزله إلى الأرض -ليتفق مع بقية الأحاديث-.</w:t>
      </w:r>
    </w:p>
    <w:p w:rsidR="00F86C98" w:rsidRPr="00F86C98" w:rsidRDefault="00F86C98" w:rsidP="00F86C98">
      <w:pPr>
        <w:keepNext/>
        <w:spacing w:before="200"/>
        <w:ind w:left="284"/>
        <w:jc w:val="both"/>
        <w:outlineLvl w:val="3"/>
        <w:rPr>
          <w:rFonts w:ascii="KFGQPC Uthman Taha Naskh" w:hAnsi="KFGQPC Uthman Taha Naskh" w:cs="KFGQPC Uthman Taha Naskh"/>
          <w:bCs/>
          <w:color w:val="516529"/>
          <w:sz w:val="26"/>
          <w:szCs w:val="26"/>
          <w:rtl/>
        </w:rPr>
      </w:pPr>
      <w:r w:rsidRPr="00F86C98">
        <w:rPr>
          <w:rFonts w:ascii="KFGQPC Uthman Taha Naskh" w:hAnsi="KFGQPC Uthman Taha Naskh" w:cs="KFGQPC Uthman Taha Naskh" w:hint="cs"/>
          <w:color w:val="516529"/>
          <w:sz w:val="26"/>
          <w:szCs w:val="26"/>
          <w:rtl/>
        </w:rPr>
        <w:t>الحديث الثاني عشر</w:t>
      </w:r>
    </w:p>
    <w:p w:rsidR="00F86C98" w:rsidRPr="00F86C98" w:rsidRDefault="00F86C98" w:rsidP="00F86C98">
      <w:pPr>
        <w:spacing w:line="216" w:lineRule="auto"/>
        <w:ind w:firstLine="284"/>
        <w:jc w:val="both"/>
        <w:rPr>
          <w:rFonts w:ascii="KFGQPC Uthman Taha Naskh" w:hAnsi="KFGQPC Uthman Taha Naskh" w:cs="KFGQPC Uthman Taha Naskh"/>
          <w:color w:val="516529"/>
          <w:sz w:val="27"/>
          <w:szCs w:val="26"/>
          <w:rtl/>
        </w:rPr>
      </w:pPr>
      <w:r w:rsidRPr="002327CA">
        <w:rPr>
          <w:rStyle w:val="Char"/>
          <w:rFonts w:hint="cs"/>
          <w:rtl/>
        </w:rPr>
        <w:t>قال الإمام أحمد</w:t>
      </w:r>
      <w:r w:rsidRPr="006B016F">
        <w:rPr>
          <w:rFonts w:cs="Arabic11 BT" w:hint="cs"/>
          <w:color w:val="000000"/>
          <w:sz w:val="27"/>
          <w:szCs w:val="27"/>
          <w:vertAlign w:val="superscript"/>
          <w:rtl/>
        </w:rPr>
        <w:t>(</w:t>
      </w:r>
      <w:r w:rsidRPr="006B016F">
        <w:rPr>
          <w:rFonts w:cs="Arabic11 BT"/>
          <w:color w:val="000000"/>
          <w:sz w:val="27"/>
          <w:szCs w:val="27"/>
          <w:vertAlign w:val="superscript"/>
          <w:rtl/>
        </w:rPr>
        <w:footnoteReference w:id="57"/>
      </w:r>
      <w:r w:rsidRPr="006B016F">
        <w:rPr>
          <w:rFonts w:cs="Arabic11 BT" w:hint="cs"/>
          <w:color w:val="000000"/>
          <w:sz w:val="27"/>
          <w:szCs w:val="27"/>
          <w:vertAlign w:val="superscript"/>
          <w:rtl/>
        </w:rPr>
        <w:t>)</w:t>
      </w:r>
      <w:r w:rsidRPr="002327CA">
        <w:rPr>
          <w:rStyle w:val="Char"/>
          <w:rFonts w:hint="cs"/>
          <w:rtl/>
        </w:rPr>
        <w:t>: أخبرنا عبد الرزاق، أخبرنا معمر، عن الزهري، عن عبد الله بن عبيد الله بن ثعلبة الأنصاري، عن عبد الله بن زيد الأنصاري، عن مجمع ابن جارية، قال: سمعت رسول الله</w:t>
      </w:r>
      <w:r w:rsidR="008F7E5A" w:rsidRPr="008F7E5A">
        <w:rPr>
          <w:rStyle w:val="Char"/>
          <w:rFonts w:cs="CTraditional Arabic" w:hint="cs"/>
          <w:rtl/>
        </w:rPr>
        <w:t xml:space="preserve"> ج </w:t>
      </w:r>
      <w:r w:rsidRPr="00F86C98">
        <w:rPr>
          <w:rFonts w:ascii="KFGQPC Uthman Taha Naskh" w:hAnsi="KFGQPC Uthman Taha Naskh" w:cs="KFGQPC Uthman Taha Naskh" w:hint="cs"/>
          <w:bCs/>
          <w:color w:val="516529"/>
          <w:sz w:val="27"/>
          <w:szCs w:val="26"/>
          <w:rtl/>
        </w:rPr>
        <w:t xml:space="preserve">يقول: </w:t>
      </w:r>
      <w:r w:rsidRPr="00F86C98">
        <w:rPr>
          <w:rFonts w:ascii="KFGQPC Uthman Taha Naskh" w:hAnsi="KFGQPC Uthman Taha Naskh" w:cs="KFGQPC Uthman Taha Naskh" w:hint="cs"/>
          <w:bCs/>
          <w:color w:val="516529"/>
          <w:sz w:val="26"/>
          <w:szCs w:val="26"/>
          <w:rtl/>
        </w:rPr>
        <w:t>«يَقْتُلُ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 المَسِيْح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بِبَابِ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لُدٍّ»</w:t>
      </w:r>
      <w:r w:rsidRPr="00F86C98">
        <w:rPr>
          <w:rFonts w:ascii="KFGQPC Uthman Taha Naskh" w:hAnsi="KFGQPC Uthman Taha Naskh" w:cs="KFGQPC Uthman Taha Naskh" w:hint="cs"/>
          <w:bCs/>
          <w:color w:val="516529"/>
          <w:sz w:val="27"/>
          <w:szCs w:val="26"/>
          <w:rtl/>
        </w:rPr>
        <w:t xml:space="preserve"> </w:t>
      </w:r>
      <w:r w:rsidRPr="00F86C98">
        <w:rPr>
          <w:rFonts w:ascii="mylotus" w:hAnsi="mylotus" w:cs="mylotus" w:hint="cs"/>
          <w:sz w:val="28"/>
          <w:szCs w:val="27"/>
          <w:rtl/>
        </w:rPr>
        <w:t>أو: إلى جانب لد.</w:t>
      </w:r>
    </w:p>
    <w:p w:rsidR="00F86C98" w:rsidRPr="00F86C98" w:rsidRDefault="00F86C98" w:rsidP="002327CA">
      <w:pPr>
        <w:pStyle w:val="a0"/>
        <w:rPr>
          <w:rtl/>
        </w:rPr>
      </w:pPr>
      <w:r w:rsidRPr="00F86C98">
        <w:rPr>
          <w:rFonts w:hint="cs"/>
          <w:rtl/>
        </w:rPr>
        <w:t>وكذا رواه الترمذي، وقال: وفي الباب عن عمران بن حصين</w:t>
      </w:r>
      <w:r w:rsidRPr="002327CA">
        <w:rPr>
          <w:rFonts w:ascii="KFGQPC Uthman Taha Naskh" w:hAnsi="KFGQPC Uthman Taha Naskh" w:cs="Arabic11 BT" w:hint="cs"/>
          <w:b/>
          <w:color w:val="000000"/>
          <w:sz w:val="27"/>
          <w:szCs w:val="26"/>
          <w:vertAlign w:val="superscript"/>
          <w:rtl/>
        </w:rPr>
        <w:t>(</w:t>
      </w:r>
      <w:r w:rsidRPr="002327CA">
        <w:rPr>
          <w:rFonts w:ascii="KFGQPC Uthman Taha Naskh" w:hAnsi="KFGQPC Uthman Taha Naskh" w:cs="Arabic11 BT"/>
          <w:b/>
          <w:color w:val="000000"/>
          <w:sz w:val="27"/>
          <w:szCs w:val="26"/>
          <w:vertAlign w:val="superscript"/>
          <w:rtl/>
        </w:rPr>
        <w:footnoteReference w:id="58"/>
      </w:r>
      <w:r w:rsidRPr="002327CA">
        <w:rPr>
          <w:rFonts w:ascii="KFGQPC Uthman Taha Naskh" w:hAnsi="KFGQPC Uthman Taha Naskh" w:cs="Arabic11 BT" w:hint="cs"/>
          <w:b/>
          <w:color w:val="000000"/>
          <w:sz w:val="27"/>
          <w:szCs w:val="26"/>
          <w:vertAlign w:val="superscript"/>
          <w:rtl/>
        </w:rPr>
        <w:t>)</w:t>
      </w:r>
      <w:r w:rsidRPr="00F86C98">
        <w:rPr>
          <w:rFonts w:ascii="KFGQPC Uthman Taha Naskh" w:hAnsi="KFGQPC Uthman Taha Naskh" w:cs="KFGQPC Uthman Taha Naskh" w:hint="cs"/>
          <w:bCs/>
          <w:color w:val="516529"/>
          <w:sz w:val="27"/>
          <w:szCs w:val="26"/>
          <w:rtl/>
        </w:rPr>
        <w:t xml:space="preserve"> </w:t>
      </w:r>
      <w:r w:rsidRPr="00F86C98">
        <w:rPr>
          <w:rFonts w:hint="cs"/>
          <w:rtl/>
        </w:rPr>
        <w:t xml:space="preserve">ونافع بن عيينة وأبي برزة وحذيفة بن أسيد وأبي هريرة وكيسان وعثمان بن أبي العاص وجابر وأبي أمامة وابن مسعود وعبد الله بن عمرو وسمرة بن جندب والنواس بن سمعان وعمرو ابن عوف وحذيفة بن اليمان </w:t>
      </w:r>
      <w:r w:rsidR="00DA43A6" w:rsidRPr="00DA43A6">
        <w:rPr>
          <w:rFonts w:cs="CTraditional Arabic" w:hint="cs"/>
          <w:rtl/>
        </w:rPr>
        <w:t>س</w:t>
      </w:r>
      <w:r w:rsidRPr="00F86C98">
        <w:rPr>
          <w:rFonts w:hint="cs"/>
          <w:rtl/>
        </w:rPr>
        <w:t>م.</w:t>
      </w:r>
    </w:p>
    <w:p w:rsidR="00F86C98" w:rsidRPr="00F86C98" w:rsidRDefault="00F86C98" w:rsidP="002327CA">
      <w:pPr>
        <w:pStyle w:val="a0"/>
        <w:rPr>
          <w:rtl/>
        </w:rPr>
      </w:pPr>
      <w:r w:rsidRPr="00F86C98">
        <w:rPr>
          <w:rFonts w:hint="cs"/>
          <w:rtl/>
        </w:rPr>
        <w:t>قال ابن كثير</w:t>
      </w:r>
      <w:r w:rsidRPr="002327CA">
        <w:rPr>
          <w:rFonts w:ascii="KFGQPC Uthman Taha Naskh" w:hAnsi="KFGQPC Uthman Taha Naskh" w:cs="Arabic11 BT" w:hint="cs"/>
          <w:b/>
          <w:color w:val="000000"/>
          <w:sz w:val="27"/>
          <w:szCs w:val="26"/>
          <w:vertAlign w:val="superscript"/>
          <w:rtl/>
        </w:rPr>
        <w:t>(</w:t>
      </w:r>
      <w:r w:rsidRPr="002327CA">
        <w:rPr>
          <w:rFonts w:ascii="KFGQPC Uthman Taha Naskh" w:hAnsi="KFGQPC Uthman Taha Naskh" w:cs="Arabic11 BT"/>
          <w:b/>
          <w:color w:val="000000"/>
          <w:sz w:val="27"/>
          <w:szCs w:val="26"/>
          <w:vertAlign w:val="superscript"/>
          <w:rtl/>
        </w:rPr>
        <w:footnoteReference w:id="59"/>
      </w:r>
      <w:r w:rsidRPr="002327CA">
        <w:rPr>
          <w:rFonts w:ascii="KFGQPC Uthman Taha Naskh" w:hAnsi="KFGQPC Uthman Taha Naskh" w:cs="Arabic11 BT" w:hint="cs"/>
          <w:b/>
          <w:color w:val="000000"/>
          <w:sz w:val="27"/>
          <w:szCs w:val="26"/>
          <w:vertAlign w:val="superscript"/>
          <w:rtl/>
        </w:rPr>
        <w:t>)</w:t>
      </w:r>
      <w:r w:rsidRPr="00F86C98">
        <w:rPr>
          <w:rFonts w:ascii="KFGQPC Uthman Taha Naskh" w:hAnsi="KFGQPC Uthman Taha Naskh" w:cs="KFGQPC Uthman Taha Naskh" w:hint="cs"/>
          <w:bCs/>
          <w:color w:val="516529"/>
          <w:sz w:val="27"/>
          <w:szCs w:val="26"/>
          <w:rtl/>
        </w:rPr>
        <w:t xml:space="preserve">: </w:t>
      </w:r>
      <w:r w:rsidRPr="00F86C98">
        <w:rPr>
          <w:rFonts w:hint="cs"/>
          <w:rtl/>
        </w:rPr>
        <w:t>مراده برواية هؤلاء ما فيه ذكر الدجال وقت عيسى ابن مريم عليه السلام له، فأما أحاديث ذكر الدجال فقط فكثيرة جد</w:t>
      </w:r>
      <w:r w:rsidR="00812636">
        <w:rPr>
          <w:rFonts w:hint="cs"/>
          <w:rtl/>
        </w:rPr>
        <w:t>ًا</w:t>
      </w:r>
      <w:r w:rsidRPr="00F86C98">
        <w:rPr>
          <w:rFonts w:hint="cs"/>
          <w:rtl/>
        </w:rPr>
        <w:t>، وهي أكثر من أن تحصى لانتشارها وكثرة روايتها في الصحاح والحسان والمسانيد وغير ذلك.</w:t>
      </w:r>
    </w:p>
    <w:p w:rsidR="00F86C98" w:rsidRPr="00F86C98" w:rsidRDefault="00F86C98" w:rsidP="00F86C98">
      <w:pPr>
        <w:keepNext/>
        <w:spacing w:before="200"/>
        <w:ind w:left="284"/>
        <w:jc w:val="both"/>
        <w:outlineLvl w:val="3"/>
        <w:rPr>
          <w:rFonts w:ascii="KFGQPC Uthman Taha Naskh" w:hAnsi="KFGQPC Uthman Taha Naskh" w:cs="KFGQPC Uthman Taha Naskh"/>
          <w:bCs/>
          <w:color w:val="516529"/>
          <w:sz w:val="26"/>
          <w:szCs w:val="26"/>
          <w:rtl/>
        </w:rPr>
      </w:pPr>
      <w:r w:rsidRPr="00F86C98">
        <w:rPr>
          <w:rFonts w:ascii="KFGQPC Uthman Taha Naskh" w:hAnsi="KFGQPC Uthman Taha Naskh" w:cs="KFGQPC Uthman Taha Naskh" w:hint="cs"/>
          <w:color w:val="516529"/>
          <w:sz w:val="26"/>
          <w:szCs w:val="26"/>
          <w:rtl/>
        </w:rPr>
        <w:lastRenderedPageBreak/>
        <w:t>الحديث الثالث عشر</w:t>
      </w:r>
    </w:p>
    <w:p w:rsidR="00F86C98" w:rsidRPr="00F86C98" w:rsidRDefault="00F86C98" w:rsidP="00F86C98">
      <w:pPr>
        <w:spacing w:line="216" w:lineRule="auto"/>
        <w:ind w:firstLine="284"/>
        <w:jc w:val="both"/>
        <w:rPr>
          <w:rFonts w:ascii="KFGQPC Uthman Taha Naskh" w:hAnsi="KFGQPC Uthman Taha Naskh" w:cs="KFGQPC Uthman Taha Naskh"/>
          <w:color w:val="516529"/>
          <w:sz w:val="27"/>
          <w:szCs w:val="26"/>
          <w:rtl/>
        </w:rPr>
      </w:pPr>
      <w:r w:rsidRPr="002327CA">
        <w:rPr>
          <w:rStyle w:val="Char"/>
          <w:rFonts w:hint="cs"/>
          <w:rtl/>
        </w:rPr>
        <w:t>قال الإمام أحمد</w:t>
      </w:r>
      <w:r w:rsidRPr="002327CA">
        <w:rPr>
          <w:rFonts w:ascii="KFGQPC Uthman Taha Naskh" w:hAnsi="KFGQPC Uthman Taha Naskh" w:cs="Arabic11 BT" w:hint="cs"/>
          <w:b/>
          <w:color w:val="000000"/>
          <w:sz w:val="27"/>
          <w:szCs w:val="26"/>
          <w:vertAlign w:val="superscript"/>
          <w:rtl/>
        </w:rPr>
        <w:t>(</w:t>
      </w:r>
      <w:r w:rsidRPr="002327CA">
        <w:rPr>
          <w:rFonts w:ascii="KFGQPC Uthman Taha Naskh" w:hAnsi="KFGQPC Uthman Taha Naskh" w:cs="Arabic11 BT"/>
          <w:b/>
          <w:color w:val="000000"/>
          <w:sz w:val="27"/>
          <w:szCs w:val="26"/>
          <w:vertAlign w:val="superscript"/>
          <w:rtl/>
        </w:rPr>
        <w:footnoteReference w:id="60"/>
      </w:r>
      <w:r w:rsidRPr="002327CA">
        <w:rPr>
          <w:rFonts w:ascii="KFGQPC Uthman Taha Naskh" w:hAnsi="KFGQPC Uthman Taha Naskh" w:cs="Arabic11 BT" w:hint="cs"/>
          <w:b/>
          <w:color w:val="000000"/>
          <w:sz w:val="27"/>
          <w:szCs w:val="26"/>
          <w:vertAlign w:val="superscript"/>
          <w:rtl/>
        </w:rPr>
        <w:t>)</w:t>
      </w:r>
      <w:r w:rsidRPr="00F86C98">
        <w:rPr>
          <w:rFonts w:ascii="KFGQPC Uthman Taha Naskh" w:hAnsi="KFGQPC Uthman Taha Naskh" w:cs="KFGQPC Uthman Taha Naskh" w:hint="cs"/>
          <w:bCs/>
          <w:color w:val="516529"/>
          <w:sz w:val="27"/>
          <w:szCs w:val="26"/>
          <w:rtl/>
        </w:rPr>
        <w:t xml:space="preserve">: </w:t>
      </w:r>
      <w:r w:rsidRPr="002327CA">
        <w:rPr>
          <w:rStyle w:val="Char"/>
          <w:rFonts w:hint="cs"/>
          <w:rtl/>
        </w:rPr>
        <w:t>حدثنا سفيان، عن فرات، عن أبي الطفيل، عن حذيفة بن أسيد الغفاري، قال: أشرف علينا رسول الله</w:t>
      </w:r>
      <w:r w:rsidR="008F7E5A" w:rsidRPr="008F7E5A">
        <w:rPr>
          <w:rStyle w:val="Char"/>
          <w:rFonts w:cs="CTraditional Arabic" w:hint="cs"/>
          <w:rtl/>
        </w:rPr>
        <w:t xml:space="preserve"> ج </w:t>
      </w:r>
      <w:r w:rsidRPr="002327CA">
        <w:rPr>
          <w:rStyle w:val="Char"/>
          <w:rFonts w:hint="cs"/>
          <w:rtl/>
        </w:rPr>
        <w:t>من غرفة ونحن نتذاكر الساعة، فقال</w:t>
      </w:r>
      <w:r w:rsidRPr="00F86C98">
        <w:rPr>
          <w:rFonts w:ascii="KFGQPC Uthman Taha Naskh" w:hAnsi="KFGQPC Uthman Taha Naskh" w:cs="KFGQPC Uthman Taha Naskh" w:hint="cs"/>
          <w:bCs/>
          <w:color w:val="516529"/>
          <w:sz w:val="27"/>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السَّاعَةُ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تَرَوْا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عَشْرَ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آيَاتٍ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طُلُوعَ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الشَّمْسِ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مَغْرِبِهَا،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وَيَأْجُوجَ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وَمَأْجُوجَ،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وَالدَّابَّةَ،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وَثَلَاثَةَ خُسُوفٍ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خَسْفٍ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بِالْمَشْرِقِ،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وَخَسْفٌ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بِالْمَغْرِبِ،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وَخَسْفٌ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بِجَزِيرَةِ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الْعَرَبِ،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وَنَارٌ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تَخْرُجُ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قَعْرِ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عَدَنَ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تَسُوقُ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تَحْشُرُ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فَتَبِيتُ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مَعَهُمْ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حَيْثُ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بَاتُوا،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وَتَقِيلُ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مَعَهُمْ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حَيْثُ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قَالُوا»</w:t>
      </w:r>
      <w:r w:rsidRPr="00F86C98">
        <w:rPr>
          <w:rFonts w:ascii="KFGQPC Uthman Taha Naskh" w:hAnsi="KFGQPC Uthman Taha Naskh" w:cs="KFGQPC Uthman Taha Naskh" w:hint="cs"/>
          <w:bCs/>
          <w:color w:val="516529"/>
          <w:sz w:val="27"/>
          <w:szCs w:val="26"/>
          <w:rtl/>
        </w:rPr>
        <w:t>.</w:t>
      </w:r>
    </w:p>
    <w:p w:rsidR="000450AD" w:rsidRPr="00F86C98" w:rsidRDefault="000450AD" w:rsidP="00F86C98">
      <w:pPr>
        <w:spacing w:line="216" w:lineRule="auto"/>
        <w:ind w:firstLine="284"/>
        <w:jc w:val="both"/>
        <w:rPr>
          <w:rFonts w:ascii="KFGQPC Uthman Taha Naskh" w:hAnsi="KFGQPC Uthman Taha Naskh" w:cs="KFGQPC Uthman Taha Naskh"/>
          <w:bCs/>
          <w:color w:val="516529"/>
          <w:sz w:val="26"/>
          <w:szCs w:val="28"/>
          <w:rtl/>
        </w:rPr>
      </w:pPr>
      <w:r w:rsidRPr="00F86C98">
        <w:rPr>
          <w:rFonts w:ascii="KFGQPC Uthman Taha Naskh" w:hAnsi="KFGQPC Uthman Taha Naskh" w:cs="KFGQPC Uthman Taha Naskh" w:hint="cs"/>
          <w:bCs/>
          <w:color w:val="516529"/>
          <w:sz w:val="26"/>
          <w:szCs w:val="28"/>
          <w:rtl/>
        </w:rPr>
        <w:t>وهكذا رواه مسلم وأهل السنن من حديث فرات القزاز -به-، ورواه مسلم أيض</w:t>
      </w:r>
      <w:r w:rsidR="00812636">
        <w:rPr>
          <w:rFonts w:ascii="KFGQPC Uthman Taha Naskh" w:hAnsi="KFGQPC Uthman Taha Naskh" w:cs="KFGQPC Uthman Taha Naskh" w:hint="cs"/>
          <w:bCs/>
          <w:color w:val="516529"/>
          <w:sz w:val="26"/>
          <w:szCs w:val="28"/>
          <w:rtl/>
        </w:rPr>
        <w:t>ًا</w:t>
      </w:r>
      <w:r w:rsidRPr="00F86C98">
        <w:rPr>
          <w:rFonts w:ascii="KFGQPC Uthman Taha Naskh" w:hAnsi="KFGQPC Uthman Taha Naskh" w:cs="KFGQPC Uthman Taha Naskh" w:hint="cs"/>
          <w:bCs/>
          <w:color w:val="516529"/>
          <w:sz w:val="26"/>
          <w:szCs w:val="28"/>
          <w:rtl/>
        </w:rPr>
        <w:t xml:space="preserve"> من رواية عبد العزيز بن رفيع عن أبي الطفيل عن حذيفة بن أسيد الغفاري موقوف</w:t>
      </w:r>
      <w:r w:rsidR="00812636">
        <w:rPr>
          <w:rFonts w:ascii="KFGQPC Uthman Taha Naskh" w:hAnsi="KFGQPC Uthman Taha Naskh" w:cs="KFGQPC Uthman Taha Naskh" w:hint="cs"/>
          <w:bCs/>
          <w:color w:val="516529"/>
          <w:sz w:val="26"/>
          <w:szCs w:val="28"/>
          <w:rtl/>
        </w:rPr>
        <w:t>ًا</w:t>
      </w:r>
      <w:r w:rsidRPr="00F86C98">
        <w:rPr>
          <w:rFonts w:ascii="KFGQPC Uthman Taha Naskh" w:hAnsi="KFGQPC Uthman Taha Naskh" w:cs="KFGQPC Uthman Taha Naskh" w:hint="cs"/>
          <w:bCs/>
          <w:color w:val="516529"/>
          <w:sz w:val="26"/>
          <w:szCs w:val="28"/>
          <w:rtl/>
        </w:rPr>
        <w:t>.</w:t>
      </w:r>
    </w:p>
    <w:p w:rsidR="00F86C98" w:rsidRPr="00F86C98" w:rsidRDefault="00F86C98" w:rsidP="00F86C98">
      <w:pPr>
        <w:keepNext/>
        <w:spacing w:before="200"/>
        <w:ind w:left="284"/>
        <w:jc w:val="both"/>
        <w:outlineLvl w:val="3"/>
        <w:rPr>
          <w:rFonts w:ascii="KFGQPC Uthman Taha Naskh" w:hAnsi="KFGQPC Uthman Taha Naskh" w:cs="KFGQPC Uthman Taha Naskh"/>
          <w:bCs/>
          <w:color w:val="516529"/>
          <w:sz w:val="26"/>
          <w:szCs w:val="26"/>
          <w:rtl/>
        </w:rPr>
      </w:pPr>
      <w:r w:rsidRPr="00F86C98">
        <w:rPr>
          <w:rFonts w:ascii="KFGQPC Uthman Taha Naskh" w:hAnsi="KFGQPC Uthman Taha Naskh" w:cs="KFGQPC Uthman Taha Naskh" w:hint="cs"/>
          <w:color w:val="516529"/>
          <w:sz w:val="26"/>
          <w:szCs w:val="26"/>
          <w:rtl/>
        </w:rPr>
        <w:t>الحديث الرابع عشر</w:t>
      </w:r>
    </w:p>
    <w:p w:rsidR="00F86C98" w:rsidRPr="00F86C98" w:rsidRDefault="00F86C98" w:rsidP="00F86C98">
      <w:pPr>
        <w:spacing w:line="216" w:lineRule="auto"/>
        <w:ind w:firstLine="284"/>
        <w:jc w:val="both"/>
        <w:rPr>
          <w:rFonts w:ascii="KFGQPC Uthman Taha Naskh" w:hAnsi="KFGQPC Uthman Taha Naskh" w:cs="KFGQPC Uthman Taha Naskh"/>
          <w:color w:val="516529"/>
          <w:sz w:val="27"/>
          <w:szCs w:val="26"/>
          <w:rtl/>
        </w:rPr>
      </w:pPr>
      <w:r w:rsidRPr="002327CA">
        <w:rPr>
          <w:rStyle w:val="Char"/>
          <w:rFonts w:hint="cs"/>
          <w:rtl/>
        </w:rPr>
        <w:t>أخرج مسلم</w:t>
      </w:r>
      <w:r w:rsidRPr="002327CA">
        <w:rPr>
          <w:rStyle w:val="Char"/>
          <w:rFonts w:hint="cs"/>
          <w:vertAlign w:val="superscript"/>
          <w:rtl/>
        </w:rPr>
        <w:t>(</w:t>
      </w:r>
      <w:r w:rsidRPr="002327CA">
        <w:rPr>
          <w:rStyle w:val="Char"/>
          <w:vertAlign w:val="superscript"/>
          <w:rtl/>
        </w:rPr>
        <w:footnoteReference w:id="61"/>
      </w:r>
      <w:r w:rsidRPr="002327CA">
        <w:rPr>
          <w:rStyle w:val="Char"/>
          <w:rFonts w:hint="cs"/>
          <w:vertAlign w:val="superscript"/>
          <w:rtl/>
        </w:rPr>
        <w:t>)</w:t>
      </w:r>
      <w:r w:rsidRPr="002327CA">
        <w:rPr>
          <w:rStyle w:val="Char"/>
          <w:rFonts w:hint="cs"/>
          <w:rtl/>
        </w:rPr>
        <w:t xml:space="preserve"> في صحيحه من حديث النواس بن سمعان الكلابي، قال: ذكر رسول الله</w:t>
      </w:r>
      <w:r w:rsidR="008F7E5A" w:rsidRPr="008F7E5A">
        <w:rPr>
          <w:rStyle w:val="Char"/>
          <w:rFonts w:cs="CTraditional Arabic" w:hint="cs"/>
          <w:rtl/>
        </w:rPr>
        <w:t xml:space="preserve"> ج </w:t>
      </w:r>
      <w:r w:rsidRPr="002327CA">
        <w:rPr>
          <w:rStyle w:val="Char"/>
          <w:rFonts w:hint="cs"/>
          <w:rtl/>
        </w:rPr>
        <w:t>الدجال ذات غداة فخفض فيه ورفع، حتى ظنناه في طائفة النخل، فلما رحنا إليه عرف ذلك فينا،</w:t>
      </w:r>
      <w:r w:rsidRPr="00F86C98">
        <w:rPr>
          <w:rFonts w:ascii="KFGQPC Uthman Taha Naskh" w:hAnsi="KFGQPC Uthman Taha Naskh" w:cs="KFGQPC Uthman Taha Naskh" w:hint="cs"/>
          <w:bCs/>
          <w:color w:val="516529"/>
          <w:sz w:val="27"/>
          <w:szCs w:val="26"/>
          <w:rtl/>
        </w:rPr>
        <w:t xml:space="preserve"> </w:t>
      </w:r>
      <w:r w:rsidRPr="00F86C98">
        <w:rPr>
          <w:rFonts w:ascii="mylotus" w:hAnsi="mylotus" w:cs="mylotus" w:hint="cs"/>
          <w:sz w:val="28"/>
          <w:szCs w:val="27"/>
          <w:rtl/>
        </w:rPr>
        <w:lastRenderedPageBreak/>
        <w:t>فقال</w:t>
      </w:r>
      <w:r w:rsidRPr="00F86C98">
        <w:rPr>
          <w:rFonts w:ascii="KFGQPC Uthman Taha Naskh" w:hAnsi="KFGQPC Uthman Taha Naskh" w:cs="KFGQPC Uthman Taha Naskh" w:hint="cs"/>
          <w:bCs/>
          <w:color w:val="516529"/>
          <w:sz w:val="27"/>
          <w:szCs w:val="26"/>
          <w:rtl/>
        </w:rPr>
        <w:t xml:space="preserve">: </w:t>
      </w:r>
      <w:r w:rsidRPr="00F86C98">
        <w:rPr>
          <w:rFonts w:ascii="KFGQPC Uthman Taha Naskh" w:hAnsi="KFGQPC Uthman Taha Naskh" w:cs="KFGQPC Uthman Taha Naskh" w:hint="cs"/>
          <w:bCs/>
          <w:color w:val="516529"/>
          <w:sz w:val="26"/>
          <w:szCs w:val="26"/>
          <w:rtl/>
        </w:rPr>
        <w:t>«مَا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شَأْنُكُمْ؟</w:t>
      </w:r>
      <w:r w:rsidRPr="00F86C98">
        <w:rPr>
          <w:rFonts w:ascii="KFGQPC Uthman Taha Naskh" w:hAnsi="KFGQPC Uthman Taha Naskh" w:cs="KFGQPC Uthman Taha Naskh"/>
          <w:bCs/>
          <w:color w:val="516529"/>
          <w:sz w:val="26"/>
          <w:szCs w:val="26"/>
          <w:rtl/>
        </w:rPr>
        <w:t>»</w:t>
      </w:r>
      <w:r w:rsidRPr="00F86C98">
        <w:rPr>
          <w:rFonts w:ascii="KFGQPC Uthman Taha Naskh" w:hAnsi="KFGQPC Uthman Taha Naskh" w:cs="KFGQPC Uthman Taha Naskh"/>
          <w:bCs/>
          <w:color w:val="516529"/>
          <w:sz w:val="27"/>
          <w:szCs w:val="26"/>
          <w:rtl/>
        </w:rPr>
        <w:t xml:space="preserve"> </w:t>
      </w:r>
      <w:r w:rsidRPr="00F86C98">
        <w:rPr>
          <w:rFonts w:ascii="mylotus" w:hAnsi="mylotus" w:cs="mylotus" w:hint="cs"/>
          <w:sz w:val="28"/>
          <w:szCs w:val="27"/>
          <w:rtl/>
        </w:rPr>
        <w:t>قُلْنَا</w:t>
      </w:r>
      <w:r w:rsidRPr="00F86C98">
        <w:rPr>
          <w:rFonts w:ascii="mylotus" w:hAnsi="mylotus" w:cs="mylotus"/>
          <w:sz w:val="28"/>
          <w:szCs w:val="27"/>
          <w:rtl/>
        </w:rPr>
        <w:t xml:space="preserve">: </w:t>
      </w:r>
      <w:r w:rsidRPr="00F86C98">
        <w:rPr>
          <w:rFonts w:ascii="mylotus" w:hAnsi="mylotus" w:cs="mylotus" w:hint="cs"/>
          <w:sz w:val="28"/>
          <w:szCs w:val="27"/>
          <w:rtl/>
        </w:rPr>
        <w:t>يَا</w:t>
      </w:r>
      <w:r w:rsidRPr="00F86C98">
        <w:rPr>
          <w:rFonts w:ascii="mylotus" w:hAnsi="mylotus" w:cs="mylotus"/>
          <w:sz w:val="28"/>
          <w:szCs w:val="27"/>
          <w:rtl/>
        </w:rPr>
        <w:t xml:space="preserve"> </w:t>
      </w:r>
      <w:r w:rsidRPr="00F86C98">
        <w:rPr>
          <w:rFonts w:ascii="mylotus" w:hAnsi="mylotus" w:cs="mylotus" w:hint="cs"/>
          <w:sz w:val="28"/>
          <w:szCs w:val="27"/>
          <w:rtl/>
        </w:rPr>
        <w:t>رَسُولَ</w:t>
      </w:r>
      <w:r w:rsidRPr="00F86C98">
        <w:rPr>
          <w:rFonts w:ascii="mylotus" w:hAnsi="mylotus" w:cs="mylotus"/>
          <w:sz w:val="28"/>
          <w:szCs w:val="27"/>
          <w:rtl/>
        </w:rPr>
        <w:t xml:space="preserve"> </w:t>
      </w:r>
      <w:r w:rsidRPr="00F86C98">
        <w:rPr>
          <w:rFonts w:ascii="mylotus" w:hAnsi="mylotus" w:cs="mylotus" w:hint="cs"/>
          <w:sz w:val="28"/>
          <w:szCs w:val="27"/>
          <w:rtl/>
        </w:rPr>
        <w:t>اللَّهِ،</w:t>
      </w:r>
      <w:r w:rsidRPr="00F86C98">
        <w:rPr>
          <w:rFonts w:ascii="mylotus" w:hAnsi="mylotus" w:cs="mylotus"/>
          <w:sz w:val="28"/>
          <w:szCs w:val="27"/>
          <w:rtl/>
        </w:rPr>
        <w:t xml:space="preserve"> </w:t>
      </w:r>
      <w:r w:rsidRPr="00F86C98">
        <w:rPr>
          <w:rFonts w:ascii="mylotus" w:hAnsi="mylotus" w:cs="mylotus" w:hint="cs"/>
          <w:sz w:val="28"/>
          <w:szCs w:val="27"/>
          <w:rtl/>
        </w:rPr>
        <w:t>ذَكَرْتَ</w:t>
      </w:r>
      <w:r w:rsidRPr="00F86C98">
        <w:rPr>
          <w:rFonts w:ascii="mylotus" w:hAnsi="mylotus" w:cs="mylotus"/>
          <w:sz w:val="28"/>
          <w:szCs w:val="27"/>
          <w:rtl/>
        </w:rPr>
        <w:t xml:space="preserve"> </w:t>
      </w:r>
      <w:r w:rsidRPr="00F86C98">
        <w:rPr>
          <w:rFonts w:ascii="mylotus" w:hAnsi="mylotus" w:cs="mylotus" w:hint="cs"/>
          <w:sz w:val="28"/>
          <w:szCs w:val="27"/>
          <w:rtl/>
        </w:rPr>
        <w:t>الدَّجَّالَ</w:t>
      </w:r>
      <w:r w:rsidRPr="00F86C98">
        <w:rPr>
          <w:rFonts w:ascii="mylotus" w:hAnsi="mylotus" w:cs="mylotus"/>
          <w:sz w:val="28"/>
          <w:szCs w:val="27"/>
          <w:rtl/>
        </w:rPr>
        <w:t xml:space="preserve"> </w:t>
      </w:r>
      <w:r w:rsidRPr="00F86C98">
        <w:rPr>
          <w:rFonts w:ascii="mylotus" w:hAnsi="mylotus" w:cs="mylotus" w:hint="cs"/>
          <w:sz w:val="28"/>
          <w:szCs w:val="27"/>
          <w:rtl/>
        </w:rPr>
        <w:t>غَدَاةً،</w:t>
      </w:r>
      <w:r w:rsidRPr="00F86C98">
        <w:rPr>
          <w:rFonts w:ascii="mylotus" w:hAnsi="mylotus" w:cs="mylotus"/>
          <w:sz w:val="28"/>
          <w:szCs w:val="27"/>
          <w:rtl/>
        </w:rPr>
        <w:t xml:space="preserve"> </w:t>
      </w:r>
      <w:r w:rsidRPr="00F86C98">
        <w:rPr>
          <w:rFonts w:ascii="mylotus" w:hAnsi="mylotus" w:cs="mylotus" w:hint="cs"/>
          <w:sz w:val="28"/>
          <w:szCs w:val="27"/>
          <w:rtl/>
        </w:rPr>
        <w:t>فَخَفَّضْتَ</w:t>
      </w:r>
      <w:r w:rsidRPr="00F86C98">
        <w:rPr>
          <w:rFonts w:ascii="mylotus" w:hAnsi="mylotus" w:cs="mylotus"/>
          <w:sz w:val="28"/>
          <w:szCs w:val="27"/>
          <w:rtl/>
        </w:rPr>
        <w:t xml:space="preserve"> </w:t>
      </w:r>
      <w:r w:rsidRPr="00F86C98">
        <w:rPr>
          <w:rFonts w:ascii="mylotus" w:hAnsi="mylotus" w:cs="mylotus" w:hint="cs"/>
          <w:sz w:val="28"/>
          <w:szCs w:val="27"/>
          <w:rtl/>
        </w:rPr>
        <w:t>فِيهَا</w:t>
      </w:r>
      <w:r w:rsidRPr="00F86C98">
        <w:rPr>
          <w:rFonts w:ascii="mylotus" w:hAnsi="mylotus" w:cs="mylotus"/>
          <w:sz w:val="28"/>
          <w:szCs w:val="27"/>
          <w:rtl/>
        </w:rPr>
        <w:t xml:space="preserve"> </w:t>
      </w:r>
      <w:r w:rsidRPr="00F86C98">
        <w:rPr>
          <w:rFonts w:ascii="mylotus" w:hAnsi="mylotus" w:cs="mylotus" w:hint="cs"/>
          <w:sz w:val="28"/>
          <w:szCs w:val="27"/>
          <w:rtl/>
        </w:rPr>
        <w:t>ورفعت</w:t>
      </w:r>
      <w:r w:rsidRPr="00F86C98">
        <w:rPr>
          <w:rFonts w:ascii="mylotus" w:hAnsi="mylotus" w:cs="mylotus"/>
          <w:sz w:val="28"/>
          <w:szCs w:val="27"/>
          <w:rtl/>
        </w:rPr>
        <w:t xml:space="preserve"> </w:t>
      </w:r>
      <w:r w:rsidRPr="00F86C98">
        <w:rPr>
          <w:rFonts w:ascii="mylotus" w:hAnsi="mylotus" w:cs="mylotus" w:hint="cs"/>
          <w:sz w:val="28"/>
          <w:szCs w:val="27"/>
          <w:rtl/>
        </w:rPr>
        <w:t>حَتَّى</w:t>
      </w:r>
      <w:r w:rsidRPr="00F86C98">
        <w:rPr>
          <w:rFonts w:ascii="mylotus" w:hAnsi="mylotus" w:cs="mylotus"/>
          <w:sz w:val="28"/>
          <w:szCs w:val="27"/>
          <w:rtl/>
        </w:rPr>
        <w:t xml:space="preserve"> </w:t>
      </w:r>
      <w:r w:rsidRPr="00F86C98">
        <w:rPr>
          <w:rFonts w:ascii="mylotus" w:hAnsi="mylotus" w:cs="mylotus" w:hint="cs"/>
          <w:sz w:val="28"/>
          <w:szCs w:val="27"/>
          <w:rtl/>
        </w:rPr>
        <w:t>ظَنَنَّاهُ</w:t>
      </w:r>
      <w:r w:rsidRPr="00F86C98">
        <w:rPr>
          <w:rFonts w:ascii="mylotus" w:hAnsi="mylotus" w:cs="mylotus"/>
          <w:sz w:val="28"/>
          <w:szCs w:val="27"/>
          <w:rtl/>
        </w:rPr>
        <w:t xml:space="preserve"> </w:t>
      </w:r>
      <w:r w:rsidRPr="00F86C98">
        <w:rPr>
          <w:rFonts w:ascii="mylotus" w:hAnsi="mylotus" w:cs="mylotus" w:hint="cs"/>
          <w:sz w:val="28"/>
          <w:szCs w:val="27"/>
          <w:rtl/>
        </w:rPr>
        <w:t>فِي</w:t>
      </w:r>
      <w:r w:rsidRPr="00F86C98">
        <w:rPr>
          <w:rFonts w:ascii="mylotus" w:hAnsi="mylotus" w:cs="mylotus"/>
          <w:sz w:val="28"/>
          <w:szCs w:val="27"/>
          <w:rtl/>
        </w:rPr>
        <w:t xml:space="preserve"> </w:t>
      </w:r>
      <w:r w:rsidRPr="00F86C98">
        <w:rPr>
          <w:rFonts w:ascii="mylotus" w:hAnsi="mylotus" w:cs="mylotus" w:hint="cs"/>
          <w:sz w:val="28"/>
          <w:szCs w:val="27"/>
          <w:rtl/>
        </w:rPr>
        <w:t>طَائِفَةِ</w:t>
      </w:r>
      <w:r w:rsidRPr="00F86C98">
        <w:rPr>
          <w:rFonts w:ascii="mylotus" w:hAnsi="mylotus" w:cs="mylotus"/>
          <w:sz w:val="28"/>
          <w:szCs w:val="27"/>
          <w:rtl/>
        </w:rPr>
        <w:t xml:space="preserve"> </w:t>
      </w:r>
      <w:r w:rsidRPr="00F86C98">
        <w:rPr>
          <w:rFonts w:ascii="mylotus" w:hAnsi="mylotus" w:cs="mylotus" w:hint="cs"/>
          <w:sz w:val="28"/>
          <w:szCs w:val="27"/>
          <w:rtl/>
        </w:rPr>
        <w:t>النَّخْلِ،</w:t>
      </w:r>
      <w:r w:rsidRPr="00F86C98">
        <w:rPr>
          <w:rFonts w:ascii="mylotus" w:hAnsi="mylotus" w:cs="mylotus"/>
          <w:sz w:val="28"/>
          <w:szCs w:val="27"/>
          <w:rtl/>
        </w:rPr>
        <w:t xml:space="preserve"> </w:t>
      </w:r>
      <w:r w:rsidRPr="00F86C98">
        <w:rPr>
          <w:rFonts w:ascii="mylotus" w:hAnsi="mylotus" w:cs="mylotus" w:hint="cs"/>
          <w:sz w:val="28"/>
          <w:szCs w:val="27"/>
          <w:rtl/>
        </w:rPr>
        <w:t>فَقَالَ</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bCs/>
          <w:color w:val="516529"/>
          <w:sz w:val="26"/>
          <w:szCs w:val="26"/>
          <w:rtl/>
        </w:rPr>
        <w:t>«</w:t>
      </w:r>
      <w:r w:rsidRPr="00F86C98">
        <w:rPr>
          <w:rFonts w:ascii="KFGQPC Uthman Taha Naskh" w:hAnsi="KFGQPC Uthman Taha Naskh" w:cs="KFGQPC Uthman Taha Naskh" w:hint="cs"/>
          <w:bCs/>
          <w:color w:val="516529"/>
          <w:sz w:val="26"/>
          <w:szCs w:val="26"/>
          <w:rtl/>
        </w:rPr>
        <w:t>غَيْرُ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أَخْوَفَنِي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يَخْرُجْ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فَأَنَا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حَجِيجُهُ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دُونَكُمْ،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يَخْرُجْ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وَلَسْتُ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فَامْرُؤٌ</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حَجِيجُ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نَفْسِهِ،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خَلِيفَتِي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مُسْلِمٍ،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قَطَطٌ،</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طَافِئَةٌ،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كَأَنِّي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أُشَبِّهُهُ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بِعَبْدِ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الْعُزَّى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قَطَنٍ،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أَدْرَكَهُ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فَلْيَقْرَأْ</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فَوَاتِحَ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سُورَةِ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الْكَهْفِ،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خَارِجٌ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خَلَّةً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وَالْعِرَاقِ،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فَعَاثَ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يَمِينًا،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وَعَاثَ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شِمَالا،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عِبَادَ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فَاثْبُتُوا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7"/>
          <w:szCs w:val="26"/>
          <w:rtl/>
        </w:rPr>
        <w:t>،</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قُلْنَا</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يَا</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رَسُولَ</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اللَّهِ،</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وَمَا</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لَبْثُهُ</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فِي</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الأَرْضِ؟</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قَالَ</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6"/>
          <w:szCs w:val="26"/>
          <w:rtl/>
        </w:rPr>
        <w:t>«أَرْبَعُونَ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كَسَنَةٍ،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كَشَهْرٍ،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كَجُمُعَةٍ،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وَسَائِرُ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أَيَّامِهِ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كَأَيَّامِكُمْ</w:t>
      </w:r>
      <w:r w:rsidRPr="002327CA">
        <w:rPr>
          <w:rStyle w:val="Char0"/>
          <w:rtl/>
        </w:rPr>
        <w:t>»</w:t>
      </w:r>
      <w:r w:rsidRPr="00F86C98">
        <w:rPr>
          <w:rFonts w:ascii="mylotus" w:hAnsi="mylotus" w:cs="mylotus" w:hint="cs"/>
          <w:sz w:val="28"/>
          <w:szCs w:val="27"/>
          <w:rtl/>
        </w:rPr>
        <w:t>،</w:t>
      </w:r>
      <w:r w:rsidRPr="00F86C98">
        <w:rPr>
          <w:rFonts w:ascii="mylotus" w:hAnsi="mylotus" w:cs="mylotus"/>
          <w:sz w:val="28"/>
          <w:szCs w:val="27"/>
          <w:rtl/>
        </w:rPr>
        <w:t xml:space="preserve"> </w:t>
      </w:r>
      <w:r w:rsidRPr="002327CA">
        <w:rPr>
          <w:rStyle w:val="Char"/>
          <w:rFonts w:hint="cs"/>
          <w:rtl/>
        </w:rPr>
        <w:t>قُلْنَا</w:t>
      </w:r>
      <w:r w:rsidRPr="002327CA">
        <w:rPr>
          <w:rStyle w:val="Char"/>
          <w:rtl/>
        </w:rPr>
        <w:t xml:space="preserve">: </w:t>
      </w:r>
      <w:r w:rsidRPr="002327CA">
        <w:rPr>
          <w:rStyle w:val="Char"/>
          <w:rFonts w:hint="cs"/>
          <w:rtl/>
        </w:rPr>
        <w:t>يَا</w:t>
      </w:r>
      <w:r w:rsidRPr="002327CA">
        <w:rPr>
          <w:rStyle w:val="Char"/>
          <w:rtl/>
        </w:rPr>
        <w:t xml:space="preserve"> </w:t>
      </w:r>
      <w:r w:rsidRPr="002327CA">
        <w:rPr>
          <w:rStyle w:val="Char"/>
          <w:rFonts w:hint="cs"/>
          <w:rtl/>
        </w:rPr>
        <w:t>رَسُولَ</w:t>
      </w:r>
      <w:r w:rsidRPr="002327CA">
        <w:rPr>
          <w:rStyle w:val="Char"/>
          <w:rtl/>
        </w:rPr>
        <w:t xml:space="preserve"> </w:t>
      </w:r>
      <w:r w:rsidRPr="002327CA">
        <w:rPr>
          <w:rStyle w:val="Char"/>
          <w:rFonts w:hint="cs"/>
          <w:rtl/>
        </w:rPr>
        <w:t>اللَّهِ،</w:t>
      </w:r>
      <w:r w:rsidRPr="002327CA">
        <w:rPr>
          <w:rStyle w:val="Char"/>
          <w:rtl/>
        </w:rPr>
        <w:t xml:space="preserve"> </w:t>
      </w:r>
      <w:r w:rsidRPr="002327CA">
        <w:rPr>
          <w:rStyle w:val="Char"/>
          <w:rFonts w:hint="cs"/>
          <w:rtl/>
        </w:rPr>
        <w:t>فَذَلِكَ</w:t>
      </w:r>
      <w:r w:rsidRPr="002327CA">
        <w:rPr>
          <w:rStyle w:val="Char"/>
          <w:rtl/>
        </w:rPr>
        <w:t xml:space="preserve"> </w:t>
      </w:r>
      <w:r w:rsidRPr="002327CA">
        <w:rPr>
          <w:rStyle w:val="Char"/>
          <w:rFonts w:hint="cs"/>
          <w:rtl/>
        </w:rPr>
        <w:t>الْيَوْمُ</w:t>
      </w:r>
      <w:r w:rsidRPr="002327CA">
        <w:rPr>
          <w:rStyle w:val="Char"/>
          <w:rtl/>
        </w:rPr>
        <w:t xml:space="preserve"> </w:t>
      </w:r>
      <w:r w:rsidRPr="002327CA">
        <w:rPr>
          <w:rStyle w:val="Char"/>
          <w:rFonts w:hint="cs"/>
          <w:rtl/>
        </w:rPr>
        <w:t>الَّذِي</w:t>
      </w:r>
      <w:r w:rsidRPr="002327CA">
        <w:rPr>
          <w:rStyle w:val="Char"/>
          <w:rtl/>
        </w:rPr>
        <w:t xml:space="preserve"> </w:t>
      </w:r>
      <w:r w:rsidRPr="002327CA">
        <w:rPr>
          <w:rStyle w:val="Char"/>
          <w:rFonts w:hint="cs"/>
          <w:rtl/>
        </w:rPr>
        <w:t>كَسَنَةٍ،</w:t>
      </w:r>
      <w:r w:rsidRPr="002327CA">
        <w:rPr>
          <w:rStyle w:val="Char"/>
          <w:rtl/>
        </w:rPr>
        <w:t xml:space="preserve"> </w:t>
      </w:r>
      <w:r w:rsidRPr="002327CA">
        <w:rPr>
          <w:rStyle w:val="Char"/>
          <w:rFonts w:hint="cs"/>
          <w:rtl/>
        </w:rPr>
        <w:t>أَيَكْفِينَا</w:t>
      </w:r>
      <w:r w:rsidRPr="002327CA">
        <w:rPr>
          <w:rStyle w:val="Char"/>
          <w:rtl/>
        </w:rPr>
        <w:t xml:space="preserve"> </w:t>
      </w:r>
      <w:r w:rsidRPr="002327CA">
        <w:rPr>
          <w:rStyle w:val="Char"/>
          <w:rFonts w:hint="cs"/>
          <w:rtl/>
        </w:rPr>
        <w:t>فِيهِ</w:t>
      </w:r>
      <w:r w:rsidRPr="002327CA">
        <w:rPr>
          <w:rStyle w:val="Char"/>
          <w:rtl/>
        </w:rPr>
        <w:t xml:space="preserve"> </w:t>
      </w:r>
      <w:r w:rsidRPr="002327CA">
        <w:rPr>
          <w:rStyle w:val="Char"/>
          <w:rFonts w:hint="cs"/>
          <w:rtl/>
        </w:rPr>
        <w:t>صَلاةُ</w:t>
      </w:r>
      <w:r w:rsidRPr="002327CA">
        <w:rPr>
          <w:rStyle w:val="Char"/>
          <w:rtl/>
        </w:rPr>
        <w:t xml:space="preserve"> </w:t>
      </w:r>
      <w:r w:rsidRPr="002327CA">
        <w:rPr>
          <w:rStyle w:val="Char"/>
          <w:rFonts w:hint="cs"/>
          <w:rtl/>
        </w:rPr>
        <w:t>يَوْمٍ؟</w:t>
      </w:r>
      <w:r w:rsidRPr="002327CA">
        <w:rPr>
          <w:rStyle w:val="Char"/>
          <w:rtl/>
        </w:rPr>
        <w:t xml:space="preserve"> </w:t>
      </w:r>
      <w:r w:rsidRPr="002327CA">
        <w:rPr>
          <w:rStyle w:val="Char"/>
          <w:rFonts w:hint="cs"/>
          <w:rtl/>
        </w:rPr>
        <w:t>قَالَ</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اقْدُرُوا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قَدْرَهُ</w:t>
      </w:r>
      <w:r w:rsidRPr="00F86C98">
        <w:rPr>
          <w:rFonts w:ascii="KFGQPC Uthman Taha Naskh" w:hAnsi="KFGQPC Uthman Taha Naskh" w:cs="KFGQPC Uthman Taha Naskh"/>
          <w:bCs/>
          <w:color w:val="516529"/>
          <w:sz w:val="26"/>
          <w:szCs w:val="26"/>
          <w:rtl/>
        </w:rPr>
        <w:t>»</w:t>
      </w:r>
      <w:r w:rsidRPr="00F86C98">
        <w:rPr>
          <w:rFonts w:ascii="KFGQPC Uthman Taha Naskh" w:hAnsi="KFGQPC Uthman Taha Naskh" w:cs="KFGQPC Uthman Taha Naskh" w:hint="cs"/>
          <w:bCs/>
          <w:color w:val="516529"/>
          <w:sz w:val="27"/>
          <w:szCs w:val="26"/>
          <w:rtl/>
        </w:rPr>
        <w:t>،</w:t>
      </w:r>
      <w:r w:rsidRPr="00F86C98">
        <w:rPr>
          <w:rFonts w:ascii="KFGQPC Uthman Taha Naskh" w:hAnsi="KFGQPC Uthman Taha Naskh" w:cs="KFGQPC Uthman Taha Naskh"/>
          <w:bCs/>
          <w:color w:val="516529"/>
          <w:sz w:val="27"/>
          <w:szCs w:val="26"/>
          <w:rtl/>
        </w:rPr>
        <w:t xml:space="preserve"> </w:t>
      </w:r>
      <w:r w:rsidRPr="002327CA">
        <w:rPr>
          <w:rStyle w:val="Char"/>
          <w:rFonts w:hint="cs"/>
          <w:rtl/>
        </w:rPr>
        <w:t>قُلْنَا</w:t>
      </w:r>
      <w:r w:rsidRPr="002327CA">
        <w:rPr>
          <w:rStyle w:val="Char"/>
          <w:rtl/>
        </w:rPr>
        <w:t xml:space="preserve">: </w:t>
      </w:r>
      <w:r w:rsidRPr="002327CA">
        <w:rPr>
          <w:rStyle w:val="Char"/>
          <w:rFonts w:hint="cs"/>
          <w:rtl/>
        </w:rPr>
        <w:t>يَا</w:t>
      </w:r>
      <w:r w:rsidRPr="002327CA">
        <w:rPr>
          <w:rStyle w:val="Char"/>
          <w:rtl/>
        </w:rPr>
        <w:t xml:space="preserve"> </w:t>
      </w:r>
      <w:r w:rsidRPr="002327CA">
        <w:rPr>
          <w:rStyle w:val="Char"/>
          <w:rFonts w:hint="cs"/>
          <w:rtl/>
        </w:rPr>
        <w:t>رَسُولَ</w:t>
      </w:r>
      <w:r w:rsidRPr="002327CA">
        <w:rPr>
          <w:rStyle w:val="Char"/>
          <w:rtl/>
        </w:rPr>
        <w:t xml:space="preserve"> </w:t>
      </w:r>
      <w:r w:rsidRPr="002327CA">
        <w:rPr>
          <w:rStyle w:val="Char"/>
          <w:rFonts w:hint="cs"/>
          <w:rtl/>
        </w:rPr>
        <w:t>اللَّهِ،</w:t>
      </w:r>
      <w:r w:rsidRPr="002327CA">
        <w:rPr>
          <w:rStyle w:val="Char"/>
          <w:rtl/>
        </w:rPr>
        <w:t xml:space="preserve"> </w:t>
      </w:r>
      <w:r w:rsidRPr="002327CA">
        <w:rPr>
          <w:rStyle w:val="Char"/>
          <w:rFonts w:hint="cs"/>
          <w:rtl/>
        </w:rPr>
        <w:t>وَمَا</w:t>
      </w:r>
      <w:r w:rsidRPr="002327CA">
        <w:rPr>
          <w:rStyle w:val="Char"/>
          <w:rtl/>
        </w:rPr>
        <w:t xml:space="preserve"> </w:t>
      </w:r>
      <w:r w:rsidRPr="002327CA">
        <w:rPr>
          <w:rStyle w:val="Char"/>
          <w:rFonts w:hint="cs"/>
          <w:rtl/>
        </w:rPr>
        <w:t>إِسْرَاعُهُ</w:t>
      </w:r>
      <w:r w:rsidRPr="002327CA">
        <w:rPr>
          <w:rStyle w:val="Char"/>
          <w:rtl/>
        </w:rPr>
        <w:t xml:space="preserve"> </w:t>
      </w:r>
      <w:r w:rsidRPr="002327CA">
        <w:rPr>
          <w:rStyle w:val="Char"/>
          <w:rFonts w:hint="cs"/>
          <w:rtl/>
        </w:rPr>
        <w:t>فِي</w:t>
      </w:r>
      <w:r w:rsidRPr="002327CA">
        <w:rPr>
          <w:rStyle w:val="Char"/>
          <w:rtl/>
        </w:rPr>
        <w:t xml:space="preserve"> </w:t>
      </w:r>
      <w:r w:rsidRPr="002327CA">
        <w:rPr>
          <w:rStyle w:val="Char"/>
          <w:rFonts w:hint="cs"/>
          <w:rtl/>
        </w:rPr>
        <w:t>الأَرْضِ؟</w:t>
      </w:r>
      <w:r w:rsidRPr="002327CA">
        <w:rPr>
          <w:rStyle w:val="Char"/>
          <w:rtl/>
        </w:rPr>
        <w:t xml:space="preserve"> </w:t>
      </w:r>
      <w:r w:rsidRPr="002327CA">
        <w:rPr>
          <w:rStyle w:val="Char"/>
          <w:rFonts w:hint="cs"/>
          <w:rtl/>
        </w:rPr>
        <w:t>قَالَ</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6"/>
          <w:szCs w:val="26"/>
          <w:rtl/>
        </w:rPr>
        <w:t>«كَالْغَيْثِ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اسْتَدْبَرَ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الرِّيحُ،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فَيَأْتِي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الْقَوْمِ،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فَيَدْعُوهُمْ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فَيُؤْمِنُونَ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وَيَسْتَجِيبُونَ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فَيَأْمُرُ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السَّمَاءَ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فَتُمْطِرُ،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فَتُنْبِتُ،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فَتَرُوحُ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سَارِحِتُهُمْ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أَطْوَلَ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ذُرًى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وَأَسْبَغَهُ ضُرُوعًا،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وَأمده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خَوَاصِرَ،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يَأْتِي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الْقَوْمَ،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فَيَدْعُوهُمْ،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فَيَرُدُّونَ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قَوْلَهُ،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فينصرف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فَيُصْبِحُونَ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مُمْحِلِينَ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بِأَيْدِيهِمْ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شَيْءٌ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أَحْوَالِهِمْ،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وَيَمُرُّ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بِالْخَرِبَةِ،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أَخْرِجِي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كُنُوزَكِ،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فَيَتْبَعُهُ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كُنُوزُهَا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كَيَعَاسِيبِ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النَّحْلِ،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يَدْعُو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مُمْتَلِئًا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شَبَابًا،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فَيَضْرِبُهُ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بِالسَّيْفِ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فَيَقْطَعُهُ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جَزْلَتَيْنِ،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رَمْيَةَ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الْغَرَضِ،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يَدْعُوهُ،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فَيُقْبِلُ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وَيَتَهَلَّلُ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وَجْهُهُ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يَضْحَكُ،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فَبَيْنَمَا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الْمَسِيحَ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الْمَنَارَةِ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الْبَيْضَاءِ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شَرْقِيَّ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دِمَشْقَ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مَهْرُودَتَيْنِ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وَاضِعًا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كَفَّيْهِ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أَجْنِحَةِ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مَلَكَيْنِ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طَأْطَأَ</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رَأْسَهُ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قَطَرَ،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رَفَعَهُ،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تَحَدَّرَ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مِثْلُ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جُمَانٍ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كَاللُّؤْلُؤِ،</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يَحِلُّ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لِكَافِرٍ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يَجِدُ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رِيحَ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نَفَسِهِ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وَنَفَسُهُ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يَنْتَهِي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حَيْثُ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يَنْتَهِي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طَرَفُهُ،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فَيَطْلُبُهُ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يُدْرِكَهُ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بِبَابِ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فَيَقْتُلَهُ،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يَأْتِي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عَصَمَهُمُ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فَيَمْسَحُ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وُجُوهِهِمْ،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وَيُحَدِّثُهُمْ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بِدَرَجَاتِهِمْ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الْجَنَّةِ،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فَبَيْنَمَا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أَوْحَى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أَخْرَجْتُ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عِبَادًا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يَدَانِ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لأَحَدٍ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بِقِتَالِهِمْ،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فَحَرِّزْ</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عِبَادِي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الطُّورِ،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وَيَبْعَثُ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يَأْجُوجَ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وَمَأْجُوجَ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حَدَبٍ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يَنْسِلُونَ،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فَيَمُرُّ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أَوَائِلُهُمْ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بُحَيْرَةِ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طَبَرِيَّةَ،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فَيَشْرَبُوا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وَيَمُرُّ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آخِرُهُمْ،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لَقَدْ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بِهَذِهِ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ويحصر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نَبِيُّ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وَأَصْحَابُهُ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يَكُونَ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lastRenderedPageBreak/>
        <w:t>رَأْسُ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الثَّوْرِ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لأَحَدِهِمْ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خَيْرًا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مِائَةِ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دِينَارٍ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لأَحَدِكُمُ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الْيَوْمَ،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فَيَرْغَبُ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نَبِيُّ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وَأَصْحَابُهُ،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فَيُرْسِلُ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النَّغَفَ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رِقَابِهِمْ،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فَيُصْبِحُونَ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كَمَوْتِ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نَفْسٍ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وَاحِدَةٍ،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يَهْبِطُ</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نَبِيُّ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وَأَصْحَابُهُ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يَجِدُونَ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مَوْضِعَ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شِبْرٍ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مَلأهُ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زَهَمُهُمْ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وَنَتَنُهُمْ،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فَيَرْغَبُ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نَبِيُّ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وَأَصْحَابُهُ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فَيُرْسِلُ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طَيْرًا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كَأَعْنَاقِ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الْبُخْتِ،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فَتَحْمِلُهُمْ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فَتَطْرَحُهُمْ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حَيْثُ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يُرْسِلُ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مَطَرًا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يُكِنُّ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مَدَرٍ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وَبَرٍ،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فَيَغْسِلُ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يَتْرُكَهَا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كَالزَّلَفَةِ،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أَنْبِتِي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ثَمَرَكِ،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وَرُدِّي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بركتك،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فَيَوْمَئِذٍ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تَأْكُلُ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الْعِصَابَةُ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الرُّمَّانَةِ،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وَيَسْتَظِلُّونَ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بِقِحْفِهَا،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وَيُبَارَكُ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الرّسل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اللِّقْحَةَ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الإِبِلِ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لَتَكْفِي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الْفِئَامَ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وَاللِّقْحَةَ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الْبَقَرِ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لَتَكْفِي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الْقَبِيلَةَ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وَاللِّقْحَةَ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الْغَنَمِ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لَتَكْفِي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الْفَخِذِ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بَيْنَمَا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رِيحًا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طَيِّبَةً،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فَتَأْخُذُهُمْ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تَحْتَ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آبَاطِهِمْ،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فَتَقْبِضُ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رُوحَ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مُؤْمِنٍ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وَكُلِّ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مُسْلِمٍ،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وَيَبْقَى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شِرَارُ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يَتَهَارَجُونَ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تَهَارُجَ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الْحُمُرِ،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فَعَلَيْهِمْ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تَقُومُ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السَّاعَةُ»</w:t>
      </w:r>
      <w:r w:rsidRPr="00F86C98">
        <w:rPr>
          <w:rFonts w:ascii="KFGQPC Uthman Taha Naskh" w:hAnsi="KFGQPC Uthman Taha Naskh" w:cs="KFGQPC Uthman Taha Naskh" w:hint="cs"/>
          <w:bCs/>
          <w:color w:val="516529"/>
          <w:sz w:val="27"/>
          <w:szCs w:val="26"/>
          <w:rtl/>
        </w:rPr>
        <w:t>.</w:t>
      </w:r>
    </w:p>
    <w:p w:rsidR="00F86C98" w:rsidRPr="00F86C98" w:rsidRDefault="00F86C98" w:rsidP="00F86C98">
      <w:pPr>
        <w:keepNext/>
        <w:spacing w:before="200"/>
        <w:ind w:left="284"/>
        <w:jc w:val="both"/>
        <w:outlineLvl w:val="3"/>
        <w:rPr>
          <w:rFonts w:ascii="KFGQPC Uthman Taha Naskh" w:hAnsi="KFGQPC Uthman Taha Naskh" w:cs="KFGQPC Uthman Taha Naskh"/>
          <w:bCs/>
          <w:color w:val="516529"/>
          <w:sz w:val="26"/>
          <w:szCs w:val="26"/>
          <w:rtl/>
        </w:rPr>
      </w:pPr>
      <w:r w:rsidRPr="00F86C98">
        <w:rPr>
          <w:rFonts w:ascii="KFGQPC Uthman Taha Naskh" w:hAnsi="KFGQPC Uthman Taha Naskh" w:cs="KFGQPC Uthman Taha Naskh" w:hint="cs"/>
          <w:color w:val="516529"/>
          <w:sz w:val="26"/>
          <w:szCs w:val="26"/>
          <w:rtl/>
        </w:rPr>
        <w:t>الحديث الخامس عشر</w:t>
      </w:r>
    </w:p>
    <w:p w:rsidR="00F86C98" w:rsidRPr="00F86C98" w:rsidRDefault="00F86C98" w:rsidP="00F86C98">
      <w:pPr>
        <w:spacing w:line="216" w:lineRule="auto"/>
        <w:ind w:firstLine="284"/>
        <w:jc w:val="both"/>
        <w:rPr>
          <w:rFonts w:ascii="KFGQPC Uthman Taha Naskh" w:hAnsi="KFGQPC Uthman Taha Naskh" w:cs="KFGQPC Uthman Taha Naskh"/>
          <w:bCs/>
          <w:color w:val="516529"/>
          <w:sz w:val="26"/>
          <w:szCs w:val="26"/>
          <w:rtl/>
        </w:rPr>
      </w:pPr>
      <w:r w:rsidRPr="00F86C98">
        <w:rPr>
          <w:rFonts w:ascii="mylotus" w:hAnsi="mylotus" w:cs="mylotus" w:hint="cs"/>
          <w:b/>
          <w:sz w:val="28"/>
          <w:szCs w:val="27"/>
          <w:rtl/>
        </w:rPr>
        <w:t>قال أبو عبد الله محمد بن ماجة</w:t>
      </w:r>
      <w:r w:rsidRPr="00F86C98">
        <w:rPr>
          <w:rFonts w:ascii="mylotus" w:hAnsi="mylotus" w:cs="mylotus" w:hint="cs"/>
          <w:b/>
          <w:sz w:val="28"/>
          <w:szCs w:val="27"/>
          <w:vertAlign w:val="superscript"/>
          <w:rtl/>
        </w:rPr>
        <w:t>(</w:t>
      </w:r>
      <w:r w:rsidRPr="00F86C98">
        <w:rPr>
          <w:rFonts w:ascii="mylotus" w:hAnsi="mylotus" w:cs="mylotus"/>
          <w:b/>
          <w:sz w:val="28"/>
          <w:szCs w:val="27"/>
          <w:vertAlign w:val="superscript"/>
          <w:rtl/>
        </w:rPr>
        <w:footnoteReference w:id="62"/>
      </w:r>
      <w:r w:rsidRPr="00F86C98">
        <w:rPr>
          <w:rFonts w:ascii="mylotus" w:hAnsi="mylotus" w:cs="mylotus" w:hint="cs"/>
          <w:b/>
          <w:sz w:val="28"/>
          <w:szCs w:val="27"/>
          <w:vertAlign w:val="superscript"/>
          <w:rtl/>
        </w:rPr>
        <w:t xml:space="preserve">) </w:t>
      </w:r>
      <w:r w:rsidRPr="00F86C98">
        <w:rPr>
          <w:rFonts w:ascii="mylotus" w:hAnsi="mylotus" w:cs="mylotus" w:hint="cs"/>
          <w:b/>
          <w:sz w:val="28"/>
          <w:szCs w:val="27"/>
          <w:rtl/>
        </w:rPr>
        <w:t>في سننه: حدثنا علي بن محمد، حدثنا عبد الرحمن المحاربي، عن إسماعيل بن أبي رافع، عن أبي زرعة الشيباني يحيى بن أبي عمرو، عن أبي أمامة الباهلي، قال: خطبنا رسول الله</w:t>
      </w:r>
      <w:r w:rsidR="008F7E5A" w:rsidRPr="008F7E5A">
        <w:rPr>
          <w:rFonts w:ascii="mylotus" w:hAnsi="mylotus" w:cs="CTraditional Arabic" w:hint="cs"/>
          <w:b/>
          <w:sz w:val="28"/>
          <w:szCs w:val="27"/>
          <w:rtl/>
        </w:rPr>
        <w:t xml:space="preserve"> ج </w:t>
      </w:r>
      <w:r w:rsidRPr="00F86C98">
        <w:rPr>
          <w:rFonts w:ascii="mylotus" w:hAnsi="mylotus" w:cs="mylotus" w:hint="cs"/>
          <w:b/>
          <w:sz w:val="28"/>
          <w:szCs w:val="27"/>
          <w:rtl/>
        </w:rPr>
        <w:t>فكان أكثر خطبته حديث</w:t>
      </w:r>
      <w:r w:rsidR="00812636">
        <w:rPr>
          <w:rFonts w:ascii="mylotus" w:hAnsi="mylotus" w:cs="mylotus" w:hint="cs"/>
          <w:b/>
          <w:sz w:val="28"/>
          <w:szCs w:val="27"/>
          <w:rtl/>
        </w:rPr>
        <w:t>ًا</w:t>
      </w:r>
      <w:r w:rsidRPr="00F86C98">
        <w:rPr>
          <w:rFonts w:ascii="mylotus" w:hAnsi="mylotus" w:cs="mylotus" w:hint="cs"/>
          <w:b/>
          <w:sz w:val="28"/>
          <w:szCs w:val="27"/>
          <w:rtl/>
        </w:rPr>
        <w:t xml:space="preserve">  حدثناه عن الدجال وحذرناه، فكان من قوله أن قال:</w:t>
      </w:r>
      <w:r w:rsidRPr="00F86C98">
        <w:rPr>
          <w:rFonts w:ascii="mylotus" w:hAnsi="mylotus" w:cs="mylotus" w:hint="cs"/>
          <w:sz w:val="28"/>
          <w:szCs w:val="28"/>
          <w:rtl/>
        </w:rPr>
        <w:t xml:space="preserve"> </w:t>
      </w:r>
      <w:r w:rsidRPr="00F86C98">
        <w:rPr>
          <w:rFonts w:ascii="KFGQPC Uthman Taha Naskh" w:hAnsi="KFGQPC Uthman Taha Naskh" w:cs="KFGQPC Uthman Taha Naskh" w:hint="cs"/>
          <w:color w:val="516529"/>
          <w:sz w:val="26"/>
          <w:szCs w:val="26"/>
          <w:rtl/>
        </w:rPr>
        <w:t>«إِنَّهُ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تَكُنْ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الْأَرْضِ</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مُنْذُ</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ذَرَأَ</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ذُرِّيَّةَ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آدَمَ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أَعْظَمَ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الدَّجَّالِ،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يَبْعَثْ</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نَبِيًّا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حَذَّرَ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أُمَّتَهُ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الدَّجَّالَ،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وَأَنَا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آخِرُ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الْأَنْبِيَاءِ،</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وَأَنْتُمْ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آخِرُ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الْأُمَمِ،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وَهُوَ</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خَارِجٌ</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فِيكُمْ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مَحَالَةَ،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يَخْرُجْ</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وَأَنَا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بَيْنَ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ظَهْرَانَيْكُمْ،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فَأَنَا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حَجِيجٌ</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لِكُلِّ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مُسْلِمٍ،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يَخْرُجْ</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بَعْدِي،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فَكُلُّ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امْرِئٍ</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حَجِيجُ</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نَفْسِهِ،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وَاللَّهُ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خَلِيفَتِي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عَلَى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مُسْلِمٍ،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يَخْرُجُ</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خَلَّةٍ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بَيْنَ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الشَّامِ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وَالْعِرَاقِ،</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فَيَعِيثُ</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يَمِينًا،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وَيَعِيثُ</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شِمَالًا</w:t>
      </w:r>
      <w:r w:rsidRPr="00857A53">
        <w:rPr>
          <w:rFonts w:ascii="KFGQPC Uthman Taha Naskh" w:hAnsi="KFGQPC Uthman Taha Naskh" w:cs="Arabic11 BT" w:hint="cs"/>
          <w:sz w:val="26"/>
          <w:szCs w:val="26"/>
          <w:vertAlign w:val="superscript"/>
          <w:rtl/>
        </w:rPr>
        <w:t>(</w:t>
      </w:r>
      <w:r w:rsidRPr="00857A53">
        <w:rPr>
          <w:rFonts w:ascii="KFGQPC Uthman Taha Naskh" w:hAnsi="KFGQPC Uthman Taha Naskh" w:cs="Arabic11 BT"/>
          <w:sz w:val="26"/>
          <w:szCs w:val="26"/>
          <w:vertAlign w:val="superscript"/>
          <w:rtl/>
        </w:rPr>
        <w:footnoteReference w:id="63"/>
      </w:r>
      <w:r w:rsidRPr="00857A53">
        <w:rPr>
          <w:rFonts w:ascii="KFGQPC Uthman Taha Naskh" w:hAnsi="KFGQPC Uthman Taha Naskh" w:cs="Arabic11 BT" w:hint="cs"/>
          <w:sz w:val="26"/>
          <w:szCs w:val="26"/>
          <w:vertAlign w:val="superscript"/>
          <w:rtl/>
        </w:rPr>
        <w:t>)</w:t>
      </w:r>
      <w:r w:rsidR="002327CA">
        <w:rPr>
          <w:rFonts w:ascii="KFGQPC Uthman Taha Naskh" w:hAnsi="KFGQPC Uthman Taha Naskh" w:cs="KFGQPC Uthman Taha Naskh" w:hint="cs"/>
          <w:sz w:val="26"/>
          <w:szCs w:val="26"/>
          <w:vertAlign w:val="superscript"/>
          <w:rtl/>
        </w:rPr>
        <w:t xml:space="preserve"> </w:t>
      </w:r>
      <w:r w:rsidRPr="00F86C98">
        <w:rPr>
          <w:rFonts w:ascii="KFGQPC Uthman Taha Naskh" w:hAnsi="KFGQPC Uthman Taha Naskh" w:cs="KFGQPC Uthman Taha Naskh" w:hint="cs"/>
          <w:color w:val="516529"/>
          <w:sz w:val="26"/>
          <w:szCs w:val="26"/>
          <w:rtl/>
        </w:rPr>
        <w:t>يَا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عِبَادَ</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أَيُّها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النَّاسُ</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فَاثْبُتُوا،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فَإِنِّي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سَأَصِفُهُ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لَكُمْ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صِفَةً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يَصِفْهَا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إِيَّاهُ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نَبِيٌّ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قَبْلِي،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إِنَّهُ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يَبْدَأُ،</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فَيَقُولُ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نَبِيٌّ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نَبِيَّ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بَعْدِي،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ثُمَّ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يُثَنِّي،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فَيَقُولُ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رَبُّكُمْ،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تَرَوْنَ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رَبَّكُمْ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 xml:space="preserve">حَتَّى </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تَمُوتُوا،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أَعْوَرُ،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رَبَّكُمْ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لَيْسَ</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lastRenderedPageBreak/>
        <w:t>بِأَعْوَرَ،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مَكْتُوبٌ</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بَيْنَ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عَيْنَيْهِ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كَافِرٌ،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يَقْرَؤُهُ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مُؤْمِنٍ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كَاتِبٍ</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أَوْ</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غَيْرِ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كَاتِبٍ،</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فِتْنَتِهِ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مَعَهُ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جَنَّةً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وَنَارًا،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فَنَارُهُ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جَنَّةٌ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وَجَنَّتُهُ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نَارٌ،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ابْتُلِيَ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بِنَارِهِ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فَلْيَسْتَغِثْ</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بِاللَّهِ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وَلْيَقْرَأْ</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فَوَاتِحَ</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الْكَهْفِ،</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فَتَكُونَ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عَلَيْهِ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بَرْدًا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وَسَلَامًا،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كَمَا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كَانَتِ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النَّارُ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عَلَى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إِبْرَاهِيمَ،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فِتْنَتِهِ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يَقُولَ،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لِأَعْرَابِيٍّ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أَرَأَيْتَ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بَعَثْتُ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لَكَ</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أَبَاكَ</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وَأُمَّكَ،</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أَتَشْهَدُ</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رَبُّكَ؟</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فَيَقُولُ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نَعَمْ،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فَيَتَمَثَّلُ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شَيْطَانِ</w:t>
      </w:r>
      <w:r w:rsidRPr="00857A53">
        <w:rPr>
          <w:rFonts w:ascii="KFGQPC Uthman Taha Naskh" w:hAnsi="KFGQPC Uthman Taha Naskh" w:cs="Arabic11 BT" w:hint="cs"/>
          <w:sz w:val="26"/>
          <w:szCs w:val="26"/>
          <w:vertAlign w:val="superscript"/>
          <w:rtl/>
        </w:rPr>
        <w:t>(</w:t>
      </w:r>
      <w:r w:rsidRPr="00857A53">
        <w:rPr>
          <w:rFonts w:ascii="KFGQPC Uthman Taha Naskh" w:hAnsi="KFGQPC Uthman Taha Naskh" w:cs="Arabic11 BT"/>
          <w:sz w:val="26"/>
          <w:szCs w:val="26"/>
          <w:vertAlign w:val="superscript"/>
          <w:rtl/>
        </w:rPr>
        <w:footnoteReference w:id="64"/>
      </w:r>
      <w:r w:rsidRPr="00857A53">
        <w:rPr>
          <w:rFonts w:ascii="KFGQPC Uthman Taha Naskh" w:hAnsi="KFGQPC Uthman Taha Naskh" w:cs="Arabic11 BT" w:hint="cs"/>
          <w:sz w:val="26"/>
          <w:szCs w:val="26"/>
          <w:vertAlign w:val="superscript"/>
          <w:rtl/>
        </w:rPr>
        <w:t>)</w:t>
      </w:r>
      <w:r w:rsidRPr="00F86C98">
        <w:rPr>
          <w:rFonts w:ascii="KFGQPC Uthman Taha Naskh" w:hAnsi="KFGQPC Uthman Taha Naskh" w:cs="KFGQPC Uthman Taha Naskh"/>
          <w:sz w:val="26"/>
          <w:szCs w:val="26"/>
          <w:rtl/>
        </w:rPr>
        <w:t xml:space="preserve"> </w:t>
      </w:r>
      <w:r w:rsidRPr="00F86C98">
        <w:rPr>
          <w:rFonts w:ascii="KFGQPC Uthman Taha Naskh" w:hAnsi="KFGQPC Uthman Taha Naskh" w:cs="KFGQPC Uthman Taha Naskh" w:hint="cs"/>
          <w:color w:val="516529"/>
          <w:sz w:val="26"/>
          <w:szCs w:val="26"/>
          <w:rtl/>
        </w:rPr>
        <w:t>فِي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صُورَةِ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أَبِيهِ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وَأُمِّهِ، فَيَقُولَانِ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بُنَيَّ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اتَّبِعْهُ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فَإِنَّهُ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رَبُّكَ،</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فِتْنَتِهِ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يُسَلَّطَ</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عَلَى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نَفْسٍ</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وَاحِدَةٍ،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فَيَقْتُلَهَا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وَيَنْشُرَهَا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بِالْمِنْشَارِ،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حَتَّى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يُلْقَى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شِقَّتَيْنِ،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ثُمَّ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يَقُولَ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انْظُرُوا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إِلَى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عَبْدِي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هَذَا،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فَإِنِّي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أَبْعَثُهُ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الْآنَ،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ثُمَّ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يَزْعُمُ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رَبًّا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غَيْرِي،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فَيَبْعَثُهُ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وَيَقُولُ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الْخَبِيثُ</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رَبُّكَ</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فَيَقُولُ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رَبِّيَ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وَأَنْتَ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عَدُوُّ</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الدَّجَّالُ،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وَاللَّهِ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كُنْتُ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بَعْدُ</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أَشَدَّ</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بَصِيرَةً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بِكَ</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 xml:space="preserve">الْيَوْمَ. </w:t>
      </w:r>
    </w:p>
    <w:p w:rsidR="00F86C98" w:rsidRPr="00F86C98" w:rsidRDefault="00F86C98" w:rsidP="00F86C98">
      <w:pPr>
        <w:spacing w:line="216" w:lineRule="auto"/>
        <w:ind w:firstLine="284"/>
        <w:jc w:val="both"/>
        <w:rPr>
          <w:rFonts w:ascii="KFGQPC Uthman Taha Naskh" w:hAnsi="KFGQPC Uthman Taha Naskh" w:cs="KFGQPC Uthman Taha Naskh"/>
          <w:bCs/>
          <w:color w:val="516529"/>
          <w:sz w:val="26"/>
          <w:szCs w:val="26"/>
          <w:rtl/>
        </w:rPr>
      </w:pP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فِتْنَتِهِ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يَأْمُرَ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السَّمَاءَ</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تُمْطِرَ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فَتُمْطِرَ،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وَيَأْمُرَ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الْأَرْضَ</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تُنْبِتَ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فَتُنْبِتَ،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فِتْنَتِهِ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يَمُرَّ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بِالْحَيِّ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فَيُكَذِّبُونَهُ،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تَبْقَى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لَهُمْ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سَائِمَةٌ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هَلَكَتْ،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فِتْنَتِهِ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يَمُرَّ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بِالْحَيِّ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فَيُصَدِّقُونَهُ،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فَيَأْمُرَ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السَّمَاءَ</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تُمْطِرَ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فَتُمْطِرَ،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وَيَأْمُرَ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الْأَرْضَ</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تُنْبِتَ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فَتُنْبِتَ،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حَتَّى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تَرُوحَ</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مَوَاشِيهِمْ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 xml:space="preserve">يَوْمِهِمْ </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ذَلِكَ</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أَسْمَنَ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كَانَتْ،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وَأَعْظَمَهُ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وَأَمَدَّهُ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خَوَاصِرَ،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وَأَدَرَّهُ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ضُرُوعًا،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وَإِنَّهُ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يَبْقَى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شَيْءٌ</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الْأَرْضِ</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وَطِئَهُ،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وَظَهَرَ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عَلَيْهِ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مَكَّةَ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وَالْمَدِينَةَ،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يَأْتِيهِمَا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نَقْبٍ</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نِقَابِهِمَا،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لَقِيَتْهُ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الْمَلَائِكَةُ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بِالسُّيُوفِ</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صَلْتَةً،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حَتَّى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يَنْزِلَ</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عِنْدَ</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الظُّرَيْبِ</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الْأَحْمَرِ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عِنْدَ</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مُنْقَطَعِ</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السَّبَخَةِ،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فَتَرْجُفُ</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الْمَدِينَةُ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بِأَهْلِهَا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ثَلَاثَ</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رَجَفَاتٍ،</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يَبْقَى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مُنَافِقٌ</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مُنَافِقَةٌ</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إِلَّا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خَرَجَ</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إِلَيْهِ،</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فَتَنْفِي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الْخَبَثَ</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مِنْهَا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كَمَا</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يَنْفِي</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الْكِيرُ</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خَبَثَ</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الْحَدِيدِ،</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وَيُدْعَى</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ذَلِكَ</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الْيَوْمُ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يَوْمَ</w:t>
      </w:r>
      <w:r w:rsidRPr="00F86C98">
        <w:rPr>
          <w:rFonts w:ascii="KFGQPC Uthman Taha Naskh" w:hAnsi="KFGQPC Uthman Taha Naskh" w:cs="KFGQPC Uthman Taha Naskh"/>
          <w:color w:val="516529"/>
          <w:sz w:val="26"/>
          <w:szCs w:val="26"/>
          <w:rtl/>
        </w:rPr>
        <w:t xml:space="preserve"> </w:t>
      </w:r>
      <w:r w:rsidRPr="00F86C98">
        <w:rPr>
          <w:rFonts w:ascii="KFGQPC Uthman Taha Naskh" w:hAnsi="KFGQPC Uthman Taha Naskh" w:cs="KFGQPC Uthman Taha Naskh" w:hint="cs"/>
          <w:color w:val="516529"/>
          <w:sz w:val="26"/>
          <w:szCs w:val="26"/>
          <w:rtl/>
        </w:rPr>
        <w:t>الْخَلَاصِ»</w:t>
      </w:r>
    </w:p>
    <w:p w:rsidR="00F86C98" w:rsidRPr="00F86C98" w:rsidRDefault="00F86C98" w:rsidP="00F86C98">
      <w:pPr>
        <w:spacing w:line="216" w:lineRule="auto"/>
        <w:ind w:firstLine="284"/>
        <w:jc w:val="both"/>
        <w:rPr>
          <w:rFonts w:ascii="KFGQPC Uthman Taha Naskh" w:hAnsi="KFGQPC Uthman Taha Naskh" w:cs="KFGQPC Uthman Taha Naskh"/>
          <w:bCs/>
          <w:color w:val="516529"/>
          <w:sz w:val="26"/>
          <w:szCs w:val="26"/>
          <w:rtl/>
        </w:rPr>
      </w:pPr>
      <w:r w:rsidRPr="002327CA">
        <w:rPr>
          <w:rStyle w:val="Char"/>
          <w:rFonts w:hint="cs"/>
          <w:rtl/>
        </w:rPr>
        <w:lastRenderedPageBreak/>
        <w:t>فقالت أم شريك بنت أبي العكر</w:t>
      </w:r>
      <w:r w:rsidR="009F78F5" w:rsidRPr="009F78F5">
        <w:rPr>
          <w:rStyle w:val="Char"/>
          <w:rFonts w:hint="cs"/>
          <w:rtl/>
        </w:rPr>
        <w:t>:</w:t>
      </w:r>
      <w:r w:rsidRPr="002327CA">
        <w:rPr>
          <w:rStyle w:val="Char"/>
          <w:rFonts w:hint="cs"/>
          <w:rtl/>
        </w:rPr>
        <w:t xml:space="preserve"> يا رسول الله، فاين العرب يومئذ؟! قال</w:t>
      </w:r>
      <w:r w:rsidRPr="00F86C98">
        <w:rPr>
          <w:rFonts w:ascii="KFGQPC Uthman Taha Naskh" w:hAnsi="KFGQPC Uthman Taha Naskh" w:cs="KFGQPC Uthman Taha Naskh" w:hint="cs"/>
          <w:bCs/>
          <w:color w:val="516529"/>
          <w:sz w:val="26"/>
          <w:szCs w:val="26"/>
          <w:rtl/>
        </w:rPr>
        <w:t>: «هُمْ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يَوْمَئِذٍ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قَلِيلٌ،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وَجُلُّهُمْ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بِبَيْتِ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الْمَقْدِسِ،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وَإِمَامُهُمْ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رَجُلٌ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صَالِحٌ،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فَبَيْنَمَا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إِمَامُهُمْ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تَقَدَّمَ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يُصَلِّي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الصُّبْحَ،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إِذْ</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نَزَلَ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الصُّبْحَ،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فَرَجَعَ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الْإِمَامُ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يَنْكُصُ،</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يَمْشِي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الْقَهْقَرَى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لِيَتَقَدَّمَ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يُصَلِّي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بِالنَّاسِ،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فَيَضَعُ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يَدَهُ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بَيْنَ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كَتِفَيْهِ،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تَقَدَّمْ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فَصَلِّ،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فَإِنَّهَا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أُقِيمَتْ،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فَيُصَلِّي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إِمَامُهُمْ،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انْصَرَفَ،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السَّلَام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افْتَحُوا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الْبَابَ،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فَيُفْتَحُ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وَوَرَاءَهُ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مَعَهُ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سَبْعُونَ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أَلْفَ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يَهُودِيٍّ،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ذُو</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سَيْفٍ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مُحَلًّى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وَسَاجٍ،</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نَظَرَ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الدَّجَّالُ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يَذُوبُ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الْمِلْحُ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وَيَنْطَلِقُ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هَارِبًا،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وَيَقُولُ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السَّلَام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ضَرْبَةً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تَسْبِقَنِي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فَيُدْرِكُهُ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عِنْدَ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الشَّرْقِيِّ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فَيَقْتُلُهُ،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فَيَهْزِمُ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الْيَهُودَ،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يَبْقَى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شَيْءٌ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خَلَقَ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يَتَوَارَى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يَهُودِيٌّ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أَنْطَقَ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الشَّيْءَ،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حَجَرَ،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شَجَرَ،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حَائِطَ،</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دَابَّةَ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الْغَرْقَدَةَ،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فَإِنَّهَا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شَجَرِهِمْ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تَنْطِقُ،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عَبْدَ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الْمُسْلِمَ،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يَهُودِيٌّ،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فَتَعَالَ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اقْتُلْهُ»</w:t>
      </w:r>
    </w:p>
    <w:p w:rsidR="00F86C98" w:rsidRPr="00F86C98" w:rsidRDefault="00F86C98" w:rsidP="00F86C98">
      <w:pPr>
        <w:spacing w:line="216" w:lineRule="auto"/>
        <w:ind w:firstLine="284"/>
        <w:jc w:val="both"/>
        <w:rPr>
          <w:rFonts w:ascii="KFGQPC Uthman Taha Naskh" w:hAnsi="KFGQPC Uthman Taha Naskh" w:cs="KFGQPC Uthman Taha Naskh"/>
          <w:bCs/>
          <w:color w:val="516529"/>
          <w:sz w:val="26"/>
          <w:szCs w:val="26"/>
          <w:rtl/>
        </w:rPr>
      </w:pPr>
      <w:r w:rsidRPr="00857A53">
        <w:rPr>
          <w:rStyle w:val="Char"/>
          <w:rFonts w:hint="cs"/>
          <w:rtl/>
        </w:rPr>
        <w:t>قال رسول الله</w:t>
      </w:r>
      <w:r w:rsidR="008F7E5A" w:rsidRPr="00857A53">
        <w:rPr>
          <w:rStyle w:val="Char"/>
          <w:rFonts w:hint="cs"/>
          <w:rtl/>
        </w:rPr>
        <w:t xml:space="preserve"> </w:t>
      </w:r>
      <w:r w:rsidR="008F7E5A" w:rsidRPr="00857A53">
        <w:rPr>
          <w:rStyle w:val="Char"/>
          <w:rFonts w:cs="CTraditional Arabic" w:hint="cs"/>
          <w:rtl/>
        </w:rPr>
        <w:t>ج</w:t>
      </w:r>
      <w:r w:rsidRPr="00857A53">
        <w:rPr>
          <w:rStyle w:val="Char"/>
          <w:rFonts w:hint="cs"/>
          <w:rtl/>
        </w:rPr>
        <w:t>:</w:t>
      </w:r>
      <w:r w:rsidRPr="00F86C98">
        <w:rPr>
          <w:rFonts w:ascii="KFGQPC Uthman Taha Naskh" w:hAnsi="KFGQPC Uthman Taha Naskh" w:cs="KFGQPC Uthman Taha Naskh" w:hint="cs"/>
          <w:bCs/>
          <w:color w:val="516529"/>
          <w:sz w:val="27"/>
          <w:szCs w:val="26"/>
          <w:rtl/>
        </w:rPr>
        <w:t xml:space="preserve"> </w:t>
      </w:r>
      <w:r w:rsidRPr="00F86C98">
        <w:rPr>
          <w:rFonts w:ascii="KFGQPC Uthman Taha Naskh" w:hAnsi="KFGQPC Uthman Taha Naskh" w:cs="KFGQPC Uthman Taha Naskh" w:hint="cs"/>
          <w:bCs/>
          <w:color w:val="516529"/>
          <w:sz w:val="26"/>
          <w:szCs w:val="26"/>
          <w:rtl/>
        </w:rPr>
        <w:t>«وَإِنَّ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أَيَّامَهُ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أَرْبَعُونَ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سَنَةً،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كَنِصْفِ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وَالسَّنَةُ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كَالشَّهْرِ،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وَالشَّهْرُ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كَالْجُمُعَةِ،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وَآخِرُ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أَيَّامِهِ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كَالشَّرَرَةِ،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يُصْبِحُ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أَحَدُكُمْ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الْمَدِينَةِ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يَبْلُغُ</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 xml:space="preserve">بَابَهَا </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الْآخَرَ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يُمْسِيَ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فَقِيلَ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رَسُولَ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كَيْفَ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نُصَلِّي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تِلْكَ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الْأَيَّامِ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الْقِصَارِ؟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(تَقْدُرُونَ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الصَّلَاةَ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تَقْدُرُونَهَا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هَذِهِ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الْأَيَّامِ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الطِّوَالِ،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ثُمَّ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صَلُّوا)»</w:t>
      </w:r>
      <w:r w:rsidRPr="00F86C98">
        <w:rPr>
          <w:rFonts w:ascii="KFGQPC Uthman Taha Naskh" w:hAnsi="KFGQPC Uthman Taha Naskh" w:cs="KFGQPC Uthman Taha Naskh" w:hint="cs"/>
          <w:bCs/>
          <w:color w:val="516529"/>
          <w:sz w:val="27"/>
          <w:szCs w:val="26"/>
          <w:rtl/>
        </w:rPr>
        <w:t xml:space="preserve">. </w:t>
      </w:r>
      <w:r w:rsidRPr="002327CA">
        <w:rPr>
          <w:rStyle w:val="Char"/>
          <w:rFonts w:hint="cs"/>
          <w:rtl/>
        </w:rPr>
        <w:t>قال رسول الله</w:t>
      </w:r>
      <w:r w:rsidR="00857A53">
        <w:rPr>
          <w:rStyle w:val="Char"/>
          <w:rFonts w:cs="CTraditional Arabic" w:hint="cs"/>
          <w:rtl/>
        </w:rPr>
        <w:t xml:space="preserve"> ج</w:t>
      </w:r>
      <w:r w:rsidRPr="00F86C98">
        <w:rPr>
          <w:rFonts w:ascii="KFGQPC Uthman Taha Naskh" w:hAnsi="KFGQPC Uthman Taha Naskh" w:cs="KFGQPC Uthman Taha Naskh" w:hint="cs"/>
          <w:bCs/>
          <w:color w:val="516529"/>
          <w:sz w:val="27"/>
          <w:szCs w:val="26"/>
          <w:rtl/>
        </w:rPr>
        <w:t xml:space="preserve">: </w:t>
      </w:r>
      <w:r w:rsidRPr="00F86C98">
        <w:rPr>
          <w:rFonts w:ascii="KFGQPC Uthman Taha Naskh" w:hAnsi="KFGQPC Uthman Taha Naskh" w:cs="KFGQPC Uthman Taha Naskh" w:hint="cs"/>
          <w:bCs/>
          <w:color w:val="516529"/>
          <w:sz w:val="26"/>
          <w:szCs w:val="26"/>
          <w:rtl/>
        </w:rPr>
        <w:t>«فَيَكُونُ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عِيسَى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ابْنُ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مَرْيَمَ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عَلَيْهِ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السَّلَام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أُمَّتِي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حَكَمًا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عَدْلًا،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وَإِمَامًا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مُقْسِطًا،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يَدُقُّ</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الصَّلِيبَ،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وَيَذْبَحُ</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الْخِنْزِيرَ،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وَيَضَعُ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الْجِزْيَةَ،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وَيَتْرُكُ</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الصَّدَقَةَ،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يُسْعَى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شَاةٍ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بَعِيرٍ،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وَتُرْفَعُ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الشَّحْنَاءُ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وَالتَّبَاغُضُ،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وَتُنْزَعُ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حُمَةُ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ذَاتِ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حُمَةٍ،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يُدْخِلَ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الْوَلِيدُ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يَدَهُ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الْحَيَّةِ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تَضُرَّهُ،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وَتُفِرَّ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الْوَلِيدَةُ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الْأَسَدَ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يَضُرُّهَا،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وَيَكُونَ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الذِّئْبُ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الْغَنَمِ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كَأَنَّهُ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كَلْبُهَا،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وَتُمْلَأُ</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السِّلْمِ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كَمَا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يُمْلَأُ</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الْإِنَاءُ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الْمَاءِ،</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وَتَكُونُ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الْكَلِمَةُ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وَاحِدَةً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يُعْبَدُ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إِلَّا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اللَّهُ،</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وَتَضَعُ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الْحَرْبُ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أَوْزَارَهَا،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وَتُسْلَبُ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قُرَيْشٌ</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مُلْكَهَا،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وَتَكُونُ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كَفَاثُورِ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الْفِضَّةِ،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تُنْبِتُ</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نَبَاتَهَا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بِعَهْدِ</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آدَمَ،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حَتَّى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يَجْتَمِعَ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النَّفَرُ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الْقِطْفِ</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الْعِنَبِ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فَيُشْبِعَهُمْ،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وَيَجْتَمِعَ</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النَّفَرُ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عَلَى</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الرُّمَّانَةِ</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فَتُشْبِعَهُمْ،</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وَيَكُونَ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الثَّوْرُ</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بِكَذَا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وَكَذَا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مِنَ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الْمَالِ،</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وَتَكُونَ</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الْفَرَسُ</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بِالدُّرَيْهِمَاتِ»</w:t>
      </w:r>
    </w:p>
    <w:p w:rsidR="00F86C98" w:rsidRPr="00F86C98" w:rsidRDefault="00F86C98" w:rsidP="00F86C98">
      <w:pPr>
        <w:spacing w:line="216" w:lineRule="auto"/>
        <w:ind w:firstLine="284"/>
        <w:jc w:val="both"/>
        <w:rPr>
          <w:rFonts w:ascii="KFGQPC Uthman Taha Naskh" w:hAnsi="KFGQPC Uthman Taha Naskh" w:cs="KFGQPC Uthman Taha Naskh"/>
          <w:color w:val="516529"/>
          <w:sz w:val="27"/>
          <w:szCs w:val="26"/>
          <w:rtl/>
        </w:rPr>
      </w:pPr>
      <w:r w:rsidRPr="002327CA">
        <w:rPr>
          <w:rStyle w:val="Char"/>
          <w:rFonts w:hint="cs"/>
          <w:rtl/>
        </w:rPr>
        <w:t>قَيل</w:t>
      </w:r>
      <w:r w:rsidRPr="002327CA">
        <w:rPr>
          <w:rStyle w:val="Char"/>
          <w:rtl/>
        </w:rPr>
        <w:t xml:space="preserve">: </w:t>
      </w:r>
      <w:r w:rsidRPr="002327CA">
        <w:rPr>
          <w:rStyle w:val="Char"/>
          <w:rFonts w:hint="cs"/>
          <w:rtl/>
        </w:rPr>
        <w:t>يَا</w:t>
      </w:r>
      <w:r w:rsidRPr="002327CA">
        <w:rPr>
          <w:rStyle w:val="Char"/>
          <w:rtl/>
        </w:rPr>
        <w:t xml:space="preserve"> </w:t>
      </w:r>
      <w:r w:rsidRPr="002327CA">
        <w:rPr>
          <w:rStyle w:val="Char"/>
          <w:rFonts w:hint="cs"/>
          <w:rtl/>
        </w:rPr>
        <w:t>رَسُولَ</w:t>
      </w:r>
      <w:r w:rsidRPr="002327CA">
        <w:rPr>
          <w:rStyle w:val="Char"/>
          <w:rtl/>
        </w:rPr>
        <w:t xml:space="preserve"> </w:t>
      </w:r>
      <w:r w:rsidRPr="002327CA">
        <w:rPr>
          <w:rStyle w:val="Char"/>
          <w:rFonts w:hint="cs"/>
          <w:rtl/>
        </w:rPr>
        <w:t>اللَّهِ،</w:t>
      </w:r>
      <w:r w:rsidRPr="002327CA">
        <w:rPr>
          <w:rStyle w:val="Char"/>
          <w:rtl/>
        </w:rPr>
        <w:t xml:space="preserve"> </w:t>
      </w:r>
      <w:r w:rsidRPr="002327CA">
        <w:rPr>
          <w:rStyle w:val="Char"/>
          <w:rFonts w:hint="cs"/>
          <w:rtl/>
        </w:rPr>
        <w:t>وَمَا</w:t>
      </w:r>
      <w:r w:rsidRPr="002327CA">
        <w:rPr>
          <w:rStyle w:val="Char"/>
          <w:rtl/>
        </w:rPr>
        <w:t xml:space="preserve"> </w:t>
      </w:r>
      <w:r w:rsidRPr="002327CA">
        <w:rPr>
          <w:rStyle w:val="Char"/>
          <w:rFonts w:hint="cs"/>
          <w:rtl/>
        </w:rPr>
        <w:t>يُرْخِصُ</w:t>
      </w:r>
      <w:r w:rsidRPr="002327CA">
        <w:rPr>
          <w:rStyle w:val="Char"/>
          <w:rtl/>
        </w:rPr>
        <w:t xml:space="preserve"> </w:t>
      </w:r>
      <w:r w:rsidRPr="002327CA">
        <w:rPr>
          <w:rStyle w:val="Char"/>
          <w:rFonts w:hint="cs"/>
          <w:rtl/>
        </w:rPr>
        <w:t>الْفَرَسَ؟</w:t>
      </w:r>
      <w:r w:rsidRPr="002327CA">
        <w:rPr>
          <w:rStyle w:val="Char"/>
          <w:rtl/>
        </w:rPr>
        <w:t xml:space="preserve"> </w:t>
      </w:r>
      <w:r w:rsidRPr="002327CA">
        <w:rPr>
          <w:rStyle w:val="Char"/>
          <w:rFonts w:hint="cs"/>
          <w:rtl/>
        </w:rPr>
        <w:t>قَالَ</w:t>
      </w:r>
      <w:r w:rsidRPr="00F86C98">
        <w:rPr>
          <w:rFonts w:ascii="mylotus" w:hAnsi="mylotus" w:cs="mylotus"/>
          <w:sz w:val="28"/>
          <w:szCs w:val="27"/>
          <w:rtl/>
        </w:rPr>
        <w:t>:</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6"/>
          <w:szCs w:val="26"/>
          <w:rtl/>
        </w:rPr>
        <w:t>«لَا</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تُرْكَبُ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لِحَرْبٍ</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أَبَدًا</w:t>
      </w:r>
      <w:r w:rsidRPr="00F86C98">
        <w:rPr>
          <w:rFonts w:ascii="KFGQPC Uthman Taha Naskh" w:hAnsi="KFGQPC Uthman Taha Naskh" w:cs="KFGQPC Uthman Taha Naskh"/>
          <w:bCs/>
          <w:color w:val="516529"/>
          <w:sz w:val="26"/>
          <w:szCs w:val="26"/>
          <w:rtl/>
        </w:rPr>
        <w:t>»</w:t>
      </w:r>
      <w:r w:rsidRPr="00F86C98">
        <w:rPr>
          <w:rFonts w:ascii="KFGQPC Uthman Taha Naskh" w:hAnsi="KFGQPC Uthman Taha Naskh" w:cs="KFGQPC Uthman Taha Naskh" w:hint="cs"/>
          <w:bCs/>
          <w:color w:val="516529"/>
          <w:sz w:val="27"/>
          <w:szCs w:val="26"/>
          <w:rtl/>
        </w:rPr>
        <w:t>،</w:t>
      </w:r>
      <w:r w:rsidRPr="00F86C98">
        <w:rPr>
          <w:rFonts w:ascii="KFGQPC Uthman Taha Naskh" w:hAnsi="KFGQPC Uthman Taha Naskh" w:cs="KFGQPC Uthman Taha Naskh"/>
          <w:bCs/>
          <w:color w:val="516529"/>
          <w:sz w:val="27"/>
          <w:szCs w:val="26"/>
          <w:rtl/>
        </w:rPr>
        <w:t xml:space="preserve"> </w:t>
      </w:r>
      <w:r w:rsidRPr="002327CA">
        <w:rPr>
          <w:rStyle w:val="Char"/>
          <w:rFonts w:hint="cs"/>
          <w:rtl/>
        </w:rPr>
        <w:t>قِيلَ</w:t>
      </w:r>
      <w:r w:rsidRPr="002327CA">
        <w:rPr>
          <w:rStyle w:val="Char"/>
          <w:rtl/>
        </w:rPr>
        <w:t xml:space="preserve"> </w:t>
      </w:r>
      <w:r w:rsidRPr="002327CA">
        <w:rPr>
          <w:rStyle w:val="Char"/>
          <w:rFonts w:hint="cs"/>
          <w:rtl/>
        </w:rPr>
        <w:t>لَهُ</w:t>
      </w:r>
      <w:r w:rsidRPr="002327CA">
        <w:rPr>
          <w:rStyle w:val="Char"/>
          <w:rtl/>
        </w:rPr>
        <w:t xml:space="preserve">: </w:t>
      </w:r>
      <w:r w:rsidRPr="002327CA">
        <w:rPr>
          <w:rStyle w:val="Char"/>
          <w:rFonts w:hint="cs"/>
          <w:rtl/>
        </w:rPr>
        <w:t>فَمَا</w:t>
      </w:r>
      <w:r w:rsidRPr="002327CA">
        <w:rPr>
          <w:rStyle w:val="Char"/>
          <w:rtl/>
        </w:rPr>
        <w:t xml:space="preserve"> </w:t>
      </w:r>
      <w:r w:rsidRPr="002327CA">
        <w:rPr>
          <w:rStyle w:val="Char"/>
          <w:rFonts w:hint="cs"/>
          <w:rtl/>
        </w:rPr>
        <w:t>يُغْلِي</w:t>
      </w:r>
      <w:r w:rsidRPr="002327CA">
        <w:rPr>
          <w:rStyle w:val="Char"/>
          <w:rtl/>
        </w:rPr>
        <w:t xml:space="preserve"> </w:t>
      </w:r>
      <w:r w:rsidRPr="002327CA">
        <w:rPr>
          <w:rStyle w:val="Char"/>
          <w:rFonts w:hint="cs"/>
          <w:rtl/>
        </w:rPr>
        <w:t>الثَّوْرَ؟</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7"/>
          <w:szCs w:val="26"/>
          <w:rtl/>
        </w:rPr>
        <w:t>قَالَ</w:t>
      </w:r>
      <w:r w:rsidRPr="00F86C98">
        <w:rPr>
          <w:rFonts w:ascii="KFGQPC Uthman Taha Naskh" w:hAnsi="KFGQPC Uthman Taha Naskh" w:cs="KFGQPC Uthman Taha Naskh"/>
          <w:bCs/>
          <w:color w:val="516529"/>
          <w:sz w:val="27"/>
          <w:szCs w:val="26"/>
          <w:rtl/>
        </w:rPr>
        <w:t xml:space="preserve">: </w:t>
      </w:r>
      <w:r w:rsidRPr="00F86C98">
        <w:rPr>
          <w:rFonts w:ascii="KFGQPC Uthman Taha Naskh" w:hAnsi="KFGQPC Uthman Taha Naskh" w:cs="KFGQPC Uthman Taha Naskh" w:hint="cs"/>
          <w:bCs/>
          <w:color w:val="516529"/>
          <w:sz w:val="26"/>
          <w:szCs w:val="26"/>
          <w:rtl/>
        </w:rPr>
        <w:t>«يُحْرَثُ</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الْأَرْضُ</w:t>
      </w:r>
      <w:r w:rsidRPr="00F86C98">
        <w:rPr>
          <w:rFonts w:ascii="KFGQPC Uthman Taha Naskh" w:hAnsi="KFGQPC Uthman Taha Naskh" w:cs="KFGQPC Uthman Taha Naskh"/>
          <w:bCs/>
          <w:color w:val="516529"/>
          <w:sz w:val="26"/>
          <w:szCs w:val="26"/>
          <w:rtl/>
        </w:rPr>
        <w:t xml:space="preserve"> </w:t>
      </w:r>
      <w:r w:rsidRPr="00F86C98">
        <w:rPr>
          <w:rFonts w:ascii="KFGQPC Uthman Taha Naskh" w:hAnsi="KFGQPC Uthman Taha Naskh" w:cs="KFGQPC Uthman Taha Naskh" w:hint="cs"/>
          <w:bCs/>
          <w:color w:val="516529"/>
          <w:sz w:val="26"/>
          <w:szCs w:val="26"/>
          <w:rtl/>
        </w:rPr>
        <w:t>كُلُّهَا</w:t>
      </w:r>
      <w:r w:rsidRPr="00F86C98">
        <w:rPr>
          <w:rFonts w:ascii="KFGQPC Uthman Taha Naskh" w:hAnsi="KFGQPC Uthman Taha Naskh" w:cs="KFGQPC Uthman Taha Naskh"/>
          <w:bCs/>
          <w:color w:val="516529"/>
          <w:sz w:val="26"/>
          <w:szCs w:val="26"/>
          <w:rtl/>
        </w:rPr>
        <w:t>»</w:t>
      </w:r>
      <w:r w:rsidRPr="00F86C98">
        <w:rPr>
          <w:rFonts w:ascii="KFGQPC Uthman Taha Naskh" w:hAnsi="KFGQPC Uthman Taha Naskh" w:cs="KFGQPC Uthman Taha Naskh" w:hint="cs"/>
          <w:color w:val="516529"/>
          <w:sz w:val="27"/>
          <w:szCs w:val="26"/>
          <w:rtl/>
        </w:rPr>
        <w:t>.</w:t>
      </w:r>
    </w:p>
    <w:p w:rsidR="00F86C98" w:rsidRPr="00F86C98" w:rsidRDefault="00F86C98" w:rsidP="00F86C98">
      <w:pPr>
        <w:bidi w:val="0"/>
        <w:rPr>
          <w:rFonts w:ascii="mylotus" w:hAnsi="mylotus" w:cs="mylotus"/>
          <w:color w:val="516529"/>
          <w:sz w:val="27"/>
          <w:szCs w:val="27"/>
          <w:rtl/>
        </w:rPr>
      </w:pPr>
      <w:r w:rsidRPr="00F86C98">
        <w:rPr>
          <w:rFonts w:ascii="mylotus" w:hAnsi="mylotus" w:cs="mylotus"/>
          <w:color w:val="516529"/>
          <w:sz w:val="27"/>
          <w:szCs w:val="27"/>
          <w:rtl/>
        </w:rPr>
        <w:br w:type="page"/>
      </w:r>
    </w:p>
    <w:p w:rsidR="000450AD" w:rsidRPr="00F86C98" w:rsidRDefault="000450AD" w:rsidP="00F86C98">
      <w:pPr>
        <w:pStyle w:val="2"/>
        <w:jc w:val="center"/>
        <w:rPr>
          <w:rtl/>
        </w:rPr>
      </w:pPr>
      <w:bookmarkStart w:id="6" w:name="_Toc459581119"/>
      <w:r w:rsidRPr="00F86C98">
        <w:rPr>
          <w:rFonts w:hint="cs"/>
          <w:rtl/>
        </w:rPr>
        <w:lastRenderedPageBreak/>
        <w:t>جملة الآثار عن الصحابة والتابعين في نزول عيسى عليه السلام</w:t>
      </w:r>
      <w:bookmarkEnd w:id="6"/>
    </w:p>
    <w:p w:rsidR="000450AD" w:rsidRDefault="00F86C98" w:rsidP="00F86C98">
      <w:pPr>
        <w:pStyle w:val="a0"/>
        <w:rPr>
          <w:b/>
          <w:rtl/>
        </w:rPr>
      </w:pPr>
      <w:r w:rsidRPr="00F86C98">
        <w:rPr>
          <w:rFonts w:hint="cs"/>
          <w:rtl/>
        </w:rPr>
        <w:t xml:space="preserve">1- </w:t>
      </w:r>
      <w:r w:rsidR="00866741">
        <w:rPr>
          <w:rFonts w:hint="cs"/>
          <w:b/>
          <w:rtl/>
        </w:rPr>
        <w:t>أخرج ابن أبي شيبة عن عبد الله بن عمرو، قال: ينزل عيسى ابن مريم، فإنا رآه الدجال ذاب كما تذوب الشحمة، فيقتل الدجال، ويفرق عنه اليهود، فيقتلون حتى إن الحجر ليقول: يا عبد الله -للمسلم- هذا يهودي فتعال فاقتله.</w:t>
      </w:r>
    </w:p>
    <w:p w:rsidR="00866741" w:rsidRDefault="00866741" w:rsidP="00F86C98">
      <w:pPr>
        <w:pStyle w:val="a0"/>
        <w:rPr>
          <w:b/>
          <w:rtl/>
        </w:rPr>
      </w:pPr>
      <w:r>
        <w:rPr>
          <w:rFonts w:hint="cs"/>
          <w:b/>
          <w:rtl/>
        </w:rPr>
        <w:t>2- وأخرج ابن عساكر عن ابن مسعود، قال، إن المسيح ابن مريم خارج قبل يوم القيامة.</w:t>
      </w:r>
    </w:p>
    <w:p w:rsidR="00866741" w:rsidRDefault="00866741" w:rsidP="00BB3029">
      <w:pPr>
        <w:pStyle w:val="a0"/>
        <w:rPr>
          <w:szCs w:val="28"/>
          <w:rtl/>
        </w:rPr>
      </w:pPr>
      <w:r>
        <w:rPr>
          <w:rFonts w:hint="cs"/>
          <w:rtl/>
        </w:rPr>
        <w:t xml:space="preserve">3- </w:t>
      </w:r>
      <w:r w:rsidR="005E181D">
        <w:rPr>
          <w:rFonts w:hint="cs"/>
          <w:szCs w:val="28"/>
          <w:rtl/>
        </w:rPr>
        <w:t>وأخرج الحاكم</w:t>
      </w:r>
      <w:r w:rsidR="005E181D" w:rsidRPr="005E181D">
        <w:rPr>
          <w:rFonts w:cs="Arabic11 BT" w:hint="cs"/>
          <w:color w:val="000000"/>
          <w:sz w:val="27"/>
          <w:szCs w:val="28"/>
          <w:vertAlign w:val="superscript"/>
          <w:rtl/>
        </w:rPr>
        <w:t>(</w:t>
      </w:r>
      <w:r w:rsidR="005E181D" w:rsidRPr="005E181D">
        <w:rPr>
          <w:rStyle w:val="FootnoteReference"/>
          <w:rFonts w:cs="Arabic11 BT"/>
          <w:color w:val="000000"/>
          <w:sz w:val="27"/>
          <w:szCs w:val="28"/>
          <w:rtl/>
        </w:rPr>
        <w:footnoteReference w:id="65"/>
      </w:r>
      <w:r w:rsidR="005E181D" w:rsidRPr="005E181D">
        <w:rPr>
          <w:rFonts w:cs="Arabic11 BT" w:hint="cs"/>
          <w:color w:val="000000"/>
          <w:sz w:val="27"/>
          <w:szCs w:val="28"/>
          <w:vertAlign w:val="superscript"/>
          <w:rtl/>
        </w:rPr>
        <w:t>)</w:t>
      </w:r>
      <w:r w:rsidR="005E181D">
        <w:rPr>
          <w:rFonts w:hint="cs"/>
          <w:szCs w:val="28"/>
          <w:rtl/>
        </w:rPr>
        <w:t xml:space="preserve"> وصححه، عن أبي الطفيل -وهو صحابي-، قال: كنت بالكوفة، فقيل: قد خرج الدجال، فأتينا حذيفة بن أسيد، فقلت: هذا الدجال قد خرج، فقال: أجلس، فجلست، فنودي: إنها كذبة صباغ. فقال حذيفة: إن الدجال لم يخرج في زمانكم لرمته الصبيان بالخذف، ولكنه يخرج في نقص من الناس، وخفة من </w:t>
      </w:r>
      <w:r w:rsidR="00C679A4">
        <w:rPr>
          <w:rFonts w:hint="cs"/>
          <w:szCs w:val="28"/>
          <w:rtl/>
        </w:rPr>
        <w:t>الدين، وسوء ذات بين، فيرد كل منهل، وتطوى له الأرض طي فروة الكبش، حتى يأتي المدينة، فيغلب على خارجها، ويمنع من داخلها، ثم جبل إيلياء، فيحاصر عصابة من المسلمين، فيقول لهم الذي عليهم: ما تنتظرون بهذا الطاغية أن تقاتلوه حتى تلحقوا به أو يفتح لكم، فيتأمرون أن يقاتلوه إذا أصبحوا، فيصبحون ومعهم عيسى ابن مريم فيقتل الدجال ويهزم أصحابه.</w:t>
      </w:r>
    </w:p>
    <w:p w:rsidR="00C679A4" w:rsidRDefault="00C679A4" w:rsidP="00BB1EBC">
      <w:pPr>
        <w:pStyle w:val="a0"/>
        <w:spacing w:line="240" w:lineRule="auto"/>
        <w:rPr>
          <w:szCs w:val="28"/>
          <w:rtl/>
        </w:rPr>
      </w:pPr>
      <w:r>
        <w:rPr>
          <w:rFonts w:hint="cs"/>
          <w:szCs w:val="28"/>
          <w:rtl/>
        </w:rPr>
        <w:t xml:space="preserve">4- </w:t>
      </w:r>
      <w:r w:rsidR="00BB1EBC">
        <w:rPr>
          <w:rFonts w:hint="cs"/>
          <w:szCs w:val="28"/>
          <w:rtl/>
        </w:rPr>
        <w:t xml:space="preserve">وأخرج عبد بن حميد، وابن المنذر، عن شهر بن حوشب، عن محمد بن علي -هو ابن الحنيفة- في قولة تعالى: </w:t>
      </w:r>
      <w:r w:rsidR="00BB1EBC">
        <w:rPr>
          <w:rFonts w:cs="Traditional Arabic"/>
          <w:color w:val="A80000"/>
          <w:szCs w:val="28"/>
          <w:shd w:val="clear" w:color="auto" w:fill="FFFFFF"/>
          <w:rtl/>
        </w:rPr>
        <w:t>﴿</w:t>
      </w:r>
      <w:r w:rsidR="00BB1EBC">
        <w:rPr>
          <w:rFonts w:cs="KFGQPC Uthmanic Script HAFS"/>
          <w:color w:val="A80000"/>
          <w:szCs w:val="28"/>
          <w:shd w:val="clear" w:color="auto" w:fill="FFFFFF"/>
          <w:rtl/>
        </w:rPr>
        <w:t>وَإِنْ مِنْ أَهْلِ الْكِتَابِ إِلَّا لَيُؤْمِنَنَّ بِهِ قَبْلَ مَوْتِهِ  وَيَوْمَ الْقِيَامَةِ يَكُونُ عَلَيْهِمْ شَهِيدًا</w:t>
      </w:r>
      <w:r w:rsidR="00BB1EBC">
        <w:rPr>
          <w:rFonts w:cs="Traditional Arabic"/>
          <w:color w:val="A80000"/>
          <w:szCs w:val="28"/>
          <w:shd w:val="clear" w:color="auto" w:fill="FFFFFF"/>
          <w:rtl/>
        </w:rPr>
        <w:t>﴾</w:t>
      </w:r>
      <w:r w:rsidR="00BB1EBC">
        <w:rPr>
          <w:rFonts w:cs="KFGQPC Uthmanic Script HAFS"/>
          <w:color w:val="A80000"/>
          <w:szCs w:val="28"/>
          <w:shd w:val="clear" w:color="auto" w:fill="FFFFFF"/>
          <w:rtl/>
        </w:rPr>
        <w:t xml:space="preserve"> </w:t>
      </w:r>
      <w:r w:rsidR="00BB1EBC">
        <w:rPr>
          <w:color w:val="000000"/>
          <w:szCs w:val="24"/>
          <w:shd w:val="clear" w:color="auto" w:fill="FFFFFF"/>
          <w:rtl/>
        </w:rPr>
        <w:t>[النساء: 159]</w:t>
      </w:r>
      <w:r w:rsidR="00BB1EBC">
        <w:rPr>
          <w:rFonts w:hint="cs"/>
          <w:szCs w:val="28"/>
          <w:rtl/>
        </w:rPr>
        <w:t>،</w:t>
      </w:r>
      <w:r w:rsidR="00374CEC">
        <w:rPr>
          <w:rFonts w:hint="cs"/>
          <w:szCs w:val="28"/>
          <w:rtl/>
        </w:rPr>
        <w:t xml:space="preserve"> قال: ليس من أهل الكتاب أحد إلا أتته الملائكة يضربون وجهه ودبره ثم يقال له: يا عدو الله، إن عيسى لم يمت، وإنه رفع إلى السماء، وهو نازل قبل أن تقوم الساعة، فلا يبقى يهودي ولا نصراني إلا آمن به.</w:t>
      </w:r>
    </w:p>
    <w:p w:rsidR="00374CEC" w:rsidRDefault="00374CEC">
      <w:pPr>
        <w:bidi w:val="0"/>
        <w:rPr>
          <w:rFonts w:ascii="mylotus" w:hAnsi="mylotus" w:cs="mylotus"/>
          <w:sz w:val="28"/>
          <w:szCs w:val="28"/>
          <w:rtl/>
        </w:rPr>
      </w:pPr>
      <w:r>
        <w:rPr>
          <w:szCs w:val="28"/>
          <w:rtl/>
        </w:rPr>
        <w:br w:type="page"/>
      </w:r>
    </w:p>
    <w:p w:rsidR="00374CEC" w:rsidRDefault="00374CEC" w:rsidP="00374CEC">
      <w:pPr>
        <w:pStyle w:val="2"/>
        <w:jc w:val="center"/>
        <w:rPr>
          <w:rtl/>
        </w:rPr>
      </w:pPr>
      <w:bookmarkStart w:id="7" w:name="_Toc459581120"/>
      <w:r>
        <w:rPr>
          <w:rFonts w:hint="cs"/>
          <w:rtl/>
        </w:rPr>
        <w:lastRenderedPageBreak/>
        <w:t>جملة من أقوال الأئمة والعلماء المصرحة بنزول عيسى عليه السلام</w:t>
      </w:r>
      <w:bookmarkEnd w:id="7"/>
    </w:p>
    <w:p w:rsidR="00374CEC" w:rsidRDefault="00D72924" w:rsidP="00BB1EBC">
      <w:pPr>
        <w:pStyle w:val="a0"/>
        <w:spacing w:line="240" w:lineRule="auto"/>
        <w:rPr>
          <w:sz w:val="27"/>
          <w:rtl/>
        </w:rPr>
      </w:pPr>
      <w:r>
        <w:rPr>
          <w:rFonts w:hint="cs"/>
          <w:sz w:val="27"/>
          <w:rtl/>
        </w:rPr>
        <w:t>1- قال الغمام أبو جعفر الطحاوي في كتابه «اعتقاد أهل السنة والجماعة» ما نصه</w:t>
      </w:r>
      <w:r w:rsidRPr="00D72924">
        <w:rPr>
          <w:rFonts w:cs="Arabic11 BT" w:hint="cs"/>
          <w:color w:val="000000"/>
          <w:sz w:val="27"/>
          <w:vertAlign w:val="superscript"/>
          <w:rtl/>
        </w:rPr>
        <w:t>(</w:t>
      </w:r>
      <w:r w:rsidRPr="00D72924">
        <w:rPr>
          <w:rStyle w:val="FootnoteReference"/>
          <w:rFonts w:cs="Arabic11 BT"/>
          <w:color w:val="000000"/>
          <w:sz w:val="27"/>
          <w:rtl/>
        </w:rPr>
        <w:footnoteReference w:id="66"/>
      </w:r>
      <w:r w:rsidRPr="00D72924">
        <w:rPr>
          <w:rFonts w:cs="Arabic11 BT" w:hint="cs"/>
          <w:color w:val="000000"/>
          <w:sz w:val="27"/>
          <w:vertAlign w:val="superscript"/>
          <w:rtl/>
        </w:rPr>
        <w:t>)</w:t>
      </w:r>
      <w:r>
        <w:rPr>
          <w:rFonts w:hint="cs"/>
          <w:sz w:val="27"/>
          <w:rtl/>
        </w:rPr>
        <w:t xml:space="preserve">: </w:t>
      </w:r>
      <w:r w:rsidRPr="00D72924">
        <w:rPr>
          <w:rFonts w:hint="cs"/>
          <w:b/>
          <w:bCs/>
          <w:sz w:val="27"/>
          <w:rtl/>
        </w:rPr>
        <w:t>«ونؤمن بخروج الدجال الأعور اللعين، ونزول عيسى ابن مريم عليه السلام من السماء»</w:t>
      </w:r>
      <w:r>
        <w:rPr>
          <w:rFonts w:hint="cs"/>
          <w:sz w:val="27"/>
          <w:rtl/>
        </w:rPr>
        <w:t>.</w:t>
      </w:r>
    </w:p>
    <w:p w:rsidR="00D72924" w:rsidRDefault="00D72924" w:rsidP="00BB1EBC">
      <w:pPr>
        <w:pStyle w:val="a0"/>
        <w:spacing w:line="240" w:lineRule="auto"/>
        <w:rPr>
          <w:sz w:val="27"/>
          <w:rtl/>
        </w:rPr>
      </w:pPr>
      <w:r>
        <w:rPr>
          <w:rFonts w:hint="cs"/>
          <w:sz w:val="27"/>
          <w:rtl/>
        </w:rPr>
        <w:t>2- وروي ابن أبي يعلى، والخلال، وابن الجوزي في المناقب</w:t>
      </w:r>
      <w:r w:rsidRPr="00D72924">
        <w:rPr>
          <w:rFonts w:cs="Arabic11 BT" w:hint="cs"/>
          <w:color w:val="000000"/>
          <w:sz w:val="27"/>
          <w:vertAlign w:val="superscript"/>
          <w:rtl/>
        </w:rPr>
        <w:t>(</w:t>
      </w:r>
      <w:r w:rsidRPr="00D72924">
        <w:rPr>
          <w:rStyle w:val="FootnoteReference"/>
          <w:rFonts w:cs="Arabic11 BT"/>
          <w:color w:val="000000"/>
          <w:sz w:val="27"/>
          <w:rtl/>
        </w:rPr>
        <w:footnoteReference w:id="67"/>
      </w:r>
      <w:r w:rsidRPr="00D72924">
        <w:rPr>
          <w:rFonts w:cs="Arabic11 BT" w:hint="cs"/>
          <w:color w:val="000000"/>
          <w:sz w:val="27"/>
          <w:vertAlign w:val="superscript"/>
          <w:rtl/>
        </w:rPr>
        <w:t>)</w:t>
      </w:r>
      <w:r>
        <w:rPr>
          <w:rFonts w:hint="cs"/>
          <w:sz w:val="27"/>
          <w:rtl/>
        </w:rPr>
        <w:t xml:space="preserve">، عن عبدوس بن مالك أبي محمد العطار، قال: سمعت أبا عبد الله أحمد بن محمد بن حنبل يقول </w:t>
      </w:r>
      <w:r w:rsidRPr="00D72924">
        <w:rPr>
          <w:rFonts w:hint="cs"/>
          <w:b/>
          <w:bCs/>
          <w:sz w:val="27"/>
          <w:rtl/>
        </w:rPr>
        <w:t>«أصول السنة عندنا: التمسك بما كان عليه أصحاب رسول الله</w:t>
      </w:r>
      <w:r w:rsidR="008F7E5A" w:rsidRPr="008F7E5A">
        <w:rPr>
          <w:rFonts w:cs="CTraditional Arabic" w:hint="cs"/>
          <w:b/>
          <w:sz w:val="27"/>
          <w:rtl/>
        </w:rPr>
        <w:t xml:space="preserve"> ج</w:t>
      </w:r>
      <w:r w:rsidR="008F7E5A" w:rsidRPr="00857A53">
        <w:rPr>
          <w:rFonts w:hint="cs"/>
          <w:rtl/>
        </w:rPr>
        <w:t>،</w:t>
      </w:r>
      <w:r w:rsidRPr="00D72924">
        <w:rPr>
          <w:rFonts w:hint="cs"/>
          <w:b/>
          <w:bCs/>
          <w:sz w:val="27"/>
          <w:rtl/>
        </w:rPr>
        <w:t xml:space="preserve"> والاقتداء بهم، وترك البدع، وكل بدعة فهي ضلالة، وترك المراء والجدل والخصومات في الدين، والسنة عندنا آثار رسول الله</w:t>
      </w:r>
      <w:r w:rsidR="008F7E5A" w:rsidRPr="008F7E5A">
        <w:rPr>
          <w:rFonts w:cs="CTraditional Arabic" w:hint="cs"/>
          <w:b/>
          <w:sz w:val="27"/>
          <w:rtl/>
        </w:rPr>
        <w:t xml:space="preserve"> ج</w:t>
      </w:r>
      <w:r w:rsidR="008F7E5A" w:rsidRPr="00857A53">
        <w:rPr>
          <w:rFonts w:hint="cs"/>
          <w:rtl/>
        </w:rPr>
        <w:t>،</w:t>
      </w:r>
      <w:r w:rsidRPr="00D72924">
        <w:rPr>
          <w:rFonts w:hint="cs"/>
          <w:b/>
          <w:bCs/>
          <w:sz w:val="27"/>
          <w:rtl/>
        </w:rPr>
        <w:t xml:space="preserve"> والسنة تفسير القرآن، وهي دلائل القرآن، وليس في السنة قياس، ولا تضرب لها الأمثال، ولا تدرك بالعقول ولا الأهواء، وإنما هو الاتباع وترك الهوى»</w:t>
      </w:r>
      <w:r>
        <w:rPr>
          <w:rFonts w:hint="cs"/>
          <w:sz w:val="27"/>
          <w:rtl/>
        </w:rPr>
        <w:t>..</w:t>
      </w:r>
    </w:p>
    <w:p w:rsidR="00D72924" w:rsidRDefault="004F27ED" w:rsidP="004F27ED">
      <w:pPr>
        <w:pStyle w:val="a0"/>
        <w:spacing w:line="240" w:lineRule="auto"/>
        <w:ind w:firstLine="0"/>
        <w:rPr>
          <w:b/>
          <w:bCs/>
          <w:sz w:val="27"/>
          <w:rtl/>
        </w:rPr>
      </w:pPr>
      <w:r>
        <w:rPr>
          <w:rFonts w:hint="cs"/>
          <w:sz w:val="27"/>
          <w:rtl/>
        </w:rPr>
        <w:t xml:space="preserve">إلى أن يقول: </w:t>
      </w:r>
      <w:r w:rsidRPr="004F27ED">
        <w:rPr>
          <w:rFonts w:hint="cs"/>
          <w:b/>
          <w:bCs/>
          <w:sz w:val="27"/>
          <w:rtl/>
        </w:rPr>
        <w:t>«والإيمان بأن المسيح الدجال خارج، مكتوب بين عينيه كافر، والأحاديث التي جاءت فيه، والإيمان بأن ذلك الكائن، وان عيسى ابن مريم عليه السلام ينزل فيقتله بباب لد».</w:t>
      </w:r>
    </w:p>
    <w:p w:rsidR="004F27ED" w:rsidRDefault="00851F47" w:rsidP="004F27ED">
      <w:pPr>
        <w:pStyle w:val="a0"/>
        <w:spacing w:line="240" w:lineRule="auto"/>
        <w:ind w:firstLine="0"/>
        <w:rPr>
          <w:sz w:val="27"/>
          <w:rtl/>
        </w:rPr>
      </w:pPr>
      <w:r>
        <w:rPr>
          <w:rFonts w:hint="cs"/>
          <w:sz w:val="27"/>
          <w:rtl/>
        </w:rPr>
        <w:t>3- وقال الشيخ أبو الحسن الأشعري في كتابه</w:t>
      </w:r>
      <w:r w:rsidRPr="00851F47">
        <w:rPr>
          <w:rFonts w:cs="Arabic11 BT" w:hint="cs"/>
          <w:color w:val="000000"/>
          <w:sz w:val="27"/>
          <w:vertAlign w:val="superscript"/>
          <w:rtl/>
        </w:rPr>
        <w:t>(</w:t>
      </w:r>
      <w:r w:rsidRPr="00851F47">
        <w:rPr>
          <w:rStyle w:val="FootnoteReference"/>
          <w:rFonts w:cs="Arabic11 BT"/>
          <w:color w:val="000000"/>
          <w:sz w:val="27"/>
          <w:rtl/>
        </w:rPr>
        <w:footnoteReference w:id="68"/>
      </w:r>
      <w:r w:rsidRPr="00851F47">
        <w:rPr>
          <w:rFonts w:cs="Arabic11 BT" w:hint="cs"/>
          <w:color w:val="000000"/>
          <w:sz w:val="27"/>
          <w:vertAlign w:val="superscript"/>
          <w:rtl/>
        </w:rPr>
        <w:t>)</w:t>
      </w:r>
      <w:r>
        <w:rPr>
          <w:rFonts w:hint="cs"/>
          <w:sz w:val="27"/>
          <w:rtl/>
        </w:rPr>
        <w:t xml:space="preserve"> «مقالات الإسلاميين»: </w:t>
      </w:r>
      <w:r w:rsidRPr="003330AB">
        <w:rPr>
          <w:rFonts w:hint="cs"/>
          <w:b/>
          <w:bCs/>
          <w:sz w:val="27"/>
          <w:rtl/>
        </w:rPr>
        <w:t>«جملة ما عليه أهل الحديث وأهل السنة الإقرار بالله وملائكته وكتبه ورسله، وما جاء</w:t>
      </w:r>
      <w:r w:rsidR="003330AB" w:rsidRPr="003330AB">
        <w:rPr>
          <w:rFonts w:hint="cs"/>
          <w:b/>
          <w:bCs/>
          <w:sz w:val="27"/>
          <w:rtl/>
        </w:rPr>
        <w:t xml:space="preserve"> من عند الله، وما رواه الثقات عن رسول الله</w:t>
      </w:r>
      <w:r w:rsidR="008F7E5A" w:rsidRPr="008F7E5A">
        <w:rPr>
          <w:rFonts w:cs="CTraditional Arabic" w:hint="cs"/>
          <w:b/>
          <w:sz w:val="27"/>
          <w:rtl/>
        </w:rPr>
        <w:t xml:space="preserve"> ج</w:t>
      </w:r>
      <w:r w:rsidR="008F7E5A" w:rsidRPr="00857A53">
        <w:rPr>
          <w:rFonts w:hint="cs"/>
          <w:rtl/>
        </w:rPr>
        <w:t>،</w:t>
      </w:r>
      <w:r w:rsidR="003330AB" w:rsidRPr="003330AB">
        <w:rPr>
          <w:rFonts w:hint="cs"/>
          <w:b/>
          <w:bCs/>
          <w:sz w:val="27"/>
          <w:rtl/>
        </w:rPr>
        <w:t xml:space="preserve"> لا يردون من ذلك سيئ</w:t>
      </w:r>
      <w:r w:rsidR="00812636">
        <w:rPr>
          <w:rFonts w:hint="cs"/>
          <w:b/>
          <w:bCs/>
          <w:sz w:val="27"/>
          <w:rtl/>
        </w:rPr>
        <w:t>ًا</w:t>
      </w:r>
      <w:r w:rsidR="003330AB" w:rsidRPr="003330AB">
        <w:rPr>
          <w:rFonts w:hint="cs"/>
          <w:b/>
          <w:bCs/>
          <w:sz w:val="27"/>
          <w:rtl/>
        </w:rPr>
        <w:t>، وأن الله تعالى إله واحد فرد صمد لم يتخذ صاحبة ولا ولد</w:t>
      </w:r>
      <w:r w:rsidR="00812636">
        <w:rPr>
          <w:rFonts w:hint="cs"/>
          <w:b/>
          <w:bCs/>
          <w:sz w:val="27"/>
          <w:rtl/>
        </w:rPr>
        <w:t>ًا</w:t>
      </w:r>
      <w:r w:rsidR="003330AB" w:rsidRPr="003330AB">
        <w:rPr>
          <w:rFonts w:hint="cs"/>
          <w:b/>
          <w:bCs/>
          <w:sz w:val="27"/>
          <w:rtl/>
        </w:rPr>
        <w:t>، وأن محمد</w:t>
      </w:r>
      <w:r w:rsidR="00812636">
        <w:rPr>
          <w:rFonts w:hint="cs"/>
          <w:b/>
          <w:bCs/>
          <w:sz w:val="27"/>
          <w:rtl/>
        </w:rPr>
        <w:t>ًا</w:t>
      </w:r>
      <w:r w:rsidR="003330AB" w:rsidRPr="003330AB">
        <w:rPr>
          <w:rFonts w:hint="cs"/>
          <w:b/>
          <w:bCs/>
          <w:sz w:val="27"/>
          <w:rtl/>
        </w:rPr>
        <w:t xml:space="preserve"> عبده ورسوله، وأن الجنة حق، وأن النار حق، وأن الساعة آتية لا ريب فيها، وأن الله يبعث من في القبور، ويقرون بشفاعة رسول الله</w:t>
      </w:r>
      <w:r w:rsidR="008F7E5A" w:rsidRPr="008F7E5A">
        <w:rPr>
          <w:rFonts w:cs="CTraditional Arabic" w:hint="cs"/>
          <w:b/>
          <w:sz w:val="27"/>
          <w:rtl/>
        </w:rPr>
        <w:t xml:space="preserve"> ج</w:t>
      </w:r>
      <w:r w:rsidR="008F7E5A" w:rsidRPr="00857A53">
        <w:rPr>
          <w:rFonts w:hint="cs"/>
          <w:rtl/>
        </w:rPr>
        <w:t>،</w:t>
      </w:r>
      <w:r w:rsidR="003330AB" w:rsidRPr="00857A53">
        <w:rPr>
          <w:rFonts w:hint="cs"/>
          <w:rtl/>
        </w:rPr>
        <w:t xml:space="preserve"> </w:t>
      </w:r>
      <w:r w:rsidR="003330AB" w:rsidRPr="003330AB">
        <w:rPr>
          <w:rFonts w:hint="cs"/>
          <w:b/>
          <w:bCs/>
          <w:sz w:val="27"/>
          <w:rtl/>
        </w:rPr>
        <w:t>وأنها لأهل الكبائر من أمته، وبعذاب القبر، وأن الحوض والصراط حق، والبعث بعد الموت حق، والمحاسبة من الله لعباده حق، والوقوف بين يدي الله تعالى حق، ويؤمنون بأن الله تعالى يخرج قوم</w:t>
      </w:r>
      <w:r w:rsidR="00812636">
        <w:rPr>
          <w:rFonts w:hint="cs"/>
          <w:b/>
          <w:bCs/>
          <w:sz w:val="27"/>
          <w:rtl/>
        </w:rPr>
        <w:t>ًا</w:t>
      </w:r>
      <w:r w:rsidR="003330AB" w:rsidRPr="003330AB">
        <w:rPr>
          <w:rFonts w:hint="cs"/>
          <w:b/>
          <w:bCs/>
          <w:sz w:val="27"/>
          <w:rtl/>
        </w:rPr>
        <w:t xml:space="preserve"> من الموحدين من النار على ما جاءت به الروايات عن رسول الله</w:t>
      </w:r>
      <w:r w:rsidR="008F7E5A" w:rsidRPr="008F7E5A">
        <w:rPr>
          <w:rFonts w:cs="CTraditional Arabic" w:hint="cs"/>
          <w:b/>
          <w:sz w:val="27"/>
          <w:rtl/>
        </w:rPr>
        <w:t xml:space="preserve"> ج </w:t>
      </w:r>
      <w:r w:rsidRPr="003330AB">
        <w:rPr>
          <w:rFonts w:hint="cs"/>
          <w:b/>
          <w:bCs/>
          <w:sz w:val="27"/>
          <w:rtl/>
        </w:rPr>
        <w:t>»</w:t>
      </w:r>
      <w:r w:rsidR="003330AB">
        <w:rPr>
          <w:rFonts w:hint="cs"/>
          <w:sz w:val="27"/>
          <w:rtl/>
        </w:rPr>
        <w:t>...</w:t>
      </w:r>
    </w:p>
    <w:p w:rsidR="003330AB" w:rsidRDefault="003330AB" w:rsidP="004F27ED">
      <w:pPr>
        <w:pStyle w:val="a0"/>
        <w:spacing w:line="240" w:lineRule="auto"/>
        <w:ind w:firstLine="0"/>
        <w:rPr>
          <w:sz w:val="27"/>
          <w:rtl/>
        </w:rPr>
      </w:pPr>
      <w:r>
        <w:rPr>
          <w:rFonts w:hint="cs"/>
          <w:sz w:val="27"/>
          <w:rtl/>
        </w:rPr>
        <w:lastRenderedPageBreak/>
        <w:t>إلى أن يقول</w:t>
      </w:r>
      <w:r w:rsidRPr="003330AB">
        <w:rPr>
          <w:rFonts w:cs="Arabic11 BT" w:hint="cs"/>
          <w:color w:val="000000"/>
          <w:sz w:val="27"/>
          <w:vertAlign w:val="superscript"/>
          <w:rtl/>
        </w:rPr>
        <w:t>(</w:t>
      </w:r>
      <w:r w:rsidRPr="003330AB">
        <w:rPr>
          <w:rStyle w:val="FootnoteReference"/>
          <w:rFonts w:cs="Arabic11 BT"/>
          <w:color w:val="000000"/>
          <w:sz w:val="27"/>
          <w:rtl/>
        </w:rPr>
        <w:footnoteReference w:id="69"/>
      </w:r>
      <w:r w:rsidRPr="003330AB">
        <w:rPr>
          <w:rFonts w:cs="Arabic11 BT" w:hint="cs"/>
          <w:color w:val="000000"/>
          <w:sz w:val="27"/>
          <w:vertAlign w:val="superscript"/>
          <w:rtl/>
        </w:rPr>
        <w:t>)</w:t>
      </w:r>
      <w:r>
        <w:rPr>
          <w:rFonts w:hint="cs"/>
          <w:sz w:val="27"/>
          <w:rtl/>
        </w:rPr>
        <w:t xml:space="preserve">: </w:t>
      </w:r>
      <w:r w:rsidRPr="003330AB">
        <w:rPr>
          <w:rFonts w:hint="cs"/>
          <w:b/>
          <w:bCs/>
          <w:sz w:val="27"/>
          <w:rtl/>
        </w:rPr>
        <w:t>«ويصدقون بخروج الدجال، وأن عيسى ابن مريم عليه الصلاة والسلام يقتله»</w:t>
      </w:r>
      <w:r>
        <w:rPr>
          <w:rFonts w:hint="cs"/>
          <w:sz w:val="27"/>
          <w:rtl/>
        </w:rPr>
        <w:t>.</w:t>
      </w:r>
    </w:p>
    <w:p w:rsidR="003330AB" w:rsidRDefault="003330AB" w:rsidP="00C90003">
      <w:pPr>
        <w:pStyle w:val="a0"/>
        <w:spacing w:line="240" w:lineRule="auto"/>
        <w:ind w:firstLine="0"/>
        <w:rPr>
          <w:sz w:val="27"/>
          <w:rtl/>
        </w:rPr>
      </w:pPr>
      <w:r>
        <w:rPr>
          <w:rFonts w:hint="cs"/>
          <w:sz w:val="27"/>
          <w:rtl/>
        </w:rPr>
        <w:t xml:space="preserve">4-وقال الإمام أبو </w:t>
      </w:r>
      <w:r w:rsidR="00C90003">
        <w:rPr>
          <w:rFonts w:hint="cs"/>
          <w:sz w:val="27"/>
          <w:rtl/>
        </w:rPr>
        <w:t>بكر الآجري في كتابه (الشريعة)، وهو كتاب عظيم جد</w:t>
      </w:r>
      <w:r w:rsidR="00812636">
        <w:rPr>
          <w:rFonts w:hint="cs"/>
          <w:sz w:val="27"/>
          <w:rtl/>
        </w:rPr>
        <w:t>ًا</w:t>
      </w:r>
      <w:r w:rsidR="00C90003">
        <w:rPr>
          <w:rFonts w:hint="cs"/>
          <w:sz w:val="27"/>
          <w:rtl/>
        </w:rPr>
        <w:t xml:space="preserve"> في الدعوة إلى مذهب أهل الحق والجماعة</w:t>
      </w:r>
      <w:r w:rsidR="00C90003" w:rsidRPr="00C90003">
        <w:rPr>
          <w:rFonts w:cs="Arabic11 BT" w:hint="cs"/>
          <w:color w:val="000000"/>
          <w:sz w:val="27"/>
          <w:vertAlign w:val="superscript"/>
          <w:rtl/>
        </w:rPr>
        <w:t>(</w:t>
      </w:r>
      <w:r w:rsidR="00C90003" w:rsidRPr="00C90003">
        <w:rPr>
          <w:rStyle w:val="FootnoteReference"/>
          <w:rFonts w:cs="Arabic11 BT"/>
          <w:color w:val="000000"/>
          <w:sz w:val="27"/>
          <w:rtl/>
        </w:rPr>
        <w:footnoteReference w:id="70"/>
      </w:r>
      <w:r w:rsidR="00C90003" w:rsidRPr="00C90003">
        <w:rPr>
          <w:rFonts w:cs="Arabic11 BT" w:hint="cs"/>
          <w:color w:val="000000"/>
          <w:sz w:val="27"/>
          <w:vertAlign w:val="superscript"/>
          <w:rtl/>
        </w:rPr>
        <w:t>)</w:t>
      </w:r>
      <w:r w:rsidR="00C90003">
        <w:rPr>
          <w:rFonts w:hint="cs"/>
          <w:sz w:val="27"/>
          <w:rtl/>
        </w:rPr>
        <w:t>: باب الإيمان بنزول عيسى ابن مريم عليه السلام حكم</w:t>
      </w:r>
      <w:r w:rsidR="00812636">
        <w:rPr>
          <w:rFonts w:hint="cs"/>
          <w:sz w:val="27"/>
          <w:rtl/>
        </w:rPr>
        <w:t>ًا</w:t>
      </w:r>
      <w:r w:rsidR="00C90003">
        <w:rPr>
          <w:rFonts w:hint="cs"/>
          <w:sz w:val="27"/>
          <w:rtl/>
        </w:rPr>
        <w:t xml:space="preserve"> عدل</w:t>
      </w:r>
      <w:r w:rsidR="00812636">
        <w:rPr>
          <w:rFonts w:hint="cs"/>
          <w:sz w:val="27"/>
          <w:rtl/>
        </w:rPr>
        <w:t>ًا</w:t>
      </w:r>
      <w:r w:rsidR="00C90003">
        <w:rPr>
          <w:rFonts w:hint="cs"/>
          <w:sz w:val="27"/>
          <w:rtl/>
        </w:rPr>
        <w:t>، فيقم الحق ويقتل الدجال:</w:t>
      </w:r>
    </w:p>
    <w:p w:rsidR="00C90003" w:rsidRDefault="00C90003" w:rsidP="00C90003">
      <w:pPr>
        <w:pStyle w:val="a0"/>
        <w:spacing w:line="240" w:lineRule="auto"/>
        <w:ind w:firstLine="0"/>
        <w:rPr>
          <w:sz w:val="27"/>
          <w:rtl/>
        </w:rPr>
      </w:pPr>
      <w:r>
        <w:rPr>
          <w:rFonts w:hint="cs"/>
          <w:sz w:val="27"/>
          <w:rtl/>
        </w:rPr>
        <w:t xml:space="preserve">حدثنا الفريابي، قال: حدثنا قتيبة بن سعيد، قال: حدثنا الليث بن سعد، عن سعيد بن أبي سعيد، عن عطاء بن ميناء، عن أبي هريرة </w:t>
      </w:r>
      <w:r w:rsidR="00DA43A6" w:rsidRPr="00DA43A6">
        <w:rPr>
          <w:rFonts w:cs="CTraditional Arabic" w:hint="cs"/>
          <w:sz w:val="27"/>
          <w:rtl/>
        </w:rPr>
        <w:t>س</w:t>
      </w:r>
      <w:r>
        <w:rPr>
          <w:rFonts w:hint="cs"/>
          <w:sz w:val="27"/>
          <w:rtl/>
        </w:rPr>
        <w:t xml:space="preserve"> قال: قال رسول الله</w:t>
      </w:r>
      <w:r w:rsidR="008F7E5A" w:rsidRPr="008F7E5A">
        <w:rPr>
          <w:rFonts w:cs="CTraditional Arabic" w:hint="cs"/>
          <w:sz w:val="27"/>
          <w:rtl/>
        </w:rPr>
        <w:t xml:space="preserve"> ج</w:t>
      </w:r>
      <w:r w:rsidR="009F78F5" w:rsidRPr="009F78F5">
        <w:rPr>
          <w:rFonts w:hint="cs"/>
          <w:sz w:val="27"/>
          <w:rtl/>
        </w:rPr>
        <w:t>:</w:t>
      </w:r>
      <w:r>
        <w:rPr>
          <w:rFonts w:hint="cs"/>
          <w:sz w:val="27"/>
          <w:rtl/>
        </w:rPr>
        <w:t xml:space="preserve"> </w:t>
      </w:r>
      <w:r w:rsidRPr="00C90003">
        <w:rPr>
          <w:rStyle w:val="Char0"/>
          <w:rFonts w:hint="cs"/>
          <w:rtl/>
        </w:rPr>
        <w:t>«لَيَنْزِلَنَّ</w:t>
      </w:r>
      <w:r w:rsidRPr="00C90003">
        <w:rPr>
          <w:rStyle w:val="Char0"/>
          <w:rtl/>
        </w:rPr>
        <w:t xml:space="preserve"> </w:t>
      </w:r>
      <w:r w:rsidRPr="00C90003">
        <w:rPr>
          <w:rStyle w:val="Char0"/>
          <w:rFonts w:hint="cs"/>
          <w:rtl/>
        </w:rPr>
        <w:t>ابْنُ</w:t>
      </w:r>
      <w:r w:rsidRPr="00C90003">
        <w:rPr>
          <w:rStyle w:val="Char0"/>
          <w:rtl/>
        </w:rPr>
        <w:t xml:space="preserve"> </w:t>
      </w:r>
      <w:r w:rsidRPr="00C90003">
        <w:rPr>
          <w:rStyle w:val="Char0"/>
          <w:rFonts w:hint="cs"/>
          <w:rtl/>
        </w:rPr>
        <w:t>مَرْيَمَ</w:t>
      </w:r>
      <w:r w:rsidRPr="00C90003">
        <w:rPr>
          <w:rStyle w:val="Char0"/>
          <w:rtl/>
        </w:rPr>
        <w:t xml:space="preserve"> </w:t>
      </w:r>
      <w:r w:rsidRPr="00C90003">
        <w:rPr>
          <w:rStyle w:val="Char0"/>
          <w:rFonts w:hint="cs"/>
          <w:rtl/>
        </w:rPr>
        <w:t>حَكَمًا</w:t>
      </w:r>
      <w:r w:rsidRPr="00C90003">
        <w:rPr>
          <w:rStyle w:val="Char0"/>
          <w:rtl/>
        </w:rPr>
        <w:t xml:space="preserve"> </w:t>
      </w:r>
      <w:r w:rsidRPr="00C90003">
        <w:rPr>
          <w:rStyle w:val="Char0"/>
          <w:rFonts w:hint="cs"/>
          <w:rtl/>
        </w:rPr>
        <w:t>عَدْلا،</w:t>
      </w:r>
      <w:r w:rsidRPr="00C90003">
        <w:rPr>
          <w:rStyle w:val="Char0"/>
          <w:rtl/>
        </w:rPr>
        <w:t xml:space="preserve"> </w:t>
      </w:r>
      <w:r w:rsidRPr="00C90003">
        <w:rPr>
          <w:rStyle w:val="Char0"/>
          <w:rFonts w:hint="cs"/>
          <w:rtl/>
        </w:rPr>
        <w:t>فَلَيَكْسِرَنَّ</w:t>
      </w:r>
      <w:r w:rsidRPr="00C90003">
        <w:rPr>
          <w:rStyle w:val="Char0"/>
          <w:rtl/>
        </w:rPr>
        <w:t xml:space="preserve"> </w:t>
      </w:r>
      <w:r w:rsidRPr="00C90003">
        <w:rPr>
          <w:rStyle w:val="Char0"/>
          <w:rFonts w:hint="cs"/>
          <w:rtl/>
        </w:rPr>
        <w:t>الصَّلِيبَ،</w:t>
      </w:r>
      <w:r w:rsidRPr="00C90003">
        <w:rPr>
          <w:rStyle w:val="Char0"/>
          <w:rtl/>
        </w:rPr>
        <w:t xml:space="preserve"> </w:t>
      </w:r>
      <w:r w:rsidRPr="00C90003">
        <w:rPr>
          <w:rStyle w:val="Char0"/>
          <w:rFonts w:hint="cs"/>
          <w:rtl/>
        </w:rPr>
        <w:t>وَلَيَقْتُلَنَّ</w:t>
      </w:r>
      <w:r w:rsidRPr="00C90003">
        <w:rPr>
          <w:rStyle w:val="Char0"/>
          <w:rtl/>
        </w:rPr>
        <w:t xml:space="preserve"> </w:t>
      </w:r>
      <w:r w:rsidRPr="00C90003">
        <w:rPr>
          <w:rStyle w:val="Char0"/>
          <w:rFonts w:hint="cs"/>
          <w:rtl/>
        </w:rPr>
        <w:t>الْخِنْزِيرَ،</w:t>
      </w:r>
      <w:r w:rsidRPr="00C90003">
        <w:rPr>
          <w:rStyle w:val="Char0"/>
          <w:rtl/>
        </w:rPr>
        <w:t xml:space="preserve"> </w:t>
      </w:r>
      <w:r w:rsidRPr="00C90003">
        <w:rPr>
          <w:rStyle w:val="Char0"/>
          <w:rFonts w:hint="cs"/>
          <w:rtl/>
        </w:rPr>
        <w:t>وَلَيَضَعَنَّ</w:t>
      </w:r>
      <w:r w:rsidRPr="00C90003">
        <w:rPr>
          <w:rStyle w:val="Char0"/>
          <w:rtl/>
        </w:rPr>
        <w:t xml:space="preserve"> </w:t>
      </w:r>
      <w:r w:rsidRPr="00C90003">
        <w:rPr>
          <w:rStyle w:val="Char0"/>
          <w:rFonts w:hint="cs"/>
          <w:rtl/>
        </w:rPr>
        <w:t>الْجِزْيَةَ،</w:t>
      </w:r>
      <w:r w:rsidRPr="00C90003">
        <w:rPr>
          <w:rStyle w:val="Char0"/>
          <w:rtl/>
        </w:rPr>
        <w:t xml:space="preserve"> </w:t>
      </w:r>
      <w:r w:rsidRPr="00C90003">
        <w:rPr>
          <w:rStyle w:val="Char0"/>
          <w:rFonts w:hint="cs"/>
          <w:rtl/>
        </w:rPr>
        <w:t>وَلَتُتْرَكَنَّ</w:t>
      </w:r>
      <w:r w:rsidRPr="00C90003">
        <w:rPr>
          <w:rStyle w:val="Char0"/>
          <w:rtl/>
        </w:rPr>
        <w:t xml:space="preserve"> </w:t>
      </w:r>
      <w:r w:rsidRPr="00C90003">
        <w:rPr>
          <w:rStyle w:val="Char0"/>
          <w:rFonts w:hint="cs"/>
          <w:rtl/>
        </w:rPr>
        <w:t>الْقِلاصُ</w:t>
      </w:r>
      <w:r w:rsidRPr="00C90003">
        <w:rPr>
          <w:rStyle w:val="Char0"/>
          <w:rtl/>
        </w:rPr>
        <w:t xml:space="preserve"> </w:t>
      </w:r>
      <w:r w:rsidRPr="00C90003">
        <w:rPr>
          <w:rStyle w:val="Char0"/>
          <w:rFonts w:hint="cs"/>
          <w:rtl/>
        </w:rPr>
        <w:t>فَلا</w:t>
      </w:r>
      <w:r w:rsidRPr="00C90003">
        <w:rPr>
          <w:rStyle w:val="Char0"/>
          <w:rtl/>
        </w:rPr>
        <w:t xml:space="preserve"> </w:t>
      </w:r>
      <w:r w:rsidRPr="00C90003">
        <w:rPr>
          <w:rStyle w:val="Char0"/>
          <w:rFonts w:hint="cs"/>
          <w:rtl/>
        </w:rPr>
        <w:t>يُسْعَى</w:t>
      </w:r>
      <w:r w:rsidRPr="00C90003">
        <w:rPr>
          <w:rStyle w:val="Char0"/>
          <w:rtl/>
        </w:rPr>
        <w:t xml:space="preserve"> </w:t>
      </w:r>
      <w:r w:rsidRPr="00C90003">
        <w:rPr>
          <w:rStyle w:val="Char0"/>
          <w:rFonts w:hint="cs"/>
          <w:rtl/>
        </w:rPr>
        <w:t>عَلَيْهَا،</w:t>
      </w:r>
      <w:r w:rsidRPr="00C90003">
        <w:rPr>
          <w:rStyle w:val="Char0"/>
          <w:rtl/>
        </w:rPr>
        <w:t xml:space="preserve"> </w:t>
      </w:r>
      <w:r w:rsidRPr="00C90003">
        <w:rPr>
          <w:rStyle w:val="Char0"/>
          <w:rFonts w:hint="cs"/>
          <w:rtl/>
        </w:rPr>
        <w:t>وَلَيَذْهَبَنَّ</w:t>
      </w:r>
      <w:r w:rsidRPr="00C90003">
        <w:rPr>
          <w:rStyle w:val="Char0"/>
          <w:rtl/>
        </w:rPr>
        <w:t xml:space="preserve"> </w:t>
      </w:r>
      <w:r w:rsidRPr="00C90003">
        <w:rPr>
          <w:rStyle w:val="Char0"/>
          <w:rFonts w:hint="cs"/>
          <w:rtl/>
        </w:rPr>
        <w:t>الشَّحْنَاءُ</w:t>
      </w:r>
      <w:r w:rsidRPr="00C90003">
        <w:rPr>
          <w:rStyle w:val="Char0"/>
          <w:rtl/>
        </w:rPr>
        <w:t xml:space="preserve"> </w:t>
      </w:r>
      <w:r w:rsidRPr="00C90003">
        <w:rPr>
          <w:rStyle w:val="Char0"/>
          <w:rFonts w:hint="cs"/>
          <w:rtl/>
        </w:rPr>
        <w:t>وَالتَّبَاغُضُ</w:t>
      </w:r>
      <w:r w:rsidRPr="00C90003">
        <w:rPr>
          <w:rStyle w:val="Char0"/>
          <w:rtl/>
        </w:rPr>
        <w:t xml:space="preserve"> </w:t>
      </w:r>
      <w:r w:rsidRPr="00C90003">
        <w:rPr>
          <w:rStyle w:val="Char0"/>
          <w:rFonts w:hint="cs"/>
          <w:rtl/>
        </w:rPr>
        <w:t>وَالتَّحَاسُدُ،</w:t>
      </w:r>
      <w:r w:rsidRPr="00C90003">
        <w:rPr>
          <w:rStyle w:val="Char0"/>
          <w:rtl/>
        </w:rPr>
        <w:t xml:space="preserve"> </w:t>
      </w:r>
      <w:r w:rsidRPr="00C90003">
        <w:rPr>
          <w:rStyle w:val="Char0"/>
          <w:rFonts w:hint="cs"/>
          <w:rtl/>
        </w:rPr>
        <w:t>وَلْيَدْعُو</w:t>
      </w:r>
      <w:r w:rsidRPr="00C90003">
        <w:rPr>
          <w:rStyle w:val="Char0"/>
          <w:rtl/>
        </w:rPr>
        <w:t xml:space="preserve"> </w:t>
      </w:r>
      <w:r w:rsidRPr="00C90003">
        <w:rPr>
          <w:rStyle w:val="Char0"/>
          <w:rFonts w:hint="cs"/>
          <w:rtl/>
        </w:rPr>
        <w:t>إِلَى</w:t>
      </w:r>
      <w:r w:rsidRPr="00C90003">
        <w:rPr>
          <w:rStyle w:val="Char0"/>
          <w:rtl/>
        </w:rPr>
        <w:t xml:space="preserve"> </w:t>
      </w:r>
      <w:r w:rsidRPr="00C90003">
        <w:rPr>
          <w:rStyle w:val="Char0"/>
          <w:rFonts w:hint="cs"/>
          <w:rtl/>
        </w:rPr>
        <w:t>الْمَالِ</w:t>
      </w:r>
      <w:r w:rsidRPr="00C90003">
        <w:rPr>
          <w:rStyle w:val="Char0"/>
          <w:rtl/>
        </w:rPr>
        <w:t xml:space="preserve"> </w:t>
      </w:r>
      <w:r w:rsidRPr="00C90003">
        <w:rPr>
          <w:rStyle w:val="Char0"/>
          <w:rFonts w:hint="cs"/>
          <w:rtl/>
        </w:rPr>
        <w:t>فَلا</w:t>
      </w:r>
      <w:r w:rsidRPr="00C90003">
        <w:rPr>
          <w:rStyle w:val="Char0"/>
          <w:rtl/>
        </w:rPr>
        <w:t xml:space="preserve"> </w:t>
      </w:r>
      <w:r w:rsidRPr="00C90003">
        <w:rPr>
          <w:rStyle w:val="Char0"/>
          <w:rFonts w:hint="cs"/>
          <w:rtl/>
        </w:rPr>
        <w:t>يَقْبَلُهُ</w:t>
      </w:r>
      <w:r w:rsidRPr="00C90003">
        <w:rPr>
          <w:rStyle w:val="Char0"/>
          <w:rtl/>
        </w:rPr>
        <w:t xml:space="preserve"> </w:t>
      </w:r>
      <w:r w:rsidRPr="00C90003">
        <w:rPr>
          <w:rStyle w:val="Char0"/>
          <w:rFonts w:hint="cs"/>
          <w:rtl/>
        </w:rPr>
        <w:t>أَحَدٌ»</w:t>
      </w:r>
      <w:r w:rsidRPr="00C90003">
        <w:rPr>
          <w:rFonts w:cs="Arabic11 BT" w:hint="cs"/>
          <w:color w:val="000000"/>
          <w:sz w:val="27"/>
          <w:vertAlign w:val="superscript"/>
          <w:rtl/>
        </w:rPr>
        <w:t>(</w:t>
      </w:r>
      <w:r w:rsidRPr="00C90003">
        <w:rPr>
          <w:rStyle w:val="FootnoteReference"/>
          <w:rFonts w:cs="Arabic11 BT"/>
          <w:color w:val="000000"/>
          <w:sz w:val="27"/>
          <w:rtl/>
        </w:rPr>
        <w:footnoteReference w:id="71"/>
      </w:r>
      <w:r w:rsidRPr="00C90003">
        <w:rPr>
          <w:rFonts w:cs="Arabic11 BT" w:hint="cs"/>
          <w:color w:val="000000"/>
          <w:sz w:val="27"/>
          <w:vertAlign w:val="superscript"/>
          <w:rtl/>
        </w:rPr>
        <w:t>)</w:t>
      </w:r>
      <w:r>
        <w:rPr>
          <w:rFonts w:hint="cs"/>
          <w:sz w:val="27"/>
          <w:rtl/>
        </w:rPr>
        <w:t>.</w:t>
      </w:r>
    </w:p>
    <w:p w:rsidR="00C90003" w:rsidRDefault="00C90003" w:rsidP="00C80003">
      <w:pPr>
        <w:pStyle w:val="a0"/>
        <w:spacing w:line="240" w:lineRule="auto"/>
        <w:ind w:firstLine="0"/>
        <w:rPr>
          <w:sz w:val="27"/>
          <w:rtl/>
        </w:rPr>
      </w:pPr>
      <w:r>
        <w:rPr>
          <w:rFonts w:hint="cs"/>
          <w:sz w:val="27"/>
          <w:rtl/>
        </w:rPr>
        <w:t xml:space="preserve">وحدثنا عمر بن أيوب السقطي، قال: حدثنا محمد بن يزيد أخو كدخوية، قال، أخبرنا وهب ب جرير، قال: حدثنا هشام، عن قتادة، عن عبد الرحمن بن آدم، عن أبي هريرة </w:t>
      </w:r>
      <w:r w:rsidR="00DA43A6" w:rsidRPr="00DA43A6">
        <w:rPr>
          <w:rFonts w:cs="CTraditional Arabic" w:hint="cs"/>
          <w:sz w:val="27"/>
          <w:rtl/>
        </w:rPr>
        <w:t>س</w:t>
      </w:r>
      <w:r>
        <w:rPr>
          <w:rFonts w:hint="cs"/>
          <w:sz w:val="27"/>
          <w:rtl/>
        </w:rPr>
        <w:t>، عن النبي</w:t>
      </w:r>
      <w:r w:rsidR="008F7E5A" w:rsidRPr="008F7E5A">
        <w:rPr>
          <w:rFonts w:cs="CTraditional Arabic" w:hint="cs"/>
          <w:sz w:val="27"/>
          <w:rtl/>
        </w:rPr>
        <w:t xml:space="preserve"> ج</w:t>
      </w:r>
      <w:r w:rsidR="008F7E5A" w:rsidRPr="00857A53">
        <w:rPr>
          <w:rFonts w:hint="cs"/>
          <w:rtl/>
        </w:rPr>
        <w:t>،</w:t>
      </w:r>
      <w:r>
        <w:rPr>
          <w:rFonts w:hint="cs"/>
          <w:sz w:val="27"/>
          <w:rtl/>
        </w:rPr>
        <w:t xml:space="preserve"> قال</w:t>
      </w:r>
      <w:r w:rsidRPr="00C90003">
        <w:rPr>
          <w:rFonts w:cs="Arabic11 BT" w:hint="cs"/>
          <w:color w:val="000000"/>
          <w:sz w:val="27"/>
          <w:vertAlign w:val="superscript"/>
          <w:rtl/>
        </w:rPr>
        <w:t>(</w:t>
      </w:r>
      <w:r w:rsidRPr="00C90003">
        <w:rPr>
          <w:rStyle w:val="FootnoteReference"/>
          <w:rFonts w:cs="Arabic11 BT"/>
          <w:color w:val="000000"/>
          <w:sz w:val="27"/>
          <w:rtl/>
        </w:rPr>
        <w:footnoteReference w:id="72"/>
      </w:r>
      <w:r w:rsidRPr="00C90003">
        <w:rPr>
          <w:rFonts w:cs="Arabic11 BT" w:hint="cs"/>
          <w:color w:val="000000"/>
          <w:sz w:val="27"/>
          <w:vertAlign w:val="superscript"/>
          <w:rtl/>
        </w:rPr>
        <w:t>)</w:t>
      </w:r>
      <w:r>
        <w:rPr>
          <w:rFonts w:hint="cs"/>
          <w:sz w:val="27"/>
          <w:rtl/>
        </w:rPr>
        <w:t xml:space="preserve">: </w:t>
      </w:r>
      <w:r w:rsidRPr="00C80003">
        <w:rPr>
          <w:rStyle w:val="Char0"/>
          <w:rFonts w:hint="cs"/>
          <w:rtl/>
        </w:rPr>
        <w:t>«الأَنْبِيَاءُ</w:t>
      </w:r>
      <w:r w:rsidRPr="00C80003">
        <w:rPr>
          <w:rStyle w:val="Char0"/>
          <w:rtl/>
        </w:rPr>
        <w:t xml:space="preserve"> </w:t>
      </w:r>
      <w:r w:rsidRPr="00C80003">
        <w:rPr>
          <w:rStyle w:val="Char0"/>
          <w:rFonts w:hint="cs"/>
          <w:rtl/>
        </w:rPr>
        <w:t>أُمَّهَاتُهُمْ</w:t>
      </w:r>
      <w:r w:rsidRPr="00C80003">
        <w:rPr>
          <w:rStyle w:val="Char0"/>
          <w:rtl/>
        </w:rPr>
        <w:t xml:space="preserve"> </w:t>
      </w:r>
      <w:r w:rsidRPr="00C80003">
        <w:rPr>
          <w:rStyle w:val="Char0"/>
          <w:rFonts w:hint="cs"/>
          <w:rtl/>
        </w:rPr>
        <w:t>شَتَّى،</w:t>
      </w:r>
      <w:r w:rsidRPr="00C80003">
        <w:rPr>
          <w:rStyle w:val="Char0"/>
          <w:rtl/>
        </w:rPr>
        <w:t xml:space="preserve"> </w:t>
      </w:r>
      <w:r w:rsidRPr="00C80003">
        <w:rPr>
          <w:rStyle w:val="Char0"/>
          <w:rFonts w:hint="cs"/>
          <w:rtl/>
        </w:rPr>
        <w:t>وَدِينُهُمْ</w:t>
      </w:r>
      <w:r w:rsidRPr="00C80003">
        <w:rPr>
          <w:rStyle w:val="Char0"/>
          <w:rtl/>
        </w:rPr>
        <w:t xml:space="preserve"> </w:t>
      </w:r>
      <w:r w:rsidRPr="00C80003">
        <w:rPr>
          <w:rStyle w:val="Char0"/>
          <w:rFonts w:hint="cs"/>
          <w:rtl/>
        </w:rPr>
        <w:t>وَاحِدٌ،</w:t>
      </w:r>
      <w:r w:rsidRPr="00C80003">
        <w:rPr>
          <w:rStyle w:val="Char0"/>
          <w:rtl/>
        </w:rPr>
        <w:t xml:space="preserve"> </w:t>
      </w:r>
      <w:r w:rsidRPr="00C80003">
        <w:rPr>
          <w:rStyle w:val="Char0"/>
          <w:rFonts w:hint="cs"/>
          <w:rtl/>
        </w:rPr>
        <w:t>وَأَنَا</w:t>
      </w:r>
      <w:r w:rsidRPr="00C80003">
        <w:rPr>
          <w:rStyle w:val="Char0"/>
          <w:rtl/>
        </w:rPr>
        <w:t xml:space="preserve"> </w:t>
      </w:r>
      <w:r w:rsidRPr="00C80003">
        <w:rPr>
          <w:rStyle w:val="Char0"/>
          <w:rFonts w:hint="cs"/>
          <w:rtl/>
        </w:rPr>
        <w:t>أَوْلَى</w:t>
      </w:r>
      <w:r w:rsidRPr="00C80003">
        <w:rPr>
          <w:rStyle w:val="Char0"/>
          <w:rtl/>
        </w:rPr>
        <w:t xml:space="preserve"> </w:t>
      </w:r>
      <w:r w:rsidRPr="00C80003">
        <w:rPr>
          <w:rStyle w:val="Char0"/>
          <w:rFonts w:hint="cs"/>
          <w:rtl/>
        </w:rPr>
        <w:t>النَّاسِ</w:t>
      </w:r>
      <w:r w:rsidRPr="00C80003">
        <w:rPr>
          <w:rStyle w:val="Char0"/>
          <w:rtl/>
        </w:rPr>
        <w:t xml:space="preserve"> </w:t>
      </w:r>
      <w:r w:rsidRPr="00C80003">
        <w:rPr>
          <w:rStyle w:val="Char0"/>
          <w:rFonts w:hint="cs"/>
          <w:rtl/>
        </w:rPr>
        <w:t>بِعِيسَى</w:t>
      </w:r>
      <w:r w:rsidRPr="00C80003">
        <w:rPr>
          <w:rStyle w:val="Char0"/>
          <w:rtl/>
        </w:rPr>
        <w:t xml:space="preserve"> </w:t>
      </w:r>
      <w:r w:rsidRPr="00C80003">
        <w:rPr>
          <w:rStyle w:val="Char0"/>
          <w:rFonts w:hint="cs"/>
          <w:rtl/>
        </w:rPr>
        <w:t>ابْنِ</w:t>
      </w:r>
      <w:r w:rsidRPr="00C80003">
        <w:rPr>
          <w:rStyle w:val="Char0"/>
          <w:rtl/>
        </w:rPr>
        <w:t xml:space="preserve"> </w:t>
      </w:r>
      <w:r w:rsidRPr="00C80003">
        <w:rPr>
          <w:rStyle w:val="Char0"/>
          <w:rFonts w:hint="cs"/>
          <w:rtl/>
        </w:rPr>
        <w:t>مَرْيَمَ،</w:t>
      </w:r>
      <w:r w:rsidRPr="00C80003">
        <w:rPr>
          <w:rStyle w:val="Char0"/>
          <w:rtl/>
        </w:rPr>
        <w:t xml:space="preserve"> </w:t>
      </w:r>
      <w:r w:rsidRPr="00C80003">
        <w:rPr>
          <w:rStyle w:val="Char0"/>
          <w:rFonts w:hint="cs"/>
          <w:rtl/>
        </w:rPr>
        <w:t>لأَنَّهُ</w:t>
      </w:r>
      <w:r w:rsidRPr="00C80003">
        <w:rPr>
          <w:rStyle w:val="Char0"/>
          <w:rtl/>
        </w:rPr>
        <w:t xml:space="preserve"> </w:t>
      </w:r>
      <w:r w:rsidRPr="00C80003">
        <w:rPr>
          <w:rStyle w:val="Char0"/>
          <w:rFonts w:hint="cs"/>
          <w:rtl/>
        </w:rPr>
        <w:t>لَمْ</w:t>
      </w:r>
      <w:r w:rsidRPr="00C80003">
        <w:rPr>
          <w:rStyle w:val="Char0"/>
          <w:rtl/>
        </w:rPr>
        <w:t xml:space="preserve"> </w:t>
      </w:r>
      <w:r w:rsidRPr="00C80003">
        <w:rPr>
          <w:rStyle w:val="Char0"/>
          <w:rFonts w:hint="cs"/>
          <w:rtl/>
        </w:rPr>
        <w:t>يَكُنْ</w:t>
      </w:r>
      <w:r w:rsidRPr="00C80003">
        <w:rPr>
          <w:rStyle w:val="Char0"/>
          <w:rtl/>
        </w:rPr>
        <w:t xml:space="preserve"> </w:t>
      </w:r>
      <w:r w:rsidRPr="00C80003">
        <w:rPr>
          <w:rStyle w:val="Char0"/>
          <w:rFonts w:hint="cs"/>
          <w:rtl/>
        </w:rPr>
        <w:t>بَيْنِي</w:t>
      </w:r>
      <w:r w:rsidRPr="00C80003">
        <w:rPr>
          <w:rStyle w:val="Char0"/>
          <w:rtl/>
        </w:rPr>
        <w:t xml:space="preserve"> </w:t>
      </w:r>
      <w:r w:rsidRPr="00C80003">
        <w:rPr>
          <w:rStyle w:val="Char0"/>
          <w:rFonts w:hint="cs"/>
          <w:rtl/>
        </w:rPr>
        <w:t>وَبَيْنَهُ</w:t>
      </w:r>
      <w:r w:rsidRPr="00C80003">
        <w:rPr>
          <w:rStyle w:val="Char0"/>
          <w:rtl/>
        </w:rPr>
        <w:t xml:space="preserve"> </w:t>
      </w:r>
      <w:r w:rsidRPr="00C80003">
        <w:rPr>
          <w:rStyle w:val="Char0"/>
          <w:rFonts w:hint="cs"/>
          <w:rtl/>
        </w:rPr>
        <w:t>نَبِيٌّ،</w:t>
      </w:r>
      <w:r w:rsidRPr="00C80003">
        <w:rPr>
          <w:rStyle w:val="Char0"/>
          <w:rtl/>
        </w:rPr>
        <w:t xml:space="preserve"> </w:t>
      </w:r>
      <w:r w:rsidRPr="00C80003">
        <w:rPr>
          <w:rStyle w:val="Char0"/>
          <w:rFonts w:hint="cs"/>
          <w:rtl/>
        </w:rPr>
        <w:t>وَإِنَّهُ</w:t>
      </w:r>
      <w:r w:rsidRPr="00C80003">
        <w:rPr>
          <w:rStyle w:val="Char0"/>
          <w:rtl/>
        </w:rPr>
        <w:t xml:space="preserve"> </w:t>
      </w:r>
      <w:r w:rsidRPr="00C80003">
        <w:rPr>
          <w:rStyle w:val="Char0"/>
          <w:rFonts w:hint="cs"/>
          <w:rtl/>
        </w:rPr>
        <w:t>نَازِلٌ،</w:t>
      </w:r>
      <w:r w:rsidRPr="00C80003">
        <w:rPr>
          <w:rStyle w:val="Char0"/>
          <w:rtl/>
        </w:rPr>
        <w:t xml:space="preserve"> </w:t>
      </w:r>
      <w:r w:rsidRPr="00C80003">
        <w:rPr>
          <w:rStyle w:val="Char0"/>
          <w:rFonts w:hint="cs"/>
          <w:rtl/>
        </w:rPr>
        <w:t>فَإِذَا</w:t>
      </w:r>
      <w:r w:rsidRPr="00C80003">
        <w:rPr>
          <w:rStyle w:val="Char0"/>
          <w:rtl/>
        </w:rPr>
        <w:t xml:space="preserve"> </w:t>
      </w:r>
      <w:r w:rsidRPr="00C80003">
        <w:rPr>
          <w:rStyle w:val="Char0"/>
          <w:rFonts w:hint="cs"/>
          <w:rtl/>
        </w:rPr>
        <w:t>رَأَيْتُمُوهُ</w:t>
      </w:r>
      <w:r w:rsidRPr="00C80003">
        <w:rPr>
          <w:rStyle w:val="Char0"/>
          <w:rtl/>
        </w:rPr>
        <w:t xml:space="preserve"> </w:t>
      </w:r>
      <w:r w:rsidRPr="00C80003">
        <w:rPr>
          <w:rStyle w:val="Char0"/>
          <w:rFonts w:hint="cs"/>
          <w:rtl/>
        </w:rPr>
        <w:t>فَاعْرِفُوهُ،</w:t>
      </w:r>
      <w:r w:rsidRPr="00C80003">
        <w:rPr>
          <w:rStyle w:val="Char0"/>
          <w:rtl/>
        </w:rPr>
        <w:t xml:space="preserve"> </w:t>
      </w:r>
      <w:r w:rsidRPr="00C80003">
        <w:rPr>
          <w:rStyle w:val="Char0"/>
          <w:rFonts w:hint="cs"/>
          <w:rtl/>
        </w:rPr>
        <w:t>فَإِنَّهُ</w:t>
      </w:r>
      <w:r w:rsidRPr="00C80003">
        <w:rPr>
          <w:rStyle w:val="Char0"/>
          <w:rtl/>
        </w:rPr>
        <w:t xml:space="preserve"> </w:t>
      </w:r>
      <w:r w:rsidRPr="00C80003">
        <w:rPr>
          <w:rStyle w:val="Char0"/>
          <w:rFonts w:hint="cs"/>
          <w:rtl/>
        </w:rPr>
        <w:t>رَجُلٌ</w:t>
      </w:r>
      <w:r w:rsidRPr="00C80003">
        <w:rPr>
          <w:rStyle w:val="Char0"/>
          <w:rtl/>
        </w:rPr>
        <w:t xml:space="preserve"> </w:t>
      </w:r>
      <w:r w:rsidRPr="00C80003">
        <w:rPr>
          <w:rStyle w:val="Char0"/>
          <w:rFonts w:hint="cs"/>
          <w:rtl/>
        </w:rPr>
        <w:t>مَرْبُوعٌ</w:t>
      </w:r>
      <w:r w:rsidRPr="00C80003">
        <w:rPr>
          <w:rStyle w:val="Char0"/>
          <w:rtl/>
        </w:rPr>
        <w:t xml:space="preserve"> </w:t>
      </w:r>
      <w:r w:rsidRPr="00C80003">
        <w:rPr>
          <w:rStyle w:val="Char0"/>
          <w:rFonts w:hint="cs"/>
          <w:rtl/>
        </w:rPr>
        <w:t>إِلَى</w:t>
      </w:r>
      <w:r w:rsidRPr="00C80003">
        <w:rPr>
          <w:rStyle w:val="Char0"/>
          <w:rtl/>
        </w:rPr>
        <w:t xml:space="preserve"> </w:t>
      </w:r>
      <w:r w:rsidRPr="00C80003">
        <w:rPr>
          <w:rStyle w:val="Char0"/>
          <w:rFonts w:hint="cs"/>
          <w:rtl/>
        </w:rPr>
        <w:t>الْحُمْرَةِ</w:t>
      </w:r>
      <w:r w:rsidRPr="00C80003">
        <w:rPr>
          <w:rStyle w:val="Char0"/>
          <w:rtl/>
        </w:rPr>
        <w:t xml:space="preserve"> </w:t>
      </w:r>
      <w:r w:rsidRPr="00C80003">
        <w:rPr>
          <w:rStyle w:val="Char0"/>
          <w:rFonts w:hint="cs"/>
          <w:rtl/>
        </w:rPr>
        <w:t>وَالْبَيَاضِ،</w:t>
      </w:r>
      <w:r w:rsidRPr="00C80003">
        <w:rPr>
          <w:rStyle w:val="Char0"/>
          <w:rtl/>
        </w:rPr>
        <w:t xml:space="preserve"> </w:t>
      </w:r>
      <w:r w:rsidRPr="00C80003">
        <w:rPr>
          <w:rStyle w:val="Char0"/>
          <w:rFonts w:hint="cs"/>
          <w:rtl/>
        </w:rPr>
        <w:t>كَأَنَّ</w:t>
      </w:r>
      <w:r w:rsidRPr="00C80003">
        <w:rPr>
          <w:rStyle w:val="Char0"/>
          <w:rtl/>
        </w:rPr>
        <w:t xml:space="preserve"> </w:t>
      </w:r>
      <w:r w:rsidRPr="00C80003">
        <w:rPr>
          <w:rStyle w:val="Char0"/>
          <w:rFonts w:hint="cs"/>
          <w:rtl/>
        </w:rPr>
        <w:t>رَأْسَهُ</w:t>
      </w:r>
      <w:r w:rsidRPr="00C80003">
        <w:rPr>
          <w:rStyle w:val="Char0"/>
          <w:rtl/>
        </w:rPr>
        <w:t xml:space="preserve"> </w:t>
      </w:r>
      <w:r w:rsidRPr="00C80003">
        <w:rPr>
          <w:rStyle w:val="Char0"/>
          <w:rFonts w:hint="cs"/>
          <w:rtl/>
        </w:rPr>
        <w:t>يَقْطُرُ،</w:t>
      </w:r>
      <w:r w:rsidRPr="00C80003">
        <w:rPr>
          <w:rStyle w:val="Char0"/>
          <w:rtl/>
        </w:rPr>
        <w:t xml:space="preserve"> </w:t>
      </w:r>
      <w:r w:rsidRPr="00C80003">
        <w:rPr>
          <w:rStyle w:val="Char0"/>
          <w:rFonts w:hint="cs"/>
          <w:rtl/>
        </w:rPr>
        <w:t>وَإِنْ</w:t>
      </w:r>
      <w:r w:rsidRPr="00C80003">
        <w:rPr>
          <w:rStyle w:val="Char0"/>
          <w:rtl/>
        </w:rPr>
        <w:t xml:space="preserve"> </w:t>
      </w:r>
      <w:r w:rsidRPr="00C80003">
        <w:rPr>
          <w:rStyle w:val="Char0"/>
          <w:rFonts w:hint="cs"/>
          <w:rtl/>
        </w:rPr>
        <w:t>لَمْ</w:t>
      </w:r>
      <w:r w:rsidRPr="00C80003">
        <w:rPr>
          <w:rStyle w:val="Char0"/>
          <w:rtl/>
        </w:rPr>
        <w:t xml:space="preserve"> </w:t>
      </w:r>
      <w:r w:rsidRPr="00C80003">
        <w:rPr>
          <w:rStyle w:val="Char0"/>
          <w:rFonts w:hint="cs"/>
          <w:rtl/>
        </w:rPr>
        <w:t>يُصِبْهُ</w:t>
      </w:r>
      <w:r w:rsidRPr="00C80003">
        <w:rPr>
          <w:rStyle w:val="Char0"/>
          <w:rtl/>
        </w:rPr>
        <w:t xml:space="preserve"> </w:t>
      </w:r>
      <w:r w:rsidRPr="00C80003">
        <w:rPr>
          <w:rStyle w:val="Char0"/>
          <w:rFonts w:hint="cs"/>
          <w:rtl/>
        </w:rPr>
        <w:t>بَلَلٌ،</w:t>
      </w:r>
      <w:r w:rsidRPr="00C80003">
        <w:rPr>
          <w:rStyle w:val="Char0"/>
          <w:rtl/>
        </w:rPr>
        <w:t xml:space="preserve"> </w:t>
      </w:r>
      <w:r w:rsidRPr="00C80003">
        <w:rPr>
          <w:rStyle w:val="Char0"/>
          <w:rFonts w:hint="cs"/>
          <w:rtl/>
        </w:rPr>
        <w:t>وَإِنَّهُ</w:t>
      </w:r>
      <w:r w:rsidRPr="00C80003">
        <w:rPr>
          <w:rStyle w:val="Char0"/>
          <w:rtl/>
        </w:rPr>
        <w:t xml:space="preserve"> </w:t>
      </w:r>
      <w:r w:rsidRPr="00C80003">
        <w:rPr>
          <w:rStyle w:val="Char0"/>
          <w:rFonts w:hint="cs"/>
          <w:rtl/>
        </w:rPr>
        <w:t>يَدُقُّ</w:t>
      </w:r>
      <w:r w:rsidRPr="00C80003">
        <w:rPr>
          <w:rStyle w:val="Char0"/>
          <w:rtl/>
        </w:rPr>
        <w:t xml:space="preserve"> </w:t>
      </w:r>
      <w:r w:rsidRPr="00C80003">
        <w:rPr>
          <w:rStyle w:val="Char0"/>
          <w:rFonts w:hint="cs"/>
          <w:rtl/>
        </w:rPr>
        <w:t>الصَّلِيبَ،</w:t>
      </w:r>
      <w:r w:rsidRPr="00C80003">
        <w:rPr>
          <w:rStyle w:val="Char0"/>
          <w:rtl/>
        </w:rPr>
        <w:t xml:space="preserve"> </w:t>
      </w:r>
      <w:r w:rsidRPr="00C80003">
        <w:rPr>
          <w:rStyle w:val="Char0"/>
          <w:rFonts w:hint="cs"/>
          <w:rtl/>
        </w:rPr>
        <w:t>وَيَقْتُلُ</w:t>
      </w:r>
      <w:r w:rsidRPr="00C80003">
        <w:rPr>
          <w:rStyle w:val="Char0"/>
          <w:rtl/>
        </w:rPr>
        <w:t xml:space="preserve"> </w:t>
      </w:r>
      <w:r w:rsidRPr="00C80003">
        <w:rPr>
          <w:rStyle w:val="Char0"/>
          <w:rFonts w:hint="cs"/>
          <w:rtl/>
        </w:rPr>
        <w:t>الْخِنْزِيرَ،</w:t>
      </w:r>
      <w:r w:rsidRPr="00C80003">
        <w:rPr>
          <w:rStyle w:val="Char0"/>
          <w:rtl/>
        </w:rPr>
        <w:t xml:space="preserve"> </w:t>
      </w:r>
      <w:r w:rsidRPr="00C80003">
        <w:rPr>
          <w:rStyle w:val="Char0"/>
          <w:rFonts w:hint="cs"/>
          <w:rtl/>
        </w:rPr>
        <w:t>وَيَضَعُ</w:t>
      </w:r>
      <w:r w:rsidRPr="00C80003">
        <w:rPr>
          <w:rStyle w:val="Char0"/>
          <w:rtl/>
        </w:rPr>
        <w:t xml:space="preserve"> </w:t>
      </w:r>
      <w:r w:rsidRPr="00C80003">
        <w:rPr>
          <w:rStyle w:val="Char0"/>
          <w:rFonts w:hint="cs"/>
          <w:rtl/>
        </w:rPr>
        <w:t>الْجِزْيَةَ</w:t>
      </w:r>
      <w:r w:rsidRPr="00C80003">
        <w:rPr>
          <w:rStyle w:val="Char0"/>
          <w:rtl/>
        </w:rPr>
        <w:t xml:space="preserve"> </w:t>
      </w:r>
      <w:r w:rsidRPr="00C80003">
        <w:rPr>
          <w:rStyle w:val="Char0"/>
          <w:rFonts w:hint="cs"/>
          <w:rtl/>
        </w:rPr>
        <w:t>وَيُفِيضُ</w:t>
      </w:r>
      <w:r w:rsidRPr="00C80003">
        <w:rPr>
          <w:rStyle w:val="Char0"/>
          <w:rtl/>
        </w:rPr>
        <w:t xml:space="preserve"> </w:t>
      </w:r>
      <w:r w:rsidRPr="00C80003">
        <w:rPr>
          <w:rStyle w:val="Char0"/>
          <w:rFonts w:hint="cs"/>
          <w:rtl/>
        </w:rPr>
        <w:t>الْمَالَ،</w:t>
      </w:r>
      <w:r w:rsidRPr="00C80003">
        <w:rPr>
          <w:rStyle w:val="Char0"/>
          <w:rtl/>
        </w:rPr>
        <w:t xml:space="preserve"> </w:t>
      </w:r>
      <w:r w:rsidRPr="00C80003">
        <w:rPr>
          <w:rStyle w:val="Char0"/>
          <w:rFonts w:hint="cs"/>
          <w:rtl/>
        </w:rPr>
        <w:t>وَيُقَاتِلُ</w:t>
      </w:r>
      <w:r w:rsidRPr="00C80003">
        <w:rPr>
          <w:rStyle w:val="Char0"/>
          <w:rtl/>
        </w:rPr>
        <w:t xml:space="preserve"> </w:t>
      </w:r>
      <w:r w:rsidRPr="00C80003">
        <w:rPr>
          <w:rStyle w:val="Char0"/>
          <w:rFonts w:hint="cs"/>
          <w:rtl/>
        </w:rPr>
        <w:t>النَّاسَ</w:t>
      </w:r>
      <w:r w:rsidRPr="00C80003">
        <w:rPr>
          <w:rStyle w:val="Char0"/>
          <w:rtl/>
        </w:rPr>
        <w:t xml:space="preserve"> </w:t>
      </w:r>
      <w:r w:rsidRPr="00C80003">
        <w:rPr>
          <w:rStyle w:val="Char0"/>
          <w:rFonts w:hint="cs"/>
          <w:rtl/>
        </w:rPr>
        <w:t>عَلَى</w:t>
      </w:r>
      <w:r w:rsidRPr="00C80003">
        <w:rPr>
          <w:rStyle w:val="Char0"/>
          <w:rtl/>
        </w:rPr>
        <w:t xml:space="preserve"> </w:t>
      </w:r>
      <w:r w:rsidRPr="00C80003">
        <w:rPr>
          <w:rStyle w:val="Char0"/>
          <w:rFonts w:hint="cs"/>
          <w:rtl/>
        </w:rPr>
        <w:t>الإِسْلامِ،</w:t>
      </w:r>
      <w:r w:rsidRPr="00C80003">
        <w:rPr>
          <w:rStyle w:val="Char0"/>
          <w:rtl/>
        </w:rPr>
        <w:t xml:space="preserve"> </w:t>
      </w:r>
      <w:r w:rsidRPr="00C80003">
        <w:rPr>
          <w:rStyle w:val="Char0"/>
          <w:rFonts w:hint="cs"/>
          <w:rtl/>
        </w:rPr>
        <w:t>حَتَّى</w:t>
      </w:r>
      <w:r w:rsidRPr="00C80003">
        <w:rPr>
          <w:rStyle w:val="Char0"/>
          <w:rtl/>
        </w:rPr>
        <w:t xml:space="preserve"> </w:t>
      </w:r>
      <w:r w:rsidRPr="00C80003">
        <w:rPr>
          <w:rStyle w:val="Char0"/>
          <w:rFonts w:hint="cs"/>
          <w:rtl/>
        </w:rPr>
        <w:t>يُهْلِكَ</w:t>
      </w:r>
      <w:r w:rsidRPr="00C80003">
        <w:rPr>
          <w:rStyle w:val="Char0"/>
          <w:rtl/>
        </w:rPr>
        <w:t xml:space="preserve"> </w:t>
      </w:r>
      <w:r w:rsidR="00C80003" w:rsidRPr="00C80003">
        <w:rPr>
          <w:rStyle w:val="Char0"/>
          <w:rFonts w:hint="cs"/>
          <w:rtl/>
        </w:rPr>
        <w:t xml:space="preserve">الله عز وجل </w:t>
      </w:r>
      <w:r w:rsidRPr="00C80003">
        <w:rPr>
          <w:rStyle w:val="Char0"/>
          <w:rFonts w:hint="cs"/>
          <w:rtl/>
        </w:rPr>
        <w:t>فِي</w:t>
      </w:r>
      <w:r w:rsidRPr="00C80003">
        <w:rPr>
          <w:rStyle w:val="Char0"/>
          <w:rtl/>
        </w:rPr>
        <w:t xml:space="preserve"> </w:t>
      </w:r>
      <w:r w:rsidRPr="00C80003">
        <w:rPr>
          <w:rStyle w:val="Char0"/>
          <w:rFonts w:hint="cs"/>
          <w:rtl/>
        </w:rPr>
        <w:t>إِمَارَتِهِ</w:t>
      </w:r>
      <w:r w:rsidRPr="00C80003">
        <w:rPr>
          <w:rStyle w:val="Char0"/>
          <w:rtl/>
        </w:rPr>
        <w:t xml:space="preserve"> </w:t>
      </w:r>
      <w:r w:rsidRPr="00C80003">
        <w:rPr>
          <w:rStyle w:val="Char0"/>
          <w:rFonts w:hint="cs"/>
          <w:rtl/>
        </w:rPr>
        <w:t>الْمِلَلَ</w:t>
      </w:r>
      <w:r w:rsidRPr="00C80003">
        <w:rPr>
          <w:rStyle w:val="Char0"/>
          <w:rtl/>
        </w:rPr>
        <w:t xml:space="preserve"> </w:t>
      </w:r>
      <w:r w:rsidRPr="00C80003">
        <w:rPr>
          <w:rStyle w:val="Char0"/>
          <w:rFonts w:hint="cs"/>
          <w:rtl/>
        </w:rPr>
        <w:t>كُلَّهَا</w:t>
      </w:r>
      <w:r w:rsidRPr="00C80003">
        <w:rPr>
          <w:rStyle w:val="Char0"/>
          <w:rtl/>
        </w:rPr>
        <w:t xml:space="preserve"> </w:t>
      </w:r>
      <w:r w:rsidRPr="00C80003">
        <w:rPr>
          <w:rStyle w:val="Char0"/>
          <w:rFonts w:hint="cs"/>
          <w:rtl/>
        </w:rPr>
        <w:t>غَيْرَ</w:t>
      </w:r>
      <w:r w:rsidRPr="00C80003">
        <w:rPr>
          <w:rStyle w:val="Char0"/>
          <w:rtl/>
        </w:rPr>
        <w:t xml:space="preserve"> </w:t>
      </w:r>
      <w:r w:rsidRPr="00C80003">
        <w:rPr>
          <w:rStyle w:val="Char0"/>
          <w:rFonts w:hint="cs"/>
          <w:rtl/>
        </w:rPr>
        <w:t>الإِسْلامِ،</w:t>
      </w:r>
      <w:r w:rsidRPr="00C80003">
        <w:rPr>
          <w:rStyle w:val="Char0"/>
          <w:rtl/>
        </w:rPr>
        <w:t xml:space="preserve"> </w:t>
      </w:r>
      <w:r w:rsidRPr="00C80003">
        <w:rPr>
          <w:rStyle w:val="Char0"/>
          <w:rFonts w:hint="cs"/>
          <w:rtl/>
        </w:rPr>
        <w:t>وَحَتَّى</w:t>
      </w:r>
      <w:r w:rsidRPr="00C80003">
        <w:rPr>
          <w:rStyle w:val="Char0"/>
          <w:rtl/>
        </w:rPr>
        <w:t xml:space="preserve"> </w:t>
      </w:r>
      <w:r w:rsidRPr="00C80003">
        <w:rPr>
          <w:rStyle w:val="Char0"/>
          <w:rFonts w:hint="cs"/>
          <w:rtl/>
        </w:rPr>
        <w:t>يُهْلِكَ</w:t>
      </w:r>
      <w:r w:rsidRPr="00C80003">
        <w:rPr>
          <w:rStyle w:val="Char0"/>
          <w:rtl/>
        </w:rPr>
        <w:t xml:space="preserve"> </w:t>
      </w:r>
      <w:r w:rsidRPr="00C80003">
        <w:rPr>
          <w:rStyle w:val="Char0"/>
          <w:rFonts w:hint="cs"/>
          <w:rtl/>
        </w:rPr>
        <w:t>اللّ</w:t>
      </w:r>
      <w:r w:rsidR="00C80003" w:rsidRPr="00C80003">
        <w:rPr>
          <w:rStyle w:val="Char0"/>
          <w:rFonts w:hint="cs"/>
          <w:rtl/>
        </w:rPr>
        <w:t>ه عز وجل</w:t>
      </w:r>
      <w:r w:rsidRPr="00C80003">
        <w:rPr>
          <w:rStyle w:val="Char0"/>
          <w:rtl/>
        </w:rPr>
        <w:t xml:space="preserve"> </w:t>
      </w:r>
      <w:r w:rsidRPr="00C80003">
        <w:rPr>
          <w:rStyle w:val="Char0"/>
          <w:rFonts w:hint="cs"/>
          <w:rtl/>
        </w:rPr>
        <w:t>فِي</w:t>
      </w:r>
      <w:r w:rsidRPr="00C80003">
        <w:rPr>
          <w:rStyle w:val="Char0"/>
          <w:rtl/>
        </w:rPr>
        <w:t xml:space="preserve"> </w:t>
      </w:r>
      <w:r w:rsidRPr="00C80003">
        <w:rPr>
          <w:rStyle w:val="Char0"/>
          <w:rFonts w:hint="cs"/>
          <w:rtl/>
        </w:rPr>
        <w:t>إِمَارَتِهِ</w:t>
      </w:r>
      <w:r w:rsidRPr="00C80003">
        <w:rPr>
          <w:rStyle w:val="Char0"/>
          <w:rtl/>
        </w:rPr>
        <w:t xml:space="preserve"> </w:t>
      </w:r>
      <w:r w:rsidRPr="00C80003">
        <w:rPr>
          <w:rStyle w:val="Char0"/>
          <w:rFonts w:hint="cs"/>
          <w:rtl/>
        </w:rPr>
        <w:t>مَسِيحَ</w:t>
      </w:r>
      <w:r w:rsidRPr="00C80003">
        <w:rPr>
          <w:rStyle w:val="Char0"/>
          <w:rtl/>
        </w:rPr>
        <w:t xml:space="preserve"> </w:t>
      </w:r>
      <w:r w:rsidRPr="00C80003">
        <w:rPr>
          <w:rStyle w:val="Char0"/>
          <w:rFonts w:hint="cs"/>
          <w:rtl/>
        </w:rPr>
        <w:t>الضَّلالَةِ</w:t>
      </w:r>
      <w:r w:rsidRPr="00C80003">
        <w:rPr>
          <w:rStyle w:val="Char0"/>
          <w:rtl/>
        </w:rPr>
        <w:t xml:space="preserve"> </w:t>
      </w:r>
      <w:r w:rsidRPr="00C80003">
        <w:rPr>
          <w:rStyle w:val="Char0"/>
          <w:rFonts w:hint="cs"/>
          <w:rtl/>
        </w:rPr>
        <w:t>الأَعْوَرَ</w:t>
      </w:r>
      <w:r w:rsidRPr="00C80003">
        <w:rPr>
          <w:rStyle w:val="Char0"/>
          <w:rtl/>
        </w:rPr>
        <w:t xml:space="preserve"> </w:t>
      </w:r>
      <w:r w:rsidRPr="00C80003">
        <w:rPr>
          <w:rStyle w:val="Char0"/>
          <w:rFonts w:hint="cs"/>
          <w:rtl/>
        </w:rPr>
        <w:t>الْكَذَّابَ،</w:t>
      </w:r>
      <w:r w:rsidRPr="00C80003">
        <w:rPr>
          <w:rStyle w:val="Char0"/>
          <w:rtl/>
        </w:rPr>
        <w:t xml:space="preserve"> </w:t>
      </w:r>
      <w:r w:rsidRPr="00C80003">
        <w:rPr>
          <w:rStyle w:val="Char0"/>
          <w:rFonts w:hint="cs"/>
          <w:rtl/>
        </w:rPr>
        <w:t>وَتَقَعُ</w:t>
      </w:r>
      <w:r w:rsidRPr="00C80003">
        <w:rPr>
          <w:rStyle w:val="Char0"/>
          <w:rtl/>
        </w:rPr>
        <w:t xml:space="preserve"> </w:t>
      </w:r>
      <w:r w:rsidRPr="00C80003">
        <w:rPr>
          <w:rStyle w:val="Char0"/>
          <w:rFonts w:hint="cs"/>
          <w:rtl/>
        </w:rPr>
        <w:t>الأَمَنَةُ</w:t>
      </w:r>
      <w:r w:rsidRPr="00C80003">
        <w:rPr>
          <w:rStyle w:val="Char0"/>
          <w:rtl/>
        </w:rPr>
        <w:t xml:space="preserve"> </w:t>
      </w:r>
      <w:r w:rsidRPr="00C80003">
        <w:rPr>
          <w:rStyle w:val="Char0"/>
          <w:rFonts w:hint="cs"/>
          <w:rtl/>
        </w:rPr>
        <w:t>فِي</w:t>
      </w:r>
      <w:r w:rsidRPr="00C80003">
        <w:rPr>
          <w:rStyle w:val="Char0"/>
          <w:rtl/>
        </w:rPr>
        <w:t xml:space="preserve"> </w:t>
      </w:r>
      <w:r w:rsidRPr="00C80003">
        <w:rPr>
          <w:rStyle w:val="Char0"/>
          <w:rFonts w:hint="cs"/>
          <w:rtl/>
        </w:rPr>
        <w:t>الأَرْضِ،</w:t>
      </w:r>
      <w:r w:rsidRPr="00C80003">
        <w:rPr>
          <w:rStyle w:val="Char0"/>
          <w:rtl/>
        </w:rPr>
        <w:t xml:space="preserve"> </w:t>
      </w:r>
      <w:r w:rsidRPr="00C80003">
        <w:rPr>
          <w:rStyle w:val="Char0"/>
          <w:rFonts w:hint="cs"/>
          <w:rtl/>
        </w:rPr>
        <w:t>حَتَّى</w:t>
      </w:r>
      <w:r w:rsidRPr="00C80003">
        <w:rPr>
          <w:rStyle w:val="Char0"/>
          <w:rtl/>
        </w:rPr>
        <w:t xml:space="preserve"> </w:t>
      </w:r>
      <w:r w:rsidRPr="00C80003">
        <w:rPr>
          <w:rStyle w:val="Char0"/>
          <w:rFonts w:hint="cs"/>
          <w:rtl/>
        </w:rPr>
        <w:t>يَرْعَى</w:t>
      </w:r>
      <w:r w:rsidRPr="00C80003">
        <w:rPr>
          <w:rStyle w:val="Char0"/>
          <w:rtl/>
        </w:rPr>
        <w:t xml:space="preserve"> </w:t>
      </w:r>
      <w:r w:rsidRPr="00C80003">
        <w:rPr>
          <w:rStyle w:val="Char0"/>
          <w:rFonts w:hint="cs"/>
          <w:rtl/>
        </w:rPr>
        <w:t>الأَسَدُ</w:t>
      </w:r>
      <w:r w:rsidRPr="00C80003">
        <w:rPr>
          <w:rStyle w:val="Char0"/>
          <w:rtl/>
        </w:rPr>
        <w:t xml:space="preserve"> </w:t>
      </w:r>
      <w:r w:rsidRPr="00C80003">
        <w:rPr>
          <w:rStyle w:val="Char0"/>
          <w:rFonts w:hint="cs"/>
          <w:rtl/>
        </w:rPr>
        <w:t>مَعَ</w:t>
      </w:r>
      <w:r w:rsidRPr="00C80003">
        <w:rPr>
          <w:rStyle w:val="Char0"/>
          <w:rtl/>
        </w:rPr>
        <w:t xml:space="preserve"> </w:t>
      </w:r>
      <w:r w:rsidRPr="00C80003">
        <w:rPr>
          <w:rStyle w:val="Char0"/>
          <w:rFonts w:hint="cs"/>
          <w:rtl/>
        </w:rPr>
        <w:t>الإِبِلِ،</w:t>
      </w:r>
      <w:r w:rsidRPr="00C80003">
        <w:rPr>
          <w:rStyle w:val="Char0"/>
          <w:rtl/>
        </w:rPr>
        <w:t xml:space="preserve"> </w:t>
      </w:r>
      <w:r w:rsidRPr="00C80003">
        <w:rPr>
          <w:rStyle w:val="Char0"/>
          <w:rFonts w:hint="cs"/>
          <w:rtl/>
        </w:rPr>
        <w:t>وَالنَّمِرُ</w:t>
      </w:r>
      <w:r w:rsidRPr="00C80003">
        <w:rPr>
          <w:rStyle w:val="Char0"/>
          <w:rtl/>
        </w:rPr>
        <w:t xml:space="preserve"> </w:t>
      </w:r>
      <w:r w:rsidRPr="00C80003">
        <w:rPr>
          <w:rStyle w:val="Char0"/>
          <w:rFonts w:hint="cs"/>
          <w:rtl/>
        </w:rPr>
        <w:t>مَعَ</w:t>
      </w:r>
      <w:r w:rsidRPr="00C80003">
        <w:rPr>
          <w:rStyle w:val="Char0"/>
          <w:rtl/>
        </w:rPr>
        <w:t xml:space="preserve"> </w:t>
      </w:r>
      <w:r w:rsidRPr="00C80003">
        <w:rPr>
          <w:rStyle w:val="Char0"/>
          <w:rFonts w:hint="cs"/>
          <w:rtl/>
        </w:rPr>
        <w:t>الْبَقَرِ،</w:t>
      </w:r>
      <w:r w:rsidRPr="00C80003">
        <w:rPr>
          <w:rStyle w:val="Char0"/>
          <w:rtl/>
        </w:rPr>
        <w:t xml:space="preserve"> </w:t>
      </w:r>
      <w:r w:rsidRPr="00C80003">
        <w:rPr>
          <w:rStyle w:val="Char0"/>
          <w:rFonts w:hint="cs"/>
          <w:rtl/>
        </w:rPr>
        <w:t>وَالذِّئَابُ</w:t>
      </w:r>
      <w:r w:rsidRPr="00C80003">
        <w:rPr>
          <w:rStyle w:val="Char0"/>
          <w:rtl/>
        </w:rPr>
        <w:t xml:space="preserve"> </w:t>
      </w:r>
      <w:r w:rsidRPr="00C80003">
        <w:rPr>
          <w:rStyle w:val="Char0"/>
          <w:rFonts w:hint="cs"/>
          <w:rtl/>
        </w:rPr>
        <w:t>مَعَ</w:t>
      </w:r>
      <w:r w:rsidRPr="00C80003">
        <w:rPr>
          <w:rStyle w:val="Char0"/>
          <w:rtl/>
        </w:rPr>
        <w:t xml:space="preserve"> </w:t>
      </w:r>
      <w:r w:rsidRPr="00C80003">
        <w:rPr>
          <w:rStyle w:val="Char0"/>
          <w:rFonts w:hint="cs"/>
          <w:rtl/>
        </w:rPr>
        <w:t>الْغَنَمِ،</w:t>
      </w:r>
      <w:r w:rsidRPr="00C80003">
        <w:rPr>
          <w:rStyle w:val="Char0"/>
          <w:rtl/>
        </w:rPr>
        <w:t xml:space="preserve"> </w:t>
      </w:r>
      <w:r w:rsidRPr="00C80003">
        <w:rPr>
          <w:rStyle w:val="Char0"/>
          <w:rFonts w:hint="cs"/>
          <w:rtl/>
        </w:rPr>
        <w:t>وَتَلْعَبُ</w:t>
      </w:r>
      <w:r w:rsidRPr="00C80003">
        <w:rPr>
          <w:rStyle w:val="Char0"/>
          <w:rtl/>
        </w:rPr>
        <w:t xml:space="preserve"> </w:t>
      </w:r>
      <w:r w:rsidRPr="00C80003">
        <w:rPr>
          <w:rStyle w:val="Char0"/>
          <w:rFonts w:hint="cs"/>
          <w:rtl/>
        </w:rPr>
        <w:t>الصِّبْيَانُ</w:t>
      </w:r>
      <w:r w:rsidRPr="00C80003">
        <w:rPr>
          <w:rStyle w:val="Char0"/>
          <w:rtl/>
        </w:rPr>
        <w:t xml:space="preserve"> </w:t>
      </w:r>
      <w:r w:rsidRPr="00C80003">
        <w:rPr>
          <w:rStyle w:val="Char0"/>
          <w:rFonts w:hint="cs"/>
          <w:rtl/>
        </w:rPr>
        <w:t>بِالْحَيَّاتِ</w:t>
      </w:r>
      <w:r w:rsidRPr="00C80003">
        <w:rPr>
          <w:rStyle w:val="Char0"/>
          <w:rtl/>
        </w:rPr>
        <w:t xml:space="preserve"> </w:t>
      </w:r>
      <w:r w:rsidRPr="00C80003">
        <w:rPr>
          <w:rStyle w:val="Char0"/>
          <w:rFonts w:hint="cs"/>
          <w:rtl/>
        </w:rPr>
        <w:t>لا</w:t>
      </w:r>
      <w:r w:rsidRPr="00C80003">
        <w:rPr>
          <w:rStyle w:val="Char0"/>
          <w:rtl/>
        </w:rPr>
        <w:t xml:space="preserve"> </w:t>
      </w:r>
      <w:r w:rsidRPr="00C80003">
        <w:rPr>
          <w:rStyle w:val="Char0"/>
          <w:rFonts w:hint="cs"/>
          <w:rtl/>
        </w:rPr>
        <w:t>يَضُرُّ</w:t>
      </w:r>
      <w:r w:rsidRPr="00C80003">
        <w:rPr>
          <w:rStyle w:val="Char0"/>
          <w:rtl/>
        </w:rPr>
        <w:t xml:space="preserve"> </w:t>
      </w:r>
      <w:r w:rsidRPr="00C80003">
        <w:rPr>
          <w:rStyle w:val="Char0"/>
          <w:rFonts w:hint="cs"/>
          <w:rtl/>
        </w:rPr>
        <w:t>بَعْضُهُمْ</w:t>
      </w:r>
      <w:r w:rsidRPr="00C80003">
        <w:rPr>
          <w:rStyle w:val="Char0"/>
          <w:rtl/>
        </w:rPr>
        <w:t xml:space="preserve"> </w:t>
      </w:r>
      <w:r w:rsidRPr="00C80003">
        <w:rPr>
          <w:rStyle w:val="Char0"/>
          <w:rFonts w:hint="cs"/>
          <w:rtl/>
        </w:rPr>
        <w:t>بَعْضًا،</w:t>
      </w:r>
      <w:r w:rsidRPr="00C80003">
        <w:rPr>
          <w:rStyle w:val="Char0"/>
          <w:rtl/>
        </w:rPr>
        <w:t xml:space="preserve"> </w:t>
      </w:r>
      <w:r w:rsidRPr="00C80003">
        <w:rPr>
          <w:rStyle w:val="Char0"/>
          <w:rFonts w:hint="cs"/>
          <w:rtl/>
        </w:rPr>
        <w:t>يَلْبَثُ</w:t>
      </w:r>
      <w:r w:rsidRPr="00C80003">
        <w:rPr>
          <w:rStyle w:val="Char0"/>
          <w:rtl/>
        </w:rPr>
        <w:t xml:space="preserve"> </w:t>
      </w:r>
      <w:r w:rsidRPr="00C80003">
        <w:rPr>
          <w:rStyle w:val="Char0"/>
          <w:rFonts w:hint="cs"/>
          <w:rtl/>
        </w:rPr>
        <w:t>أَرْبَعِينَ</w:t>
      </w:r>
      <w:r w:rsidRPr="00C80003">
        <w:rPr>
          <w:rStyle w:val="Char0"/>
          <w:rtl/>
        </w:rPr>
        <w:t xml:space="preserve"> </w:t>
      </w:r>
      <w:r w:rsidRPr="00C80003">
        <w:rPr>
          <w:rStyle w:val="Char0"/>
          <w:rFonts w:hint="cs"/>
          <w:rtl/>
        </w:rPr>
        <w:t>سَنَةً،</w:t>
      </w:r>
      <w:r w:rsidRPr="00C80003">
        <w:rPr>
          <w:rStyle w:val="Char0"/>
          <w:rtl/>
        </w:rPr>
        <w:t xml:space="preserve"> </w:t>
      </w:r>
      <w:r w:rsidRPr="00C80003">
        <w:rPr>
          <w:rStyle w:val="Char0"/>
          <w:rFonts w:hint="cs"/>
          <w:rtl/>
        </w:rPr>
        <w:t>ثُمَّ</w:t>
      </w:r>
      <w:r w:rsidRPr="00C80003">
        <w:rPr>
          <w:rStyle w:val="Char0"/>
          <w:rtl/>
        </w:rPr>
        <w:t xml:space="preserve"> </w:t>
      </w:r>
      <w:r w:rsidRPr="00C80003">
        <w:rPr>
          <w:rStyle w:val="Char0"/>
          <w:rFonts w:hint="cs"/>
          <w:rtl/>
        </w:rPr>
        <w:t>يتوفى</w:t>
      </w:r>
      <w:r w:rsidR="008F7E5A" w:rsidRPr="008F7E5A">
        <w:rPr>
          <w:rStyle w:val="Char0"/>
          <w:rFonts w:cs="CTraditional Arabic" w:hint="cs"/>
          <w:bCs w:val="0"/>
          <w:rtl/>
        </w:rPr>
        <w:t xml:space="preserve"> ج </w:t>
      </w:r>
      <w:r w:rsidRPr="00C80003">
        <w:rPr>
          <w:rStyle w:val="Char0"/>
          <w:rFonts w:hint="cs"/>
          <w:rtl/>
        </w:rPr>
        <w:t>وَيُصَلِّي</w:t>
      </w:r>
      <w:r w:rsidRPr="00C80003">
        <w:rPr>
          <w:rStyle w:val="Char0"/>
          <w:rtl/>
        </w:rPr>
        <w:t xml:space="preserve"> </w:t>
      </w:r>
      <w:r w:rsidRPr="00C80003">
        <w:rPr>
          <w:rStyle w:val="Char0"/>
          <w:rFonts w:hint="cs"/>
          <w:rtl/>
        </w:rPr>
        <w:t>عَلَيْهِ</w:t>
      </w:r>
      <w:r w:rsidRPr="00C80003">
        <w:rPr>
          <w:rStyle w:val="Char0"/>
          <w:rtl/>
        </w:rPr>
        <w:t xml:space="preserve"> </w:t>
      </w:r>
      <w:r w:rsidRPr="00C80003">
        <w:rPr>
          <w:rStyle w:val="Char0"/>
          <w:rFonts w:hint="cs"/>
          <w:rtl/>
        </w:rPr>
        <w:t>الْمُسْلِمُونَ»</w:t>
      </w:r>
      <w:r w:rsidR="00C80003">
        <w:rPr>
          <w:rFonts w:hint="cs"/>
          <w:sz w:val="27"/>
          <w:rtl/>
        </w:rPr>
        <w:t>.</w:t>
      </w:r>
    </w:p>
    <w:p w:rsidR="00C80003" w:rsidRDefault="00C80003" w:rsidP="00C80003">
      <w:pPr>
        <w:pStyle w:val="a0"/>
        <w:spacing w:line="240" w:lineRule="auto"/>
        <w:ind w:firstLine="0"/>
        <w:rPr>
          <w:rFonts w:cs="Arabic11 BT"/>
          <w:color w:val="000000"/>
          <w:sz w:val="27"/>
          <w:vertAlign w:val="superscript"/>
          <w:rtl/>
        </w:rPr>
      </w:pPr>
      <w:r>
        <w:rPr>
          <w:rFonts w:hint="cs"/>
          <w:sz w:val="27"/>
          <w:rtl/>
        </w:rPr>
        <w:lastRenderedPageBreak/>
        <w:t>[وحدثنا أبو أحمد يوسف بن هارون بن زيادة، قال، حدثنا أبن أبي عمر، قال:]</w:t>
      </w:r>
      <w:r w:rsidRPr="00C80003">
        <w:rPr>
          <w:rFonts w:cs="Arabic11 BT" w:hint="cs"/>
          <w:color w:val="000000"/>
          <w:sz w:val="27"/>
          <w:vertAlign w:val="superscript"/>
          <w:rtl/>
        </w:rPr>
        <w:t>(</w:t>
      </w:r>
      <w:r w:rsidRPr="00C80003">
        <w:rPr>
          <w:rStyle w:val="FootnoteReference"/>
          <w:rFonts w:cs="Arabic11 BT"/>
          <w:color w:val="000000"/>
          <w:sz w:val="27"/>
          <w:rtl/>
        </w:rPr>
        <w:footnoteReference w:id="73"/>
      </w:r>
      <w:r w:rsidRPr="00C80003">
        <w:rPr>
          <w:rFonts w:cs="Arabic11 BT" w:hint="cs"/>
          <w:color w:val="000000"/>
          <w:sz w:val="27"/>
          <w:vertAlign w:val="superscript"/>
          <w:rtl/>
        </w:rPr>
        <w:t>)</w:t>
      </w:r>
    </w:p>
    <w:p w:rsidR="00C80003" w:rsidRDefault="00C80003" w:rsidP="00C80003">
      <w:pPr>
        <w:pStyle w:val="a0"/>
        <w:rPr>
          <w:sz w:val="27"/>
          <w:rtl/>
        </w:rPr>
      </w:pPr>
      <w:r>
        <w:rPr>
          <w:rFonts w:hint="cs"/>
          <w:sz w:val="27"/>
          <w:rtl/>
        </w:rPr>
        <w:t xml:space="preserve">حدثنا سفيان الزهري، عن سعيد بن المسيب، عن أبي هريرة </w:t>
      </w:r>
      <w:r w:rsidR="00DA43A6" w:rsidRPr="00DA43A6">
        <w:rPr>
          <w:rFonts w:cs="CTraditional Arabic" w:hint="cs"/>
          <w:sz w:val="27"/>
          <w:rtl/>
        </w:rPr>
        <w:t>س</w:t>
      </w:r>
      <w:r>
        <w:rPr>
          <w:rFonts w:hint="cs"/>
          <w:sz w:val="27"/>
          <w:rtl/>
        </w:rPr>
        <w:t>: أن النبي</w:t>
      </w:r>
      <w:r w:rsidR="008F7E5A" w:rsidRPr="008F7E5A">
        <w:rPr>
          <w:rFonts w:cs="CTraditional Arabic" w:hint="cs"/>
          <w:sz w:val="27"/>
          <w:rtl/>
        </w:rPr>
        <w:t xml:space="preserve"> ج </w:t>
      </w:r>
      <w:r>
        <w:rPr>
          <w:rFonts w:hint="cs"/>
          <w:sz w:val="27"/>
          <w:rtl/>
        </w:rPr>
        <w:t xml:space="preserve">قال: </w:t>
      </w:r>
      <w:r w:rsidRPr="00C80003">
        <w:rPr>
          <w:rStyle w:val="Char0"/>
          <w:rFonts w:hint="cs"/>
          <w:rtl/>
        </w:rPr>
        <w:t>«لَيُوشِكَنَّ</w:t>
      </w:r>
      <w:r w:rsidRPr="00C80003">
        <w:rPr>
          <w:rStyle w:val="Char0"/>
          <w:rtl/>
        </w:rPr>
        <w:t xml:space="preserve"> </w:t>
      </w:r>
      <w:r w:rsidRPr="00C80003">
        <w:rPr>
          <w:rStyle w:val="Char0"/>
          <w:rFonts w:hint="cs"/>
          <w:rtl/>
        </w:rPr>
        <w:t>أَنْ</w:t>
      </w:r>
      <w:r w:rsidRPr="00C80003">
        <w:rPr>
          <w:rStyle w:val="Char0"/>
          <w:rtl/>
        </w:rPr>
        <w:t xml:space="preserve"> </w:t>
      </w:r>
      <w:r w:rsidRPr="00C80003">
        <w:rPr>
          <w:rStyle w:val="Char0"/>
          <w:rFonts w:hint="cs"/>
          <w:rtl/>
        </w:rPr>
        <w:t>يَنْزِلَ</w:t>
      </w:r>
      <w:r w:rsidRPr="00C80003">
        <w:rPr>
          <w:rStyle w:val="Char0"/>
          <w:rtl/>
        </w:rPr>
        <w:t xml:space="preserve"> </w:t>
      </w:r>
      <w:r w:rsidRPr="00C80003">
        <w:rPr>
          <w:rStyle w:val="Char0"/>
          <w:rFonts w:hint="cs"/>
          <w:rtl/>
        </w:rPr>
        <w:t>فِيكُمُ</w:t>
      </w:r>
      <w:r w:rsidRPr="00C80003">
        <w:rPr>
          <w:rStyle w:val="Char0"/>
          <w:rtl/>
        </w:rPr>
        <w:t xml:space="preserve"> </w:t>
      </w:r>
      <w:r w:rsidRPr="00C80003">
        <w:rPr>
          <w:rStyle w:val="Char0"/>
          <w:rFonts w:hint="cs"/>
          <w:rtl/>
        </w:rPr>
        <w:t>ابْنُ</w:t>
      </w:r>
      <w:r w:rsidRPr="00C80003">
        <w:rPr>
          <w:rStyle w:val="Char0"/>
          <w:rtl/>
        </w:rPr>
        <w:t xml:space="preserve"> </w:t>
      </w:r>
      <w:r w:rsidRPr="00C80003">
        <w:rPr>
          <w:rStyle w:val="Char0"/>
          <w:rFonts w:hint="cs"/>
          <w:rtl/>
        </w:rPr>
        <w:t>مَرْيَمَ</w:t>
      </w:r>
      <w:r w:rsidRPr="00C80003">
        <w:rPr>
          <w:rStyle w:val="Char0"/>
          <w:rtl/>
        </w:rPr>
        <w:t xml:space="preserve"> </w:t>
      </w:r>
      <w:r w:rsidRPr="00C80003">
        <w:rPr>
          <w:rStyle w:val="Char0"/>
          <w:rFonts w:hint="cs"/>
          <w:rtl/>
        </w:rPr>
        <w:t>حَكَمًا</w:t>
      </w:r>
      <w:r w:rsidRPr="00C80003">
        <w:rPr>
          <w:rStyle w:val="Char0"/>
          <w:rtl/>
        </w:rPr>
        <w:t xml:space="preserve"> </w:t>
      </w:r>
      <w:r w:rsidRPr="00C80003">
        <w:rPr>
          <w:rStyle w:val="Char0"/>
          <w:rFonts w:hint="cs"/>
          <w:rtl/>
        </w:rPr>
        <w:t>مُقْسِطًا،</w:t>
      </w:r>
      <w:r w:rsidRPr="00C80003">
        <w:rPr>
          <w:rStyle w:val="Char0"/>
          <w:rtl/>
        </w:rPr>
        <w:t xml:space="preserve"> </w:t>
      </w:r>
      <w:r w:rsidRPr="00C80003">
        <w:rPr>
          <w:rStyle w:val="Char0"/>
          <w:rFonts w:hint="cs"/>
          <w:rtl/>
        </w:rPr>
        <w:t>فَيَكْسِرَ</w:t>
      </w:r>
      <w:r w:rsidRPr="00C80003">
        <w:rPr>
          <w:rStyle w:val="Char0"/>
          <w:rtl/>
        </w:rPr>
        <w:t xml:space="preserve"> </w:t>
      </w:r>
      <w:r w:rsidRPr="00C80003">
        <w:rPr>
          <w:rStyle w:val="Char0"/>
          <w:rFonts w:hint="cs"/>
          <w:rtl/>
        </w:rPr>
        <w:t>الصَّلِيبَ،</w:t>
      </w:r>
      <w:r w:rsidRPr="00C80003">
        <w:rPr>
          <w:rStyle w:val="Char0"/>
          <w:rtl/>
        </w:rPr>
        <w:t xml:space="preserve"> </w:t>
      </w:r>
      <w:r w:rsidRPr="00C80003">
        <w:rPr>
          <w:rStyle w:val="Char0"/>
          <w:rFonts w:hint="cs"/>
          <w:rtl/>
        </w:rPr>
        <w:t>وَيَقْتُلَ</w:t>
      </w:r>
      <w:r w:rsidRPr="00C80003">
        <w:rPr>
          <w:rStyle w:val="Char0"/>
          <w:rtl/>
        </w:rPr>
        <w:t xml:space="preserve"> </w:t>
      </w:r>
      <w:r w:rsidRPr="00C80003">
        <w:rPr>
          <w:rStyle w:val="Char0"/>
          <w:rFonts w:hint="cs"/>
          <w:rtl/>
        </w:rPr>
        <w:t>الْخِنْزِيرَ،</w:t>
      </w:r>
      <w:r w:rsidRPr="00C80003">
        <w:rPr>
          <w:rStyle w:val="Char0"/>
          <w:rtl/>
        </w:rPr>
        <w:t xml:space="preserve"> </w:t>
      </w:r>
      <w:r w:rsidRPr="00C80003">
        <w:rPr>
          <w:rStyle w:val="Char0"/>
          <w:rFonts w:hint="cs"/>
          <w:rtl/>
        </w:rPr>
        <w:t>وَيَضَعَ</w:t>
      </w:r>
      <w:r w:rsidRPr="00C80003">
        <w:rPr>
          <w:rStyle w:val="Char0"/>
          <w:rtl/>
        </w:rPr>
        <w:t xml:space="preserve"> </w:t>
      </w:r>
      <w:r w:rsidRPr="00C80003">
        <w:rPr>
          <w:rStyle w:val="Char0"/>
          <w:rFonts w:hint="cs"/>
          <w:rtl/>
        </w:rPr>
        <w:t>الْجِزْيَةَ،</w:t>
      </w:r>
      <w:r w:rsidRPr="00C80003">
        <w:rPr>
          <w:rStyle w:val="Char0"/>
          <w:rtl/>
        </w:rPr>
        <w:t xml:space="preserve"> </w:t>
      </w:r>
      <w:r w:rsidRPr="00C80003">
        <w:rPr>
          <w:rStyle w:val="Char0"/>
          <w:rFonts w:hint="cs"/>
          <w:rtl/>
        </w:rPr>
        <w:t>وَيَفِيضَ</w:t>
      </w:r>
      <w:r w:rsidRPr="00C80003">
        <w:rPr>
          <w:rStyle w:val="Char0"/>
          <w:rtl/>
        </w:rPr>
        <w:t xml:space="preserve"> </w:t>
      </w:r>
      <w:r w:rsidRPr="00C80003">
        <w:rPr>
          <w:rStyle w:val="Char0"/>
          <w:rFonts w:hint="cs"/>
          <w:rtl/>
        </w:rPr>
        <w:t>الْمَالُ</w:t>
      </w:r>
      <w:r w:rsidRPr="00C80003">
        <w:rPr>
          <w:rStyle w:val="Char0"/>
          <w:rtl/>
        </w:rPr>
        <w:t xml:space="preserve"> </w:t>
      </w:r>
      <w:r w:rsidRPr="00C80003">
        <w:rPr>
          <w:rStyle w:val="Char0"/>
          <w:rFonts w:hint="cs"/>
          <w:rtl/>
        </w:rPr>
        <w:t>حَتَّى</w:t>
      </w:r>
      <w:r w:rsidRPr="00C80003">
        <w:rPr>
          <w:rStyle w:val="Char0"/>
          <w:rtl/>
        </w:rPr>
        <w:t xml:space="preserve"> </w:t>
      </w:r>
      <w:r w:rsidRPr="00C80003">
        <w:rPr>
          <w:rStyle w:val="Char0"/>
          <w:rFonts w:hint="cs"/>
          <w:rtl/>
        </w:rPr>
        <w:t>لَا</w:t>
      </w:r>
      <w:r w:rsidRPr="00C80003">
        <w:rPr>
          <w:rStyle w:val="Char0"/>
          <w:rtl/>
        </w:rPr>
        <w:t xml:space="preserve"> </w:t>
      </w:r>
      <w:r w:rsidRPr="00C80003">
        <w:rPr>
          <w:rStyle w:val="Char0"/>
          <w:rFonts w:hint="cs"/>
          <w:rtl/>
        </w:rPr>
        <w:t>يَقْبَلَهُ</w:t>
      </w:r>
      <w:r w:rsidRPr="00C80003">
        <w:rPr>
          <w:rStyle w:val="Char0"/>
          <w:rtl/>
        </w:rPr>
        <w:t xml:space="preserve"> </w:t>
      </w:r>
      <w:r w:rsidRPr="00C80003">
        <w:rPr>
          <w:rStyle w:val="Char0"/>
          <w:rFonts w:hint="cs"/>
          <w:rtl/>
        </w:rPr>
        <w:t>أَحَدٌ»</w:t>
      </w:r>
      <w:r>
        <w:rPr>
          <w:rFonts w:hint="cs"/>
          <w:sz w:val="27"/>
          <w:rtl/>
        </w:rPr>
        <w:t>.</w:t>
      </w:r>
    </w:p>
    <w:p w:rsidR="00C80003" w:rsidRDefault="006407B4" w:rsidP="00C80003">
      <w:pPr>
        <w:pStyle w:val="a0"/>
        <w:rPr>
          <w:sz w:val="27"/>
          <w:rtl/>
        </w:rPr>
      </w:pPr>
      <w:r>
        <w:rPr>
          <w:rFonts w:hint="cs"/>
          <w:sz w:val="27"/>
          <w:rtl/>
        </w:rPr>
        <w:t>قال محمد بن الحسين -هو الآجري- رحمه الله: والذين يقاتلون مع عيسى عليه السلام هم أمة محمد</w:t>
      </w:r>
      <w:r w:rsidR="008F7E5A" w:rsidRPr="008F7E5A">
        <w:rPr>
          <w:rFonts w:cs="CTraditional Arabic" w:hint="cs"/>
          <w:sz w:val="27"/>
          <w:rtl/>
        </w:rPr>
        <w:t xml:space="preserve"> ج</w:t>
      </w:r>
      <w:r w:rsidR="008F7E5A" w:rsidRPr="00857A53">
        <w:rPr>
          <w:rFonts w:hint="cs"/>
          <w:rtl/>
        </w:rPr>
        <w:t>،</w:t>
      </w:r>
      <w:r>
        <w:rPr>
          <w:rFonts w:hint="cs"/>
          <w:sz w:val="27"/>
          <w:rtl/>
        </w:rPr>
        <w:t xml:space="preserve"> والذين يقاتلون عيسى هم اليهود مع الدجال، فيقتل عيسى الدجال، ويقتل المسلمون اليهود، ثم يموت عيسى عليه السلام، ويصلي عليه المسلمون، ويدفن مع النبي</w:t>
      </w:r>
      <w:r w:rsidR="008F7E5A" w:rsidRPr="008F7E5A">
        <w:rPr>
          <w:rFonts w:cs="CTraditional Arabic" w:hint="cs"/>
          <w:sz w:val="27"/>
          <w:rtl/>
        </w:rPr>
        <w:t xml:space="preserve"> ج </w:t>
      </w:r>
      <w:r>
        <w:rPr>
          <w:rFonts w:hint="cs"/>
          <w:sz w:val="27"/>
          <w:rtl/>
        </w:rPr>
        <w:t>ومع أبي بكر وعمر -</w:t>
      </w:r>
      <w:r w:rsidR="00DA43A6" w:rsidRPr="00DA43A6">
        <w:rPr>
          <w:rFonts w:cs="CTraditional Arabic" w:hint="cs"/>
          <w:sz w:val="27"/>
          <w:rtl/>
        </w:rPr>
        <w:t>ل</w:t>
      </w:r>
      <w:r>
        <w:rPr>
          <w:rFonts w:hint="cs"/>
          <w:sz w:val="27"/>
          <w:rtl/>
        </w:rPr>
        <w:t>-.</w:t>
      </w:r>
    </w:p>
    <w:p w:rsidR="006407B4" w:rsidRDefault="0042433C" w:rsidP="00C80003">
      <w:pPr>
        <w:pStyle w:val="a0"/>
        <w:rPr>
          <w:sz w:val="27"/>
          <w:rtl/>
        </w:rPr>
      </w:pPr>
      <w:r>
        <w:rPr>
          <w:rFonts w:hint="cs"/>
          <w:sz w:val="27"/>
          <w:rtl/>
        </w:rPr>
        <w:t>حدثنا أبو العباس عبد الله بن القصر السكري، قال: حدثنا إبراهيم بن المنذر الحزامي، قال: حدثنا عبد الله بن نافع الصائغ، [عن الضحاك بن عثمان عن يوسف بن عبد الله بن سلام عن أبيه]</w:t>
      </w:r>
      <w:r w:rsidRPr="0042433C">
        <w:rPr>
          <w:rFonts w:cs="Arabic11 BT" w:hint="cs"/>
          <w:color w:val="000000"/>
          <w:sz w:val="27"/>
          <w:vertAlign w:val="superscript"/>
          <w:rtl/>
        </w:rPr>
        <w:t>(</w:t>
      </w:r>
      <w:r w:rsidRPr="0042433C">
        <w:rPr>
          <w:rStyle w:val="FootnoteReference"/>
          <w:rFonts w:cs="Arabic11 BT"/>
          <w:color w:val="000000"/>
          <w:sz w:val="27"/>
          <w:rtl/>
        </w:rPr>
        <w:footnoteReference w:id="74"/>
      </w:r>
      <w:r w:rsidRPr="0042433C">
        <w:rPr>
          <w:rFonts w:cs="Arabic11 BT" w:hint="cs"/>
          <w:color w:val="000000"/>
          <w:sz w:val="27"/>
          <w:vertAlign w:val="superscript"/>
          <w:rtl/>
        </w:rPr>
        <w:t>)</w:t>
      </w:r>
      <w:r>
        <w:rPr>
          <w:rFonts w:hint="cs"/>
          <w:sz w:val="27"/>
          <w:rtl/>
        </w:rPr>
        <w:t xml:space="preserve"> قال: الأقبر المنار</w:t>
      </w:r>
      <w:r w:rsidR="00BB1462">
        <w:rPr>
          <w:rFonts w:hint="cs"/>
          <w:sz w:val="27"/>
          <w:rtl/>
        </w:rPr>
        <w:t>ية: قبر النبي</w:t>
      </w:r>
      <w:r w:rsidR="008F7E5A" w:rsidRPr="008F7E5A">
        <w:rPr>
          <w:rFonts w:cs="CTraditional Arabic" w:hint="cs"/>
          <w:sz w:val="27"/>
          <w:rtl/>
        </w:rPr>
        <w:t xml:space="preserve"> ج</w:t>
      </w:r>
      <w:r w:rsidR="008F7E5A" w:rsidRPr="00857A53">
        <w:rPr>
          <w:rFonts w:hint="cs"/>
          <w:rtl/>
        </w:rPr>
        <w:t>،</w:t>
      </w:r>
      <w:r w:rsidR="00BB1462">
        <w:rPr>
          <w:rFonts w:hint="cs"/>
          <w:sz w:val="27"/>
          <w:rtl/>
        </w:rPr>
        <w:t xml:space="preserve"> وقبر أبي بكر </w:t>
      </w:r>
      <w:r w:rsidR="00DA43A6" w:rsidRPr="00DA43A6">
        <w:rPr>
          <w:rFonts w:cs="CTraditional Arabic" w:hint="cs"/>
          <w:sz w:val="27"/>
          <w:rtl/>
        </w:rPr>
        <w:t>س</w:t>
      </w:r>
      <w:r w:rsidR="00BB1462">
        <w:rPr>
          <w:rFonts w:hint="cs"/>
          <w:sz w:val="27"/>
          <w:rtl/>
        </w:rPr>
        <w:t xml:space="preserve">، وقبر عمر </w:t>
      </w:r>
      <w:r w:rsidR="00DA43A6" w:rsidRPr="00DA43A6">
        <w:rPr>
          <w:rFonts w:cs="CTraditional Arabic" w:hint="cs"/>
          <w:sz w:val="27"/>
          <w:rtl/>
        </w:rPr>
        <w:t>س</w:t>
      </w:r>
      <w:r w:rsidR="00BB1462">
        <w:rPr>
          <w:rFonts w:hint="cs"/>
          <w:sz w:val="27"/>
          <w:rtl/>
        </w:rPr>
        <w:t>، وقبر رابع يدفن فيه عيسى ابن مريم عليه السلام</w:t>
      </w:r>
      <w:r w:rsidR="00BB1462" w:rsidRPr="00BB1462">
        <w:rPr>
          <w:rFonts w:cs="Arabic11 BT" w:hint="cs"/>
          <w:color w:val="000000"/>
          <w:sz w:val="27"/>
          <w:vertAlign w:val="superscript"/>
          <w:rtl/>
        </w:rPr>
        <w:t>(</w:t>
      </w:r>
      <w:r w:rsidR="00BB1462" w:rsidRPr="00BB1462">
        <w:rPr>
          <w:rStyle w:val="FootnoteReference"/>
          <w:rFonts w:cs="Arabic11 BT"/>
          <w:color w:val="000000"/>
          <w:sz w:val="27"/>
          <w:rtl/>
        </w:rPr>
        <w:footnoteReference w:id="75"/>
      </w:r>
      <w:r w:rsidR="00BB1462" w:rsidRPr="00BB1462">
        <w:rPr>
          <w:rFonts w:cs="Arabic11 BT" w:hint="cs"/>
          <w:color w:val="000000"/>
          <w:sz w:val="27"/>
          <w:vertAlign w:val="superscript"/>
          <w:rtl/>
        </w:rPr>
        <w:t>)</w:t>
      </w:r>
      <w:r w:rsidR="00BB1462">
        <w:rPr>
          <w:rFonts w:hint="cs"/>
          <w:sz w:val="27"/>
          <w:rtl/>
        </w:rPr>
        <w:t xml:space="preserve"> ا.هـ.</w:t>
      </w:r>
    </w:p>
    <w:p w:rsidR="00BB1462" w:rsidRDefault="00BB1462" w:rsidP="00C80003">
      <w:pPr>
        <w:pStyle w:val="a0"/>
        <w:rPr>
          <w:sz w:val="27"/>
          <w:rtl/>
        </w:rPr>
      </w:pPr>
      <w:r>
        <w:rPr>
          <w:rFonts w:hint="cs"/>
          <w:sz w:val="27"/>
          <w:rtl/>
        </w:rPr>
        <w:t>5- وقال الشيخ العلامة محمد بن أحمد السفاريتي السلفي الحنبلي في كتابه المسنمى (لوامع الأنوار البهية)</w:t>
      </w:r>
      <w:r w:rsidRPr="00BB1462">
        <w:rPr>
          <w:rFonts w:cs="Arabic11 BT" w:hint="cs"/>
          <w:color w:val="000000"/>
          <w:sz w:val="27"/>
          <w:vertAlign w:val="superscript"/>
          <w:rtl/>
        </w:rPr>
        <w:t>(</w:t>
      </w:r>
      <w:r w:rsidRPr="00BB1462">
        <w:rPr>
          <w:rStyle w:val="FootnoteReference"/>
          <w:rFonts w:cs="Arabic11 BT"/>
          <w:color w:val="000000"/>
          <w:sz w:val="27"/>
          <w:rtl/>
        </w:rPr>
        <w:footnoteReference w:id="76"/>
      </w:r>
      <w:r w:rsidRPr="00BB1462">
        <w:rPr>
          <w:rFonts w:cs="Arabic11 BT" w:hint="cs"/>
          <w:color w:val="000000"/>
          <w:sz w:val="27"/>
          <w:vertAlign w:val="superscript"/>
          <w:rtl/>
        </w:rPr>
        <w:t>)</w:t>
      </w:r>
      <w:r>
        <w:rPr>
          <w:rFonts w:hint="cs"/>
          <w:sz w:val="27"/>
          <w:rtl/>
        </w:rPr>
        <w:t>:</w:t>
      </w:r>
    </w:p>
    <w:p w:rsidR="00BB1462" w:rsidRDefault="00BB1462" w:rsidP="00C80003">
      <w:pPr>
        <w:pStyle w:val="a0"/>
        <w:rPr>
          <w:sz w:val="27"/>
          <w:rtl/>
        </w:rPr>
      </w:pPr>
      <w:r>
        <w:rPr>
          <w:rFonts w:hint="cs"/>
          <w:sz w:val="27"/>
          <w:rtl/>
        </w:rPr>
        <w:lastRenderedPageBreak/>
        <w:t>ومنها -أي من علامات الساعة العظمى- العلامة الثالثة: أن ينزل من السماء السيد المسيح عيسى ابن مريم عليه السلام، ونزوله ثابت بالكتاب والسنة وإجماع الأمة.</w:t>
      </w:r>
    </w:p>
    <w:p w:rsidR="00BB1462" w:rsidRDefault="00BB1462" w:rsidP="00C80003">
      <w:pPr>
        <w:pStyle w:val="a0"/>
        <w:rPr>
          <w:sz w:val="27"/>
          <w:rtl/>
        </w:rPr>
      </w:pPr>
      <w:r>
        <w:rPr>
          <w:rFonts w:hint="cs"/>
          <w:sz w:val="27"/>
          <w:rtl/>
        </w:rPr>
        <w:t>وبعد أن ساق بعض ما أوردناه من الآيات والأحاديث الدالة على نزوله قال</w:t>
      </w:r>
      <w:r w:rsidRPr="00BB1462">
        <w:rPr>
          <w:rFonts w:cs="Arabic11 BT" w:hint="cs"/>
          <w:color w:val="000000"/>
          <w:sz w:val="27"/>
          <w:vertAlign w:val="superscript"/>
          <w:rtl/>
        </w:rPr>
        <w:t>(</w:t>
      </w:r>
      <w:r w:rsidRPr="00BB1462">
        <w:rPr>
          <w:rStyle w:val="FootnoteReference"/>
          <w:rFonts w:cs="Arabic11 BT"/>
          <w:color w:val="000000"/>
          <w:sz w:val="27"/>
          <w:rtl/>
        </w:rPr>
        <w:footnoteReference w:id="77"/>
      </w:r>
      <w:r w:rsidRPr="00BB1462">
        <w:rPr>
          <w:rFonts w:cs="Arabic11 BT" w:hint="cs"/>
          <w:color w:val="000000"/>
          <w:sz w:val="27"/>
          <w:vertAlign w:val="superscript"/>
          <w:rtl/>
        </w:rPr>
        <w:t>)</w:t>
      </w:r>
      <w:r>
        <w:rPr>
          <w:rFonts w:hint="cs"/>
          <w:sz w:val="27"/>
          <w:rtl/>
        </w:rPr>
        <w:t xml:space="preserve">: </w:t>
      </w:r>
      <w:r w:rsidRPr="004F3871">
        <w:rPr>
          <w:rFonts w:hint="cs"/>
          <w:b/>
          <w:bCs/>
          <w:sz w:val="27"/>
          <w:rtl/>
        </w:rPr>
        <w:t>«وأما الإجماع فقد أجمعت الأمة على نزوله، ولم يخالف فيه أحد من أهل الشريعة، وإنما أنكر ذلك الفلاسفة والملاحدة ممن لا يتعد بخلافه، وقد انعقد إجماع الأمة على أنه ينزل ويحكم بهذه الشريعة المحمدية، وليس ينزل بشريعة مستقلة عند نزوله من السماء، وإن كانت النبوة قائمة به وهو متصف بها»</w:t>
      </w:r>
      <w:r>
        <w:rPr>
          <w:rFonts w:hint="cs"/>
          <w:sz w:val="27"/>
          <w:rtl/>
        </w:rPr>
        <w:t>.</w:t>
      </w:r>
    </w:p>
    <w:p w:rsidR="003B6D12" w:rsidRDefault="003B6D12">
      <w:pPr>
        <w:bidi w:val="0"/>
        <w:rPr>
          <w:rFonts w:ascii="mylotus" w:hAnsi="mylotus" w:cs="mylotus"/>
          <w:sz w:val="27"/>
          <w:szCs w:val="27"/>
          <w:rtl/>
        </w:rPr>
      </w:pPr>
      <w:r>
        <w:rPr>
          <w:sz w:val="27"/>
          <w:rtl/>
        </w:rPr>
        <w:br w:type="page"/>
      </w:r>
    </w:p>
    <w:p w:rsidR="003B6D12" w:rsidRDefault="003B6D12" w:rsidP="003B6D12">
      <w:pPr>
        <w:pStyle w:val="2"/>
        <w:jc w:val="center"/>
        <w:rPr>
          <w:rtl/>
        </w:rPr>
      </w:pPr>
      <w:bookmarkStart w:id="8" w:name="_Toc459581121"/>
      <w:r>
        <w:rPr>
          <w:rFonts w:hint="cs"/>
          <w:rtl/>
        </w:rPr>
        <w:lastRenderedPageBreak/>
        <w:t>الرد على صاحب المنار</w:t>
      </w:r>
      <w:bookmarkEnd w:id="8"/>
    </w:p>
    <w:p w:rsidR="003B6D12" w:rsidRDefault="003B6D12" w:rsidP="003B6D12">
      <w:pPr>
        <w:pStyle w:val="a0"/>
        <w:rPr>
          <w:sz w:val="27"/>
          <w:rtl/>
        </w:rPr>
      </w:pPr>
      <w:r>
        <w:rPr>
          <w:rFonts w:hint="cs"/>
          <w:sz w:val="27"/>
          <w:rtl/>
        </w:rPr>
        <w:t>والعجب من هذا الرجل حمل لواء الدفاع عن الإسلام دهر</w:t>
      </w:r>
      <w:r w:rsidR="00812636">
        <w:rPr>
          <w:rFonts w:hint="cs"/>
          <w:sz w:val="27"/>
          <w:rtl/>
        </w:rPr>
        <w:t>ًا</w:t>
      </w:r>
      <w:r>
        <w:rPr>
          <w:rFonts w:hint="cs"/>
          <w:sz w:val="27"/>
          <w:rtl/>
        </w:rPr>
        <w:t xml:space="preserve"> طويل</w:t>
      </w:r>
      <w:r w:rsidR="00812636">
        <w:rPr>
          <w:rFonts w:hint="cs"/>
          <w:sz w:val="27"/>
          <w:rtl/>
        </w:rPr>
        <w:t>ًا</w:t>
      </w:r>
      <w:r>
        <w:rPr>
          <w:rFonts w:hint="cs"/>
          <w:sz w:val="27"/>
          <w:rtl/>
        </w:rPr>
        <w:t xml:space="preserve"> ضد خصومه والطاعنين عليه من أهل الأديان الأخرى، ونافح -مشكور- عن مذهب السلف في العقيدة، وأحيا وجدد كثير</w:t>
      </w:r>
      <w:r w:rsidR="00812636">
        <w:rPr>
          <w:rFonts w:hint="cs"/>
          <w:sz w:val="27"/>
          <w:rtl/>
        </w:rPr>
        <w:t>ًا</w:t>
      </w:r>
      <w:r>
        <w:rPr>
          <w:rFonts w:hint="cs"/>
          <w:sz w:val="27"/>
          <w:rtl/>
        </w:rPr>
        <w:t xml:space="preserve"> مما درس من معاني الإسلام، أقول: العجب منه، يسقط في هذه المسألة سقطة لا لع</w:t>
      </w:r>
      <w:r w:rsidR="00812636">
        <w:rPr>
          <w:rFonts w:hint="cs"/>
          <w:sz w:val="27"/>
          <w:rtl/>
        </w:rPr>
        <w:t>ًا</w:t>
      </w:r>
      <w:r>
        <w:rPr>
          <w:rFonts w:hint="cs"/>
          <w:sz w:val="27"/>
          <w:rtl/>
        </w:rPr>
        <w:t xml:space="preserve"> لها!! ويلتوي في فهم الآيات والأحاديث التواء معيب</w:t>
      </w:r>
      <w:r w:rsidR="00812636">
        <w:rPr>
          <w:rFonts w:hint="cs"/>
          <w:sz w:val="27"/>
          <w:rtl/>
        </w:rPr>
        <w:t>ًا</w:t>
      </w:r>
      <w:r>
        <w:rPr>
          <w:rFonts w:hint="cs"/>
          <w:sz w:val="27"/>
          <w:rtl/>
        </w:rPr>
        <w:t>، ويتأثر وهو من رجال الأثر بكلام أستاذه</w:t>
      </w:r>
      <w:r w:rsidRPr="003B6D12">
        <w:rPr>
          <w:rFonts w:cs="Arabic11 BT" w:hint="cs"/>
          <w:color w:val="000000"/>
          <w:sz w:val="27"/>
          <w:vertAlign w:val="superscript"/>
          <w:rtl/>
        </w:rPr>
        <w:t>(</w:t>
      </w:r>
      <w:r w:rsidRPr="003B6D12">
        <w:rPr>
          <w:rStyle w:val="FootnoteReference"/>
          <w:rFonts w:cs="Arabic11 BT"/>
          <w:color w:val="000000"/>
          <w:sz w:val="27"/>
          <w:rtl/>
        </w:rPr>
        <w:footnoteReference w:id="78"/>
      </w:r>
      <w:r w:rsidRPr="003B6D12">
        <w:rPr>
          <w:rFonts w:cs="Arabic11 BT" w:hint="cs"/>
          <w:color w:val="000000"/>
          <w:sz w:val="27"/>
          <w:vertAlign w:val="superscript"/>
          <w:rtl/>
        </w:rPr>
        <w:t>)</w:t>
      </w:r>
      <w:r>
        <w:rPr>
          <w:rFonts w:hint="cs"/>
          <w:sz w:val="27"/>
          <w:rtl/>
        </w:rPr>
        <w:t xml:space="preserve"> في هذه المسألة السمعية، ولكيلا نكون متجنين على الرجال سننقل هنا عباراته بنصها ثم نناقشه فيها، وقد كنا نريد أن نربأ بهذا الموضوع أن يكون موضع جدل أو نقاش، ولكنا نرى أنفسنا مضطرين إلى ذلك، حيث إن هذا الرجل ومن جاء بعده من أشياعه في الإنكار قوم لهم شهرتهم العلمية، فالناس يسارعون إلى تصديقهم في كل ما يقولون، حتى ولو كان في تصديقهم تبديل للنصوص وهدم للآثار والأخبار!!</w:t>
      </w:r>
    </w:p>
    <w:p w:rsidR="003B6D12" w:rsidRDefault="003B6D12" w:rsidP="003B6D12">
      <w:pPr>
        <w:pStyle w:val="a0"/>
        <w:spacing w:line="240" w:lineRule="auto"/>
        <w:rPr>
          <w:sz w:val="27"/>
          <w:rtl/>
        </w:rPr>
      </w:pPr>
      <w:r>
        <w:rPr>
          <w:rFonts w:hint="cs"/>
          <w:sz w:val="27"/>
          <w:rtl/>
        </w:rPr>
        <w:t xml:space="preserve">يقول عفا الله عنه: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إِذْ قَالَ اللَّهُ يَا عِيسَى إِنِّي مُتَوَفِّيكَ وَرَافِعُكَ إِلَيَّ وَمُطَهِّرُكَ مِنَ الَّذِينَ كَفَرُوا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[آل عمران: 55]</w:t>
      </w:r>
      <w:r>
        <w:rPr>
          <w:rFonts w:hint="cs"/>
          <w:sz w:val="27"/>
          <w:rtl/>
        </w:rPr>
        <w:t>، أي: مكر الله بهم إذ قال لنبيه: إني متوفيك -إلخ- فإن هذه بشارة بإنجائه من مكرهم وجعل كيدهم في نحرهم قد تحققت ولم ينالوا منه ما كانوا يريدون بالمكر والحيلة.</w:t>
      </w:r>
    </w:p>
    <w:p w:rsidR="003B6D12" w:rsidRDefault="003B6D12" w:rsidP="003B6D12">
      <w:pPr>
        <w:pStyle w:val="a0"/>
        <w:spacing w:line="240" w:lineRule="auto"/>
        <w:rPr>
          <w:rtl/>
        </w:rPr>
      </w:pPr>
      <w:r>
        <w:rPr>
          <w:rFonts w:hint="cs"/>
          <w:sz w:val="27"/>
          <w:rtl/>
        </w:rPr>
        <w:t xml:space="preserve">ومعنى هذا أن مكر الله باليهود في نظر العلامة الشيخ رشيد لم يكن مصداقه إلا بشارته لعيسى عليه السلام بأنه هو الذي ينفذ فيه ما أراده اليهود من موته دون أن يمكنهم هم من قتله، ثم يرفع روحه إليه كما يرفع ما أراده اليهود من موته دون أن يمكنهم هم من </w:t>
      </w:r>
      <w:r w:rsidRPr="003B6D12">
        <w:rPr>
          <w:rFonts w:hint="cs"/>
          <w:rtl/>
        </w:rPr>
        <w:t>قتله، ثم يرفع روحه إليه</w:t>
      </w:r>
      <w:r>
        <w:rPr>
          <w:rFonts w:hint="cs"/>
          <w:rtl/>
        </w:rPr>
        <w:t xml:space="preserve"> سائر أرواح المؤمنين! فأي بشارة هذه؟! وأي مكر هذا؟! ولماذا ضن الله على عيسى بمنصب الشهادة الذي سبقه إليه كثير </w:t>
      </w:r>
      <w:r w:rsidR="00D92582">
        <w:rPr>
          <w:rFonts w:hint="cs"/>
          <w:rtl/>
        </w:rPr>
        <w:t>من أنبياء بني إسرائيل، ورضي له يموت حتف أنفه كما يموت البعير! ألا فليهنأ اليهود أن الله أراحهم من عيسى عليه السلام، وجعل لهم الخلاص منه ومن دعوته، وهذا هو كل ما يريدون، وما فائدة الإخبار برفعه إليه إذ</w:t>
      </w:r>
      <w:r w:rsidR="00812636">
        <w:rPr>
          <w:rFonts w:hint="cs"/>
          <w:rtl/>
        </w:rPr>
        <w:t>ًا</w:t>
      </w:r>
      <w:r w:rsidR="00D92582">
        <w:rPr>
          <w:rFonts w:hint="cs"/>
          <w:rtl/>
        </w:rPr>
        <w:t xml:space="preserve"> وهو أمر معلوم يحصل لكل مؤمن؟!</w:t>
      </w:r>
    </w:p>
    <w:p w:rsidR="00D92582" w:rsidRDefault="00E97545" w:rsidP="00E97545">
      <w:pPr>
        <w:pStyle w:val="a0"/>
        <w:spacing w:line="240" w:lineRule="auto"/>
        <w:rPr>
          <w:rtl/>
        </w:rPr>
      </w:pPr>
      <w:r>
        <w:rPr>
          <w:rFonts w:hint="cs"/>
          <w:rtl/>
        </w:rPr>
        <w:t>ثم يقول: والتوفي في اللغة أخذ الشيء وافي</w:t>
      </w:r>
      <w:r w:rsidR="00812636">
        <w:rPr>
          <w:rFonts w:hint="cs"/>
          <w:rtl/>
        </w:rPr>
        <w:t>ًا</w:t>
      </w:r>
      <w:r>
        <w:rPr>
          <w:rFonts w:hint="cs"/>
          <w:rtl/>
        </w:rPr>
        <w:t xml:space="preserve"> تمام</w:t>
      </w:r>
      <w:r w:rsidR="00812636">
        <w:rPr>
          <w:rFonts w:hint="cs"/>
          <w:rtl/>
        </w:rPr>
        <w:t>ًا</w:t>
      </w:r>
      <w:r>
        <w:rPr>
          <w:rFonts w:hint="cs"/>
          <w:rtl/>
        </w:rPr>
        <w:t xml:space="preserve">، ومن ثم استعمل بمعنى الإماتة قال تعالى: </w:t>
      </w:r>
      <w:r>
        <w:rPr>
          <w:rFonts w:cs="Traditional Arabic"/>
          <w:color w:val="A80000"/>
          <w:szCs w:val="28"/>
          <w:shd w:val="clear" w:color="auto" w:fill="FFFFFF"/>
          <w:rtl/>
        </w:rPr>
        <w:t>﴿</w:t>
      </w:r>
      <w:r>
        <w:rPr>
          <w:rFonts w:cs="KFGQPC Uthmanic Script HAFS"/>
          <w:color w:val="A80000"/>
          <w:szCs w:val="28"/>
          <w:shd w:val="clear" w:color="auto" w:fill="FFFFFF"/>
          <w:rtl/>
        </w:rPr>
        <w:t xml:space="preserve">اللَّهُ يَتَوَفَّى الْأَنْفُسَ حِينَ مَوْتِهَا وَالَّتِي لَمْ تَمُتْ فِي مَنَامِهَا  فَيُمْسِكُ الَّتِي قَضَى عَلَيْهَا الْمَوْتَ </w:t>
      </w:r>
      <w:r>
        <w:rPr>
          <w:rFonts w:cs="KFGQPC Uthmanic Script HAFS"/>
          <w:color w:val="A80000"/>
          <w:szCs w:val="28"/>
          <w:shd w:val="clear" w:color="auto" w:fill="FFFFFF"/>
          <w:rtl/>
        </w:rPr>
        <w:lastRenderedPageBreak/>
        <w:t>وَيُرْسِلُ الْأُخْرَى إِلَى أَجَلٍ مُسَمًّى  إِنَّ فِي ذَلِكَ لَآيَاتٍ لِقَوْمٍ يَتَفَكَّرُونَ</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[الزمر: 42]</w:t>
      </w:r>
      <w:r>
        <w:rPr>
          <w:rFonts w:hint="cs"/>
          <w:rtl/>
        </w:rPr>
        <w:t xml:space="preserve">، وقال: </w:t>
      </w:r>
      <w:r>
        <w:rPr>
          <w:rFonts w:cs="Traditional Arabic"/>
          <w:color w:val="A80000"/>
          <w:szCs w:val="28"/>
          <w:shd w:val="clear" w:color="auto" w:fill="FFFFFF"/>
          <w:rtl/>
        </w:rPr>
        <w:t>﴿</w:t>
      </w:r>
      <w:r>
        <w:rPr>
          <w:rFonts w:cs="KFGQPC Uthmanic Script HAFS"/>
          <w:color w:val="A80000"/>
          <w:szCs w:val="28"/>
          <w:shd w:val="clear" w:color="auto" w:fill="FFFFFF"/>
          <w:rtl/>
        </w:rPr>
        <w:t>قُلْ يَتَوَفَّاكُمْ مَلَكُ الْمَوْتِ الَّذِي وُكِّلَ بِكُمْ</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[السجدة: 11]</w:t>
      </w:r>
      <w:r>
        <w:rPr>
          <w:rFonts w:hint="cs"/>
          <w:rtl/>
        </w:rPr>
        <w:t>، فالمتبادر في الآية: مميتك وجاعلك بعد الموت في مكان رفيع عندي.</w:t>
      </w:r>
    </w:p>
    <w:p w:rsidR="00E97545" w:rsidRDefault="00E97545" w:rsidP="00E97545">
      <w:pPr>
        <w:pStyle w:val="a0"/>
        <w:spacing w:line="240" w:lineRule="auto"/>
        <w:rPr>
          <w:rtl/>
        </w:rPr>
      </w:pPr>
      <w:r>
        <w:rPr>
          <w:rFonts w:hint="cs"/>
          <w:rtl/>
        </w:rPr>
        <w:t>فانظر إلى الإهمال المتعمد لبقية معاني التوفي! فلم يذكر منها إلا معنى الإماتة؛ لأنه الذي يوافق هواه ومذهبه، ثم يقتصر في الاستشهاد بالآيات على ما يفيد هذا المعنى، مع أن في الآية الأولى التي استشهد بها ذكر التوفي بمعنى الإماتة، قال تعالى</w:t>
      </w:r>
      <w:r>
        <w:rPr>
          <w:rFonts w:cs="Traditional Arabic"/>
          <w:color w:val="A80000"/>
          <w:szCs w:val="28"/>
          <w:shd w:val="clear" w:color="auto" w:fill="FFFFFF"/>
          <w:rtl/>
        </w:rPr>
        <w:t>﴿</w:t>
      </w:r>
      <w:r>
        <w:rPr>
          <w:rFonts w:cs="KFGQPC Uthmanic Script HAFS"/>
          <w:color w:val="A80000"/>
          <w:szCs w:val="28"/>
          <w:shd w:val="clear" w:color="auto" w:fill="FFFFFF"/>
          <w:rtl/>
        </w:rPr>
        <w:t>وَالَّتِي لَمْ تَمُتْ فِي مَنَامِهَا</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[الزمر: 42]</w:t>
      </w:r>
      <w:r>
        <w:rPr>
          <w:rFonts w:hint="cs"/>
          <w:rtl/>
        </w:rPr>
        <w:t xml:space="preserve">، </w:t>
      </w:r>
      <w:r w:rsidR="003378FB">
        <w:rPr>
          <w:rFonts w:hint="cs"/>
          <w:rtl/>
        </w:rPr>
        <w:t>ولكن الشيخ بترها بتر</w:t>
      </w:r>
      <w:r w:rsidR="00812636">
        <w:rPr>
          <w:rFonts w:hint="cs"/>
          <w:rtl/>
        </w:rPr>
        <w:t>ًا</w:t>
      </w:r>
      <w:r w:rsidR="003378FB">
        <w:rPr>
          <w:rFonts w:hint="cs"/>
          <w:rtl/>
        </w:rPr>
        <w:t>، ولم يذكر إلا ما كان شاهد</w:t>
      </w:r>
      <w:r w:rsidR="00812636">
        <w:rPr>
          <w:rFonts w:hint="cs"/>
          <w:rtl/>
        </w:rPr>
        <w:t>ًا</w:t>
      </w:r>
      <w:r w:rsidR="003378FB">
        <w:rPr>
          <w:rFonts w:hint="cs"/>
          <w:rtl/>
        </w:rPr>
        <w:t xml:space="preserve"> له؟</w:t>
      </w:r>
    </w:p>
    <w:p w:rsidR="003378FB" w:rsidRDefault="00F84ABE" w:rsidP="00F84ABE">
      <w:pPr>
        <w:pStyle w:val="a0"/>
        <w:spacing w:line="240" w:lineRule="auto"/>
        <w:rPr>
          <w:rtl/>
        </w:rPr>
      </w:pPr>
      <w:r>
        <w:rPr>
          <w:rFonts w:hint="cs"/>
          <w:rtl/>
        </w:rPr>
        <w:t>وهناك آية أخرى لم يرد التوفي فيها إلا بمعنى النوم وحده، وهو قوله تعالى من سورة الأنعام:</w:t>
      </w:r>
      <w:r>
        <w:rPr>
          <w:rFonts w:cs="Traditional Arabic"/>
          <w:color w:val="A80000"/>
          <w:szCs w:val="28"/>
          <w:shd w:val="clear" w:color="auto" w:fill="FFFFFF"/>
          <w:rtl/>
        </w:rPr>
        <w:t>﴿</w:t>
      </w:r>
      <w:r>
        <w:rPr>
          <w:rFonts w:cs="KFGQPC Uthmanic Script HAFS"/>
          <w:color w:val="A80000"/>
          <w:szCs w:val="28"/>
          <w:shd w:val="clear" w:color="auto" w:fill="FFFFFF"/>
          <w:rtl/>
        </w:rPr>
        <w:t>وَهُوَ الَّذِي يَتَوَفَّاكُمْ بِاللَّيْلِ وَيَعْلَمُ مَا جَرَحْتُمْ بِالنَّهَارِ ثُمَّ يَبْعَثُكُمْ فِيهِ لِيُقْضَى أَجَلٌ مُسَمًّى</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[الأنعام: 60]</w:t>
      </w:r>
      <w:r>
        <w:rPr>
          <w:rFonts w:hint="cs"/>
          <w:rtl/>
        </w:rPr>
        <w:t>.</w:t>
      </w:r>
    </w:p>
    <w:p w:rsidR="00F84ABE" w:rsidRDefault="001C74FA" w:rsidP="00DE12B2">
      <w:pPr>
        <w:pStyle w:val="a0"/>
        <w:spacing w:line="240" w:lineRule="auto"/>
        <w:rPr>
          <w:rtl/>
        </w:rPr>
      </w:pPr>
      <w:r>
        <w:rPr>
          <w:rFonts w:hint="cs"/>
          <w:rtl/>
        </w:rPr>
        <w:t>وليس المتبادر من لفظ التوفي هنا هو الإماتة إلا إذا قطعناه عما قبله وعما بعده أما إذا فهم في سياق الكلام فإنه يبعد جد</w:t>
      </w:r>
      <w:r w:rsidR="00812636">
        <w:rPr>
          <w:rFonts w:hint="cs"/>
          <w:rtl/>
        </w:rPr>
        <w:t>ًا</w:t>
      </w:r>
      <w:r>
        <w:rPr>
          <w:rFonts w:hint="cs"/>
          <w:rtl/>
        </w:rPr>
        <w:t xml:space="preserve"> أن يراد منه هذا المعنى؛ لأنه يتسق مع مكر الله باليهود المقابل لمكرهم بعيسى، ولا مع رفعه عيسى إليه وتطهيره من الذين كفروا؛ لأن مكر الله باليهود يجب أن يكون أمر</w:t>
      </w:r>
      <w:r w:rsidR="00812636">
        <w:rPr>
          <w:rFonts w:hint="cs"/>
          <w:rtl/>
        </w:rPr>
        <w:t>ًا</w:t>
      </w:r>
      <w:r>
        <w:rPr>
          <w:rFonts w:hint="cs"/>
          <w:rtl/>
        </w:rPr>
        <w:t xml:space="preserve"> معاكس</w:t>
      </w:r>
      <w:r w:rsidR="00812636">
        <w:rPr>
          <w:rFonts w:hint="cs"/>
          <w:rtl/>
        </w:rPr>
        <w:t>ًا</w:t>
      </w:r>
      <w:r>
        <w:rPr>
          <w:rFonts w:hint="cs"/>
          <w:rtl/>
        </w:rPr>
        <w:t xml:space="preserve"> لما قصده، وليس في موت عيسى ما يعاكس مقصودهم هو التخلص منه ومن دعوته، وكذلك رفعه إليه لا يجوز أن يكون رفع الروح أو المكانة، فإن ذلك أمر معلوم، وهو أيض</w:t>
      </w:r>
      <w:r w:rsidR="00812636">
        <w:rPr>
          <w:rFonts w:hint="cs"/>
          <w:rtl/>
        </w:rPr>
        <w:t>ًا</w:t>
      </w:r>
      <w:r>
        <w:rPr>
          <w:rFonts w:hint="cs"/>
          <w:rtl/>
        </w:rPr>
        <w:t xml:space="preserve"> عام لجميع الأنبياء</w:t>
      </w:r>
      <w:r w:rsidR="00DE12B2">
        <w:rPr>
          <w:rFonts w:hint="cs"/>
          <w:rtl/>
        </w:rPr>
        <w:t>، بل لجميع المؤمنين، فلا يصح</w:t>
      </w:r>
      <w:r w:rsidR="008F7E5A">
        <w:rPr>
          <w:rFonts w:hint="cs"/>
          <w:rtl/>
        </w:rPr>
        <w:t>،</w:t>
      </w:r>
      <w:r w:rsidR="00DE12B2">
        <w:rPr>
          <w:rFonts w:hint="cs"/>
          <w:rtl/>
        </w:rPr>
        <w:t xml:space="preserve"> يكون هم مضمون البشارة، بل يجب أن يكون المراد رفعه كله كما تفيده كاف الخطاب في قوله: </w:t>
      </w:r>
      <w:r w:rsidR="00DE12B2">
        <w:rPr>
          <w:rFonts w:cs="Traditional Arabic"/>
          <w:color w:val="A80000"/>
          <w:szCs w:val="28"/>
          <w:shd w:val="clear" w:color="auto" w:fill="FFFFFF"/>
          <w:rtl/>
        </w:rPr>
        <w:t>﴿</w:t>
      </w:r>
      <w:r w:rsidR="00DE12B2">
        <w:rPr>
          <w:rFonts w:cs="KFGQPC Uthmanic Script HAFS"/>
          <w:color w:val="A80000"/>
          <w:szCs w:val="28"/>
          <w:shd w:val="clear" w:color="auto" w:fill="FFFFFF"/>
          <w:rtl/>
        </w:rPr>
        <w:t>وَرَافِعُكَ</w:t>
      </w:r>
      <w:r w:rsidR="00DE12B2">
        <w:rPr>
          <w:rFonts w:cs="Traditional Arabic"/>
          <w:color w:val="A80000"/>
          <w:szCs w:val="28"/>
          <w:shd w:val="clear" w:color="auto" w:fill="FFFFFF"/>
          <w:rtl/>
        </w:rPr>
        <w:t>﴾</w:t>
      </w:r>
      <w:r w:rsidR="00DE12B2">
        <w:rPr>
          <w:rFonts w:cs="KFGQPC Uthmanic Script HAFS"/>
          <w:color w:val="A80000"/>
          <w:szCs w:val="28"/>
          <w:shd w:val="clear" w:color="auto" w:fill="FFFFFF"/>
          <w:rtl/>
        </w:rPr>
        <w:t xml:space="preserve"> </w:t>
      </w:r>
      <w:r w:rsidR="00DE12B2">
        <w:rPr>
          <w:color w:val="000000"/>
          <w:szCs w:val="24"/>
          <w:shd w:val="clear" w:color="auto" w:fill="FFFFFF"/>
          <w:rtl/>
        </w:rPr>
        <w:t>[آل عمران: 55]</w:t>
      </w:r>
      <w:r w:rsidR="00DE12B2">
        <w:rPr>
          <w:rFonts w:hint="cs"/>
          <w:rtl/>
        </w:rPr>
        <w:t xml:space="preserve">، فغن مرجعها هو الشخص </w:t>
      </w:r>
      <w:r w:rsidR="00E25A9C">
        <w:rPr>
          <w:rFonts w:hint="cs"/>
          <w:rtl/>
        </w:rPr>
        <w:t xml:space="preserve">عيسى لا روحه، وإلا </w:t>
      </w:r>
      <w:r w:rsidR="00E25A9C" w:rsidRPr="00E25A9C">
        <w:rPr>
          <w:rFonts w:hint="cs"/>
          <w:rtl/>
        </w:rPr>
        <w:t>لقال: (ورافع روحك إلي)،</w:t>
      </w:r>
      <w:r w:rsidR="00E25A9C">
        <w:rPr>
          <w:rFonts w:hint="cs"/>
          <w:rtl/>
        </w:rPr>
        <w:t xml:space="preserve"> وإذا تبين أن معي رفعه إليه هو ضمه وإيواؤه إليه فلا بد أن يكون رفعه حي</w:t>
      </w:r>
      <w:r w:rsidR="00812636">
        <w:rPr>
          <w:rFonts w:hint="cs"/>
          <w:rtl/>
        </w:rPr>
        <w:t>ًا</w:t>
      </w:r>
      <w:r w:rsidR="00E25A9C">
        <w:rPr>
          <w:rFonts w:hint="cs"/>
          <w:rtl/>
        </w:rPr>
        <w:t>، إذ لا يعقل أن يرفعه ميت</w:t>
      </w:r>
      <w:r w:rsidR="00812636">
        <w:rPr>
          <w:rFonts w:hint="cs"/>
          <w:rtl/>
        </w:rPr>
        <w:t>ًا</w:t>
      </w:r>
      <w:r w:rsidR="00E25A9C">
        <w:rPr>
          <w:rFonts w:hint="cs"/>
          <w:rtl/>
        </w:rPr>
        <w:t>.</w:t>
      </w:r>
    </w:p>
    <w:p w:rsidR="00E25A9C" w:rsidRDefault="000D21D8" w:rsidP="00DE12B2">
      <w:pPr>
        <w:pStyle w:val="a0"/>
        <w:spacing w:line="240" w:lineRule="auto"/>
        <w:rPr>
          <w:rtl/>
        </w:rPr>
      </w:pPr>
      <w:r>
        <w:rPr>
          <w:rFonts w:hint="cs"/>
          <w:rtl/>
        </w:rPr>
        <w:t xml:space="preserve">ثم يقول: وأما تطهيره من الذين كفروا فهو إنجاؤه مما كانوا يرمونه به أو يرمونه منه ويريدونه به من الشر، هذا ما يفهمه القارئ الخالي الذهن من الروايات والأقوال؛ لأنه هو المتبادر من العبارة، </w:t>
      </w:r>
      <w:r>
        <w:rPr>
          <w:rFonts w:hint="cs"/>
          <w:rtl/>
        </w:rPr>
        <w:lastRenderedPageBreak/>
        <w:t>وقد أيدناه بالشواهد من الآيات، ولكن المفسرين قد حولوا الكلام عن ظاهرة لينطبق على ما أعطتهم الروايات من كون عيسى رفع إلى السماء بجسده.</w:t>
      </w:r>
    </w:p>
    <w:p w:rsidR="000D21D8" w:rsidRDefault="0075762F" w:rsidP="00DE12B2">
      <w:pPr>
        <w:pStyle w:val="a0"/>
        <w:spacing w:line="240" w:lineRule="auto"/>
        <w:rPr>
          <w:rtl/>
        </w:rPr>
      </w:pPr>
      <w:r>
        <w:rPr>
          <w:rFonts w:hint="cs"/>
          <w:rtl/>
        </w:rPr>
        <w:t>لا، بل تطهيره من الذين كفروا يكون بتخليصه من ايديهم وإفساد مكرهم عليهم، وذلك لا يكون بموته ودفنه في الأرض، بل رفعه حي</w:t>
      </w:r>
      <w:r w:rsidR="00812636">
        <w:rPr>
          <w:rFonts w:hint="cs"/>
          <w:rtl/>
        </w:rPr>
        <w:t>ًا</w:t>
      </w:r>
      <w:r>
        <w:rPr>
          <w:rFonts w:hint="cs"/>
          <w:rtl/>
        </w:rPr>
        <w:t xml:space="preserve"> إلى السماء، لأن أعداءه كانوا يستطيعون أن يخرجوا جثته ويمثلوا بها كما فعلوا بمن شبه لهم، وبذلك لا يكون الله قد طهره منهم، ثم هل يستطيع هؤلاء الزاعمون لموت عيسى ودفنه أن يدلونا على واحد ممن شهد جنازته أو تولى دفنه، وهذه الروايات عن قتل عيسى وصلبه تملأ الأناجيل، وليس فيها رواية واحدة تقول: إنه مات ودفن، فأين كان أصحابه حينئذ؟! أليس فيهم من شهد هذا حتى يخبر به؟!</w:t>
      </w:r>
    </w:p>
    <w:p w:rsidR="0075762F" w:rsidRDefault="00CD063F" w:rsidP="00A74836">
      <w:pPr>
        <w:pStyle w:val="a0"/>
        <w:spacing w:line="240" w:lineRule="auto"/>
        <w:rPr>
          <w:rtl/>
        </w:rPr>
      </w:pPr>
      <w:r>
        <w:rPr>
          <w:rFonts w:hint="cs"/>
          <w:rtl/>
        </w:rPr>
        <w:t>ثم ما معنى قوله: هذا ما يفهمه القارئ الخالي الذهن من الروايات والأقوال هي الضوء الذي يكشف لنا معاني كلام الله عز وجل؟ وكيف يكون هذا هو المتبادر من العبارة يكون مراد</w:t>
      </w:r>
      <w:r w:rsidR="00812636">
        <w:rPr>
          <w:rFonts w:hint="cs"/>
          <w:rtl/>
        </w:rPr>
        <w:t>ًا</w:t>
      </w:r>
      <w:r>
        <w:rPr>
          <w:rFonts w:hint="cs"/>
          <w:rtl/>
        </w:rPr>
        <w:t xml:space="preserve">، فكم من متبادر من اللفظ دلت على خلافه، كقوله تعالى: </w:t>
      </w:r>
      <w:r>
        <w:rPr>
          <w:rFonts w:cs="Traditional Arabic"/>
          <w:color w:val="A80000"/>
          <w:szCs w:val="28"/>
          <w:shd w:val="clear" w:color="auto" w:fill="FFFFFF"/>
          <w:rtl/>
        </w:rPr>
        <w:t>﴿</w:t>
      </w:r>
      <w:r>
        <w:rPr>
          <w:rFonts w:cs="KFGQPC Uthmanic Script HAFS"/>
          <w:color w:val="A80000"/>
          <w:szCs w:val="28"/>
          <w:shd w:val="clear" w:color="auto" w:fill="FFFFFF"/>
          <w:rtl/>
        </w:rPr>
        <w:t>الَّذِينَ آمَنُوا وَلَمْ ي</w:t>
      </w:r>
      <w:r w:rsidR="00A74836">
        <w:rPr>
          <w:rFonts w:cs="KFGQPC Uthmanic Script HAFS"/>
          <w:color w:val="A80000"/>
          <w:szCs w:val="28"/>
          <w:shd w:val="clear" w:color="auto" w:fill="FFFFFF"/>
          <w:rtl/>
        </w:rPr>
        <w:t>َلْبِسُوا إِيمَانَهُمْ بِظُلْمٍ</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[الأنعام: 82]</w:t>
      </w:r>
      <w:r>
        <w:rPr>
          <w:rFonts w:hint="cs"/>
          <w:rtl/>
        </w:rPr>
        <w:t>،</w:t>
      </w:r>
      <w:r w:rsidR="00A74836">
        <w:rPr>
          <w:rFonts w:hint="cs"/>
          <w:rtl/>
        </w:rPr>
        <w:t xml:space="preserve"> فقد فهم الصحابة </w:t>
      </w:r>
      <w:r w:rsidR="00DA43A6" w:rsidRPr="00DA43A6">
        <w:rPr>
          <w:rFonts w:cs="CTraditional Arabic" w:hint="cs"/>
          <w:rtl/>
        </w:rPr>
        <w:t>س</w:t>
      </w:r>
      <w:r w:rsidR="00A74836">
        <w:rPr>
          <w:rFonts w:hint="cs"/>
          <w:rtl/>
        </w:rPr>
        <w:t>م أن المراد بالظلم هنا المعصية، ولهذا فزعوا، وقالوا: أينا لم يظلم؟! فبين لهم النبي</w:t>
      </w:r>
      <w:r w:rsidR="008F7E5A" w:rsidRPr="008F7E5A">
        <w:rPr>
          <w:rFonts w:cs="CTraditional Arabic" w:hint="cs"/>
          <w:rtl/>
        </w:rPr>
        <w:t xml:space="preserve"> ج </w:t>
      </w:r>
      <w:r w:rsidR="00A74836">
        <w:rPr>
          <w:rFonts w:hint="cs"/>
          <w:rtl/>
        </w:rPr>
        <w:t>أن المراد به الشرك.</w:t>
      </w:r>
    </w:p>
    <w:p w:rsidR="00A74836" w:rsidRDefault="00856E13" w:rsidP="00A74836">
      <w:pPr>
        <w:pStyle w:val="a0"/>
        <w:spacing w:line="240" w:lineRule="auto"/>
        <w:rPr>
          <w:rtl/>
        </w:rPr>
      </w:pPr>
      <w:r>
        <w:rPr>
          <w:rFonts w:hint="cs"/>
          <w:rtl/>
        </w:rPr>
        <w:t>وأما قوله: (وقد أيدناه بالشواهد من الآيات): فقد عرفت ما في شواهده، وأنها لا تشهد له.</w:t>
      </w:r>
    </w:p>
    <w:p w:rsidR="00856E13" w:rsidRDefault="00856E13" w:rsidP="00856E13">
      <w:pPr>
        <w:pStyle w:val="a0"/>
        <w:spacing w:line="240" w:lineRule="auto"/>
        <w:rPr>
          <w:rtl/>
        </w:rPr>
      </w:pPr>
      <w:r>
        <w:rPr>
          <w:rFonts w:hint="cs"/>
          <w:rtl/>
        </w:rPr>
        <w:t>وأما اتهامه المفسرين بأنهم حوّلوا الكلام عن ظاهره لينطق على ما دلت عليه الروايات من كون عيسى رفع إلى السماء بجسده، فإذا سلمناه له أنهم حولوا الكلام عن ظاهره، وكان قصدهم من هذا التحويل هو أن يتفق مع الروايات الصحيحة في رفع عيسى حي</w:t>
      </w:r>
      <w:r w:rsidR="00812636">
        <w:rPr>
          <w:rFonts w:hint="cs"/>
          <w:rtl/>
        </w:rPr>
        <w:t>ًا</w:t>
      </w:r>
      <w:r>
        <w:rPr>
          <w:rFonts w:hint="cs"/>
          <w:rtl/>
        </w:rPr>
        <w:t xml:space="preserve"> ونزوله بعد ذلك ليقتل الدجال -إلخ-، فأي مطعن في هذا؟! وما مهمة العالم إذا لم يكن التوفيق بين دلالة  القرآن وبين ما وردت به الروايات الصحيحة؟!</w:t>
      </w:r>
    </w:p>
    <w:p w:rsidR="00856E13" w:rsidRDefault="00856E13" w:rsidP="00856E13">
      <w:pPr>
        <w:pStyle w:val="a0"/>
        <w:spacing w:line="240" w:lineRule="auto"/>
        <w:rPr>
          <w:rtl/>
        </w:rPr>
      </w:pPr>
      <w:r>
        <w:rPr>
          <w:rFonts w:hint="cs"/>
          <w:rtl/>
        </w:rPr>
        <w:t>وهل يراد منا أن نقطع ما أمر الله به أن يوصل، فنعزل السن جانب</w:t>
      </w:r>
      <w:r w:rsidR="00812636">
        <w:rPr>
          <w:rFonts w:hint="cs"/>
          <w:rtl/>
        </w:rPr>
        <w:t>ًا</w:t>
      </w:r>
      <w:r>
        <w:rPr>
          <w:rFonts w:hint="cs"/>
          <w:rtl/>
        </w:rPr>
        <w:t>، ولا نفهم القرآن بها، مع أنها البيان الهادي لدلالات القرآن؟!</w:t>
      </w:r>
    </w:p>
    <w:p w:rsidR="000D472F" w:rsidRDefault="000D472F" w:rsidP="000D472F">
      <w:pPr>
        <w:pStyle w:val="a0"/>
        <w:spacing w:line="240" w:lineRule="auto"/>
        <w:rPr>
          <w:rtl/>
        </w:rPr>
      </w:pPr>
      <w:r>
        <w:rPr>
          <w:rFonts w:hint="cs"/>
          <w:rtl/>
        </w:rPr>
        <w:lastRenderedPageBreak/>
        <w:t xml:space="preserve">ثم اسمع ما بنقله عن أستاذه الغمام: يقول بعض المفسرين: </w:t>
      </w:r>
      <w:r>
        <w:rPr>
          <w:rFonts w:cs="Traditional Arabic"/>
          <w:color w:val="A80000"/>
          <w:szCs w:val="28"/>
          <w:shd w:val="clear" w:color="auto" w:fill="FFFFFF"/>
          <w:rtl/>
        </w:rPr>
        <w:t>﴿</w:t>
      </w:r>
      <w:r>
        <w:rPr>
          <w:rFonts w:cs="KFGQPC Uthmanic Script HAFS"/>
          <w:color w:val="A80000"/>
          <w:szCs w:val="28"/>
          <w:shd w:val="clear" w:color="auto" w:fill="FFFFFF"/>
          <w:rtl/>
        </w:rPr>
        <w:t>إِنِّي مُتَوَفِّيكَ</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[آل عمران: 55]</w:t>
      </w:r>
      <w:r>
        <w:rPr>
          <w:rFonts w:hint="cs"/>
          <w:rtl/>
        </w:rPr>
        <w:t xml:space="preserve">، أي: منومك، وبعضهم: إني قابضك من الأرض بروحك وجسدك </w:t>
      </w:r>
      <w:r>
        <w:rPr>
          <w:rFonts w:cs="Traditional Arabic"/>
          <w:color w:val="A80000"/>
          <w:szCs w:val="28"/>
          <w:shd w:val="clear" w:color="auto" w:fill="FFFFFF"/>
          <w:rtl/>
        </w:rPr>
        <w:t>﴿</w:t>
      </w:r>
      <w:r>
        <w:rPr>
          <w:rFonts w:cs="KFGQPC Uthmanic Script HAFS"/>
          <w:color w:val="A80000"/>
          <w:szCs w:val="28"/>
          <w:shd w:val="clear" w:color="auto" w:fill="FFFFFF"/>
          <w:rtl/>
        </w:rPr>
        <w:t>وَرَافِعُكَ إِلَيَّ</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[آل عمران: 55]</w:t>
      </w:r>
      <w:r>
        <w:rPr>
          <w:rFonts w:hint="cs"/>
          <w:rtl/>
        </w:rPr>
        <w:t>، بيان لهذا التوفي، وبعضهم: إني أنجيك من هؤلاء المعتدين، فلا يتمكنون من قتلك، وأميتك حتف أنفك ثم أرفعك إلي، ونسب هذا القول إلى الجمهور.</w:t>
      </w:r>
    </w:p>
    <w:p w:rsidR="000D472F" w:rsidRDefault="005A2D76" w:rsidP="000D472F">
      <w:pPr>
        <w:pStyle w:val="a0"/>
        <w:spacing w:line="240" w:lineRule="auto"/>
        <w:rPr>
          <w:rtl/>
        </w:rPr>
      </w:pPr>
      <w:r>
        <w:rPr>
          <w:rFonts w:hint="cs"/>
          <w:rtl/>
        </w:rPr>
        <w:t>لقد ذكرنا الروايات الواردة عن السلف في معنى التوفي عند تفسير الآية، وقلنا إن التوفي بمعنى الموت لم ريد إلا في رواية علي بن أبي طلحه عن ابن عباس، وهي لا تقاوم الروايات الكثيرة عنه في رفع عيسى حي</w:t>
      </w:r>
      <w:r w:rsidR="00812636">
        <w:rPr>
          <w:rFonts w:hint="cs"/>
          <w:rtl/>
        </w:rPr>
        <w:t>ًا</w:t>
      </w:r>
      <w:r>
        <w:rPr>
          <w:rFonts w:hint="cs"/>
          <w:rtl/>
        </w:rPr>
        <w:t>، وكذلك رواية ابن إسحاق عن وهب بن منبه أن الله أماته ثلاث ساعات أو سبع ساعات ثم بعثه ورفعه حي</w:t>
      </w:r>
      <w:r w:rsidR="00812636">
        <w:rPr>
          <w:rFonts w:hint="cs"/>
          <w:rtl/>
        </w:rPr>
        <w:t>ًا</w:t>
      </w:r>
      <w:r>
        <w:rPr>
          <w:rFonts w:hint="cs"/>
          <w:rtl/>
        </w:rPr>
        <w:t xml:space="preserve">، </w:t>
      </w:r>
      <w:r w:rsidR="00B736CF">
        <w:rPr>
          <w:rFonts w:hint="cs"/>
          <w:rtl/>
        </w:rPr>
        <w:t xml:space="preserve">وأما الجمهور فعلى أن التوفي بمعنى الإنامة، كما رواه ابن كثير عن الحسن البصري وغيره، وبذلك يظهر أن </w:t>
      </w:r>
      <w:r w:rsidR="00E15E0D">
        <w:rPr>
          <w:rFonts w:hint="cs"/>
          <w:rtl/>
        </w:rPr>
        <w:t>نسبة هذا القول: (وهو التوفي بمعنى إماتته حتف أنفه ثم رفعه) إلى الجمهور خطأ وقع فيه الأستاذ الإمام! وسكت عليه تلميذه المعجب به جد</w:t>
      </w:r>
      <w:r w:rsidR="00812636">
        <w:rPr>
          <w:rFonts w:hint="cs"/>
          <w:rtl/>
        </w:rPr>
        <w:t>ًا</w:t>
      </w:r>
      <w:r w:rsidR="00E15E0D">
        <w:rPr>
          <w:rFonts w:hint="cs"/>
          <w:rtl/>
        </w:rPr>
        <w:t xml:space="preserve"> الأستاذ رشيد!</w:t>
      </w:r>
    </w:p>
    <w:p w:rsidR="00E15E0D" w:rsidRDefault="00E15E0D" w:rsidP="000D472F">
      <w:pPr>
        <w:pStyle w:val="a0"/>
        <w:spacing w:line="240" w:lineRule="auto"/>
        <w:rPr>
          <w:rtl/>
        </w:rPr>
      </w:pPr>
      <w:r>
        <w:rPr>
          <w:rFonts w:hint="cs"/>
          <w:rtl/>
        </w:rPr>
        <w:t xml:space="preserve">قال الأستاذ الإمام: (والطريقة الثانية: أن الآية على ظاهرها، وأن التوفي علي معناه </w:t>
      </w:r>
      <w:r w:rsidR="005213CA">
        <w:rPr>
          <w:rFonts w:hint="cs"/>
          <w:rtl/>
        </w:rPr>
        <w:t>الظاهر والمتبادر: وهو الإماتة العادية، وان الرفع يكون بعده، وهو رفع الروح، ولا بدع في إطلاق الخطاب على شخص وإرادة روحه، فإن الروح هي حقيقة الإنسان، والجسد كالثوب المستعار، فإنه يزيد وينقص ويتغير، والإنسان إنسان، لأن روحه هي هي</w:t>
      </w:r>
      <w:r>
        <w:rPr>
          <w:rFonts w:hint="cs"/>
          <w:rtl/>
        </w:rPr>
        <w:t>)</w:t>
      </w:r>
      <w:r w:rsidR="005213CA">
        <w:rPr>
          <w:rFonts w:hint="cs"/>
          <w:rtl/>
        </w:rPr>
        <w:t>!</w:t>
      </w:r>
    </w:p>
    <w:p w:rsidR="005213CA" w:rsidRDefault="00055527" w:rsidP="000D472F">
      <w:pPr>
        <w:pStyle w:val="a0"/>
        <w:spacing w:line="240" w:lineRule="auto"/>
        <w:rPr>
          <w:rtl/>
        </w:rPr>
      </w:pPr>
      <w:r>
        <w:rPr>
          <w:rFonts w:hint="cs"/>
          <w:rtl/>
        </w:rPr>
        <w:t>ونحن نسأل: مَنْ مِن السلف قال بهذه الطريقة لثانية التي زعم أنها ظاهر الآية، وأن التوفي على معناه الظاهر المتبادر وهي الإماتة العادية؟! هذه طريقة غير معروفة عند علماء السلف، بل هو مجمعون</w:t>
      </w:r>
      <w:r w:rsidRPr="00055527">
        <w:rPr>
          <w:rFonts w:cs="Arabic11 BT" w:hint="cs"/>
          <w:color w:val="000000"/>
          <w:sz w:val="27"/>
          <w:vertAlign w:val="superscript"/>
          <w:rtl/>
        </w:rPr>
        <w:t>(</w:t>
      </w:r>
      <w:r w:rsidRPr="00055527">
        <w:rPr>
          <w:rStyle w:val="FootnoteReference"/>
          <w:rFonts w:cs="Arabic11 BT"/>
          <w:color w:val="000000"/>
          <w:sz w:val="27"/>
          <w:rtl/>
        </w:rPr>
        <w:footnoteReference w:id="79"/>
      </w:r>
      <w:r w:rsidRPr="00055527">
        <w:rPr>
          <w:rFonts w:cs="Arabic11 BT" w:hint="cs"/>
          <w:color w:val="000000"/>
          <w:sz w:val="27"/>
          <w:vertAlign w:val="superscript"/>
          <w:rtl/>
        </w:rPr>
        <w:t>)</w:t>
      </w:r>
      <w:r>
        <w:rPr>
          <w:rFonts w:hint="cs"/>
          <w:rtl/>
        </w:rPr>
        <w:t xml:space="preserve"> على أن عيسى رفع حي</w:t>
      </w:r>
      <w:r w:rsidR="00812636">
        <w:rPr>
          <w:rFonts w:hint="cs"/>
          <w:rtl/>
        </w:rPr>
        <w:t>ًا</w:t>
      </w:r>
      <w:r>
        <w:rPr>
          <w:rFonts w:hint="cs"/>
          <w:rtl/>
        </w:rPr>
        <w:t>، حتى من فسر منهم التوفي بمعنى الإماتة، قال: إن الله بعثه ثم رفعه.</w:t>
      </w:r>
    </w:p>
    <w:p w:rsidR="00055527" w:rsidRDefault="00055527" w:rsidP="000D472F">
      <w:pPr>
        <w:pStyle w:val="a0"/>
        <w:spacing w:line="240" w:lineRule="auto"/>
        <w:rPr>
          <w:rtl/>
        </w:rPr>
      </w:pPr>
      <w:r>
        <w:rPr>
          <w:rFonts w:hint="cs"/>
          <w:rtl/>
        </w:rPr>
        <w:lastRenderedPageBreak/>
        <w:t>أما هذه الطريقة فلم نسمع بها إلا في مدرسة جمال الدين الأفغاني وتلميذه الأستاذ الإمام، وقد خرقوا بها إجماع الأمة، وضاهوا بها أقوال الملاحدة والفلاسفة في إنكار كل ما جاءت به السنن الصحيحة، مما سيقع في آخر الزمان من ظهور الدجال وما يلابس ظهوره من فتن شداد ثم نزول عيسى ابن مريم عليه السلام وقتله الدجال -إلخ-.</w:t>
      </w:r>
    </w:p>
    <w:p w:rsidR="00055527" w:rsidRDefault="00AA0A3D" w:rsidP="000D472F">
      <w:pPr>
        <w:pStyle w:val="a0"/>
        <w:spacing w:line="240" w:lineRule="auto"/>
        <w:rPr>
          <w:rtl/>
        </w:rPr>
      </w:pPr>
      <w:r>
        <w:rPr>
          <w:rFonts w:hint="cs"/>
          <w:rtl/>
        </w:rPr>
        <w:t>ولقد ظن هؤلاء -وبئس ما ظنوا- أن تلك الأحداث التي وردت بها الآثار لون من الأساطير التي تجب محاربتها، فلجوا في إنكارها، وإذا ووجهوا بشيء من تلك الآثار لم تكن حجتهم إلا أنها أحاديث آحاد لا تصح حجة على معتقد.</w:t>
      </w:r>
    </w:p>
    <w:p w:rsidR="00AA0A3D" w:rsidRDefault="00E31FA7" w:rsidP="000D472F">
      <w:pPr>
        <w:pStyle w:val="a0"/>
        <w:spacing w:line="240" w:lineRule="auto"/>
        <w:rPr>
          <w:rtl/>
        </w:rPr>
      </w:pPr>
      <w:r>
        <w:rPr>
          <w:rFonts w:hint="cs"/>
          <w:rtl/>
        </w:rPr>
        <w:t>وكانت تلك بدعة أخرى ابتدعوها، فإن كثير</w:t>
      </w:r>
      <w:r w:rsidR="00812636">
        <w:rPr>
          <w:rFonts w:hint="cs"/>
          <w:rtl/>
        </w:rPr>
        <w:t>ًا</w:t>
      </w:r>
      <w:r>
        <w:rPr>
          <w:rFonts w:hint="cs"/>
          <w:rtl/>
        </w:rPr>
        <w:t xml:space="preserve"> من قضايا العقيدة في الإسلام ثابت بأحاديث الآحاد، كالرؤية والشفاعة والحوض والصراط وسؤال القبر ونعيم القبر وعذابه، بل ومن صفات الرب وأفعاله ما هو ثابت بتلك الآحاد، فيلزم هؤلاء -على </w:t>
      </w:r>
      <w:r w:rsidRPr="006B5460">
        <w:rPr>
          <w:rFonts w:hint="cs"/>
          <w:rtl/>
        </w:rPr>
        <w:t>قاعدتهم</w:t>
      </w:r>
      <w:r w:rsidR="0032444A" w:rsidRPr="006B5460">
        <w:rPr>
          <w:rFonts w:hint="cs"/>
          <w:rtl/>
        </w:rPr>
        <w:t xml:space="preserve"> </w:t>
      </w:r>
      <w:r w:rsidR="006B5460" w:rsidRPr="006B5460">
        <w:rPr>
          <w:rFonts w:hint="cs"/>
          <w:rtl/>
        </w:rPr>
        <w:t xml:space="preserve">هذه- أن يلغوا كل هذه المعتقدات لأنها لم </w:t>
      </w:r>
      <w:r w:rsidR="006B5460">
        <w:rPr>
          <w:rFonts w:hint="cs"/>
          <w:rtl/>
        </w:rPr>
        <w:t>ترد من طريق قطعي، ثم لينظروا ماذا بقي لهم من عقائد الإسلام؟!</w:t>
      </w:r>
    </w:p>
    <w:p w:rsidR="006B5460" w:rsidRDefault="006B5460" w:rsidP="009C735A">
      <w:pPr>
        <w:pStyle w:val="a0"/>
        <w:spacing w:line="240" w:lineRule="auto"/>
        <w:rPr>
          <w:rtl/>
        </w:rPr>
      </w:pPr>
      <w:r>
        <w:rPr>
          <w:rFonts w:hint="cs"/>
          <w:rtl/>
        </w:rPr>
        <w:t>ثم أعجب لذلك التعليل الصوفي الفلسفي الذي يعلل به الأستاذ الغمام لإطلاق الخطاب على شخص وإرادة روحه، وهو أن: (الروح هي حقيقة الإنسان،</w:t>
      </w:r>
      <w:r w:rsidR="009C735A">
        <w:rPr>
          <w:rFonts w:hint="cs"/>
          <w:rtl/>
        </w:rPr>
        <w:t xml:space="preserve"> وما الجسد إلا ثوب مستعار</w:t>
      </w:r>
      <w:r>
        <w:rPr>
          <w:rFonts w:hint="cs"/>
          <w:rtl/>
        </w:rPr>
        <w:t>)</w:t>
      </w:r>
      <w:r w:rsidR="009C735A">
        <w:rPr>
          <w:rFonts w:hint="cs"/>
          <w:rtl/>
        </w:rPr>
        <w:t>، ولكننا نقول له: إنه لا يعهد في خطابات الشرع ذلك التجريد، فهو حين يخاطب الأشخاص إنما يخاطبهم بوصفهم أشخاص</w:t>
      </w:r>
      <w:r w:rsidR="00812636">
        <w:rPr>
          <w:rFonts w:hint="cs"/>
          <w:rtl/>
        </w:rPr>
        <w:t>ًا</w:t>
      </w:r>
      <w:r w:rsidR="009C735A">
        <w:rPr>
          <w:rFonts w:hint="cs"/>
          <w:rtl/>
        </w:rPr>
        <w:t xml:space="preserve"> لا روح</w:t>
      </w:r>
      <w:r w:rsidR="00812636">
        <w:rPr>
          <w:rFonts w:hint="cs"/>
          <w:rtl/>
        </w:rPr>
        <w:t>ًا</w:t>
      </w:r>
      <w:r w:rsidR="009C735A">
        <w:rPr>
          <w:rFonts w:hint="cs"/>
          <w:rtl/>
        </w:rPr>
        <w:t xml:space="preserve">، وإذا أراد خطاب النفس وحدها وجه إليها الخطاب، كقوله تعالى: </w:t>
      </w:r>
      <w:r w:rsidR="009C735A">
        <w:rPr>
          <w:rFonts w:cs="Traditional Arabic"/>
          <w:color w:val="A80000"/>
          <w:szCs w:val="28"/>
          <w:shd w:val="clear" w:color="auto" w:fill="FFFFFF"/>
          <w:rtl/>
        </w:rPr>
        <w:t>﴿</w:t>
      </w:r>
      <w:r w:rsidR="009C735A">
        <w:rPr>
          <w:rFonts w:cs="KFGQPC Uthmanic Script HAFS"/>
          <w:color w:val="A80000"/>
          <w:szCs w:val="28"/>
          <w:shd w:val="clear" w:color="auto" w:fill="FFFFFF"/>
          <w:rtl/>
        </w:rPr>
        <w:t>يَا أَيَّتُهَا النَّفْسُ الْمُطْمَئِنَّةُ٢٧ ارْجِعِي إِلَى رَبِّكِ رَاضِيَةً مَرْضِيَّةً٢٨</w:t>
      </w:r>
      <w:r w:rsidR="009C735A">
        <w:rPr>
          <w:rFonts w:cs="Traditional Arabic"/>
          <w:color w:val="A80000"/>
          <w:szCs w:val="28"/>
          <w:shd w:val="clear" w:color="auto" w:fill="FFFFFF"/>
          <w:rtl/>
        </w:rPr>
        <w:t>﴾</w:t>
      </w:r>
      <w:r w:rsidR="009C735A">
        <w:rPr>
          <w:rFonts w:cs="KFGQPC Uthmanic Script HAFS"/>
          <w:color w:val="A80000"/>
          <w:szCs w:val="28"/>
          <w:shd w:val="clear" w:color="auto" w:fill="FFFFFF"/>
          <w:rtl/>
        </w:rPr>
        <w:t xml:space="preserve"> </w:t>
      </w:r>
      <w:r w:rsidR="009C735A">
        <w:rPr>
          <w:color w:val="000000"/>
          <w:szCs w:val="24"/>
          <w:shd w:val="clear" w:color="auto" w:fill="FFFFFF"/>
          <w:rtl/>
        </w:rPr>
        <w:t>[الفجر: 27-28]</w:t>
      </w:r>
      <w:r w:rsidR="009C735A">
        <w:rPr>
          <w:rFonts w:hint="cs"/>
          <w:rtl/>
        </w:rPr>
        <w:t xml:space="preserve">، ولكنه حين يقول: </w:t>
      </w:r>
      <w:r w:rsidR="009C735A">
        <w:rPr>
          <w:rFonts w:cs="Traditional Arabic"/>
          <w:color w:val="A80000"/>
          <w:szCs w:val="28"/>
          <w:shd w:val="clear" w:color="auto" w:fill="FFFFFF"/>
          <w:rtl/>
        </w:rPr>
        <w:t>﴿</w:t>
      </w:r>
      <w:r w:rsidR="009C735A">
        <w:rPr>
          <w:rFonts w:cs="KFGQPC Uthmanic Script HAFS"/>
          <w:color w:val="A80000"/>
          <w:szCs w:val="28"/>
          <w:shd w:val="clear" w:color="auto" w:fill="FFFFFF"/>
          <w:rtl/>
        </w:rPr>
        <w:t>يَا عِيسَى إِنِّي</w:t>
      </w:r>
      <w:r w:rsidR="009C735A">
        <w:rPr>
          <w:rFonts w:cs="Traditional Arabic"/>
          <w:color w:val="A80000"/>
          <w:szCs w:val="28"/>
          <w:shd w:val="clear" w:color="auto" w:fill="FFFFFF"/>
          <w:rtl/>
        </w:rPr>
        <w:t>﴾</w:t>
      </w:r>
      <w:r w:rsidR="009C735A">
        <w:rPr>
          <w:rFonts w:cs="KFGQPC Uthmanic Script HAFS"/>
          <w:color w:val="A80000"/>
          <w:szCs w:val="28"/>
          <w:shd w:val="clear" w:color="auto" w:fill="FFFFFF"/>
          <w:rtl/>
        </w:rPr>
        <w:t xml:space="preserve"> </w:t>
      </w:r>
      <w:r w:rsidR="009C735A">
        <w:rPr>
          <w:color w:val="000000"/>
          <w:szCs w:val="24"/>
          <w:shd w:val="clear" w:color="auto" w:fill="FFFFFF"/>
          <w:rtl/>
        </w:rPr>
        <w:t>[آل عمران: 55]</w:t>
      </w:r>
      <w:r w:rsidR="009C735A">
        <w:rPr>
          <w:rFonts w:hint="cs"/>
          <w:rtl/>
        </w:rPr>
        <w:t>، فإنه يعني عيسى كله، لا مجرد روحه.</w:t>
      </w:r>
    </w:p>
    <w:p w:rsidR="009C735A" w:rsidRDefault="00335B04" w:rsidP="009C735A">
      <w:pPr>
        <w:pStyle w:val="a0"/>
        <w:spacing w:line="240" w:lineRule="auto"/>
        <w:rPr>
          <w:rtl/>
        </w:rPr>
      </w:pPr>
      <w:r>
        <w:rPr>
          <w:rFonts w:hint="cs"/>
          <w:rtl/>
        </w:rPr>
        <w:t>ثم يقول الأستاذ الغمام: (ولصاحب هذه الطريقة في حديث الرفع والنزول في آخر الزمان تخريجان، أحدهما أنه حديث آحاد متعلق بأمر اعتقادي، لأنه من أمور الغيب، والأمور الاعتقادية لا يؤخذ فيها إلا بالقطعي، لأن المطلوب فيها هو اليقين، وليس في الباب حديث متواتر).</w:t>
      </w:r>
    </w:p>
    <w:p w:rsidR="00335B04" w:rsidRDefault="00972167" w:rsidP="009C735A">
      <w:pPr>
        <w:pStyle w:val="a0"/>
        <w:spacing w:line="240" w:lineRule="auto"/>
        <w:rPr>
          <w:rtl/>
        </w:rPr>
      </w:pPr>
      <w:r>
        <w:rPr>
          <w:rFonts w:hint="cs"/>
          <w:rtl/>
        </w:rPr>
        <w:lastRenderedPageBreak/>
        <w:t>ونحن نقول: إن كل واحد من هذه الأحاديث -وإن كان حديث آحاد- إلا أنها قد رويت عن عدد كبير من الصحابة من طرق متعددة، فإذا ضم بعضها إلى بعض أفادت التواتر المعنوي، وهو يفيد القطع كالتواتر اللفظي، وقد مر بك كلام العلماء في تواتر هذه الأحاديث وإجماع الأمة على القدر المشترك فيها، فلا تغتر بتلبيس هؤلاء.</w:t>
      </w:r>
    </w:p>
    <w:p w:rsidR="00972167" w:rsidRDefault="005D3658" w:rsidP="00EC2693">
      <w:pPr>
        <w:pStyle w:val="a0"/>
        <w:spacing w:line="240" w:lineRule="auto"/>
        <w:rPr>
          <w:rtl/>
        </w:rPr>
      </w:pPr>
      <w:r>
        <w:rPr>
          <w:rFonts w:hint="cs"/>
          <w:rtl/>
        </w:rPr>
        <w:t>ثم يقول الاستاذ الإمام: (وثانيهما تأويل نزوله وحكمه في الأرض بغلبة روحه وسر رسالته على الناس</w:t>
      </w:r>
      <w:r w:rsidR="008F7E5A">
        <w:rPr>
          <w:rFonts w:hint="cs"/>
          <w:rtl/>
        </w:rPr>
        <w:t>،</w:t>
      </w:r>
      <w:r>
        <w:rPr>
          <w:rFonts w:hint="cs"/>
          <w:rtl/>
        </w:rPr>
        <w:t xml:space="preserve"> وهو ما غلب في تعليمه من الأمر بالرحمة والمحبة والسلم، والأخذ بمقاصد الشريعة دون الوقوف عند ظواهرها والتمسك بقشورها دون لبابها وهو حكمتها وما شرعت لأجله) إلى أن يقول: </w:t>
      </w:r>
      <w:r w:rsidR="00EC2693">
        <w:rPr>
          <w:rFonts w:hint="cs"/>
          <w:rtl/>
        </w:rPr>
        <w:t>وليس بعجيب طبع</w:t>
      </w:r>
      <w:r w:rsidR="00812636">
        <w:rPr>
          <w:rFonts w:hint="cs"/>
          <w:rtl/>
        </w:rPr>
        <w:t>ًا</w:t>
      </w:r>
      <w:r w:rsidR="00EC2693">
        <w:rPr>
          <w:rFonts w:hint="cs"/>
          <w:rtl/>
        </w:rPr>
        <w:t xml:space="preserve"> على الأستاذ الإمام، وقد أول نزول ابن مريم بأنه ظهور أسرار الشريعة ومقاصدها (ولعله يقصد ما أظهره هو من ذلك!) أقول: ليس بعجيب أ يؤول الدجال بأنه رمز الخرافات والقبائح والدجال، وللأستاذ باع طويل في التأويل، بز فيه الأولين والآخرين، ولكنا أيض</w:t>
      </w:r>
      <w:r w:rsidR="00812636">
        <w:rPr>
          <w:rFonts w:hint="cs"/>
          <w:rtl/>
        </w:rPr>
        <w:t>ًا</w:t>
      </w:r>
      <w:r w:rsidR="00EC2693">
        <w:rPr>
          <w:rFonts w:hint="cs"/>
          <w:rtl/>
        </w:rPr>
        <w:t xml:space="preserve"> كنا نتمنى أن يقرأ أحاديث الدجال، وما اشتملت عليه من أوصاف ذلك الرجل، من أنه أعور عين اليمني، وأنه جعد قطط، وأنه أزهر اللون، أشبه الناس به عبد العزي بن قطن -إلخ- حتى لا يتورط كذلك هنا كما تورط في شأن المسيح.</w:t>
      </w:r>
    </w:p>
    <w:p w:rsidR="00EC2693" w:rsidRDefault="00871405" w:rsidP="00EC2693">
      <w:pPr>
        <w:pStyle w:val="a0"/>
        <w:spacing w:line="240" w:lineRule="auto"/>
        <w:rPr>
          <w:rtl/>
        </w:rPr>
      </w:pPr>
      <w:r>
        <w:rPr>
          <w:rFonts w:hint="cs"/>
          <w:rtl/>
        </w:rPr>
        <w:t>وإذا ساغ هذا التأويل الذي لا نظير له فيما نعلم إلا في تأويلات الباطنية والفلاسفة، فليفتح باب التأويل على مصراعيه، وليؤول كل أحد ما شاء، فقد سن لهم الأستاذ الإمام، ولعل هذا هو عنده الدين الذي ظهر فلا حاجة في نظره للبشر إلى إصلاح وراء الرجوع إلى ذلك.</w:t>
      </w:r>
    </w:p>
    <w:p w:rsidR="00871405" w:rsidRDefault="00871405" w:rsidP="00EC2693">
      <w:pPr>
        <w:pStyle w:val="a0"/>
        <w:spacing w:line="240" w:lineRule="auto"/>
        <w:rPr>
          <w:rtl/>
        </w:rPr>
      </w:pPr>
      <w:r>
        <w:rPr>
          <w:rFonts w:hint="cs"/>
          <w:rtl/>
        </w:rPr>
        <w:t xml:space="preserve">وهنا يسكت التلميذ </w:t>
      </w:r>
      <w:r w:rsidR="00DF05DA">
        <w:rPr>
          <w:rFonts w:hint="cs"/>
          <w:rtl/>
        </w:rPr>
        <w:t>الوفي أيض</w:t>
      </w:r>
      <w:r w:rsidR="00812636">
        <w:rPr>
          <w:rFonts w:hint="cs"/>
          <w:rtl/>
        </w:rPr>
        <w:t>ًا</w:t>
      </w:r>
      <w:r w:rsidR="00DF05DA">
        <w:rPr>
          <w:rFonts w:hint="cs"/>
          <w:rtl/>
        </w:rPr>
        <w:t>، وهو ذلك المحدث السلفي! فلا يستطيع أن يهمس في أذن أستاذه بكلمة ترده إلى صوابه، ثم يريد هؤلاء منا بعد ذلك أن نصدقهم فيما يقولون من ذلك المسخ والتشويه للنصوص الواضحة الجلية.</w:t>
      </w:r>
    </w:p>
    <w:p w:rsidR="00DF05DA" w:rsidRDefault="00DF05DA" w:rsidP="00BF6778">
      <w:pPr>
        <w:pStyle w:val="a0"/>
        <w:spacing w:line="240" w:lineRule="auto"/>
        <w:rPr>
          <w:rtl/>
        </w:rPr>
      </w:pPr>
      <w:r>
        <w:rPr>
          <w:rFonts w:hint="cs"/>
          <w:rtl/>
        </w:rPr>
        <w:t xml:space="preserve">ويقول الأستاذ رشيد رضا عند تفسير قوله تعالى من سورة النساء: </w:t>
      </w:r>
      <w:r>
        <w:rPr>
          <w:rFonts w:cs="Traditional Arabic"/>
          <w:color w:val="A80000"/>
          <w:szCs w:val="28"/>
          <w:shd w:val="clear" w:color="auto" w:fill="FFFFFF"/>
          <w:rtl/>
        </w:rPr>
        <w:t>﴿</w:t>
      </w:r>
      <w:r w:rsidR="00BF6778">
        <w:rPr>
          <w:rFonts w:cs="KFGQPC Uthmanic Script HAFS"/>
          <w:color w:val="A80000"/>
          <w:szCs w:val="28"/>
          <w:shd w:val="clear" w:color="auto" w:fill="FFFFFF"/>
          <w:rtl/>
        </w:rPr>
        <w:t>بَلْ رَفَعَهُ اللَّهُ إِلَيْهِ</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[النساء: 158]</w:t>
      </w:r>
      <w:r>
        <w:rPr>
          <w:rFonts w:hint="cs"/>
          <w:rtl/>
        </w:rPr>
        <w:t>.</w:t>
      </w:r>
    </w:p>
    <w:p w:rsidR="00BF6778" w:rsidRDefault="00BF6778" w:rsidP="00A8543D">
      <w:pPr>
        <w:pStyle w:val="a0"/>
        <w:spacing w:line="240" w:lineRule="auto"/>
        <w:rPr>
          <w:rtl/>
        </w:rPr>
      </w:pPr>
      <w:r>
        <w:rPr>
          <w:rFonts w:hint="cs"/>
          <w:rtl/>
        </w:rPr>
        <w:lastRenderedPageBreak/>
        <w:t xml:space="preserve">وأما قوله تعالى: </w:t>
      </w:r>
      <w:r>
        <w:rPr>
          <w:rFonts w:cs="Traditional Arabic"/>
          <w:color w:val="A80000"/>
          <w:szCs w:val="28"/>
          <w:shd w:val="clear" w:color="auto" w:fill="FFFFFF"/>
          <w:rtl/>
        </w:rPr>
        <w:t>﴿</w:t>
      </w:r>
      <w:r>
        <w:rPr>
          <w:rFonts w:cs="KFGQPC Uthmanic Script HAFS"/>
          <w:color w:val="A80000"/>
          <w:szCs w:val="28"/>
          <w:shd w:val="clear" w:color="auto" w:fill="FFFFFF"/>
          <w:rtl/>
        </w:rPr>
        <w:t>بَلْ رَفَعَهُ اللَّهُ إِلَيْه</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[النساء: 158]</w:t>
      </w:r>
      <w:r>
        <w:rPr>
          <w:rFonts w:hint="cs"/>
          <w:rtl/>
        </w:rPr>
        <w:t xml:space="preserve">، فقد سبق نظيره في سورة آل عمران، وذلك قوله تعالى: </w:t>
      </w:r>
      <w:r>
        <w:rPr>
          <w:rFonts w:cs="Traditional Arabic"/>
          <w:color w:val="A80000"/>
          <w:szCs w:val="28"/>
          <w:shd w:val="clear" w:color="auto" w:fill="FFFFFF"/>
          <w:rtl/>
        </w:rPr>
        <w:t>﴿</w:t>
      </w:r>
      <w:r>
        <w:rPr>
          <w:rFonts w:cs="KFGQPC Uthmanic Script HAFS"/>
          <w:color w:val="A80000"/>
          <w:szCs w:val="28"/>
          <w:shd w:val="clear" w:color="auto" w:fill="FFFFFF"/>
          <w:rtl/>
        </w:rPr>
        <w:t>إِذْ قَالَ اللَّهُ يَا عِيسَى إِنِّي مُتَوَفِّيكَ وَرَافِعُكَ إِلَيَّ وَمُطَهِّرُكَ مِنَ الَّذِينَ كَفَرُوا وَجَاعِلُ الَّذِينَ اتَّبَ</w:t>
      </w:r>
      <w:r w:rsidR="00EA1973">
        <w:rPr>
          <w:rFonts w:cs="KFGQPC Uthmanic Script HAFS"/>
          <w:color w:val="A80000"/>
          <w:szCs w:val="28"/>
          <w:shd w:val="clear" w:color="auto" w:fill="FFFFFF"/>
          <w:rtl/>
        </w:rPr>
        <w:t>عُوكَ فَوْقَ الَّذِينَ كَفَرُوا</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[آل عمران: 55]</w:t>
      </w:r>
      <w:r>
        <w:rPr>
          <w:rFonts w:hint="cs"/>
          <w:rtl/>
        </w:rPr>
        <w:t>،</w:t>
      </w:r>
      <w:r w:rsidR="00EA1973">
        <w:rPr>
          <w:rFonts w:hint="cs"/>
          <w:rtl/>
        </w:rPr>
        <w:t xml:space="preserve"> روي عن أبن عباس تفسير التوفي هنا بالإماتة كما هو الظاهر المتبادر، وعن ابن جريج تفسيرها بأصل معناها، وهو الأخذ والقبض والمراد منه ومن الرفع إنقاذه من الذين كفروا بعناية من الله الذي اصطفاه وقربه غليه، ال ابن جرير بسنده عن ابن جريج: (فرفعه إياه توفيه إياه وتطهيره من الذين كفروا) أي: ليس المراد </w:t>
      </w:r>
      <w:r w:rsidR="00A8543D">
        <w:rPr>
          <w:rFonts w:hint="cs"/>
          <w:rtl/>
        </w:rPr>
        <w:t>(فزمان عيسى على هذا التأويل هو الزمان الذي يأخذ الناس فيه بروح الدين والشريعة الإسلامية لإصلاح السرائر  من غير تقيد بالرسوم والظواهر) ا.هـ.</w:t>
      </w:r>
    </w:p>
    <w:p w:rsidR="00A8543D" w:rsidRDefault="00C86A95" w:rsidP="00A8543D">
      <w:pPr>
        <w:pStyle w:val="a0"/>
        <w:spacing w:line="240" w:lineRule="auto"/>
        <w:rPr>
          <w:rtl/>
        </w:rPr>
      </w:pPr>
      <w:r>
        <w:rPr>
          <w:rFonts w:hint="cs"/>
          <w:rtl/>
        </w:rPr>
        <w:t>فهل رأيت أغرب من هذا التأويل الذي تفتقت عنه عبقرية الأستاذ الإمام؟!! فهلا كلف نفسه مرة أن يقرأ أحاديث النزول حتى لا يتورط في مثل هذا الكلام الذي يثير الضحك والسخرية مع</w:t>
      </w:r>
      <w:r w:rsidR="00812636">
        <w:rPr>
          <w:rFonts w:hint="cs"/>
          <w:rtl/>
        </w:rPr>
        <w:t>ًا</w:t>
      </w:r>
      <w:r>
        <w:rPr>
          <w:rFonts w:hint="cs"/>
          <w:rtl/>
        </w:rPr>
        <w:t>؟! وهل روح الشريعة واسرارها وحكمها هي التي ستكسر الصليب وتقتل الخنزير وتقتل الدجال وضع الجزية -إلخ-.</w:t>
      </w:r>
    </w:p>
    <w:p w:rsidR="00C86A95" w:rsidRDefault="00455126" w:rsidP="00A8543D">
      <w:pPr>
        <w:pStyle w:val="a0"/>
        <w:spacing w:line="240" w:lineRule="auto"/>
        <w:rPr>
          <w:rtl/>
        </w:rPr>
      </w:pPr>
      <w:r>
        <w:rPr>
          <w:rFonts w:hint="cs"/>
          <w:rtl/>
        </w:rPr>
        <w:t>وكأن التلميذ الوفي قد أحس بما تورط فيه أستاذه، فعقب عليه بقوله: (هذا ما قاله الأستاذ في الدرس مع بسط وإيضاح، ولكن ظواهر الأحاديث الواردة في ذلك تأباه)..</w:t>
      </w:r>
    </w:p>
    <w:p w:rsidR="00455126" w:rsidRDefault="00455126" w:rsidP="00A8543D">
      <w:pPr>
        <w:pStyle w:val="a0"/>
        <w:spacing w:line="240" w:lineRule="auto"/>
        <w:rPr>
          <w:rtl/>
        </w:rPr>
      </w:pPr>
      <w:r>
        <w:rPr>
          <w:rFonts w:hint="cs"/>
          <w:rtl/>
        </w:rPr>
        <w:t>ولكن يغلب عليه التعصب مرة أخرى لأستاذه والإصرار على متابعته في كل أخطائه فيقول: (ولأهل هذا التأويل أن يقولوا: إن هذه الأحاديث نقلت بالمعنى كأكثر الأحاديث، والناقل للمعنى ينقل ما فهمه).</w:t>
      </w:r>
    </w:p>
    <w:p w:rsidR="00455126" w:rsidRDefault="00621BE5" w:rsidP="00A8543D">
      <w:pPr>
        <w:pStyle w:val="a0"/>
        <w:spacing w:line="240" w:lineRule="auto"/>
        <w:rPr>
          <w:rtl/>
        </w:rPr>
      </w:pPr>
      <w:r>
        <w:rPr>
          <w:rFonts w:hint="cs"/>
          <w:rtl/>
        </w:rPr>
        <w:t>وكأن هذا التعليق من السيد رشيد أسوأ من تأويل أستاذه، فلم تنقل هذه الأحاديث بالمعنى كما زعم، بل أكثرها متفق في وصف الأحداث، إلا أن في بعضها زيادات وتطويلات ليست في البعض الآخر.</w:t>
      </w:r>
    </w:p>
    <w:p w:rsidR="00176DED" w:rsidRDefault="00176DED" w:rsidP="00176DED">
      <w:pPr>
        <w:pStyle w:val="a0"/>
        <w:spacing w:line="240" w:lineRule="auto"/>
        <w:rPr>
          <w:rtl/>
        </w:rPr>
      </w:pPr>
      <w:r>
        <w:rPr>
          <w:rFonts w:hint="cs"/>
          <w:rtl/>
        </w:rPr>
        <w:lastRenderedPageBreak/>
        <w:t>ثم الأدهى والأمر قوله: (كأكثر الأحاديث)، فهو لا يكتفي بالطعن في أحاديث الباب، بل يريد أن يشك في السنة كلها، فيزعم أن أكثرها مروي بالمعنى!! فيا الله، كم يفعل الهوى بعقول الناس، وكم يجني التعصب لآراء الشيوخ على الحقائق الجلية، ولله في خلقه شئون!!!</w:t>
      </w:r>
    </w:p>
    <w:p w:rsidR="000B0601" w:rsidRDefault="00504F25" w:rsidP="00176DED">
      <w:pPr>
        <w:pStyle w:val="a0"/>
        <w:spacing w:line="240" w:lineRule="auto"/>
        <w:rPr>
          <w:rtl/>
        </w:rPr>
      </w:pPr>
      <w:r>
        <w:rPr>
          <w:rFonts w:hint="cs"/>
          <w:rtl/>
        </w:rPr>
        <w:t>ثم يقول صاحب المنار: (وسئل عن المسيح الدجال وقتل عيسى له، فقال: «إن الدجال رمز للخرافات والدجل والقبائح التي تزول بتقرير الشريعة على وجهها والأخذ بأسرارها وحكمها، وإن القرآن أعظم هاد إلى هذه الحكم والأسرار، وسنة الرسول</w:t>
      </w:r>
      <w:r w:rsidR="008F7E5A" w:rsidRPr="008F7E5A">
        <w:rPr>
          <w:rFonts w:cs="CTraditional Arabic" w:hint="cs"/>
          <w:rtl/>
        </w:rPr>
        <w:t xml:space="preserve"> ج </w:t>
      </w:r>
      <w:r>
        <w:rPr>
          <w:rFonts w:hint="cs"/>
          <w:rtl/>
        </w:rPr>
        <w:t>مبينة لذلك، فلا حاجة للبشر إلى إصلاح وراء الرجوع إلى ذلك»)</w:t>
      </w:r>
      <w:r w:rsidR="000B0601">
        <w:rPr>
          <w:rFonts w:hint="cs"/>
          <w:rtl/>
        </w:rPr>
        <w:t>.</w:t>
      </w:r>
    </w:p>
    <w:p w:rsidR="000143A7" w:rsidRDefault="000143A7" w:rsidP="00AF4FA6">
      <w:pPr>
        <w:pStyle w:val="a0"/>
        <w:spacing w:line="240" w:lineRule="auto"/>
        <w:rPr>
          <w:sz w:val="27"/>
          <w:rtl/>
        </w:rPr>
      </w:pPr>
      <w:r>
        <w:rPr>
          <w:rFonts w:hint="cs"/>
          <w:rtl/>
        </w:rPr>
        <w:t>الرفع إلى السماء لا بالروح والجسد مع</w:t>
      </w:r>
      <w:r w:rsidR="00812636">
        <w:rPr>
          <w:rFonts w:hint="cs"/>
          <w:rtl/>
        </w:rPr>
        <w:t>ًا</w:t>
      </w:r>
      <w:r>
        <w:rPr>
          <w:rFonts w:hint="cs"/>
          <w:rtl/>
        </w:rPr>
        <w:t xml:space="preserve"> ولا بالروح فقط، فهل تصدق -أيها القارئ- أن هذا كلام الشيخ رشيد رضا علامة زمانه! وفريد عصره وأوانه!! يرجع فيه إلى ترديد النغمة السابقة من التشبث بظاهر كلمة التوفي، وينقل عن ابن عباس تفسيرها بالإماتة دون أن يبين لنا معنى الإضراب في قولة تعالى: </w:t>
      </w:r>
      <w:r>
        <w:rPr>
          <w:rFonts w:cs="Traditional Arabic"/>
          <w:color w:val="A80000"/>
          <w:szCs w:val="28"/>
          <w:shd w:val="clear" w:color="auto" w:fill="FFFFFF"/>
          <w:rtl/>
        </w:rPr>
        <w:t>﴿</w:t>
      </w:r>
      <w:r>
        <w:rPr>
          <w:rFonts w:cs="KFGQPC Uthmanic Script HAFS"/>
          <w:color w:val="A80000"/>
          <w:szCs w:val="28"/>
          <w:shd w:val="clear" w:color="auto" w:fill="FFFFFF"/>
          <w:rtl/>
        </w:rPr>
        <w:t>بَلْ رَفَعَهُ اللَّهُ إِلَيْهِ</w:t>
      </w:r>
      <w:r>
        <w:rPr>
          <w:rFonts w:cs="Traditional Arabic"/>
          <w:color w:val="A80000"/>
          <w:szCs w:val="28"/>
          <w:shd w:val="clear" w:color="auto" w:fill="FFFFFF"/>
          <w:rtl/>
        </w:rPr>
        <w:t>﴾</w:t>
      </w:r>
      <w:r w:rsidR="00AF4FA6">
        <w:rPr>
          <w:rFonts w:hint="cs"/>
          <w:color w:val="000000"/>
          <w:sz w:val="27"/>
          <w:rtl/>
        </w:rPr>
        <w:t>،</w:t>
      </w:r>
      <w:r w:rsidR="00AF4FA6">
        <w:rPr>
          <w:rFonts w:hint="cs"/>
          <w:sz w:val="27"/>
          <w:rtl/>
        </w:rPr>
        <w:t xml:space="preserve"> وما يقتضيه من إثبات الرفع مكان ما ادعاه اليهود منم القتل والصلب، وأن ذلك يدل صريح</w:t>
      </w:r>
      <w:r w:rsidR="00812636">
        <w:rPr>
          <w:rFonts w:hint="cs"/>
          <w:sz w:val="27"/>
          <w:rtl/>
        </w:rPr>
        <w:t>ًا</w:t>
      </w:r>
      <w:r w:rsidR="00AF4FA6">
        <w:rPr>
          <w:rFonts w:hint="cs"/>
          <w:sz w:val="27"/>
          <w:rtl/>
        </w:rPr>
        <w:t xml:space="preserve"> على رفعه حي</w:t>
      </w:r>
      <w:r w:rsidR="00812636">
        <w:rPr>
          <w:rFonts w:hint="cs"/>
          <w:sz w:val="27"/>
          <w:rtl/>
        </w:rPr>
        <w:t>ًا</w:t>
      </w:r>
      <w:r w:rsidR="00AF4FA6">
        <w:rPr>
          <w:rFonts w:hint="cs"/>
          <w:sz w:val="27"/>
          <w:rtl/>
        </w:rPr>
        <w:t>؛ إذ لو كان الذي حصل بديل</w:t>
      </w:r>
      <w:r w:rsidR="00812636">
        <w:rPr>
          <w:rFonts w:hint="cs"/>
          <w:sz w:val="27"/>
          <w:rtl/>
        </w:rPr>
        <w:t>ًا</w:t>
      </w:r>
      <w:r w:rsidR="00AF4FA6">
        <w:rPr>
          <w:rFonts w:hint="cs"/>
          <w:sz w:val="27"/>
          <w:rtl/>
        </w:rPr>
        <w:t xml:space="preserve"> للقتل هو الإماتة لذكرها هنا، وقال (بل أماته الله)، فإن المقام مقام بيان ما حصل له مما يبطل زعم اليهود، ثم يحمل كلام ابن جرير على معنى يتفق مع ما يريده من نفي الرفع، فيقول: إن المراد منه (التوفي)، ومن الرفع إنقاذه من اللذين كفروا، ويعلق على عبارة ابن جريج بقوله: أي ليس المراد الرفع إلى السماء -إلخ-. وهذا خطأ في فهم العبارة لا ندري إن كان متعمد</w:t>
      </w:r>
      <w:r w:rsidR="00812636">
        <w:rPr>
          <w:rFonts w:hint="cs"/>
          <w:sz w:val="27"/>
          <w:rtl/>
        </w:rPr>
        <w:t>ًا</w:t>
      </w:r>
      <w:r w:rsidR="00AF4FA6">
        <w:rPr>
          <w:rFonts w:hint="cs"/>
          <w:sz w:val="27"/>
          <w:rtl/>
        </w:rPr>
        <w:t xml:space="preserve"> أو غير متعمد، والعبارة تريد أن تفسير التوفي بالرفع، يعني أن قوله: </w:t>
      </w:r>
      <w:r w:rsidR="00AF4FA6">
        <w:rPr>
          <w:rFonts w:cs="Traditional Arabic"/>
          <w:color w:val="A80000"/>
          <w:sz w:val="27"/>
          <w:szCs w:val="28"/>
          <w:shd w:val="clear" w:color="auto" w:fill="FFFFFF"/>
          <w:rtl/>
        </w:rPr>
        <w:t>﴿</w:t>
      </w:r>
      <w:r w:rsidR="00AF4FA6">
        <w:rPr>
          <w:rFonts w:cs="KFGQPC Uthmanic Script HAFS"/>
          <w:color w:val="A80000"/>
          <w:sz w:val="27"/>
          <w:szCs w:val="28"/>
          <w:shd w:val="clear" w:color="auto" w:fill="FFFFFF"/>
          <w:rtl/>
        </w:rPr>
        <w:t>وَرَافِعُكَ</w:t>
      </w:r>
      <w:r w:rsidR="00AF4FA6">
        <w:rPr>
          <w:rFonts w:cs="Traditional Arabic"/>
          <w:color w:val="A80000"/>
          <w:sz w:val="27"/>
          <w:szCs w:val="28"/>
          <w:shd w:val="clear" w:color="auto" w:fill="FFFFFF"/>
          <w:rtl/>
        </w:rPr>
        <w:t>﴾</w:t>
      </w:r>
      <w:r w:rsidR="00AF4FA6">
        <w:rPr>
          <w:rFonts w:cs="KFGQPC Uthmanic Script HAFS"/>
          <w:color w:val="A80000"/>
          <w:sz w:val="27"/>
          <w:szCs w:val="28"/>
          <w:shd w:val="clear" w:color="auto" w:fill="FFFFFF"/>
          <w:rtl/>
        </w:rPr>
        <w:t xml:space="preserve"> </w:t>
      </w:r>
      <w:r w:rsidR="00AF4FA6">
        <w:rPr>
          <w:color w:val="000000"/>
          <w:sz w:val="27"/>
          <w:szCs w:val="24"/>
          <w:shd w:val="clear" w:color="auto" w:fill="FFFFFF"/>
          <w:rtl/>
        </w:rPr>
        <w:t>[آل عمران: 55]</w:t>
      </w:r>
      <w:r w:rsidR="00AF4FA6">
        <w:rPr>
          <w:rFonts w:hint="cs"/>
          <w:sz w:val="27"/>
          <w:rtl/>
        </w:rPr>
        <w:t xml:space="preserve">. عطف على تفسير لقوله </w:t>
      </w:r>
      <w:r w:rsidR="00AF4FA6">
        <w:rPr>
          <w:rFonts w:cs="Traditional Arabic"/>
          <w:color w:val="A80000"/>
          <w:sz w:val="27"/>
          <w:szCs w:val="28"/>
          <w:shd w:val="clear" w:color="auto" w:fill="FFFFFF"/>
          <w:rtl/>
        </w:rPr>
        <w:t>﴿</w:t>
      </w:r>
      <w:r w:rsidR="00AF4FA6">
        <w:rPr>
          <w:rFonts w:cs="KFGQPC Uthmanic Script HAFS"/>
          <w:color w:val="A80000"/>
          <w:sz w:val="27"/>
          <w:szCs w:val="28"/>
          <w:shd w:val="clear" w:color="auto" w:fill="FFFFFF"/>
          <w:rtl/>
        </w:rPr>
        <w:t>مُتَوَفِّيكَ</w:t>
      </w:r>
      <w:r w:rsidR="00AF4FA6">
        <w:rPr>
          <w:rFonts w:cs="Traditional Arabic"/>
          <w:color w:val="A80000"/>
          <w:sz w:val="27"/>
          <w:szCs w:val="28"/>
          <w:shd w:val="clear" w:color="auto" w:fill="FFFFFF"/>
          <w:rtl/>
        </w:rPr>
        <w:t>﴾</w:t>
      </w:r>
      <w:r w:rsidR="00AF4FA6">
        <w:rPr>
          <w:rFonts w:hint="cs"/>
          <w:sz w:val="27"/>
          <w:rtl/>
        </w:rPr>
        <w:t>، وذلك لأن لفظ التوفي لما كان محتمل</w:t>
      </w:r>
      <w:r w:rsidR="00812636">
        <w:rPr>
          <w:rFonts w:hint="cs"/>
          <w:sz w:val="27"/>
          <w:rtl/>
        </w:rPr>
        <w:t>ًا</w:t>
      </w:r>
      <w:r w:rsidR="00AF4FA6">
        <w:rPr>
          <w:rFonts w:hint="cs"/>
          <w:sz w:val="27"/>
          <w:rtl/>
        </w:rPr>
        <w:t xml:space="preserve"> بين المراد منه بقوله: </w:t>
      </w:r>
      <w:r w:rsidR="00AF4FA6">
        <w:rPr>
          <w:rFonts w:cs="Traditional Arabic"/>
          <w:color w:val="A80000"/>
          <w:sz w:val="27"/>
          <w:szCs w:val="28"/>
          <w:shd w:val="clear" w:color="auto" w:fill="FFFFFF"/>
          <w:rtl/>
        </w:rPr>
        <w:t>﴿</w:t>
      </w:r>
      <w:r w:rsidR="00AF4FA6">
        <w:rPr>
          <w:rFonts w:cs="KFGQPC Uthmanic Script HAFS"/>
          <w:color w:val="A80000"/>
          <w:sz w:val="27"/>
          <w:szCs w:val="28"/>
          <w:shd w:val="clear" w:color="auto" w:fill="FFFFFF"/>
          <w:rtl/>
        </w:rPr>
        <w:t>َرَافِعُكَ إِلَيَّ</w:t>
      </w:r>
      <w:r w:rsidR="00AF4FA6">
        <w:rPr>
          <w:rFonts w:cs="Traditional Arabic"/>
          <w:color w:val="A80000"/>
          <w:sz w:val="27"/>
          <w:szCs w:val="28"/>
          <w:shd w:val="clear" w:color="auto" w:fill="FFFFFF"/>
          <w:rtl/>
        </w:rPr>
        <w:t>﴾</w:t>
      </w:r>
      <w:r w:rsidR="00AF4FA6">
        <w:rPr>
          <w:rFonts w:cs="KFGQPC Uthmanic Script HAFS"/>
          <w:color w:val="A80000"/>
          <w:sz w:val="27"/>
          <w:szCs w:val="28"/>
          <w:shd w:val="clear" w:color="auto" w:fill="FFFFFF"/>
          <w:rtl/>
        </w:rPr>
        <w:t xml:space="preserve"> </w:t>
      </w:r>
      <w:r w:rsidR="00AF4FA6">
        <w:rPr>
          <w:color w:val="000000"/>
          <w:sz w:val="27"/>
          <w:szCs w:val="24"/>
          <w:shd w:val="clear" w:color="auto" w:fill="FFFFFF"/>
          <w:rtl/>
        </w:rPr>
        <w:t>[آل عمران: 55]</w:t>
      </w:r>
      <w:r w:rsidR="00AF4FA6">
        <w:rPr>
          <w:rFonts w:hint="cs"/>
          <w:sz w:val="27"/>
          <w:rtl/>
        </w:rPr>
        <w:t xml:space="preserve">. </w:t>
      </w:r>
    </w:p>
    <w:p w:rsidR="00AF4FA6" w:rsidRDefault="00AF4FA6" w:rsidP="00AF4FA6">
      <w:pPr>
        <w:pStyle w:val="a0"/>
        <w:spacing w:line="240" w:lineRule="auto"/>
        <w:rPr>
          <w:sz w:val="27"/>
          <w:rtl/>
        </w:rPr>
      </w:pPr>
      <w:r>
        <w:rPr>
          <w:rFonts w:hint="cs"/>
          <w:sz w:val="27"/>
          <w:rtl/>
        </w:rPr>
        <w:t>ثم يقول -عفا الله عنه-: (وعلى القول بأن التوفي الإماتة لا يظهر للرفع معنى إلا رفع الروح).</w:t>
      </w:r>
    </w:p>
    <w:p w:rsidR="00AF4FA6" w:rsidRDefault="00AF4FA6" w:rsidP="00AF4FA6">
      <w:pPr>
        <w:pStyle w:val="a0"/>
        <w:spacing w:line="240" w:lineRule="auto"/>
        <w:rPr>
          <w:sz w:val="27"/>
          <w:rtl/>
        </w:rPr>
      </w:pPr>
      <w:r>
        <w:rPr>
          <w:rFonts w:hint="cs"/>
          <w:sz w:val="27"/>
          <w:rtl/>
        </w:rPr>
        <w:t>سبق أن الذين فسروا التوفي بالإماتة منهم من جعل في الكلام تقديم</w:t>
      </w:r>
      <w:r w:rsidR="00812636">
        <w:rPr>
          <w:rFonts w:hint="cs"/>
          <w:sz w:val="27"/>
          <w:rtl/>
        </w:rPr>
        <w:t>ًا</w:t>
      </w:r>
      <w:r>
        <w:rPr>
          <w:rFonts w:hint="cs"/>
          <w:sz w:val="27"/>
          <w:rtl/>
        </w:rPr>
        <w:t xml:space="preserve"> وتأخير</w:t>
      </w:r>
      <w:r w:rsidR="00812636">
        <w:rPr>
          <w:rFonts w:hint="cs"/>
          <w:sz w:val="27"/>
          <w:rtl/>
        </w:rPr>
        <w:t>ًا</w:t>
      </w:r>
      <w:r>
        <w:rPr>
          <w:rFonts w:hint="cs"/>
          <w:sz w:val="27"/>
          <w:rtl/>
        </w:rPr>
        <w:t>، كقتادة، ومنهم من قال: إنه أماته ثم بعثه ورفعه حي</w:t>
      </w:r>
      <w:r w:rsidR="00812636">
        <w:rPr>
          <w:rFonts w:hint="cs"/>
          <w:sz w:val="27"/>
          <w:rtl/>
        </w:rPr>
        <w:t>ًا</w:t>
      </w:r>
      <w:r>
        <w:rPr>
          <w:rFonts w:hint="cs"/>
          <w:sz w:val="27"/>
          <w:rtl/>
        </w:rPr>
        <w:t>، ولم يقل أحد من السلف إطلاق</w:t>
      </w:r>
      <w:r w:rsidR="00812636">
        <w:rPr>
          <w:rFonts w:hint="cs"/>
          <w:sz w:val="27"/>
          <w:rtl/>
        </w:rPr>
        <w:t>ًا</w:t>
      </w:r>
      <w:r>
        <w:rPr>
          <w:rFonts w:hint="cs"/>
          <w:sz w:val="27"/>
          <w:rtl/>
        </w:rPr>
        <w:t xml:space="preserve"> أن الرفع للروح وحدها.</w:t>
      </w:r>
    </w:p>
    <w:p w:rsidR="00AF4FA6" w:rsidRDefault="003B4B1A" w:rsidP="00AF4FA6">
      <w:pPr>
        <w:pStyle w:val="a0"/>
        <w:spacing w:line="240" w:lineRule="auto"/>
        <w:rPr>
          <w:sz w:val="27"/>
          <w:rtl/>
        </w:rPr>
      </w:pPr>
      <w:r>
        <w:rPr>
          <w:rFonts w:hint="cs"/>
          <w:sz w:val="27"/>
          <w:rtl/>
        </w:rPr>
        <w:lastRenderedPageBreak/>
        <w:t>ثم يقول: (والمشهور بين المفسرين وغيرهم أن الله تعالى بروحه وجدسده إلى السماء، ويستدلون على هذا بحديث المعراج، إذ فيه أن النبي</w:t>
      </w:r>
      <w:r w:rsidR="008F7E5A" w:rsidRPr="008F7E5A">
        <w:rPr>
          <w:rFonts w:cs="CTraditional Arabic" w:hint="cs"/>
          <w:sz w:val="27"/>
          <w:rtl/>
        </w:rPr>
        <w:t xml:space="preserve"> ج </w:t>
      </w:r>
      <w:r>
        <w:rPr>
          <w:rFonts w:hint="cs"/>
          <w:sz w:val="27"/>
          <w:rtl/>
        </w:rPr>
        <w:t>رآه هو وابن خالته يحيى في السماء الثانية، ولو كان هذا يدل على أنه رفع بروحه وجسده إلى السماء لدل أيض</w:t>
      </w:r>
      <w:r w:rsidR="00812636">
        <w:rPr>
          <w:rFonts w:hint="cs"/>
          <w:sz w:val="27"/>
          <w:rtl/>
        </w:rPr>
        <w:t>ًا</w:t>
      </w:r>
      <w:r>
        <w:rPr>
          <w:rFonts w:hint="cs"/>
          <w:sz w:val="27"/>
          <w:rtl/>
        </w:rPr>
        <w:t xml:space="preserve"> على رفع يحيى وسائر من رآهم من الأنبياء في سائر السموات، ولم يقل بهذا أحد).</w:t>
      </w:r>
    </w:p>
    <w:p w:rsidR="003B4B1A" w:rsidRDefault="00052AA9" w:rsidP="00AF4FA6">
      <w:pPr>
        <w:pStyle w:val="a0"/>
        <w:spacing w:line="240" w:lineRule="auto"/>
        <w:rPr>
          <w:sz w:val="27"/>
          <w:rtl/>
        </w:rPr>
      </w:pPr>
      <w:r>
        <w:rPr>
          <w:rFonts w:hint="cs"/>
          <w:sz w:val="27"/>
          <w:rtl/>
        </w:rPr>
        <w:t>ولا أعرف أن أحد</w:t>
      </w:r>
      <w:r w:rsidR="00812636">
        <w:rPr>
          <w:rFonts w:hint="cs"/>
          <w:sz w:val="27"/>
          <w:rtl/>
        </w:rPr>
        <w:t>ًا</w:t>
      </w:r>
      <w:r>
        <w:rPr>
          <w:rFonts w:hint="cs"/>
          <w:sz w:val="27"/>
          <w:rtl/>
        </w:rPr>
        <w:t xml:space="preserve"> استدل على رفع عيسى بروحه وجسده بحيث المعراج، ولكن  الشيخ رشيد يريد ان يوهمنا أن الرفع بالجسد لا سند له إلا حديث المعراج، فإذا استطاع أن يبطل هذا السند بطل ما انبنى عليه، ولكنا نقول له: إن المسألة لا تحتاج إلى مثل هذه السنادات الواهية، بل سندها الأقوى هو صريح الرفع في القرآن والنزول بالسنة المتواترة.</w:t>
      </w:r>
    </w:p>
    <w:p w:rsidR="00052AA9" w:rsidRDefault="00052AA9" w:rsidP="00052AA9">
      <w:pPr>
        <w:pStyle w:val="a0"/>
        <w:spacing w:line="240" w:lineRule="auto"/>
        <w:rPr>
          <w:sz w:val="27"/>
          <w:rtl/>
        </w:rPr>
      </w:pPr>
      <w:r>
        <w:rPr>
          <w:rFonts w:hint="cs"/>
          <w:sz w:val="27"/>
          <w:rtl/>
        </w:rPr>
        <w:t xml:space="preserve">ثم يقول: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وَإِنْ مِنْ أَهْلِ الْكِتَابِ</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159]</w:t>
      </w:r>
      <w:r>
        <w:rPr>
          <w:rFonts w:hint="cs"/>
          <w:sz w:val="27"/>
          <w:rtl/>
        </w:rPr>
        <w:t xml:space="preserve">، أي: وما من أهل الكتاب أحد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إِلَّا لَيُؤْمِنَنَّ بِهِ</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159]</w:t>
      </w:r>
      <w:r>
        <w:rPr>
          <w:rFonts w:hint="cs"/>
          <w:sz w:val="27"/>
          <w:rtl/>
        </w:rPr>
        <w:t>، أي: ليؤمنن بعيسى لإيمان</w:t>
      </w:r>
      <w:r w:rsidR="00812636">
        <w:rPr>
          <w:rFonts w:hint="cs"/>
          <w:sz w:val="27"/>
          <w:rtl/>
        </w:rPr>
        <w:t>ًا</w:t>
      </w:r>
      <w:r>
        <w:rPr>
          <w:rFonts w:hint="cs"/>
          <w:sz w:val="27"/>
          <w:rtl/>
        </w:rPr>
        <w:t xml:space="preserve"> صحيح</w:t>
      </w:r>
      <w:r w:rsidR="00812636">
        <w:rPr>
          <w:rFonts w:hint="cs"/>
          <w:sz w:val="27"/>
          <w:rtl/>
        </w:rPr>
        <w:t>ًا</w:t>
      </w:r>
      <w:r>
        <w:rPr>
          <w:rFonts w:hint="cs"/>
          <w:sz w:val="27"/>
          <w:rtl/>
        </w:rPr>
        <w:t xml:space="preserve">، وهو أنه عبد الله ورسوله وآيته للناس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قَبْلَ مَوْتِهِ</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159]</w:t>
      </w:r>
      <w:r>
        <w:rPr>
          <w:rFonts w:hint="cs"/>
          <w:sz w:val="27"/>
          <w:rtl/>
        </w:rPr>
        <w:t>، أي: قبل موت ذلك الأحد الذي هو نكرة في سياق النفي فيفيد العموم، وحاصل المعنى: أن كل أحد من أهل الكتاب عندما يدركه الموت ينكشف له الحق في أمر عيسى وغيره من أمر الإيمان، فيؤمن بعيسى إيمان</w:t>
      </w:r>
      <w:r w:rsidR="00812636">
        <w:rPr>
          <w:rFonts w:hint="cs"/>
          <w:sz w:val="27"/>
          <w:rtl/>
        </w:rPr>
        <w:t>ًا</w:t>
      </w:r>
      <w:r>
        <w:rPr>
          <w:rFonts w:hint="cs"/>
          <w:sz w:val="27"/>
          <w:rtl/>
        </w:rPr>
        <w:t xml:space="preserve"> صحيح</w:t>
      </w:r>
      <w:r w:rsidR="00812636">
        <w:rPr>
          <w:rFonts w:hint="cs"/>
          <w:sz w:val="27"/>
          <w:rtl/>
        </w:rPr>
        <w:t>ًا</w:t>
      </w:r>
      <w:r>
        <w:rPr>
          <w:rFonts w:hint="cs"/>
          <w:sz w:val="27"/>
          <w:rtl/>
        </w:rPr>
        <w:t>، فاليهودي يعلم أنه رسول صادق غير دعي ولا كذاب، والنصراني يعلم أنه عبد الله ورسوله فلا هو إله ولا ابن الله.</w:t>
      </w:r>
    </w:p>
    <w:p w:rsidR="00052AA9" w:rsidRDefault="00052AA9" w:rsidP="0080490F">
      <w:pPr>
        <w:pStyle w:val="a0"/>
        <w:spacing w:line="240" w:lineRule="auto"/>
        <w:rPr>
          <w:sz w:val="27"/>
          <w:rtl/>
        </w:rPr>
      </w:pPr>
      <w:r>
        <w:rPr>
          <w:rFonts w:hint="cs"/>
          <w:sz w:val="27"/>
          <w:rtl/>
        </w:rPr>
        <w:t>قد علمت أن الآية فيها وجهان، أحدهما هذا الذي ذكره الشيخ وهو أن يكون الضمير في قوله</w:t>
      </w:r>
      <w:r w:rsidR="009F78F5" w:rsidRPr="009F78F5">
        <w:rPr>
          <w:rFonts w:hint="cs"/>
          <w:sz w:val="27"/>
          <w:rtl/>
        </w:rPr>
        <w:t>:</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قَبْلَ مَوْتِهِ</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159]</w:t>
      </w:r>
      <w:r>
        <w:rPr>
          <w:rFonts w:hint="cs"/>
          <w:sz w:val="27"/>
          <w:rtl/>
        </w:rPr>
        <w:t>،</w:t>
      </w:r>
      <w:r w:rsidR="0080490F">
        <w:rPr>
          <w:rFonts w:hint="cs"/>
          <w:sz w:val="27"/>
          <w:rtl/>
        </w:rPr>
        <w:t xml:space="preserve"> لذلك الأحد اليهودي أو النصراني وهو أضعف الوجهين في الآية، ولكن الشيخ رحمه الله نصره ورجحه لأنه يوافق مذهبه في موت عيسى، فقال: أنه هو الذي يتفق مع العموم المستفاد من قوله تعالى: </w:t>
      </w:r>
      <w:r w:rsidR="0080490F">
        <w:rPr>
          <w:rFonts w:cs="Traditional Arabic"/>
          <w:color w:val="A80000"/>
          <w:sz w:val="27"/>
          <w:szCs w:val="28"/>
          <w:shd w:val="clear" w:color="auto" w:fill="FFFFFF"/>
          <w:rtl/>
        </w:rPr>
        <w:t>﴿</w:t>
      </w:r>
      <w:r w:rsidR="0080490F">
        <w:rPr>
          <w:rFonts w:cs="KFGQPC Uthmanic Script HAFS"/>
          <w:color w:val="A80000"/>
          <w:sz w:val="27"/>
          <w:szCs w:val="28"/>
          <w:shd w:val="clear" w:color="auto" w:fill="FFFFFF"/>
          <w:rtl/>
        </w:rPr>
        <w:t>وَإِنْ مِنْ أَهْلِ الْكِتَابِ</w:t>
      </w:r>
      <w:r w:rsidR="0080490F">
        <w:rPr>
          <w:rFonts w:cs="Traditional Arabic"/>
          <w:color w:val="A80000"/>
          <w:sz w:val="27"/>
          <w:szCs w:val="28"/>
          <w:shd w:val="clear" w:color="auto" w:fill="FFFFFF"/>
          <w:rtl/>
        </w:rPr>
        <w:t>﴾</w:t>
      </w:r>
      <w:r w:rsidR="0080490F">
        <w:rPr>
          <w:rFonts w:cs="KFGQPC Uthmanic Script HAFS"/>
          <w:color w:val="A80000"/>
          <w:sz w:val="27"/>
          <w:szCs w:val="28"/>
          <w:shd w:val="clear" w:color="auto" w:fill="FFFFFF"/>
          <w:rtl/>
        </w:rPr>
        <w:t xml:space="preserve"> </w:t>
      </w:r>
      <w:r w:rsidR="0080490F">
        <w:rPr>
          <w:color w:val="000000"/>
          <w:sz w:val="27"/>
          <w:szCs w:val="24"/>
          <w:shd w:val="clear" w:color="auto" w:fill="FFFFFF"/>
          <w:rtl/>
        </w:rPr>
        <w:t>[النساء: 159]</w:t>
      </w:r>
      <w:r w:rsidR="0080490F">
        <w:rPr>
          <w:rFonts w:hint="cs"/>
          <w:sz w:val="27"/>
          <w:rtl/>
        </w:rPr>
        <w:t>، لأنه نكرة في سياق النفي، وهي تفيد العموم، ورغم هذا فنحن نقول له إن هذا الرأي ضعيف جد</w:t>
      </w:r>
      <w:r w:rsidR="00812636">
        <w:rPr>
          <w:rFonts w:hint="cs"/>
          <w:sz w:val="27"/>
          <w:rtl/>
        </w:rPr>
        <w:t>ًا</w:t>
      </w:r>
      <w:r w:rsidR="0080490F">
        <w:rPr>
          <w:rFonts w:hint="cs"/>
          <w:sz w:val="27"/>
          <w:rtl/>
        </w:rPr>
        <w:t xml:space="preserve"> وإن احتمله أسلوب الكلام، وقد حكى ابن جرير عن ابن عباس وأبي هريرة الجزو بذلك، حتى إن أبا هريرة لما روى حديث نزول عيسى استشهد له بهذه الآية. ومنها أن الضمير المجرور قبله في قوله (به) راجع إلى عيسى استشهد له بهذه الآية. ومنها أن الضمير المجرور قبله في قوله (به) راجع إلى عيسى قطع</w:t>
      </w:r>
      <w:r w:rsidR="00812636">
        <w:rPr>
          <w:rFonts w:hint="cs"/>
          <w:sz w:val="27"/>
          <w:rtl/>
        </w:rPr>
        <w:t>ًا</w:t>
      </w:r>
      <w:r w:rsidR="0080490F">
        <w:rPr>
          <w:rFonts w:hint="cs"/>
          <w:sz w:val="27"/>
          <w:rtl/>
        </w:rPr>
        <w:t xml:space="preserve">، </w:t>
      </w:r>
      <w:r w:rsidR="0080490F">
        <w:rPr>
          <w:rFonts w:hint="cs"/>
          <w:sz w:val="27"/>
          <w:rtl/>
        </w:rPr>
        <w:lastRenderedPageBreak/>
        <w:t>فوجب أن يعود الضمير هنا أيض</w:t>
      </w:r>
      <w:r w:rsidR="00812636">
        <w:rPr>
          <w:rFonts w:hint="cs"/>
          <w:sz w:val="27"/>
          <w:rtl/>
        </w:rPr>
        <w:t>ًا</w:t>
      </w:r>
      <w:r w:rsidR="0080490F">
        <w:rPr>
          <w:rFonts w:hint="cs"/>
          <w:sz w:val="27"/>
          <w:rtl/>
        </w:rPr>
        <w:t xml:space="preserve"> إليه لئلا يتفكك الكلام، ومنها أن هذا الإيمان المخبر عنه في الآية إيمان لا ينفع أصحابه ولا يخرجهم من الكفر ولا ينجيهم </w:t>
      </w:r>
      <w:r w:rsidR="000831E1">
        <w:rPr>
          <w:rFonts w:hint="cs"/>
          <w:sz w:val="27"/>
          <w:rtl/>
        </w:rPr>
        <w:t>من النار، فلا فائدة في الإخبار به، والإيمان في الآية مطلق، فينصرف إلى حقيقته الشرعية، وهو الإيمان المعتد به الذي يخرج به صاحبه من الكفر.</w:t>
      </w:r>
    </w:p>
    <w:p w:rsidR="000831E1" w:rsidRDefault="000831E1" w:rsidP="006F07E2">
      <w:pPr>
        <w:pStyle w:val="a0"/>
        <w:spacing w:line="240" w:lineRule="auto"/>
        <w:rPr>
          <w:sz w:val="27"/>
          <w:rtl/>
        </w:rPr>
      </w:pPr>
      <w:r>
        <w:rPr>
          <w:rFonts w:hint="cs"/>
          <w:sz w:val="27"/>
          <w:rtl/>
        </w:rPr>
        <w:t xml:space="preserve">ثم يقول: (وذهب بعضهم إلى أن المراد أن كل من أهل الكتاب يؤمن بعيسى قبل موت عيسى، وهذا مبني على القول بأنه لم يمت، وأنه رفع إلى السماء قبل زفاته، وهم الذين أولوا قوله 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إِنِّي مُتَوَفِّيكَ وَرَافِعُكَ إِلَيَّ</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[آل عمران: 55]</w:t>
      </w:r>
      <w:r>
        <w:rPr>
          <w:rFonts w:hint="cs"/>
          <w:sz w:val="27"/>
          <w:rtl/>
        </w:rPr>
        <w:t>، وهم على هذا يحتاجون إلى تأويل النفي العام هنا بتخصيصه بمن يكون منهم حي</w:t>
      </w:r>
      <w:r w:rsidR="00812636">
        <w:rPr>
          <w:rFonts w:hint="cs"/>
          <w:sz w:val="27"/>
          <w:rtl/>
        </w:rPr>
        <w:t>ًا</w:t>
      </w:r>
      <w:r>
        <w:rPr>
          <w:rFonts w:hint="cs"/>
          <w:sz w:val="27"/>
          <w:rtl/>
        </w:rPr>
        <w:t xml:space="preserve"> عند نزوله فيقولون: المعنى: وما من أحد من أهل الكتاب الذي ينزل المسيح من السماء إلى الأرض وهم أحياء إلا ليؤمنن به ويتبعه، والمتبادر من الآية المعنى الأول، وهذا التخصيص لا دليل عليه، وهو مبني على شيء لا نص عليه في القرآن </w:t>
      </w:r>
      <w:r w:rsidR="006F07E2">
        <w:rPr>
          <w:rFonts w:hint="cs"/>
          <w:sz w:val="27"/>
          <w:rtl/>
        </w:rPr>
        <w:t>حتى يكون قرينة له، والأخبار التي وردت فيه لم ترد مفسرة للآية</w:t>
      </w:r>
      <w:r>
        <w:rPr>
          <w:rFonts w:hint="cs"/>
          <w:sz w:val="27"/>
          <w:rtl/>
        </w:rPr>
        <w:t>)</w:t>
      </w:r>
      <w:r w:rsidR="006F07E2">
        <w:rPr>
          <w:rFonts w:hint="cs"/>
          <w:sz w:val="27"/>
          <w:rtl/>
        </w:rPr>
        <w:t>.</w:t>
      </w:r>
    </w:p>
    <w:p w:rsidR="006F07E2" w:rsidRDefault="000164A7" w:rsidP="000164A7">
      <w:pPr>
        <w:pStyle w:val="a0"/>
        <w:spacing w:line="240" w:lineRule="auto"/>
        <w:rPr>
          <w:rtl/>
        </w:rPr>
      </w:pPr>
      <w:r>
        <w:rPr>
          <w:rFonts w:hint="cs"/>
          <w:sz w:val="27"/>
          <w:rtl/>
        </w:rPr>
        <w:t xml:space="preserve">وهنا نرى الشيخ يعمد إلى توهين هذا الرأي يجعل الضمير لعيسى، فيقول: (وذهب بعضهم)، مع أنه يعلم أنه مذهب الجمهور، وقد نص ابن جرير وغيره على أنه الصحيح المعول عليه -كما قدمنا-، ثم يلمز الذين ذهبوا إلى هذا الرأي بأنهم الذين أولوا قوله 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إِنِّي مُتَوَفِّيكَ وَرَافِعُكَ إِلَيَّ</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[آل عمران: 55]</w:t>
      </w:r>
      <w:r>
        <w:rPr>
          <w:rFonts w:hint="cs"/>
          <w:sz w:val="27"/>
          <w:rtl/>
        </w:rPr>
        <w:t>،</w:t>
      </w:r>
      <w:r>
        <w:rPr>
          <w:rFonts w:cs="Times New Roman" w:hint="cs"/>
          <w:sz w:val="27"/>
          <w:rtl/>
        </w:rPr>
        <w:t xml:space="preserve"> </w:t>
      </w:r>
      <w:r w:rsidRPr="000164A7">
        <w:rPr>
          <w:rFonts w:hint="cs"/>
          <w:rtl/>
        </w:rPr>
        <w:t>فأين هو تأويلهم في الآية؟ أليس لفظ التوفي مشترك</w:t>
      </w:r>
      <w:r w:rsidR="00812636">
        <w:rPr>
          <w:rFonts w:hint="cs"/>
          <w:rtl/>
        </w:rPr>
        <w:t>ًا</w:t>
      </w:r>
      <w:r w:rsidRPr="000164A7">
        <w:rPr>
          <w:rFonts w:hint="cs"/>
          <w:rtl/>
        </w:rPr>
        <w:t xml:space="preserve"> بين التوفي بالموت والتوفي بالنوم كما ورد بذلك القرآن؟ فإذا </w:t>
      </w:r>
      <w:r>
        <w:rPr>
          <w:rFonts w:hint="cs"/>
          <w:rtl/>
        </w:rPr>
        <w:t>حمل اللفظ المشترك على أحد معانيه الذي يقتضيه السياق، أيكون ذلك تأويل</w:t>
      </w:r>
      <w:r w:rsidR="00812636">
        <w:rPr>
          <w:rFonts w:hint="cs"/>
          <w:rtl/>
        </w:rPr>
        <w:t>ًا</w:t>
      </w:r>
      <w:r>
        <w:rPr>
          <w:rFonts w:hint="cs"/>
          <w:rtl/>
        </w:rPr>
        <w:t>؟! وهب أنك سميته تأويل</w:t>
      </w:r>
      <w:r w:rsidR="00812636">
        <w:rPr>
          <w:rFonts w:hint="cs"/>
          <w:rtl/>
        </w:rPr>
        <w:t>ًا</w:t>
      </w:r>
      <w:r>
        <w:rPr>
          <w:rFonts w:hint="cs"/>
          <w:rtl/>
        </w:rPr>
        <w:t>، فهل تأويلهم أحسن أم تأويلكم أنتم لفظ الرفع الصريح بأنه رفع الروح أو رفع المكانة، إن التأويل المذموم المرذول يعرفه الشيخ رشيد مثل تأويلات المتكلمين لآيات وأحاديث الصفات، ومثل تأويلات أستاذه الإمام لنزول عيسى بأنه ظهور روح الشريعة وأسرارها، ولظهور الدجال بأنه انتشار الدجل والقبائح -إلخ-.</w:t>
      </w:r>
    </w:p>
    <w:p w:rsidR="000164A7" w:rsidRDefault="001B0DA7" w:rsidP="000164A7">
      <w:pPr>
        <w:pStyle w:val="a0"/>
        <w:spacing w:line="240" w:lineRule="auto"/>
        <w:rPr>
          <w:rtl/>
        </w:rPr>
      </w:pPr>
      <w:r>
        <w:rPr>
          <w:rFonts w:hint="cs"/>
          <w:rtl/>
        </w:rPr>
        <w:t>ثم يقول: إنهم يحتاجون إلى تأويل النفي العام هنا بتخصيصه بمن يكون منهم حي</w:t>
      </w:r>
      <w:r w:rsidR="00812636">
        <w:rPr>
          <w:rFonts w:hint="cs"/>
          <w:rtl/>
        </w:rPr>
        <w:t>ًا</w:t>
      </w:r>
      <w:r>
        <w:rPr>
          <w:rFonts w:hint="cs"/>
          <w:rtl/>
        </w:rPr>
        <w:t xml:space="preserve"> عند نزوله.</w:t>
      </w:r>
    </w:p>
    <w:p w:rsidR="001B0DA7" w:rsidRDefault="00C11DC4" w:rsidP="000164A7">
      <w:pPr>
        <w:pStyle w:val="a0"/>
        <w:spacing w:line="240" w:lineRule="auto"/>
        <w:rPr>
          <w:rtl/>
        </w:rPr>
      </w:pPr>
      <w:r>
        <w:rPr>
          <w:rFonts w:hint="cs"/>
          <w:rtl/>
        </w:rPr>
        <w:t xml:space="preserve">والحق أنه لا تأويل ولا تخصيص في النفي العام؛ بل هو على عمومه، ولكن في زمان خاص دلت السنة الصحيحة على تخصيصه، فما من أهل الكتاب أحد في هذا الزمان إلا ليؤمنن بعيسى؛ لأنه </w:t>
      </w:r>
      <w:r>
        <w:rPr>
          <w:rFonts w:hint="cs"/>
          <w:rtl/>
        </w:rPr>
        <w:lastRenderedPageBreak/>
        <w:t>سيضع الجزية ولا يقبلها كما ورد في أحاديث نزوله، فلا يقبل من أحد إلا الإيمان أو السيف. فيقوله: «وهذا التخصيص لا دليل عليه» إ</w:t>
      </w:r>
      <w:r w:rsidR="003D7243">
        <w:rPr>
          <w:rFonts w:hint="cs"/>
          <w:rtl/>
        </w:rPr>
        <w:t>معان منه في إنكار الآثار الصحيحة المتواترة التي دلت عليه، وليس بلازم أن يكون تخصيص القرآن في القرآن، فكم من عمومات في القرآن خصصتها السنة الصحيحة، مثل</w:t>
      </w:r>
      <w:r w:rsidR="003D7243" w:rsidRPr="003D7243">
        <w:rPr>
          <w:rFonts w:cs="Arabic11 BT" w:hint="cs"/>
          <w:color w:val="000000"/>
          <w:sz w:val="27"/>
          <w:vertAlign w:val="superscript"/>
          <w:rtl/>
        </w:rPr>
        <w:t>(</w:t>
      </w:r>
      <w:r w:rsidR="003D7243" w:rsidRPr="003D7243">
        <w:rPr>
          <w:rStyle w:val="FootnoteReference"/>
          <w:rFonts w:cs="Arabic11 BT"/>
          <w:color w:val="000000"/>
          <w:sz w:val="27"/>
          <w:rtl/>
        </w:rPr>
        <w:footnoteReference w:id="80"/>
      </w:r>
      <w:r w:rsidR="003D7243" w:rsidRPr="003D7243">
        <w:rPr>
          <w:rFonts w:cs="Arabic11 BT" w:hint="cs"/>
          <w:color w:val="000000"/>
          <w:sz w:val="27"/>
          <w:vertAlign w:val="superscript"/>
          <w:rtl/>
        </w:rPr>
        <w:t>)</w:t>
      </w:r>
      <w:r w:rsidR="003D7243">
        <w:rPr>
          <w:rFonts w:hint="cs"/>
          <w:rtl/>
        </w:rPr>
        <w:t>: «لا وصية الوارث»</w:t>
      </w:r>
      <w:r w:rsidR="003D7243" w:rsidRPr="003D7243">
        <w:rPr>
          <w:rFonts w:cs="Arabic11 BT" w:hint="cs"/>
          <w:color w:val="000000"/>
          <w:sz w:val="27"/>
          <w:vertAlign w:val="superscript"/>
          <w:rtl/>
        </w:rPr>
        <w:t>(</w:t>
      </w:r>
      <w:r w:rsidR="003D7243" w:rsidRPr="003D7243">
        <w:rPr>
          <w:rStyle w:val="FootnoteReference"/>
          <w:rFonts w:cs="Arabic11 BT"/>
          <w:color w:val="000000"/>
          <w:sz w:val="27"/>
          <w:rtl/>
        </w:rPr>
        <w:footnoteReference w:id="81"/>
      </w:r>
      <w:r w:rsidR="003D7243" w:rsidRPr="003D7243">
        <w:rPr>
          <w:rFonts w:cs="Arabic11 BT" w:hint="cs"/>
          <w:color w:val="000000"/>
          <w:sz w:val="27"/>
          <w:vertAlign w:val="superscript"/>
          <w:rtl/>
        </w:rPr>
        <w:t>)</w:t>
      </w:r>
      <w:r w:rsidR="003D7243">
        <w:rPr>
          <w:rFonts w:hint="cs"/>
          <w:rtl/>
        </w:rPr>
        <w:t>، وغيره كثير.</w:t>
      </w:r>
    </w:p>
    <w:p w:rsidR="004E5286" w:rsidRDefault="003D7243" w:rsidP="000164A7">
      <w:pPr>
        <w:pStyle w:val="a0"/>
        <w:spacing w:line="240" w:lineRule="auto"/>
        <w:rPr>
          <w:rtl/>
        </w:rPr>
      </w:pPr>
      <w:r>
        <w:rPr>
          <w:rFonts w:hint="cs"/>
          <w:rtl/>
        </w:rPr>
        <w:t>وأخير</w:t>
      </w:r>
      <w:r w:rsidR="00812636">
        <w:rPr>
          <w:rFonts w:hint="cs"/>
          <w:rtl/>
        </w:rPr>
        <w:t>ًا</w:t>
      </w:r>
      <w:r>
        <w:rPr>
          <w:rFonts w:hint="cs"/>
          <w:rtl/>
        </w:rPr>
        <w:t>: لو كان الشيخ رشيد -رحمه الله- حي</w:t>
      </w:r>
      <w:r w:rsidR="00812636">
        <w:rPr>
          <w:rFonts w:hint="cs"/>
          <w:rtl/>
        </w:rPr>
        <w:t>ًا</w:t>
      </w:r>
      <w:r>
        <w:rPr>
          <w:rFonts w:hint="cs"/>
          <w:rtl/>
        </w:rPr>
        <w:t xml:space="preserve"> لسألته: لمصلحته من سلكت أنت وشيخك هذا الطريق الوعر؟ وما الثمرة التي جناها العالم الإسلامي من إنكاركم أمر</w:t>
      </w:r>
      <w:r w:rsidR="00812636">
        <w:rPr>
          <w:rFonts w:hint="cs"/>
          <w:rtl/>
        </w:rPr>
        <w:t>ًا</w:t>
      </w:r>
      <w:r>
        <w:rPr>
          <w:rFonts w:hint="cs"/>
          <w:rtl/>
        </w:rPr>
        <w:t xml:space="preserve"> مجمع</w:t>
      </w:r>
      <w:r w:rsidR="00812636">
        <w:rPr>
          <w:rFonts w:hint="cs"/>
          <w:rtl/>
        </w:rPr>
        <w:t>ًا</w:t>
      </w:r>
      <w:r>
        <w:rPr>
          <w:rFonts w:hint="cs"/>
          <w:rtl/>
        </w:rPr>
        <w:t xml:space="preserve"> عليه معلوم</w:t>
      </w:r>
      <w:r w:rsidR="00812636">
        <w:rPr>
          <w:rFonts w:hint="cs"/>
          <w:rtl/>
        </w:rPr>
        <w:t>ًا</w:t>
      </w:r>
      <w:r>
        <w:rPr>
          <w:rFonts w:hint="cs"/>
          <w:rtl/>
        </w:rPr>
        <w:t xml:space="preserve"> من الدين بالضرورة تضافرت عليه عشرات الآثار؟</w:t>
      </w:r>
    </w:p>
    <w:p w:rsidR="004E5286" w:rsidRDefault="004E5286">
      <w:pPr>
        <w:bidi w:val="0"/>
        <w:rPr>
          <w:rFonts w:ascii="mylotus" w:hAnsi="mylotus" w:cs="mylotus"/>
          <w:sz w:val="28"/>
          <w:szCs w:val="27"/>
          <w:rtl/>
        </w:rPr>
      </w:pPr>
      <w:r>
        <w:rPr>
          <w:rtl/>
        </w:rPr>
        <w:br w:type="page"/>
      </w:r>
    </w:p>
    <w:p w:rsidR="003D7243" w:rsidRDefault="008D689C" w:rsidP="008D689C">
      <w:pPr>
        <w:pStyle w:val="2"/>
        <w:jc w:val="center"/>
        <w:rPr>
          <w:rtl/>
        </w:rPr>
      </w:pPr>
      <w:bookmarkStart w:id="9" w:name="_Toc459581122"/>
      <w:r>
        <w:rPr>
          <w:rFonts w:hint="cs"/>
          <w:rtl/>
        </w:rPr>
        <w:lastRenderedPageBreak/>
        <w:t>رد مؤسس أنصار السنة على الشيخ شلتوت</w:t>
      </w:r>
      <w:bookmarkEnd w:id="9"/>
    </w:p>
    <w:p w:rsidR="008D689C" w:rsidRDefault="003B3128" w:rsidP="000164A7">
      <w:pPr>
        <w:pStyle w:val="a0"/>
        <w:spacing w:line="240" w:lineRule="auto"/>
        <w:rPr>
          <w:rtl/>
        </w:rPr>
      </w:pPr>
      <w:r>
        <w:rPr>
          <w:rFonts w:hint="cs"/>
          <w:rtl/>
        </w:rPr>
        <w:t xml:space="preserve">لقد كتب فضيلة الشيخ محمد حامد الفقي إمام أنصار السنة -رحمه الله- عدة مقالات في مجلة (الهدي النبوي) رد بها على فتوى لفضيلة الشيخ محمود شلتوت رحمه الله، كانت قد نشرتها مجلة (الرسالة) في العدد (462)، </w:t>
      </w:r>
      <w:r w:rsidR="002B14C2">
        <w:rPr>
          <w:rFonts w:hint="cs"/>
          <w:rtl/>
        </w:rPr>
        <w:t>وملخص هذه الفتوى أن كلمة (توفى) وردت في القرآن كثير</w:t>
      </w:r>
      <w:r w:rsidR="00812636">
        <w:rPr>
          <w:rFonts w:hint="cs"/>
          <w:rtl/>
        </w:rPr>
        <w:t>ًا</w:t>
      </w:r>
      <w:r w:rsidR="002B14C2">
        <w:rPr>
          <w:rFonts w:hint="cs"/>
          <w:rtl/>
        </w:rPr>
        <w:t xml:space="preserve"> بمعنى الموت، حتى صار هذا المعنى هو الغالب عليها المتبادر منها.</w:t>
      </w:r>
    </w:p>
    <w:p w:rsidR="002B14C2" w:rsidRDefault="00C930C1" w:rsidP="000164A7">
      <w:pPr>
        <w:pStyle w:val="a0"/>
        <w:spacing w:line="240" w:lineRule="auto"/>
        <w:rPr>
          <w:rtl/>
        </w:rPr>
      </w:pPr>
      <w:r>
        <w:rPr>
          <w:rFonts w:hint="cs"/>
          <w:rtl/>
        </w:rPr>
        <w:t>وأن ما يعتمد عليه جمهور المفسرين في رفع عيسى ونزوله:</w:t>
      </w:r>
    </w:p>
    <w:p w:rsidR="00C930C1" w:rsidRDefault="00C930C1" w:rsidP="00C930C1">
      <w:pPr>
        <w:pStyle w:val="a0"/>
        <w:spacing w:line="240" w:lineRule="auto"/>
        <w:rPr>
          <w:rtl/>
        </w:rPr>
      </w:pPr>
      <w:r>
        <w:rPr>
          <w:rFonts w:hint="cs"/>
          <w:rtl/>
        </w:rPr>
        <w:t>1- على روايات مضطربة مختلفة في ألفاظها ومعانيها اختلاف</w:t>
      </w:r>
      <w:r w:rsidR="00812636">
        <w:rPr>
          <w:rFonts w:hint="cs"/>
          <w:rtl/>
        </w:rPr>
        <w:t>ًا</w:t>
      </w:r>
      <w:r>
        <w:rPr>
          <w:rFonts w:hint="cs"/>
          <w:rtl/>
        </w:rPr>
        <w:t xml:space="preserve"> لا مجال معه للجمع بينهما، ,انها رواية كعب الأحبار ووهب بن منبه.</w:t>
      </w:r>
    </w:p>
    <w:p w:rsidR="00C930C1" w:rsidRDefault="00E6310B" w:rsidP="00C930C1">
      <w:pPr>
        <w:pStyle w:val="a0"/>
        <w:spacing w:line="240" w:lineRule="auto"/>
        <w:rPr>
          <w:rtl/>
        </w:rPr>
      </w:pPr>
      <w:r>
        <w:rPr>
          <w:rFonts w:hint="cs"/>
          <w:rtl/>
        </w:rPr>
        <w:t>2- على حديث مروي عن أبي هريرة اقتصر فيه على الإخبار بنزول عيسى، وإذا صح فهو حديث آحاد ومثل هذه الأحاديث لا تصلح حجة في باب الاعتقاد.</w:t>
      </w:r>
    </w:p>
    <w:p w:rsidR="00E6310B" w:rsidRDefault="00E6310B" w:rsidP="00C930C1">
      <w:pPr>
        <w:pStyle w:val="a0"/>
        <w:spacing w:line="240" w:lineRule="auto"/>
        <w:rPr>
          <w:rtl/>
        </w:rPr>
      </w:pPr>
      <w:r>
        <w:rPr>
          <w:rFonts w:hint="cs"/>
          <w:rtl/>
        </w:rPr>
        <w:t>3- على ما جاء في حديث المعراج من أن محمد</w:t>
      </w:r>
      <w:r w:rsidR="00812636">
        <w:rPr>
          <w:rFonts w:hint="cs"/>
          <w:rtl/>
        </w:rPr>
        <w:t>ًا</w:t>
      </w:r>
      <w:r w:rsidR="008F7E5A" w:rsidRPr="008F7E5A">
        <w:rPr>
          <w:rFonts w:cs="CTraditional Arabic" w:hint="cs"/>
          <w:rtl/>
        </w:rPr>
        <w:t xml:space="preserve"> ج </w:t>
      </w:r>
      <w:r>
        <w:rPr>
          <w:rFonts w:hint="cs"/>
          <w:rtl/>
        </w:rPr>
        <w:t>رأى عيسى ويحيى في السماء الثانية، وأنه يكفينا في توهين هذا المستند ما قرره كثير من شراح الحديث في شأن المعراج، وأن اجتماع محمد</w:t>
      </w:r>
      <w:r w:rsidR="008F7E5A" w:rsidRPr="008F7E5A">
        <w:rPr>
          <w:rFonts w:cs="CTraditional Arabic" w:hint="cs"/>
          <w:rtl/>
        </w:rPr>
        <w:t xml:space="preserve"> ج </w:t>
      </w:r>
      <w:r>
        <w:rPr>
          <w:rFonts w:hint="cs"/>
          <w:rtl/>
        </w:rPr>
        <w:t>كان روحي</w:t>
      </w:r>
      <w:r w:rsidR="00812636">
        <w:rPr>
          <w:rFonts w:hint="cs"/>
          <w:rtl/>
        </w:rPr>
        <w:t>ًا</w:t>
      </w:r>
      <w:r>
        <w:rPr>
          <w:rFonts w:hint="cs"/>
          <w:rtl/>
        </w:rPr>
        <w:t xml:space="preserve"> لا جسمي</w:t>
      </w:r>
      <w:r w:rsidR="00812636">
        <w:rPr>
          <w:rFonts w:hint="cs"/>
          <w:rtl/>
        </w:rPr>
        <w:t>ًا</w:t>
      </w:r>
      <w:r>
        <w:rPr>
          <w:rFonts w:hint="cs"/>
          <w:rtl/>
        </w:rPr>
        <w:t>.</w:t>
      </w:r>
    </w:p>
    <w:p w:rsidR="00E6310B" w:rsidRDefault="00E6310B" w:rsidP="00C930C1">
      <w:pPr>
        <w:pStyle w:val="a0"/>
        <w:spacing w:line="240" w:lineRule="auto"/>
        <w:rPr>
          <w:rtl/>
        </w:rPr>
      </w:pPr>
      <w:r>
        <w:rPr>
          <w:rFonts w:hint="cs"/>
          <w:rtl/>
        </w:rPr>
        <w:t>وخلص الشيخ شلتوت من كلامه إلى النتائج الآتية:</w:t>
      </w:r>
    </w:p>
    <w:p w:rsidR="00E6310B" w:rsidRDefault="00E6310B" w:rsidP="00C930C1">
      <w:pPr>
        <w:pStyle w:val="a0"/>
        <w:spacing w:line="240" w:lineRule="auto"/>
        <w:rPr>
          <w:rtl/>
        </w:rPr>
      </w:pPr>
      <w:r>
        <w:rPr>
          <w:rFonts w:hint="cs"/>
          <w:rtl/>
        </w:rPr>
        <w:t xml:space="preserve">1- </w:t>
      </w:r>
      <w:r w:rsidR="00F94659">
        <w:rPr>
          <w:rFonts w:hint="cs"/>
          <w:rtl/>
        </w:rPr>
        <w:t>أنه ليس في القرآن الكريم ولا في السنة المطهرة مستند يصلح لتكون عقيدة يطمئن إليها القلب بأن عيسى رفع بجسمه إلى السماء وأنه حي إلى الآن فيها، وأنه سينزل منها آخر الزمان إلى الأرض.</w:t>
      </w:r>
    </w:p>
    <w:p w:rsidR="00F94659" w:rsidRDefault="009537FD" w:rsidP="00C930C1">
      <w:pPr>
        <w:pStyle w:val="a0"/>
        <w:spacing w:line="240" w:lineRule="auto"/>
        <w:rPr>
          <w:rFonts w:cs="Times New Roman"/>
          <w:rtl/>
        </w:rPr>
      </w:pPr>
      <w:r>
        <w:rPr>
          <w:rFonts w:hint="cs"/>
          <w:rtl/>
        </w:rPr>
        <w:t xml:space="preserve">2- أن كل ما تفيده الآيات الواردة في هذا الشأن هو وعد الله عيسى بأنه متوفيه أجله ورافعه إليه وعاصمه من الذين كفروا، وأن هذا الوعد قد تحقق، فلم يقتله أعداؤه ولم يصلبوه، ولكن وفاه الله أجله </w:t>
      </w:r>
      <w:r w:rsidRPr="009537FD">
        <w:rPr>
          <w:rFonts w:hint="cs"/>
          <w:rtl/>
        </w:rPr>
        <w:t>ورفعه إليه.</w:t>
      </w:r>
    </w:p>
    <w:p w:rsidR="009537FD" w:rsidRDefault="00BD0F8B" w:rsidP="009537FD">
      <w:pPr>
        <w:pStyle w:val="a0"/>
        <w:rPr>
          <w:sz w:val="27"/>
          <w:rtl/>
        </w:rPr>
      </w:pPr>
      <w:r>
        <w:rPr>
          <w:rFonts w:hint="cs"/>
          <w:sz w:val="27"/>
          <w:rtl/>
        </w:rPr>
        <w:t>3- أن من أنكر أن عيسى قد رفع بجسمه إلى السماء وأنه حي فيها إلى الآن وأنه سينزل منها آخر الزمان فإنه لا يكون منكر</w:t>
      </w:r>
      <w:r w:rsidR="00812636">
        <w:rPr>
          <w:rFonts w:hint="cs"/>
          <w:sz w:val="27"/>
          <w:rtl/>
        </w:rPr>
        <w:t>ًا</w:t>
      </w:r>
      <w:r>
        <w:rPr>
          <w:rFonts w:hint="cs"/>
          <w:sz w:val="27"/>
          <w:rtl/>
        </w:rPr>
        <w:t xml:space="preserve"> لما ثبت بدليل قطعي، فلا يخرج عن إسلامه، ولا ينبغي أن يحكم عليه </w:t>
      </w:r>
      <w:r>
        <w:rPr>
          <w:rFonts w:hint="cs"/>
          <w:sz w:val="27"/>
          <w:rtl/>
        </w:rPr>
        <w:lastRenderedPageBreak/>
        <w:t>بالردة، بل هو مسلم مؤمن، إذا مات فهو من المؤمنين، يصلى عليه كما يصلى على المؤمنين، ويدفن في مقابر المؤمنين.</w:t>
      </w:r>
    </w:p>
    <w:p w:rsidR="00BD0F8B" w:rsidRDefault="00BD0F8B" w:rsidP="009537FD">
      <w:pPr>
        <w:pStyle w:val="a0"/>
        <w:rPr>
          <w:sz w:val="27"/>
          <w:rtl/>
        </w:rPr>
      </w:pPr>
      <w:r>
        <w:rPr>
          <w:rFonts w:hint="cs"/>
          <w:sz w:val="27"/>
          <w:rtl/>
        </w:rPr>
        <w:t>وهذا هو ملخص تلك الفتوى التي صدرت عن تلميذ آخر من تلاميذ تلك المدرسة الأفغانية. ومع أن فيما كتبناه سابق</w:t>
      </w:r>
      <w:r w:rsidR="00812636">
        <w:rPr>
          <w:rFonts w:hint="cs"/>
          <w:sz w:val="27"/>
          <w:rtl/>
        </w:rPr>
        <w:t>ًا</w:t>
      </w:r>
      <w:r>
        <w:rPr>
          <w:rFonts w:hint="cs"/>
          <w:sz w:val="27"/>
          <w:rtl/>
        </w:rPr>
        <w:t xml:space="preserve"> في الرد على صاحب المنار ما يكفي للرد عليها إلا أننا رأينا أن نتحف قراء</w:t>
      </w:r>
      <w:r w:rsidR="00E76C3F">
        <w:rPr>
          <w:rFonts w:hint="cs"/>
          <w:sz w:val="27"/>
          <w:rtl/>
        </w:rPr>
        <w:t xml:space="preserve"> هذه الرسالة بذلك الرد العلمي البليغ الذي كتبه أستاذنا الشيخ حامد الفقي -رحمه الله-.</w:t>
      </w:r>
    </w:p>
    <w:p w:rsidR="00E76C3F" w:rsidRDefault="0048564F" w:rsidP="0048564F">
      <w:pPr>
        <w:pStyle w:val="a0"/>
        <w:rPr>
          <w:sz w:val="27"/>
          <w:rtl/>
        </w:rPr>
      </w:pPr>
      <w:r>
        <w:rPr>
          <w:rFonts w:hint="cs"/>
          <w:sz w:val="27"/>
          <w:rtl/>
        </w:rPr>
        <w:t>وبما أن الرد واسع مستفيض لا تتسع له هذه الرسالة فقد راينا أن نجتزئ منه بأهم ما فيه، مع إحالة القارئ على الأعداد (15، 16، 17، 18، 19، 20) من مجلة الهدي النبوي من السنة السادسة إذا أراد الاطلاع على الرد بطوله.</w:t>
      </w:r>
    </w:p>
    <w:p w:rsidR="0048564F" w:rsidRDefault="00F01C72" w:rsidP="00F01C72">
      <w:pPr>
        <w:pStyle w:val="a0"/>
        <w:rPr>
          <w:sz w:val="27"/>
          <w:rtl/>
        </w:rPr>
      </w:pPr>
      <w:r>
        <w:rPr>
          <w:rFonts w:hint="cs"/>
          <w:sz w:val="27"/>
          <w:rtl/>
        </w:rPr>
        <w:t>قال رحمه الله: وقبل أن أتكلم في الموضوع أقول كلمة صريحة أود من كل نفسي أن يتفطن لها إخواننا الذين يكتبون في هذا الموضوع وحوله -خصوص</w:t>
      </w:r>
      <w:r w:rsidR="00812636">
        <w:rPr>
          <w:rFonts w:hint="cs"/>
          <w:sz w:val="27"/>
          <w:rtl/>
        </w:rPr>
        <w:t>ًا</w:t>
      </w:r>
      <w:r>
        <w:rPr>
          <w:rFonts w:hint="cs"/>
          <w:sz w:val="27"/>
          <w:rtl/>
        </w:rPr>
        <w:t xml:space="preserve"> إذا جاءت الأسئلة من الهند-، ذلك أن الذين يكثرون اليوم من الإلحاح واللجاجة في إنكار رفع عيس ونزوله هم فرقة القاديانية</w:t>
      </w:r>
      <w:r w:rsidRPr="00F01C72">
        <w:rPr>
          <w:rFonts w:cs="Arabic11 BT" w:hint="cs"/>
          <w:color w:val="000000"/>
          <w:sz w:val="27"/>
          <w:vertAlign w:val="superscript"/>
          <w:rtl/>
        </w:rPr>
        <w:t>(</w:t>
      </w:r>
      <w:r w:rsidRPr="00F01C72">
        <w:rPr>
          <w:rStyle w:val="FootnoteReference"/>
          <w:rFonts w:cs="Arabic11 BT"/>
          <w:color w:val="000000"/>
          <w:sz w:val="27"/>
          <w:rtl/>
        </w:rPr>
        <w:footnoteReference w:id="82"/>
      </w:r>
      <w:r w:rsidRPr="00F01C72">
        <w:rPr>
          <w:rFonts w:cs="Arabic11 BT" w:hint="cs"/>
          <w:color w:val="000000"/>
          <w:sz w:val="27"/>
          <w:vertAlign w:val="superscript"/>
          <w:rtl/>
        </w:rPr>
        <w:t>)</w:t>
      </w:r>
      <w:r>
        <w:rPr>
          <w:rFonts w:hint="cs"/>
          <w:sz w:val="27"/>
          <w:rtl/>
        </w:rPr>
        <w:t xml:space="preserve"> الكافرة المارقة، التي تحرف الأحاديث الواردة في نزول </w:t>
      </w:r>
      <w:r w:rsidR="00172306">
        <w:rPr>
          <w:rFonts w:hint="cs"/>
          <w:sz w:val="27"/>
          <w:rtl/>
        </w:rPr>
        <w:t>وتجعلها حجة لدجالها الكذاب الخبيث غلام أحمد القادياني، الذي يدعى أنه نبي يوحى إليه، وأن له قرآن</w:t>
      </w:r>
      <w:r w:rsidR="00812636">
        <w:rPr>
          <w:rFonts w:hint="cs"/>
          <w:sz w:val="27"/>
          <w:rtl/>
        </w:rPr>
        <w:t>ًا</w:t>
      </w:r>
      <w:r w:rsidR="00172306">
        <w:rPr>
          <w:rFonts w:hint="cs"/>
          <w:sz w:val="27"/>
          <w:rtl/>
        </w:rPr>
        <w:t xml:space="preserve"> تتلوه هذه الشرذمة الخاسرة، هو المثل الأظهر للسخف والكذب على الله وعلى العقل والأخلاق.</w:t>
      </w:r>
    </w:p>
    <w:p w:rsidR="00172306" w:rsidRDefault="00172306" w:rsidP="00811A52">
      <w:pPr>
        <w:pStyle w:val="a0"/>
        <w:rPr>
          <w:sz w:val="27"/>
          <w:rtl/>
        </w:rPr>
      </w:pPr>
      <w:r>
        <w:rPr>
          <w:rFonts w:hint="cs"/>
          <w:sz w:val="27"/>
          <w:rtl/>
        </w:rPr>
        <w:t>وتحاول هذه الشرذمة الضالة بكل ما تستطيع من لف ودوران واحتيال أن تحصل على كلمات لعلماء المسلمين لتتخذها شبكة تصيد بها سفهاء الأحلام وصغار العقول، مع ما تبذله اهم من فتات الدنيا وحثالتها لتوقعيهم</w:t>
      </w:r>
      <w:r w:rsidR="00811A52">
        <w:rPr>
          <w:rFonts w:hint="cs"/>
          <w:sz w:val="27"/>
          <w:rtl/>
        </w:rPr>
        <w:t xml:space="preserve"> في رك الكفر بأن محمد</w:t>
      </w:r>
      <w:r w:rsidR="00812636">
        <w:rPr>
          <w:rFonts w:hint="cs"/>
          <w:sz w:val="27"/>
          <w:rtl/>
        </w:rPr>
        <w:t>ًا</w:t>
      </w:r>
      <w:r w:rsidR="008F7E5A" w:rsidRPr="008F7E5A">
        <w:rPr>
          <w:rFonts w:cs="CTraditional Arabic" w:hint="cs"/>
          <w:sz w:val="27"/>
          <w:rtl/>
        </w:rPr>
        <w:t xml:space="preserve"> ج </w:t>
      </w:r>
      <w:r w:rsidR="00811A52">
        <w:rPr>
          <w:rFonts w:hint="cs"/>
          <w:sz w:val="27"/>
          <w:rtl/>
        </w:rPr>
        <w:t xml:space="preserve">خاتم النبيين، وأنه لا نبي بعده، ولا كتاب ينزله الله بعد كتاب القرآن الذي جمع الله فيه كل ما يحتاج إليه البشر من الهدى والرحمة في الدنيا والآخرة، ليصدقوا سخف وكذب الدجال غلام أحمد، عليه من الله ما يستحقه ومن أغواهم فاتبعوه على ضلاله، وإن أشد ما أخشاه أن تكون هذه الفئة المنبوذة قد استخدمت فتوى الأخ الشيخ شلتوت فيما </w:t>
      </w:r>
      <w:r w:rsidR="00811A52">
        <w:rPr>
          <w:rFonts w:hint="cs"/>
          <w:sz w:val="27"/>
          <w:rtl/>
        </w:rPr>
        <w:lastRenderedPageBreak/>
        <w:t>تهوى من الدجل والباطل</w:t>
      </w:r>
      <w:r w:rsidR="00811A52" w:rsidRPr="00811A52">
        <w:rPr>
          <w:rFonts w:cs="Arabic11 BT" w:hint="cs"/>
          <w:color w:val="000000"/>
          <w:sz w:val="27"/>
          <w:vertAlign w:val="superscript"/>
          <w:rtl/>
        </w:rPr>
        <w:t>(</w:t>
      </w:r>
      <w:r w:rsidR="00811A52" w:rsidRPr="00811A52">
        <w:rPr>
          <w:rStyle w:val="FootnoteReference"/>
          <w:rFonts w:cs="Arabic11 BT"/>
          <w:color w:val="000000"/>
          <w:sz w:val="27"/>
          <w:rtl/>
        </w:rPr>
        <w:footnoteReference w:id="83"/>
      </w:r>
      <w:r w:rsidR="00811A52" w:rsidRPr="00811A52">
        <w:rPr>
          <w:rFonts w:cs="Arabic11 BT" w:hint="cs"/>
          <w:color w:val="000000"/>
          <w:sz w:val="27"/>
          <w:vertAlign w:val="superscript"/>
          <w:rtl/>
        </w:rPr>
        <w:t>)</w:t>
      </w:r>
      <w:r w:rsidR="00811A52">
        <w:rPr>
          <w:rFonts w:hint="cs"/>
          <w:sz w:val="27"/>
          <w:rtl/>
        </w:rPr>
        <w:t>، بل أخشى أن تكون هي التي دست السائل وصاغت سؤاله على هذا الأسلوب اللئيم.</w:t>
      </w:r>
    </w:p>
    <w:p w:rsidR="00811A52" w:rsidRDefault="00656A4C" w:rsidP="00656A4C">
      <w:pPr>
        <w:pStyle w:val="a0"/>
        <w:rPr>
          <w:sz w:val="27"/>
          <w:rtl/>
        </w:rPr>
      </w:pPr>
      <w:r>
        <w:rPr>
          <w:rFonts w:hint="cs"/>
          <w:sz w:val="27"/>
          <w:rtl/>
        </w:rPr>
        <w:t>ثم أقول: أول</w:t>
      </w:r>
      <w:r w:rsidR="00812636">
        <w:rPr>
          <w:rFonts w:hint="cs"/>
          <w:sz w:val="27"/>
          <w:rtl/>
        </w:rPr>
        <w:t>ًا</w:t>
      </w:r>
      <w:r>
        <w:rPr>
          <w:rFonts w:hint="cs"/>
          <w:sz w:val="27"/>
          <w:rtl/>
        </w:rPr>
        <w:t>: إن الله سبحانه لم يذكر في الكتاب الكريم في حق نبي من الأنبياء مثل الآيات والنصوص التي ذكرها في حق عيسى عليه السلام، فما ذلك إلا لأن هذا الشأن لعيسى خاصة، وأن سائر الأنبياء لا يشاركونه في ذلك؛ وإن لم تكن هذه الآيات دالة على خصوصية عيسى وأنه كفيره من إخوانه الأنبياء في الموت فلا معنى لهذه النصوص ولا فائدة!</w:t>
      </w:r>
    </w:p>
    <w:p w:rsidR="00656A4C" w:rsidRDefault="00656A4C" w:rsidP="00656A4C">
      <w:pPr>
        <w:pStyle w:val="a0"/>
        <w:rPr>
          <w:sz w:val="27"/>
          <w:rtl/>
        </w:rPr>
      </w:pPr>
      <w:r>
        <w:rPr>
          <w:rFonts w:hint="cs"/>
          <w:sz w:val="27"/>
          <w:rtl/>
        </w:rPr>
        <w:t>وإذا جوزنا ذلك واطرحنا هذه النصوص وحملناها على مثل ما جاء في موت إخوانه الأنبياء فتحنا بذلك باب</w:t>
      </w:r>
      <w:r w:rsidR="00812636">
        <w:rPr>
          <w:rFonts w:hint="cs"/>
          <w:sz w:val="27"/>
          <w:rtl/>
        </w:rPr>
        <w:t>ًا</w:t>
      </w:r>
      <w:r>
        <w:rPr>
          <w:rFonts w:hint="cs"/>
          <w:sz w:val="27"/>
          <w:rtl/>
        </w:rPr>
        <w:t xml:space="preserve"> من التأويل الباطل، كما فتح الباطنيون</w:t>
      </w:r>
      <w:r w:rsidRPr="00656A4C">
        <w:rPr>
          <w:rFonts w:cs="Arabic11 BT" w:hint="cs"/>
          <w:color w:val="000000"/>
          <w:sz w:val="27"/>
          <w:vertAlign w:val="superscript"/>
          <w:rtl/>
        </w:rPr>
        <w:t>(</w:t>
      </w:r>
      <w:r w:rsidRPr="00656A4C">
        <w:rPr>
          <w:rStyle w:val="FootnoteReference"/>
          <w:rFonts w:cs="Arabic11 BT"/>
          <w:color w:val="000000"/>
          <w:sz w:val="27"/>
          <w:rtl/>
        </w:rPr>
        <w:footnoteReference w:id="84"/>
      </w:r>
      <w:r w:rsidRPr="00656A4C">
        <w:rPr>
          <w:rFonts w:cs="Arabic11 BT" w:hint="cs"/>
          <w:color w:val="000000"/>
          <w:sz w:val="27"/>
          <w:vertAlign w:val="superscript"/>
          <w:rtl/>
        </w:rPr>
        <w:t>)</w:t>
      </w:r>
      <w:r>
        <w:rPr>
          <w:rFonts w:hint="cs"/>
          <w:sz w:val="27"/>
          <w:rtl/>
        </w:rPr>
        <w:t xml:space="preserve"> هذا الباب ليخرجوا منه</w:t>
      </w:r>
      <w:r w:rsidR="00650A81">
        <w:rPr>
          <w:rFonts w:hint="cs"/>
          <w:sz w:val="27"/>
          <w:rtl/>
        </w:rPr>
        <w:t xml:space="preserve"> عن كل التشريع وينحلوا عن كل الأوامر والنواهي.</w:t>
      </w:r>
    </w:p>
    <w:p w:rsidR="00650A81" w:rsidRDefault="00650A81" w:rsidP="00650A81">
      <w:pPr>
        <w:pStyle w:val="a0"/>
        <w:spacing w:line="240" w:lineRule="auto"/>
        <w:rPr>
          <w:sz w:val="27"/>
          <w:rtl/>
        </w:rPr>
      </w:pPr>
      <w:r>
        <w:rPr>
          <w:rFonts w:hint="cs"/>
          <w:sz w:val="27"/>
          <w:rtl/>
        </w:rPr>
        <w:t>لم يقل الله سبحانه في حق سيد المرسلين محمد</w:t>
      </w:r>
      <w:r w:rsidR="008F7E5A" w:rsidRPr="008F7E5A">
        <w:rPr>
          <w:rFonts w:cs="CTraditional Arabic" w:hint="cs"/>
          <w:sz w:val="27"/>
          <w:rtl/>
        </w:rPr>
        <w:t xml:space="preserve"> ج</w:t>
      </w:r>
      <w:r w:rsidR="009F78F5" w:rsidRPr="009F78F5">
        <w:rPr>
          <w:rFonts w:hint="cs"/>
          <w:sz w:val="27"/>
          <w:rtl/>
        </w:rPr>
        <w:t>:</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بَلْ رَفَعَهُ اللَّهُ إِلَيْهِ</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158]</w:t>
      </w:r>
      <w:r>
        <w:rPr>
          <w:rFonts w:hint="cs"/>
          <w:sz w:val="27"/>
          <w:rtl/>
        </w:rPr>
        <w:t xml:space="preserve">، ولا نحوها مما قاله في عيسى، بل قال: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إِنَّكَ مَيِّتٌ وَإِنَّهُمْ مَيِّتُونَ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[الزمر: 30]</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وَمَا مُحَمَّدٌ إِلَّا رَسُولٌ قَدْ خَلَتْ مِنْ قَبْلِهِ الرُّسُلُ  أَفَإِنْ مَاتَ أَوْ قُتِلَ انْقَلَبْتُمْ عَلَى أَعْقَابِكُمْ</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[آل عمران: 144]</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أَفَإِنْ مِتَّ فَهُمُ الْخَالِدُونَ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[الأنبياء: 34]</w:t>
      </w:r>
      <w:r>
        <w:rPr>
          <w:rFonts w:hint="cs"/>
          <w:sz w:val="27"/>
          <w:rtl/>
        </w:rPr>
        <w:t>.</w:t>
      </w:r>
    </w:p>
    <w:p w:rsidR="00650A81" w:rsidRDefault="00650A81" w:rsidP="00650A81">
      <w:pPr>
        <w:pStyle w:val="a0"/>
        <w:spacing w:line="240" w:lineRule="auto"/>
        <w:rPr>
          <w:sz w:val="27"/>
          <w:rtl/>
        </w:rPr>
      </w:pPr>
      <w:r>
        <w:rPr>
          <w:rFonts w:hint="cs"/>
          <w:sz w:val="27"/>
          <w:rtl/>
        </w:rPr>
        <w:t>ثاني</w:t>
      </w:r>
      <w:r w:rsidR="00812636">
        <w:rPr>
          <w:rFonts w:hint="cs"/>
          <w:sz w:val="27"/>
          <w:rtl/>
        </w:rPr>
        <w:t>ًا</w:t>
      </w:r>
      <w:r>
        <w:rPr>
          <w:rFonts w:hint="cs"/>
          <w:sz w:val="27"/>
          <w:rtl/>
        </w:rPr>
        <w:t>: كلمة (توفى) معناها في اللغة العربية من استيفاء الحق وافي</w:t>
      </w:r>
      <w:r w:rsidR="00812636">
        <w:rPr>
          <w:rFonts w:hint="cs"/>
          <w:sz w:val="27"/>
          <w:rtl/>
        </w:rPr>
        <w:t>ًا</w:t>
      </w:r>
      <w:r>
        <w:rPr>
          <w:rFonts w:hint="cs"/>
          <w:sz w:val="27"/>
          <w:rtl/>
        </w:rPr>
        <w:t>، أي: كامل</w:t>
      </w:r>
      <w:r w:rsidR="00812636">
        <w:rPr>
          <w:rFonts w:hint="cs"/>
          <w:sz w:val="27"/>
          <w:rtl/>
        </w:rPr>
        <w:t>ًا</w:t>
      </w:r>
      <w:r>
        <w:rPr>
          <w:rFonts w:hint="cs"/>
          <w:sz w:val="27"/>
          <w:rtl/>
        </w:rPr>
        <w:t xml:space="preserve"> لا نقص فيه، قال في القاموس: (أوفي فلان</w:t>
      </w:r>
      <w:r w:rsidR="00812636">
        <w:rPr>
          <w:rFonts w:hint="cs"/>
          <w:sz w:val="27"/>
          <w:rtl/>
        </w:rPr>
        <w:t>ًا</w:t>
      </w:r>
      <w:r>
        <w:rPr>
          <w:rFonts w:hint="cs"/>
          <w:sz w:val="27"/>
          <w:rtl/>
        </w:rPr>
        <w:t xml:space="preserve"> حقه: أعطاه إياه وافي</w:t>
      </w:r>
      <w:r w:rsidR="00812636">
        <w:rPr>
          <w:rFonts w:hint="cs"/>
          <w:sz w:val="27"/>
          <w:rtl/>
        </w:rPr>
        <w:t>ًا</w:t>
      </w:r>
      <w:r>
        <w:rPr>
          <w:rFonts w:hint="cs"/>
          <w:sz w:val="27"/>
          <w:rtl/>
        </w:rPr>
        <w:t xml:space="preserve"> كوفاه ووافاه فاستوفاه وتوفاه) ا.هـ.</w:t>
      </w:r>
    </w:p>
    <w:p w:rsidR="00650A81" w:rsidRDefault="00650A81" w:rsidP="00650A81">
      <w:pPr>
        <w:pStyle w:val="a0"/>
        <w:spacing w:line="240" w:lineRule="auto"/>
        <w:rPr>
          <w:sz w:val="27"/>
          <w:rtl/>
        </w:rPr>
      </w:pPr>
      <w:r>
        <w:rPr>
          <w:rFonts w:hint="cs"/>
          <w:sz w:val="27"/>
          <w:rtl/>
        </w:rPr>
        <w:t xml:space="preserve">وقد جاءت في القرآن الكريم على معنى استيفاء حظ الإنسان وعمله اليومي، فيكون بعده الليل يتوفى الله فيه الأنفس. وعلى معنى استيفاء حظ الإنسان وعمله في حياته كلها، فيكون بعد الوفاة بمعنى الموت، قال تعالى في سورة الزمر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اللَّهُ يَتَوَفَّى الْأَنْفُسَ حِينَ مَوْتِهَا وَالَّتِي لَمْ تَمُتْ فِي مَنَامِهَا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[الزمر: 42]</w:t>
      </w:r>
      <w:r>
        <w:rPr>
          <w:rFonts w:hint="cs"/>
          <w:sz w:val="27"/>
          <w:rtl/>
        </w:rPr>
        <w:t>، يعني: يتوفى أيض</w:t>
      </w:r>
      <w:r w:rsidR="00812636">
        <w:rPr>
          <w:rFonts w:hint="cs"/>
          <w:sz w:val="27"/>
          <w:rtl/>
        </w:rPr>
        <w:t>ًا</w:t>
      </w:r>
      <w:r>
        <w:rPr>
          <w:rFonts w:hint="cs"/>
          <w:sz w:val="27"/>
          <w:rtl/>
        </w:rPr>
        <w:t xml:space="preserve"> التي لم تمت في منامها،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فَيُمْسِكُ الَّتِي قَضَى عَلَيْهَا الْمَوْتَ وَيُرْسِلُ الْأُخْرَى إِلَى أَجَلٍ مُسَمًّى  إِنَّ فِي ذَلِكَ لَآيَاتٍ لِقَوْمٍ يَتَفَكَّرُونَ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[الزمر: 42]</w:t>
      </w:r>
      <w:r>
        <w:rPr>
          <w:rFonts w:hint="cs"/>
          <w:sz w:val="27"/>
          <w:rtl/>
        </w:rPr>
        <w:t xml:space="preserve">، فكلمة توفى </w:t>
      </w:r>
      <w:r>
        <w:rPr>
          <w:rFonts w:hint="cs"/>
          <w:sz w:val="27"/>
          <w:rtl/>
        </w:rPr>
        <w:lastRenderedPageBreak/>
        <w:t>استعملت هنا بالمعنيين، وقرن بكل منهما ما يدل على المقصود منه، فيدل على أنها لا تدل بمطلقها على الموت، فلم يصح لفضيلة الأخ الشيخ شلتوت دعوى أن المتبادر من كلمة: توفى: الموت، وهي الدعوى التي بنى عليها أنه ليس في الآيات القرآنية ما يدل على رفع عيسى ونزوله.</w:t>
      </w:r>
    </w:p>
    <w:p w:rsidR="00650A81" w:rsidRDefault="00F95AC6" w:rsidP="005638B8">
      <w:pPr>
        <w:pStyle w:val="a0"/>
        <w:spacing w:line="240" w:lineRule="auto"/>
        <w:rPr>
          <w:sz w:val="27"/>
          <w:rtl/>
        </w:rPr>
      </w:pPr>
      <w:r>
        <w:rPr>
          <w:rFonts w:hint="cs"/>
          <w:sz w:val="27"/>
          <w:rtl/>
        </w:rPr>
        <w:t>ثم نقول للعلامة المحقق -وفقنا الله وإياه- إن في القرآن نص</w:t>
      </w:r>
      <w:r w:rsidR="00812636">
        <w:rPr>
          <w:rFonts w:hint="cs"/>
          <w:sz w:val="27"/>
          <w:rtl/>
        </w:rPr>
        <w:t>ًا</w:t>
      </w:r>
      <w:r>
        <w:rPr>
          <w:rFonts w:hint="cs"/>
          <w:sz w:val="27"/>
          <w:rtl/>
        </w:rPr>
        <w:t xml:space="preserve"> صريح</w:t>
      </w:r>
      <w:r w:rsidR="00812636">
        <w:rPr>
          <w:rFonts w:hint="cs"/>
          <w:sz w:val="27"/>
          <w:rtl/>
        </w:rPr>
        <w:t>ًا</w:t>
      </w:r>
      <w:r>
        <w:rPr>
          <w:rFonts w:hint="cs"/>
          <w:sz w:val="27"/>
          <w:rtl/>
        </w:rPr>
        <w:t xml:space="preserve"> بأن عيسى لم يمت، اقرأ قوله سبحانه وتعالى: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وَمَا قَتَلُوهُ وَمَا صَلَبُوهُ وَلَكِنْ شُبِّهَ لَهُمْ  وَإِنَّ الَّذِينَ اخْتَلَفُوا فِيهِ لَفِي شَكٍّ مِنْهُ  مَا لَهُمْ بِهِ مِنْ عِلْمٍ إِلَّا اتِّبَاعَ الظَّنِّ  وَمَا قَتَلُوهُ يَقِينًا١٥٧ بَلْ رَفَعَهُ اللَّهُ إِلَيْهِ</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157-158]</w:t>
      </w:r>
      <w:r>
        <w:rPr>
          <w:rFonts w:hint="cs"/>
          <w:sz w:val="27"/>
          <w:rtl/>
        </w:rPr>
        <w:t xml:space="preserve">، ما معنى هذا الإضراب بعد هذا النفي؟ وماله هنا لم يذكر الوفاة ثم يقول: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وَإِنْ مِنْ أَهْلِ الْكِتَابِ إِلَّا لَيُؤْمِنَنَّ بِهِ قَبْلَ مَوْتِهِ  وَيَوْمَ الْقِيَامَةِ يَكُونُ عَلَيْهِمْ شَهِيدًا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159]</w:t>
      </w:r>
      <w:r>
        <w:rPr>
          <w:rFonts w:hint="cs"/>
          <w:sz w:val="27"/>
          <w:rtl/>
        </w:rPr>
        <w:t>،</w:t>
      </w:r>
      <w:r w:rsidR="005638B8">
        <w:rPr>
          <w:rFonts w:hint="cs"/>
          <w:sz w:val="27"/>
          <w:rtl/>
        </w:rPr>
        <w:t xml:space="preserve"> هذا -فيما أعتقد- صريح في الدلالة على أن عيسى لم يمت بعد، وأن الله طهره من أيدي اليهود، ورفعه الله إليه بروحه وجسمه، ثم قول الله تعالى خطاب</w:t>
      </w:r>
      <w:r w:rsidR="00812636">
        <w:rPr>
          <w:rFonts w:hint="cs"/>
          <w:sz w:val="27"/>
          <w:rtl/>
        </w:rPr>
        <w:t>ًا</w:t>
      </w:r>
      <w:r w:rsidR="005638B8">
        <w:rPr>
          <w:rFonts w:hint="cs"/>
          <w:sz w:val="27"/>
          <w:rtl/>
        </w:rPr>
        <w:t xml:space="preserve"> لعيسى: </w:t>
      </w:r>
      <w:r w:rsidR="005638B8">
        <w:rPr>
          <w:rFonts w:cs="Traditional Arabic"/>
          <w:color w:val="A80000"/>
          <w:sz w:val="27"/>
          <w:szCs w:val="28"/>
          <w:shd w:val="clear" w:color="auto" w:fill="FFFFFF"/>
          <w:rtl/>
        </w:rPr>
        <w:t>﴿</w:t>
      </w:r>
      <w:r w:rsidR="005638B8">
        <w:rPr>
          <w:rFonts w:cs="KFGQPC Uthmanic Script HAFS"/>
          <w:color w:val="A80000"/>
          <w:sz w:val="27"/>
          <w:szCs w:val="28"/>
          <w:shd w:val="clear" w:color="auto" w:fill="FFFFFF"/>
          <w:rtl/>
        </w:rPr>
        <w:t>إِنِّي مُتَوَفِّيكَ وَرَافِعُكَ إِلَيَّ وَمُطَهِّرُكَ مِنَ الَّذِينَ كَفَرُوا</w:t>
      </w:r>
      <w:r w:rsidR="005638B8">
        <w:rPr>
          <w:rFonts w:cs="Traditional Arabic"/>
          <w:color w:val="A80000"/>
          <w:sz w:val="27"/>
          <w:szCs w:val="28"/>
          <w:shd w:val="clear" w:color="auto" w:fill="FFFFFF"/>
          <w:rtl/>
        </w:rPr>
        <w:t>﴾</w:t>
      </w:r>
      <w:r w:rsidR="005638B8">
        <w:rPr>
          <w:rFonts w:cs="KFGQPC Uthmanic Script HAFS"/>
          <w:color w:val="A80000"/>
          <w:sz w:val="27"/>
          <w:szCs w:val="28"/>
          <w:shd w:val="clear" w:color="auto" w:fill="FFFFFF"/>
          <w:rtl/>
        </w:rPr>
        <w:t xml:space="preserve"> </w:t>
      </w:r>
      <w:r w:rsidR="005638B8">
        <w:rPr>
          <w:color w:val="000000"/>
          <w:sz w:val="27"/>
          <w:szCs w:val="24"/>
          <w:shd w:val="clear" w:color="auto" w:fill="FFFFFF"/>
          <w:rtl/>
        </w:rPr>
        <w:t>[آل عمران: 55]</w:t>
      </w:r>
      <w:r w:rsidR="005638B8">
        <w:rPr>
          <w:rFonts w:hint="cs"/>
          <w:sz w:val="27"/>
          <w:rtl/>
        </w:rPr>
        <w:t>، أليست كاف الخطاب في الآية كلها راجعة إلى عيسى الذي لما أحس بكفرهم قال: من أنصاري إلى الله قال له الحواريون: نحن أنصار الله. وأشهدوه على أنهم مسلمون..</w:t>
      </w:r>
    </w:p>
    <w:p w:rsidR="005638B8" w:rsidRDefault="005638B8" w:rsidP="005638B8">
      <w:pPr>
        <w:pStyle w:val="a0"/>
        <w:spacing w:line="240" w:lineRule="auto"/>
        <w:rPr>
          <w:sz w:val="27"/>
          <w:rtl/>
        </w:rPr>
      </w:pPr>
      <w:r>
        <w:rPr>
          <w:rFonts w:hint="cs"/>
          <w:sz w:val="27"/>
          <w:rtl/>
        </w:rPr>
        <w:t xml:space="preserve">فهل روح عيسى هي التي أحست بكفر اليهود وهي التي قالت للحواريين وأجابها الحواريون؟! أم أن عيسى بروحه وجسمه هو الذي أحس وخاطب وأجيب؟! فإن حملت: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وَرَافِعُكَ</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[آل عمران: 55]</w:t>
      </w:r>
      <w:r>
        <w:rPr>
          <w:rFonts w:hint="cs"/>
          <w:sz w:val="27"/>
          <w:rtl/>
        </w:rPr>
        <w:t>، على معنى رافع روحك هل يستقيم نظم الآية على الأسلوب العربي المبين؟! وهل يعرف في اللغة العربية أن يسند الفعل إلى كاف الخطاب العائد على مخاطب سابق في اللفظ ويراد بها الروح لا الشخص الذي هو مجموع الجسم والروح؟! وهل يكون لرفع روحه خصوصية تستدعي أن يسجلها الله ويمتن عليه بها، وغيره من الأنبياء كذلك، بل والمؤمنين أيض</w:t>
      </w:r>
      <w:r w:rsidR="00812636">
        <w:rPr>
          <w:rFonts w:hint="cs"/>
          <w:sz w:val="27"/>
          <w:rtl/>
        </w:rPr>
        <w:t>ًا</w:t>
      </w:r>
      <w:r>
        <w:rPr>
          <w:rFonts w:hint="cs"/>
          <w:sz w:val="27"/>
          <w:rtl/>
        </w:rPr>
        <w:t>؟! وإذا كان المراد الروح، فلماذا لم يقل الله: ورافع روحك إلي؟</w:t>
      </w:r>
    </w:p>
    <w:p w:rsidR="005638B8" w:rsidRDefault="005638B8" w:rsidP="00710BE3">
      <w:pPr>
        <w:pStyle w:val="a0"/>
        <w:spacing w:line="240" w:lineRule="auto"/>
        <w:rPr>
          <w:rtl/>
        </w:rPr>
      </w:pPr>
      <w:r>
        <w:rPr>
          <w:rFonts w:hint="cs"/>
          <w:sz w:val="27"/>
          <w:rtl/>
        </w:rPr>
        <w:t xml:space="preserve">ثم نقول لفضيلة الشيخ شلتوت ومن يقول  بقوله: ما الذي يدعونا إلى كل هذا التأويل وتحميل الآيات ما لا تحمله، ورد الأحاديث المتواترة -التي سنوردها مستوفاة البحث بعد إن شاء الله ألا أن هذا يخرق سنة الله الكونية؟!! فعيسى من أول وجوده آية، بل هو وأمه آية للعالمين: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وَجَعَلْنَا ا</w:t>
      </w:r>
      <w:r w:rsidR="00710BE3">
        <w:rPr>
          <w:rFonts w:cs="KFGQPC Uthmanic Script HAFS"/>
          <w:color w:val="A80000"/>
          <w:sz w:val="27"/>
          <w:szCs w:val="28"/>
          <w:shd w:val="clear" w:color="auto" w:fill="FFFFFF"/>
          <w:rtl/>
        </w:rPr>
        <w:t xml:space="preserve">بْنَ </w:t>
      </w:r>
      <w:r w:rsidR="00710BE3">
        <w:rPr>
          <w:rFonts w:cs="KFGQPC Uthmanic Script HAFS"/>
          <w:color w:val="A80000"/>
          <w:sz w:val="27"/>
          <w:szCs w:val="28"/>
          <w:shd w:val="clear" w:color="auto" w:fill="FFFFFF"/>
          <w:rtl/>
        </w:rPr>
        <w:lastRenderedPageBreak/>
        <w:t>مَرْيَمَ وَأُمَّهُ آيَةً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[المؤمنون: 50</w:t>
      </w:r>
      <w:r w:rsidRPr="00207027">
        <w:rPr>
          <w:rtl/>
        </w:rPr>
        <w:t>]</w:t>
      </w:r>
      <w:r w:rsidRPr="00207027">
        <w:rPr>
          <w:rFonts w:hint="cs"/>
          <w:rtl/>
        </w:rPr>
        <w:t>،</w:t>
      </w:r>
      <w:r w:rsidR="00710BE3" w:rsidRPr="00207027">
        <w:rPr>
          <w:rFonts w:hint="cs"/>
          <w:rtl/>
        </w:rPr>
        <w:t xml:space="preserve"> </w:t>
      </w:r>
      <w:r w:rsidR="00207027" w:rsidRPr="00207027">
        <w:rPr>
          <w:rFonts w:hint="cs"/>
          <w:rtl/>
        </w:rPr>
        <w:t xml:space="preserve">وإذا جرينا على ذلك </w:t>
      </w:r>
      <w:r w:rsidR="00207027">
        <w:rPr>
          <w:rFonts w:hint="cs"/>
          <w:rtl/>
        </w:rPr>
        <w:t>أنكرنا كل ما أخبر الله به من معجزات الأنبياء التي خرق الله بها سننه الكونية، وجعل ذلك آية على صدق رسله -عليهم الصلاة والسلام-، وأعتقد أن هذا لا يرضاه الشيخ شلتوت ولا إخوانه المؤمنون.</w:t>
      </w:r>
    </w:p>
    <w:p w:rsidR="00207027" w:rsidRDefault="00207027" w:rsidP="00710BE3">
      <w:pPr>
        <w:pStyle w:val="a0"/>
        <w:spacing w:line="240" w:lineRule="auto"/>
        <w:rPr>
          <w:rtl/>
        </w:rPr>
      </w:pPr>
      <w:r>
        <w:rPr>
          <w:rFonts w:hint="cs"/>
          <w:rtl/>
        </w:rPr>
        <w:t>وإذا آمنا -وواجب أن نؤمن كل الإيمان- بالمعجزات، وآمنا أن من أعظم الجرائم إنكارها وتأويلها على غير ما أخبر الله بظاهر القول، وآمنا بمعجزة رسولنا الأكرم سيدنا محمد</w:t>
      </w:r>
      <w:r w:rsidR="008F7E5A" w:rsidRPr="008F7E5A">
        <w:rPr>
          <w:rFonts w:cs="CTraditional Arabic" w:hint="cs"/>
          <w:rtl/>
        </w:rPr>
        <w:t xml:space="preserve"> ج </w:t>
      </w:r>
      <w:r>
        <w:rPr>
          <w:rFonts w:hint="cs"/>
          <w:rtl/>
        </w:rPr>
        <w:t>فيما صنع من عروجه بجسمه وروحه المعبر عن ذلك بقوله (عبده)، واطمأنت أنفسنا لذلك ولم نجد له حرج</w:t>
      </w:r>
      <w:r w:rsidR="00812636">
        <w:rPr>
          <w:rFonts w:hint="cs"/>
          <w:rtl/>
        </w:rPr>
        <w:t>ًا</w:t>
      </w:r>
      <w:r>
        <w:rPr>
          <w:rFonts w:hint="cs"/>
          <w:rtl/>
        </w:rPr>
        <w:t xml:space="preserve"> فيها، وسلمنا له كل التسليم، لأن الله أخبر به في كتابه إجمال</w:t>
      </w:r>
      <w:r w:rsidR="00812636">
        <w:rPr>
          <w:rFonts w:hint="cs"/>
          <w:rtl/>
        </w:rPr>
        <w:t>ًا</w:t>
      </w:r>
      <w:r>
        <w:rPr>
          <w:rFonts w:hint="cs"/>
          <w:rtl/>
        </w:rPr>
        <w:t>، والسنة الصحيحة الثابتة فصلته تفصيل</w:t>
      </w:r>
      <w:r w:rsidR="00812636">
        <w:rPr>
          <w:rFonts w:hint="cs"/>
          <w:rtl/>
        </w:rPr>
        <w:t>ًا</w:t>
      </w:r>
      <w:r>
        <w:rPr>
          <w:rFonts w:hint="cs"/>
          <w:rtl/>
        </w:rPr>
        <w:t>: فما يحملنا على تأويل الآيات التي يمتن الله فيها على عيسى بأنه خصه بما لم يعطه لغيره، وأنه رفعه إليه وطهره من الذين كفروا؟!</w:t>
      </w:r>
    </w:p>
    <w:p w:rsidR="00207027" w:rsidRDefault="00171DC8" w:rsidP="00710BE3">
      <w:pPr>
        <w:pStyle w:val="a0"/>
        <w:spacing w:line="240" w:lineRule="auto"/>
        <w:rPr>
          <w:rtl/>
        </w:rPr>
      </w:pPr>
      <w:r>
        <w:rPr>
          <w:rFonts w:hint="cs"/>
          <w:rtl/>
        </w:rPr>
        <w:t>أو لأن الشيطان قد اتخذ ذلك سبيل</w:t>
      </w:r>
      <w:r w:rsidR="00812636">
        <w:rPr>
          <w:rFonts w:hint="cs"/>
          <w:rtl/>
        </w:rPr>
        <w:t>ًا</w:t>
      </w:r>
      <w:r>
        <w:rPr>
          <w:rFonts w:hint="cs"/>
          <w:rtl/>
        </w:rPr>
        <w:t xml:space="preserve"> إلى فتنة الناس وإيقاعهم في الغلو الذي قالوا به على الله غير الحق، فكفروا بعيسى وأمه، وكانوا أشد الناس عداوة لعيسى وكفر</w:t>
      </w:r>
      <w:r w:rsidR="00812636">
        <w:rPr>
          <w:rFonts w:hint="cs"/>
          <w:rtl/>
        </w:rPr>
        <w:t>ًا</w:t>
      </w:r>
      <w:r>
        <w:rPr>
          <w:rFonts w:hint="cs"/>
          <w:rtl/>
        </w:rPr>
        <w:t xml:space="preserve"> به، فلأجل ذلك ننكر الرفع الثابت في القرآن والسنة؟! إن كان ذلك كذلك فإن ولادة عيسى التي جعلها الله آية عظيمة كذلك استغلها الشيطان واتخذ منها مصيدة صاد بها أولئك الكافرين فزعموا أنه ابن الله، فهل ننكر كذلك آية ولادة عيسى ابن مريم بدون أب كما أخبر الله؟!!</w:t>
      </w:r>
    </w:p>
    <w:p w:rsidR="005B2916" w:rsidRDefault="00171DC8" w:rsidP="005B2916">
      <w:pPr>
        <w:pStyle w:val="a0"/>
        <w:spacing w:line="240" w:lineRule="auto"/>
        <w:rPr>
          <w:rtl/>
        </w:rPr>
      </w:pPr>
      <w:r>
        <w:rPr>
          <w:rFonts w:hint="cs"/>
          <w:rtl/>
        </w:rPr>
        <w:t>وأمثال ذلك من أصول الدين وفروعه كثير</w:t>
      </w:r>
      <w:r w:rsidR="00812636">
        <w:rPr>
          <w:rFonts w:hint="cs"/>
          <w:rtl/>
        </w:rPr>
        <w:t>ًا</w:t>
      </w:r>
      <w:r>
        <w:rPr>
          <w:rFonts w:hint="cs"/>
          <w:rtl/>
        </w:rPr>
        <w:t xml:space="preserve"> ما وسوس الشيطان للناس فألحدوا فيه وزاغوا به، والله يقول في وصف القرآن: </w:t>
      </w:r>
      <w:r>
        <w:rPr>
          <w:rFonts w:cs="Traditional Arabic"/>
          <w:color w:val="A80000"/>
          <w:szCs w:val="28"/>
          <w:shd w:val="clear" w:color="auto" w:fill="FFFFFF"/>
          <w:rtl/>
        </w:rPr>
        <w:t>﴿</w:t>
      </w:r>
      <w:r>
        <w:rPr>
          <w:rFonts w:cs="KFGQPC Uthmanic Script HAFS"/>
          <w:color w:val="A80000"/>
          <w:szCs w:val="28"/>
          <w:shd w:val="clear" w:color="auto" w:fill="FFFFFF"/>
          <w:rtl/>
        </w:rPr>
        <w:t>يُضِلُّ بِهِ كَثِي</w:t>
      </w:r>
      <w:r w:rsidR="005B2916">
        <w:rPr>
          <w:rFonts w:cs="KFGQPC Uthmanic Script HAFS"/>
          <w:color w:val="A80000"/>
          <w:szCs w:val="28"/>
          <w:shd w:val="clear" w:color="auto" w:fill="FFFFFF"/>
          <w:rtl/>
        </w:rPr>
        <w:t>رًا وَيَهْدِي بِهِ كَثِيرًا</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[البقرة: 26]</w:t>
      </w:r>
      <w:r>
        <w:rPr>
          <w:rFonts w:hint="cs"/>
          <w:rtl/>
        </w:rPr>
        <w:t>،</w:t>
      </w:r>
      <w:r w:rsidR="005B2916">
        <w:rPr>
          <w:rFonts w:hint="cs"/>
          <w:rtl/>
        </w:rPr>
        <w:t xml:space="preserve"> </w:t>
      </w:r>
      <w:r w:rsidR="005B2916">
        <w:rPr>
          <w:rFonts w:cs="Traditional Arabic"/>
          <w:color w:val="A80000"/>
          <w:szCs w:val="28"/>
          <w:shd w:val="clear" w:color="auto" w:fill="FFFFFF"/>
          <w:rtl/>
        </w:rPr>
        <w:t>﴿</w:t>
      </w:r>
      <w:r w:rsidR="005B2916">
        <w:rPr>
          <w:rFonts w:cs="KFGQPC Uthmanic Script HAFS"/>
          <w:color w:val="A80000"/>
          <w:szCs w:val="28"/>
          <w:shd w:val="clear" w:color="auto" w:fill="FFFFFF"/>
          <w:rtl/>
        </w:rPr>
        <w:t>فَأَمَّا الَّذِينَ فِي قُلُوبِهِمْ زَيْغٌ فَيَتَّبِعُونَ مَا تَشَابَهَ مِنْهُ ابْتِغَاءَ الْفِتْنَةِ</w:t>
      </w:r>
      <w:r w:rsidR="005B2916">
        <w:rPr>
          <w:rFonts w:cs="Traditional Arabic"/>
          <w:color w:val="A80000"/>
          <w:szCs w:val="28"/>
          <w:shd w:val="clear" w:color="auto" w:fill="FFFFFF"/>
          <w:rtl/>
        </w:rPr>
        <w:t>﴾</w:t>
      </w:r>
      <w:r w:rsidR="005B2916">
        <w:rPr>
          <w:rFonts w:cs="KFGQPC Uthmanic Script HAFS"/>
          <w:color w:val="A80000"/>
          <w:szCs w:val="28"/>
          <w:shd w:val="clear" w:color="auto" w:fill="FFFFFF"/>
          <w:rtl/>
        </w:rPr>
        <w:t xml:space="preserve"> </w:t>
      </w:r>
      <w:r w:rsidR="005B2916">
        <w:rPr>
          <w:color w:val="000000"/>
          <w:szCs w:val="24"/>
          <w:shd w:val="clear" w:color="auto" w:fill="FFFFFF"/>
          <w:rtl/>
        </w:rPr>
        <w:t>[آل عمران: 7]</w:t>
      </w:r>
      <w:r w:rsidR="005B2916">
        <w:rPr>
          <w:rFonts w:hint="cs"/>
          <w:rtl/>
        </w:rPr>
        <w:t>، وأمثال ذلك كثير لا يحصى ا.هـ.</w:t>
      </w:r>
    </w:p>
    <w:p w:rsidR="005B2916" w:rsidRDefault="005B2916">
      <w:pPr>
        <w:bidi w:val="0"/>
        <w:rPr>
          <w:rFonts w:ascii="mylotus" w:hAnsi="mylotus" w:cs="mylotus"/>
          <w:sz w:val="28"/>
          <w:szCs w:val="27"/>
          <w:rtl/>
        </w:rPr>
      </w:pPr>
      <w:r>
        <w:rPr>
          <w:rtl/>
        </w:rPr>
        <w:br w:type="page"/>
      </w:r>
    </w:p>
    <w:p w:rsidR="00171DC8" w:rsidRPr="005B2916" w:rsidRDefault="005B2916" w:rsidP="005B2916">
      <w:pPr>
        <w:pStyle w:val="2"/>
        <w:jc w:val="center"/>
        <w:rPr>
          <w:rtl/>
        </w:rPr>
      </w:pPr>
      <w:bookmarkStart w:id="10" w:name="_Toc459581123"/>
      <w:r>
        <w:rPr>
          <w:rFonts w:hint="cs"/>
          <w:rtl/>
        </w:rPr>
        <w:lastRenderedPageBreak/>
        <w:t>رد الغماري على شلتوت</w:t>
      </w:r>
      <w:bookmarkEnd w:id="10"/>
    </w:p>
    <w:p w:rsidR="005B2916" w:rsidRDefault="002A0D04" w:rsidP="005B2916">
      <w:pPr>
        <w:pStyle w:val="a0"/>
        <w:spacing w:line="240" w:lineRule="auto"/>
        <w:rPr>
          <w:rtl/>
        </w:rPr>
      </w:pPr>
      <w:r>
        <w:rPr>
          <w:rFonts w:hint="cs"/>
          <w:rtl/>
        </w:rPr>
        <w:t>وتتميم</w:t>
      </w:r>
      <w:r w:rsidR="00812636">
        <w:rPr>
          <w:rFonts w:hint="cs"/>
          <w:rtl/>
        </w:rPr>
        <w:t>ًا</w:t>
      </w:r>
      <w:r>
        <w:rPr>
          <w:rFonts w:hint="cs"/>
          <w:rtl/>
        </w:rPr>
        <w:t xml:space="preserve"> للفائدة، وحتى لا يكون لمنكر عذر: راينا أن ننقل للقارئ هنا نبدأ من رد عبد الله الغماري على الشيخ شلتوت، فإن هذا الرجل وإن كان قبوري</w:t>
      </w:r>
      <w:r w:rsidR="00812636">
        <w:rPr>
          <w:rFonts w:hint="cs"/>
          <w:rtl/>
        </w:rPr>
        <w:t>ًا</w:t>
      </w:r>
      <w:r>
        <w:rPr>
          <w:rFonts w:hint="cs"/>
          <w:rtl/>
        </w:rPr>
        <w:t xml:space="preserve"> معطل</w:t>
      </w:r>
      <w:r w:rsidR="00812636">
        <w:rPr>
          <w:rFonts w:hint="cs"/>
          <w:rtl/>
        </w:rPr>
        <w:t>ًا</w:t>
      </w:r>
      <w:r>
        <w:rPr>
          <w:rFonts w:hint="cs"/>
          <w:rtl/>
        </w:rPr>
        <w:t xml:space="preserve"> من أشياع زاهد الكوثري، إلا أنه في هذا الرد قد أبدع وأجاد، قال بعد أن استوعب كل ما ورد من أحاديث وآثار وذكرها برقها وأسانيدها</w:t>
      </w:r>
      <w:r w:rsidRPr="002A0D04">
        <w:rPr>
          <w:rFonts w:cs="Arabic11 BT" w:hint="cs"/>
          <w:color w:val="000000"/>
          <w:sz w:val="27"/>
          <w:vertAlign w:val="superscript"/>
          <w:rtl/>
        </w:rPr>
        <w:t>(</w:t>
      </w:r>
      <w:r w:rsidRPr="002A0D04">
        <w:rPr>
          <w:rStyle w:val="FootnoteReference"/>
          <w:rFonts w:cs="Arabic11 BT"/>
          <w:color w:val="000000"/>
          <w:sz w:val="27"/>
          <w:rtl/>
        </w:rPr>
        <w:footnoteReference w:id="85"/>
      </w:r>
      <w:r w:rsidRPr="002A0D04">
        <w:rPr>
          <w:rFonts w:cs="Arabic11 BT" w:hint="cs"/>
          <w:color w:val="000000"/>
          <w:sz w:val="27"/>
          <w:vertAlign w:val="superscript"/>
          <w:rtl/>
        </w:rPr>
        <w:t>)</w:t>
      </w:r>
      <w:r>
        <w:rPr>
          <w:rFonts w:hint="cs"/>
          <w:rtl/>
        </w:rPr>
        <w:t>: (فهذه ستون حديث</w:t>
      </w:r>
      <w:r w:rsidR="00812636">
        <w:rPr>
          <w:rFonts w:hint="cs"/>
          <w:rtl/>
        </w:rPr>
        <w:t>ًا</w:t>
      </w:r>
      <w:r>
        <w:rPr>
          <w:rFonts w:hint="cs"/>
          <w:rtl/>
        </w:rPr>
        <w:t xml:space="preserve"> يرويها النبي</w:t>
      </w:r>
      <w:r w:rsidR="008F7E5A" w:rsidRPr="008F7E5A">
        <w:rPr>
          <w:rFonts w:cs="CTraditional Arabic" w:hint="cs"/>
          <w:rtl/>
        </w:rPr>
        <w:t xml:space="preserve"> ج </w:t>
      </w:r>
      <w:r w:rsidR="00130D9C">
        <w:rPr>
          <w:rFonts w:hint="cs"/>
          <w:rtl/>
        </w:rPr>
        <w:t>ثمانية وعشرون صحابي</w:t>
      </w:r>
      <w:r w:rsidR="00812636">
        <w:rPr>
          <w:rFonts w:hint="cs"/>
          <w:rtl/>
        </w:rPr>
        <w:t>ًا</w:t>
      </w:r>
      <w:r w:rsidR="00130D9C">
        <w:rPr>
          <w:rFonts w:hint="cs"/>
          <w:rtl/>
        </w:rPr>
        <w:t xml:space="preserve"> وثلاثة تابعيين بألفاظ مختلفة وأسانيد متعددة، كلها تصرح بنزول عيسى عليه السلام تصريح</w:t>
      </w:r>
      <w:r w:rsidR="00812636">
        <w:rPr>
          <w:rFonts w:hint="cs"/>
          <w:rtl/>
        </w:rPr>
        <w:t>ًا</w:t>
      </w:r>
      <w:r w:rsidR="00130D9C">
        <w:rPr>
          <w:rFonts w:hint="cs"/>
          <w:rtl/>
        </w:rPr>
        <w:t xml:space="preserve"> لا يحتمل تأويل</w:t>
      </w:r>
      <w:r w:rsidR="00812636">
        <w:rPr>
          <w:rFonts w:hint="cs"/>
          <w:rtl/>
        </w:rPr>
        <w:t>ًا</w:t>
      </w:r>
      <w:r w:rsidR="00130D9C">
        <w:rPr>
          <w:rFonts w:hint="cs"/>
          <w:rtl/>
        </w:rPr>
        <w:t xml:space="preserve"> ولا روغان</w:t>
      </w:r>
      <w:r w:rsidR="00812636">
        <w:rPr>
          <w:rFonts w:hint="cs"/>
          <w:rtl/>
        </w:rPr>
        <w:t>ًا</w:t>
      </w:r>
      <w:r w:rsidR="00130D9C">
        <w:rPr>
          <w:rFonts w:hint="cs"/>
          <w:rtl/>
        </w:rPr>
        <w:t>، فهل يجوز للمتعلم -بل العالم- أن يشطب على هذه الأحاديث بجرة قلم ويقول عنها ما قاله صاحب الفتوى؟</w:t>
      </w:r>
      <w:r>
        <w:rPr>
          <w:rFonts w:hint="cs"/>
          <w:rtl/>
        </w:rPr>
        <w:t>)</w:t>
      </w:r>
    </w:p>
    <w:p w:rsidR="00130D9C" w:rsidRDefault="00130D9C" w:rsidP="005B2916">
      <w:pPr>
        <w:pStyle w:val="a0"/>
        <w:spacing w:line="240" w:lineRule="auto"/>
        <w:rPr>
          <w:rtl/>
        </w:rPr>
      </w:pPr>
      <w:r>
        <w:rPr>
          <w:rFonts w:hint="cs"/>
          <w:rtl/>
        </w:rPr>
        <w:t>ثم يقول: وكلامه مع إيجازه جامع لعدة أغلاط:</w:t>
      </w:r>
    </w:p>
    <w:p w:rsidR="00130D9C" w:rsidRDefault="00C351DD" w:rsidP="005B2916">
      <w:pPr>
        <w:pStyle w:val="a0"/>
        <w:spacing w:line="240" w:lineRule="auto"/>
        <w:rPr>
          <w:rtl/>
        </w:rPr>
      </w:pPr>
      <w:r>
        <w:rPr>
          <w:rFonts w:hint="cs"/>
          <w:rtl/>
        </w:rPr>
        <w:t>الأول: قوله في آية النساء: (وقد فسرها بعض المفسرين -بل جمهورهم- بالرفع إلى السماء): يفيد أن من المفسرين من فسرها بغير الرفع، وهذا غير صحيح! فإن المفسرين متفقون على القول برفع عيسى إلى السماء، ووافقهم من قال بموته أيض</w:t>
      </w:r>
      <w:r w:rsidR="00812636">
        <w:rPr>
          <w:rFonts w:hint="cs"/>
          <w:rtl/>
        </w:rPr>
        <w:t>ًا</w:t>
      </w:r>
      <w:r>
        <w:rPr>
          <w:rFonts w:hint="cs"/>
          <w:rtl/>
        </w:rPr>
        <w:t>، وهما وهب ابن منبه وابن حزم، ودونك كتب التفسير، فإنك واجد فيها ما ذكرناه، لا ما زعمه صاحب الفتوى.</w:t>
      </w:r>
    </w:p>
    <w:p w:rsidR="00061334" w:rsidRDefault="00C351DD" w:rsidP="00061334">
      <w:pPr>
        <w:pStyle w:val="a0"/>
        <w:spacing w:line="240" w:lineRule="auto"/>
        <w:rPr>
          <w:rtl/>
        </w:rPr>
      </w:pPr>
      <w:r>
        <w:rPr>
          <w:rFonts w:hint="cs"/>
          <w:rtl/>
        </w:rPr>
        <w:t xml:space="preserve">الثاني: قوله: (على روايات تفيد نزول عيسى بعد الدجال): </w:t>
      </w:r>
      <w:r w:rsidR="00061334">
        <w:rPr>
          <w:rFonts w:hint="cs"/>
          <w:rtl/>
        </w:rPr>
        <w:t>عبر بالروايات إشارة إلى أنها ليست عن النبي</w:t>
      </w:r>
      <w:r w:rsidR="008F7E5A" w:rsidRPr="008F7E5A">
        <w:rPr>
          <w:rFonts w:cs="CTraditional Arabic" w:hint="cs"/>
          <w:rtl/>
        </w:rPr>
        <w:t xml:space="preserve"> ج</w:t>
      </w:r>
      <w:r w:rsidR="008F7E5A" w:rsidRPr="00857A53">
        <w:rPr>
          <w:rFonts w:hint="cs"/>
          <w:rtl/>
        </w:rPr>
        <w:t>،</w:t>
      </w:r>
      <w:r w:rsidR="00061334" w:rsidRPr="00857A53">
        <w:rPr>
          <w:rFonts w:hint="cs"/>
          <w:rtl/>
        </w:rPr>
        <w:t xml:space="preserve"> </w:t>
      </w:r>
      <w:r w:rsidR="00061334">
        <w:rPr>
          <w:rFonts w:hint="cs"/>
          <w:rtl/>
        </w:rPr>
        <w:t>وهذا غير صحيح، بل ما عبر عنه بالروايات كله أحاديث مرفوعة لا مقطوعة، كما علم مما تقدم.</w:t>
      </w:r>
    </w:p>
    <w:p w:rsidR="00061334" w:rsidRDefault="00061334" w:rsidP="00061334">
      <w:pPr>
        <w:pStyle w:val="a0"/>
        <w:spacing w:line="240" w:lineRule="auto"/>
        <w:rPr>
          <w:rtl/>
        </w:rPr>
      </w:pPr>
      <w:r>
        <w:rPr>
          <w:rFonts w:hint="cs"/>
          <w:rtl/>
        </w:rPr>
        <w:t>ولم يكن العلماء ليجمعوا على اعتقاد نزول عيسى اعتماد</w:t>
      </w:r>
      <w:r w:rsidR="00812636">
        <w:rPr>
          <w:rFonts w:hint="cs"/>
          <w:rtl/>
        </w:rPr>
        <w:t>ًا</w:t>
      </w:r>
      <w:r>
        <w:rPr>
          <w:rFonts w:hint="cs"/>
          <w:rtl/>
        </w:rPr>
        <w:t xml:space="preserve"> على روايات لم ترفع، وهم أنفسهم مجمعون على أن المغيبات لا يعمل فيها إلا بما صح عن المعصوم، كما نبه  عليه غير واحد منهم.</w:t>
      </w:r>
    </w:p>
    <w:p w:rsidR="00C351DD" w:rsidRDefault="00697EAA" w:rsidP="008626A7">
      <w:pPr>
        <w:pStyle w:val="a0"/>
        <w:spacing w:line="240" w:lineRule="auto"/>
        <w:rPr>
          <w:rtl/>
        </w:rPr>
      </w:pPr>
      <w:r>
        <w:rPr>
          <w:rFonts w:hint="cs"/>
          <w:rtl/>
        </w:rPr>
        <w:t>الثالث: قوله: (وهي روايات مضطربة مختلفة</w:t>
      </w:r>
      <w:r w:rsidR="008626A7">
        <w:rPr>
          <w:rFonts w:hint="cs"/>
          <w:rtl/>
        </w:rPr>
        <w:t xml:space="preserve"> في ألفاظها ومعانيها اختلاف</w:t>
      </w:r>
      <w:r w:rsidR="00812636">
        <w:rPr>
          <w:rFonts w:hint="cs"/>
          <w:rtl/>
        </w:rPr>
        <w:t>ًا</w:t>
      </w:r>
      <w:r w:rsidR="008626A7">
        <w:rPr>
          <w:rFonts w:hint="cs"/>
          <w:rtl/>
        </w:rPr>
        <w:t xml:space="preserve"> لا مجال معه للجمع بينهما</w:t>
      </w:r>
      <w:r>
        <w:rPr>
          <w:rFonts w:hint="cs"/>
          <w:rtl/>
        </w:rPr>
        <w:t>)</w:t>
      </w:r>
      <w:r w:rsidR="008626A7">
        <w:rPr>
          <w:rFonts w:hint="cs"/>
          <w:rtl/>
        </w:rPr>
        <w:t xml:space="preserve"> وهذا غير صحيح، فإن تلك الأحاديث أو الروايات -على حد تعبيره- كلها متفقة على الإخبار بنزول عيسى، وأنه </w:t>
      </w:r>
      <w:r w:rsidR="00061334">
        <w:rPr>
          <w:rFonts w:hint="cs"/>
          <w:rtl/>
        </w:rPr>
        <w:t xml:space="preserve"> </w:t>
      </w:r>
      <w:r w:rsidR="008626A7">
        <w:rPr>
          <w:rFonts w:hint="cs"/>
          <w:rtl/>
        </w:rPr>
        <w:t xml:space="preserve">يقتل الدجال والخنزير ويكسر الصليب -إلخ- ما جاء فيها-، غاية ما في </w:t>
      </w:r>
      <w:r w:rsidR="008626A7">
        <w:rPr>
          <w:rFonts w:hint="cs"/>
          <w:rtl/>
        </w:rPr>
        <w:lastRenderedPageBreak/>
        <w:t>الأمر أن بعض</w:t>
      </w:r>
      <w:r w:rsidR="00812636">
        <w:rPr>
          <w:rFonts w:hint="cs"/>
          <w:rtl/>
        </w:rPr>
        <w:t>ًا</w:t>
      </w:r>
      <w:r w:rsidR="008626A7">
        <w:rPr>
          <w:rFonts w:hint="cs"/>
          <w:rtl/>
        </w:rPr>
        <w:t xml:space="preserve"> منها يفصل وآخر يجمل وبعض</w:t>
      </w:r>
      <w:r w:rsidR="00812636">
        <w:rPr>
          <w:rFonts w:hint="cs"/>
          <w:rtl/>
        </w:rPr>
        <w:t>ًا</w:t>
      </w:r>
      <w:r w:rsidR="008626A7">
        <w:rPr>
          <w:rFonts w:hint="cs"/>
          <w:rtl/>
        </w:rPr>
        <w:t xml:space="preserve"> يوجز وآخر يطنب، وهذا كما يفعل القرآن العظيم، إذ يورد القصة الواحدة في سور متعددة بأساليب مختلفة يزيد بعضها على بعض، بحيث لا يمكن جمع أطراف القصة إلا بقراءة السور التي ذكرت فيها. فلعل صاحب الفتوى ظن مثل هذا التخالف </w:t>
      </w:r>
      <w:r w:rsidR="000C3BE0">
        <w:rPr>
          <w:rFonts w:hint="cs"/>
          <w:rtl/>
        </w:rPr>
        <w:t>الذي يقوي شأن الحديث ويدل على مخارجه تعارض</w:t>
      </w:r>
      <w:r w:rsidR="00812636">
        <w:rPr>
          <w:rFonts w:hint="cs"/>
          <w:rtl/>
        </w:rPr>
        <w:t>ًا</w:t>
      </w:r>
      <w:r w:rsidR="000C3BE0">
        <w:rPr>
          <w:rFonts w:hint="cs"/>
          <w:rtl/>
        </w:rPr>
        <w:t>، فأخطأ، وأضعف خطأه حيث ادعى أنه لا مجال معه للجمع بينهما، وذلك أنه على فرض وجود تعارض فالجمع ممكن لو أعمل فكره وأمعن نظره وأخلص في بحثه، لكنه أرسل قوله بتعذر الجمع دعوى تتعثر في أذيال الخجل.</w:t>
      </w:r>
    </w:p>
    <w:p w:rsidR="000C3BE0" w:rsidRDefault="009553C5" w:rsidP="008626A7">
      <w:pPr>
        <w:pStyle w:val="a0"/>
        <w:spacing w:line="240" w:lineRule="auto"/>
        <w:rPr>
          <w:rtl/>
        </w:rPr>
      </w:pPr>
      <w:r>
        <w:rPr>
          <w:rFonts w:hint="cs"/>
          <w:rtl/>
        </w:rPr>
        <w:t>الرابع: قوله: (وقد نص على ذلك علماء الحديث) -يعني أنهم نصوا على الاضطراب! وعلى وجوب اعتقاد ما تضمنه لا على رده بدعوى اضطراب وتعذر جمع موهومين.</w:t>
      </w:r>
    </w:p>
    <w:p w:rsidR="009553C5" w:rsidRDefault="009553C5" w:rsidP="008626A7">
      <w:pPr>
        <w:pStyle w:val="a0"/>
        <w:spacing w:line="240" w:lineRule="auto"/>
        <w:rPr>
          <w:rtl/>
        </w:rPr>
      </w:pPr>
      <w:r>
        <w:rPr>
          <w:rFonts w:hint="cs"/>
          <w:rtl/>
        </w:rPr>
        <w:t>الخامس: قوله: (وهي فرق ذلك من رواية وهب بن منبه وكعب الأحبار) وهذا غير صحيح! فلقد ذكرنا ستين حديث</w:t>
      </w:r>
      <w:r w:rsidR="00812636">
        <w:rPr>
          <w:rFonts w:hint="cs"/>
          <w:rtl/>
        </w:rPr>
        <w:t>ًا</w:t>
      </w:r>
      <w:r>
        <w:rPr>
          <w:rFonts w:hint="cs"/>
          <w:rtl/>
        </w:rPr>
        <w:t xml:space="preserve"> من طرق أحد وثلاثين شخص</w:t>
      </w:r>
      <w:r w:rsidR="00812636">
        <w:rPr>
          <w:rFonts w:hint="cs"/>
          <w:rtl/>
        </w:rPr>
        <w:t>ًا</w:t>
      </w:r>
      <w:r>
        <w:rPr>
          <w:rFonts w:hint="cs"/>
          <w:rtl/>
        </w:rPr>
        <w:t xml:space="preserve">، ليس فيهم وهب ولا كعب! أفليست هده الدعوى وغيرها في كلامه دلائل على أنه ما أخص في بحثه؟! </w:t>
      </w:r>
    </w:p>
    <w:p w:rsidR="0044177C" w:rsidRDefault="0044177C" w:rsidP="008626A7">
      <w:pPr>
        <w:pStyle w:val="a0"/>
        <w:spacing w:line="240" w:lineRule="auto"/>
        <w:rPr>
          <w:rtl/>
        </w:rPr>
      </w:pPr>
      <w:r>
        <w:rPr>
          <w:rFonts w:hint="cs"/>
          <w:rtl/>
        </w:rPr>
        <w:t>السادس: قوله: (وثاني</w:t>
      </w:r>
      <w:r w:rsidR="00812636">
        <w:rPr>
          <w:rFonts w:hint="cs"/>
          <w:rtl/>
        </w:rPr>
        <w:t>ًا</w:t>
      </w:r>
      <w:r>
        <w:rPr>
          <w:rFonts w:hint="cs"/>
          <w:rtl/>
        </w:rPr>
        <w:t>: على حديث مروي عن أبي هريرة اقتصر فيه على الإخبار بنزول عيسى). هذا غلط من وجهين:</w:t>
      </w:r>
    </w:p>
    <w:p w:rsidR="009553C5" w:rsidRDefault="0044177C" w:rsidP="008626A7">
      <w:pPr>
        <w:pStyle w:val="a0"/>
        <w:spacing w:line="240" w:lineRule="auto"/>
        <w:rPr>
          <w:rtl/>
        </w:rPr>
      </w:pPr>
      <w:r>
        <w:rPr>
          <w:rFonts w:hint="cs"/>
          <w:rtl/>
        </w:rPr>
        <w:t>الأول</w:t>
      </w:r>
      <w:r w:rsidR="009553C5">
        <w:rPr>
          <w:rFonts w:hint="cs"/>
          <w:rtl/>
        </w:rPr>
        <w:t>: أن المفسرين وغيرهم لم يستدلوا في القول بنزول عيسى إلى حديث أبي هريرة وحده، بل إلى الأحاديث الكثيرة المتعددة التي صرحوا بأنها متواترة.</w:t>
      </w:r>
    </w:p>
    <w:p w:rsidR="009553C5" w:rsidRDefault="0044177C" w:rsidP="008626A7">
      <w:pPr>
        <w:pStyle w:val="a0"/>
        <w:spacing w:line="240" w:lineRule="auto"/>
        <w:rPr>
          <w:rtl/>
        </w:rPr>
      </w:pPr>
      <w:r>
        <w:rPr>
          <w:rFonts w:hint="cs"/>
          <w:rtl/>
        </w:rPr>
        <w:t>الثاني:</w:t>
      </w:r>
      <w:r w:rsidR="009945B7">
        <w:rPr>
          <w:rFonts w:hint="cs"/>
          <w:rtl/>
        </w:rPr>
        <w:t xml:space="preserve"> أن </w:t>
      </w:r>
      <w:r>
        <w:rPr>
          <w:rFonts w:hint="cs"/>
          <w:rtl/>
        </w:rPr>
        <w:t>حديث</w:t>
      </w:r>
      <w:r w:rsidR="009945B7">
        <w:rPr>
          <w:rFonts w:hint="cs"/>
          <w:rtl/>
        </w:rPr>
        <w:t xml:space="preserve"> أبي هريرة لم يقتصر على الإخبار بنزول عيسى، بل أخبر مع ذلك أنه يقتل الخنزير والدجال ويكسر الصليب ويدعو الملل كلها إلى الإسلام، ودونك أحاديث أبي هريرة التي أوردناها، فهي ناطقة بكل ذلك.</w:t>
      </w:r>
    </w:p>
    <w:p w:rsidR="009945B7" w:rsidRDefault="009945B7" w:rsidP="008626A7">
      <w:pPr>
        <w:pStyle w:val="a0"/>
        <w:spacing w:line="240" w:lineRule="auto"/>
        <w:rPr>
          <w:rtl/>
          <w:lang w:bidi="ar-EG"/>
        </w:rPr>
      </w:pPr>
      <w:r>
        <w:rPr>
          <w:rFonts w:hint="cs"/>
          <w:rtl/>
        </w:rPr>
        <w:t>السابع: قوله</w:t>
      </w:r>
      <w:r>
        <w:rPr>
          <w:rFonts w:hint="cs"/>
          <w:rtl/>
          <w:lang w:bidi="ar-EG"/>
        </w:rPr>
        <w:t>: (وإذا صح هذا الحديث فهو حديث آحاد) هذا غلط من وجهين أيض</w:t>
      </w:r>
      <w:r w:rsidR="00812636">
        <w:rPr>
          <w:rFonts w:hint="cs"/>
          <w:rtl/>
          <w:lang w:bidi="ar-EG"/>
        </w:rPr>
        <w:t>ًا</w:t>
      </w:r>
      <w:r>
        <w:rPr>
          <w:rFonts w:hint="cs"/>
          <w:rtl/>
          <w:lang w:bidi="ar-EG"/>
        </w:rPr>
        <w:t xml:space="preserve">: </w:t>
      </w:r>
    </w:p>
    <w:p w:rsidR="009945B7" w:rsidRDefault="009945B7" w:rsidP="008626A7">
      <w:pPr>
        <w:pStyle w:val="a0"/>
        <w:spacing w:line="240" w:lineRule="auto"/>
        <w:rPr>
          <w:rtl/>
        </w:rPr>
      </w:pPr>
      <w:r>
        <w:rPr>
          <w:rFonts w:hint="cs"/>
          <w:rtl/>
          <w:lang w:bidi="ar-EG"/>
        </w:rPr>
        <w:t xml:space="preserve">الأول: أن غرضه </w:t>
      </w:r>
      <w:r w:rsidRPr="009945B7">
        <w:rPr>
          <w:rFonts w:hint="cs"/>
          <w:rtl/>
        </w:rPr>
        <w:t xml:space="preserve">بقوله: (وإذا صح </w:t>
      </w:r>
      <w:r>
        <w:rPr>
          <w:rFonts w:hint="cs"/>
          <w:rtl/>
        </w:rPr>
        <w:t>هذا الحديث</w:t>
      </w:r>
      <w:r w:rsidRPr="009945B7">
        <w:rPr>
          <w:rFonts w:hint="cs"/>
          <w:rtl/>
        </w:rPr>
        <w:t>)</w:t>
      </w:r>
      <w:r>
        <w:rPr>
          <w:rFonts w:hint="cs"/>
          <w:rtl/>
        </w:rPr>
        <w:t xml:space="preserve"> التشكك في صحته كما يدل عليه سياق الكلام وروح الفتوى، وحينئذ فالصحيح -عربية- استعمال إن الشرطية؛ لأنها تدل على الشك، أما استعمال إذا فغلط، لأنها مختصة بالمتيقن والمظنون.</w:t>
      </w:r>
    </w:p>
    <w:p w:rsidR="009945B7" w:rsidRDefault="00225D54" w:rsidP="008626A7">
      <w:pPr>
        <w:pStyle w:val="a0"/>
        <w:spacing w:line="240" w:lineRule="auto"/>
        <w:rPr>
          <w:rtl/>
        </w:rPr>
      </w:pPr>
      <w:r>
        <w:rPr>
          <w:rFonts w:hint="cs"/>
          <w:rtl/>
        </w:rPr>
        <w:lastRenderedPageBreak/>
        <w:t>والثاني: (فهو حديث آحاد)، وهذا غلط لا يحتاج إلى بيان، لأنه واضح مما تقدم ومما يأتي إن شاء الله.</w:t>
      </w:r>
    </w:p>
    <w:p w:rsidR="00225D54" w:rsidRDefault="00225D54" w:rsidP="008626A7">
      <w:pPr>
        <w:pStyle w:val="a0"/>
        <w:spacing w:line="240" w:lineRule="auto"/>
        <w:rPr>
          <w:rtl/>
        </w:rPr>
      </w:pPr>
      <w:r>
        <w:rPr>
          <w:rFonts w:hint="cs"/>
          <w:rtl/>
        </w:rPr>
        <w:t>الثامن:  قوله: (وقد جمع العلماء على أن أحاديث الآحاد لا تفيد عقيدة)، وهذا غير صحيح، وبيان ذلك أن العلماء اختلفوا في خبر الواحد، هل يفيد الظن أو العلم على قولين:</w:t>
      </w:r>
    </w:p>
    <w:p w:rsidR="00225D54" w:rsidRDefault="00225D54" w:rsidP="008626A7">
      <w:pPr>
        <w:pStyle w:val="a0"/>
        <w:spacing w:line="240" w:lineRule="auto"/>
        <w:rPr>
          <w:rtl/>
        </w:rPr>
      </w:pPr>
      <w:r>
        <w:rPr>
          <w:rFonts w:hint="cs"/>
          <w:rtl/>
        </w:rPr>
        <w:t>الأول: أنه إنما يفيد الظن فقط، وإلى هذا ذهب الجمهور، ثم اختلفوا؛ فذهب أكثرهم إلى أنه لا يفيد العلم، سواء انضمت إليه قرائن أم لا، وذهب الآمدي وابن السبكي وغيرهم إلى أنه يفيد العلم بانضمام قرائن إليه، قال السيد الشريف: هذا هو المختار، وكذا قال الحافظ ابن حجر في شرح النخبة</w:t>
      </w:r>
      <w:r w:rsidRPr="00225D54">
        <w:rPr>
          <w:rFonts w:cs="Arabic11 BT" w:hint="cs"/>
          <w:color w:val="000000"/>
          <w:sz w:val="27"/>
          <w:vertAlign w:val="superscript"/>
          <w:rtl/>
        </w:rPr>
        <w:t>(</w:t>
      </w:r>
      <w:r w:rsidRPr="00225D54">
        <w:rPr>
          <w:rStyle w:val="FootnoteReference"/>
          <w:rFonts w:cs="Arabic11 BT"/>
          <w:color w:val="000000"/>
          <w:sz w:val="27"/>
          <w:rtl/>
        </w:rPr>
        <w:footnoteReference w:id="86"/>
      </w:r>
      <w:r w:rsidRPr="00225D54">
        <w:rPr>
          <w:rFonts w:cs="Arabic11 BT" w:hint="cs"/>
          <w:color w:val="000000"/>
          <w:sz w:val="27"/>
          <w:vertAlign w:val="superscript"/>
          <w:rtl/>
        </w:rPr>
        <w:t>)</w:t>
      </w:r>
      <w:r>
        <w:rPr>
          <w:rFonts w:hint="cs"/>
          <w:rtl/>
        </w:rPr>
        <w:t>.</w:t>
      </w:r>
    </w:p>
    <w:p w:rsidR="00225D54" w:rsidRDefault="001B6237" w:rsidP="008626A7">
      <w:pPr>
        <w:pStyle w:val="a0"/>
        <w:spacing w:line="240" w:lineRule="auto"/>
        <w:rPr>
          <w:rtl/>
        </w:rPr>
      </w:pPr>
      <w:r>
        <w:rPr>
          <w:rFonts w:hint="cs"/>
          <w:rtl/>
        </w:rPr>
        <w:t>الثاني: أن خبر الواحد العدل يفيد العلم اليقيني النظري من غير انضمام قرينة، وإلى هذا ذهب أحمد بن حنبل، وحكاه ابن خويز منداد البغدادي المالكي عن مالك ابن أنس، واختاره، وأطال في تقريره في كتاب له في أصول الفقه، وحكاه ابن حزم</w:t>
      </w:r>
      <w:r w:rsidRPr="001B6237">
        <w:rPr>
          <w:rFonts w:cs="Arabic11 BT" w:hint="cs"/>
          <w:color w:val="000000"/>
          <w:sz w:val="27"/>
          <w:vertAlign w:val="superscript"/>
          <w:rtl/>
        </w:rPr>
        <w:t>(</w:t>
      </w:r>
      <w:r w:rsidRPr="001B6237">
        <w:rPr>
          <w:rStyle w:val="FootnoteReference"/>
          <w:rFonts w:cs="Arabic11 BT"/>
          <w:color w:val="000000"/>
          <w:sz w:val="27"/>
          <w:rtl/>
        </w:rPr>
        <w:footnoteReference w:id="87"/>
      </w:r>
      <w:r w:rsidRPr="001B6237">
        <w:rPr>
          <w:rFonts w:cs="Arabic11 BT" w:hint="cs"/>
          <w:color w:val="000000"/>
          <w:sz w:val="27"/>
          <w:vertAlign w:val="superscript"/>
          <w:rtl/>
        </w:rPr>
        <w:t>)</w:t>
      </w:r>
      <w:r>
        <w:rPr>
          <w:rFonts w:hint="cs"/>
          <w:rtl/>
        </w:rPr>
        <w:t xml:space="preserve"> الحافظ في كتاب «الإحكام» عن الحارث بن أسد المحاسبي، وداود بن علي الأصبهاني إمام أهل الظاهر، والحسين بن علي الكرابيسي، قال: وبه نقول، ثم اختلفوا، </w:t>
      </w:r>
      <w:r w:rsidR="00A51FB9">
        <w:rPr>
          <w:rFonts w:hint="cs"/>
          <w:rtl/>
        </w:rPr>
        <w:t>فقال أحمد -في أحد قوليه-، وابن حزم، وغيرهما: حصول العلم بخبر الواحد العدل مطرد، وقال آخرون: لا يطرد. فجملة الأقوال في خبر الواحد أربعة، وعلى القول الثاني المختار فالخبر المحتف بالقرائن أنواع: حديث الشيخين، والحديث المستفيض -ويسمى: المشهور-، والحديث المسلسل بالحفاظ الأئمة كمالك وأضرابه، فكل واحد من هذه الأحاديث يفيد العلم كما يعلم من محله.</w:t>
      </w:r>
    </w:p>
    <w:p w:rsidR="00A51FB9" w:rsidRDefault="00A51FB9" w:rsidP="00A51FB9">
      <w:pPr>
        <w:pStyle w:val="a0"/>
        <w:spacing w:line="240" w:lineRule="auto"/>
        <w:ind w:firstLine="0"/>
        <w:rPr>
          <w:rtl/>
        </w:rPr>
      </w:pPr>
      <w:r>
        <w:rPr>
          <w:rFonts w:hint="cs"/>
          <w:rtl/>
        </w:rPr>
        <w:t>إذا تقرر هذا فاعلم أن الذين يرون خبر الواحد مفيد</w:t>
      </w:r>
      <w:r w:rsidR="00812636">
        <w:rPr>
          <w:rFonts w:hint="cs"/>
          <w:rtl/>
        </w:rPr>
        <w:t>ًا</w:t>
      </w:r>
      <w:r>
        <w:rPr>
          <w:rFonts w:hint="cs"/>
          <w:rtl/>
        </w:rPr>
        <w:t xml:space="preserve"> للعلم يقولون إنه يفيد العقيدة </w:t>
      </w:r>
      <w:r w:rsidR="008B4BC0">
        <w:rPr>
          <w:rFonts w:hint="cs"/>
          <w:rtl/>
        </w:rPr>
        <w:t xml:space="preserve">كم هو واضح، ولذا كان الإمام أحمد يستند في كثير من الصفات والعقائد السمعية إلى أحاديث آحاد صحيحة، وكذلك يفعل ابن حزم في كلامه على العقائد، بل هذا هو مقتضى صنيع المحدثين كالبخاري ومسلم </w:t>
      </w:r>
      <w:r w:rsidR="008B4BC0">
        <w:rPr>
          <w:rFonts w:hint="cs"/>
          <w:rtl/>
        </w:rPr>
        <w:lastRenderedPageBreak/>
        <w:t>وابن خزيمة وأصحاب السنن والحاكم وغيرهم، ومما ذكر يتبين لك ان الإجماع الذي حكاه صاحب الفتوى غير صحيح!</w:t>
      </w:r>
    </w:p>
    <w:p w:rsidR="008B4BC0" w:rsidRDefault="009061A4" w:rsidP="004B000D">
      <w:pPr>
        <w:pStyle w:val="a0"/>
        <w:spacing w:line="240" w:lineRule="auto"/>
        <w:ind w:firstLine="0"/>
        <w:rPr>
          <w:rtl/>
        </w:rPr>
      </w:pPr>
      <w:r>
        <w:rPr>
          <w:rFonts w:hint="cs"/>
          <w:rtl/>
        </w:rPr>
        <w:t xml:space="preserve">التاسع: قوله (ولا يصح الاعتماد عليها في شأن المغيبات): أي أن العلماء أجمعوا على أنه لا يصح الاعتماد على أحاديث الآحاد في شان المغيبات، كذا قال! وهي دعوى أوسع من الغبراء!  وأكبر من أن تظلها الخضراء! فكيف تحمل تبعتها صاحب الفتوى على ضعفه! لم يقل أحد من العلماء قبل هذا الوقت لا من المحدثين ولا من الفقهاء ولا من الأصوليين ولا من المتكلمين إن حديث الآحاد لا يعتمد عليه في </w:t>
      </w:r>
      <w:r w:rsidR="004B000D">
        <w:rPr>
          <w:rFonts w:hint="cs"/>
          <w:rtl/>
        </w:rPr>
        <w:t>المغيبات، بل الإجماع منعقد على ضد ذلك، فانظر كتب السنة على اختلاف أنواعها من صحاح وسنن ومسانيد ومعاجم وأجزاء وكتب التفسير وكتب السير والمعجزات والخصائص وكتب الملاحم وأشراط الساعة وكتب الترغيب والترهيب... تجدها ملأى بأحاديث الآحاد في شأن المغيبات من ثواب وعقاب وإخبار عن أشياء ماضية وآتية وغير ذلك، وشراح الحديث متفقون على قبول هذه الأحاديث والاستنباط منها وعدها من أعلام النبوة وتأويل ما أشكل ظاهره منها والجمع بين متعارضها.</w:t>
      </w:r>
    </w:p>
    <w:p w:rsidR="00BD32D4" w:rsidRDefault="004B000D" w:rsidP="00BD32D4">
      <w:pPr>
        <w:pStyle w:val="a0"/>
        <w:spacing w:line="240" w:lineRule="auto"/>
        <w:ind w:firstLine="0"/>
        <w:rPr>
          <w:rtl/>
        </w:rPr>
      </w:pPr>
      <w:r>
        <w:rPr>
          <w:rFonts w:hint="cs"/>
          <w:rtl/>
        </w:rPr>
        <w:t>هكذا يستطرد هذا الرجل في تفنيد فتوى الشيخ شلتوت كلمة حتى يدعها أنقاض</w:t>
      </w:r>
      <w:r w:rsidR="00812636">
        <w:rPr>
          <w:rFonts w:hint="cs"/>
          <w:rtl/>
        </w:rPr>
        <w:t>ًا</w:t>
      </w:r>
      <w:r>
        <w:rPr>
          <w:rFonts w:hint="cs"/>
          <w:rtl/>
        </w:rPr>
        <w:t xml:space="preserve"> تتهاوى، ثم يقول ملخص</w:t>
      </w:r>
      <w:r w:rsidR="00812636">
        <w:rPr>
          <w:rFonts w:hint="cs"/>
          <w:rtl/>
        </w:rPr>
        <w:t>ًا</w:t>
      </w:r>
      <w:r w:rsidR="00BD32D4">
        <w:rPr>
          <w:rFonts w:hint="cs"/>
          <w:rtl/>
        </w:rPr>
        <w:t>.</w:t>
      </w:r>
    </w:p>
    <w:p w:rsidR="00BD32D4" w:rsidRDefault="00BD32D4">
      <w:pPr>
        <w:bidi w:val="0"/>
        <w:rPr>
          <w:rFonts w:ascii="mylotus" w:hAnsi="mylotus" w:cs="mylotus"/>
          <w:sz w:val="28"/>
          <w:szCs w:val="27"/>
          <w:rtl/>
        </w:rPr>
      </w:pPr>
      <w:r>
        <w:rPr>
          <w:rtl/>
        </w:rPr>
        <w:br w:type="page"/>
      </w:r>
    </w:p>
    <w:p w:rsidR="004B000D" w:rsidRDefault="00BD32D4" w:rsidP="00BD32D4">
      <w:pPr>
        <w:pStyle w:val="2"/>
        <w:jc w:val="center"/>
        <w:rPr>
          <w:rtl/>
        </w:rPr>
      </w:pPr>
      <w:bookmarkStart w:id="11" w:name="_Toc459581124"/>
      <w:r>
        <w:rPr>
          <w:rFonts w:hint="cs"/>
          <w:rtl/>
        </w:rPr>
        <w:lastRenderedPageBreak/>
        <w:t>باب في مناقشة ألفاظ الفتوى</w:t>
      </w:r>
      <w:bookmarkEnd w:id="11"/>
    </w:p>
    <w:p w:rsidR="00BD32D4" w:rsidRDefault="00BD32D4" w:rsidP="00BD32D4">
      <w:pPr>
        <w:pStyle w:val="a0"/>
        <w:spacing w:line="240" w:lineRule="auto"/>
        <w:ind w:firstLine="0"/>
        <w:rPr>
          <w:rtl/>
        </w:rPr>
      </w:pPr>
      <w:r>
        <w:rPr>
          <w:rFonts w:hint="cs"/>
          <w:rtl/>
        </w:rPr>
        <w:t>وهي منشورة في مجلة الرسالة، ويلاحظ أول</w:t>
      </w:r>
      <w:r w:rsidR="00812636">
        <w:rPr>
          <w:rFonts w:hint="cs"/>
          <w:rtl/>
        </w:rPr>
        <w:t>ًا</w:t>
      </w:r>
      <w:r>
        <w:rPr>
          <w:rFonts w:hint="cs"/>
          <w:rtl/>
        </w:rPr>
        <w:t xml:space="preserve"> بأن السؤال المنشور في صدر الفتوى سأل صاحبه عن نظر القرآن الكريم والسنة المطهرة في عيسى عليه السلام، وهل هو حي أو ميت؟ إلخ.</w:t>
      </w:r>
    </w:p>
    <w:p w:rsidR="00BD32D4" w:rsidRDefault="00BD32D4" w:rsidP="00BD32D4">
      <w:pPr>
        <w:pStyle w:val="a0"/>
        <w:spacing w:line="240" w:lineRule="auto"/>
        <w:ind w:firstLine="0"/>
        <w:rPr>
          <w:rtl/>
        </w:rPr>
      </w:pPr>
      <w:r>
        <w:rPr>
          <w:rFonts w:hint="cs"/>
          <w:rtl/>
        </w:rPr>
        <w:t>والسائل -رغم كونه قادياني</w:t>
      </w:r>
      <w:r w:rsidR="00812636">
        <w:rPr>
          <w:rFonts w:hint="cs"/>
          <w:rtl/>
        </w:rPr>
        <w:t>ًا</w:t>
      </w:r>
      <w:r>
        <w:rPr>
          <w:rFonts w:hint="cs"/>
          <w:rtl/>
        </w:rPr>
        <w:t xml:space="preserve"> لا يؤمن بالسنة- طلبها في سؤاله ستر</w:t>
      </w:r>
      <w:r w:rsidR="00812636">
        <w:rPr>
          <w:rFonts w:hint="cs"/>
          <w:rtl/>
        </w:rPr>
        <w:t>ًا</w:t>
      </w:r>
      <w:r>
        <w:rPr>
          <w:rFonts w:hint="cs"/>
          <w:rtl/>
        </w:rPr>
        <w:t xml:space="preserve"> لموقفه وإتمام</w:t>
      </w:r>
      <w:r w:rsidR="00812636">
        <w:rPr>
          <w:rFonts w:hint="cs"/>
          <w:rtl/>
        </w:rPr>
        <w:t>ًا</w:t>
      </w:r>
      <w:r>
        <w:rPr>
          <w:rFonts w:hint="cs"/>
          <w:rtl/>
        </w:rPr>
        <w:t xml:space="preserve"> لحيلته، لكن صاحب الفتوى لم يحسب للسنة النبوية حساب</w:t>
      </w:r>
      <w:r w:rsidR="00812636">
        <w:rPr>
          <w:rFonts w:hint="cs"/>
          <w:rtl/>
        </w:rPr>
        <w:t>ًا</w:t>
      </w:r>
      <w:r>
        <w:rPr>
          <w:rFonts w:hint="cs"/>
          <w:rtl/>
        </w:rPr>
        <w:t>، ولم يتعرض لها في فتواه إلا راد</w:t>
      </w:r>
      <w:r w:rsidR="00812636">
        <w:rPr>
          <w:rFonts w:hint="cs"/>
          <w:rtl/>
        </w:rPr>
        <w:t>ًا</w:t>
      </w:r>
      <w:r>
        <w:rPr>
          <w:rFonts w:hint="cs"/>
          <w:rtl/>
        </w:rPr>
        <w:t xml:space="preserve"> أو منكر</w:t>
      </w:r>
      <w:r w:rsidR="00812636">
        <w:rPr>
          <w:rFonts w:hint="cs"/>
          <w:rtl/>
        </w:rPr>
        <w:t>ًا</w:t>
      </w:r>
      <w:r>
        <w:rPr>
          <w:rFonts w:hint="cs"/>
          <w:rtl/>
        </w:rPr>
        <w:t xml:space="preserve">، وقصر كلامه في عيسى عليه السلام على ثلاث آيات </w:t>
      </w:r>
      <w:r w:rsidRPr="00BD32D4">
        <w:rPr>
          <w:rFonts w:hint="cs"/>
          <w:rtl/>
        </w:rPr>
        <w:t>من القرآن في ثلاث سور منه، باني</w:t>
      </w:r>
      <w:r w:rsidR="00812636">
        <w:rPr>
          <w:rFonts w:hint="cs"/>
          <w:rtl/>
        </w:rPr>
        <w:t>ًا</w:t>
      </w:r>
      <w:r w:rsidRPr="00BD32D4">
        <w:rPr>
          <w:rFonts w:hint="cs"/>
          <w:rtl/>
        </w:rPr>
        <w:t xml:space="preserve"> على ذلك نا اشتهاه من إنكار نزول</w:t>
      </w:r>
      <w:r>
        <w:rPr>
          <w:rFonts w:hint="cs"/>
          <w:rtl/>
        </w:rPr>
        <w:t xml:space="preserve"> عيسى وحياته ورفعه، فأخطأ من عدة وجوه:</w:t>
      </w:r>
    </w:p>
    <w:p w:rsidR="00BD32D4" w:rsidRDefault="009F447B" w:rsidP="00BD32D4">
      <w:pPr>
        <w:pStyle w:val="a0"/>
        <w:spacing w:line="240" w:lineRule="auto"/>
        <w:ind w:firstLine="0"/>
        <w:rPr>
          <w:rtl/>
        </w:rPr>
      </w:pPr>
      <w:r>
        <w:rPr>
          <w:rFonts w:hint="cs"/>
          <w:rtl/>
        </w:rPr>
        <w:t>1- أحدها: أنه لم يوف السؤال حقه، وذلك بعدم تعرضه للسنة.</w:t>
      </w:r>
    </w:p>
    <w:p w:rsidR="009F447B" w:rsidRDefault="009F447B" w:rsidP="00BD32D4">
      <w:pPr>
        <w:pStyle w:val="a0"/>
        <w:spacing w:line="240" w:lineRule="auto"/>
        <w:ind w:firstLine="0"/>
        <w:rPr>
          <w:rtl/>
        </w:rPr>
      </w:pPr>
      <w:r>
        <w:rPr>
          <w:rFonts w:hint="cs"/>
          <w:rtl/>
        </w:rPr>
        <w:t>2- ثانيها: أنه ترك آيات من القرآن تعرضت لحياة عيسى ونزوله وغض نظره عنها لأنها تخالف شهوته.</w:t>
      </w:r>
    </w:p>
    <w:p w:rsidR="009F447B" w:rsidRDefault="009F447B" w:rsidP="00BD32D4">
      <w:pPr>
        <w:pStyle w:val="a0"/>
        <w:spacing w:line="240" w:lineRule="auto"/>
        <w:ind w:firstLine="0"/>
        <w:rPr>
          <w:rtl/>
        </w:rPr>
      </w:pPr>
      <w:r>
        <w:rPr>
          <w:rFonts w:hint="cs"/>
          <w:rtl/>
        </w:rPr>
        <w:t>3- ثالثها: أنه أقدم على تفسير ما اورده من الآيات من غير أن يكون عنده علم بما ورد عن النبي</w:t>
      </w:r>
      <w:r w:rsidR="008F7E5A" w:rsidRPr="008F7E5A">
        <w:rPr>
          <w:rFonts w:cs="CTraditional Arabic" w:hint="cs"/>
          <w:rtl/>
        </w:rPr>
        <w:t xml:space="preserve"> ج </w:t>
      </w:r>
      <w:r>
        <w:rPr>
          <w:rFonts w:hint="cs"/>
          <w:rtl/>
        </w:rPr>
        <w:t>فيها مما يخالف ما قال، مع أنه لا خلاف بين العلماء أن أول ما يجب على المتكلم في تفسير القرآن أن ينظر: هل ورد عن النبي</w:t>
      </w:r>
      <w:r w:rsidR="008F7E5A" w:rsidRPr="008F7E5A">
        <w:rPr>
          <w:rFonts w:cs="CTraditional Arabic" w:hint="cs"/>
          <w:rtl/>
        </w:rPr>
        <w:t xml:space="preserve"> ج </w:t>
      </w:r>
      <w:r>
        <w:rPr>
          <w:rFonts w:hint="cs"/>
          <w:rtl/>
        </w:rPr>
        <w:t>أو عن أصحابه شيء؟ فإن ورد لم يعدل عنه إلى غيره.</w:t>
      </w:r>
    </w:p>
    <w:p w:rsidR="009F447B" w:rsidRDefault="00073C9E" w:rsidP="00BD32D4">
      <w:pPr>
        <w:pStyle w:val="a0"/>
        <w:spacing w:line="240" w:lineRule="auto"/>
        <w:ind w:firstLine="0"/>
        <w:rPr>
          <w:rtl/>
        </w:rPr>
      </w:pPr>
      <w:r>
        <w:rPr>
          <w:rFonts w:hint="cs"/>
          <w:rtl/>
        </w:rPr>
        <w:t>4- رابعها: ـنه تجرأ جرأة عظيمة حيث أعرض السنة إعراض</w:t>
      </w:r>
      <w:r w:rsidR="00812636">
        <w:rPr>
          <w:rFonts w:hint="cs"/>
          <w:rtl/>
        </w:rPr>
        <w:t>ًا</w:t>
      </w:r>
      <w:r>
        <w:rPr>
          <w:rFonts w:hint="cs"/>
          <w:rtl/>
        </w:rPr>
        <w:t xml:space="preserve"> تام</w:t>
      </w:r>
      <w:r w:rsidR="00812636">
        <w:rPr>
          <w:rFonts w:hint="cs"/>
          <w:rtl/>
        </w:rPr>
        <w:t>ًا</w:t>
      </w:r>
      <w:r>
        <w:rPr>
          <w:rFonts w:hint="cs"/>
          <w:rtl/>
        </w:rPr>
        <w:t xml:space="preserve"> ولم يذكرها إلا عند ذكر الطرف المقابل الذي لم يرتض هو قوله، وهذا مسلك لا يشرف مسلم</w:t>
      </w:r>
      <w:r w:rsidR="00812636">
        <w:rPr>
          <w:rFonts w:hint="cs"/>
          <w:rtl/>
        </w:rPr>
        <w:t>ًا</w:t>
      </w:r>
      <w:r>
        <w:rPr>
          <w:rFonts w:hint="cs"/>
          <w:rtl/>
        </w:rPr>
        <w:t>، لأنه مخالفة صريحة لما اتفقت عليه أدلة النقل والعقل من وجوب طاعة رسول الله</w:t>
      </w:r>
      <w:r w:rsidR="008F7E5A" w:rsidRPr="008F7E5A">
        <w:rPr>
          <w:rFonts w:cs="CTraditional Arabic" w:hint="cs"/>
          <w:rtl/>
        </w:rPr>
        <w:t xml:space="preserve"> ج </w:t>
      </w:r>
      <w:r>
        <w:rPr>
          <w:rFonts w:hint="cs"/>
          <w:rtl/>
        </w:rPr>
        <w:t>واتباع كلامه؛ لأن الله فرض ذلك وجعل رسوله حجة على عباده.</w:t>
      </w:r>
    </w:p>
    <w:p w:rsidR="00073C9E" w:rsidRDefault="007F33DB" w:rsidP="007F33DB">
      <w:pPr>
        <w:pStyle w:val="a0"/>
        <w:spacing w:line="240" w:lineRule="auto"/>
        <w:ind w:firstLine="0"/>
        <w:rPr>
          <w:rtl/>
        </w:rPr>
      </w:pPr>
      <w:r>
        <w:rPr>
          <w:rFonts w:hint="cs"/>
          <w:rtl/>
        </w:rPr>
        <w:t>لكن صاحب الفتوى لا يبالي بالحديث في كتبه ومقالاته، فلا يستدل فيها إلا بالقرآن فقط، حامل</w:t>
      </w:r>
      <w:r w:rsidR="00812636">
        <w:rPr>
          <w:rFonts w:hint="cs"/>
          <w:rtl/>
        </w:rPr>
        <w:t>ًا</w:t>
      </w:r>
      <w:r>
        <w:rPr>
          <w:rFonts w:hint="cs"/>
          <w:rtl/>
        </w:rPr>
        <w:t xml:space="preserve"> لآياته على الغرض </w:t>
      </w:r>
      <w:r w:rsidR="00A324E7">
        <w:rPr>
          <w:rFonts w:hint="cs"/>
          <w:rtl/>
        </w:rPr>
        <w:t>الذي يشتهيه، أو محمل</w:t>
      </w:r>
      <w:r w:rsidR="00812636">
        <w:rPr>
          <w:rFonts w:hint="cs"/>
          <w:rtl/>
        </w:rPr>
        <w:t>ًا</w:t>
      </w:r>
      <w:r w:rsidR="00A324E7">
        <w:rPr>
          <w:rFonts w:hint="cs"/>
          <w:rtl/>
        </w:rPr>
        <w:t xml:space="preserve"> لها إياه إن لم تحتمله، أما السنة النبوية فلا يعرض لها إلا راد</w:t>
      </w:r>
      <w:r w:rsidR="00812636">
        <w:rPr>
          <w:rFonts w:hint="cs"/>
          <w:rtl/>
        </w:rPr>
        <w:t>ًا</w:t>
      </w:r>
      <w:r w:rsidR="00A324E7">
        <w:rPr>
          <w:rFonts w:hint="cs"/>
          <w:rtl/>
        </w:rPr>
        <w:t xml:space="preserve"> بالتضعيف أو المنكر بالتأويل.</w:t>
      </w:r>
    </w:p>
    <w:p w:rsidR="00A324E7" w:rsidRDefault="00A324E7" w:rsidP="007F33DB">
      <w:pPr>
        <w:pStyle w:val="a0"/>
        <w:spacing w:line="240" w:lineRule="auto"/>
        <w:ind w:firstLine="0"/>
        <w:rPr>
          <w:rtl/>
        </w:rPr>
      </w:pPr>
      <w:r>
        <w:rPr>
          <w:rFonts w:hint="cs"/>
          <w:rtl/>
        </w:rPr>
        <w:t>وبعد هذا ننتقل إلى الفتوى، فنجد صاحبها يدعي أن القرآن الكريم عرض لعيسى عليه السلام فيما يتصل بنهاية شأنه مع قومه في ثلاث سور.</w:t>
      </w:r>
    </w:p>
    <w:p w:rsidR="00A324E7" w:rsidRDefault="00A324E7" w:rsidP="00A324E7">
      <w:pPr>
        <w:pStyle w:val="a0"/>
        <w:spacing w:line="240" w:lineRule="auto"/>
        <w:ind w:firstLine="0"/>
        <w:rPr>
          <w:rtl/>
        </w:rPr>
      </w:pPr>
      <w:r>
        <w:rPr>
          <w:rFonts w:hint="cs"/>
          <w:rtl/>
        </w:rPr>
        <w:lastRenderedPageBreak/>
        <w:t xml:space="preserve">ونهاية شأن عيسى مع قومه هي التكأة التي بنى عليها صاحب الفتوى ما أراده، فهو </w:t>
      </w:r>
      <w:r w:rsidR="00133B7F">
        <w:rPr>
          <w:rFonts w:hint="cs"/>
          <w:rtl/>
        </w:rPr>
        <w:t xml:space="preserve"> يريد بها أن عيسى عليه السلام له مع قومه بدء ونهاية كسائر الرسل، وقد عرض الله لنهايته مع قومه كما عرض لنهاية الرسل مع أقوامهم، وإذا فلا حياة ولا رفع ولا نزول، هذا مرمى كلامه، كشفنا عنه وأوضحناه.</w:t>
      </w:r>
    </w:p>
    <w:p w:rsidR="00133B7F" w:rsidRDefault="00133B7F" w:rsidP="00133B7F">
      <w:pPr>
        <w:pStyle w:val="a0"/>
        <w:spacing w:line="240" w:lineRule="auto"/>
        <w:ind w:firstLine="0"/>
        <w:rPr>
          <w:rtl/>
        </w:rPr>
      </w:pPr>
      <w:r>
        <w:rPr>
          <w:rFonts w:hint="cs"/>
          <w:rtl/>
        </w:rPr>
        <w:t>لكن فاته أن الذي أنزل عليه القرآن هو الذي أخبر بالحياة والرفع والنزول كما أخبر بها منزل القرآن أيض</w:t>
      </w:r>
      <w:r w:rsidR="00812636">
        <w:rPr>
          <w:rFonts w:hint="cs"/>
          <w:rtl/>
        </w:rPr>
        <w:t>ًا</w:t>
      </w:r>
      <w:r>
        <w:rPr>
          <w:rFonts w:hint="cs"/>
          <w:rtl/>
        </w:rPr>
        <w:t>، وفاته أن نهاية شأن عيسى مع قومه لا تخطر على الله أن يفعل ما هو جائز عليه من رفع عيسى حي</w:t>
      </w:r>
      <w:r w:rsidR="00812636">
        <w:rPr>
          <w:rFonts w:hint="cs"/>
          <w:rtl/>
        </w:rPr>
        <w:t>ًا</w:t>
      </w:r>
      <w:r>
        <w:rPr>
          <w:rFonts w:hint="cs"/>
          <w:rtl/>
        </w:rPr>
        <w:t xml:space="preserve"> وإنزاله في آخر الزمان كما لم يحظر اعتياد ولادة الطفل من أبوين أن يخلق الله عيسى من غير أب، وربك على كل شيء قدير، وقد قال تعالى: </w:t>
      </w:r>
      <w:r>
        <w:rPr>
          <w:rFonts w:cs="Traditional Arabic"/>
          <w:color w:val="A80000"/>
          <w:szCs w:val="28"/>
          <w:shd w:val="clear" w:color="auto" w:fill="FFFFFF"/>
          <w:rtl/>
        </w:rPr>
        <w:t>﴿</w:t>
      </w:r>
      <w:r>
        <w:rPr>
          <w:rFonts w:cs="KFGQPC Uthmanic Script HAFS"/>
          <w:color w:val="A80000"/>
          <w:szCs w:val="28"/>
          <w:shd w:val="clear" w:color="auto" w:fill="FFFFFF"/>
          <w:rtl/>
        </w:rPr>
        <w:t>وَجَعَلْنَا ابْنَ مَرْيَمَ وَأُمَّهُ آيَةً</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[المؤمنون: 50]</w:t>
      </w:r>
      <w:r>
        <w:rPr>
          <w:rFonts w:hint="cs"/>
          <w:rtl/>
        </w:rPr>
        <w:t>، فالتشبث بالسنن الكونية والحكم بها على خالقها قصور في العقل ونقص في الإدراك. ا.هـ.</w:t>
      </w:r>
    </w:p>
    <w:p w:rsidR="00133B7F" w:rsidRDefault="008B1F03" w:rsidP="008B1F03">
      <w:pPr>
        <w:pStyle w:val="a0"/>
        <w:spacing w:line="240" w:lineRule="auto"/>
        <w:ind w:firstLine="0"/>
        <w:rPr>
          <w:rtl/>
        </w:rPr>
      </w:pPr>
      <w:r>
        <w:rPr>
          <w:rFonts w:hint="cs"/>
          <w:rtl/>
        </w:rPr>
        <w:t>لنقتصر على هذا القدر من رد الغماري، فإنه كاف تحقيق ما قصدناه إليه من تهافت مذهبه هؤلاء المنكرين لرفع عيسى حي</w:t>
      </w:r>
      <w:r w:rsidR="00812636">
        <w:rPr>
          <w:rFonts w:hint="cs"/>
          <w:rtl/>
        </w:rPr>
        <w:t>ًا</w:t>
      </w:r>
      <w:r>
        <w:rPr>
          <w:rFonts w:hint="cs"/>
          <w:rtl/>
        </w:rPr>
        <w:t xml:space="preserve"> ونزوله في آخر الزمان، وأن غاية ما يتشبثون به هو ظاهر لفظ التوفي في قوله </w:t>
      </w:r>
      <w:r>
        <w:rPr>
          <w:rFonts w:cs="Traditional Arabic"/>
          <w:color w:val="A80000"/>
          <w:szCs w:val="28"/>
          <w:shd w:val="clear" w:color="auto" w:fill="FFFFFF"/>
          <w:rtl/>
        </w:rPr>
        <w:t>﴿</w:t>
      </w:r>
      <w:r>
        <w:rPr>
          <w:rFonts w:cs="KFGQPC Uthmanic Script HAFS"/>
          <w:color w:val="A80000"/>
          <w:szCs w:val="28"/>
          <w:shd w:val="clear" w:color="auto" w:fill="FFFFFF"/>
          <w:rtl/>
        </w:rPr>
        <w:t>إِنِّي مُتَوَفِّيكَ</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[آل عمران: 55]</w:t>
      </w:r>
      <w:r>
        <w:rPr>
          <w:rFonts w:hint="cs"/>
          <w:rtl/>
        </w:rPr>
        <w:t>، مع أن الآية نفسها تنفي أن يكون هذا الظاهر مراد</w:t>
      </w:r>
      <w:r w:rsidR="00812636">
        <w:rPr>
          <w:rFonts w:hint="cs"/>
          <w:rtl/>
        </w:rPr>
        <w:t>ًا</w:t>
      </w:r>
      <w:r>
        <w:rPr>
          <w:rFonts w:hint="cs"/>
          <w:rtl/>
        </w:rPr>
        <w:t xml:space="preserve"> -كما قدمناه- لأنه عطف على التوفي الرفع إليه، ومعلوم أن الرفع لا يجامع التوفي بمعنى الموت، فوجب صرفه عنه إلى معنى آخر يمكن أن يجامعه ولا يتنافى معه، وهو أحد المعاني التي قدمناها.</w:t>
      </w:r>
    </w:p>
    <w:p w:rsidR="008B1F03" w:rsidRDefault="008B1F03" w:rsidP="008B1F03">
      <w:pPr>
        <w:pStyle w:val="a0"/>
        <w:spacing w:line="240" w:lineRule="auto"/>
        <w:ind w:firstLine="0"/>
        <w:rPr>
          <w:rtl/>
        </w:rPr>
      </w:pPr>
      <w:r>
        <w:rPr>
          <w:rFonts w:hint="cs"/>
          <w:rtl/>
        </w:rPr>
        <w:t>ومن بعد ذلك لا ترى لهم إلا شبه</w:t>
      </w:r>
      <w:r w:rsidR="00812636">
        <w:rPr>
          <w:rFonts w:hint="cs"/>
          <w:rtl/>
        </w:rPr>
        <w:t>ًا</w:t>
      </w:r>
      <w:r>
        <w:rPr>
          <w:rFonts w:hint="cs"/>
          <w:rtl/>
        </w:rPr>
        <w:t xml:space="preserve"> واهية يغبرون بها في وجه الحق الواضح الصريح، كقولهم مثلا: </w:t>
      </w:r>
      <w:r>
        <w:rPr>
          <w:rFonts w:cs="Traditional Arabic"/>
          <w:color w:val="A80000"/>
          <w:szCs w:val="28"/>
          <w:shd w:val="clear" w:color="auto" w:fill="FFFFFF"/>
          <w:rtl/>
        </w:rPr>
        <w:t>﴿</w:t>
      </w:r>
      <w:r>
        <w:rPr>
          <w:rFonts w:cs="KFGQPC Uthmanic Script HAFS"/>
          <w:color w:val="A80000"/>
          <w:szCs w:val="28"/>
          <w:shd w:val="clear" w:color="auto" w:fill="FFFFFF"/>
          <w:rtl/>
        </w:rPr>
        <w:t>كُلُّ نَفْسٍ ذَائِقَةُ الْمَوْتِ</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[الأنبياء: 35]</w:t>
      </w:r>
      <w:r>
        <w:rPr>
          <w:rFonts w:hint="cs"/>
          <w:rtl/>
        </w:rPr>
        <w:t>، وهذه قضية كلية لا يجوز ان يخص منها عيسى ولا غيره، ونحن نقول لهم: إن الذين قالوا برفع عيسى عليه السلام حي</w:t>
      </w:r>
      <w:r w:rsidR="00812636">
        <w:rPr>
          <w:rFonts w:hint="cs"/>
          <w:rtl/>
        </w:rPr>
        <w:t>ًا</w:t>
      </w:r>
      <w:r>
        <w:rPr>
          <w:rFonts w:hint="cs"/>
          <w:rtl/>
        </w:rPr>
        <w:t xml:space="preserve"> قالوا إنه سينزل، وسيموت حتم</w:t>
      </w:r>
      <w:r w:rsidR="00812636">
        <w:rPr>
          <w:rFonts w:hint="cs"/>
          <w:rtl/>
        </w:rPr>
        <w:t>ًا</w:t>
      </w:r>
      <w:r>
        <w:rPr>
          <w:rFonts w:hint="cs"/>
          <w:rtl/>
        </w:rPr>
        <w:t>، بل حددت بعض الأحاديث مكان دفنه، فليس في الآية استثناء.</w:t>
      </w:r>
    </w:p>
    <w:p w:rsidR="008B1F03" w:rsidRDefault="008B1F03" w:rsidP="008B1F03">
      <w:pPr>
        <w:pStyle w:val="a0"/>
        <w:spacing w:line="240" w:lineRule="auto"/>
        <w:ind w:firstLine="0"/>
        <w:rPr>
          <w:rtl/>
        </w:rPr>
      </w:pPr>
      <w:r>
        <w:rPr>
          <w:rFonts w:hint="cs"/>
          <w:rtl/>
        </w:rPr>
        <w:t>وكقولهم أيض</w:t>
      </w:r>
      <w:r w:rsidR="00812636">
        <w:rPr>
          <w:rFonts w:hint="cs"/>
          <w:rtl/>
        </w:rPr>
        <w:t>ًا</w:t>
      </w:r>
      <w:r>
        <w:rPr>
          <w:rFonts w:hint="cs"/>
          <w:rtl/>
        </w:rPr>
        <w:t xml:space="preserve">: إن الله عز وجل يقول: </w:t>
      </w:r>
      <w:r>
        <w:rPr>
          <w:rFonts w:cs="Traditional Arabic"/>
          <w:color w:val="A80000"/>
          <w:szCs w:val="28"/>
          <w:shd w:val="clear" w:color="auto" w:fill="FFFFFF"/>
          <w:rtl/>
        </w:rPr>
        <w:t>﴿</w:t>
      </w:r>
      <w:r>
        <w:rPr>
          <w:rFonts w:cs="KFGQPC Uthmanic Script HAFS"/>
          <w:color w:val="A80000"/>
          <w:szCs w:val="28"/>
          <w:shd w:val="clear" w:color="auto" w:fill="FFFFFF"/>
          <w:rtl/>
        </w:rPr>
        <w:t>وَمَا جَعَلْنَا لِبَشَرٍ مِنْ قَبْلِكَ الْخُلْدَ</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[الأنبياء: 34]</w:t>
      </w:r>
      <w:r>
        <w:rPr>
          <w:rFonts w:hint="cs"/>
          <w:rtl/>
        </w:rPr>
        <w:t>، وعيسى بشر كسائر الناس، فلو بقي حي</w:t>
      </w:r>
      <w:r w:rsidR="00812636">
        <w:rPr>
          <w:rFonts w:hint="cs"/>
          <w:rtl/>
        </w:rPr>
        <w:t>ًا</w:t>
      </w:r>
      <w:r>
        <w:rPr>
          <w:rFonts w:hint="cs"/>
          <w:rtl/>
        </w:rPr>
        <w:t xml:space="preserve"> إلى الآن لكان قد خلد، وهذا مناف لصريح تلك الآية.</w:t>
      </w:r>
    </w:p>
    <w:p w:rsidR="008B1F03" w:rsidRDefault="0056799C" w:rsidP="008B1F03">
      <w:pPr>
        <w:pStyle w:val="a0"/>
        <w:spacing w:line="240" w:lineRule="auto"/>
        <w:ind w:firstLine="0"/>
        <w:rPr>
          <w:rtl/>
        </w:rPr>
      </w:pPr>
      <w:r>
        <w:rPr>
          <w:rFonts w:hint="cs"/>
          <w:rtl/>
        </w:rPr>
        <w:t>والجواب: أن الخلد في الآية قد يراد به البقاء بلا موت أصل</w:t>
      </w:r>
      <w:r w:rsidR="00812636">
        <w:rPr>
          <w:rFonts w:hint="cs"/>
          <w:rtl/>
        </w:rPr>
        <w:t>ًا</w:t>
      </w:r>
      <w:r>
        <w:rPr>
          <w:rFonts w:hint="cs"/>
          <w:rtl/>
        </w:rPr>
        <w:t xml:space="preserve">، ولا شك أن الخلد بهذا المعنى منفي عن عيسى وغيره، وقد يراد به المكث الطويل، وحينئذ لا يجري في حق عيسى عليه السلام؛ لأن حياته </w:t>
      </w:r>
      <w:r>
        <w:rPr>
          <w:rFonts w:hint="cs"/>
          <w:rtl/>
        </w:rPr>
        <w:lastRenderedPageBreak/>
        <w:t>ليست على الأرض، ولا هي خاضعة للسنن والنواميس الكونية في شأن الأحياء، وإنما هي حياة عند الله عز وجل لا يشعر فيها صاحبها بالضرورات الجسدية من طعام او شراب أو نحوهما. على أن الخلد في كل شيء يحسبه، والخضر الذي كان قبل عيسى عليهما السلام بأكثر من ألفي سنة تقول الصوفية وبعض المحدثين والمتكلمين إنه حي للآن، ولم يقل أحد إن حياته أوجبت له الخلد، بل إنه سيموت حتم</w:t>
      </w:r>
      <w:r w:rsidR="00812636">
        <w:rPr>
          <w:rFonts w:hint="cs"/>
          <w:rtl/>
        </w:rPr>
        <w:t>ًا</w:t>
      </w:r>
      <w:r>
        <w:rPr>
          <w:rFonts w:hint="cs"/>
          <w:rtl/>
        </w:rPr>
        <w:t>.</w:t>
      </w:r>
    </w:p>
    <w:p w:rsidR="0056799C" w:rsidRDefault="00D26842" w:rsidP="00D26842">
      <w:pPr>
        <w:pStyle w:val="a0"/>
        <w:spacing w:line="240" w:lineRule="auto"/>
        <w:ind w:firstLine="0"/>
        <w:rPr>
          <w:rtl/>
        </w:rPr>
      </w:pPr>
      <w:r>
        <w:rPr>
          <w:rFonts w:hint="cs"/>
          <w:rtl/>
        </w:rPr>
        <w:t>ومن شبههم الماكرة التي يحاول شياطينهم أن يلقوها في روع العامة: أنهم يقولون لهم: كيف يكون نزوله عليه السلام آية من آيات الساعة ولم يتحدث عنه القرآن مع أنه تحدث عن خروج الدابة، فهل الدابة، أفضل من عيسى؟ ثم هم يغفلون عن عمد كل ما قدمناه من الآيات والأحاديث الصريحة في نزوله عليه السلام.</w:t>
      </w:r>
    </w:p>
    <w:p w:rsidR="00D26842" w:rsidRDefault="00D26842" w:rsidP="00D26842">
      <w:pPr>
        <w:pStyle w:val="a0"/>
        <w:spacing w:line="240" w:lineRule="auto"/>
        <w:ind w:firstLine="0"/>
        <w:rPr>
          <w:rtl/>
        </w:rPr>
      </w:pPr>
      <w:r>
        <w:rPr>
          <w:rFonts w:hint="cs"/>
          <w:rtl/>
        </w:rPr>
        <w:t>وبع، فإني أرى كل من يماري في هذا الأمر بعد هذا البيان فغنه مبتدع ضال -إن لم يكن كافر</w:t>
      </w:r>
      <w:r w:rsidR="00812636">
        <w:rPr>
          <w:rFonts w:hint="cs"/>
          <w:rtl/>
        </w:rPr>
        <w:t>ًا</w:t>
      </w:r>
      <w:r>
        <w:rPr>
          <w:rFonts w:hint="cs"/>
          <w:rtl/>
        </w:rPr>
        <w:t xml:space="preserve"> والعياذ بالله-، فالواجب أن يهجر ويجتنب، وليست المسالة مسألة خلاف يعذر فيه المخالف، بل هي مسألة إجماع أجمعت عليه الأمة، وتواترت به النصوص، كما أنها من جنس الأخبار التي لا مجال فيها للرأي والاجتهاد.</w:t>
      </w:r>
    </w:p>
    <w:p w:rsidR="00D26842" w:rsidRDefault="00D26842" w:rsidP="00D26842">
      <w:pPr>
        <w:pStyle w:val="a0"/>
        <w:spacing w:line="240" w:lineRule="auto"/>
        <w:ind w:firstLine="0"/>
        <w:rPr>
          <w:rtl/>
        </w:rPr>
      </w:pPr>
      <w:r>
        <w:rPr>
          <w:rFonts w:hint="cs"/>
          <w:rtl/>
        </w:rPr>
        <w:t>نسأله سبحانه أن يثبتنا على عقيدة أهل الحق والجماعة والفرقة المنصورة إلى قيام الساعة، وأن لا يزيغ قلوبنا بعد إذ هدانا إنه ولي كريم.</w:t>
      </w:r>
    </w:p>
    <w:p w:rsidR="00D26842" w:rsidRPr="00D26842" w:rsidRDefault="00D26842" w:rsidP="00D26842">
      <w:pPr>
        <w:pStyle w:val="a0"/>
        <w:spacing w:line="240" w:lineRule="auto"/>
        <w:ind w:left="4320" w:firstLine="720"/>
        <w:jc w:val="center"/>
        <w:rPr>
          <w:rFonts w:cs="Times New Roman"/>
          <w:b/>
          <w:bCs/>
          <w:rtl/>
        </w:rPr>
      </w:pPr>
      <w:r w:rsidRPr="00D26842">
        <w:rPr>
          <w:rFonts w:hint="cs"/>
          <w:b/>
          <w:bCs/>
          <w:rtl/>
        </w:rPr>
        <w:t>محمد خليل هراس</w:t>
      </w:r>
    </w:p>
    <w:p w:rsidR="00127FD3" w:rsidRDefault="00127FD3">
      <w:pPr>
        <w:bidi w:val="0"/>
        <w:rPr>
          <w:rFonts w:ascii="mylotus" w:hAnsi="mylotus" w:cs="mylotus"/>
          <w:sz w:val="28"/>
          <w:szCs w:val="27"/>
          <w:rtl/>
        </w:rPr>
      </w:pPr>
      <w:r>
        <w:rPr>
          <w:rtl/>
        </w:rPr>
        <w:br w:type="page"/>
      </w:r>
    </w:p>
    <w:sdt>
      <w:sdtPr>
        <w:rPr>
          <w:rFonts w:ascii="Calibri" w:eastAsia="Calibri" w:hAnsi="Calibri" w:cs="Arial"/>
          <w:b w:val="0"/>
          <w:bCs w:val="0"/>
          <w:color w:val="auto"/>
          <w:sz w:val="22"/>
          <w:szCs w:val="22"/>
          <w:lang w:val="ar-SA"/>
        </w:rPr>
        <w:id w:val="-1275778301"/>
        <w:docPartObj>
          <w:docPartGallery w:val="Table of Contents"/>
          <w:docPartUnique/>
        </w:docPartObj>
      </w:sdtPr>
      <w:sdtEndPr>
        <w:rPr>
          <w:lang w:val="en-US"/>
        </w:rPr>
      </w:sdtEndPr>
      <w:sdtContent>
        <w:p w:rsidR="00127FD3" w:rsidRPr="00127FD3" w:rsidRDefault="00127FD3" w:rsidP="00127FD3">
          <w:pPr>
            <w:pStyle w:val="TOCHeading"/>
            <w:jc w:val="center"/>
            <w:rPr>
              <w:rStyle w:val="2Char"/>
            </w:rPr>
          </w:pPr>
          <w:r w:rsidRPr="00127FD3">
            <w:rPr>
              <w:rStyle w:val="2Char"/>
              <w:rFonts w:hint="cs"/>
            </w:rPr>
            <w:t>فهرس الموضوعات</w:t>
          </w:r>
        </w:p>
        <w:p w:rsidR="00127FD3" w:rsidRDefault="00127FD3">
          <w:pPr>
            <w:pStyle w:val="TOC2"/>
            <w:tabs>
              <w:tab w:val="right" w:leader="dot" w:pos="7644"/>
            </w:tabs>
            <w:rPr>
              <w:rFonts w:asciiTheme="minorHAnsi" w:eastAsiaTheme="minorEastAsia" w:hAnsiTheme="minorHAnsi" w:cstheme="minorBidi"/>
              <w:bCs w:val="0"/>
              <w:noProof/>
              <w:sz w:val="22"/>
              <w:szCs w:val="22"/>
              <w:rtl/>
            </w:rPr>
          </w:pPr>
          <w:r>
            <w:fldChar w:fldCharType="begin"/>
          </w:r>
          <w:r>
            <w:instrText xml:space="preserve"> TOC \o "1-3" \h \z \u </w:instrText>
          </w:r>
          <w:r>
            <w:fldChar w:fldCharType="separate"/>
          </w:r>
          <w:hyperlink w:anchor="_Toc459581115" w:history="1">
            <w:r w:rsidRPr="00127FD3">
              <w:rPr>
                <w:rStyle w:val="Char"/>
                <w:rFonts w:hint="eastAsia"/>
                <w:noProof/>
                <w:rtl/>
                <w:lang w:bidi="ar-EG"/>
              </w:rPr>
              <w:t>مقدمة</w:t>
            </w:r>
            <w:r w:rsidRPr="00127FD3">
              <w:rPr>
                <w:rStyle w:val="Char"/>
                <w:noProof/>
                <w:rtl/>
                <w:lang w:bidi="ar-EG"/>
              </w:rPr>
              <w:t xml:space="preserve"> </w:t>
            </w:r>
            <w:r w:rsidRPr="00127FD3">
              <w:rPr>
                <w:rStyle w:val="Char"/>
                <w:rFonts w:hint="eastAsia"/>
                <w:noProof/>
                <w:rtl/>
                <w:lang w:bidi="ar-EG"/>
              </w:rPr>
              <w:t>التحقيق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Toc459581115 \h</w:instrText>
            </w:r>
            <w:r>
              <w:rPr>
                <w:noProof/>
                <w:webHidden/>
                <w:rtl/>
              </w:rPr>
              <w:instrText xml:space="preserve"> </w:instrText>
            </w:r>
            <w:r>
              <w:rPr>
                <w:rStyle w:val="Hyperlink"/>
                <w:noProof/>
                <w:rtl/>
              </w:rPr>
            </w:r>
            <w:r>
              <w:rPr>
                <w:rStyle w:val="Hyperlink"/>
                <w:noProof/>
                <w:rtl/>
              </w:rPr>
              <w:fldChar w:fldCharType="separate"/>
            </w:r>
            <w:r w:rsidR="00EB547E">
              <w:rPr>
                <w:noProof/>
                <w:webHidden/>
                <w:rtl/>
              </w:rPr>
              <w:t>1</w:t>
            </w:r>
            <w:r>
              <w:rPr>
                <w:rStyle w:val="Hyperlink"/>
                <w:noProof/>
                <w:rtl/>
              </w:rPr>
              <w:fldChar w:fldCharType="end"/>
            </w:r>
          </w:hyperlink>
        </w:p>
        <w:p w:rsidR="00127FD3" w:rsidRDefault="00B027F0">
          <w:pPr>
            <w:pStyle w:val="TOC2"/>
            <w:tabs>
              <w:tab w:val="right" w:leader="dot" w:pos="7644"/>
            </w:tabs>
            <w:rPr>
              <w:rFonts w:asciiTheme="minorHAnsi" w:eastAsiaTheme="minorEastAsia" w:hAnsiTheme="minorHAnsi" w:cstheme="minorBidi"/>
              <w:bCs w:val="0"/>
              <w:noProof/>
              <w:sz w:val="22"/>
              <w:szCs w:val="22"/>
              <w:rtl/>
            </w:rPr>
          </w:pPr>
          <w:hyperlink w:anchor="_Toc459581116" w:history="1">
            <w:r w:rsidR="00127FD3" w:rsidRPr="00127FD3">
              <w:rPr>
                <w:rStyle w:val="Char"/>
                <w:rFonts w:hint="eastAsia"/>
                <w:noProof/>
                <w:rtl/>
              </w:rPr>
              <w:t>المقدمة</w:t>
            </w:r>
            <w:r w:rsidR="00127FD3">
              <w:rPr>
                <w:noProof/>
                <w:webHidden/>
                <w:rtl/>
              </w:rPr>
              <w:tab/>
            </w:r>
            <w:r w:rsidR="00127FD3">
              <w:rPr>
                <w:rStyle w:val="Hyperlink"/>
                <w:noProof/>
                <w:rtl/>
              </w:rPr>
              <w:fldChar w:fldCharType="begin"/>
            </w:r>
            <w:r w:rsidR="00127FD3">
              <w:rPr>
                <w:noProof/>
                <w:webHidden/>
                <w:rtl/>
              </w:rPr>
              <w:instrText xml:space="preserve"> </w:instrText>
            </w:r>
            <w:r w:rsidR="00127FD3">
              <w:rPr>
                <w:noProof/>
                <w:webHidden/>
              </w:rPr>
              <w:instrText>PAGEREF</w:instrText>
            </w:r>
            <w:r w:rsidR="00127FD3">
              <w:rPr>
                <w:noProof/>
                <w:webHidden/>
                <w:rtl/>
              </w:rPr>
              <w:instrText xml:space="preserve"> _</w:instrText>
            </w:r>
            <w:r w:rsidR="00127FD3">
              <w:rPr>
                <w:noProof/>
                <w:webHidden/>
              </w:rPr>
              <w:instrText>Toc459581116 \h</w:instrText>
            </w:r>
            <w:r w:rsidR="00127FD3">
              <w:rPr>
                <w:noProof/>
                <w:webHidden/>
                <w:rtl/>
              </w:rPr>
              <w:instrText xml:space="preserve"> </w:instrText>
            </w:r>
            <w:r w:rsidR="00127FD3">
              <w:rPr>
                <w:rStyle w:val="Hyperlink"/>
                <w:noProof/>
                <w:rtl/>
              </w:rPr>
            </w:r>
            <w:r w:rsidR="00127FD3">
              <w:rPr>
                <w:rStyle w:val="Hyperlink"/>
                <w:noProof/>
                <w:rtl/>
              </w:rPr>
              <w:fldChar w:fldCharType="separate"/>
            </w:r>
            <w:r w:rsidR="00EB547E">
              <w:rPr>
                <w:noProof/>
                <w:webHidden/>
                <w:rtl/>
              </w:rPr>
              <w:t>3</w:t>
            </w:r>
            <w:r w:rsidR="00127FD3">
              <w:rPr>
                <w:rStyle w:val="Hyperlink"/>
                <w:noProof/>
                <w:rtl/>
              </w:rPr>
              <w:fldChar w:fldCharType="end"/>
            </w:r>
          </w:hyperlink>
        </w:p>
        <w:p w:rsidR="00127FD3" w:rsidRDefault="00B027F0">
          <w:pPr>
            <w:pStyle w:val="TOC2"/>
            <w:tabs>
              <w:tab w:val="right" w:leader="dot" w:pos="7644"/>
            </w:tabs>
            <w:rPr>
              <w:rFonts w:asciiTheme="minorHAnsi" w:eastAsiaTheme="minorEastAsia" w:hAnsiTheme="minorHAnsi" w:cstheme="minorBidi"/>
              <w:bCs w:val="0"/>
              <w:noProof/>
              <w:sz w:val="22"/>
              <w:szCs w:val="22"/>
              <w:rtl/>
            </w:rPr>
          </w:pPr>
          <w:hyperlink w:anchor="_Toc459581117" w:history="1">
            <w:r w:rsidR="00127FD3" w:rsidRPr="00127FD3">
              <w:rPr>
                <w:rStyle w:val="Char"/>
                <w:rFonts w:hint="eastAsia"/>
                <w:noProof/>
                <w:rtl/>
              </w:rPr>
              <w:t>الآيات</w:t>
            </w:r>
            <w:r w:rsidR="00127FD3" w:rsidRPr="00127FD3">
              <w:rPr>
                <w:rStyle w:val="Char"/>
                <w:noProof/>
                <w:rtl/>
              </w:rPr>
              <w:t xml:space="preserve"> </w:t>
            </w:r>
            <w:r w:rsidR="00127FD3" w:rsidRPr="00127FD3">
              <w:rPr>
                <w:rStyle w:val="Char"/>
                <w:rFonts w:hint="eastAsia"/>
                <w:noProof/>
                <w:rtl/>
              </w:rPr>
              <w:t>في</w:t>
            </w:r>
            <w:r w:rsidR="00127FD3" w:rsidRPr="00127FD3">
              <w:rPr>
                <w:rStyle w:val="Char"/>
                <w:noProof/>
                <w:rtl/>
              </w:rPr>
              <w:t xml:space="preserve"> </w:t>
            </w:r>
            <w:r w:rsidR="00127FD3" w:rsidRPr="00127FD3">
              <w:rPr>
                <w:rStyle w:val="Char"/>
                <w:rFonts w:hint="eastAsia"/>
                <w:noProof/>
                <w:rtl/>
              </w:rPr>
              <w:t>رفع</w:t>
            </w:r>
            <w:r w:rsidR="00127FD3" w:rsidRPr="00127FD3">
              <w:rPr>
                <w:rStyle w:val="Char"/>
                <w:noProof/>
                <w:rtl/>
              </w:rPr>
              <w:t xml:space="preserve"> </w:t>
            </w:r>
            <w:r w:rsidR="00127FD3" w:rsidRPr="00127FD3">
              <w:rPr>
                <w:rStyle w:val="Char"/>
                <w:rFonts w:hint="eastAsia"/>
                <w:noProof/>
                <w:rtl/>
              </w:rPr>
              <w:t>عيسى</w:t>
            </w:r>
            <w:r w:rsidR="00127FD3" w:rsidRPr="00127FD3">
              <w:rPr>
                <w:rStyle w:val="Char"/>
                <w:noProof/>
                <w:rtl/>
              </w:rPr>
              <w:t xml:space="preserve"> </w:t>
            </w:r>
            <w:r w:rsidR="00127FD3" w:rsidRPr="00127FD3">
              <w:rPr>
                <w:rStyle w:val="Char"/>
                <w:rFonts w:hint="eastAsia"/>
                <w:noProof/>
                <w:rtl/>
              </w:rPr>
              <w:t>حي</w:t>
            </w:r>
            <w:r w:rsidR="00812636">
              <w:rPr>
                <w:rStyle w:val="Char"/>
                <w:rFonts w:hint="eastAsia"/>
                <w:noProof/>
                <w:rtl/>
              </w:rPr>
              <w:t>ًا</w:t>
            </w:r>
            <w:r w:rsidR="00127FD3">
              <w:rPr>
                <w:noProof/>
                <w:webHidden/>
                <w:rtl/>
              </w:rPr>
              <w:tab/>
            </w:r>
            <w:r w:rsidR="00127FD3">
              <w:rPr>
                <w:rStyle w:val="Hyperlink"/>
                <w:noProof/>
                <w:rtl/>
              </w:rPr>
              <w:fldChar w:fldCharType="begin"/>
            </w:r>
            <w:r w:rsidR="00127FD3">
              <w:rPr>
                <w:noProof/>
                <w:webHidden/>
                <w:rtl/>
              </w:rPr>
              <w:instrText xml:space="preserve"> </w:instrText>
            </w:r>
            <w:r w:rsidR="00127FD3">
              <w:rPr>
                <w:noProof/>
                <w:webHidden/>
              </w:rPr>
              <w:instrText>PAGEREF</w:instrText>
            </w:r>
            <w:r w:rsidR="00127FD3">
              <w:rPr>
                <w:noProof/>
                <w:webHidden/>
                <w:rtl/>
              </w:rPr>
              <w:instrText xml:space="preserve"> _</w:instrText>
            </w:r>
            <w:r w:rsidR="00127FD3">
              <w:rPr>
                <w:noProof/>
                <w:webHidden/>
              </w:rPr>
              <w:instrText>Toc459581117 \h</w:instrText>
            </w:r>
            <w:r w:rsidR="00127FD3">
              <w:rPr>
                <w:noProof/>
                <w:webHidden/>
                <w:rtl/>
              </w:rPr>
              <w:instrText xml:space="preserve"> </w:instrText>
            </w:r>
            <w:r w:rsidR="00127FD3">
              <w:rPr>
                <w:rStyle w:val="Hyperlink"/>
                <w:noProof/>
                <w:rtl/>
              </w:rPr>
            </w:r>
            <w:r w:rsidR="00127FD3">
              <w:rPr>
                <w:rStyle w:val="Hyperlink"/>
                <w:noProof/>
                <w:rtl/>
              </w:rPr>
              <w:fldChar w:fldCharType="separate"/>
            </w:r>
            <w:r w:rsidR="00EB547E">
              <w:rPr>
                <w:noProof/>
                <w:webHidden/>
                <w:rtl/>
              </w:rPr>
              <w:t>5</w:t>
            </w:r>
            <w:r w:rsidR="00127FD3">
              <w:rPr>
                <w:rStyle w:val="Hyperlink"/>
                <w:noProof/>
                <w:rtl/>
              </w:rPr>
              <w:fldChar w:fldCharType="end"/>
            </w:r>
          </w:hyperlink>
        </w:p>
        <w:p w:rsidR="00127FD3" w:rsidRDefault="00B027F0">
          <w:pPr>
            <w:pStyle w:val="TOC2"/>
            <w:tabs>
              <w:tab w:val="right" w:leader="dot" w:pos="7644"/>
            </w:tabs>
            <w:rPr>
              <w:rFonts w:asciiTheme="minorHAnsi" w:eastAsiaTheme="minorEastAsia" w:hAnsiTheme="minorHAnsi" w:cstheme="minorBidi"/>
              <w:bCs w:val="0"/>
              <w:noProof/>
              <w:sz w:val="22"/>
              <w:szCs w:val="22"/>
              <w:rtl/>
            </w:rPr>
          </w:pPr>
          <w:hyperlink w:anchor="_Toc459581118" w:history="1">
            <w:r w:rsidR="00127FD3" w:rsidRPr="00127FD3">
              <w:rPr>
                <w:rStyle w:val="Char"/>
                <w:rFonts w:hint="eastAsia"/>
                <w:noProof/>
                <w:rtl/>
              </w:rPr>
              <w:t>الآيات</w:t>
            </w:r>
            <w:r w:rsidR="00127FD3" w:rsidRPr="00127FD3">
              <w:rPr>
                <w:rStyle w:val="Char"/>
                <w:noProof/>
                <w:rtl/>
              </w:rPr>
              <w:t xml:space="preserve"> </w:t>
            </w:r>
            <w:r w:rsidR="00127FD3" w:rsidRPr="00127FD3">
              <w:rPr>
                <w:rStyle w:val="Char"/>
                <w:rFonts w:hint="eastAsia"/>
                <w:noProof/>
                <w:rtl/>
              </w:rPr>
              <w:t>في</w:t>
            </w:r>
            <w:r w:rsidR="00127FD3" w:rsidRPr="00127FD3">
              <w:rPr>
                <w:rStyle w:val="Char"/>
                <w:noProof/>
                <w:rtl/>
              </w:rPr>
              <w:t xml:space="preserve"> </w:t>
            </w:r>
            <w:r w:rsidR="00127FD3" w:rsidRPr="00127FD3">
              <w:rPr>
                <w:rStyle w:val="Char"/>
                <w:rFonts w:hint="eastAsia"/>
                <w:noProof/>
                <w:rtl/>
              </w:rPr>
              <w:t>نزول</w:t>
            </w:r>
            <w:r w:rsidR="00127FD3" w:rsidRPr="00127FD3">
              <w:rPr>
                <w:rStyle w:val="Char"/>
                <w:noProof/>
                <w:rtl/>
              </w:rPr>
              <w:t xml:space="preserve"> </w:t>
            </w:r>
            <w:r w:rsidR="00127FD3" w:rsidRPr="00127FD3">
              <w:rPr>
                <w:rStyle w:val="Char"/>
                <w:rFonts w:hint="eastAsia"/>
                <w:noProof/>
                <w:rtl/>
              </w:rPr>
              <w:t>عيسى</w:t>
            </w:r>
            <w:r w:rsidR="00127FD3" w:rsidRPr="00127FD3">
              <w:rPr>
                <w:rStyle w:val="Char"/>
                <w:noProof/>
                <w:rtl/>
              </w:rPr>
              <w:t xml:space="preserve"> </w:t>
            </w:r>
            <w:r w:rsidR="00127FD3" w:rsidRPr="00127FD3">
              <w:rPr>
                <w:rStyle w:val="Char"/>
                <w:rFonts w:hint="eastAsia"/>
                <w:noProof/>
                <w:rtl/>
              </w:rPr>
              <w:t>عليه</w:t>
            </w:r>
            <w:r w:rsidR="00127FD3" w:rsidRPr="00127FD3">
              <w:rPr>
                <w:rStyle w:val="Char"/>
                <w:noProof/>
                <w:rtl/>
              </w:rPr>
              <w:t xml:space="preserve"> </w:t>
            </w:r>
            <w:r w:rsidR="00127FD3" w:rsidRPr="00127FD3">
              <w:rPr>
                <w:rStyle w:val="Char"/>
                <w:rFonts w:hint="eastAsia"/>
                <w:noProof/>
                <w:rtl/>
              </w:rPr>
              <w:t>السلام</w:t>
            </w:r>
            <w:r w:rsidR="00127FD3">
              <w:rPr>
                <w:noProof/>
                <w:webHidden/>
                <w:rtl/>
              </w:rPr>
              <w:tab/>
            </w:r>
            <w:r w:rsidR="00127FD3">
              <w:rPr>
                <w:rStyle w:val="Hyperlink"/>
                <w:noProof/>
                <w:rtl/>
              </w:rPr>
              <w:fldChar w:fldCharType="begin"/>
            </w:r>
            <w:r w:rsidR="00127FD3">
              <w:rPr>
                <w:noProof/>
                <w:webHidden/>
                <w:rtl/>
              </w:rPr>
              <w:instrText xml:space="preserve"> </w:instrText>
            </w:r>
            <w:r w:rsidR="00127FD3">
              <w:rPr>
                <w:noProof/>
                <w:webHidden/>
              </w:rPr>
              <w:instrText>PAGEREF</w:instrText>
            </w:r>
            <w:r w:rsidR="00127FD3">
              <w:rPr>
                <w:noProof/>
                <w:webHidden/>
                <w:rtl/>
              </w:rPr>
              <w:instrText xml:space="preserve"> _</w:instrText>
            </w:r>
            <w:r w:rsidR="00127FD3">
              <w:rPr>
                <w:noProof/>
                <w:webHidden/>
              </w:rPr>
              <w:instrText>Toc459581118 \h</w:instrText>
            </w:r>
            <w:r w:rsidR="00127FD3">
              <w:rPr>
                <w:noProof/>
                <w:webHidden/>
                <w:rtl/>
              </w:rPr>
              <w:instrText xml:space="preserve"> </w:instrText>
            </w:r>
            <w:r w:rsidR="00127FD3">
              <w:rPr>
                <w:rStyle w:val="Hyperlink"/>
                <w:noProof/>
                <w:rtl/>
              </w:rPr>
            </w:r>
            <w:r w:rsidR="00127FD3">
              <w:rPr>
                <w:rStyle w:val="Hyperlink"/>
                <w:noProof/>
                <w:rtl/>
              </w:rPr>
              <w:fldChar w:fldCharType="separate"/>
            </w:r>
            <w:r w:rsidR="00EB547E">
              <w:rPr>
                <w:noProof/>
                <w:webHidden/>
                <w:rtl/>
              </w:rPr>
              <w:t>14</w:t>
            </w:r>
            <w:r w:rsidR="00127FD3">
              <w:rPr>
                <w:rStyle w:val="Hyperlink"/>
                <w:noProof/>
                <w:rtl/>
              </w:rPr>
              <w:fldChar w:fldCharType="end"/>
            </w:r>
          </w:hyperlink>
        </w:p>
        <w:p w:rsidR="00127FD3" w:rsidRDefault="00B027F0">
          <w:pPr>
            <w:pStyle w:val="TOC2"/>
            <w:tabs>
              <w:tab w:val="right" w:leader="dot" w:pos="7644"/>
            </w:tabs>
            <w:rPr>
              <w:rFonts w:asciiTheme="minorHAnsi" w:eastAsiaTheme="minorEastAsia" w:hAnsiTheme="minorHAnsi" w:cstheme="minorBidi"/>
              <w:bCs w:val="0"/>
              <w:noProof/>
              <w:sz w:val="22"/>
              <w:szCs w:val="22"/>
              <w:rtl/>
            </w:rPr>
          </w:pPr>
          <w:hyperlink w:anchor="_Toc459581119" w:history="1">
            <w:r w:rsidR="00127FD3" w:rsidRPr="001646FF">
              <w:rPr>
                <w:rStyle w:val="Hyperlink"/>
                <w:rFonts w:hint="eastAsia"/>
                <w:noProof/>
                <w:rtl/>
              </w:rPr>
              <w:t>جملة</w:t>
            </w:r>
            <w:r w:rsidR="00127FD3" w:rsidRPr="001646FF">
              <w:rPr>
                <w:rStyle w:val="Hyperlink"/>
                <w:noProof/>
                <w:rtl/>
              </w:rPr>
              <w:t xml:space="preserve"> </w:t>
            </w:r>
            <w:r w:rsidR="00127FD3" w:rsidRPr="001646FF">
              <w:rPr>
                <w:rStyle w:val="Hyperlink"/>
                <w:rFonts w:hint="eastAsia"/>
                <w:noProof/>
                <w:rtl/>
              </w:rPr>
              <w:t>الآثار</w:t>
            </w:r>
            <w:r w:rsidR="00127FD3" w:rsidRPr="001646FF">
              <w:rPr>
                <w:rStyle w:val="Hyperlink"/>
                <w:noProof/>
                <w:rtl/>
              </w:rPr>
              <w:t xml:space="preserve"> </w:t>
            </w:r>
            <w:r w:rsidR="00127FD3" w:rsidRPr="001646FF">
              <w:rPr>
                <w:rStyle w:val="Hyperlink"/>
                <w:rFonts w:hint="eastAsia"/>
                <w:noProof/>
                <w:rtl/>
              </w:rPr>
              <w:t>عن</w:t>
            </w:r>
            <w:r w:rsidR="00127FD3" w:rsidRPr="001646FF">
              <w:rPr>
                <w:rStyle w:val="Hyperlink"/>
                <w:noProof/>
                <w:rtl/>
              </w:rPr>
              <w:t xml:space="preserve"> </w:t>
            </w:r>
            <w:r w:rsidR="00127FD3" w:rsidRPr="001646FF">
              <w:rPr>
                <w:rStyle w:val="Hyperlink"/>
                <w:rFonts w:hint="eastAsia"/>
                <w:noProof/>
                <w:rtl/>
              </w:rPr>
              <w:t>الصحابة</w:t>
            </w:r>
            <w:r w:rsidR="00127FD3" w:rsidRPr="001646FF">
              <w:rPr>
                <w:rStyle w:val="Hyperlink"/>
                <w:noProof/>
                <w:rtl/>
              </w:rPr>
              <w:t xml:space="preserve"> </w:t>
            </w:r>
            <w:r w:rsidR="00127FD3" w:rsidRPr="001646FF">
              <w:rPr>
                <w:rStyle w:val="Hyperlink"/>
                <w:rFonts w:hint="eastAsia"/>
                <w:noProof/>
                <w:rtl/>
              </w:rPr>
              <w:t>والتابعين</w:t>
            </w:r>
            <w:r w:rsidR="00127FD3" w:rsidRPr="001646FF">
              <w:rPr>
                <w:rStyle w:val="Hyperlink"/>
                <w:noProof/>
                <w:rtl/>
              </w:rPr>
              <w:t xml:space="preserve"> </w:t>
            </w:r>
            <w:r w:rsidR="00127FD3" w:rsidRPr="001646FF">
              <w:rPr>
                <w:rStyle w:val="Hyperlink"/>
                <w:rFonts w:hint="eastAsia"/>
                <w:noProof/>
                <w:rtl/>
              </w:rPr>
              <w:t>في</w:t>
            </w:r>
            <w:r w:rsidR="00127FD3" w:rsidRPr="001646FF">
              <w:rPr>
                <w:rStyle w:val="Hyperlink"/>
                <w:noProof/>
                <w:rtl/>
              </w:rPr>
              <w:t xml:space="preserve"> </w:t>
            </w:r>
            <w:r w:rsidR="00127FD3" w:rsidRPr="001646FF">
              <w:rPr>
                <w:rStyle w:val="Hyperlink"/>
                <w:rFonts w:hint="eastAsia"/>
                <w:noProof/>
                <w:rtl/>
              </w:rPr>
              <w:t>نزول</w:t>
            </w:r>
            <w:r w:rsidR="00127FD3" w:rsidRPr="001646FF">
              <w:rPr>
                <w:rStyle w:val="Hyperlink"/>
                <w:noProof/>
                <w:rtl/>
              </w:rPr>
              <w:t xml:space="preserve"> </w:t>
            </w:r>
            <w:r w:rsidR="00127FD3" w:rsidRPr="001646FF">
              <w:rPr>
                <w:rStyle w:val="Hyperlink"/>
                <w:rFonts w:hint="eastAsia"/>
                <w:noProof/>
                <w:rtl/>
              </w:rPr>
              <w:t>عيسى</w:t>
            </w:r>
            <w:r w:rsidR="00127FD3" w:rsidRPr="001646FF">
              <w:rPr>
                <w:rStyle w:val="Hyperlink"/>
                <w:noProof/>
                <w:rtl/>
              </w:rPr>
              <w:t xml:space="preserve"> </w:t>
            </w:r>
            <w:r w:rsidR="00127FD3" w:rsidRPr="001646FF">
              <w:rPr>
                <w:rStyle w:val="Hyperlink"/>
                <w:rFonts w:hint="eastAsia"/>
                <w:noProof/>
                <w:rtl/>
              </w:rPr>
              <w:t>عليه</w:t>
            </w:r>
            <w:r w:rsidR="00127FD3" w:rsidRPr="001646FF">
              <w:rPr>
                <w:rStyle w:val="Hyperlink"/>
                <w:noProof/>
                <w:rtl/>
              </w:rPr>
              <w:t xml:space="preserve"> </w:t>
            </w:r>
            <w:r w:rsidR="00127FD3" w:rsidRPr="001646FF">
              <w:rPr>
                <w:rStyle w:val="Hyperlink"/>
                <w:rFonts w:hint="eastAsia"/>
                <w:noProof/>
                <w:rtl/>
              </w:rPr>
              <w:t>السلام</w:t>
            </w:r>
            <w:r w:rsidR="00127FD3">
              <w:rPr>
                <w:noProof/>
                <w:webHidden/>
                <w:rtl/>
              </w:rPr>
              <w:tab/>
            </w:r>
            <w:r w:rsidR="00127FD3">
              <w:rPr>
                <w:rStyle w:val="Hyperlink"/>
                <w:noProof/>
                <w:rtl/>
              </w:rPr>
              <w:fldChar w:fldCharType="begin"/>
            </w:r>
            <w:r w:rsidR="00127FD3">
              <w:rPr>
                <w:noProof/>
                <w:webHidden/>
                <w:rtl/>
              </w:rPr>
              <w:instrText xml:space="preserve"> </w:instrText>
            </w:r>
            <w:r w:rsidR="00127FD3">
              <w:rPr>
                <w:noProof/>
                <w:webHidden/>
              </w:rPr>
              <w:instrText>PAGEREF</w:instrText>
            </w:r>
            <w:r w:rsidR="00127FD3">
              <w:rPr>
                <w:noProof/>
                <w:webHidden/>
                <w:rtl/>
              </w:rPr>
              <w:instrText xml:space="preserve"> _</w:instrText>
            </w:r>
            <w:r w:rsidR="00127FD3">
              <w:rPr>
                <w:noProof/>
                <w:webHidden/>
              </w:rPr>
              <w:instrText>Toc459581119 \h</w:instrText>
            </w:r>
            <w:r w:rsidR="00127FD3">
              <w:rPr>
                <w:noProof/>
                <w:webHidden/>
                <w:rtl/>
              </w:rPr>
              <w:instrText xml:space="preserve"> </w:instrText>
            </w:r>
            <w:r w:rsidR="00127FD3">
              <w:rPr>
                <w:rStyle w:val="Hyperlink"/>
                <w:noProof/>
                <w:rtl/>
              </w:rPr>
            </w:r>
            <w:r w:rsidR="00127FD3">
              <w:rPr>
                <w:rStyle w:val="Hyperlink"/>
                <w:noProof/>
                <w:rtl/>
              </w:rPr>
              <w:fldChar w:fldCharType="separate"/>
            </w:r>
            <w:r w:rsidR="00EB547E">
              <w:rPr>
                <w:noProof/>
                <w:webHidden/>
                <w:rtl/>
              </w:rPr>
              <w:t>37</w:t>
            </w:r>
            <w:r w:rsidR="00127FD3">
              <w:rPr>
                <w:rStyle w:val="Hyperlink"/>
                <w:noProof/>
                <w:rtl/>
              </w:rPr>
              <w:fldChar w:fldCharType="end"/>
            </w:r>
          </w:hyperlink>
        </w:p>
        <w:p w:rsidR="00127FD3" w:rsidRDefault="00B027F0">
          <w:pPr>
            <w:pStyle w:val="TOC2"/>
            <w:tabs>
              <w:tab w:val="right" w:leader="dot" w:pos="7644"/>
            </w:tabs>
            <w:rPr>
              <w:rFonts w:asciiTheme="minorHAnsi" w:eastAsiaTheme="minorEastAsia" w:hAnsiTheme="minorHAnsi" w:cstheme="minorBidi"/>
              <w:bCs w:val="0"/>
              <w:noProof/>
              <w:sz w:val="22"/>
              <w:szCs w:val="22"/>
              <w:rtl/>
            </w:rPr>
          </w:pPr>
          <w:hyperlink w:anchor="_Toc459581120" w:history="1">
            <w:r w:rsidR="00127FD3" w:rsidRPr="001646FF">
              <w:rPr>
                <w:rStyle w:val="Hyperlink"/>
                <w:rFonts w:hint="eastAsia"/>
                <w:noProof/>
                <w:rtl/>
              </w:rPr>
              <w:t>جملة</w:t>
            </w:r>
            <w:r w:rsidR="00127FD3" w:rsidRPr="001646FF">
              <w:rPr>
                <w:rStyle w:val="Hyperlink"/>
                <w:noProof/>
                <w:rtl/>
              </w:rPr>
              <w:t xml:space="preserve"> </w:t>
            </w:r>
            <w:r w:rsidR="00127FD3" w:rsidRPr="001646FF">
              <w:rPr>
                <w:rStyle w:val="Hyperlink"/>
                <w:rFonts w:hint="eastAsia"/>
                <w:noProof/>
                <w:rtl/>
              </w:rPr>
              <w:t>من</w:t>
            </w:r>
            <w:r w:rsidR="00127FD3" w:rsidRPr="001646FF">
              <w:rPr>
                <w:rStyle w:val="Hyperlink"/>
                <w:noProof/>
                <w:rtl/>
              </w:rPr>
              <w:t xml:space="preserve"> </w:t>
            </w:r>
            <w:r w:rsidR="00127FD3" w:rsidRPr="001646FF">
              <w:rPr>
                <w:rStyle w:val="Hyperlink"/>
                <w:rFonts w:hint="eastAsia"/>
                <w:noProof/>
                <w:rtl/>
              </w:rPr>
              <w:t>أقوال</w:t>
            </w:r>
            <w:r w:rsidR="00127FD3" w:rsidRPr="001646FF">
              <w:rPr>
                <w:rStyle w:val="Hyperlink"/>
                <w:noProof/>
                <w:rtl/>
              </w:rPr>
              <w:t xml:space="preserve"> </w:t>
            </w:r>
            <w:r w:rsidR="00127FD3" w:rsidRPr="001646FF">
              <w:rPr>
                <w:rStyle w:val="Hyperlink"/>
                <w:rFonts w:hint="eastAsia"/>
                <w:noProof/>
                <w:rtl/>
              </w:rPr>
              <w:t>الأئمة</w:t>
            </w:r>
            <w:r w:rsidR="00127FD3" w:rsidRPr="001646FF">
              <w:rPr>
                <w:rStyle w:val="Hyperlink"/>
                <w:noProof/>
                <w:rtl/>
              </w:rPr>
              <w:t xml:space="preserve"> </w:t>
            </w:r>
            <w:r w:rsidR="00127FD3" w:rsidRPr="001646FF">
              <w:rPr>
                <w:rStyle w:val="Hyperlink"/>
                <w:rFonts w:hint="eastAsia"/>
                <w:noProof/>
                <w:rtl/>
              </w:rPr>
              <w:t>والعلماء</w:t>
            </w:r>
            <w:r w:rsidR="00127FD3" w:rsidRPr="001646FF">
              <w:rPr>
                <w:rStyle w:val="Hyperlink"/>
                <w:noProof/>
                <w:rtl/>
              </w:rPr>
              <w:t xml:space="preserve"> </w:t>
            </w:r>
            <w:r w:rsidR="00127FD3" w:rsidRPr="001646FF">
              <w:rPr>
                <w:rStyle w:val="Hyperlink"/>
                <w:rFonts w:hint="eastAsia"/>
                <w:noProof/>
                <w:rtl/>
              </w:rPr>
              <w:t>المصرحة</w:t>
            </w:r>
            <w:r w:rsidR="00127FD3" w:rsidRPr="001646FF">
              <w:rPr>
                <w:rStyle w:val="Hyperlink"/>
                <w:noProof/>
                <w:rtl/>
              </w:rPr>
              <w:t xml:space="preserve"> </w:t>
            </w:r>
            <w:r w:rsidR="00127FD3" w:rsidRPr="001646FF">
              <w:rPr>
                <w:rStyle w:val="Hyperlink"/>
                <w:rFonts w:hint="eastAsia"/>
                <w:noProof/>
                <w:rtl/>
              </w:rPr>
              <w:t>بنزول</w:t>
            </w:r>
            <w:r w:rsidR="00127FD3" w:rsidRPr="001646FF">
              <w:rPr>
                <w:rStyle w:val="Hyperlink"/>
                <w:noProof/>
                <w:rtl/>
              </w:rPr>
              <w:t xml:space="preserve"> </w:t>
            </w:r>
            <w:r w:rsidR="00127FD3" w:rsidRPr="001646FF">
              <w:rPr>
                <w:rStyle w:val="Hyperlink"/>
                <w:rFonts w:hint="eastAsia"/>
                <w:noProof/>
                <w:rtl/>
              </w:rPr>
              <w:t>عيسى</w:t>
            </w:r>
            <w:r w:rsidR="00127FD3" w:rsidRPr="001646FF">
              <w:rPr>
                <w:rStyle w:val="Hyperlink"/>
                <w:noProof/>
                <w:rtl/>
              </w:rPr>
              <w:t xml:space="preserve"> </w:t>
            </w:r>
            <w:r w:rsidR="00127FD3" w:rsidRPr="001646FF">
              <w:rPr>
                <w:rStyle w:val="Hyperlink"/>
                <w:rFonts w:hint="eastAsia"/>
                <w:noProof/>
                <w:rtl/>
              </w:rPr>
              <w:t>عليه</w:t>
            </w:r>
            <w:r w:rsidR="00127FD3" w:rsidRPr="001646FF">
              <w:rPr>
                <w:rStyle w:val="Hyperlink"/>
                <w:noProof/>
                <w:rtl/>
              </w:rPr>
              <w:t xml:space="preserve"> </w:t>
            </w:r>
            <w:r w:rsidR="00127FD3" w:rsidRPr="001646FF">
              <w:rPr>
                <w:rStyle w:val="Hyperlink"/>
                <w:rFonts w:hint="eastAsia"/>
                <w:noProof/>
                <w:rtl/>
              </w:rPr>
              <w:t>السلام</w:t>
            </w:r>
            <w:r w:rsidR="00127FD3">
              <w:rPr>
                <w:noProof/>
                <w:webHidden/>
                <w:rtl/>
              </w:rPr>
              <w:tab/>
            </w:r>
            <w:r w:rsidR="00127FD3">
              <w:rPr>
                <w:rStyle w:val="Hyperlink"/>
                <w:noProof/>
                <w:rtl/>
              </w:rPr>
              <w:fldChar w:fldCharType="begin"/>
            </w:r>
            <w:r w:rsidR="00127FD3">
              <w:rPr>
                <w:noProof/>
                <w:webHidden/>
                <w:rtl/>
              </w:rPr>
              <w:instrText xml:space="preserve"> </w:instrText>
            </w:r>
            <w:r w:rsidR="00127FD3">
              <w:rPr>
                <w:noProof/>
                <w:webHidden/>
              </w:rPr>
              <w:instrText>PAGEREF</w:instrText>
            </w:r>
            <w:r w:rsidR="00127FD3">
              <w:rPr>
                <w:noProof/>
                <w:webHidden/>
                <w:rtl/>
              </w:rPr>
              <w:instrText xml:space="preserve"> _</w:instrText>
            </w:r>
            <w:r w:rsidR="00127FD3">
              <w:rPr>
                <w:noProof/>
                <w:webHidden/>
              </w:rPr>
              <w:instrText>Toc459581120 \h</w:instrText>
            </w:r>
            <w:r w:rsidR="00127FD3">
              <w:rPr>
                <w:noProof/>
                <w:webHidden/>
                <w:rtl/>
              </w:rPr>
              <w:instrText xml:space="preserve"> </w:instrText>
            </w:r>
            <w:r w:rsidR="00127FD3">
              <w:rPr>
                <w:rStyle w:val="Hyperlink"/>
                <w:noProof/>
                <w:rtl/>
              </w:rPr>
            </w:r>
            <w:r w:rsidR="00127FD3">
              <w:rPr>
                <w:rStyle w:val="Hyperlink"/>
                <w:noProof/>
                <w:rtl/>
              </w:rPr>
              <w:fldChar w:fldCharType="separate"/>
            </w:r>
            <w:r w:rsidR="00EB547E">
              <w:rPr>
                <w:noProof/>
                <w:webHidden/>
                <w:rtl/>
              </w:rPr>
              <w:t>38</w:t>
            </w:r>
            <w:r w:rsidR="00127FD3">
              <w:rPr>
                <w:rStyle w:val="Hyperlink"/>
                <w:noProof/>
                <w:rtl/>
              </w:rPr>
              <w:fldChar w:fldCharType="end"/>
            </w:r>
          </w:hyperlink>
        </w:p>
        <w:p w:rsidR="00127FD3" w:rsidRDefault="00B027F0">
          <w:pPr>
            <w:pStyle w:val="TOC2"/>
            <w:tabs>
              <w:tab w:val="right" w:leader="dot" w:pos="7644"/>
            </w:tabs>
            <w:rPr>
              <w:rFonts w:asciiTheme="minorHAnsi" w:eastAsiaTheme="minorEastAsia" w:hAnsiTheme="minorHAnsi" w:cstheme="minorBidi"/>
              <w:bCs w:val="0"/>
              <w:noProof/>
              <w:sz w:val="22"/>
              <w:szCs w:val="22"/>
              <w:rtl/>
            </w:rPr>
          </w:pPr>
          <w:hyperlink w:anchor="_Toc459581121" w:history="1">
            <w:r w:rsidR="00127FD3" w:rsidRPr="001646FF">
              <w:rPr>
                <w:rStyle w:val="Hyperlink"/>
                <w:rFonts w:hint="eastAsia"/>
                <w:noProof/>
                <w:rtl/>
              </w:rPr>
              <w:t>الرد</w:t>
            </w:r>
            <w:r w:rsidR="00127FD3" w:rsidRPr="001646FF">
              <w:rPr>
                <w:rStyle w:val="Hyperlink"/>
                <w:noProof/>
                <w:rtl/>
              </w:rPr>
              <w:t xml:space="preserve"> </w:t>
            </w:r>
            <w:r w:rsidR="00127FD3" w:rsidRPr="001646FF">
              <w:rPr>
                <w:rStyle w:val="Hyperlink"/>
                <w:rFonts w:hint="eastAsia"/>
                <w:noProof/>
                <w:rtl/>
              </w:rPr>
              <w:t>على</w:t>
            </w:r>
            <w:r w:rsidR="00127FD3" w:rsidRPr="001646FF">
              <w:rPr>
                <w:rStyle w:val="Hyperlink"/>
                <w:noProof/>
                <w:rtl/>
              </w:rPr>
              <w:t xml:space="preserve"> </w:t>
            </w:r>
            <w:r w:rsidR="00127FD3" w:rsidRPr="001646FF">
              <w:rPr>
                <w:rStyle w:val="Hyperlink"/>
                <w:rFonts w:hint="eastAsia"/>
                <w:noProof/>
                <w:rtl/>
              </w:rPr>
              <w:t>صاحب</w:t>
            </w:r>
            <w:r w:rsidR="00127FD3" w:rsidRPr="001646FF">
              <w:rPr>
                <w:rStyle w:val="Hyperlink"/>
                <w:noProof/>
                <w:rtl/>
              </w:rPr>
              <w:t xml:space="preserve"> </w:t>
            </w:r>
            <w:r w:rsidR="00127FD3" w:rsidRPr="001646FF">
              <w:rPr>
                <w:rStyle w:val="Hyperlink"/>
                <w:rFonts w:hint="eastAsia"/>
                <w:noProof/>
                <w:rtl/>
              </w:rPr>
              <w:t>المنار</w:t>
            </w:r>
            <w:r w:rsidR="00127FD3">
              <w:rPr>
                <w:noProof/>
                <w:webHidden/>
                <w:rtl/>
              </w:rPr>
              <w:tab/>
            </w:r>
            <w:r w:rsidR="00127FD3">
              <w:rPr>
                <w:rStyle w:val="Hyperlink"/>
                <w:noProof/>
                <w:rtl/>
              </w:rPr>
              <w:fldChar w:fldCharType="begin"/>
            </w:r>
            <w:r w:rsidR="00127FD3">
              <w:rPr>
                <w:noProof/>
                <w:webHidden/>
                <w:rtl/>
              </w:rPr>
              <w:instrText xml:space="preserve"> </w:instrText>
            </w:r>
            <w:r w:rsidR="00127FD3">
              <w:rPr>
                <w:noProof/>
                <w:webHidden/>
              </w:rPr>
              <w:instrText>PAGEREF</w:instrText>
            </w:r>
            <w:r w:rsidR="00127FD3">
              <w:rPr>
                <w:noProof/>
                <w:webHidden/>
                <w:rtl/>
              </w:rPr>
              <w:instrText xml:space="preserve"> _</w:instrText>
            </w:r>
            <w:r w:rsidR="00127FD3">
              <w:rPr>
                <w:noProof/>
                <w:webHidden/>
              </w:rPr>
              <w:instrText>Toc459581121 \h</w:instrText>
            </w:r>
            <w:r w:rsidR="00127FD3">
              <w:rPr>
                <w:noProof/>
                <w:webHidden/>
                <w:rtl/>
              </w:rPr>
              <w:instrText xml:space="preserve"> </w:instrText>
            </w:r>
            <w:r w:rsidR="00127FD3">
              <w:rPr>
                <w:rStyle w:val="Hyperlink"/>
                <w:noProof/>
                <w:rtl/>
              </w:rPr>
            </w:r>
            <w:r w:rsidR="00127FD3">
              <w:rPr>
                <w:rStyle w:val="Hyperlink"/>
                <w:noProof/>
                <w:rtl/>
              </w:rPr>
              <w:fldChar w:fldCharType="separate"/>
            </w:r>
            <w:r w:rsidR="00EB547E">
              <w:rPr>
                <w:noProof/>
                <w:webHidden/>
                <w:rtl/>
              </w:rPr>
              <w:t>42</w:t>
            </w:r>
            <w:r w:rsidR="00127FD3">
              <w:rPr>
                <w:rStyle w:val="Hyperlink"/>
                <w:noProof/>
                <w:rtl/>
              </w:rPr>
              <w:fldChar w:fldCharType="end"/>
            </w:r>
          </w:hyperlink>
        </w:p>
        <w:p w:rsidR="00127FD3" w:rsidRDefault="00B027F0">
          <w:pPr>
            <w:pStyle w:val="TOC2"/>
            <w:tabs>
              <w:tab w:val="right" w:leader="dot" w:pos="7644"/>
            </w:tabs>
            <w:rPr>
              <w:rFonts w:asciiTheme="minorHAnsi" w:eastAsiaTheme="minorEastAsia" w:hAnsiTheme="minorHAnsi" w:cstheme="minorBidi"/>
              <w:bCs w:val="0"/>
              <w:noProof/>
              <w:sz w:val="22"/>
              <w:szCs w:val="22"/>
              <w:rtl/>
            </w:rPr>
          </w:pPr>
          <w:hyperlink w:anchor="_Toc459581122" w:history="1">
            <w:r w:rsidR="00127FD3" w:rsidRPr="001646FF">
              <w:rPr>
                <w:rStyle w:val="Hyperlink"/>
                <w:rFonts w:hint="eastAsia"/>
                <w:noProof/>
                <w:rtl/>
              </w:rPr>
              <w:t>رد</w:t>
            </w:r>
            <w:r w:rsidR="00127FD3" w:rsidRPr="001646FF">
              <w:rPr>
                <w:rStyle w:val="Hyperlink"/>
                <w:noProof/>
                <w:rtl/>
              </w:rPr>
              <w:t xml:space="preserve"> </w:t>
            </w:r>
            <w:r w:rsidR="00127FD3" w:rsidRPr="001646FF">
              <w:rPr>
                <w:rStyle w:val="Hyperlink"/>
                <w:rFonts w:hint="eastAsia"/>
                <w:noProof/>
                <w:rtl/>
              </w:rPr>
              <w:t>مؤسس</w:t>
            </w:r>
            <w:r w:rsidR="00127FD3" w:rsidRPr="001646FF">
              <w:rPr>
                <w:rStyle w:val="Hyperlink"/>
                <w:noProof/>
                <w:rtl/>
              </w:rPr>
              <w:t xml:space="preserve"> </w:t>
            </w:r>
            <w:r w:rsidR="00127FD3" w:rsidRPr="001646FF">
              <w:rPr>
                <w:rStyle w:val="Hyperlink"/>
                <w:rFonts w:hint="eastAsia"/>
                <w:noProof/>
                <w:rtl/>
              </w:rPr>
              <w:t>أنصار</w:t>
            </w:r>
            <w:r w:rsidR="00127FD3" w:rsidRPr="001646FF">
              <w:rPr>
                <w:rStyle w:val="Hyperlink"/>
                <w:noProof/>
                <w:rtl/>
              </w:rPr>
              <w:t xml:space="preserve"> </w:t>
            </w:r>
            <w:r w:rsidR="00127FD3" w:rsidRPr="001646FF">
              <w:rPr>
                <w:rStyle w:val="Hyperlink"/>
                <w:rFonts w:hint="eastAsia"/>
                <w:noProof/>
                <w:rtl/>
              </w:rPr>
              <w:t>السنة</w:t>
            </w:r>
            <w:r w:rsidR="00127FD3" w:rsidRPr="001646FF">
              <w:rPr>
                <w:rStyle w:val="Hyperlink"/>
                <w:noProof/>
                <w:rtl/>
              </w:rPr>
              <w:t xml:space="preserve"> </w:t>
            </w:r>
            <w:r w:rsidR="00127FD3" w:rsidRPr="001646FF">
              <w:rPr>
                <w:rStyle w:val="Hyperlink"/>
                <w:rFonts w:hint="eastAsia"/>
                <w:noProof/>
                <w:rtl/>
              </w:rPr>
              <w:t>على</w:t>
            </w:r>
            <w:r w:rsidR="00127FD3" w:rsidRPr="001646FF">
              <w:rPr>
                <w:rStyle w:val="Hyperlink"/>
                <w:noProof/>
                <w:rtl/>
              </w:rPr>
              <w:t xml:space="preserve"> </w:t>
            </w:r>
            <w:r w:rsidR="00127FD3" w:rsidRPr="001646FF">
              <w:rPr>
                <w:rStyle w:val="Hyperlink"/>
                <w:rFonts w:hint="eastAsia"/>
                <w:noProof/>
                <w:rtl/>
              </w:rPr>
              <w:t>الشيخ</w:t>
            </w:r>
            <w:r w:rsidR="00127FD3" w:rsidRPr="001646FF">
              <w:rPr>
                <w:rStyle w:val="Hyperlink"/>
                <w:noProof/>
                <w:rtl/>
              </w:rPr>
              <w:t xml:space="preserve"> </w:t>
            </w:r>
            <w:r w:rsidR="00127FD3" w:rsidRPr="001646FF">
              <w:rPr>
                <w:rStyle w:val="Hyperlink"/>
                <w:rFonts w:hint="eastAsia"/>
                <w:noProof/>
                <w:rtl/>
              </w:rPr>
              <w:t>شلتوت</w:t>
            </w:r>
            <w:r w:rsidR="00127FD3">
              <w:rPr>
                <w:noProof/>
                <w:webHidden/>
                <w:rtl/>
              </w:rPr>
              <w:tab/>
            </w:r>
            <w:r w:rsidR="00127FD3">
              <w:rPr>
                <w:rStyle w:val="Hyperlink"/>
                <w:noProof/>
                <w:rtl/>
              </w:rPr>
              <w:fldChar w:fldCharType="begin"/>
            </w:r>
            <w:r w:rsidR="00127FD3">
              <w:rPr>
                <w:noProof/>
                <w:webHidden/>
                <w:rtl/>
              </w:rPr>
              <w:instrText xml:space="preserve"> </w:instrText>
            </w:r>
            <w:r w:rsidR="00127FD3">
              <w:rPr>
                <w:noProof/>
                <w:webHidden/>
              </w:rPr>
              <w:instrText>PAGEREF</w:instrText>
            </w:r>
            <w:r w:rsidR="00127FD3">
              <w:rPr>
                <w:noProof/>
                <w:webHidden/>
                <w:rtl/>
              </w:rPr>
              <w:instrText xml:space="preserve"> _</w:instrText>
            </w:r>
            <w:r w:rsidR="00127FD3">
              <w:rPr>
                <w:noProof/>
                <w:webHidden/>
              </w:rPr>
              <w:instrText>Toc459581122 \h</w:instrText>
            </w:r>
            <w:r w:rsidR="00127FD3">
              <w:rPr>
                <w:noProof/>
                <w:webHidden/>
                <w:rtl/>
              </w:rPr>
              <w:instrText xml:space="preserve"> </w:instrText>
            </w:r>
            <w:r w:rsidR="00127FD3">
              <w:rPr>
                <w:rStyle w:val="Hyperlink"/>
                <w:noProof/>
                <w:rtl/>
              </w:rPr>
            </w:r>
            <w:r w:rsidR="00127FD3">
              <w:rPr>
                <w:rStyle w:val="Hyperlink"/>
                <w:noProof/>
                <w:rtl/>
              </w:rPr>
              <w:fldChar w:fldCharType="separate"/>
            </w:r>
            <w:r w:rsidR="00EB547E">
              <w:rPr>
                <w:noProof/>
                <w:webHidden/>
                <w:rtl/>
              </w:rPr>
              <w:t>53</w:t>
            </w:r>
            <w:r w:rsidR="00127FD3">
              <w:rPr>
                <w:rStyle w:val="Hyperlink"/>
                <w:noProof/>
                <w:rtl/>
              </w:rPr>
              <w:fldChar w:fldCharType="end"/>
            </w:r>
          </w:hyperlink>
        </w:p>
        <w:p w:rsidR="00127FD3" w:rsidRDefault="00B027F0">
          <w:pPr>
            <w:pStyle w:val="TOC2"/>
            <w:tabs>
              <w:tab w:val="right" w:leader="dot" w:pos="7644"/>
            </w:tabs>
            <w:rPr>
              <w:rFonts w:asciiTheme="minorHAnsi" w:eastAsiaTheme="minorEastAsia" w:hAnsiTheme="minorHAnsi" w:cstheme="minorBidi"/>
              <w:bCs w:val="0"/>
              <w:noProof/>
              <w:sz w:val="22"/>
              <w:szCs w:val="22"/>
              <w:rtl/>
            </w:rPr>
          </w:pPr>
          <w:hyperlink w:anchor="_Toc459581123" w:history="1">
            <w:r w:rsidR="00127FD3" w:rsidRPr="001646FF">
              <w:rPr>
                <w:rStyle w:val="Hyperlink"/>
                <w:rFonts w:hint="eastAsia"/>
                <w:noProof/>
                <w:rtl/>
              </w:rPr>
              <w:t>رد</w:t>
            </w:r>
            <w:r w:rsidR="00127FD3" w:rsidRPr="001646FF">
              <w:rPr>
                <w:rStyle w:val="Hyperlink"/>
                <w:noProof/>
                <w:rtl/>
              </w:rPr>
              <w:t xml:space="preserve"> </w:t>
            </w:r>
            <w:r w:rsidR="00127FD3" w:rsidRPr="001646FF">
              <w:rPr>
                <w:rStyle w:val="Hyperlink"/>
                <w:rFonts w:hint="eastAsia"/>
                <w:noProof/>
                <w:rtl/>
              </w:rPr>
              <w:t>الغماري</w:t>
            </w:r>
            <w:r w:rsidR="00127FD3" w:rsidRPr="001646FF">
              <w:rPr>
                <w:rStyle w:val="Hyperlink"/>
                <w:noProof/>
                <w:rtl/>
              </w:rPr>
              <w:t xml:space="preserve"> </w:t>
            </w:r>
            <w:r w:rsidR="00127FD3" w:rsidRPr="001646FF">
              <w:rPr>
                <w:rStyle w:val="Hyperlink"/>
                <w:rFonts w:hint="eastAsia"/>
                <w:noProof/>
                <w:rtl/>
              </w:rPr>
              <w:t>على</w:t>
            </w:r>
            <w:r w:rsidR="00127FD3" w:rsidRPr="001646FF">
              <w:rPr>
                <w:rStyle w:val="Hyperlink"/>
                <w:noProof/>
                <w:rtl/>
              </w:rPr>
              <w:t xml:space="preserve"> </w:t>
            </w:r>
            <w:r w:rsidR="00127FD3" w:rsidRPr="001646FF">
              <w:rPr>
                <w:rStyle w:val="Hyperlink"/>
                <w:rFonts w:hint="eastAsia"/>
                <w:noProof/>
                <w:rtl/>
              </w:rPr>
              <w:t>شلتوت</w:t>
            </w:r>
            <w:r w:rsidR="00127FD3">
              <w:rPr>
                <w:noProof/>
                <w:webHidden/>
                <w:rtl/>
              </w:rPr>
              <w:tab/>
            </w:r>
            <w:r w:rsidR="00127FD3">
              <w:rPr>
                <w:rStyle w:val="Hyperlink"/>
                <w:noProof/>
                <w:rtl/>
              </w:rPr>
              <w:fldChar w:fldCharType="begin"/>
            </w:r>
            <w:r w:rsidR="00127FD3">
              <w:rPr>
                <w:noProof/>
                <w:webHidden/>
                <w:rtl/>
              </w:rPr>
              <w:instrText xml:space="preserve"> </w:instrText>
            </w:r>
            <w:r w:rsidR="00127FD3">
              <w:rPr>
                <w:noProof/>
                <w:webHidden/>
              </w:rPr>
              <w:instrText>PAGEREF</w:instrText>
            </w:r>
            <w:r w:rsidR="00127FD3">
              <w:rPr>
                <w:noProof/>
                <w:webHidden/>
                <w:rtl/>
              </w:rPr>
              <w:instrText xml:space="preserve"> _</w:instrText>
            </w:r>
            <w:r w:rsidR="00127FD3">
              <w:rPr>
                <w:noProof/>
                <w:webHidden/>
              </w:rPr>
              <w:instrText>Toc459581123 \h</w:instrText>
            </w:r>
            <w:r w:rsidR="00127FD3">
              <w:rPr>
                <w:noProof/>
                <w:webHidden/>
                <w:rtl/>
              </w:rPr>
              <w:instrText xml:space="preserve"> </w:instrText>
            </w:r>
            <w:r w:rsidR="00127FD3">
              <w:rPr>
                <w:rStyle w:val="Hyperlink"/>
                <w:noProof/>
                <w:rtl/>
              </w:rPr>
            </w:r>
            <w:r w:rsidR="00127FD3">
              <w:rPr>
                <w:rStyle w:val="Hyperlink"/>
                <w:noProof/>
                <w:rtl/>
              </w:rPr>
              <w:fldChar w:fldCharType="separate"/>
            </w:r>
            <w:r w:rsidR="00EB547E">
              <w:rPr>
                <w:noProof/>
                <w:webHidden/>
                <w:rtl/>
              </w:rPr>
              <w:t>58</w:t>
            </w:r>
            <w:r w:rsidR="00127FD3">
              <w:rPr>
                <w:rStyle w:val="Hyperlink"/>
                <w:noProof/>
                <w:rtl/>
              </w:rPr>
              <w:fldChar w:fldCharType="end"/>
            </w:r>
          </w:hyperlink>
        </w:p>
        <w:p w:rsidR="00127FD3" w:rsidRDefault="00B027F0">
          <w:pPr>
            <w:pStyle w:val="TOC2"/>
            <w:tabs>
              <w:tab w:val="right" w:leader="dot" w:pos="7644"/>
            </w:tabs>
            <w:rPr>
              <w:rFonts w:asciiTheme="minorHAnsi" w:eastAsiaTheme="minorEastAsia" w:hAnsiTheme="minorHAnsi" w:cstheme="minorBidi"/>
              <w:bCs w:val="0"/>
              <w:noProof/>
              <w:sz w:val="22"/>
              <w:szCs w:val="22"/>
              <w:rtl/>
            </w:rPr>
          </w:pPr>
          <w:hyperlink w:anchor="_Toc459581124" w:history="1">
            <w:r w:rsidR="00127FD3" w:rsidRPr="001646FF">
              <w:rPr>
                <w:rStyle w:val="Hyperlink"/>
                <w:rFonts w:hint="eastAsia"/>
                <w:noProof/>
                <w:rtl/>
              </w:rPr>
              <w:t>باب</w:t>
            </w:r>
            <w:r w:rsidR="00127FD3" w:rsidRPr="001646FF">
              <w:rPr>
                <w:rStyle w:val="Hyperlink"/>
                <w:noProof/>
                <w:rtl/>
              </w:rPr>
              <w:t xml:space="preserve"> </w:t>
            </w:r>
            <w:r w:rsidR="00127FD3" w:rsidRPr="001646FF">
              <w:rPr>
                <w:rStyle w:val="Hyperlink"/>
                <w:rFonts w:hint="eastAsia"/>
                <w:noProof/>
                <w:rtl/>
              </w:rPr>
              <w:t>في</w:t>
            </w:r>
            <w:r w:rsidR="00127FD3" w:rsidRPr="001646FF">
              <w:rPr>
                <w:rStyle w:val="Hyperlink"/>
                <w:noProof/>
                <w:rtl/>
              </w:rPr>
              <w:t xml:space="preserve"> </w:t>
            </w:r>
            <w:r w:rsidR="00127FD3" w:rsidRPr="001646FF">
              <w:rPr>
                <w:rStyle w:val="Hyperlink"/>
                <w:rFonts w:hint="eastAsia"/>
                <w:noProof/>
                <w:rtl/>
              </w:rPr>
              <w:t>مناقشة</w:t>
            </w:r>
            <w:r w:rsidR="00127FD3" w:rsidRPr="001646FF">
              <w:rPr>
                <w:rStyle w:val="Hyperlink"/>
                <w:noProof/>
                <w:rtl/>
              </w:rPr>
              <w:t xml:space="preserve"> </w:t>
            </w:r>
            <w:r w:rsidR="00127FD3" w:rsidRPr="001646FF">
              <w:rPr>
                <w:rStyle w:val="Hyperlink"/>
                <w:rFonts w:hint="eastAsia"/>
                <w:noProof/>
                <w:rtl/>
              </w:rPr>
              <w:t>ألفاظ</w:t>
            </w:r>
            <w:r w:rsidR="00127FD3" w:rsidRPr="001646FF">
              <w:rPr>
                <w:rStyle w:val="Hyperlink"/>
                <w:noProof/>
                <w:rtl/>
              </w:rPr>
              <w:t xml:space="preserve"> </w:t>
            </w:r>
            <w:r w:rsidR="00127FD3" w:rsidRPr="001646FF">
              <w:rPr>
                <w:rStyle w:val="Hyperlink"/>
                <w:rFonts w:hint="eastAsia"/>
                <w:noProof/>
                <w:rtl/>
              </w:rPr>
              <w:t>الفتوى</w:t>
            </w:r>
            <w:r w:rsidR="00127FD3">
              <w:rPr>
                <w:noProof/>
                <w:webHidden/>
                <w:rtl/>
              </w:rPr>
              <w:tab/>
            </w:r>
            <w:r w:rsidR="00127FD3">
              <w:rPr>
                <w:rStyle w:val="Hyperlink"/>
                <w:noProof/>
                <w:rtl/>
              </w:rPr>
              <w:fldChar w:fldCharType="begin"/>
            </w:r>
            <w:r w:rsidR="00127FD3">
              <w:rPr>
                <w:noProof/>
                <w:webHidden/>
                <w:rtl/>
              </w:rPr>
              <w:instrText xml:space="preserve"> </w:instrText>
            </w:r>
            <w:r w:rsidR="00127FD3">
              <w:rPr>
                <w:noProof/>
                <w:webHidden/>
              </w:rPr>
              <w:instrText>PAGEREF</w:instrText>
            </w:r>
            <w:r w:rsidR="00127FD3">
              <w:rPr>
                <w:noProof/>
                <w:webHidden/>
                <w:rtl/>
              </w:rPr>
              <w:instrText xml:space="preserve"> _</w:instrText>
            </w:r>
            <w:r w:rsidR="00127FD3">
              <w:rPr>
                <w:noProof/>
                <w:webHidden/>
              </w:rPr>
              <w:instrText>Toc459581124 \h</w:instrText>
            </w:r>
            <w:r w:rsidR="00127FD3">
              <w:rPr>
                <w:noProof/>
                <w:webHidden/>
                <w:rtl/>
              </w:rPr>
              <w:instrText xml:space="preserve"> </w:instrText>
            </w:r>
            <w:r w:rsidR="00127FD3">
              <w:rPr>
                <w:rStyle w:val="Hyperlink"/>
                <w:noProof/>
                <w:rtl/>
              </w:rPr>
            </w:r>
            <w:r w:rsidR="00127FD3">
              <w:rPr>
                <w:rStyle w:val="Hyperlink"/>
                <w:noProof/>
                <w:rtl/>
              </w:rPr>
              <w:fldChar w:fldCharType="separate"/>
            </w:r>
            <w:r w:rsidR="00EB547E">
              <w:rPr>
                <w:noProof/>
                <w:webHidden/>
                <w:rtl/>
              </w:rPr>
              <w:t>62</w:t>
            </w:r>
            <w:r w:rsidR="00127FD3">
              <w:rPr>
                <w:rStyle w:val="Hyperlink"/>
                <w:noProof/>
                <w:rtl/>
              </w:rPr>
              <w:fldChar w:fldCharType="end"/>
            </w:r>
          </w:hyperlink>
        </w:p>
        <w:p w:rsidR="00127FD3" w:rsidRDefault="00127FD3">
          <w:r>
            <w:rPr>
              <w:b/>
              <w:bCs/>
              <w:lang w:val="ar-SA"/>
            </w:rPr>
            <w:fldChar w:fldCharType="end"/>
          </w:r>
        </w:p>
      </w:sdtContent>
    </w:sdt>
    <w:p w:rsidR="004B000D" w:rsidRPr="009945B7" w:rsidRDefault="004B000D" w:rsidP="004B000D">
      <w:pPr>
        <w:pStyle w:val="a0"/>
        <w:spacing w:line="240" w:lineRule="auto"/>
        <w:ind w:firstLine="0"/>
        <w:rPr>
          <w:rtl/>
        </w:rPr>
      </w:pPr>
    </w:p>
    <w:p w:rsidR="0048564F" w:rsidRPr="005638B8" w:rsidRDefault="0048564F" w:rsidP="005638B8">
      <w:pPr>
        <w:pStyle w:val="a0"/>
        <w:jc w:val="right"/>
        <w:rPr>
          <w:sz w:val="27"/>
          <w:rtl/>
        </w:rPr>
      </w:pPr>
    </w:p>
    <w:p w:rsidR="00E25A9C" w:rsidRPr="00E25A9C" w:rsidRDefault="00E25A9C" w:rsidP="00DE12B2">
      <w:pPr>
        <w:pStyle w:val="a0"/>
        <w:spacing w:line="240" w:lineRule="auto"/>
        <w:rPr>
          <w:rtl/>
        </w:rPr>
      </w:pPr>
    </w:p>
    <w:p w:rsidR="000450AD" w:rsidRPr="00F86C98" w:rsidRDefault="000450AD" w:rsidP="00AF0894">
      <w:pPr>
        <w:pStyle w:val="a0"/>
        <w:rPr>
          <w:rtl/>
        </w:rPr>
      </w:pPr>
    </w:p>
    <w:p w:rsidR="00000F48" w:rsidRPr="00E549B2" w:rsidRDefault="00000F48" w:rsidP="00000F48">
      <w:pPr>
        <w:pStyle w:val="a0"/>
        <w:spacing w:line="240" w:lineRule="auto"/>
        <w:rPr>
          <w:sz w:val="27"/>
          <w:rtl/>
        </w:rPr>
      </w:pPr>
    </w:p>
    <w:sectPr w:rsidR="00000F48" w:rsidRPr="00E549B2" w:rsidSect="00037D99">
      <w:headerReference w:type="even" r:id="rId10"/>
      <w:headerReference w:type="first" r:id="rId11"/>
      <w:footnotePr>
        <w:numRestart w:val="eachPage"/>
      </w:footnotePr>
      <w:type w:val="oddPage"/>
      <w:pgSz w:w="9356" w:h="13608" w:code="1"/>
      <w:pgMar w:top="1021" w:right="851" w:bottom="737" w:left="851" w:header="454" w:footer="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F0" w:rsidRDefault="00B027F0" w:rsidP="00F62BA0">
      <w:pPr>
        <w:pStyle w:val="PlainText"/>
      </w:pPr>
      <w:r>
        <w:separator/>
      </w:r>
    </w:p>
  </w:endnote>
  <w:endnote w:type="continuationSeparator" w:id="0">
    <w:p w:rsidR="00B027F0" w:rsidRDefault="00B027F0"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F0" w:rsidRDefault="00B027F0" w:rsidP="00F62BA0">
      <w:pPr>
        <w:pStyle w:val="PlainText"/>
      </w:pPr>
      <w:r>
        <w:separator/>
      </w:r>
    </w:p>
  </w:footnote>
  <w:footnote w:type="continuationSeparator" w:id="0">
    <w:p w:rsidR="00B027F0" w:rsidRDefault="00B027F0" w:rsidP="00F62BA0">
      <w:pPr>
        <w:pStyle w:val="PlainText"/>
      </w:pPr>
      <w:r>
        <w:continuationSeparator/>
      </w:r>
    </w:p>
  </w:footnote>
  <w:footnote w:id="1">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تفسير القرآن العظيم (1/466).</w:t>
      </w:r>
    </w:p>
  </w:footnote>
  <w:footnote w:id="2">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وقد ضعف هذا الأثر الشوكاني رحمه الله في فتح القدير (1/345)، وسيأتي تضعيف الأثر بعد قليل، وسبب ضعفه جهالة من روى عنه ابن إسحاق.</w:t>
      </w:r>
    </w:p>
  </w:footnote>
  <w:footnote w:id="3">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قال الشوكاني رحمه الله في فتح القدير (1/344): إنما احتاج المفسرون إلى تأويل الوفاة بما ذكر لأن الصحيح أن الله رفعه إلى السماء من غير وفاة كما رجحه كثير من المفسرين واختاره ابن جرير الطبري، ووجه ذلك أنه صح في الأخبار عن النبي</w:t>
      </w:r>
      <w:r w:rsidRPr="00EB547E">
        <w:rPr>
          <w:rFonts w:cs="CTraditional Arabic" w:hint="cs"/>
          <w:rtl/>
          <w:lang w:bidi="ar-EG"/>
        </w:rPr>
        <w:t xml:space="preserve"> ج </w:t>
      </w:r>
      <w:r w:rsidRPr="00EB547E">
        <w:rPr>
          <w:rFonts w:hint="cs"/>
          <w:rtl/>
          <w:lang w:bidi="ar-EG"/>
        </w:rPr>
        <w:t>نزوله وقتله الدجال.</w:t>
      </w:r>
    </w:p>
  </w:footnote>
  <w:footnote w:id="4">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xml:space="preserve">) جزء من حديث حذيفة </w:t>
      </w:r>
      <w:r w:rsidRPr="00EB547E">
        <w:rPr>
          <w:rFonts w:cs="CTraditional Arabic" w:hint="cs"/>
          <w:rtl/>
          <w:lang w:bidi="ar-EG"/>
        </w:rPr>
        <w:t>س</w:t>
      </w:r>
      <w:r w:rsidRPr="00EB547E">
        <w:rPr>
          <w:rFonts w:hint="cs"/>
          <w:rtl/>
          <w:lang w:bidi="ar-EG"/>
        </w:rPr>
        <w:t>: رواه البخاري كتاب الدعوات: باب ما يقول إذا أصبح ح (6312) وابن السني في عمل اليوم والليلة رقم (647، 856، 857، 885)، رواه البخاري أيضًا في نفس المكان عن أبي ذر مرفوعًا، وكذا رواه ابن السني.</w:t>
      </w:r>
    </w:p>
  </w:footnote>
  <w:footnote w:id="5">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ابن أبي حاتم كما نقله ابن كثير في التفسير (1/366)، والحديث مرسل.</w:t>
      </w:r>
    </w:p>
  </w:footnote>
  <w:footnote w:id="6">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تقدم تخريجه وأنه مرسل.</w:t>
      </w:r>
    </w:p>
  </w:footnote>
  <w:footnote w:id="7">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رحم الله المؤلف وغفر له، فابن إسحاق رحمه الله إمام وصاحب حديث، ومن راجع أقوال أهل الحديث فيه وجد شهادتهم له بذلك، وإليك بعض أقوالهم -كما وردت في تهذيب التهذيب لابن حجر (9/36-37)-:</w:t>
      </w:r>
    </w:p>
    <w:p w:rsidR="00037D99" w:rsidRPr="00EB547E" w:rsidRDefault="00037D99" w:rsidP="00F86C98">
      <w:pPr>
        <w:pStyle w:val="FootnoteText"/>
        <w:rPr>
          <w:rtl/>
          <w:lang w:bidi="ar-EG"/>
        </w:rPr>
      </w:pPr>
      <w:r w:rsidRPr="00EB547E">
        <w:rPr>
          <w:rFonts w:hint="cs"/>
          <w:rtl/>
          <w:lang w:bidi="ar-EG"/>
        </w:rPr>
        <w:t>قال البخاري: قال لي إبراهيم بن حمزة: كان عند إبراهيم بن سعد عن ابن اسحاق نحو من سبعة عشر ألف حديث في الأحكام سوى المغازي. قلت: وهل بعد هذا القول يقال أن ابن إسحاق رجل سير وليس برجل حديث!!</w:t>
      </w:r>
    </w:p>
    <w:p w:rsidR="00037D99" w:rsidRPr="00EB547E" w:rsidRDefault="00037D99" w:rsidP="00F86C98">
      <w:pPr>
        <w:pStyle w:val="FootnoteText"/>
        <w:rPr>
          <w:rtl/>
          <w:lang w:bidi="ar-EG"/>
        </w:rPr>
      </w:pPr>
      <w:r w:rsidRPr="00EB547E">
        <w:rPr>
          <w:rFonts w:hint="cs"/>
          <w:rtl/>
          <w:lang w:bidi="ar-EG"/>
        </w:rPr>
        <w:t>-وقال عاصم بن عمر بن قتادة: لا يزال في الناس علم ما بقي ابن إسحاق.</w:t>
      </w:r>
    </w:p>
    <w:p w:rsidR="00037D99" w:rsidRPr="00EB547E" w:rsidRDefault="00037D99" w:rsidP="00F86C98">
      <w:pPr>
        <w:pStyle w:val="FootnoteText"/>
        <w:rPr>
          <w:rtl/>
          <w:lang w:bidi="ar-EG"/>
        </w:rPr>
      </w:pPr>
      <w:r w:rsidRPr="00EB547E">
        <w:rPr>
          <w:rFonts w:hint="cs"/>
          <w:rtl/>
          <w:lang w:bidi="ar-EG"/>
        </w:rPr>
        <w:t>-وقال أبو معاوية: كان ابن إسحاق من أحفظ الناس.... إلخ.</w:t>
      </w:r>
    </w:p>
    <w:p w:rsidR="00037D99" w:rsidRPr="00EB547E" w:rsidRDefault="00037D99" w:rsidP="00F86C98">
      <w:pPr>
        <w:pStyle w:val="FootnoteText"/>
        <w:rPr>
          <w:lang w:bidi="ar-EG"/>
        </w:rPr>
      </w:pPr>
      <w:r w:rsidRPr="00EB547E">
        <w:rPr>
          <w:rFonts w:hint="cs"/>
          <w:rtl/>
          <w:lang w:bidi="ar-EG"/>
        </w:rPr>
        <w:t>-وقال البخاري رحمه الله: رأيت علي بن عبد الله يحتج بحديث ابن إسحاق.</w:t>
      </w:r>
    </w:p>
  </w:footnote>
  <w:footnote w:id="8">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أخشى أن يتخذ هذا القول مدرجًا للطعن في وهب بن منبه رحمه الله فإن بعض أصحاب النفوس المريضة قد طعن فيه وفي كعب الأحبار وحط عليهما، فكن على حذر أيها القارئ من الطاعنين في سلف الامة.</w:t>
      </w:r>
    </w:p>
  </w:footnote>
  <w:footnote w:id="9">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المحلى (1/28).</w:t>
      </w:r>
    </w:p>
  </w:footnote>
  <w:footnote w:id="10">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جامع البيان (6/416).</w:t>
      </w:r>
    </w:p>
  </w:footnote>
  <w:footnote w:id="11">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هو محمد بن زيد بن المهاجر المدني التابعي، يعد من شيوخ الإمام مالك والزهري -رحمهم الله- [لتهذيب التهذيب (9/153)].</w:t>
      </w:r>
    </w:p>
  </w:footnote>
  <w:footnote w:id="12">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هو مطر بن طهمان الوراق، أبو رجاء الخراساني السلمي، مولى علي، توفى قرب الأربعين ومائة. [تهذيب التهذيب (10/152-153)].</w:t>
      </w:r>
    </w:p>
  </w:footnote>
  <w:footnote w:id="13">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وقد ذكر الألوسي -رحمه الله- أقوالًا أخرى، فراجعها في روح المعاني (3/179).</w:t>
      </w:r>
    </w:p>
  </w:footnote>
  <w:footnote w:id="14">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وفي الحقيقة هذه حجة ثانية قوية -بل أقوى من الأولى-، فرحم الله المؤلف وأجزل له العطاء.</w:t>
      </w:r>
    </w:p>
  </w:footnote>
  <w:footnote w:id="15">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نقله ابن كثير في التفسير (1/574).</w:t>
      </w:r>
    </w:p>
  </w:footnote>
  <w:footnote w:id="16">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في كتاب التفسير، وهو على وشك الطبع، تقوم بطبعه مكتبة السنة -حماها الله- في مجلدين بتحقيق أحد الفضلاء.</w:t>
      </w:r>
    </w:p>
    <w:p w:rsidR="00037D99" w:rsidRPr="00EB547E" w:rsidRDefault="00037D99" w:rsidP="00F86C98">
      <w:pPr>
        <w:pStyle w:val="FootnoteText"/>
        <w:rPr>
          <w:lang w:bidi="ar-EG"/>
        </w:rPr>
      </w:pPr>
      <w:r w:rsidRPr="00EB547E">
        <w:rPr>
          <w:rFonts w:hint="cs"/>
          <w:rtl/>
          <w:lang w:bidi="ar-EG"/>
        </w:rPr>
        <w:t>وقد تم طبعه بحمد الله بتحقيق سيد بن عباس الجليمي وصبري الشافعي.</w:t>
      </w:r>
    </w:p>
  </w:footnote>
  <w:footnote w:id="17">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ابن جرير (372/9).</w:t>
      </w:r>
    </w:p>
  </w:footnote>
  <w:footnote w:id="18">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ابن جرير (9/374).</w:t>
      </w:r>
    </w:p>
  </w:footnote>
  <w:footnote w:id="19">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جامع البيان (9/379).</w:t>
      </w:r>
    </w:p>
  </w:footnote>
  <w:footnote w:id="20">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جامع البيان (9/380)، وصححه ابن حجر في [الفتح (6/492)].</w:t>
      </w:r>
    </w:p>
  </w:footnote>
  <w:footnote w:id="21">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هو عطية بن سعد بن جنادة العوفي الجدلي القيسي الكوفي أبو الحسن، توفي سنة (27)، وقيل غير ذلك. [راجع التهذيب (7/200- 201)].</w:t>
      </w:r>
    </w:p>
  </w:footnote>
  <w:footnote w:id="22">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)ونقله ابن كثير (1/576).</w:t>
      </w:r>
    </w:p>
  </w:footnote>
  <w:footnote w:id="23">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جامع البيان (9/380).</w:t>
      </w:r>
    </w:p>
  </w:footnote>
  <w:footnote w:id="24">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تفسير القرآن العظيم (1/577).</w:t>
      </w:r>
    </w:p>
  </w:footnote>
  <w:footnote w:id="25">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جامع البيان (9/386).</w:t>
      </w:r>
    </w:p>
  </w:footnote>
  <w:footnote w:id="26">
    <w:p w:rsidR="00037D99" w:rsidRPr="00EB547E" w:rsidRDefault="00037D99" w:rsidP="00F86C98">
      <w:pPr>
        <w:pStyle w:val="FootnoteText"/>
      </w:pPr>
      <w:r w:rsidRPr="00EB547E">
        <w:rPr>
          <w:rFonts w:hint="cs"/>
          <w:rtl/>
          <w:lang w:bidi="ar-EG"/>
        </w:rPr>
        <w:t>(</w:t>
      </w:r>
      <w:r w:rsidRPr="00EB547E">
        <w:rPr>
          <w:rStyle w:val="FootnoteReference"/>
          <w:vertAlign w:val="baseline"/>
        </w:rPr>
        <w:footnoteRef/>
      </w:r>
      <w:r w:rsidRPr="00EB547E">
        <w:rPr>
          <w:rFonts w:hint="cs"/>
          <w:rtl/>
          <w:lang w:bidi="ar-EG"/>
        </w:rPr>
        <w:t xml:space="preserve">) قال الحافظ في الفتح (6/492): قوله في الآية </w:t>
      </w:r>
      <w:r w:rsidRPr="00EB547E">
        <w:rPr>
          <w:rFonts w:cs="Traditional Arabic"/>
          <w:color w:val="A80000"/>
          <w:szCs w:val="28"/>
          <w:shd w:val="clear" w:color="auto" w:fill="FFFFFF"/>
          <w:rtl/>
        </w:rPr>
        <w:t>﴿</w:t>
      </w:r>
      <w:r w:rsidRPr="00EB547E">
        <w:rPr>
          <w:rFonts w:cs="KFGQPC Uthmanic Script HAFS"/>
          <w:color w:val="A80000"/>
          <w:szCs w:val="28"/>
          <w:shd w:val="clear" w:color="auto" w:fill="FFFFFF"/>
          <w:rtl/>
        </w:rPr>
        <w:t>وَإِنْ</w:t>
      </w:r>
      <w:r w:rsidRPr="00EB547E">
        <w:rPr>
          <w:rFonts w:cs="Traditional Arabic"/>
          <w:color w:val="A80000"/>
          <w:szCs w:val="28"/>
          <w:shd w:val="clear" w:color="auto" w:fill="FFFFFF"/>
          <w:rtl/>
        </w:rPr>
        <w:t>﴾</w:t>
      </w:r>
      <w:r w:rsidRPr="00EB547E">
        <w:rPr>
          <w:rFonts w:hint="cs"/>
          <w:rtl/>
        </w:rPr>
        <w:t xml:space="preserve"> بمعنى «ما»، أي لا يبقى أحد من أهل الكتاب -وهم اليهود والنصارى- إذا نزل عيسى إلا آمن به.</w:t>
      </w:r>
    </w:p>
  </w:footnote>
  <w:footnote w:id="27">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تفسر القرآن العظيم (1/577).</w:t>
      </w:r>
    </w:p>
  </w:footnote>
  <w:footnote w:id="28">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وكل من الإفراط والتفريط -أو المجاوزة والتقصير- مذموم، وقد أوقع الشيطان كثيرًا من الناس في هذين الأمرين، ولقد ضرب العلامة ابن القيم أمثلة لكيد الشيطان لبعض الناس بسبب وقوعهم في الأمرين السابقين تراها في إغاثة اللهفان.</w:t>
      </w:r>
    </w:p>
  </w:footnote>
  <w:footnote w:id="29">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إقامة البرهان.</w:t>
      </w:r>
    </w:p>
  </w:footnote>
  <w:footnote w:id="30">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جامع البيان (6/420).</w:t>
      </w:r>
    </w:p>
  </w:footnote>
  <w:footnote w:id="31">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جامع البيان (6/457).</w:t>
      </w:r>
    </w:p>
  </w:footnote>
  <w:footnote w:id="32">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ثعلب: هو أبو العباس أحمد بن يحيى بن يسار الشيباني، إمام الكوفيين في النحو واللغة، ولد سنة مائتين، له ترجمة في [تاريخ بغداد (5/204)]، وتذكرة الحفاظ (2/214)، والمنتظم لابن الجوزي (6/44).</w:t>
      </w:r>
    </w:p>
  </w:footnote>
  <w:footnote w:id="33">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راجع ابن كثير (1/364) وروح المعاني (4/179) والكشاف للزمخشري (1/192) وزراد المسير (1/396) وأنوار التنزيل (75).</w:t>
      </w:r>
    </w:p>
  </w:footnote>
  <w:footnote w:id="34">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قال ابن القيم رحمه الله في زاد المعاد (1/84) «وأما ما يذكر عن المسيح أنه رفع إلى السماء وله ثلاث وثلاثون سنة فهذا لا يعرف له أثر متصل يجيب المصير إليه» ا.هـ.</w:t>
      </w:r>
    </w:p>
  </w:footnote>
  <w:footnote w:id="35">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سيأتي تخريجه بعد قليل.</w:t>
      </w:r>
    </w:p>
  </w:footnote>
  <w:footnote w:id="36">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واعتمد الحافظ في الفتح وارتضاه، وأثر كعب الأحبار صححه السيوطي في الدرر (2/225).</w:t>
      </w:r>
    </w:p>
  </w:footnote>
  <w:footnote w:id="37">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إقامة البرهان.</w:t>
      </w:r>
    </w:p>
  </w:footnote>
  <w:footnote w:id="38">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ابن حبان (8/288).</w:t>
      </w:r>
    </w:p>
  </w:footnote>
  <w:footnote w:id="39">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تفسير القرآن العظيم (4/132).</w:t>
      </w:r>
    </w:p>
  </w:footnote>
  <w:footnote w:id="40">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وممن صرح بتواتره: العلامة الطبري والنووي والقاضي عياض وابن حجر وابن تيمية وابن القيم والذهبي وابن كثير والعلامة الأبي وابن عطية وأبو حيان الأندلسي والشوكاني والألوسي ومحمد صديق حسن خان ومحمد حبيب الله الشنقيطي والسفاريني والكتاني والكشميري والألباني والشيخ أحمد شاكر  والكوثري والغماري.</w:t>
      </w:r>
    </w:p>
  </w:footnote>
  <w:footnote w:id="41">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هذه الأحاديث نقلها من تفسير ابن كثير (1/578- 583).</w:t>
      </w:r>
    </w:p>
  </w:footnote>
  <w:footnote w:id="42">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البخاري في كتاب البيوع: باب قتل الخنزير (4/414)، وكتاب المظالم: باب كسر الصليب وقتل الخنزير (5/121)، وكتاب الأنبياء: باب نزول عيسى ابن مريم (6/490)، ومسلم في كتاب الإيمان: باب نزول عيسى ابن مريم حاكمًا بشريعة نبينا محمد</w:t>
      </w:r>
      <w:r w:rsidRPr="00EB547E">
        <w:rPr>
          <w:rFonts w:cs="CTraditional Arabic" w:hint="cs"/>
          <w:rtl/>
          <w:lang w:bidi="ar-EG"/>
        </w:rPr>
        <w:t xml:space="preserve"> ج </w:t>
      </w:r>
      <w:r w:rsidRPr="00EB547E">
        <w:rPr>
          <w:rFonts w:hint="cs"/>
          <w:rtl/>
          <w:lang w:bidi="ar-EG"/>
        </w:rPr>
        <w:t>ح(155). وابن منده في كتاب الإيمان (1/513) وزاد السيوطي نسبته في الدر (2/735) لعبد بن حميد، وسيأتي، الحديث في هذه الرسالة من رواية الأجري.</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-ليوشكن: بكسر المعجمة، أي ليقربن، أي: لا بد من ذلك سريعًا. فتح (6/491).</w:t>
      </w:r>
    </w:p>
    <w:p w:rsidR="00037D99" w:rsidRPr="00EB547E" w:rsidRDefault="00037D99" w:rsidP="00F86C98">
      <w:pPr>
        <w:pStyle w:val="FootnoteText"/>
        <w:rPr>
          <w:rtl/>
          <w:lang w:bidi="ar-EG"/>
        </w:rPr>
      </w:pPr>
      <w:r w:rsidRPr="00EB547E">
        <w:rPr>
          <w:rFonts w:hint="cs"/>
          <w:rtl/>
          <w:lang w:bidi="ar-EG"/>
        </w:rPr>
        <w:t>-حكمًا مقسطًا عدلًا يحكم بشريعة النبي</w:t>
      </w:r>
      <w:r w:rsidRPr="00EB547E">
        <w:rPr>
          <w:rFonts w:cs="CTraditional Arabic" w:hint="cs"/>
          <w:rtl/>
          <w:lang w:bidi="ar-EG"/>
        </w:rPr>
        <w:t xml:space="preserve"> ج </w:t>
      </w:r>
      <w:r w:rsidRPr="00EB547E">
        <w:rPr>
          <w:rFonts w:hint="cs"/>
          <w:rtl/>
          <w:lang w:bidi="ar-EG"/>
        </w:rPr>
        <w:t>لأنها لا تنسخ إلى يوم القيامة.</w:t>
      </w:r>
    </w:p>
    <w:p w:rsidR="00037D99" w:rsidRPr="00EB547E" w:rsidRDefault="00037D99" w:rsidP="00F86C98">
      <w:pPr>
        <w:pStyle w:val="FootnoteText"/>
        <w:rPr>
          <w:rtl/>
          <w:lang w:bidi="ar-EG"/>
        </w:rPr>
      </w:pPr>
      <w:r w:rsidRPr="00EB547E">
        <w:rPr>
          <w:rFonts w:hint="cs"/>
          <w:rtl/>
          <w:lang w:bidi="ar-EG"/>
        </w:rPr>
        <w:t>-يكسر الصليب: أي يبطل دين النصرانية بأن يكسر الصليب حقيقة ويبطل ما تزعمه في مجيئه. فتح (6/492).</w:t>
      </w:r>
    </w:p>
    <w:p w:rsidR="00037D99" w:rsidRPr="00EB547E" w:rsidRDefault="00037D99" w:rsidP="00F86C98">
      <w:pPr>
        <w:pStyle w:val="FootnoteText"/>
        <w:rPr>
          <w:rtl/>
          <w:lang w:bidi="ar-EG"/>
        </w:rPr>
      </w:pPr>
      <w:r w:rsidRPr="00EB547E">
        <w:rPr>
          <w:rFonts w:hint="cs"/>
          <w:rtl/>
          <w:lang w:bidi="ar-EG"/>
        </w:rPr>
        <w:t>-يقتل الخنزير: أي يأمر بإعدامه مبالغة في تحريم أكله، وفيه توبيخ عظيم للنصارى الذين يدعون أنهم على طريق عيسى ثم يستحلون أكل الخنزير ويبالغون في محبته. فتح (4/414).</w:t>
      </w:r>
    </w:p>
    <w:p w:rsidR="00037D99" w:rsidRPr="00EB547E" w:rsidRDefault="00037D99" w:rsidP="00F86C98">
      <w:pPr>
        <w:pStyle w:val="FootnoteText"/>
        <w:rPr>
          <w:rtl/>
          <w:lang w:bidi="ar-EG"/>
        </w:rPr>
      </w:pPr>
      <w:r w:rsidRPr="00EB547E">
        <w:rPr>
          <w:rFonts w:hint="cs"/>
          <w:rtl/>
          <w:lang w:bidi="ar-EG"/>
        </w:rPr>
        <w:t>-يضع الجزية: أي لا يقبل من النصارى غير الإسلام أو القتل. قال الحافظ في الفتح (6/492). ويحتمل أن يقال: إن مشروعية قبولها (أي الجزية) من اليهود والنصارى لما في أيديهم من شبهة الكتاب وتعليقهم بشرع قديم -بزعمهم-، فإذا نزل عيسى عليه السلام زالت الشبهة بحصول معاينته، فيصيرون كعبدة الأوثان في انقطاع حجتهم وانكشاف أمرهم، فناسب أن يعاملوا معاملتهم في عدم قبول الجزية منهم، هكذا ذكره بعض مشايخنا احتمالًا ا.هـ.</w:t>
      </w:r>
    </w:p>
    <w:p w:rsidR="00037D99" w:rsidRPr="00EB547E" w:rsidRDefault="00037D99" w:rsidP="00F86C98">
      <w:pPr>
        <w:pStyle w:val="FootnoteText"/>
        <w:rPr>
          <w:lang w:bidi="ar-EG"/>
        </w:rPr>
      </w:pPr>
      <w:r w:rsidRPr="00EB547E">
        <w:rPr>
          <w:rFonts w:hint="cs"/>
          <w:rtl/>
          <w:lang w:bidi="ar-EG"/>
        </w:rPr>
        <w:t>-يفيض المال: أي يكثر، وسبب كثرته نزول البركات وتوالي الخبرات بسبب العدل وعدم الظلم، وحينئذ تخرج الأرض كنوزها وتقل الرغبات في اقتناء المال لعلمهم بقرب الساعة الفتح (6/492).</w:t>
      </w:r>
    </w:p>
  </w:footnote>
  <w:footnote w:id="43">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الطبري (9/380)، وصححه الحافظ في الفتح (6/492).</w:t>
      </w:r>
    </w:p>
  </w:footnote>
  <w:footnote w:id="44">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البخاري: كتاب الانبياء: باب نزول عيسى ابن مريم عليهما السلام (6/491) ومسلم: كتاب الإيمان: باب نزول عيسى ابن مريم حاكمًا بشريعة نبينا محمد</w:t>
      </w:r>
      <w:r w:rsidRPr="00EB547E">
        <w:rPr>
          <w:rFonts w:cs="CTraditional Arabic" w:hint="cs"/>
          <w:rtl/>
          <w:lang w:bidi="ar-EG"/>
        </w:rPr>
        <w:t xml:space="preserve"> ج </w:t>
      </w:r>
      <w:r w:rsidRPr="00EB547E">
        <w:rPr>
          <w:rFonts w:hint="cs"/>
          <w:rtl/>
          <w:lang w:bidi="ar-EG"/>
        </w:rPr>
        <w:t>ح(155) وأحمد (2/336) وابن حبان (8/284) والبيهقي في الأسماء والصفات ص(424) وابن منده في الإيمان (1/515).</w:t>
      </w:r>
    </w:p>
    <w:p w:rsidR="00037D99" w:rsidRPr="00EB547E" w:rsidRDefault="00037D99" w:rsidP="00F86C98">
      <w:pPr>
        <w:pStyle w:val="FootnoteText"/>
        <w:rPr>
          <w:rtl/>
          <w:lang w:bidi="ar-EG"/>
        </w:rPr>
      </w:pPr>
      <w:r w:rsidRPr="00EB547E">
        <w:rPr>
          <w:rFonts w:hint="cs"/>
          <w:rtl/>
          <w:lang w:bidi="ar-EG"/>
        </w:rPr>
        <w:t>فوائد:</w:t>
      </w:r>
    </w:p>
    <w:p w:rsidR="00037D99" w:rsidRPr="00EB547E" w:rsidRDefault="00037D99" w:rsidP="00F86C98">
      <w:pPr>
        <w:pStyle w:val="FootnoteText"/>
        <w:rPr>
          <w:rtl/>
          <w:lang w:bidi="ar-EG"/>
        </w:rPr>
      </w:pPr>
      <w:r w:rsidRPr="00EB547E">
        <w:rPr>
          <w:rFonts w:hint="cs"/>
          <w:rtl/>
          <w:lang w:bidi="ar-EG"/>
        </w:rPr>
        <w:t>الأولى: الإمام المذكور في الحديث هنا هو المهدي المنتظر، واسمه (محمد بن عبد الله)، وقد ورد صريحًا في حديث رواه نعيم بن حماد في الفتن كما في العرف الوردي للسيوطي، ورجع فتح الباري (6/493، 494)، وزاد المسلم فيما اتفق عليه البخاري ومسلم (1/230، 231) وفيض الباري على صحيح البخاري (4/44-47).</w:t>
      </w:r>
    </w:p>
    <w:p w:rsidR="00037D99" w:rsidRPr="00EB547E" w:rsidRDefault="00037D99" w:rsidP="00F86C98">
      <w:pPr>
        <w:pStyle w:val="FootnoteText"/>
        <w:rPr>
          <w:rtl/>
          <w:lang w:bidi="ar-EG"/>
        </w:rPr>
      </w:pPr>
      <w:r w:rsidRPr="00EB547E">
        <w:rPr>
          <w:rFonts w:hint="cs"/>
          <w:rtl/>
          <w:lang w:bidi="ar-EG"/>
        </w:rPr>
        <w:t>الثانية: قال الحافظ في الفتح (6/493): قال العلماء: الحكمة في نزول عيسى دون غيره من الأأنبياء الرد على اليهود في زعمهم أنهم قتلوه، فبين الله تعالى كذبهم وأنه الذي يقتلهم.</w:t>
      </w:r>
    </w:p>
    <w:p w:rsidR="00037D99" w:rsidRPr="00EB547E" w:rsidRDefault="00037D99" w:rsidP="00F86C98">
      <w:pPr>
        <w:pStyle w:val="FootnoteText"/>
        <w:rPr>
          <w:rtl/>
          <w:lang w:bidi="ar-EG"/>
        </w:rPr>
      </w:pPr>
      <w:r w:rsidRPr="00EB547E">
        <w:rPr>
          <w:rFonts w:hint="cs"/>
          <w:rtl/>
          <w:lang w:bidi="ar-EG"/>
        </w:rPr>
        <w:t>الثالثة: قد يقال: لم لم يصل عيسى إمامًا ابتداء؟ والجواب: نقلًا عن ابن الجوزي ما لفظه: لو تقدم عيسى إمامًا لوقع في نفس إشكال، ولقيل: أتراه تقدم نائبًا او مبتدئًا شرعًا فصلي مأمومًا لئلا يتدنس بغبار الشبهة وجه قولًا «لا نبي بعدي».</w:t>
      </w:r>
    </w:p>
    <w:p w:rsidR="00037D99" w:rsidRPr="00EB547E" w:rsidRDefault="00037D99" w:rsidP="00F86C98">
      <w:pPr>
        <w:pStyle w:val="FootnoteText"/>
        <w:rPr>
          <w:lang w:bidi="ar-EG"/>
        </w:rPr>
      </w:pPr>
      <w:r w:rsidRPr="00EB547E">
        <w:rPr>
          <w:rFonts w:hint="cs"/>
          <w:rtl/>
          <w:lang w:bidi="ar-EG"/>
        </w:rPr>
        <w:t>الرابعة: قال الحافظ في الفتح (6/494): وفي صلاة عيسى خلف رجل من هذه الأمة مع كونه في آخر الزمان وقرب قيام الساعة دلالة للصحيح من الأقوال أن الأرض لا تخلو من قائم لله بحجة، والله أعلم.</w:t>
      </w:r>
    </w:p>
  </w:footnote>
  <w:footnote w:id="45">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زاد المسلم (1/231 و232).</w:t>
      </w:r>
    </w:p>
  </w:footnote>
  <w:footnote w:id="46">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مسلم: كتاب الإيمان: باب نزول عيسى ابن مريم حاكمًا بشريعة نبينا محمد</w:t>
      </w:r>
      <w:r w:rsidRPr="00EB547E">
        <w:rPr>
          <w:rFonts w:cs="CTraditional Arabic" w:hint="cs"/>
          <w:rtl/>
          <w:lang w:bidi="ar-EG"/>
        </w:rPr>
        <w:t xml:space="preserve"> ج </w:t>
      </w:r>
      <w:r w:rsidRPr="00EB547E">
        <w:rPr>
          <w:rFonts w:hint="cs"/>
          <w:rtl/>
          <w:lang w:bidi="ar-EG"/>
        </w:rPr>
        <w:t>ح(156)، وأحمد (3/245،384) وابن منده في كتاب الإيمان (1/517</w:t>
      </w:r>
      <w:r w:rsidRPr="00EB547E">
        <w:rPr>
          <w:rtl/>
          <w:lang w:bidi="ar-EG"/>
        </w:rPr>
        <w:t>)</w:t>
      </w:r>
      <w:r w:rsidRPr="00EB547E">
        <w:rPr>
          <w:rFonts w:hint="cs"/>
          <w:rtl/>
          <w:lang w:bidi="ar-EG"/>
        </w:rPr>
        <w:t>.</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-الأمير: هو المهدي، وقد تقدم الكلام عليه، وأحاديثه متواترة أيضًا.</w:t>
      </w:r>
    </w:p>
    <w:p w:rsidR="00037D99" w:rsidRPr="00EB547E" w:rsidRDefault="00037D99" w:rsidP="00F86C98">
      <w:pPr>
        <w:pStyle w:val="FootnoteText"/>
        <w:rPr>
          <w:lang w:bidi="ar-EG"/>
        </w:rPr>
      </w:pPr>
      <w:r w:rsidRPr="00EB547E">
        <w:rPr>
          <w:rFonts w:hint="cs"/>
          <w:rtl/>
          <w:lang w:bidi="ar-EG"/>
        </w:rPr>
        <w:t>-تكرمة: لفعلة من الكرامة [النهاية (4/168)]، والمراد إظهار كرامة هذه الأمة وفضلها وشرفها على سائر الأمم.</w:t>
      </w:r>
    </w:p>
  </w:footnote>
  <w:footnote w:id="47">
    <w:p w:rsidR="00037D99" w:rsidRPr="00EB547E" w:rsidRDefault="00037D99" w:rsidP="00F86C98">
      <w:pPr>
        <w:pStyle w:val="FootnoteText"/>
        <w:spacing w:line="240" w:lineRule="auto"/>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xml:space="preserve">) رواه البخاري: كتاب أحاديث الأنبياء: باب قول الله: </w:t>
      </w:r>
      <w:r w:rsidRPr="00EB547E">
        <w:rPr>
          <w:rFonts w:cs="Traditional Arabic"/>
          <w:color w:val="A80000"/>
          <w:sz w:val="16"/>
          <w:szCs w:val="22"/>
          <w:shd w:val="clear" w:color="auto" w:fill="FFFFFF"/>
          <w:rtl/>
          <w:lang w:bidi="ar-EG"/>
        </w:rPr>
        <w:t>﴿</w:t>
      </w:r>
      <w:r w:rsidRPr="00EB547E">
        <w:rPr>
          <w:rFonts w:cs="KFGQPC Uthmanic Script HAFS" w:hint="cs"/>
          <w:color w:val="A80000"/>
          <w:sz w:val="16"/>
          <w:szCs w:val="22"/>
          <w:shd w:val="clear" w:color="auto" w:fill="FFFFFF"/>
          <w:rtl/>
          <w:lang w:bidi="ar-EG"/>
        </w:rPr>
        <w:t>وَاذْكُرْ</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فِي</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الْكِتَابِ</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مَرْيَمَ</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إِذِ</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انْتَبَذَتْ</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مِنْ</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أَهْلِهَا</w:t>
      </w:r>
      <w:r w:rsidRPr="00EB547E">
        <w:rPr>
          <w:rFonts w:cs="Traditional Arabic"/>
          <w:color w:val="A80000"/>
          <w:sz w:val="16"/>
          <w:szCs w:val="22"/>
          <w:shd w:val="clear" w:color="auto" w:fill="FFFFFF"/>
          <w:rtl/>
          <w:lang w:bidi="ar-EG"/>
        </w:rPr>
        <w:t>﴾</w:t>
      </w:r>
      <w:r w:rsidRPr="00EB547E">
        <w:rPr>
          <w:rFonts w:hint="cs"/>
          <w:rtl/>
          <w:lang w:bidi="ar-EG"/>
        </w:rPr>
        <w:t xml:space="preserve"> (6/477) وكتاب الفتن: باب ذكر الدجال (13/90) ومسلم كتاب الإيمان: باب ذكر المسيح ابن مريم عليه السلام والمسيح الدجال.</w:t>
      </w:r>
    </w:p>
    <w:p w:rsidR="00037D99" w:rsidRPr="00EB547E" w:rsidRDefault="00037D99" w:rsidP="00F86C98">
      <w:pPr>
        <w:pStyle w:val="FootnoteText"/>
        <w:spacing w:line="240" w:lineRule="auto"/>
        <w:rPr>
          <w:rtl/>
          <w:lang w:bidi="ar-EG"/>
        </w:rPr>
      </w:pPr>
      <w:r w:rsidRPr="00EB547E">
        <w:rPr>
          <w:rFonts w:hint="cs"/>
          <w:rtl/>
          <w:lang w:bidi="ar-EG"/>
        </w:rPr>
        <w:t>غريب الحديث:</w:t>
      </w:r>
    </w:p>
    <w:p w:rsidR="00037D99" w:rsidRPr="00EB547E" w:rsidRDefault="00037D99" w:rsidP="00F86C98">
      <w:pPr>
        <w:pStyle w:val="FootnoteText"/>
        <w:spacing w:line="240" w:lineRule="auto"/>
        <w:rPr>
          <w:rtl/>
          <w:lang w:bidi="ar-EG"/>
        </w:rPr>
      </w:pPr>
      <w:r w:rsidRPr="00EB547E">
        <w:rPr>
          <w:rFonts w:hint="cs"/>
          <w:rtl/>
          <w:lang w:bidi="ar-EG"/>
        </w:rPr>
        <w:t>-ظهراني: أي جالسًا وسط الناس، والمراد أنه جلس بينهم مستظهرًا لا مستخفيًا. [فتح (485)].</w:t>
      </w:r>
    </w:p>
    <w:p w:rsidR="00037D99" w:rsidRPr="00EB547E" w:rsidRDefault="00037D99" w:rsidP="00F86C98">
      <w:pPr>
        <w:pStyle w:val="FootnoteText"/>
        <w:spacing w:line="240" w:lineRule="auto"/>
        <w:rPr>
          <w:rtl/>
          <w:lang w:bidi="ar-EG"/>
        </w:rPr>
      </w:pPr>
      <w:r w:rsidRPr="00EB547E">
        <w:rPr>
          <w:rFonts w:hint="cs"/>
          <w:rtl/>
          <w:lang w:bidi="ar-EG"/>
        </w:rPr>
        <w:t>-عنبة طافية: ويروى: طائفة (بالهمز)، وعلى الرواية الأولى يكون المعنى ثابتة بارزة نتوء حبة العنب عن أخواتها وعلى الرواية الثانية يكون المعنى ذهب ضوؤها، وفي صفة عين الدجال أحاديث أخرى، راجعها في الفتح (6/485-486).</w:t>
      </w:r>
    </w:p>
    <w:p w:rsidR="00037D99" w:rsidRPr="00EB547E" w:rsidRDefault="00037D99" w:rsidP="00F86C98">
      <w:pPr>
        <w:pStyle w:val="FootnoteText"/>
        <w:spacing w:line="240" w:lineRule="auto"/>
        <w:rPr>
          <w:rtl/>
          <w:lang w:bidi="ar-EG"/>
        </w:rPr>
      </w:pPr>
      <w:r w:rsidRPr="00EB547E">
        <w:rPr>
          <w:rFonts w:hint="cs"/>
          <w:rtl/>
          <w:lang w:bidi="ar-EG"/>
        </w:rPr>
        <w:t>-أدم: أسمر اللون.</w:t>
      </w:r>
    </w:p>
    <w:p w:rsidR="00037D99" w:rsidRPr="00EB547E" w:rsidRDefault="00037D99" w:rsidP="00F86C98">
      <w:pPr>
        <w:pStyle w:val="FootnoteText"/>
        <w:spacing w:line="240" w:lineRule="auto"/>
        <w:rPr>
          <w:rtl/>
          <w:lang w:bidi="ar-EG"/>
        </w:rPr>
      </w:pPr>
      <w:r w:rsidRPr="00EB547E">
        <w:rPr>
          <w:rFonts w:hint="cs"/>
          <w:rtl/>
          <w:lang w:bidi="ar-EG"/>
        </w:rPr>
        <w:t>-كأحسن ما ترى من أدم: أي جميل السمرة جدًا. ولا تنافي بين هذا وما ورد أنه يميل إلى الحمرة، فإن كثيرًا من السمر يكون أحمر الوجنتين.</w:t>
      </w:r>
    </w:p>
    <w:p w:rsidR="00037D99" w:rsidRPr="00EB547E" w:rsidRDefault="00037D99" w:rsidP="00F86C98">
      <w:pPr>
        <w:pStyle w:val="FootnoteText"/>
        <w:spacing w:line="240" w:lineRule="auto"/>
        <w:rPr>
          <w:rtl/>
          <w:lang w:bidi="ar-EG"/>
        </w:rPr>
      </w:pPr>
      <w:r w:rsidRPr="00EB547E">
        <w:rPr>
          <w:rFonts w:hint="cs"/>
          <w:rtl/>
          <w:lang w:bidi="ar-EG"/>
        </w:rPr>
        <w:t>-لمنه: بكسر الميم، أي شعر رأسه.</w:t>
      </w:r>
    </w:p>
    <w:p w:rsidR="00037D99" w:rsidRPr="00EB547E" w:rsidRDefault="00037D99" w:rsidP="00F86C98">
      <w:pPr>
        <w:pStyle w:val="FootnoteText"/>
        <w:spacing w:line="240" w:lineRule="auto"/>
        <w:rPr>
          <w:rtl/>
          <w:lang w:bidi="ar-EG"/>
        </w:rPr>
      </w:pPr>
      <w:r w:rsidRPr="00EB547E">
        <w:rPr>
          <w:rFonts w:hint="cs"/>
          <w:rtl/>
          <w:lang w:bidi="ar-EG"/>
        </w:rPr>
        <w:t>-منكبيه: عظام الكفين، والمراد أن شعره طويل يضرب بين منكبيه.</w:t>
      </w:r>
    </w:p>
    <w:p w:rsidR="00037D99" w:rsidRPr="00EB547E" w:rsidRDefault="00037D99" w:rsidP="00F86C98">
      <w:pPr>
        <w:pStyle w:val="FootnoteText"/>
        <w:spacing w:line="240" w:lineRule="auto"/>
        <w:rPr>
          <w:rtl/>
          <w:lang w:bidi="ar-EG"/>
        </w:rPr>
      </w:pPr>
      <w:r w:rsidRPr="00EB547E">
        <w:rPr>
          <w:rFonts w:hint="cs"/>
          <w:rtl/>
          <w:lang w:bidi="ar-EG"/>
        </w:rPr>
        <w:t>-رجل الشعر: أي أن شعره قد دهن وسرح.</w:t>
      </w:r>
    </w:p>
    <w:p w:rsidR="00037D99" w:rsidRPr="00EB547E" w:rsidRDefault="00037D99" w:rsidP="00F86C98">
      <w:pPr>
        <w:pStyle w:val="FootnoteText"/>
        <w:spacing w:line="240" w:lineRule="auto"/>
        <w:rPr>
          <w:rtl/>
          <w:lang w:bidi="ar-EG"/>
        </w:rPr>
      </w:pPr>
      <w:r w:rsidRPr="00EB547E">
        <w:rPr>
          <w:rFonts w:hint="cs"/>
          <w:rtl/>
          <w:lang w:bidi="ar-EG"/>
        </w:rPr>
        <w:t>-يقطر رأسه ماء: كناية عن النضارة والنظافة والجمال، حتى كأن شعره يقطر من الماء الذي سرحه به.</w:t>
      </w:r>
    </w:p>
    <w:p w:rsidR="00037D99" w:rsidRPr="00EB547E" w:rsidRDefault="00037D99" w:rsidP="00F86C98">
      <w:pPr>
        <w:pStyle w:val="FootnoteText"/>
        <w:spacing w:line="240" w:lineRule="auto"/>
        <w:rPr>
          <w:rtl/>
          <w:lang w:bidi="ar-EG"/>
        </w:rPr>
      </w:pPr>
      <w:r w:rsidRPr="00EB547E">
        <w:rPr>
          <w:rFonts w:hint="cs"/>
          <w:rtl/>
          <w:lang w:bidi="ar-EG"/>
        </w:rPr>
        <w:t>-جعدًا: هو ضد السبط المسترسل.</w:t>
      </w:r>
    </w:p>
    <w:p w:rsidR="00037D99" w:rsidRPr="00EB547E" w:rsidRDefault="00037D99" w:rsidP="00F86C98">
      <w:pPr>
        <w:pStyle w:val="FootnoteText"/>
        <w:spacing w:line="240" w:lineRule="auto"/>
        <w:rPr>
          <w:rtl/>
          <w:lang w:bidi="ar-EG"/>
        </w:rPr>
      </w:pPr>
      <w:r w:rsidRPr="00EB547E">
        <w:rPr>
          <w:rFonts w:hint="cs"/>
          <w:rtl/>
          <w:lang w:bidi="ar-EG"/>
        </w:rPr>
        <w:t>-قططًا: أي شديد جعودة الشعر جعودة مكروهة.</w:t>
      </w:r>
    </w:p>
    <w:p w:rsidR="00037D99" w:rsidRPr="00EB547E" w:rsidRDefault="00037D99" w:rsidP="00F86C98">
      <w:pPr>
        <w:pStyle w:val="FootnoteText"/>
        <w:spacing w:line="240" w:lineRule="auto"/>
        <w:rPr>
          <w:lang w:bidi="ar-EG"/>
        </w:rPr>
      </w:pPr>
      <w:r w:rsidRPr="00EB547E">
        <w:rPr>
          <w:rFonts w:hint="cs"/>
          <w:rtl/>
          <w:lang w:bidi="ar-EG"/>
        </w:rPr>
        <w:t>-ابن قطن: رجل من قبيلة خزاعة هلك في الجاهلية واسمه عبد العزي بن قطن</w:t>
      </w:r>
    </w:p>
  </w:footnote>
  <w:footnote w:id="48">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)قال</w:t>
      </w:r>
      <w:r w:rsidRPr="00EB547E">
        <w:rPr>
          <w:rtl/>
          <w:lang w:bidi="ar-EG"/>
        </w:rPr>
        <w:t xml:space="preserve"> </w:t>
      </w:r>
      <w:r w:rsidRPr="00EB547E">
        <w:rPr>
          <w:rFonts w:hint="cs"/>
          <w:rtl/>
          <w:lang w:bidi="ar-EG"/>
        </w:rPr>
        <w:t>الحافظ</w:t>
      </w:r>
      <w:r w:rsidRPr="00EB547E">
        <w:rPr>
          <w:rtl/>
          <w:lang w:bidi="ar-EG"/>
        </w:rPr>
        <w:t xml:space="preserve"> </w:t>
      </w:r>
      <w:r w:rsidRPr="00EB547E">
        <w:rPr>
          <w:rFonts w:hint="cs"/>
          <w:rtl/>
          <w:lang w:bidi="ar-EG"/>
        </w:rPr>
        <w:t>في</w:t>
      </w:r>
      <w:r w:rsidRPr="00EB547E">
        <w:rPr>
          <w:rtl/>
          <w:lang w:bidi="ar-EG"/>
        </w:rPr>
        <w:t xml:space="preserve"> </w:t>
      </w:r>
      <w:r w:rsidRPr="00EB547E">
        <w:rPr>
          <w:rFonts w:hint="cs"/>
          <w:rtl/>
          <w:lang w:bidi="ar-EG"/>
        </w:rPr>
        <w:t>الفتح</w:t>
      </w:r>
      <w:r w:rsidRPr="00EB547E">
        <w:rPr>
          <w:rtl/>
          <w:lang w:bidi="ar-EG"/>
        </w:rPr>
        <w:t xml:space="preserve"> (13/98- 99): </w:t>
      </w:r>
      <w:r w:rsidRPr="00EB547E">
        <w:rPr>
          <w:rFonts w:hint="cs"/>
          <w:rtl/>
          <w:lang w:bidi="ar-EG"/>
        </w:rPr>
        <w:t>واستشكل</w:t>
      </w:r>
      <w:r w:rsidRPr="00EB547E">
        <w:rPr>
          <w:rtl/>
          <w:lang w:bidi="ar-EG"/>
        </w:rPr>
        <w:t xml:space="preserve"> </w:t>
      </w:r>
      <w:r w:rsidRPr="00EB547E">
        <w:rPr>
          <w:rFonts w:hint="cs"/>
          <w:rtl/>
          <w:lang w:bidi="ar-EG"/>
        </w:rPr>
        <w:t>كون</w:t>
      </w:r>
      <w:r w:rsidRPr="00EB547E">
        <w:rPr>
          <w:rtl/>
          <w:lang w:bidi="ar-EG"/>
        </w:rPr>
        <w:t xml:space="preserve"> </w:t>
      </w:r>
      <w:r w:rsidRPr="00EB547E">
        <w:rPr>
          <w:rFonts w:hint="cs"/>
          <w:rtl/>
          <w:lang w:bidi="ar-EG"/>
        </w:rPr>
        <w:t>الدجال</w:t>
      </w:r>
      <w:r w:rsidRPr="00EB547E">
        <w:rPr>
          <w:rtl/>
          <w:lang w:bidi="ar-EG"/>
        </w:rPr>
        <w:t xml:space="preserve"> </w:t>
      </w:r>
      <w:r w:rsidRPr="00EB547E">
        <w:rPr>
          <w:rFonts w:hint="cs"/>
          <w:rtl/>
          <w:lang w:bidi="ar-EG"/>
        </w:rPr>
        <w:t>يطوف</w:t>
      </w:r>
      <w:r w:rsidRPr="00EB547E">
        <w:rPr>
          <w:rtl/>
          <w:lang w:bidi="ar-EG"/>
        </w:rPr>
        <w:t xml:space="preserve"> </w:t>
      </w:r>
      <w:r w:rsidRPr="00EB547E">
        <w:rPr>
          <w:rFonts w:hint="cs"/>
          <w:rtl/>
          <w:lang w:bidi="ar-EG"/>
        </w:rPr>
        <w:t>بالبيت</w:t>
      </w:r>
      <w:r w:rsidRPr="00EB547E">
        <w:rPr>
          <w:rtl/>
          <w:lang w:bidi="ar-EG"/>
        </w:rPr>
        <w:t xml:space="preserve"> </w:t>
      </w:r>
      <w:r w:rsidRPr="00EB547E">
        <w:rPr>
          <w:rFonts w:hint="cs"/>
          <w:rtl/>
          <w:lang w:bidi="ar-EG"/>
        </w:rPr>
        <w:t>وكونه</w:t>
      </w:r>
      <w:r w:rsidRPr="00EB547E">
        <w:rPr>
          <w:rtl/>
          <w:lang w:bidi="ar-EG"/>
        </w:rPr>
        <w:t xml:space="preserve"> </w:t>
      </w:r>
      <w:r w:rsidRPr="00EB547E">
        <w:rPr>
          <w:rFonts w:hint="cs"/>
          <w:rtl/>
          <w:lang w:bidi="ar-EG"/>
        </w:rPr>
        <w:t>يتلو</w:t>
      </w:r>
      <w:r w:rsidRPr="00EB547E">
        <w:rPr>
          <w:rtl/>
          <w:lang w:bidi="ar-EG"/>
        </w:rPr>
        <w:t xml:space="preserve"> </w:t>
      </w:r>
      <w:r w:rsidRPr="00EB547E">
        <w:rPr>
          <w:rFonts w:hint="cs"/>
          <w:rtl/>
          <w:lang w:bidi="ar-EG"/>
        </w:rPr>
        <w:t>عيسى</w:t>
      </w:r>
      <w:r w:rsidRPr="00EB547E">
        <w:rPr>
          <w:rtl/>
          <w:lang w:bidi="ar-EG"/>
        </w:rPr>
        <w:t xml:space="preserve"> </w:t>
      </w:r>
      <w:r w:rsidRPr="00EB547E">
        <w:rPr>
          <w:rFonts w:hint="cs"/>
          <w:rtl/>
          <w:lang w:bidi="ar-EG"/>
        </w:rPr>
        <w:t>ابن</w:t>
      </w:r>
      <w:r w:rsidRPr="00EB547E">
        <w:rPr>
          <w:rtl/>
          <w:lang w:bidi="ar-EG"/>
        </w:rPr>
        <w:t xml:space="preserve"> </w:t>
      </w:r>
      <w:r w:rsidRPr="00EB547E">
        <w:rPr>
          <w:rFonts w:hint="cs"/>
          <w:rtl/>
          <w:lang w:bidi="ar-EG"/>
        </w:rPr>
        <w:t>مريم،</w:t>
      </w:r>
      <w:r w:rsidRPr="00EB547E">
        <w:rPr>
          <w:rtl/>
          <w:lang w:bidi="ar-EG"/>
        </w:rPr>
        <w:t xml:space="preserve"> </w:t>
      </w:r>
      <w:r w:rsidRPr="00EB547E">
        <w:rPr>
          <w:rFonts w:hint="cs"/>
          <w:rtl/>
          <w:lang w:bidi="ar-EG"/>
        </w:rPr>
        <w:t>وقد</w:t>
      </w:r>
      <w:r w:rsidRPr="00EB547E">
        <w:rPr>
          <w:rtl/>
          <w:lang w:bidi="ar-EG"/>
        </w:rPr>
        <w:t xml:space="preserve"> </w:t>
      </w:r>
      <w:r w:rsidRPr="00EB547E">
        <w:rPr>
          <w:rFonts w:hint="cs"/>
          <w:rtl/>
          <w:lang w:bidi="ar-EG"/>
        </w:rPr>
        <w:t>ثبت</w:t>
      </w:r>
      <w:r w:rsidRPr="00EB547E">
        <w:rPr>
          <w:rtl/>
          <w:lang w:bidi="ar-EG"/>
        </w:rPr>
        <w:t xml:space="preserve">: </w:t>
      </w:r>
      <w:r w:rsidRPr="00EB547E">
        <w:rPr>
          <w:rFonts w:hint="cs"/>
          <w:rtl/>
          <w:lang w:bidi="ar-EG"/>
        </w:rPr>
        <w:t>أنه</w:t>
      </w:r>
      <w:r w:rsidRPr="00EB547E">
        <w:rPr>
          <w:rtl/>
          <w:lang w:bidi="ar-EG"/>
        </w:rPr>
        <w:t xml:space="preserve"> </w:t>
      </w:r>
      <w:r w:rsidRPr="00EB547E">
        <w:rPr>
          <w:rFonts w:hint="cs"/>
          <w:rtl/>
          <w:lang w:bidi="ar-EG"/>
        </w:rPr>
        <w:t>إذا</w:t>
      </w:r>
      <w:r w:rsidRPr="00EB547E">
        <w:rPr>
          <w:rtl/>
          <w:lang w:bidi="ar-EG"/>
        </w:rPr>
        <w:t xml:space="preserve"> </w:t>
      </w:r>
      <w:r w:rsidRPr="00EB547E">
        <w:rPr>
          <w:rFonts w:hint="cs"/>
          <w:rtl/>
          <w:lang w:bidi="ar-EG"/>
        </w:rPr>
        <w:t>رآه</w:t>
      </w:r>
      <w:r w:rsidRPr="00EB547E">
        <w:rPr>
          <w:rtl/>
          <w:lang w:bidi="ar-EG"/>
        </w:rPr>
        <w:t xml:space="preserve"> </w:t>
      </w:r>
      <w:r w:rsidRPr="00EB547E">
        <w:rPr>
          <w:rFonts w:hint="cs"/>
          <w:rtl/>
          <w:lang w:bidi="ar-EG"/>
        </w:rPr>
        <w:t>يذوب</w:t>
      </w:r>
      <w:r w:rsidRPr="00EB547E">
        <w:rPr>
          <w:rtl/>
          <w:lang w:bidi="ar-EG"/>
        </w:rPr>
        <w:t xml:space="preserve">. </w:t>
      </w:r>
      <w:r w:rsidRPr="00EB547E">
        <w:rPr>
          <w:rFonts w:hint="cs"/>
          <w:rtl/>
          <w:lang w:bidi="ar-EG"/>
        </w:rPr>
        <w:t>وأجابوا</w:t>
      </w:r>
      <w:r w:rsidRPr="00EB547E">
        <w:rPr>
          <w:rtl/>
          <w:lang w:bidi="ar-EG"/>
        </w:rPr>
        <w:t xml:space="preserve"> </w:t>
      </w:r>
      <w:r w:rsidRPr="00EB547E">
        <w:rPr>
          <w:rFonts w:hint="cs"/>
          <w:rtl/>
          <w:lang w:bidi="ar-EG"/>
        </w:rPr>
        <w:t>عن</w:t>
      </w:r>
      <w:r w:rsidRPr="00EB547E">
        <w:rPr>
          <w:rtl/>
          <w:lang w:bidi="ar-EG"/>
        </w:rPr>
        <w:t xml:space="preserve"> </w:t>
      </w:r>
      <w:r w:rsidRPr="00EB547E">
        <w:rPr>
          <w:rFonts w:hint="cs"/>
          <w:rtl/>
          <w:lang w:bidi="ar-EG"/>
        </w:rPr>
        <w:t>ذلك</w:t>
      </w:r>
      <w:r w:rsidRPr="00EB547E">
        <w:rPr>
          <w:rtl/>
          <w:lang w:bidi="ar-EG"/>
        </w:rPr>
        <w:t xml:space="preserve">: </w:t>
      </w:r>
      <w:r w:rsidRPr="00EB547E">
        <w:rPr>
          <w:rFonts w:hint="cs"/>
          <w:rtl/>
          <w:lang w:bidi="ar-EG"/>
        </w:rPr>
        <w:t>بأن</w:t>
      </w:r>
      <w:r w:rsidRPr="00EB547E">
        <w:rPr>
          <w:rtl/>
          <w:lang w:bidi="ar-EG"/>
        </w:rPr>
        <w:t xml:space="preserve"> </w:t>
      </w:r>
      <w:r w:rsidRPr="00EB547E">
        <w:rPr>
          <w:rFonts w:hint="cs"/>
          <w:rtl/>
          <w:lang w:bidi="ar-EG"/>
        </w:rPr>
        <w:t>الرؤيا</w:t>
      </w:r>
      <w:r w:rsidRPr="00EB547E">
        <w:rPr>
          <w:rtl/>
          <w:lang w:bidi="ar-EG"/>
        </w:rPr>
        <w:t xml:space="preserve"> </w:t>
      </w:r>
      <w:r w:rsidRPr="00EB547E">
        <w:rPr>
          <w:rFonts w:hint="cs"/>
          <w:rtl/>
          <w:lang w:bidi="ar-EG"/>
        </w:rPr>
        <w:t>المذكورة</w:t>
      </w:r>
      <w:r w:rsidRPr="00EB547E">
        <w:rPr>
          <w:rtl/>
          <w:lang w:bidi="ar-EG"/>
        </w:rPr>
        <w:t xml:space="preserve"> </w:t>
      </w:r>
      <w:r w:rsidRPr="00EB547E">
        <w:rPr>
          <w:rFonts w:hint="cs"/>
          <w:rtl/>
          <w:lang w:bidi="ar-EG"/>
        </w:rPr>
        <w:t>كانت</w:t>
      </w:r>
      <w:r w:rsidRPr="00EB547E">
        <w:rPr>
          <w:rtl/>
          <w:lang w:bidi="ar-EG"/>
        </w:rPr>
        <w:t xml:space="preserve"> </w:t>
      </w:r>
      <w:r w:rsidRPr="00EB547E">
        <w:rPr>
          <w:rFonts w:hint="cs"/>
          <w:rtl/>
          <w:lang w:bidi="ar-EG"/>
        </w:rPr>
        <w:t>في</w:t>
      </w:r>
      <w:r w:rsidRPr="00EB547E">
        <w:rPr>
          <w:rtl/>
          <w:lang w:bidi="ar-EG"/>
        </w:rPr>
        <w:t xml:space="preserve"> </w:t>
      </w:r>
      <w:r w:rsidRPr="00EB547E">
        <w:rPr>
          <w:rFonts w:hint="cs"/>
          <w:rtl/>
          <w:lang w:bidi="ar-EG"/>
        </w:rPr>
        <w:t>المنام،</w:t>
      </w:r>
      <w:r w:rsidRPr="00EB547E">
        <w:rPr>
          <w:rtl/>
          <w:lang w:bidi="ar-EG"/>
        </w:rPr>
        <w:t xml:space="preserve"> </w:t>
      </w:r>
      <w:r w:rsidRPr="00EB547E">
        <w:rPr>
          <w:rFonts w:hint="cs"/>
          <w:rtl/>
          <w:lang w:bidi="ar-EG"/>
        </w:rPr>
        <w:t>ورؤيا</w:t>
      </w:r>
      <w:r w:rsidRPr="00EB547E">
        <w:rPr>
          <w:rtl/>
          <w:lang w:bidi="ar-EG"/>
        </w:rPr>
        <w:t xml:space="preserve"> </w:t>
      </w:r>
      <w:r w:rsidRPr="00EB547E">
        <w:rPr>
          <w:rFonts w:hint="cs"/>
          <w:rtl/>
          <w:lang w:bidi="ar-EG"/>
        </w:rPr>
        <w:t>الأنبياء</w:t>
      </w:r>
      <w:r w:rsidRPr="00EB547E">
        <w:rPr>
          <w:rtl/>
          <w:lang w:bidi="ar-EG"/>
        </w:rPr>
        <w:t xml:space="preserve"> </w:t>
      </w:r>
      <w:r w:rsidRPr="00EB547E">
        <w:rPr>
          <w:rFonts w:hint="cs"/>
          <w:rtl/>
          <w:lang w:bidi="ar-EG"/>
        </w:rPr>
        <w:t>وإن</w:t>
      </w:r>
      <w:r w:rsidRPr="00EB547E">
        <w:rPr>
          <w:rtl/>
          <w:lang w:bidi="ar-EG"/>
        </w:rPr>
        <w:t xml:space="preserve"> </w:t>
      </w:r>
      <w:r w:rsidRPr="00EB547E">
        <w:rPr>
          <w:rFonts w:hint="cs"/>
          <w:rtl/>
          <w:lang w:bidi="ar-EG"/>
        </w:rPr>
        <w:t>كانت</w:t>
      </w:r>
      <w:r w:rsidRPr="00EB547E">
        <w:rPr>
          <w:rtl/>
          <w:lang w:bidi="ar-EG"/>
        </w:rPr>
        <w:t xml:space="preserve"> </w:t>
      </w:r>
      <w:r w:rsidRPr="00EB547E">
        <w:rPr>
          <w:rFonts w:hint="cs"/>
          <w:rtl/>
          <w:lang w:bidi="ar-EG"/>
        </w:rPr>
        <w:t>وحيًا</w:t>
      </w:r>
      <w:r w:rsidRPr="00EB547E">
        <w:rPr>
          <w:rtl/>
          <w:lang w:bidi="ar-EG"/>
        </w:rPr>
        <w:t xml:space="preserve"> </w:t>
      </w:r>
      <w:r w:rsidRPr="00EB547E">
        <w:rPr>
          <w:rFonts w:hint="cs"/>
          <w:rtl/>
          <w:lang w:bidi="ar-EG"/>
        </w:rPr>
        <w:t>لكن</w:t>
      </w:r>
      <w:r w:rsidRPr="00EB547E">
        <w:rPr>
          <w:rtl/>
          <w:lang w:bidi="ar-EG"/>
        </w:rPr>
        <w:t xml:space="preserve"> </w:t>
      </w:r>
      <w:r w:rsidRPr="00EB547E">
        <w:rPr>
          <w:rFonts w:hint="cs"/>
          <w:rtl/>
          <w:lang w:bidi="ar-EG"/>
        </w:rPr>
        <w:t>فيها</w:t>
      </w:r>
      <w:r w:rsidRPr="00EB547E">
        <w:rPr>
          <w:rtl/>
          <w:lang w:bidi="ar-EG"/>
        </w:rPr>
        <w:t xml:space="preserve"> </w:t>
      </w:r>
      <w:r w:rsidRPr="00EB547E">
        <w:rPr>
          <w:rFonts w:hint="cs"/>
          <w:rtl/>
          <w:lang w:bidi="ar-EG"/>
        </w:rPr>
        <w:t>ما</w:t>
      </w:r>
      <w:r w:rsidRPr="00EB547E">
        <w:rPr>
          <w:rtl/>
          <w:lang w:bidi="ar-EG"/>
        </w:rPr>
        <w:t xml:space="preserve"> </w:t>
      </w:r>
      <w:r w:rsidRPr="00EB547E">
        <w:rPr>
          <w:rFonts w:hint="cs"/>
          <w:rtl/>
          <w:lang w:bidi="ar-EG"/>
        </w:rPr>
        <w:t>يقبل</w:t>
      </w:r>
      <w:r w:rsidRPr="00EB547E">
        <w:rPr>
          <w:rtl/>
          <w:lang w:bidi="ar-EG"/>
        </w:rPr>
        <w:t xml:space="preserve"> </w:t>
      </w:r>
      <w:r w:rsidRPr="00EB547E">
        <w:rPr>
          <w:rFonts w:hint="cs"/>
          <w:rtl/>
          <w:lang w:bidi="ar-EG"/>
        </w:rPr>
        <w:t>التعبير</w:t>
      </w:r>
      <w:r w:rsidRPr="00EB547E">
        <w:rPr>
          <w:rtl/>
          <w:lang w:bidi="ar-EG"/>
        </w:rPr>
        <w:t xml:space="preserve">. </w:t>
      </w:r>
      <w:r w:rsidRPr="00EB547E">
        <w:rPr>
          <w:rFonts w:hint="cs"/>
          <w:rtl/>
          <w:lang w:bidi="ar-EG"/>
        </w:rPr>
        <w:t>وقال</w:t>
      </w:r>
      <w:r w:rsidRPr="00EB547E">
        <w:rPr>
          <w:rtl/>
          <w:lang w:bidi="ar-EG"/>
        </w:rPr>
        <w:t xml:space="preserve"> </w:t>
      </w:r>
      <w:r w:rsidRPr="00EB547E">
        <w:rPr>
          <w:rFonts w:hint="cs"/>
          <w:rtl/>
          <w:lang w:bidi="ar-EG"/>
        </w:rPr>
        <w:t>عياض</w:t>
      </w:r>
      <w:r w:rsidRPr="00EB547E">
        <w:rPr>
          <w:rtl/>
          <w:lang w:bidi="ar-EG"/>
        </w:rPr>
        <w:t xml:space="preserve">: </w:t>
      </w:r>
      <w:r w:rsidRPr="00EB547E">
        <w:rPr>
          <w:rFonts w:hint="cs"/>
          <w:rtl/>
          <w:lang w:bidi="ar-EG"/>
        </w:rPr>
        <w:t>لا</w:t>
      </w:r>
      <w:r w:rsidRPr="00EB547E">
        <w:rPr>
          <w:rtl/>
          <w:lang w:bidi="ar-EG"/>
        </w:rPr>
        <w:t xml:space="preserve"> </w:t>
      </w:r>
      <w:r w:rsidRPr="00EB547E">
        <w:rPr>
          <w:rFonts w:hint="cs"/>
          <w:rtl/>
          <w:lang w:bidi="ar-EG"/>
        </w:rPr>
        <w:t>إشكال</w:t>
      </w:r>
      <w:r w:rsidRPr="00EB547E">
        <w:rPr>
          <w:rtl/>
          <w:lang w:bidi="ar-EG"/>
        </w:rPr>
        <w:t xml:space="preserve"> </w:t>
      </w:r>
      <w:r w:rsidRPr="00EB547E">
        <w:rPr>
          <w:rFonts w:hint="cs"/>
          <w:rtl/>
          <w:lang w:bidi="ar-EG"/>
        </w:rPr>
        <w:t>في</w:t>
      </w:r>
      <w:r w:rsidRPr="00EB547E">
        <w:rPr>
          <w:rtl/>
          <w:lang w:bidi="ar-EG"/>
        </w:rPr>
        <w:t xml:space="preserve"> </w:t>
      </w:r>
      <w:r w:rsidRPr="00EB547E">
        <w:rPr>
          <w:rFonts w:hint="cs"/>
          <w:rtl/>
          <w:lang w:bidi="ar-EG"/>
        </w:rPr>
        <w:t>طواف</w:t>
      </w:r>
      <w:r w:rsidRPr="00EB547E">
        <w:rPr>
          <w:rtl/>
          <w:lang w:bidi="ar-EG"/>
        </w:rPr>
        <w:t xml:space="preserve"> </w:t>
      </w:r>
      <w:r w:rsidRPr="00EB547E">
        <w:rPr>
          <w:rFonts w:hint="cs"/>
          <w:rtl/>
          <w:lang w:bidi="ar-EG"/>
        </w:rPr>
        <w:t>عيسى</w:t>
      </w:r>
      <w:r w:rsidRPr="00EB547E">
        <w:rPr>
          <w:rtl/>
          <w:lang w:bidi="ar-EG"/>
        </w:rPr>
        <w:t xml:space="preserve"> </w:t>
      </w:r>
      <w:r w:rsidRPr="00EB547E">
        <w:rPr>
          <w:rFonts w:hint="cs"/>
          <w:rtl/>
          <w:lang w:bidi="ar-EG"/>
        </w:rPr>
        <w:t>بالبيت،</w:t>
      </w:r>
      <w:r w:rsidRPr="00EB547E">
        <w:rPr>
          <w:rtl/>
          <w:lang w:bidi="ar-EG"/>
        </w:rPr>
        <w:t xml:space="preserve"> </w:t>
      </w:r>
      <w:r w:rsidRPr="00EB547E">
        <w:rPr>
          <w:rFonts w:hint="cs"/>
          <w:rtl/>
          <w:lang w:bidi="ar-EG"/>
        </w:rPr>
        <w:t>وأما</w:t>
      </w:r>
      <w:r w:rsidRPr="00EB547E">
        <w:rPr>
          <w:rtl/>
          <w:lang w:bidi="ar-EG"/>
        </w:rPr>
        <w:t xml:space="preserve"> </w:t>
      </w:r>
      <w:r w:rsidRPr="00EB547E">
        <w:rPr>
          <w:rFonts w:hint="cs"/>
          <w:rtl/>
          <w:lang w:bidi="ar-EG"/>
        </w:rPr>
        <w:t>الدجال</w:t>
      </w:r>
      <w:r w:rsidRPr="00EB547E">
        <w:rPr>
          <w:rtl/>
          <w:lang w:bidi="ar-EG"/>
        </w:rPr>
        <w:t xml:space="preserve"> </w:t>
      </w:r>
      <w:r w:rsidRPr="00EB547E">
        <w:rPr>
          <w:rFonts w:hint="cs"/>
          <w:rtl/>
          <w:lang w:bidi="ar-EG"/>
        </w:rPr>
        <w:t>فلم</w:t>
      </w:r>
      <w:r w:rsidRPr="00EB547E">
        <w:rPr>
          <w:rtl/>
          <w:lang w:bidi="ar-EG"/>
        </w:rPr>
        <w:t xml:space="preserve"> </w:t>
      </w:r>
      <w:r w:rsidRPr="00EB547E">
        <w:rPr>
          <w:rFonts w:hint="cs"/>
          <w:rtl/>
          <w:lang w:bidi="ar-EG"/>
        </w:rPr>
        <w:t>يقع</w:t>
      </w:r>
      <w:r w:rsidRPr="00EB547E">
        <w:rPr>
          <w:rtl/>
          <w:lang w:bidi="ar-EG"/>
        </w:rPr>
        <w:t xml:space="preserve"> </w:t>
      </w:r>
      <w:r w:rsidRPr="00EB547E">
        <w:rPr>
          <w:rFonts w:hint="cs"/>
          <w:rtl/>
          <w:lang w:bidi="ar-EG"/>
        </w:rPr>
        <w:t>في</w:t>
      </w:r>
      <w:r w:rsidRPr="00EB547E">
        <w:rPr>
          <w:rtl/>
          <w:lang w:bidi="ar-EG"/>
        </w:rPr>
        <w:t xml:space="preserve"> </w:t>
      </w:r>
      <w:r w:rsidRPr="00EB547E">
        <w:rPr>
          <w:rFonts w:hint="cs"/>
          <w:rtl/>
          <w:lang w:bidi="ar-EG"/>
        </w:rPr>
        <w:t>رواية</w:t>
      </w:r>
      <w:r w:rsidRPr="00EB547E">
        <w:rPr>
          <w:rtl/>
          <w:lang w:bidi="ar-EG"/>
        </w:rPr>
        <w:t xml:space="preserve"> </w:t>
      </w:r>
      <w:r w:rsidRPr="00EB547E">
        <w:rPr>
          <w:rFonts w:hint="cs"/>
          <w:rtl/>
          <w:lang w:bidi="ar-EG"/>
        </w:rPr>
        <w:t>مالك</w:t>
      </w:r>
      <w:r w:rsidRPr="00EB547E">
        <w:rPr>
          <w:rtl/>
          <w:lang w:bidi="ar-EG"/>
        </w:rPr>
        <w:t xml:space="preserve"> </w:t>
      </w:r>
      <w:r w:rsidRPr="00EB547E">
        <w:rPr>
          <w:rFonts w:hint="cs"/>
          <w:rtl/>
          <w:lang w:bidi="ar-EG"/>
        </w:rPr>
        <w:t>أنه</w:t>
      </w:r>
      <w:r w:rsidRPr="00EB547E">
        <w:rPr>
          <w:rtl/>
          <w:lang w:bidi="ar-EG"/>
        </w:rPr>
        <w:t xml:space="preserve"> </w:t>
      </w:r>
      <w:r w:rsidRPr="00EB547E">
        <w:rPr>
          <w:rFonts w:hint="cs"/>
          <w:rtl/>
          <w:lang w:bidi="ar-EG"/>
        </w:rPr>
        <w:t>طاف،</w:t>
      </w:r>
      <w:r w:rsidRPr="00EB547E">
        <w:rPr>
          <w:rtl/>
          <w:lang w:bidi="ar-EG"/>
        </w:rPr>
        <w:t xml:space="preserve"> </w:t>
      </w:r>
      <w:r w:rsidRPr="00EB547E">
        <w:rPr>
          <w:rFonts w:hint="cs"/>
          <w:rtl/>
          <w:lang w:bidi="ar-EG"/>
        </w:rPr>
        <w:t>وهي</w:t>
      </w:r>
      <w:r w:rsidRPr="00EB547E">
        <w:rPr>
          <w:rtl/>
          <w:lang w:bidi="ar-EG"/>
        </w:rPr>
        <w:t xml:space="preserve"> </w:t>
      </w:r>
      <w:r w:rsidRPr="00EB547E">
        <w:rPr>
          <w:rFonts w:hint="cs"/>
          <w:rtl/>
          <w:lang w:bidi="ar-EG"/>
        </w:rPr>
        <w:t>أثبن</w:t>
      </w:r>
      <w:r w:rsidRPr="00EB547E">
        <w:rPr>
          <w:rtl/>
          <w:lang w:bidi="ar-EG"/>
        </w:rPr>
        <w:t xml:space="preserve"> </w:t>
      </w:r>
      <w:r w:rsidRPr="00EB547E">
        <w:rPr>
          <w:rFonts w:hint="cs"/>
          <w:rtl/>
          <w:lang w:bidi="ar-EG"/>
        </w:rPr>
        <w:t>ممن</w:t>
      </w:r>
      <w:r w:rsidRPr="00EB547E">
        <w:rPr>
          <w:rtl/>
          <w:lang w:bidi="ar-EG"/>
        </w:rPr>
        <w:t xml:space="preserve"> </w:t>
      </w:r>
      <w:r w:rsidRPr="00EB547E">
        <w:rPr>
          <w:rFonts w:hint="cs"/>
          <w:rtl/>
          <w:lang w:bidi="ar-EG"/>
        </w:rPr>
        <w:t>روى</w:t>
      </w:r>
      <w:r w:rsidRPr="00EB547E">
        <w:rPr>
          <w:rtl/>
          <w:lang w:bidi="ar-EG"/>
        </w:rPr>
        <w:t xml:space="preserve"> </w:t>
      </w:r>
      <w:r w:rsidRPr="00EB547E">
        <w:rPr>
          <w:rFonts w:hint="cs"/>
          <w:rtl/>
          <w:lang w:bidi="ar-EG"/>
        </w:rPr>
        <w:t>طوافه</w:t>
      </w:r>
      <w:r w:rsidRPr="00EB547E">
        <w:rPr>
          <w:rtl/>
          <w:lang w:bidi="ar-EG"/>
        </w:rPr>
        <w:t xml:space="preserve">. </w:t>
      </w:r>
      <w:r w:rsidRPr="00EB547E">
        <w:rPr>
          <w:rFonts w:hint="cs"/>
          <w:rtl/>
          <w:lang w:bidi="ar-EG"/>
        </w:rPr>
        <w:t>وتعقب</w:t>
      </w:r>
      <w:r w:rsidRPr="00EB547E">
        <w:rPr>
          <w:rtl/>
          <w:lang w:bidi="ar-EG"/>
        </w:rPr>
        <w:t xml:space="preserve"> </w:t>
      </w:r>
      <w:r w:rsidRPr="00EB547E">
        <w:rPr>
          <w:rFonts w:hint="cs"/>
          <w:rtl/>
          <w:lang w:bidi="ar-EG"/>
        </w:rPr>
        <w:t>بأن</w:t>
      </w:r>
      <w:r w:rsidRPr="00EB547E">
        <w:rPr>
          <w:rtl/>
          <w:lang w:bidi="ar-EG"/>
        </w:rPr>
        <w:t xml:space="preserve"> </w:t>
      </w:r>
      <w:r w:rsidRPr="00EB547E">
        <w:rPr>
          <w:rFonts w:hint="cs"/>
          <w:rtl/>
          <w:lang w:bidi="ar-EG"/>
        </w:rPr>
        <w:t>الترجيح</w:t>
      </w:r>
      <w:r w:rsidRPr="00EB547E">
        <w:rPr>
          <w:rtl/>
          <w:lang w:bidi="ar-EG"/>
        </w:rPr>
        <w:t xml:space="preserve"> </w:t>
      </w:r>
      <w:r w:rsidRPr="00EB547E">
        <w:rPr>
          <w:rFonts w:hint="cs"/>
          <w:rtl/>
          <w:lang w:bidi="ar-EG"/>
        </w:rPr>
        <w:t>مع</w:t>
      </w:r>
      <w:r w:rsidRPr="00EB547E">
        <w:rPr>
          <w:rtl/>
          <w:lang w:bidi="ar-EG"/>
        </w:rPr>
        <w:t xml:space="preserve"> </w:t>
      </w:r>
      <w:r w:rsidRPr="00EB547E">
        <w:rPr>
          <w:rFonts w:hint="cs"/>
          <w:rtl/>
          <w:lang w:bidi="ar-EG"/>
        </w:rPr>
        <w:t>إمكان</w:t>
      </w:r>
      <w:r w:rsidRPr="00EB547E">
        <w:rPr>
          <w:rtl/>
          <w:lang w:bidi="ar-EG"/>
        </w:rPr>
        <w:t xml:space="preserve"> </w:t>
      </w:r>
      <w:r w:rsidRPr="00EB547E">
        <w:rPr>
          <w:rFonts w:hint="cs"/>
          <w:rtl/>
          <w:lang w:bidi="ar-EG"/>
        </w:rPr>
        <w:t>الجمع</w:t>
      </w:r>
      <w:r w:rsidRPr="00EB547E">
        <w:rPr>
          <w:rtl/>
          <w:lang w:bidi="ar-EG"/>
        </w:rPr>
        <w:t xml:space="preserve"> </w:t>
      </w:r>
      <w:r w:rsidRPr="00EB547E">
        <w:rPr>
          <w:rFonts w:hint="cs"/>
          <w:rtl/>
          <w:lang w:bidi="ar-EG"/>
        </w:rPr>
        <w:t>مردود،</w:t>
      </w:r>
      <w:r w:rsidRPr="00EB547E">
        <w:rPr>
          <w:rtl/>
          <w:lang w:bidi="ar-EG"/>
        </w:rPr>
        <w:t xml:space="preserve"> </w:t>
      </w:r>
      <w:r w:rsidRPr="00EB547E">
        <w:rPr>
          <w:rFonts w:hint="cs"/>
          <w:rtl/>
          <w:lang w:bidi="ar-EG"/>
        </w:rPr>
        <w:t>لأن</w:t>
      </w:r>
      <w:r w:rsidRPr="00EB547E">
        <w:rPr>
          <w:rtl/>
          <w:lang w:bidi="ar-EG"/>
        </w:rPr>
        <w:t xml:space="preserve"> </w:t>
      </w:r>
      <w:r w:rsidRPr="00EB547E">
        <w:rPr>
          <w:rFonts w:hint="cs"/>
          <w:rtl/>
          <w:lang w:bidi="ar-EG"/>
        </w:rPr>
        <w:t>سكوت</w:t>
      </w:r>
      <w:r w:rsidRPr="00EB547E">
        <w:rPr>
          <w:rtl/>
          <w:lang w:bidi="ar-EG"/>
        </w:rPr>
        <w:t xml:space="preserve"> </w:t>
      </w:r>
      <w:r w:rsidRPr="00EB547E">
        <w:rPr>
          <w:rFonts w:hint="cs"/>
          <w:rtl/>
          <w:lang w:bidi="ar-EG"/>
        </w:rPr>
        <w:t>مالك</w:t>
      </w:r>
      <w:r w:rsidRPr="00EB547E">
        <w:rPr>
          <w:rtl/>
          <w:lang w:bidi="ar-EG"/>
        </w:rPr>
        <w:t xml:space="preserve"> (</w:t>
      </w:r>
      <w:r w:rsidRPr="00EB547E">
        <w:rPr>
          <w:rFonts w:hint="cs"/>
          <w:rtl/>
          <w:lang w:bidi="ar-EG"/>
        </w:rPr>
        <w:t>عن</w:t>
      </w:r>
      <w:r w:rsidRPr="00EB547E">
        <w:rPr>
          <w:rtl/>
          <w:lang w:bidi="ar-EG"/>
        </w:rPr>
        <w:t xml:space="preserve"> </w:t>
      </w:r>
      <w:r w:rsidRPr="00EB547E">
        <w:rPr>
          <w:rFonts w:hint="cs"/>
          <w:rtl/>
          <w:lang w:bidi="ar-EG"/>
        </w:rPr>
        <w:t>نافع</w:t>
      </w:r>
      <w:r w:rsidRPr="00EB547E">
        <w:rPr>
          <w:rtl/>
          <w:lang w:bidi="ar-EG"/>
        </w:rPr>
        <w:t xml:space="preserve">) </w:t>
      </w:r>
      <w:r w:rsidRPr="00EB547E">
        <w:rPr>
          <w:rFonts w:hint="cs"/>
          <w:rtl/>
          <w:lang w:bidi="ar-EG"/>
        </w:rPr>
        <w:t>عن</w:t>
      </w:r>
      <w:r w:rsidRPr="00EB547E">
        <w:rPr>
          <w:rtl/>
          <w:lang w:bidi="ar-EG"/>
        </w:rPr>
        <w:t xml:space="preserve"> </w:t>
      </w:r>
      <w:r w:rsidRPr="00EB547E">
        <w:rPr>
          <w:rFonts w:hint="cs"/>
          <w:rtl/>
          <w:lang w:bidi="ar-EG"/>
        </w:rPr>
        <w:t>ذكر</w:t>
      </w:r>
      <w:r w:rsidRPr="00EB547E">
        <w:rPr>
          <w:rtl/>
          <w:lang w:bidi="ar-EG"/>
        </w:rPr>
        <w:t xml:space="preserve"> </w:t>
      </w:r>
      <w:r w:rsidRPr="00EB547E">
        <w:rPr>
          <w:rFonts w:hint="cs"/>
          <w:rtl/>
          <w:lang w:bidi="ar-EG"/>
        </w:rPr>
        <w:t>الطواف</w:t>
      </w:r>
      <w:r w:rsidRPr="00EB547E">
        <w:rPr>
          <w:rtl/>
          <w:lang w:bidi="ar-EG"/>
        </w:rPr>
        <w:t xml:space="preserve"> </w:t>
      </w:r>
      <w:r w:rsidRPr="00EB547E">
        <w:rPr>
          <w:rFonts w:hint="cs"/>
          <w:rtl/>
          <w:lang w:bidi="ar-EG"/>
        </w:rPr>
        <w:t>لا</w:t>
      </w:r>
      <w:r w:rsidRPr="00EB547E">
        <w:rPr>
          <w:rtl/>
          <w:lang w:bidi="ar-EG"/>
        </w:rPr>
        <w:t xml:space="preserve"> </w:t>
      </w:r>
      <w:r w:rsidRPr="00EB547E">
        <w:rPr>
          <w:rFonts w:hint="cs"/>
          <w:rtl/>
          <w:lang w:bidi="ar-EG"/>
        </w:rPr>
        <w:t>يرد</w:t>
      </w:r>
      <w:r w:rsidRPr="00EB547E">
        <w:rPr>
          <w:rtl/>
          <w:lang w:bidi="ar-EG"/>
        </w:rPr>
        <w:t xml:space="preserve"> </w:t>
      </w:r>
      <w:r w:rsidRPr="00EB547E">
        <w:rPr>
          <w:rFonts w:hint="cs"/>
          <w:rtl/>
          <w:lang w:bidi="ar-EG"/>
        </w:rPr>
        <w:t>رواية</w:t>
      </w:r>
      <w:r w:rsidRPr="00EB547E">
        <w:rPr>
          <w:rtl/>
          <w:lang w:bidi="ar-EG"/>
        </w:rPr>
        <w:t xml:space="preserve"> (</w:t>
      </w:r>
      <w:r w:rsidRPr="00EB547E">
        <w:rPr>
          <w:rFonts w:hint="cs"/>
          <w:rtl/>
          <w:lang w:bidi="ar-EG"/>
        </w:rPr>
        <w:t>الزهري</w:t>
      </w:r>
      <w:r w:rsidRPr="00EB547E">
        <w:rPr>
          <w:rtl/>
          <w:lang w:bidi="ar-EG"/>
        </w:rPr>
        <w:t xml:space="preserve"> </w:t>
      </w:r>
      <w:r w:rsidRPr="00EB547E">
        <w:rPr>
          <w:rFonts w:hint="cs"/>
          <w:rtl/>
          <w:lang w:bidi="ar-EG"/>
        </w:rPr>
        <w:t>عن</w:t>
      </w:r>
      <w:r w:rsidRPr="00EB547E">
        <w:rPr>
          <w:rtl/>
          <w:lang w:bidi="ar-EG"/>
        </w:rPr>
        <w:t xml:space="preserve"> </w:t>
      </w:r>
      <w:r w:rsidRPr="00EB547E">
        <w:rPr>
          <w:rFonts w:hint="cs"/>
          <w:rtl/>
          <w:lang w:bidi="ar-EG"/>
        </w:rPr>
        <w:t>سالم</w:t>
      </w:r>
      <w:r w:rsidRPr="00EB547E">
        <w:rPr>
          <w:rtl/>
          <w:lang w:bidi="ar-EG"/>
        </w:rPr>
        <w:t>)</w:t>
      </w:r>
      <w:r w:rsidRPr="00EB547E">
        <w:rPr>
          <w:rFonts w:hint="cs"/>
          <w:rtl/>
          <w:lang w:bidi="ar-EG"/>
        </w:rPr>
        <w:t>،</w:t>
      </w:r>
      <w:r w:rsidRPr="00EB547E">
        <w:rPr>
          <w:rtl/>
          <w:lang w:bidi="ar-EG"/>
        </w:rPr>
        <w:t xml:space="preserve"> </w:t>
      </w:r>
      <w:r w:rsidRPr="00EB547E">
        <w:rPr>
          <w:rFonts w:hint="cs"/>
          <w:rtl/>
          <w:lang w:bidi="ar-EG"/>
        </w:rPr>
        <w:t>وسواء</w:t>
      </w:r>
      <w:r w:rsidRPr="00EB547E">
        <w:rPr>
          <w:rtl/>
          <w:lang w:bidi="ar-EG"/>
        </w:rPr>
        <w:t xml:space="preserve"> </w:t>
      </w:r>
      <w:r w:rsidRPr="00EB547E">
        <w:rPr>
          <w:rFonts w:hint="cs"/>
          <w:rtl/>
          <w:lang w:bidi="ar-EG"/>
        </w:rPr>
        <w:t>ثبت</w:t>
      </w:r>
      <w:r w:rsidRPr="00EB547E">
        <w:rPr>
          <w:rtl/>
          <w:lang w:bidi="ar-EG"/>
        </w:rPr>
        <w:t xml:space="preserve"> </w:t>
      </w:r>
      <w:r w:rsidRPr="00EB547E">
        <w:rPr>
          <w:rFonts w:hint="cs"/>
          <w:rtl/>
          <w:lang w:bidi="ar-EG"/>
        </w:rPr>
        <w:t>أنه</w:t>
      </w:r>
      <w:r w:rsidRPr="00EB547E">
        <w:rPr>
          <w:rtl/>
          <w:lang w:bidi="ar-EG"/>
        </w:rPr>
        <w:t xml:space="preserve"> </w:t>
      </w:r>
      <w:r w:rsidRPr="00EB547E">
        <w:rPr>
          <w:rFonts w:hint="cs"/>
          <w:rtl/>
          <w:lang w:bidi="ar-EG"/>
        </w:rPr>
        <w:t>طاف</w:t>
      </w:r>
      <w:r w:rsidRPr="00EB547E">
        <w:rPr>
          <w:rtl/>
          <w:lang w:bidi="ar-EG"/>
        </w:rPr>
        <w:t xml:space="preserve"> </w:t>
      </w:r>
      <w:r w:rsidRPr="00EB547E">
        <w:rPr>
          <w:rFonts w:hint="cs"/>
          <w:rtl/>
          <w:lang w:bidi="ar-EG"/>
        </w:rPr>
        <w:t>أم</w:t>
      </w:r>
      <w:r w:rsidRPr="00EB547E">
        <w:rPr>
          <w:rtl/>
          <w:lang w:bidi="ar-EG"/>
        </w:rPr>
        <w:t xml:space="preserve"> </w:t>
      </w:r>
      <w:r w:rsidRPr="00EB547E">
        <w:rPr>
          <w:rFonts w:hint="cs"/>
          <w:rtl/>
          <w:lang w:bidi="ar-EG"/>
        </w:rPr>
        <w:t>لم</w:t>
      </w:r>
      <w:r w:rsidRPr="00EB547E">
        <w:rPr>
          <w:rtl/>
          <w:lang w:bidi="ar-EG"/>
        </w:rPr>
        <w:t xml:space="preserve"> </w:t>
      </w:r>
      <w:r w:rsidRPr="00EB547E">
        <w:rPr>
          <w:rFonts w:hint="cs"/>
          <w:rtl/>
          <w:lang w:bidi="ar-EG"/>
        </w:rPr>
        <w:t>يطف</w:t>
      </w:r>
      <w:r w:rsidRPr="00EB547E">
        <w:rPr>
          <w:rtl/>
          <w:lang w:bidi="ar-EG"/>
        </w:rPr>
        <w:t xml:space="preserve"> </w:t>
      </w:r>
      <w:r w:rsidRPr="00EB547E">
        <w:rPr>
          <w:rFonts w:hint="cs"/>
          <w:rtl/>
          <w:lang w:bidi="ar-EG"/>
        </w:rPr>
        <w:t>فرؤيته</w:t>
      </w:r>
      <w:r w:rsidRPr="00EB547E">
        <w:rPr>
          <w:rtl/>
          <w:lang w:bidi="ar-EG"/>
        </w:rPr>
        <w:t xml:space="preserve"> </w:t>
      </w:r>
      <w:r w:rsidRPr="00EB547E">
        <w:rPr>
          <w:rFonts w:hint="cs"/>
          <w:rtl/>
          <w:lang w:bidi="ar-EG"/>
        </w:rPr>
        <w:t>إياه</w:t>
      </w:r>
      <w:r w:rsidRPr="00EB547E">
        <w:rPr>
          <w:rtl/>
          <w:lang w:bidi="ar-EG"/>
        </w:rPr>
        <w:t xml:space="preserve"> </w:t>
      </w:r>
      <w:r w:rsidRPr="00EB547E">
        <w:rPr>
          <w:rFonts w:hint="cs"/>
          <w:rtl/>
          <w:lang w:bidi="ar-EG"/>
        </w:rPr>
        <w:t>بمكة</w:t>
      </w:r>
      <w:r w:rsidRPr="00EB547E">
        <w:rPr>
          <w:rtl/>
          <w:lang w:bidi="ar-EG"/>
        </w:rPr>
        <w:t xml:space="preserve"> </w:t>
      </w:r>
      <w:r w:rsidRPr="00EB547E">
        <w:rPr>
          <w:rFonts w:hint="cs"/>
          <w:rtl/>
          <w:lang w:bidi="ar-EG"/>
        </w:rPr>
        <w:t>مشكلة</w:t>
      </w:r>
      <w:r w:rsidRPr="00EB547E">
        <w:rPr>
          <w:rtl/>
          <w:lang w:bidi="ar-EG"/>
        </w:rPr>
        <w:t xml:space="preserve"> </w:t>
      </w:r>
      <w:r w:rsidRPr="00EB547E">
        <w:rPr>
          <w:rFonts w:hint="cs"/>
          <w:rtl/>
          <w:lang w:bidi="ar-EG"/>
        </w:rPr>
        <w:t>مع</w:t>
      </w:r>
      <w:r w:rsidRPr="00EB547E">
        <w:rPr>
          <w:rtl/>
          <w:lang w:bidi="ar-EG"/>
        </w:rPr>
        <w:t xml:space="preserve"> </w:t>
      </w:r>
      <w:r w:rsidRPr="00EB547E">
        <w:rPr>
          <w:rFonts w:hint="cs"/>
          <w:rtl/>
          <w:lang w:bidi="ar-EG"/>
        </w:rPr>
        <w:t>ثبوت</w:t>
      </w:r>
      <w:r w:rsidRPr="00EB547E">
        <w:rPr>
          <w:rtl/>
          <w:lang w:bidi="ar-EG"/>
        </w:rPr>
        <w:t xml:space="preserve">: </w:t>
      </w:r>
      <w:r w:rsidRPr="00EB547E">
        <w:rPr>
          <w:rFonts w:hint="cs"/>
          <w:rtl/>
          <w:lang w:bidi="ar-EG"/>
        </w:rPr>
        <w:t>أنه</w:t>
      </w:r>
      <w:r w:rsidRPr="00EB547E">
        <w:rPr>
          <w:rtl/>
          <w:lang w:bidi="ar-EG"/>
        </w:rPr>
        <w:t xml:space="preserve"> </w:t>
      </w:r>
      <w:r w:rsidRPr="00EB547E">
        <w:rPr>
          <w:rFonts w:hint="cs"/>
          <w:rtl/>
          <w:lang w:bidi="ar-EG"/>
        </w:rPr>
        <w:t>لا</w:t>
      </w:r>
      <w:r w:rsidRPr="00EB547E">
        <w:rPr>
          <w:rtl/>
          <w:lang w:bidi="ar-EG"/>
        </w:rPr>
        <w:t xml:space="preserve"> </w:t>
      </w:r>
      <w:r w:rsidRPr="00EB547E">
        <w:rPr>
          <w:rFonts w:hint="cs"/>
          <w:rtl/>
          <w:lang w:bidi="ar-EG"/>
        </w:rPr>
        <w:t>يدخل</w:t>
      </w:r>
      <w:r w:rsidRPr="00EB547E">
        <w:rPr>
          <w:rtl/>
          <w:lang w:bidi="ar-EG"/>
        </w:rPr>
        <w:t xml:space="preserve"> </w:t>
      </w:r>
      <w:r w:rsidRPr="00EB547E">
        <w:rPr>
          <w:rFonts w:hint="cs"/>
          <w:rtl/>
          <w:lang w:bidi="ar-EG"/>
        </w:rPr>
        <w:t>مكة</w:t>
      </w:r>
      <w:r w:rsidRPr="00EB547E">
        <w:rPr>
          <w:rtl/>
          <w:lang w:bidi="ar-EG"/>
        </w:rPr>
        <w:t xml:space="preserve"> </w:t>
      </w:r>
      <w:r w:rsidRPr="00EB547E">
        <w:rPr>
          <w:rFonts w:hint="cs"/>
          <w:rtl/>
          <w:lang w:bidi="ar-EG"/>
        </w:rPr>
        <w:t>ولا</w:t>
      </w:r>
      <w:r w:rsidRPr="00EB547E">
        <w:rPr>
          <w:rtl/>
          <w:lang w:bidi="ar-EG"/>
        </w:rPr>
        <w:t xml:space="preserve"> </w:t>
      </w:r>
      <w:r w:rsidRPr="00EB547E">
        <w:rPr>
          <w:rFonts w:hint="cs"/>
          <w:rtl/>
          <w:lang w:bidi="ar-EG"/>
        </w:rPr>
        <w:t>المدينة،</w:t>
      </w:r>
      <w:r w:rsidRPr="00EB547E">
        <w:rPr>
          <w:rtl/>
          <w:lang w:bidi="ar-EG"/>
        </w:rPr>
        <w:t xml:space="preserve"> </w:t>
      </w:r>
      <w:r w:rsidRPr="00EB547E">
        <w:rPr>
          <w:rFonts w:hint="cs"/>
          <w:rtl/>
          <w:lang w:bidi="ar-EG"/>
        </w:rPr>
        <w:t>وقد</w:t>
      </w:r>
      <w:r w:rsidRPr="00EB547E">
        <w:rPr>
          <w:rtl/>
          <w:lang w:bidi="ar-EG"/>
        </w:rPr>
        <w:t xml:space="preserve"> </w:t>
      </w:r>
      <w:r w:rsidRPr="00EB547E">
        <w:rPr>
          <w:rFonts w:hint="cs"/>
          <w:rtl/>
          <w:lang w:bidi="ar-EG"/>
        </w:rPr>
        <w:t>انفصل</w:t>
      </w:r>
      <w:r w:rsidRPr="00EB547E">
        <w:rPr>
          <w:rtl/>
          <w:lang w:bidi="ar-EG"/>
        </w:rPr>
        <w:t xml:space="preserve"> </w:t>
      </w:r>
      <w:r w:rsidRPr="00EB547E">
        <w:rPr>
          <w:rFonts w:hint="cs"/>
          <w:rtl/>
          <w:lang w:bidi="ar-EG"/>
        </w:rPr>
        <w:t>عنه</w:t>
      </w:r>
      <w:r w:rsidRPr="00EB547E">
        <w:rPr>
          <w:rtl/>
          <w:lang w:bidi="ar-EG"/>
        </w:rPr>
        <w:t xml:space="preserve"> </w:t>
      </w:r>
      <w:r w:rsidRPr="00EB547E">
        <w:rPr>
          <w:rFonts w:hint="cs"/>
          <w:rtl/>
          <w:lang w:bidi="ar-EG"/>
        </w:rPr>
        <w:t>القاضي</w:t>
      </w:r>
      <w:r w:rsidRPr="00EB547E">
        <w:rPr>
          <w:rtl/>
          <w:lang w:bidi="ar-EG"/>
        </w:rPr>
        <w:t xml:space="preserve"> </w:t>
      </w:r>
      <w:r w:rsidRPr="00EB547E">
        <w:rPr>
          <w:rFonts w:hint="cs"/>
          <w:rtl/>
          <w:lang w:bidi="ar-EG"/>
        </w:rPr>
        <w:t>عياض</w:t>
      </w:r>
      <w:r w:rsidRPr="00EB547E">
        <w:rPr>
          <w:rtl/>
          <w:lang w:bidi="ar-EG"/>
        </w:rPr>
        <w:t xml:space="preserve"> </w:t>
      </w:r>
      <w:r w:rsidRPr="00EB547E">
        <w:rPr>
          <w:rFonts w:hint="cs"/>
          <w:rtl/>
          <w:lang w:bidi="ar-EG"/>
        </w:rPr>
        <w:t>بأن</w:t>
      </w:r>
      <w:r w:rsidRPr="00EB547E">
        <w:rPr>
          <w:rtl/>
          <w:lang w:bidi="ar-EG"/>
        </w:rPr>
        <w:t xml:space="preserve"> </w:t>
      </w:r>
      <w:r w:rsidRPr="00EB547E">
        <w:rPr>
          <w:rFonts w:hint="cs"/>
          <w:rtl/>
          <w:lang w:bidi="ar-EG"/>
        </w:rPr>
        <w:t>منعه</w:t>
      </w:r>
      <w:r w:rsidRPr="00EB547E">
        <w:rPr>
          <w:rtl/>
          <w:lang w:bidi="ar-EG"/>
        </w:rPr>
        <w:t xml:space="preserve"> </w:t>
      </w:r>
      <w:r w:rsidRPr="00EB547E">
        <w:rPr>
          <w:rFonts w:hint="cs"/>
          <w:rtl/>
          <w:lang w:bidi="ar-EG"/>
        </w:rPr>
        <w:t>من</w:t>
      </w:r>
      <w:r w:rsidRPr="00EB547E">
        <w:rPr>
          <w:rtl/>
          <w:lang w:bidi="ar-EG"/>
        </w:rPr>
        <w:t xml:space="preserve"> </w:t>
      </w:r>
      <w:r w:rsidRPr="00EB547E">
        <w:rPr>
          <w:rFonts w:hint="cs"/>
          <w:rtl/>
          <w:lang w:bidi="ar-EG"/>
        </w:rPr>
        <w:t>دخولها</w:t>
      </w:r>
      <w:r w:rsidRPr="00EB547E">
        <w:rPr>
          <w:rtl/>
          <w:lang w:bidi="ar-EG"/>
        </w:rPr>
        <w:t xml:space="preserve"> </w:t>
      </w:r>
      <w:r w:rsidRPr="00EB547E">
        <w:rPr>
          <w:rFonts w:hint="cs"/>
          <w:rtl/>
          <w:lang w:bidi="ar-EG"/>
        </w:rPr>
        <w:t>إنما</w:t>
      </w:r>
      <w:r w:rsidRPr="00EB547E">
        <w:rPr>
          <w:rtl/>
          <w:lang w:bidi="ar-EG"/>
        </w:rPr>
        <w:t xml:space="preserve"> </w:t>
      </w:r>
      <w:r w:rsidRPr="00EB547E">
        <w:rPr>
          <w:rFonts w:hint="cs"/>
          <w:rtl/>
          <w:lang w:bidi="ar-EG"/>
        </w:rPr>
        <w:t>هو</w:t>
      </w:r>
      <w:r w:rsidRPr="00EB547E">
        <w:rPr>
          <w:rtl/>
          <w:lang w:bidi="ar-EG"/>
        </w:rPr>
        <w:t xml:space="preserve"> </w:t>
      </w:r>
      <w:r w:rsidRPr="00EB547E">
        <w:rPr>
          <w:rFonts w:hint="cs"/>
          <w:rtl/>
          <w:lang w:bidi="ar-EG"/>
        </w:rPr>
        <w:t>عند</w:t>
      </w:r>
      <w:r w:rsidRPr="00EB547E">
        <w:rPr>
          <w:rtl/>
          <w:lang w:bidi="ar-EG"/>
        </w:rPr>
        <w:t xml:space="preserve"> </w:t>
      </w:r>
      <w:r w:rsidRPr="00EB547E">
        <w:rPr>
          <w:rFonts w:hint="cs"/>
          <w:rtl/>
          <w:lang w:bidi="ar-EG"/>
        </w:rPr>
        <w:t>خروجه</w:t>
      </w:r>
    </w:p>
    <w:p w:rsidR="00037D99" w:rsidRPr="00EB547E" w:rsidRDefault="00037D99" w:rsidP="00F86C98">
      <w:pPr>
        <w:pStyle w:val="FootnoteText"/>
        <w:rPr>
          <w:lang w:bidi="ar-EG"/>
        </w:rPr>
      </w:pPr>
      <w:r w:rsidRPr="00EB547E">
        <w:rPr>
          <w:rFonts w:hint="cs"/>
          <w:rtl/>
          <w:lang w:bidi="ar-EG"/>
        </w:rPr>
        <w:t>في</w:t>
      </w:r>
      <w:r w:rsidRPr="00EB547E">
        <w:rPr>
          <w:rtl/>
          <w:lang w:bidi="ar-EG"/>
        </w:rPr>
        <w:t xml:space="preserve"> </w:t>
      </w:r>
      <w:r w:rsidRPr="00EB547E">
        <w:rPr>
          <w:rFonts w:hint="cs"/>
          <w:rtl/>
          <w:lang w:bidi="ar-EG"/>
        </w:rPr>
        <w:t>آخر</w:t>
      </w:r>
      <w:r w:rsidRPr="00EB547E">
        <w:rPr>
          <w:rtl/>
          <w:lang w:bidi="ar-EG"/>
        </w:rPr>
        <w:t xml:space="preserve"> </w:t>
      </w:r>
      <w:r w:rsidRPr="00EB547E">
        <w:rPr>
          <w:rFonts w:hint="cs"/>
          <w:rtl/>
          <w:lang w:bidi="ar-EG"/>
        </w:rPr>
        <w:t>الزمان</w:t>
      </w:r>
      <w:r w:rsidRPr="00EB547E">
        <w:rPr>
          <w:rtl/>
          <w:lang w:bidi="ar-EG"/>
        </w:rPr>
        <w:t xml:space="preserve">. </w:t>
      </w:r>
      <w:r w:rsidRPr="00EB547E">
        <w:rPr>
          <w:rFonts w:hint="cs"/>
          <w:rtl/>
          <w:lang w:bidi="ar-EG"/>
        </w:rPr>
        <w:t>ثم</w:t>
      </w:r>
      <w:r w:rsidRPr="00EB547E">
        <w:rPr>
          <w:rtl/>
          <w:lang w:bidi="ar-EG"/>
        </w:rPr>
        <w:t xml:space="preserve"> </w:t>
      </w:r>
      <w:r w:rsidRPr="00EB547E">
        <w:rPr>
          <w:rFonts w:hint="cs"/>
          <w:rtl/>
          <w:lang w:bidi="ar-EG"/>
        </w:rPr>
        <w:t>قال</w:t>
      </w:r>
      <w:r w:rsidRPr="00EB547E">
        <w:rPr>
          <w:rtl/>
          <w:lang w:bidi="ar-EG"/>
        </w:rPr>
        <w:t xml:space="preserve"> </w:t>
      </w:r>
      <w:r w:rsidRPr="00EB547E">
        <w:rPr>
          <w:rFonts w:hint="cs"/>
          <w:rtl/>
          <w:lang w:bidi="ar-EG"/>
        </w:rPr>
        <w:t>الحافظ</w:t>
      </w:r>
      <w:r w:rsidRPr="00EB547E">
        <w:rPr>
          <w:rtl/>
          <w:lang w:bidi="ar-EG"/>
        </w:rPr>
        <w:t>: «</w:t>
      </w:r>
      <w:r w:rsidRPr="00EB547E">
        <w:rPr>
          <w:rFonts w:hint="cs"/>
          <w:rtl/>
          <w:lang w:bidi="ar-EG"/>
        </w:rPr>
        <w:t>ويؤيده</w:t>
      </w:r>
      <w:r w:rsidRPr="00EB547E">
        <w:rPr>
          <w:rtl/>
          <w:lang w:bidi="ar-EG"/>
        </w:rPr>
        <w:t xml:space="preserve"> </w:t>
      </w:r>
      <w:r w:rsidRPr="00EB547E">
        <w:rPr>
          <w:rFonts w:hint="cs"/>
          <w:rtl/>
          <w:lang w:bidi="ar-EG"/>
        </w:rPr>
        <w:t>ما</w:t>
      </w:r>
      <w:r w:rsidRPr="00EB547E">
        <w:rPr>
          <w:rtl/>
          <w:lang w:bidi="ar-EG"/>
        </w:rPr>
        <w:t xml:space="preserve"> </w:t>
      </w:r>
      <w:r w:rsidRPr="00EB547E">
        <w:rPr>
          <w:rFonts w:hint="cs"/>
          <w:rtl/>
          <w:lang w:bidi="ar-EG"/>
        </w:rPr>
        <w:t>دار</w:t>
      </w:r>
      <w:r w:rsidRPr="00EB547E">
        <w:rPr>
          <w:rtl/>
          <w:lang w:bidi="ar-EG"/>
        </w:rPr>
        <w:t xml:space="preserve"> </w:t>
      </w:r>
      <w:r w:rsidRPr="00EB547E">
        <w:rPr>
          <w:rFonts w:hint="cs"/>
          <w:rtl/>
          <w:lang w:bidi="ar-EG"/>
        </w:rPr>
        <w:t>بين</w:t>
      </w:r>
      <w:r w:rsidRPr="00EB547E">
        <w:rPr>
          <w:rtl/>
          <w:lang w:bidi="ar-EG"/>
        </w:rPr>
        <w:t xml:space="preserve"> </w:t>
      </w:r>
      <w:r w:rsidRPr="00EB547E">
        <w:rPr>
          <w:rFonts w:hint="cs"/>
          <w:rtl/>
          <w:lang w:bidi="ar-EG"/>
        </w:rPr>
        <w:t>أبي</w:t>
      </w:r>
      <w:r w:rsidRPr="00EB547E">
        <w:rPr>
          <w:rtl/>
          <w:lang w:bidi="ar-EG"/>
        </w:rPr>
        <w:t xml:space="preserve"> </w:t>
      </w:r>
      <w:r w:rsidRPr="00EB547E">
        <w:rPr>
          <w:rFonts w:hint="cs"/>
          <w:rtl/>
          <w:lang w:bidi="ar-EG"/>
        </w:rPr>
        <w:t>سعيد</w:t>
      </w:r>
      <w:r w:rsidRPr="00EB547E">
        <w:rPr>
          <w:rtl/>
          <w:lang w:bidi="ar-EG"/>
        </w:rPr>
        <w:t xml:space="preserve"> </w:t>
      </w:r>
      <w:r w:rsidRPr="00EB547E">
        <w:rPr>
          <w:rFonts w:hint="cs"/>
          <w:rtl/>
          <w:lang w:bidi="ar-EG"/>
        </w:rPr>
        <w:t>وبين</w:t>
      </w:r>
      <w:r w:rsidRPr="00EB547E">
        <w:rPr>
          <w:rtl/>
          <w:lang w:bidi="ar-EG"/>
        </w:rPr>
        <w:t xml:space="preserve"> </w:t>
      </w:r>
      <w:r w:rsidRPr="00EB547E">
        <w:rPr>
          <w:rFonts w:hint="cs"/>
          <w:rtl/>
          <w:lang w:bidi="ar-EG"/>
        </w:rPr>
        <w:t>ابن</w:t>
      </w:r>
      <w:r w:rsidRPr="00EB547E">
        <w:rPr>
          <w:rtl/>
          <w:lang w:bidi="ar-EG"/>
        </w:rPr>
        <w:t xml:space="preserve"> </w:t>
      </w:r>
      <w:r w:rsidRPr="00EB547E">
        <w:rPr>
          <w:rFonts w:hint="cs"/>
          <w:rtl/>
          <w:lang w:bidi="ar-EG"/>
        </w:rPr>
        <w:t>صياد</w:t>
      </w:r>
      <w:r w:rsidRPr="00EB547E">
        <w:rPr>
          <w:rtl/>
          <w:lang w:bidi="ar-EG"/>
        </w:rPr>
        <w:t xml:space="preserve"> -</w:t>
      </w:r>
      <w:r w:rsidRPr="00EB547E">
        <w:rPr>
          <w:rFonts w:hint="cs"/>
          <w:rtl/>
          <w:lang w:bidi="ar-EG"/>
        </w:rPr>
        <w:t>فيما</w:t>
      </w:r>
      <w:r w:rsidRPr="00EB547E">
        <w:rPr>
          <w:rtl/>
          <w:lang w:bidi="ar-EG"/>
        </w:rPr>
        <w:t xml:space="preserve"> </w:t>
      </w:r>
      <w:r w:rsidRPr="00EB547E">
        <w:rPr>
          <w:rFonts w:hint="cs"/>
          <w:rtl/>
          <w:lang w:bidi="ar-EG"/>
        </w:rPr>
        <w:t>أخرجه</w:t>
      </w:r>
      <w:r w:rsidRPr="00EB547E">
        <w:rPr>
          <w:rtl/>
          <w:lang w:bidi="ar-EG"/>
        </w:rPr>
        <w:t xml:space="preserve"> </w:t>
      </w:r>
      <w:r w:rsidRPr="00EB547E">
        <w:rPr>
          <w:rFonts w:hint="cs"/>
          <w:rtl/>
          <w:lang w:bidi="ar-EG"/>
        </w:rPr>
        <w:t>مسلم</w:t>
      </w:r>
      <w:r w:rsidRPr="00EB547E">
        <w:rPr>
          <w:rtl/>
          <w:lang w:bidi="ar-EG"/>
        </w:rPr>
        <w:t xml:space="preserve">- </w:t>
      </w:r>
      <w:r w:rsidRPr="00EB547E">
        <w:rPr>
          <w:rFonts w:hint="cs"/>
          <w:rtl/>
          <w:lang w:bidi="ar-EG"/>
        </w:rPr>
        <w:t>وان</w:t>
      </w:r>
      <w:r w:rsidRPr="00EB547E">
        <w:rPr>
          <w:rtl/>
          <w:lang w:bidi="ar-EG"/>
        </w:rPr>
        <w:t xml:space="preserve"> </w:t>
      </w:r>
      <w:r w:rsidRPr="00EB547E">
        <w:rPr>
          <w:rFonts w:hint="cs"/>
          <w:rtl/>
          <w:lang w:bidi="ar-EG"/>
        </w:rPr>
        <w:t>ابن</w:t>
      </w:r>
      <w:r w:rsidRPr="00EB547E">
        <w:rPr>
          <w:rtl/>
          <w:lang w:bidi="ar-EG"/>
        </w:rPr>
        <w:t xml:space="preserve"> </w:t>
      </w:r>
      <w:r w:rsidRPr="00EB547E">
        <w:rPr>
          <w:rFonts w:hint="cs"/>
          <w:rtl/>
          <w:lang w:bidi="ar-EG"/>
        </w:rPr>
        <w:t>صياد</w:t>
      </w:r>
      <w:r w:rsidRPr="00EB547E">
        <w:rPr>
          <w:rtl/>
          <w:lang w:bidi="ar-EG"/>
        </w:rPr>
        <w:t xml:space="preserve"> </w:t>
      </w:r>
      <w:r w:rsidRPr="00EB547E">
        <w:rPr>
          <w:rFonts w:hint="cs"/>
          <w:rtl/>
          <w:lang w:bidi="ar-EG"/>
        </w:rPr>
        <w:t>قال</w:t>
      </w:r>
      <w:r w:rsidRPr="00EB547E">
        <w:rPr>
          <w:rtl/>
          <w:lang w:bidi="ar-EG"/>
        </w:rPr>
        <w:t xml:space="preserve">: </w:t>
      </w:r>
      <w:r w:rsidRPr="00EB547E">
        <w:rPr>
          <w:rFonts w:hint="cs"/>
          <w:rtl/>
          <w:lang w:bidi="ar-EG"/>
        </w:rPr>
        <w:t>ألم</w:t>
      </w:r>
      <w:r w:rsidRPr="00EB547E">
        <w:rPr>
          <w:rtl/>
          <w:lang w:bidi="ar-EG"/>
        </w:rPr>
        <w:t xml:space="preserve"> </w:t>
      </w:r>
      <w:r w:rsidRPr="00EB547E">
        <w:rPr>
          <w:rFonts w:hint="cs"/>
          <w:rtl/>
          <w:lang w:bidi="ar-EG"/>
        </w:rPr>
        <w:t>يقل</w:t>
      </w:r>
      <w:r w:rsidRPr="00EB547E">
        <w:rPr>
          <w:rtl/>
          <w:lang w:bidi="ar-EG"/>
        </w:rPr>
        <w:t xml:space="preserve"> </w:t>
      </w:r>
      <w:r w:rsidRPr="00EB547E">
        <w:rPr>
          <w:rFonts w:hint="cs"/>
          <w:rtl/>
          <w:lang w:bidi="ar-EG"/>
        </w:rPr>
        <w:t>النبي</w:t>
      </w:r>
      <w:r w:rsidRPr="00EB547E">
        <w:rPr>
          <w:rFonts w:cs="CTraditional Arabic"/>
          <w:rtl/>
          <w:lang w:bidi="ar-EG"/>
        </w:rPr>
        <w:t xml:space="preserve"> ج </w:t>
      </w:r>
      <w:r w:rsidRPr="00EB547E">
        <w:rPr>
          <w:rFonts w:hint="cs"/>
          <w:rtl/>
          <w:lang w:bidi="ar-EG"/>
        </w:rPr>
        <w:t>أنه</w:t>
      </w:r>
      <w:r w:rsidRPr="00EB547E">
        <w:rPr>
          <w:rtl/>
          <w:lang w:bidi="ar-EG"/>
        </w:rPr>
        <w:t xml:space="preserve"> </w:t>
      </w:r>
      <w:r w:rsidRPr="00EB547E">
        <w:rPr>
          <w:rFonts w:hint="cs"/>
          <w:rtl/>
          <w:lang w:bidi="ar-EG"/>
        </w:rPr>
        <w:t>لا</w:t>
      </w:r>
      <w:r w:rsidRPr="00EB547E">
        <w:rPr>
          <w:rtl/>
          <w:lang w:bidi="ar-EG"/>
        </w:rPr>
        <w:t xml:space="preserve"> </w:t>
      </w:r>
      <w:r w:rsidRPr="00EB547E">
        <w:rPr>
          <w:rFonts w:hint="cs"/>
          <w:rtl/>
          <w:lang w:bidi="ar-EG"/>
        </w:rPr>
        <w:t>يدخل</w:t>
      </w:r>
      <w:r w:rsidRPr="00EB547E">
        <w:rPr>
          <w:rtl/>
          <w:lang w:bidi="ar-EG"/>
        </w:rPr>
        <w:t xml:space="preserve"> </w:t>
      </w:r>
      <w:r w:rsidRPr="00EB547E">
        <w:rPr>
          <w:rFonts w:hint="cs"/>
          <w:rtl/>
          <w:lang w:bidi="ar-EG"/>
        </w:rPr>
        <w:t>مكة</w:t>
      </w:r>
      <w:r w:rsidRPr="00EB547E">
        <w:rPr>
          <w:rtl/>
          <w:lang w:bidi="ar-EG"/>
        </w:rPr>
        <w:t xml:space="preserve"> </w:t>
      </w:r>
      <w:r w:rsidRPr="00EB547E">
        <w:rPr>
          <w:rFonts w:hint="cs"/>
          <w:rtl/>
          <w:lang w:bidi="ar-EG"/>
        </w:rPr>
        <w:t>ولا</w:t>
      </w:r>
      <w:r w:rsidRPr="00EB547E">
        <w:rPr>
          <w:rtl/>
          <w:lang w:bidi="ar-EG"/>
        </w:rPr>
        <w:t xml:space="preserve"> </w:t>
      </w:r>
      <w:r w:rsidRPr="00EB547E">
        <w:rPr>
          <w:rFonts w:hint="cs"/>
          <w:rtl/>
          <w:lang w:bidi="ar-EG"/>
        </w:rPr>
        <w:t>المدينة؟</w:t>
      </w:r>
      <w:r w:rsidRPr="00EB547E">
        <w:rPr>
          <w:rtl/>
          <w:lang w:bidi="ar-EG"/>
        </w:rPr>
        <w:t xml:space="preserve">! </w:t>
      </w:r>
      <w:r w:rsidRPr="00EB547E">
        <w:rPr>
          <w:rFonts w:hint="cs"/>
          <w:rtl/>
          <w:lang w:bidi="ar-EG"/>
        </w:rPr>
        <w:t>وقد</w:t>
      </w:r>
      <w:r w:rsidRPr="00EB547E">
        <w:rPr>
          <w:rtl/>
          <w:lang w:bidi="ar-EG"/>
        </w:rPr>
        <w:t xml:space="preserve"> </w:t>
      </w:r>
      <w:r w:rsidRPr="00EB547E">
        <w:rPr>
          <w:rFonts w:hint="cs"/>
          <w:rtl/>
          <w:lang w:bidi="ar-EG"/>
        </w:rPr>
        <w:t>خرجت</w:t>
      </w:r>
      <w:r w:rsidRPr="00EB547E">
        <w:rPr>
          <w:rtl/>
          <w:lang w:bidi="ar-EG"/>
        </w:rPr>
        <w:t xml:space="preserve"> </w:t>
      </w:r>
      <w:r w:rsidRPr="00EB547E">
        <w:rPr>
          <w:rFonts w:hint="cs"/>
          <w:rtl/>
          <w:lang w:bidi="ar-EG"/>
        </w:rPr>
        <w:t>من</w:t>
      </w:r>
      <w:r w:rsidRPr="00EB547E">
        <w:rPr>
          <w:rtl/>
          <w:lang w:bidi="ar-EG"/>
        </w:rPr>
        <w:t xml:space="preserve"> </w:t>
      </w:r>
      <w:r w:rsidRPr="00EB547E">
        <w:rPr>
          <w:rFonts w:hint="cs"/>
          <w:rtl/>
          <w:lang w:bidi="ar-EG"/>
        </w:rPr>
        <w:t>المدينة</w:t>
      </w:r>
      <w:r w:rsidRPr="00EB547E">
        <w:rPr>
          <w:rtl/>
          <w:lang w:bidi="ar-EG"/>
        </w:rPr>
        <w:t xml:space="preserve"> </w:t>
      </w:r>
      <w:r w:rsidRPr="00EB547E">
        <w:rPr>
          <w:rFonts w:hint="cs"/>
          <w:rtl/>
          <w:lang w:bidi="ar-EG"/>
        </w:rPr>
        <w:t>أريد</w:t>
      </w:r>
      <w:r w:rsidRPr="00EB547E">
        <w:rPr>
          <w:rtl/>
          <w:lang w:bidi="ar-EG"/>
        </w:rPr>
        <w:t xml:space="preserve"> </w:t>
      </w:r>
      <w:r w:rsidRPr="00EB547E">
        <w:rPr>
          <w:rFonts w:hint="cs"/>
          <w:rtl/>
          <w:lang w:bidi="ar-EG"/>
        </w:rPr>
        <w:t>مكة</w:t>
      </w:r>
      <w:r w:rsidRPr="00EB547E">
        <w:rPr>
          <w:rtl/>
          <w:lang w:bidi="ar-EG"/>
        </w:rPr>
        <w:t xml:space="preserve">!! </w:t>
      </w:r>
      <w:r w:rsidRPr="00EB547E">
        <w:rPr>
          <w:rFonts w:hint="cs"/>
          <w:rtl/>
          <w:lang w:bidi="ar-EG"/>
        </w:rPr>
        <w:t>فتأوله</w:t>
      </w:r>
      <w:r w:rsidRPr="00EB547E">
        <w:rPr>
          <w:rtl/>
          <w:lang w:bidi="ar-EG"/>
        </w:rPr>
        <w:t xml:space="preserve"> </w:t>
      </w:r>
      <w:r w:rsidRPr="00EB547E">
        <w:rPr>
          <w:rFonts w:hint="cs"/>
          <w:rtl/>
          <w:lang w:bidi="ar-EG"/>
        </w:rPr>
        <w:t>من</w:t>
      </w:r>
      <w:r w:rsidRPr="00EB547E">
        <w:rPr>
          <w:rtl/>
          <w:lang w:bidi="ar-EG"/>
        </w:rPr>
        <w:t xml:space="preserve"> </w:t>
      </w:r>
      <w:r w:rsidRPr="00EB547E">
        <w:rPr>
          <w:rFonts w:hint="cs"/>
          <w:rtl/>
          <w:lang w:bidi="ar-EG"/>
        </w:rPr>
        <w:t>جزم</w:t>
      </w:r>
      <w:r w:rsidRPr="00EB547E">
        <w:rPr>
          <w:rtl/>
          <w:lang w:bidi="ar-EG"/>
        </w:rPr>
        <w:t xml:space="preserve"> </w:t>
      </w:r>
      <w:r w:rsidRPr="00EB547E">
        <w:rPr>
          <w:rFonts w:hint="cs"/>
          <w:rtl/>
          <w:lang w:bidi="ar-EG"/>
        </w:rPr>
        <w:t>بأن</w:t>
      </w:r>
      <w:r w:rsidRPr="00EB547E">
        <w:rPr>
          <w:rtl/>
          <w:lang w:bidi="ar-EG"/>
        </w:rPr>
        <w:t xml:space="preserve"> </w:t>
      </w:r>
      <w:r w:rsidRPr="00EB547E">
        <w:rPr>
          <w:rFonts w:hint="cs"/>
          <w:rtl/>
          <w:lang w:bidi="ar-EG"/>
        </w:rPr>
        <w:t>ابن</w:t>
      </w:r>
      <w:r w:rsidRPr="00EB547E">
        <w:rPr>
          <w:rtl/>
          <w:lang w:bidi="ar-EG"/>
        </w:rPr>
        <w:t xml:space="preserve"> </w:t>
      </w:r>
      <w:r w:rsidRPr="00EB547E">
        <w:rPr>
          <w:rFonts w:hint="cs"/>
          <w:rtl/>
          <w:lang w:bidi="ar-EG"/>
        </w:rPr>
        <w:t>صياد</w:t>
      </w:r>
      <w:r w:rsidRPr="00EB547E">
        <w:rPr>
          <w:rtl/>
          <w:lang w:bidi="ar-EG"/>
        </w:rPr>
        <w:t xml:space="preserve"> </w:t>
      </w:r>
      <w:r w:rsidRPr="00EB547E">
        <w:rPr>
          <w:rFonts w:hint="cs"/>
          <w:rtl/>
          <w:lang w:bidi="ar-EG"/>
        </w:rPr>
        <w:t>هو</w:t>
      </w:r>
      <w:r w:rsidRPr="00EB547E">
        <w:rPr>
          <w:rtl/>
          <w:lang w:bidi="ar-EG"/>
        </w:rPr>
        <w:t xml:space="preserve"> </w:t>
      </w:r>
      <w:r w:rsidRPr="00EB547E">
        <w:rPr>
          <w:rFonts w:hint="cs"/>
          <w:rtl/>
          <w:lang w:bidi="ar-EG"/>
        </w:rPr>
        <w:t>الدجال</w:t>
      </w:r>
      <w:r w:rsidRPr="00EB547E">
        <w:rPr>
          <w:rtl/>
          <w:lang w:bidi="ar-EG"/>
        </w:rPr>
        <w:t xml:space="preserve">: </w:t>
      </w:r>
      <w:r w:rsidRPr="00EB547E">
        <w:rPr>
          <w:rFonts w:hint="cs"/>
          <w:rtl/>
          <w:lang w:bidi="ar-EG"/>
        </w:rPr>
        <w:t>على</w:t>
      </w:r>
      <w:r w:rsidRPr="00EB547E">
        <w:rPr>
          <w:rtl/>
          <w:lang w:bidi="ar-EG"/>
        </w:rPr>
        <w:t xml:space="preserve"> </w:t>
      </w:r>
      <w:r w:rsidRPr="00EB547E">
        <w:rPr>
          <w:rFonts w:hint="cs"/>
          <w:rtl/>
          <w:lang w:bidi="ar-EG"/>
        </w:rPr>
        <w:t>أن</w:t>
      </w:r>
      <w:r w:rsidRPr="00EB547E">
        <w:rPr>
          <w:rtl/>
          <w:lang w:bidi="ar-EG"/>
        </w:rPr>
        <w:t xml:space="preserve"> </w:t>
      </w:r>
      <w:r w:rsidRPr="00EB547E">
        <w:rPr>
          <w:rFonts w:hint="cs"/>
          <w:rtl/>
          <w:lang w:bidi="ar-EG"/>
        </w:rPr>
        <w:t>المنع</w:t>
      </w:r>
      <w:r w:rsidRPr="00EB547E">
        <w:rPr>
          <w:rtl/>
          <w:lang w:bidi="ar-EG"/>
        </w:rPr>
        <w:t xml:space="preserve"> </w:t>
      </w:r>
      <w:r w:rsidRPr="00EB547E">
        <w:rPr>
          <w:rFonts w:hint="cs"/>
          <w:rtl/>
          <w:lang w:bidi="ar-EG"/>
        </w:rPr>
        <w:t>إنما</w:t>
      </w:r>
      <w:r w:rsidRPr="00EB547E">
        <w:rPr>
          <w:rtl/>
          <w:lang w:bidi="ar-EG"/>
        </w:rPr>
        <w:t xml:space="preserve"> </w:t>
      </w:r>
      <w:r w:rsidRPr="00EB547E">
        <w:rPr>
          <w:rFonts w:hint="cs"/>
          <w:rtl/>
          <w:lang w:bidi="ar-EG"/>
        </w:rPr>
        <w:t>هو</w:t>
      </w:r>
      <w:r w:rsidRPr="00EB547E">
        <w:rPr>
          <w:rtl/>
          <w:lang w:bidi="ar-EG"/>
        </w:rPr>
        <w:t xml:space="preserve"> </w:t>
      </w:r>
      <w:r w:rsidRPr="00EB547E">
        <w:rPr>
          <w:rFonts w:hint="cs"/>
          <w:rtl/>
          <w:lang w:bidi="ar-EG"/>
        </w:rPr>
        <w:t>حيث</w:t>
      </w:r>
      <w:r w:rsidRPr="00EB547E">
        <w:rPr>
          <w:rtl/>
          <w:lang w:bidi="ar-EG"/>
        </w:rPr>
        <w:t xml:space="preserve"> </w:t>
      </w:r>
      <w:r w:rsidRPr="00EB547E">
        <w:rPr>
          <w:rFonts w:hint="cs"/>
          <w:rtl/>
          <w:lang w:bidi="ar-EG"/>
        </w:rPr>
        <w:t>يخرج،</w:t>
      </w:r>
      <w:r w:rsidRPr="00EB547E">
        <w:rPr>
          <w:rtl/>
          <w:lang w:bidi="ar-EG"/>
        </w:rPr>
        <w:t xml:space="preserve"> </w:t>
      </w:r>
      <w:r w:rsidRPr="00EB547E">
        <w:rPr>
          <w:rFonts w:hint="cs"/>
          <w:rtl/>
          <w:lang w:bidi="ar-EG"/>
        </w:rPr>
        <w:t>وكذا</w:t>
      </w:r>
      <w:r w:rsidRPr="00EB547E">
        <w:rPr>
          <w:rtl/>
          <w:lang w:bidi="ar-EG"/>
        </w:rPr>
        <w:t xml:space="preserve"> </w:t>
      </w:r>
      <w:r w:rsidRPr="00EB547E">
        <w:rPr>
          <w:rFonts w:hint="cs"/>
          <w:rtl/>
          <w:lang w:bidi="ar-EG"/>
        </w:rPr>
        <w:t>الجواب</w:t>
      </w:r>
      <w:r w:rsidRPr="00EB547E">
        <w:rPr>
          <w:rtl/>
          <w:lang w:bidi="ar-EG"/>
        </w:rPr>
        <w:t xml:space="preserve"> </w:t>
      </w:r>
      <w:r w:rsidRPr="00EB547E">
        <w:rPr>
          <w:rFonts w:hint="cs"/>
          <w:rtl/>
          <w:lang w:bidi="ar-EG"/>
        </w:rPr>
        <w:t>عن</w:t>
      </w:r>
      <w:r w:rsidRPr="00EB547E">
        <w:rPr>
          <w:rtl/>
          <w:lang w:bidi="ar-EG"/>
        </w:rPr>
        <w:t xml:space="preserve"> </w:t>
      </w:r>
      <w:r w:rsidRPr="00EB547E">
        <w:rPr>
          <w:rFonts w:hint="cs"/>
          <w:rtl/>
          <w:lang w:bidi="ar-EG"/>
        </w:rPr>
        <w:t>مشيه</w:t>
      </w:r>
      <w:r w:rsidRPr="00EB547E">
        <w:rPr>
          <w:rtl/>
          <w:lang w:bidi="ar-EG"/>
        </w:rPr>
        <w:t xml:space="preserve"> </w:t>
      </w:r>
      <w:r w:rsidRPr="00EB547E">
        <w:rPr>
          <w:rFonts w:hint="cs"/>
          <w:rtl/>
          <w:lang w:bidi="ar-EG"/>
        </w:rPr>
        <w:t>وراء</w:t>
      </w:r>
      <w:r w:rsidRPr="00EB547E">
        <w:rPr>
          <w:rtl/>
          <w:lang w:bidi="ar-EG"/>
        </w:rPr>
        <w:t xml:space="preserve"> </w:t>
      </w:r>
      <w:r w:rsidRPr="00EB547E">
        <w:rPr>
          <w:rFonts w:hint="cs"/>
          <w:rtl/>
          <w:lang w:bidi="ar-EG"/>
        </w:rPr>
        <w:t>عيسى</w:t>
      </w:r>
      <w:r w:rsidRPr="00EB547E">
        <w:rPr>
          <w:rtl/>
          <w:lang w:bidi="ar-EG"/>
        </w:rPr>
        <w:t xml:space="preserve"> </w:t>
      </w:r>
      <w:r w:rsidRPr="00EB547E">
        <w:rPr>
          <w:rFonts w:hint="cs"/>
          <w:rtl/>
          <w:lang w:bidi="ar-EG"/>
        </w:rPr>
        <w:t>عليه</w:t>
      </w:r>
      <w:r w:rsidRPr="00EB547E">
        <w:rPr>
          <w:rtl/>
          <w:lang w:bidi="ar-EG"/>
        </w:rPr>
        <w:t xml:space="preserve"> </w:t>
      </w:r>
      <w:r w:rsidRPr="00EB547E">
        <w:rPr>
          <w:rFonts w:hint="cs"/>
          <w:rtl/>
          <w:lang w:bidi="ar-EG"/>
        </w:rPr>
        <w:t>السلام</w:t>
      </w:r>
      <w:r w:rsidRPr="00EB547E">
        <w:rPr>
          <w:rFonts w:hint="eastAsia"/>
          <w:rtl/>
          <w:lang w:bidi="ar-EG"/>
        </w:rPr>
        <w:t>»</w:t>
      </w:r>
      <w:r w:rsidRPr="00EB547E">
        <w:rPr>
          <w:rtl/>
          <w:lang w:bidi="ar-EG"/>
        </w:rPr>
        <w:t xml:space="preserve"> </w:t>
      </w:r>
      <w:r w:rsidRPr="00EB547E">
        <w:rPr>
          <w:rFonts w:hint="cs"/>
          <w:rtl/>
          <w:lang w:bidi="ar-EG"/>
        </w:rPr>
        <w:t>ا</w:t>
      </w:r>
      <w:r w:rsidRPr="00EB547E">
        <w:rPr>
          <w:rtl/>
          <w:lang w:bidi="ar-EG"/>
        </w:rPr>
        <w:t>.</w:t>
      </w:r>
      <w:r w:rsidRPr="00EB547E">
        <w:rPr>
          <w:rFonts w:hint="cs"/>
          <w:rtl/>
          <w:lang w:bidi="ar-EG"/>
        </w:rPr>
        <w:t>هـ</w:t>
      </w:r>
      <w:r w:rsidRPr="00EB547E">
        <w:rPr>
          <w:rtl/>
          <w:lang w:bidi="ar-EG"/>
        </w:rPr>
        <w:t>.</w:t>
      </w:r>
    </w:p>
  </w:footnote>
  <w:footnote w:id="49">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مسلم: كتاب الحج: باب إهلال النبي</w:t>
      </w:r>
      <w:r w:rsidRPr="00EB547E">
        <w:rPr>
          <w:rFonts w:cs="CTraditional Arabic" w:hint="cs"/>
          <w:rtl/>
          <w:lang w:bidi="ar-EG"/>
        </w:rPr>
        <w:t xml:space="preserve"> ج </w:t>
      </w:r>
      <w:r w:rsidRPr="00EB547E">
        <w:rPr>
          <w:rFonts w:hint="cs"/>
          <w:rtl/>
          <w:lang w:bidi="ar-EG"/>
        </w:rPr>
        <w:t>وهدية ح(1252/216)، وأحمد (2/240، 272، 540)، وابن منده في الإيمان (1/517).</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-ليهلن: أي يرفع صوته بالتلبية، يقول: لبيك اللهم لبيك.</w:t>
      </w:r>
    </w:p>
    <w:p w:rsidR="00037D99" w:rsidRPr="00EB547E" w:rsidRDefault="00037D99" w:rsidP="00F86C98">
      <w:pPr>
        <w:pStyle w:val="FootnoteText"/>
        <w:rPr>
          <w:rtl/>
          <w:lang w:bidi="ar-EG"/>
        </w:rPr>
      </w:pPr>
      <w:r w:rsidRPr="00EB547E">
        <w:rPr>
          <w:rFonts w:hint="cs"/>
          <w:rtl/>
          <w:lang w:bidi="ar-EG"/>
        </w:rPr>
        <w:t>-فج الروحاء: الفج: الطريق بين الجبلين، والروحاء: طريق يبعد عن المدينة ستة أميال.</w:t>
      </w:r>
    </w:p>
    <w:p w:rsidR="00037D99" w:rsidRPr="00EB547E" w:rsidRDefault="00037D99" w:rsidP="00F86C98">
      <w:pPr>
        <w:pStyle w:val="FootnoteText"/>
        <w:rPr>
          <w:lang w:bidi="ar-EG"/>
        </w:rPr>
      </w:pPr>
      <w:r w:rsidRPr="00EB547E">
        <w:rPr>
          <w:rFonts w:hint="cs"/>
          <w:rtl/>
          <w:lang w:bidi="ar-EG"/>
        </w:rPr>
        <w:t>-ليشينهما: أي يحرم بالحج والعمرة معًا.</w:t>
      </w:r>
    </w:p>
  </w:footnote>
  <w:footnote w:id="50">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زاد المسلم (4/75).</w:t>
      </w:r>
    </w:p>
  </w:footnote>
  <w:footnote w:id="51">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xml:space="preserve">) رواه أحمد (2/290) وابن جرير (6/458) ولفظه: </w:t>
      </w:r>
      <w:r w:rsidRPr="00EB547E">
        <w:rPr>
          <w:rFonts w:cs="Times New Roman" w:hint="cs"/>
          <w:rtl/>
          <w:lang w:bidi="ar-EG"/>
        </w:rPr>
        <w:t>(</w:t>
      </w:r>
      <w:r w:rsidRPr="00EB547E">
        <w:rPr>
          <w:rFonts w:hint="cs"/>
          <w:rtl/>
          <w:lang w:bidi="ar-EG"/>
        </w:rPr>
        <w:t>ليهبطن الله عيسى ابن مريم..) -الحديث- وفيه: (وليسكن الروحاء حاجًا أو معتمرًا أو ليثنين بهما جميعًا). وصحح سند أحمد وابن جرير الشيخ أحمد شاكر في المسند برقم (7890) والطبري (458).</w:t>
      </w:r>
    </w:p>
  </w:footnote>
  <w:footnote w:id="52">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أحمد (رقم 9259) وأبو داود (4/117) وابن جرير (9/388) وابن حبان (8/277) والحاكم (2/595) وصححه ووافقه الذهبي وابن أبي شيبة (15/158) وصحح سند أحمد الشيخ أحمد شاكر وكذا سند الطبري. وأما الجزء الأول من الحديث فقد ثبت في روايات كثيرة.</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-علات: أي ضرائر [فتح(6/489)]. قال ابن الأثير في النهاية (3/219): أولاد العلات الذين أمهاتهم مختلفة وأبوهم واحد، وأراد أن إيمانهم واحد وشرائعهم مختلفة.</w:t>
      </w:r>
    </w:p>
    <w:p w:rsidR="00037D99" w:rsidRPr="00EB547E" w:rsidRDefault="00037D99" w:rsidP="00F86C98">
      <w:pPr>
        <w:pStyle w:val="FootnoteText"/>
        <w:rPr>
          <w:rtl/>
          <w:lang w:bidi="ar-EG"/>
        </w:rPr>
      </w:pPr>
      <w:r w:rsidRPr="00EB547E">
        <w:rPr>
          <w:rFonts w:hint="cs"/>
          <w:rtl/>
          <w:lang w:bidi="ar-EG"/>
        </w:rPr>
        <w:t>-أولى الناس: أي أخص الناس به وأقربهم إليه، لأنه بشر بأنه يأتي من بعده [الفتح (6/489)].</w:t>
      </w:r>
    </w:p>
    <w:p w:rsidR="00037D99" w:rsidRPr="00EB547E" w:rsidRDefault="00037D99" w:rsidP="00F86C98">
      <w:pPr>
        <w:pStyle w:val="FootnoteText"/>
        <w:rPr>
          <w:rtl/>
          <w:lang w:bidi="ar-EG"/>
        </w:rPr>
      </w:pPr>
      <w:r w:rsidRPr="00EB547E">
        <w:rPr>
          <w:rFonts w:hint="cs"/>
          <w:rtl/>
          <w:lang w:bidi="ar-EG"/>
        </w:rPr>
        <w:t>-لم يكن نبي بيني وينه: تدل هذه الجملة على تضعيف ما ورد من أن هناك نبيًا يدعى خالد بن سنان.</w:t>
      </w:r>
    </w:p>
    <w:p w:rsidR="00037D99" w:rsidRPr="00EB547E" w:rsidRDefault="00037D99" w:rsidP="00F86C98">
      <w:pPr>
        <w:pStyle w:val="FootnoteText"/>
        <w:rPr>
          <w:rtl/>
          <w:lang w:bidi="ar-EG"/>
        </w:rPr>
      </w:pPr>
      <w:r w:rsidRPr="00EB547E">
        <w:rPr>
          <w:rFonts w:hint="cs"/>
          <w:rtl/>
          <w:lang w:bidi="ar-EG"/>
        </w:rPr>
        <w:t>-مربوع: يعني معتدل القامة بين الطويل والقصير، ويقال رجل ربعة ومربوع.</w:t>
      </w:r>
    </w:p>
    <w:p w:rsidR="00037D99" w:rsidRPr="00EB547E" w:rsidRDefault="00037D99" w:rsidP="00F86C98">
      <w:pPr>
        <w:pStyle w:val="FootnoteText"/>
        <w:rPr>
          <w:rtl/>
          <w:lang w:bidi="ar-EG"/>
        </w:rPr>
      </w:pPr>
      <w:r w:rsidRPr="00EB547E">
        <w:rPr>
          <w:rFonts w:hint="cs"/>
          <w:rtl/>
          <w:lang w:bidi="ar-EG"/>
        </w:rPr>
        <w:t>-ممصران: أي فيهما صفرة خفيفة.</w:t>
      </w:r>
    </w:p>
    <w:p w:rsidR="00037D99" w:rsidRPr="00EB547E" w:rsidRDefault="00037D99" w:rsidP="00F86C98">
      <w:pPr>
        <w:pStyle w:val="FootnoteText"/>
        <w:rPr>
          <w:rtl/>
          <w:lang w:bidi="ar-EG"/>
        </w:rPr>
      </w:pPr>
      <w:r w:rsidRPr="00EB547E">
        <w:rPr>
          <w:rFonts w:hint="cs"/>
          <w:rtl/>
          <w:lang w:bidi="ar-EG"/>
        </w:rPr>
        <w:t>-الأمانة: أي الأمنة والسلام.</w:t>
      </w:r>
    </w:p>
    <w:p w:rsidR="00037D99" w:rsidRPr="00EB547E" w:rsidRDefault="00037D99" w:rsidP="00F86C98">
      <w:pPr>
        <w:pStyle w:val="FootnoteText"/>
        <w:rPr>
          <w:lang w:bidi="ar-EG"/>
        </w:rPr>
      </w:pPr>
      <w:r w:rsidRPr="00EB547E">
        <w:rPr>
          <w:rFonts w:hint="cs"/>
          <w:rtl/>
          <w:lang w:bidi="ar-EG"/>
        </w:rPr>
        <w:t>ترتع: تلعب.</w:t>
      </w:r>
    </w:p>
  </w:footnote>
  <w:footnote w:id="53">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مسلم: كتاب الفتن وأشراط الساعة: باب فتح قسطنطينية وخروج الدجال ونزول عيسى ابن مريم ح(2897) وابن أبي شيبة (15/157- 158) والحاكم (4/482) وقال: صحيح على شرط مسلم ولم يخرجاه. قلت وبعد ثبوت رواية مسلم له لا معنى لاستدراك الإمام الحاكم عليه، فتنبه.</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-الأعماق ودابق موضعان يقربان من مدينة حلب في  الشام. معجم البلدان.</w:t>
      </w:r>
    </w:p>
    <w:p w:rsidR="00037D99" w:rsidRPr="00EB547E" w:rsidRDefault="00037D99" w:rsidP="00F86C98">
      <w:pPr>
        <w:pStyle w:val="FootnoteText"/>
        <w:rPr>
          <w:rtl/>
          <w:lang w:bidi="ar-EG"/>
        </w:rPr>
      </w:pPr>
      <w:r w:rsidRPr="00EB547E">
        <w:rPr>
          <w:rFonts w:hint="cs"/>
          <w:rtl/>
          <w:lang w:bidi="ar-EG"/>
        </w:rPr>
        <w:t>-المدينة: المراد بها حلب أو دمشق، وقيل: المراد بها المدينة النبوية، وضعف القول الاخير ابن مالك في الازهار كما نقله القاري في المرقاة (5/159).</w:t>
      </w:r>
    </w:p>
    <w:p w:rsidR="00037D99" w:rsidRPr="00EB547E" w:rsidRDefault="00037D99" w:rsidP="00F86C98">
      <w:pPr>
        <w:pStyle w:val="FootnoteText"/>
        <w:rPr>
          <w:rtl/>
          <w:lang w:bidi="ar-EG"/>
        </w:rPr>
      </w:pPr>
      <w:r w:rsidRPr="00EB547E">
        <w:rPr>
          <w:rFonts w:hint="cs"/>
          <w:rtl/>
          <w:lang w:bidi="ar-EG"/>
        </w:rPr>
        <w:t>-سبوا: أي: أسروا وأخذوا منا ثم آمنوا وقاتلونا معكم.</w:t>
      </w:r>
    </w:p>
    <w:p w:rsidR="00037D99" w:rsidRPr="00EB547E" w:rsidRDefault="00037D99" w:rsidP="00F86C98">
      <w:pPr>
        <w:pStyle w:val="FootnoteText"/>
        <w:rPr>
          <w:rtl/>
          <w:lang w:bidi="ar-EG"/>
        </w:rPr>
      </w:pPr>
      <w:r w:rsidRPr="00EB547E">
        <w:rPr>
          <w:rFonts w:hint="cs"/>
          <w:rtl/>
          <w:lang w:bidi="ar-EG"/>
        </w:rPr>
        <w:t>-قسطنطينية: هي إسطنبول كما في معجم البلدان.</w:t>
      </w:r>
    </w:p>
    <w:p w:rsidR="00037D99" w:rsidRPr="00EB547E" w:rsidRDefault="00037D99" w:rsidP="00F86C98">
      <w:pPr>
        <w:pStyle w:val="FootnoteText"/>
        <w:rPr>
          <w:rtl/>
          <w:lang w:bidi="ar-EG"/>
        </w:rPr>
      </w:pPr>
      <w:r w:rsidRPr="00EB547E">
        <w:rPr>
          <w:rFonts w:hint="cs"/>
          <w:rtl/>
          <w:lang w:bidi="ar-EG"/>
        </w:rPr>
        <w:t>-الزيتون: أي أشجار الزيتون.</w:t>
      </w:r>
    </w:p>
    <w:p w:rsidR="00037D99" w:rsidRPr="00EB547E" w:rsidRDefault="00037D99" w:rsidP="00F86C98">
      <w:pPr>
        <w:pStyle w:val="FootnoteText"/>
        <w:rPr>
          <w:rtl/>
          <w:lang w:bidi="ar-EG"/>
        </w:rPr>
      </w:pPr>
      <w:r w:rsidRPr="00EB547E">
        <w:rPr>
          <w:rFonts w:hint="cs"/>
          <w:rtl/>
          <w:lang w:bidi="ar-EG"/>
        </w:rPr>
        <w:t>-المسيح: هو الدجال الأكبر، ولقبه النبي</w:t>
      </w:r>
      <w:r w:rsidRPr="00EB547E">
        <w:rPr>
          <w:rFonts w:cs="CTraditional Arabic" w:hint="cs"/>
          <w:rtl/>
          <w:lang w:bidi="ar-EG"/>
        </w:rPr>
        <w:t xml:space="preserve"> ج </w:t>
      </w:r>
      <w:r w:rsidRPr="00EB547E">
        <w:rPr>
          <w:rFonts w:hint="cs"/>
          <w:rtl/>
          <w:lang w:bidi="ar-EG"/>
        </w:rPr>
        <w:t>في حديث آخر بمسيح الضلالة.</w:t>
      </w:r>
    </w:p>
    <w:p w:rsidR="00037D99" w:rsidRPr="00EB547E" w:rsidRDefault="00037D99" w:rsidP="00F86C98">
      <w:pPr>
        <w:pStyle w:val="FootnoteText"/>
        <w:rPr>
          <w:rtl/>
          <w:lang w:bidi="ar-EG"/>
        </w:rPr>
      </w:pPr>
      <w:r w:rsidRPr="00EB547E">
        <w:rPr>
          <w:rFonts w:hint="cs"/>
          <w:rtl/>
          <w:lang w:bidi="ar-EG"/>
        </w:rPr>
        <w:t>-خلفكم: أي خروج وعاث في الأرض الفساد.</w:t>
      </w:r>
    </w:p>
    <w:p w:rsidR="00037D99" w:rsidRPr="00EB547E" w:rsidRDefault="00037D99" w:rsidP="00F86C98">
      <w:pPr>
        <w:pStyle w:val="FootnoteText"/>
        <w:rPr>
          <w:rtl/>
          <w:lang w:bidi="ar-EG"/>
        </w:rPr>
      </w:pPr>
      <w:r w:rsidRPr="00EB547E">
        <w:rPr>
          <w:rFonts w:hint="cs"/>
          <w:rtl/>
          <w:lang w:bidi="ar-EG"/>
        </w:rPr>
        <w:t>-فيخرجون: أي يخرج المسلمون الفاتحون من مدينة قسطنطينية وذلك لملاقاة الدجال وقتاله.</w:t>
      </w:r>
    </w:p>
    <w:p w:rsidR="00037D99" w:rsidRPr="00EB547E" w:rsidRDefault="00037D99" w:rsidP="00F86C98">
      <w:pPr>
        <w:pStyle w:val="FootnoteText"/>
        <w:rPr>
          <w:rtl/>
          <w:lang w:bidi="ar-EG"/>
        </w:rPr>
      </w:pPr>
      <w:r w:rsidRPr="00EB547E">
        <w:rPr>
          <w:rFonts w:hint="cs"/>
          <w:rtl/>
          <w:lang w:bidi="ar-EG"/>
        </w:rPr>
        <w:t>-باطل: أي أن هذا القول الذي قاله الشيطان لم يكن صحيحًا وإنما كان زورًا وباطلًا.</w:t>
      </w:r>
    </w:p>
    <w:p w:rsidR="00037D99" w:rsidRPr="00EB547E" w:rsidRDefault="00037D99" w:rsidP="00F86C98">
      <w:pPr>
        <w:pStyle w:val="FootnoteText"/>
        <w:rPr>
          <w:rtl/>
          <w:lang w:bidi="ar-EG"/>
        </w:rPr>
      </w:pPr>
      <w:r w:rsidRPr="00EB547E">
        <w:rPr>
          <w:rFonts w:hint="cs"/>
          <w:rtl/>
          <w:lang w:bidi="ar-EG"/>
        </w:rPr>
        <w:t>-جاءوا: أي جاءوا من القسطنطينية إلى بلاد الشام ودخلوا القدس كما في رواية.</w:t>
      </w:r>
    </w:p>
    <w:p w:rsidR="00037D99" w:rsidRPr="00EB547E" w:rsidRDefault="00037D99" w:rsidP="00F86C98">
      <w:pPr>
        <w:pStyle w:val="FootnoteText"/>
        <w:rPr>
          <w:rtl/>
          <w:lang w:bidi="ar-EG"/>
        </w:rPr>
      </w:pPr>
      <w:r w:rsidRPr="00EB547E">
        <w:rPr>
          <w:rFonts w:hint="cs"/>
          <w:rtl/>
          <w:lang w:bidi="ar-EG"/>
        </w:rPr>
        <w:t>-فأمهم: يعني أمر إمامهم بالإمامة، لأن نبي الله عيسى يقول للمهدي الإمام: تقدم فصل، وبهذا يتبين أن قوله: «فأمهم» مجاز.</w:t>
      </w:r>
    </w:p>
    <w:p w:rsidR="00037D99" w:rsidRPr="00EB547E" w:rsidRDefault="00037D99" w:rsidP="00F86C98">
      <w:pPr>
        <w:pStyle w:val="FootnoteText"/>
        <w:rPr>
          <w:rtl/>
          <w:lang w:bidi="ar-EG"/>
        </w:rPr>
      </w:pPr>
      <w:r w:rsidRPr="00EB547E">
        <w:rPr>
          <w:rFonts w:hint="cs"/>
          <w:rtl/>
          <w:lang w:bidi="ar-EG"/>
        </w:rPr>
        <w:t>-بيده: أي بيد عيسى عليه الصلاة والسلام.</w:t>
      </w:r>
    </w:p>
  </w:footnote>
  <w:footnote w:id="54">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وواه أحمد (1/375) وابن ماجه (4081) والحاكم في المستدرك (2/384) وصححه ووافقه الذهبي، وقال البوصيري في الزوائد: هذا إسناد صحيح رجاله ثقات.</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-قضيبان: أي سيفان.</w:t>
      </w:r>
    </w:p>
    <w:p w:rsidR="00037D99" w:rsidRPr="00EB547E" w:rsidRDefault="00037D99" w:rsidP="00F86C98">
      <w:pPr>
        <w:pStyle w:val="FootnoteText"/>
        <w:rPr>
          <w:rtl/>
          <w:lang w:bidi="ar-EG"/>
        </w:rPr>
      </w:pPr>
      <w:r w:rsidRPr="00EB547E">
        <w:rPr>
          <w:rFonts w:hint="cs"/>
          <w:rtl/>
          <w:lang w:bidi="ar-EG"/>
        </w:rPr>
        <w:t>-ذاب كما يذوب الرصاص: كناية عن هروبه واختفائه.</w:t>
      </w:r>
    </w:p>
    <w:p w:rsidR="00037D99" w:rsidRPr="00EB547E" w:rsidRDefault="00037D99" w:rsidP="00F86C98">
      <w:pPr>
        <w:pStyle w:val="FootnoteText"/>
        <w:rPr>
          <w:rtl/>
          <w:lang w:bidi="ar-EG"/>
        </w:rPr>
      </w:pPr>
      <w:r w:rsidRPr="00EB547E">
        <w:rPr>
          <w:rFonts w:hint="cs"/>
          <w:rtl/>
          <w:lang w:bidi="ar-EG"/>
        </w:rPr>
        <w:t>-الحجر والشجر: هذا القول حقيقي وليس مجازيًا كما ذهب إليه البعض.</w:t>
      </w:r>
    </w:p>
    <w:p w:rsidR="00037D99" w:rsidRPr="00EB547E" w:rsidRDefault="00037D99" w:rsidP="00F86C98">
      <w:pPr>
        <w:pStyle w:val="FootnoteText"/>
        <w:spacing w:line="240" w:lineRule="auto"/>
        <w:rPr>
          <w:rtl/>
          <w:lang w:bidi="ar-EG"/>
        </w:rPr>
      </w:pPr>
      <w:r w:rsidRPr="00EB547E">
        <w:rPr>
          <w:rFonts w:hint="cs"/>
          <w:rtl/>
          <w:lang w:bidi="ar-EG"/>
        </w:rPr>
        <w:t xml:space="preserve">-يأجوج ومأجوج: هما أمتان عظيمتان من الأمم من ولد آدم، لا يحصون كثرة، يخرجون قبل قيام الساعة فيفسدون في الأرض ولا يصلحون، والأحاديث فيهم كثيرة، وهم المذكرون في قولة: </w:t>
      </w:r>
      <w:r w:rsidRPr="00EB547E">
        <w:rPr>
          <w:rFonts w:cs="Traditional Arabic"/>
          <w:color w:val="A80000"/>
          <w:sz w:val="16"/>
          <w:szCs w:val="22"/>
          <w:shd w:val="clear" w:color="auto" w:fill="FFFFFF"/>
          <w:rtl/>
          <w:lang w:bidi="ar-EG"/>
        </w:rPr>
        <w:t>﴿</w:t>
      </w:r>
      <w:r w:rsidRPr="00EB547E">
        <w:rPr>
          <w:rFonts w:cs="KFGQPC Uthmanic Script HAFS" w:hint="cs"/>
          <w:color w:val="A80000"/>
          <w:sz w:val="16"/>
          <w:szCs w:val="22"/>
          <w:shd w:val="clear" w:color="auto" w:fill="FFFFFF"/>
          <w:rtl/>
          <w:lang w:bidi="ar-EG"/>
        </w:rPr>
        <w:t>حَتَّى</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إِذَا</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فُتِحَتْ</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يَأْجُوجُ</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وَمَأْجُوجُ</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وَهُمْ</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مِنْ</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كُلِّ</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حَدَبٍ</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يَنْسِلُونَ</w:t>
      </w:r>
      <w:r w:rsidRPr="00EB547E">
        <w:rPr>
          <w:rFonts w:cs="KFGQPC Uthmanic Script HAFS"/>
          <w:color w:val="A80000"/>
          <w:sz w:val="16"/>
          <w:szCs w:val="22"/>
          <w:shd w:val="clear" w:color="auto" w:fill="FFFFFF"/>
          <w:rtl/>
          <w:lang w:bidi="ar-EG"/>
        </w:rPr>
        <w:t>٩٦</w:t>
      </w:r>
      <w:r w:rsidRPr="00EB547E">
        <w:rPr>
          <w:rFonts w:cs="Traditional Arabic"/>
          <w:color w:val="A80000"/>
          <w:sz w:val="16"/>
          <w:szCs w:val="22"/>
          <w:shd w:val="clear" w:color="auto" w:fill="FFFFFF"/>
          <w:rtl/>
          <w:lang w:bidi="ar-EG"/>
        </w:rPr>
        <w:t>﴾</w:t>
      </w:r>
      <w:r w:rsidRPr="00EB547E">
        <w:rPr>
          <w:rFonts w:cs="KFGQPC Uthmanic Script HAFS"/>
          <w:color w:val="A80000"/>
          <w:sz w:val="16"/>
          <w:szCs w:val="22"/>
          <w:shd w:val="clear" w:color="auto" w:fill="FFFFFF"/>
          <w:rtl/>
          <w:lang w:bidi="ar-EG"/>
        </w:rPr>
        <w:t xml:space="preserve"> </w:t>
      </w:r>
      <w:r w:rsidRPr="00EB547E">
        <w:rPr>
          <w:color w:val="000000"/>
          <w:sz w:val="16"/>
          <w:szCs w:val="20"/>
          <w:shd w:val="clear" w:color="auto" w:fill="FFFFFF"/>
          <w:rtl/>
          <w:lang w:bidi="ar-EG"/>
        </w:rPr>
        <w:t>[</w:t>
      </w:r>
      <w:r w:rsidRPr="00EB547E">
        <w:rPr>
          <w:rFonts w:hint="cs"/>
          <w:color w:val="000000"/>
          <w:sz w:val="16"/>
          <w:szCs w:val="20"/>
          <w:shd w:val="clear" w:color="auto" w:fill="FFFFFF"/>
          <w:rtl/>
          <w:lang w:bidi="ar-EG"/>
        </w:rPr>
        <w:t>الأنبياء</w:t>
      </w:r>
      <w:r w:rsidRPr="00EB547E">
        <w:rPr>
          <w:color w:val="000000"/>
          <w:sz w:val="16"/>
          <w:szCs w:val="20"/>
          <w:shd w:val="clear" w:color="auto" w:fill="FFFFFF"/>
          <w:rtl/>
          <w:lang w:bidi="ar-EG"/>
        </w:rPr>
        <w:t>: 96]</w:t>
      </w:r>
      <w:r w:rsidRPr="00EB547E">
        <w:rPr>
          <w:rFonts w:hint="cs"/>
          <w:rtl/>
          <w:lang w:bidi="ar-EG"/>
        </w:rPr>
        <w:t>.</w:t>
      </w:r>
    </w:p>
    <w:p w:rsidR="00037D99" w:rsidRPr="00EB547E" w:rsidRDefault="00037D99" w:rsidP="00F86C98">
      <w:pPr>
        <w:pStyle w:val="FootnoteText"/>
        <w:spacing w:line="240" w:lineRule="auto"/>
        <w:rPr>
          <w:rtl/>
          <w:lang w:bidi="ar-EG"/>
        </w:rPr>
      </w:pPr>
      <w:r w:rsidRPr="00EB547E">
        <w:rPr>
          <w:rFonts w:hint="cs"/>
          <w:rtl/>
          <w:lang w:bidi="ar-EG"/>
        </w:rPr>
        <w:t>تجوى الأرض: يعني لا يطيق الإنسان المعيشة عليها من نتن رائحتهم.</w:t>
      </w:r>
    </w:p>
    <w:p w:rsidR="00037D99" w:rsidRPr="00EB547E" w:rsidRDefault="00037D99" w:rsidP="00F86C98">
      <w:pPr>
        <w:pStyle w:val="FootnoteText"/>
        <w:spacing w:line="240" w:lineRule="auto"/>
        <w:rPr>
          <w:rtl/>
          <w:lang w:bidi="ar-EG"/>
        </w:rPr>
      </w:pPr>
      <w:r w:rsidRPr="00EB547E">
        <w:rPr>
          <w:rFonts w:hint="cs"/>
          <w:rtl/>
          <w:lang w:bidi="ar-EG"/>
        </w:rPr>
        <w:t>-يجترف أجسادهم: أي يحملها ويلقبها.</w:t>
      </w:r>
    </w:p>
    <w:p w:rsidR="00037D99" w:rsidRPr="00EB547E" w:rsidRDefault="00037D99" w:rsidP="00F86C98">
      <w:pPr>
        <w:pStyle w:val="FootnoteText"/>
        <w:spacing w:line="240" w:lineRule="auto"/>
        <w:rPr>
          <w:lang w:bidi="ar-EG"/>
        </w:rPr>
      </w:pPr>
      <w:r w:rsidRPr="00EB547E">
        <w:rPr>
          <w:rFonts w:hint="cs"/>
          <w:rtl/>
          <w:lang w:bidi="ar-EG"/>
        </w:rPr>
        <w:t>-كالحامل المتم: يعني التي على وشك الوضع، والمراد سرعة اقتراب الساعة بين حين وآخر.</w:t>
      </w:r>
    </w:p>
  </w:footnote>
  <w:footnote w:id="55">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أحمد (4/216، 217) والحاكم في المستدرك (4/478) وابن أبي شيبة (15/136) وقال الحاكم: صحيح الإسناد على شرط مسلم يذكر أيوب السختياني ولم يخرجاه. ا.هـ، فتعقبه الذهبي بقوله: «ابن هبيرة واه». ثم رواه الحاكم بسند ليس فيه أيوب، ثم قال الذهبي عن الإسناد الأخير: هو المحفوظ. قلت: وفي سند الحديث على بن زيد: وفيه ضعف، وقد وثقه بعض العلماء. ولهذا قال الهيثمي في المجمع (7/342): رواه أحمد والطبراني وفيه علي بن زيد وفيه ضعف وقد وثق، رجالهم رجال الصحيح ا.هـ.</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-لنعرض عليه مصحفًا: أي لنقابل بينهما.</w:t>
      </w:r>
    </w:p>
    <w:p w:rsidR="00037D99" w:rsidRPr="00EB547E" w:rsidRDefault="00037D99" w:rsidP="00F86C98">
      <w:pPr>
        <w:pStyle w:val="FootnoteText"/>
        <w:rPr>
          <w:rtl/>
          <w:lang w:bidi="ar-EG"/>
        </w:rPr>
      </w:pPr>
      <w:r w:rsidRPr="00EB547E">
        <w:rPr>
          <w:rFonts w:hint="cs"/>
          <w:rtl/>
          <w:lang w:bidi="ar-EG"/>
        </w:rPr>
        <w:t>-ملتقى البحرين: أي بحر فارس والروم.</w:t>
      </w:r>
    </w:p>
    <w:p w:rsidR="00037D99" w:rsidRPr="00EB547E" w:rsidRDefault="00037D99" w:rsidP="00F86C98">
      <w:pPr>
        <w:pStyle w:val="FootnoteText"/>
        <w:rPr>
          <w:rtl/>
          <w:lang w:bidi="ar-EG"/>
        </w:rPr>
      </w:pPr>
      <w:r w:rsidRPr="00EB547E">
        <w:rPr>
          <w:rFonts w:hint="cs"/>
          <w:rtl/>
          <w:lang w:bidi="ar-EG"/>
        </w:rPr>
        <w:t>-الحيرة: وهي من مدن العراق، على ثلاثة أميال من الكوفة [معجم البلدان لياقوت].</w:t>
      </w:r>
    </w:p>
    <w:p w:rsidR="00037D99" w:rsidRPr="00EB547E" w:rsidRDefault="00037D99" w:rsidP="00F86C98">
      <w:pPr>
        <w:pStyle w:val="FootnoteText"/>
        <w:rPr>
          <w:rtl/>
          <w:lang w:bidi="ar-EG"/>
        </w:rPr>
      </w:pPr>
      <w:r w:rsidRPr="00EB547E">
        <w:rPr>
          <w:rFonts w:hint="cs"/>
          <w:rtl/>
          <w:lang w:bidi="ar-EG"/>
        </w:rPr>
        <w:t>-أعرض: جمع عرض، وهو الجانب والناحية، أي: يخرج الدجال في جوانب الناس، وفي رواية الحاكم تبين أنه «يخرج في وسط جيش».</w:t>
      </w:r>
    </w:p>
    <w:p w:rsidR="00037D99" w:rsidRPr="00EB547E" w:rsidRDefault="00037D99" w:rsidP="00F86C98">
      <w:pPr>
        <w:pStyle w:val="FootnoteText"/>
        <w:rPr>
          <w:rtl/>
          <w:lang w:bidi="ar-EG"/>
        </w:rPr>
      </w:pPr>
      <w:r w:rsidRPr="00EB547E">
        <w:rPr>
          <w:rFonts w:hint="cs"/>
          <w:rtl/>
          <w:lang w:bidi="ar-EG"/>
        </w:rPr>
        <w:t>-تشأمه: أي نختبره ونتعرف ما عنده.</w:t>
      </w:r>
    </w:p>
    <w:p w:rsidR="00037D99" w:rsidRPr="00EB547E" w:rsidRDefault="00037D99" w:rsidP="00F86C98">
      <w:pPr>
        <w:pStyle w:val="FootnoteText"/>
        <w:rPr>
          <w:rtl/>
          <w:lang w:bidi="ar-EG"/>
        </w:rPr>
      </w:pPr>
      <w:r w:rsidRPr="00EB547E">
        <w:rPr>
          <w:rFonts w:hint="cs"/>
          <w:rtl/>
          <w:lang w:bidi="ar-EG"/>
        </w:rPr>
        <w:t>-السيجان: جمع ساج، وهو الطيلسان كما في رواية.</w:t>
      </w:r>
    </w:p>
    <w:p w:rsidR="00037D99" w:rsidRPr="00EB547E" w:rsidRDefault="00037D99" w:rsidP="00F86C98">
      <w:pPr>
        <w:pStyle w:val="FootnoteText"/>
        <w:rPr>
          <w:rtl/>
          <w:lang w:bidi="ar-EG"/>
        </w:rPr>
      </w:pPr>
      <w:r w:rsidRPr="00EB547E">
        <w:rPr>
          <w:rFonts w:hint="cs"/>
          <w:rtl/>
          <w:lang w:bidi="ar-EG"/>
        </w:rPr>
        <w:t>-عقبة أفيق: وهو موضع بالأردن، وهي عقبة طويلة نحو ميلين [راجع معجم البلدان].</w:t>
      </w:r>
    </w:p>
    <w:p w:rsidR="00037D99" w:rsidRPr="00EB547E" w:rsidRDefault="00037D99" w:rsidP="00F86C98">
      <w:pPr>
        <w:pStyle w:val="FootnoteText"/>
        <w:rPr>
          <w:rtl/>
          <w:lang w:bidi="ar-EG"/>
        </w:rPr>
      </w:pPr>
      <w:r w:rsidRPr="00EB547E">
        <w:rPr>
          <w:rFonts w:hint="cs"/>
          <w:rtl/>
          <w:lang w:bidi="ar-EG"/>
        </w:rPr>
        <w:t>-سرحًا: مواشي لهم من غنم وإيل.</w:t>
      </w:r>
    </w:p>
    <w:p w:rsidR="00037D99" w:rsidRPr="00EB547E" w:rsidRDefault="00037D99" w:rsidP="00F86C98">
      <w:pPr>
        <w:pStyle w:val="FootnoteText"/>
        <w:rPr>
          <w:rtl/>
          <w:lang w:bidi="ar-EG"/>
        </w:rPr>
      </w:pPr>
      <w:r w:rsidRPr="00EB547E">
        <w:rPr>
          <w:rFonts w:hint="cs"/>
          <w:rtl/>
          <w:lang w:bidi="ar-EG"/>
        </w:rPr>
        <w:t>-جهد شديد: أي مشقة وهزال شديد في أجسامهم.</w:t>
      </w:r>
    </w:p>
    <w:p w:rsidR="00037D99" w:rsidRPr="00EB547E" w:rsidRDefault="00037D99" w:rsidP="00F86C98">
      <w:pPr>
        <w:pStyle w:val="FootnoteText"/>
        <w:rPr>
          <w:rtl/>
          <w:lang w:bidi="ar-EG"/>
        </w:rPr>
      </w:pPr>
      <w:r w:rsidRPr="00EB547E">
        <w:rPr>
          <w:rFonts w:hint="cs"/>
          <w:rtl/>
          <w:lang w:bidi="ar-EG"/>
        </w:rPr>
        <w:t>-السحر: هو آخر الليل قبل طلوع الفجر.</w:t>
      </w:r>
    </w:p>
    <w:p w:rsidR="00037D99" w:rsidRPr="00EB547E" w:rsidRDefault="00037D99" w:rsidP="00F86C98">
      <w:pPr>
        <w:pStyle w:val="FootnoteText"/>
        <w:rPr>
          <w:lang w:bidi="ar-EG"/>
        </w:rPr>
      </w:pPr>
      <w:r w:rsidRPr="00EB547E">
        <w:rPr>
          <w:rFonts w:hint="cs"/>
          <w:rtl/>
          <w:lang w:bidi="ar-EG"/>
        </w:rPr>
        <w:t>-ثندوتيه: لحم الثدي.</w:t>
      </w:r>
    </w:p>
  </w:footnote>
  <w:footnote w:id="56">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مسلم: كتاب الفتن وأشراط الساعة: باب خروج الدجال ومكثه بالأرض ونزول عيسى وقتله إياه وذهاب أهل الخير والإيمان وبقاء شرار الناس وعبادتهم للأوثان والنفخ في الصور وبعث من في القبور. والحاكم (4/550) وقال: صحيح الإسناد على شرط الشيخين ولم يخرجاه.</w:t>
      </w:r>
    </w:p>
    <w:p w:rsidR="00037D99" w:rsidRPr="00EB547E" w:rsidRDefault="00037D99" w:rsidP="00F86C98">
      <w:pPr>
        <w:pStyle w:val="FootnoteText"/>
        <w:rPr>
          <w:rtl/>
          <w:lang w:bidi="ar-EG"/>
        </w:rPr>
      </w:pPr>
      <w:r w:rsidRPr="00EB547E">
        <w:rPr>
          <w:rFonts w:hint="cs"/>
          <w:rtl/>
          <w:lang w:bidi="ar-EG"/>
        </w:rPr>
        <w:t>قلت: وقد أخرجه مسلم كما ترى!</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-خفة الطير: أي في سرعتهم إلى الشر يكونون كالطير.</w:t>
      </w:r>
    </w:p>
    <w:p w:rsidR="00037D99" w:rsidRPr="00EB547E" w:rsidRDefault="00037D99" w:rsidP="00F86C98">
      <w:pPr>
        <w:pStyle w:val="FootnoteText"/>
        <w:rPr>
          <w:rtl/>
          <w:lang w:bidi="ar-EG"/>
        </w:rPr>
      </w:pPr>
      <w:r w:rsidRPr="00EB547E">
        <w:rPr>
          <w:rFonts w:hint="cs"/>
          <w:rtl/>
          <w:lang w:bidi="ar-EG"/>
        </w:rPr>
        <w:t>-أحلام السباع: أي في ظلم بعضهم بعضًا يكونون في أخلاق السباع الضارية العادية.</w:t>
      </w:r>
    </w:p>
    <w:p w:rsidR="00037D99" w:rsidRPr="00EB547E" w:rsidRDefault="00037D99" w:rsidP="00F86C98">
      <w:pPr>
        <w:pStyle w:val="FootnoteText"/>
        <w:rPr>
          <w:rtl/>
          <w:lang w:bidi="ar-EG"/>
        </w:rPr>
      </w:pPr>
      <w:r w:rsidRPr="00EB547E">
        <w:rPr>
          <w:rFonts w:hint="cs"/>
          <w:rtl/>
          <w:lang w:bidi="ar-EG"/>
        </w:rPr>
        <w:t>-دار رزقهم: أي في عيش رغيد.</w:t>
      </w:r>
    </w:p>
    <w:p w:rsidR="00037D99" w:rsidRPr="00EB547E" w:rsidRDefault="00037D99" w:rsidP="00F86C98">
      <w:pPr>
        <w:pStyle w:val="FootnoteText"/>
        <w:rPr>
          <w:rtl/>
          <w:lang w:bidi="ar-EG"/>
        </w:rPr>
      </w:pPr>
      <w:r w:rsidRPr="00EB547E">
        <w:rPr>
          <w:rFonts w:hint="cs"/>
          <w:rtl/>
          <w:lang w:bidi="ar-EG"/>
        </w:rPr>
        <w:t>-ينفخ في الصور: النفخة الأولى.</w:t>
      </w:r>
    </w:p>
    <w:p w:rsidR="00037D99" w:rsidRPr="00EB547E" w:rsidRDefault="00037D99" w:rsidP="00F86C98">
      <w:pPr>
        <w:pStyle w:val="FootnoteText"/>
        <w:rPr>
          <w:rtl/>
          <w:lang w:bidi="ar-EG"/>
        </w:rPr>
      </w:pPr>
      <w:r w:rsidRPr="00EB547E">
        <w:rPr>
          <w:rFonts w:hint="cs"/>
          <w:rtl/>
          <w:lang w:bidi="ar-EG"/>
        </w:rPr>
        <w:t>-اصغى لينًا: أي مال بصفحة عنقه.</w:t>
      </w:r>
    </w:p>
    <w:p w:rsidR="00037D99" w:rsidRPr="00EB547E" w:rsidRDefault="00037D99" w:rsidP="00F86C98">
      <w:pPr>
        <w:pStyle w:val="FootnoteText"/>
        <w:rPr>
          <w:rtl/>
          <w:lang w:bidi="ar-EG"/>
        </w:rPr>
      </w:pPr>
      <w:r w:rsidRPr="00EB547E">
        <w:rPr>
          <w:rFonts w:hint="cs"/>
          <w:rtl/>
          <w:lang w:bidi="ar-EG"/>
        </w:rPr>
        <w:t>-يلوط حوض إبله: أي يطلبه بالجص ونحوه.</w:t>
      </w:r>
    </w:p>
    <w:p w:rsidR="00037D99" w:rsidRPr="00EB547E" w:rsidRDefault="00037D99" w:rsidP="00F86C98">
      <w:pPr>
        <w:pStyle w:val="FootnoteText"/>
        <w:rPr>
          <w:rtl/>
          <w:lang w:bidi="ar-EG"/>
        </w:rPr>
      </w:pPr>
      <w:r w:rsidRPr="00EB547E">
        <w:rPr>
          <w:rFonts w:hint="cs"/>
          <w:rtl/>
          <w:lang w:bidi="ar-EG"/>
        </w:rPr>
        <w:t>-الطل: أي المطر الضعيف.</w:t>
      </w:r>
    </w:p>
    <w:p w:rsidR="00037D99" w:rsidRPr="00EB547E" w:rsidRDefault="00037D99" w:rsidP="00F86C98">
      <w:pPr>
        <w:pStyle w:val="FootnoteText"/>
        <w:spacing w:line="240" w:lineRule="auto"/>
        <w:rPr>
          <w:lang w:bidi="ar-EG"/>
        </w:rPr>
      </w:pPr>
      <w:r w:rsidRPr="00EB547E">
        <w:rPr>
          <w:rFonts w:hint="cs"/>
          <w:rtl/>
          <w:lang w:bidi="ar-EG"/>
        </w:rPr>
        <w:t xml:space="preserve">-يكشف عن ساق: أي يكشف الرب عن ساقه، كما في رواية أخرى لمسلم، وهذه صفة من صفات الله، نؤمن بها ولا نعطلها ولا تشبهها، ونقول كما قال ربنا: </w:t>
      </w:r>
      <w:r w:rsidRPr="00EB547E">
        <w:rPr>
          <w:rFonts w:cs="Traditional Arabic"/>
          <w:color w:val="A80000"/>
          <w:szCs w:val="28"/>
          <w:shd w:val="clear" w:color="auto" w:fill="FFFFFF"/>
          <w:rtl/>
          <w:lang w:bidi="ar-EG"/>
        </w:rPr>
        <w:t>﴿</w:t>
      </w:r>
      <w:r w:rsidRPr="00EB547E">
        <w:rPr>
          <w:rFonts w:cs="KFGQPC Uthmanic Script HAFS" w:hint="cs"/>
          <w:color w:val="A80000"/>
          <w:szCs w:val="28"/>
          <w:shd w:val="clear" w:color="auto" w:fill="FFFFFF"/>
          <w:rtl/>
          <w:lang w:bidi="ar-EG"/>
        </w:rPr>
        <w:t>لَيْسَ</w:t>
      </w:r>
      <w:r w:rsidRPr="00EB547E">
        <w:rPr>
          <w:rFonts w:cs="KFGQPC Uthmanic Script HAFS"/>
          <w:color w:val="A80000"/>
          <w:szCs w:val="28"/>
          <w:shd w:val="clear" w:color="auto" w:fill="FFFFFF"/>
          <w:rtl/>
          <w:lang w:bidi="ar-EG"/>
        </w:rPr>
        <w:t xml:space="preserve"> </w:t>
      </w:r>
      <w:r w:rsidRPr="00EB547E">
        <w:rPr>
          <w:rFonts w:cs="KFGQPC Uthmanic Script HAFS" w:hint="cs"/>
          <w:color w:val="A80000"/>
          <w:szCs w:val="28"/>
          <w:shd w:val="clear" w:color="auto" w:fill="FFFFFF"/>
          <w:rtl/>
          <w:lang w:bidi="ar-EG"/>
        </w:rPr>
        <w:t>كَمِثْلِهِ</w:t>
      </w:r>
      <w:r w:rsidRPr="00EB547E">
        <w:rPr>
          <w:rFonts w:cs="KFGQPC Uthmanic Script HAFS"/>
          <w:color w:val="A80000"/>
          <w:szCs w:val="28"/>
          <w:shd w:val="clear" w:color="auto" w:fill="FFFFFF"/>
          <w:rtl/>
          <w:lang w:bidi="ar-EG"/>
        </w:rPr>
        <w:t xml:space="preserve"> </w:t>
      </w:r>
      <w:r w:rsidRPr="00EB547E">
        <w:rPr>
          <w:rFonts w:cs="KFGQPC Uthmanic Script HAFS" w:hint="cs"/>
          <w:color w:val="A80000"/>
          <w:szCs w:val="28"/>
          <w:shd w:val="clear" w:color="auto" w:fill="FFFFFF"/>
          <w:rtl/>
          <w:lang w:bidi="ar-EG"/>
        </w:rPr>
        <w:t>شَيْءٌ</w:t>
      </w:r>
      <w:r w:rsidRPr="00EB547E">
        <w:rPr>
          <w:rFonts w:cs="KFGQPC Uthmanic Script HAFS"/>
          <w:color w:val="A80000"/>
          <w:szCs w:val="28"/>
          <w:shd w:val="clear" w:color="auto" w:fill="FFFFFF"/>
          <w:rtl/>
          <w:lang w:bidi="ar-EG"/>
        </w:rPr>
        <w:t xml:space="preserve">  </w:t>
      </w:r>
      <w:r w:rsidRPr="00EB547E">
        <w:rPr>
          <w:rFonts w:cs="KFGQPC Uthmanic Script HAFS" w:hint="cs"/>
          <w:color w:val="A80000"/>
          <w:szCs w:val="28"/>
          <w:shd w:val="clear" w:color="auto" w:fill="FFFFFF"/>
          <w:rtl/>
          <w:lang w:bidi="ar-EG"/>
        </w:rPr>
        <w:t>وَهُوَ</w:t>
      </w:r>
      <w:r w:rsidRPr="00EB547E">
        <w:rPr>
          <w:rFonts w:cs="KFGQPC Uthmanic Script HAFS"/>
          <w:color w:val="A80000"/>
          <w:szCs w:val="28"/>
          <w:shd w:val="clear" w:color="auto" w:fill="FFFFFF"/>
          <w:rtl/>
          <w:lang w:bidi="ar-EG"/>
        </w:rPr>
        <w:t xml:space="preserve"> </w:t>
      </w:r>
      <w:r w:rsidRPr="00EB547E">
        <w:rPr>
          <w:rFonts w:cs="KFGQPC Uthmanic Script HAFS" w:hint="cs"/>
          <w:color w:val="A80000"/>
          <w:szCs w:val="28"/>
          <w:shd w:val="clear" w:color="auto" w:fill="FFFFFF"/>
          <w:rtl/>
          <w:lang w:bidi="ar-EG"/>
        </w:rPr>
        <w:t>السَّمِيعُ</w:t>
      </w:r>
      <w:r w:rsidRPr="00EB547E">
        <w:rPr>
          <w:rFonts w:cs="KFGQPC Uthmanic Script HAFS"/>
          <w:color w:val="A80000"/>
          <w:szCs w:val="28"/>
          <w:shd w:val="clear" w:color="auto" w:fill="FFFFFF"/>
          <w:rtl/>
          <w:lang w:bidi="ar-EG"/>
        </w:rPr>
        <w:t xml:space="preserve"> </w:t>
      </w:r>
      <w:r w:rsidRPr="00EB547E">
        <w:rPr>
          <w:rFonts w:cs="KFGQPC Uthmanic Script HAFS" w:hint="cs"/>
          <w:color w:val="A80000"/>
          <w:szCs w:val="28"/>
          <w:shd w:val="clear" w:color="auto" w:fill="FFFFFF"/>
          <w:rtl/>
          <w:lang w:bidi="ar-EG"/>
        </w:rPr>
        <w:t>الْبَصِيرُ</w:t>
      </w:r>
      <w:r w:rsidRPr="00EB547E">
        <w:rPr>
          <w:rFonts w:cs="Traditional Arabic"/>
          <w:color w:val="A80000"/>
          <w:szCs w:val="28"/>
          <w:shd w:val="clear" w:color="auto" w:fill="FFFFFF"/>
          <w:rtl/>
          <w:lang w:bidi="ar-EG"/>
        </w:rPr>
        <w:t>﴾</w:t>
      </w:r>
      <w:r w:rsidRPr="00EB547E">
        <w:rPr>
          <w:rFonts w:hint="cs"/>
          <w:rtl/>
          <w:lang w:bidi="ar-EG"/>
        </w:rPr>
        <w:t>.</w:t>
      </w:r>
    </w:p>
  </w:footnote>
  <w:footnote w:id="57">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أحمد (3/420)، والترمذي (2244) وصححه وابن أبي شيبة (15/161).</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-باب اللد: موضع بالشام وقيل بفلسطين.</w:t>
      </w:r>
    </w:p>
  </w:footnote>
  <w:footnote w:id="58">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هذه الأحاديث التي أشار إليها الترمذي مبثوثة في الصحاح والمسانيد والسنن والمعاجم والأجزاء فلتطلب من مظانها. راجع مجمع الزوائد (7/324- 351) و (8/1- 6) وجامع الأصول لابن الأثير (10/327-363) والدر المنثور (2/733-743).</w:t>
      </w:r>
    </w:p>
  </w:footnote>
  <w:footnote w:id="59">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تفسير القرآن العظيم (1/582).</w:t>
      </w:r>
    </w:p>
  </w:footnote>
  <w:footnote w:id="60">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مسلم: كتاب الفتن وأشراط الساعة: باب في الآيات التي تكون قبل الساعة وأحمد (4/7)، والترمذي (2183) وابن ماجه (4055) وأبو داود (4311) والطيالسي (1067) وأبو بكر بن أبي شيبة مختصرًا (15/130) وتامًا (15/163) والنسائي في الكبرى (3/20) -تحفة الأشراف-.</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spacing w:line="240" w:lineRule="auto"/>
        <w:rPr>
          <w:rtl/>
          <w:lang w:bidi="ar-EG"/>
        </w:rPr>
      </w:pPr>
      <w:r w:rsidRPr="00EB547E">
        <w:rPr>
          <w:rFonts w:hint="cs"/>
          <w:rtl/>
          <w:lang w:bidi="ar-EG"/>
        </w:rPr>
        <w:t xml:space="preserve">-الدخان: وهو من الآيات المنتظرة، وهو المعنى بقولة تعالى: </w:t>
      </w:r>
      <w:r w:rsidRPr="00EB547E">
        <w:rPr>
          <w:rFonts w:cs="Traditional Arabic"/>
          <w:color w:val="A80000"/>
          <w:sz w:val="16"/>
          <w:szCs w:val="22"/>
          <w:shd w:val="clear" w:color="auto" w:fill="FFFFFF"/>
          <w:rtl/>
          <w:lang w:bidi="ar-EG"/>
        </w:rPr>
        <w:t>﴿</w:t>
      </w:r>
      <w:r w:rsidRPr="00EB547E">
        <w:rPr>
          <w:rFonts w:cs="KFGQPC Uthmanic Script HAFS" w:hint="cs"/>
          <w:color w:val="A80000"/>
          <w:sz w:val="16"/>
          <w:szCs w:val="22"/>
          <w:shd w:val="clear" w:color="auto" w:fill="FFFFFF"/>
          <w:rtl/>
          <w:lang w:bidi="ar-EG"/>
        </w:rPr>
        <w:t>فَارْتَقِبْ</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يَوْمَ</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تَأْتِي</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السَّمَاءُ</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بِدُخَانٍ</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مُبِينٍ</w:t>
      </w:r>
      <w:r w:rsidRPr="00EB547E">
        <w:rPr>
          <w:rFonts w:cs="Traditional Arabic"/>
          <w:color w:val="A80000"/>
          <w:sz w:val="16"/>
          <w:szCs w:val="22"/>
          <w:shd w:val="clear" w:color="auto" w:fill="FFFFFF"/>
          <w:rtl/>
          <w:lang w:bidi="ar-EG"/>
        </w:rPr>
        <w:t>﴾</w:t>
      </w:r>
      <w:r w:rsidRPr="00EB547E">
        <w:rPr>
          <w:rFonts w:hint="cs"/>
          <w:rtl/>
          <w:lang w:bidi="ar-EG"/>
        </w:rPr>
        <w:t>، وقد أورد ابن كثير (4/139) أثرًا عن ابن عباس وصححه في هذا المعنى.</w:t>
      </w:r>
    </w:p>
    <w:p w:rsidR="00037D99" w:rsidRPr="00EB547E" w:rsidRDefault="00037D99" w:rsidP="00F86C98">
      <w:pPr>
        <w:pStyle w:val="FootnoteText"/>
        <w:spacing w:line="240" w:lineRule="auto"/>
        <w:rPr>
          <w:rtl/>
          <w:lang w:bidi="ar-EG"/>
        </w:rPr>
      </w:pPr>
      <w:r w:rsidRPr="00EB547E">
        <w:rPr>
          <w:rFonts w:hint="cs"/>
          <w:rtl/>
          <w:lang w:bidi="ar-EG"/>
        </w:rPr>
        <w:t>-الدابة: وهي من الآيات المرتقبة أيضًا، وهي المذكورة في قولة:.</w:t>
      </w:r>
      <w:r w:rsidRPr="00EB547E">
        <w:rPr>
          <w:rFonts w:cs="Traditional Arabic"/>
          <w:color w:val="A80000"/>
          <w:sz w:val="16"/>
          <w:szCs w:val="22"/>
          <w:shd w:val="clear" w:color="auto" w:fill="FFFFFF"/>
          <w:rtl/>
          <w:lang w:bidi="ar-EG"/>
        </w:rPr>
        <w:t>﴿</w:t>
      </w:r>
      <w:r w:rsidRPr="00EB547E">
        <w:rPr>
          <w:rFonts w:cs="KFGQPC Uthmanic Script HAFS" w:hint="cs"/>
          <w:color w:val="A80000"/>
          <w:sz w:val="16"/>
          <w:szCs w:val="22"/>
          <w:shd w:val="clear" w:color="auto" w:fill="FFFFFF"/>
          <w:rtl/>
          <w:lang w:bidi="ar-EG"/>
        </w:rPr>
        <w:t>وَإِذَا</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وَقَعَ</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الْقَوْلُ</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عَلَيْهِمْ</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أَخْرَجْنَا</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لَهُمْ</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دَابَّةً</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مِنَ</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الْأَرْضِ</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تُكَلِّمُهُمْ</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أَنَّ</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النَّاسَ</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كَانُوا</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بِآيَاتِنَا</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لَا</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يُوقِنُونَ</w:t>
      </w:r>
      <w:r w:rsidRPr="00EB547E">
        <w:rPr>
          <w:rFonts w:cs="Traditional Arabic"/>
          <w:color w:val="A80000"/>
          <w:sz w:val="16"/>
          <w:szCs w:val="22"/>
          <w:shd w:val="clear" w:color="auto" w:fill="FFFFFF"/>
          <w:rtl/>
          <w:lang w:bidi="ar-EG"/>
        </w:rPr>
        <w:t>﴾</w:t>
      </w:r>
      <w:r w:rsidRPr="00EB547E">
        <w:rPr>
          <w:rFonts w:hint="cs"/>
          <w:rtl/>
          <w:lang w:bidi="ar-EG"/>
        </w:rPr>
        <w:t>. قال الحافظ ابن كثير (3/374): هذه الدابة تخرج من آخر الزمان عند فساد الناس وتركهم أوامر الله وتبديلهم الدين الحق يخرج الله لهم دابة من الأرض تكلم الناس على ذلك.</w:t>
      </w:r>
    </w:p>
    <w:p w:rsidR="00037D99" w:rsidRPr="00EB547E" w:rsidRDefault="00037D99" w:rsidP="00F86C98">
      <w:pPr>
        <w:pStyle w:val="FootnoteText"/>
        <w:spacing w:line="240" w:lineRule="auto"/>
        <w:rPr>
          <w:lang w:bidi="ar-EG"/>
        </w:rPr>
      </w:pPr>
      <w:r w:rsidRPr="00EB547E">
        <w:rPr>
          <w:rFonts w:hint="cs"/>
          <w:rtl/>
          <w:lang w:bidi="ar-EG"/>
        </w:rPr>
        <w:t>-أي تسوق الناس إلى مكان حشرهم، وهو أرض المحشر -بلاد الشام-.</w:t>
      </w:r>
    </w:p>
  </w:footnote>
  <w:footnote w:id="61">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مسلم: كتاب الفتن وأشراط الساعة: باب ذكر الدجال وصفته وما معه. وأبو داود مختصرًا (4321) والترمذي (2240) وابن ماجه (4075)، والحاكم (4/492) وقال: صحيح على شرط الشيخين ولم يخرجاه.</w:t>
      </w:r>
    </w:p>
    <w:p w:rsidR="00037D99" w:rsidRPr="00EB547E" w:rsidRDefault="00037D99" w:rsidP="00F86C98">
      <w:pPr>
        <w:pStyle w:val="FootnoteText"/>
        <w:rPr>
          <w:rtl/>
          <w:lang w:bidi="ar-EG"/>
        </w:rPr>
      </w:pPr>
      <w:r w:rsidRPr="00EB547E">
        <w:rPr>
          <w:rFonts w:hint="cs"/>
          <w:rtl/>
          <w:lang w:bidi="ar-EG"/>
        </w:rPr>
        <w:t>قلت: وإذا كان الحديث في صحيح مسلم فلا داعي إذن لاستدراك الحاكم رحمه الله.</w:t>
      </w:r>
    </w:p>
    <w:p w:rsidR="00037D99" w:rsidRPr="00EB547E" w:rsidRDefault="00037D99" w:rsidP="00F86C98">
      <w:pPr>
        <w:pStyle w:val="FootnoteText"/>
        <w:rPr>
          <w:rtl/>
          <w:lang w:bidi="ar-EG"/>
        </w:rPr>
      </w:pPr>
      <w:r w:rsidRPr="00EB547E">
        <w:rPr>
          <w:rFonts w:hint="cs"/>
          <w:rtl/>
          <w:lang w:bidi="ar-EG"/>
        </w:rPr>
        <w:t>-فائدة: قال الحافظ في الفتح (13/91،93): قال الخطابي: فإن قيل: كيف يجوز أن يجري الله الآية على يد الكافر؟ فإن إحياء الموتى آية عظيمة من آيات الأنبياء، فكيف ينالها الدجال وهو كذاب مفتر يدعي الربوبية؟! فالجواب: أنه على سبيل الفتنة للعباد؛ إذا كان عندهم ما يدل على أنه مبطل غير محق في دعواه: وهو أنه أعور مكتوب على جبهته (كافر) يقرأه كل مسلم، فدعواه داحضة مع وسم الكفر ونقص الذات والقدر؛ إذا لو كان إلهًا لأزال ذلك عن وجهه، وآيات الأنبياء سالمة من المعارضة، فلا يتشبهان.</w:t>
      </w:r>
    </w:p>
    <w:p w:rsidR="00037D99" w:rsidRPr="00EB547E" w:rsidRDefault="00037D99" w:rsidP="00F86C98">
      <w:pPr>
        <w:pStyle w:val="FootnoteText"/>
        <w:rPr>
          <w:rtl/>
          <w:lang w:bidi="ar-EG"/>
        </w:rPr>
      </w:pPr>
      <w:r w:rsidRPr="00EB547E">
        <w:rPr>
          <w:rFonts w:hint="cs"/>
          <w:rtl/>
          <w:lang w:bidi="ar-EG"/>
        </w:rPr>
        <w:t>-وفي الحديث بيان حرص الصحابة على الصلاة، ولهذا بادروا بالسؤال عن حال وقتها لمعرفة أدائها.</w:t>
      </w:r>
    </w:p>
    <w:p w:rsidR="00037D99" w:rsidRPr="00EB547E" w:rsidRDefault="00037D99" w:rsidP="00F86C98">
      <w:pPr>
        <w:pStyle w:val="FootnoteText"/>
        <w:rPr>
          <w:rtl/>
          <w:lang w:bidi="ar-EG"/>
        </w:rPr>
      </w:pPr>
      <w:r w:rsidRPr="00EB547E">
        <w:rPr>
          <w:rFonts w:hint="cs"/>
          <w:rtl/>
          <w:lang w:bidi="ar-EG"/>
        </w:rPr>
        <w:t>-قال العلامة القاري في المرقاة (5/196): أي قدروا الوقت صلاة يوم في يوم -كسنة مثلًا- قدره الذي كان له في سائر الأيام، كمجوس أشبه عليه الوقت. وراجع صحيح مسلم (18/66).</w:t>
      </w:r>
    </w:p>
    <w:p w:rsidR="00037D99" w:rsidRPr="00EB547E" w:rsidRDefault="00037D99" w:rsidP="00F86C98">
      <w:pPr>
        <w:pStyle w:val="FootnoteText"/>
        <w:rPr>
          <w:rtl/>
          <w:lang w:bidi="ar-EG"/>
        </w:rPr>
      </w:pPr>
      <w:r w:rsidRPr="00EB547E">
        <w:rPr>
          <w:rFonts w:hint="cs"/>
          <w:rtl/>
          <w:lang w:bidi="ar-EG"/>
        </w:rPr>
        <w:t>* قال العلامة  القاري أيضًا: «ومن الغريب أن نفس عيسى عليه الصلاة والسلام تعلق به الإحياء لبعض والإماتة لبعض» المرقاة (5/197).</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-خفض: أي حقر من شأنه. وقيل: إن رسول الله</w:t>
      </w:r>
      <w:r w:rsidRPr="00EB547E">
        <w:rPr>
          <w:rFonts w:cs="CTraditional Arabic" w:hint="cs"/>
          <w:rtl/>
          <w:lang w:bidi="ar-EG"/>
        </w:rPr>
        <w:t xml:space="preserve"> ج </w:t>
      </w:r>
      <w:r w:rsidRPr="00EB547E">
        <w:rPr>
          <w:rFonts w:hint="cs"/>
          <w:rtl/>
          <w:lang w:bidi="ar-EG"/>
        </w:rPr>
        <w:t>خفض صوته عند الكلام على الدجال.</w:t>
      </w:r>
    </w:p>
    <w:p w:rsidR="00037D99" w:rsidRPr="00EB547E" w:rsidRDefault="00037D99" w:rsidP="00F86C98">
      <w:pPr>
        <w:pStyle w:val="FootnoteText"/>
        <w:rPr>
          <w:rtl/>
          <w:lang w:bidi="ar-EG"/>
        </w:rPr>
      </w:pPr>
      <w:r w:rsidRPr="00EB547E">
        <w:rPr>
          <w:rFonts w:hint="cs"/>
          <w:rtl/>
          <w:lang w:bidi="ar-EG"/>
        </w:rPr>
        <w:t>-رفع: أي بين عظم شأن فتنة الدجال. وقيل: رفع صوته لينتبه الجالس والسامع لعظيم فتنة الدجال.</w:t>
      </w:r>
    </w:p>
    <w:p w:rsidR="00037D99" w:rsidRPr="00EB547E" w:rsidRDefault="00037D99" w:rsidP="00F86C98">
      <w:pPr>
        <w:pStyle w:val="FootnoteText"/>
        <w:rPr>
          <w:rtl/>
          <w:lang w:bidi="ar-EG"/>
        </w:rPr>
      </w:pPr>
      <w:r w:rsidRPr="00EB547E">
        <w:rPr>
          <w:rFonts w:hint="cs"/>
          <w:rtl/>
          <w:lang w:bidi="ar-EG"/>
        </w:rPr>
        <w:t>-طائفة النخل: أي أنه من شدة وصف النبي</w:t>
      </w:r>
      <w:r w:rsidRPr="00EB547E">
        <w:rPr>
          <w:rFonts w:cs="CTraditional Arabic" w:hint="cs"/>
          <w:rtl/>
          <w:lang w:bidi="ar-EG"/>
        </w:rPr>
        <w:t xml:space="preserve"> ج </w:t>
      </w:r>
      <w:r w:rsidRPr="00EB547E">
        <w:rPr>
          <w:rFonts w:hint="cs"/>
          <w:rtl/>
          <w:lang w:bidi="ar-EG"/>
        </w:rPr>
        <w:t>للدجال وفتنه ظن الصحابة أن الدجال مختبئ وراء نخل المدينة!</w:t>
      </w:r>
    </w:p>
    <w:p w:rsidR="00037D99" w:rsidRPr="00EB547E" w:rsidRDefault="00037D99" w:rsidP="00F86C98">
      <w:pPr>
        <w:pStyle w:val="FootnoteText"/>
        <w:rPr>
          <w:rtl/>
          <w:lang w:bidi="ar-EG"/>
        </w:rPr>
      </w:pPr>
      <w:r w:rsidRPr="00EB547E">
        <w:rPr>
          <w:rFonts w:hint="cs"/>
          <w:rtl/>
          <w:lang w:bidi="ar-EG"/>
        </w:rPr>
        <w:t>-خلة: أي من طريق بينهما.</w:t>
      </w:r>
    </w:p>
    <w:p w:rsidR="00037D99" w:rsidRPr="00EB547E" w:rsidRDefault="00037D99" w:rsidP="00F86C98">
      <w:pPr>
        <w:pStyle w:val="FootnoteText"/>
        <w:rPr>
          <w:rtl/>
          <w:lang w:bidi="ar-EG"/>
        </w:rPr>
      </w:pPr>
      <w:r w:rsidRPr="00EB547E">
        <w:rPr>
          <w:rFonts w:hint="cs"/>
          <w:rtl/>
          <w:lang w:bidi="ar-EG"/>
        </w:rPr>
        <w:t>-عاث: أفسد فسادًا شديدًا.</w:t>
      </w:r>
    </w:p>
    <w:p w:rsidR="00037D99" w:rsidRPr="00EB547E" w:rsidRDefault="00037D99" w:rsidP="00F86C98">
      <w:pPr>
        <w:pStyle w:val="FootnoteText"/>
        <w:rPr>
          <w:rtl/>
          <w:lang w:bidi="ar-EG"/>
        </w:rPr>
      </w:pPr>
      <w:r w:rsidRPr="00EB547E">
        <w:rPr>
          <w:rFonts w:hint="cs"/>
          <w:rtl/>
          <w:lang w:bidi="ar-EG"/>
        </w:rPr>
        <w:t>-تروح: ترجع عليهم.</w:t>
      </w:r>
    </w:p>
    <w:p w:rsidR="00037D99" w:rsidRPr="00EB547E" w:rsidRDefault="00037D99" w:rsidP="00F86C98">
      <w:pPr>
        <w:pStyle w:val="FootnoteText"/>
        <w:rPr>
          <w:rtl/>
          <w:lang w:bidi="ar-EG"/>
        </w:rPr>
      </w:pPr>
      <w:r w:rsidRPr="00EB547E">
        <w:rPr>
          <w:rFonts w:hint="cs"/>
          <w:rtl/>
          <w:lang w:bidi="ar-EG"/>
        </w:rPr>
        <w:t>-سارحتهم: مواشيهم.</w:t>
      </w:r>
    </w:p>
    <w:p w:rsidR="00037D99" w:rsidRPr="00EB547E" w:rsidRDefault="00037D99" w:rsidP="00F86C98">
      <w:pPr>
        <w:pStyle w:val="FootnoteText"/>
        <w:rPr>
          <w:rtl/>
          <w:lang w:bidi="ar-EG"/>
        </w:rPr>
      </w:pPr>
      <w:r w:rsidRPr="00EB547E">
        <w:rPr>
          <w:rFonts w:hint="cs"/>
          <w:rtl/>
          <w:lang w:bidi="ar-EG"/>
        </w:rPr>
        <w:t>-ذرى: الذرى هو أعالي الأسنمة، كناية عن انتشار السمنة في جسد المواشي.</w:t>
      </w:r>
    </w:p>
    <w:p w:rsidR="00037D99" w:rsidRPr="00EB547E" w:rsidRDefault="00037D99" w:rsidP="00F86C98">
      <w:pPr>
        <w:pStyle w:val="FootnoteText"/>
        <w:rPr>
          <w:rtl/>
          <w:lang w:bidi="ar-EG"/>
        </w:rPr>
      </w:pPr>
      <w:r w:rsidRPr="00EB547E">
        <w:rPr>
          <w:rFonts w:hint="cs"/>
          <w:rtl/>
          <w:lang w:bidi="ar-EG"/>
        </w:rPr>
        <w:t>-أسبغه ضروعًا: أي أطوله لكثرة اللبن.</w:t>
      </w:r>
    </w:p>
    <w:p w:rsidR="00037D99" w:rsidRPr="00EB547E" w:rsidRDefault="00037D99" w:rsidP="00F86C98">
      <w:pPr>
        <w:pStyle w:val="FootnoteText"/>
        <w:rPr>
          <w:rtl/>
          <w:lang w:bidi="ar-EG"/>
        </w:rPr>
      </w:pPr>
      <w:r w:rsidRPr="00EB547E">
        <w:rPr>
          <w:rFonts w:hint="cs"/>
          <w:rtl/>
          <w:lang w:bidi="ar-EG"/>
        </w:rPr>
        <w:t>-أمده خواصر: لكثرة امتلائها من الشبع.</w:t>
      </w:r>
    </w:p>
    <w:p w:rsidR="00037D99" w:rsidRPr="00EB547E" w:rsidRDefault="00037D99" w:rsidP="00F86C98">
      <w:pPr>
        <w:pStyle w:val="FootnoteText"/>
        <w:rPr>
          <w:rtl/>
          <w:lang w:bidi="ar-EG"/>
        </w:rPr>
      </w:pPr>
      <w:r w:rsidRPr="00EB547E">
        <w:rPr>
          <w:rFonts w:hint="cs"/>
          <w:rtl/>
          <w:lang w:bidi="ar-EG"/>
        </w:rPr>
        <w:t>ممحلين: أي ينقطع عنهم المطر وتيبس الأرض والكلأ.</w:t>
      </w:r>
    </w:p>
    <w:p w:rsidR="00037D99" w:rsidRPr="00EB547E" w:rsidRDefault="00037D99" w:rsidP="00F86C98">
      <w:pPr>
        <w:pStyle w:val="FootnoteText"/>
        <w:rPr>
          <w:rtl/>
          <w:lang w:bidi="ar-EG"/>
        </w:rPr>
      </w:pPr>
      <w:r w:rsidRPr="00EB547E">
        <w:rPr>
          <w:rFonts w:hint="cs"/>
          <w:rtl/>
          <w:lang w:bidi="ar-EG"/>
        </w:rPr>
        <w:t>-الخربة: الموضع الخراب.</w:t>
      </w:r>
    </w:p>
    <w:p w:rsidR="00037D99" w:rsidRPr="00EB547E" w:rsidRDefault="00037D99" w:rsidP="00F86C98">
      <w:pPr>
        <w:pStyle w:val="FootnoteText"/>
        <w:rPr>
          <w:rtl/>
          <w:lang w:bidi="ar-EG"/>
        </w:rPr>
      </w:pPr>
      <w:r w:rsidRPr="00EB547E">
        <w:rPr>
          <w:rFonts w:hint="cs"/>
          <w:rtl/>
          <w:lang w:bidi="ar-EG"/>
        </w:rPr>
        <w:t>-كيعاسيب النحل: مفرده يعسوب، وهو ذكر النحل.</w:t>
      </w:r>
    </w:p>
    <w:p w:rsidR="00037D99" w:rsidRPr="00EB547E" w:rsidRDefault="00037D99" w:rsidP="00F86C98">
      <w:pPr>
        <w:pStyle w:val="FootnoteText"/>
        <w:rPr>
          <w:rtl/>
          <w:lang w:bidi="ar-EG"/>
        </w:rPr>
      </w:pPr>
      <w:r w:rsidRPr="00EB547E">
        <w:rPr>
          <w:rFonts w:hint="cs"/>
          <w:rtl/>
          <w:lang w:bidi="ar-EG"/>
        </w:rPr>
        <w:t>-جزلتين: قطعتين.</w:t>
      </w:r>
    </w:p>
    <w:p w:rsidR="00037D99" w:rsidRPr="00EB547E" w:rsidRDefault="00037D99" w:rsidP="00F86C98">
      <w:pPr>
        <w:pStyle w:val="FootnoteText"/>
        <w:rPr>
          <w:rtl/>
          <w:lang w:bidi="ar-EG"/>
        </w:rPr>
      </w:pPr>
      <w:r w:rsidRPr="00EB547E">
        <w:rPr>
          <w:rFonts w:hint="cs"/>
          <w:rtl/>
          <w:lang w:bidi="ar-EG"/>
        </w:rPr>
        <w:t>-رمية الغرض: الهدف الذي يرمي إليه بالنشاب، أي: يرميه كرمي النشاب إلى الهدف.</w:t>
      </w:r>
    </w:p>
    <w:p w:rsidR="00037D99" w:rsidRPr="00EB547E" w:rsidRDefault="00037D99" w:rsidP="00F86C98">
      <w:pPr>
        <w:pStyle w:val="FootnoteText"/>
        <w:rPr>
          <w:rtl/>
          <w:lang w:bidi="ar-EG"/>
        </w:rPr>
      </w:pPr>
      <w:r w:rsidRPr="00EB547E">
        <w:rPr>
          <w:rFonts w:hint="cs"/>
          <w:rtl/>
          <w:lang w:bidi="ar-EG"/>
        </w:rPr>
        <w:t>ينسلون: يسرعون.</w:t>
      </w:r>
    </w:p>
    <w:p w:rsidR="00037D99" w:rsidRPr="00EB547E" w:rsidRDefault="00037D99" w:rsidP="00F86C98">
      <w:pPr>
        <w:pStyle w:val="FootnoteText"/>
        <w:rPr>
          <w:rtl/>
          <w:lang w:bidi="ar-EG"/>
        </w:rPr>
      </w:pPr>
      <w:r w:rsidRPr="00EB547E">
        <w:rPr>
          <w:rFonts w:hint="cs"/>
          <w:rtl/>
          <w:lang w:bidi="ar-EG"/>
        </w:rPr>
        <w:t>-يرغب: يدعو ويبتهل.</w:t>
      </w:r>
    </w:p>
    <w:p w:rsidR="00037D99" w:rsidRPr="00EB547E" w:rsidRDefault="00037D99" w:rsidP="00F86C98">
      <w:pPr>
        <w:pStyle w:val="FootnoteText"/>
        <w:rPr>
          <w:rtl/>
          <w:lang w:bidi="ar-EG"/>
        </w:rPr>
      </w:pPr>
      <w:r w:rsidRPr="00EB547E">
        <w:rPr>
          <w:rFonts w:hint="cs"/>
          <w:rtl/>
          <w:lang w:bidi="ar-EG"/>
        </w:rPr>
        <w:t>-العنف: دود.</w:t>
      </w:r>
    </w:p>
    <w:p w:rsidR="00037D99" w:rsidRPr="00EB547E" w:rsidRDefault="00037D99" w:rsidP="00F86C98">
      <w:pPr>
        <w:pStyle w:val="FootnoteText"/>
        <w:rPr>
          <w:rtl/>
          <w:lang w:bidi="ar-EG"/>
        </w:rPr>
      </w:pPr>
      <w:r w:rsidRPr="00EB547E">
        <w:rPr>
          <w:rFonts w:hint="cs"/>
          <w:rtl/>
          <w:lang w:bidi="ar-EG"/>
        </w:rPr>
        <w:t>-فرسي: هلكي، والمعنى أنهم يموتون دفعة واحدة.</w:t>
      </w:r>
    </w:p>
    <w:p w:rsidR="00037D99" w:rsidRPr="00EB547E" w:rsidRDefault="00037D99" w:rsidP="00F86C98">
      <w:pPr>
        <w:pStyle w:val="FootnoteText"/>
        <w:rPr>
          <w:rtl/>
          <w:lang w:bidi="ar-EG"/>
        </w:rPr>
      </w:pPr>
      <w:r w:rsidRPr="00EB547E">
        <w:rPr>
          <w:rFonts w:hint="cs"/>
          <w:rtl/>
          <w:lang w:bidi="ar-EG"/>
        </w:rPr>
        <w:t>-مدر: الطين الصلب.</w:t>
      </w:r>
    </w:p>
    <w:p w:rsidR="00037D99" w:rsidRPr="00EB547E" w:rsidRDefault="00037D99" w:rsidP="00F86C98">
      <w:pPr>
        <w:pStyle w:val="FootnoteText"/>
        <w:rPr>
          <w:rtl/>
          <w:lang w:bidi="ar-EG"/>
        </w:rPr>
      </w:pPr>
      <w:r w:rsidRPr="00EB547E">
        <w:rPr>
          <w:rFonts w:hint="cs"/>
          <w:rtl/>
          <w:lang w:bidi="ar-EG"/>
        </w:rPr>
        <w:t>-وبر: أي الخباء المصنوع من الشعر.</w:t>
      </w:r>
    </w:p>
    <w:p w:rsidR="00037D99" w:rsidRPr="00EB547E" w:rsidRDefault="00037D99" w:rsidP="00F86C98">
      <w:pPr>
        <w:pStyle w:val="FootnoteText"/>
        <w:rPr>
          <w:rtl/>
          <w:lang w:bidi="ar-EG"/>
        </w:rPr>
      </w:pPr>
      <w:r w:rsidRPr="00EB547E">
        <w:rPr>
          <w:rFonts w:hint="cs"/>
          <w:rtl/>
          <w:lang w:bidi="ar-EG"/>
        </w:rPr>
        <w:t>-الزلقة: المرآة.</w:t>
      </w:r>
    </w:p>
    <w:p w:rsidR="00037D99" w:rsidRPr="00EB547E" w:rsidRDefault="00037D99" w:rsidP="00F86C98">
      <w:pPr>
        <w:pStyle w:val="FootnoteText"/>
        <w:rPr>
          <w:rtl/>
          <w:lang w:bidi="ar-EG"/>
        </w:rPr>
      </w:pPr>
      <w:r w:rsidRPr="00EB547E">
        <w:rPr>
          <w:rFonts w:hint="cs"/>
          <w:rtl/>
          <w:lang w:bidi="ar-EG"/>
        </w:rPr>
        <w:t>-العصابة: الجماعة.</w:t>
      </w:r>
    </w:p>
    <w:p w:rsidR="00037D99" w:rsidRPr="00EB547E" w:rsidRDefault="00037D99" w:rsidP="00F86C98">
      <w:pPr>
        <w:pStyle w:val="FootnoteText"/>
        <w:rPr>
          <w:rtl/>
          <w:lang w:bidi="ar-EG"/>
        </w:rPr>
      </w:pPr>
      <w:r w:rsidRPr="00EB547E">
        <w:rPr>
          <w:rFonts w:hint="cs"/>
          <w:rtl/>
          <w:lang w:bidi="ar-EG"/>
        </w:rPr>
        <w:t>-الرسل: اللبن.</w:t>
      </w:r>
    </w:p>
    <w:p w:rsidR="00037D99" w:rsidRPr="00EB547E" w:rsidRDefault="00037D99" w:rsidP="00F86C98">
      <w:pPr>
        <w:pStyle w:val="FootnoteText"/>
        <w:rPr>
          <w:rtl/>
          <w:lang w:bidi="ar-EG"/>
        </w:rPr>
      </w:pPr>
      <w:r w:rsidRPr="00EB547E">
        <w:rPr>
          <w:rFonts w:hint="cs"/>
          <w:rtl/>
          <w:lang w:bidi="ar-EG"/>
        </w:rPr>
        <w:t>-اللقحة: اللبون.</w:t>
      </w:r>
    </w:p>
    <w:p w:rsidR="00037D99" w:rsidRPr="00EB547E" w:rsidRDefault="00037D99" w:rsidP="00F86C98">
      <w:pPr>
        <w:pStyle w:val="FootnoteText"/>
        <w:rPr>
          <w:rtl/>
          <w:lang w:bidi="ar-EG"/>
        </w:rPr>
      </w:pPr>
      <w:r w:rsidRPr="00EB547E">
        <w:rPr>
          <w:rFonts w:hint="cs"/>
          <w:rtl/>
          <w:lang w:bidi="ar-EG"/>
        </w:rPr>
        <w:t>-الفئام: الجماعة.</w:t>
      </w:r>
    </w:p>
    <w:p w:rsidR="00037D99" w:rsidRPr="00EB547E" w:rsidRDefault="00037D99" w:rsidP="00F86C98">
      <w:pPr>
        <w:pStyle w:val="FootnoteText"/>
        <w:rPr>
          <w:rtl/>
          <w:lang w:bidi="ar-EG"/>
        </w:rPr>
      </w:pPr>
      <w:r w:rsidRPr="00EB547E">
        <w:rPr>
          <w:rFonts w:hint="cs"/>
          <w:rtl/>
          <w:lang w:bidi="ar-EG"/>
        </w:rPr>
        <w:t>-الفخذ من الناس: دون القبيلة.</w:t>
      </w:r>
    </w:p>
    <w:p w:rsidR="00037D99" w:rsidRPr="00EB547E" w:rsidRDefault="00037D99" w:rsidP="00F86C98">
      <w:pPr>
        <w:pStyle w:val="FootnoteText"/>
        <w:rPr>
          <w:lang w:bidi="ar-EG"/>
        </w:rPr>
      </w:pPr>
      <w:r w:rsidRPr="00EB547E">
        <w:rPr>
          <w:rFonts w:hint="cs"/>
          <w:rtl/>
          <w:lang w:bidi="ar-EG"/>
        </w:rPr>
        <w:t>-يتهارجون تهارج الحمر: أي يجامع الرجال النساء علانية بحضرة الناس، كما تفعل الحمير، ولا يعبأون بذلك ولا يكترثون.</w:t>
      </w:r>
    </w:p>
  </w:footnote>
  <w:footnote w:id="62">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ابن ماجه (4077)، والحاكم (4/536) مختصرًا وقال: صحيح على شرط مسلم ولم يخرجاه، وزاد السيوطي نسبته في الدر (2/739) لأبي داود فوهم، لكنه عاد في الجامع الصغير فنسبته لابن خزيمة والضياء المقدسي ولم يذكر أبا داود. والحديث صعفه الألباني بجملته في ضعيف الجامع برقم (6399)، وصحح فقرات منه لوجود شواهد لها في صحيح الجامع برقم 7752.</w:t>
      </w:r>
    </w:p>
    <w:p w:rsidR="00037D99" w:rsidRPr="00EB547E" w:rsidRDefault="00037D99" w:rsidP="00F86C98">
      <w:pPr>
        <w:pStyle w:val="FootnoteText"/>
        <w:rPr>
          <w:rtl/>
          <w:lang w:bidi="ar-EG"/>
        </w:rPr>
      </w:pPr>
      <w:r w:rsidRPr="00EB547E">
        <w:rPr>
          <w:rFonts w:hint="cs"/>
          <w:rtl/>
          <w:lang w:bidi="ar-EG"/>
        </w:rPr>
        <w:t>غريب الحديث:</w:t>
      </w:r>
    </w:p>
    <w:p w:rsidR="00037D99" w:rsidRPr="00EB547E" w:rsidRDefault="00037D99" w:rsidP="00F86C98">
      <w:pPr>
        <w:pStyle w:val="FootnoteText"/>
        <w:rPr>
          <w:rtl/>
          <w:lang w:bidi="ar-EG"/>
        </w:rPr>
      </w:pPr>
      <w:r w:rsidRPr="00EB547E">
        <w:rPr>
          <w:rFonts w:hint="cs"/>
          <w:rtl/>
          <w:lang w:bidi="ar-EG"/>
        </w:rPr>
        <w:t>-ذرأ: أي خلق.</w:t>
      </w:r>
    </w:p>
    <w:p w:rsidR="00037D99" w:rsidRPr="00EB547E" w:rsidRDefault="00037D99" w:rsidP="00F86C98">
      <w:pPr>
        <w:pStyle w:val="FootnoteText"/>
        <w:rPr>
          <w:lang w:bidi="ar-EG"/>
        </w:rPr>
      </w:pPr>
      <w:r w:rsidRPr="00EB547E">
        <w:rPr>
          <w:rFonts w:hint="cs"/>
          <w:rtl/>
          <w:lang w:bidi="ar-EG"/>
        </w:rPr>
        <w:t>-خارج لا محالة: يعني لا شك في خروجه، قلت: فأين من ينكر خروجه من قول رسول الله</w:t>
      </w:r>
      <w:r w:rsidRPr="00EB547E">
        <w:rPr>
          <w:rFonts w:cs="CTraditional Arabic" w:hint="cs"/>
          <w:rtl/>
          <w:lang w:bidi="ar-EG"/>
        </w:rPr>
        <w:t xml:space="preserve"> ج </w:t>
      </w:r>
      <w:r w:rsidRPr="00EB547E">
        <w:rPr>
          <w:rFonts w:hint="cs"/>
          <w:rtl/>
          <w:lang w:bidi="ar-EG"/>
        </w:rPr>
        <w:t>هذا؟!!</w:t>
      </w:r>
    </w:p>
  </w:footnote>
  <w:footnote w:id="63">
    <w:p w:rsidR="00037D99" w:rsidRPr="00EB547E" w:rsidRDefault="00037D99" w:rsidP="00F86C9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وفي سنن ابن ماجه: فيبعث يمينًا ويبعث شمالًا.</w:t>
      </w:r>
    </w:p>
  </w:footnote>
  <w:footnote w:id="64">
    <w:p w:rsidR="00037D99" w:rsidRPr="00EB547E" w:rsidRDefault="00037D99" w:rsidP="00F86C9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وفي سنن ابن ماجه: شيطانان.</w:t>
      </w:r>
    </w:p>
    <w:p w:rsidR="00037D99" w:rsidRPr="00EB547E" w:rsidRDefault="00037D99" w:rsidP="00F86C98">
      <w:pPr>
        <w:pStyle w:val="FootnoteText"/>
        <w:rPr>
          <w:rtl/>
          <w:lang w:bidi="ar-EG"/>
        </w:rPr>
      </w:pPr>
      <w:r w:rsidRPr="00EB547E">
        <w:rPr>
          <w:rFonts w:hint="cs"/>
          <w:rtl/>
          <w:lang w:bidi="ar-EG"/>
        </w:rPr>
        <w:t>-سائمة/ أي مشية ترعى.</w:t>
      </w:r>
    </w:p>
    <w:p w:rsidR="00037D99" w:rsidRPr="00EB547E" w:rsidRDefault="00037D99" w:rsidP="00F86C98">
      <w:pPr>
        <w:pStyle w:val="FootnoteText"/>
        <w:rPr>
          <w:rtl/>
          <w:lang w:bidi="ar-EG"/>
        </w:rPr>
      </w:pPr>
      <w:r w:rsidRPr="00EB547E">
        <w:rPr>
          <w:rFonts w:hint="cs"/>
          <w:rtl/>
          <w:lang w:bidi="ar-EG"/>
        </w:rPr>
        <w:t>-نقب: هو الطريق بين الجبلين.</w:t>
      </w:r>
    </w:p>
    <w:p w:rsidR="00037D99" w:rsidRPr="00EB547E" w:rsidRDefault="00037D99" w:rsidP="00F86C98">
      <w:pPr>
        <w:pStyle w:val="FootnoteText"/>
        <w:rPr>
          <w:rtl/>
          <w:lang w:bidi="ar-EG"/>
        </w:rPr>
      </w:pPr>
      <w:r w:rsidRPr="00EB547E">
        <w:rPr>
          <w:rFonts w:hint="cs"/>
          <w:rtl/>
          <w:lang w:bidi="ar-EG"/>
        </w:rPr>
        <w:t>-صلته: أي مجرده من أغمدتها.</w:t>
      </w:r>
    </w:p>
    <w:p w:rsidR="00037D99" w:rsidRPr="00EB547E" w:rsidRDefault="00037D99" w:rsidP="00F86C98">
      <w:pPr>
        <w:pStyle w:val="FootnoteText"/>
        <w:rPr>
          <w:rtl/>
          <w:lang w:bidi="ar-EG"/>
        </w:rPr>
      </w:pPr>
      <w:r w:rsidRPr="00EB547E">
        <w:rPr>
          <w:rFonts w:hint="cs"/>
          <w:rtl/>
          <w:lang w:bidi="ar-EG"/>
        </w:rPr>
        <w:t>-الظريب: أي الجبل الصغير.</w:t>
      </w:r>
    </w:p>
    <w:p w:rsidR="00037D99" w:rsidRPr="00EB547E" w:rsidRDefault="00037D99" w:rsidP="00F86C98">
      <w:pPr>
        <w:pStyle w:val="FootnoteText"/>
        <w:rPr>
          <w:rtl/>
          <w:lang w:bidi="ar-EG"/>
        </w:rPr>
      </w:pPr>
      <w:r w:rsidRPr="00EB547E">
        <w:rPr>
          <w:rFonts w:hint="cs"/>
          <w:rtl/>
          <w:lang w:bidi="ar-EG"/>
        </w:rPr>
        <w:t>-السبخة: هي الأرض التي لا تكاد تنبت إلا بعض الشجر.</w:t>
      </w:r>
    </w:p>
    <w:p w:rsidR="00037D99" w:rsidRPr="00EB547E" w:rsidRDefault="00037D99" w:rsidP="00F86C98">
      <w:pPr>
        <w:pStyle w:val="FootnoteText"/>
        <w:rPr>
          <w:rtl/>
          <w:lang w:bidi="ar-EG"/>
        </w:rPr>
      </w:pPr>
      <w:r w:rsidRPr="00EB547E">
        <w:rPr>
          <w:rFonts w:hint="cs"/>
          <w:rtl/>
          <w:lang w:bidi="ar-EG"/>
        </w:rPr>
        <w:t>-ترجف: أي تتزلزل وتضرب.</w:t>
      </w:r>
    </w:p>
    <w:p w:rsidR="00037D99" w:rsidRPr="00EB547E" w:rsidRDefault="00037D99" w:rsidP="00F86C98">
      <w:pPr>
        <w:pStyle w:val="FootnoteText"/>
        <w:rPr>
          <w:rtl/>
          <w:lang w:bidi="ar-EG"/>
        </w:rPr>
      </w:pPr>
      <w:r w:rsidRPr="00EB547E">
        <w:rPr>
          <w:rFonts w:hint="cs"/>
          <w:rtl/>
          <w:lang w:bidi="ar-EG"/>
        </w:rPr>
        <w:t>-لن تسبقني بها: أي لن تفوتها علي.</w:t>
      </w:r>
    </w:p>
    <w:p w:rsidR="00037D99" w:rsidRPr="00EB547E" w:rsidRDefault="00037D99" w:rsidP="00F86C98">
      <w:pPr>
        <w:pStyle w:val="FootnoteText"/>
        <w:rPr>
          <w:rtl/>
          <w:lang w:bidi="ar-EG"/>
        </w:rPr>
      </w:pPr>
      <w:r w:rsidRPr="00EB547E">
        <w:rPr>
          <w:rFonts w:hint="cs"/>
          <w:rtl/>
          <w:lang w:bidi="ar-EG"/>
        </w:rPr>
        <w:t>-الغرقدة: وهو نوع من شجر الشوك.</w:t>
      </w:r>
    </w:p>
    <w:p w:rsidR="00037D99" w:rsidRPr="00EB547E" w:rsidRDefault="00037D99" w:rsidP="00F86C98">
      <w:pPr>
        <w:pStyle w:val="FootnoteText"/>
        <w:rPr>
          <w:rtl/>
          <w:lang w:bidi="ar-EG"/>
        </w:rPr>
      </w:pPr>
      <w:r w:rsidRPr="00EB547E">
        <w:rPr>
          <w:rFonts w:hint="cs"/>
          <w:rtl/>
          <w:lang w:bidi="ar-EG"/>
        </w:rPr>
        <w:t>-الشرر: ما يتطاير من النار.</w:t>
      </w:r>
    </w:p>
    <w:p w:rsidR="00037D99" w:rsidRPr="00EB547E" w:rsidRDefault="00037D99" w:rsidP="00F86C98">
      <w:pPr>
        <w:pStyle w:val="FootnoteText"/>
        <w:rPr>
          <w:rtl/>
          <w:lang w:bidi="ar-EG"/>
        </w:rPr>
      </w:pPr>
      <w:r w:rsidRPr="00EB547E">
        <w:rPr>
          <w:rFonts w:hint="cs"/>
          <w:rtl/>
          <w:lang w:bidi="ar-EG"/>
        </w:rPr>
        <w:t>-حمة: هو السم، ويطلق على إبرة العقوب للمجاورة لأن السم منها يخرج.</w:t>
      </w:r>
    </w:p>
    <w:p w:rsidR="00037D99" w:rsidRPr="00EB547E" w:rsidRDefault="00037D99" w:rsidP="00F86C98">
      <w:pPr>
        <w:pStyle w:val="FootnoteText"/>
        <w:rPr>
          <w:rtl/>
          <w:lang w:bidi="ar-EG"/>
        </w:rPr>
      </w:pPr>
      <w:r w:rsidRPr="00EB547E">
        <w:rPr>
          <w:rFonts w:hint="cs"/>
          <w:rtl/>
          <w:lang w:bidi="ar-EG"/>
        </w:rPr>
        <w:t>-تفر: أي تحمله على الفرار.</w:t>
      </w:r>
    </w:p>
    <w:p w:rsidR="00037D99" w:rsidRPr="00EB547E" w:rsidRDefault="00037D99" w:rsidP="00F86C98">
      <w:pPr>
        <w:pStyle w:val="FootnoteText"/>
        <w:rPr>
          <w:lang w:bidi="ar-EG"/>
        </w:rPr>
      </w:pPr>
      <w:r w:rsidRPr="00EB547E">
        <w:rPr>
          <w:rFonts w:hint="cs"/>
          <w:rtl/>
          <w:lang w:bidi="ar-EG"/>
        </w:rPr>
        <w:t>-القطف: العنقود وهو اسم لكل ما يقطف.</w:t>
      </w:r>
    </w:p>
  </w:footnote>
  <w:footnote w:id="65">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الحاكم (4/529) وصححه.</w:t>
      </w:r>
    </w:p>
  </w:footnote>
  <w:footnote w:id="66">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راجع شرح الطحاوية (ص499).</w:t>
      </w:r>
    </w:p>
  </w:footnote>
  <w:footnote w:id="67">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ابن الجوزي في مناقب الإمام أحمد ص(171).</w:t>
      </w:r>
    </w:p>
  </w:footnote>
  <w:footnote w:id="68">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مقالات الإسلاميين ص(345).</w:t>
      </w:r>
    </w:p>
  </w:footnote>
  <w:footnote w:id="69">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مقالات الإسلاميين ص(348).</w:t>
      </w:r>
    </w:p>
  </w:footnote>
  <w:footnote w:id="70">
    <w:p w:rsidR="00037D99" w:rsidRPr="00EB547E" w:rsidRDefault="00037D99" w:rsidP="00D92582">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رواه الآجري (ص380)، ومسلم بهذا اللفظ: كتاب الفتن وأشراط الساعة باب نزول عيسى ابن مريم حاكمًا بشريعة نبينا محمد</w:t>
      </w:r>
      <w:r w:rsidRPr="00EB547E">
        <w:rPr>
          <w:rFonts w:cs="CTraditional Arabic" w:hint="cs"/>
          <w:rtl/>
          <w:lang w:bidi="ar-EG"/>
        </w:rPr>
        <w:t xml:space="preserve"> ج</w:t>
      </w:r>
      <w:r w:rsidRPr="00EB547E">
        <w:rPr>
          <w:rStyle w:val="Char"/>
          <w:rFonts w:hint="cs"/>
          <w:rtl/>
          <w:lang w:bidi="ar-EG"/>
        </w:rPr>
        <w:t>،</w:t>
      </w:r>
      <w:r w:rsidRPr="00EB547E">
        <w:rPr>
          <w:rFonts w:hint="cs"/>
          <w:rtl/>
          <w:lang w:bidi="ar-EG"/>
        </w:rPr>
        <w:t xml:space="preserve"> وقد سبق تخريج الحديث بلفظ نحو هذا.</w:t>
      </w:r>
    </w:p>
    <w:p w:rsidR="00037D99" w:rsidRPr="00EB547E" w:rsidRDefault="00037D99" w:rsidP="00D92582">
      <w:pPr>
        <w:pStyle w:val="FootnoteText"/>
        <w:rPr>
          <w:rtl/>
          <w:lang w:bidi="ar-EG"/>
        </w:rPr>
      </w:pPr>
      <w:r w:rsidRPr="00EB547E">
        <w:rPr>
          <w:rFonts w:hint="cs"/>
          <w:rtl/>
          <w:lang w:bidi="ar-EG"/>
        </w:rPr>
        <w:t>غريب الحديث:</w:t>
      </w:r>
    </w:p>
    <w:p w:rsidR="00037D99" w:rsidRPr="00EB547E" w:rsidRDefault="00037D99" w:rsidP="00D92582">
      <w:pPr>
        <w:pStyle w:val="FootnoteText"/>
        <w:rPr>
          <w:lang w:bidi="ar-EG"/>
        </w:rPr>
      </w:pPr>
      <w:r w:rsidRPr="00EB547E">
        <w:rPr>
          <w:rFonts w:hint="cs"/>
          <w:rtl/>
          <w:lang w:bidi="ar-EG"/>
        </w:rPr>
        <w:t>-القلاص: جمع قلوص، وهي: الناقة الطويلة القوائم أو الشابة.</w:t>
      </w:r>
    </w:p>
  </w:footnote>
  <w:footnote w:id="71">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تقدم تخريجه.</w:t>
      </w:r>
    </w:p>
  </w:footnote>
  <w:footnote w:id="72">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تقدم تخريجه.</w:t>
      </w:r>
    </w:p>
  </w:footnote>
  <w:footnote w:id="73">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غير موجود بالأصل، والمثبت من «الشريعة»</w:t>
      </w:r>
    </w:p>
  </w:footnote>
  <w:footnote w:id="74">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هكذا في الشريعة للآجري، والصواب: [عن «عثمان بن الضحاك»، عن «محمد بن» يوسف بن عبد الله ابن سلام عن أبيه، «عن جده»].</w:t>
      </w:r>
    </w:p>
  </w:footnote>
  <w:footnote w:id="75">
    <w:p w:rsidR="00037D99" w:rsidRPr="00EB547E" w:rsidRDefault="00037D99" w:rsidP="00D92582">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الشريعة للآجري ص381.</w:t>
      </w:r>
    </w:p>
    <w:p w:rsidR="00037D99" w:rsidRPr="00EB547E" w:rsidRDefault="00037D99" w:rsidP="00D92582">
      <w:pPr>
        <w:pStyle w:val="FootnoteText"/>
        <w:rPr>
          <w:rtl/>
          <w:lang w:bidi="ar-EG"/>
        </w:rPr>
      </w:pPr>
      <w:r w:rsidRPr="00EB547E">
        <w:rPr>
          <w:rFonts w:hint="cs"/>
          <w:rtl/>
          <w:lang w:bidi="ar-EG"/>
        </w:rPr>
        <w:t>رواه الترمذي (3617) والبخاري في التاريخ الكبير (1/263) والطبراني كما في المجمع (8/206) من طريق عثمان بن الضحاك عن محمد بن يوسف بن عبد الله بن سلام عن أبيه عن جده قال: مكتوب في التوراة صفة محمد وصفة عيسى ابن مريم يدفن معه قال البخاري: هذا لا يصح عندي ولا يتابع عليه. وقال الترمذي: هذا حديث حسن غريب، وقال الهيثمي في المجمع (8/206): في سنده عثمان بن الضحاك: وثقه ابن حبان وضعفه أبو داود. ا.هـ. قلت: ولهذا قال الحافظ في التقريب: «صدوق بهم». وقد ورد أيضًا من حديث عائشة، رواه ابن عساكر وضعفه ابن حجر في الفتح، و ورد من مرسل سعيد بن المسيب، وضعفه ابن حجر أيضًا (7/66) الفتح.</w:t>
      </w:r>
    </w:p>
  </w:footnote>
  <w:footnote w:id="76">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لوامع الأنوار البهية (2/94).</w:t>
      </w:r>
    </w:p>
  </w:footnote>
  <w:footnote w:id="77">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لوامع</w:t>
      </w:r>
      <w:r w:rsidRPr="00EB547E">
        <w:rPr>
          <w:rtl/>
          <w:lang w:bidi="ar-EG"/>
        </w:rPr>
        <w:t xml:space="preserve"> </w:t>
      </w:r>
      <w:r w:rsidRPr="00EB547E">
        <w:rPr>
          <w:rFonts w:hint="cs"/>
          <w:rtl/>
          <w:lang w:bidi="ar-EG"/>
        </w:rPr>
        <w:t>الأنوار</w:t>
      </w:r>
      <w:r w:rsidRPr="00EB547E">
        <w:rPr>
          <w:rtl/>
          <w:lang w:bidi="ar-EG"/>
        </w:rPr>
        <w:t xml:space="preserve"> </w:t>
      </w:r>
      <w:r w:rsidRPr="00EB547E">
        <w:rPr>
          <w:rFonts w:hint="cs"/>
          <w:rtl/>
          <w:lang w:bidi="ar-EG"/>
        </w:rPr>
        <w:t>البهية</w:t>
      </w:r>
      <w:r w:rsidRPr="00EB547E">
        <w:rPr>
          <w:rtl/>
          <w:lang w:bidi="ar-EG"/>
        </w:rPr>
        <w:t xml:space="preserve"> (2/94).</w:t>
      </w:r>
    </w:p>
  </w:footnote>
  <w:footnote w:id="78">
    <w:p w:rsidR="00037D99" w:rsidRPr="00EB547E" w:rsidRDefault="00037D99" w:rsidP="00D9258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هو الشيخ محمد عبده.</w:t>
      </w:r>
    </w:p>
  </w:footnote>
  <w:footnote w:id="79">
    <w:p w:rsidR="00037D99" w:rsidRPr="00EB547E" w:rsidRDefault="00037D99" w:rsidP="00AF4FA6">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قال الحافظ في تلخيص الجبير (ص319): «وأما عيسى عليه السلام فاتفق أصحاب الأخبار والتفسير على أنه رفع ببدنه حيًا». وقال في الفتح (6/267) عند باب ذكر إدريس: «إن عيسى رفع وهو حي على الصحيح» ا.هـ. قلت: وقال الغمام أبو حبان في تفسيره الصغير المطبوع على البحر المحيط (2/473): وأجمعت الامة على أن عيسى عليه السلام حي في السماء. ونقل عن المفسر ابن عطية الغرناطي قوله: «وأجمعت الأمة على ما تضمنه الحديث المتواتر من أن عيسى في السماء حي».</w:t>
      </w:r>
    </w:p>
  </w:footnote>
  <w:footnote w:id="80">
    <w:p w:rsidR="00037D99" w:rsidRPr="00EB547E" w:rsidRDefault="00037D99" w:rsidP="005638B8">
      <w:pPr>
        <w:pStyle w:val="FootnoteText"/>
        <w:rPr>
          <w:rtl/>
          <w:lang w:bidi="ar-EG"/>
        </w:rPr>
      </w:pPr>
      <w:r w:rsidRPr="00EB547E">
        <w:rPr>
          <w:rFonts w:hint="cs"/>
          <w:rtl/>
          <w:lang w:bidi="ar-EG"/>
        </w:rPr>
        <w:t>(</w:t>
      </w:r>
      <w:r w:rsidRPr="00EB547E">
        <w:rPr>
          <w:rStyle w:val="FootnoteReference"/>
          <w:vertAlign w:val="baseline"/>
        </w:rPr>
        <w:footnoteRef/>
      </w:r>
      <w:r w:rsidRPr="00EB547E">
        <w:rPr>
          <w:rFonts w:hint="cs"/>
          <w:rtl/>
          <w:lang w:bidi="ar-EG"/>
        </w:rPr>
        <w:t xml:space="preserve">) ورد من حديث جماعة من الصحابة، منهم: علي بن أبي طالب، وعبد الله بن عمرو، والبراء بن عازب، وزيد بن أرقم، وجابر بن عبد الله، وأبو أمامة الباهلي، وغيرهم، وسنكتفي برواية أبي أمامة </w:t>
      </w:r>
      <w:r w:rsidRPr="00EB547E">
        <w:rPr>
          <w:rFonts w:cs="CTraditional Arabic" w:hint="cs"/>
          <w:rtl/>
          <w:lang w:bidi="ar-EG"/>
        </w:rPr>
        <w:t>س</w:t>
      </w:r>
      <w:r w:rsidRPr="00EB547E">
        <w:rPr>
          <w:rFonts w:hint="cs"/>
          <w:rtl/>
          <w:lang w:bidi="ar-EG"/>
        </w:rPr>
        <w:t>.</w:t>
      </w:r>
    </w:p>
    <w:p w:rsidR="00037D99" w:rsidRPr="00EB547E" w:rsidRDefault="00037D99" w:rsidP="005638B8">
      <w:pPr>
        <w:pStyle w:val="FootnoteText"/>
        <w:rPr>
          <w:lang w:bidi="ar-EG"/>
        </w:rPr>
      </w:pPr>
      <w:r w:rsidRPr="00EB547E">
        <w:rPr>
          <w:rFonts w:hint="cs"/>
          <w:rtl/>
          <w:lang w:bidi="ar-EG"/>
        </w:rPr>
        <w:t>رواها أبو داود (3565) والترمذي (2120) وابن ماجة (2713) وأحمد (5/267) والبيهقي (6/264) والطالسي (1127) وسعيد بن منصور في سننه (427) وقال الترمذي: حديث حسن صحيح وصححه الألباني بشواهده في الإرواء (6/95)، بل نص على تواتره هو والإمام السيوطي من قبله.</w:t>
      </w:r>
    </w:p>
  </w:footnote>
  <w:footnote w:id="81">
    <w:p w:rsidR="00037D99" w:rsidRPr="00EB547E" w:rsidRDefault="00037D99" w:rsidP="004E5286">
      <w:pPr>
        <w:pStyle w:val="FootnoteText"/>
        <w:spacing w:line="240" w:lineRule="auto"/>
        <w:rPr>
          <w:lang w:bidi="ar-EG"/>
        </w:rPr>
      </w:pPr>
      <w:r w:rsidRPr="00EB547E">
        <w:rPr>
          <w:rFonts w:hint="cs"/>
          <w:rtl/>
          <w:lang w:bidi="ar-EG"/>
        </w:rPr>
        <w:t>(</w:t>
      </w:r>
      <w:r w:rsidRPr="00EB547E">
        <w:rPr>
          <w:rStyle w:val="FootnoteReference"/>
          <w:vertAlign w:val="baseline"/>
        </w:rPr>
        <w:footnoteRef/>
      </w:r>
      <w:r w:rsidRPr="00EB547E">
        <w:rPr>
          <w:rFonts w:hint="cs"/>
          <w:rtl/>
          <w:lang w:bidi="ar-EG"/>
        </w:rPr>
        <w:t xml:space="preserve">) فهذا الحديث مخصص للعموم الذي أفاده قوله تعالى: </w:t>
      </w:r>
      <w:r w:rsidRPr="00EB547E">
        <w:rPr>
          <w:rFonts w:cs="Traditional Arabic"/>
          <w:color w:val="A80000"/>
          <w:sz w:val="16"/>
          <w:szCs w:val="22"/>
          <w:shd w:val="clear" w:color="auto" w:fill="FFFFFF"/>
          <w:rtl/>
          <w:lang w:bidi="ar-EG"/>
        </w:rPr>
        <w:t>﴿</w:t>
      </w:r>
      <w:r w:rsidRPr="00EB547E">
        <w:rPr>
          <w:rFonts w:cs="KFGQPC Uthmanic Script HAFS" w:hint="cs"/>
          <w:color w:val="A80000"/>
          <w:sz w:val="16"/>
          <w:szCs w:val="22"/>
          <w:shd w:val="clear" w:color="auto" w:fill="FFFFFF"/>
          <w:rtl/>
          <w:lang w:bidi="ar-EG"/>
        </w:rPr>
        <w:t>كُتِبَ</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عَلَيْكُمْ</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إِذَا</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حَضَرَ</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أَحَدَكُمُ</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الْمَوْتُ</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إِنْ</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تَرَكَ</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خَيْرًا</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الْوَصِيَّةُ</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لِلْوَالِدَيْنِ</w:t>
      </w:r>
      <w:r w:rsidRPr="00EB547E">
        <w:rPr>
          <w:rFonts w:cs="KFGQPC Uthmanic Script HAFS"/>
          <w:color w:val="A80000"/>
          <w:sz w:val="16"/>
          <w:szCs w:val="22"/>
          <w:shd w:val="clear" w:color="auto" w:fill="FFFFFF"/>
          <w:rtl/>
          <w:lang w:bidi="ar-EG"/>
        </w:rPr>
        <w:t xml:space="preserve"> </w:t>
      </w:r>
      <w:r w:rsidRPr="00EB547E">
        <w:rPr>
          <w:rFonts w:cs="KFGQPC Uthmanic Script HAFS" w:hint="cs"/>
          <w:color w:val="A80000"/>
          <w:sz w:val="16"/>
          <w:szCs w:val="22"/>
          <w:shd w:val="clear" w:color="auto" w:fill="FFFFFF"/>
          <w:rtl/>
          <w:lang w:bidi="ar-EG"/>
        </w:rPr>
        <w:t>وَالْأَقْرَبِينَ</w:t>
      </w:r>
      <w:r w:rsidRPr="00EB547E">
        <w:rPr>
          <w:rFonts w:cs="Traditional Arabic"/>
          <w:color w:val="A80000"/>
          <w:sz w:val="16"/>
          <w:szCs w:val="22"/>
          <w:shd w:val="clear" w:color="auto" w:fill="FFFFFF"/>
          <w:rtl/>
          <w:lang w:bidi="ar-EG"/>
        </w:rPr>
        <w:t>﴾</w:t>
      </w:r>
      <w:r w:rsidRPr="00EB547E">
        <w:rPr>
          <w:rFonts w:hint="cs"/>
          <w:rtl/>
          <w:lang w:bidi="ar-EG"/>
        </w:rPr>
        <w:t xml:space="preserve"> الآية. (خ).</w:t>
      </w:r>
    </w:p>
  </w:footnote>
  <w:footnote w:id="82">
    <w:p w:rsidR="00037D99" w:rsidRPr="00EB547E" w:rsidRDefault="00037D99" w:rsidP="00F01C72">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وهي فرقة كافرة وضيعة، ودسيسة من دسائس الإنجليز، وادعى إمامهم غلا أحمد -قاتله الله- أنه هو المسيح الموعود، كما أنكر وجود الملائكة والجن، ونزول ملك الموت، ونزل جبريل على رسول الله</w:t>
      </w:r>
      <w:r w:rsidRPr="00EB547E">
        <w:rPr>
          <w:rFonts w:cs="CTraditional Arabic" w:hint="cs"/>
          <w:rtl/>
          <w:lang w:bidi="ar-EG"/>
        </w:rPr>
        <w:t xml:space="preserve"> ج</w:t>
      </w:r>
      <w:r w:rsidRPr="00EB547E">
        <w:rPr>
          <w:rStyle w:val="Char"/>
          <w:rFonts w:hint="cs"/>
          <w:rtl/>
          <w:lang w:bidi="ar-EG"/>
        </w:rPr>
        <w:t>،</w:t>
      </w:r>
      <w:r w:rsidRPr="00EB547E">
        <w:rPr>
          <w:rStyle w:val="Char"/>
          <w:rFonts w:hint="cs"/>
          <w:rtl/>
        </w:rPr>
        <w:t xml:space="preserve"> </w:t>
      </w:r>
      <w:r w:rsidRPr="00EB547E">
        <w:rPr>
          <w:rFonts w:hint="cs"/>
          <w:rtl/>
          <w:lang w:bidi="ar-EG"/>
        </w:rPr>
        <w:t>وقال: إن النبوة قد انقطعت. وادعى أن ظواهر الكتاب والسنة مصروفة عن ظواهر... إلخ، وقد أكفرهم علماء السنة، وردوا على هذه النحلة الباطلة فأجادوا.</w:t>
      </w:r>
    </w:p>
  </w:footnote>
  <w:footnote w:id="83">
    <w:p w:rsidR="00037D99" w:rsidRPr="00EB547E" w:rsidRDefault="00037D99" w:rsidP="005638B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لقد حصل ما توقعه الشيخ رحمه الله، فقد نشرت جريدة البشرى القاديانية التي تصدر في بيروت في عدديها 6،5 أن الأزهر يعترف بوفاة المسيح الناصري.</w:t>
      </w:r>
    </w:p>
  </w:footnote>
  <w:footnote w:id="84">
    <w:p w:rsidR="00037D99" w:rsidRPr="00EB547E" w:rsidRDefault="00037D99" w:rsidP="005638B8">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)وهي فرقة متحلة من الفرق الضالة الملحدة التي تجيز نكاح الأمهات والأخوات وترك الصلوات واستحلال المحرمات والطعن على سلف الأمة وانتقاص قدرهم وشأنهم، أراح الله العباد والبلاد منهم.</w:t>
      </w:r>
    </w:p>
  </w:footnote>
  <w:footnote w:id="85">
    <w:p w:rsidR="00037D99" w:rsidRPr="00EB547E" w:rsidRDefault="00037D99" w:rsidP="009553C5">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إقامة البرهان.</w:t>
      </w:r>
    </w:p>
  </w:footnote>
  <w:footnote w:id="86">
    <w:p w:rsidR="00037D99" w:rsidRPr="00EB547E" w:rsidRDefault="00037D99" w:rsidP="00037D99">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شرح النخبة (ص37،38).</w:t>
      </w:r>
    </w:p>
  </w:footnote>
  <w:footnote w:id="87">
    <w:p w:rsidR="00037D99" w:rsidRPr="00EB547E" w:rsidRDefault="00037D99" w:rsidP="00037D99">
      <w:pPr>
        <w:pStyle w:val="FootnoteText"/>
        <w:rPr>
          <w:lang w:bidi="ar-EG"/>
        </w:rPr>
      </w:pPr>
      <w:r w:rsidRPr="00EB547E">
        <w:rPr>
          <w:rFonts w:hint="cs"/>
          <w:rtl/>
          <w:lang w:bidi="ar-EG"/>
        </w:rPr>
        <w:t>(</w:t>
      </w:r>
      <w:r w:rsidRPr="00EB547E">
        <w:rPr>
          <w:rStyle w:val="FootnoteReference"/>
          <w:vertAlign w:val="baseline"/>
        </w:rPr>
        <w:footnoteRef/>
      </w:r>
      <w:r w:rsidRPr="00EB547E">
        <w:rPr>
          <w:rFonts w:hint="cs"/>
          <w:rtl/>
          <w:lang w:bidi="ar-EG"/>
        </w:rPr>
        <w:t>) الإحكام في أصول الأحكام (1/119 وما بعدها).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99" w:rsidRPr="000A3B04" w:rsidRDefault="00037D99" w:rsidP="00E138F3">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sidRPr="008F7E5A">
      <w:rPr>
        <w:rFonts w:ascii="mylotus" w:hAnsi="mylotus" w:cs="mylotus" w:hint="cs"/>
        <w:b/>
        <w:bCs/>
        <w:sz w:val="27"/>
        <w:szCs w:val="27"/>
        <w:rtl/>
        <w:lang w:bidi="ar-QA"/>
      </w:rPr>
      <w:t>فصل</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المقال</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في</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نزول</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عيسى</w:t>
    </w:r>
    <w:r w:rsidRPr="008F7E5A">
      <w:rPr>
        <w:rFonts w:ascii="mylotus" w:hAnsi="mylotus" w:cs="CTraditional Arabic"/>
        <w:b/>
        <w:sz w:val="27"/>
        <w:szCs w:val="27"/>
        <w:rtl/>
        <w:lang w:bidi="ar-QA"/>
      </w:rPr>
      <w:t xml:space="preserve"> ج </w:t>
    </w:r>
    <w:r w:rsidRPr="008F7E5A">
      <w:rPr>
        <w:rFonts w:ascii="mylotus" w:hAnsi="mylotus" w:cs="mylotus" w:hint="cs"/>
        <w:b/>
        <w:bCs/>
        <w:sz w:val="27"/>
        <w:szCs w:val="27"/>
        <w:rtl/>
        <w:lang w:bidi="ar-QA"/>
      </w:rPr>
      <w:t>وقتله</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الدجال</w:t>
    </w:r>
    <w:r>
      <w:rPr>
        <w:rFonts w:ascii="mylotus" w:hAnsi="mylotus" w:cs="mylotus"/>
        <w:b/>
        <w:bCs/>
        <w:noProof/>
        <w:sz w:val="27"/>
        <w:szCs w:val="27"/>
        <w:rtl/>
      </w:rPr>
      <mc:AlternateContent>
        <mc:Choice Requires="wps">
          <w:drawing>
            <wp:anchor distT="0" distB="0" distL="114300" distR="114300" simplePos="0" relativeHeight="251655168" behindDoc="0" locked="0" layoutInCell="1" allowOverlap="1" wp14:anchorId="20884BEE" wp14:editId="27D59D50">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4E1E3C7" id="Line 1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AF0894">
      <w:rPr>
        <w:rFonts w:ascii="mylotus" w:hAnsi="mylotus" w:cs="mylotus"/>
        <w:b/>
        <w:bCs/>
        <w:noProof/>
        <w:sz w:val="27"/>
        <w:szCs w:val="27"/>
        <w:rtl/>
        <w:lang w:bidi="ar-QA"/>
      </w:rPr>
      <w:t>65</w:t>
    </w:r>
    <w:r w:rsidRPr="000A3B04">
      <w:rPr>
        <w:rFonts w:ascii="mylotus" w:hAnsi="mylotus" w:cs="mylotus"/>
        <w:b/>
        <w:bCs/>
        <w:sz w:val="27"/>
        <w:szCs w:val="27"/>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99" w:rsidRPr="00037D99" w:rsidRDefault="00037D99" w:rsidP="00037D99">
    <w:pPr>
      <w:pStyle w:val="Header"/>
      <w:tabs>
        <w:tab w:val="clear" w:pos="4320"/>
        <w:tab w:val="left" w:pos="254"/>
        <w:tab w:val="center" w:pos="6378"/>
        <w:tab w:val="right" w:pos="7370"/>
      </w:tabs>
      <w:spacing w:after="120"/>
      <w:ind w:left="284" w:right="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AF0894">
      <w:rPr>
        <w:rFonts w:ascii="mylotus" w:hAnsi="mylotus" w:cs="mylotus"/>
        <w:b/>
        <w:bCs/>
        <w:noProof/>
        <w:sz w:val="27"/>
        <w:szCs w:val="27"/>
        <w:rtl/>
        <w:lang w:bidi="ar-QA"/>
      </w:rPr>
      <w:t>64</w:t>
    </w:r>
    <w:r w:rsidRPr="000A3B04">
      <w:rPr>
        <w:rFonts w:ascii="mylotus" w:hAnsi="mylotus" w:cs="mylotus"/>
        <w:b/>
        <w:bCs/>
        <w:sz w:val="27"/>
        <w:szCs w:val="27"/>
        <w:rtl/>
        <w:lang w:bidi="ar-QA"/>
      </w:rPr>
      <w:fldChar w:fldCharType="end"/>
    </w:r>
    <w:r>
      <w:rPr>
        <w:rFonts w:ascii="mylotus" w:hAnsi="mylotus" w:cs="mylotus"/>
        <w:b/>
        <w:bCs/>
        <w:sz w:val="27"/>
        <w:szCs w:val="27"/>
        <w:rtl/>
        <w:lang w:bidi="ar-QA"/>
      </w:rPr>
      <w:tab/>
    </w:r>
    <w:r w:rsidRPr="008F7E5A">
      <w:rPr>
        <w:rFonts w:ascii="mylotus" w:hAnsi="mylotus" w:cs="mylotus" w:hint="cs"/>
        <w:b/>
        <w:bCs/>
        <w:sz w:val="27"/>
        <w:szCs w:val="27"/>
        <w:rtl/>
        <w:lang w:bidi="ar-QA"/>
      </w:rPr>
      <w:t>فصل</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المقال</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في</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نزول</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عيسى</w:t>
    </w:r>
    <w:r w:rsidRPr="008F7E5A">
      <w:rPr>
        <w:rFonts w:ascii="mylotus" w:hAnsi="mylotus" w:cs="CTraditional Arabic"/>
        <w:b/>
        <w:sz w:val="27"/>
        <w:szCs w:val="27"/>
        <w:rtl/>
        <w:lang w:bidi="ar-QA"/>
      </w:rPr>
      <w:t xml:space="preserve"> ج </w:t>
    </w:r>
    <w:r w:rsidRPr="008F7E5A">
      <w:rPr>
        <w:rFonts w:ascii="mylotus" w:hAnsi="mylotus" w:cs="mylotus" w:hint="cs"/>
        <w:b/>
        <w:bCs/>
        <w:sz w:val="27"/>
        <w:szCs w:val="27"/>
        <w:rtl/>
        <w:lang w:bidi="ar-QA"/>
      </w:rPr>
      <w:t>وقتله</w:t>
    </w:r>
    <w:r w:rsidRPr="008F7E5A">
      <w:rPr>
        <w:rFonts w:ascii="mylotus" w:hAnsi="mylotus" w:cs="mylotus"/>
        <w:b/>
        <w:bCs/>
        <w:sz w:val="27"/>
        <w:szCs w:val="27"/>
        <w:rtl/>
        <w:lang w:bidi="ar-QA"/>
      </w:rPr>
      <w:t xml:space="preserve"> </w:t>
    </w:r>
    <w:r w:rsidRPr="008F7E5A">
      <w:rPr>
        <w:rFonts w:ascii="mylotus" w:hAnsi="mylotus" w:cs="mylotus" w:hint="cs"/>
        <w:b/>
        <w:bCs/>
        <w:sz w:val="27"/>
        <w:szCs w:val="27"/>
        <w:rtl/>
        <w:lang w:bidi="ar-QA"/>
      </w:rPr>
      <w:t>الدجال</w:t>
    </w:r>
    <w:r>
      <w:rPr>
        <w:rFonts w:ascii="mylotus" w:hAnsi="mylotus" w:cs="mylotus"/>
        <w:b/>
        <w:bCs/>
        <w:noProof/>
        <w:sz w:val="27"/>
        <w:szCs w:val="27"/>
        <w:rtl/>
      </w:rPr>
      <mc:AlternateContent>
        <mc:Choice Requires="wps">
          <w:drawing>
            <wp:anchor distT="0" distB="0" distL="114300" distR="114300" simplePos="0" relativeHeight="251659264" behindDoc="0" locked="0" layoutInCell="1" allowOverlap="1" wp14:anchorId="00939ED1" wp14:editId="3A4072E5">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1880BBC"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99" w:rsidRDefault="00037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D8"/>
    <w:rsid w:val="00000F48"/>
    <w:rsid w:val="000019AA"/>
    <w:rsid w:val="00004710"/>
    <w:rsid w:val="00004851"/>
    <w:rsid w:val="00005B6A"/>
    <w:rsid w:val="00006713"/>
    <w:rsid w:val="00007156"/>
    <w:rsid w:val="000074A8"/>
    <w:rsid w:val="00012C1A"/>
    <w:rsid w:val="000143A7"/>
    <w:rsid w:val="00014E9B"/>
    <w:rsid w:val="0001583C"/>
    <w:rsid w:val="000164A7"/>
    <w:rsid w:val="00023010"/>
    <w:rsid w:val="00023ABA"/>
    <w:rsid w:val="00024E87"/>
    <w:rsid w:val="00025641"/>
    <w:rsid w:val="00031E3D"/>
    <w:rsid w:val="00032CAD"/>
    <w:rsid w:val="00036286"/>
    <w:rsid w:val="00037CAB"/>
    <w:rsid w:val="00037D99"/>
    <w:rsid w:val="00040532"/>
    <w:rsid w:val="000416C1"/>
    <w:rsid w:val="00041E4D"/>
    <w:rsid w:val="00042842"/>
    <w:rsid w:val="000450AD"/>
    <w:rsid w:val="00045898"/>
    <w:rsid w:val="00050A9A"/>
    <w:rsid w:val="00052AA9"/>
    <w:rsid w:val="00055385"/>
    <w:rsid w:val="00055527"/>
    <w:rsid w:val="00055706"/>
    <w:rsid w:val="00055876"/>
    <w:rsid w:val="00057778"/>
    <w:rsid w:val="00060961"/>
    <w:rsid w:val="000611F0"/>
    <w:rsid w:val="00061334"/>
    <w:rsid w:val="000619FD"/>
    <w:rsid w:val="0006363A"/>
    <w:rsid w:val="000639E3"/>
    <w:rsid w:val="00067ED9"/>
    <w:rsid w:val="000734EE"/>
    <w:rsid w:val="00073C9E"/>
    <w:rsid w:val="00077F04"/>
    <w:rsid w:val="00080B26"/>
    <w:rsid w:val="00082F0F"/>
    <w:rsid w:val="000831E1"/>
    <w:rsid w:val="0008441B"/>
    <w:rsid w:val="00086F3F"/>
    <w:rsid w:val="0008743E"/>
    <w:rsid w:val="00090985"/>
    <w:rsid w:val="00092F2C"/>
    <w:rsid w:val="00092FD0"/>
    <w:rsid w:val="00092FF9"/>
    <w:rsid w:val="00095229"/>
    <w:rsid w:val="000A1D81"/>
    <w:rsid w:val="000A3B04"/>
    <w:rsid w:val="000A41CE"/>
    <w:rsid w:val="000B0601"/>
    <w:rsid w:val="000B0B04"/>
    <w:rsid w:val="000B2D3F"/>
    <w:rsid w:val="000B4002"/>
    <w:rsid w:val="000C1722"/>
    <w:rsid w:val="000C3BE0"/>
    <w:rsid w:val="000C67BF"/>
    <w:rsid w:val="000C79E6"/>
    <w:rsid w:val="000D186A"/>
    <w:rsid w:val="000D21D8"/>
    <w:rsid w:val="000D2E27"/>
    <w:rsid w:val="000D444A"/>
    <w:rsid w:val="000D472F"/>
    <w:rsid w:val="000D5195"/>
    <w:rsid w:val="000D7C3E"/>
    <w:rsid w:val="000E087B"/>
    <w:rsid w:val="000E3572"/>
    <w:rsid w:val="000F153F"/>
    <w:rsid w:val="000F78AD"/>
    <w:rsid w:val="00100606"/>
    <w:rsid w:val="00100DBB"/>
    <w:rsid w:val="00104151"/>
    <w:rsid w:val="001061C2"/>
    <w:rsid w:val="00106CEF"/>
    <w:rsid w:val="001071D6"/>
    <w:rsid w:val="0010726D"/>
    <w:rsid w:val="0011010E"/>
    <w:rsid w:val="00113049"/>
    <w:rsid w:val="00127684"/>
    <w:rsid w:val="00127FD3"/>
    <w:rsid w:val="00130D9C"/>
    <w:rsid w:val="00132AD8"/>
    <w:rsid w:val="001335A4"/>
    <w:rsid w:val="00133B7F"/>
    <w:rsid w:val="00135E36"/>
    <w:rsid w:val="00140CDF"/>
    <w:rsid w:val="0014241C"/>
    <w:rsid w:val="00144F72"/>
    <w:rsid w:val="00150076"/>
    <w:rsid w:val="0015162F"/>
    <w:rsid w:val="001522D8"/>
    <w:rsid w:val="00154351"/>
    <w:rsid w:val="00156765"/>
    <w:rsid w:val="00156C16"/>
    <w:rsid w:val="0016118A"/>
    <w:rsid w:val="00163173"/>
    <w:rsid w:val="0016571F"/>
    <w:rsid w:val="00166538"/>
    <w:rsid w:val="00171DC8"/>
    <w:rsid w:val="00172306"/>
    <w:rsid w:val="00175337"/>
    <w:rsid w:val="00176DED"/>
    <w:rsid w:val="001818F2"/>
    <w:rsid w:val="00183B7F"/>
    <w:rsid w:val="001864F0"/>
    <w:rsid w:val="001954FE"/>
    <w:rsid w:val="00197E50"/>
    <w:rsid w:val="001B03EE"/>
    <w:rsid w:val="001B0DA7"/>
    <w:rsid w:val="001B21BD"/>
    <w:rsid w:val="001B4B92"/>
    <w:rsid w:val="001B6237"/>
    <w:rsid w:val="001B7281"/>
    <w:rsid w:val="001B7522"/>
    <w:rsid w:val="001C514F"/>
    <w:rsid w:val="001C74FA"/>
    <w:rsid w:val="001C7FA4"/>
    <w:rsid w:val="001D2526"/>
    <w:rsid w:val="001D3D57"/>
    <w:rsid w:val="001D48CF"/>
    <w:rsid w:val="001E146A"/>
    <w:rsid w:val="001E297C"/>
    <w:rsid w:val="001E55F1"/>
    <w:rsid w:val="001E5F43"/>
    <w:rsid w:val="001F0B7B"/>
    <w:rsid w:val="001F0E4F"/>
    <w:rsid w:val="001F3B71"/>
    <w:rsid w:val="001F6509"/>
    <w:rsid w:val="001F7F6A"/>
    <w:rsid w:val="00200008"/>
    <w:rsid w:val="00207027"/>
    <w:rsid w:val="00210890"/>
    <w:rsid w:val="00212C2E"/>
    <w:rsid w:val="002166A3"/>
    <w:rsid w:val="00217AD2"/>
    <w:rsid w:val="00223C8F"/>
    <w:rsid w:val="002249CF"/>
    <w:rsid w:val="00225D54"/>
    <w:rsid w:val="00231C15"/>
    <w:rsid w:val="002327CA"/>
    <w:rsid w:val="00234F74"/>
    <w:rsid w:val="002404A5"/>
    <w:rsid w:val="00240CE0"/>
    <w:rsid w:val="00240EAA"/>
    <w:rsid w:val="0024111C"/>
    <w:rsid w:val="0024181E"/>
    <w:rsid w:val="00251853"/>
    <w:rsid w:val="00252184"/>
    <w:rsid w:val="00255193"/>
    <w:rsid w:val="00262057"/>
    <w:rsid w:val="00262158"/>
    <w:rsid w:val="00264212"/>
    <w:rsid w:val="002812D0"/>
    <w:rsid w:val="00281A3C"/>
    <w:rsid w:val="00284EEC"/>
    <w:rsid w:val="002875C6"/>
    <w:rsid w:val="00287C92"/>
    <w:rsid w:val="00287DB3"/>
    <w:rsid w:val="00294603"/>
    <w:rsid w:val="00295D20"/>
    <w:rsid w:val="002978AD"/>
    <w:rsid w:val="002A0D04"/>
    <w:rsid w:val="002A3BB7"/>
    <w:rsid w:val="002A4ED7"/>
    <w:rsid w:val="002B14C2"/>
    <w:rsid w:val="002B2CCC"/>
    <w:rsid w:val="002B300F"/>
    <w:rsid w:val="002B7867"/>
    <w:rsid w:val="002C3F46"/>
    <w:rsid w:val="002C43E0"/>
    <w:rsid w:val="002C4AD4"/>
    <w:rsid w:val="002C6FF9"/>
    <w:rsid w:val="002D293A"/>
    <w:rsid w:val="002D4CC4"/>
    <w:rsid w:val="002D54E9"/>
    <w:rsid w:val="002D64F5"/>
    <w:rsid w:val="002E08E1"/>
    <w:rsid w:val="002E129E"/>
    <w:rsid w:val="002E4631"/>
    <w:rsid w:val="002E606F"/>
    <w:rsid w:val="002E66AE"/>
    <w:rsid w:val="002E77FE"/>
    <w:rsid w:val="002F17CD"/>
    <w:rsid w:val="002F2243"/>
    <w:rsid w:val="002F3D1E"/>
    <w:rsid w:val="00302D9B"/>
    <w:rsid w:val="00303F50"/>
    <w:rsid w:val="0030685F"/>
    <w:rsid w:val="00306F94"/>
    <w:rsid w:val="00307171"/>
    <w:rsid w:val="00310B8E"/>
    <w:rsid w:val="00314E05"/>
    <w:rsid w:val="003151E4"/>
    <w:rsid w:val="003216A9"/>
    <w:rsid w:val="0032444A"/>
    <w:rsid w:val="00324B91"/>
    <w:rsid w:val="003302C0"/>
    <w:rsid w:val="003330AB"/>
    <w:rsid w:val="003345FD"/>
    <w:rsid w:val="00335B04"/>
    <w:rsid w:val="003378FB"/>
    <w:rsid w:val="00340182"/>
    <w:rsid w:val="00340EA5"/>
    <w:rsid w:val="003414A4"/>
    <w:rsid w:val="00341C78"/>
    <w:rsid w:val="00341EBC"/>
    <w:rsid w:val="0034493E"/>
    <w:rsid w:val="00344B3B"/>
    <w:rsid w:val="00345F33"/>
    <w:rsid w:val="00346636"/>
    <w:rsid w:val="003468E9"/>
    <w:rsid w:val="00354727"/>
    <w:rsid w:val="0035734C"/>
    <w:rsid w:val="0036061A"/>
    <w:rsid w:val="00361002"/>
    <w:rsid w:val="003664C8"/>
    <w:rsid w:val="00374CEC"/>
    <w:rsid w:val="003766AF"/>
    <w:rsid w:val="00381B3A"/>
    <w:rsid w:val="00384A71"/>
    <w:rsid w:val="00384CE2"/>
    <w:rsid w:val="0038636F"/>
    <w:rsid w:val="00386EEF"/>
    <w:rsid w:val="0039048D"/>
    <w:rsid w:val="00391F3D"/>
    <w:rsid w:val="00392E85"/>
    <w:rsid w:val="00395BEC"/>
    <w:rsid w:val="00397F11"/>
    <w:rsid w:val="003A1E0E"/>
    <w:rsid w:val="003A45A1"/>
    <w:rsid w:val="003B048F"/>
    <w:rsid w:val="003B14BC"/>
    <w:rsid w:val="003B1E23"/>
    <w:rsid w:val="003B3128"/>
    <w:rsid w:val="003B409E"/>
    <w:rsid w:val="003B4B1A"/>
    <w:rsid w:val="003B5D31"/>
    <w:rsid w:val="003B6D12"/>
    <w:rsid w:val="003C5C2E"/>
    <w:rsid w:val="003D27AB"/>
    <w:rsid w:val="003D27B1"/>
    <w:rsid w:val="003D2D59"/>
    <w:rsid w:val="003D4E72"/>
    <w:rsid w:val="003D6B06"/>
    <w:rsid w:val="003D7243"/>
    <w:rsid w:val="003D76A5"/>
    <w:rsid w:val="003E3562"/>
    <w:rsid w:val="003E4BC0"/>
    <w:rsid w:val="003E4FEA"/>
    <w:rsid w:val="003E71C4"/>
    <w:rsid w:val="003E7252"/>
    <w:rsid w:val="003E7708"/>
    <w:rsid w:val="003F015C"/>
    <w:rsid w:val="003F1854"/>
    <w:rsid w:val="003F21A2"/>
    <w:rsid w:val="003F2A74"/>
    <w:rsid w:val="004038F3"/>
    <w:rsid w:val="00403AED"/>
    <w:rsid w:val="00405DA8"/>
    <w:rsid w:val="00410610"/>
    <w:rsid w:val="00410871"/>
    <w:rsid w:val="004132D6"/>
    <w:rsid w:val="00413616"/>
    <w:rsid w:val="00413DE3"/>
    <w:rsid w:val="00417F95"/>
    <w:rsid w:val="00420B01"/>
    <w:rsid w:val="00423793"/>
    <w:rsid w:val="0042433C"/>
    <w:rsid w:val="004251A2"/>
    <w:rsid w:val="00425222"/>
    <w:rsid w:val="00431C62"/>
    <w:rsid w:val="0044177C"/>
    <w:rsid w:val="00442086"/>
    <w:rsid w:val="00443624"/>
    <w:rsid w:val="00444936"/>
    <w:rsid w:val="004538D4"/>
    <w:rsid w:val="00455126"/>
    <w:rsid w:val="00457E94"/>
    <w:rsid w:val="00461608"/>
    <w:rsid w:val="00462AB1"/>
    <w:rsid w:val="00470EDD"/>
    <w:rsid w:val="0047198C"/>
    <w:rsid w:val="0047264D"/>
    <w:rsid w:val="004737A7"/>
    <w:rsid w:val="004759A0"/>
    <w:rsid w:val="004765AE"/>
    <w:rsid w:val="00476959"/>
    <w:rsid w:val="0048564F"/>
    <w:rsid w:val="00487325"/>
    <w:rsid w:val="00491ABA"/>
    <w:rsid w:val="00494028"/>
    <w:rsid w:val="00496070"/>
    <w:rsid w:val="00496405"/>
    <w:rsid w:val="00496B2A"/>
    <w:rsid w:val="004B000D"/>
    <w:rsid w:val="004C140E"/>
    <w:rsid w:val="004C2D68"/>
    <w:rsid w:val="004D0210"/>
    <w:rsid w:val="004D4C69"/>
    <w:rsid w:val="004D79B5"/>
    <w:rsid w:val="004E5286"/>
    <w:rsid w:val="004E5B93"/>
    <w:rsid w:val="004E762E"/>
    <w:rsid w:val="004F0F12"/>
    <w:rsid w:val="004F12F9"/>
    <w:rsid w:val="004F22C0"/>
    <w:rsid w:val="004F27ED"/>
    <w:rsid w:val="004F3871"/>
    <w:rsid w:val="004F6195"/>
    <w:rsid w:val="004F6813"/>
    <w:rsid w:val="00503A90"/>
    <w:rsid w:val="00504F25"/>
    <w:rsid w:val="00507C5F"/>
    <w:rsid w:val="005125E8"/>
    <w:rsid w:val="005129BF"/>
    <w:rsid w:val="00515962"/>
    <w:rsid w:val="005213CA"/>
    <w:rsid w:val="00532F8A"/>
    <w:rsid w:val="005341FF"/>
    <w:rsid w:val="00535EA0"/>
    <w:rsid w:val="00536CF6"/>
    <w:rsid w:val="005376F3"/>
    <w:rsid w:val="00540C0F"/>
    <w:rsid w:val="005545AB"/>
    <w:rsid w:val="0055651B"/>
    <w:rsid w:val="00557A86"/>
    <w:rsid w:val="00560055"/>
    <w:rsid w:val="00560228"/>
    <w:rsid w:val="005638B8"/>
    <w:rsid w:val="00565124"/>
    <w:rsid w:val="0056554D"/>
    <w:rsid w:val="0056635B"/>
    <w:rsid w:val="00566DF8"/>
    <w:rsid w:val="0056799C"/>
    <w:rsid w:val="00573CD3"/>
    <w:rsid w:val="00573DB6"/>
    <w:rsid w:val="0057480A"/>
    <w:rsid w:val="00575168"/>
    <w:rsid w:val="00577261"/>
    <w:rsid w:val="005857B3"/>
    <w:rsid w:val="005868B4"/>
    <w:rsid w:val="00586B62"/>
    <w:rsid w:val="00587413"/>
    <w:rsid w:val="00592009"/>
    <w:rsid w:val="0059377E"/>
    <w:rsid w:val="00594BA3"/>
    <w:rsid w:val="0059522F"/>
    <w:rsid w:val="005973F2"/>
    <w:rsid w:val="005A2D76"/>
    <w:rsid w:val="005B141F"/>
    <w:rsid w:val="005B2916"/>
    <w:rsid w:val="005B672F"/>
    <w:rsid w:val="005B77BD"/>
    <w:rsid w:val="005C0761"/>
    <w:rsid w:val="005C5CBA"/>
    <w:rsid w:val="005C639A"/>
    <w:rsid w:val="005C6637"/>
    <w:rsid w:val="005C691F"/>
    <w:rsid w:val="005C6E47"/>
    <w:rsid w:val="005D213B"/>
    <w:rsid w:val="005D3658"/>
    <w:rsid w:val="005D3710"/>
    <w:rsid w:val="005D49E9"/>
    <w:rsid w:val="005D5B3F"/>
    <w:rsid w:val="005E181D"/>
    <w:rsid w:val="005E4B1F"/>
    <w:rsid w:val="005E5929"/>
    <w:rsid w:val="005E6B9C"/>
    <w:rsid w:val="005F1D6D"/>
    <w:rsid w:val="005F59CC"/>
    <w:rsid w:val="00601FCD"/>
    <w:rsid w:val="0060359C"/>
    <w:rsid w:val="00603AEE"/>
    <w:rsid w:val="00606912"/>
    <w:rsid w:val="00607CD2"/>
    <w:rsid w:val="0061076B"/>
    <w:rsid w:val="006144C4"/>
    <w:rsid w:val="0061510B"/>
    <w:rsid w:val="00616530"/>
    <w:rsid w:val="00621BE5"/>
    <w:rsid w:val="00622CB6"/>
    <w:rsid w:val="0062491E"/>
    <w:rsid w:val="00625DF6"/>
    <w:rsid w:val="006330FF"/>
    <w:rsid w:val="00634D81"/>
    <w:rsid w:val="00635EE8"/>
    <w:rsid w:val="006407B4"/>
    <w:rsid w:val="00640A1D"/>
    <w:rsid w:val="00642B98"/>
    <w:rsid w:val="0064353D"/>
    <w:rsid w:val="006435D4"/>
    <w:rsid w:val="006501AD"/>
    <w:rsid w:val="00650A81"/>
    <w:rsid w:val="00653931"/>
    <w:rsid w:val="00656168"/>
    <w:rsid w:val="00656A4C"/>
    <w:rsid w:val="00660BCF"/>
    <w:rsid w:val="0066270D"/>
    <w:rsid w:val="006637EE"/>
    <w:rsid w:val="00663B24"/>
    <w:rsid w:val="00664E56"/>
    <w:rsid w:val="006704BB"/>
    <w:rsid w:val="00670ADC"/>
    <w:rsid w:val="0067198C"/>
    <w:rsid w:val="00672C00"/>
    <w:rsid w:val="00683507"/>
    <w:rsid w:val="00683DE7"/>
    <w:rsid w:val="00683EBE"/>
    <w:rsid w:val="006847EA"/>
    <w:rsid w:val="006855A0"/>
    <w:rsid w:val="006859AD"/>
    <w:rsid w:val="006914BC"/>
    <w:rsid w:val="00692790"/>
    <w:rsid w:val="006963F6"/>
    <w:rsid w:val="00697EAA"/>
    <w:rsid w:val="006A0743"/>
    <w:rsid w:val="006A54F1"/>
    <w:rsid w:val="006B016F"/>
    <w:rsid w:val="006B5460"/>
    <w:rsid w:val="006B59C8"/>
    <w:rsid w:val="006B74CF"/>
    <w:rsid w:val="006B7E41"/>
    <w:rsid w:val="006C1C39"/>
    <w:rsid w:val="006C2873"/>
    <w:rsid w:val="006C3909"/>
    <w:rsid w:val="006C7774"/>
    <w:rsid w:val="006D0CF5"/>
    <w:rsid w:val="006D1FB5"/>
    <w:rsid w:val="006D2F56"/>
    <w:rsid w:val="006D4430"/>
    <w:rsid w:val="006D5BC3"/>
    <w:rsid w:val="006D7E88"/>
    <w:rsid w:val="006E01F0"/>
    <w:rsid w:val="006E0754"/>
    <w:rsid w:val="006E2BD8"/>
    <w:rsid w:val="006E36DB"/>
    <w:rsid w:val="006E3D23"/>
    <w:rsid w:val="006E6EC7"/>
    <w:rsid w:val="006E777F"/>
    <w:rsid w:val="006F07E2"/>
    <w:rsid w:val="006F114D"/>
    <w:rsid w:val="006F133E"/>
    <w:rsid w:val="006F31FE"/>
    <w:rsid w:val="006F3E2B"/>
    <w:rsid w:val="006F4472"/>
    <w:rsid w:val="006F4C9E"/>
    <w:rsid w:val="006F6824"/>
    <w:rsid w:val="006F6BCD"/>
    <w:rsid w:val="00700A63"/>
    <w:rsid w:val="00702C5E"/>
    <w:rsid w:val="00702CA6"/>
    <w:rsid w:val="0070416B"/>
    <w:rsid w:val="00705077"/>
    <w:rsid w:val="007053BD"/>
    <w:rsid w:val="0070792F"/>
    <w:rsid w:val="00710174"/>
    <w:rsid w:val="00710BE3"/>
    <w:rsid w:val="007126CC"/>
    <w:rsid w:val="00712BC7"/>
    <w:rsid w:val="0071378B"/>
    <w:rsid w:val="00720257"/>
    <w:rsid w:val="007247C8"/>
    <w:rsid w:val="00726180"/>
    <w:rsid w:val="0073455B"/>
    <w:rsid w:val="0073483F"/>
    <w:rsid w:val="00737668"/>
    <w:rsid w:val="007443AB"/>
    <w:rsid w:val="00744CFE"/>
    <w:rsid w:val="00745FE6"/>
    <w:rsid w:val="007505A7"/>
    <w:rsid w:val="0075155F"/>
    <w:rsid w:val="00752143"/>
    <w:rsid w:val="00756235"/>
    <w:rsid w:val="0075762F"/>
    <w:rsid w:val="00763DAE"/>
    <w:rsid w:val="00763E1F"/>
    <w:rsid w:val="0076683E"/>
    <w:rsid w:val="007713C2"/>
    <w:rsid w:val="00771634"/>
    <w:rsid w:val="0077409B"/>
    <w:rsid w:val="0078058A"/>
    <w:rsid w:val="00781CFE"/>
    <w:rsid w:val="00784109"/>
    <w:rsid w:val="00790B50"/>
    <w:rsid w:val="00791037"/>
    <w:rsid w:val="0079120E"/>
    <w:rsid w:val="00794529"/>
    <w:rsid w:val="0079485F"/>
    <w:rsid w:val="00795622"/>
    <w:rsid w:val="007A0824"/>
    <w:rsid w:val="007A24B5"/>
    <w:rsid w:val="007A6DDA"/>
    <w:rsid w:val="007A7CC0"/>
    <w:rsid w:val="007B0FE8"/>
    <w:rsid w:val="007B277F"/>
    <w:rsid w:val="007B4A05"/>
    <w:rsid w:val="007B5A4F"/>
    <w:rsid w:val="007B7176"/>
    <w:rsid w:val="007B718D"/>
    <w:rsid w:val="007C196D"/>
    <w:rsid w:val="007C5165"/>
    <w:rsid w:val="007D21B1"/>
    <w:rsid w:val="007E203D"/>
    <w:rsid w:val="007F33DB"/>
    <w:rsid w:val="007F4C0A"/>
    <w:rsid w:val="008002B1"/>
    <w:rsid w:val="008003DC"/>
    <w:rsid w:val="0080490F"/>
    <w:rsid w:val="0080772D"/>
    <w:rsid w:val="00810DEF"/>
    <w:rsid w:val="00811A52"/>
    <w:rsid w:val="00812636"/>
    <w:rsid w:val="00812E05"/>
    <w:rsid w:val="00813849"/>
    <w:rsid w:val="008165D2"/>
    <w:rsid w:val="00821C92"/>
    <w:rsid w:val="0082467C"/>
    <w:rsid w:val="008248E1"/>
    <w:rsid w:val="008270A6"/>
    <w:rsid w:val="00827225"/>
    <w:rsid w:val="00827416"/>
    <w:rsid w:val="00832CBE"/>
    <w:rsid w:val="008332AC"/>
    <w:rsid w:val="00834E66"/>
    <w:rsid w:val="00835515"/>
    <w:rsid w:val="00835902"/>
    <w:rsid w:val="00836555"/>
    <w:rsid w:val="00837888"/>
    <w:rsid w:val="008450FA"/>
    <w:rsid w:val="00850C48"/>
    <w:rsid w:val="00851395"/>
    <w:rsid w:val="00851F47"/>
    <w:rsid w:val="00854412"/>
    <w:rsid w:val="008562CF"/>
    <w:rsid w:val="00856E13"/>
    <w:rsid w:val="00857A53"/>
    <w:rsid w:val="0086032E"/>
    <w:rsid w:val="0086080B"/>
    <w:rsid w:val="008626A7"/>
    <w:rsid w:val="00863C6B"/>
    <w:rsid w:val="00866741"/>
    <w:rsid w:val="008703B2"/>
    <w:rsid w:val="00871405"/>
    <w:rsid w:val="008727D8"/>
    <w:rsid w:val="008759C3"/>
    <w:rsid w:val="00877022"/>
    <w:rsid w:val="00880720"/>
    <w:rsid w:val="00881CCB"/>
    <w:rsid w:val="00883F7E"/>
    <w:rsid w:val="0088746A"/>
    <w:rsid w:val="00891B32"/>
    <w:rsid w:val="0089254E"/>
    <w:rsid w:val="00893084"/>
    <w:rsid w:val="008A288A"/>
    <w:rsid w:val="008B17B2"/>
    <w:rsid w:val="008B1F03"/>
    <w:rsid w:val="008B4B29"/>
    <w:rsid w:val="008B4BC0"/>
    <w:rsid w:val="008B654E"/>
    <w:rsid w:val="008C0C2B"/>
    <w:rsid w:val="008C2A92"/>
    <w:rsid w:val="008C2C4E"/>
    <w:rsid w:val="008D0650"/>
    <w:rsid w:val="008D2497"/>
    <w:rsid w:val="008D689C"/>
    <w:rsid w:val="008E2C4C"/>
    <w:rsid w:val="008E384C"/>
    <w:rsid w:val="008E53D3"/>
    <w:rsid w:val="008E61E9"/>
    <w:rsid w:val="008E6B06"/>
    <w:rsid w:val="008E6FE1"/>
    <w:rsid w:val="008E70AA"/>
    <w:rsid w:val="008E7820"/>
    <w:rsid w:val="008E7E26"/>
    <w:rsid w:val="008F02C6"/>
    <w:rsid w:val="008F3DE7"/>
    <w:rsid w:val="008F4102"/>
    <w:rsid w:val="008F4B60"/>
    <w:rsid w:val="008F5D46"/>
    <w:rsid w:val="008F6CBF"/>
    <w:rsid w:val="008F71BB"/>
    <w:rsid w:val="008F73F6"/>
    <w:rsid w:val="008F7E5A"/>
    <w:rsid w:val="00903340"/>
    <w:rsid w:val="009061A4"/>
    <w:rsid w:val="00907FFC"/>
    <w:rsid w:val="00910AE3"/>
    <w:rsid w:val="009138FB"/>
    <w:rsid w:val="00913BDA"/>
    <w:rsid w:val="0091562A"/>
    <w:rsid w:val="00916FCC"/>
    <w:rsid w:val="009240B7"/>
    <w:rsid w:val="00926A8C"/>
    <w:rsid w:val="009323B6"/>
    <w:rsid w:val="0093304F"/>
    <w:rsid w:val="00937A66"/>
    <w:rsid w:val="009410B2"/>
    <w:rsid w:val="00944CED"/>
    <w:rsid w:val="009471B2"/>
    <w:rsid w:val="00947D56"/>
    <w:rsid w:val="00951EAE"/>
    <w:rsid w:val="009537FD"/>
    <w:rsid w:val="00954EF2"/>
    <w:rsid w:val="009553C5"/>
    <w:rsid w:val="00957CC9"/>
    <w:rsid w:val="0096109E"/>
    <w:rsid w:val="00966485"/>
    <w:rsid w:val="00972167"/>
    <w:rsid w:val="0097382E"/>
    <w:rsid w:val="0097413B"/>
    <w:rsid w:val="009774EC"/>
    <w:rsid w:val="00982DBE"/>
    <w:rsid w:val="00983000"/>
    <w:rsid w:val="00984EDE"/>
    <w:rsid w:val="00986BD4"/>
    <w:rsid w:val="00986CB3"/>
    <w:rsid w:val="009945B7"/>
    <w:rsid w:val="009971FA"/>
    <w:rsid w:val="009A4EC1"/>
    <w:rsid w:val="009A673D"/>
    <w:rsid w:val="009B35C3"/>
    <w:rsid w:val="009C0E02"/>
    <w:rsid w:val="009C1074"/>
    <w:rsid w:val="009C6CA6"/>
    <w:rsid w:val="009C735A"/>
    <w:rsid w:val="009D3985"/>
    <w:rsid w:val="009D4E5E"/>
    <w:rsid w:val="009D6C17"/>
    <w:rsid w:val="009D6D4E"/>
    <w:rsid w:val="009D6E5F"/>
    <w:rsid w:val="009E5534"/>
    <w:rsid w:val="009F447B"/>
    <w:rsid w:val="009F4E80"/>
    <w:rsid w:val="009F5763"/>
    <w:rsid w:val="009F78F5"/>
    <w:rsid w:val="009F7A02"/>
    <w:rsid w:val="00A04549"/>
    <w:rsid w:val="00A2036E"/>
    <w:rsid w:val="00A22F99"/>
    <w:rsid w:val="00A25FEF"/>
    <w:rsid w:val="00A273D3"/>
    <w:rsid w:val="00A324E7"/>
    <w:rsid w:val="00A41119"/>
    <w:rsid w:val="00A414BE"/>
    <w:rsid w:val="00A4181F"/>
    <w:rsid w:val="00A45AF0"/>
    <w:rsid w:val="00A51FB9"/>
    <w:rsid w:val="00A63DAF"/>
    <w:rsid w:val="00A64809"/>
    <w:rsid w:val="00A67721"/>
    <w:rsid w:val="00A743C8"/>
    <w:rsid w:val="00A74836"/>
    <w:rsid w:val="00A77754"/>
    <w:rsid w:val="00A81DFA"/>
    <w:rsid w:val="00A8266F"/>
    <w:rsid w:val="00A8543D"/>
    <w:rsid w:val="00A87A38"/>
    <w:rsid w:val="00A914E4"/>
    <w:rsid w:val="00A9343B"/>
    <w:rsid w:val="00A95FB7"/>
    <w:rsid w:val="00A97E4C"/>
    <w:rsid w:val="00AA0A3D"/>
    <w:rsid w:val="00AB013E"/>
    <w:rsid w:val="00AB1F59"/>
    <w:rsid w:val="00AB35E1"/>
    <w:rsid w:val="00AB59DE"/>
    <w:rsid w:val="00AC2A39"/>
    <w:rsid w:val="00AC3513"/>
    <w:rsid w:val="00AC67FD"/>
    <w:rsid w:val="00AD0AF2"/>
    <w:rsid w:val="00AD2183"/>
    <w:rsid w:val="00AD3D1E"/>
    <w:rsid w:val="00AD5225"/>
    <w:rsid w:val="00AF0894"/>
    <w:rsid w:val="00AF0A62"/>
    <w:rsid w:val="00AF40B6"/>
    <w:rsid w:val="00AF4FA6"/>
    <w:rsid w:val="00AF7BA7"/>
    <w:rsid w:val="00B01486"/>
    <w:rsid w:val="00B0252C"/>
    <w:rsid w:val="00B027F0"/>
    <w:rsid w:val="00B071E6"/>
    <w:rsid w:val="00B075F8"/>
    <w:rsid w:val="00B07819"/>
    <w:rsid w:val="00B10889"/>
    <w:rsid w:val="00B1518F"/>
    <w:rsid w:val="00B17857"/>
    <w:rsid w:val="00B2342B"/>
    <w:rsid w:val="00B23D18"/>
    <w:rsid w:val="00B25A8B"/>
    <w:rsid w:val="00B25C34"/>
    <w:rsid w:val="00B2697C"/>
    <w:rsid w:val="00B319C3"/>
    <w:rsid w:val="00B34FB4"/>
    <w:rsid w:val="00B415B4"/>
    <w:rsid w:val="00B4570C"/>
    <w:rsid w:val="00B471AF"/>
    <w:rsid w:val="00B47C55"/>
    <w:rsid w:val="00B51492"/>
    <w:rsid w:val="00B51F9B"/>
    <w:rsid w:val="00B52CE2"/>
    <w:rsid w:val="00B5531D"/>
    <w:rsid w:val="00B57A07"/>
    <w:rsid w:val="00B60B14"/>
    <w:rsid w:val="00B6202E"/>
    <w:rsid w:val="00B62346"/>
    <w:rsid w:val="00B628E5"/>
    <w:rsid w:val="00B63147"/>
    <w:rsid w:val="00B636C4"/>
    <w:rsid w:val="00B65FF2"/>
    <w:rsid w:val="00B71BBB"/>
    <w:rsid w:val="00B736CF"/>
    <w:rsid w:val="00B81140"/>
    <w:rsid w:val="00B81CAA"/>
    <w:rsid w:val="00B86066"/>
    <w:rsid w:val="00B91CCA"/>
    <w:rsid w:val="00B9632F"/>
    <w:rsid w:val="00B97A7D"/>
    <w:rsid w:val="00BA1E1F"/>
    <w:rsid w:val="00BA771E"/>
    <w:rsid w:val="00BB1462"/>
    <w:rsid w:val="00BB1EBC"/>
    <w:rsid w:val="00BB3029"/>
    <w:rsid w:val="00BC0FAF"/>
    <w:rsid w:val="00BC1745"/>
    <w:rsid w:val="00BC4B04"/>
    <w:rsid w:val="00BC64F0"/>
    <w:rsid w:val="00BC7988"/>
    <w:rsid w:val="00BD058C"/>
    <w:rsid w:val="00BD0E55"/>
    <w:rsid w:val="00BD0F8B"/>
    <w:rsid w:val="00BD32D4"/>
    <w:rsid w:val="00BD4B92"/>
    <w:rsid w:val="00BE2892"/>
    <w:rsid w:val="00BE2A96"/>
    <w:rsid w:val="00BE2AA2"/>
    <w:rsid w:val="00BE4DCA"/>
    <w:rsid w:val="00BE5D6C"/>
    <w:rsid w:val="00BE7258"/>
    <w:rsid w:val="00BF3DC5"/>
    <w:rsid w:val="00BF3E12"/>
    <w:rsid w:val="00BF40C8"/>
    <w:rsid w:val="00BF6193"/>
    <w:rsid w:val="00BF6778"/>
    <w:rsid w:val="00BF7842"/>
    <w:rsid w:val="00BF7B66"/>
    <w:rsid w:val="00BF7C60"/>
    <w:rsid w:val="00BF7E3A"/>
    <w:rsid w:val="00C000BA"/>
    <w:rsid w:val="00C02E8D"/>
    <w:rsid w:val="00C11DC4"/>
    <w:rsid w:val="00C13271"/>
    <w:rsid w:val="00C15E45"/>
    <w:rsid w:val="00C20C36"/>
    <w:rsid w:val="00C20C61"/>
    <w:rsid w:val="00C20CA1"/>
    <w:rsid w:val="00C25756"/>
    <w:rsid w:val="00C32E20"/>
    <w:rsid w:val="00C351DD"/>
    <w:rsid w:val="00C4033F"/>
    <w:rsid w:val="00C42D93"/>
    <w:rsid w:val="00C43F8D"/>
    <w:rsid w:val="00C4546B"/>
    <w:rsid w:val="00C467FA"/>
    <w:rsid w:val="00C46F2B"/>
    <w:rsid w:val="00C52E2C"/>
    <w:rsid w:val="00C53E9A"/>
    <w:rsid w:val="00C54117"/>
    <w:rsid w:val="00C60F8F"/>
    <w:rsid w:val="00C66BD3"/>
    <w:rsid w:val="00C679A4"/>
    <w:rsid w:val="00C707F7"/>
    <w:rsid w:val="00C72F6B"/>
    <w:rsid w:val="00C74F92"/>
    <w:rsid w:val="00C80003"/>
    <w:rsid w:val="00C81EE7"/>
    <w:rsid w:val="00C84FCD"/>
    <w:rsid w:val="00C863AB"/>
    <w:rsid w:val="00C86A95"/>
    <w:rsid w:val="00C87222"/>
    <w:rsid w:val="00C87368"/>
    <w:rsid w:val="00C876E1"/>
    <w:rsid w:val="00C90003"/>
    <w:rsid w:val="00C9158B"/>
    <w:rsid w:val="00C91831"/>
    <w:rsid w:val="00C930C1"/>
    <w:rsid w:val="00C93C65"/>
    <w:rsid w:val="00C9419B"/>
    <w:rsid w:val="00C94E21"/>
    <w:rsid w:val="00C95987"/>
    <w:rsid w:val="00C96912"/>
    <w:rsid w:val="00C96C84"/>
    <w:rsid w:val="00CA3838"/>
    <w:rsid w:val="00CA5FF0"/>
    <w:rsid w:val="00CB110B"/>
    <w:rsid w:val="00CB6615"/>
    <w:rsid w:val="00CC478A"/>
    <w:rsid w:val="00CC47A9"/>
    <w:rsid w:val="00CC7E2F"/>
    <w:rsid w:val="00CD044F"/>
    <w:rsid w:val="00CD063F"/>
    <w:rsid w:val="00CD0A98"/>
    <w:rsid w:val="00CD169F"/>
    <w:rsid w:val="00CD1793"/>
    <w:rsid w:val="00CD333D"/>
    <w:rsid w:val="00CD4036"/>
    <w:rsid w:val="00CD7426"/>
    <w:rsid w:val="00CE00C5"/>
    <w:rsid w:val="00CE0985"/>
    <w:rsid w:val="00CE2D6C"/>
    <w:rsid w:val="00CE4F6C"/>
    <w:rsid w:val="00CE55CD"/>
    <w:rsid w:val="00CE5A81"/>
    <w:rsid w:val="00CF16CE"/>
    <w:rsid w:val="00CF1767"/>
    <w:rsid w:val="00CF4730"/>
    <w:rsid w:val="00CF74E3"/>
    <w:rsid w:val="00CF7F1F"/>
    <w:rsid w:val="00D010C9"/>
    <w:rsid w:val="00D02996"/>
    <w:rsid w:val="00D03375"/>
    <w:rsid w:val="00D1080F"/>
    <w:rsid w:val="00D127D0"/>
    <w:rsid w:val="00D15BA8"/>
    <w:rsid w:val="00D17690"/>
    <w:rsid w:val="00D22A27"/>
    <w:rsid w:val="00D25277"/>
    <w:rsid w:val="00D25AB1"/>
    <w:rsid w:val="00D25BF3"/>
    <w:rsid w:val="00D2616C"/>
    <w:rsid w:val="00D26842"/>
    <w:rsid w:val="00D27A09"/>
    <w:rsid w:val="00D30958"/>
    <w:rsid w:val="00D34C16"/>
    <w:rsid w:val="00D36D16"/>
    <w:rsid w:val="00D418F3"/>
    <w:rsid w:val="00D43B47"/>
    <w:rsid w:val="00D46802"/>
    <w:rsid w:val="00D475A5"/>
    <w:rsid w:val="00D51082"/>
    <w:rsid w:val="00D51E99"/>
    <w:rsid w:val="00D551D7"/>
    <w:rsid w:val="00D5768F"/>
    <w:rsid w:val="00D57761"/>
    <w:rsid w:val="00D60100"/>
    <w:rsid w:val="00D60BC9"/>
    <w:rsid w:val="00D654DB"/>
    <w:rsid w:val="00D66B12"/>
    <w:rsid w:val="00D72924"/>
    <w:rsid w:val="00D76BB6"/>
    <w:rsid w:val="00D817B7"/>
    <w:rsid w:val="00D834D0"/>
    <w:rsid w:val="00D865DC"/>
    <w:rsid w:val="00D905F4"/>
    <w:rsid w:val="00D923D3"/>
    <w:rsid w:val="00D92582"/>
    <w:rsid w:val="00DA099C"/>
    <w:rsid w:val="00DA43A6"/>
    <w:rsid w:val="00DB03FE"/>
    <w:rsid w:val="00DB21FB"/>
    <w:rsid w:val="00DB2DDA"/>
    <w:rsid w:val="00DB37C1"/>
    <w:rsid w:val="00DB426A"/>
    <w:rsid w:val="00DB4496"/>
    <w:rsid w:val="00DB4F2F"/>
    <w:rsid w:val="00DB6C35"/>
    <w:rsid w:val="00DB733E"/>
    <w:rsid w:val="00DC49EB"/>
    <w:rsid w:val="00DC5842"/>
    <w:rsid w:val="00DD0B70"/>
    <w:rsid w:val="00DD47F0"/>
    <w:rsid w:val="00DD7166"/>
    <w:rsid w:val="00DE08EE"/>
    <w:rsid w:val="00DE12B2"/>
    <w:rsid w:val="00DE1839"/>
    <w:rsid w:val="00DE4544"/>
    <w:rsid w:val="00DE51DC"/>
    <w:rsid w:val="00DF05DA"/>
    <w:rsid w:val="00DF0E46"/>
    <w:rsid w:val="00DF171A"/>
    <w:rsid w:val="00E00F1D"/>
    <w:rsid w:val="00E01925"/>
    <w:rsid w:val="00E03177"/>
    <w:rsid w:val="00E033A6"/>
    <w:rsid w:val="00E04FD4"/>
    <w:rsid w:val="00E0582C"/>
    <w:rsid w:val="00E1336C"/>
    <w:rsid w:val="00E138F3"/>
    <w:rsid w:val="00E15E0D"/>
    <w:rsid w:val="00E165E1"/>
    <w:rsid w:val="00E166D0"/>
    <w:rsid w:val="00E216DC"/>
    <w:rsid w:val="00E22D44"/>
    <w:rsid w:val="00E22FC1"/>
    <w:rsid w:val="00E2583E"/>
    <w:rsid w:val="00E25A9C"/>
    <w:rsid w:val="00E31613"/>
    <w:rsid w:val="00E31FA7"/>
    <w:rsid w:val="00E32919"/>
    <w:rsid w:val="00E35759"/>
    <w:rsid w:val="00E407E2"/>
    <w:rsid w:val="00E420BB"/>
    <w:rsid w:val="00E422B4"/>
    <w:rsid w:val="00E44F46"/>
    <w:rsid w:val="00E479C5"/>
    <w:rsid w:val="00E549B2"/>
    <w:rsid w:val="00E57588"/>
    <w:rsid w:val="00E6310B"/>
    <w:rsid w:val="00E6407D"/>
    <w:rsid w:val="00E73799"/>
    <w:rsid w:val="00E76C3F"/>
    <w:rsid w:val="00E773E3"/>
    <w:rsid w:val="00E80778"/>
    <w:rsid w:val="00E840B0"/>
    <w:rsid w:val="00E914B7"/>
    <w:rsid w:val="00E93FE9"/>
    <w:rsid w:val="00E958EA"/>
    <w:rsid w:val="00E97545"/>
    <w:rsid w:val="00E97C06"/>
    <w:rsid w:val="00EA1973"/>
    <w:rsid w:val="00EA2696"/>
    <w:rsid w:val="00EA7626"/>
    <w:rsid w:val="00EA7950"/>
    <w:rsid w:val="00EB547E"/>
    <w:rsid w:val="00EB7E15"/>
    <w:rsid w:val="00EC19EF"/>
    <w:rsid w:val="00EC2693"/>
    <w:rsid w:val="00EC3858"/>
    <w:rsid w:val="00EC4C24"/>
    <w:rsid w:val="00EC7435"/>
    <w:rsid w:val="00ED5650"/>
    <w:rsid w:val="00ED635A"/>
    <w:rsid w:val="00EE0C0B"/>
    <w:rsid w:val="00EE178F"/>
    <w:rsid w:val="00EE54B7"/>
    <w:rsid w:val="00EF1000"/>
    <w:rsid w:val="00EF533B"/>
    <w:rsid w:val="00EF74D9"/>
    <w:rsid w:val="00EF754D"/>
    <w:rsid w:val="00F00506"/>
    <w:rsid w:val="00F01C72"/>
    <w:rsid w:val="00F04AEA"/>
    <w:rsid w:val="00F05EC3"/>
    <w:rsid w:val="00F1119E"/>
    <w:rsid w:val="00F1460B"/>
    <w:rsid w:val="00F15486"/>
    <w:rsid w:val="00F16B5A"/>
    <w:rsid w:val="00F2388E"/>
    <w:rsid w:val="00F25F76"/>
    <w:rsid w:val="00F270EB"/>
    <w:rsid w:val="00F30E88"/>
    <w:rsid w:val="00F32E3C"/>
    <w:rsid w:val="00F354FE"/>
    <w:rsid w:val="00F35FFB"/>
    <w:rsid w:val="00F36E85"/>
    <w:rsid w:val="00F52089"/>
    <w:rsid w:val="00F561C7"/>
    <w:rsid w:val="00F6010D"/>
    <w:rsid w:val="00F62BA0"/>
    <w:rsid w:val="00F63925"/>
    <w:rsid w:val="00F64219"/>
    <w:rsid w:val="00F64F7A"/>
    <w:rsid w:val="00F65BC8"/>
    <w:rsid w:val="00F65CE7"/>
    <w:rsid w:val="00F67D09"/>
    <w:rsid w:val="00F67E16"/>
    <w:rsid w:val="00F67F88"/>
    <w:rsid w:val="00F70C98"/>
    <w:rsid w:val="00F71B38"/>
    <w:rsid w:val="00F73DBB"/>
    <w:rsid w:val="00F74430"/>
    <w:rsid w:val="00F745B8"/>
    <w:rsid w:val="00F75144"/>
    <w:rsid w:val="00F825D7"/>
    <w:rsid w:val="00F83D4A"/>
    <w:rsid w:val="00F84ABE"/>
    <w:rsid w:val="00F86C98"/>
    <w:rsid w:val="00F9295F"/>
    <w:rsid w:val="00F94659"/>
    <w:rsid w:val="00F95414"/>
    <w:rsid w:val="00F95AC6"/>
    <w:rsid w:val="00FA1746"/>
    <w:rsid w:val="00FA1927"/>
    <w:rsid w:val="00FB22CC"/>
    <w:rsid w:val="00FB36F3"/>
    <w:rsid w:val="00FB782B"/>
    <w:rsid w:val="00FC1121"/>
    <w:rsid w:val="00FC3F72"/>
    <w:rsid w:val="00FC4846"/>
    <w:rsid w:val="00FC60E5"/>
    <w:rsid w:val="00FC7D07"/>
    <w:rsid w:val="00FD352F"/>
    <w:rsid w:val="00FD3D4C"/>
    <w:rsid w:val="00FD5578"/>
    <w:rsid w:val="00FD74D8"/>
    <w:rsid w:val="00FE2C76"/>
    <w:rsid w:val="00FE2F9F"/>
    <w:rsid w:val="00FE32EB"/>
    <w:rsid w:val="00FE519B"/>
    <w:rsid w:val="00FF1023"/>
    <w:rsid w:val="00FF44B8"/>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0734EE"/>
    <w:rPr>
      <w:rFonts w:cs="mylotus"/>
      <w:szCs w:val="23"/>
    </w:rPr>
  </w:style>
  <w:style w:type="paragraph" w:styleId="TOCHeading">
    <w:name w:val="TOC Heading"/>
    <w:basedOn w:val="Heading1"/>
    <w:next w:val="Normal"/>
    <w:uiPriority w:val="39"/>
    <w:semiHidden/>
    <w:unhideWhenUsed/>
    <w:qFormat/>
    <w:rsid w:val="00287C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 w:type="character" w:customStyle="1" w:styleId="BalloonTextChar">
    <w:name w:val="Balloon Text Char"/>
    <w:basedOn w:val="DefaultParagraphFont"/>
    <w:link w:val="BalloonText"/>
    <w:semiHidden/>
    <w:rsid w:val="00F86C98"/>
    <w:rPr>
      <w:rFonts w:ascii="Tahoma" w:hAnsi="Tahoma" w:cs="Tahoma"/>
      <w:sz w:val="16"/>
      <w:szCs w:val="16"/>
    </w:rPr>
  </w:style>
  <w:style w:type="character" w:customStyle="1" w:styleId="FooterChar">
    <w:name w:val="Footer Char"/>
    <w:basedOn w:val="DefaultParagraphFont"/>
    <w:link w:val="Footer"/>
    <w:rsid w:val="00F86C9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0734EE"/>
    <w:rPr>
      <w:rFonts w:cs="mylotus"/>
      <w:szCs w:val="23"/>
    </w:rPr>
  </w:style>
  <w:style w:type="paragraph" w:styleId="TOCHeading">
    <w:name w:val="TOC Heading"/>
    <w:basedOn w:val="Heading1"/>
    <w:next w:val="Normal"/>
    <w:uiPriority w:val="39"/>
    <w:semiHidden/>
    <w:unhideWhenUsed/>
    <w:qFormat/>
    <w:rsid w:val="00287C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 w:type="character" w:customStyle="1" w:styleId="BalloonTextChar">
    <w:name w:val="Balloon Text Char"/>
    <w:basedOn w:val="DefaultParagraphFont"/>
    <w:link w:val="BalloonText"/>
    <w:semiHidden/>
    <w:rsid w:val="00F86C98"/>
    <w:rPr>
      <w:rFonts w:ascii="Tahoma" w:hAnsi="Tahoma" w:cs="Tahoma"/>
      <w:sz w:val="16"/>
      <w:szCs w:val="16"/>
    </w:rPr>
  </w:style>
  <w:style w:type="character" w:customStyle="1" w:styleId="FooterChar">
    <w:name w:val="Footer Char"/>
    <w:basedOn w:val="DefaultParagraphFont"/>
    <w:link w:val="Footer"/>
    <w:rsid w:val="00F86C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y\Downloads\&#1578;&#1605;&#1576;&#1604;&#1610;&#1578;-&#1603;&#1578;&#1576;-&#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8B59-A80E-4981-B907-16B03570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تمبليت-كتب-الطريفي.dotx</Template>
  <TotalTime>6</TotalTime>
  <Pages>67</Pages>
  <Words>14041</Words>
  <Characters>80036</Characters>
  <Application>Microsoft Office Word</Application>
  <DocSecurity>0</DocSecurity>
  <Lines>666</Lines>
  <Paragraphs>187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93890</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sabry</dc:creator>
  <cp:lastModifiedBy>aqeedeh</cp:lastModifiedBy>
  <cp:revision>4</cp:revision>
  <dcterms:created xsi:type="dcterms:W3CDTF">2016-11-06T11:43:00Z</dcterms:created>
  <dcterms:modified xsi:type="dcterms:W3CDTF">2016-11-22T01:01:00Z</dcterms:modified>
</cp:coreProperties>
</file>