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A4315B">
      <w:pPr>
        <w:ind w:firstLine="284"/>
        <w:jc w:val="both"/>
        <w:rPr>
          <w:rFonts w:cs="B Titr"/>
          <w:b/>
          <w:bCs/>
          <w:sz w:val="70"/>
          <w:szCs w:val="70"/>
          <w:rtl/>
          <w:lang w:val="en-GB"/>
        </w:rPr>
      </w:pPr>
      <w:r w:rsidRPr="00241B4B">
        <w:rPr>
          <w:rFonts w:cs="B Titr"/>
          <w:b/>
          <w:bCs/>
          <w:sz w:val="70"/>
          <w:szCs w:val="70"/>
          <w:lang w:val="en-GB"/>
        </w:rPr>
        <w:t xml:space="preserve"> </w:t>
      </w:r>
    </w:p>
    <w:p w:rsidR="00474582" w:rsidRDefault="00474582" w:rsidP="00A4315B">
      <w:pPr>
        <w:ind w:firstLine="284"/>
        <w:jc w:val="both"/>
        <w:rPr>
          <w:rFonts w:cs="B Titr"/>
          <w:b/>
          <w:bCs/>
          <w:rtl/>
          <w:lang w:val="en-GB"/>
        </w:rPr>
      </w:pPr>
    </w:p>
    <w:p w:rsidR="00241B4B" w:rsidRPr="00241B4B" w:rsidRDefault="00241B4B" w:rsidP="00A4315B">
      <w:pPr>
        <w:ind w:firstLine="284"/>
        <w:jc w:val="both"/>
        <w:rPr>
          <w:rFonts w:cs="B Titr"/>
          <w:b/>
          <w:bCs/>
          <w:rtl/>
          <w:lang w:val="en-GB"/>
        </w:rPr>
      </w:pPr>
    </w:p>
    <w:p w:rsidR="00284F7F" w:rsidRPr="00241B4B" w:rsidRDefault="00A4315B" w:rsidP="00A4315B">
      <w:pPr>
        <w:ind w:firstLine="284"/>
        <w:jc w:val="center"/>
        <w:rPr>
          <w:rFonts w:ascii="IRTitr" w:hAnsi="IRTitr" w:cs="KFGQPC Uthman Taha Naskh"/>
          <w:b/>
          <w:bCs/>
          <w:sz w:val="24"/>
          <w:szCs w:val="24"/>
          <w:rtl/>
          <w:lang w:val="en-GB" w:bidi="fa-IR"/>
        </w:rPr>
      </w:pPr>
      <w:r>
        <w:rPr>
          <w:rFonts w:hAnsi="Traditional Arabic" w:cs="KFGQPC Uthman Taha Naskh" w:hint="cs"/>
          <w:b/>
          <w:bCs/>
          <w:sz w:val="72"/>
          <w:szCs w:val="72"/>
          <w:rtl/>
          <w:lang w:bidi="fa-IR"/>
        </w:rPr>
        <w:t xml:space="preserve">مفهوم </w:t>
      </w:r>
      <w:r>
        <w:rPr>
          <w:rFonts w:hAnsi="Traditional Arabic" w:cs="KFGQPC Uthman Taha Naskh" w:hint="cs"/>
          <w:b/>
          <w:bCs/>
          <w:sz w:val="72"/>
          <w:szCs w:val="72"/>
          <w:rtl/>
          <w:lang w:bidi="fa-IR"/>
        </w:rPr>
        <w:br/>
        <w:t>الحکمة في الدعوة</w:t>
      </w:r>
    </w:p>
    <w:p w:rsidR="006177DE" w:rsidRDefault="006177DE" w:rsidP="00A4315B">
      <w:pPr>
        <w:ind w:firstLine="284"/>
        <w:jc w:val="both"/>
        <w:rPr>
          <w:rFonts w:ascii="mylotus" w:hAnsi="mylotus" w:cs="KFGQPC Uthman Taha Naskh"/>
          <w:b/>
          <w:bCs/>
          <w:sz w:val="48"/>
          <w:szCs w:val="48"/>
          <w:rtl/>
          <w:lang w:val="en-GB"/>
        </w:rPr>
      </w:pPr>
    </w:p>
    <w:p w:rsidR="00241B4B" w:rsidRDefault="00241B4B" w:rsidP="00A4315B">
      <w:pPr>
        <w:ind w:firstLine="284"/>
        <w:jc w:val="both"/>
        <w:rPr>
          <w:rFonts w:ascii="mylotus" w:hAnsi="mylotus" w:cs="KFGQPC Uthman Taha Naskh"/>
          <w:b/>
          <w:bCs/>
          <w:sz w:val="48"/>
          <w:szCs w:val="48"/>
          <w:rtl/>
          <w:lang w:val="en-GB"/>
        </w:rPr>
      </w:pPr>
    </w:p>
    <w:p w:rsidR="00D97A5E" w:rsidRPr="00241B4B" w:rsidRDefault="00D97A5E" w:rsidP="00A4315B">
      <w:pPr>
        <w:ind w:firstLine="284"/>
        <w:jc w:val="both"/>
        <w:rPr>
          <w:rFonts w:ascii="mylotus" w:hAnsi="mylotus" w:cs="KFGQPC Uthman Taha Naskh"/>
          <w:b/>
          <w:bCs/>
          <w:sz w:val="44"/>
          <w:szCs w:val="44"/>
          <w:rtl/>
          <w:lang w:val="en-GB"/>
        </w:rPr>
      </w:pPr>
    </w:p>
    <w:p w:rsidR="00241B4B" w:rsidRPr="00A4315B" w:rsidRDefault="00A4315B" w:rsidP="00A4315B">
      <w:pPr>
        <w:ind w:firstLine="284"/>
        <w:jc w:val="center"/>
        <w:rPr>
          <w:rFonts w:cs="KFGQPC Uthman Taha Naskh"/>
          <w:b/>
          <w:bCs/>
          <w:sz w:val="36"/>
          <w:szCs w:val="36"/>
          <w:rtl/>
          <w:lang w:val="en-GB"/>
        </w:rPr>
        <w:sectPr w:rsidR="00241B4B" w:rsidRPr="00A4315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hAnsi="Traditional Arabic" w:cs="KFGQPC Uthman Taha Naskh" w:hint="cs"/>
          <w:b/>
          <w:bCs/>
          <w:sz w:val="36"/>
          <w:szCs w:val="36"/>
          <w:rtl/>
        </w:rPr>
        <w:t>تأليف:</w:t>
      </w:r>
      <w:r>
        <w:rPr>
          <w:rFonts w:cs="KFGQPC Uthman Taha Naskh"/>
          <w:b/>
          <w:bCs/>
          <w:sz w:val="36"/>
          <w:szCs w:val="36"/>
          <w:rtl/>
          <w:lang w:val="en-GB"/>
        </w:rPr>
        <w:br/>
      </w:r>
      <w:r>
        <w:rPr>
          <w:rFonts w:hAnsi="Traditional Arabic" w:cs="KFGQPC Uthman Taha Naskh" w:hint="cs"/>
          <w:b/>
          <w:bCs/>
          <w:sz w:val="40"/>
          <w:szCs w:val="40"/>
          <w:rtl/>
          <w:lang w:bidi="fa-IR"/>
        </w:rPr>
        <w:t xml:space="preserve">د. صالح بن </w:t>
      </w:r>
      <w:r w:rsidRPr="00D27032">
        <w:rPr>
          <w:rFonts w:hAnsi="Traditional Arabic" w:cs="KFGQPC Uthman Taha Naskh" w:hint="cs"/>
          <w:b/>
          <w:bCs/>
          <w:sz w:val="40"/>
          <w:szCs w:val="40"/>
          <w:rtl/>
          <w:lang w:bidi="fa-IR"/>
        </w:rPr>
        <w:t>عبدالله</w:t>
      </w:r>
      <w:r>
        <w:rPr>
          <w:rFonts w:hAnsi="Traditional Arabic" w:cs="KFGQPC Uthman Taha Naskh" w:hint="cs"/>
          <w:b/>
          <w:bCs/>
          <w:sz w:val="40"/>
          <w:szCs w:val="40"/>
          <w:rtl/>
          <w:lang w:bidi="fa-IR"/>
        </w:rPr>
        <w:t xml:space="preserve"> بن حمید</w:t>
      </w:r>
    </w:p>
    <w:p w:rsidR="00223453" w:rsidRPr="00223453" w:rsidRDefault="00223453" w:rsidP="00A4315B">
      <w:pPr>
        <w:ind w:firstLine="284"/>
        <w:jc w:val="center"/>
        <w:rPr>
          <w:rFonts w:ascii="110_Besmellah_2(MRT)" w:hAnsi="110_Besmellah_2(MRT)" w:cs="Times New Roman"/>
          <w:sz w:val="160"/>
          <w:szCs w:val="160"/>
        </w:rPr>
      </w:pPr>
      <w:bookmarkStart w:id="0" w:name="_Toc62138800"/>
      <w:bookmarkStart w:id="1" w:name="_Toc272967535"/>
    </w:p>
    <w:p w:rsidR="007B0237" w:rsidRDefault="00223453" w:rsidP="00A4315B">
      <w:pPr>
        <w:ind w:firstLine="284"/>
        <w:jc w:val="center"/>
        <w:rPr>
          <w:rFonts w:ascii="mylotus" w:hAnsi="mylotus" w:cs="mylotus"/>
          <w:b/>
          <w:bCs/>
          <w:sz w:val="32"/>
          <w:szCs w:val="32"/>
          <w:rtl/>
          <w:lang w:val="en-GB"/>
        </w:rPr>
        <w:sectPr w:rsidR="007B0237" w:rsidSect="00323027">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r>
        <w:rPr>
          <w:rFonts w:ascii="110_Besmellah_2(MRT)" w:hAnsi="110_Besmellah_2(MRT)" w:cs="Times New Roman"/>
          <w:sz w:val="420"/>
          <w:szCs w:val="420"/>
        </w:rPr>
        <w:t>2</w:t>
      </w:r>
    </w:p>
    <w:p w:rsidR="00492040" w:rsidRPr="00241B4B" w:rsidRDefault="00D643BE" w:rsidP="00D27032">
      <w:pPr>
        <w:pStyle w:val="8"/>
        <w:ind w:firstLine="0"/>
        <w:jc w:val="center"/>
        <w:rPr>
          <w:rtl/>
          <w:lang w:val="en-GB"/>
        </w:rPr>
      </w:pPr>
      <w:r w:rsidRPr="00241B4B">
        <w:rPr>
          <w:rtl/>
          <w:lang w:val="en-GB"/>
        </w:rPr>
        <w:lastRenderedPageBreak/>
        <w:t>بسم الله الرحمن الرحیم</w:t>
      </w:r>
    </w:p>
    <w:p w:rsidR="001169D5" w:rsidRDefault="0000298E" w:rsidP="00D27032">
      <w:pPr>
        <w:pStyle w:val="1"/>
        <w:spacing w:before="0" w:after="0"/>
        <w:ind w:firstLine="284"/>
        <w:outlineLvl w:val="9"/>
        <w:rPr>
          <w:noProof/>
        </w:rPr>
      </w:pPr>
      <w:bookmarkStart w:id="2" w:name="_Toc458080187"/>
      <w:bookmarkStart w:id="3" w:name="_Toc459800449"/>
      <w:bookmarkStart w:id="4" w:name="_Toc466455803"/>
      <w:bookmarkEnd w:id="0"/>
      <w:bookmarkEnd w:id="1"/>
      <w:r w:rsidRPr="00241B4B">
        <w:rPr>
          <w:szCs w:val="40"/>
          <w:rtl/>
          <w:lang w:val="en-GB"/>
        </w:rPr>
        <w:t>الفهرس</w:t>
      </w:r>
      <w:bookmarkEnd w:id="2"/>
      <w:bookmarkEnd w:id="3"/>
      <w:bookmarkEnd w:id="4"/>
      <w:r w:rsidR="001169D5">
        <w:rPr>
          <w:color w:val="FF0000"/>
          <w:szCs w:val="40"/>
          <w:rtl/>
          <w:lang w:val="en-GB"/>
        </w:rPr>
        <w:fldChar w:fldCharType="begin"/>
      </w:r>
      <w:r w:rsidR="001169D5">
        <w:rPr>
          <w:szCs w:val="40"/>
          <w:rtl/>
          <w:lang w:val="en-GB"/>
        </w:rPr>
        <w:instrText xml:space="preserve"> </w:instrText>
      </w:r>
      <w:r w:rsidR="001169D5">
        <w:rPr>
          <w:szCs w:val="40"/>
          <w:lang w:val="en-GB"/>
        </w:rPr>
        <w:instrText>TOC</w:instrText>
      </w:r>
      <w:r w:rsidR="001169D5">
        <w:rPr>
          <w:szCs w:val="40"/>
          <w:rtl/>
          <w:lang w:val="en-GB"/>
        </w:rPr>
        <w:instrText xml:space="preserve"> \</w:instrText>
      </w:r>
      <w:r w:rsidR="001169D5">
        <w:rPr>
          <w:szCs w:val="40"/>
          <w:lang w:val="en-GB"/>
        </w:rPr>
        <w:instrText>h \z \t "1</w:instrText>
      </w:r>
      <w:r w:rsidR="001169D5">
        <w:rPr>
          <w:szCs w:val="40"/>
          <w:rtl/>
          <w:lang w:val="en-GB"/>
        </w:rPr>
        <w:instrText xml:space="preserve"> عنوان الاول,1,2 عنوان الثاني,2" </w:instrText>
      </w:r>
      <w:r w:rsidR="001169D5">
        <w:rPr>
          <w:color w:val="FF0000"/>
          <w:szCs w:val="40"/>
          <w:rtl/>
          <w:lang w:val="en-GB"/>
        </w:rPr>
        <w:fldChar w:fldCharType="separate"/>
      </w:r>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03" w:history="1">
        <w:r w:rsidR="001169D5" w:rsidRPr="00A37B69">
          <w:rPr>
            <w:rStyle w:val="Hyperlink"/>
            <w:rFonts w:hint="eastAsia"/>
            <w:noProof/>
            <w:rtl/>
            <w:lang w:val="en-GB"/>
          </w:rPr>
          <w:t>الفهرس</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Toc466455803 \h</w:instrText>
        </w:r>
        <w:r w:rsidR="001169D5">
          <w:rPr>
            <w:noProof/>
            <w:webHidden/>
            <w:rtl/>
          </w:rPr>
          <w:instrText xml:space="preserve"> </w:instrText>
        </w:r>
        <w:r w:rsidR="001169D5">
          <w:rPr>
            <w:noProof/>
            <w:webHidden/>
            <w:rtl/>
          </w:rPr>
        </w:r>
        <w:r w:rsidR="001169D5">
          <w:rPr>
            <w:noProof/>
            <w:webHidden/>
            <w:rtl/>
          </w:rPr>
          <w:fldChar w:fldCharType="separate"/>
        </w:r>
        <w:r w:rsidR="00D27032">
          <w:rPr>
            <w:rFonts w:hint="eastAsia"/>
            <w:noProof/>
            <w:webHidden/>
            <w:rtl/>
          </w:rPr>
          <w:t>‌أ</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04" w:history="1">
        <w:r w:rsidR="001169D5" w:rsidRPr="00A37B69">
          <w:rPr>
            <w:rStyle w:val="Hyperlink"/>
            <w:rFonts w:hint="eastAsia"/>
            <w:noProof/>
            <w:rtl/>
          </w:rPr>
          <w:t>المقدمة</w:t>
        </w:r>
        <w:bookmarkStart w:id="5" w:name="_GoBack"/>
        <w:bookmarkEnd w:id="5"/>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Toc466455804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05" w:history="1">
        <w:r w:rsidR="001169D5" w:rsidRPr="00A37B69">
          <w:rPr>
            <w:rStyle w:val="Hyperlink"/>
            <w:rFonts w:hint="eastAsia"/>
            <w:noProof/>
            <w:rtl/>
          </w:rPr>
          <w:t>تعريف</w:t>
        </w:r>
        <w:r w:rsidR="001169D5" w:rsidRPr="00A37B69">
          <w:rPr>
            <w:rStyle w:val="Hyperlink"/>
            <w:noProof/>
            <w:rtl/>
          </w:rPr>
          <w:t xml:space="preserve"> </w:t>
        </w:r>
        <w:r w:rsidR="001169D5" w:rsidRPr="00A37B69">
          <w:rPr>
            <w:rStyle w:val="Hyperlink"/>
            <w:rFonts w:hint="eastAsia"/>
            <w:noProof/>
            <w:rtl/>
          </w:rPr>
          <w:t>الحكمة</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Toc466455805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2</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06" w:history="1">
        <w:r w:rsidR="001169D5" w:rsidRPr="00A37B69">
          <w:rPr>
            <w:rStyle w:val="Hyperlink"/>
            <w:rFonts w:hint="eastAsia"/>
            <w:noProof/>
            <w:rtl/>
          </w:rPr>
          <w:t>إطلاقات</w:t>
        </w:r>
        <w:r w:rsidR="001169D5" w:rsidRPr="00A37B69">
          <w:rPr>
            <w:rStyle w:val="Hyperlink"/>
            <w:noProof/>
            <w:rtl/>
          </w:rPr>
          <w:t xml:space="preserve"> </w:t>
        </w:r>
        <w:r w:rsidR="001169D5" w:rsidRPr="00A37B69">
          <w:rPr>
            <w:rStyle w:val="Hyperlink"/>
            <w:rFonts w:hint="eastAsia"/>
            <w:noProof/>
            <w:rtl/>
          </w:rPr>
          <w:t>الحكمة</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Toc466455806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4</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07" w:history="1">
        <w:r w:rsidR="001169D5" w:rsidRPr="00A37B69">
          <w:rPr>
            <w:rStyle w:val="Hyperlink"/>
            <w:rFonts w:hint="eastAsia"/>
            <w:noProof/>
            <w:rtl/>
          </w:rPr>
          <w:t>الموعظة</w:t>
        </w:r>
        <w:r w:rsidR="001169D5" w:rsidRPr="00A37B69">
          <w:rPr>
            <w:rStyle w:val="Hyperlink"/>
            <w:noProof/>
            <w:rtl/>
          </w:rPr>
          <w:t xml:space="preserve"> </w:t>
        </w:r>
        <w:r w:rsidR="001169D5" w:rsidRPr="00A37B69">
          <w:rPr>
            <w:rStyle w:val="Hyperlink"/>
            <w:rFonts w:hint="eastAsia"/>
            <w:noProof/>
            <w:rtl/>
          </w:rPr>
          <w:t>الحسنة</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Toc466455807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5</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08" w:history="1">
        <w:r w:rsidR="001169D5" w:rsidRPr="00A37B69">
          <w:rPr>
            <w:rStyle w:val="Hyperlink"/>
            <w:rFonts w:hint="eastAsia"/>
            <w:noProof/>
            <w:rtl/>
          </w:rPr>
          <w:t>الجدال</w:t>
        </w:r>
        <w:r w:rsidR="001169D5" w:rsidRPr="00A37B69">
          <w:rPr>
            <w:rStyle w:val="Hyperlink"/>
            <w:noProof/>
            <w:rtl/>
          </w:rPr>
          <w:t xml:space="preserve"> </w:t>
        </w:r>
        <w:r w:rsidR="001169D5" w:rsidRPr="00A37B69">
          <w:rPr>
            <w:rStyle w:val="Hyperlink"/>
            <w:rFonts w:hint="eastAsia"/>
            <w:noProof/>
            <w:rtl/>
          </w:rPr>
          <w:t>بالتي</w:t>
        </w:r>
        <w:r w:rsidR="001169D5" w:rsidRPr="00A37B69">
          <w:rPr>
            <w:rStyle w:val="Hyperlink"/>
            <w:noProof/>
            <w:rtl/>
          </w:rPr>
          <w:t xml:space="preserve"> </w:t>
        </w:r>
        <w:r w:rsidR="001169D5" w:rsidRPr="00A37B69">
          <w:rPr>
            <w:rStyle w:val="Hyperlink"/>
            <w:rFonts w:hint="eastAsia"/>
            <w:noProof/>
            <w:rtl/>
          </w:rPr>
          <w:t>هي</w:t>
        </w:r>
        <w:r w:rsidR="001169D5" w:rsidRPr="00A37B69">
          <w:rPr>
            <w:rStyle w:val="Hyperlink"/>
            <w:noProof/>
            <w:rtl/>
          </w:rPr>
          <w:t xml:space="preserve"> </w:t>
        </w:r>
        <w:r w:rsidR="001169D5" w:rsidRPr="00A37B69">
          <w:rPr>
            <w:rStyle w:val="Hyperlink"/>
            <w:rFonts w:hint="eastAsia"/>
            <w:noProof/>
            <w:rtl/>
          </w:rPr>
          <w:t>أحسن</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Toc466455808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6</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09" w:history="1">
        <w:r w:rsidR="001169D5" w:rsidRPr="00A37B69">
          <w:rPr>
            <w:rStyle w:val="Hyperlink"/>
            <w:rFonts w:hint="eastAsia"/>
            <w:noProof/>
            <w:rtl/>
          </w:rPr>
          <w:t>إشارات</w:t>
        </w:r>
        <w:r w:rsidR="001169D5" w:rsidRPr="00A37B69">
          <w:rPr>
            <w:rStyle w:val="Hyperlink"/>
            <w:noProof/>
            <w:rtl/>
          </w:rPr>
          <w:t xml:space="preserve"> </w:t>
        </w:r>
        <w:r w:rsidR="001169D5" w:rsidRPr="00A37B69">
          <w:rPr>
            <w:rStyle w:val="Hyperlink"/>
            <w:rFonts w:hint="eastAsia"/>
            <w:noProof/>
            <w:rtl/>
          </w:rPr>
          <w:t>في</w:t>
        </w:r>
        <w:r w:rsidR="001169D5" w:rsidRPr="00A37B69">
          <w:rPr>
            <w:rStyle w:val="Hyperlink"/>
            <w:noProof/>
            <w:rtl/>
          </w:rPr>
          <w:t xml:space="preserve"> </w:t>
        </w:r>
        <w:r w:rsidR="001169D5" w:rsidRPr="00A37B69">
          <w:rPr>
            <w:rStyle w:val="Hyperlink"/>
            <w:rFonts w:hint="eastAsia"/>
            <w:noProof/>
            <w:rtl/>
          </w:rPr>
          <w:t>حلية</w:t>
        </w:r>
        <w:r w:rsidR="001169D5" w:rsidRPr="00A37B69">
          <w:rPr>
            <w:rStyle w:val="Hyperlink"/>
            <w:noProof/>
            <w:rtl/>
          </w:rPr>
          <w:t xml:space="preserve"> </w:t>
        </w:r>
        <w:r w:rsidR="001169D5" w:rsidRPr="00A37B69">
          <w:rPr>
            <w:rStyle w:val="Hyperlink"/>
            <w:rFonts w:hint="eastAsia"/>
            <w:noProof/>
            <w:rtl/>
          </w:rPr>
          <w:t>الداعي</w:t>
        </w:r>
        <w:r w:rsidR="001169D5" w:rsidRPr="00A37B69">
          <w:rPr>
            <w:rStyle w:val="Hyperlink"/>
            <w:noProof/>
            <w:rtl/>
          </w:rPr>
          <w:t xml:space="preserve"> </w:t>
        </w:r>
        <w:r w:rsidR="001169D5" w:rsidRPr="00A37B69">
          <w:rPr>
            <w:rStyle w:val="Hyperlink"/>
            <w:rFonts w:hint="eastAsia"/>
            <w:noProof/>
            <w:rtl/>
          </w:rPr>
          <w:t>من</w:t>
        </w:r>
        <w:r w:rsidR="001169D5" w:rsidRPr="00A37B69">
          <w:rPr>
            <w:rStyle w:val="Hyperlink"/>
            <w:noProof/>
            <w:rtl/>
          </w:rPr>
          <w:t xml:space="preserve"> </w:t>
        </w:r>
        <w:r w:rsidR="001169D5" w:rsidRPr="00A37B69">
          <w:rPr>
            <w:rStyle w:val="Hyperlink"/>
            <w:rFonts w:hint="eastAsia"/>
            <w:noProof/>
            <w:rtl/>
          </w:rPr>
          <w:t>الصفات</w:t>
        </w:r>
        <w:r w:rsidR="001169D5" w:rsidRPr="00A37B69">
          <w:rPr>
            <w:rStyle w:val="Hyperlink"/>
            <w:noProof/>
            <w:rtl/>
          </w:rPr>
          <w:t xml:space="preserve"> </w:t>
        </w:r>
        <w:r w:rsidR="001169D5" w:rsidRPr="00A37B69">
          <w:rPr>
            <w:rStyle w:val="Hyperlink"/>
            <w:rFonts w:hint="eastAsia"/>
            <w:noProof/>
            <w:rtl/>
          </w:rPr>
          <w:t>الباعثة</w:t>
        </w:r>
        <w:r w:rsidR="001169D5" w:rsidRPr="00A37B69">
          <w:rPr>
            <w:rStyle w:val="Hyperlink"/>
            <w:noProof/>
            <w:rtl/>
          </w:rPr>
          <w:t xml:space="preserve"> </w:t>
        </w:r>
        <w:r w:rsidR="001169D5" w:rsidRPr="00A37B69">
          <w:rPr>
            <w:rStyle w:val="Hyperlink"/>
            <w:rFonts w:hint="eastAsia"/>
            <w:noProof/>
            <w:rtl/>
          </w:rPr>
          <w:t>للحكمة</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Toc466455809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8</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0" w:history="1">
        <w:r w:rsidR="001169D5" w:rsidRPr="00A37B69">
          <w:rPr>
            <w:rStyle w:val="Hyperlink"/>
            <w:rFonts w:hint="eastAsia"/>
            <w:noProof/>
            <w:rtl/>
          </w:rPr>
          <w:t>أ</w:t>
        </w:r>
        <w:r w:rsidR="001169D5" w:rsidRPr="00A37B69">
          <w:rPr>
            <w:rStyle w:val="Hyperlink"/>
            <w:noProof/>
            <w:rtl/>
          </w:rPr>
          <w:t xml:space="preserve"> - </w:t>
        </w:r>
        <w:r w:rsidR="001169D5" w:rsidRPr="00A37B69">
          <w:rPr>
            <w:rStyle w:val="Hyperlink"/>
            <w:rFonts w:hint="eastAsia"/>
            <w:noProof/>
            <w:rtl/>
          </w:rPr>
          <w:t>التقوى</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Toc466455810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8</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1" w:history="1">
        <w:r w:rsidR="001169D5" w:rsidRPr="00A37B69">
          <w:rPr>
            <w:rStyle w:val="Hyperlink"/>
            <w:rFonts w:hint="eastAsia"/>
            <w:noProof/>
            <w:rtl/>
          </w:rPr>
          <w:t>ب</w:t>
        </w:r>
        <w:r w:rsidR="001169D5" w:rsidRPr="00A37B69">
          <w:rPr>
            <w:rStyle w:val="Hyperlink"/>
            <w:noProof/>
            <w:rtl/>
          </w:rPr>
          <w:t xml:space="preserve"> - </w:t>
        </w:r>
        <w:r w:rsidR="001169D5" w:rsidRPr="00A37B69">
          <w:rPr>
            <w:rStyle w:val="Hyperlink"/>
            <w:rFonts w:hint="eastAsia"/>
            <w:noProof/>
            <w:rtl/>
          </w:rPr>
          <w:t>الإخلاص</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Toc466455811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8</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2" w:history="1">
        <w:r w:rsidR="001169D5" w:rsidRPr="00A37B69">
          <w:rPr>
            <w:rStyle w:val="Hyperlink"/>
            <w:rFonts w:hint="eastAsia"/>
            <w:noProof/>
            <w:rtl/>
          </w:rPr>
          <w:t>العلم</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Toc466455812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10</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3" w:history="1">
        <w:r w:rsidR="001169D5" w:rsidRPr="00A37B69">
          <w:rPr>
            <w:rStyle w:val="Hyperlink"/>
            <w:rFonts w:hint="eastAsia"/>
            <w:noProof/>
            <w:rtl/>
          </w:rPr>
          <w:t>د</w:t>
        </w:r>
        <w:r w:rsidR="001169D5" w:rsidRPr="00A37B69">
          <w:rPr>
            <w:rStyle w:val="Hyperlink"/>
            <w:noProof/>
            <w:rtl/>
          </w:rPr>
          <w:t xml:space="preserve"> - </w:t>
        </w:r>
        <w:r w:rsidR="001169D5" w:rsidRPr="00A37B69">
          <w:rPr>
            <w:rStyle w:val="Hyperlink"/>
            <w:rFonts w:hint="eastAsia"/>
            <w:noProof/>
            <w:rtl/>
          </w:rPr>
          <w:t>التواضع</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Toc466455813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11</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4" w:history="1">
        <w:r w:rsidR="001169D5" w:rsidRPr="00A37B69">
          <w:rPr>
            <w:rStyle w:val="Hyperlink"/>
            <w:rFonts w:hint="eastAsia"/>
            <w:noProof/>
            <w:rtl/>
          </w:rPr>
          <w:t>هـ</w:t>
        </w:r>
        <w:r w:rsidR="001169D5" w:rsidRPr="00A37B69">
          <w:rPr>
            <w:rStyle w:val="Hyperlink"/>
            <w:noProof/>
            <w:rtl/>
          </w:rPr>
          <w:t xml:space="preserve"> - </w:t>
        </w:r>
        <w:r w:rsidR="001169D5" w:rsidRPr="00A37B69">
          <w:rPr>
            <w:rStyle w:val="Hyperlink"/>
            <w:rFonts w:hint="eastAsia"/>
            <w:noProof/>
            <w:rtl/>
          </w:rPr>
          <w:t>الحلم</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Toc466455814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12</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5" w:history="1">
        <w:r w:rsidR="001169D5" w:rsidRPr="00A37B69">
          <w:rPr>
            <w:rStyle w:val="Hyperlink"/>
            <w:rFonts w:hint="eastAsia"/>
            <w:noProof/>
            <w:rtl/>
          </w:rPr>
          <w:t>الغلظة</w:t>
        </w:r>
        <w:r w:rsidR="001169D5" w:rsidRPr="00A37B69">
          <w:rPr>
            <w:rStyle w:val="Hyperlink"/>
            <w:noProof/>
            <w:rtl/>
          </w:rPr>
          <w:t xml:space="preserve"> </w:t>
        </w:r>
        <w:r w:rsidR="001169D5" w:rsidRPr="00A37B69">
          <w:rPr>
            <w:rStyle w:val="Hyperlink"/>
            <w:rFonts w:hint="eastAsia"/>
            <w:noProof/>
            <w:rtl/>
          </w:rPr>
          <w:t>والفظاظة</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Toc466455815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13</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16" w:history="1">
        <w:r w:rsidR="001169D5" w:rsidRPr="00A37B69">
          <w:rPr>
            <w:rStyle w:val="Hyperlink"/>
            <w:rFonts w:hint="eastAsia"/>
            <w:noProof/>
            <w:rtl/>
          </w:rPr>
          <w:t>من</w:t>
        </w:r>
        <w:r w:rsidR="001169D5" w:rsidRPr="00A37B69">
          <w:rPr>
            <w:rStyle w:val="Hyperlink"/>
            <w:noProof/>
            <w:rtl/>
          </w:rPr>
          <w:t xml:space="preserve"> </w:t>
        </w:r>
        <w:r w:rsidR="001169D5" w:rsidRPr="00A37B69">
          <w:rPr>
            <w:rStyle w:val="Hyperlink"/>
            <w:rFonts w:hint="eastAsia"/>
            <w:noProof/>
            <w:rtl/>
          </w:rPr>
          <w:t>معالم</w:t>
        </w:r>
        <w:r w:rsidR="001169D5" w:rsidRPr="00A37B69">
          <w:rPr>
            <w:rStyle w:val="Hyperlink"/>
            <w:noProof/>
            <w:rtl/>
          </w:rPr>
          <w:t xml:space="preserve"> </w:t>
        </w:r>
        <w:r w:rsidR="001169D5" w:rsidRPr="00A37B69">
          <w:rPr>
            <w:rStyle w:val="Hyperlink"/>
            <w:rFonts w:hint="eastAsia"/>
            <w:noProof/>
            <w:rtl/>
          </w:rPr>
          <w:t>الحكمة</w:t>
        </w:r>
        <w:r w:rsidR="001169D5" w:rsidRPr="00A37B69">
          <w:rPr>
            <w:rStyle w:val="Hyperlink"/>
            <w:noProof/>
            <w:rtl/>
          </w:rPr>
          <w:t xml:space="preserve"> </w:t>
        </w:r>
        <w:r w:rsidR="001169D5" w:rsidRPr="00A37B69">
          <w:rPr>
            <w:rStyle w:val="Hyperlink"/>
            <w:rFonts w:hint="eastAsia"/>
            <w:noProof/>
            <w:rtl/>
          </w:rPr>
          <w:t>في</w:t>
        </w:r>
        <w:r w:rsidR="001169D5" w:rsidRPr="00A37B69">
          <w:rPr>
            <w:rStyle w:val="Hyperlink"/>
            <w:noProof/>
            <w:rtl/>
          </w:rPr>
          <w:t xml:space="preserve"> </w:t>
        </w:r>
        <w:r w:rsidR="001169D5" w:rsidRPr="00A37B69">
          <w:rPr>
            <w:rStyle w:val="Hyperlink"/>
            <w:rFonts w:hint="eastAsia"/>
            <w:noProof/>
            <w:rtl/>
          </w:rPr>
          <w:t>الدعوة</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Toc466455816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15</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7"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الأول</w:t>
        </w:r>
        <w:r w:rsidR="001169D5" w:rsidRPr="00A37B69">
          <w:rPr>
            <w:rStyle w:val="Hyperlink"/>
            <w:noProof/>
            <w:rtl/>
          </w:rPr>
          <w:t xml:space="preserve"> </w:t>
        </w:r>
        <w:r w:rsidR="001169D5" w:rsidRPr="00A37B69">
          <w:rPr>
            <w:rStyle w:val="Hyperlink"/>
            <w:rFonts w:hint="eastAsia"/>
            <w:noProof/>
            <w:rtl/>
          </w:rPr>
          <w:t>طبائع</w:t>
        </w:r>
        <w:r w:rsidR="001169D5" w:rsidRPr="00A37B69">
          <w:rPr>
            <w:rStyle w:val="Hyperlink"/>
            <w:noProof/>
            <w:rtl/>
          </w:rPr>
          <w:t xml:space="preserve"> </w:t>
        </w:r>
        <w:r w:rsidR="001169D5" w:rsidRPr="00A37B69">
          <w:rPr>
            <w:rStyle w:val="Hyperlink"/>
            <w:rFonts w:hint="eastAsia"/>
            <w:noProof/>
            <w:rtl/>
          </w:rPr>
          <w:t>النفوس</w:t>
        </w:r>
        <w:r w:rsidR="001169D5" w:rsidRPr="00A37B69">
          <w:rPr>
            <w:rStyle w:val="Hyperlink"/>
            <w:noProof/>
            <w:rtl/>
          </w:rPr>
          <w:t xml:space="preserve"> </w:t>
        </w:r>
        <w:r w:rsidR="001169D5" w:rsidRPr="00A37B69">
          <w:rPr>
            <w:rStyle w:val="Hyperlink"/>
            <w:rFonts w:hint="eastAsia"/>
            <w:noProof/>
            <w:rtl/>
          </w:rPr>
          <w:t>وطبقات</w:t>
        </w:r>
        <w:r w:rsidR="001169D5" w:rsidRPr="00A37B69">
          <w:rPr>
            <w:rStyle w:val="Hyperlink"/>
            <w:noProof/>
            <w:rtl/>
          </w:rPr>
          <w:t xml:space="preserve"> </w:t>
        </w:r>
        <w:r w:rsidR="001169D5" w:rsidRPr="00A37B69">
          <w:rPr>
            <w:rStyle w:val="Hyperlink"/>
            <w:rFonts w:hint="eastAsia"/>
            <w:noProof/>
            <w:rtl/>
          </w:rPr>
          <w:t>المدعوين</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Toc466455817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15</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8"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الثاني</w:t>
        </w:r>
        <w:r w:rsidR="001169D5" w:rsidRPr="00A37B69">
          <w:rPr>
            <w:rStyle w:val="Hyperlink"/>
            <w:noProof/>
            <w:rtl/>
          </w:rPr>
          <w:t xml:space="preserve"> </w:t>
        </w:r>
        <w:r w:rsidR="001169D5" w:rsidRPr="00A37B69">
          <w:rPr>
            <w:rStyle w:val="Hyperlink"/>
            <w:rFonts w:hint="eastAsia"/>
            <w:noProof/>
            <w:rtl/>
          </w:rPr>
          <w:t>تخير</w:t>
        </w:r>
        <w:r w:rsidR="001169D5" w:rsidRPr="00A37B69">
          <w:rPr>
            <w:rStyle w:val="Hyperlink"/>
            <w:noProof/>
            <w:rtl/>
          </w:rPr>
          <w:t xml:space="preserve"> </w:t>
        </w:r>
        <w:r w:rsidR="001169D5" w:rsidRPr="00A37B69">
          <w:rPr>
            <w:rStyle w:val="Hyperlink"/>
            <w:rFonts w:hint="eastAsia"/>
            <w:noProof/>
            <w:rtl/>
          </w:rPr>
          <w:t>الأوقات</w:t>
        </w:r>
        <w:r w:rsidR="001169D5" w:rsidRPr="00A37B69">
          <w:rPr>
            <w:rStyle w:val="Hyperlink"/>
            <w:noProof/>
            <w:rtl/>
          </w:rPr>
          <w:t xml:space="preserve"> </w:t>
        </w:r>
        <w:r w:rsidR="001169D5" w:rsidRPr="00A37B69">
          <w:rPr>
            <w:rStyle w:val="Hyperlink"/>
            <w:rFonts w:hint="eastAsia"/>
            <w:noProof/>
            <w:rtl/>
          </w:rPr>
          <w:t>وانتهاز</w:t>
        </w:r>
        <w:r w:rsidR="001169D5" w:rsidRPr="00A37B69">
          <w:rPr>
            <w:rStyle w:val="Hyperlink"/>
            <w:noProof/>
            <w:rtl/>
          </w:rPr>
          <w:t xml:space="preserve"> </w:t>
        </w:r>
        <w:r w:rsidR="001169D5" w:rsidRPr="00A37B69">
          <w:rPr>
            <w:rStyle w:val="Hyperlink"/>
            <w:rFonts w:hint="eastAsia"/>
            <w:noProof/>
            <w:rtl/>
          </w:rPr>
          <w:t>المناسبات</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Toc466455818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16</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19"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الثالث</w:t>
        </w:r>
        <w:r w:rsidR="001169D5" w:rsidRPr="00A37B69">
          <w:rPr>
            <w:rStyle w:val="Hyperlink"/>
            <w:noProof/>
            <w:rtl/>
          </w:rPr>
          <w:t xml:space="preserve"> </w:t>
        </w:r>
        <w:r w:rsidR="001169D5" w:rsidRPr="00A37B69">
          <w:rPr>
            <w:rStyle w:val="Hyperlink"/>
            <w:rFonts w:hint="eastAsia"/>
            <w:noProof/>
            <w:rtl/>
          </w:rPr>
          <w:t>مراعاة</w:t>
        </w:r>
        <w:r w:rsidR="001169D5" w:rsidRPr="00A37B69">
          <w:rPr>
            <w:rStyle w:val="Hyperlink"/>
            <w:noProof/>
            <w:rtl/>
          </w:rPr>
          <w:t xml:space="preserve"> </w:t>
        </w:r>
        <w:r w:rsidR="001169D5" w:rsidRPr="00A37B69">
          <w:rPr>
            <w:rStyle w:val="Hyperlink"/>
            <w:rFonts w:hint="eastAsia"/>
            <w:noProof/>
            <w:rtl/>
          </w:rPr>
          <w:t>التدرج</w:t>
        </w:r>
        <w:r w:rsidR="001169D5" w:rsidRPr="00A37B69">
          <w:rPr>
            <w:rStyle w:val="Hyperlink"/>
            <w:noProof/>
            <w:rtl/>
          </w:rPr>
          <w:t xml:space="preserve"> </w:t>
        </w:r>
        <w:r w:rsidR="001169D5" w:rsidRPr="00A37B69">
          <w:rPr>
            <w:rStyle w:val="Hyperlink"/>
            <w:rFonts w:hint="eastAsia"/>
            <w:noProof/>
            <w:rtl/>
          </w:rPr>
          <w:t>وترتيب</w:t>
        </w:r>
        <w:r w:rsidR="001169D5" w:rsidRPr="00A37B69">
          <w:rPr>
            <w:rStyle w:val="Hyperlink"/>
            <w:noProof/>
            <w:rtl/>
          </w:rPr>
          <w:t xml:space="preserve"> </w:t>
        </w:r>
        <w:r w:rsidR="001169D5" w:rsidRPr="00A37B69">
          <w:rPr>
            <w:rStyle w:val="Hyperlink"/>
            <w:rFonts w:hint="eastAsia"/>
            <w:noProof/>
            <w:rtl/>
          </w:rPr>
          <w:t>الأولويات</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Toc466455819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18</w:t>
        </w:r>
        <w:r w:rsidR="001169D5">
          <w:rPr>
            <w:noProof/>
            <w:webHidden/>
            <w:rtl/>
          </w:rPr>
          <w:fldChar w:fldCharType="end"/>
        </w:r>
      </w:hyperlink>
    </w:p>
    <w:p w:rsidR="001169D5" w:rsidRDefault="00323027">
      <w:pPr>
        <w:pStyle w:val="TOC1"/>
        <w:tabs>
          <w:tab w:val="right" w:leader="dot" w:pos="6226"/>
        </w:tabs>
        <w:rPr>
          <w:rFonts w:asciiTheme="minorHAnsi" w:eastAsiaTheme="minorEastAsia" w:hAnsiTheme="minorHAnsi" w:cstheme="minorBidi"/>
          <w:bCs w:val="0"/>
          <w:noProof/>
          <w:sz w:val="22"/>
          <w:szCs w:val="22"/>
          <w:rtl/>
        </w:rPr>
      </w:pPr>
      <w:hyperlink w:anchor="_Toc466455820" w:history="1">
        <w:r w:rsidR="001169D5" w:rsidRPr="00A37B69">
          <w:rPr>
            <w:rStyle w:val="Hyperlink"/>
            <w:rFonts w:hint="eastAsia"/>
            <w:noProof/>
            <w:rtl/>
          </w:rPr>
          <w:t>معالم</w:t>
        </w:r>
        <w:r w:rsidR="001169D5" w:rsidRPr="00A37B69">
          <w:rPr>
            <w:rStyle w:val="Hyperlink"/>
            <w:noProof/>
            <w:rtl/>
          </w:rPr>
          <w:t xml:space="preserve"> </w:t>
        </w:r>
        <w:r w:rsidR="001169D5" w:rsidRPr="00A37B69">
          <w:rPr>
            <w:rStyle w:val="Hyperlink"/>
            <w:rFonts w:hint="eastAsia"/>
            <w:noProof/>
            <w:rtl/>
          </w:rPr>
          <w:t>الحكمة</w:t>
        </w:r>
        <w:r w:rsidR="001169D5" w:rsidRPr="00A37B69">
          <w:rPr>
            <w:rStyle w:val="Hyperlink"/>
            <w:noProof/>
            <w:rtl/>
          </w:rPr>
          <w:t xml:space="preserve"> </w:t>
        </w:r>
        <w:r w:rsidR="001169D5" w:rsidRPr="00A37B69">
          <w:rPr>
            <w:rStyle w:val="Hyperlink"/>
            <w:rFonts w:hint="eastAsia"/>
            <w:noProof/>
            <w:rtl/>
          </w:rPr>
          <w:t>في</w:t>
        </w:r>
        <w:r w:rsidR="001169D5" w:rsidRPr="00A37B69">
          <w:rPr>
            <w:rStyle w:val="Hyperlink"/>
            <w:noProof/>
            <w:rtl/>
          </w:rPr>
          <w:t xml:space="preserve"> </w:t>
        </w:r>
        <w:r w:rsidR="001169D5" w:rsidRPr="00A37B69">
          <w:rPr>
            <w:rStyle w:val="Hyperlink"/>
            <w:rFonts w:hint="eastAsia"/>
            <w:noProof/>
            <w:rtl/>
          </w:rPr>
          <w:t>أساليب</w:t>
        </w:r>
        <w:r w:rsidR="001169D5" w:rsidRPr="00A37B69">
          <w:rPr>
            <w:rStyle w:val="Hyperlink"/>
            <w:noProof/>
            <w:rtl/>
          </w:rPr>
          <w:t xml:space="preserve"> </w:t>
        </w:r>
        <w:r w:rsidR="001169D5" w:rsidRPr="00A37B69">
          <w:rPr>
            <w:rStyle w:val="Hyperlink"/>
            <w:rFonts w:hint="eastAsia"/>
            <w:noProof/>
            <w:rtl/>
          </w:rPr>
          <w:t>الدعوة</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Toc466455820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19</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21"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الأول</w:t>
        </w:r>
        <w:r w:rsidR="001169D5" w:rsidRPr="00A37B69">
          <w:rPr>
            <w:rStyle w:val="Hyperlink"/>
            <w:noProof/>
            <w:rtl/>
          </w:rPr>
          <w:t xml:space="preserve">: </w:t>
        </w:r>
        <w:r w:rsidR="001169D5" w:rsidRPr="00A37B69">
          <w:rPr>
            <w:rStyle w:val="Hyperlink"/>
            <w:rFonts w:hint="eastAsia"/>
            <w:noProof/>
            <w:rtl/>
          </w:rPr>
          <w:t>القول</w:t>
        </w:r>
        <w:r w:rsidR="001169D5" w:rsidRPr="00A37B69">
          <w:rPr>
            <w:rStyle w:val="Hyperlink"/>
            <w:noProof/>
            <w:rtl/>
          </w:rPr>
          <w:t xml:space="preserve"> </w:t>
        </w:r>
        <w:r w:rsidR="001169D5" w:rsidRPr="00A37B69">
          <w:rPr>
            <w:rStyle w:val="Hyperlink"/>
            <w:rFonts w:hint="eastAsia"/>
            <w:noProof/>
            <w:rtl/>
          </w:rPr>
          <w:t>الحسن</w:t>
        </w:r>
        <w:r w:rsidR="001169D5" w:rsidRPr="00A37B69">
          <w:rPr>
            <w:rStyle w:val="Hyperlink"/>
            <w:noProof/>
            <w:rtl/>
          </w:rPr>
          <w:t>:</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Toc466455821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20</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22"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الثاني</w:t>
        </w:r>
        <w:r w:rsidR="001169D5" w:rsidRPr="00A37B69">
          <w:rPr>
            <w:rStyle w:val="Hyperlink"/>
            <w:noProof/>
            <w:rtl/>
          </w:rPr>
          <w:t xml:space="preserve">: </w:t>
        </w:r>
        <w:r w:rsidR="001169D5" w:rsidRPr="00A37B69">
          <w:rPr>
            <w:rStyle w:val="Hyperlink"/>
            <w:rFonts w:hint="eastAsia"/>
            <w:noProof/>
            <w:rtl/>
          </w:rPr>
          <w:t>التصريح</w:t>
        </w:r>
        <w:r w:rsidR="001169D5" w:rsidRPr="00A37B69">
          <w:rPr>
            <w:rStyle w:val="Hyperlink"/>
            <w:noProof/>
            <w:rtl/>
          </w:rPr>
          <w:t xml:space="preserve"> </w:t>
        </w:r>
        <w:r w:rsidR="001169D5" w:rsidRPr="00A37B69">
          <w:rPr>
            <w:rStyle w:val="Hyperlink"/>
            <w:rFonts w:hint="eastAsia"/>
            <w:noProof/>
            <w:rtl/>
          </w:rPr>
          <w:t>والتعريض</w:t>
        </w:r>
        <w:r w:rsidR="001169D5" w:rsidRPr="00A37B69">
          <w:rPr>
            <w:rStyle w:val="Hyperlink"/>
            <w:noProof/>
            <w:rtl/>
          </w:rPr>
          <w:t>.</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Toc466455822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22</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23"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الثالث</w:t>
        </w:r>
        <w:r w:rsidR="001169D5" w:rsidRPr="00A37B69">
          <w:rPr>
            <w:rStyle w:val="Hyperlink"/>
            <w:noProof/>
            <w:rtl/>
          </w:rPr>
          <w:t xml:space="preserve">: </w:t>
        </w:r>
        <w:r w:rsidR="001169D5" w:rsidRPr="00A37B69">
          <w:rPr>
            <w:rStyle w:val="Hyperlink"/>
            <w:rFonts w:hint="eastAsia"/>
            <w:noProof/>
            <w:rtl/>
          </w:rPr>
          <w:t>النصيحة</w:t>
        </w:r>
        <w:r w:rsidR="001169D5" w:rsidRPr="00A37B69">
          <w:rPr>
            <w:rStyle w:val="Hyperlink"/>
            <w:noProof/>
            <w:rtl/>
          </w:rPr>
          <w:t xml:space="preserve"> </w:t>
        </w:r>
        <w:r w:rsidR="001169D5" w:rsidRPr="00A37B69">
          <w:rPr>
            <w:rStyle w:val="Hyperlink"/>
            <w:rFonts w:hint="eastAsia"/>
            <w:noProof/>
            <w:rtl/>
          </w:rPr>
          <w:t>لا</w:t>
        </w:r>
        <w:r w:rsidR="001169D5" w:rsidRPr="00A37B69">
          <w:rPr>
            <w:rStyle w:val="Hyperlink"/>
            <w:noProof/>
            <w:rtl/>
          </w:rPr>
          <w:t xml:space="preserve"> </w:t>
        </w:r>
        <w:r w:rsidR="001169D5" w:rsidRPr="00A37B69">
          <w:rPr>
            <w:rStyle w:val="Hyperlink"/>
            <w:rFonts w:hint="eastAsia"/>
            <w:noProof/>
            <w:rtl/>
          </w:rPr>
          <w:t>الفضيحة</w:t>
        </w:r>
        <w:r w:rsidR="001169D5" w:rsidRPr="00A37B69">
          <w:rPr>
            <w:rStyle w:val="Hyperlink"/>
            <w:noProof/>
            <w:rtl/>
          </w:rPr>
          <w:t xml:space="preserve"> .</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Toc466455823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23</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24"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الربع</w:t>
        </w:r>
        <w:r w:rsidR="001169D5" w:rsidRPr="00A37B69">
          <w:rPr>
            <w:rStyle w:val="Hyperlink"/>
            <w:noProof/>
            <w:rtl/>
          </w:rPr>
          <w:t xml:space="preserve">: </w:t>
        </w:r>
        <w:r w:rsidR="001169D5" w:rsidRPr="00A37B69">
          <w:rPr>
            <w:rStyle w:val="Hyperlink"/>
            <w:rFonts w:hint="eastAsia"/>
            <w:noProof/>
            <w:rtl/>
          </w:rPr>
          <w:t>أدب</w:t>
        </w:r>
        <w:r w:rsidR="001169D5" w:rsidRPr="00A37B69">
          <w:rPr>
            <w:rStyle w:val="Hyperlink"/>
            <w:noProof/>
            <w:rtl/>
          </w:rPr>
          <w:t xml:space="preserve"> </w:t>
        </w:r>
        <w:r w:rsidR="001169D5" w:rsidRPr="00A37B69">
          <w:rPr>
            <w:rStyle w:val="Hyperlink"/>
            <w:rFonts w:hint="eastAsia"/>
            <w:noProof/>
            <w:rtl/>
          </w:rPr>
          <w:t>التعامل</w:t>
        </w:r>
        <w:r w:rsidR="001169D5" w:rsidRPr="00A37B69">
          <w:rPr>
            <w:rStyle w:val="Hyperlink"/>
            <w:noProof/>
            <w:rtl/>
          </w:rPr>
          <w:t>.</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Toc466455824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24</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25"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الخامس</w:t>
        </w:r>
        <w:r w:rsidR="001169D5" w:rsidRPr="00A37B69">
          <w:rPr>
            <w:rStyle w:val="Hyperlink"/>
            <w:noProof/>
            <w:rtl/>
          </w:rPr>
          <w:t xml:space="preserve">: </w:t>
        </w:r>
        <w:r w:rsidR="001169D5" w:rsidRPr="00A37B69">
          <w:rPr>
            <w:rStyle w:val="Hyperlink"/>
            <w:rFonts w:hint="eastAsia"/>
            <w:noProof/>
            <w:rtl/>
          </w:rPr>
          <w:t>المداراة</w:t>
        </w:r>
        <w:r w:rsidR="001169D5" w:rsidRPr="00A37B69">
          <w:rPr>
            <w:rStyle w:val="Hyperlink"/>
            <w:noProof/>
            <w:rtl/>
          </w:rPr>
          <w:t xml:space="preserve"> .</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Toc466455825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27</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26"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السادس</w:t>
        </w:r>
        <w:r w:rsidR="001169D5" w:rsidRPr="00A37B69">
          <w:rPr>
            <w:rStyle w:val="Hyperlink"/>
            <w:noProof/>
            <w:rtl/>
          </w:rPr>
          <w:t xml:space="preserve">: </w:t>
        </w:r>
        <w:r w:rsidR="001169D5" w:rsidRPr="00A37B69">
          <w:rPr>
            <w:rStyle w:val="Hyperlink"/>
            <w:rFonts w:hint="eastAsia"/>
            <w:noProof/>
            <w:rtl/>
          </w:rPr>
          <w:t>إقالة</w:t>
        </w:r>
        <w:r w:rsidR="001169D5" w:rsidRPr="00A37B69">
          <w:rPr>
            <w:rStyle w:val="Hyperlink"/>
            <w:noProof/>
            <w:rtl/>
          </w:rPr>
          <w:t xml:space="preserve"> </w:t>
        </w:r>
        <w:r w:rsidR="001169D5" w:rsidRPr="00A37B69">
          <w:rPr>
            <w:rStyle w:val="Hyperlink"/>
            <w:rFonts w:hint="eastAsia"/>
            <w:noProof/>
            <w:rtl/>
          </w:rPr>
          <w:t>العثرات</w:t>
        </w:r>
        <w:r w:rsidR="001169D5" w:rsidRPr="00A37B69">
          <w:rPr>
            <w:rStyle w:val="Hyperlink"/>
            <w:noProof/>
            <w:rtl/>
          </w:rPr>
          <w:t xml:space="preserve"> </w:t>
        </w:r>
        <w:r w:rsidR="001169D5" w:rsidRPr="00A37B69">
          <w:rPr>
            <w:rStyle w:val="Hyperlink"/>
            <w:rFonts w:hint="eastAsia"/>
            <w:noProof/>
            <w:rtl/>
          </w:rPr>
          <w:t>والغض</w:t>
        </w:r>
        <w:r w:rsidR="001169D5" w:rsidRPr="00A37B69">
          <w:rPr>
            <w:rStyle w:val="Hyperlink"/>
            <w:noProof/>
            <w:rtl/>
          </w:rPr>
          <w:t xml:space="preserve"> </w:t>
        </w:r>
        <w:r w:rsidR="001169D5" w:rsidRPr="00A37B69">
          <w:rPr>
            <w:rStyle w:val="Hyperlink"/>
            <w:rFonts w:hint="eastAsia"/>
            <w:noProof/>
            <w:rtl/>
          </w:rPr>
          <w:t>عن</w:t>
        </w:r>
        <w:r w:rsidR="001169D5" w:rsidRPr="00A37B69">
          <w:rPr>
            <w:rStyle w:val="Hyperlink"/>
            <w:noProof/>
            <w:rtl/>
          </w:rPr>
          <w:t xml:space="preserve"> </w:t>
        </w:r>
        <w:r w:rsidR="001169D5" w:rsidRPr="00A37B69">
          <w:rPr>
            <w:rStyle w:val="Hyperlink"/>
            <w:rFonts w:hint="eastAsia"/>
            <w:noProof/>
            <w:rtl/>
          </w:rPr>
          <w:t>الأخطاء</w:t>
        </w:r>
        <w:r w:rsidR="001169D5" w:rsidRPr="00A37B69">
          <w:rPr>
            <w:rStyle w:val="Hyperlink"/>
            <w:noProof/>
            <w:rtl/>
          </w:rPr>
          <w:t xml:space="preserve"> .</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Toc466455826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30</w:t>
        </w:r>
        <w:r w:rsidR="001169D5">
          <w:rPr>
            <w:noProof/>
            <w:webHidden/>
            <w:rtl/>
          </w:rPr>
          <w:fldChar w:fldCharType="end"/>
        </w:r>
      </w:hyperlink>
    </w:p>
    <w:p w:rsidR="001169D5" w:rsidRDefault="00323027">
      <w:pPr>
        <w:pStyle w:val="TOC2"/>
        <w:tabs>
          <w:tab w:val="right" w:leader="dot" w:pos="6226"/>
        </w:tabs>
        <w:rPr>
          <w:rFonts w:asciiTheme="minorHAnsi" w:eastAsiaTheme="minorEastAsia" w:hAnsiTheme="minorHAnsi" w:cstheme="minorBidi"/>
          <w:noProof/>
          <w:sz w:val="22"/>
          <w:szCs w:val="22"/>
          <w:rtl/>
        </w:rPr>
      </w:pPr>
      <w:hyperlink w:anchor="_Toc466455827" w:history="1">
        <w:r w:rsidR="001169D5" w:rsidRPr="00A37B69">
          <w:rPr>
            <w:rStyle w:val="Hyperlink"/>
            <w:rFonts w:hint="eastAsia"/>
            <w:noProof/>
            <w:rtl/>
          </w:rPr>
          <w:t>المعلم</w:t>
        </w:r>
        <w:r w:rsidR="001169D5" w:rsidRPr="00A37B69">
          <w:rPr>
            <w:rStyle w:val="Hyperlink"/>
            <w:noProof/>
            <w:rtl/>
          </w:rPr>
          <w:t xml:space="preserve"> </w:t>
        </w:r>
        <w:r w:rsidR="001169D5" w:rsidRPr="00A37B69">
          <w:rPr>
            <w:rStyle w:val="Hyperlink"/>
            <w:rFonts w:hint="eastAsia"/>
            <w:noProof/>
            <w:rtl/>
          </w:rPr>
          <w:t>السابع</w:t>
        </w:r>
        <w:r w:rsidR="001169D5" w:rsidRPr="00A37B69">
          <w:rPr>
            <w:rStyle w:val="Hyperlink"/>
            <w:noProof/>
            <w:rtl/>
          </w:rPr>
          <w:t xml:space="preserve">: </w:t>
        </w:r>
        <w:r w:rsidR="001169D5" w:rsidRPr="00A37B69">
          <w:rPr>
            <w:rStyle w:val="Hyperlink"/>
            <w:rFonts w:hint="eastAsia"/>
            <w:noProof/>
            <w:rtl/>
          </w:rPr>
          <w:t>الترغيب</w:t>
        </w:r>
        <w:r w:rsidR="001169D5" w:rsidRPr="00A37B69">
          <w:rPr>
            <w:rStyle w:val="Hyperlink"/>
            <w:noProof/>
            <w:rtl/>
          </w:rPr>
          <w:t xml:space="preserve"> </w:t>
        </w:r>
        <w:r w:rsidR="001169D5" w:rsidRPr="00A37B69">
          <w:rPr>
            <w:rStyle w:val="Hyperlink"/>
            <w:rFonts w:hint="eastAsia"/>
            <w:noProof/>
            <w:rtl/>
          </w:rPr>
          <w:t>والترهيب</w:t>
        </w:r>
        <w:r w:rsidR="001169D5" w:rsidRPr="00A37B69">
          <w:rPr>
            <w:rStyle w:val="Hyperlink"/>
            <w:noProof/>
            <w:rtl/>
          </w:rPr>
          <w:t xml:space="preserve"> </w:t>
        </w:r>
        <w:r w:rsidR="001169D5" w:rsidRPr="00A37B69">
          <w:rPr>
            <w:rStyle w:val="Hyperlink"/>
            <w:rFonts w:hint="eastAsia"/>
            <w:noProof/>
            <w:rtl/>
          </w:rPr>
          <w:t>ومواقف</w:t>
        </w:r>
        <w:r w:rsidR="001169D5" w:rsidRPr="00A37B69">
          <w:rPr>
            <w:rStyle w:val="Hyperlink"/>
            <w:noProof/>
            <w:rtl/>
          </w:rPr>
          <w:t xml:space="preserve"> </w:t>
        </w:r>
        <w:r w:rsidR="001169D5" w:rsidRPr="00A37B69">
          <w:rPr>
            <w:rStyle w:val="Hyperlink"/>
            <w:rFonts w:hint="eastAsia"/>
            <w:noProof/>
            <w:rtl/>
          </w:rPr>
          <w:t>الشدة</w:t>
        </w:r>
        <w:r w:rsidR="001169D5" w:rsidRPr="00A37B69">
          <w:rPr>
            <w:rStyle w:val="Hyperlink"/>
            <w:noProof/>
            <w:rtl/>
          </w:rPr>
          <w:t xml:space="preserve"> .</w:t>
        </w:r>
        <w:r w:rsidR="001169D5">
          <w:rPr>
            <w:noProof/>
            <w:webHidden/>
            <w:rtl/>
          </w:rPr>
          <w:tab/>
        </w:r>
        <w:r w:rsidR="001169D5">
          <w:rPr>
            <w:noProof/>
            <w:webHidden/>
            <w:rtl/>
          </w:rPr>
          <w:fldChar w:fldCharType="begin"/>
        </w:r>
        <w:r w:rsidR="001169D5">
          <w:rPr>
            <w:noProof/>
            <w:webHidden/>
            <w:rtl/>
          </w:rPr>
          <w:instrText xml:space="preserve"> </w:instrText>
        </w:r>
        <w:r w:rsidR="001169D5">
          <w:rPr>
            <w:noProof/>
            <w:webHidden/>
          </w:rPr>
          <w:instrText>PAGEREF</w:instrText>
        </w:r>
        <w:r w:rsidR="001169D5">
          <w:rPr>
            <w:noProof/>
            <w:webHidden/>
            <w:rtl/>
          </w:rPr>
          <w:instrText xml:space="preserve"> _</w:instrText>
        </w:r>
        <w:r w:rsidR="001169D5">
          <w:rPr>
            <w:noProof/>
            <w:webHidden/>
          </w:rPr>
          <w:instrText>Toc466455827 \h</w:instrText>
        </w:r>
        <w:r w:rsidR="001169D5">
          <w:rPr>
            <w:noProof/>
            <w:webHidden/>
            <w:rtl/>
          </w:rPr>
          <w:instrText xml:space="preserve"> </w:instrText>
        </w:r>
        <w:r w:rsidR="001169D5">
          <w:rPr>
            <w:noProof/>
            <w:webHidden/>
            <w:rtl/>
          </w:rPr>
        </w:r>
        <w:r w:rsidR="001169D5">
          <w:rPr>
            <w:noProof/>
            <w:webHidden/>
            <w:rtl/>
          </w:rPr>
          <w:fldChar w:fldCharType="separate"/>
        </w:r>
        <w:r w:rsidR="00D27032">
          <w:rPr>
            <w:noProof/>
            <w:webHidden/>
            <w:rtl/>
          </w:rPr>
          <w:t>32</w:t>
        </w:r>
        <w:r w:rsidR="001169D5">
          <w:rPr>
            <w:noProof/>
            <w:webHidden/>
            <w:rtl/>
          </w:rPr>
          <w:fldChar w:fldCharType="end"/>
        </w:r>
      </w:hyperlink>
    </w:p>
    <w:p w:rsidR="0000298E" w:rsidRPr="00241B4B" w:rsidRDefault="001169D5" w:rsidP="001169D5">
      <w:pPr>
        <w:pStyle w:val="7"/>
        <w:rPr>
          <w:rtl/>
          <w:lang w:val="en-GB"/>
        </w:rPr>
      </w:pPr>
      <w:r>
        <w:rPr>
          <w:szCs w:val="40"/>
          <w:rtl/>
          <w:lang w:val="en-GB"/>
        </w:rPr>
        <w:fldChar w:fldCharType="end"/>
      </w:r>
      <w:r w:rsidR="0000298E" w:rsidRPr="00241B4B">
        <w:rPr>
          <w:rtl/>
          <w:lang w:val="en-GB"/>
        </w:rPr>
        <w:br w:type="page"/>
      </w:r>
    </w:p>
    <w:p w:rsidR="00474582" w:rsidRPr="00241B4B" w:rsidRDefault="00474582" w:rsidP="00A4315B">
      <w:pPr>
        <w:pStyle w:val="Heading1"/>
        <w:spacing w:before="0" w:after="0"/>
        <w:ind w:firstLine="284"/>
        <w:jc w:val="both"/>
        <w:rPr>
          <w:rtl/>
          <w:lang w:val="en-GB"/>
        </w:rPr>
        <w:sectPr w:rsidR="00474582" w:rsidRPr="00241B4B" w:rsidSect="001169D5">
          <w:headerReference w:type="even" r:id="rId16"/>
          <w:headerReference w:type="first" r:id="rId17"/>
          <w:footnotePr>
            <w:numRestart w:val="eachPage"/>
          </w:footnotePr>
          <w:pgSz w:w="7938" w:h="11907" w:code="9"/>
          <w:pgMar w:top="624" w:right="851" w:bottom="851" w:left="851" w:header="454" w:footer="0" w:gutter="0"/>
          <w:pgNumType w:fmt="arabicAbjad" w:start="1"/>
          <w:cols w:space="708"/>
          <w:titlePg/>
          <w:bidi/>
          <w:rtlGutter/>
          <w:docGrid w:linePitch="381"/>
        </w:sectPr>
      </w:pPr>
    </w:p>
    <w:p w:rsidR="00D30D32" w:rsidRPr="00A4315B" w:rsidRDefault="00D30D32" w:rsidP="00A4315B">
      <w:pPr>
        <w:pStyle w:val="1"/>
        <w:rPr>
          <w:rtl/>
        </w:rPr>
      </w:pPr>
      <w:bookmarkStart w:id="6" w:name="_Toc119399202"/>
      <w:bookmarkStart w:id="7" w:name="_Toc119806403"/>
      <w:bookmarkStart w:id="8" w:name="_Toc119806638"/>
      <w:bookmarkStart w:id="9" w:name="_Toc466455804"/>
      <w:r w:rsidRPr="00A4315B">
        <w:rPr>
          <w:rtl/>
        </w:rPr>
        <w:lastRenderedPageBreak/>
        <w:t>المقدمة</w:t>
      </w:r>
      <w:bookmarkEnd w:id="6"/>
      <w:bookmarkEnd w:id="7"/>
      <w:bookmarkEnd w:id="8"/>
      <w:bookmarkEnd w:id="9"/>
    </w:p>
    <w:p w:rsidR="00D30D32" w:rsidRPr="00A4315B" w:rsidRDefault="00D30D32" w:rsidP="00A4315B">
      <w:pPr>
        <w:widowControl w:val="0"/>
        <w:ind w:firstLine="284"/>
        <w:jc w:val="both"/>
        <w:rPr>
          <w:rStyle w:val="7Char"/>
          <w:rtl/>
        </w:rPr>
      </w:pPr>
      <w:r w:rsidRPr="00A4315B">
        <w:rPr>
          <w:rStyle w:val="7Char"/>
          <w:rtl/>
        </w:rPr>
        <w:t xml:space="preserve">الحمد لله والصلاة والسلام على رسول الله وعلى آله وصحبه وبعد: </w:t>
      </w:r>
    </w:p>
    <w:p w:rsidR="00D30D32" w:rsidRPr="00A4315B" w:rsidRDefault="00D30D32" w:rsidP="00A4315B">
      <w:pPr>
        <w:widowControl w:val="0"/>
        <w:ind w:firstLine="284"/>
        <w:jc w:val="both"/>
        <w:rPr>
          <w:rStyle w:val="7Char"/>
          <w:rtl/>
        </w:rPr>
      </w:pPr>
      <w:r w:rsidRPr="00A4315B">
        <w:rPr>
          <w:rStyle w:val="7Char"/>
          <w:rtl/>
        </w:rPr>
        <w:t xml:space="preserve">فهذه كلمات في الحكمة والدعوة دعا إليها - في تقديري - ما يلحظ في الساحة من نشاط يقوم به رجال أفاضل يدعون إلى الله، ويلاقون في دعوتهم ما يلاقيه من يقوم بمهمتهم في الماضي والحاضر وفي كل حين، فهي سنة الله في الحاضرين والغابرين. </w:t>
      </w:r>
    </w:p>
    <w:p w:rsidR="00D30D32" w:rsidRPr="00A4315B" w:rsidRDefault="00D30D32" w:rsidP="00A4315B">
      <w:pPr>
        <w:widowControl w:val="0"/>
        <w:ind w:firstLine="284"/>
        <w:jc w:val="both"/>
        <w:rPr>
          <w:rStyle w:val="7Char"/>
          <w:rtl/>
        </w:rPr>
      </w:pPr>
      <w:r w:rsidRPr="00A4315B">
        <w:rPr>
          <w:rStyle w:val="7Char"/>
          <w:rtl/>
        </w:rPr>
        <w:t>والدعوة إلى الله هي طريق المرسلين. وقد لاقى أنبياء الله في ذلك ما لاقوا من العنت والصدود والإباء والاستكبار من لدن فئات كثيرة، وطبقات كبيرة من الملأ الذين استكبروا</w:t>
      </w:r>
      <w:r w:rsidR="00A4315B">
        <w:rPr>
          <w:rStyle w:val="7Char"/>
          <w:rFonts w:hint="cs"/>
          <w:rtl/>
        </w:rPr>
        <w:t xml:space="preserve"> </w:t>
      </w:r>
      <w:r w:rsidR="00A4315B" w:rsidRPr="00A4315B">
        <w:rPr>
          <w:rStyle w:val="7Char"/>
          <w:szCs w:val="28"/>
          <w:rtl/>
        </w:rPr>
        <w:t>﴿</w:t>
      </w:r>
      <w:r w:rsidR="00A4315B" w:rsidRPr="00A4315B">
        <w:rPr>
          <w:rStyle w:val="6Char"/>
          <w:rtl/>
        </w:rPr>
        <w:t>قُلْ هَذِهِ سَبِيلِي أَدْعُو إِلَى اللَّهِ</w:t>
      </w:r>
      <w:r w:rsidR="00D27032">
        <w:rPr>
          <w:rStyle w:val="6Char"/>
          <w:rtl/>
        </w:rPr>
        <w:t xml:space="preserve"> </w:t>
      </w:r>
      <w:r w:rsidR="00A4315B" w:rsidRPr="00A4315B">
        <w:rPr>
          <w:rStyle w:val="6Char"/>
          <w:rtl/>
        </w:rPr>
        <w:t>عَلَى بَصِيرَةٍ أَنَا وَمَنِ اتَّبَعَنِي</w:t>
      </w:r>
      <w:r w:rsidR="00D27032">
        <w:rPr>
          <w:rStyle w:val="6Char"/>
          <w:rtl/>
        </w:rPr>
        <w:t xml:space="preserve"> </w:t>
      </w:r>
      <w:r w:rsidR="00A4315B" w:rsidRPr="00A4315B">
        <w:rPr>
          <w:rStyle w:val="6Char"/>
          <w:rtl/>
        </w:rPr>
        <w:t>وَسُبْحَانَ اللَّهِ وَمَا أَنَا مِنَ الْمُشْرِكِينَ١٠٨</w:t>
      </w:r>
      <w:r w:rsidR="00A4315B" w:rsidRPr="00A4315B">
        <w:rPr>
          <w:rStyle w:val="7Char"/>
          <w:rFonts w:ascii="Tahoma" w:hAnsi="Tahoma" w:hint="cs"/>
          <w:szCs w:val="28"/>
          <w:rtl/>
        </w:rPr>
        <w:t>﴾</w:t>
      </w:r>
      <w:r w:rsidR="00A4315B">
        <w:rPr>
          <w:rStyle w:val="7Char"/>
          <w:rFonts w:ascii="Tahoma" w:hAnsi="Tahoma" w:cs="IRNazli"/>
          <w:szCs w:val="24"/>
          <w:rtl/>
        </w:rPr>
        <w:t xml:space="preserve"> </w:t>
      </w:r>
      <w:r w:rsidR="00A4315B" w:rsidRPr="00A4315B">
        <w:rPr>
          <w:rStyle w:val="9Char"/>
          <w:rtl/>
        </w:rPr>
        <w:t>[يوسف: 108]</w:t>
      </w:r>
      <w:r w:rsidR="00A4315B">
        <w:rPr>
          <w:rStyle w:val="7Char"/>
          <w:rFonts w:ascii="Tahoma" w:hAnsi="Tahoma" w:cs="IRNazli" w:hint="cs"/>
          <w:szCs w:val="24"/>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وفي هذه الكلمات سوف ينحصر الكلام على الحكمة بيانا لمعناها وإيضاحا لمدلولاتها. </w:t>
      </w:r>
    </w:p>
    <w:p w:rsidR="00D30D32" w:rsidRPr="00A4315B" w:rsidRDefault="00D30D32" w:rsidP="00A4315B">
      <w:pPr>
        <w:widowControl w:val="0"/>
        <w:ind w:firstLine="284"/>
        <w:jc w:val="both"/>
        <w:rPr>
          <w:rStyle w:val="7Char"/>
          <w:rtl/>
        </w:rPr>
      </w:pPr>
      <w:r w:rsidRPr="00A4315B">
        <w:rPr>
          <w:rStyle w:val="7Char"/>
          <w:rtl/>
        </w:rPr>
        <w:t xml:space="preserve">ذلك أن الحكمة إذا اقترنت بالدعوة فإنها تقوي الأمل واليقين، وترتفع بالمدعوين إلى مستوى الشعور بالمسئولية والتكليف، وإذا ما تأكد فيها هذا الشعور فسوف تتغير طباعهم وتعتدل مسالكهم ويصح توجيههم. فحق على الداعي إلى الله أن يعمل على إيقاظ هذا الشعور. هذا وسوف أعرض إلى تعريف كل من الحكمة والموعظة الحسنة والجدال بالتي هي أحسن، ثم العوامل التي تحقق مفهوم الحكمة: من ضرورة معرفة طبائع الناس، وطبقات المدعوين، </w:t>
      </w:r>
      <w:r w:rsidRPr="00A4315B">
        <w:rPr>
          <w:rStyle w:val="7Char"/>
          <w:rtl/>
        </w:rPr>
        <w:lastRenderedPageBreak/>
        <w:t xml:space="preserve">والنظر في الظروف الزمانية والمكانية، والأساليب القولية والعملية. </w:t>
      </w:r>
    </w:p>
    <w:p w:rsidR="00D30D32" w:rsidRPr="00A4315B" w:rsidRDefault="00D30D32" w:rsidP="00A4315B">
      <w:pPr>
        <w:pStyle w:val="1"/>
        <w:rPr>
          <w:szCs w:val="40"/>
          <w:rtl/>
        </w:rPr>
      </w:pPr>
      <w:bookmarkStart w:id="10" w:name="_Toc119399203"/>
      <w:bookmarkStart w:id="11" w:name="_Toc119806404"/>
      <w:bookmarkStart w:id="12" w:name="_Toc119806639"/>
      <w:bookmarkStart w:id="13" w:name="_Toc466455805"/>
      <w:r w:rsidRPr="00A4315B">
        <w:rPr>
          <w:szCs w:val="40"/>
          <w:rtl/>
        </w:rPr>
        <w:t>تعريف الحكمة</w:t>
      </w:r>
      <w:bookmarkEnd w:id="10"/>
      <w:bookmarkEnd w:id="11"/>
      <w:bookmarkEnd w:id="12"/>
      <w:bookmarkEnd w:id="13"/>
    </w:p>
    <w:p w:rsidR="00D30D32" w:rsidRPr="00A4315B" w:rsidRDefault="00D30D32" w:rsidP="00A4315B">
      <w:pPr>
        <w:widowControl w:val="0"/>
        <w:ind w:firstLine="284"/>
        <w:jc w:val="both"/>
        <w:rPr>
          <w:rStyle w:val="7Char"/>
          <w:rtl/>
        </w:rPr>
      </w:pPr>
      <w:r w:rsidRPr="00A4315B">
        <w:rPr>
          <w:rStyle w:val="7Char"/>
          <w:rtl/>
        </w:rPr>
        <w:t>الحكمة مأخوذ من الحكمة - بفتح الكاف والميم - وهو ما يوضع للدابة كي يذللها راكبها فيمنع جماحها. ومنه اشتقت الحكمة قالوا: لأنها تمنع صاحبها من أخلاق الأراذل</w:t>
      </w:r>
      <w:r w:rsidRPr="006A181C">
        <w:rPr>
          <w:rStyle w:val="7Char"/>
          <w:vertAlign w:val="superscript"/>
          <w:rtl/>
        </w:rPr>
        <w:t>(</w:t>
      </w:r>
      <w:r w:rsidRPr="006A181C">
        <w:rPr>
          <w:rStyle w:val="7Char"/>
          <w:vertAlign w:val="superscript"/>
          <w:rtl/>
        </w:rPr>
        <w:footnoteReference w:id="1"/>
      </w:r>
      <w:r w:rsidRPr="006A181C">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والحكمة في حقيقتها: وضع الأشياء في مواضعها. </w:t>
      </w:r>
    </w:p>
    <w:p w:rsidR="00D30D32" w:rsidRPr="00A4315B" w:rsidRDefault="00D30D32" w:rsidP="00A4315B">
      <w:pPr>
        <w:widowControl w:val="0"/>
        <w:ind w:firstLine="284"/>
        <w:jc w:val="both"/>
        <w:rPr>
          <w:rStyle w:val="7Char"/>
          <w:rtl/>
        </w:rPr>
      </w:pPr>
      <w:r w:rsidRPr="00A4315B">
        <w:rPr>
          <w:rStyle w:val="7Char"/>
          <w:rtl/>
        </w:rPr>
        <w:t xml:space="preserve">وهذا تعريف عام يشمل الأقوال والأفعال وسائر التصرفات، ولعلك أخي الفاضل تدرك أن الحكمة التي نرمي إلى بيانها في هذه المقالة هي الحكمة التي ينبغي أن يتصف بها القائم بالدعوة إلى الله، ومن أجل هذا فهي غالبا ما تكون قولا في علم وموعظة أو تصرفا نحو الآخرين من أجل دفعهم إلى الخير أو صرفهم عن الشر. </w:t>
      </w:r>
    </w:p>
    <w:p w:rsidR="00D30D32" w:rsidRPr="00A4315B" w:rsidRDefault="00D30D32" w:rsidP="00A4315B">
      <w:pPr>
        <w:widowControl w:val="0"/>
        <w:ind w:firstLine="284"/>
        <w:jc w:val="both"/>
        <w:rPr>
          <w:rStyle w:val="7Char"/>
          <w:rtl/>
        </w:rPr>
      </w:pPr>
      <w:r w:rsidRPr="00A4315B">
        <w:rPr>
          <w:rStyle w:val="7Char"/>
          <w:rtl/>
        </w:rPr>
        <w:t xml:space="preserve">وفي هذا المفهوم. يقول ابن زيد: (كل كلمة وعظتك أو دعتك إلى مكرمة أو نهتك عن قبيح فهي حكمة). </w:t>
      </w:r>
    </w:p>
    <w:p w:rsidR="00D30D32" w:rsidRPr="00A4315B" w:rsidRDefault="00D30D32" w:rsidP="00A4315B">
      <w:pPr>
        <w:widowControl w:val="0"/>
        <w:ind w:firstLine="284"/>
        <w:jc w:val="both"/>
        <w:rPr>
          <w:rStyle w:val="7Char"/>
          <w:rtl/>
        </w:rPr>
      </w:pPr>
      <w:r w:rsidRPr="00A4315B">
        <w:rPr>
          <w:rStyle w:val="7Char"/>
          <w:rtl/>
        </w:rPr>
        <w:t xml:space="preserve">وأدق من هذا قول أبي جعفر محمد بن يعقوب: (كل صواب من القول ورث فعلا صحيحا فهو حكمة). وفي تعريفات الجرجاني: (كل كلام وافق الحق فهو حكمة). </w:t>
      </w:r>
    </w:p>
    <w:p w:rsidR="00D30D32" w:rsidRPr="00A4315B" w:rsidRDefault="00D30D32" w:rsidP="00893872">
      <w:pPr>
        <w:widowControl w:val="0"/>
        <w:ind w:firstLine="284"/>
        <w:jc w:val="both"/>
        <w:rPr>
          <w:rStyle w:val="7Char"/>
          <w:rtl/>
        </w:rPr>
      </w:pPr>
      <w:r w:rsidRPr="00A4315B">
        <w:rPr>
          <w:rStyle w:val="7Char"/>
          <w:rtl/>
        </w:rPr>
        <w:t>وفي قوله تعالى:</w:t>
      </w:r>
      <w:r w:rsidR="006A181C">
        <w:rPr>
          <w:rStyle w:val="7Char"/>
          <w:rFonts w:hint="cs"/>
          <w:rtl/>
        </w:rPr>
        <w:t xml:space="preserve"> </w:t>
      </w:r>
      <w:r w:rsidR="006A181C" w:rsidRPr="006A181C">
        <w:rPr>
          <w:rStyle w:val="7Char"/>
          <w:szCs w:val="28"/>
          <w:rtl/>
        </w:rPr>
        <w:t>﴿</w:t>
      </w:r>
      <w:r w:rsidR="006A181C" w:rsidRPr="006A181C">
        <w:rPr>
          <w:rStyle w:val="7Char"/>
          <w:rFonts w:cs="KFGQPC Uthmanic Script HAFS"/>
          <w:szCs w:val="28"/>
          <w:rtl/>
        </w:rPr>
        <w:t>يُؤْتِي الْحِكْمَةَ مَنْ يَشَاءُ</w:t>
      </w:r>
      <w:r w:rsidR="00D27032">
        <w:rPr>
          <w:rStyle w:val="7Char"/>
          <w:rFonts w:cs="KFGQPC Uthmanic Script HAFS"/>
          <w:szCs w:val="28"/>
          <w:rtl/>
        </w:rPr>
        <w:t xml:space="preserve"> </w:t>
      </w:r>
      <w:r w:rsidR="006A181C" w:rsidRPr="006A181C">
        <w:rPr>
          <w:rStyle w:val="7Char"/>
          <w:rFonts w:cs="KFGQPC Uthmanic Script HAFS"/>
          <w:szCs w:val="28"/>
          <w:rtl/>
        </w:rPr>
        <w:t xml:space="preserve">وَمَنْ يُؤْتَ الْحِكْمَةَ فَقَدْ أُوتِيَ </w:t>
      </w:r>
      <w:r w:rsidR="006A181C" w:rsidRPr="006A181C">
        <w:rPr>
          <w:rStyle w:val="7Char"/>
          <w:rFonts w:cs="KFGQPC Uthmanic Script HAFS"/>
          <w:szCs w:val="28"/>
          <w:rtl/>
        </w:rPr>
        <w:lastRenderedPageBreak/>
        <w:t>خَيْرًا كَثِيرًا</w:t>
      </w:r>
      <w:r w:rsidR="006A181C" w:rsidRPr="006A181C">
        <w:rPr>
          <w:rStyle w:val="7Char"/>
          <w:rFonts w:ascii="Tahoma" w:hAnsi="Tahoma" w:hint="cs"/>
          <w:szCs w:val="28"/>
          <w:rtl/>
        </w:rPr>
        <w:t>﴾</w:t>
      </w:r>
      <w:r w:rsidR="006A181C">
        <w:rPr>
          <w:rStyle w:val="7Char"/>
          <w:rFonts w:ascii="Tahoma" w:hAnsi="Tahoma" w:cs="IRNazli"/>
          <w:szCs w:val="24"/>
          <w:rtl/>
        </w:rPr>
        <w:t xml:space="preserve"> </w:t>
      </w:r>
      <w:r w:rsidR="006A181C" w:rsidRPr="006A181C">
        <w:rPr>
          <w:rStyle w:val="9Char"/>
          <w:rtl/>
        </w:rPr>
        <w:t>[البقرة: 269]</w:t>
      </w:r>
      <w:r w:rsidR="006A181C" w:rsidRPr="006A181C">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ربطت الآية الكريمة بين الحكمة والخير، ووجه هذا الارتباط أن الحكمة تشمل المعاني الصائبة من السداد في القول والفعل. </w:t>
      </w:r>
    </w:p>
    <w:p w:rsidR="00D30D32" w:rsidRPr="00A4315B" w:rsidRDefault="00D30D32" w:rsidP="00A4315B">
      <w:pPr>
        <w:widowControl w:val="0"/>
        <w:ind w:firstLine="284"/>
        <w:jc w:val="both"/>
        <w:rPr>
          <w:rStyle w:val="7Char"/>
          <w:rtl/>
        </w:rPr>
      </w:pPr>
      <w:r w:rsidRPr="00A4315B">
        <w:rPr>
          <w:rStyle w:val="7Char"/>
          <w:rtl/>
        </w:rPr>
        <w:t xml:space="preserve">وبمعنى آخر: فإن الحكمة إتقان العلم وإجراء الفعل على وفق ذلك العلم، ومن شاء إيتاءه هذه الحكمة - أي خلقه مستعدا لذلك قابلا له، من سلامة التفكير واعتدال القوى والطبائع - فيكون قابلا لفهم الحقائق منقادا إلى الحق إذا لاح له، لا يصده عن ذلك هوى ولا عصبية ولا مكابرة ولا أنفة. ثم ييسر له أسباب ذلك من حضور الدعاة وسلامة البقعة من المعاندين العتاة، فإذا انضم إلى ذلك توجهه إلى الله بأن يزيد أسبابه تيسيرا، ويمنع عنه ما يحجب الفهم فقد كمل له التيسير. </w:t>
      </w:r>
    </w:p>
    <w:p w:rsidR="00D30D32" w:rsidRPr="00A4315B" w:rsidRDefault="00D30D32" w:rsidP="006A181C">
      <w:pPr>
        <w:widowControl w:val="0"/>
        <w:ind w:firstLine="284"/>
        <w:rPr>
          <w:rStyle w:val="7Char"/>
          <w:rtl/>
        </w:rPr>
      </w:pPr>
      <w:r w:rsidRPr="00A4315B">
        <w:rPr>
          <w:rStyle w:val="7Char"/>
          <w:rtl/>
        </w:rPr>
        <w:t xml:space="preserve">وحينئذ يتحقق له الخير الكثير في قوله سبحانه: </w:t>
      </w:r>
      <w:r w:rsidR="006A181C" w:rsidRPr="006A181C">
        <w:rPr>
          <w:rStyle w:val="7Char"/>
          <w:szCs w:val="28"/>
          <w:rtl/>
        </w:rPr>
        <w:t>﴿</w:t>
      </w:r>
      <w:r w:rsidR="006A181C" w:rsidRPr="006A181C">
        <w:rPr>
          <w:rStyle w:val="7Char"/>
          <w:rFonts w:cs="KFGQPC Uthmanic Script HAFS"/>
          <w:szCs w:val="28"/>
          <w:rtl/>
        </w:rPr>
        <w:t xml:space="preserve">فَقَدْ أُوتِيَ خَيْرًا كَثِيرًا </w:t>
      </w:r>
      <w:r w:rsidR="006A181C" w:rsidRPr="006A181C">
        <w:rPr>
          <w:rStyle w:val="7Char"/>
          <w:rFonts w:ascii="Tahoma" w:hAnsi="Tahoma" w:hint="cs"/>
          <w:szCs w:val="28"/>
          <w:rtl/>
        </w:rPr>
        <w:t>﴾</w:t>
      </w:r>
      <w:r w:rsidR="006A181C">
        <w:rPr>
          <w:rStyle w:val="7Char"/>
          <w:rFonts w:ascii="Tahoma" w:hAnsi="Tahoma" w:cs="IRNazli"/>
          <w:szCs w:val="24"/>
          <w:rtl/>
        </w:rPr>
        <w:t xml:space="preserve"> </w:t>
      </w:r>
      <w:r w:rsidR="006A181C" w:rsidRPr="006A181C">
        <w:rPr>
          <w:rStyle w:val="9Char"/>
          <w:rtl/>
        </w:rPr>
        <w:t>[البقرة: 269]</w:t>
      </w:r>
      <w:r w:rsidR="006A181C" w:rsidRPr="006A181C">
        <w:rPr>
          <w:rStyle w:val="7Char"/>
          <w:rFonts w:hint="cs"/>
          <w:rtl/>
        </w:rPr>
        <w:t>.</w:t>
      </w:r>
      <w:r w:rsidRPr="00A4315B">
        <w:rPr>
          <w:rStyle w:val="7Char"/>
          <w:rtl/>
        </w:rPr>
        <w:t xml:space="preserve"> </w:t>
      </w:r>
    </w:p>
    <w:p w:rsidR="00D30D32" w:rsidRPr="006A181C" w:rsidRDefault="00D30D32" w:rsidP="00A4315B">
      <w:pPr>
        <w:widowControl w:val="0"/>
        <w:ind w:firstLine="284"/>
        <w:jc w:val="both"/>
        <w:rPr>
          <w:rStyle w:val="7Char"/>
          <w:rFonts w:hAnsi="Times New Roman"/>
          <w:spacing w:val="-4"/>
          <w:rtl/>
        </w:rPr>
      </w:pPr>
      <w:r w:rsidRPr="006A181C">
        <w:rPr>
          <w:rStyle w:val="7Char"/>
          <w:rFonts w:hAnsi="Times New Roman"/>
          <w:spacing w:val="-4"/>
          <w:rtl/>
        </w:rPr>
        <w:t>فالخير الكثير منجر إليه سداد الرأي والهدى الإلهي، ومن تفاريع هذا الخير ما يتولد من قواعد الحكمة التي تعصم من الوقوع في الغلط والضلال بمقدار التوكل في فهمها واستحضار مهمها. لأنك إذا تتبعت ما يحل بالناس من المصائب تجد معظمها من جراء الجهالة والضلالة والرأي الآفن، وبعكس ذلك فإن ما يجتنيه الناس من المنافع والملائمات مجتلب من المعارف والعلم بالحقائق، ولو علم الناس الحق على وجهه لاجتنبوا مواقع البؤس والشقاء</w:t>
      </w:r>
      <w:r w:rsidRPr="006A181C">
        <w:rPr>
          <w:rStyle w:val="7Char"/>
          <w:rFonts w:hAnsi="Times New Roman"/>
          <w:spacing w:val="-4"/>
          <w:vertAlign w:val="superscript"/>
          <w:rtl/>
        </w:rPr>
        <w:t>(</w:t>
      </w:r>
      <w:r w:rsidRPr="006A181C">
        <w:rPr>
          <w:rStyle w:val="7Char"/>
          <w:rFonts w:hAnsi="Times New Roman"/>
          <w:spacing w:val="-4"/>
          <w:vertAlign w:val="superscript"/>
          <w:rtl/>
        </w:rPr>
        <w:footnoteReference w:id="2"/>
      </w:r>
      <w:r w:rsidRPr="006A181C">
        <w:rPr>
          <w:rStyle w:val="7Char"/>
          <w:rFonts w:hAnsi="Times New Roman"/>
          <w:spacing w:val="-4"/>
          <w:vertAlign w:val="superscript"/>
          <w:rtl/>
        </w:rPr>
        <w:t>)</w:t>
      </w:r>
      <w:r w:rsidRPr="006A181C">
        <w:rPr>
          <w:rStyle w:val="7Char"/>
          <w:rtl/>
        </w:rPr>
        <w:t>.</w:t>
      </w:r>
      <w:r w:rsidRPr="006A181C">
        <w:rPr>
          <w:rStyle w:val="7Char"/>
          <w:rFonts w:hAnsi="Times New Roman"/>
          <w:spacing w:val="-4"/>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يتبين من مجموع ما سبق أن الحكمة كلمة عامة تشمل الأقوال التي فيها </w:t>
      </w:r>
      <w:r w:rsidRPr="00A4315B">
        <w:rPr>
          <w:rStyle w:val="7Char"/>
          <w:rtl/>
        </w:rPr>
        <w:lastRenderedPageBreak/>
        <w:t xml:space="preserve">إيقاظ للنفس ووصاية بالخير، وإخبار بتجارب السعادة والشقاوة، وكليات جامعة لأصول الآداب... فهي معرفة خالصة من شوائب الأخطاء وبقايا الجهل في تعليم الناس وتهذيبهم وتوجيههم. </w:t>
      </w:r>
    </w:p>
    <w:p w:rsidR="00D30D32" w:rsidRPr="00A4315B" w:rsidRDefault="00D30D32" w:rsidP="00A4315B">
      <w:pPr>
        <w:widowControl w:val="0"/>
        <w:ind w:firstLine="284"/>
        <w:jc w:val="both"/>
        <w:rPr>
          <w:rStyle w:val="7Char"/>
          <w:rtl/>
        </w:rPr>
      </w:pPr>
      <w:r w:rsidRPr="00A4315B">
        <w:rPr>
          <w:rStyle w:val="7Char"/>
          <w:rtl/>
        </w:rPr>
        <w:t>إنها اسم جامع لكل كلام أو علم يراعى فيه إصلاح حال الناس و</w:t>
      </w:r>
      <w:r w:rsidR="006A181C">
        <w:rPr>
          <w:rStyle w:val="7Char"/>
          <w:rtl/>
        </w:rPr>
        <w:t>اعتقادهم إصلاحا مستمرا لا يتغير</w:t>
      </w:r>
      <w:r w:rsidRPr="006A181C">
        <w:rPr>
          <w:rStyle w:val="7Char"/>
          <w:vertAlign w:val="superscript"/>
          <w:rtl/>
        </w:rPr>
        <w:t>(</w:t>
      </w:r>
      <w:r w:rsidRPr="006A181C">
        <w:rPr>
          <w:rStyle w:val="7Char"/>
          <w:vertAlign w:val="superscript"/>
          <w:rtl/>
        </w:rPr>
        <w:footnoteReference w:id="3"/>
      </w:r>
      <w:r w:rsidRPr="006A181C">
        <w:rPr>
          <w:rStyle w:val="7Char"/>
          <w:vertAlign w:val="superscript"/>
          <w:rtl/>
        </w:rPr>
        <w:t>)</w:t>
      </w:r>
      <w:r w:rsidRPr="00A4315B">
        <w:rPr>
          <w:rStyle w:val="7Char"/>
          <w:rtl/>
        </w:rPr>
        <w:t xml:space="preserve">. </w:t>
      </w:r>
    </w:p>
    <w:p w:rsidR="00D30D32" w:rsidRPr="006A181C" w:rsidRDefault="00D30D32" w:rsidP="006A181C">
      <w:pPr>
        <w:pStyle w:val="1"/>
        <w:rPr>
          <w:szCs w:val="40"/>
          <w:rtl/>
        </w:rPr>
      </w:pPr>
      <w:bookmarkStart w:id="14" w:name="_Toc119399204"/>
      <w:bookmarkStart w:id="15" w:name="_Toc119806405"/>
      <w:bookmarkStart w:id="16" w:name="_Toc119806640"/>
      <w:bookmarkStart w:id="17" w:name="_Toc466455806"/>
      <w:r w:rsidRPr="006A181C">
        <w:rPr>
          <w:szCs w:val="40"/>
          <w:rtl/>
        </w:rPr>
        <w:t>إطلاقات الحكمة</w:t>
      </w:r>
      <w:bookmarkEnd w:id="14"/>
      <w:bookmarkEnd w:id="15"/>
      <w:bookmarkEnd w:id="16"/>
      <w:bookmarkEnd w:id="17"/>
    </w:p>
    <w:p w:rsidR="00D30D32" w:rsidRPr="00A4315B" w:rsidRDefault="00D30D32" w:rsidP="00A4315B">
      <w:pPr>
        <w:widowControl w:val="0"/>
        <w:ind w:firstLine="284"/>
        <w:jc w:val="both"/>
        <w:rPr>
          <w:rStyle w:val="7Char"/>
          <w:rtl/>
        </w:rPr>
      </w:pPr>
      <w:r w:rsidRPr="00A4315B">
        <w:rPr>
          <w:rStyle w:val="7Char"/>
          <w:rtl/>
        </w:rPr>
        <w:t xml:space="preserve">وردت كلمة الحكمة في نصوص الشرع مرادا بها ما يخدم المعنى السابق. </w:t>
      </w:r>
    </w:p>
    <w:p w:rsidR="00D30D32" w:rsidRPr="00A4315B" w:rsidRDefault="00D30D32" w:rsidP="00A4315B">
      <w:pPr>
        <w:widowControl w:val="0"/>
        <w:ind w:firstLine="284"/>
        <w:jc w:val="both"/>
        <w:rPr>
          <w:rStyle w:val="7Char"/>
          <w:rtl/>
        </w:rPr>
      </w:pPr>
      <w:r w:rsidRPr="00A4315B">
        <w:rPr>
          <w:rStyle w:val="7Char"/>
          <w:rtl/>
        </w:rPr>
        <w:t xml:space="preserve">فوردت مرادا بها: الكتب السماوية من القرآن والإنجيل وغيرها. </w:t>
      </w:r>
    </w:p>
    <w:p w:rsidR="006A181C" w:rsidRDefault="00D30D32" w:rsidP="006A181C">
      <w:pPr>
        <w:pStyle w:val="7"/>
        <w:rPr>
          <w:rtl/>
        </w:rPr>
      </w:pPr>
      <w:r w:rsidRPr="006A181C">
        <w:rPr>
          <w:rStyle w:val="7Char"/>
          <w:rtl/>
        </w:rPr>
        <w:t>ومرادا بها: النبوة، والهدى، والرشاد،</w:t>
      </w:r>
      <w:r w:rsidR="006A181C" w:rsidRPr="006A181C">
        <w:rPr>
          <w:rStyle w:val="7Char"/>
          <w:rtl/>
        </w:rPr>
        <w:t xml:space="preserve"> والعدل، والعلم، والحلم والتفقه</w:t>
      </w:r>
      <w:r w:rsidRPr="006A181C">
        <w:rPr>
          <w:rStyle w:val="7Char"/>
          <w:vertAlign w:val="superscript"/>
          <w:rtl/>
        </w:rPr>
        <w:t>(</w:t>
      </w:r>
      <w:r w:rsidRPr="006A181C">
        <w:rPr>
          <w:rStyle w:val="7Char"/>
          <w:vertAlign w:val="superscript"/>
          <w:rtl/>
        </w:rPr>
        <w:footnoteReference w:id="4"/>
      </w:r>
      <w:r w:rsidRPr="006A181C">
        <w:rPr>
          <w:rStyle w:val="7Char"/>
          <w:vertAlign w:val="superscript"/>
          <w:rtl/>
        </w:rPr>
        <w:t>)</w:t>
      </w:r>
      <w:r w:rsidRPr="006A181C">
        <w:rPr>
          <w:rStyle w:val="7Char"/>
          <w:rtl/>
        </w:rPr>
        <w:t>.</w:t>
      </w:r>
      <w:r w:rsidRPr="006A181C">
        <w:rPr>
          <w:rtl/>
        </w:rPr>
        <w:br w:type="page"/>
      </w:r>
      <w:bookmarkStart w:id="18" w:name="_Toc119399205"/>
      <w:bookmarkStart w:id="19" w:name="_Toc119806406"/>
      <w:bookmarkStart w:id="20" w:name="_Toc119806641"/>
    </w:p>
    <w:p w:rsidR="00D30D32" w:rsidRPr="006A181C" w:rsidRDefault="00D30D32" w:rsidP="006A181C">
      <w:pPr>
        <w:pStyle w:val="1"/>
        <w:rPr>
          <w:rtl/>
        </w:rPr>
      </w:pPr>
      <w:bookmarkStart w:id="21" w:name="_Toc466455807"/>
      <w:r w:rsidRPr="006A181C">
        <w:rPr>
          <w:rtl/>
        </w:rPr>
        <w:lastRenderedPageBreak/>
        <w:t>الموعظة الحسنة</w:t>
      </w:r>
      <w:bookmarkEnd w:id="18"/>
      <w:bookmarkEnd w:id="19"/>
      <w:bookmarkEnd w:id="20"/>
      <w:bookmarkEnd w:id="21"/>
    </w:p>
    <w:p w:rsidR="00D30D32" w:rsidRPr="00A4315B" w:rsidRDefault="00D30D32" w:rsidP="00A4315B">
      <w:pPr>
        <w:widowControl w:val="0"/>
        <w:ind w:firstLine="284"/>
        <w:jc w:val="both"/>
        <w:rPr>
          <w:rStyle w:val="7Char"/>
          <w:rtl/>
        </w:rPr>
      </w:pPr>
      <w:r w:rsidRPr="00A4315B">
        <w:rPr>
          <w:rStyle w:val="7Char"/>
          <w:rtl/>
        </w:rPr>
        <w:t xml:space="preserve">يلحظ في التعريف السابق للحكمة أن الموعظة الحسنة والجدال بالتي هي أحسن داخلان في مفهوم الحكمة. </w:t>
      </w:r>
    </w:p>
    <w:p w:rsidR="00D30D32" w:rsidRPr="00A4315B" w:rsidRDefault="00D30D32" w:rsidP="006A181C">
      <w:pPr>
        <w:widowControl w:val="0"/>
        <w:ind w:firstLine="284"/>
        <w:jc w:val="both"/>
        <w:rPr>
          <w:rStyle w:val="7Char"/>
          <w:rtl/>
        </w:rPr>
      </w:pPr>
      <w:r w:rsidRPr="00A4315B">
        <w:rPr>
          <w:rStyle w:val="7Char"/>
          <w:rtl/>
        </w:rPr>
        <w:t>ولكن يحسن تخصيصهما بمزيد تعريف وإيضاح لأن المقام مقام بسط لمفهوم الحكمة، وقد جاءا مخصوصين بالذكر في قوله تعالى:</w:t>
      </w:r>
      <w:r w:rsidR="006A181C">
        <w:rPr>
          <w:rStyle w:val="7Char"/>
          <w:rFonts w:hint="cs"/>
          <w:rtl/>
        </w:rPr>
        <w:t xml:space="preserve"> </w:t>
      </w:r>
      <w:r w:rsidR="006A181C" w:rsidRPr="006A181C">
        <w:rPr>
          <w:rStyle w:val="7Char"/>
          <w:szCs w:val="28"/>
          <w:rtl/>
        </w:rPr>
        <w:t>﴿</w:t>
      </w:r>
      <w:r w:rsidR="006A181C" w:rsidRPr="006A181C">
        <w:rPr>
          <w:rStyle w:val="7Char"/>
          <w:rFonts w:cs="KFGQPC Uthmanic Script HAFS"/>
          <w:szCs w:val="28"/>
          <w:rtl/>
        </w:rPr>
        <w:t>ادْعُ إِلَى سَبِيلِ رَبِّكَ بِالْحِكْمَةِ وَالْمَوْعِظَةِ الْحَسَنَةِ وَجَادِلْهُمْ بِالَّتِي هِيَ أَحْسَنُ</w:t>
      </w:r>
      <w:r w:rsidR="006A181C" w:rsidRPr="006A181C">
        <w:rPr>
          <w:rStyle w:val="7Char"/>
          <w:rFonts w:ascii="Tahoma" w:hAnsi="Tahoma" w:hint="cs"/>
          <w:szCs w:val="28"/>
          <w:rtl/>
        </w:rPr>
        <w:t>﴾</w:t>
      </w:r>
      <w:r w:rsidR="006A181C">
        <w:rPr>
          <w:rStyle w:val="7Char"/>
          <w:rFonts w:ascii="Tahoma" w:hAnsi="Tahoma" w:cs="IRNazli"/>
          <w:szCs w:val="24"/>
          <w:rtl/>
        </w:rPr>
        <w:t xml:space="preserve"> </w:t>
      </w:r>
      <w:r w:rsidR="006A181C" w:rsidRPr="006A181C">
        <w:rPr>
          <w:rStyle w:val="9Char"/>
          <w:rtl/>
        </w:rPr>
        <w:t>[النحل: 125]</w:t>
      </w:r>
      <w:r w:rsidR="006A181C" w:rsidRPr="006A181C">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وإذا كانا داخلين في معنى الحكمة بالمعنى السابق فيكون عطفهما في الآية الكريمة من عطف الخاص على العام. </w:t>
      </w:r>
    </w:p>
    <w:p w:rsidR="00D30D32" w:rsidRPr="00A4315B" w:rsidRDefault="00D30D32" w:rsidP="00A4315B">
      <w:pPr>
        <w:widowControl w:val="0"/>
        <w:ind w:firstLine="284"/>
        <w:jc w:val="both"/>
        <w:rPr>
          <w:rStyle w:val="7Char"/>
          <w:rtl/>
        </w:rPr>
      </w:pPr>
      <w:r w:rsidRPr="00A4315B">
        <w:rPr>
          <w:rStyle w:val="7Char"/>
          <w:rtl/>
        </w:rPr>
        <w:t xml:space="preserve">والأصل في الموعظة أنها: القول الذي يلين نفس المخاطب ليستعد لفعل الخير والاستجابة له. </w:t>
      </w:r>
    </w:p>
    <w:p w:rsidR="00D30D32" w:rsidRPr="00A4315B" w:rsidRDefault="00D30D32" w:rsidP="00A4315B">
      <w:pPr>
        <w:widowControl w:val="0"/>
        <w:ind w:firstLine="284"/>
        <w:jc w:val="both"/>
        <w:rPr>
          <w:rStyle w:val="7Char"/>
          <w:rtl/>
        </w:rPr>
      </w:pPr>
      <w:r w:rsidRPr="00A4315B">
        <w:rPr>
          <w:rStyle w:val="7Char"/>
          <w:rtl/>
        </w:rPr>
        <w:t xml:space="preserve">والموعظة في معناها تدل على ما يجمع الرغبة بالرهبة والإنذار بالبشارة ولهذا قال ابن عطية: </w:t>
      </w:r>
    </w:p>
    <w:p w:rsidR="00D30D32" w:rsidRPr="00A4315B" w:rsidRDefault="00D30D32" w:rsidP="00A4315B">
      <w:pPr>
        <w:widowControl w:val="0"/>
        <w:ind w:firstLine="284"/>
        <w:jc w:val="both"/>
        <w:rPr>
          <w:rStyle w:val="7Char"/>
          <w:rtl/>
        </w:rPr>
      </w:pPr>
      <w:r w:rsidRPr="00A4315B">
        <w:rPr>
          <w:rStyle w:val="7Char"/>
          <w:rtl/>
        </w:rPr>
        <w:t>(الموعظة الحسنة: التخويف والترجئة والتلطف بالإنسان بأن تجله وتنشط</w:t>
      </w:r>
      <w:r w:rsidR="006A181C">
        <w:rPr>
          <w:rStyle w:val="7Char"/>
          <w:rtl/>
        </w:rPr>
        <w:t>ه وتجعله بصورة من يقبل الفضائل)</w:t>
      </w:r>
      <w:r w:rsidRPr="006A181C">
        <w:rPr>
          <w:rStyle w:val="7Char"/>
          <w:vertAlign w:val="superscript"/>
          <w:rtl/>
        </w:rPr>
        <w:t>(</w:t>
      </w:r>
      <w:r w:rsidRPr="006A181C">
        <w:rPr>
          <w:rStyle w:val="7Char"/>
          <w:vertAlign w:val="superscript"/>
          <w:rtl/>
        </w:rPr>
        <w:footnoteReference w:id="5"/>
      </w:r>
      <w:r w:rsidRPr="006A181C">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ويشير الزمخشري إلى معنى لطيف في هذا حين يقول: (إن الموعظة الحسنة هي التي لا تخفى عليهم أنك تناصحهم بها وتقصد ما ينفعهم). </w:t>
      </w:r>
    </w:p>
    <w:p w:rsidR="00D30D32" w:rsidRPr="00A4315B" w:rsidRDefault="00D30D32" w:rsidP="00A4315B">
      <w:pPr>
        <w:widowControl w:val="0"/>
        <w:ind w:firstLine="284"/>
        <w:jc w:val="both"/>
        <w:rPr>
          <w:rStyle w:val="7Char"/>
          <w:rtl/>
        </w:rPr>
      </w:pPr>
      <w:r w:rsidRPr="00A4315B">
        <w:rPr>
          <w:rStyle w:val="7Char"/>
          <w:rtl/>
        </w:rPr>
        <w:t>والخلاصة أنها:</w:t>
      </w:r>
      <w:r w:rsidR="006A181C">
        <w:rPr>
          <w:rStyle w:val="7Char"/>
          <w:rtl/>
        </w:rPr>
        <w:t xml:space="preserve"> تذكير بالخير فيما يرق له القلب</w:t>
      </w:r>
      <w:r w:rsidRPr="006A181C">
        <w:rPr>
          <w:rStyle w:val="7Char"/>
          <w:vertAlign w:val="superscript"/>
          <w:rtl/>
        </w:rPr>
        <w:t>(</w:t>
      </w:r>
      <w:r w:rsidRPr="006A181C">
        <w:rPr>
          <w:rStyle w:val="7Char"/>
          <w:vertAlign w:val="superscript"/>
          <w:rtl/>
        </w:rPr>
        <w:footnoteReference w:id="6"/>
      </w:r>
      <w:r w:rsidRPr="006A181C">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lastRenderedPageBreak/>
        <w:t xml:space="preserve">وهذه إشارة جميلة عرض لها أهل العلم في السر في وصف الموعظة بالحسنة ولم يرد ذلك في الحكمة فقد قالوا: قيدت الموعظة بالحسنة ولم تقيد الحكمة لأن الحكمة هي تعليم لمتطلبي الكمال من معلم يهتم بتعليم طلابه فلا تكون إلا في حالة حسنة فلا حاجة إلى التنبيه على أن تكون حسنة. </w:t>
      </w:r>
    </w:p>
    <w:p w:rsidR="00D30D32" w:rsidRPr="00A4315B" w:rsidRDefault="00D30D32" w:rsidP="00A4315B">
      <w:pPr>
        <w:widowControl w:val="0"/>
        <w:ind w:firstLine="284"/>
        <w:jc w:val="both"/>
        <w:rPr>
          <w:rStyle w:val="7Char"/>
          <w:rtl/>
        </w:rPr>
      </w:pPr>
      <w:r w:rsidRPr="00A4315B">
        <w:rPr>
          <w:rStyle w:val="7Char"/>
          <w:rtl/>
        </w:rPr>
        <w:t xml:space="preserve">أما الموعظة الحسنة فلما كان المقصود منها غالبا ردع نفس الموعظ عن أعمال سيئة أو عن توقع ذلك منه، كانت مظنة لصدور غلظة من الواعظ ولحصول انكسار في نفس الموعوظ. </w:t>
      </w:r>
    </w:p>
    <w:p w:rsidR="00D30D32" w:rsidRPr="00A4315B" w:rsidRDefault="00D30D32" w:rsidP="006A181C">
      <w:pPr>
        <w:widowControl w:val="0"/>
        <w:ind w:firstLine="284"/>
        <w:jc w:val="both"/>
        <w:rPr>
          <w:rStyle w:val="7Char"/>
          <w:rtl/>
        </w:rPr>
      </w:pPr>
      <w:r w:rsidRPr="00A4315B">
        <w:rPr>
          <w:rStyle w:val="7Char"/>
          <w:rtl/>
        </w:rPr>
        <w:t>ومن الوعظ الحسن إلانة القول وترغيب الموعوظ في الخير:</w:t>
      </w:r>
      <w:r w:rsidR="006A181C">
        <w:rPr>
          <w:rStyle w:val="7Char"/>
          <w:rFonts w:hint="cs"/>
          <w:rtl/>
        </w:rPr>
        <w:t xml:space="preserve"> </w:t>
      </w:r>
      <w:r w:rsidR="006A181C" w:rsidRPr="006A181C">
        <w:rPr>
          <w:rStyle w:val="7Char"/>
          <w:szCs w:val="28"/>
          <w:rtl/>
        </w:rPr>
        <w:t>﴿</w:t>
      </w:r>
      <w:r w:rsidR="006A181C" w:rsidRPr="006A181C">
        <w:rPr>
          <w:rStyle w:val="7Char"/>
          <w:rFonts w:cs="KFGQPC Uthmanic Script HAFS"/>
          <w:szCs w:val="28"/>
          <w:rtl/>
        </w:rPr>
        <w:t>اذْهَبَا إِلَى فِرْعَوْنَ إِنَّهُ طَغَى٤٣ فَقُولَا لَهُ قَوْلًا لَيِّنًا لَعَلَّهُ يَتَذَكَّرُ أَوْ يَخْشَى٤٤</w:t>
      </w:r>
      <w:r w:rsidR="006A181C" w:rsidRPr="006A181C">
        <w:rPr>
          <w:rStyle w:val="7Char"/>
          <w:rFonts w:ascii="Tahoma" w:hAnsi="Tahoma" w:hint="cs"/>
          <w:szCs w:val="28"/>
          <w:rtl/>
        </w:rPr>
        <w:t>﴾</w:t>
      </w:r>
      <w:r w:rsidR="006A181C">
        <w:rPr>
          <w:rStyle w:val="7Char"/>
          <w:rFonts w:ascii="Tahoma" w:hAnsi="Tahoma" w:cs="IRNazli"/>
          <w:szCs w:val="24"/>
          <w:rtl/>
        </w:rPr>
        <w:t xml:space="preserve"> </w:t>
      </w:r>
      <w:r w:rsidR="006A181C" w:rsidRPr="006A181C">
        <w:rPr>
          <w:rStyle w:val="9Char"/>
          <w:rtl/>
        </w:rPr>
        <w:t>[طه: 43-44]</w:t>
      </w:r>
      <w:r w:rsidR="006A181C" w:rsidRPr="006A181C">
        <w:rPr>
          <w:rStyle w:val="7Char"/>
          <w:rFonts w:hint="cs"/>
          <w:rtl/>
        </w:rPr>
        <w:t>.</w:t>
      </w:r>
      <w:r w:rsidRPr="00A4315B">
        <w:rPr>
          <w:rStyle w:val="7Char"/>
          <w:rtl/>
        </w:rPr>
        <w:t xml:space="preserve"> </w:t>
      </w:r>
    </w:p>
    <w:p w:rsidR="00D30D32" w:rsidRPr="006A181C" w:rsidRDefault="00D30D32" w:rsidP="006A181C">
      <w:pPr>
        <w:pStyle w:val="1"/>
        <w:rPr>
          <w:rtl/>
        </w:rPr>
      </w:pPr>
      <w:bookmarkStart w:id="22" w:name="_Toc119399206"/>
      <w:bookmarkStart w:id="23" w:name="_Toc119806407"/>
      <w:bookmarkStart w:id="24" w:name="_Toc119806642"/>
      <w:bookmarkStart w:id="25" w:name="_Toc466455808"/>
      <w:r w:rsidRPr="006A181C">
        <w:rPr>
          <w:rtl/>
        </w:rPr>
        <w:t>الجدال بالتي هي أحسن</w:t>
      </w:r>
      <w:bookmarkEnd w:id="22"/>
      <w:bookmarkEnd w:id="23"/>
      <w:bookmarkEnd w:id="24"/>
      <w:bookmarkEnd w:id="25"/>
      <w:r w:rsidRPr="006A181C">
        <w:rP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الجدل في أصله: الاحتجاج لتصويب رأي ورد ما يخالفه. فهو حوار وتبادل في الأدلة ومناقشتها. وهو حال أوسع من الخصام والمخاصمة على أن المخاصمة نوع جدل من حيث هي تراد في الكلام والحجج. </w:t>
      </w:r>
    </w:p>
    <w:p w:rsidR="00D30D32" w:rsidRPr="00A4315B" w:rsidRDefault="00D30D32" w:rsidP="00A4315B">
      <w:pPr>
        <w:widowControl w:val="0"/>
        <w:ind w:firstLine="284"/>
        <w:jc w:val="both"/>
        <w:rPr>
          <w:rStyle w:val="7Char"/>
          <w:rtl/>
        </w:rPr>
      </w:pPr>
      <w:r w:rsidRPr="00A4315B">
        <w:rPr>
          <w:rStyle w:val="7Char"/>
          <w:rtl/>
        </w:rPr>
        <w:t xml:space="preserve">ومن أجل هذا قال الجرجاني في تعريفاته: </w:t>
      </w:r>
    </w:p>
    <w:p w:rsidR="00D30D32" w:rsidRPr="00A4315B" w:rsidRDefault="00D30D32" w:rsidP="00A4315B">
      <w:pPr>
        <w:widowControl w:val="0"/>
        <w:ind w:firstLine="284"/>
        <w:jc w:val="both"/>
        <w:rPr>
          <w:rStyle w:val="7Char"/>
          <w:rtl/>
        </w:rPr>
      </w:pPr>
      <w:r w:rsidRPr="00A4315B">
        <w:rPr>
          <w:rStyle w:val="7Char"/>
          <w:rtl/>
        </w:rPr>
        <w:t xml:space="preserve">الجدل: دفع المرء خصمه عن إفساد قوله بحجة أو شبهة أو بقصد تصحيح كلامه، قال: وهو الخصومة في الحقيقة. </w:t>
      </w:r>
    </w:p>
    <w:p w:rsidR="00D30D32" w:rsidRPr="00A4315B" w:rsidRDefault="00D30D32" w:rsidP="00A4315B">
      <w:pPr>
        <w:widowControl w:val="0"/>
        <w:ind w:firstLine="284"/>
        <w:jc w:val="both"/>
        <w:rPr>
          <w:rStyle w:val="7Char"/>
          <w:rtl/>
        </w:rPr>
      </w:pPr>
      <w:r w:rsidRPr="00A4315B">
        <w:rPr>
          <w:rStyle w:val="7Char"/>
          <w:rtl/>
        </w:rPr>
        <w:t xml:space="preserve">غير أن الذي نعنيه هنا هو الجدال والمحاجة والحوار بما لا يرقى إلى </w:t>
      </w:r>
      <w:r w:rsidRPr="00A4315B">
        <w:rPr>
          <w:rStyle w:val="7Char"/>
          <w:rtl/>
        </w:rPr>
        <w:lastRenderedPageBreak/>
        <w:t xml:space="preserve">الخصومة، إلا إذا اعتبرنا الجدال مع الظالمين خصومة؛ لأنه قد تجرد منه نعت الحسن، وإذا احتاج رجل الدعوة إلى الجدال فليكن بالتي هي أحسن. </w:t>
      </w:r>
    </w:p>
    <w:p w:rsidR="00D30D32" w:rsidRPr="00A4315B" w:rsidRDefault="00D30D32" w:rsidP="00A4315B">
      <w:pPr>
        <w:widowControl w:val="0"/>
        <w:ind w:firstLine="284"/>
        <w:jc w:val="both"/>
        <w:rPr>
          <w:rStyle w:val="7Char"/>
          <w:rtl/>
        </w:rPr>
      </w:pPr>
      <w:r w:rsidRPr="00A4315B">
        <w:rPr>
          <w:rStyle w:val="7Char"/>
          <w:rtl/>
        </w:rPr>
        <w:t>وقريب من التوجيه المذكور في الموعظة الحسنة يقال هنا. ويكون حسن الجدال في الالتزام بموضوعيته، وبعده عن الانفعال، والترفع عن المسائل الصغيرة في مقابل القضايا الكبرى، حفظا للوقت وعزة للنفس وكمالا للمروءة، مع الحرص على الرفق واللين، والبعد عن الفظاظة والتعنيف، ويدخل في الجدل</w:t>
      </w:r>
      <w:r w:rsidR="006A181C">
        <w:rPr>
          <w:rStyle w:val="7Char"/>
          <w:rtl/>
        </w:rPr>
        <w:t xml:space="preserve"> الحسن كما يقول الطاهر بن عاشور</w:t>
      </w:r>
      <w:r w:rsidRPr="006A181C">
        <w:rPr>
          <w:rStyle w:val="7Char"/>
          <w:vertAlign w:val="superscript"/>
          <w:rtl/>
        </w:rPr>
        <w:t>(</w:t>
      </w:r>
      <w:r w:rsidRPr="006A181C">
        <w:rPr>
          <w:rStyle w:val="7Char"/>
          <w:vertAlign w:val="superscript"/>
          <w:rtl/>
        </w:rPr>
        <w:footnoteReference w:id="7"/>
      </w:r>
      <w:r w:rsidRPr="006A181C">
        <w:rPr>
          <w:rStyle w:val="7Char"/>
          <w:vertAlign w:val="superscript"/>
          <w:rtl/>
        </w:rPr>
        <w:t>)</w:t>
      </w:r>
      <w:r w:rsidR="006A181C" w:rsidRPr="006A181C">
        <w:rPr>
          <w:rStyle w:val="7Char"/>
          <w:rFonts w:hint="cs"/>
          <w:rtl/>
        </w:rPr>
        <w:t>.</w:t>
      </w:r>
      <w:r w:rsidRPr="00A4315B">
        <w:rPr>
          <w:rStyle w:val="7Char"/>
          <w:rtl/>
        </w:rPr>
        <w:t xml:space="preserve"> </w:t>
      </w:r>
    </w:p>
    <w:p w:rsidR="00D30D32" w:rsidRPr="00A4315B" w:rsidRDefault="00D30D32" w:rsidP="006A181C">
      <w:pPr>
        <w:widowControl w:val="0"/>
        <w:ind w:firstLine="284"/>
        <w:jc w:val="both"/>
        <w:rPr>
          <w:rStyle w:val="7Char"/>
          <w:rtl/>
        </w:rPr>
      </w:pPr>
      <w:r w:rsidRPr="00A4315B">
        <w:rPr>
          <w:rStyle w:val="7Char"/>
          <w:rtl/>
        </w:rPr>
        <w:t>رد تكذيب المعاندين بكلام غير صريح في إبطال قولهم من الكلام الموجه: مثل قوله تعالى:</w:t>
      </w:r>
      <w:r w:rsidR="006A181C">
        <w:rPr>
          <w:rStyle w:val="7Char"/>
          <w:rFonts w:hint="cs"/>
          <w:rtl/>
        </w:rPr>
        <w:t xml:space="preserve"> </w:t>
      </w:r>
      <w:r w:rsidR="006A181C" w:rsidRPr="006A181C">
        <w:rPr>
          <w:rStyle w:val="7Char"/>
          <w:szCs w:val="28"/>
          <w:rtl/>
        </w:rPr>
        <w:t>﴿</w:t>
      </w:r>
      <w:r w:rsidR="006A181C" w:rsidRPr="006A181C">
        <w:rPr>
          <w:rStyle w:val="7Char"/>
          <w:rFonts w:cs="KFGQPC Uthmanic Script HAFS"/>
          <w:szCs w:val="28"/>
          <w:rtl/>
        </w:rPr>
        <w:t>قُلْ مَنْ يَرْزُقُكُمْ مِنَ السَّمَاوَاتِ وَالْأَرْضِ</w:t>
      </w:r>
      <w:r w:rsidR="00D27032">
        <w:rPr>
          <w:rStyle w:val="7Char"/>
          <w:rFonts w:cs="KFGQPC Uthmanic Script HAFS"/>
          <w:szCs w:val="28"/>
          <w:rtl/>
        </w:rPr>
        <w:t xml:space="preserve"> </w:t>
      </w:r>
      <w:r w:rsidR="006A181C" w:rsidRPr="006A181C">
        <w:rPr>
          <w:rStyle w:val="7Char"/>
          <w:rFonts w:cs="KFGQPC Uthmanic Script HAFS"/>
          <w:szCs w:val="28"/>
          <w:rtl/>
        </w:rPr>
        <w:t>قُلِ اللَّهُ</w:t>
      </w:r>
      <w:r w:rsidR="00D27032">
        <w:rPr>
          <w:rStyle w:val="7Char"/>
          <w:rFonts w:cs="KFGQPC Uthmanic Script HAFS"/>
          <w:szCs w:val="28"/>
          <w:rtl/>
        </w:rPr>
        <w:t xml:space="preserve"> </w:t>
      </w:r>
      <w:r w:rsidR="006A181C" w:rsidRPr="006A181C">
        <w:rPr>
          <w:rStyle w:val="7Char"/>
          <w:rFonts w:cs="KFGQPC Uthmanic Script HAFS"/>
          <w:szCs w:val="28"/>
          <w:rtl/>
        </w:rPr>
        <w:t>وَإِنَّا أَوْ إِيَّاكُمْ لَعَلَى هُدًى أَوْ فِي ضَلَالٍ مُبِينٍ٢٤</w:t>
      </w:r>
      <w:r w:rsidR="006A181C" w:rsidRPr="006A181C">
        <w:rPr>
          <w:rStyle w:val="7Char"/>
          <w:rFonts w:ascii="Tahoma" w:hAnsi="Tahoma" w:hint="cs"/>
          <w:szCs w:val="28"/>
          <w:rtl/>
        </w:rPr>
        <w:t>﴾</w:t>
      </w:r>
      <w:r w:rsidR="006A181C">
        <w:rPr>
          <w:rStyle w:val="7Char"/>
          <w:rFonts w:ascii="Tahoma" w:hAnsi="Tahoma" w:cs="IRNazli"/>
          <w:szCs w:val="24"/>
          <w:rtl/>
        </w:rPr>
        <w:t xml:space="preserve"> </w:t>
      </w:r>
      <w:r w:rsidR="006A181C" w:rsidRPr="006A181C">
        <w:rPr>
          <w:rStyle w:val="9Char"/>
          <w:rtl/>
        </w:rPr>
        <w:t>[سبأ: 24]</w:t>
      </w:r>
      <w:r w:rsidRPr="006A181C">
        <w:rPr>
          <w:rStyle w:val="7Char"/>
          <w:rtl/>
        </w:rPr>
        <w:t xml:space="preserve"> </w:t>
      </w:r>
      <w:r w:rsidRPr="00A4315B">
        <w:rPr>
          <w:rStyle w:val="7Char"/>
          <w:rtl/>
        </w:rPr>
        <w:t>وقوله:</w:t>
      </w:r>
      <w:r w:rsidR="006A181C">
        <w:rPr>
          <w:rStyle w:val="7Char"/>
          <w:rFonts w:hint="cs"/>
          <w:rtl/>
        </w:rPr>
        <w:t xml:space="preserve"> </w:t>
      </w:r>
      <w:r w:rsidR="006A181C" w:rsidRPr="006A181C">
        <w:rPr>
          <w:rStyle w:val="7Char"/>
          <w:szCs w:val="28"/>
          <w:rtl/>
        </w:rPr>
        <w:t>﴿</w:t>
      </w:r>
      <w:r w:rsidR="006A181C" w:rsidRPr="006A181C">
        <w:rPr>
          <w:rStyle w:val="7Char"/>
          <w:rFonts w:cs="KFGQPC Uthmanic Script HAFS"/>
          <w:szCs w:val="28"/>
          <w:rtl/>
        </w:rPr>
        <w:t>وَإِنْ جَادَلُوكَ فَقُلِ اللَّهُ أَعْلَمُ بِمَا تَعْمَلُونَ٦٨ اللَّهُ يَحْكُمُ بَيْنَكُمْ يَوْمَ الْقِيَامَةِ فِيمَا كُنْتُمْ فِيهِ تَخْتَلِفُونَ٦٩</w:t>
      </w:r>
      <w:r w:rsidR="006A181C" w:rsidRPr="006A181C">
        <w:rPr>
          <w:rStyle w:val="7Char"/>
          <w:rFonts w:ascii="Tahoma" w:hAnsi="Tahoma" w:hint="cs"/>
          <w:szCs w:val="28"/>
          <w:rtl/>
        </w:rPr>
        <w:t>﴾</w:t>
      </w:r>
      <w:r w:rsidR="006A181C">
        <w:rPr>
          <w:rStyle w:val="7Char"/>
          <w:rFonts w:ascii="Tahoma" w:hAnsi="Tahoma" w:cs="IRNazli"/>
          <w:szCs w:val="24"/>
          <w:rtl/>
        </w:rPr>
        <w:t xml:space="preserve"> </w:t>
      </w:r>
      <w:r w:rsidR="006A181C" w:rsidRPr="006A181C">
        <w:rPr>
          <w:rStyle w:val="9Char"/>
          <w:rtl/>
        </w:rPr>
        <w:t>[الحج: 68-69]</w:t>
      </w:r>
      <w:r w:rsidR="006A181C" w:rsidRPr="006A181C">
        <w:rPr>
          <w:rStyle w:val="7Char"/>
          <w:rFonts w:hint="cs"/>
          <w:rtl/>
        </w:rPr>
        <w:t>.</w:t>
      </w:r>
      <w:r w:rsidRPr="00A4315B">
        <w:rPr>
          <w:rStyle w:val="7Char"/>
          <w:rtl/>
        </w:rPr>
        <w:t xml:space="preserve"> </w:t>
      </w:r>
    </w:p>
    <w:p w:rsidR="00D30D32" w:rsidRPr="006A181C" w:rsidRDefault="00D30D32" w:rsidP="006A181C">
      <w:pPr>
        <w:pStyle w:val="1"/>
        <w:rPr>
          <w:szCs w:val="40"/>
          <w:rtl/>
        </w:rPr>
      </w:pPr>
      <w:r w:rsidRPr="006A181C">
        <w:rPr>
          <w:szCs w:val="40"/>
          <w:rtl/>
        </w:rPr>
        <w:br w:type="page"/>
      </w:r>
      <w:bookmarkStart w:id="26" w:name="_Toc119399207"/>
      <w:bookmarkStart w:id="27" w:name="_Toc119806408"/>
      <w:bookmarkStart w:id="28" w:name="_Toc119806643"/>
      <w:bookmarkStart w:id="29" w:name="_Toc466455809"/>
      <w:r w:rsidRPr="006A181C">
        <w:rPr>
          <w:szCs w:val="40"/>
          <w:rtl/>
        </w:rPr>
        <w:lastRenderedPageBreak/>
        <w:t>إشارات في حلية الداعي من الصفات الباعثة للحكمة</w:t>
      </w:r>
      <w:bookmarkEnd w:id="26"/>
      <w:bookmarkEnd w:id="27"/>
      <w:bookmarkEnd w:id="28"/>
      <w:bookmarkEnd w:id="29"/>
      <w:r w:rsidRPr="006A181C">
        <w:rPr>
          <w:szCs w:val="40"/>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قبل الخوض في الكلام على الحكمة ومفهومها، وبناء على الإشارات السابقة من معنى الحكمة، وما يحتاجه صاحب الدعوة من سلامة التفكير واعتدال القوى والبعد عن العصبية والمكابرة: </w:t>
      </w:r>
    </w:p>
    <w:p w:rsidR="00D30D32" w:rsidRPr="00A4315B" w:rsidRDefault="00D30D32" w:rsidP="00A4315B">
      <w:pPr>
        <w:widowControl w:val="0"/>
        <w:ind w:firstLine="284"/>
        <w:jc w:val="both"/>
        <w:rPr>
          <w:rStyle w:val="7Char"/>
          <w:rtl/>
        </w:rPr>
      </w:pPr>
      <w:r w:rsidRPr="00A4315B">
        <w:rPr>
          <w:rStyle w:val="7Char"/>
          <w:rtl/>
        </w:rPr>
        <w:t xml:space="preserve">أحب أن أشير إلى بعض الصفات التي ينبغي أن يتحلى بها الداعي، فمنها بتوفيق الله تنبعث الحكمة ويتحقق المقصود من تبليغ الحق على بصيرة. ومن ذلك: </w:t>
      </w:r>
    </w:p>
    <w:p w:rsidR="00D30D32" w:rsidRPr="006A181C" w:rsidRDefault="00D30D32" w:rsidP="006A181C">
      <w:pPr>
        <w:pStyle w:val="2"/>
        <w:rPr>
          <w:rtl/>
        </w:rPr>
      </w:pPr>
      <w:bookmarkStart w:id="30" w:name="_Toc119399208"/>
      <w:bookmarkStart w:id="31" w:name="_Toc119806409"/>
      <w:bookmarkStart w:id="32" w:name="_Toc119806644"/>
      <w:bookmarkStart w:id="33" w:name="_Toc466455810"/>
      <w:r w:rsidRPr="006A181C">
        <w:rPr>
          <w:rFonts w:hint="cs"/>
          <w:rtl/>
        </w:rPr>
        <w:t xml:space="preserve">أ - </w:t>
      </w:r>
      <w:r w:rsidRPr="006A181C">
        <w:rPr>
          <w:rtl/>
        </w:rPr>
        <w:t>التقوى</w:t>
      </w:r>
      <w:bookmarkEnd w:id="30"/>
      <w:bookmarkEnd w:id="31"/>
      <w:bookmarkEnd w:id="32"/>
      <w:bookmarkEnd w:id="33"/>
    </w:p>
    <w:p w:rsidR="00D30D32" w:rsidRPr="00A4315B" w:rsidRDefault="00D30D32" w:rsidP="00BF5489">
      <w:pPr>
        <w:widowControl w:val="0"/>
        <w:ind w:firstLine="284"/>
        <w:jc w:val="both"/>
        <w:rPr>
          <w:rStyle w:val="7Char"/>
          <w:rtl/>
        </w:rPr>
      </w:pPr>
      <w:r w:rsidRPr="00A4315B">
        <w:rPr>
          <w:rStyle w:val="7Char"/>
          <w:rtl/>
        </w:rPr>
        <w:t>ويقصد بها كل معانيها من فعل المأمورات وترك المنهيات والتحلي بصفات أهل الإيمان. فتقوى الله بشمولها إذا رزقها العبد، فإنها تنير القلب وتفتح المدارك، ويستبصر بها موهوبها مواطن الحق، ويهتدي بها إلى الوسائل والأساليب الصحيحة الملائمة للظروف والأحوال والأشخاص</w:t>
      </w:r>
      <w:r w:rsidRPr="00A4315B">
        <w:rPr>
          <w:rStyle w:val="7Char"/>
          <w:rFonts w:hint="cs"/>
          <w:rtl/>
        </w:rPr>
        <w:t xml:space="preserve"> </w:t>
      </w:r>
      <w:r w:rsidRPr="00A4315B">
        <w:rPr>
          <w:rStyle w:val="7Char"/>
          <w:rtl/>
        </w:rPr>
        <w:t>فالعاقبة للتقوى</w:t>
      </w:r>
      <w:r w:rsidRPr="00A4315B">
        <w:rPr>
          <w:rStyle w:val="7Char"/>
          <w:rFonts w:hint="cs"/>
          <w:rtl/>
        </w:rPr>
        <w:t xml:space="preserve"> </w:t>
      </w:r>
      <w:r w:rsidR="00BF5489" w:rsidRPr="00BF5489">
        <w:rPr>
          <w:rStyle w:val="7Char"/>
          <w:szCs w:val="28"/>
          <w:rtl/>
        </w:rPr>
        <w:t>﴿</w:t>
      </w:r>
      <w:r w:rsidR="00BF5489" w:rsidRPr="00BF5489">
        <w:rPr>
          <w:rStyle w:val="7Char"/>
          <w:rFonts w:cs="KFGQPC Uthmanic Script HAFS"/>
          <w:szCs w:val="28"/>
          <w:rtl/>
        </w:rPr>
        <w:t>وَمَنْ يَتَّقِ اللَّهَ يَجْعَلْ لَهُ مِنْ أَمْرِهِ يُسْرًا</w:t>
      </w:r>
      <w:r w:rsidR="00BF5489" w:rsidRPr="00BF5489">
        <w:rPr>
          <w:rStyle w:val="7Char"/>
          <w:rFonts w:ascii="Tahoma" w:hAnsi="Tahoma" w:hint="cs"/>
          <w:szCs w:val="28"/>
          <w:rtl/>
        </w:rPr>
        <w:t>﴾</w:t>
      </w:r>
      <w:r w:rsidR="00BF5489">
        <w:rPr>
          <w:rStyle w:val="7Char"/>
          <w:rFonts w:ascii="Tahoma" w:hAnsi="Tahoma" w:cs="IRNazli"/>
          <w:szCs w:val="24"/>
          <w:rtl/>
        </w:rPr>
        <w:t xml:space="preserve"> </w:t>
      </w:r>
      <w:r w:rsidR="00BF5489" w:rsidRPr="00BF5489">
        <w:rPr>
          <w:rStyle w:val="9Char"/>
          <w:rtl/>
        </w:rPr>
        <w:t>[الطلاق: 4]</w:t>
      </w:r>
      <w:r w:rsidRPr="00BF5489">
        <w:rPr>
          <w:rStyle w:val="7Char"/>
          <w:rtl/>
        </w:rPr>
        <w:t xml:space="preserve"> </w:t>
      </w:r>
      <w:r w:rsidRPr="00A4315B">
        <w:rPr>
          <w:rStyle w:val="7Char"/>
          <w:rtl/>
        </w:rPr>
        <w:t xml:space="preserve">وأولياء الله هم المتقون.. </w:t>
      </w:r>
    </w:p>
    <w:p w:rsidR="00D30D32" w:rsidRPr="00BF5489" w:rsidRDefault="00D30D32" w:rsidP="00BF5489">
      <w:pPr>
        <w:pStyle w:val="2"/>
        <w:rPr>
          <w:rtl/>
        </w:rPr>
      </w:pPr>
      <w:bookmarkStart w:id="34" w:name="_Toc119399209"/>
      <w:bookmarkStart w:id="35" w:name="_Toc119806410"/>
      <w:bookmarkStart w:id="36" w:name="_Toc119806645"/>
      <w:bookmarkStart w:id="37" w:name="_Toc466455811"/>
      <w:r w:rsidRPr="00BF5489">
        <w:rPr>
          <w:rFonts w:hint="cs"/>
          <w:rtl/>
        </w:rPr>
        <w:t xml:space="preserve">ب - </w:t>
      </w:r>
      <w:r w:rsidRPr="00BF5489">
        <w:rPr>
          <w:rtl/>
        </w:rPr>
        <w:t>الإخلاص</w:t>
      </w:r>
      <w:bookmarkEnd w:id="34"/>
      <w:bookmarkEnd w:id="35"/>
      <w:bookmarkEnd w:id="36"/>
      <w:bookmarkEnd w:id="37"/>
      <w:r w:rsidRPr="00BF5489">
        <w:rP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وهذا باب عظيم معلوم نظريا ولكن تحقيقه - والله - إنه لعزيز. ومن حقق هذه الصفة لم يلتفت إلى نظر الناس ولا إلى أشيائهم أو تلمس مراضيهم، ويحضرني هنا قول الإمام المجدد شيخ الإسلام محمد بن عبد الوهاب </w:t>
      </w:r>
      <w:r w:rsidR="00BF5489" w:rsidRPr="00BF5489">
        <w:rPr>
          <w:rStyle w:val="7Char"/>
          <w:rFonts w:cs="CTraditional Arabic"/>
          <w:rtl/>
        </w:rPr>
        <w:t>/</w:t>
      </w:r>
      <w:r w:rsidRPr="00A4315B">
        <w:rPr>
          <w:rStyle w:val="7Char"/>
          <w:rtl/>
        </w:rPr>
        <w:t xml:space="preserve">: إن </w:t>
      </w:r>
      <w:r w:rsidRPr="00A4315B">
        <w:rPr>
          <w:rStyle w:val="7Char"/>
          <w:rtl/>
        </w:rPr>
        <w:lastRenderedPageBreak/>
        <w:t xml:space="preserve">بعض الناس يدعو إلى الله وهو إنما يدعو إلى نفسه. </w:t>
      </w:r>
    </w:p>
    <w:p w:rsidR="00D30D32" w:rsidRPr="00A4315B" w:rsidRDefault="00D30D32" w:rsidP="00A4315B">
      <w:pPr>
        <w:widowControl w:val="0"/>
        <w:ind w:firstLine="284"/>
        <w:jc w:val="both"/>
        <w:rPr>
          <w:rStyle w:val="7Char"/>
          <w:rtl/>
        </w:rPr>
      </w:pPr>
      <w:r w:rsidRPr="00A4315B">
        <w:rPr>
          <w:rStyle w:val="7Char"/>
          <w:rtl/>
        </w:rPr>
        <w:t xml:space="preserve">وأعظم الناس مطالبة بهذه الخصلة وأشد الناس حاجة إليها العلماء والدعاة. ومن أول من تسعر بهم النار يوم القيامة من ضيع هذه الخصلة، ولقد قال الغزالي </w:t>
      </w:r>
      <w:r w:rsidR="00BF5489" w:rsidRPr="00BF5489">
        <w:rPr>
          <w:rStyle w:val="7Char"/>
          <w:rFonts w:cs="CTraditional Arabic"/>
          <w:rtl/>
        </w:rPr>
        <w:t>/</w:t>
      </w:r>
      <w:r w:rsidRPr="00A4315B">
        <w:rPr>
          <w:rStyle w:val="7Char"/>
          <w:rtl/>
        </w:rPr>
        <w:t xml:space="preserve"> في الإحياء محذرا من الشهوة الخفية الداعية إلى الشرك الخفي: </w:t>
      </w:r>
    </w:p>
    <w:p w:rsidR="00D30D32" w:rsidRPr="00A4315B" w:rsidRDefault="00D30D32" w:rsidP="00A4315B">
      <w:pPr>
        <w:widowControl w:val="0"/>
        <w:ind w:firstLine="284"/>
        <w:jc w:val="both"/>
        <w:rPr>
          <w:rStyle w:val="7Char"/>
          <w:rtl/>
        </w:rPr>
      </w:pPr>
      <w:r w:rsidRPr="00A4315B">
        <w:rPr>
          <w:rStyle w:val="7Char"/>
          <w:rtl/>
        </w:rPr>
        <w:t xml:space="preserve">(إن الداعي قد يرى حين الدعوة والقيام بها عز نفسه بالعلم والدين، وذل غيره بالجهل والتقصير، فربما قصد بالدعوة إظهار التميز على غيره، وإذلال المدعو بإشعاره - ولو من طرف خفي - بالجهل وخسة أهل الجهل والتقصير وسوء حال المقصرين). </w:t>
      </w:r>
    </w:p>
    <w:p w:rsidR="00D30D32" w:rsidRPr="00A4315B" w:rsidRDefault="00D30D32" w:rsidP="00A4315B">
      <w:pPr>
        <w:widowControl w:val="0"/>
        <w:ind w:firstLine="284"/>
        <w:jc w:val="both"/>
        <w:rPr>
          <w:rStyle w:val="7Char"/>
          <w:rtl/>
        </w:rPr>
      </w:pPr>
      <w:r w:rsidRPr="00A4315B">
        <w:rPr>
          <w:rStyle w:val="7Char"/>
          <w:rtl/>
        </w:rPr>
        <w:t xml:space="preserve">قال: (وهذه مذلة عظيمة وغائلة هائلة، وغرور للشيطان يطوق به كل إنسان إلا من عرفه الله عيوب نفسه، وفتح بصيرته بنور هدايته. فإن في الاحتكام على الغير لذة للنفس عظيمة). </w:t>
      </w:r>
    </w:p>
    <w:p w:rsidR="00D30D32" w:rsidRPr="00346E0F" w:rsidRDefault="00D30D32" w:rsidP="00A4315B">
      <w:pPr>
        <w:widowControl w:val="0"/>
        <w:ind w:firstLine="284"/>
        <w:jc w:val="both"/>
        <w:rPr>
          <w:rStyle w:val="7Char"/>
          <w:rFonts w:hAnsi="Times New Roman"/>
          <w:spacing w:val="-4"/>
          <w:rtl/>
        </w:rPr>
      </w:pPr>
      <w:r w:rsidRPr="00346E0F">
        <w:rPr>
          <w:rStyle w:val="7Char"/>
          <w:rFonts w:hAnsi="Times New Roman"/>
          <w:spacing w:val="-4"/>
          <w:rtl/>
        </w:rPr>
        <w:t xml:space="preserve">ولم يقتصر الغزالي </w:t>
      </w:r>
      <w:r w:rsidR="00BF5489" w:rsidRPr="00346E0F">
        <w:rPr>
          <w:rStyle w:val="7Char"/>
          <w:rFonts w:hAnsi="Times New Roman" w:cs="CTraditional Arabic"/>
          <w:spacing w:val="-4"/>
          <w:rtl/>
        </w:rPr>
        <w:t>/</w:t>
      </w:r>
      <w:r w:rsidRPr="00346E0F">
        <w:rPr>
          <w:rStyle w:val="7Char"/>
          <w:rFonts w:hAnsi="Times New Roman"/>
          <w:spacing w:val="-4"/>
          <w:rtl/>
        </w:rPr>
        <w:t xml:space="preserve"> على هذا الإيضاح بل زاد في بيان المعيار والمحك في ذلك حيث قال: (وهناك محك ومعيار ينبغي أن يمتحن الداعي به نفسه، وهو أن يكون قيام غيره بالدعوة وإصلاح الناس واستجابتهم لغيره أحب إليه من استجابتهم له. فإن كان يود أن يكفيه غيره فهو على خير، وإن كان لا يحب ذلك لغيره من أهل العلم والدعوة فما هو إلا متبع هوى نفسه، متوسل إلى إظهار جاه نفسه بواسطة دعوته. فليتق </w:t>
      </w:r>
      <w:r w:rsidR="00BF5489" w:rsidRPr="00346E0F">
        <w:rPr>
          <w:rStyle w:val="7Char"/>
          <w:rFonts w:hAnsi="Times New Roman"/>
          <w:spacing w:val="-4"/>
          <w:rtl/>
        </w:rPr>
        <w:t>الله تعالى فيه وليدع أولا نفسه)</w:t>
      </w:r>
      <w:r w:rsidRPr="00346E0F">
        <w:rPr>
          <w:rStyle w:val="7Char"/>
          <w:rFonts w:hAnsi="Times New Roman"/>
          <w:spacing w:val="-4"/>
          <w:vertAlign w:val="superscript"/>
          <w:rtl/>
        </w:rPr>
        <w:t>(</w:t>
      </w:r>
      <w:r w:rsidRPr="00346E0F">
        <w:rPr>
          <w:rStyle w:val="7Char"/>
          <w:rFonts w:hAnsi="Times New Roman"/>
          <w:spacing w:val="-4"/>
          <w:vertAlign w:val="superscript"/>
          <w:rtl/>
        </w:rPr>
        <w:footnoteReference w:id="8"/>
      </w:r>
      <w:r w:rsidRPr="00346E0F">
        <w:rPr>
          <w:rStyle w:val="7Char"/>
          <w:rFonts w:hAnsi="Times New Roman"/>
          <w:spacing w:val="-4"/>
          <w:vertAlign w:val="superscript"/>
          <w:rtl/>
        </w:rPr>
        <w:t>)</w:t>
      </w:r>
      <w:r w:rsidRPr="00346E0F">
        <w:rPr>
          <w:rStyle w:val="7Char"/>
          <w:rFonts w:hAnsi="Times New Roman"/>
          <w:spacing w:val="-4"/>
          <w:rtl/>
        </w:rPr>
        <w:t xml:space="preserve">. </w:t>
      </w:r>
    </w:p>
    <w:p w:rsidR="00D30D32" w:rsidRPr="00A4315B" w:rsidRDefault="00D30D32" w:rsidP="00BF5489">
      <w:pPr>
        <w:widowControl w:val="0"/>
        <w:ind w:firstLine="284"/>
        <w:jc w:val="both"/>
        <w:rPr>
          <w:rStyle w:val="7Char"/>
          <w:rtl/>
        </w:rPr>
      </w:pPr>
      <w:r w:rsidRPr="00A4315B">
        <w:rPr>
          <w:rStyle w:val="7Char"/>
          <w:rtl/>
        </w:rPr>
        <w:t xml:space="preserve">لكن قوله: (أن يكون دعوة غيره أحب إليه من دعوته بنفسه) هذا عندي محل نظر، وبخاصة مع قوله عليه الصلاة والسلام: </w:t>
      </w:r>
      <w:r w:rsidR="00BF5489" w:rsidRPr="00BF5489">
        <w:rPr>
          <w:rStyle w:val="7Char"/>
          <w:rFonts w:hint="cs"/>
          <w:rtl/>
        </w:rPr>
        <w:t>«</w:t>
      </w:r>
      <w:r w:rsidRPr="00BF5489">
        <w:rPr>
          <w:rStyle w:val="4Char"/>
          <w:rtl/>
        </w:rPr>
        <w:fldChar w:fldCharType="begin"/>
      </w:r>
      <w:r w:rsidRPr="00BF5489">
        <w:rPr>
          <w:rStyle w:val="4Char"/>
          <w:rtl/>
        </w:rPr>
        <w:instrText xml:space="preserve"> </w:instrText>
      </w:r>
      <w:r w:rsidRPr="00BF5489">
        <w:rPr>
          <w:rStyle w:val="4Char"/>
        </w:rPr>
        <w:instrText>XE "32</w:instrText>
      </w:r>
      <w:r w:rsidRPr="00BF5489">
        <w:rPr>
          <w:rStyle w:val="4Char"/>
          <w:rtl/>
        </w:rPr>
        <w:instrText>:فوالله لأن يهدي الله بك رجلا واحدا خير لك من أن يكون لك حمر النعم" \</w:instrText>
      </w:r>
      <w:r w:rsidRPr="00BF5489">
        <w:rPr>
          <w:rStyle w:val="4Char"/>
        </w:rPr>
        <w:instrText>y "1" \b</w:instrText>
      </w:r>
      <w:r w:rsidRPr="00BF5489">
        <w:rPr>
          <w:rStyle w:val="4Char"/>
          <w:rtl/>
        </w:rPr>
        <w:instrText xml:space="preserve"> </w:instrText>
      </w:r>
      <w:r w:rsidRPr="00BF5489">
        <w:rPr>
          <w:rStyle w:val="4Char"/>
          <w:rtl/>
        </w:rPr>
        <w:fldChar w:fldCharType="end"/>
      </w:r>
      <w:r w:rsidRPr="00BF5489">
        <w:rPr>
          <w:rStyle w:val="4Char"/>
          <w:rtl/>
        </w:rPr>
        <w:t xml:space="preserve">فوالله لأن يهدي الله بك </w:t>
      </w:r>
      <w:r w:rsidRPr="00BF5489">
        <w:rPr>
          <w:rStyle w:val="4Char"/>
          <w:rtl/>
        </w:rPr>
        <w:lastRenderedPageBreak/>
        <w:t>رجلا واحدا خير لك من أن يكون لك حمر النعم</w:t>
      </w:r>
      <w:r w:rsidR="00BF5489" w:rsidRPr="00BF5489">
        <w:rPr>
          <w:rStyle w:val="7Char"/>
          <w:rFonts w:hint="cs"/>
          <w:rtl/>
        </w:rPr>
        <w:t>»</w:t>
      </w:r>
      <w:r w:rsidRPr="00BF5489">
        <w:rPr>
          <w:rStyle w:val="7Char"/>
          <w:vertAlign w:val="superscript"/>
          <w:rtl/>
        </w:rPr>
        <w:t>(</w:t>
      </w:r>
      <w:r w:rsidRPr="00BF5489">
        <w:rPr>
          <w:rStyle w:val="7Char"/>
          <w:vertAlign w:val="superscript"/>
          <w:rtl/>
        </w:rPr>
        <w:footnoteReference w:id="9"/>
      </w:r>
      <w:r w:rsidRPr="00BF5489">
        <w:rPr>
          <w:rStyle w:val="7Char"/>
          <w:vertAlign w:val="superscript"/>
          <w:rtl/>
        </w:rPr>
        <w:t>)(</w:t>
      </w:r>
      <w:r w:rsidRPr="00BF5489">
        <w:rPr>
          <w:rStyle w:val="7Char"/>
          <w:vertAlign w:val="superscript"/>
          <w:rtl/>
        </w:rPr>
        <w:footnoteReference w:id="10"/>
      </w:r>
      <w:r w:rsidRPr="00BF5489">
        <w:rPr>
          <w:rStyle w:val="7Char"/>
          <w:vertAlign w:val="superscript"/>
          <w:rtl/>
        </w:rPr>
        <w:t>)</w:t>
      </w:r>
      <w:r w:rsidRPr="00A4315B">
        <w:rPr>
          <w:rStyle w:val="7Char"/>
          <w:rtl/>
        </w:rPr>
        <w:t xml:space="preserve"> فالتنافس في هذا تنافس على الخير، ومع قوله تعالى: </w:t>
      </w:r>
      <w:r w:rsidR="00BF5489" w:rsidRPr="00BF5489">
        <w:rPr>
          <w:rStyle w:val="7Char"/>
          <w:szCs w:val="28"/>
          <w:rtl/>
        </w:rPr>
        <w:t>﴿</w:t>
      </w:r>
      <w:r w:rsidR="00BF5489" w:rsidRPr="00BF5489">
        <w:rPr>
          <w:rStyle w:val="7Char"/>
          <w:rFonts w:cs="KFGQPC Uthmanic Script HAFS"/>
          <w:szCs w:val="28"/>
          <w:rtl/>
        </w:rPr>
        <w:t>وَمَنْ أَحْسَنُ قَوْلًا مِمَّنْ دَعَا إِلَى اللَّهِ وَعَمِلَ صَالِحًا</w:t>
      </w:r>
      <w:r w:rsidR="00BF5489" w:rsidRPr="00BF5489">
        <w:rPr>
          <w:rStyle w:val="7Char"/>
          <w:rFonts w:ascii="Tahoma" w:hAnsi="Tahoma" w:hint="cs"/>
          <w:szCs w:val="28"/>
          <w:rtl/>
        </w:rPr>
        <w:t>﴾</w:t>
      </w:r>
      <w:r w:rsidR="00BF5489">
        <w:rPr>
          <w:rStyle w:val="7Char"/>
          <w:rFonts w:ascii="Tahoma" w:hAnsi="Tahoma" w:cs="IRNazli"/>
          <w:szCs w:val="24"/>
          <w:rtl/>
        </w:rPr>
        <w:t xml:space="preserve"> </w:t>
      </w:r>
      <w:r w:rsidR="00BF5489" w:rsidRPr="00BF5489">
        <w:rPr>
          <w:rStyle w:val="9Char"/>
          <w:rtl/>
        </w:rPr>
        <w:t>[فصلت: 33]</w:t>
      </w:r>
      <w:r w:rsidR="00BF5489" w:rsidRPr="00BF5489">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ويتلمس الإخلاص وصلاح النية في غير المنافسة المشروعة. </w:t>
      </w:r>
    </w:p>
    <w:p w:rsidR="00D30D32" w:rsidRPr="00BF5489" w:rsidRDefault="00D30D32" w:rsidP="00BF5489">
      <w:pPr>
        <w:pStyle w:val="2"/>
        <w:rPr>
          <w:rtl/>
        </w:rPr>
      </w:pPr>
      <w:bookmarkStart w:id="38" w:name="_Toc119399210"/>
      <w:bookmarkStart w:id="39" w:name="_Toc119806411"/>
      <w:bookmarkStart w:id="40" w:name="_Toc119806646"/>
      <w:bookmarkStart w:id="41" w:name="_Toc466455812"/>
      <w:r w:rsidRPr="00BF5489">
        <w:rPr>
          <w:rtl/>
        </w:rPr>
        <w:t>العلم</w:t>
      </w:r>
      <w:bookmarkEnd w:id="38"/>
      <w:bookmarkEnd w:id="39"/>
      <w:bookmarkEnd w:id="40"/>
      <w:bookmarkEnd w:id="41"/>
    </w:p>
    <w:p w:rsidR="00D30D32" w:rsidRPr="00A4315B" w:rsidRDefault="00D30D32" w:rsidP="00BF5489">
      <w:pPr>
        <w:widowControl w:val="0"/>
        <w:ind w:firstLine="284"/>
        <w:rPr>
          <w:rStyle w:val="7Char"/>
          <w:rtl/>
        </w:rPr>
      </w:pPr>
      <w:r w:rsidRPr="00A4315B">
        <w:rPr>
          <w:rStyle w:val="7Char"/>
          <w:rtl/>
        </w:rPr>
        <w:t>وهو المقصود الأعظم من البصيرة في قوله تعالى:</w:t>
      </w:r>
      <w:r w:rsidR="00BF5489">
        <w:rPr>
          <w:rStyle w:val="7Char"/>
          <w:rFonts w:hint="cs"/>
          <w:rtl/>
        </w:rPr>
        <w:t xml:space="preserve"> </w:t>
      </w:r>
      <w:r w:rsidR="00BF5489" w:rsidRPr="00BF5489">
        <w:rPr>
          <w:rStyle w:val="7Char"/>
          <w:szCs w:val="28"/>
          <w:rtl/>
        </w:rPr>
        <w:t>﴿</w:t>
      </w:r>
      <w:r w:rsidR="00BF5489" w:rsidRPr="00BF5489">
        <w:rPr>
          <w:rStyle w:val="7Char"/>
          <w:rFonts w:cs="KFGQPC Uthmanic Script HAFS"/>
          <w:szCs w:val="28"/>
          <w:rtl/>
        </w:rPr>
        <w:t>قُلْ هَذِهِ سَبِيلِي أَدْعُو إِلَى اللَّهِ</w:t>
      </w:r>
      <w:r w:rsidR="00D27032">
        <w:rPr>
          <w:rStyle w:val="7Char"/>
          <w:rFonts w:cs="KFGQPC Uthmanic Script HAFS"/>
          <w:szCs w:val="28"/>
          <w:rtl/>
        </w:rPr>
        <w:t xml:space="preserve"> </w:t>
      </w:r>
      <w:r w:rsidR="00BF5489" w:rsidRPr="00BF5489">
        <w:rPr>
          <w:rStyle w:val="7Char"/>
          <w:rFonts w:cs="KFGQPC Uthmanic Script HAFS"/>
          <w:szCs w:val="28"/>
          <w:rtl/>
        </w:rPr>
        <w:t>عَلَى بَصِيرَةٍ</w:t>
      </w:r>
      <w:r w:rsidR="00BF5489" w:rsidRPr="00BF5489">
        <w:rPr>
          <w:rStyle w:val="7Char"/>
          <w:rFonts w:ascii="Tahoma" w:hAnsi="Tahoma" w:hint="cs"/>
          <w:szCs w:val="28"/>
          <w:rtl/>
        </w:rPr>
        <w:t>﴾</w:t>
      </w:r>
      <w:r w:rsidR="00BF5489">
        <w:rPr>
          <w:rStyle w:val="7Char"/>
          <w:rFonts w:ascii="Tahoma" w:hAnsi="Tahoma" w:cs="IRNazli"/>
          <w:szCs w:val="24"/>
          <w:rtl/>
        </w:rPr>
        <w:t xml:space="preserve"> </w:t>
      </w:r>
      <w:r w:rsidR="00BF5489" w:rsidRPr="00BF5489">
        <w:rPr>
          <w:rStyle w:val="9Char"/>
          <w:rtl/>
        </w:rPr>
        <w:t>[يوسف: 108]</w:t>
      </w:r>
      <w:r w:rsidR="00BF5489" w:rsidRPr="00BF5489">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بل إن من معاني الحكمة البارزة - التي نحن بصدد الحديث عنها - العلم كما سبق. </w:t>
      </w:r>
    </w:p>
    <w:p w:rsidR="00D30D32" w:rsidRPr="00A4315B" w:rsidRDefault="00D30D32" w:rsidP="00BF5489">
      <w:pPr>
        <w:widowControl w:val="0"/>
        <w:ind w:firstLine="284"/>
        <w:jc w:val="both"/>
        <w:rPr>
          <w:rStyle w:val="7Char"/>
          <w:rtl/>
        </w:rPr>
      </w:pPr>
      <w:r w:rsidRPr="00A4315B">
        <w:rPr>
          <w:rStyle w:val="7Char"/>
          <w:rtl/>
        </w:rPr>
        <w:t xml:space="preserve">فالبصيرة تجمع العلم والحكمة وهذه الخصلة لا تحتاج إلى مزيد من بسط فهي معلومة ظاهرة، ويكفي في هذا التنبيه إلى ترجمة البخاري </w:t>
      </w:r>
      <w:r w:rsidR="00BF5489" w:rsidRPr="00BF5489">
        <w:rPr>
          <w:rStyle w:val="7Char"/>
          <w:rFonts w:cs="CTraditional Arabic"/>
          <w:rtl/>
        </w:rPr>
        <w:t>/</w:t>
      </w:r>
      <w:r w:rsidRPr="00A4315B">
        <w:rPr>
          <w:rStyle w:val="7Char"/>
          <w:rtl/>
        </w:rPr>
        <w:t xml:space="preserve"> في صحيحه حين قال: باب العلم قبل القول والعمل، مستدلا بقوله تعالى:</w:t>
      </w:r>
      <w:r w:rsidR="00BF5489">
        <w:rPr>
          <w:rStyle w:val="7Char"/>
          <w:rFonts w:hint="cs"/>
          <w:rtl/>
        </w:rPr>
        <w:t xml:space="preserve"> </w:t>
      </w:r>
      <w:r w:rsidR="00BF5489" w:rsidRPr="00BF5489">
        <w:rPr>
          <w:rStyle w:val="7Char"/>
          <w:szCs w:val="28"/>
          <w:rtl/>
        </w:rPr>
        <w:t>﴿</w:t>
      </w:r>
      <w:r w:rsidR="00BF5489" w:rsidRPr="00BF5489">
        <w:rPr>
          <w:rStyle w:val="7Char"/>
          <w:rFonts w:cs="KFGQPC Uthmanic Script HAFS"/>
          <w:szCs w:val="28"/>
          <w:rtl/>
        </w:rPr>
        <w:t>فَاعْلَمْ أَنَّهُ لَا إِلَهَ إِلَّا اللَّهُ وَاسْتَغْفِرْ لِذَنْبِكَ</w:t>
      </w:r>
      <w:r w:rsidR="00BF5489" w:rsidRPr="00BF5489">
        <w:rPr>
          <w:rStyle w:val="7Char"/>
          <w:rFonts w:ascii="Tahoma" w:hAnsi="Tahoma" w:hint="cs"/>
          <w:szCs w:val="28"/>
          <w:rtl/>
        </w:rPr>
        <w:t>﴾</w:t>
      </w:r>
      <w:r w:rsidR="00BF5489">
        <w:rPr>
          <w:rStyle w:val="7Char"/>
          <w:rFonts w:ascii="Tahoma" w:hAnsi="Tahoma" w:cs="IRNazli"/>
          <w:szCs w:val="24"/>
          <w:rtl/>
        </w:rPr>
        <w:t xml:space="preserve"> </w:t>
      </w:r>
      <w:r w:rsidR="00BF5489" w:rsidRPr="00BF5489">
        <w:rPr>
          <w:rStyle w:val="9Char"/>
          <w:rtl/>
        </w:rPr>
        <w:t>[محمد: 19]</w:t>
      </w:r>
      <w:r w:rsidR="00BF5489" w:rsidRPr="00BF5489">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قال </w:t>
      </w:r>
      <w:r w:rsidR="00715605" w:rsidRPr="00715605">
        <w:rPr>
          <w:rStyle w:val="7Char"/>
          <w:rFonts w:cs="CTraditional Arabic"/>
          <w:rtl/>
        </w:rPr>
        <w:t>/</w:t>
      </w:r>
      <w:r w:rsidRPr="00A4315B">
        <w:rPr>
          <w:rStyle w:val="7Char"/>
          <w:rtl/>
        </w:rPr>
        <w:t xml:space="preserve">: (فبدأ بالعلم قبل القول والعمل). </w:t>
      </w:r>
    </w:p>
    <w:p w:rsidR="00D30D32" w:rsidRPr="00A4315B" w:rsidRDefault="00D30D32" w:rsidP="00A4315B">
      <w:pPr>
        <w:widowControl w:val="0"/>
        <w:ind w:firstLine="284"/>
        <w:jc w:val="both"/>
        <w:rPr>
          <w:rStyle w:val="7Char"/>
          <w:rtl/>
        </w:rPr>
      </w:pPr>
      <w:r w:rsidRPr="00A4315B">
        <w:rPr>
          <w:rStyle w:val="7Char"/>
          <w:rtl/>
        </w:rPr>
        <w:t xml:space="preserve">وفي هذا يقول الحسن البصري </w:t>
      </w:r>
      <w:r w:rsidR="00BF5489" w:rsidRPr="00BF5489">
        <w:rPr>
          <w:rStyle w:val="7Char"/>
          <w:rFonts w:cs="CTraditional Arabic"/>
          <w:rtl/>
        </w:rPr>
        <w:t>/</w:t>
      </w:r>
      <w:r w:rsidRPr="00A4315B">
        <w:rPr>
          <w:rStyle w:val="7Char"/>
          <w:rtl/>
        </w:rPr>
        <w:t xml:space="preserve"> (العامل بغير علم كالسائر على غير هدى). </w:t>
      </w:r>
    </w:p>
    <w:p w:rsidR="00D30D32" w:rsidRPr="00A4315B" w:rsidRDefault="00D30D32" w:rsidP="00A4315B">
      <w:pPr>
        <w:widowControl w:val="0"/>
        <w:ind w:firstLine="284"/>
        <w:jc w:val="both"/>
        <w:rPr>
          <w:rStyle w:val="7Char"/>
          <w:rtl/>
        </w:rPr>
      </w:pPr>
      <w:r w:rsidRPr="00A4315B">
        <w:rPr>
          <w:rStyle w:val="7Char"/>
          <w:rtl/>
        </w:rPr>
        <w:lastRenderedPageBreak/>
        <w:t xml:space="preserve">وفي مأثور الحكم: (من تمسك بغير أصل </w:t>
      </w:r>
      <w:r w:rsidR="00715605">
        <w:rPr>
          <w:rStyle w:val="7Char"/>
          <w:rtl/>
        </w:rPr>
        <w:t>ذل ومن سلك طريقا بغير دليل ضل).</w:t>
      </w:r>
    </w:p>
    <w:p w:rsidR="00D30D32" w:rsidRPr="00A4315B" w:rsidRDefault="00D30D32" w:rsidP="00A4315B">
      <w:pPr>
        <w:widowControl w:val="0"/>
        <w:ind w:firstLine="284"/>
        <w:jc w:val="both"/>
        <w:rPr>
          <w:rStyle w:val="7Char"/>
          <w:rtl/>
        </w:rPr>
      </w:pPr>
      <w:r w:rsidRPr="00A4315B">
        <w:rPr>
          <w:rStyle w:val="7Char"/>
          <w:rtl/>
        </w:rPr>
        <w:t xml:space="preserve">ويشمل العلم الفهم الدقيق لما جاء في الكتاب والسنة، وسير السلف الصالح، وفهوم أهل العلم والفقه علما وعملا. </w:t>
      </w:r>
    </w:p>
    <w:p w:rsidR="00D30D32" w:rsidRPr="00715605" w:rsidRDefault="00D30D32" w:rsidP="00715605">
      <w:pPr>
        <w:pStyle w:val="2"/>
        <w:rPr>
          <w:rtl/>
        </w:rPr>
      </w:pPr>
      <w:bookmarkStart w:id="42" w:name="_Toc119399211"/>
      <w:bookmarkStart w:id="43" w:name="_Toc119806412"/>
      <w:bookmarkStart w:id="44" w:name="_Toc119806647"/>
      <w:bookmarkStart w:id="45" w:name="_Toc466455813"/>
      <w:r w:rsidRPr="00715605">
        <w:rPr>
          <w:rFonts w:hint="cs"/>
          <w:rtl/>
        </w:rPr>
        <w:t xml:space="preserve">د - </w:t>
      </w:r>
      <w:r w:rsidRPr="00715605">
        <w:rPr>
          <w:rtl/>
        </w:rPr>
        <w:t>التواضع</w:t>
      </w:r>
      <w:bookmarkEnd w:id="42"/>
      <w:bookmarkEnd w:id="43"/>
      <w:bookmarkEnd w:id="44"/>
      <w:bookmarkEnd w:id="45"/>
      <w:r w:rsidRPr="00715605">
        <w:rP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من طبائع الناس أنهم لا يقبلون من يستطيل عليهم أو يبدو منه احتقارهم أو استصغارهم، ولو كان ما يقوله حقا وصدقا. بل إن الاستعلاء سبب ظاهر في كره الحق ورفضه. </w:t>
      </w:r>
    </w:p>
    <w:p w:rsidR="00D30D32" w:rsidRPr="00A4315B" w:rsidRDefault="00D30D32" w:rsidP="00715605">
      <w:pPr>
        <w:widowControl w:val="0"/>
        <w:ind w:firstLine="284"/>
        <w:jc w:val="both"/>
        <w:rPr>
          <w:rStyle w:val="7Char"/>
          <w:rtl/>
        </w:rPr>
      </w:pPr>
      <w:r w:rsidRPr="00A4315B">
        <w:rPr>
          <w:rStyle w:val="7Char"/>
          <w:rtl/>
        </w:rPr>
        <w:t xml:space="preserve">ومن أجل هذا فإن التواضع ثمرة المعرفة بالله وبالنفس. يقول الخليفة أبو بكر </w:t>
      </w:r>
      <w:r w:rsidR="00346E0F" w:rsidRPr="00346E0F">
        <w:rPr>
          <w:rFonts w:ascii="AGA Arabesque" w:hAnsi="AGA Arabesque" w:cs="CTraditional Arabic"/>
          <w:sz w:val="40"/>
          <w:szCs w:val="32"/>
          <w:rtl/>
        </w:rPr>
        <w:t>س</w:t>
      </w:r>
      <w:r w:rsidRPr="00A4315B">
        <w:rPr>
          <w:rStyle w:val="7Char"/>
          <w:rtl/>
        </w:rPr>
        <w:t xml:space="preserve"> (لا يحتقرن أحد أحدا من المسلمين فإن صغير المسلمين عند الله كبير) وقد خاطب الله نبيه محمدا </w:t>
      </w:r>
      <w:r w:rsidR="00346E0F" w:rsidRPr="00346E0F">
        <w:rPr>
          <w:rFonts w:ascii="AGA Arabesque" w:hAnsi="AGA Arabesque" w:cs="CTraditional Arabic"/>
          <w:sz w:val="40"/>
          <w:szCs w:val="32"/>
          <w:rtl/>
        </w:rPr>
        <w:t>ج</w:t>
      </w:r>
      <w:r w:rsidRPr="00A4315B">
        <w:rPr>
          <w:rStyle w:val="7Char"/>
          <w:rtl/>
        </w:rPr>
        <w:t xml:space="preserve"> بقوله: </w:t>
      </w:r>
      <w:r w:rsidR="00715605" w:rsidRPr="00715605">
        <w:rPr>
          <w:rStyle w:val="7Char"/>
          <w:szCs w:val="28"/>
          <w:rtl/>
        </w:rPr>
        <w:t>﴿</w:t>
      </w:r>
      <w:r w:rsidR="00715605" w:rsidRPr="00715605">
        <w:rPr>
          <w:rStyle w:val="7Char"/>
          <w:rFonts w:cs="KFGQPC Uthmanic Script HAFS"/>
          <w:szCs w:val="28"/>
          <w:rtl/>
        </w:rPr>
        <w:t>وَاصْبِرْ نَفْسَكَ مَعَ الَّذِينَ يَدْعُونَ رَبَّهُمْ بِالْغَدَاةِ وَالْعَشِيِّ يُرِيدُونَ وَجْهَهُ</w:t>
      </w:r>
      <w:r w:rsidR="00D27032">
        <w:rPr>
          <w:rStyle w:val="7Char"/>
          <w:rFonts w:cs="KFGQPC Uthmanic Script HAFS"/>
          <w:szCs w:val="28"/>
          <w:rtl/>
        </w:rPr>
        <w:t xml:space="preserve"> </w:t>
      </w:r>
      <w:r w:rsidR="00715605" w:rsidRPr="00715605">
        <w:rPr>
          <w:rStyle w:val="7Char"/>
          <w:rFonts w:cs="KFGQPC Uthmanic Script HAFS"/>
          <w:szCs w:val="28"/>
          <w:rtl/>
        </w:rPr>
        <w:t>وَلَا تَعْدُ عَيْنَاكَ عَنْهُمْ</w:t>
      </w:r>
      <w:r w:rsidR="00715605" w:rsidRPr="00715605">
        <w:rPr>
          <w:rStyle w:val="7Char"/>
          <w:rFonts w:ascii="Tahoma" w:hAnsi="Tahoma" w:hint="cs"/>
          <w:szCs w:val="28"/>
          <w:rtl/>
        </w:rPr>
        <w:t>﴾</w:t>
      </w:r>
      <w:r w:rsidR="00715605">
        <w:rPr>
          <w:rStyle w:val="7Char"/>
          <w:rFonts w:ascii="Tahoma" w:hAnsi="Tahoma" w:cs="IRNazli"/>
          <w:szCs w:val="24"/>
          <w:rtl/>
        </w:rPr>
        <w:t xml:space="preserve"> </w:t>
      </w:r>
      <w:r w:rsidR="00715605" w:rsidRPr="00715605">
        <w:rPr>
          <w:rStyle w:val="9Char"/>
          <w:rtl/>
        </w:rPr>
        <w:t>[الكهف: 28]</w:t>
      </w:r>
      <w:r w:rsidR="00715605" w:rsidRPr="00715605">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ويقول ابن الحجاج: (من أراد الرفعة فليتواضع لله تعالى فإن العزة لا تقع إلا بقدر النزول..). </w:t>
      </w:r>
    </w:p>
    <w:p w:rsidR="00D30D32" w:rsidRPr="00A4315B" w:rsidRDefault="00D30D32" w:rsidP="00A4315B">
      <w:pPr>
        <w:widowControl w:val="0"/>
        <w:ind w:firstLine="284"/>
        <w:jc w:val="both"/>
        <w:rPr>
          <w:rStyle w:val="7Char"/>
          <w:rtl/>
        </w:rPr>
      </w:pPr>
      <w:r w:rsidRPr="00A4315B">
        <w:rPr>
          <w:rStyle w:val="7Char"/>
          <w:rtl/>
        </w:rPr>
        <w:t xml:space="preserve">ومما يلحق بهذا الباب العلم بأن من طبائع النفوس النفرة ممن يكثر الحديث عن نفسه أو يستجلب الثناء عليها أو يستدر لها المديح. </w:t>
      </w:r>
    </w:p>
    <w:p w:rsidR="00D30D32" w:rsidRPr="00A4315B" w:rsidRDefault="00D30D32" w:rsidP="00A4315B">
      <w:pPr>
        <w:widowControl w:val="0"/>
        <w:ind w:firstLine="284"/>
        <w:jc w:val="both"/>
        <w:rPr>
          <w:rStyle w:val="7Char"/>
          <w:rtl/>
        </w:rPr>
      </w:pPr>
      <w:r w:rsidRPr="00A4315B">
        <w:rPr>
          <w:rStyle w:val="7Char"/>
          <w:rtl/>
        </w:rPr>
        <w:t>فالفضل من الله، ومن تحدث إلى الناس فليتحدث إليهم بفضل الله لا بفضل</w:t>
      </w:r>
      <w:r w:rsidR="00715605">
        <w:rPr>
          <w:rStyle w:val="7Char"/>
          <w:rtl/>
        </w:rPr>
        <w:t xml:space="preserve"> نفسه.</w:t>
      </w:r>
    </w:p>
    <w:p w:rsidR="00D30D32" w:rsidRPr="00715605" w:rsidRDefault="00D30D32" w:rsidP="00715605">
      <w:pPr>
        <w:pStyle w:val="2"/>
        <w:rPr>
          <w:rtl/>
        </w:rPr>
      </w:pPr>
      <w:bookmarkStart w:id="46" w:name="_Toc119399212"/>
      <w:bookmarkStart w:id="47" w:name="_Toc119806413"/>
      <w:bookmarkStart w:id="48" w:name="_Toc119806648"/>
      <w:bookmarkStart w:id="49" w:name="_Toc466455814"/>
      <w:r w:rsidRPr="00715605">
        <w:rPr>
          <w:rFonts w:hint="cs"/>
          <w:rtl/>
        </w:rPr>
        <w:lastRenderedPageBreak/>
        <w:t xml:space="preserve">هـ - </w:t>
      </w:r>
      <w:r w:rsidRPr="00715605">
        <w:rPr>
          <w:rtl/>
        </w:rPr>
        <w:t>الحلم</w:t>
      </w:r>
      <w:bookmarkEnd w:id="46"/>
      <w:bookmarkEnd w:id="47"/>
      <w:bookmarkEnd w:id="48"/>
      <w:bookmarkEnd w:id="49"/>
      <w:r w:rsidRPr="00715605">
        <w:rPr>
          <w:rtl/>
        </w:rPr>
        <w:t xml:space="preserve"> </w:t>
      </w:r>
    </w:p>
    <w:p w:rsidR="00D30D32" w:rsidRPr="00A4315B" w:rsidRDefault="00D30D32" w:rsidP="00715605">
      <w:pPr>
        <w:widowControl w:val="0"/>
        <w:ind w:firstLine="284"/>
        <w:jc w:val="both"/>
        <w:rPr>
          <w:rStyle w:val="7Char"/>
          <w:rtl/>
        </w:rPr>
      </w:pPr>
      <w:r w:rsidRPr="00A4315B">
        <w:rPr>
          <w:rStyle w:val="7Char"/>
          <w:rtl/>
        </w:rPr>
        <w:t xml:space="preserve">ما الحلم إلا ضبط النفس عند الغضب، والنزوع إلى العقل عند ثورة الانفعال. وما هذا - وربك - إلا شارات القوة وعنوان البطولة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:ليس الشديد بالصرعة إنما الشديد الذي يملك نفسه عند الغضب"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ليس الشديد بالصرعة إنما الشديد الذي يملك نفسه عند الغضب</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11"/>
      </w:r>
      <w:r w:rsidR="00715605">
        <w:rPr>
          <w:rStyle w:val="7Char"/>
          <w:vertAlign w:val="superscript"/>
          <w:rtl/>
        </w:rPr>
        <w:t>)</w:t>
      </w:r>
      <w:r w:rsidRPr="00715605">
        <w:rPr>
          <w:rStyle w:val="7Char"/>
          <w:vertAlign w:val="superscript"/>
          <w:rtl/>
        </w:rPr>
        <w:t>(</w:t>
      </w:r>
      <w:r w:rsidRPr="00715605">
        <w:rPr>
          <w:rStyle w:val="7Char"/>
          <w:vertAlign w:val="superscript"/>
          <w:rtl/>
        </w:rPr>
        <w:footnoteReference w:id="12"/>
      </w:r>
      <w:r w:rsidRPr="00715605">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ومن أحوج بهذا الخلق من رجل الدعوة الذي ميدانه صدور الرجال ونفوس البشر. </w:t>
      </w:r>
    </w:p>
    <w:p w:rsidR="00D30D32" w:rsidRPr="00A4315B" w:rsidRDefault="00D30D32" w:rsidP="00A4315B">
      <w:pPr>
        <w:widowControl w:val="0"/>
        <w:ind w:firstLine="284"/>
        <w:jc w:val="both"/>
        <w:rPr>
          <w:rStyle w:val="7Char"/>
          <w:rtl/>
        </w:rPr>
      </w:pPr>
      <w:r w:rsidRPr="00A4315B">
        <w:rPr>
          <w:rStyle w:val="7Char"/>
          <w:rtl/>
        </w:rPr>
        <w:t xml:space="preserve">ومن أبرز صور الحلم.. كظم الغيظ.. ثم يعقبه في الترقي العفو عن الناس، وتلك صفات المتقين أهل الجنة التي عرضها السماوات والأرض. </w:t>
      </w:r>
    </w:p>
    <w:p w:rsidR="00D30D32" w:rsidRPr="00A4315B" w:rsidRDefault="00D30D32" w:rsidP="00A4315B">
      <w:pPr>
        <w:widowControl w:val="0"/>
        <w:ind w:firstLine="284"/>
        <w:jc w:val="both"/>
        <w:rPr>
          <w:rStyle w:val="7Char"/>
          <w:rtl/>
        </w:rPr>
      </w:pPr>
      <w:r w:rsidRPr="00A4315B">
        <w:rPr>
          <w:rStyle w:val="7Char"/>
          <w:rtl/>
        </w:rPr>
        <w:t xml:space="preserve">ومن رزق الحلم ترقى في درجاته.. فيصل من قطعه، ويعفو عمن ظلمه، ويحسن إلى من أساء إليه. ويخطئ من يظن أن الحلم عجز، وأن العفو ضعف، وأن الإعراض عن الجاهل خوف وخور. ولا يقول ذلك إلا من تأخذه العزة بالإثم، وهو خلق ذميم يتنافى مع الحلم كما ترى. </w:t>
      </w:r>
    </w:p>
    <w:p w:rsidR="00D30D32" w:rsidRPr="00A4315B" w:rsidRDefault="00D30D32" w:rsidP="00D27032">
      <w:pPr>
        <w:widowControl w:val="0"/>
        <w:ind w:firstLine="284"/>
        <w:jc w:val="both"/>
        <w:rPr>
          <w:rStyle w:val="7Char"/>
          <w:rtl/>
        </w:rPr>
      </w:pPr>
      <w:r w:rsidRPr="00A4315B">
        <w:rPr>
          <w:rStyle w:val="7Char"/>
          <w:rtl/>
        </w:rPr>
        <w:t xml:space="preserve">خرج زين العابدين بن علي بن الحسين </w:t>
      </w:r>
      <w:r w:rsidR="00D27032">
        <w:rPr>
          <w:rStyle w:val="7Char"/>
          <w:rtl/>
        </w:rPr>
        <w:t>–</w:t>
      </w:r>
      <w:r w:rsidRPr="00A4315B">
        <w:rPr>
          <w:rStyle w:val="7Char"/>
          <w:rtl/>
        </w:rPr>
        <w:t xml:space="preserve"> </w:t>
      </w:r>
      <w:r w:rsidR="00D27032">
        <w:rPr>
          <w:rStyle w:val="7Char"/>
          <w:rFonts w:hint="cs"/>
          <w:rtl/>
        </w:rPr>
        <w:t xml:space="preserve">رضي الله عنه </w:t>
      </w:r>
      <w:r w:rsidRPr="00A4315B">
        <w:rPr>
          <w:rStyle w:val="7Char"/>
          <w:rtl/>
        </w:rPr>
        <w:t xml:space="preserve">وعن آبائه - من المسجد يوما فسبه رجل فانتدب الناس إليه. فقال: دعوه. ثم أقبل عليه فقال: ما ستره الله عنك من عيوبنا أكثر. ألك حاجة نعينك عليها؟ فاستحيا الرجل فألقى إليه خميصة كانت عليه وأمر له بألف درهم فكان الرجل إذا رآه قال: إنك من أولاد الأنبياء. </w:t>
      </w:r>
    </w:p>
    <w:p w:rsidR="00D30D32" w:rsidRDefault="00D30D32" w:rsidP="00715605">
      <w:pPr>
        <w:pStyle w:val="2"/>
        <w:rPr>
          <w:rtl/>
        </w:rPr>
      </w:pPr>
      <w:bookmarkStart w:id="50" w:name="_Toc119399213"/>
      <w:bookmarkStart w:id="51" w:name="_Toc119806414"/>
      <w:bookmarkStart w:id="52" w:name="_Toc119806649"/>
      <w:bookmarkStart w:id="53" w:name="_Toc466455815"/>
      <w:r>
        <w:rPr>
          <w:rtl/>
        </w:rPr>
        <w:lastRenderedPageBreak/>
        <w:t>الغلظة والفظاظة</w:t>
      </w:r>
      <w:bookmarkEnd w:id="50"/>
      <w:bookmarkEnd w:id="51"/>
      <w:bookmarkEnd w:id="52"/>
      <w:bookmarkEnd w:id="53"/>
      <w:r>
        <w:rPr>
          <w:rtl/>
        </w:rPr>
        <w:t xml:space="preserve"> </w:t>
      </w:r>
    </w:p>
    <w:p w:rsidR="00D30D32" w:rsidRPr="00A4315B" w:rsidRDefault="00D30D32" w:rsidP="00A4315B">
      <w:pPr>
        <w:widowControl w:val="0"/>
        <w:ind w:firstLine="284"/>
        <w:jc w:val="both"/>
        <w:rPr>
          <w:rStyle w:val="7Char"/>
          <w:rtl/>
        </w:rPr>
      </w:pPr>
      <w:r w:rsidRPr="00A4315B">
        <w:rPr>
          <w:rStyle w:val="7Char"/>
          <w:rtl/>
        </w:rPr>
        <w:t>عن سعيد بن عبد الرحم</w:t>
      </w:r>
      <w:r w:rsidR="00715605">
        <w:rPr>
          <w:rStyle w:val="7Char"/>
          <w:rtl/>
        </w:rPr>
        <w:t>ن الزبيدي قال: يعجبني من القراء</w:t>
      </w:r>
      <w:r w:rsidRPr="00715605">
        <w:rPr>
          <w:rStyle w:val="7Char"/>
          <w:vertAlign w:val="superscript"/>
          <w:rtl/>
        </w:rPr>
        <w:t>(</w:t>
      </w:r>
      <w:r w:rsidRPr="00715605">
        <w:rPr>
          <w:rStyle w:val="7Char"/>
          <w:vertAlign w:val="superscript"/>
          <w:rtl/>
        </w:rPr>
        <w:footnoteReference w:id="13"/>
      </w:r>
      <w:r w:rsidRPr="00715605">
        <w:rPr>
          <w:rStyle w:val="7Char"/>
          <w:vertAlign w:val="superscript"/>
          <w:rtl/>
        </w:rPr>
        <w:t>)</w:t>
      </w:r>
      <w:r w:rsidRPr="00A4315B">
        <w:rPr>
          <w:rStyle w:val="7Char"/>
          <w:rtl/>
        </w:rPr>
        <w:t xml:space="preserve"> كل سهل طلق مضحاك،</w:t>
      </w:r>
      <w:r w:rsidR="00715605">
        <w:rPr>
          <w:rStyle w:val="7Char"/>
          <w:rtl/>
        </w:rPr>
        <w:t xml:space="preserve"> فأما من تلقاه ببشر ويلقاك بضرس</w:t>
      </w:r>
      <w:r w:rsidRPr="00715605">
        <w:rPr>
          <w:rStyle w:val="7Char"/>
          <w:vertAlign w:val="superscript"/>
          <w:rtl/>
        </w:rPr>
        <w:t>(</w:t>
      </w:r>
      <w:r w:rsidRPr="00715605">
        <w:rPr>
          <w:rStyle w:val="7Char"/>
          <w:vertAlign w:val="superscript"/>
          <w:rtl/>
        </w:rPr>
        <w:footnoteReference w:id="14"/>
      </w:r>
      <w:r w:rsidRPr="00715605">
        <w:rPr>
          <w:rStyle w:val="7Char"/>
          <w:vertAlign w:val="superscript"/>
          <w:rtl/>
        </w:rPr>
        <w:t>)</w:t>
      </w:r>
      <w:r w:rsidRPr="00A4315B">
        <w:rPr>
          <w:rStyle w:val="7Char"/>
          <w:rtl/>
        </w:rPr>
        <w:t xml:space="preserve"> يمن عليك بعلمه فلا كثر الله في الناس أمثال هؤلاء. </w:t>
      </w:r>
    </w:p>
    <w:p w:rsidR="00D30D32" w:rsidRPr="00A4315B" w:rsidRDefault="00D30D32" w:rsidP="00A4315B">
      <w:pPr>
        <w:widowControl w:val="0"/>
        <w:ind w:firstLine="284"/>
        <w:jc w:val="both"/>
        <w:rPr>
          <w:rStyle w:val="7Char"/>
          <w:rtl/>
        </w:rPr>
      </w:pPr>
      <w:r w:rsidRPr="00A4315B">
        <w:rPr>
          <w:rStyle w:val="7Char"/>
          <w:rtl/>
        </w:rPr>
        <w:t xml:space="preserve">أيها الدعاة: الناس في حاجة إلى كنف رحيم وبشاشة سمحة. بحاجة إلى ود يسعهم وحلم لا يضيق بجهلهم. بحاجة إلى من يحمل همومهم، ولا يثقل عليهم بهمومه.. يجدون في رحابه العطف والرضا. </w:t>
      </w:r>
    </w:p>
    <w:p w:rsidR="00D30D32" w:rsidRPr="00A4315B" w:rsidRDefault="00D30D32" w:rsidP="00715605">
      <w:pPr>
        <w:widowControl w:val="0"/>
        <w:ind w:firstLine="284"/>
        <w:jc w:val="both"/>
        <w:rPr>
          <w:rStyle w:val="7Char"/>
          <w:rtl/>
        </w:rPr>
      </w:pPr>
      <w:r w:rsidRPr="00A4315B">
        <w:rPr>
          <w:rStyle w:val="7Char"/>
          <w:rtl/>
        </w:rPr>
        <w:t xml:space="preserve">من أجل هذا جاءت الرحمة الربانية لمحمد </w:t>
      </w:r>
      <w:r w:rsidR="00346E0F" w:rsidRPr="00346E0F">
        <w:rPr>
          <w:rFonts w:ascii="AGA Arabesque" w:hAnsi="AGA Arabesque" w:cs="CTraditional Arabic"/>
          <w:spacing w:val="-20"/>
          <w:sz w:val="40"/>
          <w:szCs w:val="32"/>
          <w:rtl/>
        </w:rPr>
        <w:t>ج</w:t>
      </w:r>
      <w:r w:rsidRPr="00A4315B">
        <w:rPr>
          <w:rStyle w:val="7Char"/>
          <w:rtl/>
        </w:rPr>
        <w:t xml:space="preserve"> وهو الرسول القدوة:</w:t>
      </w:r>
      <w:r w:rsidR="00715605">
        <w:rPr>
          <w:rStyle w:val="7Char"/>
          <w:rFonts w:hint="cs"/>
          <w:rtl/>
        </w:rPr>
        <w:t xml:space="preserve"> </w:t>
      </w:r>
      <w:r w:rsidR="00715605" w:rsidRPr="00715605">
        <w:rPr>
          <w:rStyle w:val="7Char"/>
          <w:szCs w:val="28"/>
          <w:rtl/>
        </w:rPr>
        <w:t>﴿</w:t>
      </w:r>
      <w:r w:rsidR="00715605" w:rsidRPr="00715605">
        <w:rPr>
          <w:rStyle w:val="7Char"/>
          <w:rFonts w:cs="KFGQPC Uthmanic Script HAFS"/>
          <w:szCs w:val="28"/>
          <w:rtl/>
        </w:rPr>
        <w:t>فَبِمَا رَحْمَةٍ مِنَ اللَّهِ لِنْتَ لَهُمْ</w:t>
      </w:r>
      <w:r w:rsidR="00D27032">
        <w:rPr>
          <w:rStyle w:val="7Char"/>
          <w:rFonts w:cs="KFGQPC Uthmanic Script HAFS"/>
          <w:szCs w:val="28"/>
          <w:rtl/>
        </w:rPr>
        <w:t xml:space="preserve"> </w:t>
      </w:r>
      <w:r w:rsidR="00715605" w:rsidRPr="00715605">
        <w:rPr>
          <w:rStyle w:val="7Char"/>
          <w:rFonts w:cs="KFGQPC Uthmanic Script HAFS"/>
          <w:szCs w:val="28"/>
          <w:rtl/>
        </w:rPr>
        <w:t>وَلَوْ كُنْتَ فَظًّا غَلِيظَ الْقَلْبِ لَانْفَضُّوا مِنْ حَوْلِكَ</w:t>
      </w:r>
      <w:r w:rsidR="00D27032">
        <w:rPr>
          <w:rStyle w:val="7Char"/>
          <w:rFonts w:cs="KFGQPC Uthmanic Script HAFS"/>
          <w:szCs w:val="28"/>
          <w:rtl/>
        </w:rPr>
        <w:t xml:space="preserve"> </w:t>
      </w:r>
      <w:r w:rsidR="00715605" w:rsidRPr="00715605">
        <w:rPr>
          <w:rStyle w:val="7Char"/>
          <w:rFonts w:cs="KFGQPC Uthmanic Script HAFS"/>
          <w:szCs w:val="28"/>
          <w:rtl/>
        </w:rPr>
        <w:t>فَاعْفُ عَنْهُمْ وَاسْتَغْفِرْ لَهُمْ</w:t>
      </w:r>
      <w:r w:rsidR="00715605" w:rsidRPr="00715605">
        <w:rPr>
          <w:rStyle w:val="7Char"/>
          <w:rFonts w:ascii="Tahoma" w:hAnsi="Tahoma" w:hint="cs"/>
          <w:szCs w:val="28"/>
          <w:rtl/>
        </w:rPr>
        <w:t>﴾</w:t>
      </w:r>
      <w:r w:rsidR="00715605">
        <w:rPr>
          <w:rStyle w:val="7Char"/>
          <w:rFonts w:ascii="Tahoma" w:hAnsi="Tahoma" w:cs="IRNazli"/>
          <w:szCs w:val="24"/>
          <w:rtl/>
        </w:rPr>
        <w:t xml:space="preserve"> </w:t>
      </w:r>
      <w:r w:rsidR="00715605" w:rsidRPr="00715605">
        <w:rPr>
          <w:rStyle w:val="9Char"/>
          <w:rtl/>
        </w:rPr>
        <w:t>[آل عمران: 159]</w:t>
      </w:r>
      <w:r w:rsidR="00715605" w:rsidRPr="00715605">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فما غضب لنفسه قط، ولا ضاق صدره بضعفهم البشري. وأعطاهم كل ما ملكت يداه، وما نازعهم في شيء من أعراضهم، وسعهم حلمه وبره وعطفه. </w:t>
      </w:r>
    </w:p>
    <w:p w:rsidR="00D30D32" w:rsidRPr="00A4315B" w:rsidRDefault="00D30D32" w:rsidP="00A4315B">
      <w:pPr>
        <w:widowControl w:val="0"/>
        <w:ind w:firstLine="284"/>
        <w:jc w:val="both"/>
        <w:rPr>
          <w:rStyle w:val="7Char"/>
          <w:rtl/>
        </w:rPr>
      </w:pPr>
      <w:r w:rsidRPr="00A4315B">
        <w:rPr>
          <w:rStyle w:val="7Char"/>
          <w:rtl/>
        </w:rPr>
        <w:t xml:space="preserve">حينما يوهب العبد قلبا رحيما وطبعا رقيقا مع العلم والحكمة.. فإنه لا يستكثر على الصغير والجاهل أن يصدر منهما صدود عن النصح، والدنيا مليئة بمن لا يحبون الناصحين. </w:t>
      </w:r>
    </w:p>
    <w:p w:rsidR="00D30D32" w:rsidRPr="00A4315B" w:rsidRDefault="00D30D32" w:rsidP="00715605">
      <w:pPr>
        <w:widowControl w:val="0"/>
        <w:ind w:firstLine="284"/>
        <w:jc w:val="both"/>
        <w:rPr>
          <w:rStyle w:val="7Char"/>
          <w:rtl/>
        </w:rPr>
      </w:pPr>
      <w:r w:rsidRPr="00A4315B">
        <w:rPr>
          <w:rStyle w:val="7Char"/>
          <w:rtl/>
        </w:rPr>
        <w:t xml:space="preserve">نعم إن الداعي الحق ذا الخبرة والمراس لا يعجب من صدود الناس ونفرتهم.. لكن رحمته بهم وشفقته عليهم لا تنفك تغريه بمعاودة الكرة تلو الكرة، كما يعاود الوالدان الحريصان على أولادهما في الإلحاح بالغذاء والدواء في حالي </w:t>
      </w:r>
      <w:r w:rsidRPr="00A4315B">
        <w:rPr>
          <w:rStyle w:val="7Char"/>
          <w:rtl/>
        </w:rPr>
        <w:lastRenderedPageBreak/>
        <w:t xml:space="preserve">الصحة والمرض. بل لقد جاء في حديث أخرجه أبو داود والنسائي وابن ماجه وابن حبان من حديث أبي هريرة </w:t>
      </w:r>
      <w:r w:rsidR="00346E0F" w:rsidRPr="00346E0F">
        <w:rPr>
          <w:rFonts w:ascii="AGA Arabesque" w:hAnsi="AGA Arabesque" w:cs="CTraditional Arabic"/>
          <w:sz w:val="40"/>
          <w:szCs w:val="32"/>
          <w:rtl/>
        </w:rPr>
        <w:t>س</w:t>
      </w:r>
      <w:r w:rsidRPr="00A4315B">
        <w:rPr>
          <w:rStyle w:val="7Char"/>
          <w:rtl/>
        </w:rPr>
        <w:t xml:space="preserve"> عن النبي </w:t>
      </w:r>
      <w:r w:rsidR="00346E0F" w:rsidRPr="00346E0F">
        <w:rPr>
          <w:rFonts w:ascii="AGA Arabesque" w:hAnsi="AGA Arabesque" w:cs="CTraditional Arabic"/>
          <w:sz w:val="40"/>
          <w:szCs w:val="32"/>
          <w:rtl/>
        </w:rPr>
        <w:t>ج</w:t>
      </w:r>
      <w:r w:rsidRPr="00A4315B">
        <w:rPr>
          <w:rStyle w:val="7Char"/>
          <w:rtl/>
        </w:rPr>
        <w:t xml:space="preserve"> أنه قال: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:إنما أنا لكم مثل الوالد لولده"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إنما أنا لكم مثل الوالد لولده</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15"/>
      </w:r>
      <w:r w:rsidRPr="00715605">
        <w:rPr>
          <w:rStyle w:val="7Char"/>
          <w:vertAlign w:val="superscript"/>
          <w:rtl/>
        </w:rPr>
        <w:t>)</w:t>
      </w:r>
      <w:r w:rsidRPr="00715605">
        <w:rPr>
          <w:rStyle w:val="7Char"/>
          <w:rtl/>
        </w:rPr>
        <w:t xml:space="preserve">. </w:t>
      </w:r>
    </w:p>
    <w:p w:rsidR="00D30D32" w:rsidRPr="00A4315B" w:rsidRDefault="00D30D32" w:rsidP="00715605">
      <w:pPr>
        <w:widowControl w:val="0"/>
        <w:ind w:firstLine="284"/>
        <w:jc w:val="both"/>
        <w:rPr>
          <w:rStyle w:val="7Char"/>
          <w:rtl/>
        </w:rPr>
      </w:pPr>
      <w:r w:rsidRPr="00A4315B">
        <w:rPr>
          <w:rStyle w:val="7Char"/>
          <w:rtl/>
        </w:rPr>
        <w:t xml:space="preserve">وهل رأيت، أعظم شفقة من الوالد على ولده. وكم قابل محمد </w:t>
      </w:r>
      <w:r w:rsidR="00346E0F" w:rsidRPr="00346E0F">
        <w:rPr>
          <w:rFonts w:ascii="AGA Arabesque" w:hAnsi="AGA Arabesque" w:cs="CTraditional Arabic"/>
          <w:sz w:val="40"/>
          <w:szCs w:val="32"/>
          <w:rtl/>
        </w:rPr>
        <w:t>ج</w:t>
      </w:r>
      <w:r w:rsidRPr="00A4315B">
        <w:rPr>
          <w:rStyle w:val="7Char"/>
          <w:rtl/>
        </w:rPr>
        <w:t xml:space="preserve"> إعراض قومه بابتهاله النبوي: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:اللهم اهد قومي فإنهم لا يعلمون"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اللهم اهد قومي فإنهم لا يعلمون</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16"/>
      </w:r>
      <w:r w:rsidRPr="00715605">
        <w:rPr>
          <w:rStyle w:val="7Char"/>
          <w:vertAlign w:val="superscript"/>
          <w:rtl/>
        </w:rPr>
        <w:t>)</w:t>
      </w:r>
      <w:r w:rsidRPr="00A4315B">
        <w:rPr>
          <w:rStyle w:val="7Char"/>
          <w:rtl/>
        </w:rPr>
        <w:t xml:space="preserve">. </w:t>
      </w:r>
    </w:p>
    <w:p w:rsidR="00715605" w:rsidRDefault="00715605">
      <w:pPr>
        <w:bidi w:val="0"/>
        <w:rPr>
          <w:rFonts w:ascii="Arial" w:eastAsiaTheme="majorEastAsia" w:hAnsi="Traditional Arabic" w:cs="Traditional Arabic"/>
          <w:b/>
          <w:bCs/>
          <w:i/>
          <w:color w:val="FF0000"/>
          <w:sz w:val="40"/>
          <w:szCs w:val="40"/>
          <w:rtl/>
          <w:lang w:eastAsia="ar-SA"/>
        </w:rPr>
      </w:pPr>
      <w:bookmarkStart w:id="54" w:name="_Toc119399214"/>
      <w:bookmarkStart w:id="55" w:name="_Toc119806415"/>
      <w:bookmarkStart w:id="56" w:name="_Toc119806650"/>
      <w:r>
        <w:rPr>
          <w:szCs w:val="40"/>
          <w:rtl/>
        </w:rPr>
        <w:br w:type="page"/>
      </w:r>
    </w:p>
    <w:p w:rsidR="00D30D32" w:rsidRPr="00715605" w:rsidRDefault="00D30D32" w:rsidP="00715605">
      <w:pPr>
        <w:pStyle w:val="1"/>
        <w:rPr>
          <w:szCs w:val="40"/>
          <w:rtl/>
        </w:rPr>
      </w:pPr>
      <w:bookmarkStart w:id="57" w:name="_Toc466455816"/>
      <w:r w:rsidRPr="00715605">
        <w:rPr>
          <w:szCs w:val="40"/>
          <w:rtl/>
        </w:rPr>
        <w:lastRenderedPageBreak/>
        <w:t>من معالم الحكمة في الدعوة</w:t>
      </w:r>
      <w:bookmarkEnd w:id="54"/>
      <w:bookmarkEnd w:id="55"/>
      <w:bookmarkEnd w:id="56"/>
      <w:bookmarkEnd w:id="57"/>
      <w:r w:rsidRPr="00715605">
        <w:rPr>
          <w:szCs w:val="40"/>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وبعد هذه التقدمة التي أظنكم استشعرتم من خلالها بعض معالم تشير إلى مواطن الحكمة ومسالكها عن طريق معرفة حقيقة الحكمة وأبرز الصفات في رجل الدعوة. أحب أن أبسط بعض البسط في معالم أراها حقيقة بذلك: </w:t>
      </w:r>
    </w:p>
    <w:p w:rsidR="00D30D32" w:rsidRPr="00346E0F" w:rsidRDefault="00D30D32" w:rsidP="00A4315B">
      <w:pPr>
        <w:widowControl w:val="0"/>
        <w:ind w:firstLine="284"/>
        <w:jc w:val="both"/>
        <w:rPr>
          <w:rStyle w:val="7Char"/>
          <w:rFonts w:hAnsi="Times New Roman"/>
          <w:spacing w:val="-4"/>
          <w:rtl/>
        </w:rPr>
      </w:pPr>
      <w:r w:rsidRPr="00A4315B">
        <w:rPr>
          <w:rStyle w:val="7Char"/>
          <w:rtl/>
        </w:rPr>
        <w:t xml:space="preserve">وسوف يكون هذا البسط من خلال التعرف على طبائع النفوس، وطبقات المدعوين، وتخير الأوقات، وانتهاز المناسبات. ثم النظر في طرائق الدعوة وأساليبها.. من إحسان في القول، والحرص على التلميح إذا أمكن </w:t>
      </w:r>
      <w:r w:rsidRPr="00346E0F">
        <w:rPr>
          <w:rStyle w:val="7Char"/>
          <w:rFonts w:hAnsi="Times New Roman"/>
          <w:spacing w:val="-4"/>
          <w:rtl/>
        </w:rPr>
        <w:t xml:space="preserve">الاستغناء به عن التصريح، والقصد إلى الستر والنصيحة، والبعد قدر الإمكان عن التشهير الذي قد ينقلب إلى فضيحة مع سلوك المداراة المشروعة، وإقالة العثرات ما أمكن، وإليك أخي الفاضل بسطا لبعض هذه المعالم: </w:t>
      </w:r>
    </w:p>
    <w:p w:rsidR="00D30D32" w:rsidRPr="00715605" w:rsidRDefault="00D30D32" w:rsidP="00715605">
      <w:pPr>
        <w:pStyle w:val="2"/>
        <w:rPr>
          <w:rtl/>
        </w:rPr>
      </w:pPr>
      <w:bookmarkStart w:id="58" w:name="_Toc119399215"/>
      <w:bookmarkStart w:id="59" w:name="_Toc119806416"/>
      <w:bookmarkStart w:id="60" w:name="_Toc119806651"/>
      <w:bookmarkStart w:id="61" w:name="_Toc466455817"/>
      <w:r w:rsidRPr="00715605">
        <w:rPr>
          <w:rtl/>
        </w:rPr>
        <w:t>المعلم الأول طبائع النفوس وطبقات المدعوين</w:t>
      </w:r>
      <w:bookmarkEnd w:id="58"/>
      <w:bookmarkEnd w:id="59"/>
      <w:bookmarkEnd w:id="60"/>
      <w:bookmarkEnd w:id="61"/>
    </w:p>
    <w:p w:rsidR="00D30D32" w:rsidRPr="00A4315B" w:rsidRDefault="00D30D32" w:rsidP="00A4315B">
      <w:pPr>
        <w:widowControl w:val="0"/>
        <w:ind w:firstLine="284"/>
        <w:jc w:val="both"/>
        <w:rPr>
          <w:rStyle w:val="7Char"/>
          <w:rtl/>
        </w:rPr>
      </w:pPr>
      <w:r w:rsidRPr="00A4315B">
        <w:rPr>
          <w:rStyle w:val="7Char"/>
          <w:rtl/>
        </w:rPr>
        <w:t xml:space="preserve">الناس متباينون في طبائعهم، مختلفون في مدركاتهم، في العلم والذكاء، في الأمزجة والمشاعر، مختلفون في الميول والاتجاهات. مما يدعو رجل العلم والدعوة إلى تخير المدخل.. بل المداخل المناسبة لتلك النفوس المختلفة والعقول المتباينة. </w:t>
      </w:r>
    </w:p>
    <w:p w:rsidR="00D30D32" w:rsidRPr="00A4315B" w:rsidRDefault="00D30D32" w:rsidP="00A4315B">
      <w:pPr>
        <w:widowControl w:val="0"/>
        <w:ind w:firstLine="284"/>
        <w:jc w:val="both"/>
        <w:rPr>
          <w:rStyle w:val="7Char"/>
          <w:rtl/>
        </w:rPr>
      </w:pPr>
      <w:r w:rsidRPr="00A4315B">
        <w:rPr>
          <w:rStyle w:val="7Char"/>
          <w:rtl/>
        </w:rPr>
        <w:t xml:space="preserve">نعم، إن فيهم الغضوب والهادئ، وفيهم المثقف والأمي، فيهم الوجيه وغير الوجيه. </w:t>
      </w:r>
    </w:p>
    <w:p w:rsidR="00D30D32" w:rsidRPr="00A4315B" w:rsidRDefault="00D30D32" w:rsidP="00A4315B">
      <w:pPr>
        <w:widowControl w:val="0"/>
        <w:ind w:firstLine="284"/>
        <w:jc w:val="both"/>
        <w:rPr>
          <w:rStyle w:val="7Char"/>
          <w:rtl/>
        </w:rPr>
      </w:pPr>
      <w:r w:rsidRPr="00A4315B">
        <w:rPr>
          <w:rStyle w:val="7Char"/>
          <w:rtl/>
        </w:rPr>
        <w:t xml:space="preserve">بل إن ثمة كلمة لعلي </w:t>
      </w:r>
      <w:r w:rsidR="00346E0F" w:rsidRPr="00346E0F">
        <w:rPr>
          <w:rFonts w:ascii="AGA Arabesque" w:hAnsi="AGA Arabesque" w:cs="CTraditional Arabic"/>
          <w:sz w:val="40"/>
          <w:szCs w:val="32"/>
          <w:rtl/>
        </w:rPr>
        <w:t>س</w:t>
      </w:r>
      <w:r w:rsidRPr="00A4315B">
        <w:rPr>
          <w:rStyle w:val="7Char"/>
          <w:rtl/>
        </w:rPr>
        <w:t xml:space="preserve"> يصف فيها القلوب، كل القلوب بأنها وحشية فهو يقول: (القلوب وحشية فمن تألفها أقبلت عليه). </w:t>
      </w:r>
    </w:p>
    <w:p w:rsidR="00D30D32" w:rsidRPr="00A4315B" w:rsidRDefault="00D30D32" w:rsidP="00A4315B">
      <w:pPr>
        <w:widowControl w:val="0"/>
        <w:ind w:firstLine="284"/>
        <w:jc w:val="both"/>
        <w:rPr>
          <w:rStyle w:val="7Char"/>
          <w:rtl/>
        </w:rPr>
      </w:pPr>
      <w:r w:rsidRPr="00A4315B">
        <w:rPr>
          <w:rStyle w:val="7Char"/>
          <w:rtl/>
        </w:rPr>
        <w:t xml:space="preserve">إنه يصورها </w:t>
      </w:r>
      <w:r w:rsidR="00346E0F" w:rsidRPr="00346E0F">
        <w:rPr>
          <w:rFonts w:ascii="AGA Arabesque" w:hAnsi="AGA Arabesque" w:cs="CTraditional Arabic"/>
          <w:sz w:val="40"/>
          <w:szCs w:val="32"/>
          <w:rtl/>
        </w:rPr>
        <w:t>س</w:t>
      </w:r>
      <w:r w:rsidRPr="00A4315B">
        <w:rPr>
          <w:rStyle w:val="7Char"/>
          <w:rtl/>
        </w:rPr>
        <w:t xml:space="preserve"> وكأنها دواب متوحشة لا تعرف الألفة في طبعها ويبدو هذا </w:t>
      </w:r>
      <w:r w:rsidRPr="00A4315B">
        <w:rPr>
          <w:rStyle w:val="7Char"/>
          <w:rtl/>
        </w:rPr>
        <w:lastRenderedPageBreak/>
        <w:t xml:space="preserve">والله أعلم في ميدان النصائح والتوجيهات. فهل رأيت من يرضى أن تنسبه إلى جهل أو عدم معرفة أو سوء في التصرف. إن الإنسان يعظم عليه أن ينسب إلى الجهل، ولذا تراه يغضب إذا نبه على الخطأ، ويجتهد في مجاهدة الحق بعد معرفته خيفة انكشاف جهله. </w:t>
      </w:r>
    </w:p>
    <w:p w:rsidR="00D30D32" w:rsidRPr="00A4315B" w:rsidRDefault="00D30D32" w:rsidP="00A4315B">
      <w:pPr>
        <w:widowControl w:val="0"/>
        <w:ind w:firstLine="284"/>
        <w:jc w:val="both"/>
        <w:rPr>
          <w:rStyle w:val="7Char"/>
          <w:rtl/>
        </w:rPr>
      </w:pPr>
      <w:r w:rsidRPr="00A4315B">
        <w:rPr>
          <w:rStyle w:val="7Char"/>
          <w:rtl/>
        </w:rPr>
        <w:t xml:space="preserve">إنها في هذا الباب تنفر إذا قرب منها، بل لعلها بدافع الدفاع عن النفس تهجم وتؤذي، ومن كان صاحب حكمة وفطنة في ترويض الوحوش فهو المفلح بتوفيق الله في هداية الناس. </w:t>
      </w:r>
    </w:p>
    <w:p w:rsidR="00D30D32" w:rsidRPr="00A4315B" w:rsidRDefault="00D30D32" w:rsidP="00A4315B">
      <w:pPr>
        <w:widowControl w:val="0"/>
        <w:ind w:firstLine="284"/>
        <w:jc w:val="both"/>
        <w:rPr>
          <w:rStyle w:val="7Char"/>
          <w:rtl/>
        </w:rPr>
      </w:pPr>
      <w:r w:rsidRPr="00A4315B">
        <w:rPr>
          <w:rStyle w:val="7Char"/>
          <w:rtl/>
        </w:rPr>
        <w:t xml:space="preserve">وصاحب الترويض الناجح هو الذي يحرص على تلمس الجانب الطيب في نفوس الناس، وتقصد إلى شيء من العطف على أخطائهم وحماقاتهم.. شيء من العناية - غير المتصنعة - باهتماماتهم وهمومهم. وسوف يصل إلى مصدر النبع الخير في نفوسهم، وحينئذ يمنحونه حبهم وثقتهم. </w:t>
      </w:r>
    </w:p>
    <w:p w:rsidR="00D30D32" w:rsidRPr="00A4315B" w:rsidRDefault="00D30D32" w:rsidP="00A4315B">
      <w:pPr>
        <w:widowControl w:val="0"/>
        <w:ind w:firstLine="284"/>
        <w:jc w:val="both"/>
        <w:rPr>
          <w:rStyle w:val="7Char"/>
          <w:rtl/>
        </w:rPr>
      </w:pPr>
      <w:r w:rsidRPr="00A4315B">
        <w:rPr>
          <w:rStyle w:val="7Char"/>
          <w:rtl/>
        </w:rPr>
        <w:t xml:space="preserve">إن شيئا من سعة الصدر، والإحاطة بطبائع النفوس.. كفيل بتحقيق الخير في الناس بنتيجة لا يظنها الكثيرون، ينبني على ذلك ملاحظة استيعاب المدعو وسعة مداركه، فلا يلقي إليه ما لا يبلغه عقله فيوقعه إما في النفرة والشرود، وإما في التخبط الفكري والدخول في غياهب الفتن. </w:t>
      </w:r>
    </w:p>
    <w:p w:rsidR="00D30D32" w:rsidRPr="00A4315B" w:rsidRDefault="00D30D32" w:rsidP="00A4315B">
      <w:pPr>
        <w:widowControl w:val="0"/>
        <w:ind w:firstLine="284"/>
        <w:jc w:val="both"/>
        <w:rPr>
          <w:rStyle w:val="7Char"/>
          <w:rtl/>
        </w:rPr>
      </w:pPr>
      <w:r w:rsidRPr="00A4315B">
        <w:rPr>
          <w:rStyle w:val="7Char"/>
          <w:rtl/>
        </w:rPr>
        <w:t xml:space="preserve">وفي ذلك يقول ابن مسعود </w:t>
      </w:r>
      <w:r w:rsidR="00346E0F" w:rsidRPr="00346E0F">
        <w:rPr>
          <w:rFonts w:ascii="AGA Arabesque" w:hAnsi="AGA Arabesque" w:cs="CTraditional Arabic"/>
          <w:sz w:val="40"/>
          <w:szCs w:val="32"/>
          <w:rtl/>
        </w:rPr>
        <w:t>س</w:t>
      </w:r>
      <w:r w:rsidRPr="00A4315B">
        <w:rPr>
          <w:rStyle w:val="7Char"/>
          <w:rtl/>
        </w:rPr>
        <w:t xml:space="preserve">. (ما أنت بمحدث قوما حديثا لا تبلغه عقولهم إلا كان لبعضهم فتنة). ويقول علي </w:t>
      </w:r>
      <w:r w:rsidR="00346E0F" w:rsidRPr="00346E0F">
        <w:rPr>
          <w:rFonts w:ascii="AGA Arabesque" w:hAnsi="AGA Arabesque" w:cs="CTraditional Arabic"/>
          <w:sz w:val="40"/>
          <w:szCs w:val="32"/>
          <w:rtl/>
        </w:rPr>
        <w:t>س</w:t>
      </w:r>
      <w:r w:rsidRPr="00A4315B">
        <w:rPr>
          <w:rStyle w:val="7Char"/>
          <w:rtl/>
        </w:rPr>
        <w:t xml:space="preserve"> (حدثوا الناس بما يعرفون أتريدون أن يكذب الله ورسوله). </w:t>
      </w:r>
    </w:p>
    <w:p w:rsidR="00D30D32" w:rsidRPr="00715605" w:rsidRDefault="00D30D32" w:rsidP="00715605">
      <w:pPr>
        <w:pStyle w:val="2"/>
        <w:rPr>
          <w:rtl/>
        </w:rPr>
      </w:pPr>
      <w:bookmarkStart w:id="62" w:name="_Toc119399216"/>
      <w:bookmarkStart w:id="63" w:name="_Toc119806417"/>
      <w:bookmarkStart w:id="64" w:name="_Toc119806652"/>
      <w:bookmarkStart w:id="65" w:name="_Toc466455818"/>
      <w:r w:rsidRPr="00715605">
        <w:rPr>
          <w:rtl/>
        </w:rPr>
        <w:t>المعلم الثاني تخير الأوقات وانتهاز المناسبات</w:t>
      </w:r>
      <w:bookmarkEnd w:id="62"/>
      <w:bookmarkEnd w:id="63"/>
      <w:bookmarkEnd w:id="64"/>
      <w:bookmarkEnd w:id="65"/>
      <w:r w:rsidRPr="00715605">
        <w:rPr>
          <w:rtl/>
        </w:rPr>
        <w:t xml:space="preserve"> </w:t>
      </w:r>
    </w:p>
    <w:p w:rsidR="00D30D32" w:rsidRPr="00A4315B" w:rsidRDefault="00D30D32" w:rsidP="00715605">
      <w:pPr>
        <w:widowControl w:val="0"/>
        <w:ind w:firstLine="284"/>
        <w:jc w:val="both"/>
        <w:rPr>
          <w:rStyle w:val="7Char"/>
          <w:rtl/>
        </w:rPr>
      </w:pPr>
      <w:r w:rsidRPr="00A4315B">
        <w:rPr>
          <w:rStyle w:val="7Char"/>
          <w:rtl/>
        </w:rPr>
        <w:t xml:space="preserve">هذا معلم كبير ومؤثر من معالم الحكمة وتلمسها، يبلور ذلك كلمة جامعة </w:t>
      </w:r>
      <w:r w:rsidRPr="00A4315B">
        <w:rPr>
          <w:rStyle w:val="7Char"/>
          <w:rtl/>
        </w:rPr>
        <w:lastRenderedPageBreak/>
        <w:t xml:space="preserve">لعبد الله بن مسعود </w:t>
      </w:r>
      <w:r w:rsidR="00346E0F" w:rsidRPr="00346E0F">
        <w:rPr>
          <w:rFonts w:ascii="AGA Arabesque" w:hAnsi="AGA Arabesque" w:cs="CTraditional Arabic"/>
          <w:sz w:val="40"/>
          <w:szCs w:val="32"/>
          <w:rtl/>
        </w:rPr>
        <w:t>س</w:t>
      </w:r>
      <w:r w:rsidRPr="00A4315B">
        <w:rPr>
          <w:rStyle w:val="7Char"/>
          <w:rtl/>
        </w:rPr>
        <w:t xml:space="preserve"> (إن للقلوب شهوة وإقبالا وفترة وإدبارا، فخذوها عند شهوتها وإقبالها، وذروها عند فترتها وإدبارها) وقد كان </w:t>
      </w:r>
      <w:r w:rsidR="00346E0F" w:rsidRPr="00346E0F">
        <w:rPr>
          <w:rFonts w:ascii="AGA Arabesque" w:hAnsi="AGA Arabesque" w:cs="CTraditional Arabic"/>
          <w:sz w:val="40"/>
          <w:szCs w:val="32"/>
          <w:rtl/>
        </w:rPr>
        <w:t>س</w:t>
      </w:r>
      <w:r w:rsidRPr="00A4315B">
        <w:rPr>
          <w:rStyle w:val="7Char"/>
          <w:rtl/>
        </w:rPr>
        <w:t xml:space="preserve"> يذكرهم كل خميس، فقال رجل: لوددت أنك ذكرتنا كل يوم، فقال: (أما إنه يمنعني من ذلك أني أكره أن أملكم، وإني أتخولكم بالموعظة كما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:كان رسول الله يتخولنا مخافة السآمة علينا"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 xml:space="preserve">كان رسول الله </w:t>
      </w:r>
      <w:r w:rsidR="00715605" w:rsidRPr="007B6DB0">
        <w:rPr>
          <w:rStyle w:val="4Char"/>
          <w:rFonts w:cs="CTraditional Arabic" w:hint="cs"/>
          <w:color w:val="auto"/>
          <w:sz w:val="32"/>
          <w:szCs w:val="32"/>
          <w:rtl/>
        </w:rPr>
        <w:t>ج</w:t>
      </w:r>
      <w:r w:rsidRPr="00715605">
        <w:rPr>
          <w:rStyle w:val="4Char"/>
          <w:rtl/>
        </w:rPr>
        <w:t xml:space="preserve"> يتخولنا مخافة السآمة علينا</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17"/>
      </w:r>
      <w:r w:rsidR="00715605" w:rsidRPr="00715605">
        <w:rPr>
          <w:rStyle w:val="7Char"/>
          <w:vertAlign w:val="superscript"/>
          <w:rtl/>
        </w:rPr>
        <w:t>)</w:t>
      </w:r>
      <w:r w:rsidRPr="00715605">
        <w:rPr>
          <w:rStyle w:val="7Char"/>
          <w:vertAlign w:val="superscript"/>
          <w:rtl/>
        </w:rPr>
        <w:t>(</w:t>
      </w:r>
      <w:r w:rsidRPr="00715605">
        <w:rPr>
          <w:rStyle w:val="7Char"/>
          <w:vertAlign w:val="superscript"/>
          <w:rtl/>
        </w:rPr>
        <w:footnoteReference w:id="18"/>
      </w:r>
      <w:r w:rsidRPr="00715605">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ولأمر ما، كان نزول كتاب ربنا منجما ومفرقا على المناسبات والأحداث والأزمنة والأمكنة. </w:t>
      </w:r>
    </w:p>
    <w:p w:rsidR="00D30D32" w:rsidRPr="00A4315B" w:rsidRDefault="00D30D32" w:rsidP="00A4315B">
      <w:pPr>
        <w:widowControl w:val="0"/>
        <w:ind w:firstLine="284"/>
        <w:jc w:val="both"/>
        <w:rPr>
          <w:rStyle w:val="7Char"/>
          <w:rtl/>
        </w:rPr>
      </w:pPr>
      <w:r w:rsidRPr="00A4315B">
        <w:rPr>
          <w:rStyle w:val="7Char"/>
          <w:rtl/>
        </w:rPr>
        <w:t xml:space="preserve">وأنت خبير أن إقبال الناس في رمضان يختلف عنه غيره، وقل مثل ذلك في المناسبات المختلفة، والأحداث المتجددة من وقائع الأفراح أو حلول المصائب، فأخذ الناس بهذا ومراعاة تقلبات الدهر من حولهم يدرك به سرا عظيما في التأثير والاستجابة، وإن شئت مزيدا في هذا فانظر في الأوقات والأحوال التي يتأكد فيها استحباب الدعاء.. كأوقات السحر، ونزول الغيث، والتقاء الجيوش. </w:t>
      </w:r>
    </w:p>
    <w:p w:rsidR="00715605" w:rsidRPr="00346E0F" w:rsidRDefault="00D30D32" w:rsidP="00A4315B">
      <w:pPr>
        <w:widowControl w:val="0"/>
        <w:ind w:firstLine="284"/>
        <w:jc w:val="both"/>
        <w:rPr>
          <w:rStyle w:val="7Char"/>
          <w:rFonts w:hAnsi="Times New Roman"/>
          <w:spacing w:val="-4"/>
          <w:rtl/>
        </w:rPr>
      </w:pPr>
      <w:r w:rsidRPr="00346E0F">
        <w:rPr>
          <w:rStyle w:val="7Char"/>
          <w:rFonts w:hAnsi="Times New Roman"/>
          <w:spacing w:val="-4"/>
          <w:rtl/>
        </w:rPr>
        <w:t xml:space="preserve">وإن رغبت في واقعة فانظر في حكمة يوسف </w:t>
      </w:r>
      <w:r w:rsidR="00715605" w:rsidRPr="00346E0F">
        <w:rPr>
          <w:rStyle w:val="7Char"/>
          <w:rFonts w:hAnsi="Times New Roman" w:cs="CTraditional Arabic"/>
          <w:spacing w:val="-4"/>
          <w:rtl/>
        </w:rPr>
        <w:t>÷</w:t>
      </w:r>
      <w:r w:rsidRPr="00346E0F">
        <w:rPr>
          <w:rStyle w:val="7Char"/>
          <w:rFonts w:hAnsi="Times New Roman"/>
          <w:spacing w:val="-4"/>
          <w:rtl/>
        </w:rPr>
        <w:t xml:space="preserve"> حين استغل الفرصة مع الفتيين عند تعبير رؤياهما وظروف سجنهما فدعاهما إلى الله الواحد الأحد.</w:t>
      </w:r>
    </w:p>
    <w:p w:rsidR="00D30D32" w:rsidRPr="00A4315B" w:rsidRDefault="00715605" w:rsidP="00715605">
      <w:pPr>
        <w:widowControl w:val="0"/>
        <w:ind w:firstLine="284"/>
        <w:jc w:val="both"/>
        <w:rPr>
          <w:rStyle w:val="7Char"/>
          <w:rtl/>
        </w:rPr>
      </w:pPr>
      <w:r w:rsidRPr="00715605">
        <w:rPr>
          <w:rStyle w:val="7Char"/>
          <w:szCs w:val="28"/>
          <w:rtl/>
        </w:rPr>
        <w:t>﴿</w:t>
      </w:r>
      <w:r w:rsidRPr="00715605">
        <w:rPr>
          <w:rStyle w:val="7Char"/>
          <w:rFonts w:cs="KFGQPC Uthmanic Script HAFS"/>
          <w:szCs w:val="28"/>
          <w:rtl/>
        </w:rPr>
        <w:t xml:space="preserve">يَا صَاحِبَيِ السِّجْنِ أَأَرْبَابٌ مُتَفَرِّقُونَ خَيْرٌ أَمِ اللَّهُ الْوَاحِدُ الْقَهَّارُ٣٩ مَا تَعْبُدُونَ مِنْ دُونِهِ إِلَّا أَسْمَاءً سَمَّيْتُمُوهَا أَنْتُمْ وَآبَاؤُكُمْ مَا أَنْزَلَ اللَّهُ بِهَا مِنْ </w:t>
      </w:r>
      <w:r w:rsidRPr="00715605">
        <w:rPr>
          <w:rStyle w:val="7Char"/>
          <w:rFonts w:cs="KFGQPC Uthmanic Script HAFS"/>
          <w:szCs w:val="28"/>
          <w:rtl/>
        </w:rPr>
        <w:lastRenderedPageBreak/>
        <w:t>سُلْطَانٍ</w:t>
      </w:r>
      <w:r w:rsidR="00D27032">
        <w:rPr>
          <w:rStyle w:val="7Char"/>
          <w:rFonts w:cs="KFGQPC Uthmanic Script HAFS"/>
          <w:szCs w:val="28"/>
          <w:rtl/>
        </w:rPr>
        <w:t xml:space="preserve"> </w:t>
      </w:r>
      <w:r w:rsidRPr="00715605">
        <w:rPr>
          <w:rStyle w:val="7Char"/>
          <w:rFonts w:cs="KFGQPC Uthmanic Script HAFS"/>
          <w:szCs w:val="28"/>
          <w:rtl/>
        </w:rPr>
        <w:t>إِنِ الْحُكْمُ إِلَّا لِلَّهِ  أَمَرَ أَلَّا تَعْبُدُوا إِلَّا إِيَّاهُ  ذَلِكَ الدِّينُ الْقَيِّمُ وَلَكِنَّ أَكْثَرَ النَّاسِ لَا يَعْلَمُونَ٤٠</w:t>
      </w:r>
      <w:r w:rsidRPr="00715605">
        <w:rPr>
          <w:rStyle w:val="7Char"/>
          <w:rFonts w:ascii="Tahoma" w:hAnsi="Tahoma" w:hint="cs"/>
          <w:szCs w:val="28"/>
          <w:rtl/>
        </w:rPr>
        <w:t>﴾</w:t>
      </w:r>
      <w:r>
        <w:rPr>
          <w:rStyle w:val="7Char"/>
          <w:rFonts w:ascii="Tahoma" w:hAnsi="Tahoma" w:cs="IRNazli"/>
          <w:szCs w:val="24"/>
          <w:rtl/>
        </w:rPr>
        <w:t xml:space="preserve"> </w:t>
      </w:r>
      <w:r w:rsidRPr="00715605">
        <w:rPr>
          <w:rStyle w:val="9Char"/>
          <w:rtl/>
        </w:rPr>
        <w:t>[يوسف: 39-40]</w:t>
      </w:r>
      <w:r w:rsidRPr="00715605">
        <w:rPr>
          <w:rStyle w:val="7Char"/>
          <w:rFonts w:hint="cs"/>
          <w:rtl/>
        </w:rPr>
        <w:t>.</w:t>
      </w:r>
      <w:r w:rsidR="00D30D32"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يلتحق بذلك مراعاة الأعراف والتقاليد المرعية والطبائع في الحرف </w:t>
      </w:r>
      <w:r w:rsidRPr="00D27032">
        <w:rPr>
          <w:rStyle w:val="7Char"/>
          <w:rFonts w:hAnsi="Times New Roman"/>
          <w:spacing w:val="-4"/>
          <w:rtl/>
        </w:rPr>
        <w:t xml:space="preserve">والصناعات. وقد يكون فيما أشار إليه أهل العلم رحمهم الله من تنوع معجزات أنبياء الله ومناسباتها مع ما يسود البيئات من علوم ومعارف كعصا موسى </w:t>
      </w:r>
      <w:r w:rsidR="00715605" w:rsidRPr="00D27032">
        <w:rPr>
          <w:rStyle w:val="7Char"/>
          <w:rFonts w:hAnsi="Times New Roman" w:cs="CTraditional Arabic"/>
          <w:spacing w:val="-4"/>
          <w:rtl/>
        </w:rPr>
        <w:t>÷</w:t>
      </w:r>
      <w:r w:rsidRPr="00A4315B">
        <w:rPr>
          <w:rStyle w:val="7Char"/>
          <w:rtl/>
        </w:rPr>
        <w:t xml:space="preserve"> في بيئات السحرة، وإبراء عيسى </w:t>
      </w:r>
      <w:r w:rsidR="00715605" w:rsidRPr="00715605">
        <w:rPr>
          <w:rStyle w:val="7Char"/>
          <w:rFonts w:cs="CTraditional Arabic"/>
          <w:rtl/>
        </w:rPr>
        <w:t>÷</w:t>
      </w:r>
      <w:r w:rsidRPr="00A4315B">
        <w:rPr>
          <w:rStyle w:val="7Char"/>
          <w:rtl/>
        </w:rPr>
        <w:t xml:space="preserve"> في بيئات الطب، وكتاب محمد </w:t>
      </w:r>
      <w:r w:rsidR="00346E0F" w:rsidRPr="00346E0F">
        <w:rPr>
          <w:rFonts w:ascii="AGA Arabesque" w:hAnsi="AGA Arabesque" w:cs="CTraditional Arabic"/>
          <w:sz w:val="40"/>
          <w:szCs w:val="32"/>
          <w:rtl/>
        </w:rPr>
        <w:t>ج</w:t>
      </w:r>
      <w:r w:rsidRPr="00A4315B">
        <w:rPr>
          <w:rStyle w:val="7Char"/>
          <w:rtl/>
        </w:rPr>
        <w:t xml:space="preserve"> في بلاغة العرب ما يشير إلى ما قصدناه. </w:t>
      </w:r>
    </w:p>
    <w:p w:rsidR="00D30D32" w:rsidRPr="00715605" w:rsidRDefault="00D30D32" w:rsidP="00715605">
      <w:pPr>
        <w:pStyle w:val="2"/>
        <w:rPr>
          <w:rtl/>
        </w:rPr>
      </w:pPr>
      <w:bookmarkStart w:id="66" w:name="_Toc119399217"/>
      <w:bookmarkStart w:id="67" w:name="_Toc119806418"/>
      <w:bookmarkStart w:id="68" w:name="_Toc119806653"/>
      <w:bookmarkStart w:id="69" w:name="_Toc466455819"/>
      <w:r w:rsidRPr="00715605">
        <w:rPr>
          <w:rtl/>
        </w:rPr>
        <w:t>المعلم الثالث مراعاة التدرج وترتيب الأولويات</w:t>
      </w:r>
      <w:bookmarkEnd w:id="66"/>
      <w:bookmarkEnd w:id="67"/>
      <w:bookmarkEnd w:id="68"/>
      <w:bookmarkEnd w:id="69"/>
      <w:r w:rsidRPr="00715605">
        <w:rPr>
          <w:rtl/>
        </w:rPr>
        <w:t xml:space="preserve"> </w:t>
      </w:r>
    </w:p>
    <w:p w:rsidR="00D30D32" w:rsidRPr="00A4315B" w:rsidRDefault="00D30D32" w:rsidP="00715605">
      <w:pPr>
        <w:widowControl w:val="0"/>
        <w:ind w:firstLine="284"/>
        <w:jc w:val="both"/>
        <w:rPr>
          <w:rStyle w:val="7Char"/>
          <w:rtl/>
        </w:rPr>
      </w:pPr>
      <w:r w:rsidRPr="00A4315B">
        <w:rPr>
          <w:rStyle w:val="7Char"/>
          <w:rtl/>
        </w:rPr>
        <w:t xml:space="preserve">ما قيل في طبقات المدعوين، وطبائع النفوس، وملاحظة المناسبات.. يقابله نظر آخر في المدعو إليه فلا شك أن الحكمة تقتضي النظر في متدرجات أمور الدعوة، لأخذ الناس بالأول فالأول. فقضايا العقيدة وأصول الملة والديانة تأتي في المقام الأول. فهي إن لم تصح في العبد، فلن يجدي فيه الصنيع الحسن والعمل الطيب: </w:t>
      </w:r>
      <w:r w:rsidR="00715605" w:rsidRPr="00715605">
        <w:rPr>
          <w:rStyle w:val="7Char"/>
          <w:szCs w:val="28"/>
          <w:rtl/>
        </w:rPr>
        <w:t>﴿</w:t>
      </w:r>
      <w:r w:rsidR="00715605" w:rsidRPr="00715605">
        <w:rPr>
          <w:rStyle w:val="7Char"/>
          <w:rFonts w:cs="KFGQPC Uthmanic Script HAFS"/>
          <w:szCs w:val="28"/>
          <w:rtl/>
        </w:rPr>
        <w:t>قُلْ هَلْ نُنَبِّئُكُمْ بِالْأَخْسَرِينَ أَعْمَالًا١٠٣ الَّذِينَ ضَلَّ سَعْيُهُمْ فِي الْحَيَاةِ الدُّنْيَا وَهُمْ يَحْسَبُونَ أَنَّهُمْ يُحْسِنُونَ صُنْعًا١٠٤ أُولَئِكَ الَّذِينَ كَفَرُوا بِآيَاتِ رَبِّهِمْ وَلِقَائِهِ فَحَبِطَتْ أَعْمَالُهُمْ فَلَا نُقِيمُ لَهُمْ يَوْمَ الْقِيَامَةِ وَزْنًا١٠٥</w:t>
      </w:r>
      <w:r w:rsidR="00715605" w:rsidRPr="00715605">
        <w:rPr>
          <w:rStyle w:val="7Char"/>
          <w:rFonts w:ascii="Tahoma" w:hAnsi="Tahoma" w:hint="cs"/>
          <w:szCs w:val="28"/>
          <w:rtl/>
        </w:rPr>
        <w:t>﴾</w:t>
      </w:r>
      <w:r w:rsidR="00715605">
        <w:rPr>
          <w:rStyle w:val="7Char"/>
          <w:rFonts w:ascii="Tahoma" w:hAnsi="Tahoma" w:cs="IRNazli"/>
          <w:szCs w:val="24"/>
          <w:rtl/>
        </w:rPr>
        <w:t xml:space="preserve"> </w:t>
      </w:r>
      <w:r w:rsidR="00715605" w:rsidRPr="00715605">
        <w:rPr>
          <w:rStyle w:val="9Char"/>
          <w:rtl/>
        </w:rPr>
        <w:t>[الكهف: 103-105]</w:t>
      </w:r>
      <w:r w:rsidR="00715605" w:rsidRPr="00715605">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ففي الدعوة كليات وجزئيات، وواجبات ومستحبات ومحرمات ومكروهات، وقضايا كبرى وصغرى.. كل يجب أن تعرف مواقعها وتوضع في مواضعها. </w:t>
      </w:r>
    </w:p>
    <w:p w:rsidR="00D30D32" w:rsidRPr="00A4315B" w:rsidRDefault="00D30D32" w:rsidP="00A4315B">
      <w:pPr>
        <w:widowControl w:val="0"/>
        <w:ind w:firstLine="284"/>
        <w:jc w:val="both"/>
        <w:rPr>
          <w:rStyle w:val="7Char"/>
          <w:rtl/>
        </w:rPr>
      </w:pPr>
      <w:r w:rsidRPr="00346E0F">
        <w:rPr>
          <w:rStyle w:val="7Char"/>
          <w:spacing w:val="-4"/>
          <w:rtl/>
        </w:rPr>
        <w:lastRenderedPageBreak/>
        <w:t xml:space="preserve">وأظن الأمر أوضح من أن يبسط القول فيه، وخذوا دليلا: منهاج مندوب الدعوة ومبعوثها إلى اليمن معاذ بن جبل </w:t>
      </w:r>
      <w:r w:rsidR="00346E0F" w:rsidRPr="00346E0F">
        <w:rPr>
          <w:rFonts w:ascii="AGA Arabesque" w:hAnsi="AGA Arabesque" w:cs="CTraditional Arabic"/>
          <w:spacing w:val="-4"/>
          <w:sz w:val="40"/>
          <w:szCs w:val="32"/>
          <w:rtl/>
        </w:rPr>
        <w:t>س</w:t>
      </w:r>
      <w:r w:rsidRPr="00346E0F">
        <w:rPr>
          <w:rStyle w:val="7Char"/>
          <w:spacing w:val="-4"/>
          <w:rtl/>
        </w:rPr>
        <w:t xml:space="preserve"> وقد رسم له الرسول </w:t>
      </w:r>
      <w:r w:rsidR="00346E0F" w:rsidRPr="00346E0F">
        <w:rPr>
          <w:rFonts w:ascii="AGA Arabesque" w:hAnsi="AGA Arabesque" w:cs="CTraditional Arabic"/>
          <w:spacing w:val="-4"/>
          <w:sz w:val="40"/>
          <w:szCs w:val="32"/>
          <w:rtl/>
        </w:rPr>
        <w:t>ج</w:t>
      </w:r>
      <w:r w:rsidRPr="00A4315B">
        <w:rPr>
          <w:rStyle w:val="7Char"/>
          <w:rtl/>
        </w:rPr>
        <w:t xml:space="preserve"> هذا المنهج حين قال له: </w:t>
      </w:r>
    </w:p>
    <w:p w:rsidR="00D30D32" w:rsidRPr="00A4315B" w:rsidRDefault="00715605" w:rsidP="00715605">
      <w:pPr>
        <w:widowControl w:val="0"/>
        <w:ind w:firstLine="284"/>
        <w:jc w:val="both"/>
        <w:rPr>
          <w:rStyle w:val="7Char"/>
          <w:rtl/>
        </w:rPr>
      </w:pPr>
      <w:r w:rsidRPr="00715605">
        <w:rPr>
          <w:rStyle w:val="7Char"/>
          <w:rFonts w:hint="cs"/>
          <w:rtl/>
        </w:rPr>
        <w:t>«</w:t>
      </w:r>
      <w:r w:rsidR="00D30D32" w:rsidRPr="00715605">
        <w:rPr>
          <w:rStyle w:val="4Char"/>
          <w:rtl/>
        </w:rPr>
        <w:fldChar w:fldCharType="begin"/>
      </w:r>
      <w:r w:rsidR="00D30D32" w:rsidRPr="00715605">
        <w:rPr>
          <w:rStyle w:val="4Char"/>
          <w:rtl/>
        </w:rPr>
        <w:instrText xml:space="preserve"> </w:instrText>
      </w:r>
      <w:r w:rsidR="00D30D32" w:rsidRPr="00715605">
        <w:rPr>
          <w:rStyle w:val="4Char"/>
        </w:rPr>
        <w:instrText>XE "32</w:instrText>
      </w:r>
      <w:r w:rsidR="00D30D32" w:rsidRPr="00715605">
        <w:rPr>
          <w:rStyle w:val="4Char"/>
          <w:rtl/>
        </w:rPr>
        <w:instrText>:إنك تأتي قوما من أهل الكتاب فليكن أول ما تدعوهم إليه شهادة أن لا إله" \</w:instrText>
      </w:r>
      <w:r w:rsidR="00D30D32" w:rsidRPr="00715605">
        <w:rPr>
          <w:rStyle w:val="4Char"/>
        </w:rPr>
        <w:instrText>y "1" \b</w:instrText>
      </w:r>
      <w:r w:rsidR="00D30D32" w:rsidRPr="00715605">
        <w:rPr>
          <w:rStyle w:val="4Char"/>
          <w:rtl/>
        </w:rPr>
        <w:instrText xml:space="preserve"> </w:instrText>
      </w:r>
      <w:r w:rsidR="00D30D32" w:rsidRPr="00715605">
        <w:rPr>
          <w:rStyle w:val="4Char"/>
          <w:rtl/>
        </w:rPr>
        <w:fldChar w:fldCharType="end"/>
      </w:r>
      <w:r w:rsidR="00D30D32" w:rsidRPr="00715605">
        <w:rPr>
          <w:rStyle w:val="4Char"/>
          <w:rtl/>
        </w:rPr>
        <w:t>إنك تأتي قوما من أهل الكتاب فليكن أول ما تدعوهم إليه شهادة أن لا إله إلا الله وأن محمدا رسول الله. فإن هم أطاعوا لك بذلك.. فأعلمهم أن الله افترض عليهم خمس صلوات في كل يوم وليلة، فإن هم أطاعوا لذلك.. فأعلمهم أن الله افترض عليهم صدقة تؤخذ من أغنيائهم فترد على فقرائهم</w:t>
      </w:r>
      <w:r w:rsidRPr="00715605">
        <w:rPr>
          <w:rStyle w:val="7Char"/>
          <w:rFonts w:hint="cs"/>
          <w:rtl/>
        </w:rPr>
        <w:t>»</w:t>
      </w:r>
      <w:r w:rsidR="00D30D32" w:rsidRPr="00715605">
        <w:rPr>
          <w:rStyle w:val="7Char"/>
          <w:vertAlign w:val="superscript"/>
          <w:rtl/>
        </w:rPr>
        <w:t>(</w:t>
      </w:r>
      <w:r w:rsidR="00D30D32" w:rsidRPr="00715605">
        <w:rPr>
          <w:rStyle w:val="7Char"/>
          <w:vertAlign w:val="superscript"/>
          <w:rtl/>
        </w:rPr>
        <w:footnoteReference w:id="19"/>
      </w:r>
      <w:r w:rsidR="00D30D32" w:rsidRPr="00715605">
        <w:rPr>
          <w:rStyle w:val="7Char"/>
          <w:vertAlign w:val="superscript"/>
          <w:rtl/>
        </w:rPr>
        <w:t>)(</w:t>
      </w:r>
      <w:r w:rsidR="00D30D32" w:rsidRPr="00715605">
        <w:rPr>
          <w:rStyle w:val="7Char"/>
          <w:vertAlign w:val="superscript"/>
          <w:rtl/>
        </w:rPr>
        <w:footnoteReference w:id="20"/>
      </w:r>
      <w:r w:rsidR="00D30D32" w:rsidRPr="00715605">
        <w:rPr>
          <w:rStyle w:val="7Char"/>
          <w:vertAlign w:val="superscript"/>
          <w:rtl/>
        </w:rPr>
        <w:t>)</w:t>
      </w:r>
      <w:r w:rsidR="00D30D32" w:rsidRPr="00715605">
        <w:rPr>
          <w:rStyle w:val="7Char"/>
          <w:rtl/>
        </w:rPr>
        <w:t>.</w:t>
      </w:r>
      <w:r w:rsidR="00D30D32" w:rsidRPr="00A4315B">
        <w:rPr>
          <w:rStyle w:val="7Char"/>
          <w:rtl/>
        </w:rPr>
        <w:t xml:space="preserve"> </w:t>
      </w:r>
    </w:p>
    <w:p w:rsidR="00D30D32" w:rsidRPr="00715605" w:rsidRDefault="00D30D32" w:rsidP="00715605">
      <w:pPr>
        <w:pStyle w:val="1"/>
        <w:rPr>
          <w:rtl/>
        </w:rPr>
      </w:pPr>
      <w:bookmarkStart w:id="70" w:name="_Toc119399218"/>
      <w:bookmarkStart w:id="71" w:name="_Toc119806419"/>
      <w:bookmarkStart w:id="72" w:name="_Toc119806654"/>
      <w:bookmarkStart w:id="73" w:name="_Toc466455820"/>
      <w:r w:rsidRPr="00715605">
        <w:rPr>
          <w:rtl/>
        </w:rPr>
        <w:t>معالم الحكمة في أساليب الدعوة</w:t>
      </w:r>
      <w:bookmarkEnd w:id="70"/>
      <w:bookmarkEnd w:id="71"/>
      <w:bookmarkEnd w:id="72"/>
      <w:bookmarkEnd w:id="73"/>
      <w:r w:rsidRPr="00715605">
        <w:rP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يقصد بالأساليب هنا ما يتعاطاه رجل الدعوة من طرق وصيغ يتوصل من خلالها إلى إبلاغ الحق إلى الناس، وتبصيرهم بما ينفعهم ودفع ما يضرهم. </w:t>
      </w:r>
    </w:p>
    <w:p w:rsidR="00D30D32" w:rsidRPr="00A4315B" w:rsidRDefault="00D30D32" w:rsidP="00A4315B">
      <w:pPr>
        <w:widowControl w:val="0"/>
        <w:ind w:firstLine="284"/>
        <w:jc w:val="both"/>
        <w:rPr>
          <w:rStyle w:val="7Char"/>
          <w:rtl/>
        </w:rPr>
      </w:pPr>
      <w:r w:rsidRPr="00A4315B">
        <w:rPr>
          <w:rStyle w:val="7Char"/>
          <w:rtl/>
        </w:rPr>
        <w:t xml:space="preserve">وهذه الأساليب في جملتها قولية كلامية، أو تعامل مباشر مع المدعوين في ترفق ولين، وغض عن الهفوات، وسلوك نهجي الترغيب والترهيب، والشدة واللين. </w:t>
      </w:r>
    </w:p>
    <w:p w:rsidR="00D30D32" w:rsidRPr="00D27032" w:rsidRDefault="00D30D32" w:rsidP="00D27032">
      <w:pPr>
        <w:pStyle w:val="8"/>
        <w:keepNext/>
        <w:rPr>
          <w:rStyle w:val="7Char"/>
          <w:sz w:val="30"/>
          <w:szCs w:val="30"/>
          <w:rtl/>
        </w:rPr>
      </w:pPr>
      <w:r w:rsidRPr="00D27032">
        <w:rPr>
          <w:rStyle w:val="7Char"/>
          <w:sz w:val="30"/>
          <w:szCs w:val="30"/>
          <w:rtl/>
        </w:rPr>
        <w:lastRenderedPageBreak/>
        <w:t xml:space="preserve">وهذا شيء من بسط لهذه الأساليب: </w:t>
      </w:r>
    </w:p>
    <w:p w:rsidR="00D30D32" w:rsidRPr="00715605" w:rsidRDefault="00D30D32" w:rsidP="00715605">
      <w:pPr>
        <w:pStyle w:val="2"/>
        <w:rPr>
          <w:rtl/>
        </w:rPr>
      </w:pPr>
      <w:bookmarkStart w:id="74" w:name="_Toc119399219"/>
      <w:bookmarkStart w:id="75" w:name="_Toc119806420"/>
      <w:bookmarkStart w:id="76" w:name="_Toc119806655"/>
      <w:bookmarkStart w:id="77" w:name="_Toc466455821"/>
      <w:r w:rsidRPr="00715605">
        <w:rPr>
          <w:rtl/>
        </w:rPr>
        <w:t>المعلم الأول</w:t>
      </w:r>
      <w:r w:rsidRPr="00715605">
        <w:rPr>
          <w:rFonts w:hint="cs"/>
          <w:rtl/>
        </w:rPr>
        <w:t>:</w:t>
      </w:r>
      <w:r w:rsidR="00715605" w:rsidRPr="00715605">
        <w:rPr>
          <w:rtl/>
        </w:rPr>
        <w:t xml:space="preserve"> القول الحسن</w:t>
      </w:r>
      <w:r w:rsidRPr="00715605">
        <w:rPr>
          <w:rFonts w:hint="cs"/>
          <w:rtl/>
        </w:rPr>
        <w:t>:</w:t>
      </w:r>
      <w:bookmarkEnd w:id="74"/>
      <w:bookmarkEnd w:id="75"/>
      <w:bookmarkEnd w:id="76"/>
      <w:bookmarkEnd w:id="77"/>
    </w:p>
    <w:p w:rsidR="00D30D32" w:rsidRPr="00A4315B" w:rsidRDefault="00D30D32" w:rsidP="00346E0F">
      <w:pPr>
        <w:widowControl w:val="0"/>
        <w:ind w:firstLine="284"/>
        <w:rPr>
          <w:rStyle w:val="7Char"/>
          <w:rtl/>
        </w:rPr>
      </w:pPr>
      <w:r w:rsidRPr="00A4315B">
        <w:rPr>
          <w:rStyle w:val="7Char"/>
          <w:rtl/>
        </w:rPr>
        <w:t xml:space="preserve">إذا أحكم صاحب الدعوة قوله وسدد لفظه فقد أوتي من الحكمة بابا عظيما. يقول الله </w:t>
      </w:r>
      <w:r w:rsidR="00346E0F" w:rsidRPr="00346E0F">
        <w:rPr>
          <w:rFonts w:ascii="AGA Arabesque" w:hAnsi="AGA Arabesque" w:cs="CTraditional Arabic"/>
          <w:sz w:val="40"/>
          <w:szCs w:val="32"/>
          <w:rtl/>
        </w:rPr>
        <w:t>ﻷ</w:t>
      </w:r>
      <w:r w:rsidRPr="00A4315B">
        <w:rPr>
          <w:rStyle w:val="7Char"/>
          <w:rtl/>
        </w:rPr>
        <w:t xml:space="preserve"> </w:t>
      </w:r>
      <w:r w:rsidR="00715605" w:rsidRPr="00715605">
        <w:rPr>
          <w:rStyle w:val="7Char"/>
          <w:szCs w:val="28"/>
          <w:rtl/>
        </w:rPr>
        <w:t>﴿</w:t>
      </w:r>
      <w:r w:rsidR="00715605" w:rsidRPr="00715605">
        <w:rPr>
          <w:rStyle w:val="6Char"/>
          <w:rtl/>
        </w:rPr>
        <w:t>وَقُولُوا لِلنَّاسِ حُسْنًا</w:t>
      </w:r>
      <w:r w:rsidR="00715605" w:rsidRPr="00715605">
        <w:rPr>
          <w:rStyle w:val="7Char"/>
          <w:rFonts w:ascii="Tahoma" w:hAnsi="Tahoma" w:hint="cs"/>
          <w:szCs w:val="28"/>
          <w:rtl/>
        </w:rPr>
        <w:t>﴾</w:t>
      </w:r>
      <w:r w:rsidR="00715605">
        <w:rPr>
          <w:rStyle w:val="7Char"/>
          <w:rFonts w:ascii="Tahoma" w:hAnsi="Tahoma" w:cs="IRNazli"/>
          <w:szCs w:val="24"/>
          <w:rtl/>
        </w:rPr>
        <w:t xml:space="preserve"> </w:t>
      </w:r>
      <w:r w:rsidR="00715605" w:rsidRPr="00715605">
        <w:rPr>
          <w:rStyle w:val="9Char"/>
          <w:rtl/>
        </w:rPr>
        <w:t>[البقرة: 83]</w:t>
      </w:r>
      <w:r w:rsidR="00715605" w:rsidRPr="00715605">
        <w:rPr>
          <w:rStyle w:val="7Char"/>
          <w:rFonts w:hint="cs"/>
          <w:rtl/>
        </w:rPr>
        <w:t>.</w:t>
      </w:r>
      <w:r w:rsidRPr="00A4315B">
        <w:rPr>
          <w:rStyle w:val="7Char"/>
          <w:rtl/>
        </w:rPr>
        <w:t xml:space="preserve"> </w:t>
      </w:r>
    </w:p>
    <w:p w:rsidR="00D30D32" w:rsidRPr="00A4315B" w:rsidRDefault="00D30D32" w:rsidP="00715605">
      <w:pPr>
        <w:widowControl w:val="0"/>
        <w:ind w:firstLine="284"/>
        <w:jc w:val="both"/>
        <w:rPr>
          <w:rStyle w:val="7Char"/>
          <w:rtl/>
        </w:rPr>
      </w:pPr>
      <w:r w:rsidRPr="00A4315B">
        <w:rPr>
          <w:rStyle w:val="7Char"/>
          <w:rtl/>
        </w:rPr>
        <w:t>ويقول طلحة بن عمر: قلت لعطاء: إنك رجل يجتمع عندك ناس ذوو أهواء مختلفة وأنا رجل في حدة فأق</w:t>
      </w:r>
      <w:r w:rsidRPr="00A4315B">
        <w:rPr>
          <w:rStyle w:val="7Char"/>
          <w:rFonts w:hint="cs"/>
          <w:rtl/>
        </w:rPr>
        <w:t>ـ</w:t>
      </w:r>
      <w:r w:rsidRPr="00A4315B">
        <w:rPr>
          <w:rStyle w:val="7Char"/>
          <w:rtl/>
        </w:rPr>
        <w:t>ول لهم بعض القول الغليظ؟ فقال: لا تفعل</w:t>
      </w:r>
      <w:r w:rsidRPr="00A4315B">
        <w:rPr>
          <w:rStyle w:val="7Char"/>
          <w:rFonts w:hint="cs"/>
          <w:rtl/>
        </w:rPr>
        <w:t>،</w:t>
      </w:r>
      <w:r w:rsidRPr="00A4315B">
        <w:rPr>
          <w:rStyle w:val="7Char"/>
          <w:rtl/>
        </w:rPr>
        <w:t xml:space="preserve"> يق</w:t>
      </w:r>
      <w:r w:rsidRPr="00A4315B">
        <w:rPr>
          <w:rStyle w:val="7Char"/>
          <w:rFonts w:hint="cs"/>
          <w:rtl/>
        </w:rPr>
        <w:t>ـ</w:t>
      </w:r>
      <w:r w:rsidRPr="00A4315B">
        <w:rPr>
          <w:rStyle w:val="7Char"/>
          <w:rtl/>
        </w:rPr>
        <w:t xml:space="preserve">ول الله تعالى: </w:t>
      </w:r>
      <w:r w:rsidR="00715605" w:rsidRPr="00715605">
        <w:rPr>
          <w:rStyle w:val="7Char"/>
          <w:szCs w:val="28"/>
          <w:rtl/>
        </w:rPr>
        <w:t>﴿</w:t>
      </w:r>
      <w:r w:rsidR="00715605" w:rsidRPr="00715605">
        <w:rPr>
          <w:rStyle w:val="6Char"/>
          <w:rtl/>
        </w:rPr>
        <w:t>وَقُولُوا لِلنَّاسِ حُسْنًا</w:t>
      </w:r>
      <w:r w:rsidR="00715605" w:rsidRPr="00715605">
        <w:rPr>
          <w:rStyle w:val="7Char"/>
          <w:rFonts w:ascii="Tahoma" w:hAnsi="Tahoma" w:hint="cs"/>
          <w:szCs w:val="28"/>
          <w:rtl/>
        </w:rPr>
        <w:t>﴾</w:t>
      </w:r>
      <w:r w:rsidR="00715605">
        <w:rPr>
          <w:rStyle w:val="7Char"/>
          <w:rFonts w:ascii="Tahoma" w:hAnsi="Tahoma" w:cs="IRNazli"/>
          <w:szCs w:val="24"/>
          <w:rtl/>
        </w:rPr>
        <w:t xml:space="preserve"> </w:t>
      </w:r>
      <w:r w:rsidR="00715605" w:rsidRPr="00715605">
        <w:rPr>
          <w:rStyle w:val="9Char"/>
          <w:rtl/>
        </w:rPr>
        <w:t>[البقرة: 83]</w:t>
      </w:r>
      <w:r w:rsidR="00715605" w:rsidRPr="00715605">
        <w:rPr>
          <w:rStyle w:val="7Char"/>
          <w:rFonts w:hint="cs"/>
          <w:rtl/>
        </w:rPr>
        <w:t>.</w:t>
      </w:r>
      <w:r w:rsidRPr="00A4315B">
        <w:rPr>
          <w:rStyle w:val="7Char"/>
          <w:rtl/>
        </w:rPr>
        <w:t xml:space="preserve"> يقول عطاء: فدخل في هذه الآي</w:t>
      </w:r>
      <w:r w:rsidR="00715605">
        <w:rPr>
          <w:rStyle w:val="7Char"/>
          <w:rtl/>
        </w:rPr>
        <w:t>ة اليهود والنصارى فكيف بالحنيفي</w:t>
      </w:r>
      <w:r w:rsidRPr="00A4315B">
        <w:rPr>
          <w:rStyle w:val="7Char"/>
          <w:rtl/>
        </w:rPr>
        <w:t xml:space="preserve">!! </w:t>
      </w:r>
    </w:p>
    <w:p w:rsidR="00D30D32" w:rsidRPr="00A4315B" w:rsidRDefault="00D30D32" w:rsidP="00715605">
      <w:pPr>
        <w:widowControl w:val="0"/>
        <w:ind w:firstLine="284"/>
        <w:jc w:val="both"/>
        <w:rPr>
          <w:rStyle w:val="7Char"/>
          <w:rtl/>
        </w:rPr>
      </w:pPr>
      <w:r w:rsidRPr="00A4315B">
        <w:rPr>
          <w:rStyle w:val="7Char"/>
          <w:rtl/>
        </w:rPr>
        <w:t xml:space="preserve">وأورد القرطبي في تفسيره على هذه الآية حديثا عن عائشة - </w:t>
      </w:r>
      <w:r w:rsidR="004F4233" w:rsidRPr="004F4233">
        <w:rPr>
          <w:rStyle w:val="7Char"/>
          <w:rFonts w:cs="CTraditional Arabic"/>
          <w:rtl/>
        </w:rPr>
        <w:t>ل</w:t>
      </w:r>
      <w:r w:rsidRPr="00A4315B">
        <w:rPr>
          <w:rStyle w:val="7Char"/>
          <w:rtl/>
        </w:rPr>
        <w:t xml:space="preserve"> - عن النبي </w:t>
      </w:r>
      <w:r w:rsidR="00346E0F" w:rsidRPr="00346E0F">
        <w:rPr>
          <w:rFonts w:ascii="AGA Arabesque" w:hAnsi="AGA Arabesque" w:cs="CTraditional Arabic"/>
          <w:sz w:val="40"/>
          <w:szCs w:val="32"/>
          <w:rtl/>
        </w:rPr>
        <w:t>ج</w:t>
      </w:r>
      <w:r w:rsidRPr="00A4315B">
        <w:rPr>
          <w:rStyle w:val="7Char"/>
          <w:rtl/>
        </w:rPr>
        <w:t xml:space="preserve"> أنه قال: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:يا عائشة لا تكوني فحاشة فإن الفحش لو كان رجلا 38 لكان رجل سوء"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يا عائشة لا تكوني فحاشة فإن الفحش لو كان رجلا لكان رجل سوء</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21"/>
      </w:r>
      <w:r w:rsidRPr="00715605">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ويعلق القرطبي </w:t>
      </w:r>
      <w:r w:rsidR="00715605" w:rsidRPr="00715605">
        <w:rPr>
          <w:rStyle w:val="7Char"/>
          <w:rFonts w:cs="CTraditional Arabic"/>
          <w:rtl/>
        </w:rPr>
        <w:t>/</w:t>
      </w:r>
      <w:r w:rsidRPr="00A4315B">
        <w:rPr>
          <w:rStyle w:val="7Char"/>
          <w:rtl/>
        </w:rPr>
        <w:t xml:space="preserve"> فيقول: وهذا حض على مكارم الأخلاق فينبغي للإنسان أن يكون قوله للناس لينا، ووجهه منبسطا طلقا مع البر والفاجر، والقريب والغريب من غير مداهنة. ومن غير أن يتكلم معه</w:t>
      </w:r>
      <w:r w:rsidR="00715605">
        <w:rPr>
          <w:rStyle w:val="7Char"/>
          <w:rtl/>
        </w:rPr>
        <w:t xml:space="preserve"> بكلام يظن أنه يرضي مذهبه.. إلخ</w:t>
      </w:r>
      <w:r w:rsidRPr="00715605">
        <w:rPr>
          <w:rStyle w:val="7Char"/>
          <w:vertAlign w:val="superscript"/>
          <w:rtl/>
        </w:rPr>
        <w:t>(</w:t>
      </w:r>
      <w:r w:rsidRPr="00715605">
        <w:rPr>
          <w:rStyle w:val="7Char"/>
          <w:vertAlign w:val="superscript"/>
          <w:rtl/>
        </w:rPr>
        <w:footnoteReference w:id="22"/>
      </w:r>
      <w:r w:rsidRPr="00715605">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والقول يكون حسنا وحكمة بقدر ما يعتني بأصول الكلام، ويبتعد عن فضوله.. يتحرك بنبضات القلب الحي، وهواجس النفس الصادقة. </w:t>
      </w:r>
    </w:p>
    <w:p w:rsidR="00D30D32" w:rsidRPr="00A4315B" w:rsidRDefault="00D30D32" w:rsidP="00715605">
      <w:pPr>
        <w:widowControl w:val="0"/>
        <w:ind w:firstLine="284"/>
        <w:jc w:val="both"/>
        <w:rPr>
          <w:rStyle w:val="7Char"/>
          <w:rtl/>
        </w:rPr>
      </w:pPr>
      <w:r w:rsidRPr="00A4315B">
        <w:rPr>
          <w:rStyle w:val="7Char"/>
          <w:rtl/>
        </w:rPr>
        <w:lastRenderedPageBreak/>
        <w:t xml:space="preserve">ويحسن الكلام حين يكون قصدا عدلا ليس بالإيجاز المخل ولا الطويل الممل، وقد كانت خطبه عليه الصلاة والسلام قصدا كما في الحديث الصحيح عند مسلم من رواية جابر بن سمرة </w:t>
      </w:r>
      <w:r w:rsidR="00346E0F" w:rsidRPr="00346E0F">
        <w:rPr>
          <w:rStyle w:val="7Char"/>
          <w:rFonts w:cs="CTraditional Arabic"/>
          <w:rtl/>
        </w:rPr>
        <w:t>س</w:t>
      </w:r>
      <w:r w:rsidRPr="00A4315B">
        <w:rPr>
          <w:rStyle w:val="7Char"/>
          <w:rtl/>
        </w:rPr>
        <w:t xml:space="preserve">. وتأملوا في هذا الحوار الهادئ، والقول الحسن في الجدال الحسن: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:فهذا حصين الخزاعي والد عمران كانت قريش تعظمه وتجله فطلبت منه أن يكلم"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 xml:space="preserve">فهذا حصين الخزاعي والد عمران كانت قريش تعظمه وتجله فطلبت منه أن يكلم محمدا </w:t>
      </w:r>
      <w:r w:rsidR="00715605" w:rsidRPr="00715605">
        <w:rPr>
          <w:rStyle w:val="4Char"/>
          <w:rFonts w:cs="CTraditional Arabic" w:hint="cs"/>
          <w:sz w:val="32"/>
          <w:szCs w:val="32"/>
          <w:rtl/>
        </w:rPr>
        <w:t>ج</w:t>
      </w:r>
      <w:r w:rsidRPr="00715605">
        <w:rPr>
          <w:rStyle w:val="4Char"/>
          <w:rtl/>
        </w:rPr>
        <w:t xml:space="preserve"> في آلهتها فقد كان محمد يذكرها ويسبها. فجاء حصين ومعه قريش حتى جلسوا قريبا من باب النبي </w:t>
      </w:r>
      <w:r w:rsidR="00715605" w:rsidRPr="00715605">
        <w:rPr>
          <w:rStyle w:val="4Char"/>
          <w:rFonts w:cs="CTraditional Arabic" w:hint="cs"/>
          <w:sz w:val="32"/>
          <w:szCs w:val="32"/>
          <w:rtl/>
        </w:rPr>
        <w:t>ج</w:t>
      </w:r>
      <w:r w:rsidRPr="00715605">
        <w:rPr>
          <w:rStyle w:val="4Char"/>
          <w:rtl/>
        </w:rPr>
        <w:t xml:space="preserve"> ودخل حصين فلما رآه النبي </w:t>
      </w:r>
      <w:r w:rsidR="00715605" w:rsidRPr="00715605">
        <w:rPr>
          <w:rStyle w:val="4Char"/>
          <w:rFonts w:cs="CTraditional Arabic" w:hint="cs"/>
          <w:sz w:val="32"/>
          <w:szCs w:val="32"/>
          <w:rtl/>
        </w:rPr>
        <w:t>ج</w:t>
      </w:r>
      <w:r w:rsidRPr="00715605">
        <w:rPr>
          <w:rStyle w:val="4Char"/>
          <w:rtl/>
        </w:rPr>
        <w:t xml:space="preserve"> قال: أوسعوا للشيخ، فقال حصين: ما هذا الذي بلغنا عنك؟ أنك تشتم آلهتنا. فقال: يا حصين كم تعبد من آله؟ قال سبعا في الأرض، وواحدا في السماء. فقال: فإذا أصابك الضر فمن تدعو؟ قال: الذي في السماء. قال: فإذا هلك المال من تدعو؟ قال: الذي في السماء. قال: يستجيب لك وحده وتشرك معه؟ يا حصين أسلم تسلم، فأسلم فقام إليه ولده عمران فقبل رأسه ويديه ورجليه. فلما أراد حصين الخروج قال رسول الله </w:t>
      </w:r>
      <w:r w:rsidR="00715605" w:rsidRPr="00715605">
        <w:rPr>
          <w:rStyle w:val="4Char"/>
          <w:rFonts w:cs="CTraditional Arabic" w:hint="cs"/>
          <w:sz w:val="32"/>
          <w:szCs w:val="32"/>
          <w:rtl/>
        </w:rPr>
        <w:t>ج</w:t>
      </w:r>
      <w:r w:rsidRPr="00715605">
        <w:rPr>
          <w:rStyle w:val="4Char"/>
          <w:rtl/>
        </w:rPr>
        <w:t xml:space="preserve"> شيعوه إلى منزله</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23"/>
      </w:r>
      <w:r w:rsidRPr="00715605">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عجبا ! دخل كافرا ناقما منتقما.. فخرج مسلما صادقا. ليت شعري كيف</w:t>
      </w:r>
      <w:r w:rsidR="00715605">
        <w:rPr>
          <w:rStyle w:val="7Char"/>
          <w:rtl/>
        </w:rPr>
        <w:t xml:space="preserve"> كان حال قريش مع صاحبها ووجيهها</w:t>
      </w:r>
      <w:r w:rsidRPr="00A4315B">
        <w:rPr>
          <w:rStyle w:val="7Char"/>
          <w:rtl/>
        </w:rPr>
        <w:t xml:space="preserve">!! </w:t>
      </w:r>
    </w:p>
    <w:p w:rsidR="00D30D32" w:rsidRPr="00A4315B" w:rsidRDefault="00D30D32" w:rsidP="00715605">
      <w:pPr>
        <w:widowControl w:val="0"/>
        <w:ind w:firstLine="284"/>
        <w:jc w:val="both"/>
        <w:rPr>
          <w:rStyle w:val="7Char"/>
          <w:rtl/>
        </w:rPr>
      </w:pPr>
      <w:r w:rsidRPr="00A4315B">
        <w:rPr>
          <w:rStyle w:val="7Char"/>
          <w:rtl/>
        </w:rPr>
        <w:t xml:space="preserve">ويدخل في ذلك: القول اللين الذي يستثير النوازع البشرية ووشائج القربى، وعبارات الحنو والشفقة، فإبراهيم </w:t>
      </w:r>
      <w:r w:rsidR="00715605" w:rsidRPr="00715605">
        <w:rPr>
          <w:rStyle w:val="7Char"/>
          <w:rFonts w:cs="CTraditional Arabic"/>
          <w:rtl/>
        </w:rPr>
        <w:t>÷</w:t>
      </w:r>
      <w:r w:rsidRPr="00A4315B">
        <w:rPr>
          <w:rStyle w:val="7Char"/>
          <w:rtl/>
        </w:rPr>
        <w:t xml:space="preserve"> ينادي أباه بكلمات شفوقة. </w:t>
      </w:r>
      <w:r w:rsidR="00715605" w:rsidRPr="00715605">
        <w:rPr>
          <w:rStyle w:val="7Char"/>
          <w:szCs w:val="28"/>
          <w:rtl/>
        </w:rPr>
        <w:t>﴿</w:t>
      </w:r>
      <w:r w:rsidR="00715605" w:rsidRPr="00715605">
        <w:rPr>
          <w:rStyle w:val="7Char"/>
          <w:rFonts w:cs="KFGQPC Uthmanic Script HAFS"/>
          <w:szCs w:val="28"/>
          <w:rtl/>
        </w:rPr>
        <w:t xml:space="preserve">يَا أَبَتِ إِنِّي قَدْ جَاءَنِي مِنَ الْعِلْمِ مَا لَمْ يَأْتِكَ فَاتَّبِعْنِي أَهْدِكَ صِرَاطًا سَوِيًّا٤٣ يَا أَبَتِ لَا </w:t>
      </w:r>
      <w:r w:rsidR="00715605" w:rsidRPr="00715605">
        <w:rPr>
          <w:rStyle w:val="7Char"/>
          <w:rFonts w:cs="KFGQPC Uthmanic Script HAFS"/>
          <w:szCs w:val="28"/>
          <w:rtl/>
        </w:rPr>
        <w:lastRenderedPageBreak/>
        <w:t>تَعْبُدِ الشَّيْطَانَ  إِنَّ الشَّيْطَانَ كَانَ لِلرَّحْمَنِ عَصِيًّا٤٤ يَا أَبَتِ إِنِّي أَخَافُ أَنْ يَمَسَّكَ عَذَابٌ مِنَ الرَّحْمَنِ فَتَكُونَ لِلشَّيْطَانِ وَلِيًّا٤٥ قَالَ أَرَاغِبٌ أَنْتَ عَنْ آلِهَتِي يَا إِبْرَاهِيمُ  لَئِنْ لَمْ تَنْتَهِ لَأَرْجُمَنَّكَ  وَاهْجُرْنِي مَلِيًّا٤٦ قَالَ سَلَامٌ عَلَيْكَ  سَأَسْتَغْفِرُ لَكَ رَبِّي  إِنَّهُ كَانَ بِي حَفِيًّا٤٧</w:t>
      </w:r>
      <w:r w:rsidR="00715605" w:rsidRPr="00715605">
        <w:rPr>
          <w:rStyle w:val="7Char"/>
          <w:rFonts w:ascii="Tahoma" w:hAnsi="Tahoma" w:hint="cs"/>
          <w:szCs w:val="28"/>
          <w:rtl/>
        </w:rPr>
        <w:t>﴾</w:t>
      </w:r>
      <w:r w:rsidR="00715605">
        <w:rPr>
          <w:rStyle w:val="7Char"/>
          <w:rFonts w:ascii="Tahoma" w:hAnsi="Tahoma" w:cs="IRNazli"/>
          <w:szCs w:val="24"/>
          <w:rtl/>
        </w:rPr>
        <w:t xml:space="preserve"> </w:t>
      </w:r>
      <w:r w:rsidR="00715605" w:rsidRPr="00715605">
        <w:rPr>
          <w:rStyle w:val="9Char"/>
          <w:rtl/>
        </w:rPr>
        <w:t>[مريم: 43-47]</w:t>
      </w:r>
      <w:r w:rsidR="00715605" w:rsidRPr="00715605">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وكل نبي يقول لقومه: يا قوم تذكيرا بأواصر القربى ومواطن الحب والشفقة. </w:t>
      </w:r>
    </w:p>
    <w:p w:rsidR="00D30D32" w:rsidRPr="00A4315B" w:rsidRDefault="00D30D32" w:rsidP="00715605">
      <w:pPr>
        <w:widowControl w:val="0"/>
        <w:ind w:firstLine="284"/>
        <w:jc w:val="both"/>
        <w:rPr>
          <w:rStyle w:val="7Char"/>
          <w:rtl/>
        </w:rPr>
      </w:pPr>
      <w:r w:rsidRPr="00A4315B">
        <w:rPr>
          <w:rStyle w:val="7Char"/>
          <w:rtl/>
        </w:rPr>
        <w:t xml:space="preserve">ومحمد </w:t>
      </w:r>
      <w:r w:rsidR="00346E0F" w:rsidRPr="00346E0F">
        <w:rPr>
          <w:rFonts w:ascii="AGA Arabesque" w:hAnsi="AGA Arabesque" w:cs="CTraditional Arabic"/>
          <w:sz w:val="40"/>
          <w:szCs w:val="32"/>
          <w:rtl/>
        </w:rPr>
        <w:t>ج</w:t>
      </w:r>
      <w:r w:rsidRPr="00A4315B">
        <w:rPr>
          <w:rStyle w:val="7Char"/>
          <w:rtl/>
        </w:rPr>
        <w:t xml:space="preserve"> يقول لقومه في كلمة رقيقة في دعوة رفيقة: </w:t>
      </w:r>
      <w:r w:rsidR="00715605" w:rsidRPr="00715605">
        <w:rPr>
          <w:rStyle w:val="7Char"/>
          <w:rFonts w:hint="cs"/>
          <w:rtl/>
        </w:rPr>
        <w:t>«</w:t>
      </w:r>
      <w:r w:rsidRPr="00715605">
        <w:rPr>
          <w:rStyle w:val="4Char"/>
          <w:rtl/>
        </w:rPr>
        <w:t>إن الرائد لا يكذب أهله والله لو كذبت الناس جميعا ما كذبتكم ولو غششت الناس جميعا ما غششتكم</w:t>
      </w:r>
      <w:r w:rsidR="00715605" w:rsidRPr="00715605">
        <w:rPr>
          <w:rStyle w:val="7Char"/>
          <w:rFonts w:hint="cs"/>
          <w:rtl/>
        </w:rPr>
        <w:t>»</w:t>
      </w:r>
      <w:r w:rsidR="00715605">
        <w:rPr>
          <w:rStyle w:val="7Char"/>
          <w:rFonts w:hint="cs"/>
          <w:rtl/>
        </w:rPr>
        <w:t>.</w:t>
      </w:r>
      <w:r w:rsidRPr="00A4315B">
        <w:rPr>
          <w:rStyle w:val="7Char"/>
          <w:rtl/>
        </w:rPr>
        <w:t xml:space="preserve"> </w:t>
      </w:r>
    </w:p>
    <w:p w:rsidR="00D30D32" w:rsidRPr="00715605" w:rsidRDefault="00D30D32" w:rsidP="00715605">
      <w:pPr>
        <w:pStyle w:val="2"/>
        <w:rPr>
          <w:rtl/>
        </w:rPr>
      </w:pPr>
      <w:bookmarkStart w:id="78" w:name="_Toc119399220"/>
      <w:bookmarkStart w:id="79" w:name="_Toc119806421"/>
      <w:bookmarkStart w:id="80" w:name="_Toc119806656"/>
      <w:bookmarkStart w:id="81" w:name="_Toc466455822"/>
      <w:r w:rsidRPr="00715605">
        <w:rPr>
          <w:rtl/>
        </w:rPr>
        <w:t>المعلم الثاني</w:t>
      </w:r>
      <w:r w:rsidRPr="00715605">
        <w:rPr>
          <w:rFonts w:hint="cs"/>
          <w:rtl/>
        </w:rPr>
        <w:t>:</w:t>
      </w:r>
      <w:r w:rsidRPr="00715605">
        <w:rPr>
          <w:rtl/>
        </w:rPr>
        <w:t xml:space="preserve"> التصريح والتعريض</w:t>
      </w:r>
      <w:r w:rsidRPr="00715605">
        <w:rPr>
          <w:rFonts w:hint="cs"/>
          <w:rtl/>
        </w:rPr>
        <w:t>.</w:t>
      </w:r>
      <w:bookmarkEnd w:id="78"/>
      <w:bookmarkEnd w:id="79"/>
      <w:bookmarkEnd w:id="80"/>
      <w:bookmarkEnd w:id="81"/>
      <w:r w:rsidRPr="00715605">
        <w:rP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ومن القول الحسن الجنوح إلى التعريض والتلميح دون التصريح. </w:t>
      </w:r>
    </w:p>
    <w:p w:rsidR="00D30D32" w:rsidRPr="00A4315B" w:rsidRDefault="00D30D32" w:rsidP="00A4315B">
      <w:pPr>
        <w:widowControl w:val="0"/>
        <w:ind w:firstLine="284"/>
        <w:jc w:val="both"/>
        <w:rPr>
          <w:rStyle w:val="7Char"/>
          <w:rtl/>
        </w:rPr>
      </w:pPr>
      <w:r w:rsidRPr="00A4315B">
        <w:rPr>
          <w:rStyle w:val="7Char"/>
          <w:rtl/>
        </w:rPr>
        <w:t xml:space="preserve">فالتصريح يهتك حجاب الهيبة، ويورث الجرأة على الهجوم، والتبجح بالمخالفة، ويهيج على الإصرار والعناد. </w:t>
      </w:r>
    </w:p>
    <w:p w:rsidR="00D30D32" w:rsidRPr="00A4315B" w:rsidRDefault="00D30D32" w:rsidP="00A4315B">
      <w:pPr>
        <w:widowControl w:val="0"/>
        <w:ind w:firstLine="284"/>
        <w:jc w:val="both"/>
        <w:rPr>
          <w:rStyle w:val="7Char"/>
          <w:rtl/>
        </w:rPr>
      </w:pPr>
      <w:r w:rsidRPr="00A4315B">
        <w:rPr>
          <w:rStyle w:val="7Char"/>
          <w:rtl/>
        </w:rPr>
        <w:t xml:space="preserve">أما التعريض فيستميل النفوس الفاضلة، والأذهان الذكية، والبصائر اللماحة. </w:t>
      </w:r>
    </w:p>
    <w:p w:rsidR="00D30D32" w:rsidRPr="00A4315B" w:rsidRDefault="00D30D32" w:rsidP="00A4315B">
      <w:pPr>
        <w:widowControl w:val="0"/>
        <w:ind w:firstLine="284"/>
        <w:jc w:val="both"/>
        <w:rPr>
          <w:rStyle w:val="7Char"/>
          <w:rtl/>
        </w:rPr>
      </w:pPr>
      <w:r w:rsidRPr="00A4315B">
        <w:rPr>
          <w:rStyle w:val="7Char"/>
          <w:rtl/>
        </w:rPr>
        <w:t xml:space="preserve">قيل لإبراهيم بن أدهم: الرجل يرى من الرجل الشيء أو يبلغه عنه، أيقوله له؟ قال: هذا تبكيت، ولكن تعرض. </w:t>
      </w:r>
    </w:p>
    <w:p w:rsidR="00D30D32" w:rsidRPr="00A4315B" w:rsidRDefault="00D30D32" w:rsidP="00715605">
      <w:pPr>
        <w:widowControl w:val="0"/>
        <w:ind w:firstLine="284"/>
        <w:jc w:val="both"/>
        <w:rPr>
          <w:rStyle w:val="7Char"/>
          <w:rtl/>
        </w:rPr>
      </w:pPr>
      <w:r w:rsidRPr="00A4315B">
        <w:rPr>
          <w:rStyle w:val="7Char"/>
          <w:rtl/>
        </w:rPr>
        <w:t xml:space="preserve">وكل ذلك من أجل رفع الحرج عن النفوس، واستثارة داعي الخير فيها. كيف والتعريض سنة محفوظة عن النبي </w:t>
      </w:r>
      <w:r w:rsidR="00346E0F" w:rsidRPr="00346E0F">
        <w:rPr>
          <w:rFonts w:ascii="AGA Arabesque" w:hAnsi="AGA Arabesque" w:cs="CTraditional Arabic"/>
          <w:sz w:val="40"/>
          <w:szCs w:val="32"/>
          <w:rtl/>
        </w:rPr>
        <w:t>ج</w:t>
      </w:r>
      <w:r w:rsidRPr="00A4315B">
        <w:rPr>
          <w:rStyle w:val="7Char"/>
          <w:rtl/>
        </w:rPr>
        <w:t xml:space="preserve"> في مخاطبة أصحابه: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:ما بال أقوام يفعلون كذا ويقولون كذا"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 xml:space="preserve">ما بال أقوام </w:t>
      </w:r>
      <w:r w:rsidRPr="00715605">
        <w:rPr>
          <w:rStyle w:val="4Char"/>
          <w:rtl/>
        </w:rPr>
        <w:lastRenderedPageBreak/>
        <w:t>يفعلون كذا ويقولون كذا</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24"/>
      </w:r>
      <w:r w:rsidRPr="00715605">
        <w:rPr>
          <w:rStyle w:val="7Char"/>
          <w:vertAlign w:val="superscript"/>
          <w:rtl/>
        </w:rPr>
        <w:t>)</w:t>
      </w:r>
      <w:r w:rsidRPr="00715605">
        <w:rPr>
          <w:rStyle w:val="7Char"/>
          <w:rtl/>
        </w:rPr>
        <w:t>.</w:t>
      </w:r>
      <w:r w:rsidRPr="00A4315B">
        <w:rPr>
          <w:rStyle w:val="7Char"/>
          <w:rtl/>
        </w:rPr>
        <w:t xml:space="preserve"> </w:t>
      </w:r>
    </w:p>
    <w:p w:rsidR="00D30D32" w:rsidRPr="00715605" w:rsidRDefault="00D30D32" w:rsidP="00715605">
      <w:pPr>
        <w:pStyle w:val="2"/>
        <w:rPr>
          <w:rtl/>
        </w:rPr>
      </w:pPr>
      <w:bookmarkStart w:id="82" w:name="_Toc119399221"/>
      <w:bookmarkStart w:id="83" w:name="_Toc119806422"/>
      <w:bookmarkStart w:id="84" w:name="_Toc119806657"/>
      <w:bookmarkStart w:id="85" w:name="_Toc466455823"/>
      <w:r w:rsidRPr="00715605">
        <w:rPr>
          <w:rtl/>
        </w:rPr>
        <w:t>المعلم الثالث</w:t>
      </w:r>
      <w:r w:rsidRPr="00715605">
        <w:rPr>
          <w:rFonts w:hint="cs"/>
          <w:rtl/>
        </w:rPr>
        <w:t>:</w:t>
      </w:r>
      <w:r w:rsidRPr="00715605">
        <w:rPr>
          <w:rtl/>
        </w:rPr>
        <w:t xml:space="preserve"> النصيحة لا الفضيحة </w:t>
      </w:r>
      <w:r w:rsidRPr="00715605">
        <w:rPr>
          <w:rFonts w:hint="cs"/>
          <w:rtl/>
        </w:rPr>
        <w:t>.</w:t>
      </w:r>
      <w:bookmarkEnd w:id="82"/>
      <w:bookmarkEnd w:id="83"/>
      <w:bookmarkEnd w:id="84"/>
      <w:bookmarkEnd w:id="85"/>
    </w:p>
    <w:p w:rsidR="00D30D32" w:rsidRPr="00A4315B" w:rsidRDefault="00D30D32" w:rsidP="00A4315B">
      <w:pPr>
        <w:widowControl w:val="0"/>
        <w:ind w:firstLine="284"/>
        <w:jc w:val="both"/>
        <w:rPr>
          <w:rStyle w:val="7Char"/>
          <w:rtl/>
        </w:rPr>
      </w:pPr>
      <w:r w:rsidRPr="00A4315B">
        <w:rPr>
          <w:rStyle w:val="7Char"/>
          <w:rtl/>
        </w:rPr>
        <w:t xml:space="preserve">أردت تخصيص النصيحة بالذكر هنا وإن كانت داخلة في كل ما سبق.. بل النصيحة مقصود أعظم في الدعوة. إن لم تكن هي الدعوة كلها. </w:t>
      </w:r>
    </w:p>
    <w:p w:rsidR="00D30D32" w:rsidRPr="00A4315B" w:rsidRDefault="00D30D32" w:rsidP="00A4315B">
      <w:pPr>
        <w:widowControl w:val="0"/>
        <w:ind w:firstLine="284"/>
        <w:jc w:val="both"/>
        <w:rPr>
          <w:rStyle w:val="7Char"/>
          <w:rtl/>
        </w:rPr>
      </w:pPr>
      <w:r w:rsidRPr="00A4315B">
        <w:rPr>
          <w:rStyle w:val="7Char"/>
          <w:rtl/>
        </w:rPr>
        <w:t xml:space="preserve">ولكن المراد هنا الإشارة إلى آداب النصيحة كمظهر من مظاهر الحكمة في الدعوة، وبخاصة إذا ما حاولنا البعد بالنصيحة عن أن تكون تشهيرا وفضيحة. يوضح ذلك في ما رمناه الحافظ ابن القيم </w:t>
      </w:r>
      <w:r w:rsidR="00BF5489" w:rsidRPr="00BF5489">
        <w:rPr>
          <w:rStyle w:val="7Char"/>
          <w:rFonts w:cs="CTraditional Arabic"/>
          <w:rtl/>
        </w:rPr>
        <w:t>/</w:t>
      </w:r>
      <w:r w:rsidRPr="00A4315B">
        <w:rPr>
          <w:rStyle w:val="7Char"/>
          <w:rtl/>
        </w:rPr>
        <w:t xml:space="preserve"> حين يقول: (والنصيحة إحسان إلى من تنصحه بصورة الرحمة والشفقة عليه والغيرة له، وعليه فهو إحسان محض يصدر عن رحمة ورقة، مراد الناصح بها وجه ال</w:t>
      </w:r>
      <w:r w:rsidR="00715605">
        <w:rPr>
          <w:rStyle w:val="7Char"/>
          <w:rtl/>
        </w:rPr>
        <w:t>له ورضاه والإحسان إلى خلقه...).</w:t>
      </w:r>
    </w:p>
    <w:p w:rsidR="00D30D32" w:rsidRPr="00A4315B" w:rsidRDefault="00D30D32" w:rsidP="00A4315B">
      <w:pPr>
        <w:widowControl w:val="0"/>
        <w:ind w:firstLine="284"/>
        <w:jc w:val="both"/>
        <w:rPr>
          <w:rStyle w:val="7Char"/>
          <w:rtl/>
        </w:rPr>
      </w:pPr>
      <w:r w:rsidRPr="00A4315B">
        <w:rPr>
          <w:rStyle w:val="7Char"/>
          <w:rtl/>
        </w:rPr>
        <w:t xml:space="preserve">فهي دعوة إصلاح يجب أن يتمخض فيها الإخلاص لله، مع المحافظة على مشاعر المنصوح على نحو ما سبق في المعالم السابقة لئلا ينقلب النصح مخاصمة وجدالا وشرا ونزاعا. </w:t>
      </w:r>
    </w:p>
    <w:p w:rsidR="00D30D32" w:rsidRPr="00A4315B" w:rsidRDefault="00D30D32" w:rsidP="00A4315B">
      <w:pPr>
        <w:widowControl w:val="0"/>
        <w:ind w:firstLine="284"/>
        <w:jc w:val="both"/>
        <w:rPr>
          <w:rStyle w:val="7Char"/>
          <w:rtl/>
        </w:rPr>
      </w:pPr>
      <w:r w:rsidRPr="00A4315B">
        <w:rPr>
          <w:rStyle w:val="7Char"/>
          <w:rtl/>
        </w:rPr>
        <w:t xml:space="preserve">يؤكد جانب الدقة في هذا الأمر أن ذكر الإنسان بما يذكره هو على أصل التحريم. وقد قيل لبعض السلف: (أتحب أن يخبرك أحد بعيوبك فقال: إن كان يريد أن يوبخني فلا). </w:t>
      </w:r>
    </w:p>
    <w:p w:rsidR="00D30D32" w:rsidRPr="00A4315B" w:rsidRDefault="00D30D32" w:rsidP="00715605">
      <w:pPr>
        <w:widowControl w:val="0"/>
        <w:ind w:firstLine="284"/>
        <w:jc w:val="both"/>
        <w:rPr>
          <w:rStyle w:val="7Char"/>
          <w:rtl/>
        </w:rPr>
      </w:pPr>
      <w:r w:rsidRPr="00A4315B">
        <w:rPr>
          <w:rStyle w:val="7Char"/>
          <w:rtl/>
        </w:rPr>
        <w:t xml:space="preserve">ولا يكاد يفرق بين النصيحة والتعيير إلا النية والباعث والحرص على الستر، وقد نهى النبي </w:t>
      </w:r>
      <w:r w:rsidR="00346E0F" w:rsidRPr="00346E0F">
        <w:rPr>
          <w:rFonts w:ascii="AGA Arabesque" w:hAnsi="AGA Arabesque" w:cs="CTraditional Arabic"/>
          <w:sz w:val="40"/>
          <w:szCs w:val="32"/>
          <w:rtl/>
        </w:rPr>
        <w:t>ج</w:t>
      </w:r>
      <w:r w:rsidRPr="00A4315B">
        <w:rPr>
          <w:rStyle w:val="7Char"/>
          <w:rtl/>
        </w:rPr>
        <w:t xml:space="preserve"> السيد أن يثرب أمته - أي يلومها على ذنبها – فق</w:t>
      </w:r>
      <w:r w:rsidRPr="00A4315B">
        <w:rPr>
          <w:rStyle w:val="7Char"/>
          <w:rFonts w:hint="cs"/>
          <w:rtl/>
        </w:rPr>
        <w:t>ـ</w:t>
      </w:r>
      <w:r w:rsidRPr="00A4315B">
        <w:rPr>
          <w:rStyle w:val="7Char"/>
          <w:rtl/>
        </w:rPr>
        <w:t xml:space="preserve">ال عليه </w:t>
      </w:r>
      <w:r w:rsidRPr="00A4315B">
        <w:rPr>
          <w:rStyle w:val="7Char"/>
          <w:rtl/>
        </w:rPr>
        <w:lastRenderedPageBreak/>
        <w:t xml:space="preserve">الصلاة والسلام: </w:t>
      </w:r>
      <w:r w:rsidR="00715605" w:rsidRPr="00715605">
        <w:rPr>
          <w:rStyle w:val="7Char"/>
          <w:rFonts w:hint="cs"/>
          <w:rtl/>
        </w:rPr>
        <w:t>«</w:t>
      </w:r>
      <w:r w:rsidRPr="00715605">
        <w:rPr>
          <w:rStyle w:val="4Char"/>
          <w:rtl/>
        </w:rPr>
        <w:fldChar w:fldCharType="begin"/>
      </w:r>
      <w:r w:rsidRPr="00715605">
        <w:rPr>
          <w:rStyle w:val="4Char"/>
          <w:rtl/>
        </w:rPr>
        <w:instrText xml:space="preserve"> </w:instrText>
      </w:r>
      <w:r w:rsidRPr="00715605">
        <w:rPr>
          <w:rStyle w:val="4Char"/>
        </w:rPr>
        <w:instrText>XE "32</w:instrText>
      </w:r>
      <w:r w:rsidRPr="00715605">
        <w:rPr>
          <w:rStyle w:val="4Char"/>
          <w:rtl/>
        </w:rPr>
        <w:instrText>:إذا زنت الأمة فتبين زناها فليجلدها ولا يثرب" \</w:instrText>
      </w:r>
      <w:r w:rsidRPr="00715605">
        <w:rPr>
          <w:rStyle w:val="4Char"/>
        </w:rPr>
        <w:instrText>y "1" \b</w:instrText>
      </w:r>
      <w:r w:rsidRPr="00715605">
        <w:rPr>
          <w:rStyle w:val="4Char"/>
          <w:rtl/>
        </w:rPr>
        <w:instrText xml:space="preserve"> </w:instrText>
      </w:r>
      <w:r w:rsidRPr="00715605">
        <w:rPr>
          <w:rStyle w:val="4Char"/>
          <w:rtl/>
        </w:rPr>
        <w:fldChar w:fldCharType="end"/>
      </w:r>
      <w:r w:rsidRPr="00715605">
        <w:rPr>
          <w:rStyle w:val="4Char"/>
          <w:rtl/>
        </w:rPr>
        <w:t>إذا زنت الأمة فتبين زناها فليجلدها ولا يثرب</w:t>
      </w:r>
      <w:r w:rsidR="00715605" w:rsidRPr="00715605">
        <w:rPr>
          <w:rStyle w:val="7Char"/>
          <w:rFonts w:hint="cs"/>
          <w:rtl/>
        </w:rPr>
        <w:t>»</w:t>
      </w:r>
      <w:r w:rsidRPr="00715605">
        <w:rPr>
          <w:rStyle w:val="7Char"/>
          <w:vertAlign w:val="superscript"/>
          <w:rtl/>
        </w:rPr>
        <w:t>(</w:t>
      </w:r>
      <w:r w:rsidRPr="00715605">
        <w:rPr>
          <w:rStyle w:val="7Char"/>
          <w:vertAlign w:val="superscript"/>
          <w:rtl/>
        </w:rPr>
        <w:footnoteReference w:id="25"/>
      </w:r>
      <w:r w:rsidRPr="00715605">
        <w:rPr>
          <w:rStyle w:val="7Char"/>
          <w:vertAlign w:val="superscript"/>
          <w:rtl/>
        </w:rPr>
        <w:t>)</w:t>
      </w:r>
      <w:r w:rsidRPr="00A4315B">
        <w:rPr>
          <w:rStyle w:val="7Char"/>
          <w:rtl/>
        </w:rPr>
        <w:t xml:space="preserve">... </w:t>
      </w:r>
      <w:r w:rsidR="00715605">
        <w:rPr>
          <w:rStyle w:val="7Char"/>
          <w:rtl/>
        </w:rPr>
        <w:t>الحديث</w:t>
      </w:r>
      <w:r w:rsidRPr="00715605">
        <w:rPr>
          <w:rStyle w:val="7Char"/>
          <w:vertAlign w:val="superscript"/>
          <w:rtl/>
        </w:rPr>
        <w:t>(</w:t>
      </w:r>
      <w:r w:rsidRPr="00715605">
        <w:rPr>
          <w:rStyle w:val="7Char"/>
          <w:vertAlign w:val="superscript"/>
          <w:rtl/>
        </w:rPr>
        <w:footnoteReference w:id="26"/>
      </w:r>
      <w:r w:rsidRPr="00715605">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يقول الفضيل: (المؤمن يستر وينصح، والفاجر يهتك ويعير) وكانوا يقولون: (من أمر أخاه على رءوس الملأ فقد عيره). </w:t>
      </w:r>
    </w:p>
    <w:p w:rsidR="00D30D32" w:rsidRPr="00A4315B" w:rsidRDefault="00D30D32" w:rsidP="00A4315B">
      <w:pPr>
        <w:widowControl w:val="0"/>
        <w:ind w:firstLine="284"/>
        <w:jc w:val="both"/>
        <w:rPr>
          <w:rStyle w:val="7Char"/>
          <w:rtl/>
        </w:rPr>
      </w:pPr>
      <w:r w:rsidRPr="00A4315B">
        <w:rPr>
          <w:rStyle w:val="7Char"/>
          <w:rtl/>
        </w:rPr>
        <w:t xml:space="preserve">ذلك أن الناصح الصادق ليس له غرض في إشاعة عيوب من ينصح له، وإنما غرضه إزالة المفسدة، وإخراج أخيه من غوائلها. </w:t>
      </w:r>
    </w:p>
    <w:p w:rsidR="00D30D32" w:rsidRPr="00A4315B" w:rsidRDefault="00D30D32" w:rsidP="00A4315B">
      <w:pPr>
        <w:widowControl w:val="0"/>
        <w:ind w:firstLine="284"/>
        <w:jc w:val="both"/>
        <w:rPr>
          <w:rStyle w:val="7Char"/>
          <w:rtl/>
        </w:rPr>
      </w:pPr>
      <w:r w:rsidRPr="00A4315B">
        <w:rPr>
          <w:rStyle w:val="7Char"/>
          <w:rtl/>
        </w:rPr>
        <w:t xml:space="preserve">وشتان بين من قصده النصيحة، ومن قصده الفضيحة، ولا تلتبس إحداهما بالأخرى. </w:t>
      </w:r>
    </w:p>
    <w:p w:rsidR="00D30D32" w:rsidRPr="00A4315B" w:rsidRDefault="00D30D32" w:rsidP="00A4315B">
      <w:pPr>
        <w:widowControl w:val="0"/>
        <w:ind w:firstLine="284"/>
        <w:jc w:val="both"/>
        <w:rPr>
          <w:rStyle w:val="7Char"/>
          <w:rtl/>
        </w:rPr>
      </w:pPr>
      <w:r w:rsidRPr="00A4315B">
        <w:rPr>
          <w:rStyle w:val="7Char"/>
          <w:rtl/>
        </w:rPr>
        <w:t xml:space="preserve">وكما قالت أم الدرداء: (من وعظ أخاه سرا فقد زانه، ومن وعظه علانية فقد شانه). </w:t>
      </w:r>
    </w:p>
    <w:p w:rsidR="00D30D32" w:rsidRPr="00715605" w:rsidRDefault="00D30D32" w:rsidP="00715605">
      <w:pPr>
        <w:pStyle w:val="2"/>
        <w:rPr>
          <w:rtl/>
        </w:rPr>
      </w:pPr>
      <w:bookmarkStart w:id="86" w:name="_Toc119399222"/>
      <w:bookmarkStart w:id="87" w:name="_Toc119806423"/>
      <w:bookmarkStart w:id="88" w:name="_Toc119806658"/>
      <w:bookmarkStart w:id="89" w:name="_Toc466455824"/>
      <w:r w:rsidRPr="00715605">
        <w:rPr>
          <w:rtl/>
        </w:rPr>
        <w:t>المعلم الربع</w:t>
      </w:r>
      <w:r w:rsidRPr="00715605">
        <w:rPr>
          <w:rFonts w:hint="cs"/>
          <w:rtl/>
        </w:rPr>
        <w:t>:</w:t>
      </w:r>
      <w:r w:rsidRPr="00715605">
        <w:rPr>
          <w:rtl/>
        </w:rPr>
        <w:t xml:space="preserve"> أدب التعامل</w:t>
      </w:r>
      <w:r w:rsidRPr="00715605">
        <w:rPr>
          <w:rFonts w:hint="cs"/>
          <w:rtl/>
        </w:rPr>
        <w:t>.</w:t>
      </w:r>
      <w:bookmarkEnd w:id="86"/>
      <w:bookmarkEnd w:id="87"/>
      <w:bookmarkEnd w:id="88"/>
      <w:bookmarkEnd w:id="89"/>
      <w:r w:rsidRPr="00715605">
        <w:rP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كان الكلام فيما سبق تنبيها على مواطن الحكمة في القول والمخاطبة وحسن المجادلة. </w:t>
      </w:r>
    </w:p>
    <w:p w:rsidR="00D30D32" w:rsidRPr="00A4315B" w:rsidRDefault="00D30D32" w:rsidP="00A4315B">
      <w:pPr>
        <w:widowControl w:val="0"/>
        <w:ind w:firstLine="284"/>
        <w:jc w:val="both"/>
        <w:rPr>
          <w:rStyle w:val="7Char"/>
          <w:rtl/>
        </w:rPr>
      </w:pPr>
      <w:r w:rsidRPr="00A4315B">
        <w:rPr>
          <w:rStyle w:val="7Char"/>
          <w:rtl/>
        </w:rPr>
        <w:t xml:space="preserve">وفي هذه الفقرات إشارات إلى بعض ما ينبغي من أدب التعامل مع المدعوين، وبخاصة حينما يرى عليهم ما يستحق التنبيه، ويستوجب الملاحظة والتغيير. </w:t>
      </w:r>
    </w:p>
    <w:p w:rsidR="00D30D32" w:rsidRPr="00A4315B" w:rsidRDefault="00D30D32" w:rsidP="00A4315B">
      <w:pPr>
        <w:widowControl w:val="0"/>
        <w:ind w:firstLine="284"/>
        <w:jc w:val="both"/>
        <w:rPr>
          <w:rStyle w:val="7Char"/>
          <w:rtl/>
        </w:rPr>
      </w:pPr>
      <w:r w:rsidRPr="00A4315B">
        <w:rPr>
          <w:rStyle w:val="7Char"/>
          <w:rtl/>
        </w:rPr>
        <w:t xml:space="preserve">وسوف ينتظم هذا الحديث صورا من اللين في التعامل، ثم المداراة وإقالة </w:t>
      </w:r>
      <w:r w:rsidRPr="00A4315B">
        <w:rPr>
          <w:rStyle w:val="7Char"/>
          <w:rtl/>
        </w:rPr>
        <w:lastRenderedPageBreak/>
        <w:t xml:space="preserve">العثرات، ومواطن الترغيب والترهيب. </w:t>
      </w:r>
    </w:p>
    <w:p w:rsidR="00D30D32" w:rsidRPr="00D27032" w:rsidRDefault="00D30D32" w:rsidP="00D27032">
      <w:pPr>
        <w:pStyle w:val="8"/>
        <w:keepNext/>
        <w:rPr>
          <w:rStyle w:val="7Char"/>
          <w:sz w:val="30"/>
          <w:szCs w:val="30"/>
          <w:rtl/>
        </w:rPr>
      </w:pPr>
      <w:r w:rsidRPr="00D27032">
        <w:rPr>
          <w:rStyle w:val="7Char"/>
          <w:sz w:val="30"/>
          <w:szCs w:val="30"/>
          <w:rtl/>
        </w:rPr>
        <w:t xml:space="preserve">صورة من اللين في التعامل </w:t>
      </w:r>
    </w:p>
    <w:p w:rsidR="00D30D32" w:rsidRPr="007E5E92" w:rsidRDefault="00D30D32" w:rsidP="00A4315B">
      <w:pPr>
        <w:widowControl w:val="0"/>
        <w:ind w:firstLine="284"/>
        <w:jc w:val="both"/>
        <w:rPr>
          <w:rStyle w:val="7Char"/>
          <w:rFonts w:hAnsi="Times New Roman"/>
          <w:spacing w:val="-4"/>
          <w:rtl/>
        </w:rPr>
      </w:pPr>
      <w:r w:rsidRPr="007E5E92">
        <w:rPr>
          <w:rStyle w:val="7Char"/>
          <w:rFonts w:hAnsi="Times New Roman"/>
          <w:spacing w:val="-4"/>
          <w:rtl/>
        </w:rPr>
        <w:t xml:space="preserve">النفوس مجبولة على حب من يحسن إليها ويتلقاها باللين ويبسط لها في المحيا. </w:t>
      </w:r>
    </w:p>
    <w:p w:rsidR="00D30D32" w:rsidRPr="00A4315B" w:rsidRDefault="00D30D32" w:rsidP="00A4315B">
      <w:pPr>
        <w:widowControl w:val="0"/>
        <w:ind w:firstLine="284"/>
        <w:jc w:val="both"/>
        <w:rPr>
          <w:rStyle w:val="7Char"/>
          <w:rtl/>
        </w:rPr>
      </w:pPr>
      <w:r w:rsidRPr="00A4315B">
        <w:rPr>
          <w:rStyle w:val="7Char"/>
          <w:rtl/>
        </w:rPr>
        <w:t xml:space="preserve">والشدة قد تدفع إلى المكابرة والنفور والإصرار، فتأخذ النفس العزة بالإثم. على نحو ما سبق بسطه، فالتعامل المؤثر ما كان دمثا يفتح القلوب ويشرح الصدور فمحمد </w:t>
      </w:r>
      <w:r w:rsidR="00346E0F" w:rsidRPr="00346E0F">
        <w:rPr>
          <w:rFonts w:ascii="AGA Arabesque" w:hAnsi="AGA Arabesque" w:cs="CTraditional Arabic"/>
          <w:sz w:val="40"/>
          <w:szCs w:val="32"/>
          <w:rtl/>
        </w:rPr>
        <w:t>ج</w:t>
      </w:r>
      <w:r w:rsidRPr="00A4315B">
        <w:rPr>
          <w:rStyle w:val="7Char"/>
          <w:rtl/>
        </w:rPr>
        <w:t xml:space="preserve"> وأصحابه والمؤمنون رحماء بينهم. </w:t>
      </w:r>
    </w:p>
    <w:p w:rsidR="00D30D32" w:rsidRPr="00A4315B" w:rsidRDefault="00D30D32" w:rsidP="004F4233">
      <w:pPr>
        <w:widowControl w:val="0"/>
        <w:ind w:firstLine="284"/>
        <w:jc w:val="both"/>
        <w:rPr>
          <w:rStyle w:val="7Char"/>
          <w:rtl/>
        </w:rPr>
      </w:pPr>
      <w:r w:rsidRPr="00A4315B">
        <w:rPr>
          <w:rStyle w:val="7Char"/>
          <w:rtl/>
        </w:rPr>
        <w:t xml:space="preserve">يروي معاوية بن الحكم السلمي </w:t>
      </w:r>
      <w:r w:rsidR="00346E0F" w:rsidRPr="00346E0F">
        <w:rPr>
          <w:rFonts w:ascii="AGA Arabesque" w:hAnsi="AGA Arabesque" w:cs="CTraditional Arabic"/>
          <w:spacing w:val="-20"/>
          <w:sz w:val="40"/>
          <w:szCs w:val="32"/>
          <w:rtl/>
        </w:rPr>
        <w:t>س</w:t>
      </w:r>
      <w:r w:rsidRPr="00A4315B">
        <w:rPr>
          <w:rStyle w:val="7Char"/>
          <w:rtl/>
        </w:rPr>
        <w:t xml:space="preserve"> قال: </w:t>
      </w:r>
      <w:r w:rsidR="004F4233" w:rsidRPr="004F4233">
        <w:rPr>
          <w:rStyle w:val="7Char"/>
          <w:rFonts w:hint="cs"/>
          <w:rtl/>
        </w:rPr>
        <w:t>«</w:t>
      </w:r>
      <w:r w:rsidRPr="004F4233">
        <w:rPr>
          <w:rStyle w:val="4Char"/>
          <w:rtl/>
        </w:rPr>
        <w:fldChar w:fldCharType="begin"/>
      </w:r>
      <w:r w:rsidRPr="004F4233">
        <w:rPr>
          <w:rStyle w:val="4Char"/>
          <w:rtl/>
        </w:rPr>
        <w:instrText xml:space="preserve"> </w:instrText>
      </w:r>
      <w:r w:rsidRPr="004F4233">
        <w:rPr>
          <w:rStyle w:val="4Char"/>
        </w:rPr>
        <w:instrText>XE "32</w:instrText>
      </w:r>
      <w:r w:rsidRPr="004F4233">
        <w:rPr>
          <w:rStyle w:val="4Char"/>
          <w:rtl/>
        </w:rPr>
        <w:instrText>:صليت مع رسول الله فعطس رجل من القوم فقلت يرحمك الله فرماني القوم بأبصارهم" \</w:instrText>
      </w:r>
      <w:r w:rsidRPr="004F4233">
        <w:rPr>
          <w:rStyle w:val="4Char"/>
        </w:rPr>
        <w:instrText>y "1" \b</w:instrText>
      </w:r>
      <w:r w:rsidRPr="004F4233">
        <w:rPr>
          <w:rStyle w:val="4Char"/>
          <w:rtl/>
        </w:rPr>
        <w:instrText xml:space="preserve"> </w:instrText>
      </w:r>
      <w:r w:rsidRPr="004F4233">
        <w:rPr>
          <w:rStyle w:val="4Char"/>
          <w:rtl/>
        </w:rPr>
        <w:fldChar w:fldCharType="end"/>
      </w:r>
      <w:r w:rsidRPr="004F4233">
        <w:rPr>
          <w:rStyle w:val="4Char"/>
          <w:rtl/>
        </w:rPr>
        <w:t xml:space="preserve">صليت مع رسول الله </w:t>
      </w:r>
      <w:r w:rsidR="004F4233" w:rsidRPr="004F4233">
        <w:rPr>
          <w:rStyle w:val="4Char"/>
          <w:rFonts w:cs="CTraditional Arabic" w:hint="cs"/>
          <w:sz w:val="32"/>
          <w:szCs w:val="32"/>
          <w:rtl/>
        </w:rPr>
        <w:t>ج</w:t>
      </w:r>
      <w:r w:rsidRPr="004F4233">
        <w:rPr>
          <w:rStyle w:val="4Char"/>
          <w:rtl/>
        </w:rPr>
        <w:t xml:space="preserve"> فعطس رجل من القوم فقلت: يرحمك الله. فرماني القوم بأبصارهم فقلت واثكل أماه، ما شأنكم تنظرون؟ فجعلوا يضربون بأيديهم على أفخاذهم، فعرفت أنهم يصمتونني فلما رأيتهم يسكتونني لكني سكت. قال: فلما صلى رسول الله </w:t>
      </w:r>
      <w:r w:rsidR="004F4233" w:rsidRPr="004F4233">
        <w:rPr>
          <w:rStyle w:val="4Char"/>
          <w:rFonts w:cs="CTraditional Arabic" w:hint="cs"/>
          <w:sz w:val="32"/>
          <w:szCs w:val="32"/>
          <w:rtl/>
        </w:rPr>
        <w:t>ج</w:t>
      </w:r>
      <w:r w:rsidRPr="004F4233">
        <w:rPr>
          <w:rStyle w:val="4Char"/>
          <w:rtl/>
        </w:rPr>
        <w:t xml:space="preserve"> بأبي وأمي ما ضربني ولا سبني</w:t>
      </w:r>
      <w:r w:rsidR="004F4233" w:rsidRPr="004F4233">
        <w:rPr>
          <w:rStyle w:val="7Char"/>
          <w:rFonts w:hint="cs"/>
          <w:rtl/>
        </w:rPr>
        <w:t>»</w:t>
      </w:r>
      <w:r w:rsidRPr="004F4233">
        <w:rPr>
          <w:rStyle w:val="7Char"/>
          <w:vertAlign w:val="superscript"/>
          <w:rtl/>
        </w:rPr>
        <w:t>(</w:t>
      </w:r>
      <w:r w:rsidRPr="004F4233">
        <w:rPr>
          <w:rStyle w:val="7Char"/>
          <w:vertAlign w:val="superscript"/>
          <w:rtl/>
        </w:rPr>
        <w:footnoteReference w:id="27"/>
      </w:r>
      <w:r w:rsidRPr="004F4233">
        <w:rPr>
          <w:rStyle w:val="7Char"/>
          <w:vertAlign w:val="superscript"/>
          <w:rtl/>
        </w:rPr>
        <w:t>)</w:t>
      </w:r>
      <w:r w:rsidRPr="00A4315B">
        <w:rPr>
          <w:rStyle w:val="7Char"/>
          <w:rtl/>
        </w:rPr>
        <w:t xml:space="preserve">. </w:t>
      </w:r>
    </w:p>
    <w:p w:rsidR="00D30D32" w:rsidRPr="00A4315B" w:rsidRDefault="00D30D32" w:rsidP="004F4233">
      <w:pPr>
        <w:widowControl w:val="0"/>
        <w:ind w:firstLine="284"/>
        <w:jc w:val="both"/>
        <w:rPr>
          <w:rStyle w:val="7Char"/>
          <w:rtl/>
        </w:rPr>
      </w:pPr>
      <w:r w:rsidRPr="00A4315B">
        <w:rPr>
          <w:rStyle w:val="7Char"/>
          <w:rtl/>
        </w:rPr>
        <w:t xml:space="preserve">وفي رواية: </w:t>
      </w:r>
      <w:r w:rsidR="004F4233" w:rsidRPr="004F4233">
        <w:rPr>
          <w:rStyle w:val="7Char"/>
          <w:rFonts w:hint="cs"/>
          <w:rtl/>
        </w:rPr>
        <w:t>«</w:t>
      </w:r>
      <w:r w:rsidRPr="004F4233">
        <w:rPr>
          <w:rStyle w:val="4Char"/>
          <w:rtl/>
        </w:rPr>
        <w:fldChar w:fldCharType="begin"/>
      </w:r>
      <w:r w:rsidRPr="004F4233">
        <w:rPr>
          <w:rStyle w:val="4Char"/>
          <w:rtl/>
        </w:rPr>
        <w:instrText xml:space="preserve"> </w:instrText>
      </w:r>
      <w:r w:rsidRPr="004F4233">
        <w:rPr>
          <w:rStyle w:val="4Char"/>
        </w:rPr>
        <w:instrText>XE "32</w:instrText>
      </w:r>
      <w:r w:rsidRPr="004F4233">
        <w:rPr>
          <w:rStyle w:val="4Char"/>
          <w:rtl/>
        </w:rPr>
        <w:instrText>:فما رأيت معلما قط أرفق من رسول الله صلى الله عليه وسلم؛ قال  إن هذه" \</w:instrText>
      </w:r>
      <w:r w:rsidRPr="004F4233">
        <w:rPr>
          <w:rStyle w:val="4Char"/>
        </w:rPr>
        <w:instrText>y "1" \b</w:instrText>
      </w:r>
      <w:r w:rsidRPr="004F4233">
        <w:rPr>
          <w:rStyle w:val="4Char"/>
          <w:rtl/>
        </w:rPr>
        <w:instrText xml:space="preserve"> </w:instrText>
      </w:r>
      <w:r w:rsidRPr="004F4233">
        <w:rPr>
          <w:rStyle w:val="4Char"/>
          <w:rtl/>
        </w:rPr>
        <w:fldChar w:fldCharType="end"/>
      </w:r>
      <w:r w:rsidRPr="004F4233">
        <w:rPr>
          <w:rStyle w:val="4Char"/>
          <w:rtl/>
        </w:rPr>
        <w:t xml:space="preserve">فما رأيت معلما قط أرفق من رسول الله </w:t>
      </w:r>
      <w:r w:rsidR="004F4233" w:rsidRPr="004F4233">
        <w:rPr>
          <w:rStyle w:val="4Char"/>
          <w:rFonts w:cs="CTraditional Arabic"/>
          <w:sz w:val="32"/>
          <w:szCs w:val="32"/>
          <w:rtl/>
        </w:rPr>
        <w:t>ج</w:t>
      </w:r>
      <w:r w:rsidRPr="004F4233">
        <w:rPr>
          <w:rStyle w:val="4Char"/>
          <w:rtl/>
        </w:rPr>
        <w:t>؛ قال: إن هذه الصلاة لا يحل فيها شيء من كلام الناس، إنما هو التسبيح والتكبير وقراءة القرآن</w:t>
      </w:r>
      <w:r w:rsidR="004F4233" w:rsidRPr="004F4233">
        <w:rPr>
          <w:rStyle w:val="7Char"/>
          <w:rFonts w:hint="cs"/>
          <w:rtl/>
        </w:rPr>
        <w:t>»</w:t>
      </w:r>
      <w:r w:rsidRPr="004F4233">
        <w:rPr>
          <w:rStyle w:val="7Char"/>
          <w:vertAlign w:val="superscript"/>
          <w:rtl/>
        </w:rPr>
        <w:t>(</w:t>
      </w:r>
      <w:r w:rsidRPr="004F4233">
        <w:rPr>
          <w:rStyle w:val="7Char"/>
          <w:vertAlign w:val="superscript"/>
          <w:rtl/>
        </w:rPr>
        <w:footnoteReference w:id="28"/>
      </w:r>
      <w:r w:rsidRPr="004F4233">
        <w:rPr>
          <w:rStyle w:val="7Char"/>
          <w:vertAlign w:val="superscript"/>
          <w:rtl/>
        </w:rPr>
        <w:t>)</w:t>
      </w:r>
      <w:r w:rsidRPr="00A4315B">
        <w:rPr>
          <w:rStyle w:val="7Char"/>
          <w:rtl/>
        </w:rPr>
        <w:t xml:space="preserve">. </w:t>
      </w:r>
    </w:p>
    <w:p w:rsidR="00D30D32" w:rsidRPr="00A4315B" w:rsidRDefault="00D30D32" w:rsidP="004F4233">
      <w:pPr>
        <w:widowControl w:val="0"/>
        <w:ind w:firstLine="284"/>
        <w:jc w:val="both"/>
        <w:rPr>
          <w:rStyle w:val="7Char"/>
          <w:rtl/>
        </w:rPr>
      </w:pPr>
      <w:r w:rsidRPr="00A4315B">
        <w:rPr>
          <w:rStyle w:val="7Char"/>
          <w:rtl/>
        </w:rPr>
        <w:t xml:space="preserve">وفي مدلولها قصة الأعرابي الذي بال في طائفة المسجد فقام الصحابة لينهروه فنهاهم النبي </w:t>
      </w:r>
      <w:r w:rsidR="00346E0F" w:rsidRPr="00346E0F">
        <w:rPr>
          <w:rFonts w:ascii="AGA Arabesque" w:hAnsi="AGA Arabesque" w:cs="CTraditional Arabic"/>
          <w:sz w:val="40"/>
          <w:szCs w:val="32"/>
          <w:rtl/>
        </w:rPr>
        <w:t>ج</w:t>
      </w:r>
      <w:r w:rsidRPr="00A4315B">
        <w:rPr>
          <w:rStyle w:val="7Char"/>
          <w:rtl/>
        </w:rPr>
        <w:t xml:space="preserve"> عن ذلك، فلما فرغ دعاه عليه الصلاة والسلام قائلا </w:t>
      </w:r>
      <w:r w:rsidRPr="00A4315B">
        <w:rPr>
          <w:rStyle w:val="7Char"/>
          <w:rtl/>
        </w:rPr>
        <w:lastRenderedPageBreak/>
        <w:t xml:space="preserve">له: </w:t>
      </w:r>
      <w:r w:rsidR="004F4233" w:rsidRPr="004F4233">
        <w:rPr>
          <w:rStyle w:val="7Char"/>
          <w:rFonts w:hint="cs"/>
          <w:rtl/>
        </w:rPr>
        <w:t>«</w:t>
      </w:r>
      <w:r w:rsidRPr="004F4233">
        <w:rPr>
          <w:rStyle w:val="4Char"/>
          <w:rtl/>
        </w:rPr>
        <w:fldChar w:fldCharType="begin"/>
      </w:r>
      <w:r w:rsidRPr="004F4233">
        <w:rPr>
          <w:rStyle w:val="4Char"/>
          <w:rtl/>
        </w:rPr>
        <w:instrText xml:space="preserve"> </w:instrText>
      </w:r>
      <w:r w:rsidRPr="004F4233">
        <w:rPr>
          <w:rStyle w:val="4Char"/>
        </w:rPr>
        <w:instrText>XE "32</w:instrText>
      </w:r>
      <w:r w:rsidRPr="004F4233">
        <w:rPr>
          <w:rStyle w:val="4Char"/>
          <w:rtl/>
        </w:rPr>
        <w:instrText>:إن المساجد لا تصلح لهذا إنما هي لذكر الله والصلاة  فولى الأعرابي وهو" \</w:instrText>
      </w:r>
      <w:r w:rsidRPr="004F4233">
        <w:rPr>
          <w:rStyle w:val="4Char"/>
        </w:rPr>
        <w:instrText>y "1" \b</w:instrText>
      </w:r>
      <w:r w:rsidRPr="004F4233">
        <w:rPr>
          <w:rStyle w:val="4Char"/>
          <w:rtl/>
        </w:rPr>
        <w:instrText xml:space="preserve"> </w:instrText>
      </w:r>
      <w:r w:rsidRPr="004F4233">
        <w:rPr>
          <w:rStyle w:val="4Char"/>
          <w:rtl/>
        </w:rPr>
        <w:fldChar w:fldCharType="end"/>
      </w:r>
      <w:r w:rsidRPr="004F4233">
        <w:rPr>
          <w:rStyle w:val="4Char"/>
          <w:rtl/>
        </w:rPr>
        <w:t xml:space="preserve">إن المساجد لا تصلح لهذا إنما هي لذكر الله والصلاة. فولى الأعرابي وهو يقول: اللهم ارحمني ومحمدا ولا ترحم معنا أحدا. فقال له النبي </w:t>
      </w:r>
      <w:r w:rsidR="004F4233" w:rsidRPr="004F4233">
        <w:rPr>
          <w:rStyle w:val="4Char"/>
          <w:rFonts w:cs="CTraditional Arabic" w:hint="cs"/>
          <w:sz w:val="32"/>
          <w:szCs w:val="32"/>
          <w:rtl/>
        </w:rPr>
        <w:t>ج</w:t>
      </w:r>
      <w:r w:rsidRPr="004F4233">
        <w:rPr>
          <w:rStyle w:val="4Char"/>
          <w:rtl/>
        </w:rPr>
        <w:t xml:space="preserve"> وهو يضحك: لقد حجرت واسعا</w:t>
      </w:r>
      <w:r w:rsidR="004F4233" w:rsidRPr="004F4233">
        <w:rPr>
          <w:rStyle w:val="7Char"/>
          <w:rFonts w:hint="cs"/>
          <w:rtl/>
        </w:rPr>
        <w:t>»</w:t>
      </w:r>
      <w:r w:rsidRPr="004F4233">
        <w:rPr>
          <w:rStyle w:val="7Char"/>
          <w:vertAlign w:val="superscript"/>
          <w:rtl/>
        </w:rPr>
        <w:t>(</w:t>
      </w:r>
      <w:r w:rsidRPr="004F4233">
        <w:rPr>
          <w:rStyle w:val="7Char"/>
          <w:vertAlign w:val="superscript"/>
          <w:rtl/>
        </w:rPr>
        <w:footnoteReference w:id="29"/>
      </w:r>
      <w:r w:rsidRPr="004F4233">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قال الحافظ معلقا على أمثال هذه الوقائع: والمراد من قرب إسلامه وترك التشديد عليه في الابتداء، وكذلك الزجر عن المعاصي ينبغي أن يكون بتلطف ليقبل، وكذا تعليم العلم ينبغي أن يكون بالتدريج، لأن الشيء إذا كان في ابتدائه سهلا حبب إلى من يدخل فيه وتلقاه بانبساط، وكانت عاقبته غالبا الازدياد بخلاف ضده، والله أعلم. </w:t>
      </w:r>
    </w:p>
    <w:p w:rsidR="00D30D32" w:rsidRPr="00A4315B" w:rsidRDefault="00D30D32" w:rsidP="00A4315B">
      <w:pPr>
        <w:widowControl w:val="0"/>
        <w:ind w:firstLine="284"/>
        <w:jc w:val="both"/>
        <w:rPr>
          <w:rStyle w:val="7Char"/>
          <w:rtl/>
        </w:rPr>
      </w:pPr>
      <w:r w:rsidRPr="00A4315B">
        <w:rPr>
          <w:rStyle w:val="7Char"/>
          <w:rtl/>
        </w:rPr>
        <w:t xml:space="preserve">وفي هذا يقول الإمام أحمد: (كان أصحاب ابن مسعود إذا مروا بقوم يرون منهم ما يكرهون يقولون: مهلا رحمكم الله). </w:t>
      </w:r>
    </w:p>
    <w:p w:rsidR="00D30D32" w:rsidRPr="00A4315B" w:rsidRDefault="00D30D32" w:rsidP="00A4315B">
      <w:pPr>
        <w:widowControl w:val="0"/>
        <w:ind w:firstLine="284"/>
        <w:jc w:val="both"/>
        <w:rPr>
          <w:rStyle w:val="7Char"/>
          <w:rtl/>
        </w:rPr>
      </w:pPr>
      <w:r w:rsidRPr="00A4315B">
        <w:rPr>
          <w:rStyle w:val="7Char"/>
          <w:rtl/>
        </w:rPr>
        <w:t xml:space="preserve">ودعي الحسن البصري </w:t>
      </w:r>
      <w:r w:rsidR="00BF5489" w:rsidRPr="00BF5489">
        <w:rPr>
          <w:rStyle w:val="7Char"/>
          <w:rFonts w:cs="CTraditional Arabic"/>
          <w:rtl/>
        </w:rPr>
        <w:t>/</w:t>
      </w:r>
      <w:r w:rsidRPr="00A4315B">
        <w:rPr>
          <w:rStyle w:val="7Char"/>
          <w:rtl/>
        </w:rPr>
        <w:t xml:space="preserve"> إلى عرس فجيء بجام من فضة (أي قدح أو إناء) عليه خبيص أو طعام (والخبيص طعام من التمر والسمن) فتناوله فقلبه على رغيف فأصاب منه فقال رجل: هذا نهي في سكون. </w:t>
      </w:r>
    </w:p>
    <w:p w:rsidR="00D30D32" w:rsidRPr="00A4315B" w:rsidRDefault="00D30D32" w:rsidP="004F4233">
      <w:pPr>
        <w:widowControl w:val="0"/>
        <w:ind w:firstLine="284"/>
        <w:jc w:val="both"/>
        <w:rPr>
          <w:rStyle w:val="7Char"/>
          <w:rtl/>
        </w:rPr>
      </w:pPr>
      <w:r w:rsidRPr="00A4315B">
        <w:rPr>
          <w:rStyle w:val="7Char"/>
          <w:rtl/>
        </w:rPr>
        <w:t xml:space="preserve">ويروى أن الخليفة المأمون وعظه واعظ فأغلظ له في القول فقال: يا رجل ارفق فقد بعث الله من هو خير منك إلى من هو شر مني وأمره بالرفق. فقال تعالى: </w:t>
      </w:r>
      <w:r w:rsidR="004F4233" w:rsidRPr="004F4233">
        <w:rPr>
          <w:rStyle w:val="7Char"/>
          <w:szCs w:val="28"/>
          <w:rtl/>
        </w:rPr>
        <w:t>﴿</w:t>
      </w:r>
      <w:r w:rsidR="004F4233" w:rsidRPr="004F4233">
        <w:rPr>
          <w:rStyle w:val="7Char"/>
          <w:rFonts w:cs="KFGQPC Uthmanic Script HAFS"/>
          <w:szCs w:val="28"/>
          <w:rtl/>
        </w:rPr>
        <w:t>اذْهَبَا إِلَى فِرْعَوْنَ إِنَّهُ طَغَى٤٣ فَقُولَا لَهُ قَوْلًا لَيِّنًا لَعَلَّهُ يَتَذَكَّرُ أَوْ يَخْشَى٤٤</w:t>
      </w:r>
      <w:r w:rsidR="004F4233" w:rsidRPr="004F4233">
        <w:rPr>
          <w:rStyle w:val="7Char"/>
          <w:rFonts w:ascii="Tahoma" w:hAnsi="Tahoma" w:hint="cs"/>
          <w:szCs w:val="28"/>
          <w:rtl/>
        </w:rPr>
        <w:t>﴾</w:t>
      </w:r>
      <w:r w:rsidR="004F4233">
        <w:rPr>
          <w:rStyle w:val="7Char"/>
          <w:rFonts w:ascii="Tahoma" w:hAnsi="Tahoma" w:cs="IRNazli"/>
          <w:szCs w:val="24"/>
          <w:rtl/>
        </w:rPr>
        <w:t xml:space="preserve"> </w:t>
      </w:r>
      <w:r w:rsidR="004F4233" w:rsidRPr="004F4233">
        <w:rPr>
          <w:rStyle w:val="9Char"/>
          <w:rtl/>
        </w:rPr>
        <w:t>[طه: 43-44]</w:t>
      </w:r>
      <w:r w:rsidR="004F4233" w:rsidRPr="004F4233">
        <w:rPr>
          <w:rStyle w:val="7Char"/>
          <w:rFonts w:hint="cs"/>
          <w:rtl/>
        </w:rPr>
        <w:t>.</w:t>
      </w:r>
      <w:r w:rsidRPr="00A4315B">
        <w:rPr>
          <w:rStyle w:val="7Char"/>
          <w:rtl/>
        </w:rPr>
        <w:t xml:space="preserve"> </w:t>
      </w:r>
    </w:p>
    <w:p w:rsidR="00D30D32" w:rsidRPr="004F4233" w:rsidRDefault="00D30D32" w:rsidP="004F4233">
      <w:pPr>
        <w:pStyle w:val="2"/>
        <w:rPr>
          <w:rtl/>
        </w:rPr>
      </w:pPr>
      <w:bookmarkStart w:id="90" w:name="_Toc119399223"/>
      <w:bookmarkStart w:id="91" w:name="_Toc119806424"/>
      <w:bookmarkStart w:id="92" w:name="_Toc119806659"/>
      <w:bookmarkStart w:id="93" w:name="_Toc466455825"/>
      <w:r w:rsidRPr="004F4233">
        <w:rPr>
          <w:rtl/>
        </w:rPr>
        <w:lastRenderedPageBreak/>
        <w:t>المعلم الخامس</w:t>
      </w:r>
      <w:r w:rsidRPr="004F4233">
        <w:rPr>
          <w:rFonts w:hint="cs"/>
          <w:rtl/>
        </w:rPr>
        <w:t>:</w:t>
      </w:r>
      <w:r w:rsidRPr="004F4233">
        <w:rPr>
          <w:rtl/>
        </w:rPr>
        <w:t xml:space="preserve"> المداراة </w:t>
      </w:r>
      <w:r w:rsidRPr="004F4233">
        <w:rPr>
          <w:rFonts w:hint="cs"/>
          <w:rtl/>
        </w:rPr>
        <w:t>.</w:t>
      </w:r>
      <w:bookmarkEnd w:id="90"/>
      <w:bookmarkEnd w:id="91"/>
      <w:bookmarkEnd w:id="92"/>
      <w:bookmarkEnd w:id="93"/>
    </w:p>
    <w:p w:rsidR="00D30D32" w:rsidRPr="00A4315B" w:rsidRDefault="00D30D32" w:rsidP="00A4315B">
      <w:pPr>
        <w:widowControl w:val="0"/>
        <w:ind w:firstLine="284"/>
        <w:jc w:val="both"/>
        <w:rPr>
          <w:rStyle w:val="7Char"/>
          <w:rtl/>
        </w:rPr>
      </w:pPr>
      <w:r w:rsidRPr="00A4315B">
        <w:rPr>
          <w:rStyle w:val="7Char"/>
          <w:rtl/>
        </w:rPr>
        <w:t xml:space="preserve">المداراة صورة من صور التعامل الدال على الحكمة، والموصل إلى المقصود مع حفظ ما للداعي والمدعو من كرامة ومروءة. </w:t>
      </w:r>
    </w:p>
    <w:p w:rsidR="00D30D32" w:rsidRPr="00A4315B" w:rsidRDefault="00D30D32" w:rsidP="004F4233">
      <w:pPr>
        <w:widowControl w:val="0"/>
        <w:ind w:firstLine="284"/>
        <w:jc w:val="both"/>
        <w:rPr>
          <w:rStyle w:val="7Char"/>
          <w:rtl/>
        </w:rPr>
      </w:pPr>
      <w:r w:rsidRPr="00A4315B">
        <w:rPr>
          <w:rStyle w:val="7Char"/>
          <w:rtl/>
        </w:rPr>
        <w:t xml:space="preserve">وقد بوب الإمام البخاري </w:t>
      </w:r>
      <w:r w:rsidR="00BF5489" w:rsidRPr="00BF5489">
        <w:rPr>
          <w:rStyle w:val="7Char"/>
          <w:rFonts w:cs="CTraditional Arabic"/>
          <w:rtl/>
        </w:rPr>
        <w:t>/</w:t>
      </w:r>
      <w:r w:rsidRPr="00A4315B">
        <w:rPr>
          <w:rStyle w:val="7Char"/>
          <w:rtl/>
        </w:rPr>
        <w:t xml:space="preserve"> في صحيحه فقال: المداراة مع الناس، ثم أورد حديث عائشة </w:t>
      </w:r>
      <w:r w:rsidR="004F4233" w:rsidRPr="004F4233">
        <w:rPr>
          <w:rStyle w:val="7Char"/>
          <w:rFonts w:cs="CTraditional Arabic"/>
          <w:rtl/>
        </w:rPr>
        <w:t>ل</w:t>
      </w:r>
      <w:r w:rsidRPr="00A4315B">
        <w:rPr>
          <w:rStyle w:val="7Char"/>
          <w:rtl/>
        </w:rPr>
        <w:t xml:space="preserve"> أنه </w:t>
      </w:r>
      <w:r w:rsidR="004F4233" w:rsidRPr="004F4233">
        <w:rPr>
          <w:rStyle w:val="7Char"/>
          <w:rFonts w:hint="cs"/>
          <w:rtl/>
        </w:rPr>
        <w:t>«</w:t>
      </w:r>
      <w:r w:rsidRPr="004F4233">
        <w:rPr>
          <w:rStyle w:val="4Char"/>
          <w:rtl/>
        </w:rPr>
        <w:fldChar w:fldCharType="begin"/>
      </w:r>
      <w:r w:rsidRPr="004F4233">
        <w:rPr>
          <w:rStyle w:val="4Char"/>
          <w:rtl/>
        </w:rPr>
        <w:instrText xml:space="preserve"> </w:instrText>
      </w:r>
      <w:r w:rsidRPr="004F4233">
        <w:rPr>
          <w:rStyle w:val="4Char"/>
        </w:rPr>
        <w:instrText>XE "32</w:instrText>
      </w:r>
      <w:r w:rsidRPr="004F4233">
        <w:rPr>
          <w:rStyle w:val="4Char"/>
          <w:rtl/>
        </w:rPr>
        <w:instrText>:استأذن على النبي رجل فقال  ائذنوا له فبئس ابن العشيرة، أو بئس أخو" \</w:instrText>
      </w:r>
      <w:r w:rsidRPr="004F4233">
        <w:rPr>
          <w:rStyle w:val="4Char"/>
        </w:rPr>
        <w:instrText>y "1" \b</w:instrText>
      </w:r>
      <w:r w:rsidRPr="004F4233">
        <w:rPr>
          <w:rStyle w:val="4Char"/>
          <w:rtl/>
        </w:rPr>
        <w:instrText xml:space="preserve"> </w:instrText>
      </w:r>
      <w:r w:rsidRPr="004F4233">
        <w:rPr>
          <w:rStyle w:val="4Char"/>
          <w:rtl/>
        </w:rPr>
        <w:fldChar w:fldCharType="end"/>
      </w:r>
      <w:r w:rsidRPr="004F4233">
        <w:rPr>
          <w:rStyle w:val="4Char"/>
          <w:rtl/>
        </w:rPr>
        <w:t xml:space="preserve">استأذن على النبي </w:t>
      </w:r>
      <w:r w:rsidR="004F4233" w:rsidRPr="004F4233">
        <w:rPr>
          <w:rStyle w:val="4Char"/>
          <w:rFonts w:cs="CTraditional Arabic" w:hint="cs"/>
          <w:sz w:val="32"/>
          <w:szCs w:val="32"/>
          <w:rtl/>
        </w:rPr>
        <w:t>ج</w:t>
      </w:r>
      <w:r w:rsidRPr="004F4233">
        <w:rPr>
          <w:rStyle w:val="4Char"/>
          <w:rtl/>
        </w:rPr>
        <w:t xml:space="preserve"> رجل فقال: ائذنوا له فبئس ابن العشيرة، أو بئس أخو العشيرة. فلما دخل ألان له الكلام. تقول عائشة: فقلت يا رسول الله: قلت ما قلت ثم ألنت له القول؟ فقال: أي عائشة، إن شر الناس منزلة عند الله من تركه أو ودعه الناس اتقاء فحشه</w:t>
      </w:r>
      <w:r w:rsidR="004F4233" w:rsidRPr="004F4233">
        <w:rPr>
          <w:rStyle w:val="7Char"/>
          <w:rFonts w:hint="cs"/>
          <w:rtl/>
        </w:rPr>
        <w:t>»</w:t>
      </w:r>
      <w:r w:rsidRPr="004F4233">
        <w:rPr>
          <w:rStyle w:val="7Char"/>
          <w:vertAlign w:val="superscript"/>
          <w:rtl/>
        </w:rPr>
        <w:t>(</w:t>
      </w:r>
      <w:r w:rsidRPr="004F4233">
        <w:rPr>
          <w:rStyle w:val="7Char"/>
          <w:vertAlign w:val="superscript"/>
          <w:rtl/>
        </w:rPr>
        <w:footnoteReference w:id="30"/>
      </w:r>
      <w:r w:rsidRPr="004F4233">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قال ابن بطال: المداراة من أخلاق المؤمنين، وهي خفض الجناح للناس ولين الكلام وترك الإغلاظ، وذلك من أقوى أسباب الألفة. قال: وظن بعضهم أن المداراة هي المداهنة فغلط، لأن المداراة مندوب إليها والمداهنة محرمة، والفرق: أن المداهنة من الدهان: وهو الذي يظهر على الشيء ويستر باطنه وفسرها العلماء بأنها معاشرة الفاسق وإظهار الرضى بما هو فيه من كير إنكار عليه. </w:t>
      </w:r>
    </w:p>
    <w:p w:rsidR="00D30D32" w:rsidRPr="00A4315B" w:rsidRDefault="00D30D32" w:rsidP="00A4315B">
      <w:pPr>
        <w:widowControl w:val="0"/>
        <w:ind w:firstLine="284"/>
        <w:jc w:val="both"/>
        <w:rPr>
          <w:rStyle w:val="7Char"/>
          <w:rtl/>
        </w:rPr>
      </w:pPr>
      <w:r w:rsidRPr="00A4315B">
        <w:rPr>
          <w:rStyle w:val="7Char"/>
          <w:rtl/>
        </w:rPr>
        <w:t xml:space="preserve">والمداراة: هي الرفق بالجاهل في التعليم، وبالفاسق في النهي عن فعله، وترك الإغلاظ عليه حيث لا يظهر ما هو فيه، والإنكار عليه بلطف القول والفعل، ولا سيما إذا احتيج إلى تألفه ونحو ذلك. اهـ. </w:t>
      </w:r>
    </w:p>
    <w:p w:rsidR="00D30D32" w:rsidRPr="00A4315B" w:rsidRDefault="00D30D32" w:rsidP="00A4315B">
      <w:pPr>
        <w:widowControl w:val="0"/>
        <w:ind w:firstLine="284"/>
        <w:jc w:val="both"/>
        <w:rPr>
          <w:rStyle w:val="7Char"/>
          <w:rtl/>
        </w:rPr>
      </w:pPr>
      <w:r w:rsidRPr="00A4315B">
        <w:rPr>
          <w:rStyle w:val="7Char"/>
          <w:rtl/>
        </w:rPr>
        <w:t xml:space="preserve">إذا تقرر هذا المعنى فهو الذي قد عناه الحسن البصري </w:t>
      </w:r>
      <w:r w:rsidR="00BF5489" w:rsidRPr="00BF5489">
        <w:rPr>
          <w:rStyle w:val="7Char"/>
          <w:rFonts w:cs="CTraditional Arabic"/>
          <w:rtl/>
        </w:rPr>
        <w:t>/</w:t>
      </w:r>
      <w:r w:rsidRPr="00A4315B">
        <w:rPr>
          <w:rStyle w:val="7Char"/>
          <w:rtl/>
        </w:rPr>
        <w:t xml:space="preserve"> بقوله: كانوا يقولون: المداراة نصف العقل، وأنا أقول هي كل العقل. </w:t>
      </w:r>
    </w:p>
    <w:p w:rsidR="00D30D32" w:rsidRPr="00A4315B" w:rsidRDefault="00D30D32" w:rsidP="00A4315B">
      <w:pPr>
        <w:widowControl w:val="0"/>
        <w:ind w:firstLine="284"/>
        <w:jc w:val="both"/>
        <w:rPr>
          <w:rStyle w:val="7Char"/>
          <w:rtl/>
        </w:rPr>
      </w:pPr>
      <w:r w:rsidRPr="00A4315B">
        <w:rPr>
          <w:rStyle w:val="7Char"/>
          <w:rtl/>
        </w:rPr>
        <w:lastRenderedPageBreak/>
        <w:t xml:space="preserve">ومن الطريف قول أبي يوسف </w:t>
      </w:r>
      <w:r w:rsidR="00BF5489" w:rsidRPr="00BF5489">
        <w:rPr>
          <w:rStyle w:val="7Char"/>
          <w:rFonts w:cs="CTraditional Arabic"/>
          <w:rtl/>
        </w:rPr>
        <w:t>/</w:t>
      </w:r>
      <w:r w:rsidRPr="00A4315B">
        <w:rPr>
          <w:rStyle w:val="7Char"/>
          <w:rtl/>
        </w:rPr>
        <w:t xml:space="preserve"> في تعداد من تجب مداراتهم فعد منهم: القاضي المتأول والمريض والمرأة والعالم ليقتبس من علمه. وأكثر ما تجري المداراة في اتقاء الأشرار والمكاره. </w:t>
      </w:r>
    </w:p>
    <w:p w:rsidR="00D30D32" w:rsidRPr="00A4315B" w:rsidRDefault="00D30D32" w:rsidP="00A4315B">
      <w:pPr>
        <w:widowControl w:val="0"/>
        <w:ind w:firstLine="284"/>
        <w:jc w:val="both"/>
        <w:rPr>
          <w:rStyle w:val="7Char"/>
          <w:rtl/>
        </w:rPr>
      </w:pPr>
      <w:r w:rsidRPr="00A4315B">
        <w:rPr>
          <w:rStyle w:val="7Char"/>
          <w:rtl/>
        </w:rPr>
        <w:t xml:space="preserve">وقد جاء في حكم لقمان: يا بني كذب من قال إن الشر بالشر يطفأ، فإن كان صادقا فليوقد نارين ولينظر هل تطفئ إحداهما الأخرى، وإنما يطفئ الخير الشر كما يطفئ الماء النار. </w:t>
      </w:r>
    </w:p>
    <w:p w:rsidR="00D30D32" w:rsidRPr="00A4315B" w:rsidRDefault="00D30D32" w:rsidP="00A4315B">
      <w:pPr>
        <w:widowControl w:val="0"/>
        <w:ind w:firstLine="284"/>
        <w:jc w:val="both"/>
        <w:rPr>
          <w:rStyle w:val="7Char"/>
          <w:rtl/>
        </w:rPr>
      </w:pPr>
      <w:r w:rsidRPr="00A4315B">
        <w:rPr>
          <w:rStyle w:val="7Char"/>
          <w:rtl/>
        </w:rPr>
        <w:t xml:space="preserve">وسلوك المداراة مأذون فيه لأن الإنسان خلق للاجتماع لا للعزلة، وللتعارف لا للتناكر، وللتعاون لا للانفرادية. والإنسان تعرض له عوارض نفسية وطبيعية من الحب والبغض والرضى والغضب والاستحسان والاستهجان، فلو سار على أن يكاشف الناس بكل ما يعرض له من هذه الشئون في كل وقت وعلى أي حال لاختل الاجتماع ولم يثبت التعارف ولانقبضت الأيدي عن التعاون، فكان من حكمة الله في خلقه أن هيأ الإنسان لأدب يتحامى به عما يحدث تقاطعا أو يدعو إلى تخاذل، وهذه هي المداراة التي نعني. </w:t>
      </w:r>
    </w:p>
    <w:p w:rsidR="00D30D32" w:rsidRPr="00A4315B" w:rsidRDefault="00D30D32" w:rsidP="00A4315B">
      <w:pPr>
        <w:widowControl w:val="0"/>
        <w:ind w:firstLine="284"/>
        <w:jc w:val="both"/>
        <w:rPr>
          <w:rStyle w:val="7Char"/>
          <w:rtl/>
        </w:rPr>
      </w:pPr>
      <w:r w:rsidRPr="00A4315B">
        <w:rPr>
          <w:rStyle w:val="7Char"/>
          <w:rtl/>
        </w:rPr>
        <w:t xml:space="preserve">إذن فالمداراة ترجع إلى حسن اللقاء ولين الكلام، وتجنب ما يشعر ببغض أو غضب أو استنكار.. إلا في أحوال يكون الإشعار به خيرا من الكتمان وأرجح وأصلح. </w:t>
      </w:r>
    </w:p>
    <w:p w:rsidR="00D30D32" w:rsidRPr="00A4315B" w:rsidRDefault="00D30D32" w:rsidP="00A4315B">
      <w:pPr>
        <w:widowControl w:val="0"/>
        <w:ind w:firstLine="284"/>
        <w:jc w:val="both"/>
        <w:rPr>
          <w:rStyle w:val="7Char"/>
          <w:rtl/>
        </w:rPr>
      </w:pPr>
      <w:r w:rsidRPr="00A4315B">
        <w:rPr>
          <w:rStyle w:val="7Char"/>
          <w:rtl/>
        </w:rPr>
        <w:t xml:space="preserve">ومن لطيف المنقول في سير المتقدمين المقتدى بهم ما جاء في وصية سحنون لابنه محمد: (... وسلم على عدوك وداره فإن رأس الإيمان بالله مداراة الناس) ويقول محمد بن أبي الفضل الهاشمي. قلت لأبي: لم تجلس إلى فلان وقد عرفت عداوته؟ قال: أخبي نارا وأقدح ودا. </w:t>
      </w:r>
    </w:p>
    <w:p w:rsidR="00D30D32" w:rsidRPr="00A4315B" w:rsidRDefault="00D30D32" w:rsidP="00A4315B">
      <w:pPr>
        <w:widowControl w:val="0"/>
        <w:ind w:firstLine="284"/>
        <w:jc w:val="both"/>
        <w:rPr>
          <w:rStyle w:val="7Char"/>
          <w:rtl/>
        </w:rPr>
      </w:pPr>
      <w:r w:rsidRPr="00A4315B">
        <w:rPr>
          <w:rStyle w:val="7Char"/>
          <w:rtl/>
        </w:rPr>
        <w:lastRenderedPageBreak/>
        <w:t xml:space="preserve">فالنفوس المطبوعة على المداراة نفوس أدركت أن الناس خلقوا ليكونوا في الائتلاف كجسد واحد. وشأن الأعضاء السليمة أن تكون ملتئمة متماسكة على قدر ما فيها من حياة، ولا يقطع العضو المركب في الجسد إلا أن يصاب بعلة يعجز الطب عن علاجه إلا بالبتر. </w:t>
      </w:r>
    </w:p>
    <w:p w:rsidR="00D30D32" w:rsidRPr="00A4315B" w:rsidRDefault="00D30D32" w:rsidP="00A4315B">
      <w:pPr>
        <w:widowControl w:val="0"/>
        <w:ind w:firstLine="284"/>
        <w:jc w:val="both"/>
        <w:rPr>
          <w:rStyle w:val="7Char"/>
          <w:rtl/>
        </w:rPr>
      </w:pPr>
      <w:r w:rsidRPr="00A4315B">
        <w:rPr>
          <w:rStyle w:val="7Char"/>
          <w:rtl/>
        </w:rPr>
        <w:t xml:space="preserve">فالمداراة يقصد بها جمع الناس على الرضا والتآلف في حدود ما ينبغي أن يكون. وهي لا تمنع قضاء بالعدل ولا تحجب نصيحة بالرفق، وينبغي أن يعلم أن لذكاء الرجل وحكمته مدخلا عريضا في فقه المداراة وحسن استخدامها وطريقة الإفادة منها. </w:t>
      </w:r>
    </w:p>
    <w:p w:rsidR="00D30D32" w:rsidRPr="00A4315B" w:rsidRDefault="00D30D32" w:rsidP="00A4315B">
      <w:pPr>
        <w:widowControl w:val="0"/>
        <w:ind w:firstLine="284"/>
        <w:jc w:val="both"/>
        <w:rPr>
          <w:rStyle w:val="7Char"/>
          <w:rtl/>
        </w:rPr>
      </w:pPr>
      <w:r w:rsidRPr="00A4315B">
        <w:rPr>
          <w:rStyle w:val="7Char"/>
          <w:rtl/>
        </w:rPr>
        <w:t xml:space="preserve">وقد يكون للتنوع في طبقات الناس تنوع في مداراتهم، فمداراة المنحرف عن الحق لسوء فهم أو خطأ في ظن، أكبر من مداراة من يحارب الحق والفضيلة إن صادفك واقتضى الحال مداراته. </w:t>
      </w:r>
    </w:p>
    <w:p w:rsidR="00D30D32" w:rsidRPr="00A4315B" w:rsidRDefault="00D30D32" w:rsidP="00A4315B">
      <w:pPr>
        <w:widowControl w:val="0"/>
        <w:ind w:firstLine="284"/>
        <w:jc w:val="both"/>
        <w:rPr>
          <w:rStyle w:val="7Char"/>
          <w:rtl/>
        </w:rPr>
      </w:pPr>
      <w:r w:rsidRPr="00A4315B">
        <w:rPr>
          <w:rStyle w:val="7Char"/>
          <w:rtl/>
        </w:rPr>
        <w:t xml:space="preserve">ومداراة من يرجى رشده وصلاحه أكبر من مداراة من شب متماديا في الانحراف ولؤم الطبع حتى يوشك أن ينقطع أملك في إصلاحه واستقامة أمره. </w:t>
      </w:r>
    </w:p>
    <w:p w:rsidR="00D30D32" w:rsidRPr="00A4315B" w:rsidRDefault="00D30D32" w:rsidP="00A4315B">
      <w:pPr>
        <w:widowControl w:val="0"/>
        <w:ind w:firstLine="284"/>
        <w:jc w:val="both"/>
        <w:rPr>
          <w:rStyle w:val="7Char"/>
          <w:rtl/>
        </w:rPr>
      </w:pPr>
      <w:r w:rsidRPr="00A4315B">
        <w:rPr>
          <w:rStyle w:val="7Char"/>
          <w:rtl/>
        </w:rPr>
        <w:t xml:space="preserve">ومن كل ذلك تعرف أن المداراة مسلك كريم يتقنه الحكماء والأذكياء ولا يتعدى حدوده الفضلاء. </w:t>
      </w:r>
    </w:p>
    <w:p w:rsidR="00D30D32" w:rsidRPr="00A4315B" w:rsidRDefault="00D30D32" w:rsidP="00A4315B">
      <w:pPr>
        <w:widowControl w:val="0"/>
        <w:ind w:firstLine="284"/>
        <w:jc w:val="both"/>
        <w:rPr>
          <w:rStyle w:val="7Char"/>
          <w:rtl/>
        </w:rPr>
      </w:pPr>
      <w:r w:rsidRPr="00A4315B">
        <w:rPr>
          <w:rStyle w:val="7Char"/>
          <w:rtl/>
        </w:rPr>
        <w:t xml:space="preserve">إذا رغبت في كلمة عن المداهنة لتميزها عن المداراة فلتعلم أن المداهنة إظهار الرضا عن الغلط من الظلم والفسق.. ومن قول باطل أو عمل ممنوع. </w:t>
      </w:r>
    </w:p>
    <w:p w:rsidR="00D30D32" w:rsidRPr="00A4315B" w:rsidRDefault="00D30D32" w:rsidP="00A4315B">
      <w:pPr>
        <w:widowControl w:val="0"/>
        <w:ind w:firstLine="284"/>
        <w:jc w:val="both"/>
        <w:rPr>
          <w:rStyle w:val="7Char"/>
          <w:rtl/>
        </w:rPr>
      </w:pPr>
      <w:r w:rsidRPr="00A4315B">
        <w:rPr>
          <w:rStyle w:val="7Char"/>
          <w:rtl/>
        </w:rPr>
        <w:t xml:space="preserve">والمداهنة مسلك ذميم ينطوي تحت جناحيه الكذب، وخلف الوعد. </w:t>
      </w:r>
    </w:p>
    <w:p w:rsidR="00D30D32" w:rsidRPr="00A4315B" w:rsidRDefault="00D30D32" w:rsidP="00A4315B">
      <w:pPr>
        <w:widowControl w:val="0"/>
        <w:ind w:firstLine="284"/>
        <w:jc w:val="both"/>
        <w:rPr>
          <w:rStyle w:val="7Char"/>
          <w:rtl/>
        </w:rPr>
      </w:pPr>
      <w:r w:rsidRPr="00A4315B">
        <w:rPr>
          <w:rStyle w:val="7Char"/>
          <w:rtl/>
        </w:rPr>
        <w:t xml:space="preserve">أما الكذب فلأن المداهن يصف الرجل بغير ما يعرفه عنه، ومن دخل الكذب من باب، سهل عليه أن يأتيه من أبواب متفرقة. وأما إخلاف الوعد </w:t>
      </w:r>
      <w:r w:rsidRPr="00A4315B">
        <w:rPr>
          <w:rStyle w:val="7Char"/>
          <w:rtl/>
        </w:rPr>
        <w:lastRenderedPageBreak/>
        <w:t xml:space="preserve">فلأن المداهن يقصد إلى إرضاء صاحبه في الحال فلا يبالي أن يعده بشيء وهو عازم على أن لا يصدق في وعده. </w:t>
      </w:r>
    </w:p>
    <w:p w:rsidR="00D30D32" w:rsidRPr="00A4315B" w:rsidRDefault="00D30D32" w:rsidP="00A4315B">
      <w:pPr>
        <w:widowControl w:val="0"/>
        <w:ind w:firstLine="284"/>
        <w:jc w:val="both"/>
        <w:rPr>
          <w:rStyle w:val="7Char"/>
          <w:rtl/>
        </w:rPr>
      </w:pPr>
      <w:r w:rsidRPr="00A4315B">
        <w:rPr>
          <w:rStyle w:val="7Char"/>
          <w:rtl/>
        </w:rPr>
        <w:t xml:space="preserve">المداهنون يجعلون ألسنتهم طوع بغية الوجيه، ويعجلون إلى قول ما يشتهي إن يقولوه. </w:t>
      </w:r>
    </w:p>
    <w:p w:rsidR="00D30D32" w:rsidRDefault="00D30D32" w:rsidP="00A4315B">
      <w:pPr>
        <w:widowControl w:val="0"/>
        <w:ind w:firstLine="284"/>
        <w:jc w:val="both"/>
        <w:rPr>
          <w:rStyle w:val="7Char"/>
          <w:rtl/>
        </w:rPr>
      </w:pPr>
      <w:r w:rsidRPr="00A4315B">
        <w:rPr>
          <w:rStyle w:val="7Char"/>
          <w:rtl/>
        </w:rPr>
        <w:t xml:space="preserve">قال الماوردي </w:t>
      </w:r>
      <w:r w:rsidR="00BF5489" w:rsidRPr="00BF5489">
        <w:rPr>
          <w:rStyle w:val="7Char"/>
          <w:rFonts w:cs="CTraditional Arabic"/>
          <w:rtl/>
        </w:rPr>
        <w:t>/</w:t>
      </w:r>
      <w:r w:rsidRPr="00A4315B">
        <w:rPr>
          <w:rStyle w:val="7Char"/>
          <w:rtl/>
        </w:rPr>
        <w:t xml:space="preserve">: إن الإنسان وإن كان مأمورا بتآلف الأعداء، ومندوبا إلى مقاربتهم، فإنه لا ينبغي أن يكون لهم راكنا وبهم واثقا بل يكون منهم على حذر، ومن مكرهم على تحرز، فإن العداوة إذا استحكمت في الطباع صارت طبعا لا يستحيل، وجبلة لا تزول وإنما يستكفى بالتألف إظهارها، ويستدفع به أضرارها كالنار يستدفع بالماء إحراقها، ويستفاد به إنضاجها، وإن كانت محرقة بطبع لا يزول وجوهر لا يتغير وقد قال الشاعر: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4F4233" w:rsidTr="004F4233">
        <w:tc>
          <w:tcPr>
            <w:tcW w:w="2835" w:type="dxa"/>
          </w:tcPr>
          <w:p w:rsidR="004F4233" w:rsidRPr="004F4233" w:rsidRDefault="004F4233" w:rsidP="004F4233">
            <w:pPr>
              <w:widowControl w:val="0"/>
              <w:jc w:val="both"/>
              <w:rPr>
                <w:rStyle w:val="7Char"/>
                <w:sz w:val="2"/>
                <w:szCs w:val="2"/>
                <w:rtl/>
              </w:rPr>
            </w:pPr>
            <w:r w:rsidRPr="00A4315B">
              <w:rPr>
                <w:rStyle w:val="7Char"/>
                <w:rFonts w:hint="eastAsia"/>
                <w:rtl/>
              </w:rPr>
              <w:t>وإذا</w:t>
            </w:r>
            <w:r w:rsidRPr="00A4315B">
              <w:rPr>
                <w:rStyle w:val="7Char"/>
                <w:rtl/>
              </w:rPr>
              <w:t xml:space="preserve"> عجزت عن العدو فداره</w:t>
            </w:r>
            <w:r>
              <w:rPr>
                <w:rStyle w:val="7Char"/>
                <w:rFonts w:hint="cs"/>
                <w:rtl/>
              </w:rPr>
              <w:br/>
            </w:r>
          </w:p>
          <w:p w:rsidR="004F4233" w:rsidRPr="004F4233" w:rsidRDefault="004F4233" w:rsidP="00A4315B">
            <w:pPr>
              <w:widowControl w:val="0"/>
              <w:jc w:val="both"/>
              <w:rPr>
                <w:rStyle w:val="7Char"/>
                <w:sz w:val="2"/>
                <w:szCs w:val="2"/>
                <w:rtl/>
              </w:rPr>
            </w:pPr>
          </w:p>
        </w:tc>
        <w:tc>
          <w:tcPr>
            <w:tcW w:w="425" w:type="dxa"/>
          </w:tcPr>
          <w:p w:rsidR="004F4233" w:rsidRDefault="004F4233" w:rsidP="00A4315B">
            <w:pPr>
              <w:widowControl w:val="0"/>
              <w:jc w:val="both"/>
              <w:rPr>
                <w:rStyle w:val="7Char"/>
                <w:rtl/>
              </w:rPr>
            </w:pPr>
          </w:p>
        </w:tc>
        <w:tc>
          <w:tcPr>
            <w:tcW w:w="2977" w:type="dxa"/>
          </w:tcPr>
          <w:p w:rsidR="004F4233" w:rsidRPr="004F4233" w:rsidRDefault="004F4233" w:rsidP="004F4233">
            <w:pPr>
              <w:widowControl w:val="0"/>
              <w:jc w:val="both"/>
              <w:rPr>
                <w:rStyle w:val="7Char"/>
                <w:sz w:val="2"/>
                <w:szCs w:val="2"/>
                <w:rtl/>
              </w:rPr>
            </w:pPr>
            <w:r w:rsidRPr="00A4315B">
              <w:rPr>
                <w:rStyle w:val="7Char"/>
                <w:rFonts w:hint="eastAsia"/>
                <w:rtl/>
              </w:rPr>
              <w:t>وامزح</w:t>
            </w:r>
            <w:r w:rsidRPr="00A4315B">
              <w:rPr>
                <w:rStyle w:val="7Char"/>
                <w:rFonts w:hint="cs"/>
                <w:rtl/>
              </w:rPr>
              <w:t xml:space="preserve"> </w:t>
            </w:r>
            <w:r w:rsidRPr="00A4315B">
              <w:rPr>
                <w:rStyle w:val="7Char"/>
                <w:rtl/>
              </w:rPr>
              <w:t>له إن المزاح وفاق</w:t>
            </w:r>
            <w:r>
              <w:rPr>
                <w:rStyle w:val="7Char"/>
                <w:rFonts w:hint="cs"/>
                <w:rtl/>
              </w:rPr>
              <w:br/>
            </w:r>
          </w:p>
        </w:tc>
      </w:tr>
      <w:tr w:rsidR="004F4233" w:rsidTr="004F4233">
        <w:tc>
          <w:tcPr>
            <w:tcW w:w="2835" w:type="dxa"/>
          </w:tcPr>
          <w:p w:rsidR="004F4233" w:rsidRPr="004F4233" w:rsidRDefault="004F4233" w:rsidP="00A4315B">
            <w:pPr>
              <w:widowControl w:val="0"/>
              <w:jc w:val="both"/>
              <w:rPr>
                <w:rStyle w:val="7Char"/>
                <w:sz w:val="2"/>
                <w:szCs w:val="2"/>
                <w:rtl/>
              </w:rPr>
            </w:pPr>
            <w:r w:rsidRPr="00A4315B">
              <w:rPr>
                <w:rStyle w:val="7Char"/>
                <w:rtl/>
              </w:rPr>
              <w:t>فالنار بالماء الذي هو ضدها</w:t>
            </w:r>
            <w:r>
              <w:rPr>
                <w:rStyle w:val="7Char"/>
                <w:rFonts w:hint="cs"/>
                <w:rtl/>
              </w:rPr>
              <w:br/>
            </w:r>
          </w:p>
        </w:tc>
        <w:tc>
          <w:tcPr>
            <w:tcW w:w="425" w:type="dxa"/>
          </w:tcPr>
          <w:p w:rsidR="004F4233" w:rsidRDefault="004F4233" w:rsidP="00A4315B">
            <w:pPr>
              <w:widowControl w:val="0"/>
              <w:jc w:val="both"/>
              <w:rPr>
                <w:rStyle w:val="7Char"/>
                <w:rtl/>
              </w:rPr>
            </w:pPr>
          </w:p>
        </w:tc>
        <w:tc>
          <w:tcPr>
            <w:tcW w:w="2977" w:type="dxa"/>
          </w:tcPr>
          <w:p w:rsidR="004F4233" w:rsidRPr="004F4233" w:rsidRDefault="004F4233" w:rsidP="00A4315B">
            <w:pPr>
              <w:widowControl w:val="0"/>
              <w:jc w:val="both"/>
              <w:rPr>
                <w:rStyle w:val="7Char"/>
                <w:sz w:val="2"/>
                <w:szCs w:val="2"/>
                <w:rtl/>
              </w:rPr>
            </w:pPr>
            <w:r w:rsidRPr="00A4315B">
              <w:rPr>
                <w:rStyle w:val="7Char"/>
                <w:rtl/>
              </w:rPr>
              <w:t>تعطي النضاج وطبعها الإحراق</w:t>
            </w:r>
            <w:r>
              <w:rPr>
                <w:rStyle w:val="7Char"/>
                <w:rFonts w:hint="cs"/>
                <w:rtl/>
              </w:rPr>
              <w:br/>
            </w:r>
          </w:p>
        </w:tc>
      </w:tr>
    </w:tbl>
    <w:p w:rsidR="00D30D32" w:rsidRPr="00A4315B" w:rsidRDefault="00D30D32" w:rsidP="00A4315B">
      <w:pPr>
        <w:widowControl w:val="0"/>
        <w:ind w:firstLine="284"/>
        <w:jc w:val="both"/>
        <w:rPr>
          <w:rStyle w:val="7Char"/>
          <w:rtl/>
        </w:rPr>
      </w:pPr>
      <w:r w:rsidRPr="00A4315B">
        <w:rPr>
          <w:rStyle w:val="7Char"/>
          <w:rFonts w:hint="eastAsia"/>
          <w:rtl/>
        </w:rPr>
        <w:t>ومن</w:t>
      </w:r>
      <w:r w:rsidRPr="00A4315B">
        <w:rPr>
          <w:rStyle w:val="7Char"/>
          <w:rtl/>
        </w:rPr>
        <w:t xml:space="preserve"> كل ما تقدم يتبين واجب المصلحين من الدعاة والعلماء والمربين في هذا الباب. فواجب العناية بمحاربة المداهنة حتى تنفى من الأرض وتكون الأوطان ودور التربية منابت نشء يميزون المداهنة من المداراة، فيخاطبون الناس في رقة وأدب وشجاعة، ويحترمون من لا يلوث أسماعهم بالملق الكاذب، ولا يكتمهم الحقائق متى اتسع المقام لحديث المصارحة. </w:t>
      </w:r>
    </w:p>
    <w:p w:rsidR="00D30D32" w:rsidRPr="004F4233" w:rsidRDefault="00D30D32" w:rsidP="004F4233">
      <w:pPr>
        <w:pStyle w:val="2"/>
        <w:rPr>
          <w:rtl/>
        </w:rPr>
      </w:pPr>
      <w:bookmarkStart w:id="94" w:name="_Toc119399224"/>
      <w:bookmarkStart w:id="95" w:name="_Toc119806425"/>
      <w:bookmarkStart w:id="96" w:name="_Toc119806660"/>
      <w:bookmarkStart w:id="97" w:name="_Toc466455826"/>
      <w:r w:rsidRPr="004F4233">
        <w:rPr>
          <w:rtl/>
        </w:rPr>
        <w:t>المعلم السادس</w:t>
      </w:r>
      <w:r w:rsidRPr="004F4233">
        <w:rPr>
          <w:rFonts w:hint="cs"/>
          <w:rtl/>
        </w:rPr>
        <w:t>:</w:t>
      </w:r>
      <w:r w:rsidRPr="004F4233">
        <w:rPr>
          <w:rtl/>
        </w:rPr>
        <w:t xml:space="preserve"> إقالة العثرات والغض عن الأخطاء </w:t>
      </w:r>
      <w:r w:rsidRPr="004F4233">
        <w:rPr>
          <w:rFonts w:hint="cs"/>
          <w:rtl/>
        </w:rPr>
        <w:t>.</w:t>
      </w:r>
      <w:bookmarkEnd w:id="94"/>
      <w:bookmarkEnd w:id="95"/>
      <w:bookmarkEnd w:id="96"/>
      <w:bookmarkEnd w:id="97"/>
    </w:p>
    <w:p w:rsidR="00D30D32" w:rsidRPr="00A4315B" w:rsidRDefault="00D30D32" w:rsidP="00A4315B">
      <w:pPr>
        <w:widowControl w:val="0"/>
        <w:ind w:firstLine="284"/>
        <w:jc w:val="both"/>
        <w:rPr>
          <w:rStyle w:val="7Char"/>
          <w:rtl/>
        </w:rPr>
      </w:pPr>
      <w:r w:rsidRPr="00A4315B">
        <w:rPr>
          <w:rStyle w:val="7Char"/>
          <w:rtl/>
        </w:rPr>
        <w:t xml:space="preserve">وأسلوب المداراة المتقرر في الفقرة السابقة يقود إلى غض الطرف عن أخطاء </w:t>
      </w:r>
      <w:r w:rsidRPr="00A4315B">
        <w:rPr>
          <w:rStyle w:val="7Char"/>
          <w:rtl/>
        </w:rPr>
        <w:lastRenderedPageBreak/>
        <w:t xml:space="preserve">المقصرين ما دام طريقا لاستصلاحهم، وإقالة عثرات العاثرين إذا كانوا كراما ذوي هيئات أو كان ذلك سبيلا إلى دفنها وتقليلها. </w:t>
      </w:r>
    </w:p>
    <w:p w:rsidR="00D30D32" w:rsidRPr="00A4315B" w:rsidRDefault="00D30D32" w:rsidP="004F4233">
      <w:pPr>
        <w:widowControl w:val="0"/>
        <w:ind w:firstLine="284"/>
        <w:jc w:val="both"/>
        <w:rPr>
          <w:rStyle w:val="7Char"/>
          <w:rtl/>
        </w:rPr>
      </w:pPr>
      <w:r w:rsidRPr="00A4315B">
        <w:rPr>
          <w:rStyle w:val="7Char"/>
          <w:rtl/>
        </w:rPr>
        <w:t xml:space="preserve">وإن شئتم برهانا قريبا فاستذكروا قصة حاطب بن أبي بلتعة.. تلك الواقعة الصحيحة فهي صورة حية من صور الضعف البشري في لحظة من </w:t>
      </w:r>
      <w:r w:rsidRPr="007E5E92">
        <w:rPr>
          <w:rStyle w:val="7Char"/>
          <w:spacing w:val="-4"/>
          <w:rtl/>
        </w:rPr>
        <w:t xml:space="preserve">لحظات الزمن مع أنه الصحابي البدري، ولكبر الزلة قال عمر بن الخطاب </w:t>
      </w:r>
      <w:r w:rsidR="00346E0F" w:rsidRPr="007E5E92">
        <w:rPr>
          <w:rFonts w:ascii="AGA Arabesque" w:hAnsi="AGA Arabesque" w:cs="CTraditional Arabic"/>
          <w:spacing w:val="-4"/>
          <w:sz w:val="40"/>
          <w:szCs w:val="32"/>
          <w:rtl/>
        </w:rPr>
        <w:t>س</w:t>
      </w:r>
      <w:r w:rsidRPr="00A4315B">
        <w:rPr>
          <w:rStyle w:val="7Char"/>
          <w:rtl/>
        </w:rPr>
        <w:t xml:space="preserve"> دعني أضرب عنق هذا المنافق، ولكن النبي </w:t>
      </w:r>
      <w:r w:rsidR="00346E0F" w:rsidRPr="00346E0F">
        <w:rPr>
          <w:rFonts w:ascii="AGA Arabesque" w:hAnsi="AGA Arabesque" w:cs="CTraditional Arabic"/>
          <w:sz w:val="40"/>
          <w:szCs w:val="32"/>
          <w:rtl/>
        </w:rPr>
        <w:t>ج</w:t>
      </w:r>
      <w:r w:rsidRPr="00A4315B">
        <w:rPr>
          <w:rStyle w:val="7Char"/>
          <w:rtl/>
        </w:rPr>
        <w:t xml:space="preserve"> حين سأل حاطبا وأجابه. فقال عليه الصلاة والسلام:</w:t>
      </w:r>
      <w:r w:rsidR="004F4233" w:rsidRPr="004F4233">
        <w:rPr>
          <w:rStyle w:val="7Char"/>
          <w:rFonts w:hint="cs"/>
          <w:rtl/>
        </w:rPr>
        <w:t>«</w:t>
      </w:r>
      <w:r w:rsidRPr="004F4233">
        <w:rPr>
          <w:rStyle w:val="4Char"/>
          <w:rtl/>
        </w:rPr>
        <w:fldChar w:fldCharType="begin"/>
      </w:r>
      <w:r w:rsidRPr="004F4233">
        <w:rPr>
          <w:rStyle w:val="4Char"/>
          <w:rtl/>
        </w:rPr>
        <w:instrText xml:space="preserve"> </w:instrText>
      </w:r>
      <w:r w:rsidRPr="004F4233">
        <w:rPr>
          <w:rStyle w:val="4Char"/>
        </w:rPr>
        <w:instrText>XE "32</w:instrText>
      </w:r>
      <w:r w:rsidRPr="004F4233">
        <w:rPr>
          <w:rStyle w:val="4Char"/>
          <w:rtl/>
        </w:rPr>
        <w:instrText>:لقد صدق ولا تقولوا إلا خيرا أما علمت يا عمر أن الله قد اطلع على أهل" \</w:instrText>
      </w:r>
      <w:r w:rsidRPr="004F4233">
        <w:rPr>
          <w:rStyle w:val="4Char"/>
        </w:rPr>
        <w:instrText>y "1" \b</w:instrText>
      </w:r>
      <w:r w:rsidRPr="004F4233">
        <w:rPr>
          <w:rStyle w:val="4Char"/>
          <w:rtl/>
        </w:rPr>
        <w:instrText xml:space="preserve"> </w:instrText>
      </w:r>
      <w:r w:rsidRPr="004F4233">
        <w:rPr>
          <w:rStyle w:val="4Char"/>
          <w:rtl/>
        </w:rPr>
        <w:fldChar w:fldCharType="end"/>
      </w:r>
      <w:r w:rsidRPr="004F4233">
        <w:rPr>
          <w:rStyle w:val="4Char"/>
          <w:rtl/>
        </w:rPr>
        <w:t>لقد صدق ولا تقولوا إلا خيرا</w:t>
      </w:r>
      <w:r w:rsidRPr="004F4233">
        <w:rPr>
          <w:rStyle w:val="4Char"/>
          <w:rFonts w:hint="cs"/>
          <w:rtl/>
        </w:rPr>
        <w:t>،</w:t>
      </w:r>
      <w:r w:rsidRPr="004F4233">
        <w:rPr>
          <w:rStyle w:val="4Char"/>
          <w:rtl/>
        </w:rPr>
        <w:t xml:space="preserve"> أما علمت يا عمر أن الله قد اطلع على أهل بدر فقال اعملوا ما شئتم فقد غفرت لكم</w:t>
      </w:r>
      <w:r w:rsidR="004F4233" w:rsidRPr="004F4233">
        <w:rPr>
          <w:rStyle w:val="7Char"/>
          <w:rFonts w:hint="cs"/>
          <w:rtl/>
        </w:rPr>
        <w:t>»</w:t>
      </w:r>
      <w:r w:rsidRPr="004F4233">
        <w:rPr>
          <w:rStyle w:val="7Char"/>
          <w:vertAlign w:val="superscript"/>
          <w:rtl/>
        </w:rPr>
        <w:t>(</w:t>
      </w:r>
      <w:r w:rsidRPr="004F4233">
        <w:rPr>
          <w:rStyle w:val="7Char"/>
          <w:vertAlign w:val="superscript"/>
          <w:rtl/>
        </w:rPr>
        <w:footnoteReference w:id="31"/>
      </w:r>
      <w:r w:rsidRPr="004F4233">
        <w:rPr>
          <w:rStyle w:val="7Char"/>
          <w:vertAlign w:val="superscript"/>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إن إقالة العثرة ليست إقرارا للباطل ولكنها إنقاذ للواقع فيه. </w:t>
      </w:r>
    </w:p>
    <w:p w:rsidR="00D30D32" w:rsidRPr="00A4315B" w:rsidRDefault="00D30D32" w:rsidP="00A4315B">
      <w:pPr>
        <w:widowControl w:val="0"/>
        <w:ind w:firstLine="284"/>
        <w:jc w:val="both"/>
        <w:rPr>
          <w:rStyle w:val="7Char"/>
          <w:rtl/>
        </w:rPr>
      </w:pPr>
      <w:r w:rsidRPr="00A4315B">
        <w:rPr>
          <w:rStyle w:val="7Char"/>
          <w:rtl/>
        </w:rPr>
        <w:t xml:space="preserve">حكي أن أخوين من السلف انقلب أحدهما عن الاستقامة فقيل لأخيه: ألا تقطعه وتهجره؟ فقال: أحوج ما كان إلي في هذا الوقت لما وقع في عثرته أن آخذ بيده وأتلطف له في المعاتبة وأدعو له بالعودة إلى ما كان عليه. </w:t>
      </w:r>
    </w:p>
    <w:p w:rsidR="00D30D32" w:rsidRPr="00A4315B" w:rsidRDefault="00D30D32" w:rsidP="00A4315B">
      <w:pPr>
        <w:widowControl w:val="0"/>
        <w:ind w:firstLine="284"/>
        <w:jc w:val="both"/>
        <w:rPr>
          <w:rStyle w:val="7Char"/>
          <w:rtl/>
        </w:rPr>
      </w:pPr>
      <w:r w:rsidRPr="00A4315B">
        <w:rPr>
          <w:rStyle w:val="7Char"/>
          <w:rtl/>
        </w:rPr>
        <w:t xml:space="preserve">حق لمن غلط أو ذل أن يسمع كلمة حانية، وأن يستضيء بشمعة أمل من أجل أن يرجع إلى الجادة، ويسير مع الأخيار من الصحاب. </w:t>
      </w:r>
    </w:p>
    <w:p w:rsidR="00D30D32" w:rsidRPr="00A4315B" w:rsidRDefault="00D30D32" w:rsidP="00A4315B">
      <w:pPr>
        <w:widowControl w:val="0"/>
        <w:ind w:firstLine="284"/>
        <w:jc w:val="both"/>
        <w:rPr>
          <w:rStyle w:val="7Char"/>
          <w:rtl/>
        </w:rPr>
      </w:pPr>
      <w:r w:rsidRPr="00A4315B">
        <w:rPr>
          <w:rStyle w:val="7Char"/>
          <w:rtl/>
        </w:rPr>
        <w:t xml:space="preserve">يمر أبو الدرداء </w:t>
      </w:r>
      <w:r w:rsidR="00346E0F" w:rsidRPr="00346E0F">
        <w:rPr>
          <w:rFonts w:ascii="AGA Arabesque" w:hAnsi="AGA Arabesque" w:cs="CTraditional Arabic"/>
          <w:sz w:val="40"/>
          <w:szCs w:val="32"/>
          <w:rtl/>
        </w:rPr>
        <w:t>س</w:t>
      </w:r>
      <w:r w:rsidRPr="00A4315B">
        <w:rPr>
          <w:rStyle w:val="7Char"/>
          <w:rtl/>
        </w:rPr>
        <w:t xml:space="preserve"> على رجل قد أصاب ذنبا، والناس يسبونه، فأنكر عليهم صنيعهم. فقال لهم: أرأيتم لو وجدتموه في قليب، ألم تكونوا مستخرجيه؟ قالوا: بلى. قال: فلا تسبوا أخاكم واحمدوا الله الذي عافاكم، قالوا: أفلا تبغضه؟ قال إنما أبغض عمله فإذا تركه فهو أخي. </w:t>
      </w:r>
    </w:p>
    <w:p w:rsidR="00D30D32" w:rsidRPr="004F4233" w:rsidRDefault="00D30D32" w:rsidP="004F4233">
      <w:pPr>
        <w:pStyle w:val="2"/>
        <w:rPr>
          <w:rtl/>
        </w:rPr>
      </w:pPr>
      <w:bookmarkStart w:id="98" w:name="_Toc119399225"/>
      <w:bookmarkStart w:id="99" w:name="_Toc119806426"/>
      <w:bookmarkStart w:id="100" w:name="_Toc119806661"/>
      <w:bookmarkStart w:id="101" w:name="_Toc466455827"/>
      <w:r w:rsidRPr="004F4233">
        <w:rPr>
          <w:rtl/>
        </w:rPr>
        <w:lastRenderedPageBreak/>
        <w:t>المعلم السابع</w:t>
      </w:r>
      <w:r w:rsidRPr="004F4233">
        <w:rPr>
          <w:rFonts w:hint="cs"/>
          <w:rtl/>
        </w:rPr>
        <w:t>:</w:t>
      </w:r>
      <w:r w:rsidRPr="004F4233">
        <w:rPr>
          <w:rtl/>
        </w:rPr>
        <w:t xml:space="preserve"> الترغيب والترهيب ومواقف الشدة </w:t>
      </w:r>
      <w:r w:rsidRPr="004F4233">
        <w:rPr>
          <w:rFonts w:hint="cs"/>
          <w:rtl/>
        </w:rPr>
        <w:t>.</w:t>
      </w:r>
      <w:bookmarkEnd w:id="98"/>
      <w:bookmarkEnd w:id="99"/>
      <w:bookmarkEnd w:id="100"/>
      <w:bookmarkEnd w:id="101"/>
    </w:p>
    <w:p w:rsidR="00D30D32" w:rsidRPr="00A4315B" w:rsidRDefault="00D30D32" w:rsidP="00A4315B">
      <w:pPr>
        <w:widowControl w:val="0"/>
        <w:ind w:firstLine="284"/>
        <w:jc w:val="both"/>
        <w:rPr>
          <w:rStyle w:val="7Char"/>
          <w:rtl/>
        </w:rPr>
      </w:pPr>
      <w:r w:rsidRPr="00A4315B">
        <w:rPr>
          <w:rStyle w:val="7Char"/>
          <w:rtl/>
        </w:rPr>
        <w:t xml:space="preserve">كل ما تقدم من التأكيد على مسالك اللين والرفق والمداراة، والغض عن الهفوات، وإقالة العثرات، ليس معارضا لما هو معروف ومتقرر في مسالك الشرع من ضرورة سير الدعاة والمربين بين حالي الرغبة والرهبة، والرخاء والشدة. لكن المقدم في التعامل هو الترغيب والرفق كما قال الإمام أحمد: (والناس يحتاجون إلى مداراة ورفق بلا غلظة، إلا رجلا مباينا معلنا بالفسق والردى، فيجب نهيه. لأنه يقال. ليس لفاسق حرمة، فالمعلن المصر لا حرمة له). </w:t>
      </w:r>
    </w:p>
    <w:p w:rsidR="00D30D32" w:rsidRPr="00A4315B" w:rsidRDefault="00D30D32" w:rsidP="004F4233">
      <w:pPr>
        <w:widowControl w:val="0"/>
        <w:ind w:firstLine="284"/>
        <w:jc w:val="both"/>
        <w:rPr>
          <w:rStyle w:val="7Char"/>
          <w:rtl/>
        </w:rPr>
      </w:pPr>
      <w:r w:rsidRPr="00A4315B">
        <w:rPr>
          <w:rStyle w:val="7Char"/>
          <w:rtl/>
        </w:rPr>
        <w:t>وطريق أنبياء الله عليهم السلام المذكورين في القرآن مسلوك فيه النجدين:</w:t>
      </w:r>
      <w:r w:rsidR="00D27032">
        <w:rPr>
          <w:rStyle w:val="7Char"/>
          <w:rFonts w:hint="cs"/>
          <w:rtl/>
        </w:rPr>
        <w:t xml:space="preserve"> </w:t>
      </w:r>
      <w:r w:rsidR="004F4233" w:rsidRPr="004F4233">
        <w:rPr>
          <w:rStyle w:val="7Char"/>
          <w:szCs w:val="28"/>
          <w:rtl/>
        </w:rPr>
        <w:t>﴿</w:t>
      </w:r>
      <w:r w:rsidR="004F4233" w:rsidRPr="004F4233">
        <w:rPr>
          <w:rStyle w:val="7Char"/>
          <w:rFonts w:cs="KFGQPC Uthmanic Script HAFS"/>
          <w:szCs w:val="28"/>
          <w:rtl/>
        </w:rPr>
        <w:t>إِنَّا أَرْسَلْنَا نُوحًا إِلَى قَوْمِهِ</w:t>
      </w:r>
      <w:r w:rsidR="004F4233" w:rsidRPr="004F4233">
        <w:rPr>
          <w:rStyle w:val="7Char"/>
          <w:rFonts w:ascii="Tahoma" w:hAnsi="Tahoma" w:hint="cs"/>
          <w:szCs w:val="28"/>
          <w:rtl/>
        </w:rPr>
        <w:t>﴾</w:t>
      </w:r>
      <w:r w:rsidR="004F4233">
        <w:rPr>
          <w:rStyle w:val="7Char"/>
          <w:rFonts w:ascii="Tahoma" w:hAnsi="Tahoma" w:cs="IRNazli"/>
          <w:szCs w:val="24"/>
          <w:rtl/>
        </w:rPr>
        <w:t xml:space="preserve"> </w:t>
      </w:r>
      <w:r w:rsidR="004F4233" w:rsidRPr="004F4233">
        <w:rPr>
          <w:rStyle w:val="9Char"/>
          <w:rtl/>
        </w:rPr>
        <w:t>[نوح: 1]</w:t>
      </w:r>
      <w:r w:rsidR="004F4233" w:rsidRPr="004F4233">
        <w:rPr>
          <w:rStyle w:val="7Char"/>
          <w:rFonts w:hint="cs"/>
          <w:rtl/>
        </w:rPr>
        <w:t>.</w:t>
      </w:r>
      <w:r w:rsidRPr="00A4315B">
        <w:rPr>
          <w:rStyle w:val="7Char"/>
          <w:rtl/>
        </w:rPr>
        <w:t xml:space="preserve"> إلى قوله:</w:t>
      </w:r>
      <w:r w:rsidR="004F4233">
        <w:rPr>
          <w:rStyle w:val="7Char"/>
          <w:rFonts w:hint="cs"/>
          <w:rtl/>
        </w:rPr>
        <w:t xml:space="preserve"> </w:t>
      </w:r>
      <w:r w:rsidR="004F4233" w:rsidRPr="004F4233">
        <w:rPr>
          <w:rStyle w:val="7Char"/>
          <w:szCs w:val="28"/>
          <w:rtl/>
        </w:rPr>
        <w:t>﴿</w:t>
      </w:r>
      <w:r w:rsidR="004F4233" w:rsidRPr="004F4233">
        <w:rPr>
          <w:rStyle w:val="7Char"/>
          <w:rFonts w:cs="KFGQPC Uthmanic Script HAFS"/>
          <w:szCs w:val="28"/>
          <w:rtl/>
        </w:rPr>
        <w:t>وَيُؤَخِّرْكُمْ إِلَى أَجَلٍ مُسَمًّى</w:t>
      </w:r>
      <w:r w:rsidR="004F4233" w:rsidRPr="004F4233">
        <w:rPr>
          <w:rStyle w:val="7Char"/>
          <w:rFonts w:ascii="Tahoma" w:hAnsi="Tahoma" w:hint="cs"/>
          <w:szCs w:val="28"/>
          <w:rtl/>
        </w:rPr>
        <w:t>﴾</w:t>
      </w:r>
      <w:r w:rsidR="004F4233">
        <w:rPr>
          <w:rStyle w:val="7Char"/>
          <w:rFonts w:ascii="Tahoma" w:hAnsi="Tahoma" w:cs="IRNazli"/>
          <w:szCs w:val="24"/>
          <w:rtl/>
        </w:rPr>
        <w:t xml:space="preserve"> </w:t>
      </w:r>
      <w:r w:rsidR="004F4233" w:rsidRPr="004F4233">
        <w:rPr>
          <w:rStyle w:val="9Char"/>
          <w:rtl/>
        </w:rPr>
        <w:t>[نوح: 4]</w:t>
      </w:r>
      <w:r w:rsidR="004F4233">
        <w:rPr>
          <w:rStyle w:val="7Char"/>
          <w:rFonts w:hint="cs"/>
          <w:rtl/>
        </w:rPr>
        <w:t xml:space="preserve"> </w:t>
      </w:r>
      <w:r w:rsidRPr="00A4315B">
        <w:rPr>
          <w:rStyle w:val="7Char"/>
          <w:rtl/>
        </w:rPr>
        <w:t xml:space="preserve">وقال عن محمد </w:t>
      </w:r>
      <w:r w:rsidR="00346E0F" w:rsidRPr="00346E0F">
        <w:rPr>
          <w:rFonts w:ascii="AGA Arabesque" w:hAnsi="AGA Arabesque" w:cs="CTraditional Arabic"/>
          <w:sz w:val="40"/>
          <w:szCs w:val="32"/>
          <w:rtl/>
        </w:rPr>
        <w:t>ج</w:t>
      </w:r>
      <w:r w:rsidRPr="00A4315B">
        <w:rPr>
          <w:rStyle w:val="7Char"/>
          <w:rtl/>
        </w:rPr>
        <w:t xml:space="preserve"> </w:t>
      </w:r>
      <w:r w:rsidR="004F4233" w:rsidRPr="004F4233">
        <w:rPr>
          <w:rStyle w:val="7Char"/>
          <w:szCs w:val="28"/>
          <w:rtl/>
        </w:rPr>
        <w:t>﴿</w:t>
      </w:r>
      <w:r w:rsidR="004F4233" w:rsidRPr="004F4233">
        <w:rPr>
          <w:rStyle w:val="7Char"/>
          <w:rFonts w:cs="KFGQPC Uthmanic Script HAFS"/>
          <w:szCs w:val="28"/>
          <w:rtl/>
        </w:rPr>
        <w:t>فَآمِنُوا بِاللَّهِ وَرَسُولِهِ وَالنُّورِ الَّذِي أَنْزَلْنَا  وَاللَّهُ بِمَا تَعْمَلُونَ خَبِيرٌ٨ يَوْمَ يَجْمَعُكُمْ لِيَوْمِ الْجَمْعِ  ذَلِكَ يَوْمُ التَّغَابُنِ  وَمَنْ يُؤْمِنْ بِاللَّهِ وَيَعْمَلْ صَالِحًا يُكَفِّرْ عَنْهُ سَيِّئَاتِهِ وَيُدْخِلْهُ جَنَّاتٍ تَجْرِي مِنْ تَحْتِهَا الْأَنْهَارُ خَالِدِينَ فِيهَا أَبَدًا  ذَلِكَ الْفَوْزُ الْعَظِيمُ٩ وَالَّذِينَ كَفَرُوا وَكَذَّبُوا بِآيَاتِنَا أُولَئِكَ أَصْحَابُ النَّارِ خَالِدِينَ فِيهَا  وَبِئْسَ الْمَصِيرُ١٠</w:t>
      </w:r>
      <w:r w:rsidR="004F4233" w:rsidRPr="004F4233">
        <w:rPr>
          <w:rStyle w:val="7Char"/>
          <w:rFonts w:ascii="Tahoma" w:hAnsi="Tahoma" w:hint="cs"/>
          <w:szCs w:val="28"/>
          <w:rtl/>
        </w:rPr>
        <w:t>﴾</w:t>
      </w:r>
      <w:r w:rsidR="004F4233">
        <w:rPr>
          <w:rStyle w:val="7Char"/>
          <w:rFonts w:ascii="Tahoma" w:hAnsi="Tahoma" w:cs="IRNazli"/>
          <w:szCs w:val="24"/>
          <w:rtl/>
        </w:rPr>
        <w:t xml:space="preserve"> </w:t>
      </w:r>
      <w:r w:rsidR="004F4233" w:rsidRPr="00D024CF">
        <w:rPr>
          <w:rStyle w:val="9Char"/>
          <w:rtl/>
        </w:rPr>
        <w:t>[التغابن: 8-10]</w:t>
      </w:r>
      <w:r w:rsidR="004F4233" w:rsidRPr="004F4233">
        <w:rPr>
          <w:rStyle w:val="7Char"/>
          <w:rFonts w:hint="cs"/>
          <w:rtl/>
        </w:rPr>
        <w:t>.</w:t>
      </w:r>
      <w:r w:rsidRPr="00A4315B">
        <w:rPr>
          <w:rStyle w:val="7Char"/>
          <w:rtl/>
        </w:rPr>
        <w:t xml:space="preserve"> </w:t>
      </w:r>
    </w:p>
    <w:p w:rsidR="00D30D32" w:rsidRPr="00A4315B" w:rsidRDefault="00D30D32" w:rsidP="004F4233">
      <w:pPr>
        <w:widowControl w:val="0"/>
        <w:ind w:firstLine="284"/>
        <w:jc w:val="both"/>
        <w:rPr>
          <w:rStyle w:val="7Char"/>
          <w:rtl/>
        </w:rPr>
      </w:pPr>
      <w:r w:rsidRPr="00A4315B">
        <w:rPr>
          <w:rStyle w:val="7Char"/>
          <w:rtl/>
        </w:rPr>
        <w:t>ترغيب فيما وع</w:t>
      </w:r>
      <w:r w:rsidRPr="00A4315B">
        <w:rPr>
          <w:rStyle w:val="7Char"/>
          <w:rFonts w:hint="cs"/>
          <w:rtl/>
        </w:rPr>
        <w:t>ـ</w:t>
      </w:r>
      <w:r w:rsidRPr="00A4315B">
        <w:rPr>
          <w:rStyle w:val="7Char"/>
          <w:rtl/>
        </w:rPr>
        <w:t>د الله م</w:t>
      </w:r>
      <w:r w:rsidRPr="00A4315B">
        <w:rPr>
          <w:rStyle w:val="7Char"/>
          <w:rFonts w:hint="cs"/>
          <w:rtl/>
        </w:rPr>
        <w:t>ـ</w:t>
      </w:r>
      <w:r w:rsidRPr="00A4315B">
        <w:rPr>
          <w:rStyle w:val="7Char"/>
          <w:rtl/>
        </w:rPr>
        <w:t>ن حسن الجزاء في الدنيا، وحسن العافي</w:t>
      </w:r>
      <w:r w:rsidRPr="00A4315B">
        <w:rPr>
          <w:rStyle w:val="7Char"/>
          <w:rFonts w:hint="cs"/>
          <w:rtl/>
        </w:rPr>
        <w:t>ـ</w:t>
      </w:r>
      <w:r w:rsidRPr="00A4315B">
        <w:rPr>
          <w:rStyle w:val="7Char"/>
          <w:rtl/>
        </w:rPr>
        <w:t>ة في الآخ</w:t>
      </w:r>
      <w:r w:rsidRPr="00A4315B">
        <w:rPr>
          <w:rStyle w:val="7Char"/>
          <w:rFonts w:hint="cs"/>
          <w:rtl/>
        </w:rPr>
        <w:t>ـ</w:t>
      </w:r>
      <w:r w:rsidRPr="00A4315B">
        <w:rPr>
          <w:rStyle w:val="7Char"/>
          <w:rtl/>
        </w:rPr>
        <w:t xml:space="preserve">رة: </w:t>
      </w:r>
      <w:r w:rsidR="004F4233" w:rsidRPr="004F4233">
        <w:rPr>
          <w:rStyle w:val="7Char"/>
          <w:szCs w:val="28"/>
          <w:rtl/>
        </w:rPr>
        <w:t>﴿</w:t>
      </w:r>
      <w:r w:rsidR="004F4233" w:rsidRPr="004F4233">
        <w:rPr>
          <w:rStyle w:val="7Char"/>
          <w:rFonts w:cs="KFGQPC Uthmanic Script HAFS"/>
          <w:szCs w:val="28"/>
          <w:rtl/>
        </w:rPr>
        <w:t>وَأُخْرَى تُحِبُّونَهَا  نَصْرٌ مِنَ اللَّهِ وَفَتْحٌ قَرِيبٌ  وَبَشِّرِ الْمُؤْمِنِينَ١٣</w:t>
      </w:r>
      <w:r w:rsidR="004F4233" w:rsidRPr="004F4233">
        <w:rPr>
          <w:rStyle w:val="7Char"/>
          <w:rFonts w:ascii="Tahoma" w:hAnsi="Tahoma" w:hint="cs"/>
          <w:szCs w:val="28"/>
          <w:rtl/>
        </w:rPr>
        <w:t>﴾</w:t>
      </w:r>
      <w:r w:rsidR="004F4233">
        <w:rPr>
          <w:rStyle w:val="7Char"/>
          <w:rFonts w:ascii="Tahoma" w:hAnsi="Tahoma" w:cs="IRNazli"/>
          <w:szCs w:val="24"/>
          <w:rtl/>
        </w:rPr>
        <w:t xml:space="preserve"> </w:t>
      </w:r>
      <w:r w:rsidR="004F4233" w:rsidRPr="00D024CF">
        <w:rPr>
          <w:rStyle w:val="9Char"/>
          <w:rtl/>
        </w:rPr>
        <w:t>[الصف: 13]</w:t>
      </w:r>
      <w:r w:rsidR="004F4233" w:rsidRPr="004F4233">
        <w:rPr>
          <w:rStyle w:val="7Char"/>
          <w:rFonts w:hint="cs"/>
          <w:rtl/>
        </w:rPr>
        <w:t>.</w:t>
      </w:r>
      <w:r w:rsidRPr="00A4315B">
        <w:rPr>
          <w:rStyle w:val="7Char"/>
          <w:rtl/>
        </w:rPr>
        <w:t xml:space="preserve"> </w:t>
      </w:r>
    </w:p>
    <w:p w:rsidR="00D30D32" w:rsidRPr="00A4315B" w:rsidRDefault="00D30D32" w:rsidP="004F4233">
      <w:pPr>
        <w:widowControl w:val="0"/>
        <w:ind w:firstLine="284"/>
        <w:jc w:val="both"/>
        <w:rPr>
          <w:rStyle w:val="7Char"/>
          <w:rtl/>
        </w:rPr>
      </w:pPr>
      <w:r w:rsidRPr="00A4315B">
        <w:rPr>
          <w:rStyle w:val="7Char"/>
          <w:rtl/>
        </w:rPr>
        <w:t xml:space="preserve">وترهيب من وعيد الله وغيرته على حرماته، والخوف من أليم عقابه عاجلا وآجلا: </w:t>
      </w:r>
      <w:r w:rsidR="004F4233" w:rsidRPr="004F4233">
        <w:rPr>
          <w:rStyle w:val="7Char"/>
          <w:szCs w:val="28"/>
          <w:rtl/>
        </w:rPr>
        <w:t>﴿</w:t>
      </w:r>
      <w:r w:rsidR="004F4233" w:rsidRPr="004F4233">
        <w:rPr>
          <w:rStyle w:val="7Char"/>
          <w:rFonts w:cs="KFGQPC Uthmanic Script HAFS"/>
          <w:szCs w:val="28"/>
          <w:rtl/>
        </w:rPr>
        <w:t xml:space="preserve">وَكَذَلِكَ أَخْذُ رَبِّكَ إِذَا أَخَذَ الْقُرَى وَهِيَ ظَالِمَةٌ  إِنَّ أَخْذَهُ أَلِيمٌ </w:t>
      </w:r>
      <w:r w:rsidR="004F4233" w:rsidRPr="004F4233">
        <w:rPr>
          <w:rStyle w:val="7Char"/>
          <w:rFonts w:cs="KFGQPC Uthmanic Script HAFS"/>
          <w:szCs w:val="28"/>
          <w:rtl/>
        </w:rPr>
        <w:lastRenderedPageBreak/>
        <w:t>شَدِيدٌ١٠٢</w:t>
      </w:r>
      <w:r w:rsidR="004F4233" w:rsidRPr="004F4233">
        <w:rPr>
          <w:rStyle w:val="7Char"/>
          <w:rFonts w:ascii="Tahoma" w:hAnsi="Tahoma" w:hint="cs"/>
          <w:szCs w:val="28"/>
          <w:rtl/>
        </w:rPr>
        <w:t>﴾</w:t>
      </w:r>
      <w:r w:rsidR="004F4233">
        <w:rPr>
          <w:rStyle w:val="7Char"/>
          <w:rFonts w:ascii="Tahoma" w:hAnsi="Tahoma" w:cs="IRNazli"/>
          <w:szCs w:val="24"/>
          <w:rtl/>
        </w:rPr>
        <w:t xml:space="preserve"> </w:t>
      </w:r>
      <w:r w:rsidR="004F4233" w:rsidRPr="00D024CF">
        <w:rPr>
          <w:rStyle w:val="9Char"/>
          <w:rtl/>
        </w:rPr>
        <w:t>[هود: 102]</w:t>
      </w:r>
      <w:r w:rsidR="004F4233" w:rsidRPr="004F4233">
        <w:rPr>
          <w:rStyle w:val="7Char"/>
          <w:rFonts w:hint="cs"/>
          <w:rtl/>
        </w:rPr>
        <w:t>.</w:t>
      </w:r>
      <w:r w:rsidRPr="00A4315B">
        <w:rPr>
          <w:rStyle w:val="7Char"/>
          <w:rtl/>
        </w:rPr>
        <w:t xml:space="preserve"> </w:t>
      </w:r>
    </w:p>
    <w:p w:rsidR="00D30D32" w:rsidRPr="00A4315B" w:rsidRDefault="00D30D32" w:rsidP="004F4233">
      <w:pPr>
        <w:widowControl w:val="0"/>
        <w:ind w:firstLine="284"/>
        <w:jc w:val="both"/>
        <w:rPr>
          <w:rStyle w:val="7Char"/>
          <w:rtl/>
        </w:rPr>
      </w:pPr>
      <w:r w:rsidRPr="00A4315B">
        <w:rPr>
          <w:rStyle w:val="7Char"/>
          <w:rtl/>
        </w:rPr>
        <w:t xml:space="preserve">وبعد أيها القارئ الكريم: فلعله بملاحظة هذه المعالم وأمثالها يتحقق الخير وترشد المسالك وتؤتي الحكمة خيرها: </w:t>
      </w:r>
      <w:r w:rsidR="004F4233" w:rsidRPr="004F4233">
        <w:rPr>
          <w:rStyle w:val="7Char"/>
          <w:szCs w:val="28"/>
          <w:rtl/>
        </w:rPr>
        <w:t>﴿</w:t>
      </w:r>
      <w:r w:rsidR="004F4233" w:rsidRPr="004F4233">
        <w:rPr>
          <w:rStyle w:val="7Char"/>
          <w:rFonts w:cs="KFGQPC Uthmanic Script HAFS"/>
          <w:szCs w:val="28"/>
          <w:rtl/>
        </w:rPr>
        <w:t xml:space="preserve">وَمَنْ يُؤْتَ الْحِكْمَةَ </w:t>
      </w:r>
      <w:r w:rsidR="004F4233">
        <w:rPr>
          <w:rStyle w:val="7Char"/>
          <w:rFonts w:cs="KFGQPC Uthmanic Script HAFS"/>
          <w:szCs w:val="28"/>
          <w:rtl/>
        </w:rPr>
        <w:t>فَقَدْ أُوتِيَ خَيْرًا كَثِيرًا</w:t>
      </w:r>
      <w:r w:rsidR="004F4233" w:rsidRPr="004F4233">
        <w:rPr>
          <w:rStyle w:val="7Char"/>
          <w:rFonts w:cs="KFGQPC Uthmanic Script HAFS"/>
          <w:szCs w:val="28"/>
          <w:rtl/>
        </w:rPr>
        <w:t xml:space="preserve"> وَمَا يَذَّكَّرُ إِلَّا أُولُو الْأَلْبَابِ</w:t>
      </w:r>
      <w:r w:rsidR="004F4233" w:rsidRPr="004F4233">
        <w:rPr>
          <w:rStyle w:val="7Char"/>
          <w:rFonts w:ascii="Tahoma" w:hAnsi="Tahoma" w:hint="cs"/>
          <w:szCs w:val="28"/>
          <w:rtl/>
        </w:rPr>
        <w:t>﴾</w:t>
      </w:r>
      <w:r w:rsidR="004F4233">
        <w:rPr>
          <w:rStyle w:val="7Char"/>
          <w:rFonts w:ascii="Tahoma" w:hAnsi="Tahoma" w:cs="IRNazli"/>
          <w:szCs w:val="24"/>
          <w:rtl/>
        </w:rPr>
        <w:t xml:space="preserve"> </w:t>
      </w:r>
      <w:r w:rsidR="004F4233" w:rsidRPr="004F4233">
        <w:rPr>
          <w:rStyle w:val="9Char"/>
          <w:rtl/>
        </w:rPr>
        <w:t>[البقرة: 269]</w:t>
      </w:r>
      <w:r w:rsidR="004F4233" w:rsidRPr="004F4233">
        <w:rPr>
          <w:rStyle w:val="7Char"/>
          <w:rFonts w:hint="cs"/>
          <w:rtl/>
        </w:rPr>
        <w:t>.</w:t>
      </w:r>
      <w:r w:rsidRPr="00A4315B">
        <w:rPr>
          <w:rStyle w:val="7Char"/>
          <w:rtl/>
        </w:rPr>
        <w:t xml:space="preserve"> </w:t>
      </w:r>
    </w:p>
    <w:p w:rsidR="00D30D32" w:rsidRPr="00A4315B" w:rsidRDefault="00D30D32" w:rsidP="00A4315B">
      <w:pPr>
        <w:widowControl w:val="0"/>
        <w:ind w:firstLine="284"/>
        <w:jc w:val="both"/>
        <w:rPr>
          <w:rStyle w:val="7Char"/>
          <w:rtl/>
        </w:rPr>
      </w:pPr>
      <w:r w:rsidRPr="00A4315B">
        <w:rPr>
          <w:rStyle w:val="7Char"/>
          <w:rtl/>
        </w:rPr>
        <w:t xml:space="preserve">والنفوس تملك قدرا كبيرا من التأهيل في قبول ما عند الدعاة، وهي تحب سماع كلام الله وكلام رسول الله </w:t>
      </w:r>
      <w:r w:rsidR="00346E0F" w:rsidRPr="00346E0F">
        <w:rPr>
          <w:rFonts w:ascii="AGA Arabesque" w:hAnsi="AGA Arabesque" w:cs="CTraditional Arabic"/>
          <w:sz w:val="40"/>
          <w:szCs w:val="32"/>
          <w:rtl/>
        </w:rPr>
        <w:t>ج</w:t>
      </w:r>
      <w:r w:rsidRPr="00A4315B">
        <w:rPr>
          <w:rStyle w:val="7Char"/>
          <w:rtl/>
        </w:rPr>
        <w:t xml:space="preserve"> وتستفيد من المواعظ، وهي قريبة من الخير مستعدة له فليفقه هذه السنن الدعاة إلى الله، وليحملوا الناس على توجيهات الشرع لا على جلبة الشارع وغوغاء العامة، وليتجنبوا المزالق والمنعطفات الخطيرة التي يتعمد أعداء الملة من الكفار والمنافقين وضعها في الطريق. </w:t>
      </w:r>
    </w:p>
    <w:p w:rsidR="00D30D32" w:rsidRPr="00A4315B" w:rsidRDefault="00D30D32" w:rsidP="00A4315B">
      <w:pPr>
        <w:widowControl w:val="0"/>
        <w:ind w:firstLine="284"/>
        <w:jc w:val="both"/>
        <w:rPr>
          <w:rStyle w:val="7Char"/>
          <w:rtl/>
        </w:rPr>
      </w:pPr>
      <w:r w:rsidRPr="00A4315B">
        <w:rPr>
          <w:rStyle w:val="7Char"/>
          <w:rtl/>
        </w:rPr>
        <w:t xml:space="preserve">وفق الله الجميع إلى سبيل الهدى، وأصلح الأعمال والمقاصد. </w:t>
      </w:r>
    </w:p>
    <w:p w:rsidR="00D30D32" w:rsidRPr="00A4315B" w:rsidRDefault="00D30D32" w:rsidP="002664EB">
      <w:pPr>
        <w:widowControl w:val="0"/>
        <w:ind w:left="2008" w:firstLine="284"/>
        <w:jc w:val="center"/>
        <w:rPr>
          <w:rStyle w:val="7Char"/>
          <w:rtl/>
        </w:rPr>
      </w:pPr>
      <w:r w:rsidRPr="00A4315B">
        <w:rPr>
          <w:rStyle w:val="7Char"/>
          <w:rtl/>
        </w:rPr>
        <w:t>وصلى الله على محمد وآله وصحبه وسلم.</w:t>
      </w:r>
    </w:p>
    <w:p w:rsidR="00D30D32" w:rsidRPr="00D27032" w:rsidRDefault="00D30D32" w:rsidP="00D27032">
      <w:pPr>
        <w:pStyle w:val="8"/>
        <w:ind w:left="1440" w:firstLine="720"/>
        <w:jc w:val="center"/>
        <w:rPr>
          <w:rStyle w:val="7Char"/>
          <w:sz w:val="30"/>
          <w:szCs w:val="30"/>
          <w:rtl/>
        </w:rPr>
      </w:pPr>
      <w:r w:rsidRPr="00D27032">
        <w:rPr>
          <w:rStyle w:val="7Char"/>
          <w:sz w:val="30"/>
          <w:szCs w:val="30"/>
          <w:rtl/>
        </w:rPr>
        <w:t>تمت</w:t>
      </w:r>
      <w:r w:rsidRPr="00D27032">
        <w:rPr>
          <w:rStyle w:val="7Char"/>
          <w:rFonts w:hint="cs"/>
          <w:sz w:val="30"/>
          <w:szCs w:val="30"/>
          <w:rtl/>
        </w:rPr>
        <w:t>.</w:t>
      </w:r>
    </w:p>
    <w:sectPr w:rsidR="00D30D32" w:rsidRPr="00D27032" w:rsidSect="00346E0F">
      <w:headerReference w:type="even" r:id="rId18"/>
      <w:headerReference w:type="default" r:id="rId19"/>
      <w:footerReference w:type="default" r:id="rId20"/>
      <w:foot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90" w:rsidRDefault="004A2890">
      <w:r>
        <w:separator/>
      </w:r>
    </w:p>
  </w:endnote>
  <w:endnote w:type="continuationSeparator" w:id="0">
    <w:p w:rsidR="004A2890" w:rsidRDefault="004A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IRNazanin">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347111" w:rsidRDefault="006A181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347111" w:rsidRDefault="006A181C"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D27032" w:rsidRDefault="006A181C" w:rsidP="00D27032">
    <w:pPr>
      <w:pStyle w:val="Footer"/>
      <w:rPr>
        <w:rStyle w:val="7Char"/>
        <w:rFonts w:hAnsi="Times New Roman" w:cs="B Zar"/>
        <w:sz w:val="28"/>
        <w:szCs w:val="28"/>
        <w:rtl/>
        <w:lang w:eastAsia="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346E0F" w:rsidRDefault="006A181C" w:rsidP="00346E0F">
    <w:pPr>
      <w:pStyle w:val="Footer"/>
      <w:rPr>
        <w:rStyle w:val="7Char"/>
        <w:rFonts w:hAnsi="Times New Roman" w:cs="B Zar"/>
        <w:sz w:val="28"/>
        <w:szCs w:val="28"/>
        <w:rt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90" w:rsidRDefault="004A2890">
      <w:r>
        <w:separator/>
      </w:r>
    </w:p>
  </w:footnote>
  <w:footnote w:type="continuationSeparator" w:id="0">
    <w:p w:rsidR="004A2890" w:rsidRDefault="004A2890">
      <w:r>
        <w:continuationSeparator/>
      </w:r>
    </w:p>
  </w:footnote>
  <w:footnote w:id="1">
    <w:p w:rsidR="006A181C" w:rsidRPr="006A181C" w:rsidRDefault="006A181C" w:rsidP="006A181C">
      <w:pPr>
        <w:pStyle w:val="5"/>
        <w:rPr>
          <w:rtl/>
        </w:rPr>
      </w:pPr>
      <w:r w:rsidRPr="006A181C">
        <w:rPr>
          <w:rtl/>
        </w:rPr>
        <w:t>(</w:t>
      </w:r>
      <w:r w:rsidRPr="006A181C">
        <w:rPr>
          <w:rStyle w:val="FootnoteReference"/>
          <w:vertAlign w:val="baseline"/>
          <w:rtl/>
        </w:rPr>
        <w:footnoteRef/>
      </w:r>
      <w:r w:rsidRPr="006A181C">
        <w:rPr>
          <w:rtl/>
        </w:rPr>
        <w:t xml:space="preserve">) المصباح المنير 56. </w:t>
      </w:r>
    </w:p>
  </w:footnote>
  <w:footnote w:id="2">
    <w:p w:rsidR="006A181C" w:rsidRPr="006A181C" w:rsidRDefault="006A181C" w:rsidP="006A181C">
      <w:pPr>
        <w:pStyle w:val="5"/>
        <w:rPr>
          <w:rtl/>
        </w:rPr>
      </w:pPr>
      <w:r w:rsidRPr="006A181C">
        <w:rPr>
          <w:rtl/>
        </w:rPr>
        <w:t>(</w:t>
      </w:r>
      <w:r w:rsidRPr="006A181C">
        <w:rPr>
          <w:rStyle w:val="FootnoteReference"/>
          <w:vertAlign w:val="baseline"/>
          <w:rtl/>
        </w:rPr>
        <w:footnoteRef/>
      </w:r>
      <w:r>
        <w:rPr>
          <w:rtl/>
        </w:rPr>
        <w:t>) التنوير والتحرير 3 / 64.</w:t>
      </w:r>
    </w:p>
  </w:footnote>
  <w:footnote w:id="3">
    <w:p w:rsidR="006A181C" w:rsidRPr="006A181C" w:rsidRDefault="006A181C" w:rsidP="006A181C">
      <w:pPr>
        <w:pStyle w:val="5"/>
        <w:rPr>
          <w:rtl/>
        </w:rPr>
      </w:pPr>
      <w:r w:rsidRPr="006A181C">
        <w:rPr>
          <w:rtl/>
        </w:rPr>
        <w:t>(</w:t>
      </w:r>
      <w:r w:rsidRPr="006A181C">
        <w:rPr>
          <w:rStyle w:val="FootnoteReference"/>
          <w:vertAlign w:val="baseline"/>
          <w:rtl/>
        </w:rPr>
        <w:footnoteRef/>
      </w:r>
      <w:r w:rsidRPr="006A181C">
        <w:rPr>
          <w:rtl/>
        </w:rPr>
        <w:t>) التنوير والتحرير 3 / 60 - 63</w:t>
      </w:r>
      <w:r w:rsidR="00D27032">
        <w:rPr>
          <w:rtl/>
        </w:rPr>
        <w:t>،</w:t>
      </w:r>
      <w:r w:rsidRPr="006A181C">
        <w:rPr>
          <w:rtl/>
        </w:rPr>
        <w:t xml:space="preserve"> 41 / 35. </w:t>
      </w:r>
    </w:p>
  </w:footnote>
  <w:footnote w:id="4">
    <w:p w:rsidR="006A181C" w:rsidRDefault="006A181C" w:rsidP="006A181C">
      <w:pPr>
        <w:pStyle w:val="5"/>
        <w:rPr>
          <w:rtl/>
        </w:rPr>
      </w:pPr>
      <w:r w:rsidRPr="006A181C">
        <w:rPr>
          <w:rtl/>
        </w:rPr>
        <w:t>(</w:t>
      </w:r>
      <w:r w:rsidRPr="006A181C">
        <w:rPr>
          <w:rStyle w:val="FootnoteReference"/>
          <w:vertAlign w:val="baseline"/>
          <w:rtl/>
        </w:rPr>
        <w:footnoteRef/>
      </w:r>
      <w:r w:rsidRPr="006A181C">
        <w:rPr>
          <w:rtl/>
        </w:rPr>
        <w:t>) لسان العرب 12 / 140 -142. المعجم الوسيط 1 / 90. القاموس المحيط 4 / 98.</w:t>
      </w:r>
      <w:r>
        <w:rPr>
          <w:rtl/>
        </w:rPr>
        <w:t xml:space="preserve"> </w:t>
      </w:r>
    </w:p>
  </w:footnote>
  <w:footnote w:id="5">
    <w:p w:rsidR="006A181C" w:rsidRPr="006A181C" w:rsidRDefault="006A181C" w:rsidP="006A181C">
      <w:pPr>
        <w:pStyle w:val="5"/>
        <w:rPr>
          <w:rtl/>
        </w:rPr>
      </w:pPr>
      <w:r w:rsidRPr="006A181C">
        <w:rPr>
          <w:rtl/>
        </w:rPr>
        <w:t>(</w:t>
      </w:r>
      <w:r w:rsidRPr="006A181C">
        <w:rPr>
          <w:rStyle w:val="FootnoteReference"/>
          <w:vertAlign w:val="baseline"/>
          <w:rtl/>
        </w:rPr>
        <w:footnoteRef/>
      </w:r>
      <w:r w:rsidRPr="006A181C">
        <w:rPr>
          <w:rtl/>
        </w:rPr>
        <w:t xml:space="preserve">) التعريفات 132. </w:t>
      </w:r>
    </w:p>
  </w:footnote>
  <w:footnote w:id="6">
    <w:p w:rsidR="006A181C" w:rsidRDefault="006A181C" w:rsidP="006A181C">
      <w:pPr>
        <w:pStyle w:val="5"/>
        <w:rPr>
          <w:rtl/>
        </w:rPr>
      </w:pPr>
      <w:r w:rsidRPr="006A181C">
        <w:rPr>
          <w:rtl/>
        </w:rPr>
        <w:t>(</w:t>
      </w:r>
      <w:r w:rsidRPr="006A181C">
        <w:rPr>
          <w:rStyle w:val="FootnoteReference"/>
          <w:vertAlign w:val="baseline"/>
          <w:rtl/>
        </w:rPr>
        <w:footnoteRef/>
      </w:r>
      <w:r w:rsidRPr="006A181C">
        <w:rPr>
          <w:rtl/>
        </w:rPr>
        <w:t>) البحر المحيط 5 / 549.</w:t>
      </w:r>
      <w:r>
        <w:rPr>
          <w:rtl/>
        </w:rPr>
        <w:t xml:space="preserve"> </w:t>
      </w:r>
    </w:p>
  </w:footnote>
  <w:footnote w:id="7">
    <w:p w:rsidR="006A181C" w:rsidRPr="006A181C" w:rsidRDefault="006A181C" w:rsidP="006A181C">
      <w:pPr>
        <w:pStyle w:val="5"/>
        <w:rPr>
          <w:rtl/>
        </w:rPr>
      </w:pPr>
      <w:r w:rsidRPr="006A181C">
        <w:rPr>
          <w:rtl/>
        </w:rPr>
        <w:t>(</w:t>
      </w:r>
      <w:r w:rsidRPr="006A181C">
        <w:rPr>
          <w:rStyle w:val="FootnoteReference"/>
          <w:vertAlign w:val="baseline"/>
          <w:rtl/>
        </w:rPr>
        <w:footnoteRef/>
      </w:r>
      <w:r w:rsidRPr="006A181C">
        <w:rPr>
          <w:rtl/>
        </w:rPr>
        <w:t xml:space="preserve">) التحرير 14 / 325 - 330 </w:t>
      </w:r>
    </w:p>
  </w:footnote>
  <w:footnote w:id="8">
    <w:p w:rsidR="006A181C" w:rsidRPr="00BF5489" w:rsidRDefault="006A181C" w:rsidP="00BF5489">
      <w:pPr>
        <w:pStyle w:val="5"/>
        <w:rPr>
          <w:rtl/>
        </w:rPr>
      </w:pPr>
      <w:r w:rsidRPr="00BF5489">
        <w:rPr>
          <w:rtl/>
        </w:rPr>
        <w:t>(</w:t>
      </w:r>
      <w:r w:rsidRPr="00BF5489">
        <w:rPr>
          <w:rStyle w:val="FootnoteReference"/>
          <w:vertAlign w:val="baseline"/>
          <w:rtl/>
        </w:rPr>
        <w:footnoteRef/>
      </w:r>
      <w:r w:rsidR="00BF5489">
        <w:rPr>
          <w:rtl/>
        </w:rPr>
        <w:t>) بتصرف وحذف</w:t>
      </w:r>
      <w:r w:rsidRPr="00BF5489">
        <w:rPr>
          <w:rtl/>
        </w:rPr>
        <w:t xml:space="preserve">، الإحياء 2 / 329. وما بعدها. </w:t>
      </w:r>
    </w:p>
  </w:footnote>
  <w:footnote w:id="9">
    <w:p w:rsidR="006A181C" w:rsidRPr="00BF5489" w:rsidRDefault="006A181C" w:rsidP="00BF5489">
      <w:pPr>
        <w:pStyle w:val="5"/>
        <w:rPr>
          <w:rtl/>
        </w:rPr>
      </w:pPr>
      <w:r w:rsidRPr="00BF5489">
        <w:rPr>
          <w:rtl/>
        </w:rPr>
        <w:t>(</w:t>
      </w:r>
      <w:r w:rsidRPr="00BF5489">
        <w:rPr>
          <w:rStyle w:val="FootnoteReference"/>
          <w:vertAlign w:val="baseline"/>
          <w:rtl/>
        </w:rPr>
        <w:footnoteRef/>
      </w:r>
      <w:r w:rsidR="00BF5489">
        <w:rPr>
          <w:rtl/>
        </w:rPr>
        <w:t>) البخاري المناقب (3498)</w:t>
      </w:r>
      <w:r w:rsidRPr="00BF5489">
        <w:rPr>
          <w:rtl/>
        </w:rPr>
        <w:t>، مسلم فضائل الصحابة</w:t>
      </w:r>
      <w:r w:rsidR="00BF5489">
        <w:rPr>
          <w:rtl/>
        </w:rPr>
        <w:t xml:space="preserve"> (2406)، أبو داود العلم (3661)</w:t>
      </w:r>
      <w:r w:rsidRPr="00BF5489">
        <w:rPr>
          <w:rtl/>
        </w:rPr>
        <w:t xml:space="preserve">، أحمد (5/333). </w:t>
      </w:r>
    </w:p>
  </w:footnote>
  <w:footnote w:id="10">
    <w:p w:rsidR="006A181C" w:rsidRDefault="006A181C" w:rsidP="00BF5489">
      <w:pPr>
        <w:pStyle w:val="5"/>
        <w:rPr>
          <w:rtl/>
        </w:rPr>
      </w:pPr>
      <w:r w:rsidRPr="00BF5489">
        <w:rPr>
          <w:rtl/>
        </w:rPr>
        <w:t>(</w:t>
      </w:r>
      <w:r w:rsidRPr="00BF5489">
        <w:rPr>
          <w:rStyle w:val="FootnoteReference"/>
          <w:vertAlign w:val="baseline"/>
          <w:rtl/>
        </w:rPr>
        <w:footnoteRef/>
      </w:r>
      <w:r w:rsidRPr="00BF5489">
        <w:rPr>
          <w:rtl/>
        </w:rPr>
        <w:t xml:space="preserve">) متفق عليه من حديث سهل به سعد. </w:t>
      </w:r>
    </w:p>
  </w:footnote>
  <w:footnote w:id="11">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البخاري الأدب (5763)</w:t>
      </w:r>
      <w:r w:rsidR="00D27032">
        <w:rPr>
          <w:rtl/>
        </w:rPr>
        <w:t>،</w:t>
      </w:r>
      <w:r w:rsidRPr="00715605">
        <w:rPr>
          <w:rtl/>
        </w:rPr>
        <w:t xml:space="preserve"> مسلم البر والصلة والآداب (2609)</w:t>
      </w:r>
      <w:r w:rsidR="00D27032">
        <w:rPr>
          <w:rtl/>
        </w:rPr>
        <w:t>،</w:t>
      </w:r>
      <w:r w:rsidR="00346E0F">
        <w:rPr>
          <w:rtl/>
        </w:rPr>
        <w:t xml:space="preserve"> أحمد (2/268)</w:t>
      </w:r>
      <w:r w:rsidRPr="00715605">
        <w:rPr>
          <w:rtl/>
        </w:rPr>
        <w:t xml:space="preserve">، مالك الجامع (1681). </w:t>
      </w:r>
    </w:p>
  </w:footnote>
  <w:footnote w:id="12">
    <w:p w:rsidR="006A181C" w:rsidRDefault="006A181C" w:rsidP="00715605">
      <w:pPr>
        <w:pStyle w:val="5"/>
        <w:rPr>
          <w:rtl/>
        </w:rPr>
      </w:pPr>
      <w:r w:rsidRPr="00715605">
        <w:rPr>
          <w:rtl/>
        </w:rPr>
        <w:t>(</w:t>
      </w:r>
      <w:r w:rsidRPr="00715605">
        <w:rPr>
          <w:rStyle w:val="FootnoteReference"/>
          <w:vertAlign w:val="baseline"/>
          <w:rtl/>
        </w:rPr>
        <w:footnoteRef/>
      </w:r>
      <w:r w:rsidRPr="00715605">
        <w:rPr>
          <w:rtl/>
        </w:rPr>
        <w:t xml:space="preserve">) متفق عليه من حديث سهل بن سعد 108. </w:t>
      </w:r>
    </w:p>
  </w:footnote>
  <w:footnote w:id="13">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xml:space="preserve">) القراء: العلماء. </w:t>
      </w:r>
    </w:p>
  </w:footnote>
  <w:footnote w:id="14">
    <w:p w:rsidR="006A181C" w:rsidRDefault="006A181C" w:rsidP="00715605">
      <w:pPr>
        <w:pStyle w:val="5"/>
        <w:rPr>
          <w:rtl/>
        </w:rPr>
      </w:pPr>
      <w:r w:rsidRPr="00715605">
        <w:rPr>
          <w:rtl/>
        </w:rPr>
        <w:t>(</w:t>
      </w:r>
      <w:r w:rsidRPr="00715605">
        <w:rPr>
          <w:rStyle w:val="FootnoteReference"/>
          <w:vertAlign w:val="baseline"/>
          <w:rtl/>
        </w:rPr>
        <w:footnoteRef/>
      </w:r>
      <w:r w:rsidRPr="00715605">
        <w:rPr>
          <w:rtl/>
        </w:rPr>
        <w:t>) ضرس: أي شرس لفظا ومعنى</w:t>
      </w:r>
      <w:r w:rsidR="00715605" w:rsidRPr="00715605">
        <w:rPr>
          <w:rFonts w:hint="cs"/>
          <w:rtl/>
        </w:rPr>
        <w:t>.</w:t>
      </w:r>
      <w:r>
        <w:rPr>
          <w:rtl/>
        </w:rPr>
        <w:t xml:space="preserve"> </w:t>
      </w:r>
    </w:p>
  </w:footnote>
  <w:footnote w:id="15">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النسائي الطهارة (40)</w:t>
      </w:r>
      <w:r w:rsidR="00D27032">
        <w:rPr>
          <w:rtl/>
        </w:rPr>
        <w:t>،</w:t>
      </w:r>
      <w:r w:rsidRPr="00715605">
        <w:rPr>
          <w:rtl/>
        </w:rPr>
        <w:t xml:space="preserve"> أبو داود الطهارة (8)</w:t>
      </w:r>
      <w:r w:rsidR="00D27032">
        <w:rPr>
          <w:rtl/>
        </w:rPr>
        <w:t>،</w:t>
      </w:r>
      <w:r w:rsidRPr="00715605">
        <w:rPr>
          <w:rtl/>
        </w:rPr>
        <w:t xml:space="preserve"> ابن ماجه الطهارة وسننها (313)</w:t>
      </w:r>
      <w:r w:rsidR="00D27032">
        <w:rPr>
          <w:rtl/>
        </w:rPr>
        <w:t>،</w:t>
      </w:r>
      <w:r w:rsidRPr="00715605">
        <w:rPr>
          <w:rtl/>
        </w:rPr>
        <w:t xml:space="preserve"> أحمد (2/250)</w:t>
      </w:r>
      <w:r w:rsidR="00D27032">
        <w:rPr>
          <w:rtl/>
        </w:rPr>
        <w:t>،</w:t>
      </w:r>
      <w:r w:rsidRPr="00715605">
        <w:rPr>
          <w:rtl/>
        </w:rPr>
        <w:t xml:space="preserve"> الدارمي الطهارة (674). </w:t>
      </w:r>
    </w:p>
  </w:footnote>
  <w:footnote w:id="16">
    <w:p w:rsidR="006A181C" w:rsidRDefault="006A181C" w:rsidP="00715605">
      <w:pPr>
        <w:pStyle w:val="5"/>
        <w:rPr>
          <w:rtl/>
        </w:rPr>
      </w:pPr>
      <w:r w:rsidRPr="00715605">
        <w:rPr>
          <w:rtl/>
        </w:rPr>
        <w:t>(</w:t>
      </w:r>
      <w:r w:rsidRPr="00715605">
        <w:rPr>
          <w:rStyle w:val="FootnoteReference"/>
          <w:vertAlign w:val="baseline"/>
          <w:rtl/>
        </w:rPr>
        <w:footnoteRef/>
      </w:r>
      <w:r w:rsidRPr="00715605">
        <w:rPr>
          <w:rtl/>
        </w:rPr>
        <w:t>) البخاري أحاديث الأنبياء (3290)</w:t>
      </w:r>
      <w:r w:rsidR="00D27032">
        <w:rPr>
          <w:rFonts w:hint="cs"/>
          <w:rtl/>
        </w:rPr>
        <w:t>،</w:t>
      </w:r>
      <w:r w:rsidRPr="00715605">
        <w:rPr>
          <w:rtl/>
        </w:rPr>
        <w:t xml:space="preserve"> مسلم الجهاد والسير (1792)</w:t>
      </w:r>
      <w:r w:rsidR="00D27032">
        <w:rPr>
          <w:rFonts w:hint="cs"/>
          <w:rtl/>
        </w:rPr>
        <w:t>،</w:t>
      </w:r>
      <w:r w:rsidRPr="00715605">
        <w:rPr>
          <w:rtl/>
        </w:rPr>
        <w:t xml:space="preserve"> ابن ماج</w:t>
      </w:r>
      <w:r w:rsidRPr="00715605">
        <w:rPr>
          <w:rFonts w:hint="cs"/>
          <w:rtl/>
        </w:rPr>
        <w:t>ـ</w:t>
      </w:r>
      <w:r w:rsidRPr="00715605">
        <w:rPr>
          <w:rtl/>
        </w:rPr>
        <w:t>ه الفتن (4025)</w:t>
      </w:r>
      <w:r w:rsidR="00D27032">
        <w:rPr>
          <w:rFonts w:hint="cs"/>
          <w:rtl/>
        </w:rPr>
        <w:t>،</w:t>
      </w:r>
      <w:r w:rsidRPr="00715605">
        <w:rPr>
          <w:rtl/>
        </w:rPr>
        <w:t xml:space="preserve"> أح</w:t>
      </w:r>
      <w:r w:rsidRPr="00715605">
        <w:rPr>
          <w:rFonts w:hint="cs"/>
          <w:rtl/>
        </w:rPr>
        <w:t>ـ</w:t>
      </w:r>
      <w:r w:rsidRPr="00715605">
        <w:rPr>
          <w:rtl/>
        </w:rPr>
        <w:t xml:space="preserve">مد (1/453). </w:t>
      </w:r>
    </w:p>
  </w:footnote>
  <w:footnote w:id="17">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البخاري العلم (70)</w:t>
      </w:r>
      <w:r w:rsidR="00D27032">
        <w:rPr>
          <w:rFonts w:hint="cs"/>
          <w:rtl/>
        </w:rPr>
        <w:t>،</w:t>
      </w:r>
      <w:r w:rsidRPr="00715605">
        <w:rPr>
          <w:rtl/>
        </w:rPr>
        <w:t xml:space="preserve"> مسلم صف</w:t>
      </w:r>
      <w:r w:rsidRPr="00715605">
        <w:rPr>
          <w:rFonts w:hint="cs"/>
          <w:rtl/>
        </w:rPr>
        <w:t>ـ</w:t>
      </w:r>
      <w:r w:rsidRPr="00715605">
        <w:rPr>
          <w:rtl/>
        </w:rPr>
        <w:t>ة القيام</w:t>
      </w:r>
      <w:r w:rsidRPr="00715605">
        <w:rPr>
          <w:rFonts w:hint="cs"/>
          <w:rtl/>
        </w:rPr>
        <w:t>ـ</w:t>
      </w:r>
      <w:r w:rsidRPr="00715605">
        <w:rPr>
          <w:rtl/>
        </w:rPr>
        <w:t>ة والجنة والنار (2821)</w:t>
      </w:r>
      <w:r w:rsidR="00D27032">
        <w:rPr>
          <w:rFonts w:hint="cs"/>
          <w:rtl/>
        </w:rPr>
        <w:t>،</w:t>
      </w:r>
      <w:r w:rsidRPr="00715605">
        <w:rPr>
          <w:rtl/>
        </w:rPr>
        <w:t xml:space="preserve"> الترم</w:t>
      </w:r>
      <w:r w:rsidRPr="00715605">
        <w:rPr>
          <w:rFonts w:hint="cs"/>
          <w:rtl/>
        </w:rPr>
        <w:t>ـ</w:t>
      </w:r>
      <w:r w:rsidRPr="00715605">
        <w:rPr>
          <w:rtl/>
        </w:rPr>
        <w:t>ذي الأدب (2855)</w:t>
      </w:r>
      <w:r w:rsidR="00D27032">
        <w:rPr>
          <w:rFonts w:hint="cs"/>
          <w:rtl/>
        </w:rPr>
        <w:t>،</w:t>
      </w:r>
      <w:r w:rsidRPr="00715605">
        <w:rPr>
          <w:rtl/>
        </w:rPr>
        <w:t xml:space="preserve"> أحم</w:t>
      </w:r>
      <w:r w:rsidRPr="00715605">
        <w:rPr>
          <w:rFonts w:hint="cs"/>
          <w:rtl/>
        </w:rPr>
        <w:t>ـ</w:t>
      </w:r>
      <w:r w:rsidRPr="00715605">
        <w:rPr>
          <w:rtl/>
        </w:rPr>
        <w:t xml:space="preserve">د (1/377). </w:t>
      </w:r>
    </w:p>
  </w:footnote>
  <w:footnote w:id="18">
    <w:p w:rsidR="006A181C" w:rsidRDefault="006A181C" w:rsidP="00715605">
      <w:pPr>
        <w:pStyle w:val="5"/>
        <w:rPr>
          <w:rtl/>
        </w:rPr>
      </w:pPr>
      <w:r w:rsidRPr="00715605">
        <w:rPr>
          <w:rtl/>
        </w:rPr>
        <w:t>(</w:t>
      </w:r>
      <w:r w:rsidRPr="00715605">
        <w:rPr>
          <w:rStyle w:val="FootnoteReference"/>
          <w:vertAlign w:val="baseline"/>
          <w:rtl/>
        </w:rPr>
        <w:footnoteRef/>
      </w:r>
      <w:r w:rsidRPr="00715605">
        <w:rPr>
          <w:rtl/>
        </w:rPr>
        <w:t>) متفق عليه.</w:t>
      </w:r>
      <w:r>
        <w:rPr>
          <w:rtl/>
        </w:rPr>
        <w:t xml:space="preserve"> </w:t>
      </w:r>
    </w:p>
  </w:footnote>
  <w:footnote w:id="19">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البخاري المغازي (4090)</w:t>
      </w:r>
      <w:r w:rsidR="00D27032">
        <w:rPr>
          <w:rtl/>
        </w:rPr>
        <w:t>،</w:t>
      </w:r>
      <w:r w:rsidRPr="00715605">
        <w:rPr>
          <w:rtl/>
        </w:rPr>
        <w:t xml:space="preserve"> مسلم الإيمان (19)</w:t>
      </w:r>
      <w:r w:rsidR="00D27032">
        <w:rPr>
          <w:rtl/>
        </w:rPr>
        <w:t>،</w:t>
      </w:r>
      <w:r w:rsidRPr="00715605">
        <w:rPr>
          <w:rtl/>
        </w:rPr>
        <w:t xml:space="preserve"> الترمذي الزكاة (625)</w:t>
      </w:r>
      <w:r w:rsidR="00D27032">
        <w:rPr>
          <w:rtl/>
        </w:rPr>
        <w:t>،</w:t>
      </w:r>
      <w:r w:rsidRPr="00715605">
        <w:rPr>
          <w:rtl/>
        </w:rPr>
        <w:t xml:space="preserve"> النسائي الزكاة (2435)</w:t>
      </w:r>
      <w:r w:rsidR="00D27032">
        <w:rPr>
          <w:rtl/>
        </w:rPr>
        <w:t>،</w:t>
      </w:r>
      <w:r w:rsidRPr="00715605">
        <w:rPr>
          <w:rtl/>
        </w:rPr>
        <w:t xml:space="preserve"> أبو داود الزكاة (1584)</w:t>
      </w:r>
      <w:r w:rsidR="00D27032">
        <w:rPr>
          <w:rtl/>
        </w:rPr>
        <w:t>،</w:t>
      </w:r>
      <w:r w:rsidRPr="00715605">
        <w:rPr>
          <w:rtl/>
        </w:rPr>
        <w:t xml:space="preserve"> ابن ماجه الزكاة (1783)</w:t>
      </w:r>
      <w:r w:rsidR="00D27032">
        <w:rPr>
          <w:rtl/>
        </w:rPr>
        <w:t>،</w:t>
      </w:r>
      <w:r w:rsidRPr="00715605">
        <w:rPr>
          <w:rtl/>
        </w:rPr>
        <w:t xml:space="preserve"> أحمد (1/233)</w:t>
      </w:r>
      <w:r w:rsidR="00D27032">
        <w:rPr>
          <w:rtl/>
        </w:rPr>
        <w:t>،</w:t>
      </w:r>
      <w:r w:rsidRPr="00715605">
        <w:rPr>
          <w:rtl/>
        </w:rPr>
        <w:t xml:space="preserve"> الدارمي الزكاة (1614). </w:t>
      </w:r>
    </w:p>
  </w:footnote>
  <w:footnote w:id="20">
    <w:p w:rsidR="006A181C" w:rsidRDefault="006A181C" w:rsidP="00715605">
      <w:pPr>
        <w:pStyle w:val="5"/>
        <w:rPr>
          <w:rtl/>
        </w:rPr>
      </w:pPr>
      <w:r w:rsidRPr="00715605">
        <w:rPr>
          <w:rtl/>
        </w:rPr>
        <w:t>(</w:t>
      </w:r>
      <w:r w:rsidRPr="00715605">
        <w:rPr>
          <w:rStyle w:val="FootnoteReference"/>
          <w:vertAlign w:val="baseline"/>
          <w:rtl/>
        </w:rPr>
        <w:footnoteRef/>
      </w:r>
      <w:r w:rsidRPr="00715605">
        <w:rPr>
          <w:rtl/>
        </w:rPr>
        <w:t>) متفق عليه.</w:t>
      </w:r>
      <w:r>
        <w:rPr>
          <w:rtl/>
        </w:rPr>
        <w:t xml:space="preserve"> </w:t>
      </w:r>
    </w:p>
  </w:footnote>
  <w:footnote w:id="21">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xml:space="preserve">) القرطبي 2 / 16. </w:t>
      </w:r>
    </w:p>
  </w:footnote>
  <w:footnote w:id="22">
    <w:p w:rsidR="006A181C" w:rsidRDefault="006A181C" w:rsidP="00715605">
      <w:pPr>
        <w:pStyle w:val="5"/>
        <w:rPr>
          <w:rtl/>
        </w:rPr>
      </w:pPr>
      <w:r w:rsidRPr="00715605">
        <w:rPr>
          <w:rtl/>
        </w:rPr>
        <w:t>(</w:t>
      </w:r>
      <w:r w:rsidRPr="00715605">
        <w:rPr>
          <w:rStyle w:val="FootnoteReference"/>
          <w:vertAlign w:val="baseline"/>
          <w:rtl/>
        </w:rPr>
        <w:footnoteRef/>
      </w:r>
      <w:r w:rsidRPr="00715605">
        <w:rPr>
          <w:rtl/>
        </w:rPr>
        <w:t xml:space="preserve">) القرطبي 2 / 16. </w:t>
      </w:r>
    </w:p>
  </w:footnote>
  <w:footnote w:id="23">
    <w:p w:rsidR="006A181C" w:rsidRDefault="006A181C" w:rsidP="00A4315B">
      <w:pPr>
        <w:pStyle w:val="5"/>
        <w:rPr>
          <w:rtl/>
        </w:rPr>
      </w:pPr>
      <w:r w:rsidRPr="00715605">
        <w:rPr>
          <w:rtl/>
        </w:rPr>
        <w:t>(</w:t>
      </w:r>
      <w:r w:rsidRPr="00715605">
        <w:rPr>
          <w:rtl/>
        </w:rPr>
        <w:footnoteRef/>
      </w:r>
      <w:r w:rsidRPr="00715605">
        <w:rPr>
          <w:rtl/>
        </w:rPr>
        <w:t xml:space="preserve">) </w:t>
      </w:r>
      <w:r w:rsidR="00715605">
        <w:rPr>
          <w:rtl/>
        </w:rPr>
        <w:t>أهل العلم مختلفون في إسلام حصين</w:t>
      </w:r>
      <w:r w:rsidRPr="00715605">
        <w:rPr>
          <w:rtl/>
        </w:rPr>
        <w:t>، والأرجح القول بإسلامه كما ذكر الحافظ ابن حجر وغيره</w:t>
      </w:r>
      <w:r>
        <w:rPr>
          <w:rtl/>
        </w:rPr>
        <w:t xml:space="preserve">. </w:t>
      </w:r>
    </w:p>
  </w:footnote>
  <w:footnote w:id="24">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مسلم النكاح (1401)</w:t>
      </w:r>
      <w:r w:rsidR="00D27032">
        <w:rPr>
          <w:rtl/>
        </w:rPr>
        <w:t>،</w:t>
      </w:r>
      <w:r w:rsidRPr="00715605">
        <w:rPr>
          <w:rtl/>
        </w:rPr>
        <w:t xml:space="preserve"> النسائي النكاح (3217)</w:t>
      </w:r>
      <w:r w:rsidR="00D27032">
        <w:rPr>
          <w:rtl/>
        </w:rPr>
        <w:t>،</w:t>
      </w:r>
      <w:r w:rsidRPr="00715605">
        <w:rPr>
          <w:rtl/>
        </w:rPr>
        <w:t xml:space="preserve"> أحمد (3/285). </w:t>
      </w:r>
    </w:p>
  </w:footnote>
  <w:footnote w:id="25">
    <w:p w:rsidR="006A181C" w:rsidRPr="00715605" w:rsidRDefault="006A181C" w:rsidP="00715605">
      <w:pPr>
        <w:pStyle w:val="5"/>
        <w:rPr>
          <w:rtl/>
        </w:rPr>
      </w:pPr>
      <w:r w:rsidRPr="00715605">
        <w:rPr>
          <w:rtl/>
        </w:rPr>
        <w:t>(</w:t>
      </w:r>
      <w:r w:rsidRPr="00715605">
        <w:rPr>
          <w:rStyle w:val="FootnoteReference"/>
          <w:vertAlign w:val="baseline"/>
          <w:rtl/>
        </w:rPr>
        <w:footnoteRef/>
      </w:r>
      <w:r w:rsidRPr="00715605">
        <w:rPr>
          <w:rtl/>
        </w:rPr>
        <w:t>) البخاري البيوع (2045)</w:t>
      </w:r>
      <w:r w:rsidR="00D27032">
        <w:rPr>
          <w:rtl/>
        </w:rPr>
        <w:t>،</w:t>
      </w:r>
      <w:r w:rsidRPr="00715605">
        <w:rPr>
          <w:rtl/>
        </w:rPr>
        <w:t xml:space="preserve"> مسلم الحدود (1703). </w:t>
      </w:r>
    </w:p>
  </w:footnote>
  <w:footnote w:id="26">
    <w:p w:rsidR="006A181C" w:rsidRDefault="006A181C" w:rsidP="00715605">
      <w:pPr>
        <w:pStyle w:val="5"/>
        <w:rPr>
          <w:rtl/>
        </w:rPr>
      </w:pPr>
      <w:r w:rsidRPr="00715605">
        <w:rPr>
          <w:rtl/>
        </w:rPr>
        <w:t>(</w:t>
      </w:r>
      <w:r w:rsidRPr="00715605">
        <w:rPr>
          <w:rStyle w:val="FootnoteReference"/>
          <w:vertAlign w:val="baseline"/>
          <w:rtl/>
        </w:rPr>
        <w:footnoteRef/>
      </w:r>
      <w:r w:rsidRPr="00715605">
        <w:rPr>
          <w:rtl/>
        </w:rPr>
        <w:t>) متفق عليه.</w:t>
      </w:r>
      <w:r>
        <w:rPr>
          <w:rtl/>
        </w:rPr>
        <w:t xml:space="preserve"> </w:t>
      </w:r>
    </w:p>
  </w:footnote>
  <w:footnote w:id="27">
    <w:p w:rsidR="006A181C" w:rsidRPr="004F4233" w:rsidRDefault="006A181C" w:rsidP="004F4233">
      <w:pPr>
        <w:pStyle w:val="5"/>
        <w:rPr>
          <w:rtl/>
        </w:rPr>
      </w:pPr>
      <w:r w:rsidRPr="004F4233">
        <w:rPr>
          <w:rtl/>
        </w:rPr>
        <w:t>(</w:t>
      </w:r>
      <w:r w:rsidRPr="004F4233">
        <w:rPr>
          <w:rStyle w:val="FootnoteReference"/>
          <w:vertAlign w:val="baseline"/>
          <w:rtl/>
        </w:rPr>
        <w:footnoteRef/>
      </w:r>
      <w:r w:rsidRPr="004F4233">
        <w:rPr>
          <w:rtl/>
        </w:rPr>
        <w:t>) مسلم المساجد ومواضع الصلاة (537)</w:t>
      </w:r>
      <w:r w:rsidR="00D27032">
        <w:rPr>
          <w:rtl/>
        </w:rPr>
        <w:t>،</w:t>
      </w:r>
      <w:r w:rsidRPr="004F4233">
        <w:rPr>
          <w:rtl/>
        </w:rPr>
        <w:t xml:space="preserve"> النسائي السهو (1218)</w:t>
      </w:r>
      <w:r w:rsidR="00D27032">
        <w:rPr>
          <w:rtl/>
        </w:rPr>
        <w:t>،</w:t>
      </w:r>
      <w:r w:rsidRPr="004F4233">
        <w:rPr>
          <w:rtl/>
        </w:rPr>
        <w:t xml:space="preserve"> أبو داود الصلاة (930)</w:t>
      </w:r>
      <w:r w:rsidR="00D27032">
        <w:rPr>
          <w:rtl/>
        </w:rPr>
        <w:t>،</w:t>
      </w:r>
      <w:r w:rsidRPr="004F4233">
        <w:rPr>
          <w:rtl/>
        </w:rPr>
        <w:t xml:space="preserve"> أحمد (5/447)</w:t>
      </w:r>
      <w:r w:rsidRPr="004F4233">
        <w:rPr>
          <w:rFonts w:hint="cs"/>
          <w:rtl/>
        </w:rPr>
        <w:t xml:space="preserve"> </w:t>
      </w:r>
      <w:r w:rsidRPr="004F4233">
        <w:rPr>
          <w:rtl/>
        </w:rPr>
        <w:t xml:space="preserve">الدارمي الصلاة (1502). </w:t>
      </w:r>
    </w:p>
  </w:footnote>
  <w:footnote w:id="28">
    <w:p w:rsidR="006A181C" w:rsidRDefault="006A181C" w:rsidP="004F4233">
      <w:pPr>
        <w:pStyle w:val="5"/>
        <w:rPr>
          <w:rtl/>
        </w:rPr>
      </w:pPr>
      <w:r w:rsidRPr="004F4233">
        <w:rPr>
          <w:rtl/>
        </w:rPr>
        <w:t>(</w:t>
      </w:r>
      <w:r w:rsidRPr="004F4233">
        <w:rPr>
          <w:rStyle w:val="FootnoteReference"/>
          <w:vertAlign w:val="baseline"/>
          <w:rtl/>
        </w:rPr>
        <w:footnoteRef/>
      </w:r>
      <w:r w:rsidRPr="004F4233">
        <w:rPr>
          <w:rtl/>
        </w:rPr>
        <w:t>) مسلم المساجد ومواضع الصلاة (537)</w:t>
      </w:r>
      <w:r w:rsidR="00D27032">
        <w:rPr>
          <w:rtl/>
        </w:rPr>
        <w:t>،</w:t>
      </w:r>
      <w:r w:rsidRPr="004F4233">
        <w:rPr>
          <w:rtl/>
        </w:rPr>
        <w:t xml:space="preserve"> النسائي السهو (1218)</w:t>
      </w:r>
      <w:r w:rsidR="00D27032">
        <w:rPr>
          <w:rtl/>
        </w:rPr>
        <w:t>،</w:t>
      </w:r>
      <w:r w:rsidRPr="004F4233">
        <w:rPr>
          <w:rtl/>
        </w:rPr>
        <w:t xml:space="preserve"> أبو داود الصلاة (930)</w:t>
      </w:r>
      <w:r w:rsidR="00D27032">
        <w:rPr>
          <w:rtl/>
        </w:rPr>
        <w:t>،</w:t>
      </w:r>
      <w:r w:rsidRPr="004F4233">
        <w:rPr>
          <w:rtl/>
        </w:rPr>
        <w:t xml:space="preserve"> أحمد (5/447)</w:t>
      </w:r>
      <w:r w:rsidRPr="004F4233">
        <w:rPr>
          <w:rFonts w:hint="cs"/>
          <w:rtl/>
        </w:rPr>
        <w:t xml:space="preserve"> </w:t>
      </w:r>
      <w:r w:rsidRPr="004F4233">
        <w:rPr>
          <w:rtl/>
        </w:rPr>
        <w:t xml:space="preserve">الدارمي الصلاة (1502). </w:t>
      </w:r>
    </w:p>
  </w:footnote>
  <w:footnote w:id="29">
    <w:p w:rsidR="006A181C" w:rsidRPr="004F4233" w:rsidRDefault="006A181C" w:rsidP="004F4233">
      <w:pPr>
        <w:pStyle w:val="5"/>
        <w:rPr>
          <w:rtl/>
        </w:rPr>
      </w:pPr>
      <w:r w:rsidRPr="004F4233">
        <w:rPr>
          <w:rtl/>
        </w:rPr>
        <w:t>(</w:t>
      </w:r>
      <w:r w:rsidRPr="004F4233">
        <w:rPr>
          <w:rStyle w:val="FootnoteReference"/>
          <w:vertAlign w:val="baseline"/>
          <w:rtl/>
        </w:rPr>
        <w:footnoteRef/>
      </w:r>
      <w:r w:rsidRPr="004F4233">
        <w:rPr>
          <w:rtl/>
        </w:rPr>
        <w:t>) مسلم الطهارة (284)</w:t>
      </w:r>
      <w:r w:rsidR="00D27032">
        <w:rPr>
          <w:rtl/>
        </w:rPr>
        <w:t>،</w:t>
      </w:r>
      <w:r w:rsidRPr="004F4233">
        <w:rPr>
          <w:rtl/>
        </w:rPr>
        <w:t xml:space="preserve"> الترم</w:t>
      </w:r>
      <w:r w:rsidRPr="004F4233">
        <w:rPr>
          <w:rFonts w:hint="cs"/>
          <w:rtl/>
        </w:rPr>
        <w:t>ـ</w:t>
      </w:r>
      <w:r w:rsidRPr="004F4233">
        <w:rPr>
          <w:rtl/>
        </w:rPr>
        <w:t>ذي الطهارة (147)</w:t>
      </w:r>
      <w:r w:rsidR="00D27032">
        <w:rPr>
          <w:rtl/>
        </w:rPr>
        <w:t>،</w:t>
      </w:r>
      <w:r w:rsidRPr="004F4233">
        <w:rPr>
          <w:rtl/>
        </w:rPr>
        <w:t xml:space="preserve"> أب</w:t>
      </w:r>
      <w:r w:rsidRPr="004F4233">
        <w:rPr>
          <w:rFonts w:hint="cs"/>
          <w:rtl/>
        </w:rPr>
        <w:t>ـ</w:t>
      </w:r>
      <w:r w:rsidRPr="004F4233">
        <w:rPr>
          <w:rtl/>
        </w:rPr>
        <w:t>و داود الطهارة (380)</w:t>
      </w:r>
      <w:r w:rsidR="00D27032">
        <w:rPr>
          <w:rtl/>
        </w:rPr>
        <w:t>،</w:t>
      </w:r>
      <w:r w:rsidRPr="004F4233">
        <w:rPr>
          <w:rtl/>
        </w:rPr>
        <w:t xml:space="preserve"> ابن ماج</w:t>
      </w:r>
      <w:r w:rsidRPr="004F4233">
        <w:rPr>
          <w:rFonts w:hint="cs"/>
          <w:rtl/>
        </w:rPr>
        <w:t>ـ</w:t>
      </w:r>
      <w:r w:rsidRPr="004F4233">
        <w:rPr>
          <w:rtl/>
        </w:rPr>
        <w:t>ه الطهارة وسننها (529)</w:t>
      </w:r>
      <w:r w:rsidR="00D27032">
        <w:rPr>
          <w:rtl/>
        </w:rPr>
        <w:t>،</w:t>
      </w:r>
      <w:r w:rsidRPr="004F4233">
        <w:rPr>
          <w:rtl/>
        </w:rPr>
        <w:t xml:space="preserve"> أحمد (2/239). </w:t>
      </w:r>
    </w:p>
  </w:footnote>
  <w:footnote w:id="30">
    <w:p w:rsidR="006A181C" w:rsidRPr="004F4233" w:rsidRDefault="006A181C" w:rsidP="004F4233">
      <w:pPr>
        <w:pStyle w:val="5"/>
        <w:rPr>
          <w:rtl/>
        </w:rPr>
      </w:pPr>
      <w:r w:rsidRPr="004F4233">
        <w:rPr>
          <w:rtl/>
        </w:rPr>
        <w:t>(</w:t>
      </w:r>
      <w:r w:rsidRPr="004F4233">
        <w:rPr>
          <w:rStyle w:val="FootnoteReference"/>
          <w:vertAlign w:val="baseline"/>
          <w:rtl/>
        </w:rPr>
        <w:footnoteRef/>
      </w:r>
      <w:r w:rsidRPr="004F4233">
        <w:rPr>
          <w:rtl/>
        </w:rPr>
        <w:t>) البخاري الأدب (5780)</w:t>
      </w:r>
      <w:r w:rsidR="00D27032">
        <w:rPr>
          <w:rtl/>
        </w:rPr>
        <w:t>،</w:t>
      </w:r>
      <w:r w:rsidRPr="004F4233">
        <w:rPr>
          <w:rtl/>
        </w:rPr>
        <w:t xml:space="preserve"> مسلم البر والصلة والآداب (2591)</w:t>
      </w:r>
      <w:r w:rsidR="00D27032">
        <w:rPr>
          <w:rtl/>
        </w:rPr>
        <w:t>،</w:t>
      </w:r>
      <w:r w:rsidRPr="004F4233">
        <w:rPr>
          <w:rtl/>
        </w:rPr>
        <w:t xml:space="preserve"> الترمذي البر والصلة (1996)</w:t>
      </w:r>
      <w:r w:rsidR="00D27032">
        <w:rPr>
          <w:rtl/>
        </w:rPr>
        <w:t>،</w:t>
      </w:r>
      <w:r w:rsidRPr="004F4233">
        <w:rPr>
          <w:rtl/>
        </w:rPr>
        <w:t xml:space="preserve"> أبو داود الأدب (4792)</w:t>
      </w:r>
      <w:r w:rsidR="00D27032">
        <w:rPr>
          <w:rtl/>
        </w:rPr>
        <w:t>،</w:t>
      </w:r>
      <w:r w:rsidRPr="004F4233">
        <w:rPr>
          <w:rtl/>
        </w:rPr>
        <w:t xml:space="preserve"> أحمد (6/38). </w:t>
      </w:r>
    </w:p>
  </w:footnote>
  <w:footnote w:id="31">
    <w:p w:rsidR="006A181C" w:rsidRPr="004F4233" w:rsidRDefault="006A181C" w:rsidP="004F4233">
      <w:pPr>
        <w:pStyle w:val="5"/>
        <w:rPr>
          <w:rtl/>
        </w:rPr>
      </w:pPr>
      <w:r w:rsidRPr="004F4233">
        <w:rPr>
          <w:rtl/>
        </w:rPr>
        <w:t>(</w:t>
      </w:r>
      <w:r w:rsidRPr="004F4233">
        <w:rPr>
          <w:rStyle w:val="FootnoteReference"/>
          <w:vertAlign w:val="baseline"/>
          <w:rtl/>
        </w:rPr>
        <w:footnoteRef/>
      </w:r>
      <w:r w:rsidRPr="004F4233">
        <w:rPr>
          <w:rtl/>
        </w:rPr>
        <w:t>) البخاري الاستئذان (59</w:t>
      </w:r>
      <w:r w:rsidR="004F4233">
        <w:rPr>
          <w:rtl/>
        </w:rPr>
        <w:t>04)، مسلم فضائل الصحابة (2494)، الترمذي تفسير القرآن (3305)</w:t>
      </w:r>
      <w:r w:rsidRPr="004F4233">
        <w:rPr>
          <w:rtl/>
        </w:rPr>
        <w:t>، أبو داود الجهاد (2650)</w:t>
      </w:r>
      <w:r w:rsidR="00D27032">
        <w:rPr>
          <w:rtl/>
        </w:rPr>
        <w:t>،</w:t>
      </w:r>
      <w:r w:rsidRPr="004F4233">
        <w:rPr>
          <w:rtl/>
        </w:rPr>
        <w:t xml:space="preserve"> أحمد (1/105).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A4315B" w:rsidRDefault="006A181C" w:rsidP="00AD6582">
    <w:pPr>
      <w:pStyle w:val="Header"/>
      <w:tabs>
        <w:tab w:val="clear" w:pos="4153"/>
        <w:tab w:val="clear" w:pos="8306"/>
        <w:tab w:val="left" w:pos="2205"/>
        <w:tab w:val="left" w:pos="3847"/>
        <w:tab w:val="right" w:pos="7200"/>
      </w:tabs>
      <w:spacing w:after="180"/>
      <w:ind w:left="284" w:right="284"/>
      <w:jc w:val="both"/>
      <w:rPr>
        <w:rStyle w:val="7Char"/>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592B924" wp14:editId="78D57DB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A4315B">
      <w:rPr>
        <w:rStyle w:val="7Char"/>
        <w:rFonts w:hint="cs"/>
        <w:rtl/>
      </w:rPr>
      <w:fldChar w:fldCharType="begin"/>
    </w:r>
    <w:r w:rsidRPr="00A4315B">
      <w:rPr>
        <w:rStyle w:val="7Char"/>
        <w:rFonts w:hint="cs"/>
        <w:rtl/>
      </w:rPr>
      <w:instrText xml:space="preserve"> </w:instrText>
    </w:r>
    <w:r w:rsidRPr="00A4315B">
      <w:rPr>
        <w:rStyle w:val="7Char"/>
        <w:rFonts w:hint="cs"/>
      </w:rPr>
      <w:instrText xml:space="preserve">PAGE </w:instrText>
    </w:r>
    <w:r w:rsidRPr="00A4315B">
      <w:rPr>
        <w:rStyle w:val="7Char"/>
        <w:rFonts w:hint="cs"/>
        <w:rtl/>
      </w:rPr>
      <w:fldChar w:fldCharType="separate"/>
    </w:r>
    <w:r w:rsidRPr="00A4315B">
      <w:rPr>
        <w:rStyle w:val="7Char"/>
        <w:rtl/>
      </w:rPr>
      <w:t>2</w:t>
    </w:r>
    <w:r w:rsidRPr="00A4315B">
      <w:rPr>
        <w:rStyle w:val="7Char"/>
        <w:rFonts w:hint="cs"/>
        <w:rtl/>
      </w:rPr>
      <w:fldChar w:fldCharType="end"/>
    </w:r>
    <w:r w:rsidRPr="00A4315B">
      <w:rPr>
        <w:rStyle w:val="7Char"/>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D97A5E" w:rsidRDefault="006A181C" w:rsidP="003A585B">
    <w:pPr>
      <w:pStyle w:val="Header"/>
      <w:ind w:left="284" w:right="284"/>
      <w:rPr>
        <w:rFonts w:cs="B Lotus"/>
        <w:sz w:val="2"/>
        <w:szCs w:val="2"/>
        <w:rtl/>
      </w:rPr>
    </w:pPr>
    <w:r>
      <w:rPr>
        <w:rFonts w:cs="B Titr"/>
        <w:szCs w:val="24"/>
        <w:rtl/>
      </w:rPr>
      <w:t xml:space="preserve"> </w:t>
    </w:r>
  </w:p>
  <w:p w:rsidR="006A181C" w:rsidRPr="00A4315B" w:rsidRDefault="006A181C" w:rsidP="003A585B">
    <w:pPr>
      <w:pStyle w:val="Header"/>
      <w:tabs>
        <w:tab w:val="clear" w:pos="4153"/>
        <w:tab w:val="clear" w:pos="8306"/>
        <w:tab w:val="left" w:pos="254"/>
        <w:tab w:val="left" w:pos="2758"/>
        <w:tab w:val="right" w:pos="7200"/>
      </w:tabs>
      <w:ind w:left="284" w:right="284"/>
      <w:rPr>
        <w:rStyle w:val="7Char"/>
        <w:rtl/>
      </w:rPr>
    </w:pPr>
    <w:r w:rsidRPr="00A4315B">
      <w:rPr>
        <w:rStyle w:val="7Char"/>
        <w:rtl/>
      </w:rPr>
      <w:t>فهرست مطالب</w:t>
    </w:r>
    <w:r w:rsidRPr="00A4315B">
      <w:rPr>
        <w:rStyle w:val="7Char"/>
        <w:rtl/>
      </w:rPr>
      <w:tab/>
    </w:r>
    <w:r w:rsidRPr="00A4315B">
      <w:rPr>
        <w:rStyle w:val="7Char"/>
        <w:rtl/>
      </w:rPr>
      <w:tab/>
    </w:r>
    <w:r w:rsidRPr="00A4315B">
      <w:rPr>
        <w:rStyle w:val="7Char"/>
        <w:rtl/>
      </w:rPr>
      <w:fldChar w:fldCharType="begin"/>
    </w:r>
    <w:r w:rsidRPr="00A4315B">
      <w:rPr>
        <w:rStyle w:val="7Char"/>
        <w:rtl/>
      </w:rPr>
      <w:instrText xml:space="preserve"> </w:instrText>
    </w:r>
    <w:r w:rsidRPr="00A4315B">
      <w:rPr>
        <w:rStyle w:val="7Char"/>
      </w:rPr>
      <w:instrText xml:space="preserve">PAGE </w:instrText>
    </w:r>
    <w:r w:rsidRPr="00A4315B">
      <w:rPr>
        <w:rStyle w:val="7Char"/>
        <w:rtl/>
      </w:rPr>
      <w:fldChar w:fldCharType="separate"/>
    </w:r>
    <w:r w:rsidRPr="00A4315B">
      <w:rPr>
        <w:rStyle w:val="7Char"/>
        <w:rtl/>
      </w:rPr>
      <w:t>3</w:t>
    </w:r>
    <w:r w:rsidRPr="00A4315B">
      <w:rPr>
        <w:rStyle w:val="7Char"/>
        <w:rtl/>
      </w:rPr>
      <w:fldChar w:fldCharType="end"/>
    </w:r>
  </w:p>
  <w:p w:rsidR="006A181C" w:rsidRPr="00A4315B" w:rsidRDefault="006A181C" w:rsidP="003A585B">
    <w:pPr>
      <w:pStyle w:val="Header"/>
      <w:ind w:left="284" w:right="284"/>
      <w:rPr>
        <w:rStyle w:val="7Char"/>
        <w:rtl/>
      </w:rPr>
    </w:pPr>
    <w:r w:rsidRPr="00A4315B">
      <w:rPr>
        <w:rStyle w:val="7Char"/>
        <w:noProof/>
        <w:rtl/>
        <w:lang w:eastAsia="en-US"/>
      </w:rPr>
      <mc:AlternateContent>
        <mc:Choice Requires="wps">
          <w:drawing>
            <wp:anchor distT="0" distB="0" distL="114300" distR="114300" simplePos="0" relativeHeight="251657216" behindDoc="0" locked="0" layoutInCell="1" allowOverlap="1" wp14:anchorId="31455F1A" wp14:editId="4D5E3F2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00298E" w:rsidRDefault="006A181C" w:rsidP="001836B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F69F4CB" wp14:editId="7EE0FEDC">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D27032">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تعلیم الصلاة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00298E" w:rsidRDefault="006A181C"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89E4C70" wp14:editId="0BE72AC0">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27032">
      <w:rPr>
        <w:rFonts w:ascii="KFGQPC Uthman Taha Naskh" w:hAnsi="KFGQPC Uthman Taha Naskh" w:cs="KFGQPC Uthman Taha Naskh" w:hint="eastAsia"/>
        <w:b/>
        <w:noProof/>
        <w:rtl/>
      </w:rPr>
      <w:t>‌ه</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1C" w:rsidRPr="007B0237" w:rsidRDefault="006A181C" w:rsidP="007B0237">
    <w:pPr>
      <w:pStyle w:val="Header"/>
      <w:rPr>
        <w:rFonts w:hint="cs"/>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D5" w:rsidRPr="00A321B8" w:rsidRDefault="001169D5" w:rsidP="001169D5">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0BF8008C" wp14:editId="4439AC89">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027">
      <w:rPr>
        <w:rFonts w:ascii="IRNazli" w:hAnsi="IRNazli" w:cs="IRNazli" w:hint="eastAsia"/>
        <w:noProof/>
        <w:rtl/>
      </w:rPr>
      <w:t>‌ب</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p w:rsidR="007B0237" w:rsidRDefault="007B0237" w:rsidP="007B0237">
    <w:pPr>
      <w:pStyle w:val="Header"/>
      <w:rPr>
        <w:sz w:val="2"/>
        <w:szCs w:val="2"/>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0F" w:rsidRPr="00D27032" w:rsidRDefault="00346E0F" w:rsidP="001169D5">
    <w:pPr>
      <w:pStyle w:val="Header"/>
      <w:tabs>
        <w:tab w:val="clear" w:pos="4153"/>
        <w:tab w:val="right" w:pos="2267"/>
        <w:tab w:val="center" w:pos="3542"/>
        <w:tab w:val="right" w:pos="5952"/>
      </w:tabs>
      <w:spacing w:after="180"/>
      <w:ind w:left="284" w:right="284"/>
      <w:jc w:val="both"/>
      <w:rPr>
        <w:rFonts w:ascii="IRNazanin" w:hAnsi="IRNazanin" w:cs="KFGQPC Uthman Taha Naskh"/>
        <w:b/>
        <w:bCs/>
        <w:rtl/>
        <w:lang w:bidi="fa-IR"/>
      </w:rPr>
    </w:pPr>
    <w:r w:rsidRPr="00D27032">
      <w:rPr>
        <w:rFonts w:ascii="KFGQPC Uthman Taha Naskh" w:hAnsi="KFGQPC Uthman Taha Naskh" w:cs="KFGQPC Uthman Taha Naskh"/>
        <w:noProof/>
        <w:sz w:val="30"/>
        <w:szCs w:val="30"/>
        <w:rtl/>
      </w:rPr>
      <mc:AlternateContent>
        <mc:Choice Requires="wps">
          <w:drawing>
            <wp:anchor distT="0" distB="0" distL="114300" distR="114300" simplePos="0" relativeHeight="251663360" behindDoc="0" locked="0" layoutInCell="1" allowOverlap="1" wp14:anchorId="0612BD11" wp14:editId="17EBF850">
              <wp:simplePos x="0" y="0"/>
              <wp:positionH relativeFrom="column">
                <wp:posOffset>-1905</wp:posOffset>
              </wp:positionH>
              <wp:positionV relativeFrom="paragraph">
                <wp:posOffset>339725</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75pt" to="311.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" strokeweight="3pt">
              <v:stroke linestyle="thinThin"/>
            </v:line>
          </w:pict>
        </mc:Fallback>
      </mc:AlternateContent>
    </w:r>
    <w:r w:rsidRPr="00D27032">
      <w:rPr>
        <w:rFonts w:ascii="KFGQPC Uthman Taha Naskh" w:hAnsi="KFGQPC Uthman Taha Naskh" w:cs="KFGQPC Uthman Taha Naskh"/>
        <w:sz w:val="30"/>
        <w:szCs w:val="30"/>
        <w:rtl/>
      </w:rPr>
      <w:fldChar w:fldCharType="begin"/>
    </w:r>
    <w:r w:rsidRPr="00D27032">
      <w:rPr>
        <w:rFonts w:ascii="KFGQPC Uthman Taha Naskh" w:hAnsi="KFGQPC Uthman Taha Naskh" w:cs="KFGQPC Uthman Taha Naskh"/>
        <w:sz w:val="30"/>
        <w:szCs w:val="30"/>
      </w:rPr>
      <w:instrText xml:space="preserve"> PAGE </w:instrText>
    </w:r>
    <w:r w:rsidRPr="00D27032">
      <w:rPr>
        <w:rFonts w:ascii="KFGQPC Uthman Taha Naskh" w:hAnsi="KFGQPC Uthman Taha Naskh" w:cs="KFGQPC Uthman Taha Naskh"/>
        <w:sz w:val="30"/>
        <w:szCs w:val="30"/>
        <w:rtl/>
      </w:rPr>
      <w:fldChar w:fldCharType="separate"/>
    </w:r>
    <w:r w:rsidR="00323027">
      <w:rPr>
        <w:rFonts w:ascii="KFGQPC Uthman Taha Naskh" w:hAnsi="KFGQPC Uthman Taha Naskh" w:cs="KFGQPC Uthman Taha Naskh"/>
        <w:noProof/>
        <w:sz w:val="30"/>
        <w:szCs w:val="30"/>
        <w:rtl/>
      </w:rPr>
      <w:t>32</w:t>
    </w:r>
    <w:r w:rsidRPr="00D27032">
      <w:rPr>
        <w:rFonts w:ascii="KFGQPC Uthman Taha Naskh" w:hAnsi="KFGQPC Uthman Taha Naskh" w:cs="KFGQPC Uthman Taha Naskh"/>
        <w:sz w:val="30"/>
        <w:szCs w:val="30"/>
        <w:rtl/>
      </w:rPr>
      <w:fldChar w:fldCharType="end"/>
    </w:r>
    <w:r w:rsidRPr="00D27032">
      <w:rPr>
        <w:rFonts w:ascii="IRNazanin" w:hAnsi="IRNazanin" w:cs="KFGQPC Uthman Taha Naskh"/>
        <w:b/>
        <w:bCs/>
        <w:sz w:val="26"/>
        <w:szCs w:val="26"/>
        <w:rtl/>
      </w:rPr>
      <w:tab/>
    </w:r>
    <w:r w:rsidRPr="00D27032">
      <w:rPr>
        <w:rFonts w:ascii="IRNazanin" w:hAnsi="IRNazanin" w:cs="KFGQPC Uthman Taha Naskh" w:hint="cs"/>
        <w:b/>
        <w:bCs/>
        <w:sz w:val="26"/>
        <w:szCs w:val="26"/>
        <w:rtl/>
      </w:rPr>
      <w:tab/>
    </w:r>
    <w:r w:rsidR="001169D5" w:rsidRPr="00D27032">
      <w:rPr>
        <w:rFonts w:ascii="IRNazanin" w:hAnsi="IRNazanin" w:cs="KFGQPC Uthman Taha Naskh" w:hint="cs"/>
        <w:b/>
        <w:bCs/>
        <w:sz w:val="26"/>
        <w:szCs w:val="26"/>
        <w:rtl/>
      </w:rPr>
      <w:tab/>
    </w:r>
    <w:r w:rsidR="001169D5" w:rsidRPr="00D27032">
      <w:rPr>
        <w:rFonts w:ascii="IRNazanin" w:hAnsi="IRNazanin" w:cs="KFGQPC Uthman Taha Naskh" w:hint="cs"/>
        <w:b/>
        <w:bCs/>
        <w:sz w:val="26"/>
        <w:szCs w:val="26"/>
        <w:rtl/>
        <w:lang w:bidi="fa-IR"/>
      </w:rPr>
      <w:t>مفهوم الحکمة في الدعوة</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0F" w:rsidRPr="00D27032" w:rsidRDefault="00346E0F" w:rsidP="00346E0F">
    <w:pPr>
      <w:pStyle w:val="Header"/>
      <w:tabs>
        <w:tab w:val="right" w:pos="282"/>
        <w:tab w:val="left" w:pos="3488"/>
        <w:tab w:val="right" w:pos="4251"/>
        <w:tab w:val="right" w:pos="5952"/>
      </w:tabs>
      <w:spacing w:after="180"/>
      <w:ind w:left="284" w:right="284"/>
      <w:jc w:val="both"/>
      <w:rPr>
        <w:rFonts w:ascii="KFGQPC Uthman Taha Naskh" w:hAnsi="KFGQPC Uthman Taha Naskh" w:cs="KFGQPC Uthman Taha Naskh"/>
        <w:b/>
        <w:bCs/>
        <w:rtl/>
      </w:rPr>
    </w:pPr>
    <w:r w:rsidRPr="00D27032">
      <w:rPr>
        <w:rFonts w:ascii="IRNazanin" w:hAnsi="IRNazanin" w:cs="KFGQPC Uthman Taha Naskh"/>
        <w:b/>
        <w:bCs/>
        <w:noProof/>
        <w:rtl/>
      </w:rPr>
      <mc:AlternateContent>
        <mc:Choice Requires="wps">
          <w:drawing>
            <wp:anchor distT="0" distB="0" distL="114300" distR="114300" simplePos="0" relativeHeight="251665408" behindDoc="0" locked="0" layoutInCell="1" allowOverlap="1" wp14:anchorId="23260297" wp14:editId="043E2ACF">
              <wp:simplePos x="0" y="0"/>
              <wp:positionH relativeFrom="column">
                <wp:posOffset>0</wp:posOffset>
              </wp:positionH>
              <wp:positionV relativeFrom="paragraph">
                <wp:posOffset>335915</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5pt" to="311.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" strokeweight="3pt">
              <v:stroke linestyle="thinThin"/>
            </v:line>
          </w:pict>
        </mc:Fallback>
      </mc:AlternateContent>
    </w:r>
    <w:r w:rsidR="001169D5" w:rsidRPr="00D27032">
      <w:rPr>
        <w:rFonts w:ascii="IRNazanin" w:hAnsi="IRNazanin" w:cs="KFGQPC Uthman Taha Naskh" w:hint="cs"/>
        <w:b/>
        <w:bCs/>
        <w:sz w:val="26"/>
        <w:szCs w:val="26"/>
        <w:rtl/>
        <w:lang w:bidi="fa-IR"/>
      </w:rPr>
      <w:t xml:space="preserve"> مفهوم الحکمة في الدعوة</w:t>
    </w:r>
    <w:r w:rsidRPr="00D27032">
      <w:rPr>
        <w:rFonts w:ascii="IRNazanin" w:hAnsi="IRNazanin" w:cs="KFGQPC Uthman Taha Naskh"/>
        <w:b/>
        <w:bCs/>
        <w:sz w:val="26"/>
        <w:szCs w:val="26"/>
        <w:rtl/>
        <w:lang w:bidi="fa-IR"/>
      </w:rPr>
      <w:tab/>
    </w:r>
    <w:r w:rsidRPr="00D27032">
      <w:rPr>
        <w:rFonts w:ascii="IRNazanin" w:hAnsi="IRNazanin" w:cs="KFGQPC Uthman Taha Naskh" w:hint="cs"/>
        <w:b/>
        <w:bCs/>
        <w:sz w:val="26"/>
        <w:szCs w:val="26"/>
        <w:rtl/>
        <w:lang w:bidi="fa-IR"/>
      </w:rPr>
      <w:tab/>
    </w:r>
    <w:r w:rsidRPr="00D27032">
      <w:rPr>
        <w:rFonts w:ascii="IRNazanin" w:hAnsi="IRNazanin" w:cs="KFGQPC Uthman Taha Naskh"/>
        <w:b/>
        <w:bCs/>
        <w:sz w:val="26"/>
        <w:szCs w:val="26"/>
        <w:rtl/>
        <w:lang w:bidi="fa-IR"/>
      </w:rPr>
      <w:tab/>
    </w:r>
    <w:r w:rsidRPr="00D27032">
      <w:rPr>
        <w:rFonts w:ascii="IRNazanin" w:hAnsi="IRNazanin" w:cs="KFGQPC Uthman Taha Naskh"/>
        <w:b/>
        <w:bCs/>
        <w:sz w:val="26"/>
        <w:szCs w:val="26"/>
        <w:rtl/>
      </w:rPr>
      <w:tab/>
    </w:r>
    <w:r w:rsidRPr="00D27032">
      <w:rPr>
        <w:rFonts w:ascii="KFGQPC Uthman Taha Naskh" w:hAnsi="KFGQPC Uthman Taha Naskh" w:cs="KFGQPC Uthman Taha Naskh"/>
        <w:sz w:val="30"/>
        <w:szCs w:val="30"/>
        <w:rtl/>
      </w:rPr>
      <w:fldChar w:fldCharType="begin"/>
    </w:r>
    <w:r w:rsidRPr="00D27032">
      <w:rPr>
        <w:rFonts w:ascii="KFGQPC Uthman Taha Naskh" w:hAnsi="KFGQPC Uthman Taha Naskh" w:cs="KFGQPC Uthman Taha Naskh"/>
        <w:sz w:val="30"/>
        <w:szCs w:val="30"/>
      </w:rPr>
      <w:instrText xml:space="preserve"> PAGE </w:instrText>
    </w:r>
    <w:r w:rsidRPr="00D27032">
      <w:rPr>
        <w:rFonts w:ascii="KFGQPC Uthman Taha Naskh" w:hAnsi="KFGQPC Uthman Taha Naskh" w:cs="KFGQPC Uthman Taha Naskh"/>
        <w:sz w:val="30"/>
        <w:szCs w:val="30"/>
        <w:rtl/>
      </w:rPr>
      <w:fldChar w:fldCharType="separate"/>
    </w:r>
    <w:r w:rsidR="00323027">
      <w:rPr>
        <w:rFonts w:ascii="KFGQPC Uthman Taha Naskh" w:hAnsi="KFGQPC Uthman Taha Naskh" w:cs="KFGQPC Uthman Taha Naskh"/>
        <w:noProof/>
        <w:sz w:val="30"/>
        <w:szCs w:val="30"/>
        <w:rtl/>
      </w:rPr>
      <w:t>33</w:t>
    </w:r>
    <w:r w:rsidRPr="00D27032">
      <w:rPr>
        <w:rFonts w:ascii="KFGQPC Uthman Taha Naskh" w:hAnsi="KFGQPC Uthman Taha Naskh" w:cs="KFGQPC Uthman Taha Naskh"/>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9D5"/>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453"/>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4EB"/>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27"/>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6E0F"/>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890"/>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233"/>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81C"/>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605"/>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237"/>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DB0"/>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E92"/>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872"/>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418"/>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5B"/>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3F87"/>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489"/>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4CF"/>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032"/>
    <w:rsid w:val="00D27B14"/>
    <w:rsid w:val="00D27B1C"/>
    <w:rsid w:val="00D27B4E"/>
    <w:rsid w:val="00D3054D"/>
    <w:rsid w:val="00D30D32"/>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22345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169D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1169D5"/>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D27032"/>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22345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D27032"/>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D30D32"/>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D30D32"/>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D30D32"/>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D30D32"/>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D30D32"/>
    <w:pPr>
      <w:spacing w:before="2" w:after="2" w:line="600" w:lineRule="atLeast"/>
      <w:jc w:val="both"/>
    </w:pPr>
    <w:rPr>
      <w:rFonts w:cs="Times New Roman"/>
      <w:sz w:val="24"/>
      <w:szCs w:val="24"/>
      <w:lang w:eastAsia="ar-SA"/>
    </w:rPr>
  </w:style>
  <w:style w:type="paragraph" w:customStyle="1" w:styleId="zz02HarfH2">
    <w:name w:val="zz02HarfH2"/>
    <w:basedOn w:val="Normal"/>
    <w:rsid w:val="00D30D32"/>
    <w:pPr>
      <w:spacing w:before="2" w:after="2" w:line="600" w:lineRule="atLeast"/>
      <w:jc w:val="both"/>
    </w:pPr>
    <w:rPr>
      <w:rFonts w:cs="Times New Roman"/>
      <w:sz w:val="24"/>
      <w:szCs w:val="24"/>
      <w:lang w:eastAsia="ar-SA"/>
    </w:rPr>
  </w:style>
  <w:style w:type="paragraph" w:customStyle="1" w:styleId="zz03HarfTitle1">
    <w:name w:val="zz03HarfTitle1"/>
    <w:basedOn w:val="Normal"/>
    <w:rsid w:val="00D30D32"/>
    <w:pPr>
      <w:spacing w:before="2" w:after="2" w:line="600" w:lineRule="atLeast"/>
      <w:jc w:val="both"/>
    </w:pPr>
    <w:rPr>
      <w:rFonts w:cs="Times New Roman"/>
      <w:sz w:val="24"/>
      <w:szCs w:val="24"/>
      <w:lang w:eastAsia="ar-SA"/>
    </w:rPr>
  </w:style>
  <w:style w:type="paragraph" w:customStyle="1" w:styleId="zz04HarfTitle2">
    <w:name w:val="zz04HarfTitle2"/>
    <w:basedOn w:val="Normal"/>
    <w:rsid w:val="00D30D32"/>
    <w:pPr>
      <w:spacing w:before="2" w:after="2" w:line="600" w:lineRule="atLeast"/>
      <w:jc w:val="both"/>
    </w:pPr>
    <w:rPr>
      <w:rFonts w:cs="Times New Roman"/>
      <w:sz w:val="24"/>
      <w:szCs w:val="24"/>
      <w:lang w:eastAsia="ar-SA"/>
    </w:rPr>
  </w:style>
  <w:style w:type="paragraph" w:customStyle="1" w:styleId="zz05HarfH3">
    <w:name w:val="zz05HarfH3"/>
    <w:basedOn w:val="Normal"/>
    <w:rsid w:val="00D30D32"/>
    <w:pPr>
      <w:spacing w:before="2" w:after="2" w:line="600" w:lineRule="atLeast"/>
      <w:jc w:val="both"/>
    </w:pPr>
    <w:rPr>
      <w:rFonts w:cs="Times New Roman"/>
      <w:sz w:val="24"/>
      <w:szCs w:val="24"/>
      <w:lang w:eastAsia="ar-SA"/>
    </w:rPr>
  </w:style>
  <w:style w:type="paragraph" w:customStyle="1" w:styleId="zz06HarfH4">
    <w:name w:val="zz06HarfH4"/>
    <w:basedOn w:val="Normal"/>
    <w:rsid w:val="00D30D32"/>
    <w:pPr>
      <w:spacing w:before="2" w:after="2" w:line="600" w:lineRule="atLeast"/>
      <w:jc w:val="both"/>
    </w:pPr>
    <w:rPr>
      <w:rFonts w:cs="Times New Roman"/>
      <w:sz w:val="24"/>
      <w:szCs w:val="24"/>
      <w:lang w:eastAsia="ar-SA"/>
    </w:rPr>
  </w:style>
  <w:style w:type="paragraph" w:customStyle="1" w:styleId="zz07HarfCell">
    <w:name w:val="zz07HarfCell"/>
    <w:basedOn w:val="Normal"/>
    <w:rsid w:val="00D30D32"/>
    <w:pPr>
      <w:spacing w:before="2" w:after="2" w:line="600" w:lineRule="atLeast"/>
      <w:jc w:val="both"/>
    </w:pPr>
    <w:rPr>
      <w:rFonts w:cs="Times New Roman"/>
      <w:sz w:val="24"/>
      <w:szCs w:val="24"/>
      <w:lang w:eastAsia="ar-SA"/>
    </w:rPr>
  </w:style>
  <w:style w:type="paragraph" w:customStyle="1" w:styleId="zz08HarfOther">
    <w:name w:val="zz08HarfOther"/>
    <w:basedOn w:val="Normal"/>
    <w:rsid w:val="00D30D32"/>
    <w:pPr>
      <w:spacing w:before="2" w:after="2" w:line="600" w:lineRule="atLeast"/>
    </w:pPr>
    <w:rPr>
      <w:rFonts w:hAnsi="Traditional Arabic" w:cs="Traditional Arabic"/>
      <w:sz w:val="24"/>
      <w:szCs w:val="36"/>
      <w:lang w:eastAsia="ar-SA"/>
    </w:rPr>
  </w:style>
  <w:style w:type="paragraph" w:customStyle="1" w:styleId="zz09HarfInx">
    <w:name w:val="zz09HarfInx"/>
    <w:basedOn w:val="Normal"/>
    <w:rsid w:val="00D30D32"/>
    <w:pPr>
      <w:spacing w:before="2" w:after="2" w:line="600" w:lineRule="atLeast"/>
    </w:pPr>
    <w:rPr>
      <w:rFonts w:hAnsi="Traditional Arabic" w:cs="Traditional Arabic"/>
      <w:sz w:val="24"/>
      <w:szCs w:val="36"/>
      <w:lang w:eastAsia="ar-SA"/>
    </w:rPr>
  </w:style>
  <w:style w:type="paragraph" w:customStyle="1" w:styleId="zz10HarfH5">
    <w:name w:val="zz10HarfH5"/>
    <w:basedOn w:val="Normal"/>
    <w:rsid w:val="00D30D32"/>
    <w:pPr>
      <w:spacing w:before="2" w:after="2" w:line="600" w:lineRule="atLeast"/>
    </w:pPr>
    <w:rPr>
      <w:rFonts w:hAnsi="Traditional Arabic" w:cs="Traditional Arabic"/>
      <w:sz w:val="24"/>
      <w:szCs w:val="36"/>
      <w:lang w:eastAsia="ar-SA"/>
    </w:rPr>
  </w:style>
  <w:style w:type="paragraph" w:customStyle="1" w:styleId="zz16HarfQuran">
    <w:name w:val="zz16HarfQuran"/>
    <w:basedOn w:val="Normal"/>
    <w:rsid w:val="00D30D32"/>
    <w:pPr>
      <w:spacing w:before="2" w:after="2" w:line="600" w:lineRule="atLeast"/>
    </w:pPr>
    <w:rPr>
      <w:rFonts w:hAnsi="Traditional Arabic" w:cs="Traditional Arabic"/>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22345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169D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1169D5"/>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D27032"/>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22345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D27032"/>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D30D32"/>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D30D32"/>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D30D32"/>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D30D32"/>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D30D32"/>
    <w:pPr>
      <w:spacing w:before="2" w:after="2" w:line="600" w:lineRule="atLeast"/>
      <w:jc w:val="both"/>
    </w:pPr>
    <w:rPr>
      <w:rFonts w:cs="Times New Roman"/>
      <w:sz w:val="24"/>
      <w:szCs w:val="24"/>
      <w:lang w:eastAsia="ar-SA"/>
    </w:rPr>
  </w:style>
  <w:style w:type="paragraph" w:customStyle="1" w:styleId="zz02HarfH2">
    <w:name w:val="zz02HarfH2"/>
    <w:basedOn w:val="Normal"/>
    <w:rsid w:val="00D30D32"/>
    <w:pPr>
      <w:spacing w:before="2" w:after="2" w:line="600" w:lineRule="atLeast"/>
      <w:jc w:val="both"/>
    </w:pPr>
    <w:rPr>
      <w:rFonts w:cs="Times New Roman"/>
      <w:sz w:val="24"/>
      <w:szCs w:val="24"/>
      <w:lang w:eastAsia="ar-SA"/>
    </w:rPr>
  </w:style>
  <w:style w:type="paragraph" w:customStyle="1" w:styleId="zz03HarfTitle1">
    <w:name w:val="zz03HarfTitle1"/>
    <w:basedOn w:val="Normal"/>
    <w:rsid w:val="00D30D32"/>
    <w:pPr>
      <w:spacing w:before="2" w:after="2" w:line="600" w:lineRule="atLeast"/>
      <w:jc w:val="both"/>
    </w:pPr>
    <w:rPr>
      <w:rFonts w:cs="Times New Roman"/>
      <w:sz w:val="24"/>
      <w:szCs w:val="24"/>
      <w:lang w:eastAsia="ar-SA"/>
    </w:rPr>
  </w:style>
  <w:style w:type="paragraph" w:customStyle="1" w:styleId="zz04HarfTitle2">
    <w:name w:val="zz04HarfTitle2"/>
    <w:basedOn w:val="Normal"/>
    <w:rsid w:val="00D30D32"/>
    <w:pPr>
      <w:spacing w:before="2" w:after="2" w:line="600" w:lineRule="atLeast"/>
      <w:jc w:val="both"/>
    </w:pPr>
    <w:rPr>
      <w:rFonts w:cs="Times New Roman"/>
      <w:sz w:val="24"/>
      <w:szCs w:val="24"/>
      <w:lang w:eastAsia="ar-SA"/>
    </w:rPr>
  </w:style>
  <w:style w:type="paragraph" w:customStyle="1" w:styleId="zz05HarfH3">
    <w:name w:val="zz05HarfH3"/>
    <w:basedOn w:val="Normal"/>
    <w:rsid w:val="00D30D32"/>
    <w:pPr>
      <w:spacing w:before="2" w:after="2" w:line="600" w:lineRule="atLeast"/>
      <w:jc w:val="both"/>
    </w:pPr>
    <w:rPr>
      <w:rFonts w:cs="Times New Roman"/>
      <w:sz w:val="24"/>
      <w:szCs w:val="24"/>
      <w:lang w:eastAsia="ar-SA"/>
    </w:rPr>
  </w:style>
  <w:style w:type="paragraph" w:customStyle="1" w:styleId="zz06HarfH4">
    <w:name w:val="zz06HarfH4"/>
    <w:basedOn w:val="Normal"/>
    <w:rsid w:val="00D30D32"/>
    <w:pPr>
      <w:spacing w:before="2" w:after="2" w:line="600" w:lineRule="atLeast"/>
      <w:jc w:val="both"/>
    </w:pPr>
    <w:rPr>
      <w:rFonts w:cs="Times New Roman"/>
      <w:sz w:val="24"/>
      <w:szCs w:val="24"/>
      <w:lang w:eastAsia="ar-SA"/>
    </w:rPr>
  </w:style>
  <w:style w:type="paragraph" w:customStyle="1" w:styleId="zz07HarfCell">
    <w:name w:val="zz07HarfCell"/>
    <w:basedOn w:val="Normal"/>
    <w:rsid w:val="00D30D32"/>
    <w:pPr>
      <w:spacing w:before="2" w:after="2" w:line="600" w:lineRule="atLeast"/>
      <w:jc w:val="both"/>
    </w:pPr>
    <w:rPr>
      <w:rFonts w:cs="Times New Roman"/>
      <w:sz w:val="24"/>
      <w:szCs w:val="24"/>
      <w:lang w:eastAsia="ar-SA"/>
    </w:rPr>
  </w:style>
  <w:style w:type="paragraph" w:customStyle="1" w:styleId="zz08HarfOther">
    <w:name w:val="zz08HarfOther"/>
    <w:basedOn w:val="Normal"/>
    <w:rsid w:val="00D30D32"/>
    <w:pPr>
      <w:spacing w:before="2" w:after="2" w:line="600" w:lineRule="atLeast"/>
    </w:pPr>
    <w:rPr>
      <w:rFonts w:hAnsi="Traditional Arabic" w:cs="Traditional Arabic"/>
      <w:sz w:val="24"/>
      <w:szCs w:val="36"/>
      <w:lang w:eastAsia="ar-SA"/>
    </w:rPr>
  </w:style>
  <w:style w:type="paragraph" w:customStyle="1" w:styleId="zz09HarfInx">
    <w:name w:val="zz09HarfInx"/>
    <w:basedOn w:val="Normal"/>
    <w:rsid w:val="00D30D32"/>
    <w:pPr>
      <w:spacing w:before="2" w:after="2" w:line="600" w:lineRule="atLeast"/>
    </w:pPr>
    <w:rPr>
      <w:rFonts w:hAnsi="Traditional Arabic" w:cs="Traditional Arabic"/>
      <w:sz w:val="24"/>
      <w:szCs w:val="36"/>
      <w:lang w:eastAsia="ar-SA"/>
    </w:rPr>
  </w:style>
  <w:style w:type="paragraph" w:customStyle="1" w:styleId="zz10HarfH5">
    <w:name w:val="zz10HarfH5"/>
    <w:basedOn w:val="Normal"/>
    <w:rsid w:val="00D30D32"/>
    <w:pPr>
      <w:spacing w:before="2" w:after="2" w:line="600" w:lineRule="atLeast"/>
    </w:pPr>
    <w:rPr>
      <w:rFonts w:hAnsi="Traditional Arabic" w:cs="Traditional Arabic"/>
      <w:sz w:val="24"/>
      <w:szCs w:val="36"/>
      <w:lang w:eastAsia="ar-SA"/>
    </w:rPr>
  </w:style>
  <w:style w:type="paragraph" w:customStyle="1" w:styleId="zz16HarfQuran">
    <w:name w:val="zz16HarfQuran"/>
    <w:basedOn w:val="Normal"/>
    <w:rsid w:val="00D30D32"/>
    <w:pPr>
      <w:spacing w:before="2" w:after="2" w:line="600" w:lineRule="atLeast"/>
    </w:pPr>
    <w:rPr>
      <w:rFonts w:hAnsi="Traditional Arabic" w:cs="Traditional Arabic"/>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070A-BB57-4EDE-A081-0A291119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271</TotalTime>
  <Pages>37</Pages>
  <Words>6305</Words>
  <Characters>29888</Characters>
  <Application>Microsoft Office Word</Application>
  <DocSecurity>0</DocSecurity>
  <Lines>664</Lines>
  <Paragraphs>294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35899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24</cp:revision>
  <cp:lastPrinted>2004-01-04T11:12:00Z</cp:lastPrinted>
  <dcterms:created xsi:type="dcterms:W3CDTF">2016-08-20T06:53:00Z</dcterms:created>
  <dcterms:modified xsi:type="dcterms:W3CDTF">2016-11-22T08:28:00Z</dcterms:modified>
</cp:coreProperties>
</file>