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393" w:rsidRPr="0089282A" w:rsidRDefault="004F73A3" w:rsidP="004F73A3">
      <w:pPr>
        <w:bidi w:val="0"/>
        <w:spacing w:before="120" w:after="0" w:line="240" w:lineRule="auto"/>
        <w:jc w:val="center"/>
        <w:rPr>
          <w:sz w:val="24"/>
          <w:szCs w:val="24"/>
        </w:rPr>
      </w:pPr>
      <w:bookmarkStart w:id="0" w:name="_GoBack"/>
      <w:bookmarkEnd w:id="0"/>
      <w:r w:rsidRPr="00E75540">
        <w:rPr>
          <w:rFonts w:ascii="AR JULIAN" w:hAnsi="AR JULIAN" w:cs="Traditional Arabic"/>
          <w:smallCaps/>
          <w:sz w:val="56"/>
          <w:szCs w:val="56"/>
          <w:lang w:val="fr-FR"/>
        </w:rPr>
        <w:t>Les méfaits de la fornication</w:t>
      </w:r>
    </w:p>
    <w:p w:rsidR="004F3F69" w:rsidRPr="000F64B4" w:rsidRDefault="004F3F69" w:rsidP="004F3F69">
      <w:pPr>
        <w:bidi w:val="0"/>
        <w:spacing w:before="120" w:after="0" w:line="240" w:lineRule="auto"/>
        <w:jc w:val="center"/>
        <w:rPr>
          <w:rFonts w:ascii="Perpetua" w:hAnsi="Perpetua" w:cs="Traditional Arabic"/>
          <w:b/>
          <w:bCs/>
          <w:color w:val="000000"/>
          <w:sz w:val="40"/>
          <w:szCs w:val="40"/>
          <w:lang w:val="fr-FR"/>
        </w:rPr>
      </w:pPr>
      <w:r w:rsidRPr="000F64B4">
        <w:rPr>
          <w:rFonts w:ascii="Perpetua" w:hAnsi="Perpetua"/>
          <w:b/>
          <w:bCs/>
          <w:sz w:val="32"/>
          <w:szCs w:val="32"/>
          <w:lang w:val="fr-FR"/>
        </w:rPr>
        <w:pict>
          <v:rect id="_x0000_i1025" style="width:0;height:1.5pt" o:hralign="center" o:hrstd="t" o:hr="t" fillcolor="gray" stroked="f"/>
        </w:pict>
      </w:r>
    </w:p>
    <w:p w:rsidR="004F3F69" w:rsidRPr="00E75540" w:rsidRDefault="00571F4D" w:rsidP="004F3F69">
      <w:pPr>
        <w:bidi w:val="0"/>
        <w:spacing w:before="120" w:after="0" w:line="240" w:lineRule="auto"/>
        <w:jc w:val="center"/>
        <w:rPr>
          <w:rFonts w:ascii="Book Antiqua" w:hAnsi="Book Antiqua" w:cs="Traditional Arabic"/>
          <w:color w:val="000000"/>
          <w:sz w:val="28"/>
          <w:szCs w:val="28"/>
          <w:lang w:val="fr-FR"/>
        </w:rPr>
      </w:pPr>
      <w:r w:rsidRPr="00E75540">
        <w:rPr>
          <w:rFonts w:ascii="Book Antiqua" w:hAnsi="Book Antiqua" w:cs="Traditional Arabic"/>
          <w:color w:val="000000"/>
          <w:lang w:val="fr-FR"/>
        </w:rPr>
        <w:t xml:space="preserve">Œuvre écrite </w:t>
      </w:r>
      <w:r w:rsidR="004F3F69" w:rsidRPr="00E75540">
        <w:rPr>
          <w:rFonts w:ascii="Book Antiqua" w:hAnsi="Book Antiqua" w:cs="Traditional Arabic"/>
          <w:color w:val="000000"/>
          <w:lang w:val="fr-FR"/>
        </w:rPr>
        <w:t>par</w:t>
      </w:r>
      <w:r w:rsidR="004F3F69" w:rsidRPr="00E75540">
        <w:rPr>
          <w:rFonts w:ascii="Book Antiqua" w:hAnsi="Book Antiqua" w:cs="Traditional Arabic"/>
          <w:color w:val="000000"/>
          <w:sz w:val="28"/>
          <w:szCs w:val="28"/>
          <w:lang w:val="fr-FR"/>
        </w:rPr>
        <w:t xml:space="preserve"> </w:t>
      </w:r>
    </w:p>
    <w:p w:rsidR="00026393" w:rsidRPr="0089282A" w:rsidRDefault="00571F4D" w:rsidP="002134A7">
      <w:pPr>
        <w:bidi w:val="0"/>
        <w:spacing w:before="120" w:after="0" w:line="240" w:lineRule="auto"/>
        <w:jc w:val="center"/>
        <w:rPr>
          <w:rFonts w:ascii="Book Antiqua" w:hAnsi="Book Antiqua" w:cs="Traditional Arabic"/>
          <w:smallCaps/>
          <w:color w:val="000000"/>
          <w:sz w:val="24"/>
        </w:rPr>
      </w:pPr>
      <w:r w:rsidRPr="00E75540">
        <w:rPr>
          <w:rFonts w:ascii="Book Antiqua" w:hAnsi="Book Antiqua" w:cs="Traditional Arabic"/>
          <w:smallCaps/>
          <w:color w:val="000000"/>
          <w:sz w:val="24"/>
          <w:lang w:val="fr-FR"/>
        </w:rPr>
        <w:t>L</w:t>
      </w:r>
      <w:r w:rsidR="00026393" w:rsidRPr="00E75540">
        <w:rPr>
          <w:rFonts w:ascii="Book Antiqua" w:hAnsi="Book Antiqua" w:cs="Traditional Arabic"/>
          <w:smallCaps/>
          <w:color w:val="000000"/>
          <w:sz w:val="24"/>
          <w:lang w:val="fr-FR"/>
        </w:rPr>
        <w:t xml:space="preserve">e </w:t>
      </w:r>
      <w:r w:rsidRPr="00E75540">
        <w:rPr>
          <w:rFonts w:ascii="Book Antiqua" w:hAnsi="Book Antiqua" w:cs="Traditional Arabic"/>
          <w:smallCaps/>
          <w:color w:val="000000"/>
          <w:sz w:val="24"/>
          <w:lang w:val="fr-FR"/>
        </w:rPr>
        <w:t xml:space="preserve">Noble </w:t>
      </w:r>
      <w:r w:rsidR="002134A7" w:rsidRPr="00E75540">
        <w:rPr>
          <w:rFonts w:ascii="Book Antiqua" w:hAnsi="Book Antiqua" w:cs="Traditional Arabic"/>
          <w:smallCaps/>
          <w:color w:val="000000"/>
          <w:sz w:val="24"/>
          <w:lang w:val="fr-FR"/>
        </w:rPr>
        <w:t>C</w:t>
      </w:r>
      <w:r w:rsidR="004F3F69" w:rsidRPr="00E75540">
        <w:rPr>
          <w:rFonts w:ascii="Book Antiqua" w:hAnsi="Book Antiqua" w:cs="Traditional Arabic"/>
          <w:smallCaps/>
          <w:color w:val="000000"/>
          <w:sz w:val="24"/>
          <w:lang w:val="fr-FR"/>
        </w:rPr>
        <w:t>heikh</w:t>
      </w:r>
      <w:r w:rsidR="00026393" w:rsidRPr="00E75540">
        <w:rPr>
          <w:rFonts w:ascii="Book Antiqua" w:hAnsi="Book Antiqua" w:cs="Times New Roman"/>
          <w:smallCaps/>
          <w:color w:val="000000"/>
          <w:sz w:val="24"/>
          <w:lang w:val="fr-FR"/>
        </w:rPr>
        <w:t> </w:t>
      </w:r>
      <w:r w:rsidR="00026393" w:rsidRPr="00E75540">
        <w:rPr>
          <w:rFonts w:ascii="Book Antiqua" w:hAnsi="Book Antiqua" w:cs="Traditional Arabic"/>
          <w:smallCaps/>
          <w:color w:val="000000"/>
          <w:sz w:val="24"/>
          <w:lang w:val="fr-FR"/>
        </w:rPr>
        <w:t xml:space="preserve">: </w:t>
      </w:r>
    </w:p>
    <w:p w:rsidR="004F3F69" w:rsidRPr="00E75540" w:rsidRDefault="00571F4D" w:rsidP="00571F4D">
      <w:pPr>
        <w:bidi w:val="0"/>
        <w:spacing w:before="120" w:after="0" w:line="240" w:lineRule="auto"/>
        <w:jc w:val="center"/>
        <w:rPr>
          <w:rFonts w:ascii="Book Antiqua" w:hAnsi="Book Antiqua" w:cs="Traditional Arabic"/>
          <w:b/>
          <w:bCs/>
          <w:smallCaps/>
          <w:color w:val="000000"/>
          <w:sz w:val="30"/>
          <w:szCs w:val="28"/>
          <w:lang w:val="fr-FR"/>
        </w:rPr>
      </w:pPr>
      <w:r w:rsidRPr="00E75540">
        <w:rPr>
          <w:rFonts w:ascii="Book Antiqua" w:hAnsi="Book Antiqua" w:cs="Traditional Arabic"/>
          <w:b/>
          <w:bCs/>
          <w:smallCaps/>
          <w:color w:val="000000"/>
          <w:sz w:val="30"/>
          <w:szCs w:val="28"/>
          <w:lang w:val="fr-FR"/>
        </w:rPr>
        <w:t>Mu</w:t>
      </w:r>
      <w:r w:rsidRPr="00E75540">
        <w:rPr>
          <w:rFonts w:ascii="Book Antiqua" w:hAnsi="Book Antiqua" w:cs="Traditional Arabic"/>
          <w:b/>
          <w:bCs/>
          <w:smallCaps/>
          <w:color w:val="000000"/>
          <w:sz w:val="30"/>
          <w:szCs w:val="28"/>
          <w:u w:val="single"/>
          <w:lang w:val="fr-FR"/>
        </w:rPr>
        <w:t>h</w:t>
      </w:r>
      <w:r w:rsidRPr="00E75540">
        <w:rPr>
          <w:rFonts w:ascii="Book Antiqua" w:hAnsi="Book Antiqua" w:cs="Traditional Arabic"/>
          <w:b/>
          <w:bCs/>
          <w:smallCaps/>
          <w:color w:val="000000"/>
          <w:sz w:val="30"/>
          <w:szCs w:val="28"/>
          <w:lang w:val="fr-FR"/>
        </w:rPr>
        <w:t>ammad</w:t>
      </w:r>
      <w:r w:rsidR="00026393" w:rsidRPr="00E75540">
        <w:rPr>
          <w:rFonts w:ascii="Book Antiqua" w:hAnsi="Book Antiqua" w:cs="Traditional Arabic"/>
          <w:b/>
          <w:bCs/>
          <w:smallCaps/>
          <w:color w:val="000000"/>
          <w:sz w:val="30"/>
          <w:szCs w:val="28"/>
          <w:lang w:val="fr-FR"/>
        </w:rPr>
        <w:t xml:space="preserve"> A</w:t>
      </w:r>
      <w:r w:rsidRPr="00E75540">
        <w:rPr>
          <w:rFonts w:ascii="Book Antiqua" w:hAnsi="Book Antiqua" w:cs="Traditional Arabic"/>
          <w:b/>
          <w:bCs/>
          <w:smallCaps/>
          <w:color w:val="000000"/>
          <w:sz w:val="30"/>
          <w:szCs w:val="28"/>
          <w:lang w:val="fr-FR"/>
        </w:rPr>
        <w:t>l</w:t>
      </w:r>
      <w:r w:rsidR="00026393" w:rsidRPr="00E75540">
        <w:rPr>
          <w:rFonts w:ascii="Book Antiqua" w:hAnsi="Book Antiqua" w:cs="Traditional Arabic"/>
          <w:b/>
          <w:bCs/>
          <w:smallCaps/>
          <w:color w:val="000000"/>
          <w:sz w:val="30"/>
          <w:szCs w:val="28"/>
          <w:lang w:val="fr-FR"/>
        </w:rPr>
        <w:t>-</w:t>
      </w:r>
      <w:r w:rsidRPr="00E75540">
        <w:rPr>
          <w:rFonts w:ascii="Book Antiqua" w:hAnsi="Book Antiqua" w:cs="Traditional Arabic"/>
          <w:b/>
          <w:bCs/>
          <w:smallCaps/>
          <w:color w:val="000000"/>
          <w:sz w:val="30"/>
          <w:szCs w:val="28"/>
          <w:u w:val="single"/>
          <w:lang w:val="fr-FR"/>
        </w:rPr>
        <w:t>H</w:t>
      </w:r>
      <w:r w:rsidRPr="00E75540">
        <w:rPr>
          <w:rFonts w:ascii="Book Antiqua" w:hAnsi="Book Antiqua" w:cs="Traditional Arabic"/>
          <w:b/>
          <w:bCs/>
          <w:smallCaps/>
          <w:color w:val="000000"/>
          <w:sz w:val="30"/>
          <w:szCs w:val="28"/>
          <w:lang w:val="fr-FR"/>
        </w:rPr>
        <w:t>amad</w:t>
      </w:r>
    </w:p>
    <w:p w:rsidR="004F3F69" w:rsidRPr="00E75540" w:rsidRDefault="004F3F69" w:rsidP="004F3F69">
      <w:pPr>
        <w:bidi w:val="0"/>
        <w:spacing w:before="120" w:after="0" w:line="240" w:lineRule="auto"/>
        <w:ind w:firstLine="284"/>
        <w:jc w:val="both"/>
        <w:rPr>
          <w:rFonts w:ascii="Book Antiqua" w:hAnsi="Book Antiqua" w:cs="Traditional Arabic"/>
          <w:color w:val="000000"/>
          <w:sz w:val="24"/>
          <w:szCs w:val="24"/>
          <w:lang w:val="fr-FR"/>
        </w:rPr>
      </w:pPr>
    </w:p>
    <w:p w:rsidR="004F3F69" w:rsidRPr="00E75540" w:rsidRDefault="004F3F69" w:rsidP="004F3F69">
      <w:pPr>
        <w:bidi w:val="0"/>
        <w:spacing w:before="120" w:after="0" w:line="240" w:lineRule="auto"/>
        <w:jc w:val="center"/>
        <w:rPr>
          <w:rFonts w:ascii="Book Antiqua" w:hAnsi="Book Antiqua" w:cs="Traditional Arabic"/>
          <w:color w:val="000000"/>
          <w:sz w:val="20"/>
          <w:szCs w:val="20"/>
          <w:lang w:val="fr-FR"/>
        </w:rPr>
      </w:pPr>
      <w:r w:rsidRPr="00E75540">
        <w:rPr>
          <w:rFonts w:ascii="Book Antiqua" w:hAnsi="Book Antiqua" w:cs="Traditional Arabic"/>
          <w:color w:val="000000"/>
          <w:sz w:val="20"/>
          <w:szCs w:val="20"/>
          <w:lang w:val="fr-FR"/>
        </w:rPr>
        <w:t>Traduit par</w:t>
      </w:r>
    </w:p>
    <w:p w:rsidR="00026393" w:rsidRPr="00E75540" w:rsidRDefault="00571F4D" w:rsidP="004F73A3">
      <w:pPr>
        <w:bidi w:val="0"/>
        <w:spacing w:after="0" w:line="240" w:lineRule="auto"/>
        <w:jc w:val="center"/>
        <w:rPr>
          <w:rFonts w:ascii="Book Antiqua" w:hAnsi="Book Antiqua"/>
          <w:b/>
          <w:bCs/>
          <w:smallCaps/>
          <w:sz w:val="28"/>
          <w:szCs w:val="28"/>
          <w:lang w:val="fr-FR"/>
        </w:rPr>
      </w:pPr>
      <w:r w:rsidRPr="00E75540">
        <w:rPr>
          <w:rFonts w:ascii="Book Antiqua" w:hAnsi="Book Antiqua"/>
          <w:b/>
          <w:bCs/>
          <w:smallCaps/>
          <w:sz w:val="28"/>
          <w:szCs w:val="28"/>
          <w:lang w:val="fr-FR"/>
        </w:rPr>
        <w:t xml:space="preserve">Habîb </w:t>
      </w:r>
      <w:r w:rsidR="004F73A3" w:rsidRPr="00E75540">
        <w:rPr>
          <w:rFonts w:ascii="Book Antiqua" w:hAnsi="Book Antiqua"/>
          <w:b/>
          <w:bCs/>
          <w:smallCaps/>
          <w:sz w:val="28"/>
          <w:szCs w:val="28"/>
          <w:lang w:val="fr-FR"/>
        </w:rPr>
        <w:t>Ra</w:t>
      </w:r>
      <w:r w:rsidR="004F73A3" w:rsidRPr="00E75540">
        <w:rPr>
          <w:rFonts w:ascii="Book Antiqua" w:hAnsi="Book Antiqua"/>
          <w:b/>
          <w:bCs/>
          <w:smallCaps/>
          <w:sz w:val="28"/>
          <w:szCs w:val="28"/>
          <w:u w:val="single"/>
          <w:lang w:val="fr-FR"/>
        </w:rPr>
        <w:t>h</w:t>
      </w:r>
      <w:r w:rsidR="004F73A3" w:rsidRPr="00E75540">
        <w:rPr>
          <w:rFonts w:ascii="Book Antiqua" w:hAnsi="Book Antiqua"/>
          <w:b/>
          <w:bCs/>
          <w:smallCaps/>
          <w:sz w:val="28"/>
          <w:szCs w:val="28"/>
          <w:lang w:val="fr-FR"/>
        </w:rPr>
        <w:t>mânî</w:t>
      </w:r>
    </w:p>
    <w:p w:rsidR="004F3F69" w:rsidRPr="00E75540" w:rsidRDefault="004F3F69" w:rsidP="004F3F69">
      <w:pPr>
        <w:bidi w:val="0"/>
        <w:spacing w:after="0" w:line="240" w:lineRule="auto"/>
        <w:jc w:val="center"/>
        <w:rPr>
          <w:rFonts w:ascii="Book Antiqua" w:hAnsi="Book Antiqua"/>
          <w:sz w:val="20"/>
          <w:szCs w:val="20"/>
          <w:lang w:val="fr-FR"/>
        </w:rPr>
      </w:pPr>
    </w:p>
    <w:p w:rsidR="004F3F69" w:rsidRPr="00E75540" w:rsidRDefault="004F3F69" w:rsidP="004F3F69">
      <w:pPr>
        <w:bidi w:val="0"/>
        <w:spacing w:before="120" w:after="0" w:line="240" w:lineRule="auto"/>
        <w:jc w:val="center"/>
        <w:rPr>
          <w:rFonts w:ascii="Book Antiqua" w:hAnsi="Book Antiqua" w:cs="Traditional Arabic"/>
          <w:color w:val="000000"/>
          <w:sz w:val="20"/>
          <w:szCs w:val="20"/>
          <w:lang w:val="fr-FR"/>
        </w:rPr>
      </w:pPr>
      <w:r w:rsidRPr="00E75540">
        <w:rPr>
          <w:rFonts w:ascii="Book Antiqua" w:hAnsi="Book Antiqua" w:cs="Traditional Arabic"/>
          <w:color w:val="000000"/>
          <w:sz w:val="20"/>
          <w:szCs w:val="20"/>
          <w:lang w:val="fr-FR"/>
        </w:rPr>
        <w:t>Revu et corrigé par</w:t>
      </w:r>
    </w:p>
    <w:p w:rsidR="004F3F69" w:rsidRPr="00E75540" w:rsidRDefault="00571F4D" w:rsidP="004F3F69">
      <w:pPr>
        <w:bidi w:val="0"/>
        <w:spacing w:after="0" w:line="240" w:lineRule="auto"/>
        <w:jc w:val="center"/>
        <w:rPr>
          <w:rFonts w:ascii="Book Antiqua" w:hAnsi="Book Antiqua"/>
          <w:b/>
          <w:bCs/>
          <w:smallCaps/>
          <w:sz w:val="28"/>
          <w:szCs w:val="28"/>
          <w:lang w:val="fr-FR"/>
        </w:rPr>
      </w:pPr>
      <w:r w:rsidRPr="00E75540">
        <w:rPr>
          <w:rFonts w:ascii="Book Antiqua" w:hAnsi="Book Antiqua"/>
          <w:b/>
          <w:bCs/>
          <w:smallCaps/>
          <w:sz w:val="28"/>
          <w:szCs w:val="28"/>
          <w:lang w:val="fr-FR"/>
        </w:rPr>
        <w:t>L’equipe Islamhouse</w:t>
      </w:r>
    </w:p>
    <w:p w:rsidR="00026393" w:rsidRPr="00E75540" w:rsidRDefault="00026393" w:rsidP="00026393">
      <w:pPr>
        <w:bidi w:val="0"/>
        <w:spacing w:after="0" w:line="240" w:lineRule="auto"/>
        <w:jc w:val="center"/>
        <w:rPr>
          <w:rFonts w:ascii="Book Antiqua" w:hAnsi="Book Antiqua"/>
          <w:smallCaps/>
          <w:sz w:val="28"/>
          <w:szCs w:val="28"/>
          <w:lang w:val="fr-FR"/>
        </w:rPr>
      </w:pPr>
    </w:p>
    <w:p w:rsidR="004F3F69" w:rsidRPr="004A5DD8" w:rsidRDefault="004F3F69" w:rsidP="004F3F69">
      <w:pPr>
        <w:bidi w:val="0"/>
        <w:spacing w:after="0" w:line="240" w:lineRule="auto"/>
        <w:jc w:val="center"/>
        <w:rPr>
          <w:rFonts w:ascii="Book Antiqua" w:hAnsi="Book Antiqua" w:cs="Monotype Corsiva"/>
          <w:sz w:val="20"/>
          <w:szCs w:val="20"/>
          <w:lang w:val="fr-FR"/>
          <w14:shadow w14:blurRad="50800" w14:dist="38100" w14:dir="2700000" w14:sx="100000" w14:sy="100000" w14:kx="0" w14:ky="0" w14:algn="tl">
            <w14:srgbClr w14:val="000000">
              <w14:alpha w14:val="60000"/>
            </w14:srgbClr>
          </w14:shadow>
        </w:rPr>
      </w:pPr>
    </w:p>
    <w:p w:rsidR="004F3F69" w:rsidRPr="00E75540" w:rsidRDefault="004F3F69" w:rsidP="004F3F69">
      <w:pPr>
        <w:bidi w:val="0"/>
        <w:spacing w:before="120" w:after="0" w:line="240" w:lineRule="auto"/>
        <w:jc w:val="center"/>
        <w:rPr>
          <w:rFonts w:ascii="Book Antiqua" w:hAnsi="Book Antiqua" w:cs="Traditional Arabic"/>
          <w:color w:val="000000"/>
          <w:sz w:val="24"/>
          <w:szCs w:val="24"/>
          <w:rtl/>
          <w:lang w:val="fr-FR"/>
        </w:rPr>
      </w:pPr>
      <w:r w:rsidRPr="00E75540">
        <w:rPr>
          <w:rFonts w:ascii="Book Antiqua" w:hAnsi="Book Antiqua" w:cs="Traditional Arabic"/>
          <w:color w:val="000000"/>
          <w:sz w:val="24"/>
          <w:szCs w:val="24"/>
          <w:lang w:val="fr-FR"/>
        </w:rPr>
        <w:t xml:space="preserve">Publié par </w:t>
      </w:r>
    </w:p>
    <w:p w:rsidR="004F3F69" w:rsidRPr="00E75540" w:rsidRDefault="004F3F69" w:rsidP="009D27A6">
      <w:pPr>
        <w:bidi w:val="0"/>
        <w:spacing w:after="0" w:line="240" w:lineRule="auto"/>
        <w:jc w:val="center"/>
        <w:rPr>
          <w:rFonts w:ascii="Book Antiqua" w:hAnsi="Book Antiqua" w:cs="Monotype Corsiva"/>
          <w:sz w:val="24"/>
          <w:szCs w:val="24"/>
          <w:lang w:val="fr-FR"/>
        </w:rPr>
      </w:pPr>
      <w:r w:rsidRPr="00E75540">
        <w:rPr>
          <w:rFonts w:ascii="Book Antiqua" w:hAnsi="Book Antiqua" w:cs="Monotype Corsiva"/>
          <w:sz w:val="24"/>
          <w:szCs w:val="24"/>
          <w:lang w:val="fr-FR"/>
        </w:rPr>
        <w:t xml:space="preserve">Le bureau de </w:t>
      </w:r>
      <w:r w:rsidR="002F4522" w:rsidRPr="00E75540">
        <w:rPr>
          <w:rFonts w:ascii="Book Antiqua" w:hAnsi="Book Antiqua" w:cs="Monotype Corsiva"/>
          <w:sz w:val="24"/>
          <w:szCs w:val="24"/>
          <w:lang w:val="fr-FR"/>
        </w:rPr>
        <w:t>prêche</w:t>
      </w:r>
      <w:r w:rsidRPr="00E75540">
        <w:rPr>
          <w:rFonts w:ascii="Book Antiqua" w:hAnsi="Book Antiqua" w:cs="Monotype Corsiva"/>
          <w:sz w:val="24"/>
          <w:szCs w:val="24"/>
          <w:lang w:val="fr-FR"/>
        </w:rPr>
        <w:t xml:space="preserve"> de Rabwah (Riyadh)</w:t>
      </w:r>
    </w:p>
    <w:p w:rsidR="004F3F69" w:rsidRPr="004A5DD8" w:rsidRDefault="004F3F69" w:rsidP="004F3F69">
      <w:pPr>
        <w:bidi w:val="0"/>
        <w:spacing w:after="0" w:line="240" w:lineRule="auto"/>
        <w:jc w:val="center"/>
        <w:rPr>
          <w:rFonts w:ascii="Constantia" w:hAnsi="Constantia" w:cs="Monotype Corsiva"/>
          <w:b/>
          <w:bCs/>
          <w:lang w:val="fr-FR"/>
          <w14:shadow w14:blurRad="50800" w14:dist="38100" w14:dir="2700000" w14:sx="100000" w14:sy="100000" w14:kx="0" w14:ky="0" w14:algn="tl">
            <w14:srgbClr w14:val="000000">
              <w14:alpha w14:val="60000"/>
            </w14:srgbClr>
          </w14:shadow>
        </w:rPr>
      </w:pPr>
    </w:p>
    <w:p w:rsidR="004F3F69" w:rsidRPr="000F64B4" w:rsidRDefault="004F3F69" w:rsidP="004F3F69">
      <w:pPr>
        <w:pBdr>
          <w:bottom w:val="single" w:sz="4" w:space="1" w:color="auto"/>
        </w:pBdr>
        <w:bidi w:val="0"/>
        <w:spacing w:after="0" w:line="240" w:lineRule="auto"/>
        <w:jc w:val="center"/>
        <w:rPr>
          <w:rFonts w:ascii="Perpetua" w:hAnsi="Perpetua"/>
          <w:b/>
          <w:bCs/>
          <w:color w:val="800000"/>
          <w:sz w:val="40"/>
          <w:szCs w:val="40"/>
          <w:lang w:val="fr-FR"/>
        </w:rPr>
      </w:pPr>
      <w:r w:rsidRPr="000F64B4">
        <w:rPr>
          <w:rFonts w:ascii="Perpetua" w:hAnsi="Perpetua"/>
          <w:b/>
          <w:bCs/>
          <w:color w:val="800000"/>
          <w:lang w:val="fr-FR"/>
        </w:rPr>
        <w:t>www</w:t>
      </w:r>
      <w:r w:rsidRPr="000F64B4">
        <w:rPr>
          <w:rFonts w:ascii="Perpetua" w:hAnsi="Perpetua"/>
          <w:b/>
          <w:bCs/>
          <w:color w:val="800000"/>
          <w:sz w:val="40"/>
          <w:szCs w:val="40"/>
          <w:lang w:val="fr-FR"/>
        </w:rPr>
        <w:t>.</w:t>
      </w:r>
      <w:r w:rsidRPr="000F64B4">
        <w:rPr>
          <w:rFonts w:ascii="Perpetua" w:hAnsi="Perpetua"/>
          <w:b/>
          <w:bCs/>
          <w:smallCaps/>
          <w:color w:val="800000"/>
          <w:sz w:val="52"/>
          <w:szCs w:val="52"/>
          <w:lang w:val="fr-FR"/>
        </w:rPr>
        <w:t>islamhouse</w:t>
      </w:r>
      <w:r w:rsidRPr="000F64B4">
        <w:rPr>
          <w:rFonts w:ascii="Perpetua" w:hAnsi="Perpetua"/>
          <w:b/>
          <w:bCs/>
          <w:color w:val="800000"/>
          <w:sz w:val="40"/>
          <w:szCs w:val="40"/>
          <w:lang w:val="fr-FR"/>
        </w:rPr>
        <w:t>.</w:t>
      </w:r>
      <w:r w:rsidRPr="000F64B4">
        <w:rPr>
          <w:rFonts w:ascii="Perpetua" w:hAnsi="Perpetua"/>
          <w:b/>
          <w:bCs/>
          <w:color w:val="800000"/>
          <w:lang w:val="fr-FR"/>
        </w:rPr>
        <w:t>com</w:t>
      </w:r>
    </w:p>
    <w:p w:rsidR="003B386C" w:rsidRDefault="004F3F69" w:rsidP="004F3F69">
      <w:pPr>
        <w:bidi w:val="0"/>
        <w:spacing w:after="0" w:line="240" w:lineRule="auto"/>
        <w:jc w:val="center"/>
        <w:rPr>
          <w:rFonts w:ascii="Perpetua" w:hAnsi="Perpetua"/>
          <w:b/>
          <w:bCs/>
          <w:lang w:val="fr-FR"/>
        </w:rPr>
        <w:sectPr w:rsidR="003B386C" w:rsidSect="00E93C61">
          <w:headerReference w:type="even" r:id="rId9"/>
          <w:headerReference w:type="default" r:id="rId10"/>
          <w:footnotePr>
            <w:numRestart w:val="eachSect"/>
          </w:footnotePr>
          <w:endnotePr>
            <w:numFmt w:val="decimal"/>
            <w:numRestart w:val="eachSect"/>
          </w:endnotePr>
          <w:pgSz w:w="7371" w:h="10206" w:code="9"/>
          <w:pgMar w:top="964" w:right="964" w:bottom="964" w:left="964" w:header="567" w:footer="567" w:gutter="0"/>
          <w:pgNumType w:fmt="numberInDash"/>
          <w:cols w:space="708"/>
          <w:titlePg/>
          <w:docGrid w:linePitch="360"/>
        </w:sectPr>
      </w:pPr>
      <w:r w:rsidRPr="000F64B4">
        <w:rPr>
          <w:rFonts w:ascii="Perpetua" w:hAnsi="Perpetua"/>
          <w:b/>
          <w:bCs/>
          <w:lang w:val="fr-FR"/>
        </w:rPr>
        <w:t>L’islam à la portée de tous</w:t>
      </w:r>
      <w:r w:rsidR="004E7AB1">
        <w:rPr>
          <w:rFonts w:ascii="Perpetua" w:hAnsi="Perpetua"/>
          <w:b/>
          <w:bCs/>
          <w:lang w:val="fr-FR"/>
        </w:rPr>
        <w:t>!</w:t>
      </w:r>
    </w:p>
    <w:p w:rsidR="004F3F69" w:rsidRPr="000F64B4" w:rsidRDefault="004F3F69" w:rsidP="006B3052">
      <w:pPr>
        <w:tabs>
          <w:tab w:val="right" w:pos="3960"/>
          <w:tab w:val="right" w:pos="4140"/>
        </w:tabs>
        <w:bidi w:val="0"/>
        <w:spacing w:line="240" w:lineRule="auto"/>
        <w:jc w:val="center"/>
        <w:rPr>
          <w:rFonts w:ascii="Book Antiqua" w:hAnsi="Book Antiqua"/>
          <w:b/>
          <w:bCs/>
          <w:lang w:val="fr-FR"/>
        </w:rPr>
      </w:pPr>
      <w:r w:rsidRPr="000F64B4">
        <w:rPr>
          <w:rFonts w:ascii="Book Antiqua" w:hAnsi="Book Antiqua"/>
          <w:b/>
          <w:bCs/>
          <w:lang w:val="fr-FR"/>
        </w:rPr>
        <w:lastRenderedPageBreak/>
        <w:t>1</w:t>
      </w:r>
      <w:r w:rsidRPr="000F64B4">
        <w:rPr>
          <w:rFonts w:ascii="Book Antiqua" w:hAnsi="Book Antiqua"/>
          <w:b/>
          <w:bCs/>
          <w:vertAlign w:val="superscript"/>
          <w:lang w:val="fr-FR"/>
        </w:rPr>
        <w:t>ère</w:t>
      </w:r>
      <w:r w:rsidRPr="000F64B4">
        <w:rPr>
          <w:rFonts w:ascii="Book Antiqua" w:hAnsi="Book Antiqua"/>
          <w:b/>
          <w:bCs/>
          <w:lang w:val="fr-FR"/>
        </w:rPr>
        <w:t xml:space="preserve"> édition, 201</w:t>
      </w:r>
      <w:r w:rsidR="006B3052">
        <w:rPr>
          <w:rFonts w:ascii="Book Antiqua" w:hAnsi="Book Antiqua"/>
          <w:b/>
          <w:bCs/>
          <w:lang w:val="fr-FR"/>
        </w:rPr>
        <w:t>3</w:t>
      </w:r>
      <w:r w:rsidRPr="000F64B4">
        <w:rPr>
          <w:rFonts w:ascii="Book Antiqua" w:hAnsi="Book Antiqua"/>
          <w:b/>
          <w:bCs/>
          <w:lang w:val="fr-FR"/>
        </w:rPr>
        <w:t>/143</w:t>
      </w:r>
      <w:r w:rsidR="006B3052">
        <w:rPr>
          <w:rFonts w:ascii="Book Antiqua" w:hAnsi="Book Antiqua"/>
          <w:b/>
          <w:bCs/>
          <w:lang w:val="fr-FR"/>
        </w:rPr>
        <w:t>4</w:t>
      </w:r>
    </w:p>
    <w:p w:rsidR="004F3F69" w:rsidRPr="000F64B4" w:rsidRDefault="004F3F69" w:rsidP="004F3F69">
      <w:pPr>
        <w:tabs>
          <w:tab w:val="center" w:pos="3062"/>
          <w:tab w:val="right" w:pos="3960"/>
          <w:tab w:val="right" w:pos="4140"/>
          <w:tab w:val="left" w:pos="4669"/>
        </w:tabs>
        <w:bidi w:val="0"/>
        <w:spacing w:before="120" w:line="240" w:lineRule="auto"/>
        <w:jc w:val="lowKashida"/>
        <w:rPr>
          <w:rFonts w:ascii="Book Antiqua" w:hAnsi="Book Antiqua"/>
          <w:lang w:val="fr-FR"/>
        </w:rPr>
      </w:pPr>
      <w:r w:rsidRPr="000F64B4">
        <w:rPr>
          <w:rFonts w:ascii="Book Antiqua" w:hAnsi="Book Antiqua"/>
          <w:lang w:val="fr-FR"/>
        </w:rPr>
        <w:t>© Tous droits de reproduction réservés, sauf pour distribution gratuite sans rien modifier du texte. La mention de la source n'est pas une condition. Les opinions du livre sont celles de leur(s) auteur(s) et ne reflètent pas nécessairement celles du site ou du traducteur.</w:t>
      </w:r>
    </w:p>
    <w:p w:rsidR="004F3F69" w:rsidRPr="000F64B4" w:rsidRDefault="004F3F69" w:rsidP="004F3F69">
      <w:pPr>
        <w:tabs>
          <w:tab w:val="right" w:pos="3960"/>
          <w:tab w:val="right" w:pos="4140"/>
        </w:tabs>
        <w:bidi w:val="0"/>
        <w:spacing w:before="120" w:line="240" w:lineRule="auto"/>
        <w:jc w:val="lowKashida"/>
        <w:rPr>
          <w:rFonts w:ascii="Book Antiqua" w:hAnsi="Book Antiqua"/>
          <w:lang w:val="fr-FR"/>
        </w:rPr>
      </w:pPr>
      <w:r w:rsidRPr="000F64B4">
        <w:rPr>
          <w:rFonts w:ascii="Book Antiqua" w:hAnsi="Book Antiqua"/>
          <w:lang w:val="fr-FR"/>
        </w:rPr>
        <w:t xml:space="preserve">Pour toutes questions, suggestions ou erreurs, veuillez nous contacter à l'adresse suivante : </w:t>
      </w:r>
    </w:p>
    <w:p w:rsidR="004F3F69" w:rsidRPr="000F64B4" w:rsidRDefault="004F3F69" w:rsidP="004F3F69">
      <w:pPr>
        <w:tabs>
          <w:tab w:val="right" w:pos="3960"/>
          <w:tab w:val="right" w:pos="4140"/>
        </w:tabs>
        <w:bidi w:val="0"/>
        <w:spacing w:before="120" w:after="120" w:line="240" w:lineRule="auto"/>
        <w:jc w:val="lowKashida"/>
        <w:rPr>
          <w:rFonts w:ascii="Book Antiqua" w:hAnsi="Book Antiqua"/>
          <w:b/>
          <w:bCs/>
          <w:color w:val="800000"/>
          <w:lang w:val="fr-FR"/>
        </w:rPr>
      </w:pPr>
      <w:r w:rsidRPr="000F64B4">
        <w:rPr>
          <w:rFonts w:ascii="Book Antiqua" w:hAnsi="Book Antiqua"/>
          <w:b/>
          <w:bCs/>
          <w:color w:val="800000"/>
          <w:lang w:val="fr-FR"/>
        </w:rPr>
        <w:t xml:space="preserve">Office de prêche de Rabwah </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P.O Box 29465 – Riyadh 11457</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Kingdom of Saudia Arabia</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 xml:space="preserve">Tel : +966 (0)1-4916065 - 4454900 </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Fax : +966 (0)1-4970126</w:t>
      </w:r>
    </w:p>
    <w:p w:rsidR="004F3F69" w:rsidRPr="000F64B4" w:rsidRDefault="004F3F69" w:rsidP="004F3F69">
      <w:pPr>
        <w:tabs>
          <w:tab w:val="right" w:pos="3960"/>
          <w:tab w:val="right" w:pos="4140"/>
        </w:tabs>
        <w:bidi w:val="0"/>
        <w:spacing w:after="120" w:line="240" w:lineRule="auto"/>
        <w:jc w:val="lowKashida"/>
        <w:rPr>
          <w:rFonts w:ascii="Book Antiqua" w:hAnsi="Book Antiqua"/>
          <w:b/>
          <w:bCs/>
          <w:color w:val="800000"/>
          <w:lang w:val="fr-FR"/>
        </w:rPr>
      </w:pPr>
    </w:p>
    <w:p w:rsidR="004F3F69" w:rsidRPr="000F64B4" w:rsidRDefault="004F3F69" w:rsidP="004F3F69">
      <w:pPr>
        <w:tabs>
          <w:tab w:val="right" w:pos="3960"/>
          <w:tab w:val="right" w:pos="4140"/>
        </w:tabs>
        <w:bidi w:val="0"/>
        <w:spacing w:after="120" w:line="240" w:lineRule="auto"/>
        <w:jc w:val="lowKashida"/>
        <w:rPr>
          <w:rFonts w:ascii="Book Antiqua" w:hAnsi="Book Antiqua"/>
          <w:b/>
          <w:bCs/>
          <w:lang w:val="fr-FR"/>
        </w:rPr>
      </w:pPr>
      <w:r w:rsidRPr="000F64B4">
        <w:rPr>
          <w:rFonts w:ascii="Book Antiqua" w:hAnsi="Book Antiqua"/>
          <w:b/>
          <w:bCs/>
          <w:color w:val="800000"/>
          <w:lang w:val="fr-FR"/>
        </w:rPr>
        <w:t>Site internet en français :</w:t>
      </w:r>
      <w:r w:rsidRPr="000F64B4">
        <w:rPr>
          <w:rFonts w:ascii="Book Antiqua" w:hAnsi="Book Antiqua"/>
          <w:lang w:val="fr-FR"/>
        </w:rPr>
        <w:t xml:space="preserve"> </w:t>
      </w:r>
    </w:p>
    <w:p w:rsidR="004F3F69" w:rsidRPr="000F64B4" w:rsidRDefault="004F3F69" w:rsidP="004F3F69">
      <w:pPr>
        <w:tabs>
          <w:tab w:val="right" w:pos="3960"/>
          <w:tab w:val="right" w:pos="4140"/>
        </w:tabs>
        <w:bidi w:val="0"/>
        <w:spacing w:after="120" w:line="240" w:lineRule="auto"/>
        <w:jc w:val="lowKashida"/>
        <w:rPr>
          <w:rFonts w:ascii="Book Antiqua" w:hAnsi="Book Antiqua"/>
          <w:b/>
          <w:bCs/>
          <w:lang w:val="fr-FR"/>
        </w:rPr>
      </w:pPr>
      <w:hyperlink r:id="rId11" w:history="1">
        <w:r w:rsidRPr="000F64B4">
          <w:rPr>
            <w:rStyle w:val="Hyperlink"/>
            <w:rFonts w:ascii="Book Antiqua" w:hAnsi="Book Antiqua"/>
            <w:b/>
            <w:bCs/>
            <w:color w:val="auto"/>
            <w:lang w:val="fr-FR"/>
          </w:rPr>
          <w:t>www.islamhouse.com</w:t>
        </w:r>
      </w:hyperlink>
      <w:r w:rsidRPr="000F64B4">
        <w:rPr>
          <w:rFonts w:ascii="Book Antiqua" w:hAnsi="Book Antiqua"/>
          <w:b/>
          <w:bCs/>
          <w:lang w:val="fr-FR"/>
        </w:rPr>
        <w:t xml:space="preserve"> </w:t>
      </w:r>
    </w:p>
    <w:p w:rsidR="004F3F69" w:rsidRPr="004A5DD8" w:rsidRDefault="004F3F69" w:rsidP="004F3F69">
      <w:pPr>
        <w:pBdr>
          <w:bottom w:val="single" w:sz="4" w:space="1" w:color="auto"/>
        </w:pBdr>
        <w:bidi w:val="0"/>
        <w:spacing w:line="240" w:lineRule="auto"/>
        <w:jc w:val="center"/>
        <w:rPr>
          <w:rFonts w:ascii="Perpetua" w:hAnsi="Perpetua"/>
          <w:b/>
          <w:bCs/>
          <w:color w:val="800000"/>
          <w:lang w:val="fr-FR"/>
          <w14:shadow w14:blurRad="50800" w14:dist="38100" w14:dir="2700000" w14:sx="100000" w14:sy="100000" w14:kx="0" w14:ky="0" w14:algn="tl">
            <w14:srgbClr w14:val="000000">
              <w14:alpha w14:val="60000"/>
            </w14:srgbClr>
          </w14:shadow>
        </w:rPr>
      </w:pPr>
    </w:p>
    <w:p w:rsidR="00F57237" w:rsidRPr="000F64B4" w:rsidRDefault="00F57237" w:rsidP="00F57237">
      <w:pPr>
        <w:pBdr>
          <w:bottom w:val="single" w:sz="4" w:space="1" w:color="auto"/>
        </w:pBdr>
        <w:bidi w:val="0"/>
        <w:spacing w:after="0" w:line="240" w:lineRule="auto"/>
        <w:jc w:val="center"/>
        <w:rPr>
          <w:rFonts w:ascii="Perpetua" w:hAnsi="Perpetua"/>
          <w:b/>
          <w:bCs/>
          <w:color w:val="800000"/>
          <w:sz w:val="40"/>
          <w:szCs w:val="40"/>
          <w:lang w:val="fr-FR"/>
        </w:rPr>
      </w:pPr>
      <w:r w:rsidRPr="000F64B4">
        <w:rPr>
          <w:rFonts w:ascii="Perpetua" w:hAnsi="Perpetua"/>
          <w:b/>
          <w:bCs/>
          <w:color w:val="800000"/>
          <w:lang w:val="fr-FR"/>
        </w:rPr>
        <w:t>www</w:t>
      </w:r>
      <w:r w:rsidRPr="000F64B4">
        <w:rPr>
          <w:rFonts w:ascii="Perpetua" w:hAnsi="Perpetua"/>
          <w:b/>
          <w:bCs/>
          <w:color w:val="800000"/>
          <w:sz w:val="40"/>
          <w:szCs w:val="40"/>
          <w:lang w:val="fr-FR"/>
        </w:rPr>
        <w:t>.</w:t>
      </w:r>
      <w:r w:rsidRPr="000F64B4">
        <w:rPr>
          <w:rFonts w:ascii="Perpetua" w:hAnsi="Perpetua"/>
          <w:b/>
          <w:bCs/>
          <w:smallCaps/>
          <w:color w:val="800000"/>
          <w:sz w:val="52"/>
          <w:szCs w:val="52"/>
          <w:lang w:val="fr-FR"/>
        </w:rPr>
        <w:t>islamhouse</w:t>
      </w:r>
      <w:r w:rsidRPr="000F64B4">
        <w:rPr>
          <w:rFonts w:ascii="Perpetua" w:hAnsi="Perpetua"/>
          <w:b/>
          <w:bCs/>
          <w:color w:val="800000"/>
          <w:sz w:val="40"/>
          <w:szCs w:val="40"/>
          <w:lang w:val="fr-FR"/>
        </w:rPr>
        <w:t>.</w:t>
      </w:r>
      <w:r w:rsidRPr="000F64B4">
        <w:rPr>
          <w:rFonts w:ascii="Perpetua" w:hAnsi="Perpetua"/>
          <w:b/>
          <w:bCs/>
          <w:color w:val="800000"/>
          <w:lang w:val="fr-FR"/>
        </w:rPr>
        <w:t>com</w:t>
      </w:r>
    </w:p>
    <w:p w:rsidR="004E7AB1" w:rsidRDefault="00F57237" w:rsidP="007856A9">
      <w:pPr>
        <w:bidi w:val="0"/>
        <w:spacing w:after="0" w:line="240" w:lineRule="auto"/>
        <w:jc w:val="center"/>
        <w:rPr>
          <w:rFonts w:ascii="Perpetua" w:hAnsi="Perpetua"/>
          <w:b/>
          <w:bCs/>
        </w:rPr>
        <w:sectPr w:rsidR="004E7AB1" w:rsidSect="0039463A">
          <w:headerReference w:type="first" r:id="rId12"/>
          <w:footnotePr>
            <w:numRestart w:val="eachSect"/>
          </w:footnotePr>
          <w:endnotePr>
            <w:numFmt w:val="decimal"/>
            <w:numRestart w:val="eachSect"/>
          </w:endnotePr>
          <w:pgSz w:w="7371" w:h="10206" w:code="9"/>
          <w:pgMar w:top="964" w:right="964" w:bottom="964" w:left="964" w:header="567" w:footer="567" w:gutter="0"/>
          <w:cols w:space="708"/>
          <w:titlePg/>
          <w:docGrid w:linePitch="360"/>
        </w:sectPr>
      </w:pPr>
      <w:r w:rsidRPr="000F64B4">
        <w:rPr>
          <w:rFonts w:ascii="Perpetua" w:hAnsi="Perpetua"/>
          <w:b/>
          <w:bCs/>
          <w:lang w:val="fr-FR"/>
        </w:rPr>
        <w:t>L’islam à la portée de tous</w:t>
      </w:r>
      <w:r w:rsidR="004E7AB1">
        <w:rPr>
          <w:rFonts w:ascii="Perpetua" w:hAnsi="Perpetua"/>
          <w:b/>
          <w:bCs/>
          <w:lang w:val="fr-FR"/>
        </w:rPr>
        <w:t>!</w:t>
      </w:r>
    </w:p>
    <w:p w:rsidR="00B1269B" w:rsidRPr="004E7AB1" w:rsidRDefault="004E7AB1" w:rsidP="004E7AB1">
      <w:pPr>
        <w:pStyle w:val="Heading1"/>
        <w:bidi w:val="0"/>
      </w:pPr>
      <w:bookmarkStart w:id="1" w:name="_Toc214886453"/>
      <w:bookmarkStart w:id="2" w:name="_Toc449988604"/>
      <w:bookmarkStart w:id="3" w:name="_Toc449990232"/>
      <w:bookmarkStart w:id="4" w:name="_Toc449993996"/>
      <w:r w:rsidRPr="004E7AB1">
        <w:lastRenderedPageBreak/>
        <w:t>Table des matières</w:t>
      </w:r>
      <w:bookmarkEnd w:id="1"/>
      <w:bookmarkEnd w:id="2"/>
      <w:bookmarkEnd w:id="3"/>
      <w:bookmarkEnd w:id="4"/>
    </w:p>
    <w:p w:rsidR="004E7AB1" w:rsidRPr="008B4818" w:rsidRDefault="004E7AB1" w:rsidP="004E7AB1">
      <w:pPr>
        <w:pStyle w:val="TOC1"/>
        <w:rPr>
          <w:rFonts w:ascii="Calibri" w:hAnsi="Calibri" w:cs="Arial"/>
          <w:b w:val="0"/>
          <w:bCs w:val="0"/>
          <w:sz w:val="22"/>
          <w:szCs w:val="22"/>
          <w:lang w:val="en-US"/>
        </w:rPr>
      </w:pPr>
      <w:r>
        <w:rPr>
          <w:rFonts w:ascii="Perpetua" w:hAnsi="Perpetua"/>
          <w:b w:val="0"/>
          <w:bCs w:val="0"/>
        </w:rPr>
        <w:fldChar w:fldCharType="begin"/>
      </w:r>
      <w:r>
        <w:rPr>
          <w:rFonts w:ascii="Perpetua" w:hAnsi="Perpetua"/>
          <w:b w:val="0"/>
          <w:bCs w:val="0"/>
        </w:rPr>
        <w:instrText xml:space="preserve"> TOC \o "1-1" \h \z \u </w:instrText>
      </w:r>
      <w:r>
        <w:rPr>
          <w:rFonts w:ascii="Perpetua" w:hAnsi="Perpetua"/>
          <w:b w:val="0"/>
          <w:bCs w:val="0"/>
        </w:rPr>
        <w:fldChar w:fldCharType="separate"/>
      </w:r>
      <w:hyperlink w:anchor="_Toc449993997" w:history="1">
        <w:r w:rsidRPr="004569F4">
          <w:rPr>
            <w:rStyle w:val="Hyperlink"/>
          </w:rPr>
          <w:t>Les méfaits de la fornication</w:t>
        </w:r>
        <w:r>
          <w:rPr>
            <w:webHidden/>
          </w:rPr>
          <w:tab/>
        </w:r>
        <w:r>
          <w:rPr>
            <w:rStyle w:val="Hyperlink"/>
          </w:rPr>
          <w:fldChar w:fldCharType="begin"/>
        </w:r>
        <w:r>
          <w:rPr>
            <w:webHidden/>
          </w:rPr>
          <w:instrText xml:space="preserve"> PAGEREF _Toc449993997 \h </w:instrText>
        </w:r>
        <w:r>
          <w:rPr>
            <w:rStyle w:val="Hyperlink"/>
          </w:rPr>
        </w:r>
        <w:r>
          <w:rPr>
            <w:rStyle w:val="Hyperlink"/>
          </w:rPr>
          <w:fldChar w:fldCharType="separate"/>
        </w:r>
        <w:r>
          <w:rPr>
            <w:webHidden/>
          </w:rPr>
          <w:t>1</w:t>
        </w:r>
        <w:r>
          <w:rPr>
            <w:rStyle w:val="Hyperlink"/>
          </w:rPr>
          <w:fldChar w:fldCharType="end"/>
        </w:r>
      </w:hyperlink>
    </w:p>
    <w:p w:rsidR="004E7AB1" w:rsidRPr="008B4818" w:rsidRDefault="004E7AB1">
      <w:pPr>
        <w:pStyle w:val="TOC1"/>
        <w:rPr>
          <w:rFonts w:ascii="Calibri" w:hAnsi="Calibri" w:cs="Arial"/>
          <w:b w:val="0"/>
          <w:bCs w:val="0"/>
          <w:sz w:val="22"/>
          <w:szCs w:val="22"/>
          <w:lang w:val="en-US"/>
        </w:rPr>
      </w:pPr>
      <w:hyperlink w:anchor="_Toc449993998" w:history="1">
        <w:r w:rsidRPr="004569F4">
          <w:rPr>
            <w:rStyle w:val="Hyperlink"/>
          </w:rPr>
          <w:t>Les degrés de gravité de la fornication</w:t>
        </w:r>
        <w:r>
          <w:rPr>
            <w:webHidden/>
          </w:rPr>
          <w:tab/>
        </w:r>
        <w:r>
          <w:rPr>
            <w:rStyle w:val="Hyperlink"/>
          </w:rPr>
          <w:fldChar w:fldCharType="begin"/>
        </w:r>
        <w:r>
          <w:rPr>
            <w:webHidden/>
          </w:rPr>
          <w:instrText xml:space="preserve"> PAGEREF _Toc449993998 \h </w:instrText>
        </w:r>
        <w:r>
          <w:rPr>
            <w:rStyle w:val="Hyperlink"/>
          </w:rPr>
        </w:r>
        <w:r>
          <w:rPr>
            <w:rStyle w:val="Hyperlink"/>
          </w:rPr>
          <w:fldChar w:fldCharType="separate"/>
        </w:r>
        <w:r>
          <w:rPr>
            <w:webHidden/>
          </w:rPr>
          <w:t>13</w:t>
        </w:r>
        <w:r>
          <w:rPr>
            <w:rStyle w:val="Hyperlink"/>
          </w:rPr>
          <w:fldChar w:fldCharType="end"/>
        </w:r>
      </w:hyperlink>
    </w:p>
    <w:p w:rsidR="004E7AB1" w:rsidRPr="008B4818" w:rsidRDefault="004E7AB1">
      <w:pPr>
        <w:pStyle w:val="TOC1"/>
        <w:rPr>
          <w:rFonts w:ascii="Calibri" w:hAnsi="Calibri" w:cs="Arial"/>
          <w:b w:val="0"/>
          <w:bCs w:val="0"/>
          <w:sz w:val="22"/>
          <w:szCs w:val="22"/>
          <w:lang w:val="en-US"/>
        </w:rPr>
      </w:pPr>
      <w:hyperlink w:anchor="_Toc449993999" w:history="1">
        <w:r w:rsidRPr="004569F4">
          <w:rPr>
            <w:rStyle w:val="Hyperlink"/>
          </w:rPr>
          <w:t>Comment se repentir de la fornication</w:t>
        </w:r>
        <w:r w:rsidRPr="004569F4">
          <w:rPr>
            <w:rStyle w:val="Hyperlink"/>
            <w:rFonts w:ascii="Times New Roman" w:eastAsia="Calibri" w:hAnsi="Times New Roman" w:cs="Times New Roman"/>
          </w:rPr>
          <w:t>?</w:t>
        </w:r>
        <w:r>
          <w:rPr>
            <w:webHidden/>
          </w:rPr>
          <w:tab/>
        </w:r>
        <w:r>
          <w:rPr>
            <w:rStyle w:val="Hyperlink"/>
          </w:rPr>
          <w:fldChar w:fldCharType="begin"/>
        </w:r>
        <w:r>
          <w:rPr>
            <w:webHidden/>
          </w:rPr>
          <w:instrText xml:space="preserve"> PAGEREF _Toc449993999 \h </w:instrText>
        </w:r>
        <w:r>
          <w:rPr>
            <w:rStyle w:val="Hyperlink"/>
          </w:rPr>
        </w:r>
        <w:r>
          <w:rPr>
            <w:rStyle w:val="Hyperlink"/>
          </w:rPr>
          <w:fldChar w:fldCharType="separate"/>
        </w:r>
        <w:r>
          <w:rPr>
            <w:webHidden/>
          </w:rPr>
          <w:t>16</w:t>
        </w:r>
        <w:r>
          <w:rPr>
            <w:rStyle w:val="Hyperlink"/>
          </w:rPr>
          <w:fldChar w:fldCharType="end"/>
        </w:r>
      </w:hyperlink>
    </w:p>
    <w:p w:rsidR="004E7AB1" w:rsidRPr="004E7AB1" w:rsidRDefault="004E7AB1" w:rsidP="004E7AB1">
      <w:pPr>
        <w:bidi w:val="0"/>
        <w:spacing w:before="120" w:after="0" w:line="240" w:lineRule="auto"/>
        <w:jc w:val="center"/>
        <w:rPr>
          <w:rFonts w:ascii="Book Antiqua" w:hAnsi="Book Antiqua"/>
          <w:b/>
          <w:bCs/>
          <w:sz w:val="24"/>
          <w:szCs w:val="24"/>
        </w:rPr>
      </w:pPr>
      <w:r>
        <w:rPr>
          <w:rFonts w:ascii="Perpetua" w:hAnsi="Perpetua"/>
          <w:b/>
          <w:bCs/>
        </w:rPr>
        <w:fldChar w:fldCharType="end"/>
      </w:r>
      <w:r w:rsidRPr="004E7AB1">
        <w:rPr>
          <w:rFonts w:ascii="AR JULIAN" w:hAnsi="AR JULIAN" w:cs="Traditional Arabic"/>
          <w:smallCaps/>
          <w:sz w:val="56"/>
          <w:szCs w:val="56"/>
          <w:lang w:val="fr-FR"/>
        </w:rPr>
        <w:t xml:space="preserve"> </w:t>
      </w:r>
    </w:p>
    <w:p w:rsidR="004E7AB1" w:rsidRDefault="004E7AB1" w:rsidP="004E7AB1">
      <w:pPr>
        <w:bidi w:val="0"/>
        <w:spacing w:after="0" w:line="240" w:lineRule="auto"/>
        <w:jc w:val="center"/>
        <w:rPr>
          <w:rFonts w:ascii="Perpetua" w:hAnsi="Perpetua"/>
          <w:b/>
          <w:bCs/>
        </w:rPr>
        <w:sectPr w:rsidR="004E7AB1" w:rsidSect="004E7AB1">
          <w:footnotePr>
            <w:numRestart w:val="eachSect"/>
          </w:footnotePr>
          <w:endnotePr>
            <w:numFmt w:val="decimal"/>
            <w:numRestart w:val="eachSect"/>
          </w:endnotePr>
          <w:pgSz w:w="7371" w:h="10206" w:code="9"/>
          <w:pgMar w:top="964" w:right="964" w:bottom="964" w:left="964" w:header="567" w:footer="567" w:gutter="0"/>
          <w:pgNumType w:start="1"/>
          <w:cols w:space="708"/>
          <w:titlePg/>
          <w:docGrid w:linePitch="360"/>
        </w:sectPr>
      </w:pPr>
    </w:p>
    <w:p w:rsidR="004F3F69" w:rsidRPr="0039463A" w:rsidRDefault="004F3F69" w:rsidP="0039463A">
      <w:pPr>
        <w:bidi w:val="0"/>
        <w:spacing w:after="0" w:line="240" w:lineRule="auto"/>
        <w:jc w:val="center"/>
        <w:rPr>
          <w:rFonts w:ascii="Times New Roman" w:hAnsi="Times New Roman"/>
          <w:sz w:val="96"/>
          <w:szCs w:val="96"/>
          <w:rtl/>
          <w:lang w:val="en-GB"/>
        </w:rPr>
      </w:pPr>
      <w:r w:rsidRPr="005B3B8C">
        <w:rPr>
          <w:rFonts w:ascii="AGA Arabesque" w:hAnsi="AGA Arabesque"/>
          <w:sz w:val="144"/>
          <w:szCs w:val="44"/>
          <w:lang w:val="fr-FR"/>
        </w:rPr>
        <w:lastRenderedPageBreak/>
        <w:t></w:t>
      </w:r>
    </w:p>
    <w:p w:rsidR="009D27A6" w:rsidRPr="000F64B4" w:rsidRDefault="009D27A6" w:rsidP="00E602CA">
      <w:pPr>
        <w:keepNext/>
        <w:framePr w:dropCap="drop" w:lines="1" w:h="419" w:hRule="exact" w:wrap="around" w:vAnchor="text" w:hAnchor="page" w:x="962" w:y="-545"/>
        <w:spacing w:before="120" w:after="0" w:line="299" w:lineRule="exact"/>
        <w:jc w:val="both"/>
        <w:textAlignment w:val="baseline"/>
        <w:rPr>
          <w:rFonts w:ascii="Book Antiqua" w:hAnsi="Book Antiqua"/>
          <w:b/>
          <w:bCs/>
          <w:position w:val="8"/>
          <w:sz w:val="13"/>
          <w:szCs w:val="13"/>
          <w:lang w:val="fr-FR"/>
        </w:rPr>
      </w:pPr>
    </w:p>
    <w:p w:rsidR="00F21DF4" w:rsidRPr="000F64B4" w:rsidRDefault="00F21DF4" w:rsidP="00E602CA">
      <w:pPr>
        <w:tabs>
          <w:tab w:val="left" w:pos="9746"/>
        </w:tabs>
        <w:spacing w:before="120" w:after="0" w:line="240" w:lineRule="auto"/>
        <w:ind w:firstLine="284"/>
        <w:jc w:val="both"/>
        <w:rPr>
          <w:rStyle w:val="Heading1Char"/>
          <w:rFonts w:ascii="Perpetua" w:hAnsi="Perpetua" w:cs="Times New Roman" w:hint="cs"/>
          <w:color w:val="auto"/>
          <w:sz w:val="44"/>
          <w:szCs w:val="44"/>
          <w:lang w:val="fr-FR"/>
        </w:rPr>
      </w:pPr>
    </w:p>
    <w:p w:rsidR="0007135D" w:rsidRDefault="004F73A3" w:rsidP="004E7AB1">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Les louanges reviennent de droit à Allah</w:t>
      </w:r>
      <w:r w:rsidR="0007135D">
        <w:rPr>
          <w:rFonts w:ascii="Book Antiqua" w:hAnsi="Book Antiqua" w:cs="Traditional Arabic"/>
          <w:color w:val="000000"/>
          <w:sz w:val="24"/>
          <w:szCs w:val="24"/>
          <w:lang w:val="fr-FR"/>
        </w:rPr>
        <w:t>,</w:t>
      </w:r>
      <w:r w:rsidRPr="004F73A3">
        <w:rPr>
          <w:rFonts w:ascii="Book Antiqua" w:hAnsi="Book Antiqua" w:cs="Traditional Arabic"/>
          <w:color w:val="000000"/>
          <w:sz w:val="24"/>
          <w:szCs w:val="24"/>
          <w:lang w:val="fr-FR"/>
        </w:rPr>
        <w:t xml:space="preserve"> et que la prière et la paix soient sur le dernier des prophètes. </w:t>
      </w:r>
    </w:p>
    <w:p w:rsidR="00E76875" w:rsidRPr="004E7AB1" w:rsidRDefault="00E76875" w:rsidP="004E7AB1">
      <w:pPr>
        <w:pStyle w:val="Heading1"/>
        <w:bidi w:val="0"/>
        <w:rPr>
          <w:rStyle w:val="Heading2Char"/>
          <w:rFonts w:eastAsia="Calibri"/>
          <w:b/>
          <w:bCs/>
          <w:color w:val="365F91"/>
          <w:sz w:val="40"/>
          <w:szCs w:val="40"/>
        </w:rPr>
      </w:pPr>
      <w:bookmarkStart w:id="5" w:name="_Toc449993997"/>
      <w:r w:rsidRPr="004E7AB1">
        <w:rPr>
          <w:rStyle w:val="Heading2Char"/>
          <w:b/>
          <w:bCs/>
          <w:color w:val="365F91"/>
          <w:sz w:val="40"/>
          <w:szCs w:val="40"/>
        </w:rPr>
        <w:t>Les méfaits de la fornication</w:t>
      </w:r>
      <w:bookmarkEnd w:id="5"/>
    </w:p>
    <w:p w:rsidR="007723AE" w:rsidRDefault="0007135D" w:rsidP="002112AE">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L</w:t>
      </w:r>
      <w:r w:rsidR="004F73A3" w:rsidRPr="004F73A3">
        <w:rPr>
          <w:rFonts w:ascii="Book Antiqua" w:hAnsi="Book Antiqua" w:cs="Traditional Arabic"/>
          <w:color w:val="000000"/>
          <w:sz w:val="24"/>
          <w:szCs w:val="24"/>
          <w:lang w:val="fr-FR"/>
        </w:rPr>
        <w:t xml:space="preserve">a fornication est un </w:t>
      </w:r>
      <w:r w:rsidRPr="004F73A3">
        <w:rPr>
          <w:rFonts w:ascii="Book Antiqua" w:hAnsi="Book Antiqua" w:cs="Traditional Arabic"/>
          <w:color w:val="000000"/>
          <w:sz w:val="24"/>
          <w:szCs w:val="24"/>
          <w:lang w:val="fr-FR"/>
        </w:rPr>
        <w:t xml:space="preserve">mal répandu </w:t>
      </w:r>
      <w:r>
        <w:rPr>
          <w:rFonts w:ascii="Book Antiqua" w:hAnsi="Book Antiqua" w:cs="Traditional Arabic"/>
          <w:color w:val="000000"/>
          <w:sz w:val="24"/>
          <w:szCs w:val="24"/>
          <w:lang w:val="fr-FR"/>
        </w:rPr>
        <w:t xml:space="preserve">et un </w:t>
      </w:r>
      <w:r w:rsidR="007723AE">
        <w:rPr>
          <w:rFonts w:ascii="Book Antiqua" w:hAnsi="Book Antiqua" w:cs="Traditional Arabic"/>
          <w:color w:val="000000"/>
          <w:sz w:val="24"/>
          <w:szCs w:val="24"/>
          <w:lang w:val="fr-FR"/>
        </w:rPr>
        <w:t>i</w:t>
      </w:r>
      <w:r w:rsidR="004F73A3" w:rsidRPr="004F73A3">
        <w:rPr>
          <w:rFonts w:ascii="Book Antiqua" w:hAnsi="Book Antiqua" w:cs="Traditional Arabic"/>
          <w:color w:val="000000"/>
          <w:sz w:val="24"/>
          <w:szCs w:val="24"/>
          <w:lang w:val="fr-FR"/>
        </w:rPr>
        <w:t>mmense</w:t>
      </w:r>
      <w:r w:rsidR="007723AE">
        <w:rPr>
          <w:rFonts w:ascii="Book Antiqua" w:hAnsi="Book Antiqua" w:cs="Traditional Arabic" w:hint="cs"/>
          <w:color w:val="000000"/>
          <w:sz w:val="24"/>
          <w:szCs w:val="24"/>
          <w:rtl/>
          <w:lang w:val="fr-FR"/>
        </w:rPr>
        <w:t xml:space="preserve"> </w:t>
      </w:r>
      <w:r w:rsidR="004F73A3" w:rsidRPr="004F73A3">
        <w:rPr>
          <w:rFonts w:ascii="Book Antiqua" w:hAnsi="Book Antiqua" w:cs="Traditional Arabic"/>
          <w:color w:val="000000"/>
          <w:sz w:val="24"/>
          <w:szCs w:val="24"/>
          <w:lang w:val="fr-FR"/>
        </w:rPr>
        <w:t>fléau</w:t>
      </w:r>
      <w:r>
        <w:rPr>
          <w:rFonts w:ascii="Book Antiqua" w:hAnsi="Book Antiqua" w:cs="Traditional Arabic"/>
          <w:color w:val="000000"/>
          <w:sz w:val="24"/>
          <w:szCs w:val="24"/>
          <w:lang w:val="fr-FR"/>
        </w:rPr>
        <w:t>,</w:t>
      </w:r>
      <w:r w:rsidR="007723AE">
        <w:rPr>
          <w:rFonts w:ascii="Book Antiqua" w:hAnsi="Book Antiqua" w:cs="Traditional Arabic" w:hint="cs"/>
          <w:color w:val="000000"/>
          <w:sz w:val="24"/>
          <w:szCs w:val="24"/>
          <w:rtl/>
          <w:lang w:val="fr-FR"/>
        </w:rPr>
        <w:t xml:space="preserve"> </w:t>
      </w:r>
      <w:r w:rsidR="007723AE">
        <w:rPr>
          <w:rFonts w:ascii="Book Antiqua" w:hAnsi="Book Antiqua" w:cs="Traditional Arabic"/>
          <w:color w:val="000000"/>
          <w:sz w:val="24"/>
          <w:szCs w:val="24"/>
          <w:lang w:val="fr-FR"/>
        </w:rPr>
        <w:t>ses répercussions sont considérables</w:t>
      </w:r>
      <w:r w:rsidR="002112AE">
        <w:rPr>
          <w:rFonts w:ascii="Book Antiqua" w:hAnsi="Book Antiqua" w:cs="Traditional Arabic"/>
          <w:color w:val="000000"/>
          <w:sz w:val="24"/>
          <w:szCs w:val="24"/>
          <w:lang w:val="fr-FR"/>
        </w:rPr>
        <w:t>, responsable de</w:t>
      </w:r>
      <w:r w:rsidR="004F73A3" w:rsidRPr="004F73A3">
        <w:rPr>
          <w:rFonts w:ascii="Book Antiqua" w:hAnsi="Book Antiqua" w:cs="Traditional Arabic"/>
          <w:color w:val="000000"/>
          <w:sz w:val="24"/>
          <w:szCs w:val="24"/>
          <w:lang w:val="fr-FR"/>
        </w:rPr>
        <w:t xml:space="preserve"> multiples dégâts</w:t>
      </w:r>
      <w:r>
        <w:rPr>
          <w:rFonts w:ascii="Book Antiqua" w:hAnsi="Book Antiqua" w:cs="Traditional Arabic"/>
          <w:color w:val="000000"/>
          <w:sz w:val="24"/>
          <w:szCs w:val="24"/>
          <w:lang w:val="fr-FR"/>
        </w:rPr>
        <w:t xml:space="preserve">, </w:t>
      </w:r>
      <w:r w:rsidR="004F73A3" w:rsidRPr="004F73A3">
        <w:rPr>
          <w:rFonts w:ascii="Book Antiqua" w:hAnsi="Book Antiqua" w:cs="Traditional Arabic"/>
          <w:color w:val="000000"/>
          <w:sz w:val="24"/>
          <w:szCs w:val="24"/>
          <w:lang w:val="fr-FR"/>
        </w:rPr>
        <w:t xml:space="preserve">aussi bien </w:t>
      </w:r>
      <w:r>
        <w:rPr>
          <w:rFonts w:ascii="Book Antiqua" w:hAnsi="Book Antiqua" w:cs="Traditional Arabic"/>
          <w:color w:val="000000"/>
          <w:sz w:val="24"/>
          <w:szCs w:val="24"/>
          <w:lang w:val="fr-FR"/>
        </w:rPr>
        <w:t xml:space="preserve">sur son </w:t>
      </w:r>
      <w:r w:rsidR="004F73A3" w:rsidRPr="004F73A3">
        <w:rPr>
          <w:rFonts w:ascii="Book Antiqua" w:hAnsi="Book Antiqua" w:cs="Traditional Arabic"/>
          <w:color w:val="000000"/>
          <w:sz w:val="24"/>
          <w:szCs w:val="24"/>
          <w:lang w:val="fr-FR"/>
        </w:rPr>
        <w:t xml:space="preserve">auteur que </w:t>
      </w:r>
      <w:r>
        <w:rPr>
          <w:rFonts w:ascii="Book Antiqua" w:hAnsi="Book Antiqua" w:cs="Traditional Arabic"/>
          <w:color w:val="000000"/>
          <w:sz w:val="24"/>
          <w:szCs w:val="24"/>
          <w:lang w:val="fr-FR"/>
        </w:rPr>
        <w:t xml:space="preserve">sur </w:t>
      </w:r>
      <w:r w:rsidR="007723AE">
        <w:rPr>
          <w:rFonts w:ascii="Book Antiqua" w:hAnsi="Book Antiqua" w:cs="Traditional Arabic"/>
          <w:color w:val="000000"/>
          <w:sz w:val="24"/>
          <w:szCs w:val="24"/>
          <w:lang w:val="fr-FR"/>
        </w:rPr>
        <w:t>l’ensemble de la communauté.</w:t>
      </w:r>
    </w:p>
    <w:p w:rsidR="004F75E7" w:rsidRPr="000F64B4" w:rsidRDefault="0007135D" w:rsidP="007723AE">
      <w:pPr>
        <w:tabs>
          <w:tab w:val="left" w:pos="9746"/>
        </w:tabs>
        <w:bidi w:val="0"/>
        <w:spacing w:before="120" w:after="0" w:line="240" w:lineRule="auto"/>
        <w:ind w:firstLine="284"/>
        <w:jc w:val="mediumKashida"/>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Et puisque son apparition a tendance à se multiplier et que les causes qui y poussent se font de plus en plus nombreuses, v</w:t>
      </w:r>
      <w:r w:rsidR="004F73A3" w:rsidRPr="004F73A3">
        <w:rPr>
          <w:rFonts w:ascii="Book Antiqua" w:hAnsi="Book Antiqua" w:cs="Traditional Arabic"/>
          <w:color w:val="000000"/>
          <w:sz w:val="24"/>
          <w:szCs w:val="24"/>
          <w:lang w:val="fr-FR"/>
        </w:rPr>
        <w:t xml:space="preserve">oici une brève description des conséquences fâcheuses </w:t>
      </w:r>
      <w:r>
        <w:rPr>
          <w:rFonts w:ascii="Book Antiqua" w:hAnsi="Book Antiqua" w:cs="Traditional Arabic"/>
          <w:color w:val="000000"/>
          <w:sz w:val="24"/>
          <w:szCs w:val="24"/>
          <w:lang w:val="fr-FR"/>
        </w:rPr>
        <w:t xml:space="preserve">et pernicieuses que </w:t>
      </w:r>
      <w:r w:rsidR="004F73A3" w:rsidRPr="004F73A3">
        <w:rPr>
          <w:rFonts w:ascii="Book Antiqua" w:hAnsi="Book Antiqua" w:cs="Traditional Arabic"/>
          <w:color w:val="000000"/>
          <w:sz w:val="24"/>
          <w:szCs w:val="24"/>
          <w:lang w:val="fr-FR"/>
        </w:rPr>
        <w:t xml:space="preserve">ce péché </w:t>
      </w:r>
      <w:r>
        <w:rPr>
          <w:rFonts w:ascii="Book Antiqua" w:hAnsi="Book Antiqua" w:cs="Traditional Arabic"/>
          <w:color w:val="000000"/>
          <w:sz w:val="24"/>
          <w:szCs w:val="24"/>
          <w:lang w:val="fr-FR"/>
        </w:rPr>
        <w:t xml:space="preserve">engendre </w:t>
      </w:r>
      <w:r w:rsidR="004F73A3" w:rsidRPr="004F73A3">
        <w:rPr>
          <w:rFonts w:ascii="Book Antiqua" w:hAnsi="Book Antiqua" w:cs="Traditional Arabic"/>
          <w:color w:val="000000"/>
          <w:sz w:val="24"/>
          <w:szCs w:val="24"/>
          <w:lang w:val="fr-FR"/>
        </w:rPr>
        <w:t>:</w:t>
      </w:r>
      <w:r w:rsidR="00026393" w:rsidRPr="000F64B4">
        <w:rPr>
          <w:rFonts w:ascii="Book Antiqua" w:hAnsi="Book Antiqua" w:cs="Traditional Arabic"/>
          <w:color w:val="000000"/>
          <w:sz w:val="24"/>
          <w:szCs w:val="24"/>
          <w:lang w:val="fr-FR"/>
        </w:rPr>
        <w:t xml:space="preserve"> </w:t>
      </w:r>
    </w:p>
    <w:p w:rsidR="0007135D" w:rsidRDefault="00EC2452" w:rsidP="0007135D">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lastRenderedPageBreak/>
        <w:t>1</w:t>
      </w:r>
      <w:r w:rsidR="0007135D">
        <w:rPr>
          <w:rFonts w:ascii="Book Antiqua" w:hAnsi="Book Antiqua" w:cs="Traditional Arabic"/>
          <w:color w:val="000000"/>
          <w:sz w:val="24"/>
          <w:szCs w:val="24"/>
          <w:lang w:val="fr-FR"/>
        </w:rPr>
        <w:t xml:space="preserve">- </w:t>
      </w:r>
      <w:r w:rsidR="00E676B0" w:rsidRPr="00C13C78">
        <w:rPr>
          <w:rFonts w:ascii="Book Antiqua" w:hAnsi="Book Antiqua" w:cs="Traditional Arabic"/>
          <w:b/>
          <w:bCs/>
          <w:color w:val="000000"/>
          <w:sz w:val="24"/>
          <w:szCs w:val="24"/>
          <w:lang w:val="fr-FR"/>
        </w:rPr>
        <w:t>La fornication rassemble tous les maux</w:t>
      </w:r>
      <w:r w:rsidR="00E676B0" w:rsidRPr="004F73A3">
        <w:rPr>
          <w:rFonts w:ascii="Book Antiqua" w:hAnsi="Book Antiqua" w:cs="Traditional Arabic"/>
          <w:color w:val="000000"/>
          <w:sz w:val="24"/>
          <w:szCs w:val="24"/>
          <w:lang w:val="fr-FR"/>
        </w:rPr>
        <w:t xml:space="preserve"> : la faible religiosité, l’absence de piété, </w:t>
      </w:r>
      <w:r w:rsidR="0007135D">
        <w:rPr>
          <w:rFonts w:ascii="Book Antiqua" w:hAnsi="Book Antiqua" w:cs="Traditional Arabic"/>
          <w:color w:val="000000"/>
          <w:sz w:val="24"/>
          <w:szCs w:val="24"/>
          <w:lang w:val="fr-FR"/>
        </w:rPr>
        <w:t>la perte de l’honneur</w:t>
      </w:r>
      <w:r w:rsidR="00E676B0" w:rsidRPr="004F73A3">
        <w:rPr>
          <w:rFonts w:ascii="Book Antiqua" w:hAnsi="Book Antiqua" w:cs="Traditional Arabic"/>
          <w:color w:val="000000"/>
          <w:sz w:val="24"/>
          <w:szCs w:val="24"/>
          <w:lang w:val="fr-FR"/>
        </w:rPr>
        <w:t xml:space="preserve">, </w:t>
      </w:r>
      <w:r w:rsidR="0007135D">
        <w:rPr>
          <w:rFonts w:ascii="Book Antiqua" w:hAnsi="Book Antiqua" w:cs="Traditional Arabic"/>
          <w:color w:val="000000"/>
          <w:sz w:val="24"/>
          <w:szCs w:val="24"/>
          <w:lang w:val="fr-FR"/>
        </w:rPr>
        <w:t xml:space="preserve">le manque d’attachement à la religion, la </w:t>
      </w:r>
      <w:r w:rsidR="00E676B0" w:rsidRPr="004F73A3">
        <w:rPr>
          <w:rFonts w:ascii="Book Antiqua" w:hAnsi="Book Antiqua" w:cs="Traditional Arabic"/>
          <w:color w:val="000000"/>
          <w:sz w:val="24"/>
          <w:szCs w:val="24"/>
          <w:lang w:val="fr-FR"/>
        </w:rPr>
        <w:t xml:space="preserve">disparition de la </w:t>
      </w:r>
      <w:r w:rsidR="0007135D">
        <w:rPr>
          <w:rFonts w:ascii="Book Antiqua" w:hAnsi="Book Antiqua" w:cs="Traditional Arabic"/>
          <w:color w:val="000000"/>
          <w:sz w:val="24"/>
          <w:szCs w:val="24"/>
          <w:lang w:val="fr-FR"/>
        </w:rPr>
        <w:t>noblesse.</w:t>
      </w:r>
    </w:p>
    <w:p w:rsidR="0007135D" w:rsidRDefault="00EC2452" w:rsidP="0007135D">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2</w:t>
      </w:r>
      <w:r w:rsidR="0007135D">
        <w:rPr>
          <w:rFonts w:ascii="Book Antiqua" w:hAnsi="Book Antiqua" w:cs="Traditional Arabic"/>
          <w:color w:val="000000"/>
          <w:sz w:val="24"/>
          <w:szCs w:val="24"/>
          <w:lang w:val="fr-FR"/>
        </w:rPr>
        <w:t xml:space="preserve">- </w:t>
      </w:r>
      <w:r w:rsidR="00E676B0" w:rsidRPr="00C13C78">
        <w:rPr>
          <w:rFonts w:ascii="Book Antiqua" w:hAnsi="Book Antiqua" w:cs="Traditional Arabic"/>
          <w:b/>
          <w:bCs/>
          <w:color w:val="000000"/>
          <w:sz w:val="24"/>
          <w:szCs w:val="24"/>
          <w:lang w:val="fr-FR"/>
        </w:rPr>
        <w:t xml:space="preserve">Elle </w:t>
      </w:r>
      <w:r w:rsidR="0007135D" w:rsidRPr="00C13C78">
        <w:rPr>
          <w:rFonts w:ascii="Book Antiqua" w:hAnsi="Book Antiqua" w:cs="Traditional Arabic"/>
          <w:b/>
          <w:bCs/>
          <w:color w:val="000000"/>
          <w:sz w:val="24"/>
          <w:szCs w:val="24"/>
          <w:lang w:val="fr-FR"/>
        </w:rPr>
        <w:t xml:space="preserve">détruit </w:t>
      </w:r>
      <w:r w:rsidR="00E676B0" w:rsidRPr="00C13C78">
        <w:rPr>
          <w:rFonts w:ascii="Book Antiqua" w:hAnsi="Book Antiqua" w:cs="Traditional Arabic"/>
          <w:b/>
          <w:bCs/>
          <w:color w:val="000000"/>
          <w:sz w:val="24"/>
          <w:szCs w:val="24"/>
          <w:lang w:val="fr-FR"/>
        </w:rPr>
        <w:t>la pudeur</w:t>
      </w:r>
      <w:r w:rsidR="00E676B0" w:rsidRPr="004F73A3">
        <w:rPr>
          <w:rFonts w:ascii="Book Antiqua" w:hAnsi="Book Antiqua" w:cs="Traditional Arabic"/>
          <w:color w:val="000000"/>
          <w:sz w:val="24"/>
          <w:szCs w:val="24"/>
          <w:lang w:val="fr-FR"/>
        </w:rPr>
        <w:t xml:space="preserve"> et </w:t>
      </w:r>
      <w:r w:rsidR="0007135D">
        <w:rPr>
          <w:rFonts w:ascii="Book Antiqua" w:hAnsi="Book Antiqua" w:cs="Traditional Arabic"/>
          <w:color w:val="000000"/>
          <w:sz w:val="24"/>
          <w:szCs w:val="24"/>
          <w:lang w:val="fr-FR"/>
        </w:rPr>
        <w:t xml:space="preserve">couvre </w:t>
      </w:r>
      <w:r w:rsidR="00E676B0" w:rsidRPr="004F73A3">
        <w:rPr>
          <w:rFonts w:ascii="Book Antiqua" w:hAnsi="Book Antiqua" w:cs="Traditional Arabic"/>
          <w:color w:val="000000"/>
          <w:sz w:val="24"/>
          <w:szCs w:val="24"/>
          <w:lang w:val="fr-FR"/>
        </w:rPr>
        <w:t xml:space="preserve">son auteur </w:t>
      </w:r>
      <w:r w:rsidR="0007135D">
        <w:rPr>
          <w:rFonts w:ascii="Book Antiqua" w:hAnsi="Book Antiqua" w:cs="Traditional Arabic"/>
          <w:color w:val="000000"/>
          <w:sz w:val="24"/>
          <w:szCs w:val="24"/>
          <w:lang w:val="fr-FR"/>
        </w:rPr>
        <w:t>de vulgarité et d’immoralité.</w:t>
      </w:r>
    </w:p>
    <w:p w:rsidR="00C13C78" w:rsidRDefault="00EC2452" w:rsidP="00C13C78">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3</w:t>
      </w:r>
      <w:r w:rsidR="0007135D">
        <w:rPr>
          <w:rFonts w:ascii="Book Antiqua" w:hAnsi="Book Antiqua" w:cs="Traditional Arabic"/>
          <w:color w:val="000000"/>
          <w:sz w:val="24"/>
          <w:szCs w:val="24"/>
          <w:lang w:val="fr-FR"/>
        </w:rPr>
        <w:t xml:space="preserve">- </w:t>
      </w:r>
      <w:r w:rsidR="00C13C78" w:rsidRPr="00C13C78">
        <w:rPr>
          <w:rFonts w:ascii="Book Antiqua" w:hAnsi="Book Antiqua" w:cs="Traditional Arabic"/>
          <w:b/>
          <w:bCs/>
          <w:color w:val="000000"/>
          <w:sz w:val="24"/>
          <w:szCs w:val="24"/>
          <w:lang w:val="fr-FR"/>
        </w:rPr>
        <w:t xml:space="preserve">Elle couvre le visage de </w:t>
      </w:r>
      <w:r w:rsidR="00E676B0" w:rsidRPr="00C13C78">
        <w:rPr>
          <w:rFonts w:ascii="Book Antiqua" w:hAnsi="Book Antiqua" w:cs="Traditional Arabic"/>
          <w:b/>
          <w:bCs/>
          <w:color w:val="000000"/>
          <w:sz w:val="24"/>
          <w:szCs w:val="24"/>
          <w:lang w:val="fr-FR"/>
        </w:rPr>
        <w:t>noirceur</w:t>
      </w:r>
      <w:r w:rsidR="00E676B0" w:rsidRPr="004F73A3">
        <w:rPr>
          <w:rFonts w:ascii="Book Antiqua" w:hAnsi="Book Antiqua" w:cs="Traditional Arabic"/>
          <w:color w:val="000000"/>
          <w:sz w:val="24"/>
          <w:szCs w:val="24"/>
          <w:lang w:val="fr-FR"/>
        </w:rPr>
        <w:t xml:space="preserve">, </w:t>
      </w:r>
      <w:r w:rsidR="00C13C78">
        <w:rPr>
          <w:rFonts w:ascii="Book Antiqua" w:hAnsi="Book Antiqua" w:cs="Traditional Arabic"/>
          <w:color w:val="000000"/>
          <w:sz w:val="24"/>
          <w:szCs w:val="24"/>
          <w:lang w:val="fr-FR"/>
        </w:rPr>
        <w:t xml:space="preserve">de </w:t>
      </w:r>
      <w:r w:rsidR="00E676B0" w:rsidRPr="004F73A3">
        <w:rPr>
          <w:rFonts w:ascii="Book Antiqua" w:hAnsi="Book Antiqua" w:cs="Traditional Arabic"/>
          <w:color w:val="000000"/>
          <w:sz w:val="24"/>
          <w:szCs w:val="24"/>
          <w:lang w:val="fr-FR"/>
        </w:rPr>
        <w:t>tristesse</w:t>
      </w:r>
      <w:r w:rsidR="00C13C78">
        <w:rPr>
          <w:rFonts w:ascii="Book Antiqua" w:hAnsi="Book Antiqua" w:cs="Traditional Arabic"/>
          <w:color w:val="000000"/>
          <w:sz w:val="24"/>
          <w:szCs w:val="24"/>
          <w:lang w:val="fr-FR"/>
        </w:rPr>
        <w:t xml:space="preserve">, de dégoût et de misère, ce </w:t>
      </w:r>
      <w:r w:rsidR="00E676B0" w:rsidRPr="004F73A3">
        <w:rPr>
          <w:rFonts w:ascii="Book Antiqua" w:hAnsi="Book Antiqua" w:cs="Traditional Arabic"/>
          <w:color w:val="000000"/>
          <w:sz w:val="24"/>
          <w:szCs w:val="24"/>
          <w:lang w:val="fr-FR"/>
        </w:rPr>
        <w:t xml:space="preserve">qui </w:t>
      </w:r>
      <w:r w:rsidR="00C13C78" w:rsidRPr="004F73A3">
        <w:rPr>
          <w:rFonts w:ascii="Book Antiqua" w:hAnsi="Book Antiqua" w:cs="Traditional Arabic"/>
          <w:color w:val="000000"/>
          <w:sz w:val="24"/>
          <w:szCs w:val="24"/>
          <w:lang w:val="fr-FR"/>
        </w:rPr>
        <w:t>apparaît</w:t>
      </w:r>
      <w:r w:rsidR="00E676B0" w:rsidRPr="004F73A3">
        <w:rPr>
          <w:rFonts w:ascii="Book Antiqua" w:hAnsi="Book Antiqua" w:cs="Traditional Arabic"/>
          <w:color w:val="000000"/>
          <w:sz w:val="24"/>
          <w:szCs w:val="24"/>
          <w:lang w:val="fr-FR"/>
        </w:rPr>
        <w:t xml:space="preserve"> aux yeux de tous</w:t>
      </w:r>
      <w:r w:rsidR="00C13C78">
        <w:rPr>
          <w:rFonts w:ascii="Book Antiqua" w:hAnsi="Book Antiqua" w:cs="Traditional Arabic"/>
          <w:color w:val="000000"/>
          <w:sz w:val="24"/>
          <w:szCs w:val="24"/>
          <w:lang w:val="fr-FR"/>
        </w:rPr>
        <w:t>.</w:t>
      </w:r>
    </w:p>
    <w:p w:rsidR="00C13C78" w:rsidRDefault="00EC2452" w:rsidP="00EC2452">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4</w:t>
      </w:r>
      <w:r w:rsidR="00C13C78">
        <w:rPr>
          <w:rFonts w:ascii="Book Antiqua" w:hAnsi="Book Antiqua" w:cs="Traditional Arabic"/>
          <w:color w:val="000000"/>
          <w:sz w:val="24"/>
          <w:szCs w:val="24"/>
          <w:lang w:val="fr-FR"/>
        </w:rPr>
        <w:t xml:space="preserve">- </w:t>
      </w:r>
      <w:r w:rsidR="00E676B0" w:rsidRPr="00C13C78">
        <w:rPr>
          <w:rFonts w:ascii="Book Antiqua" w:hAnsi="Book Antiqua" w:cs="Traditional Arabic"/>
          <w:b/>
          <w:bCs/>
          <w:color w:val="000000"/>
          <w:sz w:val="24"/>
          <w:szCs w:val="24"/>
          <w:lang w:val="fr-FR"/>
        </w:rPr>
        <w:t>L’</w:t>
      </w:r>
      <w:r>
        <w:rPr>
          <w:rFonts w:ascii="Book Antiqua" w:hAnsi="Book Antiqua" w:cs="Traditional Arabic"/>
          <w:b/>
          <w:bCs/>
          <w:color w:val="000000"/>
          <w:sz w:val="24"/>
          <w:szCs w:val="24"/>
          <w:lang w:val="fr-FR"/>
        </w:rPr>
        <w:t>assombrissement</w:t>
      </w:r>
      <w:r w:rsidR="00E676B0" w:rsidRPr="00C13C78">
        <w:rPr>
          <w:rFonts w:ascii="Book Antiqua" w:hAnsi="Book Antiqua" w:cs="Traditional Arabic"/>
          <w:b/>
          <w:bCs/>
          <w:color w:val="000000"/>
          <w:sz w:val="24"/>
          <w:szCs w:val="24"/>
          <w:lang w:val="fr-FR"/>
        </w:rPr>
        <w:t xml:space="preserve"> du cœur</w:t>
      </w:r>
      <w:r w:rsidR="00E676B0" w:rsidRPr="004F73A3">
        <w:rPr>
          <w:rFonts w:ascii="Book Antiqua" w:hAnsi="Book Antiqua" w:cs="Traditional Arabic"/>
          <w:color w:val="000000"/>
          <w:sz w:val="24"/>
          <w:szCs w:val="24"/>
          <w:lang w:val="fr-FR"/>
        </w:rPr>
        <w:t xml:space="preserve"> et </w:t>
      </w:r>
      <w:r w:rsidR="00C13C78">
        <w:rPr>
          <w:rFonts w:ascii="Book Antiqua" w:hAnsi="Book Antiqua" w:cs="Traditional Arabic"/>
          <w:color w:val="000000"/>
          <w:sz w:val="24"/>
          <w:szCs w:val="24"/>
          <w:lang w:val="fr-FR"/>
        </w:rPr>
        <w:t xml:space="preserve">l’extinction </w:t>
      </w:r>
      <w:r w:rsidR="00E676B0" w:rsidRPr="004F73A3">
        <w:rPr>
          <w:rFonts w:ascii="Book Antiqua" w:hAnsi="Book Antiqua" w:cs="Traditional Arabic"/>
          <w:color w:val="000000"/>
          <w:sz w:val="24"/>
          <w:szCs w:val="24"/>
          <w:lang w:val="fr-FR"/>
        </w:rPr>
        <w:t>de sa lumière</w:t>
      </w:r>
      <w:r w:rsidR="00C13C78">
        <w:rPr>
          <w:rFonts w:ascii="Book Antiqua" w:hAnsi="Book Antiqua" w:cs="Traditional Arabic"/>
          <w:color w:val="000000"/>
          <w:sz w:val="24"/>
          <w:szCs w:val="24"/>
          <w:lang w:val="fr-FR"/>
        </w:rPr>
        <w:t>.</w:t>
      </w:r>
    </w:p>
    <w:p w:rsidR="00C13C78" w:rsidRDefault="00EC2452" w:rsidP="00C13C78">
      <w:pPr>
        <w:tabs>
          <w:tab w:val="left" w:pos="9746"/>
        </w:tabs>
        <w:bidi w:val="0"/>
        <w:spacing w:before="120" w:after="0" w:line="240" w:lineRule="auto"/>
        <w:ind w:firstLine="284"/>
        <w:jc w:val="both"/>
        <w:rPr>
          <w:rFonts w:ascii="Book Antiqua" w:hAnsi="Book Antiqua" w:cs="Traditional Arabic"/>
          <w:i/>
          <w:color w:val="000000"/>
          <w:sz w:val="24"/>
          <w:szCs w:val="24"/>
          <w:lang w:val="fr-FR"/>
        </w:rPr>
      </w:pPr>
      <w:r>
        <w:rPr>
          <w:rFonts w:ascii="Book Antiqua" w:hAnsi="Book Antiqua" w:cs="Traditional Arabic"/>
          <w:color w:val="000000"/>
          <w:sz w:val="24"/>
          <w:szCs w:val="24"/>
          <w:lang w:val="fr-FR"/>
        </w:rPr>
        <w:t>5</w:t>
      </w:r>
      <w:r w:rsidR="00C13C78">
        <w:rPr>
          <w:rFonts w:ascii="Book Antiqua" w:hAnsi="Book Antiqua" w:cs="Traditional Arabic"/>
          <w:color w:val="000000"/>
          <w:sz w:val="24"/>
          <w:szCs w:val="24"/>
          <w:lang w:val="fr-FR"/>
        </w:rPr>
        <w:t xml:space="preserve">- </w:t>
      </w:r>
      <w:r w:rsidR="00E676B0" w:rsidRPr="00C13C78">
        <w:rPr>
          <w:rFonts w:ascii="Book Antiqua" w:hAnsi="Book Antiqua" w:cs="Traditional Arabic"/>
          <w:b/>
          <w:bCs/>
          <w:color w:val="000000"/>
          <w:sz w:val="24"/>
          <w:szCs w:val="24"/>
          <w:lang w:val="fr-FR"/>
        </w:rPr>
        <w:t>L</w:t>
      </w:r>
      <w:r w:rsidR="00C13C78" w:rsidRPr="00C13C78">
        <w:rPr>
          <w:rFonts w:ascii="Book Antiqua" w:hAnsi="Book Antiqua" w:cs="Traditional Arabic"/>
          <w:b/>
          <w:bCs/>
          <w:color w:val="000000"/>
          <w:sz w:val="24"/>
          <w:szCs w:val="24"/>
          <w:lang w:val="fr-FR"/>
        </w:rPr>
        <w:t xml:space="preserve">a </w:t>
      </w:r>
      <w:r w:rsidR="00E676B0" w:rsidRPr="00C13C78">
        <w:rPr>
          <w:rFonts w:ascii="Book Antiqua" w:hAnsi="Book Antiqua" w:cs="Traditional Arabic"/>
          <w:b/>
          <w:bCs/>
          <w:color w:val="000000"/>
          <w:sz w:val="24"/>
          <w:szCs w:val="24"/>
          <w:lang w:val="fr-FR"/>
        </w:rPr>
        <w:t>pauvreté</w:t>
      </w:r>
      <w:r w:rsidR="00C13C78">
        <w:rPr>
          <w:rFonts w:ascii="Book Antiqua" w:hAnsi="Book Antiqua" w:cs="Traditional Arabic"/>
          <w:color w:val="000000"/>
          <w:sz w:val="24"/>
          <w:szCs w:val="24"/>
          <w:lang w:val="fr-FR"/>
        </w:rPr>
        <w:t xml:space="preserve"> qui atteint son auteur de manière inéluctable. En effet, il est rapporté dans un récit qu’Allah </w:t>
      </w:r>
      <w:r w:rsidR="00E676B0" w:rsidRPr="004F73A3">
        <w:rPr>
          <w:rFonts w:ascii="Book Antiqua" w:hAnsi="Book Antiqua" w:cs="Traditional Arabic"/>
          <w:color w:val="000000"/>
          <w:sz w:val="24"/>
          <w:szCs w:val="24"/>
          <w:lang w:val="fr-FR"/>
        </w:rPr>
        <w:t>dit à ce sujet</w:t>
      </w:r>
      <w:r w:rsidR="00C13C78">
        <w:rPr>
          <w:rFonts w:ascii="Book Antiqua" w:hAnsi="Book Antiqua" w:cs="Traditional Arabic"/>
          <w:color w:val="000000"/>
          <w:sz w:val="24"/>
          <w:szCs w:val="24"/>
          <w:lang w:val="fr-FR"/>
        </w:rPr>
        <w:t xml:space="preserve"> </w:t>
      </w:r>
      <w:r w:rsidR="00E676B0" w:rsidRPr="004F73A3">
        <w:rPr>
          <w:rFonts w:ascii="Book Antiqua" w:hAnsi="Book Antiqua" w:cs="Traditional Arabic"/>
          <w:color w:val="000000"/>
          <w:sz w:val="24"/>
          <w:szCs w:val="24"/>
          <w:lang w:val="fr-FR"/>
        </w:rPr>
        <w:t xml:space="preserve">: </w:t>
      </w:r>
      <w:r w:rsidR="00C13C78">
        <w:rPr>
          <w:rFonts w:ascii="Book Antiqua" w:hAnsi="Book Antiqua" w:cs="Traditional Arabic"/>
          <w:i/>
          <w:color w:val="000000"/>
          <w:sz w:val="24"/>
          <w:szCs w:val="24"/>
          <w:lang w:val="fr-FR"/>
        </w:rPr>
        <w:t>«</w:t>
      </w:r>
      <w:r w:rsidR="00C13C78">
        <w:rPr>
          <w:rFonts w:ascii="Book Antiqua" w:hAnsi="Book Antiqua" w:cs="Traditional Arabic"/>
          <w:b/>
          <w:bCs/>
          <w:i/>
          <w:color w:val="000000"/>
          <w:sz w:val="24"/>
          <w:szCs w:val="24"/>
          <w:lang w:val="fr-FR"/>
        </w:rPr>
        <w:t>J’anéantis les tyrans et J</w:t>
      </w:r>
      <w:r w:rsidR="00E676B0" w:rsidRPr="00C13C78">
        <w:rPr>
          <w:rFonts w:ascii="Book Antiqua" w:hAnsi="Book Antiqua" w:cs="Traditional Arabic"/>
          <w:b/>
          <w:bCs/>
          <w:i/>
          <w:color w:val="000000"/>
          <w:sz w:val="24"/>
          <w:szCs w:val="24"/>
          <w:lang w:val="fr-FR"/>
        </w:rPr>
        <w:t>’appauvris les fornicateurs.</w:t>
      </w:r>
      <w:r w:rsidR="00C13C78">
        <w:rPr>
          <w:rFonts w:ascii="Book Antiqua" w:hAnsi="Book Antiqua" w:cs="Traditional Arabic"/>
          <w:i/>
          <w:color w:val="000000"/>
          <w:sz w:val="24"/>
          <w:szCs w:val="24"/>
          <w:lang w:val="fr-FR"/>
        </w:rPr>
        <w:t>»</w:t>
      </w:r>
    </w:p>
    <w:p w:rsidR="00C13C78" w:rsidRDefault="00EC2452" w:rsidP="00B50DA2">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iCs/>
          <w:color w:val="000000"/>
          <w:sz w:val="24"/>
          <w:szCs w:val="24"/>
          <w:lang w:val="fr-FR"/>
        </w:rPr>
        <w:t>6</w:t>
      </w:r>
      <w:r w:rsidR="00C13C78">
        <w:rPr>
          <w:rFonts w:ascii="Book Antiqua" w:hAnsi="Book Antiqua" w:cs="Traditional Arabic"/>
          <w:i/>
          <w:color w:val="000000"/>
          <w:sz w:val="24"/>
          <w:szCs w:val="24"/>
          <w:lang w:val="fr-FR"/>
        </w:rPr>
        <w:t xml:space="preserve">- </w:t>
      </w:r>
      <w:r w:rsidR="00C13C78" w:rsidRPr="00C13C78">
        <w:rPr>
          <w:rFonts w:ascii="Book Antiqua" w:hAnsi="Book Antiqua" w:cs="Traditional Arabic"/>
          <w:b/>
          <w:bCs/>
          <w:iCs/>
          <w:color w:val="000000"/>
          <w:sz w:val="24"/>
          <w:szCs w:val="24"/>
          <w:lang w:val="fr-FR"/>
        </w:rPr>
        <w:t>Elle</w:t>
      </w:r>
      <w:r w:rsidR="00C13C78" w:rsidRPr="00C13C78">
        <w:rPr>
          <w:rFonts w:ascii="Book Antiqua" w:hAnsi="Book Antiqua" w:cs="Traditional Arabic"/>
          <w:b/>
          <w:bCs/>
          <w:i/>
          <w:color w:val="000000"/>
          <w:sz w:val="24"/>
          <w:szCs w:val="24"/>
          <w:lang w:val="fr-FR"/>
        </w:rPr>
        <w:t xml:space="preserve"> </w:t>
      </w:r>
      <w:r w:rsidR="00C13C78" w:rsidRPr="00C13C78">
        <w:rPr>
          <w:rFonts w:ascii="Book Antiqua" w:hAnsi="Book Antiqua" w:cs="Traditional Arabic"/>
          <w:b/>
          <w:bCs/>
          <w:color w:val="000000"/>
          <w:sz w:val="24"/>
          <w:szCs w:val="24"/>
          <w:lang w:val="fr-FR"/>
        </w:rPr>
        <w:t>anéantit l</w:t>
      </w:r>
      <w:r w:rsidR="00E676B0" w:rsidRPr="00C13C78">
        <w:rPr>
          <w:rFonts w:ascii="Book Antiqua" w:hAnsi="Book Antiqua" w:cs="Traditional Arabic"/>
          <w:b/>
          <w:bCs/>
          <w:color w:val="000000"/>
          <w:sz w:val="24"/>
          <w:szCs w:val="24"/>
          <w:lang w:val="fr-FR"/>
        </w:rPr>
        <w:t>a sacralité</w:t>
      </w:r>
      <w:r w:rsidR="00E676B0" w:rsidRPr="004F73A3">
        <w:rPr>
          <w:rFonts w:ascii="Book Antiqua" w:hAnsi="Book Antiqua" w:cs="Traditional Arabic"/>
          <w:color w:val="000000"/>
          <w:sz w:val="24"/>
          <w:szCs w:val="24"/>
          <w:lang w:val="fr-FR"/>
        </w:rPr>
        <w:t xml:space="preserve"> </w:t>
      </w:r>
      <w:r w:rsidR="00C13C78">
        <w:rPr>
          <w:rFonts w:ascii="Book Antiqua" w:hAnsi="Book Antiqua" w:cs="Traditional Arabic"/>
          <w:color w:val="000000"/>
          <w:sz w:val="24"/>
          <w:szCs w:val="24"/>
          <w:lang w:val="fr-FR"/>
        </w:rPr>
        <w:t xml:space="preserve">en faisant </w:t>
      </w:r>
      <w:r w:rsidR="00E676B0" w:rsidRPr="004F73A3">
        <w:rPr>
          <w:rFonts w:ascii="Book Antiqua" w:hAnsi="Book Antiqua" w:cs="Traditional Arabic"/>
          <w:color w:val="000000"/>
          <w:sz w:val="24"/>
          <w:szCs w:val="24"/>
          <w:lang w:val="fr-FR"/>
        </w:rPr>
        <w:t xml:space="preserve">baisser </w:t>
      </w:r>
      <w:r w:rsidR="00C13C78">
        <w:rPr>
          <w:rFonts w:ascii="Book Antiqua" w:hAnsi="Book Antiqua" w:cs="Traditional Arabic"/>
          <w:color w:val="000000"/>
          <w:sz w:val="24"/>
          <w:szCs w:val="24"/>
          <w:lang w:val="fr-FR"/>
        </w:rPr>
        <w:t xml:space="preserve">l’estime de </w:t>
      </w:r>
      <w:r w:rsidR="00E676B0" w:rsidRPr="004F73A3">
        <w:rPr>
          <w:rFonts w:ascii="Book Antiqua" w:hAnsi="Book Antiqua" w:cs="Traditional Arabic"/>
          <w:color w:val="000000"/>
          <w:sz w:val="24"/>
          <w:szCs w:val="24"/>
          <w:lang w:val="fr-FR"/>
        </w:rPr>
        <w:t xml:space="preserve">son </w:t>
      </w:r>
      <w:r w:rsidR="00C13C78">
        <w:rPr>
          <w:rFonts w:ascii="Book Antiqua" w:hAnsi="Book Antiqua" w:cs="Traditional Arabic"/>
          <w:color w:val="000000"/>
          <w:sz w:val="24"/>
          <w:szCs w:val="24"/>
          <w:lang w:val="fr-FR"/>
        </w:rPr>
        <w:t xml:space="preserve">auteur </w:t>
      </w:r>
      <w:r w:rsidR="00E676B0" w:rsidRPr="004F73A3">
        <w:rPr>
          <w:rFonts w:ascii="Book Antiqua" w:hAnsi="Book Antiqua" w:cs="Traditional Arabic"/>
          <w:color w:val="000000"/>
          <w:sz w:val="24"/>
          <w:szCs w:val="24"/>
          <w:lang w:val="fr-FR"/>
        </w:rPr>
        <w:t xml:space="preserve">auprès de son Seigneur ainsi qu’auprès des gens. </w:t>
      </w:r>
      <w:r w:rsidR="00C13C78">
        <w:rPr>
          <w:rFonts w:ascii="Book Antiqua" w:hAnsi="Book Antiqua" w:cs="Traditional Arabic"/>
          <w:color w:val="000000"/>
          <w:sz w:val="24"/>
          <w:szCs w:val="24"/>
          <w:lang w:val="fr-FR"/>
        </w:rPr>
        <w:t xml:space="preserve">Elle prive son auteur d’être </w:t>
      </w:r>
      <w:r w:rsidR="00B50DA2">
        <w:rPr>
          <w:rFonts w:ascii="Book Antiqua" w:hAnsi="Book Antiqua" w:cs="Traditional Arabic"/>
          <w:color w:val="000000"/>
          <w:sz w:val="24"/>
          <w:szCs w:val="24"/>
          <w:lang w:val="fr-FR"/>
        </w:rPr>
        <w:t>considéré</w:t>
      </w:r>
      <w:r w:rsidR="00C13C78">
        <w:rPr>
          <w:rFonts w:ascii="Book Antiqua" w:hAnsi="Book Antiqua" w:cs="Traditional Arabic"/>
          <w:color w:val="000000"/>
          <w:sz w:val="24"/>
          <w:szCs w:val="24"/>
          <w:lang w:val="fr-FR"/>
        </w:rPr>
        <w:t xml:space="preserve"> comme une personne bonne</w:t>
      </w:r>
      <w:r w:rsidR="00E676B0" w:rsidRPr="004F73A3">
        <w:rPr>
          <w:rFonts w:ascii="Book Antiqua" w:hAnsi="Book Antiqua" w:cs="Traditional Arabic"/>
          <w:color w:val="000000"/>
          <w:sz w:val="24"/>
          <w:szCs w:val="24"/>
          <w:lang w:val="fr-FR"/>
        </w:rPr>
        <w:t xml:space="preserve">, chaste et </w:t>
      </w:r>
      <w:r w:rsidR="00B50DA2">
        <w:rPr>
          <w:rFonts w:ascii="Book Antiqua" w:hAnsi="Book Antiqua" w:cs="Traditional Arabic"/>
          <w:color w:val="000000"/>
          <w:sz w:val="24"/>
          <w:szCs w:val="24"/>
          <w:lang w:val="fr-FR"/>
        </w:rPr>
        <w:t>équilibrée</w:t>
      </w:r>
      <w:r w:rsidR="00C13C78">
        <w:rPr>
          <w:rFonts w:ascii="Book Antiqua" w:hAnsi="Book Antiqua" w:cs="Traditional Arabic"/>
          <w:color w:val="000000"/>
          <w:sz w:val="24"/>
          <w:szCs w:val="24"/>
          <w:lang w:val="fr-FR"/>
        </w:rPr>
        <w:t xml:space="preserve">. Au contraire, </w:t>
      </w:r>
      <w:r w:rsidR="00E676B0" w:rsidRPr="004F73A3">
        <w:rPr>
          <w:rFonts w:ascii="Book Antiqua" w:hAnsi="Book Antiqua" w:cs="Traditional Arabic"/>
          <w:color w:val="000000"/>
          <w:sz w:val="24"/>
          <w:szCs w:val="24"/>
          <w:lang w:val="fr-FR"/>
        </w:rPr>
        <w:t xml:space="preserve">il sera qualifié de </w:t>
      </w:r>
      <w:r w:rsidR="00C13C78">
        <w:rPr>
          <w:rFonts w:ascii="Book Antiqua" w:hAnsi="Book Antiqua" w:cs="Traditional Arabic"/>
          <w:color w:val="000000"/>
          <w:sz w:val="24"/>
          <w:szCs w:val="24"/>
          <w:lang w:val="fr-FR"/>
        </w:rPr>
        <w:t xml:space="preserve">pervers, </w:t>
      </w:r>
      <w:r w:rsidR="00E676B0" w:rsidRPr="004F73A3">
        <w:rPr>
          <w:rFonts w:ascii="Book Antiqua" w:hAnsi="Book Antiqua" w:cs="Traditional Arabic"/>
          <w:color w:val="000000"/>
          <w:sz w:val="24"/>
          <w:szCs w:val="24"/>
          <w:lang w:val="fr-FR"/>
        </w:rPr>
        <w:t>libertin, fornicateur voire même de traître</w:t>
      </w:r>
      <w:r w:rsidR="00C13C78">
        <w:rPr>
          <w:rFonts w:ascii="Book Antiqua" w:hAnsi="Book Antiqua" w:cs="Traditional Arabic"/>
          <w:color w:val="000000"/>
          <w:sz w:val="24"/>
          <w:szCs w:val="24"/>
          <w:lang w:val="fr-FR"/>
        </w:rPr>
        <w:t>.</w:t>
      </w:r>
    </w:p>
    <w:p w:rsidR="002116D0" w:rsidRDefault="00EC2452" w:rsidP="002116D0">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7</w:t>
      </w:r>
      <w:r w:rsidR="00C13C78">
        <w:rPr>
          <w:rFonts w:ascii="Book Antiqua" w:hAnsi="Book Antiqua" w:cs="Traditional Arabic"/>
          <w:color w:val="000000"/>
          <w:sz w:val="24"/>
          <w:szCs w:val="24"/>
          <w:lang w:val="fr-FR"/>
        </w:rPr>
        <w:t xml:space="preserve">- </w:t>
      </w:r>
      <w:r w:rsidR="00E676B0" w:rsidRPr="00C13C78">
        <w:rPr>
          <w:rFonts w:ascii="Book Antiqua" w:hAnsi="Book Antiqua" w:cs="Traditional Arabic"/>
          <w:b/>
          <w:bCs/>
          <w:color w:val="000000"/>
          <w:sz w:val="24"/>
          <w:szCs w:val="24"/>
          <w:lang w:val="fr-FR"/>
        </w:rPr>
        <w:t>L’amertume</w:t>
      </w:r>
      <w:r w:rsidR="00E676B0" w:rsidRPr="004F73A3">
        <w:rPr>
          <w:rFonts w:ascii="Book Antiqua" w:hAnsi="Book Antiqua" w:cs="Traditional Arabic"/>
          <w:color w:val="000000"/>
          <w:sz w:val="24"/>
          <w:szCs w:val="24"/>
          <w:lang w:val="fr-FR"/>
        </w:rPr>
        <w:t xml:space="preserve"> qu’Allah fait naître dans son cœur</w:t>
      </w:r>
      <w:r w:rsidR="00C13C78">
        <w:rPr>
          <w:rFonts w:ascii="Book Antiqua" w:hAnsi="Book Antiqua" w:cs="Traditional Arabic"/>
          <w:color w:val="000000"/>
          <w:sz w:val="24"/>
          <w:szCs w:val="24"/>
          <w:lang w:val="fr-FR"/>
        </w:rPr>
        <w:t xml:space="preserve">, de même que </w:t>
      </w:r>
      <w:r w:rsidR="00E676B0" w:rsidRPr="004F73A3">
        <w:rPr>
          <w:rFonts w:ascii="Book Antiqua" w:hAnsi="Book Antiqua" w:cs="Traditional Arabic"/>
          <w:color w:val="000000"/>
          <w:sz w:val="24"/>
          <w:szCs w:val="24"/>
          <w:lang w:val="fr-FR"/>
        </w:rPr>
        <w:t xml:space="preserve">celle qui se manifeste à travers son visage. </w:t>
      </w:r>
      <w:r w:rsidR="00C13C78">
        <w:rPr>
          <w:rFonts w:ascii="Book Antiqua" w:hAnsi="Book Antiqua" w:cs="Traditional Arabic"/>
          <w:color w:val="000000"/>
          <w:sz w:val="24"/>
          <w:szCs w:val="24"/>
          <w:lang w:val="fr-FR"/>
        </w:rPr>
        <w:t>L</w:t>
      </w:r>
      <w:r w:rsidR="00E676B0" w:rsidRPr="004F73A3">
        <w:rPr>
          <w:rFonts w:ascii="Book Antiqua" w:hAnsi="Book Antiqua" w:cs="Traditional Arabic"/>
          <w:color w:val="000000"/>
          <w:sz w:val="24"/>
          <w:szCs w:val="24"/>
          <w:lang w:val="fr-FR"/>
        </w:rPr>
        <w:t>a personne chaste</w:t>
      </w:r>
      <w:r w:rsidR="00C13C78">
        <w:rPr>
          <w:rFonts w:ascii="Book Antiqua" w:hAnsi="Book Antiqua" w:cs="Traditional Arabic"/>
          <w:color w:val="000000"/>
          <w:sz w:val="24"/>
          <w:szCs w:val="24"/>
          <w:lang w:val="fr-FR"/>
        </w:rPr>
        <w:t xml:space="preserve"> a le </w:t>
      </w:r>
      <w:r w:rsidR="00E676B0" w:rsidRPr="004F73A3">
        <w:rPr>
          <w:rFonts w:ascii="Book Antiqua" w:hAnsi="Book Antiqua" w:cs="Traditional Arabic"/>
          <w:color w:val="000000"/>
          <w:sz w:val="24"/>
          <w:szCs w:val="24"/>
          <w:lang w:val="fr-FR"/>
        </w:rPr>
        <w:t>visage adouci et son cœur est affable</w:t>
      </w:r>
      <w:r w:rsidR="00C13C78">
        <w:rPr>
          <w:rFonts w:ascii="Book Antiqua" w:hAnsi="Book Antiqua" w:cs="Traditional Arabic"/>
          <w:color w:val="000000"/>
          <w:sz w:val="24"/>
          <w:szCs w:val="24"/>
          <w:lang w:val="fr-FR"/>
        </w:rPr>
        <w:t xml:space="preserve"> et </w:t>
      </w:r>
      <w:r w:rsidR="00E676B0" w:rsidRPr="004F73A3">
        <w:rPr>
          <w:rFonts w:ascii="Book Antiqua" w:hAnsi="Book Antiqua" w:cs="Traditional Arabic"/>
          <w:color w:val="000000"/>
          <w:sz w:val="24"/>
          <w:szCs w:val="24"/>
          <w:lang w:val="fr-FR"/>
        </w:rPr>
        <w:t>qui</w:t>
      </w:r>
      <w:r w:rsidR="00C13C78">
        <w:rPr>
          <w:rFonts w:ascii="Book Antiqua" w:hAnsi="Book Antiqua" w:cs="Traditional Arabic"/>
          <w:color w:val="000000"/>
          <w:sz w:val="24"/>
          <w:szCs w:val="24"/>
          <w:lang w:val="fr-FR"/>
        </w:rPr>
        <w:t>conque</w:t>
      </w:r>
      <w:r w:rsidR="00E676B0" w:rsidRPr="004F73A3">
        <w:rPr>
          <w:rFonts w:ascii="Book Antiqua" w:hAnsi="Book Antiqua" w:cs="Traditional Arabic"/>
          <w:color w:val="000000"/>
          <w:sz w:val="24"/>
          <w:szCs w:val="24"/>
          <w:lang w:val="fr-FR"/>
        </w:rPr>
        <w:t xml:space="preserve"> l</w:t>
      </w:r>
      <w:r w:rsidR="00C13C78">
        <w:rPr>
          <w:rFonts w:ascii="Book Antiqua" w:hAnsi="Book Antiqua" w:cs="Traditional Arabic"/>
          <w:color w:val="000000"/>
          <w:sz w:val="24"/>
          <w:szCs w:val="24"/>
          <w:lang w:val="fr-FR"/>
        </w:rPr>
        <w:t>a</w:t>
      </w:r>
      <w:r w:rsidR="00E676B0" w:rsidRPr="004F73A3">
        <w:rPr>
          <w:rFonts w:ascii="Book Antiqua" w:hAnsi="Book Antiqua" w:cs="Traditional Arabic"/>
          <w:color w:val="000000"/>
          <w:sz w:val="24"/>
          <w:szCs w:val="24"/>
          <w:lang w:val="fr-FR"/>
        </w:rPr>
        <w:t xml:space="preserve"> fréquente </w:t>
      </w:r>
      <w:r w:rsidR="00C13C78">
        <w:rPr>
          <w:rFonts w:ascii="Book Antiqua" w:hAnsi="Book Antiqua" w:cs="Traditional Arabic"/>
          <w:color w:val="000000"/>
          <w:sz w:val="24"/>
          <w:szCs w:val="24"/>
          <w:lang w:val="fr-FR"/>
        </w:rPr>
        <w:t xml:space="preserve">se </w:t>
      </w:r>
      <w:r w:rsidR="00C13C78">
        <w:rPr>
          <w:rFonts w:ascii="Book Antiqua" w:hAnsi="Book Antiqua" w:cs="Traditional Arabic"/>
          <w:color w:val="000000"/>
          <w:sz w:val="24"/>
          <w:szCs w:val="24"/>
          <w:lang w:val="fr-FR"/>
        </w:rPr>
        <w:lastRenderedPageBreak/>
        <w:t xml:space="preserve">tranquillise en sa présence, </w:t>
      </w:r>
      <w:r w:rsidR="00E676B0" w:rsidRPr="004F73A3">
        <w:rPr>
          <w:rFonts w:ascii="Book Antiqua" w:hAnsi="Book Antiqua" w:cs="Traditional Arabic"/>
          <w:color w:val="000000"/>
          <w:sz w:val="24"/>
          <w:szCs w:val="24"/>
          <w:lang w:val="fr-FR"/>
        </w:rPr>
        <w:t>à l’</w:t>
      </w:r>
      <w:r w:rsidR="002116D0">
        <w:rPr>
          <w:rFonts w:ascii="Book Antiqua" w:hAnsi="Book Antiqua" w:cs="Traditional Arabic"/>
          <w:color w:val="000000"/>
          <w:sz w:val="24"/>
          <w:szCs w:val="24"/>
          <w:lang w:val="fr-FR"/>
        </w:rPr>
        <w:t>extrême opposé</w:t>
      </w:r>
      <w:r w:rsidR="00E676B0" w:rsidRPr="004F73A3">
        <w:rPr>
          <w:rFonts w:ascii="Book Antiqua" w:hAnsi="Book Antiqua" w:cs="Traditional Arabic"/>
          <w:color w:val="000000"/>
          <w:sz w:val="24"/>
          <w:szCs w:val="24"/>
          <w:lang w:val="fr-FR"/>
        </w:rPr>
        <w:t xml:space="preserve"> du fornicateur</w:t>
      </w:r>
      <w:r w:rsidR="002116D0">
        <w:rPr>
          <w:rFonts w:ascii="Book Antiqua" w:hAnsi="Book Antiqua" w:cs="Traditional Arabic"/>
          <w:color w:val="000000"/>
          <w:sz w:val="24"/>
          <w:szCs w:val="24"/>
          <w:lang w:val="fr-FR"/>
        </w:rPr>
        <w:t>.</w:t>
      </w:r>
    </w:p>
    <w:p w:rsidR="002116D0" w:rsidRDefault="00EC2452" w:rsidP="002116D0">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8</w:t>
      </w:r>
      <w:r w:rsidR="002116D0">
        <w:rPr>
          <w:rFonts w:ascii="Book Antiqua" w:hAnsi="Book Antiqua" w:cs="Traditional Arabic"/>
          <w:color w:val="000000"/>
          <w:sz w:val="24"/>
          <w:szCs w:val="24"/>
          <w:lang w:val="fr-FR"/>
        </w:rPr>
        <w:t xml:space="preserve">- </w:t>
      </w:r>
      <w:r w:rsidR="00E676B0" w:rsidRPr="004F73A3">
        <w:rPr>
          <w:rFonts w:ascii="Book Antiqua" w:hAnsi="Book Antiqua" w:cs="Traditional Arabic"/>
          <w:color w:val="000000"/>
          <w:sz w:val="24"/>
          <w:szCs w:val="24"/>
          <w:lang w:val="fr-FR"/>
        </w:rPr>
        <w:t xml:space="preserve">Les gens observent </w:t>
      </w:r>
      <w:r w:rsidR="002116D0">
        <w:rPr>
          <w:rFonts w:ascii="Book Antiqua" w:hAnsi="Book Antiqua" w:cs="Traditional Arabic"/>
          <w:color w:val="000000"/>
          <w:sz w:val="24"/>
          <w:szCs w:val="24"/>
          <w:lang w:val="fr-FR"/>
        </w:rPr>
        <w:t xml:space="preserve">le fornicateur </w:t>
      </w:r>
      <w:r w:rsidR="00E676B0" w:rsidRPr="002116D0">
        <w:rPr>
          <w:rFonts w:ascii="Book Antiqua" w:hAnsi="Book Antiqua" w:cs="Traditional Arabic"/>
          <w:b/>
          <w:bCs/>
          <w:color w:val="000000"/>
          <w:sz w:val="24"/>
          <w:szCs w:val="24"/>
          <w:lang w:val="fr-FR"/>
        </w:rPr>
        <w:t xml:space="preserve">d’un regard suspicieux et </w:t>
      </w:r>
      <w:r w:rsidR="002116D0" w:rsidRPr="002116D0">
        <w:rPr>
          <w:rFonts w:ascii="Book Antiqua" w:hAnsi="Book Antiqua" w:cs="Traditional Arabic"/>
          <w:b/>
          <w:bCs/>
          <w:color w:val="000000"/>
          <w:sz w:val="24"/>
          <w:szCs w:val="24"/>
          <w:lang w:val="fr-FR"/>
        </w:rPr>
        <w:t>douteux</w:t>
      </w:r>
      <w:r w:rsidR="002116D0">
        <w:rPr>
          <w:rFonts w:ascii="Book Antiqua" w:hAnsi="Book Antiqua" w:cs="Traditional Arabic"/>
          <w:color w:val="000000"/>
          <w:sz w:val="24"/>
          <w:szCs w:val="24"/>
          <w:lang w:val="fr-FR"/>
        </w:rPr>
        <w:t>,</w:t>
      </w:r>
      <w:r w:rsidR="00E676B0" w:rsidRPr="004F73A3">
        <w:rPr>
          <w:rFonts w:ascii="Book Antiqua" w:hAnsi="Book Antiqua" w:cs="Traditional Arabic"/>
          <w:color w:val="000000"/>
          <w:sz w:val="24"/>
          <w:szCs w:val="24"/>
          <w:lang w:val="fr-FR"/>
        </w:rPr>
        <w:t xml:space="preserve"> personne ne </w:t>
      </w:r>
      <w:r w:rsidR="002116D0">
        <w:rPr>
          <w:rFonts w:ascii="Book Antiqua" w:hAnsi="Book Antiqua" w:cs="Traditional Arabic"/>
          <w:color w:val="000000"/>
          <w:sz w:val="24"/>
          <w:szCs w:val="24"/>
          <w:lang w:val="fr-FR"/>
        </w:rPr>
        <w:t>lui confierait la responsabilité de sa famille ou de ses enfants.</w:t>
      </w:r>
    </w:p>
    <w:p w:rsidR="00CC6D3F" w:rsidRDefault="00EC2452" w:rsidP="00CC6D3F">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9</w:t>
      </w:r>
      <w:r w:rsidR="002116D0">
        <w:rPr>
          <w:rFonts w:ascii="Book Antiqua" w:hAnsi="Book Antiqua" w:cs="Traditional Arabic"/>
          <w:color w:val="000000"/>
          <w:sz w:val="24"/>
          <w:szCs w:val="24"/>
          <w:lang w:val="fr-FR"/>
        </w:rPr>
        <w:t xml:space="preserve">- </w:t>
      </w:r>
      <w:r w:rsidR="00E676B0" w:rsidRPr="002116D0">
        <w:rPr>
          <w:rFonts w:ascii="Book Antiqua" w:hAnsi="Book Antiqua" w:cs="Traditional Arabic"/>
          <w:b/>
          <w:bCs/>
          <w:color w:val="000000"/>
          <w:sz w:val="24"/>
          <w:szCs w:val="24"/>
          <w:lang w:val="fr-FR"/>
        </w:rPr>
        <w:t xml:space="preserve">Les mauvaises odeurs dégagées par </w:t>
      </w:r>
      <w:r w:rsidR="002116D0" w:rsidRPr="002116D0">
        <w:rPr>
          <w:rFonts w:ascii="Book Antiqua" w:hAnsi="Book Antiqua" w:cs="Traditional Arabic"/>
          <w:b/>
          <w:bCs/>
          <w:color w:val="000000"/>
          <w:sz w:val="24"/>
          <w:szCs w:val="24"/>
          <w:lang w:val="fr-FR"/>
        </w:rPr>
        <w:t>la</w:t>
      </w:r>
      <w:r w:rsidR="00E676B0" w:rsidRPr="002116D0">
        <w:rPr>
          <w:rFonts w:ascii="Book Antiqua" w:hAnsi="Book Antiqua" w:cs="Traditional Arabic"/>
          <w:b/>
          <w:bCs/>
          <w:color w:val="000000"/>
          <w:sz w:val="24"/>
          <w:szCs w:val="24"/>
          <w:lang w:val="fr-FR"/>
        </w:rPr>
        <w:t xml:space="preserve"> bouche et </w:t>
      </w:r>
      <w:r w:rsidR="002116D0" w:rsidRPr="002116D0">
        <w:rPr>
          <w:rFonts w:ascii="Book Antiqua" w:hAnsi="Book Antiqua" w:cs="Traditional Arabic"/>
          <w:b/>
          <w:bCs/>
          <w:color w:val="000000"/>
          <w:sz w:val="24"/>
          <w:szCs w:val="24"/>
          <w:lang w:val="fr-FR"/>
        </w:rPr>
        <w:t xml:space="preserve">le </w:t>
      </w:r>
      <w:r w:rsidR="00E676B0" w:rsidRPr="002116D0">
        <w:rPr>
          <w:rFonts w:ascii="Book Antiqua" w:hAnsi="Book Antiqua" w:cs="Traditional Arabic"/>
          <w:b/>
          <w:bCs/>
          <w:color w:val="000000"/>
          <w:sz w:val="24"/>
          <w:szCs w:val="24"/>
          <w:lang w:val="fr-FR"/>
        </w:rPr>
        <w:t xml:space="preserve">corps </w:t>
      </w:r>
      <w:r w:rsidR="002116D0" w:rsidRPr="002116D0">
        <w:rPr>
          <w:rFonts w:ascii="Book Antiqua" w:hAnsi="Book Antiqua" w:cs="Traditional Arabic"/>
          <w:b/>
          <w:bCs/>
          <w:color w:val="000000"/>
          <w:sz w:val="24"/>
          <w:szCs w:val="24"/>
          <w:lang w:val="fr-FR"/>
        </w:rPr>
        <w:t>du fornicateur</w:t>
      </w:r>
      <w:r w:rsidR="002116D0">
        <w:rPr>
          <w:rFonts w:ascii="Book Antiqua" w:hAnsi="Book Antiqua" w:cs="Traditional Arabic"/>
          <w:color w:val="000000"/>
          <w:sz w:val="24"/>
          <w:szCs w:val="24"/>
          <w:lang w:val="fr-FR"/>
        </w:rPr>
        <w:t xml:space="preserve">, et que </w:t>
      </w:r>
      <w:r w:rsidR="002116D0" w:rsidRPr="004F73A3">
        <w:rPr>
          <w:rFonts w:ascii="Book Antiqua" w:hAnsi="Book Antiqua" w:cs="Traditional Arabic"/>
          <w:color w:val="000000"/>
          <w:sz w:val="24"/>
          <w:szCs w:val="24"/>
          <w:lang w:val="fr-FR"/>
        </w:rPr>
        <w:t xml:space="preserve">toute personne </w:t>
      </w:r>
      <w:r w:rsidR="002116D0">
        <w:rPr>
          <w:rFonts w:ascii="Book Antiqua" w:hAnsi="Book Antiqua" w:cs="Traditional Arabic"/>
          <w:color w:val="000000"/>
          <w:sz w:val="24"/>
          <w:szCs w:val="24"/>
          <w:lang w:val="fr-FR"/>
        </w:rPr>
        <w:t>dotée d’</w:t>
      </w:r>
      <w:r w:rsidR="002116D0" w:rsidRPr="004F73A3">
        <w:rPr>
          <w:rFonts w:ascii="Book Antiqua" w:hAnsi="Book Antiqua" w:cs="Traditional Arabic"/>
          <w:color w:val="000000"/>
          <w:sz w:val="24"/>
          <w:szCs w:val="24"/>
          <w:lang w:val="fr-FR"/>
        </w:rPr>
        <w:t>u</w:t>
      </w:r>
      <w:r w:rsidR="002116D0">
        <w:rPr>
          <w:rFonts w:ascii="Book Antiqua" w:hAnsi="Book Antiqua" w:cs="Traditional Arabic"/>
          <w:color w:val="000000"/>
          <w:sz w:val="24"/>
          <w:szCs w:val="24"/>
          <w:lang w:val="fr-FR"/>
        </w:rPr>
        <w:t>n cœur sain</w:t>
      </w:r>
      <w:r w:rsidR="002116D0" w:rsidRPr="004F73A3">
        <w:rPr>
          <w:rFonts w:ascii="Book Antiqua" w:hAnsi="Book Antiqua" w:cs="Traditional Arabic"/>
          <w:color w:val="000000"/>
          <w:sz w:val="24"/>
          <w:szCs w:val="24"/>
          <w:lang w:val="fr-FR"/>
        </w:rPr>
        <w:t xml:space="preserve"> </w:t>
      </w:r>
      <w:r w:rsidR="002116D0">
        <w:rPr>
          <w:rFonts w:ascii="Book Antiqua" w:hAnsi="Book Antiqua" w:cs="Traditional Arabic"/>
          <w:color w:val="000000"/>
          <w:sz w:val="24"/>
          <w:szCs w:val="24"/>
          <w:lang w:val="fr-FR"/>
        </w:rPr>
        <w:t>est en mesure de ressentir.</w:t>
      </w:r>
    </w:p>
    <w:p w:rsidR="007A521F" w:rsidRDefault="00EC2452" w:rsidP="007A521F">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10</w:t>
      </w:r>
      <w:r w:rsidR="00CC6D3F">
        <w:rPr>
          <w:rFonts w:ascii="Book Antiqua" w:hAnsi="Book Antiqua" w:cs="Traditional Arabic"/>
          <w:color w:val="000000"/>
          <w:sz w:val="24"/>
          <w:szCs w:val="24"/>
          <w:lang w:val="fr-FR"/>
        </w:rPr>
        <w:t xml:space="preserve">- </w:t>
      </w:r>
      <w:r w:rsidR="00E676B0" w:rsidRPr="00CC6D3F">
        <w:rPr>
          <w:rFonts w:ascii="Book Antiqua" w:hAnsi="Book Antiqua" w:cs="Traditional Arabic"/>
          <w:b/>
          <w:bCs/>
          <w:color w:val="000000"/>
          <w:sz w:val="24"/>
          <w:szCs w:val="24"/>
          <w:lang w:val="fr-FR"/>
        </w:rPr>
        <w:t xml:space="preserve">L’étroitesse </w:t>
      </w:r>
      <w:r w:rsidR="00CC6D3F">
        <w:rPr>
          <w:rFonts w:ascii="Book Antiqua" w:hAnsi="Book Antiqua" w:cs="Traditional Arabic"/>
          <w:b/>
          <w:bCs/>
          <w:color w:val="000000"/>
          <w:sz w:val="24"/>
          <w:szCs w:val="24"/>
          <w:lang w:val="fr-FR"/>
        </w:rPr>
        <w:t xml:space="preserve">et la gêne </w:t>
      </w:r>
      <w:r w:rsidR="00E676B0" w:rsidRPr="00CC6D3F">
        <w:rPr>
          <w:rFonts w:ascii="Book Antiqua" w:hAnsi="Book Antiqua" w:cs="Traditional Arabic"/>
          <w:b/>
          <w:bCs/>
          <w:color w:val="000000"/>
          <w:sz w:val="24"/>
          <w:szCs w:val="24"/>
          <w:lang w:val="fr-FR"/>
        </w:rPr>
        <w:t>de la poitrine</w:t>
      </w:r>
      <w:r w:rsidR="00E676B0" w:rsidRPr="004F73A3">
        <w:rPr>
          <w:rFonts w:ascii="Book Antiqua" w:hAnsi="Book Antiqua" w:cs="Traditional Arabic"/>
          <w:color w:val="000000"/>
          <w:sz w:val="24"/>
          <w:szCs w:val="24"/>
          <w:lang w:val="fr-FR"/>
        </w:rPr>
        <w:t xml:space="preserve"> : </w:t>
      </w:r>
      <w:r w:rsidR="00CC6D3F">
        <w:rPr>
          <w:rFonts w:ascii="Book Antiqua" w:hAnsi="Book Antiqua" w:cs="Traditional Arabic"/>
          <w:color w:val="000000"/>
          <w:sz w:val="24"/>
          <w:szCs w:val="24"/>
          <w:lang w:val="fr-FR"/>
        </w:rPr>
        <w:t xml:space="preserve">en fait, les fornicateurs obtiennent exactement le contraire de ce qu’ils recherchent. En d’autres termes, </w:t>
      </w:r>
      <w:r w:rsidR="00E676B0" w:rsidRPr="004F73A3">
        <w:rPr>
          <w:rFonts w:ascii="Book Antiqua" w:hAnsi="Book Antiqua" w:cs="Traditional Arabic"/>
          <w:color w:val="000000"/>
          <w:sz w:val="24"/>
          <w:szCs w:val="24"/>
          <w:lang w:val="fr-FR"/>
        </w:rPr>
        <w:t>quiconque souhaite mener une vie paisible en désobéissant à Allah</w:t>
      </w:r>
      <w:r w:rsidR="00CC6D3F">
        <w:rPr>
          <w:rFonts w:ascii="Book Antiqua" w:hAnsi="Book Antiqua" w:cs="Traditional Arabic"/>
          <w:color w:val="000000"/>
          <w:sz w:val="24"/>
          <w:szCs w:val="24"/>
          <w:lang w:val="fr-FR"/>
        </w:rPr>
        <w:t xml:space="preserve"> </w:t>
      </w:r>
      <w:r w:rsidR="00E676B0" w:rsidRPr="004F73A3">
        <w:rPr>
          <w:rFonts w:ascii="Book Antiqua" w:hAnsi="Book Antiqua" w:cs="Traditional Arabic"/>
          <w:color w:val="000000"/>
          <w:sz w:val="24"/>
          <w:szCs w:val="24"/>
          <w:lang w:val="fr-FR"/>
        </w:rPr>
        <w:t xml:space="preserve">sera  </w:t>
      </w:r>
      <w:r w:rsidR="00CC6D3F">
        <w:rPr>
          <w:rFonts w:ascii="Book Antiqua" w:hAnsi="Book Antiqua" w:cs="Traditional Arabic"/>
          <w:color w:val="000000"/>
          <w:sz w:val="24"/>
          <w:szCs w:val="24"/>
          <w:lang w:val="fr-FR"/>
        </w:rPr>
        <w:t xml:space="preserve">châtié par l’inverse de ce qu’il a souhaité. </w:t>
      </w:r>
      <w:r w:rsidR="00E676B0" w:rsidRPr="004F73A3">
        <w:rPr>
          <w:rFonts w:ascii="Book Antiqua" w:hAnsi="Book Antiqua" w:cs="Traditional Arabic"/>
          <w:color w:val="000000"/>
          <w:sz w:val="24"/>
          <w:szCs w:val="24"/>
          <w:lang w:val="fr-FR"/>
        </w:rPr>
        <w:t xml:space="preserve">En réalité, la récompense d’Allah ne s’obtient que par Son obéissance, </w:t>
      </w:r>
      <w:r w:rsidR="00CC6D3F">
        <w:rPr>
          <w:rFonts w:ascii="Book Antiqua" w:hAnsi="Book Antiqua" w:cs="Traditional Arabic"/>
          <w:color w:val="000000"/>
          <w:sz w:val="24"/>
          <w:szCs w:val="24"/>
          <w:lang w:val="fr-FR"/>
        </w:rPr>
        <w:t xml:space="preserve">et </w:t>
      </w:r>
      <w:r w:rsidR="00E676B0" w:rsidRPr="004F73A3">
        <w:rPr>
          <w:rFonts w:ascii="Book Antiqua" w:hAnsi="Book Antiqua" w:cs="Traditional Arabic"/>
          <w:color w:val="000000"/>
          <w:sz w:val="24"/>
          <w:szCs w:val="24"/>
          <w:lang w:val="fr-FR"/>
        </w:rPr>
        <w:t xml:space="preserve">Il n’a jamais </w:t>
      </w:r>
      <w:r w:rsidR="00CC6D3F">
        <w:rPr>
          <w:rFonts w:ascii="Book Antiqua" w:hAnsi="Book Antiqua" w:cs="Traditional Arabic"/>
          <w:color w:val="000000"/>
          <w:sz w:val="24"/>
          <w:szCs w:val="24"/>
          <w:lang w:val="fr-FR"/>
        </w:rPr>
        <w:t xml:space="preserve">fait d’un péché </w:t>
      </w:r>
      <w:r w:rsidR="00E676B0" w:rsidRPr="004F73A3">
        <w:rPr>
          <w:rFonts w:ascii="Book Antiqua" w:hAnsi="Book Antiqua" w:cs="Traditional Arabic"/>
          <w:color w:val="000000"/>
          <w:sz w:val="24"/>
          <w:szCs w:val="24"/>
          <w:lang w:val="fr-FR"/>
        </w:rPr>
        <w:t xml:space="preserve">une cause </w:t>
      </w:r>
      <w:r w:rsidR="00CC6D3F">
        <w:rPr>
          <w:rFonts w:ascii="Book Antiqua" w:hAnsi="Book Antiqua" w:cs="Traditional Arabic"/>
          <w:color w:val="000000"/>
          <w:sz w:val="24"/>
          <w:szCs w:val="24"/>
          <w:lang w:val="fr-FR"/>
        </w:rPr>
        <w:t>pour obtenir le moindre bien</w:t>
      </w:r>
      <w:r w:rsidR="00E676B0" w:rsidRPr="004F73A3">
        <w:rPr>
          <w:rFonts w:ascii="Book Antiqua" w:hAnsi="Book Antiqua" w:cs="Traditional Arabic"/>
          <w:color w:val="000000"/>
          <w:sz w:val="24"/>
          <w:szCs w:val="24"/>
          <w:lang w:val="fr-FR"/>
        </w:rPr>
        <w:t xml:space="preserve">. Et si le pervers savait ce que la chasteté </w:t>
      </w:r>
      <w:r w:rsidR="00CC6D3F">
        <w:rPr>
          <w:rFonts w:ascii="Book Antiqua" w:hAnsi="Book Antiqua" w:cs="Traditional Arabic"/>
          <w:color w:val="000000"/>
          <w:sz w:val="24"/>
          <w:szCs w:val="24"/>
          <w:lang w:val="fr-FR"/>
        </w:rPr>
        <w:t xml:space="preserve">procure </w:t>
      </w:r>
      <w:r w:rsidR="00E676B0" w:rsidRPr="004F73A3">
        <w:rPr>
          <w:rFonts w:ascii="Book Antiqua" w:hAnsi="Book Antiqua" w:cs="Traditional Arabic"/>
          <w:color w:val="000000"/>
          <w:sz w:val="24"/>
          <w:szCs w:val="24"/>
          <w:lang w:val="fr-FR"/>
        </w:rPr>
        <w:t xml:space="preserve">comme délectation, joie, épanouissement de la poitrine et prospérité, il aurait constaté que </w:t>
      </w:r>
      <w:r w:rsidR="007A521F">
        <w:rPr>
          <w:rFonts w:ascii="Book Antiqua" w:hAnsi="Book Antiqua" w:cs="Traditional Arabic"/>
          <w:color w:val="000000"/>
          <w:sz w:val="24"/>
          <w:szCs w:val="24"/>
          <w:lang w:val="fr-FR"/>
        </w:rPr>
        <w:t xml:space="preserve">les plaisirs qui lui ont </w:t>
      </w:r>
      <w:r w:rsidR="00E676B0" w:rsidRPr="004F73A3">
        <w:rPr>
          <w:rFonts w:ascii="Book Antiqua" w:hAnsi="Book Antiqua" w:cs="Traditional Arabic"/>
          <w:color w:val="000000"/>
          <w:sz w:val="24"/>
          <w:szCs w:val="24"/>
          <w:lang w:val="fr-FR"/>
        </w:rPr>
        <w:t xml:space="preserve">échappé </w:t>
      </w:r>
      <w:r w:rsidR="007A521F">
        <w:rPr>
          <w:rFonts w:ascii="Book Antiqua" w:hAnsi="Book Antiqua" w:cs="Traditional Arabic"/>
          <w:color w:val="000000"/>
          <w:sz w:val="24"/>
          <w:szCs w:val="24"/>
          <w:lang w:val="fr-FR"/>
        </w:rPr>
        <w:t xml:space="preserve">sont bien plus nombreux </w:t>
      </w:r>
      <w:r w:rsidR="00E676B0" w:rsidRPr="004F73A3">
        <w:rPr>
          <w:rFonts w:ascii="Book Antiqua" w:hAnsi="Book Antiqua" w:cs="Traditional Arabic"/>
          <w:color w:val="000000"/>
          <w:sz w:val="24"/>
          <w:szCs w:val="24"/>
          <w:lang w:val="fr-FR"/>
        </w:rPr>
        <w:t>que ce</w:t>
      </w:r>
      <w:r w:rsidR="007A521F">
        <w:rPr>
          <w:rFonts w:ascii="Book Antiqua" w:hAnsi="Book Antiqua" w:cs="Traditional Arabic"/>
          <w:color w:val="000000"/>
          <w:sz w:val="24"/>
          <w:szCs w:val="24"/>
          <w:lang w:val="fr-FR"/>
        </w:rPr>
        <w:t>ux</w:t>
      </w:r>
      <w:r w:rsidR="00E676B0" w:rsidRPr="004F73A3">
        <w:rPr>
          <w:rFonts w:ascii="Book Antiqua" w:hAnsi="Book Antiqua" w:cs="Traditional Arabic"/>
          <w:color w:val="000000"/>
          <w:sz w:val="24"/>
          <w:szCs w:val="24"/>
          <w:lang w:val="fr-FR"/>
        </w:rPr>
        <w:t xml:space="preserve"> qu’il a </w:t>
      </w:r>
      <w:r w:rsidR="007A521F">
        <w:rPr>
          <w:rFonts w:ascii="Book Antiqua" w:hAnsi="Book Antiqua" w:cs="Traditional Arabic"/>
          <w:color w:val="000000"/>
          <w:sz w:val="24"/>
          <w:szCs w:val="24"/>
          <w:lang w:val="fr-FR"/>
        </w:rPr>
        <w:t>obtenu</w:t>
      </w:r>
      <w:r w:rsidR="00B50DA2">
        <w:rPr>
          <w:rFonts w:ascii="Book Antiqua" w:hAnsi="Book Antiqua" w:cs="Traditional Arabic"/>
          <w:color w:val="000000"/>
          <w:sz w:val="24"/>
          <w:szCs w:val="24"/>
          <w:lang w:val="fr-FR"/>
        </w:rPr>
        <w:t>s</w:t>
      </w:r>
      <w:r w:rsidR="00E676B0" w:rsidRPr="004F73A3">
        <w:rPr>
          <w:rFonts w:ascii="Book Antiqua" w:hAnsi="Book Antiqua" w:cs="Traditional Arabic"/>
          <w:color w:val="000000"/>
          <w:sz w:val="24"/>
          <w:szCs w:val="24"/>
          <w:lang w:val="fr-FR"/>
        </w:rPr>
        <w:t>.</w:t>
      </w:r>
    </w:p>
    <w:p w:rsidR="007A521F" w:rsidRDefault="00EC2452" w:rsidP="00EC2452">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lastRenderedPageBreak/>
        <w:t>11</w:t>
      </w:r>
      <w:r w:rsidR="007A521F">
        <w:rPr>
          <w:rFonts w:ascii="Book Antiqua" w:hAnsi="Book Antiqua" w:cs="Traditional Arabic"/>
          <w:color w:val="000000"/>
          <w:sz w:val="24"/>
          <w:szCs w:val="24"/>
          <w:lang w:val="fr-FR"/>
        </w:rPr>
        <w:t xml:space="preserve">- </w:t>
      </w:r>
      <w:r w:rsidR="00E676B0" w:rsidRPr="007A521F">
        <w:rPr>
          <w:rFonts w:ascii="Book Antiqua" w:hAnsi="Book Antiqua" w:cs="Traditional Arabic"/>
          <w:b/>
          <w:bCs/>
          <w:color w:val="000000"/>
          <w:sz w:val="24"/>
          <w:szCs w:val="24"/>
          <w:lang w:val="fr-FR"/>
        </w:rPr>
        <w:t xml:space="preserve">Le fornicateur </w:t>
      </w:r>
      <w:r w:rsidR="007A521F" w:rsidRPr="007A521F">
        <w:rPr>
          <w:rFonts w:ascii="Book Antiqua" w:hAnsi="Book Antiqua" w:cs="Traditional Arabic"/>
          <w:b/>
          <w:bCs/>
          <w:color w:val="000000"/>
          <w:sz w:val="24"/>
          <w:szCs w:val="24"/>
          <w:lang w:val="fr-FR"/>
        </w:rPr>
        <w:t>s’expose à la privation de pouvoir jouir des houris</w:t>
      </w:r>
      <w:r w:rsidR="007A521F">
        <w:rPr>
          <w:rStyle w:val="FootnoteReference"/>
          <w:rFonts w:ascii="Book Antiqua" w:hAnsi="Book Antiqua"/>
          <w:color w:val="000000"/>
          <w:sz w:val="24"/>
          <w:szCs w:val="24"/>
          <w:lang w:val="fr-FR"/>
        </w:rPr>
        <w:footnoteReference w:id="1"/>
      </w:r>
      <w:r w:rsidR="007A521F">
        <w:rPr>
          <w:rFonts w:ascii="Book Antiqua" w:hAnsi="Book Antiqua" w:cs="Traditional Arabic"/>
          <w:color w:val="000000"/>
          <w:sz w:val="24"/>
          <w:szCs w:val="24"/>
          <w:lang w:val="fr-FR"/>
        </w:rPr>
        <w:t xml:space="preserve"> </w:t>
      </w:r>
      <w:r w:rsidR="00E676B0" w:rsidRPr="004F73A3">
        <w:rPr>
          <w:rFonts w:ascii="Book Antiqua" w:hAnsi="Book Antiqua" w:cs="Traditional Arabic"/>
          <w:color w:val="000000"/>
          <w:sz w:val="24"/>
          <w:szCs w:val="24"/>
          <w:lang w:val="fr-FR"/>
        </w:rPr>
        <w:t>dans les magnifiques demeures d</w:t>
      </w:r>
      <w:r w:rsidR="007A521F">
        <w:rPr>
          <w:rFonts w:ascii="Book Antiqua" w:hAnsi="Book Antiqua" w:cs="Traditional Arabic"/>
          <w:color w:val="000000"/>
          <w:sz w:val="24"/>
          <w:szCs w:val="24"/>
          <w:lang w:val="fr-FR"/>
        </w:rPr>
        <w:t>es jardins d</w:t>
      </w:r>
      <w:r w:rsidR="00E676B0" w:rsidRPr="004F73A3">
        <w:rPr>
          <w:rFonts w:ascii="Book Antiqua" w:hAnsi="Book Antiqua" w:cs="Traditional Arabic"/>
          <w:color w:val="000000"/>
          <w:sz w:val="24"/>
          <w:szCs w:val="24"/>
          <w:lang w:val="fr-FR"/>
        </w:rPr>
        <w:t>u Paradis</w:t>
      </w:r>
      <w:r w:rsidR="007A521F">
        <w:rPr>
          <w:rFonts w:ascii="Book Antiqua" w:hAnsi="Book Antiqua" w:cs="Traditional Arabic"/>
          <w:color w:val="000000"/>
          <w:sz w:val="24"/>
          <w:szCs w:val="24"/>
          <w:lang w:val="fr-FR"/>
        </w:rPr>
        <w:t>.</w:t>
      </w:r>
    </w:p>
    <w:p w:rsidR="008C5576" w:rsidRDefault="00EC2452" w:rsidP="005B669D">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12</w:t>
      </w:r>
      <w:r w:rsidR="007A521F">
        <w:rPr>
          <w:rFonts w:ascii="Book Antiqua" w:hAnsi="Book Antiqua" w:cs="Traditional Arabic"/>
          <w:color w:val="000000"/>
          <w:sz w:val="24"/>
          <w:szCs w:val="24"/>
          <w:lang w:val="fr-FR"/>
        </w:rPr>
        <w:t xml:space="preserve">- </w:t>
      </w:r>
      <w:r w:rsidR="00E676B0" w:rsidRPr="008C5576">
        <w:rPr>
          <w:rFonts w:ascii="Book Antiqua" w:hAnsi="Book Antiqua" w:cs="Traditional Arabic"/>
          <w:b/>
          <w:bCs/>
          <w:color w:val="000000"/>
          <w:sz w:val="24"/>
          <w:szCs w:val="24"/>
          <w:lang w:val="fr-FR"/>
        </w:rPr>
        <w:t xml:space="preserve">Ce vice engendre </w:t>
      </w:r>
      <w:r w:rsidR="007A521F" w:rsidRPr="008C5576">
        <w:rPr>
          <w:rFonts w:ascii="Book Antiqua" w:hAnsi="Book Antiqua" w:cs="Traditional Arabic"/>
          <w:b/>
          <w:bCs/>
          <w:color w:val="000000"/>
          <w:sz w:val="24"/>
          <w:szCs w:val="24"/>
          <w:lang w:val="fr-FR"/>
        </w:rPr>
        <w:t>la destruction des liens familiaux, la désobéissance aux parents</w:t>
      </w:r>
      <w:r w:rsidR="007A521F">
        <w:rPr>
          <w:rFonts w:ascii="Book Antiqua" w:hAnsi="Book Antiqua" w:cs="Traditional Arabic"/>
          <w:color w:val="000000"/>
          <w:sz w:val="24"/>
          <w:szCs w:val="24"/>
          <w:lang w:val="fr-FR"/>
        </w:rPr>
        <w:t>, la recherche illicite de biens,</w:t>
      </w:r>
      <w:r w:rsidR="00E676B0" w:rsidRPr="004F73A3">
        <w:rPr>
          <w:rFonts w:ascii="Book Antiqua" w:hAnsi="Book Antiqua" w:cs="Traditional Arabic"/>
          <w:color w:val="000000"/>
          <w:sz w:val="24"/>
          <w:szCs w:val="24"/>
          <w:lang w:val="fr-FR"/>
        </w:rPr>
        <w:t xml:space="preserve"> </w:t>
      </w:r>
      <w:r w:rsidR="007A521F">
        <w:rPr>
          <w:rFonts w:ascii="Book Antiqua" w:hAnsi="Book Antiqua" w:cs="Traditional Arabic"/>
          <w:color w:val="000000"/>
          <w:sz w:val="24"/>
          <w:szCs w:val="24"/>
          <w:lang w:val="fr-FR"/>
        </w:rPr>
        <w:t>l</w:t>
      </w:r>
      <w:r w:rsidR="00E676B0" w:rsidRPr="004F73A3">
        <w:rPr>
          <w:rFonts w:ascii="Book Antiqua" w:hAnsi="Book Antiqua" w:cs="Traditional Arabic"/>
          <w:color w:val="000000"/>
          <w:sz w:val="24"/>
          <w:szCs w:val="24"/>
          <w:lang w:val="fr-FR"/>
        </w:rPr>
        <w:t>’injustice envers les créatures</w:t>
      </w:r>
      <w:r w:rsidR="007A521F">
        <w:rPr>
          <w:rFonts w:ascii="Book Antiqua" w:hAnsi="Book Antiqua" w:cs="Traditional Arabic"/>
          <w:color w:val="000000"/>
          <w:sz w:val="24"/>
          <w:szCs w:val="24"/>
          <w:lang w:val="fr-FR"/>
        </w:rPr>
        <w:t xml:space="preserve">, </w:t>
      </w:r>
      <w:r w:rsidR="00E676B0" w:rsidRPr="004F73A3">
        <w:rPr>
          <w:rFonts w:ascii="Book Antiqua" w:hAnsi="Book Antiqua" w:cs="Traditional Arabic"/>
          <w:color w:val="000000"/>
          <w:sz w:val="24"/>
          <w:szCs w:val="24"/>
          <w:lang w:val="fr-FR"/>
        </w:rPr>
        <w:t xml:space="preserve">il entraine la décomposition de la famille  </w:t>
      </w:r>
      <w:r w:rsidR="007A521F">
        <w:rPr>
          <w:rFonts w:ascii="Book Antiqua" w:hAnsi="Book Antiqua" w:cs="Traditional Arabic"/>
          <w:color w:val="000000"/>
          <w:sz w:val="24"/>
          <w:szCs w:val="24"/>
          <w:lang w:val="fr-FR"/>
        </w:rPr>
        <w:t xml:space="preserve">et peut même conduire à </w:t>
      </w:r>
      <w:r w:rsidR="00E676B0" w:rsidRPr="004F73A3">
        <w:rPr>
          <w:rFonts w:ascii="Book Antiqua" w:hAnsi="Book Antiqua" w:cs="Traditional Arabic"/>
          <w:color w:val="000000"/>
          <w:sz w:val="24"/>
          <w:szCs w:val="24"/>
          <w:lang w:val="fr-FR"/>
        </w:rPr>
        <w:t xml:space="preserve">une effusion </w:t>
      </w:r>
      <w:r w:rsidR="007A521F">
        <w:rPr>
          <w:rFonts w:ascii="Book Antiqua" w:hAnsi="Book Antiqua" w:cs="Traditional Arabic"/>
          <w:color w:val="000000"/>
          <w:sz w:val="24"/>
          <w:szCs w:val="24"/>
          <w:lang w:val="fr-FR"/>
        </w:rPr>
        <w:t xml:space="preserve">illicite de </w:t>
      </w:r>
      <w:r w:rsidR="00E676B0" w:rsidRPr="004F73A3">
        <w:rPr>
          <w:rFonts w:ascii="Book Antiqua" w:hAnsi="Book Antiqua" w:cs="Traditional Arabic"/>
          <w:color w:val="000000"/>
          <w:sz w:val="24"/>
          <w:szCs w:val="24"/>
          <w:lang w:val="fr-FR"/>
        </w:rPr>
        <w:t>sang</w:t>
      </w:r>
      <w:r w:rsidR="007A521F">
        <w:rPr>
          <w:rFonts w:ascii="Book Antiqua" w:hAnsi="Book Antiqua" w:cs="Traditional Arabic"/>
          <w:color w:val="000000"/>
          <w:sz w:val="24"/>
          <w:szCs w:val="24"/>
          <w:lang w:val="fr-FR"/>
        </w:rPr>
        <w:t xml:space="preserve"> qui peut – </w:t>
      </w:r>
      <w:r w:rsidR="00E676B0" w:rsidRPr="004F73A3">
        <w:rPr>
          <w:rFonts w:ascii="Book Antiqua" w:hAnsi="Book Antiqua" w:cs="Traditional Arabic"/>
          <w:color w:val="000000"/>
          <w:sz w:val="24"/>
          <w:szCs w:val="24"/>
          <w:lang w:val="fr-FR"/>
        </w:rPr>
        <w:t>par la même occasion</w:t>
      </w:r>
      <w:r w:rsidR="007A521F">
        <w:rPr>
          <w:rFonts w:ascii="Book Antiqua" w:hAnsi="Book Antiqua" w:cs="Traditional Arabic"/>
          <w:color w:val="000000"/>
          <w:sz w:val="24"/>
          <w:szCs w:val="24"/>
          <w:lang w:val="fr-FR"/>
        </w:rPr>
        <w:t xml:space="preserve"> – </w:t>
      </w:r>
      <w:r w:rsidR="00E676B0" w:rsidRPr="004F73A3">
        <w:rPr>
          <w:rFonts w:ascii="Book Antiqua" w:hAnsi="Book Antiqua" w:cs="Traditional Arabic"/>
          <w:color w:val="000000"/>
          <w:sz w:val="24"/>
          <w:szCs w:val="24"/>
          <w:lang w:val="fr-FR"/>
        </w:rPr>
        <w:t xml:space="preserve"> </w:t>
      </w:r>
      <w:r w:rsidR="007A521F">
        <w:rPr>
          <w:rFonts w:ascii="Book Antiqua" w:hAnsi="Book Antiqua" w:cs="Traditional Arabic"/>
          <w:color w:val="000000"/>
          <w:sz w:val="24"/>
          <w:szCs w:val="24"/>
          <w:lang w:val="fr-FR"/>
        </w:rPr>
        <w:t>s’accompagner d’</w:t>
      </w:r>
      <w:r w:rsidR="00E676B0" w:rsidRPr="004F73A3">
        <w:rPr>
          <w:rFonts w:ascii="Book Antiqua" w:hAnsi="Book Antiqua" w:cs="Traditional Arabic"/>
          <w:color w:val="000000"/>
          <w:sz w:val="24"/>
          <w:szCs w:val="24"/>
          <w:lang w:val="fr-FR"/>
        </w:rPr>
        <w:t xml:space="preserve">actes de mécréance </w:t>
      </w:r>
      <w:r w:rsidR="007A521F">
        <w:rPr>
          <w:rFonts w:ascii="Book Antiqua" w:hAnsi="Book Antiqua" w:cs="Traditional Arabic"/>
          <w:color w:val="000000"/>
          <w:sz w:val="24"/>
          <w:szCs w:val="24"/>
          <w:lang w:val="fr-FR"/>
        </w:rPr>
        <w:t xml:space="preserve">ou de </w:t>
      </w:r>
      <w:r w:rsidR="00E676B0" w:rsidRPr="004F73A3">
        <w:rPr>
          <w:rFonts w:ascii="Book Antiqua" w:hAnsi="Book Antiqua" w:cs="Traditional Arabic"/>
          <w:color w:val="000000"/>
          <w:sz w:val="24"/>
          <w:szCs w:val="24"/>
          <w:lang w:val="fr-FR"/>
        </w:rPr>
        <w:t xml:space="preserve">sorcellerie </w:t>
      </w:r>
      <w:r w:rsidR="007A521F">
        <w:rPr>
          <w:rFonts w:ascii="Book Antiqua" w:hAnsi="Book Antiqua" w:cs="Traditional Arabic"/>
          <w:color w:val="000000"/>
          <w:sz w:val="24"/>
          <w:szCs w:val="24"/>
          <w:lang w:val="fr-FR"/>
        </w:rPr>
        <w:t>conscie</w:t>
      </w:r>
      <w:r>
        <w:rPr>
          <w:rFonts w:ascii="Book Antiqua" w:hAnsi="Book Antiqua" w:cs="Traditional Arabic"/>
          <w:color w:val="000000"/>
          <w:sz w:val="24"/>
          <w:szCs w:val="24"/>
          <w:lang w:val="fr-FR"/>
        </w:rPr>
        <w:t>nts</w:t>
      </w:r>
      <w:r w:rsidR="007A521F">
        <w:rPr>
          <w:rFonts w:ascii="Book Antiqua" w:hAnsi="Book Antiqua" w:cs="Traditional Arabic"/>
          <w:color w:val="000000"/>
          <w:sz w:val="24"/>
          <w:szCs w:val="24"/>
          <w:lang w:val="fr-FR"/>
        </w:rPr>
        <w:t xml:space="preserve"> ou non</w:t>
      </w:r>
      <w:r w:rsidR="00E676B0" w:rsidRPr="004F73A3">
        <w:rPr>
          <w:rFonts w:ascii="Book Antiqua" w:hAnsi="Book Antiqua" w:cs="Traditional Arabic"/>
          <w:color w:val="000000"/>
          <w:sz w:val="24"/>
          <w:szCs w:val="24"/>
          <w:lang w:val="fr-FR"/>
        </w:rPr>
        <w:t xml:space="preserve">. Par conséquent, ce mal ne </w:t>
      </w:r>
      <w:r w:rsidR="007A521F">
        <w:rPr>
          <w:rFonts w:ascii="Book Antiqua" w:hAnsi="Book Antiqua" w:cs="Traditional Arabic"/>
          <w:color w:val="000000"/>
          <w:sz w:val="24"/>
          <w:szCs w:val="24"/>
          <w:lang w:val="fr-FR"/>
        </w:rPr>
        <w:t xml:space="preserve">peut exister sans </w:t>
      </w:r>
      <w:r w:rsidR="005B669D">
        <w:rPr>
          <w:rFonts w:ascii="Book Antiqua" w:hAnsi="Book Antiqua" w:cs="Traditional Arabic"/>
          <w:color w:val="000000"/>
          <w:sz w:val="24"/>
          <w:szCs w:val="24"/>
          <w:lang w:val="fr-FR"/>
        </w:rPr>
        <w:t>être</w:t>
      </w:r>
      <w:r w:rsidR="00E676B0" w:rsidRPr="004F73A3">
        <w:rPr>
          <w:rFonts w:ascii="Book Antiqua" w:hAnsi="Book Antiqua" w:cs="Traditional Arabic"/>
          <w:color w:val="000000"/>
          <w:sz w:val="24"/>
          <w:szCs w:val="24"/>
          <w:lang w:val="fr-FR"/>
        </w:rPr>
        <w:t xml:space="preserve"> </w:t>
      </w:r>
      <w:r w:rsidR="007A521F">
        <w:rPr>
          <w:rFonts w:ascii="Book Antiqua" w:hAnsi="Book Antiqua" w:cs="Traditional Arabic"/>
          <w:color w:val="000000"/>
          <w:sz w:val="24"/>
          <w:szCs w:val="24"/>
          <w:lang w:val="fr-FR"/>
        </w:rPr>
        <w:t xml:space="preserve">lié </w:t>
      </w:r>
      <w:r w:rsidR="005B669D">
        <w:rPr>
          <w:rFonts w:ascii="Book Antiqua" w:hAnsi="Book Antiqua" w:cs="Traditional Arabic"/>
          <w:color w:val="000000"/>
          <w:sz w:val="24"/>
          <w:szCs w:val="24"/>
          <w:lang w:val="fr-FR"/>
        </w:rPr>
        <w:t xml:space="preserve">inéluctablement </w:t>
      </w:r>
      <w:r w:rsidR="007A521F">
        <w:rPr>
          <w:rFonts w:ascii="Book Antiqua" w:hAnsi="Book Antiqua" w:cs="Traditional Arabic"/>
          <w:color w:val="000000"/>
          <w:sz w:val="24"/>
          <w:szCs w:val="24"/>
          <w:lang w:val="fr-FR"/>
        </w:rPr>
        <w:t xml:space="preserve">à </w:t>
      </w:r>
      <w:r w:rsidR="00E676B0" w:rsidRPr="004F73A3">
        <w:rPr>
          <w:rFonts w:ascii="Book Antiqua" w:hAnsi="Book Antiqua" w:cs="Traditional Arabic"/>
          <w:color w:val="000000"/>
          <w:sz w:val="24"/>
          <w:szCs w:val="24"/>
          <w:lang w:val="fr-FR"/>
        </w:rPr>
        <w:t>d</w:t>
      </w:r>
      <w:r w:rsidR="005B669D">
        <w:rPr>
          <w:rFonts w:ascii="Book Antiqua" w:hAnsi="Book Antiqua" w:cs="Traditional Arabic"/>
          <w:color w:val="000000"/>
          <w:sz w:val="24"/>
          <w:szCs w:val="24"/>
          <w:lang w:val="fr-FR"/>
        </w:rPr>
        <w:t>’autres</w:t>
      </w:r>
      <w:r w:rsidR="00E676B0" w:rsidRPr="004F73A3">
        <w:rPr>
          <w:rFonts w:ascii="Book Antiqua" w:hAnsi="Book Antiqua" w:cs="Traditional Arabic"/>
          <w:color w:val="000000"/>
          <w:sz w:val="24"/>
          <w:szCs w:val="24"/>
          <w:lang w:val="fr-FR"/>
        </w:rPr>
        <w:t xml:space="preserve"> </w:t>
      </w:r>
      <w:r w:rsidR="007A521F">
        <w:rPr>
          <w:rFonts w:ascii="Book Antiqua" w:hAnsi="Book Antiqua" w:cs="Traditional Arabic"/>
          <w:color w:val="000000"/>
          <w:sz w:val="24"/>
          <w:szCs w:val="24"/>
          <w:lang w:val="fr-FR"/>
        </w:rPr>
        <w:t>qui l’accompagnent ou le précèdent</w:t>
      </w:r>
      <w:r w:rsidR="00E676B0" w:rsidRPr="004F73A3">
        <w:rPr>
          <w:rFonts w:ascii="Book Antiqua" w:hAnsi="Book Antiqua" w:cs="Traditional Arabic"/>
          <w:color w:val="000000"/>
          <w:sz w:val="24"/>
          <w:szCs w:val="24"/>
          <w:lang w:val="fr-FR"/>
        </w:rPr>
        <w:t xml:space="preserve">. Et </w:t>
      </w:r>
      <w:r w:rsidR="00B50DA2">
        <w:rPr>
          <w:rFonts w:ascii="Book Antiqua" w:hAnsi="Book Antiqua" w:cs="Traditional Arabic"/>
          <w:color w:val="000000"/>
          <w:sz w:val="24"/>
          <w:szCs w:val="24"/>
          <w:lang w:val="fr-FR"/>
        </w:rPr>
        <w:t xml:space="preserve">postérieurement à cela, </w:t>
      </w:r>
      <w:r w:rsidR="001473E4">
        <w:rPr>
          <w:rFonts w:ascii="Book Antiqua" w:hAnsi="Book Antiqua" w:cs="Traditional Arabic"/>
          <w:color w:val="000000"/>
          <w:sz w:val="24"/>
          <w:szCs w:val="24"/>
          <w:lang w:val="fr-FR"/>
        </w:rPr>
        <w:t xml:space="preserve">il </w:t>
      </w:r>
      <w:r w:rsidR="00B50DA2">
        <w:rPr>
          <w:rFonts w:ascii="Book Antiqua" w:hAnsi="Book Antiqua" w:cs="Traditional Arabic"/>
          <w:color w:val="000000"/>
          <w:sz w:val="24"/>
          <w:szCs w:val="24"/>
          <w:lang w:val="fr-FR"/>
        </w:rPr>
        <w:t xml:space="preserve">provoque </w:t>
      </w:r>
      <w:r w:rsidR="00E676B0" w:rsidRPr="004F73A3">
        <w:rPr>
          <w:rFonts w:ascii="Book Antiqua" w:hAnsi="Book Antiqua" w:cs="Traditional Arabic"/>
          <w:color w:val="000000"/>
          <w:sz w:val="24"/>
          <w:szCs w:val="24"/>
          <w:lang w:val="fr-FR"/>
        </w:rPr>
        <w:t xml:space="preserve">l’accomplissement d’autres actes de désobéissance. La fornication </w:t>
      </w:r>
      <w:r w:rsidR="001473E4">
        <w:rPr>
          <w:rFonts w:ascii="Book Antiqua" w:hAnsi="Book Antiqua" w:cs="Traditional Arabic"/>
          <w:color w:val="000000"/>
          <w:sz w:val="24"/>
          <w:szCs w:val="24"/>
          <w:lang w:val="fr-FR"/>
        </w:rPr>
        <w:t xml:space="preserve">est </w:t>
      </w:r>
      <w:r w:rsidR="00E676B0" w:rsidRPr="004F73A3">
        <w:rPr>
          <w:rFonts w:ascii="Book Antiqua" w:hAnsi="Book Antiqua" w:cs="Traditional Arabic"/>
          <w:color w:val="000000"/>
          <w:sz w:val="24"/>
          <w:szCs w:val="24"/>
          <w:lang w:val="fr-FR"/>
        </w:rPr>
        <w:t xml:space="preserve">donc </w:t>
      </w:r>
      <w:r w:rsidR="008C5576">
        <w:rPr>
          <w:rFonts w:ascii="Book Antiqua" w:hAnsi="Book Antiqua" w:cs="Traditional Arabic"/>
          <w:color w:val="000000"/>
          <w:sz w:val="24"/>
          <w:szCs w:val="24"/>
          <w:lang w:val="fr-FR"/>
        </w:rPr>
        <w:t xml:space="preserve">encerclée d’une </w:t>
      </w:r>
      <w:r w:rsidR="00E676B0" w:rsidRPr="004F73A3">
        <w:rPr>
          <w:rFonts w:ascii="Book Antiqua" w:hAnsi="Book Antiqua" w:cs="Traditional Arabic"/>
          <w:color w:val="000000"/>
          <w:sz w:val="24"/>
          <w:szCs w:val="24"/>
          <w:lang w:val="fr-FR"/>
        </w:rPr>
        <w:t>accumulation de péchés</w:t>
      </w:r>
      <w:r w:rsidR="008C5576">
        <w:rPr>
          <w:rFonts w:ascii="Book Antiqua" w:hAnsi="Book Antiqua" w:cs="Traditional Arabic"/>
          <w:color w:val="000000"/>
          <w:sz w:val="24"/>
          <w:szCs w:val="24"/>
          <w:lang w:val="fr-FR"/>
        </w:rPr>
        <w:t xml:space="preserve"> en aval et en amont</w:t>
      </w:r>
      <w:r w:rsidR="00E676B0" w:rsidRPr="004F73A3">
        <w:rPr>
          <w:rFonts w:ascii="Book Antiqua" w:hAnsi="Book Antiqua" w:cs="Traditional Arabic"/>
          <w:color w:val="000000"/>
          <w:sz w:val="24"/>
          <w:szCs w:val="24"/>
          <w:lang w:val="fr-FR"/>
        </w:rPr>
        <w:t xml:space="preserve">. De ce fait, elle est </w:t>
      </w:r>
      <w:r>
        <w:rPr>
          <w:rFonts w:ascii="Book Antiqua" w:hAnsi="Book Antiqua" w:cs="Traditional Arabic"/>
          <w:color w:val="000000"/>
          <w:sz w:val="24"/>
          <w:szCs w:val="24"/>
          <w:lang w:val="fr-FR"/>
        </w:rPr>
        <w:t xml:space="preserve">l’une des pires </w:t>
      </w:r>
      <w:r w:rsidR="00E676B0" w:rsidRPr="004F73A3">
        <w:rPr>
          <w:rFonts w:ascii="Book Antiqua" w:hAnsi="Book Antiqua" w:cs="Traditional Arabic"/>
          <w:color w:val="000000"/>
          <w:sz w:val="24"/>
          <w:szCs w:val="24"/>
          <w:lang w:val="fr-FR"/>
        </w:rPr>
        <w:t>cause</w:t>
      </w:r>
      <w:r>
        <w:rPr>
          <w:rFonts w:ascii="Book Antiqua" w:hAnsi="Book Antiqua" w:cs="Traditional Arabic"/>
          <w:color w:val="000000"/>
          <w:sz w:val="24"/>
          <w:szCs w:val="24"/>
          <w:lang w:val="fr-FR"/>
        </w:rPr>
        <w:t>s</w:t>
      </w:r>
      <w:r w:rsidR="00E676B0" w:rsidRPr="004F73A3">
        <w:rPr>
          <w:rFonts w:ascii="Book Antiqua" w:hAnsi="Book Antiqua" w:cs="Traditional Arabic"/>
          <w:color w:val="000000"/>
          <w:sz w:val="24"/>
          <w:szCs w:val="24"/>
          <w:lang w:val="fr-FR"/>
        </w:rPr>
        <w:t xml:space="preserve"> de mal ici-bas et dans l’au-delà et de privation d</w:t>
      </w:r>
      <w:r>
        <w:rPr>
          <w:rFonts w:ascii="Book Antiqua" w:hAnsi="Book Antiqua" w:cs="Traditional Arabic"/>
          <w:color w:val="000000"/>
          <w:sz w:val="24"/>
          <w:szCs w:val="24"/>
          <w:lang w:val="fr-FR"/>
        </w:rPr>
        <w:t>e</w:t>
      </w:r>
      <w:r w:rsidR="00E676B0" w:rsidRPr="004F73A3">
        <w:rPr>
          <w:rFonts w:ascii="Book Antiqua" w:hAnsi="Book Antiqua" w:cs="Traditional Arabic"/>
          <w:color w:val="000000"/>
          <w:sz w:val="24"/>
          <w:szCs w:val="24"/>
          <w:lang w:val="fr-FR"/>
        </w:rPr>
        <w:t xml:space="preserve"> bien dans ces deux demeures.</w:t>
      </w:r>
    </w:p>
    <w:p w:rsidR="008C5576" w:rsidRDefault="00EC2452" w:rsidP="008C5576">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12</w:t>
      </w:r>
      <w:r w:rsidR="008C5576">
        <w:rPr>
          <w:rFonts w:ascii="Book Antiqua" w:hAnsi="Book Antiqua" w:cs="Traditional Arabic"/>
          <w:color w:val="000000"/>
          <w:sz w:val="24"/>
          <w:szCs w:val="24"/>
          <w:lang w:val="fr-FR"/>
        </w:rPr>
        <w:t xml:space="preserve">- </w:t>
      </w:r>
      <w:r w:rsidR="008C5576" w:rsidRPr="008C5576">
        <w:rPr>
          <w:rFonts w:ascii="Book Antiqua" w:hAnsi="Book Antiqua" w:cs="Traditional Arabic"/>
          <w:b/>
          <w:bCs/>
          <w:color w:val="000000"/>
          <w:sz w:val="24"/>
          <w:szCs w:val="24"/>
          <w:lang w:val="fr-FR"/>
        </w:rPr>
        <w:t>Elle fait perdre la</w:t>
      </w:r>
      <w:r w:rsidR="00E676B0" w:rsidRPr="008C5576">
        <w:rPr>
          <w:rFonts w:ascii="Book Antiqua" w:hAnsi="Book Antiqua" w:cs="Traditional Arabic"/>
          <w:b/>
          <w:bCs/>
          <w:color w:val="000000"/>
          <w:sz w:val="24"/>
          <w:szCs w:val="24"/>
          <w:lang w:val="fr-FR"/>
        </w:rPr>
        <w:t xml:space="preserve"> dignité et </w:t>
      </w:r>
      <w:r w:rsidR="008C5576" w:rsidRPr="008C5576">
        <w:rPr>
          <w:rFonts w:ascii="Book Antiqua" w:hAnsi="Book Antiqua" w:cs="Traditional Arabic"/>
          <w:b/>
          <w:bCs/>
          <w:color w:val="000000"/>
          <w:sz w:val="24"/>
          <w:szCs w:val="24"/>
          <w:lang w:val="fr-FR"/>
        </w:rPr>
        <w:t xml:space="preserve">couvre son auteur d’une mauvaise réputation </w:t>
      </w:r>
      <w:r w:rsidR="008C5576">
        <w:rPr>
          <w:rFonts w:ascii="Book Antiqua" w:hAnsi="Book Antiqua" w:cs="Traditional Arabic"/>
          <w:color w:val="000000"/>
          <w:sz w:val="24"/>
          <w:szCs w:val="24"/>
          <w:lang w:val="fr-FR"/>
        </w:rPr>
        <w:t xml:space="preserve">qui ne s’arrêtera pas à lui mais qui atteindra son cercle familial. Dès lors, elle </w:t>
      </w:r>
      <w:r w:rsidR="00E676B0" w:rsidRPr="004F73A3">
        <w:rPr>
          <w:rFonts w:ascii="Book Antiqua" w:hAnsi="Book Antiqua" w:cs="Traditional Arabic"/>
          <w:color w:val="000000"/>
          <w:sz w:val="24"/>
          <w:szCs w:val="24"/>
          <w:lang w:val="fr-FR"/>
        </w:rPr>
        <w:t xml:space="preserve">humiliera </w:t>
      </w:r>
      <w:r w:rsidR="008C5576">
        <w:rPr>
          <w:rFonts w:ascii="Book Antiqua" w:hAnsi="Book Antiqua" w:cs="Traditional Arabic"/>
          <w:color w:val="000000"/>
          <w:sz w:val="24"/>
          <w:szCs w:val="24"/>
          <w:lang w:val="fr-FR"/>
        </w:rPr>
        <w:t xml:space="preserve">à la fois sa famille, </w:t>
      </w:r>
      <w:r w:rsidR="00E676B0" w:rsidRPr="004F73A3">
        <w:rPr>
          <w:rFonts w:ascii="Book Antiqua" w:hAnsi="Book Antiqua" w:cs="Traditional Arabic"/>
          <w:color w:val="000000"/>
          <w:sz w:val="24"/>
          <w:szCs w:val="24"/>
          <w:lang w:val="fr-FR"/>
        </w:rPr>
        <w:lastRenderedPageBreak/>
        <w:t xml:space="preserve">son </w:t>
      </w:r>
      <w:r w:rsidR="008C5576">
        <w:rPr>
          <w:rFonts w:ascii="Book Antiqua" w:hAnsi="Book Antiqua" w:cs="Traditional Arabic"/>
          <w:color w:val="000000"/>
          <w:sz w:val="24"/>
          <w:szCs w:val="24"/>
          <w:lang w:val="fr-FR"/>
        </w:rPr>
        <w:t xml:space="preserve">conjoint </w:t>
      </w:r>
      <w:r w:rsidR="00E676B0" w:rsidRPr="004F73A3">
        <w:rPr>
          <w:rFonts w:ascii="Book Antiqua" w:hAnsi="Book Antiqua" w:cs="Traditional Arabic"/>
          <w:color w:val="000000"/>
          <w:sz w:val="24"/>
          <w:szCs w:val="24"/>
          <w:lang w:val="fr-FR"/>
        </w:rPr>
        <w:t>et ses proches</w:t>
      </w:r>
      <w:r w:rsidR="008C5576">
        <w:rPr>
          <w:rFonts w:ascii="Book Antiqua" w:hAnsi="Book Antiqua" w:cs="Traditional Arabic"/>
          <w:color w:val="000000"/>
          <w:sz w:val="24"/>
          <w:szCs w:val="24"/>
          <w:lang w:val="fr-FR"/>
        </w:rPr>
        <w:t xml:space="preserve"> et les fera subir la honte devant les autres</w:t>
      </w:r>
      <w:r w:rsidR="00E676B0" w:rsidRPr="004F73A3">
        <w:rPr>
          <w:rFonts w:ascii="Book Antiqua" w:hAnsi="Book Antiqua" w:cs="Traditional Arabic"/>
          <w:color w:val="000000"/>
          <w:sz w:val="24"/>
          <w:szCs w:val="24"/>
          <w:lang w:val="fr-FR"/>
        </w:rPr>
        <w:t>.</w:t>
      </w:r>
    </w:p>
    <w:p w:rsidR="00E52DA9" w:rsidRDefault="00EC2452" w:rsidP="003D1338">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13</w:t>
      </w:r>
      <w:r w:rsidR="008C5576">
        <w:rPr>
          <w:rFonts w:ascii="Book Antiqua" w:hAnsi="Book Antiqua" w:cs="Traditional Arabic"/>
          <w:color w:val="000000"/>
          <w:sz w:val="24"/>
          <w:szCs w:val="24"/>
          <w:lang w:val="fr-FR"/>
        </w:rPr>
        <w:t xml:space="preserve">- </w:t>
      </w:r>
      <w:r w:rsidR="000A24E5" w:rsidRPr="00E52DA9">
        <w:rPr>
          <w:rFonts w:ascii="Book Antiqua" w:hAnsi="Book Antiqua" w:cs="Traditional Arabic"/>
          <w:b/>
          <w:bCs/>
          <w:color w:val="000000"/>
          <w:sz w:val="24"/>
          <w:szCs w:val="24"/>
          <w:lang w:val="fr-FR"/>
        </w:rPr>
        <w:t>La honte</w:t>
      </w:r>
      <w:r w:rsidR="00E676B0" w:rsidRPr="00E52DA9">
        <w:rPr>
          <w:rFonts w:ascii="Book Antiqua" w:hAnsi="Book Antiqua" w:cs="Traditional Arabic"/>
          <w:b/>
          <w:bCs/>
          <w:color w:val="000000"/>
          <w:sz w:val="24"/>
          <w:szCs w:val="24"/>
          <w:lang w:val="fr-FR"/>
        </w:rPr>
        <w:t xml:space="preserve"> imputée à celui qui a été accusé de fornication est plus persistante et </w:t>
      </w:r>
      <w:r w:rsidR="000A24E5" w:rsidRPr="00E52DA9">
        <w:rPr>
          <w:rFonts w:ascii="Book Antiqua" w:hAnsi="Book Antiqua" w:cs="Traditional Arabic"/>
          <w:b/>
          <w:bCs/>
          <w:color w:val="000000"/>
          <w:sz w:val="24"/>
          <w:szCs w:val="24"/>
          <w:lang w:val="fr-FR"/>
        </w:rPr>
        <w:t xml:space="preserve">durable que </w:t>
      </w:r>
      <w:r w:rsidR="00E676B0" w:rsidRPr="00E52DA9">
        <w:rPr>
          <w:rFonts w:ascii="Book Antiqua" w:hAnsi="Book Antiqua" w:cs="Traditional Arabic"/>
          <w:b/>
          <w:bCs/>
          <w:color w:val="000000"/>
          <w:sz w:val="24"/>
          <w:szCs w:val="24"/>
          <w:lang w:val="fr-FR"/>
        </w:rPr>
        <w:t xml:space="preserve">celle de la personne </w:t>
      </w:r>
      <w:r w:rsidR="000A24E5" w:rsidRPr="00E52DA9">
        <w:rPr>
          <w:rFonts w:ascii="Book Antiqua" w:hAnsi="Book Antiqua" w:cs="Traditional Arabic"/>
          <w:b/>
          <w:bCs/>
          <w:color w:val="000000"/>
          <w:sz w:val="24"/>
          <w:szCs w:val="24"/>
          <w:lang w:val="fr-FR"/>
        </w:rPr>
        <w:t xml:space="preserve">accusée </w:t>
      </w:r>
      <w:r w:rsidR="00E676B0" w:rsidRPr="00E52DA9">
        <w:rPr>
          <w:rFonts w:ascii="Book Antiqua" w:hAnsi="Book Antiqua" w:cs="Traditional Arabic"/>
          <w:b/>
          <w:bCs/>
          <w:color w:val="000000"/>
          <w:sz w:val="24"/>
          <w:szCs w:val="24"/>
          <w:lang w:val="fr-FR"/>
        </w:rPr>
        <w:t>d’un acte de mécréance</w:t>
      </w:r>
      <w:r w:rsidR="00E676B0" w:rsidRPr="004F73A3">
        <w:rPr>
          <w:rFonts w:ascii="Book Antiqua" w:hAnsi="Book Antiqua" w:cs="Traditional Arabic"/>
          <w:color w:val="000000"/>
          <w:sz w:val="24"/>
          <w:szCs w:val="24"/>
          <w:lang w:val="fr-FR"/>
        </w:rPr>
        <w:t>. E</w:t>
      </w:r>
      <w:r w:rsidR="003D1338">
        <w:rPr>
          <w:rFonts w:ascii="Book Antiqua" w:hAnsi="Book Antiqua" w:cs="Traditional Arabic"/>
          <w:color w:val="000000"/>
          <w:sz w:val="24"/>
          <w:szCs w:val="24"/>
          <w:lang w:val="fr-FR"/>
        </w:rPr>
        <w:t>t</w:t>
      </w:r>
      <w:r w:rsidR="00E676B0" w:rsidRPr="004F73A3">
        <w:rPr>
          <w:rFonts w:ascii="Book Antiqua" w:hAnsi="Book Antiqua" w:cs="Traditional Arabic"/>
          <w:color w:val="000000"/>
          <w:sz w:val="24"/>
          <w:szCs w:val="24"/>
          <w:lang w:val="fr-FR"/>
        </w:rPr>
        <w:t xml:space="preserve"> </w:t>
      </w:r>
      <w:r w:rsidR="003D1338">
        <w:rPr>
          <w:rFonts w:ascii="Book Antiqua" w:hAnsi="Book Antiqua" w:cs="Traditional Arabic"/>
          <w:color w:val="000000"/>
          <w:sz w:val="24"/>
          <w:szCs w:val="24"/>
          <w:lang w:val="fr-FR"/>
        </w:rPr>
        <w:t>pour cause</w:t>
      </w:r>
      <w:r w:rsidR="00E676B0" w:rsidRPr="004F73A3">
        <w:rPr>
          <w:rFonts w:ascii="Book Antiqua" w:hAnsi="Book Antiqua" w:cs="Traditional Arabic"/>
          <w:color w:val="000000"/>
          <w:sz w:val="24"/>
          <w:szCs w:val="24"/>
          <w:lang w:val="fr-FR"/>
        </w:rPr>
        <w:t xml:space="preserve">, le repentir sincère d’une personne anciennement mécréante </w:t>
      </w:r>
      <w:r w:rsidR="000A24E5">
        <w:rPr>
          <w:rFonts w:ascii="Book Antiqua" w:hAnsi="Book Antiqua" w:cs="Traditional Arabic"/>
          <w:color w:val="000000"/>
          <w:sz w:val="24"/>
          <w:szCs w:val="24"/>
          <w:lang w:val="fr-FR"/>
        </w:rPr>
        <w:t>fait disparaître toute impureté du point de vue religieux</w:t>
      </w:r>
      <w:r w:rsidR="00E676B0" w:rsidRPr="004F73A3">
        <w:rPr>
          <w:rFonts w:ascii="Book Antiqua" w:hAnsi="Book Antiqua" w:cs="Traditional Arabic"/>
          <w:color w:val="000000"/>
          <w:sz w:val="24"/>
          <w:szCs w:val="24"/>
          <w:lang w:val="fr-FR"/>
        </w:rPr>
        <w:t xml:space="preserve">,  </w:t>
      </w:r>
      <w:r w:rsidR="000A24E5">
        <w:rPr>
          <w:rFonts w:ascii="Book Antiqua" w:hAnsi="Book Antiqua" w:cs="Traditional Arabic"/>
          <w:color w:val="000000"/>
          <w:sz w:val="24"/>
          <w:szCs w:val="24"/>
          <w:lang w:val="fr-FR"/>
        </w:rPr>
        <w:t xml:space="preserve">efface sa mauvaise réputation dans la plupart des cas au point que les gens </w:t>
      </w:r>
      <w:r w:rsidR="003D1338">
        <w:rPr>
          <w:rFonts w:ascii="Book Antiqua" w:hAnsi="Book Antiqua" w:cs="Traditional Arabic"/>
          <w:color w:val="000000"/>
          <w:sz w:val="24"/>
          <w:szCs w:val="24"/>
          <w:lang w:val="fr-FR"/>
        </w:rPr>
        <w:t xml:space="preserve">finissent par </w:t>
      </w:r>
      <w:r w:rsidR="000A24E5">
        <w:rPr>
          <w:rFonts w:ascii="Book Antiqua" w:hAnsi="Book Antiqua" w:cs="Traditional Arabic"/>
          <w:color w:val="000000"/>
          <w:sz w:val="24"/>
          <w:szCs w:val="24"/>
          <w:lang w:val="fr-FR"/>
        </w:rPr>
        <w:t xml:space="preserve">le </w:t>
      </w:r>
      <w:r w:rsidR="003D1338">
        <w:rPr>
          <w:rFonts w:ascii="Book Antiqua" w:hAnsi="Book Antiqua" w:cs="Traditional Arabic"/>
          <w:color w:val="000000"/>
          <w:sz w:val="24"/>
          <w:szCs w:val="24"/>
          <w:lang w:val="fr-FR"/>
        </w:rPr>
        <w:t>considérer</w:t>
      </w:r>
      <w:r w:rsidR="000A24E5">
        <w:rPr>
          <w:rFonts w:ascii="Book Antiqua" w:hAnsi="Book Antiqua" w:cs="Traditional Arabic"/>
          <w:color w:val="000000"/>
          <w:sz w:val="24"/>
          <w:szCs w:val="24"/>
          <w:lang w:val="fr-FR"/>
        </w:rPr>
        <w:t xml:space="preserve"> comme l’un de </w:t>
      </w:r>
      <w:r w:rsidR="00B50DA2">
        <w:rPr>
          <w:rFonts w:ascii="Book Antiqua" w:hAnsi="Book Antiqua" w:cs="Traditional Arabic"/>
          <w:color w:val="000000"/>
          <w:sz w:val="24"/>
          <w:szCs w:val="24"/>
          <w:lang w:val="fr-FR"/>
        </w:rPr>
        <w:t>leurs</w:t>
      </w:r>
      <w:r w:rsidR="000A24E5">
        <w:rPr>
          <w:rFonts w:ascii="Book Antiqua" w:hAnsi="Book Antiqua" w:cs="Traditional Arabic"/>
          <w:color w:val="000000"/>
          <w:sz w:val="24"/>
          <w:szCs w:val="24"/>
          <w:lang w:val="fr-FR"/>
        </w:rPr>
        <w:t xml:space="preserve"> semblables </w:t>
      </w:r>
      <w:r w:rsidR="003D1338">
        <w:rPr>
          <w:rFonts w:ascii="Book Antiqua" w:hAnsi="Book Antiqua" w:cs="Traditional Arabic"/>
          <w:color w:val="000000"/>
          <w:sz w:val="24"/>
          <w:szCs w:val="24"/>
          <w:lang w:val="fr-FR"/>
        </w:rPr>
        <w:t>à part entière</w:t>
      </w:r>
      <w:r w:rsidR="00E676B0" w:rsidRPr="004F73A3">
        <w:rPr>
          <w:rFonts w:ascii="Book Antiqua" w:hAnsi="Book Antiqua" w:cs="Traditional Arabic"/>
          <w:color w:val="000000"/>
          <w:sz w:val="24"/>
          <w:szCs w:val="24"/>
          <w:lang w:val="fr-FR"/>
        </w:rPr>
        <w:t xml:space="preserve">. </w:t>
      </w:r>
      <w:r w:rsidR="000A24E5">
        <w:rPr>
          <w:rFonts w:ascii="Book Antiqua" w:hAnsi="Book Antiqua" w:cs="Traditional Arabic"/>
          <w:color w:val="000000"/>
          <w:sz w:val="24"/>
          <w:szCs w:val="24"/>
          <w:lang w:val="fr-FR"/>
        </w:rPr>
        <w:t xml:space="preserve">Ce n’est pas le cas en revanche de la fornication. De fait, bien que le repentir d’une telle perversion </w:t>
      </w:r>
      <w:r w:rsidR="00B50DA2">
        <w:rPr>
          <w:rFonts w:ascii="Book Antiqua" w:hAnsi="Book Antiqua" w:cs="Traditional Arabic"/>
          <w:color w:val="000000"/>
          <w:sz w:val="24"/>
          <w:szCs w:val="24"/>
          <w:lang w:val="fr-FR"/>
        </w:rPr>
        <w:t xml:space="preserve">puisse </w:t>
      </w:r>
      <w:r w:rsidR="000A24E5">
        <w:rPr>
          <w:rFonts w:ascii="Book Antiqua" w:hAnsi="Book Antiqua" w:cs="Traditional Arabic"/>
          <w:color w:val="000000"/>
          <w:sz w:val="24"/>
          <w:szCs w:val="24"/>
          <w:lang w:val="fr-FR"/>
        </w:rPr>
        <w:t>purifie</w:t>
      </w:r>
      <w:r w:rsidR="00B50DA2">
        <w:rPr>
          <w:rFonts w:ascii="Book Antiqua" w:hAnsi="Book Antiqua" w:cs="Traditional Arabic"/>
          <w:color w:val="000000"/>
          <w:sz w:val="24"/>
          <w:szCs w:val="24"/>
          <w:lang w:val="fr-FR"/>
        </w:rPr>
        <w:t>r</w:t>
      </w:r>
      <w:r w:rsidR="000A24E5">
        <w:rPr>
          <w:rFonts w:ascii="Book Antiqua" w:hAnsi="Book Antiqua" w:cs="Traditional Arabic"/>
          <w:color w:val="000000"/>
          <w:sz w:val="24"/>
          <w:szCs w:val="24"/>
          <w:lang w:val="fr-FR"/>
        </w:rPr>
        <w:t xml:space="preserve"> totalement son auteur et le dédouane</w:t>
      </w:r>
      <w:r w:rsidR="00B50DA2">
        <w:rPr>
          <w:rFonts w:ascii="Book Antiqua" w:hAnsi="Book Antiqua" w:cs="Traditional Arabic"/>
          <w:color w:val="000000"/>
          <w:sz w:val="24"/>
          <w:szCs w:val="24"/>
          <w:lang w:val="fr-FR"/>
        </w:rPr>
        <w:t>r</w:t>
      </w:r>
      <w:r w:rsidR="000A24E5">
        <w:rPr>
          <w:rFonts w:ascii="Book Antiqua" w:hAnsi="Book Antiqua" w:cs="Traditional Arabic"/>
          <w:color w:val="000000"/>
          <w:sz w:val="24"/>
          <w:szCs w:val="24"/>
          <w:lang w:val="fr-FR"/>
        </w:rPr>
        <w:t xml:space="preserve"> du reproche dans l’au-delà, il reste tout de même des traces </w:t>
      </w:r>
      <w:r w:rsidR="000A24E5" w:rsidRPr="004F73A3">
        <w:rPr>
          <w:rFonts w:ascii="Book Antiqua" w:hAnsi="Book Antiqua" w:cs="Traditional Arabic"/>
          <w:color w:val="000000"/>
          <w:sz w:val="24"/>
          <w:szCs w:val="24"/>
          <w:lang w:val="fr-FR"/>
        </w:rPr>
        <w:t xml:space="preserve">indélébiles </w:t>
      </w:r>
      <w:r w:rsidR="000A24E5">
        <w:rPr>
          <w:rFonts w:ascii="Book Antiqua" w:hAnsi="Book Antiqua" w:cs="Traditional Arabic"/>
          <w:color w:val="000000"/>
          <w:sz w:val="24"/>
          <w:szCs w:val="24"/>
          <w:lang w:val="fr-FR"/>
        </w:rPr>
        <w:t>dans les esprits</w:t>
      </w:r>
      <w:r w:rsidR="003D1338">
        <w:rPr>
          <w:rFonts w:ascii="Book Antiqua" w:hAnsi="Book Antiqua" w:cs="Traditional Arabic"/>
          <w:color w:val="000000"/>
          <w:sz w:val="24"/>
          <w:szCs w:val="24"/>
          <w:lang w:val="fr-FR"/>
        </w:rPr>
        <w:t>,</w:t>
      </w:r>
      <w:r w:rsidR="000A24E5">
        <w:rPr>
          <w:rFonts w:ascii="Book Antiqua" w:hAnsi="Book Antiqua" w:cs="Traditional Arabic"/>
          <w:color w:val="000000"/>
          <w:sz w:val="24"/>
          <w:szCs w:val="24"/>
          <w:lang w:val="fr-FR"/>
        </w:rPr>
        <w:t xml:space="preserve"> </w:t>
      </w:r>
      <w:r w:rsidR="00B50DA2">
        <w:rPr>
          <w:rFonts w:ascii="Book Antiqua" w:hAnsi="Book Antiqua" w:cs="Traditional Arabic"/>
          <w:color w:val="000000"/>
          <w:sz w:val="24"/>
          <w:szCs w:val="24"/>
          <w:lang w:val="fr-FR"/>
        </w:rPr>
        <w:t xml:space="preserve">à cause </w:t>
      </w:r>
      <w:r w:rsidR="000A24E5">
        <w:rPr>
          <w:rFonts w:ascii="Book Antiqua" w:hAnsi="Book Antiqua" w:cs="Traditional Arabic"/>
          <w:color w:val="000000"/>
          <w:sz w:val="24"/>
          <w:szCs w:val="24"/>
          <w:lang w:val="fr-FR"/>
        </w:rPr>
        <w:t>desquelles le fornicateur sera déchu de sa valeur comparativement à ses semblables qui sont restés chastes toute leur vie</w:t>
      </w:r>
      <w:r w:rsidR="00E676B0" w:rsidRPr="004F73A3">
        <w:rPr>
          <w:rFonts w:ascii="Book Antiqua" w:hAnsi="Book Antiqua" w:cs="Traditional Arabic"/>
          <w:color w:val="000000"/>
          <w:sz w:val="24"/>
          <w:szCs w:val="24"/>
          <w:lang w:val="fr-FR"/>
        </w:rPr>
        <w:t xml:space="preserve">. </w:t>
      </w:r>
      <w:r w:rsidR="00E52DA9">
        <w:rPr>
          <w:rFonts w:ascii="Book Antiqua" w:hAnsi="Book Antiqua" w:cs="Traditional Arabic"/>
          <w:color w:val="000000"/>
          <w:sz w:val="24"/>
          <w:szCs w:val="24"/>
          <w:lang w:val="fr-FR"/>
        </w:rPr>
        <w:t xml:space="preserve">Observons donc </w:t>
      </w:r>
      <w:r w:rsidR="00E676B0" w:rsidRPr="004F73A3">
        <w:rPr>
          <w:rFonts w:ascii="Book Antiqua" w:hAnsi="Book Antiqua" w:cs="Traditional Arabic"/>
          <w:color w:val="000000"/>
          <w:sz w:val="24"/>
          <w:szCs w:val="24"/>
          <w:lang w:val="fr-FR"/>
        </w:rPr>
        <w:t xml:space="preserve">la femme </w:t>
      </w:r>
      <w:r w:rsidR="00E52DA9">
        <w:rPr>
          <w:rFonts w:ascii="Book Antiqua" w:hAnsi="Book Antiqua" w:cs="Traditional Arabic"/>
          <w:color w:val="000000"/>
          <w:sz w:val="24"/>
          <w:szCs w:val="24"/>
          <w:lang w:val="fr-FR"/>
        </w:rPr>
        <w:t xml:space="preserve">accusée </w:t>
      </w:r>
      <w:r w:rsidR="00E676B0" w:rsidRPr="004F73A3">
        <w:rPr>
          <w:rFonts w:ascii="Book Antiqua" w:hAnsi="Book Antiqua" w:cs="Traditional Arabic"/>
          <w:color w:val="000000"/>
          <w:sz w:val="24"/>
          <w:szCs w:val="24"/>
          <w:lang w:val="fr-FR"/>
        </w:rPr>
        <w:t xml:space="preserve">de </w:t>
      </w:r>
      <w:r w:rsidR="00E52DA9">
        <w:rPr>
          <w:rFonts w:ascii="Book Antiqua" w:hAnsi="Book Antiqua" w:cs="Traditional Arabic"/>
          <w:color w:val="000000"/>
          <w:sz w:val="24"/>
          <w:szCs w:val="24"/>
          <w:lang w:val="fr-FR"/>
        </w:rPr>
        <w:t>fornication</w:t>
      </w:r>
      <w:r w:rsidR="00E676B0" w:rsidRPr="004F73A3">
        <w:rPr>
          <w:rFonts w:ascii="Book Antiqua" w:hAnsi="Book Antiqua" w:cs="Traditional Arabic"/>
          <w:color w:val="000000"/>
          <w:sz w:val="24"/>
          <w:szCs w:val="24"/>
          <w:lang w:val="fr-FR"/>
        </w:rPr>
        <w:t> : personne n’accepte</w:t>
      </w:r>
      <w:r w:rsidR="003D1338">
        <w:rPr>
          <w:rFonts w:ascii="Book Antiqua" w:hAnsi="Book Antiqua" w:cs="Traditional Arabic"/>
          <w:color w:val="000000"/>
          <w:sz w:val="24"/>
          <w:szCs w:val="24"/>
          <w:lang w:val="fr-FR"/>
        </w:rPr>
        <w:t>rait</w:t>
      </w:r>
      <w:r w:rsidR="00E676B0" w:rsidRPr="004F73A3">
        <w:rPr>
          <w:rFonts w:ascii="Book Antiqua" w:hAnsi="Book Antiqua" w:cs="Traditional Arabic"/>
          <w:color w:val="000000"/>
          <w:sz w:val="24"/>
          <w:szCs w:val="24"/>
          <w:lang w:val="fr-FR"/>
        </w:rPr>
        <w:t xml:space="preserve"> de l’épouser - même s’il s’avère qu’elle s’est sincèrement repentie – en raison de son honneur qui a été souillé </w:t>
      </w:r>
      <w:r w:rsidR="00E52DA9">
        <w:rPr>
          <w:rFonts w:ascii="Book Antiqua" w:hAnsi="Book Antiqua" w:cs="Traditional Arabic"/>
          <w:color w:val="000000"/>
          <w:sz w:val="24"/>
          <w:szCs w:val="24"/>
          <w:lang w:val="fr-FR"/>
        </w:rPr>
        <w:t>à jamais</w:t>
      </w:r>
      <w:r w:rsidR="00E676B0" w:rsidRPr="004F73A3">
        <w:rPr>
          <w:rFonts w:ascii="Book Antiqua" w:hAnsi="Book Antiqua" w:cs="Traditional Arabic"/>
          <w:color w:val="000000"/>
          <w:sz w:val="24"/>
          <w:szCs w:val="24"/>
          <w:lang w:val="fr-FR"/>
        </w:rPr>
        <w:t xml:space="preserve">. </w:t>
      </w:r>
      <w:r w:rsidR="00E52DA9">
        <w:rPr>
          <w:rFonts w:ascii="Book Antiqua" w:hAnsi="Book Antiqua" w:cs="Traditional Arabic"/>
          <w:color w:val="000000"/>
          <w:sz w:val="24"/>
          <w:szCs w:val="24"/>
          <w:lang w:val="fr-FR"/>
        </w:rPr>
        <w:t>Et pourtant</w:t>
      </w:r>
      <w:r w:rsidR="00E676B0" w:rsidRPr="004F73A3">
        <w:rPr>
          <w:rFonts w:ascii="Book Antiqua" w:hAnsi="Book Antiqua" w:cs="Traditional Arabic"/>
          <w:color w:val="000000"/>
          <w:sz w:val="24"/>
          <w:szCs w:val="24"/>
          <w:lang w:val="fr-FR"/>
        </w:rPr>
        <w:t xml:space="preserve">,  </w:t>
      </w:r>
      <w:r w:rsidR="003D1338">
        <w:rPr>
          <w:rFonts w:ascii="Book Antiqua" w:hAnsi="Book Antiqua" w:cs="Traditional Arabic"/>
          <w:color w:val="000000"/>
          <w:sz w:val="24"/>
          <w:szCs w:val="24"/>
          <w:lang w:val="fr-FR"/>
        </w:rPr>
        <w:t>beaucoup d’</w:t>
      </w:r>
      <w:r w:rsidR="00E676B0" w:rsidRPr="004F73A3">
        <w:rPr>
          <w:rFonts w:ascii="Book Antiqua" w:hAnsi="Book Antiqua" w:cs="Traditional Arabic"/>
          <w:color w:val="000000"/>
          <w:sz w:val="24"/>
          <w:szCs w:val="24"/>
          <w:lang w:val="fr-FR"/>
        </w:rPr>
        <w:t xml:space="preserve">hommes </w:t>
      </w:r>
      <w:r w:rsidR="00E52DA9">
        <w:rPr>
          <w:rFonts w:ascii="Book Antiqua" w:hAnsi="Book Antiqua" w:cs="Traditional Arabic"/>
          <w:color w:val="000000"/>
          <w:sz w:val="24"/>
          <w:szCs w:val="24"/>
          <w:lang w:val="fr-FR"/>
        </w:rPr>
        <w:t xml:space="preserve">seraient prêts à </w:t>
      </w:r>
      <w:r w:rsidR="00E676B0" w:rsidRPr="004F73A3">
        <w:rPr>
          <w:rFonts w:ascii="Book Antiqua" w:hAnsi="Book Antiqua" w:cs="Traditional Arabic"/>
          <w:color w:val="000000"/>
          <w:sz w:val="24"/>
          <w:szCs w:val="24"/>
          <w:lang w:val="fr-FR"/>
        </w:rPr>
        <w:t xml:space="preserve">se marier avec une femme </w:t>
      </w:r>
      <w:r w:rsidR="00E52DA9">
        <w:rPr>
          <w:rFonts w:ascii="Book Antiqua" w:hAnsi="Book Antiqua" w:cs="Traditional Arabic"/>
          <w:color w:val="000000"/>
          <w:sz w:val="24"/>
          <w:szCs w:val="24"/>
          <w:lang w:val="fr-FR"/>
        </w:rPr>
        <w:t xml:space="preserve">polythéiste si elle se convertissait </w:t>
      </w:r>
      <w:r w:rsidR="003D1338">
        <w:rPr>
          <w:rFonts w:ascii="Book Antiqua" w:hAnsi="Book Antiqua" w:cs="Traditional Arabic"/>
          <w:color w:val="000000"/>
          <w:sz w:val="24"/>
          <w:szCs w:val="24"/>
          <w:lang w:val="fr-FR"/>
        </w:rPr>
        <w:t xml:space="preserve">à l’Islam, </w:t>
      </w:r>
      <w:r w:rsidR="00E676B0" w:rsidRPr="004F73A3">
        <w:rPr>
          <w:rFonts w:ascii="Book Antiqua" w:hAnsi="Book Antiqua" w:cs="Traditional Arabic"/>
          <w:color w:val="000000"/>
          <w:sz w:val="24"/>
          <w:szCs w:val="24"/>
          <w:lang w:val="fr-FR"/>
        </w:rPr>
        <w:t>plutôt que de prendre comme compagne</w:t>
      </w:r>
      <w:r w:rsidR="00E52DA9">
        <w:rPr>
          <w:rFonts w:ascii="Book Antiqua" w:hAnsi="Book Antiqua" w:cs="Traditional Arabic"/>
          <w:color w:val="000000"/>
          <w:sz w:val="24"/>
          <w:szCs w:val="24"/>
          <w:lang w:val="fr-FR"/>
        </w:rPr>
        <w:t xml:space="preserve"> </w:t>
      </w:r>
      <w:r w:rsidR="00E676B0" w:rsidRPr="004F73A3">
        <w:rPr>
          <w:rFonts w:ascii="Book Antiqua" w:hAnsi="Book Antiqua" w:cs="Traditional Arabic"/>
          <w:color w:val="000000"/>
          <w:sz w:val="24"/>
          <w:szCs w:val="24"/>
          <w:lang w:val="fr-FR"/>
        </w:rPr>
        <w:lastRenderedPageBreak/>
        <w:t xml:space="preserve">une ancienne fornicatrice ayant grandi </w:t>
      </w:r>
      <w:r w:rsidR="00E52DA9">
        <w:rPr>
          <w:rFonts w:ascii="Book Antiqua" w:hAnsi="Book Antiqua" w:cs="Traditional Arabic"/>
          <w:color w:val="000000"/>
          <w:sz w:val="24"/>
          <w:szCs w:val="24"/>
          <w:lang w:val="fr-FR"/>
        </w:rPr>
        <w:t>dans l’Islam</w:t>
      </w:r>
      <w:r w:rsidR="00E676B0" w:rsidRPr="004F73A3">
        <w:rPr>
          <w:rFonts w:ascii="Book Antiqua" w:hAnsi="Book Antiqua" w:cs="Traditional Arabic"/>
          <w:color w:val="000000"/>
          <w:sz w:val="24"/>
          <w:szCs w:val="24"/>
          <w:lang w:val="fr-FR"/>
        </w:rPr>
        <w:t>.</w:t>
      </w:r>
    </w:p>
    <w:p w:rsidR="00E52DA9" w:rsidRDefault="00EC2452" w:rsidP="000C29C2">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14</w:t>
      </w:r>
      <w:r w:rsidR="00E52DA9">
        <w:rPr>
          <w:rFonts w:ascii="Book Antiqua" w:hAnsi="Book Antiqua" w:cs="Traditional Arabic"/>
          <w:color w:val="000000"/>
          <w:sz w:val="24"/>
          <w:szCs w:val="24"/>
          <w:lang w:val="fr-FR"/>
        </w:rPr>
        <w:t xml:space="preserve">- </w:t>
      </w:r>
      <w:r w:rsidR="00E52DA9" w:rsidRPr="00E52DA9">
        <w:rPr>
          <w:rFonts w:ascii="Book Antiqua" w:hAnsi="Book Antiqua" w:cs="Traditional Arabic"/>
          <w:b/>
          <w:bCs/>
          <w:color w:val="000000"/>
          <w:sz w:val="24"/>
          <w:szCs w:val="24"/>
          <w:lang w:val="fr-FR"/>
        </w:rPr>
        <w:t xml:space="preserve">Lorsque </w:t>
      </w:r>
      <w:r w:rsidR="00E676B0" w:rsidRPr="00E52DA9">
        <w:rPr>
          <w:rFonts w:ascii="Book Antiqua" w:hAnsi="Book Antiqua" w:cs="Traditional Arabic"/>
          <w:b/>
          <w:bCs/>
          <w:color w:val="000000"/>
          <w:sz w:val="24"/>
          <w:szCs w:val="24"/>
          <w:lang w:val="fr-FR"/>
        </w:rPr>
        <w:t>la fornicatrice tombe en enceinte et qu’elle avorte par la suite, elle aura commis deux péchés consécutifs : la fornication et le meurtre</w:t>
      </w:r>
      <w:r w:rsidR="00E676B0" w:rsidRPr="004F73A3">
        <w:rPr>
          <w:rFonts w:ascii="Book Antiqua" w:hAnsi="Book Antiqua" w:cs="Traditional Arabic"/>
          <w:color w:val="000000"/>
          <w:sz w:val="24"/>
          <w:szCs w:val="24"/>
          <w:lang w:val="fr-FR"/>
        </w:rPr>
        <w:t xml:space="preserve">.  </w:t>
      </w:r>
      <w:r w:rsidR="00E52DA9">
        <w:rPr>
          <w:rFonts w:ascii="Book Antiqua" w:hAnsi="Book Antiqua" w:cs="Traditional Arabic"/>
          <w:color w:val="000000"/>
          <w:sz w:val="24"/>
          <w:szCs w:val="24"/>
          <w:lang w:val="fr-FR"/>
        </w:rPr>
        <w:t xml:space="preserve">Et si elle choisit de mettre </w:t>
      </w:r>
      <w:r w:rsidR="00E676B0" w:rsidRPr="004F73A3">
        <w:rPr>
          <w:rFonts w:ascii="Book Antiqua" w:hAnsi="Book Antiqua" w:cs="Traditional Arabic"/>
          <w:color w:val="000000"/>
          <w:sz w:val="24"/>
          <w:szCs w:val="24"/>
          <w:lang w:val="fr-FR"/>
        </w:rPr>
        <w:t xml:space="preserve">au monde un enfant adultérin, elle fera rentrer au sein de </w:t>
      </w:r>
      <w:r w:rsidR="00E52DA9">
        <w:rPr>
          <w:rFonts w:ascii="Book Antiqua" w:hAnsi="Book Antiqua" w:cs="Traditional Arabic"/>
          <w:color w:val="000000"/>
          <w:sz w:val="24"/>
          <w:szCs w:val="24"/>
          <w:lang w:val="fr-FR"/>
        </w:rPr>
        <w:t>la famille</w:t>
      </w:r>
      <w:r w:rsidR="00E676B0" w:rsidRPr="004F73A3">
        <w:rPr>
          <w:rFonts w:ascii="Book Antiqua" w:hAnsi="Book Antiqua" w:cs="Traditional Arabic"/>
          <w:color w:val="000000"/>
          <w:sz w:val="24"/>
          <w:szCs w:val="24"/>
          <w:lang w:val="fr-FR"/>
        </w:rPr>
        <w:t xml:space="preserve"> </w:t>
      </w:r>
      <w:r w:rsidR="00E52DA9">
        <w:rPr>
          <w:rFonts w:ascii="Book Antiqua" w:hAnsi="Book Antiqua" w:cs="Traditional Arabic"/>
          <w:color w:val="000000"/>
          <w:sz w:val="24"/>
          <w:szCs w:val="24"/>
          <w:lang w:val="fr-FR"/>
        </w:rPr>
        <w:t xml:space="preserve">de son mari un </w:t>
      </w:r>
      <w:r w:rsidR="00E676B0" w:rsidRPr="004F73A3">
        <w:rPr>
          <w:rFonts w:ascii="Book Antiqua" w:hAnsi="Book Antiqua" w:cs="Traditional Arabic"/>
          <w:color w:val="000000"/>
          <w:sz w:val="24"/>
          <w:szCs w:val="24"/>
          <w:lang w:val="fr-FR"/>
        </w:rPr>
        <w:t xml:space="preserve">nouveau-né qui </w:t>
      </w:r>
      <w:r w:rsidR="00E52DA9">
        <w:rPr>
          <w:rFonts w:ascii="Book Antiqua" w:hAnsi="Book Antiqua" w:cs="Traditional Arabic"/>
          <w:color w:val="000000"/>
          <w:sz w:val="24"/>
          <w:szCs w:val="24"/>
          <w:lang w:val="fr-FR"/>
        </w:rPr>
        <w:t xml:space="preserve">leur est étranger. Il pourra alors </w:t>
      </w:r>
      <w:r w:rsidR="000C29C2" w:rsidRPr="000C29C2">
        <w:rPr>
          <w:rFonts w:ascii="Book Antiqua" w:hAnsi="Book Antiqua" w:cs="Traditional Arabic"/>
          <w:color w:val="000000"/>
          <w:sz w:val="24"/>
          <w:szCs w:val="24"/>
          <w:lang w:val="fr-FR"/>
        </w:rPr>
        <w:t>«</w:t>
      </w:r>
      <w:r w:rsidR="00E52DA9">
        <w:rPr>
          <w:rFonts w:ascii="Book Antiqua" w:hAnsi="Book Antiqua" w:cs="Traditional Arabic"/>
          <w:color w:val="000000"/>
          <w:sz w:val="24"/>
          <w:szCs w:val="24"/>
          <w:lang w:val="fr-FR"/>
        </w:rPr>
        <w:t>injustement</w:t>
      </w:r>
      <w:r w:rsidR="000C29C2" w:rsidRPr="000C29C2">
        <w:rPr>
          <w:rFonts w:ascii="Book Antiqua" w:hAnsi="Book Antiqua" w:cs="Traditional Arabic"/>
          <w:color w:val="000000"/>
          <w:sz w:val="24"/>
          <w:szCs w:val="24"/>
          <w:lang w:val="fr-FR"/>
        </w:rPr>
        <w:t>»</w:t>
      </w:r>
      <w:r w:rsidR="00E52DA9">
        <w:rPr>
          <w:rFonts w:ascii="Book Antiqua" w:hAnsi="Book Antiqua" w:cs="Traditional Arabic"/>
          <w:color w:val="000000"/>
          <w:sz w:val="24"/>
          <w:szCs w:val="24"/>
          <w:lang w:val="fr-FR"/>
        </w:rPr>
        <w:t xml:space="preserve"> </w:t>
      </w:r>
      <w:r w:rsidR="00E676B0" w:rsidRPr="004F73A3">
        <w:rPr>
          <w:rFonts w:ascii="Book Antiqua" w:hAnsi="Book Antiqua" w:cs="Traditional Arabic"/>
          <w:color w:val="000000"/>
          <w:sz w:val="24"/>
          <w:szCs w:val="24"/>
          <w:lang w:val="fr-FR"/>
        </w:rPr>
        <w:t>hérit</w:t>
      </w:r>
      <w:r w:rsidR="00E52DA9">
        <w:rPr>
          <w:rFonts w:ascii="Book Antiqua" w:hAnsi="Book Antiqua" w:cs="Traditional Arabic"/>
          <w:color w:val="000000"/>
          <w:sz w:val="24"/>
          <w:szCs w:val="24"/>
          <w:lang w:val="fr-FR"/>
        </w:rPr>
        <w:t>er d’eux, les côtoyer dans leur intimité</w:t>
      </w:r>
      <w:r w:rsidR="00B50DA2">
        <w:rPr>
          <w:rFonts w:ascii="Book Antiqua" w:hAnsi="Book Antiqua" w:cs="Traditional Arabic"/>
          <w:color w:val="000000"/>
          <w:sz w:val="24"/>
          <w:szCs w:val="24"/>
          <w:lang w:val="fr-FR"/>
        </w:rPr>
        <w:t xml:space="preserve"> </w:t>
      </w:r>
      <w:r w:rsidR="00E52DA9">
        <w:rPr>
          <w:rFonts w:ascii="Book Antiqua" w:hAnsi="Book Antiqua" w:cs="Traditional Arabic"/>
          <w:color w:val="000000"/>
          <w:sz w:val="24"/>
          <w:szCs w:val="24"/>
          <w:lang w:val="fr-FR"/>
        </w:rPr>
        <w:t>et se revendique</w:t>
      </w:r>
      <w:r w:rsidR="00B50DA2">
        <w:rPr>
          <w:rFonts w:ascii="Book Antiqua" w:hAnsi="Book Antiqua" w:cs="Traditional Arabic"/>
          <w:color w:val="000000"/>
          <w:sz w:val="24"/>
          <w:szCs w:val="24"/>
          <w:lang w:val="fr-FR"/>
        </w:rPr>
        <w:t>r</w:t>
      </w:r>
      <w:r w:rsidR="00E52DA9">
        <w:rPr>
          <w:rFonts w:ascii="Book Antiqua" w:hAnsi="Book Antiqua" w:cs="Traditional Arabic"/>
          <w:color w:val="000000"/>
          <w:sz w:val="24"/>
          <w:szCs w:val="24"/>
          <w:lang w:val="fr-FR"/>
        </w:rPr>
        <w:t xml:space="preserve"> comme étant l’un des leurs alors que ce n’est pas le cas</w:t>
      </w:r>
      <w:r w:rsidR="00E676B0" w:rsidRPr="004F73A3">
        <w:rPr>
          <w:rFonts w:ascii="Book Antiqua" w:hAnsi="Book Antiqua" w:cs="Traditional Arabic"/>
          <w:color w:val="000000"/>
          <w:sz w:val="24"/>
          <w:szCs w:val="24"/>
          <w:lang w:val="fr-FR"/>
        </w:rPr>
        <w:t>. Et ceci n’est qu’un aperçu des dégâts causés par l’auteur de ce péché destructeur.</w:t>
      </w:r>
    </w:p>
    <w:p w:rsidR="00E73B21" w:rsidRDefault="00EC2452" w:rsidP="003D1338">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15</w:t>
      </w:r>
      <w:r w:rsidR="00E52DA9">
        <w:rPr>
          <w:rFonts w:ascii="Book Antiqua" w:hAnsi="Book Antiqua" w:cs="Traditional Arabic"/>
          <w:color w:val="000000"/>
          <w:sz w:val="24"/>
          <w:szCs w:val="24"/>
          <w:lang w:val="fr-FR"/>
        </w:rPr>
        <w:t xml:space="preserve">- </w:t>
      </w:r>
      <w:r w:rsidR="00E676B0" w:rsidRPr="00E52DA9">
        <w:rPr>
          <w:rFonts w:ascii="Book Antiqua" w:hAnsi="Book Antiqua" w:cs="Traditional Arabic"/>
          <w:b/>
          <w:bCs/>
          <w:color w:val="000000"/>
          <w:sz w:val="24"/>
          <w:szCs w:val="24"/>
          <w:lang w:val="fr-FR"/>
        </w:rPr>
        <w:t>Elle constitue un crime contre l’enfant</w:t>
      </w:r>
      <w:r w:rsidR="00E52DA9">
        <w:rPr>
          <w:rFonts w:ascii="Book Antiqua" w:hAnsi="Book Antiqua" w:cs="Traditional Arabic"/>
          <w:color w:val="000000"/>
          <w:sz w:val="24"/>
          <w:szCs w:val="24"/>
          <w:lang w:val="fr-FR"/>
        </w:rPr>
        <w:t>. L</w:t>
      </w:r>
      <w:r w:rsidR="00E676B0" w:rsidRPr="004F73A3">
        <w:rPr>
          <w:rFonts w:ascii="Book Antiqua" w:hAnsi="Book Antiqua" w:cs="Traditional Arabic"/>
          <w:color w:val="000000"/>
          <w:sz w:val="24"/>
          <w:szCs w:val="24"/>
          <w:lang w:val="fr-FR"/>
        </w:rPr>
        <w:t>e</w:t>
      </w:r>
      <w:r w:rsidR="00835BDA">
        <w:rPr>
          <w:rFonts w:ascii="Book Antiqua" w:hAnsi="Book Antiqua" w:cs="Traditional Arabic"/>
          <w:color w:val="000000"/>
          <w:sz w:val="24"/>
          <w:szCs w:val="24"/>
          <w:lang w:val="fr-FR"/>
        </w:rPr>
        <w:t xml:space="preserve"> (la)</w:t>
      </w:r>
      <w:r w:rsidR="00E676B0" w:rsidRPr="004F73A3">
        <w:rPr>
          <w:rFonts w:ascii="Book Antiqua" w:hAnsi="Book Antiqua" w:cs="Traditional Arabic"/>
          <w:color w:val="000000"/>
          <w:sz w:val="24"/>
          <w:szCs w:val="24"/>
          <w:lang w:val="fr-FR"/>
        </w:rPr>
        <w:t xml:space="preserve"> fornicateur</w:t>
      </w:r>
      <w:r w:rsidR="00835BDA">
        <w:rPr>
          <w:rFonts w:ascii="Book Antiqua" w:hAnsi="Book Antiqua" w:cs="Traditional Arabic"/>
          <w:color w:val="000000"/>
          <w:sz w:val="24"/>
          <w:szCs w:val="24"/>
          <w:lang w:val="fr-FR"/>
        </w:rPr>
        <w:t>(-trice)</w:t>
      </w:r>
      <w:r w:rsidR="00E676B0" w:rsidRPr="004F73A3">
        <w:rPr>
          <w:rFonts w:ascii="Book Antiqua" w:hAnsi="Book Antiqua" w:cs="Traditional Arabic"/>
          <w:color w:val="000000"/>
          <w:sz w:val="24"/>
          <w:szCs w:val="24"/>
          <w:lang w:val="fr-FR"/>
        </w:rPr>
        <w:t xml:space="preserve"> </w:t>
      </w:r>
      <w:r w:rsidR="00835BDA">
        <w:rPr>
          <w:rFonts w:ascii="Book Antiqua" w:hAnsi="Book Antiqua" w:cs="Traditional Arabic"/>
          <w:color w:val="000000"/>
          <w:sz w:val="24"/>
          <w:szCs w:val="24"/>
          <w:lang w:val="fr-FR"/>
        </w:rPr>
        <w:t>utilise ses moyens de reproduction d’une manière qui fait que s</w:t>
      </w:r>
      <w:r w:rsidR="00E676B0" w:rsidRPr="004F73A3">
        <w:rPr>
          <w:rFonts w:ascii="Book Antiqua" w:hAnsi="Book Antiqua" w:cs="Traditional Arabic"/>
          <w:color w:val="000000"/>
          <w:sz w:val="24"/>
          <w:szCs w:val="24"/>
          <w:lang w:val="fr-FR"/>
        </w:rPr>
        <w:t xml:space="preserve">a filiation </w:t>
      </w:r>
      <w:r w:rsidR="00835BDA">
        <w:rPr>
          <w:rFonts w:ascii="Book Antiqua" w:hAnsi="Book Antiqua" w:cs="Traditional Arabic"/>
          <w:color w:val="000000"/>
          <w:sz w:val="24"/>
          <w:szCs w:val="24"/>
          <w:lang w:val="fr-FR"/>
        </w:rPr>
        <w:t xml:space="preserve">de pourra pas se réclamer comme appartenant à une </w:t>
      </w:r>
      <w:r w:rsidR="003D1338">
        <w:rPr>
          <w:rFonts w:ascii="Book Antiqua" w:hAnsi="Book Antiqua" w:cs="Traditional Arabic"/>
          <w:color w:val="000000"/>
          <w:sz w:val="24"/>
          <w:szCs w:val="24"/>
          <w:lang w:val="fr-FR"/>
        </w:rPr>
        <w:t>famille</w:t>
      </w:r>
      <w:r w:rsidR="00E676B0" w:rsidRPr="004F73A3">
        <w:rPr>
          <w:rFonts w:ascii="Book Antiqua" w:hAnsi="Book Antiqua" w:cs="Traditional Arabic"/>
          <w:color w:val="000000"/>
          <w:sz w:val="24"/>
          <w:szCs w:val="24"/>
          <w:lang w:val="fr-FR"/>
        </w:rPr>
        <w:t xml:space="preserve">. </w:t>
      </w:r>
      <w:r w:rsidR="00835BDA">
        <w:rPr>
          <w:rFonts w:ascii="Book Antiqua" w:hAnsi="Book Antiqua" w:cs="Traditional Arabic"/>
          <w:color w:val="000000"/>
          <w:sz w:val="24"/>
          <w:szCs w:val="24"/>
          <w:lang w:val="fr-FR"/>
        </w:rPr>
        <w:t>Or, la généalogie est un facteur qui permet d’être entouré et supporté</w:t>
      </w:r>
      <w:r w:rsidR="00E676B0" w:rsidRPr="004F73A3">
        <w:rPr>
          <w:rFonts w:ascii="Book Antiqua" w:hAnsi="Book Antiqua" w:cs="Traditional Arabic"/>
          <w:color w:val="000000"/>
          <w:sz w:val="24"/>
          <w:szCs w:val="24"/>
          <w:lang w:val="fr-FR"/>
        </w:rPr>
        <w:t xml:space="preserve">. </w:t>
      </w:r>
      <w:r w:rsidR="00835BDA">
        <w:rPr>
          <w:rFonts w:ascii="Book Antiqua" w:hAnsi="Book Antiqua" w:cs="Traditional Arabic"/>
          <w:color w:val="000000"/>
          <w:sz w:val="24"/>
          <w:szCs w:val="24"/>
          <w:lang w:val="fr-FR"/>
        </w:rPr>
        <w:t>Ainsi, l</w:t>
      </w:r>
      <w:r w:rsidR="00E676B0" w:rsidRPr="004F73A3">
        <w:rPr>
          <w:rFonts w:ascii="Book Antiqua" w:hAnsi="Book Antiqua" w:cs="Traditional Arabic"/>
          <w:color w:val="000000"/>
          <w:sz w:val="24"/>
          <w:szCs w:val="24"/>
          <w:lang w:val="fr-FR"/>
        </w:rPr>
        <w:t xml:space="preserve">a fornication </w:t>
      </w:r>
      <w:r w:rsidR="00835BDA">
        <w:rPr>
          <w:rFonts w:ascii="Book Antiqua" w:hAnsi="Book Antiqua" w:cs="Traditional Arabic"/>
          <w:color w:val="000000"/>
          <w:sz w:val="24"/>
          <w:szCs w:val="24"/>
          <w:lang w:val="fr-FR"/>
        </w:rPr>
        <w:t>aura pour conséquence que l’</w:t>
      </w:r>
      <w:r w:rsidR="00E676B0" w:rsidRPr="004F73A3">
        <w:rPr>
          <w:rFonts w:ascii="Book Antiqua" w:hAnsi="Book Antiqua" w:cs="Traditional Arabic"/>
          <w:color w:val="000000"/>
          <w:sz w:val="24"/>
          <w:szCs w:val="24"/>
          <w:lang w:val="fr-FR"/>
        </w:rPr>
        <w:t xml:space="preserve">enfant </w:t>
      </w:r>
      <w:r w:rsidR="00835BDA">
        <w:rPr>
          <w:rFonts w:ascii="Book Antiqua" w:hAnsi="Book Antiqua" w:cs="Traditional Arabic"/>
          <w:color w:val="000000"/>
          <w:sz w:val="24"/>
          <w:szCs w:val="24"/>
          <w:lang w:val="fr-FR"/>
        </w:rPr>
        <w:t xml:space="preserve">soit </w:t>
      </w:r>
      <w:r w:rsidR="00E676B0" w:rsidRPr="004F73A3">
        <w:rPr>
          <w:rFonts w:ascii="Book Antiqua" w:hAnsi="Book Antiqua" w:cs="Traditional Arabic"/>
          <w:color w:val="000000"/>
          <w:sz w:val="24"/>
          <w:szCs w:val="24"/>
          <w:lang w:val="fr-FR"/>
        </w:rPr>
        <w:t>dépourvu de lie</w:t>
      </w:r>
      <w:r w:rsidR="00835BDA">
        <w:rPr>
          <w:rFonts w:ascii="Book Antiqua" w:hAnsi="Book Antiqua" w:cs="Traditional Arabic"/>
          <w:color w:val="000000"/>
          <w:sz w:val="24"/>
          <w:szCs w:val="24"/>
          <w:lang w:val="fr-FR"/>
        </w:rPr>
        <w:t>ns</w:t>
      </w:r>
      <w:r w:rsidR="00E676B0" w:rsidRPr="004F73A3">
        <w:rPr>
          <w:rFonts w:ascii="Book Antiqua" w:hAnsi="Book Antiqua" w:cs="Traditional Arabic"/>
          <w:color w:val="000000"/>
          <w:sz w:val="24"/>
          <w:szCs w:val="24"/>
          <w:lang w:val="fr-FR"/>
        </w:rPr>
        <w:t xml:space="preserve"> famil</w:t>
      </w:r>
      <w:r w:rsidR="00835BDA">
        <w:rPr>
          <w:rFonts w:ascii="Book Antiqua" w:hAnsi="Book Antiqua" w:cs="Traditional Arabic"/>
          <w:color w:val="000000"/>
          <w:sz w:val="24"/>
          <w:szCs w:val="24"/>
          <w:lang w:val="fr-FR"/>
        </w:rPr>
        <w:t xml:space="preserve">iaux indispensables </w:t>
      </w:r>
      <w:r w:rsidR="003D1338">
        <w:rPr>
          <w:rFonts w:ascii="Book Antiqua" w:hAnsi="Book Antiqua" w:cs="Traditional Arabic"/>
          <w:color w:val="000000"/>
          <w:sz w:val="24"/>
          <w:szCs w:val="24"/>
          <w:lang w:val="fr-FR"/>
        </w:rPr>
        <w:t xml:space="preserve">à </w:t>
      </w:r>
      <w:r w:rsidR="00835BDA">
        <w:rPr>
          <w:rFonts w:ascii="Book Antiqua" w:hAnsi="Book Antiqua" w:cs="Traditional Arabic"/>
          <w:color w:val="000000"/>
          <w:sz w:val="24"/>
          <w:szCs w:val="24"/>
          <w:lang w:val="fr-FR"/>
        </w:rPr>
        <w:t xml:space="preserve"> sa prise </w:t>
      </w:r>
      <w:r w:rsidR="00E676B0" w:rsidRPr="004F73A3">
        <w:rPr>
          <w:rFonts w:ascii="Book Antiqua" w:hAnsi="Book Antiqua" w:cs="Traditional Arabic"/>
          <w:color w:val="000000"/>
          <w:sz w:val="24"/>
          <w:szCs w:val="24"/>
          <w:lang w:val="fr-FR"/>
        </w:rPr>
        <w:t xml:space="preserve">en charge à </w:t>
      </w:r>
      <w:r w:rsidR="003D1338">
        <w:rPr>
          <w:rFonts w:ascii="Book Antiqua" w:hAnsi="Book Antiqua" w:cs="Traditional Arabic"/>
          <w:color w:val="000000"/>
          <w:sz w:val="24"/>
          <w:szCs w:val="24"/>
          <w:lang w:val="fr-FR"/>
        </w:rPr>
        <w:t>tout</w:t>
      </w:r>
      <w:r w:rsidR="00E676B0" w:rsidRPr="004F73A3">
        <w:rPr>
          <w:rFonts w:ascii="Book Antiqua" w:hAnsi="Book Antiqua" w:cs="Traditional Arabic"/>
          <w:color w:val="000000"/>
          <w:sz w:val="24"/>
          <w:szCs w:val="24"/>
          <w:lang w:val="fr-FR"/>
        </w:rPr>
        <w:t xml:space="preserve"> instant, </w:t>
      </w:r>
      <w:r w:rsidR="00835BDA">
        <w:rPr>
          <w:rFonts w:ascii="Book Antiqua" w:hAnsi="Book Antiqua" w:cs="Traditional Arabic"/>
          <w:color w:val="000000"/>
          <w:sz w:val="24"/>
          <w:szCs w:val="24"/>
          <w:lang w:val="fr-FR"/>
        </w:rPr>
        <w:t xml:space="preserve">surtout </w:t>
      </w:r>
      <w:r w:rsidR="00E676B0" w:rsidRPr="004F73A3">
        <w:rPr>
          <w:rFonts w:ascii="Book Antiqua" w:hAnsi="Book Antiqua" w:cs="Traditional Arabic"/>
          <w:color w:val="000000"/>
          <w:sz w:val="24"/>
          <w:szCs w:val="24"/>
          <w:lang w:val="fr-FR"/>
        </w:rPr>
        <w:t xml:space="preserve">dans les moments les plus délicats. </w:t>
      </w:r>
      <w:r w:rsidR="00835BDA">
        <w:rPr>
          <w:rFonts w:ascii="Book Antiqua" w:hAnsi="Book Antiqua" w:cs="Traditional Arabic"/>
          <w:color w:val="000000"/>
          <w:sz w:val="24"/>
          <w:szCs w:val="24"/>
          <w:lang w:val="fr-FR"/>
        </w:rPr>
        <w:t xml:space="preserve">Par ailleurs, la fornication contient une injustice par le fait qu’elle condamne l’enfant qui en résulte à vivre </w:t>
      </w:r>
      <w:r w:rsidR="00E676B0" w:rsidRPr="004F73A3">
        <w:rPr>
          <w:rFonts w:ascii="Book Antiqua" w:hAnsi="Book Antiqua" w:cs="Traditional Arabic"/>
          <w:color w:val="000000"/>
          <w:sz w:val="24"/>
          <w:szCs w:val="24"/>
          <w:lang w:val="fr-FR"/>
        </w:rPr>
        <w:t xml:space="preserve">humilié et banni de la communauté. </w:t>
      </w:r>
      <w:r w:rsidR="00835BDA">
        <w:rPr>
          <w:rFonts w:ascii="Book Antiqua" w:hAnsi="Book Antiqua" w:cs="Traditional Arabic"/>
          <w:color w:val="000000"/>
          <w:sz w:val="24"/>
          <w:szCs w:val="24"/>
          <w:lang w:val="fr-FR"/>
        </w:rPr>
        <w:t xml:space="preserve">En fait, les gens ont </w:t>
      </w:r>
      <w:r w:rsidR="00B50DA2">
        <w:rPr>
          <w:rFonts w:ascii="Book Antiqua" w:hAnsi="Book Antiqua" w:cs="Traditional Arabic"/>
          <w:color w:val="000000"/>
          <w:sz w:val="24"/>
          <w:szCs w:val="24"/>
          <w:lang w:val="fr-FR"/>
        </w:rPr>
        <w:t xml:space="preserve">pour </w:t>
      </w:r>
      <w:r w:rsidR="00B50DA2">
        <w:rPr>
          <w:rFonts w:ascii="Book Antiqua" w:hAnsi="Book Antiqua" w:cs="Traditional Arabic"/>
          <w:color w:val="000000"/>
          <w:sz w:val="24"/>
          <w:szCs w:val="24"/>
          <w:lang w:val="fr-FR"/>
        </w:rPr>
        <w:lastRenderedPageBreak/>
        <w:t xml:space="preserve">habitude de </w:t>
      </w:r>
      <w:r w:rsidR="003D1338">
        <w:rPr>
          <w:rFonts w:ascii="Book Antiqua" w:hAnsi="Book Antiqua" w:cs="Traditional Arabic"/>
          <w:color w:val="000000"/>
          <w:sz w:val="24"/>
          <w:szCs w:val="24"/>
          <w:lang w:val="fr-FR"/>
        </w:rPr>
        <w:t>mépriser</w:t>
      </w:r>
      <w:r w:rsidR="000B5193">
        <w:rPr>
          <w:rFonts w:ascii="Book Antiqua" w:hAnsi="Book Antiqua" w:cs="Traditional Arabic"/>
          <w:color w:val="000000"/>
          <w:sz w:val="24"/>
          <w:szCs w:val="24"/>
          <w:lang w:val="fr-FR"/>
        </w:rPr>
        <w:t xml:space="preserve"> </w:t>
      </w:r>
      <w:r w:rsidR="003D1338">
        <w:rPr>
          <w:rFonts w:ascii="Book Antiqua" w:hAnsi="Book Antiqua" w:cs="Traditional Arabic"/>
          <w:color w:val="000000"/>
          <w:sz w:val="24"/>
          <w:szCs w:val="24"/>
          <w:lang w:val="fr-FR"/>
        </w:rPr>
        <w:t>l</w:t>
      </w:r>
      <w:r w:rsidR="000B5193">
        <w:rPr>
          <w:rFonts w:ascii="Book Antiqua" w:hAnsi="Book Antiqua" w:cs="Traditional Arabic"/>
          <w:color w:val="000000"/>
          <w:sz w:val="24"/>
          <w:szCs w:val="24"/>
          <w:lang w:val="fr-FR"/>
        </w:rPr>
        <w:t xml:space="preserve">es enfants illégitimes, ils ont naturellement tendance à les rejeter et à ne pas leur accorder de statut dans la société. </w:t>
      </w:r>
      <w:r w:rsidR="00E73B21">
        <w:rPr>
          <w:rFonts w:ascii="Book Antiqua" w:hAnsi="Book Antiqua" w:cs="Traditional Arabic"/>
          <w:color w:val="000000"/>
          <w:sz w:val="24"/>
          <w:szCs w:val="24"/>
          <w:lang w:val="fr-FR"/>
        </w:rPr>
        <w:t>Q</w:t>
      </w:r>
      <w:r w:rsidR="00E676B0" w:rsidRPr="004F73A3">
        <w:rPr>
          <w:rFonts w:ascii="Book Antiqua" w:hAnsi="Book Antiqua" w:cs="Traditional Arabic"/>
          <w:color w:val="000000"/>
          <w:sz w:val="24"/>
          <w:szCs w:val="24"/>
          <w:lang w:val="fr-FR"/>
        </w:rPr>
        <w:t>u’</w:t>
      </w:r>
      <w:r w:rsidR="003D1338">
        <w:rPr>
          <w:rFonts w:ascii="Book Antiqua" w:hAnsi="Book Antiqua" w:cs="Traditional Arabic"/>
          <w:color w:val="000000"/>
          <w:sz w:val="24"/>
          <w:szCs w:val="24"/>
          <w:lang w:val="fr-FR"/>
        </w:rPr>
        <w:t>ont</w:t>
      </w:r>
      <w:r w:rsidR="00E676B0" w:rsidRPr="004F73A3">
        <w:rPr>
          <w:rFonts w:ascii="Book Antiqua" w:hAnsi="Book Antiqua" w:cs="Traditional Arabic"/>
          <w:color w:val="000000"/>
          <w:sz w:val="24"/>
          <w:szCs w:val="24"/>
          <w:lang w:val="fr-FR"/>
        </w:rPr>
        <w:t xml:space="preserve"> </w:t>
      </w:r>
      <w:r w:rsidR="00E73B21">
        <w:rPr>
          <w:rFonts w:ascii="Book Antiqua" w:hAnsi="Book Antiqua" w:cs="Traditional Arabic"/>
          <w:color w:val="000000"/>
          <w:sz w:val="24"/>
          <w:szCs w:val="24"/>
          <w:lang w:val="fr-FR"/>
        </w:rPr>
        <w:t xml:space="preserve">donc </w:t>
      </w:r>
      <w:r w:rsidR="00E676B0" w:rsidRPr="004F73A3">
        <w:rPr>
          <w:rFonts w:ascii="Book Antiqua" w:hAnsi="Book Antiqua" w:cs="Traditional Arabic"/>
          <w:color w:val="000000"/>
          <w:sz w:val="24"/>
          <w:szCs w:val="24"/>
          <w:lang w:val="fr-FR"/>
        </w:rPr>
        <w:t>commis ce</w:t>
      </w:r>
      <w:r w:rsidR="003D1338">
        <w:rPr>
          <w:rFonts w:ascii="Book Antiqua" w:hAnsi="Book Antiqua" w:cs="Traditional Arabic"/>
          <w:color w:val="000000"/>
          <w:sz w:val="24"/>
          <w:szCs w:val="24"/>
          <w:lang w:val="fr-FR"/>
        </w:rPr>
        <w:t>s</w:t>
      </w:r>
      <w:r w:rsidR="00E73B21">
        <w:rPr>
          <w:rFonts w:ascii="Book Antiqua" w:hAnsi="Book Antiqua" w:cs="Traditional Arabic"/>
          <w:color w:val="000000"/>
          <w:sz w:val="24"/>
          <w:szCs w:val="24"/>
          <w:lang w:val="fr-FR"/>
        </w:rPr>
        <w:t xml:space="preserve"> pauvre</w:t>
      </w:r>
      <w:r w:rsidR="003D1338">
        <w:rPr>
          <w:rFonts w:ascii="Book Antiqua" w:hAnsi="Book Antiqua" w:cs="Traditional Arabic"/>
          <w:color w:val="000000"/>
          <w:sz w:val="24"/>
          <w:szCs w:val="24"/>
          <w:lang w:val="fr-FR"/>
        </w:rPr>
        <w:t>s</w:t>
      </w:r>
      <w:r w:rsidR="00E676B0" w:rsidRPr="004F73A3">
        <w:rPr>
          <w:rFonts w:ascii="Book Antiqua" w:hAnsi="Book Antiqua" w:cs="Traditional Arabic"/>
          <w:color w:val="000000"/>
          <w:sz w:val="24"/>
          <w:szCs w:val="24"/>
          <w:lang w:val="fr-FR"/>
        </w:rPr>
        <w:t xml:space="preserve"> enfant</w:t>
      </w:r>
      <w:r w:rsidR="003D1338">
        <w:rPr>
          <w:rFonts w:ascii="Book Antiqua" w:hAnsi="Book Antiqua" w:cs="Traditional Arabic"/>
          <w:color w:val="000000"/>
          <w:sz w:val="24"/>
          <w:szCs w:val="24"/>
          <w:lang w:val="fr-FR"/>
        </w:rPr>
        <w:t>s</w:t>
      </w:r>
      <w:r w:rsidR="004E7AB1">
        <w:rPr>
          <w:rFonts w:ascii="Book Antiqua" w:hAnsi="Book Antiqua" w:cs="Traditional Arabic"/>
          <w:color w:val="000000"/>
          <w:sz w:val="24"/>
          <w:szCs w:val="24"/>
          <w:lang w:val="fr-FR"/>
        </w:rPr>
        <w:t>?</w:t>
      </w:r>
      <w:r w:rsidR="00E676B0" w:rsidRPr="004F73A3">
        <w:rPr>
          <w:rFonts w:ascii="Book Antiqua" w:hAnsi="Book Antiqua" w:cs="Traditional Arabic"/>
          <w:color w:val="000000"/>
          <w:sz w:val="24"/>
          <w:szCs w:val="24"/>
          <w:lang w:val="fr-FR"/>
        </w:rPr>
        <w:t xml:space="preserve">! </w:t>
      </w:r>
      <w:r w:rsidR="00E73B21">
        <w:rPr>
          <w:rFonts w:ascii="Book Antiqua" w:hAnsi="Book Antiqua" w:cs="Traditional Arabic"/>
          <w:color w:val="000000"/>
          <w:sz w:val="24"/>
          <w:szCs w:val="24"/>
          <w:lang w:val="fr-FR"/>
        </w:rPr>
        <w:t>Quel cœur pourrait supporter d’être responsable d</w:t>
      </w:r>
      <w:r w:rsidR="003D1338">
        <w:rPr>
          <w:rFonts w:ascii="Book Antiqua" w:hAnsi="Book Antiqua" w:cs="Traditional Arabic"/>
          <w:color w:val="000000"/>
          <w:sz w:val="24"/>
          <w:szCs w:val="24"/>
          <w:lang w:val="fr-FR"/>
        </w:rPr>
        <w:t>’avoir infligé</w:t>
      </w:r>
      <w:r w:rsidR="00E73B21">
        <w:rPr>
          <w:rFonts w:ascii="Book Antiqua" w:hAnsi="Book Antiqua" w:cs="Traditional Arabic"/>
          <w:color w:val="000000"/>
          <w:sz w:val="24"/>
          <w:szCs w:val="24"/>
          <w:lang w:val="fr-FR"/>
        </w:rPr>
        <w:t xml:space="preserve"> cette souffrance</w:t>
      </w:r>
      <w:r w:rsidR="004E7AB1">
        <w:rPr>
          <w:rFonts w:ascii="Book Antiqua" w:hAnsi="Book Antiqua" w:cs="Traditional Arabic"/>
          <w:color w:val="000000"/>
          <w:sz w:val="24"/>
          <w:szCs w:val="24"/>
          <w:lang w:val="fr-FR"/>
        </w:rPr>
        <w:t>?</w:t>
      </w:r>
    </w:p>
    <w:p w:rsidR="00E73B21" w:rsidRDefault="00EC2452" w:rsidP="003D1338">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16</w:t>
      </w:r>
      <w:r w:rsidR="00E73B21">
        <w:rPr>
          <w:rFonts w:ascii="Book Antiqua" w:hAnsi="Book Antiqua" w:cs="Traditional Arabic"/>
          <w:color w:val="000000"/>
          <w:sz w:val="24"/>
          <w:szCs w:val="24"/>
          <w:lang w:val="fr-FR"/>
        </w:rPr>
        <w:t xml:space="preserve">- </w:t>
      </w:r>
      <w:r w:rsidR="00E73B21">
        <w:rPr>
          <w:rFonts w:ascii="Book Antiqua" w:hAnsi="Book Antiqua" w:cs="Traditional Arabic"/>
          <w:b/>
          <w:bCs/>
          <w:color w:val="000000"/>
          <w:sz w:val="24"/>
          <w:szCs w:val="24"/>
          <w:lang w:val="fr-FR"/>
        </w:rPr>
        <w:t xml:space="preserve">Lorsque </w:t>
      </w:r>
      <w:r w:rsidR="00E676B0" w:rsidRPr="00E73B21">
        <w:rPr>
          <w:rFonts w:ascii="Book Antiqua" w:hAnsi="Book Antiqua" w:cs="Traditional Arabic"/>
          <w:b/>
          <w:bCs/>
          <w:color w:val="000000"/>
          <w:sz w:val="24"/>
          <w:szCs w:val="24"/>
          <w:lang w:val="fr-FR"/>
        </w:rPr>
        <w:t xml:space="preserve">l’homme </w:t>
      </w:r>
      <w:r w:rsidR="00E73B21">
        <w:rPr>
          <w:rFonts w:ascii="Book Antiqua" w:hAnsi="Book Antiqua" w:cs="Traditional Arabic"/>
          <w:b/>
          <w:bCs/>
          <w:color w:val="000000"/>
          <w:sz w:val="24"/>
          <w:szCs w:val="24"/>
          <w:lang w:val="fr-FR"/>
        </w:rPr>
        <w:t xml:space="preserve">commet la fornication, il porte </w:t>
      </w:r>
      <w:r w:rsidR="00E676B0" w:rsidRPr="00E73B21">
        <w:rPr>
          <w:rFonts w:ascii="Book Antiqua" w:hAnsi="Book Antiqua" w:cs="Traditional Arabic"/>
          <w:b/>
          <w:bCs/>
          <w:color w:val="000000"/>
          <w:sz w:val="24"/>
          <w:szCs w:val="24"/>
          <w:lang w:val="fr-FR"/>
        </w:rPr>
        <w:t xml:space="preserve">atteinte à la femme </w:t>
      </w:r>
      <w:r w:rsidR="00E73B21" w:rsidRPr="00E73B21">
        <w:rPr>
          <w:rFonts w:ascii="Book Antiqua" w:hAnsi="Book Antiqua" w:cs="Traditional Arabic"/>
          <w:b/>
          <w:bCs/>
          <w:color w:val="000000"/>
          <w:sz w:val="24"/>
          <w:szCs w:val="24"/>
          <w:lang w:val="fr-FR"/>
        </w:rPr>
        <w:t>é</w:t>
      </w:r>
      <w:r w:rsidR="003D1338">
        <w:rPr>
          <w:rFonts w:ascii="Book Antiqua" w:hAnsi="Book Antiqua" w:cs="Traditional Arabic"/>
          <w:b/>
          <w:bCs/>
          <w:color w:val="000000"/>
          <w:sz w:val="24"/>
          <w:szCs w:val="24"/>
          <w:lang w:val="fr-FR"/>
        </w:rPr>
        <w:t>duqu</w:t>
      </w:r>
      <w:r w:rsidR="00E73B21" w:rsidRPr="00E73B21">
        <w:rPr>
          <w:rFonts w:ascii="Book Antiqua" w:hAnsi="Book Antiqua" w:cs="Traditional Arabic"/>
          <w:b/>
          <w:bCs/>
          <w:color w:val="000000"/>
          <w:sz w:val="24"/>
          <w:szCs w:val="24"/>
          <w:lang w:val="fr-FR"/>
        </w:rPr>
        <w:t xml:space="preserve">ée dans la </w:t>
      </w:r>
      <w:r w:rsidR="00E676B0" w:rsidRPr="00E73B21">
        <w:rPr>
          <w:rFonts w:ascii="Book Antiqua" w:hAnsi="Book Antiqua" w:cs="Traditional Arabic"/>
          <w:b/>
          <w:bCs/>
          <w:color w:val="000000"/>
          <w:sz w:val="24"/>
          <w:szCs w:val="24"/>
          <w:lang w:val="fr-FR"/>
        </w:rPr>
        <w:t>chaste</w:t>
      </w:r>
      <w:r w:rsidR="00E73B21" w:rsidRPr="00E73B21">
        <w:rPr>
          <w:rFonts w:ascii="Book Antiqua" w:hAnsi="Book Antiqua" w:cs="Traditional Arabic"/>
          <w:b/>
          <w:bCs/>
          <w:color w:val="000000"/>
          <w:sz w:val="24"/>
          <w:szCs w:val="24"/>
          <w:lang w:val="fr-FR"/>
        </w:rPr>
        <w:t>té</w:t>
      </w:r>
      <w:r w:rsidR="00E676B0" w:rsidRPr="004F73A3">
        <w:rPr>
          <w:rFonts w:ascii="Book Antiqua" w:hAnsi="Book Antiqua" w:cs="Traditional Arabic"/>
          <w:color w:val="000000"/>
          <w:sz w:val="24"/>
          <w:szCs w:val="24"/>
          <w:lang w:val="fr-FR"/>
        </w:rPr>
        <w:t xml:space="preserve"> </w:t>
      </w:r>
      <w:r w:rsidR="00E73B21">
        <w:rPr>
          <w:rFonts w:ascii="Book Antiqua" w:hAnsi="Book Antiqua" w:cs="Traditional Arabic"/>
          <w:color w:val="000000"/>
          <w:sz w:val="24"/>
          <w:szCs w:val="24"/>
          <w:lang w:val="fr-FR"/>
        </w:rPr>
        <w:t>de même qu’il l’</w:t>
      </w:r>
      <w:r w:rsidR="00E676B0" w:rsidRPr="004F73A3">
        <w:rPr>
          <w:rFonts w:ascii="Book Antiqua" w:hAnsi="Book Antiqua" w:cs="Traditional Arabic"/>
          <w:color w:val="000000"/>
          <w:sz w:val="24"/>
          <w:szCs w:val="24"/>
          <w:lang w:val="fr-FR"/>
        </w:rPr>
        <w:t>expos</w:t>
      </w:r>
      <w:r w:rsidR="00E73B21">
        <w:rPr>
          <w:rFonts w:ascii="Book Antiqua" w:hAnsi="Book Antiqua" w:cs="Traditional Arabic"/>
          <w:color w:val="000000"/>
          <w:sz w:val="24"/>
          <w:szCs w:val="24"/>
          <w:lang w:val="fr-FR"/>
        </w:rPr>
        <w:t>e</w:t>
      </w:r>
      <w:r w:rsidR="00E676B0" w:rsidRPr="004F73A3">
        <w:rPr>
          <w:rFonts w:ascii="Book Antiqua" w:hAnsi="Book Antiqua" w:cs="Traditional Arabic"/>
          <w:color w:val="000000"/>
          <w:sz w:val="24"/>
          <w:szCs w:val="24"/>
          <w:lang w:val="fr-FR"/>
        </w:rPr>
        <w:t xml:space="preserve"> </w:t>
      </w:r>
      <w:r w:rsidR="00E73B21">
        <w:rPr>
          <w:rFonts w:ascii="Book Antiqua" w:hAnsi="Book Antiqua" w:cs="Traditional Arabic"/>
          <w:color w:val="000000"/>
          <w:sz w:val="24"/>
          <w:szCs w:val="24"/>
          <w:lang w:val="fr-FR"/>
        </w:rPr>
        <w:t>à la perversion</w:t>
      </w:r>
      <w:r w:rsidR="00E676B0" w:rsidRPr="004F73A3">
        <w:rPr>
          <w:rFonts w:ascii="Book Antiqua" w:hAnsi="Book Antiqua" w:cs="Traditional Arabic"/>
          <w:color w:val="000000"/>
          <w:sz w:val="24"/>
          <w:szCs w:val="24"/>
          <w:lang w:val="fr-FR"/>
        </w:rPr>
        <w:t xml:space="preserve"> et à la </w:t>
      </w:r>
      <w:r w:rsidR="00E73B21">
        <w:rPr>
          <w:rFonts w:ascii="Book Antiqua" w:hAnsi="Book Antiqua" w:cs="Traditional Arabic"/>
          <w:color w:val="000000"/>
          <w:sz w:val="24"/>
          <w:szCs w:val="24"/>
          <w:lang w:val="fr-FR"/>
        </w:rPr>
        <w:t>dépravation.</w:t>
      </w:r>
    </w:p>
    <w:p w:rsidR="00EC2452" w:rsidRDefault="00EC2452" w:rsidP="003D1338">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17</w:t>
      </w:r>
      <w:r w:rsidR="00E73B21">
        <w:rPr>
          <w:rFonts w:ascii="Book Antiqua" w:hAnsi="Book Antiqua" w:cs="Traditional Arabic"/>
          <w:color w:val="000000"/>
          <w:sz w:val="24"/>
          <w:szCs w:val="24"/>
          <w:lang w:val="fr-FR"/>
        </w:rPr>
        <w:t xml:space="preserve">- </w:t>
      </w:r>
      <w:r w:rsidR="00E676B0" w:rsidRPr="00E73B21">
        <w:rPr>
          <w:rFonts w:ascii="Book Antiqua" w:hAnsi="Book Antiqua" w:cs="Traditional Arabic"/>
          <w:b/>
          <w:bCs/>
          <w:color w:val="000000"/>
          <w:sz w:val="24"/>
          <w:szCs w:val="24"/>
          <w:lang w:val="fr-FR"/>
        </w:rPr>
        <w:t xml:space="preserve">Ce péché attise </w:t>
      </w:r>
      <w:r w:rsidR="00E73B21" w:rsidRPr="00E73B21">
        <w:rPr>
          <w:rFonts w:ascii="Book Antiqua" w:hAnsi="Book Antiqua" w:cs="Traditional Arabic"/>
          <w:b/>
          <w:bCs/>
          <w:color w:val="000000"/>
          <w:sz w:val="24"/>
          <w:szCs w:val="24"/>
          <w:lang w:val="fr-FR"/>
        </w:rPr>
        <w:t>l’animosité</w:t>
      </w:r>
      <w:r w:rsidR="00E676B0" w:rsidRPr="00E73B21">
        <w:rPr>
          <w:rFonts w:ascii="Book Antiqua" w:hAnsi="Book Antiqua" w:cs="Traditional Arabic"/>
          <w:b/>
          <w:bCs/>
          <w:color w:val="000000"/>
          <w:sz w:val="24"/>
          <w:szCs w:val="24"/>
          <w:lang w:val="fr-FR"/>
        </w:rPr>
        <w:t xml:space="preserve"> et avive le feu de la vengeance entre les familles des deux pécheurs</w:t>
      </w:r>
      <w:r w:rsidR="00E676B0" w:rsidRPr="004F73A3">
        <w:rPr>
          <w:rFonts w:ascii="Book Antiqua" w:hAnsi="Book Antiqua" w:cs="Traditional Arabic"/>
          <w:color w:val="000000"/>
          <w:sz w:val="24"/>
          <w:szCs w:val="24"/>
          <w:lang w:val="fr-FR"/>
        </w:rPr>
        <w:t xml:space="preserve">. En effet, la jalousie qu’éprouve l’homme envers </w:t>
      </w:r>
      <w:r w:rsidR="00E73B21">
        <w:rPr>
          <w:rFonts w:ascii="Book Antiqua" w:hAnsi="Book Antiqua" w:cs="Traditional Arabic"/>
          <w:color w:val="000000"/>
          <w:sz w:val="24"/>
          <w:szCs w:val="24"/>
          <w:lang w:val="fr-FR"/>
        </w:rPr>
        <w:t>les femmes de sa famille</w:t>
      </w:r>
      <w:r w:rsidR="00E676B0" w:rsidRPr="004F73A3">
        <w:rPr>
          <w:rFonts w:ascii="Book Antiqua" w:hAnsi="Book Antiqua" w:cs="Traditional Arabic"/>
          <w:color w:val="000000"/>
          <w:sz w:val="24"/>
          <w:szCs w:val="24"/>
          <w:lang w:val="fr-FR"/>
        </w:rPr>
        <w:t xml:space="preserve"> remplira son cœur de rage s’il </w:t>
      </w:r>
      <w:r w:rsidR="00B50DA2">
        <w:rPr>
          <w:rFonts w:ascii="Book Antiqua" w:hAnsi="Book Antiqua" w:cs="Traditional Arabic"/>
          <w:color w:val="000000"/>
          <w:sz w:val="24"/>
          <w:szCs w:val="24"/>
          <w:lang w:val="fr-FR"/>
        </w:rPr>
        <w:t>constate</w:t>
      </w:r>
      <w:r w:rsidR="00E73B21">
        <w:rPr>
          <w:rFonts w:ascii="Book Antiqua" w:hAnsi="Book Antiqua" w:cs="Traditional Arabic"/>
          <w:color w:val="000000"/>
          <w:sz w:val="24"/>
          <w:szCs w:val="24"/>
          <w:lang w:val="fr-FR"/>
        </w:rPr>
        <w:t xml:space="preserve"> qu’autrui cherche à le concurrencer</w:t>
      </w:r>
      <w:r w:rsidR="00E676B0" w:rsidRPr="004F73A3">
        <w:rPr>
          <w:rFonts w:ascii="Book Antiqua" w:hAnsi="Book Antiqua" w:cs="Traditional Arabic"/>
          <w:color w:val="000000"/>
          <w:sz w:val="24"/>
          <w:szCs w:val="24"/>
          <w:lang w:val="fr-FR"/>
        </w:rPr>
        <w:t xml:space="preserve">. </w:t>
      </w:r>
      <w:r w:rsidR="00E73B21">
        <w:rPr>
          <w:rFonts w:ascii="Book Antiqua" w:hAnsi="Book Antiqua" w:cs="Traditional Arabic"/>
          <w:color w:val="000000"/>
          <w:sz w:val="24"/>
          <w:szCs w:val="24"/>
          <w:lang w:val="fr-FR"/>
        </w:rPr>
        <w:t xml:space="preserve">Et il est fort probable que cela </w:t>
      </w:r>
      <w:r w:rsidR="00B50DA2">
        <w:rPr>
          <w:rFonts w:ascii="Book Antiqua" w:hAnsi="Book Antiqua" w:cs="Traditional Arabic"/>
          <w:color w:val="000000"/>
          <w:sz w:val="24"/>
          <w:szCs w:val="24"/>
          <w:lang w:val="fr-FR"/>
        </w:rPr>
        <w:t>engendre</w:t>
      </w:r>
      <w:r w:rsidR="00E73B21">
        <w:rPr>
          <w:rFonts w:ascii="Book Antiqua" w:hAnsi="Book Antiqua" w:cs="Traditional Arabic"/>
          <w:color w:val="000000"/>
          <w:sz w:val="24"/>
          <w:szCs w:val="24"/>
          <w:lang w:val="fr-FR"/>
        </w:rPr>
        <w:t xml:space="preserve"> </w:t>
      </w:r>
      <w:r w:rsidR="00E676B0" w:rsidRPr="004F73A3">
        <w:rPr>
          <w:rFonts w:ascii="Book Antiqua" w:hAnsi="Book Antiqua" w:cs="Traditional Arabic"/>
          <w:color w:val="000000"/>
          <w:sz w:val="24"/>
          <w:szCs w:val="24"/>
          <w:lang w:val="fr-FR"/>
        </w:rPr>
        <w:t xml:space="preserve">l’apparition </w:t>
      </w:r>
      <w:r w:rsidR="00E73B21">
        <w:rPr>
          <w:rFonts w:ascii="Book Antiqua" w:hAnsi="Book Antiqua" w:cs="Traditional Arabic"/>
          <w:color w:val="000000"/>
          <w:sz w:val="24"/>
          <w:szCs w:val="24"/>
          <w:lang w:val="fr-FR"/>
        </w:rPr>
        <w:t xml:space="preserve">d’homicide ou de guerres de rivalité, en raison de la honte et </w:t>
      </w:r>
      <w:r w:rsidR="00B50DA2">
        <w:rPr>
          <w:rFonts w:ascii="Book Antiqua" w:hAnsi="Book Antiqua" w:cs="Traditional Arabic"/>
          <w:color w:val="000000"/>
          <w:sz w:val="24"/>
          <w:szCs w:val="24"/>
          <w:lang w:val="fr-FR"/>
        </w:rPr>
        <w:t xml:space="preserve">de </w:t>
      </w:r>
      <w:r w:rsidR="00E73B21">
        <w:rPr>
          <w:rFonts w:ascii="Book Antiqua" w:hAnsi="Book Antiqua" w:cs="Traditional Arabic"/>
          <w:color w:val="000000"/>
          <w:sz w:val="24"/>
          <w:szCs w:val="24"/>
          <w:lang w:val="fr-FR"/>
        </w:rPr>
        <w:t xml:space="preserve">l’énorme scandale que peuvent provoquer la perte de la dignité </w:t>
      </w:r>
      <w:r w:rsidR="00E676B0" w:rsidRPr="004F73A3">
        <w:rPr>
          <w:rFonts w:ascii="Book Antiqua" w:hAnsi="Book Antiqua" w:cs="Traditional Arabic"/>
          <w:color w:val="000000"/>
          <w:sz w:val="24"/>
          <w:szCs w:val="24"/>
          <w:lang w:val="fr-FR"/>
        </w:rPr>
        <w:t xml:space="preserve">du </w:t>
      </w:r>
      <w:r w:rsidR="00E73B21">
        <w:rPr>
          <w:rFonts w:ascii="Book Antiqua" w:hAnsi="Book Antiqua" w:cs="Traditional Arabic"/>
          <w:color w:val="000000"/>
          <w:sz w:val="24"/>
          <w:szCs w:val="24"/>
          <w:lang w:val="fr-FR"/>
        </w:rPr>
        <w:t>conjoint et des proches</w:t>
      </w:r>
      <w:r w:rsidR="00E676B0" w:rsidRPr="004F73A3">
        <w:rPr>
          <w:rFonts w:ascii="Book Antiqua" w:hAnsi="Book Antiqua" w:cs="Traditional Arabic"/>
          <w:color w:val="000000"/>
          <w:sz w:val="24"/>
          <w:szCs w:val="24"/>
          <w:lang w:val="fr-FR"/>
        </w:rPr>
        <w:t xml:space="preserve">. </w:t>
      </w:r>
      <w:r w:rsidR="00E73B21">
        <w:rPr>
          <w:rFonts w:ascii="Book Antiqua" w:hAnsi="Book Antiqua" w:cs="Traditional Arabic"/>
          <w:color w:val="000000"/>
          <w:sz w:val="24"/>
          <w:szCs w:val="24"/>
          <w:lang w:val="fr-FR"/>
        </w:rPr>
        <w:t xml:space="preserve">Et même </w:t>
      </w:r>
      <w:r w:rsidR="00E676B0" w:rsidRPr="004F73A3">
        <w:rPr>
          <w:rFonts w:ascii="Book Antiqua" w:hAnsi="Book Antiqua" w:cs="Traditional Arabic"/>
          <w:color w:val="000000"/>
          <w:sz w:val="24"/>
          <w:szCs w:val="24"/>
          <w:lang w:val="fr-FR"/>
        </w:rPr>
        <w:t xml:space="preserve">si </w:t>
      </w:r>
      <w:r w:rsidR="00E73B21">
        <w:rPr>
          <w:rFonts w:ascii="Book Antiqua" w:hAnsi="Book Antiqua" w:cs="Traditional Arabic"/>
          <w:color w:val="000000"/>
          <w:sz w:val="24"/>
          <w:szCs w:val="24"/>
          <w:lang w:val="fr-FR"/>
        </w:rPr>
        <w:t xml:space="preserve">un </w:t>
      </w:r>
      <w:r w:rsidR="00E676B0" w:rsidRPr="004F73A3">
        <w:rPr>
          <w:rFonts w:ascii="Book Antiqua" w:hAnsi="Book Antiqua" w:cs="Traditional Arabic"/>
          <w:color w:val="000000"/>
          <w:sz w:val="24"/>
          <w:szCs w:val="24"/>
          <w:lang w:val="fr-FR"/>
        </w:rPr>
        <w:t xml:space="preserve">homme apprenait que </w:t>
      </w:r>
      <w:r w:rsidR="00E73B21">
        <w:rPr>
          <w:rFonts w:ascii="Book Antiqua" w:hAnsi="Book Antiqua" w:cs="Traditional Arabic"/>
          <w:color w:val="000000"/>
          <w:sz w:val="24"/>
          <w:szCs w:val="24"/>
          <w:lang w:val="fr-FR"/>
        </w:rPr>
        <w:t xml:space="preserve">son épouse </w:t>
      </w:r>
      <w:r w:rsidR="00E676B0" w:rsidRPr="004F73A3">
        <w:rPr>
          <w:rFonts w:ascii="Book Antiqua" w:hAnsi="Book Antiqua" w:cs="Traditional Arabic"/>
          <w:color w:val="000000"/>
          <w:sz w:val="24"/>
          <w:szCs w:val="24"/>
          <w:lang w:val="fr-FR"/>
        </w:rPr>
        <w:t>ou l’un</w:t>
      </w:r>
      <w:r w:rsidR="00E73B21">
        <w:rPr>
          <w:rFonts w:ascii="Book Antiqua" w:hAnsi="Book Antiqua" w:cs="Traditional Arabic"/>
          <w:color w:val="000000"/>
          <w:sz w:val="24"/>
          <w:szCs w:val="24"/>
          <w:lang w:val="fr-FR"/>
        </w:rPr>
        <w:t>e des f</w:t>
      </w:r>
      <w:r w:rsidR="00D96EA3">
        <w:rPr>
          <w:rFonts w:ascii="Book Antiqua" w:hAnsi="Book Antiqua" w:cs="Traditional Arabic"/>
          <w:color w:val="000000"/>
          <w:sz w:val="24"/>
          <w:szCs w:val="24"/>
          <w:lang w:val="fr-FR"/>
        </w:rPr>
        <w:t xml:space="preserve">emmes de sa famille avait commis un meurtre, cela lui </w:t>
      </w:r>
      <w:r w:rsidR="00E676B0" w:rsidRPr="004F73A3">
        <w:rPr>
          <w:rFonts w:ascii="Book Antiqua" w:hAnsi="Book Antiqua" w:cs="Traditional Arabic"/>
          <w:color w:val="000000"/>
          <w:sz w:val="24"/>
          <w:szCs w:val="24"/>
          <w:lang w:val="fr-FR"/>
        </w:rPr>
        <w:t xml:space="preserve">aurait été plus </w:t>
      </w:r>
      <w:r w:rsidR="00D96EA3">
        <w:rPr>
          <w:rFonts w:ascii="Book Antiqua" w:hAnsi="Book Antiqua" w:cs="Traditional Arabic"/>
          <w:color w:val="000000"/>
          <w:sz w:val="24"/>
          <w:szCs w:val="24"/>
          <w:lang w:val="fr-FR"/>
        </w:rPr>
        <w:t xml:space="preserve">supportable </w:t>
      </w:r>
      <w:r w:rsidR="00E676B0" w:rsidRPr="004F73A3">
        <w:rPr>
          <w:rFonts w:ascii="Book Antiqua" w:hAnsi="Book Antiqua" w:cs="Traditional Arabic"/>
          <w:color w:val="000000"/>
          <w:sz w:val="24"/>
          <w:szCs w:val="24"/>
          <w:lang w:val="fr-FR"/>
        </w:rPr>
        <w:t>q</w:t>
      </w:r>
      <w:r w:rsidR="003D1338">
        <w:rPr>
          <w:rFonts w:ascii="Book Antiqua" w:hAnsi="Book Antiqua" w:cs="Traditional Arabic"/>
          <w:color w:val="000000"/>
          <w:sz w:val="24"/>
          <w:szCs w:val="24"/>
          <w:lang w:val="fr-FR"/>
        </w:rPr>
        <w:t xml:space="preserve">ue de savoir qu’elle </w:t>
      </w:r>
      <w:r w:rsidR="00E676B0" w:rsidRPr="004F73A3">
        <w:rPr>
          <w:rFonts w:ascii="Book Antiqua" w:hAnsi="Book Antiqua" w:cs="Traditional Arabic"/>
          <w:color w:val="000000"/>
          <w:sz w:val="24"/>
          <w:szCs w:val="24"/>
          <w:lang w:val="fr-FR"/>
        </w:rPr>
        <w:t xml:space="preserve">a </w:t>
      </w:r>
      <w:r w:rsidR="00D96EA3">
        <w:rPr>
          <w:rFonts w:ascii="Book Antiqua" w:hAnsi="Book Antiqua" w:cs="Traditional Arabic"/>
          <w:color w:val="000000"/>
          <w:sz w:val="24"/>
          <w:szCs w:val="24"/>
          <w:lang w:val="fr-FR"/>
        </w:rPr>
        <w:t>commis la fornication</w:t>
      </w:r>
      <w:r w:rsidR="00E676B0" w:rsidRPr="004F73A3">
        <w:rPr>
          <w:rFonts w:ascii="Book Antiqua" w:hAnsi="Book Antiqua" w:cs="Traditional Arabic"/>
          <w:color w:val="000000"/>
          <w:sz w:val="24"/>
          <w:szCs w:val="24"/>
          <w:lang w:val="fr-FR"/>
        </w:rPr>
        <w:t xml:space="preserve">. </w:t>
      </w:r>
    </w:p>
    <w:p w:rsidR="00E676B0" w:rsidRPr="004F73A3" w:rsidRDefault="00E676B0" w:rsidP="00EC2452">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1E4297">
        <w:rPr>
          <w:rFonts w:ascii="Book Antiqua" w:hAnsi="Book Antiqua" w:cs="Traditional Arabic"/>
          <w:color w:val="000000"/>
          <w:sz w:val="24"/>
          <w:szCs w:val="24"/>
          <w:lang w:val="fr-FR"/>
        </w:rPr>
        <w:t>Sa</w:t>
      </w:r>
      <w:r w:rsidR="00B50DA2" w:rsidRPr="001E4297">
        <w:rPr>
          <w:rFonts w:ascii="Book Antiqua" w:hAnsi="Book Antiqua" w:cs="Traditional Arabic"/>
          <w:i/>
          <w:iCs/>
          <w:color w:val="000000"/>
          <w:sz w:val="24"/>
          <w:szCs w:val="24"/>
          <w:vertAlign w:val="superscript"/>
          <w:lang w:val="fr-FR"/>
        </w:rPr>
        <w:t>c</w:t>
      </w:r>
      <w:r w:rsidR="00B50DA2" w:rsidRPr="001E4297">
        <w:rPr>
          <w:rFonts w:ascii="Book Antiqua" w:hAnsi="Book Antiqua" w:cs="Traditional Arabic"/>
          <w:color w:val="000000"/>
          <w:sz w:val="24"/>
          <w:szCs w:val="24"/>
          <w:lang w:val="fr-FR"/>
        </w:rPr>
        <w:t>d</w:t>
      </w:r>
      <w:r w:rsidRPr="001E4297">
        <w:rPr>
          <w:rFonts w:ascii="Book Antiqua" w:hAnsi="Book Antiqua" w:cs="Traditional Arabic"/>
          <w:color w:val="000000"/>
          <w:sz w:val="24"/>
          <w:szCs w:val="24"/>
          <w:lang w:val="fr-FR"/>
        </w:rPr>
        <w:t xml:space="preserve"> Ibn </w:t>
      </w:r>
      <w:r w:rsidR="00B50DA2" w:rsidRPr="001E4297">
        <w:rPr>
          <w:rFonts w:ascii="Book Antiqua" w:hAnsi="Book Antiqua" w:cs="Traditional Arabic"/>
          <w:i/>
          <w:iCs/>
          <w:color w:val="000000"/>
          <w:sz w:val="24"/>
          <w:szCs w:val="24"/>
          <w:vertAlign w:val="superscript"/>
          <w:lang w:val="fr-FR"/>
        </w:rPr>
        <w:t>c</w:t>
      </w:r>
      <w:r w:rsidR="00B50DA2" w:rsidRPr="001E4297">
        <w:rPr>
          <w:rFonts w:ascii="Book Antiqua" w:hAnsi="Book Antiqua" w:cs="Traditional Arabic"/>
          <w:color w:val="000000"/>
          <w:sz w:val="24"/>
          <w:szCs w:val="24"/>
          <w:lang w:val="fr-FR"/>
        </w:rPr>
        <w:t>U</w:t>
      </w:r>
      <w:r w:rsidRPr="001E4297">
        <w:rPr>
          <w:rFonts w:ascii="Book Antiqua" w:hAnsi="Book Antiqua" w:cs="Traditional Arabic"/>
          <w:color w:val="000000"/>
          <w:sz w:val="24"/>
          <w:szCs w:val="24"/>
          <w:lang w:val="fr-FR"/>
        </w:rPr>
        <w:t>bâdah</w:t>
      </w:r>
      <w:r w:rsidRPr="004F73A3">
        <w:rPr>
          <w:rFonts w:ascii="Book Antiqua" w:hAnsi="Book Antiqua" w:cs="Traditional Arabic"/>
          <w:color w:val="000000"/>
          <w:sz w:val="24"/>
          <w:szCs w:val="24"/>
          <w:lang w:val="fr-FR"/>
        </w:rPr>
        <w:t xml:space="preserve"> </w:t>
      </w:r>
      <w:r w:rsidR="00AE1E8A">
        <w:rPr>
          <w:rFonts w:ascii="Book Antiqua" w:hAnsi="Book Antiqua"/>
          <w:sz w:val="24"/>
          <w:szCs w:val="24"/>
          <w:lang w:val="fr-FR"/>
        </w:rPr>
        <w:t>(</w:t>
      </w:r>
      <w:r w:rsidR="00AE1E8A">
        <w:rPr>
          <w:rFonts w:ascii="Book Antiqua" w:hAnsi="Book Antiqua"/>
          <w:sz w:val="24"/>
          <w:szCs w:val="24"/>
          <w:lang w:val="fr-FR"/>
        </w:rPr>
        <w:sym w:font="AGA Arabesque" w:char="F074"/>
      </w:r>
      <w:r w:rsidR="00AE1E8A">
        <w:rPr>
          <w:rFonts w:ascii="Book Antiqua" w:hAnsi="Book Antiqua"/>
          <w:sz w:val="24"/>
          <w:szCs w:val="24"/>
          <w:lang w:val="fr-FR"/>
        </w:rPr>
        <w:t xml:space="preserve">) </w:t>
      </w:r>
      <w:r w:rsidRPr="004F73A3">
        <w:rPr>
          <w:rFonts w:ascii="Book Antiqua" w:hAnsi="Book Antiqua" w:cs="Traditional Arabic"/>
          <w:color w:val="000000"/>
          <w:sz w:val="24"/>
          <w:szCs w:val="24"/>
          <w:lang w:val="fr-FR"/>
        </w:rPr>
        <w:t>disait à ce propos : «</w:t>
      </w:r>
      <w:r w:rsidRPr="004F73A3">
        <w:rPr>
          <w:rFonts w:ascii="Book Antiqua" w:hAnsi="Book Antiqua" w:cs="Traditional Arabic"/>
          <w:i/>
          <w:color w:val="000000"/>
          <w:sz w:val="24"/>
          <w:szCs w:val="24"/>
          <w:lang w:val="fr-FR"/>
        </w:rPr>
        <w:t>Si j</w:t>
      </w:r>
      <w:r w:rsidR="001E4297">
        <w:rPr>
          <w:rFonts w:ascii="Book Antiqua" w:hAnsi="Book Antiqua" w:cs="Traditional Arabic"/>
          <w:i/>
          <w:color w:val="000000"/>
          <w:sz w:val="24"/>
          <w:szCs w:val="24"/>
          <w:lang w:val="fr-FR"/>
        </w:rPr>
        <w:t>e voyais</w:t>
      </w:r>
      <w:r w:rsidRPr="004F73A3">
        <w:rPr>
          <w:rFonts w:ascii="Book Antiqua" w:hAnsi="Book Antiqua" w:cs="Traditional Arabic"/>
          <w:i/>
          <w:color w:val="000000"/>
          <w:sz w:val="24"/>
          <w:szCs w:val="24"/>
          <w:lang w:val="fr-FR"/>
        </w:rPr>
        <w:t xml:space="preserve"> un homme en compagnie de mon épouse, je </w:t>
      </w:r>
      <w:r w:rsidR="001E4297">
        <w:rPr>
          <w:rFonts w:ascii="Book Antiqua" w:hAnsi="Book Antiqua" w:cs="Traditional Arabic"/>
          <w:i/>
          <w:color w:val="000000"/>
          <w:sz w:val="24"/>
          <w:szCs w:val="24"/>
          <w:lang w:val="fr-FR"/>
        </w:rPr>
        <w:t xml:space="preserve">le </w:t>
      </w:r>
      <w:r w:rsidR="001E4297">
        <w:rPr>
          <w:rFonts w:ascii="Book Antiqua" w:hAnsi="Book Antiqua" w:cs="Traditional Arabic"/>
          <w:i/>
          <w:color w:val="000000"/>
          <w:sz w:val="24"/>
          <w:szCs w:val="24"/>
          <w:lang w:val="fr-FR"/>
        </w:rPr>
        <w:lastRenderedPageBreak/>
        <w:t xml:space="preserve">tuerais </w:t>
      </w:r>
      <w:r w:rsidRPr="004F73A3">
        <w:rPr>
          <w:rFonts w:ascii="Book Antiqua" w:hAnsi="Book Antiqua" w:cs="Traditional Arabic"/>
          <w:i/>
          <w:color w:val="000000"/>
          <w:sz w:val="24"/>
          <w:szCs w:val="24"/>
          <w:lang w:val="fr-FR"/>
        </w:rPr>
        <w:t>avec mon épée</w:t>
      </w:r>
      <w:r w:rsidR="001E4297">
        <w:rPr>
          <w:rFonts w:ascii="Book Antiqua" w:hAnsi="Book Antiqua" w:cs="Traditional Arabic"/>
          <w:i/>
          <w:color w:val="000000"/>
          <w:sz w:val="24"/>
          <w:szCs w:val="24"/>
          <w:lang w:val="fr-FR"/>
        </w:rPr>
        <w:t xml:space="preserve"> </w:t>
      </w:r>
      <w:r w:rsidR="001E4297" w:rsidRPr="00317642">
        <w:rPr>
          <w:rFonts w:ascii="Book Antiqua" w:hAnsi="Book Antiqua" w:cs="Traditional Arabic"/>
          <w:i/>
          <w:color w:val="000000"/>
          <w:sz w:val="24"/>
          <w:szCs w:val="24"/>
          <w:lang w:val="fr-FR"/>
        </w:rPr>
        <w:t>sans le pardonner</w:t>
      </w:r>
      <w:r w:rsidRPr="004F73A3">
        <w:rPr>
          <w:rFonts w:ascii="Book Antiqua" w:hAnsi="Book Antiqua" w:cs="Traditional Arabic"/>
          <w:i/>
          <w:color w:val="000000"/>
          <w:sz w:val="24"/>
          <w:szCs w:val="24"/>
          <w:lang w:val="fr-FR"/>
        </w:rPr>
        <w:t>.</w:t>
      </w:r>
      <w:r w:rsidR="001E4297">
        <w:rPr>
          <w:rFonts w:ascii="Book Antiqua" w:hAnsi="Book Antiqua" w:cs="Traditional Arabic"/>
          <w:i/>
          <w:color w:val="000000"/>
          <w:sz w:val="24"/>
          <w:szCs w:val="24"/>
          <w:lang w:val="fr-FR"/>
        </w:rPr>
        <w:t>»</w:t>
      </w:r>
      <w:r w:rsidRPr="004F73A3">
        <w:rPr>
          <w:rFonts w:ascii="Book Antiqua" w:hAnsi="Book Antiqua" w:cs="Traditional Arabic"/>
          <w:i/>
          <w:color w:val="000000"/>
          <w:sz w:val="24"/>
          <w:szCs w:val="24"/>
          <w:lang w:val="fr-FR"/>
        </w:rPr>
        <w:t xml:space="preserve"> </w:t>
      </w:r>
      <w:r w:rsidRPr="004F73A3">
        <w:rPr>
          <w:rFonts w:ascii="Book Antiqua" w:hAnsi="Book Antiqua" w:cs="Traditional Arabic"/>
          <w:color w:val="000000"/>
          <w:sz w:val="24"/>
          <w:szCs w:val="24"/>
          <w:lang w:val="fr-FR"/>
        </w:rPr>
        <w:t>Après avoir été informé de cela, le prophète dit : «</w:t>
      </w:r>
      <w:r w:rsidRPr="00E61A32">
        <w:rPr>
          <w:rFonts w:ascii="Book Antiqua" w:hAnsi="Book Antiqua" w:cs="Traditional Arabic"/>
          <w:b/>
          <w:bCs/>
          <w:i/>
          <w:color w:val="000000"/>
          <w:sz w:val="24"/>
          <w:szCs w:val="24"/>
          <w:lang w:val="fr-FR"/>
        </w:rPr>
        <w:t>Etes-vous surpris de la jalousie de Sa</w:t>
      </w:r>
      <w:r w:rsidR="001E4297" w:rsidRPr="00E61A32">
        <w:rPr>
          <w:rFonts w:ascii="Book Antiqua" w:hAnsi="Book Antiqua" w:cs="Traditional Arabic"/>
          <w:b/>
          <w:bCs/>
          <w:i/>
          <w:iCs/>
          <w:color w:val="000000"/>
          <w:sz w:val="24"/>
          <w:szCs w:val="24"/>
          <w:vertAlign w:val="superscript"/>
          <w:lang w:val="fr-FR"/>
        </w:rPr>
        <w:t>c</w:t>
      </w:r>
      <w:r w:rsidRPr="00E61A32">
        <w:rPr>
          <w:rFonts w:ascii="Book Antiqua" w:hAnsi="Book Antiqua" w:cs="Traditional Arabic"/>
          <w:b/>
          <w:bCs/>
          <w:i/>
          <w:color w:val="000000"/>
          <w:sz w:val="24"/>
          <w:szCs w:val="24"/>
          <w:lang w:val="fr-FR"/>
        </w:rPr>
        <w:t>d</w:t>
      </w:r>
      <w:r w:rsidR="004E7AB1">
        <w:rPr>
          <w:rFonts w:ascii="Book Antiqua" w:hAnsi="Book Antiqua" w:cs="Traditional Arabic"/>
          <w:b/>
          <w:bCs/>
          <w:i/>
          <w:color w:val="000000"/>
          <w:sz w:val="24"/>
          <w:szCs w:val="24"/>
          <w:lang w:val="fr-FR"/>
        </w:rPr>
        <w:t>!</w:t>
      </w:r>
      <w:r w:rsidRPr="00E61A32">
        <w:rPr>
          <w:rFonts w:ascii="Book Antiqua" w:hAnsi="Book Antiqua" w:cs="Traditional Arabic"/>
          <w:b/>
          <w:bCs/>
          <w:i/>
          <w:color w:val="000000"/>
          <w:sz w:val="24"/>
          <w:szCs w:val="24"/>
          <w:lang w:val="fr-FR"/>
        </w:rPr>
        <w:t xml:space="preserve"> Par Allah</w:t>
      </w:r>
      <w:r w:rsidR="004E7AB1">
        <w:rPr>
          <w:rFonts w:ascii="Book Antiqua" w:hAnsi="Book Antiqua" w:cs="Traditional Arabic"/>
          <w:b/>
          <w:bCs/>
          <w:i/>
          <w:color w:val="000000"/>
          <w:sz w:val="24"/>
          <w:szCs w:val="24"/>
          <w:lang w:val="fr-FR"/>
        </w:rPr>
        <w:t>!</w:t>
      </w:r>
      <w:r w:rsidRPr="00E61A32">
        <w:rPr>
          <w:rFonts w:ascii="Book Antiqua" w:hAnsi="Book Antiqua" w:cs="Traditional Arabic"/>
          <w:b/>
          <w:bCs/>
          <w:i/>
          <w:color w:val="000000"/>
          <w:sz w:val="24"/>
          <w:szCs w:val="24"/>
          <w:lang w:val="fr-FR"/>
        </w:rPr>
        <w:t xml:space="preserve"> Je suis plus jaloux que lui</w:t>
      </w:r>
      <w:r w:rsidR="004E7AB1">
        <w:rPr>
          <w:rFonts w:ascii="Book Antiqua" w:hAnsi="Book Antiqua" w:cs="Traditional Arabic"/>
          <w:b/>
          <w:bCs/>
          <w:i/>
          <w:color w:val="000000"/>
          <w:sz w:val="24"/>
          <w:szCs w:val="24"/>
          <w:lang w:val="fr-FR"/>
        </w:rPr>
        <w:t>!</w:t>
      </w:r>
      <w:r w:rsidRPr="00E61A32">
        <w:rPr>
          <w:rFonts w:ascii="Book Antiqua" w:hAnsi="Book Antiqua" w:cs="Traditional Arabic"/>
          <w:b/>
          <w:bCs/>
          <w:i/>
          <w:color w:val="000000"/>
          <w:sz w:val="24"/>
          <w:szCs w:val="24"/>
          <w:lang w:val="fr-FR"/>
        </w:rPr>
        <w:t xml:space="preserve"> </w:t>
      </w:r>
      <w:r w:rsidR="00E61A32" w:rsidRPr="00E61A32">
        <w:rPr>
          <w:rFonts w:ascii="Book Antiqua" w:hAnsi="Book Antiqua" w:cs="Traditional Arabic"/>
          <w:b/>
          <w:bCs/>
          <w:i/>
          <w:color w:val="000000"/>
          <w:sz w:val="24"/>
          <w:szCs w:val="24"/>
          <w:lang w:val="fr-FR"/>
        </w:rPr>
        <w:t>Et Allah est encore plus Jaloux que moi</w:t>
      </w:r>
      <w:r w:rsidR="004E7AB1">
        <w:rPr>
          <w:rFonts w:ascii="Book Antiqua" w:hAnsi="Book Antiqua" w:cs="Traditional Arabic"/>
          <w:b/>
          <w:bCs/>
          <w:i/>
          <w:color w:val="000000"/>
          <w:sz w:val="24"/>
          <w:szCs w:val="24"/>
          <w:lang w:val="fr-FR"/>
        </w:rPr>
        <w:t>!</w:t>
      </w:r>
      <w:r w:rsidRPr="00E61A32">
        <w:rPr>
          <w:rFonts w:ascii="Book Antiqua" w:hAnsi="Book Antiqua" w:cs="Traditional Arabic"/>
          <w:b/>
          <w:bCs/>
          <w:i/>
          <w:color w:val="000000"/>
          <w:sz w:val="24"/>
          <w:szCs w:val="24"/>
          <w:lang w:val="fr-FR"/>
        </w:rPr>
        <w:t xml:space="preserve"> Et c’est </w:t>
      </w:r>
      <w:r w:rsidR="00E61A32" w:rsidRPr="00E61A32">
        <w:rPr>
          <w:rFonts w:ascii="Book Antiqua" w:hAnsi="Book Antiqua" w:cs="Traditional Arabic"/>
          <w:b/>
          <w:bCs/>
          <w:i/>
          <w:color w:val="000000"/>
          <w:sz w:val="24"/>
          <w:szCs w:val="24"/>
          <w:lang w:val="fr-FR"/>
        </w:rPr>
        <w:t>e</w:t>
      </w:r>
      <w:r w:rsidRPr="00E61A32">
        <w:rPr>
          <w:rFonts w:ascii="Book Antiqua" w:hAnsi="Book Antiqua" w:cs="Traditional Arabic"/>
          <w:b/>
          <w:bCs/>
          <w:i/>
          <w:color w:val="000000"/>
          <w:sz w:val="24"/>
          <w:szCs w:val="24"/>
          <w:lang w:val="fr-FR"/>
        </w:rPr>
        <w:t>n raison de Sa jalousie</w:t>
      </w:r>
      <w:r w:rsidR="00E61A32" w:rsidRPr="00E61A32">
        <w:rPr>
          <w:rFonts w:ascii="Book Antiqua" w:hAnsi="Book Antiqua" w:cs="Traditional Arabic"/>
          <w:b/>
          <w:bCs/>
          <w:i/>
          <w:color w:val="000000"/>
          <w:sz w:val="24"/>
          <w:szCs w:val="24"/>
          <w:lang w:val="fr-FR"/>
        </w:rPr>
        <w:t xml:space="preserve"> </w:t>
      </w:r>
      <w:r w:rsidRPr="00E61A32">
        <w:rPr>
          <w:rFonts w:ascii="Book Antiqua" w:hAnsi="Book Antiqua" w:cs="Traditional Arabic"/>
          <w:b/>
          <w:bCs/>
          <w:i/>
          <w:color w:val="000000"/>
          <w:sz w:val="24"/>
          <w:szCs w:val="24"/>
          <w:lang w:val="fr-FR"/>
        </w:rPr>
        <w:t>qu’</w:t>
      </w:r>
      <w:r w:rsidR="00E61A32" w:rsidRPr="00E61A32">
        <w:rPr>
          <w:rFonts w:ascii="Book Antiqua" w:hAnsi="Book Antiqua" w:cs="Traditional Arabic"/>
          <w:b/>
          <w:bCs/>
          <w:i/>
          <w:color w:val="000000"/>
          <w:sz w:val="24"/>
          <w:szCs w:val="24"/>
          <w:lang w:val="fr-FR"/>
        </w:rPr>
        <w:t xml:space="preserve">Il </w:t>
      </w:r>
      <w:r w:rsidRPr="00E61A32">
        <w:rPr>
          <w:rFonts w:ascii="Book Antiqua" w:hAnsi="Book Antiqua" w:cs="Traditional Arabic"/>
          <w:b/>
          <w:bCs/>
          <w:i/>
          <w:color w:val="000000"/>
          <w:sz w:val="24"/>
          <w:szCs w:val="24"/>
          <w:lang w:val="fr-FR"/>
        </w:rPr>
        <w:t>a interdit de commettre des actes de turpitudes de manière apparente ou cachée</w:t>
      </w:r>
      <w:r w:rsidR="00E61A32">
        <w:rPr>
          <w:rStyle w:val="FootnoteReference"/>
          <w:rFonts w:ascii="Book Antiqua" w:hAnsi="Book Antiqua"/>
          <w:i/>
          <w:color w:val="000000"/>
          <w:sz w:val="24"/>
          <w:szCs w:val="24"/>
          <w:lang w:val="fr-FR"/>
        </w:rPr>
        <w:footnoteReference w:id="2"/>
      </w:r>
      <w:r w:rsidR="009464ED">
        <w:rPr>
          <w:rFonts w:ascii="Book Antiqua" w:hAnsi="Book Antiqua" w:cs="Traditional Arabic"/>
          <w:i/>
          <w:color w:val="000000"/>
          <w:sz w:val="24"/>
          <w:szCs w:val="24"/>
          <w:lang w:val="fr-FR"/>
        </w:rPr>
        <w:t>.</w:t>
      </w:r>
      <w:r w:rsidRPr="004F73A3">
        <w:rPr>
          <w:rFonts w:ascii="Book Antiqua" w:hAnsi="Book Antiqua" w:cs="Traditional Arabic"/>
          <w:i/>
          <w:color w:val="000000"/>
          <w:sz w:val="24"/>
          <w:szCs w:val="24"/>
          <w:lang w:val="fr-FR"/>
        </w:rPr>
        <w:t>»</w:t>
      </w:r>
    </w:p>
    <w:p w:rsidR="0051548D" w:rsidRDefault="00EC2452" w:rsidP="003D1338">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18</w:t>
      </w:r>
      <w:r w:rsidR="00E61A32">
        <w:rPr>
          <w:rFonts w:ascii="Book Antiqua" w:hAnsi="Book Antiqua" w:cs="Traditional Arabic"/>
          <w:color w:val="000000"/>
          <w:sz w:val="24"/>
          <w:szCs w:val="24"/>
          <w:lang w:val="fr-FR"/>
        </w:rPr>
        <w:t xml:space="preserve">- </w:t>
      </w:r>
      <w:r w:rsidR="00E676B0" w:rsidRPr="00E61A32">
        <w:rPr>
          <w:rFonts w:ascii="Book Antiqua" w:hAnsi="Book Antiqua" w:cs="Traditional Arabic"/>
          <w:b/>
          <w:bCs/>
          <w:color w:val="000000"/>
          <w:sz w:val="24"/>
          <w:szCs w:val="24"/>
          <w:lang w:val="fr-FR"/>
        </w:rPr>
        <w:t xml:space="preserve">La fornication a des répercussions sur les </w:t>
      </w:r>
      <w:r w:rsidR="00E61A32" w:rsidRPr="00E61A32">
        <w:rPr>
          <w:rFonts w:ascii="Book Antiqua" w:hAnsi="Book Antiqua" w:cs="Traditional Arabic"/>
          <w:b/>
          <w:bCs/>
          <w:color w:val="000000"/>
          <w:sz w:val="24"/>
          <w:szCs w:val="24"/>
          <w:lang w:val="fr-FR"/>
        </w:rPr>
        <w:t>femmes de la famille</w:t>
      </w:r>
      <w:r w:rsidR="00E61A32" w:rsidRPr="00E61A32">
        <w:rPr>
          <w:rStyle w:val="FootnoteReference"/>
          <w:rFonts w:ascii="Book Antiqua" w:hAnsi="Book Antiqua"/>
          <w:b/>
          <w:bCs/>
          <w:color w:val="000000"/>
          <w:sz w:val="24"/>
          <w:szCs w:val="24"/>
          <w:lang w:val="fr-FR"/>
        </w:rPr>
        <w:footnoteReference w:id="3"/>
      </w:r>
      <w:r w:rsidR="00E61A32" w:rsidRPr="00E61A32">
        <w:rPr>
          <w:rFonts w:ascii="Book Antiqua" w:hAnsi="Book Antiqua" w:cs="Traditional Arabic"/>
          <w:b/>
          <w:bCs/>
          <w:color w:val="000000"/>
          <w:sz w:val="24"/>
          <w:szCs w:val="24"/>
          <w:lang w:val="fr-FR"/>
        </w:rPr>
        <w:t xml:space="preserve"> du fornicateur</w:t>
      </w:r>
      <w:r w:rsidR="00E61A32">
        <w:rPr>
          <w:rFonts w:ascii="Book Antiqua" w:hAnsi="Book Antiqua" w:cs="Traditional Arabic"/>
          <w:color w:val="000000"/>
          <w:sz w:val="24"/>
          <w:szCs w:val="24"/>
          <w:lang w:val="fr-FR"/>
        </w:rPr>
        <w:t>. L</w:t>
      </w:r>
      <w:r w:rsidR="00E676B0" w:rsidRPr="004F73A3">
        <w:rPr>
          <w:rFonts w:ascii="Book Antiqua" w:hAnsi="Book Antiqua" w:cs="Traditional Arabic"/>
          <w:color w:val="000000"/>
          <w:sz w:val="24"/>
          <w:szCs w:val="24"/>
          <w:lang w:val="fr-FR"/>
        </w:rPr>
        <w:t xml:space="preserve">e </w:t>
      </w:r>
      <w:r w:rsidR="0051548D">
        <w:rPr>
          <w:rFonts w:ascii="Book Antiqua" w:hAnsi="Book Antiqua" w:cs="Traditional Arabic"/>
          <w:color w:val="000000"/>
          <w:sz w:val="24"/>
          <w:szCs w:val="24"/>
          <w:lang w:val="fr-FR"/>
        </w:rPr>
        <w:t>sentiment que celles-ci éprouvent à propos du fait qu’il s’est</w:t>
      </w:r>
      <w:r w:rsidR="00E676B0" w:rsidRPr="004F73A3">
        <w:rPr>
          <w:rFonts w:ascii="Book Antiqua" w:hAnsi="Book Antiqua" w:cs="Traditional Arabic"/>
          <w:color w:val="000000"/>
          <w:sz w:val="24"/>
          <w:szCs w:val="24"/>
          <w:lang w:val="fr-FR"/>
        </w:rPr>
        <w:t xml:space="preserve"> </w:t>
      </w:r>
      <w:r w:rsidR="0051548D">
        <w:rPr>
          <w:rFonts w:ascii="Book Antiqua" w:hAnsi="Book Antiqua" w:cs="Traditional Arabic"/>
          <w:color w:val="000000"/>
          <w:sz w:val="24"/>
          <w:szCs w:val="24"/>
          <w:lang w:val="fr-FR"/>
        </w:rPr>
        <w:t>adonné à</w:t>
      </w:r>
      <w:r w:rsidR="00E676B0" w:rsidRPr="004F73A3">
        <w:rPr>
          <w:rFonts w:ascii="Book Antiqua" w:hAnsi="Book Antiqua" w:cs="Traditional Arabic"/>
          <w:color w:val="000000"/>
          <w:sz w:val="24"/>
          <w:szCs w:val="24"/>
          <w:lang w:val="fr-FR"/>
        </w:rPr>
        <w:t xml:space="preserve"> cette pratique illicite fera disparaître le respect qui lui était voué, comme cela a été cité précédemment. </w:t>
      </w:r>
      <w:r w:rsidR="0051548D">
        <w:rPr>
          <w:rFonts w:ascii="Book Antiqua" w:hAnsi="Book Antiqua" w:cs="Traditional Arabic"/>
          <w:color w:val="000000"/>
          <w:sz w:val="24"/>
          <w:szCs w:val="24"/>
          <w:lang w:val="fr-FR"/>
        </w:rPr>
        <w:t xml:space="preserve">Par ailleurs, cela </w:t>
      </w:r>
      <w:r w:rsidR="003D1338">
        <w:rPr>
          <w:rFonts w:ascii="Book Antiqua" w:hAnsi="Book Antiqua" w:cs="Traditional Arabic"/>
          <w:color w:val="000000"/>
          <w:sz w:val="24"/>
          <w:szCs w:val="24"/>
          <w:lang w:val="fr-FR"/>
        </w:rPr>
        <w:t xml:space="preserve">les incitera </w:t>
      </w:r>
      <w:r w:rsidR="0051548D">
        <w:rPr>
          <w:rFonts w:ascii="Book Antiqua" w:hAnsi="Book Antiqua" w:cs="Traditional Arabic"/>
          <w:color w:val="000000"/>
          <w:sz w:val="24"/>
          <w:szCs w:val="24"/>
          <w:lang w:val="fr-FR"/>
        </w:rPr>
        <w:t>à se laisser aller, à moins que leur chasteté ne soit profondément ancrée en elles grâce à une éducation religieuse sincère</w:t>
      </w:r>
      <w:r w:rsidR="003D1338">
        <w:rPr>
          <w:rFonts w:ascii="Book Antiqua" w:hAnsi="Book Antiqua" w:cs="Traditional Arabic"/>
          <w:color w:val="000000"/>
          <w:sz w:val="24"/>
          <w:szCs w:val="24"/>
          <w:lang w:val="fr-FR"/>
        </w:rPr>
        <w:t>.</w:t>
      </w:r>
    </w:p>
    <w:p w:rsidR="0051548D" w:rsidRDefault="0051548D" w:rsidP="0051548D">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 xml:space="preserve">En revanche, </w:t>
      </w:r>
      <w:r w:rsidR="00E676B0" w:rsidRPr="004F73A3">
        <w:rPr>
          <w:rFonts w:ascii="Book Antiqua" w:hAnsi="Book Antiqua" w:cs="Traditional Arabic"/>
          <w:color w:val="000000"/>
          <w:sz w:val="24"/>
          <w:szCs w:val="24"/>
          <w:lang w:val="fr-FR"/>
        </w:rPr>
        <w:t>celui qui désapprouve et s’écarte de ce type d’agissement</w:t>
      </w:r>
      <w:r>
        <w:rPr>
          <w:rFonts w:ascii="Book Antiqua" w:hAnsi="Book Antiqua" w:cs="Traditional Arabic"/>
          <w:color w:val="000000"/>
          <w:sz w:val="24"/>
          <w:szCs w:val="24"/>
          <w:lang w:val="fr-FR"/>
        </w:rPr>
        <w:t>, ne</w:t>
      </w:r>
      <w:r w:rsidR="00E676B0" w:rsidRPr="004F73A3">
        <w:rPr>
          <w:rFonts w:ascii="Book Antiqua" w:hAnsi="Book Antiqua" w:cs="Traditional Arabic"/>
          <w:color w:val="000000"/>
          <w:sz w:val="24"/>
          <w:szCs w:val="24"/>
          <w:lang w:val="fr-FR"/>
        </w:rPr>
        <w:t xml:space="preserve"> </w:t>
      </w:r>
      <w:r>
        <w:rPr>
          <w:rFonts w:ascii="Book Antiqua" w:hAnsi="Book Antiqua" w:cs="Traditional Arabic"/>
          <w:color w:val="000000"/>
          <w:sz w:val="24"/>
          <w:szCs w:val="24"/>
          <w:lang w:val="fr-FR"/>
        </w:rPr>
        <w:t>l’</w:t>
      </w:r>
      <w:r w:rsidR="00E676B0" w:rsidRPr="004F73A3">
        <w:rPr>
          <w:rFonts w:ascii="Book Antiqua" w:hAnsi="Book Antiqua" w:cs="Traditional Arabic"/>
          <w:color w:val="000000"/>
          <w:sz w:val="24"/>
          <w:szCs w:val="24"/>
          <w:lang w:val="fr-FR"/>
        </w:rPr>
        <w:t>accepte</w:t>
      </w:r>
      <w:r>
        <w:rPr>
          <w:rFonts w:ascii="Book Antiqua" w:hAnsi="Book Antiqua" w:cs="Traditional Arabic"/>
          <w:color w:val="000000"/>
          <w:sz w:val="24"/>
          <w:szCs w:val="24"/>
          <w:lang w:val="fr-FR"/>
        </w:rPr>
        <w:t xml:space="preserve"> pas</w:t>
      </w:r>
      <w:r w:rsidR="00E676B0" w:rsidRPr="004F73A3">
        <w:rPr>
          <w:rFonts w:ascii="Book Antiqua" w:hAnsi="Book Antiqua" w:cs="Traditional Arabic"/>
          <w:color w:val="000000"/>
          <w:sz w:val="24"/>
          <w:szCs w:val="24"/>
          <w:lang w:val="fr-FR"/>
        </w:rPr>
        <w:t xml:space="preserve"> pour autrui</w:t>
      </w:r>
      <w:r>
        <w:rPr>
          <w:rFonts w:ascii="Book Antiqua" w:hAnsi="Book Antiqua" w:cs="Traditional Arabic"/>
          <w:color w:val="000000"/>
          <w:sz w:val="24"/>
          <w:szCs w:val="24"/>
          <w:lang w:val="fr-FR"/>
        </w:rPr>
        <w:t xml:space="preserve"> obtiendra grâce à cela </w:t>
      </w:r>
      <w:r w:rsidR="00E676B0" w:rsidRPr="004F73A3">
        <w:rPr>
          <w:rFonts w:ascii="Book Antiqua" w:hAnsi="Book Antiqua" w:cs="Traditional Arabic"/>
          <w:color w:val="000000"/>
          <w:sz w:val="24"/>
          <w:szCs w:val="24"/>
          <w:lang w:val="fr-FR"/>
        </w:rPr>
        <w:t>le respect dans le</w:t>
      </w:r>
      <w:r>
        <w:rPr>
          <w:rFonts w:ascii="Book Antiqua" w:hAnsi="Book Antiqua" w:cs="Traditional Arabic"/>
          <w:color w:val="000000"/>
          <w:sz w:val="24"/>
          <w:szCs w:val="24"/>
          <w:lang w:val="fr-FR"/>
        </w:rPr>
        <w:t xml:space="preserve"> </w:t>
      </w:r>
      <w:r>
        <w:rPr>
          <w:rFonts w:ascii="Book Antiqua" w:hAnsi="Book Antiqua" w:cs="Traditional Arabic"/>
          <w:color w:val="000000"/>
          <w:sz w:val="24"/>
          <w:szCs w:val="24"/>
          <w:lang w:val="fr-FR"/>
        </w:rPr>
        <w:lastRenderedPageBreak/>
        <w:t>cœur</w:t>
      </w:r>
      <w:r w:rsidR="00E676B0" w:rsidRPr="004F73A3">
        <w:rPr>
          <w:rFonts w:ascii="Book Antiqua" w:hAnsi="Book Antiqua" w:cs="Traditional Arabic"/>
          <w:color w:val="000000"/>
          <w:sz w:val="24"/>
          <w:szCs w:val="24"/>
          <w:lang w:val="fr-FR"/>
        </w:rPr>
        <w:t xml:space="preserve"> de ses mahârims</w:t>
      </w:r>
      <w:r>
        <w:rPr>
          <w:rFonts w:ascii="Book Antiqua" w:hAnsi="Book Antiqua" w:cs="Traditional Arabic"/>
          <w:color w:val="000000"/>
          <w:sz w:val="24"/>
          <w:szCs w:val="24"/>
          <w:lang w:val="fr-FR"/>
        </w:rPr>
        <w:t xml:space="preserve">, et cela </w:t>
      </w:r>
      <w:r w:rsidR="00E676B0" w:rsidRPr="004F73A3">
        <w:rPr>
          <w:rFonts w:ascii="Book Antiqua" w:hAnsi="Book Antiqua" w:cs="Traditional Arabic"/>
          <w:color w:val="000000"/>
          <w:sz w:val="24"/>
          <w:szCs w:val="24"/>
          <w:lang w:val="fr-FR"/>
        </w:rPr>
        <w:t>l’aider</w:t>
      </w:r>
      <w:r>
        <w:rPr>
          <w:rFonts w:ascii="Book Antiqua" w:hAnsi="Book Antiqua" w:cs="Traditional Arabic"/>
          <w:color w:val="000000"/>
          <w:sz w:val="24"/>
          <w:szCs w:val="24"/>
          <w:lang w:val="fr-FR"/>
        </w:rPr>
        <w:t>a</w:t>
      </w:r>
      <w:r w:rsidR="00E676B0" w:rsidRPr="004F73A3">
        <w:rPr>
          <w:rFonts w:ascii="Book Antiqua" w:hAnsi="Book Antiqua" w:cs="Traditional Arabic"/>
          <w:color w:val="000000"/>
          <w:sz w:val="24"/>
          <w:szCs w:val="24"/>
          <w:lang w:val="fr-FR"/>
        </w:rPr>
        <w:t xml:space="preserve"> à fonder un foyer </w:t>
      </w:r>
      <w:r>
        <w:rPr>
          <w:rFonts w:ascii="Book Antiqua" w:hAnsi="Book Antiqua" w:cs="Traditional Arabic"/>
          <w:color w:val="000000"/>
          <w:sz w:val="24"/>
          <w:szCs w:val="24"/>
          <w:lang w:val="fr-FR"/>
        </w:rPr>
        <w:t>pur et chaste</w:t>
      </w:r>
      <w:r w:rsidR="00E676B0" w:rsidRPr="004F73A3">
        <w:rPr>
          <w:rFonts w:ascii="Book Antiqua" w:hAnsi="Book Antiqua" w:cs="Traditional Arabic"/>
          <w:color w:val="000000"/>
          <w:sz w:val="24"/>
          <w:szCs w:val="24"/>
          <w:lang w:val="fr-FR"/>
        </w:rPr>
        <w:t>.</w:t>
      </w:r>
    </w:p>
    <w:p w:rsidR="00E676B0" w:rsidRPr="004F73A3" w:rsidRDefault="00EC2452" w:rsidP="00805106">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19</w:t>
      </w:r>
      <w:r w:rsidR="0051548D">
        <w:rPr>
          <w:rFonts w:ascii="Book Antiqua" w:hAnsi="Book Antiqua" w:cs="Traditional Arabic"/>
          <w:color w:val="000000"/>
          <w:sz w:val="24"/>
          <w:szCs w:val="24"/>
          <w:lang w:val="fr-FR"/>
        </w:rPr>
        <w:t xml:space="preserve">- </w:t>
      </w:r>
      <w:r w:rsidR="00E676B0" w:rsidRPr="00805106">
        <w:rPr>
          <w:rFonts w:ascii="Book Antiqua" w:hAnsi="Book Antiqua" w:cs="Traditional Arabic"/>
          <w:b/>
          <w:bCs/>
          <w:color w:val="000000"/>
          <w:sz w:val="24"/>
          <w:szCs w:val="24"/>
          <w:lang w:val="fr-FR"/>
        </w:rPr>
        <w:t xml:space="preserve">Ses dégâts sur la santé sont </w:t>
      </w:r>
      <w:r w:rsidR="0051548D" w:rsidRPr="00805106">
        <w:rPr>
          <w:rFonts w:ascii="Book Antiqua" w:hAnsi="Book Antiqua" w:cs="Traditional Arabic"/>
          <w:b/>
          <w:bCs/>
          <w:color w:val="000000"/>
          <w:sz w:val="24"/>
          <w:szCs w:val="24"/>
          <w:lang w:val="fr-FR"/>
        </w:rPr>
        <w:t xml:space="preserve">lourds de </w:t>
      </w:r>
      <w:r w:rsidR="00E676B0" w:rsidRPr="00805106">
        <w:rPr>
          <w:rFonts w:ascii="Book Antiqua" w:hAnsi="Book Antiqua" w:cs="Traditional Arabic"/>
          <w:b/>
          <w:bCs/>
          <w:color w:val="000000"/>
          <w:sz w:val="24"/>
          <w:szCs w:val="24"/>
          <w:lang w:val="fr-FR"/>
        </w:rPr>
        <w:t>conséque</w:t>
      </w:r>
      <w:r w:rsidR="0051548D" w:rsidRPr="00805106">
        <w:rPr>
          <w:rFonts w:ascii="Book Antiqua" w:hAnsi="Book Antiqua" w:cs="Traditional Arabic"/>
          <w:b/>
          <w:bCs/>
          <w:color w:val="000000"/>
          <w:sz w:val="24"/>
          <w:szCs w:val="24"/>
          <w:lang w:val="fr-FR"/>
        </w:rPr>
        <w:t>nces et difficilement curables</w:t>
      </w:r>
      <w:r w:rsidR="0051548D">
        <w:rPr>
          <w:rFonts w:ascii="Book Antiqua" w:hAnsi="Book Antiqua" w:cs="Traditional Arabic"/>
          <w:color w:val="000000"/>
          <w:sz w:val="24"/>
          <w:szCs w:val="24"/>
          <w:lang w:val="fr-FR"/>
        </w:rPr>
        <w:t xml:space="preserve">. Il n’est pas rare que certaines de ces </w:t>
      </w:r>
      <w:r w:rsidR="00E676B0" w:rsidRPr="004F73A3">
        <w:rPr>
          <w:rFonts w:ascii="Book Antiqua" w:hAnsi="Book Antiqua" w:cs="Traditional Arabic"/>
          <w:color w:val="000000"/>
          <w:sz w:val="24"/>
          <w:szCs w:val="24"/>
          <w:lang w:val="fr-FR"/>
        </w:rPr>
        <w:t xml:space="preserve">maladies </w:t>
      </w:r>
      <w:r w:rsidR="0051548D">
        <w:rPr>
          <w:rFonts w:ascii="Book Antiqua" w:hAnsi="Book Antiqua" w:cs="Traditional Arabic"/>
          <w:color w:val="000000"/>
          <w:sz w:val="24"/>
          <w:szCs w:val="24"/>
          <w:lang w:val="fr-FR"/>
        </w:rPr>
        <w:t xml:space="preserve">mettent en jeu la vie </w:t>
      </w:r>
      <w:r w:rsidR="00805106">
        <w:rPr>
          <w:rFonts w:ascii="Book Antiqua" w:hAnsi="Book Antiqua" w:cs="Traditional Arabic"/>
          <w:color w:val="000000"/>
          <w:sz w:val="24"/>
          <w:szCs w:val="24"/>
          <w:lang w:val="fr-FR"/>
        </w:rPr>
        <w:t>du fornicateur, comme c’est le cas par exemple pour l</w:t>
      </w:r>
      <w:r w:rsidR="00E676B0" w:rsidRPr="004F73A3">
        <w:rPr>
          <w:rFonts w:ascii="Book Antiqua" w:hAnsi="Book Antiqua" w:cs="Traditional Arabic"/>
          <w:color w:val="000000"/>
          <w:sz w:val="24"/>
          <w:szCs w:val="24"/>
          <w:lang w:val="fr-FR"/>
        </w:rPr>
        <w:t xml:space="preserve">e </w:t>
      </w:r>
      <w:r w:rsidR="00805106">
        <w:rPr>
          <w:rFonts w:ascii="Book Antiqua" w:hAnsi="Book Antiqua" w:cs="Traditional Arabic"/>
          <w:color w:val="000000"/>
          <w:sz w:val="24"/>
          <w:szCs w:val="24"/>
          <w:lang w:val="fr-FR"/>
        </w:rPr>
        <w:t>s</w:t>
      </w:r>
      <w:r w:rsidR="00E676B0" w:rsidRPr="004F73A3">
        <w:rPr>
          <w:rFonts w:ascii="Book Antiqua" w:hAnsi="Book Antiqua" w:cs="Traditional Arabic"/>
          <w:color w:val="000000"/>
          <w:sz w:val="24"/>
          <w:szCs w:val="24"/>
          <w:lang w:val="fr-FR"/>
        </w:rPr>
        <w:t>ida, l’</w:t>
      </w:r>
      <w:r w:rsidR="00805106">
        <w:rPr>
          <w:rFonts w:ascii="Book Antiqua" w:hAnsi="Book Antiqua" w:cs="Traditional Arabic"/>
          <w:color w:val="000000"/>
          <w:sz w:val="24"/>
          <w:szCs w:val="24"/>
          <w:lang w:val="fr-FR"/>
        </w:rPr>
        <w:t>h</w:t>
      </w:r>
      <w:r w:rsidR="00E676B0" w:rsidRPr="004F73A3">
        <w:rPr>
          <w:rFonts w:ascii="Book Antiqua" w:hAnsi="Book Antiqua" w:cs="Traditional Arabic"/>
          <w:color w:val="000000"/>
          <w:sz w:val="24"/>
          <w:szCs w:val="24"/>
          <w:lang w:val="fr-FR"/>
        </w:rPr>
        <w:t xml:space="preserve">erpès, la </w:t>
      </w:r>
      <w:r w:rsidR="00805106">
        <w:rPr>
          <w:rFonts w:ascii="Book Antiqua" w:hAnsi="Book Antiqua" w:cs="Traditional Arabic"/>
          <w:color w:val="000000"/>
          <w:sz w:val="24"/>
          <w:szCs w:val="24"/>
          <w:lang w:val="fr-FR"/>
        </w:rPr>
        <w:t>s</w:t>
      </w:r>
      <w:r w:rsidR="00E676B0" w:rsidRPr="004F73A3">
        <w:rPr>
          <w:rFonts w:ascii="Book Antiqua" w:hAnsi="Book Antiqua" w:cs="Traditional Arabic"/>
          <w:color w:val="000000"/>
          <w:sz w:val="24"/>
          <w:szCs w:val="24"/>
          <w:lang w:val="fr-FR"/>
        </w:rPr>
        <w:t xml:space="preserve">yphilis, la </w:t>
      </w:r>
      <w:r w:rsidR="00805106">
        <w:rPr>
          <w:rFonts w:ascii="Book Antiqua" w:hAnsi="Book Antiqua" w:cs="Traditional Arabic"/>
          <w:color w:val="000000"/>
          <w:sz w:val="24"/>
          <w:szCs w:val="24"/>
          <w:lang w:val="fr-FR"/>
        </w:rPr>
        <w:t>b</w:t>
      </w:r>
      <w:r w:rsidR="00E676B0" w:rsidRPr="004F73A3">
        <w:rPr>
          <w:rFonts w:ascii="Book Antiqua" w:hAnsi="Book Antiqua" w:cs="Traditional Arabic"/>
          <w:color w:val="000000"/>
          <w:sz w:val="24"/>
          <w:szCs w:val="24"/>
          <w:lang w:val="fr-FR"/>
        </w:rPr>
        <w:t>lennorragie</w:t>
      </w:r>
      <w:r w:rsidR="00805106">
        <w:rPr>
          <w:rStyle w:val="FootnoteReference"/>
          <w:rFonts w:ascii="Book Antiqua" w:hAnsi="Book Antiqua"/>
          <w:color w:val="000000"/>
          <w:sz w:val="24"/>
          <w:szCs w:val="24"/>
          <w:lang w:val="fr-FR"/>
        </w:rPr>
        <w:footnoteReference w:id="4"/>
      </w:r>
      <w:r w:rsidR="00805106">
        <w:rPr>
          <w:rFonts w:ascii="Book Antiqua" w:hAnsi="Book Antiqua" w:cs="Traditional Arabic"/>
          <w:color w:val="000000"/>
          <w:sz w:val="24"/>
          <w:szCs w:val="24"/>
          <w:lang w:val="fr-FR"/>
        </w:rPr>
        <w:t>…</w:t>
      </w:r>
      <w:r w:rsidR="00E676B0" w:rsidRPr="004F73A3">
        <w:rPr>
          <w:rFonts w:ascii="Book Antiqua" w:hAnsi="Book Antiqua" w:cs="Traditional Arabic"/>
          <w:color w:val="000000"/>
          <w:sz w:val="24"/>
          <w:szCs w:val="24"/>
          <w:lang w:val="fr-FR"/>
        </w:rPr>
        <w:t xml:space="preserve"> </w:t>
      </w:r>
    </w:p>
    <w:p w:rsidR="004F3F69" w:rsidRPr="000F64B4" w:rsidRDefault="00EC2452" w:rsidP="00B00EC2">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20</w:t>
      </w:r>
      <w:r w:rsidR="00805106">
        <w:rPr>
          <w:rFonts w:ascii="Book Antiqua" w:hAnsi="Book Antiqua" w:cs="Traditional Arabic"/>
          <w:color w:val="000000"/>
          <w:sz w:val="24"/>
          <w:szCs w:val="24"/>
          <w:lang w:val="fr-FR"/>
        </w:rPr>
        <w:t xml:space="preserve">- </w:t>
      </w:r>
      <w:r w:rsidR="00E676B0" w:rsidRPr="00805106">
        <w:rPr>
          <w:rFonts w:ascii="Book Antiqua" w:hAnsi="Book Antiqua" w:cs="Traditional Arabic"/>
          <w:b/>
          <w:bCs/>
          <w:color w:val="000000"/>
          <w:sz w:val="24"/>
          <w:szCs w:val="24"/>
          <w:lang w:val="fr-FR"/>
        </w:rPr>
        <w:t xml:space="preserve">Ce péché est </w:t>
      </w:r>
      <w:r w:rsidR="00805106" w:rsidRPr="00805106">
        <w:rPr>
          <w:rFonts w:ascii="Book Antiqua" w:hAnsi="Book Antiqua" w:cs="Traditional Arabic"/>
          <w:b/>
          <w:bCs/>
          <w:color w:val="000000"/>
          <w:sz w:val="24"/>
          <w:szCs w:val="24"/>
          <w:lang w:val="fr-FR"/>
        </w:rPr>
        <w:t>l’</w:t>
      </w:r>
      <w:r w:rsidR="00E676B0" w:rsidRPr="00805106">
        <w:rPr>
          <w:rFonts w:ascii="Book Antiqua" w:hAnsi="Book Antiqua" w:cs="Traditional Arabic"/>
          <w:b/>
          <w:bCs/>
          <w:color w:val="000000"/>
          <w:sz w:val="24"/>
          <w:szCs w:val="24"/>
          <w:lang w:val="fr-FR"/>
        </w:rPr>
        <w:t>une des causes de la destruction de la communauté</w:t>
      </w:r>
      <w:r w:rsidR="00E676B0" w:rsidRPr="004F73A3">
        <w:rPr>
          <w:rFonts w:ascii="Book Antiqua" w:hAnsi="Book Antiqua" w:cs="Traditional Arabic"/>
          <w:color w:val="000000"/>
          <w:sz w:val="24"/>
          <w:szCs w:val="24"/>
          <w:lang w:val="fr-FR"/>
        </w:rPr>
        <w:t>. Effectivement, la règle d’Allah est établie</w:t>
      </w:r>
      <w:r w:rsidR="00E676B0" w:rsidRPr="004F73A3">
        <w:rPr>
          <w:rFonts w:ascii="Book Antiqua" w:hAnsi="Book Antiqua" w:cs="Traditional Arabic"/>
          <w:b/>
          <w:color w:val="000000"/>
          <w:sz w:val="24"/>
          <w:szCs w:val="24"/>
          <w:lang w:val="fr-FR"/>
        </w:rPr>
        <w:t xml:space="preserve"> : </w:t>
      </w:r>
      <w:r w:rsidR="00E676B0" w:rsidRPr="004F73A3">
        <w:rPr>
          <w:rFonts w:ascii="Book Antiqua" w:hAnsi="Book Antiqua" w:cs="Traditional Arabic"/>
          <w:color w:val="000000"/>
          <w:sz w:val="24"/>
          <w:szCs w:val="24"/>
          <w:lang w:val="fr-FR"/>
        </w:rPr>
        <w:t xml:space="preserve">lorsque la fornication se répand au sein d’un peuple, </w:t>
      </w:r>
      <w:r w:rsidR="00805106">
        <w:rPr>
          <w:rFonts w:ascii="Book Antiqua" w:hAnsi="Book Antiqua" w:cs="Traditional Arabic"/>
          <w:color w:val="000000"/>
          <w:sz w:val="24"/>
          <w:szCs w:val="24"/>
          <w:lang w:val="fr-FR"/>
        </w:rPr>
        <w:t xml:space="preserve">Il </w:t>
      </w:r>
      <w:r w:rsidR="00805106">
        <w:rPr>
          <w:rFonts w:ascii="Book Antiqua" w:hAnsi="Book Antiqua"/>
          <w:sz w:val="24"/>
          <w:szCs w:val="24"/>
          <w:lang w:val="fr-FR"/>
        </w:rPr>
        <w:t>(</w:t>
      </w:r>
      <w:r w:rsidR="0089282A" w:rsidRPr="0089282A">
        <w:rPr>
          <w:rFonts w:ascii="CTraditional Arabic" w:hAnsi="CTraditional Arabic" w:cs="CTraditional Arabic"/>
          <w:sz w:val="24"/>
          <w:szCs w:val="24"/>
          <w:rtl/>
          <w:lang w:val="fr-FR"/>
        </w:rPr>
        <w:t>ـ</w:t>
      </w:r>
      <w:r w:rsidR="00805106">
        <w:rPr>
          <w:rFonts w:ascii="Book Antiqua" w:hAnsi="Book Antiqua"/>
          <w:sz w:val="24"/>
          <w:szCs w:val="24"/>
          <w:lang w:val="fr-FR"/>
        </w:rPr>
        <w:t>)</w:t>
      </w:r>
      <w:r w:rsidR="00805106">
        <w:rPr>
          <w:rFonts w:ascii="Book Antiqua" w:hAnsi="Book Antiqua" w:cs="Traditional Arabic"/>
          <w:color w:val="000000"/>
          <w:sz w:val="24"/>
          <w:szCs w:val="24"/>
          <w:lang w:val="fr-FR"/>
        </w:rPr>
        <w:t xml:space="preserve"> Se met </w:t>
      </w:r>
      <w:r w:rsidR="00B00EC2">
        <w:rPr>
          <w:rFonts w:ascii="Book Antiqua" w:hAnsi="Book Antiqua" w:cs="Traditional Arabic"/>
          <w:color w:val="000000"/>
          <w:sz w:val="24"/>
          <w:szCs w:val="24"/>
          <w:lang w:val="fr-FR"/>
        </w:rPr>
        <w:t xml:space="preserve">assurément </w:t>
      </w:r>
      <w:r w:rsidR="00805106">
        <w:rPr>
          <w:rFonts w:ascii="Book Antiqua" w:hAnsi="Book Antiqua" w:cs="Traditional Arabic"/>
          <w:color w:val="000000"/>
          <w:sz w:val="24"/>
          <w:szCs w:val="24"/>
          <w:lang w:val="fr-FR"/>
        </w:rPr>
        <w:t>en colère</w:t>
      </w:r>
      <w:r w:rsidR="00B00EC2">
        <w:rPr>
          <w:rFonts w:ascii="Book Antiqua" w:hAnsi="Book Antiqua" w:cs="Traditional Arabic"/>
          <w:color w:val="000000"/>
          <w:sz w:val="24"/>
          <w:szCs w:val="24"/>
          <w:lang w:val="fr-FR"/>
        </w:rPr>
        <w:t>,</w:t>
      </w:r>
      <w:r w:rsidR="00805106">
        <w:rPr>
          <w:rFonts w:ascii="Book Antiqua" w:hAnsi="Book Antiqua" w:cs="Traditional Arabic"/>
          <w:color w:val="000000"/>
          <w:sz w:val="24"/>
          <w:szCs w:val="24"/>
          <w:lang w:val="fr-FR"/>
        </w:rPr>
        <w:t xml:space="preserve"> et ce de manière intense. Et cette colère </w:t>
      </w:r>
      <w:r w:rsidR="00E676B0" w:rsidRPr="004F73A3">
        <w:rPr>
          <w:rFonts w:ascii="Book Antiqua" w:hAnsi="Book Antiqua" w:cs="Traditional Arabic"/>
          <w:color w:val="000000"/>
          <w:sz w:val="24"/>
          <w:szCs w:val="24"/>
          <w:lang w:val="fr-FR"/>
        </w:rPr>
        <w:t>se tradui</w:t>
      </w:r>
      <w:r w:rsidR="00B00EC2">
        <w:rPr>
          <w:rFonts w:ascii="Book Antiqua" w:hAnsi="Book Antiqua" w:cs="Traditional Arabic"/>
          <w:color w:val="000000"/>
          <w:sz w:val="24"/>
          <w:szCs w:val="24"/>
          <w:lang w:val="fr-FR"/>
        </w:rPr>
        <w:t>t</w:t>
      </w:r>
      <w:r w:rsidR="00E676B0" w:rsidRPr="004F73A3">
        <w:rPr>
          <w:rFonts w:ascii="Book Antiqua" w:hAnsi="Book Antiqua" w:cs="Traditional Arabic"/>
          <w:color w:val="000000"/>
          <w:sz w:val="24"/>
          <w:szCs w:val="24"/>
          <w:lang w:val="fr-FR"/>
        </w:rPr>
        <w:t xml:space="preserve"> systématiquement par un châtiment qu’</w:t>
      </w:r>
      <w:r w:rsidR="00805106">
        <w:rPr>
          <w:rFonts w:ascii="Book Antiqua" w:hAnsi="Book Antiqua" w:cs="Traditional Arabic"/>
          <w:color w:val="000000"/>
          <w:sz w:val="24"/>
          <w:szCs w:val="24"/>
          <w:lang w:val="fr-FR"/>
        </w:rPr>
        <w:t>I</w:t>
      </w:r>
      <w:r w:rsidR="00E676B0" w:rsidRPr="004F73A3">
        <w:rPr>
          <w:rFonts w:ascii="Book Antiqua" w:hAnsi="Book Antiqua" w:cs="Traditional Arabic"/>
          <w:color w:val="000000"/>
          <w:sz w:val="24"/>
          <w:szCs w:val="24"/>
          <w:lang w:val="fr-FR"/>
        </w:rPr>
        <w:t xml:space="preserve">l </w:t>
      </w:r>
      <w:r w:rsidR="00805106">
        <w:rPr>
          <w:rFonts w:ascii="Book Antiqua" w:hAnsi="Book Antiqua" w:cs="Traditional Arabic"/>
          <w:color w:val="000000"/>
          <w:sz w:val="24"/>
          <w:szCs w:val="24"/>
          <w:lang w:val="fr-FR"/>
        </w:rPr>
        <w:t>f</w:t>
      </w:r>
      <w:r w:rsidR="00B00EC2">
        <w:rPr>
          <w:rFonts w:ascii="Book Antiqua" w:hAnsi="Book Antiqua" w:cs="Traditional Arabic"/>
          <w:color w:val="000000"/>
          <w:sz w:val="24"/>
          <w:szCs w:val="24"/>
          <w:lang w:val="fr-FR"/>
        </w:rPr>
        <w:t>ait</w:t>
      </w:r>
      <w:r w:rsidR="00805106">
        <w:rPr>
          <w:rFonts w:ascii="Book Antiqua" w:hAnsi="Book Antiqua" w:cs="Traditional Arabic"/>
          <w:color w:val="000000"/>
          <w:sz w:val="24"/>
          <w:szCs w:val="24"/>
          <w:lang w:val="fr-FR"/>
        </w:rPr>
        <w:t xml:space="preserve"> </w:t>
      </w:r>
      <w:r w:rsidR="00E676B0" w:rsidRPr="004F73A3">
        <w:rPr>
          <w:rFonts w:ascii="Book Antiqua" w:hAnsi="Book Antiqua" w:cs="Traditional Arabic"/>
          <w:color w:val="000000"/>
          <w:sz w:val="24"/>
          <w:szCs w:val="24"/>
          <w:lang w:val="fr-FR"/>
        </w:rPr>
        <w:t>descend</w:t>
      </w:r>
      <w:r w:rsidR="00805106">
        <w:rPr>
          <w:rFonts w:ascii="Book Antiqua" w:hAnsi="Book Antiqua" w:cs="Traditional Arabic"/>
          <w:color w:val="000000"/>
          <w:sz w:val="24"/>
          <w:szCs w:val="24"/>
          <w:lang w:val="fr-FR"/>
        </w:rPr>
        <w:t>re</w:t>
      </w:r>
      <w:r w:rsidR="00E676B0" w:rsidRPr="004F73A3">
        <w:rPr>
          <w:rFonts w:ascii="Book Antiqua" w:hAnsi="Book Antiqua" w:cs="Traditional Arabic"/>
          <w:color w:val="000000"/>
          <w:sz w:val="24"/>
          <w:szCs w:val="24"/>
          <w:lang w:val="fr-FR"/>
        </w:rPr>
        <w:t xml:space="preserve"> sur terre. Ibn Mas</w:t>
      </w:r>
      <w:r w:rsidR="00805106" w:rsidRPr="00805106">
        <w:rPr>
          <w:rFonts w:ascii="Book Antiqua" w:hAnsi="Book Antiqua" w:cs="Traditional Arabic"/>
          <w:i/>
          <w:iCs/>
          <w:color w:val="000000"/>
          <w:sz w:val="24"/>
          <w:szCs w:val="24"/>
          <w:vertAlign w:val="superscript"/>
          <w:lang w:val="fr-FR"/>
        </w:rPr>
        <w:t>c</w:t>
      </w:r>
      <w:r w:rsidR="00E676B0" w:rsidRPr="004F73A3">
        <w:rPr>
          <w:rFonts w:ascii="Book Antiqua" w:hAnsi="Book Antiqua" w:cs="Traditional Arabic"/>
          <w:color w:val="000000"/>
          <w:sz w:val="24"/>
          <w:szCs w:val="24"/>
          <w:lang w:val="fr-FR"/>
        </w:rPr>
        <w:t xml:space="preserve">ûd </w:t>
      </w:r>
      <w:r w:rsidR="00805106">
        <w:rPr>
          <w:rFonts w:ascii="Book Antiqua" w:hAnsi="Book Antiqua" w:cs="Traditional Arabic"/>
          <w:color w:val="000000"/>
          <w:sz w:val="24"/>
          <w:szCs w:val="24"/>
          <w:lang w:val="fr-FR"/>
        </w:rPr>
        <w:t>a rapporté à ce sujet</w:t>
      </w:r>
      <w:r w:rsidR="00E676B0" w:rsidRPr="004F73A3">
        <w:rPr>
          <w:rFonts w:ascii="Book Antiqua" w:hAnsi="Book Antiqua" w:cs="Traditional Arabic"/>
          <w:color w:val="000000"/>
          <w:sz w:val="24"/>
          <w:szCs w:val="24"/>
          <w:lang w:val="fr-FR"/>
        </w:rPr>
        <w:t xml:space="preserve"> : «</w:t>
      </w:r>
      <w:r w:rsidR="00E676B0" w:rsidRPr="004F73A3">
        <w:rPr>
          <w:rFonts w:ascii="Book Antiqua" w:hAnsi="Book Antiqua" w:cs="Traditional Arabic"/>
          <w:i/>
          <w:color w:val="000000"/>
          <w:sz w:val="24"/>
          <w:szCs w:val="24"/>
          <w:lang w:val="fr-FR"/>
        </w:rPr>
        <w:t xml:space="preserve">Il n’y a pas un </w:t>
      </w:r>
      <w:r w:rsidR="00805106">
        <w:rPr>
          <w:rFonts w:ascii="Book Antiqua" w:hAnsi="Book Antiqua" w:cs="Traditional Arabic"/>
          <w:i/>
          <w:color w:val="000000"/>
          <w:sz w:val="24"/>
          <w:szCs w:val="24"/>
          <w:lang w:val="fr-FR"/>
        </w:rPr>
        <w:t xml:space="preserve">village </w:t>
      </w:r>
      <w:r w:rsidR="00E676B0" w:rsidRPr="004F73A3">
        <w:rPr>
          <w:rFonts w:ascii="Book Antiqua" w:hAnsi="Book Antiqua" w:cs="Traditional Arabic"/>
          <w:i/>
          <w:color w:val="000000"/>
          <w:sz w:val="24"/>
          <w:szCs w:val="24"/>
          <w:lang w:val="fr-FR"/>
        </w:rPr>
        <w:t xml:space="preserve">dans lequel se propagent l’intérêt usurier et la fornication sans qu’Allah </w:t>
      </w:r>
      <w:r w:rsidR="00805106">
        <w:rPr>
          <w:rFonts w:ascii="Book Antiqua" w:hAnsi="Book Antiqua" w:cs="Traditional Arabic"/>
          <w:i/>
          <w:color w:val="000000"/>
          <w:sz w:val="24"/>
          <w:szCs w:val="24"/>
          <w:lang w:val="fr-FR"/>
        </w:rPr>
        <w:t>décide de l’anéantir</w:t>
      </w:r>
      <w:r w:rsidR="00E676B0" w:rsidRPr="004F73A3">
        <w:rPr>
          <w:rFonts w:ascii="Book Antiqua" w:hAnsi="Book Antiqua" w:cs="Traditional Arabic"/>
          <w:i/>
          <w:color w:val="000000"/>
          <w:sz w:val="24"/>
          <w:szCs w:val="24"/>
          <w:lang w:val="fr-FR"/>
        </w:rPr>
        <w:t>»</w:t>
      </w:r>
      <w:r w:rsidR="00026393" w:rsidRPr="000F64B4">
        <w:rPr>
          <w:rFonts w:ascii="Book Antiqua" w:hAnsi="Book Antiqua" w:cs="Traditional Arabic"/>
          <w:color w:val="000000"/>
          <w:sz w:val="24"/>
          <w:szCs w:val="24"/>
          <w:lang w:val="fr-FR"/>
        </w:rPr>
        <w:t>.</w:t>
      </w:r>
    </w:p>
    <w:p w:rsidR="00805106" w:rsidRDefault="004F73A3" w:rsidP="004E7AB1">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 xml:space="preserve">Et parmi </w:t>
      </w:r>
      <w:r w:rsidR="00805106">
        <w:rPr>
          <w:rFonts w:ascii="Book Antiqua" w:hAnsi="Book Antiqua" w:cs="Traditional Arabic"/>
          <w:color w:val="000000"/>
          <w:sz w:val="24"/>
          <w:szCs w:val="24"/>
          <w:lang w:val="fr-FR"/>
        </w:rPr>
        <w:t xml:space="preserve">les preuves de </w:t>
      </w:r>
      <w:r w:rsidRPr="004F73A3">
        <w:rPr>
          <w:rFonts w:ascii="Book Antiqua" w:hAnsi="Book Antiqua" w:cs="Traditional Arabic"/>
          <w:color w:val="000000"/>
          <w:sz w:val="24"/>
          <w:szCs w:val="24"/>
          <w:lang w:val="fr-FR"/>
        </w:rPr>
        <w:t xml:space="preserve">la gravité de ce péché, il y </w:t>
      </w:r>
      <w:r w:rsidR="00B00EC2">
        <w:rPr>
          <w:rFonts w:ascii="Book Antiqua" w:hAnsi="Book Antiqua" w:cs="Traditional Arabic"/>
          <w:color w:val="000000"/>
          <w:sz w:val="24"/>
          <w:szCs w:val="24"/>
          <w:lang w:val="fr-FR"/>
        </w:rPr>
        <w:t xml:space="preserve">a le fait qu’Allah a prévu </w:t>
      </w:r>
      <w:r w:rsidR="00805106">
        <w:rPr>
          <w:rFonts w:ascii="Book Antiqua" w:hAnsi="Book Antiqua" w:cs="Traditional Arabic"/>
          <w:color w:val="000000"/>
          <w:sz w:val="24"/>
          <w:szCs w:val="24"/>
          <w:lang w:val="fr-FR"/>
        </w:rPr>
        <w:t>une peine spécifique</w:t>
      </w:r>
      <w:r w:rsidR="00B00EC2">
        <w:rPr>
          <w:rFonts w:ascii="Book Antiqua" w:hAnsi="Book Antiqua" w:cs="Traditional Arabic"/>
          <w:color w:val="000000"/>
          <w:sz w:val="24"/>
          <w:szCs w:val="24"/>
          <w:lang w:val="fr-FR"/>
        </w:rPr>
        <w:t xml:space="preserve"> pour son auteur</w:t>
      </w:r>
      <w:r w:rsidR="00805106">
        <w:rPr>
          <w:rFonts w:ascii="Book Antiqua" w:hAnsi="Book Antiqua" w:cs="Traditional Arabic"/>
          <w:color w:val="000000"/>
          <w:sz w:val="24"/>
          <w:szCs w:val="24"/>
          <w:lang w:val="fr-FR"/>
        </w:rPr>
        <w:t>, et ce de plusieurs points de vue</w:t>
      </w:r>
      <w:r w:rsidR="00A17D26">
        <w:rPr>
          <w:rFonts w:ascii="Book Antiqua" w:hAnsi="Book Antiqua" w:cs="Traditional Arabic"/>
          <w:color w:val="000000"/>
          <w:sz w:val="24"/>
          <w:szCs w:val="24"/>
          <w:lang w:val="fr-FR"/>
        </w:rPr>
        <w:t xml:space="preserve">. Ibn Al-Qayyîm </w:t>
      </w:r>
      <w:r w:rsidR="00A17D26" w:rsidRPr="00317642">
        <w:rPr>
          <w:rFonts w:ascii="Book Antiqua" w:hAnsi="Book Antiqua" w:cs="Traditional Arabic"/>
          <w:color w:val="000000"/>
          <w:sz w:val="24"/>
          <w:szCs w:val="24"/>
          <w:lang w:val="fr-FR"/>
        </w:rPr>
        <w:t>(</w:t>
      </w:r>
      <w:r w:rsidR="004E7AB1" w:rsidRPr="004E7AB1">
        <w:rPr>
          <w:rFonts w:ascii="CTraditional Arabic" w:hAnsi="CTraditional Arabic" w:cs="CTraditional Arabic"/>
          <w:color w:val="000000"/>
          <w:sz w:val="24"/>
          <w:szCs w:val="24"/>
          <w:lang w:val="fr-FR"/>
        </w:rPr>
        <w:t>/</w:t>
      </w:r>
      <w:r w:rsidR="00A17D26" w:rsidRPr="00317642">
        <w:rPr>
          <w:rFonts w:ascii="Book Antiqua" w:hAnsi="Book Antiqua" w:cs="Traditional Arabic"/>
          <w:color w:val="000000"/>
          <w:sz w:val="24"/>
          <w:szCs w:val="24"/>
          <w:lang w:val="fr-FR"/>
        </w:rPr>
        <w:t>)</w:t>
      </w:r>
      <w:r w:rsidR="00A17D26" w:rsidRPr="00A17D26">
        <w:rPr>
          <w:rFonts w:ascii="Book Antiqua" w:hAnsi="Book Antiqua" w:cs="Traditional Arabic"/>
          <w:color w:val="000000"/>
          <w:sz w:val="24"/>
          <w:szCs w:val="24"/>
          <w:lang w:val="fr-FR"/>
        </w:rPr>
        <w:t xml:space="preserve"> </w:t>
      </w:r>
      <w:r w:rsidR="00805106">
        <w:rPr>
          <w:rFonts w:ascii="Book Antiqua" w:hAnsi="Book Antiqua" w:cs="Traditional Arabic"/>
          <w:color w:val="000000"/>
          <w:sz w:val="24"/>
          <w:szCs w:val="24"/>
          <w:lang w:val="fr-FR"/>
        </w:rPr>
        <w:t>dit à ce propos</w:t>
      </w:r>
      <w:r w:rsidR="00317642">
        <w:rPr>
          <w:rFonts w:ascii="Book Antiqua" w:hAnsi="Book Antiqua" w:cs="Traditional Arabic"/>
          <w:color w:val="000000"/>
          <w:sz w:val="24"/>
          <w:szCs w:val="24"/>
          <w:lang w:val="fr-FR"/>
        </w:rPr>
        <w:t> :</w:t>
      </w:r>
      <w:r w:rsidRPr="004F73A3">
        <w:rPr>
          <w:rFonts w:ascii="Book Antiqua" w:hAnsi="Book Antiqua" w:cs="Traditional Arabic"/>
          <w:color w:val="000000"/>
          <w:sz w:val="24"/>
          <w:szCs w:val="24"/>
          <w:lang w:val="fr-FR"/>
        </w:rPr>
        <w:t> </w:t>
      </w:r>
    </w:p>
    <w:p w:rsidR="004F73A3" w:rsidRPr="004F73A3" w:rsidRDefault="004F73A3" w:rsidP="00FD33A4">
      <w:pPr>
        <w:tabs>
          <w:tab w:val="left" w:pos="9746"/>
        </w:tabs>
        <w:bidi w:val="0"/>
        <w:spacing w:before="120" w:after="0" w:line="240" w:lineRule="auto"/>
        <w:ind w:firstLine="284"/>
        <w:jc w:val="both"/>
        <w:rPr>
          <w:rFonts w:ascii="Book Antiqua" w:hAnsi="Book Antiqua" w:cs="Traditional Arabic"/>
          <w:i/>
          <w:color w:val="000000"/>
          <w:sz w:val="24"/>
          <w:szCs w:val="24"/>
          <w:lang w:val="fr-FR"/>
        </w:rPr>
      </w:pPr>
      <w:r w:rsidRPr="004F73A3">
        <w:rPr>
          <w:rFonts w:ascii="Book Antiqua" w:hAnsi="Book Antiqua" w:cs="Traditional Arabic"/>
          <w:color w:val="000000"/>
          <w:sz w:val="24"/>
          <w:szCs w:val="24"/>
          <w:lang w:val="fr-FR"/>
        </w:rPr>
        <w:lastRenderedPageBreak/>
        <w:t>«</w:t>
      </w:r>
      <w:r w:rsidRPr="004F73A3">
        <w:rPr>
          <w:rFonts w:ascii="Book Antiqua" w:hAnsi="Book Antiqua" w:cs="Traditional Arabic"/>
          <w:i/>
          <w:color w:val="000000"/>
          <w:sz w:val="24"/>
          <w:szCs w:val="24"/>
          <w:lang w:val="fr-FR"/>
        </w:rPr>
        <w:t xml:space="preserve">Allah </w:t>
      </w:r>
      <w:r w:rsidR="00805106">
        <w:rPr>
          <w:rFonts w:ascii="Book Antiqua" w:hAnsi="Book Antiqua"/>
          <w:sz w:val="24"/>
          <w:szCs w:val="24"/>
          <w:lang w:val="fr-FR"/>
        </w:rPr>
        <w:t>(</w:t>
      </w:r>
      <w:r w:rsidR="0089282A" w:rsidRPr="0089282A">
        <w:rPr>
          <w:rFonts w:ascii="CTraditional Arabic" w:hAnsi="CTraditional Arabic" w:cs="CTraditional Arabic"/>
          <w:sz w:val="24"/>
          <w:szCs w:val="24"/>
          <w:rtl/>
          <w:lang w:val="fr-FR"/>
        </w:rPr>
        <w:t>ـ</w:t>
      </w:r>
      <w:r w:rsidR="00805106">
        <w:rPr>
          <w:rFonts w:ascii="Book Antiqua" w:hAnsi="Book Antiqua"/>
          <w:sz w:val="24"/>
          <w:szCs w:val="24"/>
          <w:lang w:val="fr-FR"/>
        </w:rPr>
        <w:t xml:space="preserve">) </w:t>
      </w:r>
      <w:r w:rsidRPr="004F73A3">
        <w:rPr>
          <w:rFonts w:ascii="Book Antiqua" w:hAnsi="Book Antiqua" w:cs="Traditional Arabic"/>
          <w:i/>
          <w:color w:val="000000"/>
          <w:sz w:val="24"/>
          <w:szCs w:val="24"/>
          <w:lang w:val="fr-FR"/>
        </w:rPr>
        <w:t xml:space="preserve">a </w:t>
      </w:r>
      <w:r w:rsidR="00FD33A4">
        <w:rPr>
          <w:rFonts w:ascii="Book Antiqua" w:hAnsi="Book Antiqua" w:cs="Traditional Arabic"/>
          <w:i/>
          <w:color w:val="000000"/>
          <w:sz w:val="24"/>
          <w:szCs w:val="24"/>
          <w:lang w:val="fr-FR"/>
        </w:rPr>
        <w:t xml:space="preserve">singularisé la sentence du </w:t>
      </w:r>
      <w:r w:rsidRPr="004F73A3">
        <w:rPr>
          <w:rFonts w:ascii="Book Antiqua" w:hAnsi="Book Antiqua" w:cs="Traditional Arabic"/>
          <w:i/>
          <w:color w:val="000000"/>
          <w:sz w:val="24"/>
          <w:szCs w:val="24"/>
          <w:lang w:val="fr-FR"/>
        </w:rPr>
        <w:t xml:space="preserve">fornicateur </w:t>
      </w:r>
      <w:r w:rsidR="00FD33A4">
        <w:rPr>
          <w:rFonts w:ascii="Book Antiqua" w:hAnsi="Book Antiqua" w:cs="Traditional Arabic"/>
          <w:i/>
          <w:color w:val="000000"/>
          <w:sz w:val="24"/>
          <w:szCs w:val="24"/>
          <w:lang w:val="fr-FR"/>
        </w:rPr>
        <w:t xml:space="preserve">par </w:t>
      </w:r>
      <w:r w:rsidRPr="004F73A3">
        <w:rPr>
          <w:rFonts w:ascii="Book Antiqua" w:hAnsi="Book Antiqua" w:cs="Traditional Arabic"/>
          <w:i/>
          <w:color w:val="000000"/>
          <w:sz w:val="24"/>
          <w:szCs w:val="24"/>
          <w:lang w:val="fr-FR"/>
        </w:rPr>
        <w:t>trois particularités qui la différencie</w:t>
      </w:r>
      <w:r w:rsidR="00FD33A4">
        <w:rPr>
          <w:rFonts w:ascii="Book Antiqua" w:hAnsi="Book Antiqua" w:cs="Traditional Arabic"/>
          <w:i/>
          <w:color w:val="000000"/>
          <w:sz w:val="24"/>
          <w:szCs w:val="24"/>
          <w:lang w:val="fr-FR"/>
        </w:rPr>
        <w:t>nt</w:t>
      </w:r>
      <w:r w:rsidRPr="004F73A3">
        <w:rPr>
          <w:rFonts w:ascii="Book Antiqua" w:hAnsi="Book Antiqua" w:cs="Traditional Arabic"/>
          <w:i/>
          <w:color w:val="000000"/>
          <w:sz w:val="24"/>
          <w:szCs w:val="24"/>
          <w:lang w:val="fr-FR"/>
        </w:rPr>
        <w:t xml:space="preserve"> des </w:t>
      </w:r>
      <w:r w:rsidR="00FD33A4">
        <w:rPr>
          <w:rFonts w:ascii="Book Antiqua" w:hAnsi="Book Antiqua" w:cs="Traditional Arabic"/>
          <w:i/>
          <w:color w:val="000000"/>
          <w:sz w:val="24"/>
          <w:szCs w:val="24"/>
          <w:lang w:val="fr-FR"/>
        </w:rPr>
        <w:t xml:space="preserve">autres </w:t>
      </w:r>
      <w:r w:rsidRPr="004F73A3">
        <w:rPr>
          <w:rFonts w:ascii="Book Antiqua" w:hAnsi="Book Antiqua" w:cs="Traditional Arabic"/>
          <w:i/>
          <w:color w:val="000000"/>
          <w:sz w:val="24"/>
          <w:szCs w:val="24"/>
          <w:lang w:val="fr-FR"/>
        </w:rPr>
        <w:t>sanctions :</w:t>
      </w:r>
    </w:p>
    <w:p w:rsidR="00E676B0" w:rsidRPr="004F73A3" w:rsidRDefault="00FD33A4" w:rsidP="00FD33A4">
      <w:pPr>
        <w:tabs>
          <w:tab w:val="left" w:pos="9746"/>
        </w:tabs>
        <w:bidi w:val="0"/>
        <w:spacing w:before="120" w:after="0" w:line="240" w:lineRule="auto"/>
        <w:ind w:firstLine="284"/>
        <w:jc w:val="both"/>
        <w:rPr>
          <w:rFonts w:ascii="Book Antiqua" w:hAnsi="Book Antiqua" w:cs="Traditional Arabic"/>
          <w:i/>
          <w:color w:val="000000"/>
          <w:sz w:val="24"/>
          <w:szCs w:val="24"/>
          <w:lang w:val="fr-FR"/>
        </w:rPr>
      </w:pPr>
      <w:r w:rsidRPr="00FD33A4">
        <w:rPr>
          <w:rFonts w:ascii="Book Antiqua" w:hAnsi="Book Antiqua" w:cs="Traditional Arabic"/>
          <w:b/>
          <w:bCs/>
          <w:i/>
          <w:color w:val="000000"/>
          <w:sz w:val="24"/>
          <w:szCs w:val="24"/>
          <w:lang w:val="fr-FR"/>
        </w:rPr>
        <w:t>Pre</w:t>
      </w:r>
      <w:r>
        <w:rPr>
          <w:rFonts w:ascii="Book Antiqua" w:hAnsi="Book Antiqua" w:cs="Traditional Arabic"/>
          <w:b/>
          <w:bCs/>
          <w:i/>
          <w:color w:val="000000"/>
          <w:sz w:val="24"/>
          <w:szCs w:val="24"/>
          <w:lang w:val="fr-FR"/>
        </w:rPr>
        <w:t>m</w:t>
      </w:r>
      <w:r w:rsidRPr="00FD33A4">
        <w:rPr>
          <w:rFonts w:ascii="Book Antiqua" w:hAnsi="Book Antiqua" w:cs="Traditional Arabic"/>
          <w:b/>
          <w:bCs/>
          <w:i/>
          <w:color w:val="000000"/>
          <w:sz w:val="24"/>
          <w:szCs w:val="24"/>
          <w:lang w:val="fr-FR"/>
        </w:rPr>
        <w:t>ièrement</w:t>
      </w:r>
      <w:r>
        <w:rPr>
          <w:rFonts w:ascii="Book Antiqua" w:hAnsi="Book Antiqua" w:cs="Traditional Arabic"/>
          <w:i/>
          <w:color w:val="000000"/>
          <w:sz w:val="24"/>
          <w:szCs w:val="24"/>
          <w:lang w:val="fr-FR"/>
        </w:rPr>
        <w:t> : l</w:t>
      </w:r>
      <w:r w:rsidR="00E676B0" w:rsidRPr="004F73A3">
        <w:rPr>
          <w:rFonts w:ascii="Book Antiqua" w:hAnsi="Book Antiqua" w:cs="Traditional Arabic"/>
          <w:i/>
          <w:color w:val="000000"/>
          <w:sz w:val="24"/>
          <w:szCs w:val="24"/>
          <w:lang w:val="fr-FR"/>
        </w:rPr>
        <w:t>’exécution</w:t>
      </w:r>
      <w:r w:rsidR="00B00EC2">
        <w:rPr>
          <w:rFonts w:ascii="Book Antiqua" w:hAnsi="Book Antiqua" w:cs="Traditional Arabic"/>
          <w:i/>
          <w:color w:val="000000"/>
          <w:sz w:val="24"/>
          <w:szCs w:val="24"/>
          <w:lang w:val="fr-FR"/>
        </w:rPr>
        <w:t>, qui a lieu</w:t>
      </w:r>
      <w:r w:rsidR="00E676B0" w:rsidRPr="004F73A3">
        <w:rPr>
          <w:rFonts w:ascii="Book Antiqua" w:hAnsi="Book Antiqua" w:cs="Traditional Arabic"/>
          <w:i/>
          <w:color w:val="000000"/>
          <w:sz w:val="24"/>
          <w:szCs w:val="24"/>
          <w:lang w:val="fr-FR"/>
        </w:rPr>
        <w:t xml:space="preserve"> de </w:t>
      </w:r>
      <w:r w:rsidR="00B00EC2">
        <w:rPr>
          <w:rFonts w:ascii="Book Antiqua" w:hAnsi="Book Antiqua" w:cs="Traditional Arabic"/>
          <w:i/>
          <w:color w:val="000000"/>
          <w:sz w:val="24"/>
          <w:szCs w:val="24"/>
          <w:lang w:val="fr-FR"/>
        </w:rPr>
        <w:t xml:space="preserve">la </w:t>
      </w:r>
      <w:r>
        <w:rPr>
          <w:rFonts w:ascii="Book Antiqua" w:hAnsi="Book Antiqua" w:cs="Traditional Arabic"/>
          <w:i/>
          <w:color w:val="000000"/>
          <w:sz w:val="24"/>
          <w:szCs w:val="24"/>
          <w:lang w:val="fr-FR"/>
        </w:rPr>
        <w:t xml:space="preserve">plus odieuse </w:t>
      </w:r>
      <w:r w:rsidR="00E676B0" w:rsidRPr="004F73A3">
        <w:rPr>
          <w:rFonts w:ascii="Book Antiqua" w:hAnsi="Book Antiqua" w:cs="Traditional Arabic"/>
          <w:i/>
          <w:color w:val="000000"/>
          <w:sz w:val="24"/>
          <w:szCs w:val="24"/>
          <w:lang w:val="fr-FR"/>
        </w:rPr>
        <w:t>des manières</w:t>
      </w:r>
      <w:r>
        <w:rPr>
          <w:rFonts w:ascii="Book Antiqua" w:hAnsi="Book Antiqua" w:cs="Traditional Arabic"/>
          <w:i/>
          <w:color w:val="000000"/>
          <w:sz w:val="24"/>
          <w:szCs w:val="24"/>
          <w:lang w:val="fr-FR"/>
        </w:rPr>
        <w:t xml:space="preserve">. Et lorsque cette peine est allégée, elle </w:t>
      </w:r>
      <w:r w:rsidR="00E676B0" w:rsidRPr="004F73A3">
        <w:rPr>
          <w:rFonts w:ascii="Book Antiqua" w:hAnsi="Book Antiqua" w:cs="Traditional Arabic"/>
          <w:i/>
          <w:color w:val="000000"/>
          <w:sz w:val="24"/>
          <w:szCs w:val="24"/>
          <w:lang w:val="fr-FR"/>
        </w:rPr>
        <w:t xml:space="preserve">consiste </w:t>
      </w:r>
      <w:r>
        <w:rPr>
          <w:rFonts w:ascii="Book Antiqua" w:hAnsi="Book Antiqua" w:cs="Traditional Arabic"/>
          <w:i/>
          <w:color w:val="000000"/>
          <w:sz w:val="24"/>
          <w:szCs w:val="24"/>
          <w:lang w:val="fr-FR"/>
        </w:rPr>
        <w:t>en un</w:t>
      </w:r>
      <w:r w:rsidR="00E676B0" w:rsidRPr="004F73A3">
        <w:rPr>
          <w:rFonts w:ascii="Book Antiqua" w:hAnsi="Book Antiqua" w:cs="Traditional Arabic"/>
          <w:i/>
          <w:color w:val="000000"/>
          <w:sz w:val="24"/>
          <w:szCs w:val="24"/>
          <w:lang w:val="fr-FR"/>
        </w:rPr>
        <w:t xml:space="preserve"> châti</w:t>
      </w:r>
      <w:r>
        <w:rPr>
          <w:rFonts w:ascii="Book Antiqua" w:hAnsi="Book Antiqua" w:cs="Traditional Arabic"/>
          <w:i/>
          <w:color w:val="000000"/>
          <w:sz w:val="24"/>
          <w:szCs w:val="24"/>
          <w:lang w:val="fr-FR"/>
        </w:rPr>
        <w:t>ment</w:t>
      </w:r>
      <w:r w:rsidR="00E676B0" w:rsidRPr="004F73A3">
        <w:rPr>
          <w:rFonts w:ascii="Book Antiqua" w:hAnsi="Book Antiqua" w:cs="Traditional Arabic"/>
          <w:i/>
          <w:color w:val="000000"/>
          <w:sz w:val="24"/>
          <w:szCs w:val="24"/>
          <w:lang w:val="fr-FR"/>
        </w:rPr>
        <w:t xml:space="preserve"> corporel</w:t>
      </w:r>
      <w:r>
        <w:rPr>
          <w:rFonts w:ascii="Book Antiqua" w:hAnsi="Book Antiqua" w:cs="Traditional Arabic"/>
          <w:i/>
          <w:color w:val="000000"/>
          <w:sz w:val="24"/>
          <w:szCs w:val="24"/>
          <w:lang w:val="fr-FR"/>
        </w:rPr>
        <w:t xml:space="preserve"> qui se compose de coups de fouet assorti d’un châtiment psychologique </w:t>
      </w:r>
      <w:r w:rsidR="00E676B0" w:rsidRPr="004F73A3">
        <w:rPr>
          <w:rFonts w:ascii="Book Antiqua" w:hAnsi="Book Antiqua" w:cs="Traditional Arabic"/>
          <w:i/>
          <w:color w:val="000000"/>
          <w:sz w:val="24"/>
          <w:szCs w:val="24"/>
          <w:lang w:val="fr-FR"/>
        </w:rPr>
        <w:t xml:space="preserve">par </w:t>
      </w:r>
      <w:r>
        <w:rPr>
          <w:rFonts w:ascii="Book Antiqua" w:hAnsi="Book Antiqua" w:cs="Traditional Arabic"/>
          <w:i/>
          <w:color w:val="000000"/>
          <w:sz w:val="24"/>
          <w:szCs w:val="24"/>
          <w:lang w:val="fr-FR"/>
        </w:rPr>
        <w:t xml:space="preserve">un </w:t>
      </w:r>
      <w:r w:rsidR="00E676B0" w:rsidRPr="004F73A3">
        <w:rPr>
          <w:rFonts w:ascii="Book Antiqua" w:hAnsi="Book Antiqua" w:cs="Traditional Arabic"/>
          <w:i/>
          <w:color w:val="000000"/>
          <w:sz w:val="24"/>
          <w:szCs w:val="24"/>
          <w:lang w:val="fr-FR"/>
        </w:rPr>
        <w:t xml:space="preserve">exil </w:t>
      </w:r>
      <w:r>
        <w:rPr>
          <w:rFonts w:ascii="Book Antiqua" w:hAnsi="Book Antiqua" w:cs="Traditional Arabic"/>
          <w:i/>
          <w:color w:val="000000"/>
          <w:sz w:val="24"/>
          <w:szCs w:val="24"/>
          <w:lang w:val="fr-FR"/>
        </w:rPr>
        <w:t>d’</w:t>
      </w:r>
      <w:r w:rsidR="00E676B0" w:rsidRPr="004F73A3">
        <w:rPr>
          <w:rFonts w:ascii="Book Antiqua" w:hAnsi="Book Antiqua" w:cs="Traditional Arabic"/>
          <w:i/>
          <w:color w:val="000000"/>
          <w:sz w:val="24"/>
          <w:szCs w:val="24"/>
          <w:lang w:val="fr-FR"/>
        </w:rPr>
        <w:t>une durée d’une année.</w:t>
      </w:r>
    </w:p>
    <w:p w:rsidR="00FD33A4" w:rsidRDefault="00FD33A4" w:rsidP="00FD33A4">
      <w:pPr>
        <w:tabs>
          <w:tab w:val="left" w:pos="9746"/>
        </w:tabs>
        <w:bidi w:val="0"/>
        <w:spacing w:before="120" w:after="0" w:line="240" w:lineRule="auto"/>
        <w:ind w:firstLine="284"/>
        <w:jc w:val="both"/>
        <w:rPr>
          <w:rFonts w:ascii="Book Antiqua" w:hAnsi="Book Antiqua" w:cs="Traditional Arabic"/>
          <w:i/>
          <w:color w:val="000000"/>
          <w:sz w:val="24"/>
          <w:szCs w:val="24"/>
          <w:lang w:val="fr-FR"/>
        </w:rPr>
      </w:pPr>
      <w:r w:rsidRPr="00FD33A4">
        <w:rPr>
          <w:rFonts w:ascii="Book Antiqua" w:hAnsi="Book Antiqua" w:cs="Traditional Arabic"/>
          <w:b/>
          <w:bCs/>
          <w:i/>
          <w:color w:val="000000"/>
          <w:sz w:val="24"/>
          <w:szCs w:val="24"/>
          <w:lang w:val="fr-FR"/>
        </w:rPr>
        <w:t>Deuxièmement</w:t>
      </w:r>
      <w:r>
        <w:rPr>
          <w:rFonts w:ascii="Book Antiqua" w:hAnsi="Book Antiqua" w:cs="Traditional Arabic"/>
          <w:i/>
          <w:color w:val="000000"/>
          <w:sz w:val="24"/>
          <w:szCs w:val="24"/>
          <w:lang w:val="fr-FR"/>
        </w:rPr>
        <w:t xml:space="preserve"> : </w:t>
      </w:r>
      <w:r w:rsidR="00E676B0" w:rsidRPr="004F73A3">
        <w:rPr>
          <w:rFonts w:ascii="Book Antiqua" w:hAnsi="Book Antiqua" w:cs="Traditional Arabic"/>
          <w:i/>
          <w:color w:val="000000"/>
          <w:sz w:val="24"/>
          <w:szCs w:val="24"/>
          <w:lang w:val="fr-FR"/>
        </w:rPr>
        <w:t xml:space="preserve">Allah a interdit à </w:t>
      </w:r>
      <w:r>
        <w:rPr>
          <w:rFonts w:ascii="Book Antiqua" w:hAnsi="Book Antiqua" w:cs="Traditional Arabic"/>
          <w:i/>
          <w:color w:val="000000"/>
          <w:sz w:val="24"/>
          <w:szCs w:val="24"/>
          <w:lang w:val="fr-FR"/>
        </w:rPr>
        <w:t>S</w:t>
      </w:r>
      <w:r w:rsidR="00E676B0" w:rsidRPr="004F73A3">
        <w:rPr>
          <w:rFonts w:ascii="Book Antiqua" w:hAnsi="Book Antiqua" w:cs="Traditional Arabic"/>
          <w:i/>
          <w:color w:val="000000"/>
          <w:sz w:val="24"/>
          <w:szCs w:val="24"/>
          <w:lang w:val="fr-FR"/>
        </w:rPr>
        <w:t xml:space="preserve">es serviteurs d’éprouver </w:t>
      </w:r>
      <w:r>
        <w:rPr>
          <w:rFonts w:ascii="Book Antiqua" w:hAnsi="Book Antiqua" w:cs="Traditional Arabic"/>
          <w:i/>
          <w:color w:val="000000"/>
          <w:sz w:val="24"/>
          <w:szCs w:val="24"/>
          <w:lang w:val="fr-FR"/>
        </w:rPr>
        <w:t xml:space="preserve">une </w:t>
      </w:r>
      <w:r w:rsidR="00E676B0" w:rsidRPr="004F73A3">
        <w:rPr>
          <w:rFonts w:ascii="Book Antiqua" w:hAnsi="Book Antiqua" w:cs="Traditional Arabic"/>
          <w:i/>
          <w:color w:val="000000"/>
          <w:sz w:val="24"/>
          <w:szCs w:val="24"/>
          <w:lang w:val="fr-FR"/>
        </w:rPr>
        <w:t>pitié envers les fornicateurs</w:t>
      </w:r>
      <w:r>
        <w:rPr>
          <w:rFonts w:ascii="Book Antiqua" w:hAnsi="Book Antiqua" w:cs="Traditional Arabic"/>
          <w:i/>
          <w:color w:val="000000"/>
          <w:sz w:val="24"/>
          <w:szCs w:val="24"/>
          <w:lang w:val="fr-FR"/>
        </w:rPr>
        <w:t xml:space="preserve"> qui pourrait les inciter </w:t>
      </w:r>
      <w:r w:rsidR="00E676B0" w:rsidRPr="004F73A3">
        <w:rPr>
          <w:rFonts w:ascii="Book Antiqua" w:hAnsi="Book Antiqua" w:cs="Traditional Arabic"/>
          <w:i/>
          <w:color w:val="000000"/>
          <w:sz w:val="24"/>
          <w:szCs w:val="24"/>
          <w:lang w:val="fr-FR"/>
        </w:rPr>
        <w:t xml:space="preserve">à </w:t>
      </w:r>
      <w:r>
        <w:rPr>
          <w:rFonts w:ascii="Book Antiqua" w:hAnsi="Book Antiqua" w:cs="Traditional Arabic"/>
          <w:i/>
          <w:color w:val="000000"/>
          <w:sz w:val="24"/>
          <w:szCs w:val="24"/>
          <w:lang w:val="fr-FR"/>
        </w:rPr>
        <w:t>ne pas appliquer la peine</w:t>
      </w:r>
      <w:r w:rsidR="00E676B0" w:rsidRPr="004F73A3">
        <w:rPr>
          <w:rFonts w:ascii="Book Antiqua" w:hAnsi="Book Antiqua" w:cs="Traditional Arabic"/>
          <w:i/>
          <w:color w:val="000000"/>
          <w:sz w:val="24"/>
          <w:szCs w:val="24"/>
          <w:lang w:val="fr-FR"/>
        </w:rPr>
        <w:t xml:space="preserve">. </w:t>
      </w:r>
      <w:r>
        <w:rPr>
          <w:rFonts w:ascii="Book Antiqua" w:hAnsi="Book Antiqua" w:cs="Traditional Arabic"/>
          <w:i/>
          <w:color w:val="000000"/>
          <w:sz w:val="24"/>
          <w:szCs w:val="24"/>
          <w:lang w:val="fr-FR"/>
        </w:rPr>
        <w:t xml:space="preserve">En effet, c’est par Sa pitié </w:t>
      </w:r>
      <w:r>
        <w:rPr>
          <w:rFonts w:ascii="Book Antiqua" w:hAnsi="Book Antiqua"/>
          <w:sz w:val="24"/>
          <w:szCs w:val="24"/>
          <w:lang w:val="fr-FR"/>
        </w:rPr>
        <w:t>(</w:t>
      </w:r>
      <w:r w:rsidR="0089282A" w:rsidRPr="0089282A">
        <w:rPr>
          <w:rFonts w:ascii="CTraditional Arabic" w:hAnsi="CTraditional Arabic" w:cs="CTraditional Arabic"/>
          <w:sz w:val="24"/>
          <w:szCs w:val="24"/>
          <w:rtl/>
          <w:lang w:val="fr-FR"/>
        </w:rPr>
        <w:t>ـ</w:t>
      </w:r>
      <w:r>
        <w:rPr>
          <w:rFonts w:ascii="Book Antiqua" w:hAnsi="Book Antiqua"/>
          <w:sz w:val="24"/>
          <w:szCs w:val="24"/>
          <w:lang w:val="fr-FR"/>
        </w:rPr>
        <w:t xml:space="preserve">) </w:t>
      </w:r>
      <w:r>
        <w:rPr>
          <w:rFonts w:ascii="Book Antiqua" w:hAnsi="Book Antiqua" w:cs="Traditional Arabic"/>
          <w:i/>
          <w:color w:val="000000"/>
          <w:sz w:val="24"/>
          <w:szCs w:val="24"/>
          <w:lang w:val="fr-FR"/>
        </w:rPr>
        <w:t>envers eux qu’Il leur a légiféré</w:t>
      </w:r>
      <w:r w:rsidR="00E676B0" w:rsidRPr="004F73A3">
        <w:rPr>
          <w:rFonts w:ascii="Book Antiqua" w:hAnsi="Book Antiqua" w:cs="Traditional Arabic"/>
          <w:i/>
          <w:color w:val="000000"/>
          <w:sz w:val="24"/>
          <w:szCs w:val="24"/>
          <w:lang w:val="fr-FR"/>
        </w:rPr>
        <w:t xml:space="preserve"> cette expiation puisqu’Il est plus </w:t>
      </w:r>
      <w:r>
        <w:rPr>
          <w:rFonts w:ascii="Book Antiqua" w:hAnsi="Book Antiqua" w:cs="Traditional Arabic"/>
          <w:i/>
          <w:color w:val="000000"/>
          <w:sz w:val="24"/>
          <w:szCs w:val="24"/>
          <w:lang w:val="fr-FR"/>
        </w:rPr>
        <w:t>M</w:t>
      </w:r>
      <w:r w:rsidR="00E676B0" w:rsidRPr="004F73A3">
        <w:rPr>
          <w:rFonts w:ascii="Book Antiqua" w:hAnsi="Book Antiqua" w:cs="Traditional Arabic"/>
          <w:i/>
          <w:color w:val="000000"/>
          <w:sz w:val="24"/>
          <w:szCs w:val="24"/>
          <w:lang w:val="fr-FR"/>
        </w:rPr>
        <w:t xml:space="preserve">iséricordieux envers eux  qu’ils ne le sont envers eux-mêmes. Néanmoins, </w:t>
      </w:r>
      <w:r>
        <w:rPr>
          <w:rFonts w:ascii="Book Antiqua" w:hAnsi="Book Antiqua" w:cs="Traditional Arabic"/>
          <w:i/>
          <w:color w:val="000000"/>
          <w:sz w:val="24"/>
          <w:szCs w:val="24"/>
          <w:lang w:val="fr-FR"/>
        </w:rPr>
        <w:t>S</w:t>
      </w:r>
      <w:r w:rsidR="00E676B0" w:rsidRPr="004F73A3">
        <w:rPr>
          <w:rFonts w:ascii="Book Antiqua" w:hAnsi="Book Antiqua" w:cs="Traditional Arabic"/>
          <w:i/>
          <w:color w:val="000000"/>
          <w:sz w:val="24"/>
          <w:szCs w:val="24"/>
          <w:lang w:val="fr-FR"/>
        </w:rPr>
        <w:t xml:space="preserve">a clémence ne </w:t>
      </w:r>
      <w:r>
        <w:rPr>
          <w:rFonts w:ascii="Book Antiqua" w:hAnsi="Book Antiqua" w:cs="Traditional Arabic"/>
          <w:i/>
          <w:color w:val="000000"/>
          <w:sz w:val="24"/>
          <w:szCs w:val="24"/>
          <w:lang w:val="fr-FR"/>
        </w:rPr>
        <w:t>L</w:t>
      </w:r>
      <w:r w:rsidR="00E676B0" w:rsidRPr="004F73A3">
        <w:rPr>
          <w:rFonts w:ascii="Book Antiqua" w:hAnsi="Book Antiqua" w:cs="Traditional Arabic"/>
          <w:i/>
          <w:color w:val="000000"/>
          <w:sz w:val="24"/>
          <w:szCs w:val="24"/>
          <w:lang w:val="fr-FR"/>
        </w:rPr>
        <w:t xml:space="preserve">’a pas empêché </w:t>
      </w:r>
      <w:r>
        <w:rPr>
          <w:rFonts w:ascii="Book Antiqua" w:hAnsi="Book Antiqua" w:cs="Traditional Arabic"/>
          <w:i/>
          <w:color w:val="000000"/>
          <w:sz w:val="24"/>
          <w:szCs w:val="24"/>
          <w:lang w:val="fr-FR"/>
        </w:rPr>
        <w:t xml:space="preserve">d’ordonner </w:t>
      </w:r>
      <w:r w:rsidR="00E676B0" w:rsidRPr="004F73A3">
        <w:rPr>
          <w:rFonts w:ascii="Book Antiqua" w:hAnsi="Book Antiqua" w:cs="Traditional Arabic"/>
          <w:i/>
          <w:color w:val="000000"/>
          <w:sz w:val="24"/>
          <w:szCs w:val="24"/>
          <w:lang w:val="fr-FR"/>
        </w:rPr>
        <w:t xml:space="preserve">d’appliquer </w:t>
      </w:r>
      <w:r>
        <w:rPr>
          <w:rFonts w:ascii="Book Antiqua" w:hAnsi="Book Antiqua" w:cs="Traditional Arabic"/>
          <w:i/>
          <w:color w:val="000000"/>
          <w:sz w:val="24"/>
          <w:szCs w:val="24"/>
          <w:lang w:val="fr-FR"/>
        </w:rPr>
        <w:t>cette sentence</w:t>
      </w:r>
      <w:r w:rsidR="00E676B0" w:rsidRPr="004F73A3">
        <w:rPr>
          <w:rFonts w:ascii="Book Antiqua" w:hAnsi="Book Antiqua" w:cs="Traditional Arabic"/>
          <w:i/>
          <w:color w:val="000000"/>
          <w:sz w:val="24"/>
          <w:szCs w:val="24"/>
          <w:lang w:val="fr-FR"/>
        </w:rPr>
        <w:t xml:space="preserve">. </w:t>
      </w:r>
      <w:r>
        <w:rPr>
          <w:rFonts w:ascii="Book Antiqua" w:hAnsi="Book Antiqua" w:cs="Traditional Arabic"/>
          <w:i/>
          <w:color w:val="000000"/>
          <w:sz w:val="24"/>
          <w:szCs w:val="24"/>
          <w:lang w:val="fr-FR"/>
        </w:rPr>
        <w:t>Ainsi</w:t>
      </w:r>
      <w:r w:rsidR="00E676B0" w:rsidRPr="004F73A3">
        <w:rPr>
          <w:rFonts w:ascii="Book Antiqua" w:hAnsi="Book Antiqua" w:cs="Traditional Arabic"/>
          <w:i/>
          <w:color w:val="000000"/>
          <w:sz w:val="24"/>
          <w:szCs w:val="24"/>
          <w:lang w:val="fr-FR"/>
        </w:rPr>
        <w:t xml:space="preserve">, </w:t>
      </w:r>
      <w:r>
        <w:rPr>
          <w:rFonts w:ascii="Book Antiqua" w:hAnsi="Book Antiqua" w:cs="Traditional Arabic"/>
          <w:i/>
          <w:color w:val="000000"/>
          <w:sz w:val="24"/>
          <w:szCs w:val="24"/>
          <w:lang w:val="fr-FR"/>
        </w:rPr>
        <w:t xml:space="preserve">la compassion que vous éprouvez dans vos cœurs </w:t>
      </w:r>
      <w:r w:rsidR="00E676B0" w:rsidRPr="004F73A3">
        <w:rPr>
          <w:rFonts w:ascii="Book Antiqua" w:hAnsi="Book Antiqua" w:cs="Traditional Arabic"/>
          <w:i/>
          <w:color w:val="000000"/>
          <w:sz w:val="24"/>
          <w:szCs w:val="24"/>
          <w:lang w:val="fr-FR"/>
        </w:rPr>
        <w:t xml:space="preserve">ne doit en aucun cas vous empêcher </w:t>
      </w:r>
      <w:r>
        <w:rPr>
          <w:rFonts w:ascii="Book Antiqua" w:hAnsi="Book Antiqua" w:cs="Traditional Arabic"/>
          <w:i/>
          <w:color w:val="000000"/>
          <w:sz w:val="24"/>
          <w:szCs w:val="24"/>
          <w:lang w:val="fr-FR"/>
        </w:rPr>
        <w:t>d’</w:t>
      </w:r>
      <w:r w:rsidR="00E676B0" w:rsidRPr="004F73A3">
        <w:rPr>
          <w:rFonts w:ascii="Book Antiqua" w:hAnsi="Book Antiqua" w:cs="Traditional Arabic"/>
          <w:i/>
          <w:color w:val="000000"/>
          <w:sz w:val="24"/>
          <w:szCs w:val="24"/>
          <w:lang w:val="fr-FR"/>
        </w:rPr>
        <w:t>exécut</w:t>
      </w:r>
      <w:r>
        <w:rPr>
          <w:rFonts w:ascii="Book Antiqua" w:hAnsi="Book Antiqua" w:cs="Traditional Arabic"/>
          <w:i/>
          <w:color w:val="000000"/>
          <w:sz w:val="24"/>
          <w:szCs w:val="24"/>
          <w:lang w:val="fr-FR"/>
        </w:rPr>
        <w:t>er</w:t>
      </w:r>
      <w:r w:rsidR="00E676B0" w:rsidRPr="004F73A3">
        <w:rPr>
          <w:rFonts w:ascii="Book Antiqua" w:hAnsi="Book Antiqua" w:cs="Traditional Arabic"/>
          <w:i/>
          <w:color w:val="000000"/>
          <w:sz w:val="24"/>
          <w:szCs w:val="24"/>
          <w:lang w:val="fr-FR"/>
        </w:rPr>
        <w:t xml:space="preserve"> </w:t>
      </w:r>
      <w:r>
        <w:rPr>
          <w:rFonts w:ascii="Book Antiqua" w:hAnsi="Book Antiqua" w:cs="Traditional Arabic"/>
          <w:i/>
          <w:color w:val="000000"/>
          <w:sz w:val="24"/>
          <w:szCs w:val="24"/>
          <w:lang w:val="fr-FR"/>
        </w:rPr>
        <w:t>Son ordre</w:t>
      </w:r>
      <w:r w:rsidR="00E676B0" w:rsidRPr="004F73A3">
        <w:rPr>
          <w:rFonts w:ascii="Book Antiqua" w:hAnsi="Book Antiqua" w:cs="Traditional Arabic"/>
          <w:i/>
          <w:color w:val="000000"/>
          <w:sz w:val="24"/>
          <w:szCs w:val="24"/>
          <w:lang w:val="fr-FR"/>
        </w:rPr>
        <w:t xml:space="preserve">. </w:t>
      </w:r>
    </w:p>
    <w:p w:rsidR="009E1922" w:rsidRDefault="009E1922" w:rsidP="000C29C2">
      <w:pPr>
        <w:tabs>
          <w:tab w:val="left" w:pos="9746"/>
        </w:tabs>
        <w:bidi w:val="0"/>
        <w:spacing w:before="120" w:after="0" w:line="240" w:lineRule="auto"/>
        <w:ind w:firstLine="284"/>
        <w:jc w:val="both"/>
        <w:rPr>
          <w:rFonts w:ascii="Book Antiqua" w:hAnsi="Book Antiqua" w:cs="Traditional Arabic"/>
          <w:i/>
          <w:color w:val="000000"/>
          <w:sz w:val="24"/>
          <w:szCs w:val="24"/>
          <w:lang w:val="fr-FR"/>
        </w:rPr>
      </w:pPr>
      <w:r>
        <w:rPr>
          <w:rFonts w:ascii="Book Antiqua" w:hAnsi="Book Antiqua" w:cs="Traditional Arabic"/>
          <w:i/>
          <w:color w:val="000000"/>
          <w:sz w:val="24"/>
          <w:szCs w:val="24"/>
          <w:lang w:val="fr-FR"/>
        </w:rPr>
        <w:t>Et m</w:t>
      </w:r>
      <w:r w:rsidR="00E676B0" w:rsidRPr="004F73A3">
        <w:rPr>
          <w:rFonts w:ascii="Book Antiqua" w:hAnsi="Book Antiqua" w:cs="Traditional Arabic"/>
          <w:i/>
          <w:color w:val="000000"/>
          <w:sz w:val="24"/>
          <w:szCs w:val="24"/>
          <w:lang w:val="fr-FR"/>
        </w:rPr>
        <w:t xml:space="preserve">ême si </w:t>
      </w:r>
      <w:r w:rsidR="000C29C2" w:rsidRPr="000C29C2">
        <w:rPr>
          <w:rFonts w:ascii="Book Antiqua" w:hAnsi="Book Antiqua" w:cs="Traditional Arabic"/>
          <w:i/>
          <w:color w:val="000000"/>
          <w:sz w:val="24"/>
          <w:szCs w:val="24"/>
          <w:lang w:val="fr-FR"/>
        </w:rPr>
        <w:t>«</w:t>
      </w:r>
      <w:r>
        <w:rPr>
          <w:rFonts w:ascii="Book Antiqua" w:hAnsi="Book Antiqua" w:cs="Traditional Arabic"/>
          <w:i/>
          <w:color w:val="000000"/>
          <w:sz w:val="24"/>
          <w:szCs w:val="24"/>
          <w:lang w:val="fr-FR"/>
        </w:rPr>
        <w:t>cette règle</w:t>
      </w:r>
      <w:r w:rsidR="000C29C2" w:rsidRPr="000C29C2">
        <w:rPr>
          <w:rFonts w:ascii="Book Antiqua" w:hAnsi="Book Antiqua" w:cs="Traditional Arabic"/>
          <w:i/>
          <w:color w:val="000000"/>
          <w:sz w:val="24"/>
          <w:szCs w:val="24"/>
          <w:lang w:val="fr-FR"/>
        </w:rPr>
        <w:t>»</w:t>
      </w:r>
      <w:r>
        <w:rPr>
          <w:rFonts w:ascii="Book Antiqua" w:hAnsi="Book Antiqua" w:cs="Traditional Arabic"/>
          <w:i/>
          <w:color w:val="000000"/>
          <w:sz w:val="24"/>
          <w:szCs w:val="24"/>
          <w:lang w:val="fr-FR"/>
        </w:rPr>
        <w:t xml:space="preserve"> est valable pour </w:t>
      </w:r>
      <w:r w:rsidR="00E676B0" w:rsidRPr="004F73A3">
        <w:rPr>
          <w:rFonts w:ascii="Book Antiqua" w:hAnsi="Book Antiqua" w:cs="Traditional Arabic"/>
          <w:i/>
          <w:color w:val="000000"/>
          <w:sz w:val="24"/>
          <w:szCs w:val="24"/>
          <w:lang w:val="fr-FR"/>
        </w:rPr>
        <w:t>l’ensemble des sentences, Allah l’a spécifiquement mentionné</w:t>
      </w:r>
      <w:r>
        <w:rPr>
          <w:rFonts w:ascii="Book Antiqua" w:hAnsi="Book Antiqua" w:cs="Traditional Arabic"/>
          <w:i/>
          <w:color w:val="000000"/>
          <w:sz w:val="24"/>
          <w:szCs w:val="24"/>
          <w:lang w:val="fr-FR"/>
        </w:rPr>
        <w:t>e</w:t>
      </w:r>
      <w:r w:rsidR="00E676B0" w:rsidRPr="004F73A3">
        <w:rPr>
          <w:rFonts w:ascii="Book Antiqua" w:hAnsi="Book Antiqua" w:cs="Traditional Arabic"/>
          <w:i/>
          <w:color w:val="000000"/>
          <w:sz w:val="24"/>
          <w:szCs w:val="24"/>
          <w:lang w:val="fr-FR"/>
        </w:rPr>
        <w:t xml:space="preserve"> au sujet </w:t>
      </w:r>
      <w:r>
        <w:rPr>
          <w:rFonts w:ascii="Book Antiqua" w:hAnsi="Book Antiqua" w:cs="Traditional Arabic"/>
          <w:i/>
          <w:color w:val="000000"/>
          <w:sz w:val="24"/>
          <w:szCs w:val="24"/>
          <w:lang w:val="fr-FR"/>
        </w:rPr>
        <w:t xml:space="preserve">du </w:t>
      </w:r>
      <w:r w:rsidR="00E676B0" w:rsidRPr="004F73A3">
        <w:rPr>
          <w:rFonts w:ascii="Book Antiqua" w:hAnsi="Book Antiqua" w:cs="Traditional Arabic"/>
          <w:i/>
          <w:color w:val="000000"/>
          <w:sz w:val="24"/>
          <w:szCs w:val="24"/>
          <w:lang w:val="fr-FR"/>
        </w:rPr>
        <w:t xml:space="preserve">fornicateur </w:t>
      </w:r>
      <w:r>
        <w:rPr>
          <w:rFonts w:ascii="Book Antiqua" w:hAnsi="Book Antiqua" w:cs="Traditional Arabic"/>
          <w:i/>
          <w:color w:val="000000"/>
          <w:sz w:val="24"/>
          <w:szCs w:val="24"/>
          <w:lang w:val="fr-FR"/>
        </w:rPr>
        <w:t xml:space="preserve">car cela était </w:t>
      </w:r>
      <w:r w:rsidR="00E676B0" w:rsidRPr="004F73A3">
        <w:rPr>
          <w:rFonts w:ascii="Book Antiqua" w:hAnsi="Book Antiqua" w:cs="Traditional Arabic"/>
          <w:i/>
          <w:color w:val="000000"/>
          <w:sz w:val="24"/>
          <w:szCs w:val="24"/>
          <w:lang w:val="fr-FR"/>
        </w:rPr>
        <w:t>grande</w:t>
      </w:r>
      <w:r>
        <w:rPr>
          <w:rFonts w:ascii="Book Antiqua" w:hAnsi="Book Antiqua" w:cs="Traditional Arabic"/>
          <w:i/>
          <w:color w:val="000000"/>
          <w:sz w:val="24"/>
          <w:szCs w:val="24"/>
          <w:lang w:val="fr-FR"/>
        </w:rPr>
        <w:t>ment</w:t>
      </w:r>
      <w:r w:rsidR="00E676B0" w:rsidRPr="004F73A3">
        <w:rPr>
          <w:rFonts w:ascii="Book Antiqua" w:hAnsi="Book Antiqua" w:cs="Traditional Arabic"/>
          <w:i/>
          <w:color w:val="000000"/>
          <w:sz w:val="24"/>
          <w:szCs w:val="24"/>
          <w:lang w:val="fr-FR"/>
        </w:rPr>
        <w:t xml:space="preserve"> nécess</w:t>
      </w:r>
      <w:r>
        <w:rPr>
          <w:rFonts w:ascii="Book Antiqua" w:hAnsi="Book Antiqua" w:cs="Traditional Arabic"/>
          <w:i/>
          <w:color w:val="000000"/>
          <w:sz w:val="24"/>
          <w:szCs w:val="24"/>
          <w:lang w:val="fr-FR"/>
        </w:rPr>
        <w:t>aire</w:t>
      </w:r>
      <w:r w:rsidR="00E676B0" w:rsidRPr="004F73A3">
        <w:rPr>
          <w:rFonts w:ascii="Book Antiqua" w:hAnsi="Book Antiqua" w:cs="Traditional Arabic"/>
          <w:i/>
          <w:color w:val="000000"/>
          <w:sz w:val="24"/>
          <w:szCs w:val="24"/>
          <w:lang w:val="fr-FR"/>
        </w:rPr>
        <w:t xml:space="preserve">. En effet, les gens n’éprouvent pas la même dureté </w:t>
      </w:r>
      <w:r>
        <w:rPr>
          <w:rFonts w:ascii="Book Antiqua" w:hAnsi="Book Antiqua" w:cs="Traditional Arabic"/>
          <w:i/>
          <w:color w:val="000000"/>
          <w:sz w:val="24"/>
          <w:szCs w:val="24"/>
          <w:lang w:val="fr-FR"/>
        </w:rPr>
        <w:t xml:space="preserve">et animosité </w:t>
      </w:r>
      <w:r w:rsidR="00E676B0" w:rsidRPr="004F73A3">
        <w:rPr>
          <w:rFonts w:ascii="Book Antiqua" w:hAnsi="Book Antiqua" w:cs="Traditional Arabic"/>
          <w:i/>
          <w:color w:val="000000"/>
          <w:sz w:val="24"/>
          <w:szCs w:val="24"/>
          <w:lang w:val="fr-FR"/>
        </w:rPr>
        <w:t xml:space="preserve">envers le fornicateur </w:t>
      </w:r>
      <w:r>
        <w:rPr>
          <w:rFonts w:ascii="Book Antiqua" w:hAnsi="Book Antiqua" w:cs="Traditional Arabic"/>
          <w:i/>
          <w:color w:val="000000"/>
          <w:sz w:val="24"/>
          <w:szCs w:val="24"/>
          <w:lang w:val="fr-FR"/>
        </w:rPr>
        <w:t xml:space="preserve">que </w:t>
      </w:r>
      <w:r w:rsidR="00E676B0" w:rsidRPr="004F73A3">
        <w:rPr>
          <w:rFonts w:ascii="Book Antiqua" w:hAnsi="Book Antiqua" w:cs="Traditional Arabic"/>
          <w:i/>
          <w:color w:val="000000"/>
          <w:sz w:val="24"/>
          <w:szCs w:val="24"/>
          <w:lang w:val="fr-FR"/>
        </w:rPr>
        <w:t xml:space="preserve">celle </w:t>
      </w:r>
      <w:r>
        <w:rPr>
          <w:rFonts w:ascii="Book Antiqua" w:hAnsi="Book Antiqua" w:cs="Traditional Arabic"/>
          <w:i/>
          <w:color w:val="000000"/>
          <w:sz w:val="24"/>
          <w:szCs w:val="24"/>
          <w:lang w:val="fr-FR"/>
        </w:rPr>
        <w:t xml:space="preserve">qu’ils </w:t>
      </w:r>
      <w:r w:rsidR="00E676B0" w:rsidRPr="004F73A3">
        <w:rPr>
          <w:rFonts w:ascii="Book Antiqua" w:hAnsi="Book Antiqua" w:cs="Traditional Arabic"/>
          <w:i/>
          <w:color w:val="000000"/>
          <w:sz w:val="24"/>
          <w:szCs w:val="24"/>
          <w:lang w:val="fr-FR"/>
        </w:rPr>
        <w:t>éprouv</w:t>
      </w:r>
      <w:r>
        <w:rPr>
          <w:rFonts w:ascii="Book Antiqua" w:hAnsi="Book Antiqua" w:cs="Traditional Arabic"/>
          <w:i/>
          <w:color w:val="000000"/>
          <w:sz w:val="24"/>
          <w:szCs w:val="24"/>
          <w:lang w:val="fr-FR"/>
        </w:rPr>
        <w:t>ent</w:t>
      </w:r>
      <w:r w:rsidR="00E676B0" w:rsidRPr="004F73A3">
        <w:rPr>
          <w:rFonts w:ascii="Book Antiqua" w:hAnsi="Book Antiqua" w:cs="Traditional Arabic"/>
          <w:i/>
          <w:color w:val="000000"/>
          <w:sz w:val="24"/>
          <w:szCs w:val="24"/>
          <w:lang w:val="fr-FR"/>
        </w:rPr>
        <w:t xml:space="preserve"> pour</w:t>
      </w:r>
      <w:r>
        <w:rPr>
          <w:rFonts w:ascii="Book Antiqua" w:hAnsi="Book Antiqua" w:cs="Traditional Arabic"/>
          <w:i/>
          <w:color w:val="000000"/>
          <w:sz w:val="24"/>
          <w:szCs w:val="24"/>
          <w:lang w:val="fr-FR"/>
        </w:rPr>
        <w:t xml:space="preserve"> </w:t>
      </w:r>
      <w:r w:rsidR="00E676B0" w:rsidRPr="004F73A3">
        <w:rPr>
          <w:rFonts w:ascii="Book Antiqua" w:hAnsi="Book Antiqua" w:cs="Traditional Arabic"/>
          <w:i/>
          <w:color w:val="000000"/>
          <w:sz w:val="24"/>
          <w:szCs w:val="24"/>
          <w:lang w:val="fr-FR"/>
        </w:rPr>
        <w:t>le voleur, l’auteur de fausses</w:t>
      </w:r>
      <w:r>
        <w:rPr>
          <w:rFonts w:ascii="Book Antiqua" w:hAnsi="Book Antiqua" w:cs="Traditional Arabic"/>
          <w:i/>
          <w:color w:val="000000"/>
          <w:sz w:val="24"/>
          <w:szCs w:val="24"/>
          <w:lang w:val="fr-FR"/>
        </w:rPr>
        <w:t xml:space="preserve"> accusations ou le consommateur </w:t>
      </w:r>
      <w:r w:rsidR="00E676B0" w:rsidRPr="004F73A3">
        <w:rPr>
          <w:rFonts w:ascii="Book Antiqua" w:hAnsi="Book Antiqua" w:cs="Traditional Arabic"/>
          <w:i/>
          <w:color w:val="000000"/>
          <w:sz w:val="24"/>
          <w:szCs w:val="24"/>
          <w:lang w:val="fr-FR"/>
        </w:rPr>
        <w:t xml:space="preserve">de boissons enivrantes. Ainsi, ils </w:t>
      </w:r>
      <w:r w:rsidR="00B00EC2">
        <w:rPr>
          <w:rFonts w:ascii="Book Antiqua" w:hAnsi="Book Antiqua" w:cs="Traditional Arabic"/>
          <w:i/>
          <w:color w:val="000000"/>
          <w:sz w:val="24"/>
          <w:szCs w:val="24"/>
          <w:lang w:val="fr-FR"/>
        </w:rPr>
        <w:t xml:space="preserve">ont tendance à se </w:t>
      </w:r>
      <w:r w:rsidR="00E676B0" w:rsidRPr="004F73A3">
        <w:rPr>
          <w:rFonts w:ascii="Book Antiqua" w:hAnsi="Book Antiqua" w:cs="Traditional Arabic"/>
          <w:i/>
          <w:color w:val="000000"/>
          <w:sz w:val="24"/>
          <w:szCs w:val="24"/>
          <w:lang w:val="fr-FR"/>
        </w:rPr>
        <w:t>montre</w:t>
      </w:r>
      <w:r w:rsidR="00B00EC2">
        <w:rPr>
          <w:rFonts w:ascii="Book Antiqua" w:hAnsi="Book Antiqua" w:cs="Traditional Arabic"/>
          <w:i/>
          <w:color w:val="000000"/>
          <w:sz w:val="24"/>
          <w:szCs w:val="24"/>
          <w:lang w:val="fr-FR"/>
        </w:rPr>
        <w:t>r</w:t>
      </w:r>
      <w:r w:rsidR="00E676B0" w:rsidRPr="004F73A3">
        <w:rPr>
          <w:rFonts w:ascii="Book Antiqua" w:hAnsi="Book Antiqua" w:cs="Traditional Arabic"/>
          <w:i/>
          <w:color w:val="000000"/>
          <w:sz w:val="24"/>
          <w:szCs w:val="24"/>
          <w:lang w:val="fr-FR"/>
        </w:rPr>
        <w:t xml:space="preserve"> plus cléments </w:t>
      </w:r>
      <w:r w:rsidR="00E676B0" w:rsidRPr="004F73A3">
        <w:rPr>
          <w:rFonts w:ascii="Book Antiqua" w:hAnsi="Book Antiqua" w:cs="Traditional Arabic"/>
          <w:i/>
          <w:color w:val="000000"/>
          <w:sz w:val="24"/>
          <w:szCs w:val="24"/>
          <w:lang w:val="fr-FR"/>
        </w:rPr>
        <w:lastRenderedPageBreak/>
        <w:t xml:space="preserve">envers le fornicateur qu’envers </w:t>
      </w:r>
      <w:r>
        <w:rPr>
          <w:rFonts w:ascii="Book Antiqua" w:hAnsi="Book Antiqua" w:cs="Traditional Arabic"/>
          <w:i/>
          <w:color w:val="000000"/>
          <w:sz w:val="24"/>
          <w:szCs w:val="24"/>
          <w:lang w:val="fr-FR"/>
        </w:rPr>
        <w:t xml:space="preserve">les </w:t>
      </w:r>
      <w:r w:rsidR="00E676B0" w:rsidRPr="004F73A3">
        <w:rPr>
          <w:rFonts w:ascii="Book Antiqua" w:hAnsi="Book Antiqua" w:cs="Traditional Arabic"/>
          <w:i/>
          <w:color w:val="000000"/>
          <w:sz w:val="24"/>
          <w:szCs w:val="24"/>
          <w:lang w:val="fr-FR"/>
        </w:rPr>
        <w:t xml:space="preserve">auteurs de ces </w:t>
      </w:r>
      <w:r>
        <w:rPr>
          <w:rFonts w:ascii="Book Antiqua" w:hAnsi="Book Antiqua" w:cs="Traditional Arabic"/>
          <w:i/>
          <w:color w:val="000000"/>
          <w:sz w:val="24"/>
          <w:szCs w:val="24"/>
          <w:lang w:val="fr-FR"/>
        </w:rPr>
        <w:t>autres délits</w:t>
      </w:r>
      <w:r w:rsidR="00E676B0" w:rsidRPr="004F73A3">
        <w:rPr>
          <w:rFonts w:ascii="Book Antiqua" w:hAnsi="Book Antiqua" w:cs="Traditional Arabic"/>
          <w:i/>
          <w:color w:val="000000"/>
          <w:sz w:val="24"/>
          <w:szCs w:val="24"/>
          <w:lang w:val="fr-FR"/>
        </w:rPr>
        <w:t>. Et la réalité l’atteste</w:t>
      </w:r>
      <w:r>
        <w:rPr>
          <w:rFonts w:ascii="Book Antiqua" w:hAnsi="Book Antiqua" w:cs="Traditional Arabic"/>
          <w:i/>
          <w:color w:val="000000"/>
          <w:sz w:val="24"/>
          <w:szCs w:val="24"/>
          <w:lang w:val="fr-FR"/>
        </w:rPr>
        <w:t xml:space="preserve">, </w:t>
      </w:r>
      <w:r w:rsidR="00E676B0" w:rsidRPr="004F73A3">
        <w:rPr>
          <w:rFonts w:ascii="Book Antiqua" w:hAnsi="Book Antiqua" w:cs="Traditional Arabic"/>
          <w:i/>
          <w:color w:val="000000"/>
          <w:sz w:val="24"/>
          <w:szCs w:val="24"/>
          <w:lang w:val="fr-FR"/>
        </w:rPr>
        <w:t xml:space="preserve">c’est pour cela qu’Allah a formellement interdit d’éprouver </w:t>
      </w:r>
      <w:r>
        <w:rPr>
          <w:rFonts w:ascii="Book Antiqua" w:hAnsi="Book Antiqua" w:cs="Traditional Arabic"/>
          <w:i/>
          <w:color w:val="000000"/>
          <w:sz w:val="24"/>
          <w:szCs w:val="24"/>
          <w:lang w:val="fr-FR"/>
        </w:rPr>
        <w:t xml:space="preserve">à leur égard une clémence </w:t>
      </w:r>
      <w:r w:rsidR="00E676B0" w:rsidRPr="004F73A3">
        <w:rPr>
          <w:rFonts w:ascii="Book Antiqua" w:hAnsi="Book Antiqua" w:cs="Traditional Arabic"/>
          <w:i/>
          <w:color w:val="000000"/>
          <w:sz w:val="24"/>
          <w:szCs w:val="24"/>
          <w:lang w:val="fr-FR"/>
        </w:rPr>
        <w:t xml:space="preserve">qui pourrait les inciter à </w:t>
      </w:r>
      <w:r>
        <w:rPr>
          <w:rFonts w:ascii="Book Antiqua" w:hAnsi="Book Antiqua" w:cs="Traditional Arabic"/>
          <w:i/>
          <w:color w:val="000000"/>
          <w:sz w:val="24"/>
          <w:szCs w:val="24"/>
          <w:lang w:val="fr-FR"/>
        </w:rPr>
        <w:t xml:space="preserve">annuler </w:t>
      </w:r>
      <w:r w:rsidR="00E676B0" w:rsidRPr="004F73A3">
        <w:rPr>
          <w:rFonts w:ascii="Book Antiqua" w:hAnsi="Book Antiqua" w:cs="Traditional Arabic"/>
          <w:i/>
          <w:color w:val="000000"/>
          <w:sz w:val="24"/>
          <w:szCs w:val="24"/>
          <w:lang w:val="fr-FR"/>
        </w:rPr>
        <w:t xml:space="preserve">les peines prononcées à leur encontre. </w:t>
      </w:r>
    </w:p>
    <w:p w:rsidR="004E74C2" w:rsidRDefault="004E74C2" w:rsidP="00687746">
      <w:pPr>
        <w:tabs>
          <w:tab w:val="left" w:pos="9746"/>
        </w:tabs>
        <w:bidi w:val="0"/>
        <w:spacing w:before="120" w:after="0" w:line="240" w:lineRule="auto"/>
        <w:ind w:firstLine="284"/>
        <w:jc w:val="both"/>
        <w:rPr>
          <w:rFonts w:ascii="Book Antiqua" w:hAnsi="Book Antiqua" w:cs="Traditional Arabic"/>
          <w:i/>
          <w:color w:val="000000"/>
          <w:sz w:val="24"/>
          <w:szCs w:val="24"/>
          <w:lang w:val="fr-FR"/>
        </w:rPr>
      </w:pPr>
      <w:r>
        <w:rPr>
          <w:rFonts w:ascii="Book Antiqua" w:hAnsi="Book Antiqua" w:cs="Traditional Arabic"/>
          <w:i/>
          <w:color w:val="000000"/>
          <w:sz w:val="24"/>
          <w:szCs w:val="24"/>
          <w:lang w:val="fr-FR"/>
        </w:rPr>
        <w:t xml:space="preserve">L’une des </w:t>
      </w:r>
      <w:r w:rsidR="009E1922">
        <w:rPr>
          <w:rFonts w:ascii="Book Antiqua" w:hAnsi="Book Antiqua" w:cs="Traditional Arabic"/>
          <w:i/>
          <w:color w:val="000000"/>
          <w:sz w:val="24"/>
          <w:szCs w:val="24"/>
          <w:lang w:val="fr-FR"/>
        </w:rPr>
        <w:t>raison</w:t>
      </w:r>
      <w:r>
        <w:rPr>
          <w:rFonts w:ascii="Book Antiqua" w:hAnsi="Book Antiqua" w:cs="Traditional Arabic"/>
          <w:i/>
          <w:color w:val="000000"/>
          <w:sz w:val="24"/>
          <w:szCs w:val="24"/>
          <w:lang w:val="fr-FR"/>
        </w:rPr>
        <w:t>s</w:t>
      </w:r>
      <w:r w:rsidR="009E1922">
        <w:rPr>
          <w:rFonts w:ascii="Book Antiqua" w:hAnsi="Book Antiqua" w:cs="Traditional Arabic"/>
          <w:i/>
          <w:color w:val="000000"/>
          <w:sz w:val="24"/>
          <w:szCs w:val="24"/>
          <w:lang w:val="fr-FR"/>
        </w:rPr>
        <w:t xml:space="preserve"> de cette clémence naturelle est que</w:t>
      </w:r>
      <w:r w:rsidR="00E676B0" w:rsidRPr="004F73A3">
        <w:rPr>
          <w:rFonts w:ascii="Book Antiqua" w:hAnsi="Book Antiqua" w:cs="Traditional Arabic"/>
          <w:i/>
          <w:color w:val="000000"/>
          <w:sz w:val="24"/>
          <w:szCs w:val="24"/>
          <w:lang w:val="fr-FR"/>
        </w:rPr>
        <w:t xml:space="preserve"> </w:t>
      </w:r>
      <w:r w:rsidR="009E1922">
        <w:rPr>
          <w:rFonts w:ascii="Book Antiqua" w:hAnsi="Book Antiqua" w:cs="Traditional Arabic"/>
          <w:i/>
          <w:color w:val="000000"/>
          <w:sz w:val="24"/>
          <w:szCs w:val="24"/>
          <w:lang w:val="fr-FR"/>
        </w:rPr>
        <w:t>ce péché touche toutes les couches de la société : les classes supérieures, les classes moyennes et les personnes plus modestes.</w:t>
      </w:r>
    </w:p>
    <w:p w:rsidR="004E74C2" w:rsidRDefault="009E1922" w:rsidP="004E74C2">
      <w:pPr>
        <w:tabs>
          <w:tab w:val="left" w:pos="9746"/>
        </w:tabs>
        <w:bidi w:val="0"/>
        <w:spacing w:before="120" w:after="0" w:line="240" w:lineRule="auto"/>
        <w:ind w:firstLine="284"/>
        <w:jc w:val="both"/>
        <w:rPr>
          <w:rFonts w:ascii="Book Antiqua" w:hAnsi="Book Antiqua" w:cs="Traditional Arabic"/>
          <w:i/>
          <w:color w:val="000000"/>
          <w:sz w:val="24"/>
          <w:szCs w:val="24"/>
          <w:lang w:val="fr-FR"/>
        </w:rPr>
      </w:pPr>
      <w:r>
        <w:rPr>
          <w:rFonts w:ascii="Book Antiqua" w:hAnsi="Book Antiqua" w:cs="Traditional Arabic"/>
          <w:i/>
          <w:color w:val="000000"/>
          <w:sz w:val="24"/>
          <w:szCs w:val="24"/>
          <w:lang w:val="fr-FR"/>
        </w:rPr>
        <w:t>Par ailleurs, l</w:t>
      </w:r>
      <w:r w:rsidR="00E676B0" w:rsidRPr="004F73A3">
        <w:rPr>
          <w:rFonts w:ascii="Book Antiqua" w:hAnsi="Book Antiqua" w:cs="Traditional Arabic"/>
          <w:i/>
          <w:color w:val="000000"/>
          <w:sz w:val="24"/>
          <w:szCs w:val="24"/>
          <w:lang w:val="fr-FR"/>
        </w:rPr>
        <w:t>es</w:t>
      </w:r>
      <w:r>
        <w:rPr>
          <w:rFonts w:ascii="Book Antiqua" w:hAnsi="Book Antiqua" w:cs="Traditional Arabic"/>
          <w:i/>
          <w:color w:val="000000"/>
          <w:sz w:val="24"/>
          <w:szCs w:val="24"/>
          <w:lang w:val="fr-FR"/>
        </w:rPr>
        <w:t xml:space="preserve"> âmes y sont fortement attirées</w:t>
      </w:r>
      <w:r w:rsidR="004E74C2">
        <w:rPr>
          <w:rFonts w:ascii="Book Antiqua" w:hAnsi="Book Antiqua" w:cs="Traditional Arabic"/>
          <w:i/>
          <w:color w:val="000000"/>
          <w:sz w:val="24"/>
          <w:szCs w:val="24"/>
          <w:lang w:val="fr-FR"/>
        </w:rPr>
        <w:t>.</w:t>
      </w:r>
    </w:p>
    <w:p w:rsidR="004E74C2" w:rsidRDefault="009E1922" w:rsidP="00B00EC2">
      <w:pPr>
        <w:tabs>
          <w:tab w:val="left" w:pos="9746"/>
        </w:tabs>
        <w:bidi w:val="0"/>
        <w:spacing w:before="120" w:after="0" w:line="240" w:lineRule="auto"/>
        <w:ind w:firstLine="284"/>
        <w:jc w:val="both"/>
        <w:rPr>
          <w:rFonts w:ascii="Book Antiqua" w:hAnsi="Book Antiqua" w:cs="Traditional Arabic"/>
          <w:i/>
          <w:color w:val="000000"/>
          <w:sz w:val="24"/>
          <w:szCs w:val="24"/>
          <w:lang w:val="fr-FR"/>
        </w:rPr>
      </w:pPr>
      <w:r>
        <w:rPr>
          <w:rFonts w:ascii="Book Antiqua" w:hAnsi="Book Antiqua" w:cs="Traditional Arabic"/>
          <w:i/>
          <w:color w:val="000000"/>
          <w:sz w:val="24"/>
          <w:szCs w:val="24"/>
          <w:lang w:val="fr-FR"/>
        </w:rPr>
        <w:t xml:space="preserve">Aussi, nombreuses sont les </w:t>
      </w:r>
      <w:r w:rsidR="00E676B0" w:rsidRPr="004F73A3">
        <w:rPr>
          <w:rFonts w:ascii="Book Antiqua" w:hAnsi="Book Antiqua" w:cs="Traditional Arabic"/>
          <w:i/>
          <w:color w:val="000000"/>
          <w:sz w:val="24"/>
          <w:szCs w:val="24"/>
          <w:lang w:val="fr-FR"/>
        </w:rPr>
        <w:t xml:space="preserve">personnes </w:t>
      </w:r>
      <w:r w:rsidR="00B00EC2">
        <w:rPr>
          <w:rFonts w:ascii="Book Antiqua" w:hAnsi="Book Antiqua" w:cs="Traditional Arabic"/>
          <w:i/>
          <w:color w:val="000000"/>
          <w:sz w:val="24"/>
          <w:szCs w:val="24"/>
          <w:lang w:val="fr-FR"/>
        </w:rPr>
        <w:t>qui ont</w:t>
      </w:r>
      <w:r w:rsidR="00E676B0" w:rsidRPr="004F73A3">
        <w:rPr>
          <w:rFonts w:ascii="Book Antiqua" w:hAnsi="Book Antiqua" w:cs="Traditional Arabic"/>
          <w:i/>
          <w:color w:val="000000"/>
          <w:sz w:val="24"/>
          <w:szCs w:val="24"/>
          <w:lang w:val="fr-FR"/>
        </w:rPr>
        <w:t xml:space="preserve"> pu commettre</w:t>
      </w:r>
      <w:r>
        <w:rPr>
          <w:rFonts w:ascii="Book Antiqua" w:hAnsi="Book Antiqua" w:cs="Traditional Arabic"/>
          <w:i/>
          <w:color w:val="000000"/>
          <w:sz w:val="24"/>
          <w:szCs w:val="24"/>
          <w:lang w:val="fr-FR"/>
        </w:rPr>
        <w:t xml:space="preserve"> </w:t>
      </w:r>
      <w:r w:rsidR="00E676B0" w:rsidRPr="004F73A3">
        <w:rPr>
          <w:rFonts w:ascii="Book Antiqua" w:hAnsi="Book Antiqua" w:cs="Traditional Arabic"/>
          <w:i/>
          <w:color w:val="000000"/>
          <w:sz w:val="24"/>
          <w:szCs w:val="24"/>
          <w:lang w:val="fr-FR"/>
        </w:rPr>
        <w:t>ce péché</w:t>
      </w:r>
      <w:r>
        <w:rPr>
          <w:rFonts w:ascii="Book Antiqua" w:hAnsi="Book Antiqua" w:cs="Traditional Arabic"/>
          <w:i/>
          <w:color w:val="000000"/>
          <w:sz w:val="24"/>
          <w:szCs w:val="24"/>
          <w:lang w:val="fr-FR"/>
        </w:rPr>
        <w:t>.</w:t>
      </w:r>
    </w:p>
    <w:p w:rsidR="00687746" w:rsidRDefault="009E1922" w:rsidP="000C29C2">
      <w:pPr>
        <w:tabs>
          <w:tab w:val="left" w:pos="9746"/>
        </w:tabs>
        <w:bidi w:val="0"/>
        <w:spacing w:before="120" w:after="0" w:line="240" w:lineRule="auto"/>
        <w:ind w:firstLine="284"/>
        <w:jc w:val="both"/>
        <w:rPr>
          <w:rFonts w:ascii="Book Antiqua" w:hAnsi="Book Antiqua" w:cs="Traditional Arabic"/>
          <w:i/>
          <w:color w:val="000000"/>
          <w:sz w:val="24"/>
          <w:szCs w:val="24"/>
          <w:lang w:val="fr-FR"/>
        </w:rPr>
      </w:pPr>
      <w:r>
        <w:rPr>
          <w:rFonts w:ascii="Book Antiqua" w:hAnsi="Book Antiqua" w:cs="Traditional Arabic"/>
          <w:i/>
          <w:color w:val="000000"/>
          <w:sz w:val="24"/>
          <w:szCs w:val="24"/>
          <w:lang w:val="fr-FR"/>
        </w:rPr>
        <w:t>De plus, le facteur le plus récurrent</w:t>
      </w:r>
      <w:r w:rsidR="00E676B0" w:rsidRPr="004F73A3">
        <w:rPr>
          <w:rFonts w:ascii="Book Antiqua" w:hAnsi="Book Antiqua" w:cs="Traditional Arabic"/>
          <w:i/>
          <w:color w:val="000000"/>
          <w:sz w:val="24"/>
          <w:szCs w:val="24"/>
          <w:lang w:val="fr-FR"/>
        </w:rPr>
        <w:t xml:space="preserve"> </w:t>
      </w:r>
      <w:r w:rsidR="004E74C2">
        <w:rPr>
          <w:rFonts w:ascii="Book Antiqua" w:hAnsi="Book Antiqua" w:cs="Traditional Arabic"/>
          <w:i/>
          <w:color w:val="000000"/>
          <w:sz w:val="24"/>
          <w:szCs w:val="24"/>
          <w:lang w:val="fr-FR"/>
        </w:rPr>
        <w:t xml:space="preserve">susceptible de motiver cela </w:t>
      </w:r>
      <w:r w:rsidR="00E676B0" w:rsidRPr="004F73A3">
        <w:rPr>
          <w:rFonts w:ascii="Book Antiqua" w:hAnsi="Book Antiqua" w:cs="Traditional Arabic"/>
          <w:i/>
          <w:color w:val="000000"/>
          <w:sz w:val="24"/>
          <w:szCs w:val="24"/>
          <w:lang w:val="fr-FR"/>
        </w:rPr>
        <w:t>e</w:t>
      </w:r>
      <w:r>
        <w:rPr>
          <w:rFonts w:ascii="Book Antiqua" w:hAnsi="Book Antiqua" w:cs="Traditional Arabic"/>
          <w:i/>
          <w:color w:val="000000"/>
          <w:sz w:val="24"/>
          <w:szCs w:val="24"/>
          <w:lang w:val="fr-FR"/>
        </w:rPr>
        <w:t xml:space="preserve">st </w:t>
      </w:r>
      <w:r w:rsidR="00E676B0" w:rsidRPr="004F73A3">
        <w:rPr>
          <w:rFonts w:ascii="Book Antiqua" w:hAnsi="Book Antiqua" w:cs="Traditional Arabic"/>
          <w:i/>
          <w:color w:val="000000"/>
          <w:sz w:val="24"/>
          <w:szCs w:val="24"/>
          <w:lang w:val="fr-FR"/>
        </w:rPr>
        <w:t xml:space="preserve">l’amour passionnel. </w:t>
      </w:r>
      <w:r>
        <w:rPr>
          <w:rFonts w:ascii="Book Antiqua" w:hAnsi="Book Antiqua" w:cs="Traditional Arabic"/>
          <w:i/>
          <w:color w:val="000000"/>
          <w:sz w:val="24"/>
          <w:szCs w:val="24"/>
          <w:lang w:val="fr-FR"/>
        </w:rPr>
        <w:t>Or</w:t>
      </w:r>
      <w:r w:rsidR="00E676B0" w:rsidRPr="004F73A3">
        <w:rPr>
          <w:rFonts w:ascii="Book Antiqua" w:hAnsi="Book Antiqua" w:cs="Traditional Arabic"/>
          <w:i/>
          <w:color w:val="000000"/>
          <w:sz w:val="24"/>
          <w:szCs w:val="24"/>
          <w:lang w:val="fr-FR"/>
        </w:rPr>
        <w:t xml:space="preserve">, les </w:t>
      </w:r>
      <w:r>
        <w:rPr>
          <w:rFonts w:ascii="Book Antiqua" w:hAnsi="Book Antiqua" w:cs="Traditional Arabic"/>
          <w:i/>
          <w:color w:val="000000"/>
          <w:sz w:val="24"/>
          <w:szCs w:val="24"/>
          <w:lang w:val="fr-FR"/>
        </w:rPr>
        <w:t xml:space="preserve">cœurs ont tendance à manifester plus d’empathie </w:t>
      </w:r>
      <w:r w:rsidR="00687746">
        <w:rPr>
          <w:rFonts w:ascii="Book Antiqua" w:hAnsi="Book Antiqua" w:cs="Traditional Arabic"/>
          <w:i/>
          <w:color w:val="000000"/>
          <w:sz w:val="24"/>
          <w:szCs w:val="24"/>
          <w:lang w:val="fr-FR"/>
        </w:rPr>
        <w:t xml:space="preserve">et de pitié </w:t>
      </w:r>
      <w:r>
        <w:rPr>
          <w:rFonts w:ascii="Book Antiqua" w:hAnsi="Book Antiqua" w:cs="Traditional Arabic"/>
          <w:i/>
          <w:color w:val="000000"/>
          <w:sz w:val="24"/>
          <w:szCs w:val="24"/>
          <w:lang w:val="fr-FR"/>
        </w:rPr>
        <w:t xml:space="preserve">pour la personne éprise, </w:t>
      </w:r>
      <w:r w:rsidR="00687746">
        <w:rPr>
          <w:rFonts w:ascii="Book Antiqua" w:hAnsi="Book Antiqua" w:cs="Traditional Arabic"/>
          <w:i/>
          <w:color w:val="000000"/>
          <w:sz w:val="24"/>
          <w:szCs w:val="24"/>
          <w:lang w:val="fr-FR"/>
        </w:rPr>
        <w:t xml:space="preserve">c’est pourquoi ils essaient </w:t>
      </w:r>
      <w:r w:rsidR="00E676B0" w:rsidRPr="004F73A3">
        <w:rPr>
          <w:rFonts w:ascii="Book Antiqua" w:hAnsi="Book Antiqua" w:cs="Traditional Arabic"/>
          <w:i/>
          <w:color w:val="000000"/>
          <w:sz w:val="24"/>
          <w:szCs w:val="24"/>
          <w:lang w:val="fr-FR"/>
        </w:rPr>
        <w:t xml:space="preserve">de leur venir en aide </w:t>
      </w:r>
      <w:r w:rsidR="00687746">
        <w:rPr>
          <w:rFonts w:ascii="Book Antiqua" w:hAnsi="Book Antiqua" w:cs="Traditional Arabic"/>
          <w:i/>
          <w:color w:val="000000"/>
          <w:sz w:val="24"/>
          <w:szCs w:val="24"/>
          <w:lang w:val="fr-FR"/>
        </w:rPr>
        <w:t xml:space="preserve">et </w:t>
      </w:r>
      <w:r w:rsidR="00B00EC2">
        <w:rPr>
          <w:rFonts w:ascii="Book Antiqua" w:hAnsi="Book Antiqua" w:cs="Traditional Arabic"/>
          <w:i/>
          <w:color w:val="000000"/>
          <w:sz w:val="24"/>
          <w:szCs w:val="24"/>
          <w:lang w:val="fr-FR"/>
        </w:rPr>
        <w:t xml:space="preserve">leur fournir de l’assistance </w:t>
      </w:r>
      <w:r w:rsidR="000C29C2" w:rsidRPr="000C29C2">
        <w:rPr>
          <w:rFonts w:ascii="Book Antiqua" w:hAnsi="Book Antiqua" w:cs="Traditional Arabic"/>
          <w:i/>
          <w:color w:val="000000"/>
          <w:sz w:val="24"/>
          <w:szCs w:val="24"/>
          <w:lang w:val="fr-FR"/>
        </w:rPr>
        <w:t>«</w:t>
      </w:r>
      <w:r w:rsidR="00B00EC2">
        <w:rPr>
          <w:rFonts w:ascii="Book Antiqua" w:hAnsi="Book Antiqua" w:cs="Traditional Arabic"/>
          <w:i/>
          <w:color w:val="000000"/>
          <w:sz w:val="24"/>
          <w:szCs w:val="24"/>
          <w:lang w:val="fr-FR"/>
        </w:rPr>
        <w:t>psychologique</w:t>
      </w:r>
      <w:r w:rsidR="000C29C2" w:rsidRPr="000C29C2">
        <w:rPr>
          <w:rFonts w:ascii="Book Antiqua" w:hAnsi="Book Antiqua" w:cs="Traditional Arabic"/>
          <w:i/>
          <w:color w:val="000000"/>
          <w:sz w:val="24"/>
          <w:szCs w:val="24"/>
          <w:lang w:val="fr-FR"/>
        </w:rPr>
        <w:t>»</w:t>
      </w:r>
      <w:r w:rsidR="00B00EC2">
        <w:rPr>
          <w:rFonts w:ascii="Book Antiqua" w:hAnsi="Book Antiqua" w:cs="Traditional Arabic"/>
          <w:i/>
          <w:color w:val="000000"/>
          <w:sz w:val="24"/>
          <w:szCs w:val="24"/>
          <w:lang w:val="fr-FR"/>
        </w:rPr>
        <w:t xml:space="preserve"> </w:t>
      </w:r>
      <w:r w:rsidR="00687746">
        <w:rPr>
          <w:rFonts w:ascii="Book Antiqua" w:hAnsi="Book Antiqua" w:cs="Traditional Arabic"/>
          <w:i/>
          <w:color w:val="000000"/>
          <w:sz w:val="24"/>
          <w:szCs w:val="24"/>
          <w:lang w:val="fr-FR"/>
        </w:rPr>
        <w:t xml:space="preserve">en considérant cela comme </w:t>
      </w:r>
      <w:r w:rsidR="00E676B0" w:rsidRPr="004F73A3">
        <w:rPr>
          <w:rFonts w:ascii="Book Antiqua" w:hAnsi="Book Antiqua" w:cs="Traditional Arabic"/>
          <w:i/>
          <w:color w:val="000000"/>
          <w:sz w:val="24"/>
          <w:szCs w:val="24"/>
          <w:lang w:val="fr-FR"/>
        </w:rPr>
        <w:t>un</w:t>
      </w:r>
      <w:r w:rsidR="00687746">
        <w:rPr>
          <w:rFonts w:ascii="Book Antiqua" w:hAnsi="Book Antiqua" w:cs="Traditional Arabic"/>
          <w:i/>
          <w:color w:val="000000"/>
          <w:sz w:val="24"/>
          <w:szCs w:val="24"/>
          <w:lang w:val="fr-FR"/>
        </w:rPr>
        <w:t xml:space="preserve">e bonne action. Et même si les objets d’amour sont illicites – ce qui est plus souvent le cas et que personne niera – il n’en demeure pas moins que cette empathie à leur égard est </w:t>
      </w:r>
      <w:r w:rsidR="00B00EC2">
        <w:rPr>
          <w:rFonts w:ascii="Book Antiqua" w:hAnsi="Book Antiqua" w:cs="Traditional Arabic"/>
          <w:i/>
          <w:color w:val="000000"/>
          <w:sz w:val="24"/>
          <w:szCs w:val="24"/>
          <w:lang w:val="fr-FR"/>
        </w:rPr>
        <w:t xml:space="preserve">bel et </w:t>
      </w:r>
      <w:r w:rsidR="00687746">
        <w:rPr>
          <w:rFonts w:ascii="Book Antiqua" w:hAnsi="Book Antiqua" w:cs="Traditional Arabic"/>
          <w:i/>
          <w:color w:val="000000"/>
          <w:sz w:val="24"/>
          <w:szCs w:val="24"/>
          <w:lang w:val="fr-FR"/>
        </w:rPr>
        <w:t xml:space="preserve">bien présente chez ceux qui sont semblables aux </w:t>
      </w:r>
      <w:r w:rsidR="00B00EC2">
        <w:rPr>
          <w:rFonts w:ascii="Book Antiqua" w:hAnsi="Book Antiqua" w:cs="Traditional Arabic"/>
          <w:i/>
          <w:color w:val="000000"/>
          <w:sz w:val="24"/>
          <w:szCs w:val="24"/>
          <w:lang w:val="fr-FR"/>
        </w:rPr>
        <w:t>animaux</w:t>
      </w:r>
      <w:r w:rsidR="00687746">
        <w:rPr>
          <w:rFonts w:ascii="Book Antiqua" w:hAnsi="Book Antiqua" w:cs="Traditional Arabic"/>
          <w:i/>
          <w:color w:val="000000"/>
          <w:sz w:val="24"/>
          <w:szCs w:val="24"/>
          <w:lang w:val="fr-FR"/>
        </w:rPr>
        <w:t>. D’ailleurs, bon nombre d’</w:t>
      </w:r>
      <w:r w:rsidR="00E676B0" w:rsidRPr="004F73A3">
        <w:rPr>
          <w:rFonts w:ascii="Book Antiqua" w:hAnsi="Book Antiqua" w:cs="Traditional Arabic"/>
          <w:i/>
          <w:color w:val="000000"/>
          <w:sz w:val="24"/>
          <w:szCs w:val="24"/>
          <w:lang w:val="fr-FR"/>
        </w:rPr>
        <w:t xml:space="preserve">anecdotes </w:t>
      </w:r>
      <w:r w:rsidR="00687746">
        <w:rPr>
          <w:rFonts w:ascii="Book Antiqua" w:hAnsi="Book Antiqua" w:cs="Traditional Arabic"/>
          <w:i/>
          <w:color w:val="000000"/>
          <w:sz w:val="24"/>
          <w:szCs w:val="24"/>
          <w:lang w:val="fr-FR"/>
        </w:rPr>
        <w:t xml:space="preserve">ont été rapportées à ce sujet chez les personnes qui manifestent une certaine fragilité d’esprit, </w:t>
      </w:r>
      <w:r w:rsidR="00E676B0" w:rsidRPr="004F73A3">
        <w:rPr>
          <w:rFonts w:ascii="Book Antiqua" w:hAnsi="Book Antiqua" w:cs="Traditional Arabic"/>
          <w:i/>
          <w:color w:val="000000"/>
          <w:sz w:val="24"/>
          <w:szCs w:val="24"/>
          <w:lang w:val="fr-FR"/>
        </w:rPr>
        <w:t xml:space="preserve">telles que les femmes et les domestiques. </w:t>
      </w:r>
    </w:p>
    <w:p w:rsidR="00687746" w:rsidRDefault="00687746" w:rsidP="00687746">
      <w:pPr>
        <w:tabs>
          <w:tab w:val="left" w:pos="9746"/>
        </w:tabs>
        <w:bidi w:val="0"/>
        <w:spacing w:before="120" w:after="0" w:line="240" w:lineRule="auto"/>
        <w:ind w:firstLine="284"/>
        <w:jc w:val="both"/>
        <w:rPr>
          <w:rFonts w:ascii="Book Antiqua" w:hAnsi="Book Antiqua" w:cs="Traditional Arabic"/>
          <w:i/>
          <w:color w:val="000000"/>
          <w:sz w:val="24"/>
          <w:szCs w:val="24"/>
          <w:lang w:val="fr-FR"/>
        </w:rPr>
      </w:pPr>
      <w:r>
        <w:rPr>
          <w:rFonts w:ascii="Book Antiqua" w:hAnsi="Book Antiqua" w:cs="Traditional Arabic"/>
          <w:i/>
          <w:color w:val="000000"/>
          <w:sz w:val="24"/>
          <w:szCs w:val="24"/>
          <w:lang w:val="fr-FR"/>
        </w:rPr>
        <w:lastRenderedPageBreak/>
        <w:t>Parmi les autres raisons, i</w:t>
      </w:r>
      <w:r w:rsidR="00E676B0" w:rsidRPr="004F73A3">
        <w:rPr>
          <w:rFonts w:ascii="Book Antiqua" w:hAnsi="Book Antiqua" w:cs="Traditional Arabic"/>
          <w:i/>
          <w:color w:val="000000"/>
          <w:sz w:val="24"/>
          <w:szCs w:val="24"/>
          <w:lang w:val="fr-FR"/>
        </w:rPr>
        <w:t xml:space="preserve">l est connu que dans la majorité des cas, ce péché résulte d’un consentement entre les deux </w:t>
      </w:r>
      <w:r>
        <w:rPr>
          <w:rFonts w:ascii="Book Antiqua" w:hAnsi="Book Antiqua" w:cs="Traditional Arabic"/>
          <w:i/>
          <w:color w:val="000000"/>
          <w:sz w:val="24"/>
          <w:szCs w:val="24"/>
          <w:lang w:val="fr-FR"/>
        </w:rPr>
        <w:t>protagonistes</w:t>
      </w:r>
      <w:r w:rsidR="00E676B0" w:rsidRPr="004F73A3">
        <w:rPr>
          <w:rFonts w:ascii="Book Antiqua" w:hAnsi="Book Antiqua" w:cs="Traditional Arabic"/>
          <w:i/>
          <w:color w:val="000000"/>
          <w:sz w:val="24"/>
          <w:szCs w:val="24"/>
          <w:lang w:val="fr-FR"/>
        </w:rPr>
        <w:t>. Il n’y a donc ni agression, ni injustice, ni viol</w:t>
      </w:r>
      <w:r>
        <w:rPr>
          <w:rFonts w:ascii="Book Antiqua" w:hAnsi="Book Antiqua" w:cs="Traditional Arabic"/>
          <w:i/>
          <w:color w:val="000000"/>
          <w:sz w:val="24"/>
          <w:szCs w:val="24"/>
          <w:lang w:val="fr-FR"/>
        </w:rPr>
        <w:t xml:space="preserve"> qui seraient susceptibles d’incriminer </w:t>
      </w:r>
      <w:r w:rsidR="004E74C2">
        <w:rPr>
          <w:rFonts w:ascii="Book Antiqua" w:hAnsi="Book Antiqua" w:cs="Traditional Arabic"/>
          <w:i/>
          <w:color w:val="000000"/>
          <w:sz w:val="24"/>
          <w:szCs w:val="24"/>
          <w:lang w:val="fr-FR"/>
        </w:rPr>
        <w:t xml:space="preserve">d’avantage </w:t>
      </w:r>
      <w:r>
        <w:rPr>
          <w:rFonts w:ascii="Book Antiqua" w:hAnsi="Book Antiqua" w:cs="Traditional Arabic"/>
          <w:i/>
          <w:color w:val="000000"/>
          <w:sz w:val="24"/>
          <w:szCs w:val="24"/>
          <w:lang w:val="fr-FR"/>
        </w:rPr>
        <w:t>leurs auteurs</w:t>
      </w:r>
      <w:r w:rsidR="004E74C2">
        <w:rPr>
          <w:rFonts w:ascii="Book Antiqua" w:hAnsi="Book Antiqua" w:cs="Traditional Arabic"/>
          <w:i/>
          <w:color w:val="000000"/>
          <w:sz w:val="24"/>
          <w:szCs w:val="24"/>
          <w:lang w:val="fr-FR"/>
        </w:rPr>
        <w:t>.</w:t>
      </w:r>
    </w:p>
    <w:p w:rsidR="004E74C2" w:rsidRDefault="00687746" w:rsidP="004E74C2">
      <w:pPr>
        <w:tabs>
          <w:tab w:val="left" w:pos="9746"/>
        </w:tabs>
        <w:bidi w:val="0"/>
        <w:spacing w:before="120" w:after="0" w:line="240" w:lineRule="auto"/>
        <w:ind w:firstLine="284"/>
        <w:jc w:val="both"/>
        <w:rPr>
          <w:rFonts w:ascii="Book Antiqua" w:hAnsi="Book Antiqua" w:cs="Traditional Arabic"/>
          <w:i/>
          <w:color w:val="000000"/>
          <w:sz w:val="24"/>
          <w:szCs w:val="24"/>
          <w:lang w:val="fr-FR"/>
        </w:rPr>
      </w:pPr>
      <w:r>
        <w:rPr>
          <w:rFonts w:ascii="Book Antiqua" w:hAnsi="Book Antiqua" w:cs="Traditional Arabic"/>
          <w:i/>
          <w:color w:val="000000"/>
          <w:sz w:val="24"/>
          <w:szCs w:val="24"/>
          <w:lang w:val="fr-FR"/>
        </w:rPr>
        <w:t>Aussi, le fornicateur est soumis à sa pulsion irrépressible</w:t>
      </w:r>
      <w:r w:rsidR="004E74C2">
        <w:rPr>
          <w:rFonts w:ascii="Book Antiqua" w:hAnsi="Book Antiqua" w:cs="Traditional Arabic"/>
          <w:i/>
          <w:color w:val="000000"/>
          <w:sz w:val="24"/>
          <w:szCs w:val="24"/>
          <w:lang w:val="fr-FR"/>
        </w:rPr>
        <w:t xml:space="preserve"> et fait part de ce désir </w:t>
      </w:r>
      <w:r w:rsidR="002645BE">
        <w:rPr>
          <w:rFonts w:ascii="Book Antiqua" w:hAnsi="Book Antiqua" w:cs="Traditional Arabic"/>
          <w:i/>
          <w:color w:val="000000"/>
          <w:sz w:val="24"/>
          <w:szCs w:val="24"/>
          <w:lang w:val="fr-FR"/>
        </w:rPr>
        <w:t>à la fornicatrice</w:t>
      </w:r>
      <w:r w:rsidR="004E74C2">
        <w:rPr>
          <w:rFonts w:ascii="Book Antiqua" w:hAnsi="Book Antiqua" w:cs="Traditional Arabic"/>
          <w:i/>
          <w:color w:val="000000"/>
          <w:sz w:val="24"/>
          <w:szCs w:val="24"/>
          <w:lang w:val="fr-FR"/>
        </w:rPr>
        <w:t xml:space="preserve">, ainsi celle-ci est prise </w:t>
      </w:r>
      <w:r w:rsidR="00E676B0" w:rsidRPr="004F73A3">
        <w:rPr>
          <w:rFonts w:ascii="Book Antiqua" w:hAnsi="Book Antiqua" w:cs="Traditional Arabic"/>
          <w:i/>
          <w:color w:val="000000"/>
          <w:sz w:val="24"/>
          <w:szCs w:val="24"/>
          <w:lang w:val="fr-FR"/>
        </w:rPr>
        <w:t>de miséricorde envers</w:t>
      </w:r>
      <w:r w:rsidR="004E74C2">
        <w:rPr>
          <w:rFonts w:ascii="Book Antiqua" w:hAnsi="Book Antiqua" w:cs="Traditional Arabic"/>
          <w:i/>
          <w:color w:val="000000"/>
          <w:sz w:val="24"/>
          <w:szCs w:val="24"/>
          <w:lang w:val="fr-FR"/>
        </w:rPr>
        <w:t xml:space="preserve"> </w:t>
      </w:r>
      <w:r w:rsidR="00E676B0" w:rsidRPr="004F73A3">
        <w:rPr>
          <w:rFonts w:ascii="Book Antiqua" w:hAnsi="Book Antiqua" w:cs="Traditional Arabic"/>
          <w:i/>
          <w:color w:val="000000"/>
          <w:sz w:val="24"/>
          <w:szCs w:val="24"/>
          <w:lang w:val="fr-FR"/>
        </w:rPr>
        <w:t>son complice dans le but de lui épargner la peine</w:t>
      </w:r>
      <w:r w:rsidR="004E74C2">
        <w:rPr>
          <w:rFonts w:ascii="Book Antiqua" w:hAnsi="Book Antiqua" w:cs="Traditional Arabic"/>
          <w:i/>
          <w:color w:val="000000"/>
          <w:sz w:val="24"/>
          <w:szCs w:val="24"/>
          <w:lang w:val="fr-FR"/>
        </w:rPr>
        <w:t xml:space="preserve"> prévue à son encontre</w:t>
      </w:r>
      <w:r w:rsidR="00E676B0" w:rsidRPr="004F73A3">
        <w:rPr>
          <w:rFonts w:ascii="Book Antiqua" w:hAnsi="Book Antiqua" w:cs="Traditional Arabic"/>
          <w:i/>
          <w:color w:val="000000"/>
          <w:sz w:val="24"/>
          <w:szCs w:val="24"/>
          <w:lang w:val="fr-FR"/>
        </w:rPr>
        <w:t xml:space="preserve">. </w:t>
      </w:r>
    </w:p>
    <w:p w:rsidR="004E74C2" w:rsidRDefault="004E74C2" w:rsidP="004E74C2">
      <w:pPr>
        <w:tabs>
          <w:tab w:val="left" w:pos="9746"/>
        </w:tabs>
        <w:bidi w:val="0"/>
        <w:spacing w:before="120" w:after="0" w:line="240" w:lineRule="auto"/>
        <w:ind w:firstLine="284"/>
        <w:jc w:val="both"/>
        <w:rPr>
          <w:rFonts w:ascii="Book Antiqua" w:hAnsi="Book Antiqua" w:cs="Traditional Arabic"/>
          <w:i/>
          <w:color w:val="000000"/>
          <w:sz w:val="24"/>
          <w:szCs w:val="24"/>
          <w:lang w:val="fr-FR"/>
        </w:rPr>
      </w:pPr>
      <w:r>
        <w:rPr>
          <w:rFonts w:ascii="Book Antiqua" w:hAnsi="Book Antiqua" w:cs="Traditional Arabic"/>
          <w:i/>
          <w:color w:val="000000"/>
          <w:sz w:val="24"/>
          <w:szCs w:val="24"/>
          <w:lang w:val="fr-FR"/>
        </w:rPr>
        <w:t>Et toutes ces justifications ne sont que des signes révélateurs de la</w:t>
      </w:r>
      <w:r w:rsidR="00E676B0" w:rsidRPr="004F73A3">
        <w:rPr>
          <w:rFonts w:ascii="Book Antiqua" w:hAnsi="Book Antiqua" w:cs="Traditional Arabic"/>
          <w:i/>
          <w:color w:val="000000"/>
          <w:sz w:val="24"/>
          <w:szCs w:val="24"/>
          <w:lang w:val="fr-FR"/>
        </w:rPr>
        <w:t xml:space="preserve"> faiblesse de </w:t>
      </w:r>
      <w:r>
        <w:rPr>
          <w:rFonts w:ascii="Book Antiqua" w:hAnsi="Book Antiqua" w:cs="Traditional Arabic"/>
          <w:i/>
          <w:color w:val="000000"/>
          <w:sz w:val="24"/>
          <w:szCs w:val="24"/>
          <w:lang w:val="fr-FR"/>
        </w:rPr>
        <w:t>la foi.</w:t>
      </w:r>
    </w:p>
    <w:p w:rsidR="00E676B0" w:rsidRPr="004F73A3" w:rsidRDefault="00E676B0" w:rsidP="004E74C2">
      <w:pPr>
        <w:tabs>
          <w:tab w:val="left" w:pos="9746"/>
        </w:tabs>
        <w:bidi w:val="0"/>
        <w:spacing w:before="120" w:after="0" w:line="240" w:lineRule="auto"/>
        <w:ind w:firstLine="284"/>
        <w:jc w:val="both"/>
        <w:rPr>
          <w:rFonts w:ascii="Book Antiqua" w:hAnsi="Book Antiqua" w:cs="Traditional Arabic"/>
          <w:i/>
          <w:color w:val="000000"/>
          <w:sz w:val="24"/>
          <w:szCs w:val="24"/>
          <w:lang w:val="fr-FR"/>
        </w:rPr>
      </w:pPr>
      <w:r w:rsidRPr="004F73A3">
        <w:rPr>
          <w:rFonts w:ascii="Book Antiqua" w:hAnsi="Book Antiqua" w:cs="Traditional Arabic"/>
          <w:i/>
          <w:color w:val="000000"/>
          <w:sz w:val="24"/>
          <w:szCs w:val="24"/>
          <w:lang w:val="fr-FR"/>
        </w:rPr>
        <w:t>La foi complète</w:t>
      </w:r>
      <w:r w:rsidR="005B669D">
        <w:rPr>
          <w:rFonts w:ascii="Book Antiqua" w:hAnsi="Book Antiqua" w:cs="Traditional Arabic"/>
          <w:i/>
          <w:color w:val="000000"/>
          <w:sz w:val="24"/>
          <w:szCs w:val="24"/>
          <w:lang w:val="fr-FR"/>
        </w:rPr>
        <w:t xml:space="preserve"> elle,</w:t>
      </w:r>
      <w:r w:rsidRPr="004F73A3">
        <w:rPr>
          <w:rFonts w:ascii="Book Antiqua" w:hAnsi="Book Antiqua" w:cs="Traditional Arabic"/>
          <w:i/>
          <w:color w:val="000000"/>
          <w:sz w:val="24"/>
          <w:szCs w:val="24"/>
          <w:lang w:val="fr-FR"/>
        </w:rPr>
        <w:t xml:space="preserve"> consiste </w:t>
      </w:r>
      <w:r w:rsidR="004E74C2">
        <w:rPr>
          <w:rFonts w:ascii="Book Antiqua" w:hAnsi="Book Antiqua" w:cs="Traditional Arabic"/>
          <w:i/>
          <w:color w:val="000000"/>
          <w:sz w:val="24"/>
          <w:szCs w:val="24"/>
          <w:lang w:val="fr-FR"/>
        </w:rPr>
        <w:t>en une force qui pousse à appliquer l’ordre d</w:t>
      </w:r>
      <w:r w:rsidRPr="004F73A3">
        <w:rPr>
          <w:rFonts w:ascii="Book Antiqua" w:hAnsi="Book Antiqua" w:cs="Traditional Arabic"/>
          <w:i/>
          <w:color w:val="000000"/>
          <w:sz w:val="24"/>
          <w:szCs w:val="24"/>
          <w:lang w:val="fr-FR"/>
        </w:rPr>
        <w:t>’Allah</w:t>
      </w:r>
      <w:r w:rsidR="004E74C2">
        <w:rPr>
          <w:rFonts w:ascii="Book Antiqua" w:hAnsi="Book Antiqua" w:cs="Traditional Arabic"/>
          <w:i/>
          <w:color w:val="000000"/>
          <w:sz w:val="24"/>
          <w:szCs w:val="24"/>
          <w:lang w:val="fr-FR"/>
        </w:rPr>
        <w:t xml:space="preserve"> tout en éprouvant de la miséricorde pour </w:t>
      </w:r>
      <w:r w:rsidRPr="004F73A3">
        <w:rPr>
          <w:rFonts w:ascii="Book Antiqua" w:hAnsi="Book Antiqua" w:cs="Traditional Arabic"/>
          <w:i/>
          <w:color w:val="000000"/>
          <w:sz w:val="24"/>
          <w:szCs w:val="24"/>
          <w:lang w:val="fr-FR"/>
        </w:rPr>
        <w:t xml:space="preserve">celui qui </w:t>
      </w:r>
      <w:r w:rsidR="004E74C2">
        <w:rPr>
          <w:rFonts w:ascii="Book Antiqua" w:hAnsi="Book Antiqua" w:cs="Traditional Arabic"/>
          <w:i/>
          <w:color w:val="000000"/>
          <w:sz w:val="24"/>
          <w:szCs w:val="24"/>
          <w:lang w:val="fr-FR"/>
        </w:rPr>
        <w:t xml:space="preserve">encourt </w:t>
      </w:r>
      <w:r w:rsidRPr="004F73A3">
        <w:rPr>
          <w:rFonts w:ascii="Book Antiqua" w:hAnsi="Book Antiqua" w:cs="Traditional Arabic"/>
          <w:i/>
          <w:color w:val="000000"/>
          <w:sz w:val="24"/>
          <w:szCs w:val="24"/>
          <w:lang w:val="fr-FR"/>
        </w:rPr>
        <w:t xml:space="preserve">la peine légale. </w:t>
      </w:r>
      <w:r w:rsidR="004E74C2">
        <w:rPr>
          <w:rFonts w:ascii="Book Antiqua" w:hAnsi="Book Antiqua" w:cs="Traditional Arabic"/>
          <w:i/>
          <w:color w:val="000000"/>
          <w:sz w:val="24"/>
          <w:szCs w:val="24"/>
          <w:lang w:val="fr-FR"/>
        </w:rPr>
        <w:t>Et ceci est plus à même de garantir une peine bénéfique et répressive.</w:t>
      </w:r>
    </w:p>
    <w:p w:rsidR="00E76875" w:rsidRPr="004E7AB1" w:rsidRDefault="004E74C2" w:rsidP="004E7AB1">
      <w:pPr>
        <w:tabs>
          <w:tab w:val="left" w:pos="9746"/>
        </w:tabs>
        <w:bidi w:val="0"/>
        <w:spacing w:before="120" w:after="0" w:line="240" w:lineRule="auto"/>
        <w:ind w:firstLine="284"/>
        <w:jc w:val="both"/>
        <w:rPr>
          <w:rStyle w:val="Heading2Char"/>
          <w:rFonts w:ascii="Cambria" w:hAnsi="Cambria" w:cs="Arial"/>
          <w:b w:val="0"/>
          <w:bCs w:val="0"/>
          <w:color w:val="auto"/>
          <w:sz w:val="22"/>
          <w:szCs w:val="22"/>
        </w:rPr>
      </w:pPr>
      <w:r w:rsidRPr="004E74C2">
        <w:rPr>
          <w:rFonts w:ascii="Book Antiqua" w:hAnsi="Book Antiqua" w:cs="Traditional Arabic"/>
          <w:b/>
          <w:bCs/>
          <w:i/>
          <w:color w:val="000000"/>
          <w:sz w:val="24"/>
          <w:szCs w:val="24"/>
          <w:lang w:val="fr-FR"/>
        </w:rPr>
        <w:t>Troisièmement</w:t>
      </w:r>
      <w:r>
        <w:rPr>
          <w:rFonts w:ascii="Book Antiqua" w:hAnsi="Book Antiqua" w:cs="Traditional Arabic"/>
          <w:i/>
          <w:color w:val="000000"/>
          <w:sz w:val="24"/>
          <w:szCs w:val="24"/>
          <w:lang w:val="fr-FR"/>
        </w:rPr>
        <w:t xml:space="preserve"> : </w:t>
      </w:r>
      <w:r w:rsidR="00E676B0" w:rsidRPr="004F73A3">
        <w:rPr>
          <w:rFonts w:ascii="Book Antiqua" w:hAnsi="Book Antiqua" w:cs="Traditional Arabic"/>
          <w:i/>
          <w:color w:val="000000"/>
          <w:sz w:val="24"/>
          <w:szCs w:val="24"/>
          <w:lang w:val="fr-FR"/>
        </w:rPr>
        <w:t xml:space="preserve">Allah </w:t>
      </w:r>
      <w:r w:rsidR="00C873C3">
        <w:rPr>
          <w:rFonts w:ascii="Book Antiqua" w:hAnsi="Book Antiqua"/>
          <w:sz w:val="24"/>
          <w:szCs w:val="24"/>
          <w:lang w:val="fr-FR"/>
        </w:rPr>
        <w:t>(</w:t>
      </w:r>
      <w:r w:rsidR="0089282A" w:rsidRPr="0089282A">
        <w:rPr>
          <w:rFonts w:ascii="CTraditional Arabic" w:hAnsi="CTraditional Arabic" w:cs="CTraditional Arabic"/>
          <w:sz w:val="24"/>
          <w:szCs w:val="24"/>
          <w:rtl/>
          <w:lang w:val="fr-FR"/>
        </w:rPr>
        <w:t>ـ</w:t>
      </w:r>
      <w:r w:rsidR="00C873C3">
        <w:rPr>
          <w:rFonts w:ascii="Book Antiqua" w:hAnsi="Book Antiqua"/>
          <w:sz w:val="24"/>
          <w:szCs w:val="24"/>
          <w:lang w:val="fr-FR"/>
        </w:rPr>
        <w:t xml:space="preserve">) </w:t>
      </w:r>
      <w:r w:rsidR="00E676B0" w:rsidRPr="004F73A3">
        <w:rPr>
          <w:rFonts w:ascii="Book Antiqua" w:hAnsi="Book Antiqua" w:cs="Traditional Arabic"/>
          <w:i/>
          <w:color w:val="000000"/>
          <w:sz w:val="24"/>
          <w:szCs w:val="24"/>
          <w:lang w:val="fr-FR"/>
        </w:rPr>
        <w:t>a ordonné qu’un groupe de croyants assiste</w:t>
      </w:r>
      <w:r w:rsidR="00C873C3">
        <w:rPr>
          <w:rFonts w:ascii="Book Antiqua" w:hAnsi="Book Antiqua" w:cs="Traditional Arabic"/>
          <w:i/>
          <w:color w:val="000000"/>
          <w:sz w:val="24"/>
          <w:szCs w:val="24"/>
          <w:lang w:val="fr-FR"/>
        </w:rPr>
        <w:t xml:space="preserve"> à leur sentence et n’a pas permis que cela se passe </w:t>
      </w:r>
      <w:r w:rsidR="00E676B0" w:rsidRPr="004F73A3">
        <w:rPr>
          <w:rFonts w:ascii="Book Antiqua" w:hAnsi="Book Antiqua" w:cs="Traditional Arabic"/>
          <w:i/>
          <w:color w:val="000000"/>
          <w:sz w:val="24"/>
          <w:szCs w:val="24"/>
          <w:lang w:val="fr-FR"/>
        </w:rPr>
        <w:t xml:space="preserve">à l’abri des regards. </w:t>
      </w:r>
      <w:r w:rsidR="00C873C3">
        <w:rPr>
          <w:rFonts w:ascii="Book Antiqua" w:hAnsi="Book Antiqua" w:cs="Traditional Arabic"/>
          <w:i/>
          <w:color w:val="000000"/>
          <w:sz w:val="24"/>
          <w:szCs w:val="24"/>
          <w:lang w:val="fr-FR"/>
        </w:rPr>
        <w:t>Et ceci aussi est plus à même de garantir une peine bénéfique et répressive</w:t>
      </w:r>
      <w:r w:rsidR="00E676B0" w:rsidRPr="004F73A3">
        <w:rPr>
          <w:rFonts w:ascii="Book Antiqua" w:hAnsi="Book Antiqua" w:cs="Traditional Arabic"/>
          <w:i/>
          <w:color w:val="000000"/>
          <w:sz w:val="24"/>
          <w:szCs w:val="24"/>
          <w:lang w:val="fr-FR"/>
        </w:rPr>
        <w:t>»</w:t>
      </w:r>
      <w:r w:rsidR="00C873C3">
        <w:rPr>
          <w:rFonts w:ascii="Book Antiqua" w:hAnsi="Book Antiqua" w:cs="Traditional Arabic"/>
          <w:i/>
          <w:color w:val="000000"/>
          <w:sz w:val="24"/>
          <w:szCs w:val="24"/>
          <w:lang w:val="fr-FR"/>
        </w:rPr>
        <w:t xml:space="preserve"> </w:t>
      </w:r>
      <w:r w:rsidR="00C873C3">
        <w:rPr>
          <w:rFonts w:ascii="Book Antiqua" w:hAnsi="Book Antiqua" w:cs="Traditional Arabic"/>
          <w:iCs/>
          <w:color w:val="000000"/>
          <w:sz w:val="24"/>
          <w:szCs w:val="24"/>
          <w:lang w:val="fr-FR"/>
        </w:rPr>
        <w:t>-</w:t>
      </w:r>
      <w:r w:rsidR="00E676B0" w:rsidRPr="004F73A3">
        <w:rPr>
          <w:rFonts w:ascii="Book Antiqua" w:hAnsi="Book Antiqua" w:cs="Traditional Arabic"/>
          <w:i/>
          <w:color w:val="000000"/>
          <w:sz w:val="24"/>
          <w:szCs w:val="24"/>
          <w:lang w:val="fr-FR"/>
        </w:rPr>
        <w:t xml:space="preserve"> </w:t>
      </w:r>
      <w:r w:rsidR="00C873C3">
        <w:rPr>
          <w:rFonts w:ascii="Book Antiqua" w:hAnsi="Book Antiqua" w:cs="Traditional Arabic"/>
          <w:color w:val="000000"/>
          <w:sz w:val="24"/>
          <w:szCs w:val="24"/>
          <w:lang w:val="fr-FR"/>
        </w:rPr>
        <w:t>f</w:t>
      </w:r>
      <w:r w:rsidR="00E676B0" w:rsidRPr="004F73A3">
        <w:rPr>
          <w:rFonts w:ascii="Book Antiqua" w:hAnsi="Book Antiqua" w:cs="Traditional Arabic"/>
          <w:color w:val="000000"/>
          <w:sz w:val="24"/>
          <w:szCs w:val="24"/>
          <w:lang w:val="fr-FR"/>
        </w:rPr>
        <w:t>in de citation</w:t>
      </w:r>
      <w:r w:rsidR="00C873C3">
        <w:rPr>
          <w:rFonts w:ascii="Book Antiqua" w:hAnsi="Book Antiqua" w:cs="Traditional Arabic"/>
          <w:color w:val="000000"/>
          <w:sz w:val="24"/>
          <w:szCs w:val="24"/>
          <w:lang w:val="fr-FR"/>
        </w:rPr>
        <w:t>.</w:t>
      </w:r>
    </w:p>
    <w:p w:rsidR="00B1269B" w:rsidRDefault="00E76875" w:rsidP="00E76875">
      <w:pPr>
        <w:tabs>
          <w:tab w:val="left" w:pos="9746"/>
        </w:tabs>
        <w:bidi w:val="0"/>
        <w:spacing w:before="120" w:after="0" w:line="240" w:lineRule="auto"/>
        <w:ind w:firstLine="284"/>
        <w:jc w:val="center"/>
        <w:rPr>
          <w:rFonts w:ascii="Book Antiqua" w:hAnsi="Book Antiqua" w:cs="Traditional Arabic"/>
          <w:sz w:val="24"/>
          <w:szCs w:val="24"/>
          <w:lang w:val="fr-FR"/>
        </w:rPr>
        <w:sectPr w:rsidR="00B1269B" w:rsidSect="004E7AB1">
          <w:footnotePr>
            <w:numRestart w:val="eachSect"/>
          </w:footnotePr>
          <w:endnotePr>
            <w:numFmt w:val="decimal"/>
            <w:numRestart w:val="eachSect"/>
          </w:endnotePr>
          <w:pgSz w:w="7371" w:h="10206" w:code="9"/>
          <w:pgMar w:top="964" w:right="964" w:bottom="964" w:left="964" w:header="567" w:footer="567" w:gutter="0"/>
          <w:pgNumType w:start="1"/>
          <w:cols w:space="708"/>
          <w:titlePg/>
          <w:docGrid w:linePitch="360"/>
        </w:sectPr>
      </w:pPr>
      <w:r w:rsidRPr="000F64B4">
        <w:rPr>
          <w:rFonts w:ascii="Book Antiqua" w:hAnsi="Book Antiqua" w:cs="Traditional Arabic"/>
          <w:sz w:val="24"/>
          <w:szCs w:val="24"/>
          <w:lang w:val="fr-FR"/>
        </w:rPr>
        <w:sym w:font="AGA Arabesque" w:char="F05F"/>
      </w:r>
      <w:r w:rsidRPr="000F64B4">
        <w:rPr>
          <w:rFonts w:ascii="Book Antiqua" w:hAnsi="Book Antiqua" w:cs="Traditional Arabic"/>
          <w:sz w:val="24"/>
          <w:szCs w:val="24"/>
          <w:lang w:val="fr-FR"/>
        </w:rPr>
        <w:sym w:font="AGA Arabesque" w:char="F05F"/>
      </w:r>
      <w:r w:rsidRPr="000F64B4">
        <w:rPr>
          <w:rFonts w:ascii="Book Antiqua" w:hAnsi="Book Antiqua" w:cs="Traditional Arabic"/>
          <w:sz w:val="24"/>
          <w:szCs w:val="24"/>
          <w:lang w:val="fr-FR"/>
        </w:rPr>
        <w:sym w:font="AGA Arabesque" w:char="F05F"/>
      </w:r>
    </w:p>
    <w:p w:rsidR="00E76875" w:rsidRPr="004E7AB1" w:rsidRDefault="00E76875" w:rsidP="004E7AB1">
      <w:pPr>
        <w:pStyle w:val="Heading1"/>
        <w:bidi w:val="0"/>
        <w:rPr>
          <w:rStyle w:val="Heading2Char"/>
          <w:rFonts w:eastAsia="Calibri"/>
          <w:b/>
          <w:bCs/>
          <w:color w:val="365F91"/>
          <w:sz w:val="40"/>
          <w:szCs w:val="40"/>
        </w:rPr>
      </w:pPr>
      <w:bookmarkStart w:id="6" w:name="_Toc449993998"/>
      <w:r w:rsidRPr="004E7AB1">
        <w:rPr>
          <w:rStyle w:val="Heading2Char"/>
          <w:b/>
          <w:bCs/>
          <w:color w:val="365F91"/>
          <w:sz w:val="40"/>
          <w:szCs w:val="40"/>
        </w:rPr>
        <w:lastRenderedPageBreak/>
        <w:t>Les degrés de gravité de la fornication</w:t>
      </w:r>
      <w:bookmarkEnd w:id="6"/>
    </w:p>
    <w:p w:rsidR="004F73A3" w:rsidRPr="004F73A3" w:rsidRDefault="004F73A3" w:rsidP="00C873C3">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 xml:space="preserve">Il convient de rappeler à ce sujet que le degré de gravité de la fornication varie en fonction </w:t>
      </w:r>
      <w:r w:rsidR="00C873C3">
        <w:rPr>
          <w:rFonts w:ascii="Book Antiqua" w:hAnsi="Book Antiqua" w:cs="Traditional Arabic"/>
          <w:color w:val="000000"/>
          <w:sz w:val="24"/>
          <w:szCs w:val="24"/>
          <w:lang w:val="fr-FR"/>
        </w:rPr>
        <w:t>d</w:t>
      </w:r>
      <w:r w:rsidRPr="004F73A3">
        <w:rPr>
          <w:rFonts w:ascii="Book Antiqua" w:hAnsi="Book Antiqua" w:cs="Traditional Arabic"/>
          <w:color w:val="000000"/>
          <w:sz w:val="24"/>
          <w:szCs w:val="24"/>
          <w:lang w:val="fr-FR"/>
        </w:rPr>
        <w:t>es méfaits</w:t>
      </w:r>
      <w:r w:rsidR="00C873C3">
        <w:rPr>
          <w:rFonts w:ascii="Book Antiqua" w:hAnsi="Book Antiqua" w:cs="Traditional Arabic"/>
          <w:color w:val="000000"/>
          <w:sz w:val="24"/>
          <w:szCs w:val="24"/>
          <w:lang w:val="fr-FR"/>
        </w:rPr>
        <w:t xml:space="preserve"> qu’elle engendre</w:t>
      </w:r>
      <w:r w:rsidRPr="004F73A3">
        <w:rPr>
          <w:rFonts w:ascii="Book Antiqua" w:hAnsi="Book Antiqua" w:cs="Traditional Arabic"/>
          <w:color w:val="000000"/>
          <w:sz w:val="24"/>
          <w:szCs w:val="24"/>
          <w:lang w:val="fr-FR"/>
        </w:rPr>
        <w:t> :</w:t>
      </w:r>
    </w:p>
    <w:p w:rsidR="006A6C5A" w:rsidRDefault="004F73A3" w:rsidP="00C873C3">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 xml:space="preserve">Par exemple, ceux et celles qui commettent </w:t>
      </w:r>
      <w:r w:rsidR="00C873C3">
        <w:rPr>
          <w:rFonts w:ascii="Book Antiqua" w:hAnsi="Book Antiqua" w:cs="Traditional Arabic"/>
          <w:color w:val="000000"/>
          <w:sz w:val="24"/>
          <w:szCs w:val="24"/>
          <w:lang w:val="fr-FR"/>
        </w:rPr>
        <w:t xml:space="preserve">cela avec plusieurs personnes différentes </w:t>
      </w:r>
      <w:r w:rsidRPr="004F73A3">
        <w:rPr>
          <w:rFonts w:ascii="Book Antiqua" w:hAnsi="Book Antiqua" w:cs="Traditional Arabic"/>
          <w:color w:val="000000"/>
          <w:sz w:val="24"/>
          <w:szCs w:val="24"/>
          <w:lang w:val="fr-FR"/>
        </w:rPr>
        <w:t>sont plus dépravés que les personnes qui le font avec un</w:t>
      </w:r>
      <w:r w:rsidR="00C873C3">
        <w:rPr>
          <w:rFonts w:ascii="Book Antiqua" w:hAnsi="Book Antiqua" w:cs="Traditional Arabic"/>
          <w:color w:val="000000"/>
          <w:sz w:val="24"/>
          <w:szCs w:val="24"/>
          <w:lang w:val="fr-FR"/>
        </w:rPr>
        <w:t>e</w:t>
      </w:r>
      <w:r w:rsidRPr="004F73A3">
        <w:rPr>
          <w:rFonts w:ascii="Book Antiqua" w:hAnsi="Book Antiqua" w:cs="Traditional Arabic"/>
          <w:color w:val="000000"/>
          <w:sz w:val="24"/>
          <w:szCs w:val="24"/>
          <w:lang w:val="fr-FR"/>
        </w:rPr>
        <w:t xml:space="preserve"> </w:t>
      </w:r>
      <w:r w:rsidR="00C873C3">
        <w:rPr>
          <w:rFonts w:ascii="Book Antiqua" w:hAnsi="Book Antiqua" w:cs="Traditional Arabic"/>
          <w:color w:val="000000"/>
          <w:sz w:val="24"/>
          <w:szCs w:val="24"/>
          <w:lang w:val="fr-FR"/>
        </w:rPr>
        <w:t>seule personne</w:t>
      </w:r>
      <w:r w:rsidR="006A6C5A">
        <w:rPr>
          <w:rFonts w:ascii="Book Antiqua" w:hAnsi="Book Antiqua" w:cs="Traditional Arabic"/>
          <w:color w:val="000000"/>
          <w:sz w:val="24"/>
          <w:szCs w:val="24"/>
          <w:lang w:val="fr-FR"/>
        </w:rPr>
        <w:t>.</w:t>
      </w:r>
    </w:p>
    <w:p w:rsidR="006A6C5A" w:rsidRDefault="004F73A3" w:rsidP="006A6C5A">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Celui qui</w:t>
      </w:r>
      <w:r w:rsidR="00B00EC2">
        <w:rPr>
          <w:rFonts w:ascii="Book Antiqua" w:hAnsi="Book Antiqua" w:cs="Traditional Arabic"/>
          <w:color w:val="000000"/>
          <w:sz w:val="24"/>
          <w:szCs w:val="24"/>
          <w:lang w:val="fr-FR"/>
        </w:rPr>
        <w:t xml:space="preserve"> exhibe son péché en public est</w:t>
      </w:r>
      <w:r w:rsidRPr="004F73A3">
        <w:rPr>
          <w:rFonts w:ascii="Book Antiqua" w:hAnsi="Book Antiqua" w:cs="Traditional Arabic"/>
          <w:color w:val="000000"/>
          <w:sz w:val="24"/>
          <w:szCs w:val="24"/>
          <w:lang w:val="fr-FR"/>
        </w:rPr>
        <w:t xml:space="preserve"> plus à blâmer que celui qui le dissimule. </w:t>
      </w:r>
    </w:p>
    <w:p w:rsidR="004F73A3" w:rsidRPr="004F73A3" w:rsidRDefault="004F73A3" w:rsidP="006A6C5A">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 xml:space="preserve">Commettre la fornication avec une femme mariée est plus répréhensible </w:t>
      </w:r>
      <w:r w:rsidR="00C873C3">
        <w:rPr>
          <w:rFonts w:ascii="Book Antiqua" w:hAnsi="Book Antiqua" w:cs="Traditional Arabic"/>
          <w:color w:val="000000"/>
          <w:sz w:val="24"/>
          <w:szCs w:val="24"/>
          <w:lang w:val="fr-FR"/>
        </w:rPr>
        <w:t>qu’</w:t>
      </w:r>
      <w:r w:rsidRPr="004F73A3">
        <w:rPr>
          <w:rFonts w:ascii="Book Antiqua" w:hAnsi="Book Antiqua" w:cs="Traditional Arabic"/>
          <w:color w:val="000000"/>
          <w:sz w:val="24"/>
          <w:szCs w:val="24"/>
          <w:lang w:val="fr-FR"/>
        </w:rPr>
        <w:t xml:space="preserve">avec une femme non mariée en raison de ce que ce péché constitue comme injustice et </w:t>
      </w:r>
      <w:r w:rsidR="00C873C3">
        <w:rPr>
          <w:rFonts w:ascii="Book Antiqua" w:hAnsi="Book Antiqua" w:cs="Traditional Arabic"/>
          <w:color w:val="000000"/>
          <w:sz w:val="24"/>
          <w:szCs w:val="24"/>
          <w:lang w:val="fr-FR"/>
        </w:rPr>
        <w:t xml:space="preserve">crime contre le mari ; et cette conséquence est parfois </w:t>
      </w:r>
      <w:r w:rsidRPr="004F73A3">
        <w:rPr>
          <w:rFonts w:ascii="Book Antiqua" w:hAnsi="Book Antiqua" w:cs="Traditional Arabic"/>
          <w:color w:val="000000"/>
          <w:sz w:val="24"/>
          <w:szCs w:val="24"/>
          <w:lang w:val="fr-FR"/>
        </w:rPr>
        <w:t xml:space="preserve">pire que la fornication elle-même </w:t>
      </w:r>
      <w:r w:rsidR="00C873C3">
        <w:rPr>
          <w:rFonts w:ascii="Book Antiqua" w:hAnsi="Book Antiqua" w:cs="Traditional Arabic"/>
          <w:color w:val="000000"/>
          <w:sz w:val="24"/>
          <w:szCs w:val="24"/>
          <w:lang w:val="fr-FR"/>
        </w:rPr>
        <w:t>et</w:t>
      </w:r>
      <w:r w:rsidRPr="004F73A3">
        <w:rPr>
          <w:rFonts w:ascii="Book Antiqua" w:hAnsi="Book Antiqua" w:cs="Traditional Arabic"/>
          <w:color w:val="000000"/>
          <w:sz w:val="24"/>
          <w:szCs w:val="24"/>
          <w:lang w:val="fr-FR"/>
        </w:rPr>
        <w:t xml:space="preserve"> </w:t>
      </w:r>
      <w:r w:rsidR="00C873C3">
        <w:rPr>
          <w:rFonts w:ascii="Book Antiqua" w:hAnsi="Book Antiqua" w:cs="Traditional Arabic"/>
          <w:color w:val="000000"/>
          <w:sz w:val="24"/>
          <w:szCs w:val="24"/>
          <w:lang w:val="fr-FR"/>
        </w:rPr>
        <w:t>même pire qu’un acte de moindre mesure</w:t>
      </w:r>
      <w:r w:rsidRPr="004F73A3">
        <w:rPr>
          <w:rFonts w:ascii="Book Antiqua" w:hAnsi="Book Antiqua" w:cs="Traditional Arabic"/>
          <w:color w:val="000000"/>
          <w:sz w:val="24"/>
          <w:szCs w:val="24"/>
          <w:lang w:val="fr-FR"/>
        </w:rPr>
        <w:t xml:space="preserve">. </w:t>
      </w:r>
    </w:p>
    <w:p w:rsidR="006A6C5A" w:rsidRDefault="004F73A3" w:rsidP="006A6C5A">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 xml:space="preserve">D’autre part, commettre l’adultère avec </w:t>
      </w:r>
      <w:r w:rsidR="00C873C3">
        <w:rPr>
          <w:rFonts w:ascii="Book Antiqua" w:hAnsi="Book Antiqua" w:cs="Traditional Arabic"/>
          <w:color w:val="000000"/>
          <w:sz w:val="24"/>
          <w:szCs w:val="24"/>
          <w:lang w:val="fr-FR"/>
        </w:rPr>
        <w:t xml:space="preserve">l’épouse </w:t>
      </w:r>
      <w:r w:rsidRPr="004F73A3">
        <w:rPr>
          <w:rFonts w:ascii="Book Antiqua" w:hAnsi="Book Antiqua" w:cs="Traditional Arabic"/>
          <w:color w:val="000000"/>
          <w:sz w:val="24"/>
          <w:szCs w:val="24"/>
          <w:lang w:val="fr-FR"/>
        </w:rPr>
        <w:t>du voisin est un acte plus infâme que celui commi</w:t>
      </w:r>
      <w:r w:rsidR="00C873C3">
        <w:rPr>
          <w:rFonts w:ascii="Book Antiqua" w:hAnsi="Book Antiqua" w:cs="Traditional Arabic"/>
          <w:color w:val="000000"/>
          <w:sz w:val="24"/>
          <w:szCs w:val="24"/>
          <w:lang w:val="fr-FR"/>
        </w:rPr>
        <w:t>s</w:t>
      </w:r>
      <w:r w:rsidRPr="004F73A3">
        <w:rPr>
          <w:rFonts w:ascii="Book Antiqua" w:hAnsi="Book Antiqua" w:cs="Traditional Arabic"/>
          <w:color w:val="000000"/>
          <w:sz w:val="24"/>
          <w:szCs w:val="24"/>
          <w:lang w:val="fr-FR"/>
        </w:rPr>
        <w:t xml:space="preserve"> avec une femme </w:t>
      </w:r>
      <w:r w:rsidR="00C873C3">
        <w:rPr>
          <w:rFonts w:ascii="Book Antiqua" w:hAnsi="Book Antiqua" w:cs="Traditional Arabic"/>
          <w:color w:val="000000"/>
          <w:sz w:val="24"/>
          <w:szCs w:val="24"/>
          <w:lang w:val="fr-FR"/>
        </w:rPr>
        <w:t xml:space="preserve">qui habite </w:t>
      </w:r>
      <w:r w:rsidRPr="004F73A3">
        <w:rPr>
          <w:rFonts w:ascii="Book Antiqua" w:hAnsi="Book Antiqua" w:cs="Traditional Arabic"/>
          <w:color w:val="000000"/>
          <w:sz w:val="24"/>
          <w:szCs w:val="24"/>
          <w:lang w:val="fr-FR"/>
        </w:rPr>
        <w:t xml:space="preserve">plus loin, </w:t>
      </w:r>
      <w:r w:rsidR="006A6C5A">
        <w:rPr>
          <w:rFonts w:ascii="Book Antiqua" w:hAnsi="Book Antiqua" w:cs="Traditional Arabic"/>
          <w:color w:val="000000"/>
          <w:sz w:val="24"/>
          <w:szCs w:val="24"/>
          <w:lang w:val="fr-FR"/>
        </w:rPr>
        <w:t xml:space="preserve">pour ce que </w:t>
      </w:r>
      <w:r w:rsidR="006A6C5A">
        <w:rPr>
          <w:rFonts w:ascii="Book Antiqua" w:hAnsi="Book Antiqua" w:cs="Traditional Arabic"/>
          <w:color w:val="000000"/>
          <w:sz w:val="24"/>
          <w:szCs w:val="24"/>
          <w:lang w:val="fr-FR"/>
        </w:rPr>
        <w:lastRenderedPageBreak/>
        <w:t xml:space="preserve">cela comporte de nuisance envers le voisin </w:t>
      </w:r>
      <w:r w:rsidRPr="004F73A3">
        <w:rPr>
          <w:rFonts w:ascii="Book Antiqua" w:hAnsi="Book Antiqua" w:cs="Traditional Arabic"/>
          <w:color w:val="000000"/>
          <w:sz w:val="24"/>
          <w:szCs w:val="24"/>
          <w:lang w:val="fr-FR"/>
        </w:rPr>
        <w:t xml:space="preserve">et </w:t>
      </w:r>
      <w:r w:rsidR="006A6C5A">
        <w:rPr>
          <w:rFonts w:ascii="Book Antiqua" w:hAnsi="Book Antiqua" w:cs="Traditional Arabic"/>
          <w:color w:val="000000"/>
          <w:sz w:val="24"/>
          <w:szCs w:val="24"/>
          <w:lang w:val="fr-FR"/>
        </w:rPr>
        <w:t xml:space="preserve">de </w:t>
      </w:r>
      <w:r w:rsidRPr="004F73A3">
        <w:rPr>
          <w:rFonts w:ascii="Book Antiqua" w:hAnsi="Book Antiqua" w:cs="Traditional Arabic"/>
          <w:color w:val="000000"/>
          <w:sz w:val="24"/>
          <w:szCs w:val="24"/>
          <w:lang w:val="fr-FR"/>
        </w:rPr>
        <w:t>manquement à la recommandation d’Allah et de Son messager</w:t>
      </w:r>
      <w:r w:rsidR="00B00EC2">
        <w:rPr>
          <w:rFonts w:ascii="Book Antiqua" w:hAnsi="Book Antiqua" w:cs="Traditional Arabic"/>
          <w:color w:val="000000"/>
          <w:sz w:val="24"/>
          <w:szCs w:val="24"/>
          <w:lang w:val="fr-FR"/>
        </w:rPr>
        <w:t xml:space="preserve"> à son égard</w:t>
      </w:r>
      <w:r w:rsidRPr="004F73A3">
        <w:rPr>
          <w:rFonts w:ascii="Book Antiqua" w:hAnsi="Book Antiqua" w:cs="Traditional Arabic"/>
          <w:color w:val="000000"/>
          <w:sz w:val="24"/>
          <w:szCs w:val="24"/>
          <w:lang w:val="fr-FR"/>
        </w:rPr>
        <w:t xml:space="preserve">. </w:t>
      </w:r>
    </w:p>
    <w:p w:rsidR="006A6C5A" w:rsidRDefault="004F73A3" w:rsidP="000C29C2">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 xml:space="preserve">De même, </w:t>
      </w:r>
      <w:r w:rsidR="006A6C5A">
        <w:rPr>
          <w:rFonts w:ascii="Book Antiqua" w:hAnsi="Book Antiqua" w:cs="Traditional Arabic"/>
          <w:color w:val="000000"/>
          <w:sz w:val="24"/>
          <w:szCs w:val="24"/>
          <w:lang w:val="fr-FR"/>
        </w:rPr>
        <w:t>l’acte commis avec</w:t>
      </w:r>
      <w:r w:rsidRPr="004F73A3">
        <w:rPr>
          <w:rFonts w:ascii="Book Antiqua" w:hAnsi="Book Antiqua" w:cs="Traditional Arabic"/>
          <w:color w:val="000000"/>
          <w:sz w:val="24"/>
          <w:szCs w:val="24"/>
          <w:lang w:val="fr-FR"/>
        </w:rPr>
        <w:t xml:space="preserve"> la femme dont le mari est parti combattre dans la voie d’Allah est un péché plus grave auprès d’Allah que </w:t>
      </w:r>
      <w:r w:rsidR="006A6C5A">
        <w:rPr>
          <w:rFonts w:ascii="Book Antiqua" w:hAnsi="Book Antiqua" w:cs="Traditional Arabic"/>
          <w:color w:val="000000"/>
          <w:sz w:val="24"/>
          <w:szCs w:val="24"/>
          <w:lang w:val="fr-FR"/>
        </w:rPr>
        <w:t xml:space="preserve">lorsqu’il est </w:t>
      </w:r>
      <w:r w:rsidRPr="004F73A3">
        <w:rPr>
          <w:rFonts w:ascii="Book Antiqua" w:hAnsi="Book Antiqua" w:cs="Traditional Arabic"/>
          <w:color w:val="000000"/>
          <w:sz w:val="24"/>
          <w:szCs w:val="24"/>
          <w:lang w:val="fr-FR"/>
        </w:rPr>
        <w:t xml:space="preserve">commis avec une autre. C’est la raison pour laquelle il sera </w:t>
      </w:r>
      <w:r w:rsidR="006A6C5A">
        <w:rPr>
          <w:rFonts w:ascii="Book Antiqua" w:hAnsi="Book Antiqua" w:cs="Traditional Arabic"/>
          <w:color w:val="000000"/>
          <w:sz w:val="24"/>
          <w:szCs w:val="24"/>
          <w:lang w:val="fr-FR"/>
        </w:rPr>
        <w:t>dit</w:t>
      </w:r>
      <w:r w:rsidRPr="004F73A3">
        <w:rPr>
          <w:rFonts w:ascii="Book Antiqua" w:hAnsi="Book Antiqua" w:cs="Traditional Arabic"/>
          <w:color w:val="000000"/>
          <w:sz w:val="24"/>
          <w:szCs w:val="24"/>
          <w:lang w:val="fr-FR"/>
        </w:rPr>
        <w:t xml:space="preserve"> au combattant dans le sentier d’Allah de </w:t>
      </w:r>
      <w:r w:rsidR="006A6C5A">
        <w:rPr>
          <w:rFonts w:ascii="Book Antiqua" w:hAnsi="Book Antiqua" w:cs="Traditional Arabic"/>
          <w:color w:val="000000"/>
          <w:sz w:val="24"/>
          <w:szCs w:val="24"/>
          <w:lang w:val="fr-FR"/>
        </w:rPr>
        <w:t xml:space="preserve">se servir dans </w:t>
      </w:r>
      <w:r w:rsidRPr="004F73A3">
        <w:rPr>
          <w:rFonts w:ascii="Book Antiqua" w:hAnsi="Book Antiqua" w:cs="Traditional Arabic"/>
          <w:color w:val="000000"/>
          <w:sz w:val="24"/>
          <w:szCs w:val="24"/>
          <w:lang w:val="fr-FR"/>
        </w:rPr>
        <w:t xml:space="preserve">les bonnes actions du fornicateur </w:t>
      </w:r>
      <w:r w:rsidR="006A6C5A">
        <w:rPr>
          <w:rFonts w:ascii="Book Antiqua" w:hAnsi="Book Antiqua" w:cs="Traditional Arabic"/>
          <w:color w:val="000000"/>
          <w:sz w:val="24"/>
          <w:szCs w:val="24"/>
          <w:lang w:val="fr-FR"/>
        </w:rPr>
        <w:t xml:space="preserve">comme il le </w:t>
      </w:r>
      <w:r w:rsidRPr="004F73A3">
        <w:rPr>
          <w:rFonts w:ascii="Book Antiqua" w:hAnsi="Book Antiqua" w:cs="Traditional Arabic"/>
          <w:color w:val="000000"/>
          <w:sz w:val="24"/>
          <w:szCs w:val="24"/>
          <w:lang w:val="fr-FR"/>
        </w:rPr>
        <w:t xml:space="preserve">désire </w:t>
      </w:r>
      <w:r w:rsidR="000C29C2" w:rsidRPr="000C29C2">
        <w:rPr>
          <w:rFonts w:ascii="Book Antiqua" w:hAnsi="Book Antiqua" w:cs="Traditional Arabic"/>
          <w:color w:val="000000"/>
          <w:sz w:val="24"/>
          <w:szCs w:val="24"/>
          <w:lang w:val="fr-FR"/>
        </w:rPr>
        <w:t>«</w:t>
      </w:r>
      <w:r w:rsidRPr="004F73A3">
        <w:rPr>
          <w:rFonts w:ascii="Book Antiqua" w:hAnsi="Book Antiqua" w:cs="Traditional Arabic"/>
          <w:color w:val="000000"/>
          <w:sz w:val="24"/>
          <w:szCs w:val="24"/>
          <w:lang w:val="fr-FR"/>
        </w:rPr>
        <w:t xml:space="preserve">afin de réparer cet </w:t>
      </w:r>
      <w:r w:rsidR="00B00EC2">
        <w:rPr>
          <w:rFonts w:ascii="Book Antiqua" w:hAnsi="Book Antiqua" w:cs="Traditional Arabic"/>
          <w:color w:val="000000"/>
          <w:sz w:val="24"/>
          <w:szCs w:val="24"/>
          <w:lang w:val="fr-FR"/>
        </w:rPr>
        <w:t>affront</w:t>
      </w:r>
      <w:r w:rsidR="000C29C2" w:rsidRPr="000C29C2">
        <w:rPr>
          <w:rFonts w:ascii="Book Antiqua" w:hAnsi="Book Antiqua" w:cs="Traditional Arabic"/>
          <w:color w:val="000000"/>
          <w:sz w:val="24"/>
          <w:szCs w:val="24"/>
          <w:lang w:val="fr-FR"/>
        </w:rPr>
        <w:t>»</w:t>
      </w:r>
      <w:r w:rsidRPr="004F73A3">
        <w:rPr>
          <w:rFonts w:ascii="Book Antiqua" w:hAnsi="Book Antiqua" w:cs="Traditional Arabic"/>
          <w:color w:val="000000"/>
          <w:sz w:val="24"/>
          <w:szCs w:val="24"/>
          <w:lang w:val="fr-FR"/>
        </w:rPr>
        <w:t xml:space="preserve">. </w:t>
      </w:r>
    </w:p>
    <w:p w:rsidR="004F73A3" w:rsidRPr="004F73A3" w:rsidRDefault="004F73A3" w:rsidP="005B669D">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Et celui qui accomplit ce péché avec l’un</w:t>
      </w:r>
      <w:r w:rsidR="006A6C5A">
        <w:rPr>
          <w:rFonts w:ascii="Book Antiqua" w:hAnsi="Book Antiqua" w:cs="Traditional Arabic"/>
          <w:color w:val="000000"/>
          <w:sz w:val="24"/>
          <w:szCs w:val="24"/>
          <w:lang w:val="fr-FR"/>
        </w:rPr>
        <w:t>e</w:t>
      </w:r>
      <w:r w:rsidRPr="004F73A3">
        <w:rPr>
          <w:rFonts w:ascii="Book Antiqua" w:hAnsi="Book Antiqua" w:cs="Traditional Arabic"/>
          <w:color w:val="000000"/>
          <w:sz w:val="24"/>
          <w:szCs w:val="24"/>
          <w:lang w:val="fr-FR"/>
        </w:rPr>
        <w:t xml:space="preserve"> de ses </w:t>
      </w:r>
      <w:r w:rsidR="006A6C5A">
        <w:rPr>
          <w:rFonts w:ascii="Book Antiqua" w:hAnsi="Book Antiqua" w:cs="Traditional Arabic"/>
          <w:color w:val="000000"/>
          <w:sz w:val="24"/>
          <w:szCs w:val="24"/>
          <w:lang w:val="fr-FR"/>
        </w:rPr>
        <w:t>proches</w:t>
      </w:r>
      <w:r w:rsidRPr="004F73A3">
        <w:rPr>
          <w:rFonts w:ascii="Book Antiqua" w:hAnsi="Book Antiqua" w:cs="Traditional Arabic"/>
          <w:color w:val="000000"/>
          <w:sz w:val="24"/>
          <w:szCs w:val="24"/>
          <w:lang w:val="fr-FR"/>
        </w:rPr>
        <w:t xml:space="preserve"> a certes commis ce qu’il y a de plus </w:t>
      </w:r>
      <w:r w:rsidR="006A6C5A">
        <w:rPr>
          <w:rFonts w:ascii="Book Antiqua" w:hAnsi="Book Antiqua" w:cs="Traditional Arabic"/>
          <w:color w:val="000000"/>
          <w:sz w:val="24"/>
          <w:szCs w:val="24"/>
          <w:lang w:val="fr-FR"/>
        </w:rPr>
        <w:t xml:space="preserve">odieux et </w:t>
      </w:r>
      <w:r w:rsidRPr="004F73A3">
        <w:rPr>
          <w:rFonts w:ascii="Book Antiqua" w:hAnsi="Book Antiqua" w:cs="Traditional Arabic"/>
          <w:color w:val="000000"/>
          <w:sz w:val="24"/>
          <w:szCs w:val="24"/>
          <w:lang w:val="fr-FR"/>
        </w:rPr>
        <w:t>abominable</w:t>
      </w:r>
      <w:r w:rsidR="006A6C5A">
        <w:rPr>
          <w:rFonts w:ascii="Book Antiqua" w:hAnsi="Book Antiqua" w:cs="Traditional Arabic"/>
          <w:color w:val="000000"/>
          <w:sz w:val="24"/>
          <w:szCs w:val="24"/>
          <w:lang w:val="fr-FR"/>
        </w:rPr>
        <w:t xml:space="preserve">, cela </w:t>
      </w:r>
      <w:r w:rsidR="005B669D">
        <w:rPr>
          <w:rFonts w:ascii="Book Antiqua" w:hAnsi="Book Antiqua" w:cs="Traditional Arabic"/>
          <w:color w:val="000000"/>
          <w:sz w:val="24"/>
          <w:szCs w:val="24"/>
          <w:lang w:val="fr-FR"/>
        </w:rPr>
        <w:t xml:space="preserve">est la </w:t>
      </w:r>
      <w:r w:rsidRPr="004F73A3">
        <w:rPr>
          <w:rFonts w:ascii="Book Antiqua" w:hAnsi="Book Antiqua" w:cs="Traditional Arabic"/>
          <w:color w:val="000000"/>
          <w:sz w:val="24"/>
          <w:szCs w:val="24"/>
          <w:lang w:val="fr-FR"/>
        </w:rPr>
        <w:t>destruction</w:t>
      </w:r>
      <w:r w:rsidR="005B669D">
        <w:rPr>
          <w:rFonts w:ascii="Book Antiqua" w:hAnsi="Book Antiqua" w:cs="Traditional Arabic"/>
          <w:color w:val="000000"/>
          <w:sz w:val="24"/>
          <w:szCs w:val="24"/>
          <w:lang w:val="fr-FR"/>
        </w:rPr>
        <w:t xml:space="preserve"> même</w:t>
      </w:r>
      <w:r w:rsidR="004E7AB1">
        <w:rPr>
          <w:rFonts w:ascii="Book Antiqua" w:hAnsi="Book Antiqua" w:cs="Traditional Arabic"/>
          <w:color w:val="000000"/>
          <w:sz w:val="24"/>
          <w:szCs w:val="24"/>
          <w:lang w:val="fr-FR"/>
        </w:rPr>
        <w:t>!</w:t>
      </w:r>
    </w:p>
    <w:p w:rsidR="004F73A3" w:rsidRPr="004F73A3" w:rsidRDefault="004F73A3" w:rsidP="001B4340">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Tout comme le</w:t>
      </w:r>
      <w:r w:rsidR="001B4340">
        <w:rPr>
          <w:rFonts w:ascii="Book Antiqua" w:hAnsi="Book Antiqua" w:cs="Traditional Arabic"/>
          <w:color w:val="000000"/>
          <w:sz w:val="24"/>
          <w:szCs w:val="24"/>
          <w:lang w:val="fr-FR"/>
        </w:rPr>
        <w:t xml:space="preserve"> degré</w:t>
      </w:r>
      <w:r w:rsidRPr="004F73A3">
        <w:rPr>
          <w:rFonts w:ascii="Book Antiqua" w:hAnsi="Book Antiqua" w:cs="Traditional Arabic"/>
          <w:color w:val="000000"/>
          <w:sz w:val="24"/>
          <w:szCs w:val="24"/>
          <w:lang w:val="fr-FR"/>
        </w:rPr>
        <w:t xml:space="preserve"> de gravité </w:t>
      </w:r>
      <w:r w:rsidR="001B4340">
        <w:rPr>
          <w:rFonts w:ascii="Book Antiqua" w:hAnsi="Book Antiqua" w:cs="Traditional Arabic"/>
          <w:color w:val="000000"/>
          <w:sz w:val="24"/>
          <w:szCs w:val="24"/>
          <w:lang w:val="fr-FR"/>
        </w:rPr>
        <w:t>de la fornication varie</w:t>
      </w:r>
      <w:r w:rsidRPr="004F73A3">
        <w:rPr>
          <w:rFonts w:ascii="Book Antiqua" w:hAnsi="Book Antiqua" w:cs="Traditional Arabic"/>
          <w:color w:val="000000"/>
          <w:sz w:val="24"/>
          <w:szCs w:val="24"/>
          <w:lang w:val="fr-FR"/>
        </w:rPr>
        <w:t xml:space="preserve"> en fonction de la femme avec qui </w:t>
      </w:r>
      <w:r w:rsidR="001B4340">
        <w:rPr>
          <w:rFonts w:ascii="Book Antiqua" w:hAnsi="Book Antiqua" w:cs="Traditional Arabic"/>
          <w:color w:val="000000"/>
          <w:sz w:val="24"/>
          <w:szCs w:val="24"/>
          <w:lang w:val="fr-FR"/>
        </w:rPr>
        <w:t>cela est commis</w:t>
      </w:r>
      <w:r w:rsidRPr="004F73A3">
        <w:rPr>
          <w:rFonts w:ascii="Book Antiqua" w:hAnsi="Book Antiqua" w:cs="Traditional Arabic"/>
          <w:color w:val="000000"/>
          <w:sz w:val="24"/>
          <w:szCs w:val="24"/>
          <w:lang w:val="fr-FR"/>
        </w:rPr>
        <w:t>, il</w:t>
      </w:r>
      <w:r w:rsidR="001B4340">
        <w:rPr>
          <w:rFonts w:ascii="Book Antiqua" w:hAnsi="Book Antiqua" w:cs="Traditional Arabic"/>
          <w:color w:val="000000"/>
          <w:sz w:val="24"/>
          <w:szCs w:val="24"/>
          <w:lang w:val="fr-FR"/>
        </w:rPr>
        <w:t xml:space="preserve"> diffère </w:t>
      </w:r>
      <w:r w:rsidRPr="004F73A3">
        <w:rPr>
          <w:rFonts w:ascii="Book Antiqua" w:hAnsi="Book Antiqua" w:cs="Traditional Arabic"/>
          <w:color w:val="000000"/>
          <w:sz w:val="24"/>
          <w:szCs w:val="24"/>
          <w:lang w:val="fr-FR"/>
        </w:rPr>
        <w:t xml:space="preserve">en fonction du lieu, </w:t>
      </w:r>
      <w:r w:rsidR="001B4340">
        <w:rPr>
          <w:rFonts w:ascii="Book Antiqua" w:hAnsi="Book Antiqua" w:cs="Traditional Arabic"/>
          <w:color w:val="000000"/>
          <w:sz w:val="24"/>
          <w:szCs w:val="24"/>
          <w:lang w:val="fr-FR"/>
        </w:rPr>
        <w:t xml:space="preserve">du temps et </w:t>
      </w:r>
      <w:r w:rsidRPr="004F73A3">
        <w:rPr>
          <w:rFonts w:ascii="Book Antiqua" w:hAnsi="Book Antiqua" w:cs="Traditional Arabic"/>
          <w:color w:val="000000"/>
          <w:sz w:val="24"/>
          <w:szCs w:val="24"/>
          <w:lang w:val="fr-FR"/>
        </w:rPr>
        <w:t>des circonstances.</w:t>
      </w:r>
    </w:p>
    <w:p w:rsidR="004F73A3" w:rsidRPr="004F73A3" w:rsidRDefault="001B4340" w:rsidP="00B00EC2">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Par exemple</w:t>
      </w:r>
      <w:r w:rsidR="004F73A3" w:rsidRPr="004F73A3">
        <w:rPr>
          <w:rFonts w:ascii="Book Antiqua" w:hAnsi="Book Antiqua" w:cs="Traditional Arabic"/>
          <w:color w:val="000000"/>
          <w:sz w:val="24"/>
          <w:szCs w:val="24"/>
          <w:lang w:val="fr-FR"/>
        </w:rPr>
        <w:t>, la fornication commise pendant le Ramadan, de jour comme de nuit, est un péché plus répréhensible que de l</w:t>
      </w:r>
      <w:r w:rsidR="00B00EC2">
        <w:rPr>
          <w:rFonts w:ascii="Book Antiqua" w:hAnsi="Book Antiqua" w:cs="Traditional Arabic"/>
          <w:color w:val="000000"/>
          <w:sz w:val="24"/>
          <w:szCs w:val="24"/>
          <w:lang w:val="fr-FR"/>
        </w:rPr>
        <w:t>a</w:t>
      </w:r>
      <w:r w:rsidR="004F73A3" w:rsidRPr="004F73A3">
        <w:rPr>
          <w:rFonts w:ascii="Book Antiqua" w:hAnsi="Book Antiqua" w:cs="Traditional Arabic"/>
          <w:color w:val="000000"/>
          <w:sz w:val="24"/>
          <w:szCs w:val="24"/>
          <w:lang w:val="fr-FR"/>
        </w:rPr>
        <w:t xml:space="preserve"> commettre </w:t>
      </w:r>
      <w:r>
        <w:rPr>
          <w:rFonts w:ascii="Book Antiqua" w:hAnsi="Book Antiqua" w:cs="Traditional Arabic"/>
          <w:color w:val="000000"/>
          <w:sz w:val="24"/>
          <w:szCs w:val="24"/>
          <w:lang w:val="fr-FR"/>
        </w:rPr>
        <w:t>à une autre période</w:t>
      </w:r>
      <w:r w:rsidR="004F73A3" w:rsidRPr="004F73A3">
        <w:rPr>
          <w:rFonts w:ascii="Book Antiqua" w:hAnsi="Book Antiqua" w:cs="Traditional Arabic"/>
          <w:color w:val="000000"/>
          <w:sz w:val="24"/>
          <w:szCs w:val="24"/>
          <w:lang w:val="fr-FR"/>
        </w:rPr>
        <w:t xml:space="preserve">. De même, lorsque cela </w:t>
      </w:r>
      <w:r>
        <w:rPr>
          <w:rFonts w:ascii="Book Antiqua" w:hAnsi="Book Antiqua" w:cs="Traditional Arabic"/>
          <w:color w:val="000000"/>
          <w:sz w:val="24"/>
          <w:szCs w:val="24"/>
          <w:lang w:val="fr-FR"/>
        </w:rPr>
        <w:t xml:space="preserve">est commis dans </w:t>
      </w:r>
      <w:r w:rsidR="004F73A3" w:rsidRPr="004F73A3">
        <w:rPr>
          <w:rFonts w:ascii="Book Antiqua" w:hAnsi="Book Antiqua" w:cs="Traditional Arabic"/>
          <w:color w:val="000000"/>
          <w:sz w:val="24"/>
          <w:szCs w:val="24"/>
          <w:lang w:val="fr-FR"/>
        </w:rPr>
        <w:t xml:space="preserve">des endroits </w:t>
      </w:r>
      <w:r>
        <w:rPr>
          <w:rFonts w:ascii="Book Antiqua" w:hAnsi="Book Antiqua" w:cs="Traditional Arabic"/>
          <w:color w:val="000000"/>
          <w:sz w:val="24"/>
          <w:szCs w:val="24"/>
          <w:lang w:val="fr-FR"/>
        </w:rPr>
        <w:t xml:space="preserve">nobles et </w:t>
      </w:r>
      <w:r w:rsidR="004F73A3" w:rsidRPr="004F73A3">
        <w:rPr>
          <w:rFonts w:ascii="Book Antiqua" w:hAnsi="Book Antiqua" w:cs="Traditional Arabic"/>
          <w:color w:val="000000"/>
          <w:sz w:val="24"/>
          <w:szCs w:val="24"/>
          <w:lang w:val="fr-FR"/>
        </w:rPr>
        <w:t>méritoires</w:t>
      </w:r>
      <w:r>
        <w:rPr>
          <w:rFonts w:ascii="Book Antiqua" w:hAnsi="Book Antiqua" w:cs="Traditional Arabic"/>
          <w:color w:val="000000"/>
          <w:sz w:val="24"/>
          <w:szCs w:val="24"/>
          <w:lang w:val="fr-FR"/>
        </w:rPr>
        <w:t>, cela est pire qu’ailleurs</w:t>
      </w:r>
      <w:r w:rsidR="004F73A3" w:rsidRPr="004F73A3">
        <w:rPr>
          <w:rFonts w:ascii="Book Antiqua" w:hAnsi="Book Antiqua" w:cs="Traditional Arabic"/>
          <w:color w:val="000000"/>
          <w:sz w:val="24"/>
          <w:szCs w:val="24"/>
          <w:lang w:val="fr-FR"/>
        </w:rPr>
        <w:t>.</w:t>
      </w:r>
    </w:p>
    <w:p w:rsidR="004F73A3" w:rsidRPr="004F73A3" w:rsidRDefault="004F73A3" w:rsidP="00C01148">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lastRenderedPageBreak/>
        <w:t>Quant à la différence de gravité selon l’auteur, on peut citer en exemple</w:t>
      </w:r>
      <w:r w:rsidR="00C01148">
        <w:rPr>
          <w:rFonts w:ascii="Book Antiqua" w:hAnsi="Book Antiqua" w:cs="Traditional Arabic"/>
          <w:color w:val="000000"/>
          <w:sz w:val="24"/>
          <w:szCs w:val="24"/>
          <w:lang w:val="fr-FR"/>
        </w:rPr>
        <w:t xml:space="preserve"> </w:t>
      </w:r>
      <w:r w:rsidRPr="004F73A3">
        <w:rPr>
          <w:rFonts w:ascii="Book Antiqua" w:hAnsi="Book Antiqua" w:cs="Traditional Arabic"/>
          <w:color w:val="000000"/>
          <w:sz w:val="24"/>
          <w:szCs w:val="24"/>
          <w:lang w:val="fr-FR"/>
        </w:rPr>
        <w:t xml:space="preserve">que la fornication </w:t>
      </w:r>
      <w:r w:rsidR="00C01148">
        <w:rPr>
          <w:rFonts w:ascii="Book Antiqua" w:hAnsi="Book Antiqua" w:cs="Traditional Arabic"/>
          <w:color w:val="000000"/>
          <w:sz w:val="24"/>
          <w:szCs w:val="24"/>
          <w:lang w:val="fr-FR"/>
        </w:rPr>
        <w:t xml:space="preserve">de la part d’un homme </w:t>
      </w:r>
      <w:r w:rsidRPr="004F73A3">
        <w:rPr>
          <w:rFonts w:ascii="Book Antiqua" w:hAnsi="Book Antiqua" w:cs="Traditional Arabic"/>
          <w:color w:val="000000"/>
          <w:sz w:val="24"/>
          <w:szCs w:val="24"/>
          <w:lang w:val="fr-FR"/>
        </w:rPr>
        <w:t>marié</w:t>
      </w:r>
      <w:r w:rsidR="00C01148">
        <w:rPr>
          <w:rFonts w:ascii="Book Antiqua" w:hAnsi="Book Antiqua" w:cs="Traditional Arabic"/>
          <w:color w:val="000000"/>
          <w:sz w:val="24"/>
          <w:szCs w:val="24"/>
          <w:lang w:val="fr-FR"/>
        </w:rPr>
        <w:t xml:space="preserve"> </w:t>
      </w:r>
      <w:r w:rsidRPr="004F73A3">
        <w:rPr>
          <w:rFonts w:ascii="Book Antiqua" w:hAnsi="Book Antiqua" w:cs="Traditional Arabic"/>
          <w:color w:val="000000"/>
          <w:sz w:val="24"/>
          <w:szCs w:val="24"/>
          <w:lang w:val="fr-FR"/>
        </w:rPr>
        <w:t xml:space="preserve">est pire que </w:t>
      </w:r>
      <w:r w:rsidR="00C01148">
        <w:rPr>
          <w:rFonts w:ascii="Book Antiqua" w:hAnsi="Book Antiqua" w:cs="Traditional Arabic"/>
          <w:color w:val="000000"/>
          <w:sz w:val="24"/>
          <w:szCs w:val="24"/>
          <w:lang w:val="fr-FR"/>
        </w:rPr>
        <w:t>s’il est chaste</w:t>
      </w:r>
      <w:r w:rsidRPr="004F73A3">
        <w:rPr>
          <w:rFonts w:ascii="Book Antiqua" w:hAnsi="Book Antiqua" w:cs="Traditional Arabic"/>
          <w:color w:val="000000"/>
          <w:sz w:val="24"/>
          <w:szCs w:val="24"/>
          <w:lang w:val="fr-FR"/>
        </w:rPr>
        <w:t xml:space="preserve">. </w:t>
      </w:r>
      <w:r w:rsidR="00C01148">
        <w:rPr>
          <w:rFonts w:ascii="Book Antiqua" w:hAnsi="Book Antiqua" w:cs="Traditional Arabic"/>
          <w:color w:val="000000"/>
          <w:sz w:val="24"/>
          <w:szCs w:val="24"/>
          <w:lang w:val="fr-FR"/>
        </w:rPr>
        <w:t xml:space="preserve">Elle est plus grave chez </w:t>
      </w:r>
      <w:r w:rsidRPr="004F73A3">
        <w:rPr>
          <w:rFonts w:ascii="Book Antiqua" w:hAnsi="Book Antiqua" w:cs="Traditional Arabic"/>
          <w:color w:val="000000"/>
          <w:sz w:val="24"/>
          <w:szCs w:val="24"/>
          <w:lang w:val="fr-FR"/>
        </w:rPr>
        <w:t xml:space="preserve">l’homme âgé </w:t>
      </w:r>
      <w:r w:rsidR="00C01148">
        <w:rPr>
          <w:rFonts w:ascii="Book Antiqua" w:hAnsi="Book Antiqua" w:cs="Traditional Arabic"/>
          <w:color w:val="000000"/>
          <w:sz w:val="24"/>
          <w:szCs w:val="24"/>
          <w:lang w:val="fr-FR"/>
        </w:rPr>
        <w:t>que chez le jeune homme</w:t>
      </w:r>
      <w:r w:rsidRPr="004F73A3">
        <w:rPr>
          <w:rFonts w:ascii="Book Antiqua" w:hAnsi="Book Antiqua" w:cs="Traditional Arabic"/>
          <w:color w:val="000000"/>
          <w:sz w:val="24"/>
          <w:szCs w:val="24"/>
          <w:lang w:val="fr-FR"/>
        </w:rPr>
        <w:t xml:space="preserve">. La fornication </w:t>
      </w:r>
      <w:r w:rsidR="00C01148">
        <w:rPr>
          <w:rFonts w:ascii="Book Antiqua" w:hAnsi="Book Antiqua" w:cs="Traditional Arabic"/>
          <w:color w:val="000000"/>
          <w:sz w:val="24"/>
          <w:szCs w:val="24"/>
          <w:lang w:val="fr-FR"/>
        </w:rPr>
        <w:t xml:space="preserve">chez la personne qui sait est plus </w:t>
      </w:r>
      <w:r w:rsidRPr="004F73A3">
        <w:rPr>
          <w:rFonts w:ascii="Book Antiqua" w:hAnsi="Book Antiqua" w:cs="Traditional Arabic"/>
          <w:color w:val="000000"/>
          <w:sz w:val="24"/>
          <w:szCs w:val="24"/>
          <w:lang w:val="fr-FR"/>
        </w:rPr>
        <w:t>inexcusable que celle commise par un</w:t>
      </w:r>
      <w:r w:rsidR="00C01148">
        <w:rPr>
          <w:rFonts w:ascii="Book Antiqua" w:hAnsi="Book Antiqua" w:cs="Traditional Arabic"/>
          <w:color w:val="000000"/>
          <w:sz w:val="24"/>
          <w:szCs w:val="24"/>
          <w:lang w:val="fr-FR"/>
        </w:rPr>
        <w:t>e personne qui ignore</w:t>
      </w:r>
      <w:r w:rsidRPr="004F73A3">
        <w:rPr>
          <w:rFonts w:ascii="Book Antiqua" w:hAnsi="Book Antiqua" w:cs="Traditional Arabic"/>
          <w:color w:val="000000"/>
          <w:sz w:val="24"/>
          <w:szCs w:val="24"/>
          <w:lang w:val="fr-FR"/>
        </w:rPr>
        <w:t xml:space="preserve">. Venant d’une personne qui a la capacité financière de </w:t>
      </w:r>
      <w:r w:rsidR="00C01148">
        <w:rPr>
          <w:rFonts w:ascii="Book Antiqua" w:hAnsi="Book Antiqua" w:cs="Traditional Arabic"/>
          <w:color w:val="000000"/>
          <w:sz w:val="24"/>
          <w:szCs w:val="24"/>
          <w:lang w:val="fr-FR"/>
        </w:rPr>
        <w:t>se marier</w:t>
      </w:r>
      <w:r w:rsidRPr="004F73A3">
        <w:rPr>
          <w:rFonts w:ascii="Book Antiqua" w:hAnsi="Book Antiqua" w:cs="Traditional Arabic"/>
          <w:color w:val="000000"/>
          <w:sz w:val="24"/>
          <w:szCs w:val="24"/>
          <w:lang w:val="fr-FR"/>
        </w:rPr>
        <w:t xml:space="preserve">, </w:t>
      </w:r>
      <w:r w:rsidR="00C01148">
        <w:rPr>
          <w:rFonts w:ascii="Book Antiqua" w:hAnsi="Book Antiqua" w:cs="Traditional Arabic"/>
          <w:color w:val="000000"/>
          <w:sz w:val="24"/>
          <w:szCs w:val="24"/>
          <w:lang w:val="fr-FR"/>
        </w:rPr>
        <w:t xml:space="preserve">elle est pire que chez </w:t>
      </w:r>
      <w:r w:rsidRPr="004F73A3">
        <w:rPr>
          <w:rFonts w:ascii="Book Antiqua" w:hAnsi="Book Antiqua" w:cs="Traditional Arabic"/>
          <w:color w:val="000000"/>
          <w:sz w:val="24"/>
          <w:szCs w:val="24"/>
          <w:lang w:val="fr-FR"/>
        </w:rPr>
        <w:t>un pauvre qui est dans l’incapacité de se marier.</w:t>
      </w:r>
    </w:p>
    <w:p w:rsidR="004F3F69" w:rsidRPr="000F64B4" w:rsidRDefault="004F73A3" w:rsidP="00B00EC2">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 xml:space="preserve">Il est possible que </w:t>
      </w:r>
      <w:r w:rsidR="00C01148">
        <w:rPr>
          <w:rFonts w:ascii="Book Antiqua" w:hAnsi="Book Antiqua" w:cs="Traditional Arabic"/>
          <w:color w:val="000000"/>
          <w:sz w:val="24"/>
          <w:szCs w:val="24"/>
          <w:lang w:val="fr-FR"/>
        </w:rPr>
        <w:t>la fornication</w:t>
      </w:r>
      <w:r w:rsidRPr="004F73A3">
        <w:rPr>
          <w:rFonts w:ascii="Book Antiqua" w:hAnsi="Book Antiqua" w:cs="Traditional Arabic"/>
          <w:color w:val="000000"/>
          <w:sz w:val="24"/>
          <w:szCs w:val="24"/>
          <w:lang w:val="fr-FR"/>
        </w:rPr>
        <w:t xml:space="preserve"> s’accompagne  d’un amour passionnel qui imp</w:t>
      </w:r>
      <w:r w:rsidR="00C01148">
        <w:rPr>
          <w:rFonts w:ascii="Book Antiqua" w:hAnsi="Book Antiqua" w:cs="Traditional Arabic"/>
          <w:color w:val="000000"/>
          <w:sz w:val="24"/>
          <w:szCs w:val="24"/>
          <w:lang w:val="fr-FR"/>
        </w:rPr>
        <w:t xml:space="preserve">lique que le cœur </w:t>
      </w:r>
      <w:r w:rsidR="00E76875">
        <w:rPr>
          <w:rFonts w:ascii="Book Antiqua" w:hAnsi="Book Antiqua" w:cs="Traditional Arabic"/>
          <w:color w:val="000000"/>
          <w:sz w:val="24"/>
          <w:szCs w:val="24"/>
          <w:lang w:val="fr-FR"/>
        </w:rPr>
        <w:t>soit</w:t>
      </w:r>
      <w:r w:rsidR="00C01148">
        <w:rPr>
          <w:rFonts w:ascii="Book Antiqua" w:hAnsi="Book Antiqua" w:cs="Traditional Arabic"/>
          <w:color w:val="000000"/>
          <w:sz w:val="24"/>
          <w:szCs w:val="24"/>
          <w:lang w:val="fr-FR"/>
        </w:rPr>
        <w:t xml:space="preserve"> accaparé </w:t>
      </w:r>
      <w:r w:rsidRPr="004F73A3">
        <w:rPr>
          <w:rFonts w:ascii="Book Antiqua" w:hAnsi="Book Antiqua" w:cs="Traditional Arabic"/>
          <w:color w:val="000000"/>
          <w:sz w:val="24"/>
          <w:szCs w:val="24"/>
          <w:lang w:val="fr-FR"/>
        </w:rPr>
        <w:t xml:space="preserve">par l’être aimé, </w:t>
      </w:r>
      <w:r w:rsidR="00E76875">
        <w:rPr>
          <w:rFonts w:ascii="Book Antiqua" w:hAnsi="Book Antiqua" w:cs="Traditional Arabic"/>
          <w:color w:val="000000"/>
          <w:sz w:val="24"/>
          <w:szCs w:val="24"/>
          <w:lang w:val="fr-FR"/>
        </w:rPr>
        <w:t>qu’il soit même amené à lui vouer adoration</w:t>
      </w:r>
      <w:r w:rsidRPr="004F73A3">
        <w:rPr>
          <w:rFonts w:ascii="Book Antiqua" w:hAnsi="Book Antiqua" w:cs="Traditional Arabic"/>
          <w:color w:val="000000"/>
          <w:sz w:val="24"/>
          <w:szCs w:val="24"/>
          <w:lang w:val="fr-FR"/>
        </w:rPr>
        <w:t xml:space="preserve">, vénération, soumission </w:t>
      </w:r>
      <w:r w:rsidR="00E76875">
        <w:rPr>
          <w:rFonts w:ascii="Book Antiqua" w:hAnsi="Book Antiqua" w:cs="Traditional Arabic"/>
          <w:color w:val="000000"/>
          <w:sz w:val="24"/>
          <w:szCs w:val="24"/>
          <w:lang w:val="fr-FR"/>
        </w:rPr>
        <w:t>et même humiliation. Aussi, la personne éprise se verra privilégier l’</w:t>
      </w:r>
      <w:r w:rsidRPr="004F73A3">
        <w:rPr>
          <w:rFonts w:ascii="Book Antiqua" w:hAnsi="Book Antiqua" w:cs="Traditional Arabic"/>
          <w:color w:val="000000"/>
          <w:sz w:val="24"/>
          <w:szCs w:val="24"/>
          <w:lang w:val="fr-FR"/>
        </w:rPr>
        <w:t xml:space="preserve">obéissance </w:t>
      </w:r>
      <w:r w:rsidR="00E76875">
        <w:rPr>
          <w:rFonts w:ascii="Book Antiqua" w:hAnsi="Book Antiqua" w:cs="Traditional Arabic"/>
          <w:color w:val="000000"/>
          <w:sz w:val="24"/>
          <w:szCs w:val="24"/>
          <w:lang w:val="fr-FR"/>
        </w:rPr>
        <w:t>de la personne aimée à l’obéissance d’</w:t>
      </w:r>
      <w:r w:rsidRPr="004F73A3">
        <w:rPr>
          <w:rFonts w:ascii="Book Antiqua" w:hAnsi="Book Antiqua" w:cs="Traditional Arabic"/>
          <w:color w:val="000000"/>
          <w:sz w:val="24"/>
          <w:szCs w:val="24"/>
          <w:lang w:val="fr-FR"/>
        </w:rPr>
        <w:t xml:space="preserve">Allah </w:t>
      </w:r>
      <w:r w:rsidR="00E76875">
        <w:rPr>
          <w:rFonts w:ascii="Book Antiqua" w:hAnsi="Book Antiqua" w:cs="Traditional Arabic"/>
          <w:color w:val="000000"/>
          <w:sz w:val="24"/>
          <w:szCs w:val="24"/>
          <w:lang w:val="fr-FR"/>
        </w:rPr>
        <w:t>qui</w:t>
      </w:r>
      <w:r w:rsidR="005B669D">
        <w:rPr>
          <w:rFonts w:ascii="Book Antiqua" w:hAnsi="Book Antiqua" w:cs="Traditional Arabic"/>
          <w:color w:val="000000"/>
          <w:sz w:val="24"/>
          <w:szCs w:val="24"/>
          <w:lang w:val="fr-FR"/>
        </w:rPr>
        <w:t>,</w:t>
      </w:r>
      <w:r w:rsidR="00B00EC2">
        <w:rPr>
          <w:rFonts w:ascii="Book Antiqua" w:hAnsi="Book Antiqua" w:cs="Traditional Arabic"/>
          <w:color w:val="000000"/>
          <w:sz w:val="24"/>
          <w:szCs w:val="24"/>
          <w:lang w:val="fr-FR"/>
        </w:rPr>
        <w:t xml:space="preserve"> elle</w:t>
      </w:r>
      <w:r w:rsidR="005B669D">
        <w:rPr>
          <w:rFonts w:ascii="Book Antiqua" w:hAnsi="Book Antiqua" w:cs="Traditional Arabic"/>
          <w:color w:val="000000"/>
          <w:sz w:val="24"/>
          <w:szCs w:val="24"/>
          <w:lang w:val="fr-FR"/>
        </w:rPr>
        <w:t>,</w:t>
      </w:r>
      <w:r w:rsidR="00E76875">
        <w:rPr>
          <w:rFonts w:ascii="Book Antiqua" w:hAnsi="Book Antiqua" w:cs="Traditional Arabic"/>
          <w:color w:val="000000"/>
          <w:sz w:val="24"/>
          <w:szCs w:val="24"/>
          <w:lang w:val="fr-FR"/>
        </w:rPr>
        <w:t xml:space="preserve"> </w:t>
      </w:r>
      <w:r w:rsidR="00B00EC2">
        <w:rPr>
          <w:rFonts w:ascii="Book Antiqua" w:hAnsi="Book Antiqua" w:cs="Traditional Arabic"/>
          <w:color w:val="000000"/>
          <w:sz w:val="24"/>
          <w:szCs w:val="24"/>
          <w:lang w:val="fr-FR"/>
        </w:rPr>
        <w:t>exige</w:t>
      </w:r>
      <w:r w:rsidR="00E76875">
        <w:rPr>
          <w:rFonts w:ascii="Book Antiqua" w:hAnsi="Book Antiqua" w:cs="Traditional Arabic"/>
          <w:color w:val="000000"/>
          <w:sz w:val="24"/>
          <w:szCs w:val="24"/>
          <w:lang w:val="fr-FR"/>
        </w:rPr>
        <w:t xml:space="preserve"> de prendre Ses alliés pour alliés et de prendre Ses ennemis pour ennemis. Et il est clair que cela peut s’avérer bien plus néfaste que le simple fait de commettre la perversion </w:t>
      </w:r>
      <w:r w:rsidRPr="004F73A3">
        <w:rPr>
          <w:rFonts w:ascii="Book Antiqua" w:hAnsi="Book Antiqua" w:cs="Traditional Arabic"/>
          <w:color w:val="000000"/>
          <w:sz w:val="24"/>
          <w:szCs w:val="24"/>
          <w:lang w:val="fr-FR"/>
        </w:rPr>
        <w:t>en elle-</w:t>
      </w:r>
      <w:r w:rsidR="00E76875">
        <w:rPr>
          <w:rFonts w:ascii="Book Antiqua" w:hAnsi="Book Antiqua" w:cs="Traditional Arabic"/>
          <w:color w:val="000000"/>
          <w:sz w:val="24"/>
          <w:szCs w:val="24"/>
          <w:lang w:val="fr-FR"/>
        </w:rPr>
        <w:t>m</w:t>
      </w:r>
      <w:r w:rsidRPr="004F73A3">
        <w:rPr>
          <w:rFonts w:ascii="Book Antiqua" w:hAnsi="Book Antiqua" w:cs="Traditional Arabic"/>
          <w:color w:val="000000"/>
          <w:sz w:val="24"/>
          <w:szCs w:val="24"/>
          <w:lang w:val="fr-FR"/>
        </w:rPr>
        <w:t>ême.</w:t>
      </w:r>
    </w:p>
    <w:p w:rsidR="00B1269B" w:rsidRDefault="004F73A3" w:rsidP="004F73A3">
      <w:pPr>
        <w:tabs>
          <w:tab w:val="left" w:pos="9746"/>
        </w:tabs>
        <w:bidi w:val="0"/>
        <w:spacing w:before="120" w:after="0" w:line="240" w:lineRule="auto"/>
        <w:ind w:firstLine="284"/>
        <w:jc w:val="center"/>
        <w:rPr>
          <w:rFonts w:ascii="Book Antiqua" w:hAnsi="Book Antiqua" w:cs="Traditional Arabic"/>
          <w:sz w:val="24"/>
          <w:szCs w:val="24"/>
          <w:lang w:val="fr-FR"/>
        </w:rPr>
        <w:sectPr w:rsidR="00B1269B" w:rsidSect="0039463A">
          <w:footnotePr>
            <w:numRestart w:val="eachSect"/>
          </w:footnotePr>
          <w:endnotePr>
            <w:numFmt w:val="decimal"/>
            <w:numRestart w:val="eachSect"/>
          </w:endnotePr>
          <w:pgSz w:w="7371" w:h="10206" w:code="9"/>
          <w:pgMar w:top="964" w:right="964" w:bottom="964" w:left="964" w:header="567" w:footer="567" w:gutter="0"/>
          <w:cols w:space="708"/>
          <w:titlePg/>
          <w:docGrid w:linePitch="360"/>
        </w:sectPr>
      </w:pPr>
      <w:r w:rsidRPr="000F64B4">
        <w:rPr>
          <w:rFonts w:ascii="Book Antiqua" w:hAnsi="Book Antiqua" w:cs="Traditional Arabic"/>
          <w:sz w:val="24"/>
          <w:szCs w:val="24"/>
          <w:lang w:val="fr-FR"/>
        </w:rPr>
        <w:sym w:font="AGA Arabesque" w:char="F05F"/>
      </w:r>
      <w:r w:rsidRPr="000F64B4">
        <w:rPr>
          <w:rFonts w:ascii="Book Antiqua" w:hAnsi="Book Antiqua" w:cs="Traditional Arabic"/>
          <w:sz w:val="24"/>
          <w:szCs w:val="24"/>
          <w:lang w:val="fr-FR"/>
        </w:rPr>
        <w:sym w:font="AGA Arabesque" w:char="F05F"/>
      </w:r>
      <w:r w:rsidRPr="000F64B4">
        <w:rPr>
          <w:rFonts w:ascii="Book Antiqua" w:hAnsi="Book Antiqua" w:cs="Traditional Arabic"/>
          <w:sz w:val="24"/>
          <w:szCs w:val="24"/>
          <w:lang w:val="fr-FR"/>
        </w:rPr>
        <w:sym w:font="AGA Arabesque" w:char="F05F"/>
      </w:r>
    </w:p>
    <w:p w:rsidR="004F73A3" w:rsidRPr="004E7AB1" w:rsidRDefault="004F73A3" w:rsidP="004E7AB1">
      <w:pPr>
        <w:pStyle w:val="Heading1"/>
        <w:bidi w:val="0"/>
        <w:rPr>
          <w:rStyle w:val="Heading2Char"/>
          <w:rFonts w:eastAsia="Calibri"/>
          <w:b/>
          <w:bCs/>
          <w:color w:val="365F91"/>
          <w:sz w:val="40"/>
          <w:szCs w:val="40"/>
        </w:rPr>
      </w:pPr>
      <w:bookmarkStart w:id="7" w:name="_Toc449993999"/>
      <w:r w:rsidRPr="004E7AB1">
        <w:rPr>
          <w:rStyle w:val="Heading2Char"/>
          <w:b/>
          <w:bCs/>
          <w:color w:val="365F91"/>
          <w:sz w:val="40"/>
          <w:szCs w:val="40"/>
        </w:rPr>
        <w:lastRenderedPageBreak/>
        <w:t>Comment se repentir de la fornication</w:t>
      </w:r>
      <w:r w:rsidR="004E7AB1">
        <w:rPr>
          <w:rStyle w:val="Heading2Char"/>
          <w:rFonts w:ascii="Times New Roman" w:eastAsia="Calibri" w:hAnsi="Times New Roman" w:cs="Times New Roman"/>
          <w:b/>
          <w:bCs/>
          <w:color w:val="365F91"/>
          <w:sz w:val="40"/>
          <w:szCs w:val="40"/>
        </w:rPr>
        <w:t>?</w:t>
      </w:r>
      <w:bookmarkEnd w:id="7"/>
    </w:p>
    <w:p w:rsidR="004F73A3" w:rsidRPr="004F73A3" w:rsidRDefault="004F73A3" w:rsidP="00AB6A9F">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 xml:space="preserve">Après s’être aperçu de la gravité de ce </w:t>
      </w:r>
      <w:r w:rsidR="00E76875">
        <w:rPr>
          <w:rFonts w:ascii="Book Antiqua" w:hAnsi="Book Antiqua" w:cs="Traditional Arabic"/>
          <w:color w:val="000000"/>
          <w:sz w:val="24"/>
          <w:szCs w:val="24"/>
          <w:lang w:val="fr-FR"/>
        </w:rPr>
        <w:t>crime</w:t>
      </w:r>
      <w:r w:rsidRPr="004F73A3">
        <w:rPr>
          <w:rFonts w:ascii="Book Antiqua" w:hAnsi="Book Antiqua" w:cs="Traditional Arabic"/>
          <w:color w:val="000000"/>
          <w:sz w:val="24"/>
          <w:szCs w:val="24"/>
          <w:lang w:val="fr-FR"/>
        </w:rPr>
        <w:t xml:space="preserve"> et de </w:t>
      </w:r>
      <w:r w:rsidR="00E76875">
        <w:rPr>
          <w:rFonts w:ascii="Book Antiqua" w:hAnsi="Book Antiqua" w:cs="Traditional Arabic"/>
          <w:color w:val="000000"/>
          <w:sz w:val="24"/>
          <w:szCs w:val="24"/>
          <w:lang w:val="fr-FR"/>
        </w:rPr>
        <w:t xml:space="preserve">l’ampleur de </w:t>
      </w:r>
      <w:r w:rsidRPr="004F73A3">
        <w:rPr>
          <w:rFonts w:ascii="Book Antiqua" w:hAnsi="Book Antiqua" w:cs="Traditional Arabic"/>
          <w:color w:val="000000"/>
          <w:sz w:val="24"/>
          <w:szCs w:val="24"/>
          <w:lang w:val="fr-FR"/>
        </w:rPr>
        <w:t xml:space="preserve">ses effets destructeurs sur l’individu et l’ensemble de la communauté, il est bon d’attirer l’attention sur le caractère obligatoire du repentir de cet acte. </w:t>
      </w:r>
      <w:r w:rsidR="00E76875">
        <w:rPr>
          <w:rFonts w:ascii="Book Antiqua" w:hAnsi="Book Antiqua" w:cs="Traditional Arabic"/>
          <w:color w:val="000000"/>
          <w:sz w:val="24"/>
          <w:szCs w:val="24"/>
          <w:lang w:val="fr-FR"/>
        </w:rPr>
        <w:t>De fait</w:t>
      </w:r>
      <w:r w:rsidRPr="004F73A3">
        <w:rPr>
          <w:rFonts w:ascii="Book Antiqua" w:hAnsi="Book Antiqua" w:cs="Traditional Arabic"/>
          <w:color w:val="000000"/>
          <w:sz w:val="24"/>
          <w:szCs w:val="24"/>
          <w:lang w:val="fr-FR"/>
        </w:rPr>
        <w:t xml:space="preserve">, il </w:t>
      </w:r>
      <w:r w:rsidR="00E76875">
        <w:rPr>
          <w:rFonts w:ascii="Book Antiqua" w:hAnsi="Book Antiqua" w:cs="Traditional Arabic"/>
          <w:color w:val="000000"/>
          <w:sz w:val="24"/>
          <w:szCs w:val="24"/>
          <w:lang w:val="fr-FR"/>
        </w:rPr>
        <w:t xml:space="preserve">est nécessaire pour quiconque a commis ce </w:t>
      </w:r>
      <w:r w:rsidRPr="004F73A3">
        <w:rPr>
          <w:rFonts w:ascii="Book Antiqua" w:hAnsi="Book Antiqua" w:cs="Traditional Arabic"/>
          <w:color w:val="000000"/>
          <w:sz w:val="24"/>
          <w:szCs w:val="24"/>
          <w:lang w:val="fr-FR"/>
        </w:rPr>
        <w:t xml:space="preserve">péché, </w:t>
      </w:r>
      <w:r w:rsidR="00AB6A9F">
        <w:rPr>
          <w:rFonts w:ascii="Book Antiqua" w:hAnsi="Book Antiqua" w:cs="Traditional Arabic"/>
          <w:color w:val="000000"/>
          <w:sz w:val="24"/>
          <w:szCs w:val="24"/>
          <w:lang w:val="fr-FR"/>
        </w:rPr>
        <w:t xml:space="preserve">en a été la cause ou le complice </w:t>
      </w:r>
      <w:r w:rsidRPr="004F73A3">
        <w:rPr>
          <w:rFonts w:ascii="Book Antiqua" w:hAnsi="Book Antiqua" w:cs="Traditional Arabic"/>
          <w:color w:val="000000"/>
          <w:sz w:val="24"/>
          <w:szCs w:val="24"/>
          <w:lang w:val="fr-FR"/>
        </w:rPr>
        <w:t>de s’empresser de se repentir</w:t>
      </w:r>
      <w:r w:rsidR="00AB6A9F">
        <w:rPr>
          <w:rFonts w:ascii="Book Antiqua" w:hAnsi="Book Antiqua" w:cs="Traditional Arabic"/>
          <w:color w:val="000000"/>
          <w:sz w:val="24"/>
          <w:szCs w:val="24"/>
          <w:lang w:val="fr-FR"/>
        </w:rPr>
        <w:t xml:space="preserve"> sincèrement, de regretter ce mal </w:t>
      </w:r>
      <w:r w:rsidRPr="004F73A3">
        <w:rPr>
          <w:rFonts w:ascii="Book Antiqua" w:hAnsi="Book Antiqua" w:cs="Traditional Arabic"/>
          <w:color w:val="000000"/>
          <w:sz w:val="24"/>
          <w:szCs w:val="24"/>
          <w:lang w:val="fr-FR"/>
        </w:rPr>
        <w:t>et de ne plus le commettre à l’avenir si l’occasion se présente.</w:t>
      </w:r>
    </w:p>
    <w:p w:rsidR="004F73A3" w:rsidRPr="004F73A3" w:rsidRDefault="00AB6A9F" w:rsidP="00453D6A">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 xml:space="preserve">En outre, </w:t>
      </w:r>
      <w:r w:rsidR="004F73A3" w:rsidRPr="004F73A3">
        <w:rPr>
          <w:rFonts w:ascii="Book Antiqua" w:hAnsi="Book Antiqua" w:cs="Traditional Arabic"/>
          <w:color w:val="000000"/>
          <w:sz w:val="24"/>
          <w:szCs w:val="24"/>
          <w:lang w:val="fr-FR"/>
        </w:rPr>
        <w:t xml:space="preserve">il </w:t>
      </w:r>
      <w:r>
        <w:rPr>
          <w:rFonts w:ascii="Book Antiqua" w:hAnsi="Book Antiqua" w:cs="Traditional Arabic"/>
          <w:color w:val="000000"/>
          <w:sz w:val="24"/>
          <w:szCs w:val="24"/>
          <w:lang w:val="fr-FR"/>
        </w:rPr>
        <w:t xml:space="preserve">n’est </w:t>
      </w:r>
      <w:r w:rsidR="004F73A3" w:rsidRPr="004F73A3">
        <w:rPr>
          <w:rFonts w:ascii="Book Antiqua" w:hAnsi="Book Antiqua" w:cs="Traditional Arabic"/>
          <w:color w:val="000000"/>
          <w:sz w:val="24"/>
          <w:szCs w:val="24"/>
          <w:lang w:val="fr-FR"/>
        </w:rPr>
        <w:t xml:space="preserve">pas obligatoire pour l’auteur de ce crime </w:t>
      </w:r>
      <w:r>
        <w:rPr>
          <w:rFonts w:ascii="Book Antiqua" w:hAnsi="Book Antiqua" w:cs="Traditional Arabic"/>
          <w:color w:val="000000"/>
          <w:sz w:val="24"/>
          <w:szCs w:val="24"/>
          <w:lang w:val="fr-FR"/>
        </w:rPr>
        <w:t xml:space="preserve">– qu’il soit homme ou femme – </w:t>
      </w:r>
      <w:r w:rsidR="004F73A3" w:rsidRPr="004F73A3">
        <w:rPr>
          <w:rFonts w:ascii="Book Antiqua" w:hAnsi="Book Antiqua" w:cs="Traditional Arabic"/>
          <w:color w:val="000000"/>
          <w:sz w:val="24"/>
          <w:szCs w:val="24"/>
          <w:lang w:val="fr-FR"/>
        </w:rPr>
        <w:t xml:space="preserve">de se </w:t>
      </w:r>
      <w:r>
        <w:rPr>
          <w:rFonts w:ascii="Book Antiqua" w:hAnsi="Book Antiqua" w:cs="Traditional Arabic"/>
          <w:color w:val="000000"/>
          <w:sz w:val="24"/>
          <w:szCs w:val="24"/>
          <w:lang w:val="fr-FR"/>
        </w:rPr>
        <w:t xml:space="preserve">livrer aux autorités pour </w:t>
      </w:r>
      <w:r w:rsidR="004F73A3" w:rsidRPr="004F73A3">
        <w:rPr>
          <w:rFonts w:ascii="Book Antiqua" w:hAnsi="Book Antiqua" w:cs="Traditional Arabic"/>
          <w:color w:val="000000"/>
          <w:sz w:val="24"/>
          <w:szCs w:val="24"/>
          <w:lang w:val="fr-FR"/>
        </w:rPr>
        <w:t>subi</w:t>
      </w:r>
      <w:r>
        <w:rPr>
          <w:rFonts w:ascii="Book Antiqua" w:hAnsi="Book Antiqua" w:cs="Traditional Arabic"/>
          <w:color w:val="000000"/>
          <w:sz w:val="24"/>
          <w:szCs w:val="24"/>
          <w:lang w:val="fr-FR"/>
        </w:rPr>
        <w:t>r</w:t>
      </w:r>
      <w:r w:rsidR="004F73A3" w:rsidRPr="004F73A3">
        <w:rPr>
          <w:rFonts w:ascii="Book Antiqua" w:hAnsi="Book Antiqua" w:cs="Traditional Arabic"/>
          <w:color w:val="000000"/>
          <w:sz w:val="24"/>
          <w:szCs w:val="24"/>
          <w:lang w:val="fr-FR"/>
        </w:rPr>
        <w:t xml:space="preserve"> la sentence </w:t>
      </w:r>
      <w:r>
        <w:rPr>
          <w:rFonts w:ascii="Book Antiqua" w:hAnsi="Book Antiqua" w:cs="Traditional Arabic"/>
          <w:color w:val="000000"/>
          <w:sz w:val="24"/>
          <w:szCs w:val="24"/>
          <w:lang w:val="fr-FR"/>
        </w:rPr>
        <w:t>qu’il mérite</w:t>
      </w:r>
      <w:r w:rsidR="004F73A3" w:rsidRPr="004F73A3">
        <w:rPr>
          <w:rFonts w:ascii="Book Antiqua" w:hAnsi="Book Antiqua" w:cs="Traditional Arabic"/>
          <w:color w:val="000000"/>
          <w:sz w:val="24"/>
          <w:szCs w:val="24"/>
          <w:lang w:val="fr-FR"/>
        </w:rPr>
        <w:t xml:space="preserve">. </w:t>
      </w:r>
      <w:r>
        <w:rPr>
          <w:rFonts w:ascii="Book Antiqua" w:hAnsi="Book Antiqua" w:cs="Traditional Arabic"/>
          <w:color w:val="000000"/>
          <w:sz w:val="24"/>
          <w:szCs w:val="24"/>
          <w:lang w:val="fr-FR"/>
        </w:rPr>
        <w:t>I</w:t>
      </w:r>
      <w:r w:rsidR="004F73A3" w:rsidRPr="004F73A3">
        <w:rPr>
          <w:rFonts w:ascii="Book Antiqua" w:hAnsi="Book Antiqua" w:cs="Traditional Arabic"/>
          <w:color w:val="000000"/>
          <w:sz w:val="24"/>
          <w:szCs w:val="24"/>
          <w:lang w:val="fr-FR"/>
        </w:rPr>
        <w:t>l lui suffi</w:t>
      </w:r>
      <w:r>
        <w:rPr>
          <w:rFonts w:ascii="Book Antiqua" w:hAnsi="Book Antiqua" w:cs="Traditional Arabic"/>
          <w:color w:val="000000"/>
          <w:sz w:val="24"/>
          <w:szCs w:val="24"/>
          <w:lang w:val="fr-FR"/>
        </w:rPr>
        <w:t>t</w:t>
      </w:r>
      <w:r w:rsidR="004F73A3" w:rsidRPr="004F73A3">
        <w:rPr>
          <w:rFonts w:ascii="Book Antiqua" w:hAnsi="Book Antiqua" w:cs="Traditional Arabic"/>
          <w:color w:val="000000"/>
          <w:sz w:val="24"/>
          <w:szCs w:val="24"/>
          <w:lang w:val="fr-FR"/>
        </w:rPr>
        <w:t xml:space="preserve"> </w:t>
      </w:r>
      <w:r>
        <w:rPr>
          <w:rFonts w:ascii="Book Antiqua" w:hAnsi="Book Antiqua" w:cs="Traditional Arabic"/>
          <w:color w:val="000000"/>
          <w:sz w:val="24"/>
          <w:szCs w:val="24"/>
          <w:lang w:val="fr-FR"/>
        </w:rPr>
        <w:t xml:space="preserve">simplement </w:t>
      </w:r>
      <w:r w:rsidR="004F73A3" w:rsidRPr="004F73A3">
        <w:rPr>
          <w:rFonts w:ascii="Book Antiqua" w:hAnsi="Book Antiqua" w:cs="Traditional Arabic"/>
          <w:color w:val="000000"/>
          <w:sz w:val="24"/>
          <w:szCs w:val="24"/>
          <w:lang w:val="fr-FR"/>
        </w:rPr>
        <w:t xml:space="preserve">de se repentir sincèrement à Allah </w:t>
      </w:r>
      <w:r>
        <w:rPr>
          <w:rFonts w:ascii="Book Antiqua" w:hAnsi="Book Antiqua" w:cs="Traditional Arabic"/>
          <w:color w:val="000000"/>
          <w:sz w:val="24"/>
          <w:szCs w:val="24"/>
          <w:lang w:val="fr-FR"/>
        </w:rPr>
        <w:t xml:space="preserve">et </w:t>
      </w:r>
      <w:r w:rsidR="005A1B92">
        <w:rPr>
          <w:rFonts w:ascii="Book Antiqua" w:hAnsi="Book Antiqua" w:cs="Traditional Arabic"/>
          <w:color w:val="000000"/>
          <w:sz w:val="24"/>
          <w:szCs w:val="24"/>
          <w:lang w:val="fr-FR"/>
        </w:rPr>
        <w:t xml:space="preserve">de </w:t>
      </w:r>
      <w:r>
        <w:rPr>
          <w:rFonts w:ascii="Book Antiqua" w:hAnsi="Book Antiqua" w:cs="Traditional Arabic"/>
          <w:color w:val="000000"/>
          <w:sz w:val="24"/>
          <w:szCs w:val="24"/>
          <w:lang w:val="fr-FR"/>
        </w:rPr>
        <w:t>se dissimule</w:t>
      </w:r>
      <w:r w:rsidR="005B669D">
        <w:rPr>
          <w:rFonts w:ascii="Book Antiqua" w:hAnsi="Book Antiqua" w:cs="Traditional Arabic"/>
          <w:color w:val="000000"/>
          <w:sz w:val="24"/>
          <w:szCs w:val="24"/>
          <w:lang w:val="fr-FR"/>
        </w:rPr>
        <w:t>r</w:t>
      </w:r>
      <w:r>
        <w:rPr>
          <w:rFonts w:ascii="Book Antiqua" w:hAnsi="Book Antiqua" w:cs="Traditional Arabic"/>
          <w:color w:val="000000"/>
          <w:sz w:val="24"/>
          <w:szCs w:val="24"/>
          <w:lang w:val="fr-FR"/>
        </w:rPr>
        <w:t xml:space="preserve"> derrière le voile par </w:t>
      </w:r>
      <w:r w:rsidR="005A1B92">
        <w:rPr>
          <w:rFonts w:ascii="Book Antiqua" w:hAnsi="Book Antiqua" w:cs="Traditional Arabic"/>
          <w:color w:val="000000"/>
          <w:sz w:val="24"/>
          <w:szCs w:val="24"/>
          <w:lang w:val="fr-FR"/>
        </w:rPr>
        <w:t xml:space="preserve">lequel </w:t>
      </w:r>
      <w:r>
        <w:rPr>
          <w:rFonts w:ascii="Book Antiqua" w:hAnsi="Book Antiqua" w:cs="Traditional Arabic"/>
          <w:color w:val="000000"/>
          <w:sz w:val="24"/>
          <w:szCs w:val="24"/>
          <w:lang w:val="fr-FR"/>
        </w:rPr>
        <w:t xml:space="preserve">Allah </w:t>
      </w:r>
      <w:r w:rsidR="00AE1E8A" w:rsidRPr="00B52220">
        <w:rPr>
          <w:rFonts w:ascii="Book Antiqua" w:hAnsi="Book Antiqua"/>
          <w:sz w:val="24"/>
          <w:szCs w:val="24"/>
          <w:lang w:val="fr-FR"/>
        </w:rPr>
        <w:t>(</w:t>
      </w:r>
      <w:r w:rsidR="00453D6A">
        <w:rPr>
          <w:rFonts w:ascii="Book Antiqua" w:hAnsi="Book Antiqua" w:cs="CTraditional Arabic" w:hint="cs"/>
          <w:sz w:val="24"/>
          <w:szCs w:val="24"/>
          <w:rtl/>
        </w:rPr>
        <w:t>ﻷ</w:t>
      </w:r>
      <w:r w:rsidR="00AE1E8A" w:rsidRPr="00B52220">
        <w:rPr>
          <w:rFonts w:ascii="Book Antiqua" w:hAnsi="Book Antiqua"/>
          <w:sz w:val="24"/>
          <w:szCs w:val="24"/>
          <w:lang w:val="fr-FR"/>
        </w:rPr>
        <w:t>)</w:t>
      </w:r>
      <w:r w:rsidR="00AE1E8A">
        <w:rPr>
          <w:rFonts w:ascii="Book Antiqua" w:hAnsi="Book Antiqua"/>
          <w:sz w:val="24"/>
          <w:szCs w:val="24"/>
          <w:lang w:val="fr-FR"/>
        </w:rPr>
        <w:t xml:space="preserve"> </w:t>
      </w:r>
      <w:r>
        <w:rPr>
          <w:rFonts w:ascii="Book Antiqua" w:hAnsi="Book Antiqua" w:cs="Traditional Arabic"/>
          <w:color w:val="000000"/>
          <w:sz w:val="24"/>
          <w:szCs w:val="24"/>
          <w:lang w:val="fr-FR"/>
        </w:rPr>
        <w:t>l’a couvert</w:t>
      </w:r>
      <w:r w:rsidR="004F73A3" w:rsidRPr="004F73A3">
        <w:rPr>
          <w:rFonts w:ascii="Book Antiqua" w:hAnsi="Book Antiqua" w:cs="Traditional Arabic"/>
          <w:color w:val="000000"/>
          <w:sz w:val="24"/>
          <w:szCs w:val="24"/>
          <w:lang w:val="fr-FR"/>
        </w:rPr>
        <w:t xml:space="preserve">. S’il a en sa possession des photos </w:t>
      </w:r>
      <w:r>
        <w:rPr>
          <w:rFonts w:ascii="Book Antiqua" w:hAnsi="Book Antiqua" w:cs="Traditional Arabic"/>
          <w:color w:val="000000"/>
          <w:sz w:val="24"/>
          <w:szCs w:val="24"/>
          <w:lang w:val="fr-FR"/>
        </w:rPr>
        <w:t xml:space="preserve">de la personne qu’il a fréquentée ou bien des </w:t>
      </w:r>
      <w:r w:rsidR="004F73A3" w:rsidRPr="004F73A3">
        <w:rPr>
          <w:rFonts w:ascii="Book Antiqua" w:hAnsi="Book Antiqua" w:cs="Traditional Arabic"/>
          <w:color w:val="000000"/>
          <w:sz w:val="24"/>
          <w:szCs w:val="24"/>
          <w:lang w:val="fr-FR"/>
        </w:rPr>
        <w:t xml:space="preserve">enregistrements </w:t>
      </w:r>
      <w:r w:rsidR="005B669D" w:rsidRPr="004F73A3">
        <w:rPr>
          <w:rFonts w:ascii="Book Antiqua" w:hAnsi="Book Antiqua" w:cs="Traditional Arabic"/>
          <w:color w:val="000000"/>
          <w:sz w:val="24"/>
          <w:szCs w:val="24"/>
          <w:lang w:val="fr-FR"/>
        </w:rPr>
        <w:t>audio</w:t>
      </w:r>
      <w:r w:rsidR="004F73A3" w:rsidRPr="004F73A3">
        <w:rPr>
          <w:rFonts w:ascii="Book Antiqua" w:hAnsi="Book Antiqua" w:cs="Traditional Arabic"/>
          <w:color w:val="000000"/>
          <w:sz w:val="24"/>
          <w:szCs w:val="24"/>
          <w:lang w:val="fr-FR"/>
        </w:rPr>
        <w:t xml:space="preserve"> </w:t>
      </w:r>
      <w:r>
        <w:rPr>
          <w:rFonts w:ascii="Book Antiqua" w:hAnsi="Book Antiqua" w:cs="Traditional Arabic"/>
          <w:color w:val="000000"/>
          <w:sz w:val="24"/>
          <w:szCs w:val="24"/>
          <w:lang w:val="fr-FR"/>
        </w:rPr>
        <w:t>ou vidéo</w:t>
      </w:r>
      <w:r w:rsidR="005A1B92">
        <w:rPr>
          <w:rFonts w:ascii="Book Antiqua" w:hAnsi="Book Antiqua" w:cs="Traditional Arabic"/>
          <w:color w:val="000000"/>
          <w:sz w:val="24"/>
          <w:szCs w:val="24"/>
          <w:lang w:val="fr-FR"/>
        </w:rPr>
        <w:t>s</w:t>
      </w:r>
      <w:r w:rsidR="004F73A3" w:rsidRPr="004F73A3">
        <w:rPr>
          <w:rFonts w:ascii="Book Antiqua" w:hAnsi="Book Antiqua" w:cs="Traditional Arabic"/>
          <w:color w:val="000000"/>
          <w:sz w:val="24"/>
          <w:szCs w:val="24"/>
          <w:lang w:val="fr-FR"/>
        </w:rPr>
        <w:t xml:space="preserve">, </w:t>
      </w:r>
      <w:r>
        <w:rPr>
          <w:rFonts w:ascii="Book Antiqua" w:hAnsi="Book Antiqua" w:cs="Traditional Arabic"/>
          <w:color w:val="000000"/>
          <w:sz w:val="24"/>
          <w:szCs w:val="24"/>
          <w:lang w:val="fr-FR"/>
        </w:rPr>
        <w:t>qu’il s’empresse</w:t>
      </w:r>
      <w:r w:rsidR="004F73A3" w:rsidRPr="004F73A3">
        <w:rPr>
          <w:rFonts w:ascii="Book Antiqua" w:hAnsi="Book Antiqua" w:cs="Traditional Arabic"/>
          <w:color w:val="000000"/>
          <w:sz w:val="24"/>
          <w:szCs w:val="24"/>
          <w:lang w:val="fr-FR"/>
        </w:rPr>
        <w:t xml:space="preserve"> de s’en débarrasser. Et s’il </w:t>
      </w:r>
      <w:r>
        <w:rPr>
          <w:rFonts w:ascii="Book Antiqua" w:hAnsi="Book Antiqua" w:cs="Traditional Arabic"/>
          <w:color w:val="000000"/>
          <w:sz w:val="24"/>
          <w:szCs w:val="24"/>
          <w:lang w:val="fr-FR"/>
        </w:rPr>
        <w:t>a donné ces enregistrements</w:t>
      </w:r>
      <w:r w:rsidR="004F73A3" w:rsidRPr="004F73A3">
        <w:rPr>
          <w:rFonts w:ascii="Book Antiqua" w:hAnsi="Book Antiqua" w:cs="Traditional Arabic"/>
          <w:color w:val="000000"/>
          <w:sz w:val="24"/>
          <w:szCs w:val="24"/>
          <w:lang w:val="fr-FR"/>
        </w:rPr>
        <w:t xml:space="preserve"> à une tierce personne, </w:t>
      </w:r>
      <w:r>
        <w:rPr>
          <w:rFonts w:ascii="Book Antiqua" w:hAnsi="Book Antiqua" w:cs="Traditional Arabic"/>
          <w:color w:val="000000"/>
          <w:sz w:val="24"/>
          <w:szCs w:val="24"/>
          <w:lang w:val="fr-FR"/>
        </w:rPr>
        <w:lastRenderedPageBreak/>
        <w:t>qu’</w:t>
      </w:r>
      <w:r w:rsidR="004F73A3" w:rsidRPr="004F73A3">
        <w:rPr>
          <w:rFonts w:ascii="Book Antiqua" w:hAnsi="Book Antiqua" w:cs="Traditional Arabic"/>
          <w:color w:val="000000"/>
          <w:sz w:val="24"/>
          <w:szCs w:val="24"/>
          <w:lang w:val="fr-FR"/>
        </w:rPr>
        <w:t xml:space="preserve">il </w:t>
      </w:r>
      <w:r w:rsidR="005A1B92">
        <w:rPr>
          <w:rFonts w:ascii="Book Antiqua" w:hAnsi="Book Antiqua" w:cs="Traditional Arabic"/>
          <w:color w:val="000000"/>
          <w:sz w:val="24"/>
          <w:szCs w:val="24"/>
          <w:lang w:val="fr-FR"/>
        </w:rPr>
        <w:t xml:space="preserve">lui </w:t>
      </w:r>
      <w:r>
        <w:rPr>
          <w:rFonts w:ascii="Book Antiqua" w:hAnsi="Book Antiqua" w:cs="Traditional Arabic"/>
          <w:color w:val="000000"/>
          <w:sz w:val="24"/>
          <w:szCs w:val="24"/>
          <w:lang w:val="fr-FR"/>
        </w:rPr>
        <w:t>demande de les lui restituer et qu’il s’en débarrasse par tous les moyens</w:t>
      </w:r>
      <w:r w:rsidR="004F73A3" w:rsidRPr="004F73A3">
        <w:rPr>
          <w:rFonts w:ascii="Book Antiqua" w:hAnsi="Book Antiqua" w:cs="Traditional Arabic"/>
          <w:color w:val="000000"/>
          <w:sz w:val="24"/>
          <w:szCs w:val="24"/>
          <w:lang w:val="fr-FR"/>
        </w:rPr>
        <w:t xml:space="preserve">. </w:t>
      </w:r>
    </w:p>
    <w:p w:rsidR="004F73A3" w:rsidRPr="004F73A3" w:rsidRDefault="004F73A3" w:rsidP="001D3028">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 xml:space="preserve">Si la </w:t>
      </w:r>
      <w:r w:rsidR="00AB6A9F">
        <w:rPr>
          <w:rFonts w:ascii="Book Antiqua" w:hAnsi="Book Antiqua" w:cs="Traditional Arabic"/>
          <w:color w:val="000000"/>
          <w:sz w:val="24"/>
          <w:szCs w:val="24"/>
          <w:lang w:val="fr-FR"/>
        </w:rPr>
        <w:t>femme a été filmée ou enregistrée</w:t>
      </w:r>
      <w:r w:rsidRPr="004F73A3">
        <w:rPr>
          <w:rFonts w:ascii="Book Antiqua" w:hAnsi="Book Antiqua" w:cs="Traditional Arabic"/>
          <w:color w:val="000000"/>
          <w:sz w:val="24"/>
          <w:szCs w:val="24"/>
          <w:lang w:val="fr-FR"/>
        </w:rPr>
        <w:t xml:space="preserve"> et qu’elle craint que </w:t>
      </w:r>
      <w:r w:rsidR="00AB6A9F">
        <w:rPr>
          <w:rFonts w:ascii="Book Antiqua" w:hAnsi="Book Antiqua" w:cs="Traditional Arabic"/>
          <w:color w:val="000000"/>
          <w:sz w:val="24"/>
          <w:szCs w:val="24"/>
          <w:lang w:val="fr-FR"/>
        </w:rPr>
        <w:t xml:space="preserve">cela </w:t>
      </w:r>
      <w:r w:rsidRPr="004F73A3">
        <w:rPr>
          <w:rFonts w:ascii="Book Antiqua" w:hAnsi="Book Antiqua" w:cs="Traditional Arabic"/>
          <w:color w:val="000000"/>
          <w:sz w:val="24"/>
          <w:szCs w:val="24"/>
          <w:lang w:val="fr-FR"/>
        </w:rPr>
        <w:t xml:space="preserve">soit divulgué, </w:t>
      </w:r>
      <w:r w:rsidR="00AB6A9F">
        <w:rPr>
          <w:rFonts w:ascii="Book Antiqua" w:hAnsi="Book Antiqua" w:cs="Traditional Arabic"/>
          <w:color w:val="000000"/>
          <w:sz w:val="24"/>
          <w:szCs w:val="24"/>
          <w:lang w:val="fr-FR"/>
        </w:rPr>
        <w:t>qu’</w:t>
      </w:r>
      <w:r w:rsidRPr="004F73A3">
        <w:rPr>
          <w:rFonts w:ascii="Book Antiqua" w:hAnsi="Book Antiqua" w:cs="Traditional Arabic"/>
          <w:color w:val="000000"/>
          <w:sz w:val="24"/>
          <w:szCs w:val="24"/>
          <w:lang w:val="fr-FR"/>
        </w:rPr>
        <w:t xml:space="preserve">elle </w:t>
      </w:r>
      <w:r w:rsidR="00AB6A9F">
        <w:rPr>
          <w:rFonts w:ascii="Book Antiqua" w:hAnsi="Book Antiqua" w:cs="Traditional Arabic"/>
          <w:color w:val="000000"/>
          <w:sz w:val="24"/>
          <w:szCs w:val="24"/>
          <w:lang w:val="fr-FR"/>
        </w:rPr>
        <w:t>s’empresse</w:t>
      </w:r>
      <w:r w:rsidRPr="004F73A3">
        <w:rPr>
          <w:rFonts w:ascii="Book Antiqua" w:hAnsi="Book Antiqua" w:cs="Traditional Arabic"/>
          <w:color w:val="000000"/>
          <w:sz w:val="24"/>
          <w:szCs w:val="24"/>
          <w:lang w:val="fr-FR"/>
        </w:rPr>
        <w:t xml:space="preserve"> de se repentir. </w:t>
      </w:r>
      <w:r w:rsidR="00AB6A9F">
        <w:rPr>
          <w:rFonts w:ascii="Book Antiqua" w:hAnsi="Book Antiqua" w:cs="Traditional Arabic"/>
          <w:color w:val="000000"/>
          <w:sz w:val="24"/>
          <w:szCs w:val="24"/>
          <w:lang w:val="fr-FR"/>
        </w:rPr>
        <w:t>Et que le risque que cela soit divulgué ne constitue</w:t>
      </w:r>
      <w:r w:rsidRPr="004F73A3">
        <w:rPr>
          <w:rFonts w:ascii="Book Antiqua" w:hAnsi="Book Antiqua" w:cs="Traditional Arabic"/>
          <w:color w:val="000000"/>
          <w:sz w:val="24"/>
          <w:szCs w:val="24"/>
          <w:lang w:val="fr-FR"/>
        </w:rPr>
        <w:t xml:space="preserve"> </w:t>
      </w:r>
      <w:r w:rsidR="00AB6A9F">
        <w:rPr>
          <w:rFonts w:ascii="Book Antiqua" w:hAnsi="Book Antiqua" w:cs="Traditional Arabic"/>
          <w:color w:val="000000"/>
          <w:sz w:val="24"/>
          <w:szCs w:val="24"/>
          <w:lang w:val="fr-FR"/>
        </w:rPr>
        <w:t xml:space="preserve">pas </w:t>
      </w:r>
      <w:r w:rsidRPr="004F73A3">
        <w:rPr>
          <w:rFonts w:ascii="Book Antiqua" w:hAnsi="Book Antiqua" w:cs="Traditional Arabic"/>
          <w:color w:val="000000"/>
          <w:sz w:val="24"/>
          <w:szCs w:val="24"/>
          <w:lang w:val="fr-FR"/>
        </w:rPr>
        <w:t xml:space="preserve">un obstacle pour </w:t>
      </w:r>
      <w:r w:rsidR="00AB6A9F">
        <w:rPr>
          <w:rFonts w:ascii="Book Antiqua" w:hAnsi="Book Antiqua" w:cs="Traditional Arabic"/>
          <w:color w:val="000000"/>
          <w:sz w:val="24"/>
          <w:szCs w:val="24"/>
          <w:lang w:val="fr-FR"/>
        </w:rPr>
        <w:t xml:space="preserve">qu’elle retourne </w:t>
      </w:r>
      <w:r w:rsidRPr="004F73A3">
        <w:rPr>
          <w:rFonts w:ascii="Book Antiqua" w:hAnsi="Book Antiqua" w:cs="Traditional Arabic"/>
          <w:color w:val="000000"/>
          <w:sz w:val="24"/>
          <w:szCs w:val="24"/>
          <w:lang w:val="fr-FR"/>
        </w:rPr>
        <w:t xml:space="preserve">vers Allah. </w:t>
      </w:r>
      <w:r w:rsidR="00AB6A9F">
        <w:rPr>
          <w:rFonts w:ascii="Book Antiqua" w:hAnsi="Book Antiqua" w:cs="Traditional Arabic"/>
          <w:color w:val="000000"/>
          <w:sz w:val="24"/>
          <w:szCs w:val="24"/>
          <w:lang w:val="fr-FR"/>
        </w:rPr>
        <w:t>Au contraire</w:t>
      </w:r>
      <w:r w:rsidRPr="004F73A3">
        <w:rPr>
          <w:rFonts w:ascii="Book Antiqua" w:hAnsi="Book Antiqua" w:cs="Traditional Arabic"/>
          <w:color w:val="000000"/>
          <w:sz w:val="24"/>
          <w:szCs w:val="24"/>
          <w:lang w:val="fr-FR"/>
        </w:rPr>
        <w:t xml:space="preserve">, il lui incombe de se repentir et de ne céder </w:t>
      </w:r>
      <w:r w:rsidR="001D3028">
        <w:rPr>
          <w:rFonts w:ascii="Book Antiqua" w:hAnsi="Book Antiqua" w:cs="Traditional Arabic"/>
          <w:color w:val="000000"/>
          <w:sz w:val="24"/>
          <w:szCs w:val="24"/>
          <w:lang w:val="fr-FR"/>
        </w:rPr>
        <w:t xml:space="preserve">ni </w:t>
      </w:r>
      <w:r w:rsidRPr="004F73A3">
        <w:rPr>
          <w:rFonts w:ascii="Book Antiqua" w:hAnsi="Book Antiqua" w:cs="Traditional Arabic"/>
          <w:color w:val="000000"/>
          <w:sz w:val="24"/>
          <w:szCs w:val="24"/>
          <w:lang w:val="fr-FR"/>
        </w:rPr>
        <w:t>aux chantages</w:t>
      </w:r>
      <w:r w:rsidR="00AB6A9F">
        <w:rPr>
          <w:rFonts w:ascii="Book Antiqua" w:hAnsi="Book Antiqua" w:cs="Traditional Arabic"/>
          <w:color w:val="000000"/>
          <w:sz w:val="24"/>
          <w:szCs w:val="24"/>
          <w:lang w:val="fr-FR"/>
        </w:rPr>
        <w:t xml:space="preserve"> </w:t>
      </w:r>
      <w:r w:rsidR="001D3028">
        <w:rPr>
          <w:rFonts w:ascii="Book Antiqua" w:hAnsi="Book Antiqua" w:cs="Traditional Arabic"/>
          <w:color w:val="000000"/>
          <w:sz w:val="24"/>
          <w:szCs w:val="24"/>
          <w:lang w:val="fr-FR"/>
        </w:rPr>
        <w:t xml:space="preserve">ni </w:t>
      </w:r>
      <w:r w:rsidR="00AB6A9F">
        <w:rPr>
          <w:rFonts w:ascii="Book Antiqua" w:hAnsi="Book Antiqua" w:cs="Traditional Arabic"/>
          <w:color w:val="000000"/>
          <w:sz w:val="24"/>
          <w:szCs w:val="24"/>
          <w:lang w:val="fr-FR"/>
        </w:rPr>
        <w:t>aux menaces de divulgation</w:t>
      </w:r>
      <w:r w:rsidRPr="004F73A3">
        <w:rPr>
          <w:rFonts w:ascii="Book Antiqua" w:hAnsi="Book Antiqua" w:cs="Traditional Arabic"/>
          <w:color w:val="000000"/>
          <w:sz w:val="24"/>
          <w:szCs w:val="24"/>
          <w:lang w:val="fr-FR"/>
        </w:rPr>
        <w:t>, car Allah Se porte garant de sa protection. Qu’elle sache donc que celui qui la menace n’est autre qu’un poltron</w:t>
      </w:r>
      <w:r w:rsidR="00AB6A9F">
        <w:rPr>
          <w:rFonts w:ascii="Book Antiqua" w:hAnsi="Book Antiqua" w:cs="Traditional Arabic"/>
          <w:color w:val="000000"/>
          <w:sz w:val="24"/>
          <w:szCs w:val="24"/>
          <w:lang w:val="fr-FR"/>
        </w:rPr>
        <w:t xml:space="preserve"> </w:t>
      </w:r>
      <w:r w:rsidRPr="004F73A3">
        <w:rPr>
          <w:rFonts w:ascii="Book Antiqua" w:hAnsi="Book Antiqua" w:cs="Traditional Arabic"/>
          <w:color w:val="000000"/>
          <w:sz w:val="24"/>
          <w:szCs w:val="24"/>
          <w:lang w:val="fr-FR"/>
        </w:rPr>
        <w:t>et que s’il divulgue ce dont il a en sa possession, il n’humiliera que sa propre personne.</w:t>
      </w:r>
    </w:p>
    <w:p w:rsidR="004F73A3" w:rsidRPr="004F73A3" w:rsidRDefault="004F73A3" w:rsidP="007152E0">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Que se passer</w:t>
      </w:r>
      <w:r w:rsidR="007152E0">
        <w:rPr>
          <w:rFonts w:ascii="Book Antiqua" w:hAnsi="Book Antiqua" w:cs="Traditional Arabic"/>
          <w:color w:val="000000"/>
          <w:sz w:val="24"/>
          <w:szCs w:val="24"/>
          <w:lang w:val="fr-FR"/>
        </w:rPr>
        <w:t>a-t-</w:t>
      </w:r>
      <w:r w:rsidRPr="004F73A3">
        <w:rPr>
          <w:rFonts w:ascii="Book Antiqua" w:hAnsi="Book Antiqua" w:cs="Traditional Arabic"/>
          <w:color w:val="000000"/>
          <w:sz w:val="24"/>
          <w:szCs w:val="24"/>
          <w:lang w:val="fr-FR"/>
        </w:rPr>
        <w:t xml:space="preserve">il </w:t>
      </w:r>
      <w:r w:rsidR="007152E0">
        <w:rPr>
          <w:rFonts w:ascii="Book Antiqua" w:hAnsi="Book Antiqua" w:cs="Traditional Arabic"/>
          <w:color w:val="000000"/>
          <w:sz w:val="24"/>
          <w:szCs w:val="24"/>
          <w:lang w:val="fr-FR"/>
        </w:rPr>
        <w:t xml:space="preserve">s’il </w:t>
      </w:r>
      <w:r w:rsidRPr="004F73A3">
        <w:rPr>
          <w:rFonts w:ascii="Book Antiqua" w:hAnsi="Book Antiqua" w:cs="Traditional Arabic"/>
          <w:color w:val="000000"/>
          <w:sz w:val="24"/>
          <w:szCs w:val="24"/>
          <w:lang w:val="fr-FR"/>
        </w:rPr>
        <w:t>met sa menace à exécution</w:t>
      </w:r>
      <w:r w:rsidR="004E7AB1">
        <w:rPr>
          <w:rFonts w:ascii="Book Antiqua" w:hAnsi="Book Antiqua" w:cs="Traditional Arabic"/>
          <w:color w:val="000000"/>
          <w:sz w:val="24"/>
          <w:szCs w:val="24"/>
          <w:lang w:val="fr-FR"/>
        </w:rPr>
        <w:t>?</w:t>
      </w:r>
      <w:r w:rsidRPr="004F73A3">
        <w:rPr>
          <w:rFonts w:ascii="Book Antiqua" w:hAnsi="Book Antiqua" w:cs="Traditional Arabic"/>
          <w:color w:val="000000"/>
          <w:sz w:val="24"/>
          <w:szCs w:val="24"/>
          <w:lang w:val="fr-FR"/>
        </w:rPr>
        <w:t xml:space="preserve"> Quel est le plus moindre des maux</w:t>
      </w:r>
      <w:r w:rsidR="004E7AB1">
        <w:rPr>
          <w:rFonts w:ascii="Book Antiqua" w:hAnsi="Book Antiqua" w:cs="Traditional Arabic"/>
          <w:color w:val="000000"/>
          <w:sz w:val="24"/>
          <w:szCs w:val="24"/>
          <w:lang w:val="fr-FR"/>
        </w:rPr>
        <w:t>?</w:t>
      </w:r>
      <w:r w:rsidRPr="004F73A3">
        <w:rPr>
          <w:rFonts w:ascii="Book Antiqua" w:hAnsi="Book Antiqua" w:cs="Traditional Arabic"/>
          <w:color w:val="000000"/>
          <w:sz w:val="24"/>
          <w:szCs w:val="24"/>
          <w:lang w:val="fr-FR"/>
        </w:rPr>
        <w:t xml:space="preserve"> Une humiliation ici-bas suivi d’un repentir sincère, qu</w:t>
      </w:r>
      <w:r w:rsidR="007152E0">
        <w:rPr>
          <w:rFonts w:ascii="Book Antiqua" w:hAnsi="Book Antiqua" w:cs="Traditional Arabic"/>
          <w:color w:val="000000"/>
          <w:sz w:val="24"/>
          <w:szCs w:val="24"/>
          <w:lang w:val="fr-FR"/>
        </w:rPr>
        <w:t xml:space="preserve">i cessera après sa mort et qui </w:t>
      </w:r>
      <w:r w:rsidRPr="004F73A3">
        <w:rPr>
          <w:rFonts w:ascii="Book Antiqua" w:hAnsi="Book Antiqua" w:cs="Traditional Arabic"/>
          <w:color w:val="000000"/>
          <w:sz w:val="24"/>
          <w:szCs w:val="24"/>
          <w:lang w:val="fr-FR"/>
        </w:rPr>
        <w:t>a</w:t>
      </w:r>
      <w:r w:rsidR="007152E0">
        <w:rPr>
          <w:rFonts w:ascii="Book Antiqua" w:hAnsi="Book Antiqua" w:cs="Traditional Arabic"/>
          <w:color w:val="000000"/>
          <w:sz w:val="24"/>
          <w:szCs w:val="24"/>
          <w:lang w:val="fr-FR"/>
        </w:rPr>
        <w:t>ura</w:t>
      </w:r>
      <w:r w:rsidRPr="004F73A3">
        <w:rPr>
          <w:rFonts w:ascii="Book Antiqua" w:hAnsi="Book Antiqua" w:cs="Traditional Arabic"/>
          <w:color w:val="000000"/>
          <w:sz w:val="24"/>
          <w:szCs w:val="24"/>
          <w:lang w:val="fr-FR"/>
        </w:rPr>
        <w:t xml:space="preserve"> pour issue une fin heureuse</w:t>
      </w:r>
      <w:r w:rsidR="004E7AB1">
        <w:rPr>
          <w:rFonts w:ascii="Book Antiqua" w:hAnsi="Book Antiqua" w:cs="Traditional Arabic"/>
          <w:color w:val="000000"/>
          <w:sz w:val="24"/>
          <w:szCs w:val="24"/>
          <w:lang w:val="fr-FR"/>
        </w:rPr>
        <w:t>?</w:t>
      </w:r>
      <w:r w:rsidRPr="004F73A3">
        <w:rPr>
          <w:rFonts w:ascii="Book Antiqua" w:hAnsi="Book Antiqua" w:cs="Traditional Arabic"/>
          <w:color w:val="000000"/>
          <w:sz w:val="24"/>
          <w:szCs w:val="24"/>
          <w:lang w:val="fr-FR"/>
        </w:rPr>
        <w:t xml:space="preserve"> Ou </w:t>
      </w:r>
      <w:r w:rsidR="007152E0">
        <w:rPr>
          <w:rFonts w:ascii="Book Antiqua" w:hAnsi="Book Antiqua" w:cs="Traditional Arabic"/>
          <w:color w:val="000000"/>
          <w:sz w:val="24"/>
          <w:szCs w:val="24"/>
          <w:lang w:val="fr-FR"/>
        </w:rPr>
        <w:t xml:space="preserve">bien </w:t>
      </w:r>
      <w:r w:rsidRPr="004F73A3">
        <w:rPr>
          <w:rFonts w:ascii="Book Antiqua" w:hAnsi="Book Antiqua" w:cs="Traditional Arabic"/>
          <w:color w:val="000000"/>
          <w:sz w:val="24"/>
          <w:szCs w:val="24"/>
          <w:lang w:val="fr-FR"/>
        </w:rPr>
        <w:t>un</w:t>
      </w:r>
      <w:r w:rsidR="007152E0">
        <w:rPr>
          <w:rFonts w:ascii="Book Antiqua" w:hAnsi="Book Antiqua" w:cs="Traditional Arabic"/>
          <w:color w:val="000000"/>
          <w:sz w:val="24"/>
          <w:szCs w:val="24"/>
          <w:lang w:val="fr-FR"/>
        </w:rPr>
        <w:t>e</w:t>
      </w:r>
      <w:r w:rsidRPr="004F73A3">
        <w:rPr>
          <w:rFonts w:ascii="Book Antiqua" w:hAnsi="Book Antiqua" w:cs="Traditional Arabic"/>
          <w:color w:val="000000"/>
          <w:sz w:val="24"/>
          <w:szCs w:val="24"/>
          <w:lang w:val="fr-FR"/>
        </w:rPr>
        <w:t xml:space="preserve"> </w:t>
      </w:r>
      <w:r w:rsidR="007152E0">
        <w:rPr>
          <w:rFonts w:ascii="Book Antiqua" w:hAnsi="Book Antiqua" w:cs="Traditional Arabic"/>
          <w:color w:val="000000"/>
          <w:sz w:val="24"/>
          <w:szCs w:val="24"/>
          <w:lang w:val="fr-FR"/>
        </w:rPr>
        <w:t xml:space="preserve">divulgation </w:t>
      </w:r>
      <w:r w:rsidRPr="004F73A3">
        <w:rPr>
          <w:rFonts w:ascii="Book Antiqua" w:hAnsi="Book Antiqua" w:cs="Traditional Arabic"/>
          <w:color w:val="000000"/>
          <w:sz w:val="24"/>
          <w:szCs w:val="24"/>
          <w:lang w:val="fr-FR"/>
        </w:rPr>
        <w:t>en public, le Jour de la Résurrection, suivi</w:t>
      </w:r>
      <w:r w:rsidR="001D3028">
        <w:rPr>
          <w:rFonts w:ascii="Book Antiqua" w:hAnsi="Book Antiqua" w:cs="Traditional Arabic"/>
          <w:color w:val="000000"/>
          <w:sz w:val="24"/>
          <w:szCs w:val="24"/>
          <w:lang w:val="fr-FR"/>
        </w:rPr>
        <w:t>e</w:t>
      </w:r>
      <w:r w:rsidRPr="004F73A3">
        <w:rPr>
          <w:rFonts w:ascii="Book Antiqua" w:hAnsi="Book Antiqua" w:cs="Traditional Arabic"/>
          <w:color w:val="000000"/>
          <w:sz w:val="24"/>
          <w:szCs w:val="24"/>
          <w:lang w:val="fr-FR"/>
        </w:rPr>
        <w:t xml:space="preserve"> d’une entrée dans la pire des demeures qu’est l’</w:t>
      </w:r>
      <w:r w:rsidR="007152E0">
        <w:rPr>
          <w:rFonts w:ascii="Book Antiqua" w:hAnsi="Book Antiqua" w:cs="Traditional Arabic"/>
          <w:color w:val="000000"/>
          <w:sz w:val="24"/>
          <w:szCs w:val="24"/>
          <w:lang w:val="fr-FR"/>
        </w:rPr>
        <w:t>E</w:t>
      </w:r>
      <w:r w:rsidRPr="004F73A3">
        <w:rPr>
          <w:rFonts w:ascii="Book Antiqua" w:hAnsi="Book Antiqua" w:cs="Traditional Arabic"/>
          <w:color w:val="000000"/>
          <w:sz w:val="24"/>
          <w:szCs w:val="24"/>
          <w:lang w:val="fr-FR"/>
        </w:rPr>
        <w:t>nfer</w:t>
      </w:r>
      <w:r w:rsidR="004E7AB1">
        <w:rPr>
          <w:rFonts w:ascii="Book Antiqua" w:hAnsi="Book Antiqua" w:cs="Traditional Arabic"/>
          <w:color w:val="000000"/>
          <w:sz w:val="24"/>
          <w:szCs w:val="24"/>
          <w:lang w:val="fr-FR"/>
        </w:rPr>
        <w:t>?</w:t>
      </w:r>
    </w:p>
    <w:p w:rsidR="004F73A3" w:rsidRPr="004F73A3" w:rsidRDefault="009E4480" w:rsidP="000C29C2">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Pr>
          <w:rFonts w:ascii="Book Antiqua" w:hAnsi="Book Antiqua" w:cs="Traditional Arabic"/>
          <w:color w:val="000000"/>
          <w:sz w:val="24"/>
          <w:szCs w:val="24"/>
          <w:lang w:val="fr-FR"/>
        </w:rPr>
        <w:t xml:space="preserve">Si elle craint que cela se produise, il peut lui être profitable de demander l’aide d’un homme </w:t>
      </w:r>
      <w:r w:rsidR="004F73A3" w:rsidRPr="004F73A3">
        <w:rPr>
          <w:rFonts w:ascii="Book Antiqua" w:hAnsi="Book Antiqua" w:cs="Traditional Arabic"/>
          <w:color w:val="000000"/>
          <w:sz w:val="24"/>
          <w:szCs w:val="24"/>
          <w:lang w:val="fr-FR"/>
        </w:rPr>
        <w:t xml:space="preserve">intègre </w:t>
      </w:r>
      <w:r>
        <w:rPr>
          <w:rFonts w:ascii="Book Antiqua" w:hAnsi="Book Antiqua" w:cs="Traditional Arabic"/>
          <w:color w:val="000000"/>
          <w:sz w:val="24"/>
          <w:szCs w:val="24"/>
          <w:lang w:val="fr-FR"/>
        </w:rPr>
        <w:t xml:space="preserve">et droit </w:t>
      </w:r>
      <w:r w:rsidR="004F73A3" w:rsidRPr="004F73A3">
        <w:rPr>
          <w:rFonts w:ascii="Book Antiqua" w:hAnsi="Book Antiqua" w:cs="Traditional Arabic"/>
          <w:color w:val="000000"/>
          <w:sz w:val="24"/>
          <w:szCs w:val="24"/>
          <w:lang w:val="fr-FR"/>
        </w:rPr>
        <w:t xml:space="preserve">parmi ses </w:t>
      </w:r>
      <w:r>
        <w:rPr>
          <w:rFonts w:ascii="Book Antiqua" w:hAnsi="Book Antiqua" w:cs="Traditional Arabic"/>
          <w:color w:val="000000"/>
          <w:sz w:val="24"/>
          <w:szCs w:val="24"/>
          <w:lang w:val="fr-FR"/>
        </w:rPr>
        <w:t xml:space="preserve">proches </w:t>
      </w:r>
      <w:r w:rsidR="004F73A3" w:rsidRPr="004F73A3">
        <w:rPr>
          <w:rFonts w:ascii="Book Antiqua" w:hAnsi="Book Antiqua" w:cs="Traditional Arabic"/>
          <w:color w:val="000000"/>
          <w:sz w:val="24"/>
          <w:szCs w:val="24"/>
          <w:lang w:val="fr-FR"/>
        </w:rPr>
        <w:t>afin qu’il l’aide à</w:t>
      </w:r>
      <w:r>
        <w:rPr>
          <w:rFonts w:ascii="Book Antiqua" w:hAnsi="Book Antiqua" w:cs="Traditional Arabic"/>
          <w:color w:val="000000"/>
          <w:sz w:val="24"/>
          <w:szCs w:val="24"/>
          <w:lang w:val="fr-FR"/>
        </w:rPr>
        <w:t xml:space="preserve"> se débarrasser de ces souvenirs </w:t>
      </w:r>
      <w:r w:rsidR="000C29C2" w:rsidRPr="000C29C2">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t xml:space="preserve">en allant raisonner la personne qui menace de divulguer </w:t>
      </w:r>
      <w:r w:rsidR="00AE1E8A">
        <w:rPr>
          <w:rFonts w:ascii="Book Antiqua" w:hAnsi="Book Antiqua" w:cs="Traditional Arabic"/>
          <w:color w:val="000000"/>
          <w:sz w:val="24"/>
          <w:szCs w:val="24"/>
          <w:lang w:val="fr-FR"/>
        </w:rPr>
        <w:t>son secret</w:t>
      </w:r>
      <w:r w:rsidR="000C29C2" w:rsidRPr="000C29C2">
        <w:rPr>
          <w:rFonts w:ascii="Book Antiqua" w:hAnsi="Book Antiqua" w:cs="Traditional Arabic"/>
          <w:color w:val="000000"/>
          <w:sz w:val="24"/>
          <w:szCs w:val="24"/>
          <w:lang w:val="fr-FR"/>
        </w:rPr>
        <w:t>»</w:t>
      </w:r>
      <w:r w:rsidR="004F73A3" w:rsidRPr="004F73A3">
        <w:rPr>
          <w:rFonts w:ascii="Book Antiqua" w:hAnsi="Book Antiqua" w:cs="Traditional Arabic"/>
          <w:color w:val="000000"/>
          <w:sz w:val="24"/>
          <w:szCs w:val="24"/>
          <w:lang w:val="fr-FR"/>
        </w:rPr>
        <w:t xml:space="preserve">. Il </w:t>
      </w:r>
      <w:r>
        <w:rPr>
          <w:rFonts w:ascii="Book Antiqua" w:hAnsi="Book Antiqua" w:cs="Traditional Arabic"/>
          <w:color w:val="000000"/>
          <w:sz w:val="24"/>
          <w:szCs w:val="24"/>
          <w:lang w:val="fr-FR"/>
        </w:rPr>
        <w:t>arrive que cette solution s’avère</w:t>
      </w:r>
      <w:r w:rsidR="004F73A3" w:rsidRPr="004F73A3">
        <w:rPr>
          <w:rFonts w:ascii="Book Antiqua" w:hAnsi="Book Antiqua" w:cs="Traditional Arabic"/>
          <w:color w:val="000000"/>
          <w:sz w:val="24"/>
          <w:szCs w:val="24"/>
          <w:lang w:val="fr-FR"/>
        </w:rPr>
        <w:t xml:space="preserve"> être efficace. </w:t>
      </w:r>
    </w:p>
    <w:p w:rsidR="00317642" w:rsidRDefault="004F73A3" w:rsidP="00317642">
      <w:pPr>
        <w:tabs>
          <w:tab w:val="left" w:pos="9746"/>
        </w:tabs>
        <w:bidi w:val="0"/>
        <w:spacing w:before="120" w:after="240" w:line="240" w:lineRule="auto"/>
        <w:ind w:firstLine="284"/>
        <w:jc w:val="both"/>
        <w:rPr>
          <w:rFonts w:ascii="Book Antiqua" w:hAnsi="Book Antiqua" w:cs="Traditional Arabic" w:hint="cs"/>
          <w:color w:val="000000"/>
          <w:sz w:val="24"/>
          <w:szCs w:val="24"/>
          <w:rtl/>
          <w:lang w:val="fr-FR"/>
        </w:rPr>
      </w:pPr>
      <w:r w:rsidRPr="004F73A3">
        <w:rPr>
          <w:rFonts w:ascii="Book Antiqua" w:hAnsi="Book Antiqua" w:cs="Traditional Arabic"/>
          <w:color w:val="000000"/>
          <w:sz w:val="24"/>
          <w:szCs w:val="24"/>
          <w:lang w:val="fr-FR"/>
        </w:rPr>
        <w:lastRenderedPageBreak/>
        <w:t xml:space="preserve">En conclusion, </w:t>
      </w:r>
      <w:r w:rsidR="00AE1E8A">
        <w:rPr>
          <w:rFonts w:ascii="Book Antiqua" w:hAnsi="Book Antiqua" w:cs="Traditional Arabic"/>
          <w:color w:val="000000"/>
          <w:sz w:val="24"/>
          <w:szCs w:val="24"/>
          <w:lang w:val="fr-FR"/>
        </w:rPr>
        <w:t xml:space="preserve">quiconque commet ce crime </w:t>
      </w:r>
      <w:r w:rsidRPr="004F73A3">
        <w:rPr>
          <w:rFonts w:ascii="Book Antiqua" w:hAnsi="Book Antiqua" w:cs="Traditional Arabic"/>
          <w:color w:val="000000"/>
          <w:sz w:val="24"/>
          <w:szCs w:val="24"/>
          <w:lang w:val="fr-FR"/>
        </w:rPr>
        <w:t xml:space="preserve">doit de </w:t>
      </w:r>
      <w:r w:rsidR="00AE1E8A">
        <w:rPr>
          <w:rFonts w:ascii="Book Antiqua" w:hAnsi="Book Antiqua" w:cs="Traditional Arabic"/>
          <w:color w:val="000000"/>
          <w:sz w:val="24"/>
          <w:szCs w:val="24"/>
          <w:lang w:val="fr-FR"/>
        </w:rPr>
        <w:t xml:space="preserve">se </w:t>
      </w:r>
      <w:r w:rsidRPr="004F73A3">
        <w:rPr>
          <w:rFonts w:ascii="Book Antiqua" w:hAnsi="Book Antiqua" w:cs="Traditional Arabic"/>
          <w:color w:val="000000"/>
          <w:sz w:val="24"/>
          <w:szCs w:val="24"/>
          <w:lang w:val="fr-FR"/>
        </w:rPr>
        <w:t xml:space="preserve">hâter </w:t>
      </w:r>
      <w:r w:rsidR="00AE1E8A">
        <w:rPr>
          <w:rFonts w:ascii="Book Antiqua" w:hAnsi="Book Antiqua" w:cs="Traditional Arabic"/>
          <w:color w:val="000000"/>
          <w:sz w:val="24"/>
          <w:szCs w:val="24"/>
          <w:lang w:val="fr-FR"/>
        </w:rPr>
        <w:t xml:space="preserve">au </w:t>
      </w:r>
      <w:r w:rsidRPr="004F73A3">
        <w:rPr>
          <w:rFonts w:ascii="Book Antiqua" w:hAnsi="Book Antiqua" w:cs="Traditional Arabic"/>
          <w:color w:val="000000"/>
          <w:sz w:val="24"/>
          <w:szCs w:val="24"/>
          <w:lang w:val="fr-FR"/>
        </w:rPr>
        <w:t>repentir</w:t>
      </w:r>
      <w:r w:rsidR="00AE1E8A">
        <w:rPr>
          <w:rFonts w:ascii="Book Antiqua" w:hAnsi="Book Antiqua" w:cs="Traditional Arabic"/>
          <w:color w:val="000000"/>
          <w:sz w:val="24"/>
          <w:szCs w:val="24"/>
          <w:lang w:val="fr-FR"/>
        </w:rPr>
        <w:t xml:space="preserve"> sincère</w:t>
      </w:r>
      <w:r w:rsidRPr="004F73A3">
        <w:rPr>
          <w:rFonts w:ascii="Book Antiqua" w:hAnsi="Book Antiqua" w:cs="Traditional Arabic"/>
          <w:color w:val="000000"/>
          <w:sz w:val="24"/>
          <w:szCs w:val="24"/>
          <w:lang w:val="fr-FR"/>
        </w:rPr>
        <w:t xml:space="preserve">, </w:t>
      </w:r>
      <w:r w:rsidR="00AE1E8A">
        <w:rPr>
          <w:rFonts w:ascii="Book Antiqua" w:hAnsi="Book Antiqua" w:cs="Traditional Arabic"/>
          <w:color w:val="000000"/>
          <w:sz w:val="24"/>
          <w:szCs w:val="24"/>
          <w:lang w:val="fr-FR"/>
        </w:rPr>
        <w:t xml:space="preserve">retourner à </w:t>
      </w:r>
      <w:r w:rsidRPr="004F73A3">
        <w:rPr>
          <w:rFonts w:ascii="Book Antiqua" w:hAnsi="Book Antiqua" w:cs="Traditional Arabic"/>
          <w:color w:val="000000"/>
          <w:sz w:val="24"/>
          <w:szCs w:val="24"/>
          <w:lang w:val="fr-FR"/>
        </w:rPr>
        <w:t>Allah</w:t>
      </w:r>
      <w:r w:rsidR="00AE1E8A">
        <w:rPr>
          <w:rFonts w:ascii="Book Antiqua" w:hAnsi="Book Antiqua" w:cs="Traditional Arabic"/>
          <w:color w:val="000000"/>
          <w:sz w:val="24"/>
          <w:szCs w:val="24"/>
          <w:lang w:val="fr-FR"/>
        </w:rPr>
        <w:t xml:space="preserve"> de tout son cœur</w:t>
      </w:r>
      <w:r w:rsidRPr="004F73A3">
        <w:rPr>
          <w:rFonts w:ascii="Book Antiqua" w:hAnsi="Book Antiqua" w:cs="Traditional Arabic"/>
          <w:color w:val="000000"/>
          <w:sz w:val="24"/>
          <w:szCs w:val="24"/>
          <w:lang w:val="fr-FR"/>
        </w:rPr>
        <w:t xml:space="preserve">, mettre fin à tout </w:t>
      </w:r>
      <w:r w:rsidR="00AE1E8A">
        <w:rPr>
          <w:rFonts w:ascii="Book Antiqua" w:hAnsi="Book Antiqua" w:cs="Traditional Arabic"/>
          <w:color w:val="000000"/>
          <w:sz w:val="24"/>
          <w:szCs w:val="24"/>
          <w:lang w:val="fr-FR"/>
        </w:rPr>
        <w:t xml:space="preserve">lien qui lui rappelle </w:t>
      </w:r>
      <w:r w:rsidRPr="004F73A3">
        <w:rPr>
          <w:rFonts w:ascii="Book Antiqua" w:hAnsi="Book Antiqua" w:cs="Traditional Arabic"/>
          <w:color w:val="000000"/>
          <w:sz w:val="24"/>
          <w:szCs w:val="24"/>
          <w:lang w:val="fr-FR"/>
        </w:rPr>
        <w:t>cette désobéissance</w:t>
      </w:r>
      <w:r w:rsidR="00AE1E8A">
        <w:rPr>
          <w:rFonts w:ascii="Book Antiqua" w:hAnsi="Book Antiqua" w:cs="Traditional Arabic"/>
          <w:color w:val="000000"/>
          <w:sz w:val="24"/>
          <w:szCs w:val="24"/>
          <w:lang w:val="fr-FR"/>
        </w:rPr>
        <w:t xml:space="preserve"> </w:t>
      </w:r>
      <w:r w:rsidRPr="004F73A3">
        <w:rPr>
          <w:rFonts w:ascii="Book Antiqua" w:hAnsi="Book Antiqua" w:cs="Traditional Arabic"/>
          <w:color w:val="000000"/>
          <w:sz w:val="24"/>
          <w:szCs w:val="24"/>
          <w:lang w:val="fr-FR"/>
        </w:rPr>
        <w:t xml:space="preserve">et </w:t>
      </w:r>
      <w:r w:rsidR="00AE1E8A">
        <w:rPr>
          <w:rFonts w:ascii="Book Antiqua" w:hAnsi="Book Antiqua" w:cs="Traditional Arabic"/>
          <w:color w:val="000000"/>
          <w:sz w:val="24"/>
          <w:szCs w:val="24"/>
          <w:lang w:val="fr-FR"/>
        </w:rPr>
        <w:t xml:space="preserve">s’humilier à </w:t>
      </w:r>
      <w:r w:rsidRPr="004F73A3">
        <w:rPr>
          <w:rFonts w:ascii="Book Antiqua" w:hAnsi="Book Antiqua" w:cs="Traditional Arabic"/>
          <w:color w:val="000000"/>
          <w:sz w:val="24"/>
          <w:szCs w:val="24"/>
          <w:lang w:val="fr-FR"/>
        </w:rPr>
        <w:t>Allah, repentant</w:t>
      </w:r>
      <w:r w:rsidR="00AE1E8A">
        <w:rPr>
          <w:rFonts w:ascii="Book Antiqua" w:hAnsi="Book Antiqua" w:cs="Traditional Arabic"/>
          <w:color w:val="000000"/>
          <w:sz w:val="24"/>
          <w:szCs w:val="24"/>
          <w:lang w:val="fr-FR"/>
        </w:rPr>
        <w:t xml:space="preserve"> et soumis</w:t>
      </w:r>
      <w:r w:rsidRPr="004F73A3">
        <w:rPr>
          <w:rFonts w:ascii="Book Antiqua" w:hAnsi="Book Antiqua" w:cs="Traditional Arabic"/>
          <w:color w:val="000000"/>
          <w:sz w:val="24"/>
          <w:szCs w:val="24"/>
          <w:lang w:val="fr-FR"/>
        </w:rPr>
        <w:t xml:space="preserve">. Il est probable </w:t>
      </w:r>
      <w:r w:rsidR="00AE1E8A">
        <w:rPr>
          <w:rFonts w:ascii="Book Antiqua" w:hAnsi="Book Antiqua" w:cs="Traditional Arabic"/>
          <w:color w:val="000000"/>
          <w:sz w:val="24"/>
          <w:szCs w:val="24"/>
          <w:lang w:val="fr-FR"/>
        </w:rPr>
        <w:t>qu’Allah accepte son repentir,</w:t>
      </w:r>
      <w:r w:rsidRPr="004F73A3">
        <w:rPr>
          <w:rFonts w:ascii="Book Antiqua" w:hAnsi="Book Antiqua" w:cs="Traditional Arabic"/>
          <w:color w:val="000000"/>
          <w:sz w:val="24"/>
          <w:szCs w:val="24"/>
          <w:lang w:val="fr-FR"/>
        </w:rPr>
        <w:t xml:space="preserve"> lui pardonne ses péchés </w:t>
      </w:r>
      <w:r w:rsidR="00AE1E8A">
        <w:rPr>
          <w:rFonts w:ascii="Book Antiqua" w:hAnsi="Book Antiqua" w:cs="Traditional Arabic"/>
          <w:color w:val="000000"/>
          <w:sz w:val="24"/>
          <w:szCs w:val="24"/>
          <w:lang w:val="fr-FR"/>
        </w:rPr>
        <w:t xml:space="preserve"> et les convertit même </w:t>
      </w:r>
      <w:r w:rsidRPr="004F73A3">
        <w:rPr>
          <w:rFonts w:ascii="Book Antiqua" w:hAnsi="Book Antiqua" w:cs="Traditional Arabic"/>
          <w:color w:val="000000"/>
          <w:sz w:val="24"/>
          <w:szCs w:val="24"/>
          <w:lang w:val="fr-FR"/>
        </w:rPr>
        <w:t>en bonnes actions : </w:t>
      </w:r>
    </w:p>
    <w:p w:rsidR="00317642" w:rsidRPr="00823ADA" w:rsidRDefault="005A1B92" w:rsidP="00823ADA">
      <w:pPr>
        <w:tabs>
          <w:tab w:val="left" w:pos="9746"/>
        </w:tabs>
        <w:spacing w:before="120" w:after="240" w:line="240" w:lineRule="auto"/>
        <w:jc w:val="both"/>
        <w:rPr>
          <w:rFonts w:ascii="Book Antiqua" w:hAnsi="Book Antiqua" w:cs="Traditional Arabic" w:hint="cs"/>
          <w:i/>
          <w:color w:val="006600"/>
          <w:sz w:val="28"/>
          <w:szCs w:val="18"/>
          <w:rtl/>
          <w:lang w:val="fr-FR"/>
        </w:rPr>
      </w:pPr>
      <w:r w:rsidRPr="00823ADA">
        <w:rPr>
          <w:rFonts w:cs="KFGQPC Uthmanic Script HAFS" w:hint="cs"/>
          <w:color w:val="006600"/>
          <w:sz w:val="28"/>
          <w:szCs w:val="32"/>
          <w:rtl/>
        </w:rPr>
        <w:t xml:space="preserve"> </w:t>
      </w:r>
      <w:r w:rsidR="00823ADA" w:rsidRPr="00823ADA">
        <w:rPr>
          <w:rFonts w:ascii="KFGQPC Uthman Taha Naskh" w:hAnsi="Times New Roman" w:cs="KFGQPC Uthman Taha Naskh" w:hint="cs"/>
          <w:color w:val="006600"/>
          <w:sz w:val="28"/>
          <w:szCs w:val="28"/>
          <w:rtl/>
        </w:rPr>
        <w:t>﴿</w:t>
      </w:r>
      <w:r w:rsidR="00823ADA" w:rsidRPr="00823ADA">
        <w:rPr>
          <w:rFonts w:ascii="KFGQPC Uthmanic Script HAFS" w:hAnsi="Times New Roman" w:cs="KFGQPC Uthmanic Script HAFS" w:hint="eastAsia"/>
          <w:color w:val="006600"/>
          <w:sz w:val="28"/>
          <w:szCs w:val="28"/>
          <w:rtl/>
        </w:rPr>
        <w:t>وَ</w:t>
      </w:r>
      <w:r w:rsidR="00823ADA" w:rsidRPr="00823ADA">
        <w:rPr>
          <w:rFonts w:ascii="KFGQPC Uthmanic Script HAFS" w:hAnsi="Times New Roman" w:cs="KFGQPC Uthmanic Script HAFS" w:hint="cs"/>
          <w:color w:val="006600"/>
          <w:sz w:val="28"/>
          <w:szCs w:val="28"/>
          <w:rtl/>
        </w:rPr>
        <w:t>ٱ</w:t>
      </w:r>
      <w:r w:rsidR="00823ADA" w:rsidRPr="00823ADA">
        <w:rPr>
          <w:rFonts w:ascii="KFGQPC Uthmanic Script HAFS" w:hAnsi="Times New Roman" w:cs="KFGQPC Uthmanic Script HAFS" w:hint="eastAsia"/>
          <w:color w:val="006600"/>
          <w:sz w:val="28"/>
          <w:szCs w:val="28"/>
          <w:rtl/>
        </w:rPr>
        <w:t>لَّذِينَ</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لَا</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يَد</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عُونَ</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مَعَ</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cs"/>
          <w:color w:val="006600"/>
          <w:sz w:val="28"/>
          <w:szCs w:val="28"/>
          <w:rtl/>
        </w:rPr>
        <w:t>ٱ</w:t>
      </w:r>
      <w:r w:rsidR="00823ADA" w:rsidRPr="00823ADA">
        <w:rPr>
          <w:rFonts w:ascii="KFGQPC Uthmanic Script HAFS" w:hAnsi="Times New Roman" w:cs="KFGQPC Uthmanic Script HAFS" w:hint="eastAsia"/>
          <w:color w:val="006600"/>
          <w:sz w:val="28"/>
          <w:szCs w:val="28"/>
          <w:rtl/>
        </w:rPr>
        <w:t>للَّهِ</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إِلَ</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هًا</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ءَاخَرَ</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وَلَا</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يَق</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تُلُونَ</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cs"/>
          <w:color w:val="006600"/>
          <w:sz w:val="28"/>
          <w:szCs w:val="28"/>
          <w:rtl/>
        </w:rPr>
        <w:t>ٱ</w:t>
      </w:r>
      <w:r w:rsidR="00823ADA" w:rsidRPr="00823ADA">
        <w:rPr>
          <w:rFonts w:ascii="KFGQPC Uthmanic Script HAFS" w:hAnsi="Times New Roman" w:cs="KFGQPC Uthmanic Script HAFS" w:hint="eastAsia"/>
          <w:color w:val="006600"/>
          <w:sz w:val="28"/>
          <w:szCs w:val="28"/>
          <w:rtl/>
        </w:rPr>
        <w:t>لنَّف</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سَ</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cs"/>
          <w:color w:val="006600"/>
          <w:sz w:val="28"/>
          <w:szCs w:val="28"/>
          <w:rtl/>
        </w:rPr>
        <w:t>ٱ</w:t>
      </w:r>
      <w:r w:rsidR="00823ADA" w:rsidRPr="00823ADA">
        <w:rPr>
          <w:rFonts w:ascii="KFGQPC Uthmanic Script HAFS" w:hAnsi="Times New Roman" w:cs="KFGQPC Uthmanic Script HAFS" w:hint="eastAsia"/>
          <w:color w:val="006600"/>
          <w:sz w:val="28"/>
          <w:szCs w:val="28"/>
          <w:rtl/>
        </w:rPr>
        <w:t>لَّتِي</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حَرَّمَ</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cs"/>
          <w:color w:val="006600"/>
          <w:sz w:val="28"/>
          <w:szCs w:val="28"/>
          <w:rtl/>
        </w:rPr>
        <w:t>ٱ</w:t>
      </w:r>
      <w:r w:rsidR="00823ADA" w:rsidRPr="00823ADA">
        <w:rPr>
          <w:rFonts w:ascii="KFGQPC Uthmanic Script HAFS" w:hAnsi="Times New Roman" w:cs="KFGQPC Uthmanic Script HAFS" w:hint="eastAsia"/>
          <w:color w:val="006600"/>
          <w:sz w:val="28"/>
          <w:szCs w:val="28"/>
          <w:rtl/>
        </w:rPr>
        <w:t>للَّهُ</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إِلَّا</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بِ</w:t>
      </w:r>
      <w:r w:rsidR="00823ADA" w:rsidRPr="00823ADA">
        <w:rPr>
          <w:rFonts w:ascii="KFGQPC Uthmanic Script HAFS" w:hAnsi="Times New Roman" w:cs="KFGQPC Uthmanic Script HAFS" w:hint="cs"/>
          <w:color w:val="006600"/>
          <w:sz w:val="28"/>
          <w:szCs w:val="28"/>
          <w:rtl/>
        </w:rPr>
        <w:t>ٱ</w:t>
      </w:r>
      <w:r w:rsidR="00823ADA" w:rsidRPr="00823ADA">
        <w:rPr>
          <w:rFonts w:ascii="KFGQPC Uthmanic Script HAFS" w:hAnsi="Times New Roman" w:cs="KFGQPC Uthmanic Script HAFS" w:hint="eastAsia"/>
          <w:color w:val="006600"/>
          <w:sz w:val="28"/>
          <w:szCs w:val="28"/>
          <w:rtl/>
        </w:rPr>
        <w:t>ل</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حَقِّ</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وَلَا</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يَز</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نُونَ</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وَمَن</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يَف</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عَل</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ذَ</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لِكَ</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يَل</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قَ</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أَثَام</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ا</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cs"/>
          <w:color w:val="006600"/>
          <w:sz w:val="28"/>
          <w:szCs w:val="28"/>
          <w:rtl/>
        </w:rPr>
        <w:t>٦٨</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يُضَ</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عَف</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لَهُ</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cs"/>
          <w:color w:val="006600"/>
          <w:sz w:val="28"/>
          <w:szCs w:val="28"/>
          <w:rtl/>
        </w:rPr>
        <w:t>ٱ</w:t>
      </w:r>
      <w:r w:rsidR="00823ADA" w:rsidRPr="00823ADA">
        <w:rPr>
          <w:rFonts w:ascii="KFGQPC Uthmanic Script HAFS" w:hAnsi="Times New Roman" w:cs="KFGQPC Uthmanic Script HAFS" w:hint="eastAsia"/>
          <w:color w:val="006600"/>
          <w:sz w:val="28"/>
          <w:szCs w:val="28"/>
          <w:rtl/>
        </w:rPr>
        <w:t>ل</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عَذَابُ</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يَو</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مَ</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cs"/>
          <w:color w:val="006600"/>
          <w:sz w:val="28"/>
          <w:szCs w:val="28"/>
          <w:rtl/>
        </w:rPr>
        <w:t>ٱ</w:t>
      </w:r>
      <w:r w:rsidR="00823ADA" w:rsidRPr="00823ADA">
        <w:rPr>
          <w:rFonts w:ascii="KFGQPC Uthmanic Script HAFS" w:hAnsi="Times New Roman" w:cs="KFGQPC Uthmanic Script HAFS" w:hint="eastAsia"/>
          <w:color w:val="006600"/>
          <w:sz w:val="28"/>
          <w:szCs w:val="28"/>
          <w:rtl/>
        </w:rPr>
        <w:t>ل</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قِيَ</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مَةِ</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وَيَخ</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لُد</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فِيهِ</w:t>
      </w:r>
      <w:r w:rsidR="00823ADA" w:rsidRPr="00823ADA">
        <w:rPr>
          <w:rFonts w:ascii="KFGQPC Uthmanic Script HAFS" w:hAnsi="Times New Roman" w:cs="KFGQPC Uthmanic Script HAFS" w:hint="cs"/>
          <w:color w:val="006600"/>
          <w:sz w:val="28"/>
          <w:szCs w:val="28"/>
          <w:rtl/>
        </w:rPr>
        <w:t>ۦ</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مُهَانًا</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cs"/>
          <w:color w:val="006600"/>
          <w:sz w:val="28"/>
          <w:szCs w:val="28"/>
          <w:rtl/>
        </w:rPr>
        <w:t>٦٩</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إِلَّا</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مَن</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تَابَ</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وَءَامَنَ</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وَعَمِلَ</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عَمَل</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ا</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صَ</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لِح</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ا</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فَأُوْلَ</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ئِكَ</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يُبَدِّلُ</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cs"/>
          <w:color w:val="006600"/>
          <w:sz w:val="28"/>
          <w:szCs w:val="28"/>
          <w:rtl/>
        </w:rPr>
        <w:t>ٱ</w:t>
      </w:r>
      <w:r w:rsidR="00823ADA" w:rsidRPr="00823ADA">
        <w:rPr>
          <w:rFonts w:ascii="KFGQPC Uthmanic Script HAFS" w:hAnsi="Times New Roman" w:cs="KFGQPC Uthmanic Script HAFS" w:hint="eastAsia"/>
          <w:color w:val="006600"/>
          <w:sz w:val="28"/>
          <w:szCs w:val="28"/>
          <w:rtl/>
        </w:rPr>
        <w:t>للَّهُ</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سَيِّ‍</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َاتِهِم</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حَسَنَ</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ت</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وَكَانَ</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cs"/>
          <w:color w:val="006600"/>
          <w:sz w:val="28"/>
          <w:szCs w:val="28"/>
          <w:rtl/>
        </w:rPr>
        <w:t>ٱ</w:t>
      </w:r>
      <w:r w:rsidR="00823ADA" w:rsidRPr="00823ADA">
        <w:rPr>
          <w:rFonts w:ascii="KFGQPC Uthmanic Script HAFS" w:hAnsi="Times New Roman" w:cs="KFGQPC Uthmanic Script HAFS" w:hint="eastAsia"/>
          <w:color w:val="006600"/>
          <w:sz w:val="28"/>
          <w:szCs w:val="28"/>
          <w:rtl/>
        </w:rPr>
        <w:t>للَّهُ</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غَفُور</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ا</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eastAsia"/>
          <w:color w:val="006600"/>
          <w:sz w:val="28"/>
          <w:szCs w:val="28"/>
          <w:rtl/>
        </w:rPr>
        <w:t>رَّحِيم</w:t>
      </w:r>
      <w:r w:rsidR="00823ADA" w:rsidRPr="00823ADA">
        <w:rPr>
          <w:rFonts w:ascii="KFGQPC Uthmanic Script HAFS" w:hAnsi="Times New Roman" w:cs="KFGQPC Uthmanic Script HAFS" w:hint="cs"/>
          <w:color w:val="006600"/>
          <w:sz w:val="28"/>
          <w:szCs w:val="28"/>
          <w:rtl/>
        </w:rPr>
        <w:t>ٗ</w:t>
      </w:r>
      <w:r w:rsidR="00823ADA" w:rsidRPr="00823ADA">
        <w:rPr>
          <w:rFonts w:ascii="KFGQPC Uthmanic Script HAFS" w:hAnsi="Times New Roman" w:cs="KFGQPC Uthmanic Script HAFS" w:hint="eastAsia"/>
          <w:color w:val="006600"/>
          <w:sz w:val="28"/>
          <w:szCs w:val="28"/>
          <w:rtl/>
        </w:rPr>
        <w:t>ا</w:t>
      </w:r>
      <w:r w:rsidR="00823ADA" w:rsidRPr="00823ADA">
        <w:rPr>
          <w:rFonts w:ascii="KFGQPC Uthmanic Script HAFS" w:hAnsi="Times New Roman" w:cs="KFGQPC Uthmanic Script HAFS"/>
          <w:color w:val="006600"/>
          <w:sz w:val="28"/>
          <w:szCs w:val="28"/>
          <w:rtl/>
        </w:rPr>
        <w:t xml:space="preserve"> </w:t>
      </w:r>
      <w:r w:rsidR="00823ADA" w:rsidRPr="00823ADA">
        <w:rPr>
          <w:rFonts w:ascii="KFGQPC Uthmanic Script HAFS" w:hAnsi="Times New Roman" w:cs="KFGQPC Uthmanic Script HAFS" w:hint="cs"/>
          <w:color w:val="006600"/>
          <w:sz w:val="28"/>
          <w:szCs w:val="28"/>
          <w:rtl/>
        </w:rPr>
        <w:t>٧٠</w:t>
      </w:r>
      <w:r w:rsidR="00823ADA" w:rsidRPr="00823ADA">
        <w:rPr>
          <w:rFonts w:ascii="KFGQPC Uthman Taha Naskh" w:hAnsi="Times New Roman" w:cs="KFGQPC Uthman Taha Naskh" w:hint="cs"/>
          <w:color w:val="006600"/>
          <w:sz w:val="28"/>
          <w:szCs w:val="28"/>
          <w:rtl/>
        </w:rPr>
        <w:t>﴾</w:t>
      </w:r>
      <w:r w:rsidR="00823ADA" w:rsidRPr="00823ADA">
        <w:rPr>
          <w:rFonts w:ascii="KFGQPC Uthman Taha Naskh" w:hAnsi="Times New Roman" w:cs="KFGQPC Uthman Taha Naskh"/>
          <w:color w:val="006600"/>
          <w:sz w:val="28"/>
          <w:szCs w:val="28"/>
          <w:rtl/>
        </w:rPr>
        <w:t xml:space="preserve"> [</w:t>
      </w:r>
      <w:r w:rsidR="00823ADA" w:rsidRPr="00823ADA">
        <w:rPr>
          <w:rFonts w:ascii="KFGQPC Uthman Taha Naskh" w:hAnsi="Times New Roman" w:cs="KFGQPC Uthman Taha Naskh" w:hint="eastAsia"/>
          <w:color w:val="006600"/>
          <w:sz w:val="28"/>
          <w:szCs w:val="28"/>
          <w:rtl/>
        </w:rPr>
        <w:t>الفرقان</w:t>
      </w:r>
      <w:r w:rsidR="00823ADA" w:rsidRPr="00823ADA">
        <w:rPr>
          <w:rFonts w:ascii="KFGQPC Uthman Taha Naskh" w:hAnsi="Times New Roman" w:cs="KFGQPC Uthman Taha Naskh"/>
          <w:color w:val="006600"/>
          <w:sz w:val="28"/>
          <w:szCs w:val="28"/>
          <w:rtl/>
        </w:rPr>
        <w:t xml:space="preserve">: </w:t>
      </w:r>
      <w:r w:rsidR="00823ADA" w:rsidRPr="00823ADA">
        <w:rPr>
          <w:rFonts w:ascii="KFGQPC Uthman Taha Naskh" w:hAnsi="Times New Roman" w:cs="KFGQPC Uthman Taha Naskh" w:hint="cs"/>
          <w:color w:val="006600"/>
          <w:sz w:val="28"/>
          <w:szCs w:val="28"/>
          <w:rtl/>
        </w:rPr>
        <w:t>٦٨</w:t>
      </w:r>
      <w:r w:rsidR="00823ADA" w:rsidRPr="00823ADA">
        <w:rPr>
          <w:rFonts w:ascii="KFGQPC Uthman Taha Naskh" w:hAnsi="Times New Roman" w:cs="KFGQPC Uthman Taha Naskh" w:hint="eastAsia"/>
          <w:color w:val="006600"/>
          <w:sz w:val="28"/>
          <w:szCs w:val="28"/>
          <w:rtl/>
        </w:rPr>
        <w:t>،</w:t>
      </w:r>
      <w:r w:rsidR="00823ADA" w:rsidRPr="00823ADA">
        <w:rPr>
          <w:rFonts w:ascii="KFGQPC Uthman Taha Naskh" w:hAnsi="Times New Roman" w:cs="KFGQPC Uthman Taha Naskh"/>
          <w:color w:val="006600"/>
          <w:sz w:val="28"/>
          <w:szCs w:val="28"/>
          <w:rtl/>
        </w:rPr>
        <w:t xml:space="preserve">  </w:t>
      </w:r>
      <w:r w:rsidR="00823ADA" w:rsidRPr="00823ADA">
        <w:rPr>
          <w:rFonts w:ascii="KFGQPC Uthman Taha Naskh" w:hAnsi="Times New Roman" w:cs="KFGQPC Uthman Taha Naskh" w:hint="cs"/>
          <w:color w:val="006600"/>
          <w:sz w:val="28"/>
          <w:szCs w:val="28"/>
          <w:rtl/>
        </w:rPr>
        <w:t>٧٠</w:t>
      </w:r>
      <w:r w:rsidR="00823ADA" w:rsidRPr="00823ADA">
        <w:rPr>
          <w:rFonts w:ascii="KFGQPC Uthman Taha Naskh" w:hAnsi="Times New Roman" w:cs="KFGQPC Uthman Taha Naskh"/>
          <w:color w:val="006600"/>
          <w:sz w:val="28"/>
          <w:szCs w:val="28"/>
          <w:rtl/>
        </w:rPr>
        <w:t xml:space="preserve">] </w:t>
      </w:r>
      <w:r w:rsidRPr="00823ADA">
        <w:rPr>
          <w:rFonts w:cs="KFGQPC Uthmanic Script HAFS" w:hint="cs"/>
          <w:color w:val="006600"/>
          <w:sz w:val="28"/>
          <w:szCs w:val="32"/>
          <w:rtl/>
        </w:rPr>
        <w:t xml:space="preserve"> </w:t>
      </w:r>
    </w:p>
    <w:p w:rsidR="004F73A3" w:rsidRPr="004E7AB1" w:rsidRDefault="004F73A3" w:rsidP="001D3028">
      <w:pPr>
        <w:tabs>
          <w:tab w:val="left" w:pos="9746"/>
        </w:tabs>
        <w:bidi w:val="0"/>
        <w:spacing w:before="120" w:after="0" w:line="240" w:lineRule="auto"/>
        <w:ind w:left="113" w:right="57"/>
        <w:jc w:val="both"/>
        <w:rPr>
          <w:rFonts w:ascii="Book Antiqua" w:hAnsi="Book Antiqua" w:cs="Traditional Arabic"/>
          <w:color w:val="000000"/>
          <w:sz w:val="24"/>
          <w:szCs w:val="24"/>
        </w:rPr>
      </w:pPr>
      <w:r w:rsidRPr="004F73A3">
        <w:rPr>
          <w:rFonts w:ascii="Book Antiqua" w:hAnsi="Book Antiqua" w:cs="Traditional Arabic"/>
          <w:b/>
          <w:i/>
          <w:color w:val="000000"/>
          <w:sz w:val="24"/>
          <w:szCs w:val="24"/>
          <w:lang w:val="fr-FR"/>
        </w:rPr>
        <w:t>«</w:t>
      </w:r>
      <w:r w:rsidR="007152E0" w:rsidRPr="005A1B92">
        <w:rPr>
          <w:rFonts w:ascii="Book Antiqua" w:hAnsi="Book Antiqua" w:cs="Traditional Arabic"/>
          <w:b/>
          <w:iCs/>
          <w:color w:val="000000"/>
          <w:sz w:val="24"/>
          <w:szCs w:val="24"/>
          <w:lang w:val="fr-FR"/>
        </w:rPr>
        <w:t>Ceux q</w:t>
      </w:r>
      <w:r w:rsidRPr="005A1B92">
        <w:rPr>
          <w:rFonts w:ascii="Book Antiqua" w:hAnsi="Book Antiqua" w:cs="Traditional Arabic"/>
          <w:b/>
          <w:iCs/>
          <w:color w:val="000000"/>
          <w:sz w:val="24"/>
          <w:szCs w:val="24"/>
          <w:lang w:val="fr-FR"/>
        </w:rPr>
        <w:t>ui n'invoquent pas d'autre divinité avec Allah et ne tuent pas la vie qu'Allah a rendue sacrée, sauf à bon droit ; qui ne commettent pas de fornication - car quiconque fait cela encourra une punition et le châtiment lui sera doublé, au Jour de la Résurrection, et il y demeurera éternellement couvert d'ignominie.</w:t>
      </w:r>
      <w:r w:rsidR="00AE1E8A" w:rsidRPr="005A1B92">
        <w:rPr>
          <w:rFonts w:ascii="Book Antiqua" w:hAnsi="Book Antiqua" w:cs="Traditional Arabic"/>
          <w:b/>
          <w:iCs/>
          <w:color w:val="000000"/>
          <w:sz w:val="24"/>
          <w:szCs w:val="24"/>
          <w:lang w:val="fr-FR"/>
        </w:rPr>
        <w:t xml:space="preserve"> </w:t>
      </w:r>
      <w:r w:rsidRPr="005A1B92">
        <w:rPr>
          <w:rFonts w:ascii="Book Antiqua" w:hAnsi="Book Antiqua" w:cs="Traditional Arabic"/>
          <w:b/>
          <w:iCs/>
          <w:color w:val="000000"/>
          <w:sz w:val="24"/>
          <w:szCs w:val="24"/>
          <w:lang w:val="fr-FR"/>
        </w:rPr>
        <w:t xml:space="preserve">Sauf celui qui se repent, croit et accomplit une bonne œuvre; ceux-là Allah changera leurs mauvaises </w:t>
      </w:r>
      <w:r w:rsidRPr="005A1B92">
        <w:rPr>
          <w:rFonts w:ascii="Book Antiqua" w:hAnsi="Book Antiqua" w:cs="Traditional Arabic"/>
          <w:b/>
          <w:iCs/>
          <w:color w:val="000000"/>
          <w:sz w:val="24"/>
          <w:szCs w:val="24"/>
          <w:lang w:val="fr-FR"/>
        </w:rPr>
        <w:lastRenderedPageBreak/>
        <w:t>actions en bonnes</w:t>
      </w:r>
      <w:r w:rsidR="00AE1E8A" w:rsidRPr="005A1B92">
        <w:rPr>
          <w:rFonts w:ascii="Book Antiqua" w:hAnsi="Book Antiqua" w:cs="Traditional Arabic"/>
          <w:b/>
          <w:iCs/>
          <w:color w:val="000000"/>
          <w:sz w:val="24"/>
          <w:szCs w:val="24"/>
          <w:lang w:val="fr-FR"/>
        </w:rPr>
        <w:t>. E</w:t>
      </w:r>
      <w:r w:rsidRPr="005A1B92">
        <w:rPr>
          <w:rFonts w:ascii="Book Antiqua" w:hAnsi="Book Antiqua" w:cs="Traditional Arabic"/>
          <w:b/>
          <w:iCs/>
          <w:color w:val="000000"/>
          <w:sz w:val="24"/>
          <w:szCs w:val="24"/>
          <w:lang w:val="fr-FR"/>
        </w:rPr>
        <w:t>t Allah est Pardonneur et Miséricordieux</w:t>
      </w:r>
      <w:r w:rsidR="00AE1E8A" w:rsidRPr="005A1B92">
        <w:rPr>
          <w:rStyle w:val="FootnoteReference"/>
          <w:rFonts w:ascii="Book Antiqua" w:hAnsi="Book Antiqua"/>
          <w:b/>
          <w:iCs/>
          <w:color w:val="000000"/>
          <w:sz w:val="24"/>
          <w:szCs w:val="24"/>
          <w:lang w:val="fr-FR"/>
        </w:rPr>
        <w:footnoteReference w:id="5"/>
      </w:r>
      <w:r w:rsidRPr="004F73A3">
        <w:rPr>
          <w:rFonts w:ascii="Book Antiqua" w:hAnsi="Book Antiqua" w:cs="Traditional Arabic"/>
          <w:b/>
          <w:i/>
          <w:color w:val="000000"/>
          <w:sz w:val="24"/>
          <w:szCs w:val="24"/>
          <w:lang w:val="fr-FR"/>
        </w:rPr>
        <w:t>»</w:t>
      </w:r>
      <w:r w:rsidR="00AE1E8A">
        <w:rPr>
          <w:rFonts w:ascii="Book Antiqua" w:hAnsi="Book Antiqua" w:cs="Traditional Arabic"/>
          <w:b/>
          <w:i/>
          <w:color w:val="000000"/>
          <w:sz w:val="24"/>
          <w:szCs w:val="24"/>
          <w:lang w:val="fr-FR"/>
        </w:rPr>
        <w:t>.</w:t>
      </w:r>
    </w:p>
    <w:p w:rsidR="00317642" w:rsidRDefault="00317642" w:rsidP="00AE1E8A">
      <w:pPr>
        <w:tabs>
          <w:tab w:val="left" w:pos="9746"/>
        </w:tabs>
        <w:bidi w:val="0"/>
        <w:spacing w:before="120" w:after="0" w:line="240" w:lineRule="auto"/>
        <w:ind w:firstLine="284"/>
        <w:jc w:val="both"/>
        <w:rPr>
          <w:rFonts w:ascii="Book Antiqua" w:hAnsi="Book Antiqua" w:cs="Traditional Arabic" w:hint="cs"/>
          <w:color w:val="000000"/>
          <w:sz w:val="24"/>
          <w:szCs w:val="24"/>
          <w:rtl/>
          <w:lang w:val="fr-FR"/>
        </w:rPr>
      </w:pPr>
    </w:p>
    <w:p w:rsidR="002134A7" w:rsidRPr="000F64B4" w:rsidRDefault="004F73A3" w:rsidP="00317642">
      <w:pPr>
        <w:tabs>
          <w:tab w:val="left" w:pos="9746"/>
        </w:tabs>
        <w:bidi w:val="0"/>
        <w:spacing w:before="120" w:after="0" w:line="240" w:lineRule="auto"/>
        <w:ind w:firstLine="284"/>
        <w:jc w:val="both"/>
        <w:rPr>
          <w:rFonts w:ascii="Book Antiqua" w:hAnsi="Book Antiqua" w:cs="Traditional Arabic"/>
          <w:color w:val="000000"/>
          <w:sz w:val="24"/>
          <w:szCs w:val="24"/>
          <w:lang w:val="fr-FR"/>
        </w:rPr>
      </w:pPr>
      <w:r w:rsidRPr="004F73A3">
        <w:rPr>
          <w:rFonts w:ascii="Book Antiqua" w:hAnsi="Book Antiqua" w:cs="Traditional Arabic"/>
          <w:color w:val="000000"/>
          <w:sz w:val="24"/>
          <w:szCs w:val="24"/>
          <w:lang w:val="fr-FR"/>
        </w:rPr>
        <w:t xml:space="preserve">Qu’Allah </w:t>
      </w:r>
      <w:r w:rsidR="00AE1E8A">
        <w:rPr>
          <w:rFonts w:ascii="Book Antiqua" w:hAnsi="Book Antiqua" w:cs="Traditional Arabic"/>
          <w:color w:val="000000"/>
          <w:sz w:val="24"/>
          <w:szCs w:val="24"/>
          <w:lang w:val="fr-FR"/>
        </w:rPr>
        <w:t xml:space="preserve">accorde la paix et le </w:t>
      </w:r>
      <w:r w:rsidRPr="004F73A3">
        <w:rPr>
          <w:rFonts w:ascii="Book Antiqua" w:hAnsi="Book Antiqua" w:cs="Traditional Arabic"/>
          <w:color w:val="000000"/>
          <w:sz w:val="24"/>
          <w:szCs w:val="24"/>
          <w:lang w:val="fr-FR"/>
        </w:rPr>
        <w:t>salu</w:t>
      </w:r>
      <w:r w:rsidR="00AE1E8A">
        <w:rPr>
          <w:rFonts w:ascii="Book Antiqua" w:hAnsi="Book Antiqua" w:cs="Traditional Arabic"/>
          <w:color w:val="000000"/>
          <w:sz w:val="24"/>
          <w:szCs w:val="24"/>
          <w:lang w:val="fr-FR"/>
        </w:rPr>
        <w:t>t à</w:t>
      </w:r>
      <w:r w:rsidRPr="004F73A3">
        <w:rPr>
          <w:rFonts w:ascii="Book Antiqua" w:hAnsi="Book Antiqua" w:cs="Traditional Arabic"/>
          <w:color w:val="000000"/>
          <w:sz w:val="24"/>
          <w:szCs w:val="24"/>
          <w:lang w:val="fr-FR"/>
        </w:rPr>
        <w:t xml:space="preserve"> notre prophète Mu</w:t>
      </w:r>
      <w:r w:rsidRPr="001D3028">
        <w:rPr>
          <w:rFonts w:ascii="Book Antiqua" w:hAnsi="Book Antiqua" w:cs="Traditional Arabic"/>
          <w:color w:val="000000"/>
          <w:sz w:val="24"/>
          <w:szCs w:val="24"/>
          <w:u w:val="single"/>
          <w:lang w:val="fr-FR"/>
        </w:rPr>
        <w:t>h</w:t>
      </w:r>
      <w:r w:rsidRPr="004F73A3">
        <w:rPr>
          <w:rFonts w:ascii="Book Antiqua" w:hAnsi="Book Antiqua" w:cs="Traditional Arabic"/>
          <w:color w:val="000000"/>
          <w:sz w:val="24"/>
          <w:szCs w:val="24"/>
          <w:lang w:val="fr-FR"/>
        </w:rPr>
        <w:t xml:space="preserve">ammad, ainsi </w:t>
      </w:r>
      <w:r w:rsidR="00AE1E8A">
        <w:rPr>
          <w:rFonts w:ascii="Book Antiqua" w:hAnsi="Book Antiqua" w:cs="Traditional Arabic"/>
          <w:color w:val="000000"/>
          <w:sz w:val="24"/>
          <w:szCs w:val="24"/>
          <w:lang w:val="fr-FR"/>
        </w:rPr>
        <w:t xml:space="preserve">qu’à </w:t>
      </w:r>
      <w:r w:rsidRPr="004F73A3">
        <w:rPr>
          <w:rFonts w:ascii="Book Antiqua" w:hAnsi="Book Antiqua" w:cs="Traditional Arabic"/>
          <w:color w:val="000000"/>
          <w:sz w:val="24"/>
          <w:szCs w:val="24"/>
          <w:lang w:val="fr-FR"/>
        </w:rPr>
        <w:t>ses compagnons</w:t>
      </w:r>
      <w:r w:rsidR="004F3F69" w:rsidRPr="000F64B4">
        <w:rPr>
          <w:rFonts w:ascii="Book Antiqua" w:hAnsi="Book Antiqua" w:cs="Traditional Arabic"/>
          <w:color w:val="000000"/>
          <w:sz w:val="24"/>
          <w:szCs w:val="24"/>
          <w:lang w:val="fr-FR"/>
        </w:rPr>
        <w:t>.</w:t>
      </w:r>
    </w:p>
    <w:p w:rsidR="00DA20A3" w:rsidRDefault="00DA20A3" w:rsidP="00DA20A3">
      <w:pPr>
        <w:tabs>
          <w:tab w:val="left" w:pos="9746"/>
        </w:tabs>
        <w:bidi w:val="0"/>
        <w:spacing w:before="120" w:after="0" w:line="240" w:lineRule="auto"/>
        <w:jc w:val="center"/>
        <w:rPr>
          <w:rFonts w:ascii="Book Antiqua" w:hAnsi="Book Antiqua"/>
          <w:b/>
          <w:bCs/>
          <w:smallCaps/>
          <w:sz w:val="44"/>
          <w:szCs w:val="44"/>
          <w:lang w:val="fr-FR"/>
        </w:rPr>
      </w:pPr>
    </w:p>
    <w:p w:rsidR="00AE1E8A" w:rsidRPr="000F64B4" w:rsidRDefault="00AE1E8A" w:rsidP="00AE1E8A">
      <w:pPr>
        <w:tabs>
          <w:tab w:val="left" w:pos="9746"/>
        </w:tabs>
        <w:bidi w:val="0"/>
        <w:spacing w:before="120" w:after="0" w:line="240" w:lineRule="auto"/>
        <w:jc w:val="center"/>
        <w:rPr>
          <w:rFonts w:ascii="Book Antiqua" w:hAnsi="Book Antiqua"/>
          <w:b/>
          <w:bCs/>
          <w:smallCaps/>
          <w:sz w:val="44"/>
          <w:szCs w:val="44"/>
          <w:lang w:val="fr-FR"/>
        </w:rPr>
      </w:pPr>
    </w:p>
    <w:p w:rsidR="003B386C" w:rsidRDefault="004F75E7" w:rsidP="00B60F4C">
      <w:pPr>
        <w:tabs>
          <w:tab w:val="left" w:pos="9746"/>
        </w:tabs>
        <w:bidi w:val="0"/>
        <w:spacing w:before="120" w:after="0" w:line="240" w:lineRule="auto"/>
        <w:ind w:firstLine="284"/>
        <w:jc w:val="center"/>
        <w:rPr>
          <w:rFonts w:ascii="Book Antiqua" w:hAnsi="Book Antiqua" w:cs="Traditional Arabic"/>
          <w:sz w:val="24"/>
          <w:szCs w:val="24"/>
          <w:lang w:val="fr-FR"/>
        </w:rPr>
        <w:sectPr w:rsidR="003B386C" w:rsidSect="0039463A">
          <w:footnotePr>
            <w:numRestart w:val="eachSect"/>
          </w:footnotePr>
          <w:endnotePr>
            <w:numFmt w:val="decimal"/>
            <w:numRestart w:val="eachSect"/>
          </w:endnotePr>
          <w:pgSz w:w="7371" w:h="10206" w:code="9"/>
          <w:pgMar w:top="964" w:right="964" w:bottom="964" w:left="964" w:header="567" w:footer="567" w:gutter="0"/>
          <w:cols w:space="708"/>
          <w:titlePg/>
          <w:docGrid w:linePitch="360"/>
        </w:sectPr>
      </w:pPr>
      <w:r w:rsidRPr="000F64B4">
        <w:rPr>
          <w:rFonts w:ascii="Book Antiqua" w:hAnsi="Book Antiqua" w:cs="Traditional Arabic"/>
          <w:sz w:val="24"/>
          <w:szCs w:val="24"/>
          <w:lang w:val="fr-FR"/>
        </w:rPr>
        <w:sym w:font="AGA Arabesque" w:char="F05F"/>
      </w:r>
      <w:r w:rsidRPr="000F64B4">
        <w:rPr>
          <w:rFonts w:ascii="Book Antiqua" w:hAnsi="Book Antiqua" w:cs="Traditional Arabic"/>
          <w:sz w:val="24"/>
          <w:szCs w:val="24"/>
          <w:lang w:val="fr-FR"/>
        </w:rPr>
        <w:sym w:font="AGA Arabesque" w:char="F05F"/>
      </w:r>
      <w:r w:rsidRPr="000F64B4">
        <w:rPr>
          <w:rFonts w:ascii="Book Antiqua" w:hAnsi="Book Antiqua" w:cs="Traditional Arabic"/>
          <w:sz w:val="24"/>
          <w:szCs w:val="24"/>
          <w:lang w:val="fr-FR"/>
        </w:rPr>
        <w:sym w:font="AGA Arabesque" w:char="F05F"/>
      </w:r>
    </w:p>
    <w:p w:rsidR="002134A7" w:rsidRPr="006B3052" w:rsidRDefault="004F73A3" w:rsidP="004F73A3">
      <w:pPr>
        <w:autoSpaceDE w:val="0"/>
        <w:autoSpaceDN w:val="0"/>
        <w:adjustRightInd w:val="0"/>
        <w:spacing w:after="0" w:line="240" w:lineRule="auto"/>
        <w:jc w:val="center"/>
        <w:rPr>
          <w:rFonts w:ascii="KFGQPC Arabic Symbols 01" w:hAnsi="KFGQPC Arabic Symbols 01" w:cs="KFGQPC Uthmanic Script HAFS"/>
          <w:sz w:val="72"/>
          <w:szCs w:val="72"/>
          <w:rtl/>
          <w:lang w:val="fr-FR" w:eastAsia="fr-FR"/>
        </w:rPr>
      </w:pPr>
      <w:r w:rsidRPr="006B3052">
        <w:rPr>
          <w:rFonts w:ascii="KFGQPC Arabic Symbols 01" w:hAnsi="KFGQPC Arabic Symbols 01" w:cs="KFGQPC Uthmanic Script HAFS" w:hint="cs"/>
          <w:sz w:val="72"/>
          <w:szCs w:val="72"/>
          <w:rtl/>
          <w:lang w:val="fr-FR" w:eastAsia="fr-FR"/>
        </w:rPr>
        <w:lastRenderedPageBreak/>
        <w:t>من مفاسد الزنا</w:t>
      </w:r>
    </w:p>
    <w:p w:rsidR="006B3052" w:rsidRDefault="006B3052" w:rsidP="002134A7">
      <w:pPr>
        <w:autoSpaceDE w:val="0"/>
        <w:autoSpaceDN w:val="0"/>
        <w:adjustRightInd w:val="0"/>
        <w:spacing w:after="0" w:line="240" w:lineRule="auto"/>
        <w:jc w:val="center"/>
        <w:rPr>
          <w:rFonts w:ascii="KFGQPC Arabic Symbols 01" w:hAnsi="KFGQPC Arabic Symbols 01" w:cs="KFGQPC Uthmanic Script HAFS" w:hint="cs"/>
          <w:sz w:val="20"/>
          <w:szCs w:val="20"/>
          <w:rtl/>
          <w:lang w:val="fr-FR" w:eastAsia="fr-FR" w:bidi="ar-EG"/>
        </w:rPr>
      </w:pPr>
    </w:p>
    <w:p w:rsidR="002134A7" w:rsidRPr="004E7AB1" w:rsidRDefault="002134A7" w:rsidP="002134A7">
      <w:pPr>
        <w:autoSpaceDE w:val="0"/>
        <w:autoSpaceDN w:val="0"/>
        <w:adjustRightInd w:val="0"/>
        <w:spacing w:after="0" w:line="240" w:lineRule="auto"/>
        <w:jc w:val="center"/>
        <w:rPr>
          <w:rFonts w:ascii="KFGQPC Arabic Symbols 01" w:hAnsi="KFGQPC Arabic Symbols 01" w:cs="KFGQPC Uthmanic Script HAFS"/>
          <w:sz w:val="32"/>
          <w:szCs w:val="36"/>
          <w:lang w:val="fr-FR" w:eastAsia="fr-FR" w:bidi="ar-EG"/>
        </w:rPr>
      </w:pPr>
      <w:r w:rsidRPr="004E7AB1">
        <w:rPr>
          <w:rFonts w:ascii="KFGQPC Arabic Symbols 01" w:hAnsi="KFGQPC Arabic Symbols 01" w:cs="KFGQPC Uthmanic Script HAFS"/>
          <w:sz w:val="24"/>
          <w:szCs w:val="24"/>
          <w:rtl/>
          <w:lang w:val="fr-FR" w:eastAsia="fr-FR" w:bidi="ar-EG"/>
        </w:rPr>
        <w:t>للشيخ الفاضل:</w:t>
      </w:r>
    </w:p>
    <w:p w:rsidR="002134A7" w:rsidRPr="006B3052" w:rsidRDefault="002134A7" w:rsidP="002134A7">
      <w:pPr>
        <w:autoSpaceDE w:val="0"/>
        <w:autoSpaceDN w:val="0"/>
        <w:adjustRightInd w:val="0"/>
        <w:spacing w:after="0" w:line="240" w:lineRule="auto"/>
        <w:jc w:val="center"/>
        <w:rPr>
          <w:rFonts w:ascii="KFGQPC Arabic Symbols 01" w:hAnsi="KFGQPC Arabic Symbols 01" w:cs="KFGQPC Uthmanic Script HAFS"/>
          <w:sz w:val="28"/>
          <w:szCs w:val="28"/>
          <w:rtl/>
          <w:lang w:val="fr-FR" w:eastAsia="fr-FR" w:bidi="ar-EG"/>
        </w:rPr>
      </w:pPr>
      <w:r w:rsidRPr="006B3052">
        <w:rPr>
          <w:rFonts w:ascii="KFGQPC Arabic Symbols 01" w:hAnsi="KFGQPC Arabic Symbols 01" w:cs="KFGQPC Uthmanic Script HAFS"/>
          <w:sz w:val="40"/>
          <w:szCs w:val="40"/>
          <w:rtl/>
          <w:lang w:val="fr-FR" w:eastAsia="fr-FR" w:bidi="ar-EG"/>
        </w:rPr>
        <w:t>محمد</w:t>
      </w:r>
      <w:r w:rsidR="004F73A3" w:rsidRPr="006B3052">
        <w:rPr>
          <w:rFonts w:ascii="KFGQPC Arabic Symbols 01" w:hAnsi="KFGQPC Arabic Symbols 01" w:cs="KFGQPC Uthmanic Script HAFS" w:hint="cs"/>
          <w:sz w:val="40"/>
          <w:szCs w:val="40"/>
          <w:rtl/>
          <w:lang w:val="fr-FR" w:eastAsia="fr-FR" w:bidi="ar-EG"/>
        </w:rPr>
        <w:t xml:space="preserve"> بن إبراهيم</w:t>
      </w:r>
      <w:r w:rsidRPr="006B3052">
        <w:rPr>
          <w:rFonts w:ascii="KFGQPC Arabic Symbols 01" w:hAnsi="KFGQPC Arabic Symbols 01" w:cs="KFGQPC Uthmanic Script HAFS"/>
          <w:sz w:val="40"/>
          <w:szCs w:val="40"/>
          <w:rtl/>
          <w:lang w:val="fr-FR" w:eastAsia="fr-FR" w:bidi="ar-EG"/>
        </w:rPr>
        <w:t xml:space="preserve"> الحمد</w:t>
      </w:r>
    </w:p>
    <w:p w:rsidR="002134A7" w:rsidRPr="006B3052" w:rsidRDefault="002134A7" w:rsidP="002134A7">
      <w:pPr>
        <w:jc w:val="center"/>
        <w:rPr>
          <w:rFonts w:ascii="KFGQPC Arabic Symbols 01" w:hAnsi="KFGQPC Arabic Symbols 01" w:cs="KFGQPC Uthmanic Script HAFS"/>
          <w:sz w:val="24"/>
          <w:szCs w:val="24"/>
          <w:rtl/>
          <w:lang w:val="fr-FR" w:bidi="ar-EG"/>
        </w:rPr>
      </w:pPr>
      <w:r w:rsidRPr="006B3052">
        <w:rPr>
          <w:rFonts w:ascii="KFGQPC Arabic Symbols 01" w:hAnsi="KFGQPC Arabic Symbols 01" w:cs="KFGQPC Uthmanic Script HAFS"/>
          <w:sz w:val="24"/>
          <w:szCs w:val="24"/>
          <w:rtl/>
          <w:lang w:val="fr-FR" w:bidi="ar-EG"/>
        </w:rPr>
        <w:t>-حفظه الله-</w:t>
      </w:r>
    </w:p>
    <w:p w:rsidR="006B3052" w:rsidRDefault="006B3052" w:rsidP="004F73A3">
      <w:pPr>
        <w:jc w:val="center"/>
        <w:rPr>
          <w:rFonts w:ascii="KFGQPC Arabic Symbols 01" w:hAnsi="KFGQPC Arabic Symbols 01" w:cs="KFGQPC Uthmanic Script HAFS" w:hint="cs"/>
          <w:sz w:val="28"/>
          <w:szCs w:val="32"/>
          <w:rtl/>
          <w:lang w:val="fr-FR" w:bidi="ar-EG"/>
        </w:rPr>
      </w:pPr>
    </w:p>
    <w:p w:rsidR="002134A7" w:rsidRPr="006B3052" w:rsidRDefault="002134A7" w:rsidP="004F73A3">
      <w:pPr>
        <w:jc w:val="center"/>
        <w:rPr>
          <w:rFonts w:ascii="KFGQPC Arabic Symbols 01" w:hAnsi="KFGQPC Arabic Symbols 01" w:cs="KFGQPC Uthmanic Script HAFS"/>
          <w:sz w:val="28"/>
          <w:szCs w:val="32"/>
          <w:rtl/>
          <w:lang w:val="fr-FR" w:bidi="ar-EG"/>
        </w:rPr>
      </w:pPr>
      <w:r w:rsidRPr="006B3052">
        <w:rPr>
          <w:rFonts w:ascii="KFGQPC Arabic Symbols 01" w:hAnsi="KFGQPC Arabic Symbols 01" w:cs="KFGQPC Uthmanic Script HAFS"/>
          <w:color w:val="800000"/>
          <w:sz w:val="28"/>
          <w:szCs w:val="32"/>
          <w:rtl/>
          <w:lang w:val="fr-FR" w:bidi="ar-EG"/>
        </w:rPr>
        <w:t>ترجمة :</w:t>
      </w:r>
      <w:r w:rsidRPr="006B3052">
        <w:rPr>
          <w:rFonts w:ascii="KFGQPC Arabic Symbols 01" w:hAnsi="KFGQPC Arabic Symbols 01" w:cs="KFGQPC Uthmanic Script HAFS"/>
          <w:sz w:val="28"/>
          <w:szCs w:val="32"/>
          <w:rtl/>
          <w:lang w:val="fr-FR" w:bidi="ar-EG"/>
        </w:rPr>
        <w:t xml:space="preserve"> حبيب </w:t>
      </w:r>
      <w:r w:rsidR="004F73A3" w:rsidRPr="006B3052">
        <w:rPr>
          <w:rFonts w:ascii="KFGQPC Arabic Symbols 01" w:hAnsi="KFGQPC Arabic Symbols 01" w:cs="KFGQPC Uthmanic Script HAFS" w:hint="cs"/>
          <w:sz w:val="28"/>
          <w:szCs w:val="32"/>
          <w:rtl/>
          <w:lang w:val="fr-FR" w:bidi="ar-EG"/>
        </w:rPr>
        <w:t>رحماني</w:t>
      </w:r>
    </w:p>
    <w:p w:rsidR="002134A7" w:rsidRPr="006B3052" w:rsidRDefault="002134A7" w:rsidP="002134A7">
      <w:pPr>
        <w:jc w:val="center"/>
        <w:rPr>
          <w:rFonts w:ascii="KFGQPC Arabic Symbols 01" w:hAnsi="KFGQPC Arabic Symbols 01" w:cs="KFGQPC Uthmanic Script HAFS"/>
          <w:sz w:val="28"/>
          <w:szCs w:val="32"/>
          <w:lang w:val="fr-FR" w:bidi="ar-EG"/>
        </w:rPr>
      </w:pPr>
      <w:r w:rsidRPr="006B3052">
        <w:rPr>
          <w:rFonts w:ascii="KFGQPC Arabic Symbols 01" w:hAnsi="KFGQPC Arabic Symbols 01" w:cs="KFGQPC Uthmanic Script HAFS"/>
          <w:color w:val="800000"/>
          <w:sz w:val="28"/>
          <w:szCs w:val="32"/>
          <w:rtl/>
          <w:lang w:val="fr-FR" w:bidi="ar-EG"/>
        </w:rPr>
        <w:t>مراجعة كاملة:</w:t>
      </w:r>
      <w:r w:rsidRPr="006B3052">
        <w:rPr>
          <w:rFonts w:ascii="KFGQPC Arabic Symbols 01" w:hAnsi="KFGQPC Arabic Symbols 01" w:cs="KFGQPC Uthmanic Script HAFS"/>
          <w:sz w:val="28"/>
          <w:szCs w:val="32"/>
          <w:rtl/>
          <w:lang w:val="fr-FR" w:bidi="ar-EG"/>
        </w:rPr>
        <w:t xml:space="preserve"> فريق دار الإسلام</w:t>
      </w:r>
    </w:p>
    <w:p w:rsidR="002134A7" w:rsidRPr="000F64B4" w:rsidRDefault="006B3052" w:rsidP="00FD4B9E">
      <w:pPr>
        <w:jc w:val="center"/>
        <w:rPr>
          <w:rFonts w:ascii="Times New Roman" w:hAnsi="Times New Roman" w:cs="Times New Roman"/>
          <w:b/>
          <w:bCs/>
          <w:sz w:val="24"/>
          <w:szCs w:val="24"/>
          <w:rtl/>
          <w:lang w:val="fr-FR"/>
        </w:rPr>
      </w:pPr>
      <w:r>
        <w:rPr>
          <w:rFonts w:ascii="Times New Roman" w:hAnsi="Times New Roman" w:cs="Times New Roman"/>
          <w:b/>
          <w:bCs/>
          <w:sz w:val="24"/>
          <w:szCs w:val="24"/>
          <w:lang w:val="fr-FR"/>
        </w:rPr>
        <w:t>1434</w:t>
      </w:r>
      <w:r w:rsidR="002134A7" w:rsidRPr="000F64B4">
        <w:rPr>
          <w:rFonts w:ascii="Times New Roman" w:hAnsi="Times New Roman" w:cs="Times New Roman"/>
          <w:b/>
          <w:bCs/>
          <w:sz w:val="24"/>
          <w:szCs w:val="24"/>
          <w:rtl/>
          <w:lang w:val="fr-FR"/>
        </w:rPr>
        <w:t>/</w:t>
      </w:r>
      <w:r w:rsidR="00FD4B9E">
        <w:rPr>
          <w:rFonts w:ascii="Times New Roman" w:hAnsi="Times New Roman" w:cs="Times New Roman"/>
          <w:b/>
          <w:bCs/>
          <w:sz w:val="24"/>
          <w:szCs w:val="24"/>
          <w:lang w:val="fr-FR"/>
        </w:rPr>
        <w:t>2013</w:t>
      </w:r>
    </w:p>
    <w:p w:rsidR="002134A7" w:rsidRPr="000F64B4" w:rsidRDefault="004A5DD8" w:rsidP="002134A7">
      <w:pPr>
        <w:jc w:val="center"/>
        <w:rPr>
          <w:rFonts w:cs="KFGQPC Uthmanic Script HAFS"/>
          <w:rtl/>
          <w:lang w:val="fr-FR"/>
        </w:rPr>
      </w:pPr>
      <w:r>
        <w:rPr>
          <w:rFonts w:ascii="Palatino Linotype" w:hAnsi="Palatino Linotype" w:cs="KFGQPC Uthmanic Script HAFS"/>
          <w:b/>
          <w:bCs/>
          <w:noProof/>
          <w:sz w:val="32"/>
          <w:szCs w:val="32"/>
          <w:rtl/>
        </w:rPr>
        <w:drawing>
          <wp:anchor distT="0" distB="0" distL="114300" distR="114300" simplePos="0" relativeHeight="251657728" behindDoc="1" locked="0" layoutInCell="1" allowOverlap="1">
            <wp:simplePos x="0" y="0"/>
            <wp:positionH relativeFrom="column">
              <wp:align>center</wp:align>
            </wp:positionH>
            <wp:positionV relativeFrom="paragraph">
              <wp:posOffset>32385</wp:posOffset>
            </wp:positionV>
            <wp:extent cx="3250565" cy="737870"/>
            <wp:effectExtent l="0" t="0" r="6985" b="5080"/>
            <wp:wrapNone/>
            <wp:docPr id="4" name="Picture 4"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سم المكتب ع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14:sizeRelH relativeFrom="page">
              <wp14:pctWidth>0</wp14:pctWidth>
            </wp14:sizeRelH>
            <wp14:sizeRelV relativeFrom="page">
              <wp14:pctHeight>0</wp14:pctHeight>
            </wp14:sizeRelV>
          </wp:anchor>
        </w:drawing>
      </w:r>
    </w:p>
    <w:sectPr w:rsidR="002134A7" w:rsidRPr="000F64B4" w:rsidSect="00E93C61">
      <w:footnotePr>
        <w:numRestart w:val="eachSect"/>
      </w:footnotePr>
      <w:endnotePr>
        <w:numFmt w:val="decimal"/>
        <w:numRestart w:val="eachSect"/>
      </w:endnotePr>
      <w:pgSz w:w="7371" w:h="10206" w:code="9"/>
      <w:pgMar w:top="964" w:right="964" w:bottom="964" w:left="964" w:header="567" w:footer="567"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20E" w:rsidRDefault="00AC420E">
      <w:r>
        <w:separator/>
      </w:r>
    </w:p>
  </w:endnote>
  <w:endnote w:type="continuationSeparator" w:id="0">
    <w:p w:rsidR="00AC420E" w:rsidRDefault="00AC4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5669F06A-2D93-4203-9AB4-4EE6836DE333}"/>
    <w:embedBold r:id="rId2" w:fontKey="{315667BF-A437-4E3C-8C85-740019281FEB}"/>
    <w:embedItalic r:id="rId3" w:fontKey="{7208C124-53F4-49FC-BF82-1E0668BB3DEC}"/>
    <w:embedBoldItalic r:id="rId4" w:fontKey="{0B9D9784-0609-4076-BC2A-6C24BAA7D088}"/>
  </w:font>
  <w:font w:name="Book Antiqua">
    <w:panose1 w:val="02040602050305030304"/>
    <w:charset w:val="00"/>
    <w:family w:val="roman"/>
    <w:pitch w:val="variable"/>
    <w:sig w:usb0="00000287" w:usb1="00000000" w:usb2="00000000" w:usb3="00000000" w:csb0="0000009F" w:csb1="00000000"/>
    <w:embedRegular r:id="rId5" w:fontKey="{AF03A2C7-75CD-4D5E-8D1F-B7D52169586C}"/>
    <w:embedBold r:id="rId6" w:fontKey="{67DCC75C-B866-4086-BDDF-47C0EADFC33D}"/>
    <w:embedItalic r:id="rId7" w:fontKey="{DD5C59CB-4FDF-4576-8A4A-94DD8C32B501}"/>
    <w:embedBoldItalic r:id="rId8" w:fontKey="{279DF8C8-0CF9-4E7D-A396-DF2823B80071}"/>
  </w:font>
  <w:font w:name="Traditional Arabic">
    <w:panose1 w:val="02020603050405020304"/>
    <w:charset w:val="00"/>
    <w:family w:val="roman"/>
    <w:pitch w:val="variable"/>
    <w:sig w:usb0="00002003" w:usb1="80000000" w:usb2="00000008" w:usb3="00000000" w:csb0="00000041" w:csb1="00000000"/>
    <w:embedRegular r:id="rId9" w:fontKey="{B24172B9-A1AF-4858-9D9E-21042C5BCE72}"/>
    <w:embedBold r:id="rId10" w:fontKey="{B1A77D10-FC69-40A4-8B33-43A4A124C19A}"/>
    <w:embedItalic r:id="rId11" w:fontKey="{E250EB4A-D3FA-44F6-8B48-14177C0A8503}"/>
    <w:embedBoldItalic r:id="rId12" w:fontKey="{07AD4D33-1259-4024-BCC5-7E5D2295BC21}"/>
  </w:font>
  <w:font w:name="Courier New">
    <w:panose1 w:val="02070309020205020404"/>
    <w:charset w:val="00"/>
    <w:family w:val="modern"/>
    <w:pitch w:val="fixed"/>
    <w:sig w:usb0="E0002AFF" w:usb1="C0007843" w:usb2="00000009" w:usb3="00000000" w:csb0="000001FF" w:csb1="00000000"/>
    <w:embedRegular r:id="rId13" w:fontKey="{444A6D4B-6F76-450D-9398-CA17A4BA4A24}"/>
  </w:font>
  <w:font w:name="Wingdings">
    <w:panose1 w:val="05000000000000000000"/>
    <w:charset w:val="02"/>
    <w:family w:val="auto"/>
    <w:pitch w:val="variable"/>
    <w:sig w:usb0="00000000" w:usb1="10000000" w:usb2="00000000" w:usb3="00000000" w:csb0="80000000" w:csb1="00000000"/>
    <w:embedRegular r:id="rId14" w:fontKey="{A2650371-C0A6-4E59-93B6-92FF57709321}"/>
  </w:font>
  <w:font w:name="Symbol">
    <w:panose1 w:val="05050102010706020507"/>
    <w:charset w:val="02"/>
    <w:family w:val="roman"/>
    <w:pitch w:val="variable"/>
    <w:sig w:usb0="00000000" w:usb1="10000000" w:usb2="00000000" w:usb3="00000000" w:csb0="80000000" w:csb1="00000000"/>
    <w:embedRegular r:id="rId15" w:fontKey="{8E3598B7-289F-4CBD-97D8-45DC7A4534EC}"/>
  </w:font>
  <w:font w:name="Cambria">
    <w:panose1 w:val="02040503050406030204"/>
    <w:charset w:val="00"/>
    <w:family w:val="roman"/>
    <w:pitch w:val="variable"/>
    <w:sig w:usb0="E00002FF" w:usb1="400004FF" w:usb2="00000000" w:usb3="00000000" w:csb0="0000019F" w:csb1="00000000"/>
    <w:embedRegular r:id="rId16" w:fontKey="{B6DA4905-16A9-49E8-B6FF-E2E1732C0F8A}"/>
    <w:embedBold r:id="rId17" w:fontKey="{DDDEEDDC-1865-4CF3-A395-D363762711A2}"/>
    <w:embedBoldItalic r:id="rId18" w:fontKey="{CA528E6E-B6C2-4275-BEB1-9AE21188330C}"/>
  </w:font>
  <w:font w:name="Calibri">
    <w:panose1 w:val="020F0502020204030204"/>
    <w:charset w:val="00"/>
    <w:family w:val="swiss"/>
    <w:pitch w:val="variable"/>
    <w:sig w:usb0="E00002FF" w:usb1="4000ACFF" w:usb2="00000001" w:usb3="00000000" w:csb0="0000019F" w:csb1="00000000"/>
    <w:embedRegular r:id="rId19" w:fontKey="{AA9D86F7-A210-405B-9834-3CC0DC3E8665}"/>
    <w:embedBold r:id="rId20" w:fontKey="{23778A8D-31A9-4080-9680-6A53A60237D9}"/>
  </w:font>
  <w:font w:name="Arial">
    <w:panose1 w:val="020B0604020202020204"/>
    <w:charset w:val="00"/>
    <w:family w:val="swiss"/>
    <w:pitch w:val="variable"/>
    <w:sig w:usb0="E0002AFF" w:usb1="C0007843" w:usb2="00000009" w:usb3="00000000" w:csb0="000001FF" w:csb1="00000000"/>
    <w:embedRegular r:id="rId21" w:fontKey="{D2151449-320B-4F8A-86D5-F20659498E70}"/>
    <w:embedBold r:id="rId22" w:fontKey="{B8D09546-0EDC-4735-A1C8-1CDB22FB7694}"/>
    <w:embedItalic r:id="rId23" w:fontKey="{FF683B52-61DC-48E8-8D47-665ACFE27478}"/>
  </w:font>
  <w:font w:name="AR JULIAN">
    <w:panose1 w:val="02000000000000000000"/>
    <w:charset w:val="00"/>
    <w:family w:val="auto"/>
    <w:pitch w:val="variable"/>
    <w:sig w:usb0="8000002F" w:usb1="0000000A" w:usb2="00000000" w:usb3="00000000" w:csb0="00000001" w:csb1="00000000"/>
    <w:embedRegular r:id="rId24" w:fontKey="{A5875128-C47A-47A8-B2D4-BCF1B94F714E}"/>
    <w:embedBold r:id="rId25" w:fontKey="{73F9E7A3-BDA3-4859-8359-E046721113A4}"/>
  </w:font>
  <w:font w:name="Tahoma">
    <w:panose1 w:val="020B0604030504040204"/>
    <w:charset w:val="00"/>
    <w:family w:val="swiss"/>
    <w:pitch w:val="variable"/>
    <w:sig w:usb0="E1002EFF" w:usb1="C000605B" w:usb2="00000029" w:usb3="00000000" w:csb0="000101FF" w:csb1="00000000"/>
    <w:embedRegular r:id="rId26" w:fontKey="{179080FB-AD4D-43C5-9EF8-A9F948CA718C}"/>
  </w:font>
  <w:font w:name="Perpetua">
    <w:panose1 w:val="02020502060401020303"/>
    <w:charset w:val="00"/>
    <w:family w:val="roman"/>
    <w:pitch w:val="variable"/>
    <w:sig w:usb0="00000003" w:usb1="00000000" w:usb2="00000000" w:usb3="00000000" w:csb0="00000001" w:csb1="00000000"/>
    <w:embedRegular r:id="rId27" w:fontKey="{E77AB544-A697-4048-840D-6A92406BC301}"/>
    <w:embedBold r:id="rId28" w:fontKey="{F83AB15F-DDF3-4A4C-ABB4-CF48EBF26C17}"/>
  </w:font>
  <w:font w:name="Monotype Corsiva">
    <w:panose1 w:val="03010101010201010101"/>
    <w:charset w:val="00"/>
    <w:family w:val="script"/>
    <w:pitch w:val="variable"/>
    <w:sig w:usb0="00000287" w:usb1="00000000" w:usb2="00000000" w:usb3="00000000" w:csb0="0000009F" w:csb1="00000000"/>
    <w:embedRegular r:id="rId29" w:fontKey="{FE4A6196-8451-4992-BE20-4DCC7840069A}"/>
    <w:embedBold r:id="rId30" w:fontKey="{4A31E863-3824-4927-8F39-E9885E64DB05}"/>
  </w:font>
  <w:font w:name="Constantia">
    <w:panose1 w:val="02030602050306030303"/>
    <w:charset w:val="00"/>
    <w:family w:val="roman"/>
    <w:pitch w:val="variable"/>
    <w:sig w:usb0="A00002EF" w:usb1="4000204B" w:usb2="00000000" w:usb3="00000000" w:csb0="0000019F" w:csb1="00000000"/>
    <w:embedBold r:id="rId31" w:fontKey="{479B2821-6A83-4324-B54F-653CDBACE2A5}"/>
  </w:font>
  <w:font w:name="Times New Roman Bold">
    <w:panose1 w:val="02020803070505020304"/>
    <w:charset w:val="00"/>
    <w:family w:val="roman"/>
    <w:notTrueType/>
    <w:pitch w:val="default"/>
  </w:font>
  <w:font w:name="AGA Arabesque">
    <w:panose1 w:val="05010101010101010101"/>
    <w:charset w:val="02"/>
    <w:family w:val="auto"/>
    <w:pitch w:val="variable"/>
    <w:sig w:usb0="00000000" w:usb1="10000000" w:usb2="00000000" w:usb3="00000000" w:csb0="80000000" w:csb1="00000000"/>
    <w:embedRegular r:id="rId32" w:fontKey="{F6865E73-80FF-477D-8FBB-20746EF43A6F}"/>
  </w:font>
  <w:font w:name="CTraditional Arabic">
    <w:panose1 w:val="00000000000000000000"/>
    <w:charset w:val="B2"/>
    <w:family w:val="auto"/>
    <w:pitch w:val="variable"/>
    <w:sig w:usb0="00002001" w:usb1="00000000" w:usb2="00000000" w:usb3="00000000" w:csb0="00000040" w:csb1="00000000"/>
    <w:embedRegular r:id="rId33" w:fontKey="{0F0148E0-9E2B-4DE8-8D7E-7C11B082F7A2}"/>
  </w:font>
  <w:font w:name="KFGQPC Uthmanic Script HAFS">
    <w:panose1 w:val="02000000000000000000"/>
    <w:charset w:val="B2"/>
    <w:family w:val="auto"/>
    <w:pitch w:val="variable"/>
    <w:sig w:usb0="00002001" w:usb1="00000000" w:usb2="00000000" w:usb3="00000000" w:csb0="00000040" w:csb1="00000000"/>
    <w:embedRegular r:id="rId34" w:fontKey="{2F33623C-9F63-4006-9654-BF84A97BBE8B}"/>
    <w:embedBold r:id="rId35" w:fontKey="{FB5DF4C8-3B9B-4E62-8E22-ED69184F77E4}"/>
  </w:font>
  <w:font w:name="KFGQPC Uthman Taha Naskh">
    <w:panose1 w:val="02000000000000000000"/>
    <w:charset w:val="B2"/>
    <w:family w:val="auto"/>
    <w:pitch w:val="variable"/>
    <w:sig w:usb0="80002001" w:usb1="90000000" w:usb2="00000008" w:usb3="00000000" w:csb0="00000040" w:csb1="00000000"/>
    <w:embedRegular r:id="rId36" w:fontKey="{462D4AD8-F2FA-4BCD-BDCE-F3A2D86238BC}"/>
  </w:font>
  <w:font w:name="KFGQPC Arabic Symbols 01">
    <w:panose1 w:val="02000000000000000000"/>
    <w:charset w:val="02"/>
    <w:family w:val="auto"/>
    <w:pitch w:val="variable"/>
    <w:sig w:usb0="00000000" w:usb1="10000000" w:usb2="00000000" w:usb3="00000000" w:csb0="80000000" w:csb1="00000000"/>
    <w:embedRegular r:id="rId37" w:fontKey="{5D7A32CD-DE55-4C2B-953A-C847D5466584}"/>
  </w:font>
  <w:font w:name="Palatino Linotype">
    <w:panose1 w:val="02040502050505030304"/>
    <w:charset w:val="00"/>
    <w:family w:val="roman"/>
    <w:pitch w:val="variable"/>
    <w:sig w:usb0="E0000287" w:usb1="40000013" w:usb2="00000000" w:usb3="00000000" w:csb0="0000019F" w:csb1="00000000"/>
    <w:embedBold r:id="rId38" w:fontKey="{7C050F66-F34F-4D13-A0AE-0E0C8AB1B66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20E" w:rsidRDefault="00AC420E" w:rsidP="00E75540">
      <w:pPr>
        <w:bidi w:val="0"/>
        <w:spacing w:after="0" w:line="240" w:lineRule="auto"/>
      </w:pPr>
      <w:r>
        <w:separator/>
      </w:r>
    </w:p>
  </w:footnote>
  <w:footnote w:type="continuationSeparator" w:id="0">
    <w:p w:rsidR="00AC420E" w:rsidRDefault="00AC420E">
      <w:r>
        <w:continuationSeparator/>
      </w:r>
    </w:p>
  </w:footnote>
  <w:footnote w:id="1">
    <w:p w:rsidR="00E93C61" w:rsidRPr="004E7AB1" w:rsidRDefault="00E93C61" w:rsidP="004E7AB1">
      <w:pPr>
        <w:pStyle w:val="FootnoteText"/>
        <w:bidi w:val="0"/>
        <w:spacing w:before="60"/>
        <w:ind w:left="284" w:hanging="284"/>
        <w:jc w:val="both"/>
        <w:rPr>
          <w:sz w:val="18"/>
          <w:szCs w:val="18"/>
          <w:lang w:val="fr-FR"/>
        </w:rPr>
      </w:pPr>
      <w:r w:rsidRPr="004E7AB1">
        <w:rPr>
          <w:rStyle w:val="FootnoteReference"/>
          <w:sz w:val="18"/>
          <w:szCs w:val="18"/>
          <w:vertAlign w:val="baseline"/>
        </w:rPr>
        <w:footnoteRef/>
      </w:r>
      <w:r w:rsidRPr="004E7AB1">
        <w:rPr>
          <w:sz w:val="18"/>
          <w:szCs w:val="18"/>
          <w:rtl/>
        </w:rPr>
        <w:t xml:space="preserve"> </w:t>
      </w:r>
      <w:r w:rsidRPr="004E7AB1">
        <w:rPr>
          <w:rFonts w:ascii="Book Antiqua" w:hAnsi="Book Antiqua"/>
          <w:sz w:val="18"/>
          <w:szCs w:val="18"/>
          <w:lang w:val="fr-FR"/>
        </w:rPr>
        <w:t>NdT : femmes du Paradis (cf. Sourate 55, v. 54-57, 70-71, 72-75).</w:t>
      </w:r>
    </w:p>
  </w:footnote>
  <w:footnote w:id="2">
    <w:p w:rsidR="00E93C61" w:rsidRPr="004E7AB1" w:rsidRDefault="00E93C61" w:rsidP="004E7AB1">
      <w:pPr>
        <w:pStyle w:val="FootnoteText"/>
        <w:bidi w:val="0"/>
        <w:spacing w:before="60"/>
        <w:ind w:left="284" w:hanging="284"/>
        <w:jc w:val="both"/>
        <w:rPr>
          <w:rFonts w:ascii="Book Antiqua" w:hAnsi="Book Antiqua"/>
          <w:sz w:val="18"/>
          <w:szCs w:val="18"/>
          <w:lang w:val="fr-FR"/>
        </w:rPr>
      </w:pPr>
      <w:r w:rsidRPr="004E7AB1">
        <w:rPr>
          <w:rStyle w:val="FootnoteReference"/>
          <w:rFonts w:ascii="Book Antiqua" w:hAnsi="Book Antiqua"/>
          <w:sz w:val="18"/>
          <w:szCs w:val="18"/>
          <w:vertAlign w:val="baseline"/>
        </w:rPr>
        <w:footnoteRef/>
      </w:r>
      <w:r w:rsidRPr="004E7AB1">
        <w:rPr>
          <w:rFonts w:ascii="Book Antiqua" w:hAnsi="Book Antiqua"/>
          <w:sz w:val="18"/>
          <w:szCs w:val="18"/>
          <w:rtl/>
        </w:rPr>
        <w:t xml:space="preserve"> </w:t>
      </w:r>
      <w:r w:rsidRPr="004E7AB1">
        <w:rPr>
          <w:rFonts w:ascii="Book Antiqua" w:hAnsi="Book Antiqua"/>
          <w:sz w:val="18"/>
          <w:szCs w:val="18"/>
          <w:lang w:val="fr-FR"/>
        </w:rPr>
        <w:t>Rapporté par Al-Bukhâri et Muslim.</w:t>
      </w:r>
    </w:p>
  </w:footnote>
  <w:footnote w:id="3">
    <w:p w:rsidR="00E93C61" w:rsidRPr="004E7AB1" w:rsidRDefault="00E93C61" w:rsidP="004E7AB1">
      <w:pPr>
        <w:pStyle w:val="FootnoteText"/>
        <w:bidi w:val="0"/>
        <w:spacing w:before="60"/>
        <w:ind w:left="284" w:hanging="284"/>
        <w:jc w:val="both"/>
        <w:rPr>
          <w:rFonts w:ascii="Book Antiqua" w:hAnsi="Book Antiqua"/>
          <w:sz w:val="18"/>
          <w:szCs w:val="18"/>
          <w:lang w:val="fr-FR"/>
        </w:rPr>
      </w:pPr>
      <w:r w:rsidRPr="004E7AB1">
        <w:rPr>
          <w:rStyle w:val="FootnoteReference"/>
          <w:rFonts w:ascii="Book Antiqua" w:hAnsi="Book Antiqua"/>
          <w:sz w:val="18"/>
          <w:szCs w:val="18"/>
          <w:vertAlign w:val="baseline"/>
        </w:rPr>
        <w:footnoteRef/>
      </w:r>
      <w:r w:rsidRPr="004E7AB1">
        <w:rPr>
          <w:rFonts w:ascii="Book Antiqua" w:hAnsi="Book Antiqua"/>
          <w:sz w:val="18"/>
          <w:szCs w:val="18"/>
          <w:rtl/>
        </w:rPr>
        <w:t xml:space="preserve"> </w:t>
      </w:r>
      <w:r w:rsidRPr="004E7AB1">
        <w:rPr>
          <w:rFonts w:ascii="Book Antiqua" w:hAnsi="Book Antiqua"/>
          <w:sz w:val="18"/>
          <w:szCs w:val="18"/>
          <w:lang w:val="fr-FR"/>
        </w:rPr>
        <w:t>NdC : les femmes de la famille d’un homme, comme sa mère, ses sœurs, ses tantes, ses filles…sont appelées en Arabe : «</w:t>
      </w:r>
      <w:r w:rsidRPr="004E7AB1">
        <w:rPr>
          <w:rFonts w:ascii="Book Antiqua" w:hAnsi="Book Antiqua"/>
          <w:i/>
          <w:iCs/>
          <w:sz w:val="18"/>
          <w:szCs w:val="18"/>
          <w:lang w:val="fr-FR"/>
        </w:rPr>
        <w:t>Ma</w:t>
      </w:r>
      <w:r w:rsidRPr="004E7AB1">
        <w:rPr>
          <w:rFonts w:ascii="Book Antiqua" w:hAnsi="Book Antiqua"/>
          <w:i/>
          <w:iCs/>
          <w:sz w:val="18"/>
          <w:szCs w:val="18"/>
          <w:u w:val="single"/>
          <w:lang w:val="fr-FR"/>
        </w:rPr>
        <w:t>h</w:t>
      </w:r>
      <w:r w:rsidRPr="004E7AB1">
        <w:rPr>
          <w:rFonts w:ascii="Book Antiqua" w:hAnsi="Book Antiqua"/>
          <w:i/>
          <w:iCs/>
          <w:sz w:val="18"/>
          <w:szCs w:val="18"/>
          <w:lang w:val="fr-FR"/>
        </w:rPr>
        <w:t>ârim</w:t>
      </w:r>
      <w:r w:rsidR="009464ED" w:rsidRPr="004E7AB1">
        <w:rPr>
          <w:rFonts w:ascii="Book Antiqua" w:hAnsi="Book Antiqua"/>
          <w:sz w:val="18"/>
          <w:szCs w:val="18"/>
          <w:lang w:val="fr-FR"/>
        </w:rPr>
        <w:t>» (ou «</w:t>
      </w:r>
      <w:r w:rsidRPr="004E7AB1">
        <w:rPr>
          <w:rFonts w:ascii="Book Antiqua" w:hAnsi="Book Antiqua"/>
          <w:sz w:val="18"/>
          <w:szCs w:val="18"/>
          <w:lang w:val="fr-FR"/>
        </w:rPr>
        <w:t>ma</w:t>
      </w:r>
      <w:r w:rsidRPr="004E7AB1">
        <w:rPr>
          <w:rFonts w:ascii="Book Antiqua" w:hAnsi="Book Antiqua"/>
          <w:sz w:val="18"/>
          <w:szCs w:val="18"/>
          <w:u w:val="single"/>
          <w:lang w:val="fr-FR"/>
        </w:rPr>
        <w:t>h</w:t>
      </w:r>
      <w:r w:rsidR="009464ED" w:rsidRPr="004E7AB1">
        <w:rPr>
          <w:rFonts w:ascii="Book Antiqua" w:hAnsi="Book Antiqua"/>
          <w:sz w:val="18"/>
          <w:szCs w:val="18"/>
          <w:lang w:val="fr-FR"/>
        </w:rPr>
        <w:t>ram</w:t>
      </w:r>
      <w:r w:rsidRPr="004E7AB1">
        <w:rPr>
          <w:rFonts w:ascii="Book Antiqua" w:hAnsi="Book Antiqua"/>
          <w:sz w:val="18"/>
          <w:szCs w:val="18"/>
          <w:lang w:val="fr-FR"/>
        </w:rPr>
        <w:t>» au singulier). Ce terme désigne généralement tous les membres de la famille d’une personne, qui sont du sexe opposé et qui sont interdits au mariage en raison de la proximité ou parenté qu’ils entretiennent avec elle.</w:t>
      </w:r>
    </w:p>
  </w:footnote>
  <w:footnote w:id="4">
    <w:p w:rsidR="00E93C61" w:rsidRPr="004E7AB1" w:rsidRDefault="00E93C61" w:rsidP="004E7AB1">
      <w:pPr>
        <w:pStyle w:val="FootnoteText"/>
        <w:bidi w:val="0"/>
        <w:spacing w:before="60"/>
        <w:ind w:left="284" w:hanging="284"/>
        <w:jc w:val="both"/>
        <w:rPr>
          <w:rFonts w:ascii="Book Antiqua" w:hAnsi="Book Antiqua"/>
          <w:sz w:val="18"/>
          <w:szCs w:val="18"/>
          <w:lang w:val="fr-FR"/>
        </w:rPr>
      </w:pPr>
      <w:r w:rsidRPr="004E7AB1">
        <w:rPr>
          <w:rStyle w:val="FootnoteReference"/>
          <w:rFonts w:ascii="Book Antiqua" w:hAnsi="Book Antiqua"/>
          <w:sz w:val="18"/>
          <w:szCs w:val="18"/>
          <w:vertAlign w:val="baseline"/>
        </w:rPr>
        <w:footnoteRef/>
      </w:r>
      <w:r w:rsidRPr="004E7AB1">
        <w:rPr>
          <w:rFonts w:ascii="Book Antiqua" w:hAnsi="Book Antiqua"/>
          <w:sz w:val="18"/>
          <w:szCs w:val="18"/>
          <w:rtl/>
        </w:rPr>
        <w:t xml:space="preserve"> </w:t>
      </w:r>
      <w:r w:rsidRPr="004E7AB1">
        <w:rPr>
          <w:rFonts w:ascii="Book Antiqua" w:hAnsi="Book Antiqua"/>
          <w:sz w:val="18"/>
          <w:szCs w:val="18"/>
          <w:lang w:val="fr-FR"/>
        </w:rPr>
        <w:t>NdT : ces maladies sont considérées à l’heure actuelle comme des maladies sexuellement transmissibles (M.S.T).</w:t>
      </w:r>
    </w:p>
  </w:footnote>
  <w:footnote w:id="5">
    <w:p w:rsidR="00E93C61" w:rsidRPr="004E7AB1" w:rsidRDefault="00E93C61" w:rsidP="004E7AB1">
      <w:pPr>
        <w:pStyle w:val="FootnoteText"/>
        <w:bidi w:val="0"/>
        <w:spacing w:before="60"/>
        <w:ind w:left="284" w:hanging="284"/>
        <w:jc w:val="both"/>
        <w:rPr>
          <w:rFonts w:ascii="Book Antiqua" w:hAnsi="Book Antiqua"/>
          <w:sz w:val="18"/>
          <w:szCs w:val="18"/>
          <w:lang w:val="fr-FR"/>
        </w:rPr>
      </w:pPr>
      <w:r w:rsidRPr="004E7AB1">
        <w:rPr>
          <w:rStyle w:val="FootnoteReference"/>
          <w:rFonts w:ascii="Book Antiqua" w:hAnsi="Book Antiqua"/>
          <w:sz w:val="18"/>
          <w:szCs w:val="18"/>
          <w:vertAlign w:val="baseline"/>
        </w:rPr>
        <w:footnoteRef/>
      </w:r>
      <w:r w:rsidRPr="004E7AB1">
        <w:rPr>
          <w:rFonts w:ascii="Book Antiqua" w:hAnsi="Book Antiqua"/>
          <w:sz w:val="18"/>
          <w:szCs w:val="18"/>
          <w:rtl/>
        </w:rPr>
        <w:t xml:space="preserve"> </w:t>
      </w:r>
      <w:r w:rsidRPr="004E7AB1">
        <w:rPr>
          <w:rFonts w:ascii="Book Antiqua" w:hAnsi="Book Antiqua"/>
          <w:sz w:val="18"/>
          <w:szCs w:val="18"/>
          <w:lang w:val="fr-FR"/>
        </w:rPr>
        <w:t>Sourate 25, v.68-70.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3A" w:rsidRPr="0039463A" w:rsidRDefault="004A5DD8" w:rsidP="004E7AB1">
    <w:pPr>
      <w:pStyle w:val="Header"/>
      <w:tabs>
        <w:tab w:val="clear" w:pos="4153"/>
        <w:tab w:val="clear" w:pos="8306"/>
        <w:tab w:val="left" w:pos="1843"/>
        <w:tab w:val="left" w:pos="5103"/>
      </w:tabs>
      <w:bidi w:val="0"/>
      <w:spacing w:after="180"/>
      <w:ind w:left="284" w:right="284"/>
      <w:jc w:val="both"/>
      <w:rPr>
        <w:rFonts w:ascii="Calibri" w:hAnsi="Calibri"/>
        <w:sz w:val="30"/>
        <w:szCs w:val="30"/>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227964</wp:posOffset>
              </wp:positionV>
              <wp:extent cx="3432175" cy="0"/>
              <wp:effectExtent l="0" t="19050" r="15875"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2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95pt" to="270.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daIQIAAD8EAAAOAAAAZHJzL2Uyb0RvYy54bWysU02P2yAQvVfqf0DcE9uJN/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" strokeweight="3pt">
              <v:stroke linestyle="thinThin"/>
            </v:line>
          </w:pict>
        </mc:Fallback>
      </mc:AlternateContent>
    </w:r>
    <w:r w:rsidR="0039463A" w:rsidRPr="0039463A">
      <w:rPr>
        <w:rFonts w:ascii="Times New Roman" w:hAnsi="Times New Roman" w:cs="Times New Roman"/>
        <w:bCs/>
        <w:sz w:val="24"/>
        <w:szCs w:val="24"/>
        <w:rtl/>
        <w:lang w:val="en-GB" w:bidi="fa-IR"/>
      </w:rPr>
      <w:fldChar w:fldCharType="begin"/>
    </w:r>
    <w:r w:rsidR="0039463A" w:rsidRPr="0039463A">
      <w:rPr>
        <w:rFonts w:ascii="Times New Roman" w:hAnsi="Times New Roman" w:cs="Times New Roman"/>
        <w:bCs/>
        <w:sz w:val="24"/>
        <w:szCs w:val="24"/>
        <w:lang w:val="en-GB" w:bidi="fa-IR"/>
      </w:rPr>
      <w:instrText xml:space="preserve"> PAGE </w:instrText>
    </w:r>
    <w:r w:rsidR="0039463A" w:rsidRPr="0039463A">
      <w:rPr>
        <w:rFonts w:ascii="Times New Roman" w:hAnsi="Times New Roman" w:cs="Times New Roman"/>
        <w:bCs/>
        <w:sz w:val="24"/>
        <w:szCs w:val="24"/>
        <w:rtl/>
        <w:lang w:val="en-GB" w:bidi="fa-IR"/>
      </w:rPr>
      <w:fldChar w:fldCharType="separate"/>
    </w:r>
    <w:r>
      <w:rPr>
        <w:rFonts w:ascii="Times New Roman" w:hAnsi="Times New Roman" w:cs="Times New Roman"/>
        <w:bCs/>
        <w:noProof/>
        <w:sz w:val="24"/>
        <w:szCs w:val="24"/>
        <w:lang w:val="en-GB" w:bidi="fa-IR"/>
      </w:rPr>
      <w:t>2</w:t>
    </w:r>
    <w:r w:rsidR="0039463A" w:rsidRPr="0039463A">
      <w:rPr>
        <w:rFonts w:ascii="Times New Roman" w:hAnsi="Times New Roman" w:cs="Times New Roman"/>
        <w:bCs/>
        <w:sz w:val="24"/>
        <w:szCs w:val="24"/>
        <w:rtl/>
        <w:lang w:val="en-GB" w:bidi="fa-IR"/>
      </w:rPr>
      <w:fldChar w:fldCharType="end"/>
    </w:r>
    <w:r w:rsidR="0039463A" w:rsidRPr="007F2484">
      <w:rPr>
        <w:rFonts w:ascii="Book Antiqua" w:hAnsi="Book Antiqua" w:cs="Book Antiqua"/>
        <w:b/>
        <w:bCs/>
        <w:sz w:val="24"/>
        <w:szCs w:val="24"/>
        <w:rtl/>
        <w:lang w:val="en-GB" w:bidi="fa-IR"/>
      </w:rPr>
      <w:t xml:space="preserve"> </w:t>
    </w:r>
    <w:r w:rsidR="0039463A">
      <w:rPr>
        <w:rFonts w:ascii="Book Antiqua" w:hAnsi="Book Antiqua" w:cs="Book Antiqua"/>
        <w:b/>
        <w:bCs/>
        <w:sz w:val="24"/>
        <w:szCs w:val="24"/>
      </w:rPr>
      <w:tab/>
    </w:r>
    <w:r w:rsidR="004E7AB1" w:rsidRPr="004E7AB1">
      <w:rPr>
        <w:rFonts w:ascii="Book Antiqua" w:hAnsi="Book Antiqua" w:cs="Traditional Arabic"/>
        <w:b/>
        <w:bCs/>
        <w:smallCaps/>
        <w:lang w:val="fr-FR"/>
      </w:rPr>
      <w:t>Les méfaits de la fornication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3A" w:rsidRPr="0039463A" w:rsidRDefault="004A5DD8" w:rsidP="00B1269B">
    <w:pPr>
      <w:pStyle w:val="Header"/>
      <w:tabs>
        <w:tab w:val="clear" w:pos="4153"/>
        <w:tab w:val="clear" w:pos="8306"/>
        <w:tab w:val="left" w:pos="284"/>
        <w:tab w:val="left" w:pos="4820"/>
      </w:tabs>
      <w:bidi w:val="0"/>
      <w:spacing w:after="180" w:line="240" w:lineRule="auto"/>
      <w:ind w:left="284" w:right="284"/>
      <w:jc w:val="both"/>
      <w:rPr>
        <w:rFonts w:ascii="Times New Roman Bold" w:hAnsi="Times New Roman Bold"/>
        <w:b/>
        <w:sz w:val="30"/>
        <w:szCs w:val="30"/>
        <w:lang w:val="en-GB"/>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227329</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7.9pt" to="270.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" strokeweight="3pt">
              <v:stroke linestyle="thinThin"/>
            </v:line>
          </w:pict>
        </mc:Fallback>
      </mc:AlternateContent>
    </w:r>
    <w:r w:rsidR="004E7AB1" w:rsidRPr="004E7AB1">
      <w:rPr>
        <w:rFonts w:ascii="Book Antiqua" w:hAnsi="Book Antiqua" w:cs="Traditional Arabic"/>
        <w:b/>
        <w:bCs/>
        <w:smallCaps/>
        <w:lang w:val="fr-FR"/>
      </w:rPr>
      <w:t>Les méfaits de la fornication</w:t>
    </w:r>
    <w:r w:rsidR="0039463A">
      <w:rPr>
        <w:rFonts w:ascii="Times New Roman" w:hAnsi="Times New Roman" w:cs="Times New Roman" w:hint="cs"/>
        <w:bCs/>
        <w:sz w:val="24"/>
        <w:szCs w:val="24"/>
        <w:rtl/>
        <w:lang w:val="en-GB" w:bidi="fa-IR"/>
      </w:rPr>
      <w:tab/>
    </w:r>
    <w:r w:rsidR="0039463A" w:rsidRPr="0039463A">
      <w:rPr>
        <w:rFonts w:ascii="Times New Roman" w:hAnsi="Times New Roman" w:cs="Times New Roman"/>
        <w:bCs/>
        <w:sz w:val="24"/>
        <w:szCs w:val="24"/>
        <w:rtl/>
        <w:lang w:val="en-GB" w:bidi="fa-IR"/>
      </w:rPr>
      <w:fldChar w:fldCharType="begin"/>
    </w:r>
    <w:r w:rsidR="0039463A" w:rsidRPr="0039463A">
      <w:rPr>
        <w:rFonts w:ascii="Times New Roman" w:hAnsi="Times New Roman" w:cs="Times New Roman"/>
        <w:bCs/>
        <w:sz w:val="24"/>
        <w:szCs w:val="24"/>
        <w:lang w:val="en-GB" w:bidi="fa-IR"/>
      </w:rPr>
      <w:instrText xml:space="preserve"> PAGE </w:instrText>
    </w:r>
    <w:r w:rsidR="0039463A" w:rsidRPr="0039463A">
      <w:rPr>
        <w:rFonts w:ascii="Times New Roman" w:hAnsi="Times New Roman" w:cs="Times New Roman"/>
        <w:bCs/>
        <w:sz w:val="24"/>
        <w:szCs w:val="24"/>
        <w:rtl/>
        <w:lang w:val="en-GB" w:bidi="fa-IR"/>
      </w:rPr>
      <w:fldChar w:fldCharType="separate"/>
    </w:r>
    <w:r>
      <w:rPr>
        <w:rFonts w:ascii="Times New Roman" w:hAnsi="Times New Roman" w:cs="Times New Roman"/>
        <w:bCs/>
        <w:noProof/>
        <w:sz w:val="24"/>
        <w:szCs w:val="24"/>
        <w:lang w:val="en-GB" w:bidi="fa-IR"/>
      </w:rPr>
      <w:t>3</w:t>
    </w:r>
    <w:r w:rsidR="0039463A" w:rsidRPr="0039463A">
      <w:rPr>
        <w:rFonts w:ascii="Times New Roman" w:hAnsi="Times New Roman" w:cs="Times New Roman"/>
        <w:bCs/>
        <w:sz w:val="24"/>
        <w:szCs w:val="24"/>
        <w:rtl/>
        <w:lang w:val="en-GB"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C" w:rsidRDefault="003B386C">
    <w:pPr>
      <w:pStyle w:val="Header"/>
      <w:rPr>
        <w:rFonts w:hint="cs"/>
        <w:rtl/>
      </w:rPr>
    </w:pPr>
  </w:p>
  <w:p w:rsidR="003B386C" w:rsidRDefault="003B386C">
    <w:pPr>
      <w:pStyle w:val="Header"/>
      <w:rPr>
        <w:rFonts w:hint="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F70"/>
    <w:multiLevelType w:val="hybridMultilevel"/>
    <w:tmpl w:val="E168E7F4"/>
    <w:lvl w:ilvl="0" w:tplc="AE78B532">
      <w:start w:val="1"/>
      <w:numFmt w:val="decimal"/>
      <w:lvlText w:val="%1."/>
      <w:lvlJc w:val="left"/>
      <w:pPr>
        <w:tabs>
          <w:tab w:val="num" w:pos="720"/>
        </w:tabs>
        <w:ind w:left="720" w:hanging="360"/>
      </w:pPr>
      <w:rPr>
        <w:rFonts w:hint="default"/>
        <w:b/>
        <w:bCs/>
        <w:i w:val="0"/>
        <w:iCs w:val="0"/>
        <w:color w:val="auto"/>
        <w:u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AE34761"/>
    <w:multiLevelType w:val="multilevel"/>
    <w:tmpl w:val="58481DCE"/>
    <w:lvl w:ilvl="0">
      <w:start w:val="1"/>
      <w:numFmt w:val="decimal"/>
      <w:lvlText w:val="%1."/>
      <w:lvlJc w:val="left"/>
      <w:pPr>
        <w:tabs>
          <w:tab w:val="num" w:pos="720"/>
        </w:tabs>
        <w:ind w:left="720" w:hanging="360"/>
      </w:pPr>
      <w:rPr>
        <w:b/>
        <w:bCs/>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FFB556C"/>
    <w:multiLevelType w:val="hybridMultilevel"/>
    <w:tmpl w:val="BA62BA4A"/>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3">
    <w:nsid w:val="10D90501"/>
    <w:multiLevelType w:val="hybridMultilevel"/>
    <w:tmpl w:val="0B02963E"/>
    <w:lvl w:ilvl="0" w:tplc="383005F4">
      <w:start w:val="1"/>
      <w:numFmt w:val="decimal"/>
      <w:lvlText w:val="%1."/>
      <w:lvlJc w:val="left"/>
      <w:pPr>
        <w:tabs>
          <w:tab w:val="num" w:pos="1004"/>
        </w:tabs>
        <w:ind w:left="1004" w:hanging="360"/>
      </w:pPr>
      <w:rPr>
        <w:b/>
        <w:bCs/>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4">
    <w:nsid w:val="11907801"/>
    <w:multiLevelType w:val="hybridMultilevel"/>
    <w:tmpl w:val="6CD0D00A"/>
    <w:lvl w:ilvl="0" w:tplc="5758286E">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12197A4A"/>
    <w:multiLevelType w:val="hybridMultilevel"/>
    <w:tmpl w:val="5BC4FAB0"/>
    <w:lvl w:ilvl="0" w:tplc="029C938E">
      <w:start w:val="12"/>
      <w:numFmt w:val="bullet"/>
      <w:lvlText w:val="-"/>
      <w:lvlJc w:val="left"/>
      <w:pPr>
        <w:tabs>
          <w:tab w:val="num" w:pos="719"/>
        </w:tabs>
        <w:ind w:left="719" w:hanging="435"/>
      </w:pPr>
      <w:rPr>
        <w:rFonts w:ascii="Cambria" w:eastAsia="Times New Roman" w:hAnsi="Cambria" w:cs="Times New Roman"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6">
    <w:nsid w:val="132D66F4"/>
    <w:multiLevelType w:val="multilevel"/>
    <w:tmpl w:val="0B02963E"/>
    <w:lvl w:ilvl="0">
      <w:start w:val="1"/>
      <w:numFmt w:val="decimal"/>
      <w:lvlText w:val="%1."/>
      <w:lvlJc w:val="left"/>
      <w:pPr>
        <w:tabs>
          <w:tab w:val="num" w:pos="1004"/>
        </w:tabs>
        <w:ind w:left="1004" w:hanging="360"/>
      </w:pPr>
      <w:rPr>
        <w:b/>
        <w:bCs/>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13C52CC6"/>
    <w:multiLevelType w:val="hybridMultilevel"/>
    <w:tmpl w:val="EC2E2E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95488A"/>
    <w:multiLevelType w:val="hybridMultilevel"/>
    <w:tmpl w:val="3132CDF8"/>
    <w:lvl w:ilvl="0" w:tplc="040C0001">
      <w:start w:val="1"/>
      <w:numFmt w:val="bullet"/>
      <w:lvlText w:val=""/>
      <w:lvlJc w:val="left"/>
      <w:pPr>
        <w:tabs>
          <w:tab w:val="num" w:pos="903"/>
        </w:tabs>
        <w:ind w:left="903" w:hanging="360"/>
      </w:pPr>
      <w:rPr>
        <w:rFonts w:ascii="Symbol" w:hAnsi="Symbol" w:hint="default"/>
      </w:rPr>
    </w:lvl>
    <w:lvl w:ilvl="1" w:tplc="040C0003" w:tentative="1">
      <w:start w:val="1"/>
      <w:numFmt w:val="bullet"/>
      <w:lvlText w:val="o"/>
      <w:lvlJc w:val="left"/>
      <w:pPr>
        <w:tabs>
          <w:tab w:val="num" w:pos="1623"/>
        </w:tabs>
        <w:ind w:left="1623" w:hanging="360"/>
      </w:pPr>
      <w:rPr>
        <w:rFonts w:ascii="Courier New" w:hAnsi="Courier New" w:cs="Courier New" w:hint="default"/>
      </w:rPr>
    </w:lvl>
    <w:lvl w:ilvl="2" w:tplc="040C0005" w:tentative="1">
      <w:start w:val="1"/>
      <w:numFmt w:val="bullet"/>
      <w:lvlText w:val=""/>
      <w:lvlJc w:val="left"/>
      <w:pPr>
        <w:tabs>
          <w:tab w:val="num" w:pos="2343"/>
        </w:tabs>
        <w:ind w:left="2343" w:hanging="360"/>
      </w:pPr>
      <w:rPr>
        <w:rFonts w:ascii="Wingdings" w:hAnsi="Wingdings" w:hint="default"/>
      </w:rPr>
    </w:lvl>
    <w:lvl w:ilvl="3" w:tplc="040C0001" w:tentative="1">
      <w:start w:val="1"/>
      <w:numFmt w:val="bullet"/>
      <w:lvlText w:val=""/>
      <w:lvlJc w:val="left"/>
      <w:pPr>
        <w:tabs>
          <w:tab w:val="num" w:pos="3063"/>
        </w:tabs>
        <w:ind w:left="3063" w:hanging="360"/>
      </w:pPr>
      <w:rPr>
        <w:rFonts w:ascii="Symbol" w:hAnsi="Symbol" w:hint="default"/>
      </w:rPr>
    </w:lvl>
    <w:lvl w:ilvl="4" w:tplc="040C0003" w:tentative="1">
      <w:start w:val="1"/>
      <w:numFmt w:val="bullet"/>
      <w:lvlText w:val="o"/>
      <w:lvlJc w:val="left"/>
      <w:pPr>
        <w:tabs>
          <w:tab w:val="num" w:pos="3783"/>
        </w:tabs>
        <w:ind w:left="3783" w:hanging="360"/>
      </w:pPr>
      <w:rPr>
        <w:rFonts w:ascii="Courier New" w:hAnsi="Courier New" w:cs="Courier New" w:hint="default"/>
      </w:rPr>
    </w:lvl>
    <w:lvl w:ilvl="5" w:tplc="040C0005" w:tentative="1">
      <w:start w:val="1"/>
      <w:numFmt w:val="bullet"/>
      <w:lvlText w:val=""/>
      <w:lvlJc w:val="left"/>
      <w:pPr>
        <w:tabs>
          <w:tab w:val="num" w:pos="4503"/>
        </w:tabs>
        <w:ind w:left="4503" w:hanging="360"/>
      </w:pPr>
      <w:rPr>
        <w:rFonts w:ascii="Wingdings" w:hAnsi="Wingdings" w:hint="default"/>
      </w:rPr>
    </w:lvl>
    <w:lvl w:ilvl="6" w:tplc="040C0001" w:tentative="1">
      <w:start w:val="1"/>
      <w:numFmt w:val="bullet"/>
      <w:lvlText w:val=""/>
      <w:lvlJc w:val="left"/>
      <w:pPr>
        <w:tabs>
          <w:tab w:val="num" w:pos="5223"/>
        </w:tabs>
        <w:ind w:left="5223" w:hanging="360"/>
      </w:pPr>
      <w:rPr>
        <w:rFonts w:ascii="Symbol" w:hAnsi="Symbol" w:hint="default"/>
      </w:rPr>
    </w:lvl>
    <w:lvl w:ilvl="7" w:tplc="040C0003" w:tentative="1">
      <w:start w:val="1"/>
      <w:numFmt w:val="bullet"/>
      <w:lvlText w:val="o"/>
      <w:lvlJc w:val="left"/>
      <w:pPr>
        <w:tabs>
          <w:tab w:val="num" w:pos="5943"/>
        </w:tabs>
        <w:ind w:left="5943" w:hanging="360"/>
      </w:pPr>
      <w:rPr>
        <w:rFonts w:ascii="Courier New" w:hAnsi="Courier New" w:cs="Courier New" w:hint="default"/>
      </w:rPr>
    </w:lvl>
    <w:lvl w:ilvl="8" w:tplc="040C0005" w:tentative="1">
      <w:start w:val="1"/>
      <w:numFmt w:val="bullet"/>
      <w:lvlText w:val=""/>
      <w:lvlJc w:val="left"/>
      <w:pPr>
        <w:tabs>
          <w:tab w:val="num" w:pos="6663"/>
        </w:tabs>
        <w:ind w:left="6663" w:hanging="360"/>
      </w:pPr>
      <w:rPr>
        <w:rFonts w:ascii="Wingdings" w:hAnsi="Wingdings" w:hint="default"/>
      </w:rPr>
    </w:lvl>
  </w:abstractNum>
  <w:abstractNum w:abstractNumId="9">
    <w:nsid w:val="1FA002B1"/>
    <w:multiLevelType w:val="hybridMultilevel"/>
    <w:tmpl w:val="FE1E5CAE"/>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0">
    <w:nsid w:val="1FDF671E"/>
    <w:multiLevelType w:val="hybridMultilevel"/>
    <w:tmpl w:val="938A9C86"/>
    <w:lvl w:ilvl="0" w:tplc="53741DB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225F546D"/>
    <w:multiLevelType w:val="hybridMultilevel"/>
    <w:tmpl w:val="76AC0C3C"/>
    <w:lvl w:ilvl="0" w:tplc="E2AC78B6">
      <w:numFmt w:val="bullet"/>
      <w:lvlText w:val="-"/>
      <w:lvlJc w:val="left"/>
      <w:pPr>
        <w:ind w:left="644" w:hanging="360"/>
      </w:pPr>
      <w:rPr>
        <w:rFonts w:ascii="Book Antiqua" w:eastAsia="Times New Roman" w:hAnsi="Book Antiqua" w:cs="Traditional Arabic"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
    <w:nsid w:val="230E0066"/>
    <w:multiLevelType w:val="hybridMultilevel"/>
    <w:tmpl w:val="576661F4"/>
    <w:lvl w:ilvl="0" w:tplc="1BE8E21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253E6801"/>
    <w:multiLevelType w:val="hybridMultilevel"/>
    <w:tmpl w:val="822C5DAE"/>
    <w:lvl w:ilvl="0" w:tplc="2C44834C">
      <w:start w:val="3"/>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25DA479A"/>
    <w:multiLevelType w:val="multilevel"/>
    <w:tmpl w:val="9BC43ED0"/>
    <w:lvl w:ilvl="0">
      <w:start w:val="1"/>
      <w:numFmt w:val="decimal"/>
      <w:lvlText w:val="%1."/>
      <w:lvlJc w:val="left"/>
      <w:pPr>
        <w:tabs>
          <w:tab w:val="num" w:pos="1004"/>
        </w:tabs>
        <w:ind w:left="1004" w:hanging="360"/>
      </w:pPr>
      <w:rPr>
        <w:b/>
        <w:bCs/>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nsid w:val="2760592D"/>
    <w:multiLevelType w:val="multilevel"/>
    <w:tmpl w:val="8794CB60"/>
    <w:lvl w:ilvl="0">
      <w:start w:val="1"/>
      <w:numFmt w:val="decimal"/>
      <w:lvlText w:val="%1."/>
      <w:lvlJc w:val="left"/>
      <w:pPr>
        <w:tabs>
          <w:tab w:val="num" w:pos="1004"/>
        </w:tabs>
        <w:ind w:left="1004" w:hanging="360"/>
      </w:pPr>
      <w:rPr>
        <w:b/>
        <w:bCs/>
      </w:rPr>
    </w:lvl>
    <w:lvl w:ilvl="1">
      <w:start w:val="1"/>
      <w:numFmt w:val="decimal"/>
      <w:lvlText w:val="%2."/>
      <w:lvlJc w:val="left"/>
      <w:pPr>
        <w:tabs>
          <w:tab w:val="num" w:pos="1724"/>
        </w:tabs>
        <w:ind w:left="1724" w:hanging="360"/>
      </w:pPr>
      <w:rPr>
        <w:b/>
        <w:bCs/>
      </w:r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nsid w:val="28FF6F2E"/>
    <w:multiLevelType w:val="hybridMultilevel"/>
    <w:tmpl w:val="64EE664E"/>
    <w:lvl w:ilvl="0" w:tplc="6800566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2FB902DC"/>
    <w:multiLevelType w:val="hybridMultilevel"/>
    <w:tmpl w:val="29F0290E"/>
    <w:lvl w:ilvl="0" w:tplc="72E2AACE">
      <w:start w:val="1"/>
      <w:numFmt w:val="decimal"/>
      <w:lvlText w:val="%1."/>
      <w:lvlJc w:val="left"/>
      <w:pPr>
        <w:tabs>
          <w:tab w:val="num" w:pos="720"/>
        </w:tabs>
        <w:ind w:left="72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2FF87E1C"/>
    <w:multiLevelType w:val="multilevel"/>
    <w:tmpl w:val="5D842570"/>
    <w:lvl w:ilvl="0">
      <w:start w:val="1"/>
      <w:numFmt w:val="decimal"/>
      <w:lvlText w:val="%1."/>
      <w:lvlJc w:val="left"/>
      <w:pPr>
        <w:tabs>
          <w:tab w:val="num" w:pos="1065"/>
        </w:tabs>
        <w:ind w:left="1065" w:hanging="360"/>
      </w:pPr>
      <w:rPr>
        <w:rFonts w:hint="default"/>
        <w:b/>
        <w:bCs/>
        <w:i w:val="0"/>
        <w:iCs w:val="0"/>
        <w:u w:val="none"/>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19">
    <w:nsid w:val="325527D2"/>
    <w:multiLevelType w:val="hybridMultilevel"/>
    <w:tmpl w:val="2D7674FA"/>
    <w:lvl w:ilvl="0" w:tplc="ABA8DA32">
      <w:start w:val="3"/>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33CD6EDA"/>
    <w:multiLevelType w:val="hybridMultilevel"/>
    <w:tmpl w:val="8794CB60"/>
    <w:lvl w:ilvl="0" w:tplc="1A1AB8D4">
      <w:start w:val="1"/>
      <w:numFmt w:val="decimal"/>
      <w:lvlText w:val="%1."/>
      <w:lvlJc w:val="left"/>
      <w:pPr>
        <w:tabs>
          <w:tab w:val="num" w:pos="1004"/>
        </w:tabs>
        <w:ind w:left="1004" w:hanging="360"/>
      </w:pPr>
      <w:rPr>
        <w:b/>
        <w:bCs/>
      </w:rPr>
    </w:lvl>
    <w:lvl w:ilvl="1" w:tplc="040C000F">
      <w:start w:val="1"/>
      <w:numFmt w:val="decimal"/>
      <w:lvlText w:val="%2."/>
      <w:lvlJc w:val="left"/>
      <w:pPr>
        <w:tabs>
          <w:tab w:val="num" w:pos="1724"/>
        </w:tabs>
        <w:ind w:left="1724" w:hanging="360"/>
      </w:pPr>
      <w:rPr>
        <w:b/>
        <w:bCs/>
      </w:r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21">
    <w:nsid w:val="3B2714D1"/>
    <w:multiLevelType w:val="multilevel"/>
    <w:tmpl w:val="BA62BA4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2">
    <w:nsid w:val="3CD31D10"/>
    <w:multiLevelType w:val="hybridMultilevel"/>
    <w:tmpl w:val="2014F55C"/>
    <w:lvl w:ilvl="0" w:tplc="6C183094">
      <w:start w:val="3"/>
      <w:numFmt w:val="decimal"/>
      <w:lvlText w:val="%1."/>
      <w:lvlJc w:val="left"/>
      <w:pPr>
        <w:ind w:left="800" w:hanging="360"/>
      </w:pPr>
      <w:rPr>
        <w:rFonts w:cs="Times New Roman" w:hint="default"/>
        <w:b/>
        <w:bCs/>
      </w:rPr>
    </w:lvl>
    <w:lvl w:ilvl="1" w:tplc="04090019">
      <w:start w:val="1"/>
      <w:numFmt w:val="lowerLetter"/>
      <w:lvlText w:val="%2."/>
      <w:lvlJc w:val="left"/>
      <w:pPr>
        <w:ind w:left="2089" w:hanging="360"/>
      </w:pPr>
      <w:rPr>
        <w:rFonts w:cs="Times New Roman"/>
      </w:rPr>
    </w:lvl>
    <w:lvl w:ilvl="2" w:tplc="0409001B" w:tentative="1">
      <w:start w:val="1"/>
      <w:numFmt w:val="lowerRoman"/>
      <w:lvlText w:val="%3."/>
      <w:lvlJc w:val="right"/>
      <w:pPr>
        <w:ind w:left="2809" w:hanging="180"/>
      </w:pPr>
      <w:rPr>
        <w:rFonts w:cs="Times New Roman"/>
      </w:rPr>
    </w:lvl>
    <w:lvl w:ilvl="3" w:tplc="0409000F" w:tentative="1">
      <w:start w:val="1"/>
      <w:numFmt w:val="decimal"/>
      <w:lvlText w:val="%4."/>
      <w:lvlJc w:val="left"/>
      <w:pPr>
        <w:ind w:left="3529" w:hanging="360"/>
      </w:pPr>
      <w:rPr>
        <w:rFonts w:cs="Times New Roman"/>
      </w:rPr>
    </w:lvl>
    <w:lvl w:ilvl="4" w:tplc="04090019" w:tentative="1">
      <w:start w:val="1"/>
      <w:numFmt w:val="lowerLetter"/>
      <w:lvlText w:val="%5."/>
      <w:lvlJc w:val="left"/>
      <w:pPr>
        <w:ind w:left="4249" w:hanging="360"/>
      </w:pPr>
      <w:rPr>
        <w:rFonts w:cs="Times New Roman"/>
      </w:rPr>
    </w:lvl>
    <w:lvl w:ilvl="5" w:tplc="0409001B" w:tentative="1">
      <w:start w:val="1"/>
      <w:numFmt w:val="lowerRoman"/>
      <w:lvlText w:val="%6."/>
      <w:lvlJc w:val="right"/>
      <w:pPr>
        <w:ind w:left="4969" w:hanging="180"/>
      </w:pPr>
      <w:rPr>
        <w:rFonts w:cs="Times New Roman"/>
      </w:rPr>
    </w:lvl>
    <w:lvl w:ilvl="6" w:tplc="0409000F" w:tentative="1">
      <w:start w:val="1"/>
      <w:numFmt w:val="decimal"/>
      <w:lvlText w:val="%7."/>
      <w:lvlJc w:val="left"/>
      <w:pPr>
        <w:ind w:left="5689" w:hanging="360"/>
      </w:pPr>
      <w:rPr>
        <w:rFonts w:cs="Times New Roman"/>
      </w:rPr>
    </w:lvl>
    <w:lvl w:ilvl="7" w:tplc="04090019" w:tentative="1">
      <w:start w:val="1"/>
      <w:numFmt w:val="lowerLetter"/>
      <w:lvlText w:val="%8."/>
      <w:lvlJc w:val="left"/>
      <w:pPr>
        <w:ind w:left="6409" w:hanging="360"/>
      </w:pPr>
      <w:rPr>
        <w:rFonts w:cs="Times New Roman"/>
      </w:rPr>
    </w:lvl>
    <w:lvl w:ilvl="8" w:tplc="0409001B" w:tentative="1">
      <w:start w:val="1"/>
      <w:numFmt w:val="lowerRoman"/>
      <w:lvlText w:val="%9."/>
      <w:lvlJc w:val="right"/>
      <w:pPr>
        <w:ind w:left="7129" w:hanging="180"/>
      </w:pPr>
      <w:rPr>
        <w:rFonts w:cs="Times New Roman"/>
      </w:rPr>
    </w:lvl>
  </w:abstractNum>
  <w:abstractNum w:abstractNumId="23">
    <w:nsid w:val="3EBF5AA4"/>
    <w:multiLevelType w:val="hybridMultilevel"/>
    <w:tmpl w:val="F134EBD8"/>
    <w:lvl w:ilvl="0" w:tplc="8B24768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402A4091"/>
    <w:multiLevelType w:val="hybridMultilevel"/>
    <w:tmpl w:val="61A42D4A"/>
    <w:lvl w:ilvl="0" w:tplc="6E44C454">
      <w:start w:val="1"/>
      <w:numFmt w:val="decimal"/>
      <w:lvlText w:val="%1."/>
      <w:lvlJc w:val="left"/>
      <w:pPr>
        <w:tabs>
          <w:tab w:val="num" w:pos="1004"/>
        </w:tabs>
        <w:ind w:left="1004" w:hanging="360"/>
      </w:pPr>
      <w:rPr>
        <w:b/>
        <w:bCs/>
        <w:i w:val="0"/>
        <w:iCs w:val="0"/>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25">
    <w:nsid w:val="439D256E"/>
    <w:multiLevelType w:val="hybridMultilevel"/>
    <w:tmpl w:val="1836521A"/>
    <w:lvl w:ilvl="0" w:tplc="DE92027E">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44A663D5"/>
    <w:multiLevelType w:val="multilevel"/>
    <w:tmpl w:val="7A4C27F2"/>
    <w:lvl w:ilvl="0">
      <w:start w:val="1"/>
      <w:numFmt w:val="decimal"/>
      <w:lvlText w:val="%1."/>
      <w:lvlJc w:val="left"/>
      <w:pPr>
        <w:tabs>
          <w:tab w:val="num" w:pos="720"/>
        </w:tabs>
        <w:ind w:left="720" w:hanging="360"/>
      </w:pPr>
      <w:rPr>
        <w:rFonts w:hint="default"/>
        <w:b/>
        <w:bCs/>
        <w:i w:val="0"/>
        <w:iCs w:val="0"/>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50632A2"/>
    <w:multiLevelType w:val="hybridMultilevel"/>
    <w:tmpl w:val="3DCAF15C"/>
    <w:lvl w:ilvl="0" w:tplc="41D84D70">
      <w:start w:val="1"/>
      <w:numFmt w:val="decimal"/>
      <w:lvlText w:val="%1."/>
      <w:lvlJc w:val="left"/>
      <w:pPr>
        <w:tabs>
          <w:tab w:val="num" w:pos="1004"/>
        </w:tabs>
        <w:ind w:left="1004" w:hanging="360"/>
      </w:pPr>
      <w:rPr>
        <w:rFonts w:hint="default"/>
        <w:b/>
        <w:bCs/>
        <w:i w:val="0"/>
        <w:iCs w:val="0"/>
        <w:u w:val="none"/>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28">
    <w:nsid w:val="478B659B"/>
    <w:multiLevelType w:val="multilevel"/>
    <w:tmpl w:val="61A42D4A"/>
    <w:lvl w:ilvl="0">
      <w:start w:val="1"/>
      <w:numFmt w:val="decimal"/>
      <w:lvlText w:val="%1."/>
      <w:lvlJc w:val="left"/>
      <w:pPr>
        <w:tabs>
          <w:tab w:val="num" w:pos="1004"/>
        </w:tabs>
        <w:ind w:left="1004" w:hanging="360"/>
      </w:pPr>
      <w:rPr>
        <w:b/>
        <w:bCs/>
        <w:i w:val="0"/>
        <w:iCs w:val="0"/>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9">
    <w:nsid w:val="47AE2A21"/>
    <w:multiLevelType w:val="hybridMultilevel"/>
    <w:tmpl w:val="9BC43ED0"/>
    <w:lvl w:ilvl="0" w:tplc="383005F4">
      <w:start w:val="1"/>
      <w:numFmt w:val="decimal"/>
      <w:lvlText w:val="%1."/>
      <w:lvlJc w:val="left"/>
      <w:pPr>
        <w:tabs>
          <w:tab w:val="num" w:pos="1004"/>
        </w:tabs>
        <w:ind w:left="1004" w:hanging="360"/>
      </w:pPr>
      <w:rPr>
        <w:b/>
        <w:bCs/>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30">
    <w:nsid w:val="488C6024"/>
    <w:multiLevelType w:val="hybridMultilevel"/>
    <w:tmpl w:val="22B833BA"/>
    <w:lvl w:ilvl="0" w:tplc="8594ECF6">
      <w:start w:val="3"/>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nsid w:val="4EF31749"/>
    <w:multiLevelType w:val="hybridMultilevel"/>
    <w:tmpl w:val="D2A20D8A"/>
    <w:lvl w:ilvl="0" w:tplc="72E2AACE">
      <w:start w:val="1"/>
      <w:numFmt w:val="decimal"/>
      <w:lvlText w:val="%1."/>
      <w:lvlJc w:val="left"/>
      <w:pPr>
        <w:tabs>
          <w:tab w:val="num" w:pos="720"/>
        </w:tabs>
        <w:ind w:left="72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52E14331"/>
    <w:multiLevelType w:val="multilevel"/>
    <w:tmpl w:val="2014F55C"/>
    <w:lvl w:ilvl="0">
      <w:start w:val="3"/>
      <w:numFmt w:val="decimal"/>
      <w:lvlText w:val="%1."/>
      <w:lvlJc w:val="left"/>
      <w:pPr>
        <w:ind w:left="800" w:hanging="360"/>
      </w:pPr>
      <w:rPr>
        <w:rFonts w:cs="Times New Roman" w:hint="default"/>
        <w:b/>
        <w:bCs/>
      </w:rPr>
    </w:lvl>
    <w:lvl w:ilvl="1">
      <w:start w:val="1"/>
      <w:numFmt w:val="lowerLetter"/>
      <w:lvlText w:val="%2."/>
      <w:lvlJc w:val="left"/>
      <w:pPr>
        <w:ind w:left="2089" w:hanging="360"/>
      </w:pPr>
      <w:rPr>
        <w:rFonts w:cs="Times New Roman"/>
      </w:rPr>
    </w:lvl>
    <w:lvl w:ilvl="2">
      <w:start w:val="1"/>
      <w:numFmt w:val="lowerRoman"/>
      <w:lvlText w:val="%3."/>
      <w:lvlJc w:val="right"/>
      <w:pPr>
        <w:ind w:left="2809" w:hanging="180"/>
      </w:pPr>
      <w:rPr>
        <w:rFonts w:cs="Times New Roman"/>
      </w:rPr>
    </w:lvl>
    <w:lvl w:ilvl="3">
      <w:start w:val="1"/>
      <w:numFmt w:val="decimal"/>
      <w:lvlText w:val="%4."/>
      <w:lvlJc w:val="left"/>
      <w:pPr>
        <w:ind w:left="3529" w:hanging="360"/>
      </w:pPr>
      <w:rPr>
        <w:rFonts w:cs="Times New Roman"/>
      </w:rPr>
    </w:lvl>
    <w:lvl w:ilvl="4">
      <w:start w:val="1"/>
      <w:numFmt w:val="lowerLetter"/>
      <w:lvlText w:val="%5."/>
      <w:lvlJc w:val="left"/>
      <w:pPr>
        <w:ind w:left="4249" w:hanging="360"/>
      </w:pPr>
      <w:rPr>
        <w:rFonts w:cs="Times New Roman"/>
      </w:rPr>
    </w:lvl>
    <w:lvl w:ilvl="5">
      <w:start w:val="1"/>
      <w:numFmt w:val="lowerRoman"/>
      <w:lvlText w:val="%6."/>
      <w:lvlJc w:val="right"/>
      <w:pPr>
        <w:ind w:left="4969" w:hanging="180"/>
      </w:pPr>
      <w:rPr>
        <w:rFonts w:cs="Times New Roman"/>
      </w:rPr>
    </w:lvl>
    <w:lvl w:ilvl="6">
      <w:start w:val="1"/>
      <w:numFmt w:val="decimal"/>
      <w:lvlText w:val="%7."/>
      <w:lvlJc w:val="left"/>
      <w:pPr>
        <w:ind w:left="5689" w:hanging="360"/>
      </w:pPr>
      <w:rPr>
        <w:rFonts w:cs="Times New Roman"/>
      </w:rPr>
    </w:lvl>
    <w:lvl w:ilvl="7">
      <w:start w:val="1"/>
      <w:numFmt w:val="lowerLetter"/>
      <w:lvlText w:val="%8."/>
      <w:lvlJc w:val="left"/>
      <w:pPr>
        <w:ind w:left="6409" w:hanging="360"/>
      </w:pPr>
      <w:rPr>
        <w:rFonts w:cs="Times New Roman"/>
      </w:rPr>
    </w:lvl>
    <w:lvl w:ilvl="8">
      <w:start w:val="1"/>
      <w:numFmt w:val="lowerRoman"/>
      <w:lvlText w:val="%9."/>
      <w:lvlJc w:val="right"/>
      <w:pPr>
        <w:ind w:left="7129" w:hanging="180"/>
      </w:pPr>
      <w:rPr>
        <w:rFonts w:cs="Times New Roman"/>
      </w:rPr>
    </w:lvl>
  </w:abstractNum>
  <w:abstractNum w:abstractNumId="33">
    <w:nsid w:val="55945107"/>
    <w:multiLevelType w:val="hybridMultilevel"/>
    <w:tmpl w:val="5EC05AC4"/>
    <w:lvl w:ilvl="0" w:tplc="6E44C454">
      <w:start w:val="1"/>
      <w:numFmt w:val="decimal"/>
      <w:lvlText w:val="%1."/>
      <w:lvlJc w:val="left"/>
      <w:pPr>
        <w:tabs>
          <w:tab w:val="num" w:pos="1125"/>
        </w:tabs>
        <w:ind w:left="1125" w:hanging="360"/>
      </w:pPr>
      <w:rPr>
        <w:b/>
        <w:bCs/>
        <w:i w:val="0"/>
        <w:iCs w:val="0"/>
      </w:rPr>
    </w:lvl>
    <w:lvl w:ilvl="1" w:tplc="040C0019" w:tentative="1">
      <w:start w:val="1"/>
      <w:numFmt w:val="lowerLetter"/>
      <w:lvlText w:val="%2."/>
      <w:lvlJc w:val="left"/>
      <w:pPr>
        <w:tabs>
          <w:tab w:val="num" w:pos="1845"/>
        </w:tabs>
        <w:ind w:left="1845" w:hanging="360"/>
      </w:pPr>
    </w:lvl>
    <w:lvl w:ilvl="2" w:tplc="040C001B" w:tentative="1">
      <w:start w:val="1"/>
      <w:numFmt w:val="lowerRoman"/>
      <w:lvlText w:val="%3."/>
      <w:lvlJc w:val="right"/>
      <w:pPr>
        <w:tabs>
          <w:tab w:val="num" w:pos="2565"/>
        </w:tabs>
        <w:ind w:left="2565" w:hanging="180"/>
      </w:pPr>
    </w:lvl>
    <w:lvl w:ilvl="3" w:tplc="040C000F" w:tentative="1">
      <w:start w:val="1"/>
      <w:numFmt w:val="decimal"/>
      <w:lvlText w:val="%4."/>
      <w:lvlJc w:val="left"/>
      <w:pPr>
        <w:tabs>
          <w:tab w:val="num" w:pos="3285"/>
        </w:tabs>
        <w:ind w:left="3285" w:hanging="360"/>
      </w:pPr>
    </w:lvl>
    <w:lvl w:ilvl="4" w:tplc="040C0019" w:tentative="1">
      <w:start w:val="1"/>
      <w:numFmt w:val="lowerLetter"/>
      <w:lvlText w:val="%5."/>
      <w:lvlJc w:val="left"/>
      <w:pPr>
        <w:tabs>
          <w:tab w:val="num" w:pos="4005"/>
        </w:tabs>
        <w:ind w:left="4005" w:hanging="360"/>
      </w:pPr>
    </w:lvl>
    <w:lvl w:ilvl="5" w:tplc="040C001B" w:tentative="1">
      <w:start w:val="1"/>
      <w:numFmt w:val="lowerRoman"/>
      <w:lvlText w:val="%6."/>
      <w:lvlJc w:val="right"/>
      <w:pPr>
        <w:tabs>
          <w:tab w:val="num" w:pos="4725"/>
        </w:tabs>
        <w:ind w:left="4725" w:hanging="180"/>
      </w:pPr>
    </w:lvl>
    <w:lvl w:ilvl="6" w:tplc="040C000F" w:tentative="1">
      <w:start w:val="1"/>
      <w:numFmt w:val="decimal"/>
      <w:lvlText w:val="%7."/>
      <w:lvlJc w:val="left"/>
      <w:pPr>
        <w:tabs>
          <w:tab w:val="num" w:pos="5445"/>
        </w:tabs>
        <w:ind w:left="5445" w:hanging="360"/>
      </w:pPr>
    </w:lvl>
    <w:lvl w:ilvl="7" w:tplc="040C0019" w:tentative="1">
      <w:start w:val="1"/>
      <w:numFmt w:val="lowerLetter"/>
      <w:lvlText w:val="%8."/>
      <w:lvlJc w:val="left"/>
      <w:pPr>
        <w:tabs>
          <w:tab w:val="num" w:pos="6165"/>
        </w:tabs>
        <w:ind w:left="6165" w:hanging="360"/>
      </w:pPr>
    </w:lvl>
    <w:lvl w:ilvl="8" w:tplc="040C001B" w:tentative="1">
      <w:start w:val="1"/>
      <w:numFmt w:val="lowerRoman"/>
      <w:lvlText w:val="%9."/>
      <w:lvlJc w:val="right"/>
      <w:pPr>
        <w:tabs>
          <w:tab w:val="num" w:pos="6885"/>
        </w:tabs>
        <w:ind w:left="6885" w:hanging="180"/>
      </w:pPr>
    </w:lvl>
  </w:abstractNum>
  <w:abstractNum w:abstractNumId="34">
    <w:nsid w:val="55B66892"/>
    <w:multiLevelType w:val="hybridMultilevel"/>
    <w:tmpl w:val="2B2696CE"/>
    <w:lvl w:ilvl="0" w:tplc="5E3EEC76">
      <w:start w:val="3"/>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nsid w:val="569C5F82"/>
    <w:multiLevelType w:val="multilevel"/>
    <w:tmpl w:val="5EC05AC4"/>
    <w:lvl w:ilvl="0">
      <w:start w:val="1"/>
      <w:numFmt w:val="decimal"/>
      <w:lvlText w:val="%1."/>
      <w:lvlJc w:val="left"/>
      <w:pPr>
        <w:tabs>
          <w:tab w:val="num" w:pos="1125"/>
        </w:tabs>
        <w:ind w:left="1125" w:hanging="360"/>
      </w:pPr>
      <w:rPr>
        <w:b/>
        <w:bCs/>
        <w:i w:val="0"/>
        <w:iCs w:val="0"/>
      </w:rPr>
    </w:lvl>
    <w:lvl w:ilvl="1">
      <w:start w:val="1"/>
      <w:numFmt w:val="lowerLetter"/>
      <w:lvlText w:val="%2."/>
      <w:lvlJc w:val="left"/>
      <w:pPr>
        <w:tabs>
          <w:tab w:val="num" w:pos="1845"/>
        </w:tabs>
        <w:ind w:left="1845" w:hanging="360"/>
      </w:pPr>
    </w:lvl>
    <w:lvl w:ilvl="2">
      <w:start w:val="1"/>
      <w:numFmt w:val="lowerRoman"/>
      <w:lvlText w:val="%3."/>
      <w:lvlJc w:val="right"/>
      <w:pPr>
        <w:tabs>
          <w:tab w:val="num" w:pos="2565"/>
        </w:tabs>
        <w:ind w:left="2565" w:hanging="180"/>
      </w:pPr>
    </w:lvl>
    <w:lvl w:ilvl="3">
      <w:start w:val="1"/>
      <w:numFmt w:val="decimal"/>
      <w:lvlText w:val="%4."/>
      <w:lvlJc w:val="left"/>
      <w:pPr>
        <w:tabs>
          <w:tab w:val="num" w:pos="3285"/>
        </w:tabs>
        <w:ind w:left="3285" w:hanging="360"/>
      </w:pPr>
    </w:lvl>
    <w:lvl w:ilvl="4">
      <w:start w:val="1"/>
      <w:numFmt w:val="lowerLetter"/>
      <w:lvlText w:val="%5."/>
      <w:lvlJc w:val="left"/>
      <w:pPr>
        <w:tabs>
          <w:tab w:val="num" w:pos="4005"/>
        </w:tabs>
        <w:ind w:left="4005" w:hanging="360"/>
      </w:pPr>
    </w:lvl>
    <w:lvl w:ilvl="5">
      <w:start w:val="1"/>
      <w:numFmt w:val="lowerRoman"/>
      <w:lvlText w:val="%6."/>
      <w:lvlJc w:val="right"/>
      <w:pPr>
        <w:tabs>
          <w:tab w:val="num" w:pos="4725"/>
        </w:tabs>
        <w:ind w:left="4725" w:hanging="180"/>
      </w:pPr>
    </w:lvl>
    <w:lvl w:ilvl="6">
      <w:start w:val="1"/>
      <w:numFmt w:val="decimal"/>
      <w:lvlText w:val="%7."/>
      <w:lvlJc w:val="left"/>
      <w:pPr>
        <w:tabs>
          <w:tab w:val="num" w:pos="5445"/>
        </w:tabs>
        <w:ind w:left="5445" w:hanging="360"/>
      </w:pPr>
    </w:lvl>
    <w:lvl w:ilvl="7">
      <w:start w:val="1"/>
      <w:numFmt w:val="lowerLetter"/>
      <w:lvlText w:val="%8."/>
      <w:lvlJc w:val="left"/>
      <w:pPr>
        <w:tabs>
          <w:tab w:val="num" w:pos="6165"/>
        </w:tabs>
        <w:ind w:left="6165" w:hanging="360"/>
      </w:pPr>
    </w:lvl>
    <w:lvl w:ilvl="8">
      <w:start w:val="1"/>
      <w:numFmt w:val="lowerRoman"/>
      <w:lvlText w:val="%9."/>
      <w:lvlJc w:val="right"/>
      <w:pPr>
        <w:tabs>
          <w:tab w:val="num" w:pos="6885"/>
        </w:tabs>
        <w:ind w:left="6885" w:hanging="180"/>
      </w:pPr>
    </w:lvl>
  </w:abstractNum>
  <w:abstractNum w:abstractNumId="36">
    <w:nsid w:val="57291A52"/>
    <w:multiLevelType w:val="multilevel"/>
    <w:tmpl w:val="3DCAF15C"/>
    <w:lvl w:ilvl="0">
      <w:start w:val="1"/>
      <w:numFmt w:val="decimal"/>
      <w:lvlText w:val="%1."/>
      <w:lvlJc w:val="left"/>
      <w:pPr>
        <w:tabs>
          <w:tab w:val="num" w:pos="1004"/>
        </w:tabs>
        <w:ind w:left="1004" w:hanging="360"/>
      </w:pPr>
      <w:rPr>
        <w:rFonts w:hint="default"/>
        <w:b/>
        <w:bCs/>
        <w:i w:val="0"/>
        <w:iCs w:val="0"/>
        <w:u w:val="none"/>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7">
    <w:nsid w:val="57CB591C"/>
    <w:multiLevelType w:val="multilevel"/>
    <w:tmpl w:val="EEF616C4"/>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8">
    <w:nsid w:val="5C7E0A8A"/>
    <w:multiLevelType w:val="hybridMultilevel"/>
    <w:tmpl w:val="3348C41A"/>
    <w:lvl w:ilvl="0" w:tplc="72E2AACE">
      <w:start w:val="1"/>
      <w:numFmt w:val="decimal"/>
      <w:lvlText w:val="%1."/>
      <w:lvlJc w:val="left"/>
      <w:pPr>
        <w:tabs>
          <w:tab w:val="num" w:pos="720"/>
        </w:tabs>
        <w:ind w:left="72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5E2D4029"/>
    <w:multiLevelType w:val="hybridMultilevel"/>
    <w:tmpl w:val="5D842570"/>
    <w:lvl w:ilvl="0" w:tplc="41D84D70">
      <w:start w:val="1"/>
      <w:numFmt w:val="decimal"/>
      <w:lvlText w:val="%1."/>
      <w:lvlJc w:val="left"/>
      <w:pPr>
        <w:tabs>
          <w:tab w:val="num" w:pos="1065"/>
        </w:tabs>
        <w:ind w:left="1065" w:hanging="360"/>
      </w:pPr>
      <w:rPr>
        <w:rFonts w:hint="default"/>
        <w:b/>
        <w:bCs/>
        <w:i w:val="0"/>
        <w:iCs w:val="0"/>
        <w:u w:val="none"/>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40">
    <w:nsid w:val="5E675FB2"/>
    <w:multiLevelType w:val="hybridMultilevel"/>
    <w:tmpl w:val="03588544"/>
    <w:lvl w:ilvl="0" w:tplc="040C0001">
      <w:start w:val="1"/>
      <w:numFmt w:val="bullet"/>
      <w:lvlText w:val=""/>
      <w:lvlJc w:val="left"/>
      <w:pPr>
        <w:tabs>
          <w:tab w:val="num" w:pos="903"/>
        </w:tabs>
        <w:ind w:left="903" w:hanging="360"/>
      </w:pPr>
      <w:rPr>
        <w:rFonts w:ascii="Symbol" w:hAnsi="Symbol" w:hint="default"/>
      </w:rPr>
    </w:lvl>
    <w:lvl w:ilvl="1" w:tplc="040C0003" w:tentative="1">
      <w:start w:val="1"/>
      <w:numFmt w:val="bullet"/>
      <w:lvlText w:val="o"/>
      <w:lvlJc w:val="left"/>
      <w:pPr>
        <w:tabs>
          <w:tab w:val="num" w:pos="1623"/>
        </w:tabs>
        <w:ind w:left="1623" w:hanging="360"/>
      </w:pPr>
      <w:rPr>
        <w:rFonts w:ascii="Courier New" w:hAnsi="Courier New" w:cs="Courier New" w:hint="default"/>
      </w:rPr>
    </w:lvl>
    <w:lvl w:ilvl="2" w:tplc="040C0005" w:tentative="1">
      <w:start w:val="1"/>
      <w:numFmt w:val="bullet"/>
      <w:lvlText w:val=""/>
      <w:lvlJc w:val="left"/>
      <w:pPr>
        <w:tabs>
          <w:tab w:val="num" w:pos="2343"/>
        </w:tabs>
        <w:ind w:left="2343" w:hanging="360"/>
      </w:pPr>
      <w:rPr>
        <w:rFonts w:ascii="Wingdings" w:hAnsi="Wingdings" w:hint="default"/>
      </w:rPr>
    </w:lvl>
    <w:lvl w:ilvl="3" w:tplc="040C0001" w:tentative="1">
      <w:start w:val="1"/>
      <w:numFmt w:val="bullet"/>
      <w:lvlText w:val=""/>
      <w:lvlJc w:val="left"/>
      <w:pPr>
        <w:tabs>
          <w:tab w:val="num" w:pos="3063"/>
        </w:tabs>
        <w:ind w:left="3063" w:hanging="360"/>
      </w:pPr>
      <w:rPr>
        <w:rFonts w:ascii="Symbol" w:hAnsi="Symbol" w:hint="default"/>
      </w:rPr>
    </w:lvl>
    <w:lvl w:ilvl="4" w:tplc="040C0003" w:tentative="1">
      <w:start w:val="1"/>
      <w:numFmt w:val="bullet"/>
      <w:lvlText w:val="o"/>
      <w:lvlJc w:val="left"/>
      <w:pPr>
        <w:tabs>
          <w:tab w:val="num" w:pos="3783"/>
        </w:tabs>
        <w:ind w:left="3783" w:hanging="360"/>
      </w:pPr>
      <w:rPr>
        <w:rFonts w:ascii="Courier New" w:hAnsi="Courier New" w:cs="Courier New" w:hint="default"/>
      </w:rPr>
    </w:lvl>
    <w:lvl w:ilvl="5" w:tplc="040C0005" w:tentative="1">
      <w:start w:val="1"/>
      <w:numFmt w:val="bullet"/>
      <w:lvlText w:val=""/>
      <w:lvlJc w:val="left"/>
      <w:pPr>
        <w:tabs>
          <w:tab w:val="num" w:pos="4503"/>
        </w:tabs>
        <w:ind w:left="4503" w:hanging="360"/>
      </w:pPr>
      <w:rPr>
        <w:rFonts w:ascii="Wingdings" w:hAnsi="Wingdings" w:hint="default"/>
      </w:rPr>
    </w:lvl>
    <w:lvl w:ilvl="6" w:tplc="040C0001" w:tentative="1">
      <w:start w:val="1"/>
      <w:numFmt w:val="bullet"/>
      <w:lvlText w:val=""/>
      <w:lvlJc w:val="left"/>
      <w:pPr>
        <w:tabs>
          <w:tab w:val="num" w:pos="5223"/>
        </w:tabs>
        <w:ind w:left="5223" w:hanging="360"/>
      </w:pPr>
      <w:rPr>
        <w:rFonts w:ascii="Symbol" w:hAnsi="Symbol" w:hint="default"/>
      </w:rPr>
    </w:lvl>
    <w:lvl w:ilvl="7" w:tplc="040C0003" w:tentative="1">
      <w:start w:val="1"/>
      <w:numFmt w:val="bullet"/>
      <w:lvlText w:val="o"/>
      <w:lvlJc w:val="left"/>
      <w:pPr>
        <w:tabs>
          <w:tab w:val="num" w:pos="5943"/>
        </w:tabs>
        <w:ind w:left="5943" w:hanging="360"/>
      </w:pPr>
      <w:rPr>
        <w:rFonts w:ascii="Courier New" w:hAnsi="Courier New" w:cs="Courier New" w:hint="default"/>
      </w:rPr>
    </w:lvl>
    <w:lvl w:ilvl="8" w:tplc="040C0005" w:tentative="1">
      <w:start w:val="1"/>
      <w:numFmt w:val="bullet"/>
      <w:lvlText w:val=""/>
      <w:lvlJc w:val="left"/>
      <w:pPr>
        <w:tabs>
          <w:tab w:val="num" w:pos="6663"/>
        </w:tabs>
        <w:ind w:left="6663" w:hanging="360"/>
      </w:pPr>
      <w:rPr>
        <w:rFonts w:ascii="Wingdings" w:hAnsi="Wingdings" w:hint="default"/>
      </w:rPr>
    </w:lvl>
  </w:abstractNum>
  <w:abstractNum w:abstractNumId="41">
    <w:nsid w:val="62912AAC"/>
    <w:multiLevelType w:val="hybridMultilevel"/>
    <w:tmpl w:val="7152E3EC"/>
    <w:lvl w:ilvl="0" w:tplc="FA24DA62">
      <w:numFmt w:val="bullet"/>
      <w:lvlText w:val="-"/>
      <w:lvlJc w:val="left"/>
      <w:pPr>
        <w:ind w:left="1068" w:hanging="360"/>
      </w:pPr>
      <w:rPr>
        <w:rFonts w:ascii="Book Antiqua" w:eastAsia="Calibri" w:hAnsi="Book Antiqua"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2">
    <w:nsid w:val="667D19D3"/>
    <w:multiLevelType w:val="multilevel"/>
    <w:tmpl w:val="4C68B528"/>
    <w:lvl w:ilvl="0">
      <w:start w:val="1"/>
      <w:numFmt w:val="decimal"/>
      <w:lvlText w:val="%1."/>
      <w:lvlJc w:val="left"/>
      <w:pPr>
        <w:tabs>
          <w:tab w:val="num" w:pos="720"/>
        </w:tabs>
        <w:ind w:left="720" w:hanging="360"/>
      </w:pPr>
      <w:rPr>
        <w:rFonts w:hint="default"/>
        <w:b/>
        <w:bCs/>
        <w:i w:val="0"/>
        <w:iCs w:val="0"/>
        <w:color w:val="auto"/>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43C7576"/>
    <w:multiLevelType w:val="hybridMultilevel"/>
    <w:tmpl w:val="DE2A8838"/>
    <w:lvl w:ilvl="0" w:tplc="DB9EDFF2">
      <w:numFmt w:val="bullet"/>
      <w:lvlText w:val="-"/>
      <w:lvlJc w:val="left"/>
      <w:pPr>
        <w:ind w:left="644" w:hanging="360"/>
      </w:pPr>
      <w:rPr>
        <w:rFonts w:ascii="Book Antiqua" w:eastAsia="Times New Roman" w:hAnsi="Book Antiqua" w:cs="Traditional Arabic" w:hint="default"/>
        <w:i/>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nsid w:val="74425E6F"/>
    <w:multiLevelType w:val="multilevel"/>
    <w:tmpl w:val="4C84DE32"/>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45">
    <w:nsid w:val="76600607"/>
    <w:multiLevelType w:val="hybridMultilevel"/>
    <w:tmpl w:val="BDB45D3E"/>
    <w:lvl w:ilvl="0" w:tplc="1A1AB8D4">
      <w:start w:val="1"/>
      <w:numFmt w:val="decimal"/>
      <w:lvlText w:val="%1."/>
      <w:lvlJc w:val="left"/>
      <w:pPr>
        <w:tabs>
          <w:tab w:val="num" w:pos="1004"/>
        </w:tabs>
        <w:ind w:left="1004"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2"/>
  </w:num>
  <w:num w:numId="2">
    <w:abstractNumId w:val="7"/>
  </w:num>
  <w:num w:numId="3">
    <w:abstractNumId w:val="17"/>
  </w:num>
  <w:num w:numId="4">
    <w:abstractNumId w:val="31"/>
  </w:num>
  <w:num w:numId="5">
    <w:abstractNumId w:val="38"/>
  </w:num>
  <w:num w:numId="6">
    <w:abstractNumId w:val="20"/>
  </w:num>
  <w:num w:numId="7">
    <w:abstractNumId w:val="45"/>
  </w:num>
  <w:num w:numId="8">
    <w:abstractNumId w:val="8"/>
  </w:num>
  <w:num w:numId="9">
    <w:abstractNumId w:val="40"/>
  </w:num>
  <w:num w:numId="10">
    <w:abstractNumId w:val="0"/>
  </w:num>
  <w:num w:numId="11">
    <w:abstractNumId w:val="3"/>
  </w:num>
  <w:num w:numId="12">
    <w:abstractNumId w:val="44"/>
  </w:num>
  <w:num w:numId="13">
    <w:abstractNumId w:val="6"/>
  </w:num>
  <w:num w:numId="14">
    <w:abstractNumId w:val="24"/>
  </w:num>
  <w:num w:numId="15">
    <w:abstractNumId w:val="28"/>
  </w:num>
  <w:num w:numId="16">
    <w:abstractNumId w:val="33"/>
  </w:num>
  <w:num w:numId="17">
    <w:abstractNumId w:val="35"/>
  </w:num>
  <w:num w:numId="18">
    <w:abstractNumId w:val="9"/>
  </w:num>
  <w:num w:numId="19">
    <w:abstractNumId w:val="2"/>
  </w:num>
  <w:num w:numId="20">
    <w:abstractNumId w:val="21"/>
  </w:num>
  <w:num w:numId="21">
    <w:abstractNumId w:val="29"/>
  </w:num>
  <w:num w:numId="22">
    <w:abstractNumId w:val="37"/>
  </w:num>
  <w:num w:numId="23">
    <w:abstractNumId w:val="14"/>
  </w:num>
  <w:num w:numId="24">
    <w:abstractNumId w:val="1"/>
  </w:num>
  <w:num w:numId="25">
    <w:abstractNumId w:val="32"/>
  </w:num>
  <w:num w:numId="26">
    <w:abstractNumId w:val="39"/>
  </w:num>
  <w:num w:numId="27">
    <w:abstractNumId w:val="18"/>
  </w:num>
  <w:num w:numId="28">
    <w:abstractNumId w:val="27"/>
  </w:num>
  <w:num w:numId="29">
    <w:abstractNumId w:val="36"/>
  </w:num>
  <w:num w:numId="30">
    <w:abstractNumId w:val="15"/>
  </w:num>
  <w:num w:numId="31">
    <w:abstractNumId w:val="26"/>
  </w:num>
  <w:num w:numId="32">
    <w:abstractNumId w:val="42"/>
  </w:num>
  <w:num w:numId="33">
    <w:abstractNumId w:val="10"/>
  </w:num>
  <w:num w:numId="34">
    <w:abstractNumId w:val="25"/>
  </w:num>
  <w:num w:numId="35">
    <w:abstractNumId w:val="12"/>
  </w:num>
  <w:num w:numId="36">
    <w:abstractNumId w:val="16"/>
  </w:num>
  <w:num w:numId="37">
    <w:abstractNumId w:val="4"/>
  </w:num>
  <w:num w:numId="38">
    <w:abstractNumId w:val="23"/>
  </w:num>
  <w:num w:numId="39">
    <w:abstractNumId w:val="5"/>
  </w:num>
  <w:num w:numId="40">
    <w:abstractNumId w:val="43"/>
  </w:num>
  <w:num w:numId="41">
    <w:abstractNumId w:val="41"/>
  </w:num>
  <w:num w:numId="42">
    <w:abstractNumId w:val="34"/>
  </w:num>
  <w:num w:numId="43">
    <w:abstractNumId w:val="13"/>
  </w:num>
  <w:num w:numId="44">
    <w:abstractNumId w:val="30"/>
  </w:num>
  <w:num w:numId="45">
    <w:abstractNumId w:val="19"/>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numRestart w:val="eachSect"/>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F69"/>
    <w:rsid w:val="00002E59"/>
    <w:rsid w:val="00005FB7"/>
    <w:rsid w:val="00007DF5"/>
    <w:rsid w:val="00014219"/>
    <w:rsid w:val="000172D0"/>
    <w:rsid w:val="00020014"/>
    <w:rsid w:val="00026393"/>
    <w:rsid w:val="0006180D"/>
    <w:rsid w:val="00062352"/>
    <w:rsid w:val="00063F99"/>
    <w:rsid w:val="0007135D"/>
    <w:rsid w:val="00085A23"/>
    <w:rsid w:val="000A149D"/>
    <w:rsid w:val="000A1624"/>
    <w:rsid w:val="000A24E5"/>
    <w:rsid w:val="000B5193"/>
    <w:rsid w:val="000B5386"/>
    <w:rsid w:val="000C0F1B"/>
    <w:rsid w:val="000C29C2"/>
    <w:rsid w:val="000D25C6"/>
    <w:rsid w:val="000D433C"/>
    <w:rsid w:val="000D54D3"/>
    <w:rsid w:val="000D5CC7"/>
    <w:rsid w:val="000E0A1D"/>
    <w:rsid w:val="000E4696"/>
    <w:rsid w:val="000E4DD6"/>
    <w:rsid w:val="000F64B4"/>
    <w:rsid w:val="00104714"/>
    <w:rsid w:val="00104C48"/>
    <w:rsid w:val="0010618C"/>
    <w:rsid w:val="00107737"/>
    <w:rsid w:val="00120101"/>
    <w:rsid w:val="00126AF4"/>
    <w:rsid w:val="00144425"/>
    <w:rsid w:val="001473E4"/>
    <w:rsid w:val="00156235"/>
    <w:rsid w:val="0016058C"/>
    <w:rsid w:val="00165873"/>
    <w:rsid w:val="001772F2"/>
    <w:rsid w:val="00177CF7"/>
    <w:rsid w:val="0018094D"/>
    <w:rsid w:val="001946F5"/>
    <w:rsid w:val="001A2117"/>
    <w:rsid w:val="001A55A4"/>
    <w:rsid w:val="001B04F2"/>
    <w:rsid w:val="001B4340"/>
    <w:rsid w:val="001B5B7C"/>
    <w:rsid w:val="001B6B17"/>
    <w:rsid w:val="001C38D2"/>
    <w:rsid w:val="001C6CC0"/>
    <w:rsid w:val="001D3028"/>
    <w:rsid w:val="001D3545"/>
    <w:rsid w:val="001D4EE6"/>
    <w:rsid w:val="001D6EB1"/>
    <w:rsid w:val="001E3BCD"/>
    <w:rsid w:val="001E4297"/>
    <w:rsid w:val="00202862"/>
    <w:rsid w:val="002112AE"/>
    <w:rsid w:val="002116D0"/>
    <w:rsid w:val="0021204C"/>
    <w:rsid w:val="002134A7"/>
    <w:rsid w:val="00217291"/>
    <w:rsid w:val="00230924"/>
    <w:rsid w:val="002310A0"/>
    <w:rsid w:val="00231618"/>
    <w:rsid w:val="00234116"/>
    <w:rsid w:val="002366C9"/>
    <w:rsid w:val="00237149"/>
    <w:rsid w:val="00250D2D"/>
    <w:rsid w:val="00254431"/>
    <w:rsid w:val="002552A8"/>
    <w:rsid w:val="00256DE7"/>
    <w:rsid w:val="00260129"/>
    <w:rsid w:val="002645BE"/>
    <w:rsid w:val="002653E6"/>
    <w:rsid w:val="002730B9"/>
    <w:rsid w:val="00275209"/>
    <w:rsid w:val="002801A0"/>
    <w:rsid w:val="00282BD5"/>
    <w:rsid w:val="002910C1"/>
    <w:rsid w:val="002A1E93"/>
    <w:rsid w:val="002A2289"/>
    <w:rsid w:val="002A2BF5"/>
    <w:rsid w:val="002B2017"/>
    <w:rsid w:val="002B2C59"/>
    <w:rsid w:val="002B5F57"/>
    <w:rsid w:val="002C0849"/>
    <w:rsid w:val="002C5F0C"/>
    <w:rsid w:val="002C63C2"/>
    <w:rsid w:val="002D210A"/>
    <w:rsid w:val="002D3D58"/>
    <w:rsid w:val="002E3B36"/>
    <w:rsid w:val="002F446D"/>
    <w:rsid w:val="002F4522"/>
    <w:rsid w:val="002F4881"/>
    <w:rsid w:val="002F7D2E"/>
    <w:rsid w:val="00304CFD"/>
    <w:rsid w:val="00317642"/>
    <w:rsid w:val="003207B2"/>
    <w:rsid w:val="00320E1B"/>
    <w:rsid w:val="00321382"/>
    <w:rsid w:val="0032255A"/>
    <w:rsid w:val="003236F6"/>
    <w:rsid w:val="00324AD4"/>
    <w:rsid w:val="00332339"/>
    <w:rsid w:val="003364FA"/>
    <w:rsid w:val="00336593"/>
    <w:rsid w:val="00336784"/>
    <w:rsid w:val="00342F4E"/>
    <w:rsid w:val="00363EA0"/>
    <w:rsid w:val="00371051"/>
    <w:rsid w:val="003741AA"/>
    <w:rsid w:val="00381D4C"/>
    <w:rsid w:val="0039463A"/>
    <w:rsid w:val="003A0416"/>
    <w:rsid w:val="003B0C95"/>
    <w:rsid w:val="003B386C"/>
    <w:rsid w:val="003B6DEA"/>
    <w:rsid w:val="003B7F13"/>
    <w:rsid w:val="003D1338"/>
    <w:rsid w:val="003D1D7D"/>
    <w:rsid w:val="003D4DF2"/>
    <w:rsid w:val="003E36A6"/>
    <w:rsid w:val="003E4A1B"/>
    <w:rsid w:val="003E72D7"/>
    <w:rsid w:val="003F00B8"/>
    <w:rsid w:val="003F1AA7"/>
    <w:rsid w:val="003F64DF"/>
    <w:rsid w:val="00406BBA"/>
    <w:rsid w:val="00426508"/>
    <w:rsid w:val="00426BC0"/>
    <w:rsid w:val="004336B7"/>
    <w:rsid w:val="0043627E"/>
    <w:rsid w:val="00436B63"/>
    <w:rsid w:val="0044081A"/>
    <w:rsid w:val="0044614C"/>
    <w:rsid w:val="00453D6A"/>
    <w:rsid w:val="00484171"/>
    <w:rsid w:val="004A2F68"/>
    <w:rsid w:val="004A4BAA"/>
    <w:rsid w:val="004A5DD8"/>
    <w:rsid w:val="004B0877"/>
    <w:rsid w:val="004C671C"/>
    <w:rsid w:val="004D748C"/>
    <w:rsid w:val="004E1CED"/>
    <w:rsid w:val="004E2EF6"/>
    <w:rsid w:val="004E53B7"/>
    <w:rsid w:val="004E74C2"/>
    <w:rsid w:val="004E7AB1"/>
    <w:rsid w:val="004F3F69"/>
    <w:rsid w:val="004F73A3"/>
    <w:rsid w:val="004F75E7"/>
    <w:rsid w:val="0050340B"/>
    <w:rsid w:val="0051113F"/>
    <w:rsid w:val="0051548D"/>
    <w:rsid w:val="0051751B"/>
    <w:rsid w:val="00533599"/>
    <w:rsid w:val="00544ACA"/>
    <w:rsid w:val="00556027"/>
    <w:rsid w:val="00571F4D"/>
    <w:rsid w:val="005838E5"/>
    <w:rsid w:val="00584ADD"/>
    <w:rsid w:val="00585E48"/>
    <w:rsid w:val="00586B12"/>
    <w:rsid w:val="0059569D"/>
    <w:rsid w:val="005A0FB8"/>
    <w:rsid w:val="005A1B92"/>
    <w:rsid w:val="005B323B"/>
    <w:rsid w:val="005B3B8C"/>
    <w:rsid w:val="005B669D"/>
    <w:rsid w:val="005B687A"/>
    <w:rsid w:val="005B7E14"/>
    <w:rsid w:val="005D02FF"/>
    <w:rsid w:val="005D1E06"/>
    <w:rsid w:val="005D45A6"/>
    <w:rsid w:val="005E08E2"/>
    <w:rsid w:val="005F2847"/>
    <w:rsid w:val="005F4265"/>
    <w:rsid w:val="006012B9"/>
    <w:rsid w:val="006131F8"/>
    <w:rsid w:val="0061424E"/>
    <w:rsid w:val="0061750E"/>
    <w:rsid w:val="00617F4D"/>
    <w:rsid w:val="006257B6"/>
    <w:rsid w:val="006303FA"/>
    <w:rsid w:val="00632B5D"/>
    <w:rsid w:val="0063550E"/>
    <w:rsid w:val="006415EC"/>
    <w:rsid w:val="00644738"/>
    <w:rsid w:val="0064729E"/>
    <w:rsid w:val="00654954"/>
    <w:rsid w:val="006617DE"/>
    <w:rsid w:val="006708A3"/>
    <w:rsid w:val="00676186"/>
    <w:rsid w:val="00677B00"/>
    <w:rsid w:val="006863C2"/>
    <w:rsid w:val="00687746"/>
    <w:rsid w:val="00696B55"/>
    <w:rsid w:val="00697BD5"/>
    <w:rsid w:val="006A27B6"/>
    <w:rsid w:val="006A5E74"/>
    <w:rsid w:val="006A6C5A"/>
    <w:rsid w:val="006B3052"/>
    <w:rsid w:val="006B78C5"/>
    <w:rsid w:val="006D3A40"/>
    <w:rsid w:val="006D44FC"/>
    <w:rsid w:val="006E0D68"/>
    <w:rsid w:val="006E4F9D"/>
    <w:rsid w:val="006F53C0"/>
    <w:rsid w:val="00701EC4"/>
    <w:rsid w:val="007152E0"/>
    <w:rsid w:val="00724145"/>
    <w:rsid w:val="007411C8"/>
    <w:rsid w:val="00744B1E"/>
    <w:rsid w:val="00750C07"/>
    <w:rsid w:val="00751040"/>
    <w:rsid w:val="00751544"/>
    <w:rsid w:val="00760BE0"/>
    <w:rsid w:val="00763EFA"/>
    <w:rsid w:val="0076644B"/>
    <w:rsid w:val="0077028B"/>
    <w:rsid w:val="00771AC1"/>
    <w:rsid w:val="007723AE"/>
    <w:rsid w:val="00773F48"/>
    <w:rsid w:val="0077667F"/>
    <w:rsid w:val="007856A9"/>
    <w:rsid w:val="007965E1"/>
    <w:rsid w:val="007A29F3"/>
    <w:rsid w:val="007A521F"/>
    <w:rsid w:val="007B3D63"/>
    <w:rsid w:val="007B7459"/>
    <w:rsid w:val="007B7E0E"/>
    <w:rsid w:val="007D1E60"/>
    <w:rsid w:val="007E0554"/>
    <w:rsid w:val="007E1CD6"/>
    <w:rsid w:val="007E3291"/>
    <w:rsid w:val="007F2966"/>
    <w:rsid w:val="007F6EEB"/>
    <w:rsid w:val="00805106"/>
    <w:rsid w:val="00806C6D"/>
    <w:rsid w:val="00810599"/>
    <w:rsid w:val="00817ABB"/>
    <w:rsid w:val="00823ADA"/>
    <w:rsid w:val="0083367A"/>
    <w:rsid w:val="00835BDA"/>
    <w:rsid w:val="00845220"/>
    <w:rsid w:val="008465FB"/>
    <w:rsid w:val="00850EB5"/>
    <w:rsid w:val="00855D38"/>
    <w:rsid w:val="00861CE4"/>
    <w:rsid w:val="008725CF"/>
    <w:rsid w:val="00876560"/>
    <w:rsid w:val="008779FA"/>
    <w:rsid w:val="008840FE"/>
    <w:rsid w:val="0089282A"/>
    <w:rsid w:val="008A58FC"/>
    <w:rsid w:val="008B184B"/>
    <w:rsid w:val="008B4818"/>
    <w:rsid w:val="008C5576"/>
    <w:rsid w:val="008D711E"/>
    <w:rsid w:val="008F29D7"/>
    <w:rsid w:val="008F4481"/>
    <w:rsid w:val="009028BF"/>
    <w:rsid w:val="00904A11"/>
    <w:rsid w:val="00906C78"/>
    <w:rsid w:val="009169D3"/>
    <w:rsid w:val="00924E5C"/>
    <w:rsid w:val="00926DB6"/>
    <w:rsid w:val="00937752"/>
    <w:rsid w:val="009431FD"/>
    <w:rsid w:val="0094481A"/>
    <w:rsid w:val="00946354"/>
    <w:rsid w:val="009464ED"/>
    <w:rsid w:val="00946698"/>
    <w:rsid w:val="00954BB3"/>
    <w:rsid w:val="00954DBC"/>
    <w:rsid w:val="00966240"/>
    <w:rsid w:val="00971AFF"/>
    <w:rsid w:val="0097680C"/>
    <w:rsid w:val="00983F68"/>
    <w:rsid w:val="0098570C"/>
    <w:rsid w:val="00993534"/>
    <w:rsid w:val="009952E6"/>
    <w:rsid w:val="009A51BE"/>
    <w:rsid w:val="009B0050"/>
    <w:rsid w:val="009B01D1"/>
    <w:rsid w:val="009B50B6"/>
    <w:rsid w:val="009C4D54"/>
    <w:rsid w:val="009D27A6"/>
    <w:rsid w:val="009E1922"/>
    <w:rsid w:val="009E4000"/>
    <w:rsid w:val="009E4480"/>
    <w:rsid w:val="009E4636"/>
    <w:rsid w:val="009E630C"/>
    <w:rsid w:val="009E7EC2"/>
    <w:rsid w:val="009F7F1E"/>
    <w:rsid w:val="00A000B9"/>
    <w:rsid w:val="00A04D14"/>
    <w:rsid w:val="00A054AE"/>
    <w:rsid w:val="00A11537"/>
    <w:rsid w:val="00A11E5D"/>
    <w:rsid w:val="00A17D26"/>
    <w:rsid w:val="00A23C15"/>
    <w:rsid w:val="00A3365F"/>
    <w:rsid w:val="00A5054E"/>
    <w:rsid w:val="00A5343A"/>
    <w:rsid w:val="00A5511A"/>
    <w:rsid w:val="00A627F2"/>
    <w:rsid w:val="00A62F0B"/>
    <w:rsid w:val="00A80E45"/>
    <w:rsid w:val="00A84817"/>
    <w:rsid w:val="00A8555D"/>
    <w:rsid w:val="00AA0246"/>
    <w:rsid w:val="00AA672A"/>
    <w:rsid w:val="00AB11C7"/>
    <w:rsid w:val="00AB2388"/>
    <w:rsid w:val="00AB579F"/>
    <w:rsid w:val="00AB6A9F"/>
    <w:rsid w:val="00AB731E"/>
    <w:rsid w:val="00AC420E"/>
    <w:rsid w:val="00AD2BC4"/>
    <w:rsid w:val="00AE1E8A"/>
    <w:rsid w:val="00AE4B16"/>
    <w:rsid w:val="00AF1884"/>
    <w:rsid w:val="00B00EC2"/>
    <w:rsid w:val="00B0415B"/>
    <w:rsid w:val="00B1269B"/>
    <w:rsid w:val="00B17501"/>
    <w:rsid w:val="00B30D78"/>
    <w:rsid w:val="00B32B5C"/>
    <w:rsid w:val="00B37E67"/>
    <w:rsid w:val="00B406AE"/>
    <w:rsid w:val="00B40F5E"/>
    <w:rsid w:val="00B50DA2"/>
    <w:rsid w:val="00B60F4C"/>
    <w:rsid w:val="00B61999"/>
    <w:rsid w:val="00B6700D"/>
    <w:rsid w:val="00B73D9B"/>
    <w:rsid w:val="00B75CFB"/>
    <w:rsid w:val="00B76D73"/>
    <w:rsid w:val="00B81849"/>
    <w:rsid w:val="00B81D92"/>
    <w:rsid w:val="00B86B35"/>
    <w:rsid w:val="00B90205"/>
    <w:rsid w:val="00B94682"/>
    <w:rsid w:val="00B94D1A"/>
    <w:rsid w:val="00BA4B7A"/>
    <w:rsid w:val="00BB318F"/>
    <w:rsid w:val="00BD0772"/>
    <w:rsid w:val="00BD3F68"/>
    <w:rsid w:val="00BD5816"/>
    <w:rsid w:val="00C01148"/>
    <w:rsid w:val="00C01160"/>
    <w:rsid w:val="00C018BD"/>
    <w:rsid w:val="00C13C78"/>
    <w:rsid w:val="00C2040A"/>
    <w:rsid w:val="00C26238"/>
    <w:rsid w:val="00C3201A"/>
    <w:rsid w:val="00C3346B"/>
    <w:rsid w:val="00C873C3"/>
    <w:rsid w:val="00C93861"/>
    <w:rsid w:val="00C93F26"/>
    <w:rsid w:val="00C94588"/>
    <w:rsid w:val="00CA3DB7"/>
    <w:rsid w:val="00CA4393"/>
    <w:rsid w:val="00CA7747"/>
    <w:rsid w:val="00CB040B"/>
    <w:rsid w:val="00CB7E3F"/>
    <w:rsid w:val="00CC6D3F"/>
    <w:rsid w:val="00CD3ABC"/>
    <w:rsid w:val="00CD603C"/>
    <w:rsid w:val="00CF4C4D"/>
    <w:rsid w:val="00D00D52"/>
    <w:rsid w:val="00D02774"/>
    <w:rsid w:val="00D20B77"/>
    <w:rsid w:val="00D21379"/>
    <w:rsid w:val="00D21C89"/>
    <w:rsid w:val="00D2728F"/>
    <w:rsid w:val="00D278D8"/>
    <w:rsid w:val="00D4233F"/>
    <w:rsid w:val="00D44110"/>
    <w:rsid w:val="00D444E5"/>
    <w:rsid w:val="00D4588C"/>
    <w:rsid w:val="00D4725F"/>
    <w:rsid w:val="00D54720"/>
    <w:rsid w:val="00D6114C"/>
    <w:rsid w:val="00D64349"/>
    <w:rsid w:val="00D72299"/>
    <w:rsid w:val="00D729CD"/>
    <w:rsid w:val="00D832F7"/>
    <w:rsid w:val="00D86488"/>
    <w:rsid w:val="00D86911"/>
    <w:rsid w:val="00D87B78"/>
    <w:rsid w:val="00D9195B"/>
    <w:rsid w:val="00D96EA3"/>
    <w:rsid w:val="00DA11B4"/>
    <w:rsid w:val="00DA20A3"/>
    <w:rsid w:val="00DA3986"/>
    <w:rsid w:val="00DA5C5F"/>
    <w:rsid w:val="00DB685A"/>
    <w:rsid w:val="00DC3564"/>
    <w:rsid w:val="00DD3ED3"/>
    <w:rsid w:val="00DD6D4B"/>
    <w:rsid w:val="00DF1A4D"/>
    <w:rsid w:val="00DF6687"/>
    <w:rsid w:val="00DF7B7A"/>
    <w:rsid w:val="00E01BE0"/>
    <w:rsid w:val="00E03197"/>
    <w:rsid w:val="00E112FA"/>
    <w:rsid w:val="00E12AF4"/>
    <w:rsid w:val="00E26A97"/>
    <w:rsid w:val="00E3315A"/>
    <w:rsid w:val="00E34043"/>
    <w:rsid w:val="00E3485E"/>
    <w:rsid w:val="00E442DF"/>
    <w:rsid w:val="00E52DA9"/>
    <w:rsid w:val="00E55DC9"/>
    <w:rsid w:val="00E57965"/>
    <w:rsid w:val="00E600E6"/>
    <w:rsid w:val="00E602CA"/>
    <w:rsid w:val="00E61A32"/>
    <w:rsid w:val="00E676B0"/>
    <w:rsid w:val="00E73B21"/>
    <w:rsid w:val="00E75540"/>
    <w:rsid w:val="00E75742"/>
    <w:rsid w:val="00E7654A"/>
    <w:rsid w:val="00E76875"/>
    <w:rsid w:val="00E80259"/>
    <w:rsid w:val="00E835E2"/>
    <w:rsid w:val="00E92978"/>
    <w:rsid w:val="00E93C61"/>
    <w:rsid w:val="00E95701"/>
    <w:rsid w:val="00EA0521"/>
    <w:rsid w:val="00EA0EDB"/>
    <w:rsid w:val="00EA1BEE"/>
    <w:rsid w:val="00EA3A78"/>
    <w:rsid w:val="00EB01C1"/>
    <w:rsid w:val="00EB4CFA"/>
    <w:rsid w:val="00EC11EA"/>
    <w:rsid w:val="00EC2452"/>
    <w:rsid w:val="00EE196F"/>
    <w:rsid w:val="00EE1D57"/>
    <w:rsid w:val="00EE62E8"/>
    <w:rsid w:val="00EF2B1D"/>
    <w:rsid w:val="00EF3AC6"/>
    <w:rsid w:val="00EF6154"/>
    <w:rsid w:val="00F04D39"/>
    <w:rsid w:val="00F06A89"/>
    <w:rsid w:val="00F110C4"/>
    <w:rsid w:val="00F13EF6"/>
    <w:rsid w:val="00F21DF4"/>
    <w:rsid w:val="00F27B85"/>
    <w:rsid w:val="00F300B4"/>
    <w:rsid w:val="00F5397B"/>
    <w:rsid w:val="00F5514C"/>
    <w:rsid w:val="00F57237"/>
    <w:rsid w:val="00F60507"/>
    <w:rsid w:val="00F63E01"/>
    <w:rsid w:val="00F85B55"/>
    <w:rsid w:val="00F87A65"/>
    <w:rsid w:val="00F94558"/>
    <w:rsid w:val="00FA1709"/>
    <w:rsid w:val="00FA3327"/>
    <w:rsid w:val="00FA446F"/>
    <w:rsid w:val="00FB495A"/>
    <w:rsid w:val="00FB5F84"/>
    <w:rsid w:val="00FC0662"/>
    <w:rsid w:val="00FC090C"/>
    <w:rsid w:val="00FD2988"/>
    <w:rsid w:val="00FD2D87"/>
    <w:rsid w:val="00FD33A4"/>
    <w:rsid w:val="00FD4B9E"/>
    <w:rsid w:val="00FE7DD3"/>
    <w:rsid w:val="00FE7E82"/>
    <w:rsid w:val="00FF1278"/>
    <w:rsid w:val="00FF3188"/>
    <w:rsid w:val="00FF71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3F69"/>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632B5D"/>
    <w:pPr>
      <w:keepNext/>
      <w:keepLines/>
      <w:spacing w:before="360" w:after="240" w:line="240" w:lineRule="auto"/>
      <w:jc w:val="center"/>
      <w:outlineLvl w:val="0"/>
    </w:pPr>
    <w:rPr>
      <w:rFonts w:ascii="AR JULIAN" w:hAnsi="AR JULIAN" w:cs="AR JULIAN"/>
      <w:b/>
      <w:bCs/>
      <w:color w:val="365F91"/>
      <w:sz w:val="40"/>
      <w:szCs w:val="40"/>
    </w:rPr>
  </w:style>
  <w:style w:type="paragraph" w:styleId="Heading2">
    <w:name w:val="heading 2"/>
    <w:basedOn w:val="Normal"/>
    <w:next w:val="Normal"/>
    <w:link w:val="Heading2Char"/>
    <w:rsid w:val="00632B5D"/>
    <w:pPr>
      <w:keepNext/>
      <w:keepLines/>
      <w:spacing w:before="240" w:after="60" w:line="240" w:lineRule="auto"/>
      <w:jc w:val="both"/>
      <w:outlineLvl w:val="1"/>
    </w:pPr>
    <w:rPr>
      <w:rFonts w:ascii="AR JULIAN" w:hAnsi="AR JULIAN" w:cs="AR JULIAN"/>
      <w:b/>
      <w:bCs/>
      <w:color w:val="4F81BD"/>
      <w:sz w:val="26"/>
      <w:szCs w:val="26"/>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632B5D"/>
    <w:rPr>
      <w:rFonts w:ascii="AR JULIAN" w:hAnsi="AR JULIAN" w:cs="AR JULIAN"/>
      <w:b/>
      <w:bCs/>
      <w:color w:val="365F91"/>
      <w:sz w:val="40"/>
      <w:szCs w:val="40"/>
    </w:rPr>
  </w:style>
  <w:style w:type="character" w:customStyle="1" w:styleId="Heading2Char">
    <w:name w:val="Heading 2 Char"/>
    <w:link w:val="Heading2"/>
    <w:locked/>
    <w:rsid w:val="00632B5D"/>
    <w:rPr>
      <w:rFonts w:ascii="AR JULIAN" w:hAnsi="AR JULIAN" w:cs="AR JULIAN"/>
      <w:b/>
      <w:bCs/>
      <w:color w:val="4F81BD"/>
      <w:sz w:val="26"/>
      <w:szCs w:val="26"/>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qFormat/>
    <w:rsid w:val="004F3F69"/>
    <w:pPr>
      <w:ind w:left="720"/>
      <w:contextualSpacing/>
    </w:pPr>
  </w:style>
  <w:style w:type="paragraph" w:styleId="FootnoteText">
    <w:name w:val="footnote text"/>
    <w:basedOn w:val="Normal"/>
    <w:link w:val="FootnoteTextChar"/>
    <w:uiPriority w:val="99"/>
    <w:rsid w:val="004F3F69"/>
    <w:pPr>
      <w:spacing w:after="0" w:line="240" w:lineRule="auto"/>
    </w:pPr>
    <w:rPr>
      <w:sz w:val="20"/>
      <w:szCs w:val="20"/>
    </w:rPr>
  </w:style>
  <w:style w:type="character" w:customStyle="1" w:styleId="FootnoteTextChar">
    <w:name w:val="Footnote Text Char"/>
    <w:link w:val="FootnoteText"/>
    <w:uiPriority w:val="99"/>
    <w:locked/>
    <w:rsid w:val="004F3F69"/>
    <w:rPr>
      <w:rFonts w:ascii="Cambria" w:hAnsi="Cambria" w:cs="Arial"/>
      <w:lang w:val="en-US" w:eastAsia="en-US" w:bidi="ar-SA"/>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semiHidden/>
    <w:rsid w:val="004F3F69"/>
    <w:pPr>
      <w:spacing w:after="0" w:line="240" w:lineRule="auto"/>
    </w:pPr>
    <w:rPr>
      <w:rFonts w:ascii="Tahoma" w:hAnsi="Tahoma" w:cs="Tahoma"/>
      <w:sz w:val="16"/>
      <w:szCs w:val="16"/>
    </w:rPr>
  </w:style>
  <w:style w:type="character" w:customStyle="1" w:styleId="BalloonTextChar">
    <w:name w:val="Balloon Text Char"/>
    <w:link w:val="BalloonText"/>
    <w:semiHidden/>
    <w:locked/>
    <w:rsid w:val="004F3F69"/>
    <w:rPr>
      <w:rFonts w:ascii="Tahoma" w:hAnsi="Tahoma" w:cs="Tahoma"/>
      <w:sz w:val="16"/>
      <w:szCs w:val="16"/>
      <w:lang w:val="en-US" w:eastAsia="en-US" w:bidi="ar-SA"/>
    </w:rPr>
  </w:style>
  <w:style w:type="paragraph" w:styleId="Header">
    <w:name w:val="header"/>
    <w:basedOn w:val="Normal"/>
    <w:link w:val="HeaderChar"/>
    <w:rsid w:val="004F3F69"/>
    <w:pPr>
      <w:tabs>
        <w:tab w:val="center" w:pos="4153"/>
        <w:tab w:val="right" w:pos="8306"/>
      </w:tabs>
    </w:pPr>
  </w:style>
  <w:style w:type="paragraph" w:styleId="Footer">
    <w:name w:val="footer"/>
    <w:basedOn w:val="Normal"/>
    <w:rsid w:val="004F3F69"/>
    <w:pPr>
      <w:tabs>
        <w:tab w:val="center" w:pos="4153"/>
        <w:tab w:val="right" w:pos="8306"/>
      </w:tabs>
    </w:pPr>
  </w:style>
  <w:style w:type="character" w:styleId="PageNumber">
    <w:name w:val="page number"/>
    <w:basedOn w:val="DefaultParagraphFont"/>
    <w:rsid w:val="004F3F69"/>
  </w:style>
  <w:style w:type="paragraph" w:styleId="TOC1">
    <w:name w:val="toc 1"/>
    <w:basedOn w:val="Normal"/>
    <w:next w:val="Normal"/>
    <w:autoRedefine/>
    <w:uiPriority w:val="39"/>
    <w:rsid w:val="004E7AB1"/>
    <w:pPr>
      <w:tabs>
        <w:tab w:val="right" w:leader="dot" w:pos="5433"/>
      </w:tabs>
      <w:bidi w:val="0"/>
      <w:spacing w:before="120" w:after="0" w:line="240" w:lineRule="auto"/>
      <w:jc w:val="both"/>
    </w:pPr>
    <w:rPr>
      <w:rFonts w:ascii="Book Antiqua" w:hAnsi="Book Antiqua" w:cs="Book Antiqua"/>
      <w:b/>
      <w:bCs/>
      <w:noProof/>
      <w:sz w:val="26"/>
      <w:szCs w:val="26"/>
      <w:lang w:val="fr-FR"/>
    </w:rPr>
  </w:style>
  <w:style w:type="character" w:styleId="Hyperlink">
    <w:name w:val="Hyperlink"/>
    <w:uiPriority w:val="99"/>
    <w:rsid w:val="004F3F69"/>
    <w:rPr>
      <w:color w:val="0000FF"/>
      <w:u w:val="single"/>
    </w:rPr>
  </w:style>
  <w:style w:type="character" w:customStyle="1" w:styleId="HeaderChar">
    <w:name w:val="Header Char"/>
    <w:link w:val="Header"/>
    <w:rsid w:val="003B386C"/>
    <w:rPr>
      <w:rFonts w:ascii="Cambria" w:hAnsi="Cambria"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3F69"/>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632B5D"/>
    <w:pPr>
      <w:keepNext/>
      <w:keepLines/>
      <w:spacing w:before="360" w:after="240" w:line="240" w:lineRule="auto"/>
      <w:jc w:val="center"/>
      <w:outlineLvl w:val="0"/>
    </w:pPr>
    <w:rPr>
      <w:rFonts w:ascii="AR JULIAN" w:hAnsi="AR JULIAN" w:cs="AR JULIAN"/>
      <w:b/>
      <w:bCs/>
      <w:color w:val="365F91"/>
      <w:sz w:val="40"/>
      <w:szCs w:val="40"/>
    </w:rPr>
  </w:style>
  <w:style w:type="paragraph" w:styleId="Heading2">
    <w:name w:val="heading 2"/>
    <w:basedOn w:val="Normal"/>
    <w:next w:val="Normal"/>
    <w:link w:val="Heading2Char"/>
    <w:rsid w:val="00632B5D"/>
    <w:pPr>
      <w:keepNext/>
      <w:keepLines/>
      <w:spacing w:before="240" w:after="60" w:line="240" w:lineRule="auto"/>
      <w:jc w:val="both"/>
      <w:outlineLvl w:val="1"/>
    </w:pPr>
    <w:rPr>
      <w:rFonts w:ascii="AR JULIAN" w:hAnsi="AR JULIAN" w:cs="AR JULIAN"/>
      <w:b/>
      <w:bCs/>
      <w:color w:val="4F81BD"/>
      <w:sz w:val="26"/>
      <w:szCs w:val="26"/>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632B5D"/>
    <w:rPr>
      <w:rFonts w:ascii="AR JULIAN" w:hAnsi="AR JULIAN" w:cs="AR JULIAN"/>
      <w:b/>
      <w:bCs/>
      <w:color w:val="365F91"/>
      <w:sz w:val="40"/>
      <w:szCs w:val="40"/>
    </w:rPr>
  </w:style>
  <w:style w:type="character" w:customStyle="1" w:styleId="Heading2Char">
    <w:name w:val="Heading 2 Char"/>
    <w:link w:val="Heading2"/>
    <w:locked/>
    <w:rsid w:val="00632B5D"/>
    <w:rPr>
      <w:rFonts w:ascii="AR JULIAN" w:hAnsi="AR JULIAN" w:cs="AR JULIAN"/>
      <w:b/>
      <w:bCs/>
      <w:color w:val="4F81BD"/>
      <w:sz w:val="26"/>
      <w:szCs w:val="26"/>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qFormat/>
    <w:rsid w:val="004F3F69"/>
    <w:pPr>
      <w:ind w:left="720"/>
      <w:contextualSpacing/>
    </w:pPr>
  </w:style>
  <w:style w:type="paragraph" w:styleId="FootnoteText">
    <w:name w:val="footnote text"/>
    <w:basedOn w:val="Normal"/>
    <w:link w:val="FootnoteTextChar"/>
    <w:uiPriority w:val="99"/>
    <w:rsid w:val="004F3F69"/>
    <w:pPr>
      <w:spacing w:after="0" w:line="240" w:lineRule="auto"/>
    </w:pPr>
    <w:rPr>
      <w:sz w:val="20"/>
      <w:szCs w:val="20"/>
    </w:rPr>
  </w:style>
  <w:style w:type="character" w:customStyle="1" w:styleId="FootnoteTextChar">
    <w:name w:val="Footnote Text Char"/>
    <w:link w:val="FootnoteText"/>
    <w:uiPriority w:val="99"/>
    <w:locked/>
    <w:rsid w:val="004F3F69"/>
    <w:rPr>
      <w:rFonts w:ascii="Cambria" w:hAnsi="Cambria" w:cs="Arial"/>
      <w:lang w:val="en-US" w:eastAsia="en-US" w:bidi="ar-SA"/>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semiHidden/>
    <w:rsid w:val="004F3F69"/>
    <w:pPr>
      <w:spacing w:after="0" w:line="240" w:lineRule="auto"/>
    </w:pPr>
    <w:rPr>
      <w:rFonts w:ascii="Tahoma" w:hAnsi="Tahoma" w:cs="Tahoma"/>
      <w:sz w:val="16"/>
      <w:szCs w:val="16"/>
    </w:rPr>
  </w:style>
  <w:style w:type="character" w:customStyle="1" w:styleId="BalloonTextChar">
    <w:name w:val="Balloon Text Char"/>
    <w:link w:val="BalloonText"/>
    <w:semiHidden/>
    <w:locked/>
    <w:rsid w:val="004F3F69"/>
    <w:rPr>
      <w:rFonts w:ascii="Tahoma" w:hAnsi="Tahoma" w:cs="Tahoma"/>
      <w:sz w:val="16"/>
      <w:szCs w:val="16"/>
      <w:lang w:val="en-US" w:eastAsia="en-US" w:bidi="ar-SA"/>
    </w:rPr>
  </w:style>
  <w:style w:type="paragraph" w:styleId="Header">
    <w:name w:val="header"/>
    <w:basedOn w:val="Normal"/>
    <w:link w:val="HeaderChar"/>
    <w:rsid w:val="004F3F69"/>
    <w:pPr>
      <w:tabs>
        <w:tab w:val="center" w:pos="4153"/>
        <w:tab w:val="right" w:pos="8306"/>
      </w:tabs>
    </w:pPr>
  </w:style>
  <w:style w:type="paragraph" w:styleId="Footer">
    <w:name w:val="footer"/>
    <w:basedOn w:val="Normal"/>
    <w:rsid w:val="004F3F69"/>
    <w:pPr>
      <w:tabs>
        <w:tab w:val="center" w:pos="4153"/>
        <w:tab w:val="right" w:pos="8306"/>
      </w:tabs>
    </w:pPr>
  </w:style>
  <w:style w:type="character" w:styleId="PageNumber">
    <w:name w:val="page number"/>
    <w:basedOn w:val="DefaultParagraphFont"/>
    <w:rsid w:val="004F3F69"/>
  </w:style>
  <w:style w:type="paragraph" w:styleId="TOC1">
    <w:name w:val="toc 1"/>
    <w:basedOn w:val="Normal"/>
    <w:next w:val="Normal"/>
    <w:autoRedefine/>
    <w:uiPriority w:val="39"/>
    <w:rsid w:val="004E7AB1"/>
    <w:pPr>
      <w:tabs>
        <w:tab w:val="right" w:leader="dot" w:pos="5433"/>
      </w:tabs>
      <w:bidi w:val="0"/>
      <w:spacing w:before="120" w:after="0" w:line="240" w:lineRule="auto"/>
      <w:jc w:val="both"/>
    </w:pPr>
    <w:rPr>
      <w:rFonts w:ascii="Book Antiqua" w:hAnsi="Book Antiqua" w:cs="Book Antiqua"/>
      <w:b/>
      <w:bCs/>
      <w:noProof/>
      <w:sz w:val="26"/>
      <w:szCs w:val="26"/>
      <w:lang w:val="fr-FR"/>
    </w:rPr>
  </w:style>
  <w:style w:type="character" w:styleId="Hyperlink">
    <w:name w:val="Hyperlink"/>
    <w:uiPriority w:val="99"/>
    <w:rsid w:val="004F3F69"/>
    <w:rPr>
      <w:color w:val="0000FF"/>
      <w:u w:val="single"/>
    </w:rPr>
  </w:style>
  <w:style w:type="character" w:customStyle="1" w:styleId="HeaderChar">
    <w:name w:val="Header Char"/>
    <w:link w:val="Header"/>
    <w:rsid w:val="003B386C"/>
    <w:rPr>
      <w:rFonts w:ascii="Cambria" w:hAnsi="Cambria"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lamhouse.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28FBA-211F-4CF4-B265-EDC1544CB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3515</Words>
  <Characters>17296</Characters>
  <Application>Microsoft Office Word</Application>
  <DocSecurity>0</DocSecurity>
  <Lines>494</Lines>
  <Paragraphs>139</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Les méfaits de la fornication</vt:lpstr>
      <vt:lpstr>Les méfaits de la fornication</vt:lpstr>
      <vt:lpstr>Les répercussions de l'Islam sur la purification des âmes</vt:lpstr>
    </vt:vector>
  </TitlesOfParts>
  <Company>islamhouse.com</Company>
  <LinksUpToDate>false</LinksUpToDate>
  <CharactersWithSpaces>20672</CharactersWithSpaces>
  <SharedDoc>false</SharedDoc>
  <HyperlinkBase>www.islamhouse.com</HyperlinkBase>
  <HLinks>
    <vt:vector size="24" baseType="variant">
      <vt:variant>
        <vt:i4>1048637</vt:i4>
      </vt:variant>
      <vt:variant>
        <vt:i4>17</vt:i4>
      </vt:variant>
      <vt:variant>
        <vt:i4>0</vt:i4>
      </vt:variant>
      <vt:variant>
        <vt:i4>5</vt:i4>
      </vt:variant>
      <vt:variant>
        <vt:lpwstr/>
      </vt:variant>
      <vt:variant>
        <vt:lpwstr>_Toc449993999</vt:lpwstr>
      </vt:variant>
      <vt:variant>
        <vt:i4>1048637</vt:i4>
      </vt:variant>
      <vt:variant>
        <vt:i4>11</vt:i4>
      </vt:variant>
      <vt:variant>
        <vt:i4>0</vt:i4>
      </vt:variant>
      <vt:variant>
        <vt:i4>5</vt:i4>
      </vt:variant>
      <vt:variant>
        <vt:lpwstr/>
      </vt:variant>
      <vt:variant>
        <vt:lpwstr>_Toc449993998</vt:lpwstr>
      </vt:variant>
      <vt:variant>
        <vt:i4>1048637</vt:i4>
      </vt:variant>
      <vt:variant>
        <vt:i4>5</vt:i4>
      </vt:variant>
      <vt:variant>
        <vt:i4>0</vt:i4>
      </vt:variant>
      <vt:variant>
        <vt:i4>5</vt:i4>
      </vt:variant>
      <vt:variant>
        <vt:lpwstr/>
      </vt:variant>
      <vt:variant>
        <vt:lpwstr>_Toc449993997</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méfaits de la fornication</dc:title>
  <dc:subject>Les méfaits de la fornication</dc:subject>
  <dc:creator>Muhammad Al-Hamad</dc:creator>
  <cp:keywords>Les méfaits de la fornication</cp:keywords>
  <dc:description>Les méfaits de la fornication</dc:description>
  <cp:lastModifiedBy>Asus-PC</cp:lastModifiedBy>
  <cp:revision>2</cp:revision>
  <cp:lastPrinted>2012-07-05T13:40:00Z</cp:lastPrinted>
  <dcterms:created xsi:type="dcterms:W3CDTF">2016-07-24T17:58:00Z</dcterms:created>
  <dcterms:modified xsi:type="dcterms:W3CDTF">2016-07-24T17:58:00Z</dcterms:modified>
</cp:coreProperties>
</file>