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26" w:rsidRPr="00AD12DA" w:rsidRDefault="00CE3126">
      <w:pPr>
        <w:jc w:val="center"/>
        <w:rPr>
          <w:rFonts w:ascii="Book Antiqua" w:hAnsi="Book Antiqua"/>
          <w:sz w:val="40"/>
          <w:szCs w:val="40"/>
          <w:lang w:val="en-US"/>
        </w:rPr>
      </w:pPr>
      <w:bookmarkStart w:id="0" w:name="_GoBack"/>
      <w:bookmarkEnd w:id="0"/>
    </w:p>
    <w:p w:rsidR="00977703" w:rsidRPr="008E323A" w:rsidRDefault="00CE3126" w:rsidP="00B979B0">
      <w:pPr>
        <w:jc w:val="center"/>
        <w:rPr>
          <w:rFonts w:ascii="AR JULIAN" w:hAnsi="AR JULIAN"/>
          <w:sz w:val="52"/>
          <w:szCs w:val="52"/>
          <w:lang w:val="en-US"/>
        </w:rPr>
      </w:pPr>
      <w:r w:rsidRPr="006C2009">
        <w:rPr>
          <w:rFonts w:ascii="AR JULIAN" w:hAnsi="AR JULIAN"/>
          <w:sz w:val="52"/>
          <w:szCs w:val="52"/>
        </w:rPr>
        <w:t xml:space="preserve">Ce que tout musulman et </w:t>
      </w:r>
      <w:r w:rsidR="00B979B0" w:rsidRPr="006C2009">
        <w:rPr>
          <w:rFonts w:ascii="AR JULIAN" w:hAnsi="AR JULIAN"/>
          <w:sz w:val="52"/>
          <w:szCs w:val="52"/>
        </w:rPr>
        <w:t>m</w:t>
      </w:r>
      <w:r w:rsidRPr="006C2009">
        <w:rPr>
          <w:rFonts w:ascii="AR JULIAN" w:hAnsi="AR JULIAN"/>
          <w:sz w:val="52"/>
          <w:szCs w:val="52"/>
        </w:rPr>
        <w:t xml:space="preserve">usulmane </w:t>
      </w:r>
      <w:r w:rsidR="003521BB" w:rsidRPr="006C2009">
        <w:rPr>
          <w:rFonts w:ascii="AR JULIAN" w:hAnsi="AR JULIAN"/>
          <w:sz w:val="52"/>
          <w:szCs w:val="52"/>
        </w:rPr>
        <w:t>doi</w:t>
      </w:r>
      <w:r w:rsidR="00F22CC9" w:rsidRPr="006C2009">
        <w:rPr>
          <w:rFonts w:ascii="AR JULIAN" w:hAnsi="AR JULIAN"/>
          <w:sz w:val="52"/>
          <w:szCs w:val="52"/>
        </w:rPr>
        <w:t>ven</w:t>
      </w:r>
      <w:r w:rsidR="003521BB" w:rsidRPr="006C2009">
        <w:rPr>
          <w:rFonts w:ascii="AR JULIAN" w:hAnsi="AR JULIAN"/>
          <w:sz w:val="52"/>
          <w:szCs w:val="52"/>
        </w:rPr>
        <w:t>t</w:t>
      </w:r>
      <w:r w:rsidRPr="006C2009">
        <w:rPr>
          <w:rFonts w:ascii="AR JULIAN" w:hAnsi="AR JULIAN"/>
          <w:sz w:val="52"/>
          <w:szCs w:val="52"/>
        </w:rPr>
        <w:t xml:space="preserve"> impérativement</w:t>
      </w:r>
    </w:p>
    <w:p w:rsidR="00CE3126" w:rsidRPr="00824B3D" w:rsidRDefault="00977703" w:rsidP="00B979B0">
      <w:pPr>
        <w:jc w:val="center"/>
        <w:rPr>
          <w:rFonts w:ascii="AR JULIAN" w:hAnsi="AR JULIAN"/>
          <w:sz w:val="52"/>
          <w:szCs w:val="52"/>
          <w:lang w:val="en-US"/>
        </w:rPr>
      </w:pPr>
      <w:r w:rsidRPr="006C2009">
        <w:rPr>
          <w:rFonts w:ascii="AR JULIAN" w:hAnsi="AR JULIAN"/>
          <w:sz w:val="52"/>
          <w:szCs w:val="52"/>
        </w:rPr>
        <w:t>S</w:t>
      </w:r>
      <w:r w:rsidR="00CE3126" w:rsidRPr="006C2009">
        <w:rPr>
          <w:rFonts w:ascii="AR JULIAN" w:hAnsi="AR JULIAN"/>
          <w:sz w:val="52"/>
          <w:szCs w:val="52"/>
        </w:rPr>
        <w:t>avoir</w:t>
      </w:r>
    </w:p>
    <w:p w:rsidR="00977703" w:rsidRPr="00152AA0" w:rsidRDefault="00977703" w:rsidP="00B979B0">
      <w:pPr>
        <w:jc w:val="center"/>
        <w:rPr>
          <w:rFonts w:ascii="Book Antiqua" w:hAnsi="Book Antiqua"/>
          <w:sz w:val="28"/>
          <w:szCs w:val="28"/>
        </w:rPr>
      </w:pPr>
    </w:p>
    <w:p w:rsidR="00977703" w:rsidRPr="00152AA0" w:rsidRDefault="00977703" w:rsidP="00B979B0">
      <w:pPr>
        <w:pStyle w:val="BodyText3"/>
        <w:jc w:val="center"/>
        <w:rPr>
          <w:rFonts w:ascii="Book Antiqua" w:hAnsi="Book Antiqua"/>
          <w:i/>
          <w:iCs/>
          <w:sz w:val="36"/>
          <w:szCs w:val="36"/>
        </w:rPr>
      </w:pPr>
    </w:p>
    <w:p w:rsidR="00CE3126" w:rsidRPr="006C2009" w:rsidRDefault="00D1750F" w:rsidP="0084437A">
      <w:pPr>
        <w:pStyle w:val="BodyText3"/>
        <w:jc w:val="center"/>
        <w:rPr>
          <w:rFonts w:ascii="Book Antiqua" w:hAnsi="Book Antiqua"/>
          <w:sz w:val="32"/>
          <w:szCs w:val="32"/>
        </w:rPr>
      </w:pPr>
      <w:r w:rsidRPr="006C2009">
        <w:rPr>
          <w:rFonts w:ascii="Book Antiqua" w:hAnsi="Book Antiqua"/>
          <w:sz w:val="32"/>
          <w:szCs w:val="32"/>
        </w:rPr>
        <w:t>Abdullah Ibn Ibrahim Al-Qarâwy</w:t>
      </w:r>
    </w:p>
    <w:p w:rsidR="00977703" w:rsidRPr="006C2009" w:rsidRDefault="00977703" w:rsidP="00B979B0">
      <w:pPr>
        <w:pStyle w:val="BodyText3"/>
        <w:jc w:val="center"/>
        <w:rPr>
          <w:rFonts w:ascii="Book Antiqua" w:hAnsi="Book Antiqua"/>
          <w:i/>
          <w:iCs/>
        </w:rPr>
      </w:pPr>
    </w:p>
    <w:p w:rsidR="00977703" w:rsidRPr="006C2009" w:rsidRDefault="00977703" w:rsidP="00B979B0">
      <w:pPr>
        <w:pStyle w:val="BodyText3"/>
        <w:jc w:val="center"/>
        <w:rPr>
          <w:rFonts w:ascii="Book Antiqua" w:hAnsi="Book Antiqua"/>
          <w:i/>
          <w:iCs/>
        </w:rPr>
      </w:pPr>
    </w:p>
    <w:p w:rsidR="0084437A" w:rsidRPr="006C2009" w:rsidRDefault="00977703" w:rsidP="00B979B0">
      <w:pPr>
        <w:pStyle w:val="BodyText3"/>
        <w:tabs>
          <w:tab w:val="left" w:pos="1785"/>
        </w:tabs>
        <w:jc w:val="center"/>
        <w:rPr>
          <w:rFonts w:ascii="Book Antiqua" w:hAnsi="Book Antiqua"/>
          <w:b w:val="0"/>
          <w:bCs w:val="0"/>
        </w:rPr>
      </w:pPr>
      <w:r w:rsidRPr="006C2009">
        <w:rPr>
          <w:rFonts w:ascii="Book Antiqua" w:hAnsi="Book Antiqua"/>
          <w:b w:val="0"/>
          <w:bCs w:val="0"/>
        </w:rPr>
        <w:t>Traduit par</w:t>
      </w:r>
      <w:r w:rsidR="00B979B0" w:rsidRPr="006C2009">
        <w:rPr>
          <w:rFonts w:ascii="Book Antiqua" w:hAnsi="Book Antiqua"/>
          <w:b w:val="0"/>
          <w:bCs w:val="0"/>
        </w:rPr>
        <w:t xml:space="preserve"> </w:t>
      </w:r>
    </w:p>
    <w:p w:rsidR="00977703" w:rsidRPr="006C2009" w:rsidRDefault="00B979B0" w:rsidP="00B979B0">
      <w:pPr>
        <w:pStyle w:val="BodyText3"/>
        <w:tabs>
          <w:tab w:val="left" w:pos="1785"/>
        </w:tabs>
        <w:jc w:val="center"/>
        <w:rPr>
          <w:rFonts w:ascii="Book Antiqua" w:hAnsi="Book Antiqua"/>
          <w:sz w:val="28"/>
          <w:szCs w:val="28"/>
        </w:rPr>
      </w:pPr>
      <w:r w:rsidRPr="006C2009">
        <w:rPr>
          <w:rFonts w:ascii="Book Antiqua" w:hAnsi="Book Antiqua"/>
          <w:sz w:val="28"/>
          <w:szCs w:val="28"/>
        </w:rPr>
        <w:t xml:space="preserve"> Said</w:t>
      </w:r>
      <w:r w:rsidR="00977703" w:rsidRPr="006C2009">
        <w:rPr>
          <w:rFonts w:ascii="Book Antiqua" w:hAnsi="Book Antiqua"/>
          <w:sz w:val="28"/>
          <w:szCs w:val="28"/>
        </w:rPr>
        <w:t xml:space="preserve"> Abu Talha</w:t>
      </w:r>
    </w:p>
    <w:p w:rsidR="005B4F2D" w:rsidRPr="006C2009" w:rsidRDefault="005B4F2D" w:rsidP="00B979B0">
      <w:pPr>
        <w:pStyle w:val="BodyText3"/>
        <w:jc w:val="center"/>
        <w:rPr>
          <w:rFonts w:ascii="Book Antiqua" w:hAnsi="Book Antiqua"/>
        </w:rPr>
      </w:pPr>
    </w:p>
    <w:p w:rsidR="00B979B0" w:rsidRPr="006C2009" w:rsidRDefault="00B979B0" w:rsidP="00B979B0">
      <w:pPr>
        <w:jc w:val="center"/>
        <w:rPr>
          <w:rFonts w:ascii="Book Antiqua" w:hAnsi="Book Antiqua" w:cs="Monotype Corsiva"/>
        </w:rPr>
      </w:pPr>
      <w:r w:rsidRPr="006C2009">
        <w:rPr>
          <w:rFonts w:ascii="Book Antiqua" w:hAnsi="Book Antiqua" w:cs="Monotype Corsiva"/>
        </w:rPr>
        <w:t>Revu et corrigé par</w:t>
      </w:r>
    </w:p>
    <w:p w:rsidR="00B979B0" w:rsidRPr="006C2009" w:rsidRDefault="00B979B0" w:rsidP="00B979B0">
      <w:pPr>
        <w:jc w:val="center"/>
        <w:rPr>
          <w:rFonts w:ascii="Book Antiqua" w:hAnsi="Book Antiqua" w:cs="Monotype Corsiva"/>
          <w:b/>
          <w:bCs/>
          <w:sz w:val="28"/>
          <w:szCs w:val="28"/>
        </w:rPr>
      </w:pPr>
      <w:r w:rsidRPr="006C2009">
        <w:rPr>
          <w:rFonts w:ascii="Book Antiqua" w:hAnsi="Book Antiqua" w:cs="Monotype Corsiva"/>
          <w:b/>
          <w:bCs/>
          <w:sz w:val="28"/>
          <w:szCs w:val="28"/>
        </w:rPr>
        <w:t>Abu Hamza Al-Germâny</w:t>
      </w:r>
    </w:p>
    <w:p w:rsidR="00B979B0" w:rsidRPr="006C2009" w:rsidRDefault="00B979B0" w:rsidP="00B979B0">
      <w:pPr>
        <w:jc w:val="center"/>
        <w:rPr>
          <w:rFonts w:ascii="Book Antiqua" w:hAnsi="Book Antiqua" w:cs="Monotype Corsiva"/>
          <w:sz w:val="32"/>
          <w:szCs w:val="32"/>
        </w:rPr>
      </w:pPr>
    </w:p>
    <w:p w:rsidR="00B979B0" w:rsidRPr="006C2009" w:rsidRDefault="00B979B0" w:rsidP="00B979B0">
      <w:pPr>
        <w:jc w:val="center"/>
        <w:rPr>
          <w:rFonts w:ascii="Book Antiqua" w:hAnsi="Book Antiqua" w:cs="Monotype Corsiva"/>
        </w:rPr>
      </w:pPr>
      <w:r w:rsidRPr="006C2009">
        <w:rPr>
          <w:rFonts w:ascii="Book Antiqua" w:hAnsi="Book Antiqua" w:cs="Monotype Corsiva"/>
        </w:rPr>
        <w:t xml:space="preserve">Publié par </w:t>
      </w:r>
    </w:p>
    <w:p w:rsidR="00B979B0" w:rsidRPr="006C2009" w:rsidRDefault="00B979B0" w:rsidP="00B979B0">
      <w:pPr>
        <w:jc w:val="center"/>
        <w:rPr>
          <w:rFonts w:ascii="Book Antiqua" w:hAnsi="Book Antiqua" w:cs="Monotype Corsiva"/>
        </w:rPr>
      </w:pPr>
      <w:r w:rsidRPr="006C2009">
        <w:rPr>
          <w:rFonts w:ascii="Book Antiqua" w:hAnsi="Book Antiqua" w:cs="Monotype Corsiva"/>
        </w:rPr>
        <w:t>Le bureau de prêche de Rabwah (</w:t>
      </w:r>
      <w:r w:rsidR="003521BB" w:rsidRPr="006C2009">
        <w:rPr>
          <w:rFonts w:ascii="Book Antiqua" w:hAnsi="Book Antiqua" w:cs="Monotype Corsiva"/>
        </w:rPr>
        <w:t>Riyad</w:t>
      </w:r>
      <w:r w:rsidRPr="006C2009">
        <w:rPr>
          <w:rFonts w:ascii="Book Antiqua" w:hAnsi="Book Antiqua" w:cs="Monotype Corsiva"/>
        </w:rPr>
        <w:t>)</w:t>
      </w:r>
    </w:p>
    <w:p w:rsidR="0084437A" w:rsidRPr="006C2009" w:rsidRDefault="00B979B0" w:rsidP="00B979B0">
      <w:pPr>
        <w:jc w:val="center"/>
        <w:rPr>
          <w:rFonts w:ascii="Book Antiqua" w:hAnsi="Book Antiqua" w:cs="Monotype Corsiva"/>
          <w:b/>
          <w:bCs/>
          <w:sz w:val="44"/>
          <w:szCs w:val="44"/>
        </w:rPr>
      </w:pPr>
      <w:hyperlink r:id="rId9" w:history="1">
        <w:r w:rsidRPr="006C2009">
          <w:rPr>
            <w:rStyle w:val="Hyperlink"/>
            <w:rFonts w:ascii="Book Antiqua" w:hAnsi="Book Antiqua" w:cs="Monotype Corsiva"/>
            <w:b/>
            <w:bCs/>
            <w:color w:val="auto"/>
            <w:sz w:val="32"/>
            <w:szCs w:val="32"/>
          </w:rPr>
          <w:t>www.islamhouse.com</w:t>
        </w:r>
      </w:hyperlink>
      <w:r w:rsidRPr="006C2009">
        <w:rPr>
          <w:rFonts w:ascii="Book Antiqua" w:hAnsi="Book Antiqua" w:cs="Monotype Corsiva"/>
          <w:b/>
          <w:bCs/>
          <w:sz w:val="44"/>
          <w:szCs w:val="44"/>
        </w:rPr>
        <w:t xml:space="preserve"> </w:t>
      </w:r>
    </w:p>
    <w:p w:rsidR="006C2009" w:rsidRDefault="006C2009" w:rsidP="0084437A">
      <w:pPr>
        <w:jc w:val="center"/>
        <w:rPr>
          <w:rFonts w:ascii="Monotype Corsiva" w:hAnsi="Monotype Corsiva" w:cs="Monotype Corsiva"/>
          <w:b/>
          <w:bCs/>
          <w:sz w:val="44"/>
          <w:szCs w:val="44"/>
        </w:rPr>
        <w:sectPr w:rsidR="006C2009" w:rsidSect="00D83A06">
          <w:headerReference w:type="even" r:id="rId10"/>
          <w:headerReference w:type="default" r:id="rId11"/>
          <w:pgSz w:w="7371" w:h="10206" w:code="11"/>
          <w:pgMar w:top="964" w:right="964" w:bottom="964" w:left="964" w:header="567" w:footer="567" w:gutter="0"/>
          <w:pgNumType w:fmt="numberInDash"/>
          <w:cols w:space="708"/>
          <w:titlePg/>
          <w:docGrid w:linePitch="360"/>
        </w:sectPr>
      </w:pPr>
    </w:p>
    <w:p w:rsidR="00B979B0" w:rsidRPr="00152AA0" w:rsidRDefault="00B979B0" w:rsidP="00B979B0">
      <w:pPr>
        <w:spacing w:after="240"/>
        <w:jc w:val="center"/>
        <w:rPr>
          <w:rFonts w:ascii="Book Antiqua" w:hAnsi="Book Antiqua"/>
          <w:lang w:val="pt-PT"/>
        </w:rPr>
      </w:pPr>
      <w:r w:rsidRPr="00152AA0">
        <w:rPr>
          <w:rFonts w:ascii="Book Antiqua" w:hAnsi="Book Antiqua"/>
          <w:lang w:val="pt-PT"/>
        </w:rPr>
        <w:lastRenderedPageBreak/>
        <w:t>1</w:t>
      </w:r>
      <w:r w:rsidRPr="00152AA0">
        <w:rPr>
          <w:rFonts w:ascii="Book Antiqua" w:hAnsi="Book Antiqua"/>
          <w:vertAlign w:val="superscript"/>
          <w:lang w:val="pt-PT"/>
        </w:rPr>
        <w:t>ère</w:t>
      </w:r>
      <w:r w:rsidRPr="00152AA0">
        <w:rPr>
          <w:rFonts w:ascii="Book Antiqua" w:hAnsi="Book Antiqua"/>
          <w:lang w:val="pt-PT"/>
        </w:rPr>
        <w:t xml:space="preserve"> édition, 2008/1429</w:t>
      </w:r>
    </w:p>
    <w:p w:rsidR="00B979B0" w:rsidRPr="00152AA0" w:rsidRDefault="00B979B0" w:rsidP="00B979B0">
      <w:pPr>
        <w:tabs>
          <w:tab w:val="center" w:pos="3062"/>
          <w:tab w:val="left" w:pos="4669"/>
        </w:tabs>
        <w:jc w:val="center"/>
        <w:rPr>
          <w:rFonts w:ascii="Book Antiqua" w:hAnsi="Book Antiqua"/>
          <w:lang w:val="pt-PT"/>
        </w:rPr>
      </w:pPr>
      <w:r w:rsidRPr="00152AA0">
        <w:rPr>
          <w:rFonts w:ascii="Book Antiqua" w:hAnsi="Book Antiqua"/>
          <w:lang w:val="pt-BR"/>
        </w:rPr>
        <w:t>©</w:t>
      </w:r>
      <w:r w:rsidRPr="00152AA0">
        <w:rPr>
          <w:rFonts w:ascii="Book Antiqua" w:hAnsi="Book Antiqua"/>
          <w:lang w:val="pt-PT"/>
        </w:rPr>
        <w:t xml:space="preserve"> Tous droits de reproduction réservés, sauf pour distribution gratuite sans rien modifier du texte.</w:t>
      </w:r>
    </w:p>
    <w:p w:rsidR="00B979B0" w:rsidRPr="00152AA0" w:rsidRDefault="00B979B0" w:rsidP="00B979B0">
      <w:pPr>
        <w:tabs>
          <w:tab w:val="center" w:pos="3062"/>
          <w:tab w:val="left" w:pos="4669"/>
        </w:tabs>
        <w:jc w:val="center"/>
        <w:rPr>
          <w:rFonts w:ascii="Book Antiqua" w:hAnsi="Book Antiqua"/>
          <w:lang w:val="pt-PT"/>
        </w:rPr>
      </w:pPr>
    </w:p>
    <w:p w:rsidR="00B979B0" w:rsidRPr="00152AA0" w:rsidRDefault="00B979B0" w:rsidP="00B979B0">
      <w:pPr>
        <w:tabs>
          <w:tab w:val="center" w:pos="3062"/>
          <w:tab w:val="left" w:pos="4669"/>
        </w:tabs>
        <w:jc w:val="both"/>
        <w:rPr>
          <w:rFonts w:ascii="Book Antiqua" w:hAnsi="Book Antiqua"/>
          <w:lang w:val="pt-PT"/>
        </w:rPr>
      </w:pPr>
      <w:r w:rsidRPr="00152AA0">
        <w:rPr>
          <w:rFonts w:ascii="Book Antiqua" w:hAnsi="Book Antiqua"/>
          <w:lang w:val="pt-PT"/>
        </w:rPr>
        <w:t>Pour toutes questions, suggestions, ou erreurs, veuillez nous contacter à l'adresse suivante ou sur notre site</w:t>
      </w:r>
      <w:r w:rsidR="008105E5">
        <w:rPr>
          <w:rFonts w:ascii="Book Antiqua" w:hAnsi="Book Antiqua"/>
          <w:lang w:val="pt-PT"/>
        </w:rPr>
        <w:t>:</w:t>
      </w:r>
    </w:p>
    <w:p w:rsidR="00B979B0" w:rsidRPr="00152AA0" w:rsidRDefault="00B979B0" w:rsidP="00B979B0">
      <w:pPr>
        <w:spacing w:after="120"/>
        <w:rPr>
          <w:rFonts w:ascii="Book Antiqua" w:hAnsi="Book Antiqua"/>
          <w:lang w:val="pt-BR"/>
        </w:rPr>
      </w:pPr>
    </w:p>
    <w:p w:rsidR="00B979B0" w:rsidRPr="00152AA0" w:rsidRDefault="00B979B0" w:rsidP="00B979B0">
      <w:pPr>
        <w:spacing w:after="120"/>
        <w:jc w:val="both"/>
        <w:rPr>
          <w:rFonts w:ascii="Book Antiqua" w:hAnsi="Book Antiqua"/>
          <w:b/>
          <w:bCs/>
          <w:lang w:val="pt-BR"/>
        </w:rPr>
      </w:pPr>
      <w:r w:rsidRPr="00152AA0">
        <w:rPr>
          <w:rFonts w:ascii="Book Antiqua" w:hAnsi="Book Antiqua"/>
          <w:b/>
          <w:bCs/>
          <w:lang w:val="pt-BR"/>
        </w:rPr>
        <w:t xml:space="preserve">Office de prêche de Rabwah </w:t>
      </w:r>
    </w:p>
    <w:p w:rsidR="00B979B0" w:rsidRPr="00152AA0" w:rsidRDefault="00B979B0" w:rsidP="00B979B0">
      <w:pPr>
        <w:spacing w:after="120"/>
        <w:jc w:val="both"/>
        <w:rPr>
          <w:rFonts w:ascii="Book Antiqua" w:hAnsi="Book Antiqua"/>
          <w:lang w:val="pt-BR"/>
        </w:rPr>
      </w:pPr>
      <w:r w:rsidRPr="00152AA0">
        <w:rPr>
          <w:rFonts w:ascii="Book Antiqua" w:hAnsi="Book Antiqua"/>
          <w:lang w:val="pt-BR"/>
        </w:rPr>
        <w:t>P.O Box 29465 – Riyad 11457</w:t>
      </w:r>
    </w:p>
    <w:p w:rsidR="00B979B0" w:rsidRPr="00152AA0" w:rsidRDefault="00B979B0" w:rsidP="00B979B0">
      <w:pPr>
        <w:spacing w:after="120"/>
        <w:jc w:val="both"/>
        <w:rPr>
          <w:rFonts w:ascii="Book Antiqua" w:hAnsi="Book Antiqua"/>
          <w:lang w:val="pt-BR"/>
        </w:rPr>
      </w:pPr>
      <w:r w:rsidRPr="00152AA0">
        <w:rPr>
          <w:rFonts w:ascii="Book Antiqua" w:hAnsi="Book Antiqua"/>
          <w:lang w:val="pt-BR"/>
        </w:rPr>
        <w:t>Kingdom of Saoudia Arabia</w:t>
      </w:r>
    </w:p>
    <w:p w:rsidR="00B979B0" w:rsidRPr="00152AA0" w:rsidRDefault="00B979B0" w:rsidP="00B979B0">
      <w:pPr>
        <w:spacing w:after="120"/>
        <w:jc w:val="both"/>
        <w:rPr>
          <w:rFonts w:ascii="Book Antiqua" w:hAnsi="Book Antiqua"/>
          <w:lang w:val="en-US"/>
        </w:rPr>
      </w:pPr>
      <w:r w:rsidRPr="00152AA0">
        <w:rPr>
          <w:rFonts w:ascii="Book Antiqua" w:hAnsi="Book Antiqua"/>
          <w:lang w:val="pt-BR"/>
        </w:rPr>
        <w:t>Tel</w:t>
      </w:r>
      <w:r w:rsidR="008105E5">
        <w:rPr>
          <w:rFonts w:ascii="Book Antiqua" w:hAnsi="Book Antiqua"/>
          <w:lang w:val="pt-BR"/>
        </w:rPr>
        <w:t>:</w:t>
      </w:r>
      <w:r w:rsidRPr="00152AA0">
        <w:rPr>
          <w:rFonts w:ascii="Book Antiqua" w:hAnsi="Book Antiqua"/>
          <w:lang w:val="pt-BR"/>
        </w:rPr>
        <w:t xml:space="preserve"> +966 (0)1-4916065 -  4454900</w:t>
      </w:r>
      <w:r w:rsidRPr="00152AA0">
        <w:rPr>
          <w:rFonts w:ascii="Book Antiqua" w:hAnsi="Book Antiqua"/>
          <w:lang w:val="en-US"/>
        </w:rPr>
        <w:t xml:space="preserve"> </w:t>
      </w:r>
    </w:p>
    <w:p w:rsidR="00B979B0" w:rsidRPr="00152AA0" w:rsidRDefault="00B979B0" w:rsidP="00B979B0">
      <w:pPr>
        <w:spacing w:after="120"/>
        <w:jc w:val="both"/>
        <w:rPr>
          <w:rFonts w:ascii="Book Antiqua" w:hAnsi="Book Antiqua"/>
          <w:lang w:val="pt-BR"/>
        </w:rPr>
      </w:pPr>
      <w:r w:rsidRPr="00152AA0">
        <w:rPr>
          <w:rFonts w:ascii="Book Antiqua" w:hAnsi="Book Antiqua"/>
          <w:lang w:val="pt-BR"/>
        </w:rPr>
        <w:t>Fax</w:t>
      </w:r>
      <w:r w:rsidR="008105E5">
        <w:rPr>
          <w:rFonts w:ascii="Book Antiqua" w:hAnsi="Book Antiqua"/>
          <w:lang w:val="pt-BR"/>
        </w:rPr>
        <w:t>:</w:t>
      </w:r>
      <w:r w:rsidRPr="00152AA0">
        <w:rPr>
          <w:rFonts w:ascii="Book Antiqua" w:hAnsi="Book Antiqua"/>
          <w:lang w:val="pt-BR"/>
        </w:rPr>
        <w:t xml:space="preserve"> +966 (0)1-4970126</w:t>
      </w:r>
    </w:p>
    <w:p w:rsidR="00B979B0" w:rsidRPr="00152AA0" w:rsidRDefault="00B979B0" w:rsidP="00B979B0">
      <w:pPr>
        <w:spacing w:after="120"/>
        <w:jc w:val="both"/>
        <w:rPr>
          <w:rFonts w:ascii="Book Antiqua" w:hAnsi="Book Antiqua"/>
          <w:b/>
          <w:bCs/>
          <w:lang w:val="pt-BR"/>
        </w:rPr>
      </w:pPr>
      <w:r w:rsidRPr="00152AA0">
        <w:rPr>
          <w:rFonts w:ascii="Book Antiqua" w:hAnsi="Book Antiqua"/>
          <w:b/>
          <w:bCs/>
          <w:lang w:val="pt-BR"/>
        </w:rPr>
        <w:t>Site internet en français</w:t>
      </w:r>
      <w:r w:rsidR="008105E5">
        <w:rPr>
          <w:rFonts w:ascii="Book Antiqua" w:hAnsi="Book Antiqua"/>
          <w:b/>
          <w:bCs/>
          <w:lang w:val="pt-BR"/>
        </w:rPr>
        <w:t>:</w:t>
      </w:r>
    </w:p>
    <w:p w:rsidR="00B979B0" w:rsidRPr="00152AA0" w:rsidRDefault="00B979B0" w:rsidP="00B979B0">
      <w:pPr>
        <w:widowControl w:val="0"/>
        <w:spacing w:after="120" w:line="260" w:lineRule="exact"/>
        <w:jc w:val="both"/>
        <w:rPr>
          <w:rFonts w:ascii="Book Antiqua" w:hAnsi="Book Antiqua"/>
          <w:lang w:val="pt-BR"/>
        </w:rPr>
      </w:pPr>
      <w:hyperlink r:id="rId12" w:history="1">
        <w:r w:rsidRPr="00152AA0">
          <w:rPr>
            <w:rStyle w:val="Hyperlink"/>
            <w:rFonts w:ascii="Book Antiqua" w:hAnsi="Book Antiqua"/>
            <w:color w:val="auto"/>
            <w:lang w:val="pt-BR"/>
          </w:rPr>
          <w:t>www.islamhouse.com</w:t>
        </w:r>
      </w:hyperlink>
    </w:p>
    <w:p w:rsidR="0084437A" w:rsidRPr="00152AA0" w:rsidRDefault="0084437A" w:rsidP="00B979B0">
      <w:pPr>
        <w:widowControl w:val="0"/>
        <w:spacing w:after="120" w:line="260" w:lineRule="exact"/>
        <w:jc w:val="both"/>
        <w:rPr>
          <w:rFonts w:ascii="Book Antiqua" w:hAnsi="Book Antiqua"/>
          <w:lang w:val="pt-BR"/>
        </w:rPr>
      </w:pPr>
    </w:p>
    <w:p w:rsidR="0084437A" w:rsidRPr="00152AA0" w:rsidRDefault="0084437A" w:rsidP="00B979B0">
      <w:pPr>
        <w:widowControl w:val="0"/>
        <w:spacing w:after="120" w:line="260" w:lineRule="exact"/>
        <w:jc w:val="both"/>
        <w:rPr>
          <w:rFonts w:ascii="Book Antiqua" w:hAnsi="Book Antiqua"/>
          <w:lang w:val="pt-BR"/>
        </w:rPr>
      </w:pPr>
    </w:p>
    <w:p w:rsidR="00F73741" w:rsidRPr="008A3FBC" w:rsidRDefault="00F73741" w:rsidP="00F73741">
      <w:pPr>
        <w:jc w:val="center"/>
        <w:rPr>
          <w:rFonts w:ascii="Traditional Arabic" w:hAnsi="Traditional Arabic"/>
          <w:b/>
          <w:bCs/>
          <w:sz w:val="36"/>
          <w:szCs w:val="36"/>
          <w:u w:val="single"/>
        </w:rPr>
      </w:pPr>
      <w:r w:rsidRPr="008A3FBC">
        <w:rPr>
          <w:rFonts w:ascii="Traditional Arabic" w:hAnsi="Traditional Arabic"/>
          <w:b/>
          <w:bCs/>
          <w:sz w:val="22"/>
          <w:szCs w:val="22"/>
          <w:u w:val="single"/>
        </w:rPr>
        <w:t>www</w:t>
      </w:r>
      <w:r w:rsidRPr="008A3FBC">
        <w:rPr>
          <w:rFonts w:ascii="Traditional Arabic" w:hAnsi="Traditional Arabic"/>
          <w:b/>
          <w:bCs/>
          <w:sz w:val="36"/>
          <w:szCs w:val="36"/>
          <w:u w:val="single"/>
        </w:rPr>
        <w:t>.islamhouse.</w:t>
      </w:r>
      <w:r w:rsidRPr="008A3FBC">
        <w:rPr>
          <w:rFonts w:ascii="Traditional Arabic" w:hAnsi="Traditional Arabic"/>
          <w:b/>
          <w:bCs/>
          <w:sz w:val="22"/>
          <w:szCs w:val="22"/>
          <w:u w:val="single"/>
        </w:rPr>
        <w:t>com</w:t>
      </w:r>
    </w:p>
    <w:p w:rsidR="008E323A" w:rsidRDefault="0031576F" w:rsidP="00F73741">
      <w:pPr>
        <w:spacing w:after="120"/>
        <w:jc w:val="center"/>
        <w:rPr>
          <w:rFonts w:ascii="Traditional Arabic" w:hAnsi="Traditional Arabic"/>
          <w:b/>
          <w:bCs/>
        </w:rPr>
      </w:pPr>
      <w:r>
        <w:rPr>
          <w:rFonts w:ascii="Traditional Arabic" w:hAnsi="Traditional Arabic"/>
          <w:b/>
          <w:bCs/>
        </w:rPr>
        <w:t>L’islam à la portée de tous</w:t>
      </w:r>
      <w:r w:rsidR="00F73741" w:rsidRPr="00FD7539">
        <w:rPr>
          <w:rFonts w:ascii="Traditional Arabic" w:hAnsi="Traditional Arabic"/>
          <w:b/>
          <w:bCs/>
        </w:rPr>
        <w:t>!</w:t>
      </w:r>
    </w:p>
    <w:p w:rsidR="0031576F" w:rsidRDefault="0031576F" w:rsidP="00F73741">
      <w:pPr>
        <w:spacing w:after="120"/>
        <w:jc w:val="center"/>
        <w:rPr>
          <w:rFonts w:ascii="Traditional Arabic" w:hAnsi="Traditional Arabic"/>
          <w:b/>
          <w:bCs/>
        </w:rPr>
        <w:sectPr w:rsidR="0031576F" w:rsidSect="006C2009">
          <w:headerReference w:type="first" r:id="rId13"/>
          <w:pgSz w:w="7371" w:h="10206" w:code="11"/>
          <w:pgMar w:top="964" w:right="964" w:bottom="964" w:left="964" w:header="567" w:footer="567" w:gutter="0"/>
          <w:cols w:space="708"/>
          <w:titlePg/>
          <w:docGrid w:linePitch="360"/>
        </w:sectPr>
      </w:pPr>
    </w:p>
    <w:p w:rsidR="0031576F" w:rsidRPr="0031576F" w:rsidRDefault="0031576F" w:rsidP="0031576F">
      <w:pPr>
        <w:pStyle w:val="Heading1"/>
      </w:pPr>
      <w:bookmarkStart w:id="1" w:name="_Toc449785541"/>
      <w:bookmarkStart w:id="2" w:name="_Toc449787242"/>
      <w:r w:rsidRPr="0031576F">
        <w:lastRenderedPageBreak/>
        <w:t>Table des matières</w:t>
      </w:r>
      <w:bookmarkEnd w:id="1"/>
      <w:bookmarkEnd w:id="2"/>
    </w:p>
    <w:p w:rsidR="0031576F" w:rsidRPr="00A03615" w:rsidRDefault="0031576F">
      <w:pPr>
        <w:pStyle w:val="TOC1"/>
        <w:rPr>
          <w:rFonts w:ascii="Calibri" w:hAnsi="Calibri" w:cs="Arial"/>
          <w:b w:val="0"/>
          <w:bCs w:val="0"/>
          <w:sz w:val="22"/>
          <w:szCs w:val="22"/>
          <w:lang w:val="en-US" w:eastAsia="en-US" w:bidi="ar-SA"/>
        </w:rPr>
      </w:pPr>
      <w:r>
        <w:fldChar w:fldCharType="begin"/>
      </w:r>
      <w:r>
        <w:instrText xml:space="preserve"> TOC \o "1-3" \h \z \u </w:instrText>
      </w:r>
      <w:r>
        <w:fldChar w:fldCharType="separate"/>
      </w:r>
      <w:hyperlink w:anchor="_Toc449787242" w:history="1">
        <w:r w:rsidRPr="00F45789">
          <w:rPr>
            <w:rStyle w:val="Hyperlink"/>
          </w:rPr>
          <w:t>Table des matières</w:t>
        </w:r>
        <w:r>
          <w:rPr>
            <w:webHidden/>
          </w:rPr>
          <w:tab/>
        </w:r>
        <w:r>
          <w:rPr>
            <w:webHidden/>
          </w:rPr>
          <w:fldChar w:fldCharType="begin"/>
        </w:r>
        <w:r>
          <w:rPr>
            <w:webHidden/>
          </w:rPr>
          <w:instrText xml:space="preserve"> PAGEREF _Toc449787242 \h </w:instrText>
        </w:r>
        <w:r>
          <w:rPr>
            <w:webHidden/>
          </w:rPr>
        </w:r>
        <w:r>
          <w:rPr>
            <w:webHidden/>
          </w:rPr>
          <w:fldChar w:fldCharType="separate"/>
        </w:r>
        <w:r w:rsidR="00D86295">
          <w:rPr>
            <w:webHidden/>
          </w:rPr>
          <w:t>1</w:t>
        </w:r>
        <w:r>
          <w:rPr>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43" w:history="1">
        <w:r w:rsidRPr="00F45789">
          <w:rPr>
            <w:rStyle w:val="Hyperlink"/>
          </w:rPr>
          <w:t>Les trois fondements qu’il est nécessaire pour tout musulman et musulmane de connaître</w:t>
        </w:r>
        <w:r>
          <w:rPr>
            <w:webHidden/>
          </w:rPr>
          <w:tab/>
        </w:r>
        <w:r>
          <w:rPr>
            <w:webHidden/>
          </w:rPr>
          <w:fldChar w:fldCharType="begin"/>
        </w:r>
        <w:r>
          <w:rPr>
            <w:webHidden/>
          </w:rPr>
          <w:instrText xml:space="preserve"> PAGEREF _Toc449787243 \h </w:instrText>
        </w:r>
        <w:r>
          <w:rPr>
            <w:webHidden/>
          </w:rPr>
        </w:r>
        <w:r>
          <w:rPr>
            <w:webHidden/>
          </w:rPr>
          <w:fldChar w:fldCharType="separate"/>
        </w:r>
        <w:r w:rsidR="00D86295">
          <w:rPr>
            <w:webHidden/>
          </w:rPr>
          <w:t>5</w:t>
        </w:r>
        <w:r>
          <w:rPr>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44" w:history="1">
        <w:r w:rsidRPr="00F45789">
          <w:rPr>
            <w:rStyle w:val="Hyperlink"/>
          </w:rPr>
          <w:t>Le fondement de la religion et sa base reposent sur deux éléments</w:t>
        </w:r>
        <w:r>
          <w:rPr>
            <w:webHidden/>
          </w:rPr>
          <w:tab/>
        </w:r>
        <w:r>
          <w:rPr>
            <w:webHidden/>
          </w:rPr>
          <w:fldChar w:fldCharType="begin"/>
        </w:r>
        <w:r>
          <w:rPr>
            <w:webHidden/>
          </w:rPr>
          <w:instrText xml:space="preserve"> PAGEREF _Toc449787244 \h </w:instrText>
        </w:r>
        <w:r>
          <w:rPr>
            <w:webHidden/>
          </w:rPr>
        </w:r>
        <w:r>
          <w:rPr>
            <w:webHidden/>
          </w:rPr>
          <w:fldChar w:fldCharType="separate"/>
        </w:r>
        <w:r w:rsidR="00D86295">
          <w:rPr>
            <w:webHidden/>
          </w:rPr>
          <w:t>7</w:t>
        </w:r>
        <w:r>
          <w:rPr>
            <w:webHidden/>
          </w:rPr>
          <w:fldChar w:fldCharType="end"/>
        </w:r>
      </w:hyperlink>
    </w:p>
    <w:p w:rsidR="0031576F" w:rsidRPr="00A03615" w:rsidRDefault="0031576F">
      <w:pPr>
        <w:pStyle w:val="TOC2"/>
        <w:tabs>
          <w:tab w:val="left" w:pos="660"/>
          <w:tab w:val="right" w:leader="dot" w:pos="5433"/>
        </w:tabs>
        <w:rPr>
          <w:rFonts w:ascii="Calibri" w:hAnsi="Calibri" w:cs="Arial"/>
          <w:noProof/>
          <w:sz w:val="22"/>
          <w:szCs w:val="22"/>
          <w:lang w:val="en-US" w:eastAsia="en-US" w:bidi="ar-SA"/>
        </w:rPr>
      </w:pPr>
      <w:hyperlink w:anchor="_Toc449787245" w:history="1">
        <w:r w:rsidRPr="00F45789">
          <w:rPr>
            <w:rStyle w:val="Hyperlink"/>
            <w:rFonts w:ascii="Symbol" w:hAnsi="Symbol" w:cs="Times New Roman"/>
            <w:noProof/>
          </w:rPr>
          <w:t></w:t>
        </w:r>
        <w:r w:rsidRPr="00A03615">
          <w:rPr>
            <w:rFonts w:ascii="Calibri" w:hAnsi="Calibri" w:cs="Arial"/>
            <w:noProof/>
            <w:sz w:val="22"/>
            <w:szCs w:val="22"/>
            <w:lang w:val="en-US" w:eastAsia="en-US" w:bidi="ar-SA"/>
          </w:rPr>
          <w:tab/>
        </w:r>
        <w:r w:rsidRPr="00F45789">
          <w:rPr>
            <w:rStyle w:val="Hyperlink"/>
            <w:noProof/>
          </w:rPr>
          <w:t>Le premier</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_Toc449787245 \h </w:instrText>
        </w:r>
        <w:r>
          <w:rPr>
            <w:noProof/>
            <w:webHidden/>
          </w:rPr>
        </w:r>
        <w:r>
          <w:rPr>
            <w:noProof/>
            <w:webHidden/>
          </w:rPr>
          <w:fldChar w:fldCharType="separate"/>
        </w:r>
        <w:r w:rsidR="00D86295">
          <w:rPr>
            <w:noProof/>
            <w:webHidden/>
          </w:rPr>
          <w:t>7</w:t>
        </w:r>
        <w:r>
          <w:rPr>
            <w:noProof/>
            <w:webHidden/>
          </w:rPr>
          <w:fldChar w:fldCharType="end"/>
        </w:r>
      </w:hyperlink>
    </w:p>
    <w:p w:rsidR="0031576F" w:rsidRPr="00A03615" w:rsidRDefault="0031576F">
      <w:pPr>
        <w:pStyle w:val="TOC2"/>
        <w:tabs>
          <w:tab w:val="left" w:pos="660"/>
          <w:tab w:val="right" w:leader="dot" w:pos="5433"/>
        </w:tabs>
        <w:rPr>
          <w:rFonts w:ascii="Calibri" w:hAnsi="Calibri" w:cs="Arial"/>
          <w:noProof/>
          <w:sz w:val="22"/>
          <w:szCs w:val="22"/>
          <w:lang w:val="en-US" w:eastAsia="en-US" w:bidi="ar-SA"/>
        </w:rPr>
      </w:pPr>
      <w:hyperlink w:anchor="_Toc449787246" w:history="1">
        <w:r w:rsidRPr="00F45789">
          <w:rPr>
            <w:rStyle w:val="Hyperlink"/>
            <w:rFonts w:ascii="Symbol" w:hAnsi="Symbol" w:cs="Times New Roman"/>
            <w:noProof/>
          </w:rPr>
          <w:t></w:t>
        </w:r>
        <w:r w:rsidRPr="00A03615">
          <w:rPr>
            <w:rFonts w:ascii="Calibri" w:hAnsi="Calibri" w:cs="Arial"/>
            <w:noProof/>
            <w:sz w:val="22"/>
            <w:szCs w:val="22"/>
            <w:lang w:val="en-US" w:eastAsia="en-US" w:bidi="ar-SA"/>
          </w:rPr>
          <w:tab/>
        </w:r>
        <w:r w:rsidRPr="00F45789">
          <w:rPr>
            <w:rStyle w:val="Hyperlink"/>
            <w:noProof/>
          </w:rPr>
          <w:t>Le second</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_Toc449787246 \h </w:instrText>
        </w:r>
        <w:r>
          <w:rPr>
            <w:noProof/>
            <w:webHidden/>
          </w:rPr>
        </w:r>
        <w:r>
          <w:rPr>
            <w:noProof/>
            <w:webHidden/>
          </w:rPr>
          <w:fldChar w:fldCharType="separate"/>
        </w:r>
        <w:r w:rsidR="00D86295">
          <w:rPr>
            <w:noProof/>
            <w:webHidden/>
          </w:rPr>
          <w:t>7</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47" w:history="1">
        <w:r w:rsidRPr="00F45789">
          <w:rPr>
            <w:rStyle w:val="Hyperlink"/>
          </w:rPr>
          <w:t>Les conditions de l’attestation: «lâ ilâha illallâh» (Point de divinité digne d’adoration si ce n’est Allah)</w:t>
        </w:r>
        <w:r>
          <w:rPr>
            <w:webHidden/>
          </w:rPr>
          <w:tab/>
        </w:r>
        <w:r>
          <w:rPr>
            <w:webHidden/>
          </w:rPr>
          <w:fldChar w:fldCharType="begin"/>
        </w:r>
        <w:r>
          <w:rPr>
            <w:webHidden/>
          </w:rPr>
          <w:instrText xml:space="preserve"> PAGEREF _Toc449787247 \h </w:instrText>
        </w:r>
        <w:r>
          <w:rPr>
            <w:webHidden/>
          </w:rPr>
        </w:r>
        <w:r>
          <w:rPr>
            <w:webHidden/>
          </w:rPr>
          <w:fldChar w:fldCharType="separate"/>
        </w:r>
        <w:r w:rsidR="00D86295">
          <w:rPr>
            <w:webHidden/>
          </w:rPr>
          <w:t>8</w:t>
        </w:r>
        <w:r>
          <w:rPr>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48" w:history="1">
        <w:r w:rsidRPr="00F45789">
          <w:rPr>
            <w:rStyle w:val="Hyperlink"/>
            <w:noProof/>
          </w:rPr>
          <w:t>Premièrement</w:t>
        </w:r>
        <w:r w:rsidRPr="00F45789">
          <w:rPr>
            <w:rStyle w:val="Hyperlink"/>
            <w:rFonts w:ascii="Times New Roman" w:hAnsi="Times New Roman" w:cs="Times New Roman"/>
            <w:noProof/>
          </w:rPr>
          <w:t>:</w:t>
        </w:r>
        <w:r w:rsidRPr="00F45789">
          <w:rPr>
            <w:rStyle w:val="Hyperlink"/>
            <w:noProof/>
          </w:rPr>
          <w:t xml:space="preserve"> la connaissance</w:t>
        </w:r>
        <w:r>
          <w:rPr>
            <w:noProof/>
            <w:webHidden/>
          </w:rPr>
          <w:tab/>
        </w:r>
        <w:r>
          <w:rPr>
            <w:noProof/>
            <w:webHidden/>
          </w:rPr>
          <w:fldChar w:fldCharType="begin"/>
        </w:r>
        <w:r>
          <w:rPr>
            <w:noProof/>
            <w:webHidden/>
          </w:rPr>
          <w:instrText xml:space="preserve"> PAGEREF _Toc449787248 \h </w:instrText>
        </w:r>
        <w:r>
          <w:rPr>
            <w:noProof/>
            <w:webHidden/>
          </w:rPr>
        </w:r>
        <w:r>
          <w:rPr>
            <w:noProof/>
            <w:webHidden/>
          </w:rPr>
          <w:fldChar w:fldCharType="separate"/>
        </w:r>
        <w:r w:rsidR="00D86295">
          <w:rPr>
            <w:noProof/>
            <w:webHidden/>
          </w:rPr>
          <w:t>8</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49" w:history="1">
        <w:r w:rsidRPr="00F45789">
          <w:rPr>
            <w:rStyle w:val="Hyperlink"/>
            <w:noProof/>
          </w:rPr>
          <w:t>Deuxièmement</w:t>
        </w:r>
        <w:r w:rsidRPr="00F45789">
          <w:rPr>
            <w:rStyle w:val="Hyperlink"/>
            <w:rFonts w:ascii="Times New Roman" w:hAnsi="Times New Roman" w:cs="Times New Roman"/>
            <w:noProof/>
          </w:rPr>
          <w:t>:</w:t>
        </w:r>
        <w:r w:rsidRPr="00F45789">
          <w:rPr>
            <w:rStyle w:val="Hyperlink"/>
            <w:noProof/>
          </w:rPr>
          <w:t xml:space="preserve"> la certitude</w:t>
        </w:r>
        <w:r>
          <w:rPr>
            <w:noProof/>
            <w:webHidden/>
          </w:rPr>
          <w:tab/>
        </w:r>
        <w:r>
          <w:rPr>
            <w:noProof/>
            <w:webHidden/>
          </w:rPr>
          <w:fldChar w:fldCharType="begin"/>
        </w:r>
        <w:r>
          <w:rPr>
            <w:noProof/>
            <w:webHidden/>
          </w:rPr>
          <w:instrText xml:space="preserve"> PAGEREF _Toc449787249 \h </w:instrText>
        </w:r>
        <w:r>
          <w:rPr>
            <w:noProof/>
            <w:webHidden/>
          </w:rPr>
        </w:r>
        <w:r>
          <w:rPr>
            <w:noProof/>
            <w:webHidden/>
          </w:rPr>
          <w:fldChar w:fldCharType="separate"/>
        </w:r>
        <w:r w:rsidR="00D86295">
          <w:rPr>
            <w:noProof/>
            <w:webHidden/>
          </w:rPr>
          <w:t>8</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0" w:history="1">
        <w:r w:rsidRPr="00F45789">
          <w:rPr>
            <w:rStyle w:val="Hyperlink"/>
            <w:noProof/>
          </w:rPr>
          <w:t>Troisièmement</w:t>
        </w:r>
        <w:r w:rsidRPr="00F45789">
          <w:rPr>
            <w:rStyle w:val="Hyperlink"/>
            <w:rFonts w:ascii="Times New Roman" w:hAnsi="Times New Roman" w:cs="Times New Roman"/>
            <w:noProof/>
          </w:rPr>
          <w:t>:</w:t>
        </w:r>
        <w:r w:rsidRPr="00F45789">
          <w:rPr>
            <w:rStyle w:val="Hyperlink"/>
            <w:noProof/>
          </w:rPr>
          <w:t xml:space="preserve"> la sincérité</w:t>
        </w:r>
        <w:r>
          <w:rPr>
            <w:noProof/>
            <w:webHidden/>
          </w:rPr>
          <w:tab/>
        </w:r>
        <w:r>
          <w:rPr>
            <w:noProof/>
            <w:webHidden/>
          </w:rPr>
          <w:fldChar w:fldCharType="begin"/>
        </w:r>
        <w:r>
          <w:rPr>
            <w:noProof/>
            <w:webHidden/>
          </w:rPr>
          <w:instrText xml:space="preserve"> PAGEREF _Toc449787250 \h </w:instrText>
        </w:r>
        <w:r>
          <w:rPr>
            <w:noProof/>
            <w:webHidden/>
          </w:rPr>
        </w:r>
        <w:r>
          <w:rPr>
            <w:noProof/>
            <w:webHidden/>
          </w:rPr>
          <w:fldChar w:fldCharType="separate"/>
        </w:r>
        <w:r w:rsidR="00D86295">
          <w:rPr>
            <w:noProof/>
            <w:webHidden/>
          </w:rPr>
          <w:t>8</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1" w:history="1">
        <w:r w:rsidRPr="00F45789">
          <w:rPr>
            <w:rStyle w:val="Hyperlink"/>
            <w:noProof/>
          </w:rPr>
          <w:t>Quatrièmement</w:t>
        </w:r>
        <w:r w:rsidRPr="00F45789">
          <w:rPr>
            <w:rStyle w:val="Hyperlink"/>
            <w:rFonts w:ascii="Times New Roman" w:hAnsi="Times New Roman" w:cs="Times New Roman"/>
            <w:noProof/>
          </w:rPr>
          <w:t>:</w:t>
        </w:r>
        <w:r w:rsidRPr="00F45789">
          <w:rPr>
            <w:rStyle w:val="Hyperlink"/>
            <w:noProof/>
          </w:rPr>
          <w:t xml:space="preserve"> la véridicité</w:t>
        </w:r>
        <w:r>
          <w:rPr>
            <w:noProof/>
            <w:webHidden/>
          </w:rPr>
          <w:tab/>
        </w:r>
        <w:r>
          <w:rPr>
            <w:noProof/>
            <w:webHidden/>
          </w:rPr>
          <w:fldChar w:fldCharType="begin"/>
        </w:r>
        <w:r>
          <w:rPr>
            <w:noProof/>
            <w:webHidden/>
          </w:rPr>
          <w:instrText xml:space="preserve"> PAGEREF _Toc449787251 \h </w:instrText>
        </w:r>
        <w:r>
          <w:rPr>
            <w:noProof/>
            <w:webHidden/>
          </w:rPr>
        </w:r>
        <w:r>
          <w:rPr>
            <w:noProof/>
            <w:webHidden/>
          </w:rPr>
          <w:fldChar w:fldCharType="separate"/>
        </w:r>
        <w:r w:rsidR="00D86295">
          <w:rPr>
            <w:noProof/>
            <w:webHidden/>
          </w:rPr>
          <w:t>8</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2" w:history="1">
        <w:r w:rsidRPr="00F45789">
          <w:rPr>
            <w:rStyle w:val="Hyperlink"/>
            <w:noProof/>
          </w:rPr>
          <w:t>Cinquièmement</w:t>
        </w:r>
        <w:r w:rsidRPr="00F45789">
          <w:rPr>
            <w:rStyle w:val="Hyperlink"/>
            <w:rFonts w:ascii="Times New Roman" w:hAnsi="Times New Roman" w:cs="Times New Roman"/>
            <w:noProof/>
          </w:rPr>
          <w:t>:</w:t>
        </w:r>
        <w:r w:rsidRPr="00F45789">
          <w:rPr>
            <w:rStyle w:val="Hyperlink"/>
            <w:noProof/>
          </w:rPr>
          <w:t xml:space="preserve"> l’amour</w:t>
        </w:r>
        <w:r>
          <w:rPr>
            <w:noProof/>
            <w:webHidden/>
          </w:rPr>
          <w:tab/>
        </w:r>
        <w:r>
          <w:rPr>
            <w:noProof/>
            <w:webHidden/>
          </w:rPr>
          <w:fldChar w:fldCharType="begin"/>
        </w:r>
        <w:r>
          <w:rPr>
            <w:noProof/>
            <w:webHidden/>
          </w:rPr>
          <w:instrText xml:space="preserve"> PAGEREF _Toc449787252 \h </w:instrText>
        </w:r>
        <w:r>
          <w:rPr>
            <w:noProof/>
            <w:webHidden/>
          </w:rPr>
        </w:r>
        <w:r>
          <w:rPr>
            <w:noProof/>
            <w:webHidden/>
          </w:rPr>
          <w:fldChar w:fldCharType="separate"/>
        </w:r>
        <w:r w:rsidR="00D86295">
          <w:rPr>
            <w:noProof/>
            <w:webHidden/>
          </w:rPr>
          <w:t>9</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3" w:history="1">
        <w:r w:rsidRPr="00F45789">
          <w:rPr>
            <w:rStyle w:val="Hyperlink"/>
            <w:noProof/>
          </w:rPr>
          <w:t>Sixièmement</w:t>
        </w:r>
        <w:r w:rsidRPr="00F45789">
          <w:rPr>
            <w:rStyle w:val="Hyperlink"/>
            <w:rFonts w:ascii="Times New Roman" w:hAnsi="Times New Roman" w:cs="Times New Roman"/>
            <w:noProof/>
          </w:rPr>
          <w:t>:</w:t>
        </w:r>
        <w:r w:rsidRPr="00F45789">
          <w:rPr>
            <w:rStyle w:val="Hyperlink"/>
            <w:noProof/>
          </w:rPr>
          <w:t xml:space="preserve"> la servilité</w:t>
        </w:r>
        <w:r>
          <w:rPr>
            <w:noProof/>
            <w:webHidden/>
          </w:rPr>
          <w:tab/>
        </w:r>
        <w:r>
          <w:rPr>
            <w:noProof/>
            <w:webHidden/>
          </w:rPr>
          <w:fldChar w:fldCharType="begin"/>
        </w:r>
        <w:r>
          <w:rPr>
            <w:noProof/>
            <w:webHidden/>
          </w:rPr>
          <w:instrText xml:space="preserve"> PAGEREF _Toc449787253 \h </w:instrText>
        </w:r>
        <w:r>
          <w:rPr>
            <w:noProof/>
            <w:webHidden/>
          </w:rPr>
        </w:r>
        <w:r>
          <w:rPr>
            <w:noProof/>
            <w:webHidden/>
          </w:rPr>
          <w:fldChar w:fldCharType="separate"/>
        </w:r>
        <w:r w:rsidR="00D86295">
          <w:rPr>
            <w:noProof/>
            <w:webHidden/>
          </w:rPr>
          <w:t>9</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4" w:history="1">
        <w:r w:rsidRPr="00F45789">
          <w:rPr>
            <w:rStyle w:val="Hyperlink"/>
            <w:noProof/>
          </w:rPr>
          <w:t>Septièmement</w:t>
        </w:r>
        <w:r w:rsidRPr="00F45789">
          <w:rPr>
            <w:rStyle w:val="Hyperlink"/>
            <w:rFonts w:ascii="Times New Roman" w:hAnsi="Times New Roman" w:cs="Times New Roman"/>
            <w:noProof/>
          </w:rPr>
          <w:t>:</w:t>
        </w:r>
        <w:r w:rsidRPr="00F45789">
          <w:rPr>
            <w:rStyle w:val="Hyperlink"/>
            <w:noProof/>
          </w:rPr>
          <w:t xml:space="preserve"> l’acceptation</w:t>
        </w:r>
        <w:r>
          <w:rPr>
            <w:noProof/>
            <w:webHidden/>
          </w:rPr>
          <w:tab/>
        </w:r>
        <w:r>
          <w:rPr>
            <w:noProof/>
            <w:webHidden/>
          </w:rPr>
          <w:fldChar w:fldCharType="begin"/>
        </w:r>
        <w:r>
          <w:rPr>
            <w:noProof/>
            <w:webHidden/>
          </w:rPr>
          <w:instrText xml:space="preserve"> PAGEREF _Toc449787254 \h </w:instrText>
        </w:r>
        <w:r>
          <w:rPr>
            <w:noProof/>
            <w:webHidden/>
          </w:rPr>
        </w:r>
        <w:r>
          <w:rPr>
            <w:noProof/>
            <w:webHidden/>
          </w:rPr>
          <w:fldChar w:fldCharType="separate"/>
        </w:r>
        <w:r w:rsidR="00D86295">
          <w:rPr>
            <w:noProof/>
            <w:webHidden/>
          </w:rPr>
          <w:t>9</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55" w:history="1">
        <w:r w:rsidRPr="00F45789">
          <w:rPr>
            <w:rStyle w:val="Hyperlink"/>
          </w:rPr>
          <w:t>Les preuves de ces conditions, tirées du Coran et de la Sunna</w:t>
        </w:r>
        <w:r>
          <w:rPr>
            <w:webHidden/>
          </w:rPr>
          <w:tab/>
        </w:r>
        <w:r>
          <w:rPr>
            <w:webHidden/>
          </w:rPr>
          <w:fldChar w:fldCharType="begin"/>
        </w:r>
        <w:r>
          <w:rPr>
            <w:webHidden/>
          </w:rPr>
          <w:instrText xml:space="preserve"> PAGEREF _Toc449787255 \h </w:instrText>
        </w:r>
        <w:r>
          <w:rPr>
            <w:webHidden/>
          </w:rPr>
        </w:r>
        <w:r>
          <w:rPr>
            <w:webHidden/>
          </w:rPr>
          <w:fldChar w:fldCharType="separate"/>
        </w:r>
        <w:r w:rsidR="00D86295">
          <w:rPr>
            <w:webHidden/>
          </w:rPr>
          <w:t>10</w:t>
        </w:r>
        <w:r>
          <w:rPr>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6" w:history="1">
        <w:r w:rsidRPr="00F45789">
          <w:rPr>
            <w:rStyle w:val="Hyperlink"/>
            <w:noProof/>
          </w:rPr>
          <w:t>La preuve concernant la connaissance:</w:t>
        </w:r>
        <w:r>
          <w:rPr>
            <w:noProof/>
            <w:webHidden/>
          </w:rPr>
          <w:tab/>
        </w:r>
        <w:r>
          <w:rPr>
            <w:noProof/>
            <w:webHidden/>
          </w:rPr>
          <w:fldChar w:fldCharType="begin"/>
        </w:r>
        <w:r>
          <w:rPr>
            <w:noProof/>
            <w:webHidden/>
          </w:rPr>
          <w:instrText xml:space="preserve"> PAGEREF _Toc449787256 \h </w:instrText>
        </w:r>
        <w:r>
          <w:rPr>
            <w:noProof/>
            <w:webHidden/>
          </w:rPr>
        </w:r>
        <w:r>
          <w:rPr>
            <w:noProof/>
            <w:webHidden/>
          </w:rPr>
          <w:fldChar w:fldCharType="separate"/>
        </w:r>
        <w:r w:rsidR="00D86295">
          <w:rPr>
            <w:noProof/>
            <w:webHidden/>
          </w:rPr>
          <w:t>10</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7" w:history="1">
        <w:r w:rsidRPr="00F45789">
          <w:rPr>
            <w:rStyle w:val="Hyperlink"/>
            <w:noProof/>
          </w:rPr>
          <w:t>La preuve concernant la certitude</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_Toc449787257 \h </w:instrText>
        </w:r>
        <w:r>
          <w:rPr>
            <w:noProof/>
            <w:webHidden/>
          </w:rPr>
        </w:r>
        <w:r>
          <w:rPr>
            <w:noProof/>
            <w:webHidden/>
          </w:rPr>
          <w:fldChar w:fldCharType="separate"/>
        </w:r>
        <w:r w:rsidR="00D86295">
          <w:rPr>
            <w:noProof/>
            <w:webHidden/>
          </w:rPr>
          <w:t>11</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8" w:history="1">
        <w:r w:rsidRPr="00F45789">
          <w:rPr>
            <w:rStyle w:val="Hyperlink"/>
            <w:noProof/>
          </w:rPr>
          <w:t>La preuve concernant la sincérité</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_Toc449787258 \h </w:instrText>
        </w:r>
        <w:r>
          <w:rPr>
            <w:noProof/>
            <w:webHidden/>
          </w:rPr>
        </w:r>
        <w:r>
          <w:rPr>
            <w:noProof/>
            <w:webHidden/>
          </w:rPr>
          <w:fldChar w:fldCharType="separate"/>
        </w:r>
        <w:r w:rsidR="00D86295">
          <w:rPr>
            <w:noProof/>
            <w:webHidden/>
          </w:rPr>
          <w:t>12</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59" w:history="1">
        <w:r w:rsidRPr="00F45789">
          <w:rPr>
            <w:rStyle w:val="Hyperlink"/>
            <w:noProof/>
          </w:rPr>
          <w:t>La preuve concernant la véridicité</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_Toc449787259 \h </w:instrText>
        </w:r>
        <w:r>
          <w:rPr>
            <w:noProof/>
            <w:webHidden/>
          </w:rPr>
        </w:r>
        <w:r>
          <w:rPr>
            <w:noProof/>
            <w:webHidden/>
          </w:rPr>
          <w:fldChar w:fldCharType="separate"/>
        </w:r>
        <w:r w:rsidR="00D86295">
          <w:rPr>
            <w:noProof/>
            <w:webHidden/>
          </w:rPr>
          <w:t>13</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0" w:history="1">
        <w:r w:rsidRPr="00F45789">
          <w:rPr>
            <w:rStyle w:val="Hyperlink"/>
            <w:noProof/>
          </w:rPr>
          <w:t>La preuve concernant l’amour</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_Toc449787260 \h </w:instrText>
        </w:r>
        <w:r>
          <w:rPr>
            <w:noProof/>
            <w:webHidden/>
          </w:rPr>
        </w:r>
        <w:r>
          <w:rPr>
            <w:noProof/>
            <w:webHidden/>
          </w:rPr>
          <w:fldChar w:fldCharType="separate"/>
        </w:r>
        <w:r w:rsidR="00D86295">
          <w:rPr>
            <w:noProof/>
            <w:webHidden/>
          </w:rPr>
          <w:t>14</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1" w:history="1">
        <w:r w:rsidRPr="00F45789">
          <w:rPr>
            <w:rStyle w:val="Hyperlink"/>
            <w:noProof/>
          </w:rPr>
          <w:t>La preuve concernant la servilité</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_Toc449787261 \h </w:instrText>
        </w:r>
        <w:r>
          <w:rPr>
            <w:noProof/>
            <w:webHidden/>
          </w:rPr>
        </w:r>
        <w:r>
          <w:rPr>
            <w:noProof/>
            <w:webHidden/>
          </w:rPr>
          <w:fldChar w:fldCharType="separate"/>
        </w:r>
        <w:r w:rsidR="00D86295">
          <w:rPr>
            <w:noProof/>
            <w:webHidden/>
          </w:rPr>
          <w:t>15</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2" w:history="1">
        <w:r w:rsidRPr="00F45789">
          <w:rPr>
            <w:rStyle w:val="Hyperlink"/>
            <w:noProof/>
          </w:rPr>
          <w:t>La preuve concernant l’acceptation</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_Toc449787262 \h </w:instrText>
        </w:r>
        <w:r>
          <w:rPr>
            <w:noProof/>
            <w:webHidden/>
          </w:rPr>
        </w:r>
        <w:r>
          <w:rPr>
            <w:noProof/>
            <w:webHidden/>
          </w:rPr>
          <w:fldChar w:fldCharType="separate"/>
        </w:r>
        <w:r w:rsidR="00D86295">
          <w:rPr>
            <w:noProof/>
            <w:webHidden/>
          </w:rPr>
          <w:t>16</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63" w:history="1">
        <w:r w:rsidRPr="00F45789">
          <w:rPr>
            <w:rStyle w:val="Hyperlink"/>
          </w:rPr>
          <w:t>Les actes annulatifs de l’Islam:</w:t>
        </w:r>
        <w:r>
          <w:rPr>
            <w:webHidden/>
          </w:rPr>
          <w:tab/>
        </w:r>
        <w:r>
          <w:rPr>
            <w:webHidden/>
          </w:rPr>
          <w:fldChar w:fldCharType="begin"/>
        </w:r>
        <w:r>
          <w:rPr>
            <w:webHidden/>
          </w:rPr>
          <w:instrText xml:space="preserve"> PAGEREF _Toc449787263 \h </w:instrText>
        </w:r>
        <w:r>
          <w:rPr>
            <w:webHidden/>
          </w:rPr>
        </w:r>
        <w:r>
          <w:rPr>
            <w:webHidden/>
          </w:rPr>
          <w:fldChar w:fldCharType="separate"/>
        </w:r>
        <w:r w:rsidR="00D86295">
          <w:rPr>
            <w:webHidden/>
          </w:rPr>
          <w:t>18</w:t>
        </w:r>
        <w:r>
          <w:rPr>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64" w:history="1">
        <w:r w:rsidRPr="00F45789">
          <w:rPr>
            <w:rStyle w:val="Hyperlink"/>
          </w:rPr>
          <w:t>Les trois types d’Unicité</w:t>
        </w:r>
        <w:r>
          <w:rPr>
            <w:webHidden/>
          </w:rPr>
          <w:tab/>
        </w:r>
        <w:r>
          <w:rPr>
            <w:webHidden/>
          </w:rPr>
          <w:fldChar w:fldCharType="begin"/>
        </w:r>
        <w:r>
          <w:rPr>
            <w:webHidden/>
          </w:rPr>
          <w:instrText xml:space="preserve"> PAGEREF _Toc449787264 \h </w:instrText>
        </w:r>
        <w:r>
          <w:rPr>
            <w:webHidden/>
          </w:rPr>
        </w:r>
        <w:r>
          <w:rPr>
            <w:webHidden/>
          </w:rPr>
          <w:fldChar w:fldCharType="separate"/>
        </w:r>
        <w:r w:rsidR="00D86295">
          <w:rPr>
            <w:webHidden/>
          </w:rPr>
          <w:t>22</w:t>
        </w:r>
        <w:r>
          <w:rPr>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5" w:history="1">
        <w:r w:rsidRPr="00F45789">
          <w:rPr>
            <w:rStyle w:val="Hyperlink"/>
            <w:noProof/>
          </w:rPr>
          <w:t>Premièrement</w:t>
        </w:r>
        <w:r w:rsidRPr="00F45789">
          <w:rPr>
            <w:rStyle w:val="Hyperlink"/>
            <w:rFonts w:ascii="Times New Roman" w:hAnsi="Times New Roman" w:cs="Times New Roman"/>
            <w:noProof/>
          </w:rPr>
          <w:t>:</w:t>
        </w:r>
        <w:r w:rsidRPr="00F45789">
          <w:rPr>
            <w:rStyle w:val="Hyperlink"/>
            <w:noProof/>
          </w:rPr>
          <w:t xml:space="preserve"> l’Unicité de Seigneurie (Tawhîd Ar-Rubûbiyah)</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_Toc449787265 \h </w:instrText>
        </w:r>
        <w:r>
          <w:rPr>
            <w:noProof/>
            <w:webHidden/>
          </w:rPr>
        </w:r>
        <w:r>
          <w:rPr>
            <w:noProof/>
            <w:webHidden/>
          </w:rPr>
          <w:fldChar w:fldCharType="separate"/>
        </w:r>
        <w:r w:rsidR="00D86295">
          <w:rPr>
            <w:noProof/>
            <w:webHidden/>
          </w:rPr>
          <w:t>22</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6" w:history="1">
        <w:r w:rsidRPr="00F45789">
          <w:rPr>
            <w:rStyle w:val="Hyperlink"/>
            <w:noProof/>
          </w:rPr>
          <w:t>Deuxièmement</w:t>
        </w:r>
        <w:r w:rsidRPr="00F45789">
          <w:rPr>
            <w:rStyle w:val="Hyperlink"/>
            <w:rFonts w:ascii="Times New Roman" w:hAnsi="Times New Roman" w:cs="Times New Roman"/>
            <w:noProof/>
          </w:rPr>
          <w:t>:</w:t>
        </w:r>
        <w:r w:rsidRPr="00F45789">
          <w:rPr>
            <w:rStyle w:val="Hyperlink"/>
            <w:noProof/>
          </w:rPr>
          <w:t xml:space="preserve"> l’Unicité d’adoration (Tawhîd Al-Ulûhiyah)</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_Toc449787266 \h </w:instrText>
        </w:r>
        <w:r>
          <w:rPr>
            <w:noProof/>
            <w:webHidden/>
          </w:rPr>
        </w:r>
        <w:r>
          <w:rPr>
            <w:noProof/>
            <w:webHidden/>
          </w:rPr>
          <w:fldChar w:fldCharType="separate"/>
        </w:r>
        <w:r w:rsidR="00D86295">
          <w:rPr>
            <w:noProof/>
            <w:webHidden/>
          </w:rPr>
          <w:t>23</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7" w:history="1">
        <w:r w:rsidRPr="00F45789">
          <w:rPr>
            <w:rStyle w:val="Hyperlink"/>
            <w:noProof/>
          </w:rPr>
          <w:t>Troisièmement</w:t>
        </w:r>
        <w:r w:rsidRPr="00F45789">
          <w:rPr>
            <w:rStyle w:val="Hyperlink"/>
            <w:rFonts w:ascii="Times New Roman" w:hAnsi="Times New Roman" w:cs="Times New Roman"/>
            <w:noProof/>
          </w:rPr>
          <w:t>:</w:t>
        </w:r>
        <w:r w:rsidRPr="00F45789">
          <w:rPr>
            <w:rStyle w:val="Hyperlink"/>
            <w:noProof/>
          </w:rPr>
          <w:t xml:space="preserve"> l’Unicité des Noms d’Allah, de ses Attributs et de Son Être</w:t>
        </w:r>
        <w:r w:rsidRPr="00F45789">
          <w:rPr>
            <w:rStyle w:val="Hyperlink"/>
            <w:rFonts w:ascii="Times New Roman" w:hAnsi="Times New Roman" w:cs="Times New Roman"/>
            <w:noProof/>
          </w:rPr>
          <w:t> </w:t>
        </w:r>
        <w:r w:rsidRPr="00F45789">
          <w:rPr>
            <w:rStyle w:val="Hyperlink"/>
            <w:noProof/>
          </w:rPr>
          <w:t>(Tawhîd Adh-Dhât wal Asmâ was-Sifât):</w:t>
        </w:r>
        <w:r>
          <w:rPr>
            <w:noProof/>
            <w:webHidden/>
          </w:rPr>
          <w:tab/>
        </w:r>
        <w:r>
          <w:rPr>
            <w:noProof/>
            <w:webHidden/>
          </w:rPr>
          <w:fldChar w:fldCharType="begin"/>
        </w:r>
        <w:r>
          <w:rPr>
            <w:noProof/>
            <w:webHidden/>
          </w:rPr>
          <w:instrText xml:space="preserve"> PAGEREF _Toc449787267 \h </w:instrText>
        </w:r>
        <w:r>
          <w:rPr>
            <w:noProof/>
            <w:webHidden/>
          </w:rPr>
        </w:r>
        <w:r>
          <w:rPr>
            <w:noProof/>
            <w:webHidden/>
          </w:rPr>
          <w:fldChar w:fldCharType="separate"/>
        </w:r>
        <w:r w:rsidR="00D86295">
          <w:rPr>
            <w:noProof/>
            <w:webHidden/>
          </w:rPr>
          <w:t>23</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68" w:history="1">
        <w:r w:rsidRPr="00F45789">
          <w:rPr>
            <w:rStyle w:val="Hyperlink"/>
          </w:rPr>
          <w:t>L’associationnisme (Chirk) est l’opposé de l’Unicité</w:t>
        </w:r>
        <w:r>
          <w:rPr>
            <w:webHidden/>
          </w:rPr>
          <w:tab/>
        </w:r>
        <w:r>
          <w:rPr>
            <w:webHidden/>
          </w:rPr>
          <w:fldChar w:fldCharType="begin"/>
        </w:r>
        <w:r>
          <w:rPr>
            <w:webHidden/>
          </w:rPr>
          <w:instrText xml:space="preserve"> PAGEREF _Toc449787268 \h </w:instrText>
        </w:r>
        <w:r>
          <w:rPr>
            <w:webHidden/>
          </w:rPr>
        </w:r>
        <w:r>
          <w:rPr>
            <w:webHidden/>
          </w:rPr>
          <w:fldChar w:fldCharType="separate"/>
        </w:r>
        <w:r w:rsidR="00D86295">
          <w:rPr>
            <w:webHidden/>
          </w:rPr>
          <w:t>24</w:t>
        </w:r>
        <w:r>
          <w:rPr>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69" w:history="1">
        <w:r w:rsidRPr="00F45789">
          <w:rPr>
            <w:rStyle w:val="Hyperlink"/>
            <w:noProof/>
          </w:rPr>
          <w:t>Premièrement</w:t>
        </w:r>
        <w:r w:rsidRPr="00F45789">
          <w:rPr>
            <w:rStyle w:val="Hyperlink"/>
            <w:rFonts w:ascii="Times New Roman" w:hAnsi="Times New Roman" w:cs="Times New Roman"/>
            <w:noProof/>
          </w:rPr>
          <w:t>:</w:t>
        </w:r>
        <w:r w:rsidRPr="00F45789">
          <w:rPr>
            <w:rStyle w:val="Hyperlink"/>
            <w:noProof/>
          </w:rPr>
          <w:t xml:space="preserve"> le Chirk majeur</w:t>
        </w:r>
        <w:r w:rsidRPr="00F4578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_Toc449787269 \h </w:instrText>
        </w:r>
        <w:r>
          <w:rPr>
            <w:noProof/>
            <w:webHidden/>
          </w:rPr>
        </w:r>
        <w:r>
          <w:rPr>
            <w:noProof/>
            <w:webHidden/>
          </w:rPr>
          <w:fldChar w:fldCharType="separate"/>
        </w:r>
        <w:r w:rsidR="00D86295">
          <w:rPr>
            <w:noProof/>
            <w:webHidden/>
          </w:rPr>
          <w:t>24</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70" w:history="1">
        <w:r w:rsidRPr="00F45789">
          <w:rPr>
            <w:rStyle w:val="Hyperlink"/>
            <w:i/>
            <w:iCs/>
            <w:noProof/>
          </w:rPr>
          <w:t>Le Chirk dans l’invocation:</w:t>
        </w:r>
        <w:r>
          <w:rPr>
            <w:noProof/>
            <w:webHidden/>
          </w:rPr>
          <w:tab/>
        </w:r>
        <w:r>
          <w:rPr>
            <w:noProof/>
            <w:webHidden/>
          </w:rPr>
          <w:fldChar w:fldCharType="begin"/>
        </w:r>
        <w:r>
          <w:rPr>
            <w:noProof/>
            <w:webHidden/>
          </w:rPr>
          <w:instrText xml:space="preserve"> PAGEREF _Toc449787270 \h </w:instrText>
        </w:r>
        <w:r>
          <w:rPr>
            <w:noProof/>
            <w:webHidden/>
          </w:rPr>
        </w:r>
        <w:r>
          <w:rPr>
            <w:noProof/>
            <w:webHidden/>
          </w:rPr>
          <w:fldChar w:fldCharType="separate"/>
        </w:r>
        <w:r w:rsidR="00D86295">
          <w:rPr>
            <w:noProof/>
            <w:webHidden/>
          </w:rPr>
          <w:t>25</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71" w:history="1">
        <w:r w:rsidRPr="00F45789">
          <w:rPr>
            <w:rStyle w:val="Hyperlink"/>
            <w:i/>
            <w:iCs/>
            <w:noProof/>
          </w:rPr>
          <w:t>Le Chirk dans l’intention et la volonté:</w:t>
        </w:r>
        <w:r>
          <w:rPr>
            <w:noProof/>
            <w:webHidden/>
          </w:rPr>
          <w:tab/>
        </w:r>
        <w:r>
          <w:rPr>
            <w:noProof/>
            <w:webHidden/>
          </w:rPr>
          <w:fldChar w:fldCharType="begin"/>
        </w:r>
        <w:r>
          <w:rPr>
            <w:noProof/>
            <w:webHidden/>
          </w:rPr>
          <w:instrText xml:space="preserve"> PAGEREF _Toc449787271 \h </w:instrText>
        </w:r>
        <w:r>
          <w:rPr>
            <w:noProof/>
            <w:webHidden/>
          </w:rPr>
        </w:r>
        <w:r>
          <w:rPr>
            <w:noProof/>
            <w:webHidden/>
          </w:rPr>
          <w:fldChar w:fldCharType="separate"/>
        </w:r>
        <w:r w:rsidR="00D86295">
          <w:rPr>
            <w:noProof/>
            <w:webHidden/>
          </w:rPr>
          <w:t>25</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72" w:history="1">
        <w:r w:rsidRPr="00F45789">
          <w:rPr>
            <w:rStyle w:val="Hyperlink"/>
            <w:i/>
            <w:iCs/>
            <w:noProof/>
          </w:rPr>
          <w:t>Le Chirk dans l’obéissance:</w:t>
        </w:r>
        <w:r>
          <w:rPr>
            <w:noProof/>
            <w:webHidden/>
          </w:rPr>
          <w:tab/>
        </w:r>
        <w:r>
          <w:rPr>
            <w:noProof/>
            <w:webHidden/>
          </w:rPr>
          <w:fldChar w:fldCharType="begin"/>
        </w:r>
        <w:r>
          <w:rPr>
            <w:noProof/>
            <w:webHidden/>
          </w:rPr>
          <w:instrText xml:space="preserve"> PAGEREF _Toc449787272 \h </w:instrText>
        </w:r>
        <w:r>
          <w:rPr>
            <w:noProof/>
            <w:webHidden/>
          </w:rPr>
        </w:r>
        <w:r>
          <w:rPr>
            <w:noProof/>
            <w:webHidden/>
          </w:rPr>
          <w:fldChar w:fldCharType="separate"/>
        </w:r>
        <w:r w:rsidR="00D86295">
          <w:rPr>
            <w:noProof/>
            <w:webHidden/>
          </w:rPr>
          <w:t>26</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73" w:history="1">
        <w:r w:rsidRPr="00F45789">
          <w:rPr>
            <w:rStyle w:val="Hyperlink"/>
            <w:i/>
            <w:iCs/>
            <w:noProof/>
          </w:rPr>
          <w:t>Le Chirk dans l’amour:</w:t>
        </w:r>
        <w:r>
          <w:rPr>
            <w:noProof/>
            <w:webHidden/>
          </w:rPr>
          <w:tab/>
        </w:r>
        <w:r>
          <w:rPr>
            <w:noProof/>
            <w:webHidden/>
          </w:rPr>
          <w:fldChar w:fldCharType="begin"/>
        </w:r>
        <w:r>
          <w:rPr>
            <w:noProof/>
            <w:webHidden/>
          </w:rPr>
          <w:instrText xml:space="preserve"> PAGEREF _Toc449787273 \h </w:instrText>
        </w:r>
        <w:r>
          <w:rPr>
            <w:noProof/>
            <w:webHidden/>
          </w:rPr>
        </w:r>
        <w:r>
          <w:rPr>
            <w:noProof/>
            <w:webHidden/>
          </w:rPr>
          <w:fldChar w:fldCharType="separate"/>
        </w:r>
        <w:r w:rsidR="00D86295">
          <w:rPr>
            <w:noProof/>
            <w:webHidden/>
          </w:rPr>
          <w:t>26</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74" w:history="1">
        <w:r w:rsidRPr="00F45789">
          <w:rPr>
            <w:rStyle w:val="Hyperlink"/>
            <w:noProof/>
          </w:rPr>
          <w:t>Deuxièmement</w:t>
        </w:r>
        <w:r w:rsidRPr="00F45789">
          <w:rPr>
            <w:rStyle w:val="Hyperlink"/>
            <w:rFonts w:ascii="Times New Roman" w:hAnsi="Times New Roman" w:cs="Times New Roman"/>
            <w:noProof/>
          </w:rPr>
          <w:t>:</w:t>
        </w:r>
        <w:r w:rsidRPr="00F45789">
          <w:rPr>
            <w:rStyle w:val="Hyperlink"/>
            <w:noProof/>
          </w:rPr>
          <w:t xml:space="preserve"> le Chirk</w:t>
        </w:r>
        <w:r w:rsidRPr="00F45789">
          <w:rPr>
            <w:rStyle w:val="Hyperlink"/>
            <w:rFonts w:ascii="Times New Roman" w:hAnsi="Times New Roman" w:cs="Times New Roman"/>
            <w:noProof/>
          </w:rPr>
          <w:t> </w:t>
        </w:r>
        <w:r w:rsidRPr="00F45789">
          <w:rPr>
            <w:rStyle w:val="Hyperlink"/>
            <w:noProof/>
          </w:rPr>
          <w:t>mineur,</w:t>
        </w:r>
        <w:r>
          <w:rPr>
            <w:noProof/>
            <w:webHidden/>
          </w:rPr>
          <w:tab/>
        </w:r>
        <w:r>
          <w:rPr>
            <w:noProof/>
            <w:webHidden/>
          </w:rPr>
          <w:fldChar w:fldCharType="begin"/>
        </w:r>
        <w:r>
          <w:rPr>
            <w:noProof/>
            <w:webHidden/>
          </w:rPr>
          <w:instrText xml:space="preserve"> PAGEREF _Toc449787274 \h </w:instrText>
        </w:r>
        <w:r>
          <w:rPr>
            <w:noProof/>
            <w:webHidden/>
          </w:rPr>
        </w:r>
        <w:r>
          <w:rPr>
            <w:noProof/>
            <w:webHidden/>
          </w:rPr>
          <w:fldChar w:fldCharType="separate"/>
        </w:r>
        <w:r w:rsidR="00D86295">
          <w:rPr>
            <w:noProof/>
            <w:webHidden/>
          </w:rPr>
          <w:t>26</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75" w:history="1">
        <w:r w:rsidRPr="00F45789">
          <w:rPr>
            <w:rStyle w:val="Hyperlink"/>
            <w:noProof/>
          </w:rPr>
          <w:t>Troisièmement</w:t>
        </w:r>
        <w:r w:rsidRPr="00F45789">
          <w:rPr>
            <w:rStyle w:val="Hyperlink"/>
            <w:rFonts w:ascii="Times New Roman" w:hAnsi="Times New Roman" w:cs="Times New Roman"/>
            <w:noProof/>
          </w:rPr>
          <w:t>:</w:t>
        </w:r>
        <w:r w:rsidRPr="00F45789">
          <w:rPr>
            <w:rStyle w:val="Hyperlink"/>
            <w:noProof/>
          </w:rPr>
          <w:t xml:space="preserve"> le </w:t>
        </w:r>
        <w:r w:rsidRPr="00F45789">
          <w:rPr>
            <w:rStyle w:val="Hyperlink"/>
            <w:i/>
            <w:iCs/>
            <w:noProof/>
          </w:rPr>
          <w:t xml:space="preserve">Chirk </w:t>
        </w:r>
        <w:r w:rsidRPr="00F45789">
          <w:rPr>
            <w:rStyle w:val="Hyperlink"/>
            <w:noProof/>
          </w:rPr>
          <w:t>imperceptible</w:t>
        </w:r>
        <w:r>
          <w:rPr>
            <w:noProof/>
            <w:webHidden/>
          </w:rPr>
          <w:tab/>
        </w:r>
        <w:r>
          <w:rPr>
            <w:noProof/>
            <w:webHidden/>
          </w:rPr>
          <w:fldChar w:fldCharType="begin"/>
        </w:r>
        <w:r>
          <w:rPr>
            <w:noProof/>
            <w:webHidden/>
          </w:rPr>
          <w:instrText xml:space="preserve"> PAGEREF _Toc449787275 \h </w:instrText>
        </w:r>
        <w:r>
          <w:rPr>
            <w:noProof/>
            <w:webHidden/>
          </w:rPr>
        </w:r>
        <w:r>
          <w:rPr>
            <w:noProof/>
            <w:webHidden/>
          </w:rPr>
          <w:fldChar w:fldCharType="separate"/>
        </w:r>
        <w:r w:rsidR="00D86295">
          <w:rPr>
            <w:noProof/>
            <w:webHidden/>
          </w:rPr>
          <w:t>27</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76" w:history="1">
        <w:r w:rsidRPr="00F45789">
          <w:rPr>
            <w:rStyle w:val="Hyperlink"/>
          </w:rPr>
          <w:t>La mécréance est de deux types</w:t>
        </w:r>
        <w:r>
          <w:rPr>
            <w:webHidden/>
          </w:rPr>
          <w:tab/>
        </w:r>
        <w:r>
          <w:rPr>
            <w:webHidden/>
          </w:rPr>
          <w:fldChar w:fldCharType="begin"/>
        </w:r>
        <w:r>
          <w:rPr>
            <w:webHidden/>
          </w:rPr>
          <w:instrText xml:space="preserve"> PAGEREF _Toc449787276 \h </w:instrText>
        </w:r>
        <w:r>
          <w:rPr>
            <w:webHidden/>
          </w:rPr>
        </w:r>
        <w:r>
          <w:rPr>
            <w:webHidden/>
          </w:rPr>
          <w:fldChar w:fldCharType="separate"/>
        </w:r>
        <w:r w:rsidR="00D86295">
          <w:rPr>
            <w:webHidden/>
          </w:rPr>
          <w:t>28</w:t>
        </w:r>
        <w:r>
          <w:rPr>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77" w:history="1">
        <w:r w:rsidRPr="00F45789">
          <w:rPr>
            <w:rStyle w:val="Hyperlink"/>
            <w:noProof/>
          </w:rPr>
          <w:t>Premièrement</w:t>
        </w:r>
        <w:r w:rsidRPr="00F45789">
          <w:rPr>
            <w:rStyle w:val="Hyperlink"/>
            <w:rFonts w:ascii="Times New Roman" w:hAnsi="Times New Roman" w:cs="Times New Roman"/>
            <w:noProof/>
          </w:rPr>
          <w:t>:</w:t>
        </w:r>
        <w:r w:rsidRPr="00F45789">
          <w:rPr>
            <w:rStyle w:val="Hyperlink"/>
            <w:noProof/>
          </w:rPr>
          <w:t xml:space="preserve"> la mécréance qui fait sortir de l’Islam [mécréance majeure]</w:t>
        </w:r>
        <w:r>
          <w:rPr>
            <w:noProof/>
            <w:webHidden/>
          </w:rPr>
          <w:tab/>
        </w:r>
        <w:r>
          <w:rPr>
            <w:noProof/>
            <w:webHidden/>
          </w:rPr>
          <w:fldChar w:fldCharType="begin"/>
        </w:r>
        <w:r>
          <w:rPr>
            <w:noProof/>
            <w:webHidden/>
          </w:rPr>
          <w:instrText xml:space="preserve"> PAGEREF _Toc449787277 \h </w:instrText>
        </w:r>
        <w:r>
          <w:rPr>
            <w:noProof/>
            <w:webHidden/>
          </w:rPr>
        </w:r>
        <w:r>
          <w:rPr>
            <w:noProof/>
            <w:webHidden/>
          </w:rPr>
          <w:fldChar w:fldCharType="separate"/>
        </w:r>
        <w:r w:rsidR="00D86295">
          <w:rPr>
            <w:noProof/>
            <w:webHidden/>
          </w:rPr>
          <w:t>28</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78" w:history="1">
        <w:r w:rsidRPr="00F45789">
          <w:rPr>
            <w:rStyle w:val="Hyperlink"/>
            <w:i/>
            <w:iCs/>
            <w:noProof/>
          </w:rPr>
          <w:t>La mécréance par reniement</w:t>
        </w:r>
        <w:r>
          <w:rPr>
            <w:noProof/>
            <w:webHidden/>
          </w:rPr>
          <w:tab/>
        </w:r>
        <w:r>
          <w:rPr>
            <w:noProof/>
            <w:webHidden/>
          </w:rPr>
          <w:fldChar w:fldCharType="begin"/>
        </w:r>
        <w:r>
          <w:rPr>
            <w:noProof/>
            <w:webHidden/>
          </w:rPr>
          <w:instrText xml:space="preserve"> PAGEREF _Toc449787278 \h </w:instrText>
        </w:r>
        <w:r>
          <w:rPr>
            <w:noProof/>
            <w:webHidden/>
          </w:rPr>
        </w:r>
        <w:r>
          <w:rPr>
            <w:noProof/>
            <w:webHidden/>
          </w:rPr>
          <w:fldChar w:fldCharType="separate"/>
        </w:r>
        <w:r w:rsidR="00D86295">
          <w:rPr>
            <w:noProof/>
            <w:webHidden/>
          </w:rPr>
          <w:t>28</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79" w:history="1">
        <w:r w:rsidRPr="00F45789">
          <w:rPr>
            <w:rStyle w:val="Hyperlink"/>
            <w:i/>
            <w:iCs/>
            <w:noProof/>
          </w:rPr>
          <w:t>La mécréance par orgueil et par refus malgré la reconnaissance</w:t>
        </w:r>
        <w:r>
          <w:rPr>
            <w:noProof/>
            <w:webHidden/>
          </w:rPr>
          <w:tab/>
        </w:r>
        <w:r>
          <w:rPr>
            <w:noProof/>
            <w:webHidden/>
          </w:rPr>
          <w:fldChar w:fldCharType="begin"/>
        </w:r>
        <w:r>
          <w:rPr>
            <w:noProof/>
            <w:webHidden/>
          </w:rPr>
          <w:instrText xml:space="preserve"> PAGEREF _Toc449787279 \h </w:instrText>
        </w:r>
        <w:r>
          <w:rPr>
            <w:noProof/>
            <w:webHidden/>
          </w:rPr>
        </w:r>
        <w:r>
          <w:rPr>
            <w:noProof/>
            <w:webHidden/>
          </w:rPr>
          <w:fldChar w:fldCharType="separate"/>
        </w:r>
        <w:r w:rsidR="00D86295">
          <w:rPr>
            <w:noProof/>
            <w:webHidden/>
          </w:rPr>
          <w:t>28</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80" w:history="1">
        <w:r w:rsidRPr="00F45789">
          <w:rPr>
            <w:rStyle w:val="Hyperlink"/>
            <w:i/>
            <w:iCs/>
            <w:noProof/>
          </w:rPr>
          <w:t>La mécréance du doute appelé aussi de l’incertitude</w:t>
        </w:r>
        <w:r>
          <w:rPr>
            <w:noProof/>
            <w:webHidden/>
          </w:rPr>
          <w:tab/>
        </w:r>
        <w:r>
          <w:rPr>
            <w:noProof/>
            <w:webHidden/>
          </w:rPr>
          <w:fldChar w:fldCharType="begin"/>
        </w:r>
        <w:r>
          <w:rPr>
            <w:noProof/>
            <w:webHidden/>
          </w:rPr>
          <w:instrText xml:space="preserve"> PAGEREF _Toc449787280 \h </w:instrText>
        </w:r>
        <w:r>
          <w:rPr>
            <w:noProof/>
            <w:webHidden/>
          </w:rPr>
        </w:r>
        <w:r>
          <w:rPr>
            <w:noProof/>
            <w:webHidden/>
          </w:rPr>
          <w:fldChar w:fldCharType="separate"/>
        </w:r>
        <w:r w:rsidR="00D86295">
          <w:rPr>
            <w:noProof/>
            <w:webHidden/>
          </w:rPr>
          <w:t>28</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81" w:history="1">
        <w:r w:rsidRPr="00F45789">
          <w:rPr>
            <w:rStyle w:val="Hyperlink"/>
            <w:i/>
            <w:iCs/>
            <w:noProof/>
          </w:rPr>
          <w:t>La mécréance par détournement</w:t>
        </w:r>
        <w:r>
          <w:rPr>
            <w:noProof/>
            <w:webHidden/>
          </w:rPr>
          <w:tab/>
        </w:r>
        <w:r>
          <w:rPr>
            <w:noProof/>
            <w:webHidden/>
          </w:rPr>
          <w:fldChar w:fldCharType="begin"/>
        </w:r>
        <w:r>
          <w:rPr>
            <w:noProof/>
            <w:webHidden/>
          </w:rPr>
          <w:instrText xml:space="preserve"> PAGEREF _Toc449787281 \h </w:instrText>
        </w:r>
        <w:r>
          <w:rPr>
            <w:noProof/>
            <w:webHidden/>
          </w:rPr>
        </w:r>
        <w:r>
          <w:rPr>
            <w:noProof/>
            <w:webHidden/>
          </w:rPr>
          <w:fldChar w:fldCharType="separate"/>
        </w:r>
        <w:r w:rsidR="00D86295">
          <w:rPr>
            <w:noProof/>
            <w:webHidden/>
          </w:rPr>
          <w:t>29</w:t>
        </w:r>
        <w:r>
          <w:rPr>
            <w:noProof/>
            <w:webHidden/>
          </w:rPr>
          <w:fldChar w:fldCharType="end"/>
        </w:r>
      </w:hyperlink>
    </w:p>
    <w:p w:rsidR="0031576F" w:rsidRPr="00A03615" w:rsidRDefault="0031576F">
      <w:pPr>
        <w:pStyle w:val="TOC3"/>
        <w:tabs>
          <w:tab w:val="right" w:leader="dot" w:pos="5433"/>
        </w:tabs>
        <w:rPr>
          <w:rFonts w:ascii="Calibri" w:hAnsi="Calibri" w:cs="Arial"/>
          <w:noProof/>
          <w:lang w:val="en-US" w:eastAsia="en-US" w:bidi="ar-SA"/>
        </w:rPr>
      </w:pPr>
      <w:hyperlink w:anchor="_Toc449787282" w:history="1">
        <w:r w:rsidRPr="00F45789">
          <w:rPr>
            <w:rStyle w:val="Hyperlink"/>
            <w:i/>
            <w:iCs/>
            <w:noProof/>
          </w:rPr>
          <w:t>La mécréance d’hypocrisie</w:t>
        </w:r>
        <w:r>
          <w:rPr>
            <w:noProof/>
            <w:webHidden/>
          </w:rPr>
          <w:tab/>
        </w:r>
        <w:r>
          <w:rPr>
            <w:noProof/>
            <w:webHidden/>
          </w:rPr>
          <w:fldChar w:fldCharType="begin"/>
        </w:r>
        <w:r>
          <w:rPr>
            <w:noProof/>
            <w:webHidden/>
          </w:rPr>
          <w:instrText xml:space="preserve"> PAGEREF _Toc449787282 \h </w:instrText>
        </w:r>
        <w:r>
          <w:rPr>
            <w:noProof/>
            <w:webHidden/>
          </w:rPr>
        </w:r>
        <w:r>
          <w:rPr>
            <w:noProof/>
            <w:webHidden/>
          </w:rPr>
          <w:fldChar w:fldCharType="separate"/>
        </w:r>
        <w:r w:rsidR="00D86295">
          <w:rPr>
            <w:noProof/>
            <w:webHidden/>
          </w:rPr>
          <w:t>29</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83" w:history="1">
        <w:r w:rsidRPr="00F45789">
          <w:rPr>
            <w:rStyle w:val="Hyperlink"/>
            <w:noProof/>
          </w:rPr>
          <w:t>Deuxièmement</w:t>
        </w:r>
        <w:r w:rsidRPr="00F45789">
          <w:rPr>
            <w:rStyle w:val="Hyperlink"/>
            <w:rFonts w:ascii="Times New Roman" w:hAnsi="Times New Roman" w:cs="Times New Roman"/>
            <w:noProof/>
          </w:rPr>
          <w:t>:</w:t>
        </w:r>
        <w:r w:rsidRPr="00F45789">
          <w:rPr>
            <w:rStyle w:val="Hyperlink"/>
            <w:noProof/>
          </w:rPr>
          <w:t xml:space="preserve"> La mécréance mineure</w:t>
        </w:r>
        <w:r>
          <w:rPr>
            <w:noProof/>
            <w:webHidden/>
          </w:rPr>
          <w:tab/>
        </w:r>
        <w:r>
          <w:rPr>
            <w:noProof/>
            <w:webHidden/>
          </w:rPr>
          <w:fldChar w:fldCharType="begin"/>
        </w:r>
        <w:r>
          <w:rPr>
            <w:noProof/>
            <w:webHidden/>
          </w:rPr>
          <w:instrText xml:space="preserve"> PAGEREF _Toc449787283 \h </w:instrText>
        </w:r>
        <w:r>
          <w:rPr>
            <w:noProof/>
            <w:webHidden/>
          </w:rPr>
        </w:r>
        <w:r>
          <w:rPr>
            <w:noProof/>
            <w:webHidden/>
          </w:rPr>
          <w:fldChar w:fldCharType="separate"/>
        </w:r>
        <w:r w:rsidR="00D86295">
          <w:rPr>
            <w:noProof/>
            <w:webHidden/>
          </w:rPr>
          <w:t>29</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84" w:history="1">
        <w:r w:rsidRPr="00F45789">
          <w:rPr>
            <w:rStyle w:val="Hyperlink"/>
          </w:rPr>
          <w:t>L’hypocrisie</w:t>
        </w:r>
        <w:r>
          <w:rPr>
            <w:webHidden/>
          </w:rPr>
          <w:tab/>
        </w:r>
        <w:r>
          <w:rPr>
            <w:webHidden/>
          </w:rPr>
          <w:fldChar w:fldCharType="begin"/>
        </w:r>
        <w:r>
          <w:rPr>
            <w:webHidden/>
          </w:rPr>
          <w:instrText xml:space="preserve"> PAGEREF _Toc449787284 \h </w:instrText>
        </w:r>
        <w:r>
          <w:rPr>
            <w:webHidden/>
          </w:rPr>
        </w:r>
        <w:r>
          <w:rPr>
            <w:webHidden/>
          </w:rPr>
          <w:fldChar w:fldCharType="separate"/>
        </w:r>
        <w:r w:rsidR="00D86295">
          <w:rPr>
            <w:webHidden/>
          </w:rPr>
          <w:t>31</w:t>
        </w:r>
        <w:r>
          <w:rPr>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85" w:history="1">
        <w:r w:rsidRPr="00F45789">
          <w:rPr>
            <w:rStyle w:val="Hyperlink"/>
            <w:noProof/>
          </w:rPr>
          <w:t>Premièrement</w:t>
        </w:r>
        <w:r w:rsidRPr="00F45789">
          <w:rPr>
            <w:rStyle w:val="Hyperlink"/>
            <w:rFonts w:ascii="Times New Roman" w:hAnsi="Times New Roman" w:cs="Times New Roman"/>
            <w:noProof/>
          </w:rPr>
          <w:t>:</w:t>
        </w:r>
        <w:r w:rsidRPr="00F45789">
          <w:rPr>
            <w:rStyle w:val="Hyperlink"/>
            <w:noProof/>
          </w:rPr>
          <w:t xml:space="preserve"> l’hypocrisie de croyance</w:t>
        </w:r>
        <w:r>
          <w:rPr>
            <w:noProof/>
            <w:webHidden/>
          </w:rPr>
          <w:tab/>
        </w:r>
        <w:r>
          <w:rPr>
            <w:noProof/>
            <w:webHidden/>
          </w:rPr>
          <w:fldChar w:fldCharType="begin"/>
        </w:r>
        <w:r>
          <w:rPr>
            <w:noProof/>
            <w:webHidden/>
          </w:rPr>
          <w:instrText xml:space="preserve"> PAGEREF _Toc449787285 \h </w:instrText>
        </w:r>
        <w:r>
          <w:rPr>
            <w:noProof/>
            <w:webHidden/>
          </w:rPr>
        </w:r>
        <w:r>
          <w:rPr>
            <w:noProof/>
            <w:webHidden/>
          </w:rPr>
          <w:fldChar w:fldCharType="separate"/>
        </w:r>
        <w:r w:rsidR="00D86295">
          <w:rPr>
            <w:noProof/>
            <w:webHidden/>
          </w:rPr>
          <w:t>31</w:t>
        </w:r>
        <w:r>
          <w:rPr>
            <w:noProof/>
            <w:webHidden/>
          </w:rPr>
          <w:fldChar w:fldCharType="end"/>
        </w:r>
      </w:hyperlink>
    </w:p>
    <w:p w:rsidR="0031576F" w:rsidRPr="00A03615" w:rsidRDefault="0031576F">
      <w:pPr>
        <w:pStyle w:val="TOC2"/>
        <w:tabs>
          <w:tab w:val="right" w:leader="dot" w:pos="5433"/>
        </w:tabs>
        <w:rPr>
          <w:rFonts w:ascii="Calibri" w:hAnsi="Calibri" w:cs="Arial"/>
          <w:noProof/>
          <w:sz w:val="22"/>
          <w:szCs w:val="22"/>
          <w:lang w:val="en-US" w:eastAsia="en-US" w:bidi="ar-SA"/>
        </w:rPr>
      </w:pPr>
      <w:hyperlink w:anchor="_Toc449787286" w:history="1">
        <w:r w:rsidRPr="00F45789">
          <w:rPr>
            <w:rStyle w:val="Hyperlink"/>
            <w:noProof/>
          </w:rPr>
          <w:t>Deuxièmement</w:t>
        </w:r>
        <w:r w:rsidRPr="00F45789">
          <w:rPr>
            <w:rStyle w:val="Hyperlink"/>
            <w:rFonts w:ascii="Times New Roman" w:hAnsi="Times New Roman" w:cs="Times New Roman"/>
            <w:noProof/>
          </w:rPr>
          <w:t>:</w:t>
        </w:r>
        <w:r w:rsidRPr="00F45789">
          <w:rPr>
            <w:rStyle w:val="Hyperlink"/>
            <w:noProof/>
          </w:rPr>
          <w:t xml:space="preserve"> l’hypocrisie d’action</w:t>
        </w:r>
        <w:r>
          <w:rPr>
            <w:noProof/>
            <w:webHidden/>
          </w:rPr>
          <w:tab/>
        </w:r>
        <w:r>
          <w:rPr>
            <w:noProof/>
            <w:webHidden/>
          </w:rPr>
          <w:fldChar w:fldCharType="begin"/>
        </w:r>
        <w:r>
          <w:rPr>
            <w:noProof/>
            <w:webHidden/>
          </w:rPr>
          <w:instrText xml:space="preserve"> PAGEREF _Toc449787286 \h </w:instrText>
        </w:r>
        <w:r>
          <w:rPr>
            <w:noProof/>
            <w:webHidden/>
          </w:rPr>
        </w:r>
        <w:r>
          <w:rPr>
            <w:noProof/>
            <w:webHidden/>
          </w:rPr>
          <w:fldChar w:fldCharType="separate"/>
        </w:r>
        <w:r w:rsidR="00D86295">
          <w:rPr>
            <w:noProof/>
            <w:webHidden/>
          </w:rPr>
          <w:t>32</w:t>
        </w:r>
        <w:r>
          <w:rPr>
            <w:noProof/>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87" w:history="1">
        <w:r w:rsidRPr="00F45789">
          <w:rPr>
            <w:rStyle w:val="Hyperlink"/>
          </w:rPr>
          <w:t>Le sens du mot Tâghût et ses principales catégories</w:t>
        </w:r>
        <w:r>
          <w:rPr>
            <w:webHidden/>
          </w:rPr>
          <w:tab/>
        </w:r>
        <w:r>
          <w:rPr>
            <w:webHidden/>
          </w:rPr>
          <w:fldChar w:fldCharType="begin"/>
        </w:r>
        <w:r>
          <w:rPr>
            <w:webHidden/>
          </w:rPr>
          <w:instrText xml:space="preserve"> PAGEREF _Toc449787287 \h </w:instrText>
        </w:r>
        <w:r>
          <w:rPr>
            <w:webHidden/>
          </w:rPr>
        </w:r>
        <w:r>
          <w:rPr>
            <w:webHidden/>
          </w:rPr>
          <w:fldChar w:fldCharType="separate"/>
        </w:r>
        <w:r w:rsidR="00D86295">
          <w:rPr>
            <w:webHidden/>
          </w:rPr>
          <w:t>33</w:t>
        </w:r>
        <w:r>
          <w:rPr>
            <w:webHidden/>
          </w:rPr>
          <w:fldChar w:fldCharType="end"/>
        </w:r>
      </w:hyperlink>
    </w:p>
    <w:p w:rsidR="0031576F" w:rsidRPr="00A03615" w:rsidRDefault="0031576F">
      <w:pPr>
        <w:pStyle w:val="TOC1"/>
        <w:rPr>
          <w:rFonts w:ascii="Calibri" w:hAnsi="Calibri" w:cs="Arial"/>
          <w:b w:val="0"/>
          <w:bCs w:val="0"/>
          <w:sz w:val="22"/>
          <w:szCs w:val="22"/>
          <w:lang w:val="en-US" w:eastAsia="en-US" w:bidi="ar-SA"/>
        </w:rPr>
      </w:pPr>
      <w:hyperlink w:anchor="_Toc449787288" w:history="1">
        <w:r w:rsidRPr="00F45789">
          <w:rPr>
            <w:rStyle w:val="Hyperlink"/>
          </w:rPr>
          <w:t>Annexe importante</w:t>
        </w:r>
        <w:r>
          <w:rPr>
            <w:webHidden/>
          </w:rPr>
          <w:tab/>
        </w:r>
        <w:r>
          <w:rPr>
            <w:webHidden/>
          </w:rPr>
          <w:fldChar w:fldCharType="begin"/>
        </w:r>
        <w:r>
          <w:rPr>
            <w:webHidden/>
          </w:rPr>
          <w:instrText xml:space="preserve"> PAGEREF _Toc449787288 \h </w:instrText>
        </w:r>
        <w:r>
          <w:rPr>
            <w:webHidden/>
          </w:rPr>
        </w:r>
        <w:r>
          <w:rPr>
            <w:webHidden/>
          </w:rPr>
          <w:fldChar w:fldCharType="separate"/>
        </w:r>
        <w:r w:rsidR="00D86295">
          <w:rPr>
            <w:webHidden/>
          </w:rPr>
          <w:t>37</w:t>
        </w:r>
        <w:r>
          <w:rPr>
            <w:webHidden/>
          </w:rPr>
          <w:fldChar w:fldCharType="end"/>
        </w:r>
      </w:hyperlink>
    </w:p>
    <w:p w:rsidR="0031576F" w:rsidRPr="0031576F" w:rsidRDefault="0031576F" w:rsidP="0031576F">
      <w:pPr>
        <w:sectPr w:rsidR="0031576F" w:rsidRPr="0031576F" w:rsidSect="0031576F">
          <w:pgSz w:w="7371" w:h="10206" w:code="11"/>
          <w:pgMar w:top="964" w:right="964" w:bottom="964" w:left="964" w:header="567" w:footer="567" w:gutter="0"/>
          <w:pgNumType w:start="1"/>
          <w:cols w:space="708"/>
          <w:titlePg/>
          <w:docGrid w:linePitch="360"/>
        </w:sectPr>
      </w:pPr>
      <w:r>
        <w:fldChar w:fldCharType="end"/>
      </w:r>
    </w:p>
    <w:p w:rsidR="00CE3126" w:rsidRPr="008105E5" w:rsidRDefault="00CE3126" w:rsidP="008105E5">
      <w:pPr>
        <w:pStyle w:val="Heading1"/>
      </w:pPr>
      <w:bookmarkStart w:id="3" w:name="_Toc213254344"/>
      <w:bookmarkStart w:id="4" w:name="_Toc449787243"/>
      <w:r w:rsidRPr="008105E5">
        <w:lastRenderedPageBreak/>
        <w:t>Les trois fondements qu’il est nécessaire pour tout musulman et musulmane de connaître</w:t>
      </w:r>
      <w:bookmarkEnd w:id="3"/>
      <w:bookmarkEnd w:id="4"/>
      <w:r w:rsidRPr="008105E5">
        <w:t xml:space="preserve"> </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Ces trois fondements consistent en ce que le serviteur connaisse son Seigneur, sa religion et son prophète </w:t>
      </w:r>
      <w:r w:rsidR="00824B3D" w:rsidRPr="00824B3D">
        <w:rPr>
          <w:rFonts w:ascii="Book Antiqua" w:hAnsi="Book Antiqua" w:cs="CTraditional Arabic"/>
          <w:rtl/>
        </w:rPr>
        <w:t>ج</w:t>
      </w:r>
      <w:r w:rsidRPr="00152AA0">
        <w:rPr>
          <w:rFonts w:ascii="Book Antiqua" w:hAnsi="Book Antiqua"/>
        </w:rPr>
        <w:t>.</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Si donc on te </w:t>
      </w:r>
      <w:r w:rsidR="003521BB">
        <w:rPr>
          <w:rFonts w:ascii="Book Antiqua" w:hAnsi="Book Antiqua"/>
        </w:rPr>
        <w:t>demande</w:t>
      </w:r>
      <w:r w:rsidR="008105E5">
        <w:rPr>
          <w:rFonts w:ascii="Book Antiqua" w:hAnsi="Book Antiqua"/>
        </w:rPr>
        <w:t>:</w:t>
      </w:r>
      <w:r w:rsidRPr="00152AA0">
        <w:rPr>
          <w:rFonts w:ascii="Book Antiqua" w:hAnsi="Book Antiqua"/>
        </w:rPr>
        <w:t xml:space="preserve"> qui est ton </w:t>
      </w:r>
      <w:r w:rsidR="003521BB">
        <w:rPr>
          <w:rFonts w:ascii="Book Antiqua" w:hAnsi="Book Antiqua"/>
        </w:rPr>
        <w:t>Seigneur </w:t>
      </w:r>
      <w:r w:rsidRPr="00152AA0">
        <w:rPr>
          <w:rFonts w:ascii="Book Antiqua" w:hAnsi="Book Antiqua"/>
        </w:rPr>
        <w:t xml:space="preserve">? </w:t>
      </w:r>
      <w:r w:rsidR="003521BB">
        <w:rPr>
          <w:rFonts w:ascii="Book Antiqua" w:hAnsi="Book Antiqua"/>
        </w:rPr>
        <w:t>Réponds</w:t>
      </w:r>
      <w:r w:rsidR="008105E5">
        <w:rPr>
          <w:rFonts w:ascii="Book Antiqua" w:hAnsi="Book Antiqua"/>
        </w:rPr>
        <w:t>:</w:t>
      </w:r>
      <w:r w:rsidRPr="00152AA0">
        <w:rPr>
          <w:rFonts w:ascii="Book Antiqua" w:hAnsi="Book Antiqua"/>
        </w:rPr>
        <w:t xml:space="preserve"> mon Seigneur est Allah, qui m’a éduqué ainsi que tout l’Univers en octroyant Ses bienfaits. Il est Celui que j’adore, et je n’adore personne d’autre que Lui.</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Et si on te </w:t>
      </w:r>
      <w:r w:rsidR="003521BB">
        <w:rPr>
          <w:rFonts w:ascii="Book Antiqua" w:hAnsi="Book Antiqua"/>
        </w:rPr>
        <w:t>demande</w:t>
      </w:r>
      <w:r w:rsidR="008105E5">
        <w:rPr>
          <w:rFonts w:ascii="Book Antiqua" w:hAnsi="Book Antiqua"/>
        </w:rPr>
        <w:t>:</w:t>
      </w:r>
      <w:r w:rsidRPr="00152AA0">
        <w:rPr>
          <w:rFonts w:ascii="Book Antiqua" w:hAnsi="Book Antiqua"/>
        </w:rPr>
        <w:t xml:space="preserve"> quelle est ta </w:t>
      </w:r>
      <w:r w:rsidR="003521BB">
        <w:rPr>
          <w:rFonts w:ascii="Book Antiqua" w:hAnsi="Book Antiqua"/>
        </w:rPr>
        <w:t>religion </w:t>
      </w:r>
      <w:r w:rsidRPr="00152AA0">
        <w:rPr>
          <w:rFonts w:ascii="Book Antiqua" w:hAnsi="Book Antiqua"/>
        </w:rPr>
        <w:t xml:space="preserve">? </w:t>
      </w:r>
      <w:r w:rsidR="003521BB">
        <w:rPr>
          <w:rFonts w:ascii="Book Antiqua" w:hAnsi="Book Antiqua"/>
        </w:rPr>
        <w:t>Réponds</w:t>
      </w:r>
      <w:r w:rsidR="008105E5">
        <w:rPr>
          <w:rFonts w:ascii="Book Antiqua" w:hAnsi="Book Antiqua"/>
        </w:rPr>
        <w:t>:</w:t>
      </w:r>
      <w:r w:rsidRPr="00152AA0">
        <w:rPr>
          <w:rFonts w:ascii="Book Antiqua" w:hAnsi="Book Antiqua"/>
        </w:rPr>
        <w:t xml:space="preserve"> ma religion, c’est l’Islam, qui consiste à se soumettre à Allah par l’Unicité, à Lui être servile par l’obéissance, et à se désolidariser du polythéisme et de ses adeptes.</w:t>
      </w:r>
    </w:p>
    <w:p w:rsidR="008E323A" w:rsidRDefault="00CE3126" w:rsidP="008105E5">
      <w:pPr>
        <w:spacing w:before="120"/>
        <w:ind w:firstLine="284"/>
        <w:jc w:val="both"/>
        <w:rPr>
          <w:rFonts w:ascii="Book Antiqua" w:hAnsi="Book Antiqua"/>
        </w:rPr>
        <w:sectPr w:rsidR="008E323A" w:rsidSect="00D86295">
          <w:type w:val="oddPage"/>
          <w:pgSz w:w="7371" w:h="10206" w:code="11"/>
          <w:pgMar w:top="964" w:right="964" w:bottom="964" w:left="964" w:header="567" w:footer="567" w:gutter="0"/>
          <w:cols w:space="708"/>
          <w:titlePg/>
          <w:docGrid w:linePitch="360"/>
        </w:sectPr>
      </w:pPr>
      <w:r w:rsidRPr="00152AA0">
        <w:rPr>
          <w:rFonts w:ascii="Book Antiqua" w:hAnsi="Book Antiqua"/>
        </w:rPr>
        <w:t xml:space="preserve">Enfin, si on te </w:t>
      </w:r>
      <w:r w:rsidR="003521BB">
        <w:rPr>
          <w:rFonts w:ascii="Book Antiqua" w:hAnsi="Book Antiqua"/>
        </w:rPr>
        <w:t>demande</w:t>
      </w:r>
      <w:r w:rsidR="008105E5">
        <w:rPr>
          <w:rFonts w:ascii="Book Antiqua" w:hAnsi="Book Antiqua"/>
        </w:rPr>
        <w:t>:</w:t>
      </w:r>
      <w:r w:rsidRPr="00152AA0">
        <w:rPr>
          <w:rFonts w:ascii="Book Antiqua" w:hAnsi="Book Antiqua"/>
        </w:rPr>
        <w:t xml:space="preserve"> qui est ton </w:t>
      </w:r>
      <w:r w:rsidR="003521BB">
        <w:rPr>
          <w:rFonts w:ascii="Book Antiqua" w:hAnsi="Book Antiqua"/>
        </w:rPr>
        <w:t>prophète </w:t>
      </w:r>
      <w:r w:rsidRPr="00152AA0">
        <w:rPr>
          <w:rFonts w:ascii="Book Antiqua" w:hAnsi="Book Antiqua"/>
        </w:rPr>
        <w:t xml:space="preserve">? </w:t>
      </w:r>
      <w:r w:rsidR="003521BB">
        <w:rPr>
          <w:rFonts w:ascii="Book Antiqua" w:hAnsi="Book Antiqua"/>
        </w:rPr>
        <w:t>Réponds</w:t>
      </w:r>
      <w:r w:rsidR="008105E5">
        <w:rPr>
          <w:rFonts w:ascii="Book Antiqua" w:hAnsi="Book Antiqua"/>
        </w:rPr>
        <w:t>:</w:t>
      </w:r>
      <w:r w:rsidRPr="00152AA0">
        <w:rPr>
          <w:rFonts w:ascii="Book Antiqua" w:hAnsi="Book Antiqua"/>
        </w:rPr>
        <w:t xml:space="preserve"> il s’agit de Muhammad ibn ‘Abdallâh ibn ‘Abd Al-Muttalib ibn Hâshim. Hâshim est un </w:t>
      </w:r>
      <w:r w:rsidRPr="00152AA0">
        <w:rPr>
          <w:rFonts w:ascii="Book Antiqua" w:hAnsi="Book Antiqua"/>
        </w:rPr>
        <w:lastRenderedPageBreak/>
        <w:t xml:space="preserve">clan de Quraysh. Quraysh est une tribu </w:t>
      </w:r>
      <w:r w:rsidR="003521BB">
        <w:rPr>
          <w:rFonts w:ascii="Book Antiqua" w:hAnsi="Book Antiqua"/>
        </w:rPr>
        <w:t>arabe</w:t>
      </w:r>
      <w:r w:rsidRPr="00152AA0">
        <w:rPr>
          <w:rFonts w:ascii="Book Antiqua" w:hAnsi="Book Antiqua"/>
        </w:rPr>
        <w:t xml:space="preserve">. Les </w:t>
      </w:r>
      <w:r w:rsidR="0084437A" w:rsidRPr="00152AA0">
        <w:rPr>
          <w:rFonts w:ascii="Book Antiqua" w:hAnsi="Book Antiqua"/>
        </w:rPr>
        <w:t>A</w:t>
      </w:r>
      <w:r w:rsidRPr="00152AA0">
        <w:rPr>
          <w:rFonts w:ascii="Book Antiqua" w:hAnsi="Book Antiqua"/>
        </w:rPr>
        <w:t>rabes sont les descendants d’Ismâ’îl ibn Ibrâhîm Al-Khalîl, que les meilleures bénédictions et salutations leurs soient accordées, ainsi qu’à notre Prophète.</w:t>
      </w:r>
    </w:p>
    <w:p w:rsidR="00CE3126" w:rsidRPr="008105E5" w:rsidRDefault="00CE3126" w:rsidP="008105E5">
      <w:pPr>
        <w:pStyle w:val="Heading1"/>
      </w:pPr>
      <w:bookmarkStart w:id="5" w:name="_Toc213254345"/>
      <w:bookmarkStart w:id="6" w:name="_Toc449787244"/>
      <w:r w:rsidRPr="008105E5">
        <w:lastRenderedPageBreak/>
        <w:t>Le fondement de la religion et sa base reposent sur deux éléments</w:t>
      </w:r>
      <w:bookmarkEnd w:id="5"/>
      <w:bookmarkEnd w:id="6"/>
    </w:p>
    <w:p w:rsidR="00CE3126" w:rsidRPr="00152AA0" w:rsidRDefault="00CE3126" w:rsidP="008105E5">
      <w:pPr>
        <w:numPr>
          <w:ilvl w:val="0"/>
          <w:numId w:val="22"/>
        </w:numPr>
        <w:spacing w:before="120"/>
        <w:ind w:left="0" w:firstLine="284"/>
        <w:jc w:val="both"/>
        <w:rPr>
          <w:rFonts w:ascii="Book Antiqua" w:hAnsi="Book Antiqua"/>
        </w:rPr>
      </w:pPr>
      <w:bookmarkStart w:id="7" w:name="_Toc213254346"/>
      <w:bookmarkStart w:id="8" w:name="_Toc449787245"/>
      <w:r w:rsidRPr="008105E5">
        <w:rPr>
          <w:rStyle w:val="Heading2Char"/>
        </w:rPr>
        <w:t xml:space="preserve">Le </w:t>
      </w:r>
      <w:bookmarkEnd w:id="7"/>
      <w:r w:rsidR="003521BB" w:rsidRPr="008105E5">
        <w:rPr>
          <w:rStyle w:val="Heading2Char"/>
        </w:rPr>
        <w:t>premier</w:t>
      </w:r>
      <w:r w:rsidR="008105E5">
        <w:rPr>
          <w:rStyle w:val="Heading2Char"/>
          <w:rFonts w:ascii="Times New Roman" w:hAnsi="Times New Roman" w:cs="Times New Roman"/>
        </w:rPr>
        <w:t>:</w:t>
      </w:r>
      <w:bookmarkEnd w:id="8"/>
      <w:r w:rsidRPr="00152AA0">
        <w:rPr>
          <w:rFonts w:ascii="Book Antiqua" w:hAnsi="Book Antiqua"/>
        </w:rPr>
        <w:t xml:space="preserve"> l’ordre d’adorer Allah Unique et sans associé, exhorter les gens à s’y soumettre, s’allier aux personnes [adorant Allah Unique], et considérer mécréante toute personne délaissant cet ordre</w:t>
      </w:r>
    </w:p>
    <w:p w:rsidR="00CE3126" w:rsidRPr="00152AA0" w:rsidRDefault="00CE3126" w:rsidP="008105E5">
      <w:pPr>
        <w:numPr>
          <w:ilvl w:val="0"/>
          <w:numId w:val="22"/>
        </w:numPr>
        <w:spacing w:before="120"/>
        <w:ind w:left="0" w:firstLine="284"/>
        <w:jc w:val="both"/>
        <w:rPr>
          <w:rFonts w:ascii="Book Antiqua" w:hAnsi="Book Antiqua"/>
        </w:rPr>
      </w:pPr>
      <w:bookmarkStart w:id="9" w:name="_Toc213254347"/>
      <w:bookmarkStart w:id="10" w:name="_Toc449787246"/>
      <w:r w:rsidRPr="008105E5">
        <w:rPr>
          <w:rStyle w:val="Heading2Char"/>
        </w:rPr>
        <w:t xml:space="preserve">Le </w:t>
      </w:r>
      <w:bookmarkEnd w:id="9"/>
      <w:r w:rsidR="003521BB" w:rsidRPr="008105E5">
        <w:rPr>
          <w:rStyle w:val="Heading2Char"/>
        </w:rPr>
        <w:t>second</w:t>
      </w:r>
      <w:r w:rsidR="008105E5">
        <w:rPr>
          <w:rStyle w:val="Heading2Char"/>
          <w:rFonts w:ascii="Times New Roman" w:hAnsi="Times New Roman" w:cs="Times New Roman"/>
        </w:rPr>
        <w:t>:</w:t>
      </w:r>
      <w:bookmarkEnd w:id="10"/>
      <w:r w:rsidRPr="00152AA0">
        <w:rPr>
          <w:rFonts w:ascii="Book Antiqua" w:hAnsi="Book Antiqua"/>
        </w:rPr>
        <w:t xml:space="preserve"> mettre en garde contre le polythéisme dans l’adoration d‘Allah, être intransigeant à ce sujet, considérer comme ennemie et mécréante toute personne [s’adonnant au polythéisme].</w:t>
      </w:r>
    </w:p>
    <w:p w:rsidR="008E323A" w:rsidRDefault="008E323A" w:rsidP="008105E5">
      <w:pPr>
        <w:spacing w:before="120"/>
        <w:ind w:firstLine="284"/>
        <w:jc w:val="both"/>
        <w:rPr>
          <w:rFonts w:ascii="Book Antiqua" w:hAnsi="Book Antiqua"/>
        </w:rPr>
        <w:sectPr w:rsidR="008E323A" w:rsidSect="006C2009">
          <w:pgSz w:w="7371" w:h="10206" w:code="11"/>
          <w:pgMar w:top="964" w:right="964" w:bottom="964" w:left="964" w:header="567" w:footer="567" w:gutter="0"/>
          <w:cols w:space="708"/>
          <w:titlePg/>
          <w:docGrid w:linePitch="360"/>
        </w:sectPr>
      </w:pPr>
    </w:p>
    <w:p w:rsidR="00CE3126" w:rsidRPr="008105E5" w:rsidRDefault="00CE3126" w:rsidP="008105E5">
      <w:pPr>
        <w:pStyle w:val="Heading1"/>
      </w:pPr>
      <w:bookmarkStart w:id="11" w:name="_Toc213254348"/>
      <w:bookmarkStart w:id="12" w:name="_Toc449787247"/>
      <w:r w:rsidRPr="008105E5">
        <w:lastRenderedPageBreak/>
        <w:t>Les conditions de l’</w:t>
      </w:r>
      <w:r w:rsidR="003521BB" w:rsidRPr="008105E5">
        <w:t>attestation</w:t>
      </w:r>
      <w:r w:rsidR="008105E5" w:rsidRPr="008105E5">
        <w:t>:</w:t>
      </w:r>
      <w:r w:rsidRPr="008105E5">
        <w:t xml:space="preserve"> «lâ ilâha illallâh» (Point de divinité digne d’adoration si ce n’est Allah)</w:t>
      </w:r>
      <w:bookmarkEnd w:id="11"/>
      <w:bookmarkEnd w:id="12"/>
      <w:r w:rsidRPr="008105E5">
        <w:t xml:space="preserve"> </w:t>
      </w:r>
    </w:p>
    <w:p w:rsidR="00CE3126" w:rsidRPr="00152AA0" w:rsidRDefault="003521BB" w:rsidP="008105E5">
      <w:pPr>
        <w:spacing w:before="120"/>
        <w:ind w:firstLine="284"/>
        <w:jc w:val="both"/>
        <w:rPr>
          <w:rFonts w:ascii="Book Antiqua" w:hAnsi="Book Antiqua"/>
        </w:rPr>
      </w:pPr>
      <w:bookmarkStart w:id="13" w:name="_Toc213254349"/>
      <w:bookmarkStart w:id="14" w:name="_Toc449787248"/>
      <w:r w:rsidRPr="008105E5">
        <w:rPr>
          <w:rStyle w:val="Heading2Char"/>
        </w:rPr>
        <w:t>Premièrement</w:t>
      </w:r>
      <w:r w:rsidR="008105E5">
        <w:rPr>
          <w:rStyle w:val="Heading2Char"/>
          <w:rFonts w:ascii="Times New Roman" w:hAnsi="Times New Roman" w:cs="Times New Roman"/>
        </w:rPr>
        <w:t>:</w:t>
      </w:r>
      <w:r w:rsidR="00CE3126" w:rsidRPr="008105E5">
        <w:rPr>
          <w:rStyle w:val="Heading2Char"/>
        </w:rPr>
        <w:t xml:space="preserve"> la connaissance</w:t>
      </w:r>
      <w:bookmarkEnd w:id="13"/>
      <w:bookmarkEnd w:id="14"/>
      <w:r w:rsidR="00CE3126" w:rsidRPr="00152AA0">
        <w:rPr>
          <w:rFonts w:ascii="Book Antiqua" w:hAnsi="Book Antiqua"/>
          <w:b/>
          <w:bCs/>
        </w:rPr>
        <w:t xml:space="preserve"> </w:t>
      </w:r>
      <w:r w:rsidR="00CE3126" w:rsidRPr="00152AA0">
        <w:rPr>
          <w:rFonts w:ascii="Book Antiqua" w:hAnsi="Book Antiqua"/>
        </w:rPr>
        <w:t>(</w:t>
      </w:r>
      <w:r w:rsidR="00CE3126" w:rsidRPr="00152AA0">
        <w:rPr>
          <w:rFonts w:ascii="Book Antiqua" w:hAnsi="Book Antiqua"/>
          <w:i/>
          <w:iCs/>
        </w:rPr>
        <w:t>al-‘ilm</w:t>
      </w:r>
      <w:r w:rsidR="00CE3126" w:rsidRPr="00152AA0">
        <w:rPr>
          <w:rFonts w:ascii="Book Antiqua" w:hAnsi="Book Antiqua"/>
        </w:rPr>
        <w:t xml:space="preserve">) de son sens par négation </w:t>
      </w:r>
      <w:r w:rsidR="007A17C9" w:rsidRPr="00152AA0">
        <w:rPr>
          <w:rFonts w:ascii="Book Antiqua" w:hAnsi="Book Antiqua"/>
        </w:rPr>
        <w:t>(«</w:t>
      </w:r>
      <w:r w:rsidR="00CE3126" w:rsidRPr="00152AA0">
        <w:rPr>
          <w:rFonts w:ascii="Book Antiqua" w:hAnsi="Book Antiqua"/>
        </w:rPr>
        <w:t>point de divinité [digne d’êtr</w:t>
      </w:r>
      <w:r w:rsidR="008105E5">
        <w:rPr>
          <w:rFonts w:ascii="Book Antiqua" w:hAnsi="Book Antiqua"/>
        </w:rPr>
        <w:t>e adorée]…») et affirmation («</w:t>
      </w:r>
      <w:r>
        <w:rPr>
          <w:rFonts w:ascii="Book Antiqua" w:hAnsi="Book Antiqua"/>
        </w:rPr>
        <w:t xml:space="preserve">… </w:t>
      </w:r>
      <w:r w:rsidR="00CE3126" w:rsidRPr="00152AA0">
        <w:rPr>
          <w:rFonts w:ascii="Book Antiqua" w:hAnsi="Book Antiqua"/>
        </w:rPr>
        <w:t>si ce n’est Allah»).</w:t>
      </w:r>
    </w:p>
    <w:p w:rsidR="00CE3126" w:rsidRPr="00152AA0" w:rsidRDefault="003521BB" w:rsidP="008105E5">
      <w:pPr>
        <w:spacing w:before="120"/>
        <w:ind w:firstLine="284"/>
        <w:jc w:val="both"/>
        <w:rPr>
          <w:rFonts w:ascii="Book Antiqua" w:hAnsi="Book Antiqua"/>
        </w:rPr>
      </w:pPr>
      <w:bookmarkStart w:id="15" w:name="_Toc213254350"/>
      <w:bookmarkStart w:id="16" w:name="_Toc449787249"/>
      <w:r w:rsidRPr="008105E5">
        <w:rPr>
          <w:rStyle w:val="Heading2Char"/>
        </w:rPr>
        <w:t>Deuxièmement</w:t>
      </w:r>
      <w:r w:rsidR="008105E5">
        <w:rPr>
          <w:rStyle w:val="Heading2Char"/>
          <w:rFonts w:ascii="Times New Roman" w:hAnsi="Times New Roman" w:cs="Times New Roman"/>
        </w:rPr>
        <w:t>:</w:t>
      </w:r>
      <w:r w:rsidR="00CE3126" w:rsidRPr="008105E5">
        <w:rPr>
          <w:rStyle w:val="Heading2Char"/>
        </w:rPr>
        <w:t xml:space="preserve"> la certitude</w:t>
      </w:r>
      <w:bookmarkEnd w:id="15"/>
      <w:bookmarkEnd w:id="16"/>
      <w:r w:rsidR="00CE3126" w:rsidRPr="00152AA0">
        <w:rPr>
          <w:rFonts w:ascii="Book Antiqua" w:hAnsi="Book Antiqua"/>
          <w:b/>
          <w:bCs/>
        </w:rPr>
        <w:t xml:space="preserve"> (</w:t>
      </w:r>
      <w:r w:rsidR="00CE3126" w:rsidRPr="00152AA0">
        <w:rPr>
          <w:rFonts w:ascii="Book Antiqua" w:hAnsi="Book Antiqua"/>
          <w:i/>
          <w:iCs/>
        </w:rPr>
        <w:t>al-yaqîn</w:t>
      </w:r>
      <w:r w:rsidR="00CE3126" w:rsidRPr="00152AA0">
        <w:rPr>
          <w:rFonts w:ascii="Book Antiqua" w:hAnsi="Book Antiqua"/>
        </w:rPr>
        <w:t>), c’est-à-dire la connaissance totale qui s’oppose à tout doute et incertitude</w:t>
      </w:r>
      <w:r w:rsidR="008F526A" w:rsidRPr="00152AA0">
        <w:rPr>
          <w:rFonts w:ascii="Book Antiqua" w:hAnsi="Book Antiqua"/>
        </w:rPr>
        <w:t>.</w:t>
      </w:r>
    </w:p>
    <w:p w:rsidR="00CE3126" w:rsidRPr="00152AA0" w:rsidRDefault="003521BB" w:rsidP="008105E5">
      <w:pPr>
        <w:spacing w:before="120"/>
        <w:ind w:firstLine="284"/>
        <w:jc w:val="both"/>
        <w:rPr>
          <w:rFonts w:ascii="Book Antiqua" w:hAnsi="Book Antiqua"/>
        </w:rPr>
      </w:pPr>
      <w:bookmarkStart w:id="17" w:name="_Toc213254351"/>
      <w:bookmarkStart w:id="18" w:name="_Toc449787250"/>
      <w:r w:rsidRPr="008105E5">
        <w:rPr>
          <w:rStyle w:val="Heading2Char"/>
        </w:rPr>
        <w:t>Troisièmement</w:t>
      </w:r>
      <w:r w:rsidR="008105E5">
        <w:rPr>
          <w:rStyle w:val="Heading2Char"/>
          <w:rFonts w:ascii="Times New Roman" w:hAnsi="Times New Roman" w:cs="Times New Roman"/>
        </w:rPr>
        <w:t>:</w:t>
      </w:r>
      <w:r w:rsidR="00CE3126" w:rsidRPr="008105E5">
        <w:rPr>
          <w:rStyle w:val="Heading2Char"/>
        </w:rPr>
        <w:t xml:space="preserve"> la sincérité</w:t>
      </w:r>
      <w:bookmarkEnd w:id="17"/>
      <w:bookmarkEnd w:id="18"/>
      <w:r w:rsidR="00CE3126" w:rsidRPr="00152AA0">
        <w:rPr>
          <w:rFonts w:ascii="Book Antiqua" w:hAnsi="Book Antiqua"/>
          <w:b/>
          <w:bCs/>
        </w:rPr>
        <w:t xml:space="preserve"> </w:t>
      </w:r>
      <w:r w:rsidR="00CE3126" w:rsidRPr="00152AA0">
        <w:rPr>
          <w:rFonts w:ascii="Book Antiqua" w:hAnsi="Book Antiqua"/>
        </w:rPr>
        <w:t>(</w:t>
      </w:r>
      <w:r w:rsidR="00CE3126" w:rsidRPr="00152AA0">
        <w:rPr>
          <w:rFonts w:ascii="Book Antiqua" w:hAnsi="Book Antiqua"/>
          <w:i/>
          <w:iCs/>
        </w:rPr>
        <w:t>al-ikhlâs</w:t>
      </w:r>
      <w:r w:rsidR="00CE3126" w:rsidRPr="00152AA0">
        <w:rPr>
          <w:rFonts w:ascii="Book Antiqua" w:hAnsi="Book Antiqua"/>
        </w:rPr>
        <w:t>) qui s’oppose à toute forme de polythéisme</w:t>
      </w:r>
      <w:r w:rsidR="008F526A" w:rsidRPr="00152AA0">
        <w:rPr>
          <w:rFonts w:ascii="Book Antiqua" w:hAnsi="Book Antiqua"/>
        </w:rPr>
        <w:t>.</w:t>
      </w:r>
    </w:p>
    <w:p w:rsidR="00CE3126" w:rsidRPr="00152AA0" w:rsidRDefault="003521BB" w:rsidP="008105E5">
      <w:pPr>
        <w:spacing w:before="120"/>
        <w:ind w:firstLine="284"/>
        <w:jc w:val="both"/>
        <w:rPr>
          <w:rFonts w:ascii="Book Antiqua" w:hAnsi="Book Antiqua"/>
        </w:rPr>
      </w:pPr>
      <w:bookmarkStart w:id="19" w:name="_Toc213254352"/>
      <w:bookmarkStart w:id="20" w:name="_Toc449787251"/>
      <w:r w:rsidRPr="008105E5">
        <w:rPr>
          <w:rStyle w:val="Heading2Char"/>
        </w:rPr>
        <w:t>Quatrièmement</w:t>
      </w:r>
      <w:r w:rsidR="008105E5">
        <w:rPr>
          <w:rStyle w:val="Heading2Char"/>
          <w:rFonts w:ascii="Times New Roman" w:hAnsi="Times New Roman" w:cs="Times New Roman"/>
        </w:rPr>
        <w:t>:</w:t>
      </w:r>
      <w:r w:rsidR="00CE3126" w:rsidRPr="008105E5">
        <w:rPr>
          <w:rStyle w:val="Heading2Char"/>
        </w:rPr>
        <w:t xml:space="preserve"> la véridicité</w:t>
      </w:r>
      <w:bookmarkEnd w:id="19"/>
      <w:bookmarkEnd w:id="20"/>
      <w:r w:rsidR="00CE3126" w:rsidRPr="00152AA0">
        <w:rPr>
          <w:rFonts w:ascii="Book Antiqua" w:hAnsi="Book Antiqua"/>
          <w:b/>
          <w:bCs/>
        </w:rPr>
        <w:t xml:space="preserve"> </w:t>
      </w:r>
      <w:r w:rsidR="00CE3126" w:rsidRPr="00152AA0">
        <w:rPr>
          <w:rFonts w:ascii="Book Antiqua" w:hAnsi="Book Antiqua"/>
        </w:rPr>
        <w:t>(</w:t>
      </w:r>
      <w:r w:rsidR="00CE3126" w:rsidRPr="00152AA0">
        <w:rPr>
          <w:rFonts w:ascii="Book Antiqua" w:hAnsi="Book Antiqua"/>
          <w:i/>
          <w:iCs/>
        </w:rPr>
        <w:t>as-sidq</w:t>
      </w:r>
      <w:r w:rsidR="00CE3126" w:rsidRPr="00152AA0">
        <w:rPr>
          <w:rFonts w:ascii="Book Antiqua" w:hAnsi="Book Antiqua"/>
        </w:rPr>
        <w:t>) qui s’oppose à toute sorte de mensonge et empêche l’hypocrisie</w:t>
      </w:r>
      <w:r w:rsidR="008F526A" w:rsidRPr="00152AA0">
        <w:rPr>
          <w:rFonts w:ascii="Book Antiqua" w:hAnsi="Book Antiqua"/>
        </w:rPr>
        <w:t>.</w:t>
      </w:r>
    </w:p>
    <w:p w:rsidR="00CE3126" w:rsidRPr="00152AA0" w:rsidRDefault="003521BB" w:rsidP="008105E5">
      <w:pPr>
        <w:spacing w:before="120"/>
        <w:ind w:firstLine="284"/>
        <w:jc w:val="both"/>
        <w:rPr>
          <w:rFonts w:ascii="Book Antiqua" w:hAnsi="Book Antiqua"/>
        </w:rPr>
      </w:pPr>
      <w:bookmarkStart w:id="21" w:name="_Toc213254353"/>
      <w:bookmarkStart w:id="22" w:name="_Toc449787252"/>
      <w:r w:rsidRPr="008105E5">
        <w:rPr>
          <w:rStyle w:val="Heading2Char"/>
        </w:rPr>
        <w:lastRenderedPageBreak/>
        <w:t>Cinquièmement</w:t>
      </w:r>
      <w:r w:rsidR="008105E5">
        <w:rPr>
          <w:rStyle w:val="Heading2Char"/>
          <w:rFonts w:ascii="Times New Roman" w:hAnsi="Times New Roman" w:cs="Times New Roman"/>
        </w:rPr>
        <w:t>:</w:t>
      </w:r>
      <w:r w:rsidR="00CE3126" w:rsidRPr="008105E5">
        <w:rPr>
          <w:rStyle w:val="Heading2Char"/>
        </w:rPr>
        <w:t xml:space="preserve"> l’amour</w:t>
      </w:r>
      <w:bookmarkEnd w:id="21"/>
      <w:bookmarkEnd w:id="22"/>
      <w:r w:rsidR="00CE3126" w:rsidRPr="00152AA0">
        <w:rPr>
          <w:rFonts w:ascii="Book Antiqua" w:hAnsi="Book Antiqua"/>
          <w:b/>
          <w:bCs/>
        </w:rPr>
        <w:t xml:space="preserve"> </w:t>
      </w:r>
      <w:r w:rsidR="00CE3126" w:rsidRPr="00152AA0">
        <w:rPr>
          <w:rFonts w:ascii="Book Antiqua" w:hAnsi="Book Antiqua"/>
        </w:rPr>
        <w:t>(</w:t>
      </w:r>
      <w:r w:rsidR="00CE3126" w:rsidRPr="00152AA0">
        <w:rPr>
          <w:rFonts w:ascii="Book Antiqua" w:hAnsi="Book Antiqua"/>
          <w:i/>
          <w:iCs/>
        </w:rPr>
        <w:t>al-mahabbah</w:t>
      </w:r>
      <w:r w:rsidR="00CE3126" w:rsidRPr="00152AA0">
        <w:rPr>
          <w:rFonts w:ascii="Book Antiqua" w:hAnsi="Book Antiqua"/>
        </w:rPr>
        <w:t>) de cette parole et de tout ce qu’elle engendre, et la joie provoquée par cette parole.</w:t>
      </w:r>
    </w:p>
    <w:p w:rsidR="00CE3126" w:rsidRPr="00152AA0" w:rsidRDefault="003521BB" w:rsidP="008105E5">
      <w:pPr>
        <w:spacing w:before="120"/>
        <w:ind w:firstLine="284"/>
        <w:jc w:val="both"/>
        <w:rPr>
          <w:rFonts w:ascii="Book Antiqua" w:hAnsi="Book Antiqua"/>
        </w:rPr>
      </w:pPr>
      <w:bookmarkStart w:id="23" w:name="_Toc213254354"/>
      <w:bookmarkStart w:id="24" w:name="_Toc449787253"/>
      <w:r w:rsidRPr="008105E5">
        <w:rPr>
          <w:rStyle w:val="Heading2Char"/>
        </w:rPr>
        <w:t>Sixièmement</w:t>
      </w:r>
      <w:r w:rsidR="008105E5">
        <w:rPr>
          <w:rStyle w:val="Heading2Char"/>
          <w:rFonts w:ascii="Times New Roman" w:hAnsi="Times New Roman" w:cs="Times New Roman"/>
        </w:rPr>
        <w:t>:</w:t>
      </w:r>
      <w:r w:rsidR="00CE3126" w:rsidRPr="008105E5">
        <w:rPr>
          <w:rStyle w:val="Heading2Char"/>
        </w:rPr>
        <w:t xml:space="preserve"> la servilité</w:t>
      </w:r>
      <w:bookmarkEnd w:id="23"/>
      <w:bookmarkEnd w:id="24"/>
      <w:r w:rsidR="00CE3126" w:rsidRPr="00152AA0">
        <w:rPr>
          <w:rFonts w:ascii="Book Antiqua" w:hAnsi="Book Antiqua"/>
          <w:b/>
          <w:bCs/>
        </w:rPr>
        <w:t xml:space="preserve"> </w:t>
      </w:r>
      <w:r w:rsidR="00CE3126" w:rsidRPr="00152AA0">
        <w:rPr>
          <w:rFonts w:ascii="Book Antiqua" w:hAnsi="Book Antiqua"/>
        </w:rPr>
        <w:t>(</w:t>
      </w:r>
      <w:r w:rsidR="00CE3126" w:rsidRPr="00152AA0">
        <w:rPr>
          <w:rFonts w:ascii="Book Antiqua" w:hAnsi="Book Antiqua"/>
          <w:i/>
          <w:iCs/>
        </w:rPr>
        <w:t>al-inqi</w:t>
      </w:r>
      <w:r w:rsidR="007A17C9" w:rsidRPr="00152AA0">
        <w:rPr>
          <w:rFonts w:ascii="Book Antiqua" w:hAnsi="Book Antiqua"/>
          <w:i/>
          <w:iCs/>
        </w:rPr>
        <w:t>y</w:t>
      </w:r>
      <w:r w:rsidR="00CE3126" w:rsidRPr="00152AA0">
        <w:rPr>
          <w:rFonts w:ascii="Book Antiqua" w:hAnsi="Book Antiqua"/>
          <w:i/>
          <w:iCs/>
        </w:rPr>
        <w:t>âd</w:t>
      </w:r>
      <w:r w:rsidR="00CE3126" w:rsidRPr="00152AA0">
        <w:rPr>
          <w:rFonts w:ascii="Book Antiqua" w:hAnsi="Book Antiqua"/>
        </w:rPr>
        <w:t>) aux droits de cette parole qui consiste à accomplir les actes obligatoires, sincèrement pour Alla, en recherchant Son agrément.</w:t>
      </w:r>
    </w:p>
    <w:p w:rsidR="00CE3126" w:rsidRPr="00152AA0" w:rsidRDefault="003521BB" w:rsidP="008105E5">
      <w:pPr>
        <w:spacing w:before="120"/>
        <w:ind w:firstLine="284"/>
        <w:jc w:val="both"/>
        <w:rPr>
          <w:rFonts w:ascii="Book Antiqua" w:hAnsi="Book Antiqua"/>
        </w:rPr>
      </w:pPr>
      <w:bookmarkStart w:id="25" w:name="_Toc213254355"/>
      <w:bookmarkStart w:id="26" w:name="_Toc449787254"/>
      <w:r w:rsidRPr="008105E5">
        <w:rPr>
          <w:rStyle w:val="Heading2Char"/>
        </w:rPr>
        <w:t>Septièmement</w:t>
      </w:r>
      <w:r w:rsidR="008105E5">
        <w:rPr>
          <w:rStyle w:val="Heading2Char"/>
          <w:rFonts w:ascii="Times New Roman" w:hAnsi="Times New Roman" w:cs="Times New Roman"/>
        </w:rPr>
        <w:t>:</w:t>
      </w:r>
      <w:r w:rsidR="00CE3126" w:rsidRPr="008105E5">
        <w:rPr>
          <w:rStyle w:val="Heading2Char"/>
        </w:rPr>
        <w:t xml:space="preserve"> l’acceptation</w:t>
      </w:r>
      <w:bookmarkEnd w:id="25"/>
      <w:bookmarkEnd w:id="26"/>
      <w:r w:rsidR="00CE3126" w:rsidRPr="00152AA0">
        <w:rPr>
          <w:rFonts w:ascii="Book Antiqua" w:hAnsi="Book Antiqua"/>
          <w:b/>
          <w:bCs/>
        </w:rPr>
        <w:t xml:space="preserve"> </w:t>
      </w:r>
      <w:r w:rsidR="00CE3126" w:rsidRPr="00152AA0">
        <w:rPr>
          <w:rFonts w:ascii="Book Antiqua" w:hAnsi="Book Antiqua"/>
        </w:rPr>
        <w:t>(</w:t>
      </w:r>
      <w:r w:rsidR="00CE3126" w:rsidRPr="00152AA0">
        <w:rPr>
          <w:rFonts w:ascii="Book Antiqua" w:hAnsi="Book Antiqua"/>
          <w:i/>
          <w:iCs/>
        </w:rPr>
        <w:t>al-qabûl</w:t>
      </w:r>
      <w:r w:rsidR="00CE3126" w:rsidRPr="00152AA0">
        <w:rPr>
          <w:rFonts w:ascii="Book Antiqua" w:hAnsi="Book Antiqua"/>
        </w:rPr>
        <w:t>) qui s’oppose à toute forme de rejet.</w:t>
      </w:r>
    </w:p>
    <w:p w:rsidR="008E323A" w:rsidRPr="008105E5" w:rsidRDefault="008E323A" w:rsidP="008105E5">
      <w:pPr>
        <w:pStyle w:val="Heading1"/>
        <w:sectPr w:rsidR="008E323A" w:rsidRPr="008105E5" w:rsidSect="006C2009">
          <w:pgSz w:w="7371" w:h="10206" w:code="11"/>
          <w:pgMar w:top="964" w:right="964" w:bottom="964" w:left="964" w:header="567" w:footer="567" w:gutter="0"/>
          <w:cols w:space="708"/>
          <w:titlePg/>
          <w:docGrid w:linePitch="360"/>
        </w:sectPr>
      </w:pPr>
    </w:p>
    <w:p w:rsidR="00CE3126" w:rsidRPr="008105E5" w:rsidRDefault="00CE3126" w:rsidP="008105E5">
      <w:pPr>
        <w:pStyle w:val="Heading1"/>
      </w:pPr>
      <w:bookmarkStart w:id="27" w:name="_Toc213254356"/>
      <w:bookmarkStart w:id="28" w:name="_Toc449787255"/>
      <w:r w:rsidRPr="008105E5">
        <w:lastRenderedPageBreak/>
        <w:t xml:space="preserve">Les preuves de ces conditions, tirées du Coran et de </w:t>
      </w:r>
      <w:smartTag w:uri="urn:schemas-microsoft-com:office:smarttags" w:element="PersonName">
        <w:smartTagPr>
          <w:attr w:name="ProductID" w:val="la Sunna"/>
        </w:smartTagPr>
        <w:r w:rsidRPr="008105E5">
          <w:t>la Sunna</w:t>
        </w:r>
      </w:smartTag>
      <w:bookmarkEnd w:id="27"/>
      <w:bookmarkEnd w:id="28"/>
    </w:p>
    <w:p w:rsidR="00CE3126" w:rsidRPr="0031576F" w:rsidRDefault="00CE3126" w:rsidP="0031576F">
      <w:pPr>
        <w:pStyle w:val="Heading2"/>
      </w:pPr>
      <w:bookmarkStart w:id="29" w:name="_Toc213254357"/>
      <w:bookmarkStart w:id="30" w:name="_Toc449787256"/>
      <w:r w:rsidRPr="0031576F">
        <w:t xml:space="preserve">La preuve concernant la </w:t>
      </w:r>
      <w:r w:rsidR="003521BB" w:rsidRPr="0031576F">
        <w:t>connaissance</w:t>
      </w:r>
      <w:r w:rsidR="008105E5" w:rsidRPr="0031576F">
        <w:t>:</w:t>
      </w:r>
      <w:bookmarkEnd w:id="29"/>
      <w:bookmarkEnd w:id="30"/>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Sache qu’il n’y a d’autre divinité</w:t>
      </w:r>
      <w:r w:rsidR="008105E5">
        <w:rPr>
          <w:rFonts w:ascii="Book Antiqua" w:hAnsi="Book Antiqua"/>
          <w:b/>
          <w:bCs/>
          <w:i/>
          <w:iCs/>
        </w:rPr>
        <w:t xml:space="preserve"> (digne d’être adorée) qu’Allah</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 xml:space="preserve">Muhammad </w:t>
      </w:r>
      <w:r w:rsidRPr="00152AA0">
        <w:rPr>
          <w:rFonts w:ascii="Book Antiqua" w:hAnsi="Book Antiqua"/>
        </w:rPr>
        <w:t>verset 19]</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a aussi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si ce n’est ceux qui attestent avec vérité alors qu’</w:t>
      </w:r>
      <w:r w:rsidR="008105E5">
        <w:rPr>
          <w:rFonts w:ascii="Book Antiqua" w:hAnsi="Book Antiqua"/>
          <w:b/>
          <w:bCs/>
          <w:i/>
          <w:iCs/>
        </w:rPr>
        <w:t>ils connaissent</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 xml:space="preserve">Az-Zukhruf </w:t>
      </w:r>
      <w:r w:rsidRPr="00152AA0">
        <w:rPr>
          <w:rFonts w:ascii="Book Antiqua" w:hAnsi="Book Antiqua"/>
        </w:rPr>
        <w:t>verset 86] c’est-à-dire qui attestent qu(il n’y a d’autre divinité en droit d’être adorée si ce n’est Allah («</w:t>
      </w:r>
      <w:r w:rsidRPr="00152AA0">
        <w:rPr>
          <w:rFonts w:ascii="Book Antiqua" w:hAnsi="Book Antiqua"/>
          <w:i/>
          <w:iCs/>
        </w:rPr>
        <w:t>lâ ilaha illallâh</w:t>
      </w:r>
      <w:r w:rsidRPr="00152AA0">
        <w:rPr>
          <w:rFonts w:ascii="Book Antiqua" w:hAnsi="Book Antiqua"/>
        </w:rPr>
        <w:t>») alors qu’ils connaissent avec leurs cœurs ce que leurs langues prononcent.</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On trouve dans </w:t>
      </w:r>
      <w:smartTag w:uri="urn:schemas-microsoft-com:office:smarttags" w:element="PersonName">
        <w:smartTagPr>
          <w:attr w:name="ProductID" w:val="la Sunnah"/>
        </w:smartTagPr>
        <w:r w:rsidRPr="00152AA0">
          <w:rPr>
            <w:rFonts w:ascii="Book Antiqua" w:hAnsi="Book Antiqua"/>
          </w:rPr>
          <w:t>la Sunnah</w:t>
        </w:r>
      </w:smartTag>
      <w:r w:rsidRPr="00152AA0">
        <w:rPr>
          <w:rFonts w:ascii="Book Antiqua" w:hAnsi="Book Antiqua"/>
        </w:rPr>
        <w:t xml:space="preserve"> le hadith authentique suivant</w:t>
      </w:r>
      <w:r w:rsidR="008105E5">
        <w:rPr>
          <w:rFonts w:ascii="Book Antiqua" w:hAnsi="Book Antiqua"/>
        </w:rPr>
        <w:t>:</w:t>
      </w:r>
      <w:r w:rsidRPr="00152AA0">
        <w:rPr>
          <w:rFonts w:ascii="Book Antiqua" w:hAnsi="Book Antiqua"/>
        </w:rPr>
        <w:t xml:space="preserve"> d’après ‘Uthmân (</w:t>
      </w:r>
      <w:r w:rsidR="00AD12DA" w:rsidRPr="00AD12DA">
        <w:rPr>
          <w:rFonts w:ascii="CTraditional Arabic" w:hAnsi="CTraditional Arabic" w:cs="CTraditional Arabic"/>
          <w:rtl/>
        </w:rPr>
        <w:t>س</w:t>
      </w:r>
      <w:r w:rsidRPr="00152AA0">
        <w:rPr>
          <w:rFonts w:ascii="Book Antiqua" w:hAnsi="Book Antiqua"/>
        </w:rPr>
        <w:t xml:space="preserve">): le Prophète </w:t>
      </w:r>
      <w:r w:rsidR="00824B3D" w:rsidRPr="00824B3D">
        <w:rPr>
          <w:rFonts w:ascii="Book Antiqua" w:hAnsi="Book Antiqua" w:cs="CTraditional Arabic"/>
          <w:rtl/>
        </w:rPr>
        <w:t>ج</w:t>
      </w:r>
      <w:r w:rsidRPr="00152AA0">
        <w:rPr>
          <w:rFonts w:ascii="Book Antiqua" w:hAnsi="Book Antiqua"/>
        </w:rPr>
        <w:t xml:space="preserve">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Celui qui meurt tout en sachant qu’il n’y a d’autre divinité (digne d’être adorée) si ce</w:t>
      </w:r>
      <w:r w:rsidR="008105E5">
        <w:rPr>
          <w:rFonts w:ascii="Book Antiqua" w:hAnsi="Book Antiqua"/>
          <w:i/>
          <w:iCs/>
        </w:rPr>
        <w:t xml:space="preserve"> n’est Allah entrera au Paradis</w:t>
      </w:r>
      <w:r w:rsidRPr="00152AA0">
        <w:rPr>
          <w:rFonts w:ascii="Book Antiqua" w:hAnsi="Book Antiqua"/>
          <w:i/>
          <w:iCs/>
        </w:rPr>
        <w:t>»</w:t>
      </w:r>
      <w:r w:rsidRPr="00152AA0">
        <w:rPr>
          <w:rFonts w:ascii="Book Antiqua" w:hAnsi="Book Antiqua"/>
        </w:rPr>
        <w:t xml:space="preserve"> </w:t>
      </w:r>
    </w:p>
    <w:p w:rsidR="00CE3126" w:rsidRPr="00152AA0" w:rsidRDefault="00CE3126" w:rsidP="008105E5">
      <w:pPr>
        <w:pStyle w:val="Heading2"/>
      </w:pPr>
      <w:bookmarkStart w:id="31" w:name="_Toc213254358"/>
      <w:bookmarkStart w:id="32" w:name="_Toc449787257"/>
      <w:r w:rsidRPr="00152AA0">
        <w:lastRenderedPageBreak/>
        <w:t xml:space="preserve">La preuve concernant la </w:t>
      </w:r>
      <w:r w:rsidR="003521BB">
        <w:t>certitude</w:t>
      </w:r>
      <w:r w:rsidR="008105E5">
        <w:rPr>
          <w:rFonts w:ascii="Times New Roman" w:hAnsi="Times New Roman" w:cs="Times New Roman"/>
        </w:rPr>
        <w:t>:</w:t>
      </w:r>
      <w:bookmarkEnd w:id="31"/>
      <w:bookmarkEnd w:id="32"/>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Les vrais croyants sont seulement ceux qui croient en Allah et en Son messager, qui par la suite ne doutent point et qui luttent avec leurs biens et leurs personnes dans le chemin d'Allah. Ceux-là sont les véridiques.»</w:t>
      </w:r>
      <w:r w:rsidRPr="00152AA0">
        <w:rPr>
          <w:rFonts w:ascii="Book Antiqua" w:hAnsi="Book Antiqua"/>
        </w:rPr>
        <w:t xml:space="preserve"> [Sourate </w:t>
      </w:r>
      <w:r w:rsidRPr="00152AA0">
        <w:rPr>
          <w:rFonts w:ascii="Book Antiqua" w:hAnsi="Book Antiqua"/>
          <w:i/>
          <w:iCs/>
        </w:rPr>
        <w:t>Al-Hudjurât</w:t>
      </w:r>
      <w:r w:rsidRPr="00152AA0">
        <w:rPr>
          <w:rFonts w:ascii="Book Antiqua" w:hAnsi="Book Antiqua"/>
        </w:rPr>
        <w:t>, verset 15]</w:t>
      </w:r>
    </w:p>
    <w:p w:rsidR="00CE3126" w:rsidRPr="00152AA0" w:rsidRDefault="00CE3126" w:rsidP="008105E5">
      <w:pPr>
        <w:spacing w:before="120"/>
        <w:ind w:firstLine="284"/>
        <w:jc w:val="both"/>
        <w:rPr>
          <w:rFonts w:ascii="Book Antiqua" w:hAnsi="Book Antiqua"/>
        </w:rPr>
      </w:pPr>
      <w:r w:rsidRPr="00152AA0">
        <w:rPr>
          <w:rFonts w:ascii="Book Antiqua" w:hAnsi="Book Antiqua"/>
        </w:rPr>
        <w:t>Allah a donc posé comme condition de la véridicité de leur foi en Lui et en Son Prophète le fait de ne pas douter. Quant à celui qui doute, il fait partie des hypocrites.</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On trouve dans </w:t>
      </w:r>
      <w:smartTag w:uri="urn:schemas-microsoft-com:office:smarttags" w:element="PersonName">
        <w:smartTagPr>
          <w:attr w:name="ProductID" w:val="la Sunnah"/>
        </w:smartTagPr>
        <w:r w:rsidRPr="00152AA0">
          <w:rPr>
            <w:rFonts w:ascii="Book Antiqua" w:hAnsi="Book Antiqua"/>
          </w:rPr>
          <w:t>la Sunnah</w:t>
        </w:r>
      </w:smartTag>
      <w:r w:rsidRPr="00152AA0">
        <w:rPr>
          <w:rFonts w:ascii="Book Antiqua" w:hAnsi="Book Antiqua"/>
        </w:rPr>
        <w:t xml:space="preserve"> le hadith authentique suivant</w:t>
      </w:r>
      <w:r w:rsidR="008105E5">
        <w:rPr>
          <w:rFonts w:ascii="Book Antiqua" w:hAnsi="Book Antiqua"/>
        </w:rPr>
        <w:t>:</w:t>
      </w:r>
      <w:r w:rsidRPr="00152AA0">
        <w:rPr>
          <w:rFonts w:ascii="Book Antiqua" w:hAnsi="Book Antiqua"/>
        </w:rPr>
        <w:t xml:space="preserve"> d’après Abû Hurayrah (</w:t>
      </w:r>
      <w:r w:rsidR="00AD12DA" w:rsidRPr="00AD12DA">
        <w:rPr>
          <w:rFonts w:ascii="CTraditional Arabic" w:hAnsi="CTraditional Arabic" w:cs="CTraditional Arabic"/>
          <w:rtl/>
        </w:rPr>
        <w:t>س</w:t>
      </w:r>
      <w:r w:rsidRPr="00152AA0">
        <w:rPr>
          <w:rFonts w:ascii="Book Antiqua" w:hAnsi="Book Antiqua"/>
        </w:rPr>
        <w:t>)</w:t>
      </w:r>
      <w:r w:rsidR="008105E5">
        <w:rPr>
          <w:rFonts w:ascii="Book Antiqua" w:hAnsi="Book Antiqua"/>
        </w:rPr>
        <w:t>:</w:t>
      </w:r>
      <w:r w:rsidRPr="00152AA0">
        <w:rPr>
          <w:rFonts w:ascii="Book Antiqua" w:hAnsi="Book Antiqua"/>
        </w:rPr>
        <w:t xml:space="preserve"> le Prophète </w:t>
      </w:r>
      <w:r w:rsidR="00824B3D" w:rsidRPr="00824B3D">
        <w:rPr>
          <w:rFonts w:ascii="Book Antiqua" w:hAnsi="Book Antiqua" w:cs="CTraditional Arabic"/>
          <w:rtl/>
        </w:rPr>
        <w:t>ج</w:t>
      </w:r>
      <w:r w:rsidRPr="00152AA0">
        <w:rPr>
          <w:rFonts w:ascii="Book Antiqua" w:hAnsi="Book Antiqua"/>
        </w:rPr>
        <w:t xml:space="preserve">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J’atteste qu’il n’y a d’autre divinité [digne d’être adorée] si ce n’est Allah et j’atteste que je suis le Prophète d’Allah</w:t>
      </w:r>
      <w:r w:rsidR="008105E5">
        <w:rPr>
          <w:rFonts w:ascii="Book Antiqua" w:hAnsi="Book Antiqua"/>
          <w:i/>
          <w:iCs/>
        </w:rPr>
        <w:t>:</w:t>
      </w:r>
      <w:r w:rsidRPr="00152AA0">
        <w:rPr>
          <w:rFonts w:ascii="Book Antiqua" w:hAnsi="Book Antiqua"/>
          <w:i/>
          <w:iCs/>
        </w:rPr>
        <w:t xml:space="preserve"> nul ne rencontre Allah avec ces deux paroles, en n’ayant aucun doute à leur sujet, sans entrer au Par</w:t>
      </w:r>
      <w:r w:rsidR="008105E5">
        <w:rPr>
          <w:rFonts w:ascii="Book Antiqua" w:hAnsi="Book Antiqua"/>
          <w:i/>
          <w:iCs/>
        </w:rPr>
        <w:t>adis</w:t>
      </w:r>
      <w:r w:rsidRPr="00152AA0">
        <w:rPr>
          <w:rFonts w:ascii="Book Antiqua" w:hAnsi="Book Antiqua"/>
          <w:i/>
          <w:iCs/>
        </w:rPr>
        <w:t>»</w:t>
      </w:r>
      <w:r w:rsidRPr="00152AA0">
        <w:rPr>
          <w:rFonts w:ascii="Book Antiqua" w:hAnsi="Book Antiqua"/>
        </w:rPr>
        <w:t xml:space="preserve">. Et dans une autre </w:t>
      </w:r>
      <w:r w:rsidR="003521BB">
        <w:rPr>
          <w:rFonts w:ascii="Book Antiqua" w:hAnsi="Book Antiqua"/>
        </w:rPr>
        <w:t>version</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Il ne se peut qu’une personne rencontre Allah avec ces deux paroles, en n’ayant aucun doute à leur sujet, puis qu’Alla</w:t>
      </w:r>
      <w:r w:rsidR="008105E5">
        <w:rPr>
          <w:rFonts w:ascii="Book Antiqua" w:hAnsi="Book Antiqua"/>
          <w:i/>
          <w:iCs/>
        </w:rPr>
        <w:t>h l’empêche d’entrer au Paradis</w:t>
      </w:r>
      <w:r w:rsidRPr="00152AA0">
        <w:rPr>
          <w:rFonts w:ascii="Book Antiqua" w:hAnsi="Book Antiqua"/>
          <w:i/>
          <w:iCs/>
        </w:rPr>
        <w:t>»</w:t>
      </w:r>
      <w:r w:rsidRPr="00152AA0">
        <w:rPr>
          <w:rFonts w:ascii="Book Antiqua" w:hAnsi="Book Antiqua"/>
        </w:rPr>
        <w:t>.</w:t>
      </w:r>
    </w:p>
    <w:p w:rsidR="00CE3126" w:rsidRPr="00152AA0" w:rsidRDefault="00CE3126" w:rsidP="0031576F">
      <w:pPr>
        <w:spacing w:before="120"/>
        <w:ind w:firstLine="284"/>
        <w:jc w:val="both"/>
        <w:rPr>
          <w:rFonts w:ascii="Book Antiqua" w:hAnsi="Book Antiqua"/>
        </w:rPr>
      </w:pPr>
      <w:r w:rsidRPr="00152AA0">
        <w:rPr>
          <w:rFonts w:ascii="Book Antiqua" w:hAnsi="Book Antiqua"/>
        </w:rPr>
        <w:t>Et d’après Abû Hurayrah (</w:t>
      </w:r>
      <w:r w:rsidR="00AD12DA" w:rsidRPr="00AD12DA">
        <w:rPr>
          <w:rFonts w:ascii="CTraditional Arabic" w:hAnsi="CTraditional Arabic" w:cs="CTraditional Arabic"/>
          <w:rtl/>
        </w:rPr>
        <w:t>س</w:t>
      </w:r>
      <w:r w:rsidRPr="00152AA0">
        <w:rPr>
          <w:rFonts w:ascii="Book Antiqua" w:hAnsi="Book Antiqua"/>
        </w:rPr>
        <w:t xml:space="preserve">) dans un </w:t>
      </w:r>
      <w:r w:rsidR="008F526A" w:rsidRPr="00152AA0">
        <w:rPr>
          <w:rFonts w:ascii="Book Antiqua" w:hAnsi="Book Antiqua"/>
        </w:rPr>
        <w:t xml:space="preserve">long </w:t>
      </w:r>
      <w:r w:rsidRPr="00152AA0">
        <w:rPr>
          <w:rFonts w:ascii="Book Antiqua" w:hAnsi="Book Antiqua"/>
        </w:rPr>
        <w:t xml:space="preserve">hadith où le Prophète </w:t>
      </w:r>
      <w:r w:rsidR="00824B3D" w:rsidRPr="00824B3D">
        <w:rPr>
          <w:rFonts w:ascii="Book Antiqua" w:hAnsi="Book Antiqua" w:cs="CTraditional Arabic"/>
          <w:rtl/>
        </w:rPr>
        <w:t>ج</w:t>
      </w:r>
      <w:r w:rsidRPr="00152AA0">
        <w:rPr>
          <w:rFonts w:ascii="Book Antiqua" w:hAnsi="Book Antiqua"/>
        </w:rPr>
        <w:t xml:space="preserve"> lui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 xml:space="preserve">Annonce la bonne nouvelle à toute personne que tu rencontres derrière ce mur et qui témoigne qu’il n’y a d’autre divinité [digne </w:t>
      </w:r>
      <w:r w:rsidRPr="00152AA0">
        <w:rPr>
          <w:rFonts w:ascii="Book Antiqua" w:hAnsi="Book Antiqua"/>
          <w:i/>
          <w:iCs/>
        </w:rPr>
        <w:lastRenderedPageBreak/>
        <w:t xml:space="preserve">d’être adorée] si ce n’est Allah, et dont le cœur en est certain, qu’elle </w:t>
      </w:r>
      <w:r w:rsidR="008105E5">
        <w:rPr>
          <w:rFonts w:ascii="Book Antiqua" w:hAnsi="Book Antiqua"/>
          <w:i/>
          <w:iCs/>
        </w:rPr>
        <w:t>fera partie des gens du Paradis</w:t>
      </w:r>
      <w:r w:rsidRPr="00152AA0">
        <w:rPr>
          <w:rFonts w:ascii="Book Antiqua" w:hAnsi="Book Antiqua"/>
          <w:i/>
          <w:iCs/>
        </w:rPr>
        <w:t>»</w:t>
      </w:r>
      <w:r w:rsidRPr="00152AA0">
        <w:rPr>
          <w:rFonts w:ascii="Book Antiqua" w:hAnsi="Book Antiqua"/>
        </w:rPr>
        <w:t xml:space="preserve"> </w:t>
      </w:r>
    </w:p>
    <w:p w:rsidR="00CE3126" w:rsidRPr="00152AA0" w:rsidRDefault="00CE3126" w:rsidP="008105E5">
      <w:pPr>
        <w:pStyle w:val="Heading2"/>
      </w:pPr>
      <w:bookmarkStart w:id="33" w:name="_Toc213254359"/>
      <w:bookmarkStart w:id="34" w:name="_Toc449787258"/>
      <w:r w:rsidRPr="00152AA0">
        <w:t xml:space="preserve">La preuve concernant la </w:t>
      </w:r>
      <w:r w:rsidR="003521BB">
        <w:t>sincérité</w:t>
      </w:r>
      <w:r w:rsidR="008105E5">
        <w:rPr>
          <w:rFonts w:ascii="Times New Roman" w:hAnsi="Times New Roman" w:cs="Times New Roman"/>
        </w:rPr>
        <w:t>:</w:t>
      </w:r>
      <w:bookmarkEnd w:id="33"/>
      <w:bookmarkEnd w:id="34"/>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La religion sincère n’appartient-elle pas à </w:t>
      </w:r>
      <w:r w:rsidR="003521BB">
        <w:rPr>
          <w:rFonts w:ascii="Book Antiqua" w:hAnsi="Book Antiqua"/>
          <w:b/>
          <w:bCs/>
          <w:i/>
          <w:iCs/>
        </w:rPr>
        <w:t>Allah </w:t>
      </w:r>
      <w:r w:rsidR="008105E5">
        <w:rPr>
          <w:rFonts w:ascii="Book Antiqua" w:hAnsi="Book Antiqua"/>
          <w:b/>
          <w:bCs/>
          <w:i/>
          <w:iCs/>
        </w:rPr>
        <w:t>?</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 xml:space="preserve">Az-Zumar </w:t>
      </w:r>
      <w:r w:rsidRPr="00152AA0">
        <w:rPr>
          <w:rFonts w:ascii="Book Antiqua" w:hAnsi="Book Antiqua"/>
        </w:rPr>
        <w:t>verset 3]</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a aussi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Il ne leur a été commandé, cependant, que d'adorer All</w:t>
      </w:r>
      <w:r w:rsidR="008105E5">
        <w:rPr>
          <w:rFonts w:ascii="Book Antiqua" w:hAnsi="Book Antiqua"/>
          <w:b/>
          <w:bCs/>
          <w:i/>
          <w:iCs/>
        </w:rPr>
        <w:t>ah, Lui vouant un culte sincère</w:t>
      </w:r>
      <w:r w:rsidRPr="00152AA0">
        <w:rPr>
          <w:rFonts w:ascii="Book Antiqua" w:hAnsi="Book Antiqua"/>
          <w:b/>
          <w:bCs/>
          <w:i/>
          <w:iCs/>
        </w:rPr>
        <w:t>»</w:t>
      </w:r>
      <w:r w:rsidRPr="00152AA0">
        <w:rPr>
          <w:rFonts w:ascii="Book Antiqua" w:hAnsi="Book Antiqua"/>
          <w:b/>
          <w:bCs/>
        </w:rPr>
        <w:t xml:space="preserve"> </w:t>
      </w:r>
      <w:r w:rsidRPr="00152AA0">
        <w:rPr>
          <w:rFonts w:ascii="Book Antiqua" w:hAnsi="Book Antiqua"/>
        </w:rPr>
        <w:t xml:space="preserve">[Sourate </w:t>
      </w:r>
      <w:r w:rsidRPr="00152AA0">
        <w:rPr>
          <w:rFonts w:ascii="Book Antiqua" w:hAnsi="Book Antiqua"/>
          <w:i/>
          <w:iCs/>
        </w:rPr>
        <w:t>Al-Bayinah</w:t>
      </w:r>
      <w:r w:rsidRPr="00152AA0">
        <w:rPr>
          <w:rFonts w:ascii="Book Antiqua" w:hAnsi="Book Antiqua"/>
        </w:rPr>
        <w:t xml:space="preserve"> verset 5]</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On trouve dans </w:t>
      </w:r>
      <w:smartTag w:uri="urn:schemas-microsoft-com:office:smarttags" w:element="PersonName">
        <w:smartTagPr>
          <w:attr w:name="ProductID" w:val="la Sunnah"/>
        </w:smartTagPr>
        <w:r w:rsidRPr="00152AA0">
          <w:rPr>
            <w:rFonts w:ascii="Book Antiqua" w:hAnsi="Book Antiqua"/>
          </w:rPr>
          <w:t>la Sunnah</w:t>
        </w:r>
      </w:smartTag>
      <w:r w:rsidRPr="00152AA0">
        <w:rPr>
          <w:rFonts w:ascii="Book Antiqua" w:hAnsi="Book Antiqua"/>
        </w:rPr>
        <w:t xml:space="preserve"> le hadith authentique suivant</w:t>
      </w:r>
      <w:r w:rsidR="008105E5">
        <w:rPr>
          <w:rFonts w:ascii="Book Antiqua" w:hAnsi="Book Antiqua"/>
        </w:rPr>
        <w:t>:</w:t>
      </w:r>
      <w:r w:rsidRPr="00152AA0">
        <w:rPr>
          <w:rFonts w:ascii="Book Antiqua" w:hAnsi="Book Antiqua"/>
        </w:rPr>
        <w:t xml:space="preserve"> d’après Abû Hurayrah (</w:t>
      </w:r>
      <w:r w:rsidR="00AD12DA" w:rsidRPr="00AD12DA">
        <w:rPr>
          <w:rFonts w:ascii="CTraditional Arabic" w:hAnsi="CTraditional Arabic" w:cs="CTraditional Arabic"/>
          <w:rtl/>
        </w:rPr>
        <w:t>س</w:t>
      </w:r>
      <w:r w:rsidRPr="00152AA0">
        <w:rPr>
          <w:rFonts w:ascii="Book Antiqua" w:hAnsi="Book Antiqua"/>
        </w:rPr>
        <w:t xml:space="preserve">), d’après le Prophète </w:t>
      </w:r>
      <w:r w:rsidR="00824B3D" w:rsidRPr="00824B3D">
        <w:rPr>
          <w:rFonts w:ascii="Book Antiqua" w:hAnsi="Book Antiqua" w:cs="CTraditional Arabic"/>
          <w:rtl/>
        </w:rPr>
        <w:t>ج</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Les gens les plus comblés par mon interces</w:t>
      </w:r>
      <w:r w:rsidR="008105E5">
        <w:rPr>
          <w:rFonts w:ascii="Book Antiqua" w:hAnsi="Book Antiqua"/>
          <w:i/>
          <w:iCs/>
        </w:rPr>
        <w:t>sion sont ceux qui auront dit «la ilâha illallâh</w:t>
      </w:r>
      <w:r w:rsidR="00D46DBA" w:rsidRPr="00152AA0">
        <w:rPr>
          <w:rFonts w:ascii="Book Antiqua" w:hAnsi="Book Antiqua"/>
          <w:i/>
          <w:iCs/>
        </w:rPr>
        <w:t>»,</w:t>
      </w:r>
      <w:r w:rsidRPr="00152AA0">
        <w:rPr>
          <w:rFonts w:ascii="Book Antiqua" w:hAnsi="Book Antiqua"/>
          <w:i/>
          <w:iCs/>
        </w:rPr>
        <w:t xml:space="preserve"> sincèrement et du plus profond de le</w:t>
      </w:r>
      <w:r w:rsidR="008F526A" w:rsidRPr="00152AA0">
        <w:rPr>
          <w:rFonts w:ascii="Book Antiqua" w:hAnsi="Book Antiqua"/>
          <w:i/>
          <w:iCs/>
        </w:rPr>
        <w:t>ur cœur ou de leur âme</w:t>
      </w:r>
      <w:r w:rsidRPr="00152AA0">
        <w:rPr>
          <w:rFonts w:ascii="Book Antiqua" w:hAnsi="Book Antiqua"/>
          <w:i/>
          <w:iCs/>
        </w:rPr>
        <w:t>»</w:t>
      </w:r>
      <w:r w:rsidR="008F526A" w:rsidRPr="00152AA0">
        <w:rPr>
          <w:rFonts w:ascii="Book Antiqua" w:hAnsi="Book Antiqua"/>
          <w:i/>
          <w:iCs/>
        </w:rPr>
        <w:t>.</w:t>
      </w:r>
    </w:p>
    <w:p w:rsidR="00CE3126" w:rsidRPr="00152AA0" w:rsidRDefault="00CE3126" w:rsidP="008105E5">
      <w:pPr>
        <w:spacing w:before="120"/>
        <w:ind w:firstLine="284"/>
        <w:jc w:val="both"/>
        <w:rPr>
          <w:rFonts w:ascii="Book Antiqua" w:hAnsi="Book Antiqua"/>
        </w:rPr>
      </w:pPr>
      <w:r w:rsidRPr="00152AA0">
        <w:rPr>
          <w:rFonts w:ascii="Book Antiqua" w:hAnsi="Book Antiqua"/>
        </w:rPr>
        <w:t>Dans un hadith authentique d’après ‘Utbân Ibn Mâlik (</w:t>
      </w:r>
      <w:r w:rsidR="00AD12DA" w:rsidRPr="00AD12DA">
        <w:rPr>
          <w:rFonts w:ascii="CTraditional Arabic" w:hAnsi="CTraditional Arabic" w:cs="CTraditional Arabic"/>
          <w:rtl/>
        </w:rPr>
        <w:t>س</w:t>
      </w:r>
      <w:r w:rsidRPr="00152AA0">
        <w:rPr>
          <w:rFonts w:ascii="Book Antiqua" w:hAnsi="Book Antiqua"/>
        </w:rPr>
        <w:t xml:space="preserve">) d’après le Prophète </w:t>
      </w:r>
      <w:r w:rsidR="00824B3D" w:rsidRPr="00824B3D">
        <w:rPr>
          <w:rFonts w:ascii="Book Antiqua" w:hAnsi="Book Antiqua" w:cs="CTraditional Arabic"/>
          <w:rtl/>
        </w:rPr>
        <w:t>ج</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 xml:space="preserve">Allah a protégé du feu toute personne qui </w:t>
      </w:r>
      <w:r w:rsidR="003521BB">
        <w:rPr>
          <w:rFonts w:ascii="Book Antiqua" w:hAnsi="Book Antiqua"/>
          <w:i/>
          <w:iCs/>
        </w:rPr>
        <w:t>dit</w:t>
      </w:r>
      <w:r w:rsidR="008105E5">
        <w:rPr>
          <w:rFonts w:ascii="Book Antiqua" w:hAnsi="Book Antiqua"/>
          <w:i/>
          <w:iCs/>
        </w:rPr>
        <w:t>:</w:t>
      </w:r>
      <w:r w:rsidRPr="00152AA0">
        <w:rPr>
          <w:rFonts w:ascii="Book Antiqua" w:hAnsi="Book Antiqua"/>
          <w:i/>
          <w:iCs/>
        </w:rPr>
        <w:t xml:space="preserve"> Il n’y a d’autre divinité [en droit d’être adorée] qu’Allah</w:t>
      </w:r>
      <w:r w:rsidR="008F526A" w:rsidRPr="00152AA0">
        <w:rPr>
          <w:rFonts w:ascii="Book Antiqua" w:hAnsi="Book Antiqua"/>
          <w:i/>
          <w:iCs/>
        </w:rPr>
        <w:t xml:space="preserve">, ne recherchant par </w:t>
      </w:r>
      <w:r w:rsidR="003521BB">
        <w:rPr>
          <w:rFonts w:ascii="Book Antiqua" w:hAnsi="Book Antiqua"/>
          <w:i/>
          <w:iCs/>
        </w:rPr>
        <w:t>cela,</w:t>
      </w:r>
      <w:r w:rsidR="008F526A" w:rsidRPr="00152AA0">
        <w:rPr>
          <w:rFonts w:ascii="Book Antiqua" w:hAnsi="Book Antiqua"/>
          <w:i/>
          <w:iCs/>
        </w:rPr>
        <w:t xml:space="preserve"> que le visage</w:t>
      </w:r>
      <w:r w:rsidRPr="00152AA0">
        <w:rPr>
          <w:rFonts w:ascii="Book Antiqua" w:hAnsi="Book Antiqua"/>
          <w:i/>
          <w:iCs/>
        </w:rPr>
        <w:t xml:space="preserve"> d’Alla</w:t>
      </w:r>
      <w:r w:rsidR="008105E5">
        <w:rPr>
          <w:rFonts w:ascii="Book Antiqua" w:hAnsi="Book Antiqua"/>
          <w:i/>
          <w:iCs/>
        </w:rPr>
        <w:t>h Puissant et Majestueux</w:t>
      </w:r>
      <w:r w:rsidRPr="00152AA0">
        <w:rPr>
          <w:rFonts w:ascii="Book Antiqua" w:hAnsi="Book Antiqua"/>
          <w:i/>
          <w:iCs/>
        </w:rPr>
        <w:t>»</w:t>
      </w:r>
      <w:r w:rsidR="008F526A" w:rsidRPr="00152AA0">
        <w:rPr>
          <w:rFonts w:ascii="Book Antiqua" w:hAnsi="Book Antiqua"/>
        </w:rPr>
        <w:t>.</w:t>
      </w:r>
    </w:p>
    <w:p w:rsidR="008F526A" w:rsidRPr="00152AA0" w:rsidRDefault="008F526A" w:rsidP="008105E5">
      <w:pPr>
        <w:spacing w:before="120"/>
        <w:ind w:firstLine="284"/>
        <w:jc w:val="both"/>
        <w:rPr>
          <w:rFonts w:ascii="Book Antiqua" w:hAnsi="Book Antiqua"/>
        </w:rPr>
      </w:pPr>
      <w:r w:rsidRPr="00152AA0">
        <w:rPr>
          <w:rFonts w:ascii="Book Antiqua" w:hAnsi="Book Antiqua"/>
        </w:rPr>
        <w:t xml:space="preserve">Aussi, An-nassâî rapporte dans son livre </w:t>
      </w:r>
      <w:r w:rsidRPr="00152AA0">
        <w:rPr>
          <w:rFonts w:ascii="Book Antiqua" w:hAnsi="Book Antiqua"/>
          <w:i/>
          <w:iCs/>
        </w:rPr>
        <w:t>alyawm wa allaïla</w:t>
      </w:r>
      <w:r w:rsidRPr="00152AA0">
        <w:rPr>
          <w:rFonts w:ascii="Book Antiqua" w:hAnsi="Book Antiqua"/>
        </w:rPr>
        <w:t>, un hadith d'après deux compagnons</w:t>
      </w:r>
      <w:r w:rsidR="002D5630" w:rsidRPr="00152AA0">
        <w:rPr>
          <w:rFonts w:ascii="Book Antiqua" w:hAnsi="Book Antiqua"/>
        </w:rPr>
        <w:t xml:space="preserve"> d'après le Prophète</w:t>
      </w:r>
      <w:r w:rsidR="007A17C9" w:rsidRPr="00152AA0">
        <w:rPr>
          <w:rFonts w:ascii="Book Antiqua" w:hAnsi="Book Antiqua"/>
        </w:rPr>
        <w:t xml:space="preserve"> </w:t>
      </w:r>
      <w:r w:rsidR="00824B3D" w:rsidRPr="00824B3D">
        <w:rPr>
          <w:rFonts w:ascii="Book Antiqua" w:hAnsi="Book Antiqua" w:cs="CTraditional Arabic"/>
          <w:rtl/>
        </w:rPr>
        <w:t>ج</w:t>
      </w:r>
      <w:r w:rsidR="002D5630" w:rsidRPr="00152AA0">
        <w:rPr>
          <w:rFonts w:ascii="Book Antiqua" w:hAnsi="Book Antiqua"/>
        </w:rPr>
        <w:t xml:space="preserve">: </w:t>
      </w:r>
      <w:r w:rsidR="008105E5">
        <w:rPr>
          <w:rFonts w:ascii="Book Antiqua" w:hAnsi="Book Antiqua"/>
          <w:i/>
          <w:iCs/>
        </w:rPr>
        <w:t>«</w:t>
      </w:r>
      <w:r w:rsidR="002D5630" w:rsidRPr="00152AA0">
        <w:rPr>
          <w:rFonts w:ascii="Book Antiqua" w:hAnsi="Book Antiqua"/>
          <w:i/>
          <w:iCs/>
        </w:rPr>
        <w:t xml:space="preserve">nul ne </w:t>
      </w:r>
      <w:r w:rsidR="003521BB">
        <w:rPr>
          <w:rFonts w:ascii="Book Antiqua" w:hAnsi="Book Antiqua"/>
          <w:i/>
          <w:iCs/>
        </w:rPr>
        <w:t>dit</w:t>
      </w:r>
      <w:r w:rsidR="008105E5">
        <w:rPr>
          <w:rFonts w:ascii="Book Antiqua" w:hAnsi="Book Antiqua"/>
          <w:i/>
          <w:iCs/>
        </w:rPr>
        <w:t>:</w:t>
      </w:r>
      <w:r w:rsidR="002D5630" w:rsidRPr="00152AA0">
        <w:rPr>
          <w:rFonts w:ascii="Book Antiqua" w:hAnsi="Book Antiqua"/>
          <w:i/>
          <w:iCs/>
        </w:rPr>
        <w:t xml:space="preserve"> il n'y a d'autre divinité [ en droit d'être adorée] qu'Allah unique et sans associé, à Lui appartient la royauté et la louange et</w:t>
      </w:r>
      <w:r w:rsidR="00DB7038" w:rsidRPr="00152AA0">
        <w:rPr>
          <w:rFonts w:ascii="Book Antiqua" w:hAnsi="Book Antiqua"/>
          <w:i/>
          <w:iCs/>
        </w:rPr>
        <w:t xml:space="preserve"> c'est </w:t>
      </w:r>
      <w:r w:rsidR="00DB7038" w:rsidRPr="00152AA0">
        <w:rPr>
          <w:rFonts w:ascii="Book Antiqua" w:hAnsi="Book Antiqua"/>
          <w:i/>
          <w:iCs/>
        </w:rPr>
        <w:lastRenderedPageBreak/>
        <w:t>Lui l'</w:t>
      </w:r>
      <w:r w:rsidR="003521BB">
        <w:rPr>
          <w:rFonts w:ascii="Book Antiqua" w:hAnsi="Book Antiqua"/>
          <w:i/>
          <w:iCs/>
        </w:rPr>
        <w:t>Omnipotent </w:t>
      </w:r>
      <w:r w:rsidR="002D5630" w:rsidRPr="00152AA0">
        <w:rPr>
          <w:rFonts w:ascii="Book Antiqua" w:hAnsi="Book Antiqua"/>
          <w:i/>
          <w:iCs/>
        </w:rPr>
        <w:t xml:space="preserve">; sincèrement de son cœur et véridiquement </w:t>
      </w:r>
      <w:r w:rsidR="00DB7038" w:rsidRPr="00152AA0">
        <w:rPr>
          <w:rFonts w:ascii="Book Antiqua" w:hAnsi="Book Antiqua"/>
          <w:i/>
          <w:iCs/>
        </w:rPr>
        <w:t xml:space="preserve">de sa langue, sans qu'Allah n'ouvre le ciel à cette parole pour voir parmi les créatures de la terre qui la prononcée. Certes, celui qu'Allah a regardé mérite que sa demande soit </w:t>
      </w:r>
      <w:r w:rsidR="008105E5">
        <w:rPr>
          <w:rFonts w:ascii="Book Antiqua" w:hAnsi="Book Antiqua"/>
          <w:i/>
          <w:iCs/>
        </w:rPr>
        <w:t>exaucée</w:t>
      </w:r>
      <w:r w:rsidR="00DB7038" w:rsidRPr="00152AA0">
        <w:rPr>
          <w:rFonts w:ascii="Book Antiqua" w:hAnsi="Book Antiqua"/>
          <w:i/>
          <w:iCs/>
        </w:rPr>
        <w:t>».</w:t>
      </w:r>
      <w:r w:rsidR="00DB7038" w:rsidRPr="00152AA0">
        <w:rPr>
          <w:rFonts w:ascii="Book Antiqua" w:hAnsi="Book Antiqua"/>
        </w:rPr>
        <w:t xml:space="preserve"> </w:t>
      </w:r>
      <w:r w:rsidR="002D5630" w:rsidRPr="00152AA0">
        <w:rPr>
          <w:rFonts w:ascii="Book Antiqua" w:hAnsi="Book Antiqua"/>
        </w:rPr>
        <w:t xml:space="preserve"> </w:t>
      </w:r>
    </w:p>
    <w:p w:rsidR="00CE3126" w:rsidRPr="00152AA0" w:rsidRDefault="00CE3126" w:rsidP="008105E5">
      <w:pPr>
        <w:pStyle w:val="Heading2"/>
      </w:pPr>
      <w:r w:rsidRPr="00152AA0">
        <w:t xml:space="preserve"> </w:t>
      </w:r>
      <w:bookmarkStart w:id="35" w:name="_Toc213254360"/>
      <w:bookmarkStart w:id="36" w:name="_Toc449787259"/>
      <w:r w:rsidRPr="00152AA0">
        <w:t xml:space="preserve">La preuve concernant la </w:t>
      </w:r>
      <w:r w:rsidR="003521BB">
        <w:t>véridicité</w:t>
      </w:r>
      <w:r w:rsidR="008105E5">
        <w:rPr>
          <w:rFonts w:ascii="Times New Roman" w:hAnsi="Times New Roman" w:cs="Times New Roman"/>
        </w:rPr>
        <w:t>:</w:t>
      </w:r>
      <w:bookmarkEnd w:id="35"/>
      <w:bookmarkEnd w:id="36"/>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Alif, Lam, Mim. Est-ce que les gens pensent qu'on les laissera </w:t>
      </w:r>
      <w:r w:rsidR="003521BB">
        <w:rPr>
          <w:rFonts w:ascii="Book Antiqua" w:hAnsi="Book Antiqua"/>
          <w:b/>
          <w:bCs/>
          <w:i/>
          <w:iCs/>
        </w:rPr>
        <w:t>dire</w:t>
      </w:r>
      <w:r w:rsidR="008105E5">
        <w:rPr>
          <w:rFonts w:ascii="Book Antiqua" w:hAnsi="Book Antiqua"/>
          <w:b/>
          <w:bCs/>
          <w:i/>
          <w:iCs/>
        </w:rPr>
        <w:t>:</w:t>
      </w:r>
      <w:r w:rsidRPr="00152AA0">
        <w:rPr>
          <w:rFonts w:ascii="Book Antiqua" w:hAnsi="Book Antiqua"/>
          <w:b/>
          <w:bCs/>
          <w:i/>
          <w:iCs/>
        </w:rPr>
        <w:t xml:space="preserve"> ‹Nous </w:t>
      </w:r>
      <w:r w:rsidR="003521BB">
        <w:rPr>
          <w:rFonts w:ascii="Book Antiqua" w:hAnsi="Book Antiqua"/>
          <w:b/>
          <w:bCs/>
          <w:i/>
          <w:iCs/>
        </w:rPr>
        <w:t xml:space="preserve">croyons ! </w:t>
      </w:r>
      <w:r w:rsidRPr="00152AA0">
        <w:rPr>
          <w:rFonts w:ascii="Book Antiqua" w:hAnsi="Book Antiqua"/>
          <w:b/>
          <w:bCs/>
          <w:i/>
          <w:iCs/>
        </w:rPr>
        <w:t xml:space="preserve">› sans les </w:t>
      </w:r>
      <w:r w:rsidR="003521BB">
        <w:rPr>
          <w:rFonts w:ascii="Book Antiqua" w:hAnsi="Book Antiqua"/>
          <w:b/>
          <w:bCs/>
          <w:i/>
          <w:iCs/>
        </w:rPr>
        <w:t>éprouver </w:t>
      </w:r>
      <w:r w:rsidRPr="00152AA0">
        <w:rPr>
          <w:rFonts w:ascii="Book Antiqua" w:hAnsi="Book Antiqua"/>
          <w:b/>
          <w:bCs/>
          <w:i/>
          <w:iCs/>
        </w:rPr>
        <w:t xml:space="preserve">? Certes, Nous avons éprouvé ceux qui ont vécu avant </w:t>
      </w:r>
      <w:r w:rsidR="003521BB">
        <w:rPr>
          <w:rFonts w:ascii="Book Antiqua" w:hAnsi="Book Antiqua"/>
          <w:b/>
          <w:bCs/>
          <w:i/>
          <w:iCs/>
        </w:rPr>
        <w:t>eux </w:t>
      </w:r>
      <w:r w:rsidRPr="00152AA0">
        <w:rPr>
          <w:rFonts w:ascii="Book Antiqua" w:hAnsi="Book Antiqua"/>
          <w:b/>
          <w:bCs/>
          <w:i/>
          <w:iCs/>
        </w:rPr>
        <w:t xml:space="preserve">; [Ainsi] Allah connaît ceux qui sont </w:t>
      </w:r>
      <w:r w:rsidR="008105E5">
        <w:rPr>
          <w:rFonts w:ascii="Book Antiqua" w:hAnsi="Book Antiqua"/>
          <w:b/>
          <w:bCs/>
          <w:i/>
          <w:iCs/>
        </w:rPr>
        <w:t>véridiques et ceux qui mentent.</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Al-‘Ankabût</w:t>
      </w:r>
      <w:r w:rsidRPr="00152AA0">
        <w:rPr>
          <w:rFonts w:ascii="Book Antiqua" w:hAnsi="Book Antiqua"/>
        </w:rPr>
        <w:t xml:space="preserve"> versets1-3]</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Parmi les gens, il y a ceux qui </w:t>
      </w:r>
      <w:r w:rsidR="003521BB">
        <w:rPr>
          <w:rFonts w:ascii="Book Antiqua" w:hAnsi="Book Antiqua"/>
          <w:b/>
          <w:bCs/>
          <w:i/>
          <w:iCs/>
        </w:rPr>
        <w:t>disent</w:t>
      </w:r>
      <w:r w:rsidR="008105E5">
        <w:rPr>
          <w:rFonts w:ascii="Book Antiqua" w:hAnsi="Book Antiqua"/>
          <w:b/>
          <w:bCs/>
          <w:i/>
          <w:iCs/>
        </w:rPr>
        <w:t>:</w:t>
      </w:r>
      <w:r w:rsidRPr="00152AA0">
        <w:rPr>
          <w:rFonts w:ascii="Book Antiqua" w:hAnsi="Book Antiqua"/>
          <w:b/>
          <w:bCs/>
          <w:i/>
          <w:iCs/>
        </w:rPr>
        <w:t xml:space="preserve"> ‹Nous croyons en Allah et au Jour </w:t>
      </w:r>
      <w:r w:rsidR="003521BB">
        <w:rPr>
          <w:rFonts w:ascii="Book Antiqua" w:hAnsi="Book Antiqua"/>
          <w:b/>
          <w:bCs/>
          <w:i/>
          <w:iCs/>
        </w:rPr>
        <w:t xml:space="preserve">dernier ! </w:t>
      </w:r>
      <w:r w:rsidRPr="00152AA0">
        <w:rPr>
          <w:rFonts w:ascii="Book Antiqua" w:hAnsi="Book Antiqua"/>
          <w:b/>
          <w:bCs/>
          <w:i/>
          <w:iCs/>
        </w:rPr>
        <w:t xml:space="preserve">› tandis qu'en fait, ils n'y croient pas. Ils cherchent à tromper Allah et les </w:t>
      </w:r>
      <w:r w:rsidR="003521BB">
        <w:rPr>
          <w:rFonts w:ascii="Book Antiqua" w:hAnsi="Book Antiqua"/>
          <w:b/>
          <w:bCs/>
          <w:i/>
          <w:iCs/>
        </w:rPr>
        <w:t>croyants </w:t>
      </w:r>
      <w:r w:rsidRPr="00152AA0">
        <w:rPr>
          <w:rFonts w:ascii="Book Antiqua" w:hAnsi="Book Antiqua"/>
          <w:b/>
          <w:bCs/>
          <w:i/>
          <w:iCs/>
        </w:rPr>
        <w:t>; mais ils ne trompent qu'eux-mêmes, et ils ne s'en rendent pas compte. Il y a dans leurs cœurs une maladie (de doute et d'hypocrisie), et Allah laisse croître leur maladie. Ils auront un châtiment douloureux, pour avoir m</w:t>
      </w:r>
      <w:r w:rsidR="008105E5">
        <w:rPr>
          <w:rFonts w:ascii="Book Antiqua" w:hAnsi="Book Antiqua"/>
          <w:b/>
          <w:bCs/>
          <w:i/>
          <w:iCs/>
        </w:rPr>
        <w:t>enti.</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Al-Baqarah</w:t>
      </w:r>
      <w:r w:rsidRPr="00152AA0">
        <w:rPr>
          <w:rFonts w:ascii="Book Antiqua" w:hAnsi="Book Antiqua"/>
        </w:rPr>
        <w:t xml:space="preserve"> versets 8-10]</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On trouve dans </w:t>
      </w:r>
      <w:smartTag w:uri="urn:schemas-microsoft-com:office:smarttags" w:element="PersonName">
        <w:smartTagPr>
          <w:attr w:name="ProductID" w:val="la Sunnah"/>
        </w:smartTagPr>
        <w:r w:rsidRPr="00152AA0">
          <w:rPr>
            <w:rFonts w:ascii="Book Antiqua" w:hAnsi="Book Antiqua"/>
          </w:rPr>
          <w:t>la Sunnah</w:t>
        </w:r>
      </w:smartTag>
      <w:r w:rsidRPr="00152AA0">
        <w:rPr>
          <w:rFonts w:ascii="Book Antiqua" w:hAnsi="Book Antiqua"/>
        </w:rPr>
        <w:t xml:space="preserve"> le hadith authentique suivant rapporté par Bukhârî et Muslim</w:t>
      </w:r>
      <w:r w:rsidR="008105E5">
        <w:rPr>
          <w:rFonts w:ascii="Book Antiqua" w:hAnsi="Book Antiqua"/>
        </w:rPr>
        <w:t>:</w:t>
      </w:r>
      <w:r w:rsidRPr="00152AA0">
        <w:rPr>
          <w:rFonts w:ascii="Book Antiqua" w:hAnsi="Book Antiqua"/>
        </w:rPr>
        <w:t xml:space="preserve"> d’après Mu’âdh ibn Djabal (</w:t>
      </w:r>
      <w:r w:rsidR="00AD12DA" w:rsidRPr="00AD12DA">
        <w:rPr>
          <w:rFonts w:ascii="CTraditional Arabic" w:hAnsi="CTraditional Arabic" w:cs="CTraditional Arabic"/>
          <w:rtl/>
        </w:rPr>
        <w:t>س</w:t>
      </w:r>
      <w:r w:rsidRPr="00152AA0">
        <w:rPr>
          <w:rFonts w:ascii="Book Antiqua" w:hAnsi="Book Antiqua"/>
        </w:rPr>
        <w:t xml:space="preserve">) d’après le Prophète </w:t>
      </w:r>
      <w:r w:rsidR="00824B3D" w:rsidRPr="00824B3D">
        <w:rPr>
          <w:rFonts w:ascii="Book Antiqua" w:hAnsi="Book Antiqua" w:cs="CTraditional Arabic"/>
          <w:rtl/>
        </w:rPr>
        <w:t>ج</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 xml:space="preserve">Personne ne témoigne qu’il n’y a d’autre divinité </w:t>
      </w:r>
      <w:r w:rsidRPr="00152AA0">
        <w:rPr>
          <w:rFonts w:ascii="Book Antiqua" w:hAnsi="Book Antiqua"/>
          <w:i/>
          <w:iCs/>
        </w:rPr>
        <w:lastRenderedPageBreak/>
        <w:t>[digne d’être adorée] si ce n’est Allah et que Muhammad est Son esclave et messager, véridiquement et du plus profond de son cœur, sans</w:t>
      </w:r>
      <w:r w:rsidR="008105E5">
        <w:rPr>
          <w:rFonts w:ascii="Book Antiqua" w:hAnsi="Book Antiqua"/>
          <w:i/>
          <w:iCs/>
        </w:rPr>
        <w:t xml:space="preserve"> qu’Allah ne le protège du Feu.</w:t>
      </w:r>
      <w:r w:rsidRPr="00152AA0">
        <w:rPr>
          <w:rFonts w:ascii="Book Antiqua" w:hAnsi="Book Antiqua"/>
          <w:i/>
          <w:iCs/>
        </w:rPr>
        <w:t>»</w:t>
      </w:r>
    </w:p>
    <w:p w:rsidR="00CE3126" w:rsidRPr="004F1346" w:rsidRDefault="00CE3126" w:rsidP="008105E5">
      <w:pPr>
        <w:pStyle w:val="Heading2"/>
      </w:pPr>
      <w:r w:rsidRPr="004F1346">
        <w:t xml:space="preserve"> </w:t>
      </w:r>
      <w:bookmarkStart w:id="37" w:name="_Toc213254361"/>
      <w:bookmarkStart w:id="38" w:name="_Toc449787260"/>
      <w:r w:rsidRPr="004F1346">
        <w:t>La preuve concernant l’</w:t>
      </w:r>
      <w:r w:rsidR="003521BB">
        <w:t>amour</w:t>
      </w:r>
      <w:r w:rsidR="008105E5">
        <w:rPr>
          <w:rFonts w:ascii="Times New Roman" w:hAnsi="Times New Roman" w:cs="Times New Roman"/>
        </w:rPr>
        <w:t>:</w:t>
      </w:r>
      <w:bookmarkEnd w:id="37"/>
      <w:bookmarkEnd w:id="38"/>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Parmi les hommes, il en est qui prennent, en dehors d'Allah, des égaux à Lui, en les aimant comme on aime Allah. Or les croyants sont les p</w:t>
      </w:r>
      <w:r w:rsidR="008105E5">
        <w:rPr>
          <w:rFonts w:ascii="Book Antiqua" w:hAnsi="Book Antiqua"/>
          <w:b/>
          <w:bCs/>
          <w:i/>
          <w:iCs/>
        </w:rPr>
        <w:t>lus ardents en l'amour d'Allah.</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 xml:space="preserve">Al-Baqarah </w:t>
      </w:r>
      <w:r w:rsidRPr="00152AA0">
        <w:rPr>
          <w:rFonts w:ascii="Book Antiqua" w:hAnsi="Book Antiqua"/>
        </w:rPr>
        <w:t>verset 165]</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Ô les </w:t>
      </w:r>
      <w:r w:rsidR="003521BB">
        <w:rPr>
          <w:rFonts w:ascii="Book Antiqua" w:hAnsi="Book Antiqua"/>
          <w:b/>
          <w:bCs/>
          <w:i/>
          <w:iCs/>
        </w:rPr>
        <w:t>croyants </w:t>
      </w:r>
      <w:r w:rsidRPr="00152AA0">
        <w:rPr>
          <w:rFonts w:ascii="Book Antiqua" w:hAnsi="Book Antiqua"/>
          <w:b/>
          <w:bCs/>
          <w:i/>
          <w:iCs/>
        </w:rPr>
        <w:t xml:space="preserve">! Quiconque parmi vous apostasie </w:t>
      </w:r>
      <w:r w:rsidR="00B15358" w:rsidRPr="00152AA0">
        <w:rPr>
          <w:rFonts w:ascii="Book Antiqua" w:hAnsi="Book Antiqua"/>
          <w:b/>
          <w:bCs/>
          <w:i/>
          <w:iCs/>
        </w:rPr>
        <w:t>de sa religion... Allah fera</w:t>
      </w:r>
      <w:r w:rsidRPr="00152AA0">
        <w:rPr>
          <w:rFonts w:ascii="Book Antiqua" w:hAnsi="Book Antiqua"/>
          <w:b/>
          <w:bCs/>
          <w:i/>
          <w:iCs/>
        </w:rPr>
        <w:t xml:space="preserve"> v</w:t>
      </w:r>
      <w:r w:rsidR="00B15358" w:rsidRPr="00152AA0">
        <w:rPr>
          <w:rFonts w:ascii="Book Antiqua" w:hAnsi="Book Antiqua"/>
          <w:b/>
          <w:bCs/>
          <w:i/>
          <w:iCs/>
        </w:rPr>
        <w:t>enir un peuple qu'Il aime et qu’ils</w:t>
      </w:r>
      <w:r w:rsidRPr="00152AA0">
        <w:rPr>
          <w:rFonts w:ascii="Book Antiqua" w:hAnsi="Book Antiqua"/>
          <w:b/>
          <w:bCs/>
          <w:i/>
          <w:iCs/>
        </w:rPr>
        <w:t xml:space="preserve"> L'aime</w:t>
      </w:r>
      <w:r w:rsidR="00B15358" w:rsidRPr="00152AA0">
        <w:rPr>
          <w:rFonts w:ascii="Book Antiqua" w:hAnsi="Book Antiqua"/>
          <w:b/>
          <w:bCs/>
          <w:i/>
          <w:iCs/>
        </w:rPr>
        <w:t>nt</w:t>
      </w:r>
      <w:r w:rsidRPr="00152AA0">
        <w:rPr>
          <w:rFonts w:ascii="Book Antiqua" w:hAnsi="Book Antiqua"/>
          <w:b/>
          <w:bCs/>
          <w:i/>
          <w:iCs/>
        </w:rPr>
        <w:t>, modeste</w:t>
      </w:r>
      <w:r w:rsidR="00360C02" w:rsidRPr="00152AA0">
        <w:rPr>
          <w:rFonts w:ascii="Book Antiqua" w:hAnsi="Book Antiqua"/>
          <w:b/>
          <w:bCs/>
          <w:i/>
          <w:iCs/>
        </w:rPr>
        <w:t>s</w:t>
      </w:r>
      <w:r w:rsidRPr="00152AA0">
        <w:rPr>
          <w:rFonts w:ascii="Book Antiqua" w:hAnsi="Book Antiqua"/>
          <w:b/>
          <w:bCs/>
          <w:i/>
          <w:iCs/>
        </w:rPr>
        <w:t xml:space="preserve"> envers les croyants et fier</w:t>
      </w:r>
      <w:r w:rsidR="00360C02" w:rsidRPr="00152AA0">
        <w:rPr>
          <w:rFonts w:ascii="Book Antiqua" w:hAnsi="Book Antiqua"/>
          <w:b/>
          <w:bCs/>
          <w:i/>
          <w:iCs/>
        </w:rPr>
        <w:t>s</w:t>
      </w:r>
      <w:r w:rsidRPr="00152AA0">
        <w:rPr>
          <w:rFonts w:ascii="Book Antiqua" w:hAnsi="Book Antiqua"/>
          <w:b/>
          <w:bCs/>
          <w:i/>
          <w:iCs/>
        </w:rPr>
        <w:t xml:space="preserve"> et puissant</w:t>
      </w:r>
      <w:r w:rsidR="00360C02" w:rsidRPr="00152AA0">
        <w:rPr>
          <w:rFonts w:ascii="Book Antiqua" w:hAnsi="Book Antiqua"/>
          <w:b/>
          <w:bCs/>
          <w:i/>
          <w:iCs/>
        </w:rPr>
        <w:t>s</w:t>
      </w:r>
      <w:r w:rsidRPr="00152AA0">
        <w:rPr>
          <w:rFonts w:ascii="Book Antiqua" w:hAnsi="Book Antiqua"/>
          <w:b/>
          <w:bCs/>
          <w:i/>
          <w:iCs/>
        </w:rPr>
        <w:t xml:space="preserve"> envers les mécréants, qui lutte</w:t>
      </w:r>
      <w:r w:rsidR="00B15358" w:rsidRPr="00152AA0">
        <w:rPr>
          <w:rFonts w:ascii="Book Antiqua" w:hAnsi="Book Antiqua"/>
          <w:b/>
          <w:bCs/>
          <w:i/>
          <w:iCs/>
        </w:rPr>
        <w:t>nt</w:t>
      </w:r>
      <w:r w:rsidRPr="00152AA0">
        <w:rPr>
          <w:rFonts w:ascii="Book Antiqua" w:hAnsi="Book Antiqua"/>
          <w:b/>
          <w:bCs/>
          <w:i/>
          <w:iCs/>
        </w:rPr>
        <w:t xml:space="preserve"> dans le sentier d'Allah, ne </w:t>
      </w:r>
      <w:r w:rsidR="003521BB">
        <w:rPr>
          <w:rFonts w:ascii="Book Antiqua" w:hAnsi="Book Antiqua"/>
          <w:b/>
          <w:bCs/>
          <w:i/>
          <w:iCs/>
        </w:rPr>
        <w:t>craignant</w:t>
      </w:r>
      <w:r w:rsidR="008105E5">
        <w:rPr>
          <w:rFonts w:ascii="Book Antiqua" w:hAnsi="Book Antiqua"/>
          <w:b/>
          <w:bCs/>
          <w:i/>
          <w:iCs/>
        </w:rPr>
        <w:t xml:space="preserve"> le blâme d'aucun blâmeur.</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Al-Mâidah</w:t>
      </w:r>
      <w:r w:rsidRPr="00152AA0">
        <w:rPr>
          <w:rFonts w:ascii="Book Antiqua" w:hAnsi="Book Antiqua"/>
        </w:rPr>
        <w:t xml:space="preserve"> verset 54]</w:t>
      </w:r>
    </w:p>
    <w:p w:rsidR="00CE3126" w:rsidRPr="00152AA0" w:rsidRDefault="00CE3126" w:rsidP="0031576F">
      <w:pPr>
        <w:spacing w:before="120"/>
        <w:ind w:firstLine="284"/>
        <w:jc w:val="both"/>
        <w:rPr>
          <w:rFonts w:ascii="Book Antiqua" w:hAnsi="Book Antiqua"/>
        </w:rPr>
      </w:pPr>
      <w:r w:rsidRPr="00152AA0">
        <w:rPr>
          <w:rFonts w:ascii="Book Antiqua" w:hAnsi="Book Antiqua"/>
        </w:rPr>
        <w:t xml:space="preserve">On trouve dans la </w:t>
      </w:r>
      <w:r w:rsidR="003521BB">
        <w:rPr>
          <w:rFonts w:ascii="Book Antiqua" w:hAnsi="Book Antiqua"/>
        </w:rPr>
        <w:t>Sunnah</w:t>
      </w:r>
      <w:r w:rsidR="008105E5">
        <w:rPr>
          <w:rFonts w:ascii="Book Antiqua" w:hAnsi="Book Antiqua"/>
        </w:rPr>
        <w:t>:</w:t>
      </w:r>
      <w:r w:rsidRPr="00152AA0">
        <w:rPr>
          <w:rFonts w:ascii="Book Antiqua" w:hAnsi="Book Antiqua"/>
        </w:rPr>
        <w:t xml:space="preserve"> le hadith authentique d’après Anas (</w:t>
      </w:r>
      <w:r w:rsidR="00AD12DA" w:rsidRPr="00AD12DA">
        <w:rPr>
          <w:rFonts w:ascii="CTraditional Arabic" w:hAnsi="CTraditional Arabic" w:cs="CTraditional Arabic"/>
          <w:rtl/>
        </w:rPr>
        <w:t>س</w:t>
      </w:r>
      <w:r w:rsidRPr="00152AA0">
        <w:rPr>
          <w:rFonts w:ascii="Book Antiqua" w:hAnsi="Book Antiqua"/>
        </w:rPr>
        <w:t>)</w:t>
      </w:r>
      <w:r w:rsidR="008105E5">
        <w:rPr>
          <w:rFonts w:ascii="Book Antiqua" w:hAnsi="Book Antiqua"/>
        </w:rPr>
        <w:t>:</w:t>
      </w:r>
      <w:r w:rsidRPr="00152AA0">
        <w:rPr>
          <w:rFonts w:ascii="Book Antiqua" w:hAnsi="Book Antiqua"/>
        </w:rPr>
        <w:t xml:space="preserve"> le Prophète </w:t>
      </w:r>
      <w:r w:rsidR="00824B3D" w:rsidRPr="00824B3D">
        <w:rPr>
          <w:rFonts w:ascii="Book Antiqua" w:hAnsi="Book Antiqua" w:cs="CTraditional Arabic"/>
          <w:rtl/>
        </w:rPr>
        <w:t>ج</w:t>
      </w:r>
      <w:r w:rsidRPr="00152AA0">
        <w:rPr>
          <w:rFonts w:ascii="Book Antiqua" w:hAnsi="Book Antiqua"/>
        </w:rPr>
        <w:t xml:space="preserve">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 xml:space="preserve">Il est trois choses qui – si elles se rassemblent chez une personne – permettront à celle-ci de goûter à la douceur de la </w:t>
      </w:r>
      <w:r w:rsidR="003521BB">
        <w:rPr>
          <w:rFonts w:ascii="Book Antiqua" w:hAnsi="Book Antiqua"/>
          <w:i/>
          <w:iCs/>
        </w:rPr>
        <w:t>foi</w:t>
      </w:r>
      <w:r w:rsidR="008105E5">
        <w:rPr>
          <w:rFonts w:ascii="Book Antiqua" w:hAnsi="Book Antiqua"/>
          <w:i/>
          <w:iCs/>
        </w:rPr>
        <w:t>:</w:t>
      </w:r>
      <w:r w:rsidRPr="00152AA0">
        <w:rPr>
          <w:rFonts w:ascii="Book Antiqua" w:hAnsi="Book Antiqua"/>
          <w:i/>
          <w:iCs/>
        </w:rPr>
        <w:t xml:space="preserve"> qu’Allah et Son Prophète lui soient plus chers que toute autre chose, qu’elle n’aime autrui que pour Allah, et qu’elle déteste retourner dans la mécréance après qu’Allah</w:t>
      </w:r>
      <w:r w:rsidR="00B15358" w:rsidRPr="00152AA0">
        <w:rPr>
          <w:rFonts w:ascii="Book Antiqua" w:hAnsi="Book Antiqua"/>
          <w:i/>
          <w:iCs/>
        </w:rPr>
        <w:t xml:space="preserve"> l’en</w:t>
      </w:r>
      <w:r w:rsidRPr="00152AA0">
        <w:rPr>
          <w:rFonts w:ascii="Book Antiqua" w:hAnsi="Book Antiqua"/>
          <w:i/>
          <w:iCs/>
        </w:rPr>
        <w:t xml:space="preserve"> a sauvée, comme elle déte</w:t>
      </w:r>
      <w:r w:rsidR="008105E5">
        <w:rPr>
          <w:rFonts w:ascii="Book Antiqua" w:hAnsi="Book Antiqua"/>
          <w:i/>
          <w:iCs/>
        </w:rPr>
        <w:t>sterait être jetée dans le feu.</w:t>
      </w:r>
      <w:r w:rsidRPr="00152AA0">
        <w:rPr>
          <w:rFonts w:ascii="Book Antiqua" w:hAnsi="Book Antiqua"/>
          <w:i/>
          <w:iCs/>
        </w:rPr>
        <w:t>»</w:t>
      </w:r>
      <w:r w:rsidRPr="00152AA0">
        <w:rPr>
          <w:rFonts w:ascii="Book Antiqua" w:hAnsi="Book Antiqua"/>
        </w:rPr>
        <w:t xml:space="preserve"> </w:t>
      </w:r>
    </w:p>
    <w:p w:rsidR="00CE3126" w:rsidRPr="00152AA0" w:rsidRDefault="00CE3126" w:rsidP="008105E5">
      <w:pPr>
        <w:pStyle w:val="Heading2"/>
      </w:pPr>
      <w:bookmarkStart w:id="39" w:name="_Toc213254362"/>
      <w:bookmarkStart w:id="40" w:name="_Toc449787261"/>
      <w:r w:rsidRPr="00152AA0">
        <w:lastRenderedPageBreak/>
        <w:t xml:space="preserve">La preuve concernant la </w:t>
      </w:r>
      <w:r w:rsidR="003521BB">
        <w:t>servilité</w:t>
      </w:r>
      <w:r w:rsidR="008105E5">
        <w:rPr>
          <w:rFonts w:ascii="Times New Roman" w:hAnsi="Times New Roman" w:cs="Times New Roman"/>
        </w:rPr>
        <w:t>:</w:t>
      </w:r>
      <w:bookmarkEnd w:id="39"/>
      <w:bookmarkEnd w:id="40"/>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Et revenez repentant à votre Seigneur, et soumettez-vous à Lui, avant que ne vous vienne le châtiment et vous </w:t>
      </w:r>
      <w:r w:rsidR="008105E5">
        <w:rPr>
          <w:rFonts w:ascii="Book Antiqua" w:hAnsi="Book Antiqua"/>
          <w:b/>
          <w:bCs/>
          <w:i/>
          <w:iCs/>
        </w:rPr>
        <w:t>ne recevez alors aucun secours.</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 xml:space="preserve">Az-Zumar </w:t>
      </w:r>
      <w:r w:rsidRPr="00152AA0">
        <w:rPr>
          <w:rFonts w:ascii="Book Antiqua" w:hAnsi="Book Antiqua"/>
        </w:rPr>
        <w:t>verset 54]</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Qui est meilleur en religion que celui qui soumet à Allah son</w:t>
      </w:r>
      <w:r w:rsidR="00B15358" w:rsidRPr="00152AA0">
        <w:rPr>
          <w:rFonts w:ascii="Book Antiqua" w:hAnsi="Book Antiqua"/>
          <w:b/>
          <w:bCs/>
          <w:i/>
          <w:iCs/>
        </w:rPr>
        <w:t xml:space="preserve"> visage</w:t>
      </w:r>
      <w:r w:rsidRPr="00152AA0">
        <w:rPr>
          <w:rFonts w:ascii="Book Antiqua" w:hAnsi="Book Antiqua"/>
          <w:b/>
          <w:bCs/>
          <w:i/>
          <w:iCs/>
        </w:rPr>
        <w:t xml:space="preserve">, tout en se conformant à </w:t>
      </w:r>
      <w:smartTag w:uri="urn:schemas-microsoft-com:office:smarttags" w:element="PersonName">
        <w:smartTagPr>
          <w:attr w:name="ProductID" w:val="la Loi"/>
        </w:smartTagPr>
        <w:r w:rsidRPr="00152AA0">
          <w:rPr>
            <w:rFonts w:ascii="Book Antiqua" w:hAnsi="Book Antiqua"/>
            <w:b/>
            <w:bCs/>
            <w:i/>
            <w:iCs/>
          </w:rPr>
          <w:t>la Loi</w:t>
        </w:r>
      </w:smartTag>
      <w:r w:rsidR="008105E5">
        <w:rPr>
          <w:rFonts w:ascii="Book Antiqua" w:hAnsi="Book Antiqua"/>
          <w:b/>
          <w:bCs/>
          <w:i/>
          <w:iCs/>
        </w:rPr>
        <w:t xml:space="preserve"> révélée</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 xml:space="preserve">An-Nisâ </w:t>
      </w:r>
      <w:r w:rsidRPr="00152AA0">
        <w:rPr>
          <w:rFonts w:ascii="Book Antiqua" w:hAnsi="Book Antiqua"/>
        </w:rPr>
        <w:t>verset 125]</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009030F7" w:rsidRPr="00152AA0">
        <w:rPr>
          <w:rFonts w:ascii="Book Antiqua" w:hAnsi="Book Antiqua"/>
          <w:b/>
          <w:bCs/>
          <w:i/>
          <w:iCs/>
        </w:rPr>
        <w:t>Et quiconque soumet son visage</w:t>
      </w:r>
      <w:r w:rsidRPr="00152AA0">
        <w:rPr>
          <w:rFonts w:ascii="Book Antiqua" w:hAnsi="Book Antiqua"/>
          <w:b/>
          <w:bCs/>
          <w:i/>
          <w:iCs/>
        </w:rPr>
        <w:t xml:space="preserve"> à Allah, tout en étant bienfaisant, s'accroche ré</w:t>
      </w:r>
      <w:r w:rsidR="008105E5">
        <w:rPr>
          <w:rFonts w:ascii="Book Antiqua" w:hAnsi="Book Antiqua"/>
          <w:b/>
          <w:bCs/>
          <w:i/>
          <w:iCs/>
        </w:rPr>
        <w:t>ellement à l'anse la plus ferme</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Luqmân</w:t>
      </w:r>
      <w:r w:rsidRPr="00152AA0">
        <w:rPr>
          <w:rFonts w:ascii="Book Antiqua" w:hAnsi="Book Antiqua"/>
        </w:rPr>
        <w:t xml:space="preserve"> verset 22]. L’anse la plus ferme désigne </w:t>
      </w:r>
      <w:r w:rsidR="008105E5">
        <w:rPr>
          <w:rFonts w:ascii="Book Antiqua" w:hAnsi="Book Antiqua"/>
        </w:rPr>
        <w:t>«</w:t>
      </w:r>
      <w:r w:rsidRPr="00152AA0">
        <w:rPr>
          <w:rFonts w:ascii="Book Antiqua" w:hAnsi="Book Antiqua"/>
        </w:rPr>
        <w:t>Il n’y a d’autre divinité qu’</w:t>
      </w:r>
      <w:r w:rsidR="008105E5">
        <w:rPr>
          <w:rFonts w:ascii="Book Antiqua" w:hAnsi="Book Antiqua"/>
        </w:rPr>
        <w:t>Allah</w:t>
      </w:r>
      <w:r w:rsidR="003521BB">
        <w:rPr>
          <w:rFonts w:ascii="Book Antiqua" w:hAnsi="Book Antiqua"/>
        </w:rPr>
        <w:t>»</w:t>
      </w:r>
      <w:r w:rsidRPr="00152AA0">
        <w:rPr>
          <w:rFonts w:ascii="Book Antiqua" w:hAnsi="Book Antiqua"/>
        </w:rPr>
        <w:t>.</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Non!... Par ton </w:t>
      </w:r>
      <w:r w:rsidR="003521BB">
        <w:rPr>
          <w:rFonts w:ascii="Book Antiqua" w:hAnsi="Book Antiqua"/>
          <w:b/>
          <w:bCs/>
          <w:i/>
          <w:iCs/>
        </w:rPr>
        <w:t>Seigneur </w:t>
      </w:r>
      <w:r w:rsidRPr="00152AA0">
        <w:rPr>
          <w:rFonts w:ascii="Book Antiqua" w:hAnsi="Book Antiqua"/>
          <w:b/>
          <w:bCs/>
          <w:i/>
          <w:iCs/>
        </w:rPr>
        <w:t xml:space="preserve">! Ils ne seront pas croyants aussi longtemps qu'ils ne t'auront demandé de juger de leurs disputes et qu'ils n'auront éprouvé nulle angoisse pour ce que tu auras décidé, et qu'ils se soumettent </w:t>
      </w:r>
      <w:r w:rsidR="008105E5">
        <w:rPr>
          <w:rFonts w:ascii="Book Antiqua" w:hAnsi="Book Antiqua"/>
          <w:b/>
          <w:bCs/>
          <w:i/>
          <w:iCs/>
        </w:rPr>
        <w:t>complètement [à ta sentence].</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 xml:space="preserve">An-Nisâ </w:t>
      </w:r>
      <w:r w:rsidRPr="00152AA0">
        <w:rPr>
          <w:rFonts w:ascii="Book Antiqua" w:hAnsi="Book Antiqua"/>
        </w:rPr>
        <w:t>verset 65]</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On trouve dans la </w:t>
      </w:r>
      <w:r w:rsidR="003521BB">
        <w:rPr>
          <w:rFonts w:ascii="Book Antiqua" w:hAnsi="Book Antiqua"/>
        </w:rPr>
        <w:t>Sunnah</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 xml:space="preserve">Aucun d’entre vous ne sera véritablement croyant tant que ses désirs ne seront en adéquation avec la révélation qui m’a été </w:t>
      </w:r>
      <w:r w:rsidR="008105E5">
        <w:rPr>
          <w:rFonts w:ascii="Book Antiqua" w:hAnsi="Book Antiqua"/>
          <w:i/>
          <w:iCs/>
        </w:rPr>
        <w:lastRenderedPageBreak/>
        <w:t>faite</w:t>
      </w:r>
      <w:r w:rsidRPr="00152AA0">
        <w:rPr>
          <w:rFonts w:ascii="Book Antiqua" w:hAnsi="Book Antiqua"/>
          <w:i/>
          <w:iCs/>
        </w:rPr>
        <w:t>»</w:t>
      </w:r>
      <w:r w:rsidRPr="00152AA0">
        <w:rPr>
          <w:rStyle w:val="FootnoteReference"/>
          <w:rFonts w:ascii="Book Antiqua" w:hAnsi="Book Antiqua"/>
        </w:rPr>
        <w:footnoteReference w:id="1"/>
      </w:r>
      <w:r w:rsidRPr="00152AA0">
        <w:rPr>
          <w:rFonts w:ascii="Book Antiqua" w:hAnsi="Book Antiqua"/>
        </w:rPr>
        <w:t xml:space="preserve">. Et c’est bien </w:t>
      </w:r>
      <w:r w:rsidR="003521BB">
        <w:rPr>
          <w:rFonts w:ascii="Book Antiqua" w:hAnsi="Book Antiqua"/>
        </w:rPr>
        <w:t>cela,</w:t>
      </w:r>
      <w:r w:rsidRPr="00152AA0">
        <w:rPr>
          <w:rFonts w:ascii="Book Antiqua" w:hAnsi="Book Antiqua"/>
        </w:rPr>
        <w:t xml:space="preserve"> la servilité totale et absolue. </w:t>
      </w:r>
    </w:p>
    <w:p w:rsidR="00CE3126" w:rsidRPr="00152AA0" w:rsidRDefault="00CE3126" w:rsidP="008105E5">
      <w:pPr>
        <w:pStyle w:val="Heading2"/>
      </w:pPr>
      <w:bookmarkStart w:id="41" w:name="_Toc213254363"/>
      <w:bookmarkStart w:id="42" w:name="_Toc449787262"/>
      <w:r w:rsidRPr="00152AA0">
        <w:t>La preuve concernant l’</w:t>
      </w:r>
      <w:r w:rsidR="003521BB">
        <w:t>acceptation</w:t>
      </w:r>
      <w:r w:rsidR="008105E5">
        <w:rPr>
          <w:rFonts w:ascii="Times New Roman" w:hAnsi="Times New Roman" w:cs="Times New Roman"/>
        </w:rPr>
        <w:t>:</w:t>
      </w:r>
      <w:bookmarkEnd w:id="41"/>
      <w:bookmarkEnd w:id="42"/>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Et c'est ainsi que Nous n'avons pas envoyé avant toi d'avertisseur en une cité sans que ses gens aisés n'aient </w:t>
      </w:r>
      <w:r w:rsidR="003521BB">
        <w:rPr>
          <w:rFonts w:ascii="Book Antiqua" w:hAnsi="Book Antiqua"/>
          <w:b/>
          <w:bCs/>
          <w:i/>
          <w:iCs/>
        </w:rPr>
        <w:t>dit</w:t>
      </w:r>
      <w:r w:rsidR="008105E5">
        <w:rPr>
          <w:rFonts w:ascii="Book Antiqua" w:hAnsi="Book Antiqua"/>
          <w:b/>
          <w:bCs/>
          <w:i/>
          <w:iCs/>
        </w:rPr>
        <w:t>:</w:t>
      </w:r>
      <w:r w:rsidRPr="00152AA0">
        <w:rPr>
          <w:rFonts w:ascii="Book Antiqua" w:hAnsi="Book Antiqua"/>
          <w:b/>
          <w:bCs/>
          <w:i/>
          <w:iCs/>
        </w:rPr>
        <w:t xml:space="preserve"> ‹Nous avons trouvé nos ancêtres sur une religion et nous suivons leurs traces›. Il </w:t>
      </w:r>
      <w:r w:rsidR="003521BB">
        <w:rPr>
          <w:rFonts w:ascii="Book Antiqua" w:hAnsi="Book Antiqua"/>
          <w:b/>
          <w:bCs/>
          <w:i/>
          <w:iCs/>
        </w:rPr>
        <w:t>dit</w:t>
      </w:r>
      <w:r w:rsidR="008105E5">
        <w:rPr>
          <w:rFonts w:ascii="Book Antiqua" w:hAnsi="Book Antiqua"/>
          <w:b/>
          <w:bCs/>
          <w:i/>
          <w:iCs/>
        </w:rPr>
        <w:t>:</w:t>
      </w:r>
      <w:r w:rsidRPr="00152AA0">
        <w:rPr>
          <w:rFonts w:ascii="Book Antiqua" w:hAnsi="Book Antiqua"/>
          <w:b/>
          <w:bCs/>
          <w:i/>
          <w:iCs/>
        </w:rPr>
        <w:t xml:space="preserve"> ‹Même si je viens à vous avec une meilleure direction que celle sur laquelle vous avez trouvé vous </w:t>
      </w:r>
      <w:r w:rsidR="003521BB">
        <w:rPr>
          <w:rFonts w:ascii="Book Antiqua" w:hAnsi="Book Antiqua"/>
          <w:b/>
          <w:bCs/>
          <w:i/>
          <w:iCs/>
        </w:rPr>
        <w:t xml:space="preserve">ancêtres ? </w:t>
      </w:r>
      <w:r w:rsidRPr="00152AA0">
        <w:rPr>
          <w:rFonts w:ascii="Book Antiqua" w:hAnsi="Book Antiqua"/>
          <w:b/>
          <w:bCs/>
          <w:i/>
          <w:iCs/>
        </w:rPr>
        <w:t xml:space="preserve">› Ils </w:t>
      </w:r>
      <w:r w:rsidR="003521BB">
        <w:rPr>
          <w:rFonts w:ascii="Book Antiqua" w:hAnsi="Book Antiqua"/>
          <w:b/>
          <w:bCs/>
          <w:i/>
          <w:iCs/>
        </w:rPr>
        <w:t>dirent</w:t>
      </w:r>
      <w:r w:rsidR="008105E5">
        <w:rPr>
          <w:rFonts w:ascii="Book Antiqua" w:hAnsi="Book Antiqua"/>
          <w:b/>
          <w:bCs/>
          <w:i/>
          <w:iCs/>
        </w:rPr>
        <w:t>:</w:t>
      </w:r>
      <w:r w:rsidRPr="00152AA0">
        <w:rPr>
          <w:rFonts w:ascii="Book Antiqua" w:hAnsi="Book Antiqua"/>
          <w:b/>
          <w:bCs/>
          <w:i/>
          <w:iCs/>
        </w:rPr>
        <w:t xml:space="preserve"> ‹Nous ne croyons pas au message avec lequel vous avez été envoyés›. Nous Nous vengeâmes d'eux. Regarde ce qu'il est devenu de ceux qui criaient au mens</w:t>
      </w:r>
      <w:r w:rsidR="008105E5">
        <w:rPr>
          <w:rFonts w:ascii="Book Antiqua" w:hAnsi="Book Antiqua"/>
          <w:b/>
          <w:bCs/>
          <w:i/>
          <w:iCs/>
        </w:rPr>
        <w:t>onge.</w:t>
      </w:r>
      <w:r w:rsidRPr="00152AA0">
        <w:rPr>
          <w:rFonts w:ascii="Book Antiqua" w:hAnsi="Book Antiqua"/>
          <w:b/>
          <w:bCs/>
          <w:i/>
          <w:iCs/>
        </w:rPr>
        <w:t>»</w:t>
      </w:r>
      <w:r w:rsidRPr="00152AA0">
        <w:rPr>
          <w:rFonts w:ascii="Book Antiqua" w:hAnsi="Book Antiqua"/>
          <w:i/>
          <w:iCs/>
        </w:rPr>
        <w:t xml:space="preserve"> </w:t>
      </w:r>
      <w:r w:rsidRPr="00152AA0">
        <w:rPr>
          <w:rFonts w:ascii="Book Antiqua" w:hAnsi="Book Antiqua"/>
        </w:rPr>
        <w:t xml:space="preserve">[Sourate </w:t>
      </w:r>
      <w:r w:rsidRPr="00152AA0">
        <w:rPr>
          <w:rFonts w:ascii="Book Antiqua" w:hAnsi="Book Antiqua"/>
          <w:i/>
          <w:iCs/>
        </w:rPr>
        <w:t>Az-Zukhruf</w:t>
      </w:r>
      <w:r w:rsidRPr="00152AA0">
        <w:rPr>
          <w:rFonts w:ascii="Book Antiqua" w:hAnsi="Book Antiqua"/>
        </w:rPr>
        <w:t xml:space="preserve"> versets 23-25]</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Quand on leur </w:t>
      </w:r>
      <w:r w:rsidR="003521BB">
        <w:rPr>
          <w:rFonts w:ascii="Book Antiqua" w:hAnsi="Book Antiqua"/>
          <w:b/>
          <w:bCs/>
          <w:i/>
          <w:iCs/>
        </w:rPr>
        <w:t>disait</w:t>
      </w:r>
      <w:r w:rsidR="008105E5">
        <w:rPr>
          <w:rFonts w:ascii="Book Antiqua" w:hAnsi="Book Antiqua"/>
          <w:b/>
          <w:bCs/>
          <w:i/>
          <w:iCs/>
        </w:rPr>
        <w:t>:</w:t>
      </w:r>
      <w:r w:rsidRPr="00152AA0">
        <w:rPr>
          <w:rFonts w:ascii="Book Antiqua" w:hAnsi="Book Antiqua"/>
          <w:b/>
          <w:bCs/>
          <w:i/>
          <w:iCs/>
        </w:rPr>
        <w:t xml:space="preserve"> ‹Point de divinité à part Allah›, ils se gonflaient d'orgueil, et </w:t>
      </w:r>
      <w:r w:rsidR="003521BB">
        <w:rPr>
          <w:rFonts w:ascii="Book Antiqua" w:hAnsi="Book Antiqua"/>
          <w:b/>
          <w:bCs/>
          <w:i/>
          <w:iCs/>
        </w:rPr>
        <w:t>disaient</w:t>
      </w:r>
      <w:r w:rsidR="008105E5">
        <w:rPr>
          <w:rFonts w:ascii="Book Antiqua" w:hAnsi="Book Antiqua"/>
          <w:b/>
          <w:bCs/>
          <w:i/>
          <w:iCs/>
        </w:rPr>
        <w:t>:</w:t>
      </w:r>
      <w:r w:rsidRPr="00152AA0">
        <w:rPr>
          <w:rFonts w:ascii="Book Antiqua" w:hAnsi="Book Antiqua"/>
          <w:b/>
          <w:bCs/>
          <w:i/>
          <w:iCs/>
        </w:rPr>
        <w:t xml:space="preserve"> ‹Allons-nous abandonner nos divinités </w:t>
      </w:r>
      <w:r w:rsidRPr="00152AA0">
        <w:rPr>
          <w:rFonts w:ascii="Book Antiqua" w:hAnsi="Book Antiqua"/>
          <w:b/>
          <w:bCs/>
          <w:i/>
          <w:iCs/>
        </w:rPr>
        <w:lastRenderedPageBreak/>
        <w:t xml:space="preserve">pour un poète </w:t>
      </w:r>
      <w:r w:rsidR="008105E5">
        <w:rPr>
          <w:rFonts w:ascii="Book Antiqua" w:hAnsi="Book Antiqua"/>
          <w:b/>
          <w:bCs/>
          <w:i/>
          <w:iCs/>
        </w:rPr>
        <w:t>fou ?›</w:t>
      </w:r>
      <w:r w:rsidRPr="00152AA0">
        <w:rPr>
          <w:rFonts w:ascii="Book Antiqua" w:hAnsi="Book Antiqua"/>
          <w:b/>
          <w:bCs/>
          <w:i/>
          <w:iCs/>
        </w:rPr>
        <w:t>»</w:t>
      </w:r>
      <w:r w:rsidRPr="00152AA0">
        <w:rPr>
          <w:rFonts w:ascii="Book Antiqua" w:hAnsi="Book Antiqua"/>
        </w:rPr>
        <w:t xml:space="preserve"> [ Sourate </w:t>
      </w:r>
      <w:r w:rsidRPr="00152AA0">
        <w:rPr>
          <w:rFonts w:ascii="Book Antiqua" w:hAnsi="Book Antiqua"/>
          <w:i/>
          <w:iCs/>
        </w:rPr>
        <w:t>As-Sâffât</w:t>
      </w:r>
      <w:r w:rsidRPr="00152AA0">
        <w:rPr>
          <w:rFonts w:ascii="Book Antiqua" w:hAnsi="Book Antiqua"/>
        </w:rPr>
        <w:t xml:space="preserve"> versets 35-36]</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On trouve dans </w:t>
      </w:r>
      <w:smartTag w:uri="urn:schemas-microsoft-com:office:smarttags" w:element="PersonName">
        <w:smartTagPr>
          <w:attr w:name="ProductID" w:val="la Sunnah"/>
        </w:smartTagPr>
        <w:r w:rsidRPr="00152AA0">
          <w:rPr>
            <w:rFonts w:ascii="Book Antiqua" w:hAnsi="Book Antiqua"/>
          </w:rPr>
          <w:t>la Sunnah</w:t>
        </w:r>
      </w:smartTag>
      <w:r w:rsidRPr="00152AA0">
        <w:rPr>
          <w:rFonts w:ascii="Book Antiqua" w:hAnsi="Book Antiqua"/>
        </w:rPr>
        <w:t xml:space="preserve"> le hadith authentique suivant</w:t>
      </w:r>
      <w:r w:rsidR="008105E5">
        <w:rPr>
          <w:rFonts w:ascii="Book Antiqua" w:hAnsi="Book Antiqua"/>
        </w:rPr>
        <w:t>:</w:t>
      </w:r>
      <w:r w:rsidRPr="00152AA0">
        <w:rPr>
          <w:rFonts w:ascii="Book Antiqua" w:hAnsi="Book Antiqua"/>
        </w:rPr>
        <w:t xml:space="preserve"> d’après Abû Mûsâ (</w:t>
      </w:r>
      <w:r w:rsidR="00AD12DA" w:rsidRPr="00AD12DA">
        <w:rPr>
          <w:rFonts w:ascii="CTraditional Arabic" w:hAnsi="CTraditional Arabic" w:cs="CTraditional Arabic"/>
          <w:rtl/>
        </w:rPr>
        <w:t>س</w:t>
      </w:r>
      <w:r w:rsidRPr="00152AA0">
        <w:rPr>
          <w:rFonts w:ascii="Book Antiqua" w:hAnsi="Book Antiqua"/>
        </w:rPr>
        <w:t xml:space="preserve">) d’après le Prophète </w:t>
      </w:r>
      <w:r w:rsidR="00824B3D" w:rsidRPr="00824B3D">
        <w:rPr>
          <w:rFonts w:ascii="Book Antiqua" w:hAnsi="Book Antiqua" w:cs="CTraditional Arabic"/>
          <w:rtl/>
        </w:rPr>
        <w:t>ج</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 xml:space="preserve">La voie droite et la science avec lesquelles Allah m’a envoyé sont semblables à une pluie abondante se déversant sur une </w:t>
      </w:r>
      <w:r w:rsidR="003521BB">
        <w:rPr>
          <w:rFonts w:ascii="Book Antiqua" w:hAnsi="Book Antiqua"/>
          <w:i/>
          <w:iCs/>
        </w:rPr>
        <w:t>terre</w:t>
      </w:r>
      <w:r w:rsidR="008105E5">
        <w:rPr>
          <w:rFonts w:ascii="Book Antiqua" w:hAnsi="Book Antiqua"/>
          <w:i/>
          <w:iCs/>
        </w:rPr>
        <w:t>:</w:t>
      </w:r>
      <w:r w:rsidRPr="00152AA0">
        <w:rPr>
          <w:rFonts w:ascii="Book Antiqua" w:hAnsi="Book Antiqua"/>
          <w:i/>
          <w:iCs/>
        </w:rPr>
        <w:t xml:space="preserve"> certaines parcelles de terre sont fertiles, absorbent l’eau afin qu’herbes et plantes poussent en quantité. D’autres parcelles de terre sont </w:t>
      </w:r>
      <w:r w:rsidR="003521BB">
        <w:rPr>
          <w:rFonts w:ascii="Book Antiqua" w:hAnsi="Book Antiqua"/>
          <w:i/>
          <w:iCs/>
        </w:rPr>
        <w:t>étanches</w:t>
      </w:r>
      <w:r w:rsidR="008105E5">
        <w:rPr>
          <w:rFonts w:ascii="Book Antiqua" w:hAnsi="Book Antiqua"/>
          <w:i/>
          <w:iCs/>
        </w:rPr>
        <w:t>:</w:t>
      </w:r>
      <w:r w:rsidRPr="00152AA0">
        <w:rPr>
          <w:rFonts w:ascii="Book Antiqua" w:hAnsi="Book Antiqua"/>
          <w:i/>
          <w:iCs/>
        </w:rPr>
        <w:t xml:space="preserve"> elles ne font que conserver l’eau, de sorte qu’Allah en fasse profiter les hommes, qui s’en abreuvent, ainsi que leur bétail, et arrosent leurs champs. Cette pluie atteint aussi certaines parcelles de terre </w:t>
      </w:r>
      <w:r w:rsidR="003521BB">
        <w:rPr>
          <w:rFonts w:ascii="Book Antiqua" w:hAnsi="Book Antiqua"/>
          <w:i/>
          <w:iCs/>
        </w:rPr>
        <w:t>stérile</w:t>
      </w:r>
      <w:r w:rsidRPr="00152AA0">
        <w:rPr>
          <w:rFonts w:ascii="Book Antiqua" w:hAnsi="Book Antiqua"/>
          <w:i/>
          <w:iCs/>
        </w:rPr>
        <w:t xml:space="preserve"> qui ne conservent pas l’eau, et ne permettent à la végétation de pousser. Ces parcelles correspondent respectivement à celui à qui Allah a fait comprendre la religion, et pour qui la révélation qui m’a été faite a été bénéfique. Il a appris et enseigné. Quant à l’autre parcelle, elle est semblable à celui qui a négligé la révélation et a refusé la voie droite</w:t>
      </w:r>
      <w:r w:rsidR="008105E5">
        <w:rPr>
          <w:rFonts w:ascii="Book Antiqua" w:hAnsi="Book Antiqua"/>
          <w:i/>
          <w:iCs/>
        </w:rPr>
        <w:t xml:space="preserve"> avec laquelle j’ai été envoyé.</w:t>
      </w:r>
      <w:r w:rsidRPr="00152AA0">
        <w:rPr>
          <w:rFonts w:ascii="Book Antiqua" w:hAnsi="Book Antiqua"/>
          <w:i/>
          <w:iCs/>
        </w:rPr>
        <w:t>»</w:t>
      </w:r>
    </w:p>
    <w:p w:rsidR="008E323A" w:rsidRDefault="008E323A" w:rsidP="008105E5">
      <w:pPr>
        <w:spacing w:before="120"/>
        <w:ind w:firstLine="284"/>
        <w:jc w:val="both"/>
        <w:rPr>
          <w:rFonts w:ascii="Book Antiqua" w:hAnsi="Book Antiqua"/>
        </w:rPr>
        <w:sectPr w:rsidR="008E323A" w:rsidSect="006C2009">
          <w:pgSz w:w="7371" w:h="10206" w:code="11"/>
          <w:pgMar w:top="964" w:right="964" w:bottom="964" w:left="964" w:header="567" w:footer="567" w:gutter="0"/>
          <w:cols w:space="708"/>
          <w:titlePg/>
          <w:docGrid w:linePitch="360"/>
        </w:sectPr>
      </w:pPr>
    </w:p>
    <w:p w:rsidR="00CE3126" w:rsidRPr="008105E5" w:rsidRDefault="00CE3126" w:rsidP="008105E5">
      <w:pPr>
        <w:pStyle w:val="Heading1"/>
      </w:pPr>
      <w:bookmarkStart w:id="43" w:name="_Toc213254364"/>
      <w:bookmarkStart w:id="44" w:name="_Toc449787263"/>
      <w:r w:rsidRPr="008105E5">
        <w:lastRenderedPageBreak/>
        <w:t>Les actes annulatifs de l’Islam</w:t>
      </w:r>
      <w:r w:rsidR="008105E5" w:rsidRPr="008105E5">
        <w:t>:</w:t>
      </w:r>
      <w:bookmarkEnd w:id="43"/>
      <w:bookmarkEnd w:id="44"/>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Sache, qu’Allah te fasse miséricorde, que les actes qui annulent l’Islam sont au nombre de </w:t>
      </w:r>
      <w:r w:rsidR="003521BB">
        <w:rPr>
          <w:rFonts w:ascii="Book Antiqua" w:hAnsi="Book Antiqua"/>
        </w:rPr>
        <w:t>dix</w:t>
      </w:r>
      <w:r w:rsidR="008105E5">
        <w:rPr>
          <w:rFonts w:ascii="Book Antiqua" w:hAnsi="Book Antiqua"/>
        </w:rPr>
        <w:t>:</w:t>
      </w:r>
    </w:p>
    <w:p w:rsidR="00CE3126" w:rsidRPr="00152AA0" w:rsidRDefault="003521BB" w:rsidP="008105E5">
      <w:pPr>
        <w:spacing w:before="120"/>
        <w:ind w:firstLine="284"/>
        <w:jc w:val="both"/>
        <w:rPr>
          <w:rFonts w:ascii="Book Antiqua" w:hAnsi="Book Antiqua"/>
        </w:rPr>
      </w:pPr>
      <w:r>
        <w:rPr>
          <w:rFonts w:ascii="Book Antiqua" w:hAnsi="Book Antiqua"/>
          <w:b/>
          <w:bCs/>
        </w:rPr>
        <w:t>Premièrement</w:t>
      </w:r>
      <w:r w:rsidR="008105E5">
        <w:rPr>
          <w:rFonts w:ascii="Book Antiqua" w:hAnsi="Book Antiqua"/>
          <w:b/>
          <w:bCs/>
        </w:rPr>
        <w:t>:</w:t>
      </w:r>
      <w:r w:rsidR="00CE3126" w:rsidRPr="00152AA0">
        <w:rPr>
          <w:rFonts w:ascii="Book Antiqua" w:hAnsi="Book Antiqua"/>
          <w:b/>
          <w:bCs/>
        </w:rPr>
        <w:t xml:space="preserve"> </w:t>
      </w:r>
      <w:r w:rsidR="00CE3126" w:rsidRPr="00152AA0">
        <w:rPr>
          <w:rFonts w:ascii="Book Antiqua" w:hAnsi="Book Antiqua"/>
        </w:rPr>
        <w:t>l’associationnisme dans l’adoration d’Allah</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Allah a </w:t>
      </w:r>
      <w:r w:rsidR="003521BB">
        <w:rPr>
          <w:rFonts w:ascii="Book Antiqua" w:hAnsi="Book Antiqua"/>
        </w:rPr>
        <w:t>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Allah ne pardonne pas qu’on lui associe autre que Lui, et Il pardonne tout ce qui es</w:t>
      </w:r>
      <w:r w:rsidR="008105E5">
        <w:rPr>
          <w:rFonts w:ascii="Book Antiqua" w:hAnsi="Book Antiqua"/>
          <w:b/>
          <w:bCs/>
          <w:i/>
          <w:iCs/>
        </w:rPr>
        <w:t>t en deçà de cela à qui Il veut</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An-Nisâ</w:t>
      </w:r>
      <w:r w:rsidRPr="00152AA0">
        <w:rPr>
          <w:rFonts w:ascii="Book Antiqua" w:hAnsi="Book Antiqua"/>
        </w:rPr>
        <w:t xml:space="preserve"> verset 48]</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Il dit </w:t>
      </w:r>
      <w:r w:rsidR="003521BB">
        <w:rPr>
          <w:rFonts w:ascii="Book Antiqua" w:hAnsi="Book Antiqua"/>
        </w:rPr>
        <w:t>aussi</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Quiconque associe à Allah (d'autres divinités) Allah lui interdit le </w:t>
      </w:r>
      <w:r w:rsidR="003521BB">
        <w:rPr>
          <w:rFonts w:ascii="Book Antiqua" w:hAnsi="Book Antiqua"/>
          <w:b/>
          <w:bCs/>
          <w:i/>
          <w:iCs/>
        </w:rPr>
        <w:t>Paradis </w:t>
      </w:r>
      <w:r w:rsidRPr="00152AA0">
        <w:rPr>
          <w:rFonts w:ascii="Book Antiqua" w:hAnsi="Book Antiqua"/>
          <w:b/>
          <w:bCs/>
          <w:i/>
          <w:iCs/>
        </w:rPr>
        <w:t xml:space="preserve">; et son refuge sera le Feu. Et pour les injustes, pas de </w:t>
      </w:r>
      <w:r w:rsidR="008105E5">
        <w:rPr>
          <w:rFonts w:ascii="Book Antiqua" w:hAnsi="Book Antiqua"/>
          <w:b/>
          <w:bCs/>
          <w:i/>
          <w:iCs/>
        </w:rPr>
        <w:t>secoureurs!</w:t>
      </w:r>
      <w:r w:rsidRPr="00152AA0">
        <w:rPr>
          <w:rFonts w:ascii="Book Antiqua" w:hAnsi="Book Antiqua"/>
          <w:b/>
          <w:bCs/>
          <w:i/>
          <w:iCs/>
        </w:rPr>
        <w:t>»</w:t>
      </w:r>
      <w:r w:rsidRPr="00152AA0">
        <w:rPr>
          <w:rFonts w:ascii="Book Antiqua" w:hAnsi="Book Antiqua"/>
        </w:rPr>
        <w:t xml:space="preserve"> [</w:t>
      </w:r>
      <w:r w:rsidR="00D46DBA" w:rsidRPr="00152AA0">
        <w:rPr>
          <w:rFonts w:ascii="Book Antiqua" w:hAnsi="Book Antiqua"/>
        </w:rPr>
        <w:t>Sourate</w:t>
      </w:r>
      <w:r w:rsidRPr="00152AA0">
        <w:rPr>
          <w:rFonts w:ascii="Book Antiqua" w:hAnsi="Book Antiqua"/>
        </w:rPr>
        <w:t xml:space="preserve"> </w:t>
      </w:r>
      <w:r w:rsidRPr="00152AA0">
        <w:rPr>
          <w:rFonts w:ascii="Book Antiqua" w:hAnsi="Book Antiqua"/>
          <w:i/>
          <w:iCs/>
        </w:rPr>
        <w:t>Al-Mâidah</w:t>
      </w:r>
      <w:r w:rsidRPr="00152AA0">
        <w:rPr>
          <w:rFonts w:ascii="Book Antiqua" w:hAnsi="Book Antiqua"/>
        </w:rPr>
        <w:t xml:space="preserve"> verset 72]</w:t>
      </w:r>
    </w:p>
    <w:p w:rsidR="00CE3126" w:rsidRPr="00152AA0" w:rsidRDefault="00CE3126" w:rsidP="008105E5">
      <w:pPr>
        <w:spacing w:before="120"/>
        <w:ind w:firstLine="284"/>
        <w:jc w:val="both"/>
        <w:rPr>
          <w:rFonts w:ascii="Book Antiqua" w:hAnsi="Book Antiqua"/>
        </w:rPr>
      </w:pPr>
      <w:r w:rsidRPr="00152AA0">
        <w:rPr>
          <w:rFonts w:ascii="Book Antiqua" w:hAnsi="Book Antiqua"/>
        </w:rPr>
        <w:t>Fait aussi partie de l’</w:t>
      </w:r>
      <w:r w:rsidR="003521BB">
        <w:rPr>
          <w:rFonts w:ascii="Book Antiqua" w:hAnsi="Book Antiqua"/>
        </w:rPr>
        <w:t>associationnisme</w:t>
      </w:r>
      <w:r w:rsidR="008105E5">
        <w:rPr>
          <w:rFonts w:ascii="Book Antiqua" w:hAnsi="Book Antiqua"/>
        </w:rPr>
        <w:t>:</w:t>
      </w:r>
      <w:r w:rsidRPr="00152AA0">
        <w:rPr>
          <w:rFonts w:ascii="Book Antiqua" w:hAnsi="Book Antiqua"/>
        </w:rPr>
        <w:t xml:space="preserve"> sacrifier une bête pour un autre qu’Allah, comme le fait d’égorger une bête pour un Djinn ou un tombeau.</w:t>
      </w:r>
    </w:p>
    <w:p w:rsidR="00CE3126" w:rsidRPr="00152AA0" w:rsidRDefault="003521BB" w:rsidP="008105E5">
      <w:pPr>
        <w:spacing w:before="120"/>
        <w:ind w:firstLine="284"/>
        <w:jc w:val="both"/>
        <w:rPr>
          <w:rFonts w:ascii="Book Antiqua" w:hAnsi="Book Antiqua"/>
        </w:rPr>
      </w:pPr>
      <w:r>
        <w:rPr>
          <w:rFonts w:ascii="Book Antiqua" w:hAnsi="Book Antiqua"/>
          <w:b/>
          <w:bCs/>
        </w:rPr>
        <w:t>Deuxièmement</w:t>
      </w:r>
      <w:r w:rsidR="008105E5">
        <w:rPr>
          <w:rFonts w:ascii="Book Antiqua" w:hAnsi="Book Antiqua"/>
          <w:b/>
          <w:bCs/>
        </w:rPr>
        <w:t>:</w:t>
      </w:r>
      <w:r w:rsidR="00CE3126" w:rsidRPr="00152AA0">
        <w:rPr>
          <w:rFonts w:ascii="Book Antiqua" w:hAnsi="Book Antiqua"/>
        </w:rPr>
        <w:t xml:space="preserve"> quiconque interpose entre lui et Allah des intermédiaires qu’il invoque, à qui il demande l’intercession et sur qui il compte est unanimement reconnu comme étant mécréant.</w:t>
      </w:r>
    </w:p>
    <w:p w:rsidR="00CE3126" w:rsidRPr="00152AA0" w:rsidRDefault="003521BB" w:rsidP="008105E5">
      <w:pPr>
        <w:spacing w:before="120"/>
        <w:ind w:firstLine="284"/>
        <w:jc w:val="both"/>
        <w:rPr>
          <w:rFonts w:ascii="Book Antiqua" w:hAnsi="Book Antiqua"/>
        </w:rPr>
      </w:pPr>
      <w:r>
        <w:rPr>
          <w:rFonts w:ascii="Book Antiqua" w:hAnsi="Book Antiqua"/>
          <w:b/>
          <w:bCs/>
        </w:rPr>
        <w:lastRenderedPageBreak/>
        <w:t>Troisièmement</w:t>
      </w:r>
      <w:r w:rsidR="008105E5">
        <w:rPr>
          <w:rFonts w:ascii="Book Antiqua" w:hAnsi="Book Antiqua"/>
          <w:b/>
          <w:bCs/>
        </w:rPr>
        <w:t>:</w:t>
      </w:r>
      <w:r w:rsidR="00CE3126" w:rsidRPr="00152AA0">
        <w:rPr>
          <w:rFonts w:ascii="Book Antiqua" w:hAnsi="Book Antiqua"/>
        </w:rPr>
        <w:t xml:space="preserve"> quiconque ne considère pas les polythéistes comme mécréants ou doute de leur mécréance ou considère la voie qu’ils suivent comme bonne est un mécréant.</w:t>
      </w:r>
    </w:p>
    <w:p w:rsidR="00CE3126" w:rsidRPr="00152AA0" w:rsidRDefault="003521BB" w:rsidP="008105E5">
      <w:pPr>
        <w:spacing w:before="120"/>
        <w:ind w:firstLine="284"/>
        <w:jc w:val="both"/>
        <w:rPr>
          <w:rFonts w:ascii="Book Antiqua" w:hAnsi="Book Antiqua"/>
        </w:rPr>
      </w:pPr>
      <w:r>
        <w:rPr>
          <w:rFonts w:ascii="Book Antiqua" w:hAnsi="Book Antiqua"/>
          <w:b/>
          <w:bCs/>
        </w:rPr>
        <w:t>Quatrièmement</w:t>
      </w:r>
      <w:r w:rsidR="008105E5">
        <w:rPr>
          <w:rFonts w:ascii="Book Antiqua" w:hAnsi="Book Antiqua"/>
          <w:b/>
          <w:bCs/>
        </w:rPr>
        <w:t>:</w:t>
      </w:r>
      <w:r w:rsidR="00CE3126" w:rsidRPr="00152AA0">
        <w:rPr>
          <w:rFonts w:ascii="Book Antiqua" w:hAnsi="Book Antiqua"/>
          <w:b/>
          <w:bCs/>
        </w:rPr>
        <w:t xml:space="preserve"> </w:t>
      </w:r>
      <w:r w:rsidR="00CE3126" w:rsidRPr="00152AA0">
        <w:rPr>
          <w:rFonts w:ascii="Book Antiqua" w:hAnsi="Book Antiqua"/>
        </w:rPr>
        <w:t xml:space="preserve">quiconque pense qu’une voie autre que celle du Prophète </w:t>
      </w:r>
      <w:r w:rsidR="00824B3D" w:rsidRPr="00824B3D">
        <w:rPr>
          <w:rFonts w:ascii="Book Antiqua" w:hAnsi="Book Antiqua" w:cs="CTraditional Arabic"/>
          <w:rtl/>
        </w:rPr>
        <w:t>ج</w:t>
      </w:r>
      <w:r w:rsidR="00D46DBA" w:rsidRPr="00152AA0">
        <w:rPr>
          <w:rFonts w:ascii="Book Antiqua" w:hAnsi="Book Antiqua"/>
        </w:rPr>
        <w:t xml:space="preserve"> </w:t>
      </w:r>
      <w:r w:rsidR="00CE3126" w:rsidRPr="00152AA0">
        <w:rPr>
          <w:rFonts w:ascii="Book Antiqua" w:hAnsi="Book Antiqua"/>
        </w:rPr>
        <w:t xml:space="preserve">est meilleure que sa voie, ou que le jugement d’une autre personne est meilleur que son jugement </w:t>
      </w:r>
      <w:r w:rsidR="00824B3D" w:rsidRPr="00824B3D">
        <w:rPr>
          <w:rFonts w:ascii="Book Antiqua" w:hAnsi="Book Antiqua" w:cs="CTraditional Arabic"/>
          <w:rtl/>
        </w:rPr>
        <w:t>ج</w:t>
      </w:r>
      <w:r w:rsidR="00D46DBA" w:rsidRPr="00152AA0">
        <w:rPr>
          <w:rFonts w:ascii="Book Antiqua" w:hAnsi="Book Antiqua"/>
        </w:rPr>
        <w:t xml:space="preserve"> </w:t>
      </w:r>
      <w:r w:rsidR="00CE3126" w:rsidRPr="00152AA0">
        <w:rPr>
          <w:rFonts w:ascii="Book Antiqua" w:hAnsi="Book Antiqua"/>
        </w:rPr>
        <w:t xml:space="preserve">– comme celui qui préfère le jugement des </w:t>
      </w:r>
      <w:r w:rsidR="00CE3126" w:rsidRPr="00152AA0">
        <w:rPr>
          <w:rFonts w:ascii="Book Antiqua" w:hAnsi="Book Antiqua"/>
          <w:i/>
          <w:iCs/>
        </w:rPr>
        <w:t>Tawâghit</w:t>
      </w:r>
      <w:r w:rsidR="00CE3126" w:rsidRPr="00152AA0">
        <w:rPr>
          <w:rStyle w:val="FootnoteReference"/>
          <w:rFonts w:ascii="Book Antiqua" w:hAnsi="Book Antiqua"/>
          <w:i/>
          <w:iCs/>
        </w:rPr>
        <w:footnoteReference w:id="2"/>
      </w:r>
      <w:r w:rsidR="004F1346">
        <w:rPr>
          <w:rFonts w:ascii="Book Antiqua" w:hAnsi="Book Antiqua"/>
          <w:i/>
          <w:iCs/>
        </w:rPr>
        <w:t xml:space="preserve"> </w:t>
      </w:r>
      <w:r w:rsidR="00CE3126" w:rsidRPr="00152AA0">
        <w:rPr>
          <w:rFonts w:ascii="Book Antiqua" w:hAnsi="Book Antiqua"/>
        </w:rPr>
        <w:t xml:space="preserve">à son jugement </w:t>
      </w:r>
      <w:r w:rsidR="00824B3D" w:rsidRPr="00824B3D">
        <w:rPr>
          <w:rFonts w:ascii="Book Antiqua" w:hAnsi="Book Antiqua" w:cs="CTraditional Arabic"/>
          <w:rtl/>
        </w:rPr>
        <w:t>ج</w:t>
      </w:r>
      <w:r w:rsidR="00CE3126" w:rsidRPr="00152AA0">
        <w:rPr>
          <w:rFonts w:ascii="Book Antiqua" w:hAnsi="Book Antiqua"/>
        </w:rPr>
        <w:t>– est un mécréant.</w:t>
      </w:r>
    </w:p>
    <w:p w:rsidR="00CE3126" w:rsidRPr="00152AA0" w:rsidRDefault="003521BB" w:rsidP="008105E5">
      <w:pPr>
        <w:spacing w:before="120"/>
        <w:ind w:firstLine="284"/>
        <w:jc w:val="both"/>
        <w:rPr>
          <w:rFonts w:ascii="Book Antiqua" w:hAnsi="Book Antiqua"/>
        </w:rPr>
      </w:pPr>
      <w:r>
        <w:rPr>
          <w:rFonts w:ascii="Book Antiqua" w:hAnsi="Book Antiqua"/>
          <w:b/>
          <w:bCs/>
        </w:rPr>
        <w:t>Cinquièmement</w:t>
      </w:r>
      <w:r w:rsidR="008105E5">
        <w:rPr>
          <w:rFonts w:ascii="Book Antiqua" w:hAnsi="Book Antiqua"/>
          <w:b/>
          <w:bCs/>
        </w:rPr>
        <w:t>:</w:t>
      </w:r>
      <w:r w:rsidR="00CE3126" w:rsidRPr="00152AA0">
        <w:rPr>
          <w:rFonts w:ascii="Book Antiqua" w:hAnsi="Book Antiqua"/>
          <w:b/>
          <w:bCs/>
        </w:rPr>
        <w:t xml:space="preserve"> </w:t>
      </w:r>
      <w:r w:rsidR="00CE3126" w:rsidRPr="00152AA0">
        <w:rPr>
          <w:rFonts w:ascii="Book Antiqua" w:hAnsi="Book Antiqua"/>
        </w:rPr>
        <w:t xml:space="preserve">quiconque répugne une chose avec laquelle le Prophète </w:t>
      </w:r>
      <w:r w:rsidR="00824B3D" w:rsidRPr="00824B3D">
        <w:rPr>
          <w:rFonts w:ascii="Book Antiqua" w:hAnsi="Book Antiqua" w:cs="CTraditional Arabic"/>
          <w:rtl/>
        </w:rPr>
        <w:t>ج</w:t>
      </w:r>
      <w:r w:rsidR="00CE3126" w:rsidRPr="00152AA0">
        <w:rPr>
          <w:rFonts w:ascii="Book Antiqua" w:hAnsi="Book Antiqua"/>
        </w:rPr>
        <w:t xml:space="preserve"> est venu – même s’il l’applique lui-même – est un mécréant.</w:t>
      </w:r>
    </w:p>
    <w:p w:rsidR="00CE3126" w:rsidRPr="00152AA0" w:rsidRDefault="003521BB" w:rsidP="008105E5">
      <w:pPr>
        <w:spacing w:before="120"/>
        <w:ind w:firstLine="284"/>
        <w:jc w:val="both"/>
        <w:rPr>
          <w:rFonts w:ascii="Book Antiqua" w:hAnsi="Book Antiqua"/>
        </w:rPr>
      </w:pPr>
      <w:r>
        <w:rPr>
          <w:rFonts w:ascii="Book Antiqua" w:hAnsi="Book Antiqua"/>
          <w:b/>
          <w:bCs/>
        </w:rPr>
        <w:t>Sixièmement</w:t>
      </w:r>
      <w:r w:rsidR="008105E5">
        <w:rPr>
          <w:rFonts w:ascii="Book Antiqua" w:hAnsi="Book Antiqua"/>
          <w:b/>
          <w:bCs/>
        </w:rPr>
        <w:t>:</w:t>
      </w:r>
      <w:r w:rsidR="00CE3126" w:rsidRPr="00152AA0">
        <w:rPr>
          <w:rFonts w:ascii="Book Antiqua" w:hAnsi="Book Antiqua"/>
        </w:rPr>
        <w:t xml:space="preserve"> quiconque se moque d’une chose faisant partie de la religion du Prophète </w:t>
      </w:r>
      <w:r w:rsidR="00824B3D" w:rsidRPr="00824B3D">
        <w:rPr>
          <w:rFonts w:ascii="Book Antiqua" w:hAnsi="Book Antiqua" w:cs="CTraditional Arabic"/>
          <w:rtl/>
        </w:rPr>
        <w:t>ج</w:t>
      </w:r>
      <w:r w:rsidR="00CE3126" w:rsidRPr="00152AA0">
        <w:rPr>
          <w:rFonts w:ascii="Book Antiqua" w:hAnsi="Book Antiqua"/>
        </w:rPr>
        <w:t>, de sa récompense ou de son châtiment, est un mécréant.</w:t>
      </w:r>
    </w:p>
    <w:p w:rsidR="00CE3126" w:rsidRPr="00152AA0" w:rsidRDefault="00CE3126" w:rsidP="008105E5">
      <w:pPr>
        <w:spacing w:before="120"/>
        <w:ind w:firstLine="284"/>
        <w:jc w:val="both"/>
        <w:rPr>
          <w:rFonts w:ascii="Book Antiqua" w:hAnsi="Book Antiqua"/>
        </w:rPr>
      </w:pPr>
      <w:r w:rsidRPr="00152AA0">
        <w:rPr>
          <w:rFonts w:ascii="Book Antiqua" w:hAnsi="Book Antiqua"/>
        </w:rPr>
        <w:t>Et la preuve réside dans la parole d’</w:t>
      </w:r>
      <w:r w:rsidR="003521BB">
        <w:rPr>
          <w:rFonts w:ascii="Book Antiqua" w:hAnsi="Book Antiqua"/>
        </w:rPr>
        <w:t>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003521BB">
        <w:rPr>
          <w:rFonts w:ascii="Book Antiqua" w:hAnsi="Book Antiqua"/>
          <w:b/>
          <w:bCs/>
          <w:i/>
          <w:iCs/>
        </w:rPr>
        <w:t>Dis</w:t>
      </w:r>
      <w:r w:rsidR="008105E5">
        <w:rPr>
          <w:rFonts w:ascii="Book Antiqua" w:hAnsi="Book Antiqua"/>
          <w:b/>
          <w:bCs/>
          <w:i/>
          <w:iCs/>
        </w:rPr>
        <w:t>:</w:t>
      </w:r>
      <w:r w:rsidRPr="00152AA0">
        <w:rPr>
          <w:rFonts w:ascii="Book Antiqua" w:hAnsi="Book Antiqua"/>
          <w:b/>
          <w:bCs/>
          <w:i/>
          <w:iCs/>
        </w:rPr>
        <w:t xml:space="preserve"> ‹Est-ce d'Allah, de Ses versets (le Coran) et de Son messager que vous vous </w:t>
      </w:r>
      <w:r w:rsidR="003521BB">
        <w:rPr>
          <w:rFonts w:ascii="Book Antiqua" w:hAnsi="Book Antiqua"/>
          <w:b/>
          <w:bCs/>
          <w:i/>
          <w:iCs/>
        </w:rPr>
        <w:t xml:space="preserve">moquiez ? </w:t>
      </w:r>
      <w:r w:rsidRPr="00152AA0">
        <w:rPr>
          <w:rFonts w:ascii="Book Antiqua" w:hAnsi="Book Antiqua"/>
          <w:b/>
          <w:bCs/>
          <w:i/>
          <w:iCs/>
        </w:rPr>
        <w:t xml:space="preserve">› Ne vous </w:t>
      </w:r>
      <w:r w:rsidRPr="00152AA0">
        <w:rPr>
          <w:rFonts w:ascii="Book Antiqua" w:hAnsi="Book Antiqua"/>
          <w:b/>
          <w:bCs/>
          <w:i/>
          <w:iCs/>
        </w:rPr>
        <w:lastRenderedPageBreak/>
        <w:t xml:space="preserve">excusez </w:t>
      </w:r>
      <w:r w:rsidR="003521BB">
        <w:rPr>
          <w:rFonts w:ascii="Book Antiqua" w:hAnsi="Book Antiqua"/>
          <w:b/>
          <w:bCs/>
          <w:i/>
          <w:iCs/>
        </w:rPr>
        <w:t>pas</w:t>
      </w:r>
      <w:r w:rsidR="008105E5">
        <w:rPr>
          <w:rFonts w:ascii="Book Antiqua" w:hAnsi="Book Antiqua"/>
          <w:b/>
          <w:bCs/>
          <w:i/>
          <w:iCs/>
        </w:rPr>
        <w:t>:</w:t>
      </w:r>
      <w:r w:rsidRPr="00152AA0">
        <w:rPr>
          <w:rFonts w:ascii="Book Antiqua" w:hAnsi="Book Antiqua"/>
          <w:b/>
          <w:bCs/>
          <w:i/>
          <w:iCs/>
        </w:rPr>
        <w:t xml:space="preserve"> vous avez bel et bie</w:t>
      </w:r>
      <w:r w:rsidR="008105E5">
        <w:rPr>
          <w:rFonts w:ascii="Book Antiqua" w:hAnsi="Book Antiqua"/>
          <w:b/>
          <w:bCs/>
          <w:i/>
          <w:iCs/>
        </w:rPr>
        <w:t>n rejeté la foi après avoir cru</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At-Tawbah</w:t>
      </w:r>
      <w:r w:rsidRPr="00152AA0">
        <w:rPr>
          <w:rFonts w:ascii="Book Antiqua" w:hAnsi="Book Antiqua"/>
        </w:rPr>
        <w:t xml:space="preserve"> versets 65-66]</w:t>
      </w:r>
    </w:p>
    <w:p w:rsidR="00CE3126" w:rsidRPr="00152AA0" w:rsidRDefault="003521BB" w:rsidP="008105E5">
      <w:pPr>
        <w:spacing w:before="120"/>
        <w:ind w:firstLine="284"/>
        <w:jc w:val="both"/>
        <w:rPr>
          <w:rFonts w:ascii="Book Antiqua" w:hAnsi="Book Antiqua"/>
        </w:rPr>
      </w:pPr>
      <w:r>
        <w:rPr>
          <w:rFonts w:ascii="Book Antiqua" w:hAnsi="Book Antiqua"/>
          <w:b/>
          <w:bCs/>
        </w:rPr>
        <w:t>Septièmement</w:t>
      </w:r>
      <w:r w:rsidR="008105E5">
        <w:rPr>
          <w:rFonts w:ascii="Book Antiqua" w:hAnsi="Book Antiqua"/>
          <w:b/>
          <w:bCs/>
        </w:rPr>
        <w:t>:</w:t>
      </w:r>
      <w:r w:rsidR="00CE3126" w:rsidRPr="00152AA0">
        <w:rPr>
          <w:rFonts w:ascii="Book Antiqua" w:hAnsi="Book Antiqua"/>
        </w:rPr>
        <w:t xml:space="preserve"> la sorcellerie dont la désunion des époux</w:t>
      </w:r>
      <w:r w:rsidR="009030F7" w:rsidRPr="00152AA0">
        <w:rPr>
          <w:rFonts w:ascii="Book Antiqua" w:hAnsi="Book Antiqua"/>
        </w:rPr>
        <w:t xml:space="preserve"> </w:t>
      </w:r>
      <w:r w:rsidR="0031576F">
        <w:rPr>
          <w:rFonts w:ascii="Book Antiqua" w:hAnsi="Book Antiqua"/>
        </w:rPr>
        <w:t>(</w:t>
      </w:r>
      <w:r w:rsidR="009030F7" w:rsidRPr="00152AA0">
        <w:rPr>
          <w:rFonts w:ascii="Book Antiqua" w:hAnsi="Book Antiqua"/>
          <w:i/>
          <w:iCs/>
        </w:rPr>
        <w:t>as-sarf</w:t>
      </w:r>
      <w:r w:rsidR="0031576F">
        <w:rPr>
          <w:rFonts w:ascii="Book Antiqua" w:hAnsi="Book Antiqua"/>
        </w:rPr>
        <w:t>)</w:t>
      </w:r>
      <w:r w:rsidR="009030F7" w:rsidRPr="00152AA0">
        <w:rPr>
          <w:rFonts w:ascii="Book Antiqua" w:hAnsi="Book Antiqua"/>
        </w:rPr>
        <w:t xml:space="preserve"> et susciter l’amour entre deux personnes </w:t>
      </w:r>
      <w:r w:rsidR="0031576F">
        <w:rPr>
          <w:rFonts w:ascii="Book Antiqua" w:hAnsi="Book Antiqua"/>
        </w:rPr>
        <w:t>(</w:t>
      </w:r>
      <w:r w:rsidR="009030F7" w:rsidRPr="00152AA0">
        <w:rPr>
          <w:rFonts w:ascii="Book Antiqua" w:hAnsi="Book Antiqua"/>
          <w:i/>
          <w:iCs/>
        </w:rPr>
        <w:t>al’attf</w:t>
      </w:r>
      <w:r w:rsidR="0031576F">
        <w:rPr>
          <w:rFonts w:ascii="Book Antiqua" w:hAnsi="Book Antiqua"/>
          <w:i/>
          <w:iCs/>
        </w:rPr>
        <w:t>)</w:t>
      </w:r>
      <w:r w:rsidR="00CE3126" w:rsidRPr="00152AA0">
        <w:rPr>
          <w:rFonts w:ascii="Book Antiqua" w:hAnsi="Book Antiqua"/>
        </w:rPr>
        <w:t>. Toute personne la pratiquant ou l’acceptant est mécréante. Et la preuve réside dans la parole d’</w:t>
      </w:r>
      <w:r>
        <w:rPr>
          <w:rFonts w:ascii="Book Antiqua" w:hAnsi="Book Antiqua"/>
        </w:rPr>
        <w:t>Allah</w:t>
      </w:r>
      <w:r w:rsidR="008105E5">
        <w:rPr>
          <w:rFonts w:ascii="Book Antiqua" w:hAnsi="Book Antiqua"/>
        </w:rPr>
        <w:t>:</w:t>
      </w:r>
      <w:r w:rsidR="00CE3126" w:rsidRPr="00152AA0">
        <w:rPr>
          <w:rFonts w:ascii="Book Antiqua" w:hAnsi="Book Antiqua"/>
        </w:rPr>
        <w:t xml:space="preserve"> </w:t>
      </w:r>
      <w:r>
        <w:rPr>
          <w:rFonts w:ascii="Book Antiqua" w:hAnsi="Book Antiqua"/>
        </w:rPr>
        <w:t>«</w:t>
      </w:r>
      <w:r w:rsidR="008105E5">
        <w:rPr>
          <w:rFonts w:ascii="Book Antiqua" w:hAnsi="Book Antiqua"/>
          <w:b/>
          <w:bCs/>
          <w:i/>
          <w:iCs/>
        </w:rPr>
        <w:t>«</w:t>
      </w:r>
      <w:r w:rsidR="00CE3126" w:rsidRPr="00152AA0">
        <w:rPr>
          <w:rFonts w:ascii="Book Antiqua" w:hAnsi="Book Antiqua"/>
          <w:b/>
          <w:bCs/>
          <w:i/>
          <w:iCs/>
        </w:rPr>
        <w:t>Mais ceux-ci n’enseignaient rien à personne, qu’ils n’aient dit d’abord</w:t>
      </w:r>
      <w:r w:rsidR="008105E5">
        <w:rPr>
          <w:rFonts w:ascii="Book Antiqua" w:hAnsi="Book Antiqua"/>
          <w:b/>
          <w:bCs/>
          <w:i/>
          <w:iCs/>
        </w:rPr>
        <w:t>: «</w:t>
      </w:r>
      <w:r w:rsidR="00CE3126" w:rsidRPr="00152AA0">
        <w:rPr>
          <w:rFonts w:ascii="Book Antiqua" w:hAnsi="Book Antiqua"/>
          <w:b/>
          <w:bCs/>
          <w:i/>
          <w:iCs/>
        </w:rPr>
        <w:t>Nous ne sommes rien qu’une tentation</w:t>
      </w:r>
      <w:r w:rsidR="008105E5">
        <w:rPr>
          <w:rFonts w:ascii="Book Antiqua" w:hAnsi="Book Antiqua"/>
          <w:b/>
          <w:bCs/>
          <w:i/>
          <w:iCs/>
        </w:rPr>
        <w:t>: ne soit pas mécréant</w:t>
      </w:r>
      <w:r w:rsidR="00CE3126" w:rsidRPr="00152AA0">
        <w:rPr>
          <w:rFonts w:ascii="Book Antiqua" w:hAnsi="Book Antiqua"/>
          <w:b/>
          <w:bCs/>
          <w:i/>
          <w:iCs/>
        </w:rPr>
        <w:t>» ; ils apprennent auprès d’eux ce qui sème la désunion entre l’homme et son épouse. Or ils ne sont capables de nuire à personne qu'avec la permission d'Allah. Et les gens apprennent ce qui leur nui</w:t>
      </w:r>
      <w:r w:rsidR="008105E5">
        <w:rPr>
          <w:rFonts w:ascii="Book Antiqua" w:hAnsi="Book Antiqua"/>
          <w:b/>
          <w:bCs/>
          <w:i/>
          <w:iCs/>
        </w:rPr>
        <w:t>t et ne leur est pas profitable</w:t>
      </w:r>
      <w:r w:rsidR="00CE3126" w:rsidRPr="00152AA0">
        <w:rPr>
          <w:rFonts w:ascii="Book Antiqua" w:hAnsi="Book Antiqua"/>
          <w:b/>
          <w:bCs/>
          <w:i/>
          <w:iCs/>
        </w:rPr>
        <w:t>»</w:t>
      </w:r>
      <w:r w:rsidR="00CE3126" w:rsidRPr="00152AA0">
        <w:rPr>
          <w:rFonts w:ascii="Book Antiqua" w:hAnsi="Book Antiqua"/>
        </w:rPr>
        <w:t xml:space="preserve"> [sourate </w:t>
      </w:r>
      <w:r w:rsidR="00CE3126" w:rsidRPr="00152AA0">
        <w:rPr>
          <w:rFonts w:ascii="Book Antiqua" w:hAnsi="Book Antiqua"/>
          <w:i/>
          <w:iCs/>
        </w:rPr>
        <w:t xml:space="preserve">Al-Baqarah </w:t>
      </w:r>
      <w:r w:rsidR="00CE3126" w:rsidRPr="00152AA0">
        <w:rPr>
          <w:rFonts w:ascii="Book Antiqua" w:hAnsi="Book Antiqua"/>
        </w:rPr>
        <w:t>verset 102]</w:t>
      </w:r>
    </w:p>
    <w:p w:rsidR="00CE3126" w:rsidRPr="00152AA0" w:rsidRDefault="003521BB" w:rsidP="008105E5">
      <w:pPr>
        <w:spacing w:before="120"/>
        <w:ind w:firstLine="284"/>
        <w:jc w:val="both"/>
        <w:rPr>
          <w:rFonts w:ascii="Book Antiqua" w:hAnsi="Book Antiqua"/>
        </w:rPr>
      </w:pPr>
      <w:r>
        <w:rPr>
          <w:rFonts w:ascii="Book Antiqua" w:hAnsi="Book Antiqua"/>
          <w:b/>
          <w:bCs/>
        </w:rPr>
        <w:t>Huitièmement</w:t>
      </w:r>
      <w:r w:rsidR="008105E5">
        <w:rPr>
          <w:rFonts w:ascii="Book Antiqua" w:hAnsi="Book Antiqua"/>
          <w:b/>
          <w:bCs/>
        </w:rPr>
        <w:t>:</w:t>
      </w:r>
      <w:r w:rsidR="00CE3126" w:rsidRPr="00152AA0">
        <w:rPr>
          <w:rFonts w:ascii="Book Antiqua" w:hAnsi="Book Antiqua"/>
        </w:rPr>
        <w:t xml:space="preserve"> </w:t>
      </w:r>
      <w:r w:rsidR="00A974AB" w:rsidRPr="00152AA0">
        <w:rPr>
          <w:rFonts w:ascii="Book Antiqua" w:hAnsi="Book Antiqua"/>
        </w:rPr>
        <w:t>soutenir</w:t>
      </w:r>
      <w:r w:rsidR="00CE3126" w:rsidRPr="00152AA0">
        <w:rPr>
          <w:rFonts w:ascii="Book Antiqua" w:hAnsi="Book Antiqua"/>
        </w:rPr>
        <w:t xml:space="preserve"> les mécréants et les aider contre les musulmans. La preuve réside dans la parole d’</w:t>
      </w:r>
      <w:r>
        <w:rPr>
          <w:rFonts w:ascii="Book Antiqua" w:hAnsi="Book Antiqua"/>
        </w:rPr>
        <w:t>Allah</w:t>
      </w:r>
      <w:r w:rsidR="008105E5">
        <w:rPr>
          <w:rFonts w:ascii="Book Antiqua" w:hAnsi="Book Antiqua"/>
        </w:rPr>
        <w:t>:</w:t>
      </w:r>
      <w:r w:rsidR="008105E5">
        <w:rPr>
          <w:rFonts w:ascii="Book Antiqua" w:hAnsi="Book Antiqua"/>
          <w:b/>
          <w:bCs/>
          <w:i/>
          <w:iCs/>
        </w:rPr>
        <w:t> «</w:t>
      </w:r>
      <w:r w:rsidR="00CE3126" w:rsidRPr="00152AA0">
        <w:rPr>
          <w:rFonts w:ascii="Book Antiqua" w:hAnsi="Book Antiqua"/>
          <w:b/>
          <w:bCs/>
          <w:i/>
          <w:iCs/>
        </w:rPr>
        <w:t>Et celui d'entre vous qui les prend pour alliés, devient un des leurs. Allah ne guid</w:t>
      </w:r>
      <w:r w:rsidR="008105E5">
        <w:rPr>
          <w:rFonts w:ascii="Book Antiqua" w:hAnsi="Book Antiqua"/>
          <w:b/>
          <w:bCs/>
          <w:i/>
          <w:iCs/>
        </w:rPr>
        <w:t>e certes pas les gens injustes.</w:t>
      </w:r>
      <w:r w:rsidR="00CE3126" w:rsidRPr="00152AA0">
        <w:rPr>
          <w:rFonts w:ascii="Book Antiqua" w:hAnsi="Book Antiqua"/>
          <w:b/>
          <w:bCs/>
          <w:i/>
          <w:iCs/>
        </w:rPr>
        <w:t>»</w:t>
      </w:r>
      <w:r w:rsidR="00CE3126" w:rsidRPr="00152AA0">
        <w:rPr>
          <w:rFonts w:ascii="Book Antiqua" w:hAnsi="Book Antiqua"/>
        </w:rPr>
        <w:t xml:space="preserve"> [Sourate </w:t>
      </w:r>
      <w:r w:rsidR="00CE3126" w:rsidRPr="00152AA0">
        <w:rPr>
          <w:rFonts w:ascii="Book Antiqua" w:hAnsi="Book Antiqua"/>
          <w:i/>
          <w:iCs/>
        </w:rPr>
        <w:t>Al-Mâidah</w:t>
      </w:r>
      <w:r w:rsidR="00CE3126" w:rsidRPr="00152AA0">
        <w:rPr>
          <w:rFonts w:ascii="Book Antiqua" w:hAnsi="Book Antiqua"/>
        </w:rPr>
        <w:t xml:space="preserve"> verset 51]</w:t>
      </w:r>
    </w:p>
    <w:p w:rsidR="00CE3126" w:rsidRPr="00152AA0" w:rsidRDefault="003521BB" w:rsidP="008105E5">
      <w:pPr>
        <w:spacing w:before="120"/>
        <w:ind w:firstLine="284"/>
        <w:jc w:val="both"/>
        <w:rPr>
          <w:rFonts w:ascii="Book Antiqua" w:hAnsi="Book Antiqua"/>
        </w:rPr>
      </w:pPr>
      <w:r>
        <w:rPr>
          <w:rFonts w:ascii="Book Antiqua" w:hAnsi="Book Antiqua"/>
          <w:b/>
          <w:bCs/>
        </w:rPr>
        <w:t>Neuvièmement</w:t>
      </w:r>
      <w:r w:rsidR="008105E5">
        <w:rPr>
          <w:rFonts w:ascii="Book Antiqua" w:hAnsi="Book Antiqua"/>
          <w:b/>
          <w:bCs/>
        </w:rPr>
        <w:t>:</w:t>
      </w:r>
      <w:r w:rsidR="00CE3126" w:rsidRPr="00152AA0">
        <w:rPr>
          <w:rFonts w:ascii="Book Antiqua" w:hAnsi="Book Antiqua"/>
        </w:rPr>
        <w:t xml:space="preserve"> quiconque croit que certaines personnes peuvent se permettre de ne plus obéir à la loi de Muhammad </w:t>
      </w:r>
      <w:r w:rsidR="00824B3D" w:rsidRPr="00824B3D">
        <w:rPr>
          <w:rFonts w:ascii="Book Antiqua" w:hAnsi="Book Antiqua" w:cs="CTraditional Arabic"/>
          <w:rtl/>
        </w:rPr>
        <w:t>ج</w:t>
      </w:r>
      <w:r w:rsidR="00CE3126" w:rsidRPr="00152AA0">
        <w:rPr>
          <w:rFonts w:ascii="Book Antiqua" w:hAnsi="Book Antiqua"/>
        </w:rPr>
        <w:t xml:space="preserve"> – de la même façon que </w:t>
      </w:r>
      <w:r w:rsidR="00CE3126" w:rsidRPr="00152AA0">
        <w:rPr>
          <w:rFonts w:ascii="Book Antiqua" w:hAnsi="Book Antiqua"/>
        </w:rPr>
        <w:lastRenderedPageBreak/>
        <w:t xml:space="preserve">cela se produisit pour Al-Khadhir avec Mussa </w:t>
      </w:r>
      <w:r w:rsidR="00824B3D" w:rsidRPr="00824B3D">
        <w:rPr>
          <w:rFonts w:ascii="Book Antiqua" w:hAnsi="Book Antiqua" w:cs="CTraditional Arabic"/>
          <w:rtl/>
        </w:rPr>
        <w:t>ج</w:t>
      </w:r>
      <w:r w:rsidR="00CE3126" w:rsidRPr="00152AA0">
        <w:rPr>
          <w:rFonts w:ascii="Book Antiqua" w:hAnsi="Book Antiqua"/>
        </w:rPr>
        <w:t xml:space="preserve"> </w:t>
      </w:r>
      <w:r w:rsidR="00CE3126" w:rsidRPr="00152AA0">
        <w:rPr>
          <w:rStyle w:val="FootnoteReference"/>
          <w:rFonts w:ascii="Book Antiqua" w:hAnsi="Book Antiqua"/>
        </w:rPr>
        <w:footnoteReference w:id="3"/>
      </w:r>
      <w:r w:rsidR="00CE3126" w:rsidRPr="00152AA0">
        <w:rPr>
          <w:rFonts w:ascii="Book Antiqua" w:hAnsi="Book Antiqua"/>
        </w:rPr>
        <w:t>– est un mécréant.</w:t>
      </w:r>
    </w:p>
    <w:p w:rsidR="00CE3126" w:rsidRPr="00152AA0" w:rsidRDefault="003521BB" w:rsidP="008105E5">
      <w:pPr>
        <w:spacing w:before="120"/>
        <w:ind w:firstLine="284"/>
        <w:jc w:val="both"/>
        <w:rPr>
          <w:rFonts w:ascii="Book Antiqua" w:hAnsi="Book Antiqua"/>
        </w:rPr>
      </w:pPr>
      <w:r>
        <w:rPr>
          <w:rFonts w:ascii="Book Antiqua" w:hAnsi="Book Antiqua"/>
          <w:b/>
          <w:bCs/>
        </w:rPr>
        <w:t>Dixièmement</w:t>
      </w:r>
      <w:r w:rsidR="008105E5">
        <w:rPr>
          <w:rFonts w:ascii="Book Antiqua" w:hAnsi="Book Antiqua"/>
          <w:b/>
          <w:bCs/>
        </w:rPr>
        <w:t>:</w:t>
      </w:r>
      <w:r w:rsidR="00CE3126" w:rsidRPr="00152AA0">
        <w:rPr>
          <w:rFonts w:ascii="Book Antiqua" w:hAnsi="Book Antiqua"/>
          <w:b/>
          <w:bCs/>
        </w:rPr>
        <w:t xml:space="preserve"> </w:t>
      </w:r>
      <w:r w:rsidR="00CE3126" w:rsidRPr="00152AA0">
        <w:rPr>
          <w:rFonts w:ascii="Book Antiqua" w:hAnsi="Book Antiqua"/>
        </w:rPr>
        <w:t>quiconque se détourne totalement de la religion d’Allah, ne l’apprend pas et ne l’applique pas est un mécréant. Et la preuve réside dans la parole d’</w:t>
      </w:r>
      <w:r>
        <w:rPr>
          <w:rFonts w:ascii="Book Antiqua" w:hAnsi="Book Antiqua"/>
        </w:rPr>
        <w:t>Allah</w:t>
      </w:r>
      <w:r w:rsidR="008105E5">
        <w:rPr>
          <w:rFonts w:ascii="Book Antiqua" w:hAnsi="Book Antiqua"/>
        </w:rPr>
        <w:t>:</w:t>
      </w:r>
      <w:r w:rsidR="00CE3126" w:rsidRPr="00152AA0">
        <w:rPr>
          <w:rFonts w:ascii="Book Antiqua" w:hAnsi="Book Antiqua"/>
        </w:rPr>
        <w:t xml:space="preserve"> </w:t>
      </w:r>
      <w:r w:rsidR="008105E5">
        <w:rPr>
          <w:rFonts w:ascii="Book Antiqua" w:hAnsi="Book Antiqua"/>
          <w:b/>
          <w:bCs/>
          <w:i/>
          <w:iCs/>
        </w:rPr>
        <w:t>«</w:t>
      </w:r>
      <w:r w:rsidR="00CE3126" w:rsidRPr="00152AA0">
        <w:rPr>
          <w:rFonts w:ascii="Book Antiqua" w:hAnsi="Book Antiqua"/>
          <w:b/>
          <w:bCs/>
          <w:i/>
          <w:iCs/>
        </w:rPr>
        <w:t xml:space="preserve">Qui est plus injuste que celui à qui les versets d'Allah sont rappelés et qui ensuite s'en </w:t>
      </w:r>
      <w:r>
        <w:rPr>
          <w:rFonts w:ascii="Book Antiqua" w:hAnsi="Book Antiqua"/>
          <w:b/>
          <w:bCs/>
          <w:i/>
          <w:iCs/>
        </w:rPr>
        <w:t>détourne </w:t>
      </w:r>
      <w:r w:rsidR="00CE3126" w:rsidRPr="00152AA0">
        <w:rPr>
          <w:rFonts w:ascii="Book Antiqua" w:hAnsi="Book Antiqua"/>
          <w:b/>
          <w:bCs/>
          <w:i/>
          <w:iCs/>
        </w:rPr>
        <w:t xml:space="preserve">? Nous nous </w:t>
      </w:r>
      <w:r w:rsidR="008105E5">
        <w:rPr>
          <w:rFonts w:ascii="Book Antiqua" w:hAnsi="Book Antiqua"/>
          <w:b/>
          <w:bCs/>
          <w:i/>
          <w:iCs/>
        </w:rPr>
        <w:t>vengerons certes des criminels.</w:t>
      </w:r>
      <w:r w:rsidR="00CE3126" w:rsidRPr="00152AA0">
        <w:rPr>
          <w:rFonts w:ascii="Book Antiqua" w:hAnsi="Book Antiqua"/>
          <w:b/>
          <w:bCs/>
          <w:i/>
          <w:iCs/>
        </w:rPr>
        <w:t>»</w:t>
      </w:r>
      <w:r w:rsidR="00CE3126" w:rsidRPr="00152AA0">
        <w:rPr>
          <w:rFonts w:ascii="Book Antiqua" w:hAnsi="Book Antiqua"/>
        </w:rPr>
        <w:t xml:space="preserve"> [Sourate </w:t>
      </w:r>
      <w:r w:rsidR="00CE3126" w:rsidRPr="00152AA0">
        <w:rPr>
          <w:rFonts w:ascii="Book Antiqua" w:hAnsi="Book Antiqua"/>
          <w:i/>
          <w:iCs/>
        </w:rPr>
        <w:t>As-Sadjdah</w:t>
      </w:r>
      <w:r w:rsidR="00CE3126" w:rsidRPr="00152AA0">
        <w:rPr>
          <w:rFonts w:ascii="Book Antiqua" w:hAnsi="Book Antiqua"/>
        </w:rPr>
        <w:t xml:space="preserve"> verset 22].</w:t>
      </w:r>
    </w:p>
    <w:p w:rsidR="00CE3126" w:rsidRPr="00152AA0" w:rsidRDefault="00CE3126" w:rsidP="008105E5">
      <w:pPr>
        <w:spacing w:before="120"/>
        <w:ind w:firstLine="284"/>
        <w:jc w:val="both"/>
        <w:rPr>
          <w:rFonts w:ascii="Book Antiqua" w:hAnsi="Book Antiqua"/>
        </w:rPr>
      </w:pPr>
      <w:r w:rsidRPr="00152AA0">
        <w:rPr>
          <w:rFonts w:ascii="Book Antiqua" w:hAnsi="Book Antiqua"/>
        </w:rPr>
        <w:t>Et il n’y a aucune différence – en ce qui concerne ces dix actes annulatifs de l’Islam – entre la personne qui les fait en plaisantant, sérieusement ou sous la peur. Seule une personne sous contrainte est excusée. Tous ces actes sont un danger énorme, malgré le fait que beaucoup de personnes s’en rendent coupables. Il convient donc au musulman d’y faire attention et de craindre de les commettre. Nous demandons la protection d’Allah contre ce qui pourrait engendrer Sa Colère et Son Châtiment douloureux.</w:t>
      </w:r>
    </w:p>
    <w:p w:rsidR="008E323A" w:rsidRDefault="008E323A" w:rsidP="008105E5">
      <w:pPr>
        <w:spacing w:before="120"/>
        <w:ind w:firstLine="284"/>
        <w:jc w:val="both"/>
        <w:rPr>
          <w:rFonts w:ascii="Book Antiqua" w:hAnsi="Book Antiqua"/>
        </w:rPr>
        <w:sectPr w:rsidR="008E323A" w:rsidSect="006C2009">
          <w:footnotePr>
            <w:numRestart w:val="eachPage"/>
          </w:footnotePr>
          <w:pgSz w:w="7371" w:h="10206" w:code="11"/>
          <w:pgMar w:top="964" w:right="964" w:bottom="964" w:left="964" w:header="567" w:footer="567" w:gutter="0"/>
          <w:cols w:space="708"/>
          <w:titlePg/>
          <w:docGrid w:linePitch="360"/>
        </w:sectPr>
      </w:pPr>
    </w:p>
    <w:p w:rsidR="00CE3126" w:rsidRPr="008105E5" w:rsidRDefault="00A974AB" w:rsidP="008105E5">
      <w:pPr>
        <w:pStyle w:val="Heading1"/>
      </w:pPr>
      <w:bookmarkStart w:id="45" w:name="_Toc213254365"/>
      <w:bookmarkStart w:id="46" w:name="_Toc449787264"/>
      <w:r w:rsidRPr="008105E5">
        <w:lastRenderedPageBreak/>
        <w:t>Les trois types d’Unicité</w:t>
      </w:r>
      <w:bookmarkEnd w:id="45"/>
      <w:bookmarkEnd w:id="46"/>
    </w:p>
    <w:p w:rsidR="00CE3126" w:rsidRPr="00152AA0" w:rsidRDefault="00CE3126" w:rsidP="008105E5">
      <w:pPr>
        <w:pStyle w:val="Heading2"/>
      </w:pPr>
      <w:bookmarkStart w:id="47" w:name="_Toc213254366"/>
      <w:bookmarkStart w:id="48" w:name="_Toc449787265"/>
      <w:r w:rsidRPr="00152AA0">
        <w:t>Premièrement</w:t>
      </w:r>
      <w:r w:rsidR="008105E5">
        <w:rPr>
          <w:rFonts w:ascii="Times New Roman" w:hAnsi="Times New Roman" w:cs="Times New Roman"/>
        </w:rPr>
        <w:t>:</w:t>
      </w:r>
      <w:r w:rsidRPr="00152AA0">
        <w:t xml:space="preserve"> l’Unicité de Seigneurie (Tawhîd Ar-Rubûbiyah)</w:t>
      </w:r>
      <w:r w:rsidR="008105E5">
        <w:rPr>
          <w:rFonts w:ascii="Times New Roman" w:hAnsi="Times New Roman" w:cs="Times New Roman"/>
        </w:rPr>
        <w:t>:</w:t>
      </w:r>
      <w:bookmarkEnd w:id="47"/>
      <w:bookmarkEnd w:id="48"/>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C’est ce que les mécréants du temps du Prophète </w:t>
      </w:r>
      <w:r w:rsidR="00824B3D" w:rsidRPr="00824B3D">
        <w:rPr>
          <w:rFonts w:ascii="Book Antiqua" w:hAnsi="Book Antiqua" w:cs="CTraditional Arabic"/>
          <w:rtl/>
        </w:rPr>
        <w:t>ج</w:t>
      </w:r>
      <w:r w:rsidRPr="00152AA0">
        <w:rPr>
          <w:rFonts w:ascii="Book Antiqua" w:hAnsi="Book Antiqua"/>
        </w:rPr>
        <w:t xml:space="preserve"> reconnaissaient. Malgré tout, le Prophète </w:t>
      </w:r>
      <w:r w:rsidR="00824B3D" w:rsidRPr="00824B3D">
        <w:rPr>
          <w:rFonts w:ascii="Book Antiqua" w:hAnsi="Book Antiqua" w:cs="CTraditional Arabic"/>
          <w:rtl/>
        </w:rPr>
        <w:t>ج</w:t>
      </w:r>
      <w:r w:rsidRPr="00152AA0">
        <w:rPr>
          <w:rFonts w:ascii="Book Antiqua" w:hAnsi="Book Antiqua"/>
        </w:rPr>
        <w:t xml:space="preserve"> les a combattus, ne les a pas reconnus comme étant musulmans, et il a rendu licites leur sang et leurs biens. Ce type correspond à l’Unicité d’Allah dans Ses actions.</w:t>
      </w:r>
    </w:p>
    <w:p w:rsidR="00CE3126" w:rsidRPr="00152AA0" w:rsidRDefault="00CE3126" w:rsidP="008105E5">
      <w:pPr>
        <w:spacing w:before="120"/>
        <w:ind w:firstLine="284"/>
        <w:jc w:val="both"/>
        <w:rPr>
          <w:rFonts w:ascii="Book Antiqua" w:hAnsi="Book Antiqua"/>
        </w:rPr>
      </w:pPr>
      <w:r w:rsidRPr="00152AA0">
        <w:rPr>
          <w:rFonts w:ascii="Book Antiqua" w:hAnsi="Book Antiqua"/>
        </w:rPr>
        <w:t>La preuve est la parole d’Allah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003521BB">
        <w:rPr>
          <w:rFonts w:ascii="Book Antiqua" w:hAnsi="Book Antiqua"/>
          <w:b/>
          <w:bCs/>
          <w:i/>
          <w:iCs/>
        </w:rPr>
        <w:t>Dis</w:t>
      </w:r>
      <w:r w:rsidR="008105E5">
        <w:rPr>
          <w:rFonts w:ascii="Book Antiqua" w:hAnsi="Book Antiqua"/>
          <w:b/>
          <w:bCs/>
          <w:i/>
          <w:iCs/>
        </w:rPr>
        <w:t>:</w:t>
      </w:r>
      <w:r w:rsidRPr="00152AA0">
        <w:rPr>
          <w:rFonts w:ascii="Book Antiqua" w:hAnsi="Book Antiqua"/>
          <w:b/>
          <w:bCs/>
          <w:i/>
          <w:iCs/>
        </w:rPr>
        <w:t xml:space="preserve"> ‹Qui vous attribue de la nourriture du ciel et de la </w:t>
      </w:r>
      <w:r w:rsidR="003521BB">
        <w:rPr>
          <w:rFonts w:ascii="Book Antiqua" w:hAnsi="Book Antiqua"/>
          <w:b/>
          <w:bCs/>
          <w:i/>
          <w:iCs/>
        </w:rPr>
        <w:t>terre </w:t>
      </w:r>
      <w:r w:rsidRPr="00152AA0">
        <w:rPr>
          <w:rFonts w:ascii="Book Antiqua" w:hAnsi="Book Antiqua"/>
          <w:b/>
          <w:bCs/>
          <w:i/>
          <w:iCs/>
        </w:rPr>
        <w:t xml:space="preserve">? Qui détient l'ouïe et la vue, et qui fait sortir le vivant du mort et fait sortir le mort du vivant, et qui administre </w:t>
      </w:r>
      <w:r w:rsidR="003521BB">
        <w:rPr>
          <w:rFonts w:ascii="Book Antiqua" w:hAnsi="Book Antiqua"/>
          <w:b/>
          <w:bCs/>
          <w:i/>
          <w:iCs/>
        </w:rPr>
        <w:t xml:space="preserve">tout ? </w:t>
      </w:r>
      <w:r w:rsidRPr="00152AA0">
        <w:rPr>
          <w:rFonts w:ascii="Book Antiqua" w:hAnsi="Book Antiqua"/>
          <w:b/>
          <w:bCs/>
          <w:i/>
          <w:iCs/>
        </w:rPr>
        <w:t xml:space="preserve">› Ils </w:t>
      </w:r>
      <w:r w:rsidR="003521BB">
        <w:rPr>
          <w:rFonts w:ascii="Book Antiqua" w:hAnsi="Book Antiqua"/>
          <w:b/>
          <w:bCs/>
          <w:i/>
          <w:iCs/>
        </w:rPr>
        <w:t>diront</w:t>
      </w:r>
      <w:r w:rsidR="008105E5">
        <w:rPr>
          <w:rFonts w:ascii="Book Antiqua" w:hAnsi="Book Antiqua"/>
          <w:b/>
          <w:bCs/>
          <w:i/>
          <w:iCs/>
        </w:rPr>
        <w:t>:</w:t>
      </w:r>
      <w:r w:rsidRPr="00152AA0">
        <w:rPr>
          <w:rFonts w:ascii="Book Antiqua" w:hAnsi="Book Antiqua"/>
          <w:b/>
          <w:bCs/>
          <w:i/>
          <w:iCs/>
        </w:rPr>
        <w:t xml:space="preserve"> ‹Allah›. Dis </w:t>
      </w:r>
      <w:r w:rsidR="003521BB">
        <w:rPr>
          <w:rFonts w:ascii="Book Antiqua" w:hAnsi="Book Antiqua"/>
          <w:b/>
          <w:bCs/>
          <w:i/>
          <w:iCs/>
        </w:rPr>
        <w:t>alors</w:t>
      </w:r>
      <w:r w:rsidR="008105E5">
        <w:rPr>
          <w:rFonts w:ascii="Book Antiqua" w:hAnsi="Book Antiqua"/>
          <w:b/>
          <w:bCs/>
          <w:i/>
          <w:iCs/>
        </w:rPr>
        <w:t>:</w:t>
      </w:r>
      <w:r w:rsidRPr="00152AA0">
        <w:rPr>
          <w:rFonts w:ascii="Book Antiqua" w:hAnsi="Book Antiqua"/>
          <w:b/>
          <w:bCs/>
          <w:i/>
          <w:iCs/>
        </w:rPr>
        <w:t xml:space="preserve"> ‹Ne le craignez-vous donc </w:t>
      </w:r>
      <w:r w:rsidR="003521BB">
        <w:rPr>
          <w:rFonts w:ascii="Book Antiqua" w:hAnsi="Book Antiqua"/>
          <w:b/>
          <w:bCs/>
          <w:i/>
          <w:iCs/>
        </w:rPr>
        <w:t>pas </w:t>
      </w:r>
      <w:r w:rsidR="008105E5">
        <w:rPr>
          <w:rFonts w:ascii="Book Antiqua" w:hAnsi="Book Antiqua"/>
          <w:b/>
          <w:bCs/>
          <w:i/>
          <w:iCs/>
        </w:rPr>
        <w:t>? ›.</w:t>
      </w:r>
      <w:r w:rsidRPr="00152AA0">
        <w:rPr>
          <w:rFonts w:ascii="Book Antiqua" w:hAnsi="Book Antiqua"/>
          <w:b/>
          <w:bCs/>
          <w:i/>
          <w:iCs/>
        </w:rPr>
        <w:t>»</w:t>
      </w:r>
      <w:r w:rsidRPr="00152AA0">
        <w:rPr>
          <w:rFonts w:ascii="Book Antiqua" w:hAnsi="Book Antiqua"/>
        </w:rPr>
        <w:t xml:space="preserve"> [</w:t>
      </w:r>
      <w:r w:rsidR="004F1346" w:rsidRPr="00152AA0">
        <w:rPr>
          <w:rFonts w:ascii="Book Antiqua" w:hAnsi="Book Antiqua"/>
        </w:rPr>
        <w:t>Sourate</w:t>
      </w:r>
      <w:r w:rsidRPr="00152AA0">
        <w:rPr>
          <w:rFonts w:ascii="Book Antiqua" w:hAnsi="Book Antiqua"/>
        </w:rPr>
        <w:t xml:space="preserve"> </w:t>
      </w:r>
      <w:r w:rsidRPr="00152AA0">
        <w:rPr>
          <w:rFonts w:ascii="Book Antiqua" w:hAnsi="Book Antiqua"/>
          <w:i/>
          <w:iCs/>
        </w:rPr>
        <w:t>Yûnus</w:t>
      </w:r>
      <w:r w:rsidRPr="00152AA0">
        <w:rPr>
          <w:rFonts w:ascii="Book Antiqua" w:hAnsi="Book Antiqua"/>
        </w:rPr>
        <w:t xml:space="preserve"> verset 31]</w:t>
      </w:r>
    </w:p>
    <w:p w:rsidR="00CE3126" w:rsidRPr="00152AA0" w:rsidRDefault="00A974AB" w:rsidP="008105E5">
      <w:pPr>
        <w:spacing w:before="120"/>
        <w:ind w:firstLine="284"/>
        <w:jc w:val="both"/>
        <w:rPr>
          <w:rFonts w:ascii="Book Antiqua" w:hAnsi="Book Antiqua"/>
        </w:rPr>
      </w:pPr>
      <w:r w:rsidRPr="00152AA0">
        <w:rPr>
          <w:rFonts w:ascii="Book Antiqua" w:hAnsi="Book Antiqua"/>
        </w:rPr>
        <w:t>D’autres versets semblables</w:t>
      </w:r>
      <w:r w:rsidR="00CE3126" w:rsidRPr="00152AA0">
        <w:rPr>
          <w:rFonts w:ascii="Book Antiqua" w:hAnsi="Book Antiqua"/>
        </w:rPr>
        <w:t xml:space="preserve"> sont très nombreux.</w:t>
      </w:r>
    </w:p>
    <w:p w:rsidR="00CE3126" w:rsidRPr="00152AA0" w:rsidRDefault="00CE3126" w:rsidP="008105E5">
      <w:pPr>
        <w:pStyle w:val="Heading2"/>
      </w:pPr>
      <w:bookmarkStart w:id="49" w:name="_Toc213254367"/>
      <w:bookmarkStart w:id="50" w:name="_Toc449787266"/>
      <w:r w:rsidRPr="00152AA0">
        <w:lastRenderedPageBreak/>
        <w:t>Deuxièmement</w:t>
      </w:r>
      <w:r w:rsidR="008105E5">
        <w:rPr>
          <w:rFonts w:ascii="Times New Roman" w:hAnsi="Times New Roman" w:cs="Times New Roman"/>
        </w:rPr>
        <w:t>:</w:t>
      </w:r>
      <w:r w:rsidRPr="00152AA0">
        <w:t xml:space="preserve"> l’Unicité d’adoration (Tawhîd Al-Ulûhiyah)</w:t>
      </w:r>
      <w:r w:rsidR="008105E5">
        <w:rPr>
          <w:rFonts w:ascii="Times New Roman" w:hAnsi="Times New Roman" w:cs="Times New Roman"/>
        </w:rPr>
        <w:t>:</w:t>
      </w:r>
      <w:bookmarkEnd w:id="49"/>
      <w:bookmarkEnd w:id="50"/>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C’est le type de </w:t>
      </w:r>
      <w:r w:rsidRPr="00152AA0">
        <w:rPr>
          <w:rFonts w:ascii="Book Antiqua" w:hAnsi="Book Antiqua"/>
          <w:i/>
          <w:iCs/>
        </w:rPr>
        <w:t>Tawhîd</w:t>
      </w:r>
      <w:r w:rsidRPr="00152AA0">
        <w:rPr>
          <w:rFonts w:ascii="Book Antiqua" w:hAnsi="Book Antiqua"/>
        </w:rPr>
        <w:t xml:space="preserve"> au sujet duquel le conflit n’a jamais cessé, depuis les débuts de l’Humanité jusqu’à nos jours. Il s’agit de l’Unicité d’Allah dans les actions de Ses serviteurs</w:t>
      </w:r>
      <w:r w:rsidR="008105E5">
        <w:rPr>
          <w:rFonts w:ascii="Book Antiqua" w:hAnsi="Book Antiqua"/>
        </w:rPr>
        <w:t>:</w:t>
      </w:r>
      <w:r w:rsidRPr="00152AA0">
        <w:rPr>
          <w:rFonts w:ascii="Book Antiqua" w:hAnsi="Book Antiqua"/>
        </w:rPr>
        <w:t xml:space="preserve"> comme l’invocation, le vœu pieux, le sacrifice, l’espoir, la crainte, la confiance, le désir de récompense, la peur du châtiment, l’humilité, et toutes ces sortes d’adorations sont prouvées par le Coran.</w:t>
      </w:r>
    </w:p>
    <w:p w:rsidR="00CE3126" w:rsidRPr="00152AA0" w:rsidRDefault="00CE3126" w:rsidP="008105E5">
      <w:pPr>
        <w:pStyle w:val="Heading2"/>
      </w:pPr>
      <w:bookmarkStart w:id="51" w:name="_Toc213254368"/>
      <w:bookmarkStart w:id="52" w:name="_Toc449787267"/>
      <w:r w:rsidRPr="00152AA0">
        <w:t>Troisièmement</w:t>
      </w:r>
      <w:r w:rsidR="008105E5">
        <w:rPr>
          <w:rFonts w:ascii="Times New Roman" w:hAnsi="Times New Roman" w:cs="Times New Roman"/>
        </w:rPr>
        <w:t>:</w:t>
      </w:r>
      <w:r w:rsidRPr="00152AA0">
        <w:t xml:space="preserve"> l’Unicité des Noms d’Allah, de ses Attributs et de Son </w:t>
      </w:r>
      <w:r w:rsidR="003521BB">
        <w:t>Être</w:t>
      </w:r>
      <w:r w:rsidRPr="00152AA0">
        <w:rPr>
          <w:rFonts w:ascii="Times New Roman" w:hAnsi="Times New Roman" w:cs="Times New Roman"/>
        </w:rPr>
        <w:t> </w:t>
      </w:r>
      <w:r w:rsidRPr="00152AA0">
        <w:t>(Tawhîd Adh-Dhât wal Asmâ was-Sifât)</w:t>
      </w:r>
      <w:r w:rsidR="008105E5">
        <w:t>:</w:t>
      </w:r>
      <w:bookmarkEnd w:id="51"/>
      <w:bookmarkEnd w:id="52"/>
    </w:p>
    <w:p w:rsidR="00CE3126" w:rsidRPr="00152AA0" w:rsidRDefault="00CE3126" w:rsidP="008105E5">
      <w:pPr>
        <w:spacing w:before="120"/>
        <w:ind w:firstLine="284"/>
        <w:jc w:val="both"/>
        <w:rPr>
          <w:rFonts w:ascii="Book Antiqua" w:hAnsi="Book Antiqua"/>
        </w:rPr>
      </w:pPr>
      <w:r w:rsidRPr="00152AA0">
        <w:rPr>
          <w:rFonts w:ascii="Book Antiqua" w:hAnsi="Book Antiqua"/>
        </w:rPr>
        <w:t>Allah a 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003521BB">
        <w:rPr>
          <w:rFonts w:ascii="Book Antiqua" w:hAnsi="Book Antiqua"/>
          <w:b/>
          <w:bCs/>
          <w:i/>
          <w:iCs/>
        </w:rPr>
        <w:t>Dis</w:t>
      </w:r>
      <w:r w:rsidR="008105E5">
        <w:rPr>
          <w:rFonts w:ascii="Book Antiqua" w:hAnsi="Book Antiqua"/>
          <w:b/>
          <w:bCs/>
          <w:i/>
          <w:iCs/>
        </w:rPr>
        <w:t>:</w:t>
      </w:r>
      <w:r w:rsidRPr="00152AA0">
        <w:rPr>
          <w:rFonts w:ascii="Book Antiqua" w:hAnsi="Book Antiqua"/>
          <w:b/>
          <w:bCs/>
          <w:i/>
          <w:iCs/>
        </w:rPr>
        <w:t xml:space="preserve"> ‹Il est Allah, Unique. Allah, Le Seul à être imploré pour ce que nous désirons. Il n'a jamais engendré, n'a pas été engendré non </w:t>
      </w:r>
      <w:r w:rsidR="008105E5">
        <w:rPr>
          <w:rFonts w:ascii="Book Antiqua" w:hAnsi="Book Antiqua"/>
          <w:b/>
          <w:bCs/>
          <w:i/>
          <w:iCs/>
        </w:rPr>
        <w:t>plus. Et nul n'est égal à Lui›.</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Al-Ikhlâs</w:t>
      </w:r>
      <w:r w:rsidRPr="00152AA0">
        <w:rPr>
          <w:rFonts w:ascii="Book Antiqua" w:hAnsi="Book Antiqua"/>
        </w:rPr>
        <w:t>]</w:t>
      </w:r>
    </w:p>
    <w:p w:rsidR="00CE3126" w:rsidRPr="00152AA0" w:rsidRDefault="00CE3126" w:rsidP="008105E5">
      <w:pPr>
        <w:spacing w:before="120"/>
        <w:ind w:firstLine="284"/>
        <w:jc w:val="both"/>
        <w:rPr>
          <w:rFonts w:ascii="Book Antiqua" w:hAnsi="Book Antiqua"/>
        </w:rPr>
      </w:pPr>
      <w:r w:rsidRPr="00152AA0">
        <w:rPr>
          <w:rFonts w:ascii="Book Antiqua" w:hAnsi="Book Antiqua"/>
        </w:rPr>
        <w:t>Il a aussi 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C'est à Allah qu'appartiennent les noms les plus beaux. Invoquez- Le par ces noms et laissez ceux qui profanent Ses </w:t>
      </w:r>
      <w:r w:rsidR="003521BB">
        <w:rPr>
          <w:rFonts w:ascii="Book Antiqua" w:hAnsi="Book Antiqua"/>
          <w:b/>
          <w:bCs/>
          <w:i/>
          <w:iCs/>
        </w:rPr>
        <w:t>noms</w:t>
      </w:r>
      <w:r w:rsidR="008105E5">
        <w:rPr>
          <w:rFonts w:ascii="Book Antiqua" w:hAnsi="Book Antiqua"/>
          <w:b/>
          <w:bCs/>
          <w:i/>
          <w:iCs/>
        </w:rPr>
        <w:t>:</w:t>
      </w:r>
      <w:r w:rsidRPr="00152AA0">
        <w:rPr>
          <w:rFonts w:ascii="Book Antiqua" w:hAnsi="Book Antiqua"/>
          <w:b/>
          <w:bCs/>
          <w:i/>
          <w:iCs/>
        </w:rPr>
        <w:t xml:space="preserve"> ils seront rétribués pour ce qu'il</w:t>
      </w:r>
      <w:r w:rsidR="008105E5">
        <w:rPr>
          <w:rFonts w:ascii="Book Antiqua" w:hAnsi="Book Antiqua"/>
          <w:b/>
          <w:bCs/>
          <w:i/>
          <w:iCs/>
        </w:rPr>
        <w:t>s ont fait</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Al-A’râf</w:t>
      </w:r>
      <w:r w:rsidRPr="00152AA0">
        <w:rPr>
          <w:rFonts w:ascii="Book Antiqua" w:hAnsi="Book Antiqua"/>
        </w:rPr>
        <w:t xml:space="preserve"> verset 180]</w:t>
      </w:r>
    </w:p>
    <w:p w:rsidR="008E323A" w:rsidRDefault="00CE3126" w:rsidP="0031576F">
      <w:pPr>
        <w:spacing w:before="120"/>
        <w:ind w:firstLine="284"/>
        <w:jc w:val="both"/>
        <w:rPr>
          <w:rFonts w:ascii="Book Antiqua" w:hAnsi="Book Antiqua"/>
        </w:rPr>
      </w:pPr>
      <w:r w:rsidRPr="00152AA0">
        <w:rPr>
          <w:rFonts w:ascii="Book Antiqua" w:hAnsi="Book Antiqua"/>
        </w:rPr>
        <w:t>Et Il a 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Il n'y a rien qui Lui </w:t>
      </w:r>
      <w:r w:rsidR="003521BB">
        <w:rPr>
          <w:rFonts w:ascii="Book Antiqua" w:hAnsi="Book Antiqua"/>
          <w:b/>
          <w:bCs/>
          <w:i/>
          <w:iCs/>
        </w:rPr>
        <w:t>ressemble </w:t>
      </w:r>
      <w:r w:rsidRPr="00152AA0">
        <w:rPr>
          <w:rFonts w:ascii="Book Antiqua" w:hAnsi="Book Antiqua"/>
          <w:b/>
          <w:bCs/>
          <w:i/>
          <w:iCs/>
        </w:rPr>
        <w:t>; et c'est</w:t>
      </w:r>
      <w:r w:rsidR="008105E5">
        <w:rPr>
          <w:rFonts w:ascii="Book Antiqua" w:hAnsi="Book Antiqua"/>
          <w:b/>
          <w:bCs/>
          <w:i/>
          <w:iCs/>
        </w:rPr>
        <w:t xml:space="preserve"> Lui l'Audient, le Clairvoyant.</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Ash-Shûrâ</w:t>
      </w:r>
      <w:r w:rsidRPr="00152AA0">
        <w:rPr>
          <w:rFonts w:ascii="Book Antiqua" w:hAnsi="Book Antiqua"/>
        </w:rPr>
        <w:t xml:space="preserve"> verset 11]</w:t>
      </w:r>
    </w:p>
    <w:p w:rsidR="0031576F" w:rsidRDefault="0031576F" w:rsidP="0031576F">
      <w:pPr>
        <w:spacing w:before="120"/>
        <w:ind w:firstLine="284"/>
        <w:jc w:val="both"/>
        <w:rPr>
          <w:rFonts w:ascii="Book Antiqua" w:hAnsi="Book Antiqua"/>
        </w:rPr>
        <w:sectPr w:rsidR="0031576F" w:rsidSect="006C2009">
          <w:pgSz w:w="7371" w:h="10206" w:code="11"/>
          <w:pgMar w:top="964" w:right="964" w:bottom="964" w:left="964" w:header="567" w:footer="567" w:gutter="0"/>
          <w:cols w:space="708"/>
          <w:titlePg/>
          <w:docGrid w:linePitch="360"/>
        </w:sectPr>
      </w:pPr>
    </w:p>
    <w:p w:rsidR="00CE3126" w:rsidRPr="008105E5" w:rsidRDefault="00CE3126" w:rsidP="008105E5">
      <w:pPr>
        <w:pStyle w:val="Heading1"/>
      </w:pPr>
      <w:bookmarkStart w:id="53" w:name="_Toc213254369"/>
      <w:bookmarkStart w:id="54" w:name="_Toc449787268"/>
      <w:r w:rsidRPr="008105E5">
        <w:lastRenderedPageBreak/>
        <w:t>L’associationnisme (</w:t>
      </w:r>
      <w:r w:rsidR="00BD6FF8" w:rsidRPr="008105E5">
        <w:t>C</w:t>
      </w:r>
      <w:r w:rsidRPr="008105E5">
        <w:t>hirk</w:t>
      </w:r>
      <w:r w:rsidR="00BD6FF8" w:rsidRPr="008105E5">
        <w:t>) est l’opposé de l’Unicité</w:t>
      </w:r>
      <w:bookmarkEnd w:id="53"/>
      <w:bookmarkEnd w:id="54"/>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Le </w:t>
      </w:r>
      <w:r w:rsidR="00BD6FF8" w:rsidRPr="00152AA0">
        <w:rPr>
          <w:rFonts w:ascii="Book Antiqua" w:hAnsi="Book Antiqua"/>
          <w:i/>
          <w:iCs/>
        </w:rPr>
        <w:t>Chirk</w:t>
      </w:r>
      <w:r w:rsidRPr="00152AA0">
        <w:rPr>
          <w:rFonts w:ascii="Book Antiqua" w:hAnsi="Book Antiqua"/>
          <w:i/>
          <w:iCs/>
        </w:rPr>
        <w:t xml:space="preserve"> </w:t>
      </w:r>
      <w:r w:rsidRPr="00152AA0">
        <w:rPr>
          <w:rFonts w:ascii="Book Antiqua" w:hAnsi="Book Antiqua"/>
        </w:rPr>
        <w:t xml:space="preserve">est de trois </w:t>
      </w:r>
      <w:r w:rsidR="003521BB">
        <w:rPr>
          <w:rFonts w:ascii="Book Antiqua" w:hAnsi="Book Antiqua"/>
        </w:rPr>
        <w:t>sortes</w:t>
      </w:r>
      <w:r w:rsidR="008105E5">
        <w:rPr>
          <w:rFonts w:ascii="Book Antiqua" w:hAnsi="Book Antiqua"/>
        </w:rPr>
        <w:t>:</w:t>
      </w:r>
      <w:r w:rsidRPr="00152AA0">
        <w:rPr>
          <w:rFonts w:ascii="Book Antiqua" w:hAnsi="Book Antiqua"/>
        </w:rPr>
        <w:t xml:space="preserve"> le </w:t>
      </w:r>
      <w:r w:rsidR="00BD6FF8" w:rsidRPr="00152AA0">
        <w:rPr>
          <w:rFonts w:ascii="Book Antiqua" w:hAnsi="Book Antiqua"/>
          <w:i/>
          <w:iCs/>
        </w:rPr>
        <w:t>Chirk</w:t>
      </w:r>
      <w:r w:rsidRPr="00152AA0">
        <w:rPr>
          <w:rFonts w:ascii="Book Antiqua" w:hAnsi="Book Antiqua"/>
        </w:rPr>
        <w:t xml:space="preserve"> majeur, le </w:t>
      </w:r>
      <w:r w:rsidR="00BD6FF8" w:rsidRPr="00152AA0">
        <w:rPr>
          <w:rFonts w:ascii="Book Antiqua" w:hAnsi="Book Antiqua"/>
          <w:i/>
          <w:iCs/>
        </w:rPr>
        <w:t>Chirk</w:t>
      </w:r>
      <w:r w:rsidRPr="00152AA0">
        <w:rPr>
          <w:rFonts w:ascii="Book Antiqua" w:hAnsi="Book Antiqua"/>
          <w:i/>
          <w:iCs/>
        </w:rPr>
        <w:t xml:space="preserve"> </w:t>
      </w:r>
      <w:r w:rsidRPr="00152AA0">
        <w:rPr>
          <w:rFonts w:ascii="Book Antiqua" w:hAnsi="Book Antiqua"/>
        </w:rPr>
        <w:t xml:space="preserve">mineur et le </w:t>
      </w:r>
      <w:r w:rsidR="00BD6FF8" w:rsidRPr="00152AA0">
        <w:rPr>
          <w:rFonts w:ascii="Book Antiqua" w:hAnsi="Book Antiqua"/>
          <w:i/>
          <w:iCs/>
        </w:rPr>
        <w:t>Chirk</w:t>
      </w:r>
      <w:r w:rsidRPr="00152AA0">
        <w:rPr>
          <w:rFonts w:ascii="Book Antiqua" w:hAnsi="Book Antiqua"/>
          <w:i/>
          <w:iCs/>
        </w:rPr>
        <w:t xml:space="preserve"> </w:t>
      </w:r>
      <w:r w:rsidRPr="00152AA0">
        <w:rPr>
          <w:rFonts w:ascii="Book Antiqua" w:hAnsi="Book Antiqua"/>
        </w:rPr>
        <w:t>imperceptible.</w:t>
      </w:r>
    </w:p>
    <w:p w:rsidR="00CE3126" w:rsidRPr="00152AA0" w:rsidRDefault="00CE3126" w:rsidP="008105E5">
      <w:pPr>
        <w:spacing w:before="120"/>
        <w:ind w:firstLine="284"/>
        <w:jc w:val="both"/>
        <w:rPr>
          <w:rFonts w:ascii="Book Antiqua" w:hAnsi="Book Antiqua"/>
        </w:rPr>
      </w:pPr>
    </w:p>
    <w:p w:rsidR="00CE3126" w:rsidRPr="00152AA0" w:rsidRDefault="00CE3126" w:rsidP="008105E5">
      <w:pPr>
        <w:spacing w:before="120"/>
        <w:ind w:firstLine="284"/>
        <w:jc w:val="both"/>
        <w:rPr>
          <w:rFonts w:ascii="Book Antiqua" w:hAnsi="Book Antiqua"/>
        </w:rPr>
      </w:pPr>
      <w:bookmarkStart w:id="55" w:name="_Toc213254370"/>
      <w:bookmarkStart w:id="56" w:name="_Toc449787269"/>
      <w:r w:rsidRPr="008105E5">
        <w:rPr>
          <w:rStyle w:val="Heading2Char"/>
        </w:rPr>
        <w:t>Premièrement</w:t>
      </w:r>
      <w:r w:rsidR="008105E5">
        <w:rPr>
          <w:rStyle w:val="Heading2Char"/>
          <w:rFonts w:ascii="Times New Roman" w:hAnsi="Times New Roman" w:cs="Times New Roman"/>
        </w:rPr>
        <w:t>:</w:t>
      </w:r>
      <w:r w:rsidRPr="008105E5">
        <w:rPr>
          <w:rStyle w:val="Heading2Char"/>
        </w:rPr>
        <w:t xml:space="preserve"> le </w:t>
      </w:r>
      <w:r w:rsidR="00BD6FF8" w:rsidRPr="008105E5">
        <w:rPr>
          <w:rStyle w:val="Heading2Char"/>
        </w:rPr>
        <w:t>Chirk</w:t>
      </w:r>
      <w:r w:rsidRPr="008105E5">
        <w:rPr>
          <w:rStyle w:val="Heading2Char"/>
        </w:rPr>
        <w:t xml:space="preserve"> </w:t>
      </w:r>
      <w:bookmarkEnd w:id="55"/>
      <w:r w:rsidR="003521BB" w:rsidRPr="008105E5">
        <w:rPr>
          <w:rStyle w:val="Heading2Char"/>
        </w:rPr>
        <w:t>majeur</w:t>
      </w:r>
      <w:r w:rsidR="008105E5">
        <w:rPr>
          <w:rStyle w:val="Heading2Char"/>
          <w:rFonts w:ascii="Times New Roman" w:hAnsi="Times New Roman" w:cs="Times New Roman"/>
        </w:rPr>
        <w:t>:</w:t>
      </w:r>
      <w:bookmarkEnd w:id="56"/>
      <w:r w:rsidRPr="00152AA0">
        <w:rPr>
          <w:rFonts w:ascii="Book Antiqua" w:hAnsi="Book Antiqua"/>
        </w:rPr>
        <w:t xml:space="preserve"> Allah ne le pardonne pas et n’accepte aucune bonne action par sa faute.</w:t>
      </w:r>
    </w:p>
    <w:p w:rsidR="00CE3126" w:rsidRPr="00152AA0" w:rsidRDefault="00CE3126" w:rsidP="008105E5">
      <w:pPr>
        <w:spacing w:before="120"/>
        <w:ind w:firstLine="284"/>
        <w:jc w:val="both"/>
        <w:rPr>
          <w:rFonts w:ascii="Book Antiqua" w:hAnsi="Book Antiqua"/>
        </w:rPr>
      </w:pPr>
      <w:r w:rsidRPr="00152AA0">
        <w:rPr>
          <w:rFonts w:ascii="Book Antiqua" w:hAnsi="Book Antiqua"/>
        </w:rPr>
        <w:t>Allah a 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Certes, Allah ne pardonne pas qu'on Lui donne des associés. </w:t>
      </w:r>
      <w:r w:rsidR="003521BB">
        <w:rPr>
          <w:rFonts w:ascii="Book Antiqua" w:hAnsi="Book Antiqua"/>
          <w:b/>
          <w:bCs/>
          <w:i/>
          <w:iCs/>
        </w:rPr>
        <w:t>À part</w:t>
      </w:r>
      <w:r w:rsidRPr="00152AA0">
        <w:rPr>
          <w:rFonts w:ascii="Book Antiqua" w:hAnsi="Book Antiqua"/>
          <w:b/>
          <w:bCs/>
          <w:i/>
          <w:iCs/>
        </w:rPr>
        <w:t xml:space="preserve"> cela, Il pardonne à qui Il veut. Quiconque donne des associés à Allah s'éga</w:t>
      </w:r>
      <w:r w:rsidR="008105E5">
        <w:rPr>
          <w:rFonts w:ascii="Book Antiqua" w:hAnsi="Book Antiqua"/>
          <w:b/>
          <w:bCs/>
          <w:i/>
          <w:iCs/>
        </w:rPr>
        <w:t>re, très loin dans l'égarement.</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An-Nisâ</w:t>
      </w:r>
      <w:r w:rsidRPr="00152AA0">
        <w:rPr>
          <w:rFonts w:ascii="Book Antiqua" w:hAnsi="Book Antiqua"/>
        </w:rPr>
        <w:t xml:space="preserve"> verset 116]</w:t>
      </w:r>
    </w:p>
    <w:p w:rsidR="00CE3126" w:rsidRPr="00152AA0" w:rsidRDefault="00CE3126" w:rsidP="008105E5">
      <w:pPr>
        <w:spacing w:before="120"/>
        <w:ind w:firstLine="284"/>
        <w:jc w:val="both"/>
        <w:rPr>
          <w:rFonts w:ascii="Book Antiqua" w:hAnsi="Book Antiqua"/>
        </w:rPr>
      </w:pPr>
      <w:r w:rsidRPr="00152AA0">
        <w:rPr>
          <w:rFonts w:ascii="Book Antiqua" w:hAnsi="Book Antiqua"/>
        </w:rPr>
        <w:t>Il a aussi dit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Ce sont, certes, des mécréants ceux qui </w:t>
      </w:r>
      <w:r w:rsidR="003521BB">
        <w:rPr>
          <w:rFonts w:ascii="Book Antiqua" w:hAnsi="Book Antiqua"/>
          <w:b/>
          <w:bCs/>
          <w:i/>
          <w:iCs/>
        </w:rPr>
        <w:t>disent</w:t>
      </w:r>
      <w:r w:rsidR="008105E5">
        <w:rPr>
          <w:rFonts w:ascii="Book Antiqua" w:hAnsi="Book Antiqua"/>
          <w:b/>
          <w:bCs/>
          <w:i/>
          <w:iCs/>
        </w:rPr>
        <w:t>:</w:t>
      </w:r>
      <w:r w:rsidRPr="00152AA0">
        <w:rPr>
          <w:rFonts w:ascii="Book Antiqua" w:hAnsi="Book Antiqua"/>
          <w:b/>
          <w:bCs/>
          <w:i/>
          <w:iCs/>
        </w:rPr>
        <w:t xml:space="preserve"> ‹En vérité, Allah c'est le Messie, fils de Marie.› Alors que le Messie a </w:t>
      </w:r>
      <w:r w:rsidR="003521BB">
        <w:rPr>
          <w:rFonts w:ascii="Book Antiqua" w:hAnsi="Book Antiqua"/>
          <w:b/>
          <w:bCs/>
          <w:i/>
          <w:iCs/>
        </w:rPr>
        <w:t>dit</w:t>
      </w:r>
      <w:r w:rsidR="008105E5">
        <w:rPr>
          <w:rFonts w:ascii="Book Antiqua" w:hAnsi="Book Antiqua"/>
          <w:b/>
          <w:bCs/>
          <w:i/>
          <w:iCs/>
        </w:rPr>
        <w:t>:</w:t>
      </w:r>
      <w:r w:rsidRPr="00152AA0">
        <w:rPr>
          <w:rFonts w:ascii="Book Antiqua" w:hAnsi="Book Antiqua"/>
          <w:b/>
          <w:bCs/>
          <w:i/>
          <w:iCs/>
        </w:rPr>
        <w:t xml:space="preserve"> ‹Ô enfants d'Israël, adorez Allah, mon Seigneur et votre Seigneur›. Quiconque associe à Allah (d'autres divinités) Allah lui interdit le </w:t>
      </w:r>
      <w:r w:rsidR="003521BB">
        <w:rPr>
          <w:rFonts w:ascii="Book Antiqua" w:hAnsi="Book Antiqua"/>
          <w:b/>
          <w:bCs/>
          <w:i/>
          <w:iCs/>
        </w:rPr>
        <w:t>Paradis </w:t>
      </w:r>
      <w:r w:rsidRPr="00152AA0">
        <w:rPr>
          <w:rFonts w:ascii="Book Antiqua" w:hAnsi="Book Antiqua"/>
          <w:b/>
          <w:bCs/>
          <w:i/>
          <w:iCs/>
        </w:rPr>
        <w:t xml:space="preserve">; et son refuge sera le Feu. Et pour les injustes, pas de </w:t>
      </w:r>
      <w:r w:rsidR="008105E5">
        <w:rPr>
          <w:rFonts w:ascii="Book Antiqua" w:hAnsi="Book Antiqua"/>
          <w:b/>
          <w:bCs/>
          <w:i/>
          <w:iCs/>
        </w:rPr>
        <w:t>secoureurs!</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Al-Maidah</w:t>
      </w:r>
      <w:r w:rsidRPr="00152AA0">
        <w:rPr>
          <w:rFonts w:ascii="Book Antiqua" w:hAnsi="Book Antiqua"/>
        </w:rPr>
        <w:t xml:space="preserve"> verset 72].</w:t>
      </w:r>
    </w:p>
    <w:p w:rsidR="00CE3126" w:rsidRPr="00152AA0" w:rsidRDefault="00CE3126" w:rsidP="008105E5">
      <w:pPr>
        <w:spacing w:before="120"/>
        <w:ind w:firstLine="284"/>
        <w:jc w:val="both"/>
        <w:rPr>
          <w:rFonts w:ascii="Book Antiqua" w:hAnsi="Book Antiqua"/>
        </w:rPr>
      </w:pPr>
      <w:r w:rsidRPr="00152AA0">
        <w:rPr>
          <w:rFonts w:ascii="Book Antiqua" w:hAnsi="Book Antiqua"/>
        </w:rPr>
        <w:lastRenderedPageBreak/>
        <w:t>Et Il a dit</w:t>
      </w:r>
      <w:r w:rsidR="008105E5">
        <w:rPr>
          <w:rFonts w:ascii="Book Antiqua" w:hAnsi="Book Antiqua"/>
        </w:rPr>
        <w:t>:</w:t>
      </w:r>
      <w:r w:rsidRPr="00152AA0">
        <w:rPr>
          <w:rFonts w:ascii="Book Antiqua" w:hAnsi="Book Antiqua"/>
        </w:rPr>
        <w:t> </w:t>
      </w:r>
      <w:r w:rsidR="008105E5">
        <w:rPr>
          <w:rFonts w:ascii="Book Antiqua" w:hAnsi="Book Antiqua"/>
          <w:b/>
          <w:bCs/>
          <w:i/>
          <w:iCs/>
        </w:rPr>
        <w:t>«</w:t>
      </w:r>
      <w:r w:rsidRPr="00152AA0">
        <w:rPr>
          <w:rFonts w:ascii="Book Antiqua" w:hAnsi="Book Antiqua"/>
          <w:b/>
          <w:bCs/>
          <w:i/>
          <w:iCs/>
        </w:rPr>
        <w:t>Nous avons considéré l'oeuvre qu'ils ont accomplie et Nous l'avons réduite en poussière éparpillée»</w:t>
      </w:r>
      <w:r w:rsidRPr="00152AA0">
        <w:rPr>
          <w:rFonts w:ascii="Book Antiqua" w:hAnsi="Book Antiqua"/>
        </w:rPr>
        <w:t xml:space="preserve"> [Sourate </w:t>
      </w:r>
      <w:r w:rsidRPr="00152AA0">
        <w:rPr>
          <w:rFonts w:ascii="Book Antiqua" w:hAnsi="Book Antiqua"/>
          <w:i/>
          <w:iCs/>
        </w:rPr>
        <w:t>Al-Furqân</w:t>
      </w:r>
      <w:r w:rsidRPr="00152AA0">
        <w:rPr>
          <w:rFonts w:ascii="Book Antiqua" w:hAnsi="Book Antiqua"/>
        </w:rPr>
        <w:t xml:space="preserve">  verset 23]</w:t>
      </w:r>
    </w:p>
    <w:p w:rsidR="00CE3126" w:rsidRPr="00152AA0" w:rsidRDefault="00CE3126" w:rsidP="008105E5">
      <w:pPr>
        <w:spacing w:before="120"/>
        <w:ind w:firstLine="284"/>
        <w:jc w:val="both"/>
        <w:rPr>
          <w:rFonts w:ascii="Book Antiqua" w:hAnsi="Book Antiqua"/>
        </w:rPr>
      </w:pPr>
      <w:r w:rsidRPr="00152AA0">
        <w:rPr>
          <w:rFonts w:ascii="Book Antiqua" w:hAnsi="Book Antiqua"/>
        </w:rPr>
        <w:t>Il a dit</w:t>
      </w:r>
      <w:r w:rsidR="008105E5">
        <w:rPr>
          <w:rFonts w:ascii="Book Antiqua" w:hAnsi="Book Antiqua"/>
        </w:rPr>
        <w:t>:</w:t>
      </w:r>
      <w:r w:rsidRPr="00152AA0">
        <w:rPr>
          <w:rFonts w:ascii="Book Antiqua" w:hAnsi="Book Antiqua"/>
        </w:rPr>
        <w:t> </w:t>
      </w:r>
      <w:r w:rsidR="008105E5">
        <w:rPr>
          <w:rFonts w:ascii="Book Antiqua" w:hAnsi="Book Antiqua"/>
          <w:b/>
          <w:bCs/>
          <w:i/>
          <w:iCs/>
        </w:rPr>
        <w:t>«</w:t>
      </w:r>
      <w:r w:rsidRPr="00152AA0">
        <w:rPr>
          <w:rFonts w:ascii="Book Antiqua" w:hAnsi="Book Antiqua"/>
          <w:b/>
          <w:bCs/>
          <w:i/>
          <w:iCs/>
        </w:rPr>
        <w:t xml:space="preserve">En effet, il t'a été révélé, ainsi qu'à ceux qui t'ont </w:t>
      </w:r>
      <w:r w:rsidR="003521BB">
        <w:rPr>
          <w:rFonts w:ascii="Book Antiqua" w:hAnsi="Book Antiqua"/>
          <w:b/>
          <w:bCs/>
          <w:i/>
          <w:iCs/>
        </w:rPr>
        <w:t>précédé</w:t>
      </w:r>
      <w:r w:rsidR="008105E5">
        <w:rPr>
          <w:rFonts w:ascii="Book Antiqua" w:hAnsi="Book Antiqua"/>
          <w:b/>
          <w:bCs/>
          <w:i/>
          <w:iCs/>
        </w:rPr>
        <w:t>:</w:t>
      </w:r>
      <w:r w:rsidRPr="00152AA0">
        <w:rPr>
          <w:rFonts w:ascii="Book Antiqua" w:hAnsi="Book Antiqua"/>
          <w:b/>
          <w:bCs/>
          <w:i/>
          <w:iCs/>
        </w:rPr>
        <w:t xml:space="preserve"> ‹Si tu donnes des associés à Allah, ton oeuvre sera certes </w:t>
      </w:r>
      <w:r w:rsidR="003521BB">
        <w:rPr>
          <w:rFonts w:ascii="Book Antiqua" w:hAnsi="Book Antiqua"/>
          <w:b/>
          <w:bCs/>
          <w:i/>
          <w:iCs/>
        </w:rPr>
        <w:t>vaine </w:t>
      </w:r>
      <w:r w:rsidRPr="00152AA0">
        <w:rPr>
          <w:rFonts w:ascii="Book Antiqua" w:hAnsi="Book Antiqua"/>
          <w:b/>
          <w:bCs/>
          <w:i/>
          <w:iCs/>
        </w:rPr>
        <w:t>; et tu seras très certa</w:t>
      </w:r>
      <w:r w:rsidR="008105E5">
        <w:rPr>
          <w:rFonts w:ascii="Book Antiqua" w:hAnsi="Book Antiqua"/>
          <w:b/>
          <w:bCs/>
          <w:i/>
          <w:iCs/>
        </w:rPr>
        <w:t>inement du nombre des perdants.</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 xml:space="preserve">Az-Zumar </w:t>
      </w:r>
      <w:r w:rsidRPr="00152AA0">
        <w:rPr>
          <w:rFonts w:ascii="Book Antiqua" w:hAnsi="Book Antiqua"/>
        </w:rPr>
        <w:t>verset 65]</w:t>
      </w:r>
    </w:p>
    <w:p w:rsidR="00CE3126" w:rsidRPr="00152AA0" w:rsidRDefault="00CE3126" w:rsidP="008105E5">
      <w:pPr>
        <w:spacing w:before="120"/>
        <w:ind w:firstLine="284"/>
        <w:jc w:val="both"/>
        <w:rPr>
          <w:rFonts w:ascii="Book Antiqua" w:hAnsi="Book Antiqua"/>
        </w:rPr>
      </w:pPr>
      <w:r w:rsidRPr="00152AA0">
        <w:rPr>
          <w:rFonts w:ascii="Book Antiqua" w:hAnsi="Book Antiqua"/>
        </w:rPr>
        <w:t>Et</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Mais s'ils avaient donné à Allah des associés, alors, tout ce qu'ils auraient </w:t>
      </w:r>
      <w:r w:rsidR="008105E5">
        <w:rPr>
          <w:rFonts w:ascii="Book Antiqua" w:hAnsi="Book Antiqua"/>
          <w:b/>
          <w:bCs/>
          <w:i/>
          <w:iCs/>
        </w:rPr>
        <w:t>fait eût certainement été vain.</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Al-An’âm</w:t>
      </w:r>
      <w:r w:rsidRPr="00152AA0">
        <w:rPr>
          <w:rFonts w:ascii="Book Antiqua" w:hAnsi="Book Antiqua"/>
        </w:rPr>
        <w:t xml:space="preserve"> verset 88]</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Le </w:t>
      </w:r>
      <w:r w:rsidR="00BD6FF8" w:rsidRPr="00152AA0">
        <w:rPr>
          <w:rFonts w:ascii="Book Antiqua" w:hAnsi="Book Antiqua"/>
          <w:i/>
          <w:iCs/>
        </w:rPr>
        <w:t>Chirk</w:t>
      </w:r>
      <w:r w:rsidRPr="00152AA0">
        <w:rPr>
          <w:rFonts w:ascii="Book Antiqua" w:hAnsi="Book Antiqua"/>
          <w:i/>
          <w:iCs/>
        </w:rPr>
        <w:t xml:space="preserve"> </w:t>
      </w:r>
      <w:r w:rsidRPr="00152AA0">
        <w:rPr>
          <w:rFonts w:ascii="Book Antiqua" w:hAnsi="Book Antiqua"/>
        </w:rPr>
        <w:t>majeur lui-même est divisé en quatre catégories</w:t>
      </w:r>
      <w:r w:rsidR="008105E5">
        <w:rPr>
          <w:rFonts w:ascii="Book Antiqua" w:hAnsi="Book Antiqua"/>
        </w:rPr>
        <w:t>:</w:t>
      </w:r>
    </w:p>
    <w:p w:rsidR="00CE3126" w:rsidRPr="00152AA0" w:rsidRDefault="00CE3126" w:rsidP="008105E5">
      <w:pPr>
        <w:spacing w:before="120"/>
        <w:ind w:firstLine="284"/>
        <w:jc w:val="both"/>
        <w:rPr>
          <w:rFonts w:ascii="Book Antiqua" w:hAnsi="Book Antiqua"/>
        </w:rPr>
      </w:pPr>
      <w:r w:rsidRPr="00152AA0">
        <w:rPr>
          <w:rFonts w:ascii="Book Antiqua" w:hAnsi="Book Antiqua"/>
        </w:rPr>
        <w:t> </w:t>
      </w:r>
      <w:bookmarkStart w:id="57" w:name="_Toc213254371"/>
      <w:bookmarkStart w:id="58" w:name="_Toc449787270"/>
      <w:r w:rsidRPr="00152AA0">
        <w:rPr>
          <w:rStyle w:val="Heading3Char"/>
          <w:rFonts w:ascii="Book Antiqua" w:hAnsi="Book Antiqua"/>
          <w:i/>
          <w:iCs/>
        </w:rPr>
        <w:t xml:space="preserve">Le </w:t>
      </w:r>
      <w:r w:rsidR="00BD6FF8" w:rsidRPr="00152AA0">
        <w:rPr>
          <w:rStyle w:val="Heading3Char"/>
          <w:rFonts w:ascii="Book Antiqua" w:hAnsi="Book Antiqua"/>
          <w:i/>
          <w:iCs/>
        </w:rPr>
        <w:t>Chirk</w:t>
      </w:r>
      <w:r w:rsidRPr="00152AA0">
        <w:rPr>
          <w:rStyle w:val="Heading3Char"/>
          <w:rFonts w:ascii="Book Antiqua" w:hAnsi="Book Antiqua"/>
          <w:i/>
          <w:iCs/>
        </w:rPr>
        <w:t xml:space="preserve"> dans l’invocation</w:t>
      </w:r>
      <w:r w:rsidR="008105E5">
        <w:rPr>
          <w:rStyle w:val="Heading3Char"/>
          <w:rFonts w:ascii="Book Antiqua" w:hAnsi="Book Antiqua"/>
          <w:i/>
          <w:iCs/>
        </w:rPr>
        <w:t>:</w:t>
      </w:r>
      <w:bookmarkEnd w:id="57"/>
      <w:bookmarkEnd w:id="58"/>
      <w:r w:rsidRPr="00152AA0">
        <w:rPr>
          <w:rFonts w:ascii="Book Antiqua" w:hAnsi="Book Antiqua"/>
        </w:rPr>
        <w:t xml:space="preserve"> la preuve réside dans la parole d’Allah</w:t>
      </w:r>
      <w:r w:rsidR="008105E5">
        <w:rPr>
          <w:rFonts w:ascii="Book Antiqua" w:hAnsi="Book Antiqua"/>
        </w:rPr>
        <w:t>:</w:t>
      </w:r>
      <w:r w:rsidRPr="00152AA0">
        <w:rPr>
          <w:rFonts w:ascii="Book Antiqua" w:hAnsi="Book Antiqua"/>
        </w:rPr>
        <w:t> </w:t>
      </w:r>
      <w:r w:rsidR="008105E5">
        <w:rPr>
          <w:rFonts w:ascii="Book Antiqua" w:hAnsi="Book Antiqua"/>
          <w:b/>
          <w:bCs/>
          <w:i/>
          <w:iCs/>
        </w:rPr>
        <w:t>«</w:t>
      </w:r>
      <w:r w:rsidRPr="00152AA0">
        <w:rPr>
          <w:rFonts w:ascii="Book Antiqua" w:hAnsi="Book Antiqua"/>
          <w:b/>
          <w:bCs/>
          <w:i/>
          <w:iCs/>
        </w:rPr>
        <w:t>Quand ils montent en bateau, ils invoquent Allah Lui vouant exclusivement leur culte. Une fois qu'Il les a sauvés [des dangers de la mer en les ramenant] sur la terre ferme, voilà qu'</w:t>
      </w:r>
      <w:r w:rsidR="008105E5">
        <w:rPr>
          <w:rFonts w:ascii="Book Antiqua" w:hAnsi="Book Antiqua"/>
          <w:b/>
          <w:bCs/>
          <w:i/>
          <w:iCs/>
        </w:rPr>
        <w:t>ils [Lui] donnent des associés.</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 xml:space="preserve">Al-‘Ankabût </w:t>
      </w:r>
      <w:r w:rsidRPr="00152AA0">
        <w:rPr>
          <w:rFonts w:ascii="Book Antiqua" w:hAnsi="Book Antiqua"/>
        </w:rPr>
        <w:t>verset 65]</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 </w:t>
      </w:r>
      <w:bookmarkStart w:id="59" w:name="_Toc213254372"/>
      <w:bookmarkStart w:id="60" w:name="_Toc449787271"/>
      <w:r w:rsidRPr="00152AA0">
        <w:rPr>
          <w:rStyle w:val="Heading3Char"/>
          <w:rFonts w:ascii="Book Antiqua" w:hAnsi="Book Antiqua"/>
          <w:i/>
          <w:iCs/>
        </w:rPr>
        <w:t xml:space="preserve">Le </w:t>
      </w:r>
      <w:r w:rsidR="00BD6FF8" w:rsidRPr="00152AA0">
        <w:rPr>
          <w:rStyle w:val="Heading3Char"/>
          <w:rFonts w:ascii="Book Antiqua" w:hAnsi="Book Antiqua"/>
          <w:i/>
          <w:iCs/>
        </w:rPr>
        <w:t>Chirk</w:t>
      </w:r>
      <w:r w:rsidRPr="00152AA0">
        <w:rPr>
          <w:rStyle w:val="Heading3Char"/>
          <w:rFonts w:ascii="Book Antiqua" w:hAnsi="Book Antiqua"/>
          <w:i/>
          <w:iCs/>
        </w:rPr>
        <w:t xml:space="preserve"> dans l’intention et la volonté</w:t>
      </w:r>
      <w:r w:rsidR="008105E5">
        <w:rPr>
          <w:rStyle w:val="Heading3Char"/>
          <w:rFonts w:ascii="Book Antiqua" w:hAnsi="Book Antiqua"/>
          <w:i/>
          <w:iCs/>
        </w:rPr>
        <w:t>:</w:t>
      </w:r>
      <w:bookmarkEnd w:id="59"/>
      <w:bookmarkEnd w:id="60"/>
      <w:r w:rsidRPr="00152AA0">
        <w:rPr>
          <w:rFonts w:ascii="Book Antiqua" w:hAnsi="Book Antiqua"/>
        </w:rPr>
        <w:t xml:space="preserve"> la preuve réside dans la parole d’Allah</w:t>
      </w:r>
      <w:r w:rsidR="008105E5">
        <w:rPr>
          <w:rFonts w:ascii="Book Antiqua" w:hAnsi="Book Antiqua"/>
        </w:rPr>
        <w:t>:</w:t>
      </w:r>
      <w:r w:rsidRPr="00152AA0">
        <w:rPr>
          <w:rFonts w:ascii="Book Antiqua" w:hAnsi="Book Antiqua"/>
        </w:rPr>
        <w:t> </w:t>
      </w:r>
      <w:r w:rsidR="008105E5">
        <w:rPr>
          <w:rFonts w:ascii="Book Antiqua" w:hAnsi="Book Antiqua"/>
          <w:b/>
          <w:bCs/>
          <w:i/>
          <w:iCs/>
        </w:rPr>
        <w:t>«</w:t>
      </w:r>
      <w:r w:rsidRPr="00152AA0">
        <w:rPr>
          <w:rFonts w:ascii="Book Antiqua" w:hAnsi="Book Antiqua"/>
          <w:b/>
          <w:bCs/>
          <w:i/>
          <w:iCs/>
        </w:rPr>
        <w:t xml:space="preserve">Ceux qui veulent la vie présente avec sa parure, Nous les rétribuerons exactement selon leurs actions sur </w:t>
      </w:r>
      <w:r w:rsidRPr="00152AA0">
        <w:rPr>
          <w:rFonts w:ascii="Book Antiqua" w:hAnsi="Book Antiqua"/>
          <w:b/>
          <w:bCs/>
          <w:i/>
          <w:iCs/>
        </w:rPr>
        <w:lastRenderedPageBreak/>
        <w:t xml:space="preserve">terre, sans que rien leur en soit diminué. 16. Ceux-là qui n'ont rien, dans l'au-delà, que le Feu. Ceux qu'ils auront fait ici-bas sera un échec, et sera vain ce qu'ils auront </w:t>
      </w:r>
      <w:r w:rsidR="003521BB">
        <w:rPr>
          <w:rFonts w:ascii="Book Antiqua" w:hAnsi="Book Antiqua"/>
          <w:b/>
          <w:bCs/>
          <w:i/>
          <w:iCs/>
        </w:rPr>
        <w:t>œuvré</w:t>
      </w:r>
      <w:r w:rsidR="008105E5">
        <w:rPr>
          <w:rFonts w:ascii="Book Antiqua" w:hAnsi="Book Antiqua"/>
          <w:b/>
          <w:bCs/>
          <w:i/>
          <w:iCs/>
        </w:rPr>
        <w:t>.</w:t>
      </w:r>
      <w:r w:rsidRPr="00152AA0">
        <w:rPr>
          <w:rFonts w:ascii="Book Antiqua" w:hAnsi="Book Antiqua"/>
          <w:b/>
          <w:bCs/>
          <w:i/>
          <w:iCs/>
        </w:rPr>
        <w:t xml:space="preserve">» </w:t>
      </w:r>
      <w:r w:rsidRPr="00152AA0">
        <w:rPr>
          <w:rFonts w:ascii="Book Antiqua" w:hAnsi="Book Antiqua"/>
        </w:rPr>
        <w:t xml:space="preserve">[Sourate </w:t>
      </w:r>
      <w:r w:rsidRPr="00152AA0">
        <w:rPr>
          <w:rFonts w:ascii="Book Antiqua" w:hAnsi="Book Antiqua"/>
          <w:i/>
          <w:iCs/>
        </w:rPr>
        <w:t xml:space="preserve">Hûd </w:t>
      </w:r>
      <w:r w:rsidRPr="00152AA0">
        <w:rPr>
          <w:rFonts w:ascii="Book Antiqua" w:hAnsi="Book Antiqua"/>
        </w:rPr>
        <w:t xml:space="preserve">versets15-16] </w:t>
      </w:r>
    </w:p>
    <w:p w:rsidR="00CE3126" w:rsidRPr="00152AA0" w:rsidRDefault="00CE3126" w:rsidP="008105E5">
      <w:pPr>
        <w:spacing w:before="120"/>
        <w:ind w:firstLine="284"/>
        <w:jc w:val="both"/>
        <w:rPr>
          <w:rFonts w:ascii="Book Antiqua" w:hAnsi="Book Antiqua"/>
        </w:rPr>
      </w:pPr>
      <w:bookmarkStart w:id="61" w:name="_Toc213254373"/>
      <w:bookmarkStart w:id="62" w:name="_Toc449787272"/>
      <w:r w:rsidRPr="00152AA0">
        <w:rPr>
          <w:rStyle w:val="Heading3Char"/>
          <w:rFonts w:ascii="Book Antiqua" w:hAnsi="Book Antiqua"/>
          <w:i/>
          <w:iCs/>
        </w:rPr>
        <w:t xml:space="preserve">Le </w:t>
      </w:r>
      <w:r w:rsidR="00BD6FF8" w:rsidRPr="00152AA0">
        <w:rPr>
          <w:rStyle w:val="Heading3Char"/>
          <w:rFonts w:ascii="Book Antiqua" w:hAnsi="Book Antiqua"/>
          <w:i/>
          <w:iCs/>
        </w:rPr>
        <w:t>Chirk</w:t>
      </w:r>
      <w:r w:rsidRPr="00152AA0">
        <w:rPr>
          <w:rStyle w:val="Heading3Char"/>
          <w:rFonts w:ascii="Book Antiqua" w:hAnsi="Book Antiqua"/>
          <w:i/>
          <w:iCs/>
        </w:rPr>
        <w:t xml:space="preserve"> dans l’obéissance</w:t>
      </w:r>
      <w:r w:rsidR="008105E5">
        <w:rPr>
          <w:rStyle w:val="Heading3Char"/>
          <w:rFonts w:ascii="Book Antiqua" w:hAnsi="Book Antiqua"/>
          <w:i/>
          <w:iCs/>
        </w:rPr>
        <w:t>:</w:t>
      </w:r>
      <w:bookmarkEnd w:id="61"/>
      <w:bookmarkEnd w:id="62"/>
      <w:r w:rsidRPr="00152AA0">
        <w:rPr>
          <w:rFonts w:ascii="Book Antiqua" w:hAnsi="Book Antiqua"/>
          <w:b/>
          <w:bCs/>
        </w:rPr>
        <w:t xml:space="preserve"> </w:t>
      </w:r>
      <w:r w:rsidRPr="00152AA0">
        <w:rPr>
          <w:rFonts w:ascii="Book Antiqua" w:hAnsi="Book Antiqua"/>
        </w:rPr>
        <w:t>la preuve réside dans la parole d’Allah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Ils ont pris leurs rabbins et leurs moines, ainsi que le Christ fils de Marie, comme Seigneurs en dehors d'Allah, alors qu'on ne leur a commandé que d'adorer un Dieu unique. Pas de divinité à part </w:t>
      </w:r>
      <w:r w:rsidR="003521BB">
        <w:rPr>
          <w:rFonts w:ascii="Book Antiqua" w:hAnsi="Book Antiqua"/>
          <w:b/>
          <w:bCs/>
          <w:i/>
          <w:iCs/>
        </w:rPr>
        <w:t>Lui </w:t>
      </w:r>
      <w:r w:rsidRPr="00152AA0">
        <w:rPr>
          <w:rFonts w:ascii="Book Antiqua" w:hAnsi="Book Antiqua"/>
          <w:b/>
          <w:bCs/>
          <w:i/>
          <w:iCs/>
        </w:rPr>
        <w:t xml:space="preserve">! Gloire à </w:t>
      </w:r>
      <w:r w:rsidR="003521BB">
        <w:rPr>
          <w:rFonts w:ascii="Book Antiqua" w:hAnsi="Book Antiqua"/>
          <w:b/>
          <w:bCs/>
          <w:i/>
          <w:iCs/>
        </w:rPr>
        <w:t>Lui </w:t>
      </w:r>
      <w:r w:rsidRPr="00152AA0">
        <w:rPr>
          <w:rFonts w:ascii="Book Antiqua" w:hAnsi="Book Antiqua"/>
          <w:b/>
          <w:bCs/>
          <w:i/>
          <w:iCs/>
        </w:rPr>
        <w:t>! Il est au-dessu</w:t>
      </w:r>
      <w:r w:rsidR="008105E5">
        <w:rPr>
          <w:rFonts w:ascii="Book Antiqua" w:hAnsi="Book Antiqua"/>
          <w:b/>
          <w:bCs/>
          <w:i/>
          <w:iCs/>
        </w:rPr>
        <w:t>s de ce qu'ils [Lui] associent.</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 xml:space="preserve">At-Tawbah </w:t>
      </w:r>
      <w:r w:rsidRPr="00152AA0">
        <w:rPr>
          <w:rFonts w:ascii="Book Antiqua" w:hAnsi="Book Antiqua"/>
        </w:rPr>
        <w:t xml:space="preserve">verset 31]. L’explication claire de ce verset est l’obéissance aux savants et moines dans la désobéissance d’Allah, non pas leur invocation, comme le Prophète </w:t>
      </w:r>
      <w:r w:rsidR="00824B3D" w:rsidRPr="00824B3D">
        <w:rPr>
          <w:rFonts w:ascii="Book Antiqua" w:hAnsi="Book Antiqua" w:cs="CTraditional Arabic"/>
          <w:rtl/>
        </w:rPr>
        <w:t>ج</w:t>
      </w:r>
      <w:r w:rsidR="00715D69" w:rsidRPr="00152AA0">
        <w:rPr>
          <w:rFonts w:ascii="Book Antiqua" w:hAnsi="Book Antiqua"/>
        </w:rPr>
        <w:t xml:space="preserve"> l’a expliqué a ‘Ouda</w:t>
      </w:r>
      <w:r w:rsidRPr="00152AA0">
        <w:rPr>
          <w:rFonts w:ascii="Book Antiqua" w:hAnsi="Book Antiqua"/>
        </w:rPr>
        <w:t>y ibn Hâtim lorsque ce dernier lui dit</w:t>
      </w:r>
      <w:r w:rsidR="008105E5">
        <w:rPr>
          <w:rFonts w:ascii="Book Antiqua" w:hAnsi="Book Antiqua"/>
        </w:rPr>
        <w:t>: «Nous ne les adorions pas</w:t>
      </w:r>
      <w:r w:rsidRPr="00152AA0">
        <w:rPr>
          <w:rFonts w:ascii="Book Antiqua" w:hAnsi="Book Antiqua"/>
        </w:rPr>
        <w:t xml:space="preserve">» et qu’il lui répondit que leur adoration consistait à leur obéir dans la désobéissance d’Allah. </w:t>
      </w:r>
    </w:p>
    <w:p w:rsidR="00CE3126" w:rsidRPr="00152AA0" w:rsidRDefault="00CE3126" w:rsidP="008105E5">
      <w:pPr>
        <w:spacing w:before="120"/>
        <w:ind w:firstLine="284"/>
        <w:jc w:val="both"/>
        <w:rPr>
          <w:rFonts w:ascii="Book Antiqua" w:hAnsi="Book Antiqua"/>
        </w:rPr>
      </w:pPr>
      <w:bookmarkStart w:id="63" w:name="_Toc213254374"/>
      <w:bookmarkStart w:id="64" w:name="_Toc449787273"/>
      <w:r w:rsidRPr="00152AA0">
        <w:rPr>
          <w:rStyle w:val="Heading3Char"/>
          <w:rFonts w:ascii="Book Antiqua" w:hAnsi="Book Antiqua"/>
          <w:i/>
          <w:iCs/>
        </w:rPr>
        <w:t xml:space="preserve">Le </w:t>
      </w:r>
      <w:r w:rsidR="00BD6FF8" w:rsidRPr="00152AA0">
        <w:rPr>
          <w:rStyle w:val="Heading3Char"/>
          <w:rFonts w:ascii="Book Antiqua" w:hAnsi="Book Antiqua"/>
          <w:i/>
          <w:iCs/>
        </w:rPr>
        <w:t>Chirk</w:t>
      </w:r>
      <w:r w:rsidRPr="00152AA0">
        <w:rPr>
          <w:rStyle w:val="Heading3Char"/>
          <w:rFonts w:ascii="Book Antiqua" w:hAnsi="Book Antiqua"/>
          <w:i/>
          <w:iCs/>
        </w:rPr>
        <w:t xml:space="preserve"> dans l’amour</w:t>
      </w:r>
      <w:r w:rsidR="008105E5">
        <w:rPr>
          <w:rStyle w:val="Heading3Char"/>
          <w:rFonts w:ascii="Book Antiqua" w:hAnsi="Book Antiqua"/>
          <w:i/>
          <w:iCs/>
        </w:rPr>
        <w:t>:</w:t>
      </w:r>
      <w:bookmarkEnd w:id="63"/>
      <w:bookmarkEnd w:id="64"/>
      <w:r w:rsidRPr="00152AA0">
        <w:rPr>
          <w:rFonts w:ascii="Book Antiqua" w:hAnsi="Book Antiqua"/>
        </w:rPr>
        <w:t xml:space="preserve"> la preuve réside dans la parole d’Allah</w:t>
      </w:r>
      <w:r w:rsidR="008105E5">
        <w:rPr>
          <w:rFonts w:ascii="Book Antiqua" w:hAnsi="Book Antiqua"/>
        </w:rPr>
        <w:t>:</w:t>
      </w:r>
      <w:r w:rsidRPr="00152AA0">
        <w:rPr>
          <w:rFonts w:ascii="Book Antiqua" w:hAnsi="Book Antiqua"/>
        </w:rPr>
        <w:t> </w:t>
      </w:r>
      <w:r w:rsidR="008105E5">
        <w:rPr>
          <w:rFonts w:ascii="Book Antiqua" w:hAnsi="Book Antiqua"/>
          <w:b/>
          <w:bCs/>
          <w:i/>
          <w:iCs/>
        </w:rPr>
        <w:t>«</w:t>
      </w:r>
      <w:r w:rsidRPr="00152AA0">
        <w:rPr>
          <w:rFonts w:ascii="Book Antiqua" w:hAnsi="Book Antiqua"/>
          <w:b/>
          <w:bCs/>
          <w:i/>
          <w:iCs/>
        </w:rPr>
        <w:t>Parmi les hommes, il en est qui prennent, en dehors d'Allah, des égaux à Lui, en</w:t>
      </w:r>
      <w:r w:rsidR="008105E5">
        <w:rPr>
          <w:rFonts w:ascii="Book Antiqua" w:hAnsi="Book Antiqua"/>
          <w:b/>
          <w:bCs/>
          <w:i/>
          <w:iCs/>
        </w:rPr>
        <w:t xml:space="preserve"> les aimant comme on aime Allah</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 xml:space="preserve">Al-Baqarah </w:t>
      </w:r>
      <w:r w:rsidRPr="00152AA0">
        <w:rPr>
          <w:rFonts w:ascii="Book Antiqua" w:hAnsi="Book Antiqua"/>
        </w:rPr>
        <w:t xml:space="preserve">verset 165] </w:t>
      </w:r>
    </w:p>
    <w:p w:rsidR="00CE3126" w:rsidRPr="00152AA0" w:rsidRDefault="00CE3126" w:rsidP="008105E5">
      <w:pPr>
        <w:spacing w:before="120"/>
        <w:ind w:firstLine="284"/>
        <w:jc w:val="both"/>
        <w:rPr>
          <w:rFonts w:ascii="Book Antiqua" w:hAnsi="Book Antiqua"/>
          <w:b/>
          <w:bCs/>
        </w:rPr>
      </w:pPr>
      <w:r w:rsidRPr="00152AA0">
        <w:rPr>
          <w:rFonts w:ascii="Book Antiqua" w:hAnsi="Book Antiqua"/>
        </w:rPr>
        <w:t> </w:t>
      </w:r>
      <w:bookmarkStart w:id="65" w:name="_Toc213254375"/>
      <w:bookmarkStart w:id="66" w:name="_Toc449787274"/>
      <w:r w:rsidRPr="008105E5">
        <w:rPr>
          <w:rStyle w:val="Heading2Char"/>
        </w:rPr>
        <w:t>Deuxièmement</w:t>
      </w:r>
      <w:r w:rsidR="008105E5">
        <w:rPr>
          <w:rStyle w:val="Heading2Char"/>
          <w:rFonts w:ascii="Times New Roman" w:hAnsi="Times New Roman" w:cs="Times New Roman"/>
        </w:rPr>
        <w:t>:</w:t>
      </w:r>
      <w:r w:rsidRPr="008105E5">
        <w:rPr>
          <w:rStyle w:val="Heading2Char"/>
        </w:rPr>
        <w:t xml:space="preserve"> le </w:t>
      </w:r>
      <w:r w:rsidR="00BD6FF8" w:rsidRPr="008105E5">
        <w:rPr>
          <w:rStyle w:val="Heading2Char"/>
        </w:rPr>
        <w:t>Chirk</w:t>
      </w:r>
      <w:r w:rsidRPr="008105E5">
        <w:rPr>
          <w:rStyle w:val="Heading2Char"/>
          <w:rFonts w:ascii="Times New Roman" w:hAnsi="Times New Roman" w:cs="Times New Roman"/>
        </w:rPr>
        <w:t> </w:t>
      </w:r>
      <w:bookmarkEnd w:id="65"/>
      <w:r w:rsidR="003521BB" w:rsidRPr="008105E5">
        <w:rPr>
          <w:rStyle w:val="Heading2Char"/>
        </w:rPr>
        <w:t>mineur,</w:t>
      </w:r>
      <w:bookmarkEnd w:id="66"/>
      <w:r w:rsidR="00715D69" w:rsidRPr="00152AA0">
        <w:rPr>
          <w:rFonts w:ascii="Book Antiqua" w:hAnsi="Book Antiqua"/>
        </w:rPr>
        <w:t xml:space="preserve"> qui est l’ostentation</w:t>
      </w:r>
    </w:p>
    <w:p w:rsidR="00CE3126" w:rsidRPr="00152AA0" w:rsidRDefault="00CE3126" w:rsidP="008105E5">
      <w:pPr>
        <w:spacing w:before="120"/>
        <w:ind w:firstLine="284"/>
        <w:jc w:val="both"/>
        <w:rPr>
          <w:rFonts w:ascii="Book Antiqua" w:hAnsi="Book Antiqua"/>
        </w:rPr>
      </w:pPr>
      <w:r w:rsidRPr="00152AA0">
        <w:rPr>
          <w:rFonts w:ascii="Book Antiqua" w:hAnsi="Book Antiqua"/>
        </w:rPr>
        <w:lastRenderedPageBreak/>
        <w:t>La preuve réside dans la parole d’Allah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Quiconque, donc, espère rencontrer son Seigneur, qu'il fasse de bonnes actions et qu'il n'associe dans son adoration aucun à son Seigneur "</w:t>
      </w:r>
      <w:r w:rsidRPr="00152AA0">
        <w:rPr>
          <w:rFonts w:ascii="Book Antiqua" w:hAnsi="Book Antiqua"/>
        </w:rPr>
        <w:t xml:space="preserve"> [Sourate </w:t>
      </w:r>
      <w:r w:rsidRPr="00152AA0">
        <w:rPr>
          <w:rFonts w:ascii="Book Antiqua" w:hAnsi="Book Antiqua"/>
          <w:i/>
          <w:iCs/>
        </w:rPr>
        <w:t xml:space="preserve">Al-Kahf </w:t>
      </w:r>
      <w:r w:rsidRPr="00152AA0">
        <w:rPr>
          <w:rFonts w:ascii="Book Antiqua" w:hAnsi="Book Antiqua"/>
        </w:rPr>
        <w:t>verset 110]</w:t>
      </w:r>
    </w:p>
    <w:p w:rsidR="00CE3126" w:rsidRPr="00152AA0" w:rsidRDefault="00CE3126" w:rsidP="008105E5">
      <w:pPr>
        <w:pStyle w:val="Heading2"/>
      </w:pPr>
      <w:bookmarkStart w:id="67" w:name="_Toc213254376"/>
      <w:bookmarkStart w:id="68" w:name="_Toc449787275"/>
      <w:r w:rsidRPr="00152AA0">
        <w:t>Troisièmement</w:t>
      </w:r>
      <w:r w:rsidR="008105E5">
        <w:rPr>
          <w:rFonts w:ascii="Times New Roman" w:hAnsi="Times New Roman" w:cs="Times New Roman"/>
        </w:rPr>
        <w:t>:</w:t>
      </w:r>
      <w:r w:rsidRPr="00152AA0">
        <w:t xml:space="preserve"> le </w:t>
      </w:r>
      <w:r w:rsidR="00BD6FF8" w:rsidRPr="00152AA0">
        <w:rPr>
          <w:i/>
          <w:iCs/>
        </w:rPr>
        <w:t>Chirk</w:t>
      </w:r>
      <w:r w:rsidRPr="00152AA0">
        <w:rPr>
          <w:i/>
          <w:iCs/>
        </w:rPr>
        <w:t xml:space="preserve"> </w:t>
      </w:r>
      <w:r w:rsidRPr="00152AA0">
        <w:t>imperceptible</w:t>
      </w:r>
      <w:bookmarkEnd w:id="67"/>
      <w:bookmarkEnd w:id="68"/>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La preuve réside dans la parole du Prophète </w:t>
      </w:r>
      <w:r w:rsidR="00824B3D" w:rsidRPr="00824B3D">
        <w:rPr>
          <w:rFonts w:ascii="Book Antiqua" w:hAnsi="Book Antiqua" w:cs="CTraditional Arabic"/>
          <w:rtl/>
        </w:rPr>
        <w:t>ج</w:t>
      </w:r>
      <w:r w:rsidR="008105E5">
        <w:rPr>
          <w:rFonts w:ascii="Book Antiqua" w:hAnsi="Book Antiqua"/>
        </w:rPr>
        <w:t>:</w:t>
      </w:r>
      <w:r w:rsidR="008105E5">
        <w:rPr>
          <w:rFonts w:ascii="Book Antiqua" w:hAnsi="Book Antiqua"/>
          <w:i/>
          <w:iCs/>
        </w:rPr>
        <w:t> «</w:t>
      </w:r>
      <w:r w:rsidRPr="00152AA0">
        <w:rPr>
          <w:rFonts w:ascii="Book Antiqua" w:hAnsi="Book Antiqua"/>
          <w:i/>
          <w:iCs/>
        </w:rPr>
        <w:t xml:space="preserve">Le </w:t>
      </w:r>
      <w:r w:rsidR="00BD6FF8" w:rsidRPr="00152AA0">
        <w:rPr>
          <w:rFonts w:ascii="Book Antiqua" w:hAnsi="Book Antiqua"/>
          <w:i/>
          <w:iCs/>
        </w:rPr>
        <w:t>Chirk</w:t>
      </w:r>
      <w:r w:rsidRPr="00152AA0">
        <w:rPr>
          <w:rFonts w:ascii="Book Antiqua" w:hAnsi="Book Antiqua"/>
          <w:i/>
          <w:iCs/>
        </w:rPr>
        <w:t xml:space="preserve"> dans cette communauté est encore plus imperceptible que les pas d’une fourmi noire sur une pierre noire dans une nuit sombre</w:t>
      </w:r>
      <w:r w:rsidR="00BD6FF8" w:rsidRPr="00152AA0">
        <w:rPr>
          <w:rFonts w:ascii="Book Antiqua" w:hAnsi="Book Antiqua"/>
          <w:i/>
          <w:iCs/>
        </w:rPr>
        <w:t>.</w:t>
      </w:r>
      <w:r w:rsidRPr="00152AA0">
        <w:rPr>
          <w:rFonts w:ascii="Book Antiqua" w:hAnsi="Book Antiqua"/>
          <w:i/>
          <w:iCs/>
        </w:rPr>
        <w:t>»</w:t>
      </w:r>
      <w:r w:rsidR="00733D17" w:rsidRPr="00152AA0">
        <w:rPr>
          <w:rStyle w:val="FootnoteReference"/>
          <w:rFonts w:ascii="Book Antiqua" w:hAnsi="Book Antiqua"/>
        </w:rPr>
        <w:footnoteReference w:id="4"/>
      </w:r>
      <w:r w:rsidRPr="00152AA0">
        <w:rPr>
          <w:rFonts w:ascii="Book Antiqua" w:hAnsi="Book Antiqua"/>
        </w:rPr>
        <w:t xml:space="preserve"> </w:t>
      </w:r>
    </w:p>
    <w:p w:rsidR="008E323A" w:rsidRDefault="00CE3126" w:rsidP="008105E5">
      <w:pPr>
        <w:spacing w:before="120"/>
        <w:ind w:firstLine="284"/>
        <w:jc w:val="both"/>
        <w:rPr>
          <w:rFonts w:ascii="Book Antiqua" w:hAnsi="Book Antiqua"/>
        </w:rPr>
        <w:sectPr w:rsidR="008E323A" w:rsidSect="006C2009">
          <w:pgSz w:w="7371" w:h="10206" w:code="11"/>
          <w:pgMar w:top="964" w:right="964" w:bottom="964" w:left="964" w:header="567" w:footer="567" w:gutter="0"/>
          <w:cols w:space="708"/>
          <w:titlePg/>
          <w:docGrid w:linePitch="360"/>
        </w:sectPr>
      </w:pPr>
      <w:r w:rsidRPr="00152AA0">
        <w:rPr>
          <w:rFonts w:ascii="Book Antiqua" w:hAnsi="Book Antiqua"/>
        </w:rPr>
        <w:t xml:space="preserve">L’effacement de ce </w:t>
      </w:r>
      <w:r w:rsidR="00BD6FF8" w:rsidRPr="00152AA0">
        <w:rPr>
          <w:rFonts w:ascii="Book Antiqua" w:hAnsi="Book Antiqua"/>
          <w:i/>
          <w:iCs/>
        </w:rPr>
        <w:t>Chirk</w:t>
      </w:r>
      <w:r w:rsidRPr="00152AA0">
        <w:rPr>
          <w:rFonts w:ascii="Book Antiqua" w:hAnsi="Book Antiqua"/>
          <w:i/>
          <w:iCs/>
        </w:rPr>
        <w:t xml:space="preserve"> </w:t>
      </w:r>
      <w:r w:rsidRPr="00152AA0">
        <w:rPr>
          <w:rFonts w:ascii="Book Antiqua" w:hAnsi="Book Antiqua"/>
        </w:rPr>
        <w:t>réside dans le fait de dire</w:t>
      </w:r>
      <w:r w:rsidR="008105E5">
        <w:rPr>
          <w:rFonts w:ascii="Book Antiqua" w:hAnsi="Book Antiqua"/>
        </w:rPr>
        <w:t>:</w:t>
      </w:r>
      <w:r w:rsidR="008105E5">
        <w:rPr>
          <w:rFonts w:ascii="Book Antiqua" w:hAnsi="Book Antiqua"/>
          <w:i/>
          <w:iCs/>
        </w:rPr>
        <w:t> «</w:t>
      </w:r>
      <w:r w:rsidRPr="00152AA0">
        <w:rPr>
          <w:rFonts w:ascii="Book Antiqua" w:hAnsi="Book Antiqua"/>
          <w:i/>
          <w:iCs/>
        </w:rPr>
        <w:t>O Allah ! Je me protège auprès de Toi contre le fait de t’associer quelque chose alors que je sais, et je te demande p</w:t>
      </w:r>
      <w:r w:rsidR="00733D17" w:rsidRPr="00152AA0">
        <w:rPr>
          <w:rFonts w:ascii="Book Antiqua" w:hAnsi="Book Antiqua"/>
          <w:i/>
          <w:iCs/>
        </w:rPr>
        <w:t>ardon pour ce que je ne sais pas.»</w:t>
      </w:r>
    </w:p>
    <w:p w:rsidR="00CE3126" w:rsidRPr="008105E5" w:rsidRDefault="00BD6FF8" w:rsidP="008105E5">
      <w:pPr>
        <w:pStyle w:val="Heading1"/>
      </w:pPr>
      <w:bookmarkStart w:id="69" w:name="_Toc213254377"/>
      <w:bookmarkStart w:id="70" w:name="_Toc449787276"/>
      <w:r w:rsidRPr="008105E5">
        <w:lastRenderedPageBreak/>
        <w:t>La mécréance est de deux types</w:t>
      </w:r>
      <w:bookmarkEnd w:id="69"/>
      <w:bookmarkEnd w:id="70"/>
    </w:p>
    <w:p w:rsidR="00CE3126" w:rsidRPr="00152AA0" w:rsidRDefault="00CE3126" w:rsidP="008105E5">
      <w:pPr>
        <w:pStyle w:val="BodyText3"/>
        <w:spacing w:before="120"/>
        <w:ind w:firstLine="284"/>
        <w:rPr>
          <w:rFonts w:ascii="Book Antiqua" w:hAnsi="Book Antiqua"/>
        </w:rPr>
      </w:pPr>
      <w:bookmarkStart w:id="71" w:name="_Toc213254378"/>
      <w:bookmarkStart w:id="72" w:name="_Toc449787277"/>
      <w:r w:rsidRPr="008105E5">
        <w:rPr>
          <w:rStyle w:val="Heading2Char"/>
        </w:rPr>
        <w:t>Premièrement</w:t>
      </w:r>
      <w:r w:rsidR="008105E5">
        <w:rPr>
          <w:rStyle w:val="Heading2Char"/>
          <w:rFonts w:ascii="Times New Roman" w:hAnsi="Times New Roman" w:cs="Times New Roman"/>
        </w:rPr>
        <w:t>:</w:t>
      </w:r>
      <w:r w:rsidRPr="008105E5">
        <w:rPr>
          <w:rStyle w:val="Heading2Char"/>
        </w:rPr>
        <w:t xml:space="preserve"> la mécréance qui fait sortir de l’Islam</w:t>
      </w:r>
      <w:r w:rsidR="00733D17" w:rsidRPr="008105E5">
        <w:rPr>
          <w:rStyle w:val="Heading2Char"/>
        </w:rPr>
        <w:t xml:space="preserve"> [mécréance majeure]</w:t>
      </w:r>
      <w:bookmarkEnd w:id="71"/>
      <w:bookmarkEnd w:id="72"/>
      <w:r w:rsidR="008105E5">
        <w:rPr>
          <w:rFonts w:ascii="Book Antiqua" w:hAnsi="Book Antiqua"/>
        </w:rPr>
        <w:t>:</w:t>
      </w:r>
    </w:p>
    <w:p w:rsidR="00CE3126" w:rsidRPr="00152AA0" w:rsidRDefault="00CE3126" w:rsidP="008105E5">
      <w:pPr>
        <w:spacing w:before="120"/>
        <w:ind w:firstLine="284"/>
        <w:jc w:val="both"/>
        <w:rPr>
          <w:rFonts w:ascii="Book Antiqua" w:hAnsi="Book Antiqua"/>
        </w:rPr>
      </w:pPr>
      <w:r w:rsidRPr="00152AA0">
        <w:rPr>
          <w:rFonts w:ascii="Book Antiqua" w:hAnsi="Book Antiqua"/>
        </w:rPr>
        <w:t>Elle est elle-même subdivisée en cinq catégories</w:t>
      </w:r>
      <w:r w:rsidR="008105E5">
        <w:rPr>
          <w:rFonts w:ascii="Book Antiqua" w:hAnsi="Book Antiqua"/>
        </w:rPr>
        <w:t>:</w:t>
      </w:r>
    </w:p>
    <w:p w:rsidR="00CE3126" w:rsidRPr="00152AA0" w:rsidRDefault="00733D17" w:rsidP="008105E5">
      <w:pPr>
        <w:spacing w:before="120"/>
        <w:ind w:firstLine="284"/>
        <w:jc w:val="both"/>
        <w:rPr>
          <w:rFonts w:ascii="Book Antiqua" w:hAnsi="Book Antiqua"/>
        </w:rPr>
      </w:pPr>
      <w:bookmarkStart w:id="73" w:name="_Toc213254379"/>
      <w:bookmarkStart w:id="74" w:name="_Toc449787278"/>
      <w:r w:rsidRPr="00152AA0">
        <w:rPr>
          <w:rStyle w:val="Heading3Char"/>
          <w:rFonts w:ascii="Book Antiqua" w:hAnsi="Book Antiqua"/>
          <w:i/>
          <w:iCs/>
        </w:rPr>
        <w:t>La mécréance par</w:t>
      </w:r>
      <w:r w:rsidR="00CE3126" w:rsidRPr="00152AA0">
        <w:rPr>
          <w:rStyle w:val="Heading3Char"/>
          <w:rFonts w:ascii="Book Antiqua" w:hAnsi="Book Antiqua"/>
          <w:i/>
          <w:iCs/>
        </w:rPr>
        <w:t xml:space="preserve"> reniement</w:t>
      </w:r>
      <w:bookmarkEnd w:id="73"/>
      <w:bookmarkEnd w:id="74"/>
      <w:r w:rsidR="008105E5">
        <w:rPr>
          <w:rFonts w:ascii="Book Antiqua" w:hAnsi="Book Antiqua"/>
          <w:b/>
          <w:bCs/>
        </w:rPr>
        <w:t>:</w:t>
      </w:r>
      <w:r w:rsidR="00CE3126" w:rsidRPr="00152AA0">
        <w:rPr>
          <w:rFonts w:ascii="Book Antiqua" w:hAnsi="Book Antiqua"/>
          <w:b/>
          <w:bCs/>
        </w:rPr>
        <w:t xml:space="preserve"> </w:t>
      </w:r>
      <w:r w:rsidR="00CE3126" w:rsidRPr="00152AA0">
        <w:rPr>
          <w:rFonts w:ascii="Book Antiqua" w:hAnsi="Book Antiqua"/>
        </w:rPr>
        <w:t>la preuve réside dans la parole d’Allah</w:t>
      </w:r>
      <w:r w:rsidR="008105E5">
        <w:rPr>
          <w:rFonts w:ascii="Book Antiqua" w:hAnsi="Book Antiqua"/>
        </w:rPr>
        <w:t>:</w:t>
      </w:r>
      <w:r w:rsidR="00CE3126" w:rsidRPr="00152AA0">
        <w:rPr>
          <w:rFonts w:ascii="Book Antiqua" w:hAnsi="Book Antiqua"/>
        </w:rPr>
        <w:t xml:space="preserve"> </w:t>
      </w:r>
      <w:r w:rsidR="008105E5">
        <w:rPr>
          <w:rFonts w:ascii="Book Antiqua" w:hAnsi="Book Antiqua"/>
          <w:b/>
          <w:bCs/>
          <w:i/>
          <w:iCs/>
        </w:rPr>
        <w:t>«</w:t>
      </w:r>
      <w:r w:rsidR="00CE3126" w:rsidRPr="00152AA0">
        <w:rPr>
          <w:rFonts w:ascii="Book Antiqua" w:hAnsi="Book Antiqua"/>
          <w:b/>
          <w:bCs/>
          <w:i/>
          <w:iCs/>
        </w:rPr>
        <w:t xml:space="preserve">Et quel pire injuste que celui qui invente un mensonge contre Allah, ou qui dément </w:t>
      </w:r>
      <w:smartTag w:uri="urn:schemas-microsoft-com:office:smarttags" w:element="PersonName">
        <w:smartTagPr>
          <w:attr w:name="ProductID" w:val="la V￩rit￩"/>
        </w:smartTagPr>
        <w:r w:rsidR="00CE3126" w:rsidRPr="00152AA0">
          <w:rPr>
            <w:rFonts w:ascii="Book Antiqua" w:hAnsi="Book Antiqua"/>
            <w:b/>
            <w:bCs/>
            <w:i/>
            <w:iCs/>
          </w:rPr>
          <w:t>la Vérité</w:t>
        </w:r>
      </w:smartTag>
      <w:r w:rsidR="00CE3126" w:rsidRPr="00152AA0">
        <w:rPr>
          <w:rFonts w:ascii="Book Antiqua" w:hAnsi="Book Antiqua"/>
          <w:b/>
          <w:bCs/>
          <w:i/>
          <w:iCs/>
        </w:rPr>
        <w:t xml:space="preserve"> quand elle lui </w:t>
      </w:r>
      <w:r w:rsidR="003521BB">
        <w:rPr>
          <w:rFonts w:ascii="Book Antiqua" w:hAnsi="Book Antiqua"/>
          <w:b/>
          <w:bCs/>
          <w:i/>
          <w:iCs/>
        </w:rPr>
        <w:t>parvient </w:t>
      </w:r>
      <w:r w:rsidR="00CE3126" w:rsidRPr="00152AA0">
        <w:rPr>
          <w:rFonts w:ascii="Book Antiqua" w:hAnsi="Book Antiqua"/>
          <w:b/>
          <w:bCs/>
          <w:i/>
          <w:iCs/>
        </w:rPr>
        <w:t xml:space="preserve">? N'est-ce pas dans l'Enfer une demeure pour les </w:t>
      </w:r>
      <w:r w:rsidR="003521BB">
        <w:rPr>
          <w:rFonts w:ascii="Book Antiqua" w:hAnsi="Book Antiqua"/>
          <w:b/>
          <w:bCs/>
          <w:i/>
          <w:iCs/>
        </w:rPr>
        <w:t>mécréants </w:t>
      </w:r>
      <w:r w:rsidR="008105E5">
        <w:rPr>
          <w:rFonts w:ascii="Book Antiqua" w:hAnsi="Book Antiqua"/>
          <w:b/>
          <w:bCs/>
          <w:i/>
          <w:iCs/>
        </w:rPr>
        <w:t>?</w:t>
      </w:r>
      <w:r w:rsidR="00CE3126" w:rsidRPr="00152AA0">
        <w:rPr>
          <w:rFonts w:ascii="Book Antiqua" w:hAnsi="Book Antiqua"/>
          <w:b/>
          <w:bCs/>
          <w:i/>
          <w:iCs/>
        </w:rPr>
        <w:t>»</w:t>
      </w:r>
      <w:r w:rsidR="00CE3126" w:rsidRPr="00152AA0">
        <w:rPr>
          <w:rFonts w:ascii="Book Antiqua" w:hAnsi="Book Antiqua"/>
        </w:rPr>
        <w:t xml:space="preserve"> [Sourate </w:t>
      </w:r>
      <w:r w:rsidR="00CE3126" w:rsidRPr="00152AA0">
        <w:rPr>
          <w:rFonts w:ascii="Book Antiqua" w:hAnsi="Book Antiqua"/>
          <w:i/>
          <w:iCs/>
        </w:rPr>
        <w:t>Al-‘Ankabût</w:t>
      </w:r>
      <w:r w:rsidR="00CE3126" w:rsidRPr="00152AA0">
        <w:rPr>
          <w:rFonts w:ascii="Book Antiqua" w:hAnsi="Book Antiqua"/>
        </w:rPr>
        <w:t xml:space="preserve"> verset 68] </w:t>
      </w:r>
    </w:p>
    <w:p w:rsidR="00CE3126" w:rsidRPr="00152AA0" w:rsidRDefault="00CE3126" w:rsidP="008105E5">
      <w:pPr>
        <w:spacing w:before="120"/>
        <w:ind w:firstLine="284"/>
        <w:jc w:val="both"/>
        <w:rPr>
          <w:rFonts w:ascii="Book Antiqua" w:hAnsi="Book Antiqua"/>
        </w:rPr>
      </w:pPr>
      <w:bookmarkStart w:id="75" w:name="_Toc213254380"/>
      <w:bookmarkStart w:id="76" w:name="_Toc449787279"/>
      <w:r w:rsidRPr="00152AA0">
        <w:rPr>
          <w:rStyle w:val="Heading3Char"/>
          <w:rFonts w:ascii="Book Antiqua" w:hAnsi="Book Antiqua"/>
          <w:i/>
          <w:iCs/>
        </w:rPr>
        <w:t>La méc</w:t>
      </w:r>
      <w:r w:rsidR="00733D17" w:rsidRPr="00152AA0">
        <w:rPr>
          <w:rStyle w:val="Heading3Char"/>
          <w:rFonts w:ascii="Book Antiqua" w:hAnsi="Book Antiqua"/>
          <w:i/>
          <w:iCs/>
        </w:rPr>
        <w:t xml:space="preserve">réance par </w:t>
      </w:r>
      <w:r w:rsidRPr="00152AA0">
        <w:rPr>
          <w:rStyle w:val="Heading3Char"/>
          <w:rFonts w:ascii="Book Antiqua" w:hAnsi="Book Antiqua"/>
          <w:i/>
          <w:iCs/>
        </w:rPr>
        <w:t>orgue</w:t>
      </w:r>
      <w:r w:rsidR="00733D17" w:rsidRPr="00152AA0">
        <w:rPr>
          <w:rStyle w:val="Heading3Char"/>
          <w:rFonts w:ascii="Book Antiqua" w:hAnsi="Book Antiqua"/>
          <w:i/>
          <w:iCs/>
        </w:rPr>
        <w:t>il et par refus malgré la reconnaissance</w:t>
      </w:r>
      <w:bookmarkEnd w:id="75"/>
      <w:bookmarkEnd w:id="76"/>
      <w:r w:rsidR="008105E5">
        <w:rPr>
          <w:rFonts w:ascii="Book Antiqua" w:hAnsi="Book Antiqua"/>
          <w:b/>
          <w:bCs/>
          <w:u w:val="single"/>
        </w:rPr>
        <w:t>:</w:t>
      </w:r>
      <w:r w:rsidRPr="00152AA0">
        <w:rPr>
          <w:rFonts w:ascii="Book Antiqua" w:hAnsi="Book Antiqua"/>
        </w:rPr>
        <w:t xml:space="preserve"> la preuve réside dans la parole d’Allah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Et lorsque Nous demandâmes aux Anges de se prosterner devant Adam, ils se prosternèrent à l'exception d'Iblis qui refusa, s'enfla d'orgu</w:t>
      </w:r>
      <w:r w:rsidR="008105E5">
        <w:rPr>
          <w:rFonts w:ascii="Book Antiqua" w:hAnsi="Book Antiqua"/>
          <w:b/>
          <w:bCs/>
          <w:i/>
          <w:iCs/>
        </w:rPr>
        <w:t>eil et fut parmi les infidèles.</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Al-Baqarah</w:t>
      </w:r>
      <w:r w:rsidRPr="00152AA0">
        <w:rPr>
          <w:rFonts w:ascii="Book Antiqua" w:hAnsi="Book Antiqua"/>
        </w:rPr>
        <w:t xml:space="preserve"> verset 34] </w:t>
      </w:r>
    </w:p>
    <w:p w:rsidR="00CE3126" w:rsidRPr="00152AA0" w:rsidRDefault="00733D17" w:rsidP="008105E5">
      <w:pPr>
        <w:spacing w:before="120"/>
        <w:ind w:firstLine="284"/>
        <w:jc w:val="both"/>
        <w:rPr>
          <w:rFonts w:ascii="Book Antiqua" w:hAnsi="Book Antiqua"/>
        </w:rPr>
      </w:pPr>
      <w:bookmarkStart w:id="77" w:name="_Toc213254381"/>
      <w:bookmarkStart w:id="78" w:name="_Toc449787280"/>
      <w:r w:rsidRPr="00152AA0">
        <w:rPr>
          <w:rStyle w:val="Heading3Char"/>
          <w:rFonts w:ascii="Book Antiqua" w:hAnsi="Book Antiqua"/>
          <w:i/>
          <w:iCs/>
        </w:rPr>
        <w:t>La mécréance du</w:t>
      </w:r>
      <w:r w:rsidR="00CE3126" w:rsidRPr="00152AA0">
        <w:rPr>
          <w:rStyle w:val="Heading3Char"/>
          <w:rFonts w:ascii="Book Antiqua" w:hAnsi="Book Antiqua"/>
          <w:i/>
          <w:iCs/>
        </w:rPr>
        <w:t xml:space="preserve"> doute</w:t>
      </w:r>
      <w:r w:rsidRPr="00152AA0">
        <w:rPr>
          <w:rStyle w:val="Heading3Char"/>
          <w:rFonts w:ascii="Book Antiqua" w:hAnsi="Book Antiqua"/>
          <w:i/>
          <w:iCs/>
        </w:rPr>
        <w:t xml:space="preserve"> appelé aussi de l’incertitude</w:t>
      </w:r>
      <w:bookmarkEnd w:id="77"/>
      <w:bookmarkEnd w:id="78"/>
      <w:r w:rsidR="008105E5">
        <w:rPr>
          <w:rFonts w:ascii="Book Antiqua" w:hAnsi="Book Antiqua"/>
          <w:b/>
          <w:bCs/>
        </w:rPr>
        <w:t>:</w:t>
      </w:r>
      <w:r w:rsidR="00CE3126" w:rsidRPr="00152AA0">
        <w:rPr>
          <w:rFonts w:ascii="Book Antiqua" w:hAnsi="Book Antiqua"/>
        </w:rPr>
        <w:t xml:space="preserve"> la preuve réside dans la parole d’Allah</w:t>
      </w:r>
      <w:r w:rsidR="008105E5">
        <w:rPr>
          <w:rFonts w:ascii="Book Antiqua" w:hAnsi="Book Antiqua"/>
        </w:rPr>
        <w:t>:</w:t>
      </w:r>
      <w:r w:rsidR="00CE3126" w:rsidRPr="00152AA0">
        <w:rPr>
          <w:rFonts w:ascii="Book Antiqua" w:hAnsi="Book Antiqua"/>
        </w:rPr>
        <w:t xml:space="preserve"> </w:t>
      </w:r>
      <w:r w:rsidR="008105E5">
        <w:rPr>
          <w:rFonts w:ascii="Book Antiqua" w:hAnsi="Book Antiqua"/>
          <w:b/>
          <w:bCs/>
          <w:i/>
          <w:iCs/>
        </w:rPr>
        <w:t>«</w:t>
      </w:r>
      <w:r w:rsidR="00CE3126" w:rsidRPr="00152AA0">
        <w:rPr>
          <w:rFonts w:ascii="Book Antiqua" w:hAnsi="Book Antiqua"/>
          <w:b/>
          <w:bCs/>
          <w:i/>
          <w:iCs/>
        </w:rPr>
        <w:t xml:space="preserve">Il entra dans son jardin coupable envers </w:t>
      </w:r>
      <w:r w:rsidR="00CE3126" w:rsidRPr="00152AA0">
        <w:rPr>
          <w:rFonts w:ascii="Book Antiqua" w:hAnsi="Book Antiqua"/>
          <w:b/>
          <w:bCs/>
          <w:i/>
          <w:iCs/>
        </w:rPr>
        <w:lastRenderedPageBreak/>
        <w:t xml:space="preserve">lui-même [par sa mécréance]; il </w:t>
      </w:r>
      <w:r w:rsidR="003521BB">
        <w:rPr>
          <w:rFonts w:ascii="Book Antiqua" w:hAnsi="Book Antiqua"/>
          <w:b/>
          <w:bCs/>
          <w:i/>
          <w:iCs/>
        </w:rPr>
        <w:t>dit</w:t>
      </w:r>
      <w:r w:rsidR="008105E5">
        <w:rPr>
          <w:rFonts w:ascii="Book Antiqua" w:hAnsi="Book Antiqua"/>
          <w:b/>
          <w:bCs/>
          <w:i/>
          <w:iCs/>
        </w:rPr>
        <w:t>:</w:t>
      </w:r>
      <w:r w:rsidR="00CE3126" w:rsidRPr="00152AA0">
        <w:rPr>
          <w:rFonts w:ascii="Book Antiqua" w:hAnsi="Book Antiqua"/>
          <w:b/>
          <w:bCs/>
          <w:i/>
          <w:iCs/>
        </w:rPr>
        <w:t xml:space="preserve"> ‹Je ne pense pas que ceci puisse jamais périr. Et je ne pense pas que l'Heure viendra. Et si on me ramène vers mon Seigneur, je trouverai certes meilleur lieu de retour que ce jardin. Son compagnon lui dit, tout en conversant avec </w:t>
      </w:r>
      <w:r w:rsidR="003521BB">
        <w:rPr>
          <w:rFonts w:ascii="Book Antiqua" w:hAnsi="Book Antiqua"/>
          <w:b/>
          <w:bCs/>
          <w:i/>
          <w:iCs/>
        </w:rPr>
        <w:t>lui</w:t>
      </w:r>
      <w:r w:rsidR="008105E5">
        <w:rPr>
          <w:rFonts w:ascii="Book Antiqua" w:hAnsi="Book Antiqua"/>
          <w:b/>
          <w:bCs/>
          <w:i/>
          <w:iCs/>
        </w:rPr>
        <w:t>:</w:t>
      </w:r>
      <w:r w:rsidR="00CE3126" w:rsidRPr="00152AA0">
        <w:rPr>
          <w:rFonts w:ascii="Book Antiqua" w:hAnsi="Book Antiqua"/>
          <w:b/>
          <w:bCs/>
          <w:i/>
          <w:iCs/>
        </w:rPr>
        <w:t xml:space="preserve"> ‹Serais-tu mécréant envers Celui qui t'a créé de terre, puis de sperme et enfin t'a façonné en </w:t>
      </w:r>
      <w:r w:rsidR="003521BB">
        <w:rPr>
          <w:rFonts w:ascii="Book Antiqua" w:hAnsi="Book Antiqua"/>
          <w:b/>
          <w:bCs/>
          <w:i/>
          <w:iCs/>
        </w:rPr>
        <w:t>homme </w:t>
      </w:r>
      <w:r w:rsidR="00CE3126" w:rsidRPr="00152AA0">
        <w:rPr>
          <w:rFonts w:ascii="Book Antiqua" w:hAnsi="Book Antiqua"/>
          <w:b/>
          <w:bCs/>
          <w:i/>
          <w:iCs/>
        </w:rPr>
        <w:t xml:space="preserve">? Quant à moi, c'est Allah qui est mon </w:t>
      </w:r>
      <w:r w:rsidR="003521BB">
        <w:rPr>
          <w:rFonts w:ascii="Book Antiqua" w:hAnsi="Book Antiqua"/>
          <w:b/>
          <w:bCs/>
          <w:i/>
          <w:iCs/>
        </w:rPr>
        <w:t>Seigneur </w:t>
      </w:r>
      <w:r w:rsidR="00CE3126" w:rsidRPr="00152AA0">
        <w:rPr>
          <w:rFonts w:ascii="Book Antiqua" w:hAnsi="Book Antiqua"/>
          <w:b/>
          <w:bCs/>
          <w:i/>
          <w:iCs/>
        </w:rPr>
        <w:t>; et je n'associe personne à mon Seigneur ! "</w:t>
      </w:r>
      <w:r w:rsidR="00CE3126" w:rsidRPr="00152AA0">
        <w:rPr>
          <w:rFonts w:ascii="Book Antiqua" w:hAnsi="Book Antiqua"/>
        </w:rPr>
        <w:t xml:space="preserve"> [Sourate </w:t>
      </w:r>
      <w:r w:rsidR="00CE3126" w:rsidRPr="00152AA0">
        <w:rPr>
          <w:rFonts w:ascii="Book Antiqua" w:hAnsi="Book Antiqua"/>
          <w:i/>
          <w:iCs/>
        </w:rPr>
        <w:t xml:space="preserve">Al-Kahf </w:t>
      </w:r>
      <w:r w:rsidR="00CE3126" w:rsidRPr="00152AA0">
        <w:rPr>
          <w:rFonts w:ascii="Book Antiqua" w:hAnsi="Book Antiqua"/>
        </w:rPr>
        <w:t xml:space="preserve">versets 35-38] </w:t>
      </w:r>
    </w:p>
    <w:p w:rsidR="00CE3126" w:rsidRPr="00152AA0" w:rsidRDefault="00733D17" w:rsidP="008105E5">
      <w:pPr>
        <w:spacing w:before="120"/>
        <w:ind w:firstLine="284"/>
        <w:jc w:val="both"/>
        <w:rPr>
          <w:rFonts w:ascii="Book Antiqua" w:hAnsi="Book Antiqua"/>
        </w:rPr>
      </w:pPr>
      <w:bookmarkStart w:id="79" w:name="_Toc213254382"/>
      <w:bookmarkStart w:id="80" w:name="_Toc449787281"/>
      <w:r w:rsidRPr="00152AA0">
        <w:rPr>
          <w:rStyle w:val="Heading3Char"/>
          <w:rFonts w:ascii="Book Antiqua" w:hAnsi="Book Antiqua"/>
          <w:i/>
          <w:iCs/>
        </w:rPr>
        <w:t>La mécréance par</w:t>
      </w:r>
      <w:r w:rsidR="00CE3126" w:rsidRPr="00152AA0">
        <w:rPr>
          <w:rStyle w:val="Heading3Char"/>
          <w:rFonts w:ascii="Book Antiqua" w:hAnsi="Book Antiqua"/>
          <w:i/>
          <w:iCs/>
        </w:rPr>
        <w:t xml:space="preserve"> détournement</w:t>
      </w:r>
      <w:bookmarkEnd w:id="79"/>
      <w:bookmarkEnd w:id="80"/>
      <w:r w:rsidR="008105E5">
        <w:rPr>
          <w:rFonts w:ascii="Book Antiqua" w:hAnsi="Book Antiqua"/>
          <w:b/>
          <w:bCs/>
        </w:rPr>
        <w:t>:</w:t>
      </w:r>
      <w:r w:rsidR="00CE3126" w:rsidRPr="00152AA0">
        <w:rPr>
          <w:rFonts w:ascii="Book Antiqua" w:hAnsi="Book Antiqua"/>
          <w:b/>
          <w:bCs/>
          <w:i/>
          <w:iCs/>
        </w:rPr>
        <w:t xml:space="preserve"> </w:t>
      </w:r>
      <w:r w:rsidR="00CE3126" w:rsidRPr="00152AA0">
        <w:rPr>
          <w:rFonts w:ascii="Book Antiqua" w:hAnsi="Book Antiqua"/>
        </w:rPr>
        <w:t>la preuve réside dans la parole d’Allah</w:t>
      </w:r>
      <w:r w:rsidR="008105E5">
        <w:rPr>
          <w:rFonts w:ascii="Book Antiqua" w:hAnsi="Book Antiqua"/>
        </w:rPr>
        <w:t>:</w:t>
      </w:r>
      <w:r w:rsidR="00CE3126" w:rsidRPr="00152AA0">
        <w:rPr>
          <w:rFonts w:ascii="Book Antiqua" w:hAnsi="Book Antiqua"/>
        </w:rPr>
        <w:t xml:space="preserve"> </w:t>
      </w:r>
      <w:r w:rsidR="008105E5">
        <w:rPr>
          <w:rFonts w:ascii="Book Antiqua" w:hAnsi="Book Antiqua"/>
          <w:b/>
          <w:bCs/>
          <w:i/>
          <w:iCs/>
        </w:rPr>
        <w:t>«</w:t>
      </w:r>
      <w:r w:rsidR="00CE3126" w:rsidRPr="00152AA0">
        <w:rPr>
          <w:rFonts w:ascii="Book Antiqua" w:hAnsi="Book Antiqua"/>
          <w:b/>
          <w:bCs/>
          <w:i/>
          <w:iCs/>
        </w:rPr>
        <w:t>Et ceux qui ont mécru se détour</w:t>
      </w:r>
      <w:r w:rsidR="008105E5">
        <w:rPr>
          <w:rFonts w:ascii="Book Antiqua" w:hAnsi="Book Antiqua"/>
          <w:b/>
          <w:bCs/>
          <w:i/>
          <w:iCs/>
        </w:rPr>
        <w:t>nent de ce qui leur est annoncé</w:t>
      </w:r>
      <w:r w:rsidR="00CE3126" w:rsidRPr="00152AA0">
        <w:rPr>
          <w:rFonts w:ascii="Book Antiqua" w:hAnsi="Book Antiqua"/>
          <w:b/>
          <w:bCs/>
          <w:i/>
          <w:iCs/>
        </w:rPr>
        <w:t>»</w:t>
      </w:r>
      <w:r w:rsidR="00CE3126" w:rsidRPr="00152AA0">
        <w:rPr>
          <w:rFonts w:ascii="Book Antiqua" w:hAnsi="Book Antiqua"/>
        </w:rPr>
        <w:t xml:space="preserve"> [sourate </w:t>
      </w:r>
      <w:r w:rsidR="00CE3126" w:rsidRPr="00152AA0">
        <w:rPr>
          <w:rFonts w:ascii="Book Antiqua" w:hAnsi="Book Antiqua"/>
          <w:i/>
          <w:iCs/>
        </w:rPr>
        <w:t>Al-Ahqâf</w:t>
      </w:r>
      <w:r w:rsidR="00CE3126" w:rsidRPr="00152AA0">
        <w:rPr>
          <w:rFonts w:ascii="Book Antiqua" w:hAnsi="Book Antiqua"/>
        </w:rPr>
        <w:t xml:space="preserve"> verset 3] </w:t>
      </w:r>
    </w:p>
    <w:p w:rsidR="00CE3126" w:rsidRPr="00152AA0" w:rsidRDefault="00CE3126" w:rsidP="008105E5">
      <w:pPr>
        <w:spacing w:before="120"/>
        <w:ind w:firstLine="284"/>
        <w:jc w:val="both"/>
        <w:rPr>
          <w:rFonts w:ascii="Book Antiqua" w:hAnsi="Book Antiqua"/>
        </w:rPr>
      </w:pPr>
      <w:bookmarkStart w:id="81" w:name="_Toc213254383"/>
      <w:bookmarkStart w:id="82" w:name="_Toc449787282"/>
      <w:r w:rsidRPr="00152AA0">
        <w:rPr>
          <w:rStyle w:val="Heading3Char"/>
          <w:rFonts w:ascii="Book Antiqua" w:hAnsi="Book Antiqua"/>
          <w:i/>
          <w:iCs/>
        </w:rPr>
        <w:t>La mécréance d’hypocrisie</w:t>
      </w:r>
      <w:bookmarkEnd w:id="81"/>
      <w:bookmarkEnd w:id="82"/>
      <w:r w:rsidR="008105E5">
        <w:rPr>
          <w:rFonts w:ascii="Book Antiqua" w:hAnsi="Book Antiqua"/>
          <w:b/>
          <w:bCs/>
        </w:rPr>
        <w:t>:</w:t>
      </w:r>
      <w:r w:rsidRPr="00152AA0">
        <w:rPr>
          <w:rFonts w:ascii="Book Antiqua" w:hAnsi="Book Antiqua"/>
        </w:rPr>
        <w:t xml:space="preserve"> la preuve réside dans la parole d’Allah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C'est parce qu'en vérité ils ont cru, puis rejeté la foi. </w:t>
      </w:r>
      <w:r w:rsidR="003521BB">
        <w:rPr>
          <w:rFonts w:ascii="Book Antiqua" w:hAnsi="Book Antiqua"/>
          <w:b/>
          <w:bCs/>
          <w:i/>
          <w:iCs/>
        </w:rPr>
        <w:t>Leurs</w:t>
      </w:r>
      <w:r w:rsidRPr="00152AA0">
        <w:rPr>
          <w:rFonts w:ascii="Book Antiqua" w:hAnsi="Book Antiqua"/>
          <w:b/>
          <w:bCs/>
          <w:i/>
          <w:iCs/>
        </w:rPr>
        <w:t xml:space="preserve"> coeurs donc, ont été scellés, de so</w:t>
      </w:r>
      <w:r w:rsidR="008105E5">
        <w:rPr>
          <w:rFonts w:ascii="Book Antiqua" w:hAnsi="Book Antiqua"/>
          <w:b/>
          <w:bCs/>
          <w:i/>
          <w:iCs/>
        </w:rPr>
        <w:t>rte qu'ils ne comprennent rien.</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Al-Munâfiqûn</w:t>
      </w:r>
      <w:r w:rsidRPr="00152AA0">
        <w:rPr>
          <w:rFonts w:ascii="Book Antiqua" w:hAnsi="Book Antiqua"/>
        </w:rPr>
        <w:t xml:space="preserve"> verset 3] </w:t>
      </w:r>
    </w:p>
    <w:p w:rsidR="00CE3126" w:rsidRPr="00152AA0" w:rsidRDefault="00CE3126" w:rsidP="008105E5">
      <w:pPr>
        <w:spacing w:before="120"/>
        <w:ind w:firstLine="284"/>
        <w:jc w:val="both"/>
        <w:rPr>
          <w:rFonts w:ascii="Book Antiqua" w:hAnsi="Book Antiqua"/>
        </w:rPr>
      </w:pPr>
      <w:r w:rsidRPr="00152AA0">
        <w:rPr>
          <w:rFonts w:ascii="Book Antiqua" w:hAnsi="Book Antiqua"/>
        </w:rPr>
        <w:t> </w:t>
      </w:r>
    </w:p>
    <w:p w:rsidR="00CE3126" w:rsidRPr="00152AA0" w:rsidRDefault="00CE3126" w:rsidP="008105E5">
      <w:pPr>
        <w:spacing w:before="120"/>
        <w:ind w:firstLine="284"/>
        <w:jc w:val="both"/>
        <w:rPr>
          <w:rFonts w:ascii="Book Antiqua" w:hAnsi="Book Antiqua"/>
        </w:rPr>
      </w:pPr>
      <w:bookmarkStart w:id="83" w:name="_Toc213254384"/>
      <w:bookmarkStart w:id="84" w:name="_Toc449787283"/>
      <w:r w:rsidRPr="008105E5">
        <w:rPr>
          <w:rStyle w:val="Heading2Char"/>
        </w:rPr>
        <w:t>Deuxièmement</w:t>
      </w:r>
      <w:r w:rsidR="008105E5">
        <w:rPr>
          <w:rStyle w:val="Heading2Char"/>
          <w:rFonts w:ascii="Times New Roman" w:hAnsi="Times New Roman" w:cs="Times New Roman"/>
        </w:rPr>
        <w:t>:</w:t>
      </w:r>
      <w:r w:rsidRPr="008105E5">
        <w:rPr>
          <w:rStyle w:val="Heading2Char"/>
        </w:rPr>
        <w:t xml:space="preserve"> </w:t>
      </w:r>
      <w:r w:rsidR="00733D17" w:rsidRPr="008105E5">
        <w:rPr>
          <w:rStyle w:val="Heading2Char"/>
        </w:rPr>
        <w:t>La</w:t>
      </w:r>
      <w:r w:rsidRPr="008105E5">
        <w:rPr>
          <w:rStyle w:val="Heading2Char"/>
        </w:rPr>
        <w:t xml:space="preserve"> mécréance</w:t>
      </w:r>
      <w:r w:rsidR="00733D17" w:rsidRPr="008105E5">
        <w:rPr>
          <w:rStyle w:val="Heading2Char"/>
        </w:rPr>
        <w:t xml:space="preserve"> mineure</w:t>
      </w:r>
      <w:bookmarkEnd w:id="83"/>
      <w:bookmarkEnd w:id="84"/>
      <w:r w:rsidR="008105E5">
        <w:rPr>
          <w:rFonts w:ascii="Book Antiqua" w:hAnsi="Book Antiqua"/>
          <w:b/>
          <w:bCs/>
        </w:rPr>
        <w:t>:</w:t>
      </w:r>
      <w:r w:rsidRPr="00152AA0">
        <w:rPr>
          <w:rFonts w:ascii="Book Antiqua" w:hAnsi="Book Antiqua"/>
        </w:rPr>
        <w:t xml:space="preserve"> elle ne fait pas sortir de l’Islam. Elle correspond à l’ingratitude face aux bienfaits [d’Allah].</w:t>
      </w:r>
    </w:p>
    <w:p w:rsidR="008E323A" w:rsidRDefault="00CE3126" w:rsidP="008105E5">
      <w:pPr>
        <w:spacing w:before="120"/>
        <w:ind w:firstLine="284"/>
        <w:jc w:val="both"/>
        <w:rPr>
          <w:rFonts w:ascii="Book Antiqua" w:hAnsi="Book Antiqua"/>
        </w:rPr>
        <w:sectPr w:rsidR="008E323A" w:rsidSect="006C2009">
          <w:pgSz w:w="7371" w:h="10206" w:code="11"/>
          <w:pgMar w:top="964" w:right="964" w:bottom="964" w:left="964" w:header="567" w:footer="567" w:gutter="0"/>
          <w:cols w:space="708"/>
          <w:titlePg/>
          <w:docGrid w:linePitch="360"/>
        </w:sectPr>
      </w:pPr>
      <w:r w:rsidRPr="00152AA0">
        <w:rPr>
          <w:rFonts w:ascii="Book Antiqua" w:hAnsi="Book Antiqua"/>
        </w:rPr>
        <w:t>La preuve réside dans la parole d’Allah</w:t>
      </w:r>
      <w:r w:rsidR="008105E5">
        <w:rPr>
          <w:rFonts w:ascii="Book Antiqua" w:hAnsi="Book Antiqua"/>
        </w:rPr>
        <w:t>:</w:t>
      </w:r>
      <w:r w:rsidRPr="00152AA0">
        <w:rPr>
          <w:rFonts w:ascii="Book Antiqua" w:hAnsi="Book Antiqua"/>
        </w:rPr>
        <w:t xml:space="preserve"> </w:t>
      </w:r>
      <w:r w:rsidR="008105E5">
        <w:rPr>
          <w:rFonts w:ascii="Book Antiqua" w:hAnsi="Book Antiqua"/>
          <w:b/>
          <w:bCs/>
          <w:i/>
          <w:iCs/>
        </w:rPr>
        <w:t>«</w:t>
      </w:r>
      <w:r w:rsidRPr="00152AA0">
        <w:rPr>
          <w:rFonts w:ascii="Book Antiqua" w:hAnsi="Book Antiqua"/>
          <w:b/>
          <w:bCs/>
          <w:i/>
          <w:iCs/>
        </w:rPr>
        <w:t xml:space="preserve">Et Allah propose en parabole une </w:t>
      </w:r>
      <w:r w:rsidR="003521BB">
        <w:rPr>
          <w:rFonts w:ascii="Book Antiqua" w:hAnsi="Book Antiqua"/>
          <w:b/>
          <w:bCs/>
          <w:i/>
          <w:iCs/>
        </w:rPr>
        <w:t>ville</w:t>
      </w:r>
      <w:r w:rsidR="008105E5">
        <w:rPr>
          <w:rFonts w:ascii="Book Antiqua" w:hAnsi="Book Antiqua"/>
          <w:b/>
          <w:bCs/>
          <w:i/>
          <w:iCs/>
        </w:rPr>
        <w:t>:</w:t>
      </w:r>
      <w:r w:rsidRPr="00152AA0">
        <w:rPr>
          <w:rFonts w:ascii="Book Antiqua" w:hAnsi="Book Antiqua"/>
          <w:b/>
          <w:bCs/>
          <w:i/>
          <w:iCs/>
        </w:rPr>
        <w:t xml:space="preserve"> elle était en </w:t>
      </w:r>
      <w:r w:rsidRPr="00152AA0">
        <w:rPr>
          <w:rFonts w:ascii="Book Antiqua" w:hAnsi="Book Antiqua"/>
          <w:b/>
          <w:bCs/>
          <w:i/>
          <w:iCs/>
        </w:rPr>
        <w:lastRenderedPageBreak/>
        <w:t xml:space="preserve">sécurité, </w:t>
      </w:r>
      <w:r w:rsidR="003521BB">
        <w:rPr>
          <w:rFonts w:ascii="Book Antiqua" w:hAnsi="Book Antiqua"/>
          <w:b/>
          <w:bCs/>
          <w:i/>
          <w:iCs/>
        </w:rPr>
        <w:t>tranquille </w:t>
      </w:r>
      <w:r w:rsidRPr="00152AA0">
        <w:rPr>
          <w:rFonts w:ascii="Book Antiqua" w:hAnsi="Book Antiqua"/>
          <w:b/>
          <w:bCs/>
          <w:i/>
          <w:iCs/>
        </w:rPr>
        <w:t>; sa part de nourriture lui venait de partout en abondance. Puis elle se montra ingrate aux bienfaits d'Allah. Allah lui fit alors goûter la violence de la faim et de la peur [en pu</w:t>
      </w:r>
      <w:r w:rsidR="008105E5">
        <w:rPr>
          <w:rFonts w:ascii="Book Antiqua" w:hAnsi="Book Antiqua"/>
          <w:b/>
          <w:bCs/>
          <w:i/>
          <w:iCs/>
        </w:rPr>
        <w:t>nition] de ce qu'ils faisaient.</w:t>
      </w:r>
      <w:r w:rsidRPr="00152AA0">
        <w:rPr>
          <w:rFonts w:ascii="Book Antiqua" w:hAnsi="Book Antiqua"/>
          <w:b/>
          <w:bCs/>
          <w:i/>
          <w:iCs/>
        </w:rPr>
        <w:t>»</w:t>
      </w:r>
      <w:r w:rsidRPr="00152AA0">
        <w:rPr>
          <w:rFonts w:ascii="Book Antiqua" w:hAnsi="Book Antiqua"/>
        </w:rPr>
        <w:t xml:space="preserve"> [Sourate </w:t>
      </w:r>
      <w:r w:rsidRPr="00152AA0">
        <w:rPr>
          <w:rFonts w:ascii="Book Antiqua" w:hAnsi="Book Antiqua"/>
          <w:i/>
          <w:iCs/>
        </w:rPr>
        <w:t>An-Nahl</w:t>
      </w:r>
      <w:r w:rsidRPr="00152AA0">
        <w:rPr>
          <w:rFonts w:ascii="Book Antiqua" w:hAnsi="Book Antiqua"/>
        </w:rPr>
        <w:t xml:space="preserve"> verset 112]</w:t>
      </w:r>
    </w:p>
    <w:p w:rsidR="00CE3126" w:rsidRPr="008105E5" w:rsidRDefault="00CE3126" w:rsidP="008105E5">
      <w:pPr>
        <w:pStyle w:val="Heading1"/>
      </w:pPr>
      <w:bookmarkStart w:id="85" w:name="_Toc213254385"/>
      <w:bookmarkStart w:id="86" w:name="_Toc449787284"/>
      <w:r w:rsidRPr="008105E5">
        <w:lastRenderedPageBreak/>
        <w:t>L’hypocrisie</w:t>
      </w:r>
      <w:bookmarkEnd w:id="85"/>
      <w:bookmarkEnd w:id="86"/>
    </w:p>
    <w:p w:rsidR="00CE3126" w:rsidRPr="00152AA0" w:rsidRDefault="00CE3126" w:rsidP="008105E5">
      <w:pPr>
        <w:spacing w:before="120"/>
        <w:ind w:firstLine="284"/>
        <w:jc w:val="both"/>
        <w:rPr>
          <w:rFonts w:ascii="Book Antiqua" w:hAnsi="Book Antiqua"/>
        </w:rPr>
      </w:pPr>
      <w:r w:rsidRPr="00152AA0">
        <w:rPr>
          <w:rFonts w:ascii="Book Antiqua" w:hAnsi="Book Antiqua"/>
        </w:rPr>
        <w:t>Elle est de deux types</w:t>
      </w:r>
      <w:r w:rsidR="008105E5">
        <w:rPr>
          <w:rFonts w:ascii="Book Antiqua" w:hAnsi="Book Antiqua"/>
        </w:rPr>
        <w:t>:</w:t>
      </w:r>
      <w:r w:rsidRPr="00152AA0">
        <w:rPr>
          <w:rFonts w:ascii="Book Antiqua" w:hAnsi="Book Antiqua"/>
        </w:rPr>
        <w:t xml:space="preserve"> l’hypocrisie de croyance et l’hypocrisie d’action.</w:t>
      </w:r>
    </w:p>
    <w:p w:rsidR="00CE3126" w:rsidRPr="00152AA0" w:rsidRDefault="00CE3126" w:rsidP="008105E5">
      <w:pPr>
        <w:pStyle w:val="Heading2"/>
      </w:pPr>
      <w:bookmarkStart w:id="87" w:name="_Toc213254386"/>
      <w:bookmarkStart w:id="88" w:name="_Toc449787285"/>
      <w:r w:rsidRPr="00152AA0">
        <w:t>Premièrement</w:t>
      </w:r>
      <w:r w:rsidR="008105E5">
        <w:rPr>
          <w:rFonts w:ascii="Times New Roman" w:hAnsi="Times New Roman" w:cs="Times New Roman"/>
        </w:rPr>
        <w:t>:</w:t>
      </w:r>
      <w:r w:rsidRPr="00152AA0">
        <w:t xml:space="preserve"> l’hypocrisie de croyance</w:t>
      </w:r>
      <w:bookmarkEnd w:id="87"/>
      <w:bookmarkEnd w:id="88"/>
      <w:r w:rsidRPr="00152AA0">
        <w:rPr>
          <w:rFonts w:ascii="Times New Roman" w:hAnsi="Times New Roman" w:cs="Times New Roman"/>
        </w:rPr>
        <w:t> </w:t>
      </w:r>
    </w:p>
    <w:p w:rsidR="00CE3126" w:rsidRPr="00152AA0" w:rsidRDefault="00CE3126" w:rsidP="008105E5">
      <w:pPr>
        <w:spacing w:before="120"/>
        <w:ind w:firstLine="284"/>
        <w:jc w:val="both"/>
        <w:rPr>
          <w:rFonts w:ascii="Book Antiqua" w:hAnsi="Book Antiqua"/>
        </w:rPr>
      </w:pPr>
      <w:r w:rsidRPr="00152AA0">
        <w:rPr>
          <w:rFonts w:ascii="Book Antiqua" w:hAnsi="Book Antiqua"/>
        </w:rPr>
        <w:t>Elle comporte six sous-catégories. Celui qui se rend coupable de l’une d’elles fera partie des gens qui sont dans le plus bas niveau de l’Enfer.</w:t>
      </w:r>
    </w:p>
    <w:p w:rsidR="00CE3126" w:rsidRPr="00152AA0" w:rsidRDefault="00CE3126" w:rsidP="008105E5">
      <w:pPr>
        <w:numPr>
          <w:ilvl w:val="0"/>
          <w:numId w:val="23"/>
        </w:numPr>
        <w:tabs>
          <w:tab w:val="clear" w:pos="1004"/>
          <w:tab w:val="num" w:pos="720"/>
        </w:tabs>
        <w:spacing w:before="120"/>
        <w:ind w:left="0" w:firstLine="284"/>
        <w:jc w:val="both"/>
        <w:rPr>
          <w:rFonts w:ascii="Book Antiqua" w:hAnsi="Book Antiqua"/>
        </w:rPr>
      </w:pPr>
      <w:r w:rsidRPr="00152AA0">
        <w:rPr>
          <w:rFonts w:ascii="Book Antiqua" w:hAnsi="Book Antiqua"/>
        </w:rPr>
        <w:t xml:space="preserve">Considérer le Prophète </w:t>
      </w:r>
      <w:r w:rsidR="00824B3D" w:rsidRPr="00824B3D">
        <w:rPr>
          <w:rFonts w:ascii="Book Antiqua" w:hAnsi="Book Antiqua" w:cs="CTraditional Arabic"/>
          <w:rtl/>
        </w:rPr>
        <w:t>ج</w:t>
      </w:r>
      <w:r w:rsidR="00152AA0" w:rsidRPr="00152AA0">
        <w:rPr>
          <w:rFonts w:ascii="Book Antiqua" w:hAnsi="Book Antiqua"/>
        </w:rPr>
        <w:t xml:space="preserve"> comme mensonger.</w:t>
      </w:r>
    </w:p>
    <w:p w:rsidR="00CE3126" w:rsidRPr="00152AA0" w:rsidRDefault="00CE3126" w:rsidP="008105E5">
      <w:pPr>
        <w:numPr>
          <w:ilvl w:val="0"/>
          <w:numId w:val="23"/>
        </w:numPr>
        <w:tabs>
          <w:tab w:val="clear" w:pos="1004"/>
          <w:tab w:val="num" w:pos="720"/>
        </w:tabs>
        <w:spacing w:before="120"/>
        <w:ind w:left="0" w:firstLine="284"/>
        <w:jc w:val="both"/>
        <w:rPr>
          <w:rFonts w:ascii="Book Antiqua" w:hAnsi="Book Antiqua"/>
        </w:rPr>
      </w:pPr>
      <w:r w:rsidRPr="00152AA0">
        <w:rPr>
          <w:rFonts w:ascii="Book Antiqua" w:hAnsi="Book Antiqua"/>
        </w:rPr>
        <w:t xml:space="preserve">Considérer comme mensonge une partie de ce avec quoi le Prophète </w:t>
      </w:r>
      <w:r w:rsidR="00824B3D" w:rsidRPr="00824B3D">
        <w:rPr>
          <w:rFonts w:ascii="Book Antiqua" w:hAnsi="Book Antiqua" w:cs="CTraditional Arabic"/>
          <w:rtl/>
        </w:rPr>
        <w:t>ج</w:t>
      </w:r>
      <w:r w:rsidRPr="00152AA0">
        <w:rPr>
          <w:rFonts w:ascii="Book Antiqua" w:hAnsi="Book Antiqua"/>
        </w:rPr>
        <w:t xml:space="preserve"> est venu</w:t>
      </w:r>
    </w:p>
    <w:p w:rsidR="00CE3126" w:rsidRPr="00152AA0" w:rsidRDefault="00CE3126" w:rsidP="008105E5">
      <w:pPr>
        <w:numPr>
          <w:ilvl w:val="0"/>
          <w:numId w:val="23"/>
        </w:numPr>
        <w:tabs>
          <w:tab w:val="clear" w:pos="1004"/>
          <w:tab w:val="num" w:pos="720"/>
        </w:tabs>
        <w:spacing w:before="120"/>
        <w:ind w:left="0" w:firstLine="284"/>
        <w:jc w:val="both"/>
        <w:rPr>
          <w:rFonts w:ascii="Book Antiqua" w:hAnsi="Book Antiqua"/>
        </w:rPr>
      </w:pPr>
      <w:r w:rsidRPr="00152AA0">
        <w:rPr>
          <w:rFonts w:ascii="Book Antiqua" w:hAnsi="Book Antiqua"/>
        </w:rPr>
        <w:t xml:space="preserve">Détester le Prophète </w:t>
      </w:r>
      <w:r w:rsidR="00824B3D" w:rsidRPr="00824B3D">
        <w:rPr>
          <w:rFonts w:ascii="Book Antiqua" w:hAnsi="Book Antiqua" w:cs="CTraditional Arabic"/>
          <w:rtl/>
        </w:rPr>
        <w:t>ج</w:t>
      </w:r>
      <w:r w:rsidR="00152AA0" w:rsidRPr="00152AA0">
        <w:rPr>
          <w:rFonts w:ascii="Book Antiqua" w:hAnsi="Book Antiqua"/>
        </w:rPr>
        <w:t>.</w:t>
      </w:r>
    </w:p>
    <w:p w:rsidR="00CE3126" w:rsidRPr="00152AA0" w:rsidRDefault="00CE3126" w:rsidP="008105E5">
      <w:pPr>
        <w:numPr>
          <w:ilvl w:val="0"/>
          <w:numId w:val="23"/>
        </w:numPr>
        <w:tabs>
          <w:tab w:val="clear" w:pos="1004"/>
          <w:tab w:val="num" w:pos="720"/>
        </w:tabs>
        <w:spacing w:before="120"/>
        <w:ind w:left="0" w:firstLine="284"/>
        <w:jc w:val="both"/>
        <w:rPr>
          <w:rFonts w:ascii="Book Antiqua" w:hAnsi="Book Antiqua"/>
        </w:rPr>
      </w:pPr>
      <w:r w:rsidRPr="00152AA0">
        <w:rPr>
          <w:rFonts w:ascii="Book Antiqua" w:hAnsi="Book Antiqua"/>
        </w:rPr>
        <w:t xml:space="preserve">Détester une partie de ce avec quoi le Prophète </w:t>
      </w:r>
      <w:r w:rsidR="00824B3D" w:rsidRPr="00824B3D">
        <w:rPr>
          <w:rFonts w:ascii="Book Antiqua" w:hAnsi="Book Antiqua" w:cs="CTraditional Arabic"/>
          <w:rtl/>
        </w:rPr>
        <w:t>ج</w:t>
      </w:r>
      <w:r w:rsidRPr="00152AA0">
        <w:rPr>
          <w:rFonts w:ascii="Book Antiqua" w:hAnsi="Book Antiqua"/>
        </w:rPr>
        <w:t xml:space="preserve"> est venu</w:t>
      </w:r>
      <w:r w:rsidR="00152AA0" w:rsidRPr="00152AA0">
        <w:rPr>
          <w:rFonts w:ascii="Book Antiqua" w:hAnsi="Book Antiqua"/>
        </w:rPr>
        <w:t>.</w:t>
      </w:r>
      <w:r w:rsidRPr="00152AA0">
        <w:rPr>
          <w:rFonts w:ascii="Book Antiqua" w:hAnsi="Book Antiqua"/>
        </w:rPr>
        <w:t xml:space="preserve"> </w:t>
      </w:r>
    </w:p>
    <w:p w:rsidR="00CE3126" w:rsidRPr="00152AA0" w:rsidRDefault="00CE3126" w:rsidP="008105E5">
      <w:pPr>
        <w:numPr>
          <w:ilvl w:val="0"/>
          <w:numId w:val="23"/>
        </w:numPr>
        <w:tabs>
          <w:tab w:val="clear" w:pos="1004"/>
          <w:tab w:val="num" w:pos="720"/>
        </w:tabs>
        <w:spacing w:before="120"/>
        <w:ind w:left="0" w:firstLine="284"/>
        <w:jc w:val="both"/>
        <w:rPr>
          <w:rFonts w:ascii="Book Antiqua" w:hAnsi="Book Antiqua"/>
        </w:rPr>
      </w:pPr>
      <w:r w:rsidRPr="00152AA0">
        <w:rPr>
          <w:rFonts w:ascii="Book Antiqua" w:hAnsi="Book Antiqua"/>
        </w:rPr>
        <w:t xml:space="preserve">Se réjouir du rabaissement de la religion du Prophète </w:t>
      </w:r>
      <w:r w:rsidR="00824B3D" w:rsidRPr="00824B3D">
        <w:rPr>
          <w:rFonts w:ascii="Book Antiqua" w:hAnsi="Book Antiqua" w:cs="CTraditional Arabic"/>
          <w:rtl/>
        </w:rPr>
        <w:t>ج</w:t>
      </w:r>
      <w:r w:rsidR="00152AA0" w:rsidRPr="00152AA0">
        <w:rPr>
          <w:rFonts w:ascii="Book Antiqua" w:hAnsi="Book Antiqua"/>
        </w:rPr>
        <w:t>.</w:t>
      </w:r>
    </w:p>
    <w:p w:rsidR="00CE3126" w:rsidRPr="00152AA0" w:rsidRDefault="00CE3126" w:rsidP="008105E5">
      <w:pPr>
        <w:numPr>
          <w:ilvl w:val="0"/>
          <w:numId w:val="23"/>
        </w:numPr>
        <w:tabs>
          <w:tab w:val="clear" w:pos="1004"/>
          <w:tab w:val="num" w:pos="720"/>
        </w:tabs>
        <w:spacing w:before="120"/>
        <w:ind w:left="0" w:firstLine="284"/>
        <w:jc w:val="both"/>
        <w:rPr>
          <w:rFonts w:ascii="Book Antiqua" w:hAnsi="Book Antiqua"/>
        </w:rPr>
      </w:pPr>
      <w:r w:rsidRPr="00152AA0">
        <w:rPr>
          <w:rFonts w:ascii="Book Antiqua" w:hAnsi="Book Antiqua"/>
        </w:rPr>
        <w:t xml:space="preserve">Détester la victoire de la religion du Prophète </w:t>
      </w:r>
      <w:r w:rsidR="00824B3D" w:rsidRPr="00824B3D">
        <w:rPr>
          <w:rFonts w:ascii="Book Antiqua" w:hAnsi="Book Antiqua" w:cs="CTraditional Arabic"/>
          <w:rtl/>
        </w:rPr>
        <w:t>ج</w:t>
      </w:r>
      <w:r w:rsidR="00152AA0" w:rsidRPr="00152AA0">
        <w:rPr>
          <w:rFonts w:ascii="Book Antiqua" w:hAnsi="Book Antiqua"/>
        </w:rPr>
        <w:t>.</w:t>
      </w:r>
    </w:p>
    <w:p w:rsidR="00CE3126" w:rsidRPr="00152AA0" w:rsidRDefault="00CE3126" w:rsidP="008105E5">
      <w:pPr>
        <w:pStyle w:val="Heading2"/>
      </w:pPr>
      <w:bookmarkStart w:id="89" w:name="_Toc213254387"/>
      <w:bookmarkStart w:id="90" w:name="_Toc449787286"/>
      <w:r w:rsidRPr="00152AA0">
        <w:lastRenderedPageBreak/>
        <w:t>Deuxièmement</w:t>
      </w:r>
      <w:r w:rsidR="008105E5">
        <w:rPr>
          <w:rFonts w:ascii="Times New Roman" w:hAnsi="Times New Roman" w:cs="Times New Roman"/>
        </w:rPr>
        <w:t>:</w:t>
      </w:r>
      <w:r w:rsidRPr="00152AA0">
        <w:t xml:space="preserve"> l’hypocrisie d’action</w:t>
      </w:r>
      <w:bookmarkEnd w:id="89"/>
      <w:bookmarkEnd w:id="90"/>
    </w:p>
    <w:p w:rsidR="00CE3126" w:rsidRPr="00152AA0" w:rsidRDefault="00CE3126" w:rsidP="008105E5">
      <w:pPr>
        <w:spacing w:before="120"/>
        <w:ind w:firstLine="284"/>
        <w:jc w:val="both"/>
        <w:rPr>
          <w:rFonts w:ascii="Book Antiqua" w:hAnsi="Book Antiqua"/>
        </w:rPr>
      </w:pPr>
      <w:r w:rsidRPr="00152AA0">
        <w:rPr>
          <w:rFonts w:ascii="Book Antiqua" w:hAnsi="Book Antiqua"/>
        </w:rPr>
        <w:t>Elle comporte cinq sous catégories.</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La preuve est la parole du Prophète </w:t>
      </w:r>
      <w:r w:rsidR="00824B3D" w:rsidRPr="00824B3D">
        <w:rPr>
          <w:rFonts w:ascii="Book Antiqua" w:hAnsi="Book Antiqua" w:cs="CTraditional Arabic"/>
          <w:rtl/>
        </w:rPr>
        <w:t>ج</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Les caractéristiques de l’hypocrite sont au nombre de trois</w:t>
      </w:r>
      <w:r w:rsidR="008105E5">
        <w:rPr>
          <w:rFonts w:ascii="Book Antiqua" w:hAnsi="Book Antiqua"/>
          <w:i/>
          <w:iCs/>
        </w:rPr>
        <w:t>:</w:t>
      </w:r>
      <w:r w:rsidRPr="00152AA0">
        <w:rPr>
          <w:rFonts w:ascii="Book Antiqua" w:hAnsi="Book Antiqua"/>
          <w:i/>
          <w:iCs/>
        </w:rPr>
        <w:t xml:space="preserve"> lorsqu’il parle il ment, lorsqu’il promet il ne tient pas sa promesse, lorsqu’on lui confie quelque chose il ne respect</w:t>
      </w:r>
      <w:r w:rsidR="008105E5">
        <w:rPr>
          <w:rFonts w:ascii="Book Antiqua" w:hAnsi="Book Antiqua"/>
          <w:i/>
          <w:iCs/>
        </w:rPr>
        <w:t>e pas le dépôt</w:t>
      </w:r>
      <w:r w:rsidRPr="00152AA0">
        <w:rPr>
          <w:rFonts w:ascii="Book Antiqua" w:hAnsi="Book Antiqua"/>
          <w:i/>
          <w:iCs/>
        </w:rPr>
        <w:t>»</w:t>
      </w:r>
      <w:r w:rsidRPr="00152AA0">
        <w:rPr>
          <w:rFonts w:ascii="Book Antiqua" w:hAnsi="Book Antiqua"/>
        </w:rPr>
        <w:t xml:space="preserve"> et dans une autre version</w:t>
      </w:r>
      <w:r w:rsidR="008105E5">
        <w:rPr>
          <w:rFonts w:ascii="Book Antiqua" w:hAnsi="Book Antiqua"/>
        </w:rPr>
        <w:t>:</w:t>
      </w:r>
      <w:r w:rsidRPr="00152AA0">
        <w:rPr>
          <w:rFonts w:ascii="Book Antiqua" w:hAnsi="Book Antiqua"/>
        </w:rPr>
        <w:t xml:space="preserve"> </w:t>
      </w:r>
      <w:r w:rsidR="008105E5">
        <w:rPr>
          <w:rFonts w:ascii="Book Antiqua" w:hAnsi="Book Antiqua"/>
          <w:i/>
          <w:iCs/>
        </w:rPr>
        <w:t>«</w:t>
      </w:r>
      <w:r w:rsidRPr="00152AA0">
        <w:rPr>
          <w:rFonts w:ascii="Book Antiqua" w:hAnsi="Book Antiqua"/>
          <w:i/>
          <w:iCs/>
        </w:rPr>
        <w:t>lorsqu’il se dispute il devient grossier et</w:t>
      </w:r>
      <w:r w:rsidR="008105E5">
        <w:rPr>
          <w:rFonts w:ascii="Book Antiqua" w:hAnsi="Book Antiqua"/>
          <w:i/>
          <w:iCs/>
        </w:rPr>
        <w:t xml:space="preserve"> lorsqu’il il pactise il trahit</w:t>
      </w:r>
      <w:r w:rsidRPr="00152AA0">
        <w:rPr>
          <w:rFonts w:ascii="Book Antiqua" w:hAnsi="Book Antiqua"/>
          <w:i/>
          <w:iCs/>
        </w:rPr>
        <w:t>»</w:t>
      </w:r>
      <w:r w:rsidRPr="00152AA0">
        <w:rPr>
          <w:rFonts w:ascii="Book Antiqua" w:hAnsi="Book Antiqua"/>
        </w:rPr>
        <w:t xml:space="preserve">.[Rapporté par </w:t>
      </w:r>
      <w:r w:rsidR="003521BB">
        <w:rPr>
          <w:rFonts w:ascii="Book Antiqua" w:hAnsi="Book Antiqua"/>
        </w:rPr>
        <w:t xml:space="preserve">Bukhârî </w:t>
      </w:r>
      <w:r w:rsidRPr="00152AA0">
        <w:rPr>
          <w:rFonts w:ascii="Book Antiqua" w:hAnsi="Book Antiqua"/>
        </w:rPr>
        <w:t>et Muslim].</w:t>
      </w:r>
    </w:p>
    <w:p w:rsidR="008E323A" w:rsidRDefault="008E323A" w:rsidP="008105E5">
      <w:pPr>
        <w:spacing w:before="120"/>
        <w:ind w:firstLine="284"/>
        <w:jc w:val="both"/>
        <w:rPr>
          <w:rFonts w:ascii="Book Antiqua" w:hAnsi="Book Antiqua"/>
        </w:rPr>
        <w:sectPr w:rsidR="008E323A" w:rsidSect="006C2009">
          <w:pgSz w:w="7371" w:h="10206" w:code="11"/>
          <w:pgMar w:top="964" w:right="964" w:bottom="964" w:left="964" w:header="567" w:footer="567" w:gutter="0"/>
          <w:cols w:space="708"/>
          <w:titlePg/>
          <w:docGrid w:linePitch="360"/>
        </w:sectPr>
      </w:pPr>
    </w:p>
    <w:p w:rsidR="00CE3126" w:rsidRPr="008105E5" w:rsidRDefault="00CE3126" w:rsidP="008105E5">
      <w:pPr>
        <w:pStyle w:val="Heading1"/>
      </w:pPr>
      <w:bookmarkStart w:id="91" w:name="_Toc213254388"/>
      <w:bookmarkStart w:id="92" w:name="_Toc449787287"/>
      <w:r w:rsidRPr="008105E5">
        <w:lastRenderedPageBreak/>
        <w:t>Le sens du mot Tâghût et ses principales catégories</w:t>
      </w:r>
      <w:bookmarkEnd w:id="91"/>
      <w:bookmarkEnd w:id="92"/>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rPr>
        <w:t xml:space="preserve">Sache, qu’Allah te fasse miséricorde, que la première chose qu’Allah a commandée aux fils d’Adam est le rejet du </w:t>
      </w:r>
      <w:r w:rsidRPr="00152AA0">
        <w:rPr>
          <w:rFonts w:ascii="Book Antiqua" w:hAnsi="Book Antiqua" w:cs="Arial"/>
          <w:i/>
          <w:iCs/>
        </w:rPr>
        <w:t>Tâghût</w:t>
      </w:r>
      <w:r w:rsidRPr="00152AA0">
        <w:rPr>
          <w:rFonts w:ascii="Book Antiqua" w:hAnsi="Book Antiqua" w:cs="Arial"/>
        </w:rPr>
        <w:t xml:space="preserve"> et la foi en Allah. La preuve réside dans la parole d’Allah</w:t>
      </w:r>
      <w:r w:rsidR="008105E5">
        <w:rPr>
          <w:rFonts w:ascii="Book Antiqua" w:hAnsi="Book Antiqua" w:cs="Arial"/>
        </w:rPr>
        <w:t>:</w:t>
      </w:r>
      <w:r w:rsidRPr="00152AA0">
        <w:rPr>
          <w:rFonts w:ascii="Book Antiqua" w:hAnsi="Book Antiqua" w:cs="Arial"/>
        </w:rPr>
        <w:t xml:space="preserve"> </w:t>
      </w:r>
      <w:r w:rsidR="008105E5">
        <w:rPr>
          <w:rFonts w:ascii="Book Antiqua" w:hAnsi="Book Antiqua" w:cs="Arial"/>
          <w:b/>
          <w:bCs/>
          <w:i/>
          <w:iCs/>
        </w:rPr>
        <w:t>«</w:t>
      </w:r>
      <w:r w:rsidRPr="00152AA0">
        <w:rPr>
          <w:rFonts w:ascii="Book Antiqua" w:hAnsi="Book Antiqua" w:cs="Arial"/>
          <w:b/>
          <w:bCs/>
          <w:i/>
          <w:iCs/>
        </w:rPr>
        <w:t>Nous avons envoyé dans chaque communauté un Messager, [pour leur dire]: ‹Adorez Al</w:t>
      </w:r>
      <w:r w:rsidR="008105E5">
        <w:rPr>
          <w:rFonts w:ascii="Book Antiqua" w:hAnsi="Book Antiqua" w:cs="Arial"/>
          <w:b/>
          <w:bCs/>
          <w:i/>
          <w:iCs/>
        </w:rPr>
        <w:t>lah et écartez-vous du Tâghût›.</w:t>
      </w:r>
      <w:r w:rsidRPr="00152AA0">
        <w:rPr>
          <w:rFonts w:ascii="Book Antiqua" w:hAnsi="Book Antiqua" w:cs="Arial"/>
          <w:b/>
          <w:bCs/>
          <w:i/>
          <w:iCs/>
        </w:rPr>
        <w:t>»</w:t>
      </w:r>
      <w:r w:rsidRPr="00152AA0">
        <w:rPr>
          <w:rFonts w:ascii="Book Antiqua" w:hAnsi="Book Antiqua" w:cs="Arial"/>
        </w:rPr>
        <w:t xml:space="preserve"> [Sourate </w:t>
      </w:r>
      <w:r w:rsidRPr="00152AA0">
        <w:rPr>
          <w:rFonts w:ascii="Book Antiqua" w:hAnsi="Book Antiqua" w:cs="Arial"/>
          <w:i/>
          <w:iCs/>
        </w:rPr>
        <w:t>An-Nahl</w:t>
      </w:r>
      <w:r w:rsidRPr="00152AA0">
        <w:rPr>
          <w:rFonts w:ascii="Book Antiqua" w:hAnsi="Book Antiqua" w:cs="Arial"/>
        </w:rPr>
        <w:t xml:space="preserve"> verset 36]</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rPr>
        <w:t xml:space="preserve">Quant à la façon de rejeter le </w:t>
      </w:r>
      <w:r w:rsidRPr="00152AA0">
        <w:rPr>
          <w:rFonts w:ascii="Book Antiqua" w:hAnsi="Book Antiqua" w:cs="Arial"/>
          <w:i/>
          <w:iCs/>
        </w:rPr>
        <w:t>Tâghût</w:t>
      </w:r>
      <w:r w:rsidR="008105E5">
        <w:rPr>
          <w:rFonts w:ascii="Book Antiqua" w:hAnsi="Book Antiqua" w:cs="Arial"/>
          <w:i/>
          <w:iCs/>
        </w:rPr>
        <w:t>:</w:t>
      </w:r>
      <w:r w:rsidRPr="00152AA0">
        <w:rPr>
          <w:rFonts w:ascii="Book Antiqua" w:hAnsi="Book Antiqua" w:cs="Arial"/>
        </w:rPr>
        <w:t xml:space="preserve"> c’est de croire en la nullité de l’adoration d’un autre qu’Allah, de la</w:t>
      </w:r>
      <w:r w:rsidR="0059149D" w:rsidRPr="00152AA0">
        <w:rPr>
          <w:rFonts w:ascii="Book Antiqua" w:hAnsi="Book Antiqua" w:cs="Arial"/>
        </w:rPr>
        <w:t xml:space="preserve"> délaisser, de la détester et de juger mécréant celui</w:t>
      </w:r>
      <w:r w:rsidRPr="00152AA0">
        <w:rPr>
          <w:rFonts w:ascii="Book Antiqua" w:hAnsi="Book Antiqua" w:cs="Arial"/>
        </w:rPr>
        <w:t xml:space="preserve"> qui la pratique, et de considérer comme ennemi celui qui s’en rend coupable.</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rPr>
        <w:t>Pour ce qui est du sens de la foi en Allah</w:t>
      </w:r>
      <w:r w:rsidR="008105E5">
        <w:rPr>
          <w:rFonts w:ascii="Book Antiqua" w:hAnsi="Book Antiqua" w:cs="Arial"/>
        </w:rPr>
        <w:t>:</w:t>
      </w:r>
      <w:r w:rsidRPr="00152AA0">
        <w:rPr>
          <w:rFonts w:ascii="Book Antiqua" w:hAnsi="Book Antiqua" w:cs="Arial"/>
        </w:rPr>
        <w:t xml:space="preserve"> c’est que tu crois qu’Allah est le Dieu adoré Unique, en excluant toute autre chose, en ne vouant toutes les formes d’adoration qu’à Allah, et en les rejetant pour tout autre qu’Allah. C’est aussi le fait d’aimer les gens qui ne vouent leur adoration qu’à Allah et de les prendre comme alliés, et de détester les gens du </w:t>
      </w:r>
      <w:r w:rsidR="00BD6FF8" w:rsidRPr="00152AA0">
        <w:rPr>
          <w:rFonts w:ascii="Book Antiqua" w:hAnsi="Book Antiqua" w:cs="Arial"/>
          <w:i/>
          <w:iCs/>
        </w:rPr>
        <w:t>Chirk</w:t>
      </w:r>
      <w:r w:rsidRPr="00152AA0">
        <w:rPr>
          <w:rFonts w:ascii="Book Antiqua" w:hAnsi="Book Antiqua" w:cs="Arial"/>
          <w:i/>
          <w:iCs/>
        </w:rPr>
        <w:t xml:space="preserve"> </w:t>
      </w:r>
      <w:r w:rsidRPr="00152AA0">
        <w:rPr>
          <w:rFonts w:ascii="Book Antiqua" w:hAnsi="Book Antiqua" w:cs="Arial"/>
        </w:rPr>
        <w:t>et les considérer comme ennemis.</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rPr>
        <w:t xml:space="preserve">C’est bien cela la religion d’Ibrahim dont toute personne s’en éloignant a rabaissé son âme, et c’est </w:t>
      </w:r>
      <w:r w:rsidR="003521BB">
        <w:rPr>
          <w:rFonts w:ascii="Book Antiqua" w:hAnsi="Book Antiqua" w:cs="Arial"/>
        </w:rPr>
        <w:t>cela,</w:t>
      </w:r>
      <w:r w:rsidRPr="00152AA0">
        <w:rPr>
          <w:rFonts w:ascii="Book Antiqua" w:hAnsi="Book Antiqua" w:cs="Arial"/>
        </w:rPr>
        <w:t xml:space="preserve"> l’exemple qu’Allah nous a demandé de suivre lorsqu’il dit</w:t>
      </w:r>
      <w:r w:rsidR="008105E5">
        <w:rPr>
          <w:rFonts w:ascii="Book Antiqua" w:hAnsi="Book Antiqua" w:cs="Arial"/>
        </w:rPr>
        <w:t>:</w:t>
      </w:r>
      <w:r w:rsidRPr="00152AA0">
        <w:rPr>
          <w:rFonts w:ascii="Book Antiqua" w:hAnsi="Book Antiqua" w:cs="Arial"/>
        </w:rPr>
        <w:t xml:space="preserve"> </w:t>
      </w:r>
      <w:r w:rsidRPr="00152AA0">
        <w:rPr>
          <w:rFonts w:ascii="Book Antiqua" w:hAnsi="Book Antiqua" w:cs="Arial"/>
          <w:i/>
          <w:iCs/>
        </w:rPr>
        <w:t>«</w:t>
      </w:r>
      <w:r w:rsidRPr="00152AA0">
        <w:rPr>
          <w:rFonts w:ascii="Book Antiqua" w:hAnsi="Book Antiqua" w:cs="Arial"/>
          <w:b/>
          <w:bCs/>
          <w:i/>
          <w:iCs/>
        </w:rPr>
        <w:t xml:space="preserve">Certes, vous avez eu un bel exemple [à suivre] en Abraham et en ceux qui étaient avec lui, quand ils dirent à leur </w:t>
      </w:r>
      <w:r w:rsidR="003521BB">
        <w:rPr>
          <w:rFonts w:ascii="Book Antiqua" w:hAnsi="Book Antiqua" w:cs="Arial"/>
          <w:b/>
          <w:bCs/>
          <w:i/>
          <w:iCs/>
        </w:rPr>
        <w:t>peuple</w:t>
      </w:r>
      <w:r w:rsidR="008105E5">
        <w:rPr>
          <w:rFonts w:ascii="Book Antiqua" w:hAnsi="Book Antiqua" w:cs="Arial"/>
          <w:b/>
          <w:bCs/>
          <w:i/>
          <w:iCs/>
        </w:rPr>
        <w:t>:</w:t>
      </w:r>
      <w:r w:rsidRPr="00152AA0">
        <w:rPr>
          <w:rFonts w:ascii="Book Antiqua" w:hAnsi="Book Antiqua" w:cs="Arial"/>
          <w:b/>
          <w:bCs/>
          <w:i/>
          <w:iCs/>
        </w:rPr>
        <w:t xml:space="preserve"> ‹Nous vous désavouons, vous et ce que vous adorez en dehors d'Allah. Nous vous renions. Entre vous et nous, l'inimitié et la haine sont à jamais déclarées jusqu'à ce qu</w:t>
      </w:r>
      <w:r w:rsidR="008105E5">
        <w:rPr>
          <w:rFonts w:ascii="Book Antiqua" w:hAnsi="Book Antiqua" w:cs="Arial"/>
          <w:b/>
          <w:bCs/>
          <w:i/>
          <w:iCs/>
        </w:rPr>
        <w:t>e vous croyiez en Allah, seul›.</w:t>
      </w:r>
      <w:r w:rsidRPr="00152AA0">
        <w:rPr>
          <w:rFonts w:ascii="Book Antiqua" w:hAnsi="Book Antiqua" w:cs="Arial"/>
          <w:b/>
          <w:bCs/>
          <w:i/>
          <w:iCs/>
        </w:rPr>
        <w:t xml:space="preserve">» </w:t>
      </w:r>
      <w:r w:rsidRPr="00152AA0">
        <w:rPr>
          <w:rFonts w:ascii="Book Antiqua" w:hAnsi="Book Antiqua" w:cs="Arial"/>
        </w:rPr>
        <w:t xml:space="preserve">[Sourate </w:t>
      </w:r>
      <w:r w:rsidRPr="00152AA0">
        <w:rPr>
          <w:rFonts w:ascii="Book Antiqua" w:hAnsi="Book Antiqua" w:cs="Arial"/>
          <w:i/>
          <w:iCs/>
        </w:rPr>
        <w:t xml:space="preserve">Al-Mumtahanah </w:t>
      </w:r>
      <w:r w:rsidRPr="00152AA0">
        <w:rPr>
          <w:rFonts w:ascii="Book Antiqua" w:hAnsi="Book Antiqua" w:cs="Arial"/>
        </w:rPr>
        <w:t>verset 4].</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rPr>
        <w:t xml:space="preserve">Le </w:t>
      </w:r>
      <w:r w:rsidRPr="00152AA0">
        <w:rPr>
          <w:rFonts w:ascii="Book Antiqua" w:hAnsi="Book Antiqua" w:cs="Arial"/>
          <w:i/>
          <w:iCs/>
        </w:rPr>
        <w:t xml:space="preserve">Tâghût </w:t>
      </w:r>
      <w:r w:rsidRPr="00152AA0">
        <w:rPr>
          <w:rFonts w:ascii="Book Antiqua" w:hAnsi="Book Antiqua" w:cs="Arial"/>
        </w:rPr>
        <w:t>est un terme général. Ainsi, tout</w:t>
      </w:r>
      <w:r w:rsidRPr="00152AA0">
        <w:rPr>
          <w:rFonts w:ascii="Book Antiqua" w:hAnsi="Book Antiqua" w:cs="Arial"/>
          <w:b/>
          <w:bCs/>
        </w:rPr>
        <w:t xml:space="preserve"> </w:t>
      </w:r>
      <w:r w:rsidRPr="00152AA0">
        <w:rPr>
          <w:rFonts w:ascii="Book Antiqua" w:hAnsi="Book Antiqua" w:cs="Arial"/>
        </w:rPr>
        <w:t xml:space="preserve">ce qui est adoré à la place d’Allah et qui s’en satisfait, que ce soit un objet d’adoration, un être que l’on suit ou à qui on obéit dans la désobéissance d’Allah et de Son Messager, est un </w:t>
      </w:r>
      <w:r w:rsidRPr="00152AA0">
        <w:rPr>
          <w:rFonts w:ascii="Book Antiqua" w:hAnsi="Book Antiqua" w:cs="Arial"/>
          <w:i/>
          <w:iCs/>
        </w:rPr>
        <w:t>Tâghût</w:t>
      </w:r>
      <w:r w:rsidRPr="00152AA0">
        <w:rPr>
          <w:rFonts w:ascii="Book Antiqua" w:hAnsi="Book Antiqua" w:cs="Arial"/>
        </w:rPr>
        <w:t xml:space="preserve">. Et les </w:t>
      </w:r>
      <w:r w:rsidRPr="00152AA0">
        <w:rPr>
          <w:rFonts w:ascii="Book Antiqua" w:hAnsi="Book Antiqua" w:cs="Arial"/>
          <w:i/>
          <w:iCs/>
        </w:rPr>
        <w:t>Tawâghît</w:t>
      </w:r>
      <w:r w:rsidRPr="00152AA0">
        <w:rPr>
          <w:rFonts w:ascii="Book Antiqua" w:hAnsi="Book Antiqua" w:cs="Arial"/>
        </w:rPr>
        <w:t xml:space="preserve"> sont nombreux, mais les types principaux sont au nombre de cinq</w:t>
      </w:r>
      <w:r w:rsidR="008105E5">
        <w:rPr>
          <w:rFonts w:ascii="Book Antiqua" w:hAnsi="Book Antiqua" w:cs="Arial"/>
        </w:rPr>
        <w:t>:</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b/>
          <w:bCs/>
        </w:rPr>
        <w:t>Satan qui appelle à adorer un autre qu’Allah</w:t>
      </w:r>
      <w:r w:rsidR="008105E5">
        <w:rPr>
          <w:rFonts w:ascii="Book Antiqua" w:hAnsi="Book Antiqua" w:cs="Arial"/>
          <w:b/>
          <w:bCs/>
        </w:rPr>
        <w:t>:</w:t>
      </w:r>
      <w:r w:rsidRPr="00152AA0">
        <w:rPr>
          <w:rFonts w:ascii="Book Antiqua" w:hAnsi="Book Antiqua" w:cs="Arial"/>
        </w:rPr>
        <w:t xml:space="preserve"> la preuve réside dans la parole d’Allah</w:t>
      </w:r>
      <w:r w:rsidR="008105E5">
        <w:rPr>
          <w:rFonts w:ascii="Book Antiqua" w:hAnsi="Book Antiqua" w:cs="Arial"/>
        </w:rPr>
        <w:t>:</w:t>
      </w:r>
      <w:r w:rsidRPr="00152AA0">
        <w:rPr>
          <w:rFonts w:ascii="Book Antiqua" w:hAnsi="Book Antiqua" w:cs="Arial"/>
        </w:rPr>
        <w:t xml:space="preserve"> </w:t>
      </w:r>
      <w:r w:rsidR="008105E5">
        <w:rPr>
          <w:rFonts w:ascii="Book Antiqua" w:hAnsi="Book Antiqua" w:cs="Arial"/>
          <w:b/>
          <w:bCs/>
          <w:i/>
          <w:iCs/>
        </w:rPr>
        <w:t>«</w:t>
      </w:r>
      <w:r w:rsidRPr="00152AA0">
        <w:rPr>
          <w:rFonts w:ascii="Book Antiqua" w:hAnsi="Book Antiqua" w:cs="Arial"/>
          <w:b/>
          <w:bCs/>
          <w:i/>
          <w:iCs/>
        </w:rPr>
        <w:t xml:space="preserve">Ne vous ai-Je pas engagés, enfants d'Adam, à ne pas adorer le </w:t>
      </w:r>
      <w:r w:rsidR="003521BB">
        <w:rPr>
          <w:rFonts w:ascii="Book Antiqua" w:hAnsi="Book Antiqua" w:cs="Arial"/>
          <w:b/>
          <w:bCs/>
          <w:i/>
          <w:iCs/>
        </w:rPr>
        <w:t>Diable </w:t>
      </w:r>
      <w:r w:rsidRPr="00152AA0">
        <w:rPr>
          <w:rFonts w:ascii="Book Antiqua" w:hAnsi="Book Antiqua" w:cs="Arial"/>
          <w:b/>
          <w:bCs/>
          <w:i/>
          <w:iCs/>
        </w:rPr>
        <w:t>? Car il est vraim</w:t>
      </w:r>
      <w:r w:rsidR="008105E5">
        <w:rPr>
          <w:rFonts w:ascii="Book Antiqua" w:hAnsi="Book Antiqua" w:cs="Arial"/>
          <w:b/>
          <w:bCs/>
          <w:i/>
          <w:iCs/>
        </w:rPr>
        <w:t>ent pour vous un ennemi déclaré</w:t>
      </w:r>
      <w:r w:rsidRPr="00152AA0">
        <w:rPr>
          <w:rFonts w:ascii="Book Antiqua" w:hAnsi="Book Antiqua" w:cs="Arial"/>
          <w:b/>
          <w:bCs/>
          <w:i/>
          <w:iCs/>
        </w:rPr>
        <w:t>»</w:t>
      </w:r>
      <w:r w:rsidRPr="00152AA0">
        <w:rPr>
          <w:rFonts w:ascii="Book Antiqua" w:hAnsi="Book Antiqua" w:cs="Arial"/>
        </w:rPr>
        <w:t xml:space="preserve"> [Sourate </w:t>
      </w:r>
      <w:r w:rsidRPr="00152AA0">
        <w:rPr>
          <w:rFonts w:ascii="Book Antiqua" w:hAnsi="Book Antiqua" w:cs="Arial"/>
          <w:i/>
          <w:iCs/>
        </w:rPr>
        <w:t>Yâsîn</w:t>
      </w:r>
      <w:r w:rsidRPr="00152AA0">
        <w:rPr>
          <w:rFonts w:ascii="Book Antiqua" w:hAnsi="Book Antiqua" w:cs="Arial"/>
        </w:rPr>
        <w:t xml:space="preserve"> verset 60] </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b/>
          <w:bCs/>
        </w:rPr>
        <w:t>Le gouvernant transgresseur qui change les lois d’Allah</w:t>
      </w:r>
      <w:r w:rsidR="008105E5">
        <w:rPr>
          <w:rFonts w:ascii="Book Antiqua" w:hAnsi="Book Antiqua" w:cs="Arial"/>
          <w:b/>
          <w:bCs/>
        </w:rPr>
        <w:t>:</w:t>
      </w:r>
      <w:r w:rsidRPr="00152AA0">
        <w:rPr>
          <w:rFonts w:ascii="Book Antiqua" w:hAnsi="Book Antiqua" w:cs="Arial"/>
        </w:rPr>
        <w:t xml:space="preserve"> et la preuve réside dans la parole d’Allah</w:t>
      </w:r>
      <w:r w:rsidR="008105E5">
        <w:rPr>
          <w:rFonts w:ascii="Book Antiqua" w:hAnsi="Book Antiqua" w:cs="Arial"/>
        </w:rPr>
        <w:t>:</w:t>
      </w:r>
      <w:r w:rsidRPr="00152AA0">
        <w:rPr>
          <w:rFonts w:ascii="Book Antiqua" w:hAnsi="Book Antiqua" w:cs="Arial"/>
        </w:rPr>
        <w:t xml:space="preserve"> </w:t>
      </w:r>
      <w:r w:rsidR="008105E5">
        <w:rPr>
          <w:rFonts w:ascii="Book Antiqua" w:hAnsi="Book Antiqua" w:cs="Arial"/>
          <w:b/>
          <w:bCs/>
          <w:i/>
          <w:iCs/>
        </w:rPr>
        <w:t>«</w:t>
      </w:r>
      <w:r w:rsidRPr="00152AA0">
        <w:rPr>
          <w:rFonts w:ascii="Book Antiqua" w:hAnsi="Book Antiqua" w:cs="Arial"/>
          <w:b/>
          <w:bCs/>
          <w:i/>
          <w:iCs/>
        </w:rPr>
        <w:t xml:space="preserve">N'as-tu pas vu ceux qui prétendent croire à ce qu'on a fait descendre vers toi [prophète] et à ce qu'on a fait descendre avant </w:t>
      </w:r>
      <w:r w:rsidR="003521BB">
        <w:rPr>
          <w:rFonts w:ascii="Book Antiqua" w:hAnsi="Book Antiqua" w:cs="Arial"/>
          <w:b/>
          <w:bCs/>
          <w:i/>
          <w:iCs/>
        </w:rPr>
        <w:t>toi </w:t>
      </w:r>
      <w:r w:rsidRPr="00152AA0">
        <w:rPr>
          <w:rFonts w:ascii="Book Antiqua" w:hAnsi="Book Antiqua" w:cs="Arial"/>
          <w:b/>
          <w:bCs/>
          <w:i/>
          <w:iCs/>
        </w:rPr>
        <w:t>? Ils veulent prendre pour juge le Tâghût, alors que c'est en lui qu'on leur a commandé de ne pas croire. Mais le Diable veut les égar</w:t>
      </w:r>
      <w:r w:rsidR="008105E5">
        <w:rPr>
          <w:rFonts w:ascii="Book Antiqua" w:hAnsi="Book Antiqua" w:cs="Arial"/>
          <w:b/>
          <w:bCs/>
          <w:i/>
          <w:iCs/>
        </w:rPr>
        <w:t>er très loin, dans l'égarement.</w:t>
      </w:r>
      <w:r w:rsidRPr="00152AA0">
        <w:rPr>
          <w:rFonts w:ascii="Book Antiqua" w:hAnsi="Book Antiqua" w:cs="Arial"/>
          <w:b/>
          <w:bCs/>
          <w:i/>
          <w:iCs/>
        </w:rPr>
        <w:t>»</w:t>
      </w:r>
      <w:r w:rsidRPr="00152AA0">
        <w:rPr>
          <w:rFonts w:ascii="Book Antiqua" w:hAnsi="Book Antiqua" w:cs="Arial"/>
        </w:rPr>
        <w:t xml:space="preserve"> [Sourate </w:t>
      </w:r>
      <w:r w:rsidRPr="00152AA0">
        <w:rPr>
          <w:rFonts w:ascii="Book Antiqua" w:hAnsi="Book Antiqua" w:cs="Arial"/>
          <w:i/>
          <w:iCs/>
        </w:rPr>
        <w:t>An-Nisâ</w:t>
      </w:r>
      <w:r w:rsidRPr="00152AA0">
        <w:rPr>
          <w:rFonts w:ascii="Book Antiqua" w:hAnsi="Book Antiqua" w:cs="Arial"/>
        </w:rPr>
        <w:t xml:space="preserve"> verset 60] </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b/>
          <w:bCs/>
        </w:rPr>
        <w:t>Celui qui juge par autre chose que la loi révélée par Allah</w:t>
      </w:r>
      <w:r w:rsidR="008105E5">
        <w:rPr>
          <w:rFonts w:ascii="Book Antiqua" w:hAnsi="Book Antiqua" w:cs="Arial"/>
          <w:b/>
          <w:bCs/>
        </w:rPr>
        <w:t>:</w:t>
      </w:r>
      <w:r w:rsidRPr="00152AA0">
        <w:rPr>
          <w:rFonts w:ascii="Book Antiqua" w:hAnsi="Book Antiqua" w:cs="Arial"/>
        </w:rPr>
        <w:t xml:space="preserve"> la preuve réside dans la parole d’Allah</w:t>
      </w:r>
      <w:r w:rsidR="008105E5">
        <w:rPr>
          <w:rFonts w:ascii="Book Antiqua" w:hAnsi="Book Antiqua" w:cs="Arial"/>
        </w:rPr>
        <w:t>:</w:t>
      </w:r>
      <w:r w:rsidRPr="00152AA0">
        <w:rPr>
          <w:rFonts w:ascii="Book Antiqua" w:hAnsi="Book Antiqua" w:cs="Arial"/>
        </w:rPr>
        <w:t xml:space="preserve"> </w:t>
      </w:r>
      <w:r w:rsidRPr="00152AA0">
        <w:rPr>
          <w:rFonts w:ascii="Book Antiqua" w:hAnsi="Book Antiqua" w:cs="Arial"/>
          <w:i/>
          <w:iCs/>
        </w:rPr>
        <w:t>«</w:t>
      </w:r>
      <w:r w:rsidRPr="00152AA0">
        <w:rPr>
          <w:rFonts w:ascii="Book Antiqua" w:hAnsi="Book Antiqua" w:cs="Arial"/>
          <w:b/>
          <w:bCs/>
          <w:i/>
          <w:iCs/>
        </w:rPr>
        <w:t xml:space="preserve">Et quiconque ne juge pas selon ce qu’Allah a </w:t>
      </w:r>
      <w:r w:rsidR="008105E5">
        <w:rPr>
          <w:rFonts w:ascii="Book Antiqua" w:hAnsi="Book Antiqua" w:cs="Arial"/>
          <w:b/>
          <w:bCs/>
          <w:i/>
          <w:iCs/>
        </w:rPr>
        <w:t>révélé, les voilà les mécréants</w:t>
      </w:r>
      <w:r w:rsidRPr="00152AA0">
        <w:rPr>
          <w:rFonts w:ascii="Book Antiqua" w:hAnsi="Book Antiqua" w:cs="Arial"/>
          <w:b/>
          <w:bCs/>
          <w:i/>
          <w:iCs/>
        </w:rPr>
        <w:t xml:space="preserve">» </w:t>
      </w:r>
      <w:r w:rsidRPr="00152AA0">
        <w:rPr>
          <w:rFonts w:ascii="Book Antiqua" w:hAnsi="Book Antiqua" w:cs="Arial"/>
        </w:rPr>
        <w:t xml:space="preserve">[Sourate </w:t>
      </w:r>
      <w:r w:rsidRPr="00152AA0">
        <w:rPr>
          <w:rFonts w:ascii="Book Antiqua" w:hAnsi="Book Antiqua" w:cs="Arial"/>
          <w:i/>
          <w:iCs/>
        </w:rPr>
        <w:t>Al-Mâidah</w:t>
      </w:r>
      <w:r w:rsidRPr="00152AA0">
        <w:rPr>
          <w:rFonts w:ascii="Book Antiqua" w:hAnsi="Book Antiqua" w:cs="Arial"/>
        </w:rPr>
        <w:t xml:space="preserve"> verset 44]</w:t>
      </w:r>
      <w:r w:rsidRPr="00152AA0">
        <w:rPr>
          <w:rFonts w:ascii="Book Antiqua" w:hAnsi="Book Antiqua"/>
        </w:rPr>
        <w:t xml:space="preserve"> </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b/>
          <w:bCs/>
        </w:rPr>
        <w:t>Celui qui prétend connaître l’invisible en dehors d’Allah</w:t>
      </w:r>
      <w:r w:rsidR="008105E5">
        <w:rPr>
          <w:rFonts w:ascii="Book Antiqua" w:hAnsi="Book Antiqua" w:cs="Arial"/>
          <w:b/>
          <w:bCs/>
        </w:rPr>
        <w:t>:</w:t>
      </w:r>
      <w:r w:rsidRPr="00152AA0">
        <w:rPr>
          <w:rFonts w:ascii="Book Antiqua" w:hAnsi="Book Antiqua" w:cs="Arial"/>
          <w:b/>
          <w:bCs/>
        </w:rPr>
        <w:t xml:space="preserve"> </w:t>
      </w:r>
      <w:r w:rsidRPr="00152AA0">
        <w:rPr>
          <w:rFonts w:ascii="Book Antiqua" w:hAnsi="Book Antiqua" w:cs="Arial"/>
        </w:rPr>
        <w:t>et la preuve réside dans la parole d’Allah</w:t>
      </w:r>
      <w:r w:rsidR="008105E5">
        <w:rPr>
          <w:rFonts w:ascii="Book Antiqua" w:hAnsi="Book Antiqua" w:cs="Arial"/>
        </w:rPr>
        <w:t>:</w:t>
      </w:r>
      <w:r w:rsidRPr="00152AA0">
        <w:rPr>
          <w:rFonts w:ascii="Book Antiqua" w:hAnsi="Book Antiqua" w:cs="Arial"/>
        </w:rPr>
        <w:t xml:space="preserve"> </w:t>
      </w:r>
      <w:r w:rsidR="008105E5">
        <w:rPr>
          <w:rFonts w:ascii="Book Antiqua" w:hAnsi="Book Antiqua" w:cs="Arial"/>
          <w:b/>
          <w:bCs/>
          <w:i/>
          <w:iCs/>
        </w:rPr>
        <w:t>«</w:t>
      </w:r>
      <w:r w:rsidRPr="00152AA0">
        <w:rPr>
          <w:rFonts w:ascii="Book Antiqua" w:hAnsi="Book Antiqua" w:cs="Arial"/>
          <w:b/>
          <w:bCs/>
          <w:i/>
          <w:iCs/>
        </w:rPr>
        <w:t xml:space="preserve">[C'est Lui] qui connaît le mystère. Il ne dévoile Son mystère à personne. Sauf à celui qu'Il agrée comme Messager et qu'Il fait précéder </w:t>
      </w:r>
      <w:r w:rsidR="008105E5">
        <w:rPr>
          <w:rFonts w:ascii="Book Antiqua" w:hAnsi="Book Antiqua" w:cs="Arial"/>
          <w:b/>
          <w:bCs/>
          <w:i/>
          <w:iCs/>
        </w:rPr>
        <w:t>et suivre de gardiens vigilants</w:t>
      </w:r>
      <w:r w:rsidRPr="00152AA0">
        <w:rPr>
          <w:rFonts w:ascii="Book Antiqua" w:hAnsi="Book Antiqua" w:cs="Arial"/>
          <w:b/>
          <w:bCs/>
          <w:i/>
          <w:iCs/>
        </w:rPr>
        <w:t>»</w:t>
      </w:r>
      <w:r w:rsidRPr="00152AA0">
        <w:rPr>
          <w:rFonts w:ascii="Book Antiqua" w:hAnsi="Book Antiqua" w:cs="Arial"/>
        </w:rPr>
        <w:t xml:space="preserve"> [Sourate </w:t>
      </w:r>
      <w:r w:rsidRPr="00152AA0">
        <w:rPr>
          <w:rFonts w:ascii="Book Antiqua" w:hAnsi="Book Antiqua" w:cs="Arial"/>
          <w:i/>
          <w:iCs/>
        </w:rPr>
        <w:t xml:space="preserve">Al-Djinn </w:t>
      </w:r>
      <w:r w:rsidRPr="00152AA0">
        <w:rPr>
          <w:rFonts w:ascii="Book Antiqua" w:hAnsi="Book Antiqua" w:cs="Arial"/>
        </w:rPr>
        <w:t>versets 26-27]. Allah a aussi dit</w:t>
      </w:r>
      <w:r w:rsidR="008105E5">
        <w:rPr>
          <w:rFonts w:ascii="Book Antiqua" w:hAnsi="Book Antiqua" w:cs="Arial"/>
        </w:rPr>
        <w:t>:</w:t>
      </w:r>
      <w:r w:rsidRPr="00152AA0">
        <w:rPr>
          <w:rFonts w:ascii="Book Antiqua" w:hAnsi="Book Antiqua" w:cs="Arial"/>
        </w:rPr>
        <w:t> </w:t>
      </w:r>
      <w:r w:rsidRPr="00152AA0">
        <w:rPr>
          <w:rFonts w:ascii="Book Antiqua" w:hAnsi="Book Antiqua" w:cs="Arial"/>
          <w:i/>
          <w:iCs/>
        </w:rPr>
        <w:t>«</w:t>
      </w:r>
      <w:r w:rsidRPr="00152AA0">
        <w:rPr>
          <w:rFonts w:ascii="Book Antiqua" w:hAnsi="Book Antiqua" w:cs="Arial"/>
          <w:b/>
          <w:bCs/>
          <w:i/>
          <w:iCs/>
        </w:rPr>
        <w:t>C'est Lui qui détient les clefs de l'Inconnaissable. Nul autre que Lui ne les connaît. Et Il connaît ce qui est dans la terre ferme, comme dans la mer. Et par une feuille ne tombe qu'Il ne le sache. Et pas une graine dans les ténèbres de la terre, rien de frais ou de sec, qui ne soit co</w:t>
      </w:r>
      <w:r w:rsidR="008105E5">
        <w:rPr>
          <w:rFonts w:ascii="Book Antiqua" w:hAnsi="Book Antiqua" w:cs="Arial"/>
          <w:b/>
          <w:bCs/>
          <w:i/>
          <w:iCs/>
        </w:rPr>
        <w:t>nsigné dans un livre explicite.</w:t>
      </w:r>
      <w:r w:rsidRPr="00152AA0">
        <w:rPr>
          <w:rFonts w:ascii="Book Antiqua" w:hAnsi="Book Antiqua" w:cs="Arial"/>
          <w:b/>
          <w:bCs/>
          <w:i/>
          <w:iCs/>
        </w:rPr>
        <w:t>»</w:t>
      </w:r>
      <w:r w:rsidRPr="00152AA0">
        <w:rPr>
          <w:rFonts w:ascii="Book Antiqua" w:hAnsi="Book Antiqua" w:cs="Arial"/>
          <w:b/>
          <w:bCs/>
        </w:rPr>
        <w:t xml:space="preserve"> </w:t>
      </w:r>
      <w:r w:rsidRPr="00152AA0">
        <w:rPr>
          <w:rFonts w:ascii="Book Antiqua" w:hAnsi="Book Antiqua" w:cs="Arial"/>
        </w:rPr>
        <w:t xml:space="preserve">[Sourate </w:t>
      </w:r>
      <w:r w:rsidRPr="00152AA0">
        <w:rPr>
          <w:rFonts w:ascii="Book Antiqua" w:hAnsi="Book Antiqua" w:cs="Arial"/>
          <w:i/>
          <w:iCs/>
        </w:rPr>
        <w:t>Al-An’âm</w:t>
      </w:r>
      <w:r w:rsidRPr="00152AA0">
        <w:rPr>
          <w:rFonts w:ascii="Book Antiqua" w:hAnsi="Book Antiqua" w:cs="Arial"/>
        </w:rPr>
        <w:t xml:space="preserve"> verset 59]</w:t>
      </w:r>
    </w:p>
    <w:p w:rsidR="00CE3126" w:rsidRPr="00152AA0" w:rsidRDefault="00CE3126" w:rsidP="008105E5">
      <w:pPr>
        <w:spacing w:before="120"/>
        <w:ind w:firstLine="284"/>
        <w:jc w:val="both"/>
        <w:rPr>
          <w:rFonts w:ascii="Book Antiqua" w:hAnsi="Book Antiqua" w:cs="Arial"/>
          <w:b/>
          <w:bCs/>
        </w:rPr>
      </w:pP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b/>
          <w:bCs/>
        </w:rPr>
        <w:t>Celui qui est adoré en dehors d’Allah tout en étant satisfait de cette adoration</w:t>
      </w:r>
      <w:r w:rsidR="008105E5">
        <w:rPr>
          <w:rFonts w:ascii="Book Antiqua" w:hAnsi="Book Antiqua" w:cs="Arial"/>
          <w:b/>
          <w:bCs/>
        </w:rPr>
        <w:t>:</w:t>
      </w:r>
      <w:r w:rsidRPr="00152AA0">
        <w:rPr>
          <w:rFonts w:ascii="Book Antiqua" w:hAnsi="Book Antiqua" w:cs="Arial"/>
        </w:rPr>
        <w:t xml:space="preserve"> la preuve réside dans la parole d’Allah</w:t>
      </w:r>
      <w:r w:rsidR="008105E5">
        <w:rPr>
          <w:rFonts w:ascii="Book Antiqua" w:hAnsi="Book Antiqua" w:cs="Arial"/>
        </w:rPr>
        <w:t>:</w:t>
      </w:r>
      <w:r w:rsidRPr="00152AA0">
        <w:rPr>
          <w:rFonts w:ascii="Book Antiqua" w:hAnsi="Book Antiqua" w:cs="Arial"/>
        </w:rPr>
        <w:t xml:space="preserve"> </w:t>
      </w:r>
      <w:r w:rsidRPr="00152AA0">
        <w:rPr>
          <w:rFonts w:ascii="Book Antiqua" w:hAnsi="Book Antiqua" w:cs="Arial"/>
          <w:i/>
          <w:iCs/>
        </w:rPr>
        <w:t>«</w:t>
      </w:r>
      <w:r w:rsidRPr="00152AA0">
        <w:rPr>
          <w:rFonts w:ascii="Book Antiqua" w:hAnsi="Book Antiqua" w:cs="Arial"/>
          <w:b/>
          <w:bCs/>
          <w:i/>
          <w:iCs/>
        </w:rPr>
        <w:t xml:space="preserve">Et quiconque d'entre eux </w:t>
      </w:r>
      <w:r w:rsidR="003521BB">
        <w:rPr>
          <w:rFonts w:ascii="Book Antiqua" w:hAnsi="Book Antiqua" w:cs="Arial"/>
          <w:b/>
          <w:bCs/>
          <w:i/>
          <w:iCs/>
        </w:rPr>
        <w:t>dirait</w:t>
      </w:r>
      <w:r w:rsidR="008105E5">
        <w:rPr>
          <w:rFonts w:ascii="Book Antiqua" w:hAnsi="Book Antiqua" w:cs="Arial"/>
          <w:b/>
          <w:bCs/>
          <w:i/>
          <w:iCs/>
        </w:rPr>
        <w:t>:</w:t>
      </w:r>
      <w:r w:rsidRPr="00152AA0">
        <w:rPr>
          <w:rFonts w:ascii="Book Antiqua" w:hAnsi="Book Antiqua" w:cs="Arial"/>
          <w:b/>
          <w:bCs/>
          <w:i/>
          <w:iCs/>
        </w:rPr>
        <w:t xml:space="preserve"> ‹Je suis une divinité en dehors de Lui›. Nous le rétribuerons de l'Enfer. C'est ainsi qu</w:t>
      </w:r>
      <w:r w:rsidR="008105E5">
        <w:rPr>
          <w:rFonts w:ascii="Book Antiqua" w:hAnsi="Book Antiqua" w:cs="Arial"/>
          <w:b/>
          <w:bCs/>
          <w:i/>
          <w:iCs/>
        </w:rPr>
        <w:t>e Nous rétribuons les injustes.</w:t>
      </w:r>
      <w:r w:rsidRPr="00152AA0">
        <w:rPr>
          <w:rFonts w:ascii="Book Antiqua" w:hAnsi="Book Antiqua" w:cs="Arial"/>
          <w:b/>
          <w:bCs/>
          <w:i/>
          <w:iCs/>
        </w:rPr>
        <w:t>»</w:t>
      </w:r>
      <w:r w:rsidRPr="00152AA0">
        <w:rPr>
          <w:rFonts w:ascii="Book Antiqua" w:hAnsi="Book Antiqua" w:cs="Arial"/>
          <w:b/>
          <w:bCs/>
        </w:rPr>
        <w:t xml:space="preserve"> </w:t>
      </w:r>
      <w:r w:rsidRPr="00152AA0">
        <w:rPr>
          <w:rFonts w:ascii="Book Antiqua" w:hAnsi="Book Antiqua" w:cs="Arial"/>
        </w:rPr>
        <w:t xml:space="preserve">[Sourate </w:t>
      </w:r>
      <w:r w:rsidRPr="00152AA0">
        <w:rPr>
          <w:rFonts w:ascii="Book Antiqua" w:hAnsi="Book Antiqua" w:cs="Arial"/>
          <w:i/>
          <w:iCs/>
        </w:rPr>
        <w:t>Al-Anbiâ</w:t>
      </w:r>
      <w:r w:rsidRPr="00152AA0">
        <w:rPr>
          <w:rFonts w:ascii="Book Antiqua" w:hAnsi="Book Antiqua" w:cs="Arial"/>
        </w:rPr>
        <w:t xml:space="preserve"> verset 29] </w:t>
      </w:r>
    </w:p>
    <w:p w:rsidR="00CE3126" w:rsidRPr="00152AA0" w:rsidRDefault="00CE3126" w:rsidP="008105E5">
      <w:pPr>
        <w:spacing w:before="120"/>
        <w:ind w:firstLine="284"/>
        <w:jc w:val="both"/>
        <w:rPr>
          <w:rFonts w:ascii="Book Antiqua" w:hAnsi="Book Antiqua" w:cs="Arial"/>
        </w:rPr>
      </w:pPr>
      <w:r w:rsidRPr="00152AA0">
        <w:rPr>
          <w:rFonts w:ascii="Book Antiqua" w:hAnsi="Book Antiqua" w:cs="Arial"/>
        </w:rPr>
        <w:t xml:space="preserve">Et sache que l’homme ne devient croyant en Allah que s’il rejette le </w:t>
      </w:r>
      <w:r w:rsidRPr="00152AA0">
        <w:rPr>
          <w:rFonts w:ascii="Book Antiqua" w:hAnsi="Book Antiqua" w:cs="Arial"/>
          <w:i/>
          <w:iCs/>
        </w:rPr>
        <w:t>Tâghût</w:t>
      </w:r>
      <w:r w:rsidRPr="00152AA0">
        <w:rPr>
          <w:rFonts w:ascii="Book Antiqua" w:hAnsi="Book Antiqua" w:cs="Arial"/>
        </w:rPr>
        <w:t>. La preuve réside dans la parole d’Allah</w:t>
      </w:r>
      <w:r w:rsidR="008105E5">
        <w:rPr>
          <w:rFonts w:ascii="Book Antiqua" w:hAnsi="Book Antiqua" w:cs="Arial"/>
        </w:rPr>
        <w:t>:</w:t>
      </w:r>
      <w:r w:rsidRPr="00152AA0">
        <w:rPr>
          <w:rFonts w:ascii="Book Antiqua" w:hAnsi="Book Antiqua" w:cs="Arial"/>
        </w:rPr>
        <w:t xml:space="preserve"> </w:t>
      </w:r>
      <w:r w:rsidR="008105E5">
        <w:rPr>
          <w:rFonts w:ascii="Book Antiqua" w:hAnsi="Book Antiqua" w:cs="Arial"/>
          <w:b/>
          <w:bCs/>
          <w:i/>
          <w:iCs/>
        </w:rPr>
        <w:t>«</w:t>
      </w:r>
      <w:r w:rsidR="0059149D" w:rsidRPr="00152AA0">
        <w:rPr>
          <w:rFonts w:ascii="Book Antiqua" w:hAnsi="Book Antiqua" w:cs="Arial"/>
          <w:b/>
          <w:bCs/>
          <w:i/>
          <w:iCs/>
        </w:rPr>
        <w:t>La voie droite et l’</w:t>
      </w:r>
      <w:r w:rsidR="003521BB">
        <w:rPr>
          <w:rFonts w:ascii="Book Antiqua" w:hAnsi="Book Antiqua" w:cs="Arial"/>
          <w:b/>
          <w:bCs/>
          <w:i/>
          <w:iCs/>
        </w:rPr>
        <w:t xml:space="preserve">égarement </w:t>
      </w:r>
      <w:r w:rsidR="0059149D" w:rsidRPr="00152AA0">
        <w:rPr>
          <w:rFonts w:ascii="Book Antiqua" w:hAnsi="Book Antiqua" w:cs="Arial"/>
          <w:b/>
          <w:bCs/>
          <w:i/>
          <w:iCs/>
        </w:rPr>
        <w:t>se sont clairement dissocié</w:t>
      </w:r>
      <w:r w:rsidRPr="00152AA0">
        <w:rPr>
          <w:rFonts w:ascii="Book Antiqua" w:hAnsi="Book Antiqua" w:cs="Arial"/>
          <w:b/>
          <w:bCs/>
          <w:i/>
          <w:iCs/>
        </w:rPr>
        <w:t>s. Et celui qui rejette le Tâghût et croit en Allah, il s’est certes accroché à l’anse ferme inébranlable. E</w:t>
      </w:r>
      <w:r w:rsidR="008105E5">
        <w:rPr>
          <w:rFonts w:ascii="Book Antiqua" w:hAnsi="Book Antiqua" w:cs="Arial"/>
          <w:b/>
          <w:bCs/>
          <w:i/>
          <w:iCs/>
        </w:rPr>
        <w:t>t Allah est Audient et Sachant.</w:t>
      </w:r>
      <w:r w:rsidRPr="00152AA0">
        <w:rPr>
          <w:rFonts w:ascii="Book Antiqua" w:hAnsi="Book Antiqua" w:cs="Arial"/>
          <w:b/>
          <w:bCs/>
          <w:i/>
          <w:iCs/>
        </w:rPr>
        <w:t>»</w:t>
      </w:r>
      <w:r w:rsidRPr="00152AA0">
        <w:rPr>
          <w:rFonts w:ascii="Book Antiqua" w:hAnsi="Book Antiqua" w:cs="Arial"/>
          <w:b/>
          <w:bCs/>
        </w:rPr>
        <w:t xml:space="preserve"> </w:t>
      </w:r>
      <w:r w:rsidRPr="00152AA0">
        <w:rPr>
          <w:rFonts w:ascii="Book Antiqua" w:hAnsi="Book Antiqua" w:cs="Arial"/>
        </w:rPr>
        <w:t xml:space="preserve">[Sourate </w:t>
      </w:r>
      <w:r w:rsidRPr="00152AA0">
        <w:rPr>
          <w:rFonts w:ascii="Book Antiqua" w:hAnsi="Book Antiqua" w:cs="Arial"/>
          <w:i/>
          <w:iCs/>
        </w:rPr>
        <w:t>Al-Baqarah</w:t>
      </w:r>
      <w:r w:rsidRPr="00152AA0">
        <w:rPr>
          <w:rFonts w:ascii="Book Antiqua" w:hAnsi="Book Antiqua" w:cs="Arial"/>
        </w:rPr>
        <w:t xml:space="preserve"> verset 256]</w:t>
      </w:r>
    </w:p>
    <w:p w:rsidR="00CE3126" w:rsidRPr="00152AA0" w:rsidRDefault="00CE3126" w:rsidP="008105E5">
      <w:pPr>
        <w:spacing w:before="120"/>
        <w:ind w:firstLine="284"/>
        <w:jc w:val="both"/>
        <w:rPr>
          <w:rFonts w:ascii="Book Antiqua" w:hAnsi="Book Antiqua"/>
        </w:rPr>
      </w:pPr>
      <w:r w:rsidRPr="00152AA0">
        <w:rPr>
          <w:rFonts w:ascii="Book Antiqua" w:hAnsi="Book Antiqua"/>
        </w:rPr>
        <w:t xml:space="preserve">La voie </w:t>
      </w:r>
      <w:r w:rsidR="003521BB">
        <w:rPr>
          <w:rFonts w:ascii="Book Antiqua" w:hAnsi="Book Antiqua"/>
        </w:rPr>
        <w:t>droite</w:t>
      </w:r>
      <w:r w:rsidR="008105E5">
        <w:rPr>
          <w:rFonts w:ascii="Book Antiqua" w:hAnsi="Book Antiqua"/>
        </w:rPr>
        <w:t>:</w:t>
      </w:r>
      <w:r w:rsidRPr="00152AA0">
        <w:rPr>
          <w:rFonts w:ascii="Book Antiqua" w:hAnsi="Book Antiqua"/>
        </w:rPr>
        <w:t xml:space="preserve"> la religi</w:t>
      </w:r>
      <w:r w:rsidR="0059149D" w:rsidRPr="00152AA0">
        <w:rPr>
          <w:rFonts w:ascii="Book Antiqua" w:hAnsi="Book Antiqua"/>
        </w:rPr>
        <w:t>on de Muhammad, et l’</w:t>
      </w:r>
      <w:r w:rsidR="003521BB">
        <w:rPr>
          <w:rFonts w:ascii="Book Antiqua" w:hAnsi="Book Antiqua"/>
        </w:rPr>
        <w:t>égarement</w:t>
      </w:r>
      <w:r w:rsidR="008105E5">
        <w:rPr>
          <w:rFonts w:ascii="Book Antiqua" w:hAnsi="Book Antiqua"/>
        </w:rPr>
        <w:t>:</w:t>
      </w:r>
      <w:r w:rsidRPr="00152AA0">
        <w:rPr>
          <w:rFonts w:ascii="Book Antiqua" w:hAnsi="Book Antiqua"/>
        </w:rPr>
        <w:t xml:space="preserve"> la religion de Abû Djahl, et l’anse ferme</w:t>
      </w:r>
      <w:r w:rsidR="008105E5">
        <w:rPr>
          <w:rFonts w:ascii="Book Antiqua" w:hAnsi="Book Antiqua"/>
        </w:rPr>
        <w:t>:</w:t>
      </w:r>
      <w:r w:rsidRPr="00152AA0">
        <w:rPr>
          <w:rFonts w:ascii="Book Antiqua" w:hAnsi="Book Antiqua"/>
        </w:rPr>
        <w:t xml:space="preserve"> le témoignage que nulle divinité n’est digne d’être adorée si ce n’est Allah, qui comporte la négation et l’affirmation. La négation de toute forme d’adoration vouée à autre qu’Allah, et l’affirmation de tous les types d’adoration à Allah Unique et sans associé.</w:t>
      </w:r>
    </w:p>
    <w:p w:rsidR="00B979B0" w:rsidRDefault="00CE3126" w:rsidP="008105E5">
      <w:pPr>
        <w:spacing w:before="120"/>
        <w:ind w:firstLine="284"/>
        <w:jc w:val="both"/>
        <w:rPr>
          <w:rFonts w:ascii="Book Antiqua" w:hAnsi="Book Antiqua"/>
          <w:i/>
          <w:iCs/>
        </w:rPr>
      </w:pPr>
      <w:r w:rsidRPr="00152AA0">
        <w:rPr>
          <w:rFonts w:ascii="Book Antiqua" w:hAnsi="Book Antiqua"/>
          <w:i/>
          <w:iCs/>
        </w:rPr>
        <w:t>Enfin, la louange est à Allah, par le bienfait duquel les bonnes choses prennent fin.</w:t>
      </w:r>
    </w:p>
    <w:p w:rsidR="008E323A" w:rsidRDefault="004F1346" w:rsidP="008105E5">
      <w:pPr>
        <w:spacing w:before="120"/>
        <w:ind w:firstLine="284"/>
        <w:jc w:val="both"/>
        <w:rPr>
          <w:rFonts w:ascii="Book Antiqua" w:hAnsi="Book Antiqua"/>
          <w:b/>
          <w:bCs/>
          <w:i/>
          <w:iCs/>
        </w:rPr>
        <w:sectPr w:rsidR="008E323A" w:rsidSect="006C2009">
          <w:pgSz w:w="7371" w:h="10206" w:code="11"/>
          <w:pgMar w:top="964" w:right="964" w:bottom="964" w:left="964" w:header="567" w:footer="567" w:gutter="0"/>
          <w:cols w:space="708"/>
          <w:titlePg/>
          <w:docGrid w:linePitch="360"/>
        </w:sectPr>
      </w:pPr>
      <w:r w:rsidRPr="004F1346">
        <w:rPr>
          <w:rFonts w:ascii="Book Antiqua" w:hAnsi="Book Antiqua"/>
          <w:b/>
          <w:bCs/>
          <w:i/>
          <w:iCs/>
        </w:rPr>
        <w:t>www.islamhouse.com</w:t>
      </w:r>
    </w:p>
    <w:p w:rsidR="00B979B0" w:rsidRPr="008105E5" w:rsidRDefault="00B979B0" w:rsidP="008105E5">
      <w:pPr>
        <w:pStyle w:val="Heading1"/>
      </w:pPr>
      <w:bookmarkStart w:id="93" w:name="_Toc213254389"/>
      <w:bookmarkStart w:id="94" w:name="_Toc449787288"/>
      <w:r w:rsidRPr="008105E5">
        <w:t>Annexe importante</w:t>
      </w:r>
      <w:bookmarkEnd w:id="93"/>
      <w:bookmarkEnd w:id="94"/>
    </w:p>
    <w:p w:rsidR="00B979B0" w:rsidRPr="00152AA0" w:rsidRDefault="00B979B0" w:rsidP="008105E5">
      <w:pPr>
        <w:pStyle w:val="BodyText3"/>
        <w:spacing w:before="120"/>
        <w:ind w:firstLine="284"/>
        <w:rPr>
          <w:rFonts w:ascii="Book Antiqua" w:hAnsi="Book Antiqua"/>
          <w:b w:val="0"/>
          <w:bCs w:val="0"/>
          <w:lang w:bidi="ar-SA"/>
        </w:rPr>
      </w:pPr>
      <w:r w:rsidRPr="00152AA0">
        <w:rPr>
          <w:rFonts w:ascii="Book Antiqua" w:hAnsi="Book Antiqua"/>
          <w:b w:val="0"/>
          <w:bCs w:val="0"/>
        </w:rPr>
        <w:t>La ques</w:t>
      </w:r>
      <w:r w:rsidRPr="00152AA0">
        <w:rPr>
          <w:rFonts w:ascii="Book Antiqua" w:hAnsi="Book Antiqua"/>
          <w:b w:val="0"/>
          <w:bCs w:val="0"/>
          <w:lang w:bidi="ar-SA"/>
        </w:rPr>
        <w:t xml:space="preserve">tion suivante a été posée à son éminence </w:t>
      </w:r>
      <w:r w:rsidRPr="00152AA0">
        <w:rPr>
          <w:rFonts w:ascii="Book Antiqua" w:hAnsi="Book Antiqua"/>
          <w:lang w:bidi="ar-SA"/>
        </w:rPr>
        <w:t>Shaikh Sâlih Al-Fawzân</w:t>
      </w:r>
      <w:r w:rsidR="008105E5">
        <w:rPr>
          <w:rFonts w:ascii="Book Antiqua" w:hAnsi="Book Antiqua"/>
          <w:b w:val="0"/>
          <w:bCs w:val="0"/>
          <w:lang w:bidi="ar-SA"/>
        </w:rPr>
        <w:t>:</w:t>
      </w:r>
    </w:p>
    <w:p w:rsidR="00B979B0" w:rsidRPr="00152AA0" w:rsidRDefault="00B979B0" w:rsidP="008105E5">
      <w:pPr>
        <w:pStyle w:val="BodyText3"/>
        <w:spacing w:before="120"/>
        <w:ind w:firstLine="284"/>
        <w:rPr>
          <w:rFonts w:ascii="Book Antiqua" w:hAnsi="Book Antiqua"/>
          <w:lang w:bidi="ar-SA"/>
        </w:rPr>
      </w:pPr>
      <w:r w:rsidRPr="00152AA0">
        <w:rPr>
          <w:rFonts w:ascii="Book Antiqua" w:hAnsi="Book Antiqua"/>
          <w:lang w:bidi="ar-SA"/>
        </w:rPr>
        <w:t>Question</w:t>
      </w:r>
      <w:r w:rsidR="008105E5">
        <w:rPr>
          <w:rFonts w:ascii="Book Antiqua" w:hAnsi="Book Antiqua"/>
          <w:lang w:bidi="ar-SA"/>
        </w:rPr>
        <w:t>:</w:t>
      </w:r>
      <w:r w:rsidRPr="00152AA0">
        <w:rPr>
          <w:rFonts w:ascii="Book Antiqua" w:hAnsi="Book Antiqua"/>
          <w:lang w:bidi="ar-SA"/>
        </w:rPr>
        <w:t xml:space="preserve"> </w:t>
      </w:r>
    </w:p>
    <w:p w:rsidR="00B979B0" w:rsidRPr="00152AA0" w:rsidRDefault="003521BB" w:rsidP="008105E5">
      <w:pPr>
        <w:pStyle w:val="BodyText3"/>
        <w:spacing w:before="120"/>
        <w:ind w:firstLine="284"/>
        <w:rPr>
          <w:rFonts w:ascii="Book Antiqua" w:hAnsi="Book Antiqua"/>
          <w:b w:val="0"/>
          <w:bCs w:val="0"/>
          <w:lang w:bidi="ar-SA"/>
        </w:rPr>
      </w:pPr>
      <w:r>
        <w:rPr>
          <w:rFonts w:ascii="Book Antiqua" w:hAnsi="Book Antiqua"/>
          <w:b w:val="0"/>
          <w:bCs w:val="0"/>
          <w:lang w:bidi="ar-SA"/>
        </w:rPr>
        <w:t>Éminent Cheikh</w:t>
      </w:r>
      <w:r w:rsidR="00B979B0" w:rsidRPr="00152AA0">
        <w:rPr>
          <w:rFonts w:ascii="Book Antiqua" w:hAnsi="Book Antiqua"/>
          <w:b w:val="0"/>
          <w:bCs w:val="0"/>
          <w:lang w:bidi="ar-SA"/>
        </w:rPr>
        <w:t xml:space="preserve">, qui doit être considéré comme apostat ? Nous désirerions une définition claire, car il se peut que l’on considère </w:t>
      </w:r>
      <w:r>
        <w:rPr>
          <w:rFonts w:ascii="Book Antiqua" w:hAnsi="Book Antiqua"/>
          <w:b w:val="0"/>
          <w:bCs w:val="0"/>
          <w:lang w:bidi="ar-SA"/>
        </w:rPr>
        <w:t>apostate</w:t>
      </w:r>
      <w:r w:rsidR="00B979B0" w:rsidRPr="00152AA0">
        <w:rPr>
          <w:rFonts w:ascii="Book Antiqua" w:hAnsi="Book Antiqua"/>
          <w:b w:val="0"/>
          <w:bCs w:val="0"/>
          <w:lang w:bidi="ar-SA"/>
        </w:rPr>
        <w:t xml:space="preserve"> une </w:t>
      </w:r>
      <w:r>
        <w:rPr>
          <w:rFonts w:ascii="Book Antiqua" w:hAnsi="Book Antiqua"/>
          <w:b w:val="0"/>
          <w:bCs w:val="0"/>
          <w:lang w:bidi="ar-SA"/>
        </w:rPr>
        <w:t xml:space="preserve">personne </w:t>
      </w:r>
      <w:r w:rsidR="00B979B0" w:rsidRPr="00152AA0">
        <w:rPr>
          <w:rFonts w:ascii="Book Antiqua" w:hAnsi="Book Antiqua"/>
          <w:b w:val="0"/>
          <w:bCs w:val="0"/>
          <w:lang w:bidi="ar-SA"/>
        </w:rPr>
        <w:t>qui s’attache à un faux argument (</w:t>
      </w:r>
      <w:r w:rsidR="00B979B0" w:rsidRPr="00152AA0">
        <w:rPr>
          <w:rFonts w:ascii="Book Antiqua" w:hAnsi="Book Antiqua"/>
          <w:b w:val="0"/>
          <w:bCs w:val="0"/>
          <w:i/>
          <w:iCs/>
          <w:lang w:bidi="ar-SA"/>
        </w:rPr>
        <w:t>shubhah</w:t>
      </w:r>
      <w:r w:rsidR="00B979B0" w:rsidRPr="00152AA0">
        <w:rPr>
          <w:rFonts w:ascii="Book Antiqua" w:hAnsi="Book Antiqua"/>
          <w:b w:val="0"/>
          <w:bCs w:val="0"/>
          <w:lang w:bidi="ar-SA"/>
        </w:rPr>
        <w:t>) [pour justifier son acte de mécréance].</w:t>
      </w:r>
    </w:p>
    <w:p w:rsidR="00B979B0" w:rsidRPr="00152AA0" w:rsidRDefault="00B979B0" w:rsidP="008105E5">
      <w:pPr>
        <w:pStyle w:val="BodyText3"/>
        <w:spacing w:before="120"/>
        <w:ind w:firstLine="284"/>
        <w:rPr>
          <w:rFonts w:ascii="Book Antiqua" w:hAnsi="Book Antiqua"/>
          <w:lang w:bidi="ar-SA"/>
        </w:rPr>
      </w:pPr>
      <w:r w:rsidRPr="00152AA0">
        <w:rPr>
          <w:rFonts w:ascii="Book Antiqua" w:hAnsi="Book Antiqua"/>
          <w:lang w:bidi="ar-SA"/>
        </w:rPr>
        <w:t>Réponse</w:t>
      </w:r>
      <w:r w:rsidR="008105E5">
        <w:rPr>
          <w:rFonts w:ascii="Book Antiqua" w:hAnsi="Book Antiqua"/>
          <w:lang w:bidi="ar-SA"/>
        </w:rPr>
        <w:t>:</w:t>
      </w:r>
    </w:p>
    <w:p w:rsidR="00B979B0" w:rsidRPr="00152AA0" w:rsidRDefault="00B979B0" w:rsidP="008105E5">
      <w:pPr>
        <w:pStyle w:val="BodyText3"/>
        <w:spacing w:before="120"/>
        <w:ind w:firstLine="284"/>
        <w:rPr>
          <w:rFonts w:ascii="Book Antiqua" w:hAnsi="Book Antiqua"/>
          <w:lang w:bidi="ar-SA"/>
        </w:rPr>
      </w:pPr>
      <w:r w:rsidRPr="00152AA0">
        <w:rPr>
          <w:rFonts w:ascii="Book Antiqua" w:hAnsi="Book Antiqua"/>
          <w:lang w:bidi="ar-SA"/>
        </w:rPr>
        <w:t>Décréter l’apostasie d’une personne et l’exclure de la sphère de l’Islam est du ressort des savants fermement ancrés dans la science religieuse (</w:t>
      </w:r>
      <w:r w:rsidRPr="00152AA0">
        <w:rPr>
          <w:rFonts w:ascii="Book Antiqua" w:hAnsi="Book Antiqua"/>
          <w:i/>
          <w:iCs/>
          <w:lang w:bidi="ar-SA"/>
        </w:rPr>
        <w:t>Ar-Râsikhûn fil ‘Ilm</w:t>
      </w:r>
      <w:r w:rsidRPr="00152AA0">
        <w:rPr>
          <w:rFonts w:ascii="Book Antiqua" w:hAnsi="Book Antiqua"/>
          <w:lang w:bidi="ar-SA"/>
        </w:rPr>
        <w:t xml:space="preserve">), à savoir les juges </w:t>
      </w:r>
      <w:r w:rsidR="003521BB">
        <w:rPr>
          <w:rFonts w:ascii="Book Antiqua" w:hAnsi="Book Antiqua"/>
          <w:lang w:bidi="ar-SA"/>
        </w:rPr>
        <w:t>officiants</w:t>
      </w:r>
      <w:r w:rsidRPr="00152AA0">
        <w:rPr>
          <w:rFonts w:ascii="Book Antiqua" w:hAnsi="Book Antiqua"/>
          <w:lang w:bidi="ar-SA"/>
        </w:rPr>
        <w:t xml:space="preserve"> dans les tribunaux religieux. Ceci est valable pour toutes les autres affaires. Cette responsabilité n’est pas du ressort de toute personne, ou du ressort des pseudo-étudiants</w:t>
      </w:r>
      <w:r w:rsidRPr="00152AA0">
        <w:rPr>
          <w:rStyle w:val="FootnoteReference"/>
          <w:rFonts w:ascii="Book Antiqua" w:hAnsi="Book Antiqua"/>
          <w:lang w:bidi="ar-SA"/>
        </w:rPr>
        <w:footnoteReference w:id="5"/>
      </w:r>
      <w:r w:rsidRPr="00152AA0">
        <w:rPr>
          <w:rFonts w:ascii="Book Antiqua" w:hAnsi="Book Antiqua"/>
          <w:lang w:bidi="ar-SA"/>
        </w:rPr>
        <w:t>, de ceux qui s’affilient faussement à la science religieuse et qui présentent un déficit en terme de connaissances religieuses. Il n’est pas de leur ressort de décréter l’apostasie d’une personne. En effet, ceci engendrerait un grand désordre, car ils pourraient considérer qu’un musulman a apostasié sans que cela ne soit vrai. Or considérer comme mécréant un musulman qui n’a pas accompli d’acte annulatif de l’Islam est extrêmement dangereux, car quiconque dit à son frère</w:t>
      </w:r>
      <w:r w:rsidR="008105E5">
        <w:rPr>
          <w:rFonts w:ascii="Book Antiqua" w:hAnsi="Book Antiqua"/>
          <w:lang w:bidi="ar-SA"/>
        </w:rPr>
        <w:t>: «Ô mécréant !» ou «Ô pervers !</w:t>
      </w:r>
      <w:r w:rsidRPr="00152AA0">
        <w:rPr>
          <w:rFonts w:ascii="Book Antiqua" w:hAnsi="Book Antiqua"/>
          <w:lang w:bidi="ar-SA"/>
        </w:rPr>
        <w:t>» alors qu’il n’en est rien, verra cette fausse accusation se retourner contre lui. Ainsi donc, ceux qui décrètent l’apostasie [d’une personne] sont les juges légaux. Et ceux qui mettent en application la peine encourue sont les dirigeants des musulmans. Toute autre chose n’est que désordre et mal.</w:t>
      </w:r>
    </w:p>
    <w:p w:rsidR="00B979B0" w:rsidRPr="00152AA0" w:rsidRDefault="00B979B0" w:rsidP="008105E5">
      <w:pPr>
        <w:pStyle w:val="BodyText3"/>
        <w:spacing w:before="120"/>
        <w:ind w:firstLine="284"/>
        <w:rPr>
          <w:rFonts w:ascii="Book Antiqua" w:hAnsi="Book Antiqua"/>
          <w:b w:val="0"/>
          <w:bCs w:val="0"/>
          <w:lang w:bidi="ar-SA"/>
        </w:rPr>
      </w:pPr>
      <w:r w:rsidRPr="00152AA0">
        <w:rPr>
          <w:rFonts w:ascii="Book Antiqua" w:hAnsi="Book Antiqua"/>
          <w:b w:val="0"/>
          <w:bCs w:val="0"/>
          <w:lang w:bidi="ar-SA"/>
        </w:rPr>
        <w:t>[Source</w:t>
      </w:r>
      <w:r w:rsidR="008105E5">
        <w:rPr>
          <w:rFonts w:ascii="Book Antiqua" w:hAnsi="Book Antiqua"/>
          <w:b w:val="0"/>
          <w:bCs w:val="0"/>
          <w:lang w:bidi="ar-SA"/>
        </w:rPr>
        <w:t>:</w:t>
      </w:r>
      <w:r w:rsidRPr="00152AA0">
        <w:rPr>
          <w:rFonts w:ascii="Book Antiqua" w:hAnsi="Book Antiqua"/>
          <w:b w:val="0"/>
          <w:bCs w:val="0"/>
          <w:lang w:bidi="ar-SA"/>
        </w:rPr>
        <w:t xml:space="preserve"> </w:t>
      </w:r>
      <w:r w:rsidRPr="00152AA0">
        <w:rPr>
          <w:rFonts w:ascii="Book Antiqua" w:hAnsi="Book Antiqua"/>
          <w:b w:val="0"/>
          <w:bCs w:val="0"/>
          <w:i/>
          <w:iCs/>
          <w:lang w:bidi="ar-SA"/>
        </w:rPr>
        <w:t>Al-Muntaqâ min Fatâwa Ash-Shaikh Sâlih Al-Fawzân</w:t>
      </w:r>
      <w:r w:rsidRPr="00152AA0">
        <w:rPr>
          <w:rFonts w:ascii="Book Antiqua" w:hAnsi="Book Antiqua"/>
          <w:b w:val="0"/>
          <w:bCs w:val="0"/>
          <w:lang w:bidi="ar-SA"/>
        </w:rPr>
        <w:t>, question n°21]</w:t>
      </w:r>
    </w:p>
    <w:p w:rsidR="00B979B0" w:rsidRPr="00152AA0" w:rsidRDefault="00B979B0" w:rsidP="008105E5">
      <w:pPr>
        <w:pStyle w:val="BodyText3"/>
        <w:spacing w:before="120"/>
        <w:ind w:firstLine="284"/>
        <w:rPr>
          <w:rFonts w:ascii="Book Antiqua" w:hAnsi="Book Antiqua"/>
          <w:b w:val="0"/>
          <w:bCs w:val="0"/>
          <w:lang w:bidi="ar-SA"/>
        </w:rPr>
      </w:pPr>
      <w:r w:rsidRPr="00152AA0">
        <w:rPr>
          <w:rFonts w:ascii="Book Antiqua" w:hAnsi="Book Antiqua"/>
          <w:b w:val="0"/>
          <w:bCs w:val="0"/>
          <w:lang w:bidi="ar-SA"/>
        </w:rPr>
        <w:t>La question suivante a été posée au Shaikh ‘Abdul’Azîz Ar-Râdjihî après une conférence traitant des actes annulatifs de l’</w:t>
      </w:r>
      <w:r w:rsidR="003521BB">
        <w:rPr>
          <w:rFonts w:ascii="Book Antiqua" w:hAnsi="Book Antiqua"/>
          <w:b w:val="0"/>
          <w:bCs w:val="0"/>
          <w:lang w:bidi="ar-SA"/>
        </w:rPr>
        <w:t>Islam</w:t>
      </w:r>
      <w:r w:rsidR="008105E5">
        <w:rPr>
          <w:rFonts w:ascii="Book Antiqua" w:hAnsi="Book Antiqua"/>
          <w:b w:val="0"/>
          <w:bCs w:val="0"/>
          <w:lang w:bidi="ar-SA"/>
        </w:rPr>
        <w:t>:</w:t>
      </w:r>
    </w:p>
    <w:p w:rsidR="00B979B0" w:rsidRPr="00152AA0" w:rsidRDefault="00B979B0" w:rsidP="008105E5">
      <w:pPr>
        <w:pStyle w:val="BodyText3"/>
        <w:spacing w:before="120"/>
        <w:ind w:firstLine="284"/>
        <w:rPr>
          <w:rFonts w:ascii="Book Antiqua" w:hAnsi="Book Antiqua"/>
          <w:lang w:bidi="ar-SA"/>
        </w:rPr>
      </w:pPr>
      <w:r w:rsidRPr="00152AA0">
        <w:rPr>
          <w:rFonts w:ascii="Book Antiqua" w:hAnsi="Book Antiqua"/>
          <w:lang w:bidi="ar-SA"/>
        </w:rPr>
        <w:t>Question</w:t>
      </w:r>
      <w:r w:rsidR="008105E5">
        <w:rPr>
          <w:rFonts w:ascii="Book Antiqua" w:hAnsi="Book Antiqua"/>
          <w:lang w:bidi="ar-SA"/>
        </w:rPr>
        <w:t>:</w:t>
      </w:r>
      <w:r w:rsidRPr="00152AA0">
        <w:rPr>
          <w:rFonts w:ascii="Book Antiqua" w:hAnsi="Book Antiqua"/>
          <w:lang w:bidi="ar-SA"/>
        </w:rPr>
        <w:t xml:space="preserve"> </w:t>
      </w:r>
    </w:p>
    <w:p w:rsidR="00152AA0" w:rsidRPr="00152AA0" w:rsidRDefault="00B979B0" w:rsidP="008105E5">
      <w:pPr>
        <w:pStyle w:val="BodyText3"/>
        <w:spacing w:before="120"/>
        <w:ind w:firstLine="284"/>
        <w:rPr>
          <w:rFonts w:ascii="Book Antiqua" w:hAnsi="Book Antiqua"/>
          <w:b w:val="0"/>
          <w:bCs w:val="0"/>
          <w:lang w:bidi="ar-SA"/>
        </w:rPr>
      </w:pPr>
      <w:r w:rsidRPr="00152AA0">
        <w:rPr>
          <w:rFonts w:ascii="Book Antiqua" w:hAnsi="Book Antiqua"/>
          <w:b w:val="0"/>
          <w:bCs w:val="0"/>
          <w:lang w:bidi="ar-SA"/>
        </w:rPr>
        <w:t xml:space="preserve">Est-il permis à n’importe qui de mettre en application ces règles [concernant le </w:t>
      </w:r>
      <w:r w:rsidRPr="00152AA0">
        <w:rPr>
          <w:rFonts w:ascii="Book Antiqua" w:hAnsi="Book Antiqua"/>
          <w:b w:val="0"/>
          <w:bCs w:val="0"/>
          <w:i/>
          <w:iCs/>
          <w:lang w:bidi="ar-SA"/>
        </w:rPr>
        <w:t>Takfîr</w:t>
      </w:r>
      <w:r w:rsidRPr="00152AA0">
        <w:rPr>
          <w:rFonts w:ascii="Book Antiqua" w:hAnsi="Book Antiqua"/>
          <w:b w:val="0"/>
          <w:bCs w:val="0"/>
          <w:lang w:bidi="ar-SA"/>
        </w:rPr>
        <w:t xml:space="preserve">] ou bien doit-on s’en remettre </w:t>
      </w:r>
      <w:r w:rsidR="00152AA0" w:rsidRPr="00152AA0">
        <w:rPr>
          <w:rFonts w:ascii="Book Antiqua" w:hAnsi="Book Antiqua"/>
          <w:b w:val="0"/>
          <w:bCs w:val="0"/>
          <w:lang w:bidi="ar-SA"/>
        </w:rPr>
        <w:t>aux personnes</w:t>
      </w:r>
      <w:r w:rsidRPr="00152AA0">
        <w:rPr>
          <w:rFonts w:ascii="Book Antiqua" w:hAnsi="Book Antiqua"/>
          <w:b w:val="0"/>
          <w:bCs w:val="0"/>
          <w:lang w:bidi="ar-SA"/>
        </w:rPr>
        <w:t xml:space="preserve"> maîtrisant le sujet ?</w:t>
      </w:r>
    </w:p>
    <w:p w:rsidR="00B979B0" w:rsidRPr="00152AA0" w:rsidRDefault="00B979B0" w:rsidP="008105E5">
      <w:pPr>
        <w:pStyle w:val="BodyText3"/>
        <w:spacing w:before="120"/>
        <w:ind w:firstLine="284"/>
        <w:rPr>
          <w:rFonts w:ascii="Book Antiqua" w:hAnsi="Book Antiqua"/>
          <w:lang w:bidi="ar-SA"/>
        </w:rPr>
      </w:pPr>
      <w:r w:rsidRPr="00152AA0">
        <w:rPr>
          <w:rFonts w:ascii="Book Antiqua" w:hAnsi="Book Antiqua"/>
          <w:lang w:bidi="ar-SA"/>
        </w:rPr>
        <w:t>Réponse</w:t>
      </w:r>
      <w:r w:rsidR="008105E5">
        <w:rPr>
          <w:rFonts w:ascii="Book Antiqua" w:hAnsi="Book Antiqua"/>
          <w:lang w:bidi="ar-SA"/>
        </w:rPr>
        <w:t>:</w:t>
      </w:r>
    </w:p>
    <w:p w:rsidR="00B979B0" w:rsidRPr="00152AA0" w:rsidRDefault="00B979B0" w:rsidP="008105E5">
      <w:pPr>
        <w:pStyle w:val="BodyText3"/>
        <w:spacing w:before="120"/>
        <w:ind w:firstLine="284"/>
        <w:rPr>
          <w:rFonts w:ascii="Book Antiqua" w:hAnsi="Book Antiqua"/>
          <w:lang w:bidi="ar-SA"/>
        </w:rPr>
      </w:pPr>
      <w:r w:rsidRPr="00152AA0">
        <w:rPr>
          <w:rFonts w:ascii="Book Antiqua" w:hAnsi="Book Antiqua"/>
          <w:lang w:bidi="ar-SA"/>
        </w:rPr>
        <w:t xml:space="preserve">On doit s’en remettre aux savants, car ce sont eux qui scrutent et analysent ce genre de questions. Quant au commun des musulmans et étudiants, ils doivent retourner vers les savants pour ce genre d’affaires et il n’est pas de leur ressort d’émettre des avis </w:t>
      </w:r>
      <w:r w:rsidR="003521BB">
        <w:rPr>
          <w:rFonts w:ascii="Book Antiqua" w:hAnsi="Book Antiqua"/>
          <w:lang w:bidi="ar-SA"/>
        </w:rPr>
        <w:t>à ce sujet,</w:t>
      </w:r>
      <w:r w:rsidRPr="00152AA0">
        <w:rPr>
          <w:rFonts w:ascii="Book Antiqua" w:hAnsi="Book Antiqua"/>
          <w:lang w:bidi="ar-SA"/>
        </w:rPr>
        <w:t xml:space="preserve"> car ils sont encore étudiants. Pour ce qui est du commun des musulmans, ils ne sont pas du tout aptes à traiter ce genre de questions. Il en est de même pour les étudiants</w:t>
      </w:r>
      <w:r w:rsidR="008105E5">
        <w:rPr>
          <w:rFonts w:ascii="Book Antiqua" w:hAnsi="Book Antiqua"/>
          <w:lang w:bidi="ar-SA"/>
        </w:rPr>
        <w:t>:</w:t>
      </w:r>
      <w:r w:rsidRPr="00152AA0">
        <w:rPr>
          <w:rFonts w:ascii="Book Antiqua" w:hAnsi="Book Antiqua"/>
          <w:lang w:bidi="ar-SA"/>
        </w:rPr>
        <w:t xml:space="preserve"> ils doivent s’en remettre aux savants et ne doivent pas émettre d’avis et considérer les gens mécréants selon ce que leur dictent leurs passions. Ce n’est pas en lisant deux ou trois pages d’un livre que l’on peut émettre un avis et considérer mécréants les musulmans. Ce n’est pas de leur ressort et doivent donc s’en remettre aux savants. En effet, on peut croire qu’un certain comportement est un acte de mécréance alors qu’il n’en est rien, et </w:t>
      </w:r>
      <w:r w:rsidR="003521BB">
        <w:rPr>
          <w:rFonts w:ascii="Book Antiqua" w:hAnsi="Book Antiqua"/>
          <w:lang w:bidi="ar-SA"/>
        </w:rPr>
        <w:t>ce,</w:t>
      </w:r>
      <w:r w:rsidRPr="00152AA0">
        <w:rPr>
          <w:rFonts w:ascii="Book Antiqua" w:hAnsi="Book Antiqua"/>
          <w:lang w:bidi="ar-SA"/>
        </w:rPr>
        <w:t xml:space="preserve"> en raison d’un déficit en terme de science, un manque de clairvoyance, une certaine précipitation et de faibles connaissances religieuses.</w:t>
      </w:r>
    </w:p>
    <w:p w:rsidR="00B979B0" w:rsidRPr="00152AA0" w:rsidRDefault="00B979B0" w:rsidP="008105E5">
      <w:pPr>
        <w:pStyle w:val="BodyText3"/>
        <w:spacing w:before="120"/>
        <w:ind w:firstLine="284"/>
        <w:rPr>
          <w:rFonts w:ascii="Book Antiqua" w:hAnsi="Book Antiqua"/>
          <w:b w:val="0"/>
          <w:bCs w:val="0"/>
        </w:rPr>
      </w:pPr>
      <w:r w:rsidRPr="00152AA0">
        <w:rPr>
          <w:rFonts w:ascii="Book Antiqua" w:hAnsi="Book Antiqua"/>
          <w:b w:val="0"/>
          <w:bCs w:val="0"/>
        </w:rPr>
        <w:t>[Source</w:t>
      </w:r>
      <w:r w:rsidR="008105E5">
        <w:rPr>
          <w:rFonts w:ascii="Book Antiqua" w:hAnsi="Book Antiqua"/>
          <w:b w:val="0"/>
          <w:bCs w:val="0"/>
        </w:rPr>
        <w:t>:</w:t>
      </w:r>
      <w:r w:rsidRPr="00152AA0">
        <w:rPr>
          <w:rFonts w:ascii="Book Antiqua" w:hAnsi="Book Antiqua"/>
          <w:b w:val="0"/>
          <w:bCs w:val="0"/>
        </w:rPr>
        <w:t xml:space="preserve"> </w:t>
      </w:r>
      <w:r w:rsidR="00152AA0" w:rsidRPr="00152AA0">
        <w:rPr>
          <w:rFonts w:ascii="Book Antiqua" w:hAnsi="Book Antiqua"/>
          <w:b w:val="0"/>
          <w:bCs w:val="0"/>
        </w:rPr>
        <w:t>extrait</w:t>
      </w:r>
      <w:r w:rsidRPr="00152AA0">
        <w:rPr>
          <w:rFonts w:ascii="Book Antiqua" w:hAnsi="Book Antiqua"/>
          <w:b w:val="0"/>
          <w:bCs w:val="0"/>
        </w:rPr>
        <w:t xml:space="preserve"> d’une conférence traitant des actes annulatifs de l’Islam]</w:t>
      </w:r>
    </w:p>
    <w:p w:rsidR="00B979B0" w:rsidRPr="00152AA0" w:rsidRDefault="00B979B0" w:rsidP="008105E5">
      <w:pPr>
        <w:pStyle w:val="BodyText3"/>
        <w:spacing w:before="120"/>
        <w:ind w:firstLine="284"/>
        <w:rPr>
          <w:rFonts w:ascii="Book Antiqua" w:hAnsi="Book Antiqua"/>
          <w:b w:val="0"/>
          <w:bCs w:val="0"/>
        </w:rPr>
      </w:pPr>
      <w:r w:rsidRPr="00152AA0">
        <w:rPr>
          <w:rFonts w:ascii="Book Antiqua" w:hAnsi="Book Antiqua"/>
          <w:b w:val="0"/>
          <w:bCs w:val="0"/>
        </w:rPr>
        <w:t>Shaikh Sâlih Âli Shaikh a dit</w:t>
      </w:r>
      <w:r w:rsidR="008105E5">
        <w:rPr>
          <w:rFonts w:ascii="Book Antiqua" w:hAnsi="Book Antiqua"/>
          <w:b w:val="0"/>
          <w:bCs w:val="0"/>
        </w:rPr>
        <w:t>:</w:t>
      </w:r>
      <w:r w:rsidRPr="00152AA0">
        <w:rPr>
          <w:rFonts w:ascii="Book Antiqua" w:hAnsi="Book Antiqua"/>
          <w:b w:val="0"/>
          <w:bCs w:val="0"/>
        </w:rPr>
        <w:t xml:space="preserve"> </w:t>
      </w:r>
    </w:p>
    <w:p w:rsidR="00B979B0" w:rsidRPr="00152AA0" w:rsidRDefault="00B979B0" w:rsidP="008105E5">
      <w:pPr>
        <w:pStyle w:val="BodyText3"/>
        <w:spacing w:before="120"/>
        <w:ind w:firstLine="284"/>
        <w:rPr>
          <w:rFonts w:ascii="Book Antiqua" w:hAnsi="Book Antiqua"/>
          <w:b w:val="0"/>
          <w:bCs w:val="0"/>
        </w:rPr>
      </w:pPr>
      <w:r w:rsidRPr="00152AA0">
        <w:rPr>
          <w:rFonts w:ascii="Book Antiqua" w:hAnsi="Book Antiqua"/>
          <w:b w:val="0"/>
          <w:bCs w:val="0"/>
        </w:rPr>
        <w:t>«</w:t>
      </w:r>
      <w:r w:rsidRPr="00152AA0">
        <w:rPr>
          <w:rFonts w:ascii="Book Antiqua" w:hAnsi="Book Antiqua"/>
        </w:rPr>
        <w:t>Décréter qu’une personne en particulier est mécréante et appliquer sur elle toutes les règles découlant de l’apostasie nécessitent la sentence d’un juge qui dissipera ses doutes et l’invitera à se repentir.</w:t>
      </w:r>
      <w:r w:rsidRPr="00152AA0">
        <w:rPr>
          <w:rFonts w:ascii="Book Antiqua" w:hAnsi="Book Antiqua"/>
          <w:b w:val="0"/>
          <w:bCs w:val="0"/>
        </w:rPr>
        <w:t>»</w:t>
      </w:r>
    </w:p>
    <w:p w:rsidR="00B979B0" w:rsidRPr="00152AA0" w:rsidRDefault="00B979B0" w:rsidP="008105E5">
      <w:pPr>
        <w:pStyle w:val="BodyText3"/>
        <w:spacing w:before="120"/>
        <w:ind w:firstLine="284"/>
        <w:rPr>
          <w:rFonts w:ascii="Book Antiqua" w:hAnsi="Book Antiqua"/>
          <w:b w:val="0"/>
          <w:bCs w:val="0"/>
        </w:rPr>
      </w:pPr>
      <w:r w:rsidRPr="00152AA0">
        <w:rPr>
          <w:rFonts w:ascii="Book Antiqua" w:hAnsi="Book Antiqua"/>
          <w:b w:val="0"/>
          <w:bCs w:val="0"/>
        </w:rPr>
        <w:t>[</w:t>
      </w:r>
      <w:r w:rsidR="00152AA0" w:rsidRPr="00152AA0">
        <w:rPr>
          <w:rFonts w:ascii="Book Antiqua" w:hAnsi="Book Antiqua"/>
          <w:b w:val="0"/>
          <w:bCs w:val="0"/>
        </w:rPr>
        <w:t>Source</w:t>
      </w:r>
      <w:r w:rsidR="008105E5">
        <w:rPr>
          <w:rFonts w:ascii="Book Antiqua" w:hAnsi="Book Antiqua"/>
          <w:b w:val="0"/>
          <w:bCs w:val="0"/>
        </w:rPr>
        <w:t>:</w:t>
      </w:r>
      <w:r w:rsidRPr="00152AA0">
        <w:rPr>
          <w:rFonts w:ascii="Book Antiqua" w:hAnsi="Book Antiqua"/>
          <w:b w:val="0"/>
          <w:bCs w:val="0"/>
        </w:rPr>
        <w:t xml:space="preserve"> explication des quarante hadiths de l’Imâm An-Nawawî, hadith n°3]</w:t>
      </w:r>
    </w:p>
    <w:p w:rsidR="00B979B0" w:rsidRPr="00152AA0" w:rsidRDefault="00B979B0" w:rsidP="00B979B0">
      <w:pPr>
        <w:pStyle w:val="BodyText3"/>
        <w:jc w:val="left"/>
        <w:rPr>
          <w:rFonts w:ascii="Book Antiqua" w:hAnsi="Book Antiqua"/>
          <w:b w:val="0"/>
          <w:bCs w:val="0"/>
        </w:rPr>
      </w:pPr>
    </w:p>
    <w:p w:rsidR="007D389F" w:rsidRPr="00152AA0" w:rsidRDefault="007D389F" w:rsidP="00977703">
      <w:pPr>
        <w:jc w:val="center"/>
        <w:rPr>
          <w:rFonts w:ascii="Book Antiqua" w:hAnsi="Book Antiqua"/>
          <w:i/>
          <w:iCs/>
        </w:rPr>
      </w:pPr>
    </w:p>
    <w:p w:rsidR="00F16E01" w:rsidRPr="008A3FBC" w:rsidRDefault="00F16E01" w:rsidP="00F16E01">
      <w:pPr>
        <w:jc w:val="center"/>
        <w:rPr>
          <w:rFonts w:ascii="Traditional Arabic" w:hAnsi="Traditional Arabic"/>
          <w:b/>
          <w:bCs/>
          <w:sz w:val="36"/>
          <w:szCs w:val="36"/>
          <w:u w:val="single"/>
        </w:rPr>
      </w:pPr>
      <w:r w:rsidRPr="008A3FBC">
        <w:rPr>
          <w:rFonts w:ascii="Traditional Arabic" w:hAnsi="Traditional Arabic"/>
          <w:b/>
          <w:bCs/>
          <w:sz w:val="22"/>
          <w:szCs w:val="22"/>
          <w:u w:val="single"/>
        </w:rPr>
        <w:t>www</w:t>
      </w:r>
      <w:r w:rsidRPr="008A3FBC">
        <w:rPr>
          <w:rFonts w:ascii="Traditional Arabic" w:hAnsi="Traditional Arabic"/>
          <w:b/>
          <w:bCs/>
          <w:sz w:val="36"/>
          <w:szCs w:val="36"/>
          <w:u w:val="single"/>
        </w:rPr>
        <w:t>.islamhouse.</w:t>
      </w:r>
      <w:r w:rsidRPr="008A3FBC">
        <w:rPr>
          <w:rFonts w:ascii="Traditional Arabic" w:hAnsi="Traditional Arabic"/>
          <w:b/>
          <w:bCs/>
          <w:sz w:val="22"/>
          <w:szCs w:val="22"/>
          <w:u w:val="single"/>
        </w:rPr>
        <w:t>com</w:t>
      </w:r>
    </w:p>
    <w:p w:rsidR="008E323A" w:rsidRDefault="00F16E01" w:rsidP="00F16E01">
      <w:pPr>
        <w:spacing w:after="120"/>
        <w:jc w:val="center"/>
        <w:rPr>
          <w:rFonts w:ascii="Traditional Arabic" w:hAnsi="Traditional Arabic"/>
          <w:b/>
          <w:bCs/>
        </w:rPr>
        <w:sectPr w:rsidR="008E323A" w:rsidSect="006C2009">
          <w:pgSz w:w="7371" w:h="10206" w:code="11"/>
          <w:pgMar w:top="964" w:right="964" w:bottom="964" w:left="964" w:header="567" w:footer="567" w:gutter="0"/>
          <w:cols w:space="708"/>
          <w:titlePg/>
          <w:docGrid w:linePitch="360"/>
        </w:sectPr>
      </w:pPr>
      <w:r w:rsidRPr="00FD7539">
        <w:rPr>
          <w:rFonts w:ascii="Traditional Arabic" w:hAnsi="Traditional Arabic"/>
          <w:b/>
          <w:bCs/>
        </w:rPr>
        <w:t>L’islam à la portée de tous !</w:t>
      </w:r>
    </w:p>
    <w:p w:rsidR="0084437A" w:rsidRPr="00D86295" w:rsidRDefault="0084437A" w:rsidP="00C31C4C">
      <w:pPr>
        <w:bidi/>
        <w:jc w:val="center"/>
        <w:rPr>
          <w:rFonts w:ascii="Traditional Arabic" w:hAnsi="Traditional Arabic" w:cs="KFGQPC Uthman Taha Naskh"/>
          <w:sz w:val="40"/>
          <w:szCs w:val="40"/>
          <w:rtl/>
          <w:lang w:bidi="ar-SA"/>
        </w:rPr>
      </w:pPr>
      <w:r w:rsidRPr="00D86295">
        <w:rPr>
          <w:rFonts w:ascii="Traditional Arabic" w:hAnsi="Traditional Arabic" w:cs="KFGQPC Uthman Taha Naskh"/>
          <w:sz w:val="40"/>
          <w:szCs w:val="40"/>
          <w:rtl/>
          <w:lang w:bidi="ar-SA"/>
        </w:rPr>
        <w:t>الواجبات المتحتمات المعرفة على كل مسلم ومسلمة</w:t>
      </w:r>
    </w:p>
    <w:p w:rsidR="00B979B0" w:rsidRPr="00D86295" w:rsidRDefault="00B979B0" w:rsidP="00B979B0">
      <w:pPr>
        <w:jc w:val="center"/>
        <w:rPr>
          <w:rFonts w:cs="KFGQPC Uthman Taha Naskh" w:hint="cs"/>
          <w:caps/>
          <w:sz w:val="36"/>
          <w:szCs w:val="36"/>
          <w:rtl/>
          <w:lang w:val="pt-PT"/>
        </w:rPr>
      </w:pPr>
      <w:r w:rsidRPr="00D86295">
        <w:rPr>
          <w:rFonts w:cs="KFGQPC Uthman Taha Naskh" w:hint="cs"/>
          <w:caps/>
          <w:sz w:val="36"/>
          <w:szCs w:val="36"/>
          <w:rtl/>
          <w:lang w:val="pt-PT"/>
        </w:rPr>
        <w:t>باللغة الفرنسية</w:t>
      </w:r>
    </w:p>
    <w:p w:rsidR="00B979B0" w:rsidRPr="00D86295" w:rsidRDefault="0084437A" w:rsidP="00D1750F">
      <w:pPr>
        <w:jc w:val="center"/>
        <w:rPr>
          <w:rFonts w:cs="KFGQPC Uthman Taha Naskh" w:hint="cs"/>
          <w:caps/>
          <w:sz w:val="48"/>
          <w:szCs w:val="48"/>
          <w:rtl/>
        </w:rPr>
      </w:pPr>
      <w:r w:rsidRPr="00D86295">
        <w:rPr>
          <w:rFonts w:cs="KFGQPC Uthman Taha Naskh" w:hint="cs"/>
          <w:b/>
          <w:bCs/>
          <w:caps/>
          <w:sz w:val="48"/>
          <w:szCs w:val="48"/>
          <w:rtl/>
        </w:rPr>
        <w:t xml:space="preserve">الشيخ </w:t>
      </w:r>
      <w:r w:rsidR="00D1750F" w:rsidRPr="00D86295">
        <w:rPr>
          <w:rFonts w:cs="KFGQPC Uthman Taha Naskh" w:hint="cs"/>
          <w:b/>
          <w:bCs/>
          <w:caps/>
          <w:sz w:val="48"/>
          <w:szCs w:val="48"/>
          <w:rtl/>
        </w:rPr>
        <w:t>عبد الله بن إبراهيم القرعاوي</w:t>
      </w:r>
    </w:p>
    <w:p w:rsidR="00B979B0" w:rsidRPr="00D86295" w:rsidRDefault="00B979B0" w:rsidP="00B979B0">
      <w:pPr>
        <w:jc w:val="center"/>
        <w:rPr>
          <w:rFonts w:cs="KFGQPC Uthman Taha Naskh"/>
        </w:rPr>
      </w:pPr>
    </w:p>
    <w:p w:rsidR="0031576F" w:rsidRPr="00D86295" w:rsidRDefault="0031576F" w:rsidP="00B979B0">
      <w:pPr>
        <w:jc w:val="center"/>
        <w:rPr>
          <w:rFonts w:cs="KFGQPC Uthman Taha Naskh" w:hint="cs"/>
          <w:rtl/>
        </w:rPr>
      </w:pPr>
    </w:p>
    <w:p w:rsidR="00B979B0" w:rsidRPr="00D86295" w:rsidRDefault="00B979B0" w:rsidP="00B979B0">
      <w:pPr>
        <w:jc w:val="center"/>
        <w:rPr>
          <w:rFonts w:ascii="Castellar" w:hAnsi="Castellar" w:cs="KFGQPC Uthman Taha Naskh" w:hint="cs"/>
          <w:caps/>
          <w:sz w:val="36"/>
          <w:szCs w:val="36"/>
          <w:rtl/>
          <w:lang w:val="pt-PT"/>
        </w:rPr>
      </w:pPr>
      <w:r w:rsidRPr="00D86295">
        <w:rPr>
          <w:rFonts w:ascii="Castellar" w:hAnsi="Castellar" w:cs="KFGQPC Uthman Taha Naskh" w:hint="cs"/>
          <w:caps/>
          <w:sz w:val="36"/>
          <w:szCs w:val="36"/>
          <w:rtl/>
          <w:lang w:val="pt-PT"/>
        </w:rPr>
        <w:t>ترجمة</w:t>
      </w:r>
    </w:p>
    <w:p w:rsidR="00B979B0" w:rsidRPr="00D86295" w:rsidRDefault="0084437A" w:rsidP="00B979B0">
      <w:pPr>
        <w:jc w:val="center"/>
        <w:rPr>
          <w:rFonts w:ascii="Castellar" w:hAnsi="Castellar" w:cs="KFGQPC Uthman Taha Naskh" w:hint="cs"/>
          <w:caps/>
          <w:sz w:val="36"/>
          <w:szCs w:val="36"/>
          <w:rtl/>
          <w:lang w:val="pt-PT"/>
        </w:rPr>
      </w:pPr>
      <w:r w:rsidRPr="00D86295">
        <w:rPr>
          <w:rFonts w:ascii="Castellar" w:hAnsi="Castellar" w:cs="KFGQPC Uthman Taha Naskh" w:hint="cs"/>
          <w:caps/>
          <w:sz w:val="36"/>
          <w:szCs w:val="36"/>
          <w:rtl/>
          <w:lang w:val="pt-PT"/>
        </w:rPr>
        <w:t>سعيد أبو طلحة</w:t>
      </w:r>
    </w:p>
    <w:p w:rsidR="00B979B0" w:rsidRPr="00D86295" w:rsidRDefault="00B979B0" w:rsidP="00B979B0">
      <w:pPr>
        <w:jc w:val="center"/>
        <w:rPr>
          <w:rFonts w:ascii="Castellar" w:hAnsi="Castellar" w:cs="KFGQPC Uthman Taha Naskh" w:hint="cs"/>
          <w:caps/>
          <w:sz w:val="36"/>
          <w:szCs w:val="36"/>
          <w:rtl/>
          <w:lang w:val="pt-PT"/>
        </w:rPr>
      </w:pPr>
      <w:r w:rsidRPr="00D86295">
        <w:rPr>
          <w:rFonts w:ascii="Castellar" w:hAnsi="Castellar" w:cs="KFGQPC Uthman Taha Naskh" w:hint="cs"/>
          <w:caps/>
          <w:sz w:val="36"/>
          <w:szCs w:val="36"/>
          <w:rtl/>
          <w:lang w:val="pt-PT"/>
        </w:rPr>
        <w:t>مراجعة</w:t>
      </w:r>
    </w:p>
    <w:p w:rsidR="00B979B0" w:rsidRPr="00D86295" w:rsidRDefault="00B979B0" w:rsidP="00B979B0">
      <w:pPr>
        <w:jc w:val="center"/>
        <w:rPr>
          <w:rFonts w:ascii="Castellar" w:hAnsi="Castellar" w:cs="KFGQPC Uthman Taha Naskh" w:hint="cs"/>
          <w:caps/>
          <w:sz w:val="26"/>
          <w:szCs w:val="28"/>
          <w:rtl/>
          <w:lang w:val="pt-PT"/>
        </w:rPr>
      </w:pPr>
      <w:r w:rsidRPr="00D86295">
        <w:rPr>
          <w:rFonts w:ascii="Castellar" w:hAnsi="Castellar" w:cs="KFGQPC Uthman Taha Naskh" w:hint="cs"/>
          <w:caps/>
          <w:sz w:val="26"/>
          <w:szCs w:val="28"/>
          <w:rtl/>
          <w:lang w:val="pt-PT"/>
        </w:rPr>
        <w:t>أبو حمزة الجرماني</w:t>
      </w:r>
    </w:p>
    <w:p w:rsidR="00B979B0" w:rsidRPr="00D86295" w:rsidRDefault="00B979B0" w:rsidP="00B979B0">
      <w:pPr>
        <w:jc w:val="both"/>
        <w:rPr>
          <w:rFonts w:ascii="Castellar" w:hAnsi="Castellar" w:cs="KFGQPC Uthman Taha Naskh" w:hint="cs"/>
          <w:b/>
          <w:bCs/>
          <w:i/>
          <w:iCs/>
          <w:caps/>
          <w:lang w:val="pt-PT"/>
        </w:rPr>
      </w:pPr>
    </w:p>
    <w:p w:rsidR="00B979B0" w:rsidRPr="00D86295" w:rsidRDefault="00B979B0" w:rsidP="0084437A">
      <w:pPr>
        <w:jc w:val="center"/>
        <w:rPr>
          <w:rFonts w:ascii="Palatino Linotype" w:hAnsi="Palatino Linotype" w:cs="KFGQPC Uthman Taha Naskh" w:hint="cs"/>
          <w:b/>
          <w:bCs/>
          <w:rtl/>
          <w:lang w:val="pt-BR"/>
        </w:rPr>
      </w:pPr>
      <w:r w:rsidRPr="00D86295">
        <w:rPr>
          <w:rFonts w:ascii="Palatino Linotype" w:hAnsi="Palatino Linotype" w:cs="KFGQPC Uthman Taha Naskh"/>
          <w:b/>
          <w:bCs/>
          <w:lang w:val="pt-BR"/>
        </w:rPr>
        <w:t>142</w:t>
      </w:r>
      <w:r w:rsidR="0084437A" w:rsidRPr="00D86295">
        <w:rPr>
          <w:rFonts w:ascii="Palatino Linotype" w:hAnsi="Palatino Linotype" w:cs="KFGQPC Uthman Taha Naskh" w:hint="cs"/>
          <w:b/>
          <w:bCs/>
          <w:rtl/>
          <w:lang w:val="pt-BR"/>
        </w:rPr>
        <w:t>9</w:t>
      </w:r>
      <w:r w:rsidRPr="00D86295">
        <w:rPr>
          <w:rFonts w:ascii="Palatino Linotype" w:hAnsi="Palatino Linotype" w:cs="KFGQPC Uthman Taha Naskh"/>
          <w:b/>
          <w:bCs/>
          <w:lang w:val="pt-BR"/>
        </w:rPr>
        <w:t>/200</w:t>
      </w:r>
      <w:r w:rsidR="0084437A" w:rsidRPr="00D86295">
        <w:rPr>
          <w:rFonts w:ascii="Palatino Linotype" w:hAnsi="Palatino Linotype" w:cs="KFGQPC Uthman Taha Naskh" w:hint="cs"/>
          <w:b/>
          <w:bCs/>
          <w:rtl/>
          <w:lang w:val="pt-BR"/>
        </w:rPr>
        <w:t>8</w:t>
      </w:r>
    </w:p>
    <w:p w:rsidR="00B979B0" w:rsidRPr="00D86295" w:rsidRDefault="00792D2B" w:rsidP="00B979B0">
      <w:pPr>
        <w:jc w:val="center"/>
        <w:rPr>
          <w:rFonts w:ascii="Palatino Linotype" w:hAnsi="Palatino Linotype" w:cs="KFGQPC Uthman Taha Naskh"/>
          <w:b/>
          <w:bCs/>
          <w:lang w:val="pt-BR"/>
        </w:rPr>
      </w:pPr>
      <w:r>
        <w:rPr>
          <w:rFonts w:ascii="Castellar" w:hAnsi="Castellar"/>
          <w:b/>
          <w:bCs/>
          <w:i/>
          <w:iCs/>
          <w:caps/>
          <w:noProof/>
          <w:lang w:val="en-US" w:eastAsia="en-US" w:bidi="ar-SA"/>
        </w:rPr>
        <w:drawing>
          <wp:anchor distT="0" distB="0" distL="114300" distR="114300" simplePos="0" relativeHeight="251657728" behindDoc="1" locked="0" layoutInCell="1" allowOverlap="1">
            <wp:simplePos x="0" y="0"/>
            <wp:positionH relativeFrom="column">
              <wp:posOffset>24765</wp:posOffset>
            </wp:positionH>
            <wp:positionV relativeFrom="paragraph">
              <wp:posOffset>13970</wp:posOffset>
            </wp:positionV>
            <wp:extent cx="3409950" cy="1002030"/>
            <wp:effectExtent l="0" t="0" r="0" b="7620"/>
            <wp:wrapNone/>
            <wp:docPr id="3" name="Picture 2" descr="اسم المكتب ع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سم المكتب ع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9950" cy="1002030"/>
                    </a:xfrm>
                    <a:prstGeom prst="rect">
                      <a:avLst/>
                    </a:prstGeom>
                    <a:noFill/>
                  </pic:spPr>
                </pic:pic>
              </a:graphicData>
            </a:graphic>
            <wp14:sizeRelH relativeFrom="page">
              <wp14:pctWidth>0</wp14:pctWidth>
            </wp14:sizeRelH>
            <wp14:sizeRelV relativeFrom="page">
              <wp14:pctHeight>0</wp14:pctHeight>
            </wp14:sizeRelV>
          </wp:anchor>
        </w:drawing>
      </w:r>
    </w:p>
    <w:p w:rsidR="0031576F" w:rsidRPr="00152AA0" w:rsidRDefault="0031576F" w:rsidP="00B979B0">
      <w:pPr>
        <w:jc w:val="center"/>
        <w:rPr>
          <w:rFonts w:ascii="Palatino Linotype" w:hAnsi="Palatino Linotype" w:hint="cs"/>
          <w:b/>
          <w:bCs/>
          <w:rtl/>
          <w:lang w:val="pt-BR"/>
        </w:rPr>
      </w:pPr>
    </w:p>
    <w:p w:rsidR="00B979B0" w:rsidRPr="00152AA0" w:rsidRDefault="00B979B0" w:rsidP="00B979B0">
      <w:pPr>
        <w:jc w:val="center"/>
        <w:rPr>
          <w:rFonts w:ascii="Castellar" w:hAnsi="Castellar" w:hint="cs"/>
          <w:b/>
          <w:bCs/>
          <w:i/>
          <w:iCs/>
          <w:caps/>
          <w:sz w:val="18"/>
          <w:szCs w:val="18"/>
          <w:lang w:val="pt-PT"/>
        </w:rPr>
      </w:pPr>
    </w:p>
    <w:p w:rsidR="00B979B0" w:rsidRPr="00152AA0" w:rsidRDefault="00B979B0" w:rsidP="00B979B0">
      <w:pPr>
        <w:tabs>
          <w:tab w:val="left" w:pos="5703"/>
        </w:tabs>
        <w:rPr>
          <w:rFonts w:ascii="Garamond" w:hAnsi="Garamond"/>
          <w:lang w:val="en-US"/>
        </w:rPr>
      </w:pPr>
    </w:p>
    <w:p w:rsidR="00CE3126" w:rsidRPr="00152AA0" w:rsidRDefault="00CE3126" w:rsidP="00977703">
      <w:pPr>
        <w:jc w:val="center"/>
        <w:rPr>
          <w:rFonts w:ascii="Book Antiqua" w:hAnsi="Book Antiqua"/>
          <w:i/>
          <w:iCs/>
        </w:rPr>
      </w:pPr>
    </w:p>
    <w:sectPr w:rsidR="00CE3126" w:rsidRPr="00152AA0" w:rsidSect="006C2009">
      <w:pgSz w:w="7371" w:h="10206" w:code="11"/>
      <w:pgMar w:top="964" w:right="964" w:bottom="964" w:left="96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88" w:rsidRDefault="00E45588">
      <w:r>
        <w:separator/>
      </w:r>
    </w:p>
  </w:endnote>
  <w:endnote w:type="continuationSeparator" w:id="0">
    <w:p w:rsidR="00E45588" w:rsidRDefault="00E4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88" w:rsidRDefault="00E45588">
      <w:r>
        <w:separator/>
      </w:r>
    </w:p>
  </w:footnote>
  <w:footnote w:type="continuationSeparator" w:id="0">
    <w:p w:rsidR="00E45588" w:rsidRDefault="00E45588">
      <w:r>
        <w:continuationSeparator/>
      </w:r>
    </w:p>
  </w:footnote>
  <w:footnote w:id="1">
    <w:p w:rsidR="00D83A06" w:rsidRPr="00D46DBA" w:rsidRDefault="00D83A06" w:rsidP="00D46DBA">
      <w:pPr>
        <w:pStyle w:val="FootnoteText"/>
        <w:jc w:val="both"/>
        <w:rPr>
          <w:rFonts w:ascii="Book Antiqua" w:hAnsi="Book Antiqua"/>
        </w:rPr>
      </w:pPr>
      <w:r w:rsidRPr="00D46DBA">
        <w:rPr>
          <w:rStyle w:val="FootnoteReference"/>
          <w:rFonts w:ascii="Book Antiqua" w:hAnsi="Book Antiqua"/>
        </w:rPr>
        <w:footnoteRef/>
      </w:r>
      <w:r w:rsidRPr="00D46DBA">
        <w:rPr>
          <w:rFonts w:ascii="Book Antiqua" w:hAnsi="Book Antiqua"/>
        </w:rPr>
        <w:t xml:space="preserve"> Ce hadith est faible. Voir </w:t>
      </w:r>
      <w:r w:rsidRPr="00D46DBA">
        <w:rPr>
          <w:rFonts w:ascii="Book Antiqua" w:hAnsi="Book Antiqua"/>
          <w:i/>
          <w:iCs/>
        </w:rPr>
        <w:t>Djâmi’ul ‘Ulûmi wal Hikam</w:t>
      </w:r>
      <w:r w:rsidRPr="00D46DBA">
        <w:rPr>
          <w:rFonts w:ascii="Book Antiqua" w:hAnsi="Book Antiqua"/>
        </w:rPr>
        <w:t xml:space="preserve"> d’Ibn Radjab. An-Nawawi a dit dans les quarante </w:t>
      </w:r>
      <w:r>
        <w:rPr>
          <w:rFonts w:ascii="Book Antiqua" w:hAnsi="Book Antiqua"/>
        </w:rPr>
        <w:t>hadiths </w:t>
      </w:r>
      <w:r w:rsidR="008105E5">
        <w:rPr>
          <w:rFonts w:ascii="Book Antiqua" w:hAnsi="Book Antiqua"/>
        </w:rPr>
        <w:t>: «</w:t>
      </w:r>
      <w:r w:rsidRPr="00D46DBA">
        <w:rPr>
          <w:rFonts w:ascii="Book Antiqua" w:hAnsi="Book Antiqua"/>
        </w:rPr>
        <w:t xml:space="preserve">C’est un hadith bon et authentique, et nous l’avons rapporté dans le livre </w:t>
      </w:r>
      <w:r w:rsidRPr="00D46DBA">
        <w:rPr>
          <w:rFonts w:ascii="Book Antiqua" w:hAnsi="Book Antiqua"/>
          <w:i/>
          <w:iCs/>
        </w:rPr>
        <w:t>Al-Hudjah</w:t>
      </w:r>
      <w:r w:rsidRPr="00D46DBA">
        <w:rPr>
          <w:rFonts w:ascii="Book Antiqua" w:hAnsi="Book Antiqua"/>
        </w:rPr>
        <w:t xml:space="preserve"> avec une cha</w:t>
      </w:r>
      <w:r w:rsidR="008105E5">
        <w:rPr>
          <w:rFonts w:ascii="Book Antiqua" w:hAnsi="Book Antiqua"/>
        </w:rPr>
        <w:t>îne de transmission authentique</w:t>
      </w:r>
      <w:r w:rsidRPr="00D46DBA">
        <w:rPr>
          <w:rFonts w:ascii="Book Antiqua" w:hAnsi="Book Antiqua"/>
        </w:rPr>
        <w:t xml:space="preserve">». Chose à laquelle Ibn Radjab a </w:t>
      </w:r>
      <w:r>
        <w:rPr>
          <w:rFonts w:ascii="Book Antiqua" w:hAnsi="Book Antiqua"/>
        </w:rPr>
        <w:t>répondu </w:t>
      </w:r>
      <w:r w:rsidR="008105E5">
        <w:rPr>
          <w:rFonts w:ascii="Book Antiqua" w:hAnsi="Book Antiqua"/>
        </w:rPr>
        <w:t>: «</w:t>
      </w:r>
      <w:r w:rsidRPr="00D46DBA">
        <w:rPr>
          <w:rFonts w:ascii="Book Antiqua" w:hAnsi="Book Antiqua"/>
        </w:rPr>
        <w:t xml:space="preserve">Authentifier un tel hadith est très </w:t>
      </w:r>
      <w:r>
        <w:rPr>
          <w:rFonts w:ascii="Book Antiqua" w:hAnsi="Book Antiqua"/>
        </w:rPr>
        <w:t>éloigné</w:t>
      </w:r>
      <w:r w:rsidRPr="00D46DBA">
        <w:rPr>
          <w:rFonts w:ascii="Book Antiqua" w:hAnsi="Book Antiqua"/>
        </w:rPr>
        <w:t xml:space="preserve"> de la réalité</w:t>
      </w:r>
      <w:r w:rsidR="008105E5">
        <w:rPr>
          <w:rFonts w:ascii="Book Antiqua" w:hAnsi="Book Antiqua"/>
        </w:rPr>
        <w:t>, et ce, pour diverses raisons.</w:t>
      </w:r>
      <w:r w:rsidRPr="00D46DBA">
        <w:rPr>
          <w:rFonts w:ascii="Book Antiqua" w:hAnsi="Book Antiqua"/>
        </w:rPr>
        <w:t>», raisons qu’il a ensuite énumérées. Cheikh Al-Albânî a affaibli ce hadith à cause de la présence de Na’îm Ibn Hammâd – qui est un rapporteur faible – dans la chaîne de transmission. Note du Traducteur.</w:t>
      </w:r>
    </w:p>
  </w:footnote>
  <w:footnote w:id="2">
    <w:p w:rsidR="00D83A06" w:rsidRPr="00D46DBA" w:rsidRDefault="00D83A06" w:rsidP="00D46DBA">
      <w:pPr>
        <w:pStyle w:val="FootnoteText"/>
        <w:jc w:val="both"/>
        <w:rPr>
          <w:rFonts w:ascii="Book Antiqua" w:hAnsi="Book Antiqua"/>
        </w:rPr>
      </w:pPr>
      <w:r w:rsidRPr="00D46DBA">
        <w:rPr>
          <w:rStyle w:val="FootnoteReference"/>
          <w:rFonts w:ascii="Book Antiqua" w:hAnsi="Book Antiqua"/>
        </w:rPr>
        <w:footnoteRef/>
      </w:r>
      <w:r w:rsidRPr="00D46DBA">
        <w:rPr>
          <w:rFonts w:ascii="Book Antiqua" w:hAnsi="Book Antiqua"/>
        </w:rPr>
        <w:t xml:space="preserve"> Ibn Qayyim Al-Djawziah a donné comme définition du terme </w:t>
      </w:r>
      <w:r w:rsidRPr="00D46DBA">
        <w:rPr>
          <w:rFonts w:ascii="Book Antiqua" w:hAnsi="Book Antiqua"/>
          <w:i/>
          <w:iCs/>
        </w:rPr>
        <w:t>Tâghût</w:t>
      </w:r>
      <w:r w:rsidRPr="00D46DBA">
        <w:rPr>
          <w:rFonts w:ascii="Book Antiqua" w:hAnsi="Book Antiqua"/>
        </w:rPr>
        <w:t xml:space="preserve"> (pl. </w:t>
      </w:r>
      <w:r w:rsidRPr="00D46DBA">
        <w:rPr>
          <w:rFonts w:ascii="Book Antiqua" w:hAnsi="Book Antiqua"/>
          <w:i/>
          <w:iCs/>
        </w:rPr>
        <w:t>Tawâghît</w:t>
      </w:r>
      <w:r w:rsidR="008105E5">
        <w:rPr>
          <w:rFonts w:ascii="Book Antiqua" w:hAnsi="Book Antiqua"/>
        </w:rPr>
        <w:t>) : «</w:t>
      </w:r>
      <w:r w:rsidRPr="00D46DBA">
        <w:rPr>
          <w:rFonts w:ascii="Book Antiqua" w:hAnsi="Book Antiqua"/>
        </w:rPr>
        <w:t>Il s’agit de tout être</w:t>
      </w:r>
      <w:r>
        <w:rPr>
          <w:rFonts w:ascii="Book Antiqua" w:hAnsi="Book Antiqua"/>
        </w:rPr>
        <w:t xml:space="preserve"> (ou chose)</w:t>
      </w:r>
      <w:r w:rsidRPr="00D46DBA">
        <w:rPr>
          <w:rFonts w:ascii="Book Antiqua" w:hAnsi="Book Antiqua"/>
        </w:rPr>
        <w:t xml:space="preserve"> adoré, suivi ou obéi, pour qui l’on outrepasserait</w:t>
      </w:r>
      <w:r w:rsidR="008105E5">
        <w:rPr>
          <w:rFonts w:ascii="Book Antiqua" w:hAnsi="Book Antiqua"/>
        </w:rPr>
        <w:t xml:space="preserve"> les limites [fixées par Allah]</w:t>
      </w:r>
      <w:r w:rsidRPr="00D46DBA">
        <w:rPr>
          <w:rFonts w:ascii="Book Antiqua" w:hAnsi="Book Antiqua"/>
        </w:rPr>
        <w:t>»</w:t>
      </w:r>
      <w:r>
        <w:rPr>
          <w:rFonts w:ascii="Book Antiqua" w:hAnsi="Book Antiqua"/>
        </w:rPr>
        <w:t xml:space="preserve"> NdT</w:t>
      </w:r>
    </w:p>
  </w:footnote>
  <w:footnote w:id="3">
    <w:p w:rsidR="00D83A06" w:rsidRPr="00D46DBA" w:rsidRDefault="00D83A06" w:rsidP="00D46DBA">
      <w:pPr>
        <w:pStyle w:val="FootnoteText"/>
        <w:jc w:val="both"/>
        <w:rPr>
          <w:rFonts w:ascii="Book Antiqua" w:hAnsi="Book Antiqua"/>
        </w:rPr>
      </w:pPr>
      <w:r w:rsidRPr="00D46DBA">
        <w:rPr>
          <w:rStyle w:val="FootnoteReference"/>
          <w:rFonts w:ascii="Book Antiqua" w:hAnsi="Book Antiqua"/>
        </w:rPr>
        <w:footnoteRef/>
      </w:r>
      <w:r w:rsidRPr="00D46DBA">
        <w:rPr>
          <w:rFonts w:ascii="Book Antiqua" w:hAnsi="Book Antiqua"/>
        </w:rPr>
        <w:t xml:space="preserve"> Voir l’explication (</w:t>
      </w:r>
      <w:r w:rsidRPr="00D46DBA">
        <w:rPr>
          <w:rFonts w:ascii="Book Antiqua" w:hAnsi="Book Antiqua"/>
          <w:i/>
          <w:iCs/>
        </w:rPr>
        <w:t>Tafsîr</w:t>
      </w:r>
      <w:r w:rsidRPr="00D46DBA">
        <w:rPr>
          <w:rFonts w:ascii="Book Antiqua" w:hAnsi="Book Antiqua"/>
        </w:rPr>
        <w:t xml:space="preserve">) de la sourate </w:t>
      </w:r>
      <w:r w:rsidRPr="00D46DBA">
        <w:rPr>
          <w:rFonts w:ascii="Book Antiqua" w:hAnsi="Book Antiqua"/>
          <w:i/>
          <w:iCs/>
        </w:rPr>
        <w:t xml:space="preserve">Al-Kahf </w:t>
      </w:r>
      <w:r w:rsidRPr="00D46DBA">
        <w:rPr>
          <w:rFonts w:ascii="Book Antiqua" w:hAnsi="Book Antiqua"/>
        </w:rPr>
        <w:t>(</w:t>
      </w:r>
      <w:smartTag w:uri="urn:schemas-microsoft-com:office:smarttags" w:element="PersonName">
        <w:smartTagPr>
          <w:attr w:name="ProductID" w:val="La Caverne"/>
        </w:smartTagPr>
        <w:r w:rsidRPr="00D46DBA">
          <w:rPr>
            <w:rFonts w:ascii="Book Antiqua" w:hAnsi="Book Antiqua"/>
          </w:rPr>
          <w:t>La Caverne</w:t>
        </w:r>
      </w:smartTag>
      <w:r w:rsidRPr="00D46DBA">
        <w:rPr>
          <w:rFonts w:ascii="Book Antiqua" w:hAnsi="Book Antiqua"/>
        </w:rPr>
        <w:t>) où le récit de Mûsâ et Al-Khadhir est relaté.</w:t>
      </w:r>
      <w:r>
        <w:rPr>
          <w:rFonts w:ascii="Book Antiqua" w:hAnsi="Book Antiqua"/>
        </w:rPr>
        <w:t xml:space="preserve"> NdT</w:t>
      </w:r>
    </w:p>
  </w:footnote>
  <w:footnote w:id="4">
    <w:p w:rsidR="00D83A06" w:rsidRPr="00D46DBA" w:rsidRDefault="00D83A06" w:rsidP="00BD6FF8">
      <w:pPr>
        <w:jc w:val="both"/>
        <w:rPr>
          <w:rFonts w:ascii="Book Antiqua" w:hAnsi="Book Antiqua"/>
          <w:sz w:val="20"/>
          <w:szCs w:val="20"/>
        </w:rPr>
      </w:pPr>
      <w:r w:rsidRPr="00D46DBA">
        <w:rPr>
          <w:rStyle w:val="FootnoteReference"/>
          <w:rFonts w:ascii="Book Antiqua" w:hAnsi="Book Antiqua"/>
          <w:sz w:val="20"/>
          <w:szCs w:val="20"/>
        </w:rPr>
        <w:footnoteRef/>
      </w:r>
      <w:r w:rsidRPr="00D46DBA">
        <w:rPr>
          <w:rFonts w:ascii="Book Antiqua" w:hAnsi="Book Antiqua"/>
          <w:sz w:val="20"/>
          <w:szCs w:val="20"/>
        </w:rPr>
        <w:t xml:space="preserve"> Rapporté par Abû Ya’lâ et Al-Bazzâr, authentifié par Al-Arna’ût , d’après le hadith d’Abû Bakr d’après le Prophète </w:t>
      </w:r>
      <w:r w:rsidR="00824B3D" w:rsidRPr="00824B3D">
        <w:rPr>
          <w:rFonts w:ascii="Book Antiqua" w:hAnsi="Book Antiqua" w:cs="CTraditional Arabic"/>
          <w:sz w:val="20"/>
          <w:szCs w:val="20"/>
          <w:rtl/>
        </w:rPr>
        <w:t>ج</w:t>
      </w:r>
      <w:r w:rsidRPr="00D46DBA">
        <w:rPr>
          <w:rFonts w:ascii="Book Antiqua" w:hAnsi="Book Antiqua"/>
          <w:sz w:val="20"/>
          <w:szCs w:val="20"/>
        </w:rPr>
        <w:t xml:space="preserve"> : </w:t>
      </w:r>
      <w:r w:rsidR="008105E5">
        <w:rPr>
          <w:rFonts w:ascii="Book Antiqua" w:hAnsi="Book Antiqua"/>
          <w:i/>
          <w:iCs/>
          <w:sz w:val="20"/>
          <w:szCs w:val="20"/>
        </w:rPr>
        <w:t>«</w:t>
      </w:r>
      <w:r w:rsidRPr="00D46DBA">
        <w:rPr>
          <w:rFonts w:ascii="Book Antiqua" w:hAnsi="Book Antiqua"/>
          <w:i/>
          <w:iCs/>
          <w:sz w:val="20"/>
          <w:szCs w:val="20"/>
        </w:rPr>
        <w:t xml:space="preserve">Le </w:t>
      </w:r>
      <w:r>
        <w:rPr>
          <w:rFonts w:ascii="Book Antiqua" w:hAnsi="Book Antiqua"/>
          <w:i/>
          <w:iCs/>
          <w:sz w:val="20"/>
          <w:szCs w:val="20"/>
        </w:rPr>
        <w:t>C</w:t>
      </w:r>
      <w:r w:rsidRPr="00D46DBA">
        <w:rPr>
          <w:rFonts w:ascii="Book Antiqua" w:hAnsi="Book Antiqua"/>
          <w:i/>
          <w:iCs/>
          <w:sz w:val="20"/>
          <w:szCs w:val="20"/>
        </w:rPr>
        <w:t>hirk est plus imperceptible que les pas d’une fourmi</w:t>
      </w:r>
      <w:r>
        <w:rPr>
          <w:rFonts w:ascii="Book Antiqua" w:hAnsi="Book Antiqua"/>
          <w:i/>
          <w:iCs/>
          <w:sz w:val="20"/>
          <w:szCs w:val="20"/>
        </w:rPr>
        <w:t>.</w:t>
      </w:r>
      <w:r w:rsidRPr="00D46DBA">
        <w:rPr>
          <w:rFonts w:ascii="Book Antiqua" w:hAnsi="Book Antiqua"/>
          <w:i/>
          <w:iCs/>
          <w:sz w:val="20"/>
          <w:szCs w:val="20"/>
        </w:rPr>
        <w:t>»</w:t>
      </w:r>
      <w:r w:rsidRPr="00D46DBA">
        <w:rPr>
          <w:rFonts w:ascii="Book Antiqua" w:hAnsi="Book Antiqua"/>
          <w:sz w:val="20"/>
          <w:szCs w:val="20"/>
        </w:rPr>
        <w:t xml:space="preserve"> Abû Bakr s’étonna : Ô Prophète d’Allah, le </w:t>
      </w:r>
      <w:r>
        <w:rPr>
          <w:rFonts w:ascii="Book Antiqua" w:hAnsi="Book Antiqua"/>
          <w:i/>
          <w:iCs/>
          <w:sz w:val="20"/>
          <w:szCs w:val="20"/>
        </w:rPr>
        <w:t>C</w:t>
      </w:r>
      <w:r w:rsidRPr="00D46DBA">
        <w:rPr>
          <w:rFonts w:ascii="Book Antiqua" w:hAnsi="Book Antiqua"/>
          <w:i/>
          <w:iCs/>
          <w:sz w:val="20"/>
          <w:szCs w:val="20"/>
        </w:rPr>
        <w:t xml:space="preserve">hirk </w:t>
      </w:r>
      <w:r w:rsidRPr="00D46DBA">
        <w:rPr>
          <w:rFonts w:ascii="Book Antiqua" w:hAnsi="Book Antiqua"/>
          <w:sz w:val="20"/>
          <w:szCs w:val="20"/>
        </w:rPr>
        <w:t xml:space="preserve">est-il autre chose que le fait d’adorer un autre qu’Allah ou d’invoquer un autre que lui ? Le Prophète </w:t>
      </w:r>
      <w:r w:rsidR="00824B3D" w:rsidRPr="00824B3D">
        <w:rPr>
          <w:rFonts w:ascii="Book Antiqua" w:hAnsi="Book Antiqua" w:cs="CTraditional Arabic"/>
          <w:sz w:val="20"/>
          <w:szCs w:val="20"/>
          <w:rtl/>
        </w:rPr>
        <w:t>ج</w:t>
      </w:r>
      <w:r w:rsidRPr="00D46DBA">
        <w:rPr>
          <w:rFonts w:ascii="Book Antiqua" w:hAnsi="Book Antiqua"/>
          <w:sz w:val="20"/>
          <w:szCs w:val="20"/>
        </w:rPr>
        <w:t xml:space="preserve"> répondit : </w:t>
      </w:r>
      <w:r w:rsidR="008105E5">
        <w:rPr>
          <w:rFonts w:ascii="Book Antiqua" w:hAnsi="Book Antiqua"/>
          <w:i/>
          <w:iCs/>
          <w:sz w:val="20"/>
          <w:szCs w:val="20"/>
        </w:rPr>
        <w:t>«</w:t>
      </w:r>
      <w:r w:rsidRPr="00D46DBA">
        <w:rPr>
          <w:rFonts w:ascii="Book Antiqua" w:hAnsi="Book Antiqua"/>
          <w:i/>
          <w:iCs/>
          <w:sz w:val="20"/>
          <w:szCs w:val="20"/>
        </w:rPr>
        <w:t>Que ta mère te perde!</w:t>
      </w:r>
      <w:r>
        <w:rPr>
          <w:rFonts w:ascii="Book Antiqua" w:hAnsi="Book Antiqua"/>
          <w:i/>
          <w:iCs/>
          <w:sz w:val="20"/>
          <w:szCs w:val="20"/>
        </w:rPr>
        <w:t xml:space="preserve"> </w:t>
      </w:r>
      <w:r w:rsidRPr="00D46DBA">
        <w:rPr>
          <w:rFonts w:ascii="Book Antiqua" w:hAnsi="Book Antiqua"/>
          <w:i/>
          <w:iCs/>
          <w:sz w:val="20"/>
          <w:szCs w:val="20"/>
        </w:rPr>
        <w:t>(formule arabe pour capter l’attention et dont le sens</w:t>
      </w:r>
      <w:r>
        <w:rPr>
          <w:rFonts w:ascii="Book Antiqua" w:hAnsi="Book Antiqua"/>
          <w:i/>
          <w:iCs/>
          <w:sz w:val="20"/>
          <w:szCs w:val="20"/>
        </w:rPr>
        <w:t xml:space="preserve"> premier</w:t>
      </w:r>
      <w:r w:rsidRPr="00D46DBA">
        <w:rPr>
          <w:rFonts w:ascii="Book Antiqua" w:hAnsi="Book Antiqua"/>
          <w:i/>
          <w:iCs/>
          <w:sz w:val="20"/>
          <w:szCs w:val="20"/>
        </w:rPr>
        <w:t xml:space="preserve"> n’est pas voulu)</w:t>
      </w:r>
      <w:r w:rsidRPr="00D46DBA">
        <w:rPr>
          <w:rStyle w:val="FootnoteReference"/>
          <w:rFonts w:ascii="Book Antiqua" w:hAnsi="Book Antiqua"/>
          <w:i/>
          <w:iCs/>
          <w:sz w:val="20"/>
          <w:szCs w:val="20"/>
        </w:rPr>
        <w:footnoteRef/>
      </w:r>
      <w:r w:rsidRPr="00D46DBA">
        <w:rPr>
          <w:rFonts w:ascii="Book Antiqua" w:hAnsi="Book Antiqua"/>
          <w:i/>
          <w:iCs/>
          <w:sz w:val="20"/>
          <w:szCs w:val="20"/>
        </w:rPr>
        <w:t xml:space="preserve"> Le </w:t>
      </w:r>
      <w:r>
        <w:rPr>
          <w:rFonts w:ascii="Book Antiqua" w:hAnsi="Book Antiqua"/>
          <w:i/>
          <w:iCs/>
          <w:sz w:val="20"/>
          <w:szCs w:val="20"/>
        </w:rPr>
        <w:t>C</w:t>
      </w:r>
      <w:r w:rsidRPr="00D46DBA">
        <w:rPr>
          <w:rFonts w:ascii="Book Antiqua" w:hAnsi="Book Antiqua"/>
          <w:i/>
          <w:iCs/>
          <w:sz w:val="20"/>
          <w:szCs w:val="20"/>
        </w:rPr>
        <w:t xml:space="preserve">hirk parmi vous est encore plus imperceptible que les pas d’une </w:t>
      </w:r>
      <w:r>
        <w:rPr>
          <w:rFonts w:ascii="Book Antiqua" w:hAnsi="Book Antiqua"/>
          <w:i/>
          <w:iCs/>
          <w:sz w:val="20"/>
          <w:szCs w:val="20"/>
        </w:rPr>
        <w:t>fourmi</w:t>
      </w:r>
      <w:r w:rsidR="008105E5">
        <w:rPr>
          <w:rFonts w:ascii="Book Antiqua" w:hAnsi="Book Antiqua"/>
          <w:i/>
          <w:iCs/>
          <w:sz w:val="20"/>
          <w:szCs w:val="20"/>
        </w:rPr>
        <w:t>…</w:t>
      </w:r>
      <w:r w:rsidRPr="00D46DBA">
        <w:rPr>
          <w:rFonts w:ascii="Book Antiqua" w:hAnsi="Book Antiqua"/>
          <w:i/>
          <w:iCs/>
          <w:sz w:val="20"/>
          <w:szCs w:val="20"/>
        </w:rPr>
        <w:t xml:space="preserve">». </w:t>
      </w:r>
    </w:p>
  </w:footnote>
  <w:footnote w:id="5">
    <w:p w:rsidR="00D83A06" w:rsidRPr="00D46DBA" w:rsidRDefault="00D83A06" w:rsidP="00D46DBA">
      <w:pPr>
        <w:pStyle w:val="FootnoteText"/>
        <w:jc w:val="both"/>
        <w:rPr>
          <w:rFonts w:ascii="Book Antiqua" w:hAnsi="Book Antiqua"/>
        </w:rPr>
      </w:pPr>
      <w:r w:rsidRPr="00D46DBA">
        <w:rPr>
          <w:rStyle w:val="FootnoteReference"/>
          <w:rFonts w:ascii="Book Antiqua" w:hAnsi="Book Antiqua"/>
        </w:rPr>
        <w:footnoteRef/>
      </w:r>
      <w:r w:rsidRPr="00D46DBA">
        <w:rPr>
          <w:rFonts w:ascii="Book Antiqua" w:hAnsi="Book Antiqua"/>
        </w:rPr>
        <w:t xml:space="preserve"> </w:t>
      </w:r>
      <w:r w:rsidRPr="00D46DBA">
        <w:rPr>
          <w:rFonts w:ascii="Book Antiqua" w:hAnsi="Book Antiqua"/>
          <w:lang w:bidi="ar-SA"/>
        </w:rPr>
        <w:t>littéralement : moitié d’étudiants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06" w:rsidRPr="0031576F" w:rsidRDefault="00792D2B" w:rsidP="0031576F">
    <w:pPr>
      <w:jc w:val="center"/>
      <w:rPr>
        <w:lang w:val="en-US"/>
      </w:rPr>
    </w:pPr>
    <w:r>
      <w:rPr>
        <w:noProof/>
        <w:lang w:val="en-US" w:eastAsia="en-US" w:bidi="ar-SA"/>
      </w:rPr>
      <mc:AlternateContent>
        <mc:Choice Requires="wps">
          <w:drawing>
            <wp:anchor distT="4294967295" distB="4294967295" distL="114300" distR="114300" simplePos="0" relativeHeight="251657216" behindDoc="0" locked="0" layoutInCell="1" allowOverlap="1" wp14:anchorId="097964F5" wp14:editId="1122AED3">
              <wp:simplePos x="0" y="0"/>
              <wp:positionH relativeFrom="column">
                <wp:posOffset>22860</wp:posOffset>
              </wp:positionH>
              <wp:positionV relativeFrom="paragraph">
                <wp:posOffset>217169</wp:posOffset>
              </wp:positionV>
              <wp:extent cx="3444240" cy="0"/>
              <wp:effectExtent l="0" t="19050" r="381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7.1pt" to="27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a0IA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" strokeweight="3pt">
              <v:stroke linestyle="thinThin"/>
            </v:line>
          </w:pict>
        </mc:Fallback>
      </mc:AlternateContent>
    </w:r>
    <w:r w:rsidR="006C2009" w:rsidRPr="00A5610E">
      <w:rPr>
        <w:bCs/>
        <w:rtl/>
        <w:lang w:val="en-GB" w:bidi="fa-IR"/>
      </w:rPr>
      <w:fldChar w:fldCharType="begin"/>
    </w:r>
    <w:r w:rsidR="006C2009" w:rsidRPr="00A5610E">
      <w:rPr>
        <w:bCs/>
        <w:lang w:val="en-GB" w:bidi="fa-IR"/>
      </w:rPr>
      <w:instrText xml:space="preserve"> PAGE </w:instrText>
    </w:r>
    <w:r w:rsidR="006C2009" w:rsidRPr="00A5610E">
      <w:rPr>
        <w:bCs/>
        <w:rtl/>
        <w:lang w:val="en-GB" w:bidi="fa-IR"/>
      </w:rPr>
      <w:fldChar w:fldCharType="separate"/>
    </w:r>
    <w:r>
      <w:rPr>
        <w:bCs/>
        <w:noProof/>
        <w:lang w:val="en-GB" w:bidi="fa-IR"/>
      </w:rPr>
      <w:t>2</w:t>
    </w:r>
    <w:r w:rsidR="006C2009" w:rsidRPr="00A5610E">
      <w:rPr>
        <w:bCs/>
        <w:rtl/>
        <w:lang w:val="en-GB" w:bidi="fa-IR"/>
      </w:rPr>
      <w:fldChar w:fldCharType="end"/>
    </w:r>
    <w:r w:rsidR="006C2009">
      <w:rPr>
        <w:rFonts w:ascii="Book Antiqua" w:hAnsi="Book Antiqua" w:cs="Book Antiqua"/>
        <w:b/>
        <w:bCs/>
      </w:rPr>
      <w:tab/>
    </w:r>
    <w:r w:rsidR="0031576F" w:rsidRPr="0031576F">
      <w:rPr>
        <w:rFonts w:ascii="Book Antiqua" w:hAnsi="Book Antiqua"/>
        <w:b/>
        <w:bCs/>
        <w:sz w:val="22"/>
        <w:szCs w:val="22"/>
      </w:rPr>
      <w:t>Ce que tout musulman et musulmane</w:t>
    </w:r>
    <w:r w:rsidR="0031576F">
      <w:rPr>
        <w:rFonts w:ascii="Book Antiqua" w:hAnsi="Book Antiqua"/>
        <w:b/>
        <w:bCs/>
        <w:sz w:val="22"/>
        <w:szCs w:val="22"/>
      </w:rPr>
      <w:t>…</w:t>
    </w:r>
    <w:r w:rsidR="0031576F" w:rsidRPr="0031576F">
      <w:rPr>
        <w:rFonts w:ascii="Book Antiqua" w:hAnsi="Book Antiqua"/>
        <w:b/>
        <w:bCs/>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06" w:rsidRPr="006C2009" w:rsidRDefault="00792D2B" w:rsidP="0031576F">
    <w:pPr>
      <w:pStyle w:val="Header"/>
      <w:tabs>
        <w:tab w:val="clear" w:pos="4153"/>
        <w:tab w:val="clear" w:pos="8306"/>
        <w:tab w:val="left" w:pos="284"/>
        <w:tab w:val="left" w:pos="4820"/>
      </w:tabs>
      <w:spacing w:after="180"/>
      <w:ind w:left="284" w:right="284"/>
      <w:jc w:val="both"/>
      <w:rPr>
        <w:lang w:val="en-US"/>
      </w:rPr>
    </w:pPr>
    <w:r>
      <w:rPr>
        <w:noProof/>
        <w:sz w:val="20"/>
        <w:szCs w:val="20"/>
        <w:lang w:val="en-US" w:eastAsia="en-US" w:bidi="ar-SA"/>
      </w:rPr>
      <mc:AlternateContent>
        <mc:Choice Requires="wps">
          <w:drawing>
            <wp:anchor distT="4294967295" distB="4294967295" distL="114300" distR="114300" simplePos="0" relativeHeight="251658240" behindDoc="0" locked="0" layoutInCell="1" allowOverlap="1" wp14:anchorId="7A998162" wp14:editId="6E05774C">
              <wp:simplePos x="0" y="0"/>
              <wp:positionH relativeFrom="column">
                <wp:posOffset>5080</wp:posOffset>
              </wp:positionH>
              <wp:positionV relativeFrom="paragraph">
                <wp:posOffset>229234</wp:posOffset>
              </wp:positionV>
              <wp:extent cx="3435985" cy="0"/>
              <wp:effectExtent l="0" t="19050" r="120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9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05pt" to="270.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J3Ig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" strokeweight="3pt">
              <v:stroke linestyle="thinThin"/>
            </v:line>
          </w:pict>
        </mc:Fallback>
      </mc:AlternateContent>
    </w:r>
    <w:r w:rsidR="0031576F" w:rsidRPr="0031576F">
      <w:rPr>
        <w:rFonts w:ascii="Book Antiqua" w:hAnsi="Book Antiqua"/>
        <w:b/>
        <w:bCs/>
        <w:sz w:val="22"/>
        <w:szCs w:val="22"/>
      </w:rPr>
      <w:t xml:space="preserve"> Ce que tout musulman et musulmane</w:t>
    </w:r>
    <w:r w:rsidR="0031576F">
      <w:rPr>
        <w:rFonts w:ascii="Book Antiqua" w:hAnsi="Book Antiqua"/>
        <w:b/>
        <w:bCs/>
        <w:sz w:val="22"/>
        <w:szCs w:val="22"/>
      </w:rPr>
      <w:t>…</w:t>
    </w:r>
    <w:r w:rsidR="006C2009">
      <w:rPr>
        <w:rFonts w:hint="cs"/>
        <w:bCs/>
        <w:rtl/>
        <w:lang w:val="en-GB" w:bidi="fa-IR"/>
      </w:rPr>
      <w:tab/>
    </w:r>
    <w:r w:rsidR="006C2009" w:rsidRPr="00A5610E">
      <w:rPr>
        <w:rtl/>
        <w:lang w:val="en-GB" w:bidi="fa-IR"/>
      </w:rPr>
      <w:fldChar w:fldCharType="begin"/>
    </w:r>
    <w:r w:rsidR="006C2009" w:rsidRPr="00A5610E">
      <w:rPr>
        <w:lang w:val="en-GB" w:bidi="fa-IR"/>
      </w:rPr>
      <w:instrText xml:space="preserve"> PAGE </w:instrText>
    </w:r>
    <w:r w:rsidR="006C2009" w:rsidRPr="00A5610E">
      <w:rPr>
        <w:rtl/>
        <w:lang w:val="en-GB" w:bidi="fa-IR"/>
      </w:rPr>
      <w:fldChar w:fldCharType="separate"/>
    </w:r>
    <w:r>
      <w:rPr>
        <w:noProof/>
        <w:lang w:val="en-GB" w:bidi="fa-IR"/>
      </w:rPr>
      <w:t>3</w:t>
    </w:r>
    <w:r w:rsidR="006C2009" w:rsidRPr="00A5610E">
      <w:rPr>
        <w:rtl/>
        <w:lang w:val="en-GB"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09" w:rsidRDefault="006C2009">
    <w:pPr>
      <w:pStyle w:val="Header"/>
      <w:rPr>
        <w:lang w:val="en-US"/>
      </w:rPr>
    </w:pPr>
  </w:p>
  <w:p w:rsidR="006C2009" w:rsidRDefault="006C2009">
    <w:pPr>
      <w:pStyle w:val="Header"/>
      <w:rPr>
        <w:lang w:val="en-US"/>
      </w:rPr>
    </w:pPr>
  </w:p>
  <w:p w:rsidR="006C2009" w:rsidRPr="006C2009" w:rsidRDefault="006C200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CD2"/>
    <w:multiLevelType w:val="hybridMultilevel"/>
    <w:tmpl w:val="CADCF90E"/>
    <w:lvl w:ilvl="0" w:tplc="596038D4">
      <w:start w:val="1"/>
      <w:numFmt w:val="bullet"/>
      <w:lvlText w:val=""/>
      <w:lvlJc w:val="left"/>
      <w:pPr>
        <w:tabs>
          <w:tab w:val="num" w:pos="720"/>
        </w:tabs>
        <w:ind w:left="720" w:hanging="360"/>
      </w:pPr>
      <w:rPr>
        <w:rFonts w:ascii="Symbol" w:hAnsi="Symbol" w:hint="default"/>
        <w:sz w:val="20"/>
      </w:rPr>
    </w:lvl>
    <w:lvl w:ilvl="1" w:tplc="9BD81A7A" w:tentative="1">
      <w:start w:val="1"/>
      <w:numFmt w:val="bullet"/>
      <w:lvlText w:val="o"/>
      <w:lvlJc w:val="left"/>
      <w:pPr>
        <w:tabs>
          <w:tab w:val="num" w:pos="1440"/>
        </w:tabs>
        <w:ind w:left="1440" w:hanging="360"/>
      </w:pPr>
      <w:rPr>
        <w:rFonts w:ascii="Courier New" w:hAnsi="Courier New" w:hint="default"/>
        <w:sz w:val="20"/>
      </w:rPr>
    </w:lvl>
    <w:lvl w:ilvl="2" w:tplc="00B68BA8" w:tentative="1">
      <w:start w:val="1"/>
      <w:numFmt w:val="bullet"/>
      <w:lvlText w:val=""/>
      <w:lvlJc w:val="left"/>
      <w:pPr>
        <w:tabs>
          <w:tab w:val="num" w:pos="2160"/>
        </w:tabs>
        <w:ind w:left="2160" w:hanging="360"/>
      </w:pPr>
      <w:rPr>
        <w:rFonts w:ascii="Wingdings" w:hAnsi="Wingdings" w:hint="default"/>
        <w:sz w:val="20"/>
      </w:rPr>
    </w:lvl>
    <w:lvl w:ilvl="3" w:tplc="50A06B3A" w:tentative="1">
      <w:start w:val="1"/>
      <w:numFmt w:val="bullet"/>
      <w:lvlText w:val=""/>
      <w:lvlJc w:val="left"/>
      <w:pPr>
        <w:tabs>
          <w:tab w:val="num" w:pos="2880"/>
        </w:tabs>
        <w:ind w:left="2880" w:hanging="360"/>
      </w:pPr>
      <w:rPr>
        <w:rFonts w:ascii="Wingdings" w:hAnsi="Wingdings" w:hint="default"/>
        <w:sz w:val="20"/>
      </w:rPr>
    </w:lvl>
    <w:lvl w:ilvl="4" w:tplc="F2461008" w:tentative="1">
      <w:start w:val="1"/>
      <w:numFmt w:val="bullet"/>
      <w:lvlText w:val=""/>
      <w:lvlJc w:val="left"/>
      <w:pPr>
        <w:tabs>
          <w:tab w:val="num" w:pos="3600"/>
        </w:tabs>
        <w:ind w:left="3600" w:hanging="360"/>
      </w:pPr>
      <w:rPr>
        <w:rFonts w:ascii="Wingdings" w:hAnsi="Wingdings" w:hint="default"/>
        <w:sz w:val="20"/>
      </w:rPr>
    </w:lvl>
    <w:lvl w:ilvl="5" w:tplc="45F06EFE" w:tentative="1">
      <w:start w:val="1"/>
      <w:numFmt w:val="bullet"/>
      <w:lvlText w:val=""/>
      <w:lvlJc w:val="left"/>
      <w:pPr>
        <w:tabs>
          <w:tab w:val="num" w:pos="4320"/>
        </w:tabs>
        <w:ind w:left="4320" w:hanging="360"/>
      </w:pPr>
      <w:rPr>
        <w:rFonts w:ascii="Wingdings" w:hAnsi="Wingdings" w:hint="default"/>
        <w:sz w:val="20"/>
      </w:rPr>
    </w:lvl>
    <w:lvl w:ilvl="6" w:tplc="88B4CA94" w:tentative="1">
      <w:start w:val="1"/>
      <w:numFmt w:val="bullet"/>
      <w:lvlText w:val=""/>
      <w:lvlJc w:val="left"/>
      <w:pPr>
        <w:tabs>
          <w:tab w:val="num" w:pos="5040"/>
        </w:tabs>
        <w:ind w:left="5040" w:hanging="360"/>
      </w:pPr>
      <w:rPr>
        <w:rFonts w:ascii="Wingdings" w:hAnsi="Wingdings" w:hint="default"/>
        <w:sz w:val="20"/>
      </w:rPr>
    </w:lvl>
    <w:lvl w:ilvl="7" w:tplc="24F2B968" w:tentative="1">
      <w:start w:val="1"/>
      <w:numFmt w:val="bullet"/>
      <w:lvlText w:val=""/>
      <w:lvlJc w:val="left"/>
      <w:pPr>
        <w:tabs>
          <w:tab w:val="num" w:pos="5760"/>
        </w:tabs>
        <w:ind w:left="5760" w:hanging="360"/>
      </w:pPr>
      <w:rPr>
        <w:rFonts w:ascii="Wingdings" w:hAnsi="Wingdings" w:hint="default"/>
        <w:sz w:val="20"/>
      </w:rPr>
    </w:lvl>
    <w:lvl w:ilvl="8" w:tplc="3C3C5DD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2127F"/>
    <w:multiLevelType w:val="hybridMultilevel"/>
    <w:tmpl w:val="7A50CA08"/>
    <w:lvl w:ilvl="0" w:tplc="0EB0F912">
      <w:start w:val="1"/>
      <w:numFmt w:val="bullet"/>
      <w:lvlText w:val=""/>
      <w:lvlJc w:val="left"/>
      <w:pPr>
        <w:tabs>
          <w:tab w:val="num" w:pos="720"/>
        </w:tabs>
        <w:ind w:left="720" w:hanging="360"/>
      </w:pPr>
      <w:rPr>
        <w:rFonts w:ascii="Symbol" w:hAnsi="Symbol" w:hint="default"/>
        <w:sz w:val="20"/>
      </w:rPr>
    </w:lvl>
    <w:lvl w:ilvl="1" w:tplc="F3CEC8F2" w:tentative="1">
      <w:start w:val="1"/>
      <w:numFmt w:val="bullet"/>
      <w:lvlText w:val="o"/>
      <w:lvlJc w:val="left"/>
      <w:pPr>
        <w:tabs>
          <w:tab w:val="num" w:pos="1440"/>
        </w:tabs>
        <w:ind w:left="1440" w:hanging="360"/>
      </w:pPr>
      <w:rPr>
        <w:rFonts w:ascii="Courier New" w:hAnsi="Courier New" w:hint="default"/>
        <w:sz w:val="20"/>
      </w:rPr>
    </w:lvl>
    <w:lvl w:ilvl="2" w:tplc="696019AA" w:tentative="1">
      <w:start w:val="1"/>
      <w:numFmt w:val="bullet"/>
      <w:lvlText w:val=""/>
      <w:lvlJc w:val="left"/>
      <w:pPr>
        <w:tabs>
          <w:tab w:val="num" w:pos="2160"/>
        </w:tabs>
        <w:ind w:left="2160" w:hanging="360"/>
      </w:pPr>
      <w:rPr>
        <w:rFonts w:ascii="Wingdings" w:hAnsi="Wingdings" w:hint="default"/>
        <w:sz w:val="20"/>
      </w:rPr>
    </w:lvl>
    <w:lvl w:ilvl="3" w:tplc="02EE9F34" w:tentative="1">
      <w:start w:val="1"/>
      <w:numFmt w:val="bullet"/>
      <w:lvlText w:val=""/>
      <w:lvlJc w:val="left"/>
      <w:pPr>
        <w:tabs>
          <w:tab w:val="num" w:pos="2880"/>
        </w:tabs>
        <w:ind w:left="2880" w:hanging="360"/>
      </w:pPr>
      <w:rPr>
        <w:rFonts w:ascii="Wingdings" w:hAnsi="Wingdings" w:hint="default"/>
        <w:sz w:val="20"/>
      </w:rPr>
    </w:lvl>
    <w:lvl w:ilvl="4" w:tplc="FBA8DE6A" w:tentative="1">
      <w:start w:val="1"/>
      <w:numFmt w:val="bullet"/>
      <w:lvlText w:val=""/>
      <w:lvlJc w:val="left"/>
      <w:pPr>
        <w:tabs>
          <w:tab w:val="num" w:pos="3600"/>
        </w:tabs>
        <w:ind w:left="3600" w:hanging="360"/>
      </w:pPr>
      <w:rPr>
        <w:rFonts w:ascii="Wingdings" w:hAnsi="Wingdings" w:hint="default"/>
        <w:sz w:val="20"/>
      </w:rPr>
    </w:lvl>
    <w:lvl w:ilvl="5" w:tplc="1C96F9CC" w:tentative="1">
      <w:start w:val="1"/>
      <w:numFmt w:val="bullet"/>
      <w:lvlText w:val=""/>
      <w:lvlJc w:val="left"/>
      <w:pPr>
        <w:tabs>
          <w:tab w:val="num" w:pos="4320"/>
        </w:tabs>
        <w:ind w:left="4320" w:hanging="360"/>
      </w:pPr>
      <w:rPr>
        <w:rFonts w:ascii="Wingdings" w:hAnsi="Wingdings" w:hint="default"/>
        <w:sz w:val="20"/>
      </w:rPr>
    </w:lvl>
    <w:lvl w:ilvl="6" w:tplc="D3748914" w:tentative="1">
      <w:start w:val="1"/>
      <w:numFmt w:val="bullet"/>
      <w:lvlText w:val=""/>
      <w:lvlJc w:val="left"/>
      <w:pPr>
        <w:tabs>
          <w:tab w:val="num" w:pos="5040"/>
        </w:tabs>
        <w:ind w:left="5040" w:hanging="360"/>
      </w:pPr>
      <w:rPr>
        <w:rFonts w:ascii="Wingdings" w:hAnsi="Wingdings" w:hint="default"/>
        <w:sz w:val="20"/>
      </w:rPr>
    </w:lvl>
    <w:lvl w:ilvl="7" w:tplc="6A7C8388" w:tentative="1">
      <w:start w:val="1"/>
      <w:numFmt w:val="bullet"/>
      <w:lvlText w:val=""/>
      <w:lvlJc w:val="left"/>
      <w:pPr>
        <w:tabs>
          <w:tab w:val="num" w:pos="5760"/>
        </w:tabs>
        <w:ind w:left="5760" w:hanging="360"/>
      </w:pPr>
      <w:rPr>
        <w:rFonts w:ascii="Wingdings" w:hAnsi="Wingdings" w:hint="default"/>
        <w:sz w:val="20"/>
      </w:rPr>
    </w:lvl>
    <w:lvl w:ilvl="8" w:tplc="8ED40776"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233C2"/>
    <w:multiLevelType w:val="hybridMultilevel"/>
    <w:tmpl w:val="B7F4B2E6"/>
    <w:lvl w:ilvl="0" w:tplc="BB9E4472">
      <w:start w:val="1"/>
      <w:numFmt w:val="bullet"/>
      <w:lvlText w:val=""/>
      <w:lvlJc w:val="left"/>
      <w:pPr>
        <w:tabs>
          <w:tab w:val="num" w:pos="720"/>
        </w:tabs>
        <w:ind w:left="720" w:hanging="360"/>
      </w:pPr>
      <w:rPr>
        <w:rFonts w:ascii="Symbol" w:hAnsi="Symbol" w:hint="default"/>
        <w:sz w:val="20"/>
      </w:rPr>
    </w:lvl>
    <w:lvl w:ilvl="1" w:tplc="3E00E77A" w:tentative="1">
      <w:start w:val="1"/>
      <w:numFmt w:val="bullet"/>
      <w:lvlText w:val="o"/>
      <w:lvlJc w:val="left"/>
      <w:pPr>
        <w:tabs>
          <w:tab w:val="num" w:pos="1440"/>
        </w:tabs>
        <w:ind w:left="1440" w:hanging="360"/>
      </w:pPr>
      <w:rPr>
        <w:rFonts w:ascii="Courier New" w:hAnsi="Courier New" w:hint="default"/>
        <w:sz w:val="20"/>
      </w:rPr>
    </w:lvl>
    <w:lvl w:ilvl="2" w:tplc="EFC87D9A" w:tentative="1">
      <w:start w:val="1"/>
      <w:numFmt w:val="bullet"/>
      <w:lvlText w:val=""/>
      <w:lvlJc w:val="left"/>
      <w:pPr>
        <w:tabs>
          <w:tab w:val="num" w:pos="2160"/>
        </w:tabs>
        <w:ind w:left="2160" w:hanging="360"/>
      </w:pPr>
      <w:rPr>
        <w:rFonts w:ascii="Wingdings" w:hAnsi="Wingdings" w:hint="default"/>
        <w:sz w:val="20"/>
      </w:rPr>
    </w:lvl>
    <w:lvl w:ilvl="3" w:tplc="DC0A252A" w:tentative="1">
      <w:start w:val="1"/>
      <w:numFmt w:val="bullet"/>
      <w:lvlText w:val=""/>
      <w:lvlJc w:val="left"/>
      <w:pPr>
        <w:tabs>
          <w:tab w:val="num" w:pos="2880"/>
        </w:tabs>
        <w:ind w:left="2880" w:hanging="360"/>
      </w:pPr>
      <w:rPr>
        <w:rFonts w:ascii="Wingdings" w:hAnsi="Wingdings" w:hint="default"/>
        <w:sz w:val="20"/>
      </w:rPr>
    </w:lvl>
    <w:lvl w:ilvl="4" w:tplc="0DE42944" w:tentative="1">
      <w:start w:val="1"/>
      <w:numFmt w:val="bullet"/>
      <w:lvlText w:val=""/>
      <w:lvlJc w:val="left"/>
      <w:pPr>
        <w:tabs>
          <w:tab w:val="num" w:pos="3600"/>
        </w:tabs>
        <w:ind w:left="3600" w:hanging="360"/>
      </w:pPr>
      <w:rPr>
        <w:rFonts w:ascii="Wingdings" w:hAnsi="Wingdings" w:hint="default"/>
        <w:sz w:val="20"/>
      </w:rPr>
    </w:lvl>
    <w:lvl w:ilvl="5" w:tplc="67720240" w:tentative="1">
      <w:start w:val="1"/>
      <w:numFmt w:val="bullet"/>
      <w:lvlText w:val=""/>
      <w:lvlJc w:val="left"/>
      <w:pPr>
        <w:tabs>
          <w:tab w:val="num" w:pos="4320"/>
        </w:tabs>
        <w:ind w:left="4320" w:hanging="360"/>
      </w:pPr>
      <w:rPr>
        <w:rFonts w:ascii="Wingdings" w:hAnsi="Wingdings" w:hint="default"/>
        <w:sz w:val="20"/>
      </w:rPr>
    </w:lvl>
    <w:lvl w:ilvl="6" w:tplc="B46E9692" w:tentative="1">
      <w:start w:val="1"/>
      <w:numFmt w:val="bullet"/>
      <w:lvlText w:val=""/>
      <w:lvlJc w:val="left"/>
      <w:pPr>
        <w:tabs>
          <w:tab w:val="num" w:pos="5040"/>
        </w:tabs>
        <w:ind w:left="5040" w:hanging="360"/>
      </w:pPr>
      <w:rPr>
        <w:rFonts w:ascii="Wingdings" w:hAnsi="Wingdings" w:hint="default"/>
        <w:sz w:val="20"/>
      </w:rPr>
    </w:lvl>
    <w:lvl w:ilvl="7" w:tplc="CD106B6C" w:tentative="1">
      <w:start w:val="1"/>
      <w:numFmt w:val="bullet"/>
      <w:lvlText w:val=""/>
      <w:lvlJc w:val="left"/>
      <w:pPr>
        <w:tabs>
          <w:tab w:val="num" w:pos="5760"/>
        </w:tabs>
        <w:ind w:left="5760" w:hanging="360"/>
      </w:pPr>
      <w:rPr>
        <w:rFonts w:ascii="Wingdings" w:hAnsi="Wingdings" w:hint="default"/>
        <w:sz w:val="20"/>
      </w:rPr>
    </w:lvl>
    <w:lvl w:ilvl="8" w:tplc="73B0C4B6"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7B5B"/>
    <w:multiLevelType w:val="hybridMultilevel"/>
    <w:tmpl w:val="2DEAF0C4"/>
    <w:lvl w:ilvl="0" w:tplc="3EF00F6C">
      <w:start w:val="1"/>
      <w:numFmt w:val="bullet"/>
      <w:lvlText w:val=""/>
      <w:lvlJc w:val="left"/>
      <w:pPr>
        <w:tabs>
          <w:tab w:val="num" w:pos="720"/>
        </w:tabs>
        <w:ind w:left="720" w:hanging="360"/>
      </w:pPr>
      <w:rPr>
        <w:rFonts w:ascii="Symbol" w:hAnsi="Symbol" w:hint="default"/>
        <w:sz w:val="20"/>
      </w:rPr>
    </w:lvl>
    <w:lvl w:ilvl="1" w:tplc="09CC4D74" w:tentative="1">
      <w:start w:val="1"/>
      <w:numFmt w:val="bullet"/>
      <w:lvlText w:val="o"/>
      <w:lvlJc w:val="left"/>
      <w:pPr>
        <w:tabs>
          <w:tab w:val="num" w:pos="1440"/>
        </w:tabs>
        <w:ind w:left="1440" w:hanging="360"/>
      </w:pPr>
      <w:rPr>
        <w:rFonts w:ascii="Courier New" w:hAnsi="Courier New" w:hint="default"/>
        <w:sz w:val="20"/>
      </w:rPr>
    </w:lvl>
    <w:lvl w:ilvl="2" w:tplc="B8D8E844" w:tentative="1">
      <w:start w:val="1"/>
      <w:numFmt w:val="bullet"/>
      <w:lvlText w:val=""/>
      <w:lvlJc w:val="left"/>
      <w:pPr>
        <w:tabs>
          <w:tab w:val="num" w:pos="2160"/>
        </w:tabs>
        <w:ind w:left="2160" w:hanging="360"/>
      </w:pPr>
      <w:rPr>
        <w:rFonts w:ascii="Wingdings" w:hAnsi="Wingdings" w:hint="default"/>
        <w:sz w:val="20"/>
      </w:rPr>
    </w:lvl>
    <w:lvl w:ilvl="3" w:tplc="05E0BC8C" w:tentative="1">
      <w:start w:val="1"/>
      <w:numFmt w:val="bullet"/>
      <w:lvlText w:val=""/>
      <w:lvlJc w:val="left"/>
      <w:pPr>
        <w:tabs>
          <w:tab w:val="num" w:pos="2880"/>
        </w:tabs>
        <w:ind w:left="2880" w:hanging="360"/>
      </w:pPr>
      <w:rPr>
        <w:rFonts w:ascii="Wingdings" w:hAnsi="Wingdings" w:hint="default"/>
        <w:sz w:val="20"/>
      </w:rPr>
    </w:lvl>
    <w:lvl w:ilvl="4" w:tplc="00146E5C" w:tentative="1">
      <w:start w:val="1"/>
      <w:numFmt w:val="bullet"/>
      <w:lvlText w:val=""/>
      <w:lvlJc w:val="left"/>
      <w:pPr>
        <w:tabs>
          <w:tab w:val="num" w:pos="3600"/>
        </w:tabs>
        <w:ind w:left="3600" w:hanging="360"/>
      </w:pPr>
      <w:rPr>
        <w:rFonts w:ascii="Wingdings" w:hAnsi="Wingdings" w:hint="default"/>
        <w:sz w:val="20"/>
      </w:rPr>
    </w:lvl>
    <w:lvl w:ilvl="5" w:tplc="28A23AD4" w:tentative="1">
      <w:start w:val="1"/>
      <w:numFmt w:val="bullet"/>
      <w:lvlText w:val=""/>
      <w:lvlJc w:val="left"/>
      <w:pPr>
        <w:tabs>
          <w:tab w:val="num" w:pos="4320"/>
        </w:tabs>
        <w:ind w:left="4320" w:hanging="360"/>
      </w:pPr>
      <w:rPr>
        <w:rFonts w:ascii="Wingdings" w:hAnsi="Wingdings" w:hint="default"/>
        <w:sz w:val="20"/>
      </w:rPr>
    </w:lvl>
    <w:lvl w:ilvl="6" w:tplc="32ECF182" w:tentative="1">
      <w:start w:val="1"/>
      <w:numFmt w:val="bullet"/>
      <w:lvlText w:val=""/>
      <w:lvlJc w:val="left"/>
      <w:pPr>
        <w:tabs>
          <w:tab w:val="num" w:pos="5040"/>
        </w:tabs>
        <w:ind w:left="5040" w:hanging="360"/>
      </w:pPr>
      <w:rPr>
        <w:rFonts w:ascii="Wingdings" w:hAnsi="Wingdings" w:hint="default"/>
        <w:sz w:val="20"/>
      </w:rPr>
    </w:lvl>
    <w:lvl w:ilvl="7" w:tplc="CCF0D31E" w:tentative="1">
      <w:start w:val="1"/>
      <w:numFmt w:val="bullet"/>
      <w:lvlText w:val=""/>
      <w:lvlJc w:val="left"/>
      <w:pPr>
        <w:tabs>
          <w:tab w:val="num" w:pos="5760"/>
        </w:tabs>
        <w:ind w:left="5760" w:hanging="360"/>
      </w:pPr>
      <w:rPr>
        <w:rFonts w:ascii="Wingdings" w:hAnsi="Wingdings" w:hint="default"/>
        <w:sz w:val="20"/>
      </w:rPr>
    </w:lvl>
    <w:lvl w:ilvl="8" w:tplc="CAC8D2D6"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8792E"/>
    <w:multiLevelType w:val="hybridMultilevel"/>
    <w:tmpl w:val="53EAC8CE"/>
    <w:lvl w:ilvl="0" w:tplc="2D9AEFA8">
      <w:start w:val="1"/>
      <w:numFmt w:val="bullet"/>
      <w:lvlText w:val=""/>
      <w:lvlJc w:val="left"/>
      <w:pPr>
        <w:tabs>
          <w:tab w:val="num" w:pos="720"/>
        </w:tabs>
        <w:ind w:left="720" w:hanging="360"/>
      </w:pPr>
      <w:rPr>
        <w:rFonts w:ascii="Symbol" w:hAnsi="Symbol" w:hint="default"/>
        <w:sz w:val="20"/>
      </w:rPr>
    </w:lvl>
    <w:lvl w:ilvl="1" w:tplc="CAA6BE5A" w:tentative="1">
      <w:start w:val="1"/>
      <w:numFmt w:val="bullet"/>
      <w:lvlText w:val="o"/>
      <w:lvlJc w:val="left"/>
      <w:pPr>
        <w:tabs>
          <w:tab w:val="num" w:pos="1440"/>
        </w:tabs>
        <w:ind w:left="1440" w:hanging="360"/>
      </w:pPr>
      <w:rPr>
        <w:rFonts w:ascii="Courier New" w:hAnsi="Courier New" w:hint="default"/>
        <w:sz w:val="20"/>
      </w:rPr>
    </w:lvl>
    <w:lvl w:ilvl="2" w:tplc="18302994" w:tentative="1">
      <w:start w:val="1"/>
      <w:numFmt w:val="bullet"/>
      <w:lvlText w:val=""/>
      <w:lvlJc w:val="left"/>
      <w:pPr>
        <w:tabs>
          <w:tab w:val="num" w:pos="2160"/>
        </w:tabs>
        <w:ind w:left="2160" w:hanging="360"/>
      </w:pPr>
      <w:rPr>
        <w:rFonts w:ascii="Wingdings" w:hAnsi="Wingdings" w:hint="default"/>
        <w:sz w:val="20"/>
      </w:rPr>
    </w:lvl>
    <w:lvl w:ilvl="3" w:tplc="9DF41FE4" w:tentative="1">
      <w:start w:val="1"/>
      <w:numFmt w:val="bullet"/>
      <w:lvlText w:val=""/>
      <w:lvlJc w:val="left"/>
      <w:pPr>
        <w:tabs>
          <w:tab w:val="num" w:pos="2880"/>
        </w:tabs>
        <w:ind w:left="2880" w:hanging="360"/>
      </w:pPr>
      <w:rPr>
        <w:rFonts w:ascii="Wingdings" w:hAnsi="Wingdings" w:hint="default"/>
        <w:sz w:val="20"/>
      </w:rPr>
    </w:lvl>
    <w:lvl w:ilvl="4" w:tplc="E6A84780" w:tentative="1">
      <w:start w:val="1"/>
      <w:numFmt w:val="bullet"/>
      <w:lvlText w:val=""/>
      <w:lvlJc w:val="left"/>
      <w:pPr>
        <w:tabs>
          <w:tab w:val="num" w:pos="3600"/>
        </w:tabs>
        <w:ind w:left="3600" w:hanging="360"/>
      </w:pPr>
      <w:rPr>
        <w:rFonts w:ascii="Wingdings" w:hAnsi="Wingdings" w:hint="default"/>
        <w:sz w:val="20"/>
      </w:rPr>
    </w:lvl>
    <w:lvl w:ilvl="5" w:tplc="5B4002F0" w:tentative="1">
      <w:start w:val="1"/>
      <w:numFmt w:val="bullet"/>
      <w:lvlText w:val=""/>
      <w:lvlJc w:val="left"/>
      <w:pPr>
        <w:tabs>
          <w:tab w:val="num" w:pos="4320"/>
        </w:tabs>
        <w:ind w:left="4320" w:hanging="360"/>
      </w:pPr>
      <w:rPr>
        <w:rFonts w:ascii="Wingdings" w:hAnsi="Wingdings" w:hint="default"/>
        <w:sz w:val="20"/>
      </w:rPr>
    </w:lvl>
    <w:lvl w:ilvl="6" w:tplc="293064AA" w:tentative="1">
      <w:start w:val="1"/>
      <w:numFmt w:val="bullet"/>
      <w:lvlText w:val=""/>
      <w:lvlJc w:val="left"/>
      <w:pPr>
        <w:tabs>
          <w:tab w:val="num" w:pos="5040"/>
        </w:tabs>
        <w:ind w:left="5040" w:hanging="360"/>
      </w:pPr>
      <w:rPr>
        <w:rFonts w:ascii="Wingdings" w:hAnsi="Wingdings" w:hint="default"/>
        <w:sz w:val="20"/>
      </w:rPr>
    </w:lvl>
    <w:lvl w:ilvl="7" w:tplc="678E422C" w:tentative="1">
      <w:start w:val="1"/>
      <w:numFmt w:val="bullet"/>
      <w:lvlText w:val=""/>
      <w:lvlJc w:val="left"/>
      <w:pPr>
        <w:tabs>
          <w:tab w:val="num" w:pos="5760"/>
        </w:tabs>
        <w:ind w:left="5760" w:hanging="360"/>
      </w:pPr>
      <w:rPr>
        <w:rFonts w:ascii="Wingdings" w:hAnsi="Wingdings" w:hint="default"/>
        <w:sz w:val="20"/>
      </w:rPr>
    </w:lvl>
    <w:lvl w:ilvl="8" w:tplc="26EA313E"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52D90"/>
    <w:multiLevelType w:val="hybridMultilevel"/>
    <w:tmpl w:val="660C3822"/>
    <w:lvl w:ilvl="0" w:tplc="D1A41E36">
      <w:start w:val="1"/>
      <w:numFmt w:val="bullet"/>
      <w:lvlText w:val=""/>
      <w:lvlJc w:val="left"/>
      <w:pPr>
        <w:tabs>
          <w:tab w:val="num" w:pos="720"/>
        </w:tabs>
        <w:ind w:left="720" w:hanging="360"/>
      </w:pPr>
      <w:rPr>
        <w:rFonts w:ascii="Symbol" w:hAnsi="Symbol" w:hint="default"/>
        <w:sz w:val="20"/>
      </w:rPr>
    </w:lvl>
    <w:lvl w:ilvl="1" w:tplc="670E10EE" w:tentative="1">
      <w:start w:val="1"/>
      <w:numFmt w:val="bullet"/>
      <w:lvlText w:val="o"/>
      <w:lvlJc w:val="left"/>
      <w:pPr>
        <w:tabs>
          <w:tab w:val="num" w:pos="1440"/>
        </w:tabs>
        <w:ind w:left="1440" w:hanging="360"/>
      </w:pPr>
      <w:rPr>
        <w:rFonts w:ascii="Courier New" w:hAnsi="Courier New" w:hint="default"/>
        <w:sz w:val="20"/>
      </w:rPr>
    </w:lvl>
    <w:lvl w:ilvl="2" w:tplc="D88C1B10" w:tentative="1">
      <w:start w:val="1"/>
      <w:numFmt w:val="bullet"/>
      <w:lvlText w:val=""/>
      <w:lvlJc w:val="left"/>
      <w:pPr>
        <w:tabs>
          <w:tab w:val="num" w:pos="2160"/>
        </w:tabs>
        <w:ind w:left="2160" w:hanging="360"/>
      </w:pPr>
      <w:rPr>
        <w:rFonts w:ascii="Wingdings" w:hAnsi="Wingdings" w:hint="default"/>
        <w:sz w:val="20"/>
      </w:rPr>
    </w:lvl>
    <w:lvl w:ilvl="3" w:tplc="935809D4" w:tentative="1">
      <w:start w:val="1"/>
      <w:numFmt w:val="bullet"/>
      <w:lvlText w:val=""/>
      <w:lvlJc w:val="left"/>
      <w:pPr>
        <w:tabs>
          <w:tab w:val="num" w:pos="2880"/>
        </w:tabs>
        <w:ind w:left="2880" w:hanging="360"/>
      </w:pPr>
      <w:rPr>
        <w:rFonts w:ascii="Wingdings" w:hAnsi="Wingdings" w:hint="default"/>
        <w:sz w:val="20"/>
      </w:rPr>
    </w:lvl>
    <w:lvl w:ilvl="4" w:tplc="8A8CB2B0" w:tentative="1">
      <w:start w:val="1"/>
      <w:numFmt w:val="bullet"/>
      <w:lvlText w:val=""/>
      <w:lvlJc w:val="left"/>
      <w:pPr>
        <w:tabs>
          <w:tab w:val="num" w:pos="3600"/>
        </w:tabs>
        <w:ind w:left="3600" w:hanging="360"/>
      </w:pPr>
      <w:rPr>
        <w:rFonts w:ascii="Wingdings" w:hAnsi="Wingdings" w:hint="default"/>
        <w:sz w:val="20"/>
      </w:rPr>
    </w:lvl>
    <w:lvl w:ilvl="5" w:tplc="AB9851D8" w:tentative="1">
      <w:start w:val="1"/>
      <w:numFmt w:val="bullet"/>
      <w:lvlText w:val=""/>
      <w:lvlJc w:val="left"/>
      <w:pPr>
        <w:tabs>
          <w:tab w:val="num" w:pos="4320"/>
        </w:tabs>
        <w:ind w:left="4320" w:hanging="360"/>
      </w:pPr>
      <w:rPr>
        <w:rFonts w:ascii="Wingdings" w:hAnsi="Wingdings" w:hint="default"/>
        <w:sz w:val="20"/>
      </w:rPr>
    </w:lvl>
    <w:lvl w:ilvl="6" w:tplc="452C3916" w:tentative="1">
      <w:start w:val="1"/>
      <w:numFmt w:val="bullet"/>
      <w:lvlText w:val=""/>
      <w:lvlJc w:val="left"/>
      <w:pPr>
        <w:tabs>
          <w:tab w:val="num" w:pos="5040"/>
        </w:tabs>
        <w:ind w:left="5040" w:hanging="360"/>
      </w:pPr>
      <w:rPr>
        <w:rFonts w:ascii="Wingdings" w:hAnsi="Wingdings" w:hint="default"/>
        <w:sz w:val="20"/>
      </w:rPr>
    </w:lvl>
    <w:lvl w:ilvl="7" w:tplc="6158E212" w:tentative="1">
      <w:start w:val="1"/>
      <w:numFmt w:val="bullet"/>
      <w:lvlText w:val=""/>
      <w:lvlJc w:val="left"/>
      <w:pPr>
        <w:tabs>
          <w:tab w:val="num" w:pos="5760"/>
        </w:tabs>
        <w:ind w:left="5760" w:hanging="360"/>
      </w:pPr>
      <w:rPr>
        <w:rFonts w:ascii="Wingdings" w:hAnsi="Wingdings" w:hint="default"/>
        <w:sz w:val="20"/>
      </w:rPr>
    </w:lvl>
    <w:lvl w:ilvl="8" w:tplc="89E0010A"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97291"/>
    <w:multiLevelType w:val="hybridMultilevel"/>
    <w:tmpl w:val="0B10A1D0"/>
    <w:lvl w:ilvl="0" w:tplc="1BC225BE">
      <w:start w:val="1"/>
      <w:numFmt w:val="bullet"/>
      <w:lvlText w:val=""/>
      <w:lvlJc w:val="left"/>
      <w:pPr>
        <w:tabs>
          <w:tab w:val="num" w:pos="720"/>
        </w:tabs>
        <w:ind w:left="720" w:hanging="360"/>
      </w:pPr>
      <w:rPr>
        <w:rFonts w:ascii="Symbol" w:hAnsi="Symbol" w:hint="default"/>
        <w:sz w:val="20"/>
      </w:rPr>
    </w:lvl>
    <w:lvl w:ilvl="1" w:tplc="50E60D24" w:tentative="1">
      <w:start w:val="1"/>
      <w:numFmt w:val="bullet"/>
      <w:lvlText w:val="o"/>
      <w:lvlJc w:val="left"/>
      <w:pPr>
        <w:tabs>
          <w:tab w:val="num" w:pos="1440"/>
        </w:tabs>
        <w:ind w:left="1440" w:hanging="360"/>
      </w:pPr>
      <w:rPr>
        <w:rFonts w:ascii="Courier New" w:hAnsi="Courier New" w:hint="default"/>
        <w:sz w:val="20"/>
      </w:rPr>
    </w:lvl>
    <w:lvl w:ilvl="2" w:tplc="9264AAAA" w:tentative="1">
      <w:start w:val="1"/>
      <w:numFmt w:val="bullet"/>
      <w:lvlText w:val=""/>
      <w:lvlJc w:val="left"/>
      <w:pPr>
        <w:tabs>
          <w:tab w:val="num" w:pos="2160"/>
        </w:tabs>
        <w:ind w:left="2160" w:hanging="360"/>
      </w:pPr>
      <w:rPr>
        <w:rFonts w:ascii="Wingdings" w:hAnsi="Wingdings" w:hint="default"/>
        <w:sz w:val="20"/>
      </w:rPr>
    </w:lvl>
    <w:lvl w:ilvl="3" w:tplc="CAA47DE4" w:tentative="1">
      <w:start w:val="1"/>
      <w:numFmt w:val="bullet"/>
      <w:lvlText w:val=""/>
      <w:lvlJc w:val="left"/>
      <w:pPr>
        <w:tabs>
          <w:tab w:val="num" w:pos="2880"/>
        </w:tabs>
        <w:ind w:left="2880" w:hanging="360"/>
      </w:pPr>
      <w:rPr>
        <w:rFonts w:ascii="Wingdings" w:hAnsi="Wingdings" w:hint="default"/>
        <w:sz w:val="20"/>
      </w:rPr>
    </w:lvl>
    <w:lvl w:ilvl="4" w:tplc="3774B99E" w:tentative="1">
      <w:start w:val="1"/>
      <w:numFmt w:val="bullet"/>
      <w:lvlText w:val=""/>
      <w:lvlJc w:val="left"/>
      <w:pPr>
        <w:tabs>
          <w:tab w:val="num" w:pos="3600"/>
        </w:tabs>
        <w:ind w:left="3600" w:hanging="360"/>
      </w:pPr>
      <w:rPr>
        <w:rFonts w:ascii="Wingdings" w:hAnsi="Wingdings" w:hint="default"/>
        <w:sz w:val="20"/>
      </w:rPr>
    </w:lvl>
    <w:lvl w:ilvl="5" w:tplc="96C81AB2" w:tentative="1">
      <w:start w:val="1"/>
      <w:numFmt w:val="bullet"/>
      <w:lvlText w:val=""/>
      <w:lvlJc w:val="left"/>
      <w:pPr>
        <w:tabs>
          <w:tab w:val="num" w:pos="4320"/>
        </w:tabs>
        <w:ind w:left="4320" w:hanging="360"/>
      </w:pPr>
      <w:rPr>
        <w:rFonts w:ascii="Wingdings" w:hAnsi="Wingdings" w:hint="default"/>
        <w:sz w:val="20"/>
      </w:rPr>
    </w:lvl>
    <w:lvl w:ilvl="6" w:tplc="7D269D7C" w:tentative="1">
      <w:start w:val="1"/>
      <w:numFmt w:val="bullet"/>
      <w:lvlText w:val=""/>
      <w:lvlJc w:val="left"/>
      <w:pPr>
        <w:tabs>
          <w:tab w:val="num" w:pos="5040"/>
        </w:tabs>
        <w:ind w:left="5040" w:hanging="360"/>
      </w:pPr>
      <w:rPr>
        <w:rFonts w:ascii="Wingdings" w:hAnsi="Wingdings" w:hint="default"/>
        <w:sz w:val="20"/>
      </w:rPr>
    </w:lvl>
    <w:lvl w:ilvl="7" w:tplc="3B5C8838" w:tentative="1">
      <w:start w:val="1"/>
      <w:numFmt w:val="bullet"/>
      <w:lvlText w:val=""/>
      <w:lvlJc w:val="left"/>
      <w:pPr>
        <w:tabs>
          <w:tab w:val="num" w:pos="5760"/>
        </w:tabs>
        <w:ind w:left="5760" w:hanging="360"/>
      </w:pPr>
      <w:rPr>
        <w:rFonts w:ascii="Wingdings" w:hAnsi="Wingdings" w:hint="default"/>
        <w:sz w:val="20"/>
      </w:rPr>
    </w:lvl>
    <w:lvl w:ilvl="8" w:tplc="3EB8721A"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52CB7"/>
    <w:multiLevelType w:val="hybridMultilevel"/>
    <w:tmpl w:val="2C2040F2"/>
    <w:lvl w:ilvl="0" w:tplc="0EB46B64">
      <w:start w:val="1"/>
      <w:numFmt w:val="bullet"/>
      <w:lvlText w:val=""/>
      <w:lvlJc w:val="left"/>
      <w:pPr>
        <w:tabs>
          <w:tab w:val="num" w:pos="720"/>
        </w:tabs>
        <w:ind w:left="720" w:hanging="360"/>
      </w:pPr>
      <w:rPr>
        <w:rFonts w:ascii="Symbol" w:hAnsi="Symbol" w:hint="default"/>
        <w:sz w:val="20"/>
      </w:rPr>
    </w:lvl>
    <w:lvl w:ilvl="1" w:tplc="5256FE26" w:tentative="1">
      <w:start w:val="1"/>
      <w:numFmt w:val="bullet"/>
      <w:lvlText w:val="o"/>
      <w:lvlJc w:val="left"/>
      <w:pPr>
        <w:tabs>
          <w:tab w:val="num" w:pos="1440"/>
        </w:tabs>
        <w:ind w:left="1440" w:hanging="360"/>
      </w:pPr>
      <w:rPr>
        <w:rFonts w:ascii="Courier New" w:hAnsi="Courier New" w:hint="default"/>
        <w:sz w:val="20"/>
      </w:rPr>
    </w:lvl>
    <w:lvl w:ilvl="2" w:tplc="7FAA037A" w:tentative="1">
      <w:start w:val="1"/>
      <w:numFmt w:val="bullet"/>
      <w:lvlText w:val=""/>
      <w:lvlJc w:val="left"/>
      <w:pPr>
        <w:tabs>
          <w:tab w:val="num" w:pos="2160"/>
        </w:tabs>
        <w:ind w:left="2160" w:hanging="360"/>
      </w:pPr>
      <w:rPr>
        <w:rFonts w:ascii="Wingdings" w:hAnsi="Wingdings" w:hint="default"/>
        <w:sz w:val="20"/>
      </w:rPr>
    </w:lvl>
    <w:lvl w:ilvl="3" w:tplc="B0821EBA" w:tentative="1">
      <w:start w:val="1"/>
      <w:numFmt w:val="bullet"/>
      <w:lvlText w:val=""/>
      <w:lvlJc w:val="left"/>
      <w:pPr>
        <w:tabs>
          <w:tab w:val="num" w:pos="2880"/>
        </w:tabs>
        <w:ind w:left="2880" w:hanging="360"/>
      </w:pPr>
      <w:rPr>
        <w:rFonts w:ascii="Wingdings" w:hAnsi="Wingdings" w:hint="default"/>
        <w:sz w:val="20"/>
      </w:rPr>
    </w:lvl>
    <w:lvl w:ilvl="4" w:tplc="400A1954" w:tentative="1">
      <w:start w:val="1"/>
      <w:numFmt w:val="bullet"/>
      <w:lvlText w:val=""/>
      <w:lvlJc w:val="left"/>
      <w:pPr>
        <w:tabs>
          <w:tab w:val="num" w:pos="3600"/>
        </w:tabs>
        <w:ind w:left="3600" w:hanging="360"/>
      </w:pPr>
      <w:rPr>
        <w:rFonts w:ascii="Wingdings" w:hAnsi="Wingdings" w:hint="default"/>
        <w:sz w:val="20"/>
      </w:rPr>
    </w:lvl>
    <w:lvl w:ilvl="5" w:tplc="EB5CEF0C" w:tentative="1">
      <w:start w:val="1"/>
      <w:numFmt w:val="bullet"/>
      <w:lvlText w:val=""/>
      <w:lvlJc w:val="left"/>
      <w:pPr>
        <w:tabs>
          <w:tab w:val="num" w:pos="4320"/>
        </w:tabs>
        <w:ind w:left="4320" w:hanging="360"/>
      </w:pPr>
      <w:rPr>
        <w:rFonts w:ascii="Wingdings" w:hAnsi="Wingdings" w:hint="default"/>
        <w:sz w:val="20"/>
      </w:rPr>
    </w:lvl>
    <w:lvl w:ilvl="6" w:tplc="38D83E42" w:tentative="1">
      <w:start w:val="1"/>
      <w:numFmt w:val="bullet"/>
      <w:lvlText w:val=""/>
      <w:lvlJc w:val="left"/>
      <w:pPr>
        <w:tabs>
          <w:tab w:val="num" w:pos="5040"/>
        </w:tabs>
        <w:ind w:left="5040" w:hanging="360"/>
      </w:pPr>
      <w:rPr>
        <w:rFonts w:ascii="Wingdings" w:hAnsi="Wingdings" w:hint="default"/>
        <w:sz w:val="20"/>
      </w:rPr>
    </w:lvl>
    <w:lvl w:ilvl="7" w:tplc="BDECAAE0" w:tentative="1">
      <w:start w:val="1"/>
      <w:numFmt w:val="bullet"/>
      <w:lvlText w:val=""/>
      <w:lvlJc w:val="left"/>
      <w:pPr>
        <w:tabs>
          <w:tab w:val="num" w:pos="5760"/>
        </w:tabs>
        <w:ind w:left="5760" w:hanging="360"/>
      </w:pPr>
      <w:rPr>
        <w:rFonts w:ascii="Wingdings" w:hAnsi="Wingdings" w:hint="default"/>
        <w:sz w:val="20"/>
      </w:rPr>
    </w:lvl>
    <w:lvl w:ilvl="8" w:tplc="D324B9FA"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C37FE"/>
    <w:multiLevelType w:val="hybridMultilevel"/>
    <w:tmpl w:val="A530B69A"/>
    <w:lvl w:ilvl="0" w:tplc="B7F85E18">
      <w:start w:val="1"/>
      <w:numFmt w:val="bullet"/>
      <w:lvlText w:val=""/>
      <w:lvlJc w:val="left"/>
      <w:pPr>
        <w:tabs>
          <w:tab w:val="num" w:pos="720"/>
        </w:tabs>
        <w:ind w:left="720" w:hanging="360"/>
      </w:pPr>
      <w:rPr>
        <w:rFonts w:ascii="Symbol" w:hAnsi="Symbol" w:hint="default"/>
        <w:sz w:val="20"/>
      </w:rPr>
    </w:lvl>
    <w:lvl w:ilvl="1" w:tplc="2D4AEC40" w:tentative="1">
      <w:start w:val="1"/>
      <w:numFmt w:val="bullet"/>
      <w:lvlText w:val="o"/>
      <w:lvlJc w:val="left"/>
      <w:pPr>
        <w:tabs>
          <w:tab w:val="num" w:pos="1440"/>
        </w:tabs>
        <w:ind w:left="1440" w:hanging="360"/>
      </w:pPr>
      <w:rPr>
        <w:rFonts w:ascii="Courier New" w:hAnsi="Courier New" w:hint="default"/>
        <w:sz w:val="20"/>
      </w:rPr>
    </w:lvl>
    <w:lvl w:ilvl="2" w:tplc="EC2849E0" w:tentative="1">
      <w:start w:val="1"/>
      <w:numFmt w:val="bullet"/>
      <w:lvlText w:val=""/>
      <w:lvlJc w:val="left"/>
      <w:pPr>
        <w:tabs>
          <w:tab w:val="num" w:pos="2160"/>
        </w:tabs>
        <w:ind w:left="2160" w:hanging="360"/>
      </w:pPr>
      <w:rPr>
        <w:rFonts w:ascii="Wingdings" w:hAnsi="Wingdings" w:hint="default"/>
        <w:sz w:val="20"/>
      </w:rPr>
    </w:lvl>
    <w:lvl w:ilvl="3" w:tplc="6E727F3A" w:tentative="1">
      <w:start w:val="1"/>
      <w:numFmt w:val="bullet"/>
      <w:lvlText w:val=""/>
      <w:lvlJc w:val="left"/>
      <w:pPr>
        <w:tabs>
          <w:tab w:val="num" w:pos="2880"/>
        </w:tabs>
        <w:ind w:left="2880" w:hanging="360"/>
      </w:pPr>
      <w:rPr>
        <w:rFonts w:ascii="Wingdings" w:hAnsi="Wingdings" w:hint="default"/>
        <w:sz w:val="20"/>
      </w:rPr>
    </w:lvl>
    <w:lvl w:ilvl="4" w:tplc="5E52028E" w:tentative="1">
      <w:start w:val="1"/>
      <w:numFmt w:val="bullet"/>
      <w:lvlText w:val=""/>
      <w:lvlJc w:val="left"/>
      <w:pPr>
        <w:tabs>
          <w:tab w:val="num" w:pos="3600"/>
        </w:tabs>
        <w:ind w:left="3600" w:hanging="360"/>
      </w:pPr>
      <w:rPr>
        <w:rFonts w:ascii="Wingdings" w:hAnsi="Wingdings" w:hint="default"/>
        <w:sz w:val="20"/>
      </w:rPr>
    </w:lvl>
    <w:lvl w:ilvl="5" w:tplc="3E0A53DC" w:tentative="1">
      <w:start w:val="1"/>
      <w:numFmt w:val="bullet"/>
      <w:lvlText w:val=""/>
      <w:lvlJc w:val="left"/>
      <w:pPr>
        <w:tabs>
          <w:tab w:val="num" w:pos="4320"/>
        </w:tabs>
        <w:ind w:left="4320" w:hanging="360"/>
      </w:pPr>
      <w:rPr>
        <w:rFonts w:ascii="Wingdings" w:hAnsi="Wingdings" w:hint="default"/>
        <w:sz w:val="20"/>
      </w:rPr>
    </w:lvl>
    <w:lvl w:ilvl="6" w:tplc="95265310" w:tentative="1">
      <w:start w:val="1"/>
      <w:numFmt w:val="bullet"/>
      <w:lvlText w:val=""/>
      <w:lvlJc w:val="left"/>
      <w:pPr>
        <w:tabs>
          <w:tab w:val="num" w:pos="5040"/>
        </w:tabs>
        <w:ind w:left="5040" w:hanging="360"/>
      </w:pPr>
      <w:rPr>
        <w:rFonts w:ascii="Wingdings" w:hAnsi="Wingdings" w:hint="default"/>
        <w:sz w:val="20"/>
      </w:rPr>
    </w:lvl>
    <w:lvl w:ilvl="7" w:tplc="128490A4" w:tentative="1">
      <w:start w:val="1"/>
      <w:numFmt w:val="bullet"/>
      <w:lvlText w:val=""/>
      <w:lvlJc w:val="left"/>
      <w:pPr>
        <w:tabs>
          <w:tab w:val="num" w:pos="5760"/>
        </w:tabs>
        <w:ind w:left="5760" w:hanging="360"/>
      </w:pPr>
      <w:rPr>
        <w:rFonts w:ascii="Wingdings" w:hAnsi="Wingdings" w:hint="default"/>
        <w:sz w:val="20"/>
      </w:rPr>
    </w:lvl>
    <w:lvl w:ilvl="8" w:tplc="703E6DBE"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A2AD4"/>
    <w:multiLevelType w:val="hybridMultilevel"/>
    <w:tmpl w:val="71229F98"/>
    <w:lvl w:ilvl="0" w:tplc="1478BFA0">
      <w:start w:val="1"/>
      <w:numFmt w:val="bullet"/>
      <w:lvlText w:val=""/>
      <w:lvlJc w:val="left"/>
      <w:pPr>
        <w:tabs>
          <w:tab w:val="num" w:pos="720"/>
        </w:tabs>
        <w:ind w:left="720" w:hanging="360"/>
      </w:pPr>
      <w:rPr>
        <w:rFonts w:ascii="Symbol" w:hAnsi="Symbol" w:hint="default"/>
        <w:sz w:val="20"/>
      </w:rPr>
    </w:lvl>
    <w:lvl w:ilvl="1" w:tplc="CD141560" w:tentative="1">
      <w:start w:val="1"/>
      <w:numFmt w:val="bullet"/>
      <w:lvlText w:val="o"/>
      <w:lvlJc w:val="left"/>
      <w:pPr>
        <w:tabs>
          <w:tab w:val="num" w:pos="1440"/>
        </w:tabs>
        <w:ind w:left="1440" w:hanging="360"/>
      </w:pPr>
      <w:rPr>
        <w:rFonts w:ascii="Courier New" w:hAnsi="Courier New" w:hint="default"/>
        <w:sz w:val="20"/>
      </w:rPr>
    </w:lvl>
    <w:lvl w:ilvl="2" w:tplc="64301E80" w:tentative="1">
      <w:start w:val="1"/>
      <w:numFmt w:val="bullet"/>
      <w:lvlText w:val=""/>
      <w:lvlJc w:val="left"/>
      <w:pPr>
        <w:tabs>
          <w:tab w:val="num" w:pos="2160"/>
        </w:tabs>
        <w:ind w:left="2160" w:hanging="360"/>
      </w:pPr>
      <w:rPr>
        <w:rFonts w:ascii="Wingdings" w:hAnsi="Wingdings" w:hint="default"/>
        <w:sz w:val="20"/>
      </w:rPr>
    </w:lvl>
    <w:lvl w:ilvl="3" w:tplc="8A94B51E" w:tentative="1">
      <w:start w:val="1"/>
      <w:numFmt w:val="bullet"/>
      <w:lvlText w:val=""/>
      <w:lvlJc w:val="left"/>
      <w:pPr>
        <w:tabs>
          <w:tab w:val="num" w:pos="2880"/>
        </w:tabs>
        <w:ind w:left="2880" w:hanging="360"/>
      </w:pPr>
      <w:rPr>
        <w:rFonts w:ascii="Wingdings" w:hAnsi="Wingdings" w:hint="default"/>
        <w:sz w:val="20"/>
      </w:rPr>
    </w:lvl>
    <w:lvl w:ilvl="4" w:tplc="CC3EFAD4" w:tentative="1">
      <w:start w:val="1"/>
      <w:numFmt w:val="bullet"/>
      <w:lvlText w:val=""/>
      <w:lvlJc w:val="left"/>
      <w:pPr>
        <w:tabs>
          <w:tab w:val="num" w:pos="3600"/>
        </w:tabs>
        <w:ind w:left="3600" w:hanging="360"/>
      </w:pPr>
      <w:rPr>
        <w:rFonts w:ascii="Wingdings" w:hAnsi="Wingdings" w:hint="default"/>
        <w:sz w:val="20"/>
      </w:rPr>
    </w:lvl>
    <w:lvl w:ilvl="5" w:tplc="51F0CFDE" w:tentative="1">
      <w:start w:val="1"/>
      <w:numFmt w:val="bullet"/>
      <w:lvlText w:val=""/>
      <w:lvlJc w:val="left"/>
      <w:pPr>
        <w:tabs>
          <w:tab w:val="num" w:pos="4320"/>
        </w:tabs>
        <w:ind w:left="4320" w:hanging="360"/>
      </w:pPr>
      <w:rPr>
        <w:rFonts w:ascii="Wingdings" w:hAnsi="Wingdings" w:hint="default"/>
        <w:sz w:val="20"/>
      </w:rPr>
    </w:lvl>
    <w:lvl w:ilvl="6" w:tplc="FB56CDF2" w:tentative="1">
      <w:start w:val="1"/>
      <w:numFmt w:val="bullet"/>
      <w:lvlText w:val=""/>
      <w:lvlJc w:val="left"/>
      <w:pPr>
        <w:tabs>
          <w:tab w:val="num" w:pos="5040"/>
        </w:tabs>
        <w:ind w:left="5040" w:hanging="360"/>
      </w:pPr>
      <w:rPr>
        <w:rFonts w:ascii="Wingdings" w:hAnsi="Wingdings" w:hint="default"/>
        <w:sz w:val="20"/>
      </w:rPr>
    </w:lvl>
    <w:lvl w:ilvl="7" w:tplc="492800F0" w:tentative="1">
      <w:start w:val="1"/>
      <w:numFmt w:val="bullet"/>
      <w:lvlText w:val=""/>
      <w:lvlJc w:val="left"/>
      <w:pPr>
        <w:tabs>
          <w:tab w:val="num" w:pos="5760"/>
        </w:tabs>
        <w:ind w:left="5760" w:hanging="360"/>
      </w:pPr>
      <w:rPr>
        <w:rFonts w:ascii="Wingdings" w:hAnsi="Wingdings" w:hint="default"/>
        <w:sz w:val="20"/>
      </w:rPr>
    </w:lvl>
    <w:lvl w:ilvl="8" w:tplc="3B70A81C"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A6D78"/>
    <w:multiLevelType w:val="hybridMultilevel"/>
    <w:tmpl w:val="D9AC29C6"/>
    <w:lvl w:ilvl="0" w:tplc="0370269A">
      <w:start w:val="1"/>
      <w:numFmt w:val="bullet"/>
      <w:lvlText w:val=""/>
      <w:lvlJc w:val="left"/>
      <w:pPr>
        <w:tabs>
          <w:tab w:val="num" w:pos="720"/>
        </w:tabs>
        <w:ind w:left="720" w:hanging="360"/>
      </w:pPr>
      <w:rPr>
        <w:rFonts w:ascii="Symbol" w:hAnsi="Symbol" w:hint="default"/>
        <w:sz w:val="20"/>
      </w:rPr>
    </w:lvl>
    <w:lvl w:ilvl="1" w:tplc="320A1DF8" w:tentative="1">
      <w:start w:val="1"/>
      <w:numFmt w:val="bullet"/>
      <w:lvlText w:val="o"/>
      <w:lvlJc w:val="left"/>
      <w:pPr>
        <w:tabs>
          <w:tab w:val="num" w:pos="1440"/>
        </w:tabs>
        <w:ind w:left="1440" w:hanging="360"/>
      </w:pPr>
      <w:rPr>
        <w:rFonts w:ascii="Courier New" w:hAnsi="Courier New" w:hint="default"/>
        <w:sz w:val="20"/>
      </w:rPr>
    </w:lvl>
    <w:lvl w:ilvl="2" w:tplc="F5F2F1B6" w:tentative="1">
      <w:start w:val="1"/>
      <w:numFmt w:val="bullet"/>
      <w:lvlText w:val=""/>
      <w:lvlJc w:val="left"/>
      <w:pPr>
        <w:tabs>
          <w:tab w:val="num" w:pos="2160"/>
        </w:tabs>
        <w:ind w:left="2160" w:hanging="360"/>
      </w:pPr>
      <w:rPr>
        <w:rFonts w:ascii="Wingdings" w:hAnsi="Wingdings" w:hint="default"/>
        <w:sz w:val="20"/>
      </w:rPr>
    </w:lvl>
    <w:lvl w:ilvl="3" w:tplc="689A457E" w:tentative="1">
      <w:start w:val="1"/>
      <w:numFmt w:val="bullet"/>
      <w:lvlText w:val=""/>
      <w:lvlJc w:val="left"/>
      <w:pPr>
        <w:tabs>
          <w:tab w:val="num" w:pos="2880"/>
        </w:tabs>
        <w:ind w:left="2880" w:hanging="360"/>
      </w:pPr>
      <w:rPr>
        <w:rFonts w:ascii="Wingdings" w:hAnsi="Wingdings" w:hint="default"/>
        <w:sz w:val="20"/>
      </w:rPr>
    </w:lvl>
    <w:lvl w:ilvl="4" w:tplc="517466BC" w:tentative="1">
      <w:start w:val="1"/>
      <w:numFmt w:val="bullet"/>
      <w:lvlText w:val=""/>
      <w:lvlJc w:val="left"/>
      <w:pPr>
        <w:tabs>
          <w:tab w:val="num" w:pos="3600"/>
        </w:tabs>
        <w:ind w:left="3600" w:hanging="360"/>
      </w:pPr>
      <w:rPr>
        <w:rFonts w:ascii="Wingdings" w:hAnsi="Wingdings" w:hint="default"/>
        <w:sz w:val="20"/>
      </w:rPr>
    </w:lvl>
    <w:lvl w:ilvl="5" w:tplc="94D6600A" w:tentative="1">
      <w:start w:val="1"/>
      <w:numFmt w:val="bullet"/>
      <w:lvlText w:val=""/>
      <w:lvlJc w:val="left"/>
      <w:pPr>
        <w:tabs>
          <w:tab w:val="num" w:pos="4320"/>
        </w:tabs>
        <w:ind w:left="4320" w:hanging="360"/>
      </w:pPr>
      <w:rPr>
        <w:rFonts w:ascii="Wingdings" w:hAnsi="Wingdings" w:hint="default"/>
        <w:sz w:val="20"/>
      </w:rPr>
    </w:lvl>
    <w:lvl w:ilvl="6" w:tplc="F996774C" w:tentative="1">
      <w:start w:val="1"/>
      <w:numFmt w:val="bullet"/>
      <w:lvlText w:val=""/>
      <w:lvlJc w:val="left"/>
      <w:pPr>
        <w:tabs>
          <w:tab w:val="num" w:pos="5040"/>
        </w:tabs>
        <w:ind w:left="5040" w:hanging="360"/>
      </w:pPr>
      <w:rPr>
        <w:rFonts w:ascii="Wingdings" w:hAnsi="Wingdings" w:hint="default"/>
        <w:sz w:val="20"/>
      </w:rPr>
    </w:lvl>
    <w:lvl w:ilvl="7" w:tplc="310E4870" w:tentative="1">
      <w:start w:val="1"/>
      <w:numFmt w:val="bullet"/>
      <w:lvlText w:val=""/>
      <w:lvlJc w:val="left"/>
      <w:pPr>
        <w:tabs>
          <w:tab w:val="num" w:pos="5760"/>
        </w:tabs>
        <w:ind w:left="5760" w:hanging="360"/>
      </w:pPr>
      <w:rPr>
        <w:rFonts w:ascii="Wingdings" w:hAnsi="Wingdings" w:hint="default"/>
        <w:sz w:val="20"/>
      </w:rPr>
    </w:lvl>
    <w:lvl w:ilvl="8" w:tplc="41DAABA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819C9"/>
    <w:multiLevelType w:val="hybridMultilevel"/>
    <w:tmpl w:val="BF6C1DD4"/>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2">
    <w:nsid w:val="51707770"/>
    <w:multiLevelType w:val="hybridMultilevel"/>
    <w:tmpl w:val="B54009B2"/>
    <w:lvl w:ilvl="0" w:tplc="694C01CE">
      <w:start w:val="1"/>
      <w:numFmt w:val="bullet"/>
      <w:lvlText w:val=""/>
      <w:lvlJc w:val="left"/>
      <w:pPr>
        <w:tabs>
          <w:tab w:val="num" w:pos="720"/>
        </w:tabs>
        <w:ind w:left="720" w:hanging="360"/>
      </w:pPr>
      <w:rPr>
        <w:rFonts w:ascii="Symbol" w:hAnsi="Symbol" w:hint="default"/>
        <w:sz w:val="20"/>
      </w:rPr>
    </w:lvl>
    <w:lvl w:ilvl="1" w:tplc="B1988A3A" w:tentative="1">
      <w:start w:val="1"/>
      <w:numFmt w:val="bullet"/>
      <w:lvlText w:val="o"/>
      <w:lvlJc w:val="left"/>
      <w:pPr>
        <w:tabs>
          <w:tab w:val="num" w:pos="1440"/>
        </w:tabs>
        <w:ind w:left="1440" w:hanging="360"/>
      </w:pPr>
      <w:rPr>
        <w:rFonts w:ascii="Courier New" w:hAnsi="Courier New" w:hint="default"/>
        <w:sz w:val="20"/>
      </w:rPr>
    </w:lvl>
    <w:lvl w:ilvl="2" w:tplc="4D7AAF60" w:tentative="1">
      <w:start w:val="1"/>
      <w:numFmt w:val="bullet"/>
      <w:lvlText w:val=""/>
      <w:lvlJc w:val="left"/>
      <w:pPr>
        <w:tabs>
          <w:tab w:val="num" w:pos="2160"/>
        </w:tabs>
        <w:ind w:left="2160" w:hanging="360"/>
      </w:pPr>
      <w:rPr>
        <w:rFonts w:ascii="Wingdings" w:hAnsi="Wingdings" w:hint="default"/>
        <w:sz w:val="20"/>
      </w:rPr>
    </w:lvl>
    <w:lvl w:ilvl="3" w:tplc="63C04B6E" w:tentative="1">
      <w:start w:val="1"/>
      <w:numFmt w:val="bullet"/>
      <w:lvlText w:val=""/>
      <w:lvlJc w:val="left"/>
      <w:pPr>
        <w:tabs>
          <w:tab w:val="num" w:pos="2880"/>
        </w:tabs>
        <w:ind w:left="2880" w:hanging="360"/>
      </w:pPr>
      <w:rPr>
        <w:rFonts w:ascii="Wingdings" w:hAnsi="Wingdings" w:hint="default"/>
        <w:sz w:val="20"/>
      </w:rPr>
    </w:lvl>
    <w:lvl w:ilvl="4" w:tplc="5028A594" w:tentative="1">
      <w:start w:val="1"/>
      <w:numFmt w:val="bullet"/>
      <w:lvlText w:val=""/>
      <w:lvlJc w:val="left"/>
      <w:pPr>
        <w:tabs>
          <w:tab w:val="num" w:pos="3600"/>
        </w:tabs>
        <w:ind w:left="3600" w:hanging="360"/>
      </w:pPr>
      <w:rPr>
        <w:rFonts w:ascii="Wingdings" w:hAnsi="Wingdings" w:hint="default"/>
        <w:sz w:val="20"/>
      </w:rPr>
    </w:lvl>
    <w:lvl w:ilvl="5" w:tplc="9760C992" w:tentative="1">
      <w:start w:val="1"/>
      <w:numFmt w:val="bullet"/>
      <w:lvlText w:val=""/>
      <w:lvlJc w:val="left"/>
      <w:pPr>
        <w:tabs>
          <w:tab w:val="num" w:pos="4320"/>
        </w:tabs>
        <w:ind w:left="4320" w:hanging="360"/>
      </w:pPr>
      <w:rPr>
        <w:rFonts w:ascii="Wingdings" w:hAnsi="Wingdings" w:hint="default"/>
        <w:sz w:val="20"/>
      </w:rPr>
    </w:lvl>
    <w:lvl w:ilvl="6" w:tplc="7F0A2618" w:tentative="1">
      <w:start w:val="1"/>
      <w:numFmt w:val="bullet"/>
      <w:lvlText w:val=""/>
      <w:lvlJc w:val="left"/>
      <w:pPr>
        <w:tabs>
          <w:tab w:val="num" w:pos="5040"/>
        </w:tabs>
        <w:ind w:left="5040" w:hanging="360"/>
      </w:pPr>
      <w:rPr>
        <w:rFonts w:ascii="Wingdings" w:hAnsi="Wingdings" w:hint="default"/>
        <w:sz w:val="20"/>
      </w:rPr>
    </w:lvl>
    <w:lvl w:ilvl="7" w:tplc="AFD614B8" w:tentative="1">
      <w:start w:val="1"/>
      <w:numFmt w:val="bullet"/>
      <w:lvlText w:val=""/>
      <w:lvlJc w:val="left"/>
      <w:pPr>
        <w:tabs>
          <w:tab w:val="num" w:pos="5760"/>
        </w:tabs>
        <w:ind w:left="5760" w:hanging="360"/>
      </w:pPr>
      <w:rPr>
        <w:rFonts w:ascii="Wingdings" w:hAnsi="Wingdings" w:hint="default"/>
        <w:sz w:val="20"/>
      </w:rPr>
    </w:lvl>
    <w:lvl w:ilvl="8" w:tplc="4596D7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B0AF9"/>
    <w:multiLevelType w:val="hybridMultilevel"/>
    <w:tmpl w:val="63AE80FA"/>
    <w:lvl w:ilvl="0" w:tplc="7D8612A2">
      <w:start w:val="1"/>
      <w:numFmt w:val="bullet"/>
      <w:lvlText w:val=""/>
      <w:lvlJc w:val="left"/>
      <w:pPr>
        <w:tabs>
          <w:tab w:val="num" w:pos="720"/>
        </w:tabs>
        <w:ind w:left="720" w:hanging="360"/>
      </w:pPr>
      <w:rPr>
        <w:rFonts w:ascii="Symbol" w:hAnsi="Symbol" w:hint="default"/>
        <w:sz w:val="20"/>
      </w:rPr>
    </w:lvl>
    <w:lvl w:ilvl="1" w:tplc="2E1C51E4" w:tentative="1">
      <w:start w:val="1"/>
      <w:numFmt w:val="bullet"/>
      <w:lvlText w:val="o"/>
      <w:lvlJc w:val="left"/>
      <w:pPr>
        <w:tabs>
          <w:tab w:val="num" w:pos="1440"/>
        </w:tabs>
        <w:ind w:left="1440" w:hanging="360"/>
      </w:pPr>
      <w:rPr>
        <w:rFonts w:ascii="Courier New" w:hAnsi="Courier New" w:hint="default"/>
        <w:sz w:val="20"/>
      </w:rPr>
    </w:lvl>
    <w:lvl w:ilvl="2" w:tplc="FEE09C38" w:tentative="1">
      <w:start w:val="1"/>
      <w:numFmt w:val="bullet"/>
      <w:lvlText w:val=""/>
      <w:lvlJc w:val="left"/>
      <w:pPr>
        <w:tabs>
          <w:tab w:val="num" w:pos="2160"/>
        </w:tabs>
        <w:ind w:left="2160" w:hanging="360"/>
      </w:pPr>
      <w:rPr>
        <w:rFonts w:ascii="Wingdings" w:hAnsi="Wingdings" w:hint="default"/>
        <w:sz w:val="20"/>
      </w:rPr>
    </w:lvl>
    <w:lvl w:ilvl="3" w:tplc="798C5064" w:tentative="1">
      <w:start w:val="1"/>
      <w:numFmt w:val="bullet"/>
      <w:lvlText w:val=""/>
      <w:lvlJc w:val="left"/>
      <w:pPr>
        <w:tabs>
          <w:tab w:val="num" w:pos="2880"/>
        </w:tabs>
        <w:ind w:left="2880" w:hanging="360"/>
      </w:pPr>
      <w:rPr>
        <w:rFonts w:ascii="Wingdings" w:hAnsi="Wingdings" w:hint="default"/>
        <w:sz w:val="20"/>
      </w:rPr>
    </w:lvl>
    <w:lvl w:ilvl="4" w:tplc="9C68F154" w:tentative="1">
      <w:start w:val="1"/>
      <w:numFmt w:val="bullet"/>
      <w:lvlText w:val=""/>
      <w:lvlJc w:val="left"/>
      <w:pPr>
        <w:tabs>
          <w:tab w:val="num" w:pos="3600"/>
        </w:tabs>
        <w:ind w:left="3600" w:hanging="360"/>
      </w:pPr>
      <w:rPr>
        <w:rFonts w:ascii="Wingdings" w:hAnsi="Wingdings" w:hint="default"/>
        <w:sz w:val="20"/>
      </w:rPr>
    </w:lvl>
    <w:lvl w:ilvl="5" w:tplc="D3CE005E" w:tentative="1">
      <w:start w:val="1"/>
      <w:numFmt w:val="bullet"/>
      <w:lvlText w:val=""/>
      <w:lvlJc w:val="left"/>
      <w:pPr>
        <w:tabs>
          <w:tab w:val="num" w:pos="4320"/>
        </w:tabs>
        <w:ind w:left="4320" w:hanging="360"/>
      </w:pPr>
      <w:rPr>
        <w:rFonts w:ascii="Wingdings" w:hAnsi="Wingdings" w:hint="default"/>
        <w:sz w:val="20"/>
      </w:rPr>
    </w:lvl>
    <w:lvl w:ilvl="6" w:tplc="5FF803E6" w:tentative="1">
      <w:start w:val="1"/>
      <w:numFmt w:val="bullet"/>
      <w:lvlText w:val=""/>
      <w:lvlJc w:val="left"/>
      <w:pPr>
        <w:tabs>
          <w:tab w:val="num" w:pos="5040"/>
        </w:tabs>
        <w:ind w:left="5040" w:hanging="360"/>
      </w:pPr>
      <w:rPr>
        <w:rFonts w:ascii="Wingdings" w:hAnsi="Wingdings" w:hint="default"/>
        <w:sz w:val="20"/>
      </w:rPr>
    </w:lvl>
    <w:lvl w:ilvl="7" w:tplc="DEBC5A2C" w:tentative="1">
      <w:start w:val="1"/>
      <w:numFmt w:val="bullet"/>
      <w:lvlText w:val=""/>
      <w:lvlJc w:val="left"/>
      <w:pPr>
        <w:tabs>
          <w:tab w:val="num" w:pos="5760"/>
        </w:tabs>
        <w:ind w:left="5760" w:hanging="360"/>
      </w:pPr>
      <w:rPr>
        <w:rFonts w:ascii="Wingdings" w:hAnsi="Wingdings" w:hint="default"/>
        <w:sz w:val="20"/>
      </w:rPr>
    </w:lvl>
    <w:lvl w:ilvl="8" w:tplc="CEC8865C"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14631"/>
    <w:multiLevelType w:val="hybridMultilevel"/>
    <w:tmpl w:val="9F1ED50E"/>
    <w:lvl w:ilvl="0" w:tplc="690EAF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FA0AFC"/>
    <w:multiLevelType w:val="hybridMultilevel"/>
    <w:tmpl w:val="0898EF76"/>
    <w:lvl w:ilvl="0" w:tplc="340641E4">
      <w:start w:val="1"/>
      <w:numFmt w:val="bullet"/>
      <w:lvlText w:val=""/>
      <w:lvlJc w:val="left"/>
      <w:pPr>
        <w:tabs>
          <w:tab w:val="num" w:pos="720"/>
        </w:tabs>
        <w:ind w:left="720" w:hanging="360"/>
      </w:pPr>
      <w:rPr>
        <w:rFonts w:ascii="Symbol" w:hAnsi="Symbol" w:hint="default"/>
        <w:sz w:val="20"/>
      </w:rPr>
    </w:lvl>
    <w:lvl w:ilvl="1" w:tplc="28B4F068" w:tentative="1">
      <w:start w:val="1"/>
      <w:numFmt w:val="bullet"/>
      <w:lvlText w:val="o"/>
      <w:lvlJc w:val="left"/>
      <w:pPr>
        <w:tabs>
          <w:tab w:val="num" w:pos="1440"/>
        </w:tabs>
        <w:ind w:left="1440" w:hanging="360"/>
      </w:pPr>
      <w:rPr>
        <w:rFonts w:ascii="Courier New" w:hAnsi="Courier New" w:hint="default"/>
        <w:sz w:val="20"/>
      </w:rPr>
    </w:lvl>
    <w:lvl w:ilvl="2" w:tplc="52D0546E" w:tentative="1">
      <w:start w:val="1"/>
      <w:numFmt w:val="bullet"/>
      <w:lvlText w:val=""/>
      <w:lvlJc w:val="left"/>
      <w:pPr>
        <w:tabs>
          <w:tab w:val="num" w:pos="2160"/>
        </w:tabs>
        <w:ind w:left="2160" w:hanging="360"/>
      </w:pPr>
      <w:rPr>
        <w:rFonts w:ascii="Wingdings" w:hAnsi="Wingdings" w:hint="default"/>
        <w:sz w:val="20"/>
      </w:rPr>
    </w:lvl>
    <w:lvl w:ilvl="3" w:tplc="7CB49DB2" w:tentative="1">
      <w:start w:val="1"/>
      <w:numFmt w:val="bullet"/>
      <w:lvlText w:val=""/>
      <w:lvlJc w:val="left"/>
      <w:pPr>
        <w:tabs>
          <w:tab w:val="num" w:pos="2880"/>
        </w:tabs>
        <w:ind w:left="2880" w:hanging="360"/>
      </w:pPr>
      <w:rPr>
        <w:rFonts w:ascii="Wingdings" w:hAnsi="Wingdings" w:hint="default"/>
        <w:sz w:val="20"/>
      </w:rPr>
    </w:lvl>
    <w:lvl w:ilvl="4" w:tplc="3E8AC954" w:tentative="1">
      <w:start w:val="1"/>
      <w:numFmt w:val="bullet"/>
      <w:lvlText w:val=""/>
      <w:lvlJc w:val="left"/>
      <w:pPr>
        <w:tabs>
          <w:tab w:val="num" w:pos="3600"/>
        </w:tabs>
        <w:ind w:left="3600" w:hanging="360"/>
      </w:pPr>
      <w:rPr>
        <w:rFonts w:ascii="Wingdings" w:hAnsi="Wingdings" w:hint="default"/>
        <w:sz w:val="20"/>
      </w:rPr>
    </w:lvl>
    <w:lvl w:ilvl="5" w:tplc="3F306416" w:tentative="1">
      <w:start w:val="1"/>
      <w:numFmt w:val="bullet"/>
      <w:lvlText w:val=""/>
      <w:lvlJc w:val="left"/>
      <w:pPr>
        <w:tabs>
          <w:tab w:val="num" w:pos="4320"/>
        </w:tabs>
        <w:ind w:left="4320" w:hanging="360"/>
      </w:pPr>
      <w:rPr>
        <w:rFonts w:ascii="Wingdings" w:hAnsi="Wingdings" w:hint="default"/>
        <w:sz w:val="20"/>
      </w:rPr>
    </w:lvl>
    <w:lvl w:ilvl="6" w:tplc="02803A28" w:tentative="1">
      <w:start w:val="1"/>
      <w:numFmt w:val="bullet"/>
      <w:lvlText w:val=""/>
      <w:lvlJc w:val="left"/>
      <w:pPr>
        <w:tabs>
          <w:tab w:val="num" w:pos="5040"/>
        </w:tabs>
        <w:ind w:left="5040" w:hanging="360"/>
      </w:pPr>
      <w:rPr>
        <w:rFonts w:ascii="Wingdings" w:hAnsi="Wingdings" w:hint="default"/>
        <w:sz w:val="20"/>
      </w:rPr>
    </w:lvl>
    <w:lvl w:ilvl="7" w:tplc="84D0AC3C" w:tentative="1">
      <w:start w:val="1"/>
      <w:numFmt w:val="bullet"/>
      <w:lvlText w:val=""/>
      <w:lvlJc w:val="left"/>
      <w:pPr>
        <w:tabs>
          <w:tab w:val="num" w:pos="5760"/>
        </w:tabs>
        <w:ind w:left="5760" w:hanging="360"/>
      </w:pPr>
      <w:rPr>
        <w:rFonts w:ascii="Wingdings" w:hAnsi="Wingdings" w:hint="default"/>
        <w:sz w:val="20"/>
      </w:rPr>
    </w:lvl>
    <w:lvl w:ilvl="8" w:tplc="2D9AD094"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9182E"/>
    <w:multiLevelType w:val="hybridMultilevel"/>
    <w:tmpl w:val="87D42FD0"/>
    <w:lvl w:ilvl="0" w:tplc="B622AFD0">
      <w:start w:val="1"/>
      <w:numFmt w:val="bullet"/>
      <w:lvlText w:val=""/>
      <w:lvlJc w:val="left"/>
      <w:pPr>
        <w:tabs>
          <w:tab w:val="num" w:pos="720"/>
        </w:tabs>
        <w:ind w:left="720" w:hanging="360"/>
      </w:pPr>
      <w:rPr>
        <w:rFonts w:ascii="Symbol" w:hAnsi="Symbol" w:hint="default"/>
        <w:sz w:val="20"/>
      </w:rPr>
    </w:lvl>
    <w:lvl w:ilvl="1" w:tplc="2EB8C400" w:tentative="1">
      <w:start w:val="1"/>
      <w:numFmt w:val="bullet"/>
      <w:lvlText w:val="o"/>
      <w:lvlJc w:val="left"/>
      <w:pPr>
        <w:tabs>
          <w:tab w:val="num" w:pos="1440"/>
        </w:tabs>
        <w:ind w:left="1440" w:hanging="360"/>
      </w:pPr>
      <w:rPr>
        <w:rFonts w:ascii="Courier New" w:hAnsi="Courier New" w:hint="default"/>
        <w:sz w:val="20"/>
      </w:rPr>
    </w:lvl>
    <w:lvl w:ilvl="2" w:tplc="D86E71AA" w:tentative="1">
      <w:start w:val="1"/>
      <w:numFmt w:val="bullet"/>
      <w:lvlText w:val=""/>
      <w:lvlJc w:val="left"/>
      <w:pPr>
        <w:tabs>
          <w:tab w:val="num" w:pos="2160"/>
        </w:tabs>
        <w:ind w:left="2160" w:hanging="360"/>
      </w:pPr>
      <w:rPr>
        <w:rFonts w:ascii="Wingdings" w:hAnsi="Wingdings" w:hint="default"/>
        <w:sz w:val="20"/>
      </w:rPr>
    </w:lvl>
    <w:lvl w:ilvl="3" w:tplc="E2EC2B46" w:tentative="1">
      <w:start w:val="1"/>
      <w:numFmt w:val="bullet"/>
      <w:lvlText w:val=""/>
      <w:lvlJc w:val="left"/>
      <w:pPr>
        <w:tabs>
          <w:tab w:val="num" w:pos="2880"/>
        </w:tabs>
        <w:ind w:left="2880" w:hanging="360"/>
      </w:pPr>
      <w:rPr>
        <w:rFonts w:ascii="Wingdings" w:hAnsi="Wingdings" w:hint="default"/>
        <w:sz w:val="20"/>
      </w:rPr>
    </w:lvl>
    <w:lvl w:ilvl="4" w:tplc="65166BE0" w:tentative="1">
      <w:start w:val="1"/>
      <w:numFmt w:val="bullet"/>
      <w:lvlText w:val=""/>
      <w:lvlJc w:val="left"/>
      <w:pPr>
        <w:tabs>
          <w:tab w:val="num" w:pos="3600"/>
        </w:tabs>
        <w:ind w:left="3600" w:hanging="360"/>
      </w:pPr>
      <w:rPr>
        <w:rFonts w:ascii="Wingdings" w:hAnsi="Wingdings" w:hint="default"/>
        <w:sz w:val="20"/>
      </w:rPr>
    </w:lvl>
    <w:lvl w:ilvl="5" w:tplc="FA985A4C" w:tentative="1">
      <w:start w:val="1"/>
      <w:numFmt w:val="bullet"/>
      <w:lvlText w:val=""/>
      <w:lvlJc w:val="left"/>
      <w:pPr>
        <w:tabs>
          <w:tab w:val="num" w:pos="4320"/>
        </w:tabs>
        <w:ind w:left="4320" w:hanging="360"/>
      </w:pPr>
      <w:rPr>
        <w:rFonts w:ascii="Wingdings" w:hAnsi="Wingdings" w:hint="default"/>
        <w:sz w:val="20"/>
      </w:rPr>
    </w:lvl>
    <w:lvl w:ilvl="6" w:tplc="6DD8531C" w:tentative="1">
      <w:start w:val="1"/>
      <w:numFmt w:val="bullet"/>
      <w:lvlText w:val=""/>
      <w:lvlJc w:val="left"/>
      <w:pPr>
        <w:tabs>
          <w:tab w:val="num" w:pos="5040"/>
        </w:tabs>
        <w:ind w:left="5040" w:hanging="360"/>
      </w:pPr>
      <w:rPr>
        <w:rFonts w:ascii="Wingdings" w:hAnsi="Wingdings" w:hint="default"/>
        <w:sz w:val="20"/>
      </w:rPr>
    </w:lvl>
    <w:lvl w:ilvl="7" w:tplc="AD8ED532" w:tentative="1">
      <w:start w:val="1"/>
      <w:numFmt w:val="bullet"/>
      <w:lvlText w:val=""/>
      <w:lvlJc w:val="left"/>
      <w:pPr>
        <w:tabs>
          <w:tab w:val="num" w:pos="5760"/>
        </w:tabs>
        <w:ind w:left="5760" w:hanging="360"/>
      </w:pPr>
      <w:rPr>
        <w:rFonts w:ascii="Wingdings" w:hAnsi="Wingdings" w:hint="default"/>
        <w:sz w:val="20"/>
      </w:rPr>
    </w:lvl>
    <w:lvl w:ilvl="8" w:tplc="66843B74"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C0AD2"/>
    <w:multiLevelType w:val="hybridMultilevel"/>
    <w:tmpl w:val="9376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D3B36CF"/>
    <w:multiLevelType w:val="hybridMultilevel"/>
    <w:tmpl w:val="A58C7C26"/>
    <w:lvl w:ilvl="0" w:tplc="5050A486">
      <w:start w:val="1"/>
      <w:numFmt w:val="bullet"/>
      <w:lvlText w:val=""/>
      <w:lvlJc w:val="left"/>
      <w:pPr>
        <w:tabs>
          <w:tab w:val="num" w:pos="720"/>
        </w:tabs>
        <w:ind w:left="720" w:hanging="360"/>
      </w:pPr>
      <w:rPr>
        <w:rFonts w:ascii="Symbol" w:hAnsi="Symbol" w:hint="default"/>
        <w:sz w:val="20"/>
      </w:rPr>
    </w:lvl>
    <w:lvl w:ilvl="1" w:tplc="332C8D88" w:tentative="1">
      <w:start w:val="1"/>
      <w:numFmt w:val="bullet"/>
      <w:lvlText w:val="o"/>
      <w:lvlJc w:val="left"/>
      <w:pPr>
        <w:tabs>
          <w:tab w:val="num" w:pos="1440"/>
        </w:tabs>
        <w:ind w:left="1440" w:hanging="360"/>
      </w:pPr>
      <w:rPr>
        <w:rFonts w:ascii="Courier New" w:hAnsi="Courier New" w:hint="default"/>
        <w:sz w:val="20"/>
      </w:rPr>
    </w:lvl>
    <w:lvl w:ilvl="2" w:tplc="01BCD780" w:tentative="1">
      <w:start w:val="1"/>
      <w:numFmt w:val="bullet"/>
      <w:lvlText w:val=""/>
      <w:lvlJc w:val="left"/>
      <w:pPr>
        <w:tabs>
          <w:tab w:val="num" w:pos="2160"/>
        </w:tabs>
        <w:ind w:left="2160" w:hanging="360"/>
      </w:pPr>
      <w:rPr>
        <w:rFonts w:ascii="Wingdings" w:hAnsi="Wingdings" w:hint="default"/>
        <w:sz w:val="20"/>
      </w:rPr>
    </w:lvl>
    <w:lvl w:ilvl="3" w:tplc="0B8A14AA" w:tentative="1">
      <w:start w:val="1"/>
      <w:numFmt w:val="bullet"/>
      <w:lvlText w:val=""/>
      <w:lvlJc w:val="left"/>
      <w:pPr>
        <w:tabs>
          <w:tab w:val="num" w:pos="2880"/>
        </w:tabs>
        <w:ind w:left="2880" w:hanging="360"/>
      </w:pPr>
      <w:rPr>
        <w:rFonts w:ascii="Wingdings" w:hAnsi="Wingdings" w:hint="default"/>
        <w:sz w:val="20"/>
      </w:rPr>
    </w:lvl>
    <w:lvl w:ilvl="4" w:tplc="1B9C9384" w:tentative="1">
      <w:start w:val="1"/>
      <w:numFmt w:val="bullet"/>
      <w:lvlText w:val=""/>
      <w:lvlJc w:val="left"/>
      <w:pPr>
        <w:tabs>
          <w:tab w:val="num" w:pos="3600"/>
        </w:tabs>
        <w:ind w:left="3600" w:hanging="360"/>
      </w:pPr>
      <w:rPr>
        <w:rFonts w:ascii="Wingdings" w:hAnsi="Wingdings" w:hint="default"/>
        <w:sz w:val="20"/>
      </w:rPr>
    </w:lvl>
    <w:lvl w:ilvl="5" w:tplc="92AC4A68" w:tentative="1">
      <w:start w:val="1"/>
      <w:numFmt w:val="bullet"/>
      <w:lvlText w:val=""/>
      <w:lvlJc w:val="left"/>
      <w:pPr>
        <w:tabs>
          <w:tab w:val="num" w:pos="4320"/>
        </w:tabs>
        <w:ind w:left="4320" w:hanging="360"/>
      </w:pPr>
      <w:rPr>
        <w:rFonts w:ascii="Wingdings" w:hAnsi="Wingdings" w:hint="default"/>
        <w:sz w:val="20"/>
      </w:rPr>
    </w:lvl>
    <w:lvl w:ilvl="6" w:tplc="DDDE0A2E" w:tentative="1">
      <w:start w:val="1"/>
      <w:numFmt w:val="bullet"/>
      <w:lvlText w:val=""/>
      <w:lvlJc w:val="left"/>
      <w:pPr>
        <w:tabs>
          <w:tab w:val="num" w:pos="5040"/>
        </w:tabs>
        <w:ind w:left="5040" w:hanging="360"/>
      </w:pPr>
      <w:rPr>
        <w:rFonts w:ascii="Wingdings" w:hAnsi="Wingdings" w:hint="default"/>
        <w:sz w:val="20"/>
      </w:rPr>
    </w:lvl>
    <w:lvl w:ilvl="7" w:tplc="D6E83922" w:tentative="1">
      <w:start w:val="1"/>
      <w:numFmt w:val="bullet"/>
      <w:lvlText w:val=""/>
      <w:lvlJc w:val="left"/>
      <w:pPr>
        <w:tabs>
          <w:tab w:val="num" w:pos="5760"/>
        </w:tabs>
        <w:ind w:left="5760" w:hanging="360"/>
      </w:pPr>
      <w:rPr>
        <w:rFonts w:ascii="Wingdings" w:hAnsi="Wingdings" w:hint="default"/>
        <w:sz w:val="20"/>
      </w:rPr>
    </w:lvl>
    <w:lvl w:ilvl="8" w:tplc="47E68F5A"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653AF3"/>
    <w:multiLevelType w:val="hybridMultilevel"/>
    <w:tmpl w:val="9864B504"/>
    <w:lvl w:ilvl="0" w:tplc="CF06AF92">
      <w:start w:val="1"/>
      <w:numFmt w:val="bullet"/>
      <w:lvlText w:val=""/>
      <w:lvlJc w:val="left"/>
      <w:pPr>
        <w:tabs>
          <w:tab w:val="num" w:pos="720"/>
        </w:tabs>
        <w:ind w:left="720" w:hanging="360"/>
      </w:pPr>
      <w:rPr>
        <w:rFonts w:ascii="Symbol" w:hAnsi="Symbol" w:hint="default"/>
        <w:sz w:val="20"/>
      </w:rPr>
    </w:lvl>
    <w:lvl w:ilvl="1" w:tplc="27D0C79E" w:tentative="1">
      <w:start w:val="1"/>
      <w:numFmt w:val="bullet"/>
      <w:lvlText w:val="o"/>
      <w:lvlJc w:val="left"/>
      <w:pPr>
        <w:tabs>
          <w:tab w:val="num" w:pos="1440"/>
        </w:tabs>
        <w:ind w:left="1440" w:hanging="360"/>
      </w:pPr>
      <w:rPr>
        <w:rFonts w:ascii="Courier New" w:hAnsi="Courier New" w:hint="default"/>
        <w:sz w:val="20"/>
      </w:rPr>
    </w:lvl>
    <w:lvl w:ilvl="2" w:tplc="75887AA4" w:tentative="1">
      <w:start w:val="1"/>
      <w:numFmt w:val="bullet"/>
      <w:lvlText w:val=""/>
      <w:lvlJc w:val="left"/>
      <w:pPr>
        <w:tabs>
          <w:tab w:val="num" w:pos="2160"/>
        </w:tabs>
        <w:ind w:left="2160" w:hanging="360"/>
      </w:pPr>
      <w:rPr>
        <w:rFonts w:ascii="Wingdings" w:hAnsi="Wingdings" w:hint="default"/>
        <w:sz w:val="20"/>
      </w:rPr>
    </w:lvl>
    <w:lvl w:ilvl="3" w:tplc="8786BC2A" w:tentative="1">
      <w:start w:val="1"/>
      <w:numFmt w:val="bullet"/>
      <w:lvlText w:val=""/>
      <w:lvlJc w:val="left"/>
      <w:pPr>
        <w:tabs>
          <w:tab w:val="num" w:pos="2880"/>
        </w:tabs>
        <w:ind w:left="2880" w:hanging="360"/>
      </w:pPr>
      <w:rPr>
        <w:rFonts w:ascii="Wingdings" w:hAnsi="Wingdings" w:hint="default"/>
        <w:sz w:val="20"/>
      </w:rPr>
    </w:lvl>
    <w:lvl w:ilvl="4" w:tplc="2724F054" w:tentative="1">
      <w:start w:val="1"/>
      <w:numFmt w:val="bullet"/>
      <w:lvlText w:val=""/>
      <w:lvlJc w:val="left"/>
      <w:pPr>
        <w:tabs>
          <w:tab w:val="num" w:pos="3600"/>
        </w:tabs>
        <w:ind w:left="3600" w:hanging="360"/>
      </w:pPr>
      <w:rPr>
        <w:rFonts w:ascii="Wingdings" w:hAnsi="Wingdings" w:hint="default"/>
        <w:sz w:val="20"/>
      </w:rPr>
    </w:lvl>
    <w:lvl w:ilvl="5" w:tplc="84E6D59E" w:tentative="1">
      <w:start w:val="1"/>
      <w:numFmt w:val="bullet"/>
      <w:lvlText w:val=""/>
      <w:lvlJc w:val="left"/>
      <w:pPr>
        <w:tabs>
          <w:tab w:val="num" w:pos="4320"/>
        </w:tabs>
        <w:ind w:left="4320" w:hanging="360"/>
      </w:pPr>
      <w:rPr>
        <w:rFonts w:ascii="Wingdings" w:hAnsi="Wingdings" w:hint="default"/>
        <w:sz w:val="20"/>
      </w:rPr>
    </w:lvl>
    <w:lvl w:ilvl="6" w:tplc="9F2AB5C6" w:tentative="1">
      <w:start w:val="1"/>
      <w:numFmt w:val="bullet"/>
      <w:lvlText w:val=""/>
      <w:lvlJc w:val="left"/>
      <w:pPr>
        <w:tabs>
          <w:tab w:val="num" w:pos="5040"/>
        </w:tabs>
        <w:ind w:left="5040" w:hanging="360"/>
      </w:pPr>
      <w:rPr>
        <w:rFonts w:ascii="Wingdings" w:hAnsi="Wingdings" w:hint="default"/>
        <w:sz w:val="20"/>
      </w:rPr>
    </w:lvl>
    <w:lvl w:ilvl="7" w:tplc="F09E8DBE" w:tentative="1">
      <w:start w:val="1"/>
      <w:numFmt w:val="bullet"/>
      <w:lvlText w:val=""/>
      <w:lvlJc w:val="left"/>
      <w:pPr>
        <w:tabs>
          <w:tab w:val="num" w:pos="5760"/>
        </w:tabs>
        <w:ind w:left="5760" w:hanging="360"/>
      </w:pPr>
      <w:rPr>
        <w:rFonts w:ascii="Wingdings" w:hAnsi="Wingdings" w:hint="default"/>
        <w:sz w:val="20"/>
      </w:rPr>
    </w:lvl>
    <w:lvl w:ilvl="8" w:tplc="185601AA"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549E3"/>
    <w:multiLevelType w:val="hybridMultilevel"/>
    <w:tmpl w:val="B4F80804"/>
    <w:lvl w:ilvl="0" w:tplc="F000E10C">
      <w:start w:val="1"/>
      <w:numFmt w:val="bullet"/>
      <w:lvlText w:val=""/>
      <w:lvlJc w:val="left"/>
      <w:pPr>
        <w:tabs>
          <w:tab w:val="num" w:pos="720"/>
        </w:tabs>
        <w:ind w:left="720" w:hanging="360"/>
      </w:pPr>
      <w:rPr>
        <w:rFonts w:ascii="Symbol" w:hAnsi="Symbol" w:hint="default"/>
        <w:sz w:val="20"/>
      </w:rPr>
    </w:lvl>
    <w:lvl w:ilvl="1" w:tplc="21BA4F32" w:tentative="1">
      <w:start w:val="1"/>
      <w:numFmt w:val="bullet"/>
      <w:lvlText w:val="o"/>
      <w:lvlJc w:val="left"/>
      <w:pPr>
        <w:tabs>
          <w:tab w:val="num" w:pos="1440"/>
        </w:tabs>
        <w:ind w:left="1440" w:hanging="360"/>
      </w:pPr>
      <w:rPr>
        <w:rFonts w:ascii="Courier New" w:hAnsi="Courier New" w:hint="default"/>
        <w:sz w:val="20"/>
      </w:rPr>
    </w:lvl>
    <w:lvl w:ilvl="2" w:tplc="C1FA2C9E" w:tentative="1">
      <w:start w:val="1"/>
      <w:numFmt w:val="bullet"/>
      <w:lvlText w:val=""/>
      <w:lvlJc w:val="left"/>
      <w:pPr>
        <w:tabs>
          <w:tab w:val="num" w:pos="2160"/>
        </w:tabs>
        <w:ind w:left="2160" w:hanging="360"/>
      </w:pPr>
      <w:rPr>
        <w:rFonts w:ascii="Wingdings" w:hAnsi="Wingdings" w:hint="default"/>
        <w:sz w:val="20"/>
      </w:rPr>
    </w:lvl>
    <w:lvl w:ilvl="3" w:tplc="04CAF168" w:tentative="1">
      <w:start w:val="1"/>
      <w:numFmt w:val="bullet"/>
      <w:lvlText w:val=""/>
      <w:lvlJc w:val="left"/>
      <w:pPr>
        <w:tabs>
          <w:tab w:val="num" w:pos="2880"/>
        </w:tabs>
        <w:ind w:left="2880" w:hanging="360"/>
      </w:pPr>
      <w:rPr>
        <w:rFonts w:ascii="Wingdings" w:hAnsi="Wingdings" w:hint="default"/>
        <w:sz w:val="20"/>
      </w:rPr>
    </w:lvl>
    <w:lvl w:ilvl="4" w:tplc="E094344A" w:tentative="1">
      <w:start w:val="1"/>
      <w:numFmt w:val="bullet"/>
      <w:lvlText w:val=""/>
      <w:lvlJc w:val="left"/>
      <w:pPr>
        <w:tabs>
          <w:tab w:val="num" w:pos="3600"/>
        </w:tabs>
        <w:ind w:left="3600" w:hanging="360"/>
      </w:pPr>
      <w:rPr>
        <w:rFonts w:ascii="Wingdings" w:hAnsi="Wingdings" w:hint="default"/>
        <w:sz w:val="20"/>
      </w:rPr>
    </w:lvl>
    <w:lvl w:ilvl="5" w:tplc="564CFA50" w:tentative="1">
      <w:start w:val="1"/>
      <w:numFmt w:val="bullet"/>
      <w:lvlText w:val=""/>
      <w:lvlJc w:val="left"/>
      <w:pPr>
        <w:tabs>
          <w:tab w:val="num" w:pos="4320"/>
        </w:tabs>
        <w:ind w:left="4320" w:hanging="360"/>
      </w:pPr>
      <w:rPr>
        <w:rFonts w:ascii="Wingdings" w:hAnsi="Wingdings" w:hint="default"/>
        <w:sz w:val="20"/>
      </w:rPr>
    </w:lvl>
    <w:lvl w:ilvl="6" w:tplc="89F04434" w:tentative="1">
      <w:start w:val="1"/>
      <w:numFmt w:val="bullet"/>
      <w:lvlText w:val=""/>
      <w:lvlJc w:val="left"/>
      <w:pPr>
        <w:tabs>
          <w:tab w:val="num" w:pos="5040"/>
        </w:tabs>
        <w:ind w:left="5040" w:hanging="360"/>
      </w:pPr>
      <w:rPr>
        <w:rFonts w:ascii="Wingdings" w:hAnsi="Wingdings" w:hint="default"/>
        <w:sz w:val="20"/>
      </w:rPr>
    </w:lvl>
    <w:lvl w:ilvl="7" w:tplc="D9D09488" w:tentative="1">
      <w:start w:val="1"/>
      <w:numFmt w:val="bullet"/>
      <w:lvlText w:val=""/>
      <w:lvlJc w:val="left"/>
      <w:pPr>
        <w:tabs>
          <w:tab w:val="num" w:pos="5760"/>
        </w:tabs>
        <w:ind w:left="5760" w:hanging="360"/>
      </w:pPr>
      <w:rPr>
        <w:rFonts w:ascii="Wingdings" w:hAnsi="Wingdings" w:hint="default"/>
        <w:sz w:val="20"/>
      </w:rPr>
    </w:lvl>
    <w:lvl w:ilvl="8" w:tplc="A9024A7A"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A5062"/>
    <w:multiLevelType w:val="hybridMultilevel"/>
    <w:tmpl w:val="074EA368"/>
    <w:lvl w:ilvl="0" w:tplc="4B240BC2">
      <w:start w:val="1"/>
      <w:numFmt w:val="bullet"/>
      <w:lvlText w:val=""/>
      <w:lvlJc w:val="left"/>
      <w:pPr>
        <w:tabs>
          <w:tab w:val="num" w:pos="720"/>
        </w:tabs>
        <w:ind w:left="720" w:hanging="360"/>
      </w:pPr>
      <w:rPr>
        <w:rFonts w:ascii="Symbol" w:hAnsi="Symbol" w:hint="default"/>
        <w:sz w:val="20"/>
      </w:rPr>
    </w:lvl>
    <w:lvl w:ilvl="1" w:tplc="9594FD10" w:tentative="1">
      <w:start w:val="1"/>
      <w:numFmt w:val="bullet"/>
      <w:lvlText w:val="o"/>
      <w:lvlJc w:val="left"/>
      <w:pPr>
        <w:tabs>
          <w:tab w:val="num" w:pos="1440"/>
        </w:tabs>
        <w:ind w:left="1440" w:hanging="360"/>
      </w:pPr>
      <w:rPr>
        <w:rFonts w:ascii="Courier New" w:hAnsi="Courier New" w:hint="default"/>
        <w:sz w:val="20"/>
      </w:rPr>
    </w:lvl>
    <w:lvl w:ilvl="2" w:tplc="FD7C0796" w:tentative="1">
      <w:start w:val="1"/>
      <w:numFmt w:val="bullet"/>
      <w:lvlText w:val=""/>
      <w:lvlJc w:val="left"/>
      <w:pPr>
        <w:tabs>
          <w:tab w:val="num" w:pos="2160"/>
        </w:tabs>
        <w:ind w:left="2160" w:hanging="360"/>
      </w:pPr>
      <w:rPr>
        <w:rFonts w:ascii="Wingdings" w:hAnsi="Wingdings" w:hint="default"/>
        <w:sz w:val="20"/>
      </w:rPr>
    </w:lvl>
    <w:lvl w:ilvl="3" w:tplc="4AF88642" w:tentative="1">
      <w:start w:val="1"/>
      <w:numFmt w:val="bullet"/>
      <w:lvlText w:val=""/>
      <w:lvlJc w:val="left"/>
      <w:pPr>
        <w:tabs>
          <w:tab w:val="num" w:pos="2880"/>
        </w:tabs>
        <w:ind w:left="2880" w:hanging="360"/>
      </w:pPr>
      <w:rPr>
        <w:rFonts w:ascii="Wingdings" w:hAnsi="Wingdings" w:hint="default"/>
        <w:sz w:val="20"/>
      </w:rPr>
    </w:lvl>
    <w:lvl w:ilvl="4" w:tplc="1A64B8C0" w:tentative="1">
      <w:start w:val="1"/>
      <w:numFmt w:val="bullet"/>
      <w:lvlText w:val=""/>
      <w:lvlJc w:val="left"/>
      <w:pPr>
        <w:tabs>
          <w:tab w:val="num" w:pos="3600"/>
        </w:tabs>
        <w:ind w:left="3600" w:hanging="360"/>
      </w:pPr>
      <w:rPr>
        <w:rFonts w:ascii="Wingdings" w:hAnsi="Wingdings" w:hint="default"/>
        <w:sz w:val="20"/>
      </w:rPr>
    </w:lvl>
    <w:lvl w:ilvl="5" w:tplc="4C386D64" w:tentative="1">
      <w:start w:val="1"/>
      <w:numFmt w:val="bullet"/>
      <w:lvlText w:val=""/>
      <w:lvlJc w:val="left"/>
      <w:pPr>
        <w:tabs>
          <w:tab w:val="num" w:pos="4320"/>
        </w:tabs>
        <w:ind w:left="4320" w:hanging="360"/>
      </w:pPr>
      <w:rPr>
        <w:rFonts w:ascii="Wingdings" w:hAnsi="Wingdings" w:hint="default"/>
        <w:sz w:val="20"/>
      </w:rPr>
    </w:lvl>
    <w:lvl w:ilvl="6" w:tplc="28CA26FA" w:tentative="1">
      <w:start w:val="1"/>
      <w:numFmt w:val="bullet"/>
      <w:lvlText w:val=""/>
      <w:lvlJc w:val="left"/>
      <w:pPr>
        <w:tabs>
          <w:tab w:val="num" w:pos="5040"/>
        </w:tabs>
        <w:ind w:left="5040" w:hanging="360"/>
      </w:pPr>
      <w:rPr>
        <w:rFonts w:ascii="Wingdings" w:hAnsi="Wingdings" w:hint="default"/>
        <w:sz w:val="20"/>
      </w:rPr>
    </w:lvl>
    <w:lvl w:ilvl="7" w:tplc="87FE8AAE" w:tentative="1">
      <w:start w:val="1"/>
      <w:numFmt w:val="bullet"/>
      <w:lvlText w:val=""/>
      <w:lvlJc w:val="left"/>
      <w:pPr>
        <w:tabs>
          <w:tab w:val="num" w:pos="5760"/>
        </w:tabs>
        <w:ind w:left="5760" w:hanging="360"/>
      </w:pPr>
      <w:rPr>
        <w:rFonts w:ascii="Wingdings" w:hAnsi="Wingdings" w:hint="default"/>
        <w:sz w:val="20"/>
      </w:rPr>
    </w:lvl>
    <w:lvl w:ilvl="8" w:tplc="DD1E5E0E"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970B6"/>
    <w:multiLevelType w:val="hybridMultilevel"/>
    <w:tmpl w:val="8DE8A7A0"/>
    <w:lvl w:ilvl="0" w:tplc="1632E81C">
      <w:start w:val="1"/>
      <w:numFmt w:val="bullet"/>
      <w:lvlText w:val=""/>
      <w:lvlJc w:val="left"/>
      <w:pPr>
        <w:tabs>
          <w:tab w:val="num" w:pos="720"/>
        </w:tabs>
        <w:ind w:left="720" w:hanging="360"/>
      </w:pPr>
      <w:rPr>
        <w:rFonts w:ascii="Symbol" w:hAnsi="Symbol" w:hint="default"/>
        <w:sz w:val="20"/>
      </w:rPr>
    </w:lvl>
    <w:lvl w:ilvl="1" w:tplc="33C2EA10" w:tentative="1">
      <w:start w:val="1"/>
      <w:numFmt w:val="bullet"/>
      <w:lvlText w:val="o"/>
      <w:lvlJc w:val="left"/>
      <w:pPr>
        <w:tabs>
          <w:tab w:val="num" w:pos="1440"/>
        </w:tabs>
        <w:ind w:left="1440" w:hanging="360"/>
      </w:pPr>
      <w:rPr>
        <w:rFonts w:ascii="Courier New" w:hAnsi="Courier New" w:hint="default"/>
        <w:sz w:val="20"/>
      </w:rPr>
    </w:lvl>
    <w:lvl w:ilvl="2" w:tplc="089ED246" w:tentative="1">
      <w:start w:val="1"/>
      <w:numFmt w:val="bullet"/>
      <w:lvlText w:val=""/>
      <w:lvlJc w:val="left"/>
      <w:pPr>
        <w:tabs>
          <w:tab w:val="num" w:pos="2160"/>
        </w:tabs>
        <w:ind w:left="2160" w:hanging="360"/>
      </w:pPr>
      <w:rPr>
        <w:rFonts w:ascii="Wingdings" w:hAnsi="Wingdings" w:hint="default"/>
        <w:sz w:val="20"/>
      </w:rPr>
    </w:lvl>
    <w:lvl w:ilvl="3" w:tplc="6C267EEC" w:tentative="1">
      <w:start w:val="1"/>
      <w:numFmt w:val="bullet"/>
      <w:lvlText w:val=""/>
      <w:lvlJc w:val="left"/>
      <w:pPr>
        <w:tabs>
          <w:tab w:val="num" w:pos="2880"/>
        </w:tabs>
        <w:ind w:left="2880" w:hanging="360"/>
      </w:pPr>
      <w:rPr>
        <w:rFonts w:ascii="Wingdings" w:hAnsi="Wingdings" w:hint="default"/>
        <w:sz w:val="20"/>
      </w:rPr>
    </w:lvl>
    <w:lvl w:ilvl="4" w:tplc="BF4C81CE" w:tentative="1">
      <w:start w:val="1"/>
      <w:numFmt w:val="bullet"/>
      <w:lvlText w:val=""/>
      <w:lvlJc w:val="left"/>
      <w:pPr>
        <w:tabs>
          <w:tab w:val="num" w:pos="3600"/>
        </w:tabs>
        <w:ind w:left="3600" w:hanging="360"/>
      </w:pPr>
      <w:rPr>
        <w:rFonts w:ascii="Wingdings" w:hAnsi="Wingdings" w:hint="default"/>
        <w:sz w:val="20"/>
      </w:rPr>
    </w:lvl>
    <w:lvl w:ilvl="5" w:tplc="3E1648D0" w:tentative="1">
      <w:start w:val="1"/>
      <w:numFmt w:val="bullet"/>
      <w:lvlText w:val=""/>
      <w:lvlJc w:val="left"/>
      <w:pPr>
        <w:tabs>
          <w:tab w:val="num" w:pos="4320"/>
        </w:tabs>
        <w:ind w:left="4320" w:hanging="360"/>
      </w:pPr>
      <w:rPr>
        <w:rFonts w:ascii="Wingdings" w:hAnsi="Wingdings" w:hint="default"/>
        <w:sz w:val="20"/>
      </w:rPr>
    </w:lvl>
    <w:lvl w:ilvl="6" w:tplc="B072A2B6" w:tentative="1">
      <w:start w:val="1"/>
      <w:numFmt w:val="bullet"/>
      <w:lvlText w:val=""/>
      <w:lvlJc w:val="left"/>
      <w:pPr>
        <w:tabs>
          <w:tab w:val="num" w:pos="5040"/>
        </w:tabs>
        <w:ind w:left="5040" w:hanging="360"/>
      </w:pPr>
      <w:rPr>
        <w:rFonts w:ascii="Wingdings" w:hAnsi="Wingdings" w:hint="default"/>
        <w:sz w:val="20"/>
      </w:rPr>
    </w:lvl>
    <w:lvl w:ilvl="7" w:tplc="958EEC9E" w:tentative="1">
      <w:start w:val="1"/>
      <w:numFmt w:val="bullet"/>
      <w:lvlText w:val=""/>
      <w:lvlJc w:val="left"/>
      <w:pPr>
        <w:tabs>
          <w:tab w:val="num" w:pos="5760"/>
        </w:tabs>
        <w:ind w:left="5760" w:hanging="360"/>
      </w:pPr>
      <w:rPr>
        <w:rFonts w:ascii="Wingdings" w:hAnsi="Wingdings" w:hint="default"/>
        <w:sz w:val="20"/>
      </w:rPr>
    </w:lvl>
    <w:lvl w:ilvl="8" w:tplc="065A1A04"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2"/>
  </w:num>
  <w:num w:numId="4">
    <w:abstractNumId w:val="5"/>
  </w:num>
  <w:num w:numId="5">
    <w:abstractNumId w:val="1"/>
  </w:num>
  <w:num w:numId="6">
    <w:abstractNumId w:val="10"/>
  </w:num>
  <w:num w:numId="7">
    <w:abstractNumId w:val="8"/>
  </w:num>
  <w:num w:numId="8">
    <w:abstractNumId w:val="7"/>
  </w:num>
  <w:num w:numId="9">
    <w:abstractNumId w:val="3"/>
  </w:num>
  <w:num w:numId="10">
    <w:abstractNumId w:val="16"/>
  </w:num>
  <w:num w:numId="11">
    <w:abstractNumId w:val="4"/>
  </w:num>
  <w:num w:numId="12">
    <w:abstractNumId w:val="13"/>
  </w:num>
  <w:num w:numId="13">
    <w:abstractNumId w:val="19"/>
  </w:num>
  <w:num w:numId="14">
    <w:abstractNumId w:val="2"/>
  </w:num>
  <w:num w:numId="15">
    <w:abstractNumId w:val="0"/>
  </w:num>
  <w:num w:numId="16">
    <w:abstractNumId w:val="14"/>
  </w:num>
  <w:num w:numId="17">
    <w:abstractNumId w:val="21"/>
  </w:num>
  <w:num w:numId="18">
    <w:abstractNumId w:val="9"/>
  </w:num>
  <w:num w:numId="19">
    <w:abstractNumId w:val="15"/>
  </w:num>
  <w:num w:numId="20">
    <w:abstractNumId w:val="6"/>
  </w:num>
  <w:num w:numId="21">
    <w:abstractNumId w:val="20"/>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A"/>
    <w:rsid w:val="00025439"/>
    <w:rsid w:val="00092DC8"/>
    <w:rsid w:val="00135D5C"/>
    <w:rsid w:val="001400B1"/>
    <w:rsid w:val="00152AA0"/>
    <w:rsid w:val="0015679E"/>
    <w:rsid w:val="001A1926"/>
    <w:rsid w:val="001E7ACC"/>
    <w:rsid w:val="00282908"/>
    <w:rsid w:val="002D5630"/>
    <w:rsid w:val="002D729C"/>
    <w:rsid w:val="0031576F"/>
    <w:rsid w:val="00324243"/>
    <w:rsid w:val="003521BB"/>
    <w:rsid w:val="00360C02"/>
    <w:rsid w:val="00421F8F"/>
    <w:rsid w:val="004F1346"/>
    <w:rsid w:val="00554019"/>
    <w:rsid w:val="0055718A"/>
    <w:rsid w:val="0059149D"/>
    <w:rsid w:val="005B4F2D"/>
    <w:rsid w:val="00681270"/>
    <w:rsid w:val="006C2009"/>
    <w:rsid w:val="00715D69"/>
    <w:rsid w:val="00733D17"/>
    <w:rsid w:val="00792D2B"/>
    <w:rsid w:val="007A17C9"/>
    <w:rsid w:val="007D389F"/>
    <w:rsid w:val="008105E5"/>
    <w:rsid w:val="008112EF"/>
    <w:rsid w:val="00824B3D"/>
    <w:rsid w:val="0084437A"/>
    <w:rsid w:val="00896CB0"/>
    <w:rsid w:val="008E323A"/>
    <w:rsid w:val="008F526A"/>
    <w:rsid w:val="009030F7"/>
    <w:rsid w:val="009251D4"/>
    <w:rsid w:val="00977703"/>
    <w:rsid w:val="00997DB5"/>
    <w:rsid w:val="009A622C"/>
    <w:rsid w:val="00A03615"/>
    <w:rsid w:val="00A974AB"/>
    <w:rsid w:val="00AD12DA"/>
    <w:rsid w:val="00B15358"/>
    <w:rsid w:val="00B41729"/>
    <w:rsid w:val="00B979B0"/>
    <w:rsid w:val="00BD6FF8"/>
    <w:rsid w:val="00C31C4C"/>
    <w:rsid w:val="00C76802"/>
    <w:rsid w:val="00CD545C"/>
    <w:rsid w:val="00CE3126"/>
    <w:rsid w:val="00D1750F"/>
    <w:rsid w:val="00D46DBA"/>
    <w:rsid w:val="00D83A06"/>
    <w:rsid w:val="00D86295"/>
    <w:rsid w:val="00DB7038"/>
    <w:rsid w:val="00E45588"/>
    <w:rsid w:val="00ED1B20"/>
    <w:rsid w:val="00F16E01"/>
    <w:rsid w:val="00F22CC9"/>
    <w:rsid w:val="00F73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bidi="ar-YE"/>
    </w:rPr>
  </w:style>
  <w:style w:type="paragraph" w:styleId="Heading1">
    <w:name w:val="heading 1"/>
    <w:basedOn w:val="Normal"/>
    <w:next w:val="Normal"/>
    <w:qFormat/>
    <w:rsid w:val="00681270"/>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link w:val="Heading2Char"/>
    <w:qFormat/>
    <w:rsid w:val="008E323A"/>
    <w:pPr>
      <w:keepNext/>
      <w:spacing w:before="240" w:after="60"/>
      <w:ind w:firstLine="284"/>
      <w:jc w:val="both"/>
      <w:outlineLvl w:val="1"/>
    </w:pPr>
    <w:rPr>
      <w:rFonts w:ascii="AR JULIAN" w:hAnsi="AR JULIAN" w:cs="AR JULIAN"/>
      <w:b/>
      <w:bCs/>
      <w:sz w:val="26"/>
      <w:szCs w:val="26"/>
    </w:rPr>
  </w:style>
  <w:style w:type="paragraph" w:styleId="Heading3">
    <w:name w:val="heading 3"/>
    <w:basedOn w:val="Normal"/>
    <w:next w:val="Normal"/>
    <w:link w:val="Heading3Char"/>
    <w:qFormat/>
    <w:rsid w:val="00BD6FF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paragraph" w:styleId="NormalWeb">
    <w:name w:val="Normal (Web)"/>
    <w:basedOn w:val="Normal"/>
    <w:pPr>
      <w:spacing w:before="100" w:beforeAutospacing="1" w:after="100" w:afterAutospacing="1"/>
    </w:pPr>
    <w:rPr>
      <w:lang w:bidi="ar-SA"/>
    </w:rPr>
  </w:style>
  <w:style w:type="paragraph" w:styleId="BodyText2">
    <w:name w:val="Body Text 2"/>
    <w:basedOn w:val="Normal"/>
    <w:pPr>
      <w:jc w:val="both"/>
    </w:pPr>
  </w:style>
  <w:style w:type="paragraph" w:styleId="BodyText3">
    <w:name w:val="Body Text 3"/>
    <w:basedOn w:val="Normal"/>
    <w:pPr>
      <w:jc w:val="both"/>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sid w:val="00B979B0"/>
    <w:rPr>
      <w:color w:val="0000FF"/>
      <w:u w:val="single"/>
    </w:rPr>
  </w:style>
  <w:style w:type="character" w:customStyle="1" w:styleId="Heading2Char">
    <w:name w:val="Heading 2 Char"/>
    <w:link w:val="Heading2"/>
    <w:rsid w:val="008E323A"/>
    <w:rPr>
      <w:rFonts w:ascii="AR JULIAN" w:hAnsi="AR JULIAN" w:cs="AR JULIAN"/>
      <w:b/>
      <w:bCs/>
      <w:sz w:val="26"/>
      <w:szCs w:val="26"/>
      <w:lang w:val="fr-FR" w:eastAsia="fr-FR" w:bidi="ar-YE"/>
    </w:rPr>
  </w:style>
  <w:style w:type="paragraph" w:styleId="Footer">
    <w:name w:val="footer"/>
    <w:basedOn w:val="Normal"/>
    <w:rsid w:val="007A17C9"/>
    <w:pPr>
      <w:tabs>
        <w:tab w:val="center" w:pos="4153"/>
        <w:tab w:val="right" w:pos="8306"/>
      </w:tabs>
    </w:pPr>
  </w:style>
  <w:style w:type="character" w:styleId="PageNumber">
    <w:name w:val="page number"/>
    <w:basedOn w:val="DefaultParagraphFont"/>
    <w:rsid w:val="007A17C9"/>
  </w:style>
  <w:style w:type="character" w:customStyle="1" w:styleId="Heading3Char">
    <w:name w:val="Heading 3 Char"/>
    <w:link w:val="Heading3"/>
    <w:rsid w:val="00BD6FF8"/>
    <w:rPr>
      <w:rFonts w:ascii="Arial" w:hAnsi="Arial" w:cs="Arial"/>
      <w:b/>
      <w:bCs/>
      <w:sz w:val="26"/>
      <w:szCs w:val="26"/>
      <w:lang w:val="fr-FR" w:eastAsia="fr-FR" w:bidi="ar-YE"/>
    </w:rPr>
  </w:style>
  <w:style w:type="paragraph" w:styleId="TOC1">
    <w:name w:val="toc 1"/>
    <w:basedOn w:val="Normal"/>
    <w:next w:val="Normal"/>
    <w:autoRedefine/>
    <w:uiPriority w:val="39"/>
    <w:rsid w:val="0031576F"/>
    <w:pPr>
      <w:tabs>
        <w:tab w:val="right" w:leader="dot" w:pos="5433"/>
      </w:tabs>
      <w:spacing w:before="120"/>
      <w:jc w:val="both"/>
    </w:pPr>
    <w:rPr>
      <w:rFonts w:ascii="Book Antiqua" w:hAnsi="Book Antiqua" w:cs="Book Antiqua"/>
      <w:b/>
      <w:bCs/>
      <w:noProof/>
      <w:sz w:val="26"/>
      <w:szCs w:val="26"/>
    </w:rPr>
  </w:style>
  <w:style w:type="paragraph" w:styleId="TOC2">
    <w:name w:val="toc 2"/>
    <w:basedOn w:val="Normal"/>
    <w:next w:val="Normal"/>
    <w:autoRedefine/>
    <w:uiPriority w:val="39"/>
    <w:rsid w:val="0031576F"/>
    <w:pPr>
      <w:ind w:left="284"/>
      <w:jc w:val="both"/>
    </w:pPr>
    <w:rPr>
      <w:rFonts w:ascii="Book Antiqua" w:hAnsi="Book Antiqua" w:cs="Book Antiqua"/>
    </w:rPr>
  </w:style>
  <w:style w:type="paragraph" w:styleId="TOC3">
    <w:name w:val="toc 3"/>
    <w:basedOn w:val="Normal"/>
    <w:next w:val="Normal"/>
    <w:autoRedefine/>
    <w:uiPriority w:val="39"/>
    <w:rsid w:val="0031576F"/>
    <w:pPr>
      <w:ind w:left="454"/>
      <w:jc w:val="both"/>
    </w:pPr>
    <w:rPr>
      <w:rFonts w:ascii="Book Antiqua" w:hAnsi="Book Antiqua" w:cs="Book Antiqua"/>
      <w:sz w:val="22"/>
      <w:szCs w:val="22"/>
    </w:rPr>
  </w:style>
  <w:style w:type="paragraph" w:styleId="Header">
    <w:name w:val="header"/>
    <w:basedOn w:val="Normal"/>
    <w:link w:val="HeaderChar"/>
    <w:rsid w:val="003521BB"/>
    <w:pPr>
      <w:tabs>
        <w:tab w:val="center" w:pos="4153"/>
        <w:tab w:val="right" w:pos="8306"/>
      </w:tabs>
    </w:pPr>
  </w:style>
  <w:style w:type="character" w:customStyle="1" w:styleId="HeaderChar">
    <w:name w:val="Header Char"/>
    <w:link w:val="Header"/>
    <w:rsid w:val="006C2009"/>
    <w:rPr>
      <w:sz w:val="24"/>
      <w:szCs w:val="24"/>
      <w:lang w:val="fr-FR" w:eastAsia="fr-FR" w:bidi="ar-YE"/>
    </w:rPr>
  </w:style>
  <w:style w:type="paragraph" w:styleId="EndnoteText">
    <w:name w:val="endnote text"/>
    <w:basedOn w:val="Normal"/>
    <w:link w:val="EndnoteTextChar"/>
    <w:rsid w:val="0031576F"/>
    <w:rPr>
      <w:sz w:val="20"/>
      <w:szCs w:val="20"/>
    </w:rPr>
  </w:style>
  <w:style w:type="character" w:customStyle="1" w:styleId="EndnoteTextChar">
    <w:name w:val="Endnote Text Char"/>
    <w:link w:val="EndnoteText"/>
    <w:rsid w:val="0031576F"/>
    <w:rPr>
      <w:lang w:val="fr-FR" w:eastAsia="fr-FR" w:bidi="ar-YE"/>
    </w:rPr>
  </w:style>
  <w:style w:type="character" w:styleId="EndnoteReference">
    <w:name w:val="endnote reference"/>
    <w:rsid w:val="003157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bidi="ar-YE"/>
    </w:rPr>
  </w:style>
  <w:style w:type="paragraph" w:styleId="Heading1">
    <w:name w:val="heading 1"/>
    <w:basedOn w:val="Normal"/>
    <w:next w:val="Normal"/>
    <w:qFormat/>
    <w:rsid w:val="00681270"/>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link w:val="Heading2Char"/>
    <w:qFormat/>
    <w:rsid w:val="008E323A"/>
    <w:pPr>
      <w:keepNext/>
      <w:spacing w:before="240" w:after="60"/>
      <w:ind w:firstLine="284"/>
      <w:jc w:val="both"/>
      <w:outlineLvl w:val="1"/>
    </w:pPr>
    <w:rPr>
      <w:rFonts w:ascii="AR JULIAN" w:hAnsi="AR JULIAN" w:cs="AR JULIAN"/>
      <w:b/>
      <w:bCs/>
      <w:sz w:val="26"/>
      <w:szCs w:val="26"/>
    </w:rPr>
  </w:style>
  <w:style w:type="paragraph" w:styleId="Heading3">
    <w:name w:val="heading 3"/>
    <w:basedOn w:val="Normal"/>
    <w:next w:val="Normal"/>
    <w:link w:val="Heading3Char"/>
    <w:qFormat/>
    <w:rsid w:val="00BD6FF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paragraph" w:styleId="NormalWeb">
    <w:name w:val="Normal (Web)"/>
    <w:basedOn w:val="Normal"/>
    <w:pPr>
      <w:spacing w:before="100" w:beforeAutospacing="1" w:after="100" w:afterAutospacing="1"/>
    </w:pPr>
    <w:rPr>
      <w:lang w:bidi="ar-SA"/>
    </w:rPr>
  </w:style>
  <w:style w:type="paragraph" w:styleId="BodyText2">
    <w:name w:val="Body Text 2"/>
    <w:basedOn w:val="Normal"/>
    <w:pPr>
      <w:jc w:val="both"/>
    </w:pPr>
  </w:style>
  <w:style w:type="paragraph" w:styleId="BodyText3">
    <w:name w:val="Body Text 3"/>
    <w:basedOn w:val="Normal"/>
    <w:pPr>
      <w:jc w:val="both"/>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sid w:val="00B979B0"/>
    <w:rPr>
      <w:color w:val="0000FF"/>
      <w:u w:val="single"/>
    </w:rPr>
  </w:style>
  <w:style w:type="character" w:customStyle="1" w:styleId="Heading2Char">
    <w:name w:val="Heading 2 Char"/>
    <w:link w:val="Heading2"/>
    <w:rsid w:val="008E323A"/>
    <w:rPr>
      <w:rFonts w:ascii="AR JULIAN" w:hAnsi="AR JULIAN" w:cs="AR JULIAN"/>
      <w:b/>
      <w:bCs/>
      <w:sz w:val="26"/>
      <w:szCs w:val="26"/>
      <w:lang w:val="fr-FR" w:eastAsia="fr-FR" w:bidi="ar-YE"/>
    </w:rPr>
  </w:style>
  <w:style w:type="paragraph" w:styleId="Footer">
    <w:name w:val="footer"/>
    <w:basedOn w:val="Normal"/>
    <w:rsid w:val="007A17C9"/>
    <w:pPr>
      <w:tabs>
        <w:tab w:val="center" w:pos="4153"/>
        <w:tab w:val="right" w:pos="8306"/>
      </w:tabs>
    </w:pPr>
  </w:style>
  <w:style w:type="character" w:styleId="PageNumber">
    <w:name w:val="page number"/>
    <w:basedOn w:val="DefaultParagraphFont"/>
    <w:rsid w:val="007A17C9"/>
  </w:style>
  <w:style w:type="character" w:customStyle="1" w:styleId="Heading3Char">
    <w:name w:val="Heading 3 Char"/>
    <w:link w:val="Heading3"/>
    <w:rsid w:val="00BD6FF8"/>
    <w:rPr>
      <w:rFonts w:ascii="Arial" w:hAnsi="Arial" w:cs="Arial"/>
      <w:b/>
      <w:bCs/>
      <w:sz w:val="26"/>
      <w:szCs w:val="26"/>
      <w:lang w:val="fr-FR" w:eastAsia="fr-FR" w:bidi="ar-YE"/>
    </w:rPr>
  </w:style>
  <w:style w:type="paragraph" w:styleId="TOC1">
    <w:name w:val="toc 1"/>
    <w:basedOn w:val="Normal"/>
    <w:next w:val="Normal"/>
    <w:autoRedefine/>
    <w:uiPriority w:val="39"/>
    <w:rsid w:val="0031576F"/>
    <w:pPr>
      <w:tabs>
        <w:tab w:val="right" w:leader="dot" w:pos="5433"/>
      </w:tabs>
      <w:spacing w:before="120"/>
      <w:jc w:val="both"/>
    </w:pPr>
    <w:rPr>
      <w:rFonts w:ascii="Book Antiqua" w:hAnsi="Book Antiqua" w:cs="Book Antiqua"/>
      <w:b/>
      <w:bCs/>
      <w:noProof/>
      <w:sz w:val="26"/>
      <w:szCs w:val="26"/>
    </w:rPr>
  </w:style>
  <w:style w:type="paragraph" w:styleId="TOC2">
    <w:name w:val="toc 2"/>
    <w:basedOn w:val="Normal"/>
    <w:next w:val="Normal"/>
    <w:autoRedefine/>
    <w:uiPriority w:val="39"/>
    <w:rsid w:val="0031576F"/>
    <w:pPr>
      <w:ind w:left="284"/>
      <w:jc w:val="both"/>
    </w:pPr>
    <w:rPr>
      <w:rFonts w:ascii="Book Antiqua" w:hAnsi="Book Antiqua" w:cs="Book Antiqua"/>
    </w:rPr>
  </w:style>
  <w:style w:type="paragraph" w:styleId="TOC3">
    <w:name w:val="toc 3"/>
    <w:basedOn w:val="Normal"/>
    <w:next w:val="Normal"/>
    <w:autoRedefine/>
    <w:uiPriority w:val="39"/>
    <w:rsid w:val="0031576F"/>
    <w:pPr>
      <w:ind w:left="454"/>
      <w:jc w:val="both"/>
    </w:pPr>
    <w:rPr>
      <w:rFonts w:ascii="Book Antiqua" w:hAnsi="Book Antiqua" w:cs="Book Antiqua"/>
      <w:sz w:val="22"/>
      <w:szCs w:val="22"/>
    </w:rPr>
  </w:style>
  <w:style w:type="paragraph" w:styleId="Header">
    <w:name w:val="header"/>
    <w:basedOn w:val="Normal"/>
    <w:link w:val="HeaderChar"/>
    <w:rsid w:val="003521BB"/>
    <w:pPr>
      <w:tabs>
        <w:tab w:val="center" w:pos="4153"/>
        <w:tab w:val="right" w:pos="8306"/>
      </w:tabs>
    </w:pPr>
  </w:style>
  <w:style w:type="character" w:customStyle="1" w:styleId="HeaderChar">
    <w:name w:val="Header Char"/>
    <w:link w:val="Header"/>
    <w:rsid w:val="006C2009"/>
    <w:rPr>
      <w:sz w:val="24"/>
      <w:szCs w:val="24"/>
      <w:lang w:val="fr-FR" w:eastAsia="fr-FR" w:bidi="ar-YE"/>
    </w:rPr>
  </w:style>
  <w:style w:type="paragraph" w:styleId="EndnoteText">
    <w:name w:val="endnote text"/>
    <w:basedOn w:val="Normal"/>
    <w:link w:val="EndnoteTextChar"/>
    <w:rsid w:val="0031576F"/>
    <w:rPr>
      <w:sz w:val="20"/>
      <w:szCs w:val="20"/>
    </w:rPr>
  </w:style>
  <w:style w:type="character" w:customStyle="1" w:styleId="EndnoteTextChar">
    <w:name w:val="Endnote Text Char"/>
    <w:link w:val="EndnoteText"/>
    <w:rsid w:val="0031576F"/>
    <w:rPr>
      <w:lang w:val="fr-FR" w:eastAsia="fr-FR" w:bidi="ar-YE"/>
    </w:rPr>
  </w:style>
  <w:style w:type="character" w:styleId="EndnoteReference">
    <w:name w:val="endnote reference"/>
    <w:rsid w:val="00315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amhouse.com/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lamhouse.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03AC-40FC-4896-9909-CB252516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6303</Words>
  <Characters>31015</Characters>
  <Application>Microsoft Office Word</Application>
  <DocSecurity>0</DocSecurity>
  <Lines>886</Lines>
  <Paragraphs>250</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ce que tout musulman et musulmane se doit de savoir</vt:lpstr>
      <vt:lpstr>ce que tout musulman et musulmane se doit de savoir</vt:lpstr>
      <vt:lpstr>Les trois fondements qu’il est nécessaire pour tout musulman et musulmane de co</vt:lpstr>
      <vt:lpstr>Le fondement de la religion et sa base reposent sur deux éléments</vt:lpstr>
      <vt:lpstr>Les conditions de l’attestation : « lâ ilâha illallâh » (Point de divinité dign</vt:lpstr>
      <vt:lpstr>Les preuves de ces conditions, tirées du Coran et de la Sunna</vt:lpstr>
      <vt:lpstr>    La preuve concernant la connaissance :</vt:lpstr>
      <vt:lpstr>    La preuve concernant la certitude :</vt:lpstr>
      <vt:lpstr>    La preuve concernant la sincérité :</vt:lpstr>
      <vt:lpstr>    La preuve concernant la véridicité :</vt:lpstr>
      <vt:lpstr>    La preuve concernant l’amour :</vt:lpstr>
      <vt:lpstr>    La preuve concernant la servilité :</vt:lpstr>
      <vt:lpstr>    La preuve concernant l’acceptation :</vt:lpstr>
      <vt:lpstr>Les actes annulatifs de l’Islam :</vt:lpstr>
      <vt:lpstr>Les trois types d’Unicité</vt:lpstr>
      <vt:lpstr>    Premièrement : l’Unicité de Seigneurie (Tawhîd Ar-Rubûbiyah) :</vt:lpstr>
      <vt:lpstr>    Deuxièmement : l’Unicité d’adoration (Tawhîd Al-Ulûhiyah) :</vt:lpstr>
      <vt:lpstr>    Troisièmement : l’Unicité des Noms d’Allah, de ses Attributs et de Son Être (Taw</vt:lpstr>
      <vt:lpstr>L’associationnisme (Chirk) est l’opposé de l’Unicité</vt:lpstr>
      <vt:lpstr>    Troisièmement : le Chirk imperceptible</vt:lpstr>
      <vt:lpstr>La mécréance est de deux types</vt:lpstr>
      <vt:lpstr>L’hypocrisie</vt:lpstr>
      <vt:lpstr>    Premièrement : l’hypocrisie de croyance </vt:lpstr>
      <vt:lpstr>    Deuxièmement : l’hypocrisie d’action</vt:lpstr>
      <vt:lpstr>Le sens du mot Tâghût et ses principales catégories</vt:lpstr>
      <vt:lpstr>Annexe importante</vt:lpstr>
      <vt:lpstr>Table des matières</vt:lpstr>
    </vt:vector>
  </TitlesOfParts>
  <Manager>www.islamhouse.com</Manager>
  <Company>Rabwah</Company>
  <LinksUpToDate>false</LinksUpToDate>
  <CharactersWithSpaces>37068</CharactersWithSpaces>
  <SharedDoc>false</SharedDoc>
  <HyperlinkBase>www.islamhouse.com</HyperlinkBase>
  <HLinks>
    <vt:vector size="294" baseType="variant">
      <vt:variant>
        <vt:i4>1769527</vt:i4>
      </vt:variant>
      <vt:variant>
        <vt:i4>284</vt:i4>
      </vt:variant>
      <vt:variant>
        <vt:i4>0</vt:i4>
      </vt:variant>
      <vt:variant>
        <vt:i4>5</vt:i4>
      </vt:variant>
      <vt:variant>
        <vt:lpwstr/>
      </vt:variant>
      <vt:variant>
        <vt:lpwstr>_Toc449787288</vt:lpwstr>
      </vt:variant>
      <vt:variant>
        <vt:i4>1769527</vt:i4>
      </vt:variant>
      <vt:variant>
        <vt:i4>278</vt:i4>
      </vt:variant>
      <vt:variant>
        <vt:i4>0</vt:i4>
      </vt:variant>
      <vt:variant>
        <vt:i4>5</vt:i4>
      </vt:variant>
      <vt:variant>
        <vt:lpwstr/>
      </vt:variant>
      <vt:variant>
        <vt:lpwstr>_Toc449787287</vt:lpwstr>
      </vt:variant>
      <vt:variant>
        <vt:i4>1769527</vt:i4>
      </vt:variant>
      <vt:variant>
        <vt:i4>272</vt:i4>
      </vt:variant>
      <vt:variant>
        <vt:i4>0</vt:i4>
      </vt:variant>
      <vt:variant>
        <vt:i4>5</vt:i4>
      </vt:variant>
      <vt:variant>
        <vt:lpwstr/>
      </vt:variant>
      <vt:variant>
        <vt:lpwstr>_Toc449787286</vt:lpwstr>
      </vt:variant>
      <vt:variant>
        <vt:i4>1769527</vt:i4>
      </vt:variant>
      <vt:variant>
        <vt:i4>266</vt:i4>
      </vt:variant>
      <vt:variant>
        <vt:i4>0</vt:i4>
      </vt:variant>
      <vt:variant>
        <vt:i4>5</vt:i4>
      </vt:variant>
      <vt:variant>
        <vt:lpwstr/>
      </vt:variant>
      <vt:variant>
        <vt:lpwstr>_Toc449787285</vt:lpwstr>
      </vt:variant>
      <vt:variant>
        <vt:i4>1769527</vt:i4>
      </vt:variant>
      <vt:variant>
        <vt:i4>260</vt:i4>
      </vt:variant>
      <vt:variant>
        <vt:i4>0</vt:i4>
      </vt:variant>
      <vt:variant>
        <vt:i4>5</vt:i4>
      </vt:variant>
      <vt:variant>
        <vt:lpwstr/>
      </vt:variant>
      <vt:variant>
        <vt:lpwstr>_Toc449787284</vt:lpwstr>
      </vt:variant>
      <vt:variant>
        <vt:i4>1769527</vt:i4>
      </vt:variant>
      <vt:variant>
        <vt:i4>254</vt:i4>
      </vt:variant>
      <vt:variant>
        <vt:i4>0</vt:i4>
      </vt:variant>
      <vt:variant>
        <vt:i4>5</vt:i4>
      </vt:variant>
      <vt:variant>
        <vt:lpwstr/>
      </vt:variant>
      <vt:variant>
        <vt:lpwstr>_Toc449787283</vt:lpwstr>
      </vt:variant>
      <vt:variant>
        <vt:i4>1769527</vt:i4>
      </vt:variant>
      <vt:variant>
        <vt:i4>248</vt:i4>
      </vt:variant>
      <vt:variant>
        <vt:i4>0</vt:i4>
      </vt:variant>
      <vt:variant>
        <vt:i4>5</vt:i4>
      </vt:variant>
      <vt:variant>
        <vt:lpwstr/>
      </vt:variant>
      <vt:variant>
        <vt:lpwstr>_Toc449787282</vt:lpwstr>
      </vt:variant>
      <vt:variant>
        <vt:i4>1769527</vt:i4>
      </vt:variant>
      <vt:variant>
        <vt:i4>242</vt:i4>
      </vt:variant>
      <vt:variant>
        <vt:i4>0</vt:i4>
      </vt:variant>
      <vt:variant>
        <vt:i4>5</vt:i4>
      </vt:variant>
      <vt:variant>
        <vt:lpwstr/>
      </vt:variant>
      <vt:variant>
        <vt:lpwstr>_Toc449787281</vt:lpwstr>
      </vt:variant>
      <vt:variant>
        <vt:i4>1769527</vt:i4>
      </vt:variant>
      <vt:variant>
        <vt:i4>236</vt:i4>
      </vt:variant>
      <vt:variant>
        <vt:i4>0</vt:i4>
      </vt:variant>
      <vt:variant>
        <vt:i4>5</vt:i4>
      </vt:variant>
      <vt:variant>
        <vt:lpwstr/>
      </vt:variant>
      <vt:variant>
        <vt:lpwstr>_Toc449787280</vt:lpwstr>
      </vt:variant>
      <vt:variant>
        <vt:i4>1310775</vt:i4>
      </vt:variant>
      <vt:variant>
        <vt:i4>230</vt:i4>
      </vt:variant>
      <vt:variant>
        <vt:i4>0</vt:i4>
      </vt:variant>
      <vt:variant>
        <vt:i4>5</vt:i4>
      </vt:variant>
      <vt:variant>
        <vt:lpwstr/>
      </vt:variant>
      <vt:variant>
        <vt:lpwstr>_Toc449787279</vt:lpwstr>
      </vt:variant>
      <vt:variant>
        <vt:i4>1310775</vt:i4>
      </vt:variant>
      <vt:variant>
        <vt:i4>224</vt:i4>
      </vt:variant>
      <vt:variant>
        <vt:i4>0</vt:i4>
      </vt:variant>
      <vt:variant>
        <vt:i4>5</vt:i4>
      </vt:variant>
      <vt:variant>
        <vt:lpwstr/>
      </vt:variant>
      <vt:variant>
        <vt:lpwstr>_Toc449787278</vt:lpwstr>
      </vt:variant>
      <vt:variant>
        <vt:i4>1310775</vt:i4>
      </vt:variant>
      <vt:variant>
        <vt:i4>218</vt:i4>
      </vt:variant>
      <vt:variant>
        <vt:i4>0</vt:i4>
      </vt:variant>
      <vt:variant>
        <vt:i4>5</vt:i4>
      </vt:variant>
      <vt:variant>
        <vt:lpwstr/>
      </vt:variant>
      <vt:variant>
        <vt:lpwstr>_Toc449787277</vt:lpwstr>
      </vt:variant>
      <vt:variant>
        <vt:i4>1310775</vt:i4>
      </vt:variant>
      <vt:variant>
        <vt:i4>212</vt:i4>
      </vt:variant>
      <vt:variant>
        <vt:i4>0</vt:i4>
      </vt:variant>
      <vt:variant>
        <vt:i4>5</vt:i4>
      </vt:variant>
      <vt:variant>
        <vt:lpwstr/>
      </vt:variant>
      <vt:variant>
        <vt:lpwstr>_Toc449787276</vt:lpwstr>
      </vt:variant>
      <vt:variant>
        <vt:i4>1310775</vt:i4>
      </vt:variant>
      <vt:variant>
        <vt:i4>206</vt:i4>
      </vt:variant>
      <vt:variant>
        <vt:i4>0</vt:i4>
      </vt:variant>
      <vt:variant>
        <vt:i4>5</vt:i4>
      </vt:variant>
      <vt:variant>
        <vt:lpwstr/>
      </vt:variant>
      <vt:variant>
        <vt:lpwstr>_Toc449787275</vt:lpwstr>
      </vt:variant>
      <vt:variant>
        <vt:i4>1310775</vt:i4>
      </vt:variant>
      <vt:variant>
        <vt:i4>200</vt:i4>
      </vt:variant>
      <vt:variant>
        <vt:i4>0</vt:i4>
      </vt:variant>
      <vt:variant>
        <vt:i4>5</vt:i4>
      </vt:variant>
      <vt:variant>
        <vt:lpwstr/>
      </vt:variant>
      <vt:variant>
        <vt:lpwstr>_Toc449787274</vt:lpwstr>
      </vt:variant>
      <vt:variant>
        <vt:i4>1310775</vt:i4>
      </vt:variant>
      <vt:variant>
        <vt:i4>194</vt:i4>
      </vt:variant>
      <vt:variant>
        <vt:i4>0</vt:i4>
      </vt:variant>
      <vt:variant>
        <vt:i4>5</vt:i4>
      </vt:variant>
      <vt:variant>
        <vt:lpwstr/>
      </vt:variant>
      <vt:variant>
        <vt:lpwstr>_Toc449787273</vt:lpwstr>
      </vt:variant>
      <vt:variant>
        <vt:i4>1310775</vt:i4>
      </vt:variant>
      <vt:variant>
        <vt:i4>188</vt:i4>
      </vt:variant>
      <vt:variant>
        <vt:i4>0</vt:i4>
      </vt:variant>
      <vt:variant>
        <vt:i4>5</vt:i4>
      </vt:variant>
      <vt:variant>
        <vt:lpwstr/>
      </vt:variant>
      <vt:variant>
        <vt:lpwstr>_Toc449787272</vt:lpwstr>
      </vt:variant>
      <vt:variant>
        <vt:i4>1310775</vt:i4>
      </vt:variant>
      <vt:variant>
        <vt:i4>182</vt:i4>
      </vt:variant>
      <vt:variant>
        <vt:i4>0</vt:i4>
      </vt:variant>
      <vt:variant>
        <vt:i4>5</vt:i4>
      </vt:variant>
      <vt:variant>
        <vt:lpwstr/>
      </vt:variant>
      <vt:variant>
        <vt:lpwstr>_Toc449787271</vt:lpwstr>
      </vt:variant>
      <vt:variant>
        <vt:i4>1310775</vt:i4>
      </vt:variant>
      <vt:variant>
        <vt:i4>176</vt:i4>
      </vt:variant>
      <vt:variant>
        <vt:i4>0</vt:i4>
      </vt:variant>
      <vt:variant>
        <vt:i4>5</vt:i4>
      </vt:variant>
      <vt:variant>
        <vt:lpwstr/>
      </vt:variant>
      <vt:variant>
        <vt:lpwstr>_Toc449787270</vt:lpwstr>
      </vt:variant>
      <vt:variant>
        <vt:i4>1376311</vt:i4>
      </vt:variant>
      <vt:variant>
        <vt:i4>170</vt:i4>
      </vt:variant>
      <vt:variant>
        <vt:i4>0</vt:i4>
      </vt:variant>
      <vt:variant>
        <vt:i4>5</vt:i4>
      </vt:variant>
      <vt:variant>
        <vt:lpwstr/>
      </vt:variant>
      <vt:variant>
        <vt:lpwstr>_Toc449787269</vt:lpwstr>
      </vt:variant>
      <vt:variant>
        <vt:i4>1376311</vt:i4>
      </vt:variant>
      <vt:variant>
        <vt:i4>164</vt:i4>
      </vt:variant>
      <vt:variant>
        <vt:i4>0</vt:i4>
      </vt:variant>
      <vt:variant>
        <vt:i4>5</vt:i4>
      </vt:variant>
      <vt:variant>
        <vt:lpwstr/>
      </vt:variant>
      <vt:variant>
        <vt:lpwstr>_Toc449787268</vt:lpwstr>
      </vt:variant>
      <vt:variant>
        <vt:i4>1376311</vt:i4>
      </vt:variant>
      <vt:variant>
        <vt:i4>158</vt:i4>
      </vt:variant>
      <vt:variant>
        <vt:i4>0</vt:i4>
      </vt:variant>
      <vt:variant>
        <vt:i4>5</vt:i4>
      </vt:variant>
      <vt:variant>
        <vt:lpwstr/>
      </vt:variant>
      <vt:variant>
        <vt:lpwstr>_Toc449787267</vt:lpwstr>
      </vt:variant>
      <vt:variant>
        <vt:i4>1376311</vt:i4>
      </vt:variant>
      <vt:variant>
        <vt:i4>152</vt:i4>
      </vt:variant>
      <vt:variant>
        <vt:i4>0</vt:i4>
      </vt:variant>
      <vt:variant>
        <vt:i4>5</vt:i4>
      </vt:variant>
      <vt:variant>
        <vt:lpwstr/>
      </vt:variant>
      <vt:variant>
        <vt:lpwstr>_Toc449787266</vt:lpwstr>
      </vt:variant>
      <vt:variant>
        <vt:i4>1376311</vt:i4>
      </vt:variant>
      <vt:variant>
        <vt:i4>146</vt:i4>
      </vt:variant>
      <vt:variant>
        <vt:i4>0</vt:i4>
      </vt:variant>
      <vt:variant>
        <vt:i4>5</vt:i4>
      </vt:variant>
      <vt:variant>
        <vt:lpwstr/>
      </vt:variant>
      <vt:variant>
        <vt:lpwstr>_Toc449787265</vt:lpwstr>
      </vt:variant>
      <vt:variant>
        <vt:i4>1376311</vt:i4>
      </vt:variant>
      <vt:variant>
        <vt:i4>140</vt:i4>
      </vt:variant>
      <vt:variant>
        <vt:i4>0</vt:i4>
      </vt:variant>
      <vt:variant>
        <vt:i4>5</vt:i4>
      </vt:variant>
      <vt:variant>
        <vt:lpwstr/>
      </vt:variant>
      <vt:variant>
        <vt:lpwstr>_Toc449787264</vt:lpwstr>
      </vt:variant>
      <vt:variant>
        <vt:i4>1376311</vt:i4>
      </vt:variant>
      <vt:variant>
        <vt:i4>134</vt:i4>
      </vt:variant>
      <vt:variant>
        <vt:i4>0</vt:i4>
      </vt:variant>
      <vt:variant>
        <vt:i4>5</vt:i4>
      </vt:variant>
      <vt:variant>
        <vt:lpwstr/>
      </vt:variant>
      <vt:variant>
        <vt:lpwstr>_Toc449787263</vt:lpwstr>
      </vt:variant>
      <vt:variant>
        <vt:i4>1376311</vt:i4>
      </vt:variant>
      <vt:variant>
        <vt:i4>128</vt:i4>
      </vt:variant>
      <vt:variant>
        <vt:i4>0</vt:i4>
      </vt:variant>
      <vt:variant>
        <vt:i4>5</vt:i4>
      </vt:variant>
      <vt:variant>
        <vt:lpwstr/>
      </vt:variant>
      <vt:variant>
        <vt:lpwstr>_Toc449787262</vt:lpwstr>
      </vt:variant>
      <vt:variant>
        <vt:i4>1376311</vt:i4>
      </vt:variant>
      <vt:variant>
        <vt:i4>122</vt:i4>
      </vt:variant>
      <vt:variant>
        <vt:i4>0</vt:i4>
      </vt:variant>
      <vt:variant>
        <vt:i4>5</vt:i4>
      </vt:variant>
      <vt:variant>
        <vt:lpwstr/>
      </vt:variant>
      <vt:variant>
        <vt:lpwstr>_Toc449787261</vt:lpwstr>
      </vt:variant>
      <vt:variant>
        <vt:i4>1376311</vt:i4>
      </vt:variant>
      <vt:variant>
        <vt:i4>116</vt:i4>
      </vt:variant>
      <vt:variant>
        <vt:i4>0</vt:i4>
      </vt:variant>
      <vt:variant>
        <vt:i4>5</vt:i4>
      </vt:variant>
      <vt:variant>
        <vt:lpwstr/>
      </vt:variant>
      <vt:variant>
        <vt:lpwstr>_Toc449787260</vt:lpwstr>
      </vt:variant>
      <vt:variant>
        <vt:i4>1441847</vt:i4>
      </vt:variant>
      <vt:variant>
        <vt:i4>110</vt:i4>
      </vt:variant>
      <vt:variant>
        <vt:i4>0</vt:i4>
      </vt:variant>
      <vt:variant>
        <vt:i4>5</vt:i4>
      </vt:variant>
      <vt:variant>
        <vt:lpwstr/>
      </vt:variant>
      <vt:variant>
        <vt:lpwstr>_Toc449787259</vt:lpwstr>
      </vt:variant>
      <vt:variant>
        <vt:i4>1441847</vt:i4>
      </vt:variant>
      <vt:variant>
        <vt:i4>104</vt:i4>
      </vt:variant>
      <vt:variant>
        <vt:i4>0</vt:i4>
      </vt:variant>
      <vt:variant>
        <vt:i4>5</vt:i4>
      </vt:variant>
      <vt:variant>
        <vt:lpwstr/>
      </vt:variant>
      <vt:variant>
        <vt:lpwstr>_Toc449787258</vt:lpwstr>
      </vt:variant>
      <vt:variant>
        <vt:i4>1441847</vt:i4>
      </vt:variant>
      <vt:variant>
        <vt:i4>98</vt:i4>
      </vt:variant>
      <vt:variant>
        <vt:i4>0</vt:i4>
      </vt:variant>
      <vt:variant>
        <vt:i4>5</vt:i4>
      </vt:variant>
      <vt:variant>
        <vt:lpwstr/>
      </vt:variant>
      <vt:variant>
        <vt:lpwstr>_Toc449787257</vt:lpwstr>
      </vt:variant>
      <vt:variant>
        <vt:i4>1441847</vt:i4>
      </vt:variant>
      <vt:variant>
        <vt:i4>92</vt:i4>
      </vt:variant>
      <vt:variant>
        <vt:i4>0</vt:i4>
      </vt:variant>
      <vt:variant>
        <vt:i4>5</vt:i4>
      </vt:variant>
      <vt:variant>
        <vt:lpwstr/>
      </vt:variant>
      <vt:variant>
        <vt:lpwstr>_Toc449787256</vt:lpwstr>
      </vt:variant>
      <vt:variant>
        <vt:i4>1441847</vt:i4>
      </vt:variant>
      <vt:variant>
        <vt:i4>86</vt:i4>
      </vt:variant>
      <vt:variant>
        <vt:i4>0</vt:i4>
      </vt:variant>
      <vt:variant>
        <vt:i4>5</vt:i4>
      </vt:variant>
      <vt:variant>
        <vt:lpwstr/>
      </vt:variant>
      <vt:variant>
        <vt:lpwstr>_Toc449787255</vt:lpwstr>
      </vt:variant>
      <vt:variant>
        <vt:i4>1441847</vt:i4>
      </vt:variant>
      <vt:variant>
        <vt:i4>80</vt:i4>
      </vt:variant>
      <vt:variant>
        <vt:i4>0</vt:i4>
      </vt:variant>
      <vt:variant>
        <vt:i4>5</vt:i4>
      </vt:variant>
      <vt:variant>
        <vt:lpwstr/>
      </vt:variant>
      <vt:variant>
        <vt:lpwstr>_Toc449787254</vt:lpwstr>
      </vt:variant>
      <vt:variant>
        <vt:i4>1441847</vt:i4>
      </vt:variant>
      <vt:variant>
        <vt:i4>74</vt:i4>
      </vt:variant>
      <vt:variant>
        <vt:i4>0</vt:i4>
      </vt:variant>
      <vt:variant>
        <vt:i4>5</vt:i4>
      </vt:variant>
      <vt:variant>
        <vt:lpwstr/>
      </vt:variant>
      <vt:variant>
        <vt:lpwstr>_Toc449787253</vt:lpwstr>
      </vt:variant>
      <vt:variant>
        <vt:i4>1441847</vt:i4>
      </vt:variant>
      <vt:variant>
        <vt:i4>68</vt:i4>
      </vt:variant>
      <vt:variant>
        <vt:i4>0</vt:i4>
      </vt:variant>
      <vt:variant>
        <vt:i4>5</vt:i4>
      </vt:variant>
      <vt:variant>
        <vt:lpwstr/>
      </vt:variant>
      <vt:variant>
        <vt:lpwstr>_Toc449787252</vt:lpwstr>
      </vt:variant>
      <vt:variant>
        <vt:i4>1441847</vt:i4>
      </vt:variant>
      <vt:variant>
        <vt:i4>62</vt:i4>
      </vt:variant>
      <vt:variant>
        <vt:i4>0</vt:i4>
      </vt:variant>
      <vt:variant>
        <vt:i4>5</vt:i4>
      </vt:variant>
      <vt:variant>
        <vt:lpwstr/>
      </vt:variant>
      <vt:variant>
        <vt:lpwstr>_Toc449787251</vt:lpwstr>
      </vt:variant>
      <vt:variant>
        <vt:i4>1441847</vt:i4>
      </vt:variant>
      <vt:variant>
        <vt:i4>56</vt:i4>
      </vt:variant>
      <vt:variant>
        <vt:i4>0</vt:i4>
      </vt:variant>
      <vt:variant>
        <vt:i4>5</vt:i4>
      </vt:variant>
      <vt:variant>
        <vt:lpwstr/>
      </vt:variant>
      <vt:variant>
        <vt:lpwstr>_Toc449787250</vt:lpwstr>
      </vt:variant>
      <vt:variant>
        <vt:i4>1507383</vt:i4>
      </vt:variant>
      <vt:variant>
        <vt:i4>50</vt:i4>
      </vt:variant>
      <vt:variant>
        <vt:i4>0</vt:i4>
      </vt:variant>
      <vt:variant>
        <vt:i4>5</vt:i4>
      </vt:variant>
      <vt:variant>
        <vt:lpwstr/>
      </vt:variant>
      <vt:variant>
        <vt:lpwstr>_Toc449787249</vt:lpwstr>
      </vt:variant>
      <vt:variant>
        <vt:i4>1507383</vt:i4>
      </vt:variant>
      <vt:variant>
        <vt:i4>44</vt:i4>
      </vt:variant>
      <vt:variant>
        <vt:i4>0</vt:i4>
      </vt:variant>
      <vt:variant>
        <vt:i4>5</vt:i4>
      </vt:variant>
      <vt:variant>
        <vt:lpwstr/>
      </vt:variant>
      <vt:variant>
        <vt:lpwstr>_Toc449787248</vt:lpwstr>
      </vt:variant>
      <vt:variant>
        <vt:i4>1507383</vt:i4>
      </vt:variant>
      <vt:variant>
        <vt:i4>38</vt:i4>
      </vt:variant>
      <vt:variant>
        <vt:i4>0</vt:i4>
      </vt:variant>
      <vt:variant>
        <vt:i4>5</vt:i4>
      </vt:variant>
      <vt:variant>
        <vt:lpwstr/>
      </vt:variant>
      <vt:variant>
        <vt:lpwstr>_Toc449787247</vt:lpwstr>
      </vt:variant>
      <vt:variant>
        <vt:i4>1507383</vt:i4>
      </vt:variant>
      <vt:variant>
        <vt:i4>32</vt:i4>
      </vt:variant>
      <vt:variant>
        <vt:i4>0</vt:i4>
      </vt:variant>
      <vt:variant>
        <vt:i4>5</vt:i4>
      </vt:variant>
      <vt:variant>
        <vt:lpwstr/>
      </vt:variant>
      <vt:variant>
        <vt:lpwstr>_Toc449787246</vt:lpwstr>
      </vt:variant>
      <vt:variant>
        <vt:i4>1507383</vt:i4>
      </vt:variant>
      <vt:variant>
        <vt:i4>26</vt:i4>
      </vt:variant>
      <vt:variant>
        <vt:i4>0</vt:i4>
      </vt:variant>
      <vt:variant>
        <vt:i4>5</vt:i4>
      </vt:variant>
      <vt:variant>
        <vt:lpwstr/>
      </vt:variant>
      <vt:variant>
        <vt:lpwstr>_Toc449787245</vt:lpwstr>
      </vt:variant>
      <vt:variant>
        <vt:i4>1507383</vt:i4>
      </vt:variant>
      <vt:variant>
        <vt:i4>20</vt:i4>
      </vt:variant>
      <vt:variant>
        <vt:i4>0</vt:i4>
      </vt:variant>
      <vt:variant>
        <vt:i4>5</vt:i4>
      </vt:variant>
      <vt:variant>
        <vt:lpwstr/>
      </vt:variant>
      <vt:variant>
        <vt:lpwstr>_Toc449787244</vt:lpwstr>
      </vt:variant>
      <vt:variant>
        <vt:i4>1507383</vt:i4>
      </vt:variant>
      <vt:variant>
        <vt:i4>14</vt:i4>
      </vt:variant>
      <vt:variant>
        <vt:i4>0</vt:i4>
      </vt:variant>
      <vt:variant>
        <vt:i4>5</vt:i4>
      </vt:variant>
      <vt:variant>
        <vt:lpwstr/>
      </vt:variant>
      <vt:variant>
        <vt:lpwstr>_Toc449787243</vt:lpwstr>
      </vt:variant>
      <vt:variant>
        <vt:i4>1507383</vt:i4>
      </vt:variant>
      <vt:variant>
        <vt:i4>8</vt:i4>
      </vt:variant>
      <vt:variant>
        <vt:i4>0</vt:i4>
      </vt:variant>
      <vt:variant>
        <vt:i4>5</vt:i4>
      </vt:variant>
      <vt:variant>
        <vt:lpwstr/>
      </vt:variant>
      <vt:variant>
        <vt:lpwstr>_Toc449787242</vt:lpwstr>
      </vt:variant>
      <vt:variant>
        <vt:i4>4390994</vt:i4>
      </vt:variant>
      <vt:variant>
        <vt:i4>3</vt:i4>
      </vt:variant>
      <vt:variant>
        <vt:i4>0</vt:i4>
      </vt:variant>
      <vt:variant>
        <vt:i4>5</vt:i4>
      </vt:variant>
      <vt:variant>
        <vt:lpwstr>http://www.islamhouse.com/fr</vt:lpwstr>
      </vt:variant>
      <vt:variant>
        <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que tout musulman et musulmane se doit de savoir</dc:title>
  <dc:subject>islam</dc:subject>
  <dc:creator>ABDULLAH AL QARAWY</dc:creator>
  <cp:keywords>www.islamhouse.com,Les trois fondements qu’il est nécessaire pour tout musulman et musulmane de connaître</cp:keywords>
  <dc:description>www.islamhouse.com</dc:description>
  <cp:lastModifiedBy>Asus-PC</cp:lastModifiedBy>
  <cp:revision>2</cp:revision>
  <dcterms:created xsi:type="dcterms:W3CDTF">2016-07-24T18:02:00Z</dcterms:created>
  <dcterms:modified xsi:type="dcterms:W3CDTF">2016-07-24T18:02:00Z</dcterms:modified>
  <cp:category>www.islamhouse.com</cp:category>
</cp:coreProperties>
</file>