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058" w:rsidRDefault="00742058" w:rsidP="00742058">
      <w:pPr>
        <w:spacing w:before="100" w:beforeAutospacing="1" w:after="100" w:afterAutospacing="1"/>
        <w:jc w:val="center"/>
        <w:rPr>
          <w:rFonts w:ascii="Stencil" w:hAnsi="Stencil"/>
          <w:sz w:val="48"/>
          <w:szCs w:val="48"/>
        </w:rPr>
      </w:pPr>
      <w:bookmarkStart w:id="0" w:name="_GoBack"/>
      <w:bookmarkEnd w:id="0"/>
    </w:p>
    <w:p w:rsidR="00742058" w:rsidRPr="00D36D26" w:rsidRDefault="00742058" w:rsidP="00D36D26">
      <w:pPr>
        <w:spacing w:line="360" w:lineRule="auto"/>
        <w:jc w:val="center"/>
        <w:rPr>
          <w:rFonts w:ascii="Calibri" w:hAnsi="Calibri" w:cs="KFGQPC Uthman Taha Naskh"/>
          <w:b/>
          <w:bCs/>
          <w:color w:val="800000"/>
          <w:sz w:val="52"/>
          <w:szCs w:val="52"/>
        </w:rPr>
      </w:pPr>
      <w:r>
        <w:rPr>
          <w:rFonts w:ascii="Calibri" w:hAnsi="Calibri" w:cs="KFGQPC Uthman Taha Naskh"/>
          <w:b/>
          <w:bCs/>
          <w:color w:val="800000"/>
          <w:sz w:val="52"/>
          <w:szCs w:val="52"/>
          <w:lang w:val="es-AR"/>
        </w:rPr>
        <w:t xml:space="preserve">MEMBENTENGI DIRI DENGAN </w:t>
      </w:r>
      <w:r w:rsidR="00D36D26">
        <w:rPr>
          <w:rFonts w:ascii="Calibri" w:hAnsi="Calibri" w:cs="KFGQPC Uthman Taha Naskh"/>
          <w:b/>
          <w:bCs/>
          <w:color w:val="800000"/>
          <w:sz w:val="52"/>
          <w:szCs w:val="52"/>
        </w:rPr>
        <w:t>DO'A</w:t>
      </w:r>
    </w:p>
    <w:p w:rsidR="00742058" w:rsidRPr="00325F5A" w:rsidRDefault="00742058" w:rsidP="00EC6A4D">
      <w:pPr>
        <w:spacing w:before="100" w:beforeAutospacing="1" w:after="100" w:afterAutospacing="1"/>
        <w:jc w:val="center"/>
        <w:rPr>
          <w:rFonts w:ascii="mylotus" w:hAnsi="mylotus" w:cs="mylotus"/>
          <w:b/>
          <w:bCs/>
          <w:sz w:val="44"/>
          <w:szCs w:val="44"/>
        </w:rPr>
      </w:pPr>
      <w:r w:rsidRPr="00325F5A">
        <w:rPr>
          <w:rFonts w:ascii="mylotus" w:hAnsi="mylotus" w:cs="mylotus"/>
          <w:b/>
          <w:bCs/>
          <w:sz w:val="44"/>
          <w:szCs w:val="44"/>
          <w:rtl/>
        </w:rPr>
        <w:t>﴿</w:t>
      </w:r>
      <w:r w:rsidRPr="00325F5A">
        <w:rPr>
          <w:rFonts w:ascii="mylotus" w:hAnsi="mylotus" w:cs="mylotus" w:hint="cs"/>
          <w:b/>
          <w:bCs/>
          <w:sz w:val="44"/>
          <w:szCs w:val="44"/>
          <w:rtl/>
        </w:rPr>
        <w:t xml:space="preserve"> ال</w:t>
      </w:r>
      <w:r w:rsidR="00C40492" w:rsidRPr="00325F5A">
        <w:rPr>
          <w:rFonts w:ascii="mylotus" w:hAnsi="mylotus" w:cs="mylotus" w:hint="cs"/>
          <w:b/>
          <w:bCs/>
          <w:sz w:val="44"/>
          <w:szCs w:val="44"/>
          <w:rtl/>
        </w:rPr>
        <w:t>حصن الواقي</w:t>
      </w:r>
      <w:r w:rsidRPr="00325F5A">
        <w:rPr>
          <w:rFonts w:ascii="mylotus" w:hAnsi="mylotus" w:cs="mylotus"/>
          <w:b/>
          <w:bCs/>
          <w:sz w:val="44"/>
          <w:szCs w:val="44"/>
          <w:rtl/>
        </w:rPr>
        <w:t>﴾</w:t>
      </w:r>
    </w:p>
    <w:p w:rsidR="00742058" w:rsidRPr="00AD1B6A" w:rsidRDefault="00742058" w:rsidP="00742058">
      <w:pPr>
        <w:tabs>
          <w:tab w:val="left" w:pos="4994"/>
        </w:tabs>
        <w:bidi w:val="0"/>
        <w:jc w:val="center"/>
        <w:rPr>
          <w:rFonts w:ascii="Calibri" w:eastAsia="MS UI Gothic" w:hAnsi="Calibri" w:cs="KFGQPC Uthman Taha Naskh"/>
          <w:sz w:val="28"/>
          <w:szCs w:val="28"/>
        </w:rPr>
      </w:pPr>
      <w:r w:rsidRPr="009D6951">
        <w:rPr>
          <w:rFonts w:ascii="Calibri" w:eastAsia="MS UI Gothic" w:hAnsi="Calibri" w:cs="KFGQPC Uthman Taha Naskh"/>
          <w:sz w:val="28"/>
          <w:szCs w:val="28"/>
          <w:rtl/>
          <w:lang w:bidi="ar-EG"/>
        </w:rPr>
        <w:t>]</w:t>
      </w:r>
      <w:r w:rsidRPr="00CB630A">
        <w:rPr>
          <w:rFonts w:ascii="Calibri" w:eastAsia="MS UI Gothic" w:hAnsi="Calibri" w:cs="KFGQPC Uthman Taha Naskh"/>
          <w:sz w:val="28"/>
          <w:szCs w:val="28"/>
          <w:lang w:val="es-AR"/>
        </w:rPr>
        <w:t xml:space="preserve">  Indonesia – Indonesian –</w:t>
      </w:r>
      <w:r>
        <w:rPr>
          <w:rFonts w:ascii="Calibri" w:eastAsia="MS UI Gothic" w:hAnsi="Calibri" w:cs="KFGQPC Uthman Taha Naskh" w:hint="cs"/>
          <w:sz w:val="28"/>
          <w:szCs w:val="28"/>
          <w:rtl/>
        </w:rPr>
        <w:t xml:space="preserve"> </w:t>
      </w:r>
      <w:r w:rsidRPr="009D6951">
        <w:rPr>
          <w:rFonts w:ascii="Calibri" w:eastAsia="MS UI Gothic" w:hAnsi="Calibri" w:cs="KFGQPC Uthman Taha Naskh"/>
          <w:sz w:val="28"/>
          <w:szCs w:val="28"/>
          <w:rtl/>
          <w:lang w:bidi="ar-EG"/>
        </w:rPr>
        <w:t>[</w:t>
      </w:r>
      <w:r>
        <w:rPr>
          <w:rFonts w:ascii="Calibri" w:eastAsia="MS UI Gothic" w:hAnsi="Calibri" w:cs="KFGQPC Uthman Taha Naskh" w:hint="cs"/>
          <w:sz w:val="28"/>
          <w:szCs w:val="28"/>
          <w:rtl/>
          <w:lang w:bidi="ar-EG"/>
        </w:rPr>
        <w:t xml:space="preserve"> </w:t>
      </w:r>
      <w:r w:rsidRPr="00B931DA">
        <w:rPr>
          <w:rFonts w:ascii="mylotus" w:hAnsi="mylotus" w:cs="mylotus" w:hint="cs"/>
          <w:sz w:val="36"/>
          <w:szCs w:val="36"/>
          <w:rtl/>
        </w:rPr>
        <w:t>إندونيسي</w:t>
      </w:r>
    </w:p>
    <w:p w:rsidR="00742058" w:rsidRPr="00757613" w:rsidRDefault="00742058" w:rsidP="00742058">
      <w:pPr>
        <w:tabs>
          <w:tab w:val="left" w:pos="4994"/>
        </w:tabs>
        <w:spacing w:before="150" w:after="150" w:line="284" w:lineRule="atLeast"/>
        <w:jc w:val="center"/>
        <w:rPr>
          <w:rStyle w:val="divx11"/>
          <w:rFonts w:ascii="Calibri" w:hAnsi="Calibri" w:cs="KFGQPC Uthman Taha Naskh"/>
          <w:b/>
          <w:bCs/>
          <w:sz w:val="40"/>
          <w:szCs w:val="40"/>
          <w:rtl/>
        </w:rPr>
      </w:pPr>
    </w:p>
    <w:p w:rsidR="00742058" w:rsidRPr="00FB073D" w:rsidRDefault="00742058" w:rsidP="00742058">
      <w:pPr>
        <w:tabs>
          <w:tab w:val="left" w:pos="4994"/>
        </w:tabs>
        <w:spacing w:before="150" w:after="150" w:line="284" w:lineRule="atLeast"/>
        <w:jc w:val="center"/>
        <w:rPr>
          <w:sz w:val="32"/>
          <w:szCs w:val="32"/>
          <w:rtl/>
          <w:lang w:val="tr-TR"/>
        </w:rPr>
      </w:pPr>
    </w:p>
    <w:p w:rsidR="00742058" w:rsidRPr="00DB3CD2" w:rsidRDefault="00742058" w:rsidP="00DB3CD2">
      <w:pPr>
        <w:tabs>
          <w:tab w:val="left" w:pos="4994"/>
        </w:tabs>
        <w:spacing w:before="150" w:after="150" w:line="284" w:lineRule="atLeast"/>
        <w:jc w:val="center"/>
        <w:rPr>
          <w:sz w:val="32"/>
          <w:szCs w:val="32"/>
          <w:rtl/>
        </w:rPr>
      </w:pPr>
      <w:proofErr w:type="gramStart"/>
      <w:r w:rsidRPr="00E44C8A">
        <w:rPr>
          <w:rStyle w:val="divx11"/>
          <w:rFonts w:ascii="Calibri" w:hAnsi="Calibri" w:cs="KFGQPC Uthman Taha Naskh"/>
          <w:b/>
          <w:bCs/>
          <w:sz w:val="32"/>
          <w:szCs w:val="32"/>
          <w:lang w:val="es-AR"/>
        </w:rPr>
        <w:t>Penyusun</w:t>
      </w:r>
      <w:r>
        <w:rPr>
          <w:rStyle w:val="divx11"/>
          <w:rFonts w:cs="KFGQPC Uthman Taha Naskh"/>
          <w:b/>
          <w:bCs/>
          <w:sz w:val="32"/>
          <w:szCs w:val="32"/>
        </w:rPr>
        <w:t xml:space="preserve"> </w:t>
      </w:r>
      <w:r w:rsidRPr="004C5A7E">
        <w:rPr>
          <w:rFonts w:ascii="Arial" w:hAnsi="Arial"/>
          <w:lang w:bidi="ar-EG"/>
        </w:rPr>
        <w:t>:</w:t>
      </w:r>
      <w:proofErr w:type="gramEnd"/>
      <w:r w:rsidRPr="004C5A7E">
        <w:rPr>
          <w:rFonts w:ascii="Arial" w:hAnsi="Arial"/>
          <w:lang w:bidi="ar-EG"/>
        </w:rPr>
        <w:t xml:space="preserve"> </w:t>
      </w:r>
      <w:r w:rsidR="00DB3CD2" w:rsidRPr="00DB3CD2">
        <w:rPr>
          <w:rFonts w:ascii="Calibri" w:hAnsi="Calibri" w:cs="KFGQPC Uthman Taha Naskh"/>
          <w:sz w:val="32"/>
          <w:szCs w:val="32"/>
          <w:lang w:val="tr-TR"/>
        </w:rPr>
        <w:t>Abdullah bin Abdurrahman Al-Sadhan</w:t>
      </w:r>
    </w:p>
    <w:p w:rsidR="00742058" w:rsidRDefault="00742058" w:rsidP="00742058">
      <w:pPr>
        <w:tabs>
          <w:tab w:val="left" w:pos="4994"/>
        </w:tabs>
        <w:spacing w:before="150" w:after="150" w:line="284" w:lineRule="atLeast"/>
        <w:jc w:val="center"/>
        <w:rPr>
          <w:rStyle w:val="divx11"/>
          <w:rFonts w:ascii="Calibri" w:hAnsi="Calibri" w:cs="KFGQPC Uthman Taha Naskh"/>
          <w:b/>
          <w:bCs/>
          <w:sz w:val="40"/>
          <w:szCs w:val="40"/>
          <w:lang w:val="es-AR"/>
        </w:rPr>
      </w:pPr>
    </w:p>
    <w:p w:rsidR="00742058" w:rsidRDefault="00742058" w:rsidP="00742058">
      <w:pPr>
        <w:tabs>
          <w:tab w:val="left" w:pos="4994"/>
        </w:tabs>
        <w:spacing w:before="150" w:after="150" w:line="284" w:lineRule="atLeast"/>
        <w:jc w:val="center"/>
        <w:rPr>
          <w:rStyle w:val="divx11"/>
          <w:rFonts w:ascii="Calibri" w:hAnsi="Calibri" w:cs="KFGQPC Uthman Taha Naskh"/>
          <w:b/>
          <w:bCs/>
          <w:sz w:val="40"/>
          <w:szCs w:val="40"/>
          <w:lang w:val="es-AR"/>
        </w:rPr>
      </w:pPr>
    </w:p>
    <w:p w:rsidR="00742058" w:rsidRPr="00FF4554" w:rsidRDefault="00742058" w:rsidP="00742058">
      <w:pPr>
        <w:tabs>
          <w:tab w:val="left" w:pos="4994"/>
        </w:tabs>
        <w:spacing w:before="150" w:after="150" w:line="284" w:lineRule="atLeast"/>
        <w:jc w:val="center"/>
        <w:rPr>
          <w:rStyle w:val="divx11"/>
          <w:rFonts w:ascii="Calibri" w:hAnsi="Calibri" w:cs="KFGQPC Uthman Taha Naskh"/>
          <w:b/>
          <w:bCs/>
          <w:sz w:val="40"/>
          <w:szCs w:val="40"/>
        </w:rPr>
      </w:pPr>
    </w:p>
    <w:p w:rsidR="00742058" w:rsidRDefault="00742058" w:rsidP="00742058">
      <w:pPr>
        <w:tabs>
          <w:tab w:val="left" w:pos="4994"/>
        </w:tabs>
        <w:spacing w:before="150" w:after="150" w:line="284" w:lineRule="atLeast"/>
        <w:jc w:val="center"/>
        <w:rPr>
          <w:rStyle w:val="divx11"/>
          <w:rFonts w:ascii="Calibri" w:hAnsi="Calibri" w:cs="KFGQPC Uthman Taha Naskh"/>
          <w:b/>
          <w:bCs/>
          <w:sz w:val="40"/>
          <w:szCs w:val="40"/>
          <w:lang w:val="es-AR"/>
        </w:rPr>
      </w:pPr>
    </w:p>
    <w:p w:rsidR="00742058" w:rsidRDefault="00742058" w:rsidP="00742058">
      <w:pPr>
        <w:tabs>
          <w:tab w:val="left" w:pos="4994"/>
        </w:tabs>
        <w:spacing w:before="150" w:after="150" w:line="284" w:lineRule="atLeast"/>
        <w:jc w:val="center"/>
        <w:rPr>
          <w:rStyle w:val="divx11"/>
          <w:rFonts w:ascii="Calibri" w:hAnsi="Calibri" w:cs="KFGQPC Uthman Taha Naskh"/>
          <w:b/>
          <w:bCs/>
          <w:sz w:val="40"/>
          <w:szCs w:val="40"/>
          <w:lang w:val="es-AR"/>
        </w:rPr>
      </w:pPr>
    </w:p>
    <w:p w:rsidR="00742058" w:rsidRPr="00414AE6" w:rsidRDefault="00742058" w:rsidP="00742058">
      <w:pPr>
        <w:tabs>
          <w:tab w:val="left" w:pos="4994"/>
        </w:tabs>
        <w:spacing w:before="150" w:after="150" w:line="284" w:lineRule="atLeast"/>
        <w:jc w:val="center"/>
        <w:rPr>
          <w:rFonts w:ascii="Calibri" w:hAnsi="Calibri" w:cs="KFGQPC Uthman Taha Naskh"/>
          <w:b/>
          <w:bCs/>
          <w:sz w:val="32"/>
          <w:szCs w:val="32"/>
          <w:rtl/>
          <w:lang w:val="tr-TR"/>
        </w:rPr>
      </w:pPr>
      <w:proofErr w:type="gramStart"/>
      <w:r w:rsidRPr="00CB630A">
        <w:rPr>
          <w:rStyle w:val="divx11"/>
          <w:rFonts w:ascii="Calibri" w:hAnsi="Calibri" w:cs="KFGQPC Uthman Taha Naskh"/>
          <w:b/>
          <w:bCs/>
          <w:sz w:val="32"/>
          <w:szCs w:val="32"/>
          <w:lang w:val="es-AR"/>
        </w:rPr>
        <w:t>Terjemah</w:t>
      </w:r>
      <w:r w:rsidRPr="00414AE6">
        <w:rPr>
          <w:rFonts w:ascii="Calibri" w:hAnsi="Calibri" w:cs="KFGQPC Uthman Taha Naskh"/>
          <w:b/>
          <w:bCs/>
          <w:sz w:val="32"/>
          <w:szCs w:val="32"/>
          <w:lang w:val="tr-TR"/>
        </w:rPr>
        <w:t xml:space="preserve"> </w:t>
      </w:r>
      <w:r w:rsidRPr="00CB630A">
        <w:rPr>
          <w:rStyle w:val="divx11"/>
          <w:rFonts w:ascii="Calibri" w:eastAsia="MS UI Gothic" w:hAnsi="Calibri" w:cs="KFGQPC Uthman Taha Naskh"/>
          <w:b/>
          <w:bCs/>
          <w:sz w:val="32"/>
          <w:szCs w:val="32"/>
          <w:lang w:val="es-AR"/>
        </w:rPr>
        <w:t>:</w:t>
      </w:r>
      <w:proofErr w:type="gramEnd"/>
      <w:r w:rsidRPr="00CB630A">
        <w:rPr>
          <w:rStyle w:val="divx11"/>
          <w:rFonts w:ascii="Calibri" w:eastAsia="MS UI Gothic" w:hAnsi="Calibri" w:cs="KFGQPC Uthman Taha Naskh"/>
          <w:b/>
          <w:bCs/>
          <w:sz w:val="32"/>
          <w:szCs w:val="32"/>
          <w:lang w:val="es-AR"/>
        </w:rPr>
        <w:t xml:space="preserve"> </w:t>
      </w:r>
      <w:r w:rsidRPr="006004A9">
        <w:rPr>
          <w:rFonts w:ascii="Calibri" w:hAnsi="Calibri" w:cs="KFGQPC Uthman Taha Naskh"/>
          <w:sz w:val="32"/>
          <w:szCs w:val="32"/>
          <w:lang w:val="es-AR" w:bidi="ar-EG"/>
        </w:rPr>
        <w:t>M</w:t>
      </w:r>
      <w:r>
        <w:rPr>
          <w:rFonts w:ascii="Calibri" w:hAnsi="Calibri" w:cs="KFGQPC Uthman Taha Naskh"/>
          <w:sz w:val="32"/>
          <w:szCs w:val="32"/>
          <w:lang w:val="es-AR" w:bidi="ar-EG"/>
        </w:rPr>
        <w:t>uzafar Sahidu bin Mahsun Lc.</w:t>
      </w:r>
    </w:p>
    <w:p w:rsidR="00742058" w:rsidRPr="00CB630A" w:rsidRDefault="00742058" w:rsidP="00742058">
      <w:pPr>
        <w:tabs>
          <w:tab w:val="left" w:pos="4994"/>
        </w:tabs>
        <w:spacing w:before="150" w:after="150" w:line="284" w:lineRule="atLeast"/>
        <w:jc w:val="center"/>
        <w:rPr>
          <w:rFonts w:ascii="Calibri" w:hAnsi="Calibri" w:cs="KFGQPC Uthman Taha Naskh"/>
          <w:b/>
          <w:bCs/>
          <w:sz w:val="32"/>
          <w:szCs w:val="32"/>
          <w:lang w:val="es-AR" w:bidi="ar-EG"/>
        </w:rPr>
      </w:pPr>
      <w:proofErr w:type="gramStart"/>
      <w:r w:rsidRPr="00CB630A">
        <w:rPr>
          <w:rStyle w:val="divx11"/>
          <w:rFonts w:ascii="Calibri" w:hAnsi="Calibri" w:cs="KFGQPC Uthman Taha Naskh"/>
          <w:b/>
          <w:bCs/>
          <w:sz w:val="32"/>
          <w:szCs w:val="32"/>
          <w:lang w:val="es-AR"/>
        </w:rPr>
        <w:t>Editor</w:t>
      </w:r>
      <w:r w:rsidRPr="00CB630A">
        <w:rPr>
          <w:rFonts w:ascii="Calibri" w:hAnsi="Calibri" w:cs="KFGQPC Uthman Taha Naskh"/>
          <w:b/>
          <w:bCs/>
          <w:sz w:val="32"/>
          <w:szCs w:val="32"/>
          <w:lang w:val="es-AR" w:bidi="ar-EG"/>
        </w:rPr>
        <w:t xml:space="preserve"> :</w:t>
      </w:r>
      <w:proofErr w:type="gramEnd"/>
      <w:r w:rsidRPr="00CB630A">
        <w:rPr>
          <w:rFonts w:ascii="Calibri" w:hAnsi="Calibri" w:cs="KFGQPC Uthman Taha Naskh"/>
          <w:b/>
          <w:bCs/>
          <w:sz w:val="32"/>
          <w:szCs w:val="32"/>
          <w:lang w:val="es-AR" w:bidi="ar-EG"/>
        </w:rPr>
        <w:t xml:space="preserve"> </w:t>
      </w:r>
      <w:r w:rsidRPr="00CB630A">
        <w:rPr>
          <w:rFonts w:ascii="Calibri" w:hAnsi="Calibri" w:cs="KFGQPC Uthman Taha Naskh"/>
          <w:sz w:val="32"/>
          <w:szCs w:val="32"/>
          <w:lang w:val="es-AR" w:bidi="ar-EG"/>
        </w:rPr>
        <w:t>Eko</w:t>
      </w:r>
      <w:r>
        <w:rPr>
          <w:rFonts w:ascii="Calibri" w:hAnsi="Calibri" w:cs="KFGQPC Uthman Taha Naskh"/>
          <w:sz w:val="32"/>
          <w:szCs w:val="32"/>
          <w:lang w:val="es-AR" w:bidi="ar-EG"/>
        </w:rPr>
        <w:t xml:space="preserve"> Haryanto</w:t>
      </w:r>
      <w:r w:rsidRPr="00CB630A">
        <w:rPr>
          <w:rFonts w:ascii="Calibri" w:hAnsi="Calibri" w:cs="KFGQPC Uthman Taha Naskh"/>
          <w:sz w:val="32"/>
          <w:szCs w:val="32"/>
          <w:lang w:val="es-AR" w:bidi="ar-EG"/>
        </w:rPr>
        <w:t xml:space="preserve"> Abu Ziyad</w:t>
      </w:r>
    </w:p>
    <w:p w:rsidR="00742058" w:rsidRPr="00CB630A" w:rsidRDefault="00742058" w:rsidP="00742058">
      <w:pPr>
        <w:tabs>
          <w:tab w:val="left" w:pos="4994"/>
        </w:tabs>
        <w:spacing w:before="150" w:after="150" w:line="284" w:lineRule="atLeast"/>
        <w:jc w:val="center"/>
        <w:rPr>
          <w:rStyle w:val="divx11"/>
          <w:sz w:val="40"/>
          <w:szCs w:val="40"/>
          <w:lang w:val="es-AR"/>
        </w:rPr>
      </w:pPr>
    </w:p>
    <w:p w:rsidR="00742058" w:rsidRPr="00757613" w:rsidRDefault="00742058" w:rsidP="00742058">
      <w:pPr>
        <w:tabs>
          <w:tab w:val="left" w:pos="4994"/>
        </w:tabs>
        <w:spacing w:before="150" w:after="150" w:line="284" w:lineRule="atLeast"/>
        <w:jc w:val="center"/>
        <w:rPr>
          <w:rStyle w:val="divx11"/>
          <w:sz w:val="40"/>
          <w:szCs w:val="40"/>
          <w:rtl/>
        </w:rPr>
      </w:pPr>
    </w:p>
    <w:p w:rsidR="00742058" w:rsidRPr="00742058" w:rsidRDefault="00742058" w:rsidP="00742058">
      <w:pPr>
        <w:tabs>
          <w:tab w:val="left" w:pos="4994"/>
        </w:tabs>
        <w:spacing w:before="150" w:after="150" w:line="284" w:lineRule="atLeast"/>
        <w:jc w:val="center"/>
        <w:rPr>
          <w:rFonts w:ascii="Calibri" w:hAnsi="Calibri" w:cs="KFGQPC Uthman Taha Naskh"/>
          <w:b/>
          <w:bCs/>
          <w:sz w:val="28"/>
          <w:szCs w:val="28"/>
          <w:lang w:bidi="ar-EG"/>
        </w:rPr>
      </w:pPr>
      <w:r w:rsidRPr="0014682A">
        <w:rPr>
          <w:rFonts w:ascii="Calibri" w:hAnsi="Calibri" w:cs="KFGQPC Uthman Taha Naskh"/>
          <w:b/>
          <w:bCs/>
          <w:sz w:val="28"/>
          <w:szCs w:val="28"/>
          <w:lang w:val="es-AR" w:bidi="ar-EG"/>
        </w:rPr>
        <w:t>2009 - 1430</w:t>
      </w:r>
    </w:p>
    <w:p w:rsidR="00742058" w:rsidRDefault="001B3DDA" w:rsidP="00742058">
      <w:pPr>
        <w:tabs>
          <w:tab w:val="left" w:pos="4994"/>
        </w:tabs>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57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742058" w:rsidRDefault="00742058" w:rsidP="00742058">
      <w:pPr>
        <w:spacing w:before="150" w:after="150" w:line="284" w:lineRule="atLeast"/>
        <w:jc w:val="center"/>
        <w:rPr>
          <w:rFonts w:ascii="Calibri" w:hAnsi="Calibri" w:cs="KFGQPC Uthman Taha Naskh"/>
          <w:b/>
          <w:bCs/>
          <w:color w:val="800000"/>
          <w:sz w:val="32"/>
          <w:szCs w:val="32"/>
          <w:rtl/>
        </w:rPr>
      </w:pPr>
    </w:p>
    <w:p w:rsidR="00742058" w:rsidRDefault="00742058" w:rsidP="00742058">
      <w:pPr>
        <w:spacing w:before="150" w:after="150" w:line="284" w:lineRule="atLeast"/>
        <w:jc w:val="center"/>
        <w:rPr>
          <w:rFonts w:ascii="Calibri" w:hAnsi="Calibri" w:cs="KFGQPC Uthman Taha Naskh"/>
          <w:b/>
          <w:bCs/>
          <w:color w:val="800000"/>
          <w:sz w:val="32"/>
          <w:szCs w:val="32"/>
          <w:rtl/>
          <w:lang w:bidi="ar-EG"/>
        </w:rPr>
      </w:pPr>
    </w:p>
    <w:p w:rsidR="00742058" w:rsidRDefault="00742058" w:rsidP="00742058">
      <w:pPr>
        <w:tabs>
          <w:tab w:val="left" w:pos="-3150"/>
        </w:tabs>
        <w:jc w:val="center"/>
        <w:rPr>
          <w:rFonts w:ascii="Calibri" w:hAnsi="Calibri" w:cs="KFGQPC Uthman Taha Naskh"/>
          <w:b/>
          <w:bCs/>
          <w:color w:val="800000"/>
          <w:sz w:val="36"/>
          <w:rtl/>
        </w:rPr>
      </w:pPr>
    </w:p>
    <w:p w:rsidR="00742058" w:rsidRDefault="00742058" w:rsidP="00742058">
      <w:pPr>
        <w:tabs>
          <w:tab w:val="left" w:pos="-3150"/>
        </w:tabs>
        <w:jc w:val="center"/>
        <w:rPr>
          <w:rFonts w:ascii="Calibri" w:hAnsi="Calibri" w:cs="KFGQPC Uthman Taha Naskh"/>
          <w:b/>
          <w:bCs/>
          <w:color w:val="800000"/>
          <w:sz w:val="36"/>
          <w:rtl/>
        </w:rPr>
      </w:pPr>
    </w:p>
    <w:p w:rsidR="00742058" w:rsidRDefault="00742058" w:rsidP="00742058">
      <w:pPr>
        <w:spacing w:before="100" w:beforeAutospacing="1" w:after="100" w:afterAutospacing="1"/>
        <w:jc w:val="center"/>
        <w:rPr>
          <w:rFonts w:ascii="Calibri" w:hAnsi="Calibri" w:cs="KFGQPC Uthman Taha Naskh"/>
          <w:b/>
          <w:bCs/>
          <w:color w:val="800000"/>
          <w:sz w:val="36"/>
          <w:rtl/>
        </w:rPr>
      </w:pPr>
    </w:p>
    <w:p w:rsidR="00742058" w:rsidRDefault="00742058" w:rsidP="00742058">
      <w:pPr>
        <w:spacing w:before="100" w:beforeAutospacing="1" w:after="100" w:afterAutospacing="1"/>
        <w:jc w:val="center"/>
        <w:rPr>
          <w:rFonts w:ascii="Calibri" w:hAnsi="Calibri" w:cs="KFGQPC Uthman Taha Naskh"/>
          <w:b/>
          <w:bCs/>
          <w:color w:val="800000"/>
          <w:sz w:val="36"/>
          <w:rtl/>
        </w:rPr>
      </w:pPr>
    </w:p>
    <w:p w:rsidR="00DB3CD2" w:rsidRPr="00DB3CD2" w:rsidRDefault="00DB3CD2" w:rsidP="00DB3CD2">
      <w:pPr>
        <w:spacing w:before="100" w:beforeAutospacing="1" w:after="100" w:afterAutospacing="1"/>
        <w:jc w:val="center"/>
        <w:rPr>
          <w:rFonts w:ascii="mylotus" w:hAnsi="mylotus" w:cs="mylotus"/>
          <w:b/>
          <w:bCs/>
          <w:color w:val="993300"/>
          <w:sz w:val="44"/>
          <w:szCs w:val="44"/>
        </w:rPr>
      </w:pPr>
      <w:r w:rsidRPr="00DB3CD2">
        <w:rPr>
          <w:rFonts w:ascii="mylotus" w:hAnsi="mylotus" w:cs="mylotus"/>
          <w:b/>
          <w:bCs/>
          <w:color w:val="993300"/>
          <w:sz w:val="44"/>
          <w:szCs w:val="44"/>
          <w:rtl/>
        </w:rPr>
        <w:t>﴿</w:t>
      </w:r>
      <w:r w:rsidRPr="00DB3CD2">
        <w:rPr>
          <w:rFonts w:ascii="mylotus" w:hAnsi="mylotus" w:cs="mylotus" w:hint="cs"/>
          <w:b/>
          <w:bCs/>
          <w:color w:val="993300"/>
          <w:sz w:val="44"/>
          <w:szCs w:val="44"/>
          <w:rtl/>
        </w:rPr>
        <w:t xml:space="preserve"> الحصن الواقي</w:t>
      </w:r>
      <w:r w:rsidRPr="00DB3CD2">
        <w:rPr>
          <w:rFonts w:ascii="mylotus" w:hAnsi="mylotus" w:cs="mylotus"/>
          <w:b/>
          <w:bCs/>
          <w:color w:val="993300"/>
          <w:sz w:val="44"/>
          <w:szCs w:val="44"/>
          <w:rtl/>
        </w:rPr>
        <w:t>﴾</w:t>
      </w:r>
    </w:p>
    <w:p w:rsidR="00742058" w:rsidRPr="00B95C61" w:rsidRDefault="00742058" w:rsidP="00742058">
      <w:pPr>
        <w:jc w:val="center"/>
        <w:rPr>
          <w:rFonts w:ascii="mylotus" w:hAnsi="mylotus" w:cs="mylotus"/>
          <w:b/>
          <w:bCs/>
          <w:sz w:val="28"/>
          <w:szCs w:val="28"/>
        </w:rPr>
      </w:pPr>
      <w:r w:rsidRPr="00B95C61">
        <w:rPr>
          <w:rFonts w:ascii="mylotus" w:hAnsi="mylotus" w:cs="mylotus"/>
          <w:sz w:val="28"/>
          <w:szCs w:val="28"/>
          <w:rtl/>
        </w:rPr>
        <w:t>« باللغة الإندونيسية »</w:t>
      </w:r>
    </w:p>
    <w:p w:rsidR="00742058" w:rsidRPr="006129C4" w:rsidRDefault="00742058" w:rsidP="00742058">
      <w:pPr>
        <w:spacing w:before="100" w:beforeAutospacing="1" w:after="100" w:afterAutospacing="1"/>
        <w:jc w:val="center"/>
        <w:rPr>
          <w:rFonts w:ascii="mylotus" w:hAnsi="mylotus" w:cs="mylotus"/>
          <w:color w:val="C00000"/>
          <w:sz w:val="44"/>
          <w:szCs w:val="44"/>
          <w:rtl/>
        </w:rPr>
      </w:pPr>
    </w:p>
    <w:p w:rsidR="00742058" w:rsidRPr="00D36D26" w:rsidRDefault="00D36D26" w:rsidP="00742058">
      <w:pPr>
        <w:spacing w:before="150" w:after="150" w:line="284" w:lineRule="atLeast"/>
        <w:jc w:val="center"/>
        <w:rPr>
          <w:rtl/>
        </w:rPr>
      </w:pPr>
      <w:r w:rsidRPr="00D36D26">
        <w:rPr>
          <w:rFonts w:ascii="mylotus" w:hAnsi="mylotus" w:cs="mylotus" w:hint="cs"/>
          <w:sz w:val="36"/>
          <w:szCs w:val="36"/>
          <w:rtl/>
        </w:rPr>
        <w:t>عبد الله بن عبد الرحمن السدحان</w:t>
      </w:r>
    </w:p>
    <w:p w:rsidR="00742058" w:rsidRDefault="00742058" w:rsidP="00742058">
      <w:pPr>
        <w:spacing w:before="150" w:after="150" w:line="284" w:lineRule="atLeast"/>
        <w:jc w:val="center"/>
        <w:rPr>
          <w:rStyle w:val="divx11"/>
          <w:rFonts w:ascii="mylotus" w:hAnsi="mylotus" w:cs="mylotus"/>
          <w:color w:val="000000"/>
          <w:sz w:val="36"/>
          <w:szCs w:val="36"/>
          <w:rtl/>
          <w:lang w:bidi="ar-EG"/>
        </w:rPr>
      </w:pPr>
    </w:p>
    <w:p w:rsidR="00742058" w:rsidRDefault="00742058" w:rsidP="00742058">
      <w:pPr>
        <w:spacing w:before="100" w:beforeAutospacing="1" w:after="100" w:afterAutospacing="1"/>
        <w:jc w:val="center"/>
        <w:rPr>
          <w:rFonts w:ascii="mylotus" w:hAnsi="mylotus" w:cs="mylotus"/>
          <w:sz w:val="44"/>
          <w:szCs w:val="44"/>
          <w:rtl/>
        </w:rPr>
      </w:pPr>
    </w:p>
    <w:p w:rsidR="00742058" w:rsidRPr="00D6721E" w:rsidRDefault="00742058" w:rsidP="00742058">
      <w:pPr>
        <w:spacing w:before="100" w:beforeAutospacing="1" w:after="100" w:afterAutospacing="1"/>
        <w:jc w:val="center"/>
        <w:rPr>
          <w:rFonts w:ascii="mylotus" w:hAnsi="mylotus" w:cs="mylotus"/>
          <w:sz w:val="44"/>
          <w:szCs w:val="44"/>
        </w:rPr>
      </w:pPr>
    </w:p>
    <w:p w:rsidR="00742058" w:rsidRPr="00AD08AF" w:rsidRDefault="00742058" w:rsidP="00742058">
      <w:pPr>
        <w:spacing w:before="150" w:after="150" w:line="284" w:lineRule="atLeast"/>
        <w:jc w:val="center"/>
        <w:rPr>
          <w:rFonts w:ascii="mylotus" w:hAnsi="mylotus" w:cs="mylotus"/>
          <w:sz w:val="36"/>
          <w:szCs w:val="36"/>
          <w:lang w:bidi="ar-EG"/>
        </w:rPr>
      </w:pPr>
      <w:r w:rsidRPr="00AD08AF">
        <w:rPr>
          <w:rFonts w:ascii="mylotus" w:hAnsi="mylotus" w:cs="mylotus"/>
          <w:b/>
          <w:bCs/>
          <w:color w:val="993300"/>
          <w:sz w:val="36"/>
          <w:szCs w:val="36"/>
          <w:rtl/>
        </w:rPr>
        <w:t>ترجمة:</w:t>
      </w:r>
      <w:r w:rsidR="00DB3CD2">
        <w:rPr>
          <w:rFonts w:ascii="mylotus" w:hAnsi="mylotus" w:cs="mylotus"/>
          <w:sz w:val="36"/>
          <w:szCs w:val="36"/>
          <w:rtl/>
        </w:rPr>
        <w:t xml:space="preserve"> م</w:t>
      </w:r>
      <w:r w:rsidR="00DB3CD2">
        <w:rPr>
          <w:rFonts w:ascii="mylotus" w:hAnsi="mylotus" w:cs="mylotus" w:hint="cs"/>
          <w:sz w:val="36"/>
          <w:szCs w:val="36"/>
          <w:rtl/>
        </w:rPr>
        <w:t>ظفر شهيد محصون</w:t>
      </w:r>
    </w:p>
    <w:p w:rsidR="00742058" w:rsidRPr="00AD08AF" w:rsidRDefault="00742058" w:rsidP="00742058">
      <w:pPr>
        <w:spacing w:before="150" w:after="150" w:line="284" w:lineRule="atLeast"/>
        <w:jc w:val="center"/>
        <w:rPr>
          <w:rFonts w:ascii="mylotus" w:hAnsi="mylotus" w:cs="mylotus"/>
          <w:sz w:val="36"/>
          <w:szCs w:val="36"/>
        </w:rPr>
      </w:pPr>
      <w:r w:rsidRPr="00AD08AF">
        <w:rPr>
          <w:rFonts w:ascii="mylotus" w:hAnsi="mylotus" w:cs="mylotus"/>
          <w:b/>
          <w:bCs/>
          <w:color w:val="993300"/>
          <w:sz w:val="36"/>
          <w:szCs w:val="36"/>
          <w:rtl/>
          <w:lang w:bidi="ar-EG"/>
        </w:rPr>
        <w:t>مراجعة:</w:t>
      </w:r>
      <w:r w:rsidRPr="00AD08AF">
        <w:rPr>
          <w:rFonts w:ascii="mylotus" w:hAnsi="mylotus" w:cs="mylotus"/>
          <w:sz w:val="36"/>
          <w:szCs w:val="36"/>
          <w:rtl/>
          <w:lang w:bidi="ar-EG"/>
        </w:rPr>
        <w:t xml:space="preserve"> أبو زياد إيكو هاريانتو</w:t>
      </w:r>
    </w:p>
    <w:p w:rsidR="00742058" w:rsidRDefault="00742058" w:rsidP="00742058">
      <w:pPr>
        <w:spacing w:before="150" w:after="150" w:line="284" w:lineRule="atLeast"/>
        <w:jc w:val="center"/>
        <w:rPr>
          <w:rStyle w:val="divx11"/>
          <w:sz w:val="40"/>
          <w:szCs w:val="40"/>
        </w:rPr>
      </w:pPr>
    </w:p>
    <w:p w:rsidR="00742058" w:rsidRPr="00757613" w:rsidRDefault="00742058" w:rsidP="00742058">
      <w:pPr>
        <w:spacing w:before="150" w:after="150" w:line="284" w:lineRule="atLeast"/>
        <w:jc w:val="center"/>
        <w:rPr>
          <w:rStyle w:val="divx11"/>
          <w:sz w:val="40"/>
          <w:szCs w:val="40"/>
          <w:rtl/>
        </w:rPr>
      </w:pPr>
    </w:p>
    <w:p w:rsidR="00742058" w:rsidRPr="00BE21B1" w:rsidRDefault="00742058" w:rsidP="00742058">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742058" w:rsidRDefault="001B3DDA" w:rsidP="00D36D26">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7800" cy="28575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24148A" w:rsidRDefault="0024148A" w:rsidP="0024148A">
      <w:pPr>
        <w:bidi w:val="0"/>
        <w:jc w:val="center"/>
        <w:rPr>
          <w:rFonts w:ascii="Calibri" w:hAnsi="Calibri" w:cs="KFGQPC Uthman Taha Naskh"/>
          <w:b/>
          <w:bCs/>
          <w:color w:val="800000"/>
          <w:sz w:val="32"/>
          <w:szCs w:val="32"/>
          <w:lang w:bidi="ar-EG"/>
        </w:rPr>
        <w:sectPr w:rsidR="0024148A" w:rsidSect="00555B4C">
          <w:footerReference w:type="even" r:id="rId11"/>
          <w:footerReference w:type="default" r:id="rId12"/>
          <w:footnotePr>
            <w:numRestart w:val="eachSect"/>
          </w:footnotePr>
          <w:pgSz w:w="11907" w:h="16840" w:code="9"/>
          <w:pgMar w:top="1440" w:right="1797" w:bottom="1440" w:left="1797" w:header="0" w:footer="284" w:gutter="0"/>
          <w:cols w:space="708"/>
          <w:bidi/>
          <w:rtlGutter/>
          <w:docGrid w:linePitch="360"/>
        </w:sectPr>
      </w:pPr>
    </w:p>
    <w:p w:rsidR="0024148A" w:rsidRPr="0024148A" w:rsidRDefault="0024148A" w:rsidP="0024148A">
      <w:pPr>
        <w:bidi w:val="0"/>
        <w:jc w:val="center"/>
        <w:rPr>
          <w:rFonts w:ascii="mylotus" w:hAnsi="mylotus" w:cs="mylotus"/>
          <w:b/>
          <w:bCs/>
          <w:sz w:val="32"/>
          <w:szCs w:val="32"/>
          <w:rtl/>
          <w:lang w:bidi="fa-IR"/>
        </w:rPr>
      </w:pPr>
      <w:r w:rsidRPr="0024148A">
        <w:rPr>
          <w:rFonts w:ascii="mylotus" w:hAnsi="mylotus" w:cs="mylotus"/>
          <w:b/>
          <w:bCs/>
          <w:sz w:val="32"/>
          <w:szCs w:val="32"/>
          <w:rtl/>
          <w:lang w:bidi="fa-IR"/>
        </w:rPr>
        <w:lastRenderedPageBreak/>
        <w:t>بسم الله الرحمن الرحیم</w:t>
      </w:r>
    </w:p>
    <w:p w:rsidR="0024148A" w:rsidRDefault="0024148A" w:rsidP="0024148A">
      <w:pPr>
        <w:pStyle w:val="1"/>
        <w:rPr>
          <w:lang w:bidi="fa-IR"/>
        </w:rPr>
      </w:pPr>
      <w:bookmarkStart w:id="1" w:name="_Toc470603453"/>
      <w:r>
        <w:rPr>
          <w:lang w:bidi="fa-IR"/>
        </w:rPr>
        <w:t>Daftar Isi</w:t>
      </w:r>
      <w:bookmarkEnd w:id="1"/>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r>
        <w:rPr>
          <w:rFonts w:ascii="Calibri" w:hAnsi="Calibri" w:cs="KFGQPC Uthman Taha Naskh"/>
          <w:b w:val="0"/>
          <w:bCs w:val="0"/>
          <w:color w:val="800000"/>
          <w:sz w:val="32"/>
          <w:szCs w:val="32"/>
          <w:lang w:bidi="fa-IR"/>
        </w:rPr>
        <w:fldChar w:fldCharType="begin"/>
      </w:r>
      <w:r>
        <w:rPr>
          <w:rFonts w:ascii="Calibri" w:hAnsi="Calibri" w:cs="KFGQPC Uthman Taha Naskh"/>
          <w:b w:val="0"/>
          <w:bCs w:val="0"/>
          <w:color w:val="800000"/>
          <w:sz w:val="32"/>
          <w:szCs w:val="32"/>
          <w:lang w:bidi="fa-IR"/>
        </w:rPr>
        <w:instrText xml:space="preserve"> TOC \h \z \u \t "1,1,2,2" </w:instrText>
      </w:r>
      <w:r>
        <w:rPr>
          <w:rFonts w:ascii="Calibri" w:hAnsi="Calibri" w:cs="KFGQPC Uthman Taha Naskh"/>
          <w:b w:val="0"/>
          <w:bCs w:val="0"/>
          <w:color w:val="800000"/>
          <w:sz w:val="32"/>
          <w:szCs w:val="32"/>
          <w:lang w:bidi="fa-IR"/>
        </w:rPr>
        <w:fldChar w:fldCharType="separate"/>
      </w:r>
      <w:hyperlink w:anchor="_Toc470603453" w:history="1">
        <w:r w:rsidRPr="00E56878">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54" w:history="1">
        <w:r w:rsidRPr="00E56878">
          <w:rPr>
            <w:rStyle w:val="Hyperlink"/>
            <w:noProof/>
          </w:rPr>
          <w:t>Kata Pengantar Abdullah Bin Abdurrahman Bin Jibrin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55" w:history="1">
        <w:r w:rsidRPr="00E56878">
          <w:rPr>
            <w:rStyle w:val="Hyperlink"/>
            <w:noProof/>
          </w:rPr>
          <w:t>Pendahuluan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7</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56" w:history="1">
        <w:r w:rsidRPr="00E56878">
          <w:rPr>
            <w:rStyle w:val="Hyperlink"/>
            <w:noProof/>
          </w:rPr>
          <w:t>Beberapa Wirid Yang Berfungsi Sebagai Benteng Penjaga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9</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57" w:history="1">
        <w:r w:rsidRPr="00E56878">
          <w:rPr>
            <w:rStyle w:val="Hyperlink"/>
            <w:noProof/>
          </w:rPr>
          <w:t xml:space="preserve">1 Ucapan: </w:t>
        </w:r>
        <w:r w:rsidRPr="00E56878">
          <w:rPr>
            <w:rStyle w:val="Hyperlink"/>
            <w:rFonts w:ascii="mylotus" w:hAnsi="mylotus" w:cs="mylotus" w:hint="eastAsia"/>
            <w:noProof/>
            <w:rtl/>
          </w:rPr>
          <w:t>بسم</w:t>
        </w:r>
        <w:r w:rsidRPr="00E56878">
          <w:rPr>
            <w:rStyle w:val="Hyperlink"/>
            <w:rFonts w:ascii="mylotus" w:hAnsi="mylotus" w:cs="mylotus"/>
            <w:noProof/>
            <w:rtl/>
          </w:rPr>
          <w:t xml:space="preserve"> </w:t>
        </w:r>
        <w:r w:rsidRPr="00E56878">
          <w:rPr>
            <w:rStyle w:val="Hyperlink"/>
            <w:rFonts w:ascii="mylotus" w:hAnsi="mylotus" w:cs="mylotu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9</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58" w:history="1">
        <w:r w:rsidRPr="00E56878">
          <w:rPr>
            <w:rStyle w:val="Hyperlink"/>
            <w:noProof/>
          </w:rPr>
          <w:t>2 Membaca Ayat Kursi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10</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59" w:history="1">
        <w:r w:rsidRPr="00E56878">
          <w:rPr>
            <w:rStyle w:val="Hyperlink"/>
            <w:noProof/>
          </w:rPr>
          <w:t>3 Membaca Dua ayat Akhir surat Dari Surat Al-Baqarah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13</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0" w:history="1">
        <w:r w:rsidRPr="00E56878">
          <w:rPr>
            <w:rStyle w:val="Hyperlink"/>
            <w:noProof/>
          </w:rPr>
          <w:t>4. Membaca surat Al-Ikhlas dan Al-Mu'awwidzataini (surat Al-Falaq dan Al-Naas)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14</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1" w:history="1">
        <w:r w:rsidRPr="00E56878">
          <w:rPr>
            <w:rStyle w:val="Hyperlink"/>
            <w:rFonts w:cs="Traditional Arabic"/>
            <w:noProof/>
          </w:rPr>
          <w:t xml:space="preserve">5 Memperbanyak ucapan: </w:t>
        </w:r>
        <w:r w:rsidRPr="00E56878">
          <w:rPr>
            <w:rStyle w:val="Hyperlink"/>
            <w:rFonts w:ascii="KFGQPC Uthman Taha Naskh" w:hAnsi="KFGQPC Uthman Taha Naskh" w:cs="KFGQPC Uthman Taha Naskh" w:hint="eastAsia"/>
            <w:noProof/>
            <w:rtl/>
          </w:rPr>
          <w:t>لاَحَوْلَ</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قُـوَّةَ</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إِلاَّ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16</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2" w:history="1">
        <w:r w:rsidRPr="00E56878">
          <w:rPr>
            <w:rStyle w:val="Hyperlink"/>
            <w:rFonts w:cs="Traditional Arabic"/>
            <w:noProof/>
          </w:rPr>
          <w:t xml:space="preserve">6 Mengucapkan: </w:t>
        </w:r>
        <w:r w:rsidRPr="00E56878">
          <w:rPr>
            <w:rStyle w:val="Hyperlink"/>
            <w:rFonts w:ascii="mylotus" w:hAnsi="mylotus" w:cs="mylotus" w:hint="eastAsia"/>
            <w:noProof/>
            <w:rtl/>
          </w:rPr>
          <w:t>بِسْمِ</w:t>
        </w:r>
        <w:r w:rsidRPr="00E56878">
          <w:rPr>
            <w:rStyle w:val="Hyperlink"/>
            <w:rFonts w:ascii="mylotus" w:hAnsi="mylotus" w:cs="mylotus"/>
            <w:noProof/>
            <w:rtl/>
          </w:rPr>
          <w:t xml:space="preserve"> </w:t>
        </w:r>
        <w:r w:rsidRPr="00E56878">
          <w:rPr>
            <w:rStyle w:val="Hyperlink"/>
            <w:rFonts w:ascii="mylotus" w:hAnsi="mylotus" w:cs="mylotus" w:hint="eastAsia"/>
            <w:noProof/>
            <w:rtl/>
          </w:rPr>
          <w:t>اللهِ</w:t>
        </w:r>
        <w:r w:rsidRPr="00E56878">
          <w:rPr>
            <w:rStyle w:val="Hyperlink"/>
            <w:rFonts w:ascii="mylotus" w:hAnsi="mylotus" w:cs="mylotus"/>
            <w:noProof/>
            <w:rtl/>
          </w:rPr>
          <w:t xml:space="preserve"> </w:t>
        </w:r>
        <w:r w:rsidRPr="00E56878">
          <w:rPr>
            <w:rStyle w:val="Hyperlink"/>
            <w:rFonts w:ascii="mylotus" w:hAnsi="mylotus" w:cs="mylotus" w:hint="eastAsia"/>
            <w:noProof/>
            <w:rtl/>
          </w:rPr>
          <w:t>الذِي</w:t>
        </w:r>
        <w:r w:rsidRPr="00E56878">
          <w:rPr>
            <w:rStyle w:val="Hyperlink"/>
            <w:rFonts w:ascii="mylotus" w:hAnsi="mylotus" w:cs="mylotus"/>
            <w:noProof/>
            <w:rtl/>
          </w:rPr>
          <w:t xml:space="preserve"> </w:t>
        </w:r>
        <w:r w:rsidRPr="00E56878">
          <w:rPr>
            <w:rStyle w:val="Hyperlink"/>
            <w:rFonts w:ascii="mylotus" w:hAnsi="mylotus" w:cs="mylotus" w:hint="eastAsia"/>
            <w:noProof/>
            <w:rtl/>
          </w:rPr>
          <w:t>لاَ</w:t>
        </w:r>
        <w:r w:rsidRPr="00E56878">
          <w:rPr>
            <w:rStyle w:val="Hyperlink"/>
            <w:rFonts w:ascii="mylotus" w:hAnsi="mylotus" w:cs="mylotus"/>
            <w:noProof/>
            <w:rtl/>
          </w:rPr>
          <w:t xml:space="preserve"> </w:t>
        </w:r>
        <w:r w:rsidRPr="00E56878">
          <w:rPr>
            <w:rStyle w:val="Hyperlink"/>
            <w:rFonts w:ascii="mylotus" w:hAnsi="mylotus" w:cs="mylotus" w:hint="eastAsia"/>
            <w:noProof/>
            <w:rtl/>
          </w:rPr>
          <w:t>يَضُرُّ</w:t>
        </w:r>
        <w:r w:rsidRPr="00E56878">
          <w:rPr>
            <w:rStyle w:val="Hyperlink"/>
            <w:rFonts w:ascii="mylotus" w:hAnsi="mylotus" w:cs="mylotus"/>
            <w:noProof/>
            <w:rtl/>
          </w:rPr>
          <w:t xml:space="preserve"> </w:t>
        </w:r>
        <w:r w:rsidRPr="00E56878">
          <w:rPr>
            <w:rStyle w:val="Hyperlink"/>
            <w:rFonts w:ascii="mylotus" w:hAnsi="mylotus" w:cs="mylotus" w:hint="eastAsia"/>
            <w:noProof/>
            <w:rtl/>
          </w:rPr>
          <w:t>مَعَ</w:t>
        </w:r>
        <w:r w:rsidRPr="00E56878">
          <w:rPr>
            <w:rStyle w:val="Hyperlink"/>
            <w:rFonts w:ascii="mylotus" w:hAnsi="mylotus" w:cs="mylotus"/>
            <w:noProof/>
            <w:rtl/>
          </w:rPr>
          <w:t xml:space="preserve"> </w:t>
        </w:r>
        <w:r w:rsidRPr="00E56878">
          <w:rPr>
            <w:rStyle w:val="Hyperlink"/>
            <w:rFonts w:ascii="mylotus" w:hAnsi="mylotus" w:cs="mylotus" w:hint="eastAsia"/>
            <w:noProof/>
            <w:rtl/>
          </w:rPr>
          <w:t>اْسـمِهِ</w:t>
        </w:r>
        <w:r w:rsidRPr="00E56878">
          <w:rPr>
            <w:rStyle w:val="Hyperlink"/>
            <w:rFonts w:ascii="mylotus" w:hAnsi="mylotus" w:cs="mylotus"/>
            <w:noProof/>
            <w:rtl/>
          </w:rPr>
          <w:t xml:space="preserve"> </w:t>
        </w:r>
        <w:r w:rsidRPr="00E56878">
          <w:rPr>
            <w:rStyle w:val="Hyperlink"/>
            <w:rFonts w:ascii="mylotus" w:hAnsi="mylotus" w:cs="mylotus" w:hint="eastAsia"/>
            <w:noProof/>
            <w:rtl/>
          </w:rPr>
          <w:t>شَـئٌ</w:t>
        </w:r>
        <w:r w:rsidRPr="00E56878">
          <w:rPr>
            <w:rStyle w:val="Hyperlink"/>
            <w:rFonts w:ascii="mylotus" w:hAnsi="mylotus" w:cs="mylotus"/>
            <w:noProof/>
            <w:rtl/>
          </w:rPr>
          <w:t xml:space="preserve"> </w:t>
        </w:r>
        <w:r w:rsidRPr="00E56878">
          <w:rPr>
            <w:rStyle w:val="Hyperlink"/>
            <w:rFonts w:ascii="mylotus" w:hAnsi="mylotus" w:cs="mylotus" w:hint="eastAsia"/>
            <w:noProof/>
            <w:rtl/>
          </w:rPr>
          <w:t>فِي</w:t>
        </w:r>
        <w:r w:rsidRPr="00E56878">
          <w:rPr>
            <w:rStyle w:val="Hyperlink"/>
            <w:rFonts w:ascii="mylotus" w:hAnsi="mylotus" w:cs="mylotus"/>
            <w:noProof/>
            <w:rtl/>
          </w:rPr>
          <w:t xml:space="preserve"> </w:t>
        </w:r>
        <w:r w:rsidRPr="00E56878">
          <w:rPr>
            <w:rStyle w:val="Hyperlink"/>
            <w:rFonts w:ascii="mylotus" w:hAnsi="mylotus" w:cs="mylotus" w:hint="eastAsia"/>
            <w:noProof/>
            <w:rtl/>
          </w:rPr>
          <w:t>اْلأَرْضِ</w:t>
        </w:r>
        <w:r w:rsidRPr="00E56878">
          <w:rPr>
            <w:rStyle w:val="Hyperlink"/>
            <w:rFonts w:ascii="mylotus" w:hAnsi="mylotus" w:cs="mylotus"/>
            <w:noProof/>
            <w:rtl/>
          </w:rPr>
          <w:t xml:space="preserve"> </w:t>
        </w:r>
        <w:r w:rsidRPr="00E56878">
          <w:rPr>
            <w:rStyle w:val="Hyperlink"/>
            <w:rFonts w:ascii="mylotus" w:hAnsi="mylotus" w:cs="mylotus" w:hint="eastAsia"/>
            <w:noProof/>
            <w:rtl/>
          </w:rPr>
          <w:t>وَلاَ</w:t>
        </w:r>
        <w:r w:rsidRPr="00E56878">
          <w:rPr>
            <w:rStyle w:val="Hyperlink"/>
            <w:rFonts w:ascii="mylotus" w:hAnsi="mylotus" w:cs="mylotus"/>
            <w:noProof/>
            <w:rtl/>
          </w:rPr>
          <w:t xml:space="preserve"> </w:t>
        </w:r>
        <w:r w:rsidRPr="00E56878">
          <w:rPr>
            <w:rStyle w:val="Hyperlink"/>
            <w:rFonts w:ascii="mylotus" w:hAnsi="mylotus" w:cs="mylotus" w:hint="eastAsia"/>
            <w:noProof/>
            <w:rtl/>
          </w:rPr>
          <w:t>فِي</w:t>
        </w:r>
        <w:r w:rsidRPr="00E56878">
          <w:rPr>
            <w:rStyle w:val="Hyperlink"/>
            <w:rFonts w:ascii="mylotus" w:hAnsi="mylotus" w:cs="mylotus"/>
            <w:noProof/>
            <w:rtl/>
          </w:rPr>
          <w:t xml:space="preserve"> </w:t>
        </w:r>
        <w:r w:rsidRPr="00E56878">
          <w:rPr>
            <w:rStyle w:val="Hyperlink"/>
            <w:rFonts w:ascii="mylotus" w:hAnsi="mylotus" w:cs="mylotus" w:hint="eastAsia"/>
            <w:noProof/>
            <w:rtl/>
          </w:rPr>
          <w:t>السَّمَاءِ</w:t>
        </w:r>
        <w:r w:rsidRPr="00E56878">
          <w:rPr>
            <w:rStyle w:val="Hyperlink"/>
            <w:rFonts w:ascii="mylotus" w:hAnsi="mylotus" w:cs="mylotus"/>
            <w:noProof/>
            <w:rtl/>
          </w:rPr>
          <w:t xml:space="preserve"> </w:t>
        </w:r>
        <w:r w:rsidRPr="00E56878">
          <w:rPr>
            <w:rStyle w:val="Hyperlink"/>
            <w:rFonts w:ascii="mylotus" w:hAnsi="mylotus" w:cs="mylotus" w:hint="eastAsia"/>
            <w:noProof/>
            <w:rtl/>
          </w:rPr>
          <w:t>وَهُوَ</w:t>
        </w:r>
        <w:r w:rsidRPr="00E56878">
          <w:rPr>
            <w:rStyle w:val="Hyperlink"/>
            <w:rFonts w:ascii="mylotus" w:hAnsi="mylotus" w:cs="mylotus"/>
            <w:noProof/>
            <w:rtl/>
          </w:rPr>
          <w:t xml:space="preserve"> </w:t>
        </w:r>
        <w:r w:rsidRPr="00E56878">
          <w:rPr>
            <w:rStyle w:val="Hyperlink"/>
            <w:rFonts w:ascii="mylotus" w:hAnsi="mylotus" w:cs="mylotus" w:hint="eastAsia"/>
            <w:noProof/>
            <w:rtl/>
          </w:rPr>
          <w:t>السَّمِيْعُ</w:t>
        </w:r>
        <w:r w:rsidRPr="00E56878">
          <w:rPr>
            <w:rStyle w:val="Hyperlink"/>
            <w:rFonts w:ascii="mylotus" w:hAnsi="mylotus" w:cs="mylotus"/>
            <w:noProof/>
            <w:rtl/>
          </w:rPr>
          <w:t xml:space="preserve"> </w:t>
        </w:r>
        <w:r w:rsidRPr="00E56878">
          <w:rPr>
            <w:rStyle w:val="Hyperlink"/>
            <w:rFonts w:ascii="mylotus" w:hAnsi="mylotus" w:cs="mylotus" w:hint="eastAsia"/>
            <w:noProof/>
            <w:rtl/>
          </w:rPr>
          <w:t>الْعَلِيْمُ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18</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3" w:history="1">
        <w:r w:rsidRPr="00E56878">
          <w:rPr>
            <w:rStyle w:val="Hyperlink"/>
            <w:noProof/>
          </w:rPr>
          <w:t>7 Ucapan</w:t>
        </w:r>
        <w:r w:rsidRPr="00E56878">
          <w:rPr>
            <w:rStyle w:val="Hyperlink"/>
            <w:rFonts w:cs="Traditional Arabic"/>
            <w:noProof/>
          </w:rPr>
          <w:t>:</w:t>
        </w:r>
        <w:r w:rsidRPr="00E56878">
          <w:rPr>
            <w:rStyle w:val="Hyperlink"/>
            <w:rFonts w:cs="Arabic Transparent"/>
            <w:noProof/>
          </w:rPr>
          <w:t xml:space="preserve"> </w:t>
        </w:r>
        <w:r w:rsidRPr="00E56878">
          <w:rPr>
            <w:rStyle w:val="Hyperlink"/>
            <w:rFonts w:ascii="KFGQPC Uthman Taha Naskh" w:hAnsi="KFGQPC Uthman Taha Naskh" w:cs="KFGQPC Uthman Taha Naskh" w:hint="eastAsia"/>
            <w:noProof/>
            <w:rtl/>
          </w:rPr>
          <w:t>أَعُـوْذُ</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بِكَلِمَاتِ</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التَّامَّاتِ</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مِنْ</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شَرِّ</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مَا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خَـلَقَ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19</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4" w:history="1">
        <w:r w:rsidRPr="00E56878">
          <w:rPr>
            <w:rStyle w:val="Hyperlink"/>
            <w:noProof/>
          </w:rPr>
          <w:t>8 Membaca:</w:t>
        </w:r>
        <w:r w:rsidRPr="00E56878">
          <w:rPr>
            <w:rStyle w:val="Hyperlink"/>
            <w:rFonts w:cs="Traditional Arabic"/>
            <w:noProof/>
          </w:rPr>
          <w:t xml:space="preserve"> </w:t>
        </w:r>
        <w:r w:rsidRPr="00E56878">
          <w:rPr>
            <w:rStyle w:val="Hyperlink"/>
            <w:rFonts w:ascii="KFGQPC Uthman Taha Naskh" w:hAnsi="KFGQPC Uthman Taha Naskh" w:cs="KFGQPC Uthman Taha Naskh" w:hint="eastAsia"/>
            <w:noProof/>
            <w:rtl/>
          </w:rPr>
          <w:t>حَسْبِيَ</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إِلهَ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إِلاَّ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هُوَ</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عَلَيْهِ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تَوَكَّلْتُ</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وَهَوَ</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رَبُّ</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اْلعَرْشِ</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20</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5" w:history="1">
        <w:r w:rsidRPr="00E56878">
          <w:rPr>
            <w:rStyle w:val="Hyperlink"/>
            <w:noProof/>
          </w:rPr>
          <w:t>9 Membaca:</w:t>
        </w:r>
        <w:r w:rsidRPr="00E56878">
          <w:rPr>
            <w:rStyle w:val="Hyperlink"/>
            <w:rFonts w:cs="Traditional Arabic"/>
            <w:noProof/>
          </w:rPr>
          <w:t xml:space="preserve"> </w:t>
        </w:r>
        <w:r w:rsidRPr="00E56878">
          <w:rPr>
            <w:rStyle w:val="Hyperlink"/>
            <w:rFonts w:ascii="KFGQPC Uthman Taha Naskh" w:hAnsi="KFGQPC Uthman Taha Naskh" w:cs="KFGQPC Uthman Taha Naskh" w:hint="eastAsia"/>
            <w:noProof/>
            <w:rtl/>
          </w:rPr>
          <w:t>بِسْمِ</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تَوَكَّلْتُ</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عَلىَ</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وَلاَحَوْلَ</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قُوَّةَ</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إِلاَّ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21</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6" w:history="1">
        <w:r w:rsidRPr="00E56878">
          <w:rPr>
            <w:rStyle w:val="Hyperlink"/>
            <w:noProof/>
          </w:rPr>
          <w:t xml:space="preserve">10 Membaca: </w:t>
        </w:r>
        <w:r w:rsidRPr="00E56878">
          <w:rPr>
            <w:rStyle w:val="Hyperlink"/>
            <w:rFonts w:ascii="mylotus" w:hAnsi="mylotus" w:cs="mylotus" w:hint="eastAsia"/>
            <w:noProof/>
            <w:rtl/>
          </w:rPr>
          <w:t>لاَ</w:t>
        </w:r>
        <w:r w:rsidRPr="00E56878">
          <w:rPr>
            <w:rStyle w:val="Hyperlink"/>
            <w:rFonts w:ascii="mylotus" w:hAnsi="mylotus" w:cs="mylotus"/>
            <w:noProof/>
            <w:rtl/>
          </w:rPr>
          <w:t xml:space="preserve"> </w:t>
        </w:r>
        <w:r w:rsidRPr="00E56878">
          <w:rPr>
            <w:rStyle w:val="Hyperlink"/>
            <w:rFonts w:ascii="mylotus" w:hAnsi="mylotus" w:cs="mylotus" w:hint="eastAsia"/>
            <w:noProof/>
            <w:rtl/>
          </w:rPr>
          <w:t>إِلهَ</w:t>
        </w:r>
        <w:r w:rsidRPr="00E56878">
          <w:rPr>
            <w:rStyle w:val="Hyperlink"/>
            <w:rFonts w:ascii="mylotus" w:hAnsi="mylotus" w:cs="mylotus"/>
            <w:noProof/>
            <w:rtl/>
          </w:rPr>
          <w:t xml:space="preserve"> </w:t>
        </w:r>
        <w:r w:rsidRPr="00E56878">
          <w:rPr>
            <w:rStyle w:val="Hyperlink"/>
            <w:rFonts w:ascii="mylotus" w:hAnsi="mylotus" w:cs="mylotus" w:hint="eastAsia"/>
            <w:noProof/>
            <w:rtl/>
          </w:rPr>
          <w:t>إِلاَّ</w:t>
        </w:r>
        <w:r w:rsidRPr="00E56878">
          <w:rPr>
            <w:rStyle w:val="Hyperlink"/>
            <w:rFonts w:ascii="mylotus" w:hAnsi="mylotus" w:cs="mylotus"/>
            <w:noProof/>
            <w:rtl/>
          </w:rPr>
          <w:t xml:space="preserve"> </w:t>
        </w:r>
        <w:r w:rsidRPr="00E56878">
          <w:rPr>
            <w:rStyle w:val="Hyperlink"/>
            <w:rFonts w:ascii="mylotus" w:hAnsi="mylotus" w:cs="mylotus" w:hint="eastAsia"/>
            <w:noProof/>
            <w:rtl/>
          </w:rPr>
          <w:t>اللهُ</w:t>
        </w:r>
        <w:r w:rsidRPr="00E56878">
          <w:rPr>
            <w:rStyle w:val="Hyperlink"/>
            <w:rFonts w:ascii="mylotus" w:hAnsi="mylotus" w:cs="mylotus"/>
            <w:noProof/>
            <w:rtl/>
          </w:rPr>
          <w:t xml:space="preserve"> </w:t>
        </w:r>
        <w:r w:rsidRPr="00E56878">
          <w:rPr>
            <w:rStyle w:val="Hyperlink"/>
            <w:rFonts w:ascii="mylotus" w:hAnsi="mylotus" w:cs="mylotus" w:hint="eastAsia"/>
            <w:noProof/>
            <w:rtl/>
          </w:rPr>
          <w:t>وَحْـدَه</w:t>
        </w:r>
        <w:r w:rsidRPr="00E56878">
          <w:rPr>
            <w:rStyle w:val="Hyperlink"/>
            <w:rFonts w:ascii="mylotus" w:hAnsi="mylotus" w:cs="mylotus"/>
            <w:noProof/>
            <w:rtl/>
          </w:rPr>
          <w:t xml:space="preserve"> </w:t>
        </w:r>
        <w:r w:rsidRPr="00E56878">
          <w:rPr>
            <w:rStyle w:val="Hyperlink"/>
            <w:rFonts w:ascii="mylotus" w:hAnsi="mylotus" w:cs="mylotus" w:hint="eastAsia"/>
            <w:noProof/>
            <w:rtl/>
          </w:rPr>
          <w:t>لاَ</w:t>
        </w:r>
        <w:r w:rsidRPr="00E56878">
          <w:rPr>
            <w:rStyle w:val="Hyperlink"/>
            <w:rFonts w:ascii="mylotus" w:hAnsi="mylotus" w:cs="mylotus"/>
            <w:noProof/>
            <w:rtl/>
          </w:rPr>
          <w:t xml:space="preserve"> </w:t>
        </w:r>
        <w:r w:rsidRPr="00E56878">
          <w:rPr>
            <w:rStyle w:val="Hyperlink"/>
            <w:rFonts w:ascii="mylotus" w:hAnsi="mylotus" w:cs="mylotus" w:hint="eastAsia"/>
            <w:noProof/>
            <w:rtl/>
          </w:rPr>
          <w:t>شَـرِيْكَ</w:t>
        </w:r>
        <w:r w:rsidRPr="00E56878">
          <w:rPr>
            <w:rStyle w:val="Hyperlink"/>
            <w:rFonts w:ascii="mylotus" w:hAnsi="mylotus" w:cs="mylotus"/>
            <w:noProof/>
            <w:rtl/>
          </w:rPr>
          <w:t xml:space="preserve"> </w:t>
        </w:r>
        <w:r w:rsidRPr="00E56878">
          <w:rPr>
            <w:rStyle w:val="Hyperlink"/>
            <w:rFonts w:ascii="mylotus" w:hAnsi="mylotus" w:cs="mylotus" w:hint="eastAsia"/>
            <w:noProof/>
            <w:rtl/>
          </w:rPr>
          <w:t>لَهُ</w:t>
        </w:r>
        <w:r w:rsidRPr="00E56878">
          <w:rPr>
            <w:rStyle w:val="Hyperlink"/>
            <w:rFonts w:ascii="mylotus" w:hAnsi="mylotus" w:cs="mylotus"/>
            <w:noProof/>
            <w:rtl/>
          </w:rPr>
          <w:t xml:space="preserve"> </w:t>
        </w:r>
        <w:r w:rsidRPr="00E56878">
          <w:rPr>
            <w:rStyle w:val="Hyperlink"/>
            <w:rFonts w:ascii="mylotus" w:hAnsi="mylotus" w:cs="mylotus" w:hint="eastAsia"/>
            <w:noProof/>
            <w:rtl/>
          </w:rPr>
          <w:t>لَهُ</w:t>
        </w:r>
        <w:r w:rsidRPr="00E56878">
          <w:rPr>
            <w:rStyle w:val="Hyperlink"/>
            <w:rFonts w:ascii="mylotus" w:hAnsi="mylotus" w:cs="mylotus"/>
            <w:noProof/>
            <w:rtl/>
          </w:rPr>
          <w:t xml:space="preserve"> </w:t>
        </w:r>
        <w:r w:rsidRPr="00E56878">
          <w:rPr>
            <w:rStyle w:val="Hyperlink"/>
            <w:rFonts w:ascii="mylotus" w:hAnsi="mylotus" w:cs="mylotus" w:hint="eastAsia"/>
            <w:noProof/>
            <w:rtl/>
          </w:rPr>
          <w:t>اْلُملْكُ</w:t>
        </w:r>
        <w:r w:rsidRPr="00E56878">
          <w:rPr>
            <w:rStyle w:val="Hyperlink"/>
            <w:rFonts w:ascii="mylotus" w:hAnsi="mylotus" w:cs="mylotus"/>
            <w:noProof/>
            <w:rtl/>
          </w:rPr>
          <w:t xml:space="preserve"> </w:t>
        </w:r>
        <w:r w:rsidRPr="00E56878">
          <w:rPr>
            <w:rStyle w:val="Hyperlink"/>
            <w:rFonts w:ascii="mylotus" w:hAnsi="mylotus" w:cs="mylotus" w:hint="eastAsia"/>
            <w:noProof/>
            <w:rtl/>
          </w:rPr>
          <w:t>وَلَهُ</w:t>
        </w:r>
        <w:r w:rsidRPr="00E56878">
          <w:rPr>
            <w:rStyle w:val="Hyperlink"/>
            <w:rFonts w:ascii="mylotus" w:hAnsi="mylotus" w:cs="mylotus"/>
            <w:noProof/>
            <w:rtl/>
          </w:rPr>
          <w:t xml:space="preserve"> </w:t>
        </w:r>
        <w:r w:rsidRPr="00E56878">
          <w:rPr>
            <w:rStyle w:val="Hyperlink"/>
            <w:rFonts w:ascii="mylotus" w:hAnsi="mylotus" w:cs="mylotus" w:hint="eastAsia"/>
            <w:noProof/>
            <w:rtl/>
          </w:rPr>
          <w:t>الْحَمْدُ</w:t>
        </w:r>
        <w:r w:rsidRPr="00E56878">
          <w:rPr>
            <w:rStyle w:val="Hyperlink"/>
            <w:rFonts w:ascii="mylotus" w:hAnsi="mylotus" w:cs="mylotus"/>
            <w:noProof/>
            <w:rtl/>
          </w:rPr>
          <w:t xml:space="preserve"> </w:t>
        </w:r>
        <w:r w:rsidRPr="00E56878">
          <w:rPr>
            <w:rStyle w:val="Hyperlink"/>
            <w:rFonts w:ascii="mylotus" w:hAnsi="mylotus" w:cs="mylotus" w:hint="eastAsia"/>
            <w:noProof/>
            <w:rtl/>
          </w:rPr>
          <w:t>وَهـُوَ</w:t>
        </w:r>
        <w:r w:rsidRPr="00E56878">
          <w:rPr>
            <w:rStyle w:val="Hyperlink"/>
            <w:rFonts w:ascii="mylotus" w:hAnsi="mylotus" w:cs="mylotus"/>
            <w:noProof/>
            <w:rtl/>
          </w:rPr>
          <w:t xml:space="preserve"> </w:t>
        </w:r>
        <w:r w:rsidRPr="00E56878">
          <w:rPr>
            <w:rStyle w:val="Hyperlink"/>
            <w:rFonts w:ascii="mylotus" w:hAnsi="mylotus" w:cs="mylotus" w:hint="eastAsia"/>
            <w:noProof/>
            <w:rtl/>
          </w:rPr>
          <w:t>عَلىَ</w:t>
        </w:r>
        <w:r w:rsidRPr="00E56878">
          <w:rPr>
            <w:rStyle w:val="Hyperlink"/>
            <w:rFonts w:ascii="mylotus" w:hAnsi="mylotus" w:cs="mylotus"/>
            <w:noProof/>
            <w:rtl/>
          </w:rPr>
          <w:t xml:space="preserve"> </w:t>
        </w:r>
        <w:r w:rsidRPr="00E56878">
          <w:rPr>
            <w:rStyle w:val="Hyperlink"/>
            <w:rFonts w:ascii="mylotus" w:hAnsi="mylotus" w:cs="mylotus" w:hint="eastAsia"/>
            <w:noProof/>
            <w:rtl/>
          </w:rPr>
          <w:t>كُلِّ</w:t>
        </w:r>
        <w:r w:rsidRPr="00E56878">
          <w:rPr>
            <w:rStyle w:val="Hyperlink"/>
            <w:rFonts w:ascii="mylotus" w:hAnsi="mylotus" w:cs="mylotus"/>
            <w:noProof/>
            <w:rtl/>
          </w:rPr>
          <w:t xml:space="preserve"> </w:t>
        </w:r>
        <w:r w:rsidRPr="00E56878">
          <w:rPr>
            <w:rStyle w:val="Hyperlink"/>
            <w:rFonts w:ascii="mylotus" w:hAnsi="mylotus" w:cs="mylotus" w:hint="eastAsia"/>
            <w:noProof/>
            <w:rtl/>
          </w:rPr>
          <w:t>شَئٍ</w:t>
        </w:r>
        <w:r w:rsidRPr="00E56878">
          <w:rPr>
            <w:rStyle w:val="Hyperlink"/>
            <w:rFonts w:ascii="mylotus" w:hAnsi="mylotus" w:cs="mylotus"/>
            <w:noProof/>
            <w:rtl/>
          </w:rPr>
          <w:t xml:space="preserve"> </w:t>
        </w:r>
        <w:r w:rsidRPr="00E56878">
          <w:rPr>
            <w:rStyle w:val="Hyperlink"/>
            <w:rFonts w:ascii="mylotus" w:hAnsi="mylotus" w:cs="mylotus" w:hint="eastAsia"/>
            <w:noProof/>
            <w:rtl/>
          </w:rPr>
          <w:t>قَدِيْـرٌ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22</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7" w:history="1">
        <w:r w:rsidRPr="00E56878">
          <w:rPr>
            <w:rStyle w:val="Hyperlink"/>
            <w:noProof/>
          </w:rPr>
          <w:t>11 M</w:t>
        </w:r>
        <w:r w:rsidRPr="00E56878">
          <w:rPr>
            <w:rStyle w:val="Hyperlink"/>
            <w:rFonts w:cs="Traditional Arabic"/>
            <w:noProof/>
          </w:rPr>
          <w:t xml:space="preserve">embaca: </w:t>
        </w:r>
        <w:r w:rsidRPr="00E56878">
          <w:rPr>
            <w:rStyle w:val="Hyperlink"/>
            <w:rFonts w:ascii="KFGQPC Uthman Taha Naskh" w:hAnsi="KFGQPC Uthman Taha Naskh" w:cs="KFGQPC Uthman Taha Naskh" w:hint="eastAsia"/>
            <w:noProof/>
            <w:rtl/>
          </w:rPr>
          <w:t>أَعُوْذُ</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بِاللهِ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اْلعَظِيْمِ</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وَبِوَجْهِهِ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اْلكَرِيْمِ</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وَبِسُلْطَانِهِ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اْلقَدِيْمِ</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مِنَ</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الشَّيْطَانِ</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الرَّجِيْمِ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24</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8" w:history="1">
        <w:r w:rsidRPr="00E56878">
          <w:rPr>
            <w:rStyle w:val="Hyperlink"/>
            <w:noProof/>
          </w:rPr>
          <w:t>12 Memperbanyak istigfar atau penghulu istigfar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25</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69" w:history="1">
        <w:r w:rsidRPr="00E56878">
          <w:rPr>
            <w:rStyle w:val="Hyperlink"/>
            <w:noProof/>
          </w:rPr>
          <w:t>13 Memperbanyak membaca shalawat kepada Nabi shallallahu alaihi wasallam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470603469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27</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0" w:history="1">
        <w:r w:rsidRPr="00E56878">
          <w:rPr>
            <w:rStyle w:val="Hyperlink"/>
            <w:noProof/>
          </w:rPr>
          <w:t xml:space="preserve">14 Membaca: </w:t>
        </w:r>
        <w:r w:rsidRPr="00E56878">
          <w:rPr>
            <w:rStyle w:val="Hyperlink"/>
            <w:rFonts w:ascii="KFGQPC Uthman Taha Naskh" w:hAnsi="KFGQPC Uthman Taha Naskh" w:cs="KFGQPC Uthman Taha Naskh" w:hint="eastAsia"/>
            <w:noProof/>
            <w:rtl/>
          </w:rPr>
          <w:t>أَسْـتَوْدِعُكُمُ</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الَّذِي</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لاَ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تَضِـيْعُ</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وَدَائِـعُهُ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29</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1" w:history="1">
        <w:r w:rsidRPr="00E56878">
          <w:rPr>
            <w:rStyle w:val="Hyperlink"/>
            <w:noProof/>
          </w:rPr>
          <w:t>15 Membaca</w:t>
        </w:r>
        <w:r w:rsidRPr="00E56878">
          <w:rPr>
            <w:rStyle w:val="Hyperlink"/>
            <w:rFonts w:cs="Traditional Arabic"/>
            <w:noProof/>
          </w:rPr>
          <w:t xml:space="preserve">:  </w:t>
        </w:r>
        <w:r w:rsidRPr="00E56878">
          <w:rPr>
            <w:rStyle w:val="Hyperlink"/>
            <w:rFonts w:ascii="KFGQPC Uthman Taha Naskh" w:hAnsi="KFGQPC Uthman Taha Naskh" w:cs="KFGQPC Uthman Taha Naskh" w:hint="eastAsia"/>
            <w:noProof/>
            <w:rtl/>
          </w:rPr>
          <w:t>اَلْحَمْدُ</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للهِ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الَّذِي</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عَافَانِي</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مِمَّا</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اْبتَلاَكَ</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بِهِ</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وَفَضَّلَنِي</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عَلىَ</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كَثِيْرٍ</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ممَّنْ</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خَلَق</w:t>
        </w:r>
        <w:r w:rsidRPr="00E56878">
          <w:rPr>
            <w:rStyle w:val="Hyperlink"/>
            <w:rFonts w:ascii="KFGQPC Uthman Taha Naskh" w:hAnsi="KFGQPC Uthman Taha Naskh" w:cs="KFGQPC Uthman Taha Naskh"/>
            <w:noProof/>
            <w:rtl/>
          </w:rPr>
          <w:t xml:space="preserve"> </w:t>
        </w:r>
        <w:r w:rsidRPr="00E56878">
          <w:rPr>
            <w:rStyle w:val="Hyperlink"/>
            <w:rFonts w:ascii="KFGQPC Uthman Taha Naskh" w:hAnsi="KFGQPC Uthman Taha Naskh" w:cs="KFGQPC Uthman Taha Naskh" w:hint="eastAsia"/>
            <w:noProof/>
            <w:rtl/>
          </w:rPr>
          <w:t>تَفْضِيْلا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30</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2" w:history="1">
        <w:r w:rsidRPr="00E56878">
          <w:rPr>
            <w:rStyle w:val="Hyperlink"/>
            <w:noProof/>
          </w:rPr>
          <w:t>16 Melakukan shalat fajar secara berjama'ah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32</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3" w:history="1">
        <w:r w:rsidRPr="00E56878">
          <w:rPr>
            <w:rStyle w:val="Hyperlink"/>
            <w:noProof/>
          </w:rPr>
          <w:t>17 Bersedeqah baik secara sembunyi-sembunyi atau secara terang-terangan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33</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4" w:history="1">
        <w:r w:rsidRPr="00E56878">
          <w:rPr>
            <w:rStyle w:val="Hyperlink"/>
            <w:noProof/>
          </w:rPr>
          <w:t>18 Menjauhi kemaksiatan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36</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5" w:history="1">
        <w:r w:rsidRPr="00E56878">
          <w:rPr>
            <w:rStyle w:val="Hyperlink"/>
            <w:noProof/>
          </w:rPr>
          <w:t xml:space="preserve">19 Mencegah diri dari kehawatiran terserang penyakit </w:t>
        </w:r>
        <w:r w:rsidRPr="00E56878">
          <w:rPr>
            <w:rStyle w:val="Hyperlink"/>
            <w:i/>
            <w:iCs/>
            <w:noProof/>
          </w:rPr>
          <w:t>Ain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37</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6" w:history="1">
        <w:r w:rsidRPr="00E56878">
          <w:rPr>
            <w:rStyle w:val="Hyperlink"/>
            <w:noProof/>
          </w:rPr>
          <w:t>20 Menjaga anak saat bergentayangannya setan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37</w:t>
        </w:r>
        <w:r>
          <w:rPr>
            <w:noProof/>
            <w:webHidden/>
            <w:rtl/>
          </w:rPr>
          <w:fldChar w:fldCharType="end"/>
        </w:r>
      </w:hyperlink>
    </w:p>
    <w:p w:rsidR="00BE4BE2" w:rsidRDefault="00BE4BE2" w:rsidP="00BE4BE2">
      <w:pPr>
        <w:pStyle w:val="TOC2"/>
        <w:tabs>
          <w:tab w:val="right" w:leader="dot" w:pos="8303"/>
        </w:tabs>
        <w:bidi w:val="0"/>
        <w:rPr>
          <w:rFonts w:asciiTheme="minorHAnsi" w:eastAsiaTheme="minorEastAsia" w:hAnsiTheme="minorHAnsi" w:cstheme="minorBidi"/>
          <w:noProof/>
          <w:sz w:val="22"/>
          <w:szCs w:val="22"/>
          <w:rtl/>
        </w:rPr>
      </w:pPr>
      <w:hyperlink w:anchor="_Toc470603477" w:history="1">
        <w:r w:rsidRPr="00E56878">
          <w:rPr>
            <w:rStyle w:val="Hyperlink"/>
            <w:noProof/>
          </w:rPr>
          <w:t>21 Menjauhi hal-hal yang bisa membatalkan atau melemahkan fungsi pemebentengan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38</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78" w:history="1">
        <w:r w:rsidRPr="00E56878">
          <w:rPr>
            <w:rStyle w:val="Hyperlink"/>
            <w:noProof/>
          </w:rPr>
          <w:t>Hikmah Diturunkannya Bencana Dan Perbuatan Yang Disyari'atkan Setelah Turunnya Bencana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38</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79" w:history="1">
        <w:r w:rsidRPr="00E56878">
          <w:rPr>
            <w:rStyle w:val="Hyperlink"/>
            <w:noProof/>
          </w:rPr>
          <w:t>Membaca surat Al-Fatihah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470603479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42</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80" w:history="1">
        <w:r w:rsidRPr="00E56878">
          <w:rPr>
            <w:rStyle w:val="Hyperlink"/>
            <w:noProof/>
          </w:rPr>
          <w:t>BEBERAPA BACAAN ZIKIR UNTUK MEMBENTENGI DIRI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470603480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45</w:t>
        </w:r>
        <w:r>
          <w:rPr>
            <w:noProof/>
            <w:webHidden/>
            <w:rtl/>
          </w:rPr>
          <w:fldChar w:fldCharType="end"/>
        </w:r>
      </w:hyperlink>
    </w:p>
    <w:p w:rsidR="00BE4BE2" w:rsidRDefault="00BE4BE2" w:rsidP="00BE4BE2">
      <w:pPr>
        <w:pStyle w:val="TOC1"/>
        <w:tabs>
          <w:tab w:val="right" w:leader="dot" w:pos="8303"/>
        </w:tabs>
        <w:bidi w:val="0"/>
        <w:rPr>
          <w:rFonts w:asciiTheme="minorHAnsi" w:eastAsiaTheme="minorEastAsia" w:hAnsiTheme="minorHAnsi" w:cstheme="minorBidi"/>
          <w:b w:val="0"/>
          <w:bCs w:val="0"/>
          <w:noProof/>
          <w:sz w:val="22"/>
          <w:szCs w:val="22"/>
          <w:rtl/>
        </w:rPr>
      </w:pPr>
      <w:hyperlink w:anchor="_Toc470603481" w:history="1">
        <w:r w:rsidRPr="00E56878">
          <w:rPr>
            <w:rStyle w:val="Hyperlink"/>
            <w:noProof/>
          </w:rPr>
          <w:t xml:space="preserve">Beberapa Bacaan Zikir Dan Amal Shaleh Yang Dijelaskan Oleh Nabi </w:t>
        </w:r>
        <w:r w:rsidRPr="00E56878">
          <w:rPr>
            <w:rStyle w:val="Hyperlink"/>
            <w:i/>
            <w:iCs/>
            <w:noProof/>
          </w:rPr>
          <w:t>Shallallahu Alaihi Wasallam</w:t>
        </w:r>
        <w:r w:rsidRPr="00E56878">
          <w:rPr>
            <w:rStyle w:val="Hyperlink"/>
            <w:noProof/>
          </w:rPr>
          <w:t xml:space="preserve">  Mendatangkan Pahala Yang Besar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470603481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49</w:t>
        </w:r>
        <w:r>
          <w:rPr>
            <w:noProof/>
            <w:webHidden/>
            <w:rtl/>
          </w:rPr>
          <w:fldChar w:fldCharType="end"/>
        </w:r>
      </w:hyperlink>
    </w:p>
    <w:p w:rsidR="0024148A" w:rsidRDefault="00BE4BE2" w:rsidP="00BE4BE2">
      <w:pPr>
        <w:bidi w:val="0"/>
        <w:jc w:val="both"/>
        <w:rPr>
          <w:rFonts w:ascii="Calibri" w:hAnsi="Calibri" w:cs="KFGQPC Uthman Taha Naskh"/>
          <w:b/>
          <w:bCs/>
          <w:color w:val="800000"/>
          <w:sz w:val="32"/>
          <w:szCs w:val="32"/>
          <w:lang w:bidi="fa-IR"/>
        </w:rPr>
      </w:pPr>
      <w:r>
        <w:rPr>
          <w:rFonts w:ascii="Calibri" w:hAnsi="Calibri" w:cs="KFGQPC Uthman Taha Naskh"/>
          <w:b/>
          <w:bCs/>
          <w:color w:val="800000"/>
          <w:sz w:val="32"/>
          <w:szCs w:val="32"/>
          <w:lang w:bidi="fa-IR"/>
        </w:rPr>
        <w:fldChar w:fldCharType="end"/>
      </w:r>
    </w:p>
    <w:p w:rsidR="0024148A" w:rsidRDefault="0024148A" w:rsidP="0024148A">
      <w:pPr>
        <w:bidi w:val="0"/>
        <w:jc w:val="both"/>
        <w:rPr>
          <w:rFonts w:ascii="Calibri" w:hAnsi="Calibri" w:cs="KFGQPC Uthman Taha Naskh"/>
          <w:b/>
          <w:bCs/>
          <w:color w:val="800000"/>
          <w:sz w:val="32"/>
          <w:szCs w:val="32"/>
          <w:lang w:bidi="fa-IR"/>
        </w:rPr>
      </w:pPr>
    </w:p>
    <w:p w:rsidR="0024148A" w:rsidRDefault="0024148A" w:rsidP="0024148A">
      <w:pPr>
        <w:bidi w:val="0"/>
        <w:jc w:val="both"/>
        <w:rPr>
          <w:rFonts w:ascii="Calibri" w:hAnsi="Calibri" w:cs="KFGQPC Uthman Taha Naskh"/>
          <w:b/>
          <w:bCs/>
          <w:color w:val="800000"/>
          <w:sz w:val="32"/>
          <w:szCs w:val="32"/>
          <w:lang w:bidi="fa-IR"/>
        </w:rPr>
      </w:pPr>
    </w:p>
    <w:p w:rsidR="0024148A" w:rsidRDefault="0024148A" w:rsidP="0024148A">
      <w:pPr>
        <w:bidi w:val="0"/>
        <w:jc w:val="both"/>
        <w:rPr>
          <w:rFonts w:ascii="Calibri" w:hAnsi="Calibri" w:cs="KFGQPC Uthman Taha Naskh"/>
          <w:b/>
          <w:bCs/>
          <w:color w:val="800000"/>
          <w:sz w:val="32"/>
          <w:szCs w:val="32"/>
          <w:lang w:bidi="fa-IR"/>
        </w:rPr>
      </w:pPr>
    </w:p>
    <w:p w:rsidR="0024148A" w:rsidRDefault="0024148A" w:rsidP="0024148A">
      <w:pPr>
        <w:bidi w:val="0"/>
        <w:jc w:val="both"/>
        <w:rPr>
          <w:rFonts w:ascii="Calibri" w:hAnsi="Calibri" w:cs="KFGQPC Uthman Taha Naskh"/>
          <w:b/>
          <w:bCs/>
          <w:color w:val="800000"/>
          <w:sz w:val="32"/>
          <w:szCs w:val="32"/>
          <w:lang w:bidi="fa-IR"/>
        </w:rPr>
      </w:pPr>
    </w:p>
    <w:p w:rsidR="0024148A" w:rsidRDefault="0024148A" w:rsidP="0024148A">
      <w:pPr>
        <w:bidi w:val="0"/>
        <w:jc w:val="both"/>
        <w:rPr>
          <w:rFonts w:ascii="Calibri" w:hAnsi="Calibri" w:cs="KFGQPC Uthman Taha Naskh"/>
          <w:b/>
          <w:bCs/>
          <w:color w:val="800000"/>
          <w:sz w:val="32"/>
          <w:szCs w:val="32"/>
          <w:lang w:bidi="fa-IR"/>
        </w:rPr>
        <w:sectPr w:rsidR="0024148A" w:rsidSect="00555B4C">
          <w:footnotePr>
            <w:numRestart w:val="eachSect"/>
          </w:footnotePr>
          <w:pgSz w:w="11907" w:h="16840" w:code="9"/>
          <w:pgMar w:top="1440" w:right="1797" w:bottom="1440" w:left="1797" w:header="0" w:footer="284" w:gutter="0"/>
          <w:cols w:space="708"/>
          <w:bidi/>
          <w:rtlGutter/>
          <w:docGrid w:linePitch="360"/>
        </w:sectPr>
      </w:pPr>
    </w:p>
    <w:p w:rsidR="00187EF0" w:rsidRPr="00DB5C2E" w:rsidRDefault="00187EF0" w:rsidP="0024148A">
      <w:pPr>
        <w:pStyle w:val="1"/>
      </w:pPr>
      <w:bookmarkStart w:id="2" w:name="_Toc470603454"/>
      <w:r w:rsidRPr="00B119AA">
        <w:lastRenderedPageBreak/>
        <w:t>Kata Pengantar</w:t>
      </w:r>
      <w:r w:rsidR="00B119AA" w:rsidRPr="00B119AA">
        <w:br/>
      </w:r>
      <w:r w:rsidRPr="00B119AA">
        <w:t>Abdullah Bin Abdurrahman Bin Jibri</w:t>
      </w:r>
      <w:r w:rsidRPr="00DB5C2E">
        <w:t>n</w:t>
      </w:r>
      <w:bookmarkEnd w:id="2"/>
    </w:p>
    <w:p w:rsidR="00187EF0" w:rsidRPr="00932731" w:rsidRDefault="00187EF0" w:rsidP="00D37620">
      <w:pPr>
        <w:bidi w:val="0"/>
        <w:spacing w:line="360" w:lineRule="auto"/>
        <w:ind w:firstLine="720"/>
        <w:jc w:val="lowKashida"/>
        <w:rPr>
          <w:rFonts w:ascii="Bookman Old Style" w:hAnsi="Bookman Old Style"/>
        </w:rPr>
      </w:pPr>
      <w:proofErr w:type="gramStart"/>
      <w:r w:rsidRPr="00932731">
        <w:rPr>
          <w:rFonts w:ascii="Bookman Old Style" w:hAnsi="Bookman Old Style"/>
        </w:rPr>
        <w:t xml:space="preserve">Segala puji bagi Allah, Tuhan semesta alam, pujianku semata bagi-Nya, Dia adalah Tuhan-ku, tiada </w:t>
      </w:r>
      <w:r w:rsidRPr="00932731">
        <w:rPr>
          <w:rFonts w:ascii="Bookman Old Style" w:hAnsi="Bookman Old Style"/>
          <w:i/>
          <w:iCs/>
        </w:rPr>
        <w:t>ilah</w:t>
      </w:r>
      <w:r w:rsidRPr="00932731">
        <w:rPr>
          <w:rFonts w:ascii="Bookman Old Style" w:hAnsi="Bookman Old Style"/>
        </w:rPr>
        <w:t xml:space="preserve"> yang berhak disembah kecuali Dia, Kepada-Nyalah aku berserah diri dan kembali.</w:t>
      </w:r>
      <w:proofErr w:type="gramEnd"/>
      <w:r w:rsidRPr="00932731">
        <w:rPr>
          <w:rFonts w:ascii="Bookman Old Style" w:hAnsi="Bookman Old Style"/>
        </w:rPr>
        <w:t xml:space="preserve"> </w:t>
      </w:r>
      <w:proofErr w:type="gramStart"/>
      <w:r w:rsidRPr="00932731">
        <w:rPr>
          <w:rFonts w:ascii="Bookman Old Style" w:hAnsi="Bookman Old Style"/>
        </w:rPr>
        <w:t>Semoga Allah mencurahkan kesejahteraan-Nya kepada hamba dan Rasul-Nya Muhammad, para keluarga serta para shahabat beliau.</w:t>
      </w:r>
      <w:proofErr w:type="gramEnd"/>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ab/>
        <w:t xml:space="preserve">Aku telah membaca risalah yang telah disusun oleh saudara Abdullah bin Abdurrahman Al-Sadhan tentang bacaan-bacaan zikir yang bermanfaat untuk membentengi diri dari kejahatan dan bahaya, beliau telah memilih bacaan-bacaan yang mudah dan pendek yang bersumber dari Al-Qur'an dan Sunnah-Sunnah yang shahih, dibarengi dengan penjelasan tentang pengaruh positif yang ditimbulkannya berdasarkan pada hadits-hadits yang shahih dan masyhur, beliau menegaskan bahwa bacaan zikir ini sangat efektif berdasarkan pada pengalaman yang berulang-ulang dan berkali-kali serta manfaatnya yang nyata. Pengaruh positif zikir ini tampak jelas di mata, sebab </w:t>
      </w:r>
      <w:proofErr w:type="gramStart"/>
      <w:r w:rsidRPr="00932731">
        <w:rPr>
          <w:rFonts w:ascii="Bookman Old Style" w:hAnsi="Bookman Old Style"/>
        </w:rPr>
        <w:t>ia</w:t>
      </w:r>
      <w:proofErr w:type="gramEnd"/>
      <w:r w:rsidRPr="00932731">
        <w:rPr>
          <w:rFonts w:ascii="Bookman Old Style" w:hAnsi="Bookman Old Style"/>
        </w:rPr>
        <w:t xml:space="preserve"> adalah sabda Nabi </w:t>
      </w:r>
      <w:r w:rsidRPr="00932731">
        <w:rPr>
          <w:rFonts w:ascii="Bookman Old Style" w:hAnsi="Bookman Old Style"/>
          <w:i/>
          <w:iCs/>
        </w:rPr>
        <w:t>shallallahu alaihi wasallam</w:t>
      </w:r>
      <w:r w:rsidRPr="00932731">
        <w:rPr>
          <w:rFonts w:ascii="Bookman Old Style" w:hAnsi="Bookman Old Style"/>
        </w:rPr>
        <w:t xml:space="preserve"> dan pengalaman para shahabat dan para pengikut beliau.</w:t>
      </w:r>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ab/>
        <w:t xml:space="preserve">Oleh karena itulah, kami menganjurkan kepada setiap </w:t>
      </w:r>
      <w:proofErr w:type="gramStart"/>
      <w:r w:rsidRPr="00932731">
        <w:rPr>
          <w:rFonts w:ascii="Bookman Old Style" w:hAnsi="Bookman Old Style"/>
        </w:rPr>
        <w:t>muslim</w:t>
      </w:r>
      <w:proofErr w:type="gramEnd"/>
      <w:r w:rsidRPr="00932731">
        <w:rPr>
          <w:rFonts w:ascii="Bookman Old Style" w:hAnsi="Bookman Old Style"/>
        </w:rPr>
        <w:t xml:space="preserve"> yang ingin konsisten dengan ketaatan kepada Tuhan-nya dan menginginkan keselamatan bagi diri dan saudara-saudaranya untuk memamfaatkan bacaan-bacaan zikir tersebut. Kami menasehati bagi setiap </w:t>
      </w:r>
      <w:proofErr w:type="gramStart"/>
      <w:r w:rsidRPr="00932731">
        <w:rPr>
          <w:rFonts w:ascii="Bookman Old Style" w:hAnsi="Bookman Old Style"/>
        </w:rPr>
        <w:t>muslim</w:t>
      </w:r>
      <w:proofErr w:type="gramEnd"/>
      <w:r w:rsidRPr="00932731">
        <w:rPr>
          <w:rFonts w:ascii="Bookman Old Style" w:hAnsi="Bookman Old Style"/>
        </w:rPr>
        <w:t xml:space="preserve"> baik pribadi atau kelompok untuk membentengi diri dengannya, meyakini kebenarannya sehingga Allah Ta'ala menyelamatkan mereka dari keburukan, menjaga mereka dari segala kejahatan jin, serangan </w:t>
      </w:r>
      <w:r w:rsidRPr="00932731">
        <w:rPr>
          <w:rFonts w:ascii="Bookman Old Style" w:hAnsi="Bookman Old Style"/>
          <w:i/>
          <w:iCs/>
        </w:rPr>
        <w:t>ain</w:t>
      </w:r>
      <w:r w:rsidRPr="00932731">
        <w:rPr>
          <w:rFonts w:ascii="Bookman Old Style" w:hAnsi="Bookman Old Style"/>
        </w:rPr>
        <w:t xml:space="preserve"> dari seseorang dan para tukang sihir serta pemantu-pembantu mereka.  Bencana telah membengkak, orang yang tertimpa bertambah banyak, sementara setan secara leluasa mempermainkan seorang muslim sehingga sulit mengatasinya disebabkan sikap mereka yang meremehkan wirid-wirid dan do'a-do'a karena kesibukan mereka dengan hal yang sia-sia dan bathil serta </w:t>
      </w:r>
      <w:r w:rsidRPr="00932731">
        <w:rPr>
          <w:rFonts w:ascii="Bookman Old Style" w:hAnsi="Bookman Old Style"/>
        </w:rPr>
        <w:lastRenderedPageBreak/>
        <w:t>kecend</w:t>
      </w:r>
      <w:r w:rsidR="00932731" w:rsidRPr="00932731">
        <w:rPr>
          <w:rFonts w:ascii="Bookman Old Style" w:hAnsi="Bookman Old Style"/>
        </w:rPr>
        <w:t>e</w:t>
      </w:r>
      <w:r w:rsidRPr="00932731">
        <w:rPr>
          <w:rFonts w:ascii="Bookman Old Style" w:hAnsi="Bookman Old Style"/>
        </w:rPr>
        <w:t>rungan mereka pada gambar dan nyanyian; akhirnya syetan menguasai mereka dan menjadikan mereka sebagai penolongnya yang nyata, kita berdo'a semoga Allah menjaga</w:t>
      </w:r>
      <w:r w:rsidRPr="00187EF0">
        <w:rPr>
          <w:rFonts w:ascii="Book Antiqua" w:hAnsi="Book Antiqua"/>
        </w:rPr>
        <w:t xml:space="preserve"> </w:t>
      </w:r>
      <w:r w:rsidRPr="00932731">
        <w:rPr>
          <w:rFonts w:ascii="Bookman Old Style" w:hAnsi="Bookman Old Style"/>
        </w:rPr>
        <w:t xml:space="preserve">dan memelihara kita, serta melindungi kita dari kejahatan diri dan godaan setan. </w:t>
      </w:r>
      <w:proofErr w:type="gramStart"/>
      <w:r w:rsidRPr="00932731">
        <w:rPr>
          <w:rFonts w:ascii="Bookman Old Style" w:hAnsi="Bookman Old Style"/>
        </w:rPr>
        <w:t>Salam sejahtera semoga tetap tercurahkan kepada Nabi Muhammad, keluarga dan para shahabat beliau.</w:t>
      </w:r>
      <w:proofErr w:type="gramEnd"/>
    </w:p>
    <w:p w:rsidR="00187EF0" w:rsidRPr="00932731" w:rsidRDefault="00187EF0" w:rsidP="00187EF0">
      <w:pPr>
        <w:bidi w:val="0"/>
        <w:spacing w:line="360" w:lineRule="auto"/>
        <w:jc w:val="lowKashida"/>
        <w:rPr>
          <w:rFonts w:ascii="Bookman Old Style" w:hAnsi="Bookman Old Style"/>
        </w:rPr>
      </w:pPr>
    </w:p>
    <w:p w:rsidR="00187EF0" w:rsidRPr="00932731" w:rsidRDefault="00187EF0" w:rsidP="00187EF0">
      <w:pPr>
        <w:bidi w:val="0"/>
        <w:spacing w:line="360" w:lineRule="auto"/>
        <w:jc w:val="lowKashida"/>
        <w:rPr>
          <w:rFonts w:ascii="Bookman Old Style" w:hAnsi="Bookman Old Style"/>
        </w:rPr>
      </w:pPr>
      <w:proofErr w:type="gramStart"/>
      <w:r w:rsidRPr="00932731">
        <w:rPr>
          <w:rFonts w:ascii="Bookman Old Style" w:hAnsi="Bookman Old Style"/>
        </w:rPr>
        <w:t>Ditulis pada tanggal 26/1/1418 H.</w:t>
      </w:r>
      <w:proofErr w:type="gramEnd"/>
    </w:p>
    <w:p w:rsidR="00187EF0" w:rsidRDefault="00187EF0" w:rsidP="00187EF0">
      <w:pPr>
        <w:bidi w:val="0"/>
        <w:spacing w:line="360" w:lineRule="auto"/>
        <w:jc w:val="lowKashida"/>
        <w:rPr>
          <w:rFonts w:ascii="Bookman Old Style" w:hAnsi="Bookman Old Style"/>
        </w:rPr>
      </w:pPr>
      <w:r w:rsidRPr="00932731">
        <w:rPr>
          <w:rFonts w:ascii="Bookman Old Style" w:hAnsi="Bookman Old Style"/>
        </w:rPr>
        <w:t>Abdullah bin Abdurrahman Al-Jibrin.</w:t>
      </w:r>
    </w:p>
    <w:p w:rsidR="00B119AA" w:rsidRDefault="00B119AA" w:rsidP="00B119AA">
      <w:pPr>
        <w:bidi w:val="0"/>
        <w:spacing w:line="360" w:lineRule="auto"/>
        <w:jc w:val="lowKashida"/>
        <w:rPr>
          <w:rFonts w:ascii="Bookman Old Style" w:hAnsi="Bookman Old Style"/>
        </w:rPr>
        <w:sectPr w:rsidR="00B119AA" w:rsidSect="00555B4C">
          <w:footnotePr>
            <w:numRestart w:val="eachSect"/>
          </w:footnotePr>
          <w:pgSz w:w="11907" w:h="16840" w:code="9"/>
          <w:pgMar w:top="1440" w:right="1797" w:bottom="1440" w:left="1797" w:header="0" w:footer="284" w:gutter="0"/>
          <w:cols w:space="708"/>
          <w:bidi/>
          <w:rtlGutter/>
          <w:docGrid w:linePitch="360"/>
        </w:sectPr>
      </w:pPr>
    </w:p>
    <w:p w:rsidR="00187EF0" w:rsidRPr="00932731" w:rsidRDefault="00187EF0" w:rsidP="00B119AA">
      <w:pPr>
        <w:pStyle w:val="1"/>
      </w:pPr>
      <w:bookmarkStart w:id="3" w:name="_Toc470603455"/>
      <w:r w:rsidRPr="00932731">
        <w:lastRenderedPageBreak/>
        <w:t>Pendahuluan</w:t>
      </w:r>
      <w:bookmarkEnd w:id="3"/>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ab/>
        <w:t xml:space="preserve">Segala puji bagi Allah, kami memuji-Nya, memohon pertolongan dan petunjuk kepada-Nya, kami berlindung kepad Allah dari kejahatan diri dan keburukan prilaku kami, barangsiapa yang diberi petunjuk tiada seorangpun yang mampu menyesatkannya dan barangsiapa yang disesatkan tiada seorangpun yang dapat memberinya petunjuk. Shalawat dan </w:t>
      </w:r>
      <w:proofErr w:type="gramStart"/>
      <w:r w:rsidRPr="00932731">
        <w:rPr>
          <w:rFonts w:ascii="Bookman Old Style" w:hAnsi="Bookman Old Style"/>
        </w:rPr>
        <w:t>salam</w:t>
      </w:r>
      <w:proofErr w:type="gramEnd"/>
      <w:r w:rsidRPr="00932731">
        <w:rPr>
          <w:rFonts w:ascii="Bookman Old Style" w:hAnsi="Bookman Old Style"/>
        </w:rPr>
        <w:t xml:space="preserve"> kepada Nabi kita Muhammad, dan kepada kerabat serta shahabat beliau.</w:t>
      </w:r>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ab/>
        <w:t>Beberapa  teman telah memintaku untuk menulis sebuah buku tentang bacaan-bacaan zikir yang tidak panjang sampai membosankan, atau terlalu ringkas hingga kurang (sempurna), selain itu, para ulama telah menulis banyak kitab-kitab tentang berbagai bacaan zikir dan panjang karena dilengkapi dengan sanad-sanadnya serta penulisannya yang berulang-ulang, akhirnya, melemahkan semangat membaca bagi mereka yang membutuhkannya.</w:t>
      </w:r>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ab/>
        <w:t xml:space="preserve">Diriwayatkan oleh Al-Bukhari rahimahullah bahwa Nabi </w:t>
      </w:r>
      <w:r w:rsidRPr="00932731">
        <w:rPr>
          <w:rFonts w:ascii="Bookman Old Style" w:hAnsi="Bookman Old Style"/>
          <w:i/>
          <w:iCs/>
        </w:rPr>
        <w:t>shallallahu alaihi wasallam</w:t>
      </w:r>
      <w:r w:rsidRPr="00932731">
        <w:rPr>
          <w:rFonts w:ascii="Bookman Old Style" w:hAnsi="Bookman Old Style"/>
        </w:rPr>
        <w:t xml:space="preserve"> bersada: "Apabila aku memerintahkan kamu untuk melakukan sesuatu maka datangkanlah perbuatan tersebut sebatas kemampuannmu"</w:t>
      </w:r>
      <w:r w:rsidRPr="00932731">
        <w:rPr>
          <w:rStyle w:val="FootnoteReference"/>
          <w:rFonts w:ascii="Bookman Old Style" w:hAnsi="Bookman Old Style"/>
        </w:rPr>
        <w:footnoteReference w:id="1"/>
      </w:r>
      <w:r w:rsidRPr="00932731">
        <w:rPr>
          <w:rFonts w:ascii="Bookman Old Style" w:hAnsi="Bookman Old Style"/>
        </w:rPr>
        <w:t xml:space="preserve"> </w:t>
      </w:r>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 xml:space="preserve">Syekh Imam Abu Amru bin Shalah rahimahullah ditanya tentang standar agar seorang muslim termasuk dalam kategori orang-orang yang banyak meyebut Allah baik laki-laki atau perempuan, beliau menjawab: "Apabila seseorang membaca secara kontinyu wirid-wirid yang shahih pada waktu pagi dan petang, dalam semua waktu dan kondisi, baik siang atau malamnya, maka ia termasuk golongan orang yang banyak berzikir kepada Allah baik laki-laki atau perempuan. Diriwayatkan dari Abdullah bin Busr radhiallahu anhu bahawa seorang lelaki bertanya: Sesunguhnya syari'at Islam ini terlalu banyak bagiku, maka tunjukkanlah kepadaku sebuah perbuatan yang selalu aku kerjakan" Rasulullah bersabda: "Lisanmu senantiasa </w:t>
      </w:r>
      <w:r w:rsidRPr="00932731">
        <w:rPr>
          <w:rFonts w:ascii="Bookman Old Style" w:hAnsi="Bookman Old Style"/>
        </w:rPr>
        <w:lastRenderedPageBreak/>
        <w:t>basah karena berzikir kepada Allah"</w:t>
      </w:r>
      <w:r w:rsidRPr="00932731">
        <w:rPr>
          <w:rStyle w:val="FootnoteReference"/>
          <w:rFonts w:ascii="Bookman Old Style" w:hAnsi="Bookman Old Style"/>
        </w:rPr>
        <w:footnoteReference w:id="2"/>
      </w:r>
      <w:r w:rsidRPr="00932731">
        <w:rPr>
          <w:rFonts w:ascii="Bookman Old Style" w:hAnsi="Bookman Old Style"/>
        </w:rPr>
        <w:t xml:space="preserve"> Tidak diragukan lagi, bahwa berzikir yang sedikit dan dikerjakan secara berkesinambungan lebih baik dari berzikir yang banyak, namun tidak berkesinambungan. Rasulullah </w:t>
      </w:r>
      <w:r w:rsidRPr="00932731">
        <w:rPr>
          <w:rFonts w:ascii="Bookman Old Style" w:hAnsi="Bookman Old Style"/>
          <w:i/>
          <w:iCs/>
        </w:rPr>
        <w:t>shallallahu alaihi wasallam</w:t>
      </w:r>
      <w:r w:rsidRPr="00932731">
        <w:rPr>
          <w:rFonts w:ascii="Bookman Old Style" w:hAnsi="Bookman Old Style"/>
        </w:rPr>
        <w:t xml:space="preserve"> bersabda: "Sebaik-baik amal ibadah adalah amal yang berkesinambungan sekalipun sedikit"</w:t>
      </w:r>
      <w:r w:rsidRPr="00932731">
        <w:rPr>
          <w:rStyle w:val="FootnoteReference"/>
          <w:rFonts w:ascii="Bookman Old Style" w:hAnsi="Bookman Old Style"/>
        </w:rPr>
        <w:footnoteReference w:id="3"/>
      </w:r>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ab/>
      </w:r>
      <w:proofErr w:type="gramStart"/>
      <w:r w:rsidRPr="00932731">
        <w:rPr>
          <w:rFonts w:ascii="Bookman Old Style" w:hAnsi="Bookman Old Style"/>
        </w:rPr>
        <w:t>Pada buku kecil ini mengetengahkan tentang wirid-wirid harian, terbatas pada wirid-</w:t>
      </w:r>
      <w:r w:rsidR="00886AEC">
        <w:rPr>
          <w:rFonts w:ascii="Bookman Old Style" w:hAnsi="Bookman Old Style"/>
        </w:rPr>
        <w:t>w</w:t>
      </w:r>
      <w:r w:rsidRPr="00932731">
        <w:rPr>
          <w:rFonts w:ascii="Bookman Old Style" w:hAnsi="Bookman Old Style"/>
        </w:rPr>
        <w:t>irid yang berdasarkan pada hadits shahih dan pengaruh positifnya berdasar pada pengalaman yang berulang-ulang.</w:t>
      </w:r>
      <w:proofErr w:type="gramEnd"/>
      <w:r w:rsidRPr="00932731">
        <w:rPr>
          <w:rFonts w:ascii="Bookman Old Style" w:hAnsi="Bookman Old Style"/>
        </w:rPr>
        <w:t xml:space="preserve"> Demi Allah (aku bersumpah dengan </w:t>
      </w:r>
      <w:proofErr w:type="gramStart"/>
      <w:r w:rsidRPr="00932731">
        <w:rPr>
          <w:rFonts w:ascii="Bookman Old Style" w:hAnsi="Bookman Old Style"/>
        </w:rPr>
        <w:t>nama</w:t>
      </w:r>
      <w:proofErr w:type="gramEnd"/>
      <w:r w:rsidRPr="00932731">
        <w:rPr>
          <w:rFonts w:ascii="Bookman Old Style" w:hAnsi="Bookman Old Style"/>
        </w:rPr>
        <w:t xml:space="preserve"> Allah dan tidak menggugurkan sumpah tersebut) barangsiapa yang mengerjakan dan menjaganya</w:t>
      </w:r>
      <w:r w:rsidRPr="00932731">
        <w:rPr>
          <w:rStyle w:val="FootnoteReference"/>
          <w:rFonts w:ascii="Bookman Old Style" w:hAnsi="Bookman Old Style"/>
        </w:rPr>
        <w:footnoteReference w:id="4"/>
      </w:r>
      <w:r w:rsidRPr="00932731">
        <w:rPr>
          <w:rFonts w:ascii="Bookman Old Style" w:hAnsi="Bookman Old Style"/>
        </w:rPr>
        <w:t xml:space="preserve"> maka ia akan aman dalam diri dan keluarganya</w:t>
      </w:r>
      <w:r w:rsidRPr="00932731">
        <w:rPr>
          <w:rStyle w:val="FootnoteReference"/>
          <w:rFonts w:ascii="Bookman Old Style" w:hAnsi="Bookman Old Style"/>
        </w:rPr>
        <w:footnoteReference w:id="5"/>
      </w:r>
      <w:r w:rsidRPr="00932731">
        <w:rPr>
          <w:rFonts w:ascii="Bookman Old Style" w:hAnsi="Bookman Old Style"/>
        </w:rPr>
        <w:t>, anak dan hartanya dari tipu daya setan, bencana za</w:t>
      </w:r>
      <w:r w:rsidR="00473E7C" w:rsidRPr="00932731">
        <w:rPr>
          <w:rFonts w:ascii="Bookman Old Style" w:hAnsi="Bookman Old Style"/>
        </w:rPr>
        <w:t>man</w:t>
      </w:r>
      <w:r w:rsidRPr="00932731">
        <w:rPr>
          <w:rFonts w:ascii="Bookman Old Style" w:hAnsi="Bookman Old Style"/>
        </w:rPr>
        <w:t xml:space="preserve"> serta Allah akan menjaga dan memliharanya. </w:t>
      </w:r>
    </w:p>
    <w:p w:rsidR="00D249C6" w:rsidRPr="00932731" w:rsidRDefault="00D249C6" w:rsidP="00D249C6">
      <w:pPr>
        <w:bidi w:val="0"/>
        <w:spacing w:line="360" w:lineRule="auto"/>
        <w:jc w:val="lowKashida"/>
        <w:rPr>
          <w:rFonts w:ascii="Bookman Old Style" w:hAnsi="Bookman Old Style"/>
        </w:rPr>
      </w:pPr>
      <w:r w:rsidRPr="00932731">
        <w:rPr>
          <w:rFonts w:ascii="Bookman Old Style" w:hAnsi="Bookman Old Style"/>
        </w:rPr>
        <w:tab/>
        <w:t xml:space="preserve">Aku mohon kepada Allah agar Dia memberikan pertolonganNya kepadaku, dan mempermudah </w:t>
      </w:r>
      <w:proofErr w:type="gramStart"/>
      <w:r w:rsidRPr="00932731">
        <w:rPr>
          <w:rFonts w:ascii="Bookman Old Style" w:hAnsi="Bookman Old Style"/>
        </w:rPr>
        <w:t>apa</w:t>
      </w:r>
      <w:proofErr w:type="gramEnd"/>
      <w:r w:rsidRPr="00932731">
        <w:rPr>
          <w:rFonts w:ascii="Bookman Old Style" w:hAnsi="Bookman Old Style"/>
        </w:rPr>
        <w:t xml:space="preserve"> yang menjadi tujuan penulisan buku kecil ini, yaitu sebagai dasar yang kuat bagi mereka yang ingin membentengi diri. Shalawat dan </w:t>
      </w:r>
      <w:proofErr w:type="gramStart"/>
      <w:r w:rsidRPr="00932731">
        <w:rPr>
          <w:rFonts w:ascii="Bookman Old Style" w:hAnsi="Bookman Old Style"/>
        </w:rPr>
        <w:t>salam</w:t>
      </w:r>
      <w:proofErr w:type="gramEnd"/>
      <w:r w:rsidRPr="00932731">
        <w:rPr>
          <w:rFonts w:ascii="Bookman Old Style" w:hAnsi="Bookman Old Style"/>
        </w:rPr>
        <w:t xml:space="preserve"> kepada Nabi Muahammad.</w:t>
      </w:r>
    </w:p>
    <w:p w:rsidR="00D249C6" w:rsidRDefault="00D249C6" w:rsidP="00D249C6">
      <w:pPr>
        <w:bidi w:val="0"/>
        <w:spacing w:line="360" w:lineRule="auto"/>
        <w:jc w:val="lowKashida"/>
        <w:rPr>
          <w:rFonts w:ascii="Bookman Old Style" w:hAnsi="Bookman Old Style"/>
        </w:rPr>
      </w:pPr>
      <w:proofErr w:type="gramStart"/>
      <w:r w:rsidRPr="00932731">
        <w:rPr>
          <w:rFonts w:ascii="Bookman Old Style" w:hAnsi="Bookman Old Style"/>
        </w:rPr>
        <w:t>Ditulis pada 1/9/1422H.</w:t>
      </w:r>
      <w:proofErr w:type="gramEnd"/>
    </w:p>
    <w:p w:rsidR="00B119AA" w:rsidRDefault="00B119AA" w:rsidP="00B119AA">
      <w:pPr>
        <w:bidi w:val="0"/>
        <w:spacing w:line="360" w:lineRule="auto"/>
        <w:jc w:val="lowKashida"/>
        <w:rPr>
          <w:rFonts w:ascii="Bookman Old Style" w:hAnsi="Bookman Old Style"/>
        </w:rPr>
      </w:pPr>
    </w:p>
    <w:p w:rsidR="008F1DBC" w:rsidRDefault="008F1DBC" w:rsidP="008F1DBC">
      <w:pPr>
        <w:bidi w:val="0"/>
        <w:spacing w:line="360" w:lineRule="auto"/>
        <w:jc w:val="lowKashida"/>
        <w:rPr>
          <w:rFonts w:ascii="Bookman Old Style" w:hAnsi="Bookman Old Style"/>
        </w:rPr>
        <w:sectPr w:rsidR="008F1DBC" w:rsidSect="00555B4C">
          <w:footnotePr>
            <w:numRestart w:val="eachSect"/>
          </w:footnotePr>
          <w:pgSz w:w="11907" w:h="16840" w:code="9"/>
          <w:pgMar w:top="1440" w:right="1797" w:bottom="1440" w:left="1797" w:header="0" w:footer="284" w:gutter="0"/>
          <w:cols w:space="708"/>
          <w:bidi/>
          <w:rtlGutter/>
          <w:docGrid w:linePitch="360"/>
        </w:sectPr>
      </w:pPr>
    </w:p>
    <w:p w:rsidR="00187EF0" w:rsidRDefault="00187EF0" w:rsidP="00B119AA">
      <w:pPr>
        <w:pStyle w:val="1"/>
      </w:pPr>
      <w:bookmarkStart w:id="4" w:name="_Toc470603456"/>
      <w:r w:rsidRPr="00B119AA">
        <w:lastRenderedPageBreak/>
        <w:t>Beberapa Wirid Yang Berfungsi Sebagai Benteng Penjaga</w:t>
      </w:r>
      <w:bookmarkEnd w:id="4"/>
    </w:p>
    <w:p w:rsidR="00C474FA" w:rsidRDefault="00C474FA" w:rsidP="0024148A">
      <w:pPr>
        <w:pStyle w:val="2"/>
      </w:pPr>
      <w:bookmarkStart w:id="5" w:name="_Toc470603457"/>
      <w:r w:rsidRPr="0024148A">
        <w:t xml:space="preserve">1 Ucapan: </w:t>
      </w:r>
      <w:r w:rsidRPr="0024148A">
        <w:rPr>
          <w:rFonts w:ascii="mylotus" w:hAnsi="mylotus" w:cs="mylotus"/>
          <w:rtl/>
        </w:rPr>
        <w:t>بسم الله</w:t>
      </w:r>
      <w:bookmarkEnd w:id="5"/>
    </w:p>
    <w:p w:rsidR="00C474FA" w:rsidRDefault="00C474FA" w:rsidP="00C474FA">
      <w:pPr>
        <w:bidi w:val="0"/>
      </w:pPr>
    </w:p>
    <w:p w:rsidR="00C474FA" w:rsidRDefault="00C474FA" w:rsidP="00C474FA">
      <w:pPr>
        <w:bidi w:val="0"/>
        <w:spacing w:line="360" w:lineRule="auto"/>
        <w:rPr>
          <w:rFonts w:ascii="Bookman Old Style" w:hAnsi="Bookman Old Style"/>
        </w:rPr>
      </w:pPr>
      <w:r w:rsidRPr="00F00484">
        <w:rPr>
          <w:rFonts w:ascii="Bookman Old Style" w:hAnsi="Bookman Old Style"/>
        </w:rPr>
        <w:t xml:space="preserve">Ucapan: </w:t>
      </w:r>
      <w:r w:rsidRPr="009C7CDC">
        <w:rPr>
          <w:rStyle w:val="Char"/>
          <w:rtl/>
        </w:rPr>
        <w:t>بِسْــمِ اللهِ</w:t>
      </w:r>
      <w:r w:rsidRPr="00F00484">
        <w:rPr>
          <w:rFonts w:ascii="Bookman Old Style" w:hAnsi="Bookman Old Style"/>
        </w:rPr>
        <w:t xml:space="preserve"> "Dengan menyebut </w:t>
      </w:r>
      <w:proofErr w:type="gramStart"/>
      <w:r w:rsidRPr="00F00484">
        <w:rPr>
          <w:rFonts w:ascii="Bookman Old Style" w:hAnsi="Bookman Old Style"/>
        </w:rPr>
        <w:t>nama</w:t>
      </w:r>
      <w:proofErr w:type="gramEnd"/>
      <w:r w:rsidRPr="00F00484">
        <w:rPr>
          <w:rFonts w:ascii="Bookman Old Style" w:hAnsi="Bookman Old Style"/>
        </w:rPr>
        <w:t xml:space="preserve"> Allah"</w:t>
      </w:r>
    </w:p>
    <w:p w:rsidR="00C474FA" w:rsidRPr="00C474FA" w:rsidRDefault="00C474FA" w:rsidP="00C474FA">
      <w:pPr>
        <w:bidi w:val="0"/>
        <w:spacing w:line="360" w:lineRule="auto"/>
        <w:rPr>
          <w:rFonts w:ascii="Bookman Old Style" w:hAnsi="Bookman Old Style"/>
          <w:highlight w:val="lightGray"/>
          <w:rtl/>
        </w:rPr>
      </w:pPr>
      <w:r w:rsidRPr="00F00484">
        <w:rPr>
          <w:rFonts w:ascii="Bookman Old Style" w:hAnsi="Bookman Old Style"/>
          <w:highlight w:val="lightGray"/>
        </w:rPr>
        <w:t xml:space="preserve">Dibaca pada setiap </w:t>
      </w:r>
      <w:proofErr w:type="gramStart"/>
      <w:r w:rsidRPr="00F00484">
        <w:rPr>
          <w:rFonts w:ascii="Bookman Old Style" w:hAnsi="Bookman Old Style"/>
          <w:highlight w:val="lightGray"/>
        </w:rPr>
        <w:t>akan</w:t>
      </w:r>
      <w:proofErr w:type="gramEnd"/>
      <w:r w:rsidRPr="00F00484">
        <w:rPr>
          <w:rFonts w:ascii="Bookman Old Style" w:hAnsi="Bookman Old Style"/>
          <w:highlight w:val="lightGray"/>
        </w:rPr>
        <w:t xml:space="preserve"> memulai perkara yang penting</w:t>
      </w:r>
    </w:p>
    <w:p w:rsidR="00187EF0" w:rsidRPr="00932731" w:rsidRDefault="00187EF0" w:rsidP="00187EF0">
      <w:pPr>
        <w:bidi w:val="0"/>
        <w:spacing w:line="360" w:lineRule="auto"/>
        <w:jc w:val="lowKashida"/>
        <w:rPr>
          <w:rFonts w:ascii="Bookman Old Style" w:hAnsi="Bookman Old Style"/>
          <w:b/>
          <w:bCs/>
        </w:rPr>
      </w:pPr>
      <w:r w:rsidRPr="00932731">
        <w:rPr>
          <w:rFonts w:ascii="Bookman Old Style" w:hAnsi="Bookman Old Style"/>
          <w:b/>
          <w:bCs/>
        </w:rPr>
        <w:t xml:space="preserve">Manfaat yang </w:t>
      </w:r>
      <w:r w:rsidRPr="00932731">
        <w:rPr>
          <w:rFonts w:ascii="Bookman Old Style" w:hAnsi="Bookman Old Style" w:cs="Traditional Arabic"/>
          <w:b/>
          <w:bCs/>
        </w:rPr>
        <w:t>Didapatkan</w:t>
      </w:r>
    </w:p>
    <w:p w:rsidR="00187EF0" w:rsidRPr="00932731" w:rsidRDefault="00187EF0" w:rsidP="00187EF0">
      <w:pPr>
        <w:bidi w:val="0"/>
        <w:spacing w:line="360" w:lineRule="auto"/>
        <w:jc w:val="lowKashida"/>
        <w:rPr>
          <w:rFonts w:ascii="Bookman Old Style" w:hAnsi="Bookman Old Style"/>
          <w:b/>
          <w:bCs/>
        </w:rPr>
      </w:pPr>
      <w:r w:rsidRPr="00932731">
        <w:rPr>
          <w:rFonts w:ascii="Bookman Old Style" w:hAnsi="Bookman Old Style"/>
          <w:b/>
          <w:bCs/>
        </w:rPr>
        <w:t>-Terhidar dari setan untuk makan dan bermalam bersamanya.</w:t>
      </w:r>
    </w:p>
    <w:p w:rsidR="00187EF0" w:rsidRPr="00932731" w:rsidRDefault="00187EF0" w:rsidP="00187EF0">
      <w:pPr>
        <w:bidi w:val="0"/>
        <w:spacing w:line="360" w:lineRule="auto"/>
        <w:jc w:val="lowKashida"/>
        <w:rPr>
          <w:rFonts w:ascii="Bookman Old Style" w:hAnsi="Bookman Old Style"/>
        </w:rPr>
      </w:pPr>
      <w:r w:rsidRPr="00932731">
        <w:rPr>
          <w:rFonts w:ascii="Bookman Old Style" w:hAnsi="Bookman Old Style"/>
        </w:rPr>
        <w:t xml:space="preserve">Rasulullah </w:t>
      </w:r>
      <w:r w:rsidRPr="00932731">
        <w:rPr>
          <w:rFonts w:ascii="Bookman Old Style" w:hAnsi="Bookman Old Style"/>
          <w:i/>
          <w:iCs/>
        </w:rPr>
        <w:t>shallallahu alaihi wasallam</w:t>
      </w:r>
      <w:r w:rsidRPr="00932731">
        <w:rPr>
          <w:rFonts w:ascii="Bookman Old Style" w:hAnsi="Bookman Old Style"/>
        </w:rPr>
        <w:t xml:space="preserve"> bersabda: </w:t>
      </w:r>
    </w:p>
    <w:p w:rsidR="00187EF0" w:rsidRPr="000703DC" w:rsidRDefault="009C7CDC" w:rsidP="00824B6A">
      <w:pPr>
        <w:pStyle w:val="a"/>
        <w:rPr>
          <w:rtl/>
        </w:rPr>
      </w:pPr>
      <w:r>
        <w:rPr>
          <w:rFonts w:hint="cs"/>
          <w:rtl/>
          <w:lang w:bidi="fa-IR"/>
        </w:rPr>
        <w:t>«</w:t>
      </w:r>
      <w:r w:rsidR="00187EF0" w:rsidRPr="000703DC">
        <w:rPr>
          <w:rtl/>
        </w:rPr>
        <w:t>إِذَا دَخَلَ الرَّجُلُ بَيْـتَهُ فَذَكَر َاللهَ عِنْدَ دُخُوْلِهِ وَعِنْدَ طَعَامِهِ قَالَ الشَّيْطَانُ: لاَ مَبِيْتَ لَكُمْ وَلاَ عَشَاءَ, وَإِذَا دَخَلَ وَلَمْ يَذْكُرِ اللهَ عِنْدَ دُخُوْلِهِ قاَلَ الشَّيْطَانُ: أَدْرَكْتُمُ اْلمَـبِيْتَ وَإِذَا لَمْ يَذْكُرِ اللهَ عِنْدَ طَعَامِهِ قَالَ أَدْرَكْتُمُ اْلمَبِيْتَ وَاْلعَشَاءَ</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"Apabila seorang lelaki memasuki rumahnya lalu menyebut nama Allah baik saat memasuki rumah atau saat makannya, maka setan akan berkata: "Kalian tidak mendapatkan tempat menginap dan makan malam" Apabila ia masuk lalu tidak menyebut nama Allah saat memasuki rumahnya, setan akan berkata: "Kalian mendapatkan tempat untuk bermalam" Dan apabila ia tidak menyebut nama Allah saat akan makan, maka setan berkata: "Kalian telah mendapat tempat menginap dan makan malam"</w:t>
      </w:r>
      <w:r w:rsidRPr="00932731">
        <w:rPr>
          <w:rStyle w:val="FootnoteReference"/>
          <w:rFonts w:ascii="Bookman Old Style" w:hAnsi="Bookman Old Style" w:cs="Traditional Arabic"/>
        </w:rPr>
        <w:footnoteReference w:id="6"/>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t>-Sempurnanya keberkahan di dalam perkara tersebut.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Diriwayatkan dari Nabi </w:t>
      </w:r>
      <w:r w:rsidRPr="00932731">
        <w:rPr>
          <w:rFonts w:ascii="Bookman Old Style" w:hAnsi="Bookman Old Style"/>
          <w:i/>
          <w:iCs/>
        </w:rPr>
        <w:t>shallallahu alaihi wasallam</w:t>
      </w:r>
      <w:r w:rsidRPr="00932731">
        <w:rPr>
          <w:rFonts w:ascii="Bookman Old Style" w:hAnsi="Bookman Old Style" w:cs="Traditional Arabic"/>
        </w:rPr>
        <w:t xml:space="preserve"> dengan banyak riwyat: </w:t>
      </w:r>
    </w:p>
    <w:p w:rsidR="00187EF0" w:rsidRPr="000703DC" w:rsidRDefault="009C7CDC" w:rsidP="009C7CDC">
      <w:pPr>
        <w:pStyle w:val="a"/>
        <w:rPr>
          <w:rtl/>
        </w:rPr>
      </w:pPr>
      <w:r>
        <w:rPr>
          <w:rFonts w:hint="cs"/>
          <w:rtl/>
        </w:rPr>
        <w:t>«</w:t>
      </w:r>
      <w:r w:rsidR="00187EF0" w:rsidRPr="000703DC">
        <w:rPr>
          <w:rtl/>
        </w:rPr>
        <w:t>كُلُّ أَمْرٍ ذِيْ بَالٍ لاَ يُبْدَأُ بِبِسْمِ اللهِ (وَفِي رِوَايَةٍ بِذِكْرِ اللهِ) فَـهُوَ أٌَقْـطَعُ, (و</w:t>
      </w:r>
      <w:r>
        <w:rPr>
          <w:rtl/>
        </w:rPr>
        <w:t>َفِي رِوَايَةٍ فَـهُوَ أَبْتَرُ</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"Setip perkara yang tidak dimuali dengan </w:t>
      </w:r>
      <w:proofErr w:type="gramStart"/>
      <w:r w:rsidRPr="009C7CDC">
        <w:rPr>
          <w:rStyle w:val="Char"/>
        </w:rPr>
        <w:t>"</w:t>
      </w:r>
      <w:r w:rsidRPr="009C7CDC">
        <w:rPr>
          <w:rStyle w:val="Char"/>
          <w:rtl/>
        </w:rPr>
        <w:t xml:space="preserve"> ب</w:t>
      </w:r>
      <w:proofErr w:type="gramEnd"/>
      <w:r w:rsidRPr="009C7CDC">
        <w:rPr>
          <w:rStyle w:val="Char"/>
          <w:rtl/>
        </w:rPr>
        <w:t xml:space="preserve">ِسْمِ اللهِ </w:t>
      </w:r>
      <w:r w:rsidRPr="009C7CDC">
        <w:rPr>
          <w:rStyle w:val="Char"/>
        </w:rPr>
        <w:t xml:space="preserve">" </w:t>
      </w:r>
      <w:r w:rsidRPr="00932731">
        <w:rPr>
          <w:rFonts w:ascii="Bookman Old Style" w:hAnsi="Bookman Old Style" w:cs="Traditional Arabic"/>
        </w:rPr>
        <w:t xml:space="preserve">dalam riwayat yang lain disebutkan dengan menyebut nama Allah maka perkara tersebut </w:t>
      </w:r>
      <w:r w:rsidRPr="00932731">
        <w:rPr>
          <w:rFonts w:ascii="Bookman Old Style" w:hAnsi="Bookman Old Style" w:cs="Traditional Arabic"/>
        </w:rPr>
        <w:lastRenderedPageBreak/>
        <w:t>menjadi terputus, dalam riwayat yang lain: "maka perkara tersebut menjadi kurang berkah"</w:t>
      </w:r>
      <w:r w:rsidRPr="00932731">
        <w:rPr>
          <w:rStyle w:val="FootnoteReference"/>
          <w:rFonts w:ascii="Bookman Old Style" w:hAnsi="Bookman Old Style" w:cs="Traditional Arabic"/>
        </w:rPr>
        <w:footnoteReference w:id="7"/>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t>-Terhindar dan terjaga dari tipu daya setan:</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Nabi </w:t>
      </w:r>
      <w:r w:rsidRPr="00932731">
        <w:rPr>
          <w:rFonts w:ascii="Bookman Old Style" w:hAnsi="Bookman Old Style"/>
          <w:i/>
          <w:iCs/>
        </w:rPr>
        <w:t>shallallahu alaihi wasallam</w:t>
      </w:r>
      <w:r w:rsidRPr="00932731">
        <w:rPr>
          <w:rFonts w:ascii="Bookman Old Style" w:hAnsi="Bookman Old Style" w:cs="Traditional Arabic"/>
        </w:rPr>
        <w:t xml:space="preserve"> bersabda:</w:t>
      </w:r>
    </w:p>
    <w:p w:rsidR="00187EF0" w:rsidRPr="000703DC" w:rsidRDefault="009C7CDC" w:rsidP="009C7CDC">
      <w:pPr>
        <w:pStyle w:val="a"/>
        <w:rPr>
          <w:rtl/>
        </w:rPr>
      </w:pPr>
      <w:r>
        <w:rPr>
          <w:rFonts w:hint="cs"/>
          <w:rtl/>
        </w:rPr>
        <w:t>«</w:t>
      </w:r>
      <w:r w:rsidR="00187EF0" w:rsidRPr="000703DC">
        <w:rPr>
          <w:rtl/>
        </w:rPr>
        <w:t>سِتْرُ مَا بَيْنَ أَعْيـُنِ اْلجِنِّ وَعَوْرَاتِ بَنِي آدَمَ إِذَا دَخَلَ أَحَدُهُمُ الْخَلاَءَ أَنْ يَقُوْلَ: بِسْمِ اللهِ</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"Dinding (yang menghalangi) antara pandangan </w:t>
      </w:r>
      <w:proofErr w:type="gramStart"/>
      <w:r w:rsidRPr="00932731">
        <w:rPr>
          <w:rFonts w:ascii="Bookman Old Style" w:hAnsi="Bookman Old Style" w:cs="Traditional Arabic"/>
        </w:rPr>
        <w:t>jin</w:t>
      </w:r>
      <w:proofErr w:type="gramEnd"/>
      <w:r w:rsidRPr="00932731">
        <w:rPr>
          <w:rFonts w:ascii="Bookman Old Style" w:hAnsi="Bookman Old Style" w:cs="Traditional Arabic"/>
        </w:rPr>
        <w:t xml:space="preserve"> dan aurat anak Adam saat dia memasuki kamar kecil adalah ucapan:</w:t>
      </w:r>
      <w:r w:rsidR="006F282E" w:rsidRPr="00932731">
        <w:rPr>
          <w:rFonts w:ascii="Bookman Old Style" w:hAnsi="Bookman Old Style" w:cs="Traditional Arabic"/>
        </w:rPr>
        <w:t xml:space="preserve">  </w:t>
      </w:r>
      <w:r w:rsidRPr="009C7CDC">
        <w:rPr>
          <w:rStyle w:val="Char"/>
        </w:rPr>
        <w:t xml:space="preserve"> </w:t>
      </w:r>
      <w:r w:rsidRPr="009C7CDC">
        <w:rPr>
          <w:rStyle w:val="Char"/>
          <w:rtl/>
        </w:rPr>
        <w:t>بِسْمِ اللهِ</w:t>
      </w:r>
    </w:p>
    <w:p w:rsidR="00187EF0" w:rsidRPr="00932731" w:rsidRDefault="00187EF0" w:rsidP="00187EF0">
      <w:pPr>
        <w:bidi w:val="0"/>
        <w:spacing w:line="360" w:lineRule="auto"/>
        <w:ind w:firstLine="720"/>
        <w:jc w:val="lowKashida"/>
        <w:rPr>
          <w:rFonts w:ascii="Bookman Old Style" w:hAnsi="Bookman Old Style" w:cs="Traditional Arabic"/>
          <w:b/>
          <w:bCs/>
        </w:rPr>
      </w:pPr>
      <w:r w:rsidRPr="00932731">
        <w:rPr>
          <w:rFonts w:ascii="Bookman Old Style" w:hAnsi="Bookman Old Style" w:cs="Traditional Arabic"/>
          <w:b/>
          <w:bCs/>
        </w:rPr>
        <w:t xml:space="preserve">Sebuah Pengalaman </w:t>
      </w:r>
    </w:p>
    <w:p w:rsidR="00325F5A" w:rsidRDefault="00187EF0" w:rsidP="00A87505">
      <w:pPr>
        <w:bidi w:val="0"/>
        <w:spacing w:line="360" w:lineRule="auto"/>
        <w:ind w:firstLine="720"/>
        <w:jc w:val="lowKashida"/>
        <w:rPr>
          <w:rFonts w:ascii="Bookman Old Style" w:hAnsi="Bookman Old Style" w:cs="Traditional Arabic"/>
        </w:rPr>
      </w:pPr>
      <w:r w:rsidRPr="00932731">
        <w:rPr>
          <w:rFonts w:ascii="Bookman Old Style" w:hAnsi="Bookman Old Style" w:cs="Traditional Arabic"/>
        </w:rPr>
        <w:t xml:space="preserve">Ketika Khalid bin Walid radhiallahu anhu singgah pada sebuah tempat yang bernama Al-Hirah, para shahabatnya mengingatkannya: "Hati-hatilah terhadap racun, jangan sampai orang-orang ajam memberikan kalian minum" maka </w:t>
      </w:r>
      <w:proofErr w:type="gramStart"/>
      <w:r w:rsidRPr="00932731">
        <w:rPr>
          <w:rFonts w:ascii="Bookman Old Style" w:hAnsi="Bookman Old Style" w:cs="Traditional Arabic"/>
        </w:rPr>
        <w:t>ia</w:t>
      </w:r>
      <w:proofErr w:type="gramEnd"/>
      <w:r w:rsidRPr="00932731">
        <w:rPr>
          <w:rFonts w:ascii="Bookman Old Style" w:hAnsi="Bookman Old Style" w:cs="Traditional Arabic"/>
        </w:rPr>
        <w:t xml:space="preserve"> menjawab: "Berikanlah minuman tersebut kepadaku", lalu ia mengambilnya dan berkata:</w:t>
      </w:r>
    </w:p>
    <w:p w:rsidR="006F282E" w:rsidRPr="00932731" w:rsidRDefault="00187EF0" w:rsidP="00325F5A">
      <w:pPr>
        <w:bidi w:val="0"/>
        <w:spacing w:line="360" w:lineRule="auto"/>
        <w:jc w:val="lowKashida"/>
        <w:rPr>
          <w:rFonts w:ascii="Bookman Old Style" w:hAnsi="Bookman Old Style" w:cs="Traditional Arabic"/>
        </w:rPr>
      </w:pPr>
      <w:r w:rsidRPr="009C7CDC">
        <w:rPr>
          <w:rStyle w:val="Char"/>
        </w:rPr>
        <w:t xml:space="preserve"> </w:t>
      </w:r>
      <w:proofErr w:type="gramStart"/>
      <w:r w:rsidRPr="009C7CDC">
        <w:rPr>
          <w:rStyle w:val="Char"/>
        </w:rPr>
        <w:t>"</w:t>
      </w:r>
      <w:r w:rsidRPr="009C7CDC">
        <w:rPr>
          <w:rStyle w:val="Char"/>
          <w:rtl/>
        </w:rPr>
        <w:t xml:space="preserve"> ب</w:t>
      </w:r>
      <w:proofErr w:type="gramEnd"/>
      <w:r w:rsidRPr="009C7CDC">
        <w:rPr>
          <w:rStyle w:val="Char"/>
          <w:rtl/>
        </w:rPr>
        <w:t>ِسْمِ اللهِ</w:t>
      </w:r>
      <w:r w:rsidRPr="009C7CDC">
        <w:rPr>
          <w:rStyle w:val="Char"/>
        </w:rPr>
        <w:t>"</w:t>
      </w:r>
      <w:r w:rsidRPr="00932731">
        <w:rPr>
          <w:rFonts w:ascii="Bookman Old Style" w:hAnsi="Bookman Old Style" w:cs="Traditional Arabic"/>
        </w:rPr>
        <w:t xml:space="preserve"> kemudian ia meminumnya tanpa ditimpa oleh mudharat apapun.</w:t>
      </w:r>
      <w:r w:rsidRPr="00932731">
        <w:rPr>
          <w:rStyle w:val="FootnoteReference"/>
          <w:rFonts w:ascii="Bookman Old Style" w:hAnsi="Bookman Old Style" w:cs="Traditional Arabic"/>
        </w:rPr>
        <w:footnoteReference w:id="8"/>
      </w:r>
    </w:p>
    <w:p w:rsidR="00187EF0" w:rsidRPr="00932731" w:rsidRDefault="00187EF0" w:rsidP="00187EF0">
      <w:pPr>
        <w:bidi w:val="0"/>
        <w:spacing w:line="360" w:lineRule="auto"/>
        <w:ind w:firstLine="720"/>
        <w:jc w:val="lowKashida"/>
        <w:rPr>
          <w:rFonts w:ascii="Bookman Old Style" w:hAnsi="Bookman Old Style" w:cs="Traditional Arabic"/>
          <w:b/>
          <w:bCs/>
        </w:rPr>
      </w:pPr>
      <w:r w:rsidRPr="00932731">
        <w:rPr>
          <w:rFonts w:ascii="Bookman Old Style" w:hAnsi="Bookman Old Style" w:cs="Traditional Arabic"/>
          <w:b/>
          <w:bCs/>
        </w:rPr>
        <w:t>Catatan Penting</w:t>
      </w:r>
    </w:p>
    <w:p w:rsidR="00187EF0" w:rsidRDefault="00187EF0" w:rsidP="00187EF0">
      <w:pPr>
        <w:bidi w:val="0"/>
        <w:spacing w:line="360" w:lineRule="auto"/>
        <w:ind w:firstLine="720"/>
        <w:jc w:val="lowKashida"/>
        <w:rPr>
          <w:rFonts w:ascii="Bookman Old Style" w:hAnsi="Bookman Old Style" w:cs="Traditional Arabic"/>
        </w:rPr>
      </w:pPr>
      <w:r w:rsidRPr="00932731">
        <w:rPr>
          <w:rFonts w:ascii="Bookman Old Style" w:hAnsi="Bookman Old Style" w:cs="Traditional Arabic"/>
        </w:rPr>
        <w:t xml:space="preserve">Penjelasan di atas menujukkan tentang keutamaan dan keberkahan membaca bismillah, oleh karenanya, seyogyanya bagi setiap </w:t>
      </w:r>
      <w:proofErr w:type="gramStart"/>
      <w:r w:rsidRPr="00932731">
        <w:rPr>
          <w:rFonts w:ascii="Bookman Old Style" w:hAnsi="Bookman Old Style" w:cs="Traditional Arabic"/>
        </w:rPr>
        <w:t>muslim</w:t>
      </w:r>
      <w:proofErr w:type="gramEnd"/>
      <w:r w:rsidRPr="00932731">
        <w:rPr>
          <w:rFonts w:ascii="Bookman Old Style" w:hAnsi="Bookman Old Style" w:cs="Traditional Arabic"/>
        </w:rPr>
        <w:t xml:space="preserve"> untuk membiasakan lisannya dengan ucapan tersebut pada setiap perkaranya dan pada setaip kondisi agar Allah memberkahi amalanya serta membentenginya dari godaan setan.</w:t>
      </w:r>
    </w:p>
    <w:p w:rsidR="00ED2D2D" w:rsidRDefault="00C474FA" w:rsidP="0024148A">
      <w:pPr>
        <w:pStyle w:val="2"/>
      </w:pPr>
      <w:bookmarkStart w:id="6" w:name="_Toc470603458"/>
      <w:r w:rsidRPr="0024148A">
        <w:t>2 Membaca Ayat Kursi</w:t>
      </w:r>
      <w:bookmarkEnd w:id="6"/>
    </w:p>
    <w:p w:rsidR="00C474FA" w:rsidRDefault="00C474FA" w:rsidP="00C474FA">
      <w:pPr>
        <w:pStyle w:val="a"/>
        <w:spacing w:line="240" w:lineRule="auto"/>
        <w:rPr>
          <w:rtl/>
        </w:rPr>
      </w:pPr>
      <w:r>
        <w:rPr>
          <w:rFonts w:cs="Traditional Arabic"/>
          <w:color w:val="000000"/>
          <w:shd w:val="clear" w:color="auto" w:fill="FFFFFF"/>
          <w:rtl/>
        </w:rPr>
        <w:t>﴿</w:t>
      </w:r>
      <w:r w:rsidRPr="008D57F7">
        <w:rPr>
          <w:rStyle w:val="Char0"/>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الْعَظِيمُ٢٥٥</w:t>
      </w:r>
      <w:r>
        <w:rPr>
          <w:rFonts w:cs="Traditional Arabic"/>
          <w:color w:val="000000"/>
          <w:shd w:val="clear" w:color="auto" w:fill="FFFFFF"/>
          <w:rtl/>
        </w:rPr>
        <w:t>﴾</w:t>
      </w:r>
      <w:r w:rsidRPr="008D57F7">
        <w:rPr>
          <w:rStyle w:val="Char0"/>
          <w:rtl/>
        </w:rPr>
        <w:t xml:space="preserve"> </w:t>
      </w:r>
      <w:r>
        <w:rPr>
          <w:rFonts w:cs="mylotus"/>
          <w:color w:val="000000"/>
          <w:szCs w:val="24"/>
          <w:shd w:val="clear" w:color="auto" w:fill="FFFFFF"/>
          <w:rtl/>
        </w:rPr>
        <w:t>[البقرة: 255]</w:t>
      </w:r>
    </w:p>
    <w:p w:rsidR="00C474FA" w:rsidRPr="00F00484" w:rsidRDefault="00C474FA" w:rsidP="00C474FA">
      <w:pPr>
        <w:spacing w:line="360" w:lineRule="auto"/>
        <w:jc w:val="both"/>
        <w:rPr>
          <w:rFonts w:ascii="Bookman Old Style" w:hAnsi="Bookman Old Style" w:cs="Traditional Arabic"/>
        </w:rPr>
      </w:pPr>
      <w:proofErr w:type="gramStart"/>
      <w:r w:rsidRPr="00F00484">
        <w:rPr>
          <w:rFonts w:ascii="Bookman Old Style" w:hAnsi="Bookman Old Style" w:cs="Traditional Arabic"/>
          <w:i/>
          <w:iCs/>
        </w:rPr>
        <w:lastRenderedPageBreak/>
        <w:t>"Allah, tidak ada tuhan yang berhak disembah melainkan Dia yang hidup kekal lagi terus menerus mengurus (mahluk-Nya); tidak mengantuk dan tidur.</w:t>
      </w:r>
      <w:proofErr w:type="gramEnd"/>
      <w:r w:rsidRPr="00F00484">
        <w:rPr>
          <w:rFonts w:ascii="Bookman Old Style" w:hAnsi="Bookman Old Style" w:cs="Traditional Arabic"/>
          <w:i/>
          <w:iCs/>
        </w:rPr>
        <w:t xml:space="preserve"> Kepunyaan-Nya </w:t>
      </w:r>
      <w:proofErr w:type="gramStart"/>
      <w:r w:rsidRPr="00F00484">
        <w:rPr>
          <w:rFonts w:ascii="Bookman Old Style" w:hAnsi="Bookman Old Style" w:cs="Traditional Arabic"/>
          <w:i/>
          <w:iCs/>
        </w:rPr>
        <w:t>apa</w:t>
      </w:r>
      <w:proofErr w:type="gramEnd"/>
      <w:r w:rsidRPr="00F00484">
        <w:rPr>
          <w:rFonts w:ascii="Bookman Old Style" w:hAnsi="Bookman Old Style" w:cs="Traditional Arabic"/>
          <w:i/>
          <w:iCs/>
        </w:rPr>
        <w:t xml:space="preserve"> yang dilangit dan di bumi. </w:t>
      </w:r>
      <w:proofErr w:type="gramStart"/>
      <w:r w:rsidRPr="00F00484">
        <w:rPr>
          <w:rFonts w:ascii="Bookman Old Style" w:hAnsi="Bookman Old Style" w:cs="Traditional Arabic"/>
          <w:i/>
          <w:iCs/>
        </w:rPr>
        <w:t>Tiada yang memberi syafaat di sisi Allah tanpa izin-Nya.</w:t>
      </w:r>
      <w:proofErr w:type="gramEnd"/>
      <w:r w:rsidRPr="00F00484">
        <w:rPr>
          <w:rFonts w:ascii="Bookman Old Style" w:hAnsi="Bookman Old Style" w:cs="Traditional Arabic"/>
          <w:i/>
          <w:iCs/>
        </w:rPr>
        <w:t xml:space="preserve"> Allah mengethaui apa-apa yang dihadapan mereka dan di belakang mereka, dan mereka tidak mengetahui apa-apa dari ilmu Allah melainkan </w:t>
      </w:r>
      <w:proofErr w:type="gramStart"/>
      <w:r w:rsidRPr="00F00484">
        <w:rPr>
          <w:rFonts w:ascii="Bookman Old Style" w:hAnsi="Bookman Old Style" w:cs="Traditional Arabic"/>
          <w:i/>
          <w:iCs/>
        </w:rPr>
        <w:t>apa</w:t>
      </w:r>
      <w:proofErr w:type="gramEnd"/>
      <w:r w:rsidRPr="00F00484">
        <w:rPr>
          <w:rFonts w:ascii="Bookman Old Style" w:hAnsi="Bookman Old Style" w:cs="Traditional Arabic"/>
          <w:i/>
          <w:iCs/>
        </w:rPr>
        <w:t xml:space="preserve"> yang dikehedaki-Nya. </w:t>
      </w:r>
      <w:proofErr w:type="gramStart"/>
      <w:r w:rsidRPr="00F00484">
        <w:rPr>
          <w:rFonts w:ascii="Bookman Old Style" w:hAnsi="Bookman Old Style" w:cs="Traditional Arabic"/>
          <w:i/>
          <w:iCs/>
        </w:rPr>
        <w:t>Kursi Allah meliputi langit dan bumi.</w:t>
      </w:r>
      <w:proofErr w:type="gramEnd"/>
      <w:r w:rsidRPr="00F00484">
        <w:rPr>
          <w:rFonts w:ascii="Bookman Old Style" w:hAnsi="Bookman Old Style" w:cs="Traditional Arabic"/>
          <w:i/>
          <w:iCs/>
        </w:rPr>
        <w:t xml:space="preserve"> </w:t>
      </w:r>
      <w:proofErr w:type="gramStart"/>
      <w:r w:rsidRPr="00F00484">
        <w:rPr>
          <w:rFonts w:ascii="Bookman Old Style" w:hAnsi="Bookman Old Style" w:cs="Traditional Arabic"/>
          <w:i/>
          <w:iCs/>
        </w:rPr>
        <w:t>Dan Allah tidak merasa berat memelihara keduanya, dan Allah Maha Tinggi lagi Maha Besar"</w:t>
      </w:r>
      <w:r w:rsidRPr="00F00484">
        <w:rPr>
          <w:rFonts w:ascii="Bookman Old Style" w:hAnsi="Bookman Old Style" w:cs="Traditional Arabic"/>
        </w:rPr>
        <w:t xml:space="preserve"> QS.</w:t>
      </w:r>
      <w:proofErr w:type="gramEnd"/>
      <w:r w:rsidRPr="00F00484">
        <w:rPr>
          <w:rFonts w:ascii="Bookman Old Style" w:hAnsi="Bookman Old Style" w:cs="Traditional Arabic"/>
        </w:rPr>
        <w:t xml:space="preserve"> Al-Baqarah: 255</w:t>
      </w:r>
    </w:p>
    <w:p w:rsidR="00C474FA" w:rsidRPr="00F00484" w:rsidRDefault="00C474FA" w:rsidP="00C474FA">
      <w:pPr>
        <w:spacing w:line="360" w:lineRule="auto"/>
        <w:jc w:val="both"/>
        <w:rPr>
          <w:rFonts w:ascii="Bookman Old Style" w:hAnsi="Bookman Old Style" w:cs="Traditional Arabic"/>
          <w:highlight w:val="lightGray"/>
        </w:rPr>
      </w:pPr>
      <w:r w:rsidRPr="00F00484">
        <w:rPr>
          <w:rFonts w:ascii="Bookman Old Style" w:hAnsi="Bookman Old Style" w:cs="Traditional Arabic"/>
          <w:highlight w:val="lightGray"/>
        </w:rPr>
        <w:sym w:font="Wingdings 2" w:char="F041"/>
      </w:r>
      <w:r w:rsidRPr="00F00484">
        <w:rPr>
          <w:rFonts w:ascii="Bookman Old Style" w:hAnsi="Bookman Old Style" w:cs="Traditional Arabic"/>
          <w:highlight w:val="lightGray"/>
        </w:rPr>
        <w:t>Dibaca satu kali pada waktu pagi, satu kali pada waktu sore, satu kali pada saat tidur dan setelah menunaikan shalat wajib.</w:t>
      </w:r>
    </w:p>
    <w:p w:rsidR="00187EF0" w:rsidRPr="00932731" w:rsidRDefault="00187EF0" w:rsidP="00A87505">
      <w:pPr>
        <w:bidi w:val="0"/>
        <w:spacing w:line="360" w:lineRule="auto"/>
        <w:jc w:val="lowKashida"/>
        <w:rPr>
          <w:rFonts w:ascii="Bookman Old Style" w:hAnsi="Bookman Old Style"/>
          <w:b/>
          <w:bCs/>
        </w:rPr>
      </w:pPr>
      <w:r w:rsidRPr="00932731">
        <w:rPr>
          <w:rFonts w:ascii="Bookman Old Style" w:hAnsi="Bookman Old Style"/>
          <w:b/>
          <w:bCs/>
        </w:rPr>
        <w:t xml:space="preserve">Manfaat yang </w:t>
      </w:r>
      <w:r w:rsidRPr="00932731">
        <w:rPr>
          <w:rFonts w:ascii="Bookman Old Style" w:hAnsi="Bookman Old Style" w:cs="Traditional Arabic"/>
          <w:b/>
          <w:bCs/>
        </w:rPr>
        <w:t>Didapatkan</w:t>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t>-Penjagaan para malaikat pada waktu malam:</w:t>
      </w:r>
    </w:p>
    <w:p w:rsidR="00187EF0" w:rsidRPr="009C7CDC" w:rsidRDefault="00187EF0" w:rsidP="00187EF0">
      <w:pPr>
        <w:bidi w:val="0"/>
        <w:spacing w:line="360" w:lineRule="auto"/>
        <w:jc w:val="lowKashida"/>
        <w:rPr>
          <w:rStyle w:val="Char"/>
        </w:rPr>
      </w:pPr>
      <w:r w:rsidRPr="00932731">
        <w:rPr>
          <w:rFonts w:ascii="Bookman Old Style" w:hAnsi="Bookman Old Style" w:cs="Traditional Arabic"/>
        </w:rPr>
        <w:t xml:space="preserve">Dari Abi Hurairah radhiallahu anhu berkata: Rasulullah </w:t>
      </w:r>
      <w:r w:rsidRPr="00932731">
        <w:rPr>
          <w:rFonts w:ascii="Bookman Old Style" w:hAnsi="Bookman Old Style"/>
          <w:i/>
          <w:iCs/>
        </w:rPr>
        <w:t>shallallahu alaihi wasallam</w:t>
      </w:r>
      <w:r w:rsidRPr="00932731">
        <w:rPr>
          <w:rFonts w:ascii="Bookman Old Style" w:hAnsi="Bookman Old Style" w:cs="Traditional Arabic"/>
        </w:rPr>
        <w:t xml:space="preserve"> memerintahkanku untuk menjaga zakat pada bulan Ramadhan lalu datanglah seseorang dan mengambilnya sebagai makanan…." dan di akhir hadits tersebut setan tersebut berkata: "Apabila engkau menuju tempat tidurmu maka bacalah ayat kursi, sebab (dengan membacanya) akan senantiasa bersamamu malaikat (utusan) Allah yang menjagamu, dan setan tidak akan mendekatimu hingga waktu pagi" Lalu Rasulullah </w:t>
      </w:r>
      <w:r w:rsidRPr="00932731">
        <w:rPr>
          <w:rFonts w:ascii="Bookman Old Style" w:hAnsi="Bookman Old Style"/>
          <w:i/>
          <w:iCs/>
        </w:rPr>
        <w:t>shallallahu alaihi wasallam</w:t>
      </w:r>
      <w:r w:rsidRPr="00932731">
        <w:rPr>
          <w:rFonts w:ascii="Bookman Old Style" w:hAnsi="Bookman Old Style" w:cs="Traditional Arabic"/>
        </w:rPr>
        <w:t xml:space="preserve"> bersabda:               </w:t>
      </w:r>
      <w:r w:rsidRPr="009C7CDC">
        <w:rPr>
          <w:rStyle w:val="Char"/>
          <w:rtl/>
        </w:rPr>
        <w:t>صَدَقَكَ وَهُوَ كَذُوْبٌ ذَاكَ شَيْطَانٌ</w:t>
      </w:r>
      <w:r w:rsidRPr="009C7CDC">
        <w:rPr>
          <w:rStyle w:val="Char"/>
        </w:rPr>
        <w:t xml:space="preserve"> </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"Ia telah berlaku jujur kepadamu padahla ia adalah si pembohong"</w:t>
      </w:r>
      <w:r w:rsidRPr="00932731">
        <w:rPr>
          <w:rStyle w:val="FootnoteReference"/>
          <w:rFonts w:ascii="Bookman Old Style" w:hAnsi="Bookman Old Style" w:cs="Traditional Arabic"/>
        </w:rPr>
        <w:footnoteReference w:id="9"/>
      </w:r>
    </w:p>
    <w:p w:rsidR="000703DC" w:rsidRDefault="00187EF0" w:rsidP="000703DC">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Dia juga dibaca setelah shalat, sebagaimana yang ditegaskan dalam hadits riwyat Abi Umamah radhiallahu anhu, dia berkata: Rasulullah </w:t>
      </w:r>
      <w:r w:rsidRPr="00932731">
        <w:rPr>
          <w:rFonts w:ascii="Bookman Old Style" w:hAnsi="Bookman Old Style"/>
          <w:i/>
          <w:iCs/>
        </w:rPr>
        <w:t>shallallahu alaihi wasallam</w:t>
      </w:r>
      <w:r w:rsidRPr="00932731">
        <w:rPr>
          <w:rFonts w:ascii="Bookman Old Style" w:hAnsi="Bookman Old Style" w:cs="Traditional Arabic"/>
        </w:rPr>
        <w:t xml:space="preserve"> bersabda:</w:t>
      </w:r>
    </w:p>
    <w:p w:rsidR="00187EF0" w:rsidRPr="000703DC" w:rsidRDefault="009C7CDC" w:rsidP="009C7CDC">
      <w:pPr>
        <w:pStyle w:val="a"/>
        <w:rPr>
          <w:rtl/>
        </w:rPr>
      </w:pPr>
      <w:r>
        <w:rPr>
          <w:rFonts w:hint="cs"/>
          <w:rtl/>
        </w:rPr>
        <w:t>«</w:t>
      </w:r>
      <w:r w:rsidR="00187EF0" w:rsidRPr="000703DC">
        <w:rPr>
          <w:rtl/>
        </w:rPr>
        <w:t>مَنْ قَرَأَ آيَةَ اْلكُرْسِيِّ دُبُرَ كُلِّ صَلاَةٍ مَكْتُـوْبَةٍ لَمْ يَمْنَعْهُ مِنْ دُخُوْلِ اْلَجنَّةِ إِلاَّ اْلَمَوْتُ</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"Barangsiapa yang membaca ayat kursi setiap selesai shalat maka tidak ada yang menghalanginya memasuki surga kecuali mati"</w:t>
      </w:r>
      <w:r w:rsidRPr="00932731">
        <w:rPr>
          <w:rStyle w:val="FootnoteReference"/>
          <w:rFonts w:ascii="Bookman Old Style" w:hAnsi="Bookman Old Style" w:cs="Traditional Arabic"/>
        </w:rPr>
        <w:footnoteReference w:id="10"/>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lastRenderedPageBreak/>
        <w:t>-Pengusir setan dari rumah dan suatu tempat.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Dari Abdullah bin Mas'ud radhiallahu anhu bercerita: Seorang lelaki dari kalangan shahabat Rasulullah </w:t>
      </w:r>
      <w:r w:rsidRPr="00932731">
        <w:rPr>
          <w:rFonts w:ascii="Bookman Old Style" w:hAnsi="Bookman Old Style"/>
          <w:i/>
          <w:iCs/>
        </w:rPr>
        <w:t>shallallahu alaihi wasallam</w:t>
      </w:r>
      <w:r w:rsidRPr="00932731">
        <w:rPr>
          <w:rFonts w:ascii="Bookman Old Style" w:hAnsi="Bookman Old Style" w:cs="Traditional Arabic"/>
        </w:rPr>
        <w:t xml:space="preserve"> menemui seorang lelaki dari bangsa </w:t>
      </w:r>
      <w:proofErr w:type="gramStart"/>
      <w:r w:rsidRPr="00932731">
        <w:rPr>
          <w:rFonts w:ascii="Bookman Old Style" w:hAnsi="Bookman Old Style" w:cs="Traditional Arabic"/>
        </w:rPr>
        <w:t>jin</w:t>
      </w:r>
      <w:proofErr w:type="gramEnd"/>
      <w:r w:rsidRPr="00932731">
        <w:rPr>
          <w:rFonts w:ascii="Bookman Old Style" w:hAnsi="Bookman Old Style" w:cs="Traditional Arabic"/>
        </w:rPr>
        <w:t xml:space="preserve"> lalu keduanya berkelahi, namun shahabat tersebut mampu mengalahkan musuhnya, kemudian ia berkata: Aku melihat kamu sangat kecil dan kurus, kedua tanganmu seperti tangan anjing, apakah seperti itu bentukmu wahai bangsa jin? </w:t>
      </w:r>
      <w:proofErr w:type="gramStart"/>
      <w:r w:rsidRPr="00932731">
        <w:rPr>
          <w:rFonts w:ascii="Bookman Old Style" w:hAnsi="Bookman Old Style" w:cs="Traditional Arabic"/>
        </w:rPr>
        <w:t>Atau engkau termasuk golongan mereka (yang kecil)?</w:t>
      </w:r>
      <w:proofErr w:type="gramEnd"/>
      <w:r w:rsidRPr="00932731">
        <w:rPr>
          <w:rFonts w:ascii="Bookman Old Style" w:hAnsi="Bookman Old Style" w:cs="Traditional Arabic"/>
        </w:rPr>
        <w:t xml:space="preserve"> Jin tersebut berkata: Tidak, demi Allah, sesungguhnya saya adalah golngan </w:t>
      </w:r>
      <w:proofErr w:type="gramStart"/>
      <w:r w:rsidRPr="00932731">
        <w:rPr>
          <w:rFonts w:ascii="Bookman Old Style" w:hAnsi="Bookman Old Style" w:cs="Traditional Arabic"/>
        </w:rPr>
        <w:t>jin</w:t>
      </w:r>
      <w:proofErr w:type="gramEnd"/>
      <w:r w:rsidRPr="00932731">
        <w:rPr>
          <w:rFonts w:ascii="Bookman Old Style" w:hAnsi="Bookman Old Style" w:cs="Traditional Arabic"/>
        </w:rPr>
        <w:t xml:space="preserve"> yang besar, akan tetapi lawanlah aku kedua kalinya, jika engaku mengalahkanku nisacaya akan aku ajarkan kepadamu sesuatu yang bermanfaat bagi dirimu" Umar menyetujui: "Baik" Lalu ia mengalahkannya kembali. Maka tersebut berkata: Bacalah </w:t>
      </w:r>
      <w:proofErr w:type="gramStart"/>
      <w:r w:rsidRPr="009C7CDC">
        <w:rPr>
          <w:rStyle w:val="Char"/>
        </w:rPr>
        <w:t>"</w:t>
      </w:r>
      <w:r w:rsidRPr="009C7CDC">
        <w:rPr>
          <w:rStyle w:val="Char"/>
          <w:rtl/>
        </w:rPr>
        <w:t xml:space="preserve"> ا</w:t>
      </w:r>
      <w:proofErr w:type="gramEnd"/>
      <w:r w:rsidRPr="009C7CDC">
        <w:rPr>
          <w:rStyle w:val="Char"/>
          <w:rtl/>
        </w:rPr>
        <w:t xml:space="preserve">َللهُ لاَ إِلهَ إِلاَّ هُوَ الْحَيُّ اْلقَـيُّوْمُ </w:t>
      </w:r>
      <w:r w:rsidRPr="009C7CDC">
        <w:rPr>
          <w:rStyle w:val="Char"/>
        </w:rPr>
        <w:t xml:space="preserve">" </w:t>
      </w:r>
      <w:r w:rsidRPr="00932731">
        <w:rPr>
          <w:rFonts w:ascii="Bookman Old Style" w:hAnsi="Bookman Old Style" w:cs="Traditional Arabic"/>
        </w:rPr>
        <w:t xml:space="preserve">Sesungguhnya tidaklah engkau membacanya di dalam sebuah rumah kecuali setan akan keluar darinya sambil kentut seperti kentutnya keledai dan ia tidak akan memasuki rumah tersebut samapi pagi. Orang-orang bertanya: Wahai Abu Abdurrahman, Siapakah gerangan lelaki yang engaku maksudkan tersebut? </w:t>
      </w:r>
      <w:proofErr w:type="gramStart"/>
      <w:r w:rsidRPr="00932731">
        <w:rPr>
          <w:rFonts w:ascii="Bookman Old Style" w:hAnsi="Bookman Old Style" w:cs="Traditional Arabic"/>
        </w:rPr>
        <w:t>Ia</w:t>
      </w:r>
      <w:proofErr w:type="gramEnd"/>
      <w:r w:rsidRPr="00932731">
        <w:rPr>
          <w:rFonts w:ascii="Bookman Old Style" w:hAnsi="Bookman Old Style" w:cs="Traditional Arabic"/>
        </w:rPr>
        <w:t xml:space="preserve"> menjawab: Tiada lain kecuali Umar bin Al-Khattab.</w:t>
      </w:r>
      <w:r w:rsidRPr="00932731">
        <w:rPr>
          <w:rStyle w:val="FootnoteReference"/>
          <w:rFonts w:ascii="Bookman Old Style" w:hAnsi="Bookman Old Style" w:cs="Traditional Arabic"/>
        </w:rPr>
        <w:footnoteReference w:id="11"/>
      </w:r>
    </w:p>
    <w:p w:rsidR="00187EF0" w:rsidRPr="00932731" w:rsidRDefault="00187EF0" w:rsidP="00187EF0">
      <w:pPr>
        <w:bidi w:val="0"/>
        <w:spacing w:line="360" w:lineRule="auto"/>
        <w:ind w:firstLine="720"/>
        <w:jc w:val="lowKashida"/>
        <w:rPr>
          <w:rFonts w:ascii="Bookman Old Style" w:hAnsi="Bookman Old Style" w:cs="Traditional Arabic"/>
        </w:rPr>
      </w:pPr>
      <w:r w:rsidRPr="00932731">
        <w:rPr>
          <w:rFonts w:ascii="Bookman Old Style" w:hAnsi="Bookman Old Style" w:cs="Traditional Arabic"/>
        </w:rPr>
        <w:t>Diriwayatkan oleh Ibnu Abi Dunia dari Al-Walid bin Muslim bahwa seorang lelaki pada saat berada pada sebuah pohon ia mendengar suara sesuatu yang bergerak lalu ia bertanya, namun tiada seorangpun yang menjawbanya, kemudian  ia membaca ayat kursi, maka setanpun turun kepadanya, lalu ia berkata: "Jika  datang kepada kami orang yang sakit, dengan apakah kami mengobatinya?" Setan tersebut menjawab: "(Obatailah) dengan bacaan yang menyebabkan aku diturunkan denganya"</w:t>
      </w:r>
      <w:r w:rsidRPr="00932731">
        <w:rPr>
          <w:rStyle w:val="FootnoteReference"/>
          <w:rFonts w:ascii="Bookman Old Style" w:hAnsi="Bookman Old Style" w:cs="Traditional Arabic"/>
        </w:rPr>
        <w:footnoteReference w:id="12"/>
      </w:r>
    </w:p>
    <w:p w:rsidR="00187EF0"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lastRenderedPageBreak/>
        <w:t xml:space="preserve">Lihatlah! </w:t>
      </w:r>
      <w:proofErr w:type="gramStart"/>
      <w:r w:rsidRPr="00932731">
        <w:rPr>
          <w:rFonts w:ascii="Bookman Old Style" w:hAnsi="Bookman Old Style" w:cs="Traditional Arabic"/>
        </w:rPr>
        <w:t>bagaimana</w:t>
      </w:r>
      <w:proofErr w:type="gramEnd"/>
      <w:r w:rsidRPr="00932731">
        <w:rPr>
          <w:rFonts w:ascii="Bookman Old Style" w:hAnsi="Bookman Old Style" w:cs="Traditional Arabic"/>
        </w:rPr>
        <w:t xml:space="preserve"> kebodohan lelaki tersebut yang bertanya kepada setan tentang cara mengobati orang sakit yang datang kepadanya, dan ejekan setan kepadanya padahal obat tersebut ada di tangannya. Itulah keadaan para dukun yang memanfaatkan </w:t>
      </w:r>
      <w:proofErr w:type="gramStart"/>
      <w:r w:rsidRPr="00932731">
        <w:rPr>
          <w:rFonts w:ascii="Bookman Old Style" w:hAnsi="Bookman Old Style" w:cs="Traditional Arabic"/>
        </w:rPr>
        <w:t>jin</w:t>
      </w:r>
      <w:proofErr w:type="gramEnd"/>
      <w:r w:rsidRPr="00932731">
        <w:rPr>
          <w:rFonts w:ascii="Bookman Old Style" w:hAnsi="Bookman Old Style" w:cs="Traditional Arabic"/>
        </w:rPr>
        <w:t xml:space="preserve"> sebagai tempat berkonsultasi dalam proses pengobatan mereka. </w:t>
      </w:r>
    </w:p>
    <w:p w:rsidR="00C474FA" w:rsidRDefault="00C474FA" w:rsidP="0024148A">
      <w:pPr>
        <w:pStyle w:val="2"/>
      </w:pPr>
      <w:bookmarkStart w:id="7" w:name="_Toc470603459"/>
      <w:r w:rsidRPr="0024148A">
        <w:t xml:space="preserve">3 Membaca Dua ayat Akhir </w:t>
      </w:r>
      <w:proofErr w:type="gramStart"/>
      <w:r w:rsidRPr="0024148A">
        <w:t>surat</w:t>
      </w:r>
      <w:proofErr w:type="gramEnd"/>
      <w:r w:rsidRPr="0024148A">
        <w:t xml:space="preserve"> Dari Surat Al-Baqarah</w:t>
      </w:r>
      <w:bookmarkEnd w:id="7"/>
    </w:p>
    <w:p w:rsidR="00C474FA" w:rsidRPr="005E1D54" w:rsidRDefault="00C474FA" w:rsidP="00C474FA">
      <w:pPr>
        <w:jc w:val="both"/>
        <w:rPr>
          <w:rFonts w:ascii="Bookman Old Style" w:hAnsi="Bookman Old Style" w:cs="Traditional Arabic"/>
          <w:sz w:val="36"/>
          <w:szCs w:val="36"/>
          <w:rtl/>
        </w:rPr>
      </w:pPr>
      <w:r>
        <w:rPr>
          <w:rFonts w:ascii="Bookman Old Style" w:hAnsi="Bookman Old Style" w:cs="Traditional Arabic"/>
          <w:color w:val="000000"/>
          <w:sz w:val="36"/>
          <w:szCs w:val="28"/>
          <w:shd w:val="clear" w:color="auto" w:fill="FFFFFF"/>
          <w:rtl/>
        </w:rPr>
        <w:t>﴿</w:t>
      </w:r>
      <w:r w:rsidRPr="008D57F7">
        <w:rPr>
          <w:rStyle w:val="Char0"/>
          <w:rFonts w:hint="eastAsia"/>
          <w:rtl/>
        </w:rPr>
        <w:t>آمَنَ</w:t>
      </w:r>
      <w:r w:rsidRPr="008D57F7">
        <w:rPr>
          <w:rStyle w:val="Char0"/>
          <w:rtl/>
        </w:rPr>
        <w:t xml:space="preserve"> </w:t>
      </w:r>
      <w:r w:rsidRPr="008D57F7">
        <w:rPr>
          <w:rStyle w:val="Char0"/>
          <w:rFonts w:hint="eastAsia"/>
          <w:rtl/>
        </w:rPr>
        <w:t>الرَّسُولُ</w:t>
      </w:r>
      <w:r w:rsidRPr="008D57F7">
        <w:rPr>
          <w:rStyle w:val="Char0"/>
          <w:rtl/>
        </w:rPr>
        <w:t xml:space="preserve"> </w:t>
      </w:r>
      <w:r w:rsidRPr="008D57F7">
        <w:rPr>
          <w:rStyle w:val="Char0"/>
          <w:rFonts w:hint="eastAsia"/>
          <w:rtl/>
        </w:rPr>
        <w:t>بِمَا</w:t>
      </w:r>
      <w:r w:rsidRPr="008D57F7">
        <w:rPr>
          <w:rStyle w:val="Char0"/>
          <w:rtl/>
        </w:rPr>
        <w:t xml:space="preserve"> </w:t>
      </w:r>
      <w:r w:rsidRPr="008D57F7">
        <w:rPr>
          <w:rStyle w:val="Char0"/>
          <w:rFonts w:hint="eastAsia"/>
          <w:rtl/>
        </w:rPr>
        <w:t>أُنْزِلَ</w:t>
      </w:r>
      <w:r w:rsidRPr="008D57F7">
        <w:rPr>
          <w:rStyle w:val="Char0"/>
          <w:rtl/>
        </w:rPr>
        <w:t xml:space="preserve"> </w:t>
      </w:r>
      <w:r w:rsidRPr="008D57F7">
        <w:rPr>
          <w:rStyle w:val="Char0"/>
          <w:rFonts w:hint="eastAsia"/>
          <w:rtl/>
        </w:rPr>
        <w:t>إِلَيْهِ</w:t>
      </w:r>
      <w:r w:rsidRPr="008D57F7">
        <w:rPr>
          <w:rStyle w:val="Char0"/>
          <w:rtl/>
        </w:rPr>
        <w:t xml:space="preserve"> </w:t>
      </w:r>
      <w:r w:rsidRPr="008D57F7">
        <w:rPr>
          <w:rStyle w:val="Char0"/>
          <w:rFonts w:hint="eastAsia"/>
          <w:rtl/>
        </w:rPr>
        <w:t>مِنْ</w:t>
      </w:r>
      <w:r w:rsidRPr="008D57F7">
        <w:rPr>
          <w:rStyle w:val="Char0"/>
          <w:rtl/>
        </w:rPr>
        <w:t xml:space="preserve"> </w:t>
      </w:r>
      <w:r w:rsidRPr="008D57F7">
        <w:rPr>
          <w:rStyle w:val="Char0"/>
          <w:rFonts w:hint="eastAsia"/>
          <w:rtl/>
        </w:rPr>
        <w:t>رَبِّهِ</w:t>
      </w:r>
      <w:r w:rsidRPr="008D57F7">
        <w:rPr>
          <w:rStyle w:val="Char0"/>
          <w:rtl/>
        </w:rPr>
        <w:t xml:space="preserve"> </w:t>
      </w:r>
      <w:r w:rsidRPr="008D57F7">
        <w:rPr>
          <w:rStyle w:val="Char0"/>
          <w:rFonts w:hint="eastAsia"/>
          <w:rtl/>
        </w:rPr>
        <w:t>وَالْمُؤْمِنُونَ</w:t>
      </w:r>
      <w:r w:rsidRPr="008D57F7">
        <w:rPr>
          <w:rStyle w:val="Char0"/>
          <w:rtl/>
        </w:rPr>
        <w:t xml:space="preserve">  </w:t>
      </w:r>
      <w:r w:rsidRPr="008D57F7">
        <w:rPr>
          <w:rStyle w:val="Char0"/>
          <w:rFonts w:hint="eastAsia"/>
          <w:rtl/>
        </w:rPr>
        <w:t>كُلٌّ</w:t>
      </w:r>
      <w:r w:rsidRPr="008D57F7">
        <w:rPr>
          <w:rStyle w:val="Char0"/>
          <w:rtl/>
        </w:rPr>
        <w:t xml:space="preserve"> </w:t>
      </w:r>
      <w:r w:rsidRPr="008D57F7">
        <w:rPr>
          <w:rStyle w:val="Char0"/>
          <w:rFonts w:hint="eastAsia"/>
          <w:rtl/>
        </w:rPr>
        <w:t>آمَنَ</w:t>
      </w:r>
      <w:r w:rsidRPr="008D57F7">
        <w:rPr>
          <w:rStyle w:val="Char0"/>
          <w:rtl/>
        </w:rPr>
        <w:t xml:space="preserve"> </w:t>
      </w:r>
      <w:r w:rsidRPr="008D57F7">
        <w:rPr>
          <w:rStyle w:val="Char0"/>
          <w:rFonts w:hint="eastAsia"/>
          <w:rtl/>
        </w:rPr>
        <w:t>بِاللَّهِ</w:t>
      </w:r>
      <w:r w:rsidRPr="008D57F7">
        <w:rPr>
          <w:rStyle w:val="Char0"/>
          <w:rtl/>
        </w:rPr>
        <w:t xml:space="preserve"> </w:t>
      </w:r>
      <w:r w:rsidRPr="008D57F7">
        <w:rPr>
          <w:rStyle w:val="Char0"/>
          <w:rFonts w:hint="eastAsia"/>
          <w:rtl/>
        </w:rPr>
        <w:t>وَمَلَائِكَتِهِ</w:t>
      </w:r>
      <w:r w:rsidRPr="008D57F7">
        <w:rPr>
          <w:rStyle w:val="Char0"/>
          <w:rtl/>
        </w:rPr>
        <w:t xml:space="preserve"> </w:t>
      </w:r>
      <w:r w:rsidRPr="008D57F7">
        <w:rPr>
          <w:rStyle w:val="Char0"/>
          <w:rFonts w:hint="eastAsia"/>
          <w:rtl/>
        </w:rPr>
        <w:t>وَكُتُبِهِ</w:t>
      </w:r>
      <w:r w:rsidRPr="008D57F7">
        <w:rPr>
          <w:rStyle w:val="Char0"/>
          <w:rtl/>
        </w:rPr>
        <w:t xml:space="preserve"> </w:t>
      </w:r>
      <w:r w:rsidRPr="008D57F7">
        <w:rPr>
          <w:rStyle w:val="Char0"/>
          <w:rFonts w:hint="eastAsia"/>
          <w:rtl/>
        </w:rPr>
        <w:t>وَرُسُلِهِ</w:t>
      </w:r>
      <w:r w:rsidRPr="008D57F7">
        <w:rPr>
          <w:rStyle w:val="Char0"/>
          <w:rtl/>
        </w:rPr>
        <w:t xml:space="preserve"> </w:t>
      </w:r>
      <w:r w:rsidRPr="008D57F7">
        <w:rPr>
          <w:rStyle w:val="Char0"/>
          <w:rFonts w:hint="eastAsia"/>
          <w:rtl/>
        </w:rPr>
        <w:t>لَا</w:t>
      </w:r>
      <w:r w:rsidRPr="008D57F7">
        <w:rPr>
          <w:rStyle w:val="Char0"/>
          <w:rtl/>
        </w:rPr>
        <w:t xml:space="preserve"> </w:t>
      </w:r>
      <w:r w:rsidRPr="008D57F7">
        <w:rPr>
          <w:rStyle w:val="Char0"/>
          <w:rFonts w:hint="eastAsia"/>
          <w:rtl/>
        </w:rPr>
        <w:t>نُفَرِّقُ</w:t>
      </w:r>
      <w:r w:rsidRPr="008D57F7">
        <w:rPr>
          <w:rStyle w:val="Char0"/>
          <w:rtl/>
        </w:rPr>
        <w:t xml:space="preserve"> </w:t>
      </w:r>
      <w:r w:rsidRPr="008D57F7">
        <w:rPr>
          <w:rStyle w:val="Char0"/>
          <w:rFonts w:hint="eastAsia"/>
          <w:rtl/>
        </w:rPr>
        <w:t>بَيْنَ</w:t>
      </w:r>
      <w:r w:rsidRPr="008D57F7">
        <w:rPr>
          <w:rStyle w:val="Char0"/>
          <w:rtl/>
        </w:rPr>
        <w:t xml:space="preserve"> </w:t>
      </w:r>
      <w:r w:rsidRPr="008D57F7">
        <w:rPr>
          <w:rStyle w:val="Char0"/>
          <w:rFonts w:hint="eastAsia"/>
          <w:rtl/>
        </w:rPr>
        <w:t>أَحَدٍ</w:t>
      </w:r>
      <w:r w:rsidRPr="008D57F7">
        <w:rPr>
          <w:rStyle w:val="Char0"/>
          <w:rtl/>
        </w:rPr>
        <w:t xml:space="preserve"> </w:t>
      </w:r>
      <w:r w:rsidRPr="008D57F7">
        <w:rPr>
          <w:rStyle w:val="Char0"/>
          <w:rFonts w:hint="eastAsia"/>
          <w:rtl/>
        </w:rPr>
        <w:t>مِنْ</w:t>
      </w:r>
      <w:r w:rsidRPr="008D57F7">
        <w:rPr>
          <w:rStyle w:val="Char0"/>
          <w:rtl/>
        </w:rPr>
        <w:t xml:space="preserve"> </w:t>
      </w:r>
      <w:r w:rsidRPr="008D57F7">
        <w:rPr>
          <w:rStyle w:val="Char0"/>
          <w:rFonts w:hint="eastAsia"/>
          <w:rtl/>
        </w:rPr>
        <w:t>رُسُلِهِ</w:t>
      </w:r>
      <w:r w:rsidRPr="008D57F7">
        <w:rPr>
          <w:rStyle w:val="Char0"/>
          <w:rtl/>
        </w:rPr>
        <w:t xml:space="preserve">  </w:t>
      </w:r>
      <w:r w:rsidRPr="008D57F7">
        <w:rPr>
          <w:rStyle w:val="Char0"/>
          <w:rFonts w:hint="eastAsia"/>
          <w:rtl/>
        </w:rPr>
        <w:t>وَقَالُوا</w:t>
      </w:r>
      <w:r w:rsidRPr="008D57F7">
        <w:rPr>
          <w:rStyle w:val="Char0"/>
          <w:rtl/>
        </w:rPr>
        <w:t xml:space="preserve"> </w:t>
      </w:r>
      <w:r w:rsidRPr="008D57F7">
        <w:rPr>
          <w:rStyle w:val="Char0"/>
          <w:rFonts w:hint="eastAsia"/>
          <w:rtl/>
        </w:rPr>
        <w:t>سَمِعْنَا</w:t>
      </w:r>
      <w:r w:rsidRPr="008D57F7">
        <w:rPr>
          <w:rStyle w:val="Char0"/>
          <w:rtl/>
        </w:rPr>
        <w:t xml:space="preserve"> </w:t>
      </w:r>
      <w:r w:rsidRPr="008D57F7">
        <w:rPr>
          <w:rStyle w:val="Char0"/>
          <w:rFonts w:hint="eastAsia"/>
          <w:rtl/>
        </w:rPr>
        <w:t>وَأَطَعْنَا</w:t>
      </w:r>
      <w:r w:rsidRPr="008D57F7">
        <w:rPr>
          <w:rStyle w:val="Char0"/>
          <w:rtl/>
        </w:rPr>
        <w:t xml:space="preserve">  </w:t>
      </w:r>
      <w:r w:rsidRPr="008D57F7">
        <w:rPr>
          <w:rStyle w:val="Char0"/>
          <w:rFonts w:hint="eastAsia"/>
          <w:rtl/>
        </w:rPr>
        <w:t>غُفْرَانَكَ</w:t>
      </w:r>
      <w:r w:rsidRPr="008D57F7">
        <w:rPr>
          <w:rStyle w:val="Char0"/>
          <w:rtl/>
        </w:rPr>
        <w:t xml:space="preserve"> </w:t>
      </w:r>
      <w:r w:rsidRPr="008D57F7">
        <w:rPr>
          <w:rStyle w:val="Char0"/>
          <w:rFonts w:hint="eastAsia"/>
          <w:rtl/>
        </w:rPr>
        <w:t>رَبَّنَا</w:t>
      </w:r>
      <w:r w:rsidRPr="008D57F7">
        <w:rPr>
          <w:rStyle w:val="Char0"/>
          <w:rtl/>
        </w:rPr>
        <w:t xml:space="preserve"> </w:t>
      </w:r>
      <w:r w:rsidRPr="008D57F7">
        <w:rPr>
          <w:rStyle w:val="Char0"/>
          <w:rFonts w:hint="eastAsia"/>
          <w:rtl/>
        </w:rPr>
        <w:t>وَإِلَيْكَ</w:t>
      </w:r>
      <w:r w:rsidRPr="008D57F7">
        <w:rPr>
          <w:rStyle w:val="Char0"/>
          <w:rtl/>
        </w:rPr>
        <w:t xml:space="preserve"> </w:t>
      </w:r>
      <w:r w:rsidRPr="008D57F7">
        <w:rPr>
          <w:rStyle w:val="Char0"/>
          <w:rFonts w:hint="eastAsia"/>
          <w:rtl/>
        </w:rPr>
        <w:t>الْمَصِيرُ</w:t>
      </w:r>
      <w:r w:rsidRPr="008D57F7">
        <w:rPr>
          <w:rStyle w:val="Char0"/>
          <w:rtl/>
        </w:rPr>
        <w:t xml:space="preserve">٢٨٥ </w:t>
      </w:r>
      <w:r w:rsidRPr="008D57F7">
        <w:rPr>
          <w:rStyle w:val="Char0"/>
          <w:rFonts w:hint="eastAsia"/>
          <w:rtl/>
        </w:rPr>
        <w:t>لَا</w:t>
      </w:r>
      <w:r w:rsidRPr="008D57F7">
        <w:rPr>
          <w:rStyle w:val="Char0"/>
          <w:rtl/>
        </w:rPr>
        <w:t xml:space="preserve"> </w:t>
      </w:r>
      <w:r w:rsidRPr="008D57F7">
        <w:rPr>
          <w:rStyle w:val="Char0"/>
          <w:rFonts w:hint="eastAsia"/>
          <w:rtl/>
        </w:rPr>
        <w:t>يُكَلِّفُ</w:t>
      </w:r>
      <w:r w:rsidRPr="008D57F7">
        <w:rPr>
          <w:rStyle w:val="Char0"/>
          <w:rtl/>
        </w:rPr>
        <w:t xml:space="preserve"> </w:t>
      </w:r>
      <w:r w:rsidRPr="008D57F7">
        <w:rPr>
          <w:rStyle w:val="Char0"/>
          <w:rFonts w:hint="eastAsia"/>
          <w:rtl/>
        </w:rPr>
        <w:t>اللَّهُ</w:t>
      </w:r>
      <w:r w:rsidRPr="008D57F7">
        <w:rPr>
          <w:rStyle w:val="Char0"/>
          <w:rtl/>
        </w:rPr>
        <w:t xml:space="preserve"> </w:t>
      </w:r>
      <w:r w:rsidRPr="008D57F7">
        <w:rPr>
          <w:rStyle w:val="Char0"/>
          <w:rFonts w:hint="eastAsia"/>
          <w:rtl/>
        </w:rPr>
        <w:t>نَفْسًا</w:t>
      </w:r>
      <w:r w:rsidRPr="008D57F7">
        <w:rPr>
          <w:rStyle w:val="Char0"/>
          <w:rtl/>
        </w:rPr>
        <w:t xml:space="preserve"> </w:t>
      </w:r>
      <w:r w:rsidRPr="008D57F7">
        <w:rPr>
          <w:rStyle w:val="Char0"/>
          <w:rFonts w:hint="eastAsia"/>
          <w:rtl/>
        </w:rPr>
        <w:t>إِلَّا</w:t>
      </w:r>
      <w:r w:rsidRPr="008D57F7">
        <w:rPr>
          <w:rStyle w:val="Char0"/>
          <w:rtl/>
        </w:rPr>
        <w:t xml:space="preserve"> </w:t>
      </w:r>
      <w:r w:rsidRPr="008D57F7">
        <w:rPr>
          <w:rStyle w:val="Char0"/>
          <w:rFonts w:hint="eastAsia"/>
          <w:rtl/>
        </w:rPr>
        <w:t>وُسْعَهَا</w:t>
      </w:r>
      <w:r w:rsidRPr="008D57F7">
        <w:rPr>
          <w:rStyle w:val="Char0"/>
          <w:rtl/>
        </w:rPr>
        <w:t xml:space="preserve">  </w:t>
      </w:r>
      <w:r w:rsidRPr="008D57F7">
        <w:rPr>
          <w:rStyle w:val="Char0"/>
          <w:rFonts w:hint="eastAsia"/>
          <w:rtl/>
        </w:rPr>
        <w:t>لَهَا</w:t>
      </w:r>
      <w:r w:rsidRPr="008D57F7">
        <w:rPr>
          <w:rStyle w:val="Char0"/>
          <w:rtl/>
        </w:rPr>
        <w:t xml:space="preserve"> </w:t>
      </w:r>
      <w:r w:rsidRPr="008D57F7">
        <w:rPr>
          <w:rStyle w:val="Char0"/>
          <w:rFonts w:hint="eastAsia"/>
          <w:rtl/>
        </w:rPr>
        <w:t>مَا</w:t>
      </w:r>
      <w:r w:rsidRPr="008D57F7">
        <w:rPr>
          <w:rStyle w:val="Char0"/>
          <w:rtl/>
        </w:rPr>
        <w:t xml:space="preserve"> </w:t>
      </w:r>
      <w:r w:rsidRPr="008D57F7">
        <w:rPr>
          <w:rStyle w:val="Char0"/>
          <w:rFonts w:hint="eastAsia"/>
          <w:rtl/>
        </w:rPr>
        <w:t>كَسَبَتْ</w:t>
      </w:r>
      <w:r w:rsidRPr="008D57F7">
        <w:rPr>
          <w:rStyle w:val="Char0"/>
          <w:rtl/>
        </w:rPr>
        <w:t xml:space="preserve"> </w:t>
      </w:r>
      <w:r w:rsidRPr="008D57F7">
        <w:rPr>
          <w:rStyle w:val="Char0"/>
          <w:rFonts w:hint="eastAsia"/>
          <w:rtl/>
        </w:rPr>
        <w:t>وَعَلَيْهَا</w:t>
      </w:r>
      <w:r w:rsidRPr="008D57F7">
        <w:rPr>
          <w:rStyle w:val="Char0"/>
          <w:rtl/>
        </w:rPr>
        <w:t xml:space="preserve"> </w:t>
      </w:r>
      <w:r w:rsidRPr="008D57F7">
        <w:rPr>
          <w:rStyle w:val="Char0"/>
          <w:rFonts w:hint="eastAsia"/>
          <w:rtl/>
        </w:rPr>
        <w:t>مَا</w:t>
      </w:r>
      <w:r w:rsidRPr="008D57F7">
        <w:rPr>
          <w:rStyle w:val="Char0"/>
          <w:rtl/>
        </w:rPr>
        <w:t xml:space="preserve"> </w:t>
      </w:r>
      <w:r w:rsidRPr="008D57F7">
        <w:rPr>
          <w:rStyle w:val="Char0"/>
          <w:rFonts w:hint="eastAsia"/>
          <w:rtl/>
        </w:rPr>
        <w:t>اكْتَسَبَتْ</w:t>
      </w:r>
      <w:r w:rsidRPr="008D57F7">
        <w:rPr>
          <w:rStyle w:val="Char0"/>
          <w:rtl/>
        </w:rPr>
        <w:t xml:space="preserve">  </w:t>
      </w:r>
      <w:r w:rsidRPr="008D57F7">
        <w:rPr>
          <w:rStyle w:val="Char0"/>
          <w:rFonts w:hint="eastAsia"/>
          <w:rtl/>
        </w:rPr>
        <w:t>رَبَّنَا</w:t>
      </w:r>
      <w:r w:rsidRPr="008D57F7">
        <w:rPr>
          <w:rStyle w:val="Char0"/>
          <w:rtl/>
        </w:rPr>
        <w:t xml:space="preserve"> </w:t>
      </w:r>
      <w:r w:rsidRPr="008D57F7">
        <w:rPr>
          <w:rStyle w:val="Char0"/>
          <w:rFonts w:hint="eastAsia"/>
          <w:rtl/>
        </w:rPr>
        <w:t>لَا</w:t>
      </w:r>
      <w:r w:rsidRPr="008D57F7">
        <w:rPr>
          <w:rStyle w:val="Char0"/>
          <w:rtl/>
        </w:rPr>
        <w:t xml:space="preserve"> </w:t>
      </w:r>
      <w:r w:rsidRPr="008D57F7">
        <w:rPr>
          <w:rStyle w:val="Char0"/>
          <w:rFonts w:hint="eastAsia"/>
          <w:rtl/>
        </w:rPr>
        <w:t>تُؤَاخِذْنَا</w:t>
      </w:r>
      <w:r w:rsidRPr="008D57F7">
        <w:rPr>
          <w:rStyle w:val="Char0"/>
          <w:rtl/>
        </w:rPr>
        <w:t xml:space="preserve"> </w:t>
      </w:r>
      <w:r w:rsidRPr="008D57F7">
        <w:rPr>
          <w:rStyle w:val="Char0"/>
          <w:rFonts w:hint="eastAsia"/>
          <w:rtl/>
        </w:rPr>
        <w:t>إِنْ</w:t>
      </w:r>
      <w:r w:rsidRPr="008D57F7">
        <w:rPr>
          <w:rStyle w:val="Char0"/>
          <w:rtl/>
        </w:rPr>
        <w:t xml:space="preserve"> </w:t>
      </w:r>
      <w:r w:rsidRPr="008D57F7">
        <w:rPr>
          <w:rStyle w:val="Char0"/>
          <w:rFonts w:hint="eastAsia"/>
          <w:rtl/>
        </w:rPr>
        <w:t>نَسِينَا</w:t>
      </w:r>
      <w:r w:rsidRPr="008D57F7">
        <w:rPr>
          <w:rStyle w:val="Char0"/>
          <w:rtl/>
        </w:rPr>
        <w:t xml:space="preserve"> </w:t>
      </w:r>
      <w:r w:rsidRPr="008D57F7">
        <w:rPr>
          <w:rStyle w:val="Char0"/>
          <w:rFonts w:hint="eastAsia"/>
          <w:rtl/>
        </w:rPr>
        <w:t>أَوْ</w:t>
      </w:r>
      <w:r w:rsidRPr="008D57F7">
        <w:rPr>
          <w:rStyle w:val="Char0"/>
          <w:rtl/>
        </w:rPr>
        <w:t xml:space="preserve"> </w:t>
      </w:r>
      <w:r w:rsidRPr="008D57F7">
        <w:rPr>
          <w:rStyle w:val="Char0"/>
          <w:rFonts w:hint="eastAsia"/>
          <w:rtl/>
        </w:rPr>
        <w:t>أَخْطَأْنَا</w:t>
      </w:r>
      <w:r w:rsidRPr="008D57F7">
        <w:rPr>
          <w:rStyle w:val="Char0"/>
          <w:rtl/>
        </w:rPr>
        <w:t xml:space="preserve">  </w:t>
      </w:r>
      <w:r w:rsidRPr="008D57F7">
        <w:rPr>
          <w:rStyle w:val="Char0"/>
          <w:rFonts w:hint="eastAsia"/>
          <w:rtl/>
        </w:rPr>
        <w:t>رَبَّنَا</w:t>
      </w:r>
      <w:r w:rsidRPr="008D57F7">
        <w:rPr>
          <w:rStyle w:val="Char0"/>
          <w:rtl/>
        </w:rPr>
        <w:t xml:space="preserve"> </w:t>
      </w:r>
      <w:r w:rsidRPr="008D57F7">
        <w:rPr>
          <w:rStyle w:val="Char0"/>
          <w:rFonts w:hint="eastAsia"/>
          <w:rtl/>
        </w:rPr>
        <w:t>وَلَا</w:t>
      </w:r>
      <w:r w:rsidRPr="008D57F7">
        <w:rPr>
          <w:rStyle w:val="Char0"/>
          <w:rtl/>
        </w:rPr>
        <w:t xml:space="preserve"> </w:t>
      </w:r>
      <w:r w:rsidRPr="008D57F7">
        <w:rPr>
          <w:rStyle w:val="Char0"/>
          <w:rFonts w:hint="eastAsia"/>
          <w:rtl/>
        </w:rPr>
        <w:t>تَحْمِلْ</w:t>
      </w:r>
      <w:r w:rsidRPr="008D57F7">
        <w:rPr>
          <w:rStyle w:val="Char0"/>
          <w:rtl/>
        </w:rPr>
        <w:t xml:space="preserve"> </w:t>
      </w:r>
      <w:r w:rsidRPr="008D57F7">
        <w:rPr>
          <w:rStyle w:val="Char0"/>
          <w:rFonts w:hint="eastAsia"/>
          <w:rtl/>
        </w:rPr>
        <w:t>عَلَيْنَا</w:t>
      </w:r>
      <w:r w:rsidRPr="008D57F7">
        <w:rPr>
          <w:rStyle w:val="Char0"/>
          <w:rtl/>
        </w:rPr>
        <w:t xml:space="preserve"> </w:t>
      </w:r>
      <w:r w:rsidRPr="008D57F7">
        <w:rPr>
          <w:rStyle w:val="Char0"/>
          <w:rFonts w:hint="eastAsia"/>
          <w:rtl/>
        </w:rPr>
        <w:t>إِصْرًا</w:t>
      </w:r>
      <w:r w:rsidRPr="008D57F7">
        <w:rPr>
          <w:rStyle w:val="Char0"/>
          <w:rtl/>
        </w:rPr>
        <w:t xml:space="preserve"> </w:t>
      </w:r>
      <w:r w:rsidRPr="008D57F7">
        <w:rPr>
          <w:rStyle w:val="Char0"/>
          <w:rFonts w:hint="eastAsia"/>
          <w:rtl/>
        </w:rPr>
        <w:t>كَمَا</w:t>
      </w:r>
      <w:r w:rsidRPr="008D57F7">
        <w:rPr>
          <w:rStyle w:val="Char0"/>
          <w:rtl/>
        </w:rPr>
        <w:t xml:space="preserve"> </w:t>
      </w:r>
      <w:r w:rsidRPr="008D57F7">
        <w:rPr>
          <w:rStyle w:val="Char0"/>
          <w:rFonts w:hint="eastAsia"/>
          <w:rtl/>
        </w:rPr>
        <w:t>حَمَلْتَهُ</w:t>
      </w:r>
      <w:r w:rsidRPr="008D57F7">
        <w:rPr>
          <w:rStyle w:val="Char0"/>
          <w:rtl/>
        </w:rPr>
        <w:t xml:space="preserve"> </w:t>
      </w:r>
      <w:r w:rsidRPr="008D57F7">
        <w:rPr>
          <w:rStyle w:val="Char0"/>
          <w:rFonts w:hint="eastAsia"/>
          <w:rtl/>
        </w:rPr>
        <w:t>عَلَى</w:t>
      </w:r>
      <w:r w:rsidRPr="008D57F7">
        <w:rPr>
          <w:rStyle w:val="Char0"/>
          <w:rtl/>
        </w:rPr>
        <w:t xml:space="preserve"> </w:t>
      </w:r>
      <w:r w:rsidRPr="008D57F7">
        <w:rPr>
          <w:rStyle w:val="Char0"/>
          <w:rFonts w:hint="eastAsia"/>
          <w:rtl/>
        </w:rPr>
        <w:t>الَّذِينَ</w:t>
      </w:r>
      <w:r w:rsidRPr="008D57F7">
        <w:rPr>
          <w:rStyle w:val="Char0"/>
          <w:rtl/>
        </w:rPr>
        <w:t xml:space="preserve"> </w:t>
      </w:r>
      <w:r w:rsidRPr="008D57F7">
        <w:rPr>
          <w:rStyle w:val="Char0"/>
          <w:rFonts w:hint="eastAsia"/>
          <w:rtl/>
        </w:rPr>
        <w:t>مِنْ</w:t>
      </w:r>
      <w:r w:rsidRPr="008D57F7">
        <w:rPr>
          <w:rStyle w:val="Char0"/>
          <w:rtl/>
        </w:rPr>
        <w:t xml:space="preserve"> </w:t>
      </w:r>
      <w:r w:rsidRPr="008D57F7">
        <w:rPr>
          <w:rStyle w:val="Char0"/>
          <w:rFonts w:hint="eastAsia"/>
          <w:rtl/>
        </w:rPr>
        <w:t>قَبْلِنَا</w:t>
      </w:r>
      <w:r w:rsidRPr="008D57F7">
        <w:rPr>
          <w:rStyle w:val="Char0"/>
          <w:rtl/>
        </w:rPr>
        <w:t xml:space="preserve">  </w:t>
      </w:r>
      <w:r w:rsidRPr="008D57F7">
        <w:rPr>
          <w:rStyle w:val="Char0"/>
          <w:rFonts w:hint="eastAsia"/>
          <w:rtl/>
        </w:rPr>
        <w:t>رَبَّنَا</w:t>
      </w:r>
      <w:r w:rsidRPr="008D57F7">
        <w:rPr>
          <w:rStyle w:val="Char0"/>
          <w:rtl/>
        </w:rPr>
        <w:t xml:space="preserve"> </w:t>
      </w:r>
      <w:r w:rsidRPr="008D57F7">
        <w:rPr>
          <w:rStyle w:val="Char0"/>
          <w:rFonts w:hint="eastAsia"/>
          <w:rtl/>
        </w:rPr>
        <w:t>وَلَا</w:t>
      </w:r>
      <w:r w:rsidRPr="008D57F7">
        <w:rPr>
          <w:rStyle w:val="Char0"/>
          <w:rtl/>
        </w:rPr>
        <w:t xml:space="preserve"> </w:t>
      </w:r>
      <w:r w:rsidRPr="008D57F7">
        <w:rPr>
          <w:rStyle w:val="Char0"/>
          <w:rFonts w:hint="eastAsia"/>
          <w:rtl/>
        </w:rPr>
        <w:t>تُحَمِّلْنَا</w:t>
      </w:r>
      <w:r w:rsidRPr="008D57F7">
        <w:rPr>
          <w:rStyle w:val="Char0"/>
          <w:rtl/>
        </w:rPr>
        <w:t xml:space="preserve"> </w:t>
      </w:r>
      <w:r w:rsidRPr="008D57F7">
        <w:rPr>
          <w:rStyle w:val="Char0"/>
          <w:rFonts w:hint="eastAsia"/>
          <w:rtl/>
        </w:rPr>
        <w:t>مَا</w:t>
      </w:r>
      <w:r w:rsidRPr="008D57F7">
        <w:rPr>
          <w:rStyle w:val="Char0"/>
          <w:rtl/>
        </w:rPr>
        <w:t xml:space="preserve"> </w:t>
      </w:r>
      <w:r w:rsidRPr="008D57F7">
        <w:rPr>
          <w:rStyle w:val="Char0"/>
          <w:rFonts w:hint="eastAsia"/>
          <w:rtl/>
        </w:rPr>
        <w:t>لَا</w:t>
      </w:r>
      <w:r w:rsidRPr="008D57F7">
        <w:rPr>
          <w:rStyle w:val="Char0"/>
          <w:rtl/>
        </w:rPr>
        <w:t xml:space="preserve"> </w:t>
      </w:r>
      <w:r w:rsidRPr="008D57F7">
        <w:rPr>
          <w:rStyle w:val="Char0"/>
          <w:rFonts w:hint="eastAsia"/>
          <w:rtl/>
        </w:rPr>
        <w:t>طَاقَةَ</w:t>
      </w:r>
      <w:r w:rsidRPr="008D57F7">
        <w:rPr>
          <w:rStyle w:val="Char0"/>
          <w:rtl/>
        </w:rPr>
        <w:t xml:space="preserve"> </w:t>
      </w:r>
      <w:r w:rsidRPr="008D57F7">
        <w:rPr>
          <w:rStyle w:val="Char0"/>
          <w:rFonts w:hint="eastAsia"/>
          <w:rtl/>
        </w:rPr>
        <w:t>لَنَا</w:t>
      </w:r>
      <w:r w:rsidRPr="008D57F7">
        <w:rPr>
          <w:rStyle w:val="Char0"/>
          <w:rtl/>
        </w:rPr>
        <w:t xml:space="preserve"> </w:t>
      </w:r>
      <w:r w:rsidRPr="008D57F7">
        <w:rPr>
          <w:rStyle w:val="Char0"/>
          <w:rFonts w:hint="eastAsia"/>
          <w:rtl/>
        </w:rPr>
        <w:t>بِهِ</w:t>
      </w:r>
      <w:r w:rsidRPr="008D57F7">
        <w:rPr>
          <w:rStyle w:val="Char0"/>
          <w:rtl/>
        </w:rPr>
        <w:t xml:space="preserve">  </w:t>
      </w:r>
      <w:r w:rsidRPr="008D57F7">
        <w:rPr>
          <w:rStyle w:val="Char0"/>
          <w:rFonts w:hint="eastAsia"/>
          <w:rtl/>
        </w:rPr>
        <w:t>وَاعْفُ</w:t>
      </w:r>
      <w:r w:rsidRPr="008D57F7">
        <w:rPr>
          <w:rStyle w:val="Char0"/>
          <w:rtl/>
        </w:rPr>
        <w:t xml:space="preserve"> </w:t>
      </w:r>
      <w:r w:rsidRPr="008D57F7">
        <w:rPr>
          <w:rStyle w:val="Char0"/>
          <w:rFonts w:hint="eastAsia"/>
          <w:rtl/>
        </w:rPr>
        <w:t>عَنَّا</w:t>
      </w:r>
      <w:r w:rsidRPr="008D57F7">
        <w:rPr>
          <w:rStyle w:val="Char0"/>
          <w:rtl/>
        </w:rPr>
        <w:t xml:space="preserve"> </w:t>
      </w:r>
      <w:r w:rsidRPr="008D57F7">
        <w:rPr>
          <w:rStyle w:val="Char0"/>
          <w:rFonts w:hint="eastAsia"/>
          <w:rtl/>
        </w:rPr>
        <w:t>وَاغْفِرْ</w:t>
      </w:r>
      <w:r w:rsidRPr="008D57F7">
        <w:rPr>
          <w:rStyle w:val="Char0"/>
          <w:rtl/>
        </w:rPr>
        <w:t xml:space="preserve"> </w:t>
      </w:r>
      <w:r w:rsidRPr="008D57F7">
        <w:rPr>
          <w:rStyle w:val="Char0"/>
          <w:rFonts w:hint="eastAsia"/>
          <w:rtl/>
        </w:rPr>
        <w:t>لَنَا</w:t>
      </w:r>
      <w:r w:rsidRPr="008D57F7">
        <w:rPr>
          <w:rStyle w:val="Char0"/>
          <w:rtl/>
        </w:rPr>
        <w:t xml:space="preserve"> </w:t>
      </w:r>
      <w:r w:rsidRPr="008D57F7">
        <w:rPr>
          <w:rStyle w:val="Char0"/>
          <w:rFonts w:hint="eastAsia"/>
          <w:rtl/>
        </w:rPr>
        <w:t>وَارْحَمْنَا</w:t>
      </w:r>
      <w:r w:rsidRPr="008D57F7">
        <w:rPr>
          <w:rStyle w:val="Char0"/>
          <w:rtl/>
        </w:rPr>
        <w:t xml:space="preserve">  </w:t>
      </w:r>
      <w:r w:rsidRPr="008D57F7">
        <w:rPr>
          <w:rStyle w:val="Char0"/>
          <w:rFonts w:hint="eastAsia"/>
          <w:rtl/>
        </w:rPr>
        <w:t>أَنْتَ</w:t>
      </w:r>
      <w:r w:rsidRPr="008D57F7">
        <w:rPr>
          <w:rStyle w:val="Char0"/>
          <w:rtl/>
        </w:rPr>
        <w:t xml:space="preserve"> </w:t>
      </w:r>
      <w:r w:rsidRPr="008D57F7">
        <w:rPr>
          <w:rStyle w:val="Char0"/>
          <w:rFonts w:hint="eastAsia"/>
          <w:rtl/>
        </w:rPr>
        <w:t>مَوْلَانَا</w:t>
      </w:r>
      <w:r w:rsidRPr="008D57F7">
        <w:rPr>
          <w:rStyle w:val="Char0"/>
          <w:rtl/>
        </w:rPr>
        <w:t xml:space="preserve"> </w:t>
      </w:r>
      <w:r w:rsidRPr="008D57F7">
        <w:rPr>
          <w:rStyle w:val="Char0"/>
          <w:rFonts w:hint="eastAsia"/>
          <w:rtl/>
        </w:rPr>
        <w:t>فَانْصُرْنَا</w:t>
      </w:r>
      <w:r w:rsidRPr="008D57F7">
        <w:rPr>
          <w:rStyle w:val="Char0"/>
          <w:rtl/>
        </w:rPr>
        <w:t xml:space="preserve"> </w:t>
      </w:r>
      <w:r w:rsidRPr="008D57F7">
        <w:rPr>
          <w:rStyle w:val="Char0"/>
          <w:rFonts w:hint="eastAsia"/>
          <w:rtl/>
        </w:rPr>
        <w:t>عَلَى</w:t>
      </w:r>
      <w:r w:rsidRPr="008D57F7">
        <w:rPr>
          <w:rStyle w:val="Char0"/>
          <w:rtl/>
        </w:rPr>
        <w:t xml:space="preserve"> </w:t>
      </w:r>
      <w:r w:rsidRPr="008D57F7">
        <w:rPr>
          <w:rStyle w:val="Char0"/>
          <w:rFonts w:hint="eastAsia"/>
          <w:rtl/>
        </w:rPr>
        <w:t>الْقَوْمِ</w:t>
      </w:r>
      <w:r w:rsidRPr="008D57F7">
        <w:rPr>
          <w:rStyle w:val="Char0"/>
          <w:rtl/>
        </w:rPr>
        <w:t xml:space="preserve"> </w:t>
      </w:r>
      <w:r w:rsidRPr="008D57F7">
        <w:rPr>
          <w:rStyle w:val="Char0"/>
          <w:rFonts w:hint="eastAsia"/>
          <w:rtl/>
        </w:rPr>
        <w:t>الْكَافِرِينَ</w:t>
      </w:r>
      <w:r w:rsidRPr="008D57F7">
        <w:rPr>
          <w:rStyle w:val="Char0"/>
          <w:rtl/>
        </w:rPr>
        <w:t>٢٨٦</w:t>
      </w:r>
      <w:r>
        <w:rPr>
          <w:rFonts w:ascii="Bookman Old Style" w:hAnsi="Bookman Old Style" w:cs="Traditional Arabic"/>
          <w:color w:val="000000"/>
          <w:sz w:val="36"/>
          <w:szCs w:val="28"/>
          <w:shd w:val="clear" w:color="auto" w:fill="FFFFFF"/>
          <w:rtl/>
        </w:rPr>
        <w:t>﴾</w:t>
      </w:r>
      <w:r w:rsidRPr="008D57F7">
        <w:rPr>
          <w:rStyle w:val="Char0"/>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البقرة</w:t>
      </w:r>
      <w:r>
        <w:rPr>
          <w:rFonts w:ascii="Bookman Old Style" w:hAnsi="Bookman Old Style" w:cs="mylotus"/>
          <w:color w:val="000000"/>
          <w:sz w:val="36"/>
          <w:shd w:val="clear" w:color="auto" w:fill="FFFFFF"/>
          <w:rtl/>
        </w:rPr>
        <w:t>: 285-286]</w:t>
      </w:r>
    </w:p>
    <w:p w:rsidR="00C474FA" w:rsidRPr="00F00484" w:rsidRDefault="00C474FA" w:rsidP="00C474FA">
      <w:pPr>
        <w:bidi w:val="0"/>
        <w:spacing w:line="360" w:lineRule="auto"/>
        <w:jc w:val="lowKashida"/>
        <w:rPr>
          <w:rFonts w:ascii="Bookman Old Style" w:hAnsi="Bookman Old Style" w:cs="Traditional Arabic"/>
          <w:i/>
          <w:iCs/>
        </w:rPr>
      </w:pPr>
      <w:r w:rsidRPr="00F00484">
        <w:rPr>
          <w:rFonts w:ascii="Bookman Old Style" w:hAnsi="Bookman Old Style" w:cs="Traditional Arabic"/>
          <w:i/>
          <w:iCs/>
        </w:rPr>
        <w:t xml:space="preserve">"Rasul telah beriman kepada Al-Qur'an yang diturunkan </w:t>
      </w:r>
      <w:proofErr w:type="gramStart"/>
      <w:r w:rsidRPr="00F00484">
        <w:rPr>
          <w:rFonts w:ascii="Bookman Old Style" w:hAnsi="Bookman Old Style" w:cs="Traditional Arabic"/>
          <w:i/>
          <w:iCs/>
        </w:rPr>
        <w:t>kepadanya  dari</w:t>
      </w:r>
      <w:proofErr w:type="gramEnd"/>
      <w:r w:rsidRPr="00F00484">
        <w:rPr>
          <w:rFonts w:ascii="Bookman Old Style" w:hAnsi="Bookman Old Style" w:cs="Traditional Arabic"/>
          <w:i/>
          <w:iCs/>
        </w:rPr>
        <w:t xml:space="preserve"> Tuhannya, demikian pula orang-orang yang beriman. </w:t>
      </w:r>
      <w:proofErr w:type="gramStart"/>
      <w:r w:rsidRPr="00F00484">
        <w:rPr>
          <w:rFonts w:ascii="Bookman Old Style" w:hAnsi="Bookman Old Style" w:cs="Traditional Arabic"/>
          <w:i/>
          <w:iCs/>
        </w:rPr>
        <w:t>Semuanya beriman kepada kepada Allah, malaikat-malaikat-Nya, kiatab-kitab-Nya, dan rasul-rasul-Nya.</w:t>
      </w:r>
      <w:proofErr w:type="gramEnd"/>
      <w:r w:rsidRPr="00F00484">
        <w:rPr>
          <w:rFonts w:ascii="Bookman Old Style" w:hAnsi="Bookman Old Style" w:cs="Traditional Arabic"/>
          <w:i/>
          <w:iCs/>
        </w:rPr>
        <w:t xml:space="preserve"> (Mereka mengatakan): "Kami tidak membeda-bedakan antara seorangpun (dengan yang lain) dari rasul-rasul-Nya", dan mereka mengatakan: "Kami dengar dan kami taat". (Mereka berdo'a): "Ampunilah kami ya Tuhan kami dan kepada engkaulah tempat kembali".Allah tidak membebani seseorang kecuali sesuai dengan kesanggupannya. </w:t>
      </w:r>
      <w:proofErr w:type="gramStart"/>
      <w:r w:rsidRPr="00F00484">
        <w:rPr>
          <w:rFonts w:ascii="Bookman Old Style" w:hAnsi="Bookman Old Style" w:cs="Traditional Arabic"/>
          <w:i/>
          <w:iCs/>
        </w:rPr>
        <w:t>Ia</w:t>
      </w:r>
      <w:proofErr w:type="gramEnd"/>
      <w:r w:rsidRPr="00F00484">
        <w:rPr>
          <w:rFonts w:ascii="Bookman Old Style" w:hAnsi="Bookman Old Style" w:cs="Traditional Arabic"/>
          <w:i/>
          <w:iCs/>
        </w:rPr>
        <w:t xml:space="preserve"> mendapat pahala (dari kebajikan) yang diusahakannya dan ia mendapat siksa dari kejahatan yang dikerjakannya. (Mereka berdo'a): "Ya Tuhan kami, janganlah Engkau hukum kami jika kami lupa atau kami tersalah. Ya Tuhan kami, janganlah Engkau membebankan kepada kami </w:t>
      </w:r>
      <w:proofErr w:type="gramStart"/>
      <w:r w:rsidRPr="00F00484">
        <w:rPr>
          <w:rFonts w:ascii="Bookman Old Style" w:hAnsi="Bookman Old Style" w:cs="Traditional Arabic"/>
          <w:i/>
          <w:iCs/>
        </w:rPr>
        <w:t>apa</w:t>
      </w:r>
      <w:proofErr w:type="gramEnd"/>
      <w:r w:rsidRPr="00F00484">
        <w:rPr>
          <w:rFonts w:ascii="Bookman Old Style" w:hAnsi="Bookman Old Style" w:cs="Traditional Arabic"/>
          <w:i/>
          <w:iCs/>
        </w:rPr>
        <w:t xml:space="preserve"> yang tak sanggup kami memikulnya. </w:t>
      </w:r>
      <w:proofErr w:type="gramStart"/>
      <w:r w:rsidRPr="00F00484">
        <w:rPr>
          <w:rFonts w:ascii="Bookman Old Style" w:hAnsi="Bookman Old Style" w:cs="Traditional Arabic"/>
          <w:i/>
          <w:iCs/>
        </w:rPr>
        <w:t>Beri ma'aflah kami; ampunilah kami; dan rahmatilah kami.</w:t>
      </w:r>
      <w:proofErr w:type="gramEnd"/>
      <w:r w:rsidRPr="00F00484">
        <w:rPr>
          <w:rFonts w:ascii="Bookman Old Style" w:hAnsi="Bookman Old Style" w:cs="Traditional Arabic"/>
          <w:i/>
          <w:iCs/>
        </w:rPr>
        <w:t xml:space="preserve"> Engkau penolong kami, maka tolonglah kami terhadap kaum yang kafir"</w:t>
      </w:r>
      <w:r w:rsidRPr="00F00484">
        <w:rPr>
          <w:rFonts w:ascii="Bookman Old Style" w:hAnsi="Bookman Old Style" w:cs="Traditional Arabic"/>
        </w:rPr>
        <w:t>QS.Al-Baqarah</w:t>
      </w:r>
      <w:proofErr w:type="gramStart"/>
      <w:r w:rsidRPr="00F00484">
        <w:rPr>
          <w:rFonts w:ascii="Bookman Old Style" w:hAnsi="Bookman Old Style" w:cs="Traditional Arabic"/>
        </w:rPr>
        <w:t>:285</w:t>
      </w:r>
      <w:proofErr w:type="gramEnd"/>
      <w:r w:rsidRPr="00F00484">
        <w:rPr>
          <w:rFonts w:ascii="Bookman Old Style" w:hAnsi="Bookman Old Style" w:cs="Traditional Arabic"/>
        </w:rPr>
        <w:t>-286</w:t>
      </w:r>
    </w:p>
    <w:p w:rsidR="00C474FA" w:rsidRPr="00F00484" w:rsidRDefault="00C474FA" w:rsidP="00C474FA">
      <w:pPr>
        <w:bidi w:val="0"/>
        <w:spacing w:line="360" w:lineRule="auto"/>
        <w:jc w:val="lowKashida"/>
        <w:rPr>
          <w:rFonts w:ascii="Bookman Old Style" w:hAnsi="Bookman Old Style" w:cs="Traditional Arabic"/>
          <w:b/>
          <w:bCs/>
          <w:highlight w:val="lightGray"/>
        </w:rPr>
      </w:pPr>
      <w:r w:rsidRPr="00F00484">
        <w:rPr>
          <w:rFonts w:ascii="Bookman Old Style" w:hAnsi="Bookman Old Style" w:cs="Traditional Arabic"/>
          <w:highlight w:val="lightGray"/>
        </w:rPr>
        <w:sym w:font="Wingdings 2" w:char="F041"/>
      </w:r>
      <w:r w:rsidRPr="00F00484">
        <w:rPr>
          <w:rFonts w:ascii="Bookman Old Style" w:hAnsi="Bookman Old Style" w:cs="Traditional Arabic"/>
          <w:highlight w:val="lightGray"/>
        </w:rPr>
        <w:t xml:space="preserve"> </w:t>
      </w:r>
      <w:proofErr w:type="gramStart"/>
      <w:r w:rsidRPr="00F00484">
        <w:rPr>
          <w:rFonts w:ascii="Bookman Old Style" w:hAnsi="Bookman Old Style" w:cs="Traditional Arabic"/>
          <w:highlight w:val="lightGray"/>
        </w:rPr>
        <w:t>Dibaca sekali pada waktu sore, atau sebelum tidur atau dibaca di rumah</w:t>
      </w:r>
      <w:r w:rsidRPr="00F00484">
        <w:rPr>
          <w:rFonts w:ascii="Bookman Old Style" w:hAnsi="Bookman Old Style" w:cs="Traditional Arabic"/>
          <w:b/>
          <w:bCs/>
          <w:highlight w:val="lightGray"/>
        </w:rPr>
        <w:t>.</w:t>
      </w:r>
      <w:proofErr w:type="gramEnd"/>
    </w:p>
    <w:p w:rsidR="00187EF0" w:rsidRPr="00932731" w:rsidRDefault="00187EF0" w:rsidP="00A87505">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t xml:space="preserve">Manfaat Yang Didapatkan </w:t>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sym w:font="Wingdings 2" w:char="F041"/>
      </w:r>
      <w:proofErr w:type="gramStart"/>
      <w:r w:rsidRPr="00932731">
        <w:rPr>
          <w:rFonts w:ascii="Bookman Old Style" w:hAnsi="Bookman Old Style" w:cs="Traditional Arabic"/>
          <w:b/>
          <w:bCs/>
        </w:rPr>
        <w:t>Jaminan keselamatan yang mencukupi segala gangguan.</w:t>
      </w:r>
      <w:proofErr w:type="gramEnd"/>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lastRenderedPageBreak/>
        <w:t xml:space="preserve">Dari Abi Mas'ud Al-Anshari, bahwa Nabi </w:t>
      </w:r>
      <w:r w:rsidRPr="00932731">
        <w:rPr>
          <w:rFonts w:ascii="Bookman Old Style" w:hAnsi="Bookman Old Style"/>
          <w:i/>
          <w:iCs/>
        </w:rPr>
        <w:t>shallallahu alaihi wasallam</w:t>
      </w:r>
      <w:r w:rsidRPr="00932731">
        <w:rPr>
          <w:rFonts w:ascii="Bookman Old Style" w:hAnsi="Bookman Old Style" w:cs="Traditional Arabic"/>
        </w:rPr>
        <w:t xml:space="preserve"> bersabda: </w:t>
      </w:r>
    </w:p>
    <w:p w:rsidR="00187EF0" w:rsidRPr="00325F5A" w:rsidRDefault="009C7CDC" w:rsidP="009C7CDC">
      <w:pPr>
        <w:pStyle w:val="a"/>
        <w:rPr>
          <w:rtl/>
        </w:rPr>
      </w:pPr>
      <w:r>
        <w:rPr>
          <w:rFonts w:hint="cs"/>
          <w:rtl/>
        </w:rPr>
        <w:t>«</w:t>
      </w:r>
      <w:r w:rsidR="00187EF0" w:rsidRPr="00325F5A">
        <w:rPr>
          <w:rtl/>
        </w:rPr>
        <w:t>مَنْ قَرَأَ بِاْلآيَتَـيْنِ مِنَ آَخِـرِ سُـوْرَةِ اْلبَقَـرَةِ فِي لَيْلَةٍ كَفَتَاهُ</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"Barangsiapa yang membaca dua ayat dari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Al-Baqarah pada suatu malam, maka cukuplah baginya (untuk jaminan keselamatan</w:t>
      </w:r>
      <w:proofErr w:type="gramStart"/>
      <w:r w:rsidRPr="00932731">
        <w:rPr>
          <w:rFonts w:ascii="Bookman Old Style" w:hAnsi="Bookman Old Style" w:cs="Traditional Arabic"/>
        </w:rPr>
        <w:t>) "</w:t>
      </w:r>
      <w:proofErr w:type="gramEnd"/>
      <w:r w:rsidRPr="00932731">
        <w:rPr>
          <w:rStyle w:val="FootnoteReference"/>
          <w:rFonts w:ascii="Bookman Old Style" w:hAnsi="Bookman Old Style" w:cs="Traditional Arabic"/>
          <w:rtl/>
        </w:rPr>
        <w:footnoteReference w:id="13"/>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sym w:font="Wingdings 2" w:char="F041"/>
      </w:r>
      <w:r w:rsidRPr="00932731">
        <w:rPr>
          <w:rFonts w:ascii="Bookman Old Style" w:hAnsi="Bookman Old Style" w:cs="Traditional Arabic"/>
          <w:b/>
          <w:bCs/>
        </w:rPr>
        <w:t>Pengusir setan dari rumah selama tiga hari.</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Dari Nu'man bin Basyir radhillahu Ta'ala anhu ia berkata: Nabi </w:t>
      </w:r>
      <w:r w:rsidRPr="00932731">
        <w:rPr>
          <w:rFonts w:ascii="Bookman Old Style" w:hAnsi="Bookman Old Style"/>
          <w:i/>
          <w:iCs/>
        </w:rPr>
        <w:t>shallallahu alaihi wasallam</w:t>
      </w:r>
      <w:r w:rsidRPr="00932731">
        <w:rPr>
          <w:rFonts w:ascii="Bookman Old Style" w:hAnsi="Bookman Old Style"/>
        </w:rPr>
        <w:t xml:space="preserve"> </w:t>
      </w:r>
      <w:r w:rsidRPr="00932731">
        <w:rPr>
          <w:rFonts w:ascii="Bookman Old Style" w:hAnsi="Bookman Old Style" w:cs="Traditional Arabic"/>
        </w:rPr>
        <w:t>bersabda:</w:t>
      </w:r>
    </w:p>
    <w:p w:rsidR="00187EF0" w:rsidRPr="00325F5A" w:rsidRDefault="009C7CDC" w:rsidP="009C7CDC">
      <w:pPr>
        <w:pStyle w:val="a"/>
        <w:rPr>
          <w:rtl/>
        </w:rPr>
      </w:pPr>
      <w:r>
        <w:rPr>
          <w:rFonts w:hint="cs"/>
          <w:rtl/>
        </w:rPr>
        <w:t>«</w:t>
      </w:r>
      <w:r w:rsidR="00187EF0" w:rsidRPr="00325F5A">
        <w:rPr>
          <w:rtl/>
        </w:rPr>
        <w:t>إِنَّ اللهَ تَبَارَكَ وَتَعَالىَ كَتَبَ كِتَابًا قَـبْلَ أَنْ يَـخْلُقَ السَّموَاتِ وَاْلأَرْضِ بِأَلْفَي عَامٍ وَ أَنْـزَلَ مِنْـهُ آيَتَـيْنِ خَـتَمَ بِهِمَا سُـوْرَةَ الـْبَقـَرَةِ وَلاَ تُـقْرَآنِ فِي دَارٍ فَيَـقْرَبُهَا شَيْـطَانٌ ثَلاَثَ لَيَالٍ</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"Sesungguhnya Allah Yang Maha Tinggi telah menulis sebuah kitab dua ribu tahun sebelum menciptakan langit dan bumi, dan Dia menurunkan darinya dua ayat yang menjadi penutup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Al-Baqarah dan tidaklah keduanya dibaca pada sebuah rumah lalu setan (berani) mendekati rumah tersebut selama tiga hari"</w:t>
      </w:r>
      <w:r w:rsidRPr="00932731">
        <w:rPr>
          <w:rStyle w:val="FootnoteReference"/>
          <w:rFonts w:ascii="Bookman Old Style" w:hAnsi="Bookman Old Style" w:cs="Traditional Arabic"/>
        </w:rPr>
        <w:footnoteReference w:id="14"/>
      </w:r>
    </w:p>
    <w:p w:rsidR="00187EF0" w:rsidRPr="00932731" w:rsidRDefault="00187EF0" w:rsidP="00187EF0">
      <w:pPr>
        <w:bidi w:val="0"/>
        <w:spacing w:line="360" w:lineRule="auto"/>
        <w:ind w:firstLine="720"/>
        <w:jc w:val="lowKashida"/>
        <w:rPr>
          <w:rFonts w:ascii="Bookman Old Style" w:hAnsi="Bookman Old Style" w:cs="Traditional Arabic"/>
        </w:rPr>
      </w:pPr>
      <w:r w:rsidRPr="00932731">
        <w:rPr>
          <w:rFonts w:ascii="Bookman Old Style" w:hAnsi="Bookman Old Style" w:cs="Traditional Arabic"/>
        </w:rPr>
        <w:t>Catatan Penting</w:t>
      </w:r>
    </w:p>
    <w:p w:rsidR="00187EF0" w:rsidRDefault="00187EF0" w:rsidP="00187EF0">
      <w:pPr>
        <w:bidi w:val="0"/>
        <w:spacing w:line="360" w:lineRule="auto"/>
        <w:ind w:firstLine="720"/>
        <w:jc w:val="lowKashida"/>
        <w:rPr>
          <w:rFonts w:ascii="Bookman Old Style" w:hAnsi="Bookman Old Style" w:cs="Traditional Arabic"/>
        </w:rPr>
      </w:pPr>
      <w:r w:rsidRPr="00932731">
        <w:rPr>
          <w:rFonts w:ascii="Bookman Old Style" w:hAnsi="Bookman Old Style" w:cs="Traditional Arabic"/>
        </w:rPr>
        <w:t xml:space="preserve">Ali radhiallau anhu berkata: Aku tidak mengetahui seorangpun yang berakal akan tertidur sebelum ia membaca tiga ayat terakhir dari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Al-Baqarah</w:t>
      </w:r>
      <w:r w:rsidRPr="00932731">
        <w:rPr>
          <w:rStyle w:val="FootnoteReference"/>
          <w:rFonts w:ascii="Bookman Old Style" w:hAnsi="Bookman Old Style" w:cs="Traditional Arabic"/>
        </w:rPr>
        <w:footnoteReference w:id="15"/>
      </w:r>
      <w:r w:rsidRPr="00932731">
        <w:rPr>
          <w:rFonts w:ascii="Bookman Old Style" w:hAnsi="Bookman Old Style" w:cs="Traditional Arabic"/>
        </w:rPr>
        <w:t>.</w:t>
      </w:r>
    </w:p>
    <w:p w:rsidR="00C474FA" w:rsidRDefault="00C474FA" w:rsidP="0024148A">
      <w:pPr>
        <w:pStyle w:val="2"/>
      </w:pPr>
      <w:bookmarkStart w:id="8" w:name="_Toc470603460"/>
      <w:r w:rsidRPr="0024148A">
        <w:t xml:space="preserve">4. Membaca </w:t>
      </w:r>
      <w:proofErr w:type="gramStart"/>
      <w:r w:rsidRPr="0024148A">
        <w:t>surat</w:t>
      </w:r>
      <w:proofErr w:type="gramEnd"/>
      <w:r w:rsidRPr="0024148A">
        <w:t xml:space="preserve"> Al-Ikhlas dan Al-Mu'awwidzataini (surat Al-Falaq dan Al-Naas)</w:t>
      </w:r>
      <w:bookmarkEnd w:id="8"/>
    </w:p>
    <w:p w:rsidR="00C474FA" w:rsidRPr="009C7CDC" w:rsidRDefault="00C474FA" w:rsidP="00C474FA">
      <w:pPr>
        <w:jc w:val="both"/>
        <w:rPr>
          <w:rFonts w:ascii="Bookman Old Style" w:hAnsi="Bookman Old Style" w:cs="mylotus"/>
          <w:color w:val="000000"/>
          <w:rtl/>
        </w:rPr>
      </w:pPr>
      <w:r>
        <w:rPr>
          <w:rFonts w:ascii="Bookman Old Style" w:hAnsi="Bookman Old Style" w:cs="Traditional Arabic"/>
          <w:color w:val="000000"/>
          <w:szCs w:val="28"/>
          <w:shd w:val="clear" w:color="auto" w:fill="FFFFFF"/>
          <w:rtl/>
        </w:rPr>
        <w:t>﴿</w:t>
      </w:r>
      <w:r w:rsidRPr="008D57F7">
        <w:rPr>
          <w:rStyle w:val="Char0"/>
          <w:rFonts w:hint="eastAsia"/>
          <w:rtl/>
        </w:rPr>
        <w:t>قُلْ</w:t>
      </w:r>
      <w:r w:rsidRPr="008D57F7">
        <w:rPr>
          <w:rStyle w:val="Char0"/>
          <w:rtl/>
        </w:rPr>
        <w:t xml:space="preserve"> </w:t>
      </w:r>
      <w:r w:rsidRPr="008D57F7">
        <w:rPr>
          <w:rStyle w:val="Char0"/>
          <w:rFonts w:hint="eastAsia"/>
          <w:rtl/>
        </w:rPr>
        <w:t>هُوَ</w:t>
      </w:r>
      <w:r w:rsidRPr="008D57F7">
        <w:rPr>
          <w:rStyle w:val="Char0"/>
          <w:rtl/>
        </w:rPr>
        <w:t xml:space="preserve"> </w:t>
      </w:r>
      <w:r w:rsidRPr="008D57F7">
        <w:rPr>
          <w:rStyle w:val="Char0"/>
          <w:rFonts w:hint="eastAsia"/>
          <w:rtl/>
        </w:rPr>
        <w:t>اللَّهُ</w:t>
      </w:r>
      <w:r w:rsidRPr="008D57F7">
        <w:rPr>
          <w:rStyle w:val="Char0"/>
          <w:rtl/>
        </w:rPr>
        <w:t xml:space="preserve"> </w:t>
      </w:r>
      <w:r w:rsidRPr="008D57F7">
        <w:rPr>
          <w:rStyle w:val="Char0"/>
          <w:rFonts w:hint="eastAsia"/>
          <w:rtl/>
        </w:rPr>
        <w:t>أَحَدٌ</w:t>
      </w:r>
      <w:r w:rsidRPr="008D57F7">
        <w:rPr>
          <w:rStyle w:val="Char0"/>
          <w:rtl/>
        </w:rPr>
        <w:t xml:space="preserve">١ </w:t>
      </w:r>
      <w:r w:rsidRPr="008D57F7">
        <w:rPr>
          <w:rStyle w:val="Char0"/>
          <w:rFonts w:hint="eastAsia"/>
          <w:rtl/>
        </w:rPr>
        <w:t>اللَّهُ</w:t>
      </w:r>
      <w:r w:rsidRPr="008D57F7">
        <w:rPr>
          <w:rStyle w:val="Char0"/>
          <w:rtl/>
        </w:rPr>
        <w:t xml:space="preserve"> </w:t>
      </w:r>
      <w:r w:rsidRPr="008D57F7">
        <w:rPr>
          <w:rStyle w:val="Char0"/>
          <w:rFonts w:hint="eastAsia"/>
          <w:rtl/>
        </w:rPr>
        <w:t>الصَّمَدُ</w:t>
      </w:r>
      <w:r w:rsidRPr="008D57F7">
        <w:rPr>
          <w:rStyle w:val="Char0"/>
          <w:rtl/>
        </w:rPr>
        <w:t xml:space="preserve">٢ </w:t>
      </w:r>
      <w:r w:rsidRPr="008D57F7">
        <w:rPr>
          <w:rStyle w:val="Char0"/>
          <w:rFonts w:hint="eastAsia"/>
          <w:rtl/>
        </w:rPr>
        <w:t>لَمْ</w:t>
      </w:r>
      <w:r w:rsidRPr="008D57F7">
        <w:rPr>
          <w:rStyle w:val="Char0"/>
          <w:rtl/>
        </w:rPr>
        <w:t xml:space="preserve"> </w:t>
      </w:r>
      <w:r w:rsidRPr="008D57F7">
        <w:rPr>
          <w:rStyle w:val="Char0"/>
          <w:rFonts w:hint="eastAsia"/>
          <w:rtl/>
        </w:rPr>
        <w:t>يَلِدْ</w:t>
      </w:r>
      <w:r w:rsidRPr="008D57F7">
        <w:rPr>
          <w:rStyle w:val="Char0"/>
          <w:rtl/>
        </w:rPr>
        <w:t xml:space="preserve"> </w:t>
      </w:r>
      <w:r w:rsidRPr="008D57F7">
        <w:rPr>
          <w:rStyle w:val="Char0"/>
          <w:rFonts w:hint="eastAsia"/>
          <w:rtl/>
        </w:rPr>
        <w:t>وَلَمْ</w:t>
      </w:r>
      <w:r w:rsidRPr="008D57F7">
        <w:rPr>
          <w:rStyle w:val="Char0"/>
          <w:rtl/>
        </w:rPr>
        <w:t xml:space="preserve"> </w:t>
      </w:r>
      <w:r w:rsidRPr="008D57F7">
        <w:rPr>
          <w:rStyle w:val="Char0"/>
          <w:rFonts w:hint="eastAsia"/>
          <w:rtl/>
        </w:rPr>
        <w:t>يُولَدْ</w:t>
      </w:r>
      <w:r w:rsidRPr="008D57F7">
        <w:rPr>
          <w:rStyle w:val="Char0"/>
          <w:rtl/>
        </w:rPr>
        <w:t xml:space="preserve">٣ </w:t>
      </w:r>
      <w:r w:rsidRPr="008D57F7">
        <w:rPr>
          <w:rStyle w:val="Char0"/>
          <w:rFonts w:hint="eastAsia"/>
          <w:rtl/>
        </w:rPr>
        <w:t>وَلَمْ</w:t>
      </w:r>
      <w:r w:rsidRPr="008D57F7">
        <w:rPr>
          <w:rStyle w:val="Char0"/>
          <w:rtl/>
        </w:rPr>
        <w:t xml:space="preserve"> </w:t>
      </w:r>
      <w:r w:rsidRPr="008D57F7">
        <w:rPr>
          <w:rStyle w:val="Char0"/>
          <w:rFonts w:hint="eastAsia"/>
          <w:rtl/>
        </w:rPr>
        <w:t>يَكُنْ</w:t>
      </w:r>
      <w:r w:rsidRPr="008D57F7">
        <w:rPr>
          <w:rStyle w:val="Char0"/>
          <w:rtl/>
        </w:rPr>
        <w:t xml:space="preserve"> </w:t>
      </w:r>
      <w:r w:rsidRPr="008D57F7">
        <w:rPr>
          <w:rStyle w:val="Char0"/>
          <w:rFonts w:hint="eastAsia"/>
          <w:rtl/>
        </w:rPr>
        <w:t>لَهُ</w:t>
      </w:r>
      <w:r w:rsidRPr="008D57F7">
        <w:rPr>
          <w:rStyle w:val="Char0"/>
          <w:rtl/>
        </w:rPr>
        <w:t xml:space="preserve"> </w:t>
      </w:r>
      <w:r w:rsidRPr="008D57F7">
        <w:rPr>
          <w:rStyle w:val="Char0"/>
          <w:rFonts w:hint="eastAsia"/>
          <w:rtl/>
        </w:rPr>
        <w:t>كُفُوًا</w:t>
      </w:r>
      <w:r w:rsidRPr="008D57F7">
        <w:rPr>
          <w:rStyle w:val="Char0"/>
          <w:rtl/>
        </w:rPr>
        <w:t xml:space="preserve"> </w:t>
      </w:r>
      <w:r w:rsidRPr="008D57F7">
        <w:rPr>
          <w:rStyle w:val="Char0"/>
          <w:rFonts w:hint="eastAsia"/>
          <w:rtl/>
        </w:rPr>
        <w:t>أَحَدٌ</w:t>
      </w:r>
      <w:r w:rsidRPr="008D57F7">
        <w:rPr>
          <w:rStyle w:val="Char0"/>
          <w:rtl/>
        </w:rPr>
        <w:t>٤</w:t>
      </w:r>
      <w:r>
        <w:rPr>
          <w:rFonts w:ascii="Bookman Old Style" w:hAnsi="Bookman Old Style" w:cs="Traditional Arabic"/>
          <w:color w:val="000000"/>
          <w:szCs w:val="28"/>
          <w:shd w:val="clear" w:color="auto" w:fill="FFFFFF"/>
          <w:rtl/>
        </w:rPr>
        <w:t>﴾</w:t>
      </w:r>
      <w:r w:rsidRPr="008D57F7">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الإخلاص</w:t>
      </w:r>
      <w:r>
        <w:rPr>
          <w:rFonts w:ascii="Bookman Old Style" w:hAnsi="Bookman Old Style" w:cs="mylotus"/>
          <w:color w:val="000000"/>
          <w:shd w:val="clear" w:color="auto" w:fill="FFFFFF"/>
          <w:rtl/>
        </w:rPr>
        <w:t>: 1-4]</w:t>
      </w:r>
    </w:p>
    <w:p w:rsidR="00C474FA" w:rsidRPr="00F00484" w:rsidRDefault="00C474FA" w:rsidP="00C474FA">
      <w:pPr>
        <w:spacing w:line="360" w:lineRule="auto"/>
        <w:jc w:val="lowKashida"/>
        <w:rPr>
          <w:rFonts w:ascii="Bookman Old Style" w:hAnsi="Bookman Old Style" w:cs="Traditional Arabic"/>
          <w:rtl/>
        </w:rPr>
      </w:pPr>
    </w:p>
    <w:p w:rsidR="00C474FA" w:rsidRPr="00F00484"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i/>
          <w:iCs/>
        </w:rPr>
        <w:t xml:space="preserve">"Katakanlah: "Dialah Allah, Yang Maha Esa. Allah adalah Tuhan yang bergantung kepada-Nya segala sesuatu.Dia tiada beranak dan tiada </w:t>
      </w:r>
      <w:r w:rsidRPr="00F00484">
        <w:rPr>
          <w:rFonts w:ascii="Bookman Old Style" w:hAnsi="Bookman Old Style" w:cs="Traditional Arabic"/>
          <w:i/>
          <w:iCs/>
        </w:rPr>
        <w:lastRenderedPageBreak/>
        <w:t>pula</w:t>
      </w:r>
      <w:r w:rsidRPr="00F00484">
        <w:rPr>
          <w:rFonts w:ascii="Bookman Old Style" w:hAnsi="Bookman Old Style" w:cs="Traditional Arabic"/>
        </w:rPr>
        <w:t xml:space="preserve"> </w:t>
      </w:r>
      <w:r w:rsidRPr="00F00484">
        <w:rPr>
          <w:rFonts w:ascii="Bookman Old Style" w:hAnsi="Bookman Old Style" w:cs="Traditional Arabic"/>
          <w:i/>
          <w:iCs/>
        </w:rPr>
        <w:t>diperanakkan, dan tidak</w:t>
      </w:r>
      <w:r w:rsidRPr="00F00484">
        <w:rPr>
          <w:rFonts w:ascii="Bookman Old Style" w:hAnsi="Bookman Old Style" w:cs="Traditional Arabic"/>
        </w:rPr>
        <w:t xml:space="preserve"> </w:t>
      </w:r>
      <w:r w:rsidRPr="00F00484">
        <w:rPr>
          <w:rFonts w:ascii="Bookman Old Style" w:hAnsi="Bookman Old Style" w:cs="Traditional Arabic"/>
          <w:i/>
          <w:iCs/>
        </w:rPr>
        <w:t>ada seorangpun yang setara dengan Dia"</w:t>
      </w:r>
      <w:r w:rsidRPr="00F00484">
        <w:rPr>
          <w:rFonts w:ascii="Bookman Old Style" w:hAnsi="Bookman Old Style" w:cs="Traditional Arabic"/>
        </w:rPr>
        <w:t xml:space="preserve"> QS. Al-Iklash: 1-4</w:t>
      </w:r>
    </w:p>
    <w:p w:rsidR="00C474FA" w:rsidRPr="00F00484" w:rsidRDefault="00C474FA" w:rsidP="00C474FA">
      <w:pPr>
        <w:jc w:val="both"/>
        <w:rPr>
          <w:rFonts w:ascii="Bookman Old Style" w:hAnsi="Bookman Old Style" w:cs="Traditional Arabic"/>
        </w:rPr>
      </w:pPr>
      <w:r>
        <w:rPr>
          <w:rFonts w:ascii="Bookman Old Style" w:hAnsi="Bookman Old Style" w:cs="Traditional Arabic"/>
          <w:color w:val="000000"/>
          <w:szCs w:val="28"/>
          <w:shd w:val="clear" w:color="auto" w:fill="FFFFFF"/>
          <w:rtl/>
        </w:rPr>
        <w:t>﴿</w:t>
      </w:r>
      <w:r w:rsidRPr="008D57F7">
        <w:rPr>
          <w:rStyle w:val="Char0"/>
          <w:rFonts w:hint="eastAsia"/>
          <w:rtl/>
        </w:rPr>
        <w:t>قُلْ</w:t>
      </w:r>
      <w:r w:rsidRPr="008D57F7">
        <w:rPr>
          <w:rStyle w:val="Char0"/>
          <w:rtl/>
        </w:rPr>
        <w:t xml:space="preserve"> </w:t>
      </w:r>
      <w:r w:rsidRPr="008D57F7">
        <w:rPr>
          <w:rStyle w:val="Char0"/>
          <w:rFonts w:hint="eastAsia"/>
          <w:rtl/>
        </w:rPr>
        <w:t>أَعُوذُ</w:t>
      </w:r>
      <w:r w:rsidRPr="008D57F7">
        <w:rPr>
          <w:rStyle w:val="Char0"/>
          <w:rtl/>
        </w:rPr>
        <w:t xml:space="preserve"> </w:t>
      </w:r>
      <w:r w:rsidRPr="008D57F7">
        <w:rPr>
          <w:rStyle w:val="Char0"/>
          <w:rFonts w:hint="eastAsia"/>
          <w:rtl/>
        </w:rPr>
        <w:t>بِرَبِّ</w:t>
      </w:r>
      <w:r w:rsidRPr="008D57F7">
        <w:rPr>
          <w:rStyle w:val="Char0"/>
          <w:rtl/>
        </w:rPr>
        <w:t xml:space="preserve"> </w:t>
      </w:r>
      <w:r w:rsidRPr="008D57F7">
        <w:rPr>
          <w:rStyle w:val="Char0"/>
          <w:rFonts w:hint="eastAsia"/>
          <w:rtl/>
        </w:rPr>
        <w:t>الْفَلَقِ</w:t>
      </w:r>
      <w:r w:rsidRPr="008D57F7">
        <w:rPr>
          <w:rStyle w:val="Char0"/>
          <w:rtl/>
        </w:rPr>
        <w:t xml:space="preserve">١ </w:t>
      </w:r>
      <w:r w:rsidRPr="008D57F7">
        <w:rPr>
          <w:rStyle w:val="Char0"/>
          <w:rFonts w:hint="eastAsia"/>
          <w:rtl/>
        </w:rPr>
        <w:t>مِنْ</w:t>
      </w:r>
      <w:r w:rsidRPr="008D57F7">
        <w:rPr>
          <w:rStyle w:val="Char0"/>
          <w:rtl/>
        </w:rPr>
        <w:t xml:space="preserve"> </w:t>
      </w:r>
      <w:r w:rsidRPr="008D57F7">
        <w:rPr>
          <w:rStyle w:val="Char0"/>
          <w:rFonts w:hint="eastAsia"/>
          <w:rtl/>
        </w:rPr>
        <w:t>شَرِّ</w:t>
      </w:r>
      <w:r w:rsidRPr="008D57F7">
        <w:rPr>
          <w:rStyle w:val="Char0"/>
          <w:rtl/>
        </w:rPr>
        <w:t xml:space="preserve"> </w:t>
      </w:r>
      <w:r w:rsidRPr="008D57F7">
        <w:rPr>
          <w:rStyle w:val="Char0"/>
          <w:rFonts w:hint="eastAsia"/>
          <w:rtl/>
        </w:rPr>
        <w:t>مَا</w:t>
      </w:r>
      <w:r w:rsidRPr="008D57F7">
        <w:rPr>
          <w:rStyle w:val="Char0"/>
          <w:rtl/>
        </w:rPr>
        <w:t xml:space="preserve"> </w:t>
      </w:r>
      <w:r w:rsidRPr="008D57F7">
        <w:rPr>
          <w:rStyle w:val="Char0"/>
          <w:rFonts w:hint="eastAsia"/>
          <w:rtl/>
        </w:rPr>
        <w:t>خَلَقَ</w:t>
      </w:r>
      <w:r w:rsidRPr="008D57F7">
        <w:rPr>
          <w:rStyle w:val="Char0"/>
          <w:rtl/>
        </w:rPr>
        <w:t xml:space="preserve">٢ </w:t>
      </w:r>
      <w:r w:rsidRPr="008D57F7">
        <w:rPr>
          <w:rStyle w:val="Char0"/>
          <w:rFonts w:hint="eastAsia"/>
          <w:rtl/>
        </w:rPr>
        <w:t>وَمِنْ</w:t>
      </w:r>
      <w:r w:rsidRPr="008D57F7">
        <w:rPr>
          <w:rStyle w:val="Char0"/>
          <w:rtl/>
        </w:rPr>
        <w:t xml:space="preserve"> </w:t>
      </w:r>
      <w:r w:rsidRPr="008D57F7">
        <w:rPr>
          <w:rStyle w:val="Char0"/>
          <w:rFonts w:hint="eastAsia"/>
          <w:rtl/>
        </w:rPr>
        <w:t>شَرِّ</w:t>
      </w:r>
      <w:r w:rsidRPr="008D57F7">
        <w:rPr>
          <w:rStyle w:val="Char0"/>
          <w:rtl/>
        </w:rPr>
        <w:t xml:space="preserve"> </w:t>
      </w:r>
      <w:r w:rsidRPr="008D57F7">
        <w:rPr>
          <w:rStyle w:val="Char0"/>
          <w:rFonts w:hint="eastAsia"/>
          <w:rtl/>
        </w:rPr>
        <w:t>غَاسِقٍ</w:t>
      </w:r>
      <w:r w:rsidRPr="008D57F7">
        <w:rPr>
          <w:rStyle w:val="Char0"/>
          <w:rtl/>
        </w:rPr>
        <w:t xml:space="preserve"> </w:t>
      </w:r>
      <w:r w:rsidRPr="008D57F7">
        <w:rPr>
          <w:rStyle w:val="Char0"/>
          <w:rFonts w:hint="eastAsia"/>
          <w:rtl/>
        </w:rPr>
        <w:t>إِذَا</w:t>
      </w:r>
      <w:r w:rsidRPr="008D57F7">
        <w:rPr>
          <w:rStyle w:val="Char0"/>
          <w:rtl/>
        </w:rPr>
        <w:t xml:space="preserve"> </w:t>
      </w:r>
      <w:r w:rsidRPr="008D57F7">
        <w:rPr>
          <w:rStyle w:val="Char0"/>
          <w:rFonts w:hint="eastAsia"/>
          <w:rtl/>
        </w:rPr>
        <w:t>وَقَبَ</w:t>
      </w:r>
      <w:r w:rsidRPr="008D57F7">
        <w:rPr>
          <w:rStyle w:val="Char0"/>
          <w:rtl/>
        </w:rPr>
        <w:t xml:space="preserve">٣ </w:t>
      </w:r>
      <w:r w:rsidRPr="008D57F7">
        <w:rPr>
          <w:rStyle w:val="Char0"/>
          <w:rFonts w:hint="eastAsia"/>
          <w:rtl/>
        </w:rPr>
        <w:t>وَمِنْ</w:t>
      </w:r>
      <w:r w:rsidRPr="008D57F7">
        <w:rPr>
          <w:rStyle w:val="Char0"/>
          <w:rtl/>
        </w:rPr>
        <w:t xml:space="preserve"> </w:t>
      </w:r>
      <w:r w:rsidRPr="008D57F7">
        <w:rPr>
          <w:rStyle w:val="Char0"/>
          <w:rFonts w:hint="eastAsia"/>
          <w:rtl/>
        </w:rPr>
        <w:t>شَرِّ</w:t>
      </w:r>
      <w:r w:rsidRPr="008D57F7">
        <w:rPr>
          <w:rStyle w:val="Char0"/>
          <w:rtl/>
        </w:rPr>
        <w:t xml:space="preserve"> </w:t>
      </w:r>
      <w:r w:rsidRPr="008D57F7">
        <w:rPr>
          <w:rStyle w:val="Char0"/>
          <w:rFonts w:hint="eastAsia"/>
          <w:rtl/>
        </w:rPr>
        <w:t>النَّفَّاثَاتِ</w:t>
      </w:r>
      <w:r w:rsidRPr="008D57F7">
        <w:rPr>
          <w:rStyle w:val="Char0"/>
          <w:rtl/>
        </w:rPr>
        <w:t xml:space="preserve"> </w:t>
      </w:r>
      <w:r w:rsidRPr="008D57F7">
        <w:rPr>
          <w:rStyle w:val="Char0"/>
          <w:rFonts w:hint="eastAsia"/>
          <w:rtl/>
        </w:rPr>
        <w:t>فِي</w:t>
      </w:r>
      <w:r w:rsidRPr="008D57F7">
        <w:rPr>
          <w:rStyle w:val="Char0"/>
          <w:rtl/>
        </w:rPr>
        <w:t xml:space="preserve"> </w:t>
      </w:r>
      <w:r w:rsidRPr="008D57F7">
        <w:rPr>
          <w:rStyle w:val="Char0"/>
          <w:rFonts w:hint="eastAsia"/>
          <w:rtl/>
        </w:rPr>
        <w:t>الْعُقَدِ</w:t>
      </w:r>
      <w:r w:rsidRPr="008D57F7">
        <w:rPr>
          <w:rStyle w:val="Char0"/>
          <w:rtl/>
        </w:rPr>
        <w:t xml:space="preserve">٤ </w:t>
      </w:r>
      <w:r w:rsidRPr="008D57F7">
        <w:rPr>
          <w:rStyle w:val="Char0"/>
          <w:rFonts w:hint="eastAsia"/>
          <w:rtl/>
        </w:rPr>
        <w:t>وَمِنْ</w:t>
      </w:r>
      <w:r w:rsidRPr="008D57F7">
        <w:rPr>
          <w:rStyle w:val="Char0"/>
          <w:rtl/>
        </w:rPr>
        <w:t xml:space="preserve"> </w:t>
      </w:r>
      <w:r w:rsidRPr="008D57F7">
        <w:rPr>
          <w:rStyle w:val="Char0"/>
          <w:rFonts w:hint="eastAsia"/>
          <w:rtl/>
        </w:rPr>
        <w:t>شَرِّ</w:t>
      </w:r>
      <w:r w:rsidRPr="008D57F7">
        <w:rPr>
          <w:rStyle w:val="Char0"/>
          <w:rtl/>
        </w:rPr>
        <w:t xml:space="preserve"> </w:t>
      </w:r>
      <w:r w:rsidRPr="008D57F7">
        <w:rPr>
          <w:rStyle w:val="Char0"/>
          <w:rFonts w:hint="eastAsia"/>
          <w:rtl/>
        </w:rPr>
        <w:t>حَاسِدٍ</w:t>
      </w:r>
      <w:r w:rsidRPr="008D57F7">
        <w:rPr>
          <w:rStyle w:val="Char0"/>
          <w:rtl/>
        </w:rPr>
        <w:t xml:space="preserve"> </w:t>
      </w:r>
      <w:r w:rsidRPr="008D57F7">
        <w:rPr>
          <w:rStyle w:val="Char0"/>
          <w:rFonts w:hint="eastAsia"/>
          <w:rtl/>
        </w:rPr>
        <w:t>إِذَا</w:t>
      </w:r>
      <w:r w:rsidRPr="008D57F7">
        <w:rPr>
          <w:rStyle w:val="Char0"/>
          <w:rtl/>
        </w:rPr>
        <w:t xml:space="preserve"> </w:t>
      </w:r>
      <w:r w:rsidRPr="008D57F7">
        <w:rPr>
          <w:rStyle w:val="Char0"/>
          <w:rFonts w:hint="eastAsia"/>
          <w:rtl/>
        </w:rPr>
        <w:t>حَسَدَ</w:t>
      </w:r>
      <w:r w:rsidRPr="008D57F7">
        <w:rPr>
          <w:rStyle w:val="Char0"/>
          <w:rtl/>
        </w:rPr>
        <w:t>٥</w:t>
      </w:r>
      <w:r>
        <w:rPr>
          <w:rFonts w:ascii="Bookman Old Style" w:hAnsi="Bookman Old Style" w:cs="Traditional Arabic"/>
          <w:color w:val="000000"/>
          <w:szCs w:val="28"/>
          <w:shd w:val="clear" w:color="auto" w:fill="FFFFFF"/>
          <w:rtl/>
        </w:rPr>
        <w:t>﴾</w:t>
      </w:r>
      <w:r w:rsidRPr="008D57F7">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الفلق</w:t>
      </w:r>
      <w:r>
        <w:rPr>
          <w:rFonts w:ascii="Bookman Old Style" w:hAnsi="Bookman Old Style" w:cs="mylotus"/>
          <w:color w:val="000000"/>
          <w:shd w:val="clear" w:color="auto" w:fill="FFFFFF"/>
          <w:rtl/>
        </w:rPr>
        <w:t>: 1-5]</w:t>
      </w:r>
    </w:p>
    <w:p w:rsidR="00C474FA" w:rsidRPr="00F00484"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i/>
          <w:iCs/>
        </w:rPr>
        <w:t>Katakalanlah: "Aku berlindung kepada Tuhan yang menguasai subuh, dari kejahatan mahluk-Nya, dan dari kejahatan malam apabila telah gelap gulita, dan dari kejahatan malam apabila telah gelap gulita, dan dari kejahatan</w:t>
      </w:r>
      <w:r w:rsidRPr="00F00484">
        <w:rPr>
          <w:rFonts w:ascii="Bookman Old Style" w:hAnsi="Bookman Old Style" w:cs="Traditional Arabic"/>
        </w:rPr>
        <w:t xml:space="preserve"> </w:t>
      </w:r>
      <w:r w:rsidRPr="00F00484">
        <w:rPr>
          <w:rFonts w:ascii="Bookman Old Style" w:hAnsi="Bookman Old Style" w:cs="Traditional Arabic"/>
          <w:i/>
          <w:iCs/>
        </w:rPr>
        <w:t>wanita-wanita tikang sihir yang</w:t>
      </w:r>
      <w:r w:rsidRPr="00F00484">
        <w:rPr>
          <w:rFonts w:ascii="Bookman Old Style" w:hAnsi="Bookman Old Style" w:cs="Traditional Arabic"/>
        </w:rPr>
        <w:t xml:space="preserve"> </w:t>
      </w:r>
      <w:r w:rsidRPr="00F00484">
        <w:rPr>
          <w:rFonts w:ascii="Bookman Old Style" w:hAnsi="Bookman Old Style" w:cs="Traditional Arabic"/>
          <w:i/>
          <w:iCs/>
        </w:rPr>
        <w:t>menghembus pada buhul-buhul dan dari kejahatan orang yang dengaki apabila ia dengki".</w:t>
      </w:r>
      <w:r w:rsidRPr="00F00484">
        <w:rPr>
          <w:rFonts w:ascii="Bookman Old Style" w:hAnsi="Bookman Old Style" w:cs="Traditional Arabic"/>
        </w:rPr>
        <w:t xml:space="preserve"> QS. Al-Falaq: 1-5</w:t>
      </w:r>
    </w:p>
    <w:p w:rsidR="00C474FA" w:rsidRPr="00ED2D2D" w:rsidRDefault="00C474FA" w:rsidP="00C474FA">
      <w:pPr>
        <w:jc w:val="both"/>
        <w:rPr>
          <w:rFonts w:ascii="Bookman Old Style" w:hAnsi="Bookman Old Style" w:cs="Traditional Arabic"/>
          <w:b/>
          <w:bCs/>
          <w:sz w:val="36"/>
          <w:szCs w:val="36"/>
          <w:rtl/>
        </w:rPr>
      </w:pPr>
      <w:r>
        <w:rPr>
          <w:rFonts w:ascii="Bookman Old Style" w:hAnsi="Bookman Old Style" w:cs="Traditional Arabic"/>
          <w:b/>
          <w:color w:val="000000"/>
          <w:sz w:val="36"/>
          <w:szCs w:val="28"/>
          <w:shd w:val="clear" w:color="auto" w:fill="FFFFFF"/>
          <w:rtl/>
        </w:rPr>
        <w:t>﴿</w:t>
      </w:r>
      <w:r w:rsidRPr="008D57F7">
        <w:rPr>
          <w:rStyle w:val="Char0"/>
          <w:rFonts w:hint="eastAsia"/>
          <w:rtl/>
        </w:rPr>
        <w:t>قُلْ</w:t>
      </w:r>
      <w:r w:rsidRPr="008D57F7">
        <w:rPr>
          <w:rStyle w:val="Char0"/>
          <w:rtl/>
        </w:rPr>
        <w:t xml:space="preserve"> </w:t>
      </w:r>
      <w:r w:rsidRPr="008D57F7">
        <w:rPr>
          <w:rStyle w:val="Char0"/>
          <w:rFonts w:hint="eastAsia"/>
          <w:rtl/>
        </w:rPr>
        <w:t>أَعُوذُ</w:t>
      </w:r>
      <w:r w:rsidRPr="008D57F7">
        <w:rPr>
          <w:rStyle w:val="Char0"/>
          <w:rtl/>
        </w:rPr>
        <w:t xml:space="preserve"> </w:t>
      </w:r>
      <w:r w:rsidRPr="008D57F7">
        <w:rPr>
          <w:rStyle w:val="Char0"/>
          <w:rFonts w:hint="eastAsia"/>
          <w:rtl/>
        </w:rPr>
        <w:t>بِرَبِّ</w:t>
      </w:r>
      <w:r w:rsidRPr="008D57F7">
        <w:rPr>
          <w:rStyle w:val="Char0"/>
          <w:rtl/>
        </w:rPr>
        <w:t xml:space="preserve"> </w:t>
      </w:r>
      <w:r w:rsidRPr="008D57F7">
        <w:rPr>
          <w:rStyle w:val="Char0"/>
          <w:rFonts w:hint="eastAsia"/>
          <w:rtl/>
        </w:rPr>
        <w:t>النَّاسِ</w:t>
      </w:r>
      <w:r w:rsidRPr="008D57F7">
        <w:rPr>
          <w:rStyle w:val="Char0"/>
          <w:rtl/>
        </w:rPr>
        <w:t xml:space="preserve">١ </w:t>
      </w:r>
      <w:r w:rsidRPr="008D57F7">
        <w:rPr>
          <w:rStyle w:val="Char0"/>
          <w:rFonts w:hint="eastAsia"/>
          <w:rtl/>
        </w:rPr>
        <w:t>مَلِكِ</w:t>
      </w:r>
      <w:r w:rsidRPr="008D57F7">
        <w:rPr>
          <w:rStyle w:val="Char0"/>
          <w:rtl/>
        </w:rPr>
        <w:t xml:space="preserve"> </w:t>
      </w:r>
      <w:r w:rsidRPr="008D57F7">
        <w:rPr>
          <w:rStyle w:val="Char0"/>
          <w:rFonts w:hint="eastAsia"/>
          <w:rtl/>
        </w:rPr>
        <w:t>النَّاسِ</w:t>
      </w:r>
      <w:r w:rsidRPr="008D57F7">
        <w:rPr>
          <w:rStyle w:val="Char0"/>
          <w:rtl/>
        </w:rPr>
        <w:t xml:space="preserve">٢ </w:t>
      </w:r>
      <w:r w:rsidRPr="008D57F7">
        <w:rPr>
          <w:rStyle w:val="Char0"/>
          <w:rFonts w:hint="eastAsia"/>
          <w:rtl/>
        </w:rPr>
        <w:t>إِلَهِ</w:t>
      </w:r>
      <w:r w:rsidRPr="008D57F7">
        <w:rPr>
          <w:rStyle w:val="Char0"/>
          <w:rtl/>
        </w:rPr>
        <w:t xml:space="preserve"> </w:t>
      </w:r>
      <w:r w:rsidRPr="008D57F7">
        <w:rPr>
          <w:rStyle w:val="Char0"/>
          <w:rFonts w:hint="eastAsia"/>
          <w:rtl/>
        </w:rPr>
        <w:t>النَّاسِ</w:t>
      </w:r>
      <w:r w:rsidRPr="008D57F7">
        <w:rPr>
          <w:rStyle w:val="Char0"/>
          <w:rtl/>
        </w:rPr>
        <w:t xml:space="preserve">٣ </w:t>
      </w:r>
      <w:r w:rsidRPr="008D57F7">
        <w:rPr>
          <w:rStyle w:val="Char0"/>
          <w:rFonts w:hint="eastAsia"/>
          <w:rtl/>
        </w:rPr>
        <w:t>مِنْ</w:t>
      </w:r>
      <w:r w:rsidRPr="008D57F7">
        <w:rPr>
          <w:rStyle w:val="Char0"/>
          <w:rtl/>
        </w:rPr>
        <w:t xml:space="preserve"> </w:t>
      </w:r>
      <w:r w:rsidRPr="008D57F7">
        <w:rPr>
          <w:rStyle w:val="Char0"/>
          <w:rFonts w:hint="eastAsia"/>
          <w:rtl/>
        </w:rPr>
        <w:t>شَرِّ</w:t>
      </w:r>
      <w:r w:rsidRPr="008D57F7">
        <w:rPr>
          <w:rStyle w:val="Char0"/>
          <w:rtl/>
        </w:rPr>
        <w:t xml:space="preserve"> </w:t>
      </w:r>
      <w:r w:rsidRPr="008D57F7">
        <w:rPr>
          <w:rStyle w:val="Char0"/>
          <w:rFonts w:hint="eastAsia"/>
          <w:rtl/>
        </w:rPr>
        <w:t>الْوَسْوَاسِ</w:t>
      </w:r>
      <w:r w:rsidRPr="008D57F7">
        <w:rPr>
          <w:rStyle w:val="Char0"/>
          <w:rtl/>
        </w:rPr>
        <w:t xml:space="preserve"> </w:t>
      </w:r>
      <w:r w:rsidRPr="008D57F7">
        <w:rPr>
          <w:rStyle w:val="Char0"/>
          <w:rFonts w:hint="eastAsia"/>
          <w:rtl/>
        </w:rPr>
        <w:t>الْخَنَّاسِ</w:t>
      </w:r>
      <w:r w:rsidRPr="008D57F7">
        <w:rPr>
          <w:rStyle w:val="Char0"/>
          <w:rtl/>
        </w:rPr>
        <w:t xml:space="preserve">٤ </w:t>
      </w:r>
      <w:r w:rsidRPr="008D57F7">
        <w:rPr>
          <w:rStyle w:val="Char0"/>
          <w:rFonts w:hint="eastAsia"/>
          <w:rtl/>
        </w:rPr>
        <w:t>الَّذِي</w:t>
      </w:r>
      <w:r w:rsidRPr="008D57F7">
        <w:rPr>
          <w:rStyle w:val="Char0"/>
          <w:rtl/>
        </w:rPr>
        <w:t xml:space="preserve"> </w:t>
      </w:r>
      <w:r w:rsidRPr="008D57F7">
        <w:rPr>
          <w:rStyle w:val="Char0"/>
          <w:rFonts w:hint="eastAsia"/>
          <w:rtl/>
        </w:rPr>
        <w:t>يُوَسْوِسُ</w:t>
      </w:r>
      <w:r w:rsidRPr="008D57F7">
        <w:rPr>
          <w:rStyle w:val="Char0"/>
          <w:rtl/>
        </w:rPr>
        <w:t xml:space="preserve"> </w:t>
      </w:r>
      <w:r w:rsidRPr="008D57F7">
        <w:rPr>
          <w:rStyle w:val="Char0"/>
          <w:rFonts w:hint="eastAsia"/>
          <w:rtl/>
        </w:rPr>
        <w:t>فِي</w:t>
      </w:r>
      <w:r w:rsidRPr="008D57F7">
        <w:rPr>
          <w:rStyle w:val="Char0"/>
          <w:rtl/>
        </w:rPr>
        <w:t xml:space="preserve"> </w:t>
      </w:r>
      <w:r w:rsidRPr="008D57F7">
        <w:rPr>
          <w:rStyle w:val="Char0"/>
          <w:rFonts w:hint="eastAsia"/>
          <w:rtl/>
        </w:rPr>
        <w:t>صُدُورِ</w:t>
      </w:r>
      <w:r w:rsidRPr="008D57F7">
        <w:rPr>
          <w:rStyle w:val="Char0"/>
          <w:rtl/>
        </w:rPr>
        <w:t xml:space="preserve"> </w:t>
      </w:r>
      <w:r w:rsidRPr="008D57F7">
        <w:rPr>
          <w:rStyle w:val="Char0"/>
          <w:rFonts w:hint="eastAsia"/>
          <w:rtl/>
        </w:rPr>
        <w:t>النَّاسِ</w:t>
      </w:r>
      <w:r w:rsidRPr="008D57F7">
        <w:rPr>
          <w:rStyle w:val="Char0"/>
          <w:rtl/>
        </w:rPr>
        <w:t xml:space="preserve">٥ </w:t>
      </w:r>
      <w:r w:rsidRPr="008D57F7">
        <w:rPr>
          <w:rStyle w:val="Char0"/>
          <w:rFonts w:hint="eastAsia"/>
          <w:rtl/>
        </w:rPr>
        <w:t>مِنَ</w:t>
      </w:r>
      <w:r w:rsidRPr="008D57F7">
        <w:rPr>
          <w:rStyle w:val="Char0"/>
          <w:rtl/>
        </w:rPr>
        <w:t xml:space="preserve"> </w:t>
      </w:r>
      <w:r w:rsidRPr="008D57F7">
        <w:rPr>
          <w:rStyle w:val="Char0"/>
          <w:rFonts w:hint="eastAsia"/>
          <w:rtl/>
        </w:rPr>
        <w:t>الْجِنَّةِ</w:t>
      </w:r>
      <w:r w:rsidRPr="008D57F7">
        <w:rPr>
          <w:rStyle w:val="Char0"/>
          <w:rtl/>
        </w:rPr>
        <w:t xml:space="preserve"> </w:t>
      </w:r>
      <w:r w:rsidRPr="008D57F7">
        <w:rPr>
          <w:rStyle w:val="Char0"/>
          <w:rFonts w:hint="eastAsia"/>
          <w:rtl/>
        </w:rPr>
        <w:t>وَالنَّاسِ</w:t>
      </w:r>
      <w:r w:rsidRPr="008D57F7">
        <w:rPr>
          <w:rStyle w:val="Char0"/>
          <w:rtl/>
        </w:rPr>
        <w:t>٦</w:t>
      </w:r>
      <w:r>
        <w:rPr>
          <w:rFonts w:ascii="Bookman Old Style" w:hAnsi="Bookman Old Style" w:cs="Traditional Arabic"/>
          <w:b/>
          <w:color w:val="000000"/>
          <w:sz w:val="36"/>
          <w:szCs w:val="28"/>
          <w:shd w:val="clear" w:color="auto" w:fill="FFFFFF"/>
          <w:rtl/>
        </w:rPr>
        <w:t>﴾</w:t>
      </w:r>
      <w:r w:rsidRPr="008D57F7">
        <w:rPr>
          <w:rStyle w:val="Char0"/>
          <w:rtl/>
        </w:rPr>
        <w:t xml:space="preserve"> </w:t>
      </w:r>
      <w:r>
        <w:rPr>
          <w:rFonts w:ascii="Bookman Old Style" w:hAnsi="Bookman Old Style" w:cs="mylotus"/>
          <w:b/>
          <w:color w:val="000000"/>
          <w:sz w:val="36"/>
          <w:shd w:val="clear" w:color="auto" w:fill="FFFFFF"/>
          <w:rtl/>
        </w:rPr>
        <w:t>[</w:t>
      </w:r>
      <w:r>
        <w:rPr>
          <w:rFonts w:ascii="Bookman Old Style" w:hAnsi="Bookman Old Style" w:cs="mylotus" w:hint="eastAsia"/>
          <w:b/>
          <w:color w:val="000000"/>
          <w:sz w:val="36"/>
          <w:shd w:val="clear" w:color="auto" w:fill="FFFFFF"/>
          <w:rtl/>
        </w:rPr>
        <w:t>الناس</w:t>
      </w:r>
      <w:r>
        <w:rPr>
          <w:rFonts w:ascii="Bookman Old Style" w:hAnsi="Bookman Old Style" w:cs="mylotus"/>
          <w:b/>
          <w:color w:val="000000"/>
          <w:sz w:val="36"/>
          <w:shd w:val="clear" w:color="auto" w:fill="FFFFFF"/>
          <w:rtl/>
        </w:rPr>
        <w:t>: 1-6]</w:t>
      </w:r>
    </w:p>
    <w:p w:rsidR="00C474FA" w:rsidRDefault="00C474FA" w:rsidP="00C474FA">
      <w:pPr>
        <w:rPr>
          <w:rtl/>
        </w:rPr>
      </w:pPr>
      <w:r w:rsidRPr="00F00484">
        <w:rPr>
          <w:rFonts w:ascii="Bookman Old Style" w:hAnsi="Bookman Old Style" w:cs="Traditional Arabic"/>
          <w:i/>
          <w:iCs/>
        </w:rPr>
        <w:t>Katakanlah: "Aku berlindung kepada Tuhan (yang memelihara dan menguasai) manusia. Raja manusia. Sembahan manusia. Dari kejahatan (bisikan) syaitan yang biasa bersembunyi, yang membisikkan (kejahatan) ke dalam dada manusia, dari golongan jin dan manusia"</w:t>
      </w:r>
      <w:r w:rsidRPr="00F00484">
        <w:rPr>
          <w:rFonts w:ascii="Bookman Old Style" w:hAnsi="Bookman Old Style" w:cs="Traditional Arabic"/>
        </w:rPr>
        <w:t xml:space="preserve"> QS. Al-Nas:1-6</w:t>
      </w:r>
    </w:p>
    <w:p w:rsidR="00ED2D2D" w:rsidRPr="00C474FA" w:rsidRDefault="00C474FA" w:rsidP="00C474FA">
      <w:pPr>
        <w:spacing w:line="360" w:lineRule="auto"/>
        <w:rPr>
          <w:rFonts w:ascii="Bookman Old Style" w:hAnsi="Bookman Old Style" w:cs="Traditional Arabic"/>
          <w:highlight w:val="lightGray"/>
        </w:rPr>
      </w:pPr>
      <w:r w:rsidRPr="00F00484">
        <w:rPr>
          <w:rFonts w:ascii="Bookman Old Style" w:hAnsi="Bookman Old Style" w:cs="Traditional Arabic"/>
          <w:highlight w:val="lightGray"/>
        </w:rPr>
        <w:sym w:font="Wingdings 2" w:char="F041"/>
      </w:r>
      <w:r w:rsidRPr="00F00484">
        <w:rPr>
          <w:rFonts w:ascii="Bookman Old Style" w:hAnsi="Bookman Old Style" w:cs="Traditional Arabic"/>
          <w:b/>
          <w:bCs/>
          <w:highlight w:val="lightGray"/>
        </w:rPr>
        <w:t>Dibaca tiga kali baik pada waktu pagi atau sore, dan sebelum tidur</w:t>
      </w:r>
      <w:r w:rsidRPr="00F00484">
        <w:rPr>
          <w:rStyle w:val="FootnoteReference"/>
          <w:rFonts w:ascii="Bookman Old Style" w:hAnsi="Bookman Old Style" w:cs="Traditional Arabic"/>
          <w:b/>
          <w:bCs/>
          <w:highlight w:val="lightGray"/>
        </w:rPr>
        <w:footnoteReference w:id="16"/>
      </w:r>
      <w:r w:rsidRPr="00F00484">
        <w:rPr>
          <w:rFonts w:ascii="Bookman Old Style" w:hAnsi="Bookman Old Style" w:cs="Traditional Arabic"/>
          <w:b/>
          <w:bCs/>
          <w:highlight w:val="lightGray"/>
        </w:rPr>
        <w:t>, serta satu kali pada setiap habis shalat.</w:t>
      </w:r>
    </w:p>
    <w:p w:rsidR="00187EF0" w:rsidRPr="00932731" w:rsidRDefault="00187EF0" w:rsidP="00ED2D2D">
      <w:pPr>
        <w:bidi w:val="0"/>
        <w:spacing w:line="360" w:lineRule="auto"/>
        <w:jc w:val="lowKashida"/>
        <w:rPr>
          <w:rFonts w:ascii="Bookman Old Style" w:hAnsi="Bookman Old Style" w:cs="Traditional Arabic"/>
          <w:b/>
          <w:bCs/>
        </w:rPr>
      </w:pPr>
      <w:r w:rsidRPr="00932731">
        <w:rPr>
          <w:rFonts w:ascii="Bookman Old Style" w:hAnsi="Bookman Old Style" w:cs="Traditional Arabic"/>
          <w:b/>
          <w:bCs/>
        </w:rPr>
        <w:t>Manfaat yang didapatkan</w:t>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highlight w:val="lightGray"/>
        </w:rPr>
        <w:sym w:font="Wingdings 2" w:char="F041"/>
      </w:r>
      <w:r w:rsidRPr="00932731">
        <w:rPr>
          <w:rFonts w:ascii="Bookman Old Style" w:hAnsi="Bookman Old Style" w:cs="Traditional Arabic"/>
          <w:b/>
          <w:bCs/>
        </w:rPr>
        <w:t>Jaminan keselamatan yang mencukupi segala gangguan.</w:t>
      </w:r>
    </w:p>
    <w:p w:rsidR="00ED2D2D"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Dari Abdullah in Hubaib radhiallahu anhu ia berkata: Kami keluar pada suatu malam yang penuh hujan deras dan gelap gulita untuk mencari Rasulullah </w:t>
      </w:r>
      <w:r w:rsidRPr="00932731">
        <w:rPr>
          <w:rFonts w:ascii="Bookman Old Style" w:hAnsi="Bookman Old Style"/>
          <w:i/>
          <w:iCs/>
        </w:rPr>
        <w:t xml:space="preserve">shallallahu alaihi wasallam </w:t>
      </w:r>
      <w:r w:rsidRPr="00932731">
        <w:rPr>
          <w:rFonts w:ascii="Bookman Old Style" w:hAnsi="Bookman Old Style" w:cs="Traditional Arabic"/>
        </w:rPr>
        <w:t>agar beliau berkenan mendo'akan kami, lalu kami menemui baliau, dan bersabda: "Bicaralah" namun aku tidak bisa mengucapkan sesuatu. Beliau kembali memerintahkan: "Katakalanlah", namun aku tak mampu mengatakan sesuatu apapun. Beliau kembali memerintahkan: "Bicaralah" "Apa yang mesti aku katakan" Tanyaku. "Bacalah:</w:t>
      </w:r>
    </w:p>
    <w:p w:rsidR="00187EF0" w:rsidRPr="00932731" w:rsidRDefault="00187EF0" w:rsidP="00ED2D2D">
      <w:pPr>
        <w:bidi w:val="0"/>
        <w:spacing w:line="360" w:lineRule="auto"/>
        <w:jc w:val="lowKashida"/>
        <w:rPr>
          <w:rFonts w:ascii="Bookman Old Style" w:hAnsi="Bookman Old Style" w:cs="Traditional Arabic"/>
        </w:rPr>
      </w:pPr>
      <w:r w:rsidRPr="009C7CDC">
        <w:rPr>
          <w:rStyle w:val="Char"/>
        </w:rPr>
        <w:t xml:space="preserve"> </w:t>
      </w:r>
      <w:r w:rsidRPr="009C7CDC">
        <w:rPr>
          <w:rStyle w:val="Char"/>
          <w:rtl/>
        </w:rPr>
        <w:t>قُـلْ هُـوَ اللهُ أَحَـدٌ اَللهُ</w:t>
      </w:r>
      <w:r w:rsidRPr="00932731">
        <w:rPr>
          <w:rFonts w:ascii="Bookman Old Style" w:hAnsi="Bookman Old Style" w:cs="Traditional Arabic"/>
        </w:rPr>
        <w:t>, dan Al-Mu'awwidzataini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Al-Falaq dan Al-Naas)</w:t>
      </w:r>
      <w:r w:rsidRPr="00932731">
        <w:rPr>
          <w:rFonts w:ascii="Bookman Old Style" w:hAnsi="Bookman Old Style" w:cs="Traditional Arabic"/>
          <w:b/>
          <w:bCs/>
        </w:rPr>
        <w:t xml:space="preserve"> </w:t>
      </w:r>
      <w:r w:rsidRPr="00932731">
        <w:rPr>
          <w:rFonts w:ascii="Bookman Old Style" w:hAnsi="Bookman Old Style" w:cs="Traditional Arabic"/>
        </w:rPr>
        <w:t>tiga kali hal itu akan mencukupkan kamu dari segala gangguan.</w:t>
      </w:r>
      <w:r w:rsidRPr="00932731">
        <w:rPr>
          <w:rStyle w:val="FootnoteReference"/>
          <w:rFonts w:ascii="Bookman Old Style" w:hAnsi="Bookman Old Style" w:cs="Traditional Arabic"/>
        </w:rPr>
        <w:footnoteReference w:id="17"/>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highlight w:val="lightGray"/>
        </w:rPr>
        <w:lastRenderedPageBreak/>
        <w:sym w:font="Wingdings 2" w:char="F041"/>
      </w:r>
      <w:r w:rsidRPr="00932731">
        <w:rPr>
          <w:rFonts w:ascii="Bookman Old Style" w:hAnsi="Bookman Old Style" w:cs="Traditional Arabic"/>
          <w:b/>
          <w:bCs/>
        </w:rPr>
        <w:t xml:space="preserve">Sebagai dua </w:t>
      </w:r>
      <w:smartTag w:uri="urn:schemas-microsoft-com:office:smarttags" w:element="place">
        <w:smartTag w:uri="urn:schemas-microsoft-com:office:smarttags" w:element="City">
          <w:r w:rsidRPr="00932731">
            <w:rPr>
              <w:rFonts w:ascii="Bookman Old Style" w:hAnsi="Bookman Old Style" w:cs="Traditional Arabic"/>
              <w:b/>
              <w:bCs/>
            </w:rPr>
            <w:t>surat</w:t>
          </w:r>
        </w:smartTag>
      </w:smartTag>
      <w:r w:rsidRPr="00932731">
        <w:rPr>
          <w:rFonts w:ascii="Bookman Old Style" w:hAnsi="Bookman Old Style" w:cs="Traditional Arabic"/>
          <w:b/>
          <w:bCs/>
        </w:rPr>
        <w:t xml:space="preserve"> yang terbaik untuk berdo'a dan meminta perlindungan denganya.</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Diriwayatkan dari Uqbah radhiallahu anhu bahwa Nabi </w:t>
      </w:r>
      <w:r w:rsidRPr="00932731">
        <w:rPr>
          <w:rFonts w:ascii="Bookman Old Style" w:hAnsi="Bookman Old Style"/>
          <w:i/>
          <w:iCs/>
        </w:rPr>
        <w:t>shallallahu alaihi wasallam</w:t>
      </w:r>
      <w:r w:rsidRPr="00932731">
        <w:rPr>
          <w:rFonts w:ascii="Bookman Old Style" w:hAnsi="Bookman Old Style" w:cs="Traditional Arabic"/>
        </w:rPr>
        <w:t xml:space="preserve"> bersabda: </w:t>
      </w:r>
    </w:p>
    <w:p w:rsidR="00187EF0" w:rsidRPr="00ED2D2D" w:rsidRDefault="009C7CDC" w:rsidP="009C7CDC">
      <w:pPr>
        <w:pStyle w:val="a"/>
        <w:rPr>
          <w:rtl/>
        </w:rPr>
      </w:pPr>
      <w:r>
        <w:rPr>
          <w:rFonts w:hint="cs"/>
          <w:rtl/>
        </w:rPr>
        <w:t>«</w:t>
      </w:r>
      <w:r w:rsidR="00187EF0" w:rsidRPr="00ED2D2D">
        <w:rPr>
          <w:rtl/>
        </w:rPr>
        <w:t>يَا عُـقْبَةُ أُعَلِّمُكَ خَـيْرَ سُـوْرَتَيْنِ  قُـرِءَتَا: قُـلْ أَعُـوْذُ بِـرَبِّ اْلَفلَقِ وَقُـلْ أَعُوْذُ بِرَبِّ النَّاسِ, يَا عُقْـبَةُ اْقرَأْهُمَا كُلَّمَا نِمْتَ وَقُمْتَ مَا سَأَلَ سَائِلُ وَلاَ اسْتَعَاذَ مُسْتًعِيْذٌ بِمِثْلِهِمَا</w:t>
      </w:r>
      <w:r>
        <w:rPr>
          <w:rFonts w:hint="cs"/>
          <w:rtl/>
        </w:rPr>
        <w:t>»</w:t>
      </w:r>
    </w:p>
    <w:p w:rsidR="00187EF0" w:rsidRPr="00932731"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"Wahai Uqbah! Aku mengajarkan kepadamu dua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terbaik yang mesti dibaca: </w:t>
      </w:r>
      <w:r w:rsidRPr="009C7CDC">
        <w:rPr>
          <w:rStyle w:val="Char"/>
        </w:rPr>
        <w:t>"</w:t>
      </w:r>
      <w:r w:rsidRPr="009C7CDC">
        <w:rPr>
          <w:rStyle w:val="Char"/>
          <w:rtl/>
        </w:rPr>
        <w:t>النَّاسِ</w:t>
      </w:r>
      <w:r w:rsidRPr="009C7CDC">
        <w:rPr>
          <w:rStyle w:val="Char"/>
        </w:rPr>
        <w:t xml:space="preserve"> </w:t>
      </w:r>
      <w:r w:rsidRPr="009C7CDC">
        <w:rPr>
          <w:rStyle w:val="Char"/>
          <w:rtl/>
        </w:rPr>
        <w:t xml:space="preserve"> "قُـلْ أَعُـوْذُ بِـرَبِّ اْلَفلَقِ وَقُـلْ أَعُوْذُ بِرَبِّ</w:t>
      </w:r>
      <w:r w:rsidRPr="00932731">
        <w:rPr>
          <w:rFonts w:ascii="Bookman Old Style" w:hAnsi="Bookman Old Style" w:cs="Traditional Arabic"/>
        </w:rPr>
        <w:t xml:space="preserve">Wahai Uqbah! balacalah kedua </w:t>
      </w:r>
      <w:smartTag w:uri="urn:schemas-microsoft-com:office:smarttags" w:element="City">
        <w:r w:rsidRPr="00932731">
          <w:rPr>
            <w:rFonts w:ascii="Bookman Old Style" w:hAnsi="Bookman Old Style" w:cs="Traditional Arabic"/>
          </w:rPr>
          <w:t>surat</w:t>
        </w:r>
      </w:smartTag>
      <w:r w:rsidRPr="00932731">
        <w:rPr>
          <w:rFonts w:ascii="Bookman Old Style" w:hAnsi="Bookman Old Style" w:cs="Traditional Arabic"/>
        </w:rPr>
        <w:t xml:space="preserve"> tersebut setiap kali akan tidur atau bangkit dari tidur, tidak ada </w:t>
      </w:r>
      <w:smartTag w:uri="urn:schemas-microsoft-com:office:smarttags" w:element="City">
        <w:r w:rsidRPr="00932731">
          <w:rPr>
            <w:rFonts w:ascii="Bookman Old Style" w:hAnsi="Bookman Old Style" w:cs="Traditional Arabic"/>
          </w:rPr>
          <w:t>surat</w:t>
        </w:r>
      </w:smartTag>
      <w:r w:rsidRPr="00932731">
        <w:rPr>
          <w:rFonts w:ascii="Bookman Old Style" w:hAnsi="Bookman Old Style" w:cs="Traditional Arabic"/>
        </w:rPr>
        <w:t xml:space="preserve"> yang paling baik untuk memohon atau berlindung kepada Allah yang menyamai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tersebut</w:t>
      </w:r>
      <w:r w:rsidRPr="00932731">
        <w:rPr>
          <w:rStyle w:val="FootnoteReference"/>
          <w:rFonts w:ascii="Bookman Old Style" w:hAnsi="Bookman Old Style" w:cs="Traditional Arabic"/>
        </w:rPr>
        <w:footnoteReference w:id="18"/>
      </w:r>
      <w:r w:rsidRPr="00932731">
        <w:rPr>
          <w:rFonts w:ascii="Bookman Old Style" w:hAnsi="Bookman Old Style" w:cs="Traditional Arabic"/>
        </w:rPr>
        <w:t>.</w:t>
      </w:r>
    </w:p>
    <w:p w:rsidR="00187EF0" w:rsidRPr="00932731" w:rsidRDefault="00187EF0" w:rsidP="00187EF0">
      <w:pPr>
        <w:bidi w:val="0"/>
        <w:spacing w:line="360" w:lineRule="auto"/>
        <w:jc w:val="lowKashida"/>
        <w:rPr>
          <w:rFonts w:ascii="Bookman Old Style" w:hAnsi="Bookman Old Style" w:cs="Traditional Arabic"/>
          <w:b/>
          <w:bCs/>
        </w:rPr>
      </w:pPr>
      <w:r w:rsidRPr="00932731">
        <w:rPr>
          <w:rFonts w:ascii="Bookman Old Style" w:hAnsi="Bookman Old Style" w:cs="Traditional Arabic"/>
          <w:highlight w:val="lightGray"/>
        </w:rPr>
        <w:sym w:font="Wingdings 2" w:char="F041"/>
      </w:r>
      <w:r w:rsidRPr="00932731">
        <w:rPr>
          <w:rFonts w:ascii="Bookman Old Style" w:hAnsi="Bookman Old Style" w:cs="Traditional Arabic"/>
          <w:b/>
          <w:bCs/>
        </w:rPr>
        <w:t>Sebagai penjaga dari gangguan jin dan gangguan ain dari seseorang.</w:t>
      </w:r>
    </w:p>
    <w:p w:rsidR="00187EF0" w:rsidRDefault="00187EF0" w:rsidP="00187EF0">
      <w:pPr>
        <w:bidi w:val="0"/>
        <w:spacing w:line="360" w:lineRule="auto"/>
        <w:jc w:val="lowKashida"/>
        <w:rPr>
          <w:rFonts w:ascii="Bookman Old Style" w:hAnsi="Bookman Old Style" w:cs="Traditional Arabic"/>
        </w:rPr>
      </w:pPr>
      <w:r w:rsidRPr="00932731">
        <w:rPr>
          <w:rFonts w:ascii="Bookman Old Style" w:hAnsi="Bookman Old Style" w:cs="Traditional Arabic"/>
        </w:rPr>
        <w:t xml:space="preserve">Dari Abi Said Al-Khudri radhiallahu anhu bahwa Nabi </w:t>
      </w:r>
      <w:r w:rsidRPr="00932731">
        <w:rPr>
          <w:rFonts w:ascii="Bookman Old Style" w:hAnsi="Bookman Old Style"/>
          <w:i/>
          <w:iCs/>
        </w:rPr>
        <w:t>shallallahu alaihi wasallam</w:t>
      </w:r>
      <w:r w:rsidRPr="00932731">
        <w:rPr>
          <w:rFonts w:ascii="Bookman Old Style" w:hAnsi="Bookman Old Style" w:cs="Traditional Arabic"/>
        </w:rPr>
        <w:t xml:space="preserve"> berlindung dari kejahatan jin dan gangguan mata orang lain, sampai diturunkan kepadanya Al-Mu'awwizatani, setelah kedua </w:t>
      </w:r>
      <w:smartTag w:uri="urn:schemas-microsoft-com:office:smarttags" w:element="place">
        <w:smartTag w:uri="urn:schemas-microsoft-com:office:smarttags" w:element="City">
          <w:r w:rsidRPr="00932731">
            <w:rPr>
              <w:rFonts w:ascii="Bookman Old Style" w:hAnsi="Bookman Old Style" w:cs="Traditional Arabic"/>
            </w:rPr>
            <w:t>surat</w:t>
          </w:r>
        </w:smartTag>
      </w:smartTag>
      <w:r w:rsidRPr="00932731">
        <w:rPr>
          <w:rFonts w:ascii="Bookman Old Style" w:hAnsi="Bookman Old Style" w:cs="Traditional Arabic"/>
        </w:rPr>
        <w:t xml:space="preserve"> tersbut diturunkan, beliau memanfaatkannya dan meninggalkan yang lainnya".</w:t>
      </w:r>
      <w:r w:rsidRPr="00932731">
        <w:rPr>
          <w:rStyle w:val="FootnoteReference"/>
          <w:rFonts w:ascii="Bookman Old Style" w:hAnsi="Bookman Old Style" w:cs="Traditional Arabic"/>
        </w:rPr>
        <w:footnoteReference w:id="19"/>
      </w:r>
    </w:p>
    <w:p w:rsidR="00C474FA" w:rsidRDefault="00C474FA" w:rsidP="0024148A">
      <w:pPr>
        <w:pStyle w:val="2"/>
        <w:rPr>
          <w:rFonts w:cs="Traditional Arabic"/>
        </w:rPr>
      </w:pPr>
      <w:bookmarkStart w:id="9" w:name="_Toc470603461"/>
      <w:r w:rsidRPr="0024148A">
        <w:rPr>
          <w:rFonts w:cs="Traditional Arabic"/>
        </w:rPr>
        <w:t xml:space="preserve">5 Memperbanyak ucapan: </w:t>
      </w:r>
      <w:r w:rsidRPr="0024148A">
        <w:rPr>
          <w:rStyle w:val="Char"/>
          <w:rtl/>
        </w:rPr>
        <w:t>لاَحَوْلَ وَلاَ قُـوَّةَ إِلاَّ بِاللهِ</w:t>
      </w:r>
      <w:bookmarkEnd w:id="9"/>
      <w:r w:rsidRPr="00F00484">
        <w:rPr>
          <w:rFonts w:cs="Traditional Arabic"/>
          <w:rtl/>
        </w:rPr>
        <w:t xml:space="preserve">  </w:t>
      </w:r>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b/>
          <w:bCs/>
        </w:rPr>
        <w:t>Tiada daya dan upaya kecuali dengan (izin) Allah.</w:t>
      </w:r>
    </w:p>
    <w:p w:rsidR="00C474FA" w:rsidRPr="00F00484" w:rsidRDefault="00C474FA" w:rsidP="00C474FA">
      <w:pPr>
        <w:bidi w:val="0"/>
        <w:spacing w:line="360" w:lineRule="auto"/>
        <w:jc w:val="lowKashida"/>
        <w:rPr>
          <w:rFonts w:ascii="Bookman Old Style" w:hAnsi="Bookman Old Style" w:cs="Traditional Arabic"/>
          <w:b/>
          <w:bCs/>
          <w:highlight w:val="lightGray"/>
        </w:rPr>
      </w:pPr>
      <w:r w:rsidRPr="00F00484">
        <w:rPr>
          <w:rFonts w:ascii="Bookman Old Style" w:hAnsi="Bookman Old Style" w:cs="Traditional Arabic"/>
          <w:b/>
          <w:bCs/>
          <w:highlight w:val="lightGray"/>
        </w:rPr>
        <w:t>Memperbanyak membaca zikir di atas tanpa batas.</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Sebagai simpanan kekayaan yang berlimpah di surga, dan pengaruhnya sangat menakjubkan.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Abi Musa Al-Asy'ari radhiallahu anhu ia berkata: Rasulullah </w:t>
      </w:r>
      <w:r w:rsidRPr="006E5E4E">
        <w:rPr>
          <w:rFonts w:ascii="Bookman Old Style" w:hAnsi="Bookman Old Style"/>
          <w:i/>
          <w:iCs/>
        </w:rPr>
        <w:t xml:space="preserve">shallallahu alaihi wasallam </w:t>
      </w:r>
      <w:r w:rsidRPr="006E5E4E">
        <w:rPr>
          <w:rFonts w:ascii="Bookman Old Style" w:hAnsi="Bookman Old Style" w:cs="Traditional Arabic"/>
        </w:rPr>
        <w:t xml:space="preserve">berkata kepadaku: "Maukah aku tunjukkan kepadamu salah satu bacaan yang menjadi simpanan </w:t>
      </w:r>
      <w:r w:rsidRPr="006E5E4E">
        <w:rPr>
          <w:rFonts w:ascii="Bookman Old Style" w:hAnsi="Bookman Old Style" w:cs="Traditional Arabic"/>
        </w:rPr>
        <w:lastRenderedPageBreak/>
        <w:t>kekayaan di dalam surga?", Maka aku menjawab: "Tentu, wahai Rasulullah". Maka beliau menjwab: "Ucapkanlah</w:t>
      </w:r>
      <w:r w:rsidRPr="009C7CDC">
        <w:rPr>
          <w:rStyle w:val="Char"/>
          <w:rtl/>
        </w:rPr>
        <w:t xml:space="preserve">لاَحَوْلَ وَلاَ قُـوَّةَ إِلاَّ بِالله </w:t>
      </w:r>
      <w:r w:rsidRPr="009C7CDC">
        <w:rPr>
          <w:rStyle w:val="Char"/>
        </w:rPr>
        <w:t xml:space="preserve"> </w:t>
      </w:r>
      <w:r w:rsidRPr="006E5E4E">
        <w:rPr>
          <w:rFonts w:ascii="Bookman Old Style" w:hAnsi="Bookman Old Style" w:cs="Traditional Arabic"/>
        </w:rPr>
        <w:t>Ibnul Qoyyim rahimahullah mengatakan: Kalimat ini mempunyai pengaruh yang sangat menakjubkan saat menanggung beban pekerjaan yang sulit dan keras, atau saat menghadap kepada raja dan orang yang ditakutkan, selain pengaruhnya yang efektif untuk menolak kemisknan.</w:t>
      </w:r>
      <w:r w:rsidRPr="006E5E4E">
        <w:rPr>
          <w:rStyle w:val="FootnoteReference"/>
          <w:rFonts w:ascii="Bookman Old Style" w:hAnsi="Bookman Old Style" w:cs="Traditional Arabic"/>
        </w:rPr>
        <w:footnoteReference w:id="20"/>
      </w:r>
    </w:p>
    <w:p w:rsidR="00ED2D2D" w:rsidRDefault="00187EF0" w:rsidP="00187EF0">
      <w:pPr>
        <w:bidi w:val="0"/>
        <w:spacing w:line="360" w:lineRule="auto"/>
        <w:jc w:val="lowKashida"/>
        <w:rPr>
          <w:rFonts w:ascii="Bookman Old Style" w:hAnsi="Bookman Old Style" w:cs="Traditional Arabic"/>
          <w:sz w:val="36"/>
          <w:szCs w:val="36"/>
        </w:rPr>
      </w:pPr>
      <w:r w:rsidRPr="006E5E4E">
        <w:rPr>
          <w:rFonts w:ascii="Bookman Old Style" w:hAnsi="Bookman Old Style" w:cs="Traditional Arabic"/>
        </w:rPr>
        <w:t>Hubaib bin Salamah rahimhullah sangat senang saat menghadapi musuh atau mengepung sebuah benteng memperbanyak ucapan</w:t>
      </w:r>
      <w:r w:rsidRPr="00ED2D2D">
        <w:rPr>
          <w:rFonts w:ascii="Bookman Old Style" w:hAnsi="Bookman Old Style" w:cs="Traditional Arabic"/>
          <w:sz w:val="36"/>
          <w:szCs w:val="36"/>
          <w:rtl/>
        </w:rPr>
        <w:t xml:space="preserve"> </w:t>
      </w:r>
    </w:p>
    <w:p w:rsidR="00187EF0" w:rsidRPr="006E5E4E" w:rsidRDefault="00ED2D2D" w:rsidP="00ED2D2D">
      <w:pPr>
        <w:bidi w:val="0"/>
        <w:spacing w:line="360" w:lineRule="auto"/>
        <w:jc w:val="lowKashida"/>
        <w:rPr>
          <w:rFonts w:ascii="Bookman Old Style" w:hAnsi="Bookman Old Style" w:cs="Traditional Arabic"/>
        </w:rPr>
      </w:pPr>
      <w:r>
        <w:rPr>
          <w:rFonts w:ascii="Bookman Old Style" w:hAnsi="Bookman Old Style" w:cs="Traditional Arabic"/>
          <w:sz w:val="36"/>
          <w:szCs w:val="36"/>
        </w:rPr>
        <w:t xml:space="preserve"> </w:t>
      </w:r>
      <w:r w:rsidR="00187EF0" w:rsidRPr="009C7CDC">
        <w:rPr>
          <w:rStyle w:val="Char"/>
          <w:rtl/>
        </w:rPr>
        <w:t>لاَحَوْلَ وَلاَ قوَّةَ إِلاَّ بِاللهِ</w:t>
      </w:r>
      <w:r w:rsidR="00187EF0" w:rsidRPr="006E5E4E">
        <w:rPr>
          <w:rFonts w:ascii="Bookman Old Style" w:hAnsi="Bookman Old Style" w:cs="Traditional Arabic"/>
          <w:rtl/>
        </w:rPr>
        <w:t xml:space="preserve"> </w:t>
      </w:r>
      <w:r>
        <w:rPr>
          <w:rFonts w:ascii="Bookman Old Style" w:hAnsi="Bookman Old Style" w:cs="Traditional Arabic"/>
        </w:rPr>
        <w:t xml:space="preserve">  </w:t>
      </w:r>
      <w:r w:rsidR="00187EF0" w:rsidRPr="006E5E4E">
        <w:rPr>
          <w:rFonts w:ascii="Bookman Old Style" w:hAnsi="Bookman Old Style" w:cs="Traditional Arabic"/>
        </w:rPr>
        <w:t>Diceritakan bahwa suatu hari ia mengepung sebuah benteng milik bangsa Romawi</w:t>
      </w:r>
      <w:r w:rsidR="00187EF0" w:rsidRPr="006E5E4E">
        <w:rPr>
          <w:rFonts w:ascii="Bookman Old Style" w:hAnsi="Bookman Old Style" w:cs="Traditional Arabic"/>
          <w:rtl/>
        </w:rPr>
        <w:t xml:space="preserve"> </w:t>
      </w:r>
      <w:r w:rsidR="00187EF0" w:rsidRPr="006E5E4E">
        <w:rPr>
          <w:rFonts w:ascii="Bookman Old Style" w:hAnsi="Bookman Old Style" w:cs="Traditional Arabic"/>
        </w:rPr>
        <w:t>shingga ia putus asa, lalu tentara kaum mislimin membaca zikir tersebut sambil bertakbir, akhirnya benteng tersebut hancur.</w:t>
      </w:r>
      <w:r w:rsidR="00187EF0" w:rsidRPr="006E5E4E">
        <w:rPr>
          <w:rStyle w:val="FootnoteReference"/>
          <w:rFonts w:ascii="Bookman Old Style" w:hAnsi="Bookman Old Style" w:cs="Traditional Arabic"/>
        </w:rPr>
        <w:footnoteReference w:id="21"/>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Penawar bagi segala penyakit dan penderitaan seperti rasa bimbang.</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Abu Hurairah bahwa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w:t>
      </w:r>
    </w:p>
    <w:p w:rsidR="00187EF0" w:rsidRPr="00ED2D2D" w:rsidRDefault="009C7CDC" w:rsidP="009C7CDC">
      <w:pPr>
        <w:pStyle w:val="a"/>
        <w:rPr>
          <w:rtl/>
        </w:rPr>
      </w:pPr>
      <w:r>
        <w:rPr>
          <w:rFonts w:hint="cs"/>
          <w:rtl/>
        </w:rPr>
        <w:t>«</w:t>
      </w:r>
      <w:r w:rsidR="00187EF0" w:rsidRPr="00ED2D2D">
        <w:rPr>
          <w:rtl/>
        </w:rPr>
        <w:t>مَنْ قَـالَ: لاَحَوْلَ وَلاَ قُـوَّةَ إِلاَّ بِاللهِ  كَانَتْ لَهُ دَوَاءً مِنْ تِسْـعَةٍ وَتِسْـعِيْنَ دَاءً أَيْسَـرَهَا الْهَمُّ</w:t>
      </w:r>
      <w:r>
        <w:rPr>
          <w:rFonts w:hint="cs"/>
          <w:rtl/>
        </w:rPr>
        <w:t>»</w:t>
      </w:r>
      <w:r w:rsidR="00187EF0" w:rsidRPr="00ED2D2D">
        <w:rPr>
          <w:rtl/>
        </w:rPr>
        <w:t xml:space="preserve">               </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"Barangsiapa yang mengucapkan </w:t>
      </w:r>
      <w:r w:rsidRPr="009C7CDC">
        <w:rPr>
          <w:rStyle w:val="Char"/>
          <w:rtl/>
        </w:rPr>
        <w:t>لاَ حَوْلَ وَلاَ قُـوَّةَ إِلاَّ بِاللهِ</w:t>
      </w:r>
      <w:r w:rsidRPr="006E5E4E">
        <w:rPr>
          <w:rFonts w:ascii="Bookman Old Style" w:hAnsi="Bookman Old Style" w:cs="Traditional Arabic"/>
        </w:rPr>
        <w:t xml:space="preserve"> maka hal itu sebagai penawar baginya dari sembilanpuluh sembilan penyakit dan yang termudah adalah rasa bimbang"</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Pencegah bahaya, dan bahaya yang paling rendah adalah bahaya kemiskinan.</w:t>
      </w:r>
    </w:p>
    <w:p w:rsidR="00ED2D2D"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Makhul rahimahullah berkata: Barangsiapa yang yang mengatakan: </w:t>
      </w:r>
    </w:p>
    <w:p w:rsidR="00187EF0" w:rsidRDefault="00187EF0" w:rsidP="00ED2D2D">
      <w:pPr>
        <w:bidi w:val="0"/>
        <w:spacing w:line="360" w:lineRule="auto"/>
        <w:jc w:val="lowKashida"/>
        <w:rPr>
          <w:rFonts w:ascii="Bookman Old Style" w:hAnsi="Bookman Old Style" w:cs="Traditional Arabic"/>
        </w:rPr>
      </w:pPr>
      <w:r w:rsidRPr="009C7CDC">
        <w:rPr>
          <w:rStyle w:val="Char"/>
          <w:rtl/>
        </w:rPr>
        <w:t>لا َحَوْلَ وَلاَ قُـوَّةَ إِلاَّ بِالله وَلاَ مُنْجِيَ مِنَ اللهِ إِلاَّ إِلَيْهِِ</w:t>
      </w:r>
      <w:r w:rsidRPr="006E5E4E">
        <w:rPr>
          <w:rFonts w:ascii="Bookman Old Style" w:hAnsi="Bookman Old Style" w:cs="Traditional Arabic"/>
          <w:b/>
          <w:bCs/>
        </w:rPr>
        <w:t xml:space="preserve"> </w:t>
      </w:r>
      <w:r w:rsidRPr="006E5E4E">
        <w:rPr>
          <w:rFonts w:ascii="Bookman Old Style" w:hAnsi="Bookman Old Style" w:cs="Traditional Arabic"/>
        </w:rPr>
        <w:t xml:space="preserve"> (Tiada daya dan upaya kecuali dengan (izin) Allah dan tiada yang bisa menyelamatkan sesorang dari Allah kecuali kembali keapda-Nya) maka akan lenyap dari dirinya </w:t>
      </w:r>
      <w:r w:rsidRPr="006E5E4E">
        <w:rPr>
          <w:rFonts w:ascii="Bookman Old Style" w:hAnsi="Bookman Old Style" w:cs="Traditional Arabic"/>
        </w:rPr>
        <w:lastRenderedPageBreak/>
        <w:t>tujupuluh pintu petaka, yang paling rendah adalah bencana kemiskinan.</w:t>
      </w:r>
      <w:r w:rsidRPr="006E5E4E">
        <w:rPr>
          <w:rStyle w:val="FootnoteReference"/>
          <w:rFonts w:ascii="Bookman Old Style" w:hAnsi="Bookman Old Style" w:cs="Traditional Arabic"/>
        </w:rPr>
        <w:footnoteReference w:id="22"/>
      </w:r>
    </w:p>
    <w:p w:rsidR="00ED2D2D" w:rsidRDefault="00C474FA" w:rsidP="0024148A">
      <w:pPr>
        <w:pStyle w:val="2"/>
        <w:rPr>
          <w:rFonts w:cs="Traditional Arabic"/>
        </w:rPr>
      </w:pPr>
      <w:bookmarkStart w:id="10" w:name="_Toc470603462"/>
      <w:r w:rsidRPr="0024148A">
        <w:rPr>
          <w:rFonts w:cs="Traditional Arabic"/>
        </w:rPr>
        <w:t xml:space="preserve">6 Mengucapkan: </w:t>
      </w:r>
      <w:r w:rsidRPr="0024148A">
        <w:rPr>
          <w:rFonts w:ascii="mylotus" w:hAnsi="mylotus" w:cs="mylotus"/>
          <w:rtl/>
        </w:rPr>
        <w:t>بِسْمِ اللهِ الذِي لاَ يَضُرُّ مَعَ اْسـمِهِ شَـئٌ فِي اْلأَرْضِ وَلاَ فِي السَّمَاءِ وَهُوَ السَّمِيْعُ الْعَلِيْمُ</w:t>
      </w:r>
      <w:bookmarkEnd w:id="10"/>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rPr>
        <w:t>Dengan menyebut nama Allah yang tidak ada akan terjadi bahaya sesuatu apapun bersama namaNya baik di langit atau di bumi dan Dia Maha Mendengar lagi Maha Mengetahui</w:t>
      </w:r>
    </w:p>
    <w:p w:rsidR="00C474FA" w:rsidRPr="00F00484" w:rsidRDefault="00C474FA" w:rsidP="00C474FA">
      <w:pPr>
        <w:bidi w:val="0"/>
        <w:spacing w:line="360" w:lineRule="auto"/>
        <w:jc w:val="lowKashida"/>
        <w:rPr>
          <w:rFonts w:ascii="Bookman Old Style" w:hAnsi="Bookman Old Style" w:cs="Traditional Arabic"/>
          <w:b/>
          <w:bCs/>
          <w:highlight w:val="lightGray"/>
        </w:rPr>
      </w:pPr>
      <w:r w:rsidRPr="00F00484">
        <w:rPr>
          <w:rFonts w:ascii="Bookman Old Style" w:hAnsi="Bookman Old Style" w:cs="Traditional Arabic"/>
          <w:b/>
          <w:bCs/>
          <w:highlight w:val="lightGray"/>
        </w:rPr>
        <w:t>Tiga kali baik pada waktu pagi atau pada waktu sore</w:t>
      </w:r>
    </w:p>
    <w:p w:rsidR="00187EF0" w:rsidRPr="006E5E4E" w:rsidRDefault="00187EF0" w:rsidP="00ED2D2D">
      <w:pPr>
        <w:bidi w:val="0"/>
        <w:spacing w:line="360" w:lineRule="auto"/>
        <w:jc w:val="lowKashida"/>
        <w:rPr>
          <w:rFonts w:ascii="Bookman Old Style" w:hAnsi="Bookman Old Style" w:cs="Traditional Arabic"/>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Pencegah bahaya dan bencana yang mendadak</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Aban bin Utsman radhiallahu anhu ia berkata: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w:t>
      </w:r>
    </w:p>
    <w:p w:rsidR="00187EF0" w:rsidRPr="00ED2D2D" w:rsidRDefault="009C7CDC" w:rsidP="009C7CDC">
      <w:pPr>
        <w:pStyle w:val="a"/>
        <w:rPr>
          <w:rtl/>
        </w:rPr>
      </w:pPr>
      <w:r>
        <w:rPr>
          <w:rFonts w:hint="cs"/>
          <w:rtl/>
        </w:rPr>
        <w:t>«</w:t>
      </w:r>
      <w:r w:rsidR="00187EF0" w:rsidRPr="00ED2D2D">
        <w:rPr>
          <w:rtl/>
        </w:rPr>
        <w:t>مَا مِنْ عَبْدٍ يَقُـوْلُ فِي صَبَاحِ كُلِّ يَوْمٍ وَمَسَاءِ كُلِّ لَيْلَةٍ: بِسْمِ اللهِ الذِي لاَ يَضُرُّ مَعَ اْسـمِهِ شَـئٌ فِي اْلأَرْضِ وَلاَ فِي السَّمَاءِ وَهُوَ السَّمِيْعُ الْعَلِيْمُ ثَلاَثَ مَرَّاتٍ لَمْ يَضُرْهُ شَئٌ. وفي رواية أبي داود (لَمْ تُصِبْهُ فَـجْـأَةُ بَلاَءٍ)</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"Tidaklah seorang hamba mengucapkan pada setiap pagi dan sore hari </w:t>
      </w:r>
    </w:p>
    <w:p w:rsidR="00187EF0" w:rsidRPr="00ED2D2D" w:rsidRDefault="009C7CDC" w:rsidP="009C7CDC">
      <w:pPr>
        <w:pStyle w:val="a"/>
      </w:pPr>
      <w:r>
        <w:rPr>
          <w:rFonts w:hint="cs"/>
          <w:rtl/>
        </w:rPr>
        <w:t>«</w:t>
      </w:r>
      <w:r w:rsidR="00187EF0" w:rsidRPr="00ED2D2D">
        <w:rPr>
          <w:rtl/>
        </w:rPr>
        <w:t>بِسْمِ اللهِ الذِي لاَ يَضُرُّ مَعَ اْسـمِهِ شَـئٌ فِي اْلأَرْضِ وَلاَ فِي السَّمَاءِ وَهُوَ السَّمِيْعُ الْعَلِيْمُ ثَلاَثَ مَرَّاتٍ لَمْ يَضُرْهُ شَئٌ</w:t>
      </w:r>
      <w:r>
        <w:rPr>
          <w:rFonts w:hint="cs"/>
          <w:rtl/>
        </w:rPr>
        <w:t>»</w:t>
      </w:r>
      <w:r w:rsidR="00187EF0" w:rsidRPr="00ED2D2D">
        <w:rPr>
          <w:rtl/>
        </w:rPr>
        <w:t xml:space="preserve">. </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Sebanyak tiga kali maka ia tidak akan dimudharatkan oleh sesuatu apapun, dalam riwayat Abu Dawud disebutkan bahwa ia tidak akan ditimpa oleh bencana yang mendadak" Artinya ia tidak akan ditimpa oleh sebuah bencna yang mendadak yang tidak didahului oleh sebab tertentu.</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Sebuah Pengalaman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Pada Saat Abban bin Utsman radhiallahu anhu (perawi hadits) ditimpa penyakit lumpuh, seorang yang mendengarkan hadits ini darinya mempelototinya keheranan, lalu ia menegur: "Kenapa engkau </w:t>
      </w:r>
      <w:r w:rsidRPr="006E5E4E">
        <w:rPr>
          <w:rFonts w:ascii="Bookman Old Style" w:hAnsi="Bookman Old Style" w:cs="Traditional Arabic"/>
        </w:rPr>
        <w:lastRenderedPageBreak/>
        <w:t xml:space="preserve">mempelototi aku? Demi Allah aku tidak berbohong terhadap Utsman, dan Utsmanpun tidak berbohong terhadap Rasulullah </w:t>
      </w:r>
      <w:r w:rsidRPr="006E5E4E">
        <w:rPr>
          <w:rFonts w:ascii="Bookman Old Style" w:hAnsi="Bookman Old Style"/>
          <w:i/>
          <w:iCs/>
        </w:rPr>
        <w:t>shallallahu alaihi wasallam</w:t>
      </w:r>
      <w:r w:rsidRPr="006E5E4E">
        <w:rPr>
          <w:rFonts w:ascii="Bookman Old Style" w:hAnsi="Bookman Old Style" w:cs="Traditional Arabic"/>
        </w:rPr>
        <w:t>, akan tetapi aku ditimpa oleh penyakit yang telah menimpaku ini pada saat diriku marah dan lupa membaca bacaan zikir ini"</w:t>
      </w:r>
      <w:r w:rsidRPr="006E5E4E">
        <w:rPr>
          <w:rStyle w:val="FootnoteReference"/>
          <w:rFonts w:ascii="Bookman Old Style" w:hAnsi="Bookman Old Style" w:cs="Traditional Arabic"/>
        </w:rPr>
        <w:footnoteReference w:id="23"/>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Catatan Penting</w:t>
      </w:r>
    </w:p>
    <w:p w:rsidR="00C474FA" w:rsidRDefault="00187EF0" w:rsidP="00C474FA">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Hal ini menunjukkan bahwa, sikap marah, tempramental yang labil baik rasa sedih, takut, ketawa dan tangis atau terjebak dalam syahwat dan kelalaian adalah sebab-sebab yang bisa menghalangi fungsi wirid ini sebagai benteng diri, bahkan bisa merusakkan fungsi tersebut, baik karena setan membuat orang tersebut lalai saat temperament yang tidak menentu tersebut datang, khususnya marah, marah berasal dari setan dan inilah yang terjadi pada Abban radhiallahu nahu, atau fungsi tersebut menjadi lemah karena adanya temperamental yang labil tersebut. Maka tidak mengherankan jika seseorang tertimpa oleh sesuatu padahal ia telah membaca wirid, hal itu karena ia telah membuat celah bagi setan yang dimanfaatkan untuk masuk darinya. </w:t>
      </w:r>
    </w:p>
    <w:p w:rsidR="00C474FA" w:rsidRDefault="00C474FA" w:rsidP="0024148A">
      <w:pPr>
        <w:pStyle w:val="2"/>
        <w:rPr>
          <w:rFonts w:cs="Traditional Arabic"/>
        </w:rPr>
      </w:pPr>
      <w:bookmarkStart w:id="11" w:name="_Toc470603463"/>
      <w:r w:rsidRPr="00BE4BE2">
        <w:t>7 Ucapan</w:t>
      </w:r>
      <w:r w:rsidRPr="00BE4BE2">
        <w:rPr>
          <w:rFonts w:cs="Traditional Arabic"/>
        </w:rPr>
        <w:t>:</w:t>
      </w:r>
      <w:r w:rsidRPr="00BE4BE2">
        <w:rPr>
          <w:rFonts w:cs="Arabic Transparent"/>
          <w:sz w:val="32"/>
          <w:szCs w:val="32"/>
        </w:rPr>
        <w:t xml:space="preserve"> </w:t>
      </w:r>
      <w:r w:rsidRPr="00BE4BE2">
        <w:rPr>
          <w:rStyle w:val="Char"/>
          <w:rtl/>
        </w:rPr>
        <w:t>أَعُـوْذُ بِكَلِمَاتِ اللهِ التَّامَّاتِ مِنْ شَرِّ مَا خَـلَقَ</w:t>
      </w:r>
      <w:bookmarkEnd w:id="11"/>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rPr>
        <w:t>Aku berlindung dengan kalimat Allah yang sempurna dari kejahatan yang telah diciptakan</w:t>
      </w:r>
    </w:p>
    <w:p w:rsidR="00C474FA" w:rsidRPr="00F00484" w:rsidRDefault="00C474FA" w:rsidP="00C474FA">
      <w:pPr>
        <w:bidi w:val="0"/>
        <w:spacing w:line="360" w:lineRule="auto"/>
        <w:jc w:val="lowKashida"/>
        <w:rPr>
          <w:rFonts w:ascii="Bookman Old Style" w:hAnsi="Bookman Old Style" w:cs="Traditional Arabic"/>
          <w:b/>
          <w:bCs/>
          <w:highlight w:val="lightGray"/>
        </w:rPr>
      </w:pPr>
      <w:r w:rsidRPr="00F00484">
        <w:rPr>
          <w:rFonts w:ascii="Bookman Old Style" w:hAnsi="Bookman Old Style" w:cs="Traditional Arabic"/>
          <w:b/>
          <w:bCs/>
          <w:highlight w:val="lightGray"/>
        </w:rPr>
        <w:t>Dibaca tiga kali bagi siapa yang singgah pada suatu tempat</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Penawar bagi racun yang disebabkan oleh sengatan kalajengking dan benteng bagi diri terhadap kejahatan mahluk yang berkeliaran di tempat tersebut</w:t>
      </w:r>
      <w:r w:rsidRPr="006E5E4E">
        <w:rPr>
          <w:rFonts w:ascii="Bookman Old Style" w:hAnsi="Bookman Old Style" w:cs="Traditional Arabic"/>
        </w:rPr>
        <w:t>.</w:t>
      </w:r>
    </w:p>
    <w:p w:rsidR="00ED2D2D"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Abi Hurairah radhiallahu anhu ia berkata: Seseorang datang menemui Rasulullah </w:t>
      </w:r>
      <w:r w:rsidRPr="006E5E4E">
        <w:rPr>
          <w:rFonts w:ascii="Bookman Old Style" w:hAnsi="Bookman Old Style"/>
          <w:i/>
          <w:iCs/>
        </w:rPr>
        <w:t>shallallahu alaihi wasallam</w:t>
      </w:r>
      <w:r w:rsidRPr="006E5E4E">
        <w:rPr>
          <w:rFonts w:ascii="Bookman Old Style" w:hAnsi="Bookman Old Style" w:cs="Traditional Arabic"/>
        </w:rPr>
        <w:t xml:space="preserve"> dan berkata Wahai Rasulullah! Tidakkah engkau tahu bagaimana sakitnya kalajengking yang telah menyengatku tadi malam? Beliau bersabda: seandainya engkau membaca pada waktu sore harimu: </w:t>
      </w:r>
    </w:p>
    <w:p w:rsidR="00187EF0" w:rsidRPr="006E5E4E" w:rsidRDefault="009C7CDC" w:rsidP="009C7CDC">
      <w:pPr>
        <w:pStyle w:val="a"/>
        <w:rPr>
          <w:rtl/>
        </w:rPr>
      </w:pPr>
      <w:r>
        <w:rPr>
          <w:rFonts w:hint="cs"/>
          <w:rtl/>
        </w:rPr>
        <w:lastRenderedPageBreak/>
        <w:t>«</w:t>
      </w:r>
      <w:r w:rsidR="00187EF0" w:rsidRPr="00ED2D2D">
        <w:rPr>
          <w:rtl/>
        </w:rPr>
        <w:t>أَعُـوْذُ بِكَلِمَاتِ اللهِ التَّامََّاتِ مِنْ شَرِّ مَا خَـلَق</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niscaya sengatannya tidak akan memudratkanmu.</w:t>
      </w:r>
      <w:r w:rsidRPr="006E5E4E">
        <w:rPr>
          <w:rStyle w:val="FootnoteReference"/>
          <w:rFonts w:ascii="Bookman Old Style" w:hAnsi="Bookman Old Style" w:cs="Traditional Arabic"/>
        </w:rPr>
        <w:footnoteReference w:id="24"/>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Sebuah Pengalaman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Suhail (seorang perwi hadits ini) berkata: maka keluarga kami mempelajari wirid ini dan mereka memabcanya setiap malam, suatu hari seorang anak permpuan kami disengat</w:t>
      </w:r>
      <w:r w:rsidR="00932731" w:rsidRPr="006E5E4E">
        <w:rPr>
          <w:rFonts w:ascii="Bookman Old Style" w:hAnsi="Bookman Old Style" w:cs="Traditional Arabic"/>
        </w:rPr>
        <w:t xml:space="preserve"> binatang</w:t>
      </w:r>
      <w:r w:rsidRPr="006E5E4E">
        <w:rPr>
          <w:rFonts w:ascii="Bookman Old Style" w:hAnsi="Bookman Old Style" w:cs="Traditional Arabic"/>
        </w:rPr>
        <w:t xml:space="preserve"> namun ia tidak merasakan rasa sakit apapun.</w:t>
      </w:r>
      <w:r w:rsidRPr="006E5E4E">
        <w:rPr>
          <w:rStyle w:val="FootnoteReference"/>
          <w:rFonts w:ascii="Bookman Old Style" w:hAnsi="Bookman Old Style" w:cs="Traditional Arabic"/>
        </w:rPr>
        <w:footnoteReference w:id="25"/>
      </w:r>
      <w:r w:rsidRPr="006E5E4E">
        <w:rPr>
          <w:rFonts w:ascii="Bookman Old Style" w:hAnsi="Bookman Old Style" w:cs="Traditional Arabic"/>
        </w:rPr>
        <w:t xml:space="preserve"> Al-Qurthubi rahimahullah berkata: Ini adalah berita yang benar dan jujur, berdasarkan dalil dan pengalaman.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Muslim meriwayatkan bahwa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ED2D2D" w:rsidRDefault="009C7CDC" w:rsidP="009C7CDC">
      <w:pPr>
        <w:pStyle w:val="a"/>
        <w:rPr>
          <w:rtl/>
        </w:rPr>
      </w:pPr>
      <w:r>
        <w:rPr>
          <w:rFonts w:hint="cs"/>
          <w:rtl/>
        </w:rPr>
        <w:t>«</w:t>
      </w:r>
      <w:r w:rsidR="00187EF0" w:rsidRPr="00ED2D2D">
        <w:rPr>
          <w:rtl/>
        </w:rPr>
        <w:t>مَنْ نَـزَلَ مَنْـزِلاً ثُمَّ قَالَ: أَعُـوْذُ بِكَلِمَاتِ اللهِ التَّامَّاتِ مِنْ شَرِّ مَا خَـلَقَ لَمْ يَضُرْهُ شَئٌ حَتَّى يَـرْتَحِلَ مِنْ مَنْـزِلِهِ ذلِكَ</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"Barangsiapa yang singgah pada suatu tempat kemudian berkata:</w:t>
      </w:r>
    </w:p>
    <w:p w:rsidR="00187EF0" w:rsidRDefault="00187EF0" w:rsidP="009C7CDC">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 </w:t>
      </w:r>
      <w:r w:rsidRPr="009C7CDC">
        <w:rPr>
          <w:rStyle w:val="Char"/>
          <w:rtl/>
        </w:rPr>
        <w:t xml:space="preserve">أَعُـوْذُ بِكَلِمَاتِ اللهِ التَّامَّاتِ مِنْ شَرِّ مَا خَـلَقَ </w:t>
      </w:r>
      <w:r w:rsidRPr="009C7CDC">
        <w:rPr>
          <w:rStyle w:val="Char"/>
        </w:rPr>
        <w:t xml:space="preserve"> </w:t>
      </w:r>
      <w:r w:rsidRPr="006E5E4E">
        <w:rPr>
          <w:rFonts w:ascii="Bookman Old Style" w:hAnsi="Bookman Old Style" w:cs="Arabic Transparent"/>
        </w:rPr>
        <w:t>maka tidak ada suatu apapun yang mem</w:t>
      </w:r>
      <w:r w:rsidR="00932731" w:rsidRPr="006E5E4E">
        <w:rPr>
          <w:rFonts w:ascii="Bookman Old Style" w:hAnsi="Bookman Old Style" w:cs="Arabic Transparent"/>
        </w:rPr>
        <w:t>udha</w:t>
      </w:r>
      <w:r w:rsidRPr="006E5E4E">
        <w:rPr>
          <w:rFonts w:ascii="Bookman Old Style" w:hAnsi="Bookman Old Style" w:cs="Arabic Transparent"/>
        </w:rPr>
        <w:t>ratkannya sampai dia pergi meninggalkan tempat tersebut"</w:t>
      </w:r>
      <w:r w:rsidRPr="006E5E4E">
        <w:rPr>
          <w:rStyle w:val="FootnoteReference"/>
          <w:rFonts w:ascii="Bookman Old Style" w:hAnsi="Bookman Old Style" w:cs="Arabic Transparent"/>
        </w:rPr>
        <w:footnoteReference w:id="26"/>
      </w:r>
    </w:p>
    <w:p w:rsidR="00ED2D2D" w:rsidRDefault="00C474FA" w:rsidP="0024148A">
      <w:pPr>
        <w:pStyle w:val="2"/>
        <w:rPr>
          <w:rFonts w:cs="Traditional Arabic"/>
        </w:rPr>
      </w:pPr>
      <w:bookmarkStart w:id="12" w:name="_Toc470603464"/>
      <w:r w:rsidRPr="00BE4BE2">
        <w:t>8 Membaca:</w:t>
      </w:r>
      <w:r w:rsidRPr="00BE4BE2">
        <w:rPr>
          <w:rFonts w:cs="Traditional Arabic"/>
        </w:rPr>
        <w:t xml:space="preserve"> </w:t>
      </w:r>
      <w:r w:rsidRPr="00BE4BE2">
        <w:rPr>
          <w:rStyle w:val="Char"/>
          <w:rtl/>
        </w:rPr>
        <w:t>حَسْبِيَ اللهُ لاَ إِلهَ إِلاَّ هُوَ عَلَيْهِ تَوَكَّلْتُ وَهَوَ رَبُّ اْلعَرْشِ اْلعَظِيْمُ</w:t>
      </w:r>
      <w:bookmarkEnd w:id="12"/>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rPr>
        <w:t>Cukuplah Allah bagiku yang tiada tuhan selain Dia kepadaNya aku berserah diri, Dia adalah Tuhan pemilik arsy yang agung</w:t>
      </w:r>
    </w:p>
    <w:p w:rsidR="00C474FA" w:rsidRPr="00F00484" w:rsidRDefault="00C474FA" w:rsidP="00C474FA">
      <w:pPr>
        <w:bidi w:val="0"/>
        <w:spacing w:line="360" w:lineRule="auto"/>
        <w:jc w:val="lowKashida"/>
        <w:rPr>
          <w:rFonts w:ascii="Bookman Old Style" w:hAnsi="Bookman Old Style" w:cs="Traditional Arabic"/>
          <w:highlight w:val="lightGray"/>
        </w:rPr>
      </w:pPr>
      <w:r w:rsidRPr="00F00484">
        <w:rPr>
          <w:rFonts w:ascii="Bookman Old Style" w:hAnsi="Bookman Old Style" w:cs="Traditional Arabic"/>
          <w:highlight w:val="lightGray"/>
        </w:rPr>
        <w:t>Dibaca sebanyak tujuh kali pada waktu pagi dan tujuh kali pada waktu sore</w:t>
      </w:r>
    </w:p>
    <w:p w:rsidR="00ED2D2D" w:rsidRDefault="00ED2D2D" w:rsidP="00187EF0">
      <w:pPr>
        <w:bidi w:val="0"/>
        <w:spacing w:line="360" w:lineRule="auto"/>
        <w:jc w:val="lowKashida"/>
        <w:rPr>
          <w:rFonts w:ascii="Bookman Old Style" w:hAnsi="Bookman Old Style" w:cs="Traditional Arabic"/>
          <w:b/>
          <w:bCs/>
        </w:rPr>
      </w:pPr>
    </w:p>
    <w:p w:rsidR="00187EF0" w:rsidRPr="006E5E4E" w:rsidRDefault="00187EF0" w:rsidP="00ED2D2D">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Abi Hurairah radhiallahu anhu berkata: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w:t>
      </w:r>
    </w:p>
    <w:p w:rsidR="00187EF0" w:rsidRPr="00ED2D2D" w:rsidRDefault="009C7CDC" w:rsidP="009C7CDC">
      <w:pPr>
        <w:pStyle w:val="a"/>
        <w:rPr>
          <w:rtl/>
        </w:rPr>
      </w:pPr>
      <w:r>
        <w:rPr>
          <w:rFonts w:hint="cs"/>
          <w:rtl/>
        </w:rPr>
        <w:lastRenderedPageBreak/>
        <w:t>«</w:t>
      </w:r>
      <w:r w:rsidR="00187EF0" w:rsidRPr="00ED2D2D">
        <w:rPr>
          <w:rtl/>
        </w:rPr>
        <w:t>مَنْ قَالَ فِي كُلِّ يَوْمٍ حِيْنَ يُصْبِحُ وَحِيْنَ يُمْسِي: حَسْبِيَ اللهُ لاَ إِلهَ إِلاَّ هُوَ عَلَيْهِ تَوَكَّلْتُ وَهَوَ رَبُّ اْلعَـرْشِ اْلعَـظِيْمُ سَبْـعَ مـَرَّاتٍ كَـفَاهُ اللهُ تَـعَالىَ مَـا أَهَمَّـهُ مِنْ أَمْـرِ الدُّنْيَا وَاْلآخِـرَةِ</w:t>
      </w:r>
      <w:r>
        <w:rPr>
          <w:rFonts w:hint="cs"/>
          <w:rtl/>
        </w:rPr>
        <w:t>»</w:t>
      </w:r>
    </w:p>
    <w:p w:rsidR="00187EF0" w:rsidRDefault="00187EF0" w:rsidP="006F282E">
      <w:pPr>
        <w:bidi w:val="0"/>
        <w:spacing w:line="360" w:lineRule="auto"/>
        <w:jc w:val="lowKashida"/>
        <w:rPr>
          <w:rFonts w:ascii="Bookman Old Style" w:hAnsi="Bookman Old Style" w:cs="Traditional Arabic"/>
          <w:b/>
          <w:bCs/>
        </w:rPr>
      </w:pPr>
      <w:r w:rsidRPr="006E5E4E">
        <w:rPr>
          <w:rFonts w:ascii="Bookman Old Style" w:hAnsi="Bookman Old Style" w:cs="Traditional Arabic"/>
        </w:rPr>
        <w:t>"Barqangsiapa yang membaca pada setiap harinya baik pada waktu pagi dan sore</w:t>
      </w:r>
      <w:r w:rsidRPr="006E5E4E">
        <w:rPr>
          <w:rFonts w:ascii="Bookman Old Style" w:hAnsi="Bookman Old Style" w:cs="Traditional Arabic"/>
          <w:b/>
          <w:bCs/>
        </w:rPr>
        <w:t xml:space="preserve">: </w:t>
      </w:r>
      <w:r w:rsidRPr="009C7CDC">
        <w:rPr>
          <w:rStyle w:val="Char"/>
          <w:rtl/>
        </w:rPr>
        <w:t xml:space="preserve">حَسْبِيَ اللهُ لاَ إِلهَ إِلاَّ هُوَ عَلَيْهِ تَوَكَّلْتُ وَهَوَ رَبُّ اْلعَـرْشِ اْلعَـظِيْمُ </w:t>
      </w:r>
      <w:r w:rsidRPr="009C7CDC">
        <w:rPr>
          <w:rStyle w:val="Char"/>
        </w:rPr>
        <w:t xml:space="preserve"> </w:t>
      </w:r>
      <w:r w:rsidRPr="006E5E4E">
        <w:rPr>
          <w:rFonts w:ascii="Bookman Old Style" w:hAnsi="Bookman Old Style" w:cs="Traditional Arabic"/>
        </w:rPr>
        <w:t>sebanyak tujuh kali maka Allah Ta'ala akan melindunginya dari apa-apa yang membuatnya bimbang, baik dari perkara dunia atau akhirat.</w:t>
      </w:r>
      <w:r w:rsidRPr="006E5E4E">
        <w:rPr>
          <w:rStyle w:val="FootnoteReference"/>
          <w:rFonts w:ascii="Bookman Old Style" w:hAnsi="Bookman Old Style" w:cs="Traditional Arabic"/>
        </w:rPr>
        <w:footnoteReference w:id="27"/>
      </w:r>
    </w:p>
    <w:p w:rsidR="00ED2D2D" w:rsidRDefault="00C474FA" w:rsidP="0024148A">
      <w:pPr>
        <w:pStyle w:val="2"/>
        <w:rPr>
          <w:rFonts w:cs="Traditional Arabic"/>
        </w:rPr>
      </w:pPr>
      <w:bookmarkStart w:id="13" w:name="_Toc470603465"/>
      <w:r w:rsidRPr="00BE4BE2">
        <w:t>9 Membaca:</w:t>
      </w:r>
      <w:r w:rsidRPr="00BE4BE2">
        <w:rPr>
          <w:rFonts w:cs="Traditional Arabic"/>
        </w:rPr>
        <w:t xml:space="preserve"> </w:t>
      </w:r>
      <w:r w:rsidRPr="00BE4BE2">
        <w:rPr>
          <w:rStyle w:val="Char"/>
          <w:rtl/>
        </w:rPr>
        <w:t>بِسْمِ اللهِ تَوَكَّلْتُ عَلىَ اللهِ وَلاَحَوْلَ وَلاَ قُوَّةَ إِلاَّ بِاللهِ</w:t>
      </w:r>
      <w:bookmarkEnd w:id="13"/>
    </w:p>
    <w:p w:rsidR="00C474FA" w:rsidRDefault="00C474FA" w:rsidP="00C474FA">
      <w:pPr>
        <w:bidi w:val="0"/>
        <w:spacing w:line="360" w:lineRule="auto"/>
        <w:jc w:val="lowKashida"/>
        <w:rPr>
          <w:rFonts w:ascii="Bookman Old Style" w:hAnsi="Bookman Old Style" w:cs="Traditional Arabic"/>
          <w:b/>
          <w:bCs/>
        </w:rPr>
      </w:pPr>
      <w:r w:rsidRPr="00F00484">
        <w:rPr>
          <w:rFonts w:ascii="Bookman Old Style" w:hAnsi="Bookman Old Style" w:cs="Traditional Arabic"/>
        </w:rPr>
        <w:t>Dengan nama Allah, aku berserah diri kepada Allah dan tiada daya dan upaya kecuali dengan kehendak Allah.</w:t>
      </w:r>
    </w:p>
    <w:p w:rsidR="00ED2D2D" w:rsidRPr="00C474FA" w:rsidRDefault="00C474FA" w:rsidP="00C474FA">
      <w:pPr>
        <w:bidi w:val="0"/>
        <w:spacing w:line="360" w:lineRule="auto"/>
        <w:jc w:val="lowKashida"/>
        <w:rPr>
          <w:rFonts w:ascii="Bookman Old Style" w:hAnsi="Bookman Old Style" w:cs="Traditional Arabic"/>
          <w:b/>
          <w:bCs/>
          <w:highlight w:val="lightGray"/>
        </w:rPr>
      </w:pPr>
      <w:r w:rsidRPr="00F00484">
        <w:rPr>
          <w:rFonts w:ascii="Bookman Old Style" w:hAnsi="Bookman Old Style" w:cs="Traditional Arabic"/>
          <w:b/>
          <w:bCs/>
          <w:highlight w:val="lightGray"/>
        </w:rPr>
        <w:t>Satu kali pada setiap kali akan keluar dari rumah</w:t>
      </w:r>
    </w:p>
    <w:p w:rsidR="00187EF0" w:rsidRPr="006E5E4E" w:rsidRDefault="00187EF0" w:rsidP="00ED2D2D">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Diberikan kepadanya tiga bentuk pertahanan diri.</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Anas radhiallahu anhu berkata: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ED2D2D" w:rsidRDefault="009C7CDC" w:rsidP="009C7CDC">
      <w:pPr>
        <w:pStyle w:val="a"/>
        <w:rPr>
          <w:rtl/>
        </w:rPr>
      </w:pPr>
      <w:r>
        <w:rPr>
          <w:rFonts w:hint="cs"/>
          <w:rtl/>
        </w:rPr>
        <w:t>«</w:t>
      </w:r>
      <w:r w:rsidR="00187EF0" w:rsidRPr="00ED2D2D">
        <w:rPr>
          <w:rtl/>
        </w:rPr>
        <w:t>مَنْ قَالَ بِسْمِ اللهِ تَوَكَّلْتُ عَلىَ اللهِ وَلاَحَوْلَ وَلاَ قُوَّةَ إِلاَّ بِاللهِ يُقَالُ لَهُ قَدْ كُفِيْتَ وَوُقِيْتَ وَهُدِيْتَ وَتَنَحَّى عَنْهُ الشَّيْطَانُ</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"Barangsipa -pada saat keluar rumahnya- memabca:</w:t>
      </w:r>
    </w:p>
    <w:p w:rsidR="00ED2D2D" w:rsidRDefault="00187EF0" w:rsidP="00ED2D2D">
      <w:pPr>
        <w:bidi w:val="0"/>
        <w:spacing w:line="360" w:lineRule="auto"/>
        <w:jc w:val="lowKashida"/>
        <w:rPr>
          <w:rFonts w:ascii="Bookman Old Style" w:hAnsi="Bookman Old Style" w:cs="Traditional Arabic"/>
        </w:rPr>
      </w:pPr>
      <w:r w:rsidRPr="009C7CDC">
        <w:rPr>
          <w:rStyle w:val="Char"/>
          <w:rtl/>
        </w:rPr>
        <w:t>بِسْمِ اللهِ تَوَكَّلْتُ عَلىَ اللهِ وَلاَحَوْلَ وَلاَ قُوَّةَ إِلاَّ بِاللهِ</w:t>
      </w:r>
      <w:r w:rsidRPr="006E5E4E">
        <w:rPr>
          <w:rFonts w:ascii="Bookman Old Style" w:hAnsi="Bookman Old Style" w:cs="Traditional Arabic"/>
        </w:rPr>
        <w:t xml:space="preserve"> maka dikatakan kepadanya: Sesungguhnya engkau telah dicukupi, dijaga, dan diberi petunjuk, maka setanpun akan menjauh darinya."Dalam riwayat Abu Dawud disebutkan: Setan yang satu akan berkata kepada setan yang lain:</w:t>
      </w:r>
    </w:p>
    <w:p w:rsidR="00187EF0" w:rsidRPr="00ED2D2D" w:rsidRDefault="009C7CDC" w:rsidP="009C7CDC">
      <w:pPr>
        <w:pStyle w:val="a"/>
        <w:rPr>
          <w:rtl/>
        </w:rPr>
      </w:pPr>
      <w:r>
        <w:rPr>
          <w:rFonts w:hint="cs"/>
          <w:rtl/>
        </w:rPr>
        <w:t>«</w:t>
      </w:r>
      <w:r w:rsidR="00187EF0" w:rsidRPr="00ED2D2D">
        <w:rPr>
          <w:rtl/>
        </w:rPr>
        <w:t>كَيْفَ لَكَ بِرَجُلٍ قَدْ وَهُدِيَ وَكُفِيَ وَوُقِيَ</w:t>
      </w:r>
      <w:r>
        <w:rPr>
          <w:rFonts w:hint="cs"/>
          <w:rtl/>
        </w:rPr>
        <w:t>»</w:t>
      </w:r>
    </w:p>
    <w:p w:rsidR="00187EF0"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(Bagaiamana kamu bisa memperdaya orang yang sudah diberi petunjuk, dicukupi dan dijaga"</w:t>
      </w:r>
      <w:r w:rsidRPr="006E5E4E">
        <w:rPr>
          <w:rStyle w:val="FootnoteReference"/>
          <w:rFonts w:ascii="Bookman Old Style" w:hAnsi="Bookman Old Style" w:cs="Traditional Arabic"/>
        </w:rPr>
        <w:footnoteReference w:id="28"/>
      </w:r>
    </w:p>
    <w:p w:rsidR="00C474FA" w:rsidRPr="0024148A" w:rsidRDefault="00C474FA" w:rsidP="0024148A">
      <w:pPr>
        <w:pStyle w:val="2"/>
        <w:rPr>
          <w:rFonts w:ascii="mylotus" w:hAnsi="mylotus" w:cs="mylotus"/>
        </w:rPr>
      </w:pPr>
      <w:bookmarkStart w:id="14" w:name="_Toc470603466"/>
      <w:r w:rsidRPr="0024148A">
        <w:lastRenderedPageBreak/>
        <w:t xml:space="preserve">10 Membaca: </w:t>
      </w:r>
      <w:r w:rsidRPr="0024148A">
        <w:rPr>
          <w:rFonts w:ascii="mylotus" w:hAnsi="mylotus" w:cs="mylotus"/>
          <w:rtl/>
        </w:rPr>
        <w:t>لاَ إِلهَ إِلاَّ اللهُ وَحْـدَه لاَ شَـرِيْكَ لَهُ لَهُ اْلُملْكُ وَلَهُ الْحَمْدُ وَهـُوَ عَلىَ كُلِّ شَئٍ قَدِيْـرٌ</w:t>
      </w:r>
      <w:bookmarkEnd w:id="14"/>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rPr>
        <w:t>Tiada tuhan yang berhak disembah kecuali Allah yang maha Esa, yang tiada sekutu bagi-Nya, bagi-Nya segala kekuasaan dan pujian dan Dia Mah kuasa atas segala sesuatu</w:t>
      </w:r>
    </w:p>
    <w:p w:rsidR="00C474FA" w:rsidRPr="00F00484" w:rsidRDefault="00C474FA" w:rsidP="00C474FA">
      <w:pPr>
        <w:bidi w:val="0"/>
        <w:spacing w:line="360" w:lineRule="auto"/>
        <w:jc w:val="lowKashida"/>
        <w:rPr>
          <w:rFonts w:ascii="Bookman Old Style" w:hAnsi="Bookman Old Style" w:cs="Traditional Arabic"/>
          <w:b/>
          <w:bCs/>
        </w:rPr>
      </w:pPr>
      <w:r w:rsidRPr="00F00484">
        <w:rPr>
          <w:rFonts w:ascii="Bookman Old Style" w:hAnsi="Bookman Old Style" w:cs="Traditional Arabic"/>
          <w:b/>
          <w:bCs/>
          <w:highlight w:val="lightGray"/>
        </w:rPr>
        <w:t>Dibaca sepuluh kali baik pada waktu pagi dan sore, dan seratus kali setiap hari, serta satu kali saat masuk pasar.</w:t>
      </w:r>
    </w:p>
    <w:p w:rsidR="00C85D57" w:rsidRPr="006E5E4E" w:rsidRDefault="00C85D57" w:rsidP="00187EF0">
      <w:pPr>
        <w:bidi w:val="0"/>
        <w:spacing w:line="360" w:lineRule="auto"/>
        <w:jc w:val="lowKashida"/>
        <w:rPr>
          <w:rFonts w:ascii="Bookman Old Style" w:hAnsi="Bookman Old Style" w:cs="Traditional Arabic"/>
          <w:b/>
          <w:bCs/>
        </w:rPr>
      </w:pPr>
    </w:p>
    <w:p w:rsidR="00187EF0" w:rsidRPr="006E5E4E" w:rsidRDefault="00187EF0" w:rsidP="00C85D57">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Sebagai bentuk benteng diri yang agung dan pahala yang besar.</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Abi Hurirah radhiallahu anhu berkata: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ED2D2D" w:rsidRDefault="009C7CDC" w:rsidP="009C7CDC">
      <w:pPr>
        <w:pStyle w:val="a"/>
        <w:rPr>
          <w:rtl/>
        </w:rPr>
      </w:pPr>
      <w:r>
        <w:rPr>
          <w:rFonts w:hint="cs"/>
          <w:rtl/>
        </w:rPr>
        <w:t>«</w:t>
      </w:r>
      <w:r w:rsidR="00187EF0" w:rsidRPr="00ED2D2D">
        <w:rPr>
          <w:rtl/>
        </w:rPr>
        <w:t>مَنْ قاَلَ لاَ إِلهَ إِلاَّ اللهُ وَحْـدَه لاَ شَـرِيْكَ لَهُ لَهُ اْلُملْكُ وَلَهُ الْحَمْدُ وَهـُوَ عَلىَ كُلِّ شَئٍ قَدِيْـرٌ مَنْ قَـالَـهَا عَشْرَ مَرَّاتٍ حِيْنَ يُصْبِحَ كَتَبَ اللهُ لَهُ مِائَةَ حَسَنَةٍ وَمَحَا عَنْهُ ماِئَةَ سَيِّئَةٍ وَكَانَتْ لَهُ عَدْلَ رَقَـبَةٍ وَحُـفِظَ بِهَا يَوْمَـَئِذٍ حَتَّى يُمْسِي وَمَنْ قَالَهَا مِثْلَ ذلِكَ حِيْنَ يُمْسِي كَانَ لَهُ مِثْلُ ذلِكَ</w:t>
      </w:r>
      <w:r>
        <w:rPr>
          <w:rFonts w:hint="cs"/>
          <w:rtl/>
        </w:rPr>
        <w:t>»</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rPr>
        <w:t>"Barang siapa yang mengucakan</w:t>
      </w:r>
      <w:r w:rsidRPr="006E5E4E">
        <w:rPr>
          <w:rFonts w:ascii="Bookman Old Style" w:hAnsi="Bookman Old Style" w:cs="Traditional Arabic"/>
          <w:b/>
          <w:bCs/>
        </w:rPr>
        <w:t>:</w:t>
      </w:r>
    </w:p>
    <w:p w:rsidR="00187EF0" w:rsidRPr="00ED2D2D" w:rsidRDefault="009C7CDC" w:rsidP="009C7CDC">
      <w:pPr>
        <w:pStyle w:val="a"/>
        <w:rPr>
          <w:rtl/>
        </w:rPr>
      </w:pPr>
      <w:r>
        <w:rPr>
          <w:rFonts w:hint="cs"/>
          <w:rtl/>
        </w:rPr>
        <w:t>«</w:t>
      </w:r>
      <w:r w:rsidR="00187EF0" w:rsidRPr="00ED2D2D">
        <w:rPr>
          <w:rtl/>
        </w:rPr>
        <w:t>لاَ إِلهَ إِلاَّ اللهُ وَحْـدَه لاَ شَـرِيْكَ لَهُ لَهُ اْلُملْكُ وَلَهُ الْحَمْدُ وَهـُوَ عَلىَ كُلِّ شَئٍ قَدِيْـرٌ</w:t>
      </w:r>
      <w:r w:rsidR="00187EF0" w:rsidRPr="00ED2D2D">
        <w:t xml:space="preserve"> </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sebanyak sepuluh kali pada waktu pagi, maka Allah akan menulis baginya seratus kebaikan dan dihapuskan baginya seratus kesalahan</w:t>
      </w:r>
      <w:r w:rsidRPr="006E5E4E">
        <w:rPr>
          <w:rFonts w:ascii="Bookman Old Style" w:hAnsi="Bookman Old Style" w:cs="Traditional Arabic"/>
          <w:b/>
          <w:bCs/>
        </w:rPr>
        <w:t xml:space="preserve">, </w:t>
      </w:r>
      <w:r w:rsidRPr="006E5E4E">
        <w:rPr>
          <w:rFonts w:ascii="Bookman Old Style" w:hAnsi="Bookman Old Style" w:cs="Traditional Arabic"/>
        </w:rPr>
        <w:t>akan diberikan baginya pahala seperti memerdekakan seorang budak, dan Allah akan menjaga</w:t>
      </w:r>
      <w:r w:rsidRPr="006E5E4E">
        <w:rPr>
          <w:rFonts w:ascii="Bookman Old Style" w:hAnsi="Bookman Old Style" w:cs="Traditional Arabic"/>
          <w:b/>
          <w:bCs/>
        </w:rPr>
        <w:t xml:space="preserve"> </w:t>
      </w:r>
      <w:r w:rsidRPr="006E5E4E">
        <w:rPr>
          <w:rFonts w:ascii="Bookman Old Style" w:hAnsi="Bookman Old Style" w:cs="Traditional Arabic"/>
        </w:rPr>
        <w:t>dirinya pada hari itu</w:t>
      </w:r>
      <w:r w:rsidRPr="006E5E4E">
        <w:rPr>
          <w:rFonts w:ascii="Bookman Old Style" w:hAnsi="Bookman Old Style" w:cs="Traditional Arabic"/>
          <w:b/>
          <w:bCs/>
        </w:rPr>
        <w:t xml:space="preserve"> </w:t>
      </w:r>
      <w:r w:rsidRPr="006E5E4E">
        <w:rPr>
          <w:rFonts w:ascii="Bookman Old Style" w:hAnsi="Bookman Old Style" w:cs="Traditional Arabic"/>
        </w:rPr>
        <w:t>sampai</w:t>
      </w:r>
      <w:r w:rsidRPr="006E5E4E">
        <w:rPr>
          <w:rFonts w:ascii="Bookman Old Style" w:hAnsi="Bookman Old Style" w:cs="Traditional Arabic"/>
          <w:b/>
          <w:bCs/>
        </w:rPr>
        <w:t xml:space="preserve"> </w:t>
      </w:r>
      <w:r w:rsidRPr="006E5E4E">
        <w:rPr>
          <w:rFonts w:ascii="Bookman Old Style" w:hAnsi="Bookman Old Style" w:cs="Traditional Arabic"/>
        </w:rPr>
        <w:t>sore</w:t>
      </w:r>
      <w:r w:rsidRPr="006E5E4E">
        <w:rPr>
          <w:rFonts w:ascii="Bookman Old Style" w:hAnsi="Bookman Old Style" w:cs="Traditional Arabic"/>
          <w:b/>
          <w:bCs/>
        </w:rPr>
        <w:t xml:space="preserve"> </w:t>
      </w:r>
      <w:r w:rsidRPr="006E5E4E">
        <w:rPr>
          <w:rFonts w:ascii="Bookman Old Style" w:hAnsi="Bookman Old Style" w:cs="Traditional Arabic"/>
        </w:rPr>
        <w:t>dan barangsiapa yang memabcanya pada waktu sore maka dia akan mendapatkan ganjaran yang sama"</w:t>
      </w:r>
      <w:r w:rsidRPr="006E5E4E">
        <w:rPr>
          <w:rStyle w:val="FootnoteReference"/>
          <w:rFonts w:ascii="Bookman Old Style" w:hAnsi="Bookman Old Style" w:cs="Traditional Arabic"/>
        </w:rPr>
        <w:footnoteReference w:id="29"/>
      </w:r>
      <w:r w:rsidRPr="006E5E4E">
        <w:rPr>
          <w:rFonts w:ascii="Bookman Old Style" w:hAnsi="Bookman Old Style" w:cs="Traditional Arabic"/>
        </w:rPr>
        <w:t xml:space="preserve"> Dalam sebuah riwayat disebutkan:</w:t>
      </w:r>
    </w:p>
    <w:p w:rsidR="00187EF0" w:rsidRPr="00ED2D2D" w:rsidRDefault="009C7CDC" w:rsidP="009C7CDC">
      <w:pPr>
        <w:pStyle w:val="a"/>
        <w:rPr>
          <w:rtl/>
        </w:rPr>
      </w:pPr>
      <w:r>
        <w:rPr>
          <w:rFonts w:hint="cs"/>
          <w:rtl/>
        </w:rPr>
        <w:t>«</w:t>
      </w:r>
      <w:r w:rsidR="00187EF0" w:rsidRPr="00ED2D2D">
        <w:rPr>
          <w:rtl/>
        </w:rPr>
        <w:t>مَنْ قَالَهَا فِي يَوْمٍ مِائَةَ مَرَّةٍ كَانَتْ لَهُ عَدْلُ عَشْرَ رِقَابٍ وَكُتِبَتْ لَهُ مِائَةَ حَسَنَةٍ وَمُحِيَتْ عَنْهُ مِائَةُ سَيِّئَةٍ وَكَانَتْ لَهُ حِرْزًا مِنَ الشَّيْطَانِ يَوْمَهُ ذلِكَ حَتَّى يُمْسِي وَلَمْ يَكُنْ أَحَدٌ بِأَفْضَلَ مِمَّا جَاءَ بِهِ إِلاَّ رَجُلٌ عَمِلَ أَكْثَرَ مِنْ ذلِكَ</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"Dan barangsiapa yang membacanya pada satu hari seratus kali maka baginya pahala sama seperti memerdekakan sepuluh budak, </w:t>
      </w:r>
      <w:r w:rsidRPr="006E5E4E">
        <w:rPr>
          <w:rFonts w:ascii="Bookman Old Style" w:hAnsi="Bookman Old Style" w:cs="Traditional Arabic"/>
        </w:rPr>
        <w:lastRenderedPageBreak/>
        <w:t xml:space="preserve">ditulis baginya sertus kebaikan, dihapuskan baginya seratus kesalahan dan dia akan dijaga dari setan pada hari itu sampai sore, serta tiada seorangpun yang datang lebih baik darinya kecuali seorang yang mengerjakan lebih banyak dari apa yang dikerjakannya" </w:t>
      </w:r>
      <w:r w:rsidRPr="006E5E4E">
        <w:rPr>
          <w:rStyle w:val="FootnoteReference"/>
          <w:rFonts w:ascii="Bookman Old Style" w:hAnsi="Bookman Old Style" w:cs="Traditional Arabic"/>
        </w:rPr>
        <w:footnoteReference w:id="30"/>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Transaksi dengan Allah demi mendapat keuntungan yang berlipat-lipat.</w:t>
      </w:r>
      <w:r w:rsidRPr="006E5E4E">
        <w:rPr>
          <w:rFonts w:ascii="Bookman Old Style" w:hAnsi="Bookman Old Style" w:cs="Traditional Arabic"/>
        </w:rPr>
        <w:t xml:space="preserve"> Dari Umar bin Khattab, sesungguhnya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w:t>
      </w:r>
    </w:p>
    <w:p w:rsidR="00187EF0" w:rsidRPr="00ED2D2D" w:rsidRDefault="00297F4F" w:rsidP="00297F4F">
      <w:pPr>
        <w:pStyle w:val="a"/>
        <w:rPr>
          <w:rtl/>
        </w:rPr>
      </w:pPr>
      <w:r>
        <w:rPr>
          <w:rFonts w:hint="cs"/>
          <w:rtl/>
        </w:rPr>
        <w:t>«</w:t>
      </w:r>
      <w:r w:rsidR="00187EF0" w:rsidRPr="00ED2D2D">
        <w:rPr>
          <w:rtl/>
        </w:rPr>
        <w:t>مَـنْ دَخَـلَ السُّـوْقَ فَـقَالَ: لاَ إِلهَ إِلاَّ اللهُ وَحْـدَه لاَ شَـرِيْكَ لَهُ لَهُ اْلُملْكُ وَلَهُ الْحَمْدُ يُحْيِ وَيُمِيْتُ وَهُوَ حَـيٌّ لاَ يَمُوْتُ بِيَدِهِ اْلخَيْرُوَهـُوَ عَلىَ كُلِّ شَئٍ قَدِيْـرٌ كَتَبَ اللهُ لَه أَلْفَ أَلْفَ حَسَنَةٍ وَمَحَا عَنْهُ أَلْفَ أَلْفَ سَـيِّئَةٍ  وَرَفَعَ لَهُ أَلْفَ أَلْفَ دَرَجَـةٍ. وفي رواية (وَبَنَي لَهُ بَيْتًا فِي اْلجَـنَّةِ)</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"Barangsiapa memasuki pasar, kemudian berkata:</w:t>
      </w:r>
    </w:p>
    <w:p w:rsidR="00187EF0" w:rsidRPr="00ED2D2D" w:rsidRDefault="00297F4F" w:rsidP="00297F4F">
      <w:pPr>
        <w:pStyle w:val="a"/>
        <w:rPr>
          <w:rtl/>
        </w:rPr>
      </w:pPr>
      <w:r>
        <w:rPr>
          <w:rFonts w:hint="cs"/>
          <w:rtl/>
        </w:rPr>
        <w:t>«</w:t>
      </w:r>
      <w:r w:rsidR="00187EF0" w:rsidRPr="00ED2D2D">
        <w:rPr>
          <w:rtl/>
        </w:rPr>
        <w:t>لاَ إِلهَ إِلاَّ اللهُ وَحْـدَه لاَ شَـرِيْكَ لَهُ لَهُ اْلُملْكُ وَلَهُ الْحَمْدُ يُحْيِ وَيُمِيْتُ وَهُوَ حَـيٌّ لاَ يَمُوْتُ بِيَدِهِ اْلخَيْرُوَهـُوَ عَلىَ كُلِّ شَئٍ قَدِيْـرٌ</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Maka Allah akan menulis baginya beribu-ribu kebaikan, menghapuskan baginya beribu-ribu kesalahan dan akan ditinggikan baginya beribu-ribu derajat" Pada sebuah riwayat disebutkan: akan dibangunkan baginya sebuah rumah di surga"</w:t>
      </w:r>
      <w:r w:rsidRPr="006E5E4E">
        <w:rPr>
          <w:rStyle w:val="FootnoteReference"/>
          <w:rFonts w:ascii="Bookman Old Style" w:hAnsi="Bookman Old Style" w:cs="Traditional Arabic"/>
        </w:rPr>
        <w:footnoteReference w:id="31"/>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Perawi hadits ini (Al-Hakim) mengatakan: Aku mendatangi Khurasan lalu mendatangi Qutaibah bin Muslim rahimahullah dan berkata kepadanya: Aku datang dengan membawa hadiah bagimu! Lalu ia membaca hadits tersebut.  Maka Qutaibah selalu mengendarai ontanya menuju pasar untuk membaca zikir tersebut kemudian barulah ia keluar darinya.</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Saudaraku! Janganlah engkau merasa heran jika dengan membaca kalimat yang mudah ini engkau akan mendapatkan ganajaran yang besar, sebab Allah adalah Tuhan yang Maha Memberi dan karunia-</w:t>
      </w:r>
      <w:r w:rsidRPr="006E5E4E">
        <w:rPr>
          <w:rFonts w:ascii="Bookman Old Style" w:hAnsi="Bookman Old Style" w:cs="Traditional Arabic"/>
        </w:rPr>
        <w:lastRenderedPageBreak/>
        <w:t>Nya sangat luas. Ini sebagai isyarat bahwa bertransaksi dengan Allah di pasar adalah lebih mulia dan agung dari pada bertransaksi dengan orang lain. Maka ia tidak melupakan Tuhan-nya pada saat kesibukkannya dengan perniagaan dunia. Oleh karena itulah, setan betul-betul menjaga untuk menancapkan benderanya di pasar, untuk memancing munculnya perbuatan sia-sia, bohong, menipu, sikap yang kasar dan berkhianat.  Dari Abi Utsman dari Salman rahimahullah meriwayatkan: "Seandainya engkau mampu, janganlah menjadi orang yang pertama memasuki pasar dan jangan pula menjadi orang yang terakhir keluar darinya, sebab di tempat itulah medannya setan dan benderanya ditancapkan padanya"</w:t>
      </w:r>
      <w:r w:rsidRPr="006E5E4E">
        <w:rPr>
          <w:rStyle w:val="FootnoteReference"/>
          <w:rFonts w:ascii="Bookman Old Style" w:hAnsi="Bookman Old Style" w:cs="Traditional Arabic"/>
        </w:rPr>
        <w:footnoteReference w:id="32"/>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Qais bin Abi Gorzah radhiallahu anhu berkata: Rasulullah </w:t>
      </w:r>
      <w:r w:rsidRPr="006E5E4E">
        <w:rPr>
          <w:rFonts w:ascii="Bookman Old Style" w:hAnsi="Bookman Old Style"/>
          <w:i/>
          <w:iCs/>
        </w:rPr>
        <w:t>shallallahu alaihi wasallam</w:t>
      </w:r>
      <w:r w:rsidRPr="006E5E4E">
        <w:rPr>
          <w:rFonts w:ascii="Bookman Old Style" w:hAnsi="Bookman Old Style" w:cs="Traditional Arabic"/>
        </w:rPr>
        <w:t xml:space="preserve"> keluar kepada kami saat kami sedang menyebut nama-nama para makelar, lalu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w:t>
      </w:r>
    </w:p>
    <w:p w:rsidR="00187EF0" w:rsidRPr="00ED2D2D" w:rsidRDefault="00297F4F" w:rsidP="00297F4F">
      <w:pPr>
        <w:pStyle w:val="a"/>
        <w:rPr>
          <w:rtl/>
        </w:rPr>
      </w:pPr>
      <w:r>
        <w:rPr>
          <w:rFonts w:hint="cs"/>
          <w:rtl/>
        </w:rPr>
        <w:t>«</w:t>
      </w:r>
      <w:r w:rsidR="00187EF0" w:rsidRPr="00ED2D2D">
        <w:rPr>
          <w:rtl/>
        </w:rPr>
        <w:t>يَا مَعْشَرَ التُّجَّارِ إِنَّ الشَّيْطَانَ وَاْلِإثْمَ يَحْضُرَانِ اْلَبيْعَ  فَشُوْبُوْا بَيِعَكُمْ بِالصَّدَقَةِ</w:t>
      </w:r>
      <w:r>
        <w:rPr>
          <w:rFonts w:hint="cs"/>
          <w:rtl/>
        </w:rPr>
        <w:t>»</w:t>
      </w:r>
      <w:r w:rsidR="00187EF0" w:rsidRPr="00ED2D2D">
        <w:rPr>
          <w:rtl/>
        </w:rPr>
        <w:t xml:space="preserve">        </w:t>
      </w:r>
    </w:p>
    <w:p w:rsidR="00187EF0" w:rsidRDefault="00187EF0" w:rsidP="006F282E">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tl/>
        </w:rPr>
        <w:t xml:space="preserve">  </w:t>
      </w:r>
      <w:r w:rsidRPr="006E5E4E">
        <w:rPr>
          <w:rFonts w:ascii="Bookman Old Style" w:hAnsi="Bookman Old Style" w:cs="Traditional Arabic"/>
        </w:rPr>
        <w:t>"Wahai para pedagang! Sesunggunya setan dan dosa selalu hadir di dalam jual beli maka campurlah jual belimu dengan bersedeqah"</w:t>
      </w:r>
      <w:r w:rsidRPr="006E5E4E">
        <w:rPr>
          <w:rStyle w:val="FootnoteReference"/>
          <w:rFonts w:ascii="Bookman Old Style" w:hAnsi="Bookman Old Style" w:cs="Traditional Arabic"/>
        </w:rPr>
        <w:footnoteReference w:id="33"/>
      </w:r>
    </w:p>
    <w:p w:rsidR="00C474FA" w:rsidRDefault="00C474FA" w:rsidP="0024148A">
      <w:pPr>
        <w:pStyle w:val="2"/>
        <w:rPr>
          <w:rFonts w:cs="Traditional Arabic"/>
        </w:rPr>
      </w:pPr>
      <w:bookmarkStart w:id="15" w:name="_Toc470603467"/>
      <w:r w:rsidRPr="0024148A">
        <w:t>11 M</w:t>
      </w:r>
      <w:r w:rsidRPr="0024148A">
        <w:rPr>
          <w:rFonts w:cs="Traditional Arabic"/>
        </w:rPr>
        <w:t xml:space="preserve">embaca: </w:t>
      </w:r>
      <w:r w:rsidRPr="0024148A">
        <w:rPr>
          <w:rStyle w:val="Char"/>
          <w:sz w:val="24"/>
          <w:szCs w:val="24"/>
          <w:rtl/>
        </w:rPr>
        <w:t>أَعُوْذُ بِاللهِ اْلعَظِيْمِ وَبِوَجْهِهِ اْلكَرِيْمِ وَبِسُلْطَانِهِ اْلقَدِيْمِ مِنَ الشَّيْطَانِ الرَّجِيْمِ</w:t>
      </w:r>
      <w:bookmarkEnd w:id="15"/>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rPr>
        <w:t>Aku berlindung kepada Allah, dengan WajahNya Yang Mulia, dan KekuasaanNya Yang Qodim dari godaan setan yang terkutuk</w:t>
      </w:r>
    </w:p>
    <w:p w:rsidR="00ED2D2D" w:rsidRDefault="00C474FA" w:rsidP="00C474FA">
      <w:pPr>
        <w:bidi w:val="0"/>
        <w:spacing w:line="360" w:lineRule="auto"/>
        <w:jc w:val="lowKashida"/>
        <w:rPr>
          <w:rFonts w:ascii="Bookman Old Style" w:hAnsi="Bookman Old Style" w:cs="Traditional Arabic"/>
          <w:b/>
          <w:bCs/>
          <w:rtl/>
        </w:rPr>
      </w:pPr>
      <w:r w:rsidRPr="00F00484">
        <w:rPr>
          <w:rFonts w:ascii="Bookman Old Style" w:hAnsi="Bookman Old Style" w:cs="Traditional Arabic"/>
          <w:b/>
          <w:bCs/>
        </w:rPr>
        <w:t xml:space="preserve">Membacanya satu kali saat memasuki masjid </w:t>
      </w:r>
    </w:p>
    <w:p w:rsidR="00187EF0" w:rsidRPr="006E5E4E" w:rsidRDefault="00187EF0" w:rsidP="00ED2D2D">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bisa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Dijaga dari setan satu hari penuh.</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Abdullah bin Amr bin Al-Ash radhiallahu bahwa Nabi </w:t>
      </w:r>
      <w:r w:rsidRPr="006E5E4E">
        <w:rPr>
          <w:rFonts w:ascii="Bookman Old Style" w:hAnsi="Bookman Old Style"/>
          <w:i/>
          <w:iCs/>
        </w:rPr>
        <w:t>shallallahu alaihi wasallam</w:t>
      </w:r>
      <w:r w:rsidRPr="006E5E4E">
        <w:rPr>
          <w:rFonts w:ascii="Bookman Old Style" w:hAnsi="Bookman Old Style" w:cs="Traditional Arabic"/>
        </w:rPr>
        <w:t xml:space="preserve"> saat memasuki masjid selalu membaca: </w:t>
      </w:r>
    </w:p>
    <w:p w:rsidR="00187EF0" w:rsidRPr="00ED2D2D" w:rsidRDefault="00297F4F" w:rsidP="00297F4F">
      <w:pPr>
        <w:pStyle w:val="a"/>
        <w:rPr>
          <w:rtl/>
        </w:rPr>
      </w:pPr>
      <w:r>
        <w:rPr>
          <w:rFonts w:hint="cs"/>
          <w:rtl/>
        </w:rPr>
        <w:t>«</w:t>
      </w:r>
      <w:r w:rsidR="00187EF0" w:rsidRPr="00ED2D2D">
        <w:rPr>
          <w:rtl/>
        </w:rPr>
        <w:t>أَعُوْذُ بِاللهِ اْلعَظِيْمِ وَبِوَجْهِهِ اْلكَرِيْمِ وَبِسُلْطَانِهِ اْلقَدِيْمِ مِنَ الشَّيْطَانِ الرَّجِيْمِ</w:t>
      </w:r>
      <w:r w:rsidR="00187EF0" w:rsidRPr="00ED2D2D">
        <w:t xml:space="preserve"> </w:t>
      </w:r>
      <w:r>
        <w:rPr>
          <w:rFonts w:hint="cs"/>
          <w:rtl/>
        </w:rPr>
        <w:t>»</w:t>
      </w:r>
    </w:p>
    <w:p w:rsidR="00187EF0" w:rsidRDefault="00187EF0" w:rsidP="006F282E">
      <w:pPr>
        <w:bidi w:val="0"/>
        <w:spacing w:line="360" w:lineRule="auto"/>
        <w:jc w:val="lowKashida"/>
        <w:rPr>
          <w:rFonts w:ascii="Bookman Old Style" w:hAnsi="Bookman Old Style" w:cs="Traditional Arabic"/>
        </w:rPr>
      </w:pPr>
      <w:r w:rsidRPr="006E5E4E">
        <w:rPr>
          <w:rFonts w:ascii="Bookman Old Style" w:hAnsi="Bookman Old Style" w:cs="Traditional Arabic"/>
        </w:rPr>
        <w:lastRenderedPageBreak/>
        <w:t>"Barangsiapa yang membaca do'a ini maka setan akan berkata: Dia telah dijaga dari tipu dayaku pada hari ini"</w:t>
      </w:r>
      <w:r w:rsidRPr="006E5E4E">
        <w:rPr>
          <w:rStyle w:val="FootnoteReference"/>
          <w:rFonts w:ascii="Bookman Old Style" w:hAnsi="Bookman Old Style" w:cs="Traditional Arabic"/>
        </w:rPr>
        <w:footnoteReference w:id="34"/>
      </w:r>
      <w:r w:rsidRPr="006E5E4E">
        <w:rPr>
          <w:rFonts w:ascii="Bookman Old Style" w:hAnsi="Bookman Old Style" w:cs="Traditional Arabic"/>
        </w:rPr>
        <w:t>.</w:t>
      </w:r>
    </w:p>
    <w:p w:rsidR="00C474FA" w:rsidRDefault="00C474FA" w:rsidP="0024148A">
      <w:pPr>
        <w:pStyle w:val="2"/>
      </w:pPr>
      <w:bookmarkStart w:id="16" w:name="_Toc470603468"/>
      <w:r w:rsidRPr="0024148A">
        <w:t>12 Memperbanyak istigfar atau penghulu istigfar</w:t>
      </w:r>
      <w:bookmarkEnd w:id="16"/>
    </w:p>
    <w:p w:rsidR="00C474FA" w:rsidRPr="00F00484" w:rsidRDefault="00C474FA" w:rsidP="00C474FA">
      <w:pPr>
        <w:bidi w:val="0"/>
        <w:spacing w:line="360" w:lineRule="auto"/>
        <w:jc w:val="center"/>
        <w:rPr>
          <w:rFonts w:ascii="Bookman Old Style" w:hAnsi="Bookman Old Style" w:cs="Traditional Arabic"/>
          <w:rtl/>
        </w:rPr>
      </w:pPr>
      <w:r w:rsidRPr="00F00484">
        <w:rPr>
          <w:rFonts w:ascii="Bookman Old Style" w:hAnsi="Bookman Old Style" w:cs="Traditional Arabic"/>
          <w:rtl/>
        </w:rPr>
        <w:t xml:space="preserve"> </w:t>
      </w:r>
      <w:r w:rsidRPr="00F00484">
        <w:rPr>
          <w:rFonts w:ascii="Bookman Old Style" w:hAnsi="Bookman Old Style" w:cs="Traditional Arabic"/>
        </w:rPr>
        <w:t xml:space="preserve"> </w:t>
      </w:r>
      <w:r w:rsidRPr="00297F4F">
        <w:rPr>
          <w:rStyle w:val="Char"/>
          <w:rtl/>
        </w:rPr>
        <w:t>أَسْتَـغْـفِـرُاللهَ الَّذِي لاَ إِلهَ إِلاَّ هـُوَ الْحَـيُّ اْلقَـيُّوْمُ وَأَتُـوْبُ إِلَيْهِ</w:t>
      </w:r>
    </w:p>
    <w:p w:rsidR="00C474FA" w:rsidRDefault="00C474FA" w:rsidP="00C474FA">
      <w:pPr>
        <w:bidi w:val="0"/>
        <w:spacing w:line="360" w:lineRule="auto"/>
        <w:jc w:val="lowKashida"/>
        <w:rPr>
          <w:rFonts w:ascii="Bookman Old Style" w:hAnsi="Bookman Old Style" w:cs="Traditional Arabic"/>
        </w:rPr>
      </w:pPr>
      <w:r w:rsidRPr="00F00484">
        <w:rPr>
          <w:rFonts w:ascii="Bookman Old Style" w:hAnsi="Bookman Old Style" w:cs="Traditional Arabic"/>
          <w:color w:val="000000"/>
        </w:rPr>
        <w:t>Aku mohon ampun kepada Allah yang tiada Tuhan selain Dia, Yang Maha Hidup lagi terus menerus mengurusi makhluqNy dan aku bertaubat kepadaNya</w:t>
      </w:r>
    </w:p>
    <w:p w:rsidR="00C474FA" w:rsidRPr="00F00484" w:rsidRDefault="00C474FA" w:rsidP="00C474FA">
      <w:pPr>
        <w:bidi w:val="0"/>
        <w:spacing w:line="360" w:lineRule="auto"/>
        <w:jc w:val="lowKashida"/>
        <w:rPr>
          <w:rFonts w:ascii="Bookman Old Style" w:hAnsi="Bookman Old Style" w:cs="Traditional Arabic"/>
          <w:b/>
          <w:bCs/>
          <w:sz w:val="20"/>
          <w:szCs w:val="20"/>
        </w:rPr>
      </w:pPr>
      <w:r w:rsidRPr="00F00484">
        <w:rPr>
          <w:rFonts w:ascii="Bookman Old Style" w:hAnsi="Bookman Old Style" w:cs="Traditional Arabic"/>
          <w:b/>
          <w:bCs/>
          <w:sz w:val="20"/>
          <w:szCs w:val="20"/>
        </w:rPr>
        <w:t>Dianjurkan memperbanyak membacanya tanpa dibatasi dengan jumlah tertentu</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 bisa didapatkan</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Menjaga diri dari tipu daya setan sebab ia tidak menguasai seseorang kecuali karena dosa.</w:t>
      </w:r>
      <w:r w:rsidRPr="006E5E4E">
        <w:rPr>
          <w:rFonts w:ascii="Bookman Old Style" w:hAnsi="Bookman Old Style" w:cs="Traditional Arabic"/>
        </w:rPr>
        <w:t xml:space="preserve"> </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Ibnu Mas'ud ra berkata: 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rPr>
        <w:t>"Barangsiapa yang mengatakan</w:t>
      </w:r>
      <w:r w:rsidRPr="006E5E4E">
        <w:rPr>
          <w:rFonts w:ascii="Bookman Old Style" w:hAnsi="Bookman Old Style" w:cs="Traditional Arabic"/>
          <w:b/>
          <w:bCs/>
        </w:rPr>
        <w:t xml:space="preserve"> </w:t>
      </w:r>
      <w:r w:rsidRPr="006E5E4E">
        <w:rPr>
          <w:rFonts w:ascii="Bookman Old Style" w:hAnsi="Bookman Old Style" w:cs="Traditional Arabic"/>
          <w:b/>
          <w:bCs/>
          <w:rtl/>
        </w:rPr>
        <w:t xml:space="preserve"> </w:t>
      </w:r>
      <w:r w:rsidRPr="00297F4F">
        <w:rPr>
          <w:rStyle w:val="Char"/>
          <w:rtl/>
        </w:rPr>
        <w:t>أَسْتَـغْفِرُ اللهَ لاَ إِلهَ إِلاَّ هُـوَ الْحَيُّ اْلقَـيُّوْمُ وَأَتُوْبُ إِلَيْه</w:t>
      </w:r>
      <w:r w:rsidRPr="006E5E4E">
        <w:rPr>
          <w:rFonts w:ascii="Bookman Old Style" w:hAnsi="Bookman Old Style" w:cs="Traditional Arabic"/>
          <w:b/>
          <w:b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Akan diampuni dosanya sekalipun ia berlari dari peperangan"</w:t>
      </w:r>
      <w:r w:rsidRPr="006E5E4E">
        <w:rPr>
          <w:rStyle w:val="FootnoteReference"/>
          <w:rFonts w:ascii="Bookman Old Style" w:hAnsi="Bookman Old Style" w:cs="Traditional Arabic"/>
        </w:rPr>
        <w:footnoteReference w:id="35"/>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ED2D2D" w:rsidRDefault="00297F4F" w:rsidP="00297F4F">
      <w:pPr>
        <w:pStyle w:val="a"/>
        <w:rPr>
          <w:rtl/>
        </w:rPr>
      </w:pPr>
      <w:r>
        <w:rPr>
          <w:rFonts w:hint="cs"/>
          <w:rtl/>
        </w:rPr>
        <w:t>«</w:t>
      </w:r>
      <w:r w:rsidR="00187EF0" w:rsidRPr="00ED2D2D">
        <w:rPr>
          <w:rtl/>
        </w:rPr>
        <w:t>سَيِّدُ اْلاِسْتِ</w:t>
      </w:r>
      <w:r>
        <w:rPr>
          <w:rtl/>
        </w:rPr>
        <w:t xml:space="preserve">ـغْـفَارِ أَنْ تَقُـوْلَ: </w:t>
      </w:r>
      <w:r w:rsidR="009E13A8">
        <w:rPr>
          <w:rtl/>
        </w:rPr>
        <w:t>اللهم</w:t>
      </w:r>
      <w:r w:rsidR="00187EF0" w:rsidRPr="00ED2D2D">
        <w:rPr>
          <w:rtl/>
        </w:rPr>
        <w:t xml:space="preserve"> أَنْتَ رَبِّي لاَ إِلهَ إِلاَّ أَنْتَ خَلَقْتَنِي وِأَنَا عَبْدُكَ وَأَنَا عَلَى عَهْدِكَ وَوَعْدِكَ مَاسْـتَـطَعْـتُ أَعُوْذُ بِكَ مِنْ شَـرّ ِمَا صَنَـعْتُ أَبُوْءُ لَكَ بِنِعْمَتِكَ عَلَيَّ وَأَبُوْءُ بِذَنْـبِي  فَاغْـفِرْليِ  فَإِنَّهُ لاَ يَغْـفِـرُ الذُّنُـوْبَ إِلاَّ أَنْتَ. قَالَ: وَمَنْ قَالَهَا مِنْ النَّهَارِ مُوْقِنًا بِهَا فَمَاتَ مِنْ يَـوْمِهِ قَـبْلَ أَنْ يُمْسِي فَهُوَ مِنْ أَهْلِ الْجَنـَّةِ وَمَنْ قَالَهَا مِنَ اللَّيْلِ وَهُوَ مُوْقِنٌ بِهَا فَمَاتَ قَبْلَ أَنْ يُصْبِحَ فَهُوَ مِنْ أَهْلِ اْلجَنَّةِ</w:t>
      </w:r>
      <w:r>
        <w:rPr>
          <w:rFonts w:hint="cs"/>
          <w:rtl/>
        </w:rPr>
        <w:t>»</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rPr>
        <w:t xml:space="preserve">"Sayyidul istigfar (penghulu istigfar) adalah dengan mengucapkan: </w:t>
      </w:r>
    </w:p>
    <w:p w:rsidR="00187EF0" w:rsidRPr="00ED2D2D" w:rsidRDefault="00297F4F" w:rsidP="00297F4F">
      <w:pPr>
        <w:pStyle w:val="a"/>
        <w:rPr>
          <w:rtl/>
        </w:rPr>
      </w:pPr>
      <w:r>
        <w:rPr>
          <w:rFonts w:hint="cs"/>
          <w:rtl/>
        </w:rPr>
        <w:t>«</w:t>
      </w:r>
      <w:r w:rsidR="009E13A8">
        <w:rPr>
          <w:rtl/>
        </w:rPr>
        <w:t>اللهم</w:t>
      </w:r>
      <w:r w:rsidR="00187EF0" w:rsidRPr="00ED2D2D">
        <w:rPr>
          <w:rtl/>
        </w:rPr>
        <w:t xml:space="preserve"> أَنْتَ رَبِّي لاَ إِلهَ إِلاَّ أَنْتَ خَلَقْتَنِي وِأَنَا عَبْدُكَ وَأَنَا عَلَى عَهْدِكَ وَوَعْدِكَ مَاسْـتَـطَعْـتُ أَعُوْذُ بِكَ مِنْ شَـرّ ِمَا صَنَـعْتُ أَبُوْءُ لَكَ بِنِعْمَتِكَ عَلَيَّ وَأَبُوْءُ بِذَنْـبِي  فَاغْـفِرْليِ  فَإِنَّهُ لاَ يَغْـفِـرُ الذُّنُـوْبَ إِلاَّ أَنْتَ</w:t>
      </w:r>
      <w:r>
        <w:rPr>
          <w:rFonts w:hint="cs"/>
          <w:rtl/>
        </w:rPr>
        <w:t>»</w:t>
      </w:r>
      <w:r w:rsidR="00187EF0" w:rsidRPr="00ED2D2D">
        <w:rPr>
          <w:rtl/>
        </w:rPr>
        <w:t xml:space="preserve"> </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i/>
          <w:iCs/>
        </w:rPr>
        <w:lastRenderedPageBreak/>
        <w:t>(Ya Allah Engkau adalah Tuhan-ku, tidak ada tuhan (yang berhak disembah dengan benar) kecuali Engkau, Engkaulah yang telah menciptakan aku dan aku adalah hamba-Mu, aku akan setia pada perjanjianku dengan-Mu semampuku. Aku berlindung kepada-Mu dari kejelekan apa yang aku telah perbuat, aku mengakui nikmat-Mu kepadaku dan aku mengakui dosaku, maka ampunilah aku, karena sesungguhnya tidak ada yang mengampuni dosa kecuali Engkau)</w:t>
      </w:r>
      <w:r w:rsidRPr="006E5E4E">
        <w:rPr>
          <w:rFonts w:ascii="Bookman Old Style" w:hAnsi="Bookman Old Style" w:cs="Traditional Arabic"/>
        </w:rPr>
        <w:t xml:space="preserve"> Barangsiapa yang membacanya pada waktu siang dengan penuh rasa yakin lalu ia meninggal pada hari itu sebelum datangnya waktu sore, maka dia termasuk ahli surga, dan barangsiapa yang membacanya pada waktu malam dengan penuh keyakinan dengannya, lalu ia meninggal pada malam itu sebelum tiba waktu pagi maka dia termasuk ahli surga".</w:t>
      </w:r>
      <w:r w:rsidRPr="006E5E4E">
        <w:rPr>
          <w:rStyle w:val="FootnoteReference"/>
          <w:rFonts w:ascii="Bookman Old Style" w:hAnsi="Bookman Old Style" w:cs="Traditional Arabic"/>
        </w:rPr>
        <w:footnoteReference w:id="36"/>
      </w:r>
      <w:r w:rsidRPr="006E5E4E">
        <w:rPr>
          <w:rFonts w:ascii="Bookman Old Style" w:hAnsi="Bookman Old Style" w:cs="Traditional Arabic"/>
        </w:rPr>
        <w:t xml:space="preserve"> </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 xml:space="preserve"> Diselamatkan dari azab Allah.</w:t>
      </w:r>
    </w:p>
    <w:p w:rsidR="00ED2D2D" w:rsidRDefault="00187EF0" w:rsidP="00C85D57">
      <w:pPr>
        <w:bidi w:val="0"/>
        <w:spacing w:line="360" w:lineRule="auto"/>
        <w:jc w:val="lowKashida"/>
        <w:rPr>
          <w:rFonts w:ascii="Bookman Old Style" w:hAnsi="Bookman Old Style" w:cs="Traditional Arabic"/>
        </w:rPr>
      </w:pPr>
      <w:r w:rsidRPr="006E5E4E">
        <w:rPr>
          <w:rFonts w:ascii="Bookman Old Style" w:hAnsi="Bookman Old Style" w:cs="Traditional Arabic"/>
        </w:rPr>
        <w:t>Diriwayatkan bahwa Ali radhiallahu anhu berkata: Telah diturunkan di dunia ini dua sebab yang membawa keamanan, salah satunya telah dicabut maka manfaatkanlah yang lainnya dan berpegang teguhlah dengannya, firman Allah Ta'ala:</w:t>
      </w:r>
    </w:p>
    <w:p w:rsidR="00187EF0" w:rsidRPr="00ED2D2D" w:rsidRDefault="00297F4F" w:rsidP="00297F4F">
      <w:pPr>
        <w:pStyle w:val="a"/>
        <w:spacing w:line="240" w:lineRule="auto"/>
        <w:rPr>
          <w:rtl/>
        </w:rPr>
      </w:pPr>
      <w:r>
        <w:rPr>
          <w:rFonts w:cs="Traditional Arabic"/>
          <w:color w:val="000000"/>
          <w:shd w:val="clear" w:color="auto" w:fill="FFFFFF"/>
          <w:rtl/>
        </w:rPr>
        <w:t>﴿</w:t>
      </w:r>
      <w:r w:rsidRPr="008D57F7">
        <w:rPr>
          <w:rStyle w:val="Char0"/>
          <w:rtl/>
        </w:rPr>
        <w:t>وَمَا كَانَ اللَّهُ لِيُعَذِّبَهُمْ وَأَنْتَ فِيهِمْ  وَمَا كَانَ اللَّهُ مُعَذِّبَهُمْ وَهُمْ يَسْتَغْفِرُونَ٣٣</w:t>
      </w:r>
      <w:r>
        <w:rPr>
          <w:rFonts w:cs="Traditional Arabic"/>
          <w:color w:val="000000"/>
          <w:shd w:val="clear" w:color="auto" w:fill="FFFFFF"/>
          <w:rtl/>
        </w:rPr>
        <w:t>﴾</w:t>
      </w:r>
      <w:r w:rsidRPr="008D57F7">
        <w:rPr>
          <w:rStyle w:val="Char0"/>
          <w:rtl/>
        </w:rPr>
        <w:t xml:space="preserve"> </w:t>
      </w:r>
      <w:r>
        <w:rPr>
          <w:rFonts w:cs="mylotus"/>
          <w:color w:val="000000"/>
          <w:szCs w:val="24"/>
          <w:shd w:val="clear" w:color="auto" w:fill="FFFFFF"/>
          <w:rtl/>
        </w:rPr>
        <w:t>[الأنفال: 33]</w:t>
      </w:r>
    </w:p>
    <w:p w:rsidR="00187EF0" w:rsidRPr="006E5E4E" w:rsidRDefault="00187EF0" w:rsidP="00187EF0">
      <w:pPr>
        <w:bidi w:val="0"/>
        <w:spacing w:line="360" w:lineRule="auto"/>
        <w:jc w:val="lowKashida"/>
        <w:rPr>
          <w:rFonts w:ascii="Bookman Old Style" w:hAnsi="Bookman Old Style" w:cs="Traditional Arabic"/>
          <w:i/>
          <w:iCs/>
        </w:rPr>
      </w:pPr>
      <w:r w:rsidRPr="006E5E4E">
        <w:rPr>
          <w:rFonts w:ascii="Bookman Old Style" w:hAnsi="Bookman Old Style" w:cs="Traditional Arabic"/>
          <w:i/>
          <w:iCs/>
        </w:rPr>
        <w:t>"Dan Allah sekali-kali tidak akan mengazab mereka sedang kamu berada di antara mereka, dan tidaklah pula Allah mengazab mereka sedang mereka meminta ampun"</w:t>
      </w:r>
      <w:r w:rsidRPr="006E5E4E">
        <w:rPr>
          <w:rStyle w:val="FootnoteReference"/>
          <w:rFonts w:ascii="Bookman Old Style" w:hAnsi="Bookman Old Style" w:cs="Traditional Arabic"/>
          <w:i/>
          <w:iCs/>
        </w:rPr>
        <w:footnoteReference w:id="37"/>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Menghilangkan rasa bimbang, rizki orang yang beristigfar berupa huajn, harta dan keturunan</w:t>
      </w:r>
      <w:r w:rsidRPr="006E5E4E">
        <w:rPr>
          <w:rFonts w:ascii="Bookman Old Style" w:hAnsi="Bookman Old Style" w:cs="Traditional Arabic"/>
        </w:rPr>
        <w:t>. Allah Ta'ala berfirman tentang pengaruh istigfar:</w:t>
      </w:r>
    </w:p>
    <w:p w:rsidR="00187EF0" w:rsidRPr="00ED2D2D" w:rsidRDefault="00297F4F" w:rsidP="00297F4F">
      <w:pPr>
        <w:pStyle w:val="a"/>
        <w:spacing w:line="240" w:lineRule="auto"/>
        <w:rPr>
          <w:rtl/>
        </w:rPr>
      </w:pPr>
      <w:r>
        <w:rPr>
          <w:rFonts w:cs="Traditional Arabic"/>
          <w:color w:val="000000"/>
          <w:shd w:val="clear" w:color="auto" w:fill="FFFFFF"/>
          <w:rtl/>
        </w:rPr>
        <w:t>﴿</w:t>
      </w:r>
      <w:r w:rsidRPr="008D57F7">
        <w:rPr>
          <w:rStyle w:val="Char0"/>
          <w:rtl/>
        </w:rPr>
        <w:t>فَقُلْتُ اسْتَغْفِرُوا رَبَّكُمْ إِنَّهُ كَانَ غَفَّارًا١٠ يُرْسِلِ السَّمَاءَ عَلَيْكُمْ مِدْرَارًا١١ وَيُمْدِدْكُمْ بِأَمْوَالٍ وَبَنِينَ وَيَجْعَلْ لَكُمْ جَنَّاتٍ وَيَجْعَلْ لَكُمْ أَنْهَارًا١٢</w:t>
      </w:r>
      <w:r>
        <w:rPr>
          <w:rFonts w:cs="Traditional Arabic"/>
          <w:color w:val="000000"/>
          <w:shd w:val="clear" w:color="auto" w:fill="FFFFFF"/>
          <w:rtl/>
        </w:rPr>
        <w:t>﴾</w:t>
      </w:r>
      <w:r w:rsidRPr="008D57F7">
        <w:rPr>
          <w:rStyle w:val="Char0"/>
          <w:rtl/>
        </w:rPr>
        <w:t xml:space="preserve"> </w:t>
      </w:r>
      <w:r>
        <w:rPr>
          <w:rFonts w:cs="mylotus"/>
          <w:color w:val="000000"/>
          <w:szCs w:val="24"/>
          <w:shd w:val="clear" w:color="auto" w:fill="FFFFFF"/>
          <w:rtl/>
        </w:rPr>
        <w:t>[نوح: 10-12]</w:t>
      </w:r>
    </w:p>
    <w:p w:rsidR="00187EF0" w:rsidRPr="006E5E4E" w:rsidRDefault="00187EF0" w:rsidP="00187EF0">
      <w:pPr>
        <w:bidi w:val="0"/>
        <w:spacing w:line="360" w:lineRule="auto"/>
        <w:jc w:val="lowKashida"/>
        <w:rPr>
          <w:rFonts w:ascii="Bookman Old Style" w:hAnsi="Bookman Old Style" w:cs="Traditional Arabic"/>
          <w:i/>
          <w:iCs/>
        </w:rPr>
      </w:pPr>
      <w:r w:rsidRPr="006E5E4E">
        <w:rPr>
          <w:rFonts w:ascii="Bookman Old Style" w:hAnsi="Bookman Old Style" w:cs="Traditional Arabic"/>
          <w:i/>
          <w:iCs/>
        </w:rPr>
        <w:t xml:space="preserve">"Maka aku katakan kepada mereka: Mohonlah ampun kepada Tuhan-mu sesungguhnya Dia adalah Maha Pengampun. Niscaya Dia akan </w:t>
      </w:r>
      <w:r w:rsidRPr="006E5E4E">
        <w:rPr>
          <w:rFonts w:ascii="Bookman Old Style" w:hAnsi="Bookman Old Style" w:cs="Traditional Arabic"/>
          <w:i/>
          <w:iCs/>
        </w:rPr>
        <w:lastRenderedPageBreak/>
        <w:t>mengirimkan hujan kepadamu dengan lebat, dan membanyakkan harta dan anak-anakmu dan mengadakan untukmu kebun-kebun dan mengadakan (pula di dalamnya) untukmu sungai-sungai".</w:t>
      </w:r>
      <w:r w:rsidRPr="006E5E4E">
        <w:rPr>
          <w:rStyle w:val="FootnoteReference"/>
          <w:rFonts w:ascii="Bookman Old Style" w:hAnsi="Bookman Old Style" w:cs="Traditional Arabic"/>
          <w:i/>
          <w:iCs/>
        </w:rPr>
        <w:footnoteReference w:id="38"/>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Ibnu Mas'ud radhiallahu anhu berkata: Rasulullah </w:t>
      </w:r>
      <w:r w:rsidRPr="006E5E4E">
        <w:rPr>
          <w:rFonts w:ascii="Bookman Old Style" w:hAnsi="Bookman Old Style"/>
          <w:i/>
          <w:iCs/>
        </w:rPr>
        <w:t>shallallahu alaihi wasallam</w:t>
      </w:r>
      <w:r w:rsidRPr="006E5E4E">
        <w:rPr>
          <w:rFonts w:ascii="Bookman Old Style" w:hAnsi="Bookman Old Style"/>
        </w:rPr>
        <w:t xml:space="preserve"> </w:t>
      </w:r>
      <w:r w:rsidRPr="006E5E4E">
        <w:rPr>
          <w:rFonts w:ascii="Bookman Old Style" w:hAnsi="Bookman Old Style" w:cs="Traditional Arabic"/>
        </w:rPr>
        <w:t xml:space="preserve">bersabda: </w:t>
      </w:r>
    </w:p>
    <w:p w:rsidR="00187EF0" w:rsidRPr="00ED2D2D" w:rsidRDefault="00297F4F" w:rsidP="00297F4F">
      <w:pPr>
        <w:pStyle w:val="a"/>
        <w:rPr>
          <w:rtl/>
        </w:rPr>
      </w:pPr>
      <w:r>
        <w:rPr>
          <w:rFonts w:hint="cs"/>
          <w:rtl/>
        </w:rPr>
        <w:t>«</w:t>
      </w:r>
      <w:r w:rsidR="00187EF0" w:rsidRPr="00ED2D2D">
        <w:rPr>
          <w:rtl/>
        </w:rPr>
        <w:t>مَنْ لاَزَمَ اْلإِسْـتِغْـفَارَ جَعَـلَ اللهُ لَهُ مِنْ كُلِّ ضـِيْقٍ مَخْـرَجًا وَمِنْ كُلِّ هَـمٍّ فَـرَجًا وَرَزَقـَهُ مِنْ حَيْثُ لاَ يَحْتَسـِبُ</w:t>
      </w:r>
      <w:r>
        <w:rPr>
          <w:rFonts w:hint="cs"/>
          <w:rtl/>
        </w:rPr>
        <w:t>»</w:t>
      </w:r>
    </w:p>
    <w:p w:rsidR="00187EF0" w:rsidRDefault="00187EF0" w:rsidP="006F282E">
      <w:pPr>
        <w:bidi w:val="0"/>
        <w:spacing w:line="360" w:lineRule="auto"/>
        <w:jc w:val="lowKashida"/>
        <w:rPr>
          <w:rFonts w:ascii="Bookman Old Style" w:hAnsi="Bookman Old Style" w:cs="Traditional Arabic"/>
        </w:rPr>
      </w:pPr>
      <w:r w:rsidRPr="006E5E4E">
        <w:rPr>
          <w:rFonts w:ascii="Bookman Old Style" w:hAnsi="Bookman Old Style" w:cs="Traditional Arabic"/>
        </w:rPr>
        <w:t>"Barangsiapa yang selalu beristigfar maka Allah akan memberikan baginya pada setiap kesempitan (yang menimpanya) keluasan, dan pada setiap kebimbangan   jalan keluar serta ia akan dicurahkan rizkinya dari jalan yang tidak disangka-sangka".</w:t>
      </w:r>
      <w:r w:rsidRPr="006E5E4E">
        <w:rPr>
          <w:rStyle w:val="FootnoteReference"/>
          <w:rFonts w:ascii="Bookman Old Style" w:hAnsi="Bookman Old Style" w:cs="Traditional Arabic"/>
        </w:rPr>
        <w:footnoteReference w:id="39"/>
      </w:r>
    </w:p>
    <w:p w:rsidR="00C474FA" w:rsidRDefault="00C474FA" w:rsidP="0024148A">
      <w:pPr>
        <w:pStyle w:val="2"/>
      </w:pPr>
      <w:bookmarkStart w:id="17" w:name="_Toc470603469"/>
      <w:r w:rsidRPr="0024148A">
        <w:t>13 Memperbanyak membaca shalawat kepada Nabi shallallahu alaihi wasallam</w:t>
      </w:r>
      <w:bookmarkEnd w:id="17"/>
    </w:p>
    <w:p w:rsidR="00C85D57" w:rsidRPr="006E5E4E" w:rsidRDefault="00C474FA" w:rsidP="00C474FA">
      <w:pPr>
        <w:bidi w:val="0"/>
        <w:spacing w:line="360" w:lineRule="auto"/>
        <w:jc w:val="lowKashida"/>
        <w:rPr>
          <w:rFonts w:ascii="Bookman Old Style" w:hAnsi="Bookman Old Style" w:cs="Traditional Arabic"/>
          <w:b/>
          <w:bCs/>
        </w:rPr>
      </w:pPr>
      <w:r w:rsidRPr="00F00484">
        <w:rPr>
          <w:rFonts w:ascii="Bookman Old Style" w:hAnsi="Bookman Old Style" w:cs="Traditional Arabic"/>
          <w:b/>
          <w:bCs/>
        </w:rPr>
        <w:t xml:space="preserve">Sepuluh kali pada waktu pagi dan sore </w:t>
      </w:r>
      <w:proofErr w:type="gramStart"/>
      <w:r w:rsidRPr="00F00484">
        <w:rPr>
          <w:rFonts w:ascii="Bookman Old Style" w:hAnsi="Bookman Old Style" w:cs="Traditional Arabic"/>
          <w:b/>
          <w:bCs/>
        </w:rPr>
        <w:t>dan  tidak</w:t>
      </w:r>
      <w:proofErr w:type="gramEnd"/>
      <w:r w:rsidRPr="00F00484">
        <w:rPr>
          <w:rFonts w:ascii="Bookman Old Style" w:hAnsi="Bookman Old Style" w:cs="Traditional Arabic"/>
          <w:b/>
          <w:bCs/>
        </w:rPr>
        <w:t xml:space="preserve"> ada batas untuk jumlah terbanyak.</w:t>
      </w:r>
    </w:p>
    <w:p w:rsidR="00187EF0" w:rsidRPr="006E5E4E" w:rsidRDefault="00187EF0" w:rsidP="00C85D57">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 xml:space="preserve"> Mencegah kebimbangan dan mendapat ampunan dan keduanya adalah sebab kebaikan dunia dan akhirat.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Thufail bin Ka'ab, dari bapakanya, ia berkata: Wahai Rasulullah, sesungguhnya aku banyak berdo'a bagimu, berapakah yang mesti aku berikan bagimu dari do'aku? Rasulullah menjawab: "Terserah kamu" Aku bertanya: "Seperempatkah?" Beliau menjawab: "Terserah kamu, dan jika ditambah itu lebih baik bagimu", lalu aku kembali bertanya: "Setengahkah?" beliau menegaskan: "Terserah kamu, dan jika ditambah maka itu lebih baik bagimu?" lalu aku kembali bertanya: "Duapertigakah" beliau menjawab: "Terserah kamu, dan jika engkau tambah maka itu lebih baik bagimu" lalu aku berkata: "Semua do'aku adalah bacaan swhalawat bagimu" lalu beliau </w:t>
      </w:r>
      <w:r w:rsidRPr="006E5E4E">
        <w:rPr>
          <w:rFonts w:ascii="Bookman Old Style" w:hAnsi="Bookman Old Style" w:cs="Traditional Arabic"/>
        </w:rPr>
        <w:lastRenderedPageBreak/>
        <w:t>bersabda: "Jika demikian, nisacaya engkau akan terhindar dari kebimbangan dan diampuni dosamu"</w:t>
      </w:r>
      <w:r w:rsidRPr="006E5E4E">
        <w:rPr>
          <w:rStyle w:val="FootnoteReference"/>
          <w:rFonts w:ascii="Bookman Old Style" w:hAnsi="Bookman Old Style" w:cs="Traditional Arabic"/>
        </w:rPr>
        <w:footnoteReference w:id="40"/>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b/>
        <w:t xml:space="preserve">Syaikhul Islam Ibnu Taimiyah rahimahullah pernah ditanya tentang tafsir dari hadits ini, maka ia berkata: Ubai bin Ka'ab radhillahu anhu mempunyai do'a khusus yang diperuntukkan bagi dirinya, lalu ia bertnya kepada Nabi </w:t>
      </w:r>
      <w:r w:rsidRPr="006E5E4E">
        <w:rPr>
          <w:rFonts w:ascii="Bookman Old Style" w:hAnsi="Bookman Old Style"/>
          <w:i/>
          <w:iCs/>
        </w:rPr>
        <w:t>shallallahu alaihi wasallam</w:t>
      </w:r>
      <w:r w:rsidRPr="006E5E4E">
        <w:rPr>
          <w:rFonts w:ascii="Bookman Old Style" w:hAnsi="Bookman Old Style" w:cs="Traditional Arabic"/>
        </w:rPr>
        <w:t>: berapakah yang mesti aku berikan bagimu dari do'aku? Rasulullah menjawab: "Terserah kamu" Aku bertanya: "Seperempatkah?" Beliau menjawab: "Terserah kamu, dan jika ditambah itu lebih baik bagimu", lalu aku kembali bertanya: "Setengahkah?" beliau menegaskan: "Terserah kamu, dan jika ditambah maka itu lebih baik bagimu?" sampai dia mengatakan "Semua do'aku adalah bacaan swhalawat bagimu" lalu beliau bersabda: "Jika demikian, nisacaya engkau akan terhindar dari kebimbangan dan diampuni dosamu"</w:t>
      </w:r>
      <w:r w:rsidRPr="006E5E4E">
        <w:rPr>
          <w:rStyle w:val="FootnoteReference"/>
          <w:rFonts w:ascii="Bookman Old Style" w:hAnsi="Bookman Old Style" w:cs="Traditional Arabic"/>
        </w:rPr>
        <w:footnoteReference w:id="41"/>
      </w:r>
      <w:r w:rsidRPr="006E5E4E">
        <w:rPr>
          <w:rFonts w:ascii="Bookman Old Style" w:hAnsi="Bookman Old Style" w:cs="Traditional Arabic"/>
        </w:rPr>
        <w:t xml:space="preserve"> Sebab, barangsiapa yang membaca satu shalawat bagi Nabi </w:t>
      </w:r>
      <w:r w:rsidRPr="006E5E4E">
        <w:rPr>
          <w:rFonts w:ascii="Bookman Old Style" w:hAnsi="Bookman Old Style"/>
          <w:i/>
          <w:iCs/>
        </w:rPr>
        <w:t>shallallahu alaihi wasallam</w:t>
      </w:r>
      <w:r w:rsidRPr="006E5E4E">
        <w:rPr>
          <w:rFonts w:ascii="Bookman Old Style" w:hAnsi="Bookman Old Style" w:cs="Traditional Arabic"/>
        </w:rPr>
        <w:t>, maka Allah akan membalasnya dengan sepuluh shalawat, dan barangsiapa yang dicurahkan baginya shalawat oleh Allah maka Dia akan menghindarkannya dari kebimbangan, dan diampuni dosanya.</w:t>
      </w:r>
      <w:r w:rsidRPr="006E5E4E">
        <w:rPr>
          <w:rStyle w:val="FootnoteReference"/>
          <w:rFonts w:ascii="Bookman Old Style" w:hAnsi="Bookman Old Style" w:cs="Traditional Arabic"/>
        </w:rPr>
        <w:footnoteReference w:id="42"/>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Al-Syaukani rahimhullah berkata: Pada dua keadaan inilah terhimpunnya kebaikan dunia dan akhirat, sebab orang yang telah dijaga oleh Allah dari kebimbangan maka ia akan selamat dari bencana dan cobaan dunia, sebab setiap bencana akan menimbulkan kebimbangan seklipun sedikit, dan orang yang diampuni dosanya akan selamat dari bencana di akhirat sebab sesorang tidak akan binasa padanya kecuali karena dosa-dosanya"</w:t>
      </w:r>
      <w:r w:rsidRPr="006E5E4E">
        <w:rPr>
          <w:rStyle w:val="FootnoteReference"/>
          <w:rFonts w:ascii="Bookman Old Style" w:hAnsi="Bookman Old Style" w:cs="Traditional Arabic"/>
        </w:rPr>
        <w:footnoteReference w:id="43"/>
      </w:r>
      <w:r w:rsidRPr="006E5E4E">
        <w:rPr>
          <w:rFonts w:ascii="Bookman Old Style" w:hAnsi="Bookman Old Style" w:cs="Traditional Arabic"/>
        </w:rPr>
        <w:t>.</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 xml:space="preserve">Mendapatkan syafa'at Nabi Muhammad </w:t>
      </w:r>
      <w:r w:rsidRPr="006E5E4E">
        <w:rPr>
          <w:rFonts w:ascii="Bookman Old Style" w:hAnsi="Bookman Old Style"/>
          <w:b/>
          <w:bCs/>
          <w:i/>
          <w:iCs/>
        </w:rPr>
        <w:t>shallallahu alaihi wasallam</w:t>
      </w:r>
      <w:r w:rsidRPr="006E5E4E">
        <w:rPr>
          <w:rFonts w:ascii="Bookman Old Style" w:hAnsi="Bookman Old Style" w:cs="Traditional Arabic"/>
          <w:b/>
          <w:bCs/>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lastRenderedPageBreak/>
        <w:t xml:space="preserve">Rasulullah </w:t>
      </w:r>
      <w:r w:rsidRPr="006E5E4E">
        <w:rPr>
          <w:rFonts w:ascii="Bookman Old Style" w:hAnsi="Bookman Old Style"/>
          <w:i/>
          <w:iCs/>
        </w:rPr>
        <w:t>shallallahu alaihi wasallam shallallahu alaihi wasallam</w:t>
      </w:r>
      <w:r w:rsidRPr="006E5E4E">
        <w:rPr>
          <w:rFonts w:ascii="Bookman Old Style" w:hAnsi="Bookman Old Style" w:cs="Traditional Arabic"/>
        </w:rPr>
        <w:t xml:space="preserve"> bersabda:</w:t>
      </w:r>
    </w:p>
    <w:p w:rsidR="00187EF0" w:rsidRPr="00ED2D2D" w:rsidRDefault="00297F4F" w:rsidP="00297F4F">
      <w:pPr>
        <w:pStyle w:val="a"/>
        <w:rPr>
          <w:rtl/>
        </w:rPr>
      </w:pPr>
      <w:r>
        <w:rPr>
          <w:rFonts w:hint="cs"/>
          <w:rtl/>
        </w:rPr>
        <w:t>«</w:t>
      </w:r>
      <w:r w:rsidR="00187EF0" w:rsidRPr="00ED2D2D">
        <w:rPr>
          <w:rtl/>
        </w:rPr>
        <w:t xml:space="preserve">مَنْ صَلَّى عَلَيَّ حِيْنَ يُصْبِحَ عَشْـرًا وَحِيْنَ يُمْسِي عَشْـرًا أَدْرَكَتْـهُ شَفَاعـَتِي يـَوْمَ اْلقِيَامَةِ </w:t>
      </w:r>
      <w:r>
        <w:rPr>
          <w:rFonts w:hint="cs"/>
          <w:rtl/>
        </w:rPr>
        <w:t>»</w:t>
      </w:r>
    </w:p>
    <w:p w:rsidR="00187EF0" w:rsidRDefault="00187EF0" w:rsidP="006F282E">
      <w:pPr>
        <w:pStyle w:val="FootnoteText"/>
        <w:bidi w:val="0"/>
        <w:spacing w:line="360" w:lineRule="auto"/>
        <w:jc w:val="lowKashida"/>
        <w:rPr>
          <w:rFonts w:ascii="Bookman Old Style" w:hAnsi="Bookman Old Style"/>
          <w:sz w:val="24"/>
          <w:szCs w:val="24"/>
        </w:rPr>
      </w:pPr>
      <w:r w:rsidRPr="006E5E4E">
        <w:rPr>
          <w:rFonts w:ascii="Bookman Old Style" w:hAnsi="Bookman Old Style" w:cs="Traditional Arabic"/>
          <w:sz w:val="24"/>
          <w:szCs w:val="24"/>
        </w:rPr>
        <w:t>"Barangsiapa yang membaca shalawat untukku pada waktu pagi sepuluh dan pada waktu sore sepuluh kali maka ia akan mendapat syafaatku pada hari kaimat"</w:t>
      </w:r>
      <w:r w:rsidRPr="006E5E4E">
        <w:rPr>
          <w:rStyle w:val="FootnoteReference"/>
          <w:rFonts w:ascii="Bookman Old Style" w:hAnsi="Bookman Old Style" w:cs="Traditional Arabic"/>
          <w:sz w:val="24"/>
          <w:szCs w:val="24"/>
        </w:rPr>
        <w:footnoteReference w:id="44"/>
      </w:r>
      <w:r w:rsidRPr="006E5E4E">
        <w:rPr>
          <w:rFonts w:ascii="Bookman Old Style" w:hAnsi="Bookman Old Style" w:cs="Traditional Arabic"/>
          <w:sz w:val="24"/>
          <w:szCs w:val="24"/>
        </w:rPr>
        <w:t xml:space="preserve"> </w:t>
      </w:r>
      <w:r w:rsidRPr="006E5E4E">
        <w:rPr>
          <w:rFonts w:ascii="Bookman Old Style" w:hAnsi="Bookman Old Style"/>
          <w:sz w:val="24"/>
          <w:szCs w:val="24"/>
        </w:rPr>
        <w:t>Dan shalawat yang paling sempurna adalah shalawat Ibrahimiyah</w:t>
      </w:r>
      <w:r w:rsidRPr="006E5E4E">
        <w:rPr>
          <w:rStyle w:val="FootnoteReference"/>
          <w:rFonts w:ascii="Bookman Old Style" w:hAnsi="Bookman Old Style"/>
          <w:sz w:val="24"/>
          <w:szCs w:val="24"/>
        </w:rPr>
        <w:footnoteReference w:id="45"/>
      </w:r>
      <w:r w:rsidRPr="006E5E4E">
        <w:rPr>
          <w:rFonts w:ascii="Bookman Old Style" w:hAnsi="Bookman Old Style"/>
          <w:sz w:val="24"/>
          <w:szCs w:val="24"/>
        </w:rPr>
        <w:t>, dan yang paing sedikit adalah menghimpun ucapan shalawat dan salam.</w:t>
      </w:r>
    </w:p>
    <w:p w:rsidR="00C474FA" w:rsidRDefault="00C474FA" w:rsidP="0024148A">
      <w:pPr>
        <w:pStyle w:val="2"/>
        <w:rPr>
          <w:sz w:val="24"/>
          <w:szCs w:val="24"/>
        </w:rPr>
      </w:pPr>
      <w:bookmarkStart w:id="18" w:name="_Toc470603470"/>
      <w:r w:rsidRPr="0024148A">
        <w:rPr>
          <w:sz w:val="24"/>
          <w:szCs w:val="24"/>
        </w:rPr>
        <w:t xml:space="preserve">14 Membaca: </w:t>
      </w:r>
      <w:r w:rsidRPr="0024148A">
        <w:rPr>
          <w:rStyle w:val="Char"/>
          <w:sz w:val="26"/>
          <w:szCs w:val="26"/>
          <w:rtl/>
        </w:rPr>
        <w:t>أَسْـتَوْدِعُكُمُ اللهَ الَّذِي لاَ تَضِـيْعُ وَدَائِـعُهُ</w:t>
      </w:r>
      <w:bookmarkEnd w:id="18"/>
    </w:p>
    <w:p w:rsidR="00C474FA" w:rsidRDefault="00C474FA" w:rsidP="00C474FA">
      <w:pPr>
        <w:pStyle w:val="FootnoteText"/>
        <w:bidi w:val="0"/>
        <w:spacing w:line="360" w:lineRule="auto"/>
        <w:jc w:val="lowKashida"/>
        <w:rPr>
          <w:rFonts w:ascii="Bookman Old Style" w:hAnsi="Bookman Old Style"/>
          <w:sz w:val="24"/>
          <w:szCs w:val="24"/>
        </w:rPr>
      </w:pPr>
      <w:r w:rsidRPr="00F00484">
        <w:rPr>
          <w:rFonts w:ascii="Bookman Old Style" w:hAnsi="Bookman Old Style"/>
          <w:sz w:val="24"/>
          <w:szCs w:val="24"/>
        </w:rPr>
        <w:t>Aku menitipkan kamu kepada Allah yang tidak hilang titipan-Nya</w:t>
      </w:r>
    </w:p>
    <w:p w:rsidR="00C474FA" w:rsidRPr="00F00484" w:rsidRDefault="00C474FA" w:rsidP="00C474FA">
      <w:pPr>
        <w:pStyle w:val="FootnoteText"/>
        <w:bidi w:val="0"/>
        <w:spacing w:line="360" w:lineRule="auto"/>
        <w:jc w:val="lowKashida"/>
        <w:rPr>
          <w:rFonts w:ascii="Bookman Old Style" w:hAnsi="Bookman Old Style"/>
          <w:b/>
          <w:bCs/>
          <w:sz w:val="24"/>
          <w:szCs w:val="24"/>
        </w:rPr>
      </w:pPr>
      <w:r w:rsidRPr="00F00484">
        <w:rPr>
          <w:rFonts w:ascii="Bookman Old Style" w:hAnsi="Bookman Old Style"/>
          <w:b/>
          <w:bCs/>
          <w:sz w:val="24"/>
          <w:szCs w:val="24"/>
        </w:rPr>
        <w:t>Diucapkan sekali bagi setiap sesuatu yang ingin dijaga</w:t>
      </w:r>
    </w:p>
    <w:p w:rsidR="00187EF0" w:rsidRPr="006E5E4E" w:rsidRDefault="00187EF0" w:rsidP="00187EF0">
      <w:pPr>
        <w:pStyle w:val="FootnoteText"/>
        <w:bidi w:val="0"/>
        <w:spacing w:line="360" w:lineRule="auto"/>
        <w:jc w:val="lowKashida"/>
        <w:rPr>
          <w:rFonts w:ascii="Bookman Old Style" w:hAnsi="Bookman Old Style"/>
          <w:b/>
          <w:bCs/>
          <w:sz w:val="24"/>
          <w:szCs w:val="24"/>
        </w:rPr>
      </w:pPr>
      <w:r w:rsidRPr="006E5E4E">
        <w:rPr>
          <w:rFonts w:ascii="Bookman Old Style" w:hAnsi="Bookman Old Style"/>
          <w:b/>
          <w:bCs/>
          <w:sz w:val="24"/>
          <w:szCs w:val="24"/>
        </w:rPr>
        <w:t>Manfaat Yang Didapatkan</w:t>
      </w:r>
    </w:p>
    <w:p w:rsidR="00187EF0" w:rsidRPr="006E5E4E" w:rsidRDefault="00187EF0" w:rsidP="00187EF0">
      <w:pPr>
        <w:pStyle w:val="FootnoteText"/>
        <w:bidi w:val="0"/>
        <w:spacing w:line="360" w:lineRule="auto"/>
        <w:jc w:val="lowKashida"/>
        <w:rPr>
          <w:rFonts w:ascii="Bookman Old Style" w:hAnsi="Bookman Old Style"/>
          <w:b/>
          <w:bCs/>
          <w:sz w:val="24"/>
          <w:szCs w:val="24"/>
        </w:rPr>
      </w:pPr>
      <w:r w:rsidRPr="006E5E4E">
        <w:rPr>
          <w:rFonts w:ascii="Bookman Old Style" w:hAnsi="Bookman Old Style" w:cs="Traditional Arabic"/>
          <w:sz w:val="24"/>
          <w:szCs w:val="24"/>
          <w:highlight w:val="lightGray"/>
        </w:rPr>
        <w:sym w:font="Wingdings 2" w:char="F041"/>
      </w:r>
      <w:r w:rsidRPr="006E5E4E">
        <w:rPr>
          <w:rFonts w:ascii="Bookman Old Style" w:hAnsi="Bookman Old Style"/>
          <w:b/>
          <w:bCs/>
          <w:sz w:val="24"/>
          <w:szCs w:val="24"/>
        </w:rPr>
        <w:t xml:space="preserve"> Menjaga harta, anak dan yang lainnya dari pencurian dan kezaliman orang lain.</w:t>
      </w:r>
    </w:p>
    <w:p w:rsidR="006E3A2C" w:rsidRDefault="00187EF0" w:rsidP="00187EF0">
      <w:pPr>
        <w:pStyle w:val="FootnoteText"/>
        <w:bidi w:val="0"/>
        <w:spacing w:line="360" w:lineRule="auto"/>
        <w:jc w:val="lowKashida"/>
        <w:rPr>
          <w:rFonts w:ascii="Bookman Old Style" w:hAnsi="Bookman Old Style"/>
          <w:sz w:val="24"/>
          <w:szCs w:val="24"/>
        </w:rPr>
      </w:pPr>
      <w:r w:rsidRPr="006E5E4E">
        <w:rPr>
          <w:rFonts w:ascii="Bookman Old Style" w:hAnsi="Bookman Old Style"/>
          <w:sz w:val="24"/>
          <w:szCs w:val="24"/>
        </w:rPr>
        <w:t xml:space="preserve">Dari Umar bin Al-Khattab radhiallahu anhu sesungguhnya Rasulullah </w:t>
      </w:r>
      <w:r w:rsidRPr="006E5E4E">
        <w:rPr>
          <w:rFonts w:ascii="Bookman Old Style" w:hAnsi="Bookman Old Style"/>
          <w:i/>
          <w:iCs/>
          <w:sz w:val="24"/>
          <w:szCs w:val="24"/>
        </w:rPr>
        <w:t>shallallahu alaihi wasallam</w:t>
      </w:r>
      <w:r w:rsidRPr="006E5E4E">
        <w:rPr>
          <w:rFonts w:ascii="Bookman Old Style" w:hAnsi="Bookman Old Style"/>
          <w:sz w:val="24"/>
          <w:szCs w:val="24"/>
        </w:rPr>
        <w:t xml:space="preserve"> bersabda:</w:t>
      </w:r>
    </w:p>
    <w:p w:rsidR="00187EF0" w:rsidRPr="006E3A2C" w:rsidRDefault="00187EF0" w:rsidP="00297F4F">
      <w:pPr>
        <w:pStyle w:val="a"/>
      </w:pPr>
      <w:r w:rsidRPr="006E3A2C">
        <w:t xml:space="preserve">                </w:t>
      </w:r>
      <w:r w:rsidRPr="006E3A2C">
        <w:rPr>
          <w:rtl/>
        </w:rPr>
        <w:t>إِنَّ اللهَ إِذَا اسْـتُوْدِعَ شَيْـئًا حَـفِظَهُ</w:t>
      </w:r>
      <w:r w:rsidRPr="006E3A2C">
        <w:t xml:space="preserve"> </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"Sesungguhnya Allah Ta'ala jika dititipkan padanya sesuatu Dia pasti menjaganya"</w:t>
      </w:r>
      <w:r w:rsidRPr="006E5E4E">
        <w:rPr>
          <w:rStyle w:val="FootnoteReference"/>
          <w:rFonts w:ascii="Bookman Old Style" w:hAnsi="Bookman Old Style" w:cs="Traditional Arabic"/>
          <w:sz w:val="24"/>
          <w:szCs w:val="24"/>
        </w:rPr>
        <w:footnoteReference w:id="46"/>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Dari Abi Hurairah bahwa Nabi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w:t>
      </w:r>
    </w:p>
    <w:p w:rsidR="00187EF0" w:rsidRPr="006E3A2C" w:rsidRDefault="000D31E0" w:rsidP="000D31E0">
      <w:pPr>
        <w:pStyle w:val="a"/>
        <w:rPr>
          <w:rtl/>
        </w:rPr>
      </w:pPr>
      <w:r>
        <w:rPr>
          <w:rFonts w:hint="cs"/>
          <w:rtl/>
        </w:rPr>
        <w:t>«</w:t>
      </w:r>
      <w:r w:rsidR="00187EF0" w:rsidRPr="006E3A2C">
        <w:rPr>
          <w:rtl/>
        </w:rPr>
        <w:t>مَنْ أَرَادَ أَنْ يُسَافِـرَ فَلْيَقُلْ لِمَنْ يُخْلِفُ أَسْـتَوْدِعُكُمُ اللهَ الَّذِي لاَ تَضِيْعُ وَدَائِـعُهُ</w:t>
      </w:r>
      <w:r>
        <w:rPr>
          <w:rFonts w:hint="cs"/>
          <w:rtl/>
        </w:rPr>
        <w:t>»</w:t>
      </w:r>
    </w:p>
    <w:p w:rsidR="00187EF0" w:rsidRPr="006E5E4E" w:rsidRDefault="00187EF0" w:rsidP="00187EF0">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b/>
          <w:bCs/>
          <w:sz w:val="24"/>
          <w:szCs w:val="24"/>
        </w:rPr>
        <w:t>"</w:t>
      </w:r>
      <w:r w:rsidRPr="006E5E4E">
        <w:rPr>
          <w:rFonts w:ascii="Bookman Old Style" w:hAnsi="Bookman Old Style" w:cs="Traditional Arabic"/>
          <w:sz w:val="24"/>
          <w:szCs w:val="24"/>
        </w:rPr>
        <w:t>Barangsiapa yang ingin bepergian maka hendaklah ia berkata kepada orang yang akan ditinggalkan:</w:t>
      </w:r>
      <w:r w:rsidRPr="000D31E0">
        <w:rPr>
          <w:rStyle w:val="Char"/>
          <w:rtl/>
        </w:rPr>
        <w:t xml:space="preserve"> أَسْـتَوْدِعُكُمُ اللهَ الَّذِي لاَ تَضِـيْعُ وَدَائِـعُه</w:t>
      </w:r>
      <w:r w:rsidRPr="006E5E4E">
        <w:rPr>
          <w:rFonts w:ascii="Bookman Old Style" w:hAnsi="Bookman Old Style" w:cs="Traditional Arabic"/>
          <w:b/>
          <w:bCs/>
          <w:sz w:val="24"/>
          <w:szCs w:val="24"/>
          <w:rtl/>
        </w:rPr>
        <w:t xml:space="preserve">   </w:t>
      </w:r>
      <w:r w:rsidRPr="006E5E4E">
        <w:rPr>
          <w:rStyle w:val="FootnoteReference"/>
          <w:rFonts w:ascii="Bookman Old Style" w:hAnsi="Bookman Old Style" w:cs="Traditional Arabic"/>
          <w:b/>
          <w:bCs/>
          <w:sz w:val="24"/>
          <w:szCs w:val="24"/>
        </w:rPr>
        <w:footnoteReference w:id="47"/>
      </w:r>
    </w:p>
    <w:p w:rsidR="00187EF0" w:rsidRDefault="00187EF0" w:rsidP="006F282E">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lastRenderedPageBreak/>
        <w:t xml:space="preserve">Penjagaan ini bersifat umum baik pada saat perjalanan atau yang lainnya, yaitu aman dari pencurian dan kezaliman orang lain, sekalipun harta yang dititipkan itu adalah sedikit, hal sebagai bukti kebutuhan seorang hamba kepada Tuhannya baik pada sesuatu yang kecil atau besar. Dan jika seseorang –misalnya- mengatakan kepada orang lain:  </w:t>
      </w:r>
      <w:r w:rsidRPr="006E5E4E">
        <w:rPr>
          <w:rFonts w:ascii="Bookman Old Style" w:hAnsi="Bookman Old Style"/>
          <w:sz w:val="24"/>
          <w:szCs w:val="24"/>
        </w:rPr>
        <w:t>Aku menitipkan kamu kepada Allah yang tidak akan hilang titipan-Nya</w:t>
      </w:r>
      <w:r w:rsidRPr="006E5E4E">
        <w:rPr>
          <w:rFonts w:ascii="Bookman Old Style" w:hAnsi="Bookman Old Style" w:cs="Traditional Arabic"/>
          <w:sz w:val="24"/>
          <w:szCs w:val="24"/>
        </w:rPr>
        <w:t>, yaitu agamaku, diriku, amanahku, penutup amalku, rumah, harta dan hartaku dan semua nikmat yang Allah titipkan kepadaku, nicsaya Allah akan menjaga semuanya dan dia tidak akan melihat sesuatu yang akan menggangunya, karena Allah menjaganya dari kejahatan semua manusia dan jin.</w:t>
      </w:r>
    </w:p>
    <w:p w:rsidR="00C474FA" w:rsidRDefault="00C474FA" w:rsidP="0024148A">
      <w:pPr>
        <w:pStyle w:val="2"/>
        <w:rPr>
          <w:rFonts w:cs="Traditional Arabic"/>
        </w:rPr>
      </w:pPr>
      <w:bookmarkStart w:id="19" w:name="_Toc470603471"/>
      <w:r w:rsidRPr="0024148A">
        <w:t>15 Membaca</w:t>
      </w:r>
      <w:r w:rsidRPr="0024148A">
        <w:rPr>
          <w:rFonts w:cs="Traditional Arabic"/>
        </w:rPr>
        <w:t xml:space="preserve">:  </w:t>
      </w:r>
      <w:r w:rsidRPr="0024148A">
        <w:rPr>
          <w:rStyle w:val="Char"/>
          <w:sz w:val="23"/>
          <w:szCs w:val="23"/>
          <w:rtl/>
        </w:rPr>
        <w:t>اَلْحَمْدُ ِللهِ الَّذِي عَافَانِي مِمَّا اْبتَلاَكَ بِهِ وَفَضَّلَنِي عَلىَ كَثِيْرٍ ِممَّنْ خَلَق تَفْضِيْلا</w:t>
      </w:r>
      <w:bookmarkEnd w:id="19"/>
    </w:p>
    <w:p w:rsidR="00C474FA" w:rsidRPr="00F00484" w:rsidRDefault="00C474FA" w:rsidP="00C474FA">
      <w:pPr>
        <w:pStyle w:val="a"/>
        <w:bidi w:val="0"/>
        <w:rPr>
          <w:sz w:val="24"/>
          <w:szCs w:val="24"/>
          <w:rtl/>
        </w:rPr>
      </w:pPr>
      <w:r w:rsidRPr="00F00484">
        <w:rPr>
          <w:b/>
          <w:bCs/>
          <w:sz w:val="24"/>
          <w:szCs w:val="24"/>
          <w:rtl/>
        </w:rPr>
        <w:t>اَ</w:t>
      </w:r>
      <w:r w:rsidRPr="006E3A2C">
        <w:rPr>
          <w:rtl/>
        </w:rPr>
        <w:t>لْحَمْدُ</w:t>
      </w:r>
      <w:r w:rsidRPr="00F00484">
        <w:rPr>
          <w:b/>
          <w:bCs/>
          <w:sz w:val="24"/>
          <w:szCs w:val="24"/>
          <w:rtl/>
        </w:rPr>
        <w:t xml:space="preserve"> </w:t>
      </w:r>
      <w:r w:rsidRPr="006E3A2C">
        <w:rPr>
          <w:rtl/>
        </w:rPr>
        <w:t>ِللهِ الَّذِي عَافَانِي مِمَّا اْبتَلاَكَ بِهِ وَفَضَّلَنِي عَلىَ كَثِيْرٍ ِممَّنْ خَلَق تَفْضِيْلاً</w:t>
      </w:r>
    </w:p>
    <w:p w:rsidR="00C474FA" w:rsidRDefault="00C474FA" w:rsidP="00C474FA">
      <w:pPr>
        <w:bidi w:val="0"/>
        <w:spacing w:line="360" w:lineRule="auto"/>
        <w:jc w:val="lowKashida"/>
        <w:rPr>
          <w:rFonts w:ascii="Bookman Old Style" w:hAnsi="Bookman Old Style" w:cs="Traditional Arabic"/>
          <w:sz w:val="23"/>
          <w:szCs w:val="23"/>
        </w:rPr>
      </w:pPr>
      <w:r w:rsidRPr="00F00484">
        <w:rPr>
          <w:rFonts w:ascii="Bookman Old Style" w:hAnsi="Bookman Old Style" w:cs="Traditional Arabic"/>
        </w:rPr>
        <w:t>Segala puji bagi Allah yang telah menyelamatkan diriku dari apa yang menimpamu dan benar-benar memberikan kelebihan bagiku dari banyak mahkluk yang telah diciptakan-Nya.</w:t>
      </w:r>
    </w:p>
    <w:p w:rsidR="00C474FA" w:rsidRPr="00F00484" w:rsidRDefault="00C474FA" w:rsidP="00C474FA">
      <w:pPr>
        <w:pStyle w:val="FootnoteText"/>
        <w:bidi w:val="0"/>
        <w:spacing w:line="360" w:lineRule="auto"/>
        <w:jc w:val="lowKashida"/>
        <w:rPr>
          <w:rFonts w:ascii="Bookman Old Style" w:hAnsi="Bookman Old Style" w:cs="Traditional Arabic"/>
          <w:b/>
          <w:bCs/>
          <w:sz w:val="24"/>
          <w:szCs w:val="24"/>
        </w:rPr>
      </w:pPr>
      <w:r w:rsidRPr="00F00484">
        <w:rPr>
          <w:rFonts w:ascii="Bookman Old Style" w:hAnsi="Bookman Old Style" w:cs="Traditional Arabic"/>
          <w:b/>
          <w:bCs/>
          <w:sz w:val="24"/>
          <w:szCs w:val="24"/>
        </w:rPr>
        <w:t xml:space="preserve">Dibaca satu kali pada setiap melihat seseorang ditimpa suatu bencana </w:t>
      </w:r>
    </w:p>
    <w:p w:rsidR="00187EF0" w:rsidRPr="006E5E4E" w:rsidRDefault="00187EF0" w:rsidP="00187EF0">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b/>
          <w:bCs/>
          <w:sz w:val="24"/>
          <w:szCs w:val="24"/>
        </w:rPr>
        <w:t>Manfaat Yang bisa Didapatkan</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Menjaga harta, anak dan yang lainnya dari bencana.</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Dari Ibnu Umar radhillau anhu,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w:t>
      </w:r>
    </w:p>
    <w:p w:rsidR="00187EF0" w:rsidRPr="006E3A2C" w:rsidRDefault="000D31E0" w:rsidP="000D31E0">
      <w:pPr>
        <w:pStyle w:val="a"/>
        <w:rPr>
          <w:rtl/>
        </w:rPr>
      </w:pPr>
      <w:r>
        <w:rPr>
          <w:rFonts w:hint="cs"/>
          <w:rtl/>
        </w:rPr>
        <w:t>«</w:t>
      </w:r>
      <w:r w:rsidR="00187EF0" w:rsidRPr="006E3A2C">
        <w:rPr>
          <w:rtl/>
        </w:rPr>
        <w:t>مَنْ رَأَى مُبْتَلىَ فَقَالَ: اَلْحَمْدُ ِللهِ الَّذِي عَافَانِي مِمَّا ابْـتَلاَكَ بِهِ وَفَضَّلَنِي عَلىَ كَثِيْرٍ مِمَّنْ خَلَقَ تَفْضِيْلاً لَمْ يُصِـبْهُ ذلِكَ اْلبَلاَءُ</w:t>
      </w:r>
      <w:r>
        <w:rPr>
          <w:rFonts w:hint="cs"/>
          <w:rtl/>
        </w:rPr>
        <w:t>»</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lastRenderedPageBreak/>
        <w:t>"Barangsiapa yang melihat seorang yang sedang ditimpa bencana lalu ia mengatakan:</w:t>
      </w:r>
      <w:r w:rsidRPr="006E5E4E">
        <w:rPr>
          <w:rFonts w:ascii="Bookman Old Style" w:hAnsi="Bookman Old Style" w:cs="Traditional Arabic"/>
          <w:b/>
          <w:bCs/>
          <w:sz w:val="24"/>
          <w:szCs w:val="24"/>
          <w:rtl/>
        </w:rPr>
        <w:t xml:space="preserve"> </w:t>
      </w:r>
      <w:r w:rsidRPr="000D31E0">
        <w:rPr>
          <w:rStyle w:val="Char"/>
          <w:rtl/>
        </w:rPr>
        <w:t xml:space="preserve">اَلْحَمْدُ ِللهِ الَّذِي عَافَانِي مِمَّا ابْـتَلاَكَ بِهِ وَفَضَّلَنِي عَلىَ كَثِيْرٍ مِمَّنْ خَلَقَ تَفْضِيْلاً </w:t>
      </w:r>
      <w:r w:rsidRPr="006E5E4E">
        <w:rPr>
          <w:rFonts w:ascii="Bookman Old Style" w:hAnsi="Bookman Old Style" w:cs="Traditional Arabic"/>
          <w:sz w:val="24"/>
          <w:szCs w:val="24"/>
        </w:rPr>
        <w:t>maka ia tiadak akan ditimpa oleh bencana tersebut"</w:t>
      </w:r>
      <w:r w:rsidRPr="006E5E4E">
        <w:rPr>
          <w:rStyle w:val="FootnoteReference"/>
          <w:rFonts w:ascii="Bookman Old Style" w:hAnsi="Bookman Old Style" w:cs="Traditional Arabic"/>
          <w:sz w:val="24"/>
          <w:szCs w:val="24"/>
        </w:rPr>
        <w:footnoteReference w:id="48"/>
      </w:r>
      <w:r w:rsidRPr="006E5E4E">
        <w:rPr>
          <w:rFonts w:ascii="Bookman Old Style" w:hAnsi="Bookman Old Style" w:cs="Traditional Arabic"/>
          <w:sz w:val="24"/>
          <w:szCs w:val="24"/>
        </w:rPr>
        <w:t>.</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Penjagaan ini umum untuk setiap bencana, maka jika engkau melihat seseorang yang sedang ditimpa suatu penyakit maka bacalah do'a ini agar engkau terhindar dari penyakit tersebut, dan jika engkau melihat orang yang anak-anaknya menyelweng maka janganlah cepat berperasangka buruk atau menghina akan tetapi ucapkanlah do'a ini agar anak-anakmu terhindar darinya, begitu juga jika engkau melihat kecelakaan lalu lintas, atau mendengar orang yang merugi dalam usahanya…do'a ini diucapkan untuk menjaga diri dari setiap bencana.</w:t>
      </w:r>
    </w:p>
    <w:p w:rsidR="00187EF0" w:rsidRPr="006E5E4E" w:rsidRDefault="00187EF0" w:rsidP="006F282E">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b/>
          <w:bCs/>
          <w:sz w:val="24"/>
          <w:szCs w:val="24"/>
        </w:rPr>
        <w:t>Catatan Penting</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Do'a yang agung ini yang seharusnya diucapkan saat melihat suatu bencana, selain mengambil pelajaran dari kesalahan yang mengakibatkan terjadinya bencana serta menjauhi sebab-sebabnya, sambil menasehati dan membantunya, tidak seperti apa yang dilakukan oleh orang-orang bodoh dengan mengejek, menghina atau mencela.</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Sebagaimana do'a bisa menghindarkan diri dari bencana, maka menghina orang yang tertimpa akan mendatangkan bencana. Dalam sebuah hadits disebutkan:</w:t>
      </w:r>
      <w:r w:rsidRPr="000D31E0">
        <w:rPr>
          <w:rStyle w:val="Char"/>
          <w:rtl/>
        </w:rPr>
        <w:t xml:space="preserve">لاَ تُظْـهِـرِ الشَّمَاتَةَ ِلأَخِيْكَ فَيَرْحَمُهُ اللهُ وَيَبْتَلِيْكَ       </w:t>
      </w:r>
      <w:r w:rsidRPr="006E5E4E">
        <w:rPr>
          <w:rFonts w:ascii="Bookman Old Style" w:hAnsi="Bookman Old Style" w:cs="Traditional Arabic"/>
          <w:sz w:val="24"/>
          <w:szCs w:val="24"/>
        </w:rPr>
        <w:t xml:space="preserve"> (Janganlah engkau menampakkan penghinaan terhadap saudaramu yang sedang tertimpa, sebab bisa jadi Allah memberinya rahmat dan menimpakan kepadamu bencana)</w:t>
      </w:r>
      <w:r w:rsidRPr="006E5E4E">
        <w:rPr>
          <w:rStyle w:val="FootnoteReference"/>
          <w:rFonts w:ascii="Bookman Old Style" w:hAnsi="Bookman Old Style" w:cs="Traditional Arabic"/>
          <w:sz w:val="24"/>
          <w:szCs w:val="24"/>
        </w:rPr>
        <w:footnoteReference w:id="49"/>
      </w:r>
    </w:p>
    <w:p w:rsidR="00187EF0"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lastRenderedPageBreak/>
        <w:t xml:space="preserve"> </w:t>
      </w:r>
      <w:r w:rsidRPr="006E5E4E">
        <w:rPr>
          <w:rFonts w:ascii="Bookman Old Style" w:hAnsi="Bookman Old Style" w:cs="Traditional Arabic"/>
          <w:b/>
          <w:bCs/>
          <w:i/>
          <w:iCs/>
          <w:sz w:val="24"/>
          <w:szCs w:val="24"/>
        </w:rPr>
        <w:t>Al-Syamatah</w:t>
      </w:r>
      <w:r w:rsidRPr="006E5E4E">
        <w:rPr>
          <w:rFonts w:ascii="Bookman Old Style" w:hAnsi="Bookman Old Style" w:cs="Traditional Arabic"/>
          <w:sz w:val="24"/>
          <w:szCs w:val="24"/>
        </w:rPr>
        <w:t xml:space="preserve"> adalah menghina seorang muslim dengan perbuatan dosa yang pernah dilakukannya lalu ia bertaubat dari dosa tersebut. (Seperti menghina seseorang dengan memanggilnya: "Penzina", padahal ia telah bertaubat dari dosa tersebut. Pen). Atau mengejeknya dengan bentuk badannya, cara bicaranya dan gerakannya. Ini adalah perkara yang sangat berbahaya namun sangat sedikit orang yang mengerti dengannya. Dalam sebuah atsar disebutkan: </w:t>
      </w:r>
      <w:r w:rsidRPr="000D31E0">
        <w:rPr>
          <w:rStyle w:val="Char"/>
          <w:rtl/>
        </w:rPr>
        <w:t xml:space="preserve">مَنْ عَيَّرَ أَخَاهُ بِذَنْبٍ لَمْ يَمُتْ حَتىَّ يَعْمَلَهُ </w:t>
      </w:r>
      <w:r w:rsidRPr="006E5E4E">
        <w:rPr>
          <w:rFonts w:ascii="Bookman Old Style" w:hAnsi="Bookman Old Style" w:cs="Traditional Arabic"/>
          <w:sz w:val="24"/>
          <w:szCs w:val="24"/>
        </w:rPr>
        <w:t xml:space="preserve"> "Barangsiapa yang menghina saudaranya dengan suatu dosa (yang pernah diperbuatnya) maka ia tidak akan meninggal sampai ia mengerjakan dosa tersebut". HR. Turmudzi.</w:t>
      </w:r>
    </w:p>
    <w:p w:rsidR="00187EF0" w:rsidRDefault="00187EF0" w:rsidP="001F60D1">
      <w:pPr>
        <w:pStyle w:val="FootnoteText"/>
        <w:bidi w:val="0"/>
        <w:spacing w:line="360" w:lineRule="auto"/>
        <w:jc w:val="center"/>
        <w:rPr>
          <w:rFonts w:ascii="Bookman Old Style" w:hAnsi="Bookman Old Style" w:cs="Traditional Arabic"/>
          <w:b/>
          <w:bCs/>
          <w:sz w:val="24"/>
          <w:szCs w:val="24"/>
        </w:rPr>
      </w:pPr>
      <w:r w:rsidRPr="006E5E4E">
        <w:rPr>
          <w:rFonts w:ascii="Bookman Old Style" w:hAnsi="Bookman Old Style" w:cs="Traditional Arabic"/>
          <w:b/>
          <w:bCs/>
          <w:sz w:val="24"/>
          <w:szCs w:val="24"/>
        </w:rPr>
        <w:t>Di Antara Ibadah Praktis Yang Berfungsi Sebagai Penjaga Diri</w:t>
      </w:r>
    </w:p>
    <w:p w:rsidR="00C474FA" w:rsidRDefault="00C474FA" w:rsidP="0024148A">
      <w:pPr>
        <w:pStyle w:val="2"/>
      </w:pPr>
      <w:bookmarkStart w:id="20" w:name="_Toc470603472"/>
      <w:r w:rsidRPr="0024148A">
        <w:t>16 Melakukan shalat fajar secara berjama'ah</w:t>
      </w:r>
      <w:bookmarkEnd w:id="20"/>
    </w:p>
    <w:p w:rsidR="006E3A2C" w:rsidRDefault="00C474FA" w:rsidP="00C474FA">
      <w:pPr>
        <w:pStyle w:val="FootnoteText"/>
        <w:bidi w:val="0"/>
        <w:spacing w:line="360" w:lineRule="auto"/>
        <w:jc w:val="center"/>
        <w:rPr>
          <w:rFonts w:ascii="Bookman Old Style" w:hAnsi="Bookman Old Style" w:cs="Traditional Arabic"/>
          <w:b/>
          <w:bCs/>
          <w:sz w:val="24"/>
          <w:szCs w:val="24"/>
        </w:rPr>
      </w:pPr>
      <w:r w:rsidRPr="00F00484">
        <w:rPr>
          <w:rFonts w:ascii="Bookman Old Style" w:hAnsi="Bookman Old Style" w:cs="Traditional Arabic"/>
          <w:b/>
          <w:bCs/>
          <w:sz w:val="24"/>
          <w:szCs w:val="24"/>
        </w:rPr>
        <w:t>Setiap Hari Pada Waktu Yang Telah Ditentukan</w:t>
      </w:r>
    </w:p>
    <w:p w:rsidR="00187EF0" w:rsidRPr="006E5E4E" w:rsidRDefault="00187EF0" w:rsidP="006E3A2C">
      <w:pPr>
        <w:pStyle w:val="FootnoteText"/>
        <w:bidi w:val="0"/>
        <w:spacing w:line="360" w:lineRule="auto"/>
        <w:rPr>
          <w:rFonts w:ascii="Bookman Old Style" w:hAnsi="Bookman Old Style" w:cs="Traditional Arabic"/>
          <w:b/>
          <w:bCs/>
          <w:sz w:val="24"/>
          <w:szCs w:val="24"/>
        </w:rPr>
      </w:pPr>
      <w:r w:rsidRPr="006E5E4E">
        <w:rPr>
          <w:rFonts w:ascii="Bookman Old Style" w:hAnsi="Bookman Old Style" w:cs="Traditional Arabic"/>
          <w:b/>
          <w:bCs/>
          <w:sz w:val="24"/>
          <w:szCs w:val="24"/>
        </w:rPr>
        <w:t>Manfaatnya</w:t>
      </w:r>
    </w:p>
    <w:p w:rsidR="00187EF0" w:rsidRPr="006E5E4E" w:rsidRDefault="00187EF0" w:rsidP="00187EF0">
      <w:pPr>
        <w:pStyle w:val="FootnoteText"/>
        <w:bidi w:val="0"/>
        <w:spacing w:line="360" w:lineRule="auto"/>
        <w:rPr>
          <w:rFonts w:ascii="Bookman Old Style" w:hAnsi="Bookman Old Style" w:cs="Traditional Arabic"/>
          <w:b/>
          <w:bCs/>
          <w:sz w:val="24"/>
          <w:szCs w:val="24"/>
        </w:rPr>
      </w:pPr>
      <w:r w:rsidRPr="006E5E4E">
        <w:rPr>
          <w:rFonts w:ascii="Bookman Old Style" w:hAnsi="Bookman Old Style" w:cs="Traditional Arabic"/>
          <w:sz w:val="24"/>
          <w:szCs w:val="24"/>
          <w:highlight w:val="lightGray"/>
        </w:rPr>
        <w:sym w:font="Wingdings 2" w:char="F041"/>
      </w:r>
      <w:r w:rsidRPr="006E5E4E">
        <w:rPr>
          <w:rFonts w:ascii="Bookman Old Style" w:hAnsi="Bookman Old Style" w:cs="Traditional Arabic"/>
          <w:b/>
          <w:bCs/>
          <w:sz w:val="24"/>
          <w:szCs w:val="24"/>
        </w:rPr>
        <w:t xml:space="preserve"> Shalat ini berfungsi untuk menjaga dari kejahatan setan baik dari jenis jin atau manusia.</w:t>
      </w:r>
    </w:p>
    <w:p w:rsidR="00187EF0" w:rsidRPr="006E5E4E" w:rsidRDefault="00187EF0" w:rsidP="00187EF0">
      <w:pPr>
        <w:pStyle w:val="FootnoteText"/>
        <w:bidi w:val="0"/>
        <w:spacing w:line="360" w:lineRule="auto"/>
        <w:rPr>
          <w:rFonts w:ascii="Bookman Old Style" w:hAnsi="Bookman Old Style" w:cs="Traditional Arabic"/>
          <w:sz w:val="24"/>
          <w:szCs w:val="24"/>
        </w:rPr>
      </w:pPr>
      <w:r w:rsidRPr="006E5E4E">
        <w:rPr>
          <w:rFonts w:ascii="Bookman Old Style" w:hAnsi="Bookman Old Style" w:cs="Traditional Arabic"/>
          <w:sz w:val="24"/>
          <w:szCs w:val="24"/>
        </w:rPr>
        <w:t>Dalam hadits riwayat Muslim dari Jundub bin Abdullah radhiallahu anhu berkata: Rasulullah saw</w:t>
      </w:r>
      <w:r w:rsidRPr="006E5E4E">
        <w:rPr>
          <w:rFonts w:ascii="Bookman Old Style" w:hAnsi="Bookman Old Style"/>
          <w:i/>
          <w:iCs/>
          <w:sz w:val="24"/>
          <w:szCs w:val="24"/>
        </w:rPr>
        <w:t xml:space="preserve"> shallallahu alaihi wasallam</w:t>
      </w:r>
      <w:r w:rsidRPr="006E5E4E">
        <w:rPr>
          <w:rFonts w:ascii="Bookman Old Style" w:hAnsi="Bookman Old Style" w:cs="Traditional Arabic"/>
          <w:sz w:val="24"/>
          <w:szCs w:val="24"/>
        </w:rPr>
        <w:t xml:space="preserve"> bersabda: </w:t>
      </w:r>
    </w:p>
    <w:p w:rsidR="00187EF0" w:rsidRPr="006E3A2C" w:rsidRDefault="000D31E0" w:rsidP="000D31E0">
      <w:pPr>
        <w:pStyle w:val="a"/>
        <w:rPr>
          <w:rtl/>
        </w:rPr>
      </w:pPr>
      <w:r>
        <w:rPr>
          <w:rFonts w:hint="cs"/>
          <w:rtl/>
        </w:rPr>
        <w:t>«</w:t>
      </w:r>
      <w:r w:rsidR="00187EF0" w:rsidRPr="006E3A2C">
        <w:rPr>
          <w:rtl/>
        </w:rPr>
        <w:t>مَنْ صَلىَّ الصُّبحَ فِي جَمَاعَـةٍ فَـهُوَ فِي ذِمَّـةِ اللهِ فَلاَ يَطْلَبـَنَّكُمُ اللهُ فِي ذِمَّـتِهِ بِشَئٍ فَإِنَّهُ مَنْ يَطْلُبُـهُ مِنْ ذِمَّـتِهِ بِشَئٍ يُدْرِكْهُ ثُمَّ يَكُبـُّهُ عَلىَ وَجْـهِهِ فِي نَارِ جَـهَنَّمَ</w:t>
      </w:r>
      <w:r>
        <w:rPr>
          <w:rFonts w:hint="cs"/>
          <w:rtl/>
        </w:rPr>
        <w:t>»</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"Barangsiapa yang melaksanakan shalat subuh secara berjama'ah maka dia berada di dalam jaminan Allah, maka jangan sekali-kali Allah menuntutmu dengan sesuatu yang berada di dalam jaminan-Nya, sesunguhnya orang yang dituntut dengan sesuatu yang terdapat di dalam jaminan Allah maka ia pasti menemuinya kemudian dicampakkan di atas wajahnya di dalam neraka Jahannam"</w:t>
      </w:r>
    </w:p>
    <w:p w:rsidR="00187EF0" w:rsidRDefault="00187EF0" w:rsidP="006F282E">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Makna hadits ini adalah barangsiapa yang melaksanakan shalat subuh pada waktunya karena Allah secara berjama'ah maka dia berada di dalam penjagaan Allah dan pengawasan-Nya. Dan makna: </w:t>
      </w:r>
      <w:r w:rsidRPr="000D31E0">
        <w:rPr>
          <w:rStyle w:val="Char"/>
          <w:rtl/>
        </w:rPr>
        <w:lastRenderedPageBreak/>
        <w:t>لاَ يَطْلَبـَنَّكُمُ اللهُ فِي ذِمَّـتِهِ بِشَئٍ</w:t>
      </w:r>
      <w:r w:rsidRPr="006E5E4E">
        <w:rPr>
          <w:rFonts w:ascii="Bookman Old Style" w:hAnsi="Bookman Old Style" w:cs="Traditional Arabic"/>
          <w:sz w:val="24"/>
          <w:szCs w:val="24"/>
        </w:rPr>
        <w:t xml:space="preserve"> adalah larangan terhadap apa-apa yang mewajibkan tuntututan Allah, yaitu melakukan perbuatan buruk terhadap orang yang melaksanakan shalat subuh secara berjama'ah. Dan makna: "</w:t>
      </w:r>
      <w:r w:rsidRPr="006E5E4E">
        <w:rPr>
          <w:rFonts w:ascii="Bookman Old Style" w:hAnsi="Bookman Old Style" w:cs="Traditional Arabic"/>
          <w:b/>
          <w:bCs/>
          <w:sz w:val="24"/>
          <w:szCs w:val="24"/>
          <w:rtl/>
        </w:rPr>
        <w:t xml:space="preserve"> </w:t>
      </w:r>
      <w:r w:rsidRPr="000D31E0">
        <w:rPr>
          <w:rStyle w:val="Char"/>
          <w:rtl/>
        </w:rPr>
        <w:t>يُدْرِكْهُ</w:t>
      </w:r>
      <w:r w:rsidRPr="006E5E4E">
        <w:rPr>
          <w:rFonts w:ascii="Bookman Old Style" w:hAnsi="Bookman Old Style" w:cs="Traditional Arabic"/>
          <w:b/>
          <w:bCs/>
          <w:sz w:val="24"/>
          <w:szCs w:val="24"/>
          <w:rtl/>
        </w:rPr>
        <w:t xml:space="preserve"> </w:t>
      </w:r>
      <w:r w:rsidRPr="006E5E4E">
        <w:rPr>
          <w:rFonts w:ascii="Bookman Old Style" w:hAnsi="Bookman Old Style" w:cs="Traditional Arabic"/>
          <w:sz w:val="24"/>
          <w:szCs w:val="24"/>
        </w:rPr>
        <w:t>" Barangsiapa yang tuntut oleh Allah untuk membalasnya, karena kecerobohannya terhadap hak-hak Allah dan meremehkan (untuk menjaga orang yang berada di dalam) jaminan-Nya, nisacaya Allah pasti menimpakan orang tersebut dengan balasan-Nya, sebab tiada seorangpun yang mampu berlari dari-Nya, selama Dia menuntutnya. Dan lihatlah kepada orang yang melalaikan shalat subuh, secara berjama'ah, tidakkkah harinya dihiasi dengan kekeruhan? Begitu juga sebaliknya, Hal ini dapat dilihat dan nyata.</w:t>
      </w:r>
    </w:p>
    <w:p w:rsidR="00C474FA" w:rsidRDefault="00C474FA" w:rsidP="0024148A">
      <w:pPr>
        <w:pStyle w:val="2"/>
        <w:rPr>
          <w:sz w:val="24"/>
          <w:szCs w:val="24"/>
        </w:rPr>
      </w:pPr>
      <w:bookmarkStart w:id="21" w:name="_Toc470603473"/>
      <w:r w:rsidRPr="0024148A">
        <w:t>17 Bersedeqah baik secara sembunyi-sembunyi atau secara terang-terangan</w:t>
      </w:r>
      <w:bookmarkEnd w:id="21"/>
    </w:p>
    <w:p w:rsidR="00C474FA" w:rsidRPr="00F00484" w:rsidRDefault="00C474FA" w:rsidP="00C474FA">
      <w:pPr>
        <w:pStyle w:val="FootnoteText"/>
        <w:bidi w:val="0"/>
        <w:spacing w:line="360" w:lineRule="auto"/>
        <w:jc w:val="lowKashida"/>
        <w:rPr>
          <w:rFonts w:ascii="Bookman Old Style" w:hAnsi="Bookman Old Style" w:cs="Traditional Arabic"/>
          <w:b/>
          <w:bCs/>
          <w:sz w:val="24"/>
          <w:szCs w:val="24"/>
        </w:rPr>
      </w:pPr>
      <w:r w:rsidRPr="00F00484">
        <w:rPr>
          <w:rFonts w:ascii="Bookman Old Style" w:hAnsi="Bookman Old Style" w:cs="Traditional Arabic"/>
          <w:b/>
          <w:bCs/>
          <w:sz w:val="24"/>
          <w:szCs w:val="24"/>
        </w:rPr>
        <w:t>Dalam setiap kesempatan</w:t>
      </w:r>
    </w:p>
    <w:p w:rsidR="00187EF0" w:rsidRPr="006E5E4E" w:rsidRDefault="00187EF0" w:rsidP="00187EF0">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b/>
          <w:bCs/>
          <w:sz w:val="24"/>
          <w:szCs w:val="24"/>
        </w:rPr>
        <w:t>Manfaatnya</w:t>
      </w:r>
    </w:p>
    <w:p w:rsidR="00187EF0" w:rsidRPr="006E5E4E" w:rsidRDefault="00187EF0" w:rsidP="00187EF0">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sz w:val="24"/>
          <w:szCs w:val="24"/>
          <w:highlight w:val="lightGray"/>
        </w:rPr>
        <w:sym w:font="Wingdings 2" w:char="F041"/>
      </w:r>
      <w:r w:rsidRPr="006E5E4E">
        <w:rPr>
          <w:rFonts w:ascii="Bookman Old Style" w:hAnsi="Bookman Old Style" w:cs="Traditional Arabic"/>
          <w:b/>
          <w:bCs/>
          <w:sz w:val="24"/>
          <w:szCs w:val="24"/>
        </w:rPr>
        <w:t xml:space="preserve"> Sebagai sebab yang besar dalam menjaga orang yang bersedeqah tersebut dari bencana dan kesusahan.</w:t>
      </w:r>
    </w:p>
    <w:p w:rsidR="006E3A2C" w:rsidRDefault="00187EF0" w:rsidP="00187EF0">
      <w:pPr>
        <w:pStyle w:val="FootnoteText"/>
        <w:bidi w:val="0"/>
        <w:spacing w:line="360" w:lineRule="auto"/>
        <w:jc w:val="lowKashida"/>
        <w:rPr>
          <w:rFonts w:ascii="Bookman Old Style" w:hAnsi="Bookman Old Style" w:cs="Traditional Arabic"/>
          <w:sz w:val="36"/>
          <w:szCs w:val="36"/>
        </w:rPr>
      </w:pPr>
      <w:r w:rsidRPr="006E5E4E">
        <w:rPr>
          <w:rFonts w:ascii="Bookman Old Style" w:hAnsi="Bookman Old Style" w:cs="Traditional Arabic"/>
          <w:sz w:val="24"/>
          <w:szCs w:val="24"/>
        </w:rPr>
        <w:t xml:space="preserve">Dari Anas bin Malik radhiallhu anhu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w:t>
      </w:r>
      <w:r w:rsidRPr="006E3A2C">
        <w:rPr>
          <w:rFonts w:ascii="Bookman Old Style" w:hAnsi="Bookman Old Style" w:cs="Traditional Arabic"/>
          <w:sz w:val="36"/>
          <w:szCs w:val="36"/>
        </w:rPr>
        <w:t xml:space="preserve">:                    </w:t>
      </w:r>
    </w:p>
    <w:p w:rsidR="00187EF0" w:rsidRPr="006E3A2C" w:rsidRDefault="000E204B" w:rsidP="000E204B">
      <w:pPr>
        <w:pStyle w:val="a"/>
        <w:rPr>
          <w:rtl/>
        </w:rPr>
      </w:pPr>
      <w:r>
        <w:rPr>
          <w:rFonts w:hint="cs"/>
          <w:rtl/>
        </w:rPr>
        <w:t>«</w:t>
      </w:r>
      <w:r w:rsidR="00187EF0" w:rsidRPr="006E3A2C">
        <w:rPr>
          <w:rtl/>
        </w:rPr>
        <w:t xml:space="preserve">صَنَائِعُ </w:t>
      </w:r>
      <w:r w:rsidR="00187EF0" w:rsidRPr="000E204B">
        <w:rPr>
          <w:rtl/>
        </w:rPr>
        <w:t>الْمَعْـرُوْفِ</w:t>
      </w:r>
      <w:r w:rsidR="00187EF0" w:rsidRPr="006E3A2C">
        <w:rPr>
          <w:rtl/>
        </w:rPr>
        <w:t xml:space="preserve"> تَـقِي مَصَارِعَ السُّـوْءِ وَاْلآفاَتِ وَاْلهَلَكَاتِ</w:t>
      </w:r>
      <w:r>
        <w:rPr>
          <w:rFonts w:hint="cs"/>
          <w:rtl/>
        </w:rPr>
        <w:t>»</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"Orang yang berbuat kebajikan mencegah serangan bencana, petaka dan kebinasaan"</w:t>
      </w:r>
      <w:r w:rsidRPr="006E5E4E">
        <w:rPr>
          <w:rStyle w:val="FootnoteReference"/>
          <w:rFonts w:ascii="Bookman Old Style" w:hAnsi="Bookman Old Style" w:cs="Traditional Arabic"/>
          <w:sz w:val="24"/>
          <w:szCs w:val="24"/>
        </w:rPr>
        <w:footnoteReference w:id="50"/>
      </w:r>
      <w:r w:rsidRPr="006E5E4E">
        <w:rPr>
          <w:rFonts w:ascii="Bookman Old Style" w:hAnsi="Bookman Old Style" w:cs="Traditional Arabic"/>
          <w:sz w:val="24"/>
          <w:szCs w:val="24"/>
        </w:rPr>
        <w:t xml:space="preserve"> Ibrahim Al-Nakha'i berkata: (</w:t>
      </w:r>
      <w:smartTag w:uri="urn:schemas-microsoft-com:office:smarttags" w:element="place">
        <w:r w:rsidRPr="006E5E4E">
          <w:rPr>
            <w:rFonts w:ascii="Bookman Old Style" w:hAnsi="Bookman Old Style" w:cs="Traditional Arabic"/>
            <w:sz w:val="24"/>
            <w:szCs w:val="24"/>
          </w:rPr>
          <w:t>Para</w:t>
        </w:r>
      </w:smartTag>
      <w:r w:rsidRPr="006E5E4E">
        <w:rPr>
          <w:rFonts w:ascii="Bookman Old Style" w:hAnsi="Bookman Old Style" w:cs="Traditional Arabic"/>
          <w:sz w:val="24"/>
          <w:szCs w:val="24"/>
        </w:rPr>
        <w:t xml:space="preserve"> shahabat) melihat bahwa shadaqah menolak bala' atas seorang yang banyak berbuat zalim</w:t>
      </w:r>
      <w:r w:rsidRPr="006E5E4E">
        <w:rPr>
          <w:rStyle w:val="FootnoteReference"/>
          <w:rFonts w:ascii="Bookman Old Style" w:hAnsi="Bookman Old Style" w:cs="Traditional Arabic"/>
          <w:sz w:val="24"/>
          <w:szCs w:val="24"/>
        </w:rPr>
        <w:footnoteReference w:id="51"/>
      </w:r>
      <w:r w:rsidRPr="006E5E4E">
        <w:rPr>
          <w:rFonts w:ascii="Bookman Old Style" w:hAnsi="Bookman Old Style" w:cs="Traditional Arabic"/>
          <w:sz w:val="24"/>
          <w:szCs w:val="24"/>
        </w:rPr>
        <w:t>.</w:t>
      </w:r>
    </w:p>
    <w:p w:rsidR="00187EF0" w:rsidRPr="006E5E4E" w:rsidRDefault="00187EF0" w:rsidP="00187EF0">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sz w:val="24"/>
          <w:szCs w:val="24"/>
          <w:highlight w:val="lightGray"/>
        </w:rPr>
        <w:sym w:font="Wingdings 2" w:char="F041"/>
      </w:r>
      <w:r w:rsidRPr="006E5E4E">
        <w:rPr>
          <w:rFonts w:ascii="Bookman Old Style" w:hAnsi="Bookman Old Style" w:cs="Traditional Arabic"/>
          <w:b/>
          <w:bCs/>
          <w:sz w:val="24"/>
          <w:szCs w:val="24"/>
        </w:rPr>
        <w:t xml:space="preserve"> Memadamkan murka Allah dan mencegah sesorang dari kematian yang buruk.</w:t>
      </w:r>
    </w:p>
    <w:p w:rsidR="006E3A2C"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lastRenderedPageBreak/>
        <w:t xml:space="preserve">Dari Abi Said AL-Khudri radhillhu anhu berkata: Rasulullah </w:t>
      </w:r>
      <w:r w:rsidRPr="006E5E4E">
        <w:rPr>
          <w:rFonts w:ascii="Bookman Old Style" w:hAnsi="Bookman Old Style"/>
          <w:i/>
          <w:iCs/>
          <w:sz w:val="24"/>
          <w:szCs w:val="24"/>
        </w:rPr>
        <w:t xml:space="preserve">shallallahu alaihi wasallam </w:t>
      </w:r>
      <w:r w:rsidRPr="006E5E4E">
        <w:rPr>
          <w:rFonts w:ascii="Bookman Old Style" w:hAnsi="Bookman Old Style" w:cs="Traditional Arabic"/>
          <w:sz w:val="24"/>
          <w:szCs w:val="24"/>
        </w:rPr>
        <w:t xml:space="preserve">bersabda:   </w:t>
      </w:r>
    </w:p>
    <w:p w:rsidR="00187EF0" w:rsidRPr="006E3A2C" w:rsidRDefault="000E204B" w:rsidP="000E204B">
      <w:pPr>
        <w:pStyle w:val="a"/>
      </w:pPr>
      <w:r>
        <w:rPr>
          <w:rFonts w:hint="cs"/>
          <w:rtl/>
        </w:rPr>
        <w:t>«</w:t>
      </w:r>
      <w:r w:rsidR="00187EF0" w:rsidRPr="006E3A2C">
        <w:rPr>
          <w:rtl/>
        </w:rPr>
        <w:t>صَدَقَةُ السِّـرِّ تُطْـفِئُ غَضَـبَ الرَّبِّ</w:t>
      </w:r>
      <w:r>
        <w:rPr>
          <w:rFonts w:hint="cs"/>
          <w:rtl/>
        </w:rPr>
        <w:t>»</w:t>
      </w:r>
    </w:p>
    <w:p w:rsidR="006E3A2C"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"Shadaqah secara sembunyi-sembunyi akan memadamkan murka rabb"</w:t>
      </w:r>
      <w:r w:rsidRPr="006E5E4E">
        <w:rPr>
          <w:rStyle w:val="FootnoteReference"/>
          <w:rFonts w:ascii="Bookman Old Style" w:hAnsi="Bookman Old Style" w:cs="Traditional Arabic"/>
          <w:sz w:val="24"/>
          <w:szCs w:val="24"/>
        </w:rPr>
        <w:footnoteReference w:id="52"/>
      </w:r>
      <w:r w:rsidRPr="006E5E4E">
        <w:rPr>
          <w:rFonts w:ascii="Bookman Old Style" w:hAnsi="Bookman Old Style" w:cs="Traditional Arabic"/>
          <w:sz w:val="24"/>
          <w:szCs w:val="24"/>
        </w:rPr>
        <w:t xml:space="preserve"> Dan dari Amr bin Auf radhiallahu anhu bahwa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w:t>
      </w:r>
    </w:p>
    <w:p w:rsidR="00187EF0" w:rsidRPr="006E3A2C" w:rsidRDefault="000E204B" w:rsidP="000E204B">
      <w:pPr>
        <w:pStyle w:val="a"/>
        <w:rPr>
          <w:rtl/>
        </w:rPr>
      </w:pPr>
      <w:r>
        <w:rPr>
          <w:rFonts w:hint="cs"/>
          <w:rtl/>
        </w:rPr>
        <w:t>«</w:t>
      </w:r>
      <w:r w:rsidR="00187EF0" w:rsidRPr="006E3A2C">
        <w:rPr>
          <w:rtl/>
        </w:rPr>
        <w:t>إِنََّ صَدَقَـةَ اْلمُسْلِمِ تَـزِيْدُ فِي اْلعُـمْرِ وَتَـمْنَعُ مَيْـتَةَ السُّـوْءِ</w:t>
      </w:r>
      <w:r>
        <w:rPr>
          <w:rFonts w:hint="cs"/>
          <w:rtl/>
        </w:rPr>
        <w:t>»</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"Sesungguhnya sedeqah seorang muslim akan menambah umur dan mencegah terjadinya kematian yang buruk"</w:t>
      </w:r>
      <w:r w:rsidRPr="006E5E4E">
        <w:rPr>
          <w:rStyle w:val="FootnoteReference"/>
          <w:rFonts w:ascii="Bookman Old Style" w:hAnsi="Bookman Old Style" w:cs="Traditional Arabic"/>
          <w:sz w:val="24"/>
          <w:szCs w:val="24"/>
        </w:rPr>
        <w:footnoteReference w:id="53"/>
      </w:r>
    </w:p>
    <w:p w:rsidR="00187EF0" w:rsidRPr="006E5E4E" w:rsidRDefault="00187EF0" w:rsidP="00187EF0">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sz w:val="24"/>
          <w:szCs w:val="24"/>
          <w:highlight w:val="lightGray"/>
        </w:rPr>
        <w:sym w:font="Wingdings 2" w:char="F041"/>
      </w:r>
      <w:r w:rsidRPr="006E5E4E">
        <w:rPr>
          <w:rFonts w:ascii="Bookman Old Style" w:hAnsi="Bookman Old Style" w:cs="Traditional Arabic"/>
          <w:b/>
          <w:bCs/>
          <w:sz w:val="24"/>
          <w:szCs w:val="24"/>
        </w:rPr>
        <w:t xml:space="preserve"> Selain berfungsi sebagai benteng, shadaqah juga berfungsi sebagai obat jika diniatkan untuk penyembuhan.</w:t>
      </w:r>
    </w:p>
    <w:p w:rsidR="00187EF0" w:rsidRPr="006E3A2C" w:rsidRDefault="00187EF0" w:rsidP="00187EF0">
      <w:pPr>
        <w:pStyle w:val="FootnoteText"/>
        <w:bidi w:val="0"/>
        <w:spacing w:line="360" w:lineRule="auto"/>
        <w:jc w:val="lowKashida"/>
        <w:rPr>
          <w:rFonts w:ascii="Bookman Old Style" w:hAnsi="Bookman Old Style" w:cs="Traditional Arabic"/>
          <w:sz w:val="36"/>
          <w:szCs w:val="36"/>
        </w:rPr>
      </w:pPr>
      <w:r w:rsidRPr="006E5E4E">
        <w:rPr>
          <w:rFonts w:ascii="Bookman Old Style" w:hAnsi="Bookman Old Style" w:cs="Traditional Arabic"/>
          <w:sz w:val="24"/>
          <w:szCs w:val="24"/>
        </w:rPr>
        <w:t xml:space="preserve">Dari Abi Umamah radhiallahu anhu berkata: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                   </w:t>
      </w:r>
      <w:r w:rsidRPr="006E3A2C">
        <w:rPr>
          <w:rFonts w:ascii="Bookman Old Style" w:hAnsi="Bookman Old Style" w:cs="Traditional Arabic"/>
          <w:sz w:val="36"/>
          <w:szCs w:val="36"/>
        </w:rPr>
        <w:t xml:space="preserve">  </w:t>
      </w:r>
      <w:r w:rsidRPr="000E204B">
        <w:rPr>
          <w:rStyle w:val="Char"/>
          <w:rtl/>
        </w:rPr>
        <w:t>دَاوَوْا مَرْضَاكُمْ بِالصَّدَقَـةِ</w:t>
      </w:r>
    </w:p>
    <w:p w:rsidR="00187EF0" w:rsidRPr="006E5E4E" w:rsidRDefault="00187EF0" w:rsidP="00A87505">
      <w:pPr>
        <w:pStyle w:val="FootnoteText"/>
        <w:bidi w:val="0"/>
        <w:spacing w:line="360" w:lineRule="auto"/>
        <w:jc w:val="lowKashida"/>
        <w:rPr>
          <w:rFonts w:ascii="Bookman Old Style" w:hAnsi="Bookman Old Style" w:cs="Traditional Arabic"/>
          <w:color w:val="000000"/>
          <w:sz w:val="24"/>
          <w:szCs w:val="24"/>
        </w:rPr>
      </w:pPr>
      <w:r w:rsidRPr="006E5E4E">
        <w:rPr>
          <w:rFonts w:ascii="Bookman Old Style" w:hAnsi="Bookman Old Style" w:cs="Traditional Arabic"/>
          <w:sz w:val="24"/>
          <w:szCs w:val="24"/>
        </w:rPr>
        <w:t>"Obatilah orang yagn sakit di antara kalian dengan bersedeqah"</w:t>
      </w:r>
      <w:r w:rsidRPr="006E5E4E">
        <w:rPr>
          <w:rStyle w:val="FootnoteReference"/>
          <w:rFonts w:ascii="Bookman Old Style" w:hAnsi="Bookman Old Style" w:cs="Traditional Arabic"/>
          <w:sz w:val="24"/>
          <w:szCs w:val="24"/>
        </w:rPr>
        <w:footnoteReference w:id="54"/>
      </w:r>
      <w:r w:rsidRPr="006E5E4E">
        <w:rPr>
          <w:rFonts w:ascii="Bookman Old Style" w:hAnsi="Bookman Old Style" w:cs="Traditional Arabic"/>
          <w:sz w:val="24"/>
          <w:szCs w:val="24"/>
        </w:rPr>
        <w:t xml:space="preserve"> Ibnul Hajj </w:t>
      </w:r>
      <w:r w:rsidRPr="006E5E4E">
        <w:rPr>
          <w:rFonts w:ascii="Bookman Old Style" w:hAnsi="Bookman Old Style" w:cs="Traditional Arabic"/>
          <w:color w:val="000000"/>
          <w:sz w:val="24"/>
          <w:szCs w:val="24"/>
        </w:rPr>
        <w:t>berkata: Maksud daripada sedeqah adalah seorang yang sakit tersebut membeli dirinya dari Allah Ta'ala seharga dirinya di hadapanNya, dan shadaqah mesti mempunyai pengaruh orang yang memberitahukan manfaat</w:t>
      </w:r>
      <w:r w:rsidRPr="006E5E4E">
        <w:rPr>
          <w:rFonts w:ascii="Bookman Old Style" w:hAnsi="Bookman Old Style" w:cs="Traditional Arabic"/>
          <w:color w:val="FF6600"/>
          <w:sz w:val="24"/>
          <w:szCs w:val="24"/>
        </w:rPr>
        <w:t xml:space="preserve"> </w:t>
      </w:r>
      <w:r w:rsidRPr="006E5E4E">
        <w:rPr>
          <w:rFonts w:ascii="Bookman Old Style" w:hAnsi="Bookman Old Style" w:cs="Traditional Arabic"/>
          <w:color w:val="000000"/>
          <w:sz w:val="24"/>
          <w:szCs w:val="24"/>
        </w:rPr>
        <w:t>ini adalah orang yang jujur</w:t>
      </w:r>
      <w:r w:rsidR="00A87505" w:rsidRPr="006E5E4E">
        <w:rPr>
          <w:rFonts w:ascii="Bookman Old Style" w:hAnsi="Bookman Old Style" w:cs="Traditional Arabic"/>
          <w:color w:val="000000"/>
          <w:sz w:val="24"/>
          <w:szCs w:val="24"/>
        </w:rPr>
        <w:t xml:space="preserve"> dan yang diberitahukan adalah tentang Z</w:t>
      </w:r>
      <w:r w:rsidRPr="006E5E4E">
        <w:rPr>
          <w:rFonts w:ascii="Bookman Old Style" w:hAnsi="Bookman Old Style" w:cs="Traditional Arabic"/>
          <w:color w:val="000000"/>
          <w:sz w:val="24"/>
          <w:szCs w:val="24"/>
        </w:rPr>
        <w:t>at yang Maha Pemurah dan Pengasih"</w:t>
      </w:r>
      <w:r w:rsidRPr="006E5E4E">
        <w:rPr>
          <w:rStyle w:val="FootnoteReference"/>
          <w:rFonts w:ascii="Bookman Old Style" w:hAnsi="Bookman Old Style" w:cs="Traditional Arabic"/>
          <w:color w:val="000000"/>
          <w:sz w:val="24"/>
          <w:szCs w:val="24"/>
        </w:rPr>
        <w:footnoteReference w:id="55"/>
      </w:r>
    </w:p>
    <w:p w:rsidR="00187EF0"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Maka percayalah kepada Allah dan berimanlah kepada-Nya, bersedeqahlah seukuran penyakitmu dengan niat penyembuhan, lalu tunggulah janji Allah.</w:t>
      </w:r>
    </w:p>
    <w:p w:rsidR="006E3A2C" w:rsidRPr="006E5E4E" w:rsidRDefault="006E3A2C" w:rsidP="006E3A2C">
      <w:pPr>
        <w:pStyle w:val="FootnoteText"/>
        <w:bidi w:val="0"/>
        <w:spacing w:line="360" w:lineRule="auto"/>
        <w:jc w:val="lowKashida"/>
        <w:rPr>
          <w:rFonts w:ascii="Bookman Old Style" w:hAnsi="Bookman Old Style" w:cs="Traditional Arabic"/>
          <w:sz w:val="24"/>
          <w:szCs w:val="24"/>
        </w:rPr>
      </w:pPr>
    </w:p>
    <w:p w:rsidR="00187EF0" w:rsidRPr="006E5E4E" w:rsidRDefault="00187EF0" w:rsidP="006E3A2C">
      <w:pPr>
        <w:pStyle w:val="FootnoteText"/>
        <w:bidi w:val="0"/>
        <w:spacing w:line="360" w:lineRule="auto"/>
        <w:ind w:firstLine="720"/>
        <w:jc w:val="center"/>
        <w:rPr>
          <w:rFonts w:ascii="Bookman Old Style" w:hAnsi="Bookman Old Style" w:cs="Traditional Arabic"/>
          <w:b/>
          <w:bCs/>
          <w:sz w:val="24"/>
          <w:szCs w:val="24"/>
        </w:rPr>
      </w:pPr>
      <w:r w:rsidRPr="006E5E4E">
        <w:rPr>
          <w:rFonts w:ascii="Bookman Old Style" w:hAnsi="Bookman Old Style" w:cs="Traditional Arabic"/>
          <w:b/>
          <w:bCs/>
          <w:sz w:val="24"/>
          <w:szCs w:val="24"/>
        </w:rPr>
        <w:t>SEBUAH PENGALAMAN</w:t>
      </w:r>
    </w:p>
    <w:p w:rsidR="00187EF0" w:rsidRPr="006E5E4E" w:rsidRDefault="00187EF0" w:rsidP="00187EF0">
      <w:pPr>
        <w:pStyle w:val="FootnoteText"/>
        <w:bidi w:val="0"/>
        <w:spacing w:line="360" w:lineRule="auto"/>
        <w:ind w:firstLine="720"/>
        <w:jc w:val="lowKashida"/>
        <w:rPr>
          <w:rFonts w:ascii="Bookman Old Style" w:hAnsi="Bookman Old Style" w:cs="Traditional Arabic"/>
          <w:sz w:val="24"/>
          <w:szCs w:val="24"/>
        </w:rPr>
      </w:pPr>
      <w:r w:rsidRPr="006E5E4E">
        <w:rPr>
          <w:rFonts w:ascii="Bookman Old Style" w:hAnsi="Bookman Old Style" w:cs="Traditional Arabic"/>
          <w:sz w:val="24"/>
          <w:szCs w:val="24"/>
        </w:rPr>
        <w:t>Realita menunjukkan bahwa "pertolongan dari Allah akan datang kepada hamba sebesar pengorbanan"</w:t>
      </w:r>
      <w:r w:rsidRPr="006E5E4E">
        <w:rPr>
          <w:rStyle w:val="FootnoteReference"/>
          <w:rFonts w:ascii="Bookman Old Style" w:hAnsi="Bookman Old Style" w:cs="Traditional Arabic"/>
          <w:sz w:val="24"/>
          <w:szCs w:val="24"/>
        </w:rPr>
        <w:footnoteReference w:id="56"/>
      </w:r>
      <w:r w:rsidRPr="006E5E4E">
        <w:rPr>
          <w:rFonts w:ascii="Bookman Old Style" w:hAnsi="Bookman Old Style" w:cs="Traditional Arabic"/>
          <w:sz w:val="24"/>
          <w:szCs w:val="24"/>
        </w:rPr>
        <w:t xml:space="preserve"> Dan rizki seseorang akan datang sebatas pemberian dan pengeluarannya. Seperti yang dibuktikan oleh kisah Siti Aisyah bahwa seorang yang miskin meminta-minta kepadanya, sementara dia berpuasa dan tidak ada sesuatupun yang tersimpan di rumahnya keculai sepotong roti. Lalu ia berkata kepada pembantunya: "Berikanlah roti tersebut kepadanya" Pembantu tersebut menjawab: "Engkau tidak memiliki sesuatupun untuk berbuka". Lalu dia menegaskan kembali: "Berikanlah kepadanya". "Akhirnya, aku memberikannya" kata sang pembantu. Pada saat sore hari tiba, sesorang memberikan hadiah kepada kami-sebelumnya kami tidak pernah menerima hadiah sepertinya-daging kambing yang sudah dibungkus. Lalu Siti Aisyah memanggilku: Makanlah daging ini, ini lebih baik daripada sepotong rotimu"</w:t>
      </w:r>
      <w:r w:rsidRPr="006E5E4E">
        <w:rPr>
          <w:rStyle w:val="FootnoteReference"/>
          <w:rFonts w:ascii="Bookman Old Style" w:hAnsi="Bookman Old Style" w:cs="Traditional Arabic"/>
          <w:sz w:val="24"/>
          <w:szCs w:val="24"/>
        </w:rPr>
        <w:footnoteReference w:id="57"/>
      </w:r>
    </w:p>
    <w:p w:rsidR="00187EF0" w:rsidRDefault="00187EF0" w:rsidP="006F282E">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Contoh yang lain, seorang lelaki bershedeqah dengan seekor onta kepada tetangganya yang membutuhkan. Suatu ketika, ia mencari air pada lubng-lubang di bawah tanah dan akhirnya menghilang. Keluarganya menunggu tujuh harian namun tidak jua kembali. Akhirnya, mereka memutuskan bahwa ia telah meninggal dunia; hartanyapun dibagi-bagi, onta (yang pernah disedeqahkan) dituntut kembali dari sang tetangga. Lalu tetangga tersebut mohon agar menunjukkan tempat lubang-lubang bawah tanah (tempat ia menghilang) dan mencarinya sampai ia menemukannya dalam keadaan akan meninggal. Ia bertanya kepadanya: "Bagaimana engkau bisa hidup tanpa maknan?" Ia menjawab: "Setiap harinya, sebuah bejana berisi susu dingin selalu mendatangiku, namun sudah </w:t>
      </w:r>
      <w:r w:rsidRPr="006E5E4E">
        <w:rPr>
          <w:rFonts w:ascii="Bookman Old Style" w:hAnsi="Bookman Old Style" w:cs="Traditional Arabic"/>
          <w:sz w:val="24"/>
          <w:szCs w:val="24"/>
        </w:rPr>
        <w:lastRenderedPageBreak/>
        <w:t>terputus sejak dua hari ini". Lalu tetangga tersebut menimpalinya bahwa onta (yang pernah disedeqahkan tersebut) telah diambil oleh anak-anaknya dua hari sebelumnya.</w:t>
      </w:r>
    </w:p>
    <w:p w:rsidR="006E3A2C" w:rsidRDefault="00C474FA" w:rsidP="0024148A">
      <w:pPr>
        <w:pStyle w:val="2"/>
        <w:rPr>
          <w:sz w:val="24"/>
          <w:szCs w:val="24"/>
        </w:rPr>
      </w:pPr>
      <w:bookmarkStart w:id="22" w:name="_Toc470603474"/>
      <w:r w:rsidRPr="0024148A">
        <w:t>18 Menjauhi kemaksiatan</w:t>
      </w:r>
      <w:bookmarkEnd w:id="22"/>
    </w:p>
    <w:p w:rsidR="00C474FA" w:rsidRPr="00F00484" w:rsidRDefault="00C474FA" w:rsidP="00C474FA">
      <w:pPr>
        <w:pStyle w:val="FootnoteText"/>
        <w:bidi w:val="0"/>
        <w:spacing w:line="360" w:lineRule="auto"/>
        <w:jc w:val="lowKashida"/>
        <w:rPr>
          <w:rFonts w:ascii="Bookman Old Style" w:hAnsi="Bookman Old Style" w:cs="Traditional Arabic"/>
          <w:b/>
          <w:bCs/>
          <w:sz w:val="24"/>
          <w:szCs w:val="24"/>
        </w:rPr>
      </w:pPr>
      <w:r w:rsidRPr="00F00484">
        <w:rPr>
          <w:rFonts w:ascii="Bookman Old Style" w:hAnsi="Bookman Old Style" w:cs="Traditional Arabic"/>
          <w:b/>
          <w:bCs/>
          <w:sz w:val="24"/>
          <w:szCs w:val="24"/>
        </w:rPr>
        <w:t>Dibaca Pada setiap kesempatan</w:t>
      </w:r>
    </w:p>
    <w:p w:rsidR="00187EF0" w:rsidRPr="006E5E4E" w:rsidRDefault="00187EF0" w:rsidP="006E3A2C">
      <w:pPr>
        <w:pStyle w:val="FootnoteText"/>
        <w:bidi w:val="0"/>
        <w:spacing w:line="360" w:lineRule="auto"/>
        <w:jc w:val="lowKashida"/>
        <w:rPr>
          <w:rFonts w:ascii="Bookman Old Style" w:hAnsi="Bookman Old Style" w:cs="Traditional Arabic"/>
          <w:b/>
          <w:bCs/>
          <w:sz w:val="24"/>
          <w:szCs w:val="24"/>
        </w:rPr>
      </w:pPr>
      <w:r w:rsidRPr="006E5E4E">
        <w:rPr>
          <w:rFonts w:ascii="Bookman Old Style" w:hAnsi="Bookman Old Style" w:cs="Traditional Arabic"/>
          <w:b/>
          <w:bCs/>
          <w:sz w:val="24"/>
          <w:szCs w:val="24"/>
        </w:rPr>
        <w:t>Manfaatnya</w:t>
      </w:r>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highlight w:val="lightGray"/>
        </w:rPr>
        <w:sym w:font="Wingdings 2" w:char="F041"/>
      </w:r>
      <w:r w:rsidRPr="006E5E4E">
        <w:rPr>
          <w:rFonts w:ascii="Bookman Old Style" w:hAnsi="Bookman Old Style" w:cs="Traditional Arabic"/>
          <w:b/>
          <w:bCs/>
          <w:sz w:val="24"/>
          <w:szCs w:val="24"/>
        </w:rPr>
        <w:t xml:space="preserve"> Dia Sebagai salah satu sebab besar yang bisa menghindarkan seseorang dari tertimpa bencana, atau mengangkat bencana tersebut jika ditaqdirkan akan terjadi.</w:t>
      </w:r>
      <w:r w:rsidRPr="006E5E4E">
        <w:rPr>
          <w:rFonts w:ascii="Bookman Old Style" w:hAnsi="Bookman Old Style" w:cs="Traditional Arabic"/>
          <w:sz w:val="24"/>
          <w:szCs w:val="24"/>
        </w:rPr>
        <w:t xml:space="preserve"> Firman Allah Ta'ala menjelaskan tentang pengrauh ketaatan dalam mencegah terjadinya bencana:</w:t>
      </w:r>
    </w:p>
    <w:p w:rsidR="00187EF0" w:rsidRPr="006E3A2C" w:rsidRDefault="000E204B" w:rsidP="000E204B">
      <w:pPr>
        <w:pStyle w:val="a"/>
        <w:spacing w:line="240" w:lineRule="auto"/>
      </w:pPr>
      <w:r>
        <w:rPr>
          <w:rFonts w:cs="Traditional Arabic"/>
          <w:color w:val="000000"/>
          <w:shd w:val="clear" w:color="auto" w:fill="FFFFFF"/>
          <w:rtl/>
        </w:rPr>
        <w:t>﴿</w:t>
      </w:r>
      <w:r w:rsidRPr="008D57F7">
        <w:rPr>
          <w:rStyle w:val="Char0"/>
          <w:rtl/>
        </w:rPr>
        <w:t>وَلَوْ أَنَّ أَهْلَ الْقُرَى آمَنُوا وَاتَّقَوْا لَفَتَحْنَا عَلَيْهِمْ بَرَكَاتٍ مِنَ السَّمَاءِ وَالْأَرْضِ</w:t>
      </w:r>
      <w:r>
        <w:rPr>
          <w:rFonts w:cs="Traditional Arabic"/>
          <w:color w:val="000000"/>
          <w:shd w:val="clear" w:color="auto" w:fill="FFFFFF"/>
          <w:rtl/>
        </w:rPr>
        <w:t>﴾</w:t>
      </w:r>
      <w:r w:rsidRPr="008D57F7">
        <w:rPr>
          <w:rStyle w:val="Char0"/>
          <w:rtl/>
        </w:rPr>
        <w:t xml:space="preserve"> </w:t>
      </w:r>
      <w:r>
        <w:rPr>
          <w:rFonts w:cs="mylotus"/>
          <w:color w:val="000000"/>
          <w:szCs w:val="24"/>
          <w:shd w:val="clear" w:color="auto" w:fill="FFFFFF"/>
          <w:rtl/>
        </w:rPr>
        <w:t>[الأعراف: 96]</w:t>
      </w:r>
    </w:p>
    <w:p w:rsidR="00E85F86" w:rsidRDefault="00187EF0" w:rsidP="00187EF0">
      <w:pPr>
        <w:pStyle w:val="FootnoteText"/>
        <w:bidi w:val="0"/>
        <w:spacing w:line="360" w:lineRule="auto"/>
        <w:jc w:val="lowKashida"/>
        <w:rPr>
          <w:rFonts w:ascii="Bookman Old Style" w:hAnsi="Bookman Old Style" w:cs="Traditional Arabic"/>
          <w:sz w:val="24"/>
          <w:szCs w:val="24"/>
          <w:rtl/>
        </w:rPr>
      </w:pPr>
      <w:r w:rsidRPr="006E5E4E">
        <w:rPr>
          <w:rFonts w:ascii="Bookman Old Style" w:hAnsi="Bookman Old Style" w:cs="Traditional Arabic"/>
          <w:i/>
          <w:iCs/>
          <w:sz w:val="24"/>
          <w:szCs w:val="24"/>
        </w:rPr>
        <w:t>"Jikalau sekiranya penduduk negeri-negeri beriman dan bertaqwa, pastilah kami akan melimpahkan kepada mereka berkah dari langit dan bumi".</w:t>
      </w:r>
      <w:r w:rsidRPr="006E5E4E">
        <w:rPr>
          <w:rStyle w:val="FootnoteReference"/>
          <w:rFonts w:ascii="Bookman Old Style" w:hAnsi="Bookman Old Style" w:cs="Traditional Arabic"/>
          <w:i/>
          <w:iCs/>
          <w:sz w:val="24"/>
          <w:szCs w:val="24"/>
        </w:rPr>
        <w:footnoteReference w:id="58"/>
      </w:r>
      <w:r w:rsidRPr="006E5E4E">
        <w:rPr>
          <w:rFonts w:ascii="Bookman Old Style" w:hAnsi="Bookman Old Style" w:cs="Traditional Arabic"/>
          <w:i/>
          <w:iCs/>
          <w:sz w:val="24"/>
          <w:szCs w:val="24"/>
        </w:rPr>
        <w:t xml:space="preserve"> </w:t>
      </w:r>
      <w:r w:rsidRPr="006E5E4E">
        <w:rPr>
          <w:rFonts w:ascii="Bookman Old Style" w:hAnsi="Bookman Old Style" w:cs="Traditional Arabic"/>
          <w:sz w:val="24"/>
          <w:szCs w:val="24"/>
        </w:rPr>
        <w:t>Allah Ta'ala  menegaskan tentang pengaruh maksiat:</w:t>
      </w:r>
    </w:p>
    <w:p w:rsidR="00187EF0" w:rsidRPr="006E5E4E" w:rsidRDefault="00E85F86" w:rsidP="00E85F86">
      <w:pPr>
        <w:pStyle w:val="FootnoteText"/>
        <w:jc w:val="both"/>
        <w:rPr>
          <w:rFonts w:ascii="Bookman Old Style" w:hAnsi="Bookman Old Style" w:cs="Traditional Arabic"/>
          <w:sz w:val="24"/>
          <w:szCs w:val="24"/>
        </w:rPr>
      </w:pPr>
      <w:r>
        <w:rPr>
          <w:rFonts w:ascii="Bookman Old Style" w:hAnsi="Bookman Old Style" w:cs="Traditional Arabic"/>
          <w:color w:val="000000"/>
          <w:sz w:val="24"/>
          <w:szCs w:val="28"/>
          <w:shd w:val="clear" w:color="auto" w:fill="FFFFFF"/>
          <w:rtl/>
        </w:rPr>
        <w:t>﴿</w:t>
      </w:r>
      <w:r w:rsidRPr="008D57F7">
        <w:rPr>
          <w:rStyle w:val="Char0"/>
          <w:rFonts w:hint="eastAsia"/>
          <w:rtl/>
        </w:rPr>
        <w:t>فَأَخَذَهُمُ</w:t>
      </w:r>
      <w:r w:rsidRPr="008D57F7">
        <w:rPr>
          <w:rStyle w:val="Char0"/>
          <w:rtl/>
        </w:rPr>
        <w:t xml:space="preserve"> </w:t>
      </w:r>
      <w:r w:rsidRPr="008D57F7">
        <w:rPr>
          <w:rStyle w:val="Char0"/>
          <w:rFonts w:hint="eastAsia"/>
          <w:rtl/>
        </w:rPr>
        <w:t>اللَّهُ</w:t>
      </w:r>
      <w:r w:rsidRPr="008D57F7">
        <w:rPr>
          <w:rStyle w:val="Char0"/>
          <w:rtl/>
        </w:rPr>
        <w:t xml:space="preserve"> </w:t>
      </w:r>
      <w:r w:rsidRPr="008D57F7">
        <w:rPr>
          <w:rStyle w:val="Char0"/>
          <w:rFonts w:hint="eastAsia"/>
          <w:rtl/>
        </w:rPr>
        <w:t>بِذُنُوبِهِمْ</w:t>
      </w:r>
      <w:r>
        <w:rPr>
          <w:rFonts w:ascii="Bookman Old Style" w:hAnsi="Bookman Old Style" w:cs="Traditional Arabic"/>
          <w:color w:val="000000"/>
          <w:sz w:val="24"/>
          <w:szCs w:val="28"/>
          <w:shd w:val="clear" w:color="auto" w:fill="FFFFFF"/>
          <w:rtl/>
        </w:rPr>
        <w:t>﴾</w:t>
      </w:r>
      <w:r w:rsidRPr="008D57F7">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11]</w:t>
      </w:r>
      <w:r w:rsidR="00187EF0" w:rsidRPr="006E5E4E">
        <w:rPr>
          <w:rFonts w:ascii="Bookman Old Style" w:hAnsi="Bookman Old Style" w:cs="Traditional Arabic"/>
          <w:sz w:val="24"/>
          <w:szCs w:val="24"/>
        </w:rPr>
        <w:t xml:space="preserve"> </w:t>
      </w:r>
    </w:p>
    <w:p w:rsidR="00187EF0" w:rsidRPr="006E5E4E" w:rsidRDefault="00187EF0" w:rsidP="00187EF0">
      <w:pPr>
        <w:pStyle w:val="FootnoteText"/>
        <w:bidi w:val="0"/>
        <w:spacing w:line="360" w:lineRule="auto"/>
        <w:jc w:val="lowKashida"/>
        <w:rPr>
          <w:rFonts w:ascii="Bookman Old Style" w:hAnsi="Bookman Old Style" w:cs="Traditional Arabic"/>
          <w:i/>
          <w:iCs/>
          <w:sz w:val="24"/>
          <w:szCs w:val="24"/>
        </w:rPr>
      </w:pPr>
      <w:r w:rsidRPr="006E5E4E">
        <w:rPr>
          <w:rFonts w:ascii="Bookman Old Style" w:hAnsi="Bookman Old Style" w:cs="Traditional Arabic"/>
          <w:i/>
          <w:iCs/>
          <w:sz w:val="24"/>
          <w:szCs w:val="24"/>
        </w:rPr>
        <w:t>" Maka Allah mengazab mereka disebabkan karena dosa-dosa mereka"</w:t>
      </w:r>
      <w:r w:rsidRPr="006E5E4E">
        <w:rPr>
          <w:rStyle w:val="FootnoteReference"/>
          <w:rFonts w:ascii="Bookman Old Style" w:hAnsi="Bookman Old Style" w:cs="Traditional Arabic"/>
          <w:i/>
          <w:iCs/>
          <w:sz w:val="24"/>
          <w:szCs w:val="24"/>
        </w:rPr>
        <w:footnoteReference w:id="59"/>
      </w:r>
    </w:p>
    <w:p w:rsidR="006E3A2C"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Dari Tsauban radhiallahu anhu berkata: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        </w:t>
      </w:r>
    </w:p>
    <w:p w:rsidR="00187EF0" w:rsidRPr="006E3A2C" w:rsidRDefault="000E204B" w:rsidP="000E204B">
      <w:pPr>
        <w:pStyle w:val="a"/>
        <w:rPr>
          <w:rtl/>
        </w:rPr>
      </w:pPr>
      <w:r>
        <w:rPr>
          <w:rFonts w:hint="cs"/>
          <w:rtl/>
        </w:rPr>
        <w:t>«</w:t>
      </w:r>
      <w:r w:rsidR="00187EF0" w:rsidRPr="006E3A2C">
        <w:rPr>
          <w:rtl/>
        </w:rPr>
        <w:t>إِنَّ الـرَّجُلَ لَيُحْـرَمُ الـرِّزْقُ بِالذَّنْبِ يُصـيْبُهُ</w:t>
      </w:r>
      <w:r>
        <w:rPr>
          <w:rFonts w:hint="cs"/>
          <w:rtl/>
        </w:rPr>
        <w:t>»</w:t>
      </w:r>
    </w:p>
    <w:p w:rsidR="00187EF0" w:rsidRPr="006E3A2C" w:rsidRDefault="00187EF0" w:rsidP="00187EF0">
      <w:pPr>
        <w:pStyle w:val="FootnoteText"/>
        <w:bidi w:val="0"/>
        <w:spacing w:line="360" w:lineRule="auto"/>
        <w:jc w:val="lowKashida"/>
        <w:rPr>
          <w:rFonts w:ascii="Bookman Old Style" w:hAnsi="Bookman Old Style" w:cs="Traditional Arabic"/>
          <w:i/>
          <w:iCs/>
          <w:sz w:val="24"/>
          <w:szCs w:val="24"/>
        </w:rPr>
      </w:pPr>
      <w:r w:rsidRPr="006E3A2C">
        <w:rPr>
          <w:rFonts w:ascii="Bookman Old Style" w:hAnsi="Bookman Old Style" w:cs="Traditional Arabic"/>
          <w:i/>
          <w:iCs/>
          <w:sz w:val="24"/>
          <w:szCs w:val="24"/>
        </w:rPr>
        <w:t>"Sesungguhnya seseorang dicegah dari rizkinya karena dosa yang telah diperbuatnya"</w:t>
      </w:r>
      <w:r w:rsidRPr="006E3A2C">
        <w:rPr>
          <w:rStyle w:val="FootnoteReference"/>
          <w:rFonts w:ascii="Bookman Old Style" w:hAnsi="Bookman Old Style" w:cs="Traditional Arabic"/>
          <w:i/>
          <w:iCs/>
          <w:sz w:val="24"/>
          <w:szCs w:val="24"/>
        </w:rPr>
        <w:footnoteReference w:id="60"/>
      </w:r>
    </w:p>
    <w:p w:rsidR="006E3A2C" w:rsidRDefault="00187EF0" w:rsidP="00F7168D">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Nabi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 </w:t>
      </w:r>
    </w:p>
    <w:p w:rsidR="00187EF0" w:rsidRPr="006E3A2C" w:rsidRDefault="000E204B" w:rsidP="000E204B">
      <w:pPr>
        <w:pStyle w:val="a"/>
        <w:rPr>
          <w:rtl/>
        </w:rPr>
      </w:pPr>
      <w:r>
        <w:rPr>
          <w:rFonts w:hint="cs"/>
          <w:rtl/>
        </w:rPr>
        <w:t>«</w:t>
      </w:r>
      <w:r w:rsidR="00187EF0" w:rsidRPr="006E3A2C">
        <w:rPr>
          <w:rtl/>
        </w:rPr>
        <w:t>لَنْ يُهْـلَكَ النَّاسُ حَـتَّى يُعْـذَرُوْا مِنْ أَن</w:t>
      </w:r>
      <w:r>
        <w:rPr>
          <w:rtl/>
        </w:rPr>
        <w:t>ْفُسِـهِمْ</w:t>
      </w:r>
      <w:r>
        <w:rPr>
          <w:rFonts w:hint="cs"/>
          <w:rtl/>
        </w:rPr>
        <w:t>»</w:t>
      </w:r>
    </w:p>
    <w:p w:rsidR="00187EF0" w:rsidRPr="006E3A2C" w:rsidRDefault="00187EF0" w:rsidP="00187EF0">
      <w:pPr>
        <w:pStyle w:val="FootnoteText"/>
        <w:bidi w:val="0"/>
        <w:spacing w:line="360" w:lineRule="auto"/>
        <w:jc w:val="lowKashida"/>
        <w:rPr>
          <w:rFonts w:ascii="Bookman Old Style" w:hAnsi="Bookman Old Style" w:cs="Traditional Arabic"/>
          <w:i/>
          <w:iCs/>
          <w:sz w:val="24"/>
          <w:szCs w:val="24"/>
        </w:rPr>
      </w:pPr>
      <w:r w:rsidRPr="006E3A2C">
        <w:rPr>
          <w:rFonts w:ascii="Bookman Old Style" w:hAnsi="Bookman Old Style" w:cs="Traditional Arabic"/>
          <w:i/>
          <w:iCs/>
          <w:sz w:val="24"/>
          <w:szCs w:val="24"/>
        </w:rPr>
        <w:lastRenderedPageBreak/>
        <w:t>"Manusia tidak akan dibinasakan sampai dosa-dosa mereka menjadi banyak"</w:t>
      </w:r>
      <w:r w:rsidRPr="006E3A2C">
        <w:rPr>
          <w:rStyle w:val="FootnoteReference"/>
          <w:rFonts w:ascii="Bookman Old Style" w:hAnsi="Bookman Old Style" w:cs="Traditional Arabic"/>
          <w:i/>
          <w:iCs/>
          <w:sz w:val="24"/>
          <w:szCs w:val="24"/>
        </w:rPr>
        <w:footnoteReference w:id="61"/>
      </w:r>
    </w:p>
    <w:p w:rsidR="00187EF0" w:rsidRDefault="00187EF0" w:rsidP="006F282E">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Abu Ubaid berkata dalam kitab Garibul hadits 1/131: makna kata:  </w:t>
      </w:r>
      <w:r w:rsidRPr="00EF4360">
        <w:rPr>
          <w:rStyle w:val="Char"/>
          <w:rtl/>
        </w:rPr>
        <w:t>يُعْـذَرُوْا</w:t>
      </w:r>
      <w:r w:rsidRPr="006E5E4E">
        <w:rPr>
          <w:rFonts w:ascii="Bookman Old Style" w:hAnsi="Bookman Old Style" w:cs="Traditional Arabic"/>
          <w:sz w:val="24"/>
          <w:szCs w:val="24"/>
        </w:rPr>
        <w:t xml:space="preserve"> adalah sampai dosa-dosa dan aib mereka menajdi banyak.</w:t>
      </w:r>
    </w:p>
    <w:p w:rsidR="006E3A2C" w:rsidRDefault="00C474FA" w:rsidP="0024148A">
      <w:pPr>
        <w:pStyle w:val="2"/>
        <w:rPr>
          <w:sz w:val="24"/>
          <w:szCs w:val="24"/>
        </w:rPr>
      </w:pPr>
      <w:bookmarkStart w:id="23" w:name="_Toc470603475"/>
      <w:r w:rsidRPr="0024148A">
        <w:t xml:space="preserve">19 Mencegah diri dari kehawatiran terserang penyakit </w:t>
      </w:r>
      <w:r w:rsidRPr="0024148A">
        <w:rPr>
          <w:i/>
          <w:iCs/>
        </w:rPr>
        <w:t>Ain</w:t>
      </w:r>
      <w:r w:rsidRPr="0024148A">
        <w:rPr>
          <w:rStyle w:val="FootnoteReference"/>
          <w:rFonts w:cs="Traditional Arabic"/>
          <w:i/>
          <w:iCs/>
          <w:sz w:val="22"/>
          <w:szCs w:val="22"/>
        </w:rPr>
        <w:footnoteReference w:id="62"/>
      </w:r>
      <w:bookmarkEnd w:id="23"/>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proofErr w:type="gramStart"/>
      <w:r w:rsidRPr="006E5E4E">
        <w:rPr>
          <w:rFonts w:ascii="Bookman Old Style" w:hAnsi="Bookman Old Style" w:cs="Traditional Arabic"/>
          <w:sz w:val="24"/>
          <w:szCs w:val="24"/>
        </w:rPr>
        <w:t xml:space="preserve">Seyogyanya bagi seseorang untuk menutup apa-apa yang dikhawatirkan bisa mendatangkan penyakit </w:t>
      </w:r>
      <w:r w:rsidRPr="006E5E4E">
        <w:rPr>
          <w:rFonts w:ascii="Bookman Old Style" w:hAnsi="Bookman Old Style" w:cs="Traditional Arabic"/>
          <w:i/>
          <w:iCs/>
          <w:sz w:val="24"/>
          <w:szCs w:val="24"/>
        </w:rPr>
        <w:t xml:space="preserve">ain, </w:t>
      </w:r>
      <w:r w:rsidRPr="006E5E4E">
        <w:rPr>
          <w:rFonts w:ascii="Bookman Old Style" w:hAnsi="Bookman Old Style" w:cs="Traditional Arabic"/>
          <w:sz w:val="24"/>
          <w:szCs w:val="24"/>
        </w:rPr>
        <w:t>menjauhi sikap berlebihan di dalam berhias, khususnya saat pergi ke pasar dan pesta-pesta, sebab semua hal tersebut bisa mengundang setan dan orang-orang yang dengki.</w:t>
      </w:r>
      <w:proofErr w:type="gramEnd"/>
      <w:r w:rsidRPr="006E5E4E">
        <w:rPr>
          <w:rFonts w:ascii="Bookman Old Style" w:hAnsi="Bookman Old Style" w:cs="Traditional Arabic"/>
          <w:sz w:val="24"/>
          <w:szCs w:val="24"/>
        </w:rPr>
        <w:t xml:space="preserve"> Penyakit ain dalam banyak kondisi dan berdasarkan peng</w:t>
      </w:r>
      <w:r w:rsidR="006E5E4E">
        <w:rPr>
          <w:rFonts w:ascii="Bookman Old Style" w:hAnsi="Bookman Old Style" w:cs="Traditional Arabic"/>
          <w:sz w:val="24"/>
          <w:szCs w:val="24"/>
        </w:rPr>
        <w:t>a</w:t>
      </w:r>
      <w:r w:rsidRPr="006E5E4E">
        <w:rPr>
          <w:rFonts w:ascii="Bookman Old Style" w:hAnsi="Bookman Old Style" w:cs="Traditional Arabic"/>
          <w:sz w:val="24"/>
          <w:szCs w:val="24"/>
        </w:rPr>
        <w:t>laman sering disebabkan oleh sikap yang terlalu berlebihan dalam menampakkan perhiasan.</w:t>
      </w:r>
    </w:p>
    <w:p w:rsidR="00187EF0"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Al-Bagawi menceritakan bahwa Utsman radhiallahu anhu melihat seorang anak yang tampan lalu ia berkata: "Balutlah lesung pipit an</w:t>
      </w:r>
      <w:r w:rsidR="006E5E4E">
        <w:rPr>
          <w:rFonts w:ascii="Bookman Old Style" w:hAnsi="Bookman Old Style" w:cs="Traditional Arabic"/>
          <w:sz w:val="24"/>
          <w:szCs w:val="24"/>
        </w:rPr>
        <w:t>ak</w:t>
      </w:r>
      <w:r w:rsidRPr="006E5E4E">
        <w:rPr>
          <w:rFonts w:ascii="Bookman Old Style" w:hAnsi="Bookman Old Style" w:cs="Traditional Arabic"/>
          <w:sz w:val="24"/>
          <w:szCs w:val="24"/>
        </w:rPr>
        <w:t>mu itu agar tidak ditimpa oleh penyakit ain"</w:t>
      </w:r>
      <w:r w:rsidRPr="006E5E4E">
        <w:rPr>
          <w:rStyle w:val="FootnoteReference"/>
          <w:rFonts w:ascii="Bookman Old Style" w:hAnsi="Bookman Old Style" w:cs="Traditional Arabic"/>
          <w:sz w:val="24"/>
          <w:szCs w:val="24"/>
        </w:rPr>
        <w:footnoteReference w:id="63"/>
      </w:r>
      <w:r w:rsidRPr="006E5E4E">
        <w:rPr>
          <w:rFonts w:ascii="Bookman Old Style" w:hAnsi="Bookman Old Style" w:cs="Traditional Arabic"/>
          <w:sz w:val="24"/>
          <w:szCs w:val="24"/>
        </w:rPr>
        <w:t xml:space="preserve"> Perbuatan ini bukan berarti m</w:t>
      </w:r>
      <w:r w:rsidR="006E5E4E">
        <w:rPr>
          <w:rFonts w:ascii="Bookman Old Style" w:hAnsi="Bookman Old Style" w:cs="Traditional Arabic"/>
          <w:sz w:val="24"/>
          <w:szCs w:val="24"/>
        </w:rPr>
        <w:t>elarang untuk  menceritakan nik</w:t>
      </w:r>
      <w:r w:rsidRPr="006E5E4E">
        <w:rPr>
          <w:rFonts w:ascii="Bookman Old Style" w:hAnsi="Bookman Old Style" w:cs="Traditional Arabic"/>
          <w:sz w:val="24"/>
          <w:szCs w:val="24"/>
        </w:rPr>
        <w:t>m</w:t>
      </w:r>
      <w:r w:rsidR="006E5E4E">
        <w:rPr>
          <w:rFonts w:ascii="Bookman Old Style" w:hAnsi="Bookman Old Style" w:cs="Traditional Arabic"/>
          <w:sz w:val="24"/>
          <w:szCs w:val="24"/>
        </w:rPr>
        <w:t>a</w:t>
      </w:r>
      <w:r w:rsidRPr="006E5E4E">
        <w:rPr>
          <w:rFonts w:ascii="Bookman Old Style" w:hAnsi="Bookman Old Style" w:cs="Traditional Arabic"/>
          <w:sz w:val="24"/>
          <w:szCs w:val="24"/>
        </w:rPr>
        <w:t>t tapi dengan syarat membentengi diri sebelum bertindak.</w:t>
      </w:r>
    </w:p>
    <w:p w:rsidR="006E3A2C" w:rsidRPr="006E5E4E" w:rsidRDefault="00C474FA" w:rsidP="0024148A">
      <w:pPr>
        <w:pStyle w:val="2"/>
      </w:pPr>
      <w:bookmarkStart w:id="24" w:name="_Toc470603476"/>
      <w:r w:rsidRPr="0024148A">
        <w:t>20 Menjaga anak saat bergentayangannya setan</w:t>
      </w:r>
      <w:bookmarkEnd w:id="24"/>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187EF0">
        <w:rPr>
          <w:rFonts w:ascii="Book Antiqua" w:hAnsi="Book Antiqua" w:cs="Traditional Arabic"/>
          <w:sz w:val="24"/>
          <w:szCs w:val="24"/>
        </w:rPr>
        <w:t xml:space="preserve"> </w:t>
      </w:r>
      <w:r w:rsidRPr="006E5E4E">
        <w:rPr>
          <w:rFonts w:ascii="Bookman Old Style" w:hAnsi="Bookman Old Style" w:cs="Traditional Arabic"/>
          <w:sz w:val="24"/>
          <w:szCs w:val="24"/>
        </w:rPr>
        <w:t>Dari J</w:t>
      </w:r>
      <w:r w:rsidR="006E5E4E" w:rsidRPr="006E5E4E">
        <w:rPr>
          <w:rFonts w:ascii="Bookman Old Style" w:hAnsi="Bookman Old Style" w:cs="Traditional Arabic"/>
          <w:sz w:val="24"/>
          <w:szCs w:val="24"/>
        </w:rPr>
        <w:t>ab</w:t>
      </w:r>
      <w:r w:rsidRPr="006E5E4E">
        <w:rPr>
          <w:rFonts w:ascii="Bookman Old Style" w:hAnsi="Bookman Old Style" w:cs="Traditional Arabic"/>
          <w:sz w:val="24"/>
          <w:szCs w:val="24"/>
        </w:rPr>
        <w:t xml:space="preserve">ir bin Abdullah radhiallahu anhu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bersabda: </w:t>
      </w:r>
    </w:p>
    <w:p w:rsidR="00187EF0" w:rsidRPr="006E3A2C" w:rsidRDefault="00E85F86" w:rsidP="00E85F86">
      <w:pPr>
        <w:pStyle w:val="a"/>
        <w:rPr>
          <w:rtl/>
        </w:rPr>
      </w:pPr>
      <w:r>
        <w:rPr>
          <w:rFonts w:hint="cs"/>
          <w:rtl/>
        </w:rPr>
        <w:t>«</w:t>
      </w:r>
      <w:r w:rsidR="00187EF0" w:rsidRPr="006E3A2C">
        <w:rPr>
          <w:rtl/>
        </w:rPr>
        <w:t>إِذَا كَانَ جَنَحَ اللَّيْلُ أَوْ أَمْسَيْتُمْ فَكُـفُّوْا صِبْـيَانَكُمْ فَإِنَّ الشَّـيَاطِيْنَ تَنْـتَشِـرُ حِيْنَـئِذٍ فَإِذَا ذَهَبَتْ سَاعَةُ اللَّيْلِ فَخَلُّوْهُمْ وَأَغْلِقُوا اْلأَبْوَابَ وَاذْكُرُوْا اسْمَ اللهِ فَإِنَّ الشَّيْطَانَ لاَ يَفْتَحُ بَابَا مُغْلَقًا</w:t>
      </w:r>
      <w:r>
        <w:rPr>
          <w:rFonts w:hint="cs"/>
          <w:rtl/>
        </w:rPr>
        <w:t>»</w:t>
      </w:r>
    </w:p>
    <w:p w:rsidR="00187EF0"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"Apabila malam tiba atau waktu menjelang waktu sore, tahanlah anak-anakmu (agar tidak berkeliaran), sebab setan-setan sedang bergentayangan pada waktu ini, apabila malam sudah berlalu maka </w:t>
      </w:r>
      <w:r w:rsidRPr="006E5E4E">
        <w:rPr>
          <w:rFonts w:ascii="Bookman Old Style" w:hAnsi="Bookman Old Style" w:cs="Traditional Arabic"/>
          <w:sz w:val="24"/>
          <w:szCs w:val="24"/>
        </w:rPr>
        <w:lastRenderedPageBreak/>
        <w:t>biarkanlah mereka dan tutuplah pintu-pintumu, dan sebutlan nama Allah sebab setan tidak membuka pintu yang sudah tertutup".</w:t>
      </w:r>
      <w:r w:rsidRPr="006E5E4E">
        <w:rPr>
          <w:rStyle w:val="FootnoteReference"/>
          <w:rFonts w:ascii="Bookman Old Style" w:hAnsi="Bookman Old Style" w:cs="Traditional Arabic"/>
          <w:sz w:val="24"/>
          <w:szCs w:val="24"/>
        </w:rPr>
        <w:footnoteReference w:id="64"/>
      </w:r>
    </w:p>
    <w:p w:rsidR="006E3A2C" w:rsidRPr="006E5E4E" w:rsidRDefault="00C474FA" w:rsidP="0024148A">
      <w:pPr>
        <w:pStyle w:val="2"/>
        <w:rPr>
          <w:sz w:val="24"/>
          <w:szCs w:val="24"/>
        </w:rPr>
      </w:pPr>
      <w:bookmarkStart w:id="25" w:name="_Toc470603477"/>
      <w:r w:rsidRPr="0024148A">
        <w:rPr>
          <w:sz w:val="24"/>
          <w:szCs w:val="24"/>
        </w:rPr>
        <w:t xml:space="preserve">21 </w:t>
      </w:r>
      <w:r w:rsidRPr="0024148A">
        <w:t>Menjauhi hal-hal yang bisa membatalkan atau melemahkan fungsi pemebentengan</w:t>
      </w:r>
      <w:bookmarkEnd w:id="25"/>
    </w:p>
    <w:p w:rsidR="00187EF0" w:rsidRPr="006E5E4E" w:rsidRDefault="00187EF0" w:rsidP="00187EF0">
      <w:pPr>
        <w:pStyle w:val="FootnoteText"/>
        <w:bidi w:val="0"/>
        <w:spacing w:line="360" w:lineRule="auto"/>
        <w:jc w:val="lowKashida"/>
        <w:rPr>
          <w:rFonts w:ascii="Bookman Old Style" w:hAnsi="Bookman Old Style" w:cs="Traditional Arabic"/>
          <w:sz w:val="24"/>
          <w:szCs w:val="24"/>
        </w:rPr>
      </w:pPr>
      <w:r w:rsidRPr="006E5E4E">
        <w:rPr>
          <w:rFonts w:ascii="Bookman Old Style" w:hAnsi="Bookman Old Style" w:cs="Traditional Arabic"/>
          <w:sz w:val="24"/>
          <w:szCs w:val="24"/>
        </w:rPr>
        <w:t xml:space="preserve">Seperti  marah, sedih, senang, takut dan lalai yang berlebihan, perbautan ini bisa melemahkan fungsi pembentengan wirid yang sudah ada, sehingga ia bisa berubah menjadi jalan setan untuk merasuki manusia. Hal ini seperti dijelaskan dalam sabda Rasulullah </w:t>
      </w:r>
      <w:r w:rsidRPr="006E5E4E">
        <w:rPr>
          <w:rFonts w:ascii="Bookman Old Style" w:hAnsi="Bookman Old Style"/>
          <w:i/>
          <w:iCs/>
          <w:sz w:val="24"/>
          <w:szCs w:val="24"/>
        </w:rPr>
        <w:t>shallallahu alaihi wasallam</w:t>
      </w:r>
      <w:r w:rsidRPr="006E5E4E">
        <w:rPr>
          <w:rFonts w:ascii="Bookman Old Style" w:hAnsi="Bookman Old Style" w:cs="Traditional Arabic"/>
          <w:sz w:val="24"/>
          <w:szCs w:val="24"/>
        </w:rPr>
        <w:t xml:space="preserve"> saat melihat seorang yang wajahnya memerah karena marah: </w:t>
      </w:r>
    </w:p>
    <w:p w:rsidR="00187EF0" w:rsidRPr="006E3A2C" w:rsidRDefault="00E85F86" w:rsidP="00E85F86">
      <w:pPr>
        <w:pStyle w:val="a"/>
        <w:rPr>
          <w:rtl/>
        </w:rPr>
      </w:pPr>
      <w:r>
        <w:rPr>
          <w:rFonts w:hint="cs"/>
          <w:rtl/>
        </w:rPr>
        <w:t>«</w:t>
      </w:r>
      <w:r w:rsidR="00187EF0" w:rsidRPr="006E3A2C">
        <w:rPr>
          <w:rtl/>
        </w:rPr>
        <w:t>إِنِّي َلأَعْلَمُ كَلِمَةً لَـوْقَالَهَا لَذَهَبَ عَنْـهُ مَا يَجِدُ، لَوْ قَالَ: أَعُـوْذُ بِاللهِ م</w:t>
      </w:r>
      <w:r>
        <w:rPr>
          <w:rtl/>
        </w:rPr>
        <w:t>ِنَ الشَّـيْطَانِ الـَّرجِـيْمِ</w:t>
      </w:r>
      <w:r>
        <w:rPr>
          <w:rFonts w:hint="cs"/>
          <w:rtl/>
        </w:rPr>
        <w:t>»</w:t>
      </w:r>
    </w:p>
    <w:p w:rsidR="00187EF0"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"Sesungguhnya aku mengetahui suatu kalimat yang apabila diucapkannya niscaya akan hilanglah marah yang diras</w:t>
      </w:r>
      <w:r w:rsidR="006E5E4E">
        <w:rPr>
          <w:rFonts w:ascii="Bookman Old Style" w:hAnsi="Bookman Old Style" w:cs="Traditional Arabic"/>
        </w:rPr>
        <w:t>a</w:t>
      </w:r>
      <w:r w:rsidRPr="006E5E4E">
        <w:rPr>
          <w:rFonts w:ascii="Bookman Old Style" w:hAnsi="Bookman Old Style" w:cs="Traditional Arabic"/>
        </w:rPr>
        <w:t xml:space="preserve">kannya. Seandainya dia mengucapkan: </w:t>
      </w:r>
      <w:r w:rsidRPr="006E5E4E">
        <w:rPr>
          <w:rFonts w:ascii="Bookman Old Style" w:hAnsi="Bookman Old Style" w:cs="Traditional Arabic"/>
          <w:b/>
          <w:bCs/>
          <w:rtl/>
        </w:rPr>
        <w:t xml:space="preserve"> </w:t>
      </w:r>
      <w:r w:rsidRPr="006E5E4E">
        <w:rPr>
          <w:rFonts w:ascii="Bookman Old Style" w:hAnsi="Bookman Old Style" w:cs="Traditional Arabic"/>
          <w:b/>
          <w:bCs/>
        </w:rPr>
        <w:t xml:space="preserve"> </w:t>
      </w:r>
      <w:r w:rsidRPr="00E85F86">
        <w:rPr>
          <w:rStyle w:val="Char"/>
          <w:rtl/>
        </w:rPr>
        <w:t>أَعُـوْذُ بِاللهِ مِنَ الشَّـيْطَانِ الـَّرجِـيْمِ</w:t>
      </w:r>
      <w:r w:rsidRPr="006E5E4E">
        <w:rPr>
          <w:rFonts w:ascii="Bookman Old Style" w:hAnsi="Bookman Old Style" w:cs="Traditional Arabic"/>
        </w:rPr>
        <w:t xml:space="preserve"> (Aku berlindung kepada Allah dari godaan setan yang terkutuk"</w:t>
      </w:r>
    </w:p>
    <w:p w:rsidR="006E3A2C" w:rsidRPr="006E5E4E" w:rsidRDefault="006E3A2C" w:rsidP="006E3A2C">
      <w:pPr>
        <w:bidi w:val="0"/>
        <w:spacing w:line="360" w:lineRule="auto"/>
        <w:jc w:val="lowKashida"/>
        <w:rPr>
          <w:rFonts w:ascii="Bookman Old Style" w:hAnsi="Bookman Old Style" w:cs="Traditional Arabic"/>
        </w:rPr>
      </w:pPr>
    </w:p>
    <w:p w:rsidR="00187EF0" w:rsidRPr="006E5E4E" w:rsidRDefault="00187EF0" w:rsidP="00C474FA">
      <w:pPr>
        <w:pStyle w:val="1"/>
      </w:pPr>
      <w:bookmarkStart w:id="26" w:name="_Toc470603478"/>
      <w:r w:rsidRPr="006E5E4E">
        <w:t>Hikmah Diturunkannya Be</w:t>
      </w:r>
      <w:r w:rsidR="00A87505" w:rsidRPr="006E5E4E">
        <w:t>ncana Dan Perbuatan Yang Disyar</w:t>
      </w:r>
      <w:r w:rsidRPr="006E5E4E">
        <w:t>i</w:t>
      </w:r>
      <w:r w:rsidR="00A87505" w:rsidRPr="006E5E4E">
        <w:t>'</w:t>
      </w:r>
      <w:r w:rsidRPr="006E5E4E">
        <w:t>atkan Setelah Turunnya Bencana</w:t>
      </w:r>
      <w:bookmarkEnd w:id="26"/>
      <w:r w:rsidRPr="006E5E4E">
        <w:t xml:space="preserve"> </w:t>
      </w:r>
    </w:p>
    <w:p w:rsidR="00187EF0" w:rsidRPr="006E5E4E" w:rsidRDefault="00187EF0" w:rsidP="00187EF0">
      <w:pPr>
        <w:bidi w:val="0"/>
        <w:spacing w:line="360" w:lineRule="auto"/>
        <w:ind w:firstLine="720"/>
        <w:rPr>
          <w:rFonts w:ascii="Bookman Old Style" w:hAnsi="Bookman Old Style" w:cs="Traditional Arabic"/>
        </w:rPr>
      </w:pPr>
      <w:r w:rsidRPr="006E5E4E">
        <w:rPr>
          <w:rFonts w:ascii="Bookman Old Style" w:hAnsi="Bookman Old Style" w:cs="Traditional Arabic"/>
        </w:rPr>
        <w:t xml:space="preserve">Turunnya bencana adalah sunnahtullah yang sudah ditetapkan secara qodari terhadap alam ini. Firman Allah Azza Wajalla: </w:t>
      </w:r>
    </w:p>
    <w:p w:rsidR="00187EF0" w:rsidRPr="006E3A2C" w:rsidRDefault="00E85F86" w:rsidP="00E85F86">
      <w:pPr>
        <w:pStyle w:val="a"/>
        <w:spacing w:line="240" w:lineRule="auto"/>
      </w:pPr>
      <w:r>
        <w:rPr>
          <w:rFonts w:cs="Traditional Arabic"/>
          <w:color w:val="000000"/>
          <w:shd w:val="clear" w:color="auto" w:fill="FFFFFF"/>
          <w:rtl/>
        </w:rPr>
        <w:t>﴿</w:t>
      </w:r>
      <w:r w:rsidRPr="008D57F7">
        <w:rPr>
          <w:rStyle w:val="Char0"/>
          <w:rtl/>
        </w:rPr>
        <w:t>وَلَنَبْلُوَنَّكُمْ بِشَيْءٍ مِنَ الْخَوْفِ وَالْجُوعِ وَنَقْصٍ مِنَ الْأَمْوَالِ وَالْأَنْفُسِ وَالثَّمَرَاتِ وَبَشِّرِ الصَّابِرِينَ١٥٥</w:t>
      </w:r>
      <w:r>
        <w:rPr>
          <w:rFonts w:cs="Traditional Arabic"/>
          <w:color w:val="000000"/>
          <w:shd w:val="clear" w:color="auto" w:fill="FFFFFF"/>
          <w:rtl/>
        </w:rPr>
        <w:t>﴾</w:t>
      </w:r>
      <w:r w:rsidRPr="008D57F7">
        <w:rPr>
          <w:rStyle w:val="Char0"/>
          <w:rtl/>
        </w:rPr>
        <w:t xml:space="preserve"> </w:t>
      </w:r>
      <w:r>
        <w:rPr>
          <w:rFonts w:cs="mylotus"/>
          <w:color w:val="000000"/>
          <w:szCs w:val="24"/>
          <w:shd w:val="clear" w:color="auto" w:fill="FFFFFF"/>
          <w:rtl/>
        </w:rPr>
        <w:t>[البقرة: 155]</w:t>
      </w:r>
    </w:p>
    <w:p w:rsidR="00187EF0" w:rsidRPr="006E5E4E" w:rsidRDefault="00187EF0" w:rsidP="00187EF0">
      <w:pPr>
        <w:bidi w:val="0"/>
        <w:spacing w:line="360" w:lineRule="auto"/>
        <w:jc w:val="lowKashida"/>
        <w:rPr>
          <w:rFonts w:ascii="Bookman Old Style" w:hAnsi="Bookman Old Style" w:cs="Traditional Arabic"/>
          <w:i/>
          <w:iCs/>
        </w:rPr>
      </w:pPr>
      <w:r w:rsidRPr="006E5E4E">
        <w:rPr>
          <w:rFonts w:ascii="Bookman Old Style" w:hAnsi="Bookman Old Style" w:cs="Traditional Arabic"/>
          <w:i/>
          <w:iCs/>
        </w:rPr>
        <w:t>"Dan sungguh kami berikan cobaan kepadamu, dengan sedikit ketakutan, kelaparan, kekurangan harta, jiwa dan buah-buahan. Dan berikanlah berita gembira kepada orang-orang yang sabar"</w:t>
      </w:r>
      <w:r w:rsidRPr="006E5E4E">
        <w:rPr>
          <w:rStyle w:val="FootnoteReference"/>
          <w:rFonts w:ascii="Bookman Old Style" w:hAnsi="Bookman Old Style" w:cs="Traditional Arabic"/>
          <w:i/>
          <w:iCs/>
        </w:rPr>
        <w:footnoteReference w:id="65"/>
      </w:r>
    </w:p>
    <w:p w:rsidR="00187EF0" w:rsidRPr="006E5E4E" w:rsidRDefault="00187EF0" w:rsidP="00187EF0">
      <w:pPr>
        <w:bidi w:val="0"/>
        <w:spacing w:line="360" w:lineRule="auto"/>
        <w:ind w:firstLine="720"/>
        <w:jc w:val="lowKashida"/>
        <w:rPr>
          <w:rFonts w:ascii="Bookman Old Style" w:hAnsi="Bookman Old Style" w:cs="Traditional Arabic"/>
        </w:rPr>
      </w:pPr>
      <w:r w:rsidRPr="006E5E4E">
        <w:rPr>
          <w:rFonts w:ascii="Bookman Old Style" w:hAnsi="Bookman Old Style" w:cs="Traditional Arabic"/>
        </w:rPr>
        <w:t xml:space="preserve">Bencana didatangkan oleh Allah untuk orang mu'min dan kafir, bagi orang mu'min bencana tersebut berarti balasan atas perbuatan </w:t>
      </w:r>
      <w:r w:rsidRPr="006E5E4E">
        <w:rPr>
          <w:rFonts w:ascii="Bookman Old Style" w:hAnsi="Bookman Old Style" w:cs="Traditional Arabic"/>
        </w:rPr>
        <w:lastRenderedPageBreak/>
        <w:t>dosa demi meringankan siksanya pada hari kaimat, atau untuk mengguggurkan dosa-dosanya, atau mengangkat derajatnya, atau ujian bagi keimanan dan kesabarannya. Adapun orang-orang kafir maka bencana tersebut sebagai balasan atas kekafiran dan kemaksiatannya.</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b/>
        <w:t>Semuanya kembali kepada taqdir Allah, terkadang bencana turun kepada kumpulan orang-orang yang buruk, atau orang-orang mu'min dan membiarkan orang-orang kafir (hidup tanpa bencana), atau balasan kebaikan mereka disegerakan di dunia dengan mencurahkan berbagai nikmat kepada mereka. Perkara ini tidak bisa diukur dengan rasio kita, semuanya mengandung hikmah yang tinggi yang tersembunyi dari pengetahuan kita.</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b/>
        <w:t xml:space="preserve">Sebab utama bagi suatu bencana adalah dosa-dosa hamba, dan kemaksiatan serta kekafiran mereka, seperti yang dijelaskan oleh Allah dan RasulNya. Firman Allah Ta'ala: </w:t>
      </w:r>
    </w:p>
    <w:p w:rsidR="00187EF0" w:rsidRPr="006E3A2C" w:rsidRDefault="00E85F86" w:rsidP="00E85F86">
      <w:pPr>
        <w:pStyle w:val="FootnoteText"/>
        <w:jc w:val="both"/>
        <w:rPr>
          <w:rFonts w:ascii="Bookman Old Style" w:hAnsi="Bookman Old Style" w:cs="Traditional Arabic"/>
          <w:sz w:val="36"/>
          <w:szCs w:val="36"/>
          <w:rtl/>
        </w:rPr>
      </w:pPr>
      <w:r>
        <w:rPr>
          <w:rFonts w:ascii="Bookman Old Style" w:hAnsi="Bookman Old Style" w:cs="Traditional Arabic"/>
          <w:color w:val="000000"/>
          <w:sz w:val="36"/>
          <w:szCs w:val="28"/>
          <w:shd w:val="clear" w:color="auto" w:fill="FFFFFF"/>
          <w:rtl/>
        </w:rPr>
        <w:t>﴿</w:t>
      </w:r>
      <w:r w:rsidRPr="008D57F7">
        <w:rPr>
          <w:rStyle w:val="Char0"/>
          <w:rFonts w:hint="eastAsia"/>
          <w:rtl/>
        </w:rPr>
        <w:t>ظَهَرَ</w:t>
      </w:r>
      <w:r w:rsidRPr="008D57F7">
        <w:rPr>
          <w:rStyle w:val="Char0"/>
          <w:rtl/>
        </w:rPr>
        <w:t xml:space="preserve"> </w:t>
      </w:r>
      <w:r w:rsidRPr="008D57F7">
        <w:rPr>
          <w:rStyle w:val="Char0"/>
          <w:rFonts w:hint="eastAsia"/>
          <w:rtl/>
        </w:rPr>
        <w:t>الْفَسَادُ</w:t>
      </w:r>
      <w:r w:rsidRPr="008D57F7">
        <w:rPr>
          <w:rStyle w:val="Char0"/>
          <w:rtl/>
        </w:rPr>
        <w:t xml:space="preserve"> </w:t>
      </w:r>
      <w:r w:rsidRPr="008D57F7">
        <w:rPr>
          <w:rStyle w:val="Char0"/>
          <w:rFonts w:hint="eastAsia"/>
          <w:rtl/>
        </w:rPr>
        <w:t>فِي</w:t>
      </w:r>
      <w:r w:rsidRPr="008D57F7">
        <w:rPr>
          <w:rStyle w:val="Char0"/>
          <w:rtl/>
        </w:rPr>
        <w:t xml:space="preserve"> </w:t>
      </w:r>
      <w:r w:rsidRPr="008D57F7">
        <w:rPr>
          <w:rStyle w:val="Char0"/>
          <w:rFonts w:hint="eastAsia"/>
          <w:rtl/>
        </w:rPr>
        <w:t>الْبَرِّ</w:t>
      </w:r>
      <w:r w:rsidRPr="008D57F7">
        <w:rPr>
          <w:rStyle w:val="Char0"/>
          <w:rtl/>
        </w:rPr>
        <w:t xml:space="preserve"> </w:t>
      </w:r>
      <w:r w:rsidRPr="008D57F7">
        <w:rPr>
          <w:rStyle w:val="Char0"/>
          <w:rFonts w:hint="eastAsia"/>
          <w:rtl/>
        </w:rPr>
        <w:t>وَالْبَحْرِ</w:t>
      </w:r>
      <w:r w:rsidRPr="008D57F7">
        <w:rPr>
          <w:rStyle w:val="Char0"/>
          <w:rtl/>
        </w:rPr>
        <w:t xml:space="preserve"> </w:t>
      </w:r>
      <w:r w:rsidRPr="008D57F7">
        <w:rPr>
          <w:rStyle w:val="Char0"/>
          <w:rFonts w:hint="eastAsia"/>
          <w:rtl/>
        </w:rPr>
        <w:t>بِمَا</w:t>
      </w:r>
      <w:r w:rsidRPr="008D57F7">
        <w:rPr>
          <w:rStyle w:val="Char0"/>
          <w:rtl/>
        </w:rPr>
        <w:t xml:space="preserve"> </w:t>
      </w:r>
      <w:r w:rsidRPr="008D57F7">
        <w:rPr>
          <w:rStyle w:val="Char0"/>
          <w:rFonts w:hint="eastAsia"/>
          <w:rtl/>
        </w:rPr>
        <w:t>كَسَبَتْ</w:t>
      </w:r>
      <w:r w:rsidRPr="008D57F7">
        <w:rPr>
          <w:rStyle w:val="Char0"/>
          <w:rtl/>
        </w:rPr>
        <w:t xml:space="preserve"> </w:t>
      </w:r>
      <w:r w:rsidRPr="008D57F7">
        <w:rPr>
          <w:rStyle w:val="Char0"/>
          <w:rFonts w:hint="eastAsia"/>
          <w:rtl/>
        </w:rPr>
        <w:t>أَيْدِي</w:t>
      </w:r>
      <w:r w:rsidRPr="008D57F7">
        <w:rPr>
          <w:rStyle w:val="Char0"/>
          <w:rtl/>
        </w:rPr>
        <w:t xml:space="preserve"> </w:t>
      </w:r>
      <w:r w:rsidRPr="008D57F7">
        <w:rPr>
          <w:rStyle w:val="Char0"/>
          <w:rFonts w:hint="eastAsia"/>
          <w:rtl/>
        </w:rPr>
        <w:t>النَّاسِ</w:t>
      </w:r>
      <w:r w:rsidRPr="008D57F7">
        <w:rPr>
          <w:rStyle w:val="Char0"/>
          <w:rtl/>
        </w:rPr>
        <w:t xml:space="preserve"> </w:t>
      </w:r>
      <w:r w:rsidRPr="008D57F7">
        <w:rPr>
          <w:rStyle w:val="Char0"/>
          <w:rFonts w:hint="eastAsia"/>
          <w:rtl/>
        </w:rPr>
        <w:t>لِيُذِيقَهُمْ</w:t>
      </w:r>
      <w:r w:rsidRPr="008D57F7">
        <w:rPr>
          <w:rStyle w:val="Char0"/>
          <w:rtl/>
        </w:rPr>
        <w:t xml:space="preserve"> </w:t>
      </w:r>
      <w:r w:rsidRPr="008D57F7">
        <w:rPr>
          <w:rStyle w:val="Char0"/>
          <w:rFonts w:hint="eastAsia"/>
          <w:rtl/>
        </w:rPr>
        <w:t>بَعْضَ</w:t>
      </w:r>
      <w:r w:rsidRPr="008D57F7">
        <w:rPr>
          <w:rStyle w:val="Char0"/>
          <w:rtl/>
        </w:rPr>
        <w:t xml:space="preserve"> </w:t>
      </w:r>
      <w:r w:rsidRPr="008D57F7">
        <w:rPr>
          <w:rStyle w:val="Char0"/>
          <w:rFonts w:hint="eastAsia"/>
          <w:rtl/>
        </w:rPr>
        <w:t>الَّذِي</w:t>
      </w:r>
      <w:r w:rsidRPr="008D57F7">
        <w:rPr>
          <w:rStyle w:val="Char0"/>
          <w:rtl/>
        </w:rPr>
        <w:t xml:space="preserve"> </w:t>
      </w:r>
      <w:r w:rsidRPr="008D57F7">
        <w:rPr>
          <w:rStyle w:val="Char0"/>
          <w:rFonts w:hint="eastAsia"/>
          <w:rtl/>
        </w:rPr>
        <w:t>عَمِلُوا</w:t>
      </w:r>
      <w:r w:rsidRPr="008D57F7">
        <w:rPr>
          <w:rStyle w:val="Char0"/>
          <w:rtl/>
        </w:rPr>
        <w:t xml:space="preserve"> </w:t>
      </w:r>
      <w:r w:rsidRPr="008D57F7">
        <w:rPr>
          <w:rStyle w:val="Char0"/>
          <w:rFonts w:hint="eastAsia"/>
          <w:rtl/>
        </w:rPr>
        <w:t>لَعَلَّهُمْ</w:t>
      </w:r>
      <w:r w:rsidRPr="008D57F7">
        <w:rPr>
          <w:rStyle w:val="Char0"/>
          <w:rtl/>
        </w:rPr>
        <w:t xml:space="preserve"> </w:t>
      </w:r>
      <w:r w:rsidRPr="008D57F7">
        <w:rPr>
          <w:rStyle w:val="Char0"/>
          <w:rFonts w:hint="eastAsia"/>
          <w:rtl/>
        </w:rPr>
        <w:t>يَرْجِعُونَ</w:t>
      </w:r>
      <w:r w:rsidRPr="008D57F7">
        <w:rPr>
          <w:rStyle w:val="Char0"/>
          <w:rtl/>
        </w:rPr>
        <w:t>٤١</w:t>
      </w:r>
      <w:r>
        <w:rPr>
          <w:rFonts w:ascii="Bookman Old Style" w:hAnsi="Bookman Old Style" w:cs="Traditional Arabic"/>
          <w:color w:val="000000"/>
          <w:sz w:val="36"/>
          <w:szCs w:val="28"/>
          <w:shd w:val="clear" w:color="auto" w:fill="FFFFFF"/>
          <w:rtl/>
        </w:rPr>
        <w:t>﴾</w:t>
      </w:r>
      <w:r w:rsidRPr="008D57F7">
        <w:rPr>
          <w:rStyle w:val="Char0"/>
          <w:rtl/>
        </w:rPr>
        <w:t xml:space="preserve"> </w:t>
      </w:r>
      <w:r>
        <w:rPr>
          <w:rFonts w:ascii="Bookman Old Style" w:hAnsi="Bookman Old Style" w:cs="mylotus"/>
          <w:color w:val="000000"/>
          <w:sz w:val="36"/>
          <w:szCs w:val="24"/>
          <w:shd w:val="clear" w:color="auto" w:fill="FFFFFF"/>
          <w:rtl/>
        </w:rPr>
        <w:t>[</w:t>
      </w:r>
      <w:r>
        <w:rPr>
          <w:rFonts w:ascii="Bookman Old Style" w:hAnsi="Bookman Old Style" w:cs="mylotus" w:hint="eastAsia"/>
          <w:color w:val="000000"/>
          <w:sz w:val="36"/>
          <w:szCs w:val="24"/>
          <w:shd w:val="clear" w:color="auto" w:fill="FFFFFF"/>
          <w:rtl/>
        </w:rPr>
        <w:t>الروم</w:t>
      </w:r>
      <w:r>
        <w:rPr>
          <w:rFonts w:ascii="Bookman Old Style" w:hAnsi="Bookman Old Style" w:cs="mylotus"/>
          <w:color w:val="000000"/>
          <w:sz w:val="36"/>
          <w:szCs w:val="24"/>
          <w:shd w:val="clear" w:color="auto" w:fill="FFFFFF"/>
          <w:rtl/>
        </w:rPr>
        <w:t>: 41]</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i/>
          <w:iCs/>
        </w:rPr>
        <w:t>"Telah nampak kerusakan baik di darat dan laut disebabkan karena perbuatan tangan manusia, suapaya Allah merasakan kepada mereka sebagian dari akibat perbuatan mereka agar mereka kembali ke jalan yang benar"</w:t>
      </w:r>
      <w:r w:rsidRPr="006E5E4E">
        <w:rPr>
          <w:rFonts w:ascii="Bookman Old Style" w:hAnsi="Bookman Old Style" w:cs="Traditional Arabic"/>
        </w:rPr>
        <w:t xml:space="preserve"> QS.Ar Ruum: 41. </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Sabda Rasulullah </w:t>
      </w:r>
      <w:r w:rsidRPr="006E5E4E">
        <w:rPr>
          <w:rFonts w:ascii="Bookman Old Style" w:hAnsi="Bookman Old Style" w:cs="Traditional Arabic"/>
          <w:i/>
          <w:iCs/>
        </w:rPr>
        <w:t>shallallahu alaihi wasallam</w:t>
      </w:r>
      <w:r w:rsidRPr="006E5E4E">
        <w:rPr>
          <w:rFonts w:ascii="Bookman Old Style" w:hAnsi="Bookman Old Style" w:cs="Traditional Arabic"/>
        </w:rPr>
        <w:t xml:space="preserve">: </w:t>
      </w:r>
    </w:p>
    <w:p w:rsidR="00187EF0" w:rsidRPr="006E3A2C" w:rsidRDefault="00E85F86" w:rsidP="00E85F86">
      <w:pPr>
        <w:pStyle w:val="a"/>
        <w:rPr>
          <w:rtl/>
        </w:rPr>
      </w:pPr>
      <w:r>
        <w:rPr>
          <w:rFonts w:hint="cs"/>
          <w:rtl/>
        </w:rPr>
        <w:t>«</w:t>
      </w:r>
      <w:r w:rsidR="00187EF0" w:rsidRPr="006E3A2C">
        <w:rPr>
          <w:rtl/>
        </w:rPr>
        <w:t>مَا مِنْ قَـوْمٍ يَعْمَـلُ فِيْـهِمْ بِالْمَعَاصِي هُـمْ أَكْثَرُ وَأَعـَزُّ مِمَّنْ يَعْمـَلُ ِبـهاَ ثُـمَّ لاَيُغَـيِّرُوْنَ</w:t>
      </w:r>
      <w:r w:rsidR="006F282E" w:rsidRPr="006E3A2C">
        <w:rPr>
          <w:rtl/>
        </w:rPr>
        <w:t>هُ إِلاَّ يُوْشَكُ أَنْ يَعُمَّ</w:t>
      </w:r>
      <w:r w:rsidR="00187EF0" w:rsidRPr="006E3A2C">
        <w:rPr>
          <w:rtl/>
        </w:rPr>
        <w:t>هُمُ اللهُ بِعِقَابٍ</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"Tidaklah suatu kaum yang tersebar padanya perbuatan maksiat, di mana kelompok yang lebih banyak dan lebih (dipandang) mulia adalah mereka yang berbuat maksiat tersebut, kemudian mereka tidak mau merubahnya kecuali Allah akan menimpakan azab kepada mereka semua"</w:t>
      </w:r>
      <w:r w:rsidRPr="006E5E4E">
        <w:rPr>
          <w:rStyle w:val="FootnoteReference"/>
          <w:rFonts w:ascii="Bookman Old Style" w:hAnsi="Bookman Old Style" w:cs="Traditional Arabic"/>
        </w:rPr>
        <w:footnoteReference w:id="66"/>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lastRenderedPageBreak/>
        <w:t xml:space="preserve">•Terdapat hikmah dan faedah dalam ujian yang menimpa orang-orang mu'min dan orang-orang shaleh, yaitu: </w:t>
      </w:r>
    </w:p>
    <w:p w:rsidR="00187EF0" w:rsidRPr="006E5E4E" w:rsidRDefault="00187EF0" w:rsidP="00187EF0">
      <w:pPr>
        <w:bidi w:val="0"/>
        <w:spacing w:line="360" w:lineRule="auto"/>
        <w:ind w:firstLine="720"/>
        <w:jc w:val="lowKashida"/>
        <w:rPr>
          <w:rFonts w:ascii="Bookman Old Style" w:hAnsi="Bookman Old Style" w:cs="Traditional Arabic"/>
          <w:b/>
          <w:bCs/>
        </w:rPr>
      </w:pPr>
      <w:r w:rsidRPr="006E5E4E">
        <w:rPr>
          <w:rFonts w:ascii="Bookman Old Style" w:hAnsi="Bookman Old Style" w:cs="Traditional Arabic"/>
          <w:b/>
          <w:bCs/>
        </w:rPr>
        <w:sym w:font="Wingdings 2" w:char="F041"/>
      </w:r>
      <w:r w:rsidRPr="006E5E4E">
        <w:rPr>
          <w:rFonts w:ascii="Bookman Old Style" w:hAnsi="Bookman Old Style" w:cs="Traditional Arabic"/>
          <w:b/>
          <w:bCs/>
        </w:rPr>
        <w:t>Sebagai bukti keimanan.</w:t>
      </w:r>
    </w:p>
    <w:p w:rsidR="00187EF0" w:rsidRPr="006E3A2C" w:rsidRDefault="00E85F86" w:rsidP="00E85F86">
      <w:pPr>
        <w:pStyle w:val="a"/>
        <w:rPr>
          <w:rtl/>
        </w:rPr>
      </w:pPr>
      <w:r>
        <w:rPr>
          <w:rFonts w:hint="cs"/>
          <w:rtl/>
        </w:rPr>
        <w:t>«</w:t>
      </w:r>
      <w:r w:rsidR="00187EF0" w:rsidRPr="006E3A2C">
        <w:rPr>
          <w:rtl/>
        </w:rPr>
        <w:t>فَقَـدْ سُـئِلَ صَلىَّ اللهُ عَلَيْهِ وَسَلَّمَ: أَيُّ النَّاسِ أَشَـدُّ بَلاَءً؟ قَالَ: اَ ْلأنْبِـيَاءُ ثُمَّ الصَّالحُِوْنَ ثُمَّ اْلاَمْثَلُ فَاْلأَمْثَلُ مِنَ النَّاسِ يُبْـتَلىَ الرَّجُلُ عَلىَ حَسَبِ دِيْنِـهِ فَإِنْ كَانَ فِي دِيْنِهِ صَلاَبَةٌ  زِيْدَ فَي بِلاَئِهِ وَإِنْ كَانَ فَي دِيْنِهِ رِقَّـةٌ خُفِّـفَ عَنْهُ</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Nabi </w:t>
      </w:r>
      <w:r w:rsidRPr="006E5E4E">
        <w:rPr>
          <w:rFonts w:ascii="Bookman Old Style" w:hAnsi="Bookman Old Style" w:cs="Traditional Arabic"/>
          <w:i/>
          <w:iCs/>
        </w:rPr>
        <w:t>shallallahu alaihi wasallam</w:t>
      </w:r>
      <w:r w:rsidRPr="006E5E4E">
        <w:rPr>
          <w:rFonts w:ascii="Bookman Old Style" w:hAnsi="Bookman Old Style" w:cs="Traditional Arabic"/>
        </w:rPr>
        <w:t xml:space="preserve"> pernah ditanya: Siapakah orang yang paling besar ujiannya? Nabi </w:t>
      </w:r>
      <w:r w:rsidRPr="006E5E4E">
        <w:rPr>
          <w:rFonts w:ascii="Bookman Old Style" w:hAnsi="Bookman Old Style" w:cs="Traditional Arabic"/>
          <w:i/>
          <w:iCs/>
        </w:rPr>
        <w:t>shallallahu alaihi wasallam</w:t>
      </w:r>
      <w:r w:rsidRPr="006E5E4E">
        <w:rPr>
          <w:rFonts w:ascii="Bookman Old Style" w:hAnsi="Bookman Old Style" w:cs="Traditional Arabic"/>
        </w:rPr>
        <w:t xml:space="preserve"> menajwab: </w:t>
      </w:r>
      <w:smartTag w:uri="urn:schemas-microsoft-com:office:smarttags" w:element="place">
        <w:r w:rsidRPr="006E5E4E">
          <w:rPr>
            <w:rFonts w:ascii="Bookman Old Style" w:hAnsi="Bookman Old Style" w:cs="Traditional Arabic"/>
          </w:rPr>
          <w:t>Para</w:t>
        </w:r>
      </w:smartTag>
      <w:r w:rsidRPr="006E5E4E">
        <w:rPr>
          <w:rFonts w:ascii="Bookman Old Style" w:hAnsi="Bookman Old Style" w:cs="Traditional Arabic"/>
        </w:rPr>
        <w:t xml:space="preserve"> nabi, lalu orang-orang yang shaleh, kemudain orang-orang yang baik dari kalangan manusia dan seterusnya, seseorang akan diuji berdasarkan agamanya, jika agamanya kuat maka ujiannyapun akan bertambah dan jika agamanya lemah maka akan diringankan dalam ujiannya"</w:t>
      </w:r>
    </w:p>
    <w:p w:rsidR="00187EF0" w:rsidRPr="006E5E4E" w:rsidRDefault="00187EF0" w:rsidP="00187EF0">
      <w:pPr>
        <w:bidi w:val="0"/>
        <w:spacing w:line="360" w:lineRule="auto"/>
        <w:ind w:firstLine="720"/>
        <w:jc w:val="lowKashida"/>
        <w:rPr>
          <w:rFonts w:ascii="Bookman Old Style" w:hAnsi="Bookman Old Style" w:cs="Traditional Arabic"/>
        </w:rPr>
      </w:pPr>
      <w:r w:rsidRPr="006E5E4E">
        <w:rPr>
          <w:rFonts w:ascii="Bookman Old Style" w:hAnsi="Bookman Old Style" w:cs="Traditional Arabic"/>
          <w:b/>
          <w:bCs/>
        </w:rPr>
        <w:sym w:font="Wingdings 2" w:char="F041"/>
      </w:r>
      <w:r w:rsidRPr="006E5E4E">
        <w:rPr>
          <w:rFonts w:ascii="Bookman Old Style" w:hAnsi="Bookman Old Style" w:cs="Traditional Arabic"/>
          <w:b/>
          <w:bCs/>
        </w:rPr>
        <w:t>Sebagai tanda kecintaan Allah kepada hamba-Nya</w:t>
      </w:r>
      <w:r w:rsidRPr="006E5E4E">
        <w:rPr>
          <w:rFonts w:ascii="Bookman Old Style" w:hAnsi="Bookman Old Style" w:cs="Traditional Arabic"/>
        </w:rPr>
        <w:t xml:space="preserve">. </w:t>
      </w:r>
    </w:p>
    <w:p w:rsidR="006E3A2C"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6E3A2C" w:rsidRDefault="00E85F86" w:rsidP="00E85F86">
      <w:pPr>
        <w:pStyle w:val="a"/>
      </w:pPr>
      <w:r>
        <w:rPr>
          <w:rFonts w:hint="cs"/>
          <w:rtl/>
        </w:rPr>
        <w:t>«</w:t>
      </w:r>
      <w:r w:rsidR="00187EF0" w:rsidRPr="006E3A2C">
        <w:rPr>
          <w:rtl/>
        </w:rPr>
        <w:t>إِنَّ اللهَ إِذَا أَحَبَّ قَـوْمًا ابْتَـلاَهُـم</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"Sesungguhnya Allah jika mencintai seorang hamba Dia pasti mengujinya"</w:t>
      </w:r>
      <w:r w:rsidRPr="006E5E4E">
        <w:rPr>
          <w:rStyle w:val="FootnoteReference"/>
          <w:rFonts w:ascii="Bookman Old Style" w:hAnsi="Bookman Old Style" w:cs="Traditional Arabic"/>
        </w:rPr>
        <w:footnoteReference w:id="67"/>
      </w:r>
    </w:p>
    <w:p w:rsidR="00187EF0" w:rsidRPr="006E5E4E" w:rsidRDefault="00187EF0" w:rsidP="00187EF0">
      <w:pPr>
        <w:bidi w:val="0"/>
        <w:spacing w:line="360" w:lineRule="auto"/>
        <w:ind w:firstLine="720"/>
        <w:jc w:val="lowKashida"/>
        <w:rPr>
          <w:rFonts w:ascii="Bookman Old Style" w:hAnsi="Bookman Old Style" w:cs="Traditional Arabic"/>
        </w:rPr>
      </w:pPr>
      <w:r w:rsidRPr="006E5E4E">
        <w:rPr>
          <w:rFonts w:ascii="Bookman Old Style" w:hAnsi="Bookman Old Style" w:cs="Traditional Arabic"/>
          <w:b/>
          <w:bCs/>
        </w:rPr>
        <w:sym w:font="Wingdings 2" w:char="F041"/>
      </w:r>
      <w:r w:rsidRPr="006E5E4E">
        <w:rPr>
          <w:rFonts w:ascii="Bookman Old Style" w:hAnsi="Bookman Old Style" w:cs="Traditional Arabic"/>
          <w:b/>
          <w:bCs/>
        </w:rPr>
        <w:t xml:space="preserve">Ujian adalah sebagai tanda bahwa Allah Ta'ala menginginkan kebaikan kepada hamba-Nya. </w:t>
      </w:r>
      <w:r w:rsidRPr="006E5E4E">
        <w:rPr>
          <w:rFonts w:ascii="Bookman Old Style" w:hAnsi="Bookman Old Style" w:cs="Traditional Arabic"/>
        </w:rPr>
        <w:t xml:space="preserve">Rasulullah </w:t>
      </w:r>
      <w:r w:rsidRPr="006E5E4E">
        <w:rPr>
          <w:rFonts w:ascii="Bookman Old Style" w:hAnsi="Bookman Old Style"/>
          <w:i/>
          <w:iCs/>
        </w:rPr>
        <w:t>shallallahu alaihi wasallam</w:t>
      </w:r>
      <w:r w:rsidRPr="006E5E4E">
        <w:rPr>
          <w:rFonts w:ascii="Bookman Old Style" w:hAnsi="Bookman Old Style" w:cs="Traditional Arabic"/>
        </w:rPr>
        <w:t xml:space="preserve"> bersabda: </w:t>
      </w:r>
    </w:p>
    <w:p w:rsidR="00187EF0" w:rsidRPr="00E85F86" w:rsidRDefault="00E85F86" w:rsidP="00E85F86">
      <w:pPr>
        <w:pStyle w:val="a"/>
        <w:rPr>
          <w:rFonts w:asciiTheme="minorHAnsi" w:hAnsiTheme="minorHAnsi"/>
        </w:rPr>
      </w:pPr>
      <w:r>
        <w:rPr>
          <w:rFonts w:hint="cs"/>
          <w:rtl/>
        </w:rPr>
        <w:t>«</w:t>
      </w:r>
      <w:r w:rsidR="00187EF0" w:rsidRPr="006E3A2C">
        <w:rPr>
          <w:rtl/>
        </w:rPr>
        <w:t>إِذَا أَرَادَ اللهُ بِعَبْدِهِ الْخَيْرَ عَجَّلَ لَهُ اْلعُقُـوْبَةَ فِي الدُّنْيَا وَإِذَا أَرَادَ اللهُ بِعَبْدِهِ الشَّـرَّ أَمْسَكَ عَنْهُ بِذَنْبِـهِ حَتَّى يُـوَافَى بِهِ يَـوْمَ اْلقِيَامـَةِ</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"Apabila Allah menghendaki kebaikan bagi hamba-Nya maka Dia akan mensegerakan balasan dosanya di dunia, dan jika Allah menghendaki keburukan bagi hamba-Nya maka balasan dosanya akan ditahan untuk dibalas pada hari kiamat". HR. Turmudzi</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b/>
      </w:r>
      <w:r w:rsidRPr="006E5E4E">
        <w:rPr>
          <w:rFonts w:ascii="Bookman Old Style" w:hAnsi="Bookman Old Style" w:cs="Traditional Arabic"/>
          <w:b/>
          <w:bCs/>
        </w:rPr>
        <w:sym w:font="Wingdings 2" w:char="F041"/>
      </w:r>
      <w:r w:rsidRPr="006E5E4E">
        <w:rPr>
          <w:rFonts w:ascii="Bookman Old Style" w:hAnsi="Bookman Old Style" w:cs="Traditional Arabic"/>
          <w:b/>
          <w:bCs/>
        </w:rPr>
        <w:t>Sebagai penghapus dosa sekalipun sedikit</w:t>
      </w:r>
      <w:r w:rsidRPr="006E5E4E">
        <w:rPr>
          <w:rFonts w:ascii="Bookman Old Style" w:hAnsi="Bookman Old Style" w:cs="Traditional Arabic"/>
        </w:rPr>
        <w:t>. Ra</w:t>
      </w:r>
      <w:r w:rsidR="006E5E4E">
        <w:rPr>
          <w:rFonts w:ascii="Bookman Old Style" w:hAnsi="Bookman Old Style" w:cs="Traditional Arabic"/>
        </w:rPr>
        <w:t>s</w:t>
      </w:r>
      <w:r w:rsidRPr="006E5E4E">
        <w:rPr>
          <w:rFonts w:ascii="Bookman Old Style" w:hAnsi="Bookman Old Style" w:cs="Traditional Arabic"/>
        </w:rPr>
        <w:t xml:space="preserve">ulullah </w:t>
      </w:r>
      <w:r w:rsidRPr="006E5E4E">
        <w:rPr>
          <w:rFonts w:ascii="Bookman Old Style" w:hAnsi="Bookman Old Style"/>
          <w:i/>
          <w:iCs/>
        </w:rPr>
        <w:t>shallallahu alaihi wasallam</w:t>
      </w:r>
      <w:r w:rsidR="006E5E4E">
        <w:rPr>
          <w:rFonts w:ascii="Bookman Old Style" w:hAnsi="Bookman Old Style" w:cs="Traditional Arabic"/>
        </w:rPr>
        <w:t xml:space="preserve"> bersab</w:t>
      </w:r>
      <w:r w:rsidRPr="006E5E4E">
        <w:rPr>
          <w:rFonts w:ascii="Bookman Old Style" w:hAnsi="Bookman Old Style" w:cs="Traditional Arabic"/>
        </w:rPr>
        <w:t>d</w:t>
      </w:r>
      <w:r w:rsidR="006E5E4E">
        <w:rPr>
          <w:rFonts w:ascii="Bookman Old Style" w:hAnsi="Bookman Old Style" w:cs="Traditional Arabic"/>
        </w:rPr>
        <w:t>a</w:t>
      </w:r>
      <w:r w:rsidRPr="006E5E4E">
        <w:rPr>
          <w:rFonts w:ascii="Bookman Old Style" w:hAnsi="Bookman Old Style" w:cs="Traditional Arabic"/>
        </w:rPr>
        <w:t xml:space="preserve">: </w:t>
      </w:r>
    </w:p>
    <w:p w:rsidR="00187EF0" w:rsidRPr="00E85F86" w:rsidRDefault="00E85F86" w:rsidP="00E85F86">
      <w:pPr>
        <w:pStyle w:val="a"/>
        <w:rPr>
          <w:rFonts w:ascii="Times New Roman" w:hAnsi="Times New Roman" w:cs="Times New Roman"/>
        </w:rPr>
      </w:pPr>
      <w:r>
        <w:rPr>
          <w:rFonts w:hint="cs"/>
          <w:rtl/>
          <w:lang w:bidi="fa-IR"/>
        </w:rPr>
        <w:lastRenderedPageBreak/>
        <w:t>«</w:t>
      </w:r>
      <w:r w:rsidR="00187EF0" w:rsidRPr="006E3A2C">
        <w:rPr>
          <w:rtl/>
        </w:rPr>
        <w:t>مَا مِنْ مُسْلِمٍ يُصِيْبُهُ أَذًى شَـوْكَةٌ فَمَا فَوْقَهَا إِلاَّ كَـفَّرَ اللهُ ِبهَا سَيِّئَاتِهِ كَمَا تَحُطُّ الشَّجَرَةُ وَرَقَـهَا</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"Tidaklah seorang muslim ditimpa oleh suatu penyakit, baik duri yang menusuknya atau lebih kecil darinya kecuali Allah menghapuskan dengannya dosa-dosanya sebagaimana pohon yang berguguran daun-daunnya" Muttafaq Alaihi.</w:t>
      </w:r>
    </w:p>
    <w:p w:rsidR="006E3A2C"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Ujian tersebut bisa berwujud materi seperti bertmabahnya harta, atau berwujud sesuatu yang buruk seperti penyakit. Allah Subhanhu Wa Ta'ala berfirman:      </w:t>
      </w:r>
    </w:p>
    <w:p w:rsidR="00187EF0" w:rsidRPr="006E3A2C" w:rsidRDefault="00E85F86" w:rsidP="00E85F86">
      <w:pPr>
        <w:pStyle w:val="FootnoteText"/>
        <w:jc w:val="both"/>
        <w:rPr>
          <w:rFonts w:ascii="Bookman Old Style" w:hAnsi="Bookman Old Style" w:cs="Traditional Arabic"/>
          <w:sz w:val="36"/>
          <w:szCs w:val="36"/>
          <w:rtl/>
        </w:rPr>
      </w:pPr>
      <w:r>
        <w:rPr>
          <w:rFonts w:ascii="Bookman Old Style" w:hAnsi="Bookman Old Style" w:cs="Traditional Arabic"/>
          <w:color w:val="000000"/>
          <w:sz w:val="36"/>
          <w:szCs w:val="28"/>
          <w:shd w:val="clear" w:color="auto" w:fill="FFFFFF"/>
          <w:rtl/>
        </w:rPr>
        <w:t>﴿</w:t>
      </w:r>
      <w:r w:rsidRPr="008D57F7">
        <w:rPr>
          <w:rStyle w:val="Char0"/>
          <w:rFonts w:hint="eastAsia"/>
          <w:rtl/>
        </w:rPr>
        <w:t>وَنَبْلُوكُمْ</w:t>
      </w:r>
      <w:r w:rsidRPr="008D57F7">
        <w:rPr>
          <w:rStyle w:val="Char0"/>
          <w:rtl/>
        </w:rPr>
        <w:t xml:space="preserve"> </w:t>
      </w:r>
      <w:r w:rsidRPr="008D57F7">
        <w:rPr>
          <w:rStyle w:val="Char0"/>
          <w:rFonts w:hint="eastAsia"/>
          <w:rtl/>
        </w:rPr>
        <w:t>بِالشَّرِّ</w:t>
      </w:r>
      <w:r w:rsidRPr="008D57F7">
        <w:rPr>
          <w:rStyle w:val="Char0"/>
          <w:rtl/>
        </w:rPr>
        <w:t xml:space="preserve"> </w:t>
      </w:r>
      <w:r w:rsidRPr="008D57F7">
        <w:rPr>
          <w:rStyle w:val="Char0"/>
          <w:rFonts w:hint="eastAsia"/>
          <w:rtl/>
        </w:rPr>
        <w:t>وَالْخَيْرِ</w:t>
      </w:r>
      <w:r w:rsidRPr="008D57F7">
        <w:rPr>
          <w:rStyle w:val="Char0"/>
          <w:rtl/>
        </w:rPr>
        <w:t xml:space="preserve"> </w:t>
      </w:r>
      <w:r w:rsidRPr="008D57F7">
        <w:rPr>
          <w:rStyle w:val="Char0"/>
          <w:rFonts w:hint="eastAsia"/>
          <w:rtl/>
        </w:rPr>
        <w:t>فِتْنَةً</w:t>
      </w:r>
      <w:r>
        <w:rPr>
          <w:rFonts w:ascii="Bookman Old Style" w:hAnsi="Bookman Old Style" w:cs="Traditional Arabic"/>
          <w:color w:val="000000"/>
          <w:sz w:val="36"/>
          <w:szCs w:val="28"/>
          <w:shd w:val="clear" w:color="auto" w:fill="FFFFFF"/>
          <w:rtl/>
        </w:rPr>
        <w:t>﴾</w:t>
      </w:r>
      <w:r w:rsidRPr="008D57F7">
        <w:rPr>
          <w:rStyle w:val="Char0"/>
          <w:rtl/>
        </w:rPr>
        <w:t xml:space="preserve"> </w:t>
      </w:r>
      <w:r>
        <w:rPr>
          <w:rFonts w:ascii="Bookman Old Style" w:hAnsi="Bookman Old Style" w:cs="mylotus"/>
          <w:color w:val="000000"/>
          <w:sz w:val="36"/>
          <w:szCs w:val="24"/>
          <w:shd w:val="clear" w:color="auto" w:fill="FFFFFF"/>
          <w:rtl/>
        </w:rPr>
        <w:t>[</w:t>
      </w:r>
      <w:r>
        <w:rPr>
          <w:rFonts w:ascii="Bookman Old Style" w:hAnsi="Bookman Old Style" w:cs="mylotus" w:hint="eastAsia"/>
          <w:color w:val="000000"/>
          <w:sz w:val="36"/>
          <w:szCs w:val="24"/>
          <w:shd w:val="clear" w:color="auto" w:fill="FFFFFF"/>
          <w:rtl/>
        </w:rPr>
        <w:t>الأنبياء</w:t>
      </w:r>
      <w:r>
        <w:rPr>
          <w:rFonts w:ascii="Bookman Old Style" w:hAnsi="Bookman Old Style" w:cs="mylotus"/>
          <w:color w:val="000000"/>
          <w:sz w:val="36"/>
          <w:szCs w:val="24"/>
          <w:shd w:val="clear" w:color="auto" w:fill="FFFFFF"/>
          <w:rtl/>
        </w:rPr>
        <w:t>: 35]</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w:t>
      </w:r>
      <w:r w:rsidRPr="006E5E4E">
        <w:rPr>
          <w:rFonts w:ascii="Bookman Old Style" w:hAnsi="Bookman Old Style" w:cs="Traditional Arabic"/>
          <w:i/>
          <w:iCs/>
        </w:rPr>
        <w:t>Dan Kami akan menguji kamu dengan keburukan dan kebaikan sebagai cobaan (yang sebenar-benarnya)".</w:t>
      </w:r>
      <w:r w:rsidRPr="006E5E4E">
        <w:rPr>
          <w:rStyle w:val="FootnoteReference"/>
          <w:rFonts w:ascii="Bookman Old Style" w:hAnsi="Bookman Old Style" w:cs="Traditional Arabic"/>
          <w:i/>
          <w:iCs/>
        </w:rPr>
        <w:footnoteReference w:id="68"/>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 xml:space="preserve">1. Dan apabila bencana tersebut telah menimpa seorang muslim, maka hal yang disyari'atkan baginya adalah: bersabar, tidak marah dan mengeluh, membaca do'a yang disyari'atkan: </w:t>
      </w:r>
    </w:p>
    <w:p w:rsidR="00187EF0" w:rsidRPr="006E3A2C" w:rsidRDefault="00E85F86" w:rsidP="00E85F86">
      <w:pPr>
        <w:pStyle w:val="a"/>
        <w:rPr>
          <w:rtl/>
        </w:rPr>
      </w:pPr>
      <w:r>
        <w:rPr>
          <w:rFonts w:hint="cs"/>
          <w:rtl/>
        </w:rPr>
        <w:t>«</w:t>
      </w:r>
      <w:r w:rsidR="00187EF0" w:rsidRPr="006E3A2C">
        <w:rPr>
          <w:rtl/>
        </w:rPr>
        <w:t xml:space="preserve">إِنَّا ِللهِ وَإِنَّا إِلَيْـهِ رَاجِـعُوْنَ </w:t>
      </w:r>
      <w:r w:rsidR="009E13A8">
        <w:rPr>
          <w:rtl/>
        </w:rPr>
        <w:t>اللهم</w:t>
      </w:r>
      <w:r w:rsidR="00187EF0" w:rsidRPr="006E3A2C">
        <w:rPr>
          <w:rtl/>
        </w:rPr>
        <w:t xml:space="preserve"> أَجِـرْنِي فِي مُصِيْـبَتِي </w:t>
      </w:r>
      <w:r>
        <w:rPr>
          <w:rtl/>
        </w:rPr>
        <w:t>وَاخْلُـفْ لِي خًيْرًا مِنْـهَا</w:t>
      </w:r>
      <w:r>
        <w:rPr>
          <w:rFonts w:hint="cs"/>
          <w:rtl/>
        </w:rPr>
        <w: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"Sesungguhnya kita hanyalah milik Allah, dan hanya kepadanyalah kita akan kembali, Ya Allah berikanlah ganjaran bagiku dalam musibah yang menimpaku dan berikanlah aku ganti yang leih baik darinya"</w:t>
      </w:r>
      <w:r w:rsidRPr="006E5E4E">
        <w:rPr>
          <w:rStyle w:val="FootnoteReference"/>
          <w:rFonts w:ascii="Bookman Old Style" w:hAnsi="Bookman Old Style" w:cs="Traditional Arabic"/>
        </w:rPr>
        <w:footnoteReference w:id="69"/>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2. </w:t>
      </w:r>
      <w:r w:rsidRPr="006E5E4E">
        <w:rPr>
          <w:rFonts w:ascii="Bookman Old Style" w:hAnsi="Bookman Old Style" w:cs="Traditional Arabic"/>
          <w:b/>
          <w:bCs/>
        </w:rPr>
        <w:t>Ridha dengan qodho' dan qodar Allah</w:t>
      </w:r>
      <w:r w:rsidRPr="006E5E4E">
        <w:rPr>
          <w:rFonts w:ascii="Bookman Old Style" w:hAnsi="Bookman Old Style" w:cs="Traditional Arabic"/>
        </w:rPr>
        <w:t>. Allah Subahanhu Wa Ta'ala tidak menentukan suatu perkara kecuali karena perkara tersebut penuh hikmah dan kebaikan. Seperti yang ditegaskan oleh dalil-dalil yang terdahulu.</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3. </w:t>
      </w:r>
      <w:r w:rsidRPr="006E5E4E">
        <w:rPr>
          <w:rFonts w:ascii="Bookman Old Style" w:hAnsi="Bookman Old Style" w:cs="Traditional Arabic"/>
          <w:b/>
          <w:bCs/>
        </w:rPr>
        <w:t>Bersyukur</w:t>
      </w:r>
      <w:r w:rsidRPr="006E5E4E">
        <w:rPr>
          <w:rFonts w:ascii="Bookman Old Style" w:hAnsi="Bookman Old Style" w:cs="Traditional Arabic"/>
        </w:rPr>
        <w:t>. Ini adalah derajat yang paling tinggi dan sebagai bukti penyerahan yang sempurna, dan tidak ada yang dipuji dalam keburukan yang menimpa kecuali Allah.</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b/>
          <w:bCs/>
        </w:rPr>
        <w:t>Bersikap sabar, ridha, dan bersyukur</w:t>
      </w:r>
      <w:r w:rsidRPr="006E5E4E">
        <w:rPr>
          <w:rFonts w:ascii="Bookman Old Style" w:hAnsi="Bookman Old Style" w:cs="Traditional Arabic"/>
        </w:rPr>
        <w:t xml:space="preserve"> adalah bukti kuat tentang wujud keimanan terhadap qadar Allah yang baik atau yang buruk; </w:t>
      </w:r>
      <w:r w:rsidRPr="006E5E4E">
        <w:rPr>
          <w:rFonts w:ascii="Bookman Old Style" w:hAnsi="Bookman Old Style" w:cs="Traditional Arabic"/>
        </w:rPr>
        <w:lastRenderedPageBreak/>
        <w:t>bahwa sesuatu yang telah ditentukan akan menimpamu, ia tidak akan pernah meleset darimu, dan sesuatu yang telah ditetapkan akan meleset darimu, ia tidak akan pernah menimpamu, selain itu ia adalah bukti keimanan seseorang dengan adanya hikmah yang tinggi dibalik ketentuan taqdir tersebut.</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b/>
          <w:bCs/>
        </w:rPr>
        <w:t>4. Disyari'atkan juga untuk menolak bencana dan berusaha untuk merialisasikannya jika bencana tersebut termasuk bancana yang bisa ditolak.</w:t>
      </w:r>
      <w:r w:rsidRPr="006E5E4E">
        <w:rPr>
          <w:rFonts w:ascii="Bookman Old Style" w:hAnsi="Bookman Old Style" w:cs="Traditional Arabic"/>
        </w:rPr>
        <w:t xml:space="preserve"> Di antra cara untuk menolak bencana adalah:</w:t>
      </w:r>
    </w:p>
    <w:p w:rsidR="00187EF0" w:rsidRPr="006E5E4E" w:rsidRDefault="00187EF0" w:rsidP="00187EF0">
      <w:pPr>
        <w:numPr>
          <w:ilvl w:val="0"/>
          <w:numId w:val="1"/>
        </w:numPr>
        <w:bidi w:val="0"/>
        <w:spacing w:line="360" w:lineRule="auto"/>
        <w:jc w:val="lowKashida"/>
        <w:rPr>
          <w:rFonts w:ascii="Bookman Old Style" w:hAnsi="Bookman Old Style" w:cs="Traditional Arabic"/>
        </w:rPr>
      </w:pPr>
      <w:r w:rsidRPr="006E5E4E">
        <w:rPr>
          <w:rFonts w:ascii="Bookman Old Style" w:hAnsi="Bookman Old Style" w:cs="Traditional Arabic"/>
          <w:b/>
          <w:bCs/>
        </w:rPr>
        <w:t>Bertaubat kepada Allah.</w:t>
      </w:r>
      <w:r w:rsidRPr="006E5E4E">
        <w:rPr>
          <w:rFonts w:ascii="Bookman Old Style" w:hAnsi="Bookman Old Style" w:cs="Traditional Arabic"/>
        </w:rPr>
        <w:t xml:space="preserve"> Sesungguhnya kembali kepada Allah akan mengangkat bencana sebagaimana maksiat mendatangkan bencana tersebut.</w:t>
      </w:r>
    </w:p>
    <w:p w:rsidR="00187EF0" w:rsidRPr="006E5E4E" w:rsidRDefault="00187EF0" w:rsidP="00187EF0">
      <w:pPr>
        <w:numPr>
          <w:ilvl w:val="0"/>
          <w:numId w:val="1"/>
        </w:numPr>
        <w:bidi w:val="0"/>
        <w:spacing w:line="360" w:lineRule="auto"/>
        <w:jc w:val="lowKashida"/>
        <w:rPr>
          <w:rFonts w:ascii="Bookman Old Style" w:hAnsi="Bookman Old Style" w:cs="Traditional Arabic"/>
        </w:rPr>
      </w:pPr>
      <w:r w:rsidRPr="006E5E4E">
        <w:rPr>
          <w:rFonts w:ascii="Bookman Old Style" w:hAnsi="Bookman Old Style" w:cs="Traditional Arabic"/>
          <w:b/>
          <w:bCs/>
        </w:rPr>
        <w:t>Berdo'a dan memohon kepada Allah agar bencana tersebut diangkat</w:t>
      </w:r>
      <w:r w:rsidRPr="006E5E4E">
        <w:rPr>
          <w:rFonts w:ascii="Bookman Old Style" w:hAnsi="Bookman Old Style" w:cs="Traditional Arabic"/>
        </w:rPr>
        <w:t>, dan dia yakin akan kabulkan serta jangan sampai tergesa-gesa.</w:t>
      </w:r>
    </w:p>
    <w:p w:rsidR="00187EF0" w:rsidRPr="006E5E4E" w:rsidRDefault="00187EF0" w:rsidP="00187EF0">
      <w:pPr>
        <w:numPr>
          <w:ilvl w:val="0"/>
          <w:numId w:val="1"/>
        </w:numPr>
        <w:bidi w:val="0"/>
        <w:spacing w:line="360" w:lineRule="auto"/>
        <w:jc w:val="lowKashida"/>
        <w:rPr>
          <w:rFonts w:ascii="Bookman Old Style" w:hAnsi="Bookman Old Style" w:cs="Traditional Arabic"/>
        </w:rPr>
      </w:pPr>
      <w:r w:rsidRPr="006E5E4E">
        <w:rPr>
          <w:rFonts w:ascii="Bookman Old Style" w:hAnsi="Bookman Old Style" w:cs="Traditional Arabic"/>
          <w:b/>
          <w:bCs/>
        </w:rPr>
        <w:t>Membaca wirid, dan do'a baik pada waktu pagi atau petang</w:t>
      </w:r>
      <w:r w:rsidRPr="006E5E4E">
        <w:rPr>
          <w:rFonts w:ascii="Bookman Old Style" w:hAnsi="Bookman Old Style" w:cs="Traditional Arabic"/>
        </w:rPr>
        <w:t xml:space="preserve"> sebab ia bisa mencegah bencana atau meringankannya.</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Pengarauh do'a dan wirid ini akan bertambah atau berkurang karena dua sebab: </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b/>
        <w:t>1-Percaya bahwa bacaan-bacaan zikir tersebut hak dan benar bermamfaat dengan izin Allah.</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ab/>
        <w:t xml:space="preserve">2-Membacanya dengan penuh konsentrasi dan hati yang hadir, sebab ia adalah do'a, sementara do'a tersebut tidak akan diterima dari seorang yang hatinya lalai sebagimana yang ditegaskan dalam riwayat yang shihih dari Nabi </w:t>
      </w:r>
      <w:r w:rsidRPr="006E5E4E">
        <w:rPr>
          <w:rFonts w:ascii="Bookman Old Style" w:hAnsi="Bookman Old Style"/>
          <w:i/>
          <w:iCs/>
        </w:rPr>
        <w:t>shallallahu alaihi wasallam</w:t>
      </w:r>
      <w:r w:rsidRPr="006E5E4E">
        <w:rPr>
          <w:rFonts w:ascii="Bookman Old Style" w:hAnsi="Bookman Old Style" w:cs="Traditional Arabic"/>
        </w:rPr>
        <w:t>.</w:t>
      </w:r>
    </w:p>
    <w:p w:rsidR="00187EF0" w:rsidRDefault="00187EF0" w:rsidP="00187EF0">
      <w:pPr>
        <w:numPr>
          <w:ilvl w:val="0"/>
          <w:numId w:val="2"/>
        </w:numPr>
        <w:bidi w:val="0"/>
        <w:spacing w:line="360" w:lineRule="auto"/>
        <w:jc w:val="lowKashida"/>
        <w:rPr>
          <w:rFonts w:ascii="Bookman Old Style" w:hAnsi="Bookman Old Style" w:cs="Traditional Arabic"/>
        </w:rPr>
      </w:pPr>
      <w:r w:rsidRPr="006E5E4E">
        <w:rPr>
          <w:rFonts w:ascii="Bookman Old Style" w:hAnsi="Bookman Old Style" w:cs="Traditional Arabic"/>
        </w:rPr>
        <w:t>Di antara cara yang sangat efektif untuk menolak keburukan adalah membaca Al-Qur'an dengan tujuan penyembuhan dari penyakit yang sedang diderita. Contoh hal ini adalah:</w:t>
      </w:r>
    </w:p>
    <w:p w:rsidR="00C474FA" w:rsidRPr="006E5E4E" w:rsidRDefault="00C474FA" w:rsidP="00C474FA">
      <w:pPr>
        <w:pStyle w:val="1"/>
        <w:rPr>
          <w:rFonts w:cs="Traditional Arabic"/>
        </w:rPr>
      </w:pPr>
      <w:bookmarkStart w:id="27" w:name="_Toc470603479"/>
      <w:r w:rsidRPr="006E3A2C">
        <w:t>Membaca surat Al-Fatihah</w:t>
      </w:r>
      <w:bookmarkEnd w:id="27"/>
    </w:p>
    <w:p w:rsidR="00C474FA" w:rsidRDefault="00C474FA" w:rsidP="00C474FA">
      <w:pPr>
        <w:bidi w:val="0"/>
        <w:spacing w:line="360" w:lineRule="auto"/>
        <w:jc w:val="lowKashida"/>
        <w:rPr>
          <w:rFonts w:ascii="Bookman Old Style" w:hAnsi="Bookman Old Style" w:cs="Traditional Arabic"/>
          <w:b/>
          <w:bCs/>
        </w:rPr>
      </w:pPr>
      <w:r w:rsidRPr="006E3A2C">
        <w:rPr>
          <w:rFonts w:ascii="Bookman Old Style" w:hAnsi="Bookman Old Style" w:cs="Traditional Arabic"/>
        </w:rPr>
        <w:t>Dibaca baik sekali, dua kali, tiga kali, tujuh kali atau lebih untuk meruqyah diri dari setiap penyakit.</w:t>
      </w:r>
    </w:p>
    <w:p w:rsidR="00187EF0" w:rsidRPr="006E5E4E" w:rsidRDefault="00187EF0" w:rsidP="006E3A2C">
      <w:pPr>
        <w:bidi w:val="0"/>
        <w:spacing w:line="360" w:lineRule="auto"/>
        <w:jc w:val="lowKashida"/>
        <w:rPr>
          <w:rFonts w:ascii="Bookman Old Style" w:hAnsi="Bookman Old Style" w:cs="Traditional Arabic"/>
          <w:b/>
          <w:bCs/>
        </w:rPr>
      </w:pPr>
      <w:r w:rsidRPr="006E5E4E">
        <w:rPr>
          <w:rFonts w:ascii="Bookman Old Style" w:hAnsi="Bookman Old Style" w:cs="Traditional Arabic"/>
          <w:b/>
          <w:bCs/>
        </w:rPr>
        <w:t>Manfaat Yang Didapatkan</w:t>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lastRenderedPageBreak/>
        <w:sym w:font="Wingdings 2" w:char="F041"/>
      </w:r>
      <w:r w:rsidRPr="006E5E4E">
        <w:rPr>
          <w:rFonts w:ascii="Bookman Old Style" w:hAnsi="Bookman Old Style" w:cs="Traditional Arabic"/>
          <w:b/>
          <w:bCs/>
        </w:rPr>
        <w:t xml:space="preserve"> Mengobati sengatan yang beracun: (Sebagai penangkal racun):</w:t>
      </w:r>
    </w:p>
    <w:p w:rsidR="006E3A2C"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Dari Abi Sa'id Al-Khudri radhiallahu anhu berkata: bahwa sekelompok dari shahabat Nabi </w:t>
      </w:r>
      <w:r w:rsidRPr="006E5E4E">
        <w:rPr>
          <w:rFonts w:ascii="Bookman Old Style" w:hAnsi="Bookman Old Style"/>
          <w:i/>
          <w:iCs/>
        </w:rPr>
        <w:t>shallallahu alaihi wasallam</w:t>
      </w:r>
      <w:r w:rsidRPr="006E5E4E">
        <w:rPr>
          <w:rFonts w:ascii="Bookman Old Style" w:hAnsi="Bookman Old Style" w:cs="Traditional Arabic"/>
        </w:rPr>
        <w:t xml:space="preserve"> berangkat pada sebuah perjalanan, akhirnya mereka singgah pada suatu perkampungan Arab dan meminta izin kepada mereka untuk bertamu, namun penduduk kampung itu enggan memperkenankan mereka sebagai tamu. Pada saat itu, kepala </w:t>
      </w:r>
      <w:r w:rsidR="00C6471F" w:rsidRPr="006E5E4E">
        <w:rPr>
          <w:rFonts w:ascii="Bookman Old Style" w:hAnsi="Bookman Old Style" w:cs="Traditional Arabic"/>
        </w:rPr>
        <w:t>suku per</w:t>
      </w:r>
      <w:r w:rsidRPr="006E5E4E">
        <w:rPr>
          <w:rFonts w:ascii="Bookman Old Style" w:hAnsi="Bookman Old Style" w:cs="Traditional Arabic"/>
        </w:rPr>
        <w:t>kampung</w:t>
      </w:r>
      <w:r w:rsidR="00C6471F" w:rsidRPr="006E5E4E">
        <w:rPr>
          <w:rFonts w:ascii="Bookman Old Style" w:hAnsi="Bookman Old Style" w:cs="Traditional Arabic"/>
        </w:rPr>
        <w:t>an</w:t>
      </w:r>
      <w:r w:rsidRPr="006E5E4E">
        <w:rPr>
          <w:rFonts w:ascii="Bookman Old Style" w:hAnsi="Bookman Old Style" w:cs="Traditional Arabic"/>
        </w:rPr>
        <w:t xml:space="preserve"> tersebut meradang karena disengat (binatang), maka mereka berusaha dengan segala kemampuan untuk mengobatinya namun tidak bermanfaat. Sebagian mereka mengusulkan: Seandainya kalian menemui sekelompok orang yang telah datang kepada kalian, semoga di antara mereka ada yang memiliki sesuatu (untuk penyembuhan). Lalu mereka datang dan berkata: Wahai kaum! Sesungguhnya pemimpin kami sedang meradang karena sengatan, dan kami telah berusaha dengan segenap kemampuan untuk mengobatinya namu</w:t>
      </w:r>
      <w:r w:rsidR="00C6471F" w:rsidRPr="006E5E4E">
        <w:rPr>
          <w:rFonts w:ascii="Bookman Old Style" w:hAnsi="Bookman Old Style" w:cs="Traditional Arabic"/>
        </w:rPr>
        <w:t>n</w:t>
      </w:r>
      <w:r w:rsidRPr="006E5E4E">
        <w:rPr>
          <w:rFonts w:ascii="Bookman Old Style" w:hAnsi="Bookman Old Style" w:cs="Traditional Arabic"/>
        </w:rPr>
        <w:t xml:space="preserve"> tidak juga sembuh, apakah salah seorang di antara kalian memiliki sesuatu untuk pengobatan? Sebagian mereka menjawab: "Ya, demi Allah saya ini adalah orang yang membaca ruqyah, akan tetapi kami telah meminta </w:t>
      </w:r>
      <w:r w:rsidR="00C6471F" w:rsidRPr="006E5E4E">
        <w:rPr>
          <w:rFonts w:ascii="Bookman Old Style" w:hAnsi="Bookman Old Style" w:cs="Traditional Arabic"/>
        </w:rPr>
        <w:t xml:space="preserve">kepada </w:t>
      </w:r>
      <w:r w:rsidRPr="006E5E4E">
        <w:rPr>
          <w:rFonts w:ascii="Bookman Old Style" w:hAnsi="Bookman Old Style" w:cs="Traditional Arabic"/>
        </w:rPr>
        <w:t>kalian untuk menjadi tamu namun kalian menolak kami, maka kami tidak akan membaca ruqyah kecuali setelah kalian memberikan upah k</w:t>
      </w:r>
      <w:r w:rsidR="007B5BF9">
        <w:rPr>
          <w:rFonts w:ascii="Bookman Old Style" w:hAnsi="Bookman Old Style" w:cs="Traditional Arabic"/>
        </w:rPr>
        <w:t>epada kami". Maka mereka bersepa</w:t>
      </w:r>
      <w:r w:rsidRPr="006E5E4E">
        <w:rPr>
          <w:rFonts w:ascii="Bookman Old Style" w:hAnsi="Bookman Old Style" w:cs="Traditional Arabic"/>
        </w:rPr>
        <w:t>kat untuk memberikan sekumpulan kambing sebagai upah. Akhirnya, salah seorang pergi lalu ia meniup sambil membaca:</w:t>
      </w:r>
    </w:p>
    <w:p w:rsidR="00187EF0" w:rsidRPr="006E5E4E" w:rsidRDefault="00187EF0" w:rsidP="006E3A2C">
      <w:pPr>
        <w:bidi w:val="0"/>
        <w:spacing w:line="360" w:lineRule="auto"/>
        <w:jc w:val="lowKashida"/>
        <w:rPr>
          <w:rFonts w:ascii="Bookman Old Style" w:hAnsi="Bookman Old Style" w:cs="Traditional Arabic"/>
        </w:rPr>
      </w:pPr>
      <w:r w:rsidRPr="006E5E4E">
        <w:rPr>
          <w:rFonts w:ascii="Bookman Old Style" w:hAnsi="Bookman Old Style" w:cs="Traditional Arabic"/>
        </w:rPr>
        <w:t xml:space="preserve">  </w:t>
      </w:r>
      <w:r w:rsidRPr="00E85F86">
        <w:rPr>
          <w:rStyle w:val="Char"/>
        </w:rPr>
        <w:t xml:space="preserve"> </w:t>
      </w:r>
      <w:r w:rsidRPr="00E85F86">
        <w:rPr>
          <w:rStyle w:val="Char"/>
          <w:rtl/>
        </w:rPr>
        <w:t xml:space="preserve">  اَلْحَمْدُ ِللهِ رَبِّ اْلعَالَمِيْنَ</w:t>
      </w:r>
      <w:r w:rsidRPr="006E5E4E">
        <w:rPr>
          <w:rFonts w:ascii="Bookman Old Style" w:hAnsi="Bookman Old Style" w:cs="Traditional Arabic"/>
          <w:i/>
          <w:iCs/>
        </w:rPr>
        <w:t>"Segala puji bagi Allah Tuhan semesta alam"</w:t>
      </w:r>
    </w:p>
    <w:p w:rsidR="00187EF0" w:rsidRPr="006E5E4E" w:rsidRDefault="00187EF0" w:rsidP="00187EF0">
      <w:pPr>
        <w:bidi w:val="0"/>
        <w:spacing w:line="360" w:lineRule="auto"/>
        <w:jc w:val="lowKashida"/>
        <w:rPr>
          <w:rFonts w:ascii="Bookman Old Style" w:hAnsi="Bookman Old Style" w:cs="Traditional Arabic"/>
        </w:rPr>
      </w:pPr>
      <w:r w:rsidRPr="006E5E4E">
        <w:rPr>
          <w:rFonts w:ascii="Bookman Old Style" w:hAnsi="Bookman Old Style" w:cs="Traditional Arabic"/>
        </w:rPr>
        <w:t>Sehingga</w:t>
      </w:r>
      <w:r w:rsidR="00C6471F" w:rsidRPr="006E5E4E">
        <w:rPr>
          <w:rFonts w:ascii="Bookman Old Style" w:hAnsi="Bookman Old Style" w:cs="Traditional Arabic"/>
        </w:rPr>
        <w:t>, setelah itu</w:t>
      </w:r>
      <w:r w:rsidRPr="006E5E4E">
        <w:rPr>
          <w:rFonts w:ascii="Bookman Old Style" w:hAnsi="Bookman Old Style" w:cs="Traditional Arabic"/>
        </w:rPr>
        <w:t xml:space="preserve"> seakan pasiennya terbebas dari sebuah belenggu".</w:t>
      </w:r>
      <w:r w:rsidRPr="006E5E4E">
        <w:rPr>
          <w:rStyle w:val="FootnoteReference"/>
          <w:rFonts w:ascii="Bookman Old Style" w:hAnsi="Bookman Old Style" w:cs="Traditional Arabic"/>
        </w:rPr>
        <w:footnoteReference w:id="70"/>
      </w:r>
    </w:p>
    <w:p w:rsidR="00187EF0" w:rsidRPr="006E5E4E" w:rsidRDefault="00187EF0" w:rsidP="00187EF0">
      <w:pPr>
        <w:bidi w:val="0"/>
        <w:spacing w:line="360" w:lineRule="auto"/>
        <w:jc w:val="lowKashida"/>
        <w:rPr>
          <w:rFonts w:ascii="Bookman Old Style" w:hAnsi="Bookman Old Style" w:cs="Traditional Arabic"/>
          <w:b/>
          <w:bCs/>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rPr>
        <w:t xml:space="preserve"> Penawar yang sangat manjur untuk penyembuhan penyakit gila.</w:t>
      </w:r>
    </w:p>
    <w:p w:rsidR="00187EF0" w:rsidRPr="006E5E4E" w:rsidRDefault="00187EF0" w:rsidP="00187EF0">
      <w:pPr>
        <w:bidi w:val="0"/>
        <w:spacing w:line="360" w:lineRule="auto"/>
        <w:jc w:val="lowKashida"/>
        <w:rPr>
          <w:rFonts w:ascii="Bookman Old Style" w:hAnsi="Bookman Old Style" w:cs="Traditional Arabic"/>
          <w:color w:val="000000"/>
        </w:rPr>
      </w:pPr>
      <w:r w:rsidRPr="006E5E4E">
        <w:rPr>
          <w:rFonts w:ascii="Bookman Old Style" w:hAnsi="Bookman Old Style" w:cs="Traditional Arabic"/>
        </w:rPr>
        <w:t xml:space="preserve">Dari Kharijah, dari pamannya, ia menceritakan: Kami meninggalkan Rasulullah </w:t>
      </w:r>
      <w:r w:rsidRPr="006E5E4E">
        <w:rPr>
          <w:rFonts w:ascii="Bookman Old Style" w:hAnsi="Bookman Old Style"/>
          <w:i/>
          <w:iCs/>
        </w:rPr>
        <w:t>shallallahu alaihi wasallam</w:t>
      </w:r>
      <w:r w:rsidRPr="006E5E4E">
        <w:rPr>
          <w:rFonts w:ascii="Bookman Old Style" w:hAnsi="Bookman Old Style" w:cs="Traditional Arabic"/>
        </w:rPr>
        <w:t xml:space="preserve"> lalu pergi mendatangi sebuah perkampungan Arab, penduduk kampung tersebut mengatakan: </w:t>
      </w:r>
      <w:r w:rsidRPr="006E5E4E">
        <w:rPr>
          <w:rFonts w:ascii="Bookman Old Style" w:hAnsi="Bookman Old Style" w:cs="Traditional Arabic"/>
        </w:rPr>
        <w:lastRenderedPageBreak/>
        <w:t>Kami diberit</w:t>
      </w:r>
      <w:r w:rsidR="007B5BF9">
        <w:rPr>
          <w:rFonts w:ascii="Bookman Old Style" w:hAnsi="Bookman Old Style" w:cs="Traditional Arabic"/>
        </w:rPr>
        <w:t>a</w:t>
      </w:r>
      <w:r w:rsidRPr="006E5E4E">
        <w:rPr>
          <w:rFonts w:ascii="Bookman Old Style" w:hAnsi="Bookman Old Style" w:cs="Traditional Arabic"/>
        </w:rPr>
        <w:t xml:space="preserve">hukan bahwa kalian datang dari lelaki ini (Rasulullah </w:t>
      </w:r>
      <w:r w:rsidRPr="006E5E4E">
        <w:rPr>
          <w:rFonts w:ascii="Bookman Old Style" w:hAnsi="Bookman Old Style"/>
          <w:i/>
          <w:iCs/>
        </w:rPr>
        <w:t>shallallahu alaihi wasallam</w:t>
      </w:r>
      <w:r w:rsidRPr="006E5E4E">
        <w:rPr>
          <w:rFonts w:ascii="Bookman Old Style" w:hAnsi="Bookman Old Style" w:cs="Traditional Arabic"/>
        </w:rPr>
        <w:t xml:space="preserve">) dengan membawa kebaikan, apakah kalian memiliki obat atau ruqyah, sebab seorang di antara kami dibelenggu karena ditimpa penyakit gila. "Ya, kami mempunyai penawar" Jawabnya, menegaskan. Maka mereka membawa seorang gila dalam keadaan dibelenggu. Paman (Kharijah) menceritakan: Maka aku membaca </w:t>
      </w:r>
      <w:smartTag w:uri="urn:schemas-microsoft-com:office:smarttags" w:element="City">
        <w:smartTag w:uri="urn:schemas-microsoft-com:office:smarttags" w:element="place">
          <w:r w:rsidRPr="006E5E4E">
            <w:rPr>
              <w:rFonts w:ascii="Bookman Old Style" w:hAnsi="Bookman Old Style" w:cs="Traditional Arabic"/>
            </w:rPr>
            <w:t>surat</w:t>
          </w:r>
        </w:smartTag>
      </w:smartTag>
      <w:r w:rsidRPr="006E5E4E">
        <w:rPr>
          <w:rFonts w:ascii="Bookman Old Style" w:hAnsi="Bookman Old Style" w:cs="Traditional Arabic"/>
        </w:rPr>
        <w:t xml:space="preserve"> Al-Fatihah tiga kali baik pada waktu pagi dan sore, dan setiap selesai membacanya aku mengumpulkan ludahku lalu meniupkannya kepadanya, lalu ia bangkit bersemangat seakan telah terbebas dari belenggu". Lalu, mereka memberikan upah kepadaku". Maka aku katakan kepadanya: "Aku tidak mau menerimanya sampai aku terlebih </w:t>
      </w:r>
      <w:r w:rsidRPr="006E5E4E">
        <w:rPr>
          <w:rFonts w:ascii="Bookman Old Style" w:hAnsi="Bookman Old Style" w:cs="Traditional Arabic"/>
          <w:color w:val="000000"/>
        </w:rPr>
        <w:t xml:space="preserve">dahulu bertanya keapda Rasulullah saw". Akhirnya Rasulullah </w:t>
      </w:r>
      <w:r w:rsidRPr="006E5E4E">
        <w:rPr>
          <w:rFonts w:ascii="Bookman Old Style" w:hAnsi="Bookman Old Style"/>
          <w:i/>
          <w:iCs/>
          <w:color w:val="000000"/>
        </w:rPr>
        <w:t>shallallahu alaihi wasallam</w:t>
      </w:r>
      <w:r w:rsidRPr="006E5E4E">
        <w:rPr>
          <w:rFonts w:ascii="Bookman Old Style" w:hAnsi="Bookman Old Style" w:cs="Traditional Arabic"/>
          <w:color w:val="000000"/>
        </w:rPr>
        <w:t xml:space="preserve"> memerinthkan: "Makanlah (upah tersebut), </w:t>
      </w:r>
    </w:p>
    <w:p w:rsidR="00187EF0" w:rsidRPr="006E5E4E" w:rsidRDefault="00187EF0" w:rsidP="00187EF0">
      <w:pPr>
        <w:bidi w:val="0"/>
        <w:spacing w:line="360" w:lineRule="auto"/>
        <w:jc w:val="lowKashida"/>
        <w:rPr>
          <w:rFonts w:ascii="Bookman Old Style" w:hAnsi="Bookman Old Style" w:cs="Traditional Arabic"/>
          <w:b/>
          <w:bCs/>
          <w:color w:val="000000"/>
        </w:rPr>
      </w:pPr>
      <w:r w:rsidRPr="006E5E4E">
        <w:rPr>
          <w:rFonts w:ascii="Bookman Old Style" w:hAnsi="Bookman Old Style" w:cs="Traditional Arabic"/>
          <w:highlight w:val="lightGray"/>
        </w:rPr>
        <w:sym w:font="Wingdings 2" w:char="F041"/>
      </w:r>
      <w:r w:rsidRPr="006E5E4E">
        <w:rPr>
          <w:rFonts w:ascii="Bookman Old Style" w:hAnsi="Bookman Old Style" w:cs="Traditional Arabic"/>
          <w:b/>
          <w:bCs/>
          <w:color w:val="000000"/>
        </w:rPr>
        <w:t xml:space="preserve"> Untuk mengoabti kebengkakan.</w:t>
      </w:r>
    </w:p>
    <w:p w:rsidR="00187EF0" w:rsidRPr="006E5E4E" w:rsidRDefault="00187EF0" w:rsidP="006E3A2C">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Ibnu Hajar Al-Haitam</w:t>
      </w:r>
      <w:r w:rsidR="006E3A2C" w:rsidRPr="006E3A2C">
        <w:rPr>
          <w:rFonts w:ascii="Bookman Old Style" w:hAnsi="Bookman Old Style" w:cs="Traditional Arabic"/>
          <w:color w:val="000000"/>
        </w:rPr>
        <w:t>i bercerita tentang beberapa sy</w:t>
      </w:r>
      <w:r w:rsidRPr="006E3A2C">
        <w:rPr>
          <w:rFonts w:ascii="Bookman Old Style" w:hAnsi="Bookman Old Style" w:cs="Traditional Arabic"/>
          <w:color w:val="000000"/>
        </w:rPr>
        <w:t xml:space="preserve">ekh </w:t>
      </w:r>
      <w:smartTag w:uri="urn:schemas-microsoft-com:office:smarttags" w:element="place">
        <w:smartTag w:uri="urn:schemas-microsoft-com:office:smarttags" w:element="City">
          <w:r w:rsidRPr="006E3A2C">
            <w:rPr>
              <w:rFonts w:ascii="Bookman Old Style" w:hAnsi="Bookman Old Style" w:cs="Traditional Arabic"/>
              <w:color w:val="000000"/>
            </w:rPr>
            <w:t>di Iraq</w:t>
          </w:r>
        </w:smartTag>
        <w:r w:rsidRPr="006E3A2C">
          <w:rPr>
            <w:rFonts w:ascii="Bookman Old Style" w:hAnsi="Bookman Old Style" w:cs="Traditional Arabic"/>
            <w:color w:val="000000"/>
          </w:rPr>
          <w:t xml:space="preserve">, </w:t>
        </w:r>
        <w:smartTag w:uri="urn:schemas-microsoft-com:office:smarttags" w:element="State">
          <w:r w:rsidRPr="006E3A2C">
            <w:rPr>
              <w:rFonts w:ascii="Bookman Old Style" w:hAnsi="Bookman Old Style" w:cs="Traditional Arabic"/>
              <w:color w:val="000000"/>
            </w:rPr>
            <w:t>ia</w:t>
          </w:r>
        </w:smartTag>
      </w:smartTag>
      <w:r w:rsidRPr="006E3A2C">
        <w:rPr>
          <w:rFonts w:ascii="Bookman Old Style" w:hAnsi="Bookman Old Style" w:cs="Traditional Arabic"/>
          <w:color w:val="000000"/>
        </w:rPr>
        <w:t xml:space="preserve"> berkata: Pada masa kecilku, di atas alis matakau terdapat sebuah biji seperti</w:t>
      </w:r>
      <w:r w:rsidR="006E3A2C" w:rsidRPr="006E3A2C">
        <w:rPr>
          <w:rFonts w:ascii="Bookman Old Style" w:hAnsi="Bookman Old Style" w:cs="Traditional Arabic"/>
          <w:color w:val="000000"/>
        </w:rPr>
        <w:t xml:space="preserve"> gondok, </w:t>
      </w:r>
      <w:r w:rsidRPr="006E3A2C">
        <w:rPr>
          <w:rFonts w:ascii="Bookman Old Style" w:hAnsi="Bookman Old Style" w:cs="Traditional Arabic"/>
          <w:color w:val="000000"/>
        </w:rPr>
        <w:t>bersamaan dengan usiaku yang telah menganjak dewasa alisku terasa berat, lalu dikatakan kepadaku: "Di Bagdad terdapat thabib Yahudi yang bisa mengoperasi alis</w:t>
      </w:r>
      <w:r w:rsidRPr="006E5E4E">
        <w:rPr>
          <w:rFonts w:ascii="Bookman Old Style" w:hAnsi="Bookman Old Style" w:cs="Traditional Arabic"/>
          <w:color w:val="000000"/>
        </w:rPr>
        <w:t xml:space="preserve"> dan mengeluarkan biji tersebut". Namun aku tidak merasa tenang karena dia seorang Yahudi, sehingga pada suatu hari aku melihat dalam mimpiku seseorang berkata kepadaku: "Bacalah Al-Fatihah saat akan berwudhu',". Maka aku melakukannya beberapa hari, sehingga saat aku mencuci wajah, alis dan mataku bijih tersebut keluar dan tercabut dengan sendirinya sampai bekasnyapun hilang! Aku menyimpulkan bahwa ini adalah keberkahan membaca </w:t>
      </w:r>
      <w:smartTag w:uri="urn:schemas-microsoft-com:office:smarttags" w:element="place">
        <w:smartTag w:uri="urn:schemas-microsoft-com:office:smarttags" w:element="City">
          <w:r w:rsidRPr="006E5E4E">
            <w:rPr>
              <w:rFonts w:ascii="Bookman Old Style" w:hAnsi="Bookman Old Style" w:cs="Traditional Arabic"/>
              <w:color w:val="000000"/>
            </w:rPr>
            <w:t>surat</w:t>
          </w:r>
        </w:smartTag>
      </w:smartTag>
      <w:r w:rsidRPr="006E5E4E">
        <w:rPr>
          <w:rFonts w:ascii="Bookman Old Style" w:hAnsi="Bookman Old Style" w:cs="Traditional Arabic"/>
          <w:color w:val="000000"/>
        </w:rPr>
        <w:t xml:space="preserve"> Al-Fatihah, maka aku memanfaatkannya untuk mengobati demam dan penyakit-penyakit lainnya yang sebagian besarnya sembuh dengan izin Allah".</w:t>
      </w:r>
    </w:p>
    <w:p w:rsidR="00187EF0" w:rsidRPr="007B5BF9" w:rsidRDefault="00187EF0" w:rsidP="00187EF0">
      <w:pPr>
        <w:bidi w:val="0"/>
        <w:spacing w:line="360" w:lineRule="auto"/>
        <w:jc w:val="lowKashida"/>
        <w:rPr>
          <w:rFonts w:ascii="Bookman Old Style" w:hAnsi="Bookman Old Style" w:cs="Traditional Arabic"/>
          <w:b/>
          <w:bCs/>
          <w:color w:val="000000"/>
        </w:rPr>
      </w:pPr>
      <w:r w:rsidRPr="00187EF0">
        <w:rPr>
          <w:rFonts w:ascii="Book Antiqua" w:hAnsi="Book Antiqua" w:cs="Traditional Arabic"/>
          <w:highlight w:val="lightGray"/>
        </w:rPr>
        <w:sym w:font="Wingdings 2" w:char="F041"/>
      </w:r>
      <w:r w:rsidRPr="00187EF0">
        <w:rPr>
          <w:rFonts w:ascii="Book Antiqua" w:hAnsi="Book Antiqua" w:cs="Traditional Arabic"/>
          <w:b/>
          <w:bCs/>
          <w:color w:val="000000"/>
        </w:rPr>
        <w:t xml:space="preserve"> </w:t>
      </w:r>
      <w:r w:rsidRPr="007B5BF9">
        <w:rPr>
          <w:rFonts w:ascii="Bookman Old Style" w:hAnsi="Bookman Old Style" w:cs="Traditional Arabic"/>
          <w:b/>
          <w:bCs/>
          <w:color w:val="000000"/>
        </w:rPr>
        <w:t>Sebagai balsam untuk rasa nyeri dan sakit (kisah Ibnul Qoyyim).</w:t>
      </w:r>
    </w:p>
    <w:p w:rsidR="00187EF0" w:rsidRPr="007B5BF9" w:rsidRDefault="00187EF0" w:rsidP="00187EF0">
      <w:pPr>
        <w:bidi w:val="0"/>
        <w:spacing w:line="360" w:lineRule="auto"/>
        <w:jc w:val="lowKashida"/>
        <w:rPr>
          <w:rFonts w:ascii="Bookman Old Style" w:hAnsi="Bookman Old Style" w:cs="Traditional Arabic"/>
          <w:color w:val="000000"/>
        </w:rPr>
      </w:pPr>
      <w:r w:rsidRPr="007B5BF9">
        <w:rPr>
          <w:rFonts w:ascii="Bookman Old Style" w:hAnsi="Bookman Old Style" w:cs="Traditional Arabic"/>
          <w:color w:val="000000"/>
        </w:rPr>
        <w:lastRenderedPageBreak/>
        <w:t xml:space="preserve">Dari Abdul Malik bin Umair radhiallahu anhu berkata: Rasulullah </w:t>
      </w:r>
      <w:r w:rsidRPr="007B5BF9">
        <w:rPr>
          <w:rFonts w:ascii="Bookman Old Style" w:hAnsi="Bookman Old Style"/>
          <w:i/>
          <w:iCs/>
        </w:rPr>
        <w:t>shallallahu alaihi wasallam</w:t>
      </w:r>
      <w:r w:rsidRPr="007B5BF9">
        <w:rPr>
          <w:rFonts w:ascii="Bookman Old Style" w:hAnsi="Bookman Old Style" w:cs="Traditional Arabic"/>
          <w:color w:val="000000"/>
        </w:rPr>
        <w:t xml:space="preserve"> bersabda: "Pada </w:t>
      </w:r>
      <w:smartTag w:uri="urn:schemas-microsoft-com:office:smarttags" w:element="City">
        <w:smartTag w:uri="urn:schemas-microsoft-com:office:smarttags" w:element="place">
          <w:r w:rsidRPr="007B5BF9">
            <w:rPr>
              <w:rFonts w:ascii="Bookman Old Style" w:hAnsi="Bookman Old Style" w:cs="Traditional Arabic"/>
              <w:color w:val="000000"/>
            </w:rPr>
            <w:t>surat</w:t>
          </w:r>
        </w:smartTag>
      </w:smartTag>
      <w:r w:rsidRPr="007B5BF9">
        <w:rPr>
          <w:rFonts w:ascii="Bookman Old Style" w:hAnsi="Bookman Old Style" w:cs="Traditional Arabic"/>
          <w:color w:val="000000"/>
        </w:rPr>
        <w:t xml:space="preserve"> Al-Fatihah terdapat penyembuhan bagi setiap penyakit". Ibnul Qoyyim rahimahullah berkata: "Aku pernah tinggal di Mekkah beberapa masa, saat ditimpa beberapa penyakit, aku tidak menemukan dokter atau obat-obatan.  Maka aku mengobati diriku dengan membaca Al-Fatihah, barulah aku mengetahui bahwa ia mempunyi pengaruh yang sangat baik, maka aku memberitahukan manfaat tersebut kepada siapapun yang mengidap penyakit, sebagian besar penyakit tersebut sembuh dengan segera". </w:t>
      </w:r>
    </w:p>
    <w:p w:rsidR="00187EF0" w:rsidRDefault="00187EF0" w:rsidP="00187EF0">
      <w:pPr>
        <w:bidi w:val="0"/>
        <w:spacing w:line="360" w:lineRule="auto"/>
        <w:jc w:val="lowKashida"/>
        <w:rPr>
          <w:rFonts w:ascii="Bookman Old Style" w:hAnsi="Bookman Old Style" w:cs="Traditional Arabic"/>
          <w:color w:val="000000"/>
        </w:rPr>
      </w:pPr>
      <w:r w:rsidRPr="007B5BF9">
        <w:rPr>
          <w:rFonts w:ascii="Bookman Old Style" w:hAnsi="Bookman Old Style" w:cs="Traditional Arabic"/>
          <w:color w:val="000000"/>
        </w:rPr>
        <w:t xml:space="preserve">Beragam penyakit yang sudah diobati dengan (membaca </w:t>
      </w:r>
      <w:smartTag w:uri="urn:schemas-microsoft-com:office:smarttags" w:element="place">
        <w:smartTag w:uri="urn:schemas-microsoft-com:office:smarttags" w:element="City">
          <w:r w:rsidRPr="007B5BF9">
            <w:rPr>
              <w:rFonts w:ascii="Bookman Old Style" w:hAnsi="Bookman Old Style" w:cs="Traditional Arabic"/>
              <w:color w:val="000000"/>
            </w:rPr>
            <w:t>surat</w:t>
          </w:r>
        </w:smartTag>
      </w:smartTag>
      <w:r w:rsidRPr="007B5BF9">
        <w:rPr>
          <w:rFonts w:ascii="Bookman Old Style" w:hAnsi="Bookman Old Style" w:cs="Traditional Arabic"/>
          <w:color w:val="000000"/>
        </w:rPr>
        <w:t xml:space="preserve"> Al-Fatihah), baik penyakit fisik atau jiwa, dengan izin Allah penyakit tersebut bisa sembuh. Cukuplah bahwa Nabi </w:t>
      </w:r>
      <w:r w:rsidRPr="007B5BF9">
        <w:rPr>
          <w:rFonts w:ascii="Bookman Old Style" w:hAnsi="Bookman Old Style"/>
          <w:i/>
          <w:iCs/>
        </w:rPr>
        <w:t>shallallahu alaihi wasallam</w:t>
      </w:r>
      <w:r w:rsidRPr="007B5BF9">
        <w:rPr>
          <w:rFonts w:ascii="Bookman Old Style" w:hAnsi="Bookman Old Style" w:cs="Traditional Arabic"/>
          <w:color w:val="000000"/>
        </w:rPr>
        <w:t xml:space="preserve"> menamakannya dengan ruqyah (secara umum) tanpa menentukannya sebagai ruqyah untuk penyakit tertentu.</w:t>
      </w: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Pr="007B5BF9" w:rsidRDefault="006E3A2C" w:rsidP="006E3A2C">
      <w:pPr>
        <w:bidi w:val="0"/>
        <w:spacing w:line="360" w:lineRule="auto"/>
        <w:jc w:val="lowKashida"/>
        <w:rPr>
          <w:rFonts w:ascii="Bookman Old Style" w:hAnsi="Bookman Old Style" w:cs="Traditional Arabic"/>
          <w:color w:val="000000"/>
        </w:rPr>
      </w:pPr>
    </w:p>
    <w:p w:rsidR="00187EF0" w:rsidRPr="00C474FA" w:rsidRDefault="00187EF0" w:rsidP="00C474FA">
      <w:pPr>
        <w:pStyle w:val="1"/>
      </w:pPr>
      <w:bookmarkStart w:id="28" w:name="_Toc470603480"/>
      <w:r w:rsidRPr="00C474FA">
        <w:t>BEBERAPA BACAAN ZIKIR UNTUK MEMBENTENGI DIRI</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2364"/>
        <w:gridCol w:w="3163"/>
      </w:tblGrid>
      <w:tr w:rsidR="00187EF0" w:rsidRPr="00F00484">
        <w:tc>
          <w:tcPr>
            <w:tcW w:w="3002" w:type="dxa"/>
          </w:tcPr>
          <w:p w:rsidR="00187EF0" w:rsidRPr="00F00484" w:rsidRDefault="00187EF0" w:rsidP="00F00484">
            <w:pPr>
              <w:bidi w:val="0"/>
              <w:spacing w:line="360" w:lineRule="auto"/>
              <w:jc w:val="center"/>
              <w:rPr>
                <w:rFonts w:ascii="Bookman Old Style" w:hAnsi="Bookman Old Style" w:cs="Traditional Arabic"/>
                <w:b/>
                <w:bCs/>
                <w:color w:val="000000"/>
              </w:rPr>
            </w:pPr>
            <w:r w:rsidRPr="00F00484">
              <w:rPr>
                <w:rFonts w:ascii="Bookman Old Style" w:hAnsi="Bookman Old Style" w:cs="Traditional Arabic"/>
                <w:b/>
                <w:bCs/>
                <w:color w:val="000000"/>
              </w:rPr>
              <w:t xml:space="preserve">ZIKIR HARIAN UNTUK </w:t>
            </w:r>
            <w:r w:rsidRPr="00F00484">
              <w:rPr>
                <w:rFonts w:ascii="Bookman Old Style" w:hAnsi="Bookman Old Style" w:cs="Traditional Arabic"/>
                <w:b/>
                <w:bCs/>
                <w:color w:val="000000"/>
              </w:rPr>
              <w:lastRenderedPageBreak/>
              <w:t>PENJAGAAN DIRI</w:t>
            </w:r>
          </w:p>
        </w:tc>
        <w:tc>
          <w:tcPr>
            <w:tcW w:w="2364" w:type="dxa"/>
            <w:vAlign w:val="center"/>
          </w:tcPr>
          <w:p w:rsidR="00187EF0" w:rsidRPr="00F00484" w:rsidRDefault="00187EF0" w:rsidP="00F00484">
            <w:pPr>
              <w:bidi w:val="0"/>
              <w:spacing w:line="360" w:lineRule="auto"/>
              <w:jc w:val="center"/>
              <w:rPr>
                <w:rFonts w:ascii="Bookman Old Style" w:hAnsi="Bookman Old Style" w:cs="Traditional Arabic"/>
                <w:b/>
                <w:bCs/>
                <w:color w:val="000000"/>
              </w:rPr>
            </w:pPr>
            <w:r w:rsidRPr="00F00484">
              <w:rPr>
                <w:rFonts w:ascii="Bookman Old Style" w:hAnsi="Bookman Old Style" w:cs="Traditional Arabic"/>
                <w:b/>
                <w:bCs/>
                <w:color w:val="000000"/>
              </w:rPr>
              <w:lastRenderedPageBreak/>
              <w:t xml:space="preserve">JUMLAH DAN </w:t>
            </w:r>
            <w:r w:rsidRPr="00F00484">
              <w:rPr>
                <w:rFonts w:ascii="Bookman Old Style" w:hAnsi="Bookman Old Style" w:cs="Traditional Arabic"/>
                <w:b/>
                <w:bCs/>
                <w:color w:val="000000"/>
              </w:rPr>
              <w:lastRenderedPageBreak/>
              <w:t>WAKTU</w:t>
            </w:r>
          </w:p>
        </w:tc>
        <w:tc>
          <w:tcPr>
            <w:tcW w:w="3163" w:type="dxa"/>
            <w:vAlign w:val="center"/>
          </w:tcPr>
          <w:p w:rsidR="00187EF0" w:rsidRPr="00F00484" w:rsidRDefault="00187EF0" w:rsidP="00F00484">
            <w:pPr>
              <w:bidi w:val="0"/>
              <w:spacing w:line="360" w:lineRule="auto"/>
              <w:jc w:val="center"/>
              <w:rPr>
                <w:rFonts w:ascii="Bookman Old Style" w:hAnsi="Bookman Old Style" w:cs="Traditional Arabic"/>
                <w:b/>
                <w:bCs/>
                <w:color w:val="000000"/>
              </w:rPr>
            </w:pPr>
            <w:r w:rsidRPr="00F00484">
              <w:rPr>
                <w:rFonts w:ascii="Bookman Old Style" w:hAnsi="Bookman Old Style" w:cs="Traditional Arabic"/>
                <w:b/>
                <w:bCs/>
                <w:color w:val="000000"/>
              </w:rPr>
              <w:lastRenderedPageBreak/>
              <w:t>MANFAAT</w:t>
            </w:r>
          </w:p>
        </w:tc>
      </w:tr>
      <w:tr w:rsidR="00187EF0" w:rsidRPr="00F00484">
        <w:tc>
          <w:tcPr>
            <w:tcW w:w="3002" w:type="dxa"/>
            <w:vAlign w:val="center"/>
          </w:tcPr>
          <w:p w:rsidR="00187EF0" w:rsidRPr="00F00484" w:rsidRDefault="00187EF0" w:rsidP="00F00484">
            <w:pPr>
              <w:bidi w:val="0"/>
              <w:spacing w:line="360" w:lineRule="auto"/>
              <w:jc w:val="center"/>
              <w:rPr>
                <w:rFonts w:ascii="Bookman Old Style" w:hAnsi="Bookman Old Style" w:cs="Traditional Arabic"/>
                <w:b/>
                <w:bCs/>
                <w:color w:val="000000"/>
              </w:rPr>
            </w:pPr>
            <w:r w:rsidRPr="00F00484">
              <w:rPr>
                <w:rFonts w:ascii="Bookman Old Style" w:hAnsi="Bookman Old Style" w:cs="Traditional Arabic"/>
                <w:b/>
                <w:bCs/>
                <w:color w:val="000000"/>
              </w:rPr>
              <w:lastRenderedPageBreak/>
              <w:t>Membaca ayat kursi</w:t>
            </w:r>
          </w:p>
        </w:tc>
        <w:tc>
          <w:tcPr>
            <w:tcW w:w="2364" w:type="dxa"/>
          </w:tcPr>
          <w:p w:rsidR="00187EF0" w:rsidRPr="00F00484" w:rsidRDefault="00187EF0" w:rsidP="00F00484">
            <w:pPr>
              <w:bidi w:val="0"/>
              <w:spacing w:line="360" w:lineRule="auto"/>
              <w:jc w:val="lowKashida"/>
              <w:rPr>
                <w:rFonts w:ascii="Bookman Old Style" w:hAnsi="Bookman Old Style" w:cs="Angsana New"/>
                <w:color w:val="000000"/>
              </w:rPr>
            </w:pPr>
            <w:r w:rsidRPr="00F00484">
              <w:rPr>
                <w:rFonts w:ascii="Bookman Old Style" w:hAnsi="Bookman Old Style" w:cs="Angsana New"/>
                <w:color w:val="000000"/>
              </w:rPr>
              <w:t>Dibaca sekali baik pada waktu pagi dan sore, saat akan tidur dan setelah shalat fardhu</w:t>
            </w:r>
          </w:p>
        </w:tc>
        <w:tc>
          <w:tcPr>
            <w:tcW w:w="3163"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Dijaga oleh para malaikat, mengusir setan dari rumah, salah satu sebab masuk surga</w:t>
            </w:r>
          </w:p>
        </w:tc>
      </w:tr>
      <w:tr w:rsidR="00187EF0" w:rsidRPr="00F00484">
        <w:tc>
          <w:tcPr>
            <w:tcW w:w="3002" w:type="dxa"/>
          </w:tcPr>
          <w:p w:rsidR="00187EF0" w:rsidRPr="00F00484" w:rsidRDefault="00187EF0" w:rsidP="00F00484">
            <w:pPr>
              <w:bidi w:val="0"/>
              <w:spacing w:line="360" w:lineRule="auto"/>
              <w:jc w:val="lowKashida"/>
              <w:rPr>
                <w:rFonts w:ascii="Bookman Old Style" w:hAnsi="Bookman Old Style" w:cs="Traditional Arabic"/>
                <w:b/>
                <w:bCs/>
                <w:color w:val="000000"/>
              </w:rPr>
            </w:pPr>
            <w:r w:rsidRPr="00F00484">
              <w:rPr>
                <w:rFonts w:ascii="Bookman Old Style" w:hAnsi="Bookman Old Style" w:cs="Traditional Arabic"/>
                <w:b/>
                <w:bCs/>
                <w:color w:val="000000"/>
              </w:rPr>
              <w:t>Dua ayat terakhir surat Al-Baqarah</w:t>
            </w:r>
          </w:p>
        </w:tc>
        <w:tc>
          <w:tcPr>
            <w:tcW w:w="2364"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Sekali pada waktu sore, atau sebelum tidur atau dibaca di rumah</w:t>
            </w:r>
          </w:p>
        </w:tc>
        <w:tc>
          <w:tcPr>
            <w:tcW w:w="3163"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Menolak semua keburukan, mengusir setan selama tiga hari</w:t>
            </w:r>
          </w:p>
        </w:tc>
      </w:tr>
      <w:tr w:rsidR="00187EF0" w:rsidRPr="00F00484">
        <w:tc>
          <w:tcPr>
            <w:tcW w:w="3002" w:type="dxa"/>
          </w:tcPr>
          <w:p w:rsidR="00187EF0" w:rsidRPr="00F00484" w:rsidRDefault="00187EF0" w:rsidP="00F00484">
            <w:pPr>
              <w:bidi w:val="0"/>
              <w:spacing w:line="360" w:lineRule="auto"/>
              <w:jc w:val="lowKashida"/>
              <w:rPr>
                <w:rFonts w:ascii="Bookman Old Style" w:hAnsi="Bookman Old Style" w:cs="Traditional Arabic"/>
                <w:b/>
                <w:bCs/>
                <w:color w:val="000000"/>
              </w:rPr>
            </w:pPr>
            <w:r w:rsidRPr="00F00484">
              <w:rPr>
                <w:rFonts w:ascii="Bookman Old Style" w:hAnsi="Bookman Old Style" w:cs="Traditional Arabic"/>
                <w:b/>
                <w:bCs/>
                <w:color w:val="000000"/>
                <w:sz w:val="28"/>
                <w:szCs w:val="28"/>
              </w:rPr>
              <w:t>Surat Al-Ikhlash, Al-Mu'awwadzatini (Al-Falaq dan An-Nas</w:t>
            </w:r>
          </w:p>
        </w:tc>
        <w:tc>
          <w:tcPr>
            <w:tcW w:w="2364"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Tiga kali pada waktu pagi dan sore, dan sekali saat akan tidur serta sekali setelah shalat fardhu</w:t>
            </w:r>
          </w:p>
        </w:tc>
        <w:tc>
          <w:tcPr>
            <w:tcW w:w="3163"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 xml:space="preserve">Mencegah segala keburukan, menjaga seseorang dari kejahatan jin dan penyakit ain </w:t>
            </w:r>
          </w:p>
        </w:tc>
      </w:tr>
      <w:tr w:rsidR="00187EF0" w:rsidRPr="00F00484">
        <w:trPr>
          <w:trHeight w:val="1069"/>
        </w:trPr>
        <w:tc>
          <w:tcPr>
            <w:tcW w:w="3002" w:type="dxa"/>
          </w:tcPr>
          <w:p w:rsidR="00187EF0" w:rsidRPr="006E3A2C" w:rsidRDefault="00187EF0" w:rsidP="00E85F86">
            <w:pPr>
              <w:pStyle w:val="a"/>
            </w:pPr>
            <w:r w:rsidRPr="006E3A2C">
              <w:rPr>
                <w:rtl/>
              </w:rPr>
              <w:t>بِسْمِ اللهِ الذِي لاَ يَضُرُّ مَعَ اْسمِهِ شَئٌ في اْلأَرْضِ وَلاَ فِي السَّمَاءِ وَهُوَ السَّمِيْعُ الْعَلِيْمُ</w:t>
            </w:r>
          </w:p>
        </w:tc>
        <w:tc>
          <w:tcPr>
            <w:tcW w:w="2364" w:type="dxa"/>
            <w:vAlign w:val="center"/>
          </w:tcPr>
          <w:p w:rsidR="00AB73A0" w:rsidRPr="006E3A2C" w:rsidRDefault="00187EF0" w:rsidP="006E3A2C">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Dibaca 3x pada waktu pagi dan 3x pada</w:t>
            </w:r>
          </w:p>
          <w:p w:rsidR="00AB73A0" w:rsidRPr="006E3A2C" w:rsidRDefault="00187EF0" w:rsidP="00F00484">
            <w:pPr>
              <w:bidi w:val="0"/>
              <w:spacing w:line="360" w:lineRule="auto"/>
              <w:jc w:val="center"/>
              <w:rPr>
                <w:rFonts w:ascii="Bookman Old Style" w:hAnsi="Bookman Old Style" w:cs="Traditional Arabic"/>
                <w:color w:val="000000"/>
              </w:rPr>
            </w:pPr>
            <w:r w:rsidRPr="006E3A2C">
              <w:rPr>
                <w:rFonts w:ascii="Bookman Old Style" w:hAnsi="Bookman Old Style" w:cs="Traditional Arabic"/>
                <w:color w:val="000000"/>
              </w:rPr>
              <w:t>waktu sore</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Pencegah bahaya dan tidak ditimpa oleh bencana yang mendadak, atau dimudharatkan oleh sesuatu apapun.</w:t>
            </w:r>
          </w:p>
        </w:tc>
      </w:tr>
      <w:tr w:rsidR="00187EF0" w:rsidRPr="00F00484">
        <w:trPr>
          <w:trHeight w:val="972"/>
        </w:trPr>
        <w:tc>
          <w:tcPr>
            <w:tcW w:w="3002" w:type="dxa"/>
            <w:vAlign w:val="center"/>
          </w:tcPr>
          <w:p w:rsidR="00187EF0" w:rsidRPr="00F00484" w:rsidRDefault="00187EF0" w:rsidP="00E85F86">
            <w:pPr>
              <w:pStyle w:val="a"/>
              <w:rPr>
                <w:rFonts w:cs="Simplified Arabic"/>
                <w:color w:val="000000"/>
                <w:sz w:val="22"/>
                <w:szCs w:val="22"/>
              </w:rPr>
            </w:pPr>
            <w:r w:rsidRPr="006E3A2C">
              <w:rPr>
                <w:rtl/>
              </w:rPr>
              <w:t>أَعُوْذُ بِكَلِمَاتِ اللهِ التَّامََّاتِ مِنْ شَرِّ مَا خَلَقَ</w:t>
            </w:r>
          </w:p>
        </w:tc>
        <w:tc>
          <w:tcPr>
            <w:tcW w:w="2364" w:type="dxa"/>
            <w:vAlign w:val="center"/>
          </w:tcPr>
          <w:p w:rsidR="00187EF0" w:rsidRPr="00F00484" w:rsidRDefault="00187EF0" w:rsidP="00F00484">
            <w:pPr>
              <w:bidi w:val="0"/>
              <w:spacing w:line="360" w:lineRule="auto"/>
              <w:jc w:val="lowKashida"/>
              <w:rPr>
                <w:rFonts w:ascii="Bookman Old Style" w:hAnsi="Bookman Old Style" w:cs="Traditional Arabic"/>
                <w:b/>
                <w:bCs/>
                <w:color w:val="000000"/>
                <w:sz w:val="20"/>
                <w:szCs w:val="20"/>
              </w:rPr>
            </w:pPr>
            <w:r w:rsidRPr="00F00484">
              <w:rPr>
                <w:rFonts w:ascii="Bookman Old Style" w:hAnsi="Bookman Old Style" w:cs="Traditional Arabic"/>
                <w:b/>
                <w:bCs/>
                <w:color w:val="000000"/>
                <w:sz w:val="20"/>
                <w:szCs w:val="20"/>
              </w:rPr>
              <w:t>Dibaca 3x pada waktu pagi dan 3x pada waktu sore</w:t>
            </w:r>
          </w:p>
        </w:tc>
        <w:tc>
          <w:tcPr>
            <w:tcW w:w="3163" w:type="dxa"/>
          </w:tcPr>
          <w:p w:rsidR="00187EF0" w:rsidRPr="00F00484" w:rsidRDefault="00187EF0" w:rsidP="00F00484">
            <w:pPr>
              <w:bidi w:val="0"/>
              <w:spacing w:line="360" w:lineRule="auto"/>
              <w:jc w:val="lowKashida"/>
              <w:rPr>
                <w:rFonts w:ascii="Bookman Old Style" w:hAnsi="Bookman Old Style" w:cs="Traditional Arabic"/>
                <w:sz w:val="20"/>
                <w:szCs w:val="20"/>
              </w:rPr>
            </w:pPr>
            <w:r w:rsidRPr="00F00484">
              <w:rPr>
                <w:rFonts w:ascii="Bookman Old Style" w:hAnsi="Bookman Old Style" w:cs="Traditional Arabic"/>
                <w:sz w:val="22"/>
                <w:szCs w:val="22"/>
              </w:rPr>
              <w:t>Benteng bagi suatu tempat dari keburukan dan Penawar bagi racun yang disebabkan oleh sengatan kalajengking dan yang lainnya</w:t>
            </w:r>
          </w:p>
        </w:tc>
      </w:tr>
      <w:tr w:rsidR="00187EF0" w:rsidRPr="00F00484">
        <w:tc>
          <w:tcPr>
            <w:tcW w:w="3002" w:type="dxa"/>
          </w:tcPr>
          <w:p w:rsidR="00187EF0" w:rsidRPr="006E3A2C" w:rsidRDefault="00187EF0" w:rsidP="00E85F86">
            <w:pPr>
              <w:pStyle w:val="a"/>
            </w:pPr>
            <w:r w:rsidRPr="006E3A2C">
              <w:rPr>
                <w:rtl/>
              </w:rPr>
              <w:t xml:space="preserve">حَسْبِيَ اللهُ لاَ إِلهَ إِلاَّ هُوَ عَلَيْهِ </w:t>
            </w:r>
            <w:r w:rsidRPr="006E3A2C">
              <w:rPr>
                <w:rtl/>
              </w:rPr>
              <w:lastRenderedPageBreak/>
              <w:t>تَوَكَّلْتُ وَهَوَ رَبُّ اْلعرْشِ اْلعَظِيْمُ</w:t>
            </w:r>
          </w:p>
        </w:tc>
        <w:tc>
          <w:tcPr>
            <w:tcW w:w="2364" w:type="dxa"/>
            <w:vAlign w:val="center"/>
          </w:tcPr>
          <w:p w:rsidR="00187EF0" w:rsidRPr="006E3A2C" w:rsidRDefault="00187EF0" w:rsidP="00F00484">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lastRenderedPageBreak/>
              <w:t xml:space="preserve">Dibaca 7x pada </w:t>
            </w:r>
            <w:r w:rsidRPr="006E3A2C">
              <w:rPr>
                <w:rFonts w:ascii="Bookman Old Style" w:hAnsi="Bookman Old Style" w:cs="Traditional Arabic"/>
                <w:color w:val="000000"/>
              </w:rPr>
              <w:lastRenderedPageBreak/>
              <w:t>waktu pagi dan 7x pada waktu sore</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lastRenderedPageBreak/>
              <w:t xml:space="preserve">Pencegah kebimbangan yang disebabkan oleh </w:t>
            </w:r>
            <w:r w:rsidRPr="00F00484">
              <w:rPr>
                <w:rFonts w:ascii="Bookman Old Style" w:hAnsi="Bookman Old Style" w:cs="Traditional Arabic"/>
                <w:color w:val="000000"/>
              </w:rPr>
              <w:lastRenderedPageBreak/>
              <w:t>perkara dunia dan akhirat</w:t>
            </w:r>
          </w:p>
        </w:tc>
      </w:tr>
      <w:tr w:rsidR="00187EF0" w:rsidRPr="00F00484">
        <w:trPr>
          <w:trHeight w:val="990"/>
        </w:trPr>
        <w:tc>
          <w:tcPr>
            <w:tcW w:w="3002" w:type="dxa"/>
          </w:tcPr>
          <w:p w:rsidR="00187EF0" w:rsidRPr="006E3A2C" w:rsidRDefault="00187EF0" w:rsidP="00E85F86">
            <w:pPr>
              <w:pStyle w:val="a"/>
              <w:rPr>
                <w:rtl/>
              </w:rPr>
            </w:pPr>
            <w:r w:rsidRPr="006E3A2C">
              <w:rPr>
                <w:rtl/>
              </w:rPr>
              <w:lastRenderedPageBreak/>
              <w:t>رَضِيْتُ بِاللهِ رَبًّا وَبِاْلإِسْلاَمِ دِيْنًا وَبِمُحَمَّدٍ صَلىَّ اللهُ عَلَيْهِ وَسَلَّمَ نَبِيًّا وَرَسُوْلاً</w:t>
            </w:r>
          </w:p>
        </w:tc>
        <w:tc>
          <w:tcPr>
            <w:tcW w:w="2364" w:type="dxa"/>
            <w:vAlign w:val="center"/>
          </w:tcPr>
          <w:p w:rsidR="00187EF0" w:rsidRPr="006E3A2C" w:rsidRDefault="00187EF0" w:rsidP="00F00484">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Dibaca 1x pada waktu pagi dan 1x pada wakru sore</w:t>
            </w:r>
          </w:p>
        </w:tc>
        <w:tc>
          <w:tcPr>
            <w:tcW w:w="3163" w:type="dxa"/>
            <w:vAlign w:val="center"/>
          </w:tcPr>
          <w:p w:rsidR="00187EF0" w:rsidRPr="00F00484" w:rsidRDefault="00187EF0" w:rsidP="00F00484">
            <w:pPr>
              <w:bidi w:val="0"/>
              <w:spacing w:line="360" w:lineRule="auto"/>
              <w:jc w:val="center"/>
              <w:rPr>
                <w:rFonts w:ascii="Bookman Old Style" w:hAnsi="Bookman Old Style" w:cs="Traditional Arabic"/>
                <w:color w:val="000000"/>
              </w:rPr>
            </w:pPr>
            <w:r w:rsidRPr="00F00484">
              <w:rPr>
                <w:rFonts w:ascii="Bookman Old Style" w:hAnsi="Bookman Old Style" w:cs="Traditional Arabic"/>
                <w:color w:val="000000"/>
              </w:rPr>
              <w:t>Allah mesti akan meredhainya</w:t>
            </w:r>
          </w:p>
        </w:tc>
      </w:tr>
      <w:tr w:rsidR="00187EF0" w:rsidRPr="00F00484">
        <w:trPr>
          <w:trHeight w:val="1283"/>
        </w:trPr>
        <w:tc>
          <w:tcPr>
            <w:tcW w:w="3002" w:type="dxa"/>
            <w:vAlign w:val="center"/>
          </w:tcPr>
          <w:p w:rsidR="00187EF0" w:rsidRPr="006E3A2C" w:rsidRDefault="00187EF0" w:rsidP="00E85F86">
            <w:pPr>
              <w:pStyle w:val="a"/>
              <w:rPr>
                <w:rtl/>
              </w:rPr>
            </w:pPr>
            <w:r w:rsidRPr="006E3A2C">
              <w:rPr>
                <w:rtl/>
              </w:rPr>
              <w:t>لاَ إِلهَ إِلاَّ اللهُ وَحدَه لاَ شَرِيْكَ لَهُ لَهُ اْلُملْكُ وَلَهُ الْحَمْدُ وَهوَ عَلىَ كُلِّ شَئٍ قَدِيْر</w:t>
            </w:r>
          </w:p>
        </w:tc>
        <w:tc>
          <w:tcPr>
            <w:tcW w:w="2364" w:type="dxa"/>
            <w:vAlign w:val="center"/>
          </w:tcPr>
          <w:p w:rsidR="00187EF0" w:rsidRPr="00F00484" w:rsidRDefault="00187EF0" w:rsidP="00F00484">
            <w:pPr>
              <w:bidi w:val="0"/>
              <w:spacing w:line="360" w:lineRule="auto"/>
              <w:jc w:val="lowKashida"/>
              <w:rPr>
                <w:rFonts w:ascii="Bookman Old Style" w:hAnsi="Bookman Old Style" w:cs="Traditional Arabic"/>
                <w:color w:val="000000"/>
                <w:sz w:val="22"/>
                <w:szCs w:val="22"/>
              </w:rPr>
            </w:pPr>
            <w:r w:rsidRPr="00F00484">
              <w:rPr>
                <w:rFonts w:ascii="Bookman Old Style" w:hAnsi="Bookman Old Style" w:cs="Traditional Arabic"/>
                <w:color w:val="000000"/>
                <w:sz w:val="22"/>
                <w:szCs w:val="22"/>
              </w:rPr>
              <w:t>Dibaca 10x pada waktu pagi, dan 10 x pada waktu sore, 100 x atau lebih dalam sehari.</w:t>
            </w:r>
          </w:p>
        </w:tc>
        <w:tc>
          <w:tcPr>
            <w:tcW w:w="3163" w:type="dxa"/>
          </w:tcPr>
          <w:p w:rsidR="00187EF0" w:rsidRPr="00F00484" w:rsidRDefault="00187EF0" w:rsidP="00F00484">
            <w:pPr>
              <w:bidi w:val="0"/>
              <w:spacing w:line="360" w:lineRule="auto"/>
              <w:jc w:val="lowKashida"/>
              <w:rPr>
                <w:rFonts w:ascii="Bookman Old Style" w:hAnsi="Bookman Old Style" w:cs="Traditional Arabic"/>
                <w:sz w:val="22"/>
                <w:szCs w:val="22"/>
              </w:rPr>
            </w:pPr>
            <w:r w:rsidRPr="00F00484">
              <w:rPr>
                <w:rFonts w:ascii="Bookman Old Style" w:hAnsi="Bookman Old Style" w:cs="Traditional Arabic"/>
                <w:sz w:val="22"/>
                <w:szCs w:val="22"/>
              </w:rPr>
              <w:t>Benteng diri yang agung, ditulis baginya 100 kebaikan, dihapuskan 100 keburukan, mendapat pahala seperti pahala memerdekakan 10 budak</w:t>
            </w:r>
          </w:p>
        </w:tc>
      </w:tr>
      <w:tr w:rsidR="00187EF0" w:rsidRPr="00F00484">
        <w:trPr>
          <w:trHeight w:val="1798"/>
        </w:trPr>
        <w:tc>
          <w:tcPr>
            <w:tcW w:w="3002" w:type="dxa"/>
            <w:tcBorders>
              <w:top w:val="nil"/>
              <w:left w:val="single" w:sz="4" w:space="0" w:color="auto"/>
            </w:tcBorders>
          </w:tcPr>
          <w:p w:rsidR="00187EF0" w:rsidRPr="006E3A2C" w:rsidRDefault="00187EF0" w:rsidP="00E85F86">
            <w:pPr>
              <w:pStyle w:val="a"/>
              <w:rPr>
                <w:rtl/>
              </w:rPr>
            </w:pPr>
            <w:r w:rsidRPr="006E3A2C">
              <w:rPr>
                <w:rtl/>
              </w:rPr>
              <w:t>لاَ إِلهَ إِلاَّ اللهُ وَحدَه لاَ شَرِيْكَ لَهُ لَهُ اْلُملْكُ وَلَهُ الْحَمْدُ وَهوَ عَلىَ كُلِّ شَئٍ قَدِيْريُحْيِ وَيُمِيْتُ وَهُوَ حَـيٌّ لاَ يَمُوْتُ بِيَدِهِ اْلخَيْرُوَهـُوَ عَلىَ كُلِّ شَئٍ قَدِيْـر</w:t>
            </w:r>
          </w:p>
        </w:tc>
        <w:tc>
          <w:tcPr>
            <w:tcW w:w="2364" w:type="dxa"/>
            <w:vAlign w:val="center"/>
          </w:tcPr>
          <w:p w:rsidR="00187EF0" w:rsidRPr="00F00484" w:rsidRDefault="00187EF0" w:rsidP="00F00484">
            <w:pPr>
              <w:bidi w:val="0"/>
              <w:spacing w:line="360" w:lineRule="auto"/>
              <w:jc w:val="center"/>
              <w:rPr>
                <w:rFonts w:ascii="Bookman Old Style" w:hAnsi="Bookman Old Style" w:cs="Traditional Arabic"/>
                <w:color w:val="000000"/>
              </w:rPr>
            </w:pPr>
            <w:r w:rsidRPr="00F00484">
              <w:rPr>
                <w:rFonts w:ascii="Bookman Old Style" w:hAnsi="Bookman Old Style" w:cs="Traditional Arabic"/>
                <w:color w:val="000000"/>
              </w:rPr>
              <w:t>Dibaca 1x saat memasuki pasar</w:t>
            </w:r>
          </w:p>
        </w:tc>
        <w:tc>
          <w:tcPr>
            <w:tcW w:w="3163"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Akan ditulis baginya beribu-ribu kebaikan, dihapuskan darinya beribu-ribu keburukan dan akan dibangunkan baginya sebuah rumah di surga</w:t>
            </w:r>
          </w:p>
        </w:tc>
      </w:tr>
      <w:tr w:rsidR="00187EF0" w:rsidRPr="00F00484">
        <w:trPr>
          <w:trHeight w:val="2147"/>
        </w:trPr>
        <w:tc>
          <w:tcPr>
            <w:tcW w:w="3002" w:type="dxa"/>
          </w:tcPr>
          <w:p w:rsidR="00187EF0" w:rsidRPr="006E3A2C" w:rsidRDefault="009E13A8" w:rsidP="00E85F86">
            <w:pPr>
              <w:pStyle w:val="a"/>
              <w:rPr>
                <w:rtl/>
              </w:rPr>
            </w:pPr>
            <w:r>
              <w:rPr>
                <w:rtl/>
              </w:rPr>
              <w:t>اللهم</w:t>
            </w:r>
            <w:r w:rsidR="00187EF0" w:rsidRPr="006E3A2C">
              <w:rPr>
                <w:rtl/>
              </w:rPr>
              <w:t xml:space="preserve"> إِنِّي أَعُوْذُبِكَ مِنَ اْلهَمِّ وَاْلحـَزَنِ وَأَعُـوْذُبِكَ مِنَ اْلعَجْـزِ وَاْلكَسَلِ وَأَعُـوْذُبِكَ مِنَ اْلجُبْنِ وَاْلبُخْلِ وَأَعُـوْذُبِكَ مِنْ غَلَبَةِ الدَّيْنِ وَقَهْرِ الرِّجَالِ</w:t>
            </w:r>
          </w:p>
        </w:tc>
        <w:tc>
          <w:tcPr>
            <w:tcW w:w="2364" w:type="dxa"/>
            <w:vAlign w:val="center"/>
          </w:tcPr>
          <w:p w:rsidR="00187EF0" w:rsidRPr="006E3A2C" w:rsidRDefault="00187EF0" w:rsidP="006E3A2C">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Dibaca 1x pada waktu pagi dan 1x pada waktu sore</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Untuk menghilangkan kebimbangan dan kebingungan dan membebaskan diri dari hutang</w:t>
            </w:r>
          </w:p>
        </w:tc>
      </w:tr>
      <w:tr w:rsidR="00187EF0" w:rsidRPr="00F00484">
        <w:tc>
          <w:tcPr>
            <w:tcW w:w="3002"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 xml:space="preserve">Memperbanyak shalawat kepada Nabi </w:t>
            </w:r>
            <w:r w:rsidR="006C6147" w:rsidRPr="00F00484">
              <w:rPr>
                <w:rFonts w:ascii="Bookman Old Style" w:hAnsi="Bookman Old Style" w:cs="Traditional Arabic"/>
                <w:color w:val="000000"/>
              </w:rPr>
              <w:t>shallallahu alaihi wasallam</w:t>
            </w:r>
            <w:r w:rsidRPr="00F00484">
              <w:rPr>
                <w:rFonts w:ascii="Bookman Old Style" w:hAnsi="Bookman Old Style" w:cs="Traditional Arabic"/>
                <w:color w:val="000000"/>
              </w:rPr>
              <w:t xml:space="preserve"> dan yang paling baik adalah shalawat Ibrahimiyah</w:t>
            </w:r>
          </w:p>
        </w:tc>
        <w:tc>
          <w:tcPr>
            <w:tcW w:w="2364"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 xml:space="preserve">Tanpa batasan bilangan tertentu, minimal 10x pada waktu pagi dan 10x pada waktu </w:t>
            </w:r>
            <w:r w:rsidRPr="00F00484">
              <w:rPr>
                <w:rFonts w:ascii="Bookman Old Style" w:hAnsi="Bookman Old Style" w:cs="Traditional Arabic"/>
                <w:color w:val="000000"/>
              </w:rPr>
              <w:lastRenderedPageBreak/>
              <w:t>sore</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lastRenderedPageBreak/>
              <w:t>Mencegah kebimbangan, ampunan dosa, dan mendapat syafa'at Nabi s</w:t>
            </w:r>
            <w:r w:rsidR="006C6147" w:rsidRPr="00F00484">
              <w:rPr>
                <w:rFonts w:ascii="Bookman Old Style" w:hAnsi="Bookman Old Style" w:cs="Traditional Arabic"/>
                <w:color w:val="000000"/>
              </w:rPr>
              <w:t xml:space="preserve">hallallahu </w:t>
            </w:r>
            <w:r w:rsidRPr="00F00484">
              <w:rPr>
                <w:rFonts w:ascii="Bookman Old Style" w:hAnsi="Bookman Old Style" w:cs="Traditional Arabic"/>
                <w:color w:val="000000"/>
              </w:rPr>
              <w:t>a</w:t>
            </w:r>
            <w:r w:rsidR="006C6147" w:rsidRPr="00F00484">
              <w:rPr>
                <w:rFonts w:ascii="Bookman Old Style" w:hAnsi="Bookman Old Style" w:cs="Traditional Arabic"/>
                <w:color w:val="000000"/>
              </w:rPr>
              <w:t xml:space="preserve">laihi </w:t>
            </w:r>
            <w:r w:rsidRPr="00F00484">
              <w:rPr>
                <w:rFonts w:ascii="Bookman Old Style" w:hAnsi="Bookman Old Style" w:cs="Traditional Arabic"/>
                <w:color w:val="000000"/>
              </w:rPr>
              <w:t>w</w:t>
            </w:r>
            <w:r w:rsidR="006C6147" w:rsidRPr="00F00484">
              <w:rPr>
                <w:rFonts w:ascii="Bookman Old Style" w:hAnsi="Bookman Old Style" w:cs="Traditional Arabic"/>
                <w:color w:val="000000"/>
              </w:rPr>
              <w:t>asallam</w:t>
            </w:r>
          </w:p>
        </w:tc>
      </w:tr>
      <w:tr w:rsidR="00187EF0" w:rsidRPr="00F00484">
        <w:tc>
          <w:tcPr>
            <w:tcW w:w="3002" w:type="dxa"/>
            <w:vAlign w:val="center"/>
          </w:tcPr>
          <w:p w:rsidR="00187EF0" w:rsidRPr="00F00484" w:rsidRDefault="00187EF0" w:rsidP="00F00484">
            <w:pPr>
              <w:bidi w:val="0"/>
              <w:spacing w:line="360" w:lineRule="auto"/>
              <w:jc w:val="center"/>
              <w:rPr>
                <w:rFonts w:ascii="Bookman Old Style" w:hAnsi="Bookman Old Style" w:cs="Traditional Arabic"/>
                <w:color w:val="000000"/>
              </w:rPr>
            </w:pPr>
            <w:r w:rsidRPr="00F00484">
              <w:rPr>
                <w:rFonts w:ascii="Bookman Old Style" w:hAnsi="Bookman Old Style" w:cs="Traditional Arabic"/>
                <w:color w:val="000000"/>
              </w:rPr>
              <w:lastRenderedPageBreak/>
              <w:t>Bacaan-Bacaan  Zikir Untuk Penjagaan Secara Umum</w:t>
            </w:r>
          </w:p>
        </w:tc>
        <w:tc>
          <w:tcPr>
            <w:tcW w:w="2364" w:type="dxa"/>
          </w:tcPr>
          <w:p w:rsidR="00187EF0" w:rsidRPr="00F00484" w:rsidRDefault="00187EF0" w:rsidP="00F00484">
            <w:pPr>
              <w:bidi w:val="0"/>
              <w:spacing w:line="360" w:lineRule="auto"/>
              <w:jc w:val="center"/>
              <w:rPr>
                <w:rFonts w:ascii="Bookman Old Style" w:hAnsi="Bookman Old Style" w:cs="Traditional Arabic"/>
                <w:color w:val="000000"/>
              </w:rPr>
            </w:pPr>
            <w:r w:rsidRPr="00F00484">
              <w:rPr>
                <w:rFonts w:ascii="Bookman Old Style" w:hAnsi="Bookman Old Style" w:cs="Traditional Arabic"/>
                <w:color w:val="000000"/>
              </w:rPr>
              <w:t>Jumlah Dan Waktu</w:t>
            </w:r>
          </w:p>
        </w:tc>
        <w:tc>
          <w:tcPr>
            <w:tcW w:w="3163" w:type="dxa"/>
            <w:vAlign w:val="center"/>
          </w:tcPr>
          <w:p w:rsidR="00187EF0" w:rsidRPr="00F00484" w:rsidRDefault="00187EF0" w:rsidP="00F00484">
            <w:pPr>
              <w:bidi w:val="0"/>
              <w:spacing w:line="360" w:lineRule="auto"/>
              <w:jc w:val="center"/>
              <w:rPr>
                <w:rFonts w:ascii="Bookman Old Style" w:hAnsi="Bookman Old Style" w:cs="Traditional Arabic"/>
                <w:color w:val="C0C0C0"/>
              </w:rPr>
            </w:pPr>
            <w:r w:rsidRPr="00F00484">
              <w:rPr>
                <w:rFonts w:ascii="Bookman Old Style" w:hAnsi="Bookman Old Style" w:cs="Traditional Arabic"/>
                <w:color w:val="000000"/>
              </w:rPr>
              <w:t>M a n f a a t</w:t>
            </w:r>
          </w:p>
        </w:tc>
      </w:tr>
      <w:tr w:rsidR="00187EF0" w:rsidRPr="00F00484">
        <w:tc>
          <w:tcPr>
            <w:tcW w:w="3002" w:type="dxa"/>
            <w:vAlign w:val="center"/>
          </w:tcPr>
          <w:p w:rsidR="00187EF0" w:rsidRPr="006E3A2C" w:rsidRDefault="00187EF0" w:rsidP="00E85F86">
            <w:pPr>
              <w:pStyle w:val="a"/>
              <w:jc w:val="center"/>
            </w:pPr>
            <w:r w:rsidRPr="006E3A2C">
              <w:rPr>
                <w:rtl/>
              </w:rPr>
              <w:t>بِسْــمِ اللهِ</w:t>
            </w:r>
          </w:p>
        </w:tc>
        <w:tc>
          <w:tcPr>
            <w:tcW w:w="2364"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Dibaca sebelum memulai setiap perkara yang penting</w:t>
            </w:r>
          </w:p>
        </w:tc>
        <w:tc>
          <w:tcPr>
            <w:tcW w:w="3163" w:type="dxa"/>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Menjaga diri dari tipu daya setan dan keburukan serta untuk mendatangkan keberkahan</w:t>
            </w:r>
          </w:p>
        </w:tc>
      </w:tr>
      <w:tr w:rsidR="00187EF0" w:rsidRPr="00F00484">
        <w:tc>
          <w:tcPr>
            <w:tcW w:w="3002" w:type="dxa"/>
          </w:tcPr>
          <w:p w:rsidR="00187EF0" w:rsidRPr="006E3A2C" w:rsidRDefault="00187EF0" w:rsidP="00E85F86">
            <w:pPr>
              <w:pStyle w:val="a"/>
            </w:pPr>
            <w:r w:rsidRPr="006E3A2C">
              <w:rPr>
                <w:rtl/>
              </w:rPr>
              <w:t>بِسْمِ اللهِ تَوَكَّلْتُ عَلىَ اللهِ وَلاَحَوْلَ وَلاَ قُوَّةَ إِلاَّ بِاللهِ</w:t>
            </w:r>
          </w:p>
        </w:tc>
        <w:tc>
          <w:tcPr>
            <w:tcW w:w="2364"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1x saat akan keluar dari rumah</w:t>
            </w:r>
          </w:p>
        </w:tc>
        <w:tc>
          <w:tcPr>
            <w:tcW w:w="3163" w:type="dxa"/>
          </w:tcPr>
          <w:p w:rsidR="00187EF0" w:rsidRPr="00F00484" w:rsidRDefault="00187EF0" w:rsidP="00F00484">
            <w:pPr>
              <w:bidi w:val="0"/>
              <w:spacing w:line="360" w:lineRule="auto"/>
              <w:jc w:val="lowKashida"/>
              <w:rPr>
                <w:rFonts w:ascii="Bookman Old Style" w:hAnsi="Bookman Old Style" w:cs="Traditional Arabic"/>
                <w:color w:val="000000"/>
                <w:sz w:val="20"/>
                <w:szCs w:val="20"/>
              </w:rPr>
            </w:pPr>
            <w:r w:rsidRPr="00F00484">
              <w:rPr>
                <w:rFonts w:ascii="Bookman Old Style" w:hAnsi="Bookman Old Style" w:cs="Traditional Arabic"/>
                <w:color w:val="000000"/>
                <w:sz w:val="18"/>
                <w:szCs w:val="18"/>
              </w:rPr>
              <w:t>Tiga lipat kekuatan penjagaan dari setan: Allah akan mencukupkan dan menjaganya, serta setan akan menjauh darinya</w:t>
            </w:r>
          </w:p>
        </w:tc>
      </w:tr>
      <w:tr w:rsidR="00187EF0" w:rsidRPr="00F00484">
        <w:tc>
          <w:tcPr>
            <w:tcW w:w="3002" w:type="dxa"/>
          </w:tcPr>
          <w:p w:rsidR="00187EF0" w:rsidRPr="006E3A2C" w:rsidRDefault="00187EF0" w:rsidP="00E85F86">
            <w:pPr>
              <w:pStyle w:val="a"/>
            </w:pPr>
            <w:r w:rsidRPr="006E3A2C">
              <w:rPr>
                <w:rtl/>
              </w:rPr>
              <w:t>أَعُوْذُ بِاللهِ اْلعَظِيْمِ وَبِوَجْهِهِ اْلكَرِيْمِ وَبِسُلْطَانِهِ اْلقَدِيْمِ مِنَ الشَّيْطَانِ الرَّجِيْمِ</w:t>
            </w:r>
          </w:p>
        </w:tc>
        <w:tc>
          <w:tcPr>
            <w:tcW w:w="2364" w:type="dxa"/>
            <w:vAlign w:val="center"/>
          </w:tcPr>
          <w:p w:rsidR="00187EF0" w:rsidRPr="00F00484" w:rsidRDefault="00187EF0" w:rsidP="00F00484">
            <w:pPr>
              <w:bidi w:val="0"/>
              <w:spacing w:line="360" w:lineRule="auto"/>
              <w:jc w:val="lowKashida"/>
              <w:rPr>
                <w:rFonts w:ascii="Bookman Old Style" w:hAnsi="Bookman Old Style" w:cs="Simplified Arabic"/>
                <w:color w:val="000000"/>
              </w:rPr>
            </w:pPr>
            <w:r w:rsidRPr="00F00484">
              <w:rPr>
                <w:rFonts w:ascii="Bookman Old Style" w:hAnsi="Bookman Old Style" w:cs="Simplified Arabic"/>
                <w:color w:val="000000"/>
              </w:rPr>
              <w:t>Dibaca sekali saat memasuki masjid</w:t>
            </w:r>
          </w:p>
        </w:tc>
        <w:tc>
          <w:tcPr>
            <w:tcW w:w="3163" w:type="dxa"/>
            <w:vAlign w:val="center"/>
          </w:tcPr>
          <w:p w:rsidR="00187EF0" w:rsidRPr="00F00484" w:rsidRDefault="00187EF0" w:rsidP="00F00484">
            <w:pPr>
              <w:bidi w:val="0"/>
              <w:spacing w:line="360" w:lineRule="auto"/>
              <w:jc w:val="center"/>
              <w:rPr>
                <w:rFonts w:ascii="Bookman Old Style" w:hAnsi="Bookman Old Style" w:cs="Traditional Arabic"/>
                <w:color w:val="000000"/>
              </w:rPr>
            </w:pPr>
            <w:r w:rsidRPr="00F00484">
              <w:rPr>
                <w:rFonts w:ascii="Bookman Old Style" w:hAnsi="Bookman Old Style" w:cs="Traditional Arabic"/>
                <w:color w:val="000000"/>
              </w:rPr>
              <w:t>Akan dijaga dari tipu daya setan sehari penuh</w:t>
            </w:r>
          </w:p>
        </w:tc>
      </w:tr>
      <w:tr w:rsidR="00187EF0" w:rsidRPr="00F00484">
        <w:tc>
          <w:tcPr>
            <w:tcW w:w="3002" w:type="dxa"/>
            <w:vAlign w:val="center"/>
          </w:tcPr>
          <w:p w:rsidR="00AB73A0" w:rsidRPr="00F00484" w:rsidRDefault="00187EF0" w:rsidP="00F00484">
            <w:pPr>
              <w:bidi w:val="0"/>
              <w:spacing w:line="360" w:lineRule="auto"/>
              <w:jc w:val="lowKashida"/>
              <w:rPr>
                <w:rFonts w:ascii="Bookman Old Style" w:hAnsi="Bookman Old Style" w:cs="Simplified Arabic"/>
                <w:color w:val="000000"/>
                <w:sz w:val="22"/>
                <w:szCs w:val="22"/>
              </w:rPr>
            </w:pPr>
            <w:r w:rsidRPr="00F00484">
              <w:rPr>
                <w:rFonts w:ascii="Bookman Old Style" w:hAnsi="Bookman Old Style" w:cs="Simplified Arabic"/>
                <w:color w:val="000000"/>
                <w:sz w:val="22"/>
                <w:szCs w:val="22"/>
              </w:rPr>
              <w:t>Beristigfar, seperti mengucapkan</w:t>
            </w:r>
          </w:p>
          <w:p w:rsidR="00187EF0" w:rsidRPr="00F00484" w:rsidRDefault="00AB73A0" w:rsidP="00E85F86">
            <w:pPr>
              <w:pStyle w:val="a"/>
              <w:rPr>
                <w:rFonts w:cs="Simplified Arabic"/>
                <w:sz w:val="22"/>
                <w:szCs w:val="22"/>
              </w:rPr>
            </w:pPr>
            <w:r w:rsidRPr="006E3A2C">
              <w:rPr>
                <w:rtl/>
              </w:rPr>
              <w:t>أَسْتَغْفِ</w:t>
            </w:r>
            <w:r w:rsidR="00187EF0" w:rsidRPr="006E3A2C">
              <w:rPr>
                <w:rtl/>
              </w:rPr>
              <w:t>رُاللهَ الَّذِي</w:t>
            </w:r>
            <w:r w:rsidRPr="006E3A2C">
              <w:rPr>
                <w:rtl/>
              </w:rPr>
              <w:t xml:space="preserve"> لاَ إِلهَ إِلاَّ هوَ الْحَيُّ اْلقَيُّوْمُ وَأَتُ</w:t>
            </w:r>
            <w:r w:rsidR="00187EF0" w:rsidRPr="006E3A2C">
              <w:rPr>
                <w:rtl/>
              </w:rPr>
              <w:t>وْبُ إِلَيْهِ</w:t>
            </w:r>
          </w:p>
        </w:tc>
        <w:tc>
          <w:tcPr>
            <w:tcW w:w="2364" w:type="dxa"/>
            <w:vAlign w:val="center"/>
          </w:tcPr>
          <w:p w:rsidR="00187EF0" w:rsidRPr="006E3A2C" w:rsidRDefault="00187EF0" w:rsidP="00F00484">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Dianjurkan untuk banyak megucapkannya</w:t>
            </w:r>
          </w:p>
        </w:tc>
        <w:tc>
          <w:tcPr>
            <w:tcW w:w="3163" w:type="dxa"/>
            <w:vAlign w:val="center"/>
          </w:tcPr>
          <w:p w:rsidR="00187EF0" w:rsidRPr="006E3A2C" w:rsidRDefault="00187EF0" w:rsidP="00F00484">
            <w:pPr>
              <w:bidi w:val="0"/>
              <w:spacing w:line="360" w:lineRule="auto"/>
              <w:jc w:val="lowKashida"/>
              <w:rPr>
                <w:rFonts w:ascii="Bookman Old Style" w:hAnsi="Bookman Old Style" w:cs="Traditional Arabic"/>
                <w:color w:val="000000"/>
              </w:rPr>
            </w:pPr>
            <w:r w:rsidRPr="006E3A2C">
              <w:rPr>
                <w:rFonts w:ascii="Bookman Old Style" w:hAnsi="Bookman Old Style" w:cs="Traditional Arabic"/>
                <w:color w:val="000000"/>
              </w:rPr>
              <w:t>Untuk menghilangkan kebimbangan, mendatangkan rizki dan aman dari azab Allah</w:t>
            </w:r>
          </w:p>
        </w:tc>
      </w:tr>
      <w:tr w:rsidR="00187EF0" w:rsidRPr="00F00484">
        <w:tc>
          <w:tcPr>
            <w:tcW w:w="3002" w:type="dxa"/>
            <w:vAlign w:val="center"/>
          </w:tcPr>
          <w:p w:rsidR="00187EF0" w:rsidRPr="006E3A2C" w:rsidRDefault="00187EF0" w:rsidP="00E85F86">
            <w:pPr>
              <w:pStyle w:val="a"/>
              <w:rPr>
                <w:rtl/>
              </w:rPr>
            </w:pPr>
            <w:r w:rsidRPr="006E3A2C">
              <w:rPr>
                <w:rtl/>
              </w:rPr>
              <w:t xml:space="preserve">لاَحَوْلَ وَلاَ قُـوَّةَ إِلاَّ بِاللهِ                       </w:t>
            </w:r>
          </w:p>
        </w:tc>
        <w:tc>
          <w:tcPr>
            <w:tcW w:w="2364"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 xml:space="preserve">Memperbanyak mengucapkannya </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Simpanan harta di surga dan sebagai obat bagi 99 macam penyakit, penyakit yang terendah ialah rasa bimbang</w:t>
            </w:r>
          </w:p>
        </w:tc>
      </w:tr>
      <w:tr w:rsidR="00187EF0" w:rsidRPr="00F00484">
        <w:tc>
          <w:tcPr>
            <w:tcW w:w="3002" w:type="dxa"/>
            <w:vAlign w:val="center"/>
          </w:tcPr>
          <w:p w:rsidR="00187EF0" w:rsidRPr="00F00484" w:rsidRDefault="00187EF0" w:rsidP="00F00484">
            <w:pPr>
              <w:bidi w:val="0"/>
              <w:spacing w:line="360" w:lineRule="auto"/>
              <w:jc w:val="lowKashida"/>
              <w:rPr>
                <w:rFonts w:ascii="Bookman Old Style" w:hAnsi="Bookman Old Style" w:cs="Arabic Transparent"/>
              </w:rPr>
            </w:pPr>
            <w:r w:rsidRPr="00F00484">
              <w:rPr>
                <w:rFonts w:ascii="Bookman Old Style" w:hAnsi="Bookman Old Style" w:cs="Arabic Transparent"/>
              </w:rPr>
              <w:t xml:space="preserve">Menjaga shalat berjama'ah di masjid terlebih </w:t>
            </w:r>
          </w:p>
        </w:tc>
        <w:tc>
          <w:tcPr>
            <w:tcW w:w="2364" w:type="dxa"/>
            <w:vMerge w:val="restart"/>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 xml:space="preserve">Shalat </w:t>
            </w:r>
            <w:smartTag w:uri="urn:schemas-microsoft-com:office:smarttags" w:element="City">
              <w:smartTag w:uri="urn:schemas-microsoft-com:office:smarttags" w:element="place">
                <w:r w:rsidRPr="00F00484">
                  <w:rPr>
                    <w:rFonts w:ascii="Bookman Old Style" w:hAnsi="Bookman Old Style" w:cs="Traditional Arabic"/>
                    <w:color w:val="000000"/>
                  </w:rPr>
                  <w:t>lima</w:t>
                </w:r>
              </w:smartTag>
            </w:smartTag>
            <w:r w:rsidRPr="00F00484">
              <w:rPr>
                <w:rFonts w:ascii="Bookman Old Style" w:hAnsi="Bookman Old Style" w:cs="Traditional Arabic"/>
                <w:color w:val="000000"/>
              </w:rPr>
              <w:t xml:space="preserve"> waktu</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Menjaga diri dari tipu daya setan jin dan manusia, serta semua keburukan</w:t>
            </w:r>
          </w:p>
        </w:tc>
      </w:tr>
      <w:tr w:rsidR="00187EF0" w:rsidRPr="00F00484">
        <w:tc>
          <w:tcPr>
            <w:tcW w:w="3002" w:type="dxa"/>
            <w:vAlign w:val="center"/>
          </w:tcPr>
          <w:p w:rsidR="00187EF0" w:rsidRPr="00F00484" w:rsidRDefault="00187EF0" w:rsidP="00F00484">
            <w:pPr>
              <w:bidi w:val="0"/>
              <w:spacing w:line="360" w:lineRule="auto"/>
              <w:jc w:val="lowKashida"/>
              <w:rPr>
                <w:rFonts w:ascii="Bookman Old Style" w:hAnsi="Bookman Old Style" w:cs="Arabic Transparent"/>
                <w:b/>
                <w:bCs/>
              </w:rPr>
            </w:pPr>
            <w:r w:rsidRPr="00F00484">
              <w:rPr>
                <w:rFonts w:ascii="Bookman Old Style" w:hAnsi="Bookman Old Style" w:cs="Arabic Transparent"/>
              </w:rPr>
              <w:t xml:space="preserve"> Terutama mejaga </w:t>
            </w:r>
            <w:r w:rsidRPr="00F00484">
              <w:rPr>
                <w:rFonts w:ascii="Bookman Old Style" w:hAnsi="Bookman Old Style" w:cs="Arabic Transparent"/>
              </w:rPr>
              <w:lastRenderedPageBreak/>
              <w:t xml:space="preserve">shalat fajar </w:t>
            </w:r>
          </w:p>
        </w:tc>
        <w:tc>
          <w:tcPr>
            <w:tcW w:w="2364" w:type="dxa"/>
            <w:vMerge/>
            <w:vAlign w:val="center"/>
          </w:tcPr>
          <w:p w:rsidR="00187EF0" w:rsidRPr="00F00484" w:rsidRDefault="00187EF0" w:rsidP="00F00484">
            <w:pPr>
              <w:bidi w:val="0"/>
              <w:spacing w:line="360" w:lineRule="auto"/>
              <w:jc w:val="lowKashida"/>
              <w:rPr>
                <w:rFonts w:ascii="Bookman Old Style" w:hAnsi="Bookman Old Style" w:cs="Traditional Arabic"/>
                <w:color w:val="000000"/>
              </w:rPr>
            </w:pP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Di dalam jaminan Allah</w:t>
            </w:r>
          </w:p>
        </w:tc>
      </w:tr>
      <w:tr w:rsidR="00187EF0" w:rsidRPr="00F00484">
        <w:tc>
          <w:tcPr>
            <w:tcW w:w="3002" w:type="dxa"/>
            <w:vAlign w:val="center"/>
          </w:tcPr>
          <w:p w:rsidR="00187EF0" w:rsidRPr="006E3A2C" w:rsidRDefault="00187EF0" w:rsidP="00E85F86">
            <w:pPr>
              <w:pStyle w:val="a"/>
              <w:rPr>
                <w:rtl/>
              </w:rPr>
            </w:pPr>
            <w:r w:rsidRPr="006E3A2C">
              <w:rPr>
                <w:rtl/>
              </w:rPr>
              <w:lastRenderedPageBreak/>
              <w:t>أَستَوْدِعُكُمُ اللهَ ال</w:t>
            </w:r>
            <w:r w:rsidR="006C6147" w:rsidRPr="006E3A2C">
              <w:rPr>
                <w:rtl/>
              </w:rPr>
              <w:t>ّ</w:t>
            </w:r>
            <w:r w:rsidRPr="006E3A2C">
              <w:rPr>
                <w:rtl/>
              </w:rPr>
              <w:t>ذِي لاَ تَض</w:t>
            </w:r>
            <w:r w:rsidR="006C6147" w:rsidRPr="006E3A2C">
              <w:rPr>
                <w:rtl/>
              </w:rPr>
              <w:t>ِ</w:t>
            </w:r>
            <w:r w:rsidRPr="006E3A2C">
              <w:rPr>
                <w:rtl/>
              </w:rPr>
              <w:t>يْعُ وَدَائ</w:t>
            </w:r>
            <w:r w:rsidR="006C6147" w:rsidRPr="006E3A2C">
              <w:rPr>
                <w:rtl/>
              </w:rPr>
              <w:t>ِ</w:t>
            </w:r>
            <w:r w:rsidRPr="006E3A2C">
              <w:rPr>
                <w:rtl/>
              </w:rPr>
              <w:t>عُهُ</w:t>
            </w:r>
          </w:p>
        </w:tc>
        <w:tc>
          <w:tcPr>
            <w:tcW w:w="2364"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Dibaca satu kali pada setiap sesuatu yang ingin dijaga</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Untuk menjaga harta, anak dan lainnya dari kerusakan dan pencurian</w:t>
            </w:r>
          </w:p>
        </w:tc>
      </w:tr>
      <w:tr w:rsidR="00187EF0" w:rsidRPr="00F00484">
        <w:tc>
          <w:tcPr>
            <w:tcW w:w="3002" w:type="dxa"/>
            <w:vAlign w:val="center"/>
          </w:tcPr>
          <w:p w:rsidR="00187EF0" w:rsidRPr="006E3A2C" w:rsidRDefault="00187EF0" w:rsidP="00E85F86">
            <w:pPr>
              <w:pStyle w:val="a"/>
              <w:rPr>
                <w:rtl/>
              </w:rPr>
            </w:pPr>
            <w:r w:rsidRPr="006E3A2C">
              <w:rPr>
                <w:rtl/>
              </w:rPr>
              <w:t>اَلْحَمْدُ ِللهِ الَّذِي عَافَانِي مِمَّا اْبتَلاَكَ بِهِ وَفَضَّلَنِي عَلىَ كَثِيْرٍ ِممَّنْ خَلَقْنَا تَفْضِيْلاً</w:t>
            </w:r>
          </w:p>
        </w:tc>
        <w:tc>
          <w:tcPr>
            <w:tcW w:w="2364"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Dibaca saat melihat seorang yang ditimpa penyakit, kerugian atau kecelakaan dan lainnya</w:t>
            </w:r>
          </w:p>
        </w:tc>
        <w:tc>
          <w:tcPr>
            <w:tcW w:w="3163" w:type="dxa"/>
            <w:vAlign w:val="center"/>
          </w:tcPr>
          <w:p w:rsidR="00187EF0" w:rsidRPr="00F00484" w:rsidRDefault="00187EF0" w:rsidP="00F00484">
            <w:pPr>
              <w:bidi w:val="0"/>
              <w:spacing w:line="360" w:lineRule="auto"/>
              <w:jc w:val="lowKashida"/>
              <w:rPr>
                <w:rFonts w:ascii="Bookman Old Style" w:hAnsi="Bookman Old Style" w:cs="Traditional Arabic"/>
                <w:color w:val="000000"/>
              </w:rPr>
            </w:pPr>
            <w:r w:rsidRPr="00F00484">
              <w:rPr>
                <w:rFonts w:ascii="Bookman Old Style" w:hAnsi="Bookman Old Style" w:cs="Traditional Arabic"/>
                <w:color w:val="000000"/>
              </w:rPr>
              <w:t>Dia tidak akan ditimpa oleh bencana tersebut</w:t>
            </w:r>
          </w:p>
        </w:tc>
      </w:tr>
    </w:tbl>
    <w:p w:rsidR="001F60D1" w:rsidRDefault="00187EF0" w:rsidP="005C6272">
      <w:pPr>
        <w:bidi w:val="0"/>
        <w:spacing w:line="360" w:lineRule="auto"/>
        <w:jc w:val="lowKashida"/>
        <w:rPr>
          <w:rFonts w:ascii="Bookman Old Style" w:hAnsi="Bookman Old Style" w:cs="Traditional Arabic"/>
          <w:color w:val="000000"/>
        </w:rPr>
      </w:pPr>
      <w:r w:rsidRPr="007B5BF9">
        <w:rPr>
          <w:rFonts w:ascii="Bookman Old Style" w:hAnsi="Bookman Old Style" w:cs="Traditional Arabic"/>
          <w:color w:val="000000"/>
        </w:rPr>
        <w:t xml:space="preserve">1-Semua hadits yang menjadi dasarnya adalah shahih. </w:t>
      </w:r>
      <w:r w:rsidRPr="007B5BF9">
        <w:rPr>
          <w:rFonts w:ascii="Bookman Old Style" w:hAnsi="Bookman Old Style" w:cs="Traditional Arabic"/>
          <w:color w:val="000000"/>
        </w:rPr>
        <w:tab/>
        <w:t xml:space="preserve">2-Zikir harian dibaca setelah fajar, asahr dn magrib. </w:t>
      </w:r>
      <w:r w:rsidRPr="007B5BF9">
        <w:rPr>
          <w:rFonts w:ascii="Bookman Old Style" w:hAnsi="Bookman Old Style" w:cs="Traditional Arabic"/>
          <w:color w:val="000000"/>
        </w:rPr>
        <w:tab/>
        <w:t xml:space="preserve">3-Tidak disebutkan </w:t>
      </w:r>
      <w:smartTag w:uri="urn:schemas-microsoft-com:office:smarttags" w:element="place">
        <w:smartTag w:uri="urn:schemas-microsoft-com:office:smarttags" w:element="City">
          <w:r w:rsidRPr="007B5BF9">
            <w:rPr>
              <w:rFonts w:ascii="Bookman Old Style" w:hAnsi="Bookman Old Style" w:cs="Traditional Arabic"/>
              <w:color w:val="000000"/>
            </w:rPr>
            <w:t>surat</w:t>
          </w:r>
        </w:smartTag>
      </w:smartTag>
      <w:r w:rsidRPr="007B5BF9">
        <w:rPr>
          <w:rFonts w:ascii="Bookman Old Style" w:hAnsi="Bookman Old Style" w:cs="Traditional Arabic"/>
          <w:color w:val="000000"/>
        </w:rPr>
        <w:t xml:space="preserve"> Al-Fatihah sebab tidak ada dasar dari Nabi saw yang menjelaskan tentang kedudukanya sebagai zikir harian, hanya dijelaskan sebagai pengobatan, jadi pemanfaatannya untuk pengobatan saja.</w:t>
      </w:r>
    </w:p>
    <w:p w:rsidR="006E3A2C" w:rsidRDefault="006E3A2C" w:rsidP="006E3A2C">
      <w:pPr>
        <w:bidi w:val="0"/>
        <w:spacing w:line="360" w:lineRule="auto"/>
        <w:jc w:val="lowKashida"/>
        <w:rPr>
          <w:rFonts w:ascii="Bookman Old Style" w:hAnsi="Bookman Old Style" w:cs="Traditional Arabic"/>
          <w:color w:val="000000"/>
        </w:rPr>
      </w:pPr>
    </w:p>
    <w:p w:rsidR="006E3A2C" w:rsidRDefault="006E3A2C" w:rsidP="006E3A2C">
      <w:pPr>
        <w:bidi w:val="0"/>
        <w:spacing w:line="360" w:lineRule="auto"/>
        <w:jc w:val="lowKashida"/>
        <w:rPr>
          <w:rFonts w:ascii="Bookman Old Style" w:hAnsi="Bookman Old Style" w:cs="Traditional Arabic"/>
          <w:color w:val="000000"/>
        </w:rPr>
      </w:pPr>
    </w:p>
    <w:p w:rsidR="006E3A2C" w:rsidRPr="007B5BF9" w:rsidRDefault="006E3A2C" w:rsidP="006E3A2C">
      <w:pPr>
        <w:bidi w:val="0"/>
        <w:spacing w:line="360" w:lineRule="auto"/>
        <w:jc w:val="lowKashida"/>
        <w:rPr>
          <w:rFonts w:ascii="Bookman Old Style" w:hAnsi="Bookman Old Style" w:cs="Traditional Arabic"/>
          <w:color w:val="000000"/>
        </w:rPr>
      </w:pPr>
    </w:p>
    <w:p w:rsidR="00187EF0" w:rsidRPr="00A67EFB" w:rsidRDefault="00C83439" w:rsidP="00C474FA">
      <w:pPr>
        <w:pStyle w:val="1"/>
        <w:bidi/>
      </w:pPr>
      <w:bookmarkStart w:id="29" w:name="_Toc470603481"/>
      <w:r w:rsidRPr="00A67EFB">
        <w:t xml:space="preserve">Beberapa Bacaan Zikir Dan Amal Shaleh Yang Dijelaskan Oleh </w:t>
      </w:r>
      <w:r w:rsidR="00187EF0" w:rsidRPr="00A67EFB">
        <w:t>Nabi</w:t>
      </w:r>
      <w:r w:rsidR="00A67EFB" w:rsidRPr="00A67EFB">
        <w:t xml:space="preserve"> </w:t>
      </w:r>
      <w:r w:rsidRPr="00A67EFB">
        <w:rPr>
          <w:i/>
          <w:iCs/>
        </w:rPr>
        <w:t>Shallallahu Alaihi Wasallam</w:t>
      </w:r>
      <w:r w:rsidRPr="00A67EFB">
        <w:rPr>
          <w:color w:val="000000"/>
        </w:rPr>
        <w:t xml:space="preserve">  </w:t>
      </w:r>
      <w:r w:rsidRPr="00A67EFB">
        <w:t>Mendatangkan Pahala Yang Besar</w:t>
      </w:r>
      <w:r w:rsidR="00187EF0" w:rsidRPr="00A67EFB">
        <w:rPr>
          <w:rStyle w:val="FootnoteReference"/>
          <w:rFonts w:cs="Traditional Arabic"/>
          <w:color w:val="000000"/>
          <w:sz w:val="28"/>
          <w:szCs w:val="28"/>
        </w:rPr>
        <w:footnoteReference w:id="71"/>
      </w:r>
      <w:bookmarkEnd w:id="29"/>
    </w:p>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480"/>
        <w:gridCol w:w="2661"/>
      </w:tblGrid>
      <w:tr w:rsidR="00187EF0" w:rsidRPr="00F00484">
        <w:tc>
          <w:tcPr>
            <w:tcW w:w="8529" w:type="dxa"/>
            <w:gridSpan w:val="3"/>
          </w:tcPr>
          <w:p w:rsidR="00187EF0" w:rsidRPr="00F00484" w:rsidRDefault="00187EF0" w:rsidP="00F00484">
            <w:pPr>
              <w:bidi w:val="0"/>
              <w:spacing w:line="360" w:lineRule="auto"/>
              <w:jc w:val="lowKashida"/>
              <w:rPr>
                <w:rFonts w:ascii="Bookman Old Style" w:hAnsi="Bookman Old Style" w:cs="Traditional Arabic"/>
                <w:b/>
                <w:bCs/>
              </w:rPr>
            </w:pPr>
            <w:r w:rsidRPr="00F00484">
              <w:rPr>
                <w:rFonts w:ascii="Bookman Old Style" w:hAnsi="Bookman Old Style" w:cs="Traditional Arabic"/>
                <w:b/>
                <w:bCs/>
              </w:rPr>
              <w:t>Beberapa Bacaan Zikir Mudah dan Mempunyai Keutamaan, serta Pahala Yang Berlipat</w:t>
            </w:r>
          </w:p>
        </w:tc>
      </w:tr>
      <w:tr w:rsidR="00187EF0" w:rsidRPr="00F00484">
        <w:tc>
          <w:tcPr>
            <w:tcW w:w="2388" w:type="dxa"/>
          </w:tcPr>
          <w:p w:rsidR="00187EF0" w:rsidRPr="00F00484" w:rsidRDefault="00187EF0" w:rsidP="00E85F86">
            <w:pPr>
              <w:pStyle w:val="a"/>
              <w:rPr>
                <w:rtl/>
              </w:rPr>
            </w:pPr>
            <w:r w:rsidRPr="00F00484">
              <w:rPr>
                <w:rtl/>
              </w:rPr>
              <w:t xml:space="preserve">كَلِمَتَانَ خَفِيْفَتَانِ عَلىَ اللِّسَانِ ثَقِيْلَتَانِ فِي الْمِيْزَانِ </w:t>
            </w:r>
            <w:r w:rsidRPr="00F00484">
              <w:rPr>
                <w:rtl/>
              </w:rPr>
              <w:lastRenderedPageBreak/>
              <w:t>حَبِيْبَتَانِ إِلىَ الَّرحْمنِ سُبْحَانَ اللهِ وَبِحَمْدِهِ سُبْحَانَ الله الْعَظِيْمِ</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Dua kalimat yang ringan bagi lisan, berat dalam timbangan, dicintai oleh Tuahan Yang Maha Pengasih: </w:t>
            </w:r>
          </w:p>
          <w:p w:rsidR="00187EF0" w:rsidRPr="00F00484" w:rsidRDefault="00187EF0" w:rsidP="00E85F86">
            <w:pPr>
              <w:pStyle w:val="a"/>
              <w:rPr>
                <w:rtl/>
              </w:rPr>
            </w:pPr>
            <w:r w:rsidRPr="00F00484">
              <w:rPr>
                <w:rtl/>
              </w:rPr>
              <w:t>سُبْحَانَ اللهِ وَبِحَمْدِهِ سُبْحَانَ الله الْعَظِيْمِ</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(Maha suci Allah dan segala puji bagiNya, Maha Suci Allah Yang Maha Agung)</w:t>
            </w:r>
          </w:p>
        </w:tc>
        <w:tc>
          <w:tcPr>
            <w:tcW w:w="3480" w:type="dxa"/>
          </w:tcPr>
          <w:p w:rsidR="00187EF0" w:rsidRPr="00F00484" w:rsidRDefault="00187EF0" w:rsidP="00E85F86">
            <w:pPr>
              <w:pStyle w:val="a"/>
              <w:rPr>
                <w:rtl/>
              </w:rPr>
            </w:pPr>
            <w:r w:rsidRPr="00F00484">
              <w:rPr>
                <w:rtl/>
              </w:rPr>
              <w:lastRenderedPageBreak/>
              <w:t xml:space="preserve">لَقَدْ قُلْتُ بَعْدَكِ أَرْبَعَ كَلِمَاتٍ ثَلاَثَ مَرَّاتٍ لَوْ وَزِنَتْ بِمَا قُلْتُ مُنْذُ الْيَوْمِ </w:t>
            </w:r>
            <w:r w:rsidRPr="00F00484">
              <w:rPr>
                <w:rtl/>
              </w:rPr>
              <w:lastRenderedPageBreak/>
              <w:t>لَوَزَنَتْهُنَّ: سُبْحَانَ اللهِ وَبِحَمْدِهِ عَدَدَ خَلْقِهِ وَرِضَا نَفْسِهِ وَزِنَةَ عَرْشِهِ وَمِدَادَ كَلِمَاتِهِ</w:t>
            </w:r>
          </w:p>
          <w:p w:rsidR="00187EF0" w:rsidRPr="00F00484" w:rsidRDefault="00187EF0" w:rsidP="00F00484">
            <w:pPr>
              <w:bidi w:val="0"/>
              <w:spacing w:line="360" w:lineRule="auto"/>
              <w:jc w:val="lowKashida"/>
              <w:rPr>
                <w:rFonts w:ascii="Bookman Old Style" w:hAnsi="Bookman Old Style" w:cs="Traditional Arabic"/>
                <w:rtl/>
              </w:rPr>
            </w:pPr>
            <w:r w:rsidRPr="00F00484">
              <w:rPr>
                <w:rFonts w:ascii="Bookman Old Style" w:hAnsi="Bookman Old Style" w:cs="Traditional Arabic"/>
              </w:rPr>
              <w:t>Suangguh aku telah membaca empat kata sebanyak tiga kali yang sendainya ditimbang dengan apa yang telah engkau baca sejak</w:t>
            </w:r>
            <w:r w:rsidRPr="00F00484">
              <w:rPr>
                <w:rFonts w:ascii="Bookman Old Style" w:hAnsi="Bookman Old Style" w:cs="Traditional Arabic"/>
                <w:b/>
                <w:bCs/>
              </w:rPr>
              <w:t xml:space="preserve"> </w:t>
            </w:r>
            <w:r w:rsidRPr="00F00484">
              <w:rPr>
                <w:rFonts w:ascii="Bookman Old Style" w:hAnsi="Bookman Old Style" w:cs="Traditional Arabic"/>
              </w:rPr>
              <w:t>awal hari ini niscaya akan menandinginya:</w:t>
            </w:r>
            <w:r w:rsidRPr="00F00484">
              <w:rPr>
                <w:rFonts w:ascii="Bookman Old Style" w:hAnsi="Bookman Old Style" w:cs="Traditional Arabic"/>
                <w:b/>
                <w:bCs/>
                <w:rtl/>
              </w:rPr>
              <w:t xml:space="preserve"> </w:t>
            </w:r>
          </w:p>
          <w:p w:rsidR="00187EF0" w:rsidRPr="00F00484" w:rsidRDefault="00187EF0" w:rsidP="00E85F86">
            <w:pPr>
              <w:pStyle w:val="a"/>
              <w:rPr>
                <w:rtl/>
              </w:rPr>
            </w:pPr>
            <w:r w:rsidRPr="00F00484">
              <w:rPr>
                <w:rtl/>
              </w:rPr>
              <w:t>سُبْحَانَ اللهِ وَبِحَمْدِهِ عَدَدَ خَلْقِهِ وَرِضَا نَفْسِهِ وَزِنَةَ عَرْشِهِ وَمِدَادَ كَلِمَاتِهِ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0"/>
                <w:szCs w:val="20"/>
              </w:rPr>
              <w:t>(Maha Suci Allah dan segala puji bagi-Nya, sebanyak bilangan mahluk-Nya, Maha Suci Allah sesuai keridha'an-Nya, Maha Suci Allah seberat timbangan Arasy-Nya dan sebanyak tinta yang menulis kalimat-Nya)</w:t>
            </w:r>
          </w:p>
        </w:tc>
        <w:tc>
          <w:tcPr>
            <w:tcW w:w="2661" w:type="dxa"/>
          </w:tcPr>
          <w:p w:rsidR="00187EF0" w:rsidRPr="00F00484" w:rsidRDefault="00187EF0" w:rsidP="00E85F86">
            <w:pPr>
              <w:pStyle w:val="a"/>
              <w:rPr>
                <w:rtl/>
              </w:rPr>
            </w:pPr>
            <w:r w:rsidRPr="00F00484">
              <w:rPr>
                <w:rtl/>
              </w:rPr>
              <w:lastRenderedPageBreak/>
              <w:t xml:space="preserve">مَنْ أَكَلَ طَعَامًا فَقَالَ: اَلْحَمْدُ ِللهِ الَّذِي أَطْعَمَنِي هذَا </w:t>
            </w:r>
            <w:r w:rsidRPr="00F00484">
              <w:rPr>
                <w:rtl/>
              </w:rPr>
              <w:lastRenderedPageBreak/>
              <w:t>وَرَزَقَنِيْهِ مِنْ غَيْرِ حَوْلٍ مِنِّي وَلاَ قُوَّةٍ غُفِرَ لَهُ مَا تَقَدَّمَ مِنْ ذَنْبِهِ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selesai memakan suatu makanan lalu mengucapakan:</w:t>
            </w:r>
          </w:p>
          <w:p w:rsidR="00187EF0" w:rsidRPr="00F00484" w:rsidRDefault="00187EF0" w:rsidP="00E85F86">
            <w:pPr>
              <w:pStyle w:val="a"/>
              <w:rPr>
                <w:rtl/>
              </w:rPr>
            </w:pPr>
            <w:r w:rsidRPr="00F00484">
              <w:rPr>
                <w:rtl/>
              </w:rPr>
              <w:t>اَلْحَمْدُ ِللهِ الَّذِي أَطْعَمَنِي هذَا وَرَزَقَنِيْهِ مِنْ غَيْرِ حَوْلٍ مِنِّي وَلاَ قُوَّةٍ</w:t>
            </w:r>
          </w:p>
          <w:p w:rsidR="00187EF0" w:rsidRPr="00F00484" w:rsidRDefault="00187EF0" w:rsidP="00F00484">
            <w:pPr>
              <w:bidi w:val="0"/>
              <w:spacing w:line="360" w:lineRule="auto"/>
              <w:jc w:val="lowKashida"/>
              <w:rPr>
                <w:rFonts w:ascii="Bookman Old Style" w:hAnsi="Bookman Old Style" w:cs="Traditional Arabic"/>
                <w:sz w:val="22"/>
                <w:szCs w:val="22"/>
              </w:rPr>
            </w:pPr>
            <w:r w:rsidRPr="00F00484">
              <w:rPr>
                <w:rFonts w:ascii="Bookman Old Style" w:hAnsi="Bookman Old Style" w:cs="Traditional Arabic"/>
                <w:sz w:val="22"/>
                <w:szCs w:val="22"/>
              </w:rPr>
              <w:t>(Segala puji bagi Allah yang telah memberikan kepadaku makanan ini, dan mencurhkan rizki  bagiku tanpa daya dan upaya dariku)</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Maka akan diampuni baginya dosa-dosa yang telah diperbuatnya</w:t>
            </w:r>
            <w:r w:rsidRPr="00F00484">
              <w:rPr>
                <w:rFonts w:ascii="Bookman Old Style" w:hAnsi="Bookman Old Style" w:cs="Traditional Arabic"/>
              </w:rPr>
              <w:t>"</w:t>
            </w:r>
          </w:p>
        </w:tc>
      </w:tr>
      <w:tr w:rsidR="00187EF0" w:rsidRPr="00F00484">
        <w:tc>
          <w:tcPr>
            <w:tcW w:w="2388" w:type="dxa"/>
          </w:tcPr>
          <w:p w:rsidR="00187EF0" w:rsidRPr="00F00484" w:rsidRDefault="00187EF0" w:rsidP="00E85F86">
            <w:pPr>
              <w:pStyle w:val="a"/>
              <w:rPr>
                <w:rtl/>
              </w:rPr>
            </w:pPr>
            <w:r w:rsidRPr="00F00484">
              <w:rPr>
                <w:rtl/>
              </w:rPr>
              <w:lastRenderedPageBreak/>
              <w:t>مَنْ قَالَ سُبْحَانَ اللهِ اْلعَظِ</w:t>
            </w:r>
            <w:r w:rsidR="005C6272" w:rsidRPr="00F00484">
              <w:rPr>
                <w:rtl/>
              </w:rPr>
              <w:t>يْمِ وَبِحَمْدِهِ غُ</w:t>
            </w:r>
            <w:r w:rsidRPr="00F00484">
              <w:rPr>
                <w:rtl/>
              </w:rPr>
              <w:t>رِسَتْ لَهُ نَخْلٌَ فِي اْلجَنَّةِ</w:t>
            </w:r>
          </w:p>
          <w:p w:rsidR="005C6272" w:rsidRPr="00F00484" w:rsidRDefault="00187EF0" w:rsidP="00F00484">
            <w:pPr>
              <w:bidi w:val="0"/>
              <w:spacing w:line="360" w:lineRule="auto"/>
              <w:jc w:val="lowKashida"/>
              <w:rPr>
                <w:rFonts w:ascii="Bookman Old Style" w:hAnsi="Bookman Old Style" w:cs="Traditional Arabic"/>
                <w:b/>
                <w:bCs/>
              </w:rPr>
            </w:pPr>
            <w:r w:rsidRPr="00F00484">
              <w:rPr>
                <w:rFonts w:ascii="Bookman Old Style" w:hAnsi="Bookman Old Style" w:cs="Traditional Arabic"/>
                <w:sz w:val="22"/>
                <w:szCs w:val="22"/>
              </w:rPr>
              <w:t>Barangsiapa yang membaca</w:t>
            </w:r>
            <w:r w:rsidR="005C6272" w:rsidRPr="00F00484">
              <w:rPr>
                <w:rFonts w:ascii="Bookman Old Style" w:hAnsi="Bookman Old Style" w:cs="Traditional Arabic"/>
                <w:b/>
                <w:bCs/>
              </w:rPr>
              <w:t>:</w:t>
            </w:r>
          </w:p>
          <w:p w:rsidR="00187EF0" w:rsidRPr="00E85F86" w:rsidRDefault="00187EF0" w:rsidP="00E85F86">
            <w:pPr>
              <w:pStyle w:val="a"/>
              <w:rPr>
                <w:sz w:val="26"/>
                <w:szCs w:val="26"/>
                <w:rtl/>
              </w:rPr>
            </w:pPr>
            <w:r w:rsidRPr="00E85F86">
              <w:rPr>
                <w:sz w:val="26"/>
                <w:szCs w:val="26"/>
                <w:rtl/>
              </w:rPr>
              <w:t>سُبْحَانَ اللهِ  اْلعَظِيْمِ وَبِحَمْدِهِ</w:t>
            </w:r>
          </w:p>
          <w:p w:rsidR="00187EF0" w:rsidRPr="00F00484" w:rsidRDefault="00187EF0" w:rsidP="00F00484">
            <w:pPr>
              <w:bidi w:val="0"/>
              <w:spacing w:line="360" w:lineRule="auto"/>
              <w:jc w:val="lowKashida"/>
              <w:rPr>
                <w:rFonts w:ascii="Bookman Old Style" w:hAnsi="Bookman Old Style" w:cs="Traditional Arabic"/>
                <w:rtl/>
              </w:rPr>
            </w:pPr>
            <w:r w:rsidRPr="00F00484">
              <w:rPr>
                <w:rFonts w:ascii="Bookman Old Style" w:hAnsi="Bookman Old Style" w:cs="Traditional Arabic"/>
                <w:sz w:val="22"/>
                <w:szCs w:val="22"/>
              </w:rPr>
              <w:t xml:space="preserve">(Maha Suci Allah </w:t>
            </w:r>
            <w:r w:rsidRPr="00F00484">
              <w:rPr>
                <w:rFonts w:ascii="Bookman Old Style" w:hAnsi="Bookman Old Style" w:cs="Traditional Arabic"/>
                <w:sz w:val="22"/>
                <w:szCs w:val="22"/>
              </w:rPr>
              <w:lastRenderedPageBreak/>
              <w:t>lagi Maha Agung, dan</w:t>
            </w:r>
            <w:r w:rsidRPr="00F00484">
              <w:rPr>
                <w:rFonts w:ascii="Bookman Old Style" w:hAnsi="Bookman Old Style" w:cs="Traditional Arabic"/>
              </w:rPr>
              <w:t xml:space="preserve"> segala puji bagi-Nya)</w:t>
            </w:r>
          </w:p>
        </w:tc>
        <w:tc>
          <w:tcPr>
            <w:tcW w:w="6141" w:type="dxa"/>
            <w:gridSpan w:val="2"/>
          </w:tcPr>
          <w:p w:rsidR="00187EF0" w:rsidRPr="00F00484" w:rsidRDefault="00187EF0" w:rsidP="00E85F86">
            <w:pPr>
              <w:pStyle w:val="a"/>
              <w:rPr>
                <w:rtl/>
              </w:rPr>
            </w:pPr>
            <w:r w:rsidRPr="00F00484">
              <w:rPr>
                <w:rtl/>
              </w:rPr>
              <w:lastRenderedPageBreak/>
              <w:t>مَنْ قَالَ حِيْنَ يُصْبِحُ وَحِيْنَ يُمْسِي سُبْحَانَ اللهِ وِبِحَمْدِهِ مِائَةَ مَرَّةٍ حُطَّتْ خَطَايَاهُ وَإِنْ كَانَ مِثْلُ زَبَدِ اْلبَحْرِ وَلَمْ يَأْتِ َأحَدٌ يَوْمَ اْلقِيَامَةِ بِأَفْضَلَ مِمَّا جَاءَ بِهِ إِلاَّ أَحَدٌ قَالَ مِثْلَ مَا قَالَ أَوْ زَادَ</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Barangsaipa yang pada waktu pagi dan sorenya membaca:</w:t>
            </w:r>
          </w:p>
          <w:p w:rsidR="00187EF0" w:rsidRPr="00F00484" w:rsidRDefault="00187EF0" w:rsidP="00F00484">
            <w:pPr>
              <w:bidi w:val="0"/>
              <w:spacing w:line="360" w:lineRule="auto"/>
              <w:jc w:val="lowKashida"/>
              <w:rPr>
                <w:rFonts w:ascii="Bookman Old Style" w:hAnsi="Bookman Old Style" w:cs="Traditional Arabic"/>
              </w:rPr>
            </w:pPr>
            <w:r w:rsidRPr="00E85F86">
              <w:rPr>
                <w:rStyle w:val="Char"/>
                <w:rtl/>
              </w:rPr>
              <w:t xml:space="preserve"> سُبْحَانَ اللهِ وِبِحَمْدِه ِ</w:t>
            </w:r>
            <w:r w:rsidRPr="00F00484">
              <w:rPr>
                <w:rFonts w:ascii="Bookman Old Style" w:hAnsi="Bookman Old Style" w:cs="Traditional Arabic"/>
              </w:rPr>
              <w:t xml:space="preserve">seratus kali maka akan dihapuskan dosanya sekalipun sebanyak buih di </w:t>
            </w:r>
            <w:r w:rsidRPr="00F00484">
              <w:rPr>
                <w:rFonts w:ascii="Bookman Old Style" w:hAnsi="Bookman Old Style" w:cs="Traditional Arabic"/>
              </w:rPr>
              <w:lastRenderedPageBreak/>
              <w:t>lautan, dan tiada seorangpun yang datang pada hari kiamat yang lebih mulia dari apa dibawanya kecuali seorang yang mengerjakan seperti apa yang dikerjakannya atau menambahnya.</w:t>
            </w:r>
          </w:p>
        </w:tc>
      </w:tr>
    </w:tbl>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00"/>
        <w:gridCol w:w="2400"/>
        <w:gridCol w:w="2301"/>
      </w:tblGrid>
      <w:tr w:rsidR="00187EF0" w:rsidRPr="00F00484">
        <w:tc>
          <w:tcPr>
            <w:tcW w:w="828" w:type="dxa"/>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A</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Y</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A</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T</w:t>
            </w:r>
          </w:p>
        </w:tc>
        <w:tc>
          <w:tcPr>
            <w:tcW w:w="3000" w:type="dxa"/>
          </w:tcPr>
          <w:p w:rsidR="00187EF0" w:rsidRPr="00F00484" w:rsidRDefault="00187EF0" w:rsidP="00E85F86">
            <w:pPr>
              <w:pStyle w:val="a"/>
              <w:rPr>
                <w:rtl/>
              </w:rPr>
            </w:pPr>
            <w:r w:rsidRPr="00F00484">
              <w:rPr>
                <w:rtl/>
              </w:rPr>
              <w:t>مَنْ قَرَأَ آيَةَ الْكُرْسِيِّ دُبُرَ كُلِّ صَلاَةٍ مَكْتُوْبَةٍ لَمْ يَمْنَعْهُ مِنْ دُخُوْلِ الْجَنَّةِ إِلاَّ اْلمَوْتُ</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membaca ayat kursi setiap selesai shalat wajib tidak ada yang mencegahnya masuk surga kecuali kematian</w:t>
            </w:r>
          </w:p>
        </w:tc>
        <w:tc>
          <w:tcPr>
            <w:tcW w:w="2400" w:type="dxa"/>
          </w:tcPr>
          <w:p w:rsidR="00187EF0" w:rsidRPr="00F00484" w:rsidRDefault="00187EF0" w:rsidP="00E85F86">
            <w:pPr>
              <w:pStyle w:val="a"/>
              <w:rPr>
                <w:rtl/>
              </w:rPr>
            </w:pPr>
            <w:r w:rsidRPr="00F00484">
              <w:rPr>
                <w:rtl/>
              </w:rPr>
              <w:t>مَنْ حَفِظَ عَشْرَ آياتٍ مِنْ أَوَّلِ سُوْرَةِ الْكَهْفِ عَُصِمَ مِنْ الدَّجَّالِ</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Barangsaipa yang menghapal sepuluh ayat awal </w:t>
            </w:r>
            <w:smartTag w:uri="urn:schemas-microsoft-com:office:smarttags" w:element="City">
              <w:smartTag w:uri="urn:schemas-microsoft-com:office:smarttags" w:element="place">
                <w:r w:rsidRPr="00F00484">
                  <w:rPr>
                    <w:rFonts w:ascii="Bookman Old Style" w:hAnsi="Bookman Old Style" w:cs="Traditional Arabic"/>
                  </w:rPr>
                  <w:t>surat</w:t>
                </w:r>
              </w:smartTag>
            </w:smartTag>
            <w:r w:rsidRPr="00F00484">
              <w:rPr>
                <w:rFonts w:ascii="Bookman Old Style" w:hAnsi="Bookman Old Style" w:cs="Traditional Arabic"/>
              </w:rPr>
              <w:t xml:space="preserve"> Al-Kahfi maka ia akan dijaga dari Dajjal</w:t>
            </w:r>
          </w:p>
        </w:tc>
        <w:tc>
          <w:tcPr>
            <w:tcW w:w="2301" w:type="dxa"/>
          </w:tcPr>
          <w:p w:rsidR="00187EF0" w:rsidRPr="00F00484" w:rsidRDefault="00187EF0" w:rsidP="00E85F86">
            <w:pPr>
              <w:pStyle w:val="a"/>
              <w:rPr>
                <w:rtl/>
              </w:rPr>
            </w:pPr>
            <w:r w:rsidRPr="00F00484">
              <w:rPr>
                <w:rtl/>
              </w:rPr>
              <w:t>مَنْ قَرَأَ قُلْ هُوَ اللهُ أَحَدٌ عَشْرَ مَرَّاتٍ بَنَى اللهُ لَهُ بَيْتًا فِي اْلَجنَّةِ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Barangsiapa yang membaca </w:t>
            </w:r>
            <w:smartTag w:uri="urn:schemas-microsoft-com:office:smarttags" w:element="City">
              <w:smartTag w:uri="urn:schemas-microsoft-com:office:smarttags" w:element="place">
                <w:r w:rsidRPr="00F00484">
                  <w:rPr>
                    <w:rFonts w:ascii="Bookman Old Style" w:hAnsi="Bookman Old Style" w:cs="Traditional Arabic"/>
                  </w:rPr>
                  <w:t>surat</w:t>
                </w:r>
              </w:smartTag>
            </w:smartTag>
            <w:r w:rsidRPr="00F00484">
              <w:rPr>
                <w:rFonts w:ascii="Bookman Old Style" w:hAnsi="Bookman Old Style" w:cs="Traditional Arabic"/>
              </w:rPr>
              <w:t xml:space="preserve"> Al-Ikhlash sepuluh kali maka Allah akan membangunkan baginya rumah di surga</w:t>
            </w:r>
          </w:p>
        </w:tc>
      </w:tr>
    </w:tbl>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800"/>
        <w:gridCol w:w="1320"/>
        <w:gridCol w:w="3261"/>
      </w:tblGrid>
      <w:tr w:rsidR="00187EF0" w:rsidRPr="00F00484">
        <w:tc>
          <w:tcPr>
            <w:tcW w:w="2148" w:type="dxa"/>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Keutamaan</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Azan dan Shalat</w:t>
            </w:r>
          </w:p>
        </w:tc>
        <w:tc>
          <w:tcPr>
            <w:tcW w:w="3120" w:type="dxa"/>
            <w:gridSpan w:val="2"/>
          </w:tcPr>
          <w:p w:rsidR="00187EF0" w:rsidRPr="00F00484" w:rsidRDefault="00187EF0" w:rsidP="00E85F86">
            <w:pPr>
              <w:pStyle w:val="a"/>
              <w:rPr>
                <w:rtl/>
              </w:rPr>
            </w:pPr>
            <w:r w:rsidRPr="00F00484">
              <w:rPr>
                <w:rtl/>
              </w:rPr>
              <w:t>رَكْعَتَا الْفَجْرِ خَيْرٌ مِنَ الدُُّنْيَا وَمَا فَيْهَا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Dua rekaat shalat fajar lebih baik dari dunia dan seisinya</w:t>
            </w:r>
          </w:p>
        </w:tc>
        <w:tc>
          <w:tcPr>
            <w:tcW w:w="3261" w:type="dxa"/>
          </w:tcPr>
          <w:p w:rsidR="00187EF0" w:rsidRPr="00F00484" w:rsidRDefault="00187EF0" w:rsidP="00E85F86">
            <w:pPr>
              <w:pStyle w:val="a"/>
              <w:rPr>
                <w:rtl/>
              </w:rPr>
            </w:pPr>
            <w:r w:rsidRPr="00F00484">
              <w:rPr>
                <w:rtl/>
              </w:rPr>
              <w:t xml:space="preserve">مَنْ صَلىَّ الصُّبْحَ فَهُـوَ فِي ذِمَّةِ اللهِ </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shalat subuh maka ia berada di dalam jaminan Allah</w:t>
            </w:r>
          </w:p>
        </w:tc>
      </w:tr>
      <w:tr w:rsidR="00187EF0" w:rsidRPr="00F00484">
        <w:tc>
          <w:tcPr>
            <w:tcW w:w="3948" w:type="dxa"/>
            <w:gridSpan w:val="2"/>
          </w:tcPr>
          <w:p w:rsidR="00187EF0" w:rsidRPr="00F00484" w:rsidRDefault="00187EF0" w:rsidP="00E85F86">
            <w:pPr>
              <w:pStyle w:val="a"/>
              <w:rPr>
                <w:rtl/>
              </w:rPr>
            </w:pPr>
            <w:r w:rsidRPr="00F00484">
              <w:rPr>
                <w:rtl/>
              </w:rPr>
              <w:t>مَنْ صَلىَّ ِللهِ أَرْبَعِيْنَ يَوْمًا فِي جَمَاعَةٍ يُدْرِكُ التَّكْبِيْرَةَ اْلأُوْلىَ كُتِبًتْ لَهُ بَرَاءَتاَنِ: بَرَاءَةٌ مِنَ النَّارِ وَبَرَاءَةٌ مِنَ النَّفَاقِ</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Barangsiapa yang shalat selama empat puluh hari secara berjama'ah dengan mendapatkan takbir yang </w:t>
            </w:r>
            <w:r w:rsidRPr="00F00484">
              <w:rPr>
                <w:rFonts w:ascii="Bookman Old Style" w:hAnsi="Bookman Old Style" w:cs="Traditional Arabic"/>
              </w:rPr>
              <w:lastRenderedPageBreak/>
              <w:t>pertama maka akan dicatat baginya dua keselamatan: Keselamatan dari neraka dan keselamatan dari kemunafiqan.</w:t>
            </w:r>
          </w:p>
        </w:tc>
        <w:tc>
          <w:tcPr>
            <w:tcW w:w="4581" w:type="dxa"/>
            <w:gridSpan w:val="2"/>
          </w:tcPr>
          <w:p w:rsidR="00187EF0" w:rsidRPr="00F00484" w:rsidRDefault="00187EF0" w:rsidP="00E85F86">
            <w:pPr>
              <w:pStyle w:val="a"/>
              <w:rPr>
                <w:rtl/>
              </w:rPr>
            </w:pPr>
            <w:r w:rsidRPr="00F00484">
              <w:rPr>
                <w:rtl/>
              </w:rPr>
              <w:lastRenderedPageBreak/>
              <w:t>مَنْ غَسَّلَ يَوْمَ الْجُمْعَةِ وَاغْتَسَلَ ثُمَّ بَكَّرَ وَابْتَكَرَ وَمَشَى وَلَمْ يَرْكَبْ وَدَنَا مِنَ اْلإِمَامِ فَاسْتَمَعَ وَلَمْ يَلْغُ: كَانَ لَهُ بِكُلِّ خُطْوَةٍ عَمَلُ سَنَةٍ أَجْرُ صِيَامُهَا وَقِيَامُهَا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w:t>
            </w:r>
            <w:r w:rsidRPr="00F00484">
              <w:rPr>
                <w:rFonts w:ascii="Bookman Old Style" w:hAnsi="Bookman Old Style" w:cs="Traditional Arabic"/>
                <w:sz w:val="22"/>
                <w:szCs w:val="22"/>
              </w:rPr>
              <w:t xml:space="preserve">Barangsiapa yang bersuci dan mandi, kemudian bergegas dan mendengar khubah dari awal, berjalan kaki tidak dengan berkendaraan, mendekat </w:t>
            </w:r>
            <w:r w:rsidRPr="00F00484">
              <w:rPr>
                <w:rFonts w:ascii="Bookman Old Style" w:hAnsi="Bookman Old Style" w:cs="Traditional Arabic"/>
                <w:sz w:val="22"/>
                <w:szCs w:val="22"/>
              </w:rPr>
              <w:lastRenderedPageBreak/>
              <w:t>dengan imam, lalu mendengarkan khutbah dan tidak berbuat sia-sia, maka baginya bagi setiap langkah pahala satu tahun baik puasa dan shalatnya</w:t>
            </w:r>
            <w:r w:rsidRPr="00F00484">
              <w:rPr>
                <w:rFonts w:ascii="Bookman Old Style" w:hAnsi="Bookman Old Style" w:cs="Traditional Arabic"/>
              </w:rPr>
              <w:t xml:space="preserve">. </w:t>
            </w:r>
          </w:p>
        </w:tc>
      </w:tr>
      <w:tr w:rsidR="00187EF0" w:rsidRPr="00F00484">
        <w:tc>
          <w:tcPr>
            <w:tcW w:w="3948" w:type="dxa"/>
            <w:gridSpan w:val="2"/>
          </w:tcPr>
          <w:p w:rsidR="00187EF0" w:rsidRPr="00F00484" w:rsidRDefault="00187EF0" w:rsidP="00E85F86">
            <w:pPr>
              <w:pStyle w:val="a"/>
              <w:rPr>
                <w:rtl/>
              </w:rPr>
            </w:pPr>
            <w:r w:rsidRPr="00F00484">
              <w:rPr>
                <w:rtl/>
              </w:rPr>
              <w:lastRenderedPageBreak/>
              <w:t>لَوْ يَعْلَمُ النَّاسُ مَا فِي النِّدَاءِ وَالصَّفِّ اْلأَوَّلِ ثُمَّ لَمْ يَجِدُوْا إِلاَّ أَنْ يَسْتَهِمُوْا عَلَيْهِ لاَسْتَهَمُوْا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Seandainya, orang-orang mengetahui apa yang terdapat pada azan dan shaf pertama, namun mereka tidak mendapatkannya keculai dengan saling berundi niscaya mereka akan berebut untuk saling berundi</w:t>
            </w:r>
            <w:r w:rsidRPr="00F00484">
              <w:rPr>
                <w:rFonts w:ascii="Bookman Old Style" w:hAnsi="Bookman Old Style" w:cs="Traditional Arabic"/>
                <w:sz w:val="26"/>
                <w:szCs w:val="26"/>
              </w:rPr>
              <w:t>.</w:t>
            </w:r>
          </w:p>
        </w:tc>
        <w:tc>
          <w:tcPr>
            <w:tcW w:w="4581" w:type="dxa"/>
            <w:gridSpan w:val="2"/>
          </w:tcPr>
          <w:p w:rsidR="00187EF0" w:rsidRPr="00F00484" w:rsidRDefault="00187EF0" w:rsidP="00E85F86">
            <w:pPr>
              <w:pStyle w:val="a"/>
              <w:rPr>
                <w:rtl/>
              </w:rPr>
            </w:pPr>
            <w:r w:rsidRPr="00F00484">
              <w:rPr>
                <w:rtl/>
              </w:rPr>
              <w:t>مَنْ صَلىَّ فِي يَوْمٍ وَلَيْلَةٍ ثِنْتَيْ عَشْرَةَ رَكْعَةً بُنِيَ لَهُ بَيْتٌ فِي اْلجَنَّةِ: أَرْبَعٌ قَبْلَ الظُّهْرِ  وَرَكْعَتَيْنِ بَعْدَهَا وَرَكْعَتَيْنِ بَعْدَ اْلمَغْرِبِ وَرَكْعَتَيْنِ بَعْدَ الْعِشَاءِ وَرَكْعَتَيْنِ قَبْلَ صَلاَةِ الْفَجْرِ</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 xml:space="preserve">Barangsiapa yang shalat sunnah dalam sehari semalam duabelas rekaat niscaya Allah akan membangunkan baginya rumah di surga, yaitu empat rekaat sebelum zuhur, dua rekaat setelah </w:t>
            </w:r>
            <w:r w:rsidRPr="00F00484">
              <w:rPr>
                <w:rFonts w:ascii="Bookman Old Style" w:hAnsi="Bookman Old Style" w:cs="Traditional Arabic"/>
              </w:rPr>
              <w:t>magrib, dua rekaat setelah isya' dan dua rekaat sebelum subuh</w:t>
            </w:r>
          </w:p>
        </w:tc>
      </w:tr>
      <w:tr w:rsidR="00187EF0" w:rsidRPr="00F00484">
        <w:trPr>
          <w:trHeight w:val="1942"/>
        </w:trPr>
        <w:tc>
          <w:tcPr>
            <w:tcW w:w="3948" w:type="dxa"/>
            <w:gridSpan w:val="2"/>
          </w:tcPr>
          <w:p w:rsidR="00187EF0" w:rsidRPr="00F00484" w:rsidRDefault="00187EF0" w:rsidP="00E85F86">
            <w:pPr>
              <w:pStyle w:val="a"/>
              <w:rPr>
                <w:rtl/>
              </w:rPr>
            </w:pPr>
            <w:r w:rsidRPr="00F00484">
              <w:rPr>
                <w:rtl/>
              </w:rPr>
              <w:t>مَنْ صَلىَّ الْعِشَاءَ فِي جمَاَعَةٍ فَكَأَنَّمَا قَامَ نِصْفَ الَّليْلِ وَمَنْ صَلىَّ الصُّبْحَ فِي جَمَاعَةٍ فَكَأَنَّمَا صَلىَّ الَّليْلَ كُلَّهُ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Barangsiapa yang shalat Isya' secara berjama'ah maka seakan bangun untuk shalat (sunnah) setengah malam, dan barangsiapa yang shalat subuh secara berjama'ah maka seakan bangun untuk shalat (sunnah) pada seluruh malam </w:t>
            </w:r>
          </w:p>
        </w:tc>
        <w:tc>
          <w:tcPr>
            <w:tcW w:w="4581" w:type="dxa"/>
            <w:gridSpan w:val="2"/>
          </w:tcPr>
          <w:p w:rsidR="00187EF0" w:rsidRPr="00F00484" w:rsidRDefault="00187EF0" w:rsidP="00E85F86">
            <w:pPr>
              <w:pStyle w:val="a"/>
              <w:rPr>
                <w:rtl/>
              </w:rPr>
            </w:pPr>
            <w:r w:rsidRPr="00F00484">
              <w:rPr>
                <w:rtl/>
              </w:rPr>
              <w:t>مَنْ صَلىَّ الصُّبْحَ فِي جَمَاعَةٍ ثُمَّ قَعَدَ يَذْكُرُ اللهَ حَتىَّ تَطْلُعَ الشَّمْسُ ثُمَّ صَلىَّ رَكْعَتَيْنِ كَانَتْ لَهُ كَأَجْرِ حَاجَةٍ وَعُمْرَةٍ تَامَّةٍ تَامَّةٍ تَامَّةٍ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shalat subuh scara berjama'ah lalu duduk berzikir kepada Allah sampai terbit matahari, kemudian shalat dua rekaat maka ia mendapat pahala seperti pahala haji dan umroh sempurna, sempurna, sempurna.</w:t>
            </w:r>
          </w:p>
        </w:tc>
      </w:tr>
    </w:tbl>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2759"/>
        <w:gridCol w:w="4349"/>
      </w:tblGrid>
      <w:tr w:rsidR="00187EF0" w:rsidRPr="00F00484">
        <w:trPr>
          <w:trHeight w:val="1669"/>
        </w:trPr>
        <w:tc>
          <w:tcPr>
            <w:tcW w:w="1192" w:type="dxa"/>
            <w:vAlign w:val="center"/>
          </w:tcPr>
          <w:p w:rsidR="00187EF0" w:rsidRPr="00F00484" w:rsidRDefault="00187EF0" w:rsidP="00F00484">
            <w:pPr>
              <w:bidi w:val="0"/>
              <w:spacing w:line="360" w:lineRule="auto"/>
              <w:rPr>
                <w:rFonts w:ascii="Bookman Old Style" w:hAnsi="Bookman Old Style" w:cs="Traditional Arabic"/>
              </w:rPr>
            </w:pPr>
            <w:r w:rsidRPr="00F00484">
              <w:rPr>
                <w:rFonts w:ascii="Bookman Old Style" w:hAnsi="Bookman Old Style" w:cs="Traditional Arabic"/>
              </w:rPr>
              <w:lastRenderedPageBreak/>
              <w:t>Orang Yang Sakit Dan Meninggal Dunia</w:t>
            </w:r>
          </w:p>
        </w:tc>
        <w:tc>
          <w:tcPr>
            <w:tcW w:w="7337" w:type="dxa"/>
            <w:gridSpan w:val="2"/>
          </w:tcPr>
          <w:p w:rsidR="00187EF0" w:rsidRPr="00F00484" w:rsidRDefault="00187EF0" w:rsidP="003C56F6">
            <w:pPr>
              <w:pStyle w:val="a"/>
              <w:rPr>
                <w:rtl/>
              </w:rPr>
            </w:pPr>
            <w:r w:rsidRPr="00F00484">
              <w:rPr>
                <w:rtl/>
              </w:rPr>
              <w:t xml:space="preserve">مَنْ شَهِدَ الْجَنَازَةَ حَتَّى يُصَلىَّ فَلَهُ قِيْرَاطٌ وَمَنْ شَهِدَ حَتَّى تُدْفَنُ كَانَ لَهُ قِيْرَاطَانِ قِيْلَ وَمَا اْلقِيْرَاطَانِ؟ قَالَ:مِثْلُ اْلجَبَلَيْنِ الْعَظِيْمَيْنِ" قَالَ بْنُ عُمَرَ </w:t>
            </w:r>
            <w:r w:rsidR="003C56F6">
              <w:rPr>
                <w:rFonts w:hint="cs"/>
                <w:rtl/>
              </w:rPr>
              <w:t>«</w:t>
            </w:r>
            <w:r w:rsidRPr="00F00484">
              <w:rPr>
                <w:rtl/>
              </w:rPr>
              <w:t>كَمْ فَرَّطْنَا مِنْ قَرَارِيْطَ كَثِيْرَةٍ</w:t>
            </w:r>
            <w:r w:rsidR="003C56F6">
              <w:rPr>
                <w:rFonts w:hint="cs"/>
                <w:rtl/>
              </w:rPr>
              <w:t>»</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menyaksikan penyelenggaraan jenazah sehingga ia dishalatkan maka ia akan mendapat satu qirath, dan barangsiapa yang menyaksikannya sampai dimakamkan maka baginya dua qirath". Beliau ditanya berpakag dua qirath tersebut? "Seperti dua gunung yang besar" Jawab beliau. Ibnu Umar ra berkata: "Banyak qirath yang telah kita remehkan"</w:t>
            </w:r>
          </w:p>
        </w:tc>
      </w:tr>
      <w:tr w:rsidR="00187EF0" w:rsidRPr="00F00484">
        <w:tc>
          <w:tcPr>
            <w:tcW w:w="4068" w:type="dxa"/>
            <w:gridSpan w:val="2"/>
          </w:tcPr>
          <w:p w:rsidR="00187EF0" w:rsidRPr="00F00484" w:rsidRDefault="00187EF0" w:rsidP="00E85F86">
            <w:pPr>
              <w:pStyle w:val="a"/>
              <w:rPr>
                <w:rtl/>
              </w:rPr>
            </w:pPr>
            <w:r w:rsidRPr="00F00484">
              <w:rPr>
                <w:rtl/>
              </w:rPr>
              <w:t>مَنْ عَزَّى مُصَابًا فَلَهُ مِثْلُ أَجْرِهِ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menghibur orang yang sedang tertimpa musibah maka baginya pahala seperti orang ditimpa.</w:t>
            </w:r>
          </w:p>
          <w:p w:rsidR="00187EF0" w:rsidRPr="00F00484" w:rsidRDefault="00187EF0" w:rsidP="00E85F86">
            <w:pPr>
              <w:pStyle w:val="a"/>
              <w:rPr>
                <w:rtl/>
              </w:rPr>
            </w:pPr>
            <w:r w:rsidRPr="00F00484">
              <w:rPr>
                <w:rtl/>
              </w:rPr>
              <w:t>ماَ مِنْ مُؤْمِنٍ يُعَزِّي أَخَاهُ  بِمُصِيْبَتِهِ إِلاَّ كَسَاهُ اللهُ مِنْ حُلَلِ الْكَرَامَةِ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Tidaklah seorang muslim menghibur saudaranya dengan musibah yang menimpanya kecuali Allah akan membalasnya dengan pakaian sebagai hiasan kemuliaan</w:t>
            </w:r>
          </w:p>
        </w:tc>
        <w:tc>
          <w:tcPr>
            <w:tcW w:w="4461" w:type="dxa"/>
          </w:tcPr>
          <w:p w:rsidR="00187EF0" w:rsidRPr="00F00484" w:rsidRDefault="00187EF0" w:rsidP="00E85F86">
            <w:pPr>
              <w:pStyle w:val="a"/>
              <w:rPr>
                <w:rtl/>
              </w:rPr>
            </w:pPr>
            <w:r w:rsidRPr="00F00484">
              <w:rPr>
                <w:rtl/>
              </w:rPr>
              <w:t>مَا مِنْ مُسْلِمٍ يَعُوْدُ مُسْلِمًا غُدْوًةً إِلاَّ صَلىَّ عَلَيْهِ سَبْعُوْنَ أَلْفَ مَلَكٍ حَتَّى يُمْسِي وَإِنْ عَادَهَ عَشِيَّةً إِلاَّ صَلىَّ عَلَيْهِ سَبْعُوْنَ أَلْفَ مَلَكٍ حَتَّى  يُصْبِحَ وَكَانَ لَهُ خَرِيْفُ فِي الْجَنَّةِ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Tidaklah seseorang menjenguk seorang muslim (sedang sakit) pada waktu pagi kecuali tujupuluh ribu malaikat berdo'a  baginya samapai sore, dan jika ia menjenguknya pada waktu sore kecuali tujupuluh riu malaikat akan berdo'a baginya sampai pagi, dan diberikan baginya buah yang siap dipetik di surga"</w:t>
            </w:r>
          </w:p>
        </w:tc>
      </w:tr>
    </w:tbl>
    <w:p w:rsidR="00187EF0" w:rsidRDefault="00187EF0" w:rsidP="00187EF0">
      <w:pPr>
        <w:bidi w:val="0"/>
        <w:spacing w:line="360" w:lineRule="auto"/>
        <w:jc w:val="lowKashida"/>
        <w:rPr>
          <w:rFonts w:ascii="Book Antiqua" w:hAnsi="Book Antiqua" w:cs="Traditional Arabic"/>
        </w:rPr>
      </w:pPr>
    </w:p>
    <w:p w:rsidR="005C6272" w:rsidRDefault="005C6272" w:rsidP="005C6272">
      <w:pPr>
        <w:bidi w:val="0"/>
        <w:spacing w:line="360" w:lineRule="auto"/>
        <w:jc w:val="lowKashida"/>
        <w:rPr>
          <w:rFonts w:ascii="Book Antiqua" w:hAnsi="Book Antiqua" w:cs="Traditional Arabic"/>
        </w:rPr>
      </w:pPr>
    </w:p>
    <w:p w:rsidR="00046658" w:rsidRPr="00187EF0" w:rsidRDefault="00046658" w:rsidP="00046658">
      <w:pPr>
        <w:bidi w:val="0"/>
        <w:spacing w:line="360" w:lineRule="auto"/>
        <w:jc w:val="lowKashida"/>
        <w:rPr>
          <w:rFonts w:ascii="Book Antiqua" w:hAnsi="Book Antiqua"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740"/>
        <w:gridCol w:w="4065"/>
      </w:tblGrid>
      <w:tr w:rsidR="00187EF0" w:rsidRPr="00F00484">
        <w:tc>
          <w:tcPr>
            <w:tcW w:w="1724" w:type="dxa"/>
            <w:tcBorders>
              <w:top w:val="single" w:sz="4" w:space="0" w:color="auto"/>
            </w:tcBorders>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Bersedeqah</w:t>
            </w:r>
          </w:p>
        </w:tc>
        <w:tc>
          <w:tcPr>
            <w:tcW w:w="6805" w:type="dxa"/>
            <w:gridSpan w:val="2"/>
          </w:tcPr>
          <w:p w:rsidR="00187EF0" w:rsidRPr="00F00484" w:rsidRDefault="00187EF0" w:rsidP="00E85F86">
            <w:pPr>
              <w:pStyle w:val="a"/>
              <w:rPr>
                <w:rtl/>
              </w:rPr>
            </w:pPr>
            <w:r w:rsidRPr="00F00484">
              <w:rPr>
                <w:rtl/>
              </w:rPr>
              <w:t>مَنْ بَنَى ِللهِ مَسْجِدًا وَلَوْ كَمَفْحَصِ قَطَاةٍ بَنَى اللهُ لَهُ بَيْتًا فِي اْلجَنَّةِ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Barangsiapa yang membangun sebuah masjid </w:t>
            </w:r>
            <w:r w:rsidRPr="00F00484">
              <w:rPr>
                <w:rFonts w:ascii="Bookman Old Style" w:hAnsi="Bookman Old Style" w:cs="Traditional Arabic"/>
              </w:rPr>
              <w:lastRenderedPageBreak/>
              <w:t>walaupaun sebesar sarang burung maka Allah akan membangunkan baginya sebuah rumah di surga</w:t>
            </w:r>
          </w:p>
        </w:tc>
      </w:tr>
      <w:tr w:rsidR="00187EF0" w:rsidRPr="00F00484">
        <w:tc>
          <w:tcPr>
            <w:tcW w:w="1724" w:type="dxa"/>
            <w:tcBorders>
              <w:top w:val="nil"/>
              <w:bottom w:val="single" w:sz="4" w:space="0" w:color="auto"/>
            </w:tcBorders>
          </w:tcPr>
          <w:p w:rsidR="00187EF0" w:rsidRPr="00F00484" w:rsidRDefault="00187EF0" w:rsidP="00E85F86">
            <w:pPr>
              <w:pStyle w:val="a"/>
              <w:rPr>
                <w:rtl/>
              </w:rPr>
            </w:pPr>
            <w:r w:rsidRPr="00F00484">
              <w:rPr>
                <w:rtl/>
              </w:rPr>
              <w:lastRenderedPageBreak/>
              <w:t>مَا مِنْ مُسْلِمٍ يُقْرِضُ مُسْلِمًا قَرْضًا مَرَّتَيْنِ إِلاَّ كَانَ كَصَدَقَتِهَا مَرَّةً</w:t>
            </w:r>
          </w:p>
          <w:p w:rsidR="00187EF0" w:rsidRPr="00F00484" w:rsidRDefault="00187EF0" w:rsidP="00F00484">
            <w:pPr>
              <w:bidi w:val="0"/>
              <w:spacing w:line="360" w:lineRule="auto"/>
              <w:jc w:val="lowKashida"/>
              <w:rPr>
                <w:rFonts w:ascii="Bookman Old Style" w:hAnsi="Bookman Old Style" w:cs="Angsana New"/>
                <w:b/>
                <w:bCs/>
              </w:rPr>
            </w:pPr>
            <w:r w:rsidRPr="00F00484">
              <w:rPr>
                <w:rFonts w:ascii="Bookman Old Style" w:hAnsi="Bookman Old Style" w:cs="Angsana New"/>
              </w:rPr>
              <w:t>Tiadaklah seorang muslim memberikan pinjaman bagi muslim yang lain dua kali kecuali (perbuatan) tersebut seperti bersedeqah satu kali</w:t>
            </w:r>
          </w:p>
        </w:tc>
        <w:tc>
          <w:tcPr>
            <w:tcW w:w="2740" w:type="dxa"/>
            <w:tcBorders>
              <w:top w:val="nil"/>
              <w:bottom w:val="single" w:sz="4" w:space="0" w:color="auto"/>
            </w:tcBorders>
          </w:tcPr>
          <w:p w:rsidR="00187EF0" w:rsidRPr="00F00484" w:rsidRDefault="00187EF0" w:rsidP="00E85F86">
            <w:pPr>
              <w:pStyle w:val="a"/>
              <w:rPr>
                <w:rtl/>
              </w:rPr>
            </w:pPr>
            <w:r w:rsidRPr="00F00484">
              <w:rPr>
                <w:rtl/>
              </w:rPr>
              <w:t>كَانَ رَجُلٌ يُدَايِنُ النَّاسَ فَكَانَ يَقُوْلُ لِفَتَاهُ إِذَا أَتَيْتَ مُعْسِرًا فَتَجَاوَزْ عَنْهُ لَعَلَّ اللهُ يَتَجَاوَزُ عَنَّا. قَالَ فَلَقِيَ اللهَ عَزَّ وَجَلَّ فَتَجَاوَزَ عَنْهُ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"Seseorang lelaki sering memberikan huang kepada orang lain, dia berkata kepad pesuruhnya: Apabila engkau mendatangi orang yang sedang kesulitan maafkanlah dia semoga Allah memaafkan kita. Rasulullah melanjutkan: Akhirnya dia menemui Allah dalam keadaan sudah dimaafkan.</w:t>
            </w:r>
          </w:p>
        </w:tc>
        <w:tc>
          <w:tcPr>
            <w:tcW w:w="4065" w:type="dxa"/>
            <w:tcBorders>
              <w:top w:val="nil"/>
              <w:bottom w:val="single" w:sz="4" w:space="0" w:color="auto"/>
              <w:right w:val="single" w:sz="4" w:space="0" w:color="auto"/>
            </w:tcBorders>
          </w:tcPr>
          <w:p w:rsidR="00187EF0" w:rsidRPr="00F00484" w:rsidRDefault="003C56F6" w:rsidP="003C56F6">
            <w:pPr>
              <w:pStyle w:val="a"/>
              <w:rPr>
                <w:rtl/>
              </w:rPr>
            </w:pPr>
            <w:r>
              <w:rPr>
                <w:rFonts w:hint="cs"/>
                <w:rtl/>
              </w:rPr>
              <w:t>«</w:t>
            </w:r>
            <w:r w:rsidR="00187EF0" w:rsidRPr="00F00484">
              <w:rPr>
                <w:rtl/>
              </w:rPr>
              <w:t>مَانَقَصَتْ صَدَقَةٌ مِنْ مَالٍ</w:t>
            </w:r>
            <w:r>
              <w:rPr>
                <w:rFonts w:hint="cs"/>
                <w:rtl/>
              </w:rPr>
              <w:t>»</w:t>
            </w:r>
            <w:r w:rsidR="00187EF0" w:rsidRPr="00F00484">
              <w:rPr>
                <w:rtl/>
              </w:rPr>
              <w:t xml:space="preserve">. </w:t>
            </w:r>
            <w:r>
              <w:rPr>
                <w:rFonts w:hint="cs"/>
                <w:rtl/>
              </w:rPr>
              <w:t>«</w:t>
            </w:r>
            <w:r w:rsidR="00187EF0" w:rsidRPr="00F00484">
              <w:rPr>
                <w:rtl/>
              </w:rPr>
              <w:t>سَبَقَ دِرْهَمٌ مِائَةَ أَلْفٍ, قَالُوْا يَا رَسُوْلَ اللهِ وَكَيْفَ؟ قَالَ: رَجُلٌ لَهُ دِرْهَمَانِ فَأَخَذَ أَحَدَهُمَا فَتَصَدَّقَ بِهِ وَرَجُلٌ لَهُ مَالٌ كَثِيْرٌ فَأَخَذَ مِنْ عُرْضِ مَالِهِ مِائَةَ أَلْفٍ فَتَصَدَّقَ بِهَ</w:t>
            </w:r>
            <w:r>
              <w:rPr>
                <w:rFonts w:hint="cs"/>
                <w:rtl/>
              </w:rPr>
              <w:t>»</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((Tiadaklah berkurang harta yang disedeqahkan)). ((Satu dirham mendahului seratus ribu dirham. </w:t>
            </w:r>
            <w:smartTag w:uri="urn:schemas-microsoft-com:office:smarttags" w:element="place">
              <w:r w:rsidRPr="00F00484">
                <w:rPr>
                  <w:rFonts w:ascii="Bookman Old Style" w:hAnsi="Bookman Old Style" w:cs="Traditional Arabic"/>
                </w:rPr>
                <w:t>Para</w:t>
              </w:r>
            </w:smartTag>
            <w:r w:rsidRPr="00F00484">
              <w:rPr>
                <w:rFonts w:ascii="Bookman Old Style" w:hAnsi="Bookman Old Style" w:cs="Traditional Arabic"/>
              </w:rPr>
              <w:t xml:space="preserve"> shahabat bertanya bagaimanakah hal tersebut bisa terjadi wahai Rasulullah?. Rasulullah menajwab: "Seseorang memiliki dua dirham lalu ia</w:t>
            </w:r>
            <w:r w:rsidRPr="00F00484">
              <w:rPr>
                <w:rFonts w:ascii="Bookman Old Style" w:hAnsi="Bookman Old Style" w:cs="Traditional Arabic"/>
                <w:b/>
                <w:bCs/>
              </w:rPr>
              <w:t xml:space="preserve"> </w:t>
            </w:r>
            <w:r w:rsidRPr="00F00484">
              <w:rPr>
                <w:rFonts w:ascii="Bookman Old Style" w:hAnsi="Bookman Old Style" w:cs="Traditional Arabic"/>
              </w:rPr>
              <w:t>mengambil sala satunya dan bersedeqah dengannya, dan seseorang yang mempunyai banyak harta lalu ia mengambil bagian dari harta tersebut seratus ribu dirham lalu ia bersedeqah dengannya"</w:t>
            </w:r>
          </w:p>
        </w:tc>
      </w:tr>
    </w:tbl>
    <w:p w:rsidR="00187EF0" w:rsidRPr="00187EF0" w:rsidRDefault="00187EF0" w:rsidP="00187EF0">
      <w:pPr>
        <w:bidi w:val="0"/>
        <w:spacing w:line="360" w:lineRule="auto"/>
        <w:jc w:val="lowKashida"/>
        <w:rPr>
          <w:rFonts w:ascii="Book Antiqua" w:hAnsi="Book Antiqua"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040"/>
        <w:gridCol w:w="3240"/>
        <w:gridCol w:w="2181"/>
      </w:tblGrid>
      <w:tr w:rsidR="00187EF0" w:rsidRPr="00F00484">
        <w:tc>
          <w:tcPr>
            <w:tcW w:w="1068" w:type="dxa"/>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Puasa Dan Shalat</w:t>
            </w:r>
          </w:p>
        </w:tc>
        <w:tc>
          <w:tcPr>
            <w:tcW w:w="2040" w:type="dxa"/>
          </w:tcPr>
          <w:p w:rsidR="00187EF0" w:rsidRPr="00F00484" w:rsidRDefault="00187EF0" w:rsidP="00E85F86">
            <w:pPr>
              <w:pStyle w:val="a"/>
              <w:rPr>
                <w:rtl/>
              </w:rPr>
            </w:pPr>
            <w:r w:rsidRPr="00F00484">
              <w:rPr>
                <w:rtl/>
              </w:rPr>
              <w:t>مَنْ صَامَ يَوْمًا فِي سَبِيْلِ اللهِ بَعَّدَ اللهُ وَجْهَهُ عَنِ النَّارِ سَبْعِيْنَ خَرِيْفًا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Barangsiapa yang berpuasa </w:t>
            </w:r>
            <w:r w:rsidRPr="00F00484">
              <w:rPr>
                <w:rFonts w:ascii="Bookman Old Style" w:hAnsi="Bookman Old Style" w:cs="Traditional Arabic"/>
              </w:rPr>
              <w:lastRenderedPageBreak/>
              <w:t>satu hari di jalan Allah maka ia akan dijauhkan dari api neraka sejauh tujupuluh tahun</w:t>
            </w:r>
          </w:p>
        </w:tc>
        <w:tc>
          <w:tcPr>
            <w:tcW w:w="3240" w:type="dxa"/>
          </w:tcPr>
          <w:p w:rsidR="00187EF0" w:rsidRPr="00F00484" w:rsidRDefault="00187EF0" w:rsidP="00E85F86">
            <w:pPr>
              <w:pStyle w:val="a"/>
              <w:rPr>
                <w:rtl/>
              </w:rPr>
            </w:pPr>
            <w:r w:rsidRPr="00F00484">
              <w:rPr>
                <w:rtl/>
              </w:rPr>
              <w:lastRenderedPageBreak/>
              <w:t xml:space="preserve">وَسُئِلَ عَنْ صَوْمِ يَوْمِ عَرَفَةَ فَقَالَ: يُكَفِّرُ السَّنَةَ اْلمَاضِيَةَ وَاْلبَاقِيَةَ وَسُئِلَ عَنْ صَوْمِ يَوْمِ عَاشُوْرَاءَ فَقَالَ يُكَفِّرُ السَّنَةَ َاْلمَاضِيَةَ </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Beliau ditanya tentagn puasa hari Arofah, beliau </w:t>
            </w:r>
            <w:r w:rsidRPr="00F00484">
              <w:rPr>
                <w:rFonts w:ascii="Bookman Old Style" w:hAnsi="Bookman Old Style" w:cs="Traditional Arabic"/>
              </w:rPr>
              <w:lastRenderedPageBreak/>
              <w:t>menjawab: menghapuskan dosa-dosa pada tahun yang telah lewat dan akan datang. Dan juga ditanya tentang puasa Asyura' beliau menegaskan bahwa ia menghapuskan dosa setahun yang lalu</w:t>
            </w:r>
          </w:p>
        </w:tc>
        <w:tc>
          <w:tcPr>
            <w:tcW w:w="2181" w:type="dxa"/>
          </w:tcPr>
          <w:p w:rsidR="00187EF0" w:rsidRPr="00F00484" w:rsidRDefault="00187EF0" w:rsidP="00E85F86">
            <w:pPr>
              <w:pStyle w:val="a"/>
              <w:rPr>
                <w:rtl/>
              </w:rPr>
            </w:pPr>
            <w:r w:rsidRPr="00F00484">
              <w:rPr>
                <w:rtl/>
              </w:rPr>
              <w:lastRenderedPageBreak/>
              <w:t>إِنَّ الرَّجُلَ إِذَا صَلىَّ مَعَ اْلإِمَامِ حَتىَّ يَنْصَرِفَ حُسِبَ لَهُ قِيَامُ لَيْلَةٌ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 xml:space="preserve">Sesungguhnya seseorang apabila telah shalat (isya') bersama imam </w:t>
            </w:r>
            <w:r w:rsidRPr="00F00484">
              <w:rPr>
                <w:rFonts w:ascii="Bookman Old Style" w:hAnsi="Bookman Old Style" w:cs="Traditional Arabic"/>
                <w:sz w:val="22"/>
                <w:szCs w:val="22"/>
              </w:rPr>
              <w:lastRenderedPageBreak/>
              <w:t>sampai (imam) meninggalkan tempatnya maka ditulis baginya pahala shalat lail semalam suntuk.</w:t>
            </w:r>
          </w:p>
        </w:tc>
      </w:tr>
    </w:tbl>
    <w:p w:rsidR="00187EF0" w:rsidRPr="007B5BF9" w:rsidRDefault="00187EF0" w:rsidP="00187EF0">
      <w:pPr>
        <w:bidi w:val="0"/>
        <w:spacing w:line="360" w:lineRule="auto"/>
        <w:jc w:val="lowKashida"/>
        <w:rPr>
          <w:rFonts w:ascii="Bookman Old Style" w:hAnsi="Bookman Old Style" w:cs="Traditional Arabic"/>
        </w:rPr>
      </w:pPr>
      <w:r w:rsidRPr="007B5BF9">
        <w:rPr>
          <w:rFonts w:ascii="Bookman Old Style" w:hAnsi="Bookman Old Style" w:cs="Traditional Arabic"/>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880"/>
        <w:gridCol w:w="4461"/>
      </w:tblGrid>
      <w:tr w:rsidR="00187EF0" w:rsidRPr="00F00484">
        <w:tc>
          <w:tcPr>
            <w:tcW w:w="1188" w:type="dxa"/>
            <w:vMerge w:val="restart"/>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 xml:space="preserve">Beberapa Amal </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pada sepuluh awal zulhijjah</w:t>
            </w:r>
          </w:p>
        </w:tc>
        <w:tc>
          <w:tcPr>
            <w:tcW w:w="7341" w:type="dxa"/>
            <w:gridSpan w:val="2"/>
          </w:tcPr>
          <w:p w:rsidR="00187EF0" w:rsidRPr="00F00484" w:rsidRDefault="003C56F6" w:rsidP="003C56F6">
            <w:pPr>
              <w:pStyle w:val="a"/>
              <w:rPr>
                <w:rtl/>
              </w:rPr>
            </w:pPr>
            <w:r>
              <w:rPr>
                <w:rFonts w:hint="cs"/>
                <w:rtl/>
              </w:rPr>
              <w:t>«</w:t>
            </w:r>
            <w:r w:rsidR="00187EF0" w:rsidRPr="00F00484">
              <w:rPr>
                <w:rtl/>
              </w:rPr>
              <w:t>مَنْ حَجَّ ِللهِ فَلَمْ يَرْفُثْ وَلَمْ يَفْسُقْ رَجَعَ كَيَوْمِ وَلَدَتْهُ أُمُّهُ</w:t>
            </w:r>
            <w:r>
              <w:rPr>
                <w:rFonts w:hint="cs"/>
                <w:rtl/>
              </w:rPr>
              <w:t>»</w:t>
            </w:r>
            <w:r w:rsidR="00187EF0" w:rsidRPr="00F00484">
              <w:rPr>
                <w:rtl/>
              </w:rPr>
              <w:t xml:space="preserve"> </w:t>
            </w:r>
            <w:r>
              <w:rPr>
                <w:rFonts w:hint="cs"/>
                <w:rtl/>
              </w:rPr>
              <w:t>«</w:t>
            </w:r>
            <w:r w:rsidR="00187EF0" w:rsidRPr="00F00484">
              <w:rPr>
                <w:rtl/>
              </w:rPr>
              <w:t>وَالْحَجُّ الْمَبْرُوْرُ لَيْسَ لَهُ جَزَاءٌ إِلاَّ الْجَنَّة</w:t>
            </w:r>
            <w:r>
              <w:rPr>
                <w:rFonts w:hint="cs"/>
                <w:rtl/>
              </w:rPr>
              <w:t>»</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berhajji kemudian ia tidak berkata kotor, berbuat fasiq (keji) maka ia akan kembali bersih dari dosa-dosanya seperti saat ia dilahirkan oleh ibunya)) ((Hajji yang maburur tidak  mempunyai balasan kecuali surga))</w:t>
            </w:r>
          </w:p>
        </w:tc>
      </w:tr>
      <w:tr w:rsidR="00187EF0" w:rsidRPr="00F00484">
        <w:trPr>
          <w:trHeight w:val="3012"/>
        </w:trPr>
        <w:tc>
          <w:tcPr>
            <w:tcW w:w="1188" w:type="dxa"/>
            <w:vMerge/>
          </w:tcPr>
          <w:p w:rsidR="00187EF0" w:rsidRPr="00F00484" w:rsidRDefault="00187EF0" w:rsidP="00F00484">
            <w:pPr>
              <w:bidi w:val="0"/>
              <w:spacing w:line="360" w:lineRule="auto"/>
              <w:jc w:val="lowKashida"/>
              <w:rPr>
                <w:rFonts w:ascii="Bookman Old Style" w:hAnsi="Bookman Old Style" w:cs="Traditional Arabic"/>
              </w:rPr>
            </w:pPr>
          </w:p>
        </w:tc>
        <w:tc>
          <w:tcPr>
            <w:tcW w:w="2880" w:type="dxa"/>
          </w:tcPr>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Berkurban: Rasulullah saw bersabda:</w:t>
            </w:r>
          </w:p>
          <w:p w:rsidR="00187EF0" w:rsidRPr="00F00484" w:rsidRDefault="00187EF0" w:rsidP="00E85F86">
            <w:pPr>
              <w:pStyle w:val="a"/>
              <w:rPr>
                <w:rtl/>
              </w:rPr>
            </w:pPr>
            <w:r w:rsidRPr="00F00484">
              <w:rPr>
                <w:rtl/>
              </w:rPr>
              <w:t>سُنَّةُ أَبِيْكٌمْ إِبْرَاهِيْمَ قَالُوْا: فَمَا لَنَا فِيْهَا يَارَسُوْلَ اللهِ ؟ قَالَ بِكُّلِ شَعْرَةٍ حَسَنَةٌ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Beliau ditanya tentang berkurban maka Rasulullah saw menjawab: Itu adalah sunnah bapakmu Ibrahim. </w:t>
            </w:r>
            <w:smartTag w:uri="urn:schemas-microsoft-com:office:smarttags" w:element="place">
              <w:r w:rsidRPr="00F00484">
                <w:rPr>
                  <w:rFonts w:ascii="Bookman Old Style" w:hAnsi="Bookman Old Style" w:cs="Traditional Arabic"/>
                </w:rPr>
                <w:t>Para</w:t>
              </w:r>
            </w:smartTag>
            <w:r w:rsidRPr="00F00484">
              <w:rPr>
                <w:rFonts w:ascii="Bookman Old Style" w:hAnsi="Bookman Old Style" w:cs="Traditional Arabic"/>
              </w:rPr>
              <w:t xml:space="preserve"> sahahabat bertanya: Apakah yang kita </w:t>
            </w:r>
            <w:r w:rsidRPr="00F00484">
              <w:rPr>
                <w:rFonts w:ascii="Bookman Old Style" w:hAnsi="Bookman Old Style" w:cs="Traditional Arabic"/>
              </w:rPr>
              <w:lastRenderedPageBreak/>
              <w:t>dapatkan dari perbuatan tersebut wahai Rasulullah? Beliau berkata: "Pada setiap rambutnya terdapat kebaikan"</w:t>
            </w:r>
          </w:p>
        </w:tc>
        <w:tc>
          <w:tcPr>
            <w:tcW w:w="4461" w:type="dxa"/>
          </w:tcPr>
          <w:p w:rsidR="00187EF0" w:rsidRPr="00F00484" w:rsidRDefault="003C56F6" w:rsidP="00E85F86">
            <w:pPr>
              <w:pStyle w:val="a"/>
              <w:rPr>
                <w:rtl/>
              </w:rPr>
            </w:pPr>
            <w:r>
              <w:rPr>
                <w:rFonts w:hint="cs"/>
                <w:rtl/>
              </w:rPr>
              <w:lastRenderedPageBreak/>
              <w:t>«</w:t>
            </w:r>
            <w:r w:rsidR="00187EF0" w:rsidRPr="00F00484">
              <w:rPr>
                <w:rtl/>
              </w:rPr>
              <w:t>مَا مِنْ أَيَّامٍ العَمَلُ الصَّالحِِِ فِيْهَا أَحَبُّ إِلىَ اللهِ مِنْ هذِهِ اْلأَياَّمِ</w:t>
            </w:r>
            <w:r>
              <w:rPr>
                <w:rFonts w:hint="cs"/>
                <w:rtl/>
              </w:rPr>
              <w:t>»</w:t>
            </w:r>
            <w:r w:rsidR="00187EF0" w:rsidRPr="00F00484">
              <w:rPr>
                <w:rtl/>
              </w:rPr>
              <w:t xml:space="preserve"> يَعْنيِ أَيّاَمَ الْعَشْرِ. قَالُوْا ياَرَسُوْلَ اللهِ وَلاَ الْجِهَادُ فِي سَبِيْلِ اللهِ؟ قَالَ وَلاَ الْجِهَادُ فِي سَبِيْلِ اللهِ إِلاَّ رَجُلٌ خَرَجَ بِنَفْسِهِ وَمَالِهِ فَلَمْ يَرْجِعْ مِنْ ذلِكَ بِشَئٍ</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Tiadak ada hari di mana amal shaleh padanya lebih dicintai oleh Allah dari hari-hari ini)) Yaitu: Sepuluh hari (awal). </w:t>
            </w:r>
            <w:smartTag w:uri="urn:schemas-microsoft-com:office:smarttags" w:element="place">
              <w:r w:rsidRPr="00F00484">
                <w:rPr>
                  <w:rFonts w:ascii="Bookman Old Style" w:hAnsi="Bookman Old Style" w:cs="Traditional Arabic"/>
                </w:rPr>
                <w:t>Para</w:t>
              </w:r>
            </w:smartTag>
            <w:r w:rsidRPr="00F00484">
              <w:rPr>
                <w:rFonts w:ascii="Bookman Old Style" w:hAnsi="Bookman Old Style" w:cs="Traditional Arabic"/>
              </w:rPr>
              <w:t xml:space="preserve"> shahabat bertanya: Dan tidak juga berjihad di jalan Allah?", dan tidak juga berjihad di jalan Allah kecuali seorang lelaki yang keluar dengan diri dan hartanya lalu ia tidak </w:t>
            </w:r>
            <w:r w:rsidRPr="00F00484">
              <w:rPr>
                <w:rFonts w:ascii="Bookman Old Style" w:hAnsi="Bookman Old Style" w:cs="Traditional Arabic"/>
              </w:rPr>
              <w:lastRenderedPageBreak/>
              <w:t>membawa kembali sesuatu apapun dari yang demikian itu"</w:t>
            </w:r>
          </w:p>
        </w:tc>
      </w:tr>
    </w:tbl>
    <w:p w:rsidR="00187EF0" w:rsidRPr="00187EF0" w:rsidRDefault="00187EF0" w:rsidP="00187EF0">
      <w:pPr>
        <w:bidi w:val="0"/>
        <w:spacing w:line="360" w:lineRule="auto"/>
        <w:jc w:val="lowKashida"/>
        <w:rPr>
          <w:rFonts w:ascii="Book Antiqua" w:hAnsi="Book Antiqua"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280"/>
        <w:gridCol w:w="4821"/>
      </w:tblGrid>
      <w:tr w:rsidR="00187EF0" w:rsidRPr="00F00484">
        <w:trPr>
          <w:trHeight w:val="709"/>
        </w:trPr>
        <w:tc>
          <w:tcPr>
            <w:tcW w:w="1428" w:type="dxa"/>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 xml:space="preserve">Niat </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 xml:space="preserve">yang </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baik,</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 xml:space="preserve"> ilmu </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 xml:space="preserve">dan </w:t>
            </w:r>
          </w:p>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adiL</w:t>
            </w:r>
          </w:p>
        </w:tc>
        <w:tc>
          <w:tcPr>
            <w:tcW w:w="7101" w:type="dxa"/>
            <w:gridSpan w:val="2"/>
          </w:tcPr>
          <w:p w:rsidR="00187EF0" w:rsidRPr="00F00484" w:rsidRDefault="00187EF0" w:rsidP="00E85F86">
            <w:pPr>
              <w:pStyle w:val="a"/>
              <w:rPr>
                <w:rtl/>
              </w:rPr>
            </w:pPr>
            <w:r w:rsidRPr="00F00484">
              <w:rPr>
                <w:rtl/>
              </w:rPr>
              <w:t>مَثَلُ هذِهِ اْلأُمَّةُ كَمَثَلِ اَرْبَعَةُ نَفَرٍ: رَجُلٌ آتَاهُ اللهُ مَالاًوَعِلْمًا فَهُوَ بَعْمَلُ بِعِلْمِهِ فِي مَالِهِ يُنْفِقُهُ فِي حَقِّهِ, وَرَجُلٌ آتَاهُ اللهُ عِلْمًا وَلَمْ يُؤْتِهِ مَالاً فَهُوَ يَقُوْلَ لَوْكَانَ لَي مِثْلَ هذَا عَمِلْتُ فِيْهِ مِثْلَ الَّذِي يَعْمَلُ قَالَ ر</w:t>
            </w:r>
            <w:r w:rsidR="00E85F86">
              <w:rPr>
                <w:rtl/>
              </w:rPr>
              <w:t>َسُوْلُ اللهِ صَلىَّ اللهُ عَلَ</w:t>
            </w:r>
            <w:r w:rsidRPr="00F00484">
              <w:rPr>
                <w:rtl/>
              </w:rPr>
              <w:t>يهِ وَسَلَّمَ: فَهُمَا فِي ْالأجْرء سَوَاءٌ وَرَجُلٌ آتَاهُ اللهُ مََالاً وًَلَمْ يُؤْتِهِ عِلْمًا فَهُوَ يَخْبِطُ فِي مَالِهِ يُنْفِقهُ ُفِي غَْيرِ حَقِّهِ وَرَجُلٌ لمَ ْيؤُتْهِ ِاللهُ عِلْمًا وَلاَ مَاًلا فَهُوَ يَقُوْلُ: لَوْ كَانَ لِي مِثْلَ هَذَا عَمِلْتَ فِيْهِ َمثَلُ الَّذِي يَعْمَلُ قَالَ رَسُوْلُ اللهِ صَلىَّ اللهُ عَلَيْهِ وَسَلَّمَ: فَهُمَا فِي اْلوِزْرِ سَوَاءٌ</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Perumpamaan umat ini, seperti empat orang lelaki; seorang lelaki yang dierikan oleh Allah ilmu dan harta, lalu dia beramal dengan ilmunya pada harta tersebut dengan mengerluarkan haknya, dan seperti seorang lelaki yang diberikan ilmu namun tidak diberikan harta, lalu dia berkata: "Seandainya aku mempunyai harta seperti dia niscaya saya akan beramal pada harta tersebut seperti apa yang telah diperbuatnya. Rasulullah saw bersabda: "Mereka berdua akan mendapat pahala yang sama". Dan seorang lelaki yang diberikan baginya harta namun dia tidak diberikan ilmu, akhirnya tersesat dalam berbuat pada hartanya dan menyalurkan harta tersebut tidak pada haknya. Dan seorang lelaki yang tidak diberikan harta dan ilmu, lalu dia berkata: "Seandainya saya memiliki harta seperti dirinya, nisacaya saya berbuat padanya seperti apa yang telah perbuat </w:t>
            </w:r>
            <w:r w:rsidRPr="00F00484">
              <w:rPr>
                <w:rFonts w:ascii="Bookman Old Style" w:hAnsi="Bookman Old Style" w:cs="Traditional Arabic"/>
              </w:rPr>
              <w:lastRenderedPageBreak/>
              <w:t xml:space="preserve">dengannya. Rasulullah saw bersabda: "Mereka akan mendapatkan dosa yang sama".  </w:t>
            </w:r>
          </w:p>
        </w:tc>
      </w:tr>
      <w:tr w:rsidR="00187EF0" w:rsidRPr="00F00484">
        <w:trPr>
          <w:trHeight w:val="1990"/>
        </w:trPr>
        <w:tc>
          <w:tcPr>
            <w:tcW w:w="3708" w:type="dxa"/>
            <w:gridSpan w:val="2"/>
            <w:tcBorders>
              <w:top w:val="nil"/>
            </w:tcBorders>
          </w:tcPr>
          <w:p w:rsidR="00187EF0" w:rsidRPr="00F00484" w:rsidRDefault="00187EF0" w:rsidP="00E85F86">
            <w:pPr>
              <w:pStyle w:val="a"/>
              <w:rPr>
                <w:rtl/>
              </w:rPr>
            </w:pPr>
            <w:r w:rsidRPr="00F00484">
              <w:rPr>
                <w:rtl/>
              </w:rPr>
              <w:lastRenderedPageBreak/>
              <w:t>مَنْ سَلَكَ طَرِيْقًا يَبْتَغِي فِيْهِ عِلْمًا سَلَكَ اللهُ بِهِ طَرِيْقًا إِلَى اْلَجنَّةِ وَإِنَّ الْعَالِمَ لَيَسْتَغْفِرُ لَهُ مَنْ فِي السَّمَوَاتِ وَمَنْ فِي اْلأَرْضِ</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menempuh jalan untuk mencari ilmu maka Allah akan memberikannya jalan menuju ke surga. Sesungguhnya orang yang alim dimintkan ampun baginya saipa yang beraa di langit dan bumi…</w:t>
            </w:r>
          </w:p>
        </w:tc>
        <w:tc>
          <w:tcPr>
            <w:tcW w:w="4821" w:type="dxa"/>
            <w:tcBorders>
              <w:top w:val="nil"/>
            </w:tcBorders>
          </w:tcPr>
          <w:p w:rsidR="00187EF0" w:rsidRPr="00F00484" w:rsidRDefault="00187EF0" w:rsidP="00E85F86">
            <w:pPr>
              <w:pStyle w:val="a"/>
              <w:rPr>
                <w:rtl/>
              </w:rPr>
            </w:pPr>
            <w:r w:rsidRPr="00F00484">
              <w:rPr>
                <w:rtl/>
              </w:rPr>
              <w:t>إِنَّ اْلمُقْسِطِيْنَ عِنْدَ اللهِ عَلىَ مَنَابِرٍ مِنْ نُوْرٍ عَنْ يَمِيْنِ الرَّحْمنِ عَزَّ وَجَلَّ وَكِلْتَا يَدَيْهِ يَمِيْنٌ اَلَّذِيْنَ يَعْدِلُوْنَ فَي حُكْمِهِمْ وَأَهْلِيْهِمْ وَمَا وَلُوا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Sesungguhnya orang-orang yang berbuat adil, di sisi Allah akan berada pada mimbar dari cahaya di sisi tangan kanan Allah Yang Maha Pengasih, dan kedua Tangannya aadalah kanan, yaitu orang yang berbuat adil dalam brhukum dan terhadap keluarga serta tidak menyimpang.</w:t>
            </w:r>
          </w:p>
        </w:tc>
      </w:tr>
    </w:tbl>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4"/>
        <w:gridCol w:w="595"/>
        <w:gridCol w:w="2271"/>
        <w:gridCol w:w="820"/>
        <w:gridCol w:w="2661"/>
      </w:tblGrid>
      <w:tr w:rsidR="00187EF0" w:rsidRPr="00F00484">
        <w:tc>
          <w:tcPr>
            <w:tcW w:w="1368" w:type="dxa"/>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Bersabar Dan</w:t>
            </w:r>
            <w:r w:rsidRPr="00F00484">
              <w:rPr>
                <w:rFonts w:ascii="Bookman Old Style" w:hAnsi="Bookman Old Style" w:cs="Traditional Arabic"/>
                <w:b/>
                <w:bCs/>
              </w:rPr>
              <w:t xml:space="preserve"> </w:t>
            </w:r>
            <w:r w:rsidRPr="00F00484">
              <w:rPr>
                <w:rFonts w:ascii="Bookman Old Style" w:hAnsi="Bookman Old Style" w:cs="Traditional Arabic"/>
              </w:rPr>
              <w:t>Berjihad</w:t>
            </w:r>
          </w:p>
          <w:p w:rsidR="00187EF0" w:rsidRPr="00F00484" w:rsidRDefault="00187EF0" w:rsidP="00F00484">
            <w:pPr>
              <w:bidi w:val="0"/>
              <w:spacing w:line="360" w:lineRule="auto"/>
              <w:jc w:val="center"/>
              <w:rPr>
                <w:rFonts w:ascii="Bookman Old Style" w:hAnsi="Bookman Old Style" w:cs="Traditional Arabic"/>
              </w:rPr>
            </w:pPr>
          </w:p>
        </w:tc>
        <w:tc>
          <w:tcPr>
            <w:tcW w:w="7161" w:type="dxa"/>
            <w:gridSpan w:val="5"/>
          </w:tcPr>
          <w:p w:rsidR="00187EF0" w:rsidRPr="00F00484" w:rsidRDefault="00187EF0" w:rsidP="00E85F86">
            <w:pPr>
              <w:pStyle w:val="a"/>
              <w:rPr>
                <w:rtl/>
              </w:rPr>
            </w:pPr>
            <w:r w:rsidRPr="00F00484">
              <w:rPr>
                <w:rtl/>
              </w:rPr>
              <w:t>سَأَلَتْ فَاطِمَةُ النَّبِيَّ صَلىَّ اللهُ عَلَيْهِ وَسَلَّمَ خَادِمًا فَقَالَ لَهَا وَلِعَلِيٍّ: أَلاَ أُعَلِّمُكُمَا خَيْرًا مَمَّا سَأَلْتُمَانِي ؟ إِذَا أَخَذْتُمَا مَضَاجِعَكُمَا تُكَبِّرَا 34 وَتُسَبِّحَا 33 وَتَحْمَدَا 33 فَهُوَ خَيْرٌ لَكُمَا مِنْ خَادِمٍ</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Fatimah pernah meminta kepada Nabi saw seorang pembantu. Maka beliau berkata kepadanya dan kepada Ali: ((Maukah aku ajarkan sesuatu yang lebih lebih baik dari apa yang engkau minta?. Apabila engkau akan hendak tidur maka bertakbirlah 34x dan Bertasbihlah 33x dan bertahmidlah 33x hal itu lebih baik bagimu dari seorang pembantu</w:t>
            </w:r>
          </w:p>
        </w:tc>
      </w:tr>
      <w:tr w:rsidR="00187EF0" w:rsidRPr="00F00484">
        <w:trPr>
          <w:trHeight w:val="2331"/>
        </w:trPr>
        <w:tc>
          <w:tcPr>
            <w:tcW w:w="2777" w:type="dxa"/>
            <w:gridSpan w:val="3"/>
          </w:tcPr>
          <w:p w:rsidR="00187EF0" w:rsidRPr="00F00484" w:rsidRDefault="003C56F6" w:rsidP="00E85F86">
            <w:pPr>
              <w:pStyle w:val="a"/>
              <w:rPr>
                <w:rtl/>
              </w:rPr>
            </w:pPr>
            <w:r>
              <w:rPr>
                <w:rFonts w:hint="cs"/>
                <w:rtl/>
              </w:rPr>
              <w:lastRenderedPageBreak/>
              <w:t>«</w:t>
            </w:r>
            <w:r w:rsidR="00187EF0" w:rsidRPr="00F00484">
              <w:rPr>
                <w:rtl/>
              </w:rPr>
              <w:t>مَنْ يَضْمَنُ لِيَ مَا بَيْنَ لِحْيَيْهِ وَمَا بَيْنَ رِجْلَيْهِ أَضْمَنُ لَهُ اْلجَنَّةَ</w:t>
            </w:r>
            <w:r>
              <w:rPr>
                <w:rFonts w:hint="cs"/>
                <w:rtl/>
              </w:rPr>
              <w:t>»</w:t>
            </w:r>
            <w:r w:rsidR="00187EF0" w:rsidRPr="00F00484">
              <w:rPr>
                <w:rtl/>
              </w:rPr>
              <w:t xml:space="preserve"> أي اللسان والفرج</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0"/>
                <w:szCs w:val="20"/>
              </w:rPr>
              <w:t>((Barangsiapa yang menjamin bagiku bisa menjaga apa-apa yang ada di antara kedua bibirnya dan kedua kakinya niscaya saya akan menjamin baginya surga)) Yaitu: Lisan dan kemaluan</w:t>
            </w:r>
          </w:p>
        </w:tc>
        <w:tc>
          <w:tcPr>
            <w:tcW w:w="2271" w:type="dxa"/>
          </w:tcPr>
          <w:p w:rsidR="00187EF0" w:rsidRPr="00F00484" w:rsidRDefault="00187EF0" w:rsidP="00E85F86">
            <w:pPr>
              <w:pStyle w:val="a"/>
              <w:rPr>
                <w:rtl/>
              </w:rPr>
            </w:pPr>
            <w:r w:rsidRPr="00F00484">
              <w:rPr>
                <w:rtl/>
              </w:rPr>
              <w:t>إِنَّكَ لَنْ تَدَعَ شَيْئًا اتِقَاءَ اللهِ عَزَّ وَجَلَّ إِلاَّ أَعْطَاكَ اللهُ خَيْرًا مِنْهُ</w:t>
            </w:r>
          </w:p>
          <w:p w:rsidR="00187EF0" w:rsidRPr="00F00484" w:rsidRDefault="00187EF0" w:rsidP="00F00484">
            <w:pPr>
              <w:bidi w:val="0"/>
              <w:spacing w:line="360" w:lineRule="auto"/>
              <w:jc w:val="lowKashida"/>
              <w:rPr>
                <w:rFonts w:ascii="Bookman Old Style" w:hAnsi="Bookman Old Style" w:cs="Traditional Arabic"/>
                <w:rtl/>
              </w:rPr>
            </w:pPr>
            <w:r w:rsidRPr="00F00484">
              <w:rPr>
                <w:rFonts w:ascii="Bookman Old Style" w:hAnsi="Bookman Old Style" w:cs="Traditional Arabic"/>
                <w:sz w:val="22"/>
                <w:szCs w:val="22"/>
              </w:rPr>
              <w:t>Sesungguhnya kamu tidak meninggalkan sesuatu karena takut kepad Allah kecuali Allah akan memberimu sesuatu yang lebih baik darinya.</w:t>
            </w:r>
          </w:p>
        </w:tc>
        <w:tc>
          <w:tcPr>
            <w:tcW w:w="3481" w:type="dxa"/>
            <w:gridSpan w:val="2"/>
          </w:tcPr>
          <w:p w:rsidR="00187EF0" w:rsidRPr="00F00484" w:rsidRDefault="00187EF0" w:rsidP="00E85F86">
            <w:pPr>
              <w:pStyle w:val="a"/>
              <w:rPr>
                <w:rtl/>
              </w:rPr>
            </w:pPr>
            <w:r w:rsidRPr="00F00484">
              <w:rPr>
                <w:rtl/>
              </w:rPr>
              <w:t>مَا يُصِيْبُ اْلُمسْلِمَ مِنْ نَصَبٍ وَلاَ وَصَبٍ وَلاَ هَمٍّ وَلاَ حَزَنٍ وَلاَ أَذَى وَلاَ غَمٍّ حَتَّى الشَّوْكَةَ يُشَاكُهَا إِلاَّ كَفَّرَ اللهُ بِهَا خَطَايَاهُ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Apapun yang menimpa seorang muslim dari rasa capek, letih, bingung, sedih, gangguan dan bimbang sampai duri yang menusuk kecuali Allah akan menghapuskan dengannya dosa-dosanya.</w:t>
            </w:r>
          </w:p>
        </w:tc>
      </w:tr>
      <w:tr w:rsidR="00187EF0" w:rsidRPr="00F00484">
        <w:tc>
          <w:tcPr>
            <w:tcW w:w="2182" w:type="dxa"/>
            <w:gridSpan w:val="2"/>
          </w:tcPr>
          <w:p w:rsidR="00187EF0" w:rsidRPr="00F00484" w:rsidRDefault="00187EF0" w:rsidP="00E85F86">
            <w:pPr>
              <w:pStyle w:val="a"/>
              <w:rPr>
                <w:rtl/>
              </w:rPr>
            </w:pPr>
            <w:r w:rsidRPr="00F00484">
              <w:rPr>
                <w:rtl/>
              </w:rPr>
              <w:t>عَيْنَانِ لاَ تَمَسُّهُمَا النَّارُ عَيْنٌ بَكَتْ مِنْ خَشْيَةِ اللهِ وَعَيْنٌ بَاتَتْ تَحْرُسُ فِي سَبِيْلِ اللهِ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Dua mata yang tidak akan disentuh api neraka, mata yang menangis karena takut kepada Allah dan mata yang berjag-jaga di jalan Allah.</w:t>
            </w:r>
          </w:p>
        </w:tc>
        <w:tc>
          <w:tcPr>
            <w:tcW w:w="3686" w:type="dxa"/>
            <w:gridSpan w:val="3"/>
          </w:tcPr>
          <w:p w:rsidR="00187EF0" w:rsidRPr="00F00484" w:rsidRDefault="00187EF0" w:rsidP="00E85F86">
            <w:pPr>
              <w:pStyle w:val="a"/>
              <w:rPr>
                <w:rtl/>
              </w:rPr>
            </w:pPr>
            <w:r w:rsidRPr="00F00484">
              <w:rPr>
                <w:rtl/>
              </w:rPr>
              <w:t>رِبَاطُ يَـوْمٍ فِي سَبِيْلِ اللهِ خَيْرٌ مِنَ الدُّنْياَ وَمَا عَلَيْهَا وَمَـوْضِعَ سَـوْطِ أَحَدِكُمْ مِـنَ الْجَنَّةِ خَيْرٌ مِنَ الدُّنْيَا وَمَا فِيْهَا</w:t>
            </w:r>
          </w:p>
          <w:p w:rsidR="00187EF0" w:rsidRPr="00F00484" w:rsidRDefault="00187EF0" w:rsidP="00F00484">
            <w:pPr>
              <w:bidi w:val="0"/>
              <w:spacing w:line="360" w:lineRule="auto"/>
              <w:jc w:val="lowKashida"/>
              <w:rPr>
                <w:rFonts w:ascii="Bookman Old Style" w:hAnsi="Bookman Old Style" w:cs="Traditional Arabic"/>
                <w:b/>
                <w:bCs/>
              </w:rPr>
            </w:pPr>
            <w:r w:rsidRPr="00F00484">
              <w:rPr>
                <w:rFonts w:ascii="Bookman Old Style" w:hAnsi="Bookman Old Style" w:cs="Traditional Arabic"/>
              </w:rPr>
              <w:t>Berjaga-jaga di jalan Allah satu hari lebih baik dari dunia beserta apa-apa yamg ada di atasnya, dan tempat cemeti salah seorang di antara kalian di surga lebih baik dari dunia beserta apa yang ada padanya</w:t>
            </w:r>
            <w:r w:rsidRPr="00F00484">
              <w:rPr>
                <w:rFonts w:ascii="Bookman Old Style" w:hAnsi="Bookman Old Style" w:cs="Traditional Arabic"/>
                <w:b/>
                <w:bCs/>
              </w:rPr>
              <w:t>.</w:t>
            </w:r>
          </w:p>
        </w:tc>
        <w:tc>
          <w:tcPr>
            <w:tcW w:w="2661" w:type="dxa"/>
          </w:tcPr>
          <w:p w:rsidR="00187EF0" w:rsidRPr="00F00484" w:rsidRDefault="00187EF0" w:rsidP="00E85F86">
            <w:pPr>
              <w:pStyle w:val="a"/>
              <w:rPr>
                <w:rtl/>
              </w:rPr>
            </w:pPr>
            <w:r w:rsidRPr="00F00484">
              <w:rPr>
                <w:rtl/>
              </w:rPr>
              <w:t>مَنْ سَأَلَ اللهَ الشَّهَادَةَ بِصِدْقٍ بَلَّغَهُ اللهُ مَنَازِلَ الشُّهَدَاءَ وَإِنْ مَاتَ عَلىَ فِرَاشِهِ</w:t>
            </w:r>
          </w:p>
          <w:p w:rsidR="00187EF0" w:rsidRPr="00F00484" w:rsidRDefault="00187EF0" w:rsidP="00F00484">
            <w:pPr>
              <w:bidi w:val="0"/>
              <w:spacing w:line="360" w:lineRule="auto"/>
              <w:jc w:val="lowKashida"/>
              <w:rPr>
                <w:rFonts w:ascii="Bookman Old Style" w:hAnsi="Bookman Old Style" w:cs="Traditional Arabic"/>
                <w:b/>
                <w:bCs/>
              </w:rPr>
            </w:pPr>
            <w:r w:rsidRPr="00F00484">
              <w:rPr>
                <w:rFonts w:ascii="Bookman Old Style" w:hAnsi="Bookman Old Style" w:cs="Traditional Arabic"/>
              </w:rPr>
              <w:t>Barangsiapa yang meminta kepada Allah mati syahid dengan sebenarnya niscaya Allah akan menyampaikannya pada derajat para syuhada sekalipun ia meninggal di atas tempat tidurnya.</w:t>
            </w:r>
          </w:p>
        </w:tc>
      </w:tr>
    </w:tbl>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040"/>
        <w:gridCol w:w="3000"/>
        <w:gridCol w:w="2421"/>
      </w:tblGrid>
      <w:tr w:rsidR="00187EF0" w:rsidRPr="00F00484">
        <w:tc>
          <w:tcPr>
            <w:tcW w:w="1068" w:type="dxa"/>
            <w:vAlign w:val="center"/>
          </w:tcPr>
          <w:p w:rsidR="00187EF0" w:rsidRPr="00F00484" w:rsidRDefault="0088683E" w:rsidP="00F00484">
            <w:pPr>
              <w:bidi w:val="0"/>
              <w:spacing w:line="360" w:lineRule="auto"/>
              <w:jc w:val="center"/>
              <w:rPr>
                <w:rFonts w:ascii="Bookman Old Style" w:hAnsi="Bookman Old Style" w:cs="Traditional Arabic"/>
              </w:rPr>
            </w:pPr>
            <w:r>
              <w:rPr>
                <w:rFonts w:ascii="Bookman Old Style" w:hAnsi="Bookman Old Style" w:cs="Traditional Arabic"/>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1.2pt;height:25.8pt;rotation:90" fillcolor="black">
                  <v:shadow color="#868686"/>
                  <v:textpath style="font-family:&quot;Arial Black&quot;;v-rotate-letters:t;v-text-kern:t" trim="t" fitpath="t" string="SILATURRAHIM"/>
                </v:shape>
              </w:pict>
            </w:r>
          </w:p>
        </w:tc>
        <w:tc>
          <w:tcPr>
            <w:tcW w:w="2040" w:type="dxa"/>
          </w:tcPr>
          <w:p w:rsidR="00187EF0" w:rsidRPr="00F00484" w:rsidRDefault="00187EF0" w:rsidP="00E85F86">
            <w:pPr>
              <w:pStyle w:val="a"/>
              <w:rPr>
                <w:rtl/>
              </w:rPr>
            </w:pPr>
            <w:r w:rsidRPr="00F00484">
              <w:rPr>
                <w:rtl/>
              </w:rPr>
              <w:t>أَيُّمَا امْرَأَةٍ مَاتَتْ وَزَوْجهَا عَنْهَا رَاضٍ دَخَلَتِ الْجَنَّةَ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Wanita manapun yang meninggal sementara suaminya redha kepadanya maka ia akan masuk surga</w:t>
            </w:r>
          </w:p>
        </w:tc>
        <w:tc>
          <w:tcPr>
            <w:tcW w:w="3000" w:type="dxa"/>
          </w:tcPr>
          <w:p w:rsidR="00187EF0" w:rsidRPr="00F00484" w:rsidRDefault="00187EF0" w:rsidP="00E85F86">
            <w:pPr>
              <w:pStyle w:val="a"/>
              <w:rPr>
                <w:rtl/>
              </w:rPr>
            </w:pPr>
            <w:r w:rsidRPr="00F00484">
              <w:rPr>
                <w:rtl/>
              </w:rPr>
              <w:t>مَنِ ابْتُلِيَ مِنَ الْبَنَاتِ بِشَئٍ فَأَحْسَنَ إِلَيْهِنَّ كُنَّ لَهُ سِتْرًا مِنَ النَّارِ</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diuji oleh Allah dengan anak perempuan lalu ia berbuat baik kepadanya niscaya mereka akan menjadi pengh</w:t>
            </w:r>
            <w:r w:rsidR="007B5BF9" w:rsidRPr="00F00484">
              <w:rPr>
                <w:rFonts w:ascii="Bookman Old Style" w:hAnsi="Bookman Old Style" w:cs="Traditional Arabic"/>
              </w:rPr>
              <w:t>a</w:t>
            </w:r>
            <w:r w:rsidRPr="00F00484">
              <w:rPr>
                <w:rFonts w:ascii="Bookman Old Style" w:hAnsi="Bookman Old Style" w:cs="Traditional Arabic"/>
              </w:rPr>
              <w:t>lang baginya dari api neraka</w:t>
            </w:r>
          </w:p>
        </w:tc>
        <w:tc>
          <w:tcPr>
            <w:tcW w:w="2421" w:type="dxa"/>
          </w:tcPr>
          <w:p w:rsidR="00187EF0" w:rsidRPr="00F00484" w:rsidRDefault="00187EF0" w:rsidP="00E85F86">
            <w:pPr>
              <w:pStyle w:val="a"/>
              <w:rPr>
                <w:rtl/>
              </w:rPr>
            </w:pPr>
            <w:r w:rsidRPr="00F00484">
              <w:rPr>
                <w:rtl/>
              </w:rPr>
              <w:t>مَنْ سَرَّهُ أَنْ يُبْسَطَ لَهُ فِي رِزْقِهِ وَينْسَأَلَهُ فِي أَثَرِهِ فَلْيَصِلْ رَحِمَهُ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senang agar Allah memperluas rizkinya, memanjangkan umurnya  maka hendaklah ia menyambung silaturrahminya</w:t>
            </w:r>
          </w:p>
        </w:tc>
      </w:tr>
    </w:tbl>
    <w:p w:rsidR="00187EF0" w:rsidRPr="007B5BF9" w:rsidRDefault="00187EF0" w:rsidP="00187EF0">
      <w:pPr>
        <w:bidi w:val="0"/>
        <w:spacing w:line="360" w:lineRule="auto"/>
        <w:jc w:val="lowKashida"/>
        <w:rPr>
          <w:rFonts w:ascii="Bookman Old Style" w:hAnsi="Bookman Old Style"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850"/>
        <w:gridCol w:w="1190"/>
        <w:gridCol w:w="1680"/>
        <w:gridCol w:w="120"/>
        <w:gridCol w:w="1560"/>
        <w:gridCol w:w="1701"/>
      </w:tblGrid>
      <w:tr w:rsidR="00187EF0" w:rsidRPr="00F00484">
        <w:tc>
          <w:tcPr>
            <w:tcW w:w="2278" w:type="dxa"/>
            <w:gridSpan w:val="2"/>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Cinta dan Berbuat Baik</w:t>
            </w:r>
          </w:p>
        </w:tc>
        <w:tc>
          <w:tcPr>
            <w:tcW w:w="2870" w:type="dxa"/>
            <w:gridSpan w:val="2"/>
          </w:tcPr>
          <w:p w:rsidR="00187EF0" w:rsidRPr="00F00484" w:rsidRDefault="003C56F6" w:rsidP="00E85F86">
            <w:pPr>
              <w:pStyle w:val="a"/>
              <w:rPr>
                <w:rtl/>
              </w:rPr>
            </w:pPr>
            <w:r>
              <w:rPr>
                <w:rFonts w:hint="cs"/>
                <w:rtl/>
              </w:rPr>
              <w:t>«</w:t>
            </w:r>
            <w:r w:rsidR="00187EF0" w:rsidRPr="00F00484">
              <w:rPr>
                <w:rtl/>
              </w:rPr>
              <w:t>أَنْتَ مَعَ مَنْ أَحَبَبْتَ</w:t>
            </w:r>
            <w:r>
              <w:rPr>
                <w:rFonts w:hint="cs"/>
                <w:rtl/>
              </w:rPr>
              <w:t>»</w:t>
            </w:r>
            <w:r w:rsidR="00187EF0" w:rsidRPr="00F00484">
              <w:rPr>
                <w:rtl/>
              </w:rPr>
              <w:t xml:space="preserve"> قَالَ أَنَسٌ رَضِيَ اللهُ عَنْهُ: فَمَا فَرَِحَ الصَّحَابَةُ  بِشَئٍ فَرْحَهُمْ بِهذَ ا اْلحَدِيْثِ</w:t>
            </w:r>
          </w:p>
          <w:p w:rsidR="00187EF0" w:rsidRPr="00F00484" w:rsidRDefault="00187EF0" w:rsidP="00F00484">
            <w:pPr>
              <w:bidi w:val="0"/>
              <w:spacing w:line="360" w:lineRule="auto"/>
              <w:jc w:val="lowKashida"/>
              <w:rPr>
                <w:rFonts w:ascii="Bookman Old Style" w:hAnsi="Bookman Old Style" w:cs="Traditional Arabic"/>
                <w:sz w:val="26"/>
                <w:szCs w:val="26"/>
              </w:rPr>
            </w:pPr>
            <w:r w:rsidRPr="00F00484">
              <w:rPr>
                <w:rFonts w:ascii="Bookman Old Style" w:hAnsi="Bookman Old Style" w:cs="Traditional Arabic"/>
                <w:sz w:val="26"/>
                <w:szCs w:val="26"/>
              </w:rPr>
              <w:t>((Engkau bersama orang yang kamu cintai)) Anas ra berkata: tidaklah para shahabat gembira sesuatu seperti gembira mereka dengan hadis ini"</w:t>
            </w:r>
          </w:p>
        </w:tc>
        <w:tc>
          <w:tcPr>
            <w:tcW w:w="3381" w:type="dxa"/>
            <w:gridSpan w:val="3"/>
          </w:tcPr>
          <w:p w:rsidR="00187EF0" w:rsidRPr="00F00484" w:rsidRDefault="00187EF0" w:rsidP="00E85F86">
            <w:pPr>
              <w:pStyle w:val="a"/>
              <w:rPr>
                <w:rtl/>
              </w:rPr>
            </w:pPr>
            <w:r w:rsidRPr="00F00484">
              <w:rPr>
                <w:rtl/>
              </w:rPr>
              <w:t>مَنِ اسْتَغْفَرَ لِلْمُؤْمَنِيْنَ وَالْمُؤْمِنَاتِ كَتَبَ اللهُ بِكُلِّ مُؤْمَِنٍ وَمُؤْمِنَةٍ حَسَنَةٌ</w:t>
            </w:r>
          </w:p>
          <w:p w:rsidR="00187EF0" w:rsidRPr="00F00484" w:rsidRDefault="00187EF0" w:rsidP="00F00484">
            <w:pPr>
              <w:bidi w:val="0"/>
              <w:spacing w:line="360" w:lineRule="auto"/>
              <w:jc w:val="lowKashida"/>
              <w:rPr>
                <w:rFonts w:ascii="Bookman Old Style" w:hAnsi="Bookman Old Style" w:cs="Traditional Arabic"/>
                <w:sz w:val="26"/>
                <w:szCs w:val="26"/>
              </w:rPr>
            </w:pPr>
            <w:r w:rsidRPr="00F00484">
              <w:rPr>
                <w:rFonts w:ascii="Bookman Old Style" w:hAnsi="Bookman Old Style" w:cs="Traditional Arabic"/>
                <w:sz w:val="26"/>
                <w:szCs w:val="26"/>
              </w:rPr>
              <w:t>Barangsiapa yang memintakan ampun bagi orang-orang mu'min baik laki-lakia atau perempuan niscaya Allah akan mencatat baginya bagi setiap orang yang beriman baik laki-laki dan permpuan kebaikan</w:t>
            </w:r>
          </w:p>
        </w:tc>
      </w:tr>
      <w:tr w:rsidR="00187EF0" w:rsidRPr="00F00484">
        <w:tc>
          <w:tcPr>
            <w:tcW w:w="1428" w:type="dxa"/>
          </w:tcPr>
          <w:p w:rsidR="00187EF0" w:rsidRPr="00F00484" w:rsidRDefault="00187EF0" w:rsidP="00E85F86">
            <w:pPr>
              <w:pStyle w:val="a"/>
              <w:rPr>
                <w:rtl/>
              </w:rPr>
            </w:pPr>
            <w:r w:rsidRPr="00F00484">
              <w:rPr>
                <w:rtl/>
              </w:rPr>
              <w:t xml:space="preserve">مَنْ دَلَّ عَلىَ خَيْرٍ فَلَهُ مِثْلُ </w:t>
            </w:r>
            <w:r w:rsidRPr="00F00484">
              <w:rPr>
                <w:rtl/>
              </w:rPr>
              <w:lastRenderedPageBreak/>
              <w:t>أَجْرِ فَاعِلِهِ</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menunjukkan pada jalan kebaikan maka dia akan mendapat pahala</w:t>
            </w:r>
            <w:r w:rsidR="00B37A90" w:rsidRPr="00F00484">
              <w:rPr>
                <w:rFonts w:ascii="Bookman Old Style" w:hAnsi="Bookman Old Style" w:cs="Traditional Arabic"/>
              </w:rPr>
              <w:t xml:space="preserve"> seperti orang yang mengerjaknny</w:t>
            </w:r>
            <w:r w:rsidRPr="00F00484">
              <w:rPr>
                <w:rFonts w:ascii="Bookman Old Style" w:hAnsi="Bookman Old Style" w:cs="Traditional Arabic"/>
              </w:rPr>
              <w:t>a</w:t>
            </w:r>
          </w:p>
        </w:tc>
        <w:tc>
          <w:tcPr>
            <w:tcW w:w="2040" w:type="dxa"/>
            <w:gridSpan w:val="2"/>
          </w:tcPr>
          <w:p w:rsidR="00187EF0" w:rsidRPr="00E85F86" w:rsidRDefault="00187EF0" w:rsidP="00E85F86">
            <w:pPr>
              <w:pStyle w:val="a"/>
              <w:rPr>
                <w:sz w:val="26"/>
                <w:szCs w:val="26"/>
                <w:rtl/>
              </w:rPr>
            </w:pPr>
            <w:r w:rsidRPr="00E85F86">
              <w:rPr>
                <w:sz w:val="26"/>
                <w:szCs w:val="26"/>
                <w:rtl/>
              </w:rPr>
              <w:lastRenderedPageBreak/>
              <w:t xml:space="preserve">اَلسَّاعِي عَلىَ اْلأَرْمَلَةِ وَاْلِمسْكِيْنِ كَا الْمُجَاهِدِ </w:t>
            </w:r>
            <w:r w:rsidRPr="00E85F86">
              <w:rPr>
                <w:sz w:val="26"/>
                <w:szCs w:val="26"/>
                <w:rtl/>
              </w:rPr>
              <w:lastRenderedPageBreak/>
              <w:t>فِي سَبِيْلِ اللهِ أَوْ الْقَائِمِ الَّليْلِ الصَائِمِ النَّهَارِ</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Orang yang berusaha untuk keperluan wanita janda dan orang miskin akan mendapat pahala sama seperti orang yang berjihad di jalan Allah atau seperti orang yang shalat malam dan puasa pada siang hari.</w:t>
            </w:r>
          </w:p>
        </w:tc>
        <w:tc>
          <w:tcPr>
            <w:tcW w:w="1800" w:type="dxa"/>
            <w:gridSpan w:val="2"/>
          </w:tcPr>
          <w:p w:rsidR="00187EF0" w:rsidRPr="00E85F86" w:rsidRDefault="00187EF0" w:rsidP="00E85F86">
            <w:pPr>
              <w:pStyle w:val="a"/>
              <w:rPr>
                <w:sz w:val="26"/>
                <w:szCs w:val="26"/>
                <w:rtl/>
              </w:rPr>
            </w:pPr>
            <w:r w:rsidRPr="00E85F86">
              <w:rPr>
                <w:sz w:val="26"/>
                <w:szCs w:val="26"/>
                <w:rtl/>
              </w:rPr>
              <w:lastRenderedPageBreak/>
              <w:t xml:space="preserve">أَنَا وَكاَفِلُ الْيَتِيْمِ فِي الْجَنَّةِ هكَذَا وَقَالَ </w:t>
            </w:r>
            <w:r w:rsidRPr="00E85F86">
              <w:rPr>
                <w:sz w:val="26"/>
                <w:szCs w:val="26"/>
                <w:rtl/>
              </w:rPr>
              <w:lastRenderedPageBreak/>
              <w:t>بِإِصْبَعَيْهِ السّّـَبَّابَةَ وَالْوُسْطَى</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Saya dan penyantun anak yatim di surga seperti ini dan beliau mengumpamakannya dengan jari telunjuk dan jari tengah</w:t>
            </w:r>
          </w:p>
        </w:tc>
        <w:tc>
          <w:tcPr>
            <w:tcW w:w="1560" w:type="dxa"/>
          </w:tcPr>
          <w:p w:rsidR="00187EF0" w:rsidRPr="00E85F86" w:rsidRDefault="00187EF0" w:rsidP="00E85F86">
            <w:pPr>
              <w:pStyle w:val="a"/>
              <w:rPr>
                <w:sz w:val="26"/>
                <w:szCs w:val="26"/>
                <w:rtl/>
              </w:rPr>
            </w:pPr>
            <w:r w:rsidRPr="00E85F86">
              <w:rPr>
                <w:sz w:val="26"/>
                <w:szCs w:val="26"/>
                <w:rtl/>
              </w:rPr>
              <w:lastRenderedPageBreak/>
              <w:t xml:space="preserve">مَنْ رَدَّ عَنْ عِرْضِ أَخِيْهِ رَدَّ اللهُ عَنْ </w:t>
            </w:r>
            <w:r w:rsidRPr="00E85F86">
              <w:rPr>
                <w:sz w:val="26"/>
                <w:szCs w:val="26"/>
                <w:rtl/>
              </w:rPr>
              <w:lastRenderedPageBreak/>
              <w:t>وَجْهِهِ النَّارَ يَوْمَ الْقِيَامَةِ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membela kehormatan saudaranya maka Allah akan menjauhkannya dari api neraka pada ahri kiamat.</w:t>
            </w:r>
          </w:p>
        </w:tc>
        <w:tc>
          <w:tcPr>
            <w:tcW w:w="1701" w:type="dxa"/>
          </w:tcPr>
          <w:p w:rsidR="00187EF0" w:rsidRPr="00E85F86" w:rsidRDefault="00187EF0" w:rsidP="00E85F86">
            <w:pPr>
              <w:pStyle w:val="a"/>
              <w:rPr>
                <w:sz w:val="26"/>
                <w:szCs w:val="26"/>
                <w:rtl/>
              </w:rPr>
            </w:pPr>
            <w:r w:rsidRPr="00E85F86">
              <w:rPr>
                <w:sz w:val="26"/>
                <w:szCs w:val="26"/>
                <w:rtl/>
              </w:rPr>
              <w:lastRenderedPageBreak/>
              <w:t xml:space="preserve">مَا مِنْ مُسْلِمَيْنِ يَلْتَقِيَانِ </w:t>
            </w:r>
            <w:r w:rsidRPr="00E85F86">
              <w:rPr>
                <w:sz w:val="26"/>
                <w:szCs w:val="26"/>
                <w:rtl/>
              </w:rPr>
              <w:lastRenderedPageBreak/>
              <w:t>فَيَتَصاَفَحَانَ إِلاَّ غُفِرَ لَهُمَا قَبْلَ أَنْ يَفْتَرِقَا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Tidaklah dua orang muslim bertemu lalu saling berjabat tangan kecuali akan diampuni dosa keduanya selama mereka belum berpisah</w:t>
            </w:r>
          </w:p>
        </w:tc>
      </w:tr>
    </w:tbl>
    <w:p w:rsidR="00187EF0" w:rsidRPr="00187EF0" w:rsidRDefault="00187EF0" w:rsidP="00187EF0">
      <w:pPr>
        <w:bidi w:val="0"/>
        <w:spacing w:line="360" w:lineRule="auto"/>
        <w:jc w:val="lowKashida"/>
        <w:rPr>
          <w:rFonts w:ascii="Arial Narrow" w:hAnsi="Arial Narrow"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608"/>
        <w:gridCol w:w="2733"/>
      </w:tblGrid>
      <w:tr w:rsidR="00187EF0" w:rsidRPr="00F00484">
        <w:tc>
          <w:tcPr>
            <w:tcW w:w="1668" w:type="dxa"/>
            <w:vAlign w:val="center"/>
          </w:tcPr>
          <w:p w:rsidR="00187EF0" w:rsidRPr="00F00484" w:rsidRDefault="00187EF0" w:rsidP="00F00484">
            <w:pPr>
              <w:bidi w:val="0"/>
              <w:spacing w:line="360" w:lineRule="auto"/>
              <w:jc w:val="center"/>
              <w:rPr>
                <w:rFonts w:ascii="Bookman Old Style" w:hAnsi="Bookman Old Style" w:cs="Traditional Arabic"/>
              </w:rPr>
            </w:pPr>
            <w:r w:rsidRPr="00F00484">
              <w:rPr>
                <w:rFonts w:ascii="Bookman Old Style" w:hAnsi="Bookman Old Style" w:cs="Traditional Arabic"/>
              </w:rPr>
              <w:t>Berakhlaq Yang Baik</w:t>
            </w:r>
          </w:p>
        </w:tc>
        <w:tc>
          <w:tcPr>
            <w:tcW w:w="4128" w:type="dxa"/>
            <w:gridSpan w:val="2"/>
          </w:tcPr>
          <w:p w:rsidR="00187EF0" w:rsidRPr="00F00484" w:rsidRDefault="003C56F6" w:rsidP="00E85F86">
            <w:pPr>
              <w:pStyle w:val="a"/>
              <w:rPr>
                <w:rtl/>
              </w:rPr>
            </w:pPr>
            <w:r>
              <w:rPr>
                <w:rFonts w:hint="cs"/>
                <w:rtl/>
              </w:rPr>
              <w:t>«</w:t>
            </w:r>
            <w:r w:rsidR="00187EF0" w:rsidRPr="00F00484">
              <w:rPr>
                <w:rtl/>
              </w:rPr>
              <w:t xml:space="preserve">إِنَّ الْمُؤْمِنَ لَيُدْرِكُ بِحُسْنِ خُلُقٍهِ دَرَجَةَ الصَّائِمِ الْقَائِمِ </w:t>
            </w:r>
            <w:r>
              <w:rPr>
                <w:rFonts w:hint="cs"/>
                <w:rtl/>
              </w:rPr>
              <w:t>»</w:t>
            </w:r>
            <w:r w:rsidR="00187EF0" w:rsidRPr="00F00484">
              <w:rPr>
                <w:rtl/>
              </w:rPr>
              <w:t xml:space="preserve"> , </w:t>
            </w:r>
            <w:r>
              <w:rPr>
                <w:rFonts w:hint="cs"/>
                <w:rtl/>
              </w:rPr>
              <w:t>«</w:t>
            </w:r>
            <w:r w:rsidR="00187EF0" w:rsidRPr="00F00484">
              <w:rPr>
                <w:rtl/>
              </w:rPr>
              <w:t>وَبِبَيْتٍ فِي أَعْلىَ الْجَنَّةِ لِمَنْ حَسُنَ خُلُقُهُ</w:t>
            </w:r>
            <w:r>
              <w:rPr>
                <w:rFonts w:hint="cs"/>
                <w:rtl/>
              </w:rPr>
              <w:t>»</w:t>
            </w:r>
          </w:p>
          <w:p w:rsidR="00187EF0" w:rsidRPr="00F00484" w:rsidRDefault="00187EF0" w:rsidP="00F00484">
            <w:pPr>
              <w:bidi w:val="0"/>
              <w:spacing w:line="360" w:lineRule="auto"/>
              <w:jc w:val="lowKashida"/>
              <w:rPr>
                <w:rFonts w:ascii="Bookman Old Style" w:hAnsi="Bookman Old Style" w:cs="Traditional Arabic"/>
                <w:b/>
                <w:bCs/>
              </w:rPr>
            </w:pPr>
            <w:r w:rsidRPr="00F00484">
              <w:rPr>
                <w:rFonts w:ascii="Bookman Old Style" w:hAnsi="Bookman Old Style" w:cs="Traditional Arabic"/>
              </w:rPr>
              <w:t xml:space="preserve">((Sesungguhnya seorang mu'min akan mendapatkan dengan kebikan akhlaqnya derajat orang yang berpuasa dan shalat malam)) , ((Dan akan mendapatkan rumah di surga yang paling tertinggi bagi orang </w:t>
            </w:r>
            <w:r w:rsidRPr="00F00484">
              <w:rPr>
                <w:rFonts w:ascii="Bookman Old Style" w:hAnsi="Bookman Old Style" w:cs="Traditional Arabic"/>
              </w:rPr>
              <w:lastRenderedPageBreak/>
              <w:t>yang baik akhlaqnya))</w:t>
            </w:r>
          </w:p>
        </w:tc>
        <w:tc>
          <w:tcPr>
            <w:tcW w:w="2733" w:type="dxa"/>
          </w:tcPr>
          <w:p w:rsidR="00187EF0" w:rsidRPr="00F00484" w:rsidRDefault="00187EF0" w:rsidP="00E85F86">
            <w:pPr>
              <w:pStyle w:val="a"/>
              <w:rPr>
                <w:rtl/>
              </w:rPr>
            </w:pPr>
            <w:r w:rsidRPr="00F00484">
              <w:rPr>
                <w:rtl/>
              </w:rPr>
              <w:lastRenderedPageBreak/>
              <w:t>لَقَدْ رَأَيْتُ رَجُلاً يَتَقَلَّبُ فِي الْجَنَّةِ فِي شَجَرَةٍ قَطَعَهَا مِنْ ظَهْرِ الطَّرِيْقِ كَانَتْ تُؤْذِي النَّاسَ</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 xml:space="preserve">Sungguh aku melihat seorang lelaki mondar mandir di surga karena pohon yang dipotongnya dari tengah jalan yang mengganggu orang </w:t>
            </w:r>
            <w:r w:rsidRPr="00F00484">
              <w:rPr>
                <w:rFonts w:ascii="Bookman Old Style" w:hAnsi="Bookman Old Style" w:cs="Traditional Arabic"/>
                <w:sz w:val="22"/>
                <w:szCs w:val="22"/>
              </w:rPr>
              <w:lastRenderedPageBreak/>
              <w:t>lain.</w:t>
            </w:r>
          </w:p>
        </w:tc>
      </w:tr>
      <w:tr w:rsidR="00187EF0" w:rsidRPr="00F00484">
        <w:tc>
          <w:tcPr>
            <w:tcW w:w="4188" w:type="dxa"/>
            <w:gridSpan w:val="2"/>
          </w:tcPr>
          <w:p w:rsidR="00187EF0" w:rsidRPr="00F00484" w:rsidRDefault="00187EF0" w:rsidP="00E85F86">
            <w:pPr>
              <w:pStyle w:val="a"/>
              <w:rPr>
                <w:rtl/>
              </w:rPr>
            </w:pPr>
            <w:r w:rsidRPr="00F00484">
              <w:rPr>
                <w:rtl/>
              </w:rPr>
              <w:lastRenderedPageBreak/>
              <w:t xml:space="preserve">مَنْ كَظَمَ غَيْظًا وَهُوَ يَسْتَطِيْعُ أَنْ يُنَفِّذَهُ دَعَاهُ اللهُ يَوْمَ الْقِيَامَةِ </w:t>
            </w:r>
          </w:p>
          <w:p w:rsidR="00187EF0" w:rsidRPr="00F00484" w:rsidRDefault="00187EF0" w:rsidP="00E85F86">
            <w:pPr>
              <w:pStyle w:val="a"/>
              <w:rPr>
                <w:rtl/>
              </w:rPr>
            </w:pPr>
            <w:r w:rsidRPr="00F00484">
              <w:rPr>
                <w:rtl/>
              </w:rPr>
              <w:t>عَلىَ رُؤُوْسِ الْخَلاَئِقِ حَتىَّ يُخَيِّرَهُ أَىَّ الْحُوْرِ شَاءَ</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Barangsiapa yang menahan amarahnya paadahal dia mampu untuk melampiaskannya maka Allah akan memanggilnya pada hari kiamat di hadapan seluruh mahluk sehingga Dia menawarkannya pada bidadari yang dikehendakinya</w:t>
            </w:r>
          </w:p>
        </w:tc>
        <w:tc>
          <w:tcPr>
            <w:tcW w:w="4341" w:type="dxa"/>
            <w:gridSpan w:val="2"/>
          </w:tcPr>
          <w:p w:rsidR="00187EF0" w:rsidRPr="00F00484" w:rsidRDefault="00187EF0" w:rsidP="00E85F86">
            <w:pPr>
              <w:pStyle w:val="a"/>
              <w:rPr>
                <w:rtl/>
              </w:rPr>
            </w:pPr>
            <w:r w:rsidRPr="00F00484">
              <w:rPr>
                <w:rtl/>
              </w:rPr>
              <w:t>أَنَا زَعِيْمٌ بِبَيْتٍ فِي رَبَضِ اْلَجنَّةِ لِمَنْ تَرَكَ اْلِمرَاءَ وَإِنْ كَانَ مُحِقَّا وَبِبَيْتٍ فِي وَسَطِ الْجَنَّةِ لِمَنْ تَرَكَ الْكَذِبَ وَإِنْ كَانَ مَازِحًا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Saya akan menjamin sebuah rumah di sebuah tempat di surga bagi orang yang meninggalkan berdebat seklipun dia benar, dan mmenjamin sebuah rumah di tengah surga bagi siapa yang meninggalkan kebohongan sekalipun bercanda.</w:t>
            </w:r>
          </w:p>
        </w:tc>
      </w:tr>
    </w:tbl>
    <w:p w:rsidR="00187EF0" w:rsidRPr="00187EF0" w:rsidRDefault="00187EF0" w:rsidP="00187EF0">
      <w:pPr>
        <w:bidi w:val="0"/>
        <w:spacing w:line="360" w:lineRule="auto"/>
        <w:jc w:val="lowKashida"/>
        <w:rPr>
          <w:rFonts w:ascii="Arial Narrow" w:hAnsi="Arial Narrow" w:cs="Traditional Arab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3240"/>
        <w:gridCol w:w="3141"/>
      </w:tblGrid>
      <w:tr w:rsidR="00187EF0" w:rsidRPr="00F00484">
        <w:tc>
          <w:tcPr>
            <w:tcW w:w="2148" w:type="dxa"/>
            <w:vAlign w:val="center"/>
          </w:tcPr>
          <w:p w:rsidR="00187EF0" w:rsidRPr="00F00484" w:rsidRDefault="00187EF0" w:rsidP="00F00484">
            <w:pPr>
              <w:bidi w:val="0"/>
              <w:spacing w:line="360" w:lineRule="auto"/>
              <w:jc w:val="center"/>
              <w:rPr>
                <w:rFonts w:ascii="Bookman Old Style" w:hAnsi="Bookman Old Style" w:cs="Traditional Arabic"/>
                <w:b/>
                <w:bCs/>
              </w:rPr>
            </w:pPr>
            <w:r w:rsidRPr="00F00484">
              <w:rPr>
                <w:rFonts w:ascii="Bookman Old Style" w:hAnsi="Bookman Old Style" w:cs="Traditional Arabic"/>
                <w:b/>
                <w:bCs/>
              </w:rPr>
              <w:t>Bergantung Kepada Allah</w:t>
            </w:r>
          </w:p>
        </w:tc>
        <w:tc>
          <w:tcPr>
            <w:tcW w:w="3240" w:type="dxa"/>
          </w:tcPr>
          <w:p w:rsidR="00187EF0" w:rsidRPr="00F00484" w:rsidRDefault="00187EF0" w:rsidP="00E85F86">
            <w:pPr>
              <w:pStyle w:val="a"/>
              <w:rPr>
                <w:rtl/>
              </w:rPr>
            </w:pPr>
            <w:r w:rsidRPr="00F00484">
              <w:rPr>
                <w:rtl/>
              </w:rPr>
              <w:t>مَنْ كَانَتْ الآخِرةُ هَمَّهُ جَعَلَ اللهُ غِنَاه ُفِي قَلْبِهِ وَجَمَعَ لَهُ شَمْلَهُ وَأَتَتْهُ الدُّنْيَا وَهِيَ رَاغِمَةٌ</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rPr>
              <w:t xml:space="preserve">Barangsiapa yang menjadikan akhirat sebagai orientasinya maka Allah akan menjadikan kekayaannya pada hatinya dan Allah akan menghimpun kekuatannya, dan dunia akan mendatanginya sekalipun dia menolak. </w:t>
            </w:r>
          </w:p>
        </w:tc>
        <w:tc>
          <w:tcPr>
            <w:tcW w:w="3141" w:type="dxa"/>
          </w:tcPr>
          <w:p w:rsidR="00187EF0" w:rsidRPr="00F00484" w:rsidRDefault="00187EF0" w:rsidP="00E85F86">
            <w:pPr>
              <w:pStyle w:val="a"/>
              <w:rPr>
                <w:rtl/>
              </w:rPr>
            </w:pPr>
            <w:r w:rsidRPr="00F00484">
              <w:rPr>
                <w:rtl/>
              </w:rPr>
              <w:t>لَوْ أَنَّكُمْ تَتَوَكَّلُوْنَ عَلىَ اللهِ حَقَّ تَوَكُّلِهِ لَرَزَقَكُمْ كَمَا يَرْزُقُ الطَّيْرَ تَغْدُوْ خِمَاصًا وَتَرُوْحُ بِطَانًا</w:t>
            </w:r>
          </w:p>
          <w:p w:rsidR="00187EF0" w:rsidRPr="00F00484" w:rsidRDefault="00187EF0" w:rsidP="00F00484">
            <w:pPr>
              <w:bidi w:val="0"/>
              <w:spacing w:line="360" w:lineRule="auto"/>
              <w:jc w:val="lowKashida"/>
              <w:rPr>
                <w:rFonts w:ascii="Bookman Old Style" w:hAnsi="Bookman Old Style" w:cs="Traditional Arabic"/>
              </w:rPr>
            </w:pPr>
            <w:r w:rsidRPr="00F00484">
              <w:rPr>
                <w:rFonts w:ascii="Bookman Old Style" w:hAnsi="Bookman Old Style" w:cs="Traditional Arabic"/>
                <w:sz w:val="22"/>
                <w:szCs w:val="22"/>
              </w:rPr>
              <w:t>Seandainya kalian bertawakkal kepada Allah sebenar-benar tawakkal kepada-Nya niscaya Dia akan memberikan kamu sekalian rizki sebagaimana Dia memberikan rizki kepada burung; pergi pada waktu pagi dalam keadaan lapar dan kembali dalam keadaan kenyang</w:t>
            </w:r>
          </w:p>
        </w:tc>
      </w:tr>
    </w:tbl>
    <w:p w:rsidR="00473E7C" w:rsidRPr="00BA5894" w:rsidRDefault="00473E7C" w:rsidP="0024148A">
      <w:pPr>
        <w:bidi w:val="0"/>
        <w:spacing w:line="360" w:lineRule="auto"/>
        <w:jc w:val="center"/>
        <w:rPr>
          <w:rFonts w:ascii="Bookman Old Style" w:hAnsi="Bookman Old Style"/>
        </w:rPr>
      </w:pPr>
    </w:p>
    <w:sectPr w:rsidR="00473E7C" w:rsidRPr="00BA5894" w:rsidSect="00555B4C">
      <w:footnotePr>
        <w:numRestart w:val="eachSect"/>
      </w:footnotePr>
      <w:pgSz w:w="11907" w:h="16840" w:code="9"/>
      <w:pgMar w:top="1440" w:right="1797" w:bottom="1440" w:left="1797" w:header="0" w:footer="28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3E" w:rsidRDefault="0088683E">
      <w:r>
        <w:separator/>
      </w:r>
    </w:p>
  </w:endnote>
  <w:endnote w:type="continuationSeparator" w:id="0">
    <w:p w:rsidR="0088683E" w:rsidRDefault="00886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embedRegular r:id="rId1" w:fontKey="{D6E2869D-2387-4CF4-A14D-37EECE2153E2}"/>
    <w:embedBold r:id="rId2" w:fontKey="{9B24F25F-68BE-46B8-AD40-418F3D1624FB}"/>
  </w:font>
  <w:font w:name="KFGQPC Uthmanic Script HAFS">
    <w:panose1 w:val="02000000000000000000"/>
    <w:charset w:val="B2"/>
    <w:family w:val="auto"/>
    <w:pitch w:val="variable"/>
    <w:sig w:usb0="00002001" w:usb1="00000000" w:usb2="00000000" w:usb3="00000000" w:csb0="00000040" w:csb1="00000000"/>
    <w:embedRegular r:id="rId3" w:fontKey="{77DE5DFA-72B4-46C1-B6F6-016032C4EC7C}"/>
  </w:font>
  <w:font w:name="Bookman Old Style">
    <w:panose1 w:val="02050604050505020204"/>
    <w:charset w:val="00"/>
    <w:family w:val="roman"/>
    <w:pitch w:val="variable"/>
    <w:sig w:usb0="00000287" w:usb1="00000000" w:usb2="00000000" w:usb3="00000000" w:csb0="0000009F" w:csb1="00000000"/>
    <w:embedRegular r:id="rId4" w:fontKey="{435FDEA9-FA61-493E-AFE0-46095A5BED3B}"/>
    <w:embedBold r:id="rId5" w:fontKey="{B23D50C5-F65A-442B-84E2-8874978CCCB2}"/>
    <w:embedItalic r:id="rId6" w:fontKey="{BF0AF254-ABEF-41D0-AF43-17657681CEAE}"/>
    <w:embedBoldItalic r:id="rId7" w:fontKey="{56C633A5-29CE-4F3B-AFB7-A46DC756B57D}"/>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8" w:fontKey="{1645B117-C301-4810-8085-EDBC3BCFCA95}"/>
    <w:embedBold r:id="rId9" w:fontKey="{5E40D76C-26AB-4E7F-AC2D-6C0E2CD0C29E}"/>
  </w:font>
  <w:font w:name="mylotus">
    <w:panose1 w:val="02000000000000000000"/>
    <w:charset w:val="00"/>
    <w:family w:val="auto"/>
    <w:pitch w:val="variable"/>
    <w:sig w:usb0="00002007" w:usb1="80000000" w:usb2="00000008" w:usb3="00000000" w:csb0="00000043" w:csb1="00000000"/>
    <w:embedRegular r:id="rId10" w:fontKey="{3ACE5093-6D12-47DC-9A18-5EBBF26DA55F}"/>
    <w:embedBold r:id="rId11" w:fontKey="{CA452843-BCD4-4638-9C72-33BAB84F0BBB}"/>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80000000" w:usb2="00000008" w:usb3="00000000" w:csb0="00000041" w:csb1="00000000"/>
    <w:embedRegular r:id="rId12" w:subsetted="1" w:fontKey="{1343D55B-CA7C-4EF4-AAF5-C0A207ED5C52}"/>
    <w:embedBold r:id="rId13" w:subsetted="1" w:fontKey="{877FBBCA-181F-4972-9DF6-74F423AB05C5}"/>
  </w:font>
  <w:font w:name="Arabic Transparent">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4" w:subsetted="1" w:fontKey="{79095491-DB91-4568-9E53-46788FBE69E9}"/>
    <w:embedBold r:id="rId15" w:subsetted="1" w:fontKey="{17BEC28E-D2CA-4FBA-AF2A-F3B00815FE72}"/>
  </w:font>
  <w:font w:name="Wingdings 2">
    <w:panose1 w:val="05020102010507070707"/>
    <w:charset w:val="02"/>
    <w:family w:val="roman"/>
    <w:pitch w:val="variable"/>
    <w:sig w:usb0="00000000" w:usb1="10000000" w:usb2="00000000" w:usb3="00000000" w:csb0="80000000" w:csb1="00000000"/>
    <w:embedRegular r:id="rId16" w:fontKey="{7EC65D74-8BF2-40F2-AB27-4DCA325FCDD8}"/>
  </w:font>
  <w:font w:name="Angsana New">
    <w:panose1 w:val="02020603050405020304"/>
    <w:charset w:val="00"/>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E0" w:rsidRDefault="000D31E0" w:rsidP="00555B4C">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D31E0" w:rsidRDefault="000D31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E0" w:rsidRDefault="000D31E0" w:rsidP="00555B4C">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BE4BE2">
      <w:rPr>
        <w:rStyle w:val="PageNumber"/>
        <w:noProof/>
        <w:rtl/>
      </w:rPr>
      <w:t>1</w:t>
    </w:r>
    <w:r>
      <w:rPr>
        <w:rStyle w:val="PageNumber"/>
        <w:rtl/>
      </w:rPr>
      <w:fldChar w:fldCharType="end"/>
    </w:r>
  </w:p>
  <w:p w:rsidR="000D31E0" w:rsidRDefault="000D31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3E" w:rsidRDefault="0088683E">
      <w:r>
        <w:separator/>
      </w:r>
    </w:p>
  </w:footnote>
  <w:footnote w:type="continuationSeparator" w:id="0">
    <w:p w:rsidR="0088683E" w:rsidRDefault="0088683E">
      <w:r>
        <w:continuationSeparator/>
      </w:r>
    </w:p>
  </w:footnote>
  <w:footnote w:id="1">
    <w:p w:rsidR="000D31E0" w:rsidRDefault="000D31E0" w:rsidP="00187EF0">
      <w:pPr>
        <w:pStyle w:val="FootnoteText"/>
        <w:bidi w:val="0"/>
        <w:jc w:val="lowKashida"/>
      </w:pPr>
      <w:r>
        <w:rPr>
          <w:rStyle w:val="FootnoteReference"/>
        </w:rPr>
        <w:footnoteRef/>
      </w:r>
      <w:r>
        <w:rPr>
          <w:rtl/>
        </w:rPr>
        <w:t xml:space="preserve"> </w:t>
      </w:r>
      <w:r>
        <w:t>HR. Bukhari no: 7288, Muslim no: 1337.</w:t>
      </w:r>
    </w:p>
  </w:footnote>
  <w:footnote w:id="2">
    <w:p w:rsidR="000D31E0" w:rsidRDefault="000D31E0" w:rsidP="00187EF0">
      <w:pPr>
        <w:pStyle w:val="FootnoteText"/>
        <w:bidi w:val="0"/>
        <w:jc w:val="lowKashida"/>
      </w:pPr>
      <w:r>
        <w:rPr>
          <w:rStyle w:val="FootnoteReference"/>
        </w:rPr>
        <w:footnoteRef/>
      </w:r>
      <w:r>
        <w:rPr>
          <w:rtl/>
        </w:rPr>
        <w:t xml:space="preserve"> </w:t>
      </w:r>
      <w:r>
        <w:t>Shahih Turmudzi 3/139</w:t>
      </w:r>
    </w:p>
  </w:footnote>
  <w:footnote w:id="3">
    <w:p w:rsidR="000D31E0" w:rsidRDefault="000D31E0" w:rsidP="00187EF0">
      <w:pPr>
        <w:pStyle w:val="FootnoteText"/>
        <w:bidi w:val="0"/>
        <w:spacing w:line="360" w:lineRule="auto"/>
        <w:jc w:val="lowKashida"/>
      </w:pPr>
      <w:r>
        <w:rPr>
          <w:rStyle w:val="FootnoteReference"/>
        </w:rPr>
        <w:footnoteRef/>
      </w:r>
      <w:r>
        <w:t>HR. Bukhri (6465)</w:t>
      </w:r>
      <w:r>
        <w:rPr>
          <w:rtl/>
        </w:rPr>
        <w:t xml:space="preserve"> </w:t>
      </w:r>
    </w:p>
  </w:footnote>
  <w:footnote w:id="4">
    <w:p w:rsidR="000D31E0" w:rsidRDefault="000D31E0" w:rsidP="00187EF0">
      <w:pPr>
        <w:pStyle w:val="FootnoteText"/>
        <w:bidi w:val="0"/>
        <w:spacing w:line="360" w:lineRule="auto"/>
        <w:jc w:val="lowKashida"/>
      </w:pPr>
      <w:r>
        <w:rPr>
          <w:rStyle w:val="FootnoteReference"/>
        </w:rPr>
        <w:footnoteRef/>
      </w:r>
      <w:r>
        <w:rPr>
          <w:rtl/>
        </w:rPr>
        <w:t xml:space="preserve"> </w:t>
      </w:r>
      <w:proofErr w:type="gramStart"/>
      <w:r>
        <w:t>Bukan berarti membatasi diri dengan wirid-wirid ini lalu meninggalkan yang lainnya.</w:t>
      </w:r>
      <w:proofErr w:type="gramEnd"/>
      <w:r>
        <w:t xml:space="preserve"> </w:t>
      </w:r>
      <w:proofErr w:type="gramStart"/>
      <w:r>
        <w:t>Maksudnya adalah menjadikan wirid ini sebagai dasar dan mengembangkannya lebih baik.</w:t>
      </w:r>
      <w:proofErr w:type="gramEnd"/>
      <w:r>
        <w:t xml:space="preserve"> </w:t>
      </w:r>
    </w:p>
  </w:footnote>
  <w:footnote w:id="5">
    <w:p w:rsidR="000D31E0" w:rsidRDefault="000D31E0" w:rsidP="00187EF0">
      <w:pPr>
        <w:pStyle w:val="FootnoteText"/>
        <w:bidi w:val="0"/>
        <w:spacing w:line="360" w:lineRule="auto"/>
        <w:jc w:val="lowKashida"/>
      </w:pPr>
      <w:r>
        <w:rPr>
          <w:rStyle w:val="FootnoteReference"/>
        </w:rPr>
        <w:footnoteRef/>
      </w:r>
      <w:r>
        <w:rPr>
          <w:rtl/>
        </w:rPr>
        <w:t xml:space="preserve"> </w:t>
      </w:r>
      <w:r>
        <w:t xml:space="preserve">Agar fungsi penjagaan wirid ini cukup dan kuat dengan izin Allah, penjagaan semestinya dilakukan oleh kedua belah pihak suami istri secara sekaligus, aku mengetahui seorang wanita yang tertimpa penyakit sehingga hampir  menderita karena sikapnya yang terlalu meremehkan sebab, dia beranggapan bahwa antisifasi seorang suami untuk membentengi dirinyan sudah mencukupi sebagi benteng terhadap dirinya. </w:t>
      </w:r>
      <w:proofErr w:type="gramStart"/>
      <w:r>
        <w:t>Dan ini adalah kesalahan yang besar, maka waspadalah terhadap masalah ini.</w:t>
      </w:r>
      <w:proofErr w:type="gramEnd"/>
    </w:p>
  </w:footnote>
  <w:footnote w:id="6">
    <w:p w:rsidR="000D31E0" w:rsidRDefault="000D31E0" w:rsidP="00187EF0">
      <w:pPr>
        <w:pStyle w:val="FootnoteText"/>
        <w:bidi w:val="0"/>
        <w:spacing w:line="360" w:lineRule="auto"/>
      </w:pPr>
      <w:r>
        <w:rPr>
          <w:rStyle w:val="FootnoteReference"/>
        </w:rPr>
        <w:footnoteRef/>
      </w:r>
      <w:r>
        <w:rPr>
          <w:rtl/>
        </w:rPr>
        <w:t xml:space="preserve"> </w:t>
      </w:r>
      <w:r>
        <w:t>HR. Muslim no: 2018</w:t>
      </w:r>
    </w:p>
  </w:footnote>
  <w:footnote w:id="7">
    <w:p w:rsidR="000D31E0" w:rsidRDefault="000D31E0" w:rsidP="00187EF0">
      <w:pPr>
        <w:pStyle w:val="FootnoteText"/>
        <w:bidi w:val="0"/>
        <w:spacing w:line="360" w:lineRule="auto"/>
      </w:pPr>
      <w:r>
        <w:rPr>
          <w:rStyle w:val="FootnoteReference"/>
        </w:rPr>
        <w:footnoteRef/>
      </w:r>
      <w:r>
        <w:rPr>
          <w:rtl/>
        </w:rPr>
        <w:t xml:space="preserve"> </w:t>
      </w:r>
      <w:r>
        <w:t>Dishahihkan oleh sekelompok ulama seperti Ibnu Shalah, dan Al-Nawawiy dalam kitab Al-Azkar, Syaekh bin Baz mengaakan bahwa hadits tersebut hasan karena beberapa hadits lain.</w:t>
      </w:r>
    </w:p>
  </w:footnote>
  <w:footnote w:id="8">
    <w:p w:rsidR="000D31E0" w:rsidRDefault="000D31E0" w:rsidP="00187EF0">
      <w:pPr>
        <w:pStyle w:val="FootnoteText"/>
        <w:bidi w:val="0"/>
        <w:spacing w:line="360" w:lineRule="auto"/>
      </w:pPr>
      <w:r>
        <w:rPr>
          <w:rStyle w:val="FootnoteReference"/>
        </w:rPr>
        <w:footnoteRef/>
      </w:r>
      <w:r>
        <w:rPr>
          <w:rtl/>
        </w:rPr>
        <w:t xml:space="preserve"> </w:t>
      </w:r>
      <w:r>
        <w:t xml:space="preserve">HR. Baihaqi, Abu Na'im, Al-Thabrani dan Ibnu Said dengan sanad yang shahih. </w:t>
      </w:r>
      <w:proofErr w:type="gramStart"/>
      <w:r>
        <w:t>Tahzibut tahzib, Ibnu Hajar 3/125.</w:t>
      </w:r>
      <w:proofErr w:type="gramEnd"/>
    </w:p>
  </w:footnote>
  <w:footnote w:id="9">
    <w:p w:rsidR="000D31E0" w:rsidRDefault="000D31E0" w:rsidP="00187EF0">
      <w:pPr>
        <w:pStyle w:val="FootnoteText"/>
        <w:bidi w:val="0"/>
        <w:spacing w:line="360" w:lineRule="auto"/>
      </w:pPr>
      <w:r>
        <w:rPr>
          <w:rStyle w:val="FootnoteReference"/>
        </w:rPr>
        <w:footnoteRef/>
      </w:r>
      <w:r>
        <w:rPr>
          <w:rtl/>
        </w:rPr>
        <w:t xml:space="preserve"> </w:t>
      </w:r>
      <w:r>
        <w:t>HR. Bukhari no: 2311.</w:t>
      </w:r>
    </w:p>
  </w:footnote>
  <w:footnote w:id="10">
    <w:p w:rsidR="000D31E0" w:rsidRDefault="000D31E0" w:rsidP="00187EF0">
      <w:pPr>
        <w:pStyle w:val="FootnoteText"/>
        <w:bidi w:val="0"/>
        <w:spacing w:line="360" w:lineRule="auto"/>
        <w:jc w:val="lowKashida"/>
      </w:pPr>
      <w:r>
        <w:rPr>
          <w:rStyle w:val="FootnoteReference"/>
        </w:rPr>
        <w:footnoteRef/>
      </w:r>
      <w:r>
        <w:rPr>
          <w:rtl/>
        </w:rPr>
        <w:t xml:space="preserve"> </w:t>
      </w:r>
      <w:proofErr w:type="gramStart"/>
      <w:r>
        <w:t>HR. Al-Nas'I, Shahihul Jami' 5/339, maksudnya adakah tidak ada pemisah antara dirinya dan masuk surga kecuali mati.</w:t>
      </w:r>
      <w:proofErr w:type="gramEnd"/>
    </w:p>
  </w:footnote>
  <w:footnote w:id="11">
    <w:p w:rsidR="000D31E0" w:rsidRDefault="000D31E0" w:rsidP="00187EF0">
      <w:pPr>
        <w:pStyle w:val="FootnoteText"/>
        <w:bidi w:val="0"/>
        <w:spacing w:line="360" w:lineRule="auto"/>
      </w:pPr>
      <w:r>
        <w:rPr>
          <w:rStyle w:val="FootnoteReference"/>
        </w:rPr>
        <w:footnoteRef/>
      </w:r>
      <w:r>
        <w:rPr>
          <w:rtl/>
        </w:rPr>
        <w:t xml:space="preserve"> </w:t>
      </w:r>
      <w:r>
        <w:t>Sunan Al-Darimi 2/447-448</w:t>
      </w:r>
    </w:p>
  </w:footnote>
  <w:footnote w:id="12">
    <w:p w:rsidR="000D31E0" w:rsidRDefault="000D31E0" w:rsidP="00187EF0">
      <w:pPr>
        <w:pStyle w:val="FootnoteText"/>
        <w:bidi w:val="0"/>
      </w:pPr>
      <w:r>
        <w:rPr>
          <w:rStyle w:val="FootnoteReference"/>
        </w:rPr>
        <w:footnoteRef/>
      </w:r>
      <w:r>
        <w:rPr>
          <w:rtl/>
        </w:rPr>
        <w:t xml:space="preserve"> </w:t>
      </w:r>
      <w:r>
        <w:t>Lakhtul Marjan, Al-Suyuthi Hal.150.</w:t>
      </w:r>
    </w:p>
  </w:footnote>
  <w:footnote w:id="13">
    <w:p w:rsidR="000D31E0" w:rsidRDefault="000D31E0" w:rsidP="00187EF0">
      <w:pPr>
        <w:pStyle w:val="FootnoteText"/>
        <w:bidi w:val="0"/>
        <w:spacing w:line="360" w:lineRule="auto"/>
      </w:pPr>
      <w:r>
        <w:rPr>
          <w:rStyle w:val="FootnoteReference"/>
        </w:rPr>
        <w:footnoteRef/>
      </w:r>
      <w:r>
        <w:rPr>
          <w:rtl/>
        </w:rPr>
        <w:t xml:space="preserve"> </w:t>
      </w:r>
      <w:r>
        <w:t>HR. Bukhari no</w:t>
      </w:r>
      <w:proofErr w:type="gramStart"/>
      <w:r>
        <w:t>:5019</w:t>
      </w:r>
      <w:proofErr w:type="gramEnd"/>
      <w:r>
        <w:t>, pada bab Fadhailil Qur'an, Muslim no: 808, pada bab Fdhl faatihatil kitab wa khawatimil baqarah.</w:t>
      </w:r>
    </w:p>
  </w:footnote>
  <w:footnote w:id="14">
    <w:p w:rsidR="000D31E0" w:rsidRDefault="000D31E0" w:rsidP="00187EF0">
      <w:pPr>
        <w:pStyle w:val="FootnoteText"/>
        <w:bidi w:val="0"/>
        <w:spacing w:line="360" w:lineRule="auto"/>
      </w:pPr>
      <w:r>
        <w:rPr>
          <w:rStyle w:val="FootnoteReference"/>
        </w:rPr>
        <w:footnoteRef/>
      </w:r>
      <w:r>
        <w:rPr>
          <w:rtl/>
        </w:rPr>
        <w:t xml:space="preserve"> </w:t>
      </w:r>
      <w:r>
        <w:t xml:space="preserve">HR. Hakim dalam kitab Al-Mustadrok 1/562, </w:t>
      </w:r>
      <w:proofErr w:type="gramStart"/>
      <w:r>
        <w:t>ia</w:t>
      </w:r>
      <w:proofErr w:type="gramEnd"/>
      <w:r>
        <w:t xml:space="preserve"> mengatakan bahwa hadits tersebut hasan.</w:t>
      </w:r>
    </w:p>
  </w:footnote>
  <w:footnote w:id="15">
    <w:p w:rsidR="000D31E0" w:rsidRDefault="000D31E0" w:rsidP="00187EF0">
      <w:pPr>
        <w:pStyle w:val="FootnoteText"/>
        <w:bidi w:val="0"/>
        <w:spacing w:line="360" w:lineRule="auto"/>
      </w:pPr>
      <w:r>
        <w:rPr>
          <w:rStyle w:val="FootnoteReference"/>
        </w:rPr>
        <w:footnoteRef/>
      </w:r>
      <w:r>
        <w:rPr>
          <w:rtl/>
        </w:rPr>
        <w:t xml:space="preserve"> </w:t>
      </w:r>
      <w:proofErr w:type="gramStart"/>
      <w:r>
        <w:t>Al-Kalimut thayyib, Syikhul Islam ibnu Taimiyah hal.</w:t>
      </w:r>
      <w:proofErr w:type="gramEnd"/>
      <w:r>
        <w:t xml:space="preserve"> 19</w:t>
      </w:r>
    </w:p>
  </w:footnote>
  <w:footnote w:id="16">
    <w:p w:rsidR="00C474FA" w:rsidRDefault="00C474FA" w:rsidP="00C474FA">
      <w:pPr>
        <w:pStyle w:val="FootnoteText"/>
        <w:bidi w:val="0"/>
      </w:pPr>
      <w:r>
        <w:rPr>
          <w:rStyle w:val="FootnoteReference"/>
        </w:rPr>
        <w:footnoteRef/>
      </w:r>
      <w:r>
        <w:rPr>
          <w:rtl/>
        </w:rPr>
        <w:t xml:space="preserve"> </w:t>
      </w:r>
      <w:r>
        <w:t xml:space="preserve">Bahwa Nabi saw jika </w:t>
      </w:r>
    </w:p>
  </w:footnote>
  <w:footnote w:id="17">
    <w:p w:rsidR="000D31E0" w:rsidRDefault="000D31E0" w:rsidP="00187EF0">
      <w:pPr>
        <w:pStyle w:val="FootnoteText"/>
        <w:bidi w:val="0"/>
      </w:pPr>
      <w:r>
        <w:rPr>
          <w:rStyle w:val="FootnoteReference"/>
        </w:rPr>
        <w:footnoteRef/>
      </w:r>
      <w:r>
        <w:rPr>
          <w:rtl/>
        </w:rPr>
        <w:t xml:space="preserve"> </w:t>
      </w:r>
      <w:r>
        <w:t>HR. Turmudzi. Shahih Turmudzi 3/182.</w:t>
      </w:r>
    </w:p>
  </w:footnote>
  <w:footnote w:id="18">
    <w:p w:rsidR="000D31E0" w:rsidRDefault="000D31E0" w:rsidP="00187EF0">
      <w:pPr>
        <w:pStyle w:val="FootnoteText"/>
        <w:bidi w:val="0"/>
        <w:spacing w:line="360" w:lineRule="auto"/>
      </w:pPr>
      <w:r>
        <w:rPr>
          <w:rStyle w:val="FootnoteReference"/>
        </w:rPr>
        <w:footnoteRef/>
      </w:r>
      <w:r>
        <w:rPr>
          <w:rtl/>
        </w:rPr>
        <w:t xml:space="preserve"> </w:t>
      </w:r>
      <w:proofErr w:type="gramStart"/>
      <w:r>
        <w:t>Jam'iul Ushul 8/491/492.</w:t>
      </w:r>
      <w:proofErr w:type="gramEnd"/>
    </w:p>
  </w:footnote>
  <w:footnote w:id="19">
    <w:p w:rsidR="000D31E0" w:rsidRDefault="000D31E0" w:rsidP="00187EF0">
      <w:pPr>
        <w:pStyle w:val="FootnoteText"/>
        <w:bidi w:val="0"/>
        <w:spacing w:line="360" w:lineRule="auto"/>
      </w:pPr>
      <w:r>
        <w:rPr>
          <w:rStyle w:val="FootnoteReference"/>
        </w:rPr>
        <w:footnoteRef/>
      </w:r>
      <w:r>
        <w:rPr>
          <w:rtl/>
        </w:rPr>
        <w:t xml:space="preserve"> </w:t>
      </w:r>
      <w:r>
        <w:t>HR. Turmudzi. Shaihut Turmudzi 2/206.</w:t>
      </w:r>
    </w:p>
  </w:footnote>
  <w:footnote w:id="20">
    <w:p w:rsidR="000D31E0" w:rsidRDefault="000D31E0" w:rsidP="00187EF0">
      <w:pPr>
        <w:pStyle w:val="FootnoteText"/>
        <w:bidi w:val="0"/>
        <w:spacing w:line="360" w:lineRule="auto"/>
      </w:pPr>
      <w:r>
        <w:rPr>
          <w:rStyle w:val="FootnoteReference"/>
        </w:rPr>
        <w:footnoteRef/>
      </w:r>
      <w:r>
        <w:rPr>
          <w:rtl/>
        </w:rPr>
        <w:t xml:space="preserve"> </w:t>
      </w:r>
      <w:proofErr w:type="gramStart"/>
      <w:r>
        <w:t>Al-Wabilussayyib, Ibnul Qoyyim hal.</w:t>
      </w:r>
      <w:proofErr w:type="gramEnd"/>
      <w:r>
        <w:t xml:space="preserve"> 98</w:t>
      </w:r>
    </w:p>
  </w:footnote>
  <w:footnote w:id="21">
    <w:p w:rsidR="000D31E0" w:rsidRDefault="000D31E0" w:rsidP="00187EF0">
      <w:pPr>
        <w:pStyle w:val="FootnoteText"/>
        <w:bidi w:val="0"/>
        <w:spacing w:line="360" w:lineRule="auto"/>
      </w:pPr>
      <w:r>
        <w:rPr>
          <w:rStyle w:val="FootnoteReference"/>
        </w:rPr>
        <w:footnoteRef/>
      </w:r>
      <w:r>
        <w:rPr>
          <w:rtl/>
        </w:rPr>
        <w:t xml:space="preserve"> </w:t>
      </w:r>
      <w:proofErr w:type="gramStart"/>
      <w:r>
        <w:t>Al-Wabilussayyib, Ibnul Qoyyim hal.</w:t>
      </w:r>
      <w:proofErr w:type="gramEnd"/>
      <w:r>
        <w:t xml:space="preserve"> 98</w:t>
      </w:r>
    </w:p>
  </w:footnote>
  <w:footnote w:id="22">
    <w:p w:rsidR="000D31E0" w:rsidRDefault="000D31E0" w:rsidP="00187EF0">
      <w:pPr>
        <w:pStyle w:val="FootnoteText"/>
        <w:bidi w:val="0"/>
        <w:spacing w:line="360" w:lineRule="auto"/>
      </w:pPr>
      <w:r>
        <w:rPr>
          <w:rStyle w:val="FootnoteReference"/>
        </w:rPr>
        <w:footnoteRef/>
      </w:r>
      <w:r>
        <w:rPr>
          <w:rtl/>
        </w:rPr>
        <w:t xml:space="preserve"> </w:t>
      </w:r>
      <w:proofErr w:type="gramStart"/>
      <w:r>
        <w:t>Shahih Turmudzi 3/186, Al-Bani mengatakan sanadnya Maqthu'.</w:t>
      </w:r>
      <w:proofErr w:type="gramEnd"/>
    </w:p>
  </w:footnote>
  <w:footnote w:id="23">
    <w:p w:rsidR="000D31E0" w:rsidRDefault="000D31E0" w:rsidP="00187EF0">
      <w:pPr>
        <w:pStyle w:val="FootnoteText"/>
        <w:bidi w:val="0"/>
      </w:pPr>
      <w:r>
        <w:rPr>
          <w:rStyle w:val="FootnoteReference"/>
        </w:rPr>
        <w:footnoteRef/>
      </w:r>
      <w:r>
        <w:rPr>
          <w:rtl/>
        </w:rPr>
        <w:t xml:space="preserve"> </w:t>
      </w:r>
      <w:proofErr w:type="gramStart"/>
      <w:r>
        <w:t>Shahih Abi Dawud hal.</w:t>
      </w:r>
      <w:proofErr w:type="gramEnd"/>
      <w:r>
        <w:t xml:space="preserve"> 958, no: 4244</w:t>
      </w:r>
    </w:p>
  </w:footnote>
  <w:footnote w:id="24">
    <w:p w:rsidR="000D31E0" w:rsidRDefault="000D31E0" w:rsidP="00187EF0">
      <w:pPr>
        <w:pStyle w:val="FootnoteText"/>
        <w:bidi w:val="0"/>
        <w:spacing w:line="360" w:lineRule="auto"/>
      </w:pPr>
      <w:r>
        <w:rPr>
          <w:rStyle w:val="FootnoteReference"/>
        </w:rPr>
        <w:footnoteRef/>
      </w:r>
      <w:r>
        <w:rPr>
          <w:rtl/>
        </w:rPr>
        <w:t xml:space="preserve"> </w:t>
      </w:r>
      <w:r>
        <w:t>HR. Muslim no: 2709</w:t>
      </w:r>
    </w:p>
  </w:footnote>
  <w:footnote w:id="25">
    <w:p w:rsidR="000D31E0" w:rsidRDefault="000D31E0" w:rsidP="00187EF0">
      <w:pPr>
        <w:pStyle w:val="FootnoteText"/>
        <w:bidi w:val="0"/>
        <w:spacing w:line="360" w:lineRule="auto"/>
      </w:pPr>
      <w:r>
        <w:rPr>
          <w:rStyle w:val="FootnoteReference"/>
        </w:rPr>
        <w:footnoteRef/>
      </w:r>
      <w:r>
        <w:rPr>
          <w:rtl/>
        </w:rPr>
        <w:t xml:space="preserve"> </w:t>
      </w:r>
      <w:r>
        <w:t>Shahih Turmudzi 3/187.</w:t>
      </w:r>
    </w:p>
  </w:footnote>
  <w:footnote w:id="26">
    <w:p w:rsidR="000D31E0" w:rsidRDefault="000D31E0" w:rsidP="00187EF0">
      <w:pPr>
        <w:pStyle w:val="FootnoteText"/>
        <w:bidi w:val="0"/>
      </w:pPr>
      <w:r>
        <w:rPr>
          <w:rStyle w:val="FootnoteReference"/>
        </w:rPr>
        <w:footnoteRef/>
      </w:r>
      <w:r>
        <w:rPr>
          <w:rtl/>
        </w:rPr>
        <w:t xml:space="preserve"> </w:t>
      </w:r>
      <w:r>
        <w:t>HR. Muslim 2708.</w:t>
      </w:r>
    </w:p>
  </w:footnote>
  <w:footnote w:id="27">
    <w:p w:rsidR="000D31E0" w:rsidRDefault="000D31E0" w:rsidP="00C85D57">
      <w:pPr>
        <w:pStyle w:val="FootnoteText"/>
        <w:bidi w:val="0"/>
        <w:spacing w:line="360" w:lineRule="auto"/>
      </w:pPr>
      <w:r>
        <w:rPr>
          <w:rStyle w:val="FootnoteReference"/>
        </w:rPr>
        <w:footnoteRef/>
      </w:r>
      <w:r>
        <w:rPr>
          <w:rtl/>
        </w:rPr>
        <w:t xml:space="preserve"> </w:t>
      </w:r>
      <w:r>
        <w:t>HR. Ibnu Sunni dalam kitabnya Amalul yaumi wallailah no</w:t>
      </w:r>
      <w:proofErr w:type="gramStart"/>
      <w:r>
        <w:t>:70</w:t>
      </w:r>
      <w:proofErr w:type="gramEnd"/>
      <w:r>
        <w:t xml:space="preserve"> dan dishahihkan oleh Al-Arna'uth, lihat Zadul Ma'ad 2/376.</w:t>
      </w:r>
    </w:p>
  </w:footnote>
  <w:footnote w:id="28">
    <w:p w:rsidR="000D31E0" w:rsidRDefault="000D31E0" w:rsidP="00C85D57">
      <w:pPr>
        <w:pStyle w:val="FootnoteText"/>
        <w:bidi w:val="0"/>
        <w:spacing w:line="360" w:lineRule="auto"/>
      </w:pPr>
      <w:r>
        <w:rPr>
          <w:rStyle w:val="FootnoteReference"/>
        </w:rPr>
        <w:footnoteRef/>
      </w:r>
      <w:r>
        <w:rPr>
          <w:rtl/>
        </w:rPr>
        <w:t xml:space="preserve"> </w:t>
      </w:r>
      <w:r>
        <w:t>HR.Abu Dawud no</w:t>
      </w:r>
      <w:proofErr w:type="gramStart"/>
      <w:r>
        <w:t>:5095</w:t>
      </w:r>
      <w:proofErr w:type="gramEnd"/>
      <w:r>
        <w:t>, di dalam kitab Al-Adab Ibnu Hajar mengatakan: perwainya adalah tsiqot, dishahihkan oleh Ibnu Hibban no:2370.</w:t>
      </w:r>
    </w:p>
  </w:footnote>
  <w:footnote w:id="29">
    <w:p w:rsidR="000D31E0" w:rsidRDefault="000D31E0" w:rsidP="00187EF0">
      <w:pPr>
        <w:pStyle w:val="FootnoteText"/>
        <w:bidi w:val="0"/>
        <w:spacing w:line="360" w:lineRule="auto"/>
      </w:pPr>
      <w:r>
        <w:rPr>
          <w:rStyle w:val="FootnoteReference"/>
        </w:rPr>
        <w:footnoteRef/>
      </w:r>
      <w:r>
        <w:rPr>
          <w:rtl/>
        </w:rPr>
        <w:t xml:space="preserve"> </w:t>
      </w:r>
      <w:r>
        <w:t>HR. Imam Ahmad, dari hadits Abi Ayyasy 4/60 dengan sanad yang shahih, Abu Dawud 5077.</w:t>
      </w:r>
    </w:p>
  </w:footnote>
  <w:footnote w:id="30">
    <w:p w:rsidR="000D31E0" w:rsidRDefault="000D31E0" w:rsidP="00187EF0">
      <w:pPr>
        <w:pStyle w:val="FootnoteText"/>
        <w:bidi w:val="0"/>
        <w:spacing w:line="360" w:lineRule="auto"/>
      </w:pPr>
      <w:r>
        <w:rPr>
          <w:rStyle w:val="FootnoteReference"/>
        </w:rPr>
        <w:footnoteRef/>
      </w:r>
      <w:r>
        <w:rPr>
          <w:rtl/>
        </w:rPr>
        <w:t xml:space="preserve"> </w:t>
      </w:r>
      <w:proofErr w:type="gramStart"/>
      <w:r>
        <w:t>HR. Bukhari 11/168-169, Muslim 2691.</w:t>
      </w:r>
      <w:proofErr w:type="gramEnd"/>
    </w:p>
  </w:footnote>
  <w:footnote w:id="31">
    <w:p w:rsidR="000D31E0" w:rsidRDefault="000D31E0" w:rsidP="00187EF0">
      <w:pPr>
        <w:pStyle w:val="FootnoteText"/>
        <w:bidi w:val="0"/>
        <w:spacing w:line="360" w:lineRule="auto"/>
      </w:pPr>
      <w:r>
        <w:rPr>
          <w:rStyle w:val="FootnoteReference"/>
        </w:rPr>
        <w:footnoteRef/>
      </w:r>
      <w:r>
        <w:rPr>
          <w:rtl/>
        </w:rPr>
        <w:t xml:space="preserve"> </w:t>
      </w:r>
      <w:r>
        <w:t>HR. Turmudzi no: 3424, Al-Hakim no: 1/538-539, dishahihkan oleh Al-Bani dalam kitab Al-Jamius Shagir 5/288.</w:t>
      </w:r>
    </w:p>
  </w:footnote>
  <w:footnote w:id="32">
    <w:p w:rsidR="000D31E0" w:rsidRDefault="000D31E0" w:rsidP="00187EF0">
      <w:pPr>
        <w:pStyle w:val="FootnoteText"/>
        <w:bidi w:val="0"/>
        <w:spacing w:line="360" w:lineRule="auto"/>
      </w:pPr>
      <w:r>
        <w:rPr>
          <w:rStyle w:val="FootnoteReference"/>
        </w:rPr>
        <w:footnoteRef/>
      </w:r>
      <w:r>
        <w:rPr>
          <w:rtl/>
        </w:rPr>
        <w:t xml:space="preserve"> </w:t>
      </w:r>
      <w:r>
        <w:t>HR. Muslim no: 2451, Al-Fath 9/5 dan Al-Thabrani 6/204</w:t>
      </w:r>
    </w:p>
  </w:footnote>
  <w:footnote w:id="33">
    <w:p w:rsidR="000D31E0" w:rsidRDefault="000D31E0" w:rsidP="00187EF0">
      <w:pPr>
        <w:pStyle w:val="FootnoteText"/>
        <w:bidi w:val="0"/>
        <w:spacing w:line="360" w:lineRule="auto"/>
      </w:pPr>
      <w:r>
        <w:rPr>
          <w:rStyle w:val="FootnoteReference"/>
        </w:rPr>
        <w:footnoteRef/>
      </w:r>
      <w:r>
        <w:rPr>
          <w:rtl/>
        </w:rPr>
        <w:t xml:space="preserve"> </w:t>
      </w:r>
      <w:r>
        <w:t>HR.Turmudzi no: 1208, ia mengatakan bahwa hadits ini shahih, Al-Nasa'I no: 3797 Al-Tabrani 18/357</w:t>
      </w:r>
    </w:p>
  </w:footnote>
  <w:footnote w:id="34">
    <w:p w:rsidR="000D31E0" w:rsidRDefault="000D31E0" w:rsidP="00187EF0">
      <w:pPr>
        <w:pStyle w:val="FootnoteText"/>
        <w:bidi w:val="0"/>
        <w:spacing w:line="360" w:lineRule="auto"/>
      </w:pPr>
      <w:r>
        <w:rPr>
          <w:rStyle w:val="FootnoteReference"/>
        </w:rPr>
        <w:footnoteRef/>
      </w:r>
      <w:r>
        <w:rPr>
          <w:rtl/>
        </w:rPr>
        <w:t xml:space="preserve"> </w:t>
      </w:r>
      <w:r>
        <w:t xml:space="preserve">HR. Abu Dawud no: 466, Arna'uth berkata bahwa sanadnya shahih. </w:t>
      </w:r>
      <w:proofErr w:type="gramStart"/>
      <w:r>
        <w:t>Zadul Ma'ad 2/370 dan dihasankan oleh Ibnu Hajar dalam kitab Al-Futuhat, Ibnu Allan 2/47.</w:t>
      </w:r>
      <w:proofErr w:type="gramEnd"/>
    </w:p>
  </w:footnote>
  <w:footnote w:id="35">
    <w:p w:rsidR="000D31E0" w:rsidRDefault="000D31E0" w:rsidP="00187EF0">
      <w:pPr>
        <w:pStyle w:val="FootnoteText"/>
        <w:bidi w:val="0"/>
        <w:spacing w:line="360" w:lineRule="auto"/>
      </w:pPr>
      <w:r>
        <w:rPr>
          <w:rStyle w:val="FootnoteReference"/>
        </w:rPr>
        <w:footnoteRef/>
      </w:r>
      <w:r>
        <w:rPr>
          <w:rtl/>
        </w:rPr>
        <w:t xml:space="preserve"> </w:t>
      </w:r>
      <w:r>
        <w:t>HR. Turmudzi 5/569, Abu Dawud 2/85, dishahihkan oleh Al-Bani, Shahih Turmudzi 3/182.</w:t>
      </w:r>
    </w:p>
  </w:footnote>
  <w:footnote w:id="36">
    <w:p w:rsidR="000D31E0" w:rsidRDefault="000D31E0" w:rsidP="00187EF0">
      <w:pPr>
        <w:pStyle w:val="FootnoteText"/>
        <w:bidi w:val="0"/>
        <w:spacing w:line="360" w:lineRule="auto"/>
      </w:pPr>
      <w:r>
        <w:rPr>
          <w:rStyle w:val="FootnoteReference"/>
        </w:rPr>
        <w:footnoteRef/>
      </w:r>
      <w:r>
        <w:rPr>
          <w:rtl/>
        </w:rPr>
        <w:t xml:space="preserve"> </w:t>
      </w:r>
      <w:r>
        <w:t>HR. Bukahri 7/150</w:t>
      </w:r>
    </w:p>
  </w:footnote>
  <w:footnote w:id="37">
    <w:p w:rsidR="000D31E0" w:rsidRDefault="000D31E0" w:rsidP="00187EF0">
      <w:pPr>
        <w:pStyle w:val="FootnoteText"/>
        <w:bidi w:val="0"/>
        <w:spacing w:line="360" w:lineRule="auto"/>
      </w:pPr>
      <w:r>
        <w:rPr>
          <w:rStyle w:val="FootnoteReference"/>
        </w:rPr>
        <w:footnoteRef/>
      </w:r>
      <w:r>
        <w:rPr>
          <w:rtl/>
        </w:rPr>
        <w:t xml:space="preserve"> </w:t>
      </w:r>
      <w:r>
        <w:t>QS. Al-Anfal: 33</w:t>
      </w:r>
    </w:p>
  </w:footnote>
  <w:footnote w:id="38">
    <w:p w:rsidR="000D31E0" w:rsidRPr="00187EF0" w:rsidRDefault="000D31E0" w:rsidP="00187EF0">
      <w:pPr>
        <w:pStyle w:val="FootnoteText"/>
        <w:bidi w:val="0"/>
        <w:spacing w:line="360" w:lineRule="auto"/>
      </w:pPr>
      <w:r w:rsidRPr="00187EF0">
        <w:rPr>
          <w:rStyle w:val="FootnoteReference"/>
        </w:rPr>
        <w:footnoteRef/>
      </w:r>
      <w:r w:rsidRPr="00187EF0">
        <w:rPr>
          <w:rtl/>
        </w:rPr>
        <w:t xml:space="preserve"> </w:t>
      </w:r>
      <w:r w:rsidRPr="00187EF0">
        <w:t>QS. Nuh 10-12.</w:t>
      </w:r>
    </w:p>
  </w:footnote>
  <w:footnote w:id="39">
    <w:p w:rsidR="000D31E0" w:rsidRDefault="000D31E0" w:rsidP="00187EF0">
      <w:pPr>
        <w:pStyle w:val="FootnoteText"/>
        <w:bidi w:val="0"/>
        <w:spacing w:line="360" w:lineRule="auto"/>
      </w:pPr>
      <w:r w:rsidRPr="00187EF0">
        <w:rPr>
          <w:rStyle w:val="FootnoteReference"/>
        </w:rPr>
        <w:footnoteRef/>
      </w:r>
      <w:r w:rsidRPr="00187EF0">
        <w:rPr>
          <w:rtl/>
        </w:rPr>
        <w:t xml:space="preserve"> </w:t>
      </w:r>
      <w:r w:rsidRPr="00187EF0">
        <w:t>HR. Abu Dawud, Kitabus shalat, babul istigfar 2/85, hadits ini juga dikuatkan oleh riwayat yang lain.</w:t>
      </w:r>
    </w:p>
  </w:footnote>
  <w:footnote w:id="40">
    <w:p w:rsidR="000D31E0" w:rsidRDefault="000D31E0" w:rsidP="00187EF0">
      <w:pPr>
        <w:pStyle w:val="FootnoteText"/>
        <w:bidi w:val="0"/>
        <w:spacing w:line="360" w:lineRule="auto"/>
      </w:pPr>
      <w:r>
        <w:rPr>
          <w:rStyle w:val="FootnoteReference"/>
        </w:rPr>
        <w:footnoteRef/>
      </w:r>
      <w:r>
        <w:rPr>
          <w:rtl/>
        </w:rPr>
        <w:t xml:space="preserve"> </w:t>
      </w:r>
      <w:r>
        <w:t>HR. Turmudzi 7/152, dihasankan oleh Al-Arn'auth dalam kitab Jala'ul afham, Ibnul Qoyyim, hal.78.</w:t>
      </w:r>
    </w:p>
  </w:footnote>
  <w:footnote w:id="41">
    <w:p w:rsidR="000D31E0" w:rsidRDefault="000D31E0" w:rsidP="00187EF0">
      <w:pPr>
        <w:pStyle w:val="FootnoteText"/>
        <w:bidi w:val="0"/>
        <w:spacing w:line="360" w:lineRule="auto"/>
      </w:pPr>
      <w:r>
        <w:rPr>
          <w:rStyle w:val="FootnoteReference"/>
        </w:rPr>
        <w:footnoteRef/>
      </w:r>
      <w:r>
        <w:rPr>
          <w:rtl/>
        </w:rPr>
        <w:t xml:space="preserve"> </w:t>
      </w:r>
      <w:r>
        <w:t>HR. Turmudzi 7/152, dihasankan oleh Al-Arna'uth dalam kitab Jala'ul afham, Ibnul Qoyyim, hal.78.</w:t>
      </w:r>
    </w:p>
  </w:footnote>
  <w:footnote w:id="42">
    <w:p w:rsidR="000D31E0" w:rsidRDefault="000D31E0" w:rsidP="00187EF0">
      <w:pPr>
        <w:pStyle w:val="FootnoteText"/>
        <w:bidi w:val="0"/>
        <w:spacing w:line="360" w:lineRule="auto"/>
      </w:pPr>
      <w:r>
        <w:rPr>
          <w:rStyle w:val="FootnoteReference"/>
        </w:rPr>
        <w:footnoteRef/>
      </w:r>
      <w:r>
        <w:rPr>
          <w:rtl/>
        </w:rPr>
        <w:t xml:space="preserve"> </w:t>
      </w:r>
      <w:proofErr w:type="gramStart"/>
      <w:r>
        <w:t>Jala'ul afham, Ibnul Qoyyim, tahqiq Syua'ib dan Abdul Qodir Al-Arna'uth hal.</w:t>
      </w:r>
      <w:proofErr w:type="gramEnd"/>
      <w:r>
        <w:t xml:space="preserve"> 79</w:t>
      </w:r>
    </w:p>
  </w:footnote>
  <w:footnote w:id="43">
    <w:p w:rsidR="000D31E0" w:rsidRDefault="000D31E0" w:rsidP="001F60D1">
      <w:pPr>
        <w:pStyle w:val="FootnoteText"/>
        <w:bidi w:val="0"/>
        <w:spacing w:line="360" w:lineRule="auto"/>
        <w:jc w:val="lowKashida"/>
      </w:pPr>
      <w:r>
        <w:rPr>
          <w:rStyle w:val="FootnoteReference"/>
        </w:rPr>
        <w:footnoteRef/>
      </w:r>
      <w:r>
        <w:rPr>
          <w:rtl/>
        </w:rPr>
        <w:t xml:space="preserve"> </w:t>
      </w:r>
      <w:r>
        <w:t>Tuhfatuz Zakirin, Al-Syaukani hal. 30</w:t>
      </w:r>
    </w:p>
  </w:footnote>
  <w:footnote w:id="44">
    <w:p w:rsidR="000D31E0" w:rsidRDefault="000D31E0" w:rsidP="001F60D1">
      <w:pPr>
        <w:pStyle w:val="FootnoteText"/>
        <w:bidi w:val="0"/>
        <w:spacing w:line="360" w:lineRule="auto"/>
        <w:jc w:val="lowKashida"/>
      </w:pPr>
      <w:r>
        <w:rPr>
          <w:rStyle w:val="FootnoteReference"/>
        </w:rPr>
        <w:footnoteRef/>
      </w:r>
      <w:r>
        <w:t xml:space="preserve">Lihat kitab Shahihut Targib no: 659 hal. </w:t>
      </w:r>
      <w:proofErr w:type="gramStart"/>
      <w:r>
        <w:t>273 dan dihasankan oleh Al-Albani.</w:t>
      </w:r>
      <w:proofErr w:type="gramEnd"/>
      <w:r>
        <w:t xml:space="preserve"> Dan shalawat yang paling sempurna adalah shalawat Ibrahimiyah,</w:t>
      </w:r>
    </w:p>
  </w:footnote>
  <w:footnote w:id="45">
    <w:p w:rsidR="000D31E0" w:rsidRDefault="000D31E0" w:rsidP="001F60D1">
      <w:pPr>
        <w:pStyle w:val="FootnoteText"/>
        <w:bidi w:val="0"/>
        <w:spacing w:line="360" w:lineRule="auto"/>
        <w:jc w:val="lowKashida"/>
      </w:pPr>
      <w:r>
        <w:rPr>
          <w:rStyle w:val="FootnoteReference"/>
        </w:rPr>
        <w:footnoteRef/>
      </w:r>
      <w:r>
        <w:rPr>
          <w:rtl/>
        </w:rPr>
        <w:t xml:space="preserve"> </w:t>
      </w:r>
      <w:r>
        <w:t xml:space="preserve">Shalawat Ibrahimiyah: </w:t>
      </w:r>
    </w:p>
    <w:p w:rsidR="000D31E0" w:rsidRPr="00297F4F" w:rsidRDefault="000D31E0" w:rsidP="000D31E0">
      <w:pPr>
        <w:pStyle w:val="FootnoteText"/>
        <w:jc w:val="both"/>
        <w:rPr>
          <w:rFonts w:cs="KFGQPC Uthman Taha Naskh"/>
          <w:color w:val="1F497D" w:themeColor="text2"/>
          <w:sz w:val="24"/>
          <w:szCs w:val="24"/>
          <w:rtl/>
        </w:rPr>
      </w:pPr>
      <w:r>
        <w:rPr>
          <w:rFonts w:cs="KFGQPC Uthman Taha Naskh" w:hint="cs"/>
          <w:color w:val="1F497D" w:themeColor="text2"/>
          <w:sz w:val="24"/>
          <w:szCs w:val="24"/>
          <w:rtl/>
        </w:rPr>
        <w:t>«</w:t>
      </w:r>
      <w:r w:rsidR="009E13A8">
        <w:rPr>
          <w:rFonts w:cs="KFGQPC Uthman Taha Naskh" w:hint="cs"/>
          <w:color w:val="1F497D" w:themeColor="text2"/>
          <w:sz w:val="24"/>
          <w:szCs w:val="24"/>
          <w:rtl/>
        </w:rPr>
        <w:t>اللهم</w:t>
      </w:r>
      <w:r w:rsidRPr="00297F4F">
        <w:rPr>
          <w:rFonts w:cs="KFGQPC Uthman Taha Naskh" w:hint="cs"/>
          <w:color w:val="1F497D" w:themeColor="text2"/>
          <w:sz w:val="24"/>
          <w:szCs w:val="24"/>
          <w:rtl/>
        </w:rPr>
        <w:t xml:space="preserve"> صَلِّ عَلىَ مُحَمَّدٍ وَعَلىَ آلِ مُحَمَّدٍ كَمَا صَلَّيْتَ عَلىَ إِبْرَاهِيْمَ وَعَلىَ آلِ إِبْرَاهِيْمَ فِي اْلعَالَمِيْنَ إِنَّكَ حَمِيْدٌ مَجِيْدٌ وَبَارِكْ عَلىَ مُحَمَّدٍ وَعَلىَ آلِ مُحَمَّدٍ كَمَا بَارَكْتَ عَلىَ إِبْرَاهِيْمَ وَعَلىَ آلِ إِبْرَاهِيْمَ فِي اْلعَالَمِيْنَ إِنَّكَ حَمِيْدٌ مَجِيْدٌ</w:t>
      </w:r>
      <w:r>
        <w:rPr>
          <w:rFonts w:cs="KFGQPC Uthman Taha Naskh" w:hint="cs"/>
          <w:color w:val="1F497D" w:themeColor="text2"/>
          <w:sz w:val="24"/>
          <w:szCs w:val="24"/>
          <w:rtl/>
        </w:rPr>
        <w:t>»</w:t>
      </w:r>
    </w:p>
  </w:footnote>
  <w:footnote w:id="46">
    <w:p w:rsidR="000D31E0" w:rsidRDefault="000D31E0" w:rsidP="001F60D1">
      <w:pPr>
        <w:pStyle w:val="FootnoteText"/>
        <w:bidi w:val="0"/>
        <w:spacing w:line="360" w:lineRule="auto"/>
      </w:pPr>
      <w:r w:rsidRPr="007B6126">
        <w:rPr>
          <w:rStyle w:val="FootnoteReference"/>
          <w:b/>
          <w:bCs/>
        </w:rPr>
        <w:footnoteRef/>
      </w:r>
      <w:r w:rsidRPr="007B6126">
        <w:rPr>
          <w:b/>
          <w:bCs/>
          <w:rtl/>
        </w:rPr>
        <w:t xml:space="preserve"> </w:t>
      </w:r>
      <w:r>
        <w:t>HR. Imam Ahmad dalam kitabnya Al-Musnad 2/403 dengan sanad yang shahih</w:t>
      </w:r>
    </w:p>
  </w:footnote>
  <w:footnote w:id="47">
    <w:p w:rsidR="000D31E0" w:rsidRDefault="000D31E0" w:rsidP="001F60D1">
      <w:pPr>
        <w:pStyle w:val="FootnoteText"/>
        <w:bidi w:val="0"/>
        <w:spacing w:line="360" w:lineRule="auto"/>
      </w:pPr>
      <w:r>
        <w:rPr>
          <w:rStyle w:val="FootnoteReference"/>
        </w:rPr>
        <w:footnoteRef/>
      </w:r>
      <w:r>
        <w:rPr>
          <w:rtl/>
        </w:rPr>
        <w:t xml:space="preserve"> </w:t>
      </w:r>
      <w:proofErr w:type="gramStart"/>
      <w:r>
        <w:t>HR. Ahmad dalam kitab Al-Musnad 2/403 dengan sanad yang hasan.</w:t>
      </w:r>
      <w:proofErr w:type="gramEnd"/>
    </w:p>
  </w:footnote>
  <w:footnote w:id="48">
    <w:p w:rsidR="000D31E0" w:rsidRDefault="000D31E0" w:rsidP="001F60D1">
      <w:pPr>
        <w:pStyle w:val="FootnoteText"/>
        <w:bidi w:val="0"/>
        <w:spacing w:line="360" w:lineRule="auto"/>
        <w:jc w:val="lowKashida"/>
      </w:pPr>
      <w:r>
        <w:rPr>
          <w:rStyle w:val="FootnoteReference"/>
        </w:rPr>
        <w:footnoteRef/>
      </w:r>
      <w:r>
        <w:rPr>
          <w:rtl/>
        </w:rPr>
        <w:t xml:space="preserve"> </w:t>
      </w:r>
      <w:r>
        <w:t xml:space="preserve">HR. Ahmad dengan sanad yang shahih di dalam kitab musnadnya no: 5605. Dan janganlah engkau mengangkat suaramu saat berdo'a sehingga orang yang terkena menyangka bahwa engkau bergembira atas bencana yang menimpanya </w:t>
      </w:r>
    </w:p>
  </w:footnote>
  <w:footnote w:id="49">
    <w:p w:rsidR="000D31E0" w:rsidRDefault="000D31E0" w:rsidP="001F60D1">
      <w:pPr>
        <w:pStyle w:val="FootnoteText"/>
        <w:bidi w:val="0"/>
        <w:spacing w:line="360" w:lineRule="auto"/>
      </w:pPr>
      <w:r>
        <w:rPr>
          <w:rStyle w:val="FootnoteReference"/>
        </w:rPr>
        <w:footnoteRef/>
      </w:r>
      <w:r>
        <w:rPr>
          <w:rtl/>
        </w:rPr>
        <w:t xml:space="preserve"> </w:t>
      </w:r>
      <w:proofErr w:type="gramStart"/>
      <w:r>
        <w:t>HR. Turmudzi dan Al-Thabrani dari hadits riwayat Mu'adz secara marfu'.</w:t>
      </w:r>
      <w:proofErr w:type="gramEnd"/>
      <w:r>
        <w:t xml:space="preserve"> Turmudzi mengatakan bahwa hadits ini hasan garib, lihatlah kitab: Tamyizut thayyib minal khabits karangan: Abdurrahman Al-atsari hal. </w:t>
      </w:r>
      <w:proofErr w:type="gramStart"/>
      <w:r>
        <w:t>171, dan Al-Adzkar, Imam Nawawi hal.</w:t>
      </w:r>
      <w:proofErr w:type="gramEnd"/>
      <w:r>
        <w:t xml:space="preserve"> 542</w:t>
      </w:r>
    </w:p>
  </w:footnote>
  <w:footnote w:id="50">
    <w:p w:rsidR="000D31E0" w:rsidRDefault="000D31E0" w:rsidP="001F60D1">
      <w:pPr>
        <w:pStyle w:val="FootnoteText"/>
        <w:bidi w:val="0"/>
        <w:spacing w:line="360" w:lineRule="auto"/>
      </w:pPr>
      <w:r>
        <w:rPr>
          <w:rStyle w:val="FootnoteReference"/>
        </w:rPr>
        <w:footnoteRef/>
      </w:r>
      <w:r>
        <w:rPr>
          <w:rtl/>
        </w:rPr>
        <w:t xml:space="preserve"> </w:t>
      </w:r>
      <w:r>
        <w:t xml:space="preserve">Al-Mustadrak, Al-Hakim: 1/124, dishahihkan oleh Al-Bani dalam kitabnya Shahihul Jami' 2/707 no: 3795. </w:t>
      </w:r>
    </w:p>
  </w:footnote>
  <w:footnote w:id="51">
    <w:p w:rsidR="000D31E0" w:rsidRDefault="000D31E0" w:rsidP="001F60D1">
      <w:pPr>
        <w:pStyle w:val="FootnoteText"/>
        <w:bidi w:val="0"/>
        <w:spacing w:line="360" w:lineRule="auto"/>
      </w:pPr>
      <w:r>
        <w:rPr>
          <w:rStyle w:val="FootnoteReference"/>
        </w:rPr>
        <w:footnoteRef/>
      </w:r>
      <w:r>
        <w:rPr>
          <w:rtl/>
        </w:rPr>
        <w:t xml:space="preserve"> </w:t>
      </w:r>
      <w:r>
        <w:t>Syu'abul Iman, Al-Baihaqi 3/283 no: 3559.</w:t>
      </w:r>
    </w:p>
  </w:footnote>
  <w:footnote w:id="52">
    <w:p w:rsidR="000D31E0" w:rsidRDefault="000D31E0" w:rsidP="001F60D1">
      <w:pPr>
        <w:pStyle w:val="FootnoteText"/>
        <w:bidi w:val="0"/>
        <w:spacing w:line="360" w:lineRule="auto"/>
      </w:pPr>
      <w:r>
        <w:rPr>
          <w:rStyle w:val="FootnoteReference"/>
        </w:rPr>
        <w:footnoteRef/>
      </w:r>
      <w:r>
        <w:rPr>
          <w:rtl/>
        </w:rPr>
        <w:t xml:space="preserve"> </w:t>
      </w:r>
      <w:r>
        <w:t>Al-Mu'ajmus shagir</w:t>
      </w:r>
      <w:proofErr w:type="gramStart"/>
      <w:r>
        <w:t>,  Al</w:t>
      </w:r>
      <w:proofErr w:type="gramEnd"/>
      <w:r>
        <w:t>-Thabrani 2/205 no: 1033, dishahihkan oleh Al-Albani dalam kitabnya Shahihul Jami: 2/707 no: 3759.</w:t>
      </w:r>
    </w:p>
  </w:footnote>
  <w:footnote w:id="53">
    <w:p w:rsidR="000D31E0" w:rsidRDefault="000D31E0" w:rsidP="001F60D1">
      <w:pPr>
        <w:pStyle w:val="FootnoteText"/>
        <w:bidi w:val="0"/>
        <w:spacing w:line="360" w:lineRule="auto"/>
      </w:pPr>
      <w:r>
        <w:rPr>
          <w:rStyle w:val="FootnoteReference"/>
        </w:rPr>
        <w:footnoteRef/>
      </w:r>
      <w:r>
        <w:rPr>
          <w:rtl/>
        </w:rPr>
        <w:t xml:space="preserve"> </w:t>
      </w:r>
      <w:proofErr w:type="gramStart"/>
      <w:r>
        <w:t>HR. Turmudzi dan dihasankannya.</w:t>
      </w:r>
      <w:proofErr w:type="gramEnd"/>
      <w:r>
        <w:t xml:space="preserve"> Kami tidak menyebutkan keutamaan shadaqah yang </w:t>
      </w:r>
      <w:proofErr w:type="gramStart"/>
      <w:r>
        <w:t>lain</w:t>
      </w:r>
      <w:proofErr w:type="gramEnd"/>
      <w:r>
        <w:t xml:space="preserve"> baik di dunia dan akhirat sebab semuanya telah masyhur. </w:t>
      </w:r>
      <w:proofErr w:type="gramStart"/>
      <w:r>
        <w:t>Dan pembahasan kita kali ini terbatas pada fungsi penjagaan.</w:t>
      </w:r>
      <w:proofErr w:type="gramEnd"/>
    </w:p>
  </w:footnote>
  <w:footnote w:id="54">
    <w:p w:rsidR="000D31E0" w:rsidRDefault="000D31E0" w:rsidP="001F60D1">
      <w:pPr>
        <w:pStyle w:val="FootnoteText"/>
        <w:bidi w:val="0"/>
        <w:spacing w:line="360" w:lineRule="auto"/>
        <w:jc w:val="lowKashida"/>
      </w:pPr>
      <w:r>
        <w:rPr>
          <w:rStyle w:val="FootnoteReference"/>
        </w:rPr>
        <w:footnoteRef/>
      </w:r>
      <w:r>
        <w:rPr>
          <w:rtl/>
        </w:rPr>
        <w:t xml:space="preserve"> </w:t>
      </w:r>
      <w:r>
        <w:t>HR. Al-Tabrani dan Al-Baihaqi dan dihasankan oleh Al-Albani dalam Shahihul Jami' 1-634, no: 3358.</w:t>
      </w:r>
    </w:p>
  </w:footnote>
  <w:footnote w:id="55">
    <w:p w:rsidR="000D31E0" w:rsidRDefault="000D31E0" w:rsidP="001F60D1">
      <w:pPr>
        <w:pStyle w:val="FootnoteText"/>
        <w:bidi w:val="0"/>
        <w:spacing w:line="360" w:lineRule="auto"/>
        <w:jc w:val="lowKashida"/>
      </w:pPr>
      <w:r>
        <w:rPr>
          <w:rStyle w:val="FootnoteReference"/>
        </w:rPr>
        <w:footnoteRef/>
      </w:r>
      <w:r>
        <w:rPr>
          <w:rtl/>
        </w:rPr>
        <w:t xml:space="preserve"> </w:t>
      </w:r>
      <w:r>
        <w:t>Al-Madkhal, Ibnul Haajj: 4/141-142.</w:t>
      </w:r>
    </w:p>
  </w:footnote>
  <w:footnote w:id="56">
    <w:p w:rsidR="000D31E0" w:rsidRDefault="000D31E0" w:rsidP="001F60D1">
      <w:pPr>
        <w:pStyle w:val="FootnoteText"/>
        <w:bidi w:val="0"/>
        <w:spacing w:line="360" w:lineRule="auto"/>
        <w:jc w:val="lowKashida"/>
      </w:pPr>
      <w:r>
        <w:rPr>
          <w:rStyle w:val="FootnoteReference"/>
        </w:rPr>
        <w:footnoteRef/>
      </w:r>
      <w:r>
        <w:rPr>
          <w:rtl/>
        </w:rPr>
        <w:t xml:space="preserve"> </w:t>
      </w:r>
      <w:r>
        <w:t>HR. Abu Hurairah dalam kitab: Syu'abil iman, Al-Baihaqi 7/191, dishahihkan oleh Al-Albani dalam kitab Al-Jami' no: 1902.</w:t>
      </w:r>
    </w:p>
  </w:footnote>
  <w:footnote w:id="57">
    <w:p w:rsidR="000D31E0" w:rsidRDefault="000D31E0" w:rsidP="001F60D1">
      <w:pPr>
        <w:pStyle w:val="FootnoteText"/>
        <w:bidi w:val="0"/>
        <w:spacing w:line="360" w:lineRule="auto"/>
        <w:jc w:val="lowKashida"/>
      </w:pPr>
      <w:r>
        <w:rPr>
          <w:rStyle w:val="FootnoteReference"/>
        </w:rPr>
        <w:footnoteRef/>
      </w:r>
      <w:r>
        <w:rPr>
          <w:rtl/>
        </w:rPr>
        <w:t xml:space="preserve"> </w:t>
      </w:r>
      <w:r>
        <w:t>Al-Muwaththa', Imam Malik 2/997.</w:t>
      </w:r>
    </w:p>
  </w:footnote>
  <w:footnote w:id="58">
    <w:p w:rsidR="000D31E0" w:rsidRDefault="000D31E0" w:rsidP="001F60D1">
      <w:pPr>
        <w:pStyle w:val="FootnoteText"/>
        <w:bidi w:val="0"/>
        <w:spacing w:line="360" w:lineRule="auto"/>
        <w:jc w:val="lowKashida"/>
      </w:pPr>
      <w:r>
        <w:rPr>
          <w:rStyle w:val="FootnoteReference"/>
        </w:rPr>
        <w:footnoteRef/>
      </w:r>
      <w:r>
        <w:rPr>
          <w:rtl/>
        </w:rPr>
        <w:t xml:space="preserve"> </w:t>
      </w:r>
      <w:r>
        <w:t>QS. Al-A'raf: 56</w:t>
      </w:r>
    </w:p>
  </w:footnote>
  <w:footnote w:id="59">
    <w:p w:rsidR="000D31E0" w:rsidRDefault="000D31E0" w:rsidP="001F60D1">
      <w:pPr>
        <w:pStyle w:val="FootnoteText"/>
        <w:bidi w:val="0"/>
        <w:spacing w:line="360" w:lineRule="auto"/>
        <w:jc w:val="lowKashida"/>
      </w:pPr>
      <w:r>
        <w:rPr>
          <w:rStyle w:val="FootnoteReference"/>
        </w:rPr>
        <w:footnoteRef/>
      </w:r>
      <w:r>
        <w:rPr>
          <w:rtl/>
        </w:rPr>
        <w:t xml:space="preserve"> </w:t>
      </w:r>
      <w:r>
        <w:t>QS.Ali Imron: 11</w:t>
      </w:r>
    </w:p>
  </w:footnote>
  <w:footnote w:id="60">
    <w:p w:rsidR="000D31E0" w:rsidRDefault="000D31E0" w:rsidP="001F60D1">
      <w:pPr>
        <w:pStyle w:val="FootnoteText"/>
        <w:bidi w:val="0"/>
        <w:spacing w:line="360" w:lineRule="auto"/>
        <w:jc w:val="lowKashida"/>
      </w:pPr>
      <w:r>
        <w:rPr>
          <w:rStyle w:val="FootnoteReference"/>
        </w:rPr>
        <w:footnoteRef/>
      </w:r>
      <w:r>
        <w:t>HR. Ibnu Majah 90/4022, Ibnu Hibban no: 872, Al-Hakim dan dishahihkannya 1/493</w:t>
      </w:r>
      <w:r>
        <w:rPr>
          <w:rtl/>
        </w:rPr>
        <w:t xml:space="preserve"> </w:t>
      </w:r>
    </w:p>
  </w:footnote>
  <w:footnote w:id="61">
    <w:p w:rsidR="000D31E0" w:rsidRDefault="000D31E0" w:rsidP="001F60D1">
      <w:pPr>
        <w:pStyle w:val="FootnoteText"/>
        <w:bidi w:val="0"/>
        <w:spacing w:line="360" w:lineRule="auto"/>
        <w:jc w:val="lowKashida"/>
      </w:pPr>
      <w:r>
        <w:rPr>
          <w:rStyle w:val="FootnoteReference"/>
        </w:rPr>
        <w:footnoteRef/>
      </w:r>
      <w:r>
        <w:rPr>
          <w:rtl/>
        </w:rPr>
        <w:t xml:space="preserve"> </w:t>
      </w:r>
      <w:r>
        <w:t>HR. Imam Ahmad 5/293, 4/260, Abu Dawud no</w:t>
      </w:r>
      <w:proofErr w:type="gramStart"/>
      <w:r>
        <w:t>:4347</w:t>
      </w:r>
      <w:proofErr w:type="gramEnd"/>
      <w:r>
        <w:t xml:space="preserve"> dengan sanad yang shahih.</w:t>
      </w:r>
    </w:p>
  </w:footnote>
  <w:footnote w:id="62">
    <w:p w:rsidR="00C474FA" w:rsidRDefault="00C474FA" w:rsidP="00C474FA">
      <w:pPr>
        <w:pStyle w:val="FootnoteText"/>
        <w:bidi w:val="0"/>
        <w:spacing w:line="360" w:lineRule="auto"/>
        <w:jc w:val="lowKashida"/>
      </w:pPr>
      <w:r>
        <w:rPr>
          <w:rStyle w:val="FootnoteReference"/>
        </w:rPr>
        <w:footnoteRef/>
      </w:r>
      <w:r>
        <w:rPr>
          <w:rtl/>
        </w:rPr>
        <w:t xml:space="preserve"> </w:t>
      </w:r>
      <w:proofErr w:type="gramStart"/>
      <w:r>
        <w:t>Suatu penyakit yang disebabkan oleh pandangan mata, baik karena dengki, kagum atau yang lainnya.</w:t>
      </w:r>
      <w:proofErr w:type="gramEnd"/>
    </w:p>
  </w:footnote>
  <w:footnote w:id="63">
    <w:p w:rsidR="000D31E0" w:rsidRDefault="000D31E0" w:rsidP="001F60D1">
      <w:pPr>
        <w:pStyle w:val="FootnoteText"/>
        <w:bidi w:val="0"/>
        <w:spacing w:line="360" w:lineRule="auto"/>
        <w:jc w:val="lowKashida"/>
      </w:pPr>
      <w:r>
        <w:rPr>
          <w:rStyle w:val="FootnoteReference"/>
        </w:rPr>
        <w:footnoteRef/>
      </w:r>
      <w:r>
        <w:rPr>
          <w:rtl/>
        </w:rPr>
        <w:t xml:space="preserve"> </w:t>
      </w:r>
      <w:r>
        <w:t>Kitab Syarhussunnah 13/116.</w:t>
      </w:r>
    </w:p>
  </w:footnote>
  <w:footnote w:id="64">
    <w:p w:rsidR="000D31E0" w:rsidRDefault="000D31E0" w:rsidP="00187EF0">
      <w:pPr>
        <w:pStyle w:val="FootnoteText"/>
        <w:bidi w:val="0"/>
      </w:pPr>
      <w:r>
        <w:rPr>
          <w:rStyle w:val="FootnoteReference"/>
        </w:rPr>
        <w:footnoteRef/>
      </w:r>
      <w:r>
        <w:rPr>
          <w:rtl/>
        </w:rPr>
        <w:t xml:space="preserve"> </w:t>
      </w:r>
      <w:r>
        <w:t>HR. Bukahri, Shahihul Jami no: 3304.</w:t>
      </w:r>
    </w:p>
  </w:footnote>
  <w:footnote w:id="65">
    <w:p w:rsidR="000D31E0" w:rsidRDefault="000D31E0" w:rsidP="001F60D1">
      <w:pPr>
        <w:pStyle w:val="FootnoteText"/>
        <w:bidi w:val="0"/>
        <w:spacing w:line="360" w:lineRule="auto"/>
      </w:pPr>
      <w:r>
        <w:rPr>
          <w:rStyle w:val="FootnoteReference"/>
        </w:rPr>
        <w:footnoteRef/>
      </w:r>
      <w:r>
        <w:rPr>
          <w:rtl/>
        </w:rPr>
        <w:t xml:space="preserve"> </w:t>
      </w:r>
      <w:r>
        <w:t>QS. Al-Baqarah: 155.</w:t>
      </w:r>
    </w:p>
  </w:footnote>
  <w:footnote w:id="66">
    <w:p w:rsidR="000D31E0" w:rsidRDefault="000D31E0" w:rsidP="001F60D1">
      <w:pPr>
        <w:pStyle w:val="FootnoteText"/>
        <w:bidi w:val="0"/>
        <w:spacing w:line="360" w:lineRule="auto"/>
      </w:pPr>
      <w:r>
        <w:rPr>
          <w:rStyle w:val="FootnoteReference"/>
        </w:rPr>
        <w:footnoteRef/>
      </w:r>
      <w:r>
        <w:rPr>
          <w:rtl/>
        </w:rPr>
        <w:t xml:space="preserve"> </w:t>
      </w:r>
      <w:proofErr w:type="gramStart"/>
      <w:r>
        <w:t>HR. Ibnu Majah dan dishahihkan oleh Al-Albani.</w:t>
      </w:r>
      <w:proofErr w:type="gramEnd"/>
    </w:p>
  </w:footnote>
  <w:footnote w:id="67">
    <w:p w:rsidR="000D31E0" w:rsidRDefault="000D31E0" w:rsidP="00187EF0">
      <w:pPr>
        <w:pStyle w:val="FootnoteText"/>
        <w:bidi w:val="0"/>
      </w:pPr>
      <w:r>
        <w:rPr>
          <w:rStyle w:val="FootnoteReference"/>
        </w:rPr>
        <w:footnoteRef/>
      </w:r>
      <w:r>
        <w:rPr>
          <w:rtl/>
        </w:rPr>
        <w:t xml:space="preserve"> </w:t>
      </w:r>
      <w:proofErr w:type="gramStart"/>
      <w:r>
        <w:t>HR. Ahmad dan Turmudzi.</w:t>
      </w:r>
      <w:proofErr w:type="gramEnd"/>
    </w:p>
  </w:footnote>
  <w:footnote w:id="68">
    <w:p w:rsidR="000D31E0" w:rsidRDefault="000D31E0" w:rsidP="001F60D1">
      <w:pPr>
        <w:pStyle w:val="FootnoteText"/>
        <w:bidi w:val="0"/>
        <w:spacing w:line="360" w:lineRule="auto"/>
      </w:pPr>
      <w:r>
        <w:rPr>
          <w:rStyle w:val="FootnoteReference"/>
        </w:rPr>
        <w:footnoteRef/>
      </w:r>
      <w:r>
        <w:rPr>
          <w:rtl/>
        </w:rPr>
        <w:t xml:space="preserve"> </w:t>
      </w:r>
      <w:r>
        <w:t>QS. Al-Anbiya': 35.</w:t>
      </w:r>
    </w:p>
  </w:footnote>
  <w:footnote w:id="69">
    <w:p w:rsidR="000D31E0" w:rsidRDefault="000D31E0" w:rsidP="001F60D1">
      <w:pPr>
        <w:pStyle w:val="FootnoteText"/>
        <w:bidi w:val="0"/>
        <w:spacing w:line="360" w:lineRule="auto"/>
      </w:pPr>
      <w:r>
        <w:rPr>
          <w:rStyle w:val="FootnoteReference"/>
        </w:rPr>
        <w:footnoteRef/>
      </w:r>
      <w:r>
        <w:rPr>
          <w:rtl/>
        </w:rPr>
        <w:t xml:space="preserve"> </w:t>
      </w:r>
      <w:proofErr w:type="gramStart"/>
      <w:r>
        <w:t>ShahihulJami'.</w:t>
      </w:r>
      <w:proofErr w:type="gramEnd"/>
      <w:r>
        <w:t xml:space="preserve"> Al-Albani: 5764</w:t>
      </w:r>
    </w:p>
  </w:footnote>
  <w:footnote w:id="70">
    <w:p w:rsidR="000D31E0" w:rsidRDefault="000D31E0" w:rsidP="00187EF0">
      <w:pPr>
        <w:pStyle w:val="FootnoteText"/>
        <w:bidi w:val="0"/>
      </w:pPr>
      <w:r>
        <w:rPr>
          <w:rStyle w:val="FootnoteReference"/>
        </w:rPr>
        <w:footnoteRef/>
      </w:r>
      <w:r>
        <w:rPr>
          <w:rtl/>
        </w:rPr>
        <w:t xml:space="preserve"> </w:t>
      </w:r>
      <w:r>
        <w:t>HR. Al-Bukhari: 10/198, Muslim 4/1727.</w:t>
      </w:r>
    </w:p>
  </w:footnote>
  <w:footnote w:id="71">
    <w:p w:rsidR="000D31E0" w:rsidRDefault="000D31E0" w:rsidP="00187EF0">
      <w:pPr>
        <w:pStyle w:val="FootnoteText"/>
        <w:bidi w:val="0"/>
      </w:pPr>
      <w:r>
        <w:rPr>
          <w:rStyle w:val="FootnoteReference"/>
        </w:rPr>
        <w:footnoteRef/>
      </w:r>
      <w:r>
        <w:rPr>
          <w:rtl/>
        </w:rPr>
        <w:t xml:space="preserve"> </w:t>
      </w:r>
      <w:r>
        <w:t>Semua hadits yang menjadi dasar perbuatan di atas adalah shahih.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1604"/>
    <w:multiLevelType w:val="hybridMultilevel"/>
    <w:tmpl w:val="7D7A5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37A65D3"/>
    <w:multiLevelType w:val="hybridMultilevel"/>
    <w:tmpl w:val="1B5E2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EF0"/>
    <w:rsid w:val="00046658"/>
    <w:rsid w:val="000703DC"/>
    <w:rsid w:val="00072D6D"/>
    <w:rsid w:val="00094928"/>
    <w:rsid w:val="000D31E0"/>
    <w:rsid w:val="000E204B"/>
    <w:rsid w:val="0015600B"/>
    <w:rsid w:val="00187EF0"/>
    <w:rsid w:val="001B3DDA"/>
    <w:rsid w:val="001F60D1"/>
    <w:rsid w:val="0020448D"/>
    <w:rsid w:val="00214A3B"/>
    <w:rsid w:val="0024148A"/>
    <w:rsid w:val="00297F4F"/>
    <w:rsid w:val="002A14E3"/>
    <w:rsid w:val="002B55F0"/>
    <w:rsid w:val="002C0088"/>
    <w:rsid w:val="002C5708"/>
    <w:rsid w:val="00325F5A"/>
    <w:rsid w:val="003C56F6"/>
    <w:rsid w:val="004569BC"/>
    <w:rsid w:val="0047088B"/>
    <w:rsid w:val="00473E7C"/>
    <w:rsid w:val="004969BC"/>
    <w:rsid w:val="00504F4F"/>
    <w:rsid w:val="00512E90"/>
    <w:rsid w:val="00555B4C"/>
    <w:rsid w:val="0058765C"/>
    <w:rsid w:val="005C6272"/>
    <w:rsid w:val="005E1D54"/>
    <w:rsid w:val="0064225B"/>
    <w:rsid w:val="006C6147"/>
    <w:rsid w:val="006D240C"/>
    <w:rsid w:val="006E3A2C"/>
    <w:rsid w:val="006E5E4E"/>
    <w:rsid w:val="006F282E"/>
    <w:rsid w:val="00720EF4"/>
    <w:rsid w:val="0073363B"/>
    <w:rsid w:val="00742058"/>
    <w:rsid w:val="00755CA4"/>
    <w:rsid w:val="007B5BF9"/>
    <w:rsid w:val="00810C37"/>
    <w:rsid w:val="00824B6A"/>
    <w:rsid w:val="0086496B"/>
    <w:rsid w:val="00872628"/>
    <w:rsid w:val="00885B3A"/>
    <w:rsid w:val="0088683E"/>
    <w:rsid w:val="00886AEC"/>
    <w:rsid w:val="008A63D2"/>
    <w:rsid w:val="008D57F7"/>
    <w:rsid w:val="008F1DBC"/>
    <w:rsid w:val="009023BA"/>
    <w:rsid w:val="00932731"/>
    <w:rsid w:val="0099679B"/>
    <w:rsid w:val="009C7CDC"/>
    <w:rsid w:val="009E13A8"/>
    <w:rsid w:val="00A2007E"/>
    <w:rsid w:val="00A358CC"/>
    <w:rsid w:val="00A67EFB"/>
    <w:rsid w:val="00A87505"/>
    <w:rsid w:val="00AB73A0"/>
    <w:rsid w:val="00B119AA"/>
    <w:rsid w:val="00B37A90"/>
    <w:rsid w:val="00B75677"/>
    <w:rsid w:val="00BA5894"/>
    <w:rsid w:val="00BE4BE2"/>
    <w:rsid w:val="00C335FA"/>
    <w:rsid w:val="00C40492"/>
    <w:rsid w:val="00C474FA"/>
    <w:rsid w:val="00C6471F"/>
    <w:rsid w:val="00C83439"/>
    <w:rsid w:val="00C85D57"/>
    <w:rsid w:val="00CA0129"/>
    <w:rsid w:val="00D01BBC"/>
    <w:rsid w:val="00D249C6"/>
    <w:rsid w:val="00D36D26"/>
    <w:rsid w:val="00D37620"/>
    <w:rsid w:val="00DA0EE0"/>
    <w:rsid w:val="00DA7440"/>
    <w:rsid w:val="00DB3CD2"/>
    <w:rsid w:val="00DB5C2E"/>
    <w:rsid w:val="00E85F86"/>
    <w:rsid w:val="00EC6A4D"/>
    <w:rsid w:val="00ED2D2D"/>
    <w:rsid w:val="00EF4360"/>
    <w:rsid w:val="00F00484"/>
    <w:rsid w:val="00F06ED6"/>
    <w:rsid w:val="00F35B0E"/>
    <w:rsid w:val="00F7168D"/>
    <w:rsid w:val="00FB1CD5"/>
    <w:rsid w:val="00FD57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F0"/>
    <w:pPr>
      <w:bidi/>
    </w:pPr>
    <w:rPr>
      <w:sz w:val="24"/>
      <w:szCs w:val="24"/>
    </w:rPr>
  </w:style>
  <w:style w:type="paragraph" w:styleId="Heading1">
    <w:name w:val="heading 1"/>
    <w:basedOn w:val="Normal"/>
    <w:next w:val="Normal"/>
    <w:link w:val="Heading1Char"/>
    <w:qFormat/>
    <w:rsid w:val="00BE4B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E4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4B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69B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187EF0"/>
    <w:rPr>
      <w:sz w:val="20"/>
      <w:szCs w:val="20"/>
    </w:rPr>
  </w:style>
  <w:style w:type="character" w:styleId="FootnoteReference">
    <w:name w:val="footnote reference"/>
    <w:basedOn w:val="DefaultParagraphFont"/>
    <w:semiHidden/>
    <w:rsid w:val="00187EF0"/>
    <w:rPr>
      <w:vertAlign w:val="superscript"/>
    </w:rPr>
  </w:style>
  <w:style w:type="paragraph" w:styleId="Footer">
    <w:name w:val="footer"/>
    <w:basedOn w:val="Normal"/>
    <w:rsid w:val="00187EF0"/>
    <w:pPr>
      <w:tabs>
        <w:tab w:val="center" w:pos="4153"/>
        <w:tab w:val="right" w:pos="8306"/>
      </w:tabs>
    </w:pPr>
  </w:style>
  <w:style w:type="character" w:styleId="PageNumber">
    <w:name w:val="page number"/>
    <w:basedOn w:val="DefaultParagraphFont"/>
    <w:rsid w:val="00187EF0"/>
  </w:style>
  <w:style w:type="character" w:customStyle="1" w:styleId="divx11">
    <w:name w:val="divx11"/>
    <w:basedOn w:val="DefaultParagraphFont"/>
    <w:rsid w:val="00742058"/>
    <w:rPr>
      <w:color w:val="800000"/>
      <w:sz w:val="26"/>
      <w:szCs w:val="26"/>
    </w:rPr>
  </w:style>
  <w:style w:type="paragraph" w:styleId="BalloonText">
    <w:name w:val="Balloon Text"/>
    <w:basedOn w:val="Normal"/>
    <w:link w:val="BalloonTextChar"/>
    <w:rsid w:val="00824B6A"/>
    <w:rPr>
      <w:rFonts w:ascii="Tahoma" w:hAnsi="Tahoma" w:cs="Tahoma"/>
      <w:sz w:val="16"/>
      <w:szCs w:val="16"/>
    </w:rPr>
  </w:style>
  <w:style w:type="character" w:customStyle="1" w:styleId="BalloonTextChar">
    <w:name w:val="Balloon Text Char"/>
    <w:basedOn w:val="DefaultParagraphFont"/>
    <w:link w:val="BalloonText"/>
    <w:rsid w:val="00824B6A"/>
    <w:rPr>
      <w:rFonts w:ascii="Tahoma" w:hAnsi="Tahoma" w:cs="Tahoma"/>
      <w:sz w:val="16"/>
      <w:szCs w:val="16"/>
    </w:rPr>
  </w:style>
  <w:style w:type="paragraph" w:customStyle="1" w:styleId="a">
    <w:name w:val="الأحادیث"/>
    <w:basedOn w:val="Normal"/>
    <w:link w:val="Char"/>
    <w:qFormat/>
    <w:rsid w:val="00297F4F"/>
    <w:pPr>
      <w:spacing w:before="60" w:after="120" w:line="276" w:lineRule="auto"/>
      <w:jc w:val="both"/>
    </w:pPr>
    <w:rPr>
      <w:rFonts w:ascii="KFGQPC Uthman Taha Naskh" w:hAnsi="KFGQPC Uthman Taha Naskh" w:cs="KFGQPC Uthman Taha Naskh"/>
      <w:color w:val="1F497D" w:themeColor="text2"/>
      <w:sz w:val="28"/>
      <w:szCs w:val="28"/>
    </w:rPr>
  </w:style>
  <w:style w:type="paragraph" w:styleId="Title">
    <w:name w:val="Title"/>
    <w:basedOn w:val="Normal"/>
    <w:next w:val="Normal"/>
    <w:link w:val="TitleChar"/>
    <w:qFormat/>
    <w:rsid w:val="009C7C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أحادیث Char"/>
    <w:basedOn w:val="DefaultParagraphFont"/>
    <w:link w:val="a"/>
    <w:rsid w:val="00297F4F"/>
    <w:rPr>
      <w:rFonts w:ascii="KFGQPC Uthman Taha Naskh" w:hAnsi="KFGQPC Uthman Taha Naskh" w:cs="KFGQPC Uthman Taha Naskh"/>
      <w:color w:val="1F497D" w:themeColor="text2"/>
      <w:sz w:val="28"/>
      <w:szCs w:val="28"/>
    </w:rPr>
  </w:style>
  <w:style w:type="character" w:customStyle="1" w:styleId="TitleChar">
    <w:name w:val="Title Char"/>
    <w:basedOn w:val="DefaultParagraphFont"/>
    <w:link w:val="Title"/>
    <w:rsid w:val="009C7CDC"/>
    <w:rPr>
      <w:rFonts w:asciiTheme="majorHAnsi" w:eastAsiaTheme="majorEastAsia" w:hAnsiTheme="majorHAnsi" w:cstheme="majorBidi"/>
      <w:color w:val="17365D" w:themeColor="text2" w:themeShade="BF"/>
      <w:spacing w:val="5"/>
      <w:kern w:val="28"/>
      <w:sz w:val="52"/>
      <w:szCs w:val="52"/>
    </w:rPr>
  </w:style>
  <w:style w:type="paragraph" w:customStyle="1" w:styleId="a0">
    <w:name w:val="الآیات"/>
    <w:basedOn w:val="a"/>
    <w:link w:val="Char0"/>
    <w:qFormat/>
    <w:rsid w:val="009E13A8"/>
    <w:pPr>
      <w:spacing w:line="240" w:lineRule="auto"/>
    </w:pPr>
    <w:rPr>
      <w:rFonts w:ascii="KFGQPC Uthmanic Script HAFS" w:hAnsi="KFGQPC Uthmanic Script HAFS" w:cs="KFGQPC Uthmanic Script HAFS"/>
      <w:color w:val="000000"/>
      <w:shd w:val="clear" w:color="auto" w:fill="FFFFFF"/>
    </w:rPr>
  </w:style>
  <w:style w:type="character" w:customStyle="1" w:styleId="Char0">
    <w:name w:val="الآیات Char"/>
    <w:basedOn w:val="Char"/>
    <w:link w:val="a0"/>
    <w:rsid w:val="009E13A8"/>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24148A"/>
    <w:pPr>
      <w:keepNext/>
      <w:bidi w:val="0"/>
      <w:spacing w:before="360" w:after="240"/>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24148A"/>
    <w:rPr>
      <w:rFonts w:ascii="Bookman Old Style" w:hAnsi="Bookman Old Style" w:cs="Bookman Old Style"/>
      <w:b/>
      <w:bCs/>
      <w:sz w:val="30"/>
      <w:szCs w:val="30"/>
    </w:rPr>
  </w:style>
  <w:style w:type="paragraph" w:styleId="Header">
    <w:name w:val="header"/>
    <w:basedOn w:val="Normal"/>
    <w:link w:val="HeaderChar"/>
    <w:rsid w:val="0024148A"/>
    <w:pPr>
      <w:tabs>
        <w:tab w:val="center" w:pos="4320"/>
        <w:tab w:val="right" w:pos="8640"/>
      </w:tabs>
    </w:pPr>
  </w:style>
  <w:style w:type="character" w:customStyle="1" w:styleId="HeaderChar">
    <w:name w:val="Header Char"/>
    <w:basedOn w:val="DefaultParagraphFont"/>
    <w:link w:val="Header"/>
    <w:rsid w:val="0024148A"/>
    <w:rPr>
      <w:sz w:val="24"/>
      <w:szCs w:val="24"/>
    </w:rPr>
  </w:style>
  <w:style w:type="paragraph" w:customStyle="1" w:styleId="2">
    <w:name w:val="2"/>
    <w:basedOn w:val="Normal"/>
    <w:link w:val="2Char"/>
    <w:qFormat/>
    <w:rsid w:val="0024148A"/>
    <w:pPr>
      <w:keepNext/>
      <w:bidi w:val="0"/>
      <w:spacing w:before="240"/>
      <w:jc w:val="both"/>
      <w:outlineLvl w:val="1"/>
    </w:pPr>
    <w:rPr>
      <w:rFonts w:ascii="Bookman Old Style" w:hAnsi="Bookman Old Style" w:cs="Bookman Old Style"/>
      <w:b/>
      <w:bCs/>
      <w:sz w:val="28"/>
      <w:szCs w:val="28"/>
    </w:rPr>
  </w:style>
  <w:style w:type="character" w:customStyle="1" w:styleId="Heading1Char">
    <w:name w:val="Heading 1 Char"/>
    <w:basedOn w:val="DefaultParagraphFont"/>
    <w:link w:val="Heading1"/>
    <w:rsid w:val="00BE4BE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24148A"/>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BE4B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BE4BE2"/>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BE4BE2"/>
    <w:rPr>
      <w:color w:val="0000FF" w:themeColor="hyperlink"/>
      <w:u w:val="single"/>
    </w:rPr>
  </w:style>
  <w:style w:type="paragraph" w:styleId="TOC1">
    <w:name w:val="toc 1"/>
    <w:basedOn w:val="Normal"/>
    <w:next w:val="Normal"/>
    <w:uiPriority w:val="39"/>
    <w:rsid w:val="00BE4BE2"/>
    <w:pPr>
      <w:spacing w:before="120"/>
      <w:jc w:val="both"/>
    </w:pPr>
    <w:rPr>
      <w:rFonts w:ascii="Bookman Old Style" w:hAnsi="Bookman Old Style" w:cs="Bookman Old Style"/>
      <w:b/>
      <w:bCs/>
    </w:rPr>
  </w:style>
  <w:style w:type="paragraph" w:styleId="TOC2">
    <w:name w:val="toc 2"/>
    <w:basedOn w:val="Normal"/>
    <w:next w:val="Normal"/>
    <w:uiPriority w:val="39"/>
    <w:rsid w:val="00BE4BE2"/>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F0"/>
    <w:pPr>
      <w:bidi/>
    </w:pPr>
    <w:rPr>
      <w:sz w:val="24"/>
      <w:szCs w:val="24"/>
    </w:rPr>
  </w:style>
  <w:style w:type="paragraph" w:styleId="Heading1">
    <w:name w:val="heading 1"/>
    <w:basedOn w:val="Normal"/>
    <w:next w:val="Normal"/>
    <w:link w:val="Heading1Char"/>
    <w:qFormat/>
    <w:rsid w:val="00BE4B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E4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4B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69B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187EF0"/>
    <w:rPr>
      <w:sz w:val="20"/>
      <w:szCs w:val="20"/>
    </w:rPr>
  </w:style>
  <w:style w:type="character" w:styleId="FootnoteReference">
    <w:name w:val="footnote reference"/>
    <w:basedOn w:val="DefaultParagraphFont"/>
    <w:semiHidden/>
    <w:rsid w:val="00187EF0"/>
    <w:rPr>
      <w:vertAlign w:val="superscript"/>
    </w:rPr>
  </w:style>
  <w:style w:type="paragraph" w:styleId="Footer">
    <w:name w:val="footer"/>
    <w:basedOn w:val="Normal"/>
    <w:rsid w:val="00187EF0"/>
    <w:pPr>
      <w:tabs>
        <w:tab w:val="center" w:pos="4153"/>
        <w:tab w:val="right" w:pos="8306"/>
      </w:tabs>
    </w:pPr>
  </w:style>
  <w:style w:type="character" w:styleId="PageNumber">
    <w:name w:val="page number"/>
    <w:basedOn w:val="DefaultParagraphFont"/>
    <w:rsid w:val="00187EF0"/>
  </w:style>
  <w:style w:type="character" w:customStyle="1" w:styleId="divx11">
    <w:name w:val="divx11"/>
    <w:basedOn w:val="DefaultParagraphFont"/>
    <w:rsid w:val="00742058"/>
    <w:rPr>
      <w:color w:val="800000"/>
      <w:sz w:val="26"/>
      <w:szCs w:val="26"/>
    </w:rPr>
  </w:style>
  <w:style w:type="paragraph" w:styleId="BalloonText">
    <w:name w:val="Balloon Text"/>
    <w:basedOn w:val="Normal"/>
    <w:link w:val="BalloonTextChar"/>
    <w:rsid w:val="00824B6A"/>
    <w:rPr>
      <w:rFonts w:ascii="Tahoma" w:hAnsi="Tahoma" w:cs="Tahoma"/>
      <w:sz w:val="16"/>
      <w:szCs w:val="16"/>
    </w:rPr>
  </w:style>
  <w:style w:type="character" w:customStyle="1" w:styleId="BalloonTextChar">
    <w:name w:val="Balloon Text Char"/>
    <w:basedOn w:val="DefaultParagraphFont"/>
    <w:link w:val="BalloonText"/>
    <w:rsid w:val="00824B6A"/>
    <w:rPr>
      <w:rFonts w:ascii="Tahoma" w:hAnsi="Tahoma" w:cs="Tahoma"/>
      <w:sz w:val="16"/>
      <w:szCs w:val="16"/>
    </w:rPr>
  </w:style>
  <w:style w:type="paragraph" w:customStyle="1" w:styleId="a">
    <w:name w:val="الأحادیث"/>
    <w:basedOn w:val="Normal"/>
    <w:link w:val="Char"/>
    <w:qFormat/>
    <w:rsid w:val="00297F4F"/>
    <w:pPr>
      <w:spacing w:before="60" w:after="120" w:line="276" w:lineRule="auto"/>
      <w:jc w:val="both"/>
    </w:pPr>
    <w:rPr>
      <w:rFonts w:ascii="KFGQPC Uthman Taha Naskh" w:hAnsi="KFGQPC Uthman Taha Naskh" w:cs="KFGQPC Uthman Taha Naskh"/>
      <w:color w:val="1F497D" w:themeColor="text2"/>
      <w:sz w:val="28"/>
      <w:szCs w:val="28"/>
    </w:rPr>
  </w:style>
  <w:style w:type="paragraph" w:styleId="Title">
    <w:name w:val="Title"/>
    <w:basedOn w:val="Normal"/>
    <w:next w:val="Normal"/>
    <w:link w:val="TitleChar"/>
    <w:qFormat/>
    <w:rsid w:val="009C7C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أحادیث Char"/>
    <w:basedOn w:val="DefaultParagraphFont"/>
    <w:link w:val="a"/>
    <w:rsid w:val="00297F4F"/>
    <w:rPr>
      <w:rFonts w:ascii="KFGQPC Uthman Taha Naskh" w:hAnsi="KFGQPC Uthman Taha Naskh" w:cs="KFGQPC Uthman Taha Naskh"/>
      <w:color w:val="1F497D" w:themeColor="text2"/>
      <w:sz w:val="28"/>
      <w:szCs w:val="28"/>
    </w:rPr>
  </w:style>
  <w:style w:type="character" w:customStyle="1" w:styleId="TitleChar">
    <w:name w:val="Title Char"/>
    <w:basedOn w:val="DefaultParagraphFont"/>
    <w:link w:val="Title"/>
    <w:rsid w:val="009C7CDC"/>
    <w:rPr>
      <w:rFonts w:asciiTheme="majorHAnsi" w:eastAsiaTheme="majorEastAsia" w:hAnsiTheme="majorHAnsi" w:cstheme="majorBidi"/>
      <w:color w:val="17365D" w:themeColor="text2" w:themeShade="BF"/>
      <w:spacing w:val="5"/>
      <w:kern w:val="28"/>
      <w:sz w:val="52"/>
      <w:szCs w:val="52"/>
    </w:rPr>
  </w:style>
  <w:style w:type="paragraph" w:customStyle="1" w:styleId="a0">
    <w:name w:val="الآیات"/>
    <w:basedOn w:val="a"/>
    <w:link w:val="Char0"/>
    <w:qFormat/>
    <w:rsid w:val="009E13A8"/>
    <w:pPr>
      <w:spacing w:line="240" w:lineRule="auto"/>
    </w:pPr>
    <w:rPr>
      <w:rFonts w:ascii="KFGQPC Uthmanic Script HAFS" w:hAnsi="KFGQPC Uthmanic Script HAFS" w:cs="KFGQPC Uthmanic Script HAFS"/>
      <w:color w:val="000000"/>
      <w:shd w:val="clear" w:color="auto" w:fill="FFFFFF"/>
    </w:rPr>
  </w:style>
  <w:style w:type="character" w:customStyle="1" w:styleId="Char0">
    <w:name w:val="الآیات Char"/>
    <w:basedOn w:val="Char"/>
    <w:link w:val="a0"/>
    <w:rsid w:val="009E13A8"/>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24148A"/>
    <w:pPr>
      <w:keepNext/>
      <w:bidi w:val="0"/>
      <w:spacing w:before="360" w:after="240"/>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24148A"/>
    <w:rPr>
      <w:rFonts w:ascii="Bookman Old Style" w:hAnsi="Bookman Old Style" w:cs="Bookman Old Style"/>
      <w:b/>
      <w:bCs/>
      <w:sz w:val="30"/>
      <w:szCs w:val="30"/>
    </w:rPr>
  </w:style>
  <w:style w:type="paragraph" w:styleId="Header">
    <w:name w:val="header"/>
    <w:basedOn w:val="Normal"/>
    <w:link w:val="HeaderChar"/>
    <w:rsid w:val="0024148A"/>
    <w:pPr>
      <w:tabs>
        <w:tab w:val="center" w:pos="4320"/>
        <w:tab w:val="right" w:pos="8640"/>
      </w:tabs>
    </w:pPr>
  </w:style>
  <w:style w:type="character" w:customStyle="1" w:styleId="HeaderChar">
    <w:name w:val="Header Char"/>
    <w:basedOn w:val="DefaultParagraphFont"/>
    <w:link w:val="Header"/>
    <w:rsid w:val="0024148A"/>
    <w:rPr>
      <w:sz w:val="24"/>
      <w:szCs w:val="24"/>
    </w:rPr>
  </w:style>
  <w:style w:type="paragraph" w:customStyle="1" w:styleId="2">
    <w:name w:val="2"/>
    <w:basedOn w:val="Normal"/>
    <w:link w:val="2Char"/>
    <w:qFormat/>
    <w:rsid w:val="0024148A"/>
    <w:pPr>
      <w:keepNext/>
      <w:bidi w:val="0"/>
      <w:spacing w:before="240"/>
      <w:jc w:val="both"/>
      <w:outlineLvl w:val="1"/>
    </w:pPr>
    <w:rPr>
      <w:rFonts w:ascii="Bookman Old Style" w:hAnsi="Bookman Old Style" w:cs="Bookman Old Style"/>
      <w:b/>
      <w:bCs/>
      <w:sz w:val="28"/>
      <w:szCs w:val="28"/>
    </w:rPr>
  </w:style>
  <w:style w:type="character" w:customStyle="1" w:styleId="Heading1Char">
    <w:name w:val="Heading 1 Char"/>
    <w:basedOn w:val="DefaultParagraphFont"/>
    <w:link w:val="Heading1"/>
    <w:rsid w:val="00BE4BE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24148A"/>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BE4B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BE4BE2"/>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BE4BE2"/>
    <w:rPr>
      <w:color w:val="0000FF" w:themeColor="hyperlink"/>
      <w:u w:val="single"/>
    </w:rPr>
  </w:style>
  <w:style w:type="paragraph" w:styleId="TOC1">
    <w:name w:val="toc 1"/>
    <w:basedOn w:val="Normal"/>
    <w:next w:val="Normal"/>
    <w:uiPriority w:val="39"/>
    <w:rsid w:val="00BE4BE2"/>
    <w:pPr>
      <w:spacing w:before="120"/>
      <w:jc w:val="both"/>
    </w:pPr>
    <w:rPr>
      <w:rFonts w:ascii="Bookman Old Style" w:hAnsi="Bookman Old Style" w:cs="Bookman Old Style"/>
      <w:b/>
      <w:bCs/>
    </w:rPr>
  </w:style>
  <w:style w:type="paragraph" w:styleId="TOC2">
    <w:name w:val="toc 2"/>
    <w:basedOn w:val="Normal"/>
    <w:next w:val="Normal"/>
    <w:uiPriority w:val="39"/>
    <w:rsid w:val="00BE4BE2"/>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8B696-7F82-471A-9EFD-A53FD9C5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61</Pages>
  <Words>14228</Words>
  <Characters>81105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MEMBENTENGI DIRI DENGAN DO'A</vt:lpstr>
    </vt:vector>
  </TitlesOfParts>
  <Manager>www.smartech.my</Manager>
  <Company/>
  <LinksUpToDate>false</LinksUpToDate>
  <CharactersWithSpaces>95143</CharactersWithSpaces>
  <SharedDoc>false</SharedDoc>
  <HyperlinkBase>http://www.islamhouse.com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MEMBENTENGI DIRI DENGAN DO'A</dc:title>
  <dc:subject>MEMBENTENGI DIRI DENGAN DO'A</dc:subject>
  <dc:creator>Abdullah bin Abdurrahman Al-Sadhan</dc:creator>
  <cp:keywords>MEMBENTENGI DIRI DENGAN DO'A</cp:keywords>
  <dc:description>MEMBENTENGI DIRI DENGAN DO'A</dc:description>
  <cp:lastModifiedBy>aqeedeh</cp:lastModifiedBy>
  <cp:revision>16</cp:revision>
  <cp:lastPrinted>2009-08-10T01:57:00Z</cp:lastPrinted>
  <dcterms:created xsi:type="dcterms:W3CDTF">2016-11-19T10:50:00Z</dcterms:created>
  <dcterms:modified xsi:type="dcterms:W3CDTF">2016-12-27T07:32:00Z</dcterms:modified>
  <cp:version>1.0 2017</cp:version>
</cp:coreProperties>
</file>