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FF" w:rsidRDefault="009672FF" w:rsidP="009672FF">
      <w:pPr>
        <w:jc w:val="center"/>
        <w:rPr>
          <w:rFonts w:ascii="KFGQPC Uthman Taha Naskh" w:hAnsi="KFGQPC Uthman Taha Naskh" w:cs="KFGQPC Uthman Taha Naskh"/>
          <w:b/>
          <w:bCs/>
          <w:sz w:val="70"/>
          <w:szCs w:val="70"/>
        </w:rPr>
      </w:pPr>
    </w:p>
    <w:p w:rsidR="00474582" w:rsidRPr="009672FF" w:rsidRDefault="009672FF" w:rsidP="00A414E6">
      <w:pPr>
        <w:jc w:val="center"/>
        <w:rPr>
          <w:rFonts w:ascii="KFGQPC Uthman Taha Naskh" w:hAnsi="KFGQPC Uthman Taha Naskh" w:cs="KFGQPC Uthman Taha Naskh"/>
          <w:b/>
          <w:bCs/>
          <w:sz w:val="70"/>
          <w:szCs w:val="70"/>
          <w:rtl/>
        </w:rPr>
      </w:pPr>
      <w:r w:rsidRPr="009672FF">
        <w:rPr>
          <w:rFonts w:ascii="KFGQPC Uthman Taha Naskh" w:hAnsi="KFGQPC Uthman Taha Naskh" w:cs="KFGQPC Uthman Taha Naskh"/>
          <w:b/>
          <w:bCs/>
          <w:sz w:val="70"/>
          <w:szCs w:val="70"/>
          <w:rtl/>
        </w:rPr>
        <w:t xml:space="preserve">المساجد </w:t>
      </w:r>
    </w:p>
    <w:p w:rsidR="009529D1" w:rsidRPr="009529D1" w:rsidRDefault="009529D1" w:rsidP="00A414E6">
      <w:pPr>
        <w:pStyle w:val="BodyTextIndent"/>
        <w:spacing w:after="0"/>
        <w:jc w:val="center"/>
        <w:rPr>
          <w:rFonts w:ascii="KFGQPC Uthman Taha Naskh" w:hAnsi="KFGQPC Uthman Taha Naskh" w:cs="KFGQPC Uthman Taha Naskh"/>
          <w:b/>
          <w:bCs/>
          <w:sz w:val="40"/>
          <w:szCs w:val="40"/>
          <w:rtl/>
        </w:rPr>
      </w:pPr>
      <w:r w:rsidRPr="009529D1">
        <w:rPr>
          <w:rFonts w:ascii="KFGQPC Uthman Taha Naskh" w:hAnsi="KFGQPC Uthman Taha Naskh" w:cs="KFGQPC Uthman Taha Naskh"/>
          <w:b/>
          <w:bCs/>
          <w:sz w:val="36"/>
          <w:szCs w:val="36"/>
          <w:rtl/>
        </w:rPr>
        <w:t>مفهوم</w:t>
      </w:r>
      <w:bookmarkStart w:id="0" w:name="_GoBack"/>
      <w:bookmarkEnd w:id="0"/>
      <w:r w:rsidRPr="009529D1">
        <w:rPr>
          <w:rFonts w:ascii="KFGQPC Uthman Taha Naskh" w:hAnsi="KFGQPC Uthman Taha Naskh" w:cs="KFGQPC Uthman Taha Naskh"/>
          <w:b/>
          <w:bCs/>
          <w:sz w:val="36"/>
          <w:szCs w:val="36"/>
          <w:rtl/>
        </w:rPr>
        <w:t>، وفضائل، وأحكام، وحقوق، وآداب</w:t>
      </w:r>
    </w:p>
    <w:p w:rsidR="009529D1" w:rsidRPr="009529D1" w:rsidRDefault="009529D1" w:rsidP="00A414E6">
      <w:pPr>
        <w:pStyle w:val="Heading3"/>
        <w:jc w:val="center"/>
        <w:rPr>
          <w:rFonts w:ascii="KFGQPC Uthman Taha Naskh" w:hAnsi="KFGQPC Uthman Taha Naskh" w:cs="KFGQPC Uthman Taha Naskh"/>
          <w:sz w:val="40"/>
          <w:szCs w:val="40"/>
          <w:rtl/>
        </w:rPr>
      </w:pPr>
      <w:r w:rsidRPr="009529D1">
        <w:rPr>
          <w:rFonts w:ascii="KFGQPC Uthman Taha Naskh" w:hAnsi="KFGQPC Uthman Taha Naskh" w:cs="KFGQPC Uthman Taha Naskh"/>
          <w:sz w:val="40"/>
          <w:szCs w:val="40"/>
          <w:rtl/>
        </w:rPr>
        <w:t>في ض</w:t>
      </w:r>
      <w:bookmarkStart w:id="1" w:name="Editing"/>
      <w:bookmarkEnd w:id="1"/>
      <w:r w:rsidRPr="009529D1">
        <w:rPr>
          <w:rFonts w:ascii="KFGQPC Uthman Taha Naskh" w:hAnsi="KFGQPC Uthman Taha Naskh" w:cs="KFGQPC Uthman Taha Naskh"/>
          <w:sz w:val="40"/>
          <w:szCs w:val="40"/>
          <w:rtl/>
        </w:rPr>
        <w:t>وء الكتاب والسنة</w:t>
      </w:r>
    </w:p>
    <w:p w:rsidR="00003184" w:rsidRDefault="00003184" w:rsidP="00A414E6">
      <w:pPr>
        <w:rPr>
          <w:rFonts w:hint="cs"/>
          <w:rtl/>
        </w:rPr>
      </w:pPr>
    </w:p>
    <w:p w:rsidR="00A414E6" w:rsidRDefault="00A414E6" w:rsidP="00A414E6">
      <w:pPr>
        <w:rPr>
          <w:rFonts w:hint="cs"/>
          <w:rtl/>
        </w:rPr>
      </w:pPr>
    </w:p>
    <w:p w:rsidR="00A414E6" w:rsidRDefault="00A414E6" w:rsidP="00A414E6">
      <w:pPr>
        <w:rPr>
          <w:rtl/>
        </w:rPr>
      </w:pPr>
    </w:p>
    <w:p w:rsidR="00003184" w:rsidRDefault="00003184" w:rsidP="00A414E6">
      <w:pPr>
        <w:rPr>
          <w:rtl/>
        </w:rPr>
      </w:pPr>
    </w:p>
    <w:p w:rsidR="009529D1" w:rsidRPr="00A414E6" w:rsidRDefault="009529D1" w:rsidP="00A414E6">
      <w:pPr>
        <w:jc w:val="center"/>
        <w:rPr>
          <w:rFonts w:cs="KFGQPC Uthman Taha Naskh"/>
          <w:b/>
          <w:bCs/>
          <w:sz w:val="36"/>
          <w:szCs w:val="36"/>
        </w:rPr>
      </w:pPr>
      <w:r w:rsidRPr="00A414E6">
        <w:rPr>
          <w:rFonts w:cs="KFGQPC Uthman Taha Naskh"/>
          <w:b/>
          <w:bCs/>
          <w:sz w:val="36"/>
          <w:szCs w:val="36"/>
          <w:rtl/>
        </w:rPr>
        <w:t>تأليف الفقير إلى الله تعالى</w:t>
      </w:r>
    </w:p>
    <w:p w:rsidR="005E3B65" w:rsidRPr="00A414E6" w:rsidRDefault="005E3B65" w:rsidP="00A414E6">
      <w:pPr>
        <w:jc w:val="center"/>
        <w:rPr>
          <w:rFonts w:cs="KFGQPC Uthman Taha Naskh"/>
          <w:b/>
          <w:bCs/>
          <w:rtl/>
          <w:lang w:bidi="fa-IR"/>
        </w:rPr>
      </w:pPr>
      <w:r w:rsidRPr="00A414E6">
        <w:rPr>
          <w:rFonts w:cs="KFGQPC Uthman Taha Naskh" w:hint="cs"/>
          <w:b/>
          <w:bCs/>
          <w:sz w:val="40"/>
          <w:szCs w:val="40"/>
          <w:rtl/>
          <w:lang w:bidi="fa-IR"/>
        </w:rPr>
        <w:t>د. سعید بن علي وهف القطاني</w:t>
      </w:r>
    </w:p>
    <w:p w:rsidR="009529D1" w:rsidRPr="009529D1" w:rsidRDefault="009529D1" w:rsidP="009529D1">
      <w:pPr>
        <w:jc w:val="center"/>
        <w:rPr>
          <w:rFonts w:ascii="KFGQPC Uthman Taha Naskh" w:hAnsi="KFGQPC Uthman Taha Naskh" w:cs="KFGQPC Uthman Taha Naskh"/>
          <w:b/>
          <w:bCs/>
          <w:sz w:val="46"/>
          <w:rtl/>
        </w:rPr>
      </w:pPr>
    </w:p>
    <w:p w:rsidR="009529D1" w:rsidRPr="009529D1" w:rsidRDefault="009529D1" w:rsidP="009529D1">
      <w:pPr>
        <w:jc w:val="center"/>
        <w:rPr>
          <w:rFonts w:ascii="KFGQPC Uthman Taha Naskh" w:hAnsi="KFGQPC Uthman Taha Naskh" w:cs="KFGQPC Uthman Taha Naskh"/>
          <w:b/>
          <w:bCs/>
          <w:sz w:val="46"/>
          <w:rtl/>
        </w:rPr>
      </w:pPr>
    </w:p>
    <w:p w:rsidR="00474582" w:rsidRPr="009529D1" w:rsidRDefault="00474582" w:rsidP="009529D1">
      <w:pPr>
        <w:jc w:val="center"/>
        <w:rPr>
          <w:rFonts w:ascii="KFGQPC Uthman Taha Naskh" w:hAnsi="KFGQPC Uthman Taha Naskh" w:cs="KFGQPC Uthman Taha Naskh"/>
          <w:b/>
          <w:bCs/>
          <w:sz w:val="32"/>
          <w:szCs w:val="32"/>
          <w:rtl/>
        </w:rPr>
      </w:pPr>
    </w:p>
    <w:p w:rsidR="00EB0368" w:rsidRPr="0000298E" w:rsidRDefault="00EB0368" w:rsidP="00250295">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50295">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250295">
      <w:pPr>
        <w:jc w:val="center"/>
        <w:rPr>
          <w:rFonts w:ascii="mylotus" w:hAnsi="mylotus" w:cs="mylotus"/>
          <w:b/>
          <w:bCs/>
          <w:sz w:val="32"/>
          <w:szCs w:val="32"/>
          <w:rtl/>
        </w:rPr>
      </w:pPr>
      <w:bookmarkStart w:id="2" w:name="_Toc62138800"/>
      <w:bookmarkStart w:id="3" w:name="_Toc272967535"/>
      <w:r w:rsidRPr="0000298E">
        <w:rPr>
          <w:rFonts w:ascii="mylotus" w:hAnsi="mylotus" w:cs="mylotus"/>
          <w:b/>
          <w:bCs/>
          <w:sz w:val="32"/>
          <w:szCs w:val="32"/>
          <w:rtl/>
        </w:rPr>
        <w:lastRenderedPageBreak/>
        <w:t>بسم الله الرحمن الرحیم</w:t>
      </w:r>
    </w:p>
    <w:p w:rsidR="00670E4C" w:rsidRDefault="0000298E" w:rsidP="00AA1144">
      <w:pPr>
        <w:pStyle w:val="a2"/>
        <w:rPr>
          <w:noProof/>
        </w:rPr>
      </w:pPr>
      <w:bookmarkStart w:id="4" w:name="_Toc458080187"/>
      <w:bookmarkStart w:id="5" w:name="_Toc459418482"/>
      <w:bookmarkEnd w:id="2"/>
      <w:bookmarkEnd w:id="3"/>
      <w:r w:rsidRPr="00616021">
        <w:rPr>
          <w:rFonts w:hint="cs"/>
          <w:szCs w:val="40"/>
          <w:rtl/>
        </w:rPr>
        <w:t>الفهرس</w:t>
      </w:r>
      <w:bookmarkEnd w:id="4"/>
      <w:bookmarkEnd w:id="5"/>
      <w:r w:rsidR="00AA1144">
        <w:rPr>
          <w:szCs w:val="40"/>
          <w:rtl/>
        </w:rPr>
        <w:fldChar w:fldCharType="begin"/>
      </w:r>
      <w:r w:rsidR="00AA1144">
        <w:rPr>
          <w:szCs w:val="40"/>
          <w:rtl/>
        </w:rPr>
        <w:instrText xml:space="preserve"> </w:instrText>
      </w:r>
      <w:r w:rsidR="00AA1144">
        <w:rPr>
          <w:szCs w:val="40"/>
        </w:rPr>
        <w:instrText>TOC</w:instrText>
      </w:r>
      <w:r w:rsidR="00AA1144">
        <w:rPr>
          <w:szCs w:val="40"/>
          <w:rtl/>
        </w:rPr>
        <w:instrText xml:space="preserve"> \</w:instrText>
      </w:r>
      <w:r w:rsidR="00AA1144">
        <w:rPr>
          <w:szCs w:val="40"/>
        </w:rPr>
        <w:instrText>h \z \t</w:instrText>
      </w:r>
      <w:r w:rsidR="00AA1144">
        <w:rPr>
          <w:szCs w:val="40"/>
          <w:rtl/>
        </w:rPr>
        <w:instrText xml:space="preserve"> "عنوان الاول,1,عنوان الثاني,2" </w:instrText>
      </w:r>
      <w:r w:rsidR="00AA1144">
        <w:rPr>
          <w:szCs w:val="40"/>
          <w:rtl/>
        </w:rPr>
        <w:fldChar w:fldCharType="separate"/>
      </w:r>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82" w:history="1">
        <w:r w:rsidR="00670E4C" w:rsidRPr="006B652F">
          <w:rPr>
            <w:rStyle w:val="Hyperlink"/>
            <w:rFonts w:hint="eastAsia"/>
            <w:noProof/>
            <w:rtl/>
          </w:rPr>
          <w:t>الفهرس</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rFonts w:hint="eastAsia"/>
            <w:noProof/>
            <w:webHidden/>
            <w:rtl/>
          </w:rPr>
          <w:t>أ‌</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83" w:history="1">
        <w:r w:rsidR="00670E4C" w:rsidRPr="006B652F">
          <w:rPr>
            <w:rStyle w:val="Hyperlink"/>
            <w:rFonts w:hint="eastAsia"/>
            <w:noProof/>
            <w:rtl/>
          </w:rPr>
          <w:t>المقدمة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1</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84"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الأول</w:t>
        </w:r>
        <w:r w:rsidR="00670E4C" w:rsidRPr="006B652F">
          <w:rPr>
            <w:rStyle w:val="Hyperlink"/>
            <w:noProof/>
            <w:rtl/>
          </w:rPr>
          <w:t xml:space="preserve">: </w:t>
        </w:r>
        <w:r w:rsidR="00670E4C" w:rsidRPr="006B652F">
          <w:rPr>
            <w:rStyle w:val="Hyperlink"/>
            <w:rFonts w:hint="eastAsia"/>
            <w:noProof/>
            <w:rtl/>
          </w:rPr>
          <w:t>مفهوم</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85" w:history="1">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لغة</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86" w:history="1">
        <w:r w:rsidR="00670E4C" w:rsidRPr="006B652F">
          <w:rPr>
            <w:rStyle w:val="Hyperlink"/>
            <w:rFonts w:hint="eastAsia"/>
            <w:noProof/>
            <w:rtl/>
          </w:rPr>
          <w:t>والمسجد</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الاصطلاح</w:t>
        </w:r>
        <w:r w:rsidR="00670E4C" w:rsidRPr="006B652F">
          <w:rPr>
            <w:rStyle w:val="Hyperlink"/>
            <w:noProof/>
            <w:rtl/>
          </w:rPr>
          <w:t xml:space="preserve"> </w:t>
        </w:r>
        <w:r w:rsidR="00670E4C" w:rsidRPr="006B652F">
          <w:rPr>
            <w:rStyle w:val="Hyperlink"/>
            <w:rFonts w:hint="eastAsia"/>
            <w:noProof/>
            <w:rtl/>
          </w:rPr>
          <w:t>الشرعي</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87" w:history="1">
        <w:r w:rsidR="00670E4C" w:rsidRPr="006B652F">
          <w:rPr>
            <w:rStyle w:val="Hyperlink"/>
            <w:rFonts w:hint="eastAsia"/>
            <w:noProof/>
            <w:rtl/>
          </w:rPr>
          <w:t>الجامع</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88"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الثاني</w:t>
        </w:r>
        <w:r w:rsidR="00670E4C" w:rsidRPr="006B652F">
          <w:rPr>
            <w:rStyle w:val="Hyperlink"/>
            <w:noProof/>
            <w:rtl/>
          </w:rPr>
          <w:t xml:space="preserve">: </w:t>
        </w:r>
        <w:r w:rsidR="00670E4C" w:rsidRPr="006B652F">
          <w:rPr>
            <w:rStyle w:val="Hyperlink"/>
            <w:rFonts w:hint="eastAsia"/>
            <w:noProof/>
            <w:rtl/>
          </w:rPr>
          <w:t>فضل</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وشرفها</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89"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الثالث</w:t>
        </w:r>
        <w:r w:rsidR="00670E4C" w:rsidRPr="006B652F">
          <w:rPr>
            <w:rStyle w:val="Hyperlink"/>
            <w:noProof/>
            <w:rtl/>
          </w:rPr>
          <w:t xml:space="preserve">: </w:t>
        </w:r>
        <w:r w:rsidR="00670E4C" w:rsidRPr="006B652F">
          <w:rPr>
            <w:rStyle w:val="Hyperlink"/>
            <w:rFonts w:hint="eastAsia"/>
            <w:noProof/>
            <w:rtl/>
          </w:rPr>
          <w:t>أفضل</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الثلاثة</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459418489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10</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90"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الرابع</w:t>
        </w:r>
        <w:r w:rsidR="00670E4C" w:rsidRPr="006B652F">
          <w:rPr>
            <w:rStyle w:val="Hyperlink"/>
            <w:noProof/>
            <w:rtl/>
          </w:rPr>
          <w:t xml:space="preserve">: </w:t>
        </w:r>
        <w:r w:rsidR="00670E4C" w:rsidRPr="006B652F">
          <w:rPr>
            <w:rStyle w:val="Hyperlink"/>
            <w:rFonts w:hint="eastAsia"/>
            <w:noProof/>
            <w:rtl/>
          </w:rPr>
          <w:t>مسجد</w:t>
        </w:r>
        <w:r w:rsidR="00670E4C" w:rsidRPr="006B652F">
          <w:rPr>
            <w:rStyle w:val="Hyperlink"/>
            <w:noProof/>
            <w:rtl/>
          </w:rPr>
          <w:t xml:space="preserve"> </w:t>
        </w:r>
        <w:r w:rsidR="00670E4C" w:rsidRPr="006B652F">
          <w:rPr>
            <w:rStyle w:val="Hyperlink"/>
            <w:rFonts w:hint="eastAsia"/>
            <w:noProof/>
            <w:rtl/>
          </w:rPr>
          <w:t>قباء</w:t>
        </w:r>
        <w:r w:rsidR="00670E4C" w:rsidRPr="006B652F">
          <w:rPr>
            <w:rStyle w:val="Hyperlink"/>
            <w:noProof/>
            <w:rtl/>
          </w:rPr>
          <w:t xml:space="preserve"> </w:t>
        </w:r>
        <w:r w:rsidR="00670E4C" w:rsidRPr="006B652F">
          <w:rPr>
            <w:rStyle w:val="Hyperlink"/>
            <w:rFonts w:hint="eastAsia"/>
            <w:noProof/>
            <w:rtl/>
          </w:rPr>
          <w:t>أفضل</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بعد</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الثلاثة؛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12</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91"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الخامس</w:t>
        </w:r>
        <w:r w:rsidR="00670E4C" w:rsidRPr="006B652F">
          <w:rPr>
            <w:rStyle w:val="Hyperlink"/>
            <w:noProof/>
            <w:rtl/>
          </w:rPr>
          <w:t xml:space="preserve">: </w:t>
        </w:r>
        <w:r w:rsidR="00670E4C" w:rsidRPr="006B652F">
          <w:rPr>
            <w:rStyle w:val="Hyperlink"/>
            <w:rFonts w:hint="eastAsia"/>
            <w:noProof/>
            <w:rtl/>
          </w:rPr>
          <w:t>فضل</w:t>
        </w:r>
        <w:r w:rsidR="00670E4C" w:rsidRPr="006B652F">
          <w:rPr>
            <w:rStyle w:val="Hyperlink"/>
            <w:noProof/>
            <w:rtl/>
          </w:rPr>
          <w:t xml:space="preserve"> </w:t>
        </w:r>
        <w:r w:rsidR="00670E4C" w:rsidRPr="006B652F">
          <w:rPr>
            <w:rStyle w:val="Hyperlink"/>
            <w:rFonts w:hint="eastAsia"/>
            <w:noProof/>
            <w:rtl/>
          </w:rPr>
          <w:t>بناء</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وعمارتها،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14</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492"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السادس</w:t>
        </w:r>
        <w:r w:rsidR="00670E4C" w:rsidRPr="006B652F">
          <w:rPr>
            <w:rStyle w:val="Hyperlink"/>
            <w:noProof/>
            <w:rtl/>
          </w:rPr>
          <w:t xml:space="preserve">: </w:t>
        </w:r>
        <w:r w:rsidR="00670E4C" w:rsidRPr="006B652F">
          <w:rPr>
            <w:rStyle w:val="Hyperlink"/>
            <w:rFonts w:hint="eastAsia"/>
            <w:noProof/>
            <w:rtl/>
          </w:rPr>
          <w:t>فضل</w:t>
        </w:r>
        <w:r w:rsidR="00670E4C" w:rsidRPr="006B652F">
          <w:rPr>
            <w:rStyle w:val="Hyperlink"/>
            <w:noProof/>
            <w:rtl/>
          </w:rPr>
          <w:t xml:space="preserve">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19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93" w:history="1">
        <w:r w:rsidR="00670E4C" w:rsidRPr="006B652F">
          <w:rPr>
            <w:rStyle w:val="Hyperlink"/>
            <w:noProof/>
            <w:rtl/>
          </w:rPr>
          <w:t xml:space="preserve">1- </w:t>
        </w:r>
        <w:r w:rsidR="00670E4C" w:rsidRPr="006B652F">
          <w:rPr>
            <w:rStyle w:val="Hyperlink"/>
            <w:rFonts w:hint="eastAsia"/>
            <w:noProof/>
            <w:rtl/>
          </w:rPr>
          <w:t>شديد</w:t>
        </w:r>
        <w:r w:rsidR="00670E4C" w:rsidRPr="006B652F">
          <w:rPr>
            <w:rStyle w:val="Hyperlink"/>
            <w:noProof/>
            <w:rtl/>
          </w:rPr>
          <w:t xml:space="preserve"> </w:t>
        </w:r>
        <w:r w:rsidR="00670E4C" w:rsidRPr="006B652F">
          <w:rPr>
            <w:rStyle w:val="Hyperlink"/>
            <w:rFonts w:hint="eastAsia"/>
            <w:noProof/>
            <w:rtl/>
          </w:rPr>
          <w:t>الحب</w:t>
        </w:r>
        <w:r w:rsidR="00670E4C" w:rsidRPr="006B652F">
          <w:rPr>
            <w:rStyle w:val="Hyperlink"/>
            <w:noProof/>
            <w:rtl/>
          </w:rPr>
          <w:t xml:space="preserve"> </w:t>
        </w:r>
        <w:r w:rsidR="00670E4C" w:rsidRPr="006B652F">
          <w:rPr>
            <w:rStyle w:val="Hyperlink"/>
            <w:rFonts w:hint="eastAsia"/>
            <w:noProof/>
            <w:rtl/>
          </w:rPr>
          <w:t>للمساجد</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ظل</w:t>
        </w:r>
        <w:r w:rsidR="00670E4C" w:rsidRPr="006B652F">
          <w:rPr>
            <w:rStyle w:val="Hyperlink"/>
            <w:noProof/>
            <w:rtl/>
          </w:rPr>
          <w:t xml:space="preserve"> </w:t>
        </w:r>
        <w:r w:rsidR="00670E4C" w:rsidRPr="006B652F">
          <w:rPr>
            <w:rStyle w:val="Hyperlink"/>
            <w:rFonts w:hint="eastAsia"/>
            <w:noProof/>
            <w:rtl/>
          </w:rPr>
          <w:t>الله</w:t>
        </w:r>
        <w:r w:rsidR="00670E4C" w:rsidRPr="006B652F">
          <w:rPr>
            <w:rStyle w:val="Hyperlink"/>
            <w:noProof/>
            <w:rtl/>
          </w:rPr>
          <w:t xml:space="preserve"> </w:t>
        </w:r>
        <w:r w:rsidR="00670E4C" w:rsidRPr="006B652F">
          <w:rPr>
            <w:rStyle w:val="Hyperlink"/>
            <w:rFonts w:hint="eastAsia"/>
            <w:noProof/>
            <w:rtl/>
          </w:rPr>
          <w:t>يوم</w:t>
        </w:r>
        <w:r w:rsidR="00670E4C" w:rsidRPr="006B652F">
          <w:rPr>
            <w:rStyle w:val="Hyperlink"/>
            <w:noProof/>
            <w:rtl/>
          </w:rPr>
          <w:t xml:space="preserve"> </w:t>
        </w:r>
        <w:r w:rsidR="00670E4C" w:rsidRPr="006B652F">
          <w:rPr>
            <w:rStyle w:val="Hyperlink"/>
            <w:rFonts w:hint="eastAsia"/>
            <w:noProof/>
            <w:rtl/>
          </w:rPr>
          <w:t>القيامة؛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20</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94" w:history="1">
        <w:r w:rsidR="00670E4C" w:rsidRPr="006B652F">
          <w:rPr>
            <w:rStyle w:val="Hyperlink"/>
            <w:noProof/>
            <w:rtl/>
          </w:rPr>
          <w:t xml:space="preserve">2-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تُرفع</w:t>
        </w:r>
        <w:r w:rsidR="00670E4C" w:rsidRPr="006B652F">
          <w:rPr>
            <w:rStyle w:val="Hyperlink"/>
            <w:noProof/>
            <w:rtl/>
          </w:rPr>
          <w:t xml:space="preserve"> </w:t>
        </w:r>
        <w:r w:rsidR="00670E4C" w:rsidRPr="006B652F">
          <w:rPr>
            <w:rStyle w:val="Hyperlink"/>
            <w:rFonts w:hint="eastAsia"/>
            <w:noProof/>
            <w:rtl/>
          </w:rPr>
          <w:t>به</w:t>
        </w:r>
        <w:r w:rsidR="00670E4C" w:rsidRPr="006B652F">
          <w:rPr>
            <w:rStyle w:val="Hyperlink"/>
            <w:noProof/>
            <w:rtl/>
          </w:rPr>
          <w:t xml:space="preserve"> </w:t>
        </w:r>
        <w:r w:rsidR="00670E4C" w:rsidRPr="006B652F">
          <w:rPr>
            <w:rStyle w:val="Hyperlink"/>
            <w:rFonts w:hint="eastAsia"/>
            <w:noProof/>
            <w:rtl/>
          </w:rPr>
          <w:t>الدرجات،</w:t>
        </w:r>
        <w:r w:rsidR="00670E4C" w:rsidRPr="006B652F">
          <w:rPr>
            <w:rStyle w:val="Hyperlink"/>
            <w:noProof/>
            <w:rtl/>
          </w:rPr>
          <w:t xml:space="preserve"> </w:t>
        </w:r>
        <w:r w:rsidR="00670E4C" w:rsidRPr="006B652F">
          <w:rPr>
            <w:rStyle w:val="Hyperlink"/>
            <w:rFonts w:hint="eastAsia"/>
            <w:noProof/>
            <w:rtl/>
          </w:rPr>
          <w:t>وتُحطّ</w:t>
        </w:r>
        <w:r w:rsidR="00670E4C" w:rsidRPr="006B652F">
          <w:rPr>
            <w:rStyle w:val="Hyperlink"/>
            <w:noProof/>
            <w:rtl/>
          </w:rPr>
          <w:t xml:space="preserve"> </w:t>
        </w:r>
        <w:r w:rsidR="00670E4C" w:rsidRPr="006B652F">
          <w:rPr>
            <w:rStyle w:val="Hyperlink"/>
            <w:rFonts w:hint="eastAsia"/>
            <w:noProof/>
            <w:rtl/>
          </w:rPr>
          <w:t>الخطايا،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21</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95" w:history="1">
        <w:r w:rsidR="00670E4C" w:rsidRPr="006B652F">
          <w:rPr>
            <w:rStyle w:val="Hyperlink"/>
            <w:noProof/>
            <w:rtl/>
          </w:rPr>
          <w:t xml:space="preserve">3- </w:t>
        </w:r>
        <w:r w:rsidR="00670E4C" w:rsidRPr="006B652F">
          <w:rPr>
            <w:rStyle w:val="Hyperlink"/>
            <w:rFonts w:hint="eastAsia"/>
            <w:noProof/>
            <w:rtl/>
          </w:rPr>
          <w:t>يكتب</w:t>
        </w:r>
        <w:r w:rsidR="00670E4C" w:rsidRPr="006B652F">
          <w:rPr>
            <w:rStyle w:val="Hyperlink"/>
            <w:noProof/>
            <w:rtl/>
          </w:rPr>
          <w:t xml:space="preserve"> </w:t>
        </w:r>
        <w:r w:rsidR="00670E4C" w:rsidRPr="006B652F">
          <w:rPr>
            <w:rStyle w:val="Hyperlink"/>
            <w:rFonts w:hint="eastAsia"/>
            <w:noProof/>
            <w:rtl/>
          </w:rPr>
          <w:t>له</w:t>
        </w:r>
        <w:r w:rsidR="00670E4C" w:rsidRPr="006B652F">
          <w:rPr>
            <w:rStyle w:val="Hyperlink"/>
            <w:noProof/>
            <w:rtl/>
          </w:rPr>
          <w:t xml:space="preserve">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بيته</w:t>
        </w:r>
        <w:r w:rsidR="00670E4C" w:rsidRPr="006B652F">
          <w:rPr>
            <w:rStyle w:val="Hyperlink"/>
            <w:noProof/>
            <w:rtl/>
          </w:rPr>
          <w:t xml:space="preserve"> </w:t>
        </w:r>
        <w:r w:rsidR="00670E4C" w:rsidRPr="006B652F">
          <w:rPr>
            <w:rStyle w:val="Hyperlink"/>
            <w:rFonts w:hint="eastAsia"/>
            <w:noProof/>
            <w:rtl/>
          </w:rPr>
          <w:t>كما</w:t>
        </w:r>
        <w:r w:rsidR="00670E4C" w:rsidRPr="006B652F">
          <w:rPr>
            <w:rStyle w:val="Hyperlink"/>
            <w:noProof/>
            <w:rtl/>
          </w:rPr>
          <w:t xml:space="preserve"> </w:t>
        </w:r>
        <w:r w:rsidR="00670E4C" w:rsidRPr="006B652F">
          <w:rPr>
            <w:rStyle w:val="Hyperlink"/>
            <w:rFonts w:hint="eastAsia"/>
            <w:noProof/>
            <w:rtl/>
          </w:rPr>
          <w:t>كتب</w:t>
        </w:r>
        <w:r w:rsidR="00670E4C" w:rsidRPr="006B652F">
          <w:rPr>
            <w:rStyle w:val="Hyperlink"/>
            <w:noProof/>
            <w:rtl/>
          </w:rPr>
          <w:t xml:space="preserve"> </w:t>
        </w:r>
        <w:r w:rsidR="00670E4C" w:rsidRPr="006B652F">
          <w:rPr>
            <w:rStyle w:val="Hyperlink"/>
            <w:rFonts w:hint="eastAsia"/>
            <w:noProof/>
            <w:rtl/>
          </w:rPr>
          <w:t>له</w:t>
        </w:r>
        <w:r w:rsidR="00670E4C" w:rsidRPr="006B652F">
          <w:rPr>
            <w:rStyle w:val="Hyperlink"/>
            <w:noProof/>
            <w:rtl/>
          </w:rPr>
          <w:t xml:space="preserve">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الصلاة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إذا</w:t>
        </w:r>
        <w:r w:rsidR="00670E4C" w:rsidRPr="006B652F">
          <w:rPr>
            <w:rStyle w:val="Hyperlink"/>
            <w:noProof/>
            <w:rtl/>
          </w:rPr>
          <w:t xml:space="preserve"> </w:t>
        </w:r>
        <w:r w:rsidR="00670E4C" w:rsidRPr="006B652F">
          <w:rPr>
            <w:rStyle w:val="Hyperlink"/>
            <w:rFonts w:hint="eastAsia"/>
            <w:noProof/>
            <w:rtl/>
          </w:rPr>
          <w:t>احتسب</w:t>
        </w:r>
        <w:r w:rsidR="00670E4C" w:rsidRPr="006B652F">
          <w:rPr>
            <w:rStyle w:val="Hyperlink"/>
            <w:noProof/>
            <w:rtl/>
          </w:rPr>
          <w:t xml:space="preserve"> </w:t>
        </w:r>
        <w:r w:rsidR="00670E4C" w:rsidRPr="006B652F">
          <w:rPr>
            <w:rStyle w:val="Hyperlink"/>
            <w:rFonts w:hint="eastAsia"/>
            <w:noProof/>
            <w:rtl/>
          </w:rPr>
          <w:t>ذلك،</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22</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96" w:history="1">
        <w:r w:rsidR="00670E4C" w:rsidRPr="006B652F">
          <w:rPr>
            <w:rStyle w:val="Hyperlink"/>
            <w:noProof/>
            <w:rtl/>
          </w:rPr>
          <w:t xml:space="preserve">4-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تُمحى</w:t>
        </w:r>
        <w:r w:rsidR="00670E4C" w:rsidRPr="006B652F">
          <w:rPr>
            <w:rStyle w:val="Hyperlink"/>
            <w:noProof/>
            <w:rtl/>
          </w:rPr>
          <w:t xml:space="preserve"> </w:t>
        </w:r>
        <w:r w:rsidR="00670E4C" w:rsidRPr="006B652F">
          <w:rPr>
            <w:rStyle w:val="Hyperlink"/>
            <w:rFonts w:hint="eastAsia"/>
            <w:noProof/>
            <w:rtl/>
          </w:rPr>
          <w:t>به</w:t>
        </w:r>
        <w:r w:rsidR="00670E4C" w:rsidRPr="006B652F">
          <w:rPr>
            <w:rStyle w:val="Hyperlink"/>
            <w:noProof/>
            <w:rtl/>
          </w:rPr>
          <w:t xml:space="preserve"> </w:t>
        </w:r>
        <w:r w:rsidR="00670E4C" w:rsidRPr="006B652F">
          <w:rPr>
            <w:rStyle w:val="Hyperlink"/>
            <w:rFonts w:hint="eastAsia"/>
            <w:noProof/>
            <w:rtl/>
          </w:rPr>
          <w:t>الخطايا،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23</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97" w:history="1">
        <w:r w:rsidR="00670E4C" w:rsidRPr="006B652F">
          <w:rPr>
            <w:rStyle w:val="Hyperlink"/>
            <w:noProof/>
            <w:rtl/>
          </w:rPr>
          <w:t xml:space="preserve">5-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بعد</w:t>
        </w:r>
        <w:r w:rsidR="00670E4C" w:rsidRPr="006B652F">
          <w:rPr>
            <w:rStyle w:val="Hyperlink"/>
            <w:noProof/>
            <w:rtl/>
          </w:rPr>
          <w:t xml:space="preserve"> </w:t>
        </w:r>
        <w:r w:rsidR="00670E4C" w:rsidRPr="006B652F">
          <w:rPr>
            <w:rStyle w:val="Hyperlink"/>
            <w:rFonts w:hint="eastAsia"/>
            <w:noProof/>
            <w:rtl/>
          </w:rPr>
          <w:t>إسباغ</w:t>
        </w:r>
        <w:r w:rsidR="00670E4C" w:rsidRPr="006B652F">
          <w:rPr>
            <w:rStyle w:val="Hyperlink"/>
            <w:noProof/>
            <w:rtl/>
          </w:rPr>
          <w:t xml:space="preserve"> </w:t>
        </w:r>
        <w:r w:rsidR="00670E4C" w:rsidRPr="006B652F">
          <w:rPr>
            <w:rStyle w:val="Hyperlink"/>
            <w:rFonts w:hint="eastAsia"/>
            <w:noProof/>
            <w:rtl/>
          </w:rPr>
          <w:t>الوضوء</w:t>
        </w:r>
        <w:r w:rsidR="00670E4C" w:rsidRPr="006B652F">
          <w:rPr>
            <w:rStyle w:val="Hyperlink"/>
            <w:noProof/>
            <w:rtl/>
          </w:rPr>
          <w:t xml:space="preserve"> </w:t>
        </w:r>
        <w:r w:rsidR="00670E4C" w:rsidRPr="006B652F">
          <w:rPr>
            <w:rStyle w:val="Hyperlink"/>
            <w:rFonts w:hint="eastAsia"/>
            <w:noProof/>
            <w:rtl/>
          </w:rPr>
          <w:t>تُغفر</w:t>
        </w:r>
        <w:r w:rsidR="00670E4C" w:rsidRPr="006B652F">
          <w:rPr>
            <w:rStyle w:val="Hyperlink"/>
            <w:noProof/>
            <w:rtl/>
          </w:rPr>
          <w:t xml:space="preserve"> </w:t>
        </w:r>
        <w:r w:rsidR="00670E4C" w:rsidRPr="006B652F">
          <w:rPr>
            <w:rStyle w:val="Hyperlink"/>
            <w:rFonts w:hint="eastAsia"/>
            <w:noProof/>
            <w:rtl/>
          </w:rPr>
          <w:t>به</w:t>
        </w:r>
        <w:r w:rsidR="00670E4C" w:rsidRPr="006B652F">
          <w:rPr>
            <w:rStyle w:val="Hyperlink"/>
            <w:noProof/>
            <w:rtl/>
          </w:rPr>
          <w:t xml:space="preserve"> </w:t>
        </w:r>
        <w:r w:rsidR="00670E4C" w:rsidRPr="006B652F">
          <w:rPr>
            <w:rStyle w:val="Hyperlink"/>
            <w:rFonts w:hint="eastAsia"/>
            <w:noProof/>
            <w:rtl/>
          </w:rPr>
          <w:t>الذنوب،</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24</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98" w:history="1">
        <w:r w:rsidR="00670E4C" w:rsidRPr="006B652F">
          <w:rPr>
            <w:rStyle w:val="Hyperlink"/>
            <w:noProof/>
            <w:rtl/>
          </w:rPr>
          <w:t xml:space="preserve">6- </w:t>
        </w:r>
        <w:r w:rsidR="00670E4C" w:rsidRPr="006B652F">
          <w:rPr>
            <w:rStyle w:val="Hyperlink"/>
            <w:rFonts w:hint="eastAsia"/>
            <w:noProof/>
            <w:rtl/>
          </w:rPr>
          <w:t>إعداد</w:t>
        </w:r>
        <w:r w:rsidR="00670E4C" w:rsidRPr="006B652F">
          <w:rPr>
            <w:rStyle w:val="Hyperlink"/>
            <w:noProof/>
            <w:rtl/>
          </w:rPr>
          <w:t xml:space="preserve"> </w:t>
        </w:r>
        <w:r w:rsidR="00670E4C" w:rsidRPr="006B652F">
          <w:rPr>
            <w:rStyle w:val="Hyperlink"/>
            <w:rFonts w:hint="eastAsia"/>
            <w:noProof/>
            <w:rtl/>
          </w:rPr>
          <w:t>الله</w:t>
        </w:r>
        <w:r w:rsidR="00670E4C" w:rsidRPr="006B652F">
          <w:rPr>
            <w:rStyle w:val="Hyperlink"/>
            <w:noProof/>
            <w:rtl/>
          </w:rPr>
          <w:t xml:space="preserve"> </w:t>
        </w:r>
        <w:r w:rsidR="00670E4C" w:rsidRPr="006B652F">
          <w:rPr>
            <w:rStyle w:val="Hyperlink"/>
            <w:rFonts w:hint="eastAsia"/>
            <w:noProof/>
            <w:rtl/>
          </w:rPr>
          <w:t>تعالى</w:t>
        </w:r>
        <w:r w:rsidR="00670E4C" w:rsidRPr="006B652F">
          <w:rPr>
            <w:rStyle w:val="Hyperlink"/>
            <w:noProof/>
            <w:rtl/>
          </w:rPr>
          <w:t xml:space="preserve"> </w:t>
        </w:r>
        <w:r w:rsidR="00670E4C" w:rsidRPr="006B652F">
          <w:rPr>
            <w:rStyle w:val="Hyperlink"/>
            <w:rFonts w:hint="eastAsia"/>
            <w:noProof/>
            <w:rtl/>
          </w:rPr>
          <w:t>الضيافة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الجنة</w:t>
        </w:r>
        <w:r w:rsidR="00670E4C" w:rsidRPr="006B652F">
          <w:rPr>
            <w:rStyle w:val="Hyperlink"/>
            <w:noProof/>
            <w:rtl/>
          </w:rPr>
          <w:t xml:space="preserve"> </w:t>
        </w:r>
        <w:r w:rsidR="00670E4C" w:rsidRPr="006B652F">
          <w:rPr>
            <w:rStyle w:val="Hyperlink"/>
            <w:rFonts w:hint="eastAsia"/>
            <w:noProof/>
            <w:rtl/>
          </w:rPr>
          <w:t>لمن</w:t>
        </w:r>
        <w:r w:rsidR="00670E4C" w:rsidRPr="006B652F">
          <w:rPr>
            <w:rStyle w:val="Hyperlink"/>
            <w:noProof/>
            <w:rtl/>
          </w:rPr>
          <w:t xml:space="preserve"> </w:t>
        </w:r>
        <w:r w:rsidR="00670E4C" w:rsidRPr="006B652F">
          <w:rPr>
            <w:rStyle w:val="Hyperlink"/>
            <w:rFonts w:hint="eastAsia"/>
            <w:noProof/>
            <w:rtl/>
          </w:rPr>
          <w:t>غدا</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أ</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24</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499" w:history="1">
        <w:r w:rsidR="00670E4C" w:rsidRPr="006B652F">
          <w:rPr>
            <w:rStyle w:val="Hyperlink"/>
            <w:noProof/>
            <w:rtl/>
          </w:rPr>
          <w:t xml:space="preserve">7-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ذهب</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الجماعة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فسُبق</w:t>
        </w:r>
        <w:r w:rsidR="00670E4C" w:rsidRPr="006B652F">
          <w:rPr>
            <w:rStyle w:val="Hyperlink"/>
            <w:noProof/>
            <w:rtl/>
          </w:rPr>
          <w:t xml:space="preserve"> </w:t>
        </w:r>
        <w:r w:rsidR="00670E4C" w:rsidRPr="006B652F">
          <w:rPr>
            <w:rStyle w:val="Hyperlink"/>
            <w:rFonts w:hint="eastAsia"/>
            <w:noProof/>
            <w:rtl/>
          </w:rPr>
          <w:t>بها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459418499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0" w:history="1">
        <w:r w:rsidR="00670E4C" w:rsidRPr="006B652F">
          <w:rPr>
            <w:rStyle w:val="Hyperlink"/>
            <w:noProof/>
            <w:rtl/>
          </w:rPr>
          <w:t xml:space="preserve">8-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تطهّر</w:t>
        </w:r>
        <w:r w:rsidR="00670E4C" w:rsidRPr="006B652F">
          <w:rPr>
            <w:rStyle w:val="Hyperlink"/>
            <w:noProof/>
            <w:rtl/>
          </w:rPr>
          <w:t xml:space="preserve"> </w:t>
        </w:r>
        <w:r w:rsidR="00670E4C" w:rsidRPr="006B652F">
          <w:rPr>
            <w:rStyle w:val="Hyperlink"/>
            <w:rFonts w:hint="eastAsia"/>
            <w:noProof/>
            <w:rtl/>
          </w:rPr>
          <w:t>وخرج</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الجماعة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فهو</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حتى</w:t>
        </w:r>
        <w:r w:rsidR="00670E4C" w:rsidRPr="006B652F">
          <w:rPr>
            <w:rStyle w:val="Hyperlink"/>
            <w:noProof/>
            <w:rtl/>
          </w:rPr>
          <w:t xml:space="preserve"> </w:t>
        </w:r>
        <w:r w:rsidR="00670E4C" w:rsidRPr="006B652F">
          <w:rPr>
            <w:rStyle w:val="Hyperlink"/>
            <w:rFonts w:hint="eastAsia"/>
            <w:noProof/>
            <w:rtl/>
          </w:rPr>
          <w:t>يرجع</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بيته،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1" w:history="1">
        <w:r w:rsidR="00670E4C" w:rsidRPr="006B652F">
          <w:rPr>
            <w:rStyle w:val="Hyperlink"/>
            <w:noProof/>
            <w:rtl/>
          </w:rPr>
          <w:t>9</w:t>
        </w:r>
        <w:r w:rsidR="00670E4C" w:rsidRPr="006B652F">
          <w:rPr>
            <w:rStyle w:val="Hyperlink"/>
            <w:rFonts w:hint="eastAsia"/>
            <w:noProof/>
            <w:rtl/>
          </w:rPr>
          <w:t>ـ</w:t>
        </w:r>
        <w:r w:rsidR="00670E4C" w:rsidRPr="006B652F">
          <w:rPr>
            <w:rStyle w:val="Hyperlink"/>
            <w:noProof/>
            <w:rtl/>
          </w:rPr>
          <w:t xml:space="preserve"> </w:t>
        </w:r>
        <w:r w:rsidR="00670E4C" w:rsidRPr="006B652F">
          <w:rPr>
            <w:rStyle w:val="Hyperlink"/>
            <w:rFonts w:hint="eastAsia"/>
            <w:noProof/>
            <w:rtl/>
          </w:rPr>
          <w:t>أجر</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خرج</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الجماعة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متطهراً</w:t>
        </w:r>
        <w:r w:rsidR="00670E4C" w:rsidRPr="006B652F">
          <w:rPr>
            <w:rStyle w:val="Hyperlink"/>
            <w:noProof/>
            <w:rtl/>
          </w:rPr>
          <w:t xml:space="preserve"> </w:t>
        </w:r>
        <w:r w:rsidR="00670E4C" w:rsidRPr="006B652F">
          <w:rPr>
            <w:rStyle w:val="Hyperlink"/>
            <w:rFonts w:hint="eastAsia"/>
            <w:noProof/>
            <w:rtl/>
          </w:rPr>
          <w:t>كأجر</w:t>
        </w:r>
        <w:r w:rsidR="00670E4C" w:rsidRPr="006B652F">
          <w:rPr>
            <w:rStyle w:val="Hyperlink"/>
            <w:noProof/>
            <w:rtl/>
          </w:rPr>
          <w:t xml:space="preserve"> </w:t>
        </w:r>
        <w:r w:rsidR="00670E4C" w:rsidRPr="006B652F">
          <w:rPr>
            <w:rStyle w:val="Hyperlink"/>
            <w:rFonts w:hint="eastAsia"/>
            <w:noProof/>
            <w:rtl/>
          </w:rPr>
          <w:t>الحاج</w:t>
        </w:r>
        <w:r w:rsidR="00670E4C" w:rsidRPr="006B652F">
          <w:rPr>
            <w:rStyle w:val="Hyperlink"/>
            <w:noProof/>
            <w:rtl/>
          </w:rPr>
          <w:t xml:space="preserve"> </w:t>
        </w:r>
        <w:r w:rsidR="00670E4C" w:rsidRPr="006B652F">
          <w:rPr>
            <w:rStyle w:val="Hyperlink"/>
            <w:rFonts w:hint="eastAsia"/>
            <w:noProof/>
            <w:rtl/>
          </w:rPr>
          <w:t>المحرم؛</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2" w:history="1">
        <w:r w:rsidR="00670E4C" w:rsidRPr="006B652F">
          <w:rPr>
            <w:rStyle w:val="Hyperlink"/>
            <w:noProof/>
            <w:rtl/>
          </w:rPr>
          <w:t xml:space="preserve">10- </w:t>
        </w:r>
        <w:r w:rsidR="00670E4C" w:rsidRPr="006B652F">
          <w:rPr>
            <w:rStyle w:val="Hyperlink"/>
            <w:rFonts w:hint="eastAsia"/>
            <w:noProof/>
            <w:rtl/>
          </w:rPr>
          <w:t>الخارج</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الجماعة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ضامن</w:t>
        </w:r>
        <w:r w:rsidR="00670E4C" w:rsidRPr="006B652F">
          <w:rPr>
            <w:rStyle w:val="Hyperlink"/>
            <w:noProof/>
            <w:rtl/>
          </w:rPr>
          <w:t xml:space="preserve"> </w:t>
        </w:r>
        <w:r w:rsidR="00670E4C" w:rsidRPr="006B652F">
          <w:rPr>
            <w:rStyle w:val="Hyperlink"/>
            <w:rFonts w:hint="eastAsia"/>
            <w:noProof/>
            <w:rtl/>
          </w:rPr>
          <w:t>على</w:t>
        </w:r>
        <w:r w:rsidR="00670E4C" w:rsidRPr="006B652F">
          <w:rPr>
            <w:rStyle w:val="Hyperlink"/>
            <w:noProof/>
            <w:rtl/>
          </w:rPr>
          <w:t xml:space="preserve"> </w:t>
        </w:r>
        <w:r w:rsidR="00670E4C" w:rsidRPr="006B652F">
          <w:rPr>
            <w:rStyle w:val="Hyperlink"/>
            <w:rFonts w:hint="eastAsia"/>
            <w:noProof/>
            <w:rtl/>
          </w:rPr>
          <w:t>الله</w:t>
        </w:r>
        <w:r w:rsidR="00670E4C" w:rsidRPr="006B652F">
          <w:rPr>
            <w:rStyle w:val="Hyperlink"/>
            <w:noProof/>
            <w:rtl/>
          </w:rPr>
          <w:t xml:space="preserve"> </w:t>
        </w:r>
        <w:r w:rsidR="00670E4C" w:rsidRPr="006B652F">
          <w:rPr>
            <w:rStyle w:val="Hyperlink"/>
            <w:rFonts w:hint="eastAsia"/>
            <w:noProof/>
            <w:rtl/>
          </w:rPr>
          <w:t>تعالى؛</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3" w:history="1">
        <w:r w:rsidR="00670E4C" w:rsidRPr="006B652F">
          <w:rPr>
            <w:rStyle w:val="Hyperlink"/>
            <w:noProof/>
            <w:rtl/>
          </w:rPr>
          <w:t xml:space="preserve">11- </w:t>
        </w:r>
        <w:r w:rsidR="00670E4C" w:rsidRPr="006B652F">
          <w:rPr>
            <w:rStyle w:val="Hyperlink"/>
            <w:rFonts w:hint="eastAsia"/>
            <w:noProof/>
            <w:rtl/>
          </w:rPr>
          <w:t>اختصام</w:t>
        </w:r>
        <w:r w:rsidR="00670E4C" w:rsidRPr="006B652F">
          <w:rPr>
            <w:rStyle w:val="Hyperlink"/>
            <w:noProof/>
            <w:rtl/>
          </w:rPr>
          <w:t xml:space="preserve"> </w:t>
        </w:r>
        <w:r w:rsidR="00670E4C" w:rsidRPr="006B652F">
          <w:rPr>
            <w:rStyle w:val="Hyperlink"/>
            <w:rFonts w:hint="eastAsia"/>
            <w:noProof/>
            <w:rtl/>
          </w:rPr>
          <w:t>الملأ</w:t>
        </w:r>
        <w:r w:rsidR="00670E4C" w:rsidRPr="006B652F">
          <w:rPr>
            <w:rStyle w:val="Hyperlink"/>
            <w:noProof/>
            <w:rtl/>
          </w:rPr>
          <w:t xml:space="preserve"> </w:t>
        </w:r>
        <w:r w:rsidR="00670E4C" w:rsidRPr="006B652F">
          <w:rPr>
            <w:rStyle w:val="Hyperlink"/>
            <w:rFonts w:hint="eastAsia"/>
            <w:noProof/>
            <w:rtl/>
          </w:rPr>
          <w:t>الأعلى</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على</w:t>
        </w:r>
        <w:r w:rsidR="00670E4C" w:rsidRPr="006B652F">
          <w:rPr>
            <w:rStyle w:val="Hyperlink"/>
            <w:noProof/>
            <w:rtl/>
          </w:rPr>
          <w:t xml:space="preserve"> </w:t>
        </w:r>
        <w:r w:rsidR="00670E4C" w:rsidRPr="006B652F">
          <w:rPr>
            <w:rStyle w:val="Hyperlink"/>
            <w:rFonts w:hint="eastAsia"/>
            <w:noProof/>
            <w:rtl/>
          </w:rPr>
          <w:t>الأقدام</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الجماعة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4" w:history="1">
        <w:r w:rsidR="00670E4C" w:rsidRPr="006B652F">
          <w:rPr>
            <w:rStyle w:val="Hyperlink"/>
            <w:noProof/>
            <w:rtl/>
          </w:rPr>
          <w:t xml:space="preserve">12-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الجماعة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أسباب</w:t>
        </w:r>
        <w:r w:rsidR="00670E4C" w:rsidRPr="006B652F">
          <w:rPr>
            <w:rStyle w:val="Hyperlink"/>
            <w:noProof/>
            <w:rtl/>
          </w:rPr>
          <w:t xml:space="preserve"> </w:t>
        </w:r>
        <w:r w:rsidR="00670E4C" w:rsidRPr="006B652F">
          <w:rPr>
            <w:rStyle w:val="Hyperlink"/>
            <w:rFonts w:hint="eastAsia"/>
            <w:noProof/>
            <w:rtl/>
          </w:rPr>
          <w:t>السعادة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الدنيا</w:t>
        </w:r>
        <w:r w:rsidR="00670E4C" w:rsidRPr="006B652F">
          <w:rPr>
            <w:rStyle w:val="Hyperlink"/>
            <w:noProof/>
            <w:rtl/>
          </w:rPr>
          <w:t xml:space="preserve"> </w:t>
        </w:r>
        <w:r w:rsidR="00670E4C" w:rsidRPr="006B652F">
          <w:rPr>
            <w:rStyle w:val="Hyperlink"/>
            <w:rFonts w:hint="eastAsia"/>
            <w:noProof/>
            <w:rtl/>
          </w:rPr>
          <w:t>والآخرة؛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5" w:history="1">
        <w:r w:rsidR="00670E4C" w:rsidRPr="006B652F">
          <w:rPr>
            <w:rStyle w:val="Hyperlink"/>
            <w:noProof/>
            <w:rtl/>
          </w:rPr>
          <w:t xml:space="preserve">13-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أسباب</w:t>
        </w:r>
        <w:r w:rsidR="00670E4C" w:rsidRPr="006B652F">
          <w:rPr>
            <w:rStyle w:val="Hyperlink"/>
            <w:noProof/>
            <w:rtl/>
          </w:rPr>
          <w:t xml:space="preserve"> </w:t>
        </w:r>
        <w:r w:rsidR="00670E4C" w:rsidRPr="006B652F">
          <w:rPr>
            <w:rStyle w:val="Hyperlink"/>
            <w:rFonts w:hint="eastAsia"/>
            <w:noProof/>
            <w:rtl/>
          </w:rPr>
          <w:t>تكفير</w:t>
        </w:r>
        <w:r w:rsidR="00670E4C" w:rsidRPr="006B652F">
          <w:rPr>
            <w:rStyle w:val="Hyperlink"/>
            <w:noProof/>
            <w:rtl/>
          </w:rPr>
          <w:t xml:space="preserve"> </w:t>
        </w:r>
        <w:r w:rsidR="00670E4C" w:rsidRPr="006B652F">
          <w:rPr>
            <w:rStyle w:val="Hyperlink"/>
            <w:rFonts w:hint="eastAsia"/>
            <w:noProof/>
            <w:rtl/>
          </w:rPr>
          <w:t>الخطايا؛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6" w:history="1">
        <w:r w:rsidR="00670E4C" w:rsidRPr="006B652F">
          <w:rPr>
            <w:rStyle w:val="Hyperlink"/>
            <w:noProof/>
            <w:rtl/>
          </w:rPr>
          <w:t xml:space="preserve">14- </w:t>
        </w:r>
        <w:r w:rsidR="00670E4C" w:rsidRPr="006B652F">
          <w:rPr>
            <w:rStyle w:val="Hyperlink"/>
            <w:rFonts w:hint="eastAsia"/>
            <w:noProof/>
            <w:rtl/>
          </w:rPr>
          <w:t>إكرام</w:t>
        </w:r>
        <w:r w:rsidR="00670E4C" w:rsidRPr="006B652F">
          <w:rPr>
            <w:rStyle w:val="Hyperlink"/>
            <w:noProof/>
            <w:rtl/>
          </w:rPr>
          <w:t xml:space="preserve"> </w:t>
        </w:r>
        <w:r w:rsidR="00670E4C" w:rsidRPr="006B652F">
          <w:rPr>
            <w:rStyle w:val="Hyperlink"/>
            <w:rFonts w:hint="eastAsia"/>
            <w:noProof/>
            <w:rtl/>
          </w:rPr>
          <w:t>الله</w:t>
        </w:r>
        <w:r w:rsidR="00670E4C" w:rsidRPr="006B652F">
          <w:rPr>
            <w:rStyle w:val="Hyperlink"/>
            <w:noProof/>
            <w:rtl/>
          </w:rPr>
          <w:t xml:space="preserve"> </w:t>
        </w:r>
        <w:r w:rsidR="00670E4C" w:rsidRPr="006B652F">
          <w:rPr>
            <w:rStyle w:val="Hyperlink"/>
            <w:rFonts w:hint="eastAsia"/>
            <w:noProof/>
            <w:rtl/>
          </w:rPr>
          <w:t>تعالى</w:t>
        </w:r>
        <w:r w:rsidR="00670E4C" w:rsidRPr="006B652F">
          <w:rPr>
            <w:rStyle w:val="Hyperlink"/>
            <w:noProof/>
            <w:rtl/>
          </w:rPr>
          <w:t xml:space="preserve"> </w:t>
        </w:r>
        <w:r w:rsidR="00670E4C" w:rsidRPr="006B652F">
          <w:rPr>
            <w:rStyle w:val="Hyperlink"/>
            <w:rFonts w:hint="eastAsia"/>
            <w:noProof/>
            <w:rtl/>
          </w:rPr>
          <w:t>لزائر</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7" w:history="1">
        <w:r w:rsidR="00670E4C" w:rsidRPr="006B652F">
          <w:rPr>
            <w:rStyle w:val="Hyperlink"/>
            <w:noProof/>
            <w:rtl/>
          </w:rPr>
          <w:t xml:space="preserve">15- </w:t>
        </w:r>
        <w:r w:rsidR="00670E4C" w:rsidRPr="006B652F">
          <w:rPr>
            <w:rStyle w:val="Hyperlink"/>
            <w:rFonts w:hint="eastAsia"/>
            <w:noProof/>
            <w:rtl/>
          </w:rPr>
          <w:t>فرح</w:t>
        </w:r>
        <w:r w:rsidR="00670E4C" w:rsidRPr="006B652F">
          <w:rPr>
            <w:rStyle w:val="Hyperlink"/>
            <w:noProof/>
            <w:rtl/>
          </w:rPr>
          <w:t xml:space="preserve"> </w:t>
        </w:r>
        <w:r w:rsidR="00670E4C" w:rsidRPr="006B652F">
          <w:rPr>
            <w:rStyle w:val="Hyperlink"/>
            <w:rFonts w:hint="eastAsia"/>
            <w:noProof/>
            <w:rtl/>
          </w:rPr>
          <w:t>الله</w:t>
        </w:r>
        <w:r w:rsidR="00670E4C" w:rsidRPr="006B652F">
          <w:rPr>
            <w:rStyle w:val="Hyperlink"/>
            <w:noProof/>
            <w:rtl/>
          </w:rPr>
          <w:t xml:space="preserve"> </w:t>
        </w:r>
        <w:r w:rsidR="00670E4C" w:rsidRPr="006B652F">
          <w:rPr>
            <w:rStyle w:val="Hyperlink"/>
            <w:rFonts w:hint="eastAsia"/>
            <w:noProof/>
            <w:rtl/>
          </w:rPr>
          <w:t>تعالى</w:t>
        </w:r>
        <w:r w:rsidR="00670E4C" w:rsidRPr="006B652F">
          <w:rPr>
            <w:rStyle w:val="Hyperlink"/>
            <w:noProof/>
            <w:rtl/>
          </w:rPr>
          <w:t xml:space="preserve"> </w:t>
        </w:r>
        <w:r w:rsidR="00670E4C" w:rsidRPr="006B652F">
          <w:rPr>
            <w:rStyle w:val="Hyperlink"/>
            <w:rFonts w:hint="eastAsia"/>
            <w:noProof/>
            <w:rtl/>
          </w:rPr>
          <w:t>بمشي</w:t>
        </w:r>
        <w:r w:rsidR="00670E4C" w:rsidRPr="006B652F">
          <w:rPr>
            <w:rStyle w:val="Hyperlink"/>
            <w:noProof/>
            <w:rtl/>
          </w:rPr>
          <w:t xml:space="preserve"> </w:t>
        </w:r>
        <w:r w:rsidR="00670E4C" w:rsidRPr="006B652F">
          <w:rPr>
            <w:rStyle w:val="Hyperlink"/>
            <w:rFonts w:hint="eastAsia"/>
            <w:noProof/>
            <w:rtl/>
          </w:rPr>
          <w:t>عبده</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متوضياً؛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29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08" w:history="1">
        <w:r w:rsidR="00670E4C" w:rsidRPr="006B652F">
          <w:rPr>
            <w:rStyle w:val="Hyperlink"/>
            <w:noProof/>
            <w:rtl/>
          </w:rPr>
          <w:t xml:space="preserve">16- </w:t>
        </w:r>
        <w:r w:rsidR="00670E4C" w:rsidRPr="006B652F">
          <w:rPr>
            <w:rStyle w:val="Hyperlink"/>
            <w:rFonts w:hint="eastAsia"/>
            <w:noProof/>
            <w:rtl/>
          </w:rPr>
          <w:t>النور</w:t>
        </w:r>
        <w:r w:rsidR="00670E4C" w:rsidRPr="006B652F">
          <w:rPr>
            <w:rStyle w:val="Hyperlink"/>
            <w:noProof/>
            <w:rtl/>
          </w:rPr>
          <w:t xml:space="preserve"> </w:t>
        </w:r>
        <w:r w:rsidR="00670E4C" w:rsidRPr="006B652F">
          <w:rPr>
            <w:rStyle w:val="Hyperlink"/>
            <w:rFonts w:hint="eastAsia"/>
            <w:noProof/>
            <w:rtl/>
          </w:rPr>
          <w:t>التّامّ</w:t>
        </w:r>
        <w:r w:rsidR="00670E4C" w:rsidRPr="006B652F">
          <w:rPr>
            <w:rStyle w:val="Hyperlink"/>
            <w:noProof/>
            <w:rtl/>
          </w:rPr>
          <w:t xml:space="preserve"> </w:t>
        </w:r>
        <w:r w:rsidR="00670E4C" w:rsidRPr="006B652F">
          <w:rPr>
            <w:rStyle w:val="Hyperlink"/>
            <w:rFonts w:hint="eastAsia"/>
            <w:noProof/>
            <w:rtl/>
          </w:rPr>
          <w:t>يوم</w:t>
        </w:r>
        <w:r w:rsidR="00670E4C" w:rsidRPr="006B652F">
          <w:rPr>
            <w:rStyle w:val="Hyperlink"/>
            <w:noProof/>
            <w:rtl/>
          </w:rPr>
          <w:t xml:space="preserve"> </w:t>
        </w:r>
        <w:r w:rsidR="00670E4C" w:rsidRPr="006B652F">
          <w:rPr>
            <w:rStyle w:val="Hyperlink"/>
            <w:rFonts w:hint="eastAsia"/>
            <w:noProof/>
            <w:rtl/>
          </w:rPr>
          <w:t>القيامة</w:t>
        </w:r>
        <w:r w:rsidR="00670E4C" w:rsidRPr="006B652F">
          <w:rPr>
            <w:rStyle w:val="Hyperlink"/>
            <w:noProof/>
            <w:rtl/>
          </w:rPr>
          <w:t xml:space="preserve"> </w:t>
        </w:r>
        <w:r w:rsidR="00670E4C" w:rsidRPr="006B652F">
          <w:rPr>
            <w:rStyle w:val="Hyperlink"/>
            <w:rFonts w:hint="eastAsia"/>
            <w:noProof/>
            <w:rtl/>
          </w:rPr>
          <w:t>لمن</w:t>
        </w:r>
        <w:r w:rsidR="00670E4C" w:rsidRPr="006B652F">
          <w:rPr>
            <w:rStyle w:val="Hyperlink"/>
            <w:noProof/>
            <w:rtl/>
          </w:rPr>
          <w:t xml:space="preserve"> </w:t>
        </w:r>
        <w:r w:rsidR="00670E4C" w:rsidRPr="006B652F">
          <w:rPr>
            <w:rStyle w:val="Hyperlink"/>
            <w:rFonts w:hint="eastAsia"/>
            <w:noProof/>
            <w:rtl/>
          </w:rPr>
          <w:t>مشى</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الظلم</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المساجد؛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30</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509"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السابع</w:t>
        </w:r>
        <w:r w:rsidR="00670E4C" w:rsidRPr="006B652F">
          <w:rPr>
            <w:rStyle w:val="Hyperlink"/>
            <w:noProof/>
            <w:rtl/>
          </w:rPr>
          <w:t xml:space="preserve">: </w:t>
        </w:r>
        <w:r w:rsidR="00670E4C" w:rsidRPr="006B652F">
          <w:rPr>
            <w:rStyle w:val="Hyperlink"/>
            <w:rFonts w:hint="eastAsia"/>
            <w:noProof/>
            <w:rtl/>
          </w:rPr>
          <w:t>آداب</w:t>
        </w:r>
        <w:r w:rsidR="00670E4C" w:rsidRPr="006B652F">
          <w:rPr>
            <w:rStyle w:val="Hyperlink"/>
            <w:noProof/>
            <w:rtl/>
          </w:rPr>
          <w:t xml:space="preserve"> </w:t>
        </w:r>
        <w:r w:rsidR="00670E4C" w:rsidRPr="006B652F">
          <w:rPr>
            <w:rStyle w:val="Hyperlink"/>
            <w:rFonts w:hint="eastAsia"/>
            <w:noProof/>
            <w:rtl/>
          </w:rPr>
          <w:t>المشي</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459418509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30</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0" w:history="1">
        <w:r w:rsidR="00670E4C" w:rsidRPr="006B652F">
          <w:rPr>
            <w:rStyle w:val="Hyperlink"/>
            <w:noProof/>
            <w:rtl/>
          </w:rPr>
          <w:t xml:space="preserve">1- </w:t>
        </w:r>
        <w:r w:rsidR="00670E4C" w:rsidRPr="006B652F">
          <w:rPr>
            <w:rStyle w:val="Hyperlink"/>
            <w:rFonts w:hint="eastAsia"/>
            <w:noProof/>
            <w:rtl/>
          </w:rPr>
          <w:t>يتوضأ</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بيته</w:t>
        </w:r>
        <w:r w:rsidR="00670E4C" w:rsidRPr="006B652F">
          <w:rPr>
            <w:rStyle w:val="Hyperlink"/>
            <w:noProof/>
            <w:rtl/>
          </w:rPr>
          <w:t xml:space="preserve"> </w:t>
        </w:r>
        <w:r w:rsidR="00670E4C" w:rsidRPr="006B652F">
          <w:rPr>
            <w:rStyle w:val="Hyperlink"/>
            <w:rFonts w:hint="eastAsia"/>
            <w:noProof/>
            <w:rtl/>
          </w:rPr>
          <w:t>ويسبغ</w:t>
        </w:r>
        <w:r w:rsidR="00670E4C" w:rsidRPr="006B652F">
          <w:rPr>
            <w:rStyle w:val="Hyperlink"/>
            <w:noProof/>
            <w:rtl/>
          </w:rPr>
          <w:t xml:space="preserve"> </w:t>
        </w:r>
        <w:r w:rsidR="00670E4C" w:rsidRPr="006B652F">
          <w:rPr>
            <w:rStyle w:val="Hyperlink"/>
            <w:rFonts w:hint="eastAsia"/>
            <w:noProof/>
            <w:rtl/>
          </w:rPr>
          <w:t>الوضوء؛</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30</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1" w:history="1">
        <w:r w:rsidR="00670E4C" w:rsidRPr="006B652F">
          <w:rPr>
            <w:rStyle w:val="Hyperlink"/>
            <w:noProof/>
            <w:rtl/>
          </w:rPr>
          <w:t xml:space="preserve">2- </w:t>
        </w:r>
        <w:r w:rsidR="00670E4C" w:rsidRPr="006B652F">
          <w:rPr>
            <w:rStyle w:val="Hyperlink"/>
            <w:rFonts w:hint="eastAsia"/>
            <w:noProof/>
            <w:rtl/>
          </w:rPr>
          <w:t>يبتعد</w:t>
        </w:r>
        <w:r w:rsidR="00670E4C" w:rsidRPr="006B652F">
          <w:rPr>
            <w:rStyle w:val="Hyperlink"/>
            <w:noProof/>
            <w:rtl/>
          </w:rPr>
          <w:t xml:space="preserve"> </w:t>
        </w:r>
        <w:r w:rsidR="00670E4C" w:rsidRPr="006B652F">
          <w:rPr>
            <w:rStyle w:val="Hyperlink"/>
            <w:rFonts w:hint="eastAsia"/>
            <w:noProof/>
            <w:rtl/>
          </w:rPr>
          <w:t>عن</w:t>
        </w:r>
        <w:r w:rsidR="00670E4C" w:rsidRPr="006B652F">
          <w:rPr>
            <w:rStyle w:val="Hyperlink"/>
            <w:noProof/>
            <w:rtl/>
          </w:rPr>
          <w:t xml:space="preserve"> </w:t>
        </w:r>
        <w:r w:rsidR="00670E4C" w:rsidRPr="006B652F">
          <w:rPr>
            <w:rStyle w:val="Hyperlink"/>
            <w:rFonts w:hint="eastAsia"/>
            <w:noProof/>
            <w:rtl/>
          </w:rPr>
          <w:t>الروائح</w:t>
        </w:r>
        <w:r w:rsidR="00670E4C" w:rsidRPr="006B652F">
          <w:rPr>
            <w:rStyle w:val="Hyperlink"/>
            <w:noProof/>
            <w:rtl/>
          </w:rPr>
          <w:t xml:space="preserve"> </w:t>
        </w:r>
        <w:r w:rsidR="00670E4C" w:rsidRPr="006B652F">
          <w:rPr>
            <w:rStyle w:val="Hyperlink"/>
            <w:rFonts w:hint="eastAsia"/>
            <w:noProof/>
            <w:rtl/>
          </w:rPr>
          <w:t>الكريهة؛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31</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2" w:history="1">
        <w:r w:rsidR="00670E4C" w:rsidRPr="006B652F">
          <w:rPr>
            <w:rStyle w:val="Hyperlink"/>
            <w:noProof/>
            <w:rtl/>
          </w:rPr>
          <w:t>3</w:t>
        </w:r>
        <w:r w:rsidR="00670E4C" w:rsidRPr="006B652F">
          <w:rPr>
            <w:rStyle w:val="Hyperlink"/>
            <w:rFonts w:hint="eastAsia"/>
            <w:noProof/>
            <w:rtl/>
          </w:rPr>
          <w:t>ـ</w:t>
        </w:r>
        <w:r w:rsidR="00670E4C" w:rsidRPr="006B652F">
          <w:rPr>
            <w:rStyle w:val="Hyperlink"/>
            <w:noProof/>
            <w:rtl/>
          </w:rPr>
          <w:t xml:space="preserve"> </w:t>
        </w:r>
        <w:r w:rsidR="00670E4C" w:rsidRPr="006B652F">
          <w:rPr>
            <w:rStyle w:val="Hyperlink"/>
            <w:rFonts w:hint="eastAsia"/>
            <w:noProof/>
            <w:rtl/>
          </w:rPr>
          <w:t>يأخذ</w:t>
        </w:r>
        <w:r w:rsidR="00670E4C" w:rsidRPr="006B652F">
          <w:rPr>
            <w:rStyle w:val="Hyperlink"/>
            <w:noProof/>
            <w:rtl/>
          </w:rPr>
          <w:t xml:space="preserve"> </w:t>
        </w:r>
        <w:r w:rsidR="00670E4C" w:rsidRPr="006B652F">
          <w:rPr>
            <w:rStyle w:val="Hyperlink"/>
            <w:rFonts w:hint="eastAsia"/>
            <w:noProof/>
            <w:rtl/>
          </w:rPr>
          <w:t>زينته</w:t>
        </w:r>
        <w:r w:rsidR="00670E4C" w:rsidRPr="006B652F">
          <w:rPr>
            <w:rStyle w:val="Hyperlink"/>
            <w:noProof/>
            <w:rtl/>
          </w:rPr>
          <w:t xml:space="preserve"> </w:t>
        </w:r>
        <w:r w:rsidR="00670E4C" w:rsidRPr="006B652F">
          <w:rPr>
            <w:rStyle w:val="Hyperlink"/>
            <w:rFonts w:hint="eastAsia"/>
            <w:noProof/>
            <w:rtl/>
          </w:rPr>
          <w:t>ويتجمّل؛</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31</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3" w:history="1">
        <w:r w:rsidR="00670E4C" w:rsidRPr="006B652F">
          <w:rPr>
            <w:rStyle w:val="Hyperlink"/>
            <w:noProof/>
            <w:rtl/>
          </w:rPr>
          <w:t xml:space="preserve">4- </w:t>
        </w:r>
        <w:r w:rsidR="00670E4C" w:rsidRPr="006B652F">
          <w:rPr>
            <w:rStyle w:val="Hyperlink"/>
            <w:rFonts w:hint="eastAsia"/>
            <w:noProof/>
            <w:rtl/>
          </w:rPr>
          <w:t>يدعو</w:t>
        </w:r>
        <w:r w:rsidR="00670E4C" w:rsidRPr="006B652F">
          <w:rPr>
            <w:rStyle w:val="Hyperlink"/>
            <w:noProof/>
            <w:rtl/>
          </w:rPr>
          <w:t xml:space="preserve"> </w:t>
        </w:r>
        <w:r w:rsidR="00670E4C" w:rsidRPr="006B652F">
          <w:rPr>
            <w:rStyle w:val="Hyperlink"/>
            <w:rFonts w:hint="eastAsia"/>
            <w:noProof/>
            <w:rtl/>
          </w:rPr>
          <w:t>دعاء</w:t>
        </w:r>
        <w:r w:rsidR="00670E4C" w:rsidRPr="006B652F">
          <w:rPr>
            <w:rStyle w:val="Hyperlink"/>
            <w:noProof/>
            <w:rtl/>
          </w:rPr>
          <w:t xml:space="preserve"> </w:t>
        </w:r>
        <w:r w:rsidR="00670E4C" w:rsidRPr="006B652F">
          <w:rPr>
            <w:rStyle w:val="Hyperlink"/>
            <w:rFonts w:hint="eastAsia"/>
            <w:noProof/>
            <w:rtl/>
          </w:rPr>
          <w:t>الخروج</w:t>
        </w:r>
        <w:r w:rsidR="00670E4C" w:rsidRPr="006B652F">
          <w:rPr>
            <w:rStyle w:val="Hyperlink"/>
            <w:noProof/>
            <w:rtl/>
          </w:rPr>
          <w:t xml:space="preserve"> </w:t>
        </w:r>
        <w:r w:rsidR="00670E4C" w:rsidRPr="006B652F">
          <w:rPr>
            <w:rStyle w:val="Hyperlink"/>
            <w:rFonts w:hint="eastAsia"/>
            <w:noProof/>
            <w:rtl/>
          </w:rPr>
          <w:t>ويخرج</w:t>
        </w:r>
        <w:r w:rsidR="00670E4C" w:rsidRPr="006B652F">
          <w:rPr>
            <w:rStyle w:val="Hyperlink"/>
            <w:noProof/>
            <w:rtl/>
          </w:rPr>
          <w:t xml:space="preserve"> </w:t>
        </w:r>
        <w:r w:rsidR="00670E4C" w:rsidRPr="006B652F">
          <w:rPr>
            <w:rStyle w:val="Hyperlink"/>
            <w:rFonts w:hint="eastAsia"/>
            <w:noProof/>
            <w:rtl/>
          </w:rPr>
          <w:t>بنية</w:t>
        </w:r>
        <w:r w:rsidR="00670E4C" w:rsidRPr="006B652F">
          <w:rPr>
            <w:rStyle w:val="Hyperlink"/>
            <w:noProof/>
            <w:rtl/>
          </w:rPr>
          <w:t xml:space="preserve"> </w:t>
        </w:r>
        <w:r w:rsidR="00670E4C" w:rsidRPr="006B652F">
          <w:rPr>
            <w:rStyle w:val="Hyperlink"/>
            <w:rFonts w:hint="eastAsia"/>
            <w:noProof/>
            <w:rtl/>
          </w:rPr>
          <w:t>الصلاة،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31</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4" w:history="1">
        <w:r w:rsidR="00670E4C" w:rsidRPr="006B652F">
          <w:rPr>
            <w:rStyle w:val="Hyperlink"/>
            <w:noProof/>
            <w:rtl/>
          </w:rPr>
          <w:t xml:space="preserve">5-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يشبك</w:t>
        </w:r>
        <w:r w:rsidR="00670E4C" w:rsidRPr="006B652F">
          <w:rPr>
            <w:rStyle w:val="Hyperlink"/>
            <w:noProof/>
            <w:rtl/>
          </w:rPr>
          <w:t xml:space="preserve"> </w:t>
        </w:r>
        <w:r w:rsidR="00670E4C" w:rsidRPr="006B652F">
          <w:rPr>
            <w:rStyle w:val="Hyperlink"/>
            <w:rFonts w:hint="eastAsia"/>
            <w:noProof/>
            <w:rtl/>
          </w:rPr>
          <w:t>بين</w:t>
        </w:r>
        <w:r w:rsidR="00670E4C" w:rsidRPr="006B652F">
          <w:rPr>
            <w:rStyle w:val="Hyperlink"/>
            <w:noProof/>
            <w:rtl/>
          </w:rPr>
          <w:t xml:space="preserve"> </w:t>
        </w:r>
        <w:r w:rsidR="00670E4C" w:rsidRPr="006B652F">
          <w:rPr>
            <w:rStyle w:val="Hyperlink"/>
            <w:rFonts w:hint="eastAsia"/>
            <w:noProof/>
            <w:rtl/>
          </w:rPr>
          <w:t>أصابعه</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طريقه</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ولا</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صلاته؛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33</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5" w:history="1">
        <w:r w:rsidR="00670E4C" w:rsidRPr="006B652F">
          <w:rPr>
            <w:rStyle w:val="Hyperlink"/>
            <w:noProof/>
            <w:rtl/>
          </w:rPr>
          <w:t xml:space="preserve">6- </w:t>
        </w:r>
        <w:r w:rsidR="00670E4C" w:rsidRPr="006B652F">
          <w:rPr>
            <w:rStyle w:val="Hyperlink"/>
            <w:rFonts w:hint="eastAsia"/>
            <w:noProof/>
            <w:rtl/>
          </w:rPr>
          <w:t>يمشي</w:t>
        </w:r>
        <w:r w:rsidR="00670E4C" w:rsidRPr="006B652F">
          <w:rPr>
            <w:rStyle w:val="Hyperlink"/>
            <w:noProof/>
            <w:rtl/>
          </w:rPr>
          <w:t xml:space="preserve"> </w:t>
        </w:r>
        <w:r w:rsidR="00670E4C" w:rsidRPr="006B652F">
          <w:rPr>
            <w:rStyle w:val="Hyperlink"/>
            <w:rFonts w:hint="eastAsia"/>
            <w:noProof/>
            <w:rtl/>
          </w:rPr>
          <w:t>وعليه</w:t>
        </w:r>
        <w:r w:rsidR="00670E4C" w:rsidRPr="006B652F">
          <w:rPr>
            <w:rStyle w:val="Hyperlink"/>
            <w:noProof/>
            <w:rtl/>
          </w:rPr>
          <w:t xml:space="preserve"> </w:t>
        </w:r>
        <w:r w:rsidR="00670E4C" w:rsidRPr="006B652F">
          <w:rPr>
            <w:rStyle w:val="Hyperlink"/>
            <w:rFonts w:hint="eastAsia"/>
            <w:noProof/>
            <w:rtl/>
          </w:rPr>
          <w:t>السكينة</w:t>
        </w:r>
        <w:r w:rsidR="00670E4C" w:rsidRPr="006B652F">
          <w:rPr>
            <w:rStyle w:val="Hyperlink"/>
            <w:noProof/>
            <w:rtl/>
          </w:rPr>
          <w:t xml:space="preserve"> </w:t>
        </w:r>
        <w:r w:rsidR="00670E4C" w:rsidRPr="006B652F">
          <w:rPr>
            <w:rStyle w:val="Hyperlink"/>
            <w:rFonts w:hint="eastAsia"/>
            <w:noProof/>
            <w:rtl/>
          </w:rPr>
          <w:t>والوقار؛</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33</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6" w:history="1">
        <w:r w:rsidR="00670E4C" w:rsidRPr="006B652F">
          <w:rPr>
            <w:rStyle w:val="Hyperlink"/>
            <w:noProof/>
            <w:rtl/>
          </w:rPr>
          <w:t xml:space="preserve">7- </w:t>
        </w:r>
        <w:r w:rsidR="00670E4C" w:rsidRPr="006B652F">
          <w:rPr>
            <w:rStyle w:val="Hyperlink"/>
            <w:rFonts w:hint="eastAsia"/>
            <w:noProof/>
            <w:rtl/>
          </w:rPr>
          <w:t>ينظر</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نعليه</w:t>
        </w:r>
        <w:r w:rsidR="00670E4C" w:rsidRPr="006B652F">
          <w:rPr>
            <w:rStyle w:val="Hyperlink"/>
            <w:noProof/>
            <w:rtl/>
          </w:rPr>
          <w:t xml:space="preserve"> </w:t>
        </w:r>
        <w:r w:rsidR="00670E4C" w:rsidRPr="006B652F">
          <w:rPr>
            <w:rStyle w:val="Hyperlink"/>
            <w:rFonts w:hint="eastAsia"/>
            <w:noProof/>
            <w:rtl/>
          </w:rPr>
          <w:t>قبل</w:t>
        </w:r>
        <w:r w:rsidR="00670E4C" w:rsidRPr="006B652F">
          <w:rPr>
            <w:rStyle w:val="Hyperlink"/>
            <w:noProof/>
            <w:rtl/>
          </w:rPr>
          <w:t xml:space="preserve"> </w:t>
        </w:r>
        <w:r w:rsidR="00670E4C" w:rsidRPr="006B652F">
          <w:rPr>
            <w:rStyle w:val="Hyperlink"/>
            <w:rFonts w:hint="eastAsia"/>
            <w:noProof/>
            <w:rtl/>
          </w:rPr>
          <w:t>دخول</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34</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7" w:history="1">
        <w:r w:rsidR="00670E4C" w:rsidRPr="006B652F">
          <w:rPr>
            <w:rStyle w:val="Hyperlink"/>
            <w:noProof/>
            <w:rtl/>
          </w:rPr>
          <w:t xml:space="preserve">8- </w:t>
        </w:r>
        <w:r w:rsidR="00670E4C" w:rsidRPr="006B652F">
          <w:rPr>
            <w:rStyle w:val="Hyperlink"/>
            <w:rFonts w:hint="eastAsia"/>
            <w:noProof/>
            <w:rtl/>
          </w:rPr>
          <w:t>يقدم</w:t>
        </w:r>
        <w:r w:rsidR="00670E4C" w:rsidRPr="006B652F">
          <w:rPr>
            <w:rStyle w:val="Hyperlink"/>
            <w:noProof/>
            <w:rtl/>
          </w:rPr>
          <w:t xml:space="preserve"> </w:t>
        </w:r>
        <w:r w:rsidR="00670E4C" w:rsidRPr="006B652F">
          <w:rPr>
            <w:rStyle w:val="Hyperlink"/>
            <w:rFonts w:hint="eastAsia"/>
            <w:noProof/>
            <w:rtl/>
          </w:rPr>
          <w:t>رجله</w:t>
        </w:r>
        <w:r w:rsidR="00670E4C" w:rsidRPr="006B652F">
          <w:rPr>
            <w:rStyle w:val="Hyperlink"/>
            <w:noProof/>
            <w:rtl/>
          </w:rPr>
          <w:t xml:space="preserve"> </w:t>
        </w:r>
        <w:r w:rsidR="00670E4C" w:rsidRPr="006B652F">
          <w:rPr>
            <w:rStyle w:val="Hyperlink"/>
            <w:rFonts w:hint="eastAsia"/>
            <w:noProof/>
            <w:rtl/>
          </w:rPr>
          <w:t>اليمنى</w:t>
        </w:r>
        <w:r w:rsidR="00670E4C" w:rsidRPr="006B652F">
          <w:rPr>
            <w:rStyle w:val="Hyperlink"/>
            <w:noProof/>
            <w:rtl/>
          </w:rPr>
          <w:t xml:space="preserve"> </w:t>
        </w:r>
        <w:r w:rsidR="00670E4C" w:rsidRPr="006B652F">
          <w:rPr>
            <w:rStyle w:val="Hyperlink"/>
            <w:rFonts w:hint="eastAsia"/>
            <w:noProof/>
            <w:rtl/>
          </w:rPr>
          <w:t>عند</w:t>
        </w:r>
        <w:r w:rsidR="00670E4C" w:rsidRPr="006B652F">
          <w:rPr>
            <w:rStyle w:val="Hyperlink"/>
            <w:noProof/>
            <w:rtl/>
          </w:rPr>
          <w:t xml:space="preserve"> </w:t>
        </w:r>
        <w:r w:rsidR="00670E4C" w:rsidRPr="006B652F">
          <w:rPr>
            <w:rStyle w:val="Hyperlink"/>
            <w:rFonts w:hint="eastAsia"/>
            <w:noProof/>
            <w:rtl/>
          </w:rPr>
          <w:t>دخول</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8" w:history="1">
        <w:r w:rsidR="00670E4C" w:rsidRPr="006B652F">
          <w:rPr>
            <w:rStyle w:val="Hyperlink"/>
            <w:noProof/>
            <w:rtl/>
          </w:rPr>
          <w:t>9</w:t>
        </w:r>
        <w:r w:rsidR="00670E4C" w:rsidRPr="006B652F">
          <w:rPr>
            <w:rStyle w:val="Hyperlink"/>
            <w:rFonts w:hint="eastAsia"/>
            <w:noProof/>
            <w:rtl/>
          </w:rPr>
          <w:t>ـ</w:t>
        </w:r>
        <w:r w:rsidR="00670E4C" w:rsidRPr="006B652F">
          <w:rPr>
            <w:rStyle w:val="Hyperlink"/>
            <w:noProof/>
            <w:rtl/>
          </w:rPr>
          <w:t xml:space="preserve"> </w:t>
        </w:r>
        <w:r w:rsidR="00670E4C" w:rsidRPr="006B652F">
          <w:rPr>
            <w:rStyle w:val="Hyperlink"/>
            <w:rFonts w:hint="eastAsia"/>
            <w:noProof/>
            <w:rtl/>
          </w:rPr>
          <w:t>يسلّم</w:t>
        </w:r>
        <w:r w:rsidR="00670E4C" w:rsidRPr="006B652F">
          <w:rPr>
            <w:rStyle w:val="Hyperlink"/>
            <w:noProof/>
            <w:rtl/>
          </w:rPr>
          <w:t xml:space="preserve"> </w:t>
        </w:r>
        <w:r w:rsidR="00670E4C" w:rsidRPr="006B652F">
          <w:rPr>
            <w:rStyle w:val="Hyperlink"/>
            <w:rFonts w:hint="eastAsia"/>
            <w:noProof/>
            <w:rtl/>
          </w:rPr>
          <w:t>إذا</w:t>
        </w:r>
        <w:r w:rsidR="00670E4C" w:rsidRPr="006B652F">
          <w:rPr>
            <w:rStyle w:val="Hyperlink"/>
            <w:noProof/>
            <w:rtl/>
          </w:rPr>
          <w:t xml:space="preserve"> </w:t>
        </w:r>
        <w:r w:rsidR="00670E4C" w:rsidRPr="006B652F">
          <w:rPr>
            <w:rStyle w:val="Hyperlink"/>
            <w:rFonts w:hint="eastAsia"/>
            <w:noProof/>
            <w:rtl/>
          </w:rPr>
          <w:t>دخل</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على</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فيه</w:t>
        </w:r>
        <w:r w:rsidR="00670E4C" w:rsidRPr="006B652F">
          <w:rPr>
            <w:rStyle w:val="Hyperlink"/>
            <w:noProof/>
            <w:rtl/>
          </w:rPr>
          <w:t xml:space="preserve"> </w:t>
        </w:r>
        <w:r w:rsidR="00670E4C" w:rsidRPr="006B652F">
          <w:rPr>
            <w:rStyle w:val="Hyperlink"/>
            <w:rFonts w:hint="eastAsia"/>
            <w:noProof/>
            <w:rtl/>
          </w:rPr>
          <w:t>بصوت</w:t>
        </w:r>
        <w:r w:rsidR="00670E4C" w:rsidRPr="006B652F">
          <w:rPr>
            <w:rStyle w:val="Hyperlink"/>
            <w:noProof/>
            <w:rtl/>
          </w:rPr>
          <w:t xml:space="preserve"> </w:t>
        </w:r>
        <w:r w:rsidR="00670E4C" w:rsidRPr="006B652F">
          <w:rPr>
            <w:rStyle w:val="Hyperlink"/>
            <w:rFonts w:hint="eastAsia"/>
            <w:noProof/>
            <w:rtl/>
          </w:rPr>
          <w:t>يسمعه</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حوله؛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19" w:history="1">
        <w:r w:rsidR="00670E4C" w:rsidRPr="006B652F">
          <w:rPr>
            <w:rStyle w:val="Hyperlink"/>
            <w:noProof/>
            <w:rtl/>
          </w:rPr>
          <w:t xml:space="preserve">10- </w:t>
        </w:r>
        <w:r w:rsidR="00670E4C" w:rsidRPr="006B652F">
          <w:rPr>
            <w:rStyle w:val="Hyperlink"/>
            <w:rFonts w:hint="eastAsia"/>
            <w:noProof/>
            <w:rtl/>
          </w:rPr>
          <w:t>يصلي</w:t>
        </w:r>
        <w:r w:rsidR="00670E4C" w:rsidRPr="006B652F">
          <w:rPr>
            <w:rStyle w:val="Hyperlink"/>
            <w:noProof/>
            <w:rtl/>
          </w:rPr>
          <w:t xml:space="preserve"> </w:t>
        </w:r>
        <w:r w:rsidR="00670E4C" w:rsidRPr="006B652F">
          <w:rPr>
            <w:rStyle w:val="Hyperlink"/>
            <w:rFonts w:hint="eastAsia"/>
            <w:noProof/>
            <w:rtl/>
          </w:rPr>
          <w:t>تحية</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459418519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0" w:history="1">
        <w:r w:rsidR="00670E4C" w:rsidRPr="006B652F">
          <w:rPr>
            <w:rStyle w:val="Hyperlink"/>
            <w:noProof/>
            <w:rtl/>
          </w:rPr>
          <w:t xml:space="preserve">11- </w:t>
        </w:r>
        <w:r w:rsidR="00670E4C" w:rsidRPr="006B652F">
          <w:rPr>
            <w:rStyle w:val="Hyperlink"/>
            <w:rFonts w:hint="eastAsia"/>
            <w:noProof/>
            <w:rtl/>
          </w:rPr>
          <w:t>إذا</w:t>
        </w:r>
        <w:r w:rsidR="00670E4C" w:rsidRPr="006B652F">
          <w:rPr>
            <w:rStyle w:val="Hyperlink"/>
            <w:noProof/>
            <w:rtl/>
          </w:rPr>
          <w:t xml:space="preserve"> </w:t>
        </w:r>
        <w:r w:rsidR="00670E4C" w:rsidRPr="006B652F">
          <w:rPr>
            <w:rStyle w:val="Hyperlink"/>
            <w:rFonts w:hint="eastAsia"/>
            <w:noProof/>
            <w:rtl/>
          </w:rPr>
          <w:t>خلع</w:t>
        </w:r>
        <w:r w:rsidR="00670E4C" w:rsidRPr="006B652F">
          <w:rPr>
            <w:rStyle w:val="Hyperlink"/>
            <w:noProof/>
            <w:rtl/>
          </w:rPr>
          <w:t xml:space="preserve"> </w:t>
        </w:r>
        <w:r w:rsidR="00670E4C" w:rsidRPr="006B652F">
          <w:rPr>
            <w:rStyle w:val="Hyperlink"/>
            <w:rFonts w:hint="eastAsia"/>
            <w:noProof/>
            <w:rtl/>
          </w:rPr>
          <w:t>نعليه</w:t>
        </w:r>
        <w:r w:rsidR="00670E4C" w:rsidRPr="006B652F">
          <w:rPr>
            <w:rStyle w:val="Hyperlink"/>
            <w:noProof/>
            <w:rtl/>
          </w:rPr>
          <w:t xml:space="preserve"> </w:t>
        </w:r>
        <w:r w:rsidR="00670E4C" w:rsidRPr="006B652F">
          <w:rPr>
            <w:rStyle w:val="Hyperlink"/>
            <w:rFonts w:hint="eastAsia"/>
            <w:noProof/>
            <w:rtl/>
          </w:rPr>
          <w:t>داخل</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وضعهما</w:t>
        </w:r>
        <w:r w:rsidR="00670E4C" w:rsidRPr="006B652F">
          <w:rPr>
            <w:rStyle w:val="Hyperlink"/>
            <w:noProof/>
            <w:rtl/>
          </w:rPr>
          <w:t xml:space="preserve"> </w:t>
        </w:r>
        <w:r w:rsidR="00670E4C" w:rsidRPr="006B652F">
          <w:rPr>
            <w:rStyle w:val="Hyperlink"/>
            <w:rFonts w:hint="eastAsia"/>
            <w:noProof/>
            <w:rtl/>
          </w:rPr>
          <w:t>بين</w:t>
        </w:r>
        <w:r w:rsidR="00670E4C" w:rsidRPr="006B652F">
          <w:rPr>
            <w:rStyle w:val="Hyperlink"/>
            <w:noProof/>
            <w:rtl/>
          </w:rPr>
          <w:t xml:space="preserve"> </w:t>
        </w:r>
        <w:r w:rsidR="00670E4C" w:rsidRPr="006B652F">
          <w:rPr>
            <w:rStyle w:val="Hyperlink"/>
            <w:rFonts w:hint="eastAsia"/>
            <w:noProof/>
            <w:rtl/>
          </w:rPr>
          <w:t>رجليه؛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1" w:history="1">
        <w:r w:rsidR="00670E4C" w:rsidRPr="006B652F">
          <w:rPr>
            <w:rStyle w:val="Hyperlink"/>
            <w:noProof/>
            <w:rtl/>
          </w:rPr>
          <w:t xml:space="preserve">12- </w:t>
        </w:r>
        <w:r w:rsidR="00670E4C" w:rsidRPr="006B652F">
          <w:rPr>
            <w:rStyle w:val="Hyperlink"/>
            <w:rFonts w:hint="eastAsia"/>
            <w:noProof/>
            <w:rtl/>
          </w:rPr>
          <w:t>يختار</w:t>
        </w:r>
        <w:r w:rsidR="00670E4C" w:rsidRPr="006B652F">
          <w:rPr>
            <w:rStyle w:val="Hyperlink"/>
            <w:noProof/>
            <w:rtl/>
          </w:rPr>
          <w:t xml:space="preserve"> </w:t>
        </w:r>
        <w:r w:rsidR="00670E4C" w:rsidRPr="006B652F">
          <w:rPr>
            <w:rStyle w:val="Hyperlink"/>
            <w:rFonts w:hint="eastAsia"/>
            <w:noProof/>
            <w:rtl/>
          </w:rPr>
          <w:t>الجلوس</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الصف</w:t>
        </w:r>
        <w:r w:rsidR="00670E4C" w:rsidRPr="006B652F">
          <w:rPr>
            <w:rStyle w:val="Hyperlink"/>
            <w:noProof/>
            <w:rtl/>
          </w:rPr>
          <w:t xml:space="preserve"> </w:t>
        </w:r>
        <w:r w:rsidR="00670E4C" w:rsidRPr="006B652F">
          <w:rPr>
            <w:rStyle w:val="Hyperlink"/>
            <w:rFonts w:hint="eastAsia"/>
            <w:noProof/>
            <w:rtl/>
          </w:rPr>
          <w:t>الأول</w:t>
        </w:r>
        <w:r w:rsidR="00670E4C" w:rsidRPr="006B652F">
          <w:rPr>
            <w:rStyle w:val="Hyperlink"/>
            <w:noProof/>
            <w:rtl/>
          </w:rPr>
          <w:t xml:space="preserve"> </w:t>
        </w:r>
        <w:r w:rsidR="00670E4C" w:rsidRPr="006B652F">
          <w:rPr>
            <w:rStyle w:val="Hyperlink"/>
            <w:rFonts w:hint="eastAsia"/>
            <w:noProof/>
            <w:rtl/>
          </w:rPr>
          <w:t>على</w:t>
        </w:r>
        <w:r w:rsidR="00670E4C" w:rsidRPr="006B652F">
          <w:rPr>
            <w:rStyle w:val="Hyperlink"/>
            <w:noProof/>
            <w:rtl/>
          </w:rPr>
          <w:t xml:space="preserve"> </w:t>
        </w:r>
        <w:r w:rsidR="00670E4C" w:rsidRPr="006B652F">
          <w:rPr>
            <w:rStyle w:val="Hyperlink"/>
            <w:rFonts w:hint="eastAsia"/>
            <w:noProof/>
            <w:rtl/>
          </w:rPr>
          <w:t>يمين</w:t>
        </w:r>
        <w:r w:rsidR="00670E4C" w:rsidRPr="006B652F">
          <w:rPr>
            <w:rStyle w:val="Hyperlink"/>
            <w:noProof/>
            <w:rtl/>
          </w:rPr>
          <w:t xml:space="preserve"> </w:t>
        </w:r>
        <w:r w:rsidR="00670E4C" w:rsidRPr="006B652F">
          <w:rPr>
            <w:rStyle w:val="Hyperlink"/>
            <w:rFonts w:hint="eastAsia"/>
            <w:noProof/>
            <w:rtl/>
          </w:rPr>
          <w:t>الإمام</w:t>
        </w:r>
        <w:r w:rsidR="00670E4C" w:rsidRPr="006B652F">
          <w:rPr>
            <w:rStyle w:val="Hyperlink"/>
            <w:noProof/>
            <w:rtl/>
          </w:rPr>
          <w:t xml:space="preserve"> </w:t>
        </w:r>
        <w:r w:rsidR="00670E4C" w:rsidRPr="006B652F">
          <w:rPr>
            <w:rStyle w:val="Hyperlink"/>
            <w:rFonts w:hint="eastAsia"/>
            <w:noProof/>
            <w:rtl/>
          </w:rPr>
          <w:t>إن</w:t>
        </w:r>
        <w:r w:rsidR="00670E4C" w:rsidRPr="006B652F">
          <w:rPr>
            <w:rStyle w:val="Hyperlink"/>
            <w:noProof/>
            <w:rtl/>
          </w:rPr>
          <w:t xml:space="preserve"> </w:t>
        </w:r>
        <w:r w:rsidR="00670E4C" w:rsidRPr="006B652F">
          <w:rPr>
            <w:rStyle w:val="Hyperlink"/>
            <w:rFonts w:hint="eastAsia"/>
            <w:noProof/>
            <w:rtl/>
          </w:rPr>
          <w:t>تيسّر،</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2" w:history="1">
        <w:r w:rsidR="00670E4C" w:rsidRPr="006B652F">
          <w:rPr>
            <w:rStyle w:val="Hyperlink"/>
            <w:noProof/>
            <w:rtl/>
          </w:rPr>
          <w:t>13</w:t>
        </w:r>
        <w:r w:rsidR="00670E4C" w:rsidRPr="006B652F">
          <w:rPr>
            <w:rStyle w:val="Hyperlink"/>
            <w:rFonts w:hint="eastAsia"/>
            <w:noProof/>
            <w:rtl/>
          </w:rPr>
          <w:t>ـ</w:t>
        </w:r>
        <w:r w:rsidR="00670E4C" w:rsidRPr="006B652F">
          <w:rPr>
            <w:rStyle w:val="Hyperlink"/>
            <w:noProof/>
            <w:rtl/>
          </w:rPr>
          <w:t xml:space="preserve"> </w:t>
        </w:r>
        <w:r w:rsidR="00670E4C" w:rsidRPr="006B652F">
          <w:rPr>
            <w:rStyle w:val="Hyperlink"/>
            <w:rFonts w:hint="eastAsia"/>
            <w:noProof/>
            <w:rtl/>
          </w:rPr>
          <w:t>يجلس</w:t>
        </w:r>
        <w:r w:rsidR="00670E4C" w:rsidRPr="006B652F">
          <w:rPr>
            <w:rStyle w:val="Hyperlink"/>
            <w:noProof/>
            <w:rtl/>
          </w:rPr>
          <w:t xml:space="preserve"> </w:t>
        </w:r>
        <w:r w:rsidR="00670E4C" w:rsidRPr="006B652F">
          <w:rPr>
            <w:rStyle w:val="Hyperlink"/>
            <w:rFonts w:hint="eastAsia"/>
            <w:noProof/>
            <w:rtl/>
          </w:rPr>
          <w:t>مستقبلاً</w:t>
        </w:r>
        <w:r w:rsidR="00670E4C" w:rsidRPr="006B652F">
          <w:rPr>
            <w:rStyle w:val="Hyperlink"/>
            <w:noProof/>
            <w:rtl/>
          </w:rPr>
          <w:t xml:space="preserve"> </w:t>
        </w:r>
        <w:r w:rsidR="00670E4C" w:rsidRPr="006B652F">
          <w:rPr>
            <w:rStyle w:val="Hyperlink"/>
            <w:rFonts w:hint="eastAsia"/>
            <w:noProof/>
            <w:rtl/>
          </w:rPr>
          <w:t>القبلة</w:t>
        </w:r>
        <w:r w:rsidR="00670E4C" w:rsidRPr="006B652F">
          <w:rPr>
            <w:rStyle w:val="Hyperlink"/>
            <w:noProof/>
            <w:rtl/>
          </w:rPr>
          <w:t xml:space="preserve"> </w:t>
        </w:r>
        <w:r w:rsidR="00670E4C" w:rsidRPr="006B652F">
          <w:rPr>
            <w:rStyle w:val="Hyperlink"/>
            <w:rFonts w:hint="eastAsia"/>
            <w:noProof/>
            <w:rtl/>
          </w:rPr>
          <w:t>يقرأ</w:t>
        </w:r>
        <w:r w:rsidR="00670E4C" w:rsidRPr="006B652F">
          <w:rPr>
            <w:rStyle w:val="Hyperlink"/>
            <w:noProof/>
            <w:rtl/>
          </w:rPr>
          <w:t xml:space="preserve"> </w:t>
        </w:r>
        <w:r w:rsidR="00670E4C" w:rsidRPr="006B652F">
          <w:rPr>
            <w:rStyle w:val="Hyperlink"/>
            <w:rFonts w:hint="eastAsia"/>
            <w:noProof/>
            <w:rtl/>
          </w:rPr>
          <w:t>القرآن</w:t>
        </w:r>
        <w:r w:rsidR="00670E4C" w:rsidRPr="006B652F">
          <w:rPr>
            <w:rStyle w:val="Hyperlink"/>
            <w:noProof/>
            <w:rtl/>
          </w:rPr>
          <w:t xml:space="preserve"> </w:t>
        </w:r>
        <w:r w:rsidR="00670E4C" w:rsidRPr="006B652F">
          <w:rPr>
            <w:rStyle w:val="Hyperlink"/>
            <w:rFonts w:hint="eastAsia"/>
            <w:noProof/>
            <w:rtl/>
          </w:rPr>
          <w:t>أو</w:t>
        </w:r>
        <w:r w:rsidR="00670E4C" w:rsidRPr="006B652F">
          <w:rPr>
            <w:rStyle w:val="Hyperlink"/>
            <w:noProof/>
            <w:rtl/>
          </w:rPr>
          <w:t xml:space="preserve"> </w:t>
        </w:r>
        <w:r w:rsidR="00670E4C" w:rsidRPr="006B652F">
          <w:rPr>
            <w:rStyle w:val="Hyperlink"/>
            <w:rFonts w:hint="eastAsia"/>
            <w:noProof/>
            <w:rtl/>
          </w:rPr>
          <w:t>يذكر</w:t>
        </w:r>
        <w:r w:rsidR="00670E4C" w:rsidRPr="006B652F">
          <w:rPr>
            <w:rStyle w:val="Hyperlink"/>
            <w:noProof/>
            <w:rtl/>
          </w:rPr>
          <w:t xml:space="preserve"> </w:t>
        </w:r>
        <w:r w:rsidR="00670E4C" w:rsidRPr="006B652F">
          <w:rPr>
            <w:rStyle w:val="Hyperlink"/>
            <w:rFonts w:hint="eastAsia"/>
            <w:noProof/>
            <w:rtl/>
          </w:rPr>
          <w:t>الله</w:t>
        </w:r>
        <w:r w:rsidR="00670E4C" w:rsidRPr="006B652F">
          <w:rPr>
            <w:rStyle w:val="Hyperlink"/>
            <w:noProof/>
            <w:rtl/>
          </w:rPr>
          <w:t xml:space="preserve"> </w:t>
        </w:r>
        <w:r w:rsidR="00670E4C" w:rsidRPr="006B652F">
          <w:rPr>
            <w:rStyle w:val="Hyperlink"/>
            <w:rFonts w:hint="eastAsia"/>
            <w:noProof/>
            <w:rtl/>
          </w:rPr>
          <w:t>تعالى؛</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3" w:history="1">
        <w:r w:rsidR="00670E4C" w:rsidRPr="006B652F">
          <w:rPr>
            <w:rStyle w:val="Hyperlink"/>
            <w:noProof/>
            <w:rtl/>
          </w:rPr>
          <w:t xml:space="preserve">14- </w:t>
        </w:r>
        <w:r w:rsidR="00670E4C" w:rsidRPr="006B652F">
          <w:rPr>
            <w:rStyle w:val="Hyperlink"/>
            <w:rFonts w:hint="eastAsia"/>
            <w:noProof/>
            <w:rtl/>
          </w:rPr>
          <w:t>ينوي</w:t>
        </w:r>
        <w:r w:rsidR="00670E4C" w:rsidRPr="006B652F">
          <w:rPr>
            <w:rStyle w:val="Hyperlink"/>
            <w:noProof/>
            <w:rtl/>
          </w:rPr>
          <w:t xml:space="preserve"> </w:t>
        </w:r>
        <w:r w:rsidR="00670E4C" w:rsidRPr="006B652F">
          <w:rPr>
            <w:rStyle w:val="Hyperlink"/>
            <w:rFonts w:hint="eastAsia"/>
            <w:noProof/>
            <w:rtl/>
          </w:rPr>
          <w:t>انتظار</w:t>
        </w:r>
        <w:r w:rsidR="00670E4C" w:rsidRPr="006B652F">
          <w:rPr>
            <w:rStyle w:val="Hyperlink"/>
            <w:noProof/>
            <w:rtl/>
          </w:rPr>
          <w:t xml:space="preserve"> </w:t>
        </w:r>
        <w:r w:rsidR="00670E4C" w:rsidRPr="006B652F">
          <w:rPr>
            <w:rStyle w:val="Hyperlink"/>
            <w:rFonts w:hint="eastAsia"/>
            <w:noProof/>
            <w:rtl/>
          </w:rPr>
          <w:t>الصلاة</w:t>
        </w:r>
        <w:r w:rsidR="00670E4C" w:rsidRPr="006B652F">
          <w:rPr>
            <w:rStyle w:val="Hyperlink"/>
            <w:noProof/>
            <w:rtl/>
          </w:rPr>
          <w:t xml:space="preserve"> </w:t>
        </w:r>
        <w:r w:rsidR="00670E4C" w:rsidRPr="006B652F">
          <w:rPr>
            <w:rStyle w:val="Hyperlink"/>
            <w:rFonts w:hint="eastAsia"/>
            <w:noProof/>
            <w:rtl/>
          </w:rPr>
          <w:t>ولا</w:t>
        </w:r>
        <w:r w:rsidR="00670E4C" w:rsidRPr="006B652F">
          <w:rPr>
            <w:rStyle w:val="Hyperlink"/>
            <w:noProof/>
            <w:rtl/>
          </w:rPr>
          <w:t xml:space="preserve"> </w:t>
        </w:r>
        <w:r w:rsidR="00670E4C" w:rsidRPr="006B652F">
          <w:rPr>
            <w:rStyle w:val="Hyperlink"/>
            <w:rFonts w:hint="eastAsia"/>
            <w:noProof/>
            <w:rtl/>
          </w:rPr>
          <w:t>يؤذي؛</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4" w:history="1">
        <w:r w:rsidR="00670E4C" w:rsidRPr="006B652F">
          <w:rPr>
            <w:rStyle w:val="Hyperlink"/>
            <w:noProof/>
            <w:rtl/>
          </w:rPr>
          <w:t xml:space="preserve">15- </w:t>
        </w:r>
        <w:r w:rsidR="00670E4C" w:rsidRPr="006B652F">
          <w:rPr>
            <w:rStyle w:val="Hyperlink"/>
            <w:rFonts w:hint="eastAsia"/>
            <w:noProof/>
            <w:rtl/>
          </w:rPr>
          <w:t>إذا</w:t>
        </w:r>
        <w:r w:rsidR="00670E4C" w:rsidRPr="006B652F">
          <w:rPr>
            <w:rStyle w:val="Hyperlink"/>
            <w:noProof/>
            <w:rtl/>
          </w:rPr>
          <w:t xml:space="preserve"> </w:t>
        </w:r>
        <w:r w:rsidR="00670E4C" w:rsidRPr="006B652F">
          <w:rPr>
            <w:rStyle w:val="Hyperlink"/>
            <w:rFonts w:hint="eastAsia"/>
            <w:noProof/>
            <w:rtl/>
          </w:rPr>
          <w:t>أقيمت</w:t>
        </w:r>
        <w:r w:rsidR="00670E4C" w:rsidRPr="006B652F">
          <w:rPr>
            <w:rStyle w:val="Hyperlink"/>
            <w:noProof/>
            <w:rtl/>
          </w:rPr>
          <w:t xml:space="preserve"> </w:t>
        </w:r>
        <w:r w:rsidR="00670E4C" w:rsidRPr="006B652F">
          <w:rPr>
            <w:rStyle w:val="Hyperlink"/>
            <w:rFonts w:hint="eastAsia"/>
            <w:noProof/>
            <w:rtl/>
          </w:rPr>
          <w:t>الصلاة</w:t>
        </w:r>
        <w:r w:rsidR="00670E4C" w:rsidRPr="006B652F">
          <w:rPr>
            <w:rStyle w:val="Hyperlink"/>
            <w:noProof/>
            <w:rtl/>
          </w:rPr>
          <w:t xml:space="preserve"> </w:t>
        </w:r>
        <w:r w:rsidR="00670E4C" w:rsidRPr="006B652F">
          <w:rPr>
            <w:rStyle w:val="Hyperlink"/>
            <w:rFonts w:hint="eastAsia"/>
            <w:noProof/>
            <w:rtl/>
          </w:rPr>
          <w:t>فلا</w:t>
        </w:r>
        <w:r w:rsidR="00670E4C" w:rsidRPr="006B652F">
          <w:rPr>
            <w:rStyle w:val="Hyperlink"/>
            <w:noProof/>
            <w:rtl/>
          </w:rPr>
          <w:t xml:space="preserve"> </w:t>
        </w:r>
        <w:r w:rsidR="00670E4C" w:rsidRPr="006B652F">
          <w:rPr>
            <w:rStyle w:val="Hyperlink"/>
            <w:rFonts w:hint="eastAsia"/>
            <w:noProof/>
            <w:rtl/>
          </w:rPr>
          <w:t>يصلي</w:t>
        </w:r>
        <w:r w:rsidR="00670E4C" w:rsidRPr="006B652F">
          <w:rPr>
            <w:rStyle w:val="Hyperlink"/>
            <w:noProof/>
            <w:rtl/>
          </w:rPr>
          <w:t xml:space="preserve"> </w:t>
        </w:r>
        <w:r w:rsidR="00670E4C" w:rsidRPr="006B652F">
          <w:rPr>
            <w:rStyle w:val="Hyperlink"/>
            <w:rFonts w:hint="eastAsia"/>
            <w:noProof/>
            <w:rtl/>
          </w:rPr>
          <w:t>إلا</w:t>
        </w:r>
        <w:r w:rsidR="00670E4C" w:rsidRPr="006B652F">
          <w:rPr>
            <w:rStyle w:val="Hyperlink"/>
            <w:noProof/>
            <w:rtl/>
          </w:rPr>
          <w:t xml:space="preserve"> </w:t>
        </w:r>
        <w:r w:rsidR="00670E4C" w:rsidRPr="006B652F">
          <w:rPr>
            <w:rStyle w:val="Hyperlink"/>
            <w:rFonts w:hint="eastAsia"/>
            <w:noProof/>
            <w:rtl/>
          </w:rPr>
          <w:t>المكتوبة؛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5" w:history="1">
        <w:r w:rsidR="00670E4C" w:rsidRPr="006B652F">
          <w:rPr>
            <w:rStyle w:val="Hyperlink"/>
            <w:noProof/>
            <w:rtl/>
          </w:rPr>
          <w:t xml:space="preserve">16- </w:t>
        </w:r>
        <w:r w:rsidR="00670E4C" w:rsidRPr="006B652F">
          <w:rPr>
            <w:rStyle w:val="Hyperlink"/>
            <w:rFonts w:hint="eastAsia"/>
            <w:noProof/>
            <w:rtl/>
          </w:rPr>
          <w:t>يقدم</w:t>
        </w:r>
        <w:r w:rsidR="00670E4C" w:rsidRPr="006B652F">
          <w:rPr>
            <w:rStyle w:val="Hyperlink"/>
            <w:noProof/>
            <w:rtl/>
          </w:rPr>
          <w:t xml:space="preserve"> </w:t>
        </w:r>
        <w:r w:rsidR="00670E4C" w:rsidRPr="006B652F">
          <w:rPr>
            <w:rStyle w:val="Hyperlink"/>
            <w:rFonts w:hint="eastAsia"/>
            <w:noProof/>
            <w:rtl/>
          </w:rPr>
          <w:t>رجله</w:t>
        </w:r>
        <w:r w:rsidR="00670E4C" w:rsidRPr="006B652F">
          <w:rPr>
            <w:rStyle w:val="Hyperlink"/>
            <w:noProof/>
            <w:rtl/>
          </w:rPr>
          <w:t xml:space="preserve"> </w:t>
        </w:r>
        <w:r w:rsidR="00670E4C" w:rsidRPr="006B652F">
          <w:rPr>
            <w:rStyle w:val="Hyperlink"/>
            <w:rFonts w:hint="eastAsia"/>
            <w:noProof/>
            <w:rtl/>
          </w:rPr>
          <w:t>اليسرى</w:t>
        </w:r>
        <w:r w:rsidR="00670E4C" w:rsidRPr="006B652F">
          <w:rPr>
            <w:rStyle w:val="Hyperlink"/>
            <w:noProof/>
            <w:rtl/>
          </w:rPr>
          <w:t xml:space="preserve"> </w:t>
        </w:r>
        <w:r w:rsidR="00670E4C" w:rsidRPr="006B652F">
          <w:rPr>
            <w:rStyle w:val="Hyperlink"/>
            <w:rFonts w:hint="eastAsia"/>
            <w:noProof/>
            <w:rtl/>
          </w:rPr>
          <w:t>عند</w:t>
        </w:r>
        <w:r w:rsidR="00670E4C" w:rsidRPr="006B652F">
          <w:rPr>
            <w:rStyle w:val="Hyperlink"/>
            <w:noProof/>
            <w:rtl/>
          </w:rPr>
          <w:t xml:space="preserve"> </w:t>
        </w:r>
        <w:r w:rsidR="00670E4C" w:rsidRPr="006B652F">
          <w:rPr>
            <w:rStyle w:val="Hyperlink"/>
            <w:rFonts w:hint="eastAsia"/>
            <w:noProof/>
            <w:rtl/>
          </w:rPr>
          <w:t>الخروج</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بعكس</w:t>
        </w:r>
        <w:r w:rsidR="00670E4C" w:rsidRPr="006B652F">
          <w:rPr>
            <w:rStyle w:val="Hyperlink"/>
            <w:noProof/>
            <w:rtl/>
          </w:rPr>
          <w:t xml:space="preserve"> </w:t>
        </w:r>
        <w:r w:rsidR="00670E4C" w:rsidRPr="006B652F">
          <w:rPr>
            <w:rStyle w:val="Hyperlink"/>
            <w:rFonts w:hint="eastAsia"/>
            <w:noProof/>
            <w:rtl/>
          </w:rPr>
          <w:t>دخوله؛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38</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526"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الثامن</w:t>
        </w:r>
        <w:r w:rsidR="00670E4C" w:rsidRPr="006B652F">
          <w:rPr>
            <w:rStyle w:val="Hyperlink"/>
            <w:noProof/>
            <w:rtl/>
          </w:rPr>
          <w:t xml:space="preserve">: </w:t>
        </w:r>
        <w:r w:rsidR="00670E4C" w:rsidRPr="006B652F">
          <w:rPr>
            <w:rStyle w:val="Hyperlink"/>
            <w:rFonts w:hint="eastAsia"/>
            <w:noProof/>
            <w:rtl/>
          </w:rPr>
          <w:t>أحكام</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7" w:history="1">
        <w:r w:rsidR="00670E4C" w:rsidRPr="006B652F">
          <w:rPr>
            <w:rStyle w:val="Hyperlink"/>
            <w:noProof/>
            <w:rtl/>
          </w:rPr>
          <w:t xml:space="preserve">1- </w:t>
        </w:r>
        <w:r w:rsidR="00670E4C" w:rsidRPr="006B652F">
          <w:rPr>
            <w:rStyle w:val="Hyperlink"/>
            <w:rFonts w:hint="eastAsia"/>
            <w:noProof/>
            <w:rtl/>
          </w:rPr>
          <w:t>تنظيف</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وتطييبها،</w:t>
        </w:r>
        <w:r w:rsidR="00670E4C" w:rsidRPr="006B652F">
          <w:rPr>
            <w:rStyle w:val="Hyperlink"/>
            <w:noProof/>
            <w:rtl/>
          </w:rPr>
          <w:t xml:space="preserve"> </w:t>
        </w:r>
        <w:r w:rsidR="00670E4C" w:rsidRPr="006B652F">
          <w:rPr>
            <w:rStyle w:val="Hyperlink"/>
            <w:rFonts w:hint="eastAsia"/>
            <w:noProof/>
            <w:rtl/>
          </w:rPr>
          <w:t>وصيانتها؛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39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8" w:history="1">
        <w:r w:rsidR="00670E4C" w:rsidRPr="006B652F">
          <w:rPr>
            <w:rStyle w:val="Hyperlink"/>
            <w:noProof/>
            <w:rtl/>
          </w:rPr>
          <w:t xml:space="preserve">2- </w:t>
        </w:r>
        <w:r w:rsidR="00670E4C" w:rsidRPr="006B652F">
          <w:rPr>
            <w:rStyle w:val="Hyperlink"/>
            <w:rFonts w:hint="eastAsia"/>
            <w:noProof/>
            <w:rtl/>
          </w:rPr>
          <w:t>يبتعد</w:t>
        </w:r>
        <w:r w:rsidR="00670E4C" w:rsidRPr="006B652F">
          <w:rPr>
            <w:rStyle w:val="Hyperlink"/>
            <w:noProof/>
            <w:rtl/>
          </w:rPr>
          <w:t xml:space="preserve"> </w:t>
        </w:r>
        <w:r w:rsidR="00670E4C" w:rsidRPr="006B652F">
          <w:rPr>
            <w:rStyle w:val="Hyperlink"/>
            <w:rFonts w:hint="eastAsia"/>
            <w:noProof/>
            <w:rtl/>
          </w:rPr>
          <w:t>المسلم</w:t>
        </w:r>
        <w:r w:rsidR="00670E4C" w:rsidRPr="006B652F">
          <w:rPr>
            <w:rStyle w:val="Hyperlink"/>
            <w:noProof/>
            <w:rtl/>
          </w:rPr>
          <w:t xml:space="preserve"> </w:t>
        </w:r>
        <w:r w:rsidR="00670E4C" w:rsidRPr="006B652F">
          <w:rPr>
            <w:rStyle w:val="Hyperlink"/>
            <w:rFonts w:hint="eastAsia"/>
            <w:noProof/>
            <w:rtl/>
          </w:rPr>
          <w:t>عن</w:t>
        </w:r>
        <w:r w:rsidR="00670E4C" w:rsidRPr="006B652F">
          <w:rPr>
            <w:rStyle w:val="Hyperlink"/>
            <w:noProof/>
            <w:rtl/>
          </w:rPr>
          <w:t xml:space="preserve"> </w:t>
        </w:r>
        <w:r w:rsidR="00670E4C" w:rsidRPr="006B652F">
          <w:rPr>
            <w:rStyle w:val="Hyperlink"/>
            <w:rFonts w:hint="eastAsia"/>
            <w:noProof/>
            <w:rtl/>
          </w:rPr>
          <w:t>الروائح</w:t>
        </w:r>
        <w:r w:rsidR="00670E4C" w:rsidRPr="006B652F">
          <w:rPr>
            <w:rStyle w:val="Hyperlink"/>
            <w:noProof/>
            <w:rtl/>
          </w:rPr>
          <w:t xml:space="preserve"> </w:t>
        </w:r>
        <w:r w:rsidR="00670E4C" w:rsidRPr="006B652F">
          <w:rPr>
            <w:rStyle w:val="Hyperlink"/>
            <w:rFonts w:hint="eastAsia"/>
            <w:noProof/>
            <w:rtl/>
          </w:rPr>
          <w:t>الخبيثة</w:t>
        </w:r>
        <w:r w:rsidR="00670E4C" w:rsidRPr="006B652F">
          <w:rPr>
            <w:rStyle w:val="Hyperlink"/>
            <w:noProof/>
            <w:rtl/>
          </w:rPr>
          <w:t xml:space="preserve"> </w:t>
        </w:r>
        <w:r w:rsidR="00670E4C" w:rsidRPr="006B652F">
          <w:rPr>
            <w:rStyle w:val="Hyperlink"/>
            <w:rFonts w:hint="eastAsia"/>
            <w:noProof/>
            <w:rtl/>
          </w:rPr>
          <w:t>إذا</w:t>
        </w:r>
        <w:r w:rsidR="00670E4C" w:rsidRPr="006B652F">
          <w:rPr>
            <w:rStyle w:val="Hyperlink"/>
            <w:noProof/>
            <w:rtl/>
          </w:rPr>
          <w:t xml:space="preserve"> </w:t>
        </w:r>
        <w:r w:rsidR="00670E4C" w:rsidRPr="006B652F">
          <w:rPr>
            <w:rStyle w:val="Hyperlink"/>
            <w:rFonts w:hint="eastAsia"/>
            <w:noProof/>
            <w:rtl/>
          </w:rPr>
          <w:t>ذهب</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42</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29" w:history="1">
        <w:r w:rsidR="00670E4C" w:rsidRPr="006B652F">
          <w:rPr>
            <w:rStyle w:val="Hyperlink"/>
            <w:noProof/>
            <w:rtl/>
          </w:rPr>
          <w:t xml:space="preserve">3-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يجب</w:t>
        </w:r>
        <w:r w:rsidR="00670E4C" w:rsidRPr="006B652F">
          <w:rPr>
            <w:rStyle w:val="Hyperlink"/>
            <w:noProof/>
            <w:rtl/>
          </w:rPr>
          <w:t xml:space="preserve"> </w:t>
        </w:r>
        <w:r w:rsidR="00670E4C" w:rsidRPr="006B652F">
          <w:rPr>
            <w:rStyle w:val="Hyperlink"/>
            <w:rFonts w:hint="eastAsia"/>
            <w:noProof/>
            <w:rtl/>
          </w:rPr>
          <w:t>أن</w:t>
        </w:r>
        <w:r w:rsidR="00670E4C" w:rsidRPr="006B652F">
          <w:rPr>
            <w:rStyle w:val="Hyperlink"/>
            <w:noProof/>
            <w:rtl/>
          </w:rPr>
          <w:t xml:space="preserve"> </w:t>
        </w:r>
        <w:r w:rsidR="00670E4C" w:rsidRPr="006B652F">
          <w:rPr>
            <w:rStyle w:val="Hyperlink"/>
            <w:rFonts w:hint="eastAsia"/>
            <w:noProof/>
            <w:rtl/>
          </w:rPr>
          <w:t>تقام</w:t>
        </w:r>
        <w:r w:rsidR="00670E4C" w:rsidRPr="006B652F">
          <w:rPr>
            <w:rStyle w:val="Hyperlink"/>
            <w:noProof/>
            <w:rtl/>
          </w:rPr>
          <w:t xml:space="preserve"> </w:t>
        </w:r>
        <w:r w:rsidR="00670E4C" w:rsidRPr="006B652F">
          <w:rPr>
            <w:rStyle w:val="Hyperlink"/>
            <w:rFonts w:hint="eastAsia"/>
            <w:noProof/>
            <w:rtl/>
          </w:rPr>
          <w:t>الجماعة</w:t>
        </w:r>
        <w:r w:rsidR="00670E4C" w:rsidRPr="006B652F">
          <w:rPr>
            <w:rStyle w:val="Hyperlink"/>
            <w:noProof/>
            <w:rtl/>
          </w:rPr>
          <w:t xml:space="preserve"> </w:t>
        </w:r>
        <w:r w:rsidR="00670E4C" w:rsidRPr="006B652F">
          <w:rPr>
            <w:rStyle w:val="Hyperlink"/>
            <w:rFonts w:hint="eastAsia"/>
            <w:noProof/>
            <w:rtl/>
          </w:rPr>
          <w:t>فيها،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459418529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42</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0" w:history="1">
        <w:r w:rsidR="00670E4C" w:rsidRPr="006B652F">
          <w:rPr>
            <w:rStyle w:val="Hyperlink"/>
            <w:noProof/>
            <w:rtl/>
          </w:rPr>
          <w:t xml:space="preserve">4- </w:t>
        </w:r>
        <w:r w:rsidR="00670E4C" w:rsidRPr="006B652F">
          <w:rPr>
            <w:rStyle w:val="Hyperlink"/>
            <w:rFonts w:hint="eastAsia"/>
            <w:noProof/>
            <w:rtl/>
          </w:rPr>
          <w:t>تحريم</w:t>
        </w:r>
        <w:r w:rsidR="00670E4C" w:rsidRPr="006B652F">
          <w:rPr>
            <w:rStyle w:val="Hyperlink"/>
            <w:noProof/>
            <w:rtl/>
          </w:rPr>
          <w:t xml:space="preserve"> </w:t>
        </w:r>
        <w:r w:rsidR="00670E4C" w:rsidRPr="006B652F">
          <w:rPr>
            <w:rStyle w:val="Hyperlink"/>
            <w:rFonts w:hint="eastAsia"/>
            <w:noProof/>
            <w:rtl/>
          </w:rPr>
          <w:t>اتخاذ</w:t>
        </w:r>
        <w:r w:rsidR="00670E4C" w:rsidRPr="006B652F">
          <w:rPr>
            <w:rStyle w:val="Hyperlink"/>
            <w:noProof/>
            <w:rtl/>
          </w:rPr>
          <w:t xml:space="preserve"> </w:t>
        </w:r>
        <w:r w:rsidR="00670E4C" w:rsidRPr="006B652F">
          <w:rPr>
            <w:rStyle w:val="Hyperlink"/>
            <w:rFonts w:hint="eastAsia"/>
            <w:noProof/>
            <w:rtl/>
          </w:rPr>
          <w:t>القبور</w:t>
        </w:r>
        <w:r w:rsidR="00670E4C" w:rsidRPr="006B652F">
          <w:rPr>
            <w:rStyle w:val="Hyperlink"/>
            <w:noProof/>
            <w:rtl/>
          </w:rPr>
          <w:t xml:space="preserve"> </w:t>
        </w:r>
        <w:r w:rsidR="00670E4C" w:rsidRPr="006B652F">
          <w:rPr>
            <w:rStyle w:val="Hyperlink"/>
            <w:rFonts w:hint="eastAsia"/>
            <w:noProof/>
            <w:rtl/>
          </w:rPr>
          <w:t>مساجد،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43</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1" w:history="1">
        <w:r w:rsidR="00670E4C" w:rsidRPr="006B652F">
          <w:rPr>
            <w:rStyle w:val="Hyperlink"/>
            <w:noProof/>
            <w:rtl/>
          </w:rPr>
          <w:t xml:space="preserve">5- </w:t>
        </w:r>
        <w:r w:rsidR="00670E4C" w:rsidRPr="006B652F">
          <w:rPr>
            <w:rStyle w:val="Hyperlink"/>
            <w:rFonts w:hint="eastAsia"/>
            <w:noProof/>
            <w:rtl/>
          </w:rPr>
          <w:t>دخول</w:t>
        </w:r>
        <w:r w:rsidR="00670E4C" w:rsidRPr="006B652F">
          <w:rPr>
            <w:rStyle w:val="Hyperlink"/>
            <w:noProof/>
            <w:rtl/>
          </w:rPr>
          <w:t xml:space="preserve"> </w:t>
        </w:r>
        <w:r w:rsidR="00670E4C" w:rsidRPr="006B652F">
          <w:rPr>
            <w:rStyle w:val="Hyperlink"/>
            <w:rFonts w:hint="eastAsia"/>
            <w:noProof/>
            <w:rtl/>
          </w:rPr>
          <w:t>الكافر</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عند</w:t>
        </w:r>
        <w:r w:rsidR="00670E4C" w:rsidRPr="006B652F">
          <w:rPr>
            <w:rStyle w:val="Hyperlink"/>
            <w:noProof/>
            <w:rtl/>
          </w:rPr>
          <w:t xml:space="preserve"> </w:t>
        </w:r>
        <w:r w:rsidR="00670E4C" w:rsidRPr="006B652F">
          <w:rPr>
            <w:rStyle w:val="Hyperlink"/>
            <w:rFonts w:hint="eastAsia"/>
            <w:noProof/>
            <w:rtl/>
          </w:rPr>
          <w:t>الحاجة</w:t>
        </w:r>
        <w:r w:rsidR="00670E4C" w:rsidRPr="006B652F">
          <w:rPr>
            <w:rStyle w:val="Hyperlink"/>
            <w:noProof/>
            <w:rtl/>
          </w:rPr>
          <w:t xml:space="preserve"> </w:t>
        </w:r>
        <w:r w:rsidR="00670E4C" w:rsidRPr="006B652F">
          <w:rPr>
            <w:rStyle w:val="Hyperlink"/>
            <w:rFonts w:hint="eastAsia"/>
            <w:noProof/>
            <w:rtl/>
          </w:rPr>
          <w:t>بدون</w:t>
        </w:r>
        <w:r w:rsidR="00670E4C" w:rsidRPr="006B652F">
          <w:rPr>
            <w:rStyle w:val="Hyperlink"/>
            <w:noProof/>
            <w:rtl/>
          </w:rPr>
          <w:t xml:space="preserve"> </w:t>
        </w:r>
        <w:r w:rsidR="00670E4C" w:rsidRPr="006B652F">
          <w:rPr>
            <w:rStyle w:val="Hyperlink"/>
            <w:rFonts w:hint="eastAsia"/>
            <w:noProof/>
            <w:rtl/>
          </w:rPr>
          <w:t>ضرر</w:t>
        </w:r>
        <w:r w:rsidR="00670E4C" w:rsidRPr="006B652F">
          <w:rPr>
            <w:rStyle w:val="Hyperlink"/>
            <w:noProof/>
            <w:rtl/>
          </w:rPr>
          <w:t xml:space="preserve"> </w:t>
        </w:r>
        <w:r w:rsidR="00670E4C" w:rsidRPr="006B652F">
          <w:rPr>
            <w:rStyle w:val="Hyperlink"/>
            <w:rFonts w:hint="eastAsia"/>
            <w:noProof/>
            <w:rtl/>
          </w:rPr>
          <w:t>أو</w:t>
        </w:r>
        <w:r w:rsidR="00670E4C" w:rsidRPr="006B652F">
          <w:rPr>
            <w:rStyle w:val="Hyperlink"/>
            <w:noProof/>
            <w:rtl/>
          </w:rPr>
          <w:t xml:space="preserve"> </w:t>
        </w:r>
        <w:r w:rsidR="00670E4C" w:rsidRPr="006B652F">
          <w:rPr>
            <w:rStyle w:val="Hyperlink"/>
            <w:rFonts w:hint="eastAsia"/>
            <w:noProof/>
            <w:rtl/>
          </w:rPr>
          <w:t>أذى؛</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2" w:history="1">
        <w:r w:rsidR="00670E4C" w:rsidRPr="006B652F">
          <w:rPr>
            <w:rStyle w:val="Hyperlink"/>
            <w:noProof/>
            <w:rtl/>
          </w:rPr>
          <w:t xml:space="preserve">6- </w:t>
        </w:r>
        <w:r w:rsidR="00670E4C" w:rsidRPr="006B652F">
          <w:rPr>
            <w:rStyle w:val="Hyperlink"/>
            <w:rFonts w:hint="eastAsia"/>
            <w:noProof/>
            <w:rtl/>
          </w:rPr>
          <w:t>جواز</w:t>
        </w:r>
        <w:r w:rsidR="00670E4C" w:rsidRPr="006B652F">
          <w:rPr>
            <w:rStyle w:val="Hyperlink"/>
            <w:noProof/>
            <w:rtl/>
          </w:rPr>
          <w:t xml:space="preserve"> </w:t>
        </w:r>
        <w:r w:rsidR="00670E4C" w:rsidRPr="006B652F">
          <w:rPr>
            <w:rStyle w:val="Hyperlink"/>
            <w:rFonts w:hint="eastAsia"/>
            <w:noProof/>
            <w:rtl/>
          </w:rPr>
          <w:t>إنشاد</w:t>
        </w:r>
        <w:r w:rsidR="00670E4C" w:rsidRPr="006B652F">
          <w:rPr>
            <w:rStyle w:val="Hyperlink"/>
            <w:noProof/>
            <w:rtl/>
          </w:rPr>
          <w:t xml:space="preserve"> </w:t>
        </w:r>
        <w:r w:rsidR="00670E4C" w:rsidRPr="006B652F">
          <w:rPr>
            <w:rStyle w:val="Hyperlink"/>
            <w:rFonts w:hint="eastAsia"/>
            <w:noProof/>
            <w:rtl/>
          </w:rPr>
          <w:t>الشعر</w:t>
        </w:r>
        <w:r w:rsidR="00670E4C" w:rsidRPr="006B652F">
          <w:rPr>
            <w:rStyle w:val="Hyperlink"/>
            <w:noProof/>
            <w:rtl/>
          </w:rPr>
          <w:t xml:space="preserve"> </w:t>
        </w:r>
        <w:r w:rsidR="00670E4C" w:rsidRPr="006B652F">
          <w:rPr>
            <w:rStyle w:val="Hyperlink"/>
            <w:rFonts w:hint="eastAsia"/>
            <w:noProof/>
            <w:rtl/>
          </w:rPr>
          <w:t>الحكيم</w:t>
        </w:r>
        <w:r w:rsidR="00670E4C" w:rsidRPr="006B652F">
          <w:rPr>
            <w:rStyle w:val="Hyperlink"/>
            <w:noProof/>
            <w:rtl/>
          </w:rPr>
          <w:t xml:space="preserve"> </w:t>
        </w:r>
        <w:r w:rsidR="00670E4C" w:rsidRPr="006B652F">
          <w:rPr>
            <w:rStyle w:val="Hyperlink"/>
            <w:rFonts w:hint="eastAsia"/>
            <w:noProof/>
            <w:rtl/>
          </w:rPr>
          <w:t>النافع</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3" w:history="1">
        <w:r w:rsidR="00670E4C" w:rsidRPr="006B652F">
          <w:rPr>
            <w:rStyle w:val="Hyperlink"/>
            <w:noProof/>
            <w:rtl/>
          </w:rPr>
          <w:t xml:space="preserve">7- </w:t>
        </w:r>
        <w:r w:rsidR="00670E4C" w:rsidRPr="006B652F">
          <w:rPr>
            <w:rStyle w:val="Hyperlink"/>
            <w:rFonts w:hint="eastAsia"/>
            <w:noProof/>
            <w:rtl/>
          </w:rPr>
          <w:t>تحريم</w:t>
        </w:r>
        <w:r w:rsidR="00670E4C" w:rsidRPr="006B652F">
          <w:rPr>
            <w:rStyle w:val="Hyperlink"/>
            <w:noProof/>
            <w:rtl/>
          </w:rPr>
          <w:t xml:space="preserve"> </w:t>
        </w:r>
        <w:r w:rsidR="00670E4C" w:rsidRPr="006B652F">
          <w:rPr>
            <w:rStyle w:val="Hyperlink"/>
            <w:rFonts w:hint="eastAsia"/>
            <w:noProof/>
            <w:rtl/>
          </w:rPr>
          <w:t>السؤال</w:t>
        </w:r>
        <w:r w:rsidR="00670E4C" w:rsidRPr="006B652F">
          <w:rPr>
            <w:rStyle w:val="Hyperlink"/>
            <w:noProof/>
            <w:rtl/>
          </w:rPr>
          <w:t xml:space="preserve"> </w:t>
        </w:r>
        <w:r w:rsidR="00670E4C" w:rsidRPr="006B652F">
          <w:rPr>
            <w:rStyle w:val="Hyperlink"/>
            <w:rFonts w:hint="eastAsia"/>
            <w:noProof/>
            <w:rtl/>
          </w:rPr>
          <w:t>عن</w:t>
        </w:r>
        <w:r w:rsidR="00670E4C" w:rsidRPr="006B652F">
          <w:rPr>
            <w:rStyle w:val="Hyperlink"/>
            <w:noProof/>
            <w:rtl/>
          </w:rPr>
          <w:t xml:space="preserve"> </w:t>
        </w:r>
        <w:r w:rsidR="00670E4C" w:rsidRPr="006B652F">
          <w:rPr>
            <w:rStyle w:val="Hyperlink"/>
            <w:rFonts w:hint="eastAsia"/>
            <w:noProof/>
            <w:rtl/>
          </w:rPr>
          <w:t>الضالة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4" w:history="1">
        <w:r w:rsidR="00670E4C" w:rsidRPr="006B652F">
          <w:rPr>
            <w:rStyle w:val="Hyperlink"/>
            <w:noProof/>
            <w:rtl/>
          </w:rPr>
          <w:t xml:space="preserve">8- </w:t>
        </w:r>
        <w:r w:rsidR="00670E4C" w:rsidRPr="006B652F">
          <w:rPr>
            <w:rStyle w:val="Hyperlink"/>
            <w:rFonts w:hint="eastAsia"/>
            <w:noProof/>
            <w:rtl/>
          </w:rPr>
          <w:t>تحريم</w:t>
        </w:r>
        <w:r w:rsidR="00670E4C" w:rsidRPr="006B652F">
          <w:rPr>
            <w:rStyle w:val="Hyperlink"/>
            <w:noProof/>
            <w:rtl/>
          </w:rPr>
          <w:t xml:space="preserve"> </w:t>
        </w:r>
        <w:r w:rsidR="00670E4C" w:rsidRPr="006B652F">
          <w:rPr>
            <w:rStyle w:val="Hyperlink"/>
            <w:rFonts w:hint="eastAsia"/>
            <w:noProof/>
            <w:rtl/>
          </w:rPr>
          <w:t>البيع</w:t>
        </w:r>
        <w:r w:rsidR="00670E4C" w:rsidRPr="006B652F">
          <w:rPr>
            <w:rStyle w:val="Hyperlink"/>
            <w:noProof/>
            <w:rtl/>
          </w:rPr>
          <w:t xml:space="preserve"> </w:t>
        </w:r>
        <w:r w:rsidR="00670E4C" w:rsidRPr="006B652F">
          <w:rPr>
            <w:rStyle w:val="Hyperlink"/>
            <w:rFonts w:hint="eastAsia"/>
            <w:noProof/>
            <w:rtl/>
          </w:rPr>
          <w:t>والشراء</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المساجد؛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5" w:history="1">
        <w:r w:rsidR="00670E4C" w:rsidRPr="006B652F">
          <w:rPr>
            <w:rStyle w:val="Hyperlink"/>
            <w:noProof/>
            <w:rtl/>
          </w:rPr>
          <w:t xml:space="preserve">9-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تقام</w:t>
        </w:r>
        <w:r w:rsidR="00670E4C" w:rsidRPr="006B652F">
          <w:rPr>
            <w:rStyle w:val="Hyperlink"/>
            <w:noProof/>
            <w:rtl/>
          </w:rPr>
          <w:t xml:space="preserve"> </w:t>
        </w:r>
        <w:r w:rsidR="00670E4C" w:rsidRPr="006B652F">
          <w:rPr>
            <w:rStyle w:val="Hyperlink"/>
            <w:rFonts w:hint="eastAsia"/>
            <w:noProof/>
            <w:rtl/>
          </w:rPr>
          <w:t>الحدود</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ولا</w:t>
        </w:r>
        <w:r w:rsidR="00670E4C" w:rsidRPr="006B652F">
          <w:rPr>
            <w:rStyle w:val="Hyperlink"/>
            <w:noProof/>
            <w:rtl/>
          </w:rPr>
          <w:t xml:space="preserve"> </w:t>
        </w:r>
        <w:r w:rsidR="00670E4C" w:rsidRPr="006B652F">
          <w:rPr>
            <w:rStyle w:val="Hyperlink"/>
            <w:rFonts w:hint="eastAsia"/>
            <w:noProof/>
            <w:rtl/>
          </w:rPr>
          <w:t>يستقاد</w:t>
        </w:r>
        <w:r w:rsidR="00670E4C" w:rsidRPr="006B652F">
          <w:rPr>
            <w:rStyle w:val="Hyperlink"/>
            <w:noProof/>
            <w:rtl/>
          </w:rPr>
          <w:t xml:space="preserve"> </w:t>
        </w:r>
        <w:r w:rsidR="00670E4C" w:rsidRPr="006B652F">
          <w:rPr>
            <w:rStyle w:val="Hyperlink"/>
            <w:rFonts w:hint="eastAsia"/>
            <w:noProof/>
            <w:rtl/>
          </w:rPr>
          <w:t>فيها؛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6" w:history="1">
        <w:r w:rsidR="00670E4C" w:rsidRPr="006B652F">
          <w:rPr>
            <w:rStyle w:val="Hyperlink"/>
            <w:noProof/>
            <w:rtl/>
          </w:rPr>
          <w:t xml:space="preserve">10- </w:t>
        </w:r>
        <w:r w:rsidR="00670E4C" w:rsidRPr="006B652F">
          <w:rPr>
            <w:rStyle w:val="Hyperlink"/>
            <w:rFonts w:hint="eastAsia"/>
            <w:noProof/>
            <w:rtl/>
          </w:rPr>
          <w:t>النوم</w:t>
        </w:r>
        <w:r w:rsidR="00670E4C" w:rsidRPr="006B652F">
          <w:rPr>
            <w:rStyle w:val="Hyperlink"/>
            <w:noProof/>
            <w:rtl/>
          </w:rPr>
          <w:t xml:space="preserve"> </w:t>
        </w:r>
        <w:r w:rsidR="00670E4C" w:rsidRPr="006B652F">
          <w:rPr>
            <w:rStyle w:val="Hyperlink"/>
            <w:rFonts w:hint="eastAsia"/>
            <w:noProof/>
            <w:rtl/>
          </w:rPr>
          <w:t>والأكل</w:t>
        </w:r>
        <w:r w:rsidR="00670E4C" w:rsidRPr="006B652F">
          <w:rPr>
            <w:rStyle w:val="Hyperlink"/>
            <w:noProof/>
            <w:rtl/>
          </w:rPr>
          <w:t xml:space="preserve"> </w:t>
        </w:r>
        <w:r w:rsidR="00670E4C" w:rsidRPr="006B652F">
          <w:rPr>
            <w:rStyle w:val="Hyperlink"/>
            <w:rFonts w:hint="eastAsia"/>
            <w:noProof/>
            <w:rtl/>
          </w:rPr>
          <w:t>والسكن</w:t>
        </w:r>
        <w:r w:rsidR="00670E4C" w:rsidRPr="006B652F">
          <w:rPr>
            <w:rStyle w:val="Hyperlink"/>
            <w:noProof/>
            <w:rtl/>
          </w:rPr>
          <w:t xml:space="preserve"> </w:t>
        </w:r>
        <w:r w:rsidR="00670E4C" w:rsidRPr="006B652F">
          <w:rPr>
            <w:rStyle w:val="Hyperlink"/>
            <w:rFonts w:hint="eastAsia"/>
            <w:noProof/>
            <w:rtl/>
          </w:rPr>
          <w:t>وبقاء</w:t>
        </w:r>
        <w:r w:rsidR="00670E4C" w:rsidRPr="006B652F">
          <w:rPr>
            <w:rStyle w:val="Hyperlink"/>
            <w:noProof/>
            <w:rtl/>
          </w:rPr>
          <w:t xml:space="preserve"> </w:t>
        </w:r>
        <w:r w:rsidR="00670E4C" w:rsidRPr="006B652F">
          <w:rPr>
            <w:rStyle w:val="Hyperlink"/>
            <w:rFonts w:hint="eastAsia"/>
            <w:noProof/>
            <w:rtl/>
          </w:rPr>
          <w:t>المريض</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49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7" w:history="1">
        <w:r w:rsidR="00670E4C" w:rsidRPr="006B652F">
          <w:rPr>
            <w:rStyle w:val="Hyperlink"/>
            <w:noProof/>
            <w:rtl/>
          </w:rPr>
          <w:t xml:space="preserve">11- </w:t>
        </w:r>
        <w:r w:rsidR="00670E4C" w:rsidRPr="006B652F">
          <w:rPr>
            <w:rStyle w:val="Hyperlink"/>
            <w:rFonts w:hint="eastAsia"/>
            <w:noProof/>
            <w:rtl/>
          </w:rPr>
          <w:t>اللعب</w:t>
        </w:r>
        <w:r w:rsidR="00670E4C" w:rsidRPr="006B652F">
          <w:rPr>
            <w:rStyle w:val="Hyperlink"/>
            <w:noProof/>
            <w:rtl/>
          </w:rPr>
          <w:t xml:space="preserve"> </w:t>
        </w:r>
        <w:r w:rsidR="00670E4C" w:rsidRPr="006B652F">
          <w:rPr>
            <w:rStyle w:val="Hyperlink"/>
            <w:rFonts w:hint="eastAsia"/>
            <w:noProof/>
            <w:rtl/>
          </w:rPr>
          <w:t>المباح</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ما</w:t>
        </w:r>
        <w:r w:rsidR="00670E4C" w:rsidRPr="006B652F">
          <w:rPr>
            <w:rStyle w:val="Hyperlink"/>
            <w:noProof/>
            <w:rtl/>
          </w:rPr>
          <w:t xml:space="preserve"> </w:t>
        </w:r>
        <w:r w:rsidR="00670E4C" w:rsidRPr="006B652F">
          <w:rPr>
            <w:rStyle w:val="Hyperlink"/>
            <w:rFonts w:hint="eastAsia"/>
            <w:noProof/>
            <w:rtl/>
          </w:rPr>
          <w:t>أذن</w:t>
        </w:r>
        <w:r w:rsidR="00670E4C" w:rsidRPr="006B652F">
          <w:rPr>
            <w:rStyle w:val="Hyperlink"/>
            <w:noProof/>
            <w:rtl/>
          </w:rPr>
          <w:t xml:space="preserve"> </w:t>
        </w:r>
        <w:r w:rsidR="00670E4C" w:rsidRPr="006B652F">
          <w:rPr>
            <w:rStyle w:val="Hyperlink"/>
            <w:rFonts w:hint="eastAsia"/>
            <w:noProof/>
            <w:rtl/>
          </w:rPr>
          <w:t>فيه</w:t>
        </w:r>
        <w:r w:rsidR="00670E4C" w:rsidRPr="006B652F">
          <w:rPr>
            <w:rStyle w:val="Hyperlink"/>
            <w:noProof/>
            <w:rtl/>
          </w:rPr>
          <w:t xml:space="preserve"> </w:t>
        </w:r>
        <w:r w:rsidR="00670E4C" w:rsidRPr="006B652F">
          <w:rPr>
            <w:rStyle w:val="Hyperlink"/>
            <w:rFonts w:hint="eastAsia"/>
            <w:noProof/>
            <w:rtl/>
          </w:rPr>
          <w:t>النبي</w:t>
        </w:r>
        <w:r w:rsidR="00670E4C" w:rsidRPr="006B652F">
          <w:rPr>
            <w:rStyle w:val="Hyperlink"/>
            <w:noProof/>
            <w:rtl/>
          </w:rPr>
          <w:t xml:space="preserve"> </w:t>
        </w:r>
        <w:r w:rsidR="00670E4C" w:rsidRPr="006B652F">
          <w:rPr>
            <w:rStyle w:val="Hyperlink"/>
            <w:rFonts w:cs="CTraditional Arabic" w:hint="eastAsia"/>
            <w:noProof/>
            <w:rtl/>
          </w:rPr>
          <w:t>ج</w:t>
        </w:r>
        <w:r w:rsidR="00670E4C" w:rsidRPr="006B652F">
          <w:rPr>
            <w:rStyle w:val="Hyperlink"/>
            <w:rFonts w:hint="eastAsia"/>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51</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8" w:history="1">
        <w:r w:rsidR="00670E4C" w:rsidRPr="006B652F">
          <w:rPr>
            <w:rStyle w:val="Hyperlink"/>
            <w:noProof/>
            <w:rtl/>
          </w:rPr>
          <w:t xml:space="preserve">12- </w:t>
        </w:r>
        <w:r w:rsidR="00670E4C" w:rsidRPr="006B652F">
          <w:rPr>
            <w:rStyle w:val="Hyperlink"/>
            <w:rFonts w:hint="eastAsia"/>
            <w:noProof/>
            <w:rtl/>
          </w:rPr>
          <w:t>تشييد</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وزخرفتها،</w:t>
        </w:r>
        <w:r w:rsidR="00670E4C" w:rsidRPr="006B652F">
          <w:rPr>
            <w:rStyle w:val="Hyperlink"/>
            <w:noProof/>
            <w:rtl/>
          </w:rPr>
          <w:t xml:space="preserve"> </w:t>
        </w:r>
        <w:r w:rsidR="00670E4C" w:rsidRPr="006B652F">
          <w:rPr>
            <w:rStyle w:val="Hyperlink"/>
            <w:rFonts w:hint="eastAsia"/>
            <w:noProof/>
            <w:rtl/>
          </w:rPr>
          <w:t>والاقتصاد</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بنائها،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52</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39" w:history="1">
        <w:r w:rsidR="00670E4C" w:rsidRPr="006B652F">
          <w:rPr>
            <w:rStyle w:val="Hyperlink"/>
            <w:noProof/>
            <w:rtl/>
          </w:rPr>
          <w:t xml:space="preserve">13- </w:t>
        </w:r>
        <w:r w:rsidR="00670E4C" w:rsidRPr="006B652F">
          <w:rPr>
            <w:rStyle w:val="Hyperlink"/>
            <w:rFonts w:hint="eastAsia"/>
            <w:noProof/>
            <w:rtl/>
          </w:rPr>
          <w:t>الكلام</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بأس</w:t>
        </w:r>
        <w:r w:rsidR="00670E4C" w:rsidRPr="006B652F">
          <w:rPr>
            <w:rStyle w:val="Hyperlink"/>
            <w:noProof/>
            <w:rtl/>
          </w:rPr>
          <w:t xml:space="preserve"> </w:t>
        </w:r>
        <w:r w:rsidR="00670E4C" w:rsidRPr="006B652F">
          <w:rPr>
            <w:rStyle w:val="Hyperlink"/>
            <w:rFonts w:hint="eastAsia"/>
            <w:noProof/>
            <w:rtl/>
          </w:rPr>
          <w:t>به</w:t>
        </w:r>
        <w:r w:rsidR="00670E4C" w:rsidRPr="006B652F">
          <w:rPr>
            <w:rStyle w:val="Hyperlink"/>
            <w:noProof/>
            <w:rtl/>
          </w:rPr>
          <w:t xml:space="preserve"> </w:t>
        </w:r>
        <w:r w:rsidR="00670E4C" w:rsidRPr="006B652F">
          <w:rPr>
            <w:rStyle w:val="Hyperlink"/>
            <w:rFonts w:hint="eastAsia"/>
            <w:noProof/>
            <w:rtl/>
          </w:rPr>
          <w:t>إذا</w:t>
        </w:r>
        <w:r w:rsidR="00670E4C" w:rsidRPr="006B652F">
          <w:rPr>
            <w:rStyle w:val="Hyperlink"/>
            <w:noProof/>
            <w:rtl/>
          </w:rPr>
          <w:t xml:space="preserve"> </w:t>
        </w:r>
        <w:r w:rsidR="00670E4C" w:rsidRPr="006B652F">
          <w:rPr>
            <w:rStyle w:val="Hyperlink"/>
            <w:rFonts w:hint="eastAsia"/>
            <w:noProof/>
            <w:rtl/>
          </w:rPr>
          <w:t>كان</w:t>
        </w:r>
        <w:r w:rsidR="00670E4C" w:rsidRPr="006B652F">
          <w:rPr>
            <w:rStyle w:val="Hyperlink"/>
            <w:noProof/>
            <w:rtl/>
          </w:rPr>
          <w:t xml:space="preserve"> </w:t>
        </w:r>
        <w:r w:rsidR="00670E4C" w:rsidRPr="006B652F">
          <w:rPr>
            <w:rStyle w:val="Hyperlink"/>
            <w:rFonts w:hint="eastAsia"/>
            <w:noProof/>
            <w:rtl/>
          </w:rPr>
          <w:t>مباحاً؛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459418539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0" w:history="1">
        <w:r w:rsidR="00670E4C" w:rsidRPr="006B652F">
          <w:rPr>
            <w:rStyle w:val="Hyperlink"/>
            <w:noProof/>
            <w:rtl/>
          </w:rPr>
          <w:t xml:space="preserve">14- </w:t>
        </w:r>
        <w:r w:rsidR="00670E4C" w:rsidRPr="006B652F">
          <w:rPr>
            <w:rStyle w:val="Hyperlink"/>
            <w:rFonts w:hint="eastAsia"/>
            <w:noProof/>
            <w:rtl/>
          </w:rPr>
          <w:t>رفع</w:t>
        </w:r>
        <w:r w:rsidR="00670E4C" w:rsidRPr="006B652F">
          <w:rPr>
            <w:rStyle w:val="Hyperlink"/>
            <w:noProof/>
            <w:rtl/>
          </w:rPr>
          <w:t xml:space="preserve"> </w:t>
        </w:r>
        <w:r w:rsidR="00670E4C" w:rsidRPr="006B652F">
          <w:rPr>
            <w:rStyle w:val="Hyperlink"/>
            <w:rFonts w:hint="eastAsia"/>
            <w:noProof/>
            <w:rtl/>
          </w:rPr>
          <w:t>الأصوات</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ممنوع؛</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1" w:history="1">
        <w:r w:rsidR="00670E4C" w:rsidRPr="006B652F">
          <w:rPr>
            <w:rStyle w:val="Hyperlink"/>
            <w:noProof/>
            <w:rtl/>
          </w:rPr>
          <w:t xml:space="preserve">15- </w:t>
        </w:r>
        <w:r w:rsidR="00670E4C" w:rsidRPr="006B652F">
          <w:rPr>
            <w:rStyle w:val="Hyperlink"/>
            <w:rFonts w:hint="eastAsia"/>
            <w:noProof/>
            <w:rtl/>
          </w:rPr>
          <w:t>الصلاة</w:t>
        </w:r>
        <w:r w:rsidR="00670E4C" w:rsidRPr="006B652F">
          <w:rPr>
            <w:rStyle w:val="Hyperlink"/>
            <w:noProof/>
            <w:rtl/>
          </w:rPr>
          <w:t xml:space="preserve"> </w:t>
        </w:r>
        <w:r w:rsidR="00670E4C" w:rsidRPr="006B652F">
          <w:rPr>
            <w:rStyle w:val="Hyperlink"/>
            <w:rFonts w:hint="eastAsia"/>
            <w:noProof/>
            <w:rtl/>
          </w:rPr>
          <w:t>بين</w:t>
        </w:r>
        <w:r w:rsidR="00670E4C" w:rsidRPr="006B652F">
          <w:rPr>
            <w:rStyle w:val="Hyperlink"/>
            <w:noProof/>
            <w:rtl/>
          </w:rPr>
          <w:t xml:space="preserve"> </w:t>
        </w:r>
        <w:r w:rsidR="00670E4C" w:rsidRPr="006B652F">
          <w:rPr>
            <w:rStyle w:val="Hyperlink"/>
            <w:rFonts w:hint="eastAsia"/>
            <w:noProof/>
            <w:rtl/>
          </w:rPr>
          <w:t>السواري</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2" w:history="1">
        <w:r w:rsidR="00670E4C" w:rsidRPr="006B652F">
          <w:rPr>
            <w:rStyle w:val="Hyperlink"/>
            <w:noProof/>
            <w:rtl/>
          </w:rPr>
          <w:t xml:space="preserve">16- </w:t>
        </w:r>
        <w:r w:rsidR="00670E4C" w:rsidRPr="006B652F">
          <w:rPr>
            <w:rStyle w:val="Hyperlink"/>
            <w:rFonts w:hint="eastAsia"/>
            <w:noProof/>
            <w:rtl/>
          </w:rPr>
          <w:t>التّحلُّق</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قبل</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الجمعة،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59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3" w:history="1">
        <w:r w:rsidR="00670E4C" w:rsidRPr="006B652F">
          <w:rPr>
            <w:rStyle w:val="Hyperlink"/>
            <w:noProof/>
            <w:rtl/>
          </w:rPr>
          <w:t xml:space="preserve">17- </w:t>
        </w:r>
        <w:r w:rsidR="00670E4C" w:rsidRPr="006B652F">
          <w:rPr>
            <w:rStyle w:val="Hyperlink"/>
            <w:rFonts w:hint="eastAsia"/>
            <w:noProof/>
            <w:rtl/>
          </w:rPr>
          <w:t>الانتقال</w:t>
        </w:r>
        <w:r w:rsidR="00670E4C" w:rsidRPr="006B652F">
          <w:rPr>
            <w:rStyle w:val="Hyperlink"/>
            <w:noProof/>
            <w:rtl/>
          </w:rPr>
          <w:t xml:space="preserve"> </w:t>
        </w:r>
        <w:r w:rsidR="00670E4C" w:rsidRPr="006B652F">
          <w:rPr>
            <w:rStyle w:val="Hyperlink"/>
            <w:rFonts w:hint="eastAsia"/>
            <w:noProof/>
            <w:rtl/>
          </w:rPr>
          <w:t>عند</w:t>
        </w:r>
        <w:r w:rsidR="00670E4C" w:rsidRPr="006B652F">
          <w:rPr>
            <w:rStyle w:val="Hyperlink"/>
            <w:noProof/>
            <w:rtl/>
          </w:rPr>
          <w:t xml:space="preserve"> </w:t>
        </w:r>
        <w:r w:rsidR="00670E4C" w:rsidRPr="006B652F">
          <w:rPr>
            <w:rStyle w:val="Hyperlink"/>
            <w:rFonts w:hint="eastAsia"/>
            <w:noProof/>
            <w:rtl/>
          </w:rPr>
          <w:t>النعاس</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إلى</w:t>
        </w:r>
        <w:r w:rsidR="00670E4C" w:rsidRPr="006B652F">
          <w:rPr>
            <w:rStyle w:val="Hyperlink"/>
            <w:noProof/>
            <w:rtl/>
          </w:rPr>
          <w:t xml:space="preserve"> </w:t>
        </w:r>
        <w:r w:rsidR="00670E4C" w:rsidRPr="006B652F">
          <w:rPr>
            <w:rStyle w:val="Hyperlink"/>
            <w:rFonts w:hint="eastAsia"/>
            <w:noProof/>
            <w:rtl/>
          </w:rPr>
          <w:t>مكان</w:t>
        </w:r>
        <w:r w:rsidR="00670E4C" w:rsidRPr="006B652F">
          <w:rPr>
            <w:rStyle w:val="Hyperlink"/>
            <w:noProof/>
            <w:rtl/>
          </w:rPr>
          <w:t xml:space="preserve"> </w:t>
        </w:r>
        <w:r w:rsidR="00670E4C" w:rsidRPr="006B652F">
          <w:rPr>
            <w:rStyle w:val="Hyperlink"/>
            <w:rFonts w:hint="eastAsia"/>
            <w:noProof/>
            <w:rtl/>
          </w:rPr>
          <w:t>آخر؛</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60</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4" w:history="1">
        <w:r w:rsidR="00670E4C" w:rsidRPr="006B652F">
          <w:rPr>
            <w:rStyle w:val="Hyperlink"/>
            <w:noProof/>
            <w:rtl/>
          </w:rPr>
          <w:t xml:space="preserve">18- </w:t>
        </w:r>
        <w:r w:rsidR="00670E4C" w:rsidRPr="006B652F">
          <w:rPr>
            <w:rStyle w:val="Hyperlink"/>
            <w:rFonts w:hint="eastAsia"/>
            <w:noProof/>
            <w:rtl/>
          </w:rPr>
          <w:t>الصلاة</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الكنيسة</w:t>
        </w:r>
        <w:r w:rsidR="00670E4C" w:rsidRPr="006B652F">
          <w:rPr>
            <w:rStyle w:val="Hyperlink"/>
            <w:noProof/>
            <w:rtl/>
          </w:rPr>
          <w:t xml:space="preserve"> </w:t>
        </w:r>
        <w:r w:rsidR="00670E4C" w:rsidRPr="006B652F">
          <w:rPr>
            <w:rStyle w:val="Hyperlink"/>
            <w:rFonts w:hint="eastAsia"/>
            <w:noProof/>
            <w:rtl/>
          </w:rPr>
          <w:t>وإزالتها</w:t>
        </w:r>
        <w:r w:rsidR="00670E4C" w:rsidRPr="006B652F">
          <w:rPr>
            <w:rStyle w:val="Hyperlink"/>
            <w:noProof/>
            <w:rtl/>
          </w:rPr>
          <w:t xml:space="preserve"> </w:t>
        </w:r>
        <w:r w:rsidR="00670E4C" w:rsidRPr="006B652F">
          <w:rPr>
            <w:rStyle w:val="Hyperlink"/>
            <w:rFonts w:hint="eastAsia"/>
            <w:noProof/>
            <w:rtl/>
          </w:rPr>
          <w:t>واتخاذ</w:t>
        </w:r>
        <w:r w:rsidR="00670E4C" w:rsidRPr="006B652F">
          <w:rPr>
            <w:rStyle w:val="Hyperlink"/>
            <w:noProof/>
            <w:rtl/>
          </w:rPr>
          <w:t xml:space="preserve"> </w:t>
        </w:r>
        <w:r w:rsidR="00670E4C" w:rsidRPr="006B652F">
          <w:rPr>
            <w:rStyle w:val="Hyperlink"/>
            <w:rFonts w:hint="eastAsia"/>
            <w:noProof/>
            <w:rtl/>
          </w:rPr>
          <w:t>مكانها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62</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5" w:history="1">
        <w:r w:rsidR="00670E4C" w:rsidRPr="006B652F">
          <w:rPr>
            <w:rStyle w:val="Hyperlink"/>
            <w:noProof/>
            <w:rtl/>
          </w:rPr>
          <w:t xml:space="preserve">19- </w:t>
        </w:r>
        <w:r w:rsidR="00670E4C" w:rsidRPr="006B652F">
          <w:rPr>
            <w:rStyle w:val="Hyperlink"/>
            <w:rFonts w:hint="eastAsia"/>
            <w:noProof/>
            <w:rtl/>
          </w:rPr>
          <w:t>الأمر</w:t>
        </w:r>
        <w:r w:rsidR="00670E4C" w:rsidRPr="006B652F">
          <w:rPr>
            <w:rStyle w:val="Hyperlink"/>
            <w:noProof/>
            <w:rtl/>
          </w:rPr>
          <w:t xml:space="preserve"> </w:t>
        </w:r>
        <w:r w:rsidR="00670E4C" w:rsidRPr="006B652F">
          <w:rPr>
            <w:rStyle w:val="Hyperlink"/>
            <w:rFonts w:hint="eastAsia"/>
            <w:noProof/>
            <w:rtl/>
          </w:rPr>
          <w:t>بإمساك</w:t>
        </w:r>
        <w:r w:rsidR="00670E4C" w:rsidRPr="006B652F">
          <w:rPr>
            <w:rStyle w:val="Hyperlink"/>
            <w:noProof/>
            <w:rtl/>
          </w:rPr>
          <w:t xml:space="preserve"> </w:t>
        </w:r>
        <w:r w:rsidR="00670E4C" w:rsidRPr="006B652F">
          <w:rPr>
            <w:rStyle w:val="Hyperlink"/>
            <w:rFonts w:hint="eastAsia"/>
            <w:noProof/>
            <w:rtl/>
          </w:rPr>
          <w:t>نصال</w:t>
        </w:r>
        <w:r w:rsidR="00670E4C" w:rsidRPr="006B652F">
          <w:rPr>
            <w:rStyle w:val="Hyperlink"/>
            <w:noProof/>
            <w:rtl/>
          </w:rPr>
          <w:t xml:space="preserve"> </w:t>
        </w:r>
        <w:r w:rsidR="00670E4C" w:rsidRPr="006B652F">
          <w:rPr>
            <w:rStyle w:val="Hyperlink"/>
            <w:rFonts w:hint="eastAsia"/>
            <w:noProof/>
            <w:rtl/>
          </w:rPr>
          <w:t>السلاح</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والأسواق؛</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64</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6" w:history="1">
        <w:r w:rsidR="00670E4C" w:rsidRPr="006B652F">
          <w:rPr>
            <w:rStyle w:val="Hyperlink"/>
            <w:noProof/>
            <w:rtl/>
          </w:rPr>
          <w:t xml:space="preserve">20-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النساء</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جاءت</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الأحاديث</w:t>
        </w:r>
        <w:r w:rsidR="00670E4C" w:rsidRPr="006B652F">
          <w:rPr>
            <w:rStyle w:val="Hyperlink"/>
            <w:noProof/>
            <w:rtl/>
          </w:rPr>
          <w:t xml:space="preserve"> </w:t>
        </w:r>
        <w:r w:rsidR="00670E4C" w:rsidRPr="006B652F">
          <w:rPr>
            <w:rStyle w:val="Hyperlink"/>
            <w:rFonts w:hint="eastAsia"/>
            <w:noProof/>
            <w:rtl/>
          </w:rPr>
          <w:t>الصحيحة،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67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7" w:history="1">
        <w:r w:rsidR="00670E4C" w:rsidRPr="006B652F">
          <w:rPr>
            <w:rStyle w:val="Hyperlink"/>
            <w:noProof/>
            <w:rtl/>
          </w:rPr>
          <w:t xml:space="preserve">21- </w:t>
        </w:r>
        <w:r w:rsidR="00670E4C" w:rsidRPr="006B652F">
          <w:rPr>
            <w:rStyle w:val="Hyperlink"/>
            <w:rFonts w:hint="eastAsia"/>
            <w:noProof/>
            <w:rtl/>
          </w:rPr>
          <w:t>الاحتباء</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قبل</w:t>
        </w:r>
        <w:r w:rsidR="00670E4C" w:rsidRPr="006B652F">
          <w:rPr>
            <w:rStyle w:val="Hyperlink"/>
            <w:noProof/>
            <w:rtl/>
          </w:rPr>
          <w:t xml:space="preserve"> </w:t>
        </w:r>
        <w:r w:rsidR="00670E4C" w:rsidRPr="006B652F">
          <w:rPr>
            <w:rStyle w:val="Hyperlink"/>
            <w:rFonts w:hint="eastAsia"/>
            <w:noProof/>
            <w:rtl/>
          </w:rPr>
          <w:t>صلاة</w:t>
        </w:r>
        <w:r w:rsidR="00670E4C" w:rsidRPr="006B652F">
          <w:rPr>
            <w:rStyle w:val="Hyperlink"/>
            <w:noProof/>
            <w:rtl/>
          </w:rPr>
          <w:t xml:space="preserve"> </w:t>
        </w:r>
        <w:r w:rsidR="00670E4C" w:rsidRPr="006B652F">
          <w:rPr>
            <w:rStyle w:val="Hyperlink"/>
            <w:rFonts w:hint="eastAsia"/>
            <w:noProof/>
            <w:rtl/>
          </w:rPr>
          <w:t>الجمعة</w:t>
        </w:r>
        <w:r w:rsidR="00670E4C" w:rsidRPr="006B652F">
          <w:rPr>
            <w:rStyle w:val="Hyperlink"/>
            <w:noProof/>
            <w:rtl/>
          </w:rPr>
          <w:t xml:space="preserve"> </w:t>
        </w:r>
        <w:r w:rsidR="00670E4C" w:rsidRPr="006B652F">
          <w:rPr>
            <w:rStyle w:val="Hyperlink"/>
            <w:rFonts w:hint="eastAsia"/>
            <w:noProof/>
            <w:rtl/>
          </w:rPr>
          <w:t>والإمام</w:t>
        </w:r>
        <w:r w:rsidR="00670E4C" w:rsidRPr="006B652F">
          <w:rPr>
            <w:rStyle w:val="Hyperlink"/>
            <w:noProof/>
            <w:rtl/>
          </w:rPr>
          <w:t xml:space="preserve"> </w:t>
        </w:r>
        <w:r w:rsidR="00670E4C" w:rsidRPr="006B652F">
          <w:rPr>
            <w:rStyle w:val="Hyperlink"/>
            <w:rFonts w:hint="eastAsia"/>
            <w:noProof/>
            <w:rtl/>
          </w:rPr>
          <w:t>يخطب،</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70</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8" w:history="1">
        <w:r w:rsidR="00670E4C" w:rsidRPr="006B652F">
          <w:rPr>
            <w:rStyle w:val="Hyperlink"/>
            <w:noProof/>
            <w:rtl/>
          </w:rPr>
          <w:t xml:space="preserve">22- </w:t>
        </w:r>
        <w:r w:rsidR="00670E4C" w:rsidRPr="006B652F">
          <w:rPr>
            <w:rStyle w:val="Hyperlink"/>
            <w:rFonts w:hint="eastAsia"/>
            <w:noProof/>
            <w:rtl/>
          </w:rPr>
          <w:t>المنبر</w:t>
        </w:r>
        <w:r w:rsidR="00670E4C" w:rsidRPr="006B652F">
          <w:rPr>
            <w:rStyle w:val="Hyperlink"/>
            <w:noProof/>
            <w:rtl/>
          </w:rPr>
          <w:t xml:space="preserve">: </w:t>
        </w:r>
        <w:r w:rsidR="00670E4C" w:rsidRPr="006B652F">
          <w:rPr>
            <w:rStyle w:val="Hyperlink"/>
            <w:rFonts w:hint="eastAsia"/>
            <w:noProof/>
            <w:rtl/>
          </w:rPr>
          <w:t>مرقاة</w:t>
        </w:r>
        <w:r w:rsidR="00670E4C" w:rsidRPr="006B652F">
          <w:rPr>
            <w:rStyle w:val="Hyperlink"/>
            <w:noProof/>
            <w:rtl/>
          </w:rPr>
          <w:t xml:space="preserve"> </w:t>
        </w:r>
        <w:r w:rsidR="00670E4C" w:rsidRPr="006B652F">
          <w:rPr>
            <w:rStyle w:val="Hyperlink"/>
            <w:rFonts w:hint="eastAsia"/>
            <w:noProof/>
            <w:rtl/>
          </w:rPr>
          <w:t>الخطيب</w:t>
        </w:r>
        <w:r w:rsidR="00670E4C" w:rsidRPr="006B652F">
          <w:rPr>
            <w:rStyle w:val="Hyperlink"/>
            <w:noProof/>
            <w:rtl/>
          </w:rPr>
          <w:t xml:space="preserve"> </w:t>
        </w:r>
        <w:r w:rsidR="00670E4C" w:rsidRPr="006B652F">
          <w:rPr>
            <w:rStyle w:val="Hyperlink"/>
            <w:rFonts w:hint="eastAsia"/>
            <w:noProof/>
            <w:rtl/>
          </w:rPr>
          <w:t>سمي</w:t>
        </w:r>
        <w:r w:rsidR="00670E4C" w:rsidRPr="006B652F">
          <w:rPr>
            <w:rStyle w:val="Hyperlink"/>
            <w:noProof/>
            <w:rtl/>
          </w:rPr>
          <w:t xml:space="preserve"> </w:t>
        </w:r>
        <w:r w:rsidR="00670E4C" w:rsidRPr="006B652F">
          <w:rPr>
            <w:rStyle w:val="Hyperlink"/>
            <w:rFonts w:hint="eastAsia"/>
            <w:noProof/>
            <w:rtl/>
          </w:rPr>
          <w:t>منبراً؛</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72</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49" w:history="1">
        <w:r w:rsidR="00670E4C" w:rsidRPr="006B652F">
          <w:rPr>
            <w:rStyle w:val="Hyperlink"/>
            <w:noProof/>
            <w:rtl/>
          </w:rPr>
          <w:t xml:space="preserve">23- </w:t>
        </w:r>
        <w:r w:rsidR="00670E4C" w:rsidRPr="006B652F">
          <w:rPr>
            <w:rStyle w:val="Hyperlink"/>
            <w:rFonts w:hint="eastAsia"/>
            <w:noProof/>
            <w:rtl/>
          </w:rPr>
          <w:t>الإخلاص</w:t>
        </w:r>
        <w:r w:rsidR="00670E4C" w:rsidRPr="006B652F">
          <w:rPr>
            <w:rStyle w:val="Hyperlink"/>
            <w:noProof/>
            <w:rtl/>
          </w:rPr>
          <w:t xml:space="preserve"> </w:t>
        </w:r>
        <w:r w:rsidR="00670E4C" w:rsidRPr="006B652F">
          <w:rPr>
            <w:rStyle w:val="Hyperlink"/>
            <w:rFonts w:hint="eastAsia"/>
            <w:noProof/>
            <w:rtl/>
          </w:rPr>
          <w:t>عند</w:t>
        </w:r>
        <w:r w:rsidR="00670E4C" w:rsidRPr="006B652F">
          <w:rPr>
            <w:rStyle w:val="Hyperlink"/>
            <w:noProof/>
            <w:rtl/>
          </w:rPr>
          <w:t xml:space="preserve"> </w:t>
        </w:r>
        <w:r w:rsidR="00670E4C" w:rsidRPr="006B652F">
          <w:rPr>
            <w:rStyle w:val="Hyperlink"/>
            <w:rFonts w:hint="eastAsia"/>
            <w:noProof/>
            <w:rtl/>
          </w:rPr>
          <w:t>إتيان</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ليفوز</w:t>
        </w:r>
        <w:r w:rsidR="00670E4C" w:rsidRPr="006B652F">
          <w:rPr>
            <w:rStyle w:val="Hyperlink"/>
            <w:noProof/>
            <w:rtl/>
          </w:rPr>
          <w:t xml:space="preserve"> </w:t>
        </w:r>
        <w:r w:rsidR="00670E4C" w:rsidRPr="006B652F">
          <w:rPr>
            <w:rStyle w:val="Hyperlink"/>
            <w:rFonts w:hint="eastAsia"/>
            <w:noProof/>
            <w:rtl/>
          </w:rPr>
          <w:t>بالثواب</w:t>
        </w:r>
        <w:r w:rsidR="00670E4C" w:rsidRPr="006B652F">
          <w:rPr>
            <w:rStyle w:val="Hyperlink"/>
            <w:noProof/>
            <w:rtl/>
          </w:rPr>
          <w:t xml:space="preserve"> </w:t>
        </w:r>
        <w:r w:rsidR="00670E4C" w:rsidRPr="006B652F">
          <w:rPr>
            <w:rStyle w:val="Hyperlink"/>
            <w:rFonts w:hint="eastAsia"/>
            <w:noProof/>
            <w:rtl/>
          </w:rPr>
          <w:t>العظيم؛</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459418549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74</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0" w:history="1">
        <w:r w:rsidR="00670E4C" w:rsidRPr="006B652F">
          <w:rPr>
            <w:rStyle w:val="Hyperlink"/>
            <w:noProof/>
            <w:rtl/>
          </w:rPr>
          <w:t xml:space="preserve">24- </w:t>
        </w:r>
        <w:r w:rsidR="00670E4C" w:rsidRPr="006B652F">
          <w:rPr>
            <w:rStyle w:val="Hyperlink"/>
            <w:rFonts w:hint="eastAsia"/>
            <w:noProof/>
            <w:rtl/>
          </w:rPr>
          <w:t>يحذر</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هجر</w:t>
        </w:r>
        <w:r w:rsidR="00670E4C" w:rsidRPr="006B652F">
          <w:rPr>
            <w:rStyle w:val="Hyperlink"/>
            <w:noProof/>
            <w:rtl/>
          </w:rPr>
          <w:t xml:space="preserve"> </w:t>
        </w:r>
        <w:r w:rsidR="00670E4C" w:rsidRPr="006B652F">
          <w:rPr>
            <w:rStyle w:val="Hyperlink"/>
            <w:rFonts w:hint="eastAsia"/>
            <w:noProof/>
            <w:rtl/>
          </w:rPr>
          <w:t>المسجد</w:t>
        </w:r>
        <w:r w:rsidR="00670E4C" w:rsidRPr="006B652F">
          <w:rPr>
            <w:rStyle w:val="Hyperlink"/>
            <w:noProof/>
            <w:rtl/>
          </w:rPr>
          <w:t xml:space="preserve"> </w:t>
        </w:r>
        <w:r w:rsidR="00670E4C" w:rsidRPr="006B652F">
          <w:rPr>
            <w:rStyle w:val="Hyperlink"/>
            <w:rFonts w:hint="eastAsia"/>
            <w:noProof/>
            <w:rtl/>
          </w:rPr>
          <w:t>الذي</w:t>
        </w:r>
        <w:r w:rsidR="00670E4C" w:rsidRPr="006B652F">
          <w:rPr>
            <w:rStyle w:val="Hyperlink"/>
            <w:noProof/>
            <w:rtl/>
          </w:rPr>
          <w:t xml:space="preserve"> </w:t>
        </w:r>
        <w:r w:rsidR="00670E4C" w:rsidRPr="006B652F">
          <w:rPr>
            <w:rStyle w:val="Hyperlink"/>
            <w:rFonts w:hint="eastAsia"/>
            <w:noProof/>
            <w:rtl/>
          </w:rPr>
          <w:t>يليه</w:t>
        </w:r>
        <w:r w:rsidR="00670E4C" w:rsidRPr="006B652F">
          <w:rPr>
            <w:rStyle w:val="Hyperlink"/>
            <w:noProof/>
            <w:rtl/>
          </w:rPr>
          <w:t xml:space="preserve"> </w:t>
        </w:r>
        <w:r w:rsidR="00670E4C" w:rsidRPr="006B652F">
          <w:rPr>
            <w:rStyle w:val="Hyperlink"/>
            <w:rFonts w:hint="eastAsia"/>
            <w:noProof/>
            <w:rtl/>
          </w:rPr>
          <w:t>إلا</w:t>
        </w:r>
        <w:r w:rsidR="00670E4C" w:rsidRPr="006B652F">
          <w:rPr>
            <w:rStyle w:val="Hyperlink"/>
            <w:noProof/>
            <w:rtl/>
          </w:rPr>
          <w:t xml:space="preserve"> </w:t>
        </w:r>
        <w:r w:rsidR="00670E4C" w:rsidRPr="006B652F">
          <w:rPr>
            <w:rStyle w:val="Hyperlink"/>
            <w:rFonts w:hint="eastAsia"/>
            <w:noProof/>
            <w:rtl/>
          </w:rPr>
          <w:t>لعذر؛</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75</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1" w:history="1">
        <w:r w:rsidR="00670E4C" w:rsidRPr="006B652F">
          <w:rPr>
            <w:rStyle w:val="Hyperlink"/>
            <w:noProof/>
            <w:rtl/>
          </w:rPr>
          <w:t xml:space="preserve">25- </w:t>
        </w:r>
        <w:r w:rsidR="00670E4C" w:rsidRPr="006B652F">
          <w:rPr>
            <w:rStyle w:val="Hyperlink"/>
            <w:rFonts w:hint="eastAsia"/>
            <w:noProof/>
            <w:rtl/>
          </w:rPr>
          <w:t>يحذر</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تخطي</w:t>
        </w:r>
        <w:r w:rsidR="00670E4C" w:rsidRPr="006B652F">
          <w:rPr>
            <w:rStyle w:val="Hyperlink"/>
            <w:noProof/>
            <w:rtl/>
          </w:rPr>
          <w:t xml:space="preserve"> </w:t>
        </w:r>
        <w:r w:rsidR="00670E4C" w:rsidRPr="006B652F">
          <w:rPr>
            <w:rStyle w:val="Hyperlink"/>
            <w:rFonts w:hint="eastAsia"/>
            <w:noProof/>
            <w:rtl/>
          </w:rPr>
          <w:t>رقاب</w:t>
        </w:r>
        <w:r w:rsidR="00670E4C" w:rsidRPr="006B652F">
          <w:rPr>
            <w:rStyle w:val="Hyperlink"/>
            <w:noProof/>
            <w:rtl/>
          </w:rPr>
          <w:t xml:space="preserve"> </w:t>
        </w:r>
        <w:r w:rsidR="00670E4C" w:rsidRPr="006B652F">
          <w:rPr>
            <w:rStyle w:val="Hyperlink"/>
            <w:rFonts w:hint="eastAsia"/>
            <w:noProof/>
            <w:rtl/>
          </w:rPr>
          <w:t>الناس؛</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2" w:history="1">
        <w:r w:rsidR="00670E4C" w:rsidRPr="006B652F">
          <w:rPr>
            <w:rStyle w:val="Hyperlink"/>
            <w:noProof/>
            <w:rtl/>
          </w:rPr>
          <w:t xml:space="preserve">26-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يُفرّق</w:t>
        </w:r>
        <w:r w:rsidR="00670E4C" w:rsidRPr="006B652F">
          <w:rPr>
            <w:rStyle w:val="Hyperlink"/>
            <w:noProof/>
            <w:rtl/>
          </w:rPr>
          <w:t xml:space="preserve"> </w:t>
        </w:r>
        <w:r w:rsidR="00670E4C" w:rsidRPr="006B652F">
          <w:rPr>
            <w:rStyle w:val="Hyperlink"/>
            <w:rFonts w:hint="eastAsia"/>
            <w:noProof/>
            <w:rtl/>
          </w:rPr>
          <w:t>بين</w:t>
        </w:r>
        <w:r w:rsidR="00670E4C" w:rsidRPr="006B652F">
          <w:rPr>
            <w:rStyle w:val="Hyperlink"/>
            <w:noProof/>
            <w:rtl/>
          </w:rPr>
          <w:t xml:space="preserve"> </w:t>
        </w:r>
        <w:r w:rsidR="00670E4C" w:rsidRPr="006B652F">
          <w:rPr>
            <w:rStyle w:val="Hyperlink"/>
            <w:rFonts w:hint="eastAsia"/>
            <w:noProof/>
            <w:rtl/>
          </w:rPr>
          <w:t>اثنين؛</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459418552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76</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3" w:history="1">
        <w:r w:rsidR="00670E4C" w:rsidRPr="006B652F">
          <w:rPr>
            <w:rStyle w:val="Hyperlink"/>
            <w:noProof/>
            <w:rtl/>
          </w:rPr>
          <w:t xml:space="preserve">27-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يمر</w:t>
        </w:r>
        <w:r w:rsidR="00670E4C" w:rsidRPr="006B652F">
          <w:rPr>
            <w:rStyle w:val="Hyperlink"/>
            <w:noProof/>
            <w:rtl/>
          </w:rPr>
          <w:t xml:space="preserve"> </w:t>
        </w:r>
        <w:r w:rsidR="00670E4C" w:rsidRPr="006B652F">
          <w:rPr>
            <w:rStyle w:val="Hyperlink"/>
            <w:rFonts w:hint="eastAsia"/>
            <w:noProof/>
            <w:rtl/>
          </w:rPr>
          <w:t>بين</w:t>
        </w:r>
        <w:r w:rsidR="00670E4C" w:rsidRPr="006B652F">
          <w:rPr>
            <w:rStyle w:val="Hyperlink"/>
            <w:noProof/>
            <w:rtl/>
          </w:rPr>
          <w:t xml:space="preserve"> </w:t>
        </w:r>
        <w:r w:rsidR="00670E4C" w:rsidRPr="006B652F">
          <w:rPr>
            <w:rStyle w:val="Hyperlink"/>
            <w:rFonts w:hint="eastAsia"/>
            <w:noProof/>
            <w:rtl/>
          </w:rPr>
          <w:t>يدي</w:t>
        </w:r>
        <w:r w:rsidR="00670E4C" w:rsidRPr="006B652F">
          <w:rPr>
            <w:rStyle w:val="Hyperlink"/>
            <w:noProof/>
            <w:rtl/>
          </w:rPr>
          <w:t xml:space="preserve"> </w:t>
        </w:r>
        <w:r w:rsidR="00670E4C" w:rsidRPr="006B652F">
          <w:rPr>
            <w:rStyle w:val="Hyperlink"/>
            <w:rFonts w:hint="eastAsia"/>
            <w:noProof/>
            <w:rtl/>
          </w:rPr>
          <w:t>المصلي</w:t>
        </w:r>
        <w:r w:rsidR="00670E4C" w:rsidRPr="006B652F">
          <w:rPr>
            <w:rStyle w:val="Hyperlink"/>
            <w:noProof/>
            <w:rtl/>
          </w:rPr>
          <w:t xml:space="preserve"> </w:t>
        </w:r>
        <w:r w:rsidR="00670E4C" w:rsidRPr="006B652F">
          <w:rPr>
            <w:rStyle w:val="Hyperlink"/>
            <w:rFonts w:hint="eastAsia"/>
            <w:noProof/>
            <w:rtl/>
          </w:rPr>
          <w:t>وسترته؛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459418553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4" w:history="1">
        <w:r w:rsidR="00670E4C" w:rsidRPr="006B652F">
          <w:rPr>
            <w:rStyle w:val="Hyperlink"/>
            <w:noProof/>
            <w:rtl/>
          </w:rPr>
          <w:t xml:space="preserve">28-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يتخذ</w:t>
        </w:r>
        <w:r w:rsidR="00670E4C" w:rsidRPr="006B652F">
          <w:rPr>
            <w:rStyle w:val="Hyperlink"/>
            <w:noProof/>
            <w:rtl/>
          </w:rPr>
          <w:t xml:space="preserve"> </w:t>
        </w:r>
        <w:r w:rsidR="00670E4C" w:rsidRPr="006B652F">
          <w:rPr>
            <w:rStyle w:val="Hyperlink"/>
            <w:rFonts w:hint="eastAsia"/>
            <w:noProof/>
            <w:rtl/>
          </w:rPr>
          <w:t>مكاناً</w:t>
        </w:r>
        <w:r w:rsidR="00670E4C" w:rsidRPr="006B652F">
          <w:rPr>
            <w:rStyle w:val="Hyperlink"/>
            <w:noProof/>
            <w:rtl/>
          </w:rPr>
          <w:t xml:space="preserve"> </w:t>
        </w:r>
        <w:r w:rsidR="00670E4C" w:rsidRPr="006B652F">
          <w:rPr>
            <w:rStyle w:val="Hyperlink"/>
            <w:rFonts w:hint="eastAsia"/>
            <w:noProof/>
            <w:rtl/>
          </w:rPr>
          <w:t>خاصاً</w:t>
        </w:r>
        <w:r w:rsidR="00670E4C" w:rsidRPr="006B652F">
          <w:rPr>
            <w:rStyle w:val="Hyperlink"/>
            <w:noProof/>
            <w:rtl/>
          </w:rPr>
          <w:t xml:space="preserve">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يصلي</w:t>
        </w:r>
        <w:r w:rsidR="00670E4C" w:rsidRPr="006B652F">
          <w:rPr>
            <w:rStyle w:val="Hyperlink"/>
            <w:noProof/>
            <w:rtl/>
          </w:rPr>
          <w:t xml:space="preserve"> </w:t>
        </w:r>
        <w:r w:rsidR="00670E4C" w:rsidRPr="006B652F">
          <w:rPr>
            <w:rStyle w:val="Hyperlink"/>
            <w:rFonts w:hint="eastAsia"/>
            <w:noProof/>
            <w:rtl/>
          </w:rPr>
          <w:t>إلا</w:t>
        </w:r>
        <w:r w:rsidR="00670E4C" w:rsidRPr="006B652F">
          <w:rPr>
            <w:rStyle w:val="Hyperlink"/>
            <w:noProof/>
            <w:rtl/>
          </w:rPr>
          <w:t xml:space="preserve"> </w:t>
        </w:r>
        <w:r w:rsidR="00670E4C" w:rsidRPr="006B652F">
          <w:rPr>
            <w:rStyle w:val="Hyperlink"/>
            <w:rFonts w:hint="eastAsia"/>
            <w:noProof/>
            <w:rtl/>
          </w:rPr>
          <w:t>فيه؛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459418554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5" w:history="1">
        <w:r w:rsidR="00670E4C" w:rsidRPr="006B652F">
          <w:rPr>
            <w:rStyle w:val="Hyperlink"/>
            <w:noProof/>
            <w:rtl/>
          </w:rPr>
          <w:t xml:space="preserve">29-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يقيم</w:t>
        </w:r>
        <w:r w:rsidR="00670E4C" w:rsidRPr="006B652F">
          <w:rPr>
            <w:rStyle w:val="Hyperlink"/>
            <w:noProof/>
            <w:rtl/>
          </w:rPr>
          <w:t xml:space="preserve"> </w:t>
        </w:r>
        <w:r w:rsidR="00670E4C" w:rsidRPr="006B652F">
          <w:rPr>
            <w:rStyle w:val="Hyperlink"/>
            <w:rFonts w:hint="eastAsia"/>
            <w:noProof/>
            <w:rtl/>
          </w:rPr>
          <w:t>أحداً</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مكانه</w:t>
        </w:r>
        <w:r w:rsidR="00670E4C" w:rsidRPr="006B652F">
          <w:rPr>
            <w:rStyle w:val="Hyperlink"/>
            <w:noProof/>
            <w:rtl/>
          </w:rPr>
          <w:t xml:space="preserve"> </w:t>
        </w:r>
        <w:r w:rsidR="00670E4C" w:rsidRPr="006B652F">
          <w:rPr>
            <w:rStyle w:val="Hyperlink"/>
            <w:rFonts w:hint="eastAsia"/>
            <w:noProof/>
            <w:rtl/>
          </w:rPr>
          <w:t>ليجلس</w:t>
        </w:r>
        <w:r w:rsidR="00670E4C" w:rsidRPr="006B652F">
          <w:rPr>
            <w:rStyle w:val="Hyperlink"/>
            <w:noProof/>
            <w:rtl/>
          </w:rPr>
          <w:t xml:space="preserve"> </w:t>
        </w:r>
        <w:r w:rsidR="00670E4C" w:rsidRPr="006B652F">
          <w:rPr>
            <w:rStyle w:val="Hyperlink"/>
            <w:rFonts w:hint="eastAsia"/>
            <w:noProof/>
            <w:rtl/>
          </w:rPr>
          <w:t>فيه؛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459418555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77</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6" w:history="1">
        <w:r w:rsidR="00670E4C" w:rsidRPr="006B652F">
          <w:rPr>
            <w:rStyle w:val="Hyperlink"/>
            <w:noProof/>
            <w:rtl/>
          </w:rPr>
          <w:t xml:space="preserve">30- </w:t>
        </w:r>
        <w:r w:rsidR="00670E4C" w:rsidRPr="006B652F">
          <w:rPr>
            <w:rStyle w:val="Hyperlink"/>
            <w:rFonts w:hint="eastAsia"/>
            <w:noProof/>
            <w:rtl/>
          </w:rPr>
          <w:t>يُنْصتُ</w:t>
        </w:r>
        <w:r w:rsidR="00670E4C" w:rsidRPr="006B652F">
          <w:rPr>
            <w:rStyle w:val="Hyperlink"/>
            <w:noProof/>
            <w:rtl/>
          </w:rPr>
          <w:t xml:space="preserve"> </w:t>
        </w:r>
        <w:r w:rsidR="00670E4C" w:rsidRPr="006B652F">
          <w:rPr>
            <w:rStyle w:val="Hyperlink"/>
            <w:rFonts w:hint="eastAsia"/>
            <w:noProof/>
            <w:rtl/>
          </w:rPr>
          <w:t>للخطبة</w:t>
        </w:r>
        <w:r w:rsidR="00670E4C" w:rsidRPr="006B652F">
          <w:rPr>
            <w:rStyle w:val="Hyperlink"/>
            <w:noProof/>
            <w:rtl/>
          </w:rPr>
          <w:t xml:space="preserve"> </w:t>
        </w:r>
        <w:r w:rsidR="00670E4C" w:rsidRPr="006B652F">
          <w:rPr>
            <w:rStyle w:val="Hyperlink"/>
            <w:rFonts w:hint="eastAsia"/>
            <w:noProof/>
            <w:rtl/>
          </w:rPr>
          <w:t>يوم</w:t>
        </w:r>
        <w:r w:rsidR="00670E4C" w:rsidRPr="006B652F">
          <w:rPr>
            <w:rStyle w:val="Hyperlink"/>
            <w:noProof/>
            <w:rtl/>
          </w:rPr>
          <w:t xml:space="preserve"> </w:t>
        </w:r>
        <w:r w:rsidR="00670E4C" w:rsidRPr="006B652F">
          <w:rPr>
            <w:rStyle w:val="Hyperlink"/>
            <w:rFonts w:hint="eastAsia"/>
            <w:noProof/>
            <w:rtl/>
          </w:rPr>
          <w:t>الجمعة؛</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459418556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7" w:history="1">
        <w:r w:rsidR="00670E4C" w:rsidRPr="006B652F">
          <w:rPr>
            <w:rStyle w:val="Hyperlink"/>
            <w:noProof/>
            <w:rtl/>
          </w:rPr>
          <w:t xml:space="preserve">31-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يشغل</w:t>
        </w:r>
        <w:r w:rsidR="00670E4C" w:rsidRPr="006B652F">
          <w:rPr>
            <w:rStyle w:val="Hyperlink"/>
            <w:noProof/>
            <w:rtl/>
          </w:rPr>
          <w:t xml:space="preserve"> </w:t>
        </w:r>
        <w:r w:rsidR="00670E4C" w:rsidRPr="006B652F">
          <w:rPr>
            <w:rStyle w:val="Hyperlink"/>
            <w:rFonts w:hint="eastAsia"/>
            <w:noProof/>
            <w:rtl/>
          </w:rPr>
          <w:t>الوقت</w:t>
        </w:r>
        <w:r w:rsidR="00670E4C" w:rsidRPr="006B652F">
          <w:rPr>
            <w:rStyle w:val="Hyperlink"/>
            <w:noProof/>
            <w:rtl/>
          </w:rPr>
          <w:t xml:space="preserve"> </w:t>
        </w:r>
        <w:r w:rsidR="00670E4C" w:rsidRPr="006B652F">
          <w:rPr>
            <w:rStyle w:val="Hyperlink"/>
            <w:rFonts w:hint="eastAsia"/>
            <w:noProof/>
            <w:rtl/>
          </w:rPr>
          <w:t>بين</w:t>
        </w:r>
        <w:r w:rsidR="00670E4C" w:rsidRPr="006B652F">
          <w:rPr>
            <w:rStyle w:val="Hyperlink"/>
            <w:noProof/>
            <w:rtl/>
          </w:rPr>
          <w:t xml:space="preserve"> </w:t>
        </w:r>
        <w:r w:rsidR="00670E4C" w:rsidRPr="006B652F">
          <w:rPr>
            <w:rStyle w:val="Hyperlink"/>
            <w:rFonts w:hint="eastAsia"/>
            <w:noProof/>
            <w:rtl/>
          </w:rPr>
          <w:t>الأذان</w:t>
        </w:r>
        <w:r w:rsidR="00670E4C" w:rsidRPr="006B652F">
          <w:rPr>
            <w:rStyle w:val="Hyperlink"/>
            <w:noProof/>
            <w:rtl/>
          </w:rPr>
          <w:t xml:space="preserve"> </w:t>
        </w:r>
        <w:r w:rsidR="00670E4C" w:rsidRPr="006B652F">
          <w:rPr>
            <w:rStyle w:val="Hyperlink"/>
            <w:rFonts w:hint="eastAsia"/>
            <w:noProof/>
            <w:rtl/>
          </w:rPr>
          <w:t>والإقامة</w:t>
        </w:r>
        <w:r w:rsidR="00670E4C" w:rsidRPr="006B652F">
          <w:rPr>
            <w:rStyle w:val="Hyperlink"/>
            <w:noProof/>
            <w:rtl/>
          </w:rPr>
          <w:t xml:space="preserve"> </w:t>
        </w:r>
        <w:r w:rsidR="00670E4C" w:rsidRPr="006B652F">
          <w:rPr>
            <w:rStyle w:val="Hyperlink"/>
            <w:rFonts w:hint="eastAsia"/>
            <w:noProof/>
            <w:rtl/>
          </w:rPr>
          <w:t>بالكلام</w:t>
        </w:r>
        <w:r w:rsidR="00670E4C" w:rsidRPr="006B652F">
          <w:rPr>
            <w:rStyle w:val="Hyperlink"/>
            <w:noProof/>
            <w:rtl/>
          </w:rPr>
          <w:t xml:space="preserve"> </w:t>
        </w:r>
        <w:r w:rsidR="00670E4C" w:rsidRPr="006B652F">
          <w:rPr>
            <w:rStyle w:val="Hyperlink"/>
            <w:rFonts w:hint="eastAsia"/>
            <w:noProof/>
            <w:rtl/>
          </w:rPr>
          <w:t>مع</w:t>
        </w:r>
        <w:r w:rsidR="00670E4C" w:rsidRPr="006B652F">
          <w:rPr>
            <w:rStyle w:val="Hyperlink"/>
            <w:noProof/>
            <w:rtl/>
          </w:rPr>
          <w:t xml:space="preserve"> </w:t>
        </w:r>
        <w:r w:rsidR="00670E4C" w:rsidRPr="006B652F">
          <w:rPr>
            <w:rStyle w:val="Hyperlink"/>
            <w:rFonts w:hint="eastAsia"/>
            <w:noProof/>
            <w:rtl/>
          </w:rPr>
          <w:t>الناس،</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459418557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78</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8" w:history="1">
        <w:r w:rsidR="00670E4C" w:rsidRPr="006B652F">
          <w:rPr>
            <w:rStyle w:val="Hyperlink"/>
            <w:noProof/>
            <w:rtl/>
          </w:rPr>
          <w:t xml:space="preserve">32-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يحجز</w:t>
        </w:r>
        <w:r w:rsidR="00670E4C" w:rsidRPr="006B652F">
          <w:rPr>
            <w:rStyle w:val="Hyperlink"/>
            <w:noProof/>
            <w:rtl/>
          </w:rPr>
          <w:t xml:space="preserve"> </w:t>
        </w:r>
        <w:r w:rsidR="00670E4C" w:rsidRPr="006B652F">
          <w:rPr>
            <w:rStyle w:val="Hyperlink"/>
            <w:rFonts w:hint="eastAsia"/>
            <w:noProof/>
            <w:rtl/>
          </w:rPr>
          <w:t>مكاناً</w:t>
        </w:r>
        <w:r w:rsidR="00670E4C" w:rsidRPr="006B652F">
          <w:rPr>
            <w:rStyle w:val="Hyperlink"/>
            <w:noProof/>
            <w:rtl/>
          </w:rPr>
          <w:t xml:space="preserve"> </w:t>
        </w:r>
        <w:r w:rsidR="00670E4C" w:rsidRPr="006B652F">
          <w:rPr>
            <w:rStyle w:val="Hyperlink"/>
            <w:rFonts w:hint="eastAsia"/>
            <w:noProof/>
            <w:rtl/>
          </w:rPr>
          <w:t>بسجادة</w:t>
        </w:r>
        <w:r w:rsidR="00670E4C" w:rsidRPr="006B652F">
          <w:rPr>
            <w:rStyle w:val="Hyperlink"/>
            <w:noProof/>
            <w:rtl/>
          </w:rPr>
          <w:t xml:space="preserve"> </w:t>
        </w:r>
        <w:r w:rsidR="00670E4C" w:rsidRPr="006B652F">
          <w:rPr>
            <w:rStyle w:val="Hyperlink"/>
            <w:rFonts w:hint="eastAsia"/>
            <w:noProof/>
            <w:rtl/>
          </w:rPr>
          <w:t>ونحوها،</w:t>
        </w:r>
        <w:r w:rsidR="00670E4C" w:rsidRPr="006B652F">
          <w:rPr>
            <w:rStyle w:val="Hyperlink"/>
            <w:noProof/>
            <w:rtl/>
          </w:rPr>
          <w:t xml:space="preserve">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يوم</w:t>
        </w:r>
        <w:r w:rsidR="00670E4C" w:rsidRPr="006B652F">
          <w:rPr>
            <w:rStyle w:val="Hyperlink"/>
            <w:noProof/>
            <w:rtl/>
          </w:rPr>
          <w:t xml:space="preserve"> </w:t>
        </w:r>
        <w:r w:rsidR="00670E4C" w:rsidRPr="006B652F">
          <w:rPr>
            <w:rStyle w:val="Hyperlink"/>
            <w:rFonts w:hint="eastAsia"/>
            <w:noProof/>
            <w:rtl/>
          </w:rPr>
          <w:t>الجمعة</w:t>
        </w:r>
        <w:r w:rsidR="00670E4C" w:rsidRPr="006B652F">
          <w:rPr>
            <w:rStyle w:val="Hyperlink"/>
            <w:noProof/>
            <w:rtl/>
          </w:rPr>
          <w:t xml:space="preserve"> </w:t>
        </w:r>
        <w:r w:rsidR="00670E4C" w:rsidRPr="006B652F">
          <w:rPr>
            <w:rStyle w:val="Hyperlink"/>
            <w:rFonts w:hint="eastAsia"/>
            <w:noProof/>
            <w:rtl/>
          </w:rPr>
          <w:t>ولا</w:t>
        </w:r>
        <w:r w:rsidR="00670E4C" w:rsidRPr="006B652F">
          <w:rPr>
            <w:rStyle w:val="Hyperlink"/>
            <w:noProof/>
            <w:rtl/>
          </w:rPr>
          <w:t xml:space="preserve"> </w:t>
        </w:r>
        <w:r w:rsidR="00670E4C" w:rsidRPr="006B652F">
          <w:rPr>
            <w:rStyle w:val="Hyperlink"/>
            <w:rFonts w:hint="eastAsia"/>
            <w:noProof/>
            <w:rtl/>
          </w:rPr>
          <w:t>غيره؛</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459418558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79</w:t>
        </w:r>
        <w:r w:rsidR="00670E4C">
          <w:rPr>
            <w:noProof/>
            <w:webHidden/>
            <w:rtl/>
          </w:rPr>
          <w:fldChar w:fldCharType="end"/>
        </w:r>
      </w:hyperlink>
    </w:p>
    <w:p w:rsidR="00670E4C" w:rsidRDefault="0093301B" w:rsidP="00A414E6">
      <w:pPr>
        <w:pStyle w:val="TOC2"/>
        <w:tabs>
          <w:tab w:val="right" w:leader="dot" w:pos="6226"/>
        </w:tabs>
        <w:outlineLvl w:val="9"/>
        <w:rPr>
          <w:rFonts w:asciiTheme="minorHAnsi" w:eastAsiaTheme="minorEastAsia" w:hAnsiTheme="minorHAnsi" w:cstheme="minorBidi"/>
          <w:noProof/>
          <w:sz w:val="22"/>
          <w:szCs w:val="22"/>
          <w:rtl/>
        </w:rPr>
      </w:pPr>
      <w:hyperlink w:anchor="_Toc459418559" w:history="1">
        <w:r w:rsidR="00670E4C" w:rsidRPr="006B652F">
          <w:rPr>
            <w:rStyle w:val="Hyperlink"/>
            <w:noProof/>
            <w:rtl/>
          </w:rPr>
          <w:t xml:space="preserve">33- </w:t>
        </w:r>
        <w:r w:rsidR="00670E4C" w:rsidRPr="006B652F">
          <w:rPr>
            <w:rStyle w:val="Hyperlink"/>
            <w:rFonts w:hint="eastAsia"/>
            <w:noProof/>
            <w:rtl/>
          </w:rPr>
          <w:t>لا</w:t>
        </w:r>
        <w:r w:rsidR="00670E4C" w:rsidRPr="006B652F">
          <w:rPr>
            <w:rStyle w:val="Hyperlink"/>
            <w:noProof/>
            <w:rtl/>
          </w:rPr>
          <w:t xml:space="preserve"> </w:t>
        </w:r>
        <w:r w:rsidR="00670E4C" w:rsidRPr="006B652F">
          <w:rPr>
            <w:rStyle w:val="Hyperlink"/>
            <w:rFonts w:hint="eastAsia"/>
            <w:noProof/>
            <w:rtl/>
          </w:rPr>
          <w:t>يجلس</w:t>
        </w:r>
        <w:r w:rsidR="00670E4C" w:rsidRPr="006B652F">
          <w:rPr>
            <w:rStyle w:val="Hyperlink"/>
            <w:noProof/>
            <w:rtl/>
          </w:rPr>
          <w:t xml:space="preserve"> </w:t>
        </w:r>
        <w:r w:rsidR="00670E4C" w:rsidRPr="006B652F">
          <w:rPr>
            <w:rStyle w:val="Hyperlink"/>
            <w:rFonts w:hint="eastAsia"/>
            <w:noProof/>
            <w:rtl/>
          </w:rPr>
          <w:t>الجنب</w:t>
        </w:r>
        <w:r w:rsidR="00670E4C" w:rsidRPr="006B652F">
          <w:rPr>
            <w:rStyle w:val="Hyperlink"/>
            <w:noProof/>
            <w:rtl/>
          </w:rPr>
          <w:t xml:space="preserve"> </w:t>
        </w:r>
        <w:r w:rsidR="00670E4C" w:rsidRPr="006B652F">
          <w:rPr>
            <w:rStyle w:val="Hyperlink"/>
            <w:rFonts w:hint="eastAsia"/>
            <w:noProof/>
            <w:rtl/>
          </w:rPr>
          <w:t>والحائض</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المسجد،</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459418559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79</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560"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التاسع</w:t>
        </w:r>
        <w:r w:rsidR="00670E4C" w:rsidRPr="006B652F">
          <w:rPr>
            <w:rStyle w:val="Hyperlink"/>
            <w:noProof/>
            <w:rtl/>
          </w:rPr>
          <w:t xml:space="preserve">: </w:t>
        </w:r>
        <w:r w:rsidR="00670E4C" w:rsidRPr="006B652F">
          <w:rPr>
            <w:rStyle w:val="Hyperlink"/>
            <w:rFonts w:hint="eastAsia"/>
            <w:noProof/>
            <w:rtl/>
          </w:rPr>
          <w:t>المواضع</w:t>
        </w:r>
        <w:r w:rsidR="00670E4C" w:rsidRPr="006B652F">
          <w:rPr>
            <w:rStyle w:val="Hyperlink"/>
            <w:noProof/>
            <w:rtl/>
          </w:rPr>
          <w:t xml:space="preserve"> </w:t>
        </w:r>
        <w:r w:rsidR="00670E4C" w:rsidRPr="006B652F">
          <w:rPr>
            <w:rStyle w:val="Hyperlink"/>
            <w:rFonts w:hint="eastAsia"/>
            <w:noProof/>
            <w:rtl/>
          </w:rPr>
          <w:t>المنهي</w:t>
        </w:r>
        <w:r w:rsidR="00670E4C" w:rsidRPr="006B652F">
          <w:rPr>
            <w:rStyle w:val="Hyperlink"/>
            <w:noProof/>
            <w:rtl/>
          </w:rPr>
          <w:t xml:space="preserve"> </w:t>
        </w:r>
        <w:r w:rsidR="00670E4C" w:rsidRPr="006B652F">
          <w:rPr>
            <w:rStyle w:val="Hyperlink"/>
            <w:rFonts w:hint="eastAsia"/>
            <w:noProof/>
            <w:rtl/>
          </w:rPr>
          <w:t>عن</w:t>
        </w:r>
        <w:r w:rsidR="00670E4C" w:rsidRPr="006B652F">
          <w:rPr>
            <w:rStyle w:val="Hyperlink"/>
            <w:noProof/>
            <w:rtl/>
          </w:rPr>
          <w:t xml:space="preserve"> </w:t>
        </w:r>
        <w:r w:rsidR="00670E4C" w:rsidRPr="006B652F">
          <w:rPr>
            <w:rStyle w:val="Hyperlink"/>
            <w:rFonts w:hint="eastAsia"/>
            <w:noProof/>
            <w:rtl/>
          </w:rPr>
          <w:t>الصلاة</w:t>
        </w:r>
        <w:r w:rsidR="00670E4C" w:rsidRPr="006B652F">
          <w:rPr>
            <w:rStyle w:val="Hyperlink"/>
            <w:noProof/>
            <w:rtl/>
          </w:rPr>
          <w:t xml:space="preserve"> </w:t>
        </w:r>
        <w:r w:rsidR="00670E4C" w:rsidRPr="006B652F">
          <w:rPr>
            <w:rStyle w:val="Hyperlink"/>
            <w:rFonts w:hint="eastAsia"/>
            <w:noProof/>
            <w:rtl/>
          </w:rPr>
          <w:t>فيها</w:t>
        </w:r>
        <w:r w:rsidR="00670E4C" w:rsidRPr="006B652F">
          <w:rPr>
            <w:rStyle w:val="Hyperlink"/>
            <w:noProof/>
            <w:rtl/>
          </w:rPr>
          <w:t>:</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459418560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81</w:t>
        </w:r>
        <w:r w:rsidR="00670E4C">
          <w:rPr>
            <w:noProof/>
            <w:webHidden/>
            <w:rtl/>
          </w:rPr>
          <w:fldChar w:fldCharType="end"/>
        </w:r>
      </w:hyperlink>
    </w:p>
    <w:p w:rsidR="00670E4C" w:rsidRDefault="0093301B" w:rsidP="00A414E6">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8561" w:history="1">
        <w:r w:rsidR="00670E4C" w:rsidRPr="006B652F">
          <w:rPr>
            <w:rStyle w:val="Hyperlink"/>
            <w:rFonts w:hint="eastAsia"/>
            <w:noProof/>
            <w:rtl/>
          </w:rPr>
          <w:t>المبحث</w:t>
        </w:r>
        <w:r w:rsidR="00670E4C" w:rsidRPr="006B652F">
          <w:rPr>
            <w:rStyle w:val="Hyperlink"/>
            <w:noProof/>
            <w:rtl/>
          </w:rPr>
          <w:t xml:space="preserve"> </w:t>
        </w:r>
        <w:r w:rsidR="00670E4C" w:rsidRPr="006B652F">
          <w:rPr>
            <w:rStyle w:val="Hyperlink"/>
            <w:rFonts w:hint="eastAsia"/>
            <w:noProof/>
            <w:rtl/>
          </w:rPr>
          <w:t>العاشر</w:t>
        </w:r>
        <w:r w:rsidR="00670E4C" w:rsidRPr="006B652F">
          <w:rPr>
            <w:rStyle w:val="Hyperlink"/>
            <w:noProof/>
            <w:rtl/>
          </w:rPr>
          <w:t xml:space="preserve">: </w:t>
        </w:r>
        <w:r w:rsidR="00670E4C" w:rsidRPr="006B652F">
          <w:rPr>
            <w:rStyle w:val="Hyperlink"/>
            <w:rFonts w:hint="eastAsia"/>
            <w:noProof/>
            <w:rtl/>
          </w:rPr>
          <w:t>حلقات</w:t>
        </w:r>
        <w:r w:rsidR="00670E4C" w:rsidRPr="006B652F">
          <w:rPr>
            <w:rStyle w:val="Hyperlink"/>
            <w:noProof/>
            <w:rtl/>
          </w:rPr>
          <w:t xml:space="preserve"> </w:t>
        </w:r>
        <w:r w:rsidR="00670E4C" w:rsidRPr="006B652F">
          <w:rPr>
            <w:rStyle w:val="Hyperlink"/>
            <w:rFonts w:hint="eastAsia"/>
            <w:noProof/>
            <w:rtl/>
          </w:rPr>
          <w:t>العلم</w:t>
        </w:r>
        <w:r w:rsidR="00670E4C" w:rsidRPr="006B652F">
          <w:rPr>
            <w:rStyle w:val="Hyperlink"/>
            <w:noProof/>
            <w:rtl/>
          </w:rPr>
          <w:t xml:space="preserve"> </w:t>
        </w:r>
        <w:r w:rsidR="00670E4C" w:rsidRPr="006B652F">
          <w:rPr>
            <w:rStyle w:val="Hyperlink"/>
            <w:rFonts w:hint="eastAsia"/>
            <w:noProof/>
            <w:rtl/>
          </w:rPr>
          <w:t>في</w:t>
        </w:r>
        <w:r w:rsidR="00670E4C" w:rsidRPr="006B652F">
          <w:rPr>
            <w:rStyle w:val="Hyperlink"/>
            <w:noProof/>
            <w:rtl/>
          </w:rPr>
          <w:t xml:space="preserve"> </w:t>
        </w:r>
        <w:r w:rsidR="00670E4C" w:rsidRPr="006B652F">
          <w:rPr>
            <w:rStyle w:val="Hyperlink"/>
            <w:rFonts w:hint="eastAsia"/>
            <w:noProof/>
            <w:rtl/>
          </w:rPr>
          <w:t>المساجد</w:t>
        </w:r>
        <w:r w:rsidR="00670E4C" w:rsidRPr="006B652F">
          <w:rPr>
            <w:rStyle w:val="Hyperlink"/>
            <w:noProof/>
            <w:rtl/>
          </w:rPr>
          <w:t xml:space="preserve"> </w:t>
        </w:r>
        <w:r w:rsidR="00670E4C" w:rsidRPr="006B652F">
          <w:rPr>
            <w:rStyle w:val="Hyperlink"/>
            <w:rFonts w:hint="eastAsia"/>
            <w:noProof/>
            <w:rtl/>
          </w:rPr>
          <w:t>من</w:t>
        </w:r>
        <w:r w:rsidR="00670E4C" w:rsidRPr="006B652F">
          <w:rPr>
            <w:rStyle w:val="Hyperlink"/>
            <w:noProof/>
            <w:rtl/>
          </w:rPr>
          <w:t xml:space="preserve"> </w:t>
        </w:r>
        <w:r w:rsidR="00670E4C" w:rsidRPr="006B652F">
          <w:rPr>
            <w:rStyle w:val="Hyperlink"/>
            <w:rFonts w:hint="eastAsia"/>
            <w:noProof/>
            <w:rtl/>
          </w:rPr>
          <w:t>أعظم</w:t>
        </w:r>
        <w:r w:rsidR="00670E4C" w:rsidRPr="006B652F">
          <w:rPr>
            <w:rStyle w:val="Hyperlink"/>
            <w:noProof/>
            <w:rtl/>
          </w:rPr>
          <w:t xml:space="preserve"> </w:t>
        </w:r>
        <w:r w:rsidR="00670E4C" w:rsidRPr="006B652F">
          <w:rPr>
            <w:rStyle w:val="Hyperlink"/>
            <w:rFonts w:hint="eastAsia"/>
            <w:noProof/>
            <w:rtl/>
          </w:rPr>
          <w:t>القربات</w:t>
        </w:r>
        <w:r w:rsidR="00670E4C" w:rsidRPr="006B652F">
          <w:rPr>
            <w:rStyle w:val="Hyperlink"/>
            <w:noProof/>
            <w:rtl/>
          </w:rPr>
          <w:t xml:space="preserve"> </w:t>
        </w:r>
        <w:r w:rsidR="00670E4C" w:rsidRPr="006B652F">
          <w:rPr>
            <w:rStyle w:val="Hyperlink"/>
            <w:rFonts w:hint="eastAsia"/>
            <w:noProof/>
            <w:rtl/>
          </w:rPr>
          <w:t>لله</w:t>
        </w:r>
        <w:r w:rsidR="00670E4C" w:rsidRPr="006B652F">
          <w:rPr>
            <w:rStyle w:val="Hyperlink"/>
            <w:noProof/>
            <w:rtl/>
          </w:rPr>
          <w:t xml:space="preserve"> </w:t>
        </w:r>
        <w:r w:rsidR="00670E4C" w:rsidRPr="006B652F">
          <w:rPr>
            <w:rStyle w:val="Hyperlink"/>
            <w:rFonts w:hint="eastAsia"/>
            <w:noProof/>
            <w:rtl/>
          </w:rPr>
          <w:t>تعالى؛</w:t>
        </w:r>
        <w:r w:rsidR="00670E4C">
          <w:rPr>
            <w:noProof/>
            <w:webHidden/>
            <w:rtl/>
          </w:rPr>
          <w:tab/>
        </w:r>
        <w:r w:rsidR="00670E4C">
          <w:rPr>
            <w:noProof/>
            <w:webHidden/>
            <w:rtl/>
          </w:rPr>
          <w:fldChar w:fldCharType="begin"/>
        </w:r>
        <w:r w:rsidR="00670E4C">
          <w:rPr>
            <w:noProof/>
            <w:webHidden/>
            <w:rtl/>
          </w:rPr>
          <w:instrText xml:space="preserve"> </w:instrText>
        </w:r>
        <w:r w:rsidR="00670E4C">
          <w:rPr>
            <w:noProof/>
            <w:webHidden/>
          </w:rPr>
          <w:instrText>PAGEREF</w:instrText>
        </w:r>
        <w:r w:rsidR="00670E4C">
          <w:rPr>
            <w:noProof/>
            <w:webHidden/>
            <w:rtl/>
          </w:rPr>
          <w:instrText xml:space="preserve"> _</w:instrText>
        </w:r>
        <w:r w:rsidR="00670E4C">
          <w:rPr>
            <w:noProof/>
            <w:webHidden/>
          </w:rPr>
          <w:instrText>Toc</w:instrText>
        </w:r>
        <w:r w:rsidR="00670E4C">
          <w:rPr>
            <w:noProof/>
            <w:webHidden/>
            <w:rtl/>
          </w:rPr>
          <w:instrText xml:space="preserve">459418561 </w:instrText>
        </w:r>
        <w:r w:rsidR="00670E4C">
          <w:rPr>
            <w:noProof/>
            <w:webHidden/>
          </w:rPr>
          <w:instrText>\h</w:instrText>
        </w:r>
        <w:r w:rsidR="00670E4C">
          <w:rPr>
            <w:noProof/>
            <w:webHidden/>
            <w:rtl/>
          </w:rPr>
          <w:instrText xml:space="preserve"> </w:instrText>
        </w:r>
        <w:r w:rsidR="00670E4C">
          <w:rPr>
            <w:noProof/>
            <w:webHidden/>
            <w:rtl/>
          </w:rPr>
        </w:r>
        <w:r w:rsidR="00670E4C">
          <w:rPr>
            <w:noProof/>
            <w:webHidden/>
            <w:rtl/>
          </w:rPr>
          <w:fldChar w:fldCharType="separate"/>
        </w:r>
        <w:r w:rsidR="00670E4C">
          <w:rPr>
            <w:noProof/>
            <w:webHidden/>
            <w:rtl/>
          </w:rPr>
          <w:t>87</w:t>
        </w:r>
        <w:r w:rsidR="00670E4C">
          <w:rPr>
            <w:noProof/>
            <w:webHidden/>
            <w:rtl/>
          </w:rPr>
          <w:fldChar w:fldCharType="end"/>
        </w:r>
      </w:hyperlink>
    </w:p>
    <w:p w:rsidR="0000298E" w:rsidRPr="00281D91" w:rsidRDefault="00AA1144" w:rsidP="00A414E6">
      <w:pPr>
        <w:rPr>
          <w:rtl/>
        </w:rPr>
      </w:pPr>
      <w:r>
        <w:rPr>
          <w:szCs w:val="40"/>
          <w:rtl/>
        </w:rPr>
        <w:fldChar w:fldCharType="end"/>
      </w:r>
      <w:r w:rsidR="0000298E">
        <w:rPr>
          <w:rtl/>
        </w:rPr>
        <w:br w:type="page"/>
      </w:r>
    </w:p>
    <w:p w:rsidR="00474582" w:rsidRPr="00474582" w:rsidRDefault="00474582" w:rsidP="0025029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127BFF" w:rsidRPr="009D3719" w:rsidRDefault="00127BFF" w:rsidP="009D3719">
      <w:pPr>
        <w:pStyle w:val="a0"/>
        <w:jc w:val="center"/>
        <w:rPr>
          <w:b/>
          <w:bCs/>
          <w:rtl/>
        </w:rPr>
      </w:pPr>
      <w:r w:rsidRPr="009D3719">
        <w:rPr>
          <w:rFonts w:hint="cs"/>
          <w:b/>
          <w:bCs/>
          <w:rtl/>
        </w:rPr>
        <w:lastRenderedPageBreak/>
        <w:t>بسم الله الرحمن الرحيم</w:t>
      </w:r>
    </w:p>
    <w:p w:rsidR="00127BFF" w:rsidRPr="00127BFF" w:rsidRDefault="00127BFF" w:rsidP="00250295">
      <w:pPr>
        <w:pStyle w:val="a2"/>
        <w:rPr>
          <w:rtl/>
        </w:rPr>
      </w:pPr>
      <w:bookmarkStart w:id="6" w:name="_Toc459418483"/>
      <w:r w:rsidRPr="00127BFF">
        <w:rPr>
          <w:rtl/>
        </w:rPr>
        <w:t>المقدمة</w:t>
      </w:r>
      <w:bookmarkEnd w:id="6"/>
    </w:p>
    <w:p w:rsidR="00127BFF" w:rsidRPr="00250295" w:rsidRDefault="00127BFF" w:rsidP="008B6F2B">
      <w:pPr>
        <w:ind w:firstLine="284"/>
        <w:jc w:val="both"/>
        <w:rPr>
          <w:rStyle w:val="Char"/>
          <w:rtl/>
        </w:rPr>
      </w:pPr>
      <w:r w:rsidRPr="00250295">
        <w:rPr>
          <w:rStyle w:val="Char"/>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ومن تبعهم بإحسان إلى يوم الدين، وسلَّم تسليماً كثيراً، أما بعد:</w:t>
      </w:r>
    </w:p>
    <w:p w:rsidR="00127BFF" w:rsidRPr="009D3719" w:rsidRDefault="00127BFF" w:rsidP="008B6F2B">
      <w:pPr>
        <w:ind w:firstLine="284"/>
        <w:jc w:val="both"/>
        <w:rPr>
          <w:rStyle w:val="Char"/>
          <w:spacing w:val="-6"/>
          <w:rtl/>
        </w:rPr>
      </w:pPr>
      <w:r w:rsidRPr="009D3719">
        <w:rPr>
          <w:rStyle w:val="Char"/>
          <w:spacing w:val="-6"/>
          <w:rtl/>
        </w:rPr>
        <w:t xml:space="preserve">فهذه رسالة مختصرة في </w:t>
      </w:r>
      <w:r w:rsidRPr="007D6368">
        <w:rPr>
          <w:rFonts w:ascii="Traditional Arabic" w:hAnsi="Traditional Arabic" w:cs="Traditional Arabic"/>
          <w:spacing w:val="-6"/>
          <w:sz w:val="20"/>
          <w:szCs w:val="20"/>
          <w:rtl/>
        </w:rPr>
        <w:t>((</w:t>
      </w:r>
      <w:r w:rsidRPr="009D3719">
        <w:rPr>
          <w:rStyle w:val="Char0"/>
          <w:spacing w:val="-6"/>
          <w:rtl/>
        </w:rPr>
        <w:t>المساجد</w:t>
      </w:r>
      <w:r w:rsidRPr="007D6368">
        <w:rPr>
          <w:rFonts w:ascii="Traditional Arabic" w:hAnsi="Traditional Arabic" w:cs="Traditional Arabic"/>
          <w:spacing w:val="-6"/>
          <w:sz w:val="20"/>
          <w:szCs w:val="20"/>
          <w:rtl/>
        </w:rPr>
        <w:t>))</w:t>
      </w:r>
      <w:r w:rsidRPr="009D3719">
        <w:rPr>
          <w:rStyle w:val="Char"/>
          <w:spacing w:val="-6"/>
          <w:rtl/>
        </w:rPr>
        <w:t xml:space="preserve"> بيّنت فيها: مفهوم المساجد، وفضلها، وفضل بنائها وعمارتها: الحسيّة والمعنويّة، وفضل المشي إليها، وآدابه، وأحكام المساجد، وأهمية حلقات العلم في المساجد، وكل مسألة قرنتها بدليلها.</w:t>
      </w:r>
    </w:p>
    <w:p w:rsidR="00127BFF" w:rsidRPr="009D3719" w:rsidRDefault="00127BFF" w:rsidP="008B6F2B">
      <w:pPr>
        <w:ind w:firstLine="284"/>
        <w:jc w:val="both"/>
        <w:rPr>
          <w:rStyle w:val="Char"/>
          <w:rFonts w:hAnsi="Times New Roman"/>
          <w:spacing w:val="-6"/>
          <w:rtl/>
        </w:rPr>
      </w:pPr>
      <w:r w:rsidRPr="009D3719">
        <w:rPr>
          <w:rStyle w:val="Char"/>
          <w:rFonts w:hAnsi="Times New Roman"/>
          <w:spacing w:val="-6"/>
          <w:rtl/>
        </w:rPr>
        <w:t>وقد استفدت كثيرًا من تقريرات وترجيحات سماحة شيخنا الإمام عبد العزيز بن عبد الله ابن باز نوَّر الله ضريحه، ورفع درجاته في الفردوس الأعلى.</w:t>
      </w:r>
    </w:p>
    <w:p w:rsidR="00127BFF" w:rsidRPr="00250295" w:rsidRDefault="00127BFF" w:rsidP="008B6F2B">
      <w:pPr>
        <w:ind w:firstLine="284"/>
        <w:jc w:val="both"/>
        <w:rPr>
          <w:rStyle w:val="Char"/>
          <w:rtl/>
        </w:rPr>
      </w:pPr>
      <w:r w:rsidRPr="00250295">
        <w:rPr>
          <w:rStyle w:val="Char"/>
          <w:rtl/>
        </w:rPr>
        <w:t xml:space="preserve">والله تعالى أسأل أن يجعل هذا العمل مقبولاً، مباركاً، خالصاً لوجهه الكريم، وأن ينفعني به في حياتي وبعد مماتي، وينفع به كل من انتهى إليه؛ فإنه سبحانه خير مسؤول، وأكرم مأمول، وهو حسبنا ونعم الوكيل، ولا حول ولا قوة إلا بالله العلي العظيم، وصلى الله وسلم وبارك على عبده ورسوله، وخيرته </w:t>
      </w:r>
      <w:r w:rsidRPr="00250295">
        <w:rPr>
          <w:rStyle w:val="Char"/>
          <w:rtl/>
        </w:rPr>
        <w:lastRenderedPageBreak/>
        <w:t>من خلقه، نبينا وإمامنا وقدوتنا محمد بن عبد الله، وعلى آله وأصحابه، ومن تبعهم بإحسان إلى يوم الدين.</w:t>
      </w:r>
    </w:p>
    <w:p w:rsidR="00127BFF" w:rsidRPr="00250295" w:rsidRDefault="00127BFF" w:rsidP="00003184">
      <w:pPr>
        <w:ind w:left="2880"/>
        <w:jc w:val="center"/>
        <w:rPr>
          <w:rStyle w:val="Char0"/>
          <w:rtl/>
        </w:rPr>
      </w:pPr>
      <w:r w:rsidRPr="00250295">
        <w:rPr>
          <w:rStyle w:val="Char0"/>
          <w:rtl/>
        </w:rPr>
        <w:t>المؤلف</w:t>
      </w:r>
      <w:r w:rsidR="00003184">
        <w:rPr>
          <w:rStyle w:val="Char0"/>
          <w:rtl/>
        </w:rPr>
        <w:br/>
      </w:r>
      <w:r w:rsidRPr="00250295">
        <w:rPr>
          <w:rStyle w:val="Char0"/>
          <w:rtl/>
        </w:rPr>
        <w:t>حرر ضحى يوم الخميس الموافق 28/2/1421هـ.</w:t>
      </w:r>
    </w:p>
    <w:p w:rsidR="00127BFF" w:rsidRPr="00127BFF" w:rsidRDefault="00127BFF" w:rsidP="00250295">
      <w:pPr>
        <w:pStyle w:val="a2"/>
        <w:rPr>
          <w:szCs w:val="40"/>
          <w:rtl/>
        </w:rPr>
      </w:pPr>
      <w:r w:rsidRPr="00127BFF">
        <w:rPr>
          <w:szCs w:val="40"/>
          <w:rtl/>
        </w:rPr>
        <w:br w:type="page"/>
      </w:r>
      <w:bookmarkStart w:id="7" w:name="_Toc459418484"/>
      <w:r w:rsidRPr="00127BFF">
        <w:rPr>
          <w:szCs w:val="40"/>
          <w:rtl/>
        </w:rPr>
        <w:lastRenderedPageBreak/>
        <w:t>المبحث الأول: مفهوم المساجد:</w:t>
      </w:r>
      <w:bookmarkEnd w:id="7"/>
      <w:r w:rsidRPr="00127BFF">
        <w:rPr>
          <w:szCs w:val="40"/>
          <w:rtl/>
        </w:rPr>
        <w:t xml:space="preserve"> </w:t>
      </w:r>
    </w:p>
    <w:p w:rsidR="00127BFF" w:rsidRPr="00250295" w:rsidRDefault="00127BFF" w:rsidP="008B6F2B">
      <w:pPr>
        <w:ind w:firstLine="284"/>
        <w:jc w:val="both"/>
        <w:rPr>
          <w:rStyle w:val="Char"/>
          <w:rtl/>
        </w:rPr>
      </w:pPr>
      <w:r w:rsidRPr="00250295">
        <w:rPr>
          <w:rStyle w:val="Char"/>
          <w:rtl/>
        </w:rPr>
        <w:t xml:space="preserve">جمع مَسجِد، إن أُريد به المكان المخصوص المُعَدّ للصلوات الخمس، وإن أُريد به موضع سجود الجبهة، فإنه بالفتح لا غير </w:t>
      </w:r>
      <w:r w:rsidRPr="0069224F">
        <w:rPr>
          <w:rFonts w:cs="Traditional Arabic" w:hint="eastAsia"/>
          <w:szCs w:val="32"/>
          <w:rtl/>
        </w:rPr>
        <w:t>((</w:t>
      </w:r>
      <w:r w:rsidRPr="00250295">
        <w:rPr>
          <w:rStyle w:val="Char"/>
          <w:rtl/>
        </w:rPr>
        <w:t>مَسجَد</w:t>
      </w:r>
      <w:r w:rsidRPr="0069224F">
        <w:rPr>
          <w:rFonts w:cs="Traditional Arabic" w:hint="eastAsia"/>
          <w:szCs w:val="32"/>
          <w:rtl/>
        </w:rPr>
        <w:t>))</w:t>
      </w:r>
      <w:r w:rsidRPr="009D3719">
        <w:rPr>
          <w:rStyle w:val="Char"/>
          <w:vertAlign w:val="superscript"/>
          <w:rtl/>
        </w:rPr>
        <w:t>(</w:t>
      </w:r>
      <w:r w:rsidRPr="009D3719">
        <w:rPr>
          <w:rStyle w:val="Char"/>
          <w:vertAlign w:val="superscript"/>
          <w:rtl/>
        </w:rPr>
        <w:footnoteReference w:id="1"/>
      </w:r>
      <w:r w:rsidRPr="009D3719">
        <w:rPr>
          <w:rStyle w:val="Char"/>
          <w:vertAlign w:val="superscript"/>
          <w:rtl/>
        </w:rPr>
        <w:t>)</w:t>
      </w:r>
      <w:r w:rsidRPr="00250295">
        <w:rPr>
          <w:rStyle w:val="Char"/>
          <w:rtl/>
        </w:rPr>
        <w:t>.</w:t>
      </w:r>
    </w:p>
    <w:p w:rsidR="00127BFF" w:rsidRPr="00127BFF" w:rsidRDefault="00127BFF" w:rsidP="006346DD">
      <w:pPr>
        <w:pStyle w:val="a4"/>
        <w:rPr>
          <w:rtl/>
        </w:rPr>
      </w:pPr>
      <w:bookmarkStart w:id="8" w:name="_Toc459418485"/>
      <w:r w:rsidRPr="00127BFF">
        <w:rPr>
          <w:rtl/>
        </w:rPr>
        <w:t>المسجد لغة:</w:t>
      </w:r>
      <w:bookmarkEnd w:id="8"/>
    </w:p>
    <w:p w:rsidR="00127BFF" w:rsidRPr="00250295" w:rsidRDefault="00127BFF" w:rsidP="008B6F2B">
      <w:pPr>
        <w:ind w:firstLine="284"/>
        <w:jc w:val="both"/>
        <w:rPr>
          <w:rStyle w:val="Char"/>
          <w:rtl/>
        </w:rPr>
      </w:pPr>
      <w:r w:rsidRPr="00250295">
        <w:rPr>
          <w:rStyle w:val="Char0"/>
          <w:rtl/>
        </w:rPr>
        <w:t>فالمسجد لغة:</w:t>
      </w:r>
      <w:r w:rsidRPr="00250295">
        <w:rPr>
          <w:rStyle w:val="Char"/>
          <w:rtl/>
        </w:rPr>
        <w:t xml:space="preserve"> الموضع الذي يسجد فيه، ثم اتّسع المعنى إلى البيت المُتّخذ لاجتماع المسلمين لأداء الصلاة فيه، قال الزركشي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ول</w:t>
      </w:r>
      <w:r w:rsidRPr="00250295">
        <w:rPr>
          <w:rStyle w:val="Char"/>
          <w:rtl/>
        </w:rPr>
        <w:t>ـ</w:t>
      </w:r>
      <w:r w:rsidRPr="00250295">
        <w:rPr>
          <w:rStyle w:val="Char"/>
          <w:rFonts w:hint="eastAsia"/>
          <w:rtl/>
        </w:rPr>
        <w:t>َم</w:t>
      </w:r>
      <w:r w:rsidRPr="00250295">
        <w:rPr>
          <w:rStyle w:val="Char"/>
          <w:rtl/>
        </w:rPr>
        <w:t>ـ</w:t>
      </w:r>
      <w:r w:rsidRPr="00250295">
        <w:rPr>
          <w:rStyle w:val="Char"/>
          <w:rFonts w:hint="eastAsia"/>
          <w:rtl/>
        </w:rPr>
        <w:t>ّا كان السجود أشرف أفعال الصلاة، لقرب العبد من ربه، اشتق اسم المكان منه فقيل: مسجد، ولم يقولوا: مركع، ثم إن الع</w:t>
      </w:r>
      <w:r w:rsidRPr="00250295">
        <w:rPr>
          <w:rStyle w:val="Char"/>
          <w:rtl/>
        </w:rPr>
        <w:t>ُ</w:t>
      </w:r>
      <w:r w:rsidRPr="00250295">
        <w:rPr>
          <w:rStyle w:val="Char"/>
          <w:rFonts w:hint="eastAsia"/>
          <w:rtl/>
        </w:rPr>
        <w:t>رف خصص المسج</w:t>
      </w:r>
      <w:r w:rsidRPr="00250295">
        <w:rPr>
          <w:rStyle w:val="Char"/>
          <w:rtl/>
        </w:rPr>
        <w:t>د</w:t>
      </w:r>
      <w:r w:rsidRPr="00250295">
        <w:rPr>
          <w:rStyle w:val="Char"/>
          <w:rFonts w:hint="eastAsia"/>
          <w:rtl/>
        </w:rPr>
        <w:t xml:space="preserve"> بالمكان </w:t>
      </w:r>
      <w:r w:rsidRPr="00250295">
        <w:rPr>
          <w:rStyle w:val="Char"/>
          <w:rtl/>
        </w:rPr>
        <w:t>المهيّأ للصلوات الخمس، حتى يخرج المُصلّى المجتمع فيه للأعياد ونحوها، فلا يُعطى حكمه</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9" w:name="_Toc459418486"/>
      <w:r w:rsidRPr="00127BFF">
        <w:rPr>
          <w:rtl/>
        </w:rPr>
        <w:lastRenderedPageBreak/>
        <w:t>والمسجد في الاصطلاح الشرعي:</w:t>
      </w:r>
      <w:bookmarkEnd w:id="9"/>
    </w:p>
    <w:p w:rsidR="00127BFF" w:rsidRDefault="00127BFF" w:rsidP="00003184">
      <w:pPr>
        <w:pStyle w:val="FootnoteText"/>
        <w:bidi/>
        <w:jc w:val="both"/>
        <w:rPr>
          <w:sz w:val="46"/>
          <w:szCs w:val="46"/>
          <w:rtl/>
        </w:rPr>
      </w:pPr>
      <w:r>
        <w:rPr>
          <w:bCs/>
          <w:sz w:val="46"/>
          <w:szCs w:val="46"/>
          <w:rtl/>
        </w:rPr>
        <w:t xml:space="preserve"> </w:t>
      </w:r>
      <w:r w:rsidRPr="0069224F">
        <w:rPr>
          <w:rStyle w:val="Char"/>
          <w:rtl/>
        </w:rPr>
        <w:t>المكان الذي أُعِدّ للصلاة فيه على الدّوام</w:t>
      </w:r>
      <w:r w:rsidRPr="009D3719">
        <w:rPr>
          <w:rStyle w:val="FootnoteReference"/>
          <w:rFonts w:cs="Traditional Arabic"/>
          <w:sz w:val="46"/>
          <w:szCs w:val="32"/>
          <w:rtl/>
        </w:rPr>
        <w:t>(</w:t>
      </w:r>
      <w:r w:rsidRPr="009D3719">
        <w:rPr>
          <w:rStyle w:val="FootnoteReference"/>
          <w:rFonts w:cs="Traditional Arabic"/>
          <w:sz w:val="46"/>
          <w:szCs w:val="32"/>
          <w:rtl/>
        </w:rPr>
        <w:footnoteReference w:id="3"/>
      </w:r>
      <w:r w:rsidRPr="009D3719">
        <w:rPr>
          <w:rStyle w:val="FootnoteReference"/>
          <w:rFonts w:cs="Traditional Arabic"/>
          <w:sz w:val="46"/>
          <w:szCs w:val="32"/>
          <w:rtl/>
        </w:rPr>
        <w:t>)</w:t>
      </w:r>
      <w:r w:rsidRPr="0069224F">
        <w:rPr>
          <w:rStyle w:val="Char"/>
          <w:rtl/>
        </w:rPr>
        <w:t>،</w:t>
      </w:r>
      <w:r>
        <w:rPr>
          <w:bCs/>
          <w:sz w:val="46"/>
          <w:szCs w:val="46"/>
          <w:rtl/>
        </w:rPr>
        <w:t xml:space="preserve"> </w:t>
      </w:r>
      <w:r w:rsidRPr="0069224F">
        <w:rPr>
          <w:rStyle w:val="Char"/>
          <w:rtl/>
        </w:rPr>
        <w:t>وأصل المسجد شرعاً: كل موضع من الأرض يُسجد لله فيه</w:t>
      </w:r>
      <w:r w:rsidRPr="009D3719">
        <w:rPr>
          <w:rStyle w:val="FootnoteReference"/>
          <w:rFonts w:cs="Traditional Arabic"/>
          <w:sz w:val="46"/>
          <w:szCs w:val="32"/>
          <w:rtl/>
        </w:rPr>
        <w:t>(</w:t>
      </w:r>
      <w:r w:rsidRPr="009D3719">
        <w:rPr>
          <w:rStyle w:val="FootnoteReference"/>
          <w:rFonts w:cs="Traditional Arabic"/>
          <w:sz w:val="46"/>
          <w:szCs w:val="32"/>
          <w:rtl/>
        </w:rPr>
        <w:footnoteReference w:id="4"/>
      </w:r>
      <w:r w:rsidRPr="009D3719">
        <w:rPr>
          <w:rStyle w:val="FootnoteReference"/>
          <w:rFonts w:cs="Traditional Arabic"/>
          <w:sz w:val="46"/>
          <w:szCs w:val="32"/>
          <w:rtl/>
        </w:rPr>
        <w:t>)</w:t>
      </w:r>
      <w:r w:rsidRPr="0069224F">
        <w:rPr>
          <w:rStyle w:val="Char"/>
          <w:rFonts w:hint="cs"/>
          <w:rtl/>
        </w:rPr>
        <w:t>؛</w:t>
      </w:r>
      <w:r w:rsidRPr="0069224F">
        <w:rPr>
          <w:rStyle w:val="Char"/>
          <w:rtl/>
        </w:rPr>
        <w:t>لحديث جابر</w:t>
      </w:r>
      <w:r>
        <w:rPr>
          <w:bCs/>
          <w:sz w:val="46"/>
          <w:szCs w:val="46"/>
          <w:rtl/>
        </w:rPr>
        <w:t xml:space="preserve"> </w:t>
      </w:r>
      <w:r w:rsidR="00FD75F1" w:rsidRPr="00FD75F1">
        <w:rPr>
          <w:rFonts w:cs="CTraditional Arabic"/>
          <w:sz w:val="46"/>
          <w:szCs w:val="28"/>
          <w:rtl/>
        </w:rPr>
        <w:t>س</w:t>
      </w:r>
      <w:r w:rsidRPr="0069224F">
        <w:rPr>
          <w:rStyle w:val="Char"/>
          <w:rtl/>
        </w:rPr>
        <w:t>،</w:t>
      </w:r>
      <w:r>
        <w:rPr>
          <w:bCs/>
          <w:sz w:val="46"/>
          <w:szCs w:val="46"/>
          <w:rtl/>
        </w:rPr>
        <w:t xml:space="preserve"> </w:t>
      </w:r>
      <w:r w:rsidRPr="0069224F">
        <w:rPr>
          <w:rStyle w:val="Char"/>
          <w:rtl/>
        </w:rPr>
        <w:t>عن النبي</w:t>
      </w:r>
      <w:r>
        <w:rPr>
          <w:bCs/>
          <w:sz w:val="46"/>
          <w:szCs w:val="46"/>
          <w:rtl/>
        </w:rPr>
        <w:t xml:space="preserve"> </w:t>
      </w:r>
      <w:r w:rsidR="00FD75F1" w:rsidRPr="00FD75F1">
        <w:rPr>
          <w:rFonts w:cs="CTraditional Arabic"/>
          <w:sz w:val="46"/>
          <w:szCs w:val="28"/>
          <w:rtl/>
        </w:rPr>
        <w:t>ج</w:t>
      </w:r>
      <w:r w:rsidRPr="0069224F">
        <w:rPr>
          <w:rStyle w:val="Char"/>
          <w:rtl/>
        </w:rPr>
        <w:t>:</w:t>
      </w:r>
      <w:r>
        <w:rPr>
          <w:sz w:val="46"/>
          <w:szCs w:val="46"/>
          <w:rtl/>
        </w:rPr>
        <w:t xml:space="preserve"> </w:t>
      </w:r>
      <w:r w:rsidR="00003184" w:rsidRPr="00003184">
        <w:rPr>
          <w:rStyle w:val="Char"/>
          <w:rFonts w:hint="eastAsia"/>
          <w:rtl/>
        </w:rPr>
        <w:t>((</w:t>
      </w:r>
      <w:r w:rsidR="00003184">
        <w:rPr>
          <w:rStyle w:val="Char5"/>
          <w:rFonts w:hint="eastAsia"/>
          <w:rtl/>
        </w:rPr>
        <w:t>...</w:t>
      </w:r>
      <w:r w:rsidRPr="0069224F">
        <w:rPr>
          <w:rStyle w:val="Char5"/>
          <w:rtl/>
        </w:rPr>
        <w:t>وجُعِلَت لي الأرض مسجداً وطهوراً، فأيُّما رجل من أمّتي أدركته الصلاة، فليصلِّ</w:t>
      </w:r>
      <w:r>
        <w:rPr>
          <w:rFonts w:hint="eastAsia"/>
          <w:b/>
          <w:bCs/>
          <w:sz w:val="22"/>
          <w:szCs w:val="24"/>
          <w:rtl/>
        </w:rPr>
        <w:t>))</w:t>
      </w:r>
      <w:r w:rsidRPr="009D3719">
        <w:rPr>
          <w:rStyle w:val="FootnoteReference"/>
          <w:rFonts w:cs="Traditional Arabic"/>
          <w:sz w:val="46"/>
          <w:szCs w:val="32"/>
          <w:rtl/>
        </w:rPr>
        <w:t>(</w:t>
      </w:r>
      <w:r w:rsidRPr="009D3719">
        <w:rPr>
          <w:rStyle w:val="FootnoteReference"/>
          <w:rFonts w:cs="Traditional Arabic"/>
          <w:sz w:val="46"/>
          <w:szCs w:val="32"/>
          <w:rtl/>
        </w:rPr>
        <w:footnoteReference w:id="5"/>
      </w:r>
      <w:r w:rsidRPr="009D3719">
        <w:rPr>
          <w:rStyle w:val="FootnoteReference"/>
          <w:rFonts w:cs="Traditional Arabic"/>
          <w:sz w:val="46"/>
          <w:szCs w:val="32"/>
          <w:rtl/>
        </w:rPr>
        <w:t>)</w:t>
      </w:r>
      <w:r w:rsidRPr="0069224F">
        <w:rPr>
          <w:rStyle w:val="Char"/>
          <w:rFonts w:hint="eastAsia"/>
          <w:rtl/>
        </w:rPr>
        <w:t>،</w:t>
      </w:r>
      <w:r>
        <w:rPr>
          <w:sz w:val="46"/>
          <w:szCs w:val="46"/>
          <w:rtl/>
        </w:rPr>
        <w:t xml:space="preserve"> </w:t>
      </w:r>
      <w:r w:rsidRPr="0069224F">
        <w:rPr>
          <w:rStyle w:val="Char"/>
          <w:rtl/>
        </w:rPr>
        <w:t xml:space="preserve">وهذا من خصائص نبيّنا </w:t>
      </w:r>
      <w:r w:rsidR="00FD75F1" w:rsidRPr="00FD75F1">
        <w:rPr>
          <w:rFonts w:cs="CTraditional Arabic"/>
          <w:sz w:val="46"/>
          <w:szCs w:val="28"/>
          <w:rtl/>
        </w:rPr>
        <w:t>ج</w:t>
      </w:r>
      <w:r>
        <w:rPr>
          <w:bCs/>
          <w:sz w:val="46"/>
          <w:szCs w:val="46"/>
          <w:rtl/>
        </w:rPr>
        <w:t xml:space="preserve"> </w:t>
      </w:r>
      <w:r w:rsidRPr="0069224F">
        <w:rPr>
          <w:rStyle w:val="Char"/>
          <w:rtl/>
        </w:rPr>
        <w:t>وأمّته، وكانت الأنبياء قبله إنما أُبيحت لهم الصلاة في مواضع مخصصة: كالبِيَع والكنائس</w:t>
      </w:r>
      <w:r w:rsidRPr="009D3719">
        <w:rPr>
          <w:rStyle w:val="FootnoteReference"/>
          <w:rFonts w:cs="Traditional Arabic"/>
          <w:sz w:val="46"/>
          <w:szCs w:val="32"/>
          <w:rtl/>
        </w:rPr>
        <w:t>(</w:t>
      </w:r>
      <w:r w:rsidRPr="009D3719">
        <w:rPr>
          <w:rStyle w:val="FootnoteReference"/>
          <w:rFonts w:cs="Traditional Arabic"/>
          <w:sz w:val="46"/>
          <w:szCs w:val="32"/>
          <w:rtl/>
        </w:rPr>
        <w:footnoteReference w:id="6"/>
      </w:r>
      <w:r w:rsidRPr="009D3719">
        <w:rPr>
          <w:rStyle w:val="FootnoteReference"/>
          <w:rFonts w:cs="Traditional Arabic"/>
          <w:sz w:val="46"/>
          <w:szCs w:val="32"/>
          <w:rtl/>
        </w:rPr>
        <w:t>)</w:t>
      </w:r>
      <w:r w:rsidRPr="0069224F">
        <w:rPr>
          <w:rStyle w:val="Char"/>
          <w:rtl/>
        </w:rPr>
        <w:t>.</w:t>
      </w:r>
    </w:p>
    <w:p w:rsidR="00127BFF" w:rsidRPr="00250295" w:rsidRDefault="00127BFF" w:rsidP="008B6F2B">
      <w:pPr>
        <w:ind w:firstLine="284"/>
        <w:jc w:val="both"/>
        <w:rPr>
          <w:rStyle w:val="Char"/>
          <w:rtl/>
        </w:rPr>
      </w:pPr>
      <w:r w:rsidRPr="00250295">
        <w:rPr>
          <w:rStyle w:val="Char"/>
          <w:rtl/>
        </w:rPr>
        <w:t xml:space="preserve">وقد ثبت في حديث أبي ذرّ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0"/>
          <w:rFonts w:hint="eastAsia"/>
          <w:rtl/>
        </w:rPr>
        <w:t xml:space="preserve">... </w:t>
      </w:r>
      <w:r w:rsidRPr="0069224F">
        <w:rPr>
          <w:rStyle w:val="Char5"/>
          <w:rtl/>
        </w:rPr>
        <w:t>وأينما أدركتك الصلاة فصلِّ، فهو مسجد</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7"/>
      </w:r>
      <w:r w:rsidRPr="009D3719">
        <w:rPr>
          <w:rStyle w:val="Char"/>
          <w:vertAlign w:val="superscript"/>
          <w:rtl/>
        </w:rPr>
        <w:t>)</w:t>
      </w:r>
      <w:r w:rsidRPr="00250295">
        <w:rPr>
          <w:rStyle w:val="Char"/>
          <w:rtl/>
        </w:rPr>
        <w:t xml:space="preserve">، قال الإمام النووي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فيه جواز الصلاة في جميع المواضع إلا ما</w:t>
      </w:r>
      <w:r w:rsidRPr="00250295">
        <w:rPr>
          <w:rStyle w:val="Char"/>
          <w:rtl/>
        </w:rPr>
        <w:t xml:space="preserve"> </w:t>
      </w:r>
      <w:r w:rsidRPr="00250295">
        <w:rPr>
          <w:rStyle w:val="Char"/>
          <w:rFonts w:hint="eastAsia"/>
          <w:rtl/>
        </w:rPr>
        <w:t>استثناه الشرع</w:t>
      </w:r>
      <w:r w:rsidRPr="00250295">
        <w:rPr>
          <w:rStyle w:val="Char"/>
          <w:rtl/>
        </w:rPr>
        <w:t xml:space="preserve"> من الصلاة: في المقابر، وغيرها من المواضع التي فيها النجاسة: كالمزبلة، والمجزرة، وكذا ما نُهِيَ عنه لمعنى آخر: فمن ذلك أعطان الإبل، ... ومنه قارعة الطريق، والحمام، وغيرها؛ لحديث ورد فيها</w:t>
      </w:r>
      <w:r w:rsidRPr="0069224F">
        <w:rPr>
          <w:rFonts w:ascii="mylotus" w:hAnsi="mylotus" w:cs="Traditional Arabic"/>
          <w:sz w:val="46"/>
          <w:szCs w:val="32"/>
          <w:rtl/>
        </w:rPr>
        <w:t>))</w:t>
      </w:r>
      <w:r w:rsidRPr="009D3719">
        <w:rPr>
          <w:rStyle w:val="Char"/>
          <w:vertAlign w:val="superscript"/>
          <w:rtl/>
        </w:rPr>
        <w:t>(</w:t>
      </w:r>
      <w:r w:rsidRPr="009D3719">
        <w:rPr>
          <w:rStyle w:val="Char"/>
          <w:vertAlign w:val="superscript"/>
          <w:rtl/>
        </w:rPr>
        <w:footnoteReference w:id="8"/>
      </w:r>
      <w:r w:rsidRPr="009D3719">
        <w:rPr>
          <w:rStyle w:val="Char"/>
          <w:vertAlign w:val="superscript"/>
          <w:rtl/>
        </w:rPr>
        <w:t>)</w:t>
      </w:r>
      <w:r w:rsidRPr="00250295">
        <w:rPr>
          <w:rStyle w:val="Char"/>
          <w:rtl/>
        </w:rPr>
        <w:t>.</w:t>
      </w:r>
    </w:p>
    <w:p w:rsidR="00127BFF" w:rsidRPr="00127BFF" w:rsidRDefault="00127BFF" w:rsidP="006346DD">
      <w:pPr>
        <w:pStyle w:val="a4"/>
        <w:rPr>
          <w:rtl/>
        </w:rPr>
      </w:pPr>
      <w:bookmarkStart w:id="10" w:name="_Toc459418487"/>
      <w:r w:rsidRPr="00127BFF">
        <w:rPr>
          <w:rtl/>
        </w:rPr>
        <w:lastRenderedPageBreak/>
        <w:t>الجامع:</w:t>
      </w:r>
      <w:bookmarkEnd w:id="10"/>
    </w:p>
    <w:p w:rsidR="00127BFF" w:rsidRPr="00250295" w:rsidRDefault="00127BFF" w:rsidP="008B6F2B">
      <w:pPr>
        <w:ind w:firstLine="284"/>
        <w:jc w:val="both"/>
        <w:rPr>
          <w:rStyle w:val="Char"/>
          <w:rtl/>
        </w:rPr>
      </w:pPr>
      <w:r w:rsidRPr="00250295">
        <w:rPr>
          <w:rStyle w:val="Char0"/>
          <w:rtl/>
        </w:rPr>
        <w:t>أما الجامع: فهو نعت للمسجد،</w:t>
      </w:r>
      <w:r w:rsidRPr="00250295">
        <w:rPr>
          <w:rStyle w:val="Char"/>
          <w:rtl/>
        </w:rPr>
        <w:t xml:space="preserve"> سمّي بذلك؛ لأنه يجمع أهله؛ ولأنه علامة للاجتماع، فيقال: المسجد الجامع، ويجوز: </w:t>
      </w:r>
      <w:r w:rsidRPr="0069224F">
        <w:rPr>
          <w:rFonts w:ascii="mylotus" w:hAnsi="mylotus" w:cs="Traditional Arabic" w:hint="eastAsia"/>
          <w:sz w:val="46"/>
          <w:szCs w:val="32"/>
          <w:rtl/>
        </w:rPr>
        <w:t>((</w:t>
      </w:r>
      <w:r w:rsidRPr="00250295">
        <w:rPr>
          <w:rStyle w:val="Char"/>
          <w:rFonts w:hint="eastAsia"/>
          <w:rtl/>
        </w:rPr>
        <w:t>مسجد</w:t>
      </w:r>
      <w:r w:rsidRPr="00250295">
        <w:rPr>
          <w:rStyle w:val="Char"/>
          <w:rtl/>
        </w:rPr>
        <w:t xml:space="preserve"> </w:t>
      </w:r>
      <w:r w:rsidRPr="00250295">
        <w:rPr>
          <w:rStyle w:val="Char"/>
          <w:rFonts w:hint="eastAsia"/>
          <w:rtl/>
        </w:rPr>
        <w:t>الجامع</w:t>
      </w:r>
      <w:r w:rsidRPr="0069224F">
        <w:rPr>
          <w:rFonts w:ascii="mylotus" w:hAnsi="mylotus" w:cs="Traditional Arabic" w:hint="eastAsia"/>
          <w:sz w:val="46"/>
          <w:szCs w:val="32"/>
          <w:rtl/>
        </w:rPr>
        <w:t>))</w:t>
      </w:r>
      <w:r w:rsidRPr="00250295">
        <w:rPr>
          <w:rStyle w:val="Char"/>
          <w:rtl/>
        </w:rPr>
        <w:t xml:space="preserve"> بالإضافة، بمعنى: مسجد اليوم الجامع</w:t>
      </w:r>
      <w:r w:rsidRPr="009D3719">
        <w:rPr>
          <w:rStyle w:val="Char"/>
          <w:vertAlign w:val="superscript"/>
          <w:rtl/>
        </w:rPr>
        <w:t>(</w:t>
      </w:r>
      <w:r w:rsidRPr="009D3719">
        <w:rPr>
          <w:rStyle w:val="Char"/>
          <w:vertAlign w:val="superscript"/>
          <w:rtl/>
        </w:rPr>
        <w:footnoteReference w:id="9"/>
      </w:r>
      <w:r w:rsidRPr="009D3719">
        <w:rPr>
          <w:rStyle w:val="Char"/>
          <w:vertAlign w:val="superscript"/>
          <w:rtl/>
        </w:rPr>
        <w:t>)</w:t>
      </w:r>
      <w:r w:rsidRPr="00250295">
        <w:rPr>
          <w:rStyle w:val="Char"/>
          <w:rtl/>
        </w:rPr>
        <w:t>، ويقال للمسجد الذي تُصلَّى فيه الجمعة، وإن كان صغيراً؛ لأنه يجمع الناس في وقت معلوم.</w:t>
      </w:r>
    </w:p>
    <w:p w:rsidR="00127BFF" w:rsidRPr="00127BFF" w:rsidRDefault="00127BFF" w:rsidP="00250295">
      <w:pPr>
        <w:pStyle w:val="a2"/>
        <w:rPr>
          <w:rtl/>
        </w:rPr>
      </w:pPr>
      <w:bookmarkStart w:id="11" w:name="_Toc459418488"/>
      <w:r w:rsidRPr="00127BFF">
        <w:rPr>
          <w:rtl/>
        </w:rPr>
        <w:t>المبحث الثاني: فضل المساجد وشرفها:</w:t>
      </w:r>
      <w:bookmarkEnd w:id="11"/>
    </w:p>
    <w:p w:rsidR="00127BFF" w:rsidRPr="00250295" w:rsidRDefault="00127BFF" w:rsidP="008B6F2B">
      <w:pPr>
        <w:ind w:firstLine="284"/>
        <w:jc w:val="both"/>
        <w:rPr>
          <w:rStyle w:val="Char"/>
          <w:rtl/>
        </w:rPr>
      </w:pPr>
      <w:r w:rsidRPr="00250295">
        <w:rPr>
          <w:rStyle w:val="Char"/>
          <w:rtl/>
        </w:rPr>
        <w:t xml:space="preserve"> لأهميّة المساجد، ومكانتها وفضلها، ذكرها الله </w:t>
      </w:r>
      <w:r w:rsidR="00FD75F1" w:rsidRPr="00FD75F1">
        <w:rPr>
          <w:rStyle w:val="Char"/>
          <w:rFonts w:cs="CTraditional Arabic"/>
          <w:szCs w:val="28"/>
          <w:rtl/>
        </w:rPr>
        <w:t>ﻷ</w:t>
      </w:r>
      <w:r w:rsidRPr="00250295">
        <w:rPr>
          <w:rStyle w:val="Char"/>
          <w:rtl/>
        </w:rPr>
        <w:t xml:space="preserve"> في كتابه في ثمانية عشر موضعاً</w:t>
      </w:r>
      <w:r w:rsidRPr="009D3719">
        <w:rPr>
          <w:rStyle w:val="Char"/>
          <w:vertAlign w:val="superscript"/>
          <w:rtl/>
        </w:rPr>
        <w:t>(</w:t>
      </w:r>
      <w:r w:rsidRPr="009D3719">
        <w:rPr>
          <w:rStyle w:val="Char"/>
          <w:vertAlign w:val="superscript"/>
          <w:rtl/>
        </w:rPr>
        <w:footnoteReference w:id="10"/>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ولمكانتها العالية وعظم منزلتها عند الله تعالى أضافها إلى نفسه إضافة تشريف وتكريم؛ فإن المضاف إلى الله </w:t>
      </w:r>
      <w:r w:rsidR="00FD75F1" w:rsidRPr="00FD75F1">
        <w:rPr>
          <w:rStyle w:val="Char"/>
          <w:rFonts w:cs="CTraditional Arabic"/>
          <w:szCs w:val="28"/>
          <w:rtl/>
        </w:rPr>
        <w:t>ﻷ</w:t>
      </w:r>
      <w:r w:rsidRPr="00250295">
        <w:rPr>
          <w:rStyle w:val="Char"/>
          <w:rtl/>
        </w:rPr>
        <w:t xml:space="preserve"> نوعان: </w:t>
      </w:r>
    </w:p>
    <w:p w:rsidR="00127BFF" w:rsidRPr="00250295" w:rsidRDefault="00127BFF" w:rsidP="008B6F2B">
      <w:pPr>
        <w:ind w:firstLine="284"/>
        <w:jc w:val="both"/>
        <w:rPr>
          <w:rStyle w:val="Char"/>
          <w:rtl/>
        </w:rPr>
      </w:pPr>
      <w:r w:rsidRPr="00572282">
        <w:rPr>
          <w:rStyle w:val="Char0"/>
          <w:rtl/>
        </w:rPr>
        <w:t>النوع الأول</w:t>
      </w:r>
      <w:r w:rsidRPr="00250295">
        <w:rPr>
          <w:rStyle w:val="Char"/>
          <w:rtl/>
        </w:rPr>
        <w:t xml:space="preserve">: صفات لا تقوم بأنفسها: كالعلم، والقدرة، والكلام، والسمع، والبصر، فهذه إضافة صفة إلى الموصوف بها، فعلمه، وكلامه، وقدرته، وحياته، ووجهه، ويده، صفاتٌ له لا يشبهه فيها أحد من خلقه، وهي تليق به </w:t>
      </w:r>
      <w:r w:rsidR="00FD75F1" w:rsidRPr="00FD75F1">
        <w:rPr>
          <w:rStyle w:val="Char"/>
          <w:rFonts w:cs="CTraditional Arabic"/>
          <w:szCs w:val="28"/>
          <w:rtl/>
        </w:rPr>
        <w:t>ﻷ</w:t>
      </w:r>
      <w:r w:rsidRPr="00250295">
        <w:rPr>
          <w:rStyle w:val="Char"/>
          <w:rtl/>
        </w:rPr>
        <w:t xml:space="preserve">. </w:t>
      </w:r>
    </w:p>
    <w:p w:rsidR="00127BFF" w:rsidRPr="00250295" w:rsidRDefault="00127BFF" w:rsidP="008B6F2B">
      <w:pPr>
        <w:ind w:firstLine="284"/>
        <w:jc w:val="both"/>
        <w:rPr>
          <w:rStyle w:val="Char"/>
          <w:rtl/>
        </w:rPr>
      </w:pPr>
      <w:r w:rsidRPr="00572282">
        <w:rPr>
          <w:rStyle w:val="Char0"/>
          <w:rtl/>
        </w:rPr>
        <w:t>والنوع الثاني</w:t>
      </w:r>
      <w:r w:rsidRPr="00250295">
        <w:rPr>
          <w:rStyle w:val="Char"/>
          <w:rtl/>
        </w:rPr>
        <w:t>: إضافة أعيان منفصلة عنه، كالبيت، والناقة، والعبد، والرسول، والروح، فهذه إضافة مخلوق إلى خالقه، لكنها إضافة تقتضي تخصيصاً وتشريفاً يتميز بها المضاف عن غيره</w:t>
      </w:r>
      <w:r w:rsidRPr="009D3719">
        <w:rPr>
          <w:rStyle w:val="Char"/>
          <w:vertAlign w:val="superscript"/>
          <w:rtl/>
        </w:rPr>
        <w:t>(</w:t>
      </w:r>
      <w:r w:rsidRPr="009D3719">
        <w:rPr>
          <w:rStyle w:val="Char"/>
          <w:vertAlign w:val="superscript"/>
          <w:rtl/>
        </w:rPr>
        <w:footnoteReference w:id="11"/>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lastRenderedPageBreak/>
        <w:t xml:space="preserve">والله </w:t>
      </w:r>
      <w:r w:rsidR="00FD75F1" w:rsidRPr="00FD75F1">
        <w:rPr>
          <w:rStyle w:val="Char"/>
          <w:rFonts w:cs="CTraditional Arabic"/>
          <w:szCs w:val="28"/>
          <w:rtl/>
        </w:rPr>
        <w:t>ﻷ</w:t>
      </w:r>
      <w:r w:rsidRPr="00250295">
        <w:rPr>
          <w:rStyle w:val="Char"/>
          <w:rtl/>
        </w:rPr>
        <w:t xml:space="preserve"> أضاف المساجد إلى نفسه إضافة تشريف، وفضل، كقوله تعالى: </w:t>
      </w:r>
      <w:r w:rsidR="008B6F2B" w:rsidRPr="008B6F2B">
        <w:rPr>
          <w:rStyle w:val="Char3"/>
          <w:rFonts w:cs="Traditional Arabic"/>
          <w:rtl/>
        </w:rPr>
        <w:t>﴿</w:t>
      </w:r>
      <w:r w:rsidRPr="00250295">
        <w:rPr>
          <w:rStyle w:val="Char3"/>
          <w:rtl/>
        </w:rPr>
        <w:t>وَمَنْ أَظْلَمُ مِمَّن مَّنَعَ مَسَاجِدَ الله أَن يُذْكَرَ فِيهَا اسْمُهُ</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12"/>
      </w:r>
      <w:r w:rsidRPr="009D3719">
        <w:rPr>
          <w:rStyle w:val="Char"/>
          <w:vertAlign w:val="superscript"/>
          <w:rtl/>
        </w:rPr>
        <w:t>)</w:t>
      </w:r>
      <w:r w:rsidRPr="00250295">
        <w:rPr>
          <w:rStyle w:val="Char"/>
          <w:rtl/>
        </w:rPr>
        <w:t xml:space="preserve">. وكقوله </w:t>
      </w:r>
      <w:r w:rsidR="00FD75F1" w:rsidRPr="00FD75F1">
        <w:rPr>
          <w:rStyle w:val="Char"/>
          <w:rFonts w:cs="CTraditional Arabic"/>
          <w:szCs w:val="28"/>
          <w:rtl/>
        </w:rPr>
        <w:t>ﻷ</w:t>
      </w:r>
      <w:r w:rsidRPr="00250295">
        <w:rPr>
          <w:rStyle w:val="Char"/>
          <w:rtl/>
        </w:rPr>
        <w:t xml:space="preserve">: </w:t>
      </w:r>
      <w:r w:rsidR="008B6F2B" w:rsidRPr="008B6F2B">
        <w:rPr>
          <w:rStyle w:val="Char3"/>
          <w:rFonts w:cs="Traditional Arabic"/>
          <w:rtl/>
        </w:rPr>
        <w:t>﴿</w:t>
      </w:r>
      <w:r w:rsidRPr="00250295">
        <w:rPr>
          <w:rStyle w:val="Char3"/>
          <w:rtl/>
        </w:rPr>
        <w:t>إِنَّمَا يَعْمُرُ مَسَاجِدَ الله مَنْ آمَنَ بِالله وَالْيَوْمِ الآخِرِ</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13"/>
      </w:r>
      <w:r w:rsidRPr="009D3719">
        <w:rPr>
          <w:rStyle w:val="Char"/>
          <w:vertAlign w:val="superscript"/>
          <w:rtl/>
        </w:rPr>
        <w:t>)</w:t>
      </w:r>
      <w:r w:rsidRPr="00250295">
        <w:rPr>
          <w:rStyle w:val="Char"/>
          <w:rtl/>
        </w:rPr>
        <w:t xml:space="preserve">. وقوله </w:t>
      </w:r>
      <w:r w:rsidRPr="00250295">
        <w:rPr>
          <w:rStyle w:val="Char"/>
        </w:rPr>
        <w:t xml:space="preserve"> </w:t>
      </w:r>
      <w:r w:rsidR="008B6F2B" w:rsidRPr="008B6F2B">
        <w:rPr>
          <w:rStyle w:val="Char3"/>
          <w:rFonts w:cs="Traditional Arabic"/>
          <w:rtl/>
        </w:rPr>
        <w:t>﴿</w:t>
      </w:r>
      <w:r w:rsidRPr="00250295">
        <w:rPr>
          <w:rStyle w:val="Char3"/>
          <w:rtl/>
        </w:rPr>
        <w:t>وَأَنَّ الـْمَسَاجِدَ لله فَلا تَدْعُوا مَعَ الله أَحَدًا</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14"/>
      </w:r>
      <w:r w:rsidRPr="009D3719">
        <w:rPr>
          <w:rStyle w:val="Char"/>
          <w:vertAlign w:val="superscript"/>
          <w:rtl/>
        </w:rPr>
        <w:t>)</w:t>
      </w:r>
      <w:r w:rsidRPr="00250295">
        <w:rPr>
          <w:rStyle w:val="Char"/>
          <w:rtl/>
        </w:rPr>
        <w:t xml:space="preserve">. مع أن جميع البقاع وما فيها ملك لله </w:t>
      </w:r>
      <w:r w:rsidR="00FD75F1" w:rsidRPr="00FD75F1">
        <w:rPr>
          <w:rStyle w:val="Char"/>
          <w:rFonts w:cs="CTraditional Arabic"/>
          <w:szCs w:val="28"/>
          <w:rtl/>
        </w:rPr>
        <w:t>ﻷ</w:t>
      </w:r>
      <w:r w:rsidR="00003184">
        <w:rPr>
          <w:rStyle w:val="Char"/>
          <w:rtl/>
        </w:rPr>
        <w:t>،</w:t>
      </w:r>
      <w:r w:rsidRPr="00250295">
        <w:rPr>
          <w:rStyle w:val="Char"/>
          <w:rtl/>
        </w:rPr>
        <w:t xml:space="preserve"> فهو خالق كل شيء ومالكه، ولكن المساجد لها ميزة وشرف؛ لأنها تختص بكثير من العبادات، والطاعات، والقربات، فليست المساجد لأحد سوى الله، كما أن العبادة التي كلف الله بها عباده لا يجوز أن تصرف لأحد سواه</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5"/>
      </w:r>
      <w:r w:rsidRPr="009D3719">
        <w:rPr>
          <w:rFonts w:ascii="mylotus" w:hAnsi="mylotus" w:cs="Traditional Arabic"/>
          <w:sz w:val="46"/>
          <w:szCs w:val="32"/>
          <w:vertAlign w:val="superscript"/>
          <w:rtl/>
        </w:rPr>
        <w:t>)</w:t>
      </w:r>
      <w:r w:rsidRPr="00250295">
        <w:rPr>
          <w:rStyle w:val="Char"/>
          <w:rtl/>
        </w:rPr>
        <w:t xml:space="preserve">. ومن هذه الإضافة ما أضافه النبي </w:t>
      </w:r>
      <w:r w:rsidR="00FD75F1" w:rsidRPr="00FD75F1">
        <w:rPr>
          <w:rFonts w:ascii="mylotus" w:hAnsi="mylotus" w:cs="CTraditional Arabic"/>
          <w:sz w:val="32"/>
          <w:rtl/>
        </w:rPr>
        <w:t>ج</w:t>
      </w:r>
      <w:r w:rsidRPr="00250295">
        <w:rPr>
          <w:rStyle w:val="Char"/>
          <w:rtl/>
        </w:rPr>
        <w:t xml:space="preserve"> إلى الله إضافة تشريف بقوله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وما اجتمع قوم في بيت من بيوت الله يتلون كتاب الله، ويتدارسونه بينهم إلا نزلت عليهم السكينة، وغشيتهم الرحمة وذكرهم الله فيمن عنده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6"/>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 xml:space="preserve">ومما يدل على فضل المساجد، ومكانتها قول الله تعالى: </w:t>
      </w:r>
      <w:r w:rsidR="008B6F2B" w:rsidRPr="008B6F2B">
        <w:rPr>
          <w:rStyle w:val="Char3"/>
          <w:rFonts w:cs="Traditional Arabic"/>
          <w:rtl/>
        </w:rPr>
        <w:t>﴿</w:t>
      </w:r>
      <w:r w:rsidRPr="00250295">
        <w:rPr>
          <w:rStyle w:val="Char3"/>
          <w:rtl/>
        </w:rPr>
        <w:t>وَلَوْلا دَفْعُ الله النَّاسَ بَعْضَهُم بِبَعْضٍ لـَّهُدِّمَتْ صَوَامِعُ وَبِيَعٌ وَصَلَوَاتٌ وَمَسَاجِدُ يُذْكَرُ فِيهَا اسْمُ الله كَثِيرًا</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17"/>
      </w:r>
      <w:r w:rsidRPr="009D3719">
        <w:rPr>
          <w:rStyle w:val="Char"/>
          <w:vertAlign w:val="superscript"/>
          <w:rtl/>
        </w:rPr>
        <w:t>)</w:t>
      </w:r>
      <w:r w:rsidRPr="00250295">
        <w:rPr>
          <w:rStyle w:val="Char"/>
          <w:rtl/>
        </w:rPr>
        <w:t xml:space="preserve">. فالجهاد شُرع لإعلاء كلمة الله، والمساجد هي أفضل البقاع التي تُرْفَع فيها كلمة التوحيد، وتُؤَدَّى فيها أعظم الفرائض بعد الشهادتين، ولهذا كان الدفاع عنها واجباً على المسلمين، فقوله تعالى: </w:t>
      </w:r>
      <w:r w:rsidR="008B6F2B" w:rsidRPr="008B6F2B">
        <w:rPr>
          <w:rStyle w:val="Char3"/>
          <w:rFonts w:cs="Traditional Arabic"/>
          <w:rtl/>
        </w:rPr>
        <w:t>﴿</w:t>
      </w:r>
      <w:r w:rsidRPr="00250295">
        <w:rPr>
          <w:rStyle w:val="Char3"/>
          <w:rtl/>
        </w:rPr>
        <w:t xml:space="preserve"> وَلَوْلا دَفْعُ الله النَّاسَ بَعْضَهُم بِبَعْضٍ</w:t>
      </w:r>
      <w:r w:rsidR="008B6F2B" w:rsidRPr="008B6F2B">
        <w:rPr>
          <w:rFonts w:ascii="Courier New" w:hAnsi="MS Sans Serif" w:cs="Traditional Arabic"/>
          <w:b/>
          <w:snapToGrid w:val="0"/>
          <w:color w:val="000000"/>
          <w:sz w:val="32"/>
          <w:rtl/>
        </w:rPr>
        <w:t>﴾</w:t>
      </w:r>
      <w:r w:rsidRPr="00250295">
        <w:rPr>
          <w:rStyle w:val="Char"/>
          <w:rtl/>
        </w:rPr>
        <w:t xml:space="preserve"> قال الإمام ابن جرير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أولى الأقوال في ذلك بالصواب أن يقال: إن الله</w:t>
      </w:r>
      <w:r w:rsidRPr="00250295">
        <w:rPr>
          <w:rStyle w:val="Char"/>
          <w:rtl/>
        </w:rPr>
        <w:t xml:space="preserve"> تعالى ذكره أخبر أنه لولا دفاعه الناس بعضهم ببعض، لهدم ما ذكر، من دفعه تعالى ذكره بعضهم ببعض، وكفه المشركين بالمسلمين عن ذلك، ومنه كفه ببعضهم التظالم: كالسلطان الذي كف به رعيته عن التظالم بينهم، ومنه كفُّه لمن أجاز شهادته بينهم بعضهم عن الذهاب بحق من له قبله حق، ونحو ذلك...</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8"/>
      </w:r>
      <w:r w:rsidRPr="009D3719">
        <w:rPr>
          <w:rFonts w:ascii="mylotus" w:hAnsi="mylotus" w:cs="Traditional Arabic"/>
          <w:sz w:val="46"/>
          <w:szCs w:val="32"/>
          <w:vertAlign w:val="superscript"/>
          <w:rtl/>
        </w:rPr>
        <w:t>)</w:t>
      </w:r>
      <w:r w:rsidRPr="00250295">
        <w:rPr>
          <w:rStyle w:val="Char"/>
          <w:rtl/>
        </w:rPr>
        <w:t xml:space="preserve">. وقال الإمام ابن كثير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أي لولا أنه يدفع بقوم عن قوم، ويكف</w:t>
      </w:r>
      <w:r w:rsidRPr="00250295">
        <w:rPr>
          <w:rStyle w:val="Char"/>
          <w:rtl/>
        </w:rPr>
        <w:t>ّ</w:t>
      </w:r>
      <w:r w:rsidRPr="00250295">
        <w:rPr>
          <w:rStyle w:val="Char"/>
          <w:rFonts w:hint="eastAsia"/>
          <w:rtl/>
        </w:rPr>
        <w:t xml:space="preserve"> شرور أناس عن غيرهم بما يخلقه ويقدره من الأسباب، لفسدت الأرض، ولأهلك القوي الضعيف</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9"/>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وقال الإمام البغوي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ومعنى الآية ولولا دفع الله الناس بعضهم ببعض بالجهاد</w:t>
      </w:r>
      <w:r w:rsidRPr="00250295">
        <w:rPr>
          <w:rStyle w:val="Char"/>
          <w:rtl/>
        </w:rPr>
        <w:t>،</w:t>
      </w:r>
      <w:r w:rsidRPr="00250295">
        <w:rPr>
          <w:rStyle w:val="Char"/>
          <w:rFonts w:hint="eastAsia"/>
          <w:rtl/>
        </w:rPr>
        <w:t xml:space="preserve"> وإقامة الحدود، لهدم في شريعة كل نبي مكان صلاتهم، لهدم في زمن موسى الكنائس</w:t>
      </w:r>
      <w:r w:rsidRPr="00250295">
        <w:rPr>
          <w:rStyle w:val="Char"/>
          <w:rtl/>
        </w:rPr>
        <w:t>،</w:t>
      </w:r>
      <w:r w:rsidRPr="00250295">
        <w:rPr>
          <w:rStyle w:val="Char"/>
          <w:rFonts w:hint="eastAsia"/>
          <w:rtl/>
        </w:rPr>
        <w:t xml:space="preserve"> وفي زمن عيسى البيع والصوامع، وفي زمن محمد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المساجد</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20"/>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lastRenderedPageBreak/>
        <w:t xml:space="preserve">وقيل: الضمير في قوله تعالى: </w:t>
      </w:r>
      <w:r w:rsidR="008B6F2B" w:rsidRPr="008B6F2B">
        <w:rPr>
          <w:rStyle w:val="Char3"/>
          <w:rFonts w:cs="Traditional Arabic"/>
          <w:rtl/>
        </w:rPr>
        <w:t>﴿</w:t>
      </w:r>
      <w:r w:rsidRPr="00250295">
        <w:rPr>
          <w:rStyle w:val="Char3"/>
          <w:rtl/>
        </w:rPr>
        <w:t>يُذْكَرُ فِيهَا اسْمُ الله كَثِيرًا</w:t>
      </w:r>
      <w:r w:rsidR="008B6F2B" w:rsidRPr="008B6F2B">
        <w:rPr>
          <w:rFonts w:ascii="Courier New" w:hAnsi="MS Sans Serif" w:cs="Traditional Arabic"/>
          <w:b/>
          <w:snapToGrid w:val="0"/>
          <w:color w:val="000000"/>
          <w:spacing w:val="-8"/>
          <w:sz w:val="32"/>
          <w:rtl/>
        </w:rPr>
        <w:t>﴾</w:t>
      </w:r>
      <w:r w:rsidRPr="00250295">
        <w:rPr>
          <w:rStyle w:val="Char"/>
          <w:rtl/>
        </w:rPr>
        <w:t xml:space="preserve"> عائد إلى المساجد؛ لأنها أقرب المذكورات، قال الإمام ابن جرير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pacing w:val="-8"/>
          <w:sz w:val="46"/>
          <w:szCs w:val="32"/>
          <w:rtl/>
        </w:rPr>
        <w:t>((</w:t>
      </w:r>
      <w:r w:rsidRPr="00250295">
        <w:rPr>
          <w:rStyle w:val="Char"/>
          <w:rFonts w:hint="eastAsia"/>
          <w:rtl/>
        </w:rPr>
        <w:t>و</w:t>
      </w:r>
      <w:r w:rsidRPr="00250295">
        <w:rPr>
          <w:rStyle w:val="Char"/>
          <w:rtl/>
        </w:rPr>
        <w:t>أولى الأقوال في ذلك بالصواب، قول من قال: معنى ذلك: لهدِّمت صوامع الرهبان، وبيع النصارى، وصلوات اليهود وهي كنائسهم، ومساجد المسلمين التي يذكر فيها اسم الله كثيراً</w:t>
      </w:r>
      <w:r w:rsidRPr="0069224F">
        <w:rPr>
          <w:rFonts w:ascii="mylotus" w:hAnsi="mylotus" w:cs="Traditional Arabic" w:hint="eastAsia"/>
          <w:spacing w:val="-8"/>
          <w:sz w:val="46"/>
          <w:szCs w:val="32"/>
          <w:rtl/>
        </w:rPr>
        <w:t>))</w:t>
      </w:r>
      <w:r w:rsidRPr="009D3719">
        <w:rPr>
          <w:rFonts w:ascii="mylotus" w:hAnsi="mylotus" w:cs="Traditional Arabic"/>
          <w:spacing w:val="-8"/>
          <w:sz w:val="46"/>
          <w:szCs w:val="32"/>
          <w:vertAlign w:val="superscript"/>
          <w:rtl/>
        </w:rPr>
        <w:t>(</w:t>
      </w:r>
      <w:r w:rsidRPr="009D3719">
        <w:rPr>
          <w:rFonts w:ascii="mylotus" w:hAnsi="mylotus" w:cs="Traditional Arabic"/>
          <w:spacing w:val="-8"/>
          <w:sz w:val="46"/>
          <w:szCs w:val="32"/>
          <w:vertAlign w:val="superscript"/>
          <w:rtl/>
        </w:rPr>
        <w:footnoteReference w:id="21"/>
      </w:r>
      <w:r w:rsidRPr="009D3719">
        <w:rPr>
          <w:rFonts w:ascii="mylotus" w:hAnsi="mylotus" w:cs="Traditional Arabic"/>
          <w:spacing w:val="-8"/>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572282">
        <w:rPr>
          <w:rStyle w:val="Char"/>
          <w:rFonts w:hAnsi="Times New Roman"/>
          <w:spacing w:val="-6"/>
          <w:rtl/>
        </w:rPr>
        <w:t>ومن دافع عن المساجد ونصر دين الله نصره الله تعالى، كما قال</w:t>
      </w:r>
      <w:r w:rsidR="00572282">
        <w:rPr>
          <w:rStyle w:val="Char"/>
          <w:rFonts w:hAnsi="Times New Roman"/>
          <w:spacing w:val="-6"/>
        </w:rPr>
        <w:t xml:space="preserve"> </w:t>
      </w:r>
      <w:r w:rsidR="00FD75F1" w:rsidRPr="00572282">
        <w:rPr>
          <w:rStyle w:val="Char"/>
          <w:rFonts w:hAnsi="Times New Roman" w:cs="CTraditional Arabic"/>
          <w:spacing w:val="-6"/>
          <w:szCs w:val="28"/>
          <w:rtl/>
        </w:rPr>
        <w:t>ﻷ</w:t>
      </w:r>
      <w:r w:rsidR="00572282">
        <w:rPr>
          <w:rStyle w:val="Char"/>
          <w:rFonts w:hAnsi="Times New Roman" w:cs="CTraditional Arabic"/>
          <w:spacing w:val="-6"/>
          <w:szCs w:val="28"/>
        </w:rPr>
        <w:t xml:space="preserve"> </w:t>
      </w:r>
      <w:r w:rsidRPr="00250295">
        <w:rPr>
          <w:rStyle w:val="Char"/>
          <w:rtl/>
        </w:rPr>
        <w:t>:</w:t>
      </w:r>
      <w:r w:rsidR="008B6F2B" w:rsidRPr="008B6F2B">
        <w:rPr>
          <w:rStyle w:val="Char3"/>
          <w:rFonts w:cs="Traditional Arabic"/>
          <w:rtl/>
        </w:rPr>
        <w:t>﴿</w:t>
      </w:r>
      <w:r w:rsidRPr="00250295">
        <w:rPr>
          <w:rStyle w:val="Char3"/>
          <w:rtl/>
        </w:rPr>
        <w:t>وَلَيَنصُرَنَّ الله مَن يَنصُرُهُ إِنَّ الله لَقَوِيٌّ عَزِيزٌ</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22"/>
      </w:r>
      <w:r w:rsidRPr="009D3719">
        <w:rPr>
          <w:rStyle w:val="Char"/>
          <w:vertAlign w:val="superscript"/>
          <w:rtl/>
        </w:rPr>
        <w:t>)</w:t>
      </w:r>
      <w:r w:rsidRPr="00250295">
        <w:rPr>
          <w:rStyle w:val="Char"/>
          <w:rtl/>
        </w:rPr>
        <w:t xml:space="preserve">. ثم بيَّن الله </w:t>
      </w:r>
      <w:r w:rsidR="00FD75F1" w:rsidRPr="00FD75F1">
        <w:rPr>
          <w:rStyle w:val="Char"/>
          <w:rFonts w:cs="CTraditional Arabic"/>
          <w:szCs w:val="28"/>
          <w:rtl/>
        </w:rPr>
        <w:t>ﻷ</w:t>
      </w:r>
      <w:r w:rsidRPr="00250295">
        <w:rPr>
          <w:rStyle w:val="Char"/>
          <w:rtl/>
        </w:rPr>
        <w:t xml:space="preserve"> صفات ناصريه</w:t>
      </w:r>
      <w:r w:rsidRPr="009D3719">
        <w:rPr>
          <w:rStyle w:val="Char"/>
          <w:vertAlign w:val="superscript"/>
          <w:rtl/>
        </w:rPr>
        <w:t>(</w:t>
      </w:r>
      <w:r w:rsidRPr="009D3719">
        <w:rPr>
          <w:rStyle w:val="Char"/>
          <w:vertAlign w:val="superscript"/>
          <w:rtl/>
        </w:rPr>
        <w:footnoteReference w:id="23"/>
      </w:r>
      <w:r w:rsidRPr="009D3719">
        <w:rPr>
          <w:rStyle w:val="Char"/>
          <w:vertAlign w:val="superscript"/>
          <w:rtl/>
        </w:rPr>
        <w:t>)</w:t>
      </w:r>
      <w:r w:rsidRPr="00250295">
        <w:rPr>
          <w:rStyle w:val="Char"/>
          <w:rtl/>
        </w:rPr>
        <w:t xml:space="preserve">، فقال: </w:t>
      </w:r>
      <w:r w:rsidR="008B6F2B">
        <w:rPr>
          <w:rStyle w:val="Char3"/>
          <w:rFonts w:cs="Traditional Arabic" w:hint="cs"/>
          <w:rtl/>
        </w:rPr>
        <w:t>﴿</w:t>
      </w:r>
      <w:r w:rsidRPr="00250295">
        <w:rPr>
          <w:rStyle w:val="Char3"/>
          <w:rtl/>
        </w:rPr>
        <w:t>الَّذِينَ إِن مَّكَّنَّاهُمْ فِي الأَرْضِ أَقَامُوا الصَّلاةَ وَآتَوُا الزَّكَاةَ وَأَمَرُوا بِالـْمَعْرُوفِ وَنَهَوْا عَنِ الـْمُنكَرِ وَلله عَاقِبَةُ الأُمُورِ</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24"/>
      </w:r>
      <w:r w:rsidRPr="009D3719">
        <w:rPr>
          <w:rStyle w:val="Char"/>
          <w:vertAlign w:val="superscript"/>
          <w:rtl/>
        </w:rPr>
        <w:t>)</w:t>
      </w:r>
      <w:r w:rsidRPr="00250295">
        <w:rPr>
          <w:rStyle w:val="Char"/>
          <w:rtl/>
        </w:rPr>
        <w:t>.</w:t>
      </w:r>
    </w:p>
    <w:p w:rsidR="00572282" w:rsidRDefault="00127BFF" w:rsidP="00572282">
      <w:pPr>
        <w:ind w:firstLine="284"/>
        <w:jc w:val="both"/>
        <w:rPr>
          <w:rStyle w:val="Char"/>
          <w:rtl/>
        </w:rPr>
      </w:pPr>
      <w:r w:rsidRPr="00250295">
        <w:rPr>
          <w:rStyle w:val="Char"/>
          <w:rtl/>
        </w:rPr>
        <w:t xml:space="preserve">ولعظم فضل المساجد جعل الله </w:t>
      </w:r>
      <w:r w:rsidR="00FD75F1" w:rsidRPr="00FD75F1">
        <w:rPr>
          <w:rStyle w:val="Char"/>
          <w:rFonts w:cs="CTraditional Arabic"/>
          <w:szCs w:val="28"/>
          <w:rtl/>
        </w:rPr>
        <w:t>ﻷ</w:t>
      </w:r>
      <w:r w:rsidRPr="00250295">
        <w:rPr>
          <w:rStyle w:val="Char"/>
          <w:rtl/>
        </w:rPr>
        <w:t xml:space="preserve"> من أقبح القبائح، وأعظم الظلم المنع من عمارتها، فقال </w:t>
      </w:r>
      <w:r w:rsidR="00FD75F1" w:rsidRPr="00FD75F1">
        <w:rPr>
          <w:rStyle w:val="Char"/>
          <w:rFonts w:cs="CTraditional Arabic"/>
          <w:szCs w:val="28"/>
          <w:rtl/>
        </w:rPr>
        <w:t>ﻷ</w:t>
      </w:r>
      <w:r w:rsidRPr="00250295">
        <w:rPr>
          <w:rStyle w:val="Char"/>
          <w:rtl/>
        </w:rPr>
        <w:t xml:space="preserve">: </w:t>
      </w:r>
      <w:r w:rsidR="008B6F2B" w:rsidRPr="008B6F2B">
        <w:rPr>
          <w:rStyle w:val="Char3"/>
          <w:rFonts w:cs="Traditional Arabic"/>
          <w:rtl/>
        </w:rPr>
        <w:t>﴿</w:t>
      </w:r>
      <w:r w:rsidRPr="00250295">
        <w:rPr>
          <w:rStyle w:val="Char3"/>
          <w:rtl/>
        </w:rPr>
        <w:t>وَمَنْ أَظْلَمُ مِمَّن مَّنَعَ مَس</w:t>
      </w:r>
      <w:r w:rsidR="00572282">
        <w:rPr>
          <w:rStyle w:val="Char3"/>
          <w:rtl/>
        </w:rPr>
        <w:t>َاجِدَ الله أَن يُذْكَرَ فِيهَا</w:t>
      </w:r>
      <w:r w:rsidR="00572282">
        <w:rPr>
          <w:rStyle w:val="Char3"/>
        </w:rPr>
        <w:t xml:space="preserve"> </w:t>
      </w:r>
      <w:r w:rsidRPr="00250295">
        <w:rPr>
          <w:rStyle w:val="Char3"/>
          <w:rtl/>
        </w:rPr>
        <w:t>اسْمُهُ وَسَعَى فِي خَرَابِهَا</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25"/>
      </w:r>
      <w:r w:rsidRPr="009D3719">
        <w:rPr>
          <w:rStyle w:val="Char"/>
          <w:vertAlign w:val="superscript"/>
          <w:rtl/>
        </w:rPr>
        <w:t>)</w:t>
      </w:r>
      <w:r w:rsidRPr="00250295">
        <w:rPr>
          <w:rStyle w:val="Char"/>
          <w:rtl/>
        </w:rPr>
        <w:t xml:space="preserve">. ولا شك أن الله </w:t>
      </w:r>
      <w:r w:rsidR="00FD75F1" w:rsidRPr="00FD75F1">
        <w:rPr>
          <w:rStyle w:val="Char"/>
          <w:rFonts w:cs="CTraditional Arabic"/>
          <w:szCs w:val="28"/>
          <w:rtl/>
        </w:rPr>
        <w:t>ﻷ</w:t>
      </w:r>
      <w:r w:rsidRPr="00250295">
        <w:rPr>
          <w:rStyle w:val="Char"/>
          <w:rtl/>
        </w:rPr>
        <w:t xml:space="preserve"> نسخ جميع الشرائع السابقة </w:t>
      </w:r>
      <w:r w:rsidRPr="00572282">
        <w:rPr>
          <w:rStyle w:val="Char"/>
          <w:rFonts w:hAnsi="Times New Roman"/>
          <w:spacing w:val="-6"/>
          <w:rtl/>
        </w:rPr>
        <w:t xml:space="preserve">كلها بالإسلام، فبعد هذا النسخ يتعين منع عمارة الكنائس، والصوامع، والبيع، وجميع المعابد، ويجب إظهار هذه المساجد ورفعها، والعناية بها، لقوله </w:t>
      </w:r>
      <w:r w:rsidR="00FD75F1" w:rsidRPr="00572282">
        <w:rPr>
          <w:rStyle w:val="Char"/>
          <w:rFonts w:hAnsi="Times New Roman" w:cs="CTraditional Arabic"/>
          <w:spacing w:val="-6"/>
          <w:szCs w:val="28"/>
          <w:rtl/>
        </w:rPr>
        <w:t>ﻷ</w:t>
      </w:r>
      <w:r w:rsidRPr="009D3719">
        <w:rPr>
          <w:rStyle w:val="Char"/>
          <w:vertAlign w:val="superscript"/>
          <w:rtl/>
        </w:rPr>
        <w:t>(</w:t>
      </w:r>
      <w:r w:rsidRPr="009D3719">
        <w:rPr>
          <w:rStyle w:val="Char"/>
          <w:vertAlign w:val="superscript"/>
          <w:rtl/>
        </w:rPr>
        <w:footnoteReference w:id="26"/>
      </w:r>
      <w:r w:rsidRPr="009D3719">
        <w:rPr>
          <w:rStyle w:val="Char"/>
          <w:vertAlign w:val="superscript"/>
          <w:rtl/>
        </w:rPr>
        <w:t>)</w:t>
      </w:r>
      <w:r w:rsidRPr="00250295">
        <w:rPr>
          <w:rStyle w:val="Char"/>
          <w:rtl/>
        </w:rPr>
        <w:t xml:space="preserve">: </w:t>
      </w:r>
    </w:p>
    <w:p w:rsidR="00127BFF" w:rsidRPr="00250295" w:rsidRDefault="008B6F2B" w:rsidP="00572282">
      <w:pPr>
        <w:ind w:firstLine="284"/>
        <w:jc w:val="both"/>
        <w:rPr>
          <w:rStyle w:val="Char"/>
          <w:rtl/>
        </w:rPr>
      </w:pPr>
      <w:r w:rsidRPr="008B6F2B">
        <w:rPr>
          <w:rStyle w:val="Char3"/>
          <w:rFonts w:cs="Traditional Arabic"/>
          <w:rtl/>
        </w:rPr>
        <w:lastRenderedPageBreak/>
        <w:t>﴿</w:t>
      </w:r>
      <w:r w:rsidR="00127BFF" w:rsidRPr="00250295">
        <w:rPr>
          <w:rStyle w:val="Char3"/>
          <w:rtl/>
        </w:rPr>
        <w:t>فِي بُيُوتٍ أَذِنَ الله أَن تُرْفَعَ وَيُذْكَرَ فِيهَا اسْمُهُ</w:t>
      </w:r>
      <w:r w:rsidRPr="008B6F2B">
        <w:rPr>
          <w:rFonts w:ascii="Courier New" w:hAnsi="MS Sans Serif" w:cs="Traditional Arabic"/>
          <w:b/>
          <w:snapToGrid w:val="0"/>
          <w:color w:val="000000"/>
          <w:sz w:val="32"/>
          <w:rtl/>
        </w:rPr>
        <w:t>﴾</w:t>
      </w:r>
      <w:r w:rsidR="00127BFF" w:rsidRPr="009D3719">
        <w:rPr>
          <w:rStyle w:val="Char"/>
          <w:vertAlign w:val="superscript"/>
          <w:rtl/>
        </w:rPr>
        <w:t>(</w:t>
      </w:r>
      <w:r w:rsidR="00127BFF" w:rsidRPr="009D3719">
        <w:rPr>
          <w:rStyle w:val="Char"/>
          <w:vertAlign w:val="superscript"/>
          <w:rtl/>
        </w:rPr>
        <w:footnoteReference w:id="27"/>
      </w:r>
      <w:r w:rsidR="00127BFF" w:rsidRPr="009D3719">
        <w:rPr>
          <w:rStyle w:val="Char"/>
          <w:vertAlign w:val="superscript"/>
          <w:rtl/>
        </w:rPr>
        <w:t>)</w:t>
      </w:r>
      <w:r w:rsidR="00127BFF" w:rsidRPr="00250295">
        <w:rPr>
          <w:rStyle w:val="Char"/>
          <w:rtl/>
        </w:rPr>
        <w:t xml:space="preserve"> والله المستعان</w:t>
      </w:r>
      <w:r w:rsidR="00127BFF" w:rsidRPr="009D3719">
        <w:rPr>
          <w:rStyle w:val="Char"/>
          <w:vertAlign w:val="superscript"/>
          <w:rtl/>
        </w:rPr>
        <w:t>(</w:t>
      </w:r>
      <w:r w:rsidR="00127BFF" w:rsidRPr="009D3719">
        <w:rPr>
          <w:rStyle w:val="Char"/>
          <w:vertAlign w:val="superscript"/>
          <w:rtl/>
        </w:rPr>
        <w:footnoteReference w:id="28"/>
      </w:r>
      <w:r w:rsidR="00127BFF" w:rsidRPr="009D3719">
        <w:rPr>
          <w:rStyle w:val="Char"/>
          <w:vertAlign w:val="superscript"/>
          <w:rtl/>
        </w:rPr>
        <w:t>)</w:t>
      </w:r>
      <w:r w:rsidR="00127BFF"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وفضل المساجد ثبت فيه حديث أبي هريرة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أَحَبُّ البلاد إلى الله مساجدها، وأبغض البلاد إلى الله أسواقها</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29"/>
      </w:r>
      <w:r w:rsidRPr="009D3719">
        <w:rPr>
          <w:rStyle w:val="Char"/>
          <w:vertAlign w:val="superscript"/>
          <w:rtl/>
        </w:rPr>
        <w:t>)</w:t>
      </w:r>
      <w:r w:rsidRPr="00250295">
        <w:rPr>
          <w:rStyle w:val="Char"/>
          <w:rFonts w:hint="eastAsia"/>
          <w:rtl/>
        </w:rPr>
        <w:t>.</w:t>
      </w:r>
    </w:p>
    <w:p w:rsidR="00127BFF" w:rsidRPr="00250295" w:rsidRDefault="00127BFF" w:rsidP="00572282">
      <w:pPr>
        <w:ind w:firstLine="284"/>
        <w:jc w:val="both"/>
        <w:rPr>
          <w:rStyle w:val="Char"/>
          <w:rtl/>
        </w:rPr>
      </w:pPr>
      <w:r w:rsidRPr="00250295">
        <w:rPr>
          <w:rStyle w:val="Char"/>
          <w:rtl/>
        </w:rPr>
        <w:t xml:space="preserve">قال الإمام النووي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b/>
          <w:spacing w:val="-4"/>
          <w:sz w:val="46"/>
          <w:szCs w:val="32"/>
          <w:rtl/>
        </w:rPr>
        <w:t>((</w:t>
      </w:r>
      <w:r w:rsidRPr="00250295">
        <w:rPr>
          <w:rStyle w:val="Char5"/>
          <w:rFonts w:hint="eastAsia"/>
          <w:rtl/>
        </w:rPr>
        <w:t>أحبّ البلاد إلى الله مساجدها</w:t>
      </w:r>
      <w:r w:rsidRPr="0069224F">
        <w:rPr>
          <w:rFonts w:ascii="mylotus" w:hAnsi="mylotus" w:cs="Traditional Arabic"/>
          <w:b/>
          <w:spacing w:val="-4"/>
          <w:sz w:val="46"/>
          <w:szCs w:val="32"/>
          <w:rtl/>
        </w:rPr>
        <w:t>))</w:t>
      </w:r>
      <w:r w:rsidRPr="00250295">
        <w:rPr>
          <w:rStyle w:val="Char"/>
          <w:rtl/>
        </w:rPr>
        <w:t xml:space="preserve">؛ لأنها بيوت الطاعات، وأساسها على التقوى، </w:t>
      </w:r>
      <w:r w:rsidRPr="0069224F">
        <w:rPr>
          <w:rFonts w:ascii="mylotus" w:hAnsi="mylotus" w:cs="Traditional Arabic" w:hint="eastAsia"/>
          <w:spacing w:val="-4"/>
          <w:sz w:val="46"/>
          <w:szCs w:val="32"/>
          <w:rtl/>
        </w:rPr>
        <w:t>((</w:t>
      </w:r>
      <w:r w:rsidRPr="00250295">
        <w:rPr>
          <w:rStyle w:val="Char5"/>
          <w:rFonts w:hint="eastAsia"/>
          <w:rtl/>
        </w:rPr>
        <w:t>وأبغض البلاد إلى الله أسواقها</w:t>
      </w:r>
      <w:r w:rsidRPr="0069224F">
        <w:rPr>
          <w:rFonts w:ascii="mylotus" w:hAnsi="mylotus" w:cs="Traditional Arabic" w:hint="eastAsia"/>
          <w:spacing w:val="-4"/>
          <w:sz w:val="46"/>
          <w:szCs w:val="32"/>
          <w:rtl/>
        </w:rPr>
        <w:t>))</w:t>
      </w:r>
      <w:r w:rsidRPr="00250295">
        <w:rPr>
          <w:rStyle w:val="Char"/>
          <w:rtl/>
        </w:rPr>
        <w:t>؛</w:t>
      </w:r>
      <w:r w:rsidRPr="00250295">
        <w:rPr>
          <w:rStyle w:val="Char"/>
          <w:rFonts w:hint="eastAsia"/>
          <w:rtl/>
        </w:rPr>
        <w:t xml:space="preserve"> لأنها محل الغش، والخداع، والربا، والأيمان الكاذبة، وإخلاف الوعد، والإعراض عن ذكر الله، وغير ذلك مما في معناه</w:t>
      </w:r>
      <w:r w:rsidRPr="0069224F">
        <w:rPr>
          <w:rFonts w:ascii="mylotus" w:hAnsi="mylotus" w:cs="Traditional Arabic" w:hint="eastAsia"/>
          <w:spacing w:val="-4"/>
          <w:sz w:val="46"/>
          <w:szCs w:val="32"/>
          <w:rtl/>
        </w:rPr>
        <w:t>))</w:t>
      </w:r>
      <w:r w:rsidRPr="009D3719">
        <w:rPr>
          <w:rStyle w:val="Char"/>
          <w:vertAlign w:val="superscript"/>
          <w:rtl/>
        </w:rPr>
        <w:t>(</w:t>
      </w:r>
      <w:r w:rsidRPr="009D3719">
        <w:rPr>
          <w:rStyle w:val="Char"/>
          <w:vertAlign w:val="superscript"/>
          <w:rtl/>
        </w:rPr>
        <w:footnoteReference w:id="30"/>
      </w:r>
      <w:r w:rsidRPr="009D3719">
        <w:rPr>
          <w:rStyle w:val="Char"/>
          <w:vertAlign w:val="superscript"/>
          <w:rtl/>
        </w:rPr>
        <w:t>)</w:t>
      </w:r>
      <w:r w:rsidRPr="00250295">
        <w:rPr>
          <w:rStyle w:val="Char"/>
          <w:rFonts w:hint="eastAsia"/>
          <w:rtl/>
        </w:rPr>
        <w:t>.</w:t>
      </w:r>
    </w:p>
    <w:p w:rsidR="00127BFF" w:rsidRPr="00250295" w:rsidRDefault="00572282" w:rsidP="00572282">
      <w:pPr>
        <w:ind w:firstLine="284"/>
        <w:jc w:val="both"/>
        <w:rPr>
          <w:rStyle w:val="Char"/>
          <w:rtl/>
        </w:rPr>
      </w:pPr>
      <w:r>
        <w:rPr>
          <w:rStyle w:val="Char"/>
          <w:rtl/>
        </w:rPr>
        <w:t>وقال الإمام القرطبي</w:t>
      </w:r>
      <w:r>
        <w:rPr>
          <w:rStyle w:val="Char"/>
        </w:rPr>
        <w:t xml:space="preserve"> </w:t>
      </w:r>
      <w:r w:rsidR="0069224F" w:rsidRPr="0069224F">
        <w:rPr>
          <w:rStyle w:val="Char"/>
          <w:rFonts w:cs="CTraditional Arabic"/>
          <w:szCs w:val="28"/>
          <w:rtl/>
        </w:rPr>
        <w:t>/</w:t>
      </w:r>
      <w:r w:rsidR="00127BFF" w:rsidRPr="00250295">
        <w:rPr>
          <w:rStyle w:val="Char"/>
          <w:rtl/>
        </w:rPr>
        <w:t xml:space="preserve">: </w:t>
      </w:r>
      <w:r w:rsidR="00127BFF" w:rsidRPr="0069224F">
        <w:rPr>
          <w:rFonts w:ascii="mylotus" w:hAnsi="mylotus" w:cs="Traditional Arabic" w:hint="eastAsia"/>
          <w:b/>
          <w:sz w:val="46"/>
          <w:szCs w:val="32"/>
          <w:rtl/>
        </w:rPr>
        <w:t>((</w:t>
      </w:r>
      <w:r w:rsidR="00127BFF" w:rsidRPr="00250295">
        <w:rPr>
          <w:rStyle w:val="Char0"/>
          <w:rFonts w:hint="eastAsia"/>
          <w:rtl/>
        </w:rPr>
        <w:t>أحبّ البلاد إلى الله مساجدها</w:t>
      </w:r>
      <w:r w:rsidR="00127BFF" w:rsidRPr="0069224F">
        <w:rPr>
          <w:rFonts w:ascii="mylotus" w:hAnsi="mylotus" w:cs="Traditional Arabic" w:hint="eastAsia"/>
          <w:b/>
          <w:sz w:val="46"/>
          <w:szCs w:val="32"/>
          <w:rtl/>
        </w:rPr>
        <w:t>))</w:t>
      </w:r>
      <w:r w:rsidR="00127BFF" w:rsidRPr="00250295">
        <w:rPr>
          <w:rStyle w:val="Char"/>
          <w:rFonts w:hint="eastAsia"/>
          <w:rtl/>
        </w:rPr>
        <w:t xml:space="preserve"> أ</w:t>
      </w:r>
      <w:r w:rsidR="00127BFF" w:rsidRPr="00250295">
        <w:rPr>
          <w:rStyle w:val="Char"/>
          <w:rtl/>
        </w:rPr>
        <w:t>ي أحب بيوت البلاد، أو بقاعها، وإنما كان ذلك لما خُصَّت به من العبادات، والأذكار، واجتماع المؤمنين، وظهور شعائر الدين، وحضور الملائكة، وإنما كانت الأسواق أبغض البلاد إلى الله؛ لأنها مخصوصة بطلب الدنيا، ومطالب العباد، والإعراض عن ذكر الله؛ ولأنها مكان الأيمان الفاجرة، وهي معركة الشيطان، وبها يركز رايته</w:t>
      </w:r>
      <w:r w:rsidR="00127BFF" w:rsidRPr="0069224F">
        <w:rPr>
          <w:rFonts w:ascii="mylotus" w:hAnsi="mylotus" w:cs="Traditional Arabic" w:hint="eastAsia"/>
          <w:sz w:val="46"/>
          <w:szCs w:val="32"/>
          <w:rtl/>
        </w:rPr>
        <w:t>))</w:t>
      </w:r>
      <w:r w:rsidR="00127BFF" w:rsidRPr="009D3719">
        <w:rPr>
          <w:rStyle w:val="Char"/>
          <w:vertAlign w:val="superscript"/>
          <w:rtl/>
        </w:rPr>
        <w:t>(</w:t>
      </w:r>
      <w:r w:rsidR="00127BFF" w:rsidRPr="009D3719">
        <w:rPr>
          <w:rStyle w:val="Char"/>
          <w:vertAlign w:val="superscript"/>
          <w:rtl/>
        </w:rPr>
        <w:footnoteReference w:id="31"/>
      </w:r>
      <w:r w:rsidR="00127BFF" w:rsidRPr="009D3719">
        <w:rPr>
          <w:rStyle w:val="Char"/>
          <w:vertAlign w:val="superscript"/>
          <w:rtl/>
        </w:rPr>
        <w:t>)</w:t>
      </w:r>
      <w:r w:rsidR="00127BFF" w:rsidRPr="00250295">
        <w:rPr>
          <w:rStyle w:val="Char"/>
          <w:rFonts w:hint="eastAsia"/>
          <w:rtl/>
        </w:rPr>
        <w:t>.</w:t>
      </w:r>
    </w:p>
    <w:p w:rsidR="00127BFF" w:rsidRPr="00127BFF" w:rsidRDefault="00127BFF" w:rsidP="00250295">
      <w:pPr>
        <w:pStyle w:val="a2"/>
        <w:rPr>
          <w:rtl/>
        </w:rPr>
      </w:pPr>
      <w:bookmarkStart w:id="12" w:name="_Toc459418489"/>
      <w:r w:rsidRPr="00127BFF">
        <w:rPr>
          <w:rtl/>
        </w:rPr>
        <w:lastRenderedPageBreak/>
        <w:t>المبحث الثالث: أفضل المساجد: المساجد الثلاثة:</w:t>
      </w:r>
      <w:bookmarkEnd w:id="12"/>
    </w:p>
    <w:p w:rsidR="00127BFF" w:rsidRPr="00250295" w:rsidRDefault="00127BFF" w:rsidP="008B6F2B">
      <w:pPr>
        <w:ind w:firstLine="284"/>
        <w:jc w:val="both"/>
        <w:rPr>
          <w:rStyle w:val="Char"/>
          <w:rtl/>
        </w:rPr>
      </w:pPr>
      <w:r w:rsidRPr="00572282">
        <w:rPr>
          <w:rFonts w:cs="Monotype Koufi"/>
          <w:b/>
          <w:bCs/>
          <w:spacing w:val="-6"/>
          <w:sz w:val="40"/>
          <w:szCs w:val="40"/>
          <w:rtl/>
        </w:rPr>
        <w:t xml:space="preserve"> </w:t>
      </w:r>
      <w:r w:rsidRPr="00572282">
        <w:rPr>
          <w:rStyle w:val="Char"/>
          <w:spacing w:val="-6"/>
          <w:rtl/>
        </w:rPr>
        <w:t xml:space="preserve">المسجد الحرام، ومسجد النبي </w:t>
      </w:r>
      <w:r w:rsidR="00FD75F1" w:rsidRPr="00572282">
        <w:rPr>
          <w:rFonts w:ascii="mylotus" w:hAnsi="mylotus" w:cs="CTraditional Arabic"/>
          <w:spacing w:val="-6"/>
          <w:sz w:val="32"/>
          <w:rtl/>
        </w:rPr>
        <w:t>ج</w:t>
      </w:r>
      <w:r w:rsidRPr="00572282">
        <w:rPr>
          <w:rStyle w:val="Char"/>
          <w:spacing w:val="-6"/>
          <w:rtl/>
        </w:rPr>
        <w:t xml:space="preserve">، والمسجد الأقصى؛ لحديث أبي ذر </w:t>
      </w:r>
      <w:r w:rsidR="00FD75F1" w:rsidRPr="00572282">
        <w:rPr>
          <w:rFonts w:ascii="mylotus" w:hAnsi="mylotus" w:cs="CTraditional Arabic"/>
          <w:b/>
          <w:spacing w:val="-6"/>
          <w:sz w:val="32"/>
          <w:rtl/>
        </w:rPr>
        <w:t>س</w:t>
      </w:r>
      <w:r w:rsidRPr="00572282">
        <w:rPr>
          <w:rStyle w:val="Char"/>
          <w:spacing w:val="-6"/>
          <w:rtl/>
        </w:rPr>
        <w:t xml:space="preserve"> </w:t>
      </w:r>
      <w:r w:rsidRPr="00250295">
        <w:rPr>
          <w:rStyle w:val="Char"/>
          <w:rtl/>
        </w:rPr>
        <w:t xml:space="preserve">قال: قلت: يا رسول الله، أي مسجد وضع في الأرض أوَّل؟ قال: </w:t>
      </w:r>
      <w:r w:rsidRPr="0069224F">
        <w:rPr>
          <w:rFonts w:ascii="mylotus" w:hAnsi="mylotus" w:cs="Traditional Arabic" w:hint="eastAsia"/>
          <w:b/>
          <w:sz w:val="46"/>
          <w:szCs w:val="32"/>
          <w:rtl/>
        </w:rPr>
        <w:t>((</w:t>
      </w:r>
      <w:r w:rsidRPr="00250295">
        <w:rPr>
          <w:rStyle w:val="Char0"/>
          <w:rFonts w:hint="eastAsia"/>
          <w:rtl/>
        </w:rPr>
        <w:t>المسجد الحرام</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قلت: ثم أيُّ؟ قال: </w:t>
      </w:r>
      <w:r w:rsidRPr="0069224F">
        <w:rPr>
          <w:rFonts w:ascii="mylotus" w:hAnsi="mylotus" w:cs="Traditional Arabic" w:hint="eastAsia"/>
          <w:b/>
          <w:sz w:val="46"/>
          <w:szCs w:val="32"/>
          <w:rtl/>
        </w:rPr>
        <w:t>((</w:t>
      </w:r>
      <w:r w:rsidRPr="00250295">
        <w:rPr>
          <w:rStyle w:val="Char0"/>
          <w:rFonts w:hint="eastAsia"/>
          <w:rtl/>
        </w:rPr>
        <w:t>المسجد الأقصى</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قلت: كم بينهما؟ قال: </w:t>
      </w:r>
      <w:r w:rsidRPr="0069224F">
        <w:rPr>
          <w:rFonts w:ascii="mylotus" w:hAnsi="mylotus" w:cs="Traditional Arabic" w:hint="eastAsia"/>
          <w:b/>
          <w:sz w:val="46"/>
          <w:szCs w:val="32"/>
          <w:rtl/>
        </w:rPr>
        <w:t>((</w:t>
      </w:r>
      <w:r w:rsidRPr="00250295">
        <w:rPr>
          <w:rStyle w:val="Char0"/>
          <w:rFonts w:hint="eastAsia"/>
          <w:rtl/>
        </w:rPr>
        <w:t>أربعون سنة، وأينما أدركتك الصلاة ف</w:t>
      </w:r>
      <w:r w:rsidRPr="00250295">
        <w:rPr>
          <w:rStyle w:val="Char0"/>
          <w:rtl/>
        </w:rPr>
        <w:t>صلِّ، فهو مسجد</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32"/>
      </w:r>
      <w:r w:rsidRPr="009D3719">
        <w:rPr>
          <w:rStyle w:val="Char"/>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ابن عباس </w:t>
      </w:r>
      <w:r w:rsidR="00FD75F1" w:rsidRPr="00FD75F1">
        <w:rPr>
          <w:rFonts w:ascii="mylotus" w:hAnsi="mylotus" w:cs="CTraditional Arabic"/>
          <w:rtl/>
        </w:rPr>
        <w:t>ب</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نزل الحجر الأسود من الجنة، وهو أشد بياضاً من اللبن</w:t>
      </w:r>
      <w:r w:rsidRPr="00250295">
        <w:rPr>
          <w:rStyle w:val="Char5"/>
          <w:rtl/>
        </w:rPr>
        <w:t>،</w:t>
      </w:r>
      <w:r w:rsidRPr="00250295">
        <w:rPr>
          <w:rStyle w:val="Char5"/>
          <w:rFonts w:hint="eastAsia"/>
          <w:rtl/>
        </w:rPr>
        <w:t xml:space="preserve"> فسوَّدته خطايا بني آدم</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ولفظ ابن خزيمة: </w:t>
      </w:r>
      <w:r w:rsidRPr="0069224F">
        <w:rPr>
          <w:rFonts w:ascii="mylotus" w:hAnsi="mylotus" w:cs="Traditional Arabic" w:hint="eastAsia"/>
          <w:sz w:val="46"/>
          <w:szCs w:val="32"/>
          <w:rtl/>
        </w:rPr>
        <w:t>((</w:t>
      </w:r>
      <w:r w:rsidRPr="00250295">
        <w:rPr>
          <w:rStyle w:val="Char"/>
          <w:rFonts w:hint="eastAsia"/>
          <w:rtl/>
        </w:rPr>
        <w:t xml:space="preserve">.. </w:t>
      </w:r>
      <w:r w:rsidRPr="00250295">
        <w:rPr>
          <w:rStyle w:val="Char5"/>
          <w:rtl/>
        </w:rPr>
        <w:t>أشد بياضاً من الثلج</w:t>
      </w:r>
      <w:r w:rsidRPr="0069224F">
        <w:rPr>
          <w:rFonts w:ascii="mylotus" w:hAnsi="mylotus" w:cs="Traditional Arabic"/>
          <w:b/>
          <w:sz w:val="46"/>
          <w:szCs w:val="32"/>
          <w:rtl/>
        </w:rPr>
        <w:t>))</w:t>
      </w:r>
      <w:r w:rsidRPr="009D3719">
        <w:rPr>
          <w:rStyle w:val="Char"/>
          <w:vertAlign w:val="superscript"/>
          <w:rtl/>
        </w:rPr>
        <w:t>(</w:t>
      </w:r>
      <w:r w:rsidRPr="009D3719">
        <w:rPr>
          <w:rStyle w:val="Char"/>
          <w:vertAlign w:val="superscript"/>
          <w:rtl/>
        </w:rPr>
        <w:footnoteReference w:id="33"/>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وعنه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والله ليبعثنه الله يوم القيامة، له عينان يبصر بهما، ولسان ينطق به</w:t>
      </w:r>
      <w:r w:rsidRPr="00250295">
        <w:rPr>
          <w:rStyle w:val="Char5"/>
          <w:rtl/>
        </w:rPr>
        <w:t>،</w:t>
      </w:r>
      <w:r w:rsidRPr="00250295">
        <w:rPr>
          <w:rStyle w:val="Char5"/>
          <w:rFonts w:hint="eastAsia"/>
          <w:rtl/>
        </w:rPr>
        <w:t xml:space="preserve"> يشهد على من استلمه بحق</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34"/>
      </w:r>
      <w:r w:rsidRPr="009D3719">
        <w:rPr>
          <w:rStyle w:val="Char"/>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 xml:space="preserve">وعن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صلاة في مسجدي هذا خير من ألف صلاة فيما سواه إلا المسجد الحرام</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ولفظ مسلم: </w:t>
      </w:r>
      <w:r w:rsidRPr="0069224F">
        <w:rPr>
          <w:rFonts w:ascii="mylotus" w:hAnsi="mylotus" w:cs="Traditional Arabic" w:hint="eastAsia"/>
          <w:b/>
          <w:sz w:val="46"/>
          <w:szCs w:val="32"/>
          <w:rtl/>
        </w:rPr>
        <w:t>((</w:t>
      </w:r>
      <w:r w:rsidRPr="00250295">
        <w:rPr>
          <w:rStyle w:val="Char5"/>
          <w:rFonts w:hint="eastAsia"/>
          <w:rtl/>
        </w:rPr>
        <w:t>صلاة في مسجدي هذا أفضل من ألف صلاة فيما سواه إلا المسجد الحرام</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35"/>
      </w:r>
      <w:r w:rsidRPr="009D3719">
        <w:rPr>
          <w:rStyle w:val="Char"/>
          <w:vertAlign w:val="superscript"/>
          <w:rtl/>
        </w:rPr>
        <w:t>)</w:t>
      </w:r>
      <w:r w:rsidRPr="00250295">
        <w:rPr>
          <w:rStyle w:val="Char"/>
          <w:rFonts w:hint="eastAsia"/>
          <w:rtl/>
        </w:rPr>
        <w:t>.</w:t>
      </w:r>
      <w:r w:rsidRPr="00250295">
        <w:rPr>
          <w:rStyle w:val="Char"/>
          <w:rtl/>
        </w:rPr>
        <w:t xml:space="preserve"> والصواب أن الصلاة في المسجد الحرام تضاعف داخل الحرم كله</w:t>
      </w:r>
      <w:r w:rsidRPr="009D3719">
        <w:rPr>
          <w:rStyle w:val="Char"/>
          <w:vertAlign w:val="superscript"/>
          <w:rtl/>
        </w:rPr>
        <w:t>(</w:t>
      </w:r>
      <w:r w:rsidRPr="009D3719">
        <w:rPr>
          <w:rStyle w:val="Char"/>
          <w:vertAlign w:val="superscript"/>
          <w:rtl/>
        </w:rPr>
        <w:footnoteReference w:id="36"/>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جابر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صلاة في مسجدي أفضل من ألف صلاة فيما سواه إلا المسجد الحرام، وصلاة في المسجد</w:t>
      </w:r>
      <w:r w:rsidRPr="00250295">
        <w:rPr>
          <w:rStyle w:val="Char5"/>
          <w:rtl/>
        </w:rPr>
        <w:t xml:space="preserve"> الحرام أفضل من مائة ألف صلاة فيما سواه</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37"/>
      </w:r>
      <w:r w:rsidRPr="009D3719">
        <w:rPr>
          <w:rStyle w:val="Char"/>
          <w:vertAlign w:val="superscript"/>
          <w:rtl/>
        </w:rPr>
        <w:t>)</w:t>
      </w:r>
      <w:r w:rsidRPr="00250295">
        <w:rPr>
          <w:rStyle w:val="Char"/>
          <w:rFonts w:hint="eastAsia"/>
          <w:rtl/>
        </w:rPr>
        <w:t>.</w:t>
      </w:r>
      <w:r w:rsidRPr="00250295">
        <w:rPr>
          <w:rStyle w:val="Char"/>
          <w:rtl/>
        </w:rPr>
        <w:t xml:space="preserve"> وقد جاء: </w:t>
      </w:r>
      <w:r w:rsidRPr="0069224F">
        <w:rPr>
          <w:rFonts w:ascii="mylotus" w:hAnsi="mylotus" w:cs="Traditional Arabic" w:hint="eastAsia"/>
          <w:b/>
          <w:sz w:val="46"/>
          <w:szCs w:val="32"/>
          <w:rtl/>
        </w:rPr>
        <w:t>((</w:t>
      </w:r>
      <w:r w:rsidRPr="00250295">
        <w:rPr>
          <w:rStyle w:val="Char5"/>
          <w:rFonts w:hint="eastAsia"/>
          <w:rtl/>
        </w:rPr>
        <w:t>والصلاة في بيت المقدس بخمسمائة صلاة</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38"/>
      </w:r>
      <w:r w:rsidRPr="009D3719">
        <w:rPr>
          <w:rStyle w:val="Char"/>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أبي هريرة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لا تشدّ الرّحال إلا إلى ثلاثة مساجد: مسجدي هذا، ومسجد الحرام، والمسجد الأقصى</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ولفظ البخاري: </w:t>
      </w:r>
      <w:r w:rsidRPr="0069224F">
        <w:rPr>
          <w:rFonts w:ascii="mylotus" w:hAnsi="mylotus" w:cs="Traditional Arabic" w:hint="eastAsia"/>
          <w:b/>
          <w:sz w:val="46"/>
          <w:szCs w:val="32"/>
          <w:rtl/>
        </w:rPr>
        <w:t>((</w:t>
      </w:r>
      <w:r w:rsidRPr="00250295">
        <w:rPr>
          <w:rStyle w:val="Char5"/>
          <w:rFonts w:hint="eastAsia"/>
          <w:rtl/>
        </w:rPr>
        <w:t xml:space="preserve">لا </w:t>
      </w:r>
      <w:r w:rsidRPr="00250295">
        <w:rPr>
          <w:rStyle w:val="Char5"/>
          <w:rFonts w:hint="eastAsia"/>
          <w:rtl/>
        </w:rPr>
        <w:lastRenderedPageBreak/>
        <w:t xml:space="preserve">تشد الرحال إلا إلى ثلاثة مساجد: المسجد الحرام، ومسجد الرسول </w:t>
      </w:r>
      <w:r w:rsidR="00FD75F1" w:rsidRPr="00FD75F1">
        <w:rPr>
          <w:rFonts w:ascii="mylotus" w:hAnsi="mylotus" w:cs="CTraditional Arabic"/>
          <w:b/>
          <w:sz w:val="32"/>
          <w:rtl/>
        </w:rPr>
        <w:t>ج</w:t>
      </w:r>
      <w:r w:rsidRPr="00250295">
        <w:rPr>
          <w:rStyle w:val="Char5"/>
          <w:rtl/>
        </w:rPr>
        <w:t>، ومسجد الأقصى</w:t>
      </w:r>
      <w:r w:rsidRPr="0069224F">
        <w:rPr>
          <w:rFonts w:ascii="mylotus" w:hAnsi="mylotus" w:cs="Traditional Arabic"/>
          <w:b/>
          <w:sz w:val="46"/>
          <w:szCs w:val="32"/>
          <w:rtl/>
        </w:rPr>
        <w:t>))</w:t>
      </w:r>
      <w:r w:rsidRPr="009D3719">
        <w:rPr>
          <w:rStyle w:val="Char"/>
          <w:vertAlign w:val="superscript"/>
          <w:rtl/>
        </w:rPr>
        <w:t>(</w:t>
      </w:r>
      <w:r w:rsidRPr="009D3719">
        <w:rPr>
          <w:rStyle w:val="Char"/>
          <w:vertAlign w:val="superscript"/>
          <w:rtl/>
        </w:rPr>
        <w:footnoteReference w:id="39"/>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أبي هريرة </w:t>
      </w:r>
      <w:r w:rsidR="00FD75F1" w:rsidRPr="00FD75F1">
        <w:rPr>
          <w:rFonts w:ascii="mylotus" w:hAnsi="mylotus" w:cs="CTraditional Arabic"/>
          <w:b/>
          <w:sz w:val="32"/>
          <w:rtl/>
        </w:rPr>
        <w:t>س</w:t>
      </w:r>
      <w:r w:rsidRPr="00250295">
        <w:rPr>
          <w:rStyle w:val="Char"/>
          <w:rtl/>
        </w:rPr>
        <w:t xml:space="preserve"> أن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ما بين بيتي ومنبري روضة من رياض الجنة، ومنبري على حوضي</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40"/>
      </w:r>
      <w:r w:rsidRPr="009D3719">
        <w:rPr>
          <w:rStyle w:val="Char"/>
          <w:vertAlign w:val="superscript"/>
          <w:rtl/>
        </w:rPr>
        <w:t>)</w:t>
      </w:r>
      <w:r w:rsidRPr="00250295">
        <w:rPr>
          <w:rStyle w:val="Char"/>
          <w:rFonts w:hint="eastAsia"/>
          <w:rtl/>
        </w:rPr>
        <w:t>.</w:t>
      </w:r>
    </w:p>
    <w:p w:rsidR="00127BFF" w:rsidRPr="00127BFF" w:rsidRDefault="00127BFF" w:rsidP="00250295">
      <w:pPr>
        <w:pStyle w:val="a2"/>
        <w:rPr>
          <w:rtl/>
        </w:rPr>
      </w:pPr>
      <w:bookmarkStart w:id="13" w:name="_Toc459418490"/>
      <w:r w:rsidRPr="00127BFF">
        <w:rPr>
          <w:rtl/>
        </w:rPr>
        <w:t>المبحث الرابع: مسجد قباء أفضل المساجد بعد المساجد الثلاثة؛</w:t>
      </w:r>
      <w:bookmarkEnd w:id="13"/>
    </w:p>
    <w:p w:rsidR="00127BFF" w:rsidRPr="00250295" w:rsidRDefault="00127BFF" w:rsidP="008B6F2B">
      <w:pPr>
        <w:ind w:firstLine="284"/>
        <w:jc w:val="both"/>
        <w:rPr>
          <w:rStyle w:val="Char"/>
          <w:rtl/>
        </w:rPr>
      </w:pPr>
      <w:r w:rsidRPr="00250295">
        <w:rPr>
          <w:rStyle w:val="Char3"/>
          <w:rtl/>
        </w:rPr>
        <w:t xml:space="preserve"> </w:t>
      </w:r>
      <w:r w:rsidRPr="00250295">
        <w:rPr>
          <w:rStyle w:val="Char"/>
          <w:rtl/>
        </w:rPr>
        <w:t xml:space="preserve">لحديث عبد الله بن عمر </w:t>
      </w:r>
      <w:r w:rsidR="00FD75F1" w:rsidRPr="00FD75F1">
        <w:rPr>
          <w:rFonts w:ascii="mylotus" w:hAnsi="mylotus" w:cs="CTraditional Arabic"/>
          <w:rtl/>
        </w:rPr>
        <w:t>ب</w:t>
      </w:r>
      <w:r w:rsidRPr="00250295">
        <w:rPr>
          <w:rStyle w:val="Char"/>
          <w:rtl/>
        </w:rPr>
        <w:t xml:space="preserve"> قال: </w:t>
      </w:r>
      <w:r w:rsidRPr="0069224F">
        <w:rPr>
          <w:rFonts w:ascii="mylotus" w:hAnsi="mylotus" w:cs="Traditional Arabic" w:hint="eastAsia"/>
          <w:b/>
          <w:sz w:val="46"/>
          <w:szCs w:val="32"/>
          <w:rtl/>
        </w:rPr>
        <w:t>((</w:t>
      </w:r>
      <w:r w:rsidRPr="00003184">
        <w:rPr>
          <w:rStyle w:val="Char5"/>
          <w:rFonts w:hint="eastAsia"/>
          <w:rtl/>
        </w:rPr>
        <w:t xml:space="preserve">كان النبي </w:t>
      </w:r>
      <w:r w:rsidR="00FD75F1" w:rsidRPr="00003184">
        <w:rPr>
          <w:rStyle w:val="Char5"/>
          <w:rFonts w:cs="CTraditional Arabic"/>
          <w:rtl/>
        </w:rPr>
        <w:t>ج</w:t>
      </w:r>
      <w:r w:rsidRPr="00003184">
        <w:rPr>
          <w:rStyle w:val="Char5"/>
          <w:rFonts w:hint="eastAsia"/>
          <w:rtl/>
        </w:rPr>
        <w:t xml:space="preserve"> </w:t>
      </w:r>
      <w:r w:rsidRPr="00003184">
        <w:rPr>
          <w:rStyle w:val="Char5"/>
          <w:rtl/>
        </w:rPr>
        <w:t>يأتي مسجد قباء كل سبتٍ ماشياً وراكباً</w:t>
      </w:r>
      <w:r w:rsidRPr="0069224F">
        <w:rPr>
          <w:rFonts w:ascii="mylotus" w:hAnsi="mylotus" w:cs="Traditional Arabic" w:hint="eastAsia"/>
          <w:b/>
          <w:sz w:val="46"/>
          <w:szCs w:val="32"/>
          <w:rtl/>
        </w:rPr>
        <w:t>))</w:t>
      </w:r>
      <w:r w:rsidRPr="00250295">
        <w:rPr>
          <w:rStyle w:val="Char"/>
          <w:rtl/>
        </w:rPr>
        <w:t xml:space="preserve">. وكان عبد الله بن عمر يفعله. وفي لفظ لمسلم: </w:t>
      </w:r>
      <w:r w:rsidRPr="0069224F">
        <w:rPr>
          <w:rFonts w:ascii="mylotus" w:hAnsi="mylotus" w:cs="Traditional Arabic" w:hint="eastAsia"/>
          <w:b/>
          <w:sz w:val="46"/>
          <w:szCs w:val="32"/>
          <w:rtl/>
        </w:rPr>
        <w:t>((</w:t>
      </w:r>
      <w:r w:rsidRPr="00003184">
        <w:rPr>
          <w:rStyle w:val="Char5"/>
          <w:rFonts w:hint="eastAsia"/>
          <w:rtl/>
        </w:rPr>
        <w:t xml:space="preserve">كان رسول الله </w:t>
      </w:r>
      <w:r w:rsidR="00FD75F1" w:rsidRPr="00003184">
        <w:rPr>
          <w:rStyle w:val="Char5"/>
          <w:rFonts w:cs="CTraditional Arabic"/>
          <w:rtl/>
        </w:rPr>
        <w:t>ج</w:t>
      </w:r>
      <w:r w:rsidRPr="00003184">
        <w:rPr>
          <w:rStyle w:val="Char5"/>
          <w:rFonts w:cs="CTraditional Arabic" w:hint="eastAsia"/>
          <w:rtl/>
        </w:rPr>
        <w:t xml:space="preserve"> </w:t>
      </w:r>
      <w:r w:rsidRPr="00003184">
        <w:rPr>
          <w:rStyle w:val="Char5"/>
          <w:rtl/>
        </w:rPr>
        <w:t>يأتي مسجد قباء، راكباً، وماشياً، فيصلي فيه ركعتي</w:t>
      </w:r>
      <w:r w:rsidRPr="00250295">
        <w:rPr>
          <w:rStyle w:val="Char"/>
          <w:rtl/>
        </w:rPr>
        <w:t>ن</w:t>
      </w:r>
      <w:r w:rsidRPr="0069224F">
        <w:rPr>
          <w:rFonts w:ascii="mylotus" w:hAnsi="mylotus" w:cs="Traditional Arabic"/>
          <w:b/>
          <w:sz w:val="46"/>
          <w:szCs w:val="32"/>
          <w:rtl/>
        </w:rPr>
        <w:t>))</w:t>
      </w:r>
      <w:r w:rsidRPr="009D3719">
        <w:rPr>
          <w:rStyle w:val="Char"/>
          <w:vertAlign w:val="superscript"/>
          <w:rtl/>
        </w:rPr>
        <w:t>(</w:t>
      </w:r>
      <w:r w:rsidRPr="009D3719">
        <w:rPr>
          <w:rStyle w:val="Char"/>
          <w:vertAlign w:val="superscript"/>
          <w:rtl/>
        </w:rPr>
        <w:footnoteReference w:id="41"/>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lastRenderedPageBreak/>
        <w:t xml:space="preserve">وعن سهل بن حنيف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من تطهّر في بيته، ثم أتى مسجد قباء فصلى فيه صلاة كان له كأجر عمرة</w:t>
      </w:r>
      <w:r w:rsidRPr="0069224F">
        <w:rPr>
          <w:rFonts w:ascii="mylotus" w:hAnsi="mylotus" w:cs="Traditional Arabic"/>
          <w:b/>
          <w:sz w:val="46"/>
          <w:szCs w:val="32"/>
          <w:rtl/>
        </w:rPr>
        <w:t>))</w:t>
      </w:r>
      <w:r w:rsidRPr="009D3719">
        <w:rPr>
          <w:rStyle w:val="Char"/>
          <w:vertAlign w:val="superscript"/>
          <w:rtl/>
        </w:rPr>
        <w:t>(</w:t>
      </w:r>
      <w:r w:rsidRPr="009D3719">
        <w:rPr>
          <w:rStyle w:val="Char"/>
          <w:vertAlign w:val="superscript"/>
          <w:rtl/>
        </w:rPr>
        <w:footnoteReference w:id="42"/>
      </w:r>
      <w:r w:rsidRPr="009D3719">
        <w:rPr>
          <w:rStyle w:val="Char"/>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أسيد بن ظُهير الأنصاري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5"/>
          <w:rFonts w:hint="eastAsia"/>
          <w:rtl/>
        </w:rPr>
        <w:t>الصلاة في مسجد قباءٍ كع</w:t>
      </w:r>
      <w:r w:rsidRPr="00250295">
        <w:rPr>
          <w:rStyle w:val="Char5"/>
          <w:rtl/>
        </w:rPr>
        <w:t>ُ</w:t>
      </w:r>
      <w:r w:rsidRPr="00250295">
        <w:rPr>
          <w:rStyle w:val="Char5"/>
          <w:rFonts w:hint="eastAsia"/>
          <w:rtl/>
        </w:rPr>
        <w:t>مرة</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43"/>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وهذا لمن لم يشدَّ الرحال، وإنما زار مسجد قباء من المدينة، أو قدم للمدينة ثم أراد زيارة قباء، أما شدُّ الرحال فلا يجوز إلا للمساجد الثلاثة كما تقدم آنفاً.</w:t>
      </w:r>
    </w:p>
    <w:p w:rsidR="00127BFF" w:rsidRPr="00127BFF" w:rsidRDefault="00127BFF" w:rsidP="00250295">
      <w:pPr>
        <w:pStyle w:val="a2"/>
        <w:rPr>
          <w:rtl/>
        </w:rPr>
      </w:pPr>
      <w:bookmarkStart w:id="14" w:name="_Toc459418491"/>
      <w:r w:rsidRPr="00127BFF">
        <w:rPr>
          <w:rtl/>
        </w:rPr>
        <w:t>المبحث الخامس: فضل بناء المساجد وعمارتها،</w:t>
      </w:r>
      <w:bookmarkEnd w:id="14"/>
    </w:p>
    <w:p w:rsidR="00572282" w:rsidRDefault="00127BFF" w:rsidP="008B6F2B">
      <w:pPr>
        <w:ind w:firstLine="284"/>
        <w:jc w:val="both"/>
        <w:rPr>
          <w:rStyle w:val="Char"/>
          <w:rtl/>
        </w:rPr>
      </w:pPr>
      <w:r w:rsidRPr="0069224F">
        <w:rPr>
          <w:rFonts w:ascii="mylotus" w:hAnsi="mylotus" w:cs="Traditional Arabic"/>
          <w:b/>
          <w:sz w:val="46"/>
          <w:szCs w:val="32"/>
          <w:rtl/>
        </w:rPr>
        <w:t xml:space="preserve"> </w:t>
      </w:r>
      <w:r w:rsidRPr="00250295">
        <w:rPr>
          <w:rStyle w:val="Char"/>
          <w:rtl/>
        </w:rPr>
        <w:t xml:space="preserve">جاء فيه نصوص كثيرة تدل على العناية بها، كقول الله </w:t>
      </w:r>
      <w:r w:rsidR="00FD75F1" w:rsidRPr="00FD75F1">
        <w:rPr>
          <w:rStyle w:val="Char"/>
          <w:rFonts w:cs="CTraditional Arabic"/>
          <w:szCs w:val="28"/>
          <w:rtl/>
        </w:rPr>
        <w:t>ﻷ</w:t>
      </w:r>
      <w:r w:rsidRPr="00250295">
        <w:rPr>
          <w:rStyle w:val="Char"/>
          <w:rtl/>
        </w:rPr>
        <w:t xml:space="preserve">: </w:t>
      </w:r>
    </w:p>
    <w:p w:rsidR="00127BFF" w:rsidRPr="00250295" w:rsidRDefault="00127BFF" w:rsidP="008B6F2B">
      <w:pPr>
        <w:ind w:firstLine="284"/>
        <w:jc w:val="both"/>
        <w:rPr>
          <w:rStyle w:val="Char"/>
          <w:rtl/>
        </w:rPr>
      </w:pPr>
      <w:r w:rsidRPr="00250295">
        <w:rPr>
          <w:rStyle w:val="Char"/>
          <w:rtl/>
        </w:rPr>
        <w:t xml:space="preserve"> </w:t>
      </w:r>
      <w:r w:rsidR="008B6F2B">
        <w:rPr>
          <w:rStyle w:val="Char3"/>
          <w:rFonts w:cs="Traditional Arabic" w:hint="cs"/>
          <w:rtl/>
        </w:rPr>
        <w:t>﴿</w:t>
      </w:r>
      <w:r w:rsidRPr="00250295">
        <w:rPr>
          <w:rStyle w:val="Char3"/>
          <w:rtl/>
        </w:rPr>
        <w:t xml:space="preserve">إِنَّمَا يَعْمُرُ مَسَاجِدَ الله مَنْ آمَنَ بِالله وَالْيَوْمِ الآخِرِ وَأَقَامَ الصَّلاَةَ وَآتَى الزَّكَاةَ وَلَمْ يَخْشَ إِلاَّ الله فَعَسَى أُوْلَـئِكَ أَن </w:t>
      </w:r>
      <w:r w:rsidR="006346DD">
        <w:rPr>
          <w:rStyle w:val="Char3"/>
          <w:rtl/>
        </w:rPr>
        <w:t>يَكُونُواْ مِنَ الـْمُهْتَدِينَ</w:t>
      </w:r>
      <w:r w:rsidR="008B6F2B" w:rsidRPr="008B6F2B">
        <w:rPr>
          <w:rStyle w:val="Char3"/>
          <w:rFonts w:cs="Traditional Arabic"/>
          <w:rtl/>
        </w:rPr>
        <w:t>﴾</w:t>
      </w:r>
      <w:r w:rsidRPr="009D3719">
        <w:rPr>
          <w:rFonts w:ascii="mylotus" w:hAnsi="mylotus" w:cs="Traditional Arabic"/>
          <w:sz w:val="36"/>
          <w:szCs w:val="32"/>
          <w:vertAlign w:val="superscript"/>
          <w:rtl/>
        </w:rPr>
        <w:t>(</w:t>
      </w:r>
      <w:r w:rsidRPr="009D3719">
        <w:rPr>
          <w:rFonts w:ascii="mylotus" w:hAnsi="mylotus" w:cs="Traditional Arabic"/>
          <w:sz w:val="36"/>
          <w:szCs w:val="32"/>
          <w:vertAlign w:val="superscript"/>
          <w:rtl/>
        </w:rPr>
        <w:footnoteReference w:id="44"/>
      </w:r>
      <w:r w:rsidRPr="009D3719">
        <w:rPr>
          <w:rFonts w:ascii="mylotus" w:hAnsi="mylotus" w:cs="Traditional Arabic"/>
          <w:sz w:val="36"/>
          <w:szCs w:val="32"/>
          <w:vertAlign w:val="superscript"/>
          <w:rtl/>
        </w:rPr>
        <w:t>)</w:t>
      </w:r>
      <w:r w:rsidRPr="00250295">
        <w:rPr>
          <w:rStyle w:val="Char"/>
          <w:rtl/>
        </w:rPr>
        <w:t xml:space="preserve">. وتكون عمارة المساجد ببنائها، وتنظيفها، وفرشها، وإنارتها، كما تكون </w:t>
      </w:r>
      <w:r w:rsidRPr="00250295">
        <w:rPr>
          <w:rStyle w:val="Char"/>
          <w:rtl/>
        </w:rPr>
        <w:lastRenderedPageBreak/>
        <w:t>عمارتها: بالصلاة فيها، وكثرة التردد عليها لحضور الجماعات، وتعلم وتعليم العلوم النافعة، وأعظم العلم النافع تعلُّم القرآن وتعليمه، وغير ذلك من أنواع الطاعات</w:t>
      </w:r>
      <w:r w:rsidRPr="009D3719">
        <w:rPr>
          <w:rStyle w:val="Char"/>
          <w:vertAlign w:val="superscript"/>
          <w:rtl/>
        </w:rPr>
        <w:t>(</w:t>
      </w:r>
      <w:r w:rsidRPr="009D3719">
        <w:rPr>
          <w:rStyle w:val="Char"/>
          <w:vertAlign w:val="superscript"/>
          <w:rtl/>
        </w:rPr>
        <w:footnoteReference w:id="45"/>
      </w:r>
      <w:r w:rsidRPr="009D3719">
        <w:rPr>
          <w:rStyle w:val="Char"/>
          <w:vertAlign w:val="superscript"/>
          <w:rtl/>
        </w:rPr>
        <w:t>)</w:t>
      </w:r>
      <w:r w:rsidRPr="00250295">
        <w:rPr>
          <w:rStyle w:val="Char"/>
          <w:rtl/>
        </w:rPr>
        <w:t xml:space="preserve">، وإخلاص هذه العبادات كلها لله تعالى، كما قال </w:t>
      </w:r>
      <w:r w:rsidR="00FD75F1" w:rsidRPr="00FD75F1">
        <w:rPr>
          <w:rStyle w:val="Char"/>
          <w:rFonts w:cs="CTraditional Arabic"/>
          <w:szCs w:val="28"/>
          <w:rtl/>
        </w:rPr>
        <w:t>ﻷ</w:t>
      </w:r>
      <w:r w:rsidRPr="00250295">
        <w:rPr>
          <w:rStyle w:val="Char"/>
          <w:rtl/>
        </w:rPr>
        <w:t xml:space="preserve">: </w:t>
      </w:r>
      <w:r w:rsidR="008B6F2B" w:rsidRPr="008B6F2B">
        <w:rPr>
          <w:rStyle w:val="Char3"/>
          <w:rFonts w:cs="Traditional Arabic"/>
          <w:rtl/>
        </w:rPr>
        <w:t>﴿</w:t>
      </w:r>
      <w:r w:rsidRPr="00250295">
        <w:rPr>
          <w:rStyle w:val="Char3"/>
          <w:rtl/>
        </w:rPr>
        <w:t>وَأَنَّ الـْمَسَاجِدَ لله فَلا تَدْعُوا مَعَ الله أَحَدًا</w:t>
      </w:r>
      <w:r w:rsidR="008B6F2B" w:rsidRPr="008B6F2B">
        <w:rPr>
          <w:rFonts w:ascii="Courier New" w:hAnsi="MS Sans Serif" w:cs="Traditional Arabic"/>
          <w:b/>
          <w:snapToGrid w:val="0"/>
          <w:color w:val="000000"/>
          <w:sz w:val="32"/>
          <w:rtl/>
        </w:rPr>
        <w:t>﴾</w:t>
      </w:r>
      <w:r w:rsidRPr="009D3719">
        <w:rPr>
          <w:rStyle w:val="Char"/>
          <w:vertAlign w:val="superscript"/>
          <w:rtl/>
        </w:rPr>
        <w:t>(</w:t>
      </w:r>
      <w:r w:rsidRPr="009D3719">
        <w:rPr>
          <w:rStyle w:val="Char"/>
          <w:vertAlign w:val="superscript"/>
          <w:rtl/>
        </w:rPr>
        <w:footnoteReference w:id="46"/>
      </w:r>
      <w:r w:rsidRPr="009D3719">
        <w:rPr>
          <w:rStyle w:val="Char"/>
          <w:vertAlign w:val="superscript"/>
          <w:rtl/>
        </w:rPr>
        <w:t>)</w:t>
      </w:r>
      <w:r w:rsidRPr="00250295">
        <w:rPr>
          <w:rStyle w:val="Char"/>
          <w:rtl/>
        </w:rPr>
        <w:t>.</w:t>
      </w:r>
    </w:p>
    <w:p w:rsidR="006346DD" w:rsidRPr="00250295" w:rsidRDefault="00127BFF" w:rsidP="006346DD">
      <w:pPr>
        <w:ind w:firstLine="284"/>
        <w:jc w:val="both"/>
        <w:rPr>
          <w:rStyle w:val="Char"/>
          <w:rtl/>
          <w:lang w:bidi="fa-IR"/>
        </w:rPr>
      </w:pPr>
      <w:r w:rsidRPr="00250295">
        <w:rPr>
          <w:rStyle w:val="Char"/>
          <w:rtl/>
        </w:rPr>
        <w:t xml:space="preserve">وقال الله </w:t>
      </w:r>
      <w:r w:rsidR="00FD75F1" w:rsidRPr="00FD75F1">
        <w:rPr>
          <w:rStyle w:val="Char"/>
          <w:rFonts w:cs="CTraditional Arabic"/>
          <w:szCs w:val="28"/>
          <w:rtl/>
        </w:rPr>
        <w:t>ﻷ</w:t>
      </w:r>
      <w:r w:rsidRPr="00250295">
        <w:rPr>
          <w:rStyle w:val="Char"/>
          <w:rtl/>
        </w:rPr>
        <w:t xml:space="preserve">: </w:t>
      </w:r>
      <w:r w:rsidR="006346DD" w:rsidRPr="006346DD">
        <w:rPr>
          <w:rStyle w:val="Char"/>
          <w:szCs w:val="28"/>
          <w:rtl/>
        </w:rPr>
        <w:t>﴿</w:t>
      </w:r>
      <w:r w:rsidR="006346DD" w:rsidRPr="006346DD">
        <w:rPr>
          <w:rStyle w:val="Char3"/>
          <w:rtl/>
        </w:rPr>
        <w:t>فِي بُيُوتٍ أَذِنَ اللَّهُ أَنْ تُرْفَعَ وَيُذْكَرَ فِيهَا اسْمُهُ يُسَبِّحُ لَهُ فِيهَا بِالْغُدُوِّ وَالْآصَالِ٣٦ رِجَالٌ لَا تُلْهِيهِمْ تِجَارَةٌ وَلَا بَيْعٌ عَنْ ذِكْرِ اللَّهِ وَإِقَامِ الصَّلَاةِ وَإِيتَاءِ الزَّكَاةِ  يَخَافُونَ يَوْمًا تَتَقَلَّبُ فِيهِ الْقُلُوبُ وَالْأَبْصَارُ٣٧ لِيَجْزِيَهُمُ اللَّهُ أَحْسَنَ مَا عَمِلُوا وَيَزِيدَهُمْ مِنْ فَضْلِهِ  وَاللَّهُ يَرْزُقُ مَنْ يَشَاءُ بِغَيْرِ حِسَابٍ٣٨</w:t>
      </w:r>
      <w:r w:rsidR="006346DD" w:rsidRPr="006346DD">
        <w:rPr>
          <w:rStyle w:val="Char"/>
          <w:rFonts w:hAnsi="Times New Roman" w:hint="cs"/>
          <w:szCs w:val="28"/>
          <w:rtl/>
        </w:rPr>
        <w:t>﴾</w:t>
      </w:r>
      <w:r w:rsidR="006346DD" w:rsidRPr="006346DD">
        <w:rPr>
          <w:rStyle w:val="Char"/>
          <w:rFonts w:hAnsi="Times New Roman" w:cs="Arial"/>
          <w:szCs w:val="24"/>
          <w:rtl/>
        </w:rPr>
        <w:t xml:space="preserve"> </w:t>
      </w:r>
      <w:r w:rsidR="006346DD" w:rsidRPr="006346DD">
        <w:rPr>
          <w:rStyle w:val="Char4"/>
          <w:rtl/>
        </w:rPr>
        <w:t>[النور: 36-38]</w:t>
      </w:r>
      <w:r w:rsidR="006346DD">
        <w:rPr>
          <w:rStyle w:val="Char4"/>
          <w:rFonts w:hint="cs"/>
          <w:rtl/>
        </w:rPr>
        <w:t>.</w:t>
      </w:r>
    </w:p>
    <w:p w:rsidR="00127BFF" w:rsidRPr="00250295" w:rsidRDefault="00127BFF" w:rsidP="008B6F2B">
      <w:pPr>
        <w:ind w:firstLine="284"/>
        <w:jc w:val="both"/>
        <w:rPr>
          <w:rStyle w:val="Char"/>
          <w:rtl/>
        </w:rPr>
      </w:pPr>
      <w:r w:rsidRPr="00250295">
        <w:rPr>
          <w:rStyle w:val="Char"/>
          <w:rtl/>
        </w:rPr>
        <w:t xml:space="preserve">وقوله تعالى: </w:t>
      </w:r>
      <w:r w:rsidR="008B6F2B" w:rsidRPr="008B6F2B">
        <w:rPr>
          <w:rStyle w:val="Char3"/>
          <w:rFonts w:cs="Traditional Arabic"/>
          <w:rtl/>
        </w:rPr>
        <w:t>﴿</w:t>
      </w:r>
      <w:r w:rsidRPr="00250295">
        <w:rPr>
          <w:rStyle w:val="Char3"/>
          <w:rtl/>
        </w:rPr>
        <w:t>أَذِنَ الله أَن تُرْفَعَ</w:t>
      </w:r>
      <w:r w:rsidR="008B6F2B" w:rsidRPr="008B6F2B">
        <w:rPr>
          <w:rFonts w:ascii="Courier New" w:hAnsi="MS Sans Serif" w:cs="Traditional Arabic"/>
          <w:b/>
          <w:snapToGrid w:val="0"/>
          <w:color w:val="000000"/>
          <w:sz w:val="32"/>
          <w:rtl/>
        </w:rPr>
        <w:t>﴾</w:t>
      </w:r>
      <w:r w:rsidRPr="00250295">
        <w:rPr>
          <w:rStyle w:val="Char"/>
          <w:rtl/>
        </w:rPr>
        <w:t xml:space="preserve">: أي أمر الله </w:t>
      </w:r>
      <w:r w:rsidR="00FD75F1" w:rsidRPr="00FD75F1">
        <w:rPr>
          <w:rStyle w:val="Char"/>
          <w:rFonts w:cs="CTraditional Arabic"/>
          <w:szCs w:val="28"/>
          <w:rtl/>
        </w:rPr>
        <w:t>ﻷ</w:t>
      </w:r>
      <w:r w:rsidRPr="00250295">
        <w:rPr>
          <w:rStyle w:val="Char"/>
          <w:rtl/>
        </w:rPr>
        <w:t xml:space="preserve"> ببنائها، ورفعها، وأمر بعمارتها، وتطهيرها، وقيل: أمر الله بتعاهدها، وتطهيرها من الدنس، واللغو، والأقوال، والأفعال التي لا تليق فيها</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47"/>
      </w:r>
      <w:r w:rsidRPr="009D3719">
        <w:rPr>
          <w:rFonts w:ascii="mylotus" w:hAnsi="mylotus" w:cs="Traditional Arabic"/>
          <w:sz w:val="46"/>
          <w:szCs w:val="32"/>
          <w:vertAlign w:val="superscript"/>
          <w:rtl/>
        </w:rPr>
        <w:t>)</w:t>
      </w:r>
      <w:r w:rsidRPr="00250295">
        <w:rPr>
          <w:rStyle w:val="Char"/>
          <w:rtl/>
        </w:rPr>
        <w:t xml:space="preserve">. وذكر الإمام الطبري </w:t>
      </w:r>
      <w:r w:rsidR="0069224F" w:rsidRPr="0069224F">
        <w:rPr>
          <w:rStyle w:val="Char"/>
          <w:rFonts w:cs="CTraditional Arabic"/>
          <w:szCs w:val="28"/>
          <w:rtl/>
        </w:rPr>
        <w:t>/</w:t>
      </w:r>
      <w:r w:rsidRPr="00250295">
        <w:rPr>
          <w:rStyle w:val="Char"/>
          <w:rtl/>
        </w:rPr>
        <w:t xml:space="preserve"> أن معنى: </w:t>
      </w:r>
      <w:r w:rsidR="008B6F2B" w:rsidRPr="008B6F2B">
        <w:rPr>
          <w:rStyle w:val="Char3"/>
          <w:rFonts w:cs="Traditional Arabic"/>
          <w:rtl/>
        </w:rPr>
        <w:t>﴿</w:t>
      </w:r>
      <w:r w:rsidRPr="00250295">
        <w:rPr>
          <w:rStyle w:val="Char3"/>
          <w:rtl/>
        </w:rPr>
        <w:t>أَذِنَ الله أَن تُرْفَعَ</w:t>
      </w:r>
      <w:r w:rsidR="008B6F2B" w:rsidRPr="008B6F2B">
        <w:rPr>
          <w:rFonts w:ascii="Courier New" w:hAnsi="MS Sans Serif" w:cs="Traditional Arabic"/>
          <w:b/>
          <w:snapToGrid w:val="0"/>
          <w:color w:val="000000"/>
          <w:sz w:val="32"/>
          <w:rtl/>
        </w:rPr>
        <w:t>﴾</w:t>
      </w:r>
      <w:r w:rsidRPr="00250295">
        <w:rPr>
          <w:rStyle w:val="Char"/>
          <w:rtl/>
        </w:rPr>
        <w:t xml:space="preserve"> أي: أذن الله أن تُبنى، وقال بعضهم: </w:t>
      </w:r>
      <w:r w:rsidRPr="0069224F">
        <w:rPr>
          <w:rFonts w:ascii="mylotus" w:hAnsi="mylotus" w:cs="Traditional Arabic" w:hint="eastAsia"/>
          <w:sz w:val="46"/>
          <w:szCs w:val="32"/>
          <w:rtl/>
        </w:rPr>
        <w:t>((</w:t>
      </w:r>
      <w:r w:rsidRPr="00250295">
        <w:rPr>
          <w:rStyle w:val="Char"/>
          <w:rtl/>
        </w:rPr>
        <w:t>أ</w:t>
      </w:r>
      <w:r w:rsidRPr="00250295">
        <w:rPr>
          <w:rStyle w:val="Char"/>
          <w:rFonts w:hint="eastAsia"/>
          <w:rtl/>
        </w:rPr>
        <w:t>ذن الله</w:t>
      </w:r>
      <w:r w:rsidRPr="00250295">
        <w:rPr>
          <w:rStyle w:val="Char"/>
          <w:rtl/>
        </w:rPr>
        <w:t xml:space="preserve"> أن تعظم...</w:t>
      </w:r>
      <w:r w:rsidRPr="0069224F">
        <w:rPr>
          <w:rFonts w:ascii="mylotus" w:hAnsi="mylotus" w:cs="Traditional Arabic" w:hint="eastAsia"/>
          <w:sz w:val="46"/>
          <w:szCs w:val="32"/>
          <w:rtl/>
        </w:rPr>
        <w:t>))</w:t>
      </w:r>
      <w:r w:rsidRPr="00250295">
        <w:rPr>
          <w:rStyle w:val="Char"/>
          <w:rtl/>
        </w:rPr>
        <w:t xml:space="preserve">. ثم رجح القول الأول فقال: </w:t>
      </w:r>
      <w:r w:rsidRPr="0069224F">
        <w:rPr>
          <w:rFonts w:ascii="mylotus" w:hAnsi="mylotus" w:cs="Traditional Arabic" w:hint="eastAsia"/>
          <w:sz w:val="46"/>
          <w:szCs w:val="32"/>
          <w:rtl/>
        </w:rPr>
        <w:t>((</w:t>
      </w:r>
      <w:r w:rsidRPr="00250295">
        <w:rPr>
          <w:rStyle w:val="Char"/>
          <w:rFonts w:hint="eastAsia"/>
          <w:rtl/>
        </w:rPr>
        <w:t xml:space="preserve">وأولى القولين عندي بالصواب القول الذي قاله مجاهد، وهو أن معناه: أذن الله أن ترفع بناءً، كما قال جل </w:t>
      </w:r>
      <w:r w:rsidRPr="00250295">
        <w:rPr>
          <w:rStyle w:val="Char"/>
          <w:rFonts w:hint="eastAsia"/>
          <w:rtl/>
        </w:rPr>
        <w:lastRenderedPageBreak/>
        <w:t>ثناؤه:</w:t>
      </w:r>
      <w:r w:rsidR="008B6F2B" w:rsidRPr="008B6F2B">
        <w:rPr>
          <w:rStyle w:val="Char3"/>
          <w:rFonts w:cs="Traditional Arabic"/>
          <w:rtl/>
        </w:rPr>
        <w:t>﴿</w:t>
      </w:r>
      <w:r w:rsidRPr="00250295">
        <w:rPr>
          <w:rStyle w:val="Char3"/>
          <w:rtl/>
        </w:rPr>
        <w:t>وَإِذْ يَرْفَعُ إِبْرَاهِيمُ الْقَوَاعِدَ مِنَ الْبَيْتِ</w:t>
      </w:r>
      <w:r w:rsidR="008B6F2B" w:rsidRPr="008B6F2B">
        <w:rPr>
          <w:rFonts w:ascii="Courier New" w:hAnsi="MS Sans Serif" w:cs="Traditional Arabic"/>
          <w:b/>
          <w:snapToGrid w:val="0"/>
          <w:color w:val="000000"/>
          <w:sz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48"/>
      </w:r>
      <w:r w:rsidRPr="009D3719">
        <w:rPr>
          <w:rFonts w:ascii="mylotus" w:hAnsi="mylotus" w:cs="Traditional Arabic"/>
          <w:sz w:val="46"/>
          <w:szCs w:val="32"/>
          <w:vertAlign w:val="superscript"/>
          <w:rtl/>
        </w:rPr>
        <w:t>)</w:t>
      </w:r>
      <w:r w:rsidRPr="00250295">
        <w:rPr>
          <w:rStyle w:val="Char"/>
          <w:rFonts w:hint="eastAsia"/>
          <w:rtl/>
        </w:rPr>
        <w:t xml:space="preserve">. </w:t>
      </w:r>
      <w:r w:rsidRPr="00250295">
        <w:rPr>
          <w:rStyle w:val="Char"/>
          <w:rtl/>
        </w:rPr>
        <w:t>وذلك أن هذا هو الأغلب في معنى الرفع في البيوت والأبنية</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49"/>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6346DD">
      <w:pPr>
        <w:ind w:firstLine="284"/>
        <w:jc w:val="both"/>
        <w:rPr>
          <w:rStyle w:val="Char"/>
          <w:rtl/>
        </w:rPr>
      </w:pPr>
      <w:r w:rsidRPr="00250295">
        <w:rPr>
          <w:rStyle w:val="Char"/>
          <w:rtl/>
        </w:rPr>
        <w:t xml:space="preserve">وقال العلامة السعدي </w:t>
      </w:r>
      <w:r w:rsidR="0069224F" w:rsidRPr="0069224F">
        <w:rPr>
          <w:rStyle w:val="Char"/>
          <w:rFonts w:cs="CTraditional Arabic"/>
          <w:szCs w:val="28"/>
          <w:rtl/>
        </w:rPr>
        <w:t>/</w:t>
      </w:r>
      <w:r w:rsidRPr="00250295">
        <w:rPr>
          <w:rStyle w:val="Char"/>
          <w:rtl/>
        </w:rPr>
        <w:t xml:space="preserve"> : </w:t>
      </w:r>
      <w:r w:rsidR="008B6F2B" w:rsidRPr="008B6F2B">
        <w:rPr>
          <w:rStyle w:val="Char3"/>
          <w:rFonts w:cs="Traditional Arabic"/>
          <w:rtl/>
        </w:rPr>
        <w:t>﴿</w:t>
      </w:r>
      <w:r w:rsidRPr="00250295">
        <w:rPr>
          <w:rStyle w:val="Char3"/>
          <w:rtl/>
        </w:rPr>
        <w:t>فِي بُيُوتٍ أَذِنَ الله أَن تُرْفَعَ وَيُذْكَرَ فِيهَا اسْمُهُ</w:t>
      </w:r>
      <w:r w:rsidR="008B6F2B" w:rsidRPr="006346DD">
        <w:rPr>
          <w:rFonts w:ascii="Courier New" w:hAnsi="MS Sans Serif" w:cs="Traditional Arabic" w:hint="cs"/>
          <w:snapToGrid w:val="0"/>
          <w:color w:val="000000"/>
          <w:sz w:val="32"/>
          <w:rtl/>
        </w:rPr>
        <w:t>﴾</w:t>
      </w:r>
      <w:r w:rsidRPr="00250295">
        <w:rPr>
          <w:rStyle w:val="Char"/>
          <w:rtl/>
        </w:rPr>
        <w:t xml:space="preserve"> هذا مجموع أحكام المساجد، فيدخل في رفعها: بناؤها، وكنسها، وتنظيفها من النجاسات والأذى، وصونها من المجانين والصبيان، الذين لا يتحرزون من النجاسات، وعن الكافر، وأن تصان عن اللغو فيها، ورفع الأصوات بغير ذكر الله</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50"/>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6346DD">
      <w:pPr>
        <w:ind w:firstLine="284"/>
        <w:jc w:val="both"/>
        <w:rPr>
          <w:rStyle w:val="Char"/>
          <w:rtl/>
        </w:rPr>
      </w:pPr>
      <w:r w:rsidRPr="006346DD">
        <w:rPr>
          <w:rStyle w:val="Char"/>
          <w:spacing w:val="-6"/>
          <w:rtl/>
        </w:rPr>
        <w:t xml:space="preserve">وعن عمرو بن ميمون  </w:t>
      </w:r>
      <w:r w:rsidR="0069224F" w:rsidRPr="006346DD">
        <w:rPr>
          <w:rStyle w:val="Char"/>
          <w:rFonts w:cs="CTraditional Arabic"/>
          <w:spacing w:val="-6"/>
          <w:szCs w:val="28"/>
          <w:rtl/>
        </w:rPr>
        <w:t>/</w:t>
      </w:r>
      <w:r w:rsidRPr="006346DD">
        <w:rPr>
          <w:rStyle w:val="Char"/>
          <w:spacing w:val="-6"/>
          <w:rtl/>
        </w:rPr>
        <w:t xml:space="preserve">  قال: </w:t>
      </w:r>
      <w:r w:rsidRPr="006346DD">
        <w:rPr>
          <w:rFonts w:ascii="mylotus" w:hAnsi="mylotus" w:cs="Traditional Arabic" w:hint="eastAsia"/>
          <w:spacing w:val="-6"/>
          <w:sz w:val="46"/>
          <w:szCs w:val="32"/>
          <w:rtl/>
        </w:rPr>
        <w:t>((</w:t>
      </w:r>
      <w:r w:rsidRPr="006346DD">
        <w:rPr>
          <w:rStyle w:val="Char"/>
          <w:rFonts w:hint="eastAsia"/>
          <w:spacing w:val="-6"/>
          <w:rtl/>
        </w:rPr>
        <w:t xml:space="preserve">أدركت أصحاب رسول الله </w:t>
      </w:r>
      <w:r w:rsidR="00FD75F1" w:rsidRPr="006346DD">
        <w:rPr>
          <w:rFonts w:ascii="mylotus" w:hAnsi="mylotus" w:cs="CTraditional Arabic"/>
          <w:spacing w:val="-6"/>
          <w:sz w:val="32"/>
          <w:rtl/>
        </w:rPr>
        <w:t>ج</w:t>
      </w:r>
      <w:r w:rsidRPr="00250295">
        <w:rPr>
          <w:rStyle w:val="Char"/>
          <w:rtl/>
        </w:rPr>
        <w:t>، وهم يقولون: المساجد بيوت الله، وإنه حق على الله أن يكرم من زاره</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51"/>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وقد حثّ النبي </w:t>
      </w:r>
      <w:r w:rsidR="00FD75F1" w:rsidRPr="00FD75F1">
        <w:rPr>
          <w:rFonts w:ascii="mylotus" w:hAnsi="mylotus" w:cs="CTraditional Arabic"/>
          <w:sz w:val="32"/>
          <w:rtl/>
        </w:rPr>
        <w:t>ج</w:t>
      </w:r>
      <w:r w:rsidRPr="00250295">
        <w:rPr>
          <w:rStyle w:val="Char"/>
          <w:rtl/>
        </w:rPr>
        <w:t xml:space="preserve"> على بناء المساجد ورغَّب في ذلك، فعن عثمان بن عفان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0"/>
          <w:rFonts w:hint="eastAsia"/>
          <w:rtl/>
        </w:rPr>
        <w:t>من ب</w:t>
      </w:r>
      <w:r w:rsidRPr="00250295">
        <w:rPr>
          <w:rStyle w:val="Char0"/>
          <w:rtl/>
        </w:rPr>
        <w:t>نى مسجداً</w:t>
      </w:r>
      <w:r w:rsidRPr="0069224F">
        <w:rPr>
          <w:rFonts w:ascii="mylotus" w:hAnsi="mylotus" w:cs="Traditional Arabic" w:hint="eastAsia"/>
          <w:b/>
          <w:sz w:val="46"/>
          <w:szCs w:val="32"/>
          <w:rtl/>
        </w:rPr>
        <w:t>))</w:t>
      </w:r>
      <w:r w:rsidRPr="00250295">
        <w:rPr>
          <w:rStyle w:val="Char"/>
          <w:rFonts w:hint="eastAsia"/>
          <w:rtl/>
        </w:rPr>
        <w:t xml:space="preserve"> قال بكير: حسبت أنه قال: </w:t>
      </w:r>
      <w:r w:rsidRPr="0069224F">
        <w:rPr>
          <w:rFonts w:ascii="mylotus" w:hAnsi="mylotus" w:cs="Traditional Arabic" w:hint="eastAsia"/>
          <w:b/>
          <w:sz w:val="46"/>
          <w:szCs w:val="32"/>
          <w:rtl/>
        </w:rPr>
        <w:t>((</w:t>
      </w:r>
      <w:r w:rsidRPr="00250295">
        <w:rPr>
          <w:rStyle w:val="Char0"/>
          <w:rFonts w:hint="eastAsia"/>
          <w:rtl/>
        </w:rPr>
        <w:t>يبتغي به وجه الله</w:t>
      </w:r>
      <w:r w:rsidRPr="0069224F">
        <w:rPr>
          <w:rFonts w:ascii="mylotus" w:hAnsi="mylotus" w:cs="Traditional Arabic" w:hint="eastAsia"/>
          <w:b/>
          <w:sz w:val="46"/>
          <w:szCs w:val="32"/>
          <w:rtl/>
        </w:rPr>
        <w:t>))</w:t>
      </w:r>
      <w:r w:rsidRPr="00250295">
        <w:rPr>
          <w:rStyle w:val="Char0"/>
          <w:rFonts w:hint="eastAsia"/>
          <w:rtl/>
        </w:rPr>
        <w:t xml:space="preserve"> </w:t>
      </w:r>
      <w:r w:rsidRPr="0069224F">
        <w:rPr>
          <w:rFonts w:ascii="mylotus" w:hAnsi="mylotus" w:cs="Traditional Arabic"/>
          <w:b/>
          <w:sz w:val="46"/>
          <w:szCs w:val="32"/>
          <w:rtl/>
        </w:rPr>
        <w:t>((</w:t>
      </w:r>
      <w:r w:rsidRPr="00250295">
        <w:rPr>
          <w:rStyle w:val="Char0"/>
          <w:rFonts w:hint="eastAsia"/>
          <w:rtl/>
        </w:rPr>
        <w:t>بنى الله له مثله في الجنة</w:t>
      </w:r>
      <w:r w:rsidRPr="0069224F">
        <w:rPr>
          <w:rFonts w:ascii="mylotus" w:hAnsi="mylotus" w:cs="Traditional Arabic" w:hint="eastAsia"/>
          <w:b/>
          <w:sz w:val="46"/>
          <w:szCs w:val="32"/>
          <w:rtl/>
        </w:rPr>
        <w:t>))</w:t>
      </w:r>
      <w:r w:rsidRPr="00250295">
        <w:rPr>
          <w:rStyle w:val="Char"/>
          <w:rtl/>
        </w:rPr>
        <w:t xml:space="preserve">. ولفظ مسلم: </w:t>
      </w:r>
      <w:r w:rsidRPr="0069224F">
        <w:rPr>
          <w:rFonts w:ascii="mylotus" w:hAnsi="mylotus" w:cs="Traditional Arabic" w:hint="eastAsia"/>
          <w:b/>
          <w:sz w:val="46"/>
          <w:szCs w:val="32"/>
          <w:rtl/>
        </w:rPr>
        <w:t>((</w:t>
      </w:r>
      <w:r w:rsidRPr="00250295">
        <w:rPr>
          <w:rStyle w:val="Char0"/>
          <w:rFonts w:hint="eastAsia"/>
          <w:rtl/>
        </w:rPr>
        <w:t>من بنى مسجداً لله</w:t>
      </w:r>
      <w:r w:rsidRPr="0069224F">
        <w:rPr>
          <w:rFonts w:ascii="mylotus" w:hAnsi="mylotus" w:cs="Traditional Arabic" w:hint="eastAsia"/>
          <w:b/>
          <w:sz w:val="46"/>
          <w:szCs w:val="32"/>
          <w:rtl/>
        </w:rPr>
        <w:t>))</w:t>
      </w:r>
      <w:r w:rsidRPr="00250295">
        <w:rPr>
          <w:rStyle w:val="Char"/>
          <w:rFonts w:hint="eastAsia"/>
          <w:rtl/>
        </w:rPr>
        <w:t xml:space="preserve"> قال بكير: حسبت أنه قال: </w:t>
      </w:r>
      <w:r w:rsidRPr="0069224F">
        <w:rPr>
          <w:rFonts w:ascii="mylotus" w:hAnsi="mylotus" w:cs="Traditional Arabic" w:hint="eastAsia"/>
          <w:b/>
          <w:sz w:val="46"/>
          <w:szCs w:val="32"/>
          <w:rtl/>
        </w:rPr>
        <w:t>((</w:t>
      </w:r>
      <w:r w:rsidRPr="006346DD">
        <w:rPr>
          <w:rStyle w:val="Char5"/>
          <w:rFonts w:hint="eastAsia"/>
          <w:rtl/>
        </w:rPr>
        <w:t xml:space="preserve">يبتغي به وجه الله تعالى، </w:t>
      </w:r>
      <w:r w:rsidRPr="006346DD">
        <w:rPr>
          <w:rStyle w:val="Char5"/>
          <w:rtl/>
        </w:rPr>
        <w:t>بنى الله له بيتاً في الجنة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52"/>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 xml:space="preserve">وذكر ابن حجر </w:t>
      </w:r>
      <w:r w:rsidR="0069224F" w:rsidRPr="0069224F">
        <w:rPr>
          <w:rStyle w:val="Char"/>
          <w:rFonts w:cs="CTraditional Arabic"/>
          <w:szCs w:val="28"/>
          <w:rtl/>
        </w:rPr>
        <w:t>/</w:t>
      </w:r>
      <w:r w:rsidRPr="00250295">
        <w:rPr>
          <w:rStyle w:val="Char"/>
          <w:rtl/>
        </w:rPr>
        <w:t xml:space="preserve"> أن قوله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من بنى مسجداً</w:t>
      </w:r>
      <w:r w:rsidRPr="0069224F">
        <w:rPr>
          <w:rFonts w:ascii="mylotus" w:hAnsi="mylotus" w:cs="Traditional Arabic" w:hint="eastAsia"/>
          <w:b/>
          <w:sz w:val="46"/>
          <w:szCs w:val="32"/>
          <w:rtl/>
        </w:rPr>
        <w:t>))</w:t>
      </w:r>
      <w:r w:rsidRPr="00250295">
        <w:rPr>
          <w:rStyle w:val="Char"/>
          <w:rFonts w:hint="eastAsia"/>
          <w:rtl/>
        </w:rPr>
        <w:t xml:space="preserve"> التنكير فيه </w:t>
      </w:r>
      <w:r w:rsidRPr="006346DD">
        <w:rPr>
          <w:rStyle w:val="Char"/>
          <w:rFonts w:hint="eastAsia"/>
          <w:spacing w:val="-6"/>
          <w:rtl/>
        </w:rPr>
        <w:t>للشيوع فيدخل فيه الكبير والصغير</w:t>
      </w:r>
      <w:r w:rsidRPr="006346DD">
        <w:rPr>
          <w:rFonts w:ascii="mylotus" w:hAnsi="mylotus" w:cs="Traditional Arabic"/>
          <w:spacing w:val="-6"/>
          <w:sz w:val="46"/>
          <w:szCs w:val="32"/>
          <w:vertAlign w:val="superscript"/>
          <w:rtl/>
        </w:rPr>
        <w:t>(</w:t>
      </w:r>
      <w:r w:rsidRPr="006346DD">
        <w:rPr>
          <w:rFonts w:ascii="mylotus" w:hAnsi="mylotus" w:cs="Traditional Arabic"/>
          <w:spacing w:val="-6"/>
          <w:sz w:val="46"/>
          <w:szCs w:val="32"/>
          <w:vertAlign w:val="superscript"/>
          <w:rtl/>
        </w:rPr>
        <w:footnoteReference w:id="53"/>
      </w:r>
      <w:r w:rsidRPr="006346DD">
        <w:rPr>
          <w:rFonts w:ascii="mylotus" w:hAnsi="mylotus" w:cs="Traditional Arabic"/>
          <w:spacing w:val="-6"/>
          <w:sz w:val="46"/>
          <w:szCs w:val="32"/>
          <w:vertAlign w:val="superscript"/>
          <w:rtl/>
        </w:rPr>
        <w:t>)</w:t>
      </w:r>
      <w:r w:rsidRPr="006346DD">
        <w:rPr>
          <w:rStyle w:val="Char"/>
          <w:rFonts w:hint="eastAsia"/>
          <w:spacing w:val="-6"/>
          <w:rtl/>
        </w:rPr>
        <w:t>.</w:t>
      </w:r>
      <w:r w:rsidRPr="006346DD">
        <w:rPr>
          <w:rStyle w:val="Char"/>
          <w:spacing w:val="-6"/>
          <w:rtl/>
        </w:rPr>
        <w:t xml:space="preserve"> ووقع في رواية أنس </w:t>
      </w:r>
      <w:r w:rsidR="00FD75F1" w:rsidRPr="006346DD">
        <w:rPr>
          <w:rFonts w:ascii="mylotus" w:hAnsi="mylotus" w:cs="CTraditional Arabic"/>
          <w:b/>
          <w:spacing w:val="-6"/>
          <w:sz w:val="32"/>
          <w:rtl/>
        </w:rPr>
        <w:t>س</w:t>
      </w:r>
      <w:r w:rsidRPr="006346DD">
        <w:rPr>
          <w:rStyle w:val="Char"/>
          <w:spacing w:val="-6"/>
          <w:rtl/>
        </w:rPr>
        <w:t xml:space="preserve"> عن النبي </w:t>
      </w:r>
      <w:r w:rsidR="00FD75F1" w:rsidRPr="006346DD">
        <w:rPr>
          <w:rFonts w:ascii="mylotus" w:hAnsi="mylotus" w:cs="CTraditional Arabic"/>
          <w:spacing w:val="-6"/>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5"/>
          <w:rFonts w:hint="eastAsia"/>
          <w:rtl/>
        </w:rPr>
        <w:t>من بنى لله مسجداً صغيراً أو كبيراً بنى الله له بيتاً في الجنة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54"/>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وجاء من حديث أبي ذر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من بنى لله مسجداً ولو قدر مفحص قطاة</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55"/>
      </w:r>
      <w:r w:rsidRPr="009D3719">
        <w:rPr>
          <w:rFonts w:ascii="mylotus" w:hAnsi="mylotus" w:cs="Traditional Arabic"/>
          <w:b/>
          <w:sz w:val="46"/>
          <w:szCs w:val="32"/>
          <w:vertAlign w:val="superscript"/>
          <w:rtl/>
        </w:rPr>
        <w:t>)</w:t>
      </w:r>
      <w:r w:rsidRPr="00250295">
        <w:rPr>
          <w:rStyle w:val="Char5"/>
          <w:rFonts w:hint="eastAsia"/>
          <w:rtl/>
        </w:rPr>
        <w:t xml:space="preserve"> بنى </w:t>
      </w:r>
      <w:r w:rsidRPr="00250295">
        <w:rPr>
          <w:rStyle w:val="Char5"/>
          <w:rtl/>
        </w:rPr>
        <w:t>الله له بيتاً في الجنة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56"/>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6346DD">
      <w:pPr>
        <w:ind w:firstLine="284"/>
        <w:jc w:val="both"/>
        <w:rPr>
          <w:rStyle w:val="Char"/>
          <w:rtl/>
        </w:rPr>
      </w:pPr>
      <w:r w:rsidRPr="00250295">
        <w:rPr>
          <w:rStyle w:val="Char"/>
          <w:rtl/>
        </w:rPr>
        <w:t xml:space="preserve">قال الحافظ ابن حجر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pacing w:val="-4"/>
          <w:sz w:val="46"/>
          <w:szCs w:val="32"/>
          <w:rtl/>
        </w:rPr>
        <w:t>((</w:t>
      </w:r>
      <w:r w:rsidRPr="00250295">
        <w:rPr>
          <w:rStyle w:val="Char"/>
          <w:rFonts w:hint="eastAsia"/>
          <w:rtl/>
        </w:rPr>
        <w:t>وحمل أكثر العلماء ذلك على المبالغة</w:t>
      </w:r>
      <w:r w:rsidRPr="00250295">
        <w:rPr>
          <w:rStyle w:val="Char"/>
          <w:rtl/>
        </w:rPr>
        <w:t>؛</w:t>
      </w:r>
      <w:r w:rsidRPr="00250295">
        <w:rPr>
          <w:rStyle w:val="Char"/>
          <w:rFonts w:hint="eastAsia"/>
          <w:rtl/>
        </w:rPr>
        <w:t xml:space="preserve"> لأن المكان الذي تفحص القطاة عنه</w:t>
      </w:r>
      <w:r w:rsidRPr="00250295">
        <w:rPr>
          <w:rStyle w:val="Char"/>
          <w:rtl/>
        </w:rPr>
        <w:t>؛</w:t>
      </w:r>
      <w:r w:rsidRPr="00250295">
        <w:rPr>
          <w:rStyle w:val="Char"/>
          <w:rFonts w:hint="eastAsia"/>
          <w:rtl/>
        </w:rPr>
        <w:t xml:space="preserve"> لتضع فيه بيضها، وترقد عليه لا يكفي مقداره للصلاة فيه، وقيل: هو على ظاهره، والمعنى أن يزيد في مسجد قدراً يحتاج إليه تكون تلك الزيادة هذا القدر، أو يشترك جماعة في بناء مسجد، فتقع حصة كل واحد منهم ذلك القدر، وهذا كله بناء على أن المراد بالمسجد </w:t>
      </w:r>
      <w:r w:rsidRPr="00250295">
        <w:rPr>
          <w:rStyle w:val="Char"/>
          <w:rFonts w:hint="eastAsia"/>
          <w:rtl/>
        </w:rPr>
        <w:lastRenderedPageBreak/>
        <w:t>ما يتبادر إلى الذهن</w:t>
      </w:r>
      <w:r w:rsidRPr="00250295">
        <w:rPr>
          <w:rStyle w:val="Char"/>
          <w:rtl/>
        </w:rPr>
        <w:t>،</w:t>
      </w:r>
      <w:r w:rsidRPr="00250295">
        <w:rPr>
          <w:rStyle w:val="Char"/>
          <w:rFonts w:hint="eastAsia"/>
          <w:rtl/>
        </w:rPr>
        <w:t xml:space="preserve"> وهو المكان الذي يتخذ </w:t>
      </w:r>
      <w:r w:rsidRPr="00250295">
        <w:rPr>
          <w:rStyle w:val="Char"/>
          <w:rtl/>
        </w:rPr>
        <w:t xml:space="preserve">للصلاة فيه، فإن كان المراد بالمسجد موضع السجود وهو ما يسع الجبهة فلا يحتاج إلى شيء مما ذكر، لكن قوله: </w:t>
      </w:r>
      <w:r w:rsidRPr="0069224F">
        <w:rPr>
          <w:rFonts w:ascii="mylotus" w:hAnsi="mylotus" w:cs="Traditional Arabic" w:hint="eastAsia"/>
          <w:spacing w:val="-4"/>
          <w:sz w:val="46"/>
          <w:szCs w:val="32"/>
          <w:rtl/>
        </w:rPr>
        <w:t>((</w:t>
      </w:r>
      <w:r w:rsidRPr="00250295">
        <w:rPr>
          <w:rStyle w:val="Char0"/>
          <w:rFonts w:hint="eastAsia"/>
          <w:rtl/>
        </w:rPr>
        <w:t>بنى</w:t>
      </w:r>
      <w:r w:rsidRPr="0069224F">
        <w:rPr>
          <w:rFonts w:ascii="mylotus" w:hAnsi="mylotus" w:cs="Traditional Arabic" w:hint="eastAsia"/>
          <w:spacing w:val="-4"/>
          <w:sz w:val="46"/>
          <w:szCs w:val="32"/>
          <w:rtl/>
        </w:rPr>
        <w:t>))</w:t>
      </w:r>
      <w:r w:rsidRPr="00250295">
        <w:rPr>
          <w:rStyle w:val="Char"/>
          <w:rFonts w:hint="eastAsia"/>
          <w:rtl/>
        </w:rPr>
        <w:t xml:space="preserve"> يشعر بوجود بناء ع</w:t>
      </w:r>
      <w:r w:rsidRPr="00250295">
        <w:rPr>
          <w:rStyle w:val="Char"/>
          <w:rtl/>
        </w:rPr>
        <w:t xml:space="preserve">لى الحقيقة، ويؤيده قوله في رواية أم حبيبة </w:t>
      </w:r>
      <w:r w:rsidR="00FD75F1" w:rsidRPr="00FD75F1">
        <w:rPr>
          <w:rFonts w:ascii="mylotus" w:hAnsi="mylotus" w:cs="CTraditional Arabic"/>
          <w:spacing w:val="-4"/>
          <w:rtl/>
        </w:rPr>
        <w:t>ل</w:t>
      </w:r>
      <w:r w:rsidRPr="00250295">
        <w:rPr>
          <w:rStyle w:val="Char"/>
          <w:rtl/>
        </w:rPr>
        <w:t xml:space="preserve">: </w:t>
      </w:r>
      <w:r w:rsidRPr="0069224F">
        <w:rPr>
          <w:rFonts w:ascii="mylotus" w:hAnsi="mylotus" w:cs="Traditional Arabic" w:hint="eastAsia"/>
          <w:b/>
          <w:spacing w:val="-4"/>
          <w:sz w:val="46"/>
          <w:szCs w:val="32"/>
          <w:rtl/>
        </w:rPr>
        <w:t>((</w:t>
      </w:r>
      <w:r w:rsidRPr="00250295">
        <w:rPr>
          <w:rStyle w:val="Char0"/>
          <w:rFonts w:hint="eastAsia"/>
          <w:rtl/>
        </w:rPr>
        <w:t>من بنى لله بيتاً</w:t>
      </w:r>
      <w:r w:rsidRPr="0069224F">
        <w:rPr>
          <w:rFonts w:ascii="mylotus" w:hAnsi="mylotus" w:cs="Traditional Arabic" w:hint="eastAsia"/>
          <w:b/>
          <w:spacing w:val="-4"/>
          <w:sz w:val="46"/>
          <w:szCs w:val="32"/>
          <w:rtl/>
        </w:rPr>
        <w:t>))</w:t>
      </w:r>
      <w:r w:rsidRPr="00250295">
        <w:rPr>
          <w:rStyle w:val="Char"/>
          <w:rFonts w:hint="eastAsia"/>
          <w:rtl/>
        </w:rPr>
        <w:t xml:space="preserve"> أ</w:t>
      </w:r>
      <w:r w:rsidRPr="00250295">
        <w:rPr>
          <w:rStyle w:val="Char"/>
          <w:rtl/>
        </w:rPr>
        <w:t>خرجه سمويه في فوائده بإسناد حسن... لكن لا يمنع إرادة الآخر مجازاً إذ بناء كل شيء بحسبه، وقد شاهدنا كثيراً من المساجد في طرق المسافرين يحوطونها إلى جهة القبلة، وهي في غاية الصغر، وبعضها لا تكون أكثر من قدر موضع السجود، وروى البيهقي في الشعب من حديث عائشة نحو حديث عثمان، وزاد: قلت: وهذه المساجد التي في الطرق؟ قال: نعم، وللطبراني نحوه من حديث أبي قرصافة وإسنادهما حسن</w:t>
      </w:r>
      <w:r w:rsidRPr="0069224F">
        <w:rPr>
          <w:rFonts w:ascii="mylotus" w:hAnsi="mylotus" w:cs="Traditional Arabic" w:hint="eastAsia"/>
          <w:spacing w:val="-4"/>
          <w:sz w:val="46"/>
          <w:szCs w:val="32"/>
          <w:rtl/>
        </w:rPr>
        <w:t>))</w:t>
      </w:r>
      <w:r w:rsidRPr="009D3719">
        <w:rPr>
          <w:rFonts w:ascii="mylotus" w:hAnsi="mylotus" w:cs="Traditional Arabic"/>
          <w:spacing w:val="-4"/>
          <w:sz w:val="46"/>
          <w:szCs w:val="32"/>
          <w:vertAlign w:val="superscript"/>
          <w:rtl/>
        </w:rPr>
        <w:t>(</w:t>
      </w:r>
      <w:r w:rsidRPr="009D3719">
        <w:rPr>
          <w:rFonts w:ascii="mylotus" w:hAnsi="mylotus" w:cs="Traditional Arabic"/>
          <w:spacing w:val="-4"/>
          <w:sz w:val="46"/>
          <w:szCs w:val="32"/>
          <w:vertAlign w:val="superscript"/>
          <w:rtl/>
        </w:rPr>
        <w:footnoteReference w:id="57"/>
      </w:r>
      <w:r w:rsidRPr="009D3719">
        <w:rPr>
          <w:rFonts w:ascii="mylotus" w:hAnsi="mylotus" w:cs="Traditional Arabic"/>
          <w:spacing w:val="-4"/>
          <w:sz w:val="46"/>
          <w:szCs w:val="32"/>
          <w:vertAlign w:val="superscript"/>
          <w:rtl/>
        </w:rPr>
        <w:t>)</w:t>
      </w:r>
      <w:r w:rsidRPr="00250295">
        <w:rPr>
          <w:rStyle w:val="Char"/>
          <w:rFonts w:hint="eastAsia"/>
          <w:rtl/>
        </w:rPr>
        <w:t>.</w:t>
      </w:r>
    </w:p>
    <w:p w:rsidR="00127BFF" w:rsidRPr="006346DD" w:rsidRDefault="00127BFF" w:rsidP="008B6F2B">
      <w:pPr>
        <w:ind w:firstLine="284"/>
        <w:jc w:val="both"/>
        <w:rPr>
          <w:rStyle w:val="Char"/>
          <w:spacing w:val="-6"/>
          <w:rtl/>
        </w:rPr>
      </w:pPr>
      <w:r w:rsidRPr="006346DD">
        <w:rPr>
          <w:rStyle w:val="Char"/>
          <w:spacing w:val="-6"/>
          <w:rtl/>
        </w:rPr>
        <w:t xml:space="preserve">أما قوله </w:t>
      </w:r>
      <w:r w:rsidR="00FD75F1" w:rsidRPr="006346DD">
        <w:rPr>
          <w:rFonts w:ascii="mylotus" w:hAnsi="mylotus" w:cs="CTraditional Arabic"/>
          <w:spacing w:val="-6"/>
          <w:sz w:val="32"/>
          <w:rtl/>
        </w:rPr>
        <w:t>ج</w:t>
      </w:r>
      <w:r w:rsidRPr="006346DD">
        <w:rPr>
          <w:rStyle w:val="Char"/>
          <w:spacing w:val="-6"/>
          <w:rtl/>
        </w:rPr>
        <w:t xml:space="preserve">: </w:t>
      </w:r>
      <w:r w:rsidRPr="006346DD">
        <w:rPr>
          <w:rFonts w:ascii="mylotus" w:hAnsi="mylotus" w:cs="Traditional Arabic" w:hint="eastAsia"/>
          <w:b/>
          <w:spacing w:val="-6"/>
          <w:sz w:val="46"/>
          <w:szCs w:val="32"/>
          <w:rtl/>
        </w:rPr>
        <w:t>((</w:t>
      </w:r>
      <w:r w:rsidRPr="006346DD">
        <w:rPr>
          <w:rStyle w:val="Char5"/>
          <w:rFonts w:hint="eastAsia"/>
          <w:spacing w:val="-6"/>
          <w:rtl/>
        </w:rPr>
        <w:t>من بنى مسجداً لله</w:t>
      </w:r>
      <w:r w:rsidRPr="006346DD">
        <w:rPr>
          <w:rFonts w:ascii="mylotus" w:hAnsi="mylotus" w:cs="Traditional Arabic" w:hint="eastAsia"/>
          <w:b/>
          <w:spacing w:val="-6"/>
          <w:sz w:val="46"/>
          <w:szCs w:val="32"/>
          <w:rtl/>
        </w:rPr>
        <w:t>))</w:t>
      </w:r>
      <w:r w:rsidRPr="006346DD">
        <w:rPr>
          <w:rStyle w:val="Char"/>
          <w:rFonts w:hint="eastAsia"/>
          <w:spacing w:val="-6"/>
          <w:rtl/>
        </w:rPr>
        <w:t xml:space="preserve"> ف</w:t>
      </w:r>
      <w:r w:rsidRPr="006346DD">
        <w:rPr>
          <w:rStyle w:val="Char"/>
          <w:spacing w:val="-6"/>
          <w:rtl/>
        </w:rPr>
        <w:t xml:space="preserve">معناه: </w:t>
      </w:r>
      <w:r w:rsidRPr="006346DD">
        <w:rPr>
          <w:rFonts w:ascii="mylotus" w:hAnsi="mylotus" w:cs="Traditional Arabic" w:hint="eastAsia"/>
          <w:spacing w:val="-6"/>
          <w:sz w:val="46"/>
          <w:szCs w:val="32"/>
          <w:rtl/>
        </w:rPr>
        <w:t>((</w:t>
      </w:r>
      <w:r w:rsidRPr="006346DD">
        <w:rPr>
          <w:rStyle w:val="Char"/>
          <w:rFonts w:hint="eastAsia"/>
          <w:spacing w:val="-6"/>
          <w:rtl/>
        </w:rPr>
        <w:t>أي مخلصاً في بنائه لله تعالى</w:t>
      </w:r>
      <w:r w:rsidRPr="006346DD">
        <w:rPr>
          <w:rFonts w:ascii="mylotus" w:hAnsi="mylotus" w:cs="Traditional Arabic" w:hint="eastAsia"/>
          <w:spacing w:val="-6"/>
          <w:sz w:val="46"/>
          <w:szCs w:val="32"/>
          <w:rtl/>
        </w:rPr>
        <w:t>))</w:t>
      </w:r>
      <w:r w:rsidRPr="006346DD">
        <w:rPr>
          <w:rFonts w:ascii="mylotus" w:hAnsi="mylotus" w:cs="Traditional Arabic"/>
          <w:spacing w:val="-6"/>
          <w:sz w:val="46"/>
          <w:szCs w:val="32"/>
          <w:vertAlign w:val="superscript"/>
          <w:rtl/>
        </w:rPr>
        <w:t>(</w:t>
      </w:r>
      <w:r w:rsidRPr="006346DD">
        <w:rPr>
          <w:rFonts w:ascii="mylotus" w:hAnsi="mylotus" w:cs="Traditional Arabic"/>
          <w:spacing w:val="-6"/>
          <w:sz w:val="46"/>
          <w:szCs w:val="32"/>
          <w:vertAlign w:val="superscript"/>
          <w:rtl/>
        </w:rPr>
        <w:footnoteReference w:id="58"/>
      </w:r>
      <w:r w:rsidRPr="006346DD">
        <w:rPr>
          <w:rFonts w:ascii="mylotus" w:hAnsi="mylotus" w:cs="Traditional Arabic"/>
          <w:spacing w:val="-6"/>
          <w:sz w:val="46"/>
          <w:szCs w:val="32"/>
          <w:vertAlign w:val="superscript"/>
          <w:rtl/>
        </w:rPr>
        <w:t>)</w:t>
      </w:r>
      <w:r w:rsidRPr="006346DD">
        <w:rPr>
          <w:rStyle w:val="Char"/>
          <w:rFonts w:hint="eastAsia"/>
          <w:spacing w:val="-6"/>
          <w:rtl/>
        </w:rPr>
        <w:t>.</w:t>
      </w:r>
      <w:r w:rsidRPr="006346DD">
        <w:rPr>
          <w:rStyle w:val="Char"/>
          <w:spacing w:val="-6"/>
          <w:rtl/>
        </w:rPr>
        <w:t xml:space="preserve"> وذكر ابن حجر </w:t>
      </w:r>
      <w:r w:rsidR="0069224F" w:rsidRPr="006346DD">
        <w:rPr>
          <w:rStyle w:val="Char"/>
          <w:rFonts w:cs="CTraditional Arabic"/>
          <w:spacing w:val="-6"/>
          <w:szCs w:val="28"/>
          <w:rtl/>
        </w:rPr>
        <w:t>/</w:t>
      </w:r>
      <w:r w:rsidRPr="006346DD">
        <w:rPr>
          <w:rStyle w:val="Char"/>
          <w:spacing w:val="-6"/>
          <w:rtl/>
        </w:rPr>
        <w:t xml:space="preserve"> عن ابن الجوزي - </w:t>
      </w:r>
      <w:r w:rsidR="0069224F" w:rsidRPr="006346DD">
        <w:rPr>
          <w:rStyle w:val="Char"/>
          <w:rFonts w:cs="CTraditional Arabic"/>
          <w:spacing w:val="-6"/>
          <w:szCs w:val="28"/>
          <w:rtl/>
        </w:rPr>
        <w:t>/</w:t>
      </w:r>
      <w:r w:rsidRPr="006346DD">
        <w:rPr>
          <w:rStyle w:val="Char"/>
          <w:spacing w:val="-6"/>
          <w:rtl/>
        </w:rPr>
        <w:t xml:space="preserve"> - أنه قال: </w:t>
      </w:r>
      <w:r w:rsidRPr="006346DD">
        <w:rPr>
          <w:rFonts w:ascii="mylotus" w:hAnsi="mylotus" w:cs="Traditional Arabic" w:hint="eastAsia"/>
          <w:spacing w:val="-6"/>
          <w:sz w:val="46"/>
          <w:szCs w:val="32"/>
          <w:rtl/>
        </w:rPr>
        <w:t>((</w:t>
      </w:r>
      <w:r w:rsidRPr="006346DD">
        <w:rPr>
          <w:rStyle w:val="Char"/>
          <w:rFonts w:hint="eastAsia"/>
          <w:spacing w:val="-6"/>
          <w:rtl/>
        </w:rPr>
        <w:t>من كتب اسمه على المسجد الذي يبنيه كان بعيداً من الإخلاص</w:t>
      </w:r>
      <w:r w:rsidRPr="006346DD">
        <w:rPr>
          <w:rFonts w:ascii="mylotus" w:hAnsi="mylotus" w:cs="Traditional Arabic" w:hint="eastAsia"/>
          <w:spacing w:val="-6"/>
          <w:w w:val="90"/>
          <w:sz w:val="46"/>
          <w:szCs w:val="32"/>
          <w:rtl/>
        </w:rPr>
        <w:t>))</w:t>
      </w:r>
      <w:r w:rsidRPr="006346DD">
        <w:rPr>
          <w:rFonts w:ascii="mylotus" w:hAnsi="mylotus" w:cs="Traditional Arabic"/>
          <w:spacing w:val="-6"/>
          <w:w w:val="90"/>
          <w:sz w:val="46"/>
          <w:szCs w:val="32"/>
          <w:vertAlign w:val="superscript"/>
          <w:rtl/>
        </w:rPr>
        <w:t>(</w:t>
      </w:r>
      <w:r w:rsidRPr="006346DD">
        <w:rPr>
          <w:rFonts w:ascii="mylotus" w:hAnsi="mylotus" w:cs="Traditional Arabic"/>
          <w:spacing w:val="-6"/>
          <w:w w:val="90"/>
          <w:sz w:val="46"/>
          <w:szCs w:val="32"/>
          <w:vertAlign w:val="superscript"/>
          <w:rtl/>
        </w:rPr>
        <w:footnoteReference w:id="59"/>
      </w:r>
      <w:r w:rsidRPr="006346DD">
        <w:rPr>
          <w:rFonts w:ascii="mylotus" w:hAnsi="mylotus" w:cs="Traditional Arabic"/>
          <w:spacing w:val="-6"/>
          <w:w w:val="90"/>
          <w:sz w:val="46"/>
          <w:szCs w:val="32"/>
          <w:vertAlign w:val="superscript"/>
          <w:rtl/>
        </w:rPr>
        <w:t>)</w:t>
      </w:r>
      <w:r w:rsidRPr="006346DD">
        <w:rPr>
          <w:rStyle w:val="Char"/>
          <w:rFonts w:hint="eastAsia"/>
          <w:spacing w:val="-6"/>
          <w:rtl/>
        </w:rPr>
        <w:t>.</w:t>
      </w:r>
      <w:r w:rsidRPr="006346DD">
        <w:rPr>
          <w:rStyle w:val="Char"/>
          <w:spacing w:val="-6"/>
          <w:rtl/>
        </w:rPr>
        <w:t>ومن بناه بالأجرة لا يحصل له هذا الوعد المخصوص؛لعدم الإخلاص،وإن كان يؤجر في الجملة على حسب إخلاصه،لكن الإخلاص الكامل لا يحصل إلا من المتطوع</w:t>
      </w:r>
      <w:r w:rsidRPr="006346DD">
        <w:rPr>
          <w:rFonts w:ascii="mylotus" w:hAnsi="mylotus" w:cs="Traditional Arabic"/>
          <w:spacing w:val="-6"/>
          <w:w w:val="90"/>
          <w:sz w:val="46"/>
          <w:szCs w:val="32"/>
          <w:vertAlign w:val="superscript"/>
          <w:rtl/>
        </w:rPr>
        <w:t>(</w:t>
      </w:r>
      <w:r w:rsidRPr="006346DD">
        <w:rPr>
          <w:rFonts w:ascii="mylotus" w:hAnsi="mylotus" w:cs="Traditional Arabic"/>
          <w:spacing w:val="-6"/>
          <w:w w:val="90"/>
          <w:sz w:val="46"/>
          <w:szCs w:val="32"/>
          <w:vertAlign w:val="superscript"/>
          <w:rtl/>
        </w:rPr>
        <w:footnoteReference w:id="60"/>
      </w:r>
      <w:r w:rsidRPr="006346DD">
        <w:rPr>
          <w:rFonts w:ascii="mylotus" w:hAnsi="mylotus" w:cs="Traditional Arabic"/>
          <w:spacing w:val="-6"/>
          <w:w w:val="90"/>
          <w:sz w:val="46"/>
          <w:szCs w:val="32"/>
          <w:vertAlign w:val="superscript"/>
          <w:rtl/>
        </w:rPr>
        <w:t>)</w:t>
      </w:r>
      <w:r w:rsidRPr="006346DD">
        <w:rPr>
          <w:rStyle w:val="Char"/>
          <w:spacing w:val="-6"/>
          <w:rtl/>
        </w:rPr>
        <w:t>.</w:t>
      </w:r>
    </w:p>
    <w:p w:rsidR="00127BFF" w:rsidRPr="00250295" w:rsidRDefault="00127BFF" w:rsidP="008B6F2B">
      <w:pPr>
        <w:ind w:firstLine="284"/>
        <w:jc w:val="both"/>
        <w:rPr>
          <w:rStyle w:val="Char"/>
          <w:rtl/>
        </w:rPr>
      </w:pPr>
      <w:r w:rsidRPr="00250295">
        <w:rPr>
          <w:rStyle w:val="Char"/>
          <w:rtl/>
        </w:rPr>
        <w:lastRenderedPageBreak/>
        <w:t xml:space="preserve">أما قوله </w:t>
      </w:r>
      <w:r w:rsidR="00FD75F1" w:rsidRPr="00FD75F1">
        <w:rPr>
          <w:rFonts w:ascii="mylotus" w:hAnsi="mylotus" w:cs="CTraditional Arabic"/>
          <w:sz w:val="32"/>
          <w:rtl/>
        </w:rPr>
        <w:t>ج</w:t>
      </w:r>
      <w:r w:rsidRPr="00250295">
        <w:rPr>
          <w:rStyle w:val="Char"/>
          <w:rtl/>
        </w:rPr>
        <w:t xml:space="preserve"> في حديث عثمان </w:t>
      </w:r>
      <w:r w:rsidR="00FD75F1" w:rsidRPr="00FD75F1">
        <w:rPr>
          <w:rFonts w:ascii="mylotus" w:hAnsi="mylotus" w:cs="CTraditional Arabic"/>
          <w:b/>
          <w:sz w:val="32"/>
          <w:rtl/>
        </w:rPr>
        <w:t>س</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بنى الله له مثله في الجنة</w:t>
      </w:r>
      <w:r w:rsidRPr="0069224F">
        <w:rPr>
          <w:rFonts w:ascii="mylotus" w:hAnsi="mylotus" w:cs="Traditional Arabic" w:hint="eastAsia"/>
          <w:b/>
          <w:sz w:val="46"/>
          <w:szCs w:val="32"/>
          <w:rtl/>
        </w:rPr>
        <w:t>))</w:t>
      </w:r>
      <w:r w:rsidRPr="00250295">
        <w:rPr>
          <w:rStyle w:val="Char"/>
          <w:rFonts w:hint="eastAsia"/>
          <w:rtl/>
        </w:rPr>
        <w:t xml:space="preserve"> فقال القرطبي </w:t>
      </w:r>
      <w:r w:rsidRPr="00250295">
        <w:rPr>
          <w:rStyle w:val="Char"/>
          <w:rtl/>
        </w:rPr>
        <w:t xml:space="preserve">- </w:t>
      </w:r>
      <w:r w:rsidR="0069224F" w:rsidRPr="0069224F">
        <w:rPr>
          <w:rStyle w:val="Char"/>
          <w:rFonts w:cs="CTraditional Arabic" w:hint="eastAsia"/>
          <w:szCs w:val="28"/>
          <w:rtl/>
        </w:rPr>
        <w:t>/</w:t>
      </w:r>
      <w:r w:rsidRPr="00250295">
        <w:rPr>
          <w:rStyle w:val="Char"/>
          <w:rtl/>
        </w:rPr>
        <w:t xml:space="preserve"> -: </w:t>
      </w:r>
      <w:r w:rsidRPr="0069224F">
        <w:rPr>
          <w:rFonts w:ascii="mylotus" w:hAnsi="mylotus" w:cs="Traditional Arabic" w:hint="eastAsia"/>
          <w:sz w:val="46"/>
          <w:szCs w:val="32"/>
          <w:rtl/>
        </w:rPr>
        <w:t>((</w:t>
      </w:r>
      <w:r w:rsidRPr="00250295">
        <w:rPr>
          <w:rStyle w:val="Char"/>
          <w:rFonts w:hint="eastAsia"/>
          <w:rtl/>
        </w:rPr>
        <w:t xml:space="preserve">هذه المثلية ليست على </w:t>
      </w:r>
      <w:r w:rsidRPr="00250295">
        <w:rPr>
          <w:rStyle w:val="Char"/>
          <w:rtl/>
        </w:rPr>
        <w:t>ظاهرها... وإنما يعني أنه بنى له بثوابه بناءً أشرف وأعظم، وأرفع</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61"/>
      </w:r>
      <w:r w:rsidRPr="009D3719">
        <w:rPr>
          <w:rFonts w:ascii="mylotus" w:hAnsi="mylotus" w:cs="Traditional Arabic"/>
          <w:sz w:val="46"/>
          <w:szCs w:val="32"/>
          <w:vertAlign w:val="superscript"/>
          <w:rtl/>
        </w:rPr>
        <w:t>)</w:t>
      </w:r>
      <w:r w:rsidRPr="00250295">
        <w:rPr>
          <w:rStyle w:val="Char"/>
          <w:rtl/>
        </w:rPr>
        <w:t xml:space="preserve">. وقال الإمام النووي رحمه الله تعالى -: </w:t>
      </w:r>
      <w:r w:rsidRPr="0069224F">
        <w:rPr>
          <w:rFonts w:ascii="mylotus" w:hAnsi="mylotus" w:cs="Traditional Arabic" w:hint="eastAsia"/>
          <w:sz w:val="46"/>
          <w:szCs w:val="32"/>
          <w:rtl/>
        </w:rPr>
        <w:t>((</w:t>
      </w:r>
      <w:r w:rsidRPr="00250295">
        <w:rPr>
          <w:rStyle w:val="Char"/>
          <w:rFonts w:hint="eastAsia"/>
          <w:rtl/>
        </w:rPr>
        <w:t>يحتمل قوله</w:t>
      </w:r>
      <w:r w:rsidRPr="00250295">
        <w:rPr>
          <w:rStyle w:val="Char"/>
          <w:rtl/>
        </w:rPr>
        <w:t xml:space="preserve">: </w:t>
      </w:r>
      <w:r w:rsidRPr="007D6368">
        <w:rPr>
          <w:rFonts w:ascii="Traditional Arabic" w:hAnsi="Traditional Arabic" w:cs="Traditional Arabic"/>
          <w:sz w:val="20"/>
          <w:szCs w:val="20"/>
          <w:rtl/>
        </w:rPr>
        <w:t>((</w:t>
      </w:r>
      <w:r w:rsidRPr="00250295">
        <w:rPr>
          <w:rStyle w:val="Char"/>
          <w:rtl/>
        </w:rPr>
        <w:t xml:space="preserve"> </w:t>
      </w:r>
      <w:r w:rsidRPr="00250295">
        <w:rPr>
          <w:rStyle w:val="Char0"/>
          <w:rFonts w:hint="eastAsia"/>
          <w:rtl/>
        </w:rPr>
        <w:t>مثله</w:t>
      </w:r>
      <w:r w:rsidRPr="007D6368">
        <w:rPr>
          <w:rFonts w:ascii="Traditional Arabic" w:hAnsi="Traditional Arabic" w:cs="Traditional Arabic"/>
          <w:sz w:val="20"/>
          <w:szCs w:val="20"/>
          <w:rtl/>
        </w:rPr>
        <w:t>))</w:t>
      </w:r>
      <w:r w:rsidRPr="00250295">
        <w:rPr>
          <w:rStyle w:val="Char"/>
          <w:rFonts w:hint="eastAsia"/>
          <w:rtl/>
        </w:rPr>
        <w:t xml:space="preserve"> أمرين: أحدهما أن يكون معناه: بنى الله تعالى له مثله في مسمى البيت، وأما صفته في السعة وغيرها فمعلوم فضلها أنها مما لا عين رأت، ولا </w:t>
      </w:r>
      <w:r w:rsidRPr="00250295">
        <w:rPr>
          <w:rStyle w:val="Char"/>
          <w:rtl/>
        </w:rPr>
        <w:t>أ</w:t>
      </w:r>
      <w:r w:rsidRPr="00250295">
        <w:rPr>
          <w:rStyle w:val="Char"/>
          <w:rFonts w:hint="eastAsia"/>
          <w:rtl/>
        </w:rPr>
        <w:t>ذن سم</w:t>
      </w:r>
      <w:r w:rsidRPr="00250295">
        <w:rPr>
          <w:rStyle w:val="Char"/>
          <w:rtl/>
        </w:rPr>
        <w:t>عت، ولا خطر على قلب بشر.</w:t>
      </w:r>
    </w:p>
    <w:p w:rsidR="00127BFF" w:rsidRPr="00250295" w:rsidRDefault="00127BFF" w:rsidP="008B6F2B">
      <w:pPr>
        <w:ind w:firstLine="284"/>
        <w:jc w:val="both"/>
        <w:rPr>
          <w:rStyle w:val="Char"/>
          <w:rtl/>
        </w:rPr>
      </w:pPr>
      <w:r w:rsidRPr="00250295">
        <w:rPr>
          <w:rStyle w:val="Char0"/>
          <w:rtl/>
        </w:rPr>
        <w:t>الثاني:</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أن معناه أن فضل</w:t>
      </w:r>
      <w:r w:rsidRPr="00250295">
        <w:rPr>
          <w:rStyle w:val="Char"/>
          <w:rtl/>
        </w:rPr>
        <w:t>ه</w:t>
      </w:r>
      <w:r w:rsidRPr="00250295">
        <w:rPr>
          <w:rStyle w:val="Char"/>
          <w:rFonts w:hint="eastAsia"/>
          <w:rtl/>
        </w:rPr>
        <w:t xml:space="preserve"> على بيوت الجنة كفضل المسجد على بيوت الدنيا</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62"/>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6346DD">
      <w:pPr>
        <w:ind w:firstLine="284"/>
        <w:jc w:val="both"/>
        <w:rPr>
          <w:rStyle w:val="Char"/>
          <w:rtl/>
        </w:rPr>
      </w:pPr>
      <w:r w:rsidRPr="00250295">
        <w:rPr>
          <w:rStyle w:val="Char"/>
          <w:rtl/>
        </w:rPr>
        <w:t xml:space="preserve">وقال الحافظ ابن حجر </w:t>
      </w:r>
      <w:r w:rsidR="0069224F" w:rsidRPr="0069224F">
        <w:rPr>
          <w:rStyle w:val="Char"/>
          <w:rFonts w:cs="CTraditional Arabic"/>
          <w:szCs w:val="28"/>
          <w:rtl/>
        </w:rPr>
        <w:t>/</w:t>
      </w:r>
      <w:r w:rsidRPr="00250295">
        <w:rPr>
          <w:rStyle w:val="Char"/>
          <w:rtl/>
        </w:rPr>
        <w:t>:</w:t>
      </w:r>
      <w:r w:rsidR="006346DD">
        <w:rPr>
          <w:rStyle w:val="Char"/>
          <w:rFonts w:hint="cs"/>
          <w:rtl/>
        </w:rPr>
        <w:t xml:space="preserve"> </w:t>
      </w:r>
      <w:r w:rsidRPr="0069224F">
        <w:rPr>
          <w:rFonts w:ascii="mylotus" w:hAnsi="mylotus" w:cs="Traditional Arabic" w:hint="eastAsia"/>
          <w:spacing w:val="-8"/>
          <w:sz w:val="46"/>
          <w:szCs w:val="32"/>
          <w:rtl/>
        </w:rPr>
        <w:t>((</w:t>
      </w:r>
      <w:r w:rsidRPr="00250295">
        <w:rPr>
          <w:rStyle w:val="Char"/>
          <w:rFonts w:hint="eastAsia"/>
          <w:rtl/>
        </w:rPr>
        <w:t>ومن الأجوبة المرضية،أيضاً أن المثلية هنا بحسب الكمية،والزيادة حاصلة بحسب الكيفية،فكم من بيت خير من عشرة بل من مائة</w:t>
      </w:r>
      <w:r w:rsidRPr="0069224F">
        <w:rPr>
          <w:rFonts w:ascii="mylotus" w:hAnsi="mylotus" w:cs="Traditional Arabic"/>
          <w:spacing w:val="-8"/>
          <w:sz w:val="46"/>
          <w:szCs w:val="32"/>
          <w:rtl/>
        </w:rPr>
        <w:t>))</w:t>
      </w:r>
      <w:r w:rsidRPr="009D3719">
        <w:rPr>
          <w:rFonts w:ascii="mylotus" w:hAnsi="mylotus" w:cs="Traditional Arabic"/>
          <w:spacing w:val="-8"/>
          <w:sz w:val="46"/>
          <w:szCs w:val="32"/>
          <w:vertAlign w:val="superscript"/>
          <w:rtl/>
        </w:rPr>
        <w:t>(</w:t>
      </w:r>
      <w:r w:rsidRPr="009D3719">
        <w:rPr>
          <w:rFonts w:ascii="mylotus" w:hAnsi="mylotus" w:cs="Traditional Arabic"/>
          <w:spacing w:val="-8"/>
          <w:sz w:val="46"/>
          <w:szCs w:val="32"/>
          <w:vertAlign w:val="superscript"/>
          <w:rtl/>
        </w:rPr>
        <w:footnoteReference w:id="63"/>
      </w:r>
      <w:r w:rsidRPr="009D3719">
        <w:rPr>
          <w:rFonts w:ascii="mylotus" w:hAnsi="mylotus" w:cs="Traditional Arabic"/>
          <w:spacing w:val="-8"/>
          <w:sz w:val="46"/>
          <w:szCs w:val="32"/>
          <w:vertAlign w:val="superscript"/>
          <w:rtl/>
        </w:rPr>
        <w:t>)</w:t>
      </w:r>
      <w:r w:rsidRPr="00250295">
        <w:rPr>
          <w:rStyle w:val="Char"/>
          <w:rtl/>
        </w:rPr>
        <w:t>.وهذا هو الاحتمال الأول عند النووي. ولا شك أن التفاوت حاصل قطعاً بالنسبة إلى ضيق الدنيا، وسعة الجنة؛لأن موضع شبر فيها خير من الدنيا وما فيها</w:t>
      </w:r>
      <w:r w:rsidRPr="009D3719">
        <w:rPr>
          <w:rFonts w:ascii="mylotus" w:hAnsi="mylotus" w:cs="Traditional Arabic"/>
          <w:spacing w:val="-8"/>
          <w:sz w:val="46"/>
          <w:szCs w:val="32"/>
          <w:vertAlign w:val="superscript"/>
          <w:rtl/>
        </w:rPr>
        <w:t>(</w:t>
      </w:r>
      <w:r w:rsidRPr="009D3719">
        <w:rPr>
          <w:rFonts w:ascii="mylotus" w:hAnsi="mylotus" w:cs="Traditional Arabic"/>
          <w:spacing w:val="-8"/>
          <w:sz w:val="46"/>
          <w:szCs w:val="32"/>
          <w:vertAlign w:val="superscript"/>
          <w:rtl/>
        </w:rPr>
        <w:footnoteReference w:id="64"/>
      </w:r>
      <w:r w:rsidRPr="009D3719">
        <w:rPr>
          <w:rFonts w:ascii="mylotus" w:hAnsi="mylotus" w:cs="Traditional Arabic"/>
          <w:spacing w:val="-8"/>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وجاء عن أبي هريرة </w:t>
      </w:r>
      <w:r w:rsidR="00FD75F1" w:rsidRPr="00FD75F1">
        <w:rPr>
          <w:rFonts w:ascii="mylotus" w:hAnsi="mylotus" w:cs="CTraditional Arabic"/>
          <w:b/>
          <w:spacing w:val="-8"/>
          <w:sz w:val="32"/>
          <w:rtl/>
        </w:rPr>
        <w:t>س</w:t>
      </w:r>
      <w:r w:rsidRPr="00250295">
        <w:rPr>
          <w:rStyle w:val="Char"/>
          <w:rtl/>
        </w:rPr>
        <w:t xml:space="preserve"> قال: قال رسول الله </w:t>
      </w:r>
      <w:r w:rsidR="00FD75F1" w:rsidRPr="00FD75F1">
        <w:rPr>
          <w:rFonts w:ascii="mylotus" w:hAnsi="mylotus" w:cs="CTraditional Arabic"/>
          <w:spacing w:val="-8"/>
          <w:sz w:val="32"/>
          <w:rtl/>
        </w:rPr>
        <w:t>ج</w:t>
      </w:r>
      <w:r w:rsidRPr="00250295">
        <w:rPr>
          <w:rStyle w:val="Char"/>
          <w:rtl/>
        </w:rPr>
        <w:t xml:space="preserve">: </w:t>
      </w:r>
      <w:r w:rsidRPr="0069224F">
        <w:rPr>
          <w:rFonts w:ascii="mylotus" w:hAnsi="mylotus" w:cs="Traditional Arabic" w:hint="eastAsia"/>
          <w:b/>
          <w:spacing w:val="-8"/>
          <w:sz w:val="46"/>
          <w:szCs w:val="32"/>
          <w:rtl/>
        </w:rPr>
        <w:t>((</w:t>
      </w:r>
      <w:r w:rsidRPr="00250295">
        <w:rPr>
          <w:rStyle w:val="Char5"/>
          <w:rFonts w:hint="eastAsia"/>
          <w:rtl/>
        </w:rPr>
        <w:t>إن مما ي</w:t>
      </w:r>
      <w:r w:rsidRPr="00250295">
        <w:rPr>
          <w:rStyle w:val="Char5"/>
          <w:rtl/>
        </w:rPr>
        <w:t>ل</w:t>
      </w:r>
      <w:r w:rsidRPr="00250295">
        <w:rPr>
          <w:rStyle w:val="Char5"/>
          <w:rFonts w:hint="eastAsia"/>
          <w:rtl/>
        </w:rPr>
        <w:t xml:space="preserve">حق المؤمن من عمله وحسناته بعد موته:علماً علَّمه ونشره،وولداً صالحاً تركه،ومصحفاً </w:t>
      </w:r>
      <w:r w:rsidRPr="00250295">
        <w:rPr>
          <w:rStyle w:val="Char5"/>
          <w:rFonts w:hint="eastAsia"/>
          <w:rtl/>
        </w:rPr>
        <w:lastRenderedPageBreak/>
        <w:t>ورَّثه،أو مسجداً بناه</w:t>
      </w:r>
      <w:r w:rsidRPr="00250295">
        <w:rPr>
          <w:rStyle w:val="Char5"/>
          <w:rtl/>
        </w:rPr>
        <w:t>،أ</w:t>
      </w:r>
      <w:r w:rsidRPr="00250295">
        <w:rPr>
          <w:rStyle w:val="Char5"/>
          <w:rFonts w:hint="eastAsia"/>
          <w:rtl/>
        </w:rPr>
        <w:t xml:space="preserve">و </w:t>
      </w:r>
      <w:r w:rsidRPr="00250295">
        <w:rPr>
          <w:rStyle w:val="Char5"/>
          <w:rtl/>
        </w:rPr>
        <w:t>بيتاً لابن السبيل بناه،أو نهراً أجراه،أو صدقة أخرجها من ماله في صحته وحياته يلحقه من بعد موته</w:t>
      </w:r>
      <w:r w:rsidRPr="0069224F">
        <w:rPr>
          <w:rFonts w:ascii="mylotus" w:hAnsi="mylotus" w:cs="Traditional Arabic"/>
          <w:b/>
          <w:spacing w:val="-8"/>
          <w:sz w:val="46"/>
          <w:szCs w:val="32"/>
          <w:rtl/>
        </w:rPr>
        <w:t>))</w:t>
      </w:r>
      <w:r w:rsidRPr="009D3719">
        <w:rPr>
          <w:rFonts w:ascii="mylotus" w:hAnsi="mylotus" w:cs="Traditional Arabic"/>
          <w:spacing w:val="-8"/>
          <w:sz w:val="46"/>
          <w:szCs w:val="32"/>
          <w:vertAlign w:val="superscript"/>
          <w:rtl/>
        </w:rPr>
        <w:t>(</w:t>
      </w:r>
      <w:r w:rsidRPr="009D3719">
        <w:rPr>
          <w:rFonts w:ascii="mylotus" w:hAnsi="mylotus" w:cs="Traditional Arabic"/>
          <w:spacing w:val="-8"/>
          <w:sz w:val="46"/>
          <w:szCs w:val="32"/>
          <w:vertAlign w:val="superscript"/>
          <w:rtl/>
        </w:rPr>
        <w:footnoteReference w:id="65"/>
      </w:r>
      <w:r w:rsidRPr="009D3719">
        <w:rPr>
          <w:rFonts w:ascii="mylotus" w:hAnsi="mylotus" w:cs="Traditional Arabic"/>
          <w:spacing w:val="-8"/>
          <w:sz w:val="46"/>
          <w:szCs w:val="32"/>
          <w:vertAlign w:val="superscript"/>
          <w:rtl/>
        </w:rPr>
        <w:t>)</w:t>
      </w:r>
      <w:r w:rsidRPr="00250295">
        <w:rPr>
          <w:rStyle w:val="Char"/>
          <w:rtl/>
        </w:rPr>
        <w:t>.</w:t>
      </w:r>
    </w:p>
    <w:p w:rsidR="00127BFF" w:rsidRPr="00127BFF" w:rsidRDefault="00127BFF" w:rsidP="00250295">
      <w:pPr>
        <w:pStyle w:val="a2"/>
        <w:rPr>
          <w:rtl/>
        </w:rPr>
      </w:pPr>
      <w:bookmarkStart w:id="15" w:name="_Toc459418492"/>
      <w:r w:rsidRPr="00127BFF">
        <w:rPr>
          <w:rtl/>
        </w:rPr>
        <w:t>المبحث السادس: فضل المشي إلى المساجد:</w:t>
      </w:r>
      <w:bookmarkEnd w:id="15"/>
      <w:r w:rsidRPr="00127BFF">
        <w:rPr>
          <w:rtl/>
        </w:rPr>
        <w:t xml:space="preserve"> </w:t>
      </w:r>
    </w:p>
    <w:p w:rsidR="00127BFF" w:rsidRPr="00250295" w:rsidRDefault="00127BFF" w:rsidP="008B6F2B">
      <w:pPr>
        <w:ind w:firstLine="284"/>
        <w:jc w:val="both"/>
        <w:rPr>
          <w:rStyle w:val="Char"/>
          <w:rtl/>
        </w:rPr>
      </w:pPr>
      <w:r w:rsidRPr="00250295">
        <w:rPr>
          <w:rStyle w:val="Char"/>
          <w:rtl/>
        </w:rPr>
        <w:t>المشي إلى المساجد، لأداء الصلاة جماعة من أعظم الطاعات، وقد ثبت في ذلك فضائل عظيمة كثيرة، منها:</w:t>
      </w:r>
    </w:p>
    <w:p w:rsidR="00127BFF" w:rsidRDefault="00127BFF" w:rsidP="006346DD">
      <w:pPr>
        <w:pStyle w:val="a4"/>
        <w:rPr>
          <w:rtl/>
        </w:rPr>
      </w:pPr>
      <w:bookmarkStart w:id="16" w:name="_Toc459418493"/>
      <w:r>
        <w:rPr>
          <w:rtl/>
        </w:rPr>
        <w:t>1- شديد الحب للمساجد في ظل الله يوم القيامة؛</w:t>
      </w:r>
      <w:bookmarkEnd w:id="16"/>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5"/>
          <w:rFonts w:hint="eastAsia"/>
          <w:rtl/>
        </w:rPr>
        <w:t xml:space="preserve">سبعة يظلّهم الله تعالى في ظلّه يوم لا ظلَّ إلا ظلّه: الإمام العادل، وشاب نشأ في عباده الله، ورجل قلبه مُعلّق في المساجد، ورجلان تحابّا في الله اجتمعا عليه وتفرّقا عليه، ورجل </w:t>
      </w:r>
      <w:r w:rsidRPr="006346DD">
        <w:rPr>
          <w:rStyle w:val="Char5"/>
          <w:rFonts w:hint="eastAsia"/>
          <w:spacing w:val="-6"/>
          <w:rtl/>
        </w:rPr>
        <w:t xml:space="preserve">دعته امرأة ذات منصب وجمال فقال: إني أخاف الله، ورجل </w:t>
      </w:r>
      <w:r w:rsidRPr="006346DD">
        <w:rPr>
          <w:rStyle w:val="Char5"/>
          <w:spacing w:val="-6"/>
          <w:rtl/>
        </w:rPr>
        <w:t>تصدق بصدقة فأخفاها حتى لا تعلم شماله ما تنفق يمينه، ورجل ذكر الله خالياً ففاضت عيناه</w:t>
      </w:r>
      <w:r w:rsidRPr="006346DD">
        <w:rPr>
          <w:rFonts w:ascii="mylotus" w:hAnsi="mylotus" w:cs="Traditional Arabic" w:hint="eastAsia"/>
          <w:b/>
          <w:spacing w:val="-6"/>
          <w:sz w:val="46"/>
          <w:szCs w:val="32"/>
          <w:rtl/>
        </w:rPr>
        <w:t>))</w:t>
      </w:r>
      <w:r w:rsidRPr="006346DD">
        <w:rPr>
          <w:rStyle w:val="Char"/>
          <w:spacing w:val="-6"/>
          <w:rtl/>
        </w:rPr>
        <w:t xml:space="preserve">. وفي لفظ لمسلم: </w:t>
      </w:r>
      <w:r w:rsidRPr="006346DD">
        <w:rPr>
          <w:rFonts w:ascii="mylotus" w:hAnsi="mylotus" w:cs="Traditional Arabic" w:hint="eastAsia"/>
          <w:b/>
          <w:spacing w:val="-6"/>
          <w:sz w:val="46"/>
          <w:szCs w:val="32"/>
          <w:rtl/>
        </w:rPr>
        <w:t>((</w:t>
      </w:r>
      <w:r w:rsidRPr="006346DD">
        <w:rPr>
          <w:rStyle w:val="Char5"/>
          <w:rFonts w:hint="eastAsia"/>
          <w:spacing w:val="-6"/>
          <w:rtl/>
        </w:rPr>
        <w:t>ورجل مُعلّق بالمسجد إذا خرج منه حتى يعود إليه</w:t>
      </w:r>
      <w:r w:rsidRPr="006346DD">
        <w:rPr>
          <w:rFonts w:ascii="mylotus" w:hAnsi="mylotus" w:cs="Traditional Arabic" w:hint="eastAsia"/>
          <w:b/>
          <w:spacing w:val="-6"/>
          <w:sz w:val="46"/>
          <w:szCs w:val="32"/>
          <w:rtl/>
        </w:rPr>
        <w:t>))</w:t>
      </w:r>
      <w:r w:rsidRPr="006346DD">
        <w:rPr>
          <w:rFonts w:ascii="mylotus" w:hAnsi="mylotus" w:cs="Traditional Arabic"/>
          <w:spacing w:val="-6"/>
          <w:sz w:val="46"/>
          <w:szCs w:val="32"/>
          <w:vertAlign w:val="superscript"/>
          <w:rtl/>
        </w:rPr>
        <w:t>(</w:t>
      </w:r>
      <w:r w:rsidRPr="006346DD">
        <w:rPr>
          <w:rFonts w:ascii="mylotus" w:hAnsi="mylotus" w:cs="Traditional Arabic"/>
          <w:spacing w:val="-6"/>
          <w:sz w:val="46"/>
          <w:szCs w:val="32"/>
          <w:vertAlign w:val="superscript"/>
          <w:rtl/>
        </w:rPr>
        <w:footnoteReference w:id="66"/>
      </w:r>
      <w:r w:rsidRPr="006346DD">
        <w:rPr>
          <w:rFonts w:ascii="mylotus" w:hAnsi="mylotus" w:cs="Traditional Arabic"/>
          <w:spacing w:val="-6"/>
          <w:sz w:val="46"/>
          <w:szCs w:val="32"/>
          <w:vertAlign w:val="superscript"/>
          <w:rtl/>
        </w:rPr>
        <w:t>)</w:t>
      </w:r>
      <w:r w:rsidRPr="006346DD">
        <w:rPr>
          <w:rStyle w:val="Char"/>
          <w:rFonts w:hint="eastAsia"/>
          <w:spacing w:val="-6"/>
          <w:rtl/>
        </w:rPr>
        <w:t>.</w:t>
      </w:r>
    </w:p>
    <w:p w:rsidR="00127BFF" w:rsidRPr="00250295" w:rsidRDefault="00127BFF" w:rsidP="006346DD">
      <w:pPr>
        <w:ind w:firstLine="284"/>
        <w:jc w:val="both"/>
        <w:rPr>
          <w:rStyle w:val="Char"/>
          <w:rtl/>
        </w:rPr>
      </w:pPr>
      <w:r w:rsidRPr="00250295">
        <w:rPr>
          <w:rStyle w:val="Char"/>
          <w:rtl/>
        </w:rPr>
        <w:lastRenderedPageBreak/>
        <w:t xml:space="preserve">قال الإمام النووي - </w:t>
      </w:r>
      <w:r w:rsidR="0069224F" w:rsidRPr="0069224F">
        <w:rPr>
          <w:rStyle w:val="Char"/>
          <w:rFonts w:cs="CTraditional Arabic"/>
          <w:szCs w:val="28"/>
          <w:rtl/>
        </w:rPr>
        <w:t>/</w:t>
      </w:r>
      <w:r w:rsidRPr="00250295">
        <w:rPr>
          <w:rStyle w:val="Char"/>
          <w:rtl/>
        </w:rPr>
        <w:t xml:space="preserve"> - في شرح قوله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ورجل قلبه معلّق في المساجد</w:t>
      </w:r>
      <w:r w:rsidRPr="0069224F">
        <w:rPr>
          <w:rFonts w:ascii="mylotus" w:hAnsi="mylotus" w:cs="Traditional Arabic" w:hint="eastAsia"/>
          <w:b/>
          <w:sz w:val="46"/>
          <w:szCs w:val="32"/>
          <w:rtl/>
        </w:rPr>
        <w:t>))</w:t>
      </w:r>
      <w:r w:rsidRPr="00250295">
        <w:rPr>
          <w:rStyle w:val="Char"/>
          <w:rFonts w:hint="eastAsia"/>
          <w:rtl/>
        </w:rPr>
        <w:t xml:space="preserve"> </w:t>
      </w:r>
      <w:r w:rsidRPr="0069224F">
        <w:rPr>
          <w:rFonts w:ascii="mylotus" w:hAnsi="mylotus" w:cs="Traditional Arabic"/>
          <w:sz w:val="46"/>
          <w:szCs w:val="32"/>
          <w:rtl/>
        </w:rPr>
        <w:t>((</w:t>
      </w:r>
      <w:r w:rsidRPr="00250295">
        <w:rPr>
          <w:rStyle w:val="Char"/>
          <w:rFonts w:hint="eastAsia"/>
          <w:rtl/>
        </w:rPr>
        <w:t xml:space="preserve">ومعناه شديد </w:t>
      </w:r>
      <w:r w:rsidRPr="00250295">
        <w:rPr>
          <w:rStyle w:val="Char"/>
          <w:rtl/>
        </w:rPr>
        <w:t>الحب لها، والملازمة للجماعة فيها، وليس معناه دوام القعود في المسجد</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67"/>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وقال الحافظ ابن حجر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معلّق في المساجد</w:t>
      </w:r>
      <w:r w:rsidRPr="0069224F">
        <w:rPr>
          <w:rFonts w:ascii="mylotus" w:hAnsi="mylotus" w:cs="Traditional Arabic" w:hint="eastAsia"/>
          <w:b/>
          <w:sz w:val="46"/>
          <w:szCs w:val="32"/>
          <w:rtl/>
        </w:rPr>
        <w:t>))</w:t>
      </w:r>
      <w:r w:rsidRPr="00250295">
        <w:rPr>
          <w:rStyle w:val="Char"/>
          <w:rFonts w:hint="eastAsia"/>
          <w:rtl/>
        </w:rPr>
        <w:t xml:space="preserve"> هكذا </w:t>
      </w:r>
      <w:r w:rsidRPr="00250295">
        <w:rPr>
          <w:rStyle w:val="Char"/>
          <w:rtl/>
        </w:rPr>
        <w:t xml:space="preserve">في الصحيحين، وظاهره أنه من التعليق، كأنه شبهه بالشيء المعلق في المسجد، كالقنديل مثلاً، إشارة إلى طول الملازمة بقلبه وإن كان جسده خارجاً عنه، ويدل عليه رواية الجوزقي: </w:t>
      </w:r>
      <w:r w:rsidRPr="0069224F">
        <w:rPr>
          <w:rFonts w:ascii="mylotus" w:hAnsi="mylotus" w:cs="Traditional Arabic" w:hint="eastAsia"/>
          <w:b/>
          <w:sz w:val="46"/>
          <w:szCs w:val="32"/>
          <w:rtl/>
        </w:rPr>
        <w:t>((</w:t>
      </w:r>
      <w:r w:rsidRPr="00250295">
        <w:rPr>
          <w:rStyle w:val="Char5"/>
          <w:rFonts w:hint="eastAsia"/>
          <w:rtl/>
        </w:rPr>
        <w:t>كأنما قلبه معلّق في المسجد</w:t>
      </w:r>
      <w:r w:rsidRPr="0069224F">
        <w:rPr>
          <w:rFonts w:ascii="mylotus" w:hAnsi="mylotus" w:cs="Traditional Arabic" w:hint="eastAsia"/>
          <w:b/>
          <w:sz w:val="46"/>
          <w:szCs w:val="32"/>
          <w:rtl/>
        </w:rPr>
        <w:t>))</w:t>
      </w:r>
      <w:r w:rsidRPr="00250295">
        <w:rPr>
          <w:rStyle w:val="Char"/>
          <w:rFonts w:hint="eastAsia"/>
          <w:rtl/>
        </w:rPr>
        <w:t xml:space="preserve"> ويحتمل</w:t>
      </w:r>
      <w:r w:rsidRPr="00250295">
        <w:rPr>
          <w:rStyle w:val="Char"/>
          <w:rtl/>
        </w:rPr>
        <w:t xml:space="preserve"> أن يكون من العلاقة: وهي شدة الحب. ويدلّ عليه رواية أحمد: </w:t>
      </w:r>
      <w:r w:rsidRPr="0069224F">
        <w:rPr>
          <w:rFonts w:ascii="mylotus" w:hAnsi="mylotus" w:cs="Traditional Arabic" w:hint="eastAsia"/>
          <w:b/>
          <w:sz w:val="46"/>
          <w:szCs w:val="32"/>
          <w:rtl/>
        </w:rPr>
        <w:t>((</w:t>
      </w:r>
      <w:r w:rsidRPr="00250295">
        <w:rPr>
          <w:rStyle w:val="Char0"/>
          <w:rFonts w:hint="eastAsia"/>
          <w:rtl/>
        </w:rPr>
        <w:t>معلّق بالمساجد</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68"/>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17" w:name="_Toc459418494"/>
      <w:r w:rsidRPr="00127BFF">
        <w:rPr>
          <w:rtl/>
        </w:rPr>
        <w:t>2- المشي إلى المساجد تُرفع به الدرجات، وتُحطّ الخطايا،</w:t>
      </w:r>
      <w:bookmarkEnd w:id="17"/>
    </w:p>
    <w:p w:rsidR="00127BFF" w:rsidRPr="00250295" w:rsidRDefault="00127BFF" w:rsidP="008B6F2B">
      <w:pPr>
        <w:ind w:firstLine="284"/>
        <w:jc w:val="both"/>
        <w:rPr>
          <w:rStyle w:val="Char"/>
          <w:rtl/>
        </w:rPr>
      </w:pPr>
      <w:r w:rsidRPr="00250295">
        <w:rPr>
          <w:rStyle w:val="Char"/>
          <w:rtl/>
        </w:rPr>
        <w:t xml:space="preserve"> وتُكتب الحسنات؛لحديث عبد الله بن مسعود </w:t>
      </w:r>
      <w:r w:rsidR="00FD75F1" w:rsidRPr="00FD75F1">
        <w:rPr>
          <w:rFonts w:ascii="mylotus" w:hAnsi="mylotus" w:cs="CTraditional Arabic"/>
          <w:b/>
          <w:sz w:val="32"/>
          <w:rtl/>
        </w:rPr>
        <w:t>س</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5"/>
          <w:rFonts w:hint="eastAsia"/>
          <w:rtl/>
        </w:rPr>
        <w:t>وما من رجل يت</w:t>
      </w:r>
      <w:r w:rsidRPr="00250295">
        <w:rPr>
          <w:rStyle w:val="Char5"/>
          <w:rtl/>
        </w:rPr>
        <w:t>ط</w:t>
      </w:r>
      <w:r w:rsidRPr="00250295">
        <w:rPr>
          <w:rStyle w:val="Char5"/>
          <w:rFonts w:hint="eastAsia"/>
          <w:rtl/>
        </w:rPr>
        <w:t xml:space="preserve">هر فيحسن الطهور ثم يعمد إلى مسجد من هذه المساجد إلا كتب الله له بكل خطوة </w:t>
      </w:r>
      <w:r w:rsidRPr="00250295">
        <w:rPr>
          <w:rStyle w:val="Char5"/>
          <w:rtl/>
        </w:rPr>
        <w:t>يخطوها حسنة،ويرفعه بها درجة،ويحطّ عنه بها سيئة...</w:t>
      </w:r>
      <w:r w:rsidRPr="0069224F">
        <w:rPr>
          <w:rFonts w:ascii="mylotus" w:hAnsi="mylotus" w:cs="Traditional Arabic" w:hint="eastAsia"/>
          <w:b/>
          <w:spacing w:val="-4"/>
          <w:sz w:val="46"/>
          <w:szCs w:val="32"/>
          <w:rtl/>
        </w:rPr>
        <w:t>))</w:t>
      </w:r>
      <w:r w:rsidRPr="009D3719">
        <w:rPr>
          <w:rFonts w:ascii="mylotus" w:hAnsi="mylotus" w:cs="Traditional Arabic"/>
          <w:spacing w:val="-4"/>
          <w:sz w:val="46"/>
          <w:szCs w:val="32"/>
          <w:vertAlign w:val="superscript"/>
          <w:rtl/>
        </w:rPr>
        <w:t>(</w:t>
      </w:r>
      <w:r w:rsidRPr="009D3719">
        <w:rPr>
          <w:rFonts w:ascii="mylotus" w:hAnsi="mylotus" w:cs="Traditional Arabic"/>
          <w:spacing w:val="-4"/>
          <w:sz w:val="46"/>
          <w:szCs w:val="32"/>
          <w:vertAlign w:val="superscript"/>
          <w:rtl/>
        </w:rPr>
        <w:footnoteReference w:id="69"/>
      </w:r>
      <w:r w:rsidRPr="009D3719">
        <w:rPr>
          <w:rFonts w:ascii="mylotus" w:hAnsi="mylotus" w:cs="Traditional Arabic"/>
          <w:spacing w:val="-4"/>
          <w:sz w:val="46"/>
          <w:szCs w:val="32"/>
          <w:vertAlign w:val="superscript"/>
          <w:rtl/>
        </w:rPr>
        <w:t>)</w:t>
      </w:r>
      <w:r w:rsidRPr="00250295">
        <w:rPr>
          <w:rStyle w:val="Char"/>
          <w:rtl/>
        </w:rPr>
        <w:t>؛</w:t>
      </w:r>
      <w:r w:rsidR="00003184">
        <w:rPr>
          <w:rStyle w:val="Char"/>
          <w:rFonts w:hint="cs"/>
          <w:rtl/>
        </w:rPr>
        <w:t xml:space="preserve"> </w:t>
      </w:r>
      <w:r w:rsidRPr="00250295">
        <w:rPr>
          <w:rStyle w:val="Char"/>
          <w:rtl/>
        </w:rPr>
        <w:t xml:space="preserve">ولحديث أبي هريرة </w:t>
      </w:r>
      <w:r w:rsidR="00FD75F1" w:rsidRPr="00FD75F1">
        <w:rPr>
          <w:rFonts w:ascii="mylotus" w:hAnsi="mylotus" w:cs="CTraditional Arabic"/>
          <w:b/>
          <w:spacing w:val="-4"/>
          <w:sz w:val="32"/>
          <w:rtl/>
        </w:rPr>
        <w:t>س</w:t>
      </w:r>
      <w:r w:rsidRPr="00250295">
        <w:rPr>
          <w:rStyle w:val="Char"/>
          <w:rtl/>
        </w:rPr>
        <w:t xml:space="preserve"> يرفعه وفيه:</w:t>
      </w:r>
      <w:r w:rsidR="00003184">
        <w:rPr>
          <w:rStyle w:val="Char"/>
          <w:rFonts w:hint="cs"/>
          <w:rtl/>
        </w:rPr>
        <w:t xml:space="preserve"> </w:t>
      </w:r>
      <w:r w:rsidRPr="0069224F">
        <w:rPr>
          <w:rFonts w:ascii="mylotus" w:hAnsi="mylotus" w:cs="Traditional Arabic" w:hint="eastAsia"/>
          <w:b/>
          <w:spacing w:val="-4"/>
          <w:sz w:val="46"/>
          <w:szCs w:val="32"/>
          <w:rtl/>
        </w:rPr>
        <w:t>((</w:t>
      </w:r>
      <w:r w:rsidRPr="00250295">
        <w:rPr>
          <w:rStyle w:val="Char5"/>
          <w:rFonts w:hint="eastAsia"/>
          <w:rtl/>
        </w:rPr>
        <w:t xml:space="preserve">... </w:t>
      </w:r>
      <w:r w:rsidRPr="00250295">
        <w:rPr>
          <w:rStyle w:val="Char5"/>
          <w:rtl/>
        </w:rPr>
        <w:t>وذلك أن أحدكم إذا توضأ فأحسن الوضوء ثم خرج إلى المسجد لا يخرجه إلا الصلاة، لم يخطُ خطوة إلا رُفِعَ له بها درجة، وحُطّ عنه بها خطيئة...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70"/>
      </w:r>
      <w:r w:rsidRPr="009D3719">
        <w:rPr>
          <w:rFonts w:ascii="mylotus" w:hAnsi="mylotus" w:cs="Traditional Arabic"/>
          <w:sz w:val="46"/>
          <w:szCs w:val="32"/>
          <w:vertAlign w:val="superscript"/>
          <w:rtl/>
        </w:rPr>
        <w:t>)</w:t>
      </w:r>
      <w:r w:rsidRPr="00250295">
        <w:rPr>
          <w:rStyle w:val="Char"/>
          <w:rtl/>
        </w:rPr>
        <w:t xml:space="preserve">. وعن أبي هريرة </w:t>
      </w:r>
      <w:r w:rsidR="00FD75F1" w:rsidRPr="00FD75F1">
        <w:rPr>
          <w:rFonts w:ascii="mylotus" w:hAnsi="mylotus" w:cs="CTraditional Arabic"/>
          <w:b/>
          <w:sz w:val="32"/>
          <w:rtl/>
        </w:rPr>
        <w:t>س</w:t>
      </w:r>
      <w:r w:rsidRPr="00250295">
        <w:rPr>
          <w:rStyle w:val="Char"/>
          <w:rtl/>
        </w:rPr>
        <w:t xml:space="preserve"> قال: </w:t>
      </w:r>
      <w:r w:rsidRPr="00250295">
        <w:rPr>
          <w:rStyle w:val="Char"/>
          <w:rtl/>
        </w:rPr>
        <w:lastRenderedPageBreak/>
        <w:t xml:space="preserve">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من تطهّر في بيته ثم</w:t>
      </w:r>
      <w:r w:rsidRPr="00250295">
        <w:rPr>
          <w:rStyle w:val="Char5"/>
          <w:rtl/>
        </w:rPr>
        <w:t xml:space="preserve"> </w:t>
      </w:r>
      <w:r w:rsidRPr="00250295">
        <w:rPr>
          <w:rStyle w:val="Char5"/>
          <w:rFonts w:hint="eastAsia"/>
          <w:rtl/>
        </w:rPr>
        <w:t xml:space="preserve">مشى إلى </w:t>
      </w:r>
      <w:r w:rsidRPr="00250295">
        <w:rPr>
          <w:rStyle w:val="Char5"/>
          <w:rtl/>
        </w:rPr>
        <w:t>بيت من بيوت الله، ليقضي فريضة من فرائض الله كانت خطواته: إحداهما تحطّ خطيئة، والأخرى ترفع درجة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71"/>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6346DD">
      <w:pPr>
        <w:ind w:firstLine="284"/>
        <w:jc w:val="both"/>
        <w:rPr>
          <w:rStyle w:val="Char"/>
          <w:rtl/>
        </w:rPr>
      </w:pPr>
      <w:r w:rsidRPr="00250295">
        <w:rPr>
          <w:rStyle w:val="Char"/>
          <w:rtl/>
        </w:rPr>
        <w:t xml:space="preserve">قال الإمام القرطبي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قال</w:t>
      </w:r>
      <w:r w:rsidRPr="00250295">
        <w:rPr>
          <w:rStyle w:val="Char"/>
          <w:rtl/>
        </w:rPr>
        <w:t xml:space="preserve"> </w:t>
      </w:r>
      <w:r w:rsidRPr="00250295">
        <w:rPr>
          <w:rStyle w:val="Char"/>
          <w:rFonts w:hint="eastAsia"/>
          <w:rtl/>
        </w:rPr>
        <w:t>الداودي</w:t>
      </w:r>
      <w:r w:rsidRPr="00250295">
        <w:rPr>
          <w:rStyle w:val="Char"/>
          <w:rtl/>
        </w:rPr>
        <w:t xml:space="preserve">: إن كانت له ذنوب حُطت عنه وإلا رفعت له بها درجات، قلت: وهذا يقتضي أن الحاصل بالخطوة درجة واحدة، إمّا الحطّ وإمّا الرّفع، وقال غيره: بل الحاصل بالخطوة الواحدة: ثلاثة أشياء، لقوله في الحديث الآخر: </w:t>
      </w:r>
      <w:r w:rsidRPr="0069224F">
        <w:rPr>
          <w:rFonts w:ascii="mylotus" w:hAnsi="mylotus" w:cs="Traditional Arabic" w:hint="eastAsia"/>
          <w:sz w:val="46"/>
          <w:szCs w:val="32"/>
          <w:rtl/>
        </w:rPr>
        <w:t>((</w:t>
      </w:r>
      <w:r w:rsidRPr="00250295">
        <w:rPr>
          <w:rStyle w:val="Char5"/>
          <w:rFonts w:hint="eastAsia"/>
          <w:rtl/>
        </w:rPr>
        <w:t>كتب الله له بكل خطوة حسنة، ويرفعه بها درجة، ويحطّ عنه بها سيئة</w:t>
      </w:r>
      <w:r w:rsidRPr="0069224F">
        <w:rPr>
          <w:rFonts w:ascii="mylotus" w:hAnsi="mylotus" w:cs="Traditional Arabic" w:hint="eastAsia"/>
          <w:sz w:val="46"/>
          <w:szCs w:val="32"/>
          <w:rtl/>
        </w:rPr>
        <w:t>))</w:t>
      </w:r>
      <w:r w:rsidRPr="00250295">
        <w:rPr>
          <w:rStyle w:val="Char"/>
          <w:rFonts w:hint="eastAsia"/>
          <w:rtl/>
        </w:rPr>
        <w:t xml:space="preserve"> والله أعلم انتهى</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72"/>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وسمعت شيخنا الإمام عبد العزيز بن عبد الله بن باز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كلّ خطوة واحدة: ي</w:t>
      </w:r>
      <w:r w:rsidRPr="00250295">
        <w:rPr>
          <w:rStyle w:val="Char"/>
          <w:rtl/>
        </w:rPr>
        <w:t>ُ</w:t>
      </w:r>
      <w:r w:rsidRPr="00250295">
        <w:rPr>
          <w:rStyle w:val="Char"/>
          <w:rFonts w:hint="eastAsia"/>
          <w:rtl/>
        </w:rPr>
        <w:t>رفع بها درجة، وت</w:t>
      </w:r>
      <w:r w:rsidRPr="00250295">
        <w:rPr>
          <w:rStyle w:val="Char"/>
          <w:rtl/>
        </w:rPr>
        <w:t>ُ</w:t>
      </w:r>
      <w:r w:rsidRPr="00250295">
        <w:rPr>
          <w:rStyle w:val="Char"/>
          <w:rFonts w:hint="eastAsia"/>
          <w:rtl/>
        </w:rPr>
        <w:t>حطّ عنه بها خطيئة، وت</w:t>
      </w:r>
      <w:r w:rsidRPr="00250295">
        <w:rPr>
          <w:rStyle w:val="Char"/>
          <w:rtl/>
        </w:rPr>
        <w:t>ُ</w:t>
      </w:r>
      <w:r w:rsidRPr="00250295">
        <w:rPr>
          <w:rStyle w:val="Char"/>
          <w:rFonts w:hint="eastAsia"/>
          <w:rtl/>
        </w:rPr>
        <w:t>كتب له حسنة، وهذه الزيادة الأخيرة</w:t>
      </w:r>
      <w:r w:rsidRPr="00250295">
        <w:rPr>
          <w:rStyle w:val="Char"/>
          <w:rtl/>
        </w:rPr>
        <w:t xml:space="preserve"> </w:t>
      </w:r>
      <w:r w:rsidRPr="00003184">
        <w:rPr>
          <w:rStyle w:val="Char"/>
          <w:rtl/>
        </w:rPr>
        <w:t>((</w:t>
      </w:r>
      <w:r w:rsidRPr="00003184">
        <w:rPr>
          <w:rStyle w:val="Char"/>
          <w:rFonts w:hint="eastAsia"/>
          <w:rtl/>
        </w:rPr>
        <w:t>ا</w:t>
      </w:r>
      <w:r w:rsidRPr="00250295">
        <w:rPr>
          <w:rStyle w:val="Char"/>
          <w:rFonts w:hint="eastAsia"/>
          <w:rtl/>
        </w:rPr>
        <w:t>لحسنة</w:t>
      </w:r>
      <w:r w:rsidRPr="00003184">
        <w:rPr>
          <w:rStyle w:val="Char"/>
          <w:rtl/>
        </w:rPr>
        <w:t>))</w:t>
      </w:r>
      <w:r w:rsidRPr="00250295">
        <w:rPr>
          <w:rStyle w:val="Char"/>
          <w:rFonts w:hint="eastAsia"/>
          <w:rtl/>
        </w:rPr>
        <w:t xml:space="preserve"> في مسلم عن ابن مسعود، وإذا صحت رواية إحداهما ي</w:t>
      </w:r>
      <w:r w:rsidRPr="00250295">
        <w:rPr>
          <w:rStyle w:val="Char"/>
          <w:rtl/>
        </w:rPr>
        <w:t>ُ</w:t>
      </w:r>
      <w:r w:rsidRPr="00250295">
        <w:rPr>
          <w:rStyle w:val="Char"/>
          <w:rFonts w:hint="eastAsia"/>
          <w:rtl/>
        </w:rPr>
        <w:t>رفع بها درجة، والأخرى ي</w:t>
      </w:r>
      <w:r w:rsidRPr="00250295">
        <w:rPr>
          <w:rStyle w:val="Char"/>
          <w:rtl/>
        </w:rPr>
        <w:t>ُ</w:t>
      </w:r>
      <w:r w:rsidRPr="00250295">
        <w:rPr>
          <w:rStyle w:val="Char"/>
          <w:rFonts w:hint="eastAsia"/>
          <w:rtl/>
        </w:rPr>
        <w:t>حط عنه بها خطيئة، فتكون هذه الرواية أولاً ثم تفضل الله بالزيادة، فجعل بكل خطوة واحدة ثلاث فضائل: رفع درجة، وحط خطيئة، وكتب حسنة</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73"/>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18" w:name="_Toc459418495"/>
      <w:r w:rsidRPr="00127BFF">
        <w:rPr>
          <w:rtl/>
        </w:rPr>
        <w:lastRenderedPageBreak/>
        <w:t>3- يكتب له المشي إلى بيته كما كتب له المشي إلى الصلاة في المسجد، إذا احتسب ذلك،</w:t>
      </w:r>
      <w:bookmarkEnd w:id="18"/>
    </w:p>
    <w:p w:rsidR="00127BFF" w:rsidRPr="00250295" w:rsidRDefault="00127BFF" w:rsidP="008B6F2B">
      <w:pPr>
        <w:ind w:firstLine="284"/>
        <w:jc w:val="both"/>
        <w:rPr>
          <w:rStyle w:val="Char"/>
          <w:rtl/>
        </w:rPr>
      </w:pPr>
      <w:r w:rsidRPr="00250295">
        <w:rPr>
          <w:rStyle w:val="Char"/>
          <w:rtl/>
        </w:rPr>
        <w:t xml:space="preserve"> لحديث أبي بن كعب </w:t>
      </w:r>
      <w:r w:rsidR="00FD75F1" w:rsidRPr="00FD75F1">
        <w:rPr>
          <w:rFonts w:ascii="mylotus" w:hAnsi="mylotus" w:cs="CTraditional Arabic"/>
          <w:b/>
          <w:sz w:val="32"/>
          <w:rtl/>
        </w:rPr>
        <w:t>س</w:t>
      </w:r>
      <w:r w:rsidRPr="00250295">
        <w:rPr>
          <w:rStyle w:val="Char"/>
          <w:rtl/>
        </w:rPr>
        <w:t xml:space="preserve"> قال: كان رجل لا أعلم رجلاً أبعد من المسجد منه، لا تخطئه صلاة، قال: فقيل له أو قلت له: لو اشتريت حماراً تركبه في الظلماء، وفي الرمضاء؟ قال: ما يسرني أن منزلي إلى جنب المسجد، إني أريد أن يكتب لي ممشاي إلى المسجد ورجوعي إذا رجعت إلى أهلي، فقال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tl/>
        </w:rPr>
        <w:t>قد جمع الله لك ذلك كله</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وفي لفظ: </w:t>
      </w:r>
      <w:r w:rsidRPr="0069224F">
        <w:rPr>
          <w:rFonts w:ascii="mylotus" w:hAnsi="mylotus" w:cs="Traditional Arabic" w:hint="eastAsia"/>
          <w:b/>
          <w:sz w:val="46"/>
          <w:szCs w:val="32"/>
          <w:rtl/>
        </w:rPr>
        <w:t>((</w:t>
      </w:r>
      <w:r w:rsidRPr="00250295">
        <w:rPr>
          <w:rStyle w:val="Char5"/>
          <w:rFonts w:hint="eastAsia"/>
          <w:rtl/>
        </w:rPr>
        <w:t>إن لك ما احتسبت</w:t>
      </w:r>
      <w:r w:rsidRPr="0069224F">
        <w:rPr>
          <w:rFonts w:ascii="mylotus" w:hAnsi="mylotus" w:cs="Traditional Arabic"/>
          <w:b/>
          <w:sz w:val="46"/>
          <w:szCs w:val="32"/>
          <w:rtl/>
        </w:rPr>
        <w:t>))</w:t>
      </w:r>
      <w:r w:rsidRPr="009D3719">
        <w:rPr>
          <w:rStyle w:val="Char"/>
          <w:vertAlign w:val="superscript"/>
          <w:rtl/>
        </w:rPr>
        <w:t>(</w:t>
      </w:r>
      <w:r w:rsidRPr="009D3719">
        <w:rPr>
          <w:rStyle w:val="Char"/>
          <w:vertAlign w:val="superscript"/>
          <w:rtl/>
        </w:rPr>
        <w:footnoteReference w:id="74"/>
      </w:r>
      <w:r w:rsidRPr="009D3719">
        <w:rPr>
          <w:rStyle w:val="Char"/>
          <w:vertAlign w:val="superscript"/>
          <w:rtl/>
        </w:rPr>
        <w:t>)</w:t>
      </w:r>
      <w:r w:rsidRPr="00250295">
        <w:rPr>
          <w:rStyle w:val="Char"/>
          <w:rtl/>
        </w:rPr>
        <w:t>.</w:t>
      </w:r>
    </w:p>
    <w:p w:rsidR="00127BFF" w:rsidRPr="00250295" w:rsidRDefault="00127BFF" w:rsidP="006346DD">
      <w:pPr>
        <w:ind w:firstLine="284"/>
        <w:jc w:val="both"/>
        <w:rPr>
          <w:rStyle w:val="Char"/>
          <w:rtl/>
        </w:rPr>
      </w:pPr>
      <w:r w:rsidRPr="00250295">
        <w:rPr>
          <w:rStyle w:val="Char"/>
          <w:rtl/>
        </w:rPr>
        <w:t xml:space="preserve">قال الإمام النووي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z w:val="46"/>
          <w:szCs w:val="32"/>
          <w:rtl/>
        </w:rPr>
        <w:t>((</w:t>
      </w:r>
      <w:r w:rsidRPr="00250295">
        <w:rPr>
          <w:rStyle w:val="Char"/>
          <w:rFonts w:hint="eastAsia"/>
          <w:rtl/>
        </w:rPr>
        <w:t>فيه إثبات الثواب في الخ</w:t>
      </w:r>
      <w:r w:rsidRPr="00250295">
        <w:rPr>
          <w:rStyle w:val="Char"/>
          <w:rtl/>
        </w:rPr>
        <w:t>ُ</w:t>
      </w:r>
      <w:r w:rsidRPr="00250295">
        <w:rPr>
          <w:rStyle w:val="Char"/>
          <w:rFonts w:hint="eastAsia"/>
          <w:rtl/>
        </w:rPr>
        <w:t>طا في الرجوع كما يثبت في الذهاب</w:t>
      </w:r>
      <w:r w:rsidRPr="0069224F">
        <w:rPr>
          <w:rFonts w:ascii="mylotus" w:hAnsi="mylotus" w:cs="Traditional Arabic" w:hint="eastAsia"/>
          <w:sz w:val="46"/>
          <w:szCs w:val="32"/>
          <w:rtl/>
        </w:rPr>
        <w:t>))</w:t>
      </w:r>
      <w:r w:rsidRPr="009D3719">
        <w:rPr>
          <w:rStyle w:val="Char"/>
          <w:vertAlign w:val="superscript"/>
          <w:rtl/>
        </w:rPr>
        <w:t>(</w:t>
      </w:r>
      <w:r w:rsidRPr="009D3719">
        <w:rPr>
          <w:rStyle w:val="Char"/>
          <w:vertAlign w:val="superscript"/>
          <w:rtl/>
        </w:rPr>
        <w:footnoteReference w:id="75"/>
      </w:r>
      <w:r w:rsidRPr="009D3719">
        <w:rPr>
          <w:rStyle w:val="Char"/>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أبي موسى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 xml:space="preserve">إن أعظم الناس أجراً في الصلاة أبعدهم إليها ممشى، </w:t>
      </w:r>
      <w:r w:rsidRPr="00250295">
        <w:rPr>
          <w:rStyle w:val="Char5"/>
          <w:rtl/>
        </w:rPr>
        <w:t>ف</w:t>
      </w:r>
      <w:r w:rsidRPr="00250295">
        <w:rPr>
          <w:rStyle w:val="Char5"/>
          <w:rFonts w:hint="eastAsia"/>
          <w:rtl/>
        </w:rPr>
        <w:t>أبعدهم، والذي ينتظر الصلاة حتى يصليها مع الإمام أعظم أجراً من الذي يصليها ثم ينام</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76"/>
      </w:r>
      <w:r w:rsidRPr="009D3719">
        <w:rPr>
          <w:rStyle w:val="Char"/>
          <w:vertAlign w:val="superscript"/>
          <w:rtl/>
        </w:rPr>
        <w:t>)</w:t>
      </w:r>
      <w:r w:rsidRPr="00250295">
        <w:rPr>
          <w:rStyle w:val="Char"/>
          <w:rFonts w:hint="eastAsia"/>
          <w:rtl/>
        </w:rPr>
        <w:t>.</w:t>
      </w:r>
    </w:p>
    <w:p w:rsidR="00127BFF" w:rsidRPr="006346DD" w:rsidRDefault="00127BFF" w:rsidP="008B6F2B">
      <w:pPr>
        <w:ind w:firstLine="284"/>
        <w:jc w:val="both"/>
        <w:rPr>
          <w:rStyle w:val="Char"/>
          <w:spacing w:val="-6"/>
          <w:rtl/>
        </w:rPr>
      </w:pPr>
      <w:r w:rsidRPr="006346DD">
        <w:rPr>
          <w:rStyle w:val="Char"/>
          <w:spacing w:val="-6"/>
          <w:rtl/>
        </w:rPr>
        <w:t xml:space="preserve">وعن جابر </w:t>
      </w:r>
      <w:r w:rsidR="00FD75F1" w:rsidRPr="006346DD">
        <w:rPr>
          <w:rFonts w:ascii="mylotus" w:hAnsi="mylotus" w:cs="CTraditional Arabic"/>
          <w:b/>
          <w:spacing w:val="-6"/>
          <w:sz w:val="32"/>
          <w:rtl/>
        </w:rPr>
        <w:t>س</w:t>
      </w:r>
      <w:r w:rsidRPr="006346DD">
        <w:rPr>
          <w:rStyle w:val="Char"/>
          <w:spacing w:val="-6"/>
          <w:rtl/>
        </w:rPr>
        <w:t xml:space="preserve"> قال: خلت البقاع حول المسجد، فأراد بنو سلمة أن ينتقلوا إلى قرب المسجد، فبلغ ذلك رسول الله </w:t>
      </w:r>
      <w:r w:rsidR="00FD75F1" w:rsidRPr="006346DD">
        <w:rPr>
          <w:rFonts w:ascii="mylotus" w:hAnsi="mylotus" w:cs="CTraditional Arabic"/>
          <w:spacing w:val="-6"/>
          <w:sz w:val="32"/>
          <w:rtl/>
        </w:rPr>
        <w:t>ج</w:t>
      </w:r>
      <w:r w:rsidRPr="006346DD">
        <w:rPr>
          <w:rStyle w:val="Char"/>
          <w:spacing w:val="-6"/>
          <w:rtl/>
        </w:rPr>
        <w:t xml:space="preserve">، فقال لهم: </w:t>
      </w:r>
      <w:r w:rsidRPr="006346DD">
        <w:rPr>
          <w:rFonts w:ascii="mylotus" w:hAnsi="mylotus" w:cs="Traditional Arabic" w:hint="eastAsia"/>
          <w:b/>
          <w:spacing w:val="-6"/>
          <w:sz w:val="46"/>
          <w:szCs w:val="32"/>
          <w:rtl/>
        </w:rPr>
        <w:t>((</w:t>
      </w:r>
      <w:r w:rsidRPr="006346DD">
        <w:rPr>
          <w:rStyle w:val="Char5"/>
          <w:rFonts w:hint="eastAsia"/>
          <w:spacing w:val="-6"/>
          <w:rtl/>
        </w:rPr>
        <w:t xml:space="preserve">إنه بلغني أنكم تريدون أن </w:t>
      </w:r>
      <w:r w:rsidRPr="006346DD">
        <w:rPr>
          <w:rStyle w:val="Char5"/>
          <w:rFonts w:hint="eastAsia"/>
          <w:spacing w:val="-6"/>
          <w:rtl/>
        </w:rPr>
        <w:lastRenderedPageBreak/>
        <w:t>تنتقلوا قرب المسجد</w:t>
      </w:r>
      <w:r w:rsidRPr="006346DD">
        <w:rPr>
          <w:rFonts w:ascii="mylotus" w:hAnsi="mylotus" w:cs="Traditional Arabic" w:hint="eastAsia"/>
          <w:b/>
          <w:spacing w:val="-6"/>
          <w:sz w:val="46"/>
          <w:szCs w:val="32"/>
          <w:rtl/>
        </w:rPr>
        <w:t>))</w:t>
      </w:r>
      <w:r w:rsidRPr="006346DD">
        <w:rPr>
          <w:rStyle w:val="Char"/>
          <w:rFonts w:hint="eastAsia"/>
          <w:spacing w:val="-6"/>
          <w:rtl/>
        </w:rPr>
        <w:t xml:space="preserve"> قالوا: نعم، يا رسول الله، قد أر</w:t>
      </w:r>
      <w:r w:rsidRPr="006346DD">
        <w:rPr>
          <w:rStyle w:val="Char"/>
          <w:spacing w:val="-6"/>
          <w:rtl/>
        </w:rPr>
        <w:t>د</w:t>
      </w:r>
      <w:r w:rsidRPr="006346DD">
        <w:rPr>
          <w:rStyle w:val="Char"/>
          <w:rFonts w:hint="eastAsia"/>
          <w:spacing w:val="-6"/>
          <w:rtl/>
        </w:rPr>
        <w:t xml:space="preserve">نا، فقال: </w:t>
      </w:r>
      <w:r w:rsidRPr="006346DD">
        <w:rPr>
          <w:rFonts w:ascii="mylotus" w:hAnsi="mylotus" w:cs="Traditional Arabic" w:hint="eastAsia"/>
          <w:b/>
          <w:spacing w:val="-6"/>
          <w:sz w:val="46"/>
          <w:szCs w:val="32"/>
          <w:rtl/>
        </w:rPr>
        <w:t>((</w:t>
      </w:r>
      <w:r w:rsidRPr="006346DD">
        <w:rPr>
          <w:rStyle w:val="Char5"/>
          <w:rFonts w:hint="eastAsia"/>
          <w:spacing w:val="-6"/>
          <w:rtl/>
        </w:rPr>
        <w:t>يا بني سلمة، ديار</w:t>
      </w:r>
      <w:r w:rsidRPr="006346DD">
        <w:rPr>
          <w:rStyle w:val="Char5"/>
          <w:spacing w:val="-6"/>
          <w:rtl/>
        </w:rPr>
        <w:t>َ</w:t>
      </w:r>
      <w:r w:rsidRPr="006346DD">
        <w:rPr>
          <w:rStyle w:val="Char5"/>
          <w:rFonts w:hint="eastAsia"/>
          <w:spacing w:val="-6"/>
          <w:rtl/>
        </w:rPr>
        <w:t>كم ت</w:t>
      </w:r>
      <w:r w:rsidRPr="006346DD">
        <w:rPr>
          <w:rStyle w:val="Char5"/>
          <w:spacing w:val="-6"/>
          <w:rtl/>
        </w:rPr>
        <w:t>ُ</w:t>
      </w:r>
      <w:r w:rsidRPr="006346DD">
        <w:rPr>
          <w:rStyle w:val="Char5"/>
          <w:rFonts w:hint="eastAsia"/>
          <w:spacing w:val="-6"/>
          <w:rtl/>
        </w:rPr>
        <w:t>كتب آثاركم، ديار</w:t>
      </w:r>
      <w:r w:rsidRPr="006346DD">
        <w:rPr>
          <w:rStyle w:val="Char5"/>
          <w:spacing w:val="-6"/>
          <w:rtl/>
        </w:rPr>
        <w:t>َ</w:t>
      </w:r>
      <w:r w:rsidRPr="006346DD">
        <w:rPr>
          <w:rStyle w:val="Char5"/>
          <w:rFonts w:hint="eastAsia"/>
          <w:spacing w:val="-6"/>
          <w:rtl/>
        </w:rPr>
        <w:t>كم ت</w:t>
      </w:r>
      <w:r w:rsidRPr="006346DD">
        <w:rPr>
          <w:rStyle w:val="Char5"/>
          <w:spacing w:val="-6"/>
          <w:rtl/>
        </w:rPr>
        <w:t>ُ</w:t>
      </w:r>
      <w:r w:rsidRPr="006346DD">
        <w:rPr>
          <w:rStyle w:val="Char5"/>
          <w:rFonts w:hint="eastAsia"/>
          <w:spacing w:val="-6"/>
          <w:rtl/>
        </w:rPr>
        <w:t>كتب آثاركم</w:t>
      </w:r>
      <w:r w:rsidRPr="006346DD">
        <w:rPr>
          <w:rFonts w:ascii="mylotus" w:hAnsi="mylotus" w:cs="Traditional Arabic" w:hint="eastAsia"/>
          <w:b/>
          <w:spacing w:val="-6"/>
          <w:sz w:val="46"/>
          <w:szCs w:val="32"/>
          <w:rtl/>
        </w:rPr>
        <w:t>))</w:t>
      </w:r>
      <w:r w:rsidRPr="006346DD">
        <w:rPr>
          <w:rStyle w:val="Char"/>
          <w:spacing w:val="-6"/>
          <w:vertAlign w:val="superscript"/>
          <w:rtl/>
        </w:rPr>
        <w:t>(</w:t>
      </w:r>
      <w:r w:rsidRPr="006346DD">
        <w:rPr>
          <w:rStyle w:val="Char"/>
          <w:spacing w:val="-6"/>
          <w:vertAlign w:val="superscript"/>
          <w:rtl/>
        </w:rPr>
        <w:footnoteReference w:id="77"/>
      </w:r>
      <w:r w:rsidRPr="006346DD">
        <w:rPr>
          <w:rStyle w:val="Char"/>
          <w:spacing w:val="-6"/>
          <w:vertAlign w:val="superscript"/>
          <w:rtl/>
        </w:rPr>
        <w:t>)</w:t>
      </w:r>
      <w:r w:rsidRPr="006346DD">
        <w:rPr>
          <w:rStyle w:val="Char"/>
          <w:rFonts w:hint="eastAsia"/>
          <w:spacing w:val="-6"/>
          <w:rtl/>
        </w:rPr>
        <w:t>.</w:t>
      </w:r>
    </w:p>
    <w:p w:rsidR="00127BFF" w:rsidRDefault="00127BFF" w:rsidP="006346DD">
      <w:pPr>
        <w:pStyle w:val="a4"/>
        <w:rPr>
          <w:rtl/>
        </w:rPr>
      </w:pPr>
      <w:bookmarkStart w:id="19" w:name="_Toc459418496"/>
      <w:r>
        <w:rPr>
          <w:rtl/>
        </w:rPr>
        <w:t>4- المشي إلى المسجد تُمحى به الخطايا،</w:t>
      </w:r>
      <w:bookmarkEnd w:id="19"/>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ألا</w:t>
      </w:r>
      <w:r w:rsidRPr="00250295">
        <w:rPr>
          <w:rStyle w:val="Char5"/>
          <w:rtl/>
        </w:rPr>
        <w:t xml:space="preserve"> أدلّكم على ما يمحو الله به الخطايا، ويرفع به الدرجات</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قالوا: بلى يا رسول الله، قال: </w:t>
      </w:r>
      <w:r w:rsidRPr="0069224F">
        <w:rPr>
          <w:rFonts w:ascii="mylotus" w:hAnsi="mylotus" w:cs="Traditional Arabic" w:hint="eastAsia"/>
          <w:b/>
          <w:sz w:val="46"/>
          <w:szCs w:val="32"/>
          <w:rtl/>
        </w:rPr>
        <w:t>((</w:t>
      </w:r>
      <w:r w:rsidRPr="00250295">
        <w:rPr>
          <w:rStyle w:val="Char5"/>
          <w:rFonts w:hint="eastAsia"/>
          <w:rtl/>
        </w:rPr>
        <w:t>إسباغ الوضوء على المكاره، وكثرة الخ</w:t>
      </w:r>
      <w:r w:rsidRPr="00250295">
        <w:rPr>
          <w:rStyle w:val="Char5"/>
          <w:rtl/>
        </w:rPr>
        <w:t>ُ</w:t>
      </w:r>
      <w:r w:rsidRPr="00250295">
        <w:rPr>
          <w:rStyle w:val="Char5"/>
          <w:rFonts w:hint="eastAsia"/>
          <w:rtl/>
        </w:rPr>
        <w:t>ط</w:t>
      </w:r>
      <w:r w:rsidRPr="00250295">
        <w:rPr>
          <w:rStyle w:val="Char5"/>
          <w:rtl/>
        </w:rPr>
        <w:t>ا</w:t>
      </w:r>
      <w:r w:rsidRPr="00250295">
        <w:rPr>
          <w:rStyle w:val="Char5"/>
          <w:rFonts w:hint="eastAsia"/>
          <w:rtl/>
        </w:rPr>
        <w:t xml:space="preserve"> </w:t>
      </w:r>
      <w:r w:rsidRPr="00250295">
        <w:rPr>
          <w:rStyle w:val="Char5"/>
          <w:rtl/>
        </w:rPr>
        <w:t>إلى المساجد، وانتظار الصلاة بعد الصلاة، فذلكم الرباط، فذلكم الرباط</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78"/>
      </w:r>
      <w:r w:rsidRPr="009D3719">
        <w:rPr>
          <w:rStyle w:val="Char"/>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محو الخطايا: كناية عن غفرانها، ويحتمل محوها من كتاب الحفظة، ويكون دليلاً على غفرانها، ورفع الدرجات: أعلى المنازل في الجنة، وإسباغ الوضوء: تمامه، والمكاره: تكون بشدة البرد، وألم الجسم، ونحو ذلك، وكثرة الخطا: تكون ببعد الدار وكثرة التكرار</w:t>
      </w:r>
      <w:r w:rsidRPr="009D3719">
        <w:rPr>
          <w:rStyle w:val="Char"/>
          <w:vertAlign w:val="superscript"/>
          <w:rtl/>
        </w:rPr>
        <w:t>(</w:t>
      </w:r>
      <w:r w:rsidRPr="009D3719">
        <w:rPr>
          <w:rStyle w:val="Char"/>
          <w:vertAlign w:val="superscript"/>
          <w:rtl/>
        </w:rPr>
        <w:footnoteReference w:id="79"/>
      </w:r>
      <w:r w:rsidRPr="009D3719">
        <w:rPr>
          <w:rStyle w:val="Char"/>
          <w:vertAlign w:val="superscript"/>
          <w:rtl/>
        </w:rPr>
        <w:t>)</w:t>
      </w:r>
      <w:r w:rsidRPr="00250295">
        <w:rPr>
          <w:rStyle w:val="Char"/>
          <w:rtl/>
        </w:rPr>
        <w:t>.</w:t>
      </w:r>
    </w:p>
    <w:p w:rsidR="00127BFF" w:rsidRPr="00127BFF" w:rsidRDefault="00127BFF" w:rsidP="006346DD">
      <w:pPr>
        <w:pStyle w:val="a4"/>
        <w:rPr>
          <w:rtl/>
        </w:rPr>
      </w:pPr>
      <w:bookmarkStart w:id="20" w:name="_Toc459418497"/>
      <w:r w:rsidRPr="00127BFF">
        <w:rPr>
          <w:rtl/>
        </w:rPr>
        <w:lastRenderedPageBreak/>
        <w:t>5- المشي إلى المساجد بعد إسباغ الوضوء تُغفر به الذنوب،</w:t>
      </w:r>
      <w:bookmarkEnd w:id="20"/>
    </w:p>
    <w:p w:rsidR="00127BFF" w:rsidRPr="00250295" w:rsidRDefault="00127BFF" w:rsidP="008B6F2B">
      <w:pPr>
        <w:ind w:firstLine="284"/>
        <w:jc w:val="both"/>
        <w:rPr>
          <w:rStyle w:val="Char"/>
          <w:rtl/>
        </w:rPr>
      </w:pPr>
      <w:r w:rsidRPr="00250295">
        <w:rPr>
          <w:rStyle w:val="Char"/>
          <w:rtl/>
        </w:rPr>
        <w:t xml:space="preserve"> لحديث عثمان بن عفان </w:t>
      </w:r>
      <w:r w:rsidR="00FD75F1" w:rsidRPr="00FD75F1">
        <w:rPr>
          <w:rFonts w:ascii="mylotus" w:hAnsi="mylotus" w:cs="CTraditional Arabic"/>
          <w:b/>
          <w:sz w:val="32"/>
          <w:rtl/>
        </w:rPr>
        <w:t>س</w:t>
      </w:r>
      <w:r w:rsidRPr="00250295">
        <w:rPr>
          <w:rStyle w:val="Char"/>
          <w:rtl/>
        </w:rPr>
        <w:t xml:space="preserve"> قال: سمعت رسول الله </w:t>
      </w:r>
      <w:r w:rsidR="00FD75F1" w:rsidRPr="00FD75F1">
        <w:rPr>
          <w:rFonts w:ascii="mylotus" w:hAnsi="mylotus" w:cs="CTraditional Arabic"/>
          <w:sz w:val="32"/>
          <w:rtl/>
        </w:rPr>
        <w:t>ج</w:t>
      </w:r>
      <w:r w:rsidRPr="00250295">
        <w:rPr>
          <w:rStyle w:val="Char"/>
          <w:rtl/>
        </w:rPr>
        <w:t xml:space="preserve"> يقول: </w:t>
      </w:r>
      <w:r w:rsidRPr="0069224F">
        <w:rPr>
          <w:rFonts w:ascii="mylotus" w:hAnsi="mylotus" w:cs="Traditional Arabic" w:hint="eastAsia"/>
          <w:b/>
          <w:sz w:val="46"/>
          <w:szCs w:val="32"/>
          <w:rtl/>
        </w:rPr>
        <w:t>((</w:t>
      </w:r>
      <w:r w:rsidRPr="00250295">
        <w:rPr>
          <w:rStyle w:val="Char5"/>
          <w:rFonts w:hint="eastAsia"/>
          <w:rtl/>
        </w:rPr>
        <w:t>م</w:t>
      </w:r>
      <w:r w:rsidRPr="00250295">
        <w:rPr>
          <w:rStyle w:val="Char5"/>
          <w:rtl/>
        </w:rPr>
        <w:t>ن توضأ للصلاة فأسبغ الوضوء ثم مشى إلى الصلاة المكتوبة فصلاها مع الناس، أو مع الجماعة، أو في المسجد غفر الله له ذنوبه</w:t>
      </w:r>
      <w:r w:rsidRPr="0069224F">
        <w:rPr>
          <w:rFonts w:ascii="mylotus" w:hAnsi="mylotus" w:cs="Traditional Arabic"/>
          <w:b/>
          <w:sz w:val="46"/>
          <w:szCs w:val="32"/>
          <w:rtl/>
        </w:rPr>
        <w:t>))</w:t>
      </w:r>
      <w:r w:rsidRPr="009D3719">
        <w:rPr>
          <w:rStyle w:val="Char"/>
          <w:vertAlign w:val="superscript"/>
          <w:rtl/>
        </w:rPr>
        <w:t>(</w:t>
      </w:r>
      <w:r w:rsidRPr="009D3719">
        <w:rPr>
          <w:rStyle w:val="Char"/>
          <w:vertAlign w:val="superscript"/>
          <w:rtl/>
        </w:rPr>
        <w:footnoteReference w:id="80"/>
      </w:r>
      <w:r w:rsidRPr="009D3719">
        <w:rPr>
          <w:rStyle w:val="Char"/>
          <w:vertAlign w:val="superscript"/>
          <w:rtl/>
        </w:rPr>
        <w:t>)</w:t>
      </w:r>
      <w:r w:rsidRPr="00250295">
        <w:rPr>
          <w:rStyle w:val="Char"/>
          <w:rtl/>
        </w:rPr>
        <w:t>.</w:t>
      </w:r>
    </w:p>
    <w:p w:rsidR="00127BFF" w:rsidRDefault="00127BFF" w:rsidP="006346DD">
      <w:pPr>
        <w:pStyle w:val="a4"/>
        <w:rPr>
          <w:rtl/>
        </w:rPr>
      </w:pPr>
      <w:bookmarkStart w:id="21" w:name="_Toc459418498"/>
      <w:r>
        <w:rPr>
          <w:rtl/>
        </w:rPr>
        <w:t xml:space="preserve">6- إعداد الله تعالى الضيافة في الجنة لمن غدا إلى المسجد </w:t>
      </w:r>
      <w:r w:rsidRPr="00003184">
        <w:rPr>
          <w:rFonts w:cs="CTraditional Arabic"/>
          <w:b w:val="0"/>
          <w:bCs w:val="0"/>
          <w:rtl/>
        </w:rPr>
        <w:t>أ</w:t>
      </w:r>
      <w:bookmarkEnd w:id="21"/>
    </w:p>
    <w:p w:rsidR="00127BFF" w:rsidRPr="00250295" w:rsidRDefault="00127BFF" w:rsidP="008B6F2B">
      <w:pPr>
        <w:ind w:firstLine="284"/>
        <w:jc w:val="both"/>
        <w:rPr>
          <w:rStyle w:val="Char"/>
          <w:rtl/>
        </w:rPr>
      </w:pPr>
      <w:r w:rsidRPr="00250295">
        <w:rPr>
          <w:rStyle w:val="Char"/>
          <w:rtl/>
        </w:rPr>
        <w:t xml:space="preserve">و راح كلما غدا أو راح؛ لحديث أبي هريرة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من غدا إلى المسجد أو رواح أعدّ الله له في الجنة ن</w:t>
      </w:r>
      <w:r w:rsidRPr="00250295">
        <w:rPr>
          <w:rStyle w:val="Char5"/>
          <w:rtl/>
        </w:rPr>
        <w:t>ُ</w:t>
      </w:r>
      <w:r w:rsidRPr="00250295">
        <w:rPr>
          <w:rStyle w:val="Char5"/>
          <w:rFonts w:hint="eastAsia"/>
          <w:rtl/>
        </w:rPr>
        <w:t>ز</w:t>
      </w:r>
      <w:r w:rsidRPr="00250295">
        <w:rPr>
          <w:rStyle w:val="Char5"/>
          <w:rtl/>
        </w:rPr>
        <w:t>ُ</w:t>
      </w:r>
      <w:r w:rsidRPr="00250295">
        <w:rPr>
          <w:rStyle w:val="Char5"/>
          <w:rFonts w:hint="eastAsia"/>
          <w:rtl/>
        </w:rPr>
        <w:t>لاً كلما غدا أو راح</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81"/>
      </w:r>
      <w:r w:rsidRPr="009D3719">
        <w:rPr>
          <w:rStyle w:val="Char"/>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وأصل </w:t>
      </w:r>
      <w:r w:rsidRPr="0069224F">
        <w:rPr>
          <w:rFonts w:ascii="mylotus" w:hAnsi="mylotus" w:cs="Traditional Arabic" w:hint="eastAsia"/>
          <w:sz w:val="46"/>
          <w:szCs w:val="32"/>
          <w:rtl/>
        </w:rPr>
        <w:t>((</w:t>
      </w:r>
      <w:r w:rsidRPr="00250295">
        <w:rPr>
          <w:rStyle w:val="Char"/>
          <w:rFonts w:hint="eastAsia"/>
          <w:rtl/>
        </w:rPr>
        <w:t>غدا</w:t>
      </w:r>
      <w:r w:rsidRPr="0069224F">
        <w:rPr>
          <w:rFonts w:ascii="mylotus" w:hAnsi="mylotus" w:cs="Traditional Arabic" w:hint="eastAsia"/>
          <w:sz w:val="46"/>
          <w:szCs w:val="32"/>
          <w:rtl/>
        </w:rPr>
        <w:t>))</w:t>
      </w:r>
      <w:r w:rsidRPr="00250295">
        <w:rPr>
          <w:rStyle w:val="Char"/>
          <w:rFonts w:hint="eastAsia"/>
          <w:rtl/>
        </w:rPr>
        <w:t xml:space="preserve"> خرج بِغَدْوٍ، أي: أتى مبكراً، وراح: رجع بعشيٍّ، ثم قد ي</w:t>
      </w:r>
      <w:r w:rsidRPr="00250295">
        <w:rPr>
          <w:rStyle w:val="Char"/>
          <w:rtl/>
        </w:rPr>
        <w:t>ُ</w:t>
      </w:r>
      <w:r w:rsidRPr="00250295">
        <w:rPr>
          <w:rStyle w:val="Char"/>
          <w:rFonts w:hint="eastAsia"/>
          <w:rtl/>
        </w:rPr>
        <w:t>ستعملان في الخروج والرجوع مطلقاً توسعاً،و</w:t>
      </w:r>
      <w:r w:rsidRPr="0069224F">
        <w:rPr>
          <w:rFonts w:ascii="mylotus" w:hAnsi="mylotus" w:cs="Traditional Arabic" w:hint="eastAsia"/>
          <w:sz w:val="46"/>
          <w:szCs w:val="32"/>
          <w:rtl/>
        </w:rPr>
        <w:t>((</w:t>
      </w:r>
      <w:r w:rsidRPr="00250295">
        <w:rPr>
          <w:rStyle w:val="Char"/>
          <w:rFonts w:hint="eastAsia"/>
          <w:rtl/>
        </w:rPr>
        <w:t>أعدّ</w:t>
      </w:r>
      <w:r w:rsidRPr="0069224F">
        <w:rPr>
          <w:rFonts w:ascii="mylotus" w:hAnsi="mylotus" w:cs="Traditional Arabic" w:hint="eastAsia"/>
          <w:sz w:val="46"/>
          <w:szCs w:val="32"/>
          <w:rtl/>
        </w:rPr>
        <w:t>))</w:t>
      </w:r>
      <w:r w:rsidRPr="00250295">
        <w:rPr>
          <w:rStyle w:val="Char"/>
          <w:rFonts w:hint="eastAsia"/>
          <w:rtl/>
        </w:rPr>
        <w:t xml:space="preserve"> هي</w:t>
      </w:r>
      <w:r w:rsidRPr="00250295">
        <w:rPr>
          <w:rStyle w:val="Char"/>
          <w:rtl/>
        </w:rPr>
        <w:t>ّ</w:t>
      </w:r>
      <w:r w:rsidRPr="00250295">
        <w:rPr>
          <w:rStyle w:val="Char"/>
          <w:rFonts w:hint="eastAsia"/>
          <w:rtl/>
        </w:rPr>
        <w:t>أ،و</w:t>
      </w:r>
      <w:r w:rsidRPr="0069224F">
        <w:rPr>
          <w:rFonts w:ascii="mylotus" w:hAnsi="mylotus" w:cs="Traditional Arabic" w:hint="eastAsia"/>
          <w:sz w:val="46"/>
          <w:szCs w:val="32"/>
          <w:rtl/>
        </w:rPr>
        <w:t>((</w:t>
      </w:r>
      <w:r w:rsidRPr="00250295">
        <w:rPr>
          <w:rStyle w:val="Char"/>
          <w:rFonts w:hint="eastAsia"/>
          <w:rtl/>
        </w:rPr>
        <w:t>الن</w:t>
      </w:r>
      <w:r w:rsidRPr="00250295">
        <w:rPr>
          <w:rStyle w:val="Char"/>
          <w:rtl/>
        </w:rPr>
        <w:t>ُّ</w:t>
      </w:r>
      <w:r w:rsidRPr="00250295">
        <w:rPr>
          <w:rStyle w:val="Char"/>
          <w:rFonts w:hint="eastAsia"/>
          <w:rtl/>
        </w:rPr>
        <w:t>ز</w:t>
      </w:r>
      <w:r w:rsidRPr="00250295">
        <w:rPr>
          <w:rStyle w:val="Char"/>
          <w:rtl/>
        </w:rPr>
        <w:t>ُ</w:t>
      </w:r>
      <w:r w:rsidRPr="00250295">
        <w:rPr>
          <w:rStyle w:val="Char"/>
          <w:rFonts w:hint="eastAsia"/>
          <w:rtl/>
        </w:rPr>
        <w:t>ل</w:t>
      </w:r>
      <w:r w:rsidRPr="0069224F">
        <w:rPr>
          <w:rFonts w:ascii="mylotus" w:hAnsi="mylotus" w:cs="Traditional Arabic" w:hint="eastAsia"/>
          <w:sz w:val="46"/>
          <w:szCs w:val="32"/>
          <w:rtl/>
        </w:rPr>
        <w:t>))</w:t>
      </w:r>
      <w:r w:rsidRPr="00250295">
        <w:rPr>
          <w:rStyle w:val="Char"/>
          <w:rFonts w:hint="eastAsia"/>
          <w:rtl/>
        </w:rPr>
        <w:t xml:space="preserve"> ما ي</w:t>
      </w:r>
      <w:r w:rsidRPr="00250295">
        <w:rPr>
          <w:rStyle w:val="Char"/>
          <w:rtl/>
        </w:rPr>
        <w:t>ُ</w:t>
      </w:r>
      <w:r w:rsidRPr="00250295">
        <w:rPr>
          <w:rStyle w:val="Char"/>
          <w:rFonts w:hint="eastAsia"/>
          <w:rtl/>
        </w:rPr>
        <w:t>هيأ للضيف من الكرامة عند قدومه،ويكون ذلك بكل غدوة أو روحة</w:t>
      </w:r>
      <w:r w:rsidRPr="009D3719">
        <w:rPr>
          <w:rStyle w:val="Char"/>
          <w:vertAlign w:val="superscript"/>
          <w:rtl/>
        </w:rPr>
        <w:t>(</w:t>
      </w:r>
      <w:r w:rsidRPr="009D3719">
        <w:rPr>
          <w:rStyle w:val="Char"/>
          <w:vertAlign w:val="superscript"/>
          <w:rtl/>
        </w:rPr>
        <w:footnoteReference w:id="82"/>
      </w:r>
      <w:r w:rsidRPr="009D3719">
        <w:rPr>
          <w:rStyle w:val="Char"/>
          <w:vertAlign w:val="superscript"/>
          <w:rtl/>
        </w:rPr>
        <w:t>)</w:t>
      </w:r>
      <w:r w:rsidRPr="00250295">
        <w:rPr>
          <w:rStyle w:val="Char"/>
          <w:rFonts w:hint="eastAsia"/>
          <w:rtl/>
        </w:rPr>
        <w:t>،</w:t>
      </w:r>
      <w:r w:rsidRPr="00250295">
        <w:rPr>
          <w:rStyle w:val="Char"/>
          <w:rtl/>
        </w:rPr>
        <w:t xml:space="preserve"> وهذا فضل الله تعالى يؤتيه من قام بهذا الغُدوّ والرَّوَاح، تُعدّ له في الجنة ضيافة بذهابه، وضيافة برجوعه.</w:t>
      </w:r>
    </w:p>
    <w:p w:rsidR="00127BFF" w:rsidRPr="00127BFF" w:rsidRDefault="00127BFF" w:rsidP="006346DD">
      <w:pPr>
        <w:pStyle w:val="a4"/>
        <w:rPr>
          <w:rtl/>
        </w:rPr>
      </w:pPr>
      <w:bookmarkStart w:id="22" w:name="_Toc459418499"/>
      <w:r w:rsidRPr="00127BFF">
        <w:rPr>
          <w:rtl/>
        </w:rPr>
        <w:lastRenderedPageBreak/>
        <w:t>7- من ذهب إلى صلاة الجماعة في المسجد فسُبق بها</w:t>
      </w:r>
      <w:bookmarkEnd w:id="22"/>
      <w:r w:rsidRPr="00127BFF">
        <w:rPr>
          <w:rtl/>
        </w:rPr>
        <w:t xml:space="preserve"> </w:t>
      </w:r>
    </w:p>
    <w:p w:rsidR="00127BFF" w:rsidRPr="006346DD" w:rsidRDefault="00127BFF" w:rsidP="008B6F2B">
      <w:pPr>
        <w:ind w:firstLine="284"/>
        <w:jc w:val="both"/>
        <w:rPr>
          <w:rStyle w:val="Char"/>
          <w:spacing w:val="-6"/>
          <w:rtl/>
        </w:rPr>
      </w:pPr>
      <w:r w:rsidRPr="006346DD">
        <w:rPr>
          <w:rStyle w:val="Char"/>
          <w:spacing w:val="-6"/>
          <w:rtl/>
        </w:rPr>
        <w:t xml:space="preserve">وهو من أهلها فله مثل أجر من حضرها، لحديث أبي هريرة </w:t>
      </w:r>
      <w:r w:rsidR="00FD75F1" w:rsidRPr="006346DD">
        <w:rPr>
          <w:rFonts w:ascii="mylotus" w:hAnsi="mylotus" w:cs="CTraditional Arabic"/>
          <w:b/>
          <w:spacing w:val="-6"/>
          <w:sz w:val="32"/>
          <w:rtl/>
        </w:rPr>
        <w:t>س</w:t>
      </w:r>
      <w:r w:rsidRPr="006346DD">
        <w:rPr>
          <w:rStyle w:val="Char"/>
          <w:spacing w:val="-6"/>
          <w:rtl/>
        </w:rPr>
        <w:t xml:space="preserve"> قال: قال النبي </w:t>
      </w:r>
      <w:r w:rsidR="00FD75F1" w:rsidRPr="006346DD">
        <w:rPr>
          <w:rFonts w:ascii="mylotus" w:hAnsi="mylotus" w:cs="CTraditional Arabic"/>
          <w:spacing w:val="-6"/>
          <w:sz w:val="32"/>
          <w:rtl/>
        </w:rPr>
        <w:t>ج</w:t>
      </w:r>
      <w:r w:rsidRPr="006346DD">
        <w:rPr>
          <w:rStyle w:val="Char"/>
          <w:spacing w:val="-6"/>
          <w:rtl/>
        </w:rPr>
        <w:t xml:space="preserve">: </w:t>
      </w:r>
      <w:r w:rsidRPr="006346DD">
        <w:rPr>
          <w:rFonts w:ascii="mylotus" w:hAnsi="mylotus" w:cs="Traditional Arabic" w:hint="eastAsia"/>
          <w:b/>
          <w:spacing w:val="-6"/>
          <w:sz w:val="46"/>
          <w:szCs w:val="32"/>
          <w:rtl/>
        </w:rPr>
        <w:t>((</w:t>
      </w:r>
      <w:r w:rsidRPr="006346DD">
        <w:rPr>
          <w:rStyle w:val="Char5"/>
          <w:rFonts w:hint="eastAsia"/>
          <w:spacing w:val="-6"/>
          <w:rtl/>
        </w:rPr>
        <w:t xml:space="preserve">من توضأ فأحسن الوضوء، ثم راح فوجد الناس قد صلوا أعطاه الله </w:t>
      </w:r>
      <w:r w:rsidR="00FD75F1" w:rsidRPr="006346DD">
        <w:rPr>
          <w:rStyle w:val="Char5"/>
          <w:rFonts w:cs="CTraditional Arabic"/>
          <w:spacing w:val="-6"/>
          <w:szCs w:val="28"/>
          <w:rtl/>
        </w:rPr>
        <w:t>ﻷ</w:t>
      </w:r>
      <w:r w:rsidRPr="006346DD">
        <w:rPr>
          <w:rStyle w:val="Char5"/>
          <w:rFonts w:hint="eastAsia"/>
          <w:spacing w:val="-6"/>
          <w:rtl/>
        </w:rPr>
        <w:t xml:space="preserve"> مثل أجر من صلاها وحضرها لا ينقص ذلك من أجرهم شيئاً</w:t>
      </w:r>
      <w:r w:rsidRPr="006346DD">
        <w:rPr>
          <w:rFonts w:ascii="mylotus" w:hAnsi="mylotus" w:cs="Traditional Arabic" w:hint="eastAsia"/>
          <w:b/>
          <w:spacing w:val="-6"/>
          <w:sz w:val="46"/>
          <w:szCs w:val="32"/>
          <w:rtl/>
        </w:rPr>
        <w:t>))</w:t>
      </w:r>
      <w:r w:rsidRPr="006346DD">
        <w:rPr>
          <w:rStyle w:val="Char"/>
          <w:spacing w:val="-6"/>
          <w:vertAlign w:val="superscript"/>
          <w:rtl/>
        </w:rPr>
        <w:t>(</w:t>
      </w:r>
      <w:r w:rsidRPr="006346DD">
        <w:rPr>
          <w:rStyle w:val="Char"/>
          <w:spacing w:val="-6"/>
          <w:vertAlign w:val="superscript"/>
          <w:rtl/>
        </w:rPr>
        <w:footnoteReference w:id="83"/>
      </w:r>
      <w:r w:rsidRPr="006346DD">
        <w:rPr>
          <w:rStyle w:val="Char"/>
          <w:spacing w:val="-6"/>
          <w:vertAlign w:val="superscript"/>
          <w:rtl/>
        </w:rPr>
        <w:t>)</w:t>
      </w:r>
      <w:r w:rsidRPr="006346DD">
        <w:rPr>
          <w:rStyle w:val="Char"/>
          <w:rFonts w:hint="eastAsia"/>
          <w:spacing w:val="-6"/>
          <w:rtl/>
        </w:rPr>
        <w:t>.</w:t>
      </w:r>
    </w:p>
    <w:p w:rsidR="00127BFF" w:rsidRPr="00127BFF" w:rsidRDefault="00127BFF" w:rsidP="006346DD">
      <w:pPr>
        <w:pStyle w:val="a4"/>
        <w:rPr>
          <w:rtl/>
        </w:rPr>
      </w:pPr>
      <w:bookmarkStart w:id="23" w:name="_Toc459418500"/>
      <w:r w:rsidRPr="00127BFF">
        <w:rPr>
          <w:rtl/>
        </w:rPr>
        <w:t>8- من تطهّر وخرج إلى صلاة الجماعة في المسجد فهو في صلاة حتى يرجع إلى بيته،</w:t>
      </w:r>
      <w:bookmarkEnd w:id="23"/>
    </w:p>
    <w:p w:rsidR="00127BFF" w:rsidRPr="006346DD" w:rsidRDefault="00127BFF" w:rsidP="008B6F2B">
      <w:pPr>
        <w:ind w:firstLine="284"/>
        <w:jc w:val="both"/>
        <w:rPr>
          <w:rStyle w:val="Char"/>
          <w:spacing w:val="-6"/>
          <w:rtl/>
        </w:rPr>
      </w:pPr>
      <w:r w:rsidRPr="006346DD">
        <w:rPr>
          <w:rStyle w:val="Char"/>
          <w:spacing w:val="-6"/>
          <w:rtl/>
        </w:rPr>
        <w:t xml:space="preserve"> لحديث أبي هريرة </w:t>
      </w:r>
      <w:r w:rsidR="00FD75F1" w:rsidRPr="006346DD">
        <w:rPr>
          <w:rFonts w:ascii="mylotus" w:hAnsi="mylotus" w:cs="CTraditional Arabic"/>
          <w:b/>
          <w:spacing w:val="-6"/>
          <w:sz w:val="32"/>
          <w:rtl/>
        </w:rPr>
        <w:t>س</w:t>
      </w:r>
      <w:r w:rsidRPr="006346DD">
        <w:rPr>
          <w:rStyle w:val="Char"/>
          <w:spacing w:val="-6"/>
          <w:rtl/>
        </w:rPr>
        <w:t xml:space="preserve"> قال: قال رسول الله </w:t>
      </w:r>
      <w:r w:rsidR="00FD75F1" w:rsidRPr="006346DD">
        <w:rPr>
          <w:rFonts w:ascii="mylotus" w:hAnsi="mylotus" w:cs="CTraditional Arabic"/>
          <w:spacing w:val="-6"/>
          <w:sz w:val="32"/>
          <w:rtl/>
        </w:rPr>
        <w:t>ج</w:t>
      </w:r>
      <w:r w:rsidRPr="006346DD">
        <w:rPr>
          <w:rStyle w:val="Char"/>
          <w:spacing w:val="-6"/>
          <w:rtl/>
        </w:rPr>
        <w:t xml:space="preserve">: </w:t>
      </w:r>
      <w:r w:rsidRPr="006346DD">
        <w:rPr>
          <w:rFonts w:ascii="mylotus" w:hAnsi="mylotus" w:cs="Traditional Arabic" w:hint="eastAsia"/>
          <w:b/>
          <w:spacing w:val="-6"/>
          <w:sz w:val="46"/>
          <w:szCs w:val="32"/>
          <w:rtl/>
        </w:rPr>
        <w:t>((</w:t>
      </w:r>
      <w:r w:rsidRPr="006346DD">
        <w:rPr>
          <w:rStyle w:val="Char5"/>
          <w:rFonts w:hint="eastAsia"/>
          <w:spacing w:val="-6"/>
          <w:rtl/>
        </w:rPr>
        <w:t>إذا توضأ أحدكم في بيته ثم أتى المسجد كان في صلاة حتى يرجع، فلا يقل: هكذا</w:t>
      </w:r>
      <w:r w:rsidRPr="006346DD">
        <w:rPr>
          <w:rFonts w:ascii="mylotus" w:hAnsi="mylotus" w:cs="Traditional Arabic" w:hint="eastAsia"/>
          <w:b/>
          <w:spacing w:val="-6"/>
          <w:sz w:val="46"/>
          <w:szCs w:val="32"/>
          <w:rtl/>
        </w:rPr>
        <w:t>))</w:t>
      </w:r>
      <w:r w:rsidRPr="006346DD">
        <w:rPr>
          <w:rStyle w:val="Char"/>
          <w:rFonts w:hint="eastAsia"/>
          <w:spacing w:val="-6"/>
          <w:rtl/>
        </w:rPr>
        <w:t xml:space="preserve"> وشبك بين أصابعه</w:t>
      </w:r>
      <w:r w:rsidRPr="006346DD">
        <w:rPr>
          <w:rStyle w:val="Char"/>
          <w:spacing w:val="-6"/>
          <w:vertAlign w:val="superscript"/>
          <w:rtl/>
        </w:rPr>
        <w:t>(</w:t>
      </w:r>
      <w:r w:rsidRPr="006346DD">
        <w:rPr>
          <w:rStyle w:val="Char"/>
          <w:spacing w:val="-6"/>
          <w:vertAlign w:val="superscript"/>
          <w:rtl/>
        </w:rPr>
        <w:footnoteReference w:id="84"/>
      </w:r>
      <w:r w:rsidRPr="006346DD">
        <w:rPr>
          <w:rStyle w:val="Char"/>
          <w:spacing w:val="-6"/>
          <w:vertAlign w:val="superscript"/>
          <w:rtl/>
        </w:rPr>
        <w:t>)</w:t>
      </w:r>
      <w:r w:rsidRPr="006346DD">
        <w:rPr>
          <w:rStyle w:val="Char"/>
          <w:rFonts w:hint="eastAsia"/>
          <w:spacing w:val="-6"/>
          <w:rtl/>
        </w:rPr>
        <w:t>.</w:t>
      </w:r>
    </w:p>
    <w:p w:rsidR="00127BFF" w:rsidRPr="00127BFF" w:rsidRDefault="00127BFF" w:rsidP="006346DD">
      <w:pPr>
        <w:pStyle w:val="a4"/>
        <w:rPr>
          <w:rtl/>
        </w:rPr>
      </w:pPr>
      <w:bookmarkStart w:id="24" w:name="_Toc459418501"/>
      <w:r w:rsidRPr="00127BFF">
        <w:rPr>
          <w:rtl/>
        </w:rPr>
        <w:t>9ـ أجر من خرج إلى صلاة الجماعة في المسجد متطهراً كأجر الحاج المحرم؛</w:t>
      </w:r>
      <w:bookmarkEnd w:id="24"/>
    </w:p>
    <w:p w:rsidR="00127BFF" w:rsidRPr="00250295" w:rsidRDefault="00127BFF" w:rsidP="008B6F2B">
      <w:pPr>
        <w:ind w:firstLine="284"/>
        <w:jc w:val="both"/>
        <w:rPr>
          <w:rStyle w:val="Char"/>
          <w:rtl/>
        </w:rPr>
      </w:pPr>
      <w:r w:rsidRPr="00250295">
        <w:rPr>
          <w:rStyle w:val="Char"/>
          <w:rtl/>
        </w:rPr>
        <w:t xml:space="preserve"> لحديث أبي أمامة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من خرج من بيته متطهراً إلى صلاة مكتوبة فأجره كأجر الحاج</w:t>
      </w:r>
      <w:r w:rsidRPr="00250295">
        <w:rPr>
          <w:rStyle w:val="Char5"/>
          <w:rtl/>
        </w:rPr>
        <w:t>ّ</w:t>
      </w:r>
      <w:r w:rsidRPr="00250295">
        <w:rPr>
          <w:rStyle w:val="Char5"/>
          <w:rFonts w:hint="eastAsia"/>
          <w:rtl/>
        </w:rPr>
        <w:t xml:space="preserve"> المحرم</w:t>
      </w:r>
      <w:r w:rsidRPr="0069224F">
        <w:rPr>
          <w:rFonts w:ascii="mylotus" w:hAnsi="mylotus" w:cs="Traditional Arabic" w:hint="eastAsia"/>
          <w:b/>
          <w:sz w:val="46"/>
          <w:szCs w:val="32"/>
          <w:rtl/>
        </w:rPr>
        <w:t>))</w:t>
      </w:r>
      <w:r w:rsidRPr="009D3719">
        <w:rPr>
          <w:rStyle w:val="Char"/>
          <w:vertAlign w:val="superscript"/>
          <w:rtl/>
        </w:rPr>
        <w:t>(</w:t>
      </w:r>
      <w:r w:rsidRPr="009D3719">
        <w:rPr>
          <w:rStyle w:val="Char"/>
          <w:vertAlign w:val="superscript"/>
          <w:rtl/>
        </w:rPr>
        <w:footnoteReference w:id="85"/>
      </w:r>
      <w:r w:rsidRPr="009D3719">
        <w:rPr>
          <w:rStyle w:val="Char"/>
          <w:vertAlign w:val="superscript"/>
          <w:rtl/>
        </w:rPr>
        <w:t>)</w:t>
      </w:r>
      <w:r w:rsidRPr="00250295">
        <w:rPr>
          <w:rStyle w:val="Char"/>
          <w:rFonts w:hint="eastAsia"/>
          <w:rtl/>
        </w:rPr>
        <w:t>.</w:t>
      </w:r>
    </w:p>
    <w:p w:rsidR="00127BFF" w:rsidRPr="00127BFF" w:rsidRDefault="00127BFF" w:rsidP="006346DD">
      <w:pPr>
        <w:pStyle w:val="a4"/>
        <w:rPr>
          <w:rtl/>
        </w:rPr>
      </w:pPr>
      <w:bookmarkStart w:id="25" w:name="_Toc459418502"/>
      <w:r w:rsidRPr="00127BFF">
        <w:rPr>
          <w:rtl/>
        </w:rPr>
        <w:lastRenderedPageBreak/>
        <w:t>10- الخارج إلى صلاة الجماعة في المسجد ضامن على الله تعالى؛</w:t>
      </w:r>
      <w:bookmarkEnd w:id="25"/>
    </w:p>
    <w:p w:rsidR="00127BFF" w:rsidRPr="00250295" w:rsidRDefault="00127BFF" w:rsidP="00FD75F1">
      <w:pPr>
        <w:ind w:firstLine="284"/>
        <w:jc w:val="both"/>
        <w:rPr>
          <w:rStyle w:val="Char"/>
          <w:rtl/>
        </w:rPr>
      </w:pPr>
      <w:r w:rsidRPr="00250295">
        <w:rPr>
          <w:rStyle w:val="Char"/>
          <w:rtl/>
        </w:rPr>
        <w:t xml:space="preserve"> لحديث أبي أمامة الباهلي </w:t>
      </w:r>
      <w:r w:rsidR="00FD75F1" w:rsidRPr="00FD75F1">
        <w:rPr>
          <w:rFonts w:ascii="mylotus" w:hAnsi="mylotus" w:cs="CTraditional Arabic"/>
          <w:b/>
          <w:sz w:val="32"/>
          <w:rtl/>
        </w:rPr>
        <w:t>س</w:t>
      </w:r>
      <w:r w:rsidRPr="00250295">
        <w:rPr>
          <w:rStyle w:val="Char"/>
          <w:rtl/>
        </w:rPr>
        <w:t xml:space="preserve"> عن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 xml:space="preserve">ثلاثة كلهم ضامن على الله </w:t>
      </w:r>
      <w:r w:rsidR="00FD75F1">
        <w:rPr>
          <w:rStyle w:val="Char5"/>
          <w:rFonts w:cs="CTraditional Arabic" w:hint="cs"/>
          <w:rtl/>
        </w:rPr>
        <w:t>ﻷ</w:t>
      </w:r>
      <w:r w:rsidRPr="00250295">
        <w:rPr>
          <w:rStyle w:val="Char5"/>
          <w:rFonts w:hint="eastAsia"/>
          <w:rtl/>
        </w:rPr>
        <w:t xml:space="preserve">: رجل خرج غازياً في سبيل الله </w:t>
      </w:r>
      <w:r w:rsidR="00FD75F1" w:rsidRPr="00FD75F1">
        <w:rPr>
          <w:rStyle w:val="Char5"/>
          <w:rFonts w:cs="CTraditional Arabic"/>
          <w:szCs w:val="28"/>
          <w:rtl/>
        </w:rPr>
        <w:t>ﻷ</w:t>
      </w:r>
      <w:r w:rsidRPr="00250295">
        <w:rPr>
          <w:rStyle w:val="Char5"/>
          <w:rFonts w:hint="eastAsia"/>
          <w:rtl/>
        </w:rPr>
        <w:t xml:space="preserve"> فهو ضامن على الله حتى يتوفاه فيدخله الجنة أو يردّه بما نال من أجر وغنيمة، ورجل راح إلى المسجد فهو ضامن على الله حتى يتوفاه فيدخله الجنة أو يردّه بما نال من أجر وغنيمة، ورجل دخل بيته بسلام فهو ضامن على الله </w:t>
      </w:r>
      <w:r w:rsidR="00FD75F1" w:rsidRPr="00FD75F1">
        <w:rPr>
          <w:rStyle w:val="Char5"/>
          <w:rFonts w:cs="CTraditional Arabic"/>
          <w:szCs w:val="28"/>
          <w:rtl/>
        </w:rPr>
        <w:t>ﻷ</w:t>
      </w:r>
      <w:r w:rsidRPr="0069224F">
        <w:rPr>
          <w:rFonts w:ascii="mylotus" w:hAnsi="mylotus" w:cs="Traditional Arabic"/>
          <w:b/>
          <w:sz w:val="46"/>
          <w:szCs w:val="32"/>
          <w:rtl/>
        </w:rPr>
        <w:t>))</w:t>
      </w:r>
      <w:r w:rsidRPr="009D3719">
        <w:rPr>
          <w:rStyle w:val="Char"/>
          <w:vertAlign w:val="superscript"/>
          <w:rtl/>
        </w:rPr>
        <w:t>(</w:t>
      </w:r>
      <w:r w:rsidRPr="009D3719">
        <w:rPr>
          <w:rStyle w:val="Char"/>
          <w:vertAlign w:val="superscript"/>
          <w:rtl/>
        </w:rPr>
        <w:footnoteReference w:id="86"/>
      </w:r>
      <w:r w:rsidRPr="009D3719">
        <w:rPr>
          <w:rStyle w:val="Char"/>
          <w:vertAlign w:val="superscript"/>
          <w:rtl/>
        </w:rPr>
        <w:t>)</w:t>
      </w:r>
      <w:r w:rsidRPr="00250295">
        <w:rPr>
          <w:rStyle w:val="Char"/>
          <w:rtl/>
        </w:rPr>
        <w:t>.</w:t>
      </w:r>
    </w:p>
    <w:p w:rsidR="00127BFF" w:rsidRPr="00250295" w:rsidRDefault="00127BFF" w:rsidP="008B6F2B">
      <w:pPr>
        <w:ind w:firstLine="284"/>
        <w:jc w:val="both"/>
        <w:rPr>
          <w:rStyle w:val="Char"/>
          <w:rtl/>
        </w:rPr>
      </w:pPr>
      <w:r w:rsidRPr="006346DD">
        <w:rPr>
          <w:rStyle w:val="Char"/>
          <w:rFonts w:hAnsi="Times New Roman"/>
          <w:spacing w:val="-6"/>
          <w:rtl/>
        </w:rPr>
        <w:t xml:space="preserve">وهذا من فضل الله </w:t>
      </w:r>
      <w:r w:rsidR="00FD75F1" w:rsidRPr="006346DD">
        <w:rPr>
          <w:rStyle w:val="Char"/>
          <w:rFonts w:hAnsi="Times New Roman" w:cs="CTraditional Arabic"/>
          <w:spacing w:val="-6"/>
          <w:szCs w:val="28"/>
          <w:rtl/>
        </w:rPr>
        <w:t>ﻷ</w:t>
      </w:r>
      <w:r w:rsidRPr="006346DD">
        <w:rPr>
          <w:rStyle w:val="Char"/>
          <w:rFonts w:hAnsi="Times New Roman"/>
          <w:spacing w:val="-6"/>
          <w:rtl/>
        </w:rPr>
        <w:t xml:space="preserve"> أن جعل كل واحد من هؤلاء الثلاثة في ضمانه </w:t>
      </w:r>
      <w:r w:rsidR="00FD75F1" w:rsidRPr="006346DD">
        <w:rPr>
          <w:rStyle w:val="Char"/>
          <w:rFonts w:hAnsi="Times New Roman" w:cs="CTraditional Arabic"/>
          <w:spacing w:val="-6"/>
          <w:szCs w:val="28"/>
          <w:rtl/>
        </w:rPr>
        <w:t>ﻷ</w:t>
      </w:r>
      <w:r w:rsidRPr="006346DD">
        <w:rPr>
          <w:rStyle w:val="Char"/>
          <w:rFonts w:hAnsi="Times New Roman"/>
          <w:spacing w:val="-6"/>
          <w:rtl/>
        </w:rPr>
        <w:t xml:space="preserve"> </w:t>
      </w:r>
      <w:r w:rsidRPr="00250295">
        <w:rPr>
          <w:rStyle w:val="Char"/>
          <w:rtl/>
        </w:rPr>
        <w:t xml:space="preserve">حتى يجزيه الجزاء الأوفى؛ فإن معنى </w:t>
      </w:r>
      <w:r w:rsidRPr="0069224F">
        <w:rPr>
          <w:rFonts w:ascii="mylotus" w:hAnsi="mylotus" w:cs="Traditional Arabic" w:hint="eastAsia"/>
          <w:sz w:val="46"/>
          <w:szCs w:val="32"/>
          <w:rtl/>
        </w:rPr>
        <w:t>((</w:t>
      </w:r>
      <w:r w:rsidRPr="00250295">
        <w:rPr>
          <w:rStyle w:val="Char"/>
          <w:rFonts w:hint="eastAsia"/>
          <w:rtl/>
        </w:rPr>
        <w:t>ضامن</w:t>
      </w:r>
      <w:r w:rsidRPr="0069224F">
        <w:rPr>
          <w:rFonts w:ascii="mylotus" w:hAnsi="mylotus" w:cs="Traditional Arabic" w:hint="eastAsia"/>
          <w:sz w:val="46"/>
          <w:szCs w:val="32"/>
          <w:rtl/>
        </w:rPr>
        <w:t>))</w:t>
      </w:r>
      <w:r w:rsidRPr="00250295">
        <w:rPr>
          <w:rStyle w:val="Char"/>
          <w:rFonts w:hint="eastAsia"/>
          <w:rtl/>
        </w:rPr>
        <w:t xml:space="preserve"> أي مضمون، أما قوله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ورجل دخل بيته بسلام</w:t>
      </w:r>
      <w:r w:rsidRPr="0069224F">
        <w:rPr>
          <w:rFonts w:ascii="mylotus" w:hAnsi="mylotus" w:cs="Traditional Arabic" w:hint="eastAsia"/>
          <w:b/>
          <w:sz w:val="46"/>
          <w:szCs w:val="32"/>
          <w:rtl/>
        </w:rPr>
        <w:t>))</w:t>
      </w:r>
      <w:r w:rsidRPr="00250295">
        <w:rPr>
          <w:rStyle w:val="Char"/>
          <w:rFonts w:hint="eastAsia"/>
          <w:rtl/>
        </w:rPr>
        <w:t xml:space="preserve"> فيحتمل وجهين:</w:t>
      </w:r>
    </w:p>
    <w:p w:rsidR="00127BFF" w:rsidRPr="00250295" w:rsidRDefault="00127BFF" w:rsidP="008B6F2B">
      <w:pPr>
        <w:ind w:firstLine="284"/>
        <w:jc w:val="both"/>
        <w:rPr>
          <w:rStyle w:val="Char"/>
          <w:rtl/>
        </w:rPr>
      </w:pPr>
      <w:r w:rsidRPr="00250295">
        <w:rPr>
          <w:rStyle w:val="Char0"/>
          <w:rtl/>
        </w:rPr>
        <w:t>الوجه الأول:</w:t>
      </w:r>
      <w:r w:rsidRPr="00250295">
        <w:rPr>
          <w:rStyle w:val="Char"/>
          <w:rtl/>
        </w:rPr>
        <w:t xml:space="preserve"> أن يسلّم إذا دخل منزله.</w:t>
      </w:r>
    </w:p>
    <w:p w:rsidR="00127BFF" w:rsidRDefault="00127BFF" w:rsidP="008B6F2B">
      <w:pPr>
        <w:ind w:firstLine="284"/>
        <w:jc w:val="both"/>
        <w:rPr>
          <w:rStyle w:val="Char"/>
          <w:rtl/>
        </w:rPr>
      </w:pPr>
      <w:r w:rsidRPr="00250295">
        <w:rPr>
          <w:rStyle w:val="Char0"/>
          <w:rtl/>
        </w:rPr>
        <w:t>الوجه الثاني:</w:t>
      </w:r>
      <w:r w:rsidRPr="00250295">
        <w:rPr>
          <w:rStyle w:val="Char"/>
          <w:rtl/>
        </w:rPr>
        <w:t xml:space="preserve"> أن يكون أراد بدخول بيته بسلام: أي لزوم البيت طلب السلامة من الفتن، يرغب بذلك في العزلة ويأمره بالإقلال من الخلطة</w:t>
      </w:r>
      <w:r w:rsidRPr="009D3719">
        <w:rPr>
          <w:rStyle w:val="Char"/>
          <w:vertAlign w:val="superscript"/>
          <w:rtl/>
        </w:rPr>
        <w:t>(</w:t>
      </w:r>
      <w:r w:rsidRPr="009D3719">
        <w:rPr>
          <w:rStyle w:val="Char"/>
          <w:vertAlign w:val="superscript"/>
          <w:rtl/>
        </w:rPr>
        <w:footnoteReference w:id="87"/>
      </w:r>
      <w:r w:rsidRPr="009D3719">
        <w:rPr>
          <w:rStyle w:val="Char"/>
          <w:vertAlign w:val="superscript"/>
          <w:rtl/>
        </w:rPr>
        <w:t>)</w:t>
      </w:r>
      <w:r w:rsidRPr="00250295">
        <w:rPr>
          <w:rStyle w:val="Char"/>
          <w:rtl/>
        </w:rPr>
        <w:t>، وهذا عند ظهور الفتن وخشية المسلم على دينه، أما مع الأمن من ذلك فالمؤمن الذي يخالط الناس ويصبر على أذاهم ويدعوهم إلى الله أعظم أجراً من الذي لا يخالط الناس ولا يصبر على أذاهم والله أعلم.</w:t>
      </w:r>
    </w:p>
    <w:p w:rsidR="00127BFF" w:rsidRPr="00127BFF" w:rsidRDefault="00127BFF" w:rsidP="006346DD">
      <w:pPr>
        <w:pStyle w:val="a4"/>
        <w:rPr>
          <w:rtl/>
        </w:rPr>
      </w:pPr>
      <w:bookmarkStart w:id="26" w:name="_Toc459418503"/>
      <w:r w:rsidRPr="00127BFF">
        <w:rPr>
          <w:rtl/>
        </w:rPr>
        <w:lastRenderedPageBreak/>
        <w:t>11- اختصام الملأ الأعلى في المشي على الأقدام إلى صلاة الجماعة في المسجد،</w:t>
      </w:r>
      <w:bookmarkEnd w:id="26"/>
    </w:p>
    <w:p w:rsidR="00127BFF" w:rsidRDefault="00127BFF" w:rsidP="008B6F2B">
      <w:pPr>
        <w:ind w:firstLine="284"/>
        <w:jc w:val="both"/>
        <w:rPr>
          <w:rStyle w:val="Char"/>
          <w:rtl/>
        </w:rPr>
      </w:pPr>
      <w:r w:rsidRPr="00250295">
        <w:rPr>
          <w:rStyle w:val="Char"/>
          <w:rtl/>
        </w:rPr>
        <w:t xml:space="preserve"> لحديث عبد الله بن عباس </w:t>
      </w:r>
      <w:r w:rsidR="00FD75F1" w:rsidRPr="00FD75F1">
        <w:rPr>
          <w:rFonts w:ascii="mylotus" w:hAnsi="mylotus" w:cs="CTraditional Arabic"/>
          <w:rtl/>
        </w:rPr>
        <w:t>ب</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وفيه: أن الله تعالى قال للنبي </w:t>
      </w:r>
      <w:r w:rsidR="00FD75F1" w:rsidRPr="00FD75F1">
        <w:rPr>
          <w:rFonts w:ascii="mylotus" w:hAnsi="mylotus" w:cs="CTraditional Arabic"/>
          <w:sz w:val="32"/>
          <w:rtl/>
        </w:rPr>
        <w:t>ج</w:t>
      </w:r>
      <w:r w:rsidRPr="00250295">
        <w:rPr>
          <w:rStyle w:val="Char"/>
          <w:rtl/>
        </w:rPr>
        <w:t xml:space="preserve"> في المنام: </w:t>
      </w:r>
      <w:r w:rsidRPr="0069224F">
        <w:rPr>
          <w:rFonts w:ascii="mylotus" w:hAnsi="mylotus" w:cs="Traditional Arabic" w:hint="eastAsia"/>
          <w:b/>
          <w:sz w:val="46"/>
          <w:szCs w:val="32"/>
          <w:rtl/>
        </w:rPr>
        <w:t>((</w:t>
      </w:r>
      <w:r w:rsidRPr="00250295">
        <w:rPr>
          <w:rStyle w:val="Char5"/>
          <w:rFonts w:hint="eastAsia"/>
          <w:rtl/>
        </w:rPr>
        <w:t xml:space="preserve">... </w:t>
      </w:r>
      <w:r w:rsidRPr="00250295">
        <w:rPr>
          <w:rStyle w:val="Char5"/>
          <w:rtl/>
        </w:rPr>
        <w:t>يا محمد هل تدري فيمَ يختصم</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88"/>
      </w:r>
      <w:r w:rsidRPr="009D3719">
        <w:rPr>
          <w:rFonts w:ascii="mylotus" w:hAnsi="mylotus" w:cs="Traditional Arabic"/>
          <w:b/>
          <w:sz w:val="46"/>
          <w:szCs w:val="32"/>
          <w:vertAlign w:val="superscript"/>
          <w:rtl/>
        </w:rPr>
        <w:t>)</w:t>
      </w:r>
      <w:r w:rsidRPr="00250295">
        <w:rPr>
          <w:rStyle w:val="Char5"/>
          <w:rtl/>
        </w:rPr>
        <w:t xml:space="preserve"> الملأ الأعلى</w:t>
      </w:r>
      <w:r w:rsidRPr="009D3719">
        <w:rPr>
          <w:rStyle w:val="Char"/>
          <w:vertAlign w:val="superscript"/>
          <w:rtl/>
        </w:rPr>
        <w:t>(</w:t>
      </w:r>
      <w:r w:rsidRPr="009D3719">
        <w:rPr>
          <w:rStyle w:val="Char"/>
          <w:vertAlign w:val="superscript"/>
          <w:rtl/>
        </w:rPr>
        <w:footnoteReference w:id="89"/>
      </w:r>
      <w:r w:rsidRPr="009D3719">
        <w:rPr>
          <w:rStyle w:val="Char"/>
          <w:vertAlign w:val="superscript"/>
          <w:rtl/>
        </w:rPr>
        <w:t>)</w:t>
      </w:r>
      <w:r w:rsidRPr="00250295">
        <w:rPr>
          <w:rStyle w:val="Char5"/>
          <w:rtl/>
        </w:rPr>
        <w:t>؟ قلت: نعم، في الكفارات: المكث في المسجد بعد الصلاة، والمشي على الأقدام إلى الجماعات، وإسباغ الوضوء على المكاره، ومن فعل ذلك عاش بخير، ومات بخير، وكان من خطيئته كيوم ولدته أمه...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0"/>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27" w:name="_Toc459418504"/>
      <w:r w:rsidRPr="00127BFF">
        <w:rPr>
          <w:rtl/>
        </w:rPr>
        <w:lastRenderedPageBreak/>
        <w:t>12- المشي إلى صلاة الجماعة في المسجد من أسباب السعادة في الدنيا والآخرة؛</w:t>
      </w:r>
      <w:bookmarkEnd w:id="27"/>
    </w:p>
    <w:p w:rsidR="00127BFF" w:rsidRPr="00250295" w:rsidRDefault="00127BFF" w:rsidP="008B6F2B">
      <w:pPr>
        <w:ind w:firstLine="284"/>
        <w:jc w:val="both"/>
        <w:rPr>
          <w:rStyle w:val="Char"/>
          <w:rtl/>
        </w:rPr>
      </w:pPr>
      <w:r w:rsidRPr="00250295">
        <w:rPr>
          <w:rStyle w:val="Char"/>
          <w:rtl/>
        </w:rPr>
        <w:t xml:space="preserve"> لقوله </w:t>
      </w:r>
      <w:r w:rsidR="00FD75F1" w:rsidRPr="00FD75F1">
        <w:rPr>
          <w:rFonts w:ascii="mylotus" w:hAnsi="mylotus" w:cs="CTraditional Arabic"/>
          <w:sz w:val="32"/>
          <w:rtl/>
        </w:rPr>
        <w:t>ج</w:t>
      </w:r>
      <w:r w:rsidRPr="00250295">
        <w:rPr>
          <w:rStyle w:val="Char"/>
          <w:rtl/>
        </w:rPr>
        <w:t xml:space="preserve"> في هذا الحديث: </w:t>
      </w:r>
      <w:r w:rsidRPr="0069224F">
        <w:rPr>
          <w:rFonts w:ascii="mylotus" w:hAnsi="mylotus" w:cs="Traditional Arabic" w:hint="eastAsia"/>
          <w:b/>
          <w:sz w:val="46"/>
          <w:szCs w:val="32"/>
          <w:rtl/>
        </w:rPr>
        <w:t>((</w:t>
      </w:r>
      <w:r w:rsidRPr="00250295">
        <w:rPr>
          <w:rStyle w:val="Char5"/>
          <w:rFonts w:hint="eastAsia"/>
          <w:rtl/>
        </w:rPr>
        <w:t>فمن فعل ذلك عاش بخير ومات بخير</w:t>
      </w:r>
      <w:r w:rsidRPr="0069224F">
        <w:rPr>
          <w:rFonts w:ascii="mylotus" w:hAnsi="mylotus" w:cs="Traditional Arabic" w:hint="eastAsia"/>
          <w:b/>
          <w:sz w:val="46"/>
          <w:szCs w:val="32"/>
          <w:rtl/>
        </w:rPr>
        <w:t>))</w:t>
      </w:r>
      <w:r w:rsidRPr="00250295">
        <w:rPr>
          <w:rStyle w:val="Char"/>
          <w:rtl/>
        </w:rPr>
        <w:t>؛ ولقول الله تعالى</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1"/>
      </w:r>
      <w:r w:rsidRPr="009D3719">
        <w:rPr>
          <w:rFonts w:ascii="mylotus" w:hAnsi="mylotus" w:cs="Traditional Arabic"/>
          <w:sz w:val="46"/>
          <w:szCs w:val="32"/>
          <w:vertAlign w:val="superscript"/>
          <w:rtl/>
        </w:rPr>
        <w:t>)</w:t>
      </w:r>
      <w:r w:rsidRPr="00250295">
        <w:rPr>
          <w:rStyle w:val="Char"/>
          <w:rtl/>
        </w:rPr>
        <w:t xml:space="preserve">: </w:t>
      </w:r>
      <w:r w:rsidR="008B6F2B" w:rsidRPr="008B6F2B">
        <w:rPr>
          <w:rStyle w:val="Char3"/>
          <w:rFonts w:cs="Traditional Arabic"/>
          <w:rtl/>
        </w:rPr>
        <w:t>﴿</w:t>
      </w:r>
      <w:r w:rsidRPr="00003184">
        <w:rPr>
          <w:rStyle w:val="Char3"/>
          <w:rtl/>
        </w:rPr>
        <w:t>مَنْ عَمِلَ صَالِحًا مِّن ذَكَرٍ أَوْ أُنثَى وَهُوَ مُؤْمِنٌ فَلَنُحْيِيَنَّهُ حَيَاةً طَيِّبَةً وَلَنَجْزِيَنَّهُمْ أَجْرَهُم بِأَحْسَنِ مَا كَانُواْ يَعْمَلُونَ</w:t>
      </w:r>
      <w:r w:rsidR="008B6F2B" w:rsidRPr="008B6F2B">
        <w:rPr>
          <w:rFonts w:ascii="Courier New" w:hAnsi="MS Sans Serif" w:cs="Traditional Arabic"/>
          <w:b/>
          <w:snapToGrid w:val="0"/>
          <w:color w:val="000000"/>
          <w:sz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2"/>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28" w:name="_Toc459418505"/>
      <w:r w:rsidRPr="00127BFF">
        <w:rPr>
          <w:rtl/>
        </w:rPr>
        <w:t>13- المشي إلى المساجد من أسباب تكفير الخطايا؛</w:t>
      </w:r>
      <w:bookmarkEnd w:id="28"/>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لقوله </w:t>
      </w:r>
      <w:r w:rsidR="00FD75F1" w:rsidRPr="00FD75F1">
        <w:rPr>
          <w:rFonts w:ascii="mylotus" w:hAnsi="mylotus" w:cs="CTraditional Arabic"/>
          <w:sz w:val="32"/>
          <w:rtl/>
        </w:rPr>
        <w:t>ج</w:t>
      </w:r>
      <w:r w:rsidRPr="00250295">
        <w:rPr>
          <w:rStyle w:val="Char"/>
          <w:rtl/>
        </w:rPr>
        <w:t xml:space="preserve"> في الحديث السابق: </w:t>
      </w:r>
      <w:r w:rsidRPr="0069224F">
        <w:rPr>
          <w:rFonts w:ascii="mylotus" w:hAnsi="mylotus" w:cs="Traditional Arabic" w:hint="eastAsia"/>
          <w:b/>
          <w:sz w:val="46"/>
          <w:szCs w:val="32"/>
          <w:rtl/>
        </w:rPr>
        <w:t>((</w:t>
      </w:r>
      <w:r w:rsidRPr="00250295">
        <w:rPr>
          <w:rStyle w:val="Char5"/>
          <w:rFonts w:hint="eastAsia"/>
          <w:rtl/>
        </w:rPr>
        <w:t>وكان من خطيئته كيوم ولدته أمه..</w:t>
      </w:r>
      <w:r w:rsidRPr="0069224F">
        <w:rPr>
          <w:rFonts w:ascii="mylotus" w:hAnsi="mylotus" w:cs="Traditional Arabic" w:hint="eastAsia"/>
          <w:b/>
          <w:sz w:val="46"/>
          <w:szCs w:val="32"/>
          <w:rtl/>
        </w:rPr>
        <w:t>))</w:t>
      </w:r>
      <w:r w:rsidRPr="00250295">
        <w:rPr>
          <w:rStyle w:val="Char"/>
          <w:rtl/>
        </w:rPr>
        <w:t>.</w:t>
      </w:r>
    </w:p>
    <w:p w:rsidR="00127BFF" w:rsidRPr="00127BFF" w:rsidRDefault="00127BFF" w:rsidP="006346DD">
      <w:pPr>
        <w:pStyle w:val="a4"/>
        <w:rPr>
          <w:rtl/>
        </w:rPr>
      </w:pPr>
      <w:bookmarkStart w:id="29" w:name="_Toc459418506"/>
      <w:r w:rsidRPr="00127BFF">
        <w:rPr>
          <w:rtl/>
        </w:rPr>
        <w:t>14- إكرام الله تعالى لزائر المسجد؛</w:t>
      </w:r>
      <w:bookmarkEnd w:id="29"/>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لحديث سلمان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من توضأ في بيته ثم أتى المسجد فهو زائر لله، وحقٌّ على المزُور أن يكرم الزائر</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3"/>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عمرو بن ميمون - </w:t>
      </w:r>
      <w:r w:rsidR="0069224F" w:rsidRPr="0069224F">
        <w:rPr>
          <w:rStyle w:val="Char"/>
          <w:rFonts w:cs="CTraditional Arabic"/>
          <w:szCs w:val="28"/>
          <w:rtl/>
        </w:rPr>
        <w:t>/</w:t>
      </w:r>
      <w:r w:rsidRPr="00250295">
        <w:rPr>
          <w:rStyle w:val="Char"/>
          <w:rtl/>
        </w:rPr>
        <w:t xml:space="preserve"> - قال: أدركت أصحاب رسول الله </w:t>
      </w:r>
      <w:r w:rsidR="00FD75F1" w:rsidRPr="00FD75F1">
        <w:rPr>
          <w:rFonts w:ascii="mylotus" w:hAnsi="mylotus" w:cs="CTraditional Arabic"/>
          <w:sz w:val="32"/>
          <w:rtl/>
        </w:rPr>
        <w:t>ج</w:t>
      </w:r>
      <w:r w:rsidRPr="00250295">
        <w:rPr>
          <w:rStyle w:val="Char"/>
          <w:rtl/>
        </w:rPr>
        <w:t xml:space="preserve"> وهم يقولون: </w:t>
      </w:r>
      <w:r w:rsidRPr="0069224F">
        <w:rPr>
          <w:rFonts w:ascii="mylotus" w:hAnsi="mylotus" w:cs="Traditional Arabic" w:hint="eastAsia"/>
          <w:sz w:val="46"/>
          <w:szCs w:val="32"/>
          <w:rtl/>
        </w:rPr>
        <w:t>((</w:t>
      </w:r>
      <w:r w:rsidRPr="00250295">
        <w:rPr>
          <w:rStyle w:val="Char"/>
          <w:rFonts w:hint="eastAsia"/>
          <w:rtl/>
        </w:rPr>
        <w:t>المساجد بيوت الله وإنه حقّ على الله أن يُكرم من زاره</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4"/>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وفي </w:t>
      </w:r>
      <w:r w:rsidRPr="00250295">
        <w:rPr>
          <w:rStyle w:val="Char"/>
          <w:rtl/>
        </w:rPr>
        <w:lastRenderedPageBreak/>
        <w:t xml:space="preserve">لفظ عن عمرو بن ميمون عن عمر </w:t>
      </w:r>
      <w:r w:rsidR="00FD75F1" w:rsidRPr="00FD75F1">
        <w:rPr>
          <w:rFonts w:ascii="mylotus" w:hAnsi="mylotus" w:cs="CTraditional Arabic"/>
          <w:b/>
          <w:sz w:val="32"/>
          <w:rtl/>
        </w:rPr>
        <w:t>س</w:t>
      </w:r>
      <w:r w:rsidRPr="00250295">
        <w:rPr>
          <w:rStyle w:val="Char"/>
          <w:rtl/>
        </w:rPr>
        <w:t xml:space="preserve"> قال: </w:t>
      </w:r>
      <w:r w:rsidRPr="0069224F">
        <w:rPr>
          <w:rFonts w:ascii="mylotus" w:hAnsi="mylotus" w:cs="Traditional Arabic" w:hint="eastAsia"/>
          <w:sz w:val="46"/>
          <w:szCs w:val="32"/>
          <w:rtl/>
        </w:rPr>
        <w:t>((</w:t>
      </w:r>
      <w:r w:rsidRPr="00250295">
        <w:rPr>
          <w:rStyle w:val="Char"/>
          <w:rFonts w:hint="eastAsia"/>
          <w:rtl/>
        </w:rPr>
        <w:t>المساجد بيوت الله في الأرض وحقّ على المزور أن يكرم زائره</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5"/>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30" w:name="_Toc459418507"/>
      <w:r w:rsidRPr="00127BFF">
        <w:rPr>
          <w:rtl/>
        </w:rPr>
        <w:t>15- فرح الله تعالى بمشي عبده إلى المسجد متوضياً؛</w:t>
      </w:r>
      <w:bookmarkEnd w:id="30"/>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لا يتوضأ أحد في</w:t>
      </w:r>
      <w:r w:rsidRPr="00250295">
        <w:rPr>
          <w:rStyle w:val="Char5"/>
          <w:rtl/>
        </w:rPr>
        <w:t>ُ</w:t>
      </w:r>
      <w:r w:rsidRPr="00250295">
        <w:rPr>
          <w:rStyle w:val="Char5"/>
          <w:rFonts w:hint="eastAsia"/>
          <w:rtl/>
        </w:rPr>
        <w:t>حسن وضوءه وي</w:t>
      </w:r>
      <w:r w:rsidRPr="00250295">
        <w:rPr>
          <w:rStyle w:val="Char5"/>
          <w:rtl/>
        </w:rPr>
        <w:t>ُ</w:t>
      </w:r>
      <w:r w:rsidRPr="00250295">
        <w:rPr>
          <w:rStyle w:val="Char5"/>
          <w:rFonts w:hint="eastAsia"/>
          <w:rtl/>
        </w:rPr>
        <w:t>سبغه ثم يأتي المسجد لا يريد إلا الصلاة فيه، إلا تبشبش الله إليه كما يتبشبش أهل الغائب بطلعته</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6"/>
      </w:r>
      <w:r w:rsidRPr="009D3719">
        <w:rPr>
          <w:rFonts w:ascii="mylotus" w:hAnsi="mylotus" w:cs="Traditional Arabic"/>
          <w:sz w:val="46"/>
          <w:szCs w:val="32"/>
          <w:vertAlign w:val="superscript"/>
          <w:rtl/>
        </w:rPr>
        <w:t>)</w:t>
      </w:r>
      <w:r w:rsidRPr="00250295">
        <w:rPr>
          <w:rStyle w:val="Char"/>
          <w:rtl/>
        </w:rPr>
        <w:t xml:space="preserve">. وقد بوَّب الإمام ابن خزيمة على هذا الحديث بقوله: </w:t>
      </w:r>
      <w:r w:rsidRPr="0069224F">
        <w:rPr>
          <w:rFonts w:ascii="mylotus" w:hAnsi="mylotus" w:cs="Traditional Arabic" w:hint="eastAsia"/>
          <w:sz w:val="46"/>
          <w:szCs w:val="32"/>
          <w:rtl/>
        </w:rPr>
        <w:t>((</w:t>
      </w:r>
      <w:r w:rsidRPr="00250295">
        <w:rPr>
          <w:rStyle w:val="Char"/>
          <w:rFonts w:hint="eastAsia"/>
          <w:rtl/>
        </w:rPr>
        <w:t>باب ذكر فرح الرب تعالى بمشي عبده إلى المسجد متوضياً</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7"/>
      </w:r>
      <w:r w:rsidRPr="009D3719">
        <w:rPr>
          <w:rFonts w:ascii="mylotus" w:hAnsi="mylotus" w:cs="Traditional Arabic"/>
          <w:sz w:val="46"/>
          <w:szCs w:val="32"/>
          <w:vertAlign w:val="superscript"/>
          <w:rtl/>
        </w:rPr>
        <w:t>)</w:t>
      </w:r>
      <w:r w:rsidRPr="00250295">
        <w:rPr>
          <w:rStyle w:val="Char"/>
          <w:rtl/>
        </w:rPr>
        <w:t xml:space="preserve">. وجميع صفات الله تعالى تثبت على الوجه اللائق به </w:t>
      </w:r>
      <w:r w:rsidR="00FD75F1" w:rsidRPr="00FD75F1">
        <w:rPr>
          <w:rStyle w:val="Char"/>
          <w:rFonts w:cs="CTraditional Arabic"/>
          <w:szCs w:val="28"/>
          <w:rtl/>
        </w:rPr>
        <w:t>ﻷ</w:t>
      </w:r>
      <w:r w:rsidRPr="00250295">
        <w:rPr>
          <w:rStyle w:val="Char"/>
          <w:rtl/>
        </w:rPr>
        <w:t>.</w:t>
      </w:r>
    </w:p>
    <w:p w:rsidR="00127BFF" w:rsidRPr="00127BFF" w:rsidRDefault="00127BFF" w:rsidP="006346DD">
      <w:pPr>
        <w:pStyle w:val="a4"/>
        <w:rPr>
          <w:rtl/>
        </w:rPr>
      </w:pPr>
      <w:bookmarkStart w:id="31" w:name="_Toc459418508"/>
      <w:r w:rsidRPr="00127BFF">
        <w:rPr>
          <w:rtl/>
        </w:rPr>
        <w:t>16- النور التّامّ يوم القيامة لمن مشى في الظلم إلى المساجد؛</w:t>
      </w:r>
      <w:bookmarkEnd w:id="31"/>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لحديث بريدة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5"/>
          <w:rFonts w:hint="eastAsia"/>
          <w:rtl/>
        </w:rPr>
        <w:t>بشّر المشائين في الظلم إلى المساجد بالنور التّامّ يوم القيامة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8"/>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250295">
      <w:pPr>
        <w:pStyle w:val="a2"/>
        <w:rPr>
          <w:rtl/>
        </w:rPr>
      </w:pPr>
      <w:bookmarkStart w:id="32" w:name="_Toc459418509"/>
      <w:r w:rsidRPr="00127BFF">
        <w:rPr>
          <w:rtl/>
        </w:rPr>
        <w:lastRenderedPageBreak/>
        <w:t>المبحث السابع: آداب المشي إلى المساجد:</w:t>
      </w:r>
      <w:bookmarkEnd w:id="32"/>
    </w:p>
    <w:p w:rsidR="00127BFF" w:rsidRPr="00250295" w:rsidRDefault="00127BFF" w:rsidP="008B6F2B">
      <w:pPr>
        <w:ind w:firstLine="284"/>
        <w:jc w:val="both"/>
        <w:rPr>
          <w:rStyle w:val="Char"/>
          <w:rtl/>
        </w:rPr>
      </w:pPr>
      <w:r w:rsidRPr="0069224F">
        <w:rPr>
          <w:rFonts w:ascii="mylotus" w:hAnsi="mylotus" w:cs="Traditional Arabic"/>
          <w:b/>
          <w:sz w:val="46"/>
          <w:szCs w:val="32"/>
          <w:rtl/>
        </w:rPr>
        <w:t xml:space="preserve"> </w:t>
      </w:r>
      <w:r w:rsidRPr="00250295">
        <w:rPr>
          <w:rStyle w:val="Char"/>
          <w:rtl/>
        </w:rPr>
        <w:t>المشي إلى الصلاة في المساجد له آداب عظيمة، منها ما يأتي:</w:t>
      </w:r>
    </w:p>
    <w:p w:rsidR="00127BFF" w:rsidRPr="00127BFF" w:rsidRDefault="00127BFF" w:rsidP="006346DD">
      <w:pPr>
        <w:pStyle w:val="a4"/>
        <w:rPr>
          <w:rtl/>
        </w:rPr>
      </w:pPr>
      <w:bookmarkStart w:id="33" w:name="_Toc459418510"/>
      <w:r w:rsidRPr="00127BFF">
        <w:rPr>
          <w:rtl/>
        </w:rPr>
        <w:t>1- يتوضأ في بيته ويسبغ الوضوء؛</w:t>
      </w:r>
      <w:bookmarkEnd w:id="33"/>
    </w:p>
    <w:p w:rsidR="00127BFF" w:rsidRPr="0069224F" w:rsidRDefault="00127BFF" w:rsidP="008B6F2B">
      <w:pPr>
        <w:ind w:firstLine="284"/>
        <w:jc w:val="both"/>
        <w:rPr>
          <w:rFonts w:ascii="mylotus" w:hAnsi="mylotus" w:cs="Traditional Arabic"/>
          <w:b/>
          <w:spacing w:val="-12"/>
          <w:sz w:val="46"/>
          <w:szCs w:val="32"/>
          <w:rtl/>
        </w:rPr>
      </w:pPr>
      <w:r w:rsidRPr="0069224F">
        <w:rPr>
          <w:rFonts w:ascii="mylotus" w:hAnsi="mylotus" w:cs="Traditional Arabic" w:hint="cs"/>
          <w:b/>
          <w:spacing w:val="-12"/>
          <w:sz w:val="46"/>
          <w:szCs w:val="32"/>
          <w:rtl/>
        </w:rPr>
        <w:t xml:space="preserve"> </w:t>
      </w:r>
      <w:r w:rsidRPr="00250295">
        <w:rPr>
          <w:rStyle w:val="Char"/>
          <w:rtl/>
        </w:rPr>
        <w:t xml:space="preserve">لحديث ابن مسعود </w:t>
      </w:r>
      <w:r w:rsidR="00FD75F1" w:rsidRPr="00FD75F1">
        <w:rPr>
          <w:rFonts w:ascii="mylotus" w:hAnsi="mylotus" w:cs="CTraditional Arabic"/>
          <w:b/>
          <w:sz w:val="32"/>
          <w:rtl/>
        </w:rPr>
        <w:t>س</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ما من رجل يتطهر فيحسن الطهور ثم يعمد إلى مسجد من هذه المساجد إلا كتب الله له بكل خطوة يخطوها حسنة، ويرفعه بها درجة، ويحط عنه بها سيئة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99"/>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34" w:name="_Toc459418511"/>
      <w:r w:rsidRPr="00127BFF">
        <w:rPr>
          <w:rtl/>
        </w:rPr>
        <w:t>2- يبتعد عن الروائح الكريهة؛</w:t>
      </w:r>
      <w:bookmarkEnd w:id="34"/>
    </w:p>
    <w:p w:rsidR="00127BFF" w:rsidRPr="0069224F" w:rsidRDefault="00127BFF" w:rsidP="008B6F2B">
      <w:pPr>
        <w:ind w:firstLine="284"/>
        <w:jc w:val="both"/>
        <w:rPr>
          <w:rFonts w:ascii="mylotus" w:hAnsi="mylotus" w:cs="Traditional Arabic"/>
          <w:b/>
          <w:spacing w:val="-4"/>
          <w:sz w:val="46"/>
          <w:szCs w:val="32"/>
          <w:rtl/>
        </w:rPr>
      </w:pPr>
      <w:r w:rsidRPr="00250295">
        <w:rPr>
          <w:rStyle w:val="Char"/>
          <w:rtl/>
        </w:rPr>
        <w:t xml:space="preserve">لحديث جابر بن عبد الله </w:t>
      </w:r>
      <w:r w:rsidR="00FD75F1" w:rsidRPr="00FD75F1">
        <w:rPr>
          <w:rFonts w:ascii="mylotus" w:hAnsi="mylotus" w:cs="CTraditional Arabic"/>
          <w:rtl/>
        </w:rPr>
        <w:t>ب</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من أكل ثوماً أو بصلاً فليعتزلنا، أو ليعتزل مسجدنا، وليقعد في بيته</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وفي لفظ لمسلم: </w:t>
      </w:r>
      <w:r w:rsidRPr="0069224F">
        <w:rPr>
          <w:rFonts w:ascii="mylotus" w:hAnsi="mylotus" w:cs="Traditional Arabic" w:hint="eastAsia"/>
          <w:b/>
          <w:sz w:val="46"/>
          <w:szCs w:val="32"/>
          <w:rtl/>
        </w:rPr>
        <w:t>((</w:t>
      </w:r>
      <w:r w:rsidRPr="00250295">
        <w:rPr>
          <w:rStyle w:val="Char5"/>
          <w:rFonts w:hint="eastAsia"/>
          <w:rtl/>
        </w:rPr>
        <w:t>فإن الملائكة تتأذ</w:t>
      </w:r>
      <w:r w:rsidRPr="00250295">
        <w:rPr>
          <w:rStyle w:val="Char5"/>
          <w:rtl/>
        </w:rPr>
        <w:t>َّ</w:t>
      </w:r>
      <w:r w:rsidRPr="00250295">
        <w:rPr>
          <w:rStyle w:val="Char5"/>
          <w:rFonts w:hint="eastAsia"/>
          <w:rtl/>
        </w:rPr>
        <w:t>ى مما يتأذ</w:t>
      </w:r>
      <w:r w:rsidRPr="00250295">
        <w:rPr>
          <w:rStyle w:val="Char5"/>
          <w:rtl/>
        </w:rPr>
        <w:t>َّ</w:t>
      </w:r>
      <w:r w:rsidRPr="00250295">
        <w:rPr>
          <w:rStyle w:val="Char5"/>
          <w:rFonts w:hint="eastAsia"/>
          <w:rtl/>
        </w:rPr>
        <w:t>ى منه الإنس</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وفي لفظ لمسلم: </w:t>
      </w:r>
      <w:r w:rsidRPr="0069224F">
        <w:rPr>
          <w:rFonts w:ascii="mylotus" w:hAnsi="mylotus" w:cs="Traditional Arabic" w:hint="eastAsia"/>
          <w:b/>
          <w:sz w:val="46"/>
          <w:szCs w:val="32"/>
          <w:rtl/>
        </w:rPr>
        <w:t>((</w:t>
      </w:r>
      <w:r w:rsidRPr="00250295">
        <w:rPr>
          <w:rStyle w:val="Char5"/>
          <w:rFonts w:hint="eastAsia"/>
          <w:rtl/>
        </w:rPr>
        <w:t>من أكل البصل والثوم والكراث، فلا يقربن</w:t>
      </w:r>
      <w:r w:rsidRPr="00250295">
        <w:rPr>
          <w:rStyle w:val="Char5"/>
          <w:rtl/>
        </w:rPr>
        <w:t>َّ</w:t>
      </w:r>
      <w:r w:rsidRPr="00250295">
        <w:rPr>
          <w:rStyle w:val="Char5"/>
          <w:rFonts w:hint="eastAsia"/>
          <w:rtl/>
        </w:rPr>
        <w:t xml:space="preserve"> مسجدنا</w:t>
      </w:r>
      <w:r w:rsidRPr="00250295">
        <w:rPr>
          <w:rStyle w:val="Char5"/>
          <w:rtl/>
        </w:rPr>
        <w:t>؛</w:t>
      </w:r>
      <w:r w:rsidRPr="00250295">
        <w:rPr>
          <w:rStyle w:val="Char5"/>
          <w:rFonts w:hint="eastAsia"/>
          <w:rtl/>
        </w:rPr>
        <w:t xml:space="preserve"> فإن </w:t>
      </w:r>
      <w:r w:rsidRPr="00250295">
        <w:rPr>
          <w:rStyle w:val="Char5"/>
          <w:rtl/>
        </w:rPr>
        <w:t>الملائكة تتأذى مما يتأذى منه بنو آدم</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0"/>
      </w:r>
      <w:r w:rsidRPr="009D3719">
        <w:rPr>
          <w:rFonts w:ascii="mylotus" w:hAnsi="mylotus" w:cs="Traditional Arabic"/>
          <w:sz w:val="46"/>
          <w:szCs w:val="32"/>
          <w:vertAlign w:val="superscript"/>
          <w:rtl/>
        </w:rPr>
        <w:t>)</w:t>
      </w:r>
      <w:r w:rsidRPr="00250295">
        <w:rPr>
          <w:rStyle w:val="Char"/>
          <w:rFonts w:hint="eastAsia"/>
          <w:rtl/>
        </w:rPr>
        <w:t>.</w:t>
      </w:r>
    </w:p>
    <w:p w:rsidR="00127BFF" w:rsidRDefault="00127BFF" w:rsidP="006346DD">
      <w:pPr>
        <w:pStyle w:val="a4"/>
        <w:rPr>
          <w:rtl/>
        </w:rPr>
      </w:pPr>
      <w:bookmarkStart w:id="35" w:name="_Toc459418512"/>
      <w:r>
        <w:rPr>
          <w:rtl/>
        </w:rPr>
        <w:lastRenderedPageBreak/>
        <w:t>3ـ يأخذ زينته ويتجمّل؛</w:t>
      </w:r>
      <w:bookmarkEnd w:id="35"/>
      <w:r>
        <w:rPr>
          <w:rtl/>
        </w:rPr>
        <w:t xml:space="preserve"> </w:t>
      </w:r>
    </w:p>
    <w:p w:rsidR="00127BFF" w:rsidRPr="00250295" w:rsidRDefault="00127BFF" w:rsidP="008B6F2B">
      <w:pPr>
        <w:ind w:firstLine="284"/>
        <w:jc w:val="both"/>
        <w:rPr>
          <w:rStyle w:val="Char"/>
          <w:rtl/>
        </w:rPr>
      </w:pPr>
      <w:r w:rsidRPr="00250295">
        <w:rPr>
          <w:rStyle w:val="Char"/>
          <w:rtl/>
        </w:rPr>
        <w:t xml:space="preserve">لقول الله تعالى: </w:t>
      </w:r>
      <w:r w:rsidR="008B6F2B" w:rsidRPr="008B6F2B">
        <w:rPr>
          <w:rStyle w:val="Char3"/>
          <w:rFonts w:cs="Traditional Arabic"/>
          <w:rtl/>
        </w:rPr>
        <w:t>﴿</w:t>
      </w:r>
      <w:r w:rsidRPr="00250295">
        <w:rPr>
          <w:rStyle w:val="Char3"/>
          <w:rtl/>
        </w:rPr>
        <w:t>يَا بَنِي آدَمَ خُذُواْ زِينَتَكُمْ عِندَ كُلِّ مَسْجِدٍ</w:t>
      </w:r>
      <w:r w:rsidR="008B6F2B" w:rsidRPr="008B6F2B">
        <w:rPr>
          <w:rFonts w:ascii="Courier New" w:hAnsi="MS Sans Serif" w:cs="Traditional Arabic"/>
          <w:b/>
          <w:snapToGrid w:val="0"/>
          <w:color w:val="000000"/>
          <w:sz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1"/>
      </w:r>
      <w:r w:rsidRPr="009D3719">
        <w:rPr>
          <w:rFonts w:ascii="mylotus" w:hAnsi="mylotus" w:cs="Traditional Arabic"/>
          <w:sz w:val="46"/>
          <w:szCs w:val="32"/>
          <w:vertAlign w:val="superscript"/>
          <w:rtl/>
        </w:rPr>
        <w:t>)</w:t>
      </w:r>
      <w:r w:rsidRPr="00250295">
        <w:rPr>
          <w:rStyle w:val="Char"/>
          <w:rtl/>
        </w:rPr>
        <w:t xml:space="preserve">؛ ولقول النبي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إن الله جميل يحب الجمال</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2"/>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36" w:name="_Toc459418513"/>
      <w:r w:rsidRPr="00127BFF">
        <w:rPr>
          <w:rtl/>
        </w:rPr>
        <w:t>4- يدعو دعاء الخروج ويخرج بنية الصلاة،</w:t>
      </w:r>
      <w:bookmarkEnd w:id="36"/>
    </w:p>
    <w:p w:rsidR="00127BFF" w:rsidRPr="00250295" w:rsidRDefault="00127BFF" w:rsidP="008B6F2B">
      <w:pPr>
        <w:ind w:firstLine="284"/>
        <w:jc w:val="both"/>
        <w:rPr>
          <w:rStyle w:val="Char"/>
          <w:rtl/>
        </w:rPr>
      </w:pPr>
      <w:r w:rsidRPr="00250295">
        <w:rPr>
          <w:rStyle w:val="Char"/>
          <w:rtl/>
        </w:rPr>
        <w:t xml:space="preserve"> فيقول: </w:t>
      </w:r>
      <w:r w:rsidRPr="0069224F">
        <w:rPr>
          <w:rFonts w:ascii="mylotus" w:hAnsi="mylotus" w:cs="Traditional Arabic" w:hint="eastAsia"/>
          <w:b/>
          <w:sz w:val="46"/>
          <w:szCs w:val="32"/>
          <w:rtl/>
        </w:rPr>
        <w:t>((</w:t>
      </w:r>
      <w:r w:rsidRPr="00250295">
        <w:rPr>
          <w:rStyle w:val="Char5"/>
          <w:rFonts w:hint="eastAsia"/>
          <w:rtl/>
        </w:rPr>
        <w:t>بسم الله توكلت على الله، ولا حول ولا قوة إلا بالله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3"/>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w:t>
      </w:r>
      <w:r w:rsidRPr="0069224F">
        <w:rPr>
          <w:rFonts w:ascii="mylotus" w:hAnsi="mylotus" w:cs="Traditional Arabic" w:hint="eastAsia"/>
          <w:b/>
          <w:sz w:val="46"/>
          <w:szCs w:val="32"/>
          <w:rtl/>
        </w:rPr>
        <w:t>((</w:t>
      </w:r>
      <w:r w:rsidRPr="00250295">
        <w:rPr>
          <w:rStyle w:val="Char5"/>
          <w:rtl/>
        </w:rPr>
        <w:t>اللهم إني أعوذ بك أن أضِلَّ أو أُضَلّ، أو أزِلَّ، أو أُزَلَّ، أو أظلِمَ أو أُظلَم، أو أجهل أو يُجهل عليَّ</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4"/>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w:t>
      </w:r>
      <w:r w:rsidRPr="0069224F">
        <w:rPr>
          <w:rFonts w:ascii="mylotus" w:hAnsi="mylotus" w:cs="Traditional Arabic" w:hint="eastAsia"/>
          <w:b/>
          <w:sz w:val="46"/>
          <w:szCs w:val="32"/>
          <w:rtl/>
        </w:rPr>
        <w:t>((</w:t>
      </w:r>
      <w:r w:rsidRPr="00250295">
        <w:rPr>
          <w:rStyle w:val="Char5"/>
          <w:rtl/>
        </w:rPr>
        <w:t xml:space="preserve">اللهم اجعل في قلبي نوراً، وفي لساني نوراً، وفي سمعي نوراً، وفي بصري نوراً، ومن فوقي نوراً، ومن تحتي نوراً، وعن يميني نوراً، وعن شمالي نوراً، ومن أمامي نوراً، ومن خلفي نوراً، واجعل في نفسي نوراً، </w:t>
      </w:r>
      <w:r w:rsidRPr="00250295">
        <w:rPr>
          <w:rStyle w:val="Char5"/>
          <w:rtl/>
        </w:rPr>
        <w:lastRenderedPageBreak/>
        <w:t>وأعظم لي نوراً، وعظِّم لي نوراً، واجعل لي نوراً، واجعلني نوراً، اللهم أعطني نوراً، واجعل في عصبي نوراً، وفي لحمي نوراً، وفي دمي نوراً، وفي شعري نوراً، وفي بشري نوراً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5"/>
      </w:r>
      <w:r w:rsidRPr="009D3719">
        <w:rPr>
          <w:rFonts w:ascii="mylotus" w:hAnsi="mylotus" w:cs="Traditional Arabic"/>
          <w:sz w:val="46"/>
          <w:szCs w:val="32"/>
          <w:vertAlign w:val="superscript"/>
          <w:rtl/>
        </w:rPr>
        <w:t>)</w:t>
      </w:r>
      <w:r w:rsidRPr="00250295">
        <w:rPr>
          <w:rStyle w:val="Char"/>
          <w:rFonts w:hint="eastAsia"/>
          <w:rtl/>
        </w:rPr>
        <w:t>.</w:t>
      </w:r>
    </w:p>
    <w:p w:rsidR="00127BFF" w:rsidRDefault="00127BFF" w:rsidP="006346DD">
      <w:pPr>
        <w:pStyle w:val="a4"/>
        <w:rPr>
          <w:rtl/>
        </w:rPr>
      </w:pPr>
      <w:bookmarkStart w:id="37" w:name="_Toc459418514"/>
      <w:r>
        <w:rPr>
          <w:rtl/>
        </w:rPr>
        <w:t>5- لا يشبك بين أصابعه في طريقه إلى المسجد ولا في صلاته؛</w:t>
      </w:r>
      <w:bookmarkEnd w:id="37"/>
    </w:p>
    <w:p w:rsidR="00127BFF" w:rsidRPr="00250295" w:rsidRDefault="00127BFF" w:rsidP="008B6F2B">
      <w:pPr>
        <w:ind w:firstLine="284"/>
        <w:jc w:val="both"/>
        <w:rPr>
          <w:rStyle w:val="Char"/>
          <w:rtl/>
        </w:rPr>
      </w:pPr>
      <w:r w:rsidRPr="00250295">
        <w:rPr>
          <w:rStyle w:val="Char"/>
          <w:rtl/>
        </w:rPr>
        <w:t xml:space="preserve"> لحديث كعب بن عجرة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إذا توضأ أحدكم فأحسن وضوءه، ثم خرج عامداً إلى المسجد فلا يشبكن بين أصابعه</w:t>
      </w:r>
      <w:r w:rsidRPr="00250295">
        <w:rPr>
          <w:rStyle w:val="Char5"/>
          <w:rtl/>
        </w:rPr>
        <w:t>؛</w:t>
      </w:r>
      <w:r w:rsidRPr="00250295">
        <w:rPr>
          <w:rStyle w:val="Char5"/>
          <w:rFonts w:hint="eastAsia"/>
          <w:rtl/>
        </w:rPr>
        <w:t xml:space="preserve"> فإنه في صلاة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6"/>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38" w:name="_Toc459418515"/>
      <w:r w:rsidRPr="00127BFF">
        <w:rPr>
          <w:rtl/>
        </w:rPr>
        <w:t>6- يمشي وعليه السكينة والوقار؛</w:t>
      </w:r>
      <w:bookmarkEnd w:id="38"/>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إذا سمعتم الإقامة فامشوا إلى</w:t>
      </w:r>
      <w:r w:rsidRPr="00250295">
        <w:rPr>
          <w:rStyle w:val="Char5"/>
          <w:rtl/>
        </w:rPr>
        <w:t xml:space="preserve"> </w:t>
      </w:r>
      <w:r w:rsidRPr="00250295">
        <w:rPr>
          <w:rStyle w:val="Char5"/>
          <w:rFonts w:hint="eastAsia"/>
          <w:rtl/>
        </w:rPr>
        <w:t xml:space="preserve">الصلاة </w:t>
      </w:r>
      <w:r w:rsidRPr="00250295">
        <w:rPr>
          <w:rStyle w:val="Char5"/>
          <w:rtl/>
        </w:rPr>
        <w:t>وعليكم السكينة والوقار، ولا تُسرعوا، فما أدركتم فصلوا، وما فاتكم فأتموا</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وفي لفظ: </w:t>
      </w:r>
      <w:r w:rsidRPr="0069224F">
        <w:rPr>
          <w:rFonts w:ascii="mylotus" w:hAnsi="mylotus" w:cs="Traditional Arabic" w:hint="eastAsia"/>
          <w:b/>
          <w:sz w:val="46"/>
          <w:szCs w:val="32"/>
          <w:rtl/>
        </w:rPr>
        <w:t>((</w:t>
      </w:r>
      <w:r w:rsidRPr="00250295">
        <w:rPr>
          <w:rStyle w:val="Char5"/>
          <w:rFonts w:hint="eastAsia"/>
          <w:rtl/>
        </w:rPr>
        <w:t>إذا أقيمت الصلاة فلا تأتوها تسعون، وأتوها تمشون وعليكم السكينة، فما أدركتم فصلوا، وما فاتكم فأتموا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7"/>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 xml:space="preserve">وفي هذا الحديث الحثّ على إتيان الصلاة بسكينة ووقار، والنهي عن إتيانها سعياً، سواء في صلاة الجمعة أو غيرها، وسواء خاف فوت تكبيرة الإحرام أم لا، وقوله </w:t>
      </w:r>
      <w:r w:rsidRPr="0069224F">
        <w:rPr>
          <w:rFonts w:ascii="mylotus" w:hAnsi="mylotus" w:cs="Traditional Arabic" w:hint="eastAsia"/>
          <w:b/>
          <w:sz w:val="46"/>
          <w:szCs w:val="32"/>
          <w:rtl/>
        </w:rPr>
        <w:t>((</w:t>
      </w:r>
      <w:r w:rsidRPr="00250295">
        <w:rPr>
          <w:rStyle w:val="Char5"/>
          <w:rFonts w:hint="eastAsia"/>
          <w:rtl/>
        </w:rPr>
        <w:t>إذا سمعت الإقامة</w:t>
      </w:r>
      <w:r w:rsidRPr="0069224F">
        <w:rPr>
          <w:rFonts w:ascii="mylotus" w:hAnsi="mylotus" w:cs="Traditional Arabic" w:hint="eastAsia"/>
          <w:b/>
          <w:sz w:val="46"/>
          <w:szCs w:val="32"/>
          <w:rtl/>
        </w:rPr>
        <w:t>))</w:t>
      </w:r>
      <w:r w:rsidRPr="00250295">
        <w:rPr>
          <w:rStyle w:val="Char"/>
          <w:rFonts w:hint="eastAsia"/>
          <w:rtl/>
        </w:rPr>
        <w:t xml:space="preserve"> إ</w:t>
      </w:r>
      <w:r w:rsidRPr="00250295">
        <w:rPr>
          <w:rStyle w:val="Char"/>
          <w:rtl/>
        </w:rPr>
        <w:t xml:space="preserve">نما ذكر الإقامة للتنبيه على ما سواها؛ لأنه إذا نُهِيَ عن إتيانها سعياً في حال الإقامة مع خوفه فوت بعضها، فقبل الإقامة أولى وأكد ذلك ببيان العلة فقال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فإن أحدكم إذا كان يعمد إلى الصلاة فهو في صلاة</w:t>
      </w:r>
      <w:r w:rsidRPr="0069224F">
        <w:rPr>
          <w:rFonts w:ascii="mylotus" w:hAnsi="mylotus" w:cs="Traditional Arabic"/>
          <w:b/>
          <w:sz w:val="46"/>
          <w:szCs w:val="32"/>
          <w:rtl/>
        </w:rPr>
        <w:t>))</w:t>
      </w:r>
      <w:r w:rsidRPr="00250295">
        <w:rPr>
          <w:rStyle w:val="Char"/>
          <w:rFonts w:hint="eastAsia"/>
          <w:rtl/>
        </w:rPr>
        <w:t xml:space="preserve"> و</w:t>
      </w:r>
      <w:r w:rsidRPr="00250295">
        <w:rPr>
          <w:rStyle w:val="Char"/>
          <w:rtl/>
        </w:rPr>
        <w:t xml:space="preserve">هذا يتناول جميع أوقات الإتيان إلى الصلاة، وأكد ذلك تأكيداً آخر، فقال: </w:t>
      </w:r>
      <w:r w:rsidRPr="0069224F">
        <w:rPr>
          <w:rFonts w:ascii="mylotus" w:hAnsi="mylotus" w:cs="Traditional Arabic" w:hint="eastAsia"/>
          <w:b/>
          <w:sz w:val="46"/>
          <w:szCs w:val="32"/>
          <w:rtl/>
        </w:rPr>
        <w:t>((</w:t>
      </w:r>
      <w:r w:rsidRPr="00250295">
        <w:rPr>
          <w:rStyle w:val="Char5"/>
          <w:rFonts w:hint="eastAsia"/>
          <w:rtl/>
        </w:rPr>
        <w:t>فما أدركتم فصلوا وما فاتكم فأتموا</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فحصل فيه تنبيه وتأكيد لئلا يتوهم متوهم أن النهي إنما هو لمن لم يخف فوت بعض الصلاة، فصرح بالنهي وإن فات من الصلاة ما فات، وبيَّن ما يفعل فيما فات</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8"/>
      </w:r>
      <w:r w:rsidRPr="009D3719">
        <w:rPr>
          <w:rFonts w:ascii="mylotus" w:hAnsi="mylotus" w:cs="Traditional Arabic"/>
          <w:sz w:val="46"/>
          <w:szCs w:val="32"/>
          <w:vertAlign w:val="superscript"/>
          <w:rtl/>
        </w:rPr>
        <w:t>)</w:t>
      </w:r>
      <w:r w:rsidRPr="00250295">
        <w:rPr>
          <w:rStyle w:val="Char"/>
          <w:rtl/>
        </w:rPr>
        <w:t>.</w:t>
      </w:r>
    </w:p>
    <w:p w:rsidR="00127BFF" w:rsidRPr="00AA1144" w:rsidRDefault="00127BFF" w:rsidP="00AA1144">
      <w:pPr>
        <w:pStyle w:val="a4"/>
        <w:rPr>
          <w:rtl/>
        </w:rPr>
      </w:pPr>
      <w:bookmarkStart w:id="39" w:name="_Toc459418516"/>
      <w:r w:rsidRPr="00AA1144">
        <w:rPr>
          <w:rtl/>
        </w:rPr>
        <w:t>7- ينظر في نعليه قبل دخول المسجد،</w:t>
      </w:r>
      <w:bookmarkEnd w:id="39"/>
      <w:r w:rsidRPr="00AA1144">
        <w:rPr>
          <w:rtl/>
        </w:rPr>
        <w:t xml:space="preserve"> </w:t>
      </w:r>
    </w:p>
    <w:p w:rsidR="00127BFF" w:rsidRPr="00250295" w:rsidRDefault="00127BFF" w:rsidP="008B6F2B">
      <w:pPr>
        <w:ind w:firstLine="284"/>
        <w:jc w:val="both"/>
        <w:rPr>
          <w:rStyle w:val="Char"/>
          <w:rtl/>
        </w:rPr>
      </w:pPr>
      <w:r w:rsidRPr="00250295">
        <w:rPr>
          <w:rStyle w:val="Char"/>
          <w:rtl/>
        </w:rPr>
        <w:t xml:space="preserve">فإن رأى فيهما أذى مسحه بالتراب؛ لحديث أبي سعيد الخدري </w:t>
      </w:r>
      <w:r w:rsidR="00FD75F1" w:rsidRPr="00FD75F1">
        <w:rPr>
          <w:rFonts w:ascii="mylotus" w:hAnsi="mylotus" w:cs="CTraditional Arabic"/>
          <w:b/>
          <w:sz w:val="32"/>
          <w:rtl/>
        </w:rPr>
        <w:t>س</w:t>
      </w:r>
      <w:r w:rsidRPr="00250295">
        <w:rPr>
          <w:rStyle w:val="Char"/>
          <w:rtl/>
        </w:rPr>
        <w:t xml:space="preserve"> وفيه: </w:t>
      </w:r>
      <w:r w:rsidRPr="0069224F">
        <w:rPr>
          <w:rFonts w:ascii="mylotus" w:hAnsi="mylotus" w:cs="Traditional Arabic" w:hint="eastAsia"/>
          <w:b/>
          <w:sz w:val="46"/>
          <w:szCs w:val="32"/>
          <w:rtl/>
        </w:rPr>
        <w:t>((</w:t>
      </w:r>
      <w:r w:rsidRPr="00250295">
        <w:rPr>
          <w:rStyle w:val="Char5"/>
          <w:rFonts w:hint="eastAsia"/>
          <w:rtl/>
        </w:rPr>
        <w:t>إذا جاء أحدكم إلى المسجد فلينظر فإن رأى في نعليه قذراً أو أذى فليمسحه وليصلِّ فيهما</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09"/>
      </w:r>
      <w:r w:rsidRPr="009D3719">
        <w:rPr>
          <w:rFonts w:ascii="mylotus" w:hAnsi="mylotus" w:cs="Traditional Arabic"/>
          <w:sz w:val="46"/>
          <w:szCs w:val="32"/>
          <w:vertAlign w:val="superscript"/>
          <w:rtl/>
        </w:rPr>
        <w:t>)</w:t>
      </w:r>
      <w:r w:rsidRPr="00250295">
        <w:rPr>
          <w:rStyle w:val="Char"/>
          <w:rtl/>
        </w:rPr>
        <w:t xml:space="preserve">. وتطهير النعلين يكون بمسحهما بالتراب؛ لحديث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 xml:space="preserve">إذا وطئ أحدكم بنعليه </w:t>
      </w:r>
      <w:r w:rsidRPr="00250295">
        <w:rPr>
          <w:rStyle w:val="Char5"/>
          <w:rFonts w:hint="eastAsia"/>
          <w:rtl/>
        </w:rPr>
        <w:lastRenderedPageBreak/>
        <w:t>الأذى فإن التراب له طهور</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وفي لفظ: </w:t>
      </w:r>
      <w:r w:rsidRPr="0069224F">
        <w:rPr>
          <w:rFonts w:ascii="mylotus" w:hAnsi="mylotus" w:cs="Traditional Arabic" w:hint="eastAsia"/>
          <w:b/>
          <w:sz w:val="46"/>
          <w:szCs w:val="32"/>
          <w:rtl/>
        </w:rPr>
        <w:t>((</w:t>
      </w:r>
      <w:r w:rsidRPr="00250295">
        <w:rPr>
          <w:rStyle w:val="Char5"/>
          <w:rFonts w:hint="eastAsia"/>
          <w:rtl/>
        </w:rPr>
        <w:t>إذا وطئ الأذى بخفيه فطهورهما التراب</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10"/>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40" w:name="_Toc459418517"/>
      <w:r w:rsidRPr="00127BFF">
        <w:rPr>
          <w:rtl/>
        </w:rPr>
        <w:t>8- يقدم رجله اليمنى عند دخول المسجد</w:t>
      </w:r>
      <w:bookmarkEnd w:id="40"/>
    </w:p>
    <w:p w:rsidR="00127BFF" w:rsidRPr="00250295" w:rsidRDefault="00127BFF" w:rsidP="008B6F2B">
      <w:pPr>
        <w:ind w:firstLine="284"/>
        <w:jc w:val="both"/>
        <w:rPr>
          <w:rStyle w:val="Char"/>
          <w:rtl/>
        </w:rPr>
      </w:pPr>
      <w:r w:rsidRPr="00250295">
        <w:rPr>
          <w:rStyle w:val="Char0"/>
          <w:rtl/>
        </w:rPr>
        <w:t xml:space="preserve"> ويقول: </w:t>
      </w:r>
      <w:r w:rsidRPr="0069224F">
        <w:rPr>
          <w:rFonts w:ascii="mylotus" w:hAnsi="mylotus" w:cs="Traditional Arabic" w:hint="eastAsia"/>
          <w:b/>
          <w:sz w:val="46"/>
          <w:szCs w:val="32"/>
          <w:rtl/>
        </w:rPr>
        <w:t>((</w:t>
      </w:r>
      <w:r w:rsidRPr="00250295">
        <w:rPr>
          <w:rStyle w:val="Char5"/>
          <w:rFonts w:hint="eastAsia"/>
          <w:rtl/>
        </w:rPr>
        <w:t>أعوذ بالله العظيم وبوجهه الكريم، وسلطان</w:t>
      </w:r>
      <w:r w:rsidRPr="00250295">
        <w:rPr>
          <w:rStyle w:val="Char5"/>
          <w:rtl/>
        </w:rPr>
        <w:t>ه</w:t>
      </w:r>
      <w:r w:rsidRPr="00250295">
        <w:rPr>
          <w:rStyle w:val="Char5"/>
          <w:rFonts w:hint="eastAsia"/>
          <w:rtl/>
        </w:rPr>
        <w:t xml:space="preserve"> القديم، من الشيطان </w:t>
      </w:r>
      <w:r w:rsidRPr="00250295">
        <w:rPr>
          <w:rStyle w:val="Char5"/>
          <w:rtl/>
        </w:rPr>
        <w:t>الرجيم</w:t>
      </w:r>
      <w:r w:rsidRPr="0069224F">
        <w:rPr>
          <w:rFonts w:ascii="mylotus" w:hAnsi="mylotus" w:cs="Traditional Arabic" w:hint="eastAsia"/>
          <w:b/>
          <w:sz w:val="46"/>
          <w:szCs w:val="32"/>
          <w:rtl/>
        </w:rPr>
        <w:t>))</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111"/>
      </w:r>
      <w:r w:rsidRPr="009D3719">
        <w:rPr>
          <w:rFonts w:ascii="mylotus" w:hAnsi="mylotus" w:cs="Traditional Arabic"/>
          <w:b/>
          <w:sz w:val="46"/>
          <w:szCs w:val="32"/>
          <w:vertAlign w:val="superscript"/>
          <w:rtl/>
        </w:rPr>
        <w:t>)</w:t>
      </w:r>
      <w:r w:rsidRPr="00250295">
        <w:rPr>
          <w:rStyle w:val="Char5"/>
          <w:rFonts w:hint="eastAsia"/>
          <w:rtl/>
        </w:rPr>
        <w:t>.</w:t>
      </w:r>
      <w:r w:rsidRPr="00250295">
        <w:rPr>
          <w:rStyle w:val="Char5"/>
          <w:rtl/>
        </w:rPr>
        <w:t xml:space="preserve"> [بسم الله والصلاة]</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112"/>
      </w:r>
      <w:r w:rsidRPr="009D3719">
        <w:rPr>
          <w:rFonts w:ascii="mylotus" w:hAnsi="mylotus" w:cs="Traditional Arabic"/>
          <w:b/>
          <w:sz w:val="46"/>
          <w:szCs w:val="32"/>
          <w:vertAlign w:val="superscript"/>
          <w:rtl/>
        </w:rPr>
        <w:t>)</w:t>
      </w:r>
      <w:r w:rsidRPr="00250295">
        <w:rPr>
          <w:rStyle w:val="Char5"/>
          <w:rtl/>
        </w:rPr>
        <w:t xml:space="preserve"> [والسلام على رسول الله]</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113"/>
      </w:r>
      <w:r w:rsidRPr="009D3719">
        <w:rPr>
          <w:rFonts w:ascii="mylotus" w:hAnsi="mylotus" w:cs="Traditional Arabic"/>
          <w:b/>
          <w:sz w:val="46"/>
          <w:szCs w:val="32"/>
          <w:vertAlign w:val="superscript"/>
          <w:rtl/>
        </w:rPr>
        <w:t>)</w:t>
      </w:r>
      <w:r w:rsidRPr="00250295">
        <w:rPr>
          <w:rStyle w:val="Char5"/>
          <w:rtl/>
        </w:rPr>
        <w:t xml:space="preserve"> [اللهم افتح لي أبواب رحمتك]</w:t>
      </w:r>
      <w:r w:rsidRPr="00250295">
        <w:rPr>
          <w:rStyle w:val="Char"/>
          <w:rtl/>
        </w:rPr>
        <w:t xml:space="preserve">؛ لحديث أبي حميد أو أبي أسيد،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إذا دخل أحدكم المسجد فليقل: اللهم افتح لي أبواب رحمتك، وإذا خرج فليقل: اللهم إني أسألك من فضلك</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14"/>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41" w:name="_Toc459418518"/>
      <w:r w:rsidRPr="00127BFF">
        <w:rPr>
          <w:rtl/>
        </w:rPr>
        <w:t>9ـ يسلّم إذا دخل المسجد على من فيه بصوت يسمعه من حوله؛</w:t>
      </w:r>
      <w:bookmarkEnd w:id="41"/>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 xml:space="preserve">لا تدخلون الجنة حتى تؤمنوا، ولا تؤمنوا حتى تحابوا، أوَلا أدلّكم </w:t>
      </w:r>
      <w:r w:rsidRPr="00250295">
        <w:rPr>
          <w:rStyle w:val="Char5"/>
          <w:rtl/>
        </w:rPr>
        <w:t xml:space="preserve">على شيء إذا فعلتموه تحاببتم؟ </w:t>
      </w:r>
      <w:r w:rsidRPr="00250295">
        <w:rPr>
          <w:rStyle w:val="Char5"/>
          <w:rtl/>
        </w:rPr>
        <w:lastRenderedPageBreak/>
        <w:t>أفشوا السلام بينكم</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15"/>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وقال عمار بن ياسر </w:t>
      </w:r>
      <w:r w:rsidR="00FD75F1" w:rsidRPr="00FD75F1">
        <w:rPr>
          <w:rFonts w:ascii="mylotus" w:hAnsi="mylotus" w:cs="CTraditional Arabic"/>
          <w:b/>
          <w:sz w:val="32"/>
          <w:rtl/>
        </w:rPr>
        <w:t>س</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ثلاث من جمعهن فقد جمع الإيمان: الإنصاف من نفسك، وبذل السلام للعالم، والإنفاق من الإقتار</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16"/>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42" w:name="_Toc459418519"/>
      <w:r w:rsidRPr="00127BFF">
        <w:rPr>
          <w:rtl/>
        </w:rPr>
        <w:t>10- يصلي تحية المسجد،</w:t>
      </w:r>
      <w:bookmarkEnd w:id="42"/>
    </w:p>
    <w:p w:rsidR="00127BFF" w:rsidRPr="00250295" w:rsidRDefault="00127BFF" w:rsidP="008B6F2B">
      <w:pPr>
        <w:ind w:firstLine="284"/>
        <w:jc w:val="both"/>
        <w:rPr>
          <w:rStyle w:val="Char"/>
          <w:rtl/>
        </w:rPr>
      </w:pPr>
      <w:r w:rsidRPr="00250295">
        <w:rPr>
          <w:rStyle w:val="Char"/>
          <w:rtl/>
        </w:rPr>
        <w:t xml:space="preserve"> فإن كان المؤذن قد أذن بعد دخول الوقت صلى الراتبة إن كان للصلاة راتبة، فإن لم يكن لها راتبة قبلها فسنة ما بين الأذانين؛ لأن بين كل أذانين صلاة، وتجزئ عن تحية المسجد، فإن دخل المسجد قبل دخول وقت الصلاة صلى ركعتين؛ لحديث أبي قتادة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إذا دخل أحدكم المسجد فلا يجلس حتى يصلي ركعتين</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17"/>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43" w:name="_Toc459418520"/>
      <w:r w:rsidRPr="00127BFF">
        <w:rPr>
          <w:rtl/>
        </w:rPr>
        <w:t>11- إذا خلع نعليه داخل المسجد وضعهما بين رجليه؛</w:t>
      </w:r>
      <w:bookmarkEnd w:id="43"/>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عن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إذا صلى أحدكم فخلع نعليه فلا يؤذي بهما أحداً، ليجعلهما بين رجليه، أو ليصلِّ فيهما</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وفي لفظ: </w:t>
      </w:r>
      <w:r w:rsidRPr="0069224F">
        <w:rPr>
          <w:rFonts w:ascii="mylotus" w:hAnsi="mylotus" w:cs="Traditional Arabic" w:hint="eastAsia"/>
          <w:b/>
          <w:sz w:val="46"/>
          <w:szCs w:val="32"/>
          <w:rtl/>
        </w:rPr>
        <w:t>((</w:t>
      </w:r>
      <w:r w:rsidRPr="00250295">
        <w:rPr>
          <w:rStyle w:val="Char5"/>
          <w:rFonts w:hint="eastAsia"/>
          <w:rtl/>
        </w:rPr>
        <w:t>إذا صلى أحدكم فلا يضع نعليه عن يمينه ولا عن يساره فتكون عن يمين غيره، إلا أن لا يكون عن يساره أحد وليضعهما بين رجليه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18"/>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وسمعت شيخنا الإمام عبد العزيز ابن باز -</w:t>
      </w:r>
      <w:r w:rsidR="0069224F" w:rsidRPr="0069224F">
        <w:rPr>
          <w:rStyle w:val="Char"/>
          <w:rFonts w:cs="CTraditional Arabic"/>
          <w:szCs w:val="28"/>
          <w:rtl/>
        </w:rPr>
        <w:t>/</w:t>
      </w:r>
      <w:r w:rsidRPr="00250295">
        <w:rPr>
          <w:rStyle w:val="Char"/>
          <w:rtl/>
        </w:rPr>
        <w:t xml:space="preserve">- يقول: </w:t>
      </w:r>
      <w:r w:rsidRPr="0069224F">
        <w:rPr>
          <w:rFonts w:ascii="mylotus" w:hAnsi="mylotus" w:cs="Traditional Arabic" w:hint="eastAsia"/>
          <w:sz w:val="46"/>
          <w:szCs w:val="32"/>
          <w:rtl/>
        </w:rPr>
        <w:t>((</w:t>
      </w:r>
      <w:r w:rsidRPr="00250295">
        <w:rPr>
          <w:rStyle w:val="Char"/>
          <w:rFonts w:hint="eastAsia"/>
          <w:rtl/>
        </w:rPr>
        <w:t>الصلاة في النعال سنة خلاف اليهود، لكن بعد العناية، فإن رأى فيها شيئاً أزاله بالتراب أو الحجر أو غيره، أما المساجد المفروشة فقد يحصل عليها الغبار للتساهل من بعض الناس، فيحصل تنفير الناس،</w:t>
      </w:r>
      <w:r w:rsidRPr="00250295">
        <w:rPr>
          <w:rStyle w:val="Char"/>
          <w:rtl/>
        </w:rPr>
        <w:t xml:space="preserve"> فالأولى عندي والله أعلم أن يوضع لها محل</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19"/>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44" w:name="_Toc459418521"/>
      <w:r w:rsidRPr="00127BFF">
        <w:rPr>
          <w:rtl/>
        </w:rPr>
        <w:t>12- يختار الجلوس في الصف الأول على يمين الإمام إن تيسّر،</w:t>
      </w:r>
      <w:bookmarkEnd w:id="44"/>
    </w:p>
    <w:p w:rsidR="00127BFF" w:rsidRPr="00250295" w:rsidRDefault="00127BFF" w:rsidP="008B6F2B">
      <w:pPr>
        <w:ind w:firstLine="284"/>
        <w:jc w:val="both"/>
        <w:rPr>
          <w:rStyle w:val="Char"/>
          <w:rtl/>
        </w:rPr>
      </w:pPr>
      <w:r w:rsidRPr="00250295">
        <w:rPr>
          <w:rStyle w:val="Char"/>
          <w:rtl/>
        </w:rPr>
        <w:t xml:space="preserve"> بلا مزاحمة ولا أذى لأحد؛ لحديث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لو يعلم الناس ما في النداء والصف الأول ثم لم يجدوا إلا أن يستهموا عليه لاستهموا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0"/>
      </w:r>
      <w:r w:rsidRPr="009D3719">
        <w:rPr>
          <w:rFonts w:ascii="mylotus" w:hAnsi="mylotus" w:cs="Traditional Arabic"/>
          <w:sz w:val="46"/>
          <w:szCs w:val="32"/>
          <w:vertAlign w:val="superscript"/>
          <w:rtl/>
        </w:rPr>
        <w:t>)</w:t>
      </w:r>
      <w:r w:rsidRPr="00250295">
        <w:rPr>
          <w:rStyle w:val="Char"/>
          <w:rtl/>
        </w:rPr>
        <w:t xml:space="preserve">؛ ولحديث عائشة </w:t>
      </w:r>
      <w:r w:rsidR="00FD75F1" w:rsidRPr="00FD75F1">
        <w:rPr>
          <w:rFonts w:ascii="mylotus" w:hAnsi="mylotus" w:cs="CTraditional Arabic"/>
          <w:rtl/>
        </w:rPr>
        <w:t>ل</w:t>
      </w:r>
      <w:r w:rsidRPr="00250295">
        <w:rPr>
          <w:rStyle w:val="Char"/>
          <w:rtl/>
        </w:rPr>
        <w:t xml:space="preserve"> قالت: قال رسول الله </w:t>
      </w:r>
      <w:r w:rsidR="00FD75F1" w:rsidRPr="00FD75F1">
        <w:rPr>
          <w:rFonts w:ascii="mylotus" w:hAnsi="mylotus" w:cs="CTraditional Arabic"/>
          <w:sz w:val="32"/>
          <w:rtl/>
        </w:rPr>
        <w:t>ج</w:t>
      </w:r>
      <w:r w:rsidRPr="00250295">
        <w:rPr>
          <w:rStyle w:val="Char"/>
          <w:rtl/>
        </w:rPr>
        <w:t>:</w:t>
      </w:r>
      <w:r w:rsidRPr="0069224F">
        <w:rPr>
          <w:rFonts w:ascii="mylotus" w:hAnsi="mylotus" w:cs="Traditional Arabic" w:hint="eastAsia"/>
          <w:b/>
          <w:sz w:val="46"/>
          <w:szCs w:val="32"/>
          <w:rtl/>
        </w:rPr>
        <w:t>((</w:t>
      </w:r>
      <w:r w:rsidRPr="00250295">
        <w:rPr>
          <w:rStyle w:val="Char5"/>
          <w:rFonts w:hint="eastAsia"/>
          <w:rtl/>
        </w:rPr>
        <w:t>إن الله وملائكته يصلون على ميامن الصفوف</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1"/>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45" w:name="_Toc459418522"/>
      <w:r w:rsidRPr="00127BFF">
        <w:rPr>
          <w:rtl/>
        </w:rPr>
        <w:t>13ـ يجلس مستقبلاً القبلة يقرأ القرآن أو يذكر الله تعالى؛</w:t>
      </w:r>
      <w:bookmarkEnd w:id="45"/>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إن لكل شيء سيد</w:t>
      </w:r>
      <w:r w:rsidRPr="00250295">
        <w:rPr>
          <w:rStyle w:val="Char5"/>
          <w:rtl/>
        </w:rPr>
        <w:t>اً</w:t>
      </w:r>
      <w:r w:rsidRPr="00250295">
        <w:rPr>
          <w:rStyle w:val="Char5"/>
          <w:rFonts w:hint="eastAsia"/>
          <w:rtl/>
        </w:rPr>
        <w:t xml:space="preserve">، وإن </w:t>
      </w:r>
      <w:r w:rsidRPr="00250295">
        <w:rPr>
          <w:rStyle w:val="Char5"/>
          <w:rtl/>
        </w:rPr>
        <w:t>سيد المجالس قبالة القبلة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2"/>
      </w:r>
      <w:r w:rsidRPr="009D3719">
        <w:rPr>
          <w:rFonts w:ascii="mylotus" w:hAnsi="mylotus" w:cs="Traditional Arabic"/>
          <w:sz w:val="46"/>
          <w:szCs w:val="32"/>
          <w:vertAlign w:val="superscript"/>
          <w:rtl/>
        </w:rPr>
        <w:t>)</w:t>
      </w:r>
      <w:r w:rsidRPr="00250295">
        <w:rPr>
          <w:rStyle w:val="Char"/>
          <w:rFonts w:hint="eastAsia"/>
          <w:rtl/>
        </w:rPr>
        <w:t>.</w:t>
      </w:r>
    </w:p>
    <w:p w:rsidR="00127BFF" w:rsidRDefault="00127BFF" w:rsidP="006346DD">
      <w:pPr>
        <w:pStyle w:val="a4"/>
        <w:rPr>
          <w:rtl/>
        </w:rPr>
      </w:pPr>
      <w:bookmarkStart w:id="46" w:name="_Toc459418523"/>
      <w:r>
        <w:rPr>
          <w:rtl/>
        </w:rPr>
        <w:lastRenderedPageBreak/>
        <w:t>14- ينوي انتظار الصلاة ولا يؤذي؛</w:t>
      </w:r>
      <w:bookmarkEnd w:id="46"/>
      <w:r>
        <w:rPr>
          <w:rtl/>
        </w:rPr>
        <w:t xml:space="preserve"> </w:t>
      </w:r>
    </w:p>
    <w:p w:rsidR="00127BFF" w:rsidRPr="00250295" w:rsidRDefault="00127BFF" w:rsidP="008B6F2B">
      <w:pPr>
        <w:ind w:firstLine="284"/>
        <w:jc w:val="both"/>
        <w:rPr>
          <w:rStyle w:val="Char"/>
          <w:rtl/>
        </w:rPr>
      </w:pPr>
      <w:r w:rsidRPr="00250295">
        <w:rPr>
          <w:rStyle w:val="Char"/>
          <w:rtl/>
        </w:rPr>
        <w:t xml:space="preserve">فإنه في صلاة ما انتظر الصلاة، وتصلي عليه الملائكة، قبل الصلاة وبعدها مادام في مصلاه؛ لحديث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لا يزال العبد في صلاة ما كان في مصلاه ينتظر الصلاة، وتقول الملائكة: اللهم اغفر له، اللهم ارحمه...</w:t>
      </w:r>
      <w:r w:rsidRPr="0069224F">
        <w:rPr>
          <w:rFonts w:ascii="mylotus" w:hAnsi="mylotus" w:cs="Traditional Arabic"/>
          <w:b/>
          <w:sz w:val="46"/>
          <w:szCs w:val="32"/>
          <w:rtl/>
        </w:rPr>
        <w:t>))</w:t>
      </w:r>
      <w:r w:rsidRPr="00250295">
        <w:rPr>
          <w:rStyle w:val="Char"/>
          <w:rtl/>
        </w:rPr>
        <w:t xml:space="preserve">. وفي لفظ لمسلم: </w:t>
      </w:r>
      <w:r w:rsidRPr="0069224F">
        <w:rPr>
          <w:rFonts w:ascii="mylotus" w:hAnsi="mylotus" w:cs="Traditional Arabic" w:hint="eastAsia"/>
          <w:b/>
          <w:sz w:val="46"/>
          <w:szCs w:val="32"/>
          <w:rtl/>
        </w:rPr>
        <w:t>((</w:t>
      </w:r>
      <w:r w:rsidRPr="00250295">
        <w:rPr>
          <w:rStyle w:val="Char5"/>
          <w:rFonts w:hint="eastAsia"/>
          <w:rtl/>
        </w:rPr>
        <w:t>والملائكة يصلون على أحدكم مادام في مجلسه الذي صلى فيه، يقولون: اللهم ارحمه، اللهم اغفر له، اللهم تب عليه، ما لم ي</w:t>
      </w:r>
      <w:r w:rsidRPr="00250295">
        <w:rPr>
          <w:rStyle w:val="Char5"/>
          <w:rtl/>
        </w:rPr>
        <w:t>ُ</w:t>
      </w:r>
      <w:r w:rsidRPr="00250295">
        <w:rPr>
          <w:rStyle w:val="Char5"/>
          <w:rFonts w:hint="eastAsia"/>
          <w:rtl/>
        </w:rPr>
        <w:t>ؤذ</w:t>
      </w:r>
      <w:r w:rsidRPr="00250295">
        <w:rPr>
          <w:rStyle w:val="Char5"/>
          <w:rtl/>
        </w:rPr>
        <w:t>ِ</w:t>
      </w:r>
      <w:r w:rsidRPr="00250295">
        <w:rPr>
          <w:rStyle w:val="Char5"/>
          <w:rFonts w:hint="eastAsia"/>
          <w:rtl/>
        </w:rPr>
        <w:t>، ما لم ي</w:t>
      </w:r>
      <w:r w:rsidRPr="00250295">
        <w:rPr>
          <w:rStyle w:val="Char5"/>
          <w:rtl/>
        </w:rPr>
        <w:t>ُ</w:t>
      </w:r>
      <w:r w:rsidRPr="00250295">
        <w:rPr>
          <w:rStyle w:val="Char5"/>
          <w:rFonts w:hint="eastAsia"/>
          <w:rtl/>
        </w:rPr>
        <w:t>حدث</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3"/>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47" w:name="_Toc459418524"/>
      <w:r w:rsidRPr="00127BFF">
        <w:rPr>
          <w:rtl/>
        </w:rPr>
        <w:t>15- إذا أقيمت الصلاة فلا يصلي إلا المكتوبة؛</w:t>
      </w:r>
      <w:bookmarkEnd w:id="47"/>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أن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إذا أقيمت الصلاة فلا صلاة إلا المكتوبة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4"/>
      </w:r>
      <w:r w:rsidRPr="009D3719">
        <w:rPr>
          <w:rFonts w:ascii="mylotus" w:hAnsi="mylotus" w:cs="Traditional Arabic"/>
          <w:sz w:val="46"/>
          <w:szCs w:val="32"/>
          <w:vertAlign w:val="superscript"/>
          <w:rtl/>
        </w:rPr>
        <w:t>)</w:t>
      </w:r>
      <w:r w:rsidRPr="00250295">
        <w:rPr>
          <w:rStyle w:val="Char"/>
          <w:rFonts w:hint="eastAsia"/>
          <w:rtl/>
        </w:rPr>
        <w:t>.</w:t>
      </w:r>
    </w:p>
    <w:p w:rsidR="00127BFF" w:rsidRDefault="00127BFF" w:rsidP="006346DD">
      <w:pPr>
        <w:pStyle w:val="a4"/>
        <w:rPr>
          <w:rtl/>
        </w:rPr>
      </w:pPr>
      <w:bookmarkStart w:id="48" w:name="_Toc459418525"/>
      <w:r>
        <w:rPr>
          <w:rtl/>
        </w:rPr>
        <w:t>16- يقدم رجله اليسرى عند الخروج من المسجد بعكس دخوله؛</w:t>
      </w:r>
      <w:bookmarkEnd w:id="48"/>
    </w:p>
    <w:p w:rsidR="00127BFF" w:rsidRPr="00250295" w:rsidRDefault="00127BFF" w:rsidP="008B6F2B">
      <w:pPr>
        <w:ind w:firstLine="284"/>
        <w:jc w:val="both"/>
        <w:rPr>
          <w:rStyle w:val="Char"/>
          <w:rtl/>
        </w:rPr>
      </w:pPr>
      <w:r w:rsidRPr="00250295">
        <w:rPr>
          <w:rStyle w:val="Char"/>
          <w:rtl/>
        </w:rPr>
        <w:t xml:space="preserve"> لأن النبي </w:t>
      </w:r>
      <w:r w:rsidR="00FD75F1" w:rsidRPr="00FD75F1">
        <w:rPr>
          <w:rFonts w:ascii="mylotus" w:hAnsi="mylotus" w:cs="CTraditional Arabic"/>
          <w:sz w:val="32"/>
          <w:rtl/>
        </w:rPr>
        <w:t>ج</w:t>
      </w:r>
      <w:r w:rsidRPr="00250295">
        <w:rPr>
          <w:rStyle w:val="Char"/>
          <w:rtl/>
        </w:rPr>
        <w:t xml:space="preserve"> كان يحب التيمن ما استطاع في شأنه كله: في طهوره، وترجله، وتنعُّله</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5"/>
      </w:r>
      <w:r w:rsidRPr="009D3719">
        <w:rPr>
          <w:rFonts w:ascii="mylotus" w:hAnsi="mylotus" w:cs="Traditional Arabic"/>
          <w:sz w:val="46"/>
          <w:szCs w:val="32"/>
          <w:vertAlign w:val="superscript"/>
          <w:rtl/>
        </w:rPr>
        <w:t>)</w:t>
      </w:r>
      <w:r w:rsidRPr="00250295">
        <w:rPr>
          <w:rStyle w:val="Char"/>
          <w:rtl/>
        </w:rPr>
        <w:t xml:space="preserve">. وكان ابن عمر </w:t>
      </w:r>
      <w:r w:rsidR="00FD75F1" w:rsidRPr="00FD75F1">
        <w:rPr>
          <w:rFonts w:ascii="mylotus" w:hAnsi="mylotus" w:cs="CTraditional Arabic"/>
          <w:rtl/>
        </w:rPr>
        <w:t>ب</w:t>
      </w:r>
      <w:r w:rsidRPr="00250295">
        <w:rPr>
          <w:rStyle w:val="Char"/>
          <w:rtl/>
        </w:rPr>
        <w:t xml:space="preserve"> يبدأ برجله اليمنى فإذا خرج بدأ برجله </w:t>
      </w:r>
      <w:r w:rsidRPr="00250295">
        <w:rPr>
          <w:rStyle w:val="Char"/>
          <w:rtl/>
        </w:rPr>
        <w:lastRenderedPageBreak/>
        <w:t>اليسرى</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6"/>
      </w:r>
      <w:r w:rsidRPr="009D3719">
        <w:rPr>
          <w:rFonts w:ascii="mylotus" w:hAnsi="mylotus" w:cs="Traditional Arabic"/>
          <w:sz w:val="46"/>
          <w:szCs w:val="32"/>
          <w:vertAlign w:val="superscript"/>
          <w:rtl/>
        </w:rPr>
        <w:t>)</w:t>
      </w:r>
      <w:r w:rsidRPr="00250295">
        <w:rPr>
          <w:rStyle w:val="Char"/>
          <w:rtl/>
        </w:rPr>
        <w:t xml:space="preserve">. وقال أنس </w:t>
      </w:r>
      <w:r w:rsidR="00FD75F1" w:rsidRPr="00FD75F1">
        <w:rPr>
          <w:rFonts w:ascii="mylotus" w:hAnsi="mylotus" w:cs="CTraditional Arabic"/>
          <w:b/>
          <w:sz w:val="32"/>
          <w:rtl/>
        </w:rPr>
        <w:t>س</w:t>
      </w:r>
      <w:r w:rsidRPr="00250295">
        <w:rPr>
          <w:rStyle w:val="Char"/>
          <w:rtl/>
        </w:rPr>
        <w:t xml:space="preserve">: </w:t>
      </w:r>
      <w:r w:rsidRPr="0069224F">
        <w:rPr>
          <w:rFonts w:ascii="mylotus" w:hAnsi="mylotus" w:cs="Traditional Arabic" w:hint="eastAsia"/>
          <w:b/>
          <w:sz w:val="46"/>
          <w:szCs w:val="32"/>
          <w:rtl/>
        </w:rPr>
        <w:t>((</w:t>
      </w:r>
      <w:r w:rsidRPr="00250295">
        <w:rPr>
          <w:rStyle w:val="Char"/>
          <w:rFonts w:hint="eastAsia"/>
          <w:rtl/>
        </w:rPr>
        <w:t>من السنة إذا دخلت المسجد أن تبدأ برجلك اليمنى، وإذا خرجت أن تبدأ برجلك اليسرى</w:t>
      </w:r>
      <w:r w:rsidRPr="0069224F">
        <w:rPr>
          <w:rFonts w:ascii="mylotus" w:hAnsi="mylotus" w:cs="Traditional Arabic" w:hint="eastAsia"/>
          <w:b/>
          <w:sz w:val="46"/>
          <w:szCs w:val="32"/>
          <w:rtl/>
        </w:rPr>
        <w:t>))</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127"/>
      </w:r>
      <w:r w:rsidRPr="009D3719">
        <w:rPr>
          <w:rFonts w:ascii="mylotus" w:hAnsi="mylotus" w:cs="Traditional Arabic"/>
          <w:b/>
          <w:sz w:val="46"/>
          <w:szCs w:val="32"/>
          <w:vertAlign w:val="superscript"/>
          <w:rtl/>
        </w:rPr>
        <w:t>)</w:t>
      </w:r>
      <w:r w:rsidRPr="00250295">
        <w:rPr>
          <w:rStyle w:val="Char5"/>
          <w:rFonts w:hint="eastAsia"/>
          <w:rtl/>
        </w:rPr>
        <w:t>.</w:t>
      </w:r>
      <w:r w:rsidRPr="00250295">
        <w:rPr>
          <w:rStyle w:val="Char5"/>
          <w:rtl/>
        </w:rPr>
        <w:t xml:space="preserve"> ويقول: </w:t>
      </w:r>
      <w:r w:rsidRPr="0069224F">
        <w:rPr>
          <w:rFonts w:ascii="mylotus" w:hAnsi="mylotus" w:cs="Traditional Arabic" w:hint="eastAsia"/>
          <w:b/>
          <w:sz w:val="46"/>
          <w:szCs w:val="32"/>
          <w:rtl/>
        </w:rPr>
        <w:t>((</w:t>
      </w:r>
      <w:r w:rsidRPr="00250295">
        <w:rPr>
          <w:rStyle w:val="Char5"/>
          <w:rFonts w:hint="eastAsia"/>
          <w:rtl/>
        </w:rPr>
        <w:t>بسم الله والصلاة والسلام على رسول الله، اللهم إني أسألك من فضلك]</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128"/>
      </w:r>
      <w:r w:rsidRPr="009D3719">
        <w:rPr>
          <w:rFonts w:ascii="mylotus" w:hAnsi="mylotus" w:cs="Traditional Arabic"/>
          <w:b/>
          <w:sz w:val="46"/>
          <w:szCs w:val="32"/>
          <w:vertAlign w:val="superscript"/>
          <w:rtl/>
        </w:rPr>
        <w:t>)</w:t>
      </w:r>
      <w:r w:rsidRPr="00250295">
        <w:rPr>
          <w:rStyle w:val="Char5"/>
          <w:rFonts w:hint="eastAsia"/>
          <w:rtl/>
        </w:rPr>
        <w:t xml:space="preserve"> [</w:t>
      </w:r>
      <w:r w:rsidRPr="00250295">
        <w:rPr>
          <w:rStyle w:val="Char5"/>
          <w:rtl/>
        </w:rPr>
        <w:t>اللهم اعصمني من الشيطان الرجيم]</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29"/>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250295">
      <w:pPr>
        <w:pStyle w:val="a2"/>
        <w:rPr>
          <w:rtl/>
        </w:rPr>
      </w:pPr>
      <w:bookmarkStart w:id="49" w:name="_Toc459418526"/>
      <w:r w:rsidRPr="00127BFF">
        <w:rPr>
          <w:rtl/>
        </w:rPr>
        <w:t>المبحث الثامن: أحكام المساجد:</w:t>
      </w:r>
      <w:bookmarkEnd w:id="49"/>
    </w:p>
    <w:p w:rsidR="00127BFF" w:rsidRPr="00127BFF" w:rsidRDefault="00127BFF" w:rsidP="006346DD">
      <w:pPr>
        <w:pStyle w:val="a4"/>
        <w:rPr>
          <w:rtl/>
        </w:rPr>
      </w:pPr>
      <w:bookmarkStart w:id="50" w:name="_Toc459418527"/>
      <w:r w:rsidRPr="00127BFF">
        <w:rPr>
          <w:rtl/>
        </w:rPr>
        <w:t>1- تنظيف المساجد، وتطييبها، وصيانتها؛</w:t>
      </w:r>
      <w:bookmarkEnd w:id="50"/>
    </w:p>
    <w:p w:rsidR="00127BFF" w:rsidRPr="00250295" w:rsidRDefault="00127BFF" w:rsidP="008B6F2B">
      <w:pPr>
        <w:ind w:firstLine="284"/>
        <w:jc w:val="both"/>
        <w:rPr>
          <w:rStyle w:val="Char"/>
          <w:rtl/>
        </w:rPr>
      </w:pPr>
      <w:r w:rsidRPr="00250295">
        <w:rPr>
          <w:rStyle w:val="Char"/>
          <w:rtl/>
        </w:rPr>
        <w:t xml:space="preserve"> لحديث عائشة </w:t>
      </w:r>
      <w:r w:rsidR="00FD75F1" w:rsidRPr="00FD75F1">
        <w:rPr>
          <w:rFonts w:ascii="mylotus" w:hAnsi="mylotus" w:cs="CTraditional Arabic"/>
          <w:rtl/>
        </w:rPr>
        <w:t>ل</w:t>
      </w:r>
      <w:r w:rsidRPr="00250295">
        <w:rPr>
          <w:rStyle w:val="Char"/>
          <w:rtl/>
        </w:rPr>
        <w:t xml:space="preserve"> قالت: </w:t>
      </w:r>
      <w:r w:rsidRPr="0069224F">
        <w:rPr>
          <w:rFonts w:ascii="mylotus" w:hAnsi="mylotus" w:cs="Traditional Arabic" w:hint="eastAsia"/>
          <w:b/>
          <w:sz w:val="46"/>
          <w:szCs w:val="32"/>
          <w:rtl/>
        </w:rPr>
        <w:t>((</w:t>
      </w:r>
      <w:r w:rsidRPr="00250295">
        <w:rPr>
          <w:rStyle w:val="Char5"/>
          <w:rFonts w:hint="eastAsia"/>
          <w:rtl/>
        </w:rPr>
        <w:t xml:space="preserve">أمر رسول الله </w:t>
      </w:r>
      <w:r w:rsidR="00FD75F1" w:rsidRPr="00FD75F1">
        <w:rPr>
          <w:rFonts w:ascii="mylotus" w:hAnsi="mylotus" w:cs="CTraditional Arabic"/>
          <w:b/>
          <w:sz w:val="32"/>
          <w:rtl/>
        </w:rPr>
        <w:t>ج</w:t>
      </w:r>
      <w:r w:rsidRPr="00250295">
        <w:rPr>
          <w:rStyle w:val="Char5"/>
          <w:rFonts w:hint="eastAsia"/>
          <w:rtl/>
        </w:rPr>
        <w:t xml:space="preserve"> </w:t>
      </w:r>
      <w:r w:rsidRPr="00250295">
        <w:rPr>
          <w:rStyle w:val="Char5"/>
          <w:rtl/>
        </w:rPr>
        <w:t>ببناء المساجد في الدور</w:t>
      </w:r>
      <w:r w:rsidRPr="009D3719">
        <w:rPr>
          <w:rFonts w:ascii="mylotus" w:hAnsi="mylotus" w:cs="Traditional Arabic"/>
          <w:b/>
          <w:sz w:val="46"/>
          <w:szCs w:val="32"/>
          <w:vertAlign w:val="superscript"/>
          <w:rtl/>
        </w:rPr>
        <w:t>(</w:t>
      </w:r>
      <w:r w:rsidRPr="009D3719">
        <w:rPr>
          <w:rFonts w:ascii="mylotus" w:hAnsi="mylotus" w:cs="Traditional Arabic"/>
          <w:b/>
          <w:sz w:val="46"/>
          <w:szCs w:val="32"/>
          <w:vertAlign w:val="superscript"/>
          <w:rtl/>
        </w:rPr>
        <w:footnoteReference w:id="130"/>
      </w:r>
      <w:r w:rsidRPr="009D3719">
        <w:rPr>
          <w:rFonts w:ascii="mylotus" w:hAnsi="mylotus" w:cs="Traditional Arabic"/>
          <w:b/>
          <w:sz w:val="46"/>
          <w:szCs w:val="32"/>
          <w:vertAlign w:val="superscript"/>
          <w:rtl/>
        </w:rPr>
        <w:t>)</w:t>
      </w:r>
      <w:r w:rsidRPr="00250295">
        <w:rPr>
          <w:rStyle w:val="Char5"/>
          <w:rtl/>
        </w:rPr>
        <w:t xml:space="preserve"> وأن تنظف، وتطيب</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31"/>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 xml:space="preserve">وعن سمرة </w:t>
      </w:r>
      <w:r w:rsidR="00FD75F1" w:rsidRPr="00FD75F1">
        <w:rPr>
          <w:rFonts w:ascii="mylotus" w:hAnsi="mylotus" w:cs="CTraditional Arabic"/>
          <w:b/>
          <w:sz w:val="32"/>
          <w:rtl/>
        </w:rPr>
        <w:t>س</w:t>
      </w:r>
      <w:r w:rsidRPr="00250295">
        <w:rPr>
          <w:rStyle w:val="Char"/>
          <w:rtl/>
        </w:rPr>
        <w:t xml:space="preserve"> أنه كتب إلى ابنه: </w:t>
      </w:r>
      <w:r w:rsidRPr="0069224F">
        <w:rPr>
          <w:rFonts w:ascii="mylotus" w:hAnsi="mylotus" w:cs="Traditional Arabic" w:hint="eastAsia"/>
          <w:b/>
          <w:sz w:val="46"/>
          <w:szCs w:val="32"/>
          <w:rtl/>
        </w:rPr>
        <w:t>((</w:t>
      </w:r>
      <w:r w:rsidRPr="00250295">
        <w:rPr>
          <w:rStyle w:val="Char"/>
          <w:rFonts w:hint="eastAsia"/>
          <w:rtl/>
        </w:rPr>
        <w:t xml:space="preserve">أما بعد، فإن رسول الله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كان يأمرنا بالمساجد أن نصنعها في دورنا، ونصلح صنعتها، ونطهرها</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32"/>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أبي هريرة </w:t>
      </w:r>
      <w:r w:rsidR="00FD75F1" w:rsidRPr="00FD75F1">
        <w:rPr>
          <w:rFonts w:ascii="mylotus" w:hAnsi="mylotus" w:cs="CTraditional Arabic"/>
          <w:b/>
          <w:spacing w:val="-4"/>
          <w:sz w:val="32"/>
          <w:rtl/>
        </w:rPr>
        <w:t>س</w:t>
      </w:r>
      <w:r w:rsidRPr="00250295">
        <w:rPr>
          <w:rStyle w:val="Char"/>
          <w:rtl/>
        </w:rPr>
        <w:t xml:space="preserve"> أن رجلاً أسودَ أو امرأة سوداء كان يقمُّ المسجد</w:t>
      </w:r>
      <w:r w:rsidRPr="009D3719">
        <w:rPr>
          <w:rFonts w:ascii="mylotus" w:hAnsi="mylotus" w:cs="Traditional Arabic"/>
          <w:spacing w:val="-4"/>
          <w:sz w:val="46"/>
          <w:szCs w:val="32"/>
          <w:vertAlign w:val="superscript"/>
          <w:rtl/>
        </w:rPr>
        <w:t>(</w:t>
      </w:r>
      <w:r w:rsidRPr="009D3719">
        <w:rPr>
          <w:rFonts w:ascii="mylotus" w:hAnsi="mylotus" w:cs="Traditional Arabic"/>
          <w:spacing w:val="-4"/>
          <w:sz w:val="46"/>
          <w:szCs w:val="32"/>
          <w:vertAlign w:val="superscript"/>
          <w:rtl/>
        </w:rPr>
        <w:footnoteReference w:id="133"/>
      </w:r>
      <w:r w:rsidRPr="009D3719">
        <w:rPr>
          <w:rFonts w:ascii="mylotus" w:hAnsi="mylotus" w:cs="Traditional Arabic"/>
          <w:spacing w:val="-4"/>
          <w:sz w:val="46"/>
          <w:szCs w:val="32"/>
          <w:vertAlign w:val="superscript"/>
          <w:rtl/>
        </w:rPr>
        <w:t>)</w:t>
      </w:r>
      <w:r w:rsidRPr="00250295">
        <w:rPr>
          <w:rStyle w:val="Char"/>
          <w:rtl/>
        </w:rPr>
        <w:t xml:space="preserve"> فمات ولم يعلم النبي </w:t>
      </w:r>
      <w:r w:rsidR="00FD75F1" w:rsidRPr="00FD75F1">
        <w:rPr>
          <w:rFonts w:ascii="mylotus" w:hAnsi="mylotus" w:cs="CTraditional Arabic"/>
          <w:spacing w:val="-4"/>
          <w:sz w:val="32"/>
          <w:rtl/>
        </w:rPr>
        <w:t>ج</w:t>
      </w:r>
      <w:r w:rsidRPr="00250295">
        <w:rPr>
          <w:rStyle w:val="Char"/>
          <w:rtl/>
        </w:rPr>
        <w:t xml:space="preserve"> بموته، فذكره ذات يوم، فقال: </w:t>
      </w:r>
      <w:r w:rsidRPr="0069224F">
        <w:rPr>
          <w:rFonts w:ascii="mylotus" w:hAnsi="mylotus" w:cs="Traditional Arabic" w:hint="eastAsia"/>
          <w:b/>
          <w:spacing w:val="-4"/>
          <w:sz w:val="46"/>
          <w:szCs w:val="32"/>
          <w:rtl/>
        </w:rPr>
        <w:t>((</w:t>
      </w:r>
      <w:r w:rsidRPr="00250295">
        <w:rPr>
          <w:rStyle w:val="Char5"/>
          <w:rFonts w:hint="eastAsia"/>
          <w:rtl/>
        </w:rPr>
        <w:t>ما فعل ذلك الإنسان</w:t>
      </w:r>
      <w:r w:rsidRPr="0069224F">
        <w:rPr>
          <w:rFonts w:ascii="mylotus" w:hAnsi="mylotus" w:cs="Traditional Arabic" w:hint="eastAsia"/>
          <w:b/>
          <w:spacing w:val="-4"/>
          <w:sz w:val="46"/>
          <w:szCs w:val="32"/>
          <w:rtl/>
        </w:rPr>
        <w:t>))</w:t>
      </w:r>
      <w:r w:rsidRPr="00250295">
        <w:rPr>
          <w:rStyle w:val="Char"/>
          <w:rFonts w:hint="eastAsia"/>
          <w:rtl/>
        </w:rPr>
        <w:t>؟</w:t>
      </w:r>
      <w:r w:rsidRPr="00250295">
        <w:rPr>
          <w:rStyle w:val="Char"/>
          <w:rtl/>
        </w:rPr>
        <w:t xml:space="preserve"> قالوا: مات يا رسول الله، قال: </w:t>
      </w:r>
      <w:r w:rsidRPr="0069224F">
        <w:rPr>
          <w:rFonts w:ascii="mylotus" w:hAnsi="mylotus" w:cs="Traditional Arabic" w:hint="eastAsia"/>
          <w:b/>
          <w:spacing w:val="-4"/>
          <w:sz w:val="46"/>
          <w:szCs w:val="32"/>
          <w:rtl/>
        </w:rPr>
        <w:t>((</w:t>
      </w:r>
      <w:r w:rsidRPr="00250295">
        <w:rPr>
          <w:rStyle w:val="Char5"/>
          <w:rFonts w:hint="eastAsia"/>
          <w:rtl/>
        </w:rPr>
        <w:t>أفلا آذنتموني</w:t>
      </w:r>
      <w:r w:rsidRPr="0069224F">
        <w:rPr>
          <w:rFonts w:ascii="mylotus" w:hAnsi="mylotus" w:cs="Traditional Arabic" w:hint="eastAsia"/>
          <w:b/>
          <w:spacing w:val="-4"/>
          <w:sz w:val="46"/>
          <w:szCs w:val="32"/>
          <w:rtl/>
        </w:rPr>
        <w:t>))</w:t>
      </w:r>
      <w:r w:rsidRPr="00250295">
        <w:rPr>
          <w:rStyle w:val="Char"/>
          <w:rFonts w:hint="eastAsia"/>
          <w:rtl/>
        </w:rPr>
        <w:t>؟</w:t>
      </w:r>
      <w:r w:rsidRPr="00250295">
        <w:rPr>
          <w:rStyle w:val="Char"/>
          <w:rtl/>
        </w:rPr>
        <w:t xml:space="preserve"> فقالوا: إنه كان كذا وكذا قصته، قال: فحقروا شأنه، قال: </w:t>
      </w:r>
      <w:r w:rsidRPr="0069224F">
        <w:rPr>
          <w:rFonts w:ascii="mylotus" w:hAnsi="mylotus" w:cs="Traditional Arabic" w:hint="eastAsia"/>
          <w:b/>
          <w:spacing w:val="-4"/>
          <w:sz w:val="46"/>
          <w:szCs w:val="32"/>
          <w:rtl/>
        </w:rPr>
        <w:t>((</w:t>
      </w:r>
      <w:r w:rsidRPr="00250295">
        <w:rPr>
          <w:rStyle w:val="Char5"/>
          <w:rFonts w:hint="eastAsia"/>
          <w:rtl/>
        </w:rPr>
        <w:t>دلّوني على قبره</w:t>
      </w:r>
      <w:r w:rsidRPr="0069224F">
        <w:rPr>
          <w:rFonts w:ascii="mylotus" w:hAnsi="mylotus" w:cs="Traditional Arabic" w:hint="eastAsia"/>
          <w:b/>
          <w:spacing w:val="-4"/>
          <w:sz w:val="46"/>
          <w:szCs w:val="32"/>
          <w:rtl/>
        </w:rPr>
        <w:t>))</w:t>
      </w:r>
      <w:r w:rsidRPr="00250295">
        <w:rPr>
          <w:rStyle w:val="Char"/>
          <w:rFonts w:hint="eastAsia"/>
          <w:rtl/>
        </w:rPr>
        <w:t xml:space="preserve"> أو قال: </w:t>
      </w:r>
      <w:r w:rsidRPr="0069224F">
        <w:rPr>
          <w:rFonts w:ascii="mylotus" w:hAnsi="mylotus" w:cs="Traditional Arabic" w:hint="eastAsia"/>
          <w:b/>
          <w:spacing w:val="-4"/>
          <w:sz w:val="46"/>
          <w:szCs w:val="32"/>
          <w:rtl/>
        </w:rPr>
        <w:t>((</w:t>
      </w:r>
      <w:r w:rsidRPr="00250295">
        <w:rPr>
          <w:rStyle w:val="Char5"/>
          <w:rFonts w:hint="eastAsia"/>
          <w:rtl/>
        </w:rPr>
        <w:t>على قبرها</w:t>
      </w:r>
      <w:r w:rsidRPr="0069224F">
        <w:rPr>
          <w:rFonts w:ascii="mylotus" w:hAnsi="mylotus" w:cs="Traditional Arabic" w:hint="eastAsia"/>
          <w:b/>
          <w:spacing w:val="-4"/>
          <w:sz w:val="46"/>
          <w:szCs w:val="32"/>
          <w:rtl/>
        </w:rPr>
        <w:t>))</w:t>
      </w:r>
      <w:r w:rsidRPr="00250295">
        <w:rPr>
          <w:rStyle w:val="Char"/>
          <w:rFonts w:hint="eastAsia"/>
          <w:rtl/>
        </w:rPr>
        <w:t xml:space="preserve"> فأتى قبرها فصلى عليها، [ثم قال: </w:t>
      </w:r>
      <w:r w:rsidRPr="0069224F">
        <w:rPr>
          <w:rFonts w:ascii="mylotus" w:hAnsi="mylotus" w:cs="Traditional Arabic" w:hint="eastAsia"/>
          <w:b/>
          <w:spacing w:val="-4"/>
          <w:sz w:val="46"/>
          <w:szCs w:val="32"/>
          <w:rtl/>
        </w:rPr>
        <w:t>((</w:t>
      </w:r>
      <w:r w:rsidRPr="00250295">
        <w:rPr>
          <w:rStyle w:val="Char5"/>
          <w:rFonts w:hint="eastAsia"/>
          <w:rtl/>
        </w:rPr>
        <w:t>إن هذه</w:t>
      </w:r>
      <w:r w:rsidRPr="00250295">
        <w:rPr>
          <w:rStyle w:val="Char5"/>
          <w:rtl/>
        </w:rPr>
        <w:t xml:space="preserve"> القبور مملوءة ظلمة على أهلها، وإن الله </w:t>
      </w:r>
      <w:r w:rsidR="00FD75F1" w:rsidRPr="00FD75F1">
        <w:rPr>
          <w:rStyle w:val="Char5"/>
          <w:rFonts w:cs="CTraditional Arabic"/>
          <w:szCs w:val="28"/>
          <w:rtl/>
        </w:rPr>
        <w:t>ﻷ</w:t>
      </w:r>
      <w:r w:rsidRPr="00250295">
        <w:rPr>
          <w:rStyle w:val="Char5"/>
          <w:rtl/>
        </w:rPr>
        <w:t xml:space="preserve"> ينوِّرها لهم بصلاتي عليهم</w:t>
      </w:r>
      <w:r w:rsidRPr="0069224F">
        <w:rPr>
          <w:rFonts w:ascii="mylotus" w:hAnsi="mylotus" w:cs="Traditional Arabic" w:hint="eastAsia"/>
          <w:b/>
          <w:spacing w:val="-4"/>
          <w:sz w:val="46"/>
          <w:szCs w:val="32"/>
          <w:rtl/>
        </w:rPr>
        <w:t>))</w:t>
      </w:r>
      <w:r w:rsidRPr="009D3719">
        <w:rPr>
          <w:rFonts w:ascii="mylotus" w:hAnsi="mylotus" w:cs="Traditional Arabic"/>
          <w:spacing w:val="-4"/>
          <w:sz w:val="46"/>
          <w:szCs w:val="32"/>
          <w:vertAlign w:val="superscript"/>
          <w:rtl/>
        </w:rPr>
        <w:t>(</w:t>
      </w:r>
      <w:r w:rsidRPr="009D3719">
        <w:rPr>
          <w:rFonts w:ascii="mylotus" w:hAnsi="mylotus" w:cs="Traditional Arabic"/>
          <w:spacing w:val="-4"/>
          <w:sz w:val="46"/>
          <w:szCs w:val="32"/>
          <w:vertAlign w:val="superscript"/>
          <w:rtl/>
        </w:rPr>
        <w:footnoteReference w:id="134"/>
      </w:r>
      <w:r w:rsidRPr="009D3719">
        <w:rPr>
          <w:rFonts w:ascii="mylotus" w:hAnsi="mylotus" w:cs="Traditional Arabic"/>
          <w:spacing w:val="-4"/>
          <w:sz w:val="46"/>
          <w:szCs w:val="32"/>
          <w:vertAlign w:val="superscript"/>
          <w:rtl/>
        </w:rPr>
        <w:t>)</w:t>
      </w:r>
      <w:r w:rsidRPr="00250295">
        <w:rPr>
          <w:rStyle w:val="Char"/>
          <w:rFonts w:hint="eastAsia"/>
          <w:rtl/>
        </w:rPr>
        <w:t>].</w:t>
      </w:r>
      <w:r w:rsidRPr="00250295">
        <w:rPr>
          <w:rStyle w:val="Char"/>
          <w:rtl/>
        </w:rPr>
        <w:t xml:space="preserve"> وعن أنس </w:t>
      </w:r>
      <w:r w:rsidR="00FD75F1" w:rsidRPr="00FD75F1">
        <w:rPr>
          <w:rFonts w:ascii="mylotus" w:hAnsi="mylotus" w:cs="CTraditional Arabic"/>
          <w:b/>
          <w:spacing w:val="-4"/>
          <w:sz w:val="32"/>
          <w:rtl/>
        </w:rPr>
        <w:t>س</w:t>
      </w:r>
      <w:r w:rsidRPr="00250295">
        <w:rPr>
          <w:rStyle w:val="Char"/>
          <w:rtl/>
        </w:rPr>
        <w:t xml:space="preserve"> قال: بينما نحن في المسجد مع رسول الله </w:t>
      </w:r>
      <w:r w:rsidR="00FD75F1" w:rsidRPr="00FD75F1">
        <w:rPr>
          <w:rFonts w:ascii="mylotus" w:hAnsi="mylotus" w:cs="CTraditional Arabic"/>
          <w:spacing w:val="-4"/>
          <w:sz w:val="32"/>
          <w:rtl/>
        </w:rPr>
        <w:t>ج</w:t>
      </w:r>
      <w:r w:rsidRPr="00250295">
        <w:rPr>
          <w:rStyle w:val="Char"/>
          <w:rtl/>
        </w:rPr>
        <w:t xml:space="preserve">، إذ جاء أعرابي فقام يبول في المسجد، فقال أصحاب رسول الله </w:t>
      </w:r>
      <w:r w:rsidR="00FD75F1" w:rsidRPr="00FD75F1">
        <w:rPr>
          <w:rFonts w:ascii="mylotus" w:hAnsi="mylotus" w:cs="CTraditional Arabic"/>
          <w:spacing w:val="-4"/>
          <w:sz w:val="32"/>
          <w:rtl/>
        </w:rPr>
        <w:t>ج</w:t>
      </w:r>
      <w:r w:rsidRPr="00250295">
        <w:rPr>
          <w:rStyle w:val="Char"/>
          <w:rtl/>
        </w:rPr>
        <w:t>: مه، مه</w:t>
      </w:r>
      <w:r w:rsidRPr="009D3719">
        <w:rPr>
          <w:rFonts w:ascii="mylotus" w:hAnsi="mylotus" w:cs="Traditional Arabic"/>
          <w:spacing w:val="-4"/>
          <w:sz w:val="46"/>
          <w:szCs w:val="32"/>
          <w:vertAlign w:val="superscript"/>
          <w:rtl/>
        </w:rPr>
        <w:t>(</w:t>
      </w:r>
      <w:r w:rsidRPr="009D3719">
        <w:rPr>
          <w:rFonts w:ascii="mylotus" w:hAnsi="mylotus" w:cs="Traditional Arabic"/>
          <w:spacing w:val="-4"/>
          <w:sz w:val="46"/>
          <w:szCs w:val="32"/>
          <w:vertAlign w:val="superscript"/>
          <w:rtl/>
        </w:rPr>
        <w:footnoteReference w:id="135"/>
      </w:r>
      <w:r w:rsidRPr="009D3719">
        <w:rPr>
          <w:rFonts w:ascii="mylotus" w:hAnsi="mylotus" w:cs="Traditional Arabic"/>
          <w:spacing w:val="-4"/>
          <w:sz w:val="46"/>
          <w:szCs w:val="32"/>
          <w:vertAlign w:val="superscript"/>
          <w:rtl/>
        </w:rPr>
        <w:t>)</w:t>
      </w:r>
      <w:r w:rsidRPr="00250295">
        <w:rPr>
          <w:rStyle w:val="Char"/>
          <w:rtl/>
        </w:rPr>
        <w:t xml:space="preserve">؟ قال: قال رسول الله </w:t>
      </w:r>
      <w:r w:rsidR="00FD75F1" w:rsidRPr="00FD75F1">
        <w:rPr>
          <w:rFonts w:ascii="mylotus" w:hAnsi="mylotus" w:cs="CTraditional Arabic"/>
          <w:spacing w:val="-4"/>
          <w:sz w:val="32"/>
          <w:rtl/>
        </w:rPr>
        <w:t>ج</w:t>
      </w:r>
      <w:r w:rsidRPr="00250295">
        <w:rPr>
          <w:rStyle w:val="Char"/>
          <w:rtl/>
        </w:rPr>
        <w:t xml:space="preserve">: </w:t>
      </w:r>
      <w:r w:rsidRPr="0069224F">
        <w:rPr>
          <w:rFonts w:ascii="mylotus" w:hAnsi="mylotus" w:cs="Traditional Arabic" w:hint="eastAsia"/>
          <w:b/>
          <w:spacing w:val="-4"/>
          <w:sz w:val="46"/>
          <w:szCs w:val="32"/>
          <w:rtl/>
        </w:rPr>
        <w:t>((</w:t>
      </w:r>
      <w:r w:rsidRPr="00250295">
        <w:rPr>
          <w:rStyle w:val="Char5"/>
          <w:rFonts w:hint="eastAsia"/>
          <w:rtl/>
        </w:rPr>
        <w:t>لا تزرموه</w:t>
      </w:r>
      <w:r w:rsidRPr="009D3719">
        <w:rPr>
          <w:rFonts w:ascii="mylotus" w:hAnsi="mylotus" w:cs="Traditional Arabic"/>
          <w:b/>
          <w:spacing w:val="-4"/>
          <w:sz w:val="46"/>
          <w:szCs w:val="32"/>
          <w:vertAlign w:val="superscript"/>
          <w:rtl/>
        </w:rPr>
        <w:t>(</w:t>
      </w:r>
      <w:r w:rsidRPr="009D3719">
        <w:rPr>
          <w:rFonts w:ascii="mylotus" w:hAnsi="mylotus" w:cs="Traditional Arabic"/>
          <w:b/>
          <w:spacing w:val="-4"/>
          <w:sz w:val="46"/>
          <w:szCs w:val="32"/>
          <w:vertAlign w:val="superscript"/>
          <w:rtl/>
        </w:rPr>
        <w:footnoteReference w:id="136"/>
      </w:r>
      <w:r w:rsidRPr="009D3719">
        <w:rPr>
          <w:rFonts w:ascii="mylotus" w:hAnsi="mylotus" w:cs="Traditional Arabic"/>
          <w:b/>
          <w:spacing w:val="-4"/>
          <w:sz w:val="46"/>
          <w:szCs w:val="32"/>
          <w:vertAlign w:val="superscript"/>
          <w:rtl/>
        </w:rPr>
        <w:t>)</w:t>
      </w:r>
      <w:r w:rsidRPr="00250295">
        <w:rPr>
          <w:rStyle w:val="Char5"/>
          <w:rFonts w:hint="eastAsia"/>
          <w:rtl/>
        </w:rPr>
        <w:t xml:space="preserve"> </w:t>
      </w:r>
      <w:r w:rsidRPr="00250295">
        <w:rPr>
          <w:rStyle w:val="Char5"/>
          <w:rFonts w:hint="eastAsia"/>
          <w:rtl/>
        </w:rPr>
        <w:lastRenderedPageBreak/>
        <w:t>دع</w:t>
      </w:r>
      <w:r w:rsidRPr="00250295">
        <w:rPr>
          <w:rStyle w:val="Char5"/>
          <w:rtl/>
        </w:rPr>
        <w:t>وه</w:t>
      </w:r>
      <w:r w:rsidRPr="0069224F">
        <w:rPr>
          <w:rFonts w:ascii="mylotus" w:hAnsi="mylotus" w:cs="Traditional Arabic" w:hint="eastAsia"/>
          <w:b/>
          <w:spacing w:val="-4"/>
          <w:sz w:val="46"/>
          <w:szCs w:val="32"/>
          <w:rtl/>
        </w:rPr>
        <w:t>))</w:t>
      </w:r>
      <w:r w:rsidRPr="00250295">
        <w:rPr>
          <w:rStyle w:val="Char"/>
          <w:rFonts w:hint="eastAsia"/>
          <w:rtl/>
        </w:rPr>
        <w:t xml:space="preserve"> فتركوه حتى بال، ثم إن رسول الله </w:t>
      </w:r>
      <w:r w:rsidR="00FD75F1" w:rsidRPr="00FD75F1">
        <w:rPr>
          <w:rFonts w:ascii="mylotus" w:hAnsi="mylotus" w:cs="CTraditional Arabic"/>
          <w:spacing w:val="-4"/>
          <w:sz w:val="32"/>
          <w:rtl/>
        </w:rPr>
        <w:t>ج</w:t>
      </w:r>
      <w:r w:rsidRPr="00250295">
        <w:rPr>
          <w:rStyle w:val="Char"/>
          <w:rFonts w:hint="eastAsia"/>
          <w:rtl/>
        </w:rPr>
        <w:t xml:space="preserve"> </w:t>
      </w:r>
      <w:r w:rsidRPr="00250295">
        <w:rPr>
          <w:rStyle w:val="Char"/>
          <w:rtl/>
        </w:rPr>
        <w:t xml:space="preserve">دعاه فقال له: </w:t>
      </w:r>
      <w:r w:rsidRPr="0069224F">
        <w:rPr>
          <w:rFonts w:ascii="mylotus" w:hAnsi="mylotus" w:cs="Traditional Arabic" w:hint="eastAsia"/>
          <w:b/>
          <w:spacing w:val="-4"/>
          <w:sz w:val="46"/>
          <w:szCs w:val="32"/>
          <w:rtl/>
        </w:rPr>
        <w:t>((</w:t>
      </w:r>
      <w:r w:rsidRPr="00250295">
        <w:rPr>
          <w:rStyle w:val="Char5"/>
          <w:rFonts w:hint="eastAsia"/>
          <w:rtl/>
        </w:rPr>
        <w:t xml:space="preserve">إن هذه المساجد لا تصلح لشيء من هذا البول والقذر، إنما هي لذكر الله </w:t>
      </w:r>
      <w:r w:rsidR="00FD75F1" w:rsidRPr="00FD75F1">
        <w:rPr>
          <w:rStyle w:val="Char5"/>
          <w:rFonts w:cs="CTraditional Arabic"/>
          <w:szCs w:val="28"/>
          <w:rtl/>
        </w:rPr>
        <w:t>ﻷ</w:t>
      </w:r>
      <w:r w:rsidRPr="00250295">
        <w:rPr>
          <w:rStyle w:val="Char5"/>
          <w:rtl/>
        </w:rPr>
        <w:t xml:space="preserve"> والصلاة، وقراءة القرآن</w:t>
      </w:r>
      <w:r w:rsidRPr="0069224F">
        <w:rPr>
          <w:rFonts w:ascii="mylotus" w:hAnsi="mylotus" w:cs="Traditional Arabic" w:hint="eastAsia"/>
          <w:b/>
          <w:spacing w:val="-4"/>
          <w:sz w:val="46"/>
          <w:szCs w:val="32"/>
          <w:rtl/>
        </w:rPr>
        <w:t>))</w:t>
      </w:r>
      <w:r w:rsidRPr="00250295">
        <w:rPr>
          <w:rStyle w:val="Char"/>
          <w:rFonts w:hint="eastAsia"/>
          <w:rtl/>
        </w:rPr>
        <w:t xml:space="preserve"> أ</w:t>
      </w:r>
      <w:r w:rsidRPr="00250295">
        <w:rPr>
          <w:rStyle w:val="Char"/>
          <w:rtl/>
        </w:rPr>
        <w:t xml:space="preserve">و كما قال رسول الله </w:t>
      </w:r>
      <w:r w:rsidR="00FD75F1" w:rsidRPr="00FD75F1">
        <w:rPr>
          <w:rFonts w:ascii="mylotus" w:hAnsi="mylotus" w:cs="CTraditional Arabic"/>
          <w:spacing w:val="-4"/>
          <w:sz w:val="32"/>
          <w:rtl/>
        </w:rPr>
        <w:t>ج</w:t>
      </w:r>
      <w:r w:rsidRPr="00250295">
        <w:rPr>
          <w:rStyle w:val="Char"/>
          <w:rtl/>
        </w:rPr>
        <w:t>، قال: فأمر رجلاً من القوم فجاء بدلوٍ من ماءٍ فشنَّه</w:t>
      </w:r>
      <w:r w:rsidRPr="009D3719">
        <w:rPr>
          <w:rFonts w:ascii="mylotus" w:hAnsi="mylotus" w:cs="Traditional Arabic"/>
          <w:spacing w:val="-4"/>
          <w:sz w:val="46"/>
          <w:szCs w:val="32"/>
          <w:vertAlign w:val="superscript"/>
          <w:rtl/>
        </w:rPr>
        <w:t>(</w:t>
      </w:r>
      <w:r w:rsidRPr="009D3719">
        <w:rPr>
          <w:rFonts w:ascii="mylotus" w:hAnsi="mylotus" w:cs="Traditional Arabic"/>
          <w:spacing w:val="-4"/>
          <w:sz w:val="46"/>
          <w:szCs w:val="32"/>
          <w:vertAlign w:val="superscript"/>
          <w:rtl/>
        </w:rPr>
        <w:footnoteReference w:id="137"/>
      </w:r>
      <w:r w:rsidRPr="009D3719">
        <w:rPr>
          <w:rFonts w:ascii="mylotus" w:hAnsi="mylotus" w:cs="Traditional Arabic"/>
          <w:spacing w:val="-4"/>
          <w:sz w:val="46"/>
          <w:szCs w:val="32"/>
          <w:vertAlign w:val="superscript"/>
          <w:rtl/>
        </w:rPr>
        <w:t>)</w:t>
      </w:r>
      <w:r w:rsidRPr="00250295">
        <w:rPr>
          <w:rStyle w:val="Char"/>
          <w:rtl/>
        </w:rPr>
        <w:t xml:space="preserve"> عليه</w:t>
      </w:r>
      <w:r w:rsidRPr="0069224F">
        <w:rPr>
          <w:rFonts w:ascii="mylotus" w:hAnsi="mylotus" w:cs="Traditional Arabic" w:hint="eastAsia"/>
          <w:spacing w:val="-4"/>
          <w:sz w:val="46"/>
          <w:szCs w:val="32"/>
          <w:rtl/>
        </w:rPr>
        <w:t>))</w:t>
      </w:r>
      <w:r w:rsidRPr="009D3719">
        <w:rPr>
          <w:rFonts w:ascii="mylotus" w:hAnsi="mylotus" w:cs="Traditional Arabic"/>
          <w:spacing w:val="-4"/>
          <w:sz w:val="46"/>
          <w:szCs w:val="32"/>
          <w:vertAlign w:val="superscript"/>
          <w:rtl/>
        </w:rPr>
        <w:t>(</w:t>
      </w:r>
      <w:r w:rsidRPr="009D3719">
        <w:rPr>
          <w:rFonts w:ascii="mylotus" w:hAnsi="mylotus" w:cs="Traditional Arabic"/>
          <w:spacing w:val="-4"/>
          <w:sz w:val="46"/>
          <w:szCs w:val="32"/>
          <w:vertAlign w:val="superscript"/>
          <w:rtl/>
        </w:rPr>
        <w:footnoteReference w:id="138"/>
      </w:r>
      <w:r w:rsidRPr="009D3719">
        <w:rPr>
          <w:rFonts w:ascii="mylotus" w:hAnsi="mylotus" w:cs="Traditional Arabic"/>
          <w:spacing w:val="-4"/>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أنس بن مالك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البزاق في المسجد خطيئة، وكفَّارتها دفنه</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وفي لفظ لمسلم: </w:t>
      </w:r>
      <w:r w:rsidRPr="0069224F">
        <w:rPr>
          <w:rFonts w:ascii="mylotus" w:hAnsi="mylotus" w:cs="Traditional Arabic" w:hint="eastAsia"/>
          <w:b/>
          <w:sz w:val="46"/>
          <w:szCs w:val="32"/>
          <w:rtl/>
        </w:rPr>
        <w:t>((</w:t>
      </w:r>
      <w:r w:rsidRPr="00250295">
        <w:rPr>
          <w:rStyle w:val="Char5"/>
          <w:rFonts w:hint="eastAsia"/>
          <w:rtl/>
        </w:rPr>
        <w:t>التفل في المسجد خطيئة وكفارتها دفنها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Fonts w:ascii="mylotus" w:hAnsi="mylotus" w:cs="Traditional Arabic"/>
          <w:sz w:val="46"/>
          <w:szCs w:val="32"/>
          <w:vertAlign w:val="superscript"/>
          <w:rtl/>
        </w:rPr>
        <w:footnoteReference w:id="139"/>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أبي ذر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ع</w:t>
      </w:r>
      <w:r w:rsidRPr="00250295">
        <w:rPr>
          <w:rStyle w:val="Char5"/>
          <w:rtl/>
        </w:rPr>
        <w:t>ُ</w:t>
      </w:r>
      <w:r w:rsidRPr="00250295">
        <w:rPr>
          <w:rStyle w:val="Char5"/>
          <w:rFonts w:hint="eastAsia"/>
          <w:rtl/>
        </w:rPr>
        <w:t>رضت عليّ أعمال أمتي: حسنها وسيئها، فوجدت في محاسن أعمالها، الأذى يُماط عن الطريق، ووجدت في مساوئ أعمالها النخاعة</w:t>
      </w:r>
      <w:r w:rsidRPr="009D3719">
        <w:rPr>
          <w:rFonts w:ascii="mylotus" w:hAnsi="mylotus" w:cs="Traditional Arabic"/>
          <w:b/>
          <w:sz w:val="46"/>
          <w:szCs w:val="32"/>
          <w:vertAlign w:val="superscript"/>
          <w:rtl/>
        </w:rPr>
        <w:t>(</w:t>
      </w:r>
      <w:r w:rsidRPr="009D3719">
        <w:rPr>
          <w:rStyle w:val="Char"/>
          <w:vertAlign w:val="superscript"/>
          <w:rtl/>
        </w:rPr>
        <w:footnoteReference w:id="140"/>
      </w:r>
      <w:r w:rsidRPr="009D3719">
        <w:rPr>
          <w:rFonts w:ascii="mylotus" w:hAnsi="mylotus" w:cs="Traditional Arabic"/>
          <w:b/>
          <w:sz w:val="46"/>
          <w:szCs w:val="32"/>
          <w:vertAlign w:val="superscript"/>
          <w:rtl/>
        </w:rPr>
        <w:t>)</w:t>
      </w:r>
      <w:r w:rsidRPr="00250295">
        <w:rPr>
          <w:rStyle w:val="Char5"/>
          <w:rFonts w:hint="eastAsia"/>
          <w:rtl/>
        </w:rPr>
        <w:t xml:space="preserve"> تكون</w:t>
      </w:r>
      <w:r w:rsidRPr="00250295">
        <w:rPr>
          <w:rStyle w:val="Char5"/>
          <w:rtl/>
        </w:rPr>
        <w:t xml:space="preserve"> في المسجد ولا تدفن</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41"/>
      </w:r>
      <w:r w:rsidRPr="009D3719">
        <w:rPr>
          <w:rFonts w:ascii="mylotus" w:hAnsi="mylotus" w:cs="Traditional Arabic"/>
          <w:sz w:val="46"/>
          <w:szCs w:val="32"/>
          <w:vertAlign w:val="superscript"/>
          <w:rtl/>
        </w:rPr>
        <w:t>)</w:t>
      </w:r>
      <w:r w:rsidRPr="00250295">
        <w:rPr>
          <w:rStyle w:val="Char"/>
          <w:rtl/>
        </w:rPr>
        <w:t xml:space="preserve">. قال الإمام </w:t>
      </w:r>
      <w:r w:rsidRPr="00250295">
        <w:rPr>
          <w:rStyle w:val="Char"/>
          <w:rtl/>
        </w:rPr>
        <w:lastRenderedPageBreak/>
        <w:t xml:space="preserve">النووي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 xml:space="preserve">هذا ظاهر أن هذا القبح أو الذم لا يختص بصاحب النخاعة بل يدخل فيه هو، وكل من </w:t>
      </w:r>
      <w:r w:rsidRPr="00250295">
        <w:rPr>
          <w:rStyle w:val="Char"/>
          <w:rtl/>
        </w:rPr>
        <w:t>رآها ولا يزيلها بدفن أو حكٍّ، ونحوه</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42"/>
      </w:r>
      <w:r w:rsidRPr="009D3719">
        <w:rPr>
          <w:rFonts w:ascii="mylotus" w:hAnsi="mylotus" w:cs="Traditional Arabic"/>
          <w:sz w:val="46"/>
          <w:szCs w:val="32"/>
          <w:vertAlign w:val="superscript"/>
          <w:rtl/>
        </w:rPr>
        <w:t>)</w:t>
      </w:r>
      <w:r w:rsidRPr="00250295">
        <w:rPr>
          <w:rStyle w:val="Char"/>
          <w:rtl/>
        </w:rPr>
        <w:t>.</w:t>
      </w:r>
    </w:p>
    <w:p w:rsidR="00127BFF" w:rsidRDefault="00127BFF" w:rsidP="006346DD">
      <w:pPr>
        <w:pStyle w:val="a4"/>
        <w:rPr>
          <w:rtl/>
        </w:rPr>
      </w:pPr>
      <w:bookmarkStart w:id="51" w:name="_Toc459418528"/>
      <w:r>
        <w:rPr>
          <w:rtl/>
        </w:rPr>
        <w:t>2- يبتعد المسلم عن الروائح الخبيثة إذا ذهب إلى المسجد؛</w:t>
      </w:r>
      <w:bookmarkEnd w:id="51"/>
      <w:r>
        <w:rPr>
          <w:rtl/>
        </w:rPr>
        <w:t xml:space="preserve"> </w:t>
      </w:r>
    </w:p>
    <w:p w:rsidR="00127BFF" w:rsidRPr="00250295" w:rsidRDefault="00127BFF" w:rsidP="008B6F2B">
      <w:pPr>
        <w:ind w:firstLine="284"/>
        <w:jc w:val="both"/>
        <w:rPr>
          <w:rStyle w:val="Char"/>
          <w:rtl/>
        </w:rPr>
      </w:pPr>
      <w:r w:rsidRPr="00250295">
        <w:rPr>
          <w:rStyle w:val="Char"/>
          <w:rtl/>
        </w:rPr>
        <w:t xml:space="preserve">لحديث جابر بن عبد الله </w:t>
      </w:r>
      <w:r w:rsidR="00FD75F1" w:rsidRPr="00FD75F1">
        <w:rPr>
          <w:rFonts w:ascii="mylotus" w:hAnsi="mylotus" w:cs="CTraditional Arabic"/>
          <w:rtl/>
        </w:rPr>
        <w:t>ب</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من أكل ثوماً أو بصلاً فليعتزل</w:t>
      </w:r>
      <w:r w:rsidRPr="00250295">
        <w:rPr>
          <w:rStyle w:val="Char5"/>
          <w:rtl/>
        </w:rPr>
        <w:t>ْ</w:t>
      </w:r>
      <w:r w:rsidRPr="00250295">
        <w:rPr>
          <w:rStyle w:val="Char5"/>
          <w:rFonts w:hint="eastAsia"/>
          <w:rtl/>
        </w:rPr>
        <w:t>نا، أو ليعتزل</w:t>
      </w:r>
      <w:r w:rsidRPr="00250295">
        <w:rPr>
          <w:rStyle w:val="Char5"/>
          <w:rtl/>
        </w:rPr>
        <w:t>ْ</w:t>
      </w:r>
      <w:r w:rsidRPr="00250295">
        <w:rPr>
          <w:rStyle w:val="Char5"/>
          <w:rFonts w:hint="eastAsia"/>
          <w:rtl/>
        </w:rPr>
        <w:t xml:space="preserve"> مسجد</w:t>
      </w:r>
      <w:r w:rsidRPr="00250295">
        <w:rPr>
          <w:rStyle w:val="Char5"/>
          <w:rtl/>
        </w:rPr>
        <w:t>َ</w:t>
      </w:r>
      <w:r w:rsidRPr="00250295">
        <w:rPr>
          <w:rStyle w:val="Char5"/>
          <w:rFonts w:hint="eastAsia"/>
          <w:rtl/>
        </w:rPr>
        <w:t>نا، وليقعد</w:t>
      </w:r>
      <w:r w:rsidRPr="00250295">
        <w:rPr>
          <w:rStyle w:val="Char5"/>
          <w:rtl/>
        </w:rPr>
        <w:t>ْ</w:t>
      </w:r>
      <w:r w:rsidRPr="00250295">
        <w:rPr>
          <w:rStyle w:val="Char5"/>
          <w:rFonts w:hint="eastAsia"/>
          <w:rtl/>
        </w:rPr>
        <w:t xml:space="preserve"> في بيته</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وفي لفظ لمسلم: </w:t>
      </w:r>
      <w:r w:rsidRPr="0069224F">
        <w:rPr>
          <w:rFonts w:ascii="mylotus" w:hAnsi="mylotus" w:cs="Traditional Arabic" w:hint="eastAsia"/>
          <w:b/>
          <w:sz w:val="46"/>
          <w:szCs w:val="32"/>
          <w:rtl/>
        </w:rPr>
        <w:t>((</w:t>
      </w:r>
      <w:r w:rsidRPr="00250295">
        <w:rPr>
          <w:rStyle w:val="Char5"/>
          <w:rFonts w:hint="eastAsia"/>
          <w:rtl/>
        </w:rPr>
        <w:t>فإن الملائكة تتأذَّى مما يتأذَّى منه بنو آدم</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43"/>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وخطب عمر بن الخطاب </w:t>
      </w:r>
      <w:r w:rsidR="00FD75F1" w:rsidRPr="00FD75F1">
        <w:rPr>
          <w:rFonts w:ascii="mylotus" w:hAnsi="mylotus" w:cs="CTraditional Arabic"/>
          <w:b/>
          <w:sz w:val="32"/>
          <w:rtl/>
        </w:rPr>
        <w:t>س</w:t>
      </w:r>
      <w:r w:rsidRPr="00250295">
        <w:rPr>
          <w:rStyle w:val="Char"/>
          <w:rtl/>
        </w:rPr>
        <w:t xml:space="preserve"> الناس في آخر حياته، وقال: </w:t>
      </w:r>
      <w:r w:rsidRPr="0069224F">
        <w:rPr>
          <w:rFonts w:ascii="mylotus" w:hAnsi="mylotus" w:cs="Traditional Arabic" w:hint="eastAsia"/>
          <w:sz w:val="46"/>
          <w:szCs w:val="32"/>
          <w:rtl/>
        </w:rPr>
        <w:t>((</w:t>
      </w:r>
      <w:r w:rsidRPr="00250295">
        <w:rPr>
          <w:rStyle w:val="Char"/>
          <w:rFonts w:hint="eastAsia"/>
          <w:rtl/>
        </w:rPr>
        <w:t xml:space="preserve">إنكم أيها الناس تأكلون شجرتين لا أراهما إلا خبيثتين، هذا البصل والثوم، لقد رأيت رسول الله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إذا وجد ريحهما من الرجل في المسجد أمر به فأُخرج، فمن أكلهما فليمتهما طبخاً</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44"/>
      </w:r>
      <w:r w:rsidRPr="009D3719">
        <w:rPr>
          <w:rFonts w:ascii="mylotus" w:hAnsi="mylotus" w:cs="Traditional Arabic"/>
          <w:sz w:val="46"/>
          <w:szCs w:val="32"/>
          <w:vertAlign w:val="superscript"/>
          <w:rtl/>
        </w:rPr>
        <w:t>)</w:t>
      </w:r>
      <w:r w:rsidRPr="00250295">
        <w:rPr>
          <w:rStyle w:val="Char"/>
          <w:rFonts w:hint="eastAsia"/>
          <w:rtl/>
        </w:rPr>
        <w:t>.</w:t>
      </w:r>
    </w:p>
    <w:p w:rsidR="00127BFF" w:rsidRDefault="00127BFF" w:rsidP="006346DD">
      <w:pPr>
        <w:pStyle w:val="a4"/>
        <w:rPr>
          <w:rtl/>
        </w:rPr>
      </w:pPr>
      <w:bookmarkStart w:id="52" w:name="_Toc459418529"/>
      <w:r>
        <w:rPr>
          <w:rtl/>
        </w:rPr>
        <w:t>3- المساجد يجب أن تقام الجماعة فيها،</w:t>
      </w:r>
      <w:bookmarkEnd w:id="52"/>
    </w:p>
    <w:p w:rsidR="00127BFF" w:rsidRPr="00250295" w:rsidRDefault="00127BFF" w:rsidP="008B6F2B">
      <w:pPr>
        <w:ind w:firstLine="284"/>
        <w:jc w:val="both"/>
        <w:rPr>
          <w:rStyle w:val="Char"/>
          <w:rtl/>
        </w:rPr>
      </w:pPr>
      <w:r w:rsidRPr="00250295">
        <w:rPr>
          <w:rStyle w:val="Char"/>
          <w:rtl/>
        </w:rPr>
        <w:t xml:space="preserve"> ولا يجوز للرجال فعلها إلا في المسجد، والأدلة على ذلك هي البراهين الدالة على وجوب صلاة الجماعة، وأنها فرض عين</w:t>
      </w:r>
      <w:r w:rsidRPr="009D3719">
        <w:rPr>
          <w:rFonts w:ascii="mylotus" w:hAnsi="mylotus" w:cs="Traditional Arabic"/>
          <w:sz w:val="46"/>
          <w:szCs w:val="32"/>
          <w:vertAlign w:val="superscript"/>
          <w:rtl/>
        </w:rPr>
        <w:t>(</w:t>
      </w:r>
      <w:r w:rsidRPr="009D3719">
        <w:rPr>
          <w:rStyle w:val="Char"/>
          <w:vertAlign w:val="superscript"/>
          <w:rtl/>
        </w:rPr>
        <w:footnoteReference w:id="145"/>
      </w:r>
      <w:r w:rsidRPr="009D3719">
        <w:rPr>
          <w:rFonts w:ascii="mylotus" w:hAnsi="mylotus" w:cs="Traditional Arabic"/>
          <w:sz w:val="46"/>
          <w:szCs w:val="32"/>
          <w:vertAlign w:val="superscript"/>
          <w:rtl/>
        </w:rPr>
        <w:t>)</w:t>
      </w:r>
      <w:r w:rsidRPr="00250295">
        <w:rPr>
          <w:rStyle w:val="Char"/>
          <w:rtl/>
        </w:rPr>
        <w:t xml:space="preserve"> ولكن إذا لم يتيسر مسجد أو كان المسجد بعيداً لا يُسمع الأذان منه أو كان الجماعة في سفر، </w:t>
      </w:r>
      <w:r w:rsidRPr="00250295">
        <w:rPr>
          <w:rStyle w:val="Char"/>
          <w:rtl/>
        </w:rPr>
        <w:lastRenderedPageBreak/>
        <w:t xml:space="preserve">فإن الجماعة تجب على من يستطيع أن يجدها، وعليهم أن يصلوا في مكان </w:t>
      </w:r>
      <w:r w:rsidRPr="00913BE8">
        <w:rPr>
          <w:rStyle w:val="Char"/>
          <w:spacing w:val="-6"/>
          <w:rtl/>
        </w:rPr>
        <w:t xml:space="preserve">طاهر؛ لحديث جابر </w:t>
      </w:r>
      <w:r w:rsidR="00FD75F1" w:rsidRPr="00913BE8">
        <w:rPr>
          <w:rFonts w:ascii="mylotus" w:hAnsi="mylotus" w:cs="CTraditional Arabic"/>
          <w:b/>
          <w:spacing w:val="-6"/>
          <w:sz w:val="32"/>
          <w:rtl/>
        </w:rPr>
        <w:t>س</w:t>
      </w:r>
      <w:r w:rsidRPr="00913BE8">
        <w:rPr>
          <w:rStyle w:val="Char"/>
          <w:spacing w:val="-6"/>
          <w:rtl/>
        </w:rPr>
        <w:t xml:space="preserve"> أن النبي </w:t>
      </w:r>
      <w:r w:rsidR="00FD75F1" w:rsidRPr="00913BE8">
        <w:rPr>
          <w:rFonts w:ascii="mylotus" w:hAnsi="mylotus" w:cs="CTraditional Arabic"/>
          <w:spacing w:val="-6"/>
          <w:sz w:val="32"/>
          <w:rtl/>
        </w:rPr>
        <w:t>ج</w:t>
      </w:r>
      <w:r w:rsidRPr="00913BE8">
        <w:rPr>
          <w:rStyle w:val="Char"/>
          <w:spacing w:val="-6"/>
          <w:rtl/>
        </w:rPr>
        <w:t xml:space="preserve"> قال: </w:t>
      </w:r>
      <w:r w:rsidRPr="00913BE8">
        <w:rPr>
          <w:rFonts w:ascii="mylotus" w:hAnsi="mylotus" w:cs="Traditional Arabic" w:hint="eastAsia"/>
          <w:b/>
          <w:spacing w:val="-6"/>
          <w:sz w:val="46"/>
          <w:szCs w:val="32"/>
          <w:rtl/>
        </w:rPr>
        <w:t>((</w:t>
      </w:r>
      <w:r w:rsidRPr="00913BE8">
        <w:rPr>
          <w:rStyle w:val="Char5"/>
          <w:rFonts w:hint="eastAsia"/>
          <w:spacing w:val="-6"/>
          <w:rtl/>
        </w:rPr>
        <w:t>أ</w:t>
      </w:r>
      <w:r w:rsidRPr="00913BE8">
        <w:rPr>
          <w:rStyle w:val="Char5"/>
          <w:spacing w:val="-6"/>
          <w:rtl/>
        </w:rPr>
        <w:t>ُ</w:t>
      </w:r>
      <w:r w:rsidRPr="00913BE8">
        <w:rPr>
          <w:rStyle w:val="Char5"/>
          <w:rFonts w:hint="eastAsia"/>
          <w:spacing w:val="-6"/>
          <w:rtl/>
        </w:rPr>
        <w:t>عطيت خمساً لم ي</w:t>
      </w:r>
      <w:r w:rsidRPr="00913BE8">
        <w:rPr>
          <w:rStyle w:val="Char5"/>
          <w:spacing w:val="-6"/>
          <w:rtl/>
        </w:rPr>
        <w:t>ُ</w:t>
      </w:r>
      <w:r w:rsidRPr="00913BE8">
        <w:rPr>
          <w:rStyle w:val="Char5"/>
          <w:rFonts w:hint="eastAsia"/>
          <w:spacing w:val="-6"/>
          <w:rtl/>
        </w:rPr>
        <w:t>عطهن</w:t>
      </w:r>
      <w:r w:rsidRPr="00913BE8">
        <w:rPr>
          <w:rStyle w:val="Char5"/>
          <w:spacing w:val="-6"/>
          <w:rtl/>
        </w:rPr>
        <w:t>ّ</w:t>
      </w:r>
      <w:r w:rsidRPr="00913BE8">
        <w:rPr>
          <w:rStyle w:val="Char5"/>
          <w:rFonts w:hint="eastAsia"/>
          <w:spacing w:val="-6"/>
          <w:rtl/>
        </w:rPr>
        <w:t xml:space="preserve"> أحد قبلي: نُصرت بالرعب مسيرة شهر، وجُعِلت </w:t>
      </w:r>
      <w:r w:rsidRPr="00913BE8">
        <w:rPr>
          <w:rStyle w:val="Char5"/>
          <w:spacing w:val="-6"/>
          <w:rtl/>
        </w:rPr>
        <w:t>لي الأرض مسجداً وطهوراً، فأيما رجل من أمتي أدركته الصلاة فليصلِّ، وأحلت لي الغنائم ولم تُحلّ لأحد قبلي، وأعطيت الشفاعة، وكان النبي يُبعث إلى قومه خاصة وبُعثتُ إلى الناس عامة</w:t>
      </w:r>
      <w:r w:rsidRPr="00913BE8">
        <w:rPr>
          <w:rFonts w:ascii="mylotus" w:hAnsi="mylotus" w:cs="Traditional Arabic" w:hint="eastAsia"/>
          <w:b/>
          <w:spacing w:val="-6"/>
          <w:sz w:val="46"/>
          <w:szCs w:val="32"/>
          <w:rtl/>
        </w:rPr>
        <w:t>))</w:t>
      </w:r>
      <w:r w:rsidRPr="00913BE8">
        <w:rPr>
          <w:rFonts w:ascii="mylotus" w:hAnsi="mylotus" w:cs="Traditional Arabic"/>
          <w:spacing w:val="-6"/>
          <w:sz w:val="46"/>
          <w:szCs w:val="32"/>
          <w:vertAlign w:val="superscript"/>
          <w:rtl/>
        </w:rPr>
        <w:t>(</w:t>
      </w:r>
      <w:r w:rsidRPr="00913BE8">
        <w:rPr>
          <w:rStyle w:val="Char"/>
          <w:spacing w:val="-6"/>
          <w:vertAlign w:val="superscript"/>
          <w:rtl/>
        </w:rPr>
        <w:footnoteReference w:id="146"/>
      </w:r>
      <w:r w:rsidRPr="00913BE8">
        <w:rPr>
          <w:rFonts w:ascii="mylotus" w:hAnsi="mylotus" w:cs="Traditional Arabic"/>
          <w:spacing w:val="-6"/>
          <w:sz w:val="46"/>
          <w:szCs w:val="32"/>
          <w:vertAlign w:val="superscript"/>
          <w:rtl/>
        </w:rPr>
        <w:t>)</w:t>
      </w:r>
      <w:r w:rsidRPr="00913BE8">
        <w:rPr>
          <w:rStyle w:val="Char"/>
          <w:rFonts w:hint="eastAsia"/>
          <w:spacing w:val="-6"/>
          <w:rtl/>
        </w:rPr>
        <w:t xml:space="preserve">. </w:t>
      </w:r>
      <w:r w:rsidRPr="00913BE8">
        <w:rPr>
          <w:rStyle w:val="Char"/>
          <w:spacing w:val="-6"/>
          <w:rtl/>
        </w:rPr>
        <w:t xml:space="preserve">قال الإمام ابن القيم - رحمه الله تعالى -: </w:t>
      </w:r>
      <w:r w:rsidRPr="00913BE8">
        <w:rPr>
          <w:rFonts w:ascii="mylotus" w:hAnsi="mylotus" w:cs="Traditional Arabic" w:hint="eastAsia"/>
          <w:spacing w:val="-6"/>
          <w:sz w:val="46"/>
          <w:szCs w:val="32"/>
          <w:rtl/>
        </w:rPr>
        <w:t>((</w:t>
      </w:r>
      <w:r w:rsidRPr="00913BE8">
        <w:rPr>
          <w:rStyle w:val="Char"/>
          <w:rFonts w:hint="eastAsia"/>
          <w:spacing w:val="-6"/>
          <w:rtl/>
        </w:rPr>
        <w:t>من تأمل السنة حق التّأمُّل تبين له أن فعلها في المساجد فرض على الأعيان، إلا لعارض يجوز معه ترك الجمعة والجماعة، فترك حضور المس</w:t>
      </w:r>
      <w:r w:rsidRPr="00913BE8">
        <w:rPr>
          <w:rStyle w:val="Char"/>
          <w:spacing w:val="-6"/>
          <w:rtl/>
        </w:rPr>
        <w:t>جد لغير عذر كترك أصل الجماعة لغير عذر، وبهذا تتفق جميع الأحاديث والآثار... فالذي ندينُ الله به أنه لا يجوز لأحد التخلف عن الجماعة في المسجد إلا من عذر، والله أعلم بالصواب</w:t>
      </w:r>
      <w:r w:rsidRPr="00913BE8">
        <w:rPr>
          <w:rFonts w:ascii="mylotus" w:hAnsi="mylotus" w:cs="Traditional Arabic"/>
          <w:spacing w:val="-6"/>
          <w:sz w:val="46"/>
          <w:szCs w:val="32"/>
          <w:rtl/>
        </w:rPr>
        <w:t>))</w:t>
      </w:r>
      <w:r w:rsidRPr="00913BE8">
        <w:rPr>
          <w:rFonts w:ascii="mylotus" w:hAnsi="mylotus" w:cs="Traditional Arabic"/>
          <w:spacing w:val="-6"/>
          <w:sz w:val="46"/>
          <w:szCs w:val="32"/>
          <w:vertAlign w:val="superscript"/>
          <w:rtl/>
        </w:rPr>
        <w:t>(</w:t>
      </w:r>
      <w:r w:rsidRPr="00913BE8">
        <w:rPr>
          <w:rStyle w:val="Char"/>
          <w:spacing w:val="-6"/>
          <w:vertAlign w:val="superscript"/>
          <w:rtl/>
        </w:rPr>
        <w:footnoteReference w:id="147"/>
      </w:r>
      <w:r w:rsidRPr="00913BE8">
        <w:rPr>
          <w:rFonts w:ascii="mylotus" w:hAnsi="mylotus" w:cs="Traditional Arabic"/>
          <w:spacing w:val="-6"/>
          <w:sz w:val="46"/>
          <w:szCs w:val="32"/>
          <w:vertAlign w:val="superscript"/>
          <w:rtl/>
        </w:rPr>
        <w:t>)</w:t>
      </w:r>
      <w:r w:rsidRPr="00913BE8">
        <w:rPr>
          <w:rStyle w:val="Char"/>
          <w:spacing w:val="-6"/>
          <w:rtl/>
        </w:rPr>
        <w:t>.</w:t>
      </w:r>
    </w:p>
    <w:p w:rsidR="00127BFF" w:rsidRDefault="00127BFF" w:rsidP="006346DD">
      <w:pPr>
        <w:pStyle w:val="a4"/>
        <w:rPr>
          <w:rtl/>
        </w:rPr>
      </w:pPr>
      <w:bookmarkStart w:id="53" w:name="_Toc459418530"/>
      <w:r>
        <w:rPr>
          <w:rtl/>
        </w:rPr>
        <w:t>4- تحريم اتخاذ القبور مساجد،</w:t>
      </w:r>
      <w:bookmarkEnd w:id="53"/>
      <w:r>
        <w:rPr>
          <w:rtl/>
        </w:rPr>
        <w:t xml:space="preserve"> </w:t>
      </w:r>
    </w:p>
    <w:p w:rsidR="00127BFF" w:rsidRPr="00250295" w:rsidRDefault="00127BFF" w:rsidP="008B6F2B">
      <w:pPr>
        <w:ind w:firstLine="284"/>
        <w:jc w:val="both"/>
        <w:rPr>
          <w:rStyle w:val="Char"/>
          <w:rtl/>
        </w:rPr>
      </w:pP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لعن الله اليهود والنصارى اتخذوا قبور أنبيائهم مساجد</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48"/>
      </w:r>
      <w:r w:rsidRPr="009D3719">
        <w:rPr>
          <w:rFonts w:ascii="mylotus" w:hAnsi="mylotus" w:cs="Traditional Arabic"/>
          <w:sz w:val="46"/>
          <w:szCs w:val="32"/>
          <w:vertAlign w:val="superscript"/>
          <w:rtl/>
        </w:rPr>
        <w:t>)</w:t>
      </w:r>
      <w:r w:rsidRPr="00250295">
        <w:rPr>
          <w:rStyle w:val="Char"/>
          <w:rtl/>
        </w:rPr>
        <w:t xml:space="preserve">؛ولحديث عائشة وابن عباس </w:t>
      </w:r>
      <w:r w:rsidR="0069224F" w:rsidRPr="0069224F">
        <w:rPr>
          <w:rFonts w:ascii="mylotus" w:hAnsi="mylotus" w:cs="CTraditional Arabic"/>
          <w:sz w:val="32"/>
          <w:rtl/>
        </w:rPr>
        <w:t>ش</w:t>
      </w:r>
      <w:r w:rsidRPr="00250295">
        <w:rPr>
          <w:rStyle w:val="Char"/>
          <w:rtl/>
        </w:rPr>
        <w:t xml:space="preserve"> قالا: </w:t>
      </w:r>
      <w:r w:rsidRPr="0069224F">
        <w:rPr>
          <w:rFonts w:ascii="mylotus" w:hAnsi="mylotus" w:cs="Traditional Arabic" w:hint="eastAsia"/>
          <w:sz w:val="46"/>
          <w:szCs w:val="32"/>
          <w:rtl/>
        </w:rPr>
        <w:t>((</w:t>
      </w:r>
      <w:r w:rsidRPr="00250295">
        <w:rPr>
          <w:rStyle w:val="Char"/>
          <w:rFonts w:hint="eastAsia"/>
          <w:rtl/>
        </w:rPr>
        <w:t>لَمّا نزل</w:t>
      </w:r>
      <w:r w:rsidRPr="009D3719">
        <w:rPr>
          <w:rFonts w:ascii="mylotus" w:hAnsi="mylotus" w:cs="Traditional Arabic"/>
          <w:sz w:val="46"/>
          <w:szCs w:val="32"/>
          <w:vertAlign w:val="superscript"/>
          <w:rtl/>
        </w:rPr>
        <w:t>(</w:t>
      </w:r>
      <w:r w:rsidRPr="009D3719">
        <w:rPr>
          <w:rStyle w:val="Char"/>
          <w:vertAlign w:val="superscript"/>
          <w:rtl/>
        </w:rPr>
        <w:footnoteReference w:id="149"/>
      </w:r>
      <w:r w:rsidRPr="009D3719">
        <w:rPr>
          <w:rFonts w:ascii="mylotus" w:hAnsi="mylotus" w:cs="Traditional Arabic"/>
          <w:sz w:val="46"/>
          <w:szCs w:val="32"/>
          <w:vertAlign w:val="superscript"/>
          <w:rtl/>
        </w:rPr>
        <w:t>)</w:t>
      </w:r>
      <w:r w:rsidRPr="00250295">
        <w:rPr>
          <w:rStyle w:val="Char"/>
          <w:rFonts w:hint="eastAsia"/>
          <w:rtl/>
        </w:rPr>
        <w:t xml:space="preserve"> برس</w:t>
      </w:r>
      <w:r w:rsidRPr="00250295">
        <w:rPr>
          <w:rStyle w:val="Char"/>
          <w:rtl/>
        </w:rPr>
        <w:t xml:space="preserve">ول الله </w:t>
      </w:r>
      <w:r w:rsidR="00FD75F1" w:rsidRPr="00FD75F1">
        <w:rPr>
          <w:rFonts w:ascii="mylotus" w:hAnsi="mylotus" w:cs="CTraditional Arabic"/>
          <w:sz w:val="32"/>
          <w:rtl/>
        </w:rPr>
        <w:t>ج</w:t>
      </w:r>
      <w:r w:rsidRPr="00250295">
        <w:rPr>
          <w:rStyle w:val="Char"/>
          <w:rtl/>
        </w:rPr>
        <w:t xml:space="preserve"> طفق</w:t>
      </w:r>
      <w:r w:rsidRPr="009D3719">
        <w:rPr>
          <w:rFonts w:ascii="mylotus" w:hAnsi="mylotus" w:cs="Traditional Arabic"/>
          <w:sz w:val="46"/>
          <w:szCs w:val="32"/>
          <w:vertAlign w:val="superscript"/>
          <w:rtl/>
        </w:rPr>
        <w:t>(</w:t>
      </w:r>
      <w:r w:rsidRPr="009D3719">
        <w:rPr>
          <w:rStyle w:val="Char"/>
          <w:vertAlign w:val="superscript"/>
          <w:rtl/>
        </w:rPr>
        <w:footnoteReference w:id="150"/>
      </w:r>
      <w:r w:rsidRPr="009D3719">
        <w:rPr>
          <w:rFonts w:ascii="mylotus" w:hAnsi="mylotus" w:cs="Traditional Arabic"/>
          <w:sz w:val="46"/>
          <w:szCs w:val="32"/>
          <w:vertAlign w:val="superscript"/>
          <w:rtl/>
        </w:rPr>
        <w:t>)</w:t>
      </w:r>
      <w:r w:rsidRPr="00250295">
        <w:rPr>
          <w:rStyle w:val="Char"/>
          <w:rtl/>
        </w:rPr>
        <w:t xml:space="preserve"> يطرح خميصة له على وجهه، فإذا اغتم بها</w:t>
      </w:r>
      <w:r w:rsidRPr="009D3719">
        <w:rPr>
          <w:rFonts w:ascii="mylotus" w:hAnsi="mylotus" w:cs="Traditional Arabic"/>
          <w:sz w:val="46"/>
          <w:szCs w:val="32"/>
          <w:vertAlign w:val="superscript"/>
          <w:rtl/>
        </w:rPr>
        <w:t>(</w:t>
      </w:r>
      <w:r w:rsidRPr="009D3719">
        <w:rPr>
          <w:rStyle w:val="Char"/>
          <w:vertAlign w:val="superscript"/>
          <w:rtl/>
        </w:rPr>
        <w:footnoteReference w:id="151"/>
      </w:r>
      <w:r w:rsidRPr="009D3719">
        <w:rPr>
          <w:rFonts w:ascii="mylotus" w:hAnsi="mylotus" w:cs="Traditional Arabic"/>
          <w:sz w:val="46"/>
          <w:szCs w:val="32"/>
          <w:vertAlign w:val="superscript"/>
          <w:rtl/>
        </w:rPr>
        <w:t>)</w:t>
      </w:r>
      <w:r w:rsidRPr="00250295">
        <w:rPr>
          <w:rStyle w:val="Char"/>
          <w:rtl/>
        </w:rPr>
        <w:t xml:space="preserve"> </w:t>
      </w:r>
      <w:r w:rsidRPr="00250295">
        <w:rPr>
          <w:rStyle w:val="Char"/>
          <w:rtl/>
        </w:rPr>
        <w:lastRenderedPageBreak/>
        <w:t xml:space="preserve">كشفها عن وجهه، فقال وهو كذلك: </w:t>
      </w:r>
      <w:r w:rsidRPr="0069224F">
        <w:rPr>
          <w:rFonts w:ascii="mylotus" w:hAnsi="mylotus" w:cs="Traditional Arabic" w:hint="eastAsia"/>
          <w:b/>
          <w:sz w:val="46"/>
          <w:szCs w:val="32"/>
          <w:rtl/>
        </w:rPr>
        <w:t>((</w:t>
      </w:r>
      <w:r w:rsidRPr="00250295">
        <w:rPr>
          <w:rStyle w:val="Char5"/>
          <w:rFonts w:hint="eastAsia"/>
          <w:rtl/>
        </w:rPr>
        <w:t>لعنة الله على اليهود والنصارى، اتخذوا قبور أنبيائهم مساجد يحذر ما صنعوا</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52"/>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جُندب </w:t>
      </w:r>
      <w:r w:rsidR="00FD75F1" w:rsidRPr="00FD75F1">
        <w:rPr>
          <w:rFonts w:ascii="mylotus" w:hAnsi="mylotus" w:cs="CTraditional Arabic"/>
          <w:b/>
          <w:sz w:val="32"/>
          <w:rtl/>
        </w:rPr>
        <w:t>س</w:t>
      </w:r>
      <w:r w:rsidRPr="00250295">
        <w:rPr>
          <w:rStyle w:val="Char"/>
          <w:rtl/>
        </w:rPr>
        <w:t xml:space="preserve"> قال: سمعت النبي </w:t>
      </w:r>
      <w:r w:rsidR="00FD75F1" w:rsidRPr="00FD75F1">
        <w:rPr>
          <w:rFonts w:ascii="mylotus" w:hAnsi="mylotus" w:cs="CTraditional Arabic"/>
          <w:sz w:val="32"/>
          <w:rtl/>
        </w:rPr>
        <w:t>ج</w:t>
      </w:r>
      <w:r w:rsidRPr="00250295">
        <w:rPr>
          <w:rStyle w:val="Char"/>
          <w:rtl/>
        </w:rPr>
        <w:t xml:space="preserve"> قبل أن يموت بخمس وهو يقول: </w:t>
      </w:r>
      <w:r w:rsidRPr="0069224F">
        <w:rPr>
          <w:rFonts w:ascii="mylotus" w:hAnsi="mylotus" w:cs="Traditional Arabic" w:hint="eastAsia"/>
          <w:b/>
          <w:sz w:val="46"/>
          <w:szCs w:val="32"/>
          <w:rtl/>
        </w:rPr>
        <w:t>((</w:t>
      </w:r>
      <w:r w:rsidRPr="00250295">
        <w:rPr>
          <w:rStyle w:val="Char5"/>
          <w:rFonts w:hint="eastAsia"/>
          <w:rtl/>
        </w:rPr>
        <w:t>إني أبرأ إلى الله أن يكون لي منكم خليل</w:t>
      </w:r>
      <w:r w:rsidRPr="00250295">
        <w:rPr>
          <w:rStyle w:val="Char5"/>
          <w:rtl/>
        </w:rPr>
        <w:t>؛</w:t>
      </w:r>
      <w:r w:rsidRPr="00250295">
        <w:rPr>
          <w:rStyle w:val="Char5"/>
          <w:rFonts w:hint="eastAsia"/>
          <w:rtl/>
        </w:rPr>
        <w:t xml:space="preserve">فإن الله تعالى قد اتخذني خليلاً كما اتخذ إبراهيم خليلاً، ولو كنت مُتخذاً من أمتي خليلاً لاتخذت أبا بكر خليلاً، ألا وإن من كان قبلكم كانوا يتخذون قبور </w:t>
      </w:r>
      <w:r w:rsidRPr="00250295">
        <w:rPr>
          <w:rStyle w:val="Char5"/>
          <w:rtl/>
        </w:rPr>
        <w:t>أنبيائهم وصالحيهم مساجد، ألا فلا تتخذوا القبور مساجد، فإني أنهاكم عن ذلك</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53"/>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عائشة أن أم حبيبة وأم سلمة </w:t>
      </w:r>
      <w:r>
        <w:rPr>
          <w:rFonts w:ascii="mylotus" w:hAnsi="mylotus" w:cs="DecoType Naskh Swashes"/>
          <w:szCs w:val="24"/>
          <w:rtl/>
        </w:rPr>
        <w:t>رضي الله عنهن</w:t>
      </w:r>
      <w:r w:rsidRPr="00250295">
        <w:rPr>
          <w:rStyle w:val="Char"/>
          <w:rtl/>
        </w:rPr>
        <w:t xml:space="preserve"> ذكرتا كنيسة رأينها بالحبشة فيها تصاوير، فَذَكرتا للنبي </w:t>
      </w:r>
      <w:r w:rsidR="00FD75F1" w:rsidRPr="00FD75F1">
        <w:rPr>
          <w:rFonts w:ascii="mylotus" w:hAnsi="mylotus" w:cs="CTraditional Arabic"/>
          <w:sz w:val="32"/>
          <w:rtl/>
        </w:rPr>
        <w:t>ج</w:t>
      </w:r>
      <w:r w:rsidRPr="00250295">
        <w:rPr>
          <w:rStyle w:val="Char"/>
          <w:rtl/>
        </w:rPr>
        <w:t xml:space="preserve"> فقال: </w:t>
      </w:r>
      <w:r w:rsidRPr="0069224F">
        <w:rPr>
          <w:rFonts w:ascii="mylotus" w:hAnsi="mylotus" w:cs="Traditional Arabic" w:hint="eastAsia"/>
          <w:b/>
          <w:sz w:val="46"/>
          <w:szCs w:val="32"/>
          <w:rtl/>
        </w:rPr>
        <w:t>((</w:t>
      </w:r>
      <w:r w:rsidRPr="00250295">
        <w:rPr>
          <w:rStyle w:val="Char5"/>
          <w:rFonts w:hint="eastAsia"/>
          <w:rtl/>
        </w:rPr>
        <w:t xml:space="preserve">إنَّ أولئك إذا كان فيهم الرجل الصالح فمات بنوا على قبره مسجداً، وصوَّروا فيه تلك الصور، أولئك شرار الخلق عند الله </w:t>
      </w:r>
      <w:r w:rsidR="00FD75F1" w:rsidRPr="00FD75F1">
        <w:rPr>
          <w:rStyle w:val="Char5"/>
          <w:rFonts w:cs="CTraditional Arabic"/>
          <w:szCs w:val="28"/>
          <w:rtl/>
        </w:rPr>
        <w:t>ﻷ</w:t>
      </w:r>
      <w:r w:rsidRPr="00250295">
        <w:rPr>
          <w:rStyle w:val="Char5"/>
          <w:rFonts w:hint="eastAsia"/>
          <w:rtl/>
        </w:rPr>
        <w:t xml:space="preserve"> يوم القيامة</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54"/>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54" w:name="_Toc459418531"/>
      <w:r w:rsidRPr="00127BFF">
        <w:rPr>
          <w:rtl/>
        </w:rPr>
        <w:lastRenderedPageBreak/>
        <w:t>5- دخول الكافر المسجد عند الحاجة بدون ضرر أو أذى؛</w:t>
      </w:r>
      <w:bookmarkEnd w:id="54"/>
    </w:p>
    <w:p w:rsidR="00127BFF" w:rsidRPr="00250295" w:rsidRDefault="00127BFF" w:rsidP="008B6F2B">
      <w:pPr>
        <w:ind w:firstLine="284"/>
        <w:jc w:val="both"/>
        <w:rPr>
          <w:rStyle w:val="Char"/>
          <w:rtl/>
        </w:rPr>
      </w:pP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قال: بعث النبي </w:t>
      </w:r>
      <w:r w:rsidR="00FD75F1" w:rsidRPr="00FD75F1">
        <w:rPr>
          <w:rFonts w:ascii="mylotus" w:hAnsi="mylotus" w:cs="CTraditional Arabic"/>
          <w:sz w:val="32"/>
          <w:rtl/>
        </w:rPr>
        <w:t>ج</w:t>
      </w:r>
      <w:r w:rsidRPr="00250295">
        <w:rPr>
          <w:rStyle w:val="Char"/>
          <w:rtl/>
        </w:rPr>
        <w:t xml:space="preserve"> خيلاً قِبَلَ نجدٍ فجاءت برجل من بني حنيفة يقال له: ثمامة بن أثال، فربطوه بسارية من سواري المسجد، فخرج إليه النبي </w:t>
      </w:r>
      <w:r w:rsidR="00FD75F1" w:rsidRPr="00FD75F1">
        <w:rPr>
          <w:rFonts w:ascii="mylotus" w:hAnsi="mylotus" w:cs="CTraditional Arabic"/>
          <w:sz w:val="32"/>
          <w:rtl/>
        </w:rPr>
        <w:t>ج</w:t>
      </w:r>
      <w:r w:rsidRPr="00250295">
        <w:rPr>
          <w:rStyle w:val="Char"/>
          <w:rtl/>
        </w:rPr>
        <w:t xml:space="preserve"> فقال</w:t>
      </w:r>
      <w:r w:rsidRPr="00003184">
        <w:rPr>
          <w:rStyle w:val="Char"/>
          <w:rtl/>
        </w:rPr>
        <w:t xml:space="preserve">: </w:t>
      </w:r>
      <w:r w:rsidRPr="00003184">
        <w:rPr>
          <w:rStyle w:val="Char"/>
          <w:rFonts w:hint="eastAsia"/>
          <w:rtl/>
        </w:rPr>
        <w:t>((</w:t>
      </w:r>
      <w:r w:rsidRPr="00003184">
        <w:rPr>
          <w:rStyle w:val="Char5"/>
          <w:rFonts w:hint="eastAsia"/>
          <w:rtl/>
        </w:rPr>
        <w:t>أطلقوه</w:t>
      </w:r>
      <w:r w:rsidRPr="00003184">
        <w:rPr>
          <w:rStyle w:val="Char"/>
          <w:rtl/>
        </w:rPr>
        <w:t>)) فانطلق</w:t>
      </w:r>
      <w:r w:rsidRPr="00250295">
        <w:rPr>
          <w:rStyle w:val="Char"/>
          <w:rtl/>
        </w:rPr>
        <w:t xml:space="preserve"> إلى نخل قريب من المسجد، فاغتسل، ثم دخل المسجد فقال: أشهد أن لا إله إلا الله وأن محمداً رسول الله</w:t>
      </w:r>
      <w:r w:rsidRPr="009D3719">
        <w:rPr>
          <w:rFonts w:ascii="mylotus" w:hAnsi="mylotus" w:cs="Traditional Arabic"/>
          <w:sz w:val="46"/>
          <w:szCs w:val="32"/>
          <w:vertAlign w:val="superscript"/>
          <w:rtl/>
        </w:rPr>
        <w:t>(</w:t>
      </w:r>
      <w:r w:rsidRPr="009D3719">
        <w:rPr>
          <w:rStyle w:val="Char"/>
          <w:vertAlign w:val="superscript"/>
          <w:rtl/>
        </w:rPr>
        <w:footnoteReference w:id="155"/>
      </w:r>
      <w:r w:rsidRPr="009D3719">
        <w:rPr>
          <w:rFonts w:ascii="mylotus" w:hAnsi="mylotus" w:cs="Traditional Arabic"/>
          <w:sz w:val="46"/>
          <w:szCs w:val="32"/>
          <w:vertAlign w:val="superscript"/>
          <w:rtl/>
        </w:rPr>
        <w:t>)</w:t>
      </w:r>
      <w:r w:rsidRPr="00250295">
        <w:rPr>
          <w:rStyle w:val="Char"/>
          <w:rtl/>
        </w:rPr>
        <w:t>. وهذا يدل على جواز دخول المشرك المسجد إذا كان له فيه حاجة، أما المسجد الحرام فلا</w:t>
      </w:r>
      <w:r w:rsidRPr="009D3719">
        <w:rPr>
          <w:rFonts w:ascii="mylotus" w:hAnsi="mylotus" w:cs="Traditional Arabic"/>
          <w:sz w:val="46"/>
          <w:szCs w:val="32"/>
          <w:vertAlign w:val="superscript"/>
          <w:rtl/>
        </w:rPr>
        <w:t>(</w:t>
      </w:r>
      <w:r w:rsidRPr="009D3719">
        <w:rPr>
          <w:rStyle w:val="Char"/>
          <w:vertAlign w:val="superscript"/>
          <w:rtl/>
        </w:rPr>
        <w:footnoteReference w:id="156"/>
      </w:r>
      <w:r w:rsidRPr="009D3719">
        <w:rPr>
          <w:rFonts w:ascii="mylotus" w:hAnsi="mylotus" w:cs="Traditional Arabic"/>
          <w:sz w:val="46"/>
          <w:szCs w:val="32"/>
          <w:vertAlign w:val="superscript"/>
          <w:rtl/>
        </w:rPr>
        <w:t>)</w:t>
      </w:r>
      <w:r w:rsidRPr="00250295">
        <w:rPr>
          <w:rStyle w:val="Char"/>
          <w:rtl/>
        </w:rPr>
        <w:t xml:space="preserve">. وسمعت شيخنا الإمام عبد العزيز بن عبد الله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 xml:space="preserve">وهذا فيه شاهد على جواز ربط الكافر في المسجد، ويدل على جواز دخول الكافر المدينة المنورة، فليست كمكة عند الحاجة، وفيه دليل على جواز </w:t>
      </w:r>
      <w:r w:rsidRPr="00250295">
        <w:rPr>
          <w:rStyle w:val="Char"/>
          <w:rtl/>
        </w:rPr>
        <w:t>دخول الكافر المسجد للحاجة، فإذا جاز دخوله مسجد المدينة فالمساجد الأخرى من باب أولى ما عدا مكة</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57"/>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55" w:name="_Toc459418532"/>
      <w:r w:rsidRPr="00127BFF">
        <w:rPr>
          <w:rtl/>
        </w:rPr>
        <w:t>6- جواز إنشاد الشعر الحكيم النافع في المسجد؛</w:t>
      </w:r>
      <w:bookmarkEnd w:id="55"/>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أن عمر </w:t>
      </w:r>
      <w:r w:rsidR="00FD75F1" w:rsidRPr="00FD75F1">
        <w:rPr>
          <w:rFonts w:ascii="mylotus" w:hAnsi="mylotus" w:cs="CTraditional Arabic"/>
          <w:b/>
          <w:sz w:val="32"/>
          <w:rtl/>
        </w:rPr>
        <w:t>س</w:t>
      </w:r>
      <w:r w:rsidRPr="00250295">
        <w:rPr>
          <w:rStyle w:val="Char"/>
          <w:rtl/>
        </w:rPr>
        <w:t xml:space="preserve"> مرّ بحسان </w:t>
      </w:r>
      <w:r w:rsidR="00FD75F1" w:rsidRPr="00FD75F1">
        <w:rPr>
          <w:rFonts w:ascii="mylotus" w:hAnsi="mylotus" w:cs="CTraditional Arabic"/>
          <w:b/>
          <w:sz w:val="32"/>
          <w:rtl/>
        </w:rPr>
        <w:t>س</w:t>
      </w:r>
      <w:r w:rsidRPr="00250295">
        <w:rPr>
          <w:rStyle w:val="Char"/>
          <w:rtl/>
        </w:rPr>
        <w:t xml:space="preserve"> وهو ينشد الشعر في المسجد، فلحظ إليه</w:t>
      </w:r>
      <w:r w:rsidRPr="009D3719">
        <w:rPr>
          <w:rFonts w:ascii="mylotus" w:hAnsi="mylotus" w:cs="Traditional Arabic"/>
          <w:sz w:val="46"/>
          <w:szCs w:val="32"/>
          <w:vertAlign w:val="superscript"/>
          <w:rtl/>
        </w:rPr>
        <w:t>(</w:t>
      </w:r>
      <w:r w:rsidRPr="009D3719">
        <w:rPr>
          <w:rStyle w:val="Char"/>
          <w:vertAlign w:val="superscript"/>
          <w:rtl/>
        </w:rPr>
        <w:footnoteReference w:id="158"/>
      </w:r>
      <w:r w:rsidRPr="009D3719">
        <w:rPr>
          <w:rFonts w:ascii="mylotus" w:hAnsi="mylotus" w:cs="Traditional Arabic"/>
          <w:sz w:val="46"/>
          <w:szCs w:val="32"/>
          <w:vertAlign w:val="superscript"/>
          <w:rtl/>
        </w:rPr>
        <w:t>)</w:t>
      </w:r>
      <w:r w:rsidRPr="00250295">
        <w:rPr>
          <w:rStyle w:val="Char"/>
          <w:rtl/>
        </w:rPr>
        <w:t xml:space="preserve"> فقال: قد كنت أنشدُ وفيه من هو خير منك، ثم </w:t>
      </w:r>
      <w:r w:rsidRPr="00250295">
        <w:rPr>
          <w:rStyle w:val="Char"/>
          <w:rtl/>
        </w:rPr>
        <w:lastRenderedPageBreak/>
        <w:t xml:space="preserve">التفت إلى أبي هريرة فقال: أنشدك الله أسمعت رسول الله يقول: </w:t>
      </w:r>
      <w:r w:rsidRPr="0069224F">
        <w:rPr>
          <w:rFonts w:ascii="mylotus" w:hAnsi="mylotus" w:cs="Traditional Arabic" w:hint="eastAsia"/>
          <w:b/>
          <w:sz w:val="46"/>
          <w:szCs w:val="32"/>
          <w:rtl/>
        </w:rPr>
        <w:t>((</w:t>
      </w:r>
      <w:r w:rsidRPr="00250295">
        <w:rPr>
          <w:rStyle w:val="Char5"/>
          <w:rFonts w:hint="eastAsia"/>
          <w:rtl/>
        </w:rPr>
        <w:t>أجب عني اللهم أيِّده بروح القدس</w:t>
      </w:r>
      <w:r w:rsidRPr="0069224F">
        <w:rPr>
          <w:rFonts w:ascii="mylotus" w:hAnsi="mylotus" w:cs="Traditional Arabic" w:hint="eastAsia"/>
          <w:b/>
          <w:sz w:val="46"/>
          <w:szCs w:val="32"/>
          <w:rtl/>
        </w:rPr>
        <w:t>))</w:t>
      </w:r>
      <w:r w:rsidRPr="009D3719">
        <w:rPr>
          <w:rFonts w:ascii="mylotus" w:hAnsi="mylotus" w:cs="Traditional Arabic"/>
          <w:b/>
          <w:sz w:val="46"/>
          <w:szCs w:val="32"/>
          <w:vertAlign w:val="superscript"/>
          <w:rtl/>
        </w:rPr>
        <w:t>(</w:t>
      </w:r>
      <w:r w:rsidRPr="009D3719">
        <w:rPr>
          <w:rStyle w:val="Char"/>
          <w:vertAlign w:val="superscript"/>
          <w:rtl/>
        </w:rPr>
        <w:footnoteReference w:id="159"/>
      </w:r>
      <w:r w:rsidRPr="009D3719">
        <w:rPr>
          <w:rFonts w:ascii="mylotus" w:hAnsi="mylotus" w:cs="Traditional Arabic"/>
          <w:b/>
          <w:sz w:val="46"/>
          <w:szCs w:val="32"/>
          <w:vertAlign w:val="superscript"/>
          <w:rtl/>
        </w:rPr>
        <w:t>)</w:t>
      </w:r>
      <w:r w:rsidRPr="00250295">
        <w:rPr>
          <w:rStyle w:val="Char"/>
          <w:rFonts w:hint="eastAsia"/>
          <w:rtl/>
        </w:rPr>
        <w:t xml:space="preserve"> قال</w:t>
      </w:r>
      <w:r w:rsidRPr="00250295">
        <w:rPr>
          <w:rStyle w:val="Char"/>
          <w:rtl/>
        </w:rPr>
        <w:t>: اللهم نعم</w:t>
      </w:r>
      <w:r w:rsidRPr="009D3719">
        <w:rPr>
          <w:rFonts w:ascii="mylotus" w:hAnsi="mylotus" w:cs="Traditional Arabic"/>
          <w:sz w:val="46"/>
          <w:szCs w:val="32"/>
          <w:vertAlign w:val="superscript"/>
          <w:rtl/>
        </w:rPr>
        <w:t>(</w:t>
      </w:r>
      <w:r w:rsidRPr="009D3719">
        <w:rPr>
          <w:rStyle w:val="Char"/>
          <w:vertAlign w:val="superscript"/>
          <w:rtl/>
        </w:rPr>
        <w:footnoteReference w:id="160"/>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وفي هذا الحديث دلالة على جواز إنشاد الأشعار التي تدعو إلى الخير في المسجد؛لما في ذلك من الأثر العظيم في النفوس، وتشجيع أهل الحق، أما ما جاء من أحاديث النهي عن تناشد الأشعار في المسجد، فالنهي محمول على تناشد أشعار الجاهلية، وأهل البطالة، فالمأذون فيه ما سلم من ذلك، وقيل: المأذون فيه: مشروط بأن لا يكون ذلك مما يشغل مَن في المسجد</w:t>
      </w:r>
      <w:r w:rsidRPr="009D3719">
        <w:rPr>
          <w:rFonts w:ascii="mylotus" w:hAnsi="mylotus" w:cs="Traditional Arabic"/>
          <w:sz w:val="46"/>
          <w:szCs w:val="32"/>
          <w:vertAlign w:val="superscript"/>
          <w:rtl/>
        </w:rPr>
        <w:t>(</w:t>
      </w:r>
      <w:r w:rsidRPr="009D3719">
        <w:rPr>
          <w:rStyle w:val="Char"/>
          <w:vertAlign w:val="superscript"/>
          <w:rtl/>
        </w:rPr>
        <w:footnoteReference w:id="161"/>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56" w:name="_Toc459418533"/>
      <w:r w:rsidRPr="00127BFF">
        <w:rPr>
          <w:rtl/>
        </w:rPr>
        <w:t>7- تحريم السؤال عن الضالة في المسجد؛</w:t>
      </w:r>
      <w:bookmarkEnd w:id="56"/>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من سمع رجلاً ينشد ضالة</w:t>
      </w:r>
      <w:r w:rsidRPr="009D3719">
        <w:rPr>
          <w:rFonts w:ascii="mylotus" w:hAnsi="mylotus" w:cs="Traditional Arabic"/>
          <w:b/>
          <w:sz w:val="46"/>
          <w:szCs w:val="32"/>
          <w:vertAlign w:val="superscript"/>
          <w:rtl/>
        </w:rPr>
        <w:t>(</w:t>
      </w:r>
      <w:r w:rsidRPr="009D3719">
        <w:rPr>
          <w:rStyle w:val="Char"/>
          <w:vertAlign w:val="superscript"/>
          <w:rtl/>
        </w:rPr>
        <w:footnoteReference w:id="162"/>
      </w:r>
      <w:r w:rsidRPr="009D3719">
        <w:rPr>
          <w:rFonts w:ascii="mylotus" w:hAnsi="mylotus" w:cs="Traditional Arabic"/>
          <w:b/>
          <w:sz w:val="46"/>
          <w:szCs w:val="32"/>
          <w:vertAlign w:val="superscript"/>
          <w:rtl/>
        </w:rPr>
        <w:t>)</w:t>
      </w:r>
      <w:r w:rsidRPr="00250295">
        <w:rPr>
          <w:rStyle w:val="Char5"/>
          <w:rFonts w:hint="eastAsia"/>
          <w:rtl/>
        </w:rPr>
        <w:t xml:space="preserve"> في</w:t>
      </w:r>
      <w:r w:rsidRPr="00250295">
        <w:rPr>
          <w:rStyle w:val="Char5"/>
          <w:rtl/>
        </w:rPr>
        <w:t xml:space="preserve"> المسجد فليقل: لا ردّها الله عليك؛فإن المساجد لم تُبنَ لهذا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63"/>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وعن بريدة </w:t>
      </w:r>
      <w:r w:rsidR="00FD75F1" w:rsidRPr="00FD75F1">
        <w:rPr>
          <w:rFonts w:ascii="mylotus" w:hAnsi="mylotus" w:cs="CTraditional Arabic"/>
          <w:b/>
          <w:sz w:val="32"/>
          <w:rtl/>
        </w:rPr>
        <w:t>س</w:t>
      </w:r>
      <w:r w:rsidRPr="00250295">
        <w:rPr>
          <w:rStyle w:val="Char"/>
          <w:rtl/>
        </w:rPr>
        <w:t xml:space="preserve"> أن رجلاً نشد في المسجد فقال:من دعا</w:t>
      </w:r>
      <w:r w:rsidRPr="009D3719">
        <w:rPr>
          <w:rFonts w:ascii="mylotus" w:hAnsi="mylotus" w:cs="Traditional Arabic"/>
          <w:sz w:val="46"/>
          <w:szCs w:val="32"/>
          <w:vertAlign w:val="superscript"/>
          <w:rtl/>
        </w:rPr>
        <w:t>(</w:t>
      </w:r>
      <w:r w:rsidRPr="009D3719">
        <w:rPr>
          <w:rStyle w:val="Char"/>
          <w:vertAlign w:val="superscript"/>
          <w:rtl/>
        </w:rPr>
        <w:footnoteReference w:id="164"/>
      </w:r>
      <w:r w:rsidRPr="009D3719">
        <w:rPr>
          <w:rFonts w:ascii="mylotus" w:hAnsi="mylotus" w:cs="Traditional Arabic"/>
          <w:sz w:val="46"/>
          <w:szCs w:val="32"/>
          <w:vertAlign w:val="superscript"/>
          <w:rtl/>
        </w:rPr>
        <w:t>)</w:t>
      </w:r>
      <w:r w:rsidRPr="00250295">
        <w:rPr>
          <w:rStyle w:val="Char"/>
          <w:rtl/>
        </w:rPr>
        <w:t xml:space="preserve"> إلى </w:t>
      </w:r>
      <w:r w:rsidRPr="00250295">
        <w:rPr>
          <w:rStyle w:val="Char"/>
          <w:rtl/>
        </w:rPr>
        <w:lastRenderedPageBreak/>
        <w:t xml:space="preserve">الجمل الأحمر؟ فقال النبي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لا وجدتَ إنما ب</w:t>
      </w:r>
      <w:r w:rsidRPr="00250295">
        <w:rPr>
          <w:rStyle w:val="Char5"/>
          <w:rtl/>
        </w:rPr>
        <w:t>ُ</w:t>
      </w:r>
      <w:r w:rsidRPr="00250295">
        <w:rPr>
          <w:rStyle w:val="Char5"/>
          <w:rFonts w:hint="eastAsia"/>
          <w:rtl/>
        </w:rPr>
        <w:t>نيت المساجد لِمَا ب</w:t>
      </w:r>
      <w:r w:rsidRPr="00250295">
        <w:rPr>
          <w:rStyle w:val="Char5"/>
          <w:rtl/>
        </w:rPr>
        <w:t>ُ</w:t>
      </w:r>
      <w:r w:rsidRPr="00250295">
        <w:rPr>
          <w:rStyle w:val="Char5"/>
          <w:rFonts w:hint="eastAsia"/>
          <w:rtl/>
        </w:rPr>
        <w:t>نيت له</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65"/>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دلّ هذان الحديثان على النهي عن نشد الضالة في المسجد، ويلحق به ما </w:t>
      </w:r>
      <w:r w:rsidRPr="00913BE8">
        <w:rPr>
          <w:rStyle w:val="Char"/>
          <w:spacing w:val="-6"/>
          <w:rtl/>
        </w:rPr>
        <w:t>في معناه: من البيع والشراء، والإجارة، ونحوها من العقود، وكراهة رفع الصوت في المسجد، والدعاء عليه: عقوبة له على مخالفته وعصيانه، وينبغي لسامعه أن يقول: لا وجدت فإن المساجد لم تبن لهذا، أو يقول: لا وجدت إنما بنيت المساجد لما بنيت له</w:t>
      </w:r>
      <w:r w:rsidRPr="00913BE8">
        <w:rPr>
          <w:rFonts w:ascii="mylotus" w:hAnsi="mylotus" w:cs="Traditional Arabic"/>
          <w:spacing w:val="-6"/>
          <w:sz w:val="46"/>
          <w:szCs w:val="32"/>
          <w:vertAlign w:val="superscript"/>
          <w:rtl/>
        </w:rPr>
        <w:t>(</w:t>
      </w:r>
      <w:r w:rsidRPr="00913BE8">
        <w:rPr>
          <w:rStyle w:val="Char"/>
          <w:spacing w:val="-6"/>
          <w:vertAlign w:val="superscript"/>
          <w:rtl/>
        </w:rPr>
        <w:footnoteReference w:id="166"/>
      </w:r>
      <w:r w:rsidRPr="00913BE8">
        <w:rPr>
          <w:rFonts w:ascii="mylotus" w:hAnsi="mylotus" w:cs="Traditional Arabic"/>
          <w:spacing w:val="-6"/>
          <w:sz w:val="46"/>
          <w:szCs w:val="32"/>
          <w:vertAlign w:val="superscript"/>
          <w:rtl/>
        </w:rPr>
        <w:t>)</w:t>
      </w:r>
      <w:r w:rsidRPr="00913BE8">
        <w:rPr>
          <w:rStyle w:val="Char"/>
          <w:spacing w:val="-6"/>
          <w:rtl/>
        </w:rPr>
        <w:t>.والضالة:الضائعة،ونشدها طلبها والسؤال عنها</w:t>
      </w:r>
      <w:r w:rsidRPr="00913BE8">
        <w:rPr>
          <w:rFonts w:ascii="mylotus" w:hAnsi="mylotus" w:cs="Traditional Arabic"/>
          <w:spacing w:val="-6"/>
          <w:sz w:val="46"/>
          <w:szCs w:val="32"/>
          <w:vertAlign w:val="superscript"/>
          <w:rtl/>
        </w:rPr>
        <w:t>(</w:t>
      </w:r>
      <w:r w:rsidRPr="00913BE8">
        <w:rPr>
          <w:rStyle w:val="Char"/>
          <w:spacing w:val="-6"/>
          <w:vertAlign w:val="superscript"/>
          <w:rtl/>
        </w:rPr>
        <w:footnoteReference w:id="167"/>
      </w:r>
      <w:r w:rsidRPr="00913BE8">
        <w:rPr>
          <w:rFonts w:ascii="mylotus" w:hAnsi="mylotus" w:cs="Traditional Arabic"/>
          <w:spacing w:val="-6"/>
          <w:sz w:val="46"/>
          <w:szCs w:val="32"/>
          <w:vertAlign w:val="superscript"/>
          <w:rtl/>
        </w:rPr>
        <w:t>)</w:t>
      </w:r>
      <w:r w:rsidRPr="00913BE8">
        <w:rPr>
          <w:rStyle w:val="Char"/>
          <w:spacing w:val="-6"/>
          <w:rtl/>
        </w:rPr>
        <w:t>.</w:t>
      </w:r>
    </w:p>
    <w:p w:rsidR="00127BFF" w:rsidRPr="00127BFF" w:rsidRDefault="00127BFF" w:rsidP="006346DD">
      <w:pPr>
        <w:pStyle w:val="a4"/>
        <w:rPr>
          <w:rtl/>
        </w:rPr>
      </w:pPr>
      <w:bookmarkStart w:id="57" w:name="_Toc459418534"/>
      <w:r w:rsidRPr="00127BFF">
        <w:rPr>
          <w:rtl/>
        </w:rPr>
        <w:t>8- تحريم البيع والشراء في المساجد؛</w:t>
      </w:r>
      <w:bookmarkEnd w:id="57"/>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إذا رأيتم من يبيع أو يبتاع</w:t>
      </w:r>
      <w:r w:rsidRPr="009D3719">
        <w:rPr>
          <w:rFonts w:ascii="mylotus" w:hAnsi="mylotus" w:cs="Traditional Arabic"/>
          <w:b/>
          <w:sz w:val="46"/>
          <w:szCs w:val="32"/>
          <w:vertAlign w:val="superscript"/>
          <w:rtl/>
        </w:rPr>
        <w:t>(</w:t>
      </w:r>
      <w:r w:rsidRPr="009D3719">
        <w:rPr>
          <w:rStyle w:val="Char"/>
          <w:vertAlign w:val="superscript"/>
          <w:rtl/>
        </w:rPr>
        <w:footnoteReference w:id="168"/>
      </w:r>
      <w:r w:rsidRPr="009D3719">
        <w:rPr>
          <w:rFonts w:ascii="mylotus" w:hAnsi="mylotus" w:cs="Traditional Arabic"/>
          <w:b/>
          <w:sz w:val="46"/>
          <w:szCs w:val="32"/>
          <w:vertAlign w:val="superscript"/>
          <w:rtl/>
        </w:rPr>
        <w:t>)</w:t>
      </w:r>
      <w:r w:rsidRPr="00250295">
        <w:rPr>
          <w:rStyle w:val="Char5"/>
          <w:rFonts w:hint="eastAsia"/>
          <w:rtl/>
        </w:rPr>
        <w:t xml:space="preserve"> في </w:t>
      </w:r>
      <w:r w:rsidRPr="00250295">
        <w:rPr>
          <w:rStyle w:val="Char5"/>
          <w:rtl/>
        </w:rPr>
        <w:t>المسجد فقولوا: لا أربح الله تجارتك، وإذا رأيتم من ينشد فيه ضالة فقولوا: لا ردّ الله عليك</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69"/>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والحديث يدل على تحريم البيع والشراء في المسجد، وأنه ينبغي لمن رأى ذلك أن يقول لكل من البائع والمشتري: لا أربح الله تجارتك، جهراً للفاعل</w:t>
      </w:r>
      <w:r w:rsidRPr="009D3719">
        <w:rPr>
          <w:rFonts w:ascii="mylotus" w:hAnsi="mylotus" w:cs="Traditional Arabic"/>
          <w:sz w:val="46"/>
          <w:szCs w:val="32"/>
          <w:vertAlign w:val="superscript"/>
          <w:rtl/>
        </w:rPr>
        <w:t>(</w:t>
      </w:r>
      <w:r w:rsidRPr="009D3719">
        <w:rPr>
          <w:rStyle w:val="Char"/>
          <w:vertAlign w:val="superscript"/>
          <w:rtl/>
        </w:rPr>
        <w:footnoteReference w:id="170"/>
      </w:r>
      <w:r w:rsidRPr="009D3719">
        <w:rPr>
          <w:rFonts w:ascii="mylotus" w:hAnsi="mylotus" w:cs="Traditional Arabic"/>
          <w:sz w:val="46"/>
          <w:szCs w:val="32"/>
          <w:vertAlign w:val="superscript"/>
          <w:rtl/>
        </w:rPr>
        <w:t>)</w:t>
      </w:r>
      <w:r w:rsidRPr="00250295">
        <w:rPr>
          <w:rStyle w:val="Char"/>
          <w:rtl/>
        </w:rPr>
        <w:t xml:space="preserve"> هذا فيه تعزير بالدعاء، والعلة في قوله فيما سلف: </w:t>
      </w:r>
      <w:r w:rsidRPr="0069224F">
        <w:rPr>
          <w:rFonts w:ascii="mylotus" w:hAnsi="mylotus" w:cs="Traditional Arabic" w:hint="eastAsia"/>
          <w:b/>
          <w:sz w:val="46"/>
          <w:szCs w:val="32"/>
          <w:rtl/>
        </w:rPr>
        <w:t>((</w:t>
      </w:r>
      <w:r w:rsidRPr="00250295">
        <w:rPr>
          <w:rStyle w:val="Char5"/>
          <w:rFonts w:hint="eastAsia"/>
          <w:rtl/>
        </w:rPr>
        <w:t>فإن المساجد لم تبن لذلك</w:t>
      </w:r>
      <w:r w:rsidRPr="0069224F">
        <w:rPr>
          <w:rFonts w:ascii="mylotus" w:hAnsi="mylotus" w:cs="Traditional Arabic" w:hint="eastAsia"/>
          <w:b/>
          <w:sz w:val="46"/>
          <w:szCs w:val="32"/>
          <w:rtl/>
        </w:rPr>
        <w:t>))</w:t>
      </w:r>
      <w:r w:rsidRPr="00250295">
        <w:rPr>
          <w:rStyle w:val="Char"/>
          <w:rFonts w:hint="eastAsia"/>
          <w:rtl/>
        </w:rPr>
        <w:t>.</w:t>
      </w:r>
    </w:p>
    <w:p w:rsidR="00127BFF" w:rsidRPr="00127BFF" w:rsidRDefault="00127BFF" w:rsidP="006346DD">
      <w:pPr>
        <w:pStyle w:val="a4"/>
        <w:rPr>
          <w:rtl/>
        </w:rPr>
      </w:pPr>
      <w:bookmarkStart w:id="58" w:name="_Toc459418535"/>
      <w:r w:rsidRPr="00127BFF">
        <w:rPr>
          <w:rtl/>
        </w:rPr>
        <w:t>9- لا تقام الحدود في المساجد ولا يستقاد فيها؛</w:t>
      </w:r>
      <w:bookmarkEnd w:id="58"/>
    </w:p>
    <w:p w:rsidR="00127BFF" w:rsidRPr="00250295" w:rsidRDefault="00127BFF" w:rsidP="008B6F2B">
      <w:pPr>
        <w:ind w:firstLine="284"/>
        <w:jc w:val="both"/>
        <w:rPr>
          <w:rStyle w:val="Char"/>
          <w:rtl/>
        </w:rPr>
      </w:pPr>
      <w:r w:rsidRPr="00250295">
        <w:rPr>
          <w:rStyle w:val="Char"/>
          <w:rtl/>
        </w:rPr>
        <w:t xml:space="preserve">لحديث حكيم بن حزام </w:t>
      </w:r>
      <w:r w:rsidR="00FD75F1" w:rsidRPr="00FD75F1">
        <w:rPr>
          <w:rFonts w:ascii="mylotus" w:hAnsi="mylotus" w:cs="CTraditional Arabic"/>
          <w:b/>
          <w:spacing w:val="-4"/>
          <w:sz w:val="32"/>
          <w:rtl/>
        </w:rPr>
        <w:t>س</w:t>
      </w:r>
      <w:r w:rsidRPr="00250295">
        <w:rPr>
          <w:rStyle w:val="Char"/>
          <w:rtl/>
        </w:rPr>
        <w:t xml:space="preserve"> أنه قال:</w:t>
      </w:r>
      <w:r w:rsidRPr="0069224F">
        <w:rPr>
          <w:rFonts w:ascii="mylotus" w:hAnsi="mylotus" w:cs="Traditional Arabic" w:hint="eastAsia"/>
          <w:b/>
          <w:spacing w:val="-4"/>
          <w:sz w:val="46"/>
          <w:szCs w:val="32"/>
          <w:rtl/>
        </w:rPr>
        <w:t>((</w:t>
      </w:r>
      <w:r w:rsidRPr="00250295">
        <w:rPr>
          <w:rStyle w:val="Char5"/>
          <w:rFonts w:hint="eastAsia"/>
          <w:rtl/>
        </w:rPr>
        <w:t xml:space="preserve">نهى رسول الله </w:t>
      </w:r>
      <w:r w:rsidR="00FD75F1" w:rsidRPr="00FD75F1">
        <w:rPr>
          <w:rFonts w:ascii="mylotus" w:hAnsi="mylotus" w:cs="CTraditional Arabic"/>
          <w:b/>
          <w:spacing w:val="-4"/>
          <w:sz w:val="32"/>
          <w:rtl/>
        </w:rPr>
        <w:t>ج</w:t>
      </w:r>
      <w:r w:rsidRPr="00250295">
        <w:rPr>
          <w:rStyle w:val="Char5"/>
          <w:rtl/>
        </w:rPr>
        <w:t xml:space="preserve"> أن يستقاد في المسجد،وأن تنشد فيه الأشعار،وأن تقام فيه الحدود</w:t>
      </w:r>
      <w:r w:rsidRPr="0069224F">
        <w:rPr>
          <w:rFonts w:ascii="mylotus" w:hAnsi="mylotus" w:cs="Traditional Arabic" w:hint="eastAsia"/>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171"/>
      </w:r>
      <w:r w:rsidRPr="009D3719">
        <w:rPr>
          <w:rFonts w:ascii="mylotus" w:hAnsi="mylotus" w:cs="Traditional Arabic"/>
          <w:spacing w:val="-4"/>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والحديث يدلّ على تحريم إقامة الحدود في المساجد، وعلى تحريم الاستقادة فيها</w:t>
      </w:r>
      <w:r w:rsidRPr="009D3719">
        <w:rPr>
          <w:rFonts w:ascii="mylotus" w:hAnsi="mylotus" w:cs="Traditional Arabic"/>
          <w:sz w:val="46"/>
          <w:szCs w:val="32"/>
          <w:vertAlign w:val="superscript"/>
          <w:rtl/>
        </w:rPr>
        <w:t>(</w:t>
      </w:r>
      <w:r w:rsidRPr="009D3719">
        <w:rPr>
          <w:rStyle w:val="Char"/>
          <w:vertAlign w:val="superscript"/>
          <w:rtl/>
        </w:rPr>
        <w:footnoteReference w:id="172"/>
      </w:r>
      <w:r w:rsidRPr="009D3719">
        <w:rPr>
          <w:rFonts w:ascii="mylotus" w:hAnsi="mylotus" w:cs="Traditional Arabic"/>
          <w:sz w:val="46"/>
          <w:szCs w:val="32"/>
          <w:vertAlign w:val="superscript"/>
          <w:rtl/>
        </w:rPr>
        <w:t>)</w:t>
      </w:r>
      <w:r w:rsidRPr="00250295">
        <w:rPr>
          <w:rStyle w:val="Char"/>
          <w:rtl/>
        </w:rPr>
        <w:t xml:space="preserve">، أما الأشعار التي لا تجوز في المساجد فهي أشعار الجاهلية، وأهل المعاصي، بخلاف الأشعار التي تدعو إلى الفضيلة فلا بأس بها. وسمعت </w:t>
      </w:r>
      <w:r w:rsidRPr="00913BE8">
        <w:rPr>
          <w:rStyle w:val="Char"/>
          <w:spacing w:val="-6"/>
          <w:rtl/>
        </w:rPr>
        <w:t>شيخنا الإمام عبد العزيز بن عبد الله ابن باز -</w:t>
      </w:r>
      <w:r w:rsidR="0069224F" w:rsidRPr="00913BE8">
        <w:rPr>
          <w:rStyle w:val="Char"/>
          <w:rFonts w:cs="CTraditional Arabic"/>
          <w:spacing w:val="-6"/>
          <w:szCs w:val="28"/>
          <w:rtl/>
        </w:rPr>
        <w:t>/</w:t>
      </w:r>
      <w:r w:rsidRPr="00913BE8">
        <w:rPr>
          <w:rStyle w:val="Char"/>
          <w:spacing w:val="-6"/>
          <w:rtl/>
        </w:rPr>
        <w:t xml:space="preserve"> - يقول: </w:t>
      </w:r>
      <w:r w:rsidRPr="00913BE8">
        <w:rPr>
          <w:rFonts w:ascii="mylotus" w:hAnsi="mylotus" w:cs="Traditional Arabic" w:hint="eastAsia"/>
          <w:spacing w:val="-6"/>
          <w:sz w:val="46"/>
          <w:szCs w:val="32"/>
          <w:rtl/>
        </w:rPr>
        <w:t>((</w:t>
      </w:r>
      <w:r w:rsidRPr="00913BE8">
        <w:rPr>
          <w:rStyle w:val="Char"/>
          <w:rFonts w:hint="eastAsia"/>
          <w:spacing w:val="-6"/>
          <w:rtl/>
        </w:rPr>
        <w:t xml:space="preserve">الحديث وإن كان ضعيفاً </w:t>
      </w:r>
      <w:r w:rsidRPr="00913BE8">
        <w:rPr>
          <w:rStyle w:val="Char"/>
          <w:rFonts w:hint="eastAsia"/>
          <w:spacing w:val="-6"/>
          <w:rtl/>
        </w:rPr>
        <w:lastRenderedPageBreak/>
        <w:t>لكن معناه تشهد</w:t>
      </w:r>
      <w:r w:rsidRPr="00913BE8">
        <w:rPr>
          <w:rStyle w:val="Char"/>
          <w:spacing w:val="-6"/>
          <w:rtl/>
        </w:rPr>
        <w:t xml:space="preserve"> له</w:t>
      </w:r>
      <w:r w:rsidRPr="00913BE8">
        <w:rPr>
          <w:rStyle w:val="Char"/>
          <w:rFonts w:hint="eastAsia"/>
          <w:spacing w:val="-6"/>
          <w:rtl/>
        </w:rPr>
        <w:t xml:space="preserve"> الأدلة الأخرى</w:t>
      </w:r>
      <w:r w:rsidRPr="00913BE8">
        <w:rPr>
          <w:rStyle w:val="Char"/>
          <w:spacing w:val="-6"/>
          <w:rtl/>
        </w:rPr>
        <w:t>؛</w:t>
      </w:r>
      <w:r w:rsidRPr="00913BE8">
        <w:rPr>
          <w:rStyle w:val="Char"/>
          <w:rFonts w:hint="eastAsia"/>
          <w:spacing w:val="-6"/>
          <w:rtl/>
        </w:rPr>
        <w:t>فإن إقامة الحدود في المساجد قد تلوثها عند الضرب أو القطع، فيحصل تلويث المسجد بالبول أو غيره</w:t>
      </w:r>
      <w:r w:rsidRPr="00913BE8">
        <w:rPr>
          <w:rFonts w:ascii="mylotus" w:hAnsi="mylotus" w:cs="Traditional Arabic"/>
          <w:spacing w:val="-6"/>
          <w:sz w:val="46"/>
          <w:szCs w:val="32"/>
          <w:rtl/>
        </w:rPr>
        <w:t>))</w:t>
      </w:r>
      <w:r w:rsidRPr="00913BE8">
        <w:rPr>
          <w:rFonts w:ascii="mylotus" w:hAnsi="mylotus" w:cs="Traditional Arabic"/>
          <w:spacing w:val="-6"/>
          <w:sz w:val="46"/>
          <w:szCs w:val="32"/>
          <w:vertAlign w:val="superscript"/>
          <w:rtl/>
        </w:rPr>
        <w:t>(</w:t>
      </w:r>
      <w:r w:rsidRPr="00913BE8">
        <w:rPr>
          <w:rStyle w:val="Char"/>
          <w:spacing w:val="-6"/>
          <w:vertAlign w:val="superscript"/>
          <w:rtl/>
        </w:rPr>
        <w:footnoteReference w:id="173"/>
      </w:r>
      <w:r w:rsidRPr="00913BE8">
        <w:rPr>
          <w:rFonts w:ascii="mylotus" w:hAnsi="mylotus" w:cs="Traditional Arabic"/>
          <w:spacing w:val="-6"/>
          <w:sz w:val="46"/>
          <w:szCs w:val="32"/>
          <w:vertAlign w:val="superscript"/>
          <w:rtl/>
        </w:rPr>
        <w:t>)</w:t>
      </w:r>
      <w:r w:rsidRPr="00913BE8">
        <w:rPr>
          <w:rStyle w:val="Char"/>
          <w:spacing w:val="-6"/>
          <w:rtl/>
        </w:rPr>
        <w:t>.</w:t>
      </w:r>
    </w:p>
    <w:p w:rsidR="00127BFF" w:rsidRPr="00127BFF" w:rsidRDefault="00127BFF" w:rsidP="006346DD">
      <w:pPr>
        <w:pStyle w:val="a4"/>
        <w:rPr>
          <w:rtl/>
        </w:rPr>
      </w:pPr>
      <w:bookmarkStart w:id="59" w:name="_Toc459418536"/>
      <w:r w:rsidRPr="00127BFF">
        <w:rPr>
          <w:rtl/>
        </w:rPr>
        <w:t>10- النوم والأكل والسكن وبقاء المريض في المسجد؛</w:t>
      </w:r>
      <w:bookmarkEnd w:id="59"/>
    </w:p>
    <w:p w:rsidR="00127BFF" w:rsidRPr="00250295" w:rsidRDefault="00127BFF" w:rsidP="00913BE8">
      <w:pPr>
        <w:ind w:firstLine="284"/>
        <w:jc w:val="both"/>
        <w:rPr>
          <w:rStyle w:val="Char"/>
          <w:rtl/>
        </w:rPr>
      </w:pPr>
      <w:r w:rsidRPr="00250295">
        <w:rPr>
          <w:rStyle w:val="Char"/>
          <w:rtl/>
        </w:rPr>
        <w:t xml:space="preserve"> لحديث عائشة </w:t>
      </w:r>
      <w:r w:rsidR="00FD75F1" w:rsidRPr="00FD75F1">
        <w:rPr>
          <w:rFonts w:ascii="mylotus" w:hAnsi="mylotus" w:cs="CTraditional Arabic"/>
          <w:rtl/>
        </w:rPr>
        <w:t>ل</w:t>
      </w:r>
      <w:r w:rsidRPr="00250295">
        <w:rPr>
          <w:rStyle w:val="Char"/>
          <w:rtl/>
        </w:rPr>
        <w:t xml:space="preserve"> قالت</w:t>
      </w:r>
      <w:r w:rsidRPr="00003184">
        <w:rPr>
          <w:rStyle w:val="Char"/>
          <w:rtl/>
        </w:rPr>
        <w:t>: ((أصيب سعد</w:t>
      </w:r>
      <w:r w:rsidRPr="00250295">
        <w:rPr>
          <w:rStyle w:val="Char"/>
          <w:rtl/>
        </w:rPr>
        <w:t xml:space="preserve"> يوم الخندق فضرب عليه رسول الله </w:t>
      </w:r>
      <w:r w:rsidR="00FD75F1" w:rsidRPr="00FD75F1">
        <w:rPr>
          <w:rFonts w:ascii="mylotus" w:hAnsi="mylotus" w:cs="CTraditional Arabic"/>
          <w:sz w:val="32"/>
          <w:rtl/>
        </w:rPr>
        <w:t>ج</w:t>
      </w:r>
      <w:r w:rsidRPr="009D3719">
        <w:rPr>
          <w:rFonts w:ascii="mylotus" w:hAnsi="mylotus" w:cs="Traditional Arabic"/>
          <w:sz w:val="46"/>
          <w:szCs w:val="32"/>
          <w:vertAlign w:val="superscript"/>
          <w:rtl/>
        </w:rPr>
        <w:t>(</w:t>
      </w:r>
      <w:r w:rsidRPr="009D3719">
        <w:rPr>
          <w:rStyle w:val="Char"/>
          <w:vertAlign w:val="superscript"/>
          <w:rtl/>
        </w:rPr>
        <w:footnoteReference w:id="174"/>
      </w:r>
      <w:r w:rsidRPr="009D3719">
        <w:rPr>
          <w:rFonts w:ascii="mylotus" w:hAnsi="mylotus" w:cs="Traditional Arabic"/>
          <w:sz w:val="46"/>
          <w:szCs w:val="32"/>
          <w:vertAlign w:val="superscript"/>
          <w:rtl/>
        </w:rPr>
        <w:t>)</w:t>
      </w:r>
      <w:r w:rsidRPr="00250295">
        <w:rPr>
          <w:rStyle w:val="Char"/>
          <w:rtl/>
        </w:rPr>
        <w:t xml:space="preserve"> خيمة في المسجد ليعوده من ق</w:t>
      </w:r>
      <w:r w:rsidRPr="00003184">
        <w:rPr>
          <w:rStyle w:val="Char"/>
          <w:rtl/>
        </w:rPr>
        <w:t>ريب))</w:t>
      </w:r>
      <w:r w:rsidRPr="009D3719">
        <w:rPr>
          <w:rFonts w:ascii="mylotus" w:hAnsi="mylotus" w:cs="Traditional Arabic"/>
          <w:sz w:val="46"/>
          <w:szCs w:val="32"/>
          <w:vertAlign w:val="superscript"/>
          <w:rtl/>
        </w:rPr>
        <w:t>(</w:t>
      </w:r>
      <w:r w:rsidRPr="009D3719">
        <w:rPr>
          <w:rStyle w:val="Char"/>
          <w:vertAlign w:val="superscript"/>
          <w:rtl/>
        </w:rPr>
        <w:footnoteReference w:id="175"/>
      </w:r>
      <w:r w:rsidRPr="009D3719">
        <w:rPr>
          <w:rFonts w:ascii="mylotus" w:hAnsi="mylotus" w:cs="Traditional Arabic"/>
          <w:sz w:val="46"/>
          <w:szCs w:val="32"/>
          <w:vertAlign w:val="superscript"/>
          <w:rtl/>
        </w:rPr>
        <w:t>)</w:t>
      </w:r>
      <w:r w:rsidRPr="00250295">
        <w:rPr>
          <w:rStyle w:val="Char"/>
          <w:rtl/>
        </w:rPr>
        <w:t>. وهذا يدل على جواز النوم في المسجد، وبقاء المريض فيه، ونصب الخيمة</w:t>
      </w:r>
      <w:r w:rsidRPr="009D3719">
        <w:rPr>
          <w:rFonts w:ascii="mylotus" w:hAnsi="mylotus" w:cs="Traditional Arabic"/>
          <w:sz w:val="46"/>
          <w:szCs w:val="32"/>
          <w:vertAlign w:val="superscript"/>
          <w:rtl/>
        </w:rPr>
        <w:t>(</w:t>
      </w:r>
      <w:r w:rsidRPr="009D3719">
        <w:rPr>
          <w:rStyle w:val="Char"/>
          <w:vertAlign w:val="superscript"/>
          <w:rtl/>
        </w:rPr>
        <w:footnoteReference w:id="176"/>
      </w:r>
      <w:r w:rsidRPr="009D3719">
        <w:rPr>
          <w:rFonts w:ascii="mylotus" w:hAnsi="mylotus" w:cs="Traditional Arabic"/>
          <w:sz w:val="46"/>
          <w:szCs w:val="32"/>
          <w:vertAlign w:val="superscript"/>
          <w:rtl/>
        </w:rPr>
        <w:t>)</w:t>
      </w:r>
      <w:r w:rsidRPr="00250295">
        <w:rPr>
          <w:rStyle w:val="Char"/>
          <w:rtl/>
        </w:rPr>
        <w:t xml:space="preserve">. وسمعت شيخنا الإمام عبد العزيز بن عبد الله ابن باز </w:t>
      </w:r>
      <w:r w:rsidR="0069224F" w:rsidRPr="0069224F">
        <w:rPr>
          <w:rStyle w:val="Char"/>
          <w:rFonts w:cs="CTraditional Arabic"/>
          <w:szCs w:val="28"/>
          <w:rtl/>
        </w:rPr>
        <w:t>/</w:t>
      </w:r>
      <w:r w:rsidRPr="00250295">
        <w:rPr>
          <w:rStyle w:val="Char"/>
          <w:rtl/>
        </w:rPr>
        <w:t xml:space="preserve"> يقول: </w:t>
      </w:r>
      <w:r w:rsidRPr="0069224F">
        <w:rPr>
          <w:rFonts w:ascii="mylotus" w:hAnsi="mylotus" w:cs="Traditional Arabic" w:hint="eastAsia"/>
          <w:sz w:val="46"/>
          <w:szCs w:val="32"/>
          <w:rtl/>
        </w:rPr>
        <w:t>((</w:t>
      </w:r>
      <w:r w:rsidRPr="00250295">
        <w:rPr>
          <w:rStyle w:val="Char"/>
          <w:rFonts w:hint="eastAsia"/>
          <w:rtl/>
        </w:rPr>
        <w:t xml:space="preserve">لا بأس من اتخاذ خيمة، أو خيام في المسجد، سواء كانت للاعتكاف، أو لرجل له شأن، ليزار، أو للسكن لمن لم يكن </w:t>
      </w:r>
      <w:r w:rsidRPr="00250295">
        <w:rPr>
          <w:rStyle w:val="Char"/>
          <w:rtl/>
        </w:rPr>
        <w:t>له سكن</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77"/>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913BE8">
      <w:pPr>
        <w:ind w:firstLine="284"/>
        <w:jc w:val="both"/>
        <w:rPr>
          <w:rStyle w:val="Char"/>
          <w:rtl/>
        </w:rPr>
      </w:pPr>
      <w:r w:rsidRPr="00250295">
        <w:rPr>
          <w:rStyle w:val="Char"/>
          <w:rtl/>
        </w:rPr>
        <w:t xml:space="preserve">وعن عبد الله بن عمر </w:t>
      </w:r>
      <w:r w:rsidR="00FD75F1" w:rsidRPr="00FD75F1">
        <w:rPr>
          <w:rFonts w:ascii="mylotus" w:hAnsi="mylotus" w:cs="CTraditional Arabic"/>
          <w:spacing w:val="-4"/>
          <w:rtl/>
        </w:rPr>
        <w:t>ب</w:t>
      </w:r>
      <w:r w:rsidRPr="00250295">
        <w:rPr>
          <w:rStyle w:val="Char"/>
          <w:rtl/>
        </w:rPr>
        <w:t xml:space="preserve"> أنه كان ينام وهو شاب أعزب لا أهل له في مسجد النبي </w:t>
      </w:r>
      <w:r w:rsidR="00FD75F1" w:rsidRPr="00FD75F1">
        <w:rPr>
          <w:rFonts w:ascii="mylotus" w:hAnsi="mylotus" w:cs="CTraditional Arabic"/>
          <w:spacing w:val="-4"/>
          <w:sz w:val="32"/>
          <w:rtl/>
        </w:rPr>
        <w:t>ج</w:t>
      </w:r>
      <w:r w:rsidRPr="009D3719">
        <w:rPr>
          <w:rFonts w:ascii="mylotus" w:hAnsi="mylotus" w:cs="Traditional Arabic"/>
          <w:spacing w:val="-4"/>
          <w:sz w:val="46"/>
          <w:szCs w:val="32"/>
          <w:vertAlign w:val="superscript"/>
          <w:rtl/>
        </w:rPr>
        <w:t>(</w:t>
      </w:r>
      <w:r w:rsidRPr="009D3719">
        <w:rPr>
          <w:rStyle w:val="Char"/>
          <w:vertAlign w:val="superscript"/>
          <w:rtl/>
        </w:rPr>
        <w:footnoteReference w:id="178"/>
      </w:r>
      <w:r w:rsidRPr="009D3719">
        <w:rPr>
          <w:rFonts w:ascii="mylotus" w:hAnsi="mylotus" w:cs="Traditional Arabic"/>
          <w:spacing w:val="-4"/>
          <w:sz w:val="46"/>
          <w:szCs w:val="32"/>
          <w:vertAlign w:val="superscript"/>
          <w:rtl/>
        </w:rPr>
        <w:t>)</w:t>
      </w:r>
      <w:r w:rsidRPr="00250295">
        <w:rPr>
          <w:rStyle w:val="Char"/>
          <w:rtl/>
        </w:rPr>
        <w:t xml:space="preserve">. وعن عائشة </w:t>
      </w:r>
      <w:r w:rsidR="00FD75F1" w:rsidRPr="00FD75F1">
        <w:rPr>
          <w:rFonts w:ascii="mylotus" w:hAnsi="mylotus" w:cs="CTraditional Arabic"/>
          <w:spacing w:val="-4"/>
          <w:rtl/>
        </w:rPr>
        <w:t>ل</w:t>
      </w:r>
      <w:r w:rsidRPr="00250295">
        <w:rPr>
          <w:rStyle w:val="Char"/>
          <w:rtl/>
        </w:rPr>
        <w:t xml:space="preserve"> أن وليدة سوداء كان لها خباء في </w:t>
      </w:r>
      <w:r w:rsidRPr="00250295">
        <w:rPr>
          <w:rStyle w:val="Char"/>
          <w:rtl/>
        </w:rPr>
        <w:lastRenderedPageBreak/>
        <w:t>المسجد، فكانت تأتيني فتحدث عندي، قالت: فلا تجلس عندي مجلساً إلا قالت:</w:t>
      </w:r>
      <w:r w:rsidRPr="0069224F">
        <w:rPr>
          <w:rFonts w:ascii="mylotus" w:hAnsi="mylotus" w:cs="Traditional Arabic"/>
          <w:b/>
          <w:w w:val="75"/>
          <w:sz w:val="40"/>
          <w:szCs w:val="32"/>
          <w:rtl/>
        </w:rPr>
        <w:t xml:space="preserve">ويوم الوشاح من </w:t>
      </w:r>
      <w:r w:rsidRPr="00003184">
        <w:rPr>
          <w:rStyle w:val="Char"/>
          <w:rtl/>
        </w:rPr>
        <w:t>تعاجيب ربنا</w:t>
      </w:r>
      <w:r w:rsidRPr="00003184">
        <w:rPr>
          <w:rStyle w:val="Char"/>
          <w:vertAlign w:val="superscript"/>
          <w:rtl/>
        </w:rPr>
        <w:t>(</w:t>
      </w:r>
      <w:r w:rsidRPr="00003184">
        <w:rPr>
          <w:rStyle w:val="Char"/>
          <w:vertAlign w:val="superscript"/>
          <w:rtl/>
        </w:rPr>
        <w:footnoteReference w:id="179"/>
      </w:r>
      <w:r w:rsidRPr="00003184">
        <w:rPr>
          <w:rStyle w:val="Char"/>
          <w:vertAlign w:val="superscript"/>
          <w:rtl/>
        </w:rPr>
        <w:t>)</w:t>
      </w:r>
      <w:r w:rsidR="00913BE8" w:rsidRPr="00003184">
        <w:rPr>
          <w:rStyle w:val="Char"/>
          <w:rFonts w:hint="cs"/>
          <w:rtl/>
        </w:rPr>
        <w:t xml:space="preserve"> </w:t>
      </w:r>
      <w:r w:rsidRPr="00003184">
        <w:rPr>
          <w:rStyle w:val="Char"/>
          <w:rtl/>
        </w:rPr>
        <w:t>ألا إنه من بلدة الكفر أنجاني</w:t>
      </w:r>
      <w:r w:rsidRPr="00003184">
        <w:rPr>
          <w:rStyle w:val="Char"/>
          <w:vertAlign w:val="superscript"/>
          <w:rtl/>
        </w:rPr>
        <w:t>(</w:t>
      </w:r>
      <w:r w:rsidRPr="00003184">
        <w:rPr>
          <w:rStyle w:val="Char"/>
          <w:vertAlign w:val="superscript"/>
          <w:rtl/>
        </w:rPr>
        <w:footnoteReference w:id="180"/>
      </w:r>
      <w:r w:rsidRPr="00003184">
        <w:rPr>
          <w:rStyle w:val="Char"/>
          <w:vertAlign w:val="superscript"/>
          <w:rtl/>
        </w:rPr>
        <w:t>)</w:t>
      </w:r>
      <w:r w:rsidR="00003184">
        <w:rPr>
          <w:rStyle w:val="Char"/>
          <w:rFonts w:hint="cs"/>
          <w:rtl/>
        </w:rPr>
        <w:t xml:space="preserve"> </w:t>
      </w:r>
      <w:r w:rsidRPr="00003184">
        <w:rPr>
          <w:rStyle w:val="Char"/>
          <w:rtl/>
        </w:rPr>
        <w:t>وفي هذا</w:t>
      </w:r>
      <w:r w:rsidRPr="00250295">
        <w:rPr>
          <w:rStyle w:val="Char"/>
          <w:rtl/>
        </w:rPr>
        <w:t xml:space="preserve"> دليل على إباحة المبيت، والمقيل في المسجد، لمن ليس له مسكن من المسلمين، رجلاً </w:t>
      </w:r>
      <w:r w:rsidRPr="00913BE8">
        <w:rPr>
          <w:rStyle w:val="Char"/>
          <w:spacing w:val="-6"/>
          <w:rtl/>
        </w:rPr>
        <w:t>كان أو امرأة عند أمن الفتنة</w:t>
      </w:r>
      <w:r w:rsidRPr="00913BE8">
        <w:rPr>
          <w:rFonts w:ascii="mylotus" w:hAnsi="mylotus" w:cs="Traditional Arabic"/>
          <w:spacing w:val="-6"/>
          <w:sz w:val="46"/>
          <w:szCs w:val="32"/>
          <w:vertAlign w:val="superscript"/>
          <w:rtl/>
        </w:rPr>
        <w:t>(</w:t>
      </w:r>
      <w:r w:rsidRPr="00913BE8">
        <w:rPr>
          <w:rStyle w:val="Char"/>
          <w:spacing w:val="-6"/>
          <w:vertAlign w:val="superscript"/>
          <w:rtl/>
        </w:rPr>
        <w:footnoteReference w:id="181"/>
      </w:r>
      <w:r w:rsidRPr="00913BE8">
        <w:rPr>
          <w:rFonts w:ascii="mylotus" w:hAnsi="mylotus" w:cs="Traditional Arabic"/>
          <w:spacing w:val="-6"/>
          <w:sz w:val="46"/>
          <w:szCs w:val="32"/>
          <w:vertAlign w:val="superscript"/>
          <w:rtl/>
        </w:rPr>
        <w:t>)</w:t>
      </w:r>
      <w:r w:rsidRPr="00913BE8">
        <w:rPr>
          <w:rStyle w:val="Char"/>
          <w:spacing w:val="-6"/>
          <w:rtl/>
        </w:rPr>
        <w:t xml:space="preserve">. وكان أصحاب الصفة يسكنون في المسجد؛ لحديث أبي هريرة </w:t>
      </w:r>
      <w:r w:rsidR="00FD75F1" w:rsidRPr="00913BE8">
        <w:rPr>
          <w:rFonts w:ascii="mylotus" w:hAnsi="mylotus" w:cs="CTraditional Arabic"/>
          <w:b/>
          <w:spacing w:val="-6"/>
          <w:sz w:val="32"/>
          <w:rtl/>
        </w:rPr>
        <w:t>س</w:t>
      </w:r>
      <w:r w:rsidRPr="00913BE8">
        <w:rPr>
          <w:rStyle w:val="Char"/>
          <w:spacing w:val="-6"/>
          <w:rtl/>
        </w:rPr>
        <w:t xml:space="preserve"> قال: </w:t>
      </w:r>
      <w:r w:rsidRPr="00913BE8">
        <w:rPr>
          <w:rFonts w:ascii="mylotus" w:hAnsi="mylotus" w:cs="Traditional Arabic" w:hint="eastAsia"/>
          <w:spacing w:val="-6"/>
          <w:sz w:val="46"/>
          <w:szCs w:val="32"/>
          <w:rtl/>
        </w:rPr>
        <w:t>((</w:t>
      </w:r>
      <w:r w:rsidRPr="00913BE8">
        <w:rPr>
          <w:rStyle w:val="Char"/>
          <w:rFonts w:hint="eastAsia"/>
          <w:spacing w:val="-6"/>
          <w:rtl/>
        </w:rPr>
        <w:t>رأيت سبعين من أصحاب الصفة ما منهم رجل عليه رداءٌ، إما إزار وإما كساء قد ربطوا في أعناقهم، فمنها ما يبلغ نصف الساقين، ومنها ما يبلغ الكعبين، فيجم</w:t>
      </w:r>
      <w:r w:rsidRPr="00913BE8">
        <w:rPr>
          <w:rStyle w:val="Char"/>
          <w:spacing w:val="-6"/>
          <w:rtl/>
        </w:rPr>
        <w:t>عه بيده كراهية أن تُرى عورته</w:t>
      </w:r>
      <w:r w:rsidRPr="00913BE8">
        <w:rPr>
          <w:rFonts w:ascii="mylotus" w:hAnsi="mylotus" w:cs="Traditional Arabic"/>
          <w:spacing w:val="-6"/>
          <w:sz w:val="46"/>
          <w:szCs w:val="32"/>
          <w:rtl/>
        </w:rPr>
        <w:t>))</w:t>
      </w:r>
      <w:r w:rsidRPr="00913BE8">
        <w:rPr>
          <w:rFonts w:ascii="mylotus" w:hAnsi="mylotus" w:cs="Traditional Arabic"/>
          <w:spacing w:val="-6"/>
          <w:sz w:val="46"/>
          <w:szCs w:val="32"/>
          <w:vertAlign w:val="superscript"/>
          <w:rtl/>
        </w:rPr>
        <w:t>(</w:t>
      </w:r>
      <w:r w:rsidRPr="00913BE8">
        <w:rPr>
          <w:rStyle w:val="Char"/>
          <w:spacing w:val="-6"/>
          <w:vertAlign w:val="superscript"/>
          <w:rtl/>
        </w:rPr>
        <w:footnoteReference w:id="182"/>
      </w:r>
      <w:r w:rsidRPr="00913BE8">
        <w:rPr>
          <w:rFonts w:ascii="mylotus" w:hAnsi="mylotus" w:cs="Traditional Arabic"/>
          <w:spacing w:val="-6"/>
          <w:sz w:val="46"/>
          <w:szCs w:val="32"/>
          <w:vertAlign w:val="superscript"/>
          <w:rtl/>
        </w:rPr>
        <w:t>)</w:t>
      </w:r>
      <w:r w:rsidRPr="00913BE8">
        <w:rPr>
          <w:rStyle w:val="Char"/>
          <w:spacing w:val="-6"/>
          <w:rtl/>
        </w:rPr>
        <w:t>.</w:t>
      </w:r>
    </w:p>
    <w:p w:rsidR="00127BFF" w:rsidRPr="00250295" w:rsidRDefault="00127BFF" w:rsidP="008B6F2B">
      <w:pPr>
        <w:ind w:firstLine="284"/>
        <w:jc w:val="both"/>
        <w:rPr>
          <w:rStyle w:val="Char"/>
          <w:rtl/>
        </w:rPr>
      </w:pPr>
      <w:r w:rsidRPr="00250295">
        <w:rPr>
          <w:rStyle w:val="Char"/>
          <w:rtl/>
        </w:rPr>
        <w:t xml:space="preserve">وعن عبد الله بن الحارث بن جزء الزبيدي </w:t>
      </w:r>
      <w:r w:rsidR="00FD75F1" w:rsidRPr="00FD75F1">
        <w:rPr>
          <w:rFonts w:ascii="mylotus" w:hAnsi="mylotus" w:cs="CTraditional Arabic"/>
          <w:b/>
          <w:w w:val="90"/>
          <w:sz w:val="32"/>
          <w:rtl/>
        </w:rPr>
        <w:t>س</w:t>
      </w:r>
      <w:r w:rsidRPr="00250295">
        <w:rPr>
          <w:rStyle w:val="Char"/>
          <w:rtl/>
        </w:rPr>
        <w:t xml:space="preserve"> قال: </w:t>
      </w:r>
      <w:r w:rsidRPr="0069224F">
        <w:rPr>
          <w:rFonts w:ascii="mylotus" w:hAnsi="mylotus" w:cs="Traditional Arabic" w:hint="eastAsia"/>
          <w:w w:val="90"/>
          <w:sz w:val="46"/>
          <w:szCs w:val="32"/>
          <w:rtl/>
        </w:rPr>
        <w:t>((</w:t>
      </w:r>
      <w:r w:rsidRPr="00250295">
        <w:rPr>
          <w:rStyle w:val="Char"/>
          <w:rFonts w:hint="eastAsia"/>
          <w:rtl/>
        </w:rPr>
        <w:t xml:space="preserve">كنا نأكل على عهد رسول الله </w:t>
      </w:r>
      <w:r w:rsidR="00FD75F1" w:rsidRPr="00FD75F1">
        <w:rPr>
          <w:rFonts w:ascii="mylotus" w:hAnsi="mylotus" w:cs="CTraditional Arabic"/>
          <w:w w:val="90"/>
          <w:sz w:val="32"/>
          <w:rtl/>
        </w:rPr>
        <w:t>ج</w:t>
      </w:r>
      <w:r w:rsidRPr="00250295">
        <w:rPr>
          <w:rStyle w:val="Char"/>
          <w:rFonts w:hint="eastAsia"/>
          <w:rtl/>
        </w:rPr>
        <w:t xml:space="preserve"> </w:t>
      </w:r>
      <w:r w:rsidRPr="00250295">
        <w:rPr>
          <w:rStyle w:val="Char"/>
          <w:rtl/>
        </w:rPr>
        <w:t>في المسجد الخبز واللحم</w:t>
      </w:r>
      <w:r w:rsidRPr="0069224F">
        <w:rPr>
          <w:rFonts w:ascii="mylotus" w:hAnsi="mylotus" w:cs="Traditional Arabic" w:hint="eastAsia"/>
          <w:w w:val="90"/>
          <w:sz w:val="46"/>
          <w:szCs w:val="32"/>
          <w:rtl/>
        </w:rPr>
        <w:t>))</w:t>
      </w:r>
      <w:r w:rsidRPr="009D3719">
        <w:rPr>
          <w:rFonts w:ascii="mylotus" w:hAnsi="mylotus" w:cs="Traditional Arabic"/>
          <w:w w:val="90"/>
          <w:sz w:val="46"/>
          <w:szCs w:val="32"/>
          <w:vertAlign w:val="superscript"/>
          <w:rtl/>
        </w:rPr>
        <w:t>(</w:t>
      </w:r>
      <w:r w:rsidRPr="009D3719">
        <w:rPr>
          <w:rStyle w:val="Char"/>
          <w:vertAlign w:val="superscript"/>
          <w:rtl/>
        </w:rPr>
        <w:footnoteReference w:id="183"/>
      </w:r>
      <w:r w:rsidRPr="009D3719">
        <w:rPr>
          <w:rFonts w:ascii="mylotus" w:hAnsi="mylotus" w:cs="Traditional Arabic"/>
          <w:w w:val="90"/>
          <w:sz w:val="46"/>
          <w:szCs w:val="32"/>
          <w:vertAlign w:val="superscript"/>
          <w:rtl/>
        </w:rPr>
        <w:t>)</w:t>
      </w:r>
      <w:r w:rsidRPr="00250295">
        <w:rPr>
          <w:rStyle w:val="Char"/>
          <w:rFonts w:hint="eastAsia"/>
          <w:rtl/>
        </w:rPr>
        <w:t>.</w:t>
      </w:r>
    </w:p>
    <w:p w:rsidR="00127BFF" w:rsidRDefault="00127BFF" w:rsidP="006346DD">
      <w:pPr>
        <w:pStyle w:val="a4"/>
        <w:rPr>
          <w:rtl/>
        </w:rPr>
      </w:pPr>
      <w:bookmarkStart w:id="60" w:name="_Toc459418537"/>
      <w:r w:rsidRPr="00127BFF">
        <w:rPr>
          <w:rtl/>
        </w:rPr>
        <w:t>11- اللعب المباح في المسجد: ما أذن فيه النبي</w:t>
      </w:r>
      <w:r>
        <w:rPr>
          <w:rtl/>
        </w:rPr>
        <w:t xml:space="preserve"> </w:t>
      </w:r>
      <w:r w:rsidR="00FD75F1" w:rsidRPr="00FD75F1">
        <w:rPr>
          <w:rFonts w:cs="CTraditional Arabic"/>
          <w:bCs w:val="0"/>
          <w:sz w:val="32"/>
          <w:szCs w:val="28"/>
          <w:rtl/>
        </w:rPr>
        <w:t>ج</w:t>
      </w:r>
      <w:r>
        <w:rPr>
          <w:rtl/>
        </w:rPr>
        <w:t>،</w:t>
      </w:r>
      <w:bookmarkEnd w:id="60"/>
      <w:r>
        <w:rPr>
          <w:rtl/>
        </w:rPr>
        <w:t xml:space="preserve"> </w:t>
      </w:r>
    </w:p>
    <w:p w:rsidR="00127BFF" w:rsidRPr="00250295" w:rsidRDefault="00127BFF" w:rsidP="00913BE8">
      <w:pPr>
        <w:ind w:firstLine="284"/>
        <w:jc w:val="both"/>
        <w:rPr>
          <w:rStyle w:val="Char"/>
          <w:rtl/>
        </w:rPr>
      </w:pPr>
      <w:r w:rsidRPr="00250295">
        <w:rPr>
          <w:rStyle w:val="Char"/>
          <w:rtl/>
        </w:rPr>
        <w:t xml:space="preserve">فعن عائشة </w:t>
      </w:r>
      <w:r w:rsidR="00FD75F1" w:rsidRPr="00FD75F1">
        <w:rPr>
          <w:rFonts w:ascii="mylotus" w:hAnsi="mylotus" w:cs="CTraditional Arabic"/>
          <w:rtl/>
        </w:rPr>
        <w:t>ل</w:t>
      </w:r>
      <w:r w:rsidRPr="00250295">
        <w:rPr>
          <w:rStyle w:val="Char"/>
          <w:rtl/>
        </w:rPr>
        <w:t xml:space="preserve"> قالت: </w:t>
      </w:r>
      <w:r w:rsidRPr="0069224F">
        <w:rPr>
          <w:rFonts w:ascii="mylotus" w:hAnsi="mylotus" w:cs="Traditional Arabic" w:hint="eastAsia"/>
          <w:sz w:val="46"/>
          <w:szCs w:val="32"/>
          <w:rtl/>
        </w:rPr>
        <w:t>((</w:t>
      </w:r>
      <w:r w:rsidRPr="00913BE8">
        <w:rPr>
          <w:rStyle w:val="Char5"/>
          <w:rFonts w:hint="eastAsia"/>
          <w:rtl/>
        </w:rPr>
        <w:t xml:space="preserve">لقد رأيت رسول الله </w:t>
      </w:r>
      <w:r w:rsidR="00FD75F1" w:rsidRPr="00FD75F1">
        <w:rPr>
          <w:rFonts w:ascii="mylotus" w:hAnsi="mylotus" w:cs="CTraditional Arabic"/>
          <w:sz w:val="32"/>
          <w:rtl/>
        </w:rPr>
        <w:t>ج</w:t>
      </w:r>
      <w:r w:rsidRPr="00250295">
        <w:rPr>
          <w:rStyle w:val="Char"/>
          <w:rFonts w:hint="eastAsia"/>
          <w:rtl/>
        </w:rPr>
        <w:t xml:space="preserve"> </w:t>
      </w:r>
      <w:r w:rsidRPr="00913BE8">
        <w:rPr>
          <w:rStyle w:val="Char5"/>
          <w:rtl/>
        </w:rPr>
        <w:t xml:space="preserve">يوماً على باب حجرتي والحبشة يلعبون في المسجد، ورسول الله </w:t>
      </w:r>
      <w:r w:rsidR="00FD75F1" w:rsidRPr="00FD75F1">
        <w:rPr>
          <w:rFonts w:ascii="mylotus" w:hAnsi="mylotus" w:cs="CTraditional Arabic"/>
          <w:sz w:val="32"/>
          <w:rtl/>
        </w:rPr>
        <w:t>ج</w:t>
      </w:r>
      <w:r w:rsidRPr="00250295">
        <w:rPr>
          <w:rStyle w:val="Char"/>
          <w:rtl/>
        </w:rPr>
        <w:t xml:space="preserve"> </w:t>
      </w:r>
      <w:r w:rsidRPr="00913BE8">
        <w:rPr>
          <w:rStyle w:val="Char5"/>
          <w:rtl/>
        </w:rPr>
        <w:t>يسترني بردائه، أنظر إلى لعبهم</w:t>
      </w:r>
      <w:r w:rsidRPr="0069224F">
        <w:rPr>
          <w:rFonts w:ascii="mylotus" w:hAnsi="mylotus" w:cs="Traditional Arabic" w:hint="eastAsia"/>
          <w:sz w:val="46"/>
          <w:szCs w:val="32"/>
          <w:rtl/>
        </w:rPr>
        <w:t>))</w:t>
      </w:r>
      <w:r w:rsidRPr="00250295">
        <w:rPr>
          <w:rStyle w:val="Char"/>
          <w:rFonts w:hint="eastAsia"/>
          <w:rtl/>
        </w:rPr>
        <w:t xml:space="preserve">. </w:t>
      </w:r>
      <w:r w:rsidRPr="00250295">
        <w:rPr>
          <w:rStyle w:val="Char"/>
          <w:rtl/>
        </w:rPr>
        <w:t xml:space="preserve">وفي لفظ: </w:t>
      </w:r>
      <w:r w:rsidRPr="0069224F">
        <w:rPr>
          <w:rFonts w:ascii="mylotus" w:hAnsi="mylotus" w:cs="Traditional Arabic" w:hint="eastAsia"/>
          <w:sz w:val="46"/>
          <w:szCs w:val="32"/>
          <w:rtl/>
        </w:rPr>
        <w:t>((</w:t>
      </w:r>
      <w:r w:rsidRPr="00913BE8">
        <w:rPr>
          <w:rStyle w:val="Char5"/>
          <w:rFonts w:hint="eastAsia"/>
          <w:rtl/>
        </w:rPr>
        <w:t xml:space="preserve">كان الحبشة يلعبون بحرابهم فيسترني رسول الله </w:t>
      </w:r>
      <w:r w:rsidR="00FD75F1" w:rsidRPr="00FD75F1">
        <w:rPr>
          <w:rFonts w:ascii="mylotus" w:hAnsi="mylotus" w:cs="CTraditional Arabic"/>
          <w:sz w:val="32"/>
          <w:rtl/>
        </w:rPr>
        <w:t>ج</w:t>
      </w:r>
      <w:r w:rsidRPr="00250295">
        <w:rPr>
          <w:rStyle w:val="Char"/>
          <w:rFonts w:hint="eastAsia"/>
          <w:rtl/>
        </w:rPr>
        <w:t xml:space="preserve"> </w:t>
      </w:r>
      <w:r w:rsidRPr="00913BE8">
        <w:rPr>
          <w:rStyle w:val="Char5"/>
          <w:rtl/>
        </w:rPr>
        <w:t xml:space="preserve">وأنا أنظر، فما </w:t>
      </w:r>
      <w:r w:rsidRPr="00913BE8">
        <w:rPr>
          <w:rStyle w:val="Char5"/>
          <w:rtl/>
        </w:rPr>
        <w:lastRenderedPageBreak/>
        <w:t>زلت أنظر حتى كنت أنا أنصرف، فاقدروا قدر الجارية الحديثة السن تسمع اللهو</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84"/>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وعن أبي هريرة </w:t>
      </w:r>
      <w:r w:rsidR="00FD75F1" w:rsidRPr="00FD75F1">
        <w:rPr>
          <w:rFonts w:ascii="mylotus" w:hAnsi="mylotus" w:cs="CTraditional Arabic"/>
          <w:b/>
          <w:sz w:val="32"/>
          <w:rtl/>
        </w:rPr>
        <w:t>س</w:t>
      </w:r>
      <w:r w:rsidRPr="00250295">
        <w:rPr>
          <w:rStyle w:val="Char"/>
          <w:rtl/>
        </w:rPr>
        <w:t xml:space="preserve"> قال: بينما الحبشة يلعبون عند النبي </w:t>
      </w:r>
      <w:r w:rsidR="00FD75F1" w:rsidRPr="00FD75F1">
        <w:rPr>
          <w:rFonts w:ascii="mylotus" w:hAnsi="mylotus" w:cs="CTraditional Arabic"/>
          <w:sz w:val="32"/>
          <w:rtl/>
        </w:rPr>
        <w:t>ج</w:t>
      </w:r>
      <w:r w:rsidRPr="00250295">
        <w:rPr>
          <w:rStyle w:val="Char"/>
          <w:rtl/>
        </w:rPr>
        <w:t xml:space="preserve"> [وفي رواية: في المسجد] دخل عمر فأهوى إلى الحصباء فحصبهم بها، فقال: </w:t>
      </w:r>
      <w:r w:rsidRPr="0069224F">
        <w:rPr>
          <w:rFonts w:ascii="mylotus" w:hAnsi="mylotus" w:cs="Traditional Arabic" w:hint="eastAsia"/>
          <w:sz w:val="46"/>
          <w:szCs w:val="32"/>
          <w:rtl/>
        </w:rPr>
        <w:t>((</w:t>
      </w:r>
      <w:r w:rsidRPr="00250295">
        <w:rPr>
          <w:rStyle w:val="Char5"/>
          <w:rFonts w:hint="eastAsia"/>
          <w:rtl/>
        </w:rPr>
        <w:t>دعهم</w:t>
      </w:r>
      <w:r w:rsidRPr="00250295">
        <w:rPr>
          <w:rStyle w:val="Char5"/>
          <w:rtl/>
        </w:rPr>
        <w:t xml:space="preserve"> يا عمر</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85"/>
      </w:r>
      <w:r w:rsidRPr="009D3719">
        <w:rPr>
          <w:rFonts w:ascii="mylotus" w:hAnsi="mylotus" w:cs="Traditional Arabic"/>
          <w:sz w:val="46"/>
          <w:szCs w:val="32"/>
          <w:vertAlign w:val="superscript"/>
          <w:rtl/>
        </w:rPr>
        <w:t>)</w:t>
      </w:r>
      <w:r w:rsidRPr="00250295">
        <w:rPr>
          <w:rStyle w:val="Char"/>
          <w:rtl/>
        </w:rPr>
        <w:t xml:space="preserve">. قال الحافظ ابن حجر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z w:val="46"/>
          <w:szCs w:val="32"/>
          <w:rtl/>
        </w:rPr>
        <w:t>((</w:t>
      </w:r>
      <w:r w:rsidRPr="00250295">
        <w:rPr>
          <w:rStyle w:val="Char"/>
          <w:rFonts w:hint="eastAsia"/>
          <w:rtl/>
        </w:rPr>
        <w:t>واللعب بالحراب ليس لعباً مجرداً، بل فيه تدريب الشجعان على مواقع الحروب، والاستعداد للعدو</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86"/>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913BE8">
      <w:pPr>
        <w:ind w:firstLine="284"/>
        <w:jc w:val="both"/>
        <w:rPr>
          <w:rStyle w:val="Char"/>
          <w:rtl/>
        </w:rPr>
      </w:pPr>
      <w:r w:rsidRPr="00250295">
        <w:rPr>
          <w:rStyle w:val="Char"/>
          <w:rtl/>
        </w:rPr>
        <w:t xml:space="preserve">وقال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واستدل به على جواز اللعب بالسلاح على طريق التواثب للتدريب على الحرب والتنشيط عليه</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87"/>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وأما نظر عائشة </w:t>
      </w:r>
      <w:r w:rsidR="00FD75F1" w:rsidRPr="00FD75F1">
        <w:rPr>
          <w:rFonts w:ascii="mylotus" w:hAnsi="mylotus" w:cs="CTraditional Arabic"/>
          <w:rtl/>
        </w:rPr>
        <w:t>ل</w:t>
      </w:r>
      <w:r w:rsidRPr="00250295">
        <w:rPr>
          <w:rStyle w:val="Char"/>
          <w:rtl/>
        </w:rPr>
        <w:t xml:space="preserve"> إلى الحبشة، وهم يلعبون وهي أجنبية ففيه دلالة على جواز نظر المرأة إلى جملة الناس من دون تفصيل لأفرادهم، كما تنظرهم </w:t>
      </w:r>
      <w:r w:rsidRPr="00250295">
        <w:rPr>
          <w:rStyle w:val="Char"/>
          <w:rtl/>
        </w:rPr>
        <w:lastRenderedPageBreak/>
        <w:t>إذا خرجت للصلاة في المسجد، وعند الملاقاة في الطرقات</w:t>
      </w:r>
      <w:r w:rsidRPr="009D3719">
        <w:rPr>
          <w:rFonts w:ascii="mylotus" w:hAnsi="mylotus" w:cs="Traditional Arabic"/>
          <w:sz w:val="46"/>
          <w:szCs w:val="32"/>
          <w:vertAlign w:val="superscript"/>
          <w:rtl/>
        </w:rPr>
        <w:t>(</w:t>
      </w:r>
      <w:r w:rsidRPr="009D3719">
        <w:rPr>
          <w:rStyle w:val="Char"/>
          <w:vertAlign w:val="superscript"/>
          <w:rtl/>
        </w:rPr>
        <w:footnoteReference w:id="188"/>
      </w:r>
      <w:r w:rsidRPr="009D3719">
        <w:rPr>
          <w:rFonts w:ascii="mylotus" w:hAnsi="mylotus" w:cs="Traditional Arabic"/>
          <w:sz w:val="46"/>
          <w:szCs w:val="32"/>
          <w:vertAlign w:val="superscript"/>
          <w:rtl/>
        </w:rPr>
        <w:t>)</w:t>
      </w:r>
      <w:r w:rsidRPr="00250295">
        <w:rPr>
          <w:rStyle w:val="Char"/>
          <w:rtl/>
        </w:rPr>
        <w:t xml:space="preserve">. وسمعت شيخنا الإمام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 xml:space="preserve">هذا الحديث يدل على أن نظر النساء في الجملة لا حرج فيه، </w:t>
      </w:r>
      <w:r w:rsidRPr="00250295">
        <w:rPr>
          <w:rStyle w:val="Char"/>
          <w:rtl/>
        </w:rPr>
        <w:t>كما ينظرن الرجال في الأسفار والمساجد، فالنظر العام للماشين والمصلين، واللاعبين لا يضر؛ لأنه في الغالب لا يكون مع الشهوة...</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89"/>
      </w:r>
      <w:r w:rsidRPr="009D3719">
        <w:rPr>
          <w:rFonts w:ascii="mylotus" w:hAnsi="mylotus" w:cs="Traditional Arabic"/>
          <w:sz w:val="46"/>
          <w:szCs w:val="32"/>
          <w:vertAlign w:val="superscript"/>
          <w:rtl/>
        </w:rPr>
        <w:t>)</w:t>
      </w:r>
      <w:r w:rsidRPr="00250295">
        <w:rPr>
          <w:rStyle w:val="Char"/>
          <w:rtl/>
        </w:rPr>
        <w:t>.</w:t>
      </w:r>
    </w:p>
    <w:p w:rsidR="00127BFF" w:rsidRDefault="00127BFF" w:rsidP="006346DD">
      <w:pPr>
        <w:pStyle w:val="a4"/>
        <w:rPr>
          <w:rtl/>
        </w:rPr>
      </w:pPr>
      <w:bookmarkStart w:id="61" w:name="_Toc459418538"/>
      <w:r>
        <w:rPr>
          <w:rtl/>
        </w:rPr>
        <w:t>12- تشييد المساجد، وزخرفتها، والاقتصاد في بنائها،</w:t>
      </w:r>
      <w:bookmarkEnd w:id="61"/>
      <w:r>
        <w:rPr>
          <w:rtl/>
        </w:rPr>
        <w:t xml:space="preserve"> </w:t>
      </w:r>
    </w:p>
    <w:p w:rsidR="00127BFF" w:rsidRPr="00250295" w:rsidRDefault="00127BFF" w:rsidP="008B6F2B">
      <w:pPr>
        <w:ind w:firstLine="284"/>
        <w:jc w:val="both"/>
        <w:rPr>
          <w:rStyle w:val="Char"/>
          <w:rtl/>
        </w:rPr>
      </w:pPr>
      <w:r w:rsidRPr="00913BE8">
        <w:rPr>
          <w:rStyle w:val="Char"/>
          <w:spacing w:val="-6"/>
          <w:rtl/>
        </w:rPr>
        <w:t xml:space="preserve">جاء في النهي عن تشييد المساجد وزخرفتها آثار وأحاديث، وجاء في الأمر بالاقتصاد في بنائها أحاديث أخر، فعن أنس </w:t>
      </w:r>
      <w:r w:rsidR="00FD75F1" w:rsidRPr="00913BE8">
        <w:rPr>
          <w:rFonts w:ascii="mylotus" w:hAnsi="mylotus" w:cs="CTraditional Arabic"/>
          <w:b/>
          <w:spacing w:val="-6"/>
          <w:sz w:val="32"/>
          <w:rtl/>
        </w:rPr>
        <w:t>س</w:t>
      </w:r>
      <w:r w:rsidRPr="00913BE8">
        <w:rPr>
          <w:rStyle w:val="Char"/>
          <w:spacing w:val="-6"/>
          <w:rtl/>
        </w:rPr>
        <w:t xml:space="preserve"> قال: قال رسول الله </w:t>
      </w:r>
      <w:r w:rsidR="00FD75F1" w:rsidRPr="00913BE8">
        <w:rPr>
          <w:rFonts w:ascii="mylotus" w:hAnsi="mylotus" w:cs="CTraditional Arabic"/>
          <w:spacing w:val="-6"/>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لا تقوم الساعة حتى يتباهى الناس</w:t>
      </w:r>
      <w:r w:rsidRPr="009D3719">
        <w:rPr>
          <w:rFonts w:ascii="mylotus" w:hAnsi="mylotus" w:cs="Traditional Arabic"/>
          <w:b/>
          <w:sz w:val="46"/>
          <w:szCs w:val="32"/>
          <w:vertAlign w:val="superscript"/>
          <w:rtl/>
        </w:rPr>
        <w:t>(</w:t>
      </w:r>
      <w:r w:rsidRPr="009D3719">
        <w:rPr>
          <w:rStyle w:val="Char"/>
          <w:vertAlign w:val="superscript"/>
          <w:rtl/>
        </w:rPr>
        <w:footnoteReference w:id="190"/>
      </w:r>
      <w:r w:rsidRPr="009D3719">
        <w:rPr>
          <w:rFonts w:ascii="mylotus" w:hAnsi="mylotus" w:cs="Traditional Arabic"/>
          <w:b/>
          <w:sz w:val="46"/>
          <w:szCs w:val="32"/>
          <w:vertAlign w:val="superscript"/>
          <w:rtl/>
        </w:rPr>
        <w:t>)</w:t>
      </w:r>
      <w:r w:rsidRPr="00250295">
        <w:rPr>
          <w:rStyle w:val="Char5"/>
          <w:rFonts w:hint="eastAsia"/>
          <w:rtl/>
        </w:rPr>
        <w:t xml:space="preserve"> في </w:t>
      </w:r>
      <w:r w:rsidRPr="00250295">
        <w:rPr>
          <w:rStyle w:val="Char5"/>
          <w:rtl/>
        </w:rPr>
        <w:t>المساجد</w:t>
      </w:r>
      <w:r w:rsidRPr="0069224F">
        <w:rPr>
          <w:rFonts w:ascii="mylotus" w:hAnsi="mylotus" w:cs="Traditional Arabic"/>
          <w:b/>
          <w:sz w:val="46"/>
          <w:szCs w:val="32"/>
          <w:rtl/>
        </w:rPr>
        <w:t>))</w:t>
      </w:r>
      <w:r w:rsidRPr="00250295">
        <w:rPr>
          <w:rStyle w:val="Char"/>
          <w:rtl/>
        </w:rPr>
        <w:t xml:space="preserve">. ولفظ النسائي: </w:t>
      </w:r>
      <w:r w:rsidRPr="0069224F">
        <w:rPr>
          <w:rFonts w:ascii="mylotus" w:hAnsi="mylotus" w:cs="Traditional Arabic" w:hint="eastAsia"/>
          <w:b/>
          <w:sz w:val="46"/>
          <w:szCs w:val="32"/>
          <w:rtl/>
        </w:rPr>
        <w:t>((</w:t>
      </w:r>
      <w:r w:rsidRPr="00250295">
        <w:rPr>
          <w:rStyle w:val="Char5"/>
          <w:rFonts w:hint="eastAsia"/>
          <w:rtl/>
        </w:rPr>
        <w:t>من أشراط الساعة أن يتباهى الناس في المساجد</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91"/>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lastRenderedPageBreak/>
        <w:t xml:space="preserve">وعن ابن عباس </w:t>
      </w:r>
      <w:r w:rsidR="00FD75F1" w:rsidRPr="00FD75F1">
        <w:rPr>
          <w:rFonts w:ascii="mylotus" w:hAnsi="mylotus" w:cs="CTraditional Arabic"/>
          <w:rtl/>
        </w:rPr>
        <w:t>ب</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ما أمرت بتشييد</w:t>
      </w:r>
      <w:r w:rsidRPr="009D3719">
        <w:rPr>
          <w:rFonts w:ascii="mylotus" w:hAnsi="mylotus" w:cs="Traditional Arabic"/>
          <w:b/>
          <w:sz w:val="46"/>
          <w:szCs w:val="32"/>
          <w:vertAlign w:val="superscript"/>
          <w:rtl/>
        </w:rPr>
        <w:t>(</w:t>
      </w:r>
      <w:r w:rsidRPr="009D3719">
        <w:rPr>
          <w:rStyle w:val="Char"/>
          <w:vertAlign w:val="superscript"/>
          <w:rtl/>
        </w:rPr>
        <w:footnoteReference w:id="192"/>
      </w:r>
      <w:r w:rsidRPr="009D3719">
        <w:rPr>
          <w:rFonts w:ascii="mylotus" w:hAnsi="mylotus" w:cs="Traditional Arabic"/>
          <w:b/>
          <w:sz w:val="46"/>
          <w:szCs w:val="32"/>
          <w:vertAlign w:val="superscript"/>
          <w:rtl/>
        </w:rPr>
        <w:t>)</w:t>
      </w:r>
      <w:r w:rsidRPr="00250295">
        <w:rPr>
          <w:rStyle w:val="Char5"/>
          <w:rFonts w:hint="eastAsia"/>
          <w:rtl/>
        </w:rPr>
        <w:t xml:space="preserve"> المساجد</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93"/>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قال ابن عباس </w:t>
      </w:r>
      <w:r w:rsidR="00FD75F1" w:rsidRPr="00FD75F1">
        <w:rPr>
          <w:rFonts w:ascii="mylotus" w:hAnsi="mylotus" w:cs="CTraditional Arabic"/>
          <w:rtl/>
        </w:rPr>
        <w:t>ب</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لتزخْرِفُنَّها كما زخرفت اليهود والنصارى</w:t>
      </w:r>
      <w:r w:rsidRPr="009D3719">
        <w:rPr>
          <w:rFonts w:ascii="mylotus" w:hAnsi="mylotus" w:cs="Traditional Arabic"/>
          <w:sz w:val="46"/>
          <w:szCs w:val="32"/>
          <w:vertAlign w:val="superscript"/>
          <w:rtl/>
        </w:rPr>
        <w:t>(</w:t>
      </w:r>
      <w:r w:rsidRPr="009D3719">
        <w:rPr>
          <w:rStyle w:val="Char"/>
          <w:vertAlign w:val="superscript"/>
          <w:rtl/>
        </w:rPr>
        <w:footnoteReference w:id="194"/>
      </w:r>
      <w:r w:rsidRPr="009D3719">
        <w:rPr>
          <w:rFonts w:ascii="mylotus" w:hAnsi="mylotus" w:cs="Traditional Arabic"/>
          <w:sz w:val="46"/>
          <w:szCs w:val="32"/>
          <w:vertAlign w:val="superscript"/>
          <w:rtl/>
        </w:rPr>
        <w:t>)</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95"/>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وقال أبو سعيد الخدري </w:t>
      </w:r>
      <w:r w:rsidR="00FD75F1" w:rsidRPr="00FD75F1">
        <w:rPr>
          <w:rFonts w:ascii="mylotus" w:hAnsi="mylotus" w:cs="CTraditional Arabic"/>
          <w:b/>
          <w:sz w:val="32"/>
          <w:rtl/>
        </w:rPr>
        <w:t>س</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كان سقف المسجد من جريد النخل</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96"/>
      </w:r>
      <w:r w:rsidRPr="009D3719">
        <w:rPr>
          <w:rFonts w:ascii="mylotus" w:hAnsi="mylotus" w:cs="Traditional Arabic"/>
          <w:sz w:val="46"/>
          <w:szCs w:val="32"/>
          <w:vertAlign w:val="superscript"/>
          <w:rtl/>
        </w:rPr>
        <w:t>)</w:t>
      </w:r>
      <w:r w:rsidRPr="00250295">
        <w:rPr>
          <w:rStyle w:val="Char"/>
          <w:rtl/>
        </w:rPr>
        <w:t xml:space="preserve">، وأمر عمر </w:t>
      </w:r>
      <w:r w:rsidR="00FD75F1" w:rsidRPr="00FD75F1">
        <w:rPr>
          <w:rFonts w:ascii="mylotus" w:hAnsi="mylotus" w:cs="CTraditional Arabic"/>
          <w:b/>
          <w:sz w:val="32"/>
          <w:rtl/>
        </w:rPr>
        <w:t>س</w:t>
      </w:r>
      <w:r w:rsidRPr="00250295">
        <w:rPr>
          <w:rStyle w:val="Char"/>
          <w:rtl/>
        </w:rPr>
        <w:t xml:space="preserve"> ببناء المسجد، وقال: </w:t>
      </w:r>
      <w:r w:rsidRPr="0069224F">
        <w:rPr>
          <w:rFonts w:ascii="mylotus" w:hAnsi="mylotus" w:cs="Traditional Arabic" w:hint="eastAsia"/>
          <w:sz w:val="46"/>
          <w:szCs w:val="32"/>
          <w:rtl/>
        </w:rPr>
        <w:t>((</w:t>
      </w:r>
      <w:r w:rsidRPr="00250295">
        <w:rPr>
          <w:rStyle w:val="Char"/>
          <w:rFonts w:hint="eastAsia"/>
          <w:rtl/>
        </w:rPr>
        <w:t xml:space="preserve">أكِنَّ الناس من المطر، وإياك أن تُحَمِّر، أو تُصفِّر، </w:t>
      </w:r>
      <w:r w:rsidRPr="00250295">
        <w:rPr>
          <w:rStyle w:val="Char"/>
          <w:rtl/>
        </w:rPr>
        <w:t>فتفتن الناس</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97"/>
      </w:r>
      <w:r w:rsidRPr="009D3719">
        <w:rPr>
          <w:rFonts w:ascii="mylotus" w:hAnsi="mylotus" w:cs="Traditional Arabic"/>
          <w:sz w:val="46"/>
          <w:szCs w:val="32"/>
          <w:vertAlign w:val="superscript"/>
          <w:rtl/>
        </w:rPr>
        <w:t>)</w:t>
      </w:r>
      <w:r w:rsidRPr="00250295">
        <w:rPr>
          <w:rStyle w:val="Char"/>
          <w:rtl/>
        </w:rPr>
        <w:t xml:space="preserve">. وكأنَّ عمر </w:t>
      </w:r>
      <w:r w:rsidR="00FD75F1" w:rsidRPr="00FD75F1">
        <w:rPr>
          <w:rFonts w:ascii="mylotus" w:hAnsi="mylotus" w:cs="CTraditional Arabic"/>
          <w:b/>
          <w:sz w:val="32"/>
          <w:rtl/>
        </w:rPr>
        <w:t>س</w:t>
      </w:r>
      <w:r w:rsidRPr="00250295">
        <w:rPr>
          <w:rStyle w:val="Char"/>
          <w:rtl/>
        </w:rPr>
        <w:t xml:space="preserve"> فهم ذلك من رد النبي </w:t>
      </w:r>
      <w:r w:rsidR="00FD75F1" w:rsidRPr="00FD75F1">
        <w:rPr>
          <w:rFonts w:ascii="mylotus" w:hAnsi="mylotus" w:cs="CTraditional Arabic"/>
          <w:sz w:val="32"/>
          <w:rtl/>
        </w:rPr>
        <w:t>ج</w:t>
      </w:r>
      <w:r w:rsidRPr="00250295">
        <w:rPr>
          <w:rStyle w:val="Char"/>
          <w:rtl/>
        </w:rPr>
        <w:t xml:space="preserve"> الخميصة إلى أبي جهم من أجل الأعلام التي فيها، وقال: </w:t>
      </w:r>
      <w:r w:rsidRPr="0069224F">
        <w:rPr>
          <w:rFonts w:ascii="mylotus" w:hAnsi="mylotus" w:cs="Traditional Arabic" w:hint="eastAsia"/>
          <w:b/>
          <w:sz w:val="46"/>
          <w:szCs w:val="32"/>
          <w:rtl/>
        </w:rPr>
        <w:t>((</w:t>
      </w:r>
      <w:r w:rsidRPr="00250295">
        <w:rPr>
          <w:rStyle w:val="Char5"/>
          <w:rFonts w:hint="eastAsia"/>
          <w:rtl/>
        </w:rPr>
        <w:t xml:space="preserve">إنها </w:t>
      </w:r>
      <w:r w:rsidRPr="00250295">
        <w:rPr>
          <w:rStyle w:val="Char5"/>
          <w:rtl/>
        </w:rPr>
        <w:t>أ</w:t>
      </w:r>
      <w:r w:rsidRPr="00250295">
        <w:rPr>
          <w:rStyle w:val="Char5"/>
          <w:rFonts w:hint="eastAsia"/>
          <w:rtl/>
        </w:rPr>
        <w:t xml:space="preserve">لهتني </w:t>
      </w:r>
      <w:r w:rsidRPr="00250295">
        <w:rPr>
          <w:rStyle w:val="Char5"/>
          <w:rtl/>
        </w:rPr>
        <w:t>عن صلاتي</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98"/>
      </w:r>
      <w:r w:rsidRPr="009D3719">
        <w:rPr>
          <w:rFonts w:ascii="mylotus" w:hAnsi="mylotus" w:cs="Traditional Arabic"/>
          <w:sz w:val="46"/>
          <w:szCs w:val="32"/>
          <w:vertAlign w:val="superscript"/>
          <w:rtl/>
        </w:rPr>
        <w:t>)</w:t>
      </w:r>
      <w:r w:rsidRPr="00250295">
        <w:rPr>
          <w:rStyle w:val="Char"/>
          <w:rtl/>
        </w:rPr>
        <w:t xml:space="preserve">. قال ابن حجر -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z w:val="46"/>
          <w:szCs w:val="32"/>
          <w:rtl/>
        </w:rPr>
        <w:t>((</w:t>
      </w:r>
      <w:r w:rsidRPr="00250295">
        <w:rPr>
          <w:rStyle w:val="Char"/>
          <w:rFonts w:hint="eastAsia"/>
          <w:rtl/>
        </w:rPr>
        <w:t xml:space="preserve">ويحتمل أن يكون عند </w:t>
      </w:r>
      <w:r w:rsidRPr="00250295">
        <w:rPr>
          <w:rStyle w:val="Char"/>
          <w:rFonts w:hint="eastAsia"/>
          <w:rtl/>
        </w:rPr>
        <w:lastRenderedPageBreak/>
        <w:t>عمر من ذلك علم</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199"/>
      </w:r>
      <w:r w:rsidRPr="009D3719">
        <w:rPr>
          <w:rFonts w:ascii="mylotus" w:hAnsi="mylotus" w:cs="Traditional Arabic"/>
          <w:sz w:val="46"/>
          <w:szCs w:val="32"/>
          <w:vertAlign w:val="superscript"/>
          <w:rtl/>
        </w:rPr>
        <w:t>)</w:t>
      </w:r>
      <w:r w:rsidRPr="00250295">
        <w:rPr>
          <w:rStyle w:val="Char"/>
          <w:rtl/>
        </w:rPr>
        <w:t xml:space="preserve">. وقال أنس بن مالك </w:t>
      </w:r>
      <w:r w:rsidR="00FD75F1" w:rsidRPr="00FD75F1">
        <w:rPr>
          <w:rFonts w:ascii="mylotus" w:hAnsi="mylotus" w:cs="CTraditional Arabic"/>
          <w:b/>
          <w:sz w:val="32"/>
          <w:rtl/>
        </w:rPr>
        <w:t>س</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يتباهون بها ثم لا يعمرونها إلا قليلاً</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00"/>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وسمعت شيخنا الإمام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زخرفة المساجد وعدم الصلاة فيها من المصائب</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01"/>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عبد الله بن عمر </w:t>
      </w:r>
      <w:r w:rsidR="00FD75F1" w:rsidRPr="00FD75F1">
        <w:rPr>
          <w:rFonts w:ascii="mylotus" w:hAnsi="mylotus" w:cs="CTraditional Arabic"/>
          <w:rtl/>
        </w:rPr>
        <w:t>ب</w:t>
      </w:r>
      <w:r w:rsidRPr="00250295">
        <w:rPr>
          <w:rStyle w:val="Char"/>
          <w:rtl/>
        </w:rPr>
        <w:t xml:space="preserve">: أن المسجد كان على عهد رسول الله مبنيّاً باللبن، وسقفه الجريد، وعمده خشب النخل، فلم يزد فيه أبو بكر شيئاً، وزاد فيه عمر وبناه على بنياه في عهد رسول الله </w:t>
      </w:r>
      <w:r w:rsidR="00FD75F1" w:rsidRPr="00FD75F1">
        <w:rPr>
          <w:rFonts w:ascii="mylotus" w:hAnsi="mylotus" w:cs="CTraditional Arabic"/>
          <w:sz w:val="32"/>
          <w:rtl/>
        </w:rPr>
        <w:t>ج</w:t>
      </w:r>
      <w:r w:rsidRPr="00250295">
        <w:rPr>
          <w:rStyle w:val="Char"/>
          <w:rtl/>
        </w:rPr>
        <w:t>: باللَّبِن والجريد، وأعاد عمده خشباً، ثم غيره عثمان، فزاد فيه زيادة كثيرة، وبنى جداره بالحجار المنقوشة والقصة</w:t>
      </w:r>
      <w:r w:rsidRPr="009D3719">
        <w:rPr>
          <w:rFonts w:ascii="mylotus" w:hAnsi="mylotus" w:cs="Traditional Arabic"/>
          <w:sz w:val="46"/>
          <w:szCs w:val="32"/>
          <w:vertAlign w:val="superscript"/>
          <w:rtl/>
        </w:rPr>
        <w:t>(</w:t>
      </w:r>
      <w:r w:rsidRPr="009D3719">
        <w:rPr>
          <w:rStyle w:val="Char"/>
          <w:vertAlign w:val="superscript"/>
          <w:rtl/>
        </w:rPr>
        <w:footnoteReference w:id="202"/>
      </w:r>
      <w:r w:rsidRPr="009D3719">
        <w:rPr>
          <w:rFonts w:ascii="mylotus" w:hAnsi="mylotus" w:cs="Traditional Arabic"/>
          <w:sz w:val="46"/>
          <w:szCs w:val="32"/>
          <w:vertAlign w:val="superscript"/>
          <w:rtl/>
        </w:rPr>
        <w:t>)</w:t>
      </w:r>
      <w:r w:rsidRPr="00250295">
        <w:rPr>
          <w:rStyle w:val="Char"/>
          <w:rtl/>
        </w:rPr>
        <w:t>، وجعل عمده من حجارة منقوشة، وسقفه بالساج</w:t>
      </w:r>
      <w:r w:rsidRPr="009D3719">
        <w:rPr>
          <w:rFonts w:ascii="mylotus" w:hAnsi="mylotus" w:cs="Traditional Arabic"/>
          <w:sz w:val="46"/>
          <w:szCs w:val="32"/>
          <w:vertAlign w:val="superscript"/>
          <w:rtl/>
        </w:rPr>
        <w:t>(</w:t>
      </w:r>
      <w:r w:rsidRPr="009D3719">
        <w:rPr>
          <w:rStyle w:val="Char"/>
          <w:vertAlign w:val="superscript"/>
          <w:rtl/>
        </w:rPr>
        <w:footnoteReference w:id="203"/>
      </w:r>
      <w:r w:rsidRPr="009D3719">
        <w:rPr>
          <w:rFonts w:ascii="mylotus" w:hAnsi="mylotus" w:cs="Traditional Arabic"/>
          <w:sz w:val="46"/>
          <w:szCs w:val="32"/>
          <w:vertAlign w:val="superscript"/>
          <w:rtl/>
        </w:rPr>
        <w:t>)</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04"/>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وسمعت شيخنا الإمام عبد العزيز بن عبد الله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pacing w:val="-8"/>
          <w:sz w:val="46"/>
          <w:szCs w:val="32"/>
          <w:rtl/>
        </w:rPr>
        <w:t>((</w:t>
      </w:r>
      <w:r w:rsidRPr="00250295">
        <w:rPr>
          <w:rStyle w:val="Char"/>
          <w:rFonts w:hint="eastAsia"/>
          <w:rtl/>
        </w:rPr>
        <w:t xml:space="preserve">فعل عثمان </w:t>
      </w:r>
      <w:r w:rsidR="00FD75F1" w:rsidRPr="00FD75F1">
        <w:rPr>
          <w:rFonts w:ascii="mylotus" w:hAnsi="mylotus" w:cs="CTraditional Arabic"/>
          <w:b/>
          <w:spacing w:val="-8"/>
          <w:sz w:val="32"/>
          <w:rtl/>
        </w:rPr>
        <w:t>س</w:t>
      </w:r>
      <w:r w:rsidRPr="00250295">
        <w:rPr>
          <w:rStyle w:val="Char"/>
          <w:rFonts w:hint="eastAsia"/>
          <w:rtl/>
        </w:rPr>
        <w:t xml:space="preserve"> </w:t>
      </w:r>
      <w:r w:rsidRPr="00250295">
        <w:rPr>
          <w:rStyle w:val="Char"/>
          <w:rtl/>
        </w:rPr>
        <w:t xml:space="preserve">يدل على تحسين المسجد بالحجارة المنقوشة، والأخشاب </w:t>
      </w:r>
      <w:r w:rsidRPr="00250295">
        <w:rPr>
          <w:rStyle w:val="Char"/>
          <w:rtl/>
        </w:rPr>
        <w:lastRenderedPageBreak/>
        <w:t xml:space="preserve">الطيبة، والقصة يعني صبغ الجدار لا بأس بذلك، وإن كان حياة السلف أولى وأفضل، لكن إذا حسَّن الناس مساكنهم، ونفروا من البنايات القديمة، وصار ترك المسجد على حالته القديمة قد ينفرهم من الصلاة والاجتماع في المساجد، فلا بأس أن يفعل مثل ما فعل عثمان </w:t>
      </w:r>
      <w:r w:rsidR="00FD75F1" w:rsidRPr="00FD75F1">
        <w:rPr>
          <w:rFonts w:ascii="mylotus" w:hAnsi="mylotus" w:cs="CTraditional Arabic"/>
          <w:b/>
          <w:spacing w:val="-8"/>
          <w:sz w:val="32"/>
          <w:rtl/>
        </w:rPr>
        <w:t>س</w:t>
      </w:r>
      <w:r w:rsidRPr="00250295">
        <w:rPr>
          <w:rStyle w:val="Char"/>
          <w:rtl/>
        </w:rPr>
        <w:t xml:space="preserve"> للترغيب في المساجد، أما للمفاخرة فلا، ويكره أن يكتب في المسجد فالأولى أن يكون سادة</w:t>
      </w:r>
      <w:r w:rsidRPr="0069224F">
        <w:rPr>
          <w:rFonts w:ascii="mylotus" w:hAnsi="mylotus" w:cs="Traditional Arabic"/>
          <w:spacing w:val="-8"/>
          <w:sz w:val="46"/>
          <w:szCs w:val="32"/>
          <w:rtl/>
        </w:rPr>
        <w:t>))</w:t>
      </w:r>
      <w:r w:rsidRPr="009D3719">
        <w:rPr>
          <w:rFonts w:ascii="mylotus" w:hAnsi="mylotus" w:cs="Traditional Arabic"/>
          <w:spacing w:val="-8"/>
          <w:sz w:val="46"/>
          <w:szCs w:val="32"/>
          <w:vertAlign w:val="superscript"/>
          <w:rtl/>
        </w:rPr>
        <w:t>(</w:t>
      </w:r>
      <w:r w:rsidRPr="009D3719">
        <w:rPr>
          <w:rStyle w:val="Char"/>
          <w:vertAlign w:val="superscript"/>
          <w:rtl/>
        </w:rPr>
        <w:footnoteReference w:id="205"/>
      </w:r>
      <w:r w:rsidRPr="009D3719">
        <w:rPr>
          <w:rFonts w:ascii="mylotus" w:hAnsi="mylotus" w:cs="Traditional Arabic"/>
          <w:spacing w:val="-8"/>
          <w:sz w:val="46"/>
          <w:szCs w:val="32"/>
          <w:vertAlign w:val="superscript"/>
          <w:rtl/>
        </w:rPr>
        <w:t>)</w:t>
      </w:r>
      <w:r w:rsidRPr="00250295">
        <w:rPr>
          <w:rStyle w:val="Char"/>
          <w:rtl/>
        </w:rPr>
        <w:t>.</w:t>
      </w:r>
    </w:p>
    <w:p w:rsidR="00127BFF" w:rsidRPr="00127BFF" w:rsidRDefault="00127BFF" w:rsidP="006346DD">
      <w:pPr>
        <w:pStyle w:val="a4"/>
        <w:rPr>
          <w:rtl/>
        </w:rPr>
      </w:pPr>
      <w:bookmarkStart w:id="62" w:name="_Toc459418539"/>
      <w:r w:rsidRPr="00127BFF">
        <w:rPr>
          <w:rtl/>
        </w:rPr>
        <w:t>13- الكلام في المسجد لا بأس به إذا كان مباحاً؛</w:t>
      </w:r>
      <w:bookmarkEnd w:id="62"/>
      <w:r w:rsidRPr="00127BFF">
        <w:rPr>
          <w:rtl/>
        </w:rPr>
        <w:t xml:space="preserve"> </w:t>
      </w:r>
    </w:p>
    <w:p w:rsidR="00127BFF" w:rsidRPr="00250295" w:rsidRDefault="00127BFF" w:rsidP="00122D71">
      <w:pPr>
        <w:ind w:firstLine="284"/>
        <w:jc w:val="both"/>
        <w:rPr>
          <w:rStyle w:val="Char"/>
          <w:rtl/>
        </w:rPr>
      </w:pPr>
      <w:r w:rsidRPr="00250295">
        <w:rPr>
          <w:rStyle w:val="Char"/>
          <w:rtl/>
        </w:rPr>
        <w:t xml:space="preserve">لحديث جابر بن سمرة </w:t>
      </w:r>
      <w:r w:rsidR="00FD75F1" w:rsidRPr="00FD75F1">
        <w:rPr>
          <w:rFonts w:ascii="mylotus" w:hAnsi="mylotus" w:cs="CTraditional Arabic"/>
          <w:b/>
          <w:spacing w:val="-4"/>
          <w:sz w:val="32"/>
          <w:rtl/>
        </w:rPr>
        <w:t>س</w:t>
      </w:r>
      <w:r w:rsidRPr="00250295">
        <w:rPr>
          <w:rStyle w:val="Char"/>
          <w:rtl/>
        </w:rPr>
        <w:t xml:space="preserve"> وفيه أن النبي </w:t>
      </w:r>
      <w:r w:rsidR="00FD75F1" w:rsidRPr="00FD75F1">
        <w:rPr>
          <w:rFonts w:ascii="mylotus" w:hAnsi="mylotus" w:cs="CTraditional Arabic"/>
          <w:spacing w:val="-4"/>
          <w:sz w:val="32"/>
          <w:rtl/>
        </w:rPr>
        <w:t>ج</w:t>
      </w:r>
      <w:r w:rsidRPr="00250295">
        <w:rPr>
          <w:rStyle w:val="Char"/>
          <w:rtl/>
        </w:rPr>
        <w:t>:</w:t>
      </w:r>
      <w:r w:rsidRPr="0069224F">
        <w:rPr>
          <w:rFonts w:ascii="mylotus" w:hAnsi="mylotus" w:cs="Traditional Arabic" w:hint="eastAsia"/>
          <w:b/>
          <w:spacing w:val="-4"/>
          <w:sz w:val="46"/>
          <w:szCs w:val="32"/>
          <w:rtl/>
        </w:rPr>
        <w:t>((</w:t>
      </w:r>
      <w:r w:rsidRPr="00250295">
        <w:rPr>
          <w:rStyle w:val="Char5"/>
          <w:rFonts w:hint="eastAsia"/>
          <w:rtl/>
        </w:rPr>
        <w:t>كان لا يقوم من مصلا</w:t>
      </w:r>
      <w:r w:rsidRPr="00250295">
        <w:rPr>
          <w:rStyle w:val="Char5"/>
          <w:rtl/>
        </w:rPr>
        <w:t>ّ</w:t>
      </w:r>
      <w:r w:rsidRPr="00250295">
        <w:rPr>
          <w:rStyle w:val="Char5"/>
          <w:rFonts w:hint="eastAsia"/>
          <w:rtl/>
        </w:rPr>
        <w:t>ه الذي صلى فيه الصبح أو الغداة حتى تطلع الشمس،فإذا طلعت الشمس قام،وكانوا يتحدثون فيأخذون في أمر الجاهلية فيضحكون ويتبس</w:t>
      </w:r>
      <w:r w:rsidRPr="00250295">
        <w:rPr>
          <w:rStyle w:val="Char5"/>
          <w:rtl/>
        </w:rPr>
        <w:t>ّ</w:t>
      </w:r>
      <w:r w:rsidRPr="00250295">
        <w:rPr>
          <w:rStyle w:val="Char5"/>
          <w:rFonts w:hint="eastAsia"/>
          <w:rtl/>
        </w:rPr>
        <w:t>م</w:t>
      </w:r>
      <w:r w:rsidRPr="0069224F">
        <w:rPr>
          <w:rFonts w:ascii="mylotus" w:hAnsi="mylotus" w:cs="Traditional Arabic"/>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06"/>
      </w:r>
      <w:r w:rsidRPr="009D3719">
        <w:rPr>
          <w:rFonts w:ascii="mylotus" w:hAnsi="mylotus" w:cs="Traditional Arabic"/>
          <w:spacing w:val="-4"/>
          <w:sz w:val="46"/>
          <w:szCs w:val="32"/>
          <w:vertAlign w:val="superscript"/>
          <w:rtl/>
        </w:rPr>
        <w:t>)</w:t>
      </w:r>
      <w:r w:rsidRPr="00250295">
        <w:rPr>
          <w:rStyle w:val="Char"/>
          <w:rtl/>
        </w:rPr>
        <w:t xml:space="preserve">. ولفظ أحمد: </w:t>
      </w:r>
      <w:r w:rsidRPr="0069224F">
        <w:rPr>
          <w:rFonts w:ascii="mylotus" w:hAnsi="mylotus" w:cs="Traditional Arabic" w:hint="eastAsia"/>
          <w:b/>
          <w:spacing w:val="-4"/>
          <w:sz w:val="46"/>
          <w:szCs w:val="32"/>
          <w:rtl/>
        </w:rPr>
        <w:t>((</w:t>
      </w:r>
      <w:r w:rsidRPr="00250295">
        <w:rPr>
          <w:rStyle w:val="Char5"/>
          <w:rFonts w:hint="eastAsia"/>
          <w:rtl/>
        </w:rPr>
        <w:t xml:space="preserve">شهدت النبي </w:t>
      </w:r>
      <w:r w:rsidR="00FD75F1" w:rsidRPr="00FD75F1">
        <w:rPr>
          <w:rFonts w:ascii="mylotus" w:hAnsi="mylotus" w:cs="CTraditional Arabic"/>
          <w:b/>
          <w:spacing w:val="-4"/>
          <w:sz w:val="32"/>
          <w:rtl/>
        </w:rPr>
        <w:t>ج</w:t>
      </w:r>
      <w:r w:rsidRPr="00250295">
        <w:rPr>
          <w:rStyle w:val="Char5"/>
          <w:rFonts w:hint="eastAsia"/>
          <w:rtl/>
        </w:rPr>
        <w:t xml:space="preserve"> </w:t>
      </w:r>
      <w:r w:rsidRPr="00250295">
        <w:rPr>
          <w:rStyle w:val="Char5"/>
          <w:rtl/>
        </w:rPr>
        <w:t>أكثر من مائة مرة في المسجد، وأصحابه يتذاكرون الشعر وأشياء من أمر الجاهلية، فربما تبسم معهم</w:t>
      </w:r>
      <w:r w:rsidRPr="0069224F">
        <w:rPr>
          <w:rFonts w:ascii="mylotus" w:hAnsi="mylotus" w:cs="Traditional Arabic"/>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07"/>
      </w:r>
      <w:r w:rsidRPr="009D3719">
        <w:rPr>
          <w:rFonts w:ascii="mylotus" w:hAnsi="mylotus" w:cs="Traditional Arabic"/>
          <w:spacing w:val="-4"/>
          <w:sz w:val="46"/>
          <w:szCs w:val="32"/>
          <w:vertAlign w:val="superscript"/>
          <w:rtl/>
        </w:rPr>
        <w:t>)</w:t>
      </w:r>
      <w:r w:rsidRPr="00250295">
        <w:rPr>
          <w:rStyle w:val="Char"/>
          <w:rtl/>
        </w:rPr>
        <w:t xml:space="preserve">. قال النووي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pacing w:val="-4"/>
          <w:sz w:val="46"/>
          <w:szCs w:val="32"/>
          <w:rtl/>
        </w:rPr>
        <w:t>((</w:t>
      </w:r>
      <w:r w:rsidRPr="00250295">
        <w:rPr>
          <w:rStyle w:val="Char"/>
          <w:rFonts w:hint="eastAsia"/>
          <w:rtl/>
        </w:rPr>
        <w:t>فيه جواز الضحك والتبس</w:t>
      </w:r>
      <w:r w:rsidRPr="00250295">
        <w:rPr>
          <w:rStyle w:val="Char"/>
          <w:rtl/>
        </w:rPr>
        <w:t>ّ</w:t>
      </w:r>
      <w:r w:rsidRPr="00250295">
        <w:rPr>
          <w:rStyle w:val="Char"/>
          <w:rFonts w:hint="eastAsia"/>
          <w:rtl/>
        </w:rPr>
        <w:t>م</w:t>
      </w:r>
      <w:r w:rsidRPr="0069224F">
        <w:rPr>
          <w:rFonts w:ascii="mylotus" w:hAnsi="mylotus" w:cs="Traditional Arabic" w:hint="eastAsia"/>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08"/>
      </w:r>
      <w:r w:rsidRPr="009D3719">
        <w:rPr>
          <w:rFonts w:ascii="mylotus" w:hAnsi="mylotus" w:cs="Traditional Arabic"/>
          <w:spacing w:val="-4"/>
          <w:sz w:val="46"/>
          <w:szCs w:val="32"/>
          <w:vertAlign w:val="superscript"/>
          <w:rtl/>
        </w:rPr>
        <w:t>)</w:t>
      </w:r>
      <w:r w:rsidRPr="00250295">
        <w:rPr>
          <w:rStyle w:val="Char"/>
          <w:rFonts w:hint="eastAsia"/>
          <w:rtl/>
        </w:rPr>
        <w:t>.</w:t>
      </w:r>
      <w:r w:rsidRPr="00250295">
        <w:rPr>
          <w:rStyle w:val="Char"/>
          <w:rtl/>
        </w:rPr>
        <w:t>وقال القرطبي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pacing w:val="-4"/>
          <w:sz w:val="46"/>
          <w:szCs w:val="32"/>
          <w:rtl/>
        </w:rPr>
        <w:t>((</w:t>
      </w:r>
      <w:r w:rsidRPr="00250295">
        <w:rPr>
          <w:rStyle w:val="Char"/>
          <w:rFonts w:hint="eastAsia"/>
          <w:rtl/>
        </w:rPr>
        <w:t>يمكن أن يقال: إنهم في ذلك الوقت كانوا يتكلمون</w:t>
      </w:r>
      <w:r w:rsidRPr="00250295">
        <w:rPr>
          <w:rStyle w:val="Char"/>
          <w:rtl/>
        </w:rPr>
        <w:t>؛</w:t>
      </w:r>
      <w:r w:rsidRPr="00250295">
        <w:rPr>
          <w:rStyle w:val="Char"/>
          <w:rFonts w:hint="eastAsia"/>
          <w:rtl/>
        </w:rPr>
        <w:t xml:space="preserve"> لأن الكلام فيه جائز غير ممنوع، إذ لم يرد في ذلك منع، وغاية ما هنالك أن الإقبال في ذلك الوقت على ذكر الله تعالى أفضل وأولى، ولا يلزم من ذلك أن يكون الكلام مطلوب الترك في ذلك الوقت، والله </w:t>
      </w:r>
      <w:r w:rsidRPr="00250295">
        <w:rPr>
          <w:rStyle w:val="Char"/>
          <w:rtl/>
        </w:rPr>
        <w:t>تعالى أعلم</w:t>
      </w:r>
      <w:r w:rsidRPr="0069224F">
        <w:rPr>
          <w:rFonts w:ascii="mylotus" w:hAnsi="mylotus" w:cs="Traditional Arabic" w:hint="eastAsia"/>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09"/>
      </w:r>
      <w:r w:rsidRPr="009D3719">
        <w:rPr>
          <w:rFonts w:ascii="mylotus" w:hAnsi="mylotus" w:cs="Traditional Arabic"/>
          <w:spacing w:val="-4"/>
          <w:sz w:val="46"/>
          <w:szCs w:val="32"/>
          <w:vertAlign w:val="superscript"/>
          <w:rtl/>
        </w:rPr>
        <w:t>)</w:t>
      </w:r>
      <w:r w:rsidRPr="00250295">
        <w:rPr>
          <w:rStyle w:val="Char"/>
          <w:rFonts w:hint="eastAsia"/>
          <w:rtl/>
        </w:rPr>
        <w:t>.</w:t>
      </w:r>
      <w:r w:rsidRPr="00250295">
        <w:rPr>
          <w:rStyle w:val="Char"/>
          <w:rtl/>
        </w:rPr>
        <w:t xml:space="preserve"> قال شيخ الإسلام ابن تيمية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pacing w:val="-4"/>
          <w:sz w:val="46"/>
          <w:szCs w:val="32"/>
          <w:rtl/>
        </w:rPr>
        <w:t>((</w:t>
      </w:r>
      <w:r w:rsidRPr="00250295">
        <w:rPr>
          <w:rStyle w:val="Char"/>
          <w:rFonts w:hint="eastAsia"/>
          <w:rtl/>
        </w:rPr>
        <w:t xml:space="preserve">وأما الكلام الذي يحبه الله ورسوله </w:t>
      </w:r>
      <w:r w:rsidR="00FD75F1" w:rsidRPr="00FD75F1">
        <w:rPr>
          <w:rFonts w:ascii="mylotus" w:hAnsi="mylotus" w:cs="CTraditional Arabic"/>
          <w:spacing w:val="-4"/>
          <w:sz w:val="32"/>
          <w:rtl/>
        </w:rPr>
        <w:t>ج</w:t>
      </w:r>
      <w:r w:rsidRPr="00250295">
        <w:rPr>
          <w:rStyle w:val="Char"/>
          <w:rFonts w:hint="eastAsia"/>
          <w:rtl/>
        </w:rPr>
        <w:t xml:space="preserve"> </w:t>
      </w:r>
      <w:r w:rsidRPr="00250295">
        <w:rPr>
          <w:rStyle w:val="Char"/>
          <w:rtl/>
        </w:rPr>
        <w:t>في المسجد فحسن، وأما المحرَّم فهو في المسجد أشد تحريماً، وكذلك المكروه، ويكره فيه فضول المباح</w:t>
      </w:r>
      <w:r w:rsidRPr="0069224F">
        <w:rPr>
          <w:rFonts w:ascii="mylotus" w:hAnsi="mylotus" w:cs="Traditional Arabic"/>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10"/>
      </w:r>
      <w:r w:rsidRPr="009D3719">
        <w:rPr>
          <w:rFonts w:ascii="mylotus" w:hAnsi="mylotus" w:cs="Traditional Arabic"/>
          <w:spacing w:val="-4"/>
          <w:sz w:val="46"/>
          <w:szCs w:val="32"/>
          <w:vertAlign w:val="superscript"/>
          <w:rtl/>
        </w:rPr>
        <w:t>)</w:t>
      </w:r>
      <w:r w:rsidRPr="00250295">
        <w:rPr>
          <w:rStyle w:val="Char"/>
          <w:rtl/>
        </w:rPr>
        <w:t>.</w:t>
      </w:r>
    </w:p>
    <w:p w:rsidR="00127BFF" w:rsidRPr="00127BFF" w:rsidRDefault="00127BFF" w:rsidP="006346DD">
      <w:pPr>
        <w:pStyle w:val="a4"/>
        <w:rPr>
          <w:rtl/>
        </w:rPr>
      </w:pPr>
      <w:bookmarkStart w:id="63" w:name="_Toc459418540"/>
      <w:r w:rsidRPr="00127BFF">
        <w:rPr>
          <w:rtl/>
        </w:rPr>
        <w:t>14- رفع الأصوات في المساجد ممنوع؛</w:t>
      </w:r>
      <w:bookmarkEnd w:id="63"/>
    </w:p>
    <w:p w:rsidR="00127BFF" w:rsidRPr="00250295" w:rsidRDefault="00127BFF" w:rsidP="008B6F2B">
      <w:pPr>
        <w:ind w:firstLine="284"/>
        <w:jc w:val="both"/>
        <w:rPr>
          <w:rStyle w:val="Char"/>
          <w:rtl/>
        </w:rPr>
      </w:pPr>
      <w:r w:rsidRPr="00122D71">
        <w:rPr>
          <w:rStyle w:val="Char"/>
          <w:spacing w:val="-6"/>
          <w:rtl/>
        </w:rPr>
        <w:t xml:space="preserve"> لأنه يشوِّش على المصلين، ولو بقراءة القرآن؛ لحديث أبي سعيد الخدري </w:t>
      </w:r>
      <w:r w:rsidR="00FD75F1" w:rsidRPr="00122D71">
        <w:rPr>
          <w:rFonts w:ascii="mylotus" w:hAnsi="mylotus" w:cs="CTraditional Arabic"/>
          <w:b/>
          <w:spacing w:val="-6"/>
          <w:sz w:val="32"/>
          <w:rtl/>
        </w:rPr>
        <w:t>س</w:t>
      </w:r>
      <w:r w:rsidRPr="00250295">
        <w:rPr>
          <w:rStyle w:val="Char"/>
          <w:rtl/>
        </w:rPr>
        <w:t xml:space="preserve"> قال: اعتكف رسول الله </w:t>
      </w:r>
      <w:r w:rsidR="00FD75F1" w:rsidRPr="00FD75F1">
        <w:rPr>
          <w:rFonts w:ascii="mylotus" w:hAnsi="mylotus" w:cs="CTraditional Arabic"/>
          <w:sz w:val="32"/>
          <w:rtl/>
        </w:rPr>
        <w:t>ج</w:t>
      </w:r>
      <w:r w:rsidRPr="00250295">
        <w:rPr>
          <w:rStyle w:val="Char"/>
          <w:rtl/>
        </w:rPr>
        <w:t xml:space="preserve"> في المسجد فسمعهم يجهرون بالقرآن، فكشف الستر وقال: </w:t>
      </w:r>
      <w:r w:rsidRPr="0069224F">
        <w:rPr>
          <w:rFonts w:ascii="mylotus" w:hAnsi="mylotus" w:cs="Traditional Arabic" w:hint="eastAsia"/>
          <w:b/>
          <w:sz w:val="46"/>
          <w:szCs w:val="32"/>
          <w:rtl/>
        </w:rPr>
        <w:t>((</w:t>
      </w:r>
      <w:r w:rsidRPr="00250295">
        <w:rPr>
          <w:rStyle w:val="Char5"/>
          <w:rFonts w:hint="eastAsia"/>
          <w:rtl/>
        </w:rPr>
        <w:t>ألا إن كلكم مناج ربَّه، فلا يؤذينَّ بعضكم بعضاً، ولا يرفع بعضكم على بعضٍ في القراءة</w:t>
      </w:r>
      <w:r w:rsidRPr="0069224F">
        <w:rPr>
          <w:rFonts w:ascii="mylotus" w:hAnsi="mylotus" w:cs="Traditional Arabic" w:hint="eastAsia"/>
          <w:b/>
          <w:sz w:val="46"/>
          <w:szCs w:val="32"/>
          <w:rtl/>
        </w:rPr>
        <w:t>))</w:t>
      </w:r>
      <w:r w:rsidRPr="00250295">
        <w:rPr>
          <w:rStyle w:val="Char"/>
          <w:rFonts w:hint="eastAsia"/>
          <w:rtl/>
        </w:rPr>
        <w:t xml:space="preserve"> أو قال: </w:t>
      </w:r>
      <w:r w:rsidRPr="0069224F">
        <w:rPr>
          <w:rFonts w:ascii="mylotus" w:hAnsi="mylotus" w:cs="Traditional Arabic" w:hint="eastAsia"/>
          <w:b/>
          <w:sz w:val="46"/>
          <w:szCs w:val="32"/>
          <w:rtl/>
        </w:rPr>
        <w:t>((</w:t>
      </w:r>
      <w:r w:rsidRPr="00250295">
        <w:rPr>
          <w:rStyle w:val="Char0"/>
          <w:rFonts w:hint="eastAsia"/>
          <w:rtl/>
        </w:rPr>
        <w:t>في الصلاة</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11"/>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السائب بن يزيد </w:t>
      </w:r>
      <w:r w:rsidR="00FD75F1" w:rsidRPr="00FD75F1">
        <w:rPr>
          <w:rFonts w:ascii="mylotus" w:hAnsi="mylotus" w:cs="CTraditional Arabic"/>
          <w:b/>
          <w:spacing w:val="-4"/>
          <w:sz w:val="32"/>
          <w:rtl/>
        </w:rPr>
        <w:t>س</w:t>
      </w:r>
      <w:r w:rsidRPr="00250295">
        <w:rPr>
          <w:rStyle w:val="Char"/>
          <w:rtl/>
        </w:rPr>
        <w:t xml:space="preserve"> قال: </w:t>
      </w:r>
      <w:r w:rsidRPr="0069224F">
        <w:rPr>
          <w:rFonts w:ascii="mylotus" w:hAnsi="mylotus" w:cs="Traditional Arabic" w:hint="eastAsia"/>
          <w:spacing w:val="-4"/>
          <w:sz w:val="46"/>
          <w:szCs w:val="32"/>
          <w:rtl/>
        </w:rPr>
        <w:t>((</w:t>
      </w:r>
      <w:r w:rsidRPr="00250295">
        <w:rPr>
          <w:rStyle w:val="Char"/>
          <w:rFonts w:hint="eastAsia"/>
          <w:rtl/>
        </w:rPr>
        <w:t>كنت قائماً في المسجد فحصبني</w:t>
      </w:r>
      <w:r w:rsidRPr="009D3719">
        <w:rPr>
          <w:rFonts w:ascii="mylotus" w:hAnsi="mylotus" w:cs="Traditional Arabic"/>
          <w:spacing w:val="-4"/>
          <w:sz w:val="46"/>
          <w:szCs w:val="32"/>
          <w:vertAlign w:val="superscript"/>
          <w:rtl/>
        </w:rPr>
        <w:t>(</w:t>
      </w:r>
      <w:r w:rsidRPr="009D3719">
        <w:rPr>
          <w:rStyle w:val="Char"/>
          <w:vertAlign w:val="superscript"/>
          <w:rtl/>
        </w:rPr>
        <w:footnoteReference w:id="212"/>
      </w:r>
      <w:r w:rsidRPr="009D3719">
        <w:rPr>
          <w:rFonts w:ascii="mylotus" w:hAnsi="mylotus" w:cs="Traditional Arabic"/>
          <w:spacing w:val="-4"/>
          <w:sz w:val="46"/>
          <w:szCs w:val="32"/>
          <w:vertAlign w:val="superscript"/>
          <w:rtl/>
        </w:rPr>
        <w:t>)</w:t>
      </w:r>
      <w:r w:rsidRPr="00250295">
        <w:rPr>
          <w:rStyle w:val="Char"/>
          <w:rFonts w:hint="eastAsia"/>
          <w:rtl/>
        </w:rPr>
        <w:t xml:space="preserve"> رجل، </w:t>
      </w:r>
      <w:r w:rsidRPr="00250295">
        <w:rPr>
          <w:rStyle w:val="Char"/>
          <w:rtl/>
        </w:rPr>
        <w:t xml:space="preserve">فنظرت فإذا عمر بن الخطاب، فقال: اذهب فأتني بهذين، فجئته بهما، فقال: من أنتما؟ أو من أين أنتما؟ قالا: من أهل الطائف، قال: لو كنتما من أهل البلد لأوجعتكما، ترفعان أصواتكما في مسجد رسول الله </w:t>
      </w:r>
      <w:r w:rsidR="00FD75F1" w:rsidRPr="00FD75F1">
        <w:rPr>
          <w:rFonts w:ascii="mylotus" w:hAnsi="mylotus" w:cs="CTraditional Arabic"/>
          <w:spacing w:val="-4"/>
          <w:sz w:val="32"/>
          <w:rtl/>
        </w:rPr>
        <w:t>ج</w:t>
      </w:r>
      <w:r w:rsidRPr="0069224F">
        <w:rPr>
          <w:rFonts w:ascii="mylotus" w:hAnsi="mylotus" w:cs="Traditional Arabic" w:hint="eastAsia"/>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13"/>
      </w:r>
      <w:r w:rsidRPr="009D3719">
        <w:rPr>
          <w:rFonts w:ascii="mylotus" w:hAnsi="mylotus" w:cs="Traditional Arabic"/>
          <w:spacing w:val="-4"/>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كعب بن مالك </w:t>
      </w:r>
      <w:r w:rsidR="00FD75F1" w:rsidRPr="00FD75F1">
        <w:rPr>
          <w:rFonts w:ascii="mylotus" w:hAnsi="mylotus" w:cs="CTraditional Arabic"/>
          <w:b/>
          <w:sz w:val="32"/>
          <w:rtl/>
        </w:rPr>
        <w:t>س</w:t>
      </w:r>
      <w:r w:rsidRPr="00250295">
        <w:rPr>
          <w:rStyle w:val="Char"/>
          <w:rtl/>
        </w:rPr>
        <w:t xml:space="preserve"> أنه تقاضى ابنَ أبي حدرد ديناً كان له عليه في المسجد، فارتفعت أصواتهما، حتى سمعهما رسول الله </w:t>
      </w:r>
      <w:r w:rsidR="00FD75F1" w:rsidRPr="00FD75F1">
        <w:rPr>
          <w:rFonts w:ascii="mylotus" w:hAnsi="mylotus" w:cs="CTraditional Arabic"/>
          <w:sz w:val="32"/>
          <w:rtl/>
        </w:rPr>
        <w:t>ج</w:t>
      </w:r>
      <w:r w:rsidRPr="00250295">
        <w:rPr>
          <w:rStyle w:val="Char"/>
          <w:rtl/>
        </w:rPr>
        <w:t xml:space="preserve"> وهو في بيته، فخرج إليهما حتى كشف سِجفَ حجرته</w:t>
      </w:r>
      <w:r w:rsidRPr="009D3719">
        <w:rPr>
          <w:rFonts w:ascii="mylotus" w:hAnsi="mylotus" w:cs="Traditional Arabic"/>
          <w:sz w:val="46"/>
          <w:szCs w:val="32"/>
          <w:vertAlign w:val="superscript"/>
          <w:rtl/>
        </w:rPr>
        <w:t>(</w:t>
      </w:r>
      <w:r w:rsidRPr="009D3719">
        <w:rPr>
          <w:rStyle w:val="Char"/>
          <w:vertAlign w:val="superscript"/>
          <w:rtl/>
        </w:rPr>
        <w:footnoteReference w:id="214"/>
      </w:r>
      <w:r w:rsidRPr="009D3719">
        <w:rPr>
          <w:rFonts w:ascii="mylotus" w:hAnsi="mylotus" w:cs="Traditional Arabic"/>
          <w:sz w:val="46"/>
          <w:szCs w:val="32"/>
          <w:vertAlign w:val="superscript"/>
          <w:rtl/>
        </w:rPr>
        <w:t>)</w:t>
      </w:r>
      <w:r w:rsidRPr="00250295">
        <w:rPr>
          <w:rStyle w:val="Char"/>
          <w:rtl/>
        </w:rPr>
        <w:t xml:space="preserve"> فنادى: </w:t>
      </w:r>
      <w:r w:rsidRPr="0069224F">
        <w:rPr>
          <w:rFonts w:ascii="mylotus" w:hAnsi="mylotus" w:cs="Traditional Arabic" w:hint="eastAsia"/>
          <w:b/>
          <w:sz w:val="46"/>
          <w:szCs w:val="32"/>
          <w:rtl/>
        </w:rPr>
        <w:t>((</w:t>
      </w:r>
      <w:r w:rsidRPr="00250295">
        <w:rPr>
          <w:rStyle w:val="Char0"/>
          <w:rFonts w:hint="eastAsia"/>
          <w:rtl/>
        </w:rPr>
        <w:t>يا كعب</w:t>
      </w:r>
      <w:r w:rsidRPr="0069224F">
        <w:rPr>
          <w:rFonts w:ascii="mylotus" w:hAnsi="mylotus" w:cs="Traditional Arabic"/>
          <w:b/>
          <w:sz w:val="46"/>
          <w:szCs w:val="32"/>
          <w:rtl/>
        </w:rPr>
        <w:t>))</w:t>
      </w:r>
      <w:r w:rsidRPr="00250295">
        <w:rPr>
          <w:rStyle w:val="Char"/>
          <w:rtl/>
        </w:rPr>
        <w:t xml:space="preserve">، قال: لبيك يا رسول الله، قال: </w:t>
      </w:r>
      <w:r w:rsidRPr="0069224F">
        <w:rPr>
          <w:rFonts w:ascii="mylotus" w:hAnsi="mylotus" w:cs="Traditional Arabic" w:hint="eastAsia"/>
          <w:b/>
          <w:sz w:val="46"/>
          <w:szCs w:val="32"/>
          <w:rtl/>
        </w:rPr>
        <w:t>((</w:t>
      </w:r>
      <w:r w:rsidRPr="00250295">
        <w:rPr>
          <w:rStyle w:val="Char5"/>
          <w:rFonts w:hint="eastAsia"/>
          <w:rtl/>
        </w:rPr>
        <w:t>ضع من دينك هذا</w:t>
      </w:r>
      <w:r w:rsidRPr="0069224F">
        <w:rPr>
          <w:rFonts w:ascii="mylotus" w:hAnsi="mylotus" w:cs="Traditional Arabic"/>
          <w:b/>
          <w:sz w:val="46"/>
          <w:szCs w:val="32"/>
          <w:rtl/>
        </w:rPr>
        <w:t>))</w:t>
      </w:r>
      <w:r w:rsidRPr="00250295">
        <w:rPr>
          <w:rStyle w:val="Char"/>
          <w:rtl/>
        </w:rPr>
        <w:t xml:space="preserve"> وأومأ إليه: أي الشطر، قال كعب: قد فعلت يا رسول الله،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0"/>
          <w:rFonts w:hint="eastAsia"/>
          <w:rtl/>
        </w:rPr>
        <w:t>قم فاقضه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15"/>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قال الحافظ ابن حجر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 xml:space="preserve">وفي الحديث جواز رفع الصوت في المسجد، وهو كذلك ما لم يفحش... والمنقول عن مالك منعه </w:t>
      </w:r>
      <w:r w:rsidRPr="00250295">
        <w:rPr>
          <w:rStyle w:val="Char"/>
          <w:rtl/>
        </w:rPr>
        <w:t>في المسجد مطلقاً، وعنه التفرقة بين رفع الصوت بالعلم والخير، وما لا بد منه فيجوز، وبين رفعه باللغط ونحوه فلا</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16"/>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ونقل الحافظ ابن حجر - </w:t>
      </w:r>
      <w:r w:rsidR="0069224F" w:rsidRPr="0069224F">
        <w:rPr>
          <w:rStyle w:val="Char"/>
          <w:rFonts w:cs="CTraditional Arabic"/>
          <w:szCs w:val="28"/>
          <w:rtl/>
        </w:rPr>
        <w:t>/</w:t>
      </w:r>
      <w:r w:rsidRPr="00250295">
        <w:rPr>
          <w:rStyle w:val="Char"/>
          <w:rtl/>
        </w:rPr>
        <w:t xml:space="preserve"> - عن المهلب قوله: </w:t>
      </w:r>
      <w:r w:rsidRPr="0069224F">
        <w:rPr>
          <w:rFonts w:ascii="mylotus" w:hAnsi="mylotus" w:cs="Traditional Arabic" w:hint="eastAsia"/>
          <w:sz w:val="46"/>
          <w:szCs w:val="32"/>
          <w:rtl/>
        </w:rPr>
        <w:t>((</w:t>
      </w:r>
      <w:r w:rsidRPr="00250295">
        <w:rPr>
          <w:rStyle w:val="Char"/>
          <w:rFonts w:hint="eastAsia"/>
          <w:rtl/>
        </w:rPr>
        <w:t>لو كان رفع الصوت ف</w:t>
      </w:r>
      <w:r w:rsidRPr="00250295">
        <w:rPr>
          <w:rStyle w:val="Char"/>
          <w:rtl/>
        </w:rPr>
        <w:t xml:space="preserve">ي المسجد لا يجوز لما تركهما النبي </w:t>
      </w:r>
      <w:r w:rsidR="00FD75F1" w:rsidRPr="00FD75F1">
        <w:rPr>
          <w:rFonts w:ascii="mylotus" w:hAnsi="mylotus" w:cs="CTraditional Arabic"/>
          <w:sz w:val="32"/>
          <w:rtl/>
        </w:rPr>
        <w:t>ج</w:t>
      </w:r>
      <w:r w:rsidRPr="00250295">
        <w:rPr>
          <w:rStyle w:val="Char"/>
          <w:rtl/>
        </w:rPr>
        <w:t>، ولبيَّن لهما ذلك</w:t>
      </w:r>
      <w:r w:rsidRPr="0069224F">
        <w:rPr>
          <w:rFonts w:ascii="mylotus" w:hAnsi="mylotus" w:cs="Traditional Arabic" w:hint="eastAsia"/>
          <w:sz w:val="46"/>
          <w:szCs w:val="32"/>
          <w:rtl/>
        </w:rPr>
        <w:t>))</w:t>
      </w:r>
      <w:r w:rsidRPr="00250295">
        <w:rPr>
          <w:rStyle w:val="Char"/>
          <w:rFonts w:hint="eastAsia"/>
          <w:rtl/>
        </w:rPr>
        <w:t xml:space="preserve"> قال ابن حجر: </w:t>
      </w:r>
      <w:r w:rsidRPr="0069224F">
        <w:rPr>
          <w:rFonts w:ascii="mylotus" w:hAnsi="mylotus" w:cs="Traditional Arabic" w:hint="eastAsia"/>
          <w:sz w:val="46"/>
          <w:szCs w:val="32"/>
          <w:rtl/>
        </w:rPr>
        <w:t>((</w:t>
      </w:r>
      <w:r w:rsidRPr="00250295">
        <w:rPr>
          <w:rStyle w:val="Char"/>
          <w:rFonts w:hint="eastAsia"/>
          <w:rtl/>
        </w:rPr>
        <w:t>قلت</w:t>
      </w:r>
      <w:r w:rsidRPr="00250295">
        <w:rPr>
          <w:rStyle w:val="Char"/>
          <w:rtl/>
        </w:rPr>
        <w:t>:</w:t>
      </w:r>
      <w:r w:rsidRPr="00250295">
        <w:rPr>
          <w:rStyle w:val="Char"/>
          <w:rFonts w:hint="eastAsia"/>
          <w:rtl/>
        </w:rPr>
        <w:t xml:space="preserve"> ولمن منع أن يقول: لعله تقدم نهيه عن ذلك، فاكتفى به، واقتصر على التوصل بالطريق المؤدية إلى ترك ذلك بالصلح</w:t>
      </w:r>
      <w:r w:rsidRPr="00250295">
        <w:rPr>
          <w:rStyle w:val="Char"/>
          <w:rtl/>
        </w:rPr>
        <w:t xml:space="preserve"> المقتضي لترك المخاصمة، الموجبة لرفع الصوت</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17"/>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وسمعت شيخنا الإمام عبد العزيز بن </w:t>
      </w:r>
      <w:r w:rsidR="00572282">
        <w:rPr>
          <w:rStyle w:val="Char"/>
          <w:rtl/>
        </w:rPr>
        <w:t xml:space="preserve"> </w:t>
      </w:r>
      <w:r w:rsidRPr="00250295">
        <w:rPr>
          <w:rStyle w:val="Char"/>
          <w:rtl/>
        </w:rPr>
        <w:t xml:space="preserve">عبد الله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 xml:space="preserve">وهذا فيه جواز طلب قضاء الدين في المسجد، كأن يقول: أعطني ديني، وهذا ليس كالبيع، </w:t>
      </w:r>
      <w:r w:rsidRPr="00122D71">
        <w:rPr>
          <w:rStyle w:val="Char"/>
          <w:rFonts w:hint="eastAsia"/>
          <w:spacing w:val="-6"/>
          <w:rtl/>
        </w:rPr>
        <w:t>[أو] يقول: اقضني ديني جزاك الله خيراً</w:t>
      </w:r>
      <w:r w:rsidRPr="00122D71">
        <w:rPr>
          <w:rFonts w:ascii="mylotus" w:hAnsi="mylotus" w:cs="Traditional Arabic" w:hint="eastAsia"/>
          <w:spacing w:val="-6"/>
          <w:sz w:val="46"/>
          <w:szCs w:val="32"/>
          <w:rtl/>
        </w:rPr>
        <w:t>))</w:t>
      </w:r>
      <w:r w:rsidRPr="00122D71">
        <w:rPr>
          <w:rFonts w:ascii="mylotus" w:hAnsi="mylotus" w:cs="Traditional Arabic"/>
          <w:spacing w:val="-6"/>
          <w:sz w:val="46"/>
          <w:szCs w:val="32"/>
          <w:vertAlign w:val="superscript"/>
          <w:rtl/>
        </w:rPr>
        <w:t>(</w:t>
      </w:r>
      <w:r w:rsidRPr="00122D71">
        <w:rPr>
          <w:rStyle w:val="Char"/>
          <w:spacing w:val="-6"/>
          <w:vertAlign w:val="superscript"/>
          <w:rtl/>
        </w:rPr>
        <w:footnoteReference w:id="218"/>
      </w:r>
      <w:r w:rsidRPr="00122D71">
        <w:rPr>
          <w:rFonts w:ascii="mylotus" w:hAnsi="mylotus" w:cs="Traditional Arabic"/>
          <w:spacing w:val="-6"/>
          <w:sz w:val="46"/>
          <w:szCs w:val="32"/>
          <w:vertAlign w:val="superscript"/>
          <w:rtl/>
        </w:rPr>
        <w:t>)</w:t>
      </w:r>
      <w:r w:rsidRPr="00122D71">
        <w:rPr>
          <w:rStyle w:val="Char"/>
          <w:rFonts w:hint="eastAsia"/>
          <w:spacing w:val="-6"/>
          <w:rtl/>
        </w:rPr>
        <w:t>،</w:t>
      </w:r>
      <w:r w:rsidRPr="00122D71">
        <w:rPr>
          <w:rStyle w:val="Char"/>
          <w:spacing w:val="-6"/>
          <w:rtl/>
        </w:rPr>
        <w:t xml:space="preserve"> وسمعته يقول عن كلام النبي </w:t>
      </w:r>
      <w:r w:rsidR="00FD75F1" w:rsidRPr="00122D71">
        <w:rPr>
          <w:rFonts w:ascii="mylotus" w:hAnsi="mylotus" w:cs="CTraditional Arabic"/>
          <w:spacing w:val="-6"/>
          <w:sz w:val="32"/>
          <w:rtl/>
        </w:rPr>
        <w:t>ج</w:t>
      </w:r>
      <w:r w:rsidRPr="00250295">
        <w:rPr>
          <w:rStyle w:val="Char"/>
          <w:rtl/>
        </w:rPr>
        <w:t xml:space="preserve"> لكعب وابن أبي حدرد: </w:t>
      </w:r>
      <w:r w:rsidRPr="0069224F">
        <w:rPr>
          <w:rFonts w:ascii="mylotus" w:hAnsi="mylotus" w:cs="Traditional Arabic" w:hint="eastAsia"/>
          <w:sz w:val="46"/>
          <w:szCs w:val="32"/>
          <w:rtl/>
        </w:rPr>
        <w:t>((</w:t>
      </w:r>
      <w:r w:rsidRPr="00250295">
        <w:rPr>
          <w:rStyle w:val="Char"/>
          <w:rFonts w:hint="eastAsia"/>
          <w:rtl/>
        </w:rPr>
        <w:t>هذا من باب الإصلاح، والصواب أنهما إذا اتفقا على تعجيل الدين والوضع منه فلا بأس...</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19"/>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64" w:name="_Toc459418541"/>
      <w:r w:rsidRPr="00127BFF">
        <w:rPr>
          <w:rtl/>
        </w:rPr>
        <w:t>15- الصلاة بين السواري في المسجد،</w:t>
      </w:r>
      <w:bookmarkEnd w:id="64"/>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لا بأس بها للمنفرد، والإمام، أما المأمومون فتكره صلاتهم بينها عند السعة؛ لأن السواري تقطع الصفوف، ولا تكره عند ضيق المسجد، وقد جاء في ذلك حديث أنس بن مالك </w:t>
      </w:r>
      <w:r w:rsidR="00FD75F1" w:rsidRPr="00FD75F1">
        <w:rPr>
          <w:rFonts w:ascii="mylotus" w:hAnsi="mylotus" w:cs="CTraditional Arabic"/>
          <w:b/>
          <w:sz w:val="32"/>
          <w:rtl/>
        </w:rPr>
        <w:t>س</w:t>
      </w:r>
      <w:r w:rsidRPr="00250295">
        <w:rPr>
          <w:rStyle w:val="Char"/>
          <w:rtl/>
        </w:rPr>
        <w:t xml:space="preserve">، فعن عبد الحميد بن محمود قال: كنت مع أنس بن مالك أصلي، قال: فألقونا بين السواري، قال: فتأخر أنس، فلما صلينا قال: إنَّا كُنَّا نتقي هذا على عهد رسول الله </w:t>
      </w:r>
      <w:r w:rsidR="00FD75F1" w:rsidRPr="00FD75F1">
        <w:rPr>
          <w:rFonts w:ascii="mylotus" w:hAnsi="mylotus" w:cs="CTraditional Arabic"/>
          <w:sz w:val="32"/>
          <w:rtl/>
        </w:rPr>
        <w:t>ج</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20"/>
      </w:r>
      <w:r w:rsidRPr="009D3719">
        <w:rPr>
          <w:rFonts w:ascii="mylotus" w:hAnsi="mylotus" w:cs="Traditional Arabic"/>
          <w:sz w:val="46"/>
          <w:szCs w:val="32"/>
          <w:vertAlign w:val="superscript"/>
          <w:rtl/>
        </w:rPr>
        <w:t>)</w:t>
      </w:r>
      <w:r w:rsidRPr="00250295">
        <w:rPr>
          <w:rStyle w:val="Char"/>
          <w:rtl/>
        </w:rPr>
        <w:t xml:space="preserve">. وعن معاوية بن قرة عن أبيه </w:t>
      </w:r>
      <w:r w:rsidR="00FD75F1" w:rsidRPr="00FD75F1">
        <w:rPr>
          <w:rFonts w:ascii="mylotus" w:hAnsi="mylotus" w:cs="CTraditional Arabic"/>
          <w:b/>
          <w:sz w:val="32"/>
          <w:rtl/>
        </w:rPr>
        <w:t>س</w:t>
      </w:r>
      <w:r w:rsidRPr="00250295">
        <w:rPr>
          <w:rStyle w:val="Char"/>
          <w:rtl/>
        </w:rPr>
        <w:t xml:space="preserve"> قال: كنا نُنْهى عن الصلاة بين السواري ونطرد عنها طرداً</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21"/>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أما جواز ذلك للإمام والمنفرد؛ فلحديث ابن عمر </w:t>
      </w:r>
      <w:r w:rsidR="00FD75F1" w:rsidRPr="00FD75F1">
        <w:rPr>
          <w:rFonts w:ascii="mylotus" w:hAnsi="mylotus" w:cs="CTraditional Arabic"/>
          <w:rtl/>
        </w:rPr>
        <w:t>ب</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 xml:space="preserve">أن النبي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لما دخل الكعبة صلى بين الساريتين</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22"/>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65" w:name="_Toc459418542"/>
      <w:r w:rsidRPr="00127BFF">
        <w:rPr>
          <w:rtl/>
        </w:rPr>
        <w:t>16- التّحلُّق في المسجد قبل صلاة الجمعة،</w:t>
      </w:r>
      <w:bookmarkEnd w:id="65"/>
    </w:p>
    <w:p w:rsidR="00127BFF" w:rsidRPr="00250295" w:rsidRDefault="00127BFF" w:rsidP="008B6F2B">
      <w:pPr>
        <w:ind w:firstLine="284"/>
        <w:jc w:val="both"/>
        <w:rPr>
          <w:rStyle w:val="Char"/>
          <w:rtl/>
        </w:rPr>
      </w:pPr>
      <w:r w:rsidRPr="00250295">
        <w:rPr>
          <w:rStyle w:val="Char"/>
          <w:rtl/>
        </w:rPr>
        <w:t xml:space="preserve"> جاء فيه حديث عبد الله بن عمرو </w:t>
      </w:r>
      <w:r w:rsidR="00FD75F1" w:rsidRPr="00FD75F1">
        <w:rPr>
          <w:rFonts w:ascii="mylotus" w:hAnsi="mylotus" w:cs="CTraditional Arabic"/>
          <w:rtl/>
        </w:rPr>
        <w:t>ب</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 xml:space="preserve">أن النبي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نهى عن التحلق يوم الجمعة قبل الصلاة، وعن الشراء والبيع في المسجد</w:t>
      </w:r>
      <w:r w:rsidRPr="0069224F">
        <w:rPr>
          <w:rFonts w:ascii="mylotus" w:hAnsi="mylotus" w:cs="Traditional Arabic" w:hint="eastAsia"/>
          <w:sz w:val="46"/>
          <w:szCs w:val="32"/>
          <w:rtl/>
        </w:rPr>
        <w:t>))</w:t>
      </w:r>
      <w:r w:rsidRPr="00250295">
        <w:rPr>
          <w:rStyle w:val="Char"/>
          <w:rFonts w:hint="eastAsia"/>
          <w:rtl/>
        </w:rPr>
        <w:t xml:space="preserve">. </w:t>
      </w:r>
      <w:r w:rsidRPr="00250295">
        <w:rPr>
          <w:rStyle w:val="Char"/>
          <w:rtl/>
        </w:rPr>
        <w:t xml:space="preserve">ولفظ الترمذي: </w:t>
      </w:r>
      <w:r w:rsidRPr="0069224F">
        <w:rPr>
          <w:rFonts w:ascii="mylotus" w:hAnsi="mylotus" w:cs="Traditional Arabic" w:hint="eastAsia"/>
          <w:b/>
          <w:sz w:val="46"/>
          <w:szCs w:val="32"/>
          <w:rtl/>
        </w:rPr>
        <w:t>((</w:t>
      </w:r>
      <w:r w:rsidRPr="00250295">
        <w:rPr>
          <w:rStyle w:val="Char5"/>
          <w:rFonts w:hint="eastAsia"/>
          <w:rtl/>
        </w:rPr>
        <w:t>نهى عن تناشد الأشعار في المسجد، وعن البيع والشراء فيه، وأن يتحلَّق الناس فيه يوم الجمعة قبل الصلاة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23"/>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والتحلق، والحِلَق: جمع حَلْقة: </w:t>
      </w:r>
      <w:r w:rsidRPr="00122D71">
        <w:rPr>
          <w:rStyle w:val="Char"/>
          <w:spacing w:val="-6"/>
          <w:rtl/>
        </w:rPr>
        <w:t>الجماعة من الناس، فنهاهم أن يجلسوا متحلقين حلقة واحدة أو أكثر، حتى ولو كان ذلك لمذاكرة العلم؛ لأنه ربما قطع الصفوف مع كونهم مأمورين بالتبكير يوم الجمعة، والتراصّ في الصفوف: الأول، فالأول، والتحلق قبل الصلاة يوهم غفلتهم عن الأمر الذي ندبوا إليه، فإذا فرغ من صلاة الجمعة فلا حرج ولا كراهة</w:t>
      </w:r>
      <w:r w:rsidRPr="00122D71">
        <w:rPr>
          <w:rFonts w:ascii="mylotus" w:hAnsi="mylotus" w:cs="Traditional Arabic"/>
          <w:spacing w:val="-6"/>
          <w:sz w:val="46"/>
          <w:szCs w:val="32"/>
          <w:vertAlign w:val="superscript"/>
          <w:rtl/>
        </w:rPr>
        <w:t>(</w:t>
      </w:r>
      <w:r w:rsidRPr="00122D71">
        <w:rPr>
          <w:rStyle w:val="Char"/>
          <w:spacing w:val="-6"/>
          <w:vertAlign w:val="superscript"/>
          <w:rtl/>
        </w:rPr>
        <w:footnoteReference w:id="224"/>
      </w:r>
      <w:r w:rsidRPr="00122D71">
        <w:rPr>
          <w:rFonts w:ascii="mylotus" w:hAnsi="mylotus" w:cs="Traditional Arabic"/>
          <w:spacing w:val="-6"/>
          <w:sz w:val="46"/>
          <w:szCs w:val="32"/>
          <w:vertAlign w:val="superscript"/>
          <w:rtl/>
        </w:rPr>
        <w:t>)</w:t>
      </w:r>
      <w:r w:rsidRPr="00122D71">
        <w:rPr>
          <w:rStyle w:val="Char"/>
          <w:spacing w:val="-6"/>
          <w:rtl/>
        </w:rPr>
        <w:t xml:space="preserve">. وقد كان شيخنا الإمام عبد العزيز بن عبد الله ابن باز - </w:t>
      </w:r>
      <w:r w:rsidR="0069224F" w:rsidRPr="00122D71">
        <w:rPr>
          <w:rStyle w:val="Char"/>
          <w:rFonts w:cs="CTraditional Arabic"/>
          <w:spacing w:val="-6"/>
          <w:szCs w:val="28"/>
          <w:rtl/>
        </w:rPr>
        <w:t>/</w:t>
      </w:r>
      <w:r w:rsidRPr="00122D71">
        <w:rPr>
          <w:rStyle w:val="Char"/>
          <w:spacing w:val="-6"/>
          <w:rtl/>
        </w:rPr>
        <w:t xml:space="preserve"> - يعمل بهذا الحديث فيوقف الحلقات يوم الجمعة ابتداء من صلاة الفجر إلى الفراغ من صلاة الجمعة، ثم يكون هناك حلقة بعد صلاة الجمعة في بيته.</w:t>
      </w:r>
    </w:p>
    <w:p w:rsidR="00127BFF" w:rsidRPr="00127BFF" w:rsidRDefault="00127BFF" w:rsidP="006346DD">
      <w:pPr>
        <w:pStyle w:val="a4"/>
        <w:rPr>
          <w:rtl/>
        </w:rPr>
      </w:pPr>
      <w:bookmarkStart w:id="66" w:name="_Toc459418543"/>
      <w:r w:rsidRPr="00127BFF">
        <w:rPr>
          <w:rtl/>
        </w:rPr>
        <w:t>17- الانتقال عند النعاس في المسجد إلى مكان آخر؛</w:t>
      </w:r>
      <w:bookmarkEnd w:id="66"/>
    </w:p>
    <w:p w:rsidR="00127BFF" w:rsidRPr="00250295" w:rsidRDefault="00127BFF" w:rsidP="008B6F2B">
      <w:pPr>
        <w:ind w:firstLine="284"/>
        <w:jc w:val="both"/>
        <w:rPr>
          <w:rStyle w:val="Char"/>
          <w:rtl/>
        </w:rPr>
      </w:pPr>
      <w:r w:rsidRPr="00250295">
        <w:rPr>
          <w:rStyle w:val="Char"/>
          <w:rtl/>
        </w:rPr>
        <w:t xml:space="preserve"> لحديث ابن عمر </w:t>
      </w:r>
      <w:r w:rsidR="00FD75F1" w:rsidRPr="00FD75F1">
        <w:rPr>
          <w:rFonts w:ascii="mylotus" w:hAnsi="mylotus" w:cs="CTraditional Arabic"/>
          <w:rtl/>
        </w:rPr>
        <w:t>ب</w:t>
      </w:r>
      <w:r w:rsidRPr="00250295">
        <w:rPr>
          <w:rStyle w:val="Char"/>
          <w:rtl/>
        </w:rPr>
        <w:t xml:space="preserve"> قال: سمعت رسول الله </w:t>
      </w:r>
      <w:r w:rsidR="00FD75F1" w:rsidRPr="00FD75F1">
        <w:rPr>
          <w:rFonts w:ascii="mylotus" w:hAnsi="mylotus" w:cs="CTraditional Arabic"/>
          <w:sz w:val="32"/>
          <w:rtl/>
        </w:rPr>
        <w:t>ج</w:t>
      </w:r>
      <w:r w:rsidRPr="00250295">
        <w:rPr>
          <w:rStyle w:val="Char"/>
          <w:rtl/>
        </w:rPr>
        <w:t xml:space="preserve"> يقول: </w:t>
      </w:r>
      <w:r w:rsidRPr="0069224F">
        <w:rPr>
          <w:rFonts w:ascii="mylotus" w:hAnsi="mylotus" w:cs="Traditional Arabic" w:hint="eastAsia"/>
          <w:b/>
          <w:sz w:val="46"/>
          <w:szCs w:val="32"/>
          <w:rtl/>
        </w:rPr>
        <w:t>((</w:t>
      </w:r>
      <w:r w:rsidRPr="00250295">
        <w:rPr>
          <w:rStyle w:val="Char5"/>
          <w:rFonts w:hint="eastAsia"/>
          <w:rtl/>
        </w:rPr>
        <w:t>إذا نعس أحدكم وهو في المسجد فليتحول من مجلسه ذلك إلى غيره</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25"/>
      </w:r>
      <w:r w:rsidRPr="009D3719">
        <w:rPr>
          <w:rFonts w:ascii="mylotus" w:hAnsi="mylotus" w:cs="Traditional Arabic"/>
          <w:sz w:val="46"/>
          <w:szCs w:val="32"/>
          <w:vertAlign w:val="superscript"/>
          <w:rtl/>
        </w:rPr>
        <w:t>)</w:t>
      </w:r>
      <w:r w:rsidRPr="00250295">
        <w:rPr>
          <w:rStyle w:val="Char"/>
          <w:rtl/>
        </w:rPr>
        <w:t xml:space="preserve">. ولفظ الترمذي: </w:t>
      </w:r>
      <w:r w:rsidRPr="0069224F">
        <w:rPr>
          <w:rFonts w:ascii="mylotus" w:hAnsi="mylotus" w:cs="Traditional Arabic" w:hint="eastAsia"/>
          <w:b/>
          <w:sz w:val="46"/>
          <w:szCs w:val="32"/>
          <w:rtl/>
        </w:rPr>
        <w:t>((</w:t>
      </w:r>
      <w:r w:rsidRPr="00250295">
        <w:rPr>
          <w:rStyle w:val="Char5"/>
          <w:rFonts w:hint="eastAsia"/>
          <w:rtl/>
        </w:rPr>
        <w:t>إذا نعس أحدكم يوم الجمعة، فليتحول عن مجلسه ذلك</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ولفظ أحمد: </w:t>
      </w:r>
      <w:r w:rsidRPr="0069224F">
        <w:rPr>
          <w:rFonts w:ascii="mylotus" w:hAnsi="mylotus" w:cs="Traditional Arabic" w:hint="eastAsia"/>
          <w:b/>
          <w:sz w:val="46"/>
          <w:szCs w:val="32"/>
          <w:rtl/>
        </w:rPr>
        <w:t>((</w:t>
      </w:r>
      <w:r w:rsidRPr="00250295">
        <w:rPr>
          <w:rStyle w:val="Char5"/>
          <w:rFonts w:hint="eastAsia"/>
          <w:rtl/>
        </w:rPr>
        <w:t>إذا نعس أحدكم في مجلسه يوم الجمعة فليتحول إلى غيره</w:t>
      </w:r>
      <w:r w:rsidRPr="0069224F">
        <w:rPr>
          <w:rFonts w:ascii="mylotus" w:hAnsi="mylotus" w:cs="Traditional Arabic"/>
          <w:b/>
          <w:sz w:val="46"/>
          <w:szCs w:val="32"/>
          <w:rtl/>
        </w:rPr>
        <w:t>))</w:t>
      </w:r>
      <w:r w:rsidRPr="00250295">
        <w:rPr>
          <w:rStyle w:val="Char"/>
          <w:rtl/>
        </w:rPr>
        <w:t xml:space="preserve">. وفي لفظ لأحمد: </w:t>
      </w:r>
      <w:r w:rsidRPr="0069224F">
        <w:rPr>
          <w:rFonts w:ascii="mylotus" w:hAnsi="mylotus" w:cs="Traditional Arabic" w:hint="eastAsia"/>
          <w:b/>
          <w:sz w:val="46"/>
          <w:szCs w:val="32"/>
          <w:rtl/>
        </w:rPr>
        <w:t>((</w:t>
      </w:r>
      <w:r w:rsidRPr="00250295">
        <w:rPr>
          <w:rStyle w:val="Char5"/>
          <w:rFonts w:hint="eastAsia"/>
          <w:rtl/>
        </w:rPr>
        <w:t>إذا نعس أحدكم في المسجد يوم الجمعة فليتحول من مجلسه ذلك إلى غيره</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وفي لفظ: </w:t>
      </w:r>
      <w:r w:rsidRPr="0069224F">
        <w:rPr>
          <w:rFonts w:ascii="mylotus" w:hAnsi="mylotus" w:cs="Traditional Arabic" w:hint="eastAsia"/>
          <w:b/>
          <w:sz w:val="46"/>
          <w:szCs w:val="32"/>
          <w:rtl/>
        </w:rPr>
        <w:t>((</w:t>
      </w:r>
      <w:r w:rsidRPr="00250295">
        <w:rPr>
          <w:rStyle w:val="Char5"/>
          <w:rFonts w:hint="eastAsia"/>
          <w:rtl/>
        </w:rPr>
        <w:t xml:space="preserve">إذا نعس أحدكم في مجلسه يوم الجمعة فليتحول منه </w:t>
      </w:r>
      <w:r w:rsidRPr="00250295">
        <w:rPr>
          <w:rStyle w:val="Char5"/>
          <w:rtl/>
        </w:rPr>
        <w:t>إلى</w:t>
      </w:r>
      <w:r w:rsidRPr="00250295">
        <w:rPr>
          <w:rStyle w:val="Char5"/>
          <w:rFonts w:hint="eastAsia"/>
          <w:rtl/>
        </w:rPr>
        <w:t xml:space="preserve"> </w:t>
      </w:r>
      <w:r w:rsidRPr="00250295">
        <w:rPr>
          <w:rStyle w:val="Char5"/>
          <w:rtl/>
        </w:rPr>
        <w:t>غيره</w:t>
      </w:r>
      <w:r w:rsidRPr="0069224F">
        <w:rPr>
          <w:rFonts w:ascii="mylotus" w:hAnsi="mylotus" w:cs="Traditional Arabic" w:hint="eastAsia"/>
          <w:b/>
          <w:sz w:val="46"/>
          <w:szCs w:val="32"/>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وسمعت شيخنا الإمام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وظاهر الأوامر الوجوب</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26"/>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والحكمة من الانتقال أن الحركة تذهب النعاس، ويحتمل أن الحكمة فيه: انتقاله من المكان الذي أصابته فيه الغفلة بنومه، وإن كان النائم لا حرج عليه، فقد أمر النبي </w:t>
      </w:r>
      <w:r w:rsidR="00FD75F1" w:rsidRPr="00FD75F1">
        <w:rPr>
          <w:rFonts w:ascii="mylotus" w:hAnsi="mylotus" w:cs="CTraditional Arabic"/>
          <w:sz w:val="32"/>
          <w:rtl/>
        </w:rPr>
        <w:t>ج</w:t>
      </w:r>
      <w:r w:rsidRPr="00250295">
        <w:rPr>
          <w:rStyle w:val="Char"/>
          <w:rtl/>
        </w:rPr>
        <w:t xml:space="preserve"> في قصة نومهم عن صلاة الصبح بالانتقال من المكان الذي ناموا فيه، وأيضاً من جلس ينتظر الصلاة فهو في صلاة، والنعاس في الصلاة من الشيطان، فربما كان الأمر بالتحول لإذهاب ما هو منسوب إلى الشيطان من حيث غفلة الجالس في المسجد عن الذكر، أو سماع الخطبة، أو ما فيه منفعة</w:t>
      </w:r>
      <w:r w:rsidRPr="009D3719">
        <w:rPr>
          <w:rFonts w:ascii="mylotus" w:hAnsi="mylotus" w:cs="Traditional Arabic"/>
          <w:sz w:val="46"/>
          <w:szCs w:val="32"/>
          <w:vertAlign w:val="superscript"/>
          <w:rtl/>
        </w:rPr>
        <w:t>(</w:t>
      </w:r>
      <w:r w:rsidRPr="009D3719">
        <w:rPr>
          <w:rStyle w:val="Char"/>
          <w:vertAlign w:val="superscript"/>
          <w:rtl/>
        </w:rPr>
        <w:footnoteReference w:id="227"/>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وقوله: </w:t>
      </w:r>
      <w:r w:rsidRPr="0069224F">
        <w:rPr>
          <w:rFonts w:ascii="mylotus" w:hAnsi="mylotus" w:cs="Traditional Arabic" w:hint="eastAsia"/>
          <w:b/>
          <w:sz w:val="46"/>
          <w:szCs w:val="32"/>
          <w:rtl/>
        </w:rPr>
        <w:t>((</w:t>
      </w:r>
      <w:r w:rsidRPr="00250295">
        <w:rPr>
          <w:rStyle w:val="Char5"/>
          <w:rFonts w:hint="eastAsia"/>
          <w:rtl/>
        </w:rPr>
        <w:t>إذا نعس أحدكم يوم الجمعة</w:t>
      </w:r>
      <w:r w:rsidRPr="0069224F">
        <w:rPr>
          <w:rFonts w:ascii="mylotus" w:hAnsi="mylotus" w:cs="Traditional Arabic" w:hint="eastAsia"/>
          <w:b/>
          <w:sz w:val="46"/>
          <w:szCs w:val="32"/>
          <w:rtl/>
        </w:rPr>
        <w:t>))</w:t>
      </w:r>
      <w:r w:rsidRPr="00250295">
        <w:rPr>
          <w:rStyle w:val="Char"/>
          <w:rFonts w:hint="eastAsia"/>
          <w:rtl/>
        </w:rPr>
        <w:t xml:space="preserve"> لم ير</w:t>
      </w:r>
      <w:r w:rsidRPr="00250295">
        <w:rPr>
          <w:rStyle w:val="Char"/>
          <w:rtl/>
        </w:rPr>
        <w:t xml:space="preserve">د بذلك جميع اليوم بل المراد به إذا كان في المسجد ينتظر صلاة الجمعة، وسواء فيه حال الخطبة أو قبلها، لكن حال الخطبة أكثر. وقوله: </w:t>
      </w:r>
      <w:r w:rsidRPr="0069224F">
        <w:rPr>
          <w:rFonts w:ascii="mylotus" w:hAnsi="mylotus" w:cs="Traditional Arabic" w:hint="eastAsia"/>
          <w:sz w:val="46"/>
          <w:szCs w:val="32"/>
          <w:rtl/>
        </w:rPr>
        <w:t>((</w:t>
      </w:r>
      <w:r w:rsidRPr="00250295">
        <w:rPr>
          <w:rStyle w:val="Char0"/>
          <w:rFonts w:hint="eastAsia"/>
          <w:rtl/>
        </w:rPr>
        <w:t>يوم الجمعة</w:t>
      </w:r>
      <w:r w:rsidRPr="0069224F">
        <w:rPr>
          <w:rFonts w:ascii="mylotus" w:hAnsi="mylotus" w:cs="Traditional Arabic"/>
          <w:sz w:val="46"/>
          <w:szCs w:val="32"/>
          <w:rtl/>
        </w:rPr>
        <w:t>))</w:t>
      </w:r>
      <w:r w:rsidRPr="00250295">
        <w:rPr>
          <w:rStyle w:val="Char"/>
          <w:rtl/>
        </w:rPr>
        <w:t xml:space="preserve"> يحتمل أنه خرج مخرج الأغلب؛ لطول مكث الناس في المسجد؛ للتبكير إلى صلاة الجمعة؛ ولسماع الخطبة، وأن المراد انتظار الصلاة في المسجد في الجمعة وغيرها، كما في لفظ أبي داود في الباب: </w:t>
      </w:r>
      <w:r w:rsidRPr="0069224F">
        <w:rPr>
          <w:rFonts w:ascii="mylotus" w:hAnsi="mylotus" w:cs="Traditional Arabic" w:hint="eastAsia"/>
          <w:b/>
          <w:sz w:val="46"/>
          <w:szCs w:val="32"/>
          <w:rtl/>
        </w:rPr>
        <w:t>((</w:t>
      </w:r>
      <w:r w:rsidRPr="00250295">
        <w:rPr>
          <w:rStyle w:val="Char5"/>
          <w:rFonts w:hint="eastAsia"/>
          <w:rtl/>
        </w:rPr>
        <w:t>إذا نعس أحدكم وهو في المسجد فليتحول من مجلسه ذلك إلى غيره</w:t>
      </w:r>
      <w:r w:rsidRPr="0069224F">
        <w:rPr>
          <w:rFonts w:ascii="mylotus" w:hAnsi="mylotus" w:cs="Traditional Arabic" w:hint="eastAsia"/>
          <w:b/>
          <w:sz w:val="46"/>
          <w:szCs w:val="32"/>
          <w:rtl/>
        </w:rPr>
        <w:t>))</w:t>
      </w:r>
      <w:r w:rsidRPr="00250295">
        <w:rPr>
          <w:rStyle w:val="Char"/>
          <w:rtl/>
        </w:rPr>
        <w:t xml:space="preserve">، </w:t>
      </w:r>
      <w:r w:rsidRPr="00250295">
        <w:rPr>
          <w:rStyle w:val="Char"/>
          <w:rFonts w:hint="eastAsia"/>
          <w:rtl/>
        </w:rPr>
        <w:t>فيكون ذكر يوم الجمعة من التنصيص على بعض أفراد العام، ويحتمل أن المراد يوم الجمعة فقط</w:t>
      </w:r>
      <w:r w:rsidRPr="00250295">
        <w:rPr>
          <w:rStyle w:val="Char"/>
          <w:rtl/>
        </w:rPr>
        <w:t>؛</w:t>
      </w:r>
      <w:r w:rsidRPr="00250295">
        <w:rPr>
          <w:rStyle w:val="Char"/>
          <w:rFonts w:hint="eastAsia"/>
          <w:rtl/>
        </w:rPr>
        <w:t xml:space="preserve"> للاعتناء بسماع الخطبة</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28"/>
      </w:r>
      <w:r w:rsidRPr="009D3719">
        <w:rPr>
          <w:rFonts w:ascii="mylotus" w:hAnsi="mylotus" w:cs="Traditional Arabic"/>
          <w:sz w:val="46"/>
          <w:szCs w:val="32"/>
          <w:vertAlign w:val="superscript"/>
          <w:rtl/>
        </w:rPr>
        <w:t>)</w:t>
      </w:r>
      <w:r w:rsidRPr="00250295">
        <w:rPr>
          <w:rStyle w:val="Char"/>
          <w:rtl/>
        </w:rPr>
        <w:t>.</w:t>
      </w:r>
    </w:p>
    <w:p w:rsidR="00127BFF" w:rsidRDefault="00127BFF" w:rsidP="006346DD">
      <w:pPr>
        <w:pStyle w:val="a4"/>
        <w:rPr>
          <w:rtl/>
        </w:rPr>
      </w:pPr>
      <w:bookmarkStart w:id="67" w:name="_Toc459418544"/>
      <w:r>
        <w:rPr>
          <w:rtl/>
        </w:rPr>
        <w:t>18- الصلاة في الكنيسة وإزالتها واتخاذ مكانها</w:t>
      </w:r>
      <w:bookmarkEnd w:id="67"/>
      <w:r>
        <w:rPr>
          <w:rtl/>
        </w:rPr>
        <w:t xml:space="preserve"> </w:t>
      </w:r>
    </w:p>
    <w:p w:rsidR="00127BFF" w:rsidRPr="00250295" w:rsidRDefault="00127BFF" w:rsidP="008B6F2B">
      <w:pPr>
        <w:ind w:firstLine="284"/>
        <w:jc w:val="both"/>
        <w:rPr>
          <w:rStyle w:val="Char"/>
          <w:rtl/>
        </w:rPr>
      </w:pPr>
      <w:r w:rsidRPr="00250295">
        <w:rPr>
          <w:rStyle w:val="Char"/>
          <w:rtl/>
        </w:rPr>
        <w:t xml:space="preserve">مسجد؛ لحديث طلق بن علي </w:t>
      </w:r>
      <w:r w:rsidR="00FD75F1" w:rsidRPr="00FD75F1">
        <w:rPr>
          <w:rFonts w:ascii="mylotus" w:hAnsi="mylotus" w:cs="CTraditional Arabic"/>
          <w:b/>
          <w:sz w:val="32"/>
          <w:rtl/>
        </w:rPr>
        <w:t>س</w:t>
      </w:r>
      <w:r w:rsidRPr="00250295">
        <w:rPr>
          <w:rStyle w:val="Char"/>
          <w:rtl/>
        </w:rPr>
        <w:t xml:space="preserve"> قال: خرجنا وفداً إلى النبي </w:t>
      </w:r>
      <w:r w:rsidR="00FD75F1" w:rsidRPr="00FD75F1">
        <w:rPr>
          <w:rFonts w:ascii="mylotus" w:hAnsi="mylotus" w:cs="CTraditional Arabic"/>
          <w:sz w:val="32"/>
          <w:rtl/>
        </w:rPr>
        <w:t>ج</w:t>
      </w:r>
      <w:r w:rsidRPr="00250295">
        <w:rPr>
          <w:rStyle w:val="Char"/>
          <w:rtl/>
        </w:rPr>
        <w:t xml:space="preserve"> فبايعناه، وصلينا معه، وأخبرناه أن بأرضنا بيعة</w:t>
      </w:r>
      <w:r w:rsidRPr="009D3719">
        <w:rPr>
          <w:rFonts w:ascii="mylotus" w:hAnsi="mylotus" w:cs="Traditional Arabic"/>
          <w:sz w:val="46"/>
          <w:szCs w:val="32"/>
          <w:vertAlign w:val="superscript"/>
          <w:rtl/>
        </w:rPr>
        <w:t>(</w:t>
      </w:r>
      <w:r w:rsidRPr="009D3719">
        <w:rPr>
          <w:rStyle w:val="Char"/>
          <w:vertAlign w:val="superscript"/>
          <w:rtl/>
        </w:rPr>
        <w:footnoteReference w:id="229"/>
      </w:r>
      <w:r w:rsidRPr="009D3719">
        <w:rPr>
          <w:rFonts w:ascii="mylotus" w:hAnsi="mylotus" w:cs="Traditional Arabic"/>
          <w:sz w:val="46"/>
          <w:szCs w:val="32"/>
          <w:vertAlign w:val="superscript"/>
          <w:rtl/>
        </w:rPr>
        <w:t>)</w:t>
      </w:r>
      <w:r w:rsidRPr="00250295">
        <w:rPr>
          <w:rStyle w:val="Char"/>
          <w:rtl/>
        </w:rPr>
        <w:t xml:space="preserve"> لنا فاستوهبناه من فضل طهوره، فدعا فتوضأ، وتمضمض، ثم صبه في إداوةٍ</w:t>
      </w:r>
      <w:r w:rsidRPr="009D3719">
        <w:rPr>
          <w:rFonts w:ascii="mylotus" w:hAnsi="mylotus" w:cs="Traditional Arabic"/>
          <w:sz w:val="46"/>
          <w:szCs w:val="32"/>
          <w:vertAlign w:val="superscript"/>
          <w:rtl/>
        </w:rPr>
        <w:t>(</w:t>
      </w:r>
      <w:r w:rsidRPr="009D3719">
        <w:rPr>
          <w:rStyle w:val="Char"/>
          <w:vertAlign w:val="superscript"/>
          <w:rtl/>
        </w:rPr>
        <w:footnoteReference w:id="230"/>
      </w:r>
      <w:r w:rsidRPr="009D3719">
        <w:rPr>
          <w:rFonts w:ascii="mylotus" w:hAnsi="mylotus" w:cs="Traditional Arabic"/>
          <w:sz w:val="46"/>
          <w:szCs w:val="32"/>
          <w:vertAlign w:val="superscript"/>
          <w:rtl/>
        </w:rPr>
        <w:t>)</w:t>
      </w:r>
      <w:r w:rsidRPr="00250295">
        <w:rPr>
          <w:rStyle w:val="Char"/>
          <w:rtl/>
        </w:rPr>
        <w:t xml:space="preserve">، وأمرنا فقال: </w:t>
      </w:r>
      <w:r w:rsidRPr="0069224F">
        <w:rPr>
          <w:rFonts w:ascii="mylotus" w:hAnsi="mylotus" w:cs="Traditional Arabic" w:hint="eastAsia"/>
          <w:b/>
          <w:sz w:val="46"/>
          <w:szCs w:val="32"/>
          <w:rtl/>
        </w:rPr>
        <w:t>((</w:t>
      </w:r>
      <w:r w:rsidRPr="00250295">
        <w:rPr>
          <w:rStyle w:val="Char5"/>
          <w:rFonts w:hint="eastAsia"/>
          <w:rtl/>
        </w:rPr>
        <w:t>اخرجوا فإذا أتيتم أرضكم فاكسروا بيعتكم، وانضحوا مكانها بهذا الماء، واتخذوها مسجداً</w:t>
      </w:r>
      <w:r w:rsidRPr="0069224F">
        <w:rPr>
          <w:rFonts w:ascii="mylotus" w:hAnsi="mylotus" w:cs="Traditional Arabic"/>
          <w:b/>
          <w:sz w:val="46"/>
          <w:szCs w:val="32"/>
          <w:rtl/>
        </w:rPr>
        <w:t>))</w:t>
      </w:r>
      <w:r w:rsidRPr="00250295">
        <w:rPr>
          <w:rStyle w:val="Char"/>
          <w:rtl/>
        </w:rPr>
        <w:t xml:space="preserve"> قلنا: إن البلد بعيدٌ والحر شديد، والماء ينشف، فقال: </w:t>
      </w:r>
      <w:r w:rsidRPr="0069224F">
        <w:rPr>
          <w:rFonts w:ascii="mylotus" w:hAnsi="mylotus" w:cs="Traditional Arabic" w:hint="eastAsia"/>
          <w:b/>
          <w:sz w:val="46"/>
          <w:szCs w:val="32"/>
          <w:rtl/>
        </w:rPr>
        <w:t>((</w:t>
      </w:r>
      <w:r w:rsidRPr="00250295">
        <w:rPr>
          <w:rStyle w:val="Char5"/>
          <w:rFonts w:hint="eastAsia"/>
          <w:rtl/>
        </w:rPr>
        <w:t>مدوه من الماء</w:t>
      </w:r>
      <w:r w:rsidRPr="00250295">
        <w:rPr>
          <w:rStyle w:val="Char5"/>
          <w:rtl/>
        </w:rPr>
        <w:t>؛</w:t>
      </w:r>
      <w:r w:rsidRPr="00250295">
        <w:rPr>
          <w:rStyle w:val="Char5"/>
          <w:rFonts w:hint="eastAsia"/>
          <w:rtl/>
        </w:rPr>
        <w:t xml:space="preserve"> فإنه لا يزيده إلا طيباً</w:t>
      </w:r>
      <w:r w:rsidRPr="0069224F">
        <w:rPr>
          <w:rFonts w:ascii="mylotus" w:hAnsi="mylotus" w:cs="Traditional Arabic"/>
          <w:b/>
          <w:sz w:val="46"/>
          <w:szCs w:val="32"/>
          <w:rtl/>
        </w:rPr>
        <w:t>))</w:t>
      </w:r>
      <w:r w:rsidRPr="00250295">
        <w:rPr>
          <w:rStyle w:val="Char"/>
          <w:rtl/>
        </w:rPr>
        <w:t>، فخرجنا حتى قدمنا فكسرنا بيعتنا، ثم نضحنا مكانها، واتخذناها مسجداً فنادينا فيه بالأذان، قال: والراهب رجل من طيئ، فلما سمع الأذان قال: دعوة حقٍّ، ثم استقبل تلعةً</w:t>
      </w:r>
      <w:r w:rsidRPr="009D3719">
        <w:rPr>
          <w:rFonts w:ascii="mylotus" w:hAnsi="mylotus" w:cs="Traditional Arabic"/>
          <w:sz w:val="46"/>
          <w:szCs w:val="32"/>
          <w:vertAlign w:val="superscript"/>
          <w:rtl/>
        </w:rPr>
        <w:t>(</w:t>
      </w:r>
      <w:r w:rsidRPr="009D3719">
        <w:rPr>
          <w:rStyle w:val="Char"/>
          <w:vertAlign w:val="superscript"/>
          <w:rtl/>
        </w:rPr>
        <w:footnoteReference w:id="231"/>
      </w:r>
      <w:r w:rsidRPr="009D3719">
        <w:rPr>
          <w:rFonts w:ascii="mylotus" w:hAnsi="mylotus" w:cs="Traditional Arabic"/>
          <w:sz w:val="46"/>
          <w:szCs w:val="32"/>
          <w:vertAlign w:val="superscript"/>
          <w:rtl/>
        </w:rPr>
        <w:t>)</w:t>
      </w:r>
      <w:r w:rsidRPr="00250295">
        <w:rPr>
          <w:rStyle w:val="Char"/>
          <w:rtl/>
        </w:rPr>
        <w:t xml:space="preserve"> من تلاعنا فلم نره بعد</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32"/>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وقال عمر لبعض عظماء النصارى: </w:t>
      </w:r>
      <w:r w:rsidRPr="0069224F">
        <w:rPr>
          <w:rFonts w:ascii="mylotus" w:hAnsi="mylotus" w:cs="Traditional Arabic" w:hint="eastAsia"/>
          <w:sz w:val="46"/>
          <w:szCs w:val="32"/>
          <w:rtl/>
        </w:rPr>
        <w:t>((</w:t>
      </w:r>
      <w:r w:rsidRPr="00250295">
        <w:rPr>
          <w:rStyle w:val="Char"/>
          <w:rFonts w:hint="eastAsia"/>
          <w:rtl/>
        </w:rPr>
        <w:t xml:space="preserve">إنا لا ندخل كنائسكم من أجل التماثيل </w:t>
      </w:r>
      <w:r w:rsidRPr="00250295">
        <w:rPr>
          <w:rStyle w:val="Char"/>
          <w:rtl/>
        </w:rPr>
        <w:t>التي فيها الصور</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33"/>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tl/>
        </w:rPr>
        <w:t xml:space="preserve">وكان ابن عباس </w:t>
      </w:r>
      <w:r w:rsidR="00FD75F1" w:rsidRPr="00FD75F1">
        <w:rPr>
          <w:rFonts w:ascii="mylotus" w:hAnsi="mylotus" w:cs="CTraditional Arabic"/>
          <w:rtl/>
        </w:rPr>
        <w:t>ب</w:t>
      </w:r>
      <w:r w:rsidRPr="00250295">
        <w:rPr>
          <w:rStyle w:val="Char"/>
          <w:rtl/>
        </w:rPr>
        <w:t xml:space="preserve"> يصلي في البيعة إلا بيعة فيها تمثال</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34"/>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وهذا الحديث يدل على جواز تحويل أماكن الكنائس إلى مساجد، وتدل الآثار على جواز الصلاة في الكنائس ولا يُصلَّى إلى الصور، ولا في مكان نجس</w:t>
      </w:r>
      <w:r w:rsidRPr="009D3719">
        <w:rPr>
          <w:rFonts w:ascii="mylotus" w:hAnsi="mylotus" w:cs="Traditional Arabic"/>
          <w:sz w:val="46"/>
          <w:szCs w:val="32"/>
          <w:vertAlign w:val="superscript"/>
          <w:rtl/>
        </w:rPr>
        <w:t>(</w:t>
      </w:r>
      <w:r w:rsidRPr="009D3719">
        <w:rPr>
          <w:rStyle w:val="Char"/>
          <w:vertAlign w:val="superscript"/>
          <w:rtl/>
        </w:rPr>
        <w:footnoteReference w:id="235"/>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وسمعت شيخنا الإمام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لا بأس بالصلاة في الكنيسة، ولا يصلي إلى الصور، هذا إذا لم يجد مكاناً يصلي فيه غيرها</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36"/>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68" w:name="_Toc459418545"/>
      <w:r w:rsidRPr="00127BFF">
        <w:rPr>
          <w:rtl/>
        </w:rPr>
        <w:t>19- الأمر بإمساك نصال السلاح في المساجد والأسواق؛</w:t>
      </w:r>
      <w:bookmarkEnd w:id="68"/>
    </w:p>
    <w:p w:rsidR="00127BFF" w:rsidRPr="00250295" w:rsidRDefault="00127BFF" w:rsidP="008B6F2B">
      <w:pPr>
        <w:ind w:firstLine="284"/>
        <w:jc w:val="both"/>
        <w:rPr>
          <w:rStyle w:val="Char"/>
          <w:rtl/>
        </w:rPr>
      </w:pPr>
      <w:r w:rsidRPr="00250295">
        <w:rPr>
          <w:rStyle w:val="Char"/>
          <w:rtl/>
        </w:rPr>
        <w:t xml:space="preserve"> لحديث أبي موسى عن النبي </w:t>
      </w:r>
      <w:r w:rsidR="00FD75F1" w:rsidRPr="00FD75F1">
        <w:rPr>
          <w:rFonts w:ascii="mylotus" w:hAnsi="mylotus" w:cs="CTraditional Arabic"/>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5"/>
          <w:rFonts w:hint="eastAsia"/>
          <w:rtl/>
        </w:rPr>
        <w:t>إذا مرّ أحدكم في مسجدنا، أو في سوقنا ومعه نبل</w:t>
      </w:r>
      <w:r w:rsidRPr="009D3719">
        <w:rPr>
          <w:rFonts w:ascii="mylotus" w:hAnsi="mylotus" w:cs="Traditional Arabic"/>
          <w:b/>
          <w:sz w:val="46"/>
          <w:szCs w:val="32"/>
          <w:vertAlign w:val="superscript"/>
          <w:rtl/>
        </w:rPr>
        <w:t>(</w:t>
      </w:r>
      <w:r w:rsidRPr="009D3719">
        <w:rPr>
          <w:rStyle w:val="Char"/>
          <w:vertAlign w:val="superscript"/>
          <w:rtl/>
        </w:rPr>
        <w:footnoteReference w:id="237"/>
      </w:r>
      <w:r w:rsidRPr="009D3719">
        <w:rPr>
          <w:rFonts w:ascii="mylotus" w:hAnsi="mylotus" w:cs="Traditional Arabic"/>
          <w:b/>
          <w:sz w:val="46"/>
          <w:szCs w:val="32"/>
          <w:vertAlign w:val="superscript"/>
          <w:rtl/>
        </w:rPr>
        <w:t>)</w:t>
      </w:r>
      <w:r w:rsidRPr="00250295">
        <w:rPr>
          <w:rStyle w:val="Char5"/>
          <w:rFonts w:hint="eastAsia"/>
          <w:rtl/>
        </w:rPr>
        <w:t xml:space="preserve"> فليمسك</w:t>
      </w:r>
      <w:r w:rsidRPr="00250295">
        <w:rPr>
          <w:rStyle w:val="Char5"/>
          <w:rtl/>
        </w:rPr>
        <w:t xml:space="preserve"> على نصالها</w:t>
      </w:r>
      <w:r w:rsidRPr="009D3719">
        <w:rPr>
          <w:rFonts w:ascii="mylotus" w:hAnsi="mylotus" w:cs="Traditional Arabic"/>
          <w:b/>
          <w:sz w:val="46"/>
          <w:szCs w:val="32"/>
          <w:vertAlign w:val="superscript"/>
          <w:rtl/>
        </w:rPr>
        <w:t>(</w:t>
      </w:r>
      <w:r w:rsidRPr="009D3719">
        <w:rPr>
          <w:rStyle w:val="Char"/>
          <w:vertAlign w:val="superscript"/>
          <w:rtl/>
        </w:rPr>
        <w:footnoteReference w:id="238"/>
      </w:r>
      <w:r w:rsidRPr="009D3719">
        <w:rPr>
          <w:rFonts w:ascii="mylotus" w:hAnsi="mylotus" w:cs="Traditional Arabic"/>
          <w:b/>
          <w:sz w:val="46"/>
          <w:szCs w:val="32"/>
          <w:vertAlign w:val="superscript"/>
          <w:rtl/>
        </w:rPr>
        <w:t>)</w:t>
      </w:r>
      <w:r w:rsidRPr="0069224F">
        <w:rPr>
          <w:rFonts w:ascii="mylotus" w:hAnsi="mylotus" w:cs="Traditional Arabic" w:hint="eastAsia"/>
          <w:b/>
          <w:sz w:val="46"/>
          <w:szCs w:val="32"/>
          <w:rtl/>
        </w:rPr>
        <w:t>))</w:t>
      </w:r>
      <w:r w:rsidRPr="00250295">
        <w:rPr>
          <w:rStyle w:val="Char"/>
          <w:rtl/>
        </w:rPr>
        <w:t xml:space="preserve">، أو قال: </w:t>
      </w:r>
      <w:r w:rsidRPr="0069224F">
        <w:rPr>
          <w:rFonts w:ascii="mylotus" w:hAnsi="mylotus" w:cs="Traditional Arabic" w:hint="eastAsia"/>
          <w:b/>
          <w:sz w:val="46"/>
          <w:szCs w:val="32"/>
          <w:rtl/>
        </w:rPr>
        <w:t>((</w:t>
      </w:r>
      <w:r w:rsidRPr="00250295">
        <w:rPr>
          <w:rStyle w:val="Char5"/>
          <w:rFonts w:hint="eastAsia"/>
          <w:rtl/>
        </w:rPr>
        <w:t>فليقبض بكفه أن يصيب أحداً من المسلمين منها شيء</w:t>
      </w:r>
      <w:r w:rsidRPr="0069224F">
        <w:rPr>
          <w:rFonts w:ascii="mylotus" w:hAnsi="mylotus" w:cs="Traditional Arabic" w:hint="eastAsia"/>
          <w:b/>
          <w:sz w:val="46"/>
          <w:szCs w:val="32"/>
          <w:rtl/>
        </w:rPr>
        <w:t>))</w:t>
      </w:r>
      <w:r w:rsidRPr="00250295">
        <w:rPr>
          <w:rStyle w:val="Char"/>
          <w:rFonts w:hint="eastAsia"/>
          <w:rtl/>
        </w:rPr>
        <w:t xml:space="preserve">. </w:t>
      </w:r>
      <w:r w:rsidRPr="00250295">
        <w:rPr>
          <w:rStyle w:val="Char"/>
          <w:rtl/>
        </w:rPr>
        <w:t xml:space="preserve">وفي رواية: </w:t>
      </w:r>
      <w:r w:rsidRPr="0069224F">
        <w:rPr>
          <w:rFonts w:ascii="mylotus" w:hAnsi="mylotus" w:cs="Traditional Arabic" w:hint="eastAsia"/>
          <w:b/>
          <w:sz w:val="46"/>
          <w:szCs w:val="32"/>
          <w:rtl/>
        </w:rPr>
        <w:t>((</w:t>
      </w:r>
      <w:r w:rsidRPr="00250295">
        <w:rPr>
          <w:rStyle w:val="Char5"/>
          <w:rFonts w:hint="eastAsia"/>
          <w:rtl/>
        </w:rPr>
        <w:t>من مرّ في شيء من مساجدنا أو أسواقنا بنبل فليأخذ على نصالها، لا يعقر بكف</w:t>
      </w:r>
      <w:r w:rsidRPr="00250295">
        <w:rPr>
          <w:rStyle w:val="Char5"/>
          <w:rtl/>
        </w:rPr>
        <w:t>ّ</w:t>
      </w:r>
      <w:r w:rsidRPr="00250295">
        <w:rPr>
          <w:rStyle w:val="Char5"/>
          <w:rFonts w:hint="eastAsia"/>
          <w:rtl/>
        </w:rPr>
        <w:t>ه مسلماً</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39"/>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جابر </w:t>
      </w:r>
      <w:r w:rsidR="00FD75F1" w:rsidRPr="00FD75F1">
        <w:rPr>
          <w:rFonts w:ascii="mylotus" w:hAnsi="mylotus" w:cs="CTraditional Arabic"/>
          <w:b/>
          <w:sz w:val="32"/>
          <w:rtl/>
        </w:rPr>
        <w:t>س</w:t>
      </w:r>
      <w:r w:rsidRPr="00250295">
        <w:rPr>
          <w:rStyle w:val="Char"/>
          <w:rtl/>
        </w:rPr>
        <w:t xml:space="preserve">: أن رجلاً مرّ في المسجد بأسهم قد بدا نصولها، فأُمر أن يأخذ بنصولها لا يخدش مسلماً. وفي لفظ مسلم: فقال له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0"/>
          <w:rFonts w:hint="eastAsia"/>
          <w:rtl/>
        </w:rPr>
        <w:t>أمس</w:t>
      </w:r>
      <w:r w:rsidRPr="00250295">
        <w:rPr>
          <w:rStyle w:val="Char0"/>
          <w:rtl/>
        </w:rPr>
        <w:t>ك بنصالها</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وفي لفظ آخر لمسلم: </w:t>
      </w:r>
      <w:r w:rsidRPr="0069224F">
        <w:rPr>
          <w:rFonts w:ascii="mylotus" w:hAnsi="mylotus" w:cs="Traditional Arabic" w:hint="eastAsia"/>
          <w:b/>
          <w:sz w:val="46"/>
          <w:szCs w:val="32"/>
          <w:rtl/>
        </w:rPr>
        <w:t>((</w:t>
      </w:r>
      <w:r w:rsidRPr="00250295">
        <w:rPr>
          <w:rStyle w:val="Char5"/>
          <w:rFonts w:hint="eastAsia"/>
          <w:rtl/>
        </w:rPr>
        <w:t>أن رجلاً مرَّ بأسهم في المسجد قد أبدى نصولها، فأُمر أن يأخذ بنصولها كي لا يخدش مسلماً</w:t>
      </w:r>
      <w:r w:rsidRPr="0069224F">
        <w:rPr>
          <w:rFonts w:ascii="mylotus" w:hAnsi="mylotus" w:cs="Traditional Arabic"/>
          <w:sz w:val="46"/>
          <w:szCs w:val="32"/>
          <w:rtl/>
        </w:rPr>
        <w:t>))</w:t>
      </w:r>
      <w:r w:rsidRPr="009D3719">
        <w:rPr>
          <w:rStyle w:val="Char"/>
          <w:vertAlign w:val="superscript"/>
          <w:rtl/>
        </w:rPr>
        <w:t>(</w:t>
      </w:r>
      <w:r w:rsidRPr="009D3719">
        <w:rPr>
          <w:rStyle w:val="Char"/>
          <w:vertAlign w:val="superscript"/>
          <w:rtl/>
        </w:rPr>
        <w:footnoteReference w:id="240"/>
      </w:r>
      <w:r w:rsidRPr="009D3719">
        <w:rPr>
          <w:rStyle w:val="Char"/>
          <w:vertAlign w:val="superscript"/>
          <w:rtl/>
        </w:rPr>
        <w:t>)</w:t>
      </w:r>
      <w:r w:rsidRPr="00250295">
        <w:rPr>
          <w:rStyle w:val="Char"/>
          <w:rFonts w:hint="eastAsia"/>
          <w:rtl/>
        </w:rPr>
        <w:t>.</w:t>
      </w:r>
    </w:p>
    <w:p w:rsidR="00127BFF" w:rsidRPr="00250295" w:rsidRDefault="00127BFF" w:rsidP="00122D71">
      <w:pPr>
        <w:ind w:firstLine="284"/>
        <w:jc w:val="both"/>
        <w:rPr>
          <w:rStyle w:val="Char"/>
          <w:rtl/>
        </w:rPr>
      </w:pPr>
      <w:r w:rsidRPr="00250295">
        <w:rPr>
          <w:rStyle w:val="Char"/>
          <w:rtl/>
        </w:rPr>
        <w:t xml:space="preserve">قال الإمام النووي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في هذا الأدب وهو الإمساك بنصالها عند المرور بين الناس في مسجد أو سوق أو غيرهما</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41"/>
      </w:r>
      <w:r w:rsidRPr="009D3719">
        <w:rPr>
          <w:rFonts w:ascii="mylotus" w:hAnsi="mylotus" w:cs="Traditional Arabic"/>
          <w:sz w:val="46"/>
          <w:szCs w:val="32"/>
          <w:vertAlign w:val="superscript"/>
          <w:rtl/>
        </w:rPr>
        <w:t>)</w:t>
      </w:r>
      <w:r w:rsidRPr="00250295">
        <w:rPr>
          <w:rStyle w:val="Char"/>
          <w:rtl/>
        </w:rPr>
        <w:t>. وهذا فيه اجتناب كل ما يخاف منه والتحذير مما يؤذي المسلمين</w:t>
      </w:r>
      <w:r w:rsidRPr="009D3719">
        <w:rPr>
          <w:rFonts w:ascii="mylotus" w:hAnsi="mylotus" w:cs="Traditional Arabic"/>
          <w:sz w:val="46"/>
          <w:szCs w:val="32"/>
          <w:vertAlign w:val="superscript"/>
          <w:rtl/>
        </w:rPr>
        <w:t>(</w:t>
      </w:r>
      <w:r w:rsidRPr="009D3719">
        <w:rPr>
          <w:rStyle w:val="Char"/>
          <w:vertAlign w:val="superscript"/>
          <w:rtl/>
        </w:rPr>
        <w:footnoteReference w:id="242"/>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جابر </w:t>
      </w:r>
      <w:r w:rsidR="00FD75F1" w:rsidRPr="00FD75F1">
        <w:rPr>
          <w:rFonts w:ascii="mylotus" w:hAnsi="mylotus" w:cs="CTraditional Arabic"/>
          <w:b/>
          <w:sz w:val="32"/>
          <w:rtl/>
        </w:rPr>
        <w:t>س</w:t>
      </w:r>
      <w:r w:rsidRPr="00250295">
        <w:rPr>
          <w:rStyle w:val="Char"/>
          <w:rtl/>
        </w:rPr>
        <w:t xml:space="preserve"> قال: سمعت النبي </w:t>
      </w:r>
      <w:r w:rsidR="00FD75F1" w:rsidRPr="00FD75F1">
        <w:rPr>
          <w:rFonts w:ascii="mylotus" w:hAnsi="mylotus" w:cs="CTraditional Arabic"/>
          <w:sz w:val="32"/>
          <w:rtl/>
        </w:rPr>
        <w:t>ج</w:t>
      </w:r>
      <w:r w:rsidRPr="00250295">
        <w:rPr>
          <w:rStyle w:val="Char"/>
          <w:rtl/>
        </w:rPr>
        <w:t xml:space="preserve"> يقول: </w:t>
      </w:r>
      <w:r w:rsidRPr="0069224F">
        <w:rPr>
          <w:rFonts w:ascii="mylotus" w:hAnsi="mylotus" w:cs="Traditional Arabic" w:hint="eastAsia"/>
          <w:b/>
          <w:sz w:val="46"/>
          <w:szCs w:val="32"/>
          <w:rtl/>
        </w:rPr>
        <w:t>((</w:t>
      </w:r>
      <w:r w:rsidRPr="00250295">
        <w:rPr>
          <w:rStyle w:val="Char5"/>
          <w:rFonts w:hint="eastAsia"/>
          <w:rtl/>
        </w:rPr>
        <w:t>لا يحلّ لأحدكم أن يحمل بمكة السلاح</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43"/>
      </w:r>
      <w:r w:rsidRPr="009D3719">
        <w:rPr>
          <w:rFonts w:ascii="mylotus" w:hAnsi="mylotus" w:cs="Traditional Arabic"/>
          <w:sz w:val="46"/>
          <w:szCs w:val="32"/>
          <w:vertAlign w:val="superscript"/>
          <w:rtl/>
        </w:rPr>
        <w:t>)</w:t>
      </w:r>
      <w:r w:rsidRPr="00250295">
        <w:rPr>
          <w:rStyle w:val="Char"/>
          <w:rtl/>
        </w:rPr>
        <w:t xml:space="preserve">. قال الإمام النووي -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z w:val="46"/>
          <w:szCs w:val="32"/>
          <w:rtl/>
        </w:rPr>
        <w:t>((</w:t>
      </w:r>
      <w:r w:rsidRPr="00250295">
        <w:rPr>
          <w:rStyle w:val="Char"/>
          <w:rFonts w:hint="eastAsia"/>
          <w:rtl/>
        </w:rPr>
        <w:t xml:space="preserve">هذا النهي إذا لم تكن حاجة فإن كانت حاجة جاز، وهذا مذهبنا ومذهب الجماهير، قال القاضي عياض: وهذا محمول عند أهل </w:t>
      </w:r>
      <w:r w:rsidRPr="00250295">
        <w:rPr>
          <w:rStyle w:val="Char"/>
          <w:rtl/>
        </w:rPr>
        <w:t>العلم على حمل السلاح لغير ضرورة ولا حاجة...</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44"/>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وقد جاء التشديد في النهي عن الإشارة بالسلاح حتى لو كان من باب المزاح، فعن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لا يشير أحدكم على أخيه بالسلاح</w:t>
      </w:r>
      <w:r w:rsidRPr="00250295">
        <w:rPr>
          <w:rStyle w:val="Char5"/>
          <w:rtl/>
        </w:rPr>
        <w:t>؛</w:t>
      </w:r>
      <w:r w:rsidRPr="00250295">
        <w:rPr>
          <w:rStyle w:val="Char5"/>
          <w:rFonts w:hint="eastAsia"/>
          <w:rtl/>
        </w:rPr>
        <w:t xml:space="preserve"> فإنه لا يدري لعل الشيطان ينزغ في يده، فيقع في حفرة من حفر النار</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45"/>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ولفظ مسلم: </w:t>
      </w:r>
      <w:r w:rsidRPr="0069224F">
        <w:rPr>
          <w:rFonts w:ascii="mylotus" w:hAnsi="mylotus" w:cs="Traditional Arabic" w:hint="eastAsia"/>
          <w:sz w:val="46"/>
          <w:szCs w:val="32"/>
          <w:rtl/>
        </w:rPr>
        <w:t>((</w:t>
      </w:r>
      <w:r w:rsidRPr="00250295">
        <w:rPr>
          <w:rStyle w:val="Char5"/>
          <w:rFonts w:hint="eastAsia"/>
          <w:rtl/>
        </w:rPr>
        <w:t>لا يشير أحدكم</w:t>
      </w:r>
      <w:r w:rsidRPr="009D3719">
        <w:rPr>
          <w:rFonts w:ascii="mylotus" w:hAnsi="mylotus" w:cs="Traditional Arabic"/>
          <w:b/>
          <w:sz w:val="46"/>
          <w:szCs w:val="32"/>
          <w:vertAlign w:val="superscript"/>
          <w:rtl/>
        </w:rPr>
        <w:t>(</w:t>
      </w:r>
      <w:r w:rsidRPr="009D3719">
        <w:rPr>
          <w:rStyle w:val="FootnoteReference"/>
          <w:rFonts w:ascii="mylotus" w:hAnsi="mylotus" w:cs="Traditional Arabic"/>
          <w:b/>
          <w:sz w:val="46"/>
          <w:szCs w:val="32"/>
          <w:rtl/>
        </w:rPr>
        <w:footnoteReference w:id="246"/>
      </w:r>
      <w:r w:rsidRPr="009D3719">
        <w:rPr>
          <w:rFonts w:ascii="mylotus" w:hAnsi="mylotus" w:cs="Traditional Arabic"/>
          <w:b/>
          <w:sz w:val="46"/>
          <w:szCs w:val="32"/>
          <w:vertAlign w:val="superscript"/>
          <w:rtl/>
        </w:rPr>
        <w:t>)</w:t>
      </w:r>
      <w:r w:rsidRPr="00250295">
        <w:rPr>
          <w:rStyle w:val="Char5"/>
          <w:rFonts w:hint="eastAsia"/>
          <w:rtl/>
        </w:rPr>
        <w:t xml:space="preserve"> إلى أخيه بالسلاح فإنه لا يدري أحدكم لعل الشيطان ينزع</w:t>
      </w:r>
      <w:r w:rsidRPr="009D3719">
        <w:rPr>
          <w:rFonts w:ascii="mylotus" w:hAnsi="mylotus" w:cs="Traditional Arabic"/>
          <w:b/>
          <w:sz w:val="46"/>
          <w:szCs w:val="32"/>
          <w:vertAlign w:val="superscript"/>
          <w:rtl/>
        </w:rPr>
        <w:t>(</w:t>
      </w:r>
      <w:r w:rsidRPr="009D3719">
        <w:rPr>
          <w:rStyle w:val="FootnoteReference"/>
          <w:rFonts w:ascii="mylotus" w:hAnsi="mylotus" w:cs="Traditional Arabic"/>
          <w:b/>
          <w:sz w:val="46"/>
          <w:szCs w:val="32"/>
          <w:rtl/>
        </w:rPr>
        <w:footnoteReference w:id="247"/>
      </w:r>
      <w:r w:rsidRPr="009D3719">
        <w:rPr>
          <w:rFonts w:ascii="mylotus" w:hAnsi="mylotus" w:cs="Traditional Arabic"/>
          <w:b/>
          <w:sz w:val="46"/>
          <w:szCs w:val="32"/>
          <w:vertAlign w:val="superscript"/>
          <w:rtl/>
        </w:rPr>
        <w:t>)</w:t>
      </w:r>
      <w:r w:rsidRPr="00250295">
        <w:rPr>
          <w:rStyle w:val="Char5"/>
          <w:rFonts w:hint="eastAsia"/>
          <w:rtl/>
        </w:rPr>
        <w:t xml:space="preserve"> </w:t>
      </w:r>
      <w:r w:rsidRPr="00250295">
        <w:rPr>
          <w:rStyle w:val="Char5"/>
          <w:rtl/>
        </w:rPr>
        <w:t>في يده فيقع في حفرة من النار</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48"/>
      </w:r>
      <w:r w:rsidRPr="009D3719">
        <w:rPr>
          <w:rFonts w:ascii="mylotus" w:hAnsi="mylotus" w:cs="Traditional Arabic"/>
          <w:sz w:val="46"/>
          <w:szCs w:val="32"/>
          <w:vertAlign w:val="superscript"/>
          <w:rtl/>
        </w:rPr>
        <w:t>)</w:t>
      </w:r>
      <w:r w:rsidRPr="00250295">
        <w:rPr>
          <w:rStyle w:val="Char"/>
          <w:rtl/>
        </w:rPr>
        <w:t xml:space="preserve">؛ولعظم الأمر قال النبي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من أشار إلى أخيه بحديدة</w:t>
      </w:r>
      <w:r w:rsidRPr="00250295">
        <w:rPr>
          <w:rStyle w:val="Char5"/>
          <w:rtl/>
        </w:rPr>
        <w:t>؛</w:t>
      </w:r>
      <w:r w:rsidRPr="00250295">
        <w:rPr>
          <w:rStyle w:val="Char5"/>
          <w:rFonts w:hint="eastAsia"/>
          <w:rtl/>
        </w:rPr>
        <w:t xml:space="preserve"> فإن الملائكة تلعنه حتى</w:t>
      </w:r>
      <w:r w:rsidRPr="00250295">
        <w:rPr>
          <w:rStyle w:val="Char5"/>
          <w:rtl/>
        </w:rPr>
        <w:t xml:space="preserve"> يدعه</w:t>
      </w:r>
      <w:r w:rsidRPr="00250295">
        <w:rPr>
          <w:rStyle w:val="Char5"/>
          <w:rFonts w:hint="eastAsia"/>
          <w:rtl/>
        </w:rPr>
        <w:t xml:space="preserve"> وإن كان أخاه لأبيه وأمه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49"/>
      </w:r>
      <w:r w:rsidRPr="009D3719">
        <w:rPr>
          <w:rFonts w:ascii="mylotus" w:hAnsi="mylotus" w:cs="Traditional Arabic"/>
          <w:sz w:val="46"/>
          <w:szCs w:val="32"/>
          <w:vertAlign w:val="superscript"/>
          <w:rtl/>
        </w:rPr>
        <w:t>)</w:t>
      </w:r>
      <w:r w:rsidRPr="00250295">
        <w:rPr>
          <w:rStyle w:val="Char"/>
          <w:rFonts w:hint="eastAsia"/>
          <w:rtl/>
        </w:rPr>
        <w:t>.</w:t>
      </w:r>
    </w:p>
    <w:p w:rsidR="00127BFF" w:rsidRPr="00122D71" w:rsidRDefault="00127BFF" w:rsidP="008B6F2B">
      <w:pPr>
        <w:ind w:firstLine="284"/>
        <w:jc w:val="both"/>
        <w:rPr>
          <w:rStyle w:val="Char"/>
          <w:spacing w:val="-6"/>
          <w:rtl/>
        </w:rPr>
      </w:pPr>
      <w:r w:rsidRPr="00122D71">
        <w:rPr>
          <w:rStyle w:val="Char"/>
          <w:spacing w:val="-6"/>
          <w:rtl/>
        </w:rPr>
        <w:t xml:space="preserve">وأعظم من ذلك حمل السلاح على المسلمين؛ لقتالهم، فعن عبد الله بن عمر، وأبي موسى </w:t>
      </w:r>
      <w:r w:rsidR="0069224F" w:rsidRPr="00122D71">
        <w:rPr>
          <w:rFonts w:ascii="mylotus" w:hAnsi="mylotus" w:cs="CTraditional Arabic"/>
          <w:spacing w:val="-6"/>
          <w:sz w:val="32"/>
          <w:rtl/>
        </w:rPr>
        <w:t>ش</w:t>
      </w:r>
      <w:r w:rsidRPr="00122D71">
        <w:rPr>
          <w:rStyle w:val="Char"/>
          <w:spacing w:val="-6"/>
          <w:rtl/>
        </w:rPr>
        <w:t xml:space="preserve"> عن النبي </w:t>
      </w:r>
      <w:r w:rsidR="00FD75F1" w:rsidRPr="00122D71">
        <w:rPr>
          <w:rFonts w:ascii="mylotus" w:hAnsi="mylotus" w:cs="CTraditional Arabic"/>
          <w:spacing w:val="-6"/>
          <w:sz w:val="32"/>
          <w:rtl/>
        </w:rPr>
        <w:t>ج</w:t>
      </w:r>
      <w:r w:rsidRPr="00122D71">
        <w:rPr>
          <w:rStyle w:val="Char"/>
          <w:spacing w:val="-6"/>
          <w:rtl/>
        </w:rPr>
        <w:t xml:space="preserve"> أنه قال: </w:t>
      </w:r>
      <w:r w:rsidRPr="00122D71">
        <w:rPr>
          <w:rFonts w:ascii="mylotus" w:hAnsi="mylotus" w:cs="Traditional Arabic" w:hint="eastAsia"/>
          <w:b/>
          <w:spacing w:val="-6"/>
          <w:sz w:val="46"/>
          <w:szCs w:val="32"/>
          <w:rtl/>
        </w:rPr>
        <w:t>((</w:t>
      </w:r>
      <w:r w:rsidRPr="00122D71">
        <w:rPr>
          <w:rStyle w:val="Char5"/>
          <w:rFonts w:hint="eastAsia"/>
          <w:spacing w:val="-6"/>
          <w:rtl/>
        </w:rPr>
        <w:t>من حمل علينا السلاح فليس منا</w:t>
      </w:r>
      <w:r w:rsidRPr="00122D71">
        <w:rPr>
          <w:rFonts w:ascii="mylotus" w:hAnsi="mylotus" w:cs="Traditional Arabic" w:hint="eastAsia"/>
          <w:b/>
          <w:spacing w:val="-6"/>
          <w:sz w:val="46"/>
          <w:szCs w:val="32"/>
          <w:rtl/>
        </w:rPr>
        <w:t>))</w:t>
      </w:r>
      <w:r w:rsidRPr="00122D71">
        <w:rPr>
          <w:rFonts w:ascii="mylotus" w:hAnsi="mylotus" w:cs="Traditional Arabic"/>
          <w:spacing w:val="-6"/>
          <w:sz w:val="46"/>
          <w:szCs w:val="32"/>
          <w:vertAlign w:val="superscript"/>
          <w:rtl/>
        </w:rPr>
        <w:t>(</w:t>
      </w:r>
      <w:r w:rsidRPr="00122D71">
        <w:rPr>
          <w:rStyle w:val="Char"/>
          <w:spacing w:val="-6"/>
          <w:vertAlign w:val="superscript"/>
          <w:rtl/>
        </w:rPr>
        <w:footnoteReference w:id="250"/>
      </w:r>
      <w:r w:rsidRPr="00122D71">
        <w:rPr>
          <w:rFonts w:ascii="mylotus" w:hAnsi="mylotus" w:cs="Traditional Arabic"/>
          <w:spacing w:val="-6"/>
          <w:sz w:val="46"/>
          <w:szCs w:val="32"/>
          <w:vertAlign w:val="superscript"/>
          <w:rtl/>
        </w:rPr>
        <w:t>)</w:t>
      </w:r>
      <w:r w:rsidRPr="00122D71">
        <w:rPr>
          <w:rStyle w:val="Char"/>
          <w:rFonts w:hint="eastAsia"/>
          <w:spacing w:val="-6"/>
          <w:rtl/>
        </w:rPr>
        <w:t>.</w:t>
      </w:r>
      <w:r w:rsidRPr="00122D71">
        <w:rPr>
          <w:rStyle w:val="Char"/>
          <w:spacing w:val="-6"/>
          <w:rtl/>
        </w:rPr>
        <w:t xml:space="preserve"> وهذا يدلّ على الوعيد لمن سلّ السيف على المسلمين، وحمل السلاح عليهم لقتالهم به بغير حق، لِمَا في ذلك من تخويفهم وإدخال الرعب عليهم</w:t>
      </w:r>
      <w:r w:rsidRPr="00122D71">
        <w:rPr>
          <w:rFonts w:ascii="mylotus" w:hAnsi="mylotus" w:cs="Traditional Arabic"/>
          <w:spacing w:val="-6"/>
          <w:sz w:val="46"/>
          <w:szCs w:val="32"/>
          <w:vertAlign w:val="superscript"/>
          <w:rtl/>
        </w:rPr>
        <w:t>(</w:t>
      </w:r>
      <w:r w:rsidRPr="00122D71">
        <w:rPr>
          <w:rStyle w:val="Char"/>
          <w:spacing w:val="-6"/>
          <w:vertAlign w:val="superscript"/>
          <w:rtl/>
        </w:rPr>
        <w:footnoteReference w:id="251"/>
      </w:r>
      <w:r w:rsidRPr="00122D71">
        <w:rPr>
          <w:rFonts w:ascii="mylotus" w:hAnsi="mylotus" w:cs="Traditional Arabic"/>
          <w:spacing w:val="-6"/>
          <w:sz w:val="46"/>
          <w:szCs w:val="32"/>
          <w:vertAlign w:val="superscript"/>
          <w:rtl/>
        </w:rPr>
        <w:t>)</w:t>
      </w:r>
      <w:r w:rsidRPr="00122D71">
        <w:rPr>
          <w:rStyle w:val="Char"/>
          <w:spacing w:val="-6"/>
          <w:rtl/>
        </w:rPr>
        <w:t>.</w:t>
      </w:r>
    </w:p>
    <w:p w:rsidR="00127BFF" w:rsidRPr="00250295" w:rsidRDefault="00127BFF" w:rsidP="008B6F2B">
      <w:pPr>
        <w:ind w:firstLine="284"/>
        <w:jc w:val="both"/>
        <w:rPr>
          <w:rStyle w:val="Char"/>
          <w:rtl/>
        </w:rPr>
      </w:pPr>
      <w:r w:rsidRPr="00250295">
        <w:rPr>
          <w:rStyle w:val="Char"/>
          <w:rtl/>
        </w:rPr>
        <w:t xml:space="preserve">وقد حرص النبي </w:t>
      </w:r>
      <w:r w:rsidR="00FD75F1" w:rsidRPr="00FD75F1">
        <w:rPr>
          <w:rFonts w:ascii="mylotus" w:hAnsi="mylotus" w:cs="CTraditional Arabic"/>
          <w:sz w:val="32"/>
          <w:rtl/>
        </w:rPr>
        <w:t>ج</w:t>
      </w:r>
      <w:r w:rsidRPr="00250295">
        <w:rPr>
          <w:rStyle w:val="Char"/>
          <w:rtl/>
        </w:rPr>
        <w:t xml:space="preserve"> على سلامة المؤمنين من كل ما يؤذيهم سدّاً لأبواب </w:t>
      </w:r>
      <w:r w:rsidRPr="00122D71">
        <w:rPr>
          <w:rStyle w:val="Char"/>
          <w:spacing w:val="-6"/>
          <w:rtl/>
        </w:rPr>
        <w:t xml:space="preserve">الشرور، ومن ذلك نهيه عن تناول السيف مسلولاً، فعن جابر </w:t>
      </w:r>
      <w:r w:rsidR="00FD75F1" w:rsidRPr="00122D71">
        <w:rPr>
          <w:rFonts w:ascii="mylotus" w:hAnsi="mylotus" w:cs="CTraditional Arabic"/>
          <w:b/>
          <w:spacing w:val="-6"/>
          <w:sz w:val="32"/>
          <w:rtl/>
        </w:rPr>
        <w:t>س</w:t>
      </w:r>
      <w:r w:rsidRPr="00122D71">
        <w:rPr>
          <w:rStyle w:val="Char"/>
          <w:spacing w:val="-6"/>
          <w:rtl/>
        </w:rPr>
        <w:t xml:space="preserve"> أن النبي </w:t>
      </w:r>
      <w:r w:rsidR="00FD75F1" w:rsidRPr="00122D71">
        <w:rPr>
          <w:rFonts w:ascii="mylotus" w:hAnsi="mylotus" w:cs="CTraditional Arabic"/>
          <w:spacing w:val="-6"/>
          <w:sz w:val="32"/>
          <w:rtl/>
        </w:rPr>
        <w:t>ج</w:t>
      </w:r>
      <w:r w:rsidRPr="00250295">
        <w:rPr>
          <w:rStyle w:val="Char"/>
          <w:rtl/>
        </w:rPr>
        <w:t xml:space="preserve"> نهى أن يُتعاطى السيف مسلولاً</w:t>
      </w:r>
      <w:r w:rsidRPr="009D3719">
        <w:rPr>
          <w:rFonts w:ascii="mylotus" w:hAnsi="mylotus" w:cs="Traditional Arabic"/>
          <w:sz w:val="46"/>
          <w:szCs w:val="32"/>
          <w:vertAlign w:val="superscript"/>
          <w:rtl/>
        </w:rPr>
        <w:t>(</w:t>
      </w:r>
      <w:r w:rsidRPr="009D3719">
        <w:rPr>
          <w:rStyle w:val="Char"/>
          <w:vertAlign w:val="superscript"/>
          <w:rtl/>
        </w:rPr>
        <w:footnoteReference w:id="252"/>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69" w:name="_Toc459418546"/>
      <w:r w:rsidRPr="00127BFF">
        <w:rPr>
          <w:rtl/>
        </w:rPr>
        <w:t>20- صلاة النساء في المساجد جاءت في الأحاديث الصحيحة،</w:t>
      </w:r>
      <w:bookmarkEnd w:id="69"/>
      <w:r w:rsidRPr="00127BFF">
        <w:rPr>
          <w:rtl/>
        </w:rPr>
        <w:t xml:space="preserve"> </w:t>
      </w:r>
    </w:p>
    <w:p w:rsidR="00127BFF" w:rsidRPr="00250295" w:rsidRDefault="00127BFF" w:rsidP="008B6F2B">
      <w:pPr>
        <w:ind w:firstLine="284"/>
        <w:jc w:val="both"/>
        <w:rPr>
          <w:rStyle w:val="Char"/>
          <w:rtl/>
        </w:rPr>
      </w:pPr>
      <w:r w:rsidRPr="00250295">
        <w:rPr>
          <w:rStyle w:val="Char"/>
          <w:rtl/>
        </w:rPr>
        <w:t>وصلاتهن في البيوت أفضل، فإذا لم يكن في خروجهن ما يدعو إلى الفتنة: من طيب، أو تبرج وسفور، أو إظهار حليٍّ أو زينة وجب على الرجال الإذن لهن وعدم منعهن، أما مع وجود هذه المنكرات فلا يجب ولا يجوز، ويحرم عليهن الخروج، ومن الأحاديث في ذلك ما يأتي:</w:t>
      </w:r>
    </w:p>
    <w:p w:rsidR="00127BFF" w:rsidRPr="00250295" w:rsidRDefault="00127BFF" w:rsidP="008B6F2B">
      <w:pPr>
        <w:ind w:firstLine="284"/>
        <w:jc w:val="both"/>
        <w:rPr>
          <w:rStyle w:val="Char"/>
          <w:rtl/>
        </w:rPr>
      </w:pPr>
      <w:r w:rsidRPr="00250295">
        <w:rPr>
          <w:rStyle w:val="Char0"/>
          <w:rtl/>
        </w:rPr>
        <w:t>الحديث الأول:</w:t>
      </w:r>
      <w:r w:rsidRPr="00250295">
        <w:rPr>
          <w:rStyle w:val="Char"/>
          <w:rtl/>
        </w:rPr>
        <w:t xml:space="preserve">عن عبد الله بن عمر </w:t>
      </w:r>
      <w:r w:rsidR="00FD75F1" w:rsidRPr="00FD75F1">
        <w:rPr>
          <w:rFonts w:ascii="mylotus" w:hAnsi="mylotus" w:cs="CTraditional Arabic"/>
          <w:spacing w:val="-4"/>
          <w:rtl/>
        </w:rPr>
        <w:t>ب</w:t>
      </w:r>
      <w:r w:rsidRPr="00250295">
        <w:rPr>
          <w:rStyle w:val="Char"/>
          <w:rtl/>
        </w:rPr>
        <w:t xml:space="preserve"> عن النبي </w:t>
      </w:r>
      <w:r w:rsidR="00FD75F1" w:rsidRPr="00FD75F1">
        <w:rPr>
          <w:rFonts w:ascii="mylotus" w:hAnsi="mylotus" w:cs="CTraditional Arabic"/>
          <w:spacing w:val="-4"/>
          <w:sz w:val="32"/>
          <w:rtl/>
        </w:rPr>
        <w:t>ج</w:t>
      </w:r>
      <w:r w:rsidRPr="00250295">
        <w:rPr>
          <w:rStyle w:val="Char"/>
          <w:rtl/>
        </w:rPr>
        <w:t xml:space="preserve">: </w:t>
      </w:r>
      <w:r w:rsidRPr="0069224F">
        <w:rPr>
          <w:rFonts w:ascii="mylotus" w:hAnsi="mylotus" w:cs="Traditional Arabic" w:hint="eastAsia"/>
          <w:b/>
          <w:spacing w:val="-4"/>
          <w:sz w:val="46"/>
          <w:szCs w:val="32"/>
          <w:rtl/>
        </w:rPr>
        <w:t>((</w:t>
      </w:r>
      <w:r w:rsidRPr="00250295">
        <w:rPr>
          <w:rStyle w:val="Char5"/>
          <w:rFonts w:hint="eastAsia"/>
          <w:rtl/>
        </w:rPr>
        <w:t>إذا استأذنت أحدكم امرأته إلى المسجد فلا يمنعها</w:t>
      </w:r>
      <w:r w:rsidRPr="0069224F">
        <w:rPr>
          <w:rFonts w:ascii="mylotus" w:hAnsi="mylotus" w:cs="Traditional Arabic" w:hint="eastAsia"/>
          <w:b/>
          <w:spacing w:val="-4"/>
          <w:sz w:val="46"/>
          <w:szCs w:val="32"/>
          <w:rtl/>
        </w:rPr>
        <w:t>))</w:t>
      </w:r>
      <w:r w:rsidRPr="00250295">
        <w:rPr>
          <w:rStyle w:val="Char"/>
          <w:rFonts w:hint="eastAsia"/>
          <w:rtl/>
        </w:rPr>
        <w:t>.</w:t>
      </w:r>
      <w:r w:rsidRPr="00250295">
        <w:rPr>
          <w:rStyle w:val="Char"/>
          <w:rtl/>
        </w:rPr>
        <w:t xml:space="preserve"> وفي لفظ لمسلم: </w:t>
      </w:r>
      <w:r w:rsidRPr="0069224F">
        <w:rPr>
          <w:rFonts w:ascii="mylotus" w:hAnsi="mylotus" w:cs="Traditional Arabic" w:hint="eastAsia"/>
          <w:b/>
          <w:spacing w:val="-4"/>
          <w:sz w:val="46"/>
          <w:szCs w:val="32"/>
          <w:rtl/>
        </w:rPr>
        <w:t>((</w:t>
      </w:r>
      <w:r w:rsidRPr="00250295">
        <w:rPr>
          <w:rStyle w:val="Char5"/>
          <w:rFonts w:hint="eastAsia"/>
          <w:rtl/>
        </w:rPr>
        <w:t>لا تمنعوا إماء الله مساجد الله</w:t>
      </w:r>
      <w:r w:rsidRPr="0069224F">
        <w:rPr>
          <w:rFonts w:ascii="mylotus" w:hAnsi="mylotus" w:cs="Traditional Arabic"/>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53"/>
      </w:r>
      <w:r w:rsidRPr="009D3719">
        <w:rPr>
          <w:rFonts w:ascii="mylotus" w:hAnsi="mylotus" w:cs="Traditional Arabic"/>
          <w:spacing w:val="-4"/>
          <w:sz w:val="46"/>
          <w:szCs w:val="32"/>
          <w:vertAlign w:val="superscript"/>
          <w:rtl/>
        </w:rPr>
        <w:t>)</w:t>
      </w:r>
      <w:r w:rsidRPr="00250295">
        <w:rPr>
          <w:rStyle w:val="Char"/>
          <w:rtl/>
        </w:rPr>
        <w:t xml:space="preserve">. ولفظ أبي داود: </w:t>
      </w:r>
      <w:r w:rsidRPr="0069224F">
        <w:rPr>
          <w:rFonts w:ascii="mylotus" w:hAnsi="mylotus" w:cs="Traditional Arabic" w:hint="eastAsia"/>
          <w:b/>
          <w:spacing w:val="-4"/>
          <w:sz w:val="46"/>
          <w:szCs w:val="32"/>
          <w:rtl/>
        </w:rPr>
        <w:t>((</w:t>
      </w:r>
      <w:r w:rsidRPr="00250295">
        <w:rPr>
          <w:rStyle w:val="Char5"/>
          <w:rFonts w:hint="eastAsia"/>
          <w:rtl/>
        </w:rPr>
        <w:t xml:space="preserve">لا </w:t>
      </w:r>
      <w:r w:rsidRPr="00250295">
        <w:rPr>
          <w:rStyle w:val="Char5"/>
          <w:rtl/>
        </w:rPr>
        <w:t>ت</w:t>
      </w:r>
      <w:r w:rsidRPr="00250295">
        <w:rPr>
          <w:rStyle w:val="Char5"/>
          <w:rFonts w:hint="eastAsia"/>
          <w:rtl/>
        </w:rPr>
        <w:t>منعوا نساءكم مساجد الله وبيوتهن خيرٌ لهن</w:t>
      </w:r>
      <w:r w:rsidRPr="0069224F">
        <w:rPr>
          <w:rFonts w:ascii="mylotus" w:hAnsi="mylotus" w:cs="Traditional Arabic" w:hint="eastAsia"/>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54"/>
      </w:r>
      <w:r w:rsidRPr="009D3719">
        <w:rPr>
          <w:rFonts w:ascii="mylotus" w:hAnsi="mylotus" w:cs="Traditional Arabic"/>
          <w:spacing w:val="-4"/>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0"/>
          <w:rtl/>
        </w:rPr>
        <w:t>الحديث الثاني:</w:t>
      </w:r>
      <w:r w:rsidRPr="00250295">
        <w:rPr>
          <w:rStyle w:val="Char"/>
          <w:rtl/>
        </w:rPr>
        <w:t xml:space="preserve"> عن زينب الثقفية عن رسول الله </w:t>
      </w:r>
      <w:r w:rsidR="00FD75F1" w:rsidRPr="00FD75F1">
        <w:rPr>
          <w:rFonts w:ascii="mylotus" w:hAnsi="mylotus" w:cs="CTraditional Arabic"/>
          <w:spacing w:val="-4"/>
          <w:sz w:val="32"/>
          <w:rtl/>
        </w:rPr>
        <w:t>ج</w:t>
      </w:r>
      <w:r w:rsidRPr="00250295">
        <w:rPr>
          <w:rStyle w:val="Char"/>
          <w:rtl/>
        </w:rPr>
        <w:t xml:space="preserve"> أنه قال: </w:t>
      </w:r>
      <w:r w:rsidRPr="0069224F">
        <w:rPr>
          <w:rFonts w:ascii="mylotus" w:hAnsi="mylotus" w:cs="Traditional Arabic" w:hint="eastAsia"/>
          <w:b/>
          <w:spacing w:val="-4"/>
          <w:sz w:val="46"/>
          <w:szCs w:val="32"/>
          <w:rtl/>
        </w:rPr>
        <w:t>((</w:t>
      </w:r>
      <w:r w:rsidRPr="00250295">
        <w:rPr>
          <w:rStyle w:val="Char5"/>
          <w:rFonts w:hint="eastAsia"/>
          <w:rtl/>
        </w:rPr>
        <w:t>إذا ش</w:t>
      </w:r>
      <w:r w:rsidRPr="00250295">
        <w:rPr>
          <w:rStyle w:val="Char5"/>
          <w:rtl/>
        </w:rPr>
        <w:t>َ</w:t>
      </w:r>
      <w:r w:rsidRPr="00250295">
        <w:rPr>
          <w:rStyle w:val="Char5"/>
          <w:rFonts w:hint="eastAsia"/>
          <w:rtl/>
        </w:rPr>
        <w:t>ه</w:t>
      </w:r>
      <w:r w:rsidRPr="00250295">
        <w:rPr>
          <w:rStyle w:val="Char5"/>
          <w:rtl/>
        </w:rPr>
        <w:t>ِ</w:t>
      </w:r>
      <w:r w:rsidRPr="00250295">
        <w:rPr>
          <w:rStyle w:val="Char5"/>
          <w:rFonts w:hint="eastAsia"/>
          <w:rtl/>
        </w:rPr>
        <w:t>د</w:t>
      </w:r>
      <w:r w:rsidRPr="00250295">
        <w:rPr>
          <w:rStyle w:val="Char5"/>
          <w:rtl/>
        </w:rPr>
        <w:t>َ</w:t>
      </w:r>
      <w:r w:rsidRPr="00250295">
        <w:rPr>
          <w:rStyle w:val="Char5"/>
          <w:rFonts w:hint="eastAsia"/>
          <w:rtl/>
        </w:rPr>
        <w:t>ت</w:t>
      </w:r>
      <w:r w:rsidRPr="00250295">
        <w:rPr>
          <w:rStyle w:val="Char5"/>
          <w:rtl/>
        </w:rPr>
        <w:t>ْ</w:t>
      </w:r>
      <w:r w:rsidRPr="00250295">
        <w:rPr>
          <w:rStyle w:val="Char5"/>
          <w:rFonts w:hint="eastAsia"/>
          <w:rtl/>
        </w:rPr>
        <w:t xml:space="preserve"> إحداك</w:t>
      </w:r>
      <w:r w:rsidRPr="00250295">
        <w:rPr>
          <w:rStyle w:val="Char5"/>
          <w:rtl/>
        </w:rPr>
        <w:t>ُ</w:t>
      </w:r>
      <w:r w:rsidRPr="00250295">
        <w:rPr>
          <w:rStyle w:val="Char5"/>
          <w:rFonts w:hint="eastAsia"/>
          <w:rtl/>
        </w:rPr>
        <w:t>ن</w:t>
      </w:r>
      <w:r w:rsidRPr="00250295">
        <w:rPr>
          <w:rStyle w:val="Char5"/>
          <w:rtl/>
        </w:rPr>
        <w:t>َّ</w:t>
      </w:r>
      <w:r w:rsidRPr="00250295">
        <w:rPr>
          <w:rStyle w:val="Char5"/>
          <w:rFonts w:hint="eastAsia"/>
          <w:rtl/>
        </w:rPr>
        <w:t xml:space="preserve"> العشاء فلا تطيَّب تلك الليلة</w:t>
      </w:r>
      <w:r w:rsidRPr="0069224F">
        <w:rPr>
          <w:rFonts w:ascii="mylotus" w:hAnsi="mylotus" w:cs="Traditional Arabic" w:hint="eastAsia"/>
          <w:b/>
          <w:spacing w:val="-4"/>
          <w:sz w:val="46"/>
          <w:szCs w:val="32"/>
          <w:rtl/>
        </w:rPr>
        <w:t>))</w:t>
      </w:r>
      <w:r w:rsidRPr="00250295">
        <w:rPr>
          <w:rStyle w:val="Char"/>
          <w:rFonts w:hint="eastAsia"/>
          <w:rtl/>
        </w:rPr>
        <w:t xml:space="preserve">، وفي </w:t>
      </w:r>
      <w:r w:rsidRPr="00250295">
        <w:rPr>
          <w:rStyle w:val="Char"/>
          <w:rtl/>
        </w:rPr>
        <w:t xml:space="preserve">لفظ: </w:t>
      </w:r>
      <w:r w:rsidRPr="0069224F">
        <w:rPr>
          <w:rFonts w:ascii="mylotus" w:hAnsi="mylotus" w:cs="Traditional Arabic" w:hint="eastAsia"/>
          <w:b/>
          <w:spacing w:val="-4"/>
          <w:sz w:val="46"/>
          <w:szCs w:val="32"/>
          <w:rtl/>
        </w:rPr>
        <w:t>((</w:t>
      </w:r>
      <w:r w:rsidRPr="00250295">
        <w:rPr>
          <w:rStyle w:val="Char5"/>
          <w:rFonts w:hint="eastAsia"/>
          <w:rtl/>
        </w:rPr>
        <w:t>إذا شهدت إحداكن المسجد فلا تمسّ طيباً</w:t>
      </w:r>
      <w:r w:rsidRPr="0069224F">
        <w:rPr>
          <w:rFonts w:ascii="mylotus" w:hAnsi="mylotus" w:cs="Traditional Arabic"/>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255"/>
      </w:r>
      <w:r w:rsidRPr="009D3719">
        <w:rPr>
          <w:rFonts w:ascii="mylotus" w:hAnsi="mylotus" w:cs="Traditional Arabic"/>
          <w:spacing w:val="-4"/>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0"/>
          <w:rtl/>
        </w:rPr>
        <w:t>الحديث الثالث:</w:t>
      </w:r>
      <w:r w:rsidRPr="00250295">
        <w:rPr>
          <w:rStyle w:val="Char"/>
          <w:rtl/>
        </w:rPr>
        <w:t xml:space="preserve"> عن أبي هريرة </w:t>
      </w:r>
      <w:r w:rsidR="00FD75F1" w:rsidRPr="00FD75F1">
        <w:rPr>
          <w:rFonts w:ascii="mylotus" w:hAnsi="mylotus" w:cs="CTraditional Arabic"/>
          <w:b/>
          <w:w w:val="90"/>
          <w:sz w:val="32"/>
          <w:rtl/>
        </w:rPr>
        <w:t>س</w:t>
      </w:r>
      <w:r w:rsidRPr="00250295">
        <w:rPr>
          <w:rStyle w:val="Char"/>
          <w:rtl/>
        </w:rPr>
        <w:t xml:space="preserve"> قال: قال رسول الله </w:t>
      </w:r>
      <w:r w:rsidR="00FD75F1" w:rsidRPr="00FD75F1">
        <w:rPr>
          <w:rFonts w:ascii="mylotus" w:hAnsi="mylotus" w:cs="CTraditional Arabic"/>
          <w:w w:val="90"/>
          <w:sz w:val="32"/>
          <w:rtl/>
        </w:rPr>
        <w:t>ج</w:t>
      </w:r>
      <w:r w:rsidRPr="00250295">
        <w:rPr>
          <w:rStyle w:val="Char"/>
          <w:rtl/>
        </w:rPr>
        <w:t xml:space="preserve">: </w:t>
      </w:r>
      <w:r w:rsidRPr="0069224F">
        <w:rPr>
          <w:rFonts w:ascii="mylotus" w:hAnsi="mylotus" w:cs="Traditional Arabic" w:hint="eastAsia"/>
          <w:b/>
          <w:w w:val="90"/>
          <w:sz w:val="46"/>
          <w:szCs w:val="32"/>
          <w:rtl/>
        </w:rPr>
        <w:t>((</w:t>
      </w:r>
      <w:r w:rsidRPr="00250295">
        <w:rPr>
          <w:rStyle w:val="Char5"/>
          <w:rFonts w:hint="eastAsia"/>
          <w:rtl/>
        </w:rPr>
        <w:t>أيما امرأة أصابت بخوراً فلا تشهد معنا العشاء الآخرة</w:t>
      </w:r>
      <w:r w:rsidRPr="0069224F">
        <w:rPr>
          <w:rFonts w:ascii="mylotus" w:hAnsi="mylotus" w:cs="Traditional Arabic"/>
          <w:b/>
          <w:w w:val="90"/>
          <w:sz w:val="46"/>
          <w:szCs w:val="32"/>
          <w:rtl/>
        </w:rPr>
        <w:t>))</w:t>
      </w:r>
      <w:r w:rsidRPr="009D3719">
        <w:rPr>
          <w:rFonts w:ascii="mylotus" w:hAnsi="mylotus" w:cs="Traditional Arabic"/>
          <w:w w:val="90"/>
          <w:sz w:val="46"/>
          <w:szCs w:val="32"/>
          <w:vertAlign w:val="superscript"/>
          <w:rtl/>
        </w:rPr>
        <w:t>(</w:t>
      </w:r>
      <w:r w:rsidRPr="009D3719">
        <w:rPr>
          <w:rStyle w:val="Char"/>
          <w:vertAlign w:val="superscript"/>
          <w:rtl/>
        </w:rPr>
        <w:footnoteReference w:id="256"/>
      </w:r>
      <w:r w:rsidRPr="009D3719">
        <w:rPr>
          <w:rFonts w:ascii="mylotus" w:hAnsi="mylotus" w:cs="Traditional Arabic"/>
          <w:w w:val="90"/>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0"/>
          <w:rtl/>
        </w:rPr>
        <w:t>الحديث الرابع:</w:t>
      </w:r>
      <w:r w:rsidRPr="00250295">
        <w:rPr>
          <w:rStyle w:val="Char"/>
          <w:rtl/>
        </w:rPr>
        <w:t xml:space="preserve"> عن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لا تمنعوا إماء</w:t>
      </w:r>
      <w:r w:rsidRPr="00250295">
        <w:rPr>
          <w:rStyle w:val="Char5"/>
          <w:rtl/>
        </w:rPr>
        <w:t xml:space="preserve"> الله مساجد الله، ولكن ليخرجن وهن تَفِلات</w:t>
      </w:r>
      <w:r w:rsidRPr="009D3719">
        <w:rPr>
          <w:rFonts w:ascii="mylotus" w:hAnsi="mylotus" w:cs="Traditional Arabic"/>
          <w:b/>
          <w:sz w:val="46"/>
          <w:szCs w:val="32"/>
          <w:vertAlign w:val="superscript"/>
          <w:rtl/>
        </w:rPr>
        <w:t>(</w:t>
      </w:r>
      <w:r w:rsidRPr="009D3719">
        <w:rPr>
          <w:rStyle w:val="Char"/>
          <w:vertAlign w:val="superscript"/>
          <w:rtl/>
        </w:rPr>
        <w:footnoteReference w:id="257"/>
      </w:r>
      <w:r w:rsidRPr="009D3719">
        <w:rPr>
          <w:rFonts w:ascii="mylotus" w:hAnsi="mylotus" w:cs="Traditional Arabic"/>
          <w:b/>
          <w:sz w:val="46"/>
          <w:szCs w:val="32"/>
          <w:vertAlign w:val="superscript"/>
          <w:rtl/>
        </w:rPr>
        <w:t>)</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58"/>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0"/>
          <w:rtl/>
        </w:rPr>
        <w:t>الحديث الخامس:</w:t>
      </w:r>
      <w:r w:rsidRPr="00250295">
        <w:rPr>
          <w:rStyle w:val="Char"/>
          <w:rtl/>
        </w:rPr>
        <w:t xml:space="preserve"> عن عبد الله بن مسعود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صلاة المرأة في بيتها</w:t>
      </w:r>
      <w:r w:rsidRPr="009D3719">
        <w:rPr>
          <w:rFonts w:ascii="mylotus" w:hAnsi="mylotus" w:cs="Traditional Arabic"/>
          <w:b/>
          <w:sz w:val="46"/>
          <w:szCs w:val="32"/>
          <w:vertAlign w:val="superscript"/>
          <w:rtl/>
        </w:rPr>
        <w:t>(</w:t>
      </w:r>
      <w:r w:rsidRPr="009D3719">
        <w:rPr>
          <w:rStyle w:val="Char"/>
          <w:vertAlign w:val="superscript"/>
          <w:rtl/>
        </w:rPr>
        <w:footnoteReference w:id="259"/>
      </w:r>
      <w:r w:rsidRPr="009D3719">
        <w:rPr>
          <w:rFonts w:ascii="mylotus" w:hAnsi="mylotus" w:cs="Traditional Arabic"/>
          <w:b/>
          <w:sz w:val="46"/>
          <w:szCs w:val="32"/>
          <w:vertAlign w:val="superscript"/>
          <w:rtl/>
        </w:rPr>
        <w:t>)</w:t>
      </w:r>
      <w:r w:rsidRPr="00250295">
        <w:rPr>
          <w:rStyle w:val="Char5"/>
          <w:rFonts w:hint="eastAsia"/>
          <w:rtl/>
        </w:rPr>
        <w:t xml:space="preserve"> أفضل</w:t>
      </w:r>
      <w:r w:rsidRPr="00250295">
        <w:rPr>
          <w:rStyle w:val="Char5"/>
          <w:rtl/>
        </w:rPr>
        <w:t xml:space="preserve"> من صلاتها في حجرتها</w:t>
      </w:r>
      <w:r w:rsidRPr="009D3719">
        <w:rPr>
          <w:rFonts w:ascii="mylotus" w:hAnsi="mylotus" w:cs="Traditional Arabic"/>
          <w:b/>
          <w:sz w:val="46"/>
          <w:szCs w:val="32"/>
          <w:vertAlign w:val="superscript"/>
          <w:rtl/>
        </w:rPr>
        <w:t>(</w:t>
      </w:r>
      <w:r w:rsidRPr="009D3719">
        <w:rPr>
          <w:rStyle w:val="Char"/>
          <w:vertAlign w:val="superscript"/>
          <w:rtl/>
        </w:rPr>
        <w:footnoteReference w:id="260"/>
      </w:r>
      <w:r w:rsidRPr="009D3719">
        <w:rPr>
          <w:rFonts w:ascii="mylotus" w:hAnsi="mylotus" w:cs="Traditional Arabic"/>
          <w:b/>
          <w:sz w:val="46"/>
          <w:szCs w:val="32"/>
          <w:vertAlign w:val="superscript"/>
          <w:rtl/>
        </w:rPr>
        <w:t>)</w:t>
      </w:r>
      <w:r w:rsidRPr="00250295">
        <w:rPr>
          <w:rStyle w:val="Char5"/>
          <w:rtl/>
        </w:rPr>
        <w:t>، وصلاتها في مَخْدعها</w:t>
      </w:r>
      <w:r w:rsidRPr="009D3719">
        <w:rPr>
          <w:rFonts w:ascii="mylotus" w:hAnsi="mylotus" w:cs="Traditional Arabic"/>
          <w:b/>
          <w:sz w:val="46"/>
          <w:szCs w:val="32"/>
          <w:vertAlign w:val="superscript"/>
          <w:rtl/>
        </w:rPr>
        <w:t>(</w:t>
      </w:r>
      <w:r w:rsidRPr="009D3719">
        <w:rPr>
          <w:rStyle w:val="Char"/>
          <w:vertAlign w:val="superscript"/>
          <w:rtl/>
        </w:rPr>
        <w:footnoteReference w:id="261"/>
      </w:r>
      <w:r w:rsidRPr="009D3719">
        <w:rPr>
          <w:rFonts w:ascii="mylotus" w:hAnsi="mylotus" w:cs="Traditional Arabic"/>
          <w:b/>
          <w:sz w:val="46"/>
          <w:szCs w:val="32"/>
          <w:vertAlign w:val="superscript"/>
          <w:rtl/>
        </w:rPr>
        <w:t>)</w:t>
      </w:r>
      <w:r w:rsidRPr="00250295">
        <w:rPr>
          <w:rStyle w:val="Char5"/>
          <w:rtl/>
        </w:rPr>
        <w:t xml:space="preserve"> أفضل من صلاتها في بيتها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62"/>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فدل الحديث على أن ثواب صلاة المرأة في مسكنها الذي تسكن فيه، وتأوي إليه أكثر من ثواب صلاتها في حجرتها: أي صحن دارها التي تكون أبواب البيت إليها، وهي أدنى حالاً من البيت في الستر، وصلاة المرأة في الغرفة الصغيرة داخل بيتها الكبير أفضل من صلاتها في بيتها؛ لأن مبنى أمرها على التستر، فكلما كان المكان أستر كانت صلاتها فيه أفضل</w:t>
      </w:r>
      <w:r w:rsidRPr="009D3719">
        <w:rPr>
          <w:rFonts w:ascii="mylotus" w:hAnsi="mylotus" w:cs="Traditional Arabic"/>
          <w:sz w:val="46"/>
          <w:szCs w:val="32"/>
          <w:vertAlign w:val="superscript"/>
          <w:rtl/>
        </w:rPr>
        <w:t>(</w:t>
      </w:r>
      <w:r w:rsidRPr="009D3719">
        <w:rPr>
          <w:rStyle w:val="Char"/>
          <w:vertAlign w:val="superscript"/>
          <w:rtl/>
        </w:rPr>
        <w:footnoteReference w:id="263"/>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0"/>
          <w:rtl/>
        </w:rPr>
        <w:t>الحديث السادس:</w:t>
      </w:r>
      <w:r w:rsidRPr="00250295">
        <w:rPr>
          <w:rStyle w:val="Char"/>
          <w:rtl/>
        </w:rPr>
        <w:t xml:space="preserve"> عن ابن عمر </w:t>
      </w:r>
      <w:r w:rsidR="00FD75F1" w:rsidRPr="00FD75F1">
        <w:rPr>
          <w:rFonts w:ascii="mylotus" w:hAnsi="mylotus" w:cs="CTraditional Arabic"/>
          <w:rtl/>
        </w:rPr>
        <w:t>ب</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لو تركنا هذا الباب للنساء</w:t>
      </w:r>
      <w:r w:rsidRPr="0069224F">
        <w:rPr>
          <w:rFonts w:ascii="mylotus" w:hAnsi="mylotus" w:cs="Traditional Arabic" w:hint="eastAsia"/>
          <w:b/>
          <w:sz w:val="46"/>
          <w:szCs w:val="32"/>
          <w:rtl/>
        </w:rPr>
        <w:t>))</w:t>
      </w:r>
      <w:r w:rsidRPr="00250295">
        <w:rPr>
          <w:rStyle w:val="Char"/>
          <w:rFonts w:hint="eastAsia"/>
          <w:rtl/>
        </w:rPr>
        <w:t xml:space="preserve"> ق</w:t>
      </w:r>
      <w:r w:rsidRPr="00250295">
        <w:rPr>
          <w:rStyle w:val="Char"/>
          <w:rtl/>
        </w:rPr>
        <w:t>ال نافع: فلم يدخل منه ابن عمر حتى مات</w:t>
      </w:r>
      <w:r w:rsidRPr="009D3719">
        <w:rPr>
          <w:rFonts w:ascii="mylotus" w:hAnsi="mylotus" w:cs="Traditional Arabic"/>
          <w:sz w:val="46"/>
          <w:szCs w:val="32"/>
          <w:vertAlign w:val="superscript"/>
          <w:rtl/>
        </w:rPr>
        <w:t>(</w:t>
      </w:r>
      <w:r w:rsidRPr="009D3719">
        <w:rPr>
          <w:rStyle w:val="Char"/>
          <w:vertAlign w:val="superscript"/>
          <w:rtl/>
        </w:rPr>
        <w:footnoteReference w:id="264"/>
      </w:r>
      <w:r w:rsidRPr="009D3719">
        <w:rPr>
          <w:rFonts w:ascii="mylotus" w:hAnsi="mylotus" w:cs="Traditional Arabic"/>
          <w:sz w:val="46"/>
          <w:szCs w:val="32"/>
          <w:vertAlign w:val="superscript"/>
          <w:rtl/>
        </w:rPr>
        <w:t>)</w:t>
      </w:r>
      <w:r w:rsidRPr="00250295">
        <w:rPr>
          <w:rStyle w:val="Char"/>
          <w:rtl/>
        </w:rPr>
        <w:t>. والمعنى: لو تركنا هذا الباب للنساء لكان حسناً؛ لئلا يختلط الرجال بالنساء في الدخول والخروج إذا حضرن المسجد لصلاة الجماعة فتحصل الفتنة، فينبغي أن يجعل في المساجد بعض الأبواب المخصوصة للنساء يدخلن ويخرجن منه، وهذا إن أمنت الفتنة وإلا فيمنعن</w:t>
      </w:r>
      <w:r w:rsidRPr="009D3719">
        <w:rPr>
          <w:rFonts w:ascii="mylotus" w:hAnsi="mylotus" w:cs="Traditional Arabic"/>
          <w:sz w:val="46"/>
          <w:szCs w:val="32"/>
          <w:vertAlign w:val="superscript"/>
          <w:rtl/>
        </w:rPr>
        <w:t>(</w:t>
      </w:r>
      <w:r w:rsidRPr="009D3719">
        <w:rPr>
          <w:rStyle w:val="Char"/>
          <w:vertAlign w:val="superscript"/>
          <w:rtl/>
        </w:rPr>
        <w:footnoteReference w:id="265"/>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قال الإمام النووي - </w:t>
      </w:r>
      <w:r w:rsidR="0069224F" w:rsidRPr="0069224F">
        <w:rPr>
          <w:rStyle w:val="Char"/>
          <w:rFonts w:cs="CTraditional Arabic"/>
          <w:szCs w:val="28"/>
          <w:rtl/>
        </w:rPr>
        <w:t>/</w:t>
      </w:r>
      <w:r w:rsidRPr="00250295">
        <w:rPr>
          <w:rStyle w:val="Char"/>
          <w:rtl/>
        </w:rPr>
        <w:t xml:space="preserve"> -: </w:t>
      </w:r>
      <w:r w:rsidRPr="0069224F">
        <w:rPr>
          <w:rFonts w:ascii="mylotus" w:hAnsi="mylotus" w:cs="Traditional Arabic" w:hint="eastAsia"/>
          <w:spacing w:val="-6"/>
          <w:sz w:val="46"/>
          <w:szCs w:val="32"/>
          <w:rtl/>
        </w:rPr>
        <w:t>((</w:t>
      </w:r>
      <w:r w:rsidRPr="00250295">
        <w:rPr>
          <w:rStyle w:val="Char"/>
          <w:rFonts w:hint="eastAsia"/>
          <w:rtl/>
        </w:rPr>
        <w:t xml:space="preserve">... </w:t>
      </w:r>
      <w:r w:rsidRPr="00250295">
        <w:rPr>
          <w:rStyle w:val="Char"/>
          <w:rtl/>
        </w:rPr>
        <w:t>أحاديث ظاهرة في أنها لا تمنع المسجد، لكن بشروط ذكرها العلماء، مأخوذة من الأحاديث، وهو أن لا تكون: متطيبة، ولا متزينة، ولا ذات خلال يسمع صوتها، ولا ثياب فاخرة، ولا مختلطة بالرجال، ولا شابة، ونحوها ممن يفتتن بها، وأن لا يكون في الطريق ما يخاف به مفسدة، ونحوها...</w:t>
      </w:r>
      <w:r w:rsidRPr="0069224F">
        <w:rPr>
          <w:rFonts w:ascii="mylotus" w:hAnsi="mylotus" w:cs="Traditional Arabic" w:hint="eastAsia"/>
          <w:spacing w:val="-6"/>
          <w:sz w:val="46"/>
          <w:szCs w:val="32"/>
          <w:rtl/>
        </w:rPr>
        <w:t>))</w:t>
      </w:r>
      <w:r w:rsidRPr="009D3719">
        <w:rPr>
          <w:rFonts w:ascii="mylotus" w:hAnsi="mylotus" w:cs="Traditional Arabic"/>
          <w:spacing w:val="-6"/>
          <w:sz w:val="46"/>
          <w:szCs w:val="32"/>
          <w:vertAlign w:val="superscript"/>
          <w:rtl/>
        </w:rPr>
        <w:t>(</w:t>
      </w:r>
      <w:r w:rsidRPr="009D3719">
        <w:rPr>
          <w:rStyle w:val="Char"/>
          <w:vertAlign w:val="superscript"/>
          <w:rtl/>
        </w:rPr>
        <w:footnoteReference w:id="266"/>
      </w:r>
      <w:r w:rsidRPr="009D3719">
        <w:rPr>
          <w:rFonts w:ascii="mylotus" w:hAnsi="mylotus" w:cs="Traditional Arabic"/>
          <w:spacing w:val="-6"/>
          <w:sz w:val="46"/>
          <w:szCs w:val="32"/>
          <w:vertAlign w:val="superscript"/>
          <w:rtl/>
        </w:rPr>
        <w:t>)</w:t>
      </w:r>
      <w:r w:rsidRPr="00250295">
        <w:rPr>
          <w:rStyle w:val="Char"/>
          <w:rtl/>
        </w:rPr>
        <w:t>.</w:t>
      </w:r>
    </w:p>
    <w:p w:rsidR="00127BFF" w:rsidRPr="00127BFF" w:rsidRDefault="00127BFF" w:rsidP="006346DD">
      <w:pPr>
        <w:pStyle w:val="a4"/>
        <w:rPr>
          <w:rtl/>
        </w:rPr>
      </w:pPr>
      <w:bookmarkStart w:id="70" w:name="_Toc459418547"/>
      <w:r w:rsidRPr="00127BFF">
        <w:rPr>
          <w:rtl/>
        </w:rPr>
        <w:t>21- الاحتباء في المسجد قبل صلاة الجمعة والإمام يخطب،</w:t>
      </w:r>
      <w:bookmarkEnd w:id="70"/>
    </w:p>
    <w:p w:rsidR="00127BFF" w:rsidRPr="00250295" w:rsidRDefault="00127BFF" w:rsidP="008B6F2B">
      <w:pPr>
        <w:ind w:firstLine="284"/>
        <w:jc w:val="both"/>
        <w:rPr>
          <w:rStyle w:val="Char"/>
          <w:rtl/>
        </w:rPr>
      </w:pPr>
      <w:r w:rsidRPr="00250295">
        <w:rPr>
          <w:rStyle w:val="Char"/>
          <w:rtl/>
        </w:rPr>
        <w:t xml:space="preserve"> جاء فيه حديث معاذ بن أنس </w:t>
      </w:r>
      <w:r w:rsidR="00FD75F1" w:rsidRPr="00FD75F1">
        <w:rPr>
          <w:rFonts w:ascii="mylotus" w:hAnsi="mylotus" w:cs="CTraditional Arabic"/>
          <w:b/>
          <w:sz w:val="32"/>
          <w:rtl/>
        </w:rPr>
        <w:t>س</w:t>
      </w:r>
      <w:r w:rsidRPr="00250295">
        <w:rPr>
          <w:rStyle w:val="Char"/>
          <w:rtl/>
        </w:rPr>
        <w:t xml:space="preserve">أن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نهى عن الحُبْوَةِ</w:t>
      </w:r>
      <w:r w:rsidRPr="009D3719">
        <w:rPr>
          <w:rFonts w:ascii="mylotus" w:hAnsi="mylotus" w:cs="Traditional Arabic"/>
          <w:b/>
          <w:sz w:val="46"/>
          <w:szCs w:val="32"/>
          <w:vertAlign w:val="superscript"/>
          <w:rtl/>
        </w:rPr>
        <w:t>(</w:t>
      </w:r>
      <w:r w:rsidRPr="009D3719">
        <w:rPr>
          <w:rStyle w:val="Char"/>
          <w:vertAlign w:val="superscript"/>
          <w:rtl/>
        </w:rPr>
        <w:footnoteReference w:id="267"/>
      </w:r>
      <w:r w:rsidRPr="009D3719">
        <w:rPr>
          <w:rFonts w:ascii="mylotus" w:hAnsi="mylotus" w:cs="Traditional Arabic"/>
          <w:b/>
          <w:sz w:val="46"/>
          <w:szCs w:val="32"/>
          <w:vertAlign w:val="superscript"/>
          <w:rtl/>
        </w:rPr>
        <w:t>)</w:t>
      </w:r>
      <w:r w:rsidRPr="00250295">
        <w:rPr>
          <w:rStyle w:val="Char5"/>
          <w:rFonts w:hint="eastAsia"/>
          <w:rtl/>
        </w:rPr>
        <w:t xml:space="preserve"> يوم</w:t>
      </w:r>
      <w:r w:rsidRPr="00250295">
        <w:rPr>
          <w:rStyle w:val="Char5"/>
          <w:rtl/>
        </w:rPr>
        <w:t xml:space="preserve"> الجمعة والإمام يخطب</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68"/>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عبد الله بن عمرو </w:t>
      </w:r>
      <w:r w:rsidR="00FD75F1" w:rsidRPr="00FD75F1">
        <w:rPr>
          <w:rFonts w:ascii="mylotus" w:hAnsi="mylotus" w:cs="CTraditional Arabic"/>
          <w:rtl/>
        </w:rPr>
        <w:t>ب</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نهى رسو</w:t>
      </w:r>
      <w:r w:rsidRPr="00250295">
        <w:rPr>
          <w:rStyle w:val="Char5"/>
          <w:rtl/>
        </w:rPr>
        <w:t xml:space="preserve">ل الله </w:t>
      </w:r>
      <w:r w:rsidR="00FD75F1" w:rsidRPr="00FD75F1">
        <w:rPr>
          <w:rFonts w:ascii="mylotus" w:hAnsi="mylotus" w:cs="CTraditional Arabic"/>
          <w:b/>
          <w:sz w:val="32"/>
          <w:rtl/>
        </w:rPr>
        <w:t>ج</w:t>
      </w:r>
      <w:r w:rsidRPr="00250295">
        <w:rPr>
          <w:rStyle w:val="Char5"/>
          <w:rtl/>
        </w:rPr>
        <w:t xml:space="preserve"> عن الاحتباء يوم الجمعة، يعني والإمام يخطب</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69"/>
      </w:r>
      <w:r w:rsidRPr="009D3719">
        <w:rPr>
          <w:rFonts w:ascii="mylotus" w:hAnsi="mylotus" w:cs="Traditional Arabic"/>
          <w:sz w:val="46"/>
          <w:szCs w:val="32"/>
          <w:vertAlign w:val="superscript"/>
          <w:rtl/>
        </w:rPr>
        <w:t>)</w:t>
      </w:r>
      <w:r w:rsidRPr="00250295">
        <w:rPr>
          <w:rStyle w:val="Char"/>
          <w:rtl/>
        </w:rPr>
        <w:t>.</w:t>
      </w:r>
    </w:p>
    <w:p w:rsidR="00127BFF" w:rsidRPr="00250295" w:rsidRDefault="00122D71" w:rsidP="00122D71">
      <w:pPr>
        <w:ind w:firstLine="284"/>
        <w:jc w:val="both"/>
        <w:rPr>
          <w:rStyle w:val="Char"/>
          <w:rtl/>
        </w:rPr>
      </w:pPr>
      <w:r>
        <w:rPr>
          <w:rStyle w:val="Char"/>
          <w:rtl/>
        </w:rPr>
        <w:t>قال الترمذي</w:t>
      </w:r>
      <w:r w:rsidR="0069224F" w:rsidRPr="0069224F">
        <w:rPr>
          <w:rStyle w:val="Char"/>
          <w:rFonts w:cs="CTraditional Arabic"/>
          <w:szCs w:val="28"/>
          <w:rtl/>
        </w:rPr>
        <w:t>/</w:t>
      </w:r>
      <w:r w:rsidR="00127BFF" w:rsidRPr="00250295">
        <w:rPr>
          <w:rStyle w:val="Char"/>
          <w:rtl/>
        </w:rPr>
        <w:t>:</w:t>
      </w:r>
      <w:r>
        <w:rPr>
          <w:rStyle w:val="Char"/>
          <w:rFonts w:hint="cs"/>
          <w:rtl/>
        </w:rPr>
        <w:t xml:space="preserve"> </w:t>
      </w:r>
      <w:r w:rsidR="00127BFF" w:rsidRPr="0069224F">
        <w:rPr>
          <w:rFonts w:ascii="mylotus" w:hAnsi="mylotus" w:cs="Traditional Arabic" w:hint="eastAsia"/>
          <w:spacing w:val="-4"/>
          <w:sz w:val="46"/>
          <w:szCs w:val="32"/>
          <w:rtl/>
        </w:rPr>
        <w:t>((</w:t>
      </w:r>
      <w:r w:rsidR="00127BFF" w:rsidRPr="00250295">
        <w:rPr>
          <w:rStyle w:val="Char"/>
          <w:rFonts w:hint="eastAsia"/>
          <w:rtl/>
        </w:rPr>
        <w:t>وقد كَرِه قومٌ من أهل العلم الحبوة يوم الجمعة والإمام يخطب،ورخَّص في ذلك بعضهم، ومنهم: عبد الله بن عمر، وغيره، وبه يقول أحمد وإسحاق: لا يريان بالحبوة والإمام يخطب بأساً</w:t>
      </w:r>
      <w:r w:rsidR="00127BFF" w:rsidRPr="0069224F">
        <w:rPr>
          <w:rFonts w:ascii="mylotus" w:hAnsi="mylotus" w:cs="Traditional Arabic"/>
          <w:spacing w:val="-4"/>
          <w:sz w:val="46"/>
          <w:szCs w:val="32"/>
          <w:rtl/>
        </w:rPr>
        <w:t>))</w:t>
      </w:r>
      <w:r w:rsidR="00127BFF" w:rsidRPr="009D3719">
        <w:rPr>
          <w:rFonts w:ascii="mylotus" w:hAnsi="mylotus" w:cs="Traditional Arabic"/>
          <w:spacing w:val="-4"/>
          <w:sz w:val="46"/>
          <w:szCs w:val="32"/>
          <w:vertAlign w:val="superscript"/>
          <w:rtl/>
        </w:rPr>
        <w:t>(</w:t>
      </w:r>
      <w:r w:rsidR="00127BFF" w:rsidRPr="009D3719">
        <w:rPr>
          <w:rStyle w:val="Char"/>
          <w:vertAlign w:val="superscript"/>
          <w:rtl/>
        </w:rPr>
        <w:footnoteReference w:id="270"/>
      </w:r>
      <w:r w:rsidR="00127BFF" w:rsidRPr="009D3719">
        <w:rPr>
          <w:rFonts w:ascii="mylotus" w:hAnsi="mylotus" w:cs="Traditional Arabic"/>
          <w:spacing w:val="-4"/>
          <w:sz w:val="46"/>
          <w:szCs w:val="32"/>
          <w:vertAlign w:val="superscript"/>
          <w:rtl/>
        </w:rPr>
        <w:t>)</w:t>
      </w:r>
      <w:r w:rsidR="00127BFF"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وقال الإمام الشوكاني: </w:t>
      </w:r>
      <w:r w:rsidRPr="0069224F">
        <w:rPr>
          <w:rFonts w:ascii="mylotus" w:hAnsi="mylotus" w:cs="Traditional Arabic" w:hint="eastAsia"/>
          <w:sz w:val="46"/>
          <w:szCs w:val="32"/>
          <w:rtl/>
        </w:rPr>
        <w:t>((</w:t>
      </w:r>
      <w:r w:rsidRPr="00250295">
        <w:rPr>
          <w:rStyle w:val="Char"/>
          <w:rFonts w:hint="eastAsia"/>
          <w:rtl/>
        </w:rPr>
        <w:t xml:space="preserve">وقد اختلف العلماء في كراهية الاحتباء يوم الجمعة، فقال بالكراهة قوم من أهل العلم، واستدلوا بحديث الباب وما ذكرناه في معناه وهي تقوِّي بعضها بعضاً. </w:t>
      </w:r>
      <w:r w:rsidRPr="00250295">
        <w:rPr>
          <w:rStyle w:val="Char"/>
          <w:rtl/>
        </w:rPr>
        <w:t>وذهب أكثر أهل العلم كما قال العراقي إلى عدم الكراهة... وأجابوا عن أحاديث الباب أنها كلها ضعيفة...</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71"/>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وقال المباركفوري:</w:t>
      </w:r>
      <w:r w:rsidRPr="0069224F">
        <w:rPr>
          <w:rFonts w:ascii="mylotus" w:hAnsi="mylotus" w:cs="Traditional Arabic" w:hint="eastAsia"/>
          <w:sz w:val="46"/>
          <w:szCs w:val="32"/>
          <w:rtl/>
        </w:rPr>
        <w:t>((</w:t>
      </w:r>
      <w:r w:rsidRPr="00250295">
        <w:rPr>
          <w:rStyle w:val="Char"/>
          <w:rFonts w:hint="eastAsia"/>
          <w:rtl/>
        </w:rPr>
        <w:t>أحاديث الباب وإن كانت ضعيفة لكن يقوي بعضها بعضاً، ولا شك في أن الحبوة جالبة للنوم، فالأولى أن يحترز عنها يوم الجمعة في حال الخطبة، هذا ما عندي والله تعالى أعلم</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72"/>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وسمعت شيخنا الإمام ابن باز - </w:t>
      </w:r>
      <w:r w:rsidR="0069224F" w:rsidRPr="0069224F">
        <w:rPr>
          <w:rStyle w:val="Char"/>
          <w:rFonts w:cs="CTraditional Arabic"/>
          <w:szCs w:val="28"/>
          <w:rtl/>
        </w:rPr>
        <w:t>/</w:t>
      </w:r>
      <w:r w:rsidRPr="00250295">
        <w:rPr>
          <w:rStyle w:val="Char"/>
          <w:rtl/>
        </w:rPr>
        <w:t xml:space="preserve"> - يقول تعليقاً على كلام المباركفوري: </w:t>
      </w:r>
      <w:r w:rsidRPr="0069224F">
        <w:rPr>
          <w:rFonts w:ascii="mylotus" w:hAnsi="mylotus" w:cs="Traditional Arabic" w:hint="eastAsia"/>
          <w:sz w:val="46"/>
          <w:szCs w:val="32"/>
          <w:rtl/>
        </w:rPr>
        <w:t>((</w:t>
      </w:r>
      <w:r w:rsidRPr="00250295">
        <w:rPr>
          <w:rStyle w:val="Char"/>
          <w:rFonts w:hint="eastAsia"/>
          <w:rtl/>
        </w:rPr>
        <w:t xml:space="preserve">هذا هو </w:t>
      </w:r>
      <w:r w:rsidRPr="00122D71">
        <w:rPr>
          <w:rStyle w:val="Char"/>
          <w:rFonts w:hint="eastAsia"/>
          <w:spacing w:val="-6"/>
          <w:rtl/>
        </w:rPr>
        <w:t>الأقرب فتركها أحسن</w:t>
      </w:r>
      <w:r w:rsidRPr="00122D71">
        <w:rPr>
          <w:rFonts w:ascii="mylotus" w:hAnsi="mylotus" w:cs="Traditional Arabic" w:hint="eastAsia"/>
          <w:spacing w:val="-6"/>
          <w:sz w:val="46"/>
          <w:szCs w:val="32"/>
          <w:rtl/>
        </w:rPr>
        <w:t>))</w:t>
      </w:r>
      <w:r w:rsidRPr="00122D71">
        <w:rPr>
          <w:rFonts w:ascii="mylotus" w:hAnsi="mylotus" w:cs="Traditional Arabic"/>
          <w:spacing w:val="-6"/>
          <w:sz w:val="46"/>
          <w:szCs w:val="32"/>
          <w:vertAlign w:val="superscript"/>
          <w:rtl/>
        </w:rPr>
        <w:t>(</w:t>
      </w:r>
      <w:r w:rsidRPr="00122D71">
        <w:rPr>
          <w:rStyle w:val="Char"/>
          <w:spacing w:val="-6"/>
          <w:vertAlign w:val="superscript"/>
          <w:rtl/>
        </w:rPr>
        <w:footnoteReference w:id="273"/>
      </w:r>
      <w:r w:rsidRPr="00122D71">
        <w:rPr>
          <w:rFonts w:ascii="mylotus" w:hAnsi="mylotus" w:cs="Traditional Arabic"/>
          <w:spacing w:val="-6"/>
          <w:sz w:val="46"/>
          <w:szCs w:val="32"/>
          <w:vertAlign w:val="superscript"/>
          <w:rtl/>
        </w:rPr>
        <w:t>)</w:t>
      </w:r>
      <w:r w:rsidRPr="00122D71">
        <w:rPr>
          <w:rStyle w:val="Char"/>
          <w:rFonts w:hint="eastAsia"/>
          <w:spacing w:val="-6"/>
          <w:rtl/>
        </w:rPr>
        <w:t>.</w:t>
      </w:r>
      <w:r w:rsidRPr="00122D71">
        <w:rPr>
          <w:rStyle w:val="Char"/>
          <w:spacing w:val="-6"/>
          <w:rtl/>
        </w:rPr>
        <w:t xml:space="preserve"> وسمعته -</w:t>
      </w:r>
      <w:r w:rsidR="0069224F" w:rsidRPr="00122D71">
        <w:rPr>
          <w:rStyle w:val="Char"/>
          <w:rFonts w:cs="CTraditional Arabic"/>
          <w:spacing w:val="-6"/>
          <w:szCs w:val="28"/>
          <w:rtl/>
        </w:rPr>
        <w:t>/</w:t>
      </w:r>
      <w:r w:rsidRPr="00122D71">
        <w:rPr>
          <w:rStyle w:val="Char"/>
          <w:spacing w:val="-6"/>
          <w:rtl/>
        </w:rPr>
        <w:t>- يقول عن حديث معاذ بن أنس</w:t>
      </w:r>
      <w:r w:rsidR="00FD75F1" w:rsidRPr="00122D71">
        <w:rPr>
          <w:rFonts w:ascii="mylotus" w:hAnsi="mylotus" w:cs="CTraditional Arabic"/>
          <w:b/>
          <w:spacing w:val="-6"/>
          <w:sz w:val="32"/>
          <w:rtl/>
        </w:rPr>
        <w:t>س</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أحسن ما جاء في الاحتباء هذا الحديث، وفيه مقال، وله شواهد ضعيفة، فالأولى بالمؤمن أن لا يحتبي، أما احتباء بعض الصحابة</w:t>
      </w:r>
      <w:r w:rsidRPr="00250295">
        <w:rPr>
          <w:rStyle w:val="Char"/>
          <w:rtl/>
        </w:rPr>
        <w:t>؛</w:t>
      </w:r>
      <w:r w:rsidRPr="00250295">
        <w:rPr>
          <w:rStyle w:val="Char"/>
          <w:rFonts w:hint="eastAsia"/>
          <w:rtl/>
        </w:rPr>
        <w:t xml:space="preserve"> فلأنه لم يبلغهم هذا الحديث</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74"/>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71" w:name="_Toc459418548"/>
      <w:r w:rsidRPr="00127BFF">
        <w:rPr>
          <w:rtl/>
        </w:rPr>
        <w:t>22- المنبر: مرقاة الخطيب سمي منبراً؛</w:t>
      </w:r>
      <w:bookmarkEnd w:id="71"/>
    </w:p>
    <w:p w:rsidR="00127BFF" w:rsidRPr="00250295" w:rsidRDefault="00127BFF" w:rsidP="008B6F2B">
      <w:pPr>
        <w:ind w:firstLine="284"/>
        <w:jc w:val="both"/>
        <w:rPr>
          <w:rStyle w:val="Char"/>
          <w:rtl/>
        </w:rPr>
      </w:pPr>
      <w:r w:rsidRPr="00250295">
        <w:rPr>
          <w:rStyle w:val="Char"/>
          <w:rtl/>
        </w:rPr>
        <w:t xml:space="preserve"> لارتفاعه وعلوه</w:t>
      </w:r>
      <w:r w:rsidRPr="009D3719">
        <w:rPr>
          <w:rFonts w:ascii="mylotus" w:hAnsi="mylotus" w:cs="Traditional Arabic"/>
          <w:sz w:val="46"/>
          <w:szCs w:val="32"/>
          <w:vertAlign w:val="superscript"/>
          <w:rtl/>
        </w:rPr>
        <w:t>(</w:t>
      </w:r>
      <w:r w:rsidRPr="009D3719">
        <w:rPr>
          <w:rStyle w:val="Char"/>
          <w:vertAlign w:val="superscript"/>
          <w:rtl/>
        </w:rPr>
        <w:footnoteReference w:id="275"/>
      </w:r>
      <w:r w:rsidRPr="009D3719">
        <w:rPr>
          <w:rFonts w:ascii="mylotus" w:hAnsi="mylotus" w:cs="Traditional Arabic"/>
          <w:sz w:val="46"/>
          <w:szCs w:val="32"/>
          <w:vertAlign w:val="superscript"/>
          <w:rtl/>
        </w:rPr>
        <w:t>)</w:t>
      </w:r>
      <w:r w:rsidRPr="00250295">
        <w:rPr>
          <w:rStyle w:val="Char"/>
          <w:rtl/>
        </w:rPr>
        <w:t xml:space="preserve">، وقد ثبت أن النبي </w:t>
      </w:r>
      <w:r w:rsidR="00FD75F1" w:rsidRPr="00FD75F1">
        <w:rPr>
          <w:rFonts w:ascii="mylotus" w:hAnsi="mylotus" w:cs="CTraditional Arabic"/>
          <w:sz w:val="32"/>
          <w:rtl/>
        </w:rPr>
        <w:t>ج</w:t>
      </w:r>
      <w:r w:rsidRPr="00250295">
        <w:rPr>
          <w:rStyle w:val="Char"/>
          <w:rtl/>
        </w:rPr>
        <w:t xml:space="preserve"> اتخذ منبراً في مسجده، فعن أبي حازم قال: سألوا سهل بن سعد </w:t>
      </w:r>
      <w:r w:rsidR="00FD75F1" w:rsidRPr="00FD75F1">
        <w:rPr>
          <w:rFonts w:ascii="mylotus" w:hAnsi="mylotus" w:cs="CTraditional Arabic"/>
          <w:b/>
          <w:sz w:val="32"/>
          <w:rtl/>
        </w:rPr>
        <w:t>س</w:t>
      </w:r>
      <w:r w:rsidRPr="00250295">
        <w:rPr>
          <w:rStyle w:val="Char"/>
          <w:rtl/>
        </w:rPr>
        <w:t xml:space="preserve"> من أي شيء المنبر؟ فقال: </w:t>
      </w:r>
      <w:r w:rsidRPr="0069224F">
        <w:rPr>
          <w:rFonts w:ascii="mylotus" w:hAnsi="mylotus" w:cs="Traditional Arabic" w:hint="eastAsia"/>
          <w:sz w:val="46"/>
          <w:szCs w:val="32"/>
          <w:rtl/>
        </w:rPr>
        <w:t>((</w:t>
      </w:r>
      <w:r w:rsidRPr="00250295">
        <w:rPr>
          <w:rStyle w:val="Char"/>
          <w:rFonts w:hint="eastAsia"/>
          <w:rtl/>
        </w:rPr>
        <w:t>ما بقي بالناس أعلم مني: هو من أثل الغابة عمله فلان مولى فلان</w:t>
      </w:r>
      <w:r w:rsidRPr="00250295">
        <w:rPr>
          <w:rStyle w:val="Char"/>
          <w:rtl/>
        </w:rPr>
        <w:t>ة</w:t>
      </w:r>
      <w:r w:rsidRPr="00250295">
        <w:rPr>
          <w:rStyle w:val="Char"/>
          <w:rFonts w:hint="eastAsia"/>
          <w:rtl/>
        </w:rPr>
        <w:t xml:space="preserve"> لرسول الله </w:t>
      </w:r>
      <w:r w:rsidR="00FD75F1" w:rsidRPr="00FD75F1">
        <w:rPr>
          <w:rFonts w:ascii="mylotus" w:hAnsi="mylotus" w:cs="CTraditional Arabic"/>
          <w:sz w:val="32"/>
          <w:rtl/>
        </w:rPr>
        <w:t>ج</w:t>
      </w:r>
      <w:r w:rsidRPr="0069224F">
        <w:rPr>
          <w:rFonts w:ascii="mylotus" w:hAnsi="mylotus" w:cs="Traditional Arabic"/>
          <w:sz w:val="46"/>
          <w:szCs w:val="32"/>
          <w:rtl/>
        </w:rPr>
        <w:t>))</w:t>
      </w:r>
      <w:r w:rsidRPr="00250295">
        <w:rPr>
          <w:rStyle w:val="Char"/>
          <w:rtl/>
        </w:rPr>
        <w:t xml:space="preserve">. وفي لفظ: </w:t>
      </w:r>
      <w:r w:rsidRPr="0069224F">
        <w:rPr>
          <w:rFonts w:ascii="mylotus" w:hAnsi="mylotus" w:cs="Traditional Arabic" w:hint="eastAsia"/>
          <w:sz w:val="46"/>
          <w:szCs w:val="32"/>
          <w:rtl/>
        </w:rPr>
        <w:t>((</w:t>
      </w:r>
      <w:r w:rsidRPr="00250295">
        <w:rPr>
          <w:rStyle w:val="Char"/>
          <w:rFonts w:hint="eastAsia"/>
          <w:rtl/>
        </w:rPr>
        <w:t xml:space="preserve">بعث رسول الله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إلى امرأة أن مُري غلامك النجار يعمل لي أعواداً أجلس عليهن</w:t>
      </w:r>
      <w:r w:rsidRPr="0069224F">
        <w:rPr>
          <w:rFonts w:ascii="mylotus" w:hAnsi="mylotus" w:cs="Traditional Arabic" w:hint="eastAsia"/>
          <w:sz w:val="46"/>
          <w:szCs w:val="32"/>
          <w:rtl/>
        </w:rPr>
        <w:t>))</w:t>
      </w:r>
      <w:r w:rsidRPr="00250295">
        <w:rPr>
          <w:rStyle w:val="Char"/>
          <w:rFonts w:hint="eastAsia"/>
          <w:rtl/>
        </w:rPr>
        <w:t xml:space="preserve">. </w:t>
      </w:r>
      <w:r w:rsidRPr="00250295">
        <w:rPr>
          <w:rStyle w:val="Char"/>
          <w:rtl/>
        </w:rPr>
        <w:t xml:space="preserve">وفي لفظ: </w:t>
      </w:r>
      <w:r w:rsidRPr="0069224F">
        <w:rPr>
          <w:rFonts w:ascii="mylotus" w:hAnsi="mylotus" w:cs="Traditional Arabic" w:hint="eastAsia"/>
          <w:sz w:val="46"/>
          <w:szCs w:val="32"/>
          <w:rtl/>
        </w:rPr>
        <w:t>((</w:t>
      </w:r>
      <w:r w:rsidRPr="00250295">
        <w:rPr>
          <w:rStyle w:val="Char"/>
          <w:rFonts w:hint="eastAsia"/>
          <w:rtl/>
        </w:rPr>
        <w:t xml:space="preserve">والله إني لأعرف مما هو، ولقد رأيته أول يوم وضع، وأول يوم جلس عليه رسول الله </w:t>
      </w:r>
      <w:r w:rsidR="00FD75F1" w:rsidRPr="00FD75F1">
        <w:rPr>
          <w:rFonts w:ascii="mylotus" w:hAnsi="mylotus" w:cs="CTraditional Arabic"/>
          <w:sz w:val="32"/>
          <w:rtl/>
        </w:rPr>
        <w:t>ج</w:t>
      </w:r>
      <w:r w:rsidRPr="00250295">
        <w:rPr>
          <w:rStyle w:val="Char"/>
          <w:rtl/>
        </w:rPr>
        <w:t xml:space="preserve">، أرسل رسول الله </w:t>
      </w:r>
      <w:r w:rsidR="00FD75F1" w:rsidRPr="00FD75F1">
        <w:rPr>
          <w:rFonts w:ascii="mylotus" w:hAnsi="mylotus" w:cs="CTraditional Arabic"/>
          <w:sz w:val="32"/>
          <w:rtl/>
        </w:rPr>
        <w:t>ج</w:t>
      </w:r>
      <w:r w:rsidRPr="00250295">
        <w:rPr>
          <w:rStyle w:val="Char"/>
          <w:rtl/>
        </w:rPr>
        <w:t xml:space="preserve"> إلى فلانة امرأة من الأنصار: </w:t>
      </w:r>
      <w:r w:rsidRPr="0069224F">
        <w:rPr>
          <w:rFonts w:ascii="mylotus" w:hAnsi="mylotus" w:cs="Traditional Arabic" w:hint="eastAsia"/>
          <w:b/>
          <w:sz w:val="46"/>
          <w:szCs w:val="32"/>
          <w:rtl/>
        </w:rPr>
        <w:t>((</w:t>
      </w:r>
      <w:r w:rsidRPr="00250295">
        <w:rPr>
          <w:rStyle w:val="Char5"/>
          <w:rFonts w:hint="eastAsia"/>
          <w:rtl/>
        </w:rPr>
        <w:t>مُري غلامك النجار أن يعمل لي أعواداً أجلس عليهن</w:t>
      </w:r>
      <w:r w:rsidRPr="00250295">
        <w:rPr>
          <w:rStyle w:val="Char5"/>
          <w:rtl/>
        </w:rPr>
        <w:t>ّ</w:t>
      </w:r>
      <w:r w:rsidRPr="00250295">
        <w:rPr>
          <w:rStyle w:val="Char5"/>
          <w:rFonts w:hint="eastAsia"/>
          <w:rtl/>
        </w:rPr>
        <w:t xml:space="preserve"> إذا كلمت</w:t>
      </w:r>
      <w:r w:rsidRPr="00250295">
        <w:rPr>
          <w:rStyle w:val="Char5"/>
          <w:rtl/>
        </w:rPr>
        <w:t>ُ</w:t>
      </w:r>
      <w:r w:rsidRPr="00250295">
        <w:rPr>
          <w:rStyle w:val="Char5"/>
          <w:rFonts w:hint="eastAsia"/>
          <w:rtl/>
        </w:rPr>
        <w:t xml:space="preserve"> الناس</w:t>
      </w:r>
      <w:r w:rsidRPr="0069224F">
        <w:rPr>
          <w:rFonts w:ascii="mylotus" w:hAnsi="mylotus" w:cs="Traditional Arabic" w:hint="eastAsia"/>
          <w:b/>
          <w:sz w:val="46"/>
          <w:szCs w:val="32"/>
          <w:rtl/>
        </w:rPr>
        <w:t>))</w:t>
      </w:r>
      <w:r w:rsidRPr="00250295">
        <w:rPr>
          <w:rStyle w:val="Char"/>
          <w:rFonts w:hint="eastAsia"/>
          <w:rtl/>
        </w:rPr>
        <w:t xml:space="preserve"> فأمرته</w:t>
      </w:r>
      <w:r w:rsidRPr="00250295">
        <w:rPr>
          <w:rStyle w:val="Char"/>
          <w:rtl/>
        </w:rPr>
        <w:t xml:space="preserve"> فعملها من طرفاءِ الغابة، ثم جاء بها فأرسلت إلى رسول الله </w:t>
      </w:r>
      <w:r w:rsidR="00FD75F1" w:rsidRPr="00FD75F1">
        <w:rPr>
          <w:rFonts w:ascii="mylotus" w:hAnsi="mylotus" w:cs="CTraditional Arabic"/>
          <w:sz w:val="32"/>
          <w:rtl/>
        </w:rPr>
        <w:t>ج</w:t>
      </w:r>
      <w:r w:rsidRPr="00250295">
        <w:rPr>
          <w:rStyle w:val="Char"/>
          <w:rtl/>
        </w:rPr>
        <w:t>، فأمر بها فوضعت هاهنا...</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76"/>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جابر </w:t>
      </w:r>
      <w:r w:rsidR="00FD75F1" w:rsidRPr="00FD75F1">
        <w:rPr>
          <w:rFonts w:ascii="mylotus" w:hAnsi="mylotus" w:cs="CTraditional Arabic"/>
          <w:b/>
          <w:sz w:val="32"/>
          <w:rtl/>
        </w:rPr>
        <w:t>س</w:t>
      </w:r>
      <w:r w:rsidRPr="00250295">
        <w:rPr>
          <w:rStyle w:val="Char"/>
          <w:rtl/>
        </w:rPr>
        <w:t xml:space="preserve"> أن امرأة قالت: يا رسول الله، ألا أجعل لك شيئاً تقعد عليه؟ فإن لي غلاماً نجاراً، قال: </w:t>
      </w:r>
      <w:r w:rsidRPr="0069224F">
        <w:rPr>
          <w:rFonts w:ascii="mylotus" w:hAnsi="mylotus" w:cs="Traditional Arabic" w:hint="eastAsia"/>
          <w:b/>
          <w:sz w:val="46"/>
          <w:szCs w:val="32"/>
          <w:rtl/>
        </w:rPr>
        <w:t>((</w:t>
      </w:r>
      <w:r w:rsidRPr="00250295">
        <w:rPr>
          <w:rStyle w:val="Char0"/>
          <w:rFonts w:hint="eastAsia"/>
          <w:rtl/>
        </w:rPr>
        <w:t>إن شئت</w:t>
      </w:r>
      <w:r w:rsidRPr="0069224F">
        <w:rPr>
          <w:rFonts w:ascii="mylotus" w:hAnsi="mylotus" w:cs="Traditional Arabic"/>
          <w:b/>
          <w:sz w:val="46"/>
          <w:szCs w:val="32"/>
          <w:rtl/>
        </w:rPr>
        <w:t>))</w:t>
      </w:r>
      <w:r w:rsidRPr="00250295">
        <w:rPr>
          <w:rStyle w:val="Char"/>
          <w:rtl/>
        </w:rPr>
        <w:t xml:space="preserve">. وفي لفظ: </w:t>
      </w:r>
      <w:r w:rsidRPr="0069224F">
        <w:rPr>
          <w:rFonts w:ascii="mylotus" w:hAnsi="mylotus" w:cs="Traditional Arabic" w:hint="eastAsia"/>
          <w:sz w:val="46"/>
          <w:szCs w:val="32"/>
          <w:rtl/>
        </w:rPr>
        <w:t>((</w:t>
      </w:r>
      <w:r w:rsidRPr="00250295">
        <w:rPr>
          <w:rStyle w:val="Char"/>
          <w:rFonts w:hint="eastAsia"/>
          <w:rtl/>
        </w:rPr>
        <w:t xml:space="preserve">كان جذع يقوم عليه النبي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 xml:space="preserve">فلما وُضِع له المنبر سمعنا للجذع مثل أصوات العشار حتى نزل النبي </w:t>
      </w:r>
      <w:r w:rsidR="00FD75F1" w:rsidRPr="00FD75F1">
        <w:rPr>
          <w:rFonts w:ascii="mylotus" w:hAnsi="mylotus" w:cs="CTraditional Arabic"/>
          <w:sz w:val="32"/>
          <w:rtl/>
        </w:rPr>
        <w:t>ج</w:t>
      </w:r>
      <w:r w:rsidRPr="00250295">
        <w:rPr>
          <w:rStyle w:val="Char"/>
          <w:rtl/>
        </w:rPr>
        <w:t xml:space="preserve"> فوضع يده عليه</w:t>
      </w:r>
      <w:r w:rsidRPr="0069224F">
        <w:rPr>
          <w:rFonts w:ascii="mylotus" w:hAnsi="mylotus" w:cs="Traditional Arabic" w:hint="eastAsia"/>
          <w:sz w:val="46"/>
          <w:szCs w:val="32"/>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وفي لفظ: </w:t>
      </w:r>
      <w:r w:rsidRPr="0069224F">
        <w:rPr>
          <w:rFonts w:ascii="mylotus" w:hAnsi="mylotus" w:cs="Traditional Arabic" w:hint="eastAsia"/>
          <w:sz w:val="46"/>
          <w:szCs w:val="32"/>
          <w:rtl/>
        </w:rPr>
        <w:t>((</w:t>
      </w:r>
      <w:r w:rsidRPr="00250295">
        <w:rPr>
          <w:rStyle w:val="Char"/>
          <w:rFonts w:hint="eastAsia"/>
          <w:rtl/>
        </w:rPr>
        <w:t xml:space="preserve">فصاحت النخلة التي كان يخطب </w:t>
      </w:r>
      <w:r w:rsidRPr="00250295">
        <w:rPr>
          <w:rStyle w:val="Char"/>
          <w:rtl/>
        </w:rPr>
        <w:t xml:space="preserve">عندها حتى كادت أن تنشق، فنزل النبي </w:t>
      </w:r>
      <w:r w:rsidR="00FD75F1" w:rsidRPr="00FD75F1">
        <w:rPr>
          <w:rFonts w:ascii="mylotus" w:hAnsi="mylotus" w:cs="CTraditional Arabic"/>
          <w:sz w:val="32"/>
          <w:rtl/>
        </w:rPr>
        <w:t>ج</w:t>
      </w:r>
      <w:r w:rsidRPr="00250295">
        <w:rPr>
          <w:rStyle w:val="Char"/>
          <w:rtl/>
        </w:rPr>
        <w:t xml:space="preserve"> حتى أخذها فضمها إليه، فجعلت تئنّ أنين الصبي الذي يسكَّت حتى استقرت، قال: بكت على ما كانت تسمع من الذكر</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77"/>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وفي لفظ: </w:t>
      </w:r>
      <w:r w:rsidRPr="0069224F">
        <w:rPr>
          <w:rFonts w:ascii="mylotus" w:hAnsi="mylotus" w:cs="Traditional Arabic" w:hint="eastAsia"/>
          <w:sz w:val="46"/>
          <w:szCs w:val="32"/>
          <w:rtl/>
        </w:rPr>
        <w:t>((</w:t>
      </w:r>
      <w:r w:rsidRPr="00250295">
        <w:rPr>
          <w:rStyle w:val="Char"/>
          <w:rFonts w:hint="eastAsia"/>
          <w:rtl/>
        </w:rPr>
        <w:t xml:space="preserve">كان المسجد مسقوفاً على جذوع من النخل، فكان النبي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يقوم إلى جذع منها، فلما صنع له المنبر فكان عليه...</w:t>
      </w:r>
      <w:r w:rsidRPr="0069224F">
        <w:rPr>
          <w:rFonts w:ascii="mylotus" w:hAnsi="mylotus" w:cs="Traditional Arabic"/>
          <w:sz w:val="46"/>
          <w:szCs w:val="32"/>
          <w:rtl/>
        </w:rPr>
        <w:t>))</w:t>
      </w:r>
      <w:r w:rsidRPr="00250295">
        <w:rPr>
          <w:rStyle w:val="Char"/>
          <w:rtl/>
        </w:rPr>
        <w:t xml:space="preserve"> الحديث.</w:t>
      </w:r>
    </w:p>
    <w:p w:rsidR="00127BFF" w:rsidRPr="00250295" w:rsidRDefault="00127BFF" w:rsidP="008B6F2B">
      <w:pPr>
        <w:ind w:firstLine="284"/>
        <w:jc w:val="both"/>
        <w:rPr>
          <w:rStyle w:val="Char"/>
          <w:rtl/>
        </w:rPr>
      </w:pPr>
      <w:r w:rsidRPr="00250295">
        <w:rPr>
          <w:rStyle w:val="Char"/>
          <w:rtl/>
        </w:rPr>
        <w:t xml:space="preserve">وعن عبد الله بن عمر </w:t>
      </w:r>
      <w:r w:rsidR="00FD75F1" w:rsidRPr="00FD75F1">
        <w:rPr>
          <w:rFonts w:ascii="mylotus" w:hAnsi="mylotus" w:cs="CTraditional Arabic"/>
          <w:rtl/>
        </w:rPr>
        <w:t>ب</w:t>
      </w:r>
      <w:r w:rsidRPr="00250295">
        <w:rPr>
          <w:rStyle w:val="Char"/>
          <w:rtl/>
        </w:rPr>
        <w:t xml:space="preserve"> أن النبي </w:t>
      </w:r>
      <w:r w:rsidR="00FD75F1" w:rsidRPr="00FD75F1">
        <w:rPr>
          <w:rFonts w:ascii="mylotus" w:hAnsi="mylotus" w:cs="CTraditional Arabic"/>
          <w:sz w:val="32"/>
          <w:rtl/>
        </w:rPr>
        <w:t>ج</w:t>
      </w:r>
      <w:r w:rsidRPr="00250295">
        <w:rPr>
          <w:rStyle w:val="Char"/>
          <w:rtl/>
        </w:rPr>
        <w:t xml:space="preserve"> لَمّا بدَّن</w:t>
      </w:r>
      <w:r w:rsidRPr="009D3719">
        <w:rPr>
          <w:rFonts w:ascii="mylotus" w:hAnsi="mylotus" w:cs="Traditional Arabic"/>
          <w:sz w:val="46"/>
          <w:szCs w:val="32"/>
          <w:vertAlign w:val="superscript"/>
          <w:rtl/>
        </w:rPr>
        <w:t>(</w:t>
      </w:r>
      <w:r w:rsidRPr="009D3719">
        <w:rPr>
          <w:rStyle w:val="Char"/>
          <w:vertAlign w:val="superscript"/>
          <w:rtl/>
        </w:rPr>
        <w:footnoteReference w:id="278"/>
      </w:r>
      <w:r w:rsidRPr="009D3719">
        <w:rPr>
          <w:rFonts w:ascii="mylotus" w:hAnsi="mylotus" w:cs="Traditional Arabic"/>
          <w:sz w:val="46"/>
          <w:szCs w:val="32"/>
          <w:vertAlign w:val="superscript"/>
          <w:rtl/>
        </w:rPr>
        <w:t>)</w:t>
      </w:r>
      <w:r w:rsidRPr="00250295">
        <w:rPr>
          <w:rStyle w:val="Char"/>
          <w:rtl/>
        </w:rPr>
        <w:t xml:space="preserve"> قال له تميم الداري: ألا أتخذ لك منبراً يجمع أو يحمل عظامك؟ قال: </w:t>
      </w:r>
      <w:r w:rsidRPr="0069224F">
        <w:rPr>
          <w:rFonts w:ascii="mylotus" w:hAnsi="mylotus" w:cs="Traditional Arabic" w:hint="eastAsia"/>
          <w:b/>
          <w:sz w:val="46"/>
          <w:szCs w:val="32"/>
          <w:rtl/>
        </w:rPr>
        <w:t>((</w:t>
      </w:r>
      <w:r w:rsidRPr="00250295">
        <w:rPr>
          <w:rStyle w:val="Char0"/>
          <w:rFonts w:hint="eastAsia"/>
          <w:rtl/>
        </w:rPr>
        <w:t>بلى</w:t>
      </w:r>
      <w:r w:rsidRPr="0069224F">
        <w:rPr>
          <w:rFonts w:ascii="mylotus" w:hAnsi="mylotus" w:cs="Traditional Arabic" w:hint="eastAsia"/>
          <w:b/>
          <w:sz w:val="46"/>
          <w:szCs w:val="32"/>
          <w:rtl/>
        </w:rPr>
        <w:t>))</w:t>
      </w:r>
      <w:r w:rsidRPr="00250295">
        <w:rPr>
          <w:rStyle w:val="Char"/>
          <w:rFonts w:hint="eastAsia"/>
          <w:rtl/>
        </w:rPr>
        <w:t xml:space="preserve"> ف</w:t>
      </w:r>
      <w:r w:rsidRPr="00250295">
        <w:rPr>
          <w:rStyle w:val="Char"/>
          <w:rtl/>
        </w:rPr>
        <w:t>اتخذ له منبراً مرقاتين</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79"/>
      </w:r>
      <w:r w:rsidRPr="009D3719">
        <w:rPr>
          <w:rFonts w:ascii="mylotus" w:hAnsi="mylotus" w:cs="Traditional Arabic"/>
          <w:sz w:val="46"/>
          <w:szCs w:val="32"/>
          <w:vertAlign w:val="superscript"/>
          <w:rtl/>
        </w:rPr>
        <w:t>)</w:t>
      </w:r>
      <w:r w:rsidRPr="00250295">
        <w:rPr>
          <w:rStyle w:val="Char"/>
          <w:rtl/>
        </w:rPr>
        <w:t xml:space="preserve">. وعن سهل بن سعد </w:t>
      </w:r>
      <w:r w:rsidR="00FD75F1" w:rsidRPr="00FD75F1">
        <w:rPr>
          <w:rFonts w:ascii="mylotus" w:hAnsi="mylotus" w:cs="CTraditional Arabic"/>
          <w:b/>
          <w:sz w:val="32"/>
          <w:rtl/>
        </w:rPr>
        <w:t>س</w:t>
      </w:r>
      <w:r w:rsidRPr="00250295">
        <w:rPr>
          <w:rStyle w:val="Char"/>
          <w:rtl/>
        </w:rPr>
        <w:t xml:space="preserve"> قال: أرسل رسول الله </w:t>
      </w:r>
      <w:r w:rsidR="00FD75F1" w:rsidRPr="00FD75F1">
        <w:rPr>
          <w:rFonts w:ascii="mylotus" w:hAnsi="mylotus" w:cs="CTraditional Arabic"/>
          <w:sz w:val="32"/>
          <w:rtl/>
        </w:rPr>
        <w:t>ج</w:t>
      </w:r>
      <w:r w:rsidRPr="00250295">
        <w:rPr>
          <w:rStyle w:val="Char"/>
          <w:rtl/>
        </w:rPr>
        <w:t xml:space="preserve"> إلى امرأة: </w:t>
      </w:r>
      <w:r w:rsidRPr="0069224F">
        <w:rPr>
          <w:rFonts w:ascii="mylotus" w:hAnsi="mylotus" w:cs="Traditional Arabic" w:hint="eastAsia"/>
          <w:b/>
          <w:sz w:val="46"/>
          <w:szCs w:val="32"/>
          <w:rtl/>
        </w:rPr>
        <w:t>((</w:t>
      </w:r>
      <w:r w:rsidRPr="00250295">
        <w:rPr>
          <w:rStyle w:val="Char5"/>
          <w:rFonts w:hint="eastAsia"/>
          <w:rtl/>
        </w:rPr>
        <w:t>انظري غلامك النجار يعمل لي أعواداً أكلم الناس عليها</w:t>
      </w:r>
      <w:r w:rsidRPr="0069224F">
        <w:rPr>
          <w:rFonts w:ascii="mylotus" w:hAnsi="mylotus" w:cs="Traditional Arabic" w:hint="eastAsia"/>
          <w:b/>
          <w:sz w:val="46"/>
          <w:szCs w:val="32"/>
          <w:rtl/>
        </w:rPr>
        <w:t>))</w:t>
      </w:r>
      <w:r w:rsidRPr="00250295">
        <w:rPr>
          <w:rStyle w:val="Char"/>
          <w:rFonts w:hint="eastAsia"/>
          <w:rtl/>
        </w:rPr>
        <w:t xml:space="preserve"> فعمل</w:t>
      </w:r>
      <w:r w:rsidRPr="00250295">
        <w:rPr>
          <w:rStyle w:val="Char"/>
          <w:rtl/>
        </w:rPr>
        <w:t xml:space="preserve"> هذه الثلاث درجات، ثم أمر بها رسول الله </w:t>
      </w:r>
      <w:r w:rsidR="00FD75F1" w:rsidRPr="00FD75F1">
        <w:rPr>
          <w:rFonts w:ascii="mylotus" w:hAnsi="mylotus" w:cs="CTraditional Arabic"/>
          <w:sz w:val="32"/>
          <w:rtl/>
        </w:rPr>
        <w:t>ج</w:t>
      </w:r>
      <w:r w:rsidRPr="00250295">
        <w:rPr>
          <w:rStyle w:val="Char"/>
          <w:rtl/>
        </w:rPr>
        <w:t xml:space="preserve"> فوضعت هذا الموضع</w:t>
      </w:r>
      <w:r w:rsidRPr="009D3719">
        <w:rPr>
          <w:rFonts w:ascii="mylotus" w:hAnsi="mylotus" w:cs="Traditional Arabic"/>
          <w:sz w:val="46"/>
          <w:szCs w:val="32"/>
          <w:vertAlign w:val="superscript"/>
          <w:rtl/>
        </w:rPr>
        <w:t>(</w:t>
      </w:r>
      <w:r w:rsidRPr="009D3719">
        <w:rPr>
          <w:rStyle w:val="Char"/>
          <w:vertAlign w:val="superscript"/>
          <w:rtl/>
        </w:rPr>
        <w:footnoteReference w:id="280"/>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وعن سلمة بن الأكوع </w:t>
      </w:r>
      <w:r w:rsidR="00FD75F1" w:rsidRPr="00FD75F1">
        <w:rPr>
          <w:rFonts w:ascii="mylotus" w:hAnsi="mylotus" w:cs="CTraditional Arabic"/>
          <w:b/>
          <w:sz w:val="32"/>
          <w:rtl/>
        </w:rPr>
        <w:t>س</w:t>
      </w:r>
      <w:r w:rsidRPr="00250295">
        <w:rPr>
          <w:rStyle w:val="Char"/>
          <w:rtl/>
        </w:rPr>
        <w:t xml:space="preserve"> قال: </w:t>
      </w:r>
      <w:r w:rsidRPr="0069224F">
        <w:rPr>
          <w:rFonts w:ascii="mylotus" w:hAnsi="mylotus" w:cs="Traditional Arabic" w:hint="eastAsia"/>
          <w:sz w:val="46"/>
          <w:szCs w:val="32"/>
          <w:rtl/>
        </w:rPr>
        <w:t>((</w:t>
      </w:r>
      <w:r w:rsidRPr="00250295">
        <w:rPr>
          <w:rStyle w:val="Char"/>
          <w:rFonts w:hint="eastAsia"/>
          <w:rtl/>
        </w:rPr>
        <w:t>وكان بين المنبر والقبلة قدر ممر الشاة</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81"/>
      </w:r>
      <w:r w:rsidRPr="009D3719">
        <w:rPr>
          <w:rFonts w:ascii="mylotus" w:hAnsi="mylotus" w:cs="Traditional Arabic"/>
          <w:sz w:val="46"/>
          <w:szCs w:val="32"/>
          <w:vertAlign w:val="superscript"/>
          <w:rtl/>
        </w:rPr>
        <w:t>)</w:t>
      </w:r>
      <w:r w:rsidRPr="00250295">
        <w:rPr>
          <w:rStyle w:val="Char"/>
          <w:rtl/>
        </w:rPr>
        <w:t xml:space="preserve">. وعن سهل </w:t>
      </w:r>
      <w:r w:rsidR="00FD75F1" w:rsidRPr="00FD75F1">
        <w:rPr>
          <w:rFonts w:ascii="mylotus" w:hAnsi="mylotus" w:cs="CTraditional Arabic"/>
          <w:b/>
          <w:sz w:val="32"/>
          <w:rtl/>
        </w:rPr>
        <w:t>س</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أنه كان بين جدار المسجد مما يلي القبلة وبين المنبر ممر الشاة</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82"/>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72" w:name="_Toc459418549"/>
      <w:r w:rsidRPr="00127BFF">
        <w:rPr>
          <w:rtl/>
        </w:rPr>
        <w:t>23- الإخلاص عند إتيان المسجد، ليفوز بالثواب العظيم؛</w:t>
      </w:r>
      <w:bookmarkEnd w:id="72"/>
    </w:p>
    <w:p w:rsidR="00127BFF" w:rsidRPr="00250295" w:rsidRDefault="00127BFF" w:rsidP="008B6F2B">
      <w:pPr>
        <w:ind w:firstLine="284"/>
        <w:jc w:val="both"/>
        <w:rPr>
          <w:rStyle w:val="Char"/>
          <w:rtl/>
        </w:rPr>
      </w:pPr>
      <w:r w:rsidRPr="00250295">
        <w:rPr>
          <w:rStyle w:val="Char"/>
          <w:rtl/>
        </w:rPr>
        <w:t xml:space="preserve"> لحديث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من أتى المسجد لشيء فهو حظه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83"/>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وهذا يدلّ على أن من أتى المسجد لقصد حصول شيء أخروي أو دنيوي فذلك الشيء حظه ونصيبه؛ لأن لكل امرئ ما نوى، وفيه تنبيه على تصحيح النية في إتيان المسجد، لئلا يكون مختلطاً بغرض دنيوي: كالتمشية والمصاحبة مع الأصحاب، بل ينوي الاعتكاف، والعزلة والانفراد، والعبادة، وزيارة بيت الله، واستفادة علم وإفادته، ونحوها</w:t>
      </w:r>
      <w:r w:rsidRPr="009D3719">
        <w:rPr>
          <w:rFonts w:ascii="mylotus" w:hAnsi="mylotus" w:cs="Traditional Arabic"/>
          <w:sz w:val="46"/>
          <w:szCs w:val="32"/>
          <w:vertAlign w:val="superscript"/>
          <w:rtl/>
        </w:rPr>
        <w:t>(</w:t>
      </w:r>
      <w:r w:rsidRPr="009D3719">
        <w:rPr>
          <w:rStyle w:val="Char"/>
          <w:vertAlign w:val="superscript"/>
          <w:rtl/>
        </w:rPr>
        <w:footnoteReference w:id="284"/>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73" w:name="_Toc459418550"/>
      <w:r w:rsidRPr="00127BFF">
        <w:rPr>
          <w:rtl/>
        </w:rPr>
        <w:t>24- يحذر من هجر المسجد الذي يليه إلا لعذر؛</w:t>
      </w:r>
      <w:bookmarkEnd w:id="73"/>
    </w:p>
    <w:p w:rsidR="00127BFF" w:rsidRPr="00250295" w:rsidRDefault="00127BFF" w:rsidP="008B6F2B">
      <w:pPr>
        <w:ind w:firstLine="284"/>
        <w:jc w:val="both"/>
        <w:rPr>
          <w:rStyle w:val="Char"/>
          <w:rtl/>
        </w:rPr>
      </w:pPr>
      <w:r w:rsidRPr="00250295">
        <w:rPr>
          <w:rStyle w:val="Char"/>
          <w:rtl/>
        </w:rPr>
        <w:t xml:space="preserve"> لحديث عبد الله بن عمر </w:t>
      </w:r>
      <w:r w:rsidR="00FD75F1" w:rsidRPr="00FD75F1">
        <w:rPr>
          <w:rFonts w:ascii="mylotus" w:hAnsi="mylotus" w:cs="CTraditional Arabic"/>
          <w:rtl/>
        </w:rPr>
        <w:t>ب</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ليصلِّ أحدكم في مسجده ولا يتتبع المساجد</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85"/>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2D71" w:rsidP="00122D71">
      <w:pPr>
        <w:ind w:firstLine="284"/>
        <w:jc w:val="both"/>
        <w:rPr>
          <w:rStyle w:val="Char"/>
          <w:rtl/>
        </w:rPr>
      </w:pPr>
      <w:r>
        <w:rPr>
          <w:rStyle w:val="Char"/>
          <w:rtl/>
        </w:rPr>
        <w:t>قال الإمام ابن القيم</w:t>
      </w:r>
      <w:r>
        <w:rPr>
          <w:rStyle w:val="Char"/>
          <w:rFonts w:hint="cs"/>
          <w:rtl/>
        </w:rPr>
        <w:t xml:space="preserve"> </w:t>
      </w:r>
      <w:r w:rsidR="0069224F" w:rsidRPr="0069224F">
        <w:rPr>
          <w:rStyle w:val="Char"/>
          <w:rFonts w:cs="CTraditional Arabic"/>
          <w:szCs w:val="28"/>
          <w:rtl/>
        </w:rPr>
        <w:t>/</w:t>
      </w:r>
      <w:r w:rsidR="00127BFF" w:rsidRPr="00250295">
        <w:rPr>
          <w:rStyle w:val="Char"/>
          <w:rtl/>
        </w:rPr>
        <w:t xml:space="preserve">: </w:t>
      </w:r>
      <w:r w:rsidR="00127BFF" w:rsidRPr="0069224F">
        <w:rPr>
          <w:rFonts w:ascii="mylotus" w:hAnsi="mylotus" w:cs="Traditional Arabic" w:hint="eastAsia"/>
          <w:sz w:val="46"/>
          <w:szCs w:val="32"/>
          <w:rtl/>
        </w:rPr>
        <w:t>((</w:t>
      </w:r>
      <w:r w:rsidR="00127BFF" w:rsidRPr="00250295">
        <w:rPr>
          <w:rStyle w:val="Char"/>
          <w:rFonts w:hint="eastAsia"/>
          <w:rtl/>
        </w:rPr>
        <w:t>وما ذاك إلا لأنه ذريعة إلى هجر المسجد الذي يليه، و</w:t>
      </w:r>
      <w:r w:rsidR="00127BFF" w:rsidRPr="00250295">
        <w:rPr>
          <w:rStyle w:val="Char"/>
          <w:rtl/>
        </w:rPr>
        <w:t>إيحاش صدر الإمام، وإن كان الإمام لا يتم الصلاة، أو يُرْمَى ببدعة، أو يُعلن بفجورٍ، فلا بأس بتخطيه إلى غيره</w:t>
      </w:r>
      <w:r w:rsidR="00127BFF" w:rsidRPr="0069224F">
        <w:rPr>
          <w:rFonts w:ascii="mylotus" w:hAnsi="mylotus" w:cs="Traditional Arabic"/>
          <w:sz w:val="46"/>
          <w:szCs w:val="32"/>
          <w:rtl/>
        </w:rPr>
        <w:t>))</w:t>
      </w:r>
      <w:r w:rsidR="00127BFF" w:rsidRPr="009D3719">
        <w:rPr>
          <w:rFonts w:ascii="mylotus" w:hAnsi="mylotus" w:cs="Traditional Arabic"/>
          <w:sz w:val="46"/>
          <w:szCs w:val="32"/>
          <w:vertAlign w:val="superscript"/>
          <w:rtl/>
        </w:rPr>
        <w:t>(</w:t>
      </w:r>
      <w:r w:rsidR="00127BFF" w:rsidRPr="009D3719">
        <w:rPr>
          <w:rStyle w:val="Char"/>
          <w:vertAlign w:val="superscript"/>
          <w:rtl/>
        </w:rPr>
        <w:footnoteReference w:id="286"/>
      </w:r>
      <w:r w:rsidR="00127BFF" w:rsidRPr="009D3719">
        <w:rPr>
          <w:rFonts w:ascii="mylotus" w:hAnsi="mylotus" w:cs="Traditional Arabic"/>
          <w:sz w:val="46"/>
          <w:szCs w:val="32"/>
          <w:vertAlign w:val="superscript"/>
          <w:rtl/>
        </w:rPr>
        <w:t>)</w:t>
      </w:r>
      <w:r w:rsidR="00127BFF" w:rsidRPr="00250295">
        <w:rPr>
          <w:rStyle w:val="Char"/>
          <w:rtl/>
        </w:rPr>
        <w:t>.</w:t>
      </w:r>
    </w:p>
    <w:p w:rsidR="00127BFF" w:rsidRPr="00250295" w:rsidRDefault="00127BFF" w:rsidP="008B6F2B">
      <w:pPr>
        <w:ind w:firstLine="284"/>
        <w:jc w:val="both"/>
        <w:rPr>
          <w:rStyle w:val="Char"/>
          <w:rtl/>
        </w:rPr>
      </w:pPr>
      <w:r w:rsidRPr="00250295">
        <w:rPr>
          <w:rStyle w:val="Char"/>
          <w:rtl/>
        </w:rPr>
        <w:t>وهجر المسجد القريب إذا كثر من أهل الحي يؤدي أيضاً إلى خلوِّه عن الجماعة، ويؤدي إلى إساءة الظن بالإمام، أما إذا وُجد غرضٌ صحيح: كأن يحضر محاضرة، أو درساً، أو يكون المسجد الأبعد يبكر بالصلاة والمأموم محتاج إلى ذلك فلا بأس</w:t>
      </w:r>
      <w:r w:rsidRPr="009D3719">
        <w:rPr>
          <w:rFonts w:ascii="mylotus" w:hAnsi="mylotus" w:cs="Traditional Arabic"/>
          <w:sz w:val="46"/>
          <w:szCs w:val="32"/>
          <w:vertAlign w:val="superscript"/>
          <w:rtl/>
        </w:rPr>
        <w:t>(</w:t>
      </w:r>
      <w:r w:rsidRPr="009D3719">
        <w:rPr>
          <w:rStyle w:val="Char"/>
          <w:vertAlign w:val="superscript"/>
          <w:rtl/>
        </w:rPr>
        <w:footnoteReference w:id="287"/>
      </w:r>
      <w:r w:rsidRPr="009D3719">
        <w:rPr>
          <w:rFonts w:ascii="mylotus" w:hAnsi="mylotus" w:cs="Traditional Arabic"/>
          <w:sz w:val="46"/>
          <w:szCs w:val="32"/>
          <w:vertAlign w:val="superscript"/>
          <w:rtl/>
        </w:rPr>
        <w:t>)</w:t>
      </w:r>
      <w:r w:rsidRPr="00250295">
        <w:rPr>
          <w:rStyle w:val="Char"/>
          <w:rtl/>
        </w:rPr>
        <w:t>. أو يكون الإنسان في المدينة أو مكة، فإن الأفضل أن يصلي في المسجد الحرام في مكة، وفي المسجد النبوي في المدينة؛ لأنه امتاز المسجد الأبعد بخاصية فيه</w:t>
      </w:r>
      <w:r w:rsidRPr="009D3719">
        <w:rPr>
          <w:rFonts w:ascii="mylotus" w:hAnsi="mylotus" w:cs="Traditional Arabic"/>
          <w:sz w:val="46"/>
          <w:szCs w:val="32"/>
          <w:vertAlign w:val="superscript"/>
          <w:rtl/>
        </w:rPr>
        <w:t>(</w:t>
      </w:r>
      <w:r w:rsidRPr="009D3719">
        <w:rPr>
          <w:rStyle w:val="Char"/>
          <w:vertAlign w:val="superscript"/>
          <w:rtl/>
        </w:rPr>
        <w:footnoteReference w:id="288"/>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74" w:name="_Toc459418551"/>
      <w:r w:rsidRPr="00127BFF">
        <w:rPr>
          <w:rtl/>
        </w:rPr>
        <w:t>25- يحذر من تخطي رقاب الناس؛</w:t>
      </w:r>
      <w:bookmarkEnd w:id="74"/>
      <w:r w:rsidRPr="00127BFF">
        <w:rPr>
          <w:rtl/>
        </w:rPr>
        <w:t xml:space="preserve"> </w:t>
      </w:r>
    </w:p>
    <w:p w:rsidR="00127BFF" w:rsidRPr="00250295" w:rsidRDefault="00127BFF" w:rsidP="008B6F2B">
      <w:pPr>
        <w:ind w:firstLine="284"/>
        <w:jc w:val="both"/>
        <w:rPr>
          <w:rStyle w:val="Char"/>
          <w:rtl/>
        </w:rPr>
      </w:pPr>
      <w:r w:rsidRPr="00250295">
        <w:rPr>
          <w:rStyle w:val="Char"/>
          <w:rtl/>
        </w:rPr>
        <w:t xml:space="preserve">لحديث عبد الله بن بسر </w:t>
      </w:r>
      <w:r w:rsidR="00FD75F1" w:rsidRPr="00FD75F1">
        <w:rPr>
          <w:rFonts w:ascii="mylotus" w:hAnsi="mylotus" w:cs="CTraditional Arabic"/>
          <w:b/>
          <w:sz w:val="32"/>
          <w:rtl/>
        </w:rPr>
        <w:t>س</w:t>
      </w:r>
      <w:r w:rsidRPr="00250295">
        <w:rPr>
          <w:rStyle w:val="Char"/>
          <w:rtl/>
        </w:rPr>
        <w:t xml:space="preserve"> قال: جاء رجل يتخطى رقاب الناس يوم الجمعة والنبي </w:t>
      </w:r>
      <w:r w:rsidR="00FD75F1" w:rsidRPr="00FD75F1">
        <w:rPr>
          <w:rFonts w:ascii="mylotus" w:hAnsi="mylotus" w:cs="CTraditional Arabic"/>
          <w:sz w:val="32"/>
          <w:rtl/>
        </w:rPr>
        <w:t>ج</w:t>
      </w:r>
      <w:r w:rsidRPr="00250295">
        <w:rPr>
          <w:rStyle w:val="Char"/>
          <w:rtl/>
        </w:rPr>
        <w:t xml:space="preserve"> يخطب، فقال له النبي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اجلس فقد آذيت</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89"/>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جابر بن عبد الله </w:t>
      </w:r>
      <w:r w:rsidR="00FD75F1" w:rsidRPr="00FD75F1">
        <w:rPr>
          <w:rFonts w:ascii="mylotus" w:hAnsi="mylotus" w:cs="CTraditional Arabic"/>
          <w:rtl/>
        </w:rPr>
        <w:t>ب</w:t>
      </w:r>
      <w:r w:rsidRPr="00250295">
        <w:rPr>
          <w:rStyle w:val="Char"/>
          <w:rtl/>
        </w:rPr>
        <w:t xml:space="preserve"> أن رجلاً دخل المسجد يوم الجمعة ورسول الله </w:t>
      </w:r>
      <w:r w:rsidR="00FD75F1" w:rsidRPr="00FD75F1">
        <w:rPr>
          <w:rFonts w:ascii="mylotus" w:hAnsi="mylotus" w:cs="CTraditional Arabic"/>
          <w:sz w:val="32"/>
          <w:rtl/>
        </w:rPr>
        <w:t>ج</w:t>
      </w:r>
      <w:r w:rsidRPr="00250295">
        <w:rPr>
          <w:rStyle w:val="Char"/>
          <w:rtl/>
        </w:rPr>
        <w:t xml:space="preserve"> يخطب فجعل يتخطى الناس فقال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اجلس فقد آذيت و</w:t>
      </w:r>
      <w:r w:rsidRPr="00250295">
        <w:rPr>
          <w:rStyle w:val="Char5"/>
          <w:rtl/>
        </w:rPr>
        <w:t>آ</w:t>
      </w:r>
      <w:r w:rsidRPr="00250295">
        <w:rPr>
          <w:rStyle w:val="Char5"/>
          <w:rFonts w:hint="eastAsia"/>
          <w:rtl/>
        </w:rPr>
        <w:t>نيت</w:t>
      </w:r>
      <w:r w:rsidRPr="009D3719">
        <w:rPr>
          <w:rFonts w:ascii="mylotus" w:hAnsi="mylotus" w:cs="Traditional Arabic"/>
          <w:b/>
          <w:sz w:val="46"/>
          <w:szCs w:val="32"/>
          <w:vertAlign w:val="superscript"/>
          <w:rtl/>
        </w:rPr>
        <w:t>(</w:t>
      </w:r>
      <w:r w:rsidRPr="009D3719">
        <w:rPr>
          <w:rStyle w:val="Char"/>
          <w:vertAlign w:val="superscript"/>
          <w:rtl/>
        </w:rPr>
        <w:footnoteReference w:id="290"/>
      </w:r>
      <w:r w:rsidRPr="009D3719">
        <w:rPr>
          <w:rFonts w:ascii="mylotus" w:hAnsi="mylotus" w:cs="Traditional Arabic"/>
          <w:b/>
          <w:sz w:val="46"/>
          <w:szCs w:val="32"/>
          <w:vertAlign w:val="superscript"/>
          <w:rtl/>
        </w:rPr>
        <w:t>)</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91"/>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122D71">
      <w:pPr>
        <w:ind w:firstLine="284"/>
        <w:jc w:val="both"/>
        <w:rPr>
          <w:rStyle w:val="Char"/>
          <w:rtl/>
        </w:rPr>
      </w:pPr>
      <w:r w:rsidRPr="00250295">
        <w:rPr>
          <w:rStyle w:val="Char"/>
          <w:rtl/>
        </w:rPr>
        <w:t xml:space="preserve">قال شيخ الإسلام ابن تيمية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 xml:space="preserve">ليس </w:t>
      </w:r>
      <w:r w:rsidRPr="00250295">
        <w:rPr>
          <w:rStyle w:val="Char"/>
          <w:rtl/>
        </w:rPr>
        <w:t>لأحد أن يتخطَّى رقاب الناس؛ ليدخل في الصف، إذا لم يكن بين يديه فرجة، لا يوم الجمعة ولا غيره؛ لأن هذا من الظلم، والتعدي لحدود الله</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92"/>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75" w:name="_Toc459418552"/>
      <w:r w:rsidRPr="00127BFF">
        <w:rPr>
          <w:rtl/>
        </w:rPr>
        <w:t>26- لا يُفرّق بين اثنين؛</w:t>
      </w:r>
      <w:bookmarkEnd w:id="75"/>
    </w:p>
    <w:p w:rsidR="00127BFF" w:rsidRPr="00250295" w:rsidRDefault="00127BFF" w:rsidP="008B6F2B">
      <w:pPr>
        <w:ind w:firstLine="284"/>
        <w:jc w:val="both"/>
        <w:rPr>
          <w:rStyle w:val="Char"/>
          <w:rtl/>
        </w:rPr>
      </w:pPr>
      <w:r w:rsidRPr="00250295">
        <w:rPr>
          <w:rStyle w:val="Char"/>
          <w:rtl/>
        </w:rPr>
        <w:t xml:space="preserve"> لحديث سلمان الفارسي </w:t>
      </w:r>
      <w:r w:rsidR="00FD75F1" w:rsidRPr="00FD75F1">
        <w:rPr>
          <w:rFonts w:ascii="mylotus" w:hAnsi="mylotus" w:cs="CTraditional Arabic"/>
          <w:b/>
          <w:sz w:val="32"/>
          <w:rtl/>
        </w:rPr>
        <w:t>س</w:t>
      </w:r>
      <w:r w:rsidRPr="00250295">
        <w:rPr>
          <w:rStyle w:val="Char"/>
          <w:rtl/>
        </w:rPr>
        <w:t xml:space="preserve"> قال: قال النبي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لا يغتسل رجل يوم الجمعة، ويتطه</w:t>
      </w:r>
      <w:r w:rsidRPr="00250295">
        <w:rPr>
          <w:rStyle w:val="Char5"/>
          <w:rtl/>
        </w:rPr>
        <w:t>ّ</w:t>
      </w:r>
      <w:r w:rsidRPr="00250295">
        <w:rPr>
          <w:rStyle w:val="Char5"/>
          <w:rFonts w:hint="eastAsia"/>
          <w:rtl/>
        </w:rPr>
        <w:t>ر ما استطاع من الط</w:t>
      </w:r>
      <w:r w:rsidRPr="00250295">
        <w:rPr>
          <w:rStyle w:val="Char5"/>
          <w:rtl/>
        </w:rPr>
        <w:t>ّ</w:t>
      </w:r>
      <w:r w:rsidRPr="00250295">
        <w:rPr>
          <w:rStyle w:val="Char5"/>
          <w:rFonts w:hint="eastAsia"/>
          <w:rtl/>
        </w:rPr>
        <w:t xml:space="preserve">هر، ويدهن من دهنه، أو يمسّ من طيب بيته، </w:t>
      </w:r>
      <w:r w:rsidRPr="00250295">
        <w:rPr>
          <w:rStyle w:val="Char5"/>
          <w:rtl/>
        </w:rPr>
        <w:t>ثم يخرج فلا يُفرّق بين اثنين، ثم يصلّي ما كُتب له، ثم يُنصت إذا تكلّم الإمام إلا غُفر له ما بينه وبين الجمعة الأخرى</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93"/>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76" w:name="_Toc459418553"/>
      <w:r w:rsidRPr="00127BFF">
        <w:rPr>
          <w:rtl/>
        </w:rPr>
        <w:t>27- لا يمر بين يدي المصلي وسترته؛</w:t>
      </w:r>
      <w:bookmarkEnd w:id="76"/>
    </w:p>
    <w:p w:rsidR="00127BFF" w:rsidRPr="00250295" w:rsidRDefault="00127BFF" w:rsidP="008B6F2B">
      <w:pPr>
        <w:ind w:firstLine="284"/>
        <w:jc w:val="both"/>
        <w:rPr>
          <w:rStyle w:val="Char5"/>
          <w:rtl/>
        </w:rPr>
      </w:pPr>
      <w:r w:rsidRPr="00250295">
        <w:rPr>
          <w:rStyle w:val="Char"/>
          <w:rtl/>
        </w:rPr>
        <w:t xml:space="preserve"> لحديث أبي جهيم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لو يعلم المار</w:t>
      </w:r>
      <w:r w:rsidRPr="00250295">
        <w:rPr>
          <w:rStyle w:val="Char5"/>
          <w:rtl/>
        </w:rPr>
        <w:t>ُّ بين يدي المصلي ماذا عليه، لكان أن يقف أربعين خير له من أن يمرَّ بين يديه</w:t>
      </w:r>
      <w:r w:rsidRPr="0069224F">
        <w:rPr>
          <w:rFonts w:ascii="mylotus" w:hAnsi="mylotus" w:cs="Traditional Arabic"/>
          <w:b/>
          <w:sz w:val="46"/>
          <w:szCs w:val="32"/>
          <w:rtl/>
        </w:rPr>
        <w:t>))</w:t>
      </w:r>
      <w:r w:rsidRPr="00250295">
        <w:rPr>
          <w:rStyle w:val="Char"/>
          <w:rtl/>
        </w:rPr>
        <w:t>، قال أبو النضر: لا أدري قال: أربعين يوماً، أو شهراً، أو سنة</w:t>
      </w:r>
      <w:r w:rsidRPr="009D3719">
        <w:rPr>
          <w:rFonts w:ascii="mylotus" w:hAnsi="mylotus" w:cs="Traditional Arabic"/>
          <w:sz w:val="46"/>
          <w:szCs w:val="32"/>
          <w:vertAlign w:val="superscript"/>
          <w:rtl/>
        </w:rPr>
        <w:t>(</w:t>
      </w:r>
      <w:r w:rsidRPr="009D3719">
        <w:rPr>
          <w:rStyle w:val="Char"/>
          <w:vertAlign w:val="superscript"/>
          <w:rtl/>
        </w:rPr>
        <w:footnoteReference w:id="294"/>
      </w:r>
      <w:r w:rsidRPr="009D3719">
        <w:rPr>
          <w:rFonts w:ascii="mylotus" w:hAnsi="mylotus" w:cs="Traditional Arabic"/>
          <w:sz w:val="46"/>
          <w:szCs w:val="32"/>
          <w:vertAlign w:val="superscript"/>
          <w:rtl/>
        </w:rPr>
        <w:t>)</w:t>
      </w:r>
      <w:r w:rsidRPr="00250295">
        <w:rPr>
          <w:rStyle w:val="Char"/>
          <w:rtl/>
        </w:rPr>
        <w:t>.</w:t>
      </w:r>
    </w:p>
    <w:p w:rsidR="00127BFF" w:rsidRDefault="00127BFF" w:rsidP="006346DD">
      <w:pPr>
        <w:pStyle w:val="a4"/>
        <w:rPr>
          <w:rtl/>
        </w:rPr>
      </w:pPr>
      <w:bookmarkStart w:id="77" w:name="_Toc459418554"/>
      <w:r>
        <w:rPr>
          <w:rtl/>
        </w:rPr>
        <w:t>28- لا يتخذ مكاناً خاصاً لا يصلي إلا فيه؛</w:t>
      </w:r>
      <w:bookmarkEnd w:id="77"/>
      <w:r>
        <w:rPr>
          <w:rtl/>
        </w:rPr>
        <w:t xml:space="preserve"> </w:t>
      </w:r>
    </w:p>
    <w:p w:rsidR="00127BFF" w:rsidRPr="00250295" w:rsidRDefault="00127BFF" w:rsidP="008B6F2B">
      <w:pPr>
        <w:ind w:firstLine="284"/>
        <w:jc w:val="both"/>
        <w:rPr>
          <w:rStyle w:val="Char"/>
          <w:rtl/>
        </w:rPr>
      </w:pPr>
      <w:r w:rsidRPr="00250295">
        <w:rPr>
          <w:rStyle w:val="Char"/>
          <w:rtl/>
        </w:rPr>
        <w:t xml:space="preserve">لحديث عبد الرحمن بن شبل </w:t>
      </w:r>
      <w:r w:rsidR="00FD75F1" w:rsidRPr="00FD75F1">
        <w:rPr>
          <w:rFonts w:ascii="mylotus" w:hAnsi="mylotus" w:cs="CTraditional Arabic"/>
          <w:b/>
          <w:sz w:val="32"/>
          <w:rtl/>
        </w:rPr>
        <w:t>س</w:t>
      </w:r>
      <w:r w:rsidRPr="00250295">
        <w:rPr>
          <w:rStyle w:val="Char"/>
          <w:rtl/>
        </w:rPr>
        <w:t xml:space="preserve"> قال: نهى رسول الله </w:t>
      </w:r>
      <w:r w:rsidR="00FD75F1" w:rsidRPr="00FD75F1">
        <w:rPr>
          <w:rFonts w:ascii="mylotus" w:hAnsi="mylotus" w:cs="CTraditional Arabic"/>
          <w:sz w:val="32"/>
          <w:rtl/>
        </w:rPr>
        <w:t>ج</w:t>
      </w:r>
      <w:r w:rsidRPr="00250295">
        <w:rPr>
          <w:rStyle w:val="Char"/>
          <w:rtl/>
        </w:rPr>
        <w:t xml:space="preserve"> عن نقرة الغراب، وافتراش السبع، وأن يوطن الرجل المكان في المسجد كما يوطن البعير</w:t>
      </w:r>
      <w:r w:rsidRPr="009D3719">
        <w:rPr>
          <w:rFonts w:ascii="mylotus" w:hAnsi="mylotus" w:cs="Traditional Arabic"/>
          <w:sz w:val="46"/>
          <w:szCs w:val="32"/>
          <w:vertAlign w:val="superscript"/>
          <w:rtl/>
        </w:rPr>
        <w:t>(</w:t>
      </w:r>
      <w:r w:rsidRPr="009D3719">
        <w:rPr>
          <w:rStyle w:val="Char"/>
          <w:vertAlign w:val="superscript"/>
          <w:rtl/>
        </w:rPr>
        <w:footnoteReference w:id="295"/>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78" w:name="_Toc459418555"/>
      <w:r w:rsidRPr="00127BFF">
        <w:rPr>
          <w:rtl/>
        </w:rPr>
        <w:t>29- لا يقيم أحداً من مكانه ليجلس فيه؛</w:t>
      </w:r>
      <w:bookmarkEnd w:id="78"/>
    </w:p>
    <w:p w:rsidR="00127BFF" w:rsidRPr="00250295" w:rsidRDefault="00127BFF" w:rsidP="008B6F2B">
      <w:pPr>
        <w:ind w:firstLine="284"/>
        <w:jc w:val="both"/>
        <w:rPr>
          <w:rStyle w:val="Char"/>
          <w:rtl/>
        </w:rPr>
      </w:pPr>
      <w:r w:rsidRPr="00250295">
        <w:rPr>
          <w:rStyle w:val="Char"/>
          <w:rtl/>
        </w:rPr>
        <w:t xml:space="preserve"> لحديث جابر </w:t>
      </w:r>
      <w:r w:rsidR="00FD75F1" w:rsidRPr="00FD75F1">
        <w:rPr>
          <w:rFonts w:ascii="mylotus" w:hAnsi="mylotus" w:cs="CTraditional Arabic"/>
          <w:b/>
          <w:sz w:val="32"/>
          <w:rtl/>
        </w:rPr>
        <w:t>س</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tl/>
        </w:rPr>
        <w:t>لا يقيمنَّ أحدُكم أخاه يوم الجمعة ثم ليخالف إلى مقعده، فيقعد فيه، ولكن يقول: افسحوا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96"/>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وعن ابن عمر </w:t>
      </w:r>
      <w:r w:rsidR="00FD75F1" w:rsidRPr="00FD75F1">
        <w:rPr>
          <w:rFonts w:ascii="mylotus" w:hAnsi="mylotus" w:cs="CTraditional Arabic"/>
          <w:rtl/>
        </w:rPr>
        <w:t>ب</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لا يقيمن</w:t>
      </w:r>
      <w:r w:rsidRPr="00250295">
        <w:rPr>
          <w:rStyle w:val="Char5"/>
          <w:rtl/>
        </w:rPr>
        <w:t>ّ</w:t>
      </w:r>
      <w:r w:rsidRPr="00250295">
        <w:rPr>
          <w:rStyle w:val="Char5"/>
          <w:rFonts w:hint="eastAsia"/>
          <w:rtl/>
        </w:rPr>
        <w:t xml:space="preserve"> أحد</w:t>
      </w:r>
      <w:r w:rsidRPr="00250295">
        <w:rPr>
          <w:rStyle w:val="Char5"/>
          <w:rtl/>
        </w:rPr>
        <w:t>ُ</w:t>
      </w:r>
      <w:r w:rsidRPr="00250295">
        <w:rPr>
          <w:rStyle w:val="Char5"/>
          <w:rFonts w:hint="eastAsia"/>
          <w:rtl/>
        </w:rPr>
        <w:t>كم الرجل</w:t>
      </w:r>
      <w:r w:rsidRPr="00250295">
        <w:rPr>
          <w:rStyle w:val="Char5"/>
          <w:rtl/>
        </w:rPr>
        <w:t>َ</w:t>
      </w:r>
      <w:r w:rsidRPr="00250295">
        <w:rPr>
          <w:rStyle w:val="Char5"/>
          <w:rFonts w:hint="eastAsia"/>
          <w:rtl/>
        </w:rPr>
        <w:t xml:space="preserve"> من مجلسه ثم يجلس فيه، ولكن تفس</w:t>
      </w:r>
      <w:r w:rsidRPr="00250295">
        <w:rPr>
          <w:rStyle w:val="Char5"/>
          <w:rtl/>
        </w:rPr>
        <w:t>ّ</w:t>
      </w:r>
      <w:r w:rsidRPr="00250295">
        <w:rPr>
          <w:rStyle w:val="Char5"/>
          <w:rFonts w:hint="eastAsia"/>
          <w:rtl/>
        </w:rPr>
        <w:t>حوا وتوس</w:t>
      </w:r>
      <w:r w:rsidRPr="00250295">
        <w:rPr>
          <w:rStyle w:val="Char5"/>
          <w:rtl/>
        </w:rPr>
        <w:t>ّ</w:t>
      </w:r>
      <w:r w:rsidRPr="00250295">
        <w:rPr>
          <w:rStyle w:val="Char5"/>
          <w:rFonts w:hint="eastAsia"/>
          <w:rtl/>
        </w:rPr>
        <w:t>عوا</w:t>
      </w:r>
      <w:r w:rsidRPr="0069224F">
        <w:rPr>
          <w:rFonts w:ascii="mylotus" w:hAnsi="mylotus" w:cs="Traditional Arabic" w:hint="eastAsia"/>
          <w:b/>
          <w:sz w:val="46"/>
          <w:szCs w:val="32"/>
          <w:rtl/>
        </w:rPr>
        <w:t>))</w:t>
      </w:r>
      <w:r w:rsidRPr="00250295">
        <w:rPr>
          <w:rStyle w:val="Char"/>
          <w:rFonts w:hint="eastAsia"/>
          <w:rtl/>
        </w:rPr>
        <w:t xml:space="preserve"> قال نافع: </w:t>
      </w:r>
      <w:r w:rsidRPr="00250295">
        <w:rPr>
          <w:rStyle w:val="Char"/>
          <w:rtl/>
        </w:rPr>
        <w:t>الجمعة؟ قال الجمعة وغيرها</w:t>
      </w:r>
      <w:r w:rsidRPr="009D3719">
        <w:rPr>
          <w:rFonts w:ascii="mylotus" w:hAnsi="mylotus" w:cs="Traditional Arabic"/>
          <w:sz w:val="46"/>
          <w:szCs w:val="32"/>
          <w:vertAlign w:val="superscript"/>
          <w:rtl/>
        </w:rPr>
        <w:t>(</w:t>
      </w:r>
      <w:r w:rsidRPr="009D3719">
        <w:rPr>
          <w:rStyle w:val="Char"/>
          <w:vertAlign w:val="superscript"/>
          <w:rtl/>
        </w:rPr>
        <w:footnoteReference w:id="297"/>
      </w:r>
      <w:r w:rsidRPr="009D3719">
        <w:rPr>
          <w:rFonts w:ascii="mylotus" w:hAnsi="mylotus" w:cs="Traditional Arabic"/>
          <w:sz w:val="46"/>
          <w:szCs w:val="32"/>
          <w:vertAlign w:val="superscript"/>
          <w:rtl/>
        </w:rPr>
        <w:t>)</w:t>
      </w:r>
      <w:r w:rsidRPr="00250295">
        <w:rPr>
          <w:rStyle w:val="Char"/>
          <w:rtl/>
        </w:rPr>
        <w:t>، وهذا عام في جميع المجالس.</w:t>
      </w:r>
    </w:p>
    <w:p w:rsidR="00127BFF" w:rsidRDefault="00127BFF" w:rsidP="006346DD">
      <w:pPr>
        <w:pStyle w:val="a4"/>
        <w:rPr>
          <w:rtl/>
        </w:rPr>
      </w:pPr>
      <w:bookmarkStart w:id="79" w:name="_Toc459418556"/>
      <w:r>
        <w:rPr>
          <w:rtl/>
        </w:rPr>
        <w:t>30- يُنْصتُ للخطبة يوم الجمعة؛</w:t>
      </w:r>
      <w:bookmarkEnd w:id="79"/>
      <w:r>
        <w:rPr>
          <w:rtl/>
        </w:rPr>
        <w:t xml:space="preserve"> </w:t>
      </w:r>
    </w:p>
    <w:p w:rsidR="00127BFF" w:rsidRPr="00250295" w:rsidRDefault="00127BFF" w:rsidP="008B6F2B">
      <w:pPr>
        <w:ind w:firstLine="284"/>
        <w:jc w:val="both"/>
        <w:rPr>
          <w:rStyle w:val="Char"/>
          <w:rtl/>
        </w:rPr>
      </w:pP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إ</w:t>
      </w:r>
      <w:r w:rsidRPr="00250295">
        <w:rPr>
          <w:rStyle w:val="Char5"/>
          <w:rtl/>
        </w:rPr>
        <w:t>ذا قلت لصاحبك يوم الجمعة أنصت والإمام يخطب فقد لغوت</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98"/>
      </w:r>
      <w:r w:rsidRPr="009D3719">
        <w:rPr>
          <w:rFonts w:ascii="mylotus" w:hAnsi="mylotus" w:cs="Traditional Arabic"/>
          <w:sz w:val="46"/>
          <w:szCs w:val="32"/>
          <w:vertAlign w:val="superscript"/>
          <w:rtl/>
        </w:rPr>
        <w:t>)</w:t>
      </w:r>
      <w:r w:rsidRPr="00250295">
        <w:rPr>
          <w:rStyle w:val="Char"/>
          <w:rFonts w:hint="eastAsia"/>
          <w:rtl/>
        </w:rPr>
        <w:t>.</w:t>
      </w:r>
    </w:p>
    <w:p w:rsidR="00127BFF" w:rsidRPr="00127BFF" w:rsidRDefault="00127BFF" w:rsidP="006346DD">
      <w:pPr>
        <w:pStyle w:val="a4"/>
        <w:rPr>
          <w:rtl/>
        </w:rPr>
      </w:pPr>
      <w:bookmarkStart w:id="80" w:name="_Toc459418557"/>
      <w:r w:rsidRPr="00127BFF">
        <w:rPr>
          <w:rtl/>
        </w:rPr>
        <w:t>31- لا يشغل الوقت بين الأذان والإقامة بالكلام مع الناس،</w:t>
      </w:r>
      <w:bookmarkEnd w:id="80"/>
    </w:p>
    <w:p w:rsidR="00127BFF" w:rsidRPr="00250295" w:rsidRDefault="00127BFF" w:rsidP="008B6F2B">
      <w:pPr>
        <w:ind w:firstLine="284"/>
        <w:jc w:val="both"/>
        <w:rPr>
          <w:rStyle w:val="Char"/>
          <w:rtl/>
        </w:rPr>
      </w:pPr>
      <w:r w:rsidRPr="00250295">
        <w:rPr>
          <w:rStyle w:val="Char"/>
          <w:rtl/>
        </w:rPr>
        <w:t xml:space="preserve"> فيضيع هذا الوقت العظيم بالقيل والقال وكثرة السؤال في أمور الدنيا، والإعراض عن قراءة القرآن والذكر، فقد ورد عن عبد الله بن مسعود </w:t>
      </w:r>
      <w:r w:rsidR="00FD75F1" w:rsidRPr="00FD75F1">
        <w:rPr>
          <w:rFonts w:ascii="mylotus" w:hAnsi="mylotus" w:cs="CTraditional Arabic"/>
          <w:b/>
          <w:sz w:val="32"/>
          <w:rtl/>
        </w:rPr>
        <w:t>س</w:t>
      </w:r>
      <w:r w:rsidRPr="00250295">
        <w:rPr>
          <w:rStyle w:val="Char"/>
          <w:rtl/>
        </w:rPr>
        <w:t xml:space="preserve"> يرفعه: </w:t>
      </w:r>
      <w:r w:rsidRPr="0069224F">
        <w:rPr>
          <w:rFonts w:ascii="mylotus" w:hAnsi="mylotus" w:cs="Traditional Arabic" w:hint="eastAsia"/>
          <w:b/>
          <w:sz w:val="46"/>
          <w:szCs w:val="32"/>
          <w:rtl/>
        </w:rPr>
        <w:t>((</w:t>
      </w:r>
      <w:r w:rsidRPr="00250295">
        <w:rPr>
          <w:rStyle w:val="Char5"/>
          <w:rFonts w:hint="eastAsia"/>
          <w:rtl/>
        </w:rPr>
        <w:t>سيكون في آخر الزمان قوم يجلسون في المساجد حلقاً حلقاً، إمامهم الدنيا، فلا ت</w:t>
      </w:r>
      <w:r w:rsidRPr="00250295">
        <w:rPr>
          <w:rStyle w:val="Char5"/>
          <w:rtl/>
        </w:rPr>
        <w:t>ُ</w:t>
      </w:r>
      <w:r w:rsidRPr="00250295">
        <w:rPr>
          <w:rStyle w:val="Char5"/>
          <w:rFonts w:hint="eastAsia"/>
          <w:rtl/>
        </w:rPr>
        <w:t>جالسوهم</w:t>
      </w:r>
      <w:r w:rsidRPr="00250295">
        <w:rPr>
          <w:rStyle w:val="Char5"/>
          <w:rtl/>
        </w:rPr>
        <w:t>؛</w:t>
      </w:r>
      <w:r w:rsidRPr="00250295">
        <w:rPr>
          <w:rStyle w:val="Char5"/>
          <w:rFonts w:hint="eastAsia"/>
          <w:rtl/>
        </w:rPr>
        <w:t xml:space="preserve"> فإنه ليس لله فيهم حاجة</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299"/>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6346DD">
      <w:pPr>
        <w:pStyle w:val="a4"/>
        <w:rPr>
          <w:rtl/>
        </w:rPr>
      </w:pPr>
      <w:bookmarkStart w:id="81" w:name="_Toc459418558"/>
      <w:r w:rsidRPr="00127BFF">
        <w:rPr>
          <w:rtl/>
        </w:rPr>
        <w:t>32- لا يحجز مكاناً بسجادة ونحوها، لا يوم الجمعة ولا غيره؛</w:t>
      </w:r>
      <w:bookmarkEnd w:id="81"/>
    </w:p>
    <w:p w:rsidR="00127BFF" w:rsidRPr="00250295" w:rsidRDefault="00127BFF" w:rsidP="008B6F2B">
      <w:pPr>
        <w:ind w:firstLine="284"/>
        <w:jc w:val="both"/>
        <w:rPr>
          <w:rStyle w:val="Char"/>
          <w:rtl/>
        </w:rPr>
      </w:pPr>
      <w:r w:rsidRPr="00250295">
        <w:rPr>
          <w:rStyle w:val="Char"/>
          <w:rtl/>
        </w:rPr>
        <w:t xml:space="preserve"> لأنه غصب بقعة في المسجد بفرش ذلك المفروش فيها، ومنع غيره من المصلين الذين يسبقونه إلى المسجد أن يصلي في ذلك المكان، والمأمور به أن يسبق بنفسه إلى المسجد، فإذا قدَّم المفروش وتأخر هو فقد خالف الشريعة من جهتين: من جهة تأخره وهو مأمور بالتقدم، ومن جهة غصبه لطائفة من المسجد ومنعه السابقين إلى المسجد أن يصلّوا فيه، وأن يتمّوا الصف الأول، ثم إنه يتخطّى الناس إذا حضروا</w:t>
      </w:r>
      <w:r w:rsidRPr="009D3719">
        <w:rPr>
          <w:rFonts w:ascii="mylotus" w:hAnsi="mylotus" w:cs="Traditional Arabic"/>
          <w:sz w:val="46"/>
          <w:szCs w:val="32"/>
          <w:vertAlign w:val="superscript"/>
          <w:rtl/>
        </w:rPr>
        <w:t>(</w:t>
      </w:r>
      <w:r w:rsidRPr="009D3719">
        <w:rPr>
          <w:rStyle w:val="Char"/>
          <w:vertAlign w:val="superscript"/>
          <w:rtl/>
        </w:rPr>
        <w:footnoteReference w:id="300"/>
      </w:r>
      <w:r w:rsidRPr="009D3719">
        <w:rPr>
          <w:rFonts w:ascii="mylotus" w:hAnsi="mylotus" w:cs="Traditional Arabic"/>
          <w:sz w:val="46"/>
          <w:szCs w:val="32"/>
          <w:vertAlign w:val="superscript"/>
          <w:rtl/>
        </w:rPr>
        <w:t>)</w:t>
      </w:r>
      <w:r w:rsidRPr="00250295">
        <w:rPr>
          <w:rStyle w:val="Char"/>
          <w:rtl/>
        </w:rPr>
        <w:t xml:space="preserve">. وأفتى بعدم جواز ذلك العلامة عبد الرحمن السعدي </w:t>
      </w:r>
      <w:r w:rsidR="0069224F" w:rsidRPr="0069224F">
        <w:rPr>
          <w:rStyle w:val="Char"/>
          <w:rFonts w:cs="CTraditional Arabic"/>
          <w:szCs w:val="28"/>
          <w:rtl/>
        </w:rPr>
        <w:t>/</w:t>
      </w:r>
      <w:r w:rsidRPr="00250295">
        <w:rPr>
          <w:rStyle w:val="Char"/>
          <w:rtl/>
        </w:rPr>
        <w:t xml:space="preserve">، وبيَّن أنه لا يحلّ؛ لأنه مخالف للشرع، ومخالف لما كان عليه الصحابة </w:t>
      </w:r>
      <w:r w:rsidR="0069224F" w:rsidRPr="0069224F">
        <w:rPr>
          <w:rFonts w:ascii="mylotus" w:hAnsi="mylotus" w:cs="CTraditional Arabic"/>
          <w:sz w:val="32"/>
          <w:rtl/>
        </w:rPr>
        <w:t>ش</w:t>
      </w:r>
      <w:r w:rsidRPr="00250295">
        <w:rPr>
          <w:rStyle w:val="Char"/>
          <w:rtl/>
        </w:rPr>
        <w:t xml:space="preserve"> والتابعون لهم بإحسان</w:t>
      </w:r>
      <w:r w:rsidRPr="009D3719">
        <w:rPr>
          <w:rFonts w:ascii="mylotus" w:hAnsi="mylotus" w:cs="Traditional Arabic"/>
          <w:sz w:val="46"/>
          <w:szCs w:val="32"/>
          <w:vertAlign w:val="superscript"/>
          <w:rtl/>
        </w:rPr>
        <w:t>(</w:t>
      </w:r>
      <w:r w:rsidRPr="009D3719">
        <w:rPr>
          <w:rStyle w:val="Char"/>
          <w:vertAlign w:val="superscript"/>
          <w:rtl/>
        </w:rPr>
        <w:footnoteReference w:id="301"/>
      </w:r>
      <w:r w:rsidRPr="009D3719">
        <w:rPr>
          <w:rFonts w:ascii="mylotus" w:hAnsi="mylotus" w:cs="Traditional Arabic"/>
          <w:sz w:val="46"/>
          <w:szCs w:val="32"/>
          <w:vertAlign w:val="superscript"/>
          <w:rtl/>
        </w:rPr>
        <w:t>)</w:t>
      </w:r>
      <w:r w:rsidRPr="00250295">
        <w:rPr>
          <w:rStyle w:val="Char"/>
          <w:rtl/>
        </w:rPr>
        <w:t>.</w:t>
      </w:r>
    </w:p>
    <w:p w:rsidR="00127BFF" w:rsidRDefault="00127BFF" w:rsidP="006346DD">
      <w:pPr>
        <w:pStyle w:val="a4"/>
        <w:rPr>
          <w:rtl/>
        </w:rPr>
      </w:pPr>
      <w:bookmarkStart w:id="82" w:name="_Toc459418559"/>
      <w:r>
        <w:rPr>
          <w:rtl/>
        </w:rPr>
        <w:t>33- لا يجلس الجنب والحائض في المسجد،</w:t>
      </w:r>
      <w:bookmarkEnd w:id="82"/>
    </w:p>
    <w:p w:rsidR="00127BFF" w:rsidRPr="00250295" w:rsidRDefault="00127BFF" w:rsidP="008B6F2B">
      <w:pPr>
        <w:ind w:firstLine="284"/>
        <w:jc w:val="both"/>
        <w:rPr>
          <w:rStyle w:val="Char"/>
          <w:rtl/>
        </w:rPr>
      </w:pPr>
      <w:r w:rsidRPr="00250295">
        <w:rPr>
          <w:rStyle w:val="Char"/>
          <w:rtl/>
        </w:rPr>
        <w:t xml:space="preserve"> لقول الله تعالى: </w:t>
      </w:r>
      <w:r w:rsidR="008B6F2B" w:rsidRPr="008B6F2B">
        <w:rPr>
          <w:rStyle w:val="Char3"/>
          <w:rFonts w:cs="Traditional Arabic"/>
          <w:rtl/>
        </w:rPr>
        <w:t>﴿</w:t>
      </w:r>
      <w:r w:rsidRPr="00003184">
        <w:rPr>
          <w:rStyle w:val="Char3"/>
          <w:rtl/>
        </w:rPr>
        <w:t>يَا أَيُّهَا الَّذِينَ آمَنُوا لا تَقْرَبُوا الصَّلاةَ وَأَنْتُمْ سُكَارَى حَتَّى تَعْلَمُوا مَا تَقُولُونَ وَلا جُنُباً إِلا عَابِرِي سَبِيلٍ حَتَّى تَغْتَسِلُوا</w:t>
      </w:r>
      <w:r w:rsidR="008B6F2B" w:rsidRPr="008B6F2B">
        <w:rPr>
          <w:rFonts w:ascii="Courier New" w:hAnsi="MS Sans Serif" w:cs="Traditional Arabic"/>
          <w:b/>
          <w:snapToGrid w:val="0"/>
          <w:color w:val="000000"/>
          <w:spacing w:val="-4"/>
          <w:sz w:val="32"/>
          <w:rtl/>
        </w:rPr>
        <w:t>﴾</w:t>
      </w:r>
      <w:r w:rsidRPr="009D3719">
        <w:rPr>
          <w:rStyle w:val="Char"/>
          <w:vertAlign w:val="superscript"/>
          <w:rtl/>
        </w:rPr>
        <w:t>(</w:t>
      </w:r>
      <w:r w:rsidRPr="009D3719">
        <w:rPr>
          <w:rStyle w:val="Char"/>
          <w:vertAlign w:val="superscript"/>
          <w:rtl/>
        </w:rPr>
        <w:footnoteReference w:id="302"/>
      </w:r>
      <w:r w:rsidRPr="009D3719">
        <w:rPr>
          <w:rStyle w:val="Char"/>
          <w:vertAlign w:val="superscript"/>
          <w:rtl/>
        </w:rPr>
        <w:t>)</w:t>
      </w:r>
      <w:r w:rsidRPr="00250295">
        <w:rPr>
          <w:rStyle w:val="Char"/>
          <w:rtl/>
        </w:rPr>
        <w:t xml:space="preserve">. والمعنى: لا تقربوا المصلى للصلاة وأنتم سكارى حتى تعلموا ما تقولون، ولا تقربوه جنباً إلا عابري سبيل: يعني إلا مجتازين فيه الخروج منه، فقد أقيمت الصلاة هنا مقام المصلى والمسجد إذا كانت صلاة المسلمين في مساجدهم، ورجح هذا التفسير الإمام ابن جرير </w:t>
      </w:r>
      <w:r w:rsidR="0069224F" w:rsidRPr="0069224F">
        <w:rPr>
          <w:rStyle w:val="Char"/>
          <w:rFonts w:cs="CTraditional Arabic"/>
          <w:szCs w:val="28"/>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303"/>
      </w:r>
      <w:r w:rsidRPr="009D3719">
        <w:rPr>
          <w:rFonts w:ascii="mylotus" w:hAnsi="mylotus" w:cs="Traditional Arabic"/>
          <w:spacing w:val="-4"/>
          <w:sz w:val="46"/>
          <w:szCs w:val="32"/>
          <w:vertAlign w:val="superscript"/>
          <w:rtl/>
        </w:rPr>
        <w:t>)</w:t>
      </w:r>
      <w:r w:rsidRPr="00250295">
        <w:rPr>
          <w:rStyle w:val="Char"/>
          <w:rtl/>
        </w:rPr>
        <w:t xml:space="preserve">. وقال الحافظ ابن كثير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pacing w:val="-4"/>
          <w:sz w:val="46"/>
          <w:szCs w:val="32"/>
          <w:rtl/>
        </w:rPr>
        <w:t>((</w:t>
      </w:r>
      <w:r w:rsidRPr="00250295">
        <w:rPr>
          <w:rStyle w:val="Char"/>
          <w:rFonts w:hint="eastAsia"/>
          <w:rtl/>
        </w:rPr>
        <w:t>ومن هذه الآية احتج</w:t>
      </w:r>
      <w:r w:rsidRPr="00250295">
        <w:rPr>
          <w:rStyle w:val="Char"/>
          <w:rtl/>
        </w:rPr>
        <w:t>ّ</w:t>
      </w:r>
      <w:r w:rsidRPr="00250295">
        <w:rPr>
          <w:rStyle w:val="Char"/>
          <w:rFonts w:hint="eastAsia"/>
          <w:rtl/>
        </w:rPr>
        <w:t xml:space="preserve"> كثير من الأئمة على أنه يحرم على الجنب المكث في المسجد، ويجوز له المرور، وكذا الحائض والنفساء أيضاً في معناه</w:t>
      </w:r>
      <w:r w:rsidRPr="0069224F">
        <w:rPr>
          <w:rFonts w:ascii="mylotus" w:hAnsi="mylotus" w:cs="Traditional Arabic" w:hint="eastAsia"/>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304"/>
      </w:r>
      <w:r w:rsidRPr="009D3719">
        <w:rPr>
          <w:rFonts w:ascii="mylotus" w:hAnsi="mylotus" w:cs="Traditional Arabic"/>
          <w:spacing w:val="-4"/>
          <w:sz w:val="46"/>
          <w:szCs w:val="32"/>
          <w:vertAlign w:val="superscript"/>
          <w:rtl/>
        </w:rPr>
        <w:t>)</w:t>
      </w:r>
      <w:r w:rsidRPr="00250295">
        <w:rPr>
          <w:rStyle w:val="Char"/>
          <w:rtl/>
        </w:rPr>
        <w:t xml:space="preserve">، ولكن </w:t>
      </w:r>
      <w:r w:rsidRPr="00122D71">
        <w:rPr>
          <w:rStyle w:val="Char"/>
          <w:spacing w:val="-6"/>
          <w:rtl/>
        </w:rPr>
        <w:t>على الحائض والنفساء أن تتحفظ حتى لا تلوث المسجد، وفي حديث عائشة</w:t>
      </w:r>
      <w:r w:rsidR="00FD75F1" w:rsidRPr="00122D71">
        <w:rPr>
          <w:rFonts w:ascii="mylotus" w:hAnsi="mylotus" w:cs="CTraditional Arabic"/>
          <w:spacing w:val="-6"/>
          <w:rtl/>
        </w:rPr>
        <w:t>ل</w:t>
      </w:r>
      <w:r w:rsidRPr="00250295">
        <w:rPr>
          <w:rStyle w:val="Char"/>
          <w:rtl/>
        </w:rPr>
        <w:t xml:space="preserve"> أن النبي </w:t>
      </w:r>
      <w:r w:rsidR="00FD75F1" w:rsidRPr="00FD75F1">
        <w:rPr>
          <w:rFonts w:ascii="mylotus" w:hAnsi="mylotus" w:cs="CTraditional Arabic"/>
          <w:spacing w:val="-4"/>
          <w:sz w:val="32"/>
          <w:rtl/>
        </w:rPr>
        <w:t>ج</w:t>
      </w:r>
      <w:r w:rsidRPr="00250295">
        <w:rPr>
          <w:rStyle w:val="Char"/>
          <w:rtl/>
        </w:rPr>
        <w:t xml:space="preserve"> قال لها: </w:t>
      </w:r>
      <w:r w:rsidRPr="0069224F">
        <w:rPr>
          <w:rFonts w:ascii="mylotus" w:hAnsi="mylotus" w:cs="Traditional Arabic" w:hint="eastAsia"/>
          <w:b/>
          <w:spacing w:val="-4"/>
          <w:sz w:val="46"/>
          <w:szCs w:val="32"/>
          <w:rtl/>
        </w:rPr>
        <w:t>((</w:t>
      </w:r>
      <w:r w:rsidRPr="00250295">
        <w:rPr>
          <w:rStyle w:val="Char5"/>
          <w:rFonts w:hint="eastAsia"/>
          <w:rtl/>
        </w:rPr>
        <w:t>ناوليني الخمرة</w:t>
      </w:r>
      <w:r w:rsidRPr="009D3719">
        <w:rPr>
          <w:rFonts w:ascii="mylotus" w:hAnsi="mylotus" w:cs="Traditional Arabic"/>
          <w:b/>
          <w:spacing w:val="-4"/>
          <w:sz w:val="46"/>
          <w:szCs w:val="32"/>
          <w:vertAlign w:val="superscript"/>
          <w:rtl/>
        </w:rPr>
        <w:t>(</w:t>
      </w:r>
      <w:r w:rsidRPr="009D3719">
        <w:rPr>
          <w:rStyle w:val="Char"/>
          <w:vertAlign w:val="superscript"/>
          <w:rtl/>
        </w:rPr>
        <w:footnoteReference w:id="305"/>
      </w:r>
      <w:r w:rsidRPr="009D3719">
        <w:rPr>
          <w:rFonts w:ascii="mylotus" w:hAnsi="mylotus" w:cs="Traditional Arabic"/>
          <w:b/>
          <w:spacing w:val="-4"/>
          <w:sz w:val="46"/>
          <w:szCs w:val="32"/>
          <w:vertAlign w:val="superscript"/>
          <w:rtl/>
        </w:rPr>
        <w:t>)</w:t>
      </w:r>
      <w:r w:rsidRPr="00250295">
        <w:rPr>
          <w:rStyle w:val="Char5"/>
          <w:rFonts w:hint="eastAsia"/>
          <w:rtl/>
        </w:rPr>
        <w:t xml:space="preserve"> من </w:t>
      </w:r>
      <w:r w:rsidRPr="00250295">
        <w:rPr>
          <w:rStyle w:val="Char5"/>
          <w:rtl/>
        </w:rPr>
        <w:t>المسجد</w:t>
      </w:r>
      <w:r w:rsidRPr="0069224F">
        <w:rPr>
          <w:rFonts w:ascii="mylotus" w:hAnsi="mylotus" w:cs="Traditional Arabic" w:hint="eastAsia"/>
          <w:b/>
          <w:spacing w:val="-4"/>
          <w:sz w:val="46"/>
          <w:szCs w:val="32"/>
          <w:rtl/>
        </w:rPr>
        <w:t>))</w:t>
      </w:r>
      <w:r w:rsidRPr="00250295">
        <w:rPr>
          <w:rStyle w:val="Char"/>
          <w:rtl/>
        </w:rPr>
        <w:t xml:space="preserve">، </w:t>
      </w:r>
      <w:r w:rsidRPr="00250295">
        <w:rPr>
          <w:rStyle w:val="Char"/>
          <w:rFonts w:hint="eastAsia"/>
          <w:rtl/>
        </w:rPr>
        <w:t>ف</w:t>
      </w:r>
      <w:r w:rsidRPr="00250295">
        <w:rPr>
          <w:rStyle w:val="Char"/>
          <w:rtl/>
        </w:rPr>
        <w:t xml:space="preserve">قالت: </w:t>
      </w:r>
      <w:r w:rsidRPr="00122D71">
        <w:rPr>
          <w:rStyle w:val="Char"/>
          <w:spacing w:val="-6"/>
          <w:rtl/>
        </w:rPr>
        <w:t xml:space="preserve">إني حائض، فقال: </w:t>
      </w:r>
      <w:r w:rsidRPr="00122D71">
        <w:rPr>
          <w:rFonts w:ascii="mylotus" w:hAnsi="mylotus" w:cs="Traditional Arabic" w:hint="eastAsia"/>
          <w:b/>
          <w:spacing w:val="-6"/>
          <w:sz w:val="46"/>
          <w:szCs w:val="32"/>
          <w:rtl/>
        </w:rPr>
        <w:t>((</w:t>
      </w:r>
      <w:r w:rsidRPr="00122D71">
        <w:rPr>
          <w:rStyle w:val="Char5"/>
          <w:rFonts w:hint="eastAsia"/>
          <w:spacing w:val="-6"/>
          <w:rtl/>
        </w:rPr>
        <w:t>إن حيضتك ليست في يدك</w:t>
      </w:r>
      <w:r w:rsidRPr="00122D71">
        <w:rPr>
          <w:rFonts w:ascii="mylotus" w:hAnsi="mylotus" w:cs="Traditional Arabic"/>
          <w:b/>
          <w:spacing w:val="-6"/>
          <w:sz w:val="46"/>
          <w:szCs w:val="32"/>
          <w:rtl/>
        </w:rPr>
        <w:t>))</w:t>
      </w:r>
      <w:r w:rsidRPr="00122D71">
        <w:rPr>
          <w:rFonts w:ascii="mylotus" w:hAnsi="mylotus" w:cs="Traditional Arabic"/>
          <w:spacing w:val="-6"/>
          <w:sz w:val="46"/>
          <w:szCs w:val="32"/>
          <w:vertAlign w:val="superscript"/>
          <w:rtl/>
        </w:rPr>
        <w:t>(</w:t>
      </w:r>
      <w:r w:rsidRPr="00122D71">
        <w:rPr>
          <w:rStyle w:val="Char"/>
          <w:spacing w:val="-6"/>
          <w:vertAlign w:val="superscript"/>
          <w:rtl/>
        </w:rPr>
        <w:footnoteReference w:id="306"/>
      </w:r>
      <w:r w:rsidRPr="00122D71">
        <w:rPr>
          <w:rFonts w:ascii="mylotus" w:hAnsi="mylotus" w:cs="Traditional Arabic"/>
          <w:spacing w:val="-6"/>
          <w:sz w:val="46"/>
          <w:szCs w:val="32"/>
          <w:vertAlign w:val="superscript"/>
          <w:rtl/>
        </w:rPr>
        <w:t>)</w:t>
      </w:r>
      <w:r w:rsidRPr="00122D71">
        <w:rPr>
          <w:rStyle w:val="Char"/>
          <w:spacing w:val="-6"/>
          <w:rtl/>
        </w:rPr>
        <w:t xml:space="preserve">. وفي حديث أبي هريرة </w:t>
      </w:r>
      <w:r w:rsidR="00FD75F1" w:rsidRPr="00122D71">
        <w:rPr>
          <w:rFonts w:ascii="mylotus" w:hAnsi="mylotus" w:cs="CTraditional Arabic"/>
          <w:b/>
          <w:spacing w:val="-6"/>
          <w:sz w:val="32"/>
          <w:rtl/>
        </w:rPr>
        <w:t>س</w:t>
      </w:r>
      <w:r w:rsidRPr="00250295">
        <w:rPr>
          <w:rStyle w:val="Char"/>
          <w:rtl/>
        </w:rPr>
        <w:t xml:space="preserve"> قال: بينما رسول الله </w:t>
      </w:r>
      <w:r w:rsidR="00FD75F1" w:rsidRPr="00FD75F1">
        <w:rPr>
          <w:rFonts w:ascii="mylotus" w:hAnsi="mylotus" w:cs="CTraditional Arabic"/>
          <w:spacing w:val="-4"/>
          <w:sz w:val="32"/>
          <w:rtl/>
        </w:rPr>
        <w:t>ج</w:t>
      </w:r>
      <w:r w:rsidRPr="00250295">
        <w:rPr>
          <w:rStyle w:val="Char"/>
          <w:rtl/>
        </w:rPr>
        <w:t xml:space="preserve"> في المسجد قال: </w:t>
      </w:r>
      <w:r w:rsidRPr="0069224F">
        <w:rPr>
          <w:rFonts w:ascii="mylotus" w:hAnsi="mylotus" w:cs="Traditional Arabic" w:hint="eastAsia"/>
          <w:b/>
          <w:spacing w:val="-4"/>
          <w:sz w:val="46"/>
          <w:szCs w:val="32"/>
          <w:rtl/>
        </w:rPr>
        <w:t>((</w:t>
      </w:r>
      <w:r w:rsidRPr="00250295">
        <w:rPr>
          <w:rStyle w:val="Char5"/>
          <w:rFonts w:hint="eastAsia"/>
          <w:rtl/>
        </w:rPr>
        <w:t>يا عائشة ناوليني الثوب</w:t>
      </w:r>
      <w:r w:rsidRPr="0069224F">
        <w:rPr>
          <w:rFonts w:ascii="mylotus" w:hAnsi="mylotus" w:cs="Traditional Arabic" w:hint="eastAsia"/>
          <w:b/>
          <w:spacing w:val="-4"/>
          <w:sz w:val="46"/>
          <w:szCs w:val="32"/>
          <w:rtl/>
        </w:rPr>
        <w:t>))</w:t>
      </w:r>
      <w:r w:rsidRPr="00250295">
        <w:rPr>
          <w:rStyle w:val="Char"/>
          <w:rtl/>
        </w:rPr>
        <w:t xml:space="preserve">، </w:t>
      </w:r>
      <w:r w:rsidRPr="00250295">
        <w:rPr>
          <w:rStyle w:val="Char"/>
          <w:rFonts w:hint="eastAsia"/>
          <w:rtl/>
        </w:rPr>
        <w:t xml:space="preserve">فقالت: </w:t>
      </w:r>
      <w:r w:rsidRPr="00250295">
        <w:rPr>
          <w:rStyle w:val="Char"/>
          <w:rtl/>
        </w:rPr>
        <w:t xml:space="preserve">إني حائض، فقال: </w:t>
      </w:r>
      <w:r w:rsidRPr="0069224F">
        <w:rPr>
          <w:rFonts w:ascii="mylotus" w:hAnsi="mylotus" w:cs="Traditional Arabic" w:hint="eastAsia"/>
          <w:b/>
          <w:spacing w:val="-4"/>
          <w:sz w:val="46"/>
          <w:szCs w:val="32"/>
          <w:rtl/>
        </w:rPr>
        <w:t>((</w:t>
      </w:r>
      <w:r w:rsidRPr="00250295">
        <w:rPr>
          <w:rStyle w:val="Char5"/>
          <w:rFonts w:hint="eastAsia"/>
          <w:rtl/>
        </w:rPr>
        <w:t>حيضتك ليست في يدك</w:t>
      </w:r>
      <w:r w:rsidRPr="0069224F">
        <w:rPr>
          <w:rFonts w:ascii="mylotus" w:hAnsi="mylotus" w:cs="Traditional Arabic" w:hint="eastAsia"/>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307"/>
      </w:r>
      <w:r w:rsidRPr="009D3719">
        <w:rPr>
          <w:rFonts w:ascii="mylotus" w:hAnsi="mylotus" w:cs="Traditional Arabic"/>
          <w:spacing w:val="-4"/>
          <w:sz w:val="46"/>
          <w:szCs w:val="32"/>
          <w:vertAlign w:val="superscript"/>
          <w:rtl/>
        </w:rPr>
        <w:t>)</w:t>
      </w:r>
      <w:r w:rsidRPr="00250295">
        <w:rPr>
          <w:rStyle w:val="Char"/>
          <w:rFonts w:hint="eastAsia"/>
          <w:rtl/>
        </w:rPr>
        <w:t>.</w:t>
      </w:r>
      <w:r w:rsidRPr="00250295">
        <w:rPr>
          <w:rStyle w:val="Char"/>
          <w:rtl/>
        </w:rPr>
        <w:t xml:space="preserve"> أما حديث عائشة </w:t>
      </w:r>
      <w:r w:rsidR="00FD75F1" w:rsidRPr="00FD75F1">
        <w:rPr>
          <w:rFonts w:ascii="mylotus" w:hAnsi="mylotus" w:cs="CTraditional Arabic"/>
          <w:spacing w:val="-4"/>
          <w:rtl/>
        </w:rPr>
        <w:t>ل</w:t>
      </w:r>
      <w:r w:rsidRPr="00250295">
        <w:rPr>
          <w:rStyle w:val="Char"/>
          <w:rtl/>
        </w:rPr>
        <w:t xml:space="preserve"> ترفعه: </w:t>
      </w:r>
      <w:r w:rsidRPr="0069224F">
        <w:rPr>
          <w:rFonts w:ascii="mylotus" w:hAnsi="mylotus" w:cs="Traditional Arabic" w:hint="eastAsia"/>
          <w:b/>
          <w:spacing w:val="-4"/>
          <w:sz w:val="46"/>
          <w:szCs w:val="32"/>
          <w:rtl/>
        </w:rPr>
        <w:t>((</w:t>
      </w:r>
      <w:r w:rsidRPr="00250295">
        <w:rPr>
          <w:rStyle w:val="Char5"/>
          <w:rFonts w:hint="eastAsia"/>
          <w:rtl/>
        </w:rPr>
        <w:t>وج</w:t>
      </w:r>
      <w:r w:rsidRPr="00250295">
        <w:rPr>
          <w:rStyle w:val="Char5"/>
          <w:rtl/>
        </w:rPr>
        <w:t>ِّ</w:t>
      </w:r>
      <w:r w:rsidRPr="00250295">
        <w:rPr>
          <w:rStyle w:val="Char5"/>
          <w:rFonts w:hint="eastAsia"/>
          <w:rtl/>
        </w:rPr>
        <w:t>هوا هذه البيوت عن المسجد، فإني لا أ</w:t>
      </w:r>
      <w:r w:rsidRPr="00250295">
        <w:rPr>
          <w:rStyle w:val="Char5"/>
          <w:rtl/>
        </w:rPr>
        <w:t>ُ</w:t>
      </w:r>
      <w:r w:rsidRPr="00250295">
        <w:rPr>
          <w:rStyle w:val="Char5"/>
          <w:rFonts w:hint="eastAsia"/>
          <w:rtl/>
        </w:rPr>
        <w:t>حل</w:t>
      </w:r>
      <w:r w:rsidRPr="00250295">
        <w:rPr>
          <w:rStyle w:val="Char5"/>
          <w:rtl/>
        </w:rPr>
        <w:t>ّ</w:t>
      </w:r>
      <w:r w:rsidRPr="00250295">
        <w:rPr>
          <w:rStyle w:val="Char5"/>
          <w:rFonts w:hint="eastAsia"/>
          <w:rtl/>
        </w:rPr>
        <w:t xml:space="preserve"> المسجد لحائض ولا جنب</w:t>
      </w:r>
      <w:r w:rsidRPr="0069224F">
        <w:rPr>
          <w:rFonts w:ascii="mylotus" w:hAnsi="mylotus" w:cs="Traditional Arabic"/>
          <w:b/>
          <w:spacing w:val="-4"/>
          <w:sz w:val="46"/>
          <w:szCs w:val="32"/>
          <w:rtl/>
        </w:rPr>
        <w:t>))</w:t>
      </w:r>
      <w:r w:rsidRPr="009D3719">
        <w:rPr>
          <w:rFonts w:ascii="mylotus" w:hAnsi="mylotus" w:cs="Traditional Arabic"/>
          <w:spacing w:val="-4"/>
          <w:sz w:val="46"/>
          <w:szCs w:val="32"/>
          <w:vertAlign w:val="superscript"/>
          <w:rtl/>
        </w:rPr>
        <w:t>(</w:t>
      </w:r>
      <w:r w:rsidRPr="009D3719">
        <w:rPr>
          <w:rStyle w:val="Char"/>
          <w:vertAlign w:val="superscript"/>
          <w:rtl/>
        </w:rPr>
        <w:footnoteReference w:id="308"/>
      </w:r>
      <w:r w:rsidRPr="009D3719">
        <w:rPr>
          <w:rFonts w:ascii="mylotus" w:hAnsi="mylotus" w:cs="Traditional Arabic"/>
          <w:spacing w:val="-4"/>
          <w:sz w:val="46"/>
          <w:szCs w:val="32"/>
          <w:vertAlign w:val="superscript"/>
          <w:rtl/>
        </w:rPr>
        <w:t>)</w:t>
      </w:r>
      <w:r w:rsidRPr="00003184">
        <w:rPr>
          <w:rStyle w:val="Char"/>
          <w:spacing w:val="-4"/>
          <w:rtl/>
        </w:rPr>
        <w:t>.</w:t>
      </w:r>
      <w:r w:rsidR="00003184">
        <w:rPr>
          <w:rStyle w:val="Char"/>
          <w:rFonts w:hint="cs"/>
          <w:spacing w:val="-4"/>
          <w:rtl/>
        </w:rPr>
        <w:t xml:space="preserve"> </w:t>
      </w:r>
      <w:r w:rsidRPr="00003184">
        <w:rPr>
          <w:rStyle w:val="Char"/>
          <w:spacing w:val="-4"/>
          <w:rtl/>
        </w:rPr>
        <w:t xml:space="preserve">فهذا في حق من يجلس في المسجد،وقد قال بعض أهل العلم بجواز جلوس الجنب في المسجد إذا توضأ،لخبر زيد بن أسلم أن بعض أصحاب النبي </w:t>
      </w:r>
      <w:r w:rsidR="00FD75F1" w:rsidRPr="00003184">
        <w:rPr>
          <w:rFonts w:ascii="mylotus" w:hAnsi="mylotus" w:cs="CTraditional Arabic"/>
          <w:spacing w:val="-4"/>
          <w:sz w:val="32"/>
          <w:rtl/>
        </w:rPr>
        <w:t>ج</w:t>
      </w:r>
      <w:r w:rsidRPr="00250295">
        <w:rPr>
          <w:rStyle w:val="Char"/>
          <w:rtl/>
        </w:rPr>
        <w:t xml:space="preserve"> </w:t>
      </w:r>
      <w:r w:rsidRPr="00003184">
        <w:rPr>
          <w:rStyle w:val="Char"/>
          <w:spacing w:val="-4"/>
          <w:rtl/>
        </w:rPr>
        <w:t>كانوا إذا توضؤوا جلسوا في المسجد</w:t>
      </w:r>
      <w:r w:rsidRPr="00003184">
        <w:rPr>
          <w:rFonts w:ascii="mylotus" w:hAnsi="mylotus" w:cs="Traditional Arabic"/>
          <w:spacing w:val="-4"/>
          <w:sz w:val="46"/>
          <w:szCs w:val="32"/>
          <w:vertAlign w:val="superscript"/>
          <w:rtl/>
        </w:rPr>
        <w:t>(</w:t>
      </w:r>
      <w:r w:rsidRPr="00003184">
        <w:rPr>
          <w:rStyle w:val="Char"/>
          <w:spacing w:val="-4"/>
          <w:vertAlign w:val="superscript"/>
          <w:rtl/>
        </w:rPr>
        <w:footnoteReference w:id="309"/>
      </w:r>
      <w:r w:rsidRPr="00003184">
        <w:rPr>
          <w:rFonts w:ascii="mylotus" w:hAnsi="mylotus" w:cs="Traditional Arabic"/>
          <w:spacing w:val="-4"/>
          <w:sz w:val="46"/>
          <w:szCs w:val="32"/>
          <w:vertAlign w:val="superscript"/>
          <w:rtl/>
        </w:rPr>
        <w:t>)</w:t>
      </w:r>
      <w:r w:rsidRPr="00003184">
        <w:rPr>
          <w:rStyle w:val="Char"/>
          <w:spacing w:val="-4"/>
          <w:rtl/>
        </w:rPr>
        <w:t xml:space="preserve">، ولكن قال غيرهم من أهل العلم لا يجلس مطلقاً لعموم الآية: </w:t>
      </w:r>
      <w:r w:rsidR="008B6F2B" w:rsidRPr="00003184">
        <w:rPr>
          <w:rStyle w:val="Char3"/>
          <w:rFonts w:cs="Traditional Arabic"/>
          <w:spacing w:val="-4"/>
          <w:rtl/>
        </w:rPr>
        <w:t>﴿</w:t>
      </w:r>
      <w:r w:rsidRPr="00003184">
        <w:rPr>
          <w:rStyle w:val="Char3"/>
          <w:spacing w:val="-4"/>
          <w:rtl/>
        </w:rPr>
        <w:t>وَلا جُنُباً إِلا عَابِرِي سَبِيلٍ حَتَّى تَغْتَسِلُوا</w:t>
      </w:r>
      <w:r w:rsidR="008B6F2B" w:rsidRPr="00003184">
        <w:rPr>
          <w:rFonts w:ascii="Courier New" w:hAnsi="MS Sans Serif" w:cs="Traditional Arabic"/>
          <w:b/>
          <w:snapToGrid w:val="0"/>
          <w:color w:val="000000"/>
          <w:spacing w:val="-4"/>
          <w:sz w:val="32"/>
          <w:rtl/>
        </w:rPr>
        <w:t>﴾</w:t>
      </w:r>
      <w:r w:rsidRPr="00003184">
        <w:rPr>
          <w:rFonts w:ascii="mylotus" w:hAnsi="mylotus" w:cs="Traditional Arabic"/>
          <w:spacing w:val="-4"/>
          <w:sz w:val="46"/>
          <w:szCs w:val="32"/>
          <w:vertAlign w:val="superscript"/>
          <w:rtl/>
        </w:rPr>
        <w:t>(</w:t>
      </w:r>
      <w:r w:rsidRPr="00003184">
        <w:rPr>
          <w:rStyle w:val="Char"/>
          <w:spacing w:val="-4"/>
          <w:vertAlign w:val="superscript"/>
          <w:rtl/>
        </w:rPr>
        <w:footnoteReference w:id="310"/>
      </w:r>
      <w:r w:rsidRPr="00003184">
        <w:rPr>
          <w:rFonts w:ascii="mylotus" w:hAnsi="mylotus" w:cs="Traditional Arabic"/>
          <w:spacing w:val="-4"/>
          <w:sz w:val="46"/>
          <w:szCs w:val="32"/>
          <w:vertAlign w:val="superscript"/>
          <w:rtl/>
        </w:rPr>
        <w:t>)</w:t>
      </w:r>
      <w:r w:rsidRPr="00003184">
        <w:rPr>
          <w:rStyle w:val="Char"/>
          <w:spacing w:val="-4"/>
          <w:rtl/>
        </w:rPr>
        <w:t xml:space="preserve">.والوضوء لا يخرجه من كونه جنباً؛ولعموم الحديث المذكور آنفاً،وسمعت شيخنا الإمام عبد العزيز بن عبد الله ابن باز -حمه الله -قول: </w:t>
      </w:r>
      <w:r w:rsidRPr="00003184">
        <w:rPr>
          <w:rFonts w:ascii="mylotus" w:hAnsi="mylotus" w:cs="Traditional Arabic" w:hint="eastAsia"/>
          <w:spacing w:val="-4"/>
          <w:sz w:val="46"/>
          <w:szCs w:val="32"/>
          <w:rtl/>
        </w:rPr>
        <w:t>((</w:t>
      </w:r>
      <w:r w:rsidRPr="00003184">
        <w:rPr>
          <w:rStyle w:val="Char"/>
          <w:rFonts w:hint="eastAsia"/>
          <w:spacing w:val="-4"/>
          <w:rtl/>
        </w:rPr>
        <w:t xml:space="preserve">وهذا هو أظهر وأقوى، وفعل من جلس من الصحابة يحمل على أنه خفي عليه الدليل الدالّ على أنه يمنع الجنب من الجلوس في المسجد، والأصل الأخذ بالدليل، وزيد بن أسلم </w:t>
      </w:r>
      <w:r w:rsidRPr="00003184">
        <w:rPr>
          <w:rStyle w:val="Char"/>
          <w:spacing w:val="-4"/>
          <w:rtl/>
        </w:rPr>
        <w:t>وإن روى له مسلم ففي القلب منه شيء إذا تفرد بالحديث</w:t>
      </w:r>
      <w:r w:rsidRPr="00003184">
        <w:rPr>
          <w:rFonts w:ascii="mylotus" w:hAnsi="mylotus" w:cs="Traditional Arabic" w:hint="eastAsia"/>
          <w:spacing w:val="-4"/>
          <w:sz w:val="46"/>
          <w:szCs w:val="32"/>
          <w:rtl/>
        </w:rPr>
        <w:t>))</w:t>
      </w:r>
      <w:r w:rsidRPr="00003184">
        <w:rPr>
          <w:rFonts w:ascii="mylotus" w:hAnsi="mylotus" w:cs="Traditional Arabic"/>
          <w:spacing w:val="-4"/>
          <w:sz w:val="46"/>
          <w:szCs w:val="32"/>
          <w:vertAlign w:val="superscript"/>
          <w:rtl/>
        </w:rPr>
        <w:t>(</w:t>
      </w:r>
      <w:r w:rsidRPr="00003184">
        <w:rPr>
          <w:rStyle w:val="Char"/>
          <w:spacing w:val="-4"/>
          <w:vertAlign w:val="superscript"/>
          <w:rtl/>
        </w:rPr>
        <w:footnoteReference w:id="311"/>
      </w:r>
      <w:r w:rsidRPr="00003184">
        <w:rPr>
          <w:rFonts w:ascii="mylotus" w:hAnsi="mylotus" w:cs="Traditional Arabic"/>
          <w:spacing w:val="-4"/>
          <w:sz w:val="46"/>
          <w:szCs w:val="32"/>
          <w:vertAlign w:val="superscript"/>
          <w:rtl/>
        </w:rPr>
        <w:t>)</w:t>
      </w:r>
      <w:r w:rsidRPr="00003184">
        <w:rPr>
          <w:rStyle w:val="Char"/>
          <w:rFonts w:hint="eastAsia"/>
          <w:spacing w:val="-4"/>
          <w:rtl/>
        </w:rPr>
        <w:t>.</w:t>
      </w:r>
    </w:p>
    <w:p w:rsidR="00127BFF" w:rsidRPr="00127BFF" w:rsidRDefault="00127BFF" w:rsidP="00250295">
      <w:pPr>
        <w:pStyle w:val="a2"/>
        <w:rPr>
          <w:szCs w:val="40"/>
          <w:rtl/>
        </w:rPr>
      </w:pPr>
      <w:bookmarkStart w:id="83" w:name="_Toc459418560"/>
      <w:r w:rsidRPr="00127BFF">
        <w:rPr>
          <w:szCs w:val="40"/>
          <w:rtl/>
        </w:rPr>
        <w:t>المبحث التاسع: المواضع المنهي عن الصلاة فيها:</w:t>
      </w:r>
      <w:bookmarkEnd w:id="83"/>
    </w:p>
    <w:p w:rsidR="00127BFF" w:rsidRPr="00250295" w:rsidRDefault="00127BFF" w:rsidP="008B6F2B">
      <w:pPr>
        <w:ind w:firstLine="284"/>
        <w:jc w:val="both"/>
        <w:rPr>
          <w:rStyle w:val="Char"/>
          <w:rtl/>
        </w:rPr>
      </w:pPr>
      <w:r>
        <w:rPr>
          <w:rFonts w:ascii="mylotus" w:hAnsi="mylotus" w:cs="Monotype Koufi"/>
          <w:b/>
          <w:bCs/>
          <w:sz w:val="36"/>
          <w:szCs w:val="40"/>
          <w:rtl/>
        </w:rPr>
        <w:t xml:space="preserve"> </w:t>
      </w:r>
      <w:r w:rsidRPr="00250295">
        <w:rPr>
          <w:rStyle w:val="Char"/>
          <w:rtl/>
        </w:rPr>
        <w:t xml:space="preserve">مما لا شك فيه أن الله قد جعل الأرض مسجداً وطهوراً للنبي محمد عليه الصلاة والسلام وأمته، إلا المقبرة، والحمّام، ومعاطن الإبل، ومواضع النجاسة، ومواضع الخسف والعذاب؛لحديث أبي سعيد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الأرض كلها مسجد إلا المقبرة والحم</w:t>
      </w:r>
      <w:r w:rsidRPr="00250295">
        <w:rPr>
          <w:rStyle w:val="Char5"/>
          <w:rtl/>
        </w:rPr>
        <w:t>ّ</w:t>
      </w:r>
      <w:r w:rsidRPr="00250295">
        <w:rPr>
          <w:rStyle w:val="Char5"/>
          <w:rFonts w:hint="eastAsia"/>
          <w:rtl/>
        </w:rPr>
        <w:t>ام</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12"/>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فالمقبرة لا يُصلى فيها ولا تصحُّ فيها الصلاة، سواء كانت الصلاة على القبر، أو بين القبور، أو في مكان منفرد عن القبور: كالبيت داخل المقبرة، ولا يُصلَّى في الحمام، ولا تصح الصلاة فيه؛ لأن النهي يدل على فساد المنهي عنه، وكل ما صدق عليه لفظ المقبرة والحمام لا يُصلَّى فيه</w:t>
      </w:r>
      <w:r w:rsidRPr="009D3719">
        <w:rPr>
          <w:rFonts w:ascii="mylotus" w:hAnsi="mylotus" w:cs="Traditional Arabic"/>
          <w:sz w:val="46"/>
          <w:szCs w:val="32"/>
          <w:vertAlign w:val="superscript"/>
          <w:rtl/>
        </w:rPr>
        <w:t>(</w:t>
      </w:r>
      <w:r w:rsidRPr="009D3719">
        <w:rPr>
          <w:rStyle w:val="Char"/>
          <w:vertAlign w:val="superscript"/>
          <w:rtl/>
        </w:rPr>
        <w:footnoteReference w:id="313"/>
      </w:r>
      <w:r w:rsidRPr="009D3719">
        <w:rPr>
          <w:rFonts w:ascii="mylotus" w:hAnsi="mylotus" w:cs="Traditional Arabic"/>
          <w:sz w:val="46"/>
          <w:szCs w:val="32"/>
          <w:vertAlign w:val="superscript"/>
          <w:rtl/>
        </w:rPr>
        <w:t>)</w:t>
      </w:r>
      <w:r w:rsidRPr="00250295">
        <w:rPr>
          <w:rStyle w:val="Char"/>
          <w:rtl/>
        </w:rPr>
        <w:t>. وحكمة المنع من الصلاة في المقبرة قيل: هو لِمَا تحت المصلي من النجاسة، وقيل: لحرمة الموتى، وأما الحمام فحكمة المنع من الصلاة فيه؛ لأنه تكثر فيه النجاسات، وقيل: إنه مأوى الشياطين</w:t>
      </w:r>
      <w:r w:rsidRPr="009D3719">
        <w:rPr>
          <w:rFonts w:ascii="mylotus" w:hAnsi="mylotus" w:cs="Traditional Arabic"/>
          <w:sz w:val="46"/>
          <w:szCs w:val="32"/>
          <w:vertAlign w:val="superscript"/>
          <w:rtl/>
        </w:rPr>
        <w:t>(</w:t>
      </w:r>
      <w:r w:rsidRPr="009D3719">
        <w:rPr>
          <w:rStyle w:val="Char"/>
          <w:vertAlign w:val="superscript"/>
          <w:rtl/>
        </w:rPr>
        <w:footnoteReference w:id="314"/>
      </w:r>
      <w:r w:rsidRPr="009D3719">
        <w:rPr>
          <w:rFonts w:ascii="mylotus" w:hAnsi="mylotus" w:cs="Traditional Arabic"/>
          <w:sz w:val="46"/>
          <w:szCs w:val="32"/>
          <w:vertAlign w:val="superscript"/>
          <w:rtl/>
        </w:rPr>
        <w:t>)</w:t>
      </w:r>
      <w:r w:rsidRPr="00250295">
        <w:rPr>
          <w:rStyle w:val="Char"/>
          <w:rtl/>
        </w:rPr>
        <w:t xml:space="preserve">. وسمعت الإمام شيخنا عبد العزيز بن عبد الله ابن باز </w:t>
      </w:r>
      <w:r w:rsidR="0069224F" w:rsidRPr="0069224F">
        <w:rPr>
          <w:rStyle w:val="Char"/>
          <w:rFonts w:cs="CTraditional Arabic"/>
          <w:szCs w:val="28"/>
          <w:rtl/>
        </w:rPr>
        <w:t>/</w:t>
      </w:r>
      <w:r w:rsidRPr="00250295">
        <w:rPr>
          <w:rStyle w:val="Char"/>
          <w:rtl/>
        </w:rPr>
        <w:t xml:space="preserve"> يقول: </w:t>
      </w:r>
      <w:r w:rsidRPr="0069224F">
        <w:rPr>
          <w:rFonts w:ascii="mylotus" w:hAnsi="mylotus" w:cs="Traditional Arabic" w:hint="eastAsia"/>
          <w:sz w:val="46"/>
          <w:szCs w:val="32"/>
          <w:rtl/>
        </w:rPr>
        <w:t>((</w:t>
      </w:r>
      <w:r w:rsidRPr="00250295">
        <w:rPr>
          <w:rStyle w:val="Char"/>
          <w:rFonts w:hint="eastAsia"/>
          <w:rtl/>
        </w:rPr>
        <w:t>والحمامات: المعد</w:t>
      </w:r>
      <w:r w:rsidRPr="00250295">
        <w:rPr>
          <w:rStyle w:val="Char"/>
          <w:rtl/>
        </w:rPr>
        <w:t>ّ</w:t>
      </w:r>
      <w:r w:rsidRPr="00250295">
        <w:rPr>
          <w:rStyle w:val="Char"/>
          <w:rFonts w:hint="eastAsia"/>
          <w:rtl/>
        </w:rPr>
        <w:t xml:space="preserve">ة للغسل، والصلاة في المقبرة، والصلاة </w:t>
      </w:r>
      <w:r w:rsidRPr="00250295">
        <w:rPr>
          <w:rStyle w:val="Char"/>
          <w:rtl/>
        </w:rPr>
        <w:t>إ</w:t>
      </w:r>
      <w:r w:rsidRPr="00250295">
        <w:rPr>
          <w:rStyle w:val="Char"/>
          <w:rFonts w:hint="eastAsia"/>
          <w:rtl/>
        </w:rPr>
        <w:t xml:space="preserve">ليها </w:t>
      </w:r>
      <w:r w:rsidRPr="00250295">
        <w:rPr>
          <w:rStyle w:val="Char"/>
          <w:rtl/>
        </w:rPr>
        <w:t>ممنوعة، والعلة أن الصلاة في المقبرة أو إليها وسيلة إلى الشرك، أما الحمام فهو مظنة النجاسات، أو لأنه بيت الشيطان، والله أعلم بالعلة</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15"/>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003184">
      <w:pPr>
        <w:widowControl w:val="0"/>
        <w:ind w:firstLine="284"/>
        <w:jc w:val="both"/>
        <w:rPr>
          <w:rStyle w:val="Char"/>
          <w:rtl/>
        </w:rPr>
      </w:pPr>
      <w:r w:rsidRPr="00250295">
        <w:rPr>
          <w:rStyle w:val="Char"/>
          <w:rtl/>
        </w:rPr>
        <w:t xml:space="preserve">والصلاة على القبور ممنوعة؛ لحديث أبي مرثد الغنوي قال: سمعت رسول </w:t>
      </w:r>
      <w:r w:rsidRPr="00122D71">
        <w:rPr>
          <w:rStyle w:val="Char"/>
          <w:spacing w:val="-6"/>
          <w:rtl/>
        </w:rPr>
        <w:t xml:space="preserve">الله </w:t>
      </w:r>
      <w:r w:rsidR="00FD75F1" w:rsidRPr="00122D71">
        <w:rPr>
          <w:rFonts w:ascii="mylotus" w:hAnsi="mylotus" w:cs="CTraditional Arabic"/>
          <w:spacing w:val="-6"/>
          <w:sz w:val="32"/>
          <w:rtl/>
        </w:rPr>
        <w:t>ج</w:t>
      </w:r>
      <w:r w:rsidRPr="00122D71">
        <w:rPr>
          <w:rStyle w:val="Char"/>
          <w:spacing w:val="-6"/>
          <w:rtl/>
        </w:rPr>
        <w:t xml:space="preserve"> يقول: </w:t>
      </w:r>
      <w:r w:rsidRPr="00122D71">
        <w:rPr>
          <w:rFonts w:ascii="mylotus" w:hAnsi="mylotus" w:cs="Traditional Arabic" w:hint="eastAsia"/>
          <w:b/>
          <w:spacing w:val="-6"/>
          <w:sz w:val="46"/>
          <w:szCs w:val="32"/>
          <w:rtl/>
        </w:rPr>
        <w:t>((</w:t>
      </w:r>
      <w:r w:rsidRPr="00122D71">
        <w:rPr>
          <w:rStyle w:val="Char5"/>
          <w:rFonts w:hint="eastAsia"/>
          <w:spacing w:val="-6"/>
          <w:rtl/>
        </w:rPr>
        <w:t>لا تصلوا إلى القبور ولا تجلسوا عليها</w:t>
      </w:r>
      <w:r w:rsidRPr="00122D71">
        <w:rPr>
          <w:rFonts w:ascii="mylotus" w:hAnsi="mylotus" w:cs="Traditional Arabic"/>
          <w:b/>
          <w:spacing w:val="-6"/>
          <w:sz w:val="46"/>
          <w:szCs w:val="32"/>
          <w:rtl/>
        </w:rPr>
        <w:t>))</w:t>
      </w:r>
      <w:r w:rsidRPr="00122D71">
        <w:rPr>
          <w:rFonts w:ascii="mylotus" w:hAnsi="mylotus" w:cs="Traditional Arabic"/>
          <w:spacing w:val="-6"/>
          <w:sz w:val="46"/>
          <w:szCs w:val="32"/>
          <w:vertAlign w:val="superscript"/>
          <w:rtl/>
        </w:rPr>
        <w:t>(</w:t>
      </w:r>
      <w:r w:rsidRPr="00122D71">
        <w:rPr>
          <w:rStyle w:val="Char"/>
          <w:spacing w:val="-6"/>
          <w:vertAlign w:val="superscript"/>
          <w:rtl/>
        </w:rPr>
        <w:footnoteReference w:id="316"/>
      </w:r>
      <w:r w:rsidRPr="00122D71">
        <w:rPr>
          <w:rFonts w:ascii="mylotus" w:hAnsi="mylotus" w:cs="Traditional Arabic"/>
          <w:spacing w:val="-6"/>
          <w:sz w:val="46"/>
          <w:szCs w:val="32"/>
          <w:vertAlign w:val="superscript"/>
          <w:rtl/>
        </w:rPr>
        <w:t>)</w:t>
      </w:r>
      <w:r w:rsidRPr="00122D71">
        <w:rPr>
          <w:rStyle w:val="Char"/>
          <w:spacing w:val="-6"/>
          <w:rtl/>
        </w:rPr>
        <w:t xml:space="preserve">. وعن أبي هريرة </w:t>
      </w:r>
      <w:r w:rsidR="00FD75F1" w:rsidRPr="00122D71">
        <w:rPr>
          <w:rFonts w:ascii="mylotus" w:hAnsi="mylotus" w:cs="CTraditional Arabic"/>
          <w:b/>
          <w:spacing w:val="-6"/>
          <w:sz w:val="32"/>
          <w:rtl/>
        </w:rPr>
        <w:t>س</w:t>
      </w:r>
      <w:r w:rsidRPr="00122D71">
        <w:rPr>
          <w:rStyle w:val="Char"/>
          <w:spacing w:val="-6"/>
          <w:rtl/>
        </w:rPr>
        <w:t xml:space="preserve"> </w:t>
      </w:r>
      <w:r w:rsidRPr="00250295">
        <w:rPr>
          <w:rStyle w:val="Char"/>
          <w:rtl/>
        </w:rPr>
        <w:t xml:space="preserve">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لأن يجلس أحدكم على جمرة فتحرق ثيابه، فتخلص إلى جلده خيرٌ له من أن يجلس على قبر</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17"/>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ابن عمر </w:t>
      </w:r>
      <w:r w:rsidR="00FD75F1" w:rsidRPr="00FD75F1">
        <w:rPr>
          <w:rFonts w:ascii="mylotus" w:hAnsi="mylotus" w:cs="CTraditional Arabic"/>
          <w:rtl/>
        </w:rPr>
        <w:t>ب</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اجعلوا في بيوتكم من صلاتكم ولا تتخذوها قبوراً</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18"/>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والمراد بالصلاة في البيوت: النوافل؛ لأن الفرائض تقام مع الجماعة في المسجد، وقوله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ولا تتخذوها قبوراً</w:t>
      </w:r>
      <w:r w:rsidRPr="0069224F">
        <w:rPr>
          <w:rFonts w:ascii="mylotus" w:hAnsi="mylotus" w:cs="Traditional Arabic" w:hint="eastAsia"/>
          <w:b/>
          <w:sz w:val="46"/>
          <w:szCs w:val="32"/>
          <w:rtl/>
        </w:rPr>
        <w:t>))</w:t>
      </w:r>
      <w:r w:rsidRPr="00250295">
        <w:rPr>
          <w:rStyle w:val="Char"/>
          <w:rtl/>
        </w:rPr>
        <w:t>؛</w:t>
      </w:r>
      <w:r w:rsidRPr="00250295">
        <w:rPr>
          <w:rStyle w:val="Char"/>
          <w:rFonts w:hint="eastAsia"/>
          <w:rtl/>
        </w:rPr>
        <w:t xml:space="preserve"> لأن القبور ليست بمحل للصلاة، وقد استنبط البخاري من هذا الحديث كراهية الصلاة في المقابر</w:t>
      </w:r>
      <w:r w:rsidRPr="009D3719">
        <w:rPr>
          <w:rFonts w:ascii="mylotus" w:hAnsi="mylotus" w:cs="Traditional Arabic"/>
          <w:sz w:val="46"/>
          <w:szCs w:val="32"/>
          <w:vertAlign w:val="superscript"/>
          <w:rtl/>
        </w:rPr>
        <w:t>(</w:t>
      </w:r>
      <w:r w:rsidRPr="009D3719">
        <w:rPr>
          <w:rStyle w:val="Char"/>
          <w:vertAlign w:val="superscript"/>
          <w:rtl/>
        </w:rPr>
        <w:footnoteReference w:id="319"/>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ولا يُصلِّي المسلم في معاطن الإبل وهي مبارك الإبل؛ لحديث البراء بن عازب </w:t>
      </w:r>
      <w:r w:rsidR="00FD75F1" w:rsidRPr="00FD75F1">
        <w:rPr>
          <w:rFonts w:ascii="mylotus" w:hAnsi="mylotus" w:cs="CTraditional Arabic"/>
          <w:b/>
          <w:sz w:val="32"/>
          <w:rtl/>
        </w:rPr>
        <w:t>س</w:t>
      </w:r>
      <w:r w:rsidRPr="00250295">
        <w:rPr>
          <w:rStyle w:val="Char"/>
          <w:rtl/>
        </w:rPr>
        <w:t xml:space="preserve"> قال: سئل رسول الله </w:t>
      </w:r>
      <w:r w:rsidR="00FD75F1" w:rsidRPr="00FD75F1">
        <w:rPr>
          <w:rFonts w:ascii="mylotus" w:hAnsi="mylotus" w:cs="CTraditional Arabic"/>
          <w:sz w:val="32"/>
          <w:rtl/>
        </w:rPr>
        <w:t>ج</w:t>
      </w:r>
      <w:r w:rsidRPr="00250295">
        <w:rPr>
          <w:rStyle w:val="Char"/>
          <w:rtl/>
        </w:rPr>
        <w:t xml:space="preserve"> عن الصلاة في مبارك الإبل؟ فقال: </w:t>
      </w:r>
      <w:r w:rsidRPr="0069224F">
        <w:rPr>
          <w:rFonts w:ascii="mylotus" w:hAnsi="mylotus" w:cs="Traditional Arabic" w:hint="eastAsia"/>
          <w:b/>
          <w:sz w:val="46"/>
          <w:szCs w:val="32"/>
          <w:rtl/>
        </w:rPr>
        <w:t>((</w:t>
      </w:r>
      <w:r w:rsidRPr="00250295">
        <w:rPr>
          <w:rStyle w:val="Char5"/>
          <w:rFonts w:hint="eastAsia"/>
          <w:rtl/>
        </w:rPr>
        <w:t>لا ت</w:t>
      </w:r>
      <w:r w:rsidRPr="00250295">
        <w:rPr>
          <w:rStyle w:val="Char5"/>
          <w:rtl/>
        </w:rPr>
        <w:t>صلوا في مبارك الإبل؛ فإنها من الشياطين</w:t>
      </w:r>
      <w:r w:rsidRPr="0069224F">
        <w:rPr>
          <w:rFonts w:ascii="mylotus" w:hAnsi="mylotus" w:cs="Traditional Arabic" w:hint="eastAsia"/>
          <w:b/>
          <w:sz w:val="46"/>
          <w:szCs w:val="32"/>
          <w:rtl/>
        </w:rPr>
        <w:t>))</w:t>
      </w:r>
      <w:r w:rsidRPr="00250295">
        <w:rPr>
          <w:rStyle w:val="Char"/>
          <w:rFonts w:hint="eastAsia"/>
          <w:rtl/>
        </w:rPr>
        <w:t>.</w:t>
      </w:r>
      <w:r w:rsidRPr="00250295">
        <w:rPr>
          <w:rStyle w:val="Char"/>
          <w:rtl/>
        </w:rPr>
        <w:t xml:space="preserve"> وسئل عن الصلاة في مرابض الغنم؟ فقال: </w:t>
      </w:r>
      <w:r w:rsidRPr="0069224F">
        <w:rPr>
          <w:rFonts w:ascii="mylotus" w:hAnsi="mylotus" w:cs="Traditional Arabic" w:hint="eastAsia"/>
          <w:b/>
          <w:sz w:val="46"/>
          <w:szCs w:val="32"/>
          <w:rtl/>
        </w:rPr>
        <w:t>((</w:t>
      </w:r>
      <w:r w:rsidRPr="00250295">
        <w:rPr>
          <w:rStyle w:val="Char5"/>
          <w:rFonts w:hint="eastAsia"/>
          <w:rtl/>
        </w:rPr>
        <w:t>صلوا فيها فإنها بركة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0"/>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عبد الله بن مغفل المزني </w:t>
      </w:r>
      <w:r w:rsidR="00FD75F1" w:rsidRPr="00FD75F1">
        <w:rPr>
          <w:rFonts w:ascii="mylotus" w:hAnsi="mylotus" w:cs="CTraditional Arabic"/>
          <w:b/>
          <w:sz w:val="32"/>
          <w:rtl/>
        </w:rPr>
        <w:t>س</w:t>
      </w:r>
      <w:r w:rsidRPr="00250295">
        <w:rPr>
          <w:rStyle w:val="Char"/>
          <w:rtl/>
        </w:rPr>
        <w:t xml:space="preserve"> قال:قال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 xml:space="preserve">صلوا في مرابض </w:t>
      </w:r>
      <w:r w:rsidRPr="00250295">
        <w:rPr>
          <w:rStyle w:val="Char5"/>
          <w:rtl/>
        </w:rPr>
        <w:t>الغنم، ولا تصلوا في أعطان الإبل، فإنها خُلقت من الشياطين</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1"/>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صلوا في مرابض الغنم ولا تصلوا في أعطان الإبل</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2"/>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سبرة بن معبد الجهني </w:t>
      </w:r>
      <w:r w:rsidR="00FD75F1" w:rsidRPr="00FD75F1">
        <w:rPr>
          <w:rFonts w:ascii="mylotus" w:hAnsi="mylotus" w:cs="CTraditional Arabic"/>
          <w:b/>
          <w:sz w:val="32"/>
          <w:rtl/>
        </w:rPr>
        <w:t>س</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لا يُصلَّى في أعطان الإبل، ويُصلّى في مراح الغنم</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3"/>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جابر بن سمرة </w:t>
      </w:r>
      <w:r w:rsidR="00FD75F1" w:rsidRPr="00FD75F1">
        <w:rPr>
          <w:rFonts w:ascii="mylotus" w:hAnsi="mylotus" w:cs="CTraditional Arabic"/>
          <w:b/>
          <w:sz w:val="32"/>
          <w:rtl/>
        </w:rPr>
        <w:t>س</w:t>
      </w:r>
      <w:r w:rsidRPr="00250295">
        <w:rPr>
          <w:rStyle w:val="Char"/>
          <w:rtl/>
        </w:rPr>
        <w:t xml:space="preserve"> أن رجلاً سأل رسول الله </w:t>
      </w:r>
      <w:r w:rsidR="00FD75F1" w:rsidRPr="00FD75F1">
        <w:rPr>
          <w:rFonts w:ascii="mylotus" w:hAnsi="mylotus" w:cs="CTraditional Arabic"/>
          <w:sz w:val="32"/>
          <w:rtl/>
        </w:rPr>
        <w:t>ج</w:t>
      </w:r>
      <w:r w:rsidRPr="00250295">
        <w:rPr>
          <w:rStyle w:val="Char"/>
          <w:rtl/>
        </w:rPr>
        <w:t xml:space="preserve">: أأتوضأ من لحوم الغنم؟ قال: </w:t>
      </w:r>
      <w:r w:rsidRPr="0069224F">
        <w:rPr>
          <w:rFonts w:ascii="mylotus" w:hAnsi="mylotus" w:cs="Traditional Arabic" w:hint="eastAsia"/>
          <w:b/>
          <w:sz w:val="46"/>
          <w:szCs w:val="32"/>
          <w:rtl/>
        </w:rPr>
        <w:t>((</w:t>
      </w:r>
      <w:r w:rsidRPr="00250295">
        <w:rPr>
          <w:rStyle w:val="Char5"/>
          <w:rFonts w:hint="eastAsia"/>
          <w:rtl/>
        </w:rPr>
        <w:t>إن شئت فتوضأ، وإن شئت فلا تتوضأ</w:t>
      </w:r>
      <w:r w:rsidRPr="0069224F">
        <w:rPr>
          <w:rFonts w:ascii="mylotus" w:hAnsi="mylotus" w:cs="Traditional Arabic"/>
          <w:b/>
          <w:sz w:val="46"/>
          <w:szCs w:val="32"/>
          <w:rtl/>
        </w:rPr>
        <w:t>))</w:t>
      </w:r>
      <w:r w:rsidRPr="00250295">
        <w:rPr>
          <w:rStyle w:val="Char"/>
          <w:rtl/>
        </w:rPr>
        <w:t xml:space="preserve"> قال: أتوضأ من لحوم الإبل؟ قال: </w:t>
      </w:r>
      <w:r w:rsidRPr="0069224F">
        <w:rPr>
          <w:rFonts w:ascii="mylotus" w:hAnsi="mylotus" w:cs="Traditional Arabic" w:hint="eastAsia"/>
          <w:b/>
          <w:sz w:val="46"/>
          <w:szCs w:val="32"/>
          <w:rtl/>
        </w:rPr>
        <w:t>((</w:t>
      </w:r>
      <w:r w:rsidRPr="00250295">
        <w:rPr>
          <w:rStyle w:val="Char5"/>
          <w:rFonts w:hint="eastAsia"/>
          <w:rtl/>
        </w:rPr>
        <w:t>نعم فتوضأ من لحوم الإبل</w:t>
      </w:r>
      <w:r w:rsidRPr="0069224F">
        <w:rPr>
          <w:rFonts w:ascii="mylotus" w:hAnsi="mylotus" w:cs="Traditional Arabic"/>
          <w:b/>
          <w:sz w:val="46"/>
          <w:szCs w:val="32"/>
          <w:rtl/>
        </w:rPr>
        <w:t>))</w:t>
      </w:r>
      <w:r w:rsidRPr="00250295">
        <w:rPr>
          <w:rStyle w:val="Char"/>
          <w:rtl/>
        </w:rPr>
        <w:t xml:space="preserve">. قال: أصلي في مرابض الغنم؟ قال: </w:t>
      </w:r>
      <w:r w:rsidRPr="0069224F">
        <w:rPr>
          <w:rFonts w:ascii="mylotus" w:hAnsi="mylotus" w:cs="Traditional Arabic" w:hint="eastAsia"/>
          <w:b/>
          <w:sz w:val="46"/>
          <w:szCs w:val="32"/>
          <w:rtl/>
        </w:rPr>
        <w:t>((</w:t>
      </w:r>
      <w:r w:rsidRPr="00250295">
        <w:rPr>
          <w:rStyle w:val="Char0"/>
          <w:rFonts w:hint="eastAsia"/>
          <w:rtl/>
        </w:rPr>
        <w:t>نعم</w:t>
      </w:r>
      <w:r w:rsidRPr="0069224F">
        <w:rPr>
          <w:rFonts w:ascii="mylotus" w:hAnsi="mylotus" w:cs="Traditional Arabic"/>
          <w:b/>
          <w:sz w:val="46"/>
          <w:szCs w:val="32"/>
          <w:rtl/>
        </w:rPr>
        <w:t>))</w:t>
      </w:r>
      <w:r w:rsidRPr="00250295">
        <w:rPr>
          <w:rStyle w:val="Char"/>
          <w:rtl/>
        </w:rPr>
        <w:t xml:space="preserve">. قال: أصلي في مبارك الإبل؟ قال: </w:t>
      </w:r>
      <w:r w:rsidRPr="0069224F">
        <w:rPr>
          <w:rFonts w:ascii="mylotus" w:hAnsi="mylotus" w:cs="Traditional Arabic" w:hint="eastAsia"/>
          <w:b/>
          <w:sz w:val="46"/>
          <w:szCs w:val="32"/>
          <w:rtl/>
        </w:rPr>
        <w:t>((</w:t>
      </w:r>
      <w:r w:rsidRPr="00250295">
        <w:rPr>
          <w:rStyle w:val="Char0"/>
          <w:rFonts w:hint="eastAsia"/>
          <w:rtl/>
        </w:rPr>
        <w:t>لا</w:t>
      </w:r>
      <w:r w:rsidRPr="0069224F">
        <w:rPr>
          <w:rFonts w:ascii="mylotus" w:hAnsi="mylotus" w:cs="Traditional Arabic" w:hint="eastAsia"/>
          <w:b/>
          <w:sz w:val="46"/>
          <w:szCs w:val="32"/>
          <w:rtl/>
        </w:rPr>
        <w:t>))</w:t>
      </w:r>
      <w:r w:rsidRPr="009D3719">
        <w:rPr>
          <w:rFonts w:ascii="mylotus" w:hAnsi="mylotus" w:cs="Traditional Arabic"/>
          <w:b/>
          <w:sz w:val="46"/>
          <w:szCs w:val="32"/>
          <w:vertAlign w:val="superscript"/>
          <w:rtl/>
        </w:rPr>
        <w:t>(</w:t>
      </w:r>
      <w:r w:rsidRPr="009D3719">
        <w:rPr>
          <w:rStyle w:val="Char"/>
          <w:vertAlign w:val="superscript"/>
          <w:rtl/>
        </w:rPr>
        <w:footnoteReference w:id="324"/>
      </w:r>
      <w:r w:rsidRPr="009D3719">
        <w:rPr>
          <w:rFonts w:ascii="mylotus" w:hAnsi="mylotus" w:cs="Traditional Arabic"/>
          <w:b/>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جاء في معظم الأحاديث التعبير بمعاطن الإبل، ووقع في بعضها </w:t>
      </w:r>
      <w:r w:rsidRPr="0069224F">
        <w:rPr>
          <w:rFonts w:ascii="mylotus" w:hAnsi="mylotus" w:cs="Traditional Arabic" w:hint="eastAsia"/>
          <w:sz w:val="46"/>
          <w:szCs w:val="32"/>
          <w:rtl/>
        </w:rPr>
        <w:t>((</w:t>
      </w:r>
      <w:r w:rsidRPr="00250295">
        <w:rPr>
          <w:rStyle w:val="Char"/>
          <w:rFonts w:hint="eastAsia"/>
          <w:rtl/>
        </w:rPr>
        <w:t>مبارك الإبل</w:t>
      </w:r>
      <w:r w:rsidRPr="0069224F">
        <w:rPr>
          <w:rFonts w:ascii="mylotus" w:hAnsi="mylotus" w:cs="Traditional Arabic"/>
          <w:sz w:val="46"/>
          <w:szCs w:val="32"/>
          <w:rtl/>
        </w:rPr>
        <w:t>))</w:t>
      </w:r>
      <w:r w:rsidRPr="00250295">
        <w:rPr>
          <w:rStyle w:val="Char"/>
          <w:rtl/>
        </w:rPr>
        <w:t xml:space="preserve"> وفي بعضها: </w:t>
      </w:r>
      <w:r w:rsidRPr="0069224F">
        <w:rPr>
          <w:rFonts w:ascii="mylotus" w:hAnsi="mylotus" w:cs="Traditional Arabic" w:hint="eastAsia"/>
          <w:sz w:val="46"/>
          <w:szCs w:val="32"/>
          <w:rtl/>
        </w:rPr>
        <w:t>((</w:t>
      </w:r>
      <w:r w:rsidRPr="00250295">
        <w:rPr>
          <w:rStyle w:val="Char"/>
          <w:rFonts w:hint="eastAsia"/>
          <w:rtl/>
        </w:rPr>
        <w:t>أعطان الإبل</w:t>
      </w:r>
      <w:r w:rsidRPr="0069224F">
        <w:rPr>
          <w:rFonts w:ascii="mylotus" w:hAnsi="mylotus" w:cs="Traditional Arabic" w:hint="eastAsia"/>
          <w:sz w:val="46"/>
          <w:szCs w:val="32"/>
          <w:rtl/>
        </w:rPr>
        <w:t>))</w:t>
      </w:r>
      <w:r w:rsidRPr="00250295">
        <w:rPr>
          <w:rStyle w:val="Char"/>
          <w:rFonts w:hint="eastAsia"/>
          <w:rtl/>
        </w:rPr>
        <w:t xml:space="preserve">. </w:t>
      </w:r>
      <w:r w:rsidRPr="00250295">
        <w:rPr>
          <w:rStyle w:val="Char"/>
          <w:rtl/>
        </w:rPr>
        <w:t xml:space="preserve">وفي بعضها: </w:t>
      </w:r>
      <w:r w:rsidRPr="0069224F">
        <w:rPr>
          <w:rFonts w:ascii="mylotus" w:hAnsi="mylotus" w:cs="Traditional Arabic" w:hint="eastAsia"/>
          <w:sz w:val="46"/>
          <w:szCs w:val="32"/>
          <w:rtl/>
        </w:rPr>
        <w:t>((</w:t>
      </w:r>
      <w:r w:rsidRPr="00250295">
        <w:rPr>
          <w:rStyle w:val="Char"/>
          <w:rFonts w:hint="eastAsia"/>
          <w:rtl/>
        </w:rPr>
        <w:t>مناخ الإبل</w:t>
      </w:r>
      <w:r w:rsidRPr="0069224F">
        <w:rPr>
          <w:rFonts w:ascii="mylotus" w:hAnsi="mylotus" w:cs="Traditional Arabic"/>
          <w:sz w:val="46"/>
          <w:szCs w:val="32"/>
          <w:rtl/>
        </w:rPr>
        <w:t>))</w:t>
      </w:r>
      <w:r w:rsidRPr="00250295">
        <w:rPr>
          <w:rStyle w:val="Char"/>
          <w:rtl/>
        </w:rPr>
        <w:t xml:space="preserve">. وفي بعضها: </w:t>
      </w:r>
      <w:r w:rsidRPr="0069224F">
        <w:rPr>
          <w:rFonts w:ascii="mylotus" w:hAnsi="mylotus" w:cs="Traditional Arabic" w:hint="eastAsia"/>
          <w:sz w:val="46"/>
          <w:szCs w:val="32"/>
          <w:rtl/>
        </w:rPr>
        <w:t>((</w:t>
      </w:r>
      <w:r w:rsidRPr="00250295">
        <w:rPr>
          <w:rStyle w:val="Char"/>
          <w:rFonts w:hint="eastAsia"/>
          <w:rtl/>
        </w:rPr>
        <w:t>مرابد الإبل</w:t>
      </w:r>
      <w:r w:rsidRPr="0069224F">
        <w:rPr>
          <w:rFonts w:ascii="mylotus" w:hAnsi="mylotus" w:cs="Traditional Arabic" w:hint="eastAsia"/>
          <w:sz w:val="46"/>
          <w:szCs w:val="32"/>
          <w:rtl/>
        </w:rPr>
        <w:t>))</w:t>
      </w:r>
      <w:r w:rsidRPr="00250295">
        <w:rPr>
          <w:rStyle w:val="Char"/>
          <w:rFonts w:hint="eastAsia"/>
          <w:rtl/>
        </w:rPr>
        <w:t xml:space="preserve">. </w:t>
      </w:r>
      <w:r w:rsidRPr="00250295">
        <w:rPr>
          <w:rStyle w:val="Char"/>
          <w:rtl/>
        </w:rPr>
        <w:t xml:space="preserve">وفي بعضها: </w:t>
      </w:r>
      <w:r w:rsidRPr="0069224F">
        <w:rPr>
          <w:rFonts w:ascii="mylotus" w:hAnsi="mylotus" w:cs="Traditional Arabic" w:hint="eastAsia"/>
          <w:sz w:val="46"/>
          <w:szCs w:val="32"/>
          <w:rtl/>
        </w:rPr>
        <w:t>((</w:t>
      </w:r>
      <w:r w:rsidRPr="00250295">
        <w:rPr>
          <w:rStyle w:val="Char"/>
          <w:rFonts w:hint="eastAsia"/>
          <w:rtl/>
        </w:rPr>
        <w:t>مزابل الإبل</w:t>
      </w:r>
      <w:r w:rsidRPr="0069224F">
        <w:rPr>
          <w:rFonts w:ascii="mylotus" w:hAnsi="mylotus" w:cs="Traditional Arabic" w:hint="eastAsia"/>
          <w:sz w:val="46"/>
          <w:szCs w:val="32"/>
          <w:rtl/>
        </w:rPr>
        <w:t>))</w:t>
      </w:r>
      <w:r w:rsidRPr="00250295">
        <w:rPr>
          <w:rStyle w:val="Char"/>
          <w:rFonts w:hint="eastAsia"/>
          <w:rtl/>
        </w:rPr>
        <w:t xml:space="preserve"> والأحاديث تدل على جواز الصلاة في مرابض الغنم، وعلى تحريم الصلاة في معاطن الإبل، وإليه ذهب الإمام أحمد فقال: </w:t>
      </w:r>
      <w:r w:rsidRPr="0069224F">
        <w:rPr>
          <w:rFonts w:ascii="mylotus" w:hAnsi="mylotus" w:cs="Traditional Arabic" w:hint="eastAsia"/>
          <w:sz w:val="46"/>
          <w:szCs w:val="32"/>
          <w:rtl/>
        </w:rPr>
        <w:t>((</w:t>
      </w:r>
      <w:r w:rsidRPr="00250295">
        <w:rPr>
          <w:rStyle w:val="Char"/>
          <w:rFonts w:hint="eastAsia"/>
          <w:rtl/>
        </w:rPr>
        <w:t>لا تصح بحال</w:t>
      </w:r>
      <w:r w:rsidRPr="0069224F">
        <w:rPr>
          <w:rFonts w:ascii="mylotus" w:hAnsi="mylotus" w:cs="Traditional Arabic"/>
          <w:sz w:val="46"/>
          <w:szCs w:val="32"/>
          <w:rtl/>
        </w:rPr>
        <w:t>))</w:t>
      </w:r>
      <w:r w:rsidRPr="00250295">
        <w:rPr>
          <w:rStyle w:val="Char"/>
          <w:rtl/>
        </w:rPr>
        <w:t xml:space="preserve"> ومن صلى في معاطن الإبل أعاد لهذه الأحاديث، وذهب الجمهور إلى حمل النهي على الكراهة، والصواب أن النهي يقتضي التحريم، وقد نقل ابن حزم أن أحاديث النهي عن الصلاة في أعطان الإبل متواترة، بنقل متواتر يوجب العلم. وقد قيل: إن حكمة النهي: كونها خلقت من الشياطين، وقيل: لكونها لا تخلو غالباً عن نجاسة من يستتر بها عند قضاء الحاجة؛ أو لئلا يتعرض لنفارها في صلاته فتؤدي إلى قطعها أو أذى يحصل له منها، أو تشوِّش عليه فتزيل الخشوع، وهذا كله مما يؤكد على المصلي أن يجتنب الصلاة في معاطنها</w:t>
      </w:r>
      <w:r w:rsidRPr="009D3719">
        <w:rPr>
          <w:rFonts w:ascii="mylotus" w:hAnsi="mylotus" w:cs="Traditional Arabic"/>
          <w:sz w:val="46"/>
          <w:szCs w:val="32"/>
          <w:vertAlign w:val="superscript"/>
          <w:rtl/>
        </w:rPr>
        <w:t>(</w:t>
      </w:r>
      <w:r w:rsidRPr="009D3719">
        <w:rPr>
          <w:rStyle w:val="Char"/>
          <w:vertAlign w:val="superscript"/>
          <w:rtl/>
        </w:rPr>
        <w:footnoteReference w:id="325"/>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122D71">
        <w:rPr>
          <w:rStyle w:val="Char"/>
          <w:spacing w:val="-6"/>
          <w:rtl/>
        </w:rPr>
        <w:t>ولا يصلي المسلم في مواضع الخسف والعذاب؛ لحديث عبد الله بن عمر</w:t>
      </w:r>
      <w:r w:rsidR="00FD75F1" w:rsidRPr="00122D71">
        <w:rPr>
          <w:rFonts w:ascii="mylotus" w:hAnsi="mylotus" w:cs="CTraditional Arabic"/>
          <w:spacing w:val="-6"/>
          <w:rtl/>
        </w:rPr>
        <w:t>ب</w:t>
      </w:r>
      <w:r w:rsidRPr="00250295">
        <w:rPr>
          <w:rStyle w:val="Char"/>
          <w:rtl/>
        </w:rPr>
        <w:t xml:space="preserve"> أن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لا تدخلوا على هؤلاء المعذبين إلا أن تكونوا باكين، فإن لم تكونوا باكين فلا</w:t>
      </w:r>
      <w:r w:rsidRPr="00250295">
        <w:rPr>
          <w:rStyle w:val="Char5"/>
          <w:rtl/>
        </w:rPr>
        <w:t xml:space="preserve"> </w:t>
      </w:r>
      <w:r w:rsidRPr="00250295">
        <w:rPr>
          <w:rStyle w:val="Char5"/>
          <w:rFonts w:hint="eastAsia"/>
          <w:rtl/>
        </w:rPr>
        <w:t>تدخلوا</w:t>
      </w:r>
      <w:r w:rsidRPr="00250295">
        <w:rPr>
          <w:rStyle w:val="Char5"/>
          <w:rtl/>
        </w:rPr>
        <w:t xml:space="preserve"> عليهم، لا يصيبكم ما أصابهم</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6"/>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وفي لفظ: لَمّا مرّ رسول الله </w:t>
      </w:r>
      <w:r w:rsidR="00FD75F1" w:rsidRPr="00FD75F1">
        <w:rPr>
          <w:rFonts w:ascii="mylotus" w:hAnsi="mylotus" w:cs="CTraditional Arabic"/>
          <w:sz w:val="32"/>
          <w:rtl/>
        </w:rPr>
        <w:t>ج</w:t>
      </w:r>
      <w:r w:rsidRPr="00250295">
        <w:rPr>
          <w:rStyle w:val="Char"/>
          <w:rtl/>
        </w:rPr>
        <w:t xml:space="preserve"> بالحِجر قال: </w:t>
      </w:r>
      <w:r w:rsidRPr="0069224F">
        <w:rPr>
          <w:rFonts w:ascii="mylotus" w:hAnsi="mylotus" w:cs="Traditional Arabic" w:hint="eastAsia"/>
          <w:b/>
          <w:sz w:val="46"/>
          <w:szCs w:val="32"/>
          <w:rtl/>
        </w:rPr>
        <w:t>((</w:t>
      </w:r>
      <w:r w:rsidRPr="00250295">
        <w:rPr>
          <w:rStyle w:val="Char5"/>
          <w:rFonts w:hint="eastAsia"/>
          <w:rtl/>
        </w:rPr>
        <w:t>لا تدخلوا مساكن الذين ظلموا أنفسهم، أن يصيبكم ما أصابهم إلا أن تكونوا باكين</w:t>
      </w:r>
      <w:r w:rsidRPr="0069224F">
        <w:rPr>
          <w:rFonts w:ascii="mylotus" w:hAnsi="mylotus" w:cs="Traditional Arabic"/>
          <w:b/>
          <w:sz w:val="46"/>
          <w:szCs w:val="32"/>
          <w:rtl/>
        </w:rPr>
        <w:t>))</w:t>
      </w:r>
      <w:r w:rsidRPr="00250295">
        <w:rPr>
          <w:rStyle w:val="Char"/>
          <w:rtl/>
        </w:rPr>
        <w:t>. ثم رفع رأسه وأسرع السير حتى أجاز الوادي</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7"/>
      </w:r>
      <w:r w:rsidRPr="009D3719">
        <w:rPr>
          <w:rFonts w:ascii="mylotus" w:hAnsi="mylotus" w:cs="Traditional Arabic"/>
          <w:sz w:val="46"/>
          <w:szCs w:val="32"/>
          <w:vertAlign w:val="superscript"/>
          <w:rtl/>
        </w:rPr>
        <w:t>)</w:t>
      </w:r>
      <w:r w:rsidRPr="00250295">
        <w:rPr>
          <w:rStyle w:val="Char"/>
          <w:rtl/>
        </w:rPr>
        <w:t>.</w:t>
      </w:r>
    </w:p>
    <w:p w:rsidR="00670E4C" w:rsidRDefault="00127BFF" w:rsidP="008B6F2B">
      <w:pPr>
        <w:ind w:firstLine="284"/>
        <w:jc w:val="both"/>
        <w:rPr>
          <w:rStyle w:val="Char"/>
          <w:rtl/>
        </w:rPr>
      </w:pPr>
      <w:r w:rsidRPr="00250295">
        <w:rPr>
          <w:rStyle w:val="Char"/>
          <w:rtl/>
        </w:rPr>
        <w:t xml:space="preserve">أما جعل الإبل سترة في غير المعاطن فلا حرج، فقد كان ابن عمر </w:t>
      </w:r>
      <w:r w:rsidR="00FD75F1" w:rsidRPr="00FD75F1">
        <w:rPr>
          <w:rFonts w:ascii="mylotus" w:hAnsi="mylotus" w:cs="CTraditional Arabic"/>
          <w:rtl/>
        </w:rPr>
        <w:t>ب</w:t>
      </w:r>
      <w:r w:rsidRPr="00250295">
        <w:rPr>
          <w:rStyle w:val="Char"/>
          <w:rtl/>
        </w:rPr>
        <w:t xml:space="preserve"> يصلي إلى بعيره، وقال: </w:t>
      </w:r>
      <w:r w:rsidRPr="0069224F">
        <w:rPr>
          <w:rFonts w:ascii="mylotus" w:hAnsi="mylotus" w:cs="Traditional Arabic" w:hint="eastAsia"/>
          <w:sz w:val="46"/>
          <w:szCs w:val="32"/>
          <w:rtl/>
        </w:rPr>
        <w:t>((</w:t>
      </w:r>
      <w:r w:rsidRPr="00250295">
        <w:rPr>
          <w:rStyle w:val="Char"/>
          <w:rFonts w:hint="eastAsia"/>
          <w:rtl/>
        </w:rPr>
        <w:t xml:space="preserve">رأيت النبي </w:t>
      </w:r>
      <w:r w:rsidR="00FD75F1" w:rsidRPr="00FD75F1">
        <w:rPr>
          <w:rFonts w:ascii="mylotus" w:hAnsi="mylotus" w:cs="CTraditional Arabic"/>
          <w:sz w:val="32"/>
          <w:rtl/>
        </w:rPr>
        <w:t>ج</w:t>
      </w:r>
      <w:r w:rsidRPr="00250295">
        <w:rPr>
          <w:rStyle w:val="Char"/>
          <w:rFonts w:hint="eastAsia"/>
          <w:rtl/>
        </w:rPr>
        <w:t xml:space="preserve"> </w:t>
      </w:r>
      <w:r w:rsidRPr="00250295">
        <w:rPr>
          <w:rStyle w:val="Char"/>
          <w:rtl/>
        </w:rPr>
        <w:t>يفعله</w:t>
      </w:r>
      <w:r w:rsidRPr="0069224F">
        <w:rPr>
          <w:rFonts w:ascii="mylotus" w:hAnsi="mylotus" w:cs="Traditional Arabic"/>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8"/>
      </w:r>
      <w:r w:rsidRPr="009D3719">
        <w:rPr>
          <w:rFonts w:ascii="mylotus" w:hAnsi="mylotus" w:cs="Traditional Arabic"/>
          <w:sz w:val="46"/>
          <w:szCs w:val="32"/>
          <w:vertAlign w:val="superscript"/>
          <w:rtl/>
        </w:rPr>
        <w:t>)</w:t>
      </w:r>
      <w:r w:rsidRPr="00250295">
        <w:rPr>
          <w:rStyle w:val="Char"/>
          <w:rtl/>
        </w:rPr>
        <w:t>.</w:t>
      </w:r>
    </w:p>
    <w:p w:rsidR="00127BFF" w:rsidRPr="00127BFF" w:rsidRDefault="00127BFF" w:rsidP="00250295">
      <w:pPr>
        <w:pStyle w:val="a2"/>
        <w:rPr>
          <w:szCs w:val="40"/>
          <w:rtl/>
        </w:rPr>
      </w:pPr>
      <w:bookmarkStart w:id="84" w:name="_Toc459418561"/>
      <w:r w:rsidRPr="00127BFF">
        <w:rPr>
          <w:szCs w:val="40"/>
          <w:rtl/>
        </w:rPr>
        <w:t>المبحث العاشر: حلقات العلم في المساجد من أعظم القربات لله تعالى؛</w:t>
      </w:r>
      <w:bookmarkEnd w:id="84"/>
    </w:p>
    <w:p w:rsidR="00127BFF" w:rsidRPr="00250295" w:rsidRDefault="00127BFF" w:rsidP="008B6F2B">
      <w:pPr>
        <w:ind w:firstLine="284"/>
        <w:jc w:val="both"/>
        <w:rPr>
          <w:rStyle w:val="Char"/>
          <w:rtl/>
        </w:rPr>
      </w:pPr>
      <w:r>
        <w:rPr>
          <w:rFonts w:ascii="mylotus" w:hAnsi="mylotus" w:cs="Monotype Koufi"/>
          <w:b/>
          <w:bCs/>
          <w:sz w:val="36"/>
          <w:szCs w:val="40"/>
          <w:rtl/>
        </w:rPr>
        <w:t xml:space="preserve"> </w:t>
      </w:r>
      <w:r w:rsidRPr="00250295">
        <w:rPr>
          <w:rStyle w:val="Char"/>
          <w:rtl/>
        </w:rPr>
        <w:t xml:space="preserve">لحديث أبي هريرة </w:t>
      </w:r>
      <w:r w:rsidR="00FD75F1" w:rsidRPr="00FD75F1">
        <w:rPr>
          <w:rFonts w:ascii="mylotus" w:hAnsi="mylotus" w:cs="CTraditional Arabic"/>
          <w:b/>
          <w:sz w:val="32"/>
          <w:rtl/>
        </w:rPr>
        <w:t>س</w:t>
      </w:r>
      <w:r w:rsidRPr="00250295">
        <w:rPr>
          <w:rStyle w:val="Char"/>
          <w:rtl/>
        </w:rPr>
        <w:t xml:space="preserve"> قال: قال رسول الله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w:t>
      </w:r>
      <w:r w:rsidRPr="00250295">
        <w:rPr>
          <w:rStyle w:val="Char5"/>
          <w:rtl/>
        </w:rPr>
        <w:t>َّ</w:t>
      </w:r>
      <w:r w:rsidRPr="00250295">
        <w:rPr>
          <w:rStyle w:val="Char5"/>
          <w:rFonts w:hint="eastAsia"/>
          <w:rtl/>
        </w:rPr>
        <w:t>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29"/>
      </w:r>
      <w:r w:rsidRPr="009D3719">
        <w:rPr>
          <w:rFonts w:ascii="mylotus" w:hAnsi="mylotus" w:cs="Traditional Arabic"/>
          <w:sz w:val="46"/>
          <w:szCs w:val="32"/>
          <w:vertAlign w:val="superscript"/>
          <w:rtl/>
        </w:rPr>
        <w:t>)</w:t>
      </w:r>
      <w:r w:rsidRPr="00250295">
        <w:rPr>
          <w:rStyle w:val="Char"/>
          <w:rtl/>
        </w:rPr>
        <w:t xml:space="preserve">. وعن أبي سعيد الخدري وأبي هريرة </w:t>
      </w:r>
      <w:r w:rsidR="00FD75F1" w:rsidRPr="00FD75F1">
        <w:rPr>
          <w:rFonts w:ascii="mylotus" w:hAnsi="mylotus" w:cs="CTraditional Arabic"/>
          <w:rtl/>
        </w:rPr>
        <w:t>ب</w:t>
      </w:r>
      <w:r w:rsidRPr="00250295">
        <w:rPr>
          <w:rStyle w:val="Char"/>
          <w:rtl/>
        </w:rPr>
        <w:t xml:space="preserve"> عن النبي </w:t>
      </w:r>
      <w:r w:rsidR="00FD75F1" w:rsidRPr="00FD75F1">
        <w:rPr>
          <w:rFonts w:ascii="mylotus" w:hAnsi="mylotus" w:cs="CTraditional Arabic"/>
          <w:sz w:val="32"/>
          <w:rtl/>
        </w:rPr>
        <w:t>ج</w:t>
      </w:r>
      <w:r w:rsidRPr="00250295">
        <w:rPr>
          <w:rStyle w:val="Char"/>
          <w:rtl/>
        </w:rPr>
        <w:t xml:space="preserve"> أنه قال: </w:t>
      </w:r>
      <w:r w:rsidRPr="0069224F">
        <w:rPr>
          <w:rFonts w:ascii="mylotus" w:hAnsi="mylotus" w:cs="Traditional Arabic" w:hint="eastAsia"/>
          <w:b/>
          <w:sz w:val="46"/>
          <w:szCs w:val="32"/>
          <w:rtl/>
        </w:rPr>
        <w:t>((</w:t>
      </w:r>
      <w:r w:rsidRPr="00250295">
        <w:rPr>
          <w:rStyle w:val="Char5"/>
          <w:rFonts w:hint="eastAsia"/>
          <w:rtl/>
        </w:rPr>
        <w:t xml:space="preserve">لا يقعد قوم يذكرون الله </w:t>
      </w:r>
      <w:r w:rsidR="00FD75F1" w:rsidRPr="00FD75F1">
        <w:rPr>
          <w:rStyle w:val="Char5"/>
          <w:rFonts w:cs="CTraditional Arabic"/>
          <w:szCs w:val="28"/>
          <w:rtl/>
        </w:rPr>
        <w:t>ﻷ</w:t>
      </w:r>
      <w:r w:rsidRPr="00250295">
        <w:rPr>
          <w:rStyle w:val="Char5"/>
          <w:rFonts w:hint="eastAsia"/>
          <w:rtl/>
        </w:rPr>
        <w:t xml:space="preserve"> إلا حفتهم الملائكة، وغشيتهم الرحمة، ونزلت عليهم السكينة، وذكرهم الله فيمن عنده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30"/>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وهذا حديث عظيم جامع لأنواع من العلوم، والقواعد، والآداب، وفيه فضل قضاء حوائج المسلمين، ونفعهم بما تيسَّر: من علم، أو مال، أو معاونة، أو إشارة بمصلحة، أو نصيحة وغير ذلك، وفضل الستر على المسلمين، وفضل إنظار المعسر، وفضل المشي في طلب العلم، ويلزم من ذلك الاشتغال بالعلم الشرعي، بشرط أن يقصد به وجه الله تعالى، وفيه فضل الاجتماع على تلاوة القرآن في المسجد، ويلحق بالمسجد في تحصيل هذه الفضيلة الاجتماع في مدرسة، أو بيت ونحوهما إن شاء الله تعالى، ويدل عليه الحديث الثاني؛ فإنه مطلق يتناول جميع المواضع، ويكون التقييد في الحديث الأول خرج على الغالب، وفي الحديث أن من كان عمله ناقصاً لم يلحقه بمرتبة أصحاب الأعمال، فينبغي أن لا يتكل على شرف النسب، وفضيلة الآباء</w:t>
      </w:r>
      <w:r w:rsidRPr="009D3719">
        <w:rPr>
          <w:rFonts w:ascii="mylotus" w:hAnsi="mylotus" w:cs="Traditional Arabic"/>
          <w:sz w:val="46"/>
          <w:szCs w:val="32"/>
          <w:vertAlign w:val="superscript"/>
          <w:rtl/>
        </w:rPr>
        <w:t>(</w:t>
      </w:r>
      <w:r w:rsidRPr="009D3719">
        <w:rPr>
          <w:rStyle w:val="Char"/>
          <w:vertAlign w:val="superscript"/>
          <w:rtl/>
        </w:rPr>
        <w:footnoteReference w:id="331"/>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003184">
      <w:pPr>
        <w:widowControl w:val="0"/>
        <w:ind w:firstLine="284"/>
        <w:jc w:val="both"/>
        <w:rPr>
          <w:rStyle w:val="Char"/>
          <w:rtl/>
        </w:rPr>
      </w:pPr>
      <w:r w:rsidRPr="00250295">
        <w:rPr>
          <w:rStyle w:val="Char"/>
          <w:rtl/>
        </w:rPr>
        <w:t xml:space="preserve">وعن أبي سعيد الخدري </w:t>
      </w:r>
      <w:r w:rsidR="00FD75F1" w:rsidRPr="00FD75F1">
        <w:rPr>
          <w:rFonts w:ascii="mylotus" w:hAnsi="mylotus" w:cs="CTraditional Arabic"/>
          <w:b/>
          <w:sz w:val="32"/>
          <w:rtl/>
        </w:rPr>
        <w:t>س</w:t>
      </w:r>
      <w:r w:rsidRPr="00250295">
        <w:rPr>
          <w:rStyle w:val="Char"/>
          <w:rtl/>
        </w:rPr>
        <w:t xml:space="preserve"> قال: خرج معاوية </w:t>
      </w:r>
      <w:r w:rsidR="00FD75F1" w:rsidRPr="00FD75F1">
        <w:rPr>
          <w:rFonts w:ascii="mylotus" w:hAnsi="mylotus" w:cs="CTraditional Arabic"/>
          <w:b/>
          <w:sz w:val="32"/>
          <w:rtl/>
        </w:rPr>
        <w:t>س</w:t>
      </w:r>
      <w:r w:rsidRPr="00250295">
        <w:rPr>
          <w:rStyle w:val="Char"/>
          <w:rtl/>
        </w:rPr>
        <w:t xml:space="preserve"> على حلقة في المسجد فقال: ما أجلسكم؟ قالوا: جلسنا نذكر الله، قال: آلله ما أجلسكم إلا ذاك؟ قالوا: والله ما أجلسنا إلا ذاك، قال: أما إني لم أسْتَحْلِفْكُم تُهمةً لكم، وما كان أحد بمنزلتي من رسول الله </w:t>
      </w:r>
      <w:r w:rsidR="00FD75F1" w:rsidRPr="00FD75F1">
        <w:rPr>
          <w:rFonts w:ascii="mylotus" w:hAnsi="mylotus" w:cs="CTraditional Arabic"/>
          <w:sz w:val="32"/>
          <w:rtl/>
        </w:rPr>
        <w:t>ج</w:t>
      </w:r>
      <w:r w:rsidRPr="00250295">
        <w:rPr>
          <w:rStyle w:val="Char"/>
          <w:rtl/>
        </w:rPr>
        <w:t xml:space="preserve"> أقل عنه حديثاً مني، وإن رسول الله </w:t>
      </w:r>
      <w:r w:rsidR="00FD75F1" w:rsidRPr="00FD75F1">
        <w:rPr>
          <w:rFonts w:ascii="mylotus" w:hAnsi="mylotus" w:cs="CTraditional Arabic"/>
          <w:sz w:val="32"/>
          <w:rtl/>
        </w:rPr>
        <w:t>ج</w:t>
      </w:r>
      <w:r w:rsidRPr="00250295">
        <w:rPr>
          <w:rStyle w:val="Char"/>
          <w:rtl/>
        </w:rPr>
        <w:t xml:space="preserve"> خرج على حلقةٍ من أصحابه فقال: </w:t>
      </w:r>
      <w:r w:rsidRPr="0069224F">
        <w:rPr>
          <w:rFonts w:ascii="mylotus" w:hAnsi="mylotus" w:cs="Traditional Arabic" w:hint="eastAsia"/>
          <w:b/>
          <w:sz w:val="46"/>
          <w:szCs w:val="32"/>
          <w:rtl/>
        </w:rPr>
        <w:t>((</w:t>
      </w:r>
      <w:r w:rsidRPr="00250295">
        <w:rPr>
          <w:rStyle w:val="Char0"/>
          <w:rtl/>
        </w:rPr>
        <w:t>ما أجلسكم؟</w:t>
      </w:r>
      <w:r w:rsidRPr="0069224F">
        <w:rPr>
          <w:rFonts w:ascii="mylotus" w:hAnsi="mylotus" w:cs="Traditional Arabic"/>
          <w:b/>
          <w:sz w:val="46"/>
          <w:szCs w:val="32"/>
          <w:rtl/>
        </w:rPr>
        <w:t>))</w:t>
      </w:r>
      <w:r w:rsidRPr="00250295">
        <w:rPr>
          <w:rStyle w:val="Char"/>
          <w:rtl/>
        </w:rPr>
        <w:t xml:space="preserve"> قالوا: جلسنا نذكر الله ونحمده على ما هدانا للإسلام ومنَّ به علينا، قال: </w:t>
      </w:r>
      <w:r w:rsidRPr="0069224F">
        <w:rPr>
          <w:rFonts w:ascii="mylotus" w:hAnsi="mylotus" w:cs="Traditional Arabic" w:hint="eastAsia"/>
          <w:sz w:val="46"/>
          <w:szCs w:val="32"/>
          <w:rtl/>
        </w:rPr>
        <w:t>((</w:t>
      </w:r>
      <w:r w:rsidRPr="00250295">
        <w:rPr>
          <w:rStyle w:val="Char5"/>
          <w:rtl/>
        </w:rPr>
        <w:t>آلله ما أجلسكم إلا ذاك؟</w:t>
      </w:r>
      <w:r w:rsidRPr="0069224F">
        <w:rPr>
          <w:rFonts w:ascii="mylotus" w:hAnsi="mylotus" w:cs="Traditional Arabic"/>
          <w:sz w:val="46"/>
          <w:szCs w:val="32"/>
          <w:rtl/>
        </w:rPr>
        <w:t>))</w:t>
      </w:r>
      <w:r w:rsidRPr="00250295">
        <w:rPr>
          <w:rStyle w:val="Char"/>
          <w:rtl/>
        </w:rPr>
        <w:t xml:space="preserve"> قالوا: والله ما أجلسنا إلا ذاك، قال: </w:t>
      </w:r>
      <w:r w:rsidRPr="0069224F">
        <w:rPr>
          <w:rFonts w:ascii="mylotus" w:hAnsi="mylotus" w:cs="Traditional Arabic" w:hint="eastAsia"/>
          <w:b/>
          <w:sz w:val="46"/>
          <w:szCs w:val="32"/>
          <w:rtl/>
        </w:rPr>
        <w:t>((</w:t>
      </w:r>
      <w:r w:rsidRPr="00250295">
        <w:rPr>
          <w:rStyle w:val="Char5"/>
          <w:rFonts w:hint="eastAsia"/>
          <w:rtl/>
        </w:rPr>
        <w:t xml:space="preserve">أما إني لم أستحلفكم تهمة لكم ولكنه أتاني جبريل فأخبرني أن الله </w:t>
      </w:r>
      <w:r w:rsidR="00FD75F1" w:rsidRPr="00FD75F1">
        <w:rPr>
          <w:rStyle w:val="Char5"/>
          <w:rFonts w:cs="CTraditional Arabic"/>
          <w:szCs w:val="28"/>
          <w:rtl/>
        </w:rPr>
        <w:t>ﻷ</w:t>
      </w:r>
      <w:r w:rsidRPr="00250295">
        <w:rPr>
          <w:rStyle w:val="Char5"/>
          <w:rFonts w:hint="eastAsia"/>
          <w:rtl/>
        </w:rPr>
        <w:t xml:space="preserve"> يباهي بكم الملائكة</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32"/>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003184">
        <w:rPr>
          <w:rStyle w:val="Char"/>
          <w:spacing w:val="-4"/>
          <w:rtl/>
        </w:rPr>
        <w:t xml:space="preserve">وعن أبي هريرة </w:t>
      </w:r>
      <w:r w:rsidR="00FD75F1" w:rsidRPr="00003184">
        <w:rPr>
          <w:rFonts w:ascii="mylotus" w:hAnsi="mylotus" w:cs="CTraditional Arabic"/>
          <w:b/>
          <w:spacing w:val="-4"/>
          <w:sz w:val="32"/>
          <w:rtl/>
        </w:rPr>
        <w:t>س</w:t>
      </w:r>
      <w:r w:rsidRPr="00003184">
        <w:rPr>
          <w:rStyle w:val="Char"/>
          <w:spacing w:val="-4"/>
          <w:rtl/>
        </w:rPr>
        <w:t xml:space="preserve"> قال: قال رسول الله </w:t>
      </w:r>
      <w:r w:rsidR="00FD75F1" w:rsidRPr="00003184">
        <w:rPr>
          <w:rFonts w:ascii="mylotus" w:hAnsi="mylotus" w:cs="CTraditional Arabic"/>
          <w:spacing w:val="-4"/>
          <w:sz w:val="32"/>
          <w:rtl/>
        </w:rPr>
        <w:t>ج</w:t>
      </w:r>
      <w:r w:rsidRPr="00003184">
        <w:rPr>
          <w:rStyle w:val="Char"/>
          <w:spacing w:val="-4"/>
          <w:rtl/>
        </w:rPr>
        <w:t xml:space="preserve">: </w:t>
      </w:r>
      <w:r w:rsidRPr="00003184">
        <w:rPr>
          <w:rFonts w:ascii="mylotus" w:hAnsi="mylotus" w:cs="Traditional Arabic" w:hint="eastAsia"/>
          <w:b/>
          <w:spacing w:val="-4"/>
          <w:sz w:val="46"/>
          <w:szCs w:val="32"/>
          <w:rtl/>
        </w:rPr>
        <w:t>((</w:t>
      </w:r>
      <w:r w:rsidRPr="00003184">
        <w:rPr>
          <w:rStyle w:val="Char5"/>
          <w:rFonts w:hint="eastAsia"/>
          <w:spacing w:val="-4"/>
          <w:rtl/>
        </w:rPr>
        <w:t xml:space="preserve">إن لله ملائكة يطوفون في الطرق يلتمسون أهل الذكر، فإذا وجدوا قوماً يذكرون الله تنادوا: هلمّوا إلى حاجتكم، قال: فيحفونهم بأجنحتهم إلى السماء الدنيا، قال: فيسألهم ربهم </w:t>
      </w:r>
      <w:r w:rsidR="00FD75F1" w:rsidRPr="00003184">
        <w:rPr>
          <w:rStyle w:val="Char5"/>
          <w:rFonts w:cs="CTraditional Arabic"/>
          <w:spacing w:val="-4"/>
          <w:szCs w:val="28"/>
          <w:rtl/>
        </w:rPr>
        <w:t>ﻷ</w:t>
      </w:r>
      <w:r w:rsidRPr="00003184">
        <w:rPr>
          <w:rStyle w:val="Char5"/>
          <w:rFonts w:hint="eastAsia"/>
          <w:spacing w:val="-4"/>
          <w:rtl/>
        </w:rPr>
        <w:t xml:space="preserve"> وهو أعلم بهم، ما يقول عبادي؟ قال: تقول: يسبحونك، ويكبرونك، ويحمدونك، ويمجدونك، قال: فيقول: هل رأوني؟ قال فيقولون: لا، والله ما رأوك، قال: فيقول: كيف لو رأوني؟ قال: يقولون: لو رأوك كانوا أشدّ لك </w:t>
      </w:r>
      <w:r w:rsidRPr="00003184">
        <w:rPr>
          <w:rStyle w:val="Char5"/>
          <w:spacing w:val="-4"/>
          <w:rtl/>
        </w:rPr>
        <w:t>عبادة، وأشد لك تمجيداً، وأكثر لك تسبيحاً، قال: يقول: فما يسألوني؟ قال: يسألونك الجنة، قال: يقول: وهل رأوها؟ قال: يقولون: لا، والله يا رب ما رأوها، قال: فيقول: فكيف لو أنهم رأوها؟ قال: يقولون: لو أنهم رأوها كانوا أشد عليها حرصاً وأشد لها طلباً، وأعظم فيها رغبة، قال: فممَ يتعوذون؟ قال: يقولون: من النار، قال: يقول: وهل رأوها؟ قال يقولون: لا، والله يا رب ما رأوها، قال: يقول: فكيف لو رأوها؟ قال: يقولون: لو رأوها كانوا أشدّ منها فراراً، وأشد لها مخافة، قال: فيقول: فأشهدكم أني قد غفرت لهم، قال: يقول ملك من الملائكة: فيهم فلان ليس منهم إنما جاء لحاجة، قال: هم الجلساء لا يشقى بهم جليسهم</w:t>
      </w:r>
      <w:r w:rsidRPr="00003184">
        <w:rPr>
          <w:rFonts w:ascii="mylotus" w:hAnsi="mylotus" w:cs="Traditional Arabic"/>
          <w:b/>
          <w:spacing w:val="-4"/>
          <w:sz w:val="46"/>
          <w:szCs w:val="32"/>
          <w:rtl/>
        </w:rPr>
        <w:t>))</w:t>
      </w:r>
      <w:r w:rsidRPr="00003184">
        <w:rPr>
          <w:rFonts w:ascii="mylotus" w:hAnsi="mylotus" w:cs="Traditional Arabic"/>
          <w:spacing w:val="-4"/>
          <w:sz w:val="46"/>
          <w:szCs w:val="32"/>
          <w:vertAlign w:val="superscript"/>
          <w:rtl/>
        </w:rPr>
        <w:t>(</w:t>
      </w:r>
      <w:r w:rsidRPr="00003184">
        <w:rPr>
          <w:rStyle w:val="Char"/>
          <w:spacing w:val="-4"/>
          <w:vertAlign w:val="superscript"/>
          <w:rtl/>
        </w:rPr>
        <w:footnoteReference w:id="333"/>
      </w:r>
      <w:r w:rsidRPr="00003184">
        <w:rPr>
          <w:rFonts w:ascii="mylotus" w:hAnsi="mylotus" w:cs="Traditional Arabic"/>
          <w:spacing w:val="-4"/>
          <w:sz w:val="46"/>
          <w:szCs w:val="32"/>
          <w:vertAlign w:val="superscript"/>
          <w:rtl/>
        </w:rPr>
        <w:t>)</w:t>
      </w:r>
      <w:r w:rsidRPr="00003184">
        <w:rPr>
          <w:rStyle w:val="Char"/>
          <w:spacing w:val="-4"/>
          <w:rtl/>
        </w:rPr>
        <w:t xml:space="preserve">. وفي لفظ مسلم: </w:t>
      </w:r>
      <w:r w:rsidRPr="00003184">
        <w:rPr>
          <w:rFonts w:ascii="mylotus" w:hAnsi="mylotus" w:cs="Traditional Arabic" w:hint="eastAsia"/>
          <w:b/>
          <w:spacing w:val="-4"/>
          <w:sz w:val="46"/>
          <w:szCs w:val="32"/>
          <w:rtl/>
        </w:rPr>
        <w:t>((</w:t>
      </w:r>
      <w:r w:rsidRPr="00003184">
        <w:rPr>
          <w:rStyle w:val="Char5"/>
          <w:rFonts w:hint="eastAsia"/>
          <w:spacing w:val="-4"/>
          <w:rtl/>
        </w:rPr>
        <w:t>إن لله تبارك وتعالى ملائكة سيارة فُضُلاً</w:t>
      </w:r>
      <w:r w:rsidRPr="00003184">
        <w:rPr>
          <w:rFonts w:ascii="mylotus" w:hAnsi="mylotus" w:cs="Traditional Arabic"/>
          <w:b/>
          <w:spacing w:val="-4"/>
          <w:sz w:val="46"/>
          <w:szCs w:val="32"/>
          <w:vertAlign w:val="superscript"/>
          <w:rtl/>
        </w:rPr>
        <w:t>(</w:t>
      </w:r>
      <w:r w:rsidRPr="00003184">
        <w:rPr>
          <w:rStyle w:val="Char"/>
          <w:spacing w:val="-4"/>
          <w:vertAlign w:val="superscript"/>
          <w:rtl/>
        </w:rPr>
        <w:footnoteReference w:id="334"/>
      </w:r>
      <w:r w:rsidRPr="00003184">
        <w:rPr>
          <w:rFonts w:ascii="mylotus" w:hAnsi="mylotus" w:cs="Traditional Arabic"/>
          <w:b/>
          <w:spacing w:val="-4"/>
          <w:sz w:val="46"/>
          <w:szCs w:val="32"/>
          <w:vertAlign w:val="superscript"/>
          <w:rtl/>
        </w:rPr>
        <w:t>)</w:t>
      </w:r>
      <w:r w:rsidRPr="00003184">
        <w:rPr>
          <w:rStyle w:val="Char5"/>
          <w:rFonts w:hint="eastAsia"/>
          <w:spacing w:val="-4"/>
          <w:rtl/>
        </w:rPr>
        <w:t xml:space="preserve"> </w:t>
      </w:r>
      <w:r w:rsidRPr="00250295">
        <w:rPr>
          <w:rStyle w:val="Char5"/>
          <w:rFonts w:hint="eastAsia"/>
          <w:rtl/>
        </w:rPr>
        <w:t>يبت</w:t>
      </w:r>
      <w:r w:rsidRPr="00250295">
        <w:rPr>
          <w:rStyle w:val="Char5"/>
          <w:rtl/>
        </w:rPr>
        <w:t xml:space="preserve">غون مجالس الذكر، فإذا وجدوا مجلساً فيه ذكر قعدوا معهم، وحفَّ بعضهم بعضاً بأجنحتهم حتى يملؤوا ما بينهم وبين السماء الدنيا، فإذا تفرَّقوا عرجوا وصعدوا إلى السماء، قال: فيسألهم الله </w:t>
      </w:r>
      <w:r w:rsidR="00FD75F1" w:rsidRPr="00FD75F1">
        <w:rPr>
          <w:rStyle w:val="Char5"/>
          <w:rFonts w:cs="CTraditional Arabic"/>
          <w:szCs w:val="28"/>
          <w:rtl/>
        </w:rPr>
        <w:t>ﻷ</w:t>
      </w:r>
      <w:r w:rsidRPr="00250295">
        <w:rPr>
          <w:rStyle w:val="Char5"/>
          <w:rtl/>
        </w:rPr>
        <w:t xml:space="preserve"> وهو أعلم بهم، من أين جئتم؟ فيقولون: جئنا من عند عبادٍ لك في الأرض: يسبحونك، ويكبرونك، ويهللونك، ويحمدونك، ويسألونك...</w:t>
      </w:r>
      <w:r w:rsidRPr="0069224F">
        <w:rPr>
          <w:rFonts w:ascii="mylotus" w:hAnsi="mylotus" w:cs="Traditional Arabic" w:hint="eastAsia"/>
          <w:b/>
          <w:sz w:val="46"/>
          <w:szCs w:val="32"/>
          <w:rtl/>
        </w:rPr>
        <w:t>))</w:t>
      </w:r>
      <w:r w:rsidRPr="00250295">
        <w:rPr>
          <w:rStyle w:val="Char"/>
          <w:rtl/>
        </w:rPr>
        <w:t xml:space="preserve"> الحديث. وفيه: </w:t>
      </w:r>
      <w:r w:rsidRPr="0069224F">
        <w:rPr>
          <w:rFonts w:ascii="mylotus" w:hAnsi="mylotus" w:cs="Traditional Arabic" w:hint="eastAsia"/>
          <w:b/>
          <w:sz w:val="46"/>
          <w:szCs w:val="32"/>
          <w:rtl/>
        </w:rPr>
        <w:t>((</w:t>
      </w:r>
      <w:r w:rsidRPr="00250295">
        <w:rPr>
          <w:rStyle w:val="Char5"/>
          <w:rFonts w:hint="eastAsia"/>
          <w:rtl/>
        </w:rPr>
        <w:t>قد غفرت لهم، وأعطيتهم ما سألوا، وأجرتهم مما استجاروا، قال: يقولون</w:t>
      </w:r>
      <w:r w:rsidRPr="00250295">
        <w:rPr>
          <w:rStyle w:val="Char5"/>
          <w:rtl/>
        </w:rPr>
        <w:t>:</w:t>
      </w:r>
      <w:r w:rsidRPr="00250295">
        <w:rPr>
          <w:rStyle w:val="Char5"/>
          <w:rFonts w:hint="eastAsia"/>
          <w:rtl/>
        </w:rPr>
        <w:t xml:space="preserve"> رب فيهم فلان عبدٌ خطّاء إنما مرّ فجلس معهم، قال: فيقول: وله غفرت</w:t>
      </w:r>
      <w:r w:rsidRPr="00250295">
        <w:rPr>
          <w:rStyle w:val="Char5"/>
          <w:rtl/>
        </w:rPr>
        <w:t>،</w:t>
      </w:r>
      <w:r w:rsidRPr="00250295">
        <w:rPr>
          <w:rStyle w:val="Char5"/>
          <w:rFonts w:hint="eastAsia"/>
          <w:rtl/>
        </w:rPr>
        <w:t xml:space="preserve"> هم القوم لا يشقى بهم جليس</w:t>
      </w:r>
      <w:r w:rsidRPr="00250295">
        <w:rPr>
          <w:rStyle w:val="Char5"/>
          <w:rtl/>
        </w:rPr>
        <w:t>ُ</w:t>
      </w:r>
      <w:r w:rsidRPr="00250295">
        <w:rPr>
          <w:rStyle w:val="Char5"/>
          <w:rFonts w:hint="eastAsia"/>
          <w:rtl/>
        </w:rPr>
        <w:t>هم</w:t>
      </w:r>
      <w:r w:rsidRPr="0069224F">
        <w:rPr>
          <w:rFonts w:ascii="mylotus" w:hAnsi="mylotus" w:cs="Traditional Arabic"/>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35"/>
      </w:r>
      <w:r w:rsidRPr="009D3719">
        <w:rPr>
          <w:rFonts w:ascii="mylotus" w:hAnsi="mylotus" w:cs="Traditional Arabic"/>
          <w:sz w:val="46"/>
          <w:szCs w:val="32"/>
          <w:vertAlign w:val="superscript"/>
          <w:rtl/>
        </w:rPr>
        <w:t>)</w:t>
      </w:r>
      <w:r w:rsidRPr="00250295">
        <w:rPr>
          <w:rStyle w:val="Char"/>
          <w:rtl/>
        </w:rPr>
        <w:t>.</w:t>
      </w:r>
    </w:p>
    <w:p w:rsidR="00127BFF" w:rsidRPr="00250295" w:rsidRDefault="00127BFF" w:rsidP="008B6F2B">
      <w:pPr>
        <w:ind w:firstLine="284"/>
        <w:jc w:val="both"/>
        <w:rPr>
          <w:rStyle w:val="Char"/>
          <w:rtl/>
        </w:rPr>
      </w:pPr>
      <w:r w:rsidRPr="00250295">
        <w:rPr>
          <w:rStyle w:val="Char"/>
          <w:rtl/>
        </w:rPr>
        <w:t xml:space="preserve">وسمعت الإمام عبد العزيز بن عبد الله ابن باز - </w:t>
      </w:r>
      <w:r w:rsidR="0069224F" w:rsidRPr="0069224F">
        <w:rPr>
          <w:rStyle w:val="Char"/>
          <w:rFonts w:cs="CTraditional Arabic"/>
          <w:szCs w:val="28"/>
          <w:rtl/>
        </w:rPr>
        <w:t>/</w:t>
      </w:r>
      <w:r w:rsidRPr="00250295">
        <w:rPr>
          <w:rStyle w:val="Char"/>
          <w:rtl/>
        </w:rPr>
        <w:t xml:space="preserve"> - يقول: </w:t>
      </w:r>
      <w:r w:rsidRPr="0069224F">
        <w:rPr>
          <w:rFonts w:ascii="mylotus" w:hAnsi="mylotus" w:cs="Traditional Arabic" w:hint="eastAsia"/>
          <w:sz w:val="46"/>
          <w:szCs w:val="32"/>
          <w:rtl/>
        </w:rPr>
        <w:t>((</w:t>
      </w:r>
      <w:r w:rsidRPr="00250295">
        <w:rPr>
          <w:rStyle w:val="Char"/>
          <w:rFonts w:hint="eastAsia"/>
          <w:rtl/>
        </w:rPr>
        <w:t>وهذا فضل عظيم نسأل الله أن يتقب</w:t>
      </w:r>
      <w:r w:rsidRPr="00250295">
        <w:rPr>
          <w:rStyle w:val="Char"/>
          <w:rtl/>
        </w:rPr>
        <w:t>ّ</w:t>
      </w:r>
      <w:r w:rsidRPr="00250295">
        <w:rPr>
          <w:rStyle w:val="Char"/>
          <w:rFonts w:hint="eastAsia"/>
          <w:rtl/>
        </w:rPr>
        <w:t>ل، ومجالس العلم أعظم من مجالس التسبيح</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36"/>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أبي واقد الليثي أن رسول الله </w:t>
      </w:r>
      <w:r w:rsidR="00FD75F1" w:rsidRPr="00FD75F1">
        <w:rPr>
          <w:rFonts w:ascii="mylotus" w:hAnsi="mylotus" w:cs="CTraditional Arabic"/>
          <w:sz w:val="32"/>
          <w:rtl/>
        </w:rPr>
        <w:t>ج</w:t>
      </w:r>
      <w:r w:rsidRPr="00250295">
        <w:rPr>
          <w:rStyle w:val="Char"/>
          <w:rtl/>
        </w:rPr>
        <w:t xml:space="preserve"> بينما هو جالس في المسجد والناس معه، فأقبل ثلاثة نفر، فأقبل اثنان إلى رسول الله </w:t>
      </w:r>
      <w:r w:rsidR="00FD75F1" w:rsidRPr="00FD75F1">
        <w:rPr>
          <w:rFonts w:ascii="mylotus" w:hAnsi="mylotus" w:cs="CTraditional Arabic"/>
          <w:sz w:val="32"/>
          <w:rtl/>
        </w:rPr>
        <w:t>ج</w:t>
      </w:r>
      <w:r w:rsidRPr="00250295">
        <w:rPr>
          <w:rStyle w:val="Char"/>
          <w:rtl/>
        </w:rPr>
        <w:t xml:space="preserve"> وذهب واحد، قال: فوقفا على رسول الله </w:t>
      </w:r>
      <w:r w:rsidR="00FD75F1" w:rsidRPr="00FD75F1">
        <w:rPr>
          <w:rFonts w:ascii="mylotus" w:hAnsi="mylotus" w:cs="CTraditional Arabic"/>
          <w:sz w:val="32"/>
          <w:rtl/>
        </w:rPr>
        <w:t>ج</w:t>
      </w:r>
      <w:r w:rsidRPr="00250295">
        <w:rPr>
          <w:rStyle w:val="Char"/>
          <w:rtl/>
        </w:rPr>
        <w:t xml:space="preserve">، فأما أحدهما فرأى فُرْجة في الحلقة فجلس فيها، وأما الآخر فجلس خلفهم، وأما الثالث فأدبر ذاهباً، فلما فرغ رسول الله </w:t>
      </w:r>
      <w:r w:rsidR="00FD75F1" w:rsidRPr="00FD75F1">
        <w:rPr>
          <w:rFonts w:ascii="mylotus" w:hAnsi="mylotus" w:cs="CTraditional Arabic"/>
          <w:sz w:val="32"/>
          <w:rtl/>
        </w:rPr>
        <w:t>ج</w:t>
      </w:r>
      <w:r w:rsidRPr="00250295">
        <w:rPr>
          <w:rStyle w:val="Char"/>
          <w:rtl/>
        </w:rPr>
        <w:t xml:space="preserve"> قال: </w:t>
      </w:r>
      <w:r w:rsidRPr="0069224F">
        <w:rPr>
          <w:rFonts w:ascii="mylotus" w:hAnsi="mylotus" w:cs="Traditional Arabic" w:hint="eastAsia"/>
          <w:b/>
          <w:sz w:val="46"/>
          <w:szCs w:val="32"/>
          <w:rtl/>
        </w:rPr>
        <w:t>((</w:t>
      </w:r>
      <w:r w:rsidRPr="00250295">
        <w:rPr>
          <w:rStyle w:val="Char5"/>
          <w:rFonts w:hint="eastAsia"/>
          <w:rtl/>
        </w:rPr>
        <w:t xml:space="preserve">ألا أخبركم عن النفر الثلاثة: أما </w:t>
      </w:r>
      <w:r w:rsidRPr="00250295">
        <w:rPr>
          <w:rStyle w:val="Char5"/>
          <w:rtl/>
        </w:rPr>
        <w:t>أ</w:t>
      </w:r>
      <w:r w:rsidRPr="00250295">
        <w:rPr>
          <w:rStyle w:val="Char5"/>
          <w:rFonts w:hint="eastAsia"/>
          <w:rtl/>
        </w:rPr>
        <w:t>حدهم</w:t>
      </w:r>
      <w:r w:rsidRPr="00250295">
        <w:rPr>
          <w:rStyle w:val="Char5"/>
          <w:rtl/>
        </w:rPr>
        <w:t xml:space="preserve"> فآوى إلى الله فآواه الله، وأما الآخر فاستحيا فاستحيا الله منه، وأما الآخر فأعرض فأعرض الله عنه</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37"/>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003184">
        <w:rPr>
          <w:rStyle w:val="Char0"/>
          <w:rtl/>
        </w:rPr>
        <w:t>وهذا الحديث فيه فوائد عظيمة، منها</w:t>
      </w:r>
      <w:r w:rsidRPr="00250295">
        <w:rPr>
          <w:rStyle w:val="Char"/>
          <w:rtl/>
        </w:rPr>
        <w:t>: جواز الإخبار عن أهل المعاصي، وأحوالهم للزجر عنها، وأن ذلك لا يعد من الغيبة، وفيه فضل ملازمة حلق العلم والذكر، وجلوس العالم والمذكّر في المسجد، وفيه: الثناء على المستحي، والجلوس حيث ينتهي به المجلس</w:t>
      </w:r>
      <w:r w:rsidRPr="009D3719">
        <w:rPr>
          <w:rFonts w:ascii="mylotus" w:hAnsi="mylotus" w:cs="Traditional Arabic"/>
          <w:sz w:val="46"/>
          <w:szCs w:val="32"/>
          <w:vertAlign w:val="superscript"/>
          <w:rtl/>
        </w:rPr>
        <w:t>(</w:t>
      </w:r>
      <w:r w:rsidRPr="009D3719">
        <w:rPr>
          <w:rStyle w:val="Char"/>
          <w:vertAlign w:val="superscript"/>
          <w:rtl/>
        </w:rPr>
        <w:footnoteReference w:id="338"/>
      </w:r>
      <w:r w:rsidRPr="009D3719">
        <w:rPr>
          <w:rFonts w:ascii="mylotus" w:hAnsi="mylotus" w:cs="Traditional Arabic"/>
          <w:sz w:val="46"/>
          <w:szCs w:val="32"/>
          <w:vertAlign w:val="superscript"/>
          <w:rtl/>
        </w:rPr>
        <w:t>)</w:t>
      </w:r>
      <w:r w:rsidRPr="00250295">
        <w:rPr>
          <w:rStyle w:val="Char"/>
          <w:rtl/>
        </w:rPr>
        <w:t xml:space="preserve">، وسمعت الإمام عبد العزيز بن عبد الله ابن باز </w:t>
      </w:r>
      <w:r w:rsidR="0069224F" w:rsidRPr="0069224F">
        <w:rPr>
          <w:rStyle w:val="Char"/>
          <w:rFonts w:cs="CTraditional Arabic"/>
          <w:szCs w:val="28"/>
          <w:rtl/>
        </w:rPr>
        <w:t>/</w:t>
      </w:r>
      <w:r w:rsidRPr="00250295">
        <w:rPr>
          <w:rStyle w:val="Char"/>
          <w:rtl/>
        </w:rPr>
        <w:t xml:space="preserve"> يقول: </w:t>
      </w:r>
      <w:r w:rsidRPr="0069224F">
        <w:rPr>
          <w:rFonts w:ascii="mylotus" w:hAnsi="mylotus" w:cs="Traditional Arabic" w:hint="eastAsia"/>
          <w:sz w:val="46"/>
          <w:szCs w:val="32"/>
          <w:rtl/>
        </w:rPr>
        <w:t>((</w:t>
      </w:r>
      <w:r w:rsidRPr="00250295">
        <w:rPr>
          <w:rStyle w:val="Char"/>
          <w:rFonts w:hint="eastAsia"/>
          <w:rtl/>
        </w:rPr>
        <w:t>وهذا يدل على أن العالم ينبغي له أن يكون له في مسجده حلقات، حتى يستفيد الناس، وفيه أن الطالب يشرع له أن يدخل في فرج الحلقات، وحضورها، والأولى الانضمام في الحلقة والدخول فيها</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39"/>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وسمعته أيضاً يقول: </w:t>
      </w:r>
      <w:r w:rsidRPr="0069224F">
        <w:rPr>
          <w:rFonts w:ascii="mylotus" w:hAnsi="mylotus" w:cs="Traditional Arabic" w:hint="eastAsia"/>
          <w:sz w:val="46"/>
          <w:szCs w:val="32"/>
          <w:rtl/>
        </w:rPr>
        <w:t>((</w:t>
      </w:r>
      <w:r w:rsidRPr="00250295">
        <w:rPr>
          <w:rStyle w:val="Char"/>
          <w:rFonts w:hint="eastAsia"/>
          <w:rtl/>
        </w:rPr>
        <w:t xml:space="preserve">وهذا فيه الحرص على حلقات العلم، والقرب من المحدث، ويخشى على من </w:t>
      </w:r>
      <w:r w:rsidRPr="00250295">
        <w:rPr>
          <w:rStyle w:val="Char"/>
          <w:rtl/>
        </w:rPr>
        <w:t>يخرج من المواعظ أن يدخل في الإعراض</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40"/>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 xml:space="preserve">وعن عقبة بن عامر </w:t>
      </w:r>
      <w:r w:rsidR="00FD75F1" w:rsidRPr="00FD75F1">
        <w:rPr>
          <w:rFonts w:ascii="mylotus" w:hAnsi="mylotus" w:cs="CTraditional Arabic"/>
          <w:b/>
          <w:sz w:val="32"/>
          <w:rtl/>
        </w:rPr>
        <w:t>س</w:t>
      </w:r>
      <w:r w:rsidRPr="00250295">
        <w:rPr>
          <w:rStyle w:val="Char"/>
          <w:rtl/>
        </w:rPr>
        <w:t xml:space="preserve"> قال: خرج رسول الله </w:t>
      </w:r>
      <w:r w:rsidR="00FD75F1" w:rsidRPr="00FD75F1">
        <w:rPr>
          <w:rFonts w:ascii="mylotus" w:hAnsi="mylotus" w:cs="CTraditional Arabic"/>
          <w:sz w:val="32"/>
          <w:rtl/>
        </w:rPr>
        <w:t>ج</w:t>
      </w:r>
      <w:r w:rsidRPr="00250295">
        <w:rPr>
          <w:rStyle w:val="Char"/>
          <w:rtl/>
        </w:rPr>
        <w:t>، ونحن في الصّفّة</w:t>
      </w:r>
      <w:r w:rsidRPr="009D3719">
        <w:rPr>
          <w:rFonts w:ascii="mylotus" w:hAnsi="mylotus" w:cs="Traditional Arabic"/>
          <w:sz w:val="46"/>
          <w:szCs w:val="32"/>
          <w:vertAlign w:val="superscript"/>
          <w:rtl/>
        </w:rPr>
        <w:t>(</w:t>
      </w:r>
      <w:r w:rsidRPr="009D3719">
        <w:rPr>
          <w:rStyle w:val="Char"/>
          <w:vertAlign w:val="superscript"/>
          <w:rtl/>
        </w:rPr>
        <w:footnoteReference w:id="341"/>
      </w:r>
      <w:r w:rsidRPr="009D3719">
        <w:rPr>
          <w:rFonts w:ascii="mylotus" w:hAnsi="mylotus" w:cs="Traditional Arabic"/>
          <w:sz w:val="46"/>
          <w:szCs w:val="32"/>
          <w:vertAlign w:val="superscript"/>
          <w:rtl/>
        </w:rPr>
        <w:t>)</w:t>
      </w:r>
      <w:r w:rsidRPr="00250295">
        <w:rPr>
          <w:rStyle w:val="Char"/>
          <w:rtl/>
        </w:rPr>
        <w:t xml:space="preserve"> فقال: </w:t>
      </w:r>
      <w:r w:rsidRPr="0069224F">
        <w:rPr>
          <w:rFonts w:ascii="mylotus" w:hAnsi="mylotus" w:cs="Traditional Arabic" w:hint="eastAsia"/>
          <w:b/>
          <w:sz w:val="46"/>
          <w:szCs w:val="32"/>
          <w:rtl/>
        </w:rPr>
        <w:t>((</w:t>
      </w:r>
      <w:r w:rsidRPr="00250295">
        <w:rPr>
          <w:rStyle w:val="Char5"/>
          <w:rFonts w:hint="eastAsia"/>
          <w:rtl/>
        </w:rPr>
        <w:t>أيكم يحب أن يغدو</w:t>
      </w:r>
      <w:r w:rsidRPr="009D3719">
        <w:rPr>
          <w:rFonts w:ascii="mylotus" w:hAnsi="mylotus" w:cs="Traditional Arabic"/>
          <w:b/>
          <w:sz w:val="46"/>
          <w:szCs w:val="32"/>
          <w:vertAlign w:val="superscript"/>
          <w:rtl/>
        </w:rPr>
        <w:t>(</w:t>
      </w:r>
      <w:r w:rsidRPr="009D3719">
        <w:rPr>
          <w:rStyle w:val="Char"/>
          <w:vertAlign w:val="superscript"/>
          <w:rtl/>
        </w:rPr>
        <w:footnoteReference w:id="342"/>
      </w:r>
      <w:r w:rsidRPr="009D3719">
        <w:rPr>
          <w:rFonts w:ascii="mylotus" w:hAnsi="mylotus" w:cs="Traditional Arabic"/>
          <w:b/>
          <w:sz w:val="46"/>
          <w:szCs w:val="32"/>
          <w:vertAlign w:val="superscript"/>
          <w:rtl/>
        </w:rPr>
        <w:t>)</w:t>
      </w:r>
      <w:r w:rsidRPr="00250295">
        <w:rPr>
          <w:rStyle w:val="Char5"/>
          <w:rFonts w:hint="eastAsia"/>
          <w:rtl/>
        </w:rPr>
        <w:t xml:space="preserve"> كل</w:t>
      </w:r>
      <w:r w:rsidRPr="00250295">
        <w:rPr>
          <w:rStyle w:val="Char5"/>
          <w:rtl/>
        </w:rPr>
        <w:t xml:space="preserve"> يوم إلى بُطْحَانَ أو العقيق</w:t>
      </w:r>
      <w:r w:rsidRPr="009D3719">
        <w:rPr>
          <w:rFonts w:ascii="mylotus" w:hAnsi="mylotus" w:cs="Traditional Arabic"/>
          <w:b/>
          <w:sz w:val="46"/>
          <w:szCs w:val="32"/>
          <w:vertAlign w:val="superscript"/>
          <w:rtl/>
        </w:rPr>
        <w:t>(</w:t>
      </w:r>
      <w:r w:rsidRPr="009D3719">
        <w:rPr>
          <w:rStyle w:val="Char"/>
          <w:vertAlign w:val="superscript"/>
          <w:rtl/>
        </w:rPr>
        <w:footnoteReference w:id="343"/>
      </w:r>
      <w:r w:rsidRPr="009D3719">
        <w:rPr>
          <w:rFonts w:ascii="mylotus" w:hAnsi="mylotus" w:cs="Traditional Arabic"/>
          <w:b/>
          <w:sz w:val="46"/>
          <w:szCs w:val="32"/>
          <w:vertAlign w:val="superscript"/>
          <w:rtl/>
        </w:rPr>
        <w:t>)</w:t>
      </w:r>
      <w:r w:rsidRPr="00250295">
        <w:rPr>
          <w:rStyle w:val="Char5"/>
          <w:rtl/>
        </w:rPr>
        <w:t xml:space="preserve"> فيأتي منه بناقتين كَوْمَاويْنِ</w:t>
      </w:r>
      <w:r w:rsidRPr="009D3719">
        <w:rPr>
          <w:rFonts w:ascii="mylotus" w:hAnsi="mylotus" w:cs="Traditional Arabic"/>
          <w:b/>
          <w:sz w:val="46"/>
          <w:szCs w:val="32"/>
          <w:vertAlign w:val="superscript"/>
          <w:rtl/>
        </w:rPr>
        <w:t>(</w:t>
      </w:r>
      <w:r w:rsidRPr="009D3719">
        <w:rPr>
          <w:rStyle w:val="Char"/>
          <w:vertAlign w:val="superscript"/>
          <w:rtl/>
        </w:rPr>
        <w:footnoteReference w:id="344"/>
      </w:r>
      <w:r w:rsidRPr="009D3719">
        <w:rPr>
          <w:rFonts w:ascii="mylotus" w:hAnsi="mylotus" w:cs="Traditional Arabic"/>
          <w:b/>
          <w:sz w:val="46"/>
          <w:szCs w:val="32"/>
          <w:vertAlign w:val="superscript"/>
          <w:rtl/>
        </w:rPr>
        <w:t>)</w:t>
      </w:r>
      <w:r w:rsidRPr="00250295">
        <w:rPr>
          <w:rStyle w:val="Char5"/>
          <w:rtl/>
        </w:rPr>
        <w:t xml:space="preserve"> في غير إثمٍ ولا قطع رحمٍ؟</w:t>
      </w:r>
      <w:r w:rsidRPr="0069224F">
        <w:rPr>
          <w:rFonts w:ascii="mylotus" w:hAnsi="mylotus" w:cs="Traditional Arabic"/>
          <w:b/>
          <w:sz w:val="46"/>
          <w:szCs w:val="32"/>
          <w:rtl/>
        </w:rPr>
        <w:t>))</w:t>
      </w:r>
      <w:r w:rsidRPr="00250295">
        <w:rPr>
          <w:rStyle w:val="Char"/>
          <w:rtl/>
        </w:rPr>
        <w:t xml:space="preserve"> فقلنا: يا رسول الله نحب ذلك، قال: </w:t>
      </w:r>
      <w:r w:rsidRPr="0069224F">
        <w:rPr>
          <w:rFonts w:ascii="mylotus" w:hAnsi="mylotus" w:cs="Traditional Arabic" w:hint="eastAsia"/>
          <w:b/>
          <w:sz w:val="46"/>
          <w:szCs w:val="32"/>
          <w:rtl/>
        </w:rPr>
        <w:t>((</w:t>
      </w:r>
      <w:r w:rsidRPr="00250295">
        <w:rPr>
          <w:rStyle w:val="Char5"/>
          <w:rFonts w:hint="eastAsia"/>
          <w:rtl/>
        </w:rPr>
        <w:t>أفلا يغدو أحدُكُم إ</w:t>
      </w:r>
      <w:r w:rsidRPr="00250295">
        <w:rPr>
          <w:rStyle w:val="Char5"/>
          <w:rtl/>
        </w:rPr>
        <w:t xml:space="preserve">لى المسجد فيعلَمُ أو يقرأُ آيتين من كتاب الله </w:t>
      </w:r>
      <w:r w:rsidR="00FD75F1" w:rsidRPr="00FD75F1">
        <w:rPr>
          <w:rStyle w:val="Char5"/>
          <w:rFonts w:cs="CTraditional Arabic"/>
          <w:szCs w:val="28"/>
          <w:rtl/>
        </w:rPr>
        <w:t>ﻷ</w:t>
      </w:r>
      <w:r w:rsidRPr="00250295">
        <w:rPr>
          <w:rStyle w:val="Char5"/>
          <w:rtl/>
        </w:rPr>
        <w:t>، خير له من ناقتينِ، وثلاثٌ خيرٌ له من ثلاثٍ، وأربعٌ خيرٌ له من أربعٍ، ومن أعدادهن من الإبل</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45"/>
      </w:r>
      <w:r w:rsidRPr="009D3719">
        <w:rPr>
          <w:rFonts w:ascii="mylotus" w:hAnsi="mylotus" w:cs="Traditional Arabic"/>
          <w:sz w:val="46"/>
          <w:szCs w:val="32"/>
          <w:vertAlign w:val="superscript"/>
          <w:rtl/>
        </w:rPr>
        <w:t>)</w:t>
      </w:r>
      <w:r w:rsidRPr="00250295">
        <w:rPr>
          <w:rStyle w:val="Char"/>
          <w:rFonts w:hint="eastAsia"/>
          <w:rtl/>
        </w:rPr>
        <w:t>.</w:t>
      </w:r>
      <w:r w:rsidRPr="00250295">
        <w:rPr>
          <w:rStyle w:val="Char"/>
          <w:rtl/>
        </w:rPr>
        <w:t xml:space="preserve"> قال الإمام القرطبي </w:t>
      </w:r>
      <w:r w:rsidR="0069224F" w:rsidRPr="0069224F">
        <w:rPr>
          <w:rStyle w:val="Char"/>
          <w:rFonts w:cs="CTraditional Arabic"/>
          <w:szCs w:val="28"/>
          <w:rtl/>
        </w:rPr>
        <w:t>/</w:t>
      </w:r>
      <w:r w:rsidRPr="00250295">
        <w:rPr>
          <w:rStyle w:val="Char"/>
          <w:rtl/>
        </w:rPr>
        <w:t xml:space="preserve">: </w:t>
      </w:r>
      <w:r w:rsidRPr="0069224F">
        <w:rPr>
          <w:rFonts w:ascii="mylotus" w:hAnsi="mylotus" w:cs="Traditional Arabic" w:hint="eastAsia"/>
          <w:sz w:val="46"/>
          <w:szCs w:val="32"/>
          <w:rtl/>
        </w:rPr>
        <w:t>((</w:t>
      </w:r>
      <w:r w:rsidRPr="00250295">
        <w:rPr>
          <w:rStyle w:val="Char"/>
          <w:rFonts w:hint="eastAsia"/>
          <w:rtl/>
        </w:rPr>
        <w:t>ومقصود الحديث: الترغيب في تعلُّمِ القرآن، وتعليمه، وخاطبهم على ما تعارفوه، فإنهم أهل إبل، وإلا فأقل جزءٍ من ثواب القرآن وتعليمه خيرٌ من الدنيا وما فيها</w:t>
      </w:r>
      <w:r w:rsidRPr="0069224F">
        <w:rPr>
          <w:rFonts w:ascii="mylotus" w:hAnsi="mylotus" w:cs="Traditional Arabic" w:hint="eastAsia"/>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46"/>
      </w:r>
      <w:r w:rsidRPr="009D3719">
        <w:rPr>
          <w:rFonts w:ascii="mylotus" w:hAnsi="mylotus" w:cs="Traditional Arabic"/>
          <w:sz w:val="46"/>
          <w:szCs w:val="32"/>
          <w:vertAlign w:val="superscript"/>
          <w:rtl/>
        </w:rPr>
        <w:t>)</w:t>
      </w:r>
      <w:r w:rsidRPr="00250295">
        <w:rPr>
          <w:rStyle w:val="Char"/>
          <w:rFonts w:hint="eastAsia"/>
          <w:rtl/>
        </w:rPr>
        <w:t>، وقد قال</w:t>
      </w:r>
      <w:r w:rsidRPr="00250295">
        <w:rPr>
          <w:rStyle w:val="Char"/>
          <w:rtl/>
        </w:rPr>
        <w:t xml:space="preserve"> </w:t>
      </w:r>
      <w:r w:rsidR="00FD75F1" w:rsidRPr="00FD75F1">
        <w:rPr>
          <w:rFonts w:ascii="mylotus" w:hAnsi="mylotus" w:cs="CTraditional Arabic"/>
          <w:sz w:val="32"/>
          <w:rtl/>
        </w:rPr>
        <w:t>ج</w:t>
      </w:r>
      <w:r w:rsidRPr="00250295">
        <w:rPr>
          <w:rStyle w:val="Char"/>
          <w:rtl/>
        </w:rPr>
        <w:t xml:space="preserve">: </w:t>
      </w:r>
      <w:r w:rsidRPr="0069224F">
        <w:rPr>
          <w:rFonts w:ascii="mylotus" w:hAnsi="mylotus" w:cs="Traditional Arabic" w:hint="eastAsia"/>
          <w:b/>
          <w:sz w:val="46"/>
          <w:szCs w:val="32"/>
          <w:rtl/>
        </w:rPr>
        <w:t>((</w:t>
      </w:r>
      <w:r w:rsidRPr="00250295">
        <w:rPr>
          <w:rStyle w:val="Char5"/>
          <w:rFonts w:hint="eastAsia"/>
          <w:rtl/>
        </w:rPr>
        <w:t>ولقاب قوس أحدكم</w:t>
      </w:r>
      <w:r w:rsidRPr="009D3719">
        <w:rPr>
          <w:rFonts w:ascii="mylotus" w:hAnsi="mylotus" w:cs="Traditional Arabic"/>
          <w:b/>
          <w:sz w:val="46"/>
          <w:szCs w:val="32"/>
          <w:vertAlign w:val="superscript"/>
          <w:rtl/>
        </w:rPr>
        <w:t>(</w:t>
      </w:r>
      <w:r w:rsidRPr="009D3719">
        <w:rPr>
          <w:rStyle w:val="Char"/>
          <w:vertAlign w:val="superscript"/>
          <w:rtl/>
        </w:rPr>
        <w:footnoteReference w:id="347"/>
      </w:r>
      <w:r w:rsidRPr="009D3719">
        <w:rPr>
          <w:rFonts w:ascii="mylotus" w:hAnsi="mylotus" w:cs="Traditional Arabic"/>
          <w:b/>
          <w:sz w:val="46"/>
          <w:szCs w:val="32"/>
          <w:vertAlign w:val="superscript"/>
          <w:rtl/>
        </w:rPr>
        <w:t>)</w:t>
      </w:r>
      <w:r w:rsidRPr="00250295">
        <w:rPr>
          <w:rStyle w:val="Char5"/>
          <w:rFonts w:hint="eastAsia"/>
          <w:rtl/>
        </w:rPr>
        <w:t xml:space="preserve"> أو </w:t>
      </w:r>
      <w:r w:rsidRPr="00250295">
        <w:rPr>
          <w:rStyle w:val="Char5"/>
          <w:rtl/>
        </w:rPr>
        <w:t>موضع قدمٍ خير من الدنيا وما فيها</w:t>
      </w:r>
      <w:r w:rsidRPr="0069224F">
        <w:rPr>
          <w:rFonts w:ascii="mylotus" w:hAnsi="mylotus" w:cs="Traditional Arabic" w:hint="eastAsia"/>
          <w:b/>
          <w:sz w:val="46"/>
          <w:szCs w:val="32"/>
          <w:rtl/>
        </w:rPr>
        <w:t>))</w:t>
      </w:r>
      <w:r w:rsidRPr="009D3719">
        <w:rPr>
          <w:rFonts w:ascii="mylotus" w:hAnsi="mylotus" w:cs="Traditional Arabic"/>
          <w:sz w:val="46"/>
          <w:szCs w:val="32"/>
          <w:vertAlign w:val="superscript"/>
          <w:rtl/>
        </w:rPr>
        <w:t>(</w:t>
      </w:r>
      <w:r w:rsidRPr="009D3719">
        <w:rPr>
          <w:rStyle w:val="Char"/>
          <w:vertAlign w:val="superscript"/>
          <w:rtl/>
        </w:rPr>
        <w:footnoteReference w:id="348"/>
      </w:r>
      <w:r w:rsidRPr="009D3719">
        <w:rPr>
          <w:rFonts w:ascii="mylotus" w:hAnsi="mylotus" w:cs="Traditional Arabic"/>
          <w:sz w:val="46"/>
          <w:szCs w:val="32"/>
          <w:vertAlign w:val="superscript"/>
          <w:rtl/>
        </w:rPr>
        <w:t>)</w:t>
      </w:r>
      <w:r w:rsidRPr="00250295">
        <w:rPr>
          <w:rStyle w:val="Char"/>
          <w:rFonts w:hint="eastAsia"/>
          <w:rtl/>
        </w:rPr>
        <w:t>.</w:t>
      </w:r>
    </w:p>
    <w:p w:rsidR="00127BFF" w:rsidRPr="00250295" w:rsidRDefault="00127BFF" w:rsidP="008B6F2B">
      <w:pPr>
        <w:ind w:firstLine="284"/>
        <w:jc w:val="both"/>
        <w:rPr>
          <w:rStyle w:val="Char"/>
          <w:rtl/>
        </w:rPr>
      </w:pPr>
      <w:r w:rsidRPr="00250295">
        <w:rPr>
          <w:rStyle w:val="Char"/>
          <w:rtl/>
        </w:rPr>
        <w:t>وصلى الله وسلم، وبارك على نبينا محمد، وعلى آله، وأصحابه، ومن تبعهم بإحسان إلى يوم الدين.</w:t>
      </w:r>
    </w:p>
    <w:p w:rsidR="00127BFF" w:rsidRPr="00250295" w:rsidRDefault="00127BFF" w:rsidP="008B6F2B">
      <w:pPr>
        <w:ind w:firstLine="284"/>
        <w:jc w:val="both"/>
        <w:rPr>
          <w:rStyle w:val="Char"/>
          <w:rtl/>
        </w:rPr>
      </w:pPr>
    </w:p>
    <w:p w:rsidR="002A686A" w:rsidRDefault="00127BFF" w:rsidP="00122D71">
      <w:pPr>
        <w:pStyle w:val="a0"/>
        <w:jc w:val="center"/>
      </w:pPr>
      <w:r>
        <w:rPr>
          <w:rFonts w:ascii="mylotus" w:hAnsi="mylotus"/>
          <w:sz w:val="28"/>
        </w:rPr>
        <w:sym w:font="AGA Arabesque" w:char="F023"/>
      </w:r>
      <w:r>
        <w:rPr>
          <w:rFonts w:ascii="mylotus" w:hAnsi="mylotus"/>
          <w:sz w:val="28"/>
          <w:rtl/>
        </w:rPr>
        <w:t xml:space="preserve"> </w:t>
      </w:r>
      <w:r>
        <w:rPr>
          <w:rFonts w:ascii="mylotus" w:hAnsi="mylotus"/>
          <w:sz w:val="28"/>
        </w:rPr>
        <w:sym w:font="AGA Arabesque" w:char="F023"/>
      </w:r>
      <w:r>
        <w:rPr>
          <w:rFonts w:ascii="mylotus" w:hAnsi="mylotus"/>
          <w:sz w:val="28"/>
          <w:rtl/>
        </w:rPr>
        <w:t xml:space="preserve"> </w:t>
      </w:r>
      <w:r>
        <w:rPr>
          <w:rFonts w:ascii="mylotus" w:hAnsi="mylotus"/>
          <w:sz w:val="28"/>
        </w:rPr>
        <w:sym w:font="AGA Arabesque" w:char="F023"/>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1B" w:rsidRDefault="0093301B">
      <w:r>
        <w:separator/>
      </w:r>
    </w:p>
  </w:endnote>
  <w:endnote w:type="continuationSeparator" w:id="0">
    <w:p w:rsidR="0093301B" w:rsidRDefault="0093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Monotype Koufi">
    <w:altName w:val="MS Mincho"/>
    <w:charset w:val="B2"/>
    <w:family w:val="auto"/>
    <w:pitch w:val="variable"/>
    <w:sig w:usb0="00002000" w:usb1="03D40006" w:usb2="02620000"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MS Sans Serif">
    <w:altName w:val="Times New Roman"/>
    <w:panose1 w:val="00000000000000000000"/>
    <w:charset w:val="B2"/>
    <w:family w:val="auto"/>
    <w:notTrueType/>
    <w:pitch w:val="default"/>
    <w:sig w:usb0="00002000" w:usb1="00000000" w:usb2="00000000" w:usb3="00000000" w:csb0="00000040" w:csb1="00000000"/>
  </w:font>
  <w:font w:name="DecoType Naskh Swashes">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D1" w:rsidRPr="00347111" w:rsidRDefault="009529D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D1" w:rsidRPr="00347111" w:rsidRDefault="009529D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1B" w:rsidRDefault="0093301B">
      <w:r>
        <w:separator/>
      </w:r>
    </w:p>
  </w:footnote>
  <w:footnote w:type="continuationSeparator" w:id="0">
    <w:p w:rsidR="0093301B" w:rsidRDefault="0093301B">
      <w:r>
        <w:continuationSeparator/>
      </w:r>
    </w:p>
  </w:footnote>
  <w:footnote w:id="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لسان العرب لابن منظور، باب الدّال، فصل الميم، 3/204-205، وسبل السلام، للصنعاني، 2/179.</w:t>
      </w:r>
    </w:p>
  </w:footnote>
  <w:footnote w:id="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إعلام الساجد بأحكام المساجد، ص27-28، وانظر: مشارق الأنوار للقاضي عياض 2/207، ومفردات ألفاظ القرآن، للأصفهاني، ص397، ومرقاة المفاتيح شرح مشكاة المصابيح، للملا علي القاري، 10/12، وشرح الطيبي على مشكاة المصابيح، 11/3635.</w:t>
      </w:r>
    </w:p>
  </w:footnote>
  <w:footnote w:id="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معجم لغة الفقهاء، للأستاذ الدكتور/ محمد رواس، ص397.</w:t>
      </w:r>
    </w:p>
  </w:footnote>
  <w:footnote w:id="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إعلام الساجد بأحكام المساجد، للزركشي، ص27.</w:t>
      </w:r>
    </w:p>
  </w:footnote>
  <w:footnote w:id="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التيمم، بابٌ: حدثنا عبد الله بن يوسف، برقم 335، ومسلم، كتاب المساجد، باب المساجد ومواضع الصلاة، برقم 521.</w:t>
      </w:r>
    </w:p>
  </w:footnote>
  <w:footnote w:id="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المفهم لِمَا أشكل من تلخيص كتاب مسلم، للقرطبي، 2/117.</w:t>
      </w:r>
    </w:p>
  </w:footnote>
  <w:footnote w:id="7">
    <w:p w:rsidR="009529D1" w:rsidRPr="00913BE8" w:rsidRDefault="009529D1" w:rsidP="00572282">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الأنبياء، بابٌ: ﴿</w:t>
      </w:r>
      <w:r w:rsidRPr="00003184">
        <w:rPr>
          <w:rStyle w:val="Char6"/>
          <w:rFonts w:ascii="KFGQPC Uthmanic Script HAFS" w:hAnsi="KFGQPC Uthmanic Script HAFS" w:cs="KFGQPC Uthmanic Script HAFS"/>
          <w:sz w:val="24"/>
          <w:szCs w:val="24"/>
          <w:rtl/>
        </w:rPr>
        <w:t>وَوَهَبْنَا لِدَاوُودَ سُلَيْمَانَ نِعْمَ الْعَبْدُ إِنَّهُ أَوَّابٌ</w:t>
      </w:r>
      <w:r w:rsidRPr="00913BE8">
        <w:rPr>
          <w:rStyle w:val="Char6"/>
          <w:rFonts w:hint="cs"/>
          <w:rtl/>
        </w:rPr>
        <w:t>﴾ برقم 425، ومسلم، كتاب المساجد ومواضع الصلاة، باب المساجد ومواضع الصلاة، برقم 520.</w:t>
      </w:r>
    </w:p>
  </w:footnote>
  <w:footnote w:id="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5/5.</w:t>
      </w:r>
    </w:p>
  </w:footnote>
  <w:footnote w:id="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لسان العرب، لابن منظور، فصل الجيم، باب العين ،8/55.</w:t>
      </w:r>
    </w:p>
  </w:footnote>
  <w:footnote w:id="1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المعجم المفهرس لألفاظ القرآن الكريم، لمحمد فؤاد عبد الباقي، ص345.</w:t>
      </w:r>
    </w:p>
  </w:footnote>
  <w:footnote w:id="1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شرح العقيدة الطحاوية، ص442، والكواشف الجلية عن معاني الواسطية للسلمان، 242.</w:t>
      </w:r>
    </w:p>
  </w:footnote>
  <w:footnote w:id="1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البقرة، الآية: 114.</w:t>
      </w:r>
    </w:p>
  </w:footnote>
  <w:footnote w:id="1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التوبة، الآية: 18.</w:t>
      </w:r>
    </w:p>
  </w:footnote>
  <w:footnote w:id="1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الجن، الآية: 18.</w:t>
      </w:r>
    </w:p>
  </w:footnote>
  <w:footnote w:id="1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فصول ومسائل تتعلق بالمساجد، للدكتور العلامة، عبد الله بن عبد الرحمن الجبرين، ص5، والأثر التربوي للمسجد، للدكتور العلامة صالح بن غانم السدلان، ص4،والمشروع والممنوع في المسجد،للشيخ محمد بن علي العرفج،ص6.</w:t>
      </w:r>
    </w:p>
  </w:footnote>
  <w:footnote w:id="1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مسلم،كتاب الذكر والدعاء،باب فضل الاجتماع على تلاوة القرآن،برقم 2699.</w:t>
      </w:r>
    </w:p>
  </w:footnote>
  <w:footnote w:id="1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الحج، الآية: 40.</w:t>
      </w:r>
    </w:p>
  </w:footnote>
  <w:footnote w:id="1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جامع البيان عن تأويل آي القرآن، 18/647.</w:t>
      </w:r>
    </w:p>
  </w:footnote>
  <w:footnote w:id="1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تفسير القرآن العظيم، ص901.</w:t>
      </w:r>
    </w:p>
  </w:footnote>
  <w:footnote w:id="2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تفسير البغوي، 3/290.</w:t>
      </w:r>
    </w:p>
  </w:footnote>
  <w:footnote w:id="2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جامع البيان عن تأويل آي القرآن، 18/650، وانظر: تفسير ابن كثير، ص901.</w:t>
      </w:r>
    </w:p>
  </w:footnote>
  <w:footnote w:id="2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الحج، الآية: 40.</w:t>
      </w:r>
    </w:p>
  </w:footnote>
  <w:footnote w:id="2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تفسير البغوي، 3/289.</w:t>
      </w:r>
    </w:p>
  </w:footnote>
  <w:footnote w:id="2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الحج، الآية: 41.</w:t>
      </w:r>
    </w:p>
  </w:footnote>
  <w:footnote w:id="2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البقرة، الآية: 114.</w:t>
      </w:r>
    </w:p>
  </w:footnote>
  <w:footnote w:id="2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انظر:فصول ومسائل تتعلق بالمساجد،للعلامة عبد الله بن عبد الرحمن الجبرين، ص6.</w:t>
      </w:r>
    </w:p>
  </w:footnote>
  <w:footnote w:id="2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النور، الآية: 36.</w:t>
      </w:r>
    </w:p>
  </w:footnote>
  <w:footnote w:id="2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تفسير ابن كثير، ص109.</w:t>
      </w:r>
    </w:p>
  </w:footnote>
  <w:footnote w:id="2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ومواضع الصلاة، باب فضل الجلوس في المصلى بعد الصبح وفضل المساجد، برقم 671.</w:t>
      </w:r>
    </w:p>
  </w:footnote>
  <w:footnote w:id="3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5/177.</w:t>
      </w:r>
    </w:p>
  </w:footnote>
  <w:footnote w:id="3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المفهم لما أشكل من تلخيص صحيح مسلم، 2/294.</w:t>
      </w:r>
    </w:p>
  </w:footnote>
  <w:footnote w:id="32">
    <w:p w:rsidR="009529D1" w:rsidRPr="00913BE8" w:rsidRDefault="009529D1" w:rsidP="00572282">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الأنبياء، باب ﴿</w:t>
      </w:r>
      <w:r w:rsidRPr="00003184">
        <w:rPr>
          <w:rStyle w:val="Char6"/>
          <w:rFonts w:cs="KFGQPC Uthmanic Script HAFS"/>
          <w:sz w:val="24"/>
          <w:szCs w:val="24"/>
          <w:rtl/>
        </w:rPr>
        <w:t>وَوَهَبْنَا لِدَاوُودَ سُلَيْمَانَ نِعْمَ الْعَبْدُ إِنَّهُ أَوَّابٌ</w:t>
      </w:r>
      <w:r w:rsidRPr="00913BE8">
        <w:rPr>
          <w:rStyle w:val="Char6"/>
          <w:rFonts w:hint="cs"/>
          <w:rtl/>
        </w:rPr>
        <w:t>﴾ برقم 425، وبرقم 3366، ومسلم، كتاب المساجد ومواضع الصلاة، باب المساجد ومواضع الصلاة، برقم 520.</w:t>
      </w:r>
    </w:p>
  </w:footnote>
  <w:footnote w:id="3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الترمذي، وقال: حسن صحيح، كتاب الحج، باب ما جاء في فضل الحجر الأسود والركن والمقام، برقم 877، وابن خزيمة في صحيحه، 4/220، وصححه الألباني في صحيح سنن الترمذي،1/631،وحسنه الأرنؤوط في جامع الأصول،9/275.</w:t>
      </w:r>
    </w:p>
  </w:footnote>
  <w:footnote w:id="3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الترمذي، كتاب الحج، باب ما جاء في الحجر الأسود، برقم 961، وابن خزيمة، </w:t>
      </w:r>
      <w:r w:rsidRPr="00913BE8">
        <w:rPr>
          <w:rStyle w:val="Char6"/>
          <w:rtl/>
        </w:rPr>
        <w:t xml:space="preserve"> </w:t>
      </w:r>
      <w:r w:rsidRPr="00913BE8">
        <w:rPr>
          <w:rStyle w:val="Char6"/>
          <w:rFonts w:hint="cs"/>
          <w:rtl/>
        </w:rPr>
        <w:t>4/20، وأحمد، 1/266، وقال الترمذي: هذا حديث حسن، وصححه الألباني في صحيح سنن الترمذي، 1/284، ورواه الحاكم، 1/457، وصححه ووافقه الذهبي.</w:t>
      </w:r>
    </w:p>
  </w:footnote>
  <w:footnote w:id="3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فضل الصلاة في مسجدي مكة والمدينة، برقم 1190، ومسلم، كتاب الحج، باب فضل الصلاة بمسجدي مكة والمدينة، برقم 1394.</w:t>
      </w:r>
    </w:p>
  </w:footnote>
  <w:footnote w:id="3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مجموع فتاوى الإمام ابن باز، 12/230.</w:t>
      </w:r>
    </w:p>
  </w:footnote>
  <w:footnote w:id="3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ابن ماجه، كتاب إقامة الصلاة والسنة فيها، باب ما جاء في فضل الصلاة في المسجد الحرام ومسجد النبي </w:t>
      </w:r>
      <w:r w:rsidRPr="00003184">
        <w:rPr>
          <w:rStyle w:val="Char6"/>
          <w:rFonts w:cs="CTraditional Arabic"/>
          <w:sz w:val="24"/>
          <w:szCs w:val="24"/>
          <w:rtl/>
        </w:rPr>
        <w:t>ج</w:t>
      </w:r>
      <w:r w:rsidRPr="00913BE8">
        <w:rPr>
          <w:rStyle w:val="Char6"/>
          <w:rFonts w:hint="cs"/>
          <w:rtl/>
        </w:rPr>
        <w:t>، برقم 1406، وأحمد، 3/343، وصححه الألباني في صحيح ابن ماجه، 1/236، وإرواء الغليل، 4/341.</w:t>
      </w:r>
    </w:p>
  </w:footnote>
  <w:footnote w:id="3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جاء من حديث أبي الدرداء عند البزار، وابن عبد البر، والبيهقي في الشعب، وحسنه البزار، ونقله ابن حجر في الفتح، 3/67، ولم يتعقبه بشيء، ولم يتضح للألباني فتوقف عنه في إرواء الغليل، 4/342، وانظر: التكميل لما فات تخريجه من إرواء الغليل، لمعالي الشيخ صالح بن عبد العزيز آل الشيخ، ص48.</w:t>
      </w:r>
    </w:p>
  </w:footnote>
  <w:footnote w:id="3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فضل الصلاة في مسجد مكة والمدينة، باب فضل الصلاة في مسجد مكة والمدينة، برقم 1189، ومسلم، كتاب الحج، باب فضل المساجد الثلاثة، برقم 1397.</w:t>
      </w:r>
    </w:p>
  </w:footnote>
  <w:footnote w:id="4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متفق عليه: البخاري، كتاب فضل الصلاة في مسجد مكة والمدينة، باب فضل ما بين القبر والمنبر، برقم 1196، ومسلم، كتاب الحج، باب فضل مابين قبره </w:t>
      </w:r>
      <w:r w:rsidRPr="00003184">
        <w:rPr>
          <w:rStyle w:val="Char6"/>
          <w:rFonts w:cs="CTraditional Arabic"/>
          <w:sz w:val="24"/>
          <w:szCs w:val="24"/>
          <w:rtl/>
        </w:rPr>
        <w:t>ج</w:t>
      </w:r>
      <w:r w:rsidRPr="00913BE8">
        <w:rPr>
          <w:rStyle w:val="Char6"/>
          <w:rFonts w:hint="cs"/>
          <w:rtl/>
        </w:rPr>
        <w:t xml:space="preserve"> ومنبره، وفضل موضع منبره، برقم 1391.</w:t>
      </w:r>
    </w:p>
  </w:footnote>
  <w:footnote w:id="4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فضل الصلاة في مسجد مكة والمدينة، باب من أتى مسجد قباء كل سبت، برقم 1193، ومسلم، كتاب الحج، باب فضل مسجد قباء وفضل الصلاة فيه، برقم 1399.</w:t>
      </w:r>
    </w:p>
  </w:footnote>
  <w:footnote w:id="4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النسائي، كتاب المساجد، باب فضل مسجد قباء والصلاة فيه، برقم 700، وابن ماجه، كتاب إقامة الصلاة والسنة فيها، باب ما جاء في الصلاة في مسجد قباء، برقم 1412، وصححه الألباني في صحيح النسائي، 1/150، وصحيح ابن ماجه، </w:t>
      </w:r>
      <w:r w:rsidRPr="00913BE8">
        <w:rPr>
          <w:rStyle w:val="Char6"/>
          <w:rtl/>
        </w:rPr>
        <w:t xml:space="preserve"> </w:t>
      </w:r>
      <w:r w:rsidRPr="00913BE8">
        <w:rPr>
          <w:rStyle w:val="Char6"/>
          <w:rFonts w:hint="cs"/>
          <w:rtl/>
        </w:rPr>
        <w:t>1/237.</w:t>
      </w:r>
    </w:p>
  </w:footnote>
  <w:footnote w:id="4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الترمذي، كتاب الصلاة، باب ما جاء في الصلاة في مسجد قباء، برقم 324، وابن ماجه، كتاب إقامة الصلاة، باب ما جاء في الصلاة في مسجد قباء، برقم 1411، وصححه الألباني في صحيح الترمذي، 1/104، وصحيح ابن ماجه، 1/237.</w:t>
      </w:r>
    </w:p>
  </w:footnote>
  <w:footnote w:id="4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التوبة، الآية: 18.</w:t>
      </w:r>
    </w:p>
  </w:footnote>
  <w:footnote w:id="4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مفردات ألفاظ القرآن للراغب الأصفهاني، ص586، وجامع البيان عن تأويل آي القرآن، للطبري، 14/165، وتفسير البغوي، 2/174، وتفسير السعدي، ص291.</w:t>
      </w:r>
    </w:p>
  </w:footnote>
  <w:footnote w:id="4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الجن، الآية: 18.</w:t>
      </w:r>
    </w:p>
  </w:footnote>
  <w:footnote w:id="4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تفسير القرآن العظيم، لابن كثير، ص943.</w:t>
      </w:r>
    </w:p>
  </w:footnote>
  <w:footnote w:id="4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البقرة، الآية: 127.</w:t>
      </w:r>
    </w:p>
  </w:footnote>
  <w:footnote w:id="4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جامع البيان عن تأويل آي القرآن، للطبري، 19/190، وانظر: تفسير البغوي</w:t>
      </w:r>
      <w:r w:rsidRPr="00913BE8">
        <w:rPr>
          <w:rStyle w:val="Char6"/>
          <w:rtl/>
        </w:rPr>
        <w:t xml:space="preserve"> </w:t>
      </w:r>
      <w:r w:rsidRPr="00913BE8">
        <w:rPr>
          <w:rStyle w:val="Char6"/>
          <w:rFonts w:hint="cs"/>
          <w:rtl/>
        </w:rPr>
        <w:t xml:space="preserve"> 3/347.</w:t>
      </w:r>
    </w:p>
  </w:footnote>
  <w:footnote w:id="5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تيسير الكريم الرحمن في تفسير كلام المنان، للعلامة السعدي، ص518.</w:t>
      </w:r>
    </w:p>
  </w:footnote>
  <w:footnote w:id="5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أخرجه ابن جرير في جامع البيان، 19/189.</w:t>
      </w:r>
    </w:p>
  </w:footnote>
  <w:footnote w:id="5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من بنى مسجداً، برقم 450، ومسلم، كتاب الصلاة، باب فضل بناء المساجد، والحث عليها، برقم 533.</w:t>
      </w:r>
    </w:p>
  </w:footnote>
  <w:footnote w:id="5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لابن حجر، 1/545.</w:t>
      </w:r>
    </w:p>
  </w:footnote>
  <w:footnote w:id="5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الترمذي، كتاب الصلاة، باب ما جاء في فضل بنيان المسجد، برقم 319، وحسنه الألباني في صحيح الترغيب والترهيب، 1/110.</w:t>
      </w:r>
    </w:p>
  </w:footnote>
  <w:footnote w:id="5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مفحص قطاة: القطاة: واحدة القطا، وهو طائر معروف ببطء سيره، والمفحص من الفحص: أي الحفر، والمراد هنا: الموضع الذي تحفره لترقد فيه فتضع فيه بيضها. وانظر: الترغيب والترهيب للمنذري، 1/262.</w:t>
      </w:r>
    </w:p>
  </w:footnote>
  <w:footnote w:id="5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البزار بلفظ [مختصر زوائد البزار على الكتب الستة ومسند أحمد، لابن حجر، </w:t>
      </w:r>
      <w:r w:rsidRPr="00913BE8">
        <w:rPr>
          <w:rStyle w:val="Char6"/>
          <w:rtl/>
        </w:rPr>
        <w:t xml:space="preserve"> </w:t>
      </w:r>
      <w:r w:rsidRPr="00913BE8">
        <w:rPr>
          <w:rStyle w:val="Char6"/>
          <w:rFonts w:hint="cs"/>
          <w:rtl/>
        </w:rPr>
        <w:t xml:space="preserve">1/210 برقم 260]، والطبراني في المعجم الصغير [مجمع البحرين، 1/441، برقم 578]، وابن حبان [الإحسان، 4/490، برقم 1610]، وقال الهيثمي في مجمع الزوائد، 2/7: </w:t>
      </w:r>
      <w:r w:rsidRPr="00913BE8">
        <w:rPr>
          <w:rStyle w:val="Char6"/>
          <w:rFonts w:hint="eastAsia"/>
          <w:rtl/>
        </w:rPr>
        <w:t xml:space="preserve">((رواه البزار والطبراني في </w:t>
      </w:r>
      <w:r w:rsidRPr="00913BE8">
        <w:rPr>
          <w:rStyle w:val="Char6"/>
          <w:rFonts w:hint="cs"/>
          <w:rtl/>
        </w:rPr>
        <w:t>ا</w:t>
      </w:r>
      <w:r w:rsidRPr="00913BE8">
        <w:rPr>
          <w:rStyle w:val="Char6"/>
          <w:rFonts w:hint="eastAsia"/>
          <w:rtl/>
        </w:rPr>
        <w:t>لصغير</w:t>
      </w:r>
      <w:r w:rsidRPr="00913BE8">
        <w:rPr>
          <w:rStyle w:val="Char6"/>
          <w:rFonts w:hint="cs"/>
          <w:rtl/>
        </w:rPr>
        <w:t>، ورجاله ثقات</w:t>
      </w:r>
      <w:r w:rsidRPr="00913BE8">
        <w:rPr>
          <w:rFonts w:hint="eastAsia"/>
          <w:bCs/>
          <w:spacing w:val="-4"/>
          <w:sz w:val="27"/>
          <w:szCs w:val="27"/>
          <w:rtl/>
        </w:rPr>
        <w:t>))</w:t>
      </w:r>
      <w:r w:rsidRPr="00913BE8">
        <w:rPr>
          <w:rStyle w:val="Char6"/>
          <w:rFonts w:hint="cs"/>
          <w:rtl/>
        </w:rPr>
        <w:t>،</w:t>
      </w:r>
      <w:r w:rsidRPr="00913BE8">
        <w:rPr>
          <w:rStyle w:val="Char6"/>
          <w:rFonts w:hint="eastAsia"/>
          <w:rtl/>
        </w:rPr>
        <w:t xml:space="preserve"> وصححه الألباني في صحيح الترغيب والترهيب</w:t>
      </w:r>
      <w:r w:rsidRPr="00913BE8">
        <w:rPr>
          <w:rStyle w:val="Char6"/>
          <w:rFonts w:hint="cs"/>
          <w:rtl/>
        </w:rPr>
        <w:t>،</w:t>
      </w:r>
      <w:r w:rsidRPr="00913BE8">
        <w:rPr>
          <w:rStyle w:val="Char6"/>
          <w:rFonts w:hint="eastAsia"/>
          <w:rtl/>
        </w:rPr>
        <w:t xml:space="preserve"> 8/109</w:t>
      </w:r>
      <w:r w:rsidRPr="00913BE8">
        <w:rPr>
          <w:rStyle w:val="Char6"/>
          <w:rFonts w:hint="cs"/>
          <w:rtl/>
        </w:rPr>
        <w:t>.</w:t>
      </w:r>
    </w:p>
  </w:footnote>
  <w:footnote w:id="5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شرح صحيح البخاري، 1/545.</w:t>
      </w:r>
    </w:p>
  </w:footnote>
  <w:footnote w:id="5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المفهم لِـمَا أشكل من تلخيص كتاب مسلم، للقرطبي، 2/130.</w:t>
      </w:r>
    </w:p>
  </w:footnote>
  <w:footnote w:id="5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شرح صحيح البخاري، 1/545.</w:t>
      </w:r>
    </w:p>
  </w:footnote>
  <w:footnote w:id="6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شرح صحيح البخاري، 1/545.</w:t>
      </w:r>
    </w:p>
  </w:footnote>
  <w:footnote w:id="6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المفهم لما أشكل من تلخيص كتاب مسلم، للقرطبي، 2/130.</w:t>
      </w:r>
    </w:p>
  </w:footnote>
  <w:footnote w:id="6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5/18.</w:t>
      </w:r>
    </w:p>
  </w:footnote>
  <w:footnote w:id="6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بشرح صحيح البخاري، 1/546.</w:t>
      </w:r>
    </w:p>
  </w:footnote>
  <w:footnote w:id="6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بشرح صحيح البخاري ،1/546.</w:t>
      </w:r>
    </w:p>
  </w:footnote>
  <w:footnote w:id="6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ماجه، المقدمة، باب من بلغ علماً، برقم 242، وحسنه الألباني في صحيح الترغيب والترهيب، 1/111.</w:t>
      </w:r>
    </w:p>
  </w:footnote>
  <w:footnote w:id="6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الأذان، باب من جلس في المسجد ينتظر الصلاة، وفضل المساجد، برقم 660، وكتاب الزكاة، باب الصدقة باليمين، برقم 1423، ومسلم، كتاب الزكاة، باب فضل إخفاء الصدقة، برقم 1031.</w:t>
      </w:r>
    </w:p>
  </w:footnote>
  <w:footnote w:id="6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7/126.</w:t>
      </w:r>
    </w:p>
  </w:footnote>
  <w:footnote w:id="6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لابن حجر، 2/145.</w:t>
      </w:r>
    </w:p>
  </w:footnote>
  <w:footnote w:id="6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برقم 654، وتقدّم تخريجه في أدلة وجوب الصلاة مع الجماعة.</w:t>
      </w:r>
    </w:p>
  </w:footnote>
  <w:footnote w:id="7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برقم 647، ومسلم، برقم 649، وتقدم تخريجه في فضل صلاة الجماعة.</w:t>
      </w:r>
    </w:p>
  </w:footnote>
  <w:footnote w:id="7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برقم 666، وتقدّم تخريجه في فضل الصلاة.</w:t>
      </w:r>
    </w:p>
  </w:footnote>
  <w:footnote w:id="7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المفهم لما أشكل من تلخيص كتاب مسلم، للقرطبي، 2/290.</w:t>
      </w:r>
    </w:p>
  </w:footnote>
  <w:footnote w:id="73">
    <w:p w:rsidR="009529D1" w:rsidRPr="00913BE8" w:rsidRDefault="009529D1" w:rsidP="00250295">
      <w:pPr>
        <w:pStyle w:val="FootnoteText"/>
        <w:bidi/>
        <w:ind w:left="284" w:hanging="284"/>
        <w:jc w:val="both"/>
        <w:rPr>
          <w:rStyle w:val="Char6"/>
        </w:rPr>
      </w:pPr>
      <w:r w:rsidRPr="00913BE8">
        <w:rPr>
          <w:rStyle w:val="Char6"/>
          <w:rFonts w:hint="cs"/>
          <w:rtl/>
        </w:rPr>
        <w:t>(</w:t>
      </w:r>
      <w:r w:rsidRPr="00913BE8">
        <w:rPr>
          <w:rStyle w:val="Char6"/>
          <w:rtl/>
        </w:rPr>
        <w:footnoteRef/>
      </w:r>
      <w:r w:rsidRPr="00913BE8">
        <w:rPr>
          <w:rStyle w:val="Char6"/>
          <w:rFonts w:hint="cs"/>
          <w:rtl/>
        </w:rPr>
        <w:t>) سمعته أثناء تقريره على صحيح البخاري على الحديث رقم 2119.</w:t>
      </w:r>
    </w:p>
  </w:footnote>
  <w:footnote w:id="7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ومواضع الصلاة، باب فضل كثرة الخطا إلى المساجد برقم 663.</w:t>
      </w:r>
    </w:p>
  </w:footnote>
  <w:footnote w:id="7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5/174.</w:t>
      </w:r>
    </w:p>
  </w:footnote>
  <w:footnote w:id="7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الأذان، باب فضل صلاة الفجر في جماعة برقم 651، ومسلم، كتاب المساجد ومواضع الصلاة، باب فضل كثرة الخطا إلى المساجد، برقم 662.</w:t>
      </w:r>
    </w:p>
  </w:footnote>
  <w:footnote w:id="7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الأذان، باب احتساب الآثار، برقم 656، ومسلم، كتاب المساجد ومواضع الصلاة، باب فضل كثرة الخطا إلى المساجد، برقم 665.</w:t>
      </w:r>
    </w:p>
  </w:footnote>
  <w:footnote w:id="7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برقم 251، وتقدم تخريجه في فضل الصلاة.</w:t>
      </w:r>
    </w:p>
  </w:footnote>
  <w:footnote w:id="7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شرح النووي على صحيح مسلم، 3/143.</w:t>
      </w:r>
    </w:p>
  </w:footnote>
  <w:footnote w:id="8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الطهارة، باب فضل الوضوء والصلاة، برقم 232.</w:t>
      </w:r>
    </w:p>
  </w:footnote>
  <w:footnote w:id="8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الأذان، باب فضل من غدا إلى المسجد أو راح، برقم 662، ومسلم، كتاب المساجد ومواضع الصلاة، باب المشي إلى الصلاة تمحى به الخطايا وترفع به الدرجات، برقم 669.</w:t>
      </w:r>
    </w:p>
  </w:footnote>
  <w:footnote w:id="8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المفهم لما أشكل من تلخيص كتاب مسلم، للقرطبي، 2/294، وشرح النووي على صحيح مسلم، 5/176.</w:t>
      </w:r>
    </w:p>
  </w:footnote>
  <w:footnote w:id="8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فيمن خرج يريد الصلاة فسبق بها، برقم 564، وصححه الألباني في صحيح سنن أبي داود، 1/113.</w:t>
      </w:r>
    </w:p>
  </w:footnote>
  <w:footnote w:id="8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خزيمة، 1/229، والحاكم وصححه ووافقه الذهبي، 1/206، وصححه الألباني في صحيح الترغيب والترهيب، 1/118.</w:t>
      </w:r>
    </w:p>
  </w:footnote>
  <w:footnote w:id="8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داود،كتاب الصلاة،باب ما جاء في فضل المشي إلى الصلاة،برقم 558، وحسنه الألباني في صحيح سنن أبي داود،1/111،وفي صحيح الترغيب والترهيب،1/127.</w:t>
      </w:r>
    </w:p>
  </w:footnote>
  <w:footnote w:id="8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سنن أبي داود، كتاب الجهاد، باب فضل الغزو في البحر، برقم 2494، وصححه الألباني في صحيح سنن أبي داود 2/473.</w:t>
      </w:r>
    </w:p>
  </w:footnote>
  <w:footnote w:id="8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معالم السنن للخطابي، 3/361.</w:t>
      </w:r>
    </w:p>
  </w:footnote>
  <w:footnote w:id="8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يختصم: يبحث، واختصامهم: عبارة عن تبادرهم إلى إثبات تلك الأعمال والصعود بها إلى السماء، وإما عن تقاولهم في فضلها وشرفها، وإما عن اغتباطهم الناس بتلك الفضائل، لاختصاصهم بها وتفضلهم على الملائكة بسببها مع تهافتهم في الشهوات، وإنما سماه مخاصمة؛ لأنه ورد مورد سؤال وجواب، وذلك يشبه المخاصمة والمناظرة؛ فلهذا السبب حسن إطلاق لفظ المخاصمة عليه... وذكر ابن كثير </w:t>
      </w:r>
      <w:r w:rsidRPr="00913BE8">
        <w:rPr>
          <w:rStyle w:val="Char6"/>
          <w:rFonts w:cs="CTraditional Arabic" w:hint="cs"/>
          <w:rtl/>
        </w:rPr>
        <w:t>/</w:t>
      </w:r>
      <w:r w:rsidRPr="00913BE8">
        <w:rPr>
          <w:rStyle w:val="Char6"/>
          <w:rFonts w:hint="cs"/>
          <w:rtl/>
        </w:rPr>
        <w:t xml:space="preserve"> أن هذا الاختصام ليس هو الاختصام المذكور في القرآن. انظر: تحفة الأحوذي بشرح جامع الترمذي، 9/193، 109.</w:t>
      </w:r>
    </w:p>
  </w:footnote>
  <w:footnote w:id="8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الملأ الأعلى: الملائكة المقربون، والملأ: هم الأشراف الذين يملأون المجالس والصدور عظمة وإجلالاً، ووصفوا بالأعلى إما لعلو مكانتهم عند الله تعالى، وإما لعلو مكانهم. تحفة الأحوذي للمباركفوري، 9/3.</w:t>
      </w:r>
    </w:p>
  </w:footnote>
  <w:footnote w:id="9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سنن الترمذي، كتاب التفسير، سورة ص، برقم 3233، ورقم 3234، وله شاهد من حديث معاذ </w:t>
      </w:r>
      <w:r w:rsidRPr="00913BE8">
        <w:rPr>
          <w:rFonts w:ascii="mylotus" w:hAnsi="mylotus" w:cs="CTraditional Arabic"/>
          <w:b/>
          <w:sz w:val="27"/>
          <w:szCs w:val="27"/>
          <w:rtl/>
        </w:rPr>
        <w:t>س</w:t>
      </w:r>
      <w:r w:rsidRPr="00913BE8">
        <w:rPr>
          <w:rStyle w:val="Char6"/>
          <w:rFonts w:hint="cs"/>
          <w:rtl/>
        </w:rPr>
        <w:t xml:space="preserve"> عند الترمذي، برقم 3235، وصححهما الألباني في صحيح سنن الترمذي، 3/98-99.</w:t>
      </w:r>
    </w:p>
  </w:footnote>
  <w:footnote w:id="9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تحفة الأحوذي بشرح جامع الترمذي، 9/104.</w:t>
      </w:r>
    </w:p>
  </w:footnote>
  <w:footnote w:id="9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النحل، الآية: 97.</w:t>
      </w:r>
    </w:p>
  </w:footnote>
  <w:footnote w:id="9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الطبراني في المعجم الكبير، 6/253، برقم 6139، 6145، قال الهيثمي في مجمع الزوائد،2/31: </w:t>
      </w:r>
      <w:r w:rsidRPr="00913BE8">
        <w:rPr>
          <w:rStyle w:val="Char6"/>
          <w:rFonts w:hint="eastAsia"/>
          <w:rtl/>
        </w:rPr>
        <w:t>((رواه الطبراني في الكبير، وأحد أسانيده رجاله رجال الصحيح</w:t>
      </w:r>
      <w:r w:rsidRPr="00913BE8">
        <w:rPr>
          <w:rFonts w:hint="cs"/>
          <w:bCs/>
          <w:sz w:val="27"/>
          <w:szCs w:val="27"/>
          <w:rtl/>
        </w:rPr>
        <w:t>))</w:t>
      </w:r>
      <w:r w:rsidRPr="00913BE8">
        <w:rPr>
          <w:rStyle w:val="Char6"/>
          <w:rFonts w:hint="eastAsia"/>
          <w:rtl/>
        </w:rPr>
        <w:t>، وأخرجه ابن أبي شيبة في المصنف</w:t>
      </w:r>
      <w:r w:rsidRPr="00913BE8">
        <w:rPr>
          <w:rStyle w:val="Char6"/>
          <w:rFonts w:hint="cs"/>
          <w:rtl/>
        </w:rPr>
        <w:t>،</w:t>
      </w:r>
      <w:r w:rsidRPr="00913BE8">
        <w:rPr>
          <w:rStyle w:val="Char6"/>
          <w:rFonts w:hint="eastAsia"/>
          <w:rtl/>
        </w:rPr>
        <w:t xml:space="preserve"> 13/319، برقم 16465</w:t>
      </w:r>
      <w:r w:rsidRPr="00913BE8">
        <w:rPr>
          <w:rStyle w:val="Char6"/>
          <w:rFonts w:hint="cs"/>
          <w:rtl/>
        </w:rPr>
        <w:t>.</w:t>
      </w:r>
    </w:p>
  </w:footnote>
  <w:footnote w:id="9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أخرجه بإسناده ابن جرير في جامع البيان، 19/189.</w:t>
      </w:r>
    </w:p>
  </w:footnote>
  <w:footnote w:id="9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أخرجه ابن أبي شيبة في المصنف، 13/318، برقم 16463.</w:t>
      </w:r>
    </w:p>
  </w:footnote>
  <w:footnote w:id="9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خزيمة في صحيحه، كتاب الإمامة في الصلاة، باب ذكر فرح الرب تعالى بمشي عبده إلى المسجد متوضياً، 2/374، برقم 1491، وصححه الألباني في صحيح الترغيب والترهيب، 1/123، برقم 301.</w:t>
      </w:r>
    </w:p>
  </w:footnote>
  <w:footnote w:id="9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صحيح ابن خزيمة، 2/374.</w:t>
      </w:r>
    </w:p>
  </w:footnote>
  <w:footnote w:id="9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برقم 561، والترمذي برقم 223، وتقدم تخريجه في فضل الصلاة.</w:t>
      </w:r>
    </w:p>
  </w:footnote>
  <w:footnote w:id="9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برقم 654، وتقدم تخريجه في وجوب صلاة الجماعة.</w:t>
      </w:r>
    </w:p>
  </w:footnote>
  <w:footnote w:id="10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برقم 855، ومسلم، برقم 564، و561-567، وتقدم تخريجه في مكروهات الصلاة.</w:t>
      </w:r>
    </w:p>
  </w:footnote>
  <w:footnote w:id="10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الأعراف، الآية: 31.</w:t>
      </w:r>
    </w:p>
  </w:footnote>
  <w:footnote w:id="10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الإيمان، باب تحريم الكبر وبيانه، برقم 91.</w:t>
      </w:r>
    </w:p>
  </w:footnote>
  <w:footnote w:id="10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إذا قال ذلك يقال حينئذ: </w:t>
      </w:r>
      <w:r w:rsidRPr="00913BE8">
        <w:rPr>
          <w:rStyle w:val="Char6"/>
          <w:rFonts w:hint="eastAsia"/>
          <w:rtl/>
        </w:rPr>
        <w:t xml:space="preserve">((هُديت، وكفيت، ووقيت، فتتنحى له الشياطين، </w:t>
      </w:r>
      <w:r w:rsidRPr="00913BE8">
        <w:rPr>
          <w:rStyle w:val="Char6"/>
          <w:rFonts w:hint="cs"/>
          <w:rtl/>
        </w:rPr>
        <w:t>فيقول شيطان آخر: كيف لك برجل قد هدي، وكفي ووقي</w:t>
      </w:r>
      <w:r w:rsidRPr="00913BE8">
        <w:rPr>
          <w:rFonts w:hint="cs"/>
          <w:bCs/>
          <w:sz w:val="27"/>
          <w:szCs w:val="27"/>
          <w:rtl/>
        </w:rPr>
        <w:t>))</w:t>
      </w:r>
      <w:r w:rsidRPr="00913BE8">
        <w:rPr>
          <w:rStyle w:val="Char6"/>
          <w:rFonts w:hint="cs"/>
          <w:rtl/>
        </w:rPr>
        <w:t xml:space="preserve"> أبو داود، كتاب الأدب، باب ما يقال إذا خرج من بيته، برقم 5095، والترمذي، كتاب الدعوات، باب ما جاء ما يقول إذا خرج من بيته، برقم 3426، وصححه الألباني في صحيح سنن الترمذي، 3/151.</w:t>
      </w:r>
    </w:p>
  </w:footnote>
  <w:footnote w:id="10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الأدب، باب ما يقول الرجل إذا خرج من بيته، برقم 5094، والترمذي، كتاب الدعوات، باب ما جاء فيما يقول إذا خرج من بيته، برقم 3427، وابن ماجه، كتاب الدعاء، باب ما يدعو الرجل إذا خرج من بيته، برقم 3884، وصححه الألباني في صحيح سنن ابن ماجه، 2/336.</w:t>
      </w:r>
    </w:p>
  </w:footnote>
  <w:footnote w:id="10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جميع هذه الألفاظ من صحيح البخاري، كتاب الدعوات، باب الدعاء إذا انتبه من الليل، برقم 6316، ومسلم، كتاب صلاة المسافرين باب صلاة النبي </w:t>
      </w:r>
      <w:r w:rsidRPr="00913BE8">
        <w:rPr>
          <w:rStyle w:val="Char6"/>
          <w:rFonts w:cs="CTraditional Arabic"/>
          <w:u w:val="single"/>
          <w:rtl/>
        </w:rPr>
        <w:t>ج</w:t>
      </w:r>
      <w:r w:rsidRPr="00913BE8">
        <w:rPr>
          <w:rStyle w:val="Char6"/>
          <w:rFonts w:hint="cs"/>
          <w:rtl/>
        </w:rPr>
        <w:t xml:space="preserve"> ودعائه، برقم 763، وفي رواية 191 (763) فخرج إلى الصلاة وهو يقول. وكل هذه الروايات من حديث ابن عباس </w:t>
      </w:r>
      <w:r w:rsidRPr="00913BE8">
        <w:rPr>
          <w:rStyle w:val="Char6"/>
          <w:rFonts w:cs="CTraditional Arabic" w:hint="cs"/>
          <w:rtl/>
        </w:rPr>
        <w:t>ب</w:t>
      </w:r>
      <w:r w:rsidRPr="00913BE8">
        <w:rPr>
          <w:rStyle w:val="Char6"/>
          <w:rFonts w:hint="cs"/>
          <w:rtl/>
        </w:rPr>
        <w:t>.</w:t>
      </w:r>
    </w:p>
  </w:footnote>
  <w:footnote w:id="10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الترمذي، برقم 387، وصححه الألباني في صحيح الترمذي، 1/121، وتقدم تخريجه في مكروهات الصلاة.</w:t>
      </w:r>
    </w:p>
  </w:footnote>
  <w:footnote w:id="10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الأذان، باب لا يسعى إلى الصلاة وليأتها بالسكينة والوقار، برقم 636، وكتاب الجمعة، باب المشي إلى الجماعة، برقم 908، ومسلم، كتاب المساجد، باب استحباب إتيان الصلاة بوقار وسكينة، والنهي عن إتيانها سعياً، برقم 602.</w:t>
      </w:r>
    </w:p>
  </w:footnote>
  <w:footnote w:id="10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شرح الإمام النووي على صحيح مسلم، 5/103.</w:t>
      </w:r>
    </w:p>
  </w:footnote>
  <w:footnote w:id="10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الصلاة في النعلين، برقم 650، وابن خزيمة، برقم 1017، وصححه الألباني في صحيح سنن أبي داود، 1/128.</w:t>
      </w:r>
    </w:p>
  </w:footnote>
  <w:footnote w:id="11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داود،كتاب الطهارة،باب الأذى يصيب النعل،برقم 385، 386، وصححهما الألباني في صحيح سنن أبي داود، 1/77.</w:t>
      </w:r>
    </w:p>
  </w:footnote>
  <w:footnote w:id="11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فإذا قال ذلك قال الشيطان: حفظ مني سائر اليوم، أبو داود، كتاب الصلاة، باب ما يقول الرجل عند دخوله المسجد، برقم 466، وصححه الألباني في صحيح سنن أبي داود، 1/92، من حديث عبد الله بن عمرو </w:t>
      </w:r>
      <w:r w:rsidRPr="00913BE8">
        <w:rPr>
          <w:rStyle w:val="Char6"/>
          <w:rFonts w:cs="CTraditional Arabic" w:hint="cs"/>
          <w:rtl/>
        </w:rPr>
        <w:t>ب</w:t>
      </w:r>
      <w:r w:rsidRPr="00913BE8">
        <w:rPr>
          <w:rStyle w:val="Char6"/>
          <w:rFonts w:hint="cs"/>
          <w:rtl/>
        </w:rPr>
        <w:t>.</w:t>
      </w:r>
    </w:p>
  </w:footnote>
  <w:footnote w:id="11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السني في عمل اليوم والليلة، برقم 88، وحسنه الألباني.</w:t>
      </w:r>
    </w:p>
  </w:footnote>
  <w:footnote w:id="11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ما يقول الرجل عند دخوله المسجد، برقم 465، وصححه الألباني في صحيح سنن أبي داود، 1/92.</w:t>
      </w:r>
    </w:p>
  </w:footnote>
  <w:footnote w:id="11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مسلم،كتاب صلاة المسافرين وقصرها،باب ما يقول إذا دخل المسجد،برقم 113.</w:t>
      </w:r>
    </w:p>
  </w:footnote>
  <w:footnote w:id="11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الإيمان، باب بيان أنه لا يدخل الجنة إلا المؤمنون، برقم 54.</w:t>
      </w:r>
    </w:p>
  </w:footnote>
  <w:footnote w:id="11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الإيمان، باب السلام من الإسلام، 1/15.</w:t>
      </w:r>
    </w:p>
  </w:footnote>
  <w:footnote w:id="11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عليه:البخاري،برقم 44،ومسلم برقم 714،وتقدم تخريجه في صلاة التطوع.</w:t>
      </w:r>
    </w:p>
  </w:footnote>
  <w:footnote w:id="11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المصلي إذا خلع نعليه أين يضعهما؟برقم 654،655، وصححه الألباني في صحيح سنن أبي داود، 1/128.</w:t>
      </w:r>
    </w:p>
  </w:footnote>
  <w:footnote w:id="11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 سماحته أثناء تقريره على بلوغ المرام، الحديث رقم 232، ورقم 233.</w:t>
      </w:r>
    </w:p>
  </w:footnote>
  <w:footnote w:id="12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عليه:البخاري،برقم 615،ومسلم،برقم 437،وتقدم تخريجه في فضل الأذان.</w:t>
      </w:r>
    </w:p>
  </w:footnote>
  <w:footnote w:id="12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برقم 676، وابن ماجه برقم 1005، وحسنه المنذري، وابن حجر في فتح الباري، 2/213، وتقدم تخريجه في فضل الصف الأول وميامن الصفوف.</w:t>
      </w:r>
    </w:p>
  </w:footnote>
  <w:footnote w:id="12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الطبراني في الأوسط [ مجمع البحرين، 5/278، برقم 3062]، وقال الهيثمي في مجمع الزوائد، 8/59: </w:t>
      </w:r>
      <w:r w:rsidRPr="00913BE8">
        <w:rPr>
          <w:rStyle w:val="Char6"/>
          <w:rFonts w:hint="eastAsia"/>
          <w:rtl/>
        </w:rPr>
        <w:t>((رواه الطبراني في الأوسط وإسناده حسن</w:t>
      </w:r>
      <w:r w:rsidRPr="00913BE8">
        <w:rPr>
          <w:rFonts w:hint="eastAsia"/>
          <w:bCs/>
          <w:sz w:val="27"/>
          <w:szCs w:val="27"/>
          <w:rtl/>
        </w:rPr>
        <w:t>))</w:t>
      </w:r>
      <w:r w:rsidRPr="00913BE8">
        <w:rPr>
          <w:rStyle w:val="Char6"/>
          <w:rFonts w:hint="cs"/>
          <w:rtl/>
        </w:rPr>
        <w:t>.</w:t>
      </w:r>
    </w:p>
  </w:footnote>
  <w:footnote w:id="12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برقم 647، ومسلم، برقم 649، وتقدم تخريجه في فضل صلاة الجماعة.</w:t>
      </w:r>
    </w:p>
  </w:footnote>
  <w:footnote w:id="12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برقم 710، وتقدم تخريجه في صلاة التطوع.</w:t>
      </w:r>
    </w:p>
  </w:footnote>
  <w:footnote w:id="12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التيمن في دخول المسجد وغيره، برقم 426.</w:t>
      </w:r>
    </w:p>
  </w:footnote>
  <w:footnote w:id="12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معلقاً مجزوماً به، كتاب الصلاة، باب التيمن في دخول المسجد وغيره، قبل الحديث 426.</w:t>
      </w:r>
    </w:p>
  </w:footnote>
  <w:footnote w:id="12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الحاكم، وصححه على شرط مسلم، ووافقه الذهبي، 1/118.</w:t>
      </w:r>
    </w:p>
  </w:footnote>
  <w:footnote w:id="12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برقم 113، وأبو داود، برقم 465، وتقدم تخريجه في دعاء دخول المسجد.</w:t>
      </w:r>
    </w:p>
  </w:footnote>
  <w:footnote w:id="12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ماجه، كتاب المساجد، والجماعات، برقم 773، وصححه الألباني في صحيح سنن ابن ماجه، 1/129.</w:t>
      </w:r>
    </w:p>
  </w:footnote>
  <w:footnote w:id="13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بناء المساجد في الدور:قال سفيان:يعني في القبائل،جامع الأصول لابن الأثير 11/208.</w:t>
      </w:r>
    </w:p>
  </w:footnote>
  <w:footnote w:id="13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أحمد في المسند، 6/279، وأبو داود، كتاب الصلاة، باب اتخاذ المساجد في الدور، برقم 455، والترمذي، كتاب الجمعة، باب ما ذكر في تطييب المساجد، برقم 594، وابن ماجه، كتاب المساجد والجماعات، برقم 758، 759، وصححه الألباني في صحيح سنن أبي داود، 1/92.</w:t>
      </w:r>
    </w:p>
  </w:footnote>
  <w:footnote w:id="13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اتخاذ المساجد في الدور، برقم 456، وصححه الألباني في صحيح سنن أبي داود، 1/92.</w:t>
      </w:r>
    </w:p>
  </w:footnote>
  <w:footnote w:id="13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قَمُّ المسجد: هو كنسه. الترغيب والترهيب للمنذري، 1/268.</w:t>
      </w:r>
    </w:p>
  </w:footnote>
  <w:footnote w:id="13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كنس المسجد والتقاط الخرق، والأذى، والعيدان، برقم 458، وكتاب الجنائز، باب الصلاة على القبر بعدما يدفن، برقم 1337، ومسلم كتاب الجنائز، باب الصلاة على القبر، برقم 956، وما بين المعقوفين من رواية مسلم.</w:t>
      </w:r>
    </w:p>
  </w:footnote>
  <w:footnote w:id="13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مَهْ مَهْ: معناه اكفف، وهي كلمة زجر قيل: أصلها ما هذا؟ ثم حذف تخفيفاً، وتقال مكررة ومفردة. انظر: نيل الأوطار للشوكاني، 1/82.</w:t>
      </w:r>
    </w:p>
  </w:footnote>
  <w:footnote w:id="13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لا تزرموه: أي لا تقطعوا عليه بوله. شرح السنة للبغوي، 2/401.</w:t>
      </w:r>
    </w:p>
  </w:footnote>
  <w:footnote w:id="13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شنَّه عليه: أي صبه عليه. المرجع السابق، 2/401.</w:t>
      </w:r>
    </w:p>
  </w:footnote>
  <w:footnote w:id="13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الوضوء، بابٌ: صب الماء على البول في المسجد، برقم 221، ومسلم واللفظ له، كتاب الطهارة، باب وجوب غسل البول وغيره من النجاسات إذا حصلت في المسجد، وأن الأرض تطهر بالماء من غير حاجة إلى حفرها، برقم 285.</w:t>
      </w:r>
    </w:p>
  </w:footnote>
  <w:footnote w:id="13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كفارة البزاق في المسجد، برقم 415، ومسلم، كتاب المساجد ومواضع الصلاة، باب النهي عن البصاق في المسجد، في الصلاة وغيرها، والنهي عن بصاق المصلي بين يديه وعن يمينه، برقم 552.</w:t>
      </w:r>
    </w:p>
  </w:footnote>
  <w:footnote w:id="14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النخاعة: البزقة التي تخرج من أصل الفم مما يلي أصل النخاع. النهاية في غريب الحديث لابن الأثير، باب النون مع الخاء، 5/33.</w:t>
      </w:r>
    </w:p>
  </w:footnote>
  <w:footnote w:id="14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باب النهي عن البصاق في المسجد، برقم 553.</w:t>
      </w:r>
    </w:p>
  </w:footnote>
  <w:footnote w:id="14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5/45.</w:t>
      </w:r>
    </w:p>
  </w:footnote>
  <w:footnote w:id="14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برقم 855، ومسلم، برقم 564، وتقدم تخريجه في مكروهات الصلاة.</w:t>
      </w:r>
    </w:p>
  </w:footnote>
  <w:footnote w:id="14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ومواضع الصلاة، برقم 566.</w:t>
      </w:r>
    </w:p>
  </w:footnote>
  <w:footnote w:id="14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تقدمت الأدلة على ذلك في حكم صلاة الجماعة.</w:t>
      </w:r>
    </w:p>
  </w:footnote>
  <w:footnote w:id="14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التيمم، بابٌ: حدثنا عبد الله بن يوسف، برقم 335، ومسلم،كتاب المساجد ومواضع الصلاة،باب المساجد ومواضع الصلاة برقم521.</w:t>
      </w:r>
    </w:p>
  </w:footnote>
  <w:footnote w:id="14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كتاب الصلاة، لابن القيم، ص89.</w:t>
      </w:r>
    </w:p>
  </w:footnote>
  <w:footnote w:id="14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حدثنا أبو اليمان، برقم 436، ومسلم، كتاب المساجد ومواضع الصلاة،باب النهي عن بناء المساجد على القبور برقم530.</w:t>
      </w:r>
    </w:p>
  </w:footnote>
  <w:footnote w:id="14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نزل: أي نزل ملك الموت برسول الله </w:t>
      </w:r>
      <w:r w:rsidRPr="00913BE8">
        <w:rPr>
          <w:rStyle w:val="Char6"/>
          <w:rFonts w:cs="CTraditional Arabic"/>
          <w:rtl/>
        </w:rPr>
        <w:t>ج</w:t>
      </w:r>
      <w:r w:rsidRPr="00913BE8">
        <w:rPr>
          <w:rStyle w:val="Char6"/>
          <w:rFonts w:hint="cs"/>
          <w:rtl/>
        </w:rPr>
        <w:t>.</w:t>
      </w:r>
    </w:p>
  </w:footnote>
  <w:footnote w:id="15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طفق: جعل.</w:t>
      </w:r>
    </w:p>
  </w:footnote>
  <w:footnote w:id="15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اغتم: أي تغطَّى بها. انظر: المصباح المنير للفيومي، 454.</w:t>
      </w:r>
    </w:p>
  </w:footnote>
  <w:footnote w:id="15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حدثنا أبو اليمان، برقم 436، ومسلم، كتاب المساجد ومواضع الصلاة،باب النهي عن بناء المساجد على القبور،برقم 531.</w:t>
      </w:r>
    </w:p>
  </w:footnote>
  <w:footnote w:id="15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ومواضع الصلاة، باب النهي عن بناء المساجد على القبور واتخاذ الصور فيها والنهي عن اتخاذ القبور مساجد، برقم 532.</w:t>
      </w:r>
    </w:p>
  </w:footnote>
  <w:footnote w:id="15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هل تنبش قبور مشركي الجاهلية ويتخذ مكانها مساجد، برقم 427، ومسلم، كتاب المساجد ومواضع الصلاة، باب النهي عن بناء المساجد على القبور واتخاذ الصور فيها، والنهي عن اتخاذ القبور مساجد، برقم 528.</w:t>
      </w:r>
    </w:p>
  </w:footnote>
  <w:footnote w:id="15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واللفظ له، كتاب الصلاة، باب الاغتسال إذا أسلم وربط الأسير أيضاً في المسجد، برقم 462، وباب دخول المشرك المسجد، برقم 469، ومسلم، كتاب الجهاد، باب ربط الأسير وحبسه وجواز المن عليه، برقم 1764.</w:t>
      </w:r>
    </w:p>
  </w:footnote>
  <w:footnote w:id="15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سبل السلام للصنعاني، 2/185.</w:t>
      </w:r>
    </w:p>
  </w:footnote>
  <w:footnote w:id="15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 سماحته أثناء تقريره على بلوغ المرام، الحديث رقم 265.</w:t>
      </w:r>
    </w:p>
  </w:footnote>
  <w:footnote w:id="15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لحظ إليه: نظر إليه وكأن حسان فهم منه نظر الإنكار. سبل السلام، 2/187.</w:t>
      </w:r>
    </w:p>
  </w:footnote>
  <w:footnote w:id="159">
    <w:p w:rsidR="009529D1" w:rsidRPr="00913BE8" w:rsidRDefault="009529D1" w:rsidP="00FD75F1">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روح القدس: جبريل </w:t>
      </w:r>
      <w:r w:rsidRPr="00003184">
        <w:rPr>
          <w:rStyle w:val="Char6"/>
          <w:rFonts w:cs="CTraditional Arabic" w:hint="cs"/>
          <w:sz w:val="24"/>
          <w:szCs w:val="24"/>
          <w:rtl/>
        </w:rPr>
        <w:t>÷</w:t>
      </w:r>
      <w:r w:rsidRPr="00913BE8">
        <w:rPr>
          <w:rStyle w:val="Char6"/>
          <w:rFonts w:hint="cs"/>
          <w:rtl/>
        </w:rPr>
        <w:t>.</w:t>
      </w:r>
    </w:p>
  </w:footnote>
  <w:footnote w:id="16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متفق عليه: البخاري، كتاب الصلاة، باب الشعر في المسجد، برقم 453، ومسلم، كتاب فضائل الصحابة، باب فضائل حسان بن ثابت </w:t>
      </w:r>
      <w:r w:rsidRPr="00003184">
        <w:rPr>
          <w:rStyle w:val="Char6"/>
          <w:rFonts w:cs="CTraditional Arabic"/>
          <w:sz w:val="24"/>
          <w:szCs w:val="24"/>
          <w:rtl/>
        </w:rPr>
        <w:t>س</w:t>
      </w:r>
      <w:r w:rsidRPr="00913BE8">
        <w:rPr>
          <w:rStyle w:val="Char6"/>
          <w:rFonts w:hint="cs"/>
          <w:rtl/>
        </w:rPr>
        <w:t>، برقم 2485.</w:t>
      </w:r>
    </w:p>
  </w:footnote>
  <w:footnote w:id="16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سبل السلام للصنعاني، 2/187.</w:t>
      </w:r>
    </w:p>
  </w:footnote>
  <w:footnote w:id="16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ينشُدُ: من نشدت إذا طلبت، ومنه قوله: </w:t>
      </w:r>
      <w:r w:rsidRPr="00913BE8">
        <w:rPr>
          <w:rStyle w:val="Char6"/>
          <w:rFonts w:hint="eastAsia"/>
          <w:rtl/>
        </w:rPr>
        <w:t>((نشد</w:t>
      </w:r>
      <w:r w:rsidRPr="00913BE8">
        <w:rPr>
          <w:rFonts w:hint="eastAsia"/>
          <w:bCs/>
          <w:sz w:val="27"/>
          <w:szCs w:val="27"/>
          <w:rtl/>
        </w:rPr>
        <w:t>))</w:t>
      </w:r>
      <w:r w:rsidRPr="00913BE8">
        <w:rPr>
          <w:rStyle w:val="Char6"/>
          <w:rFonts w:hint="eastAsia"/>
          <w:rtl/>
        </w:rPr>
        <w:t xml:space="preserve"> شرح النووي على صحيح مسلم، 5/58.</w:t>
      </w:r>
    </w:p>
  </w:footnote>
  <w:footnote w:id="16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باب النهي عن نشد الضالة في المسجد وما يقوله من سمع الناشد، برقم 568.</w:t>
      </w:r>
    </w:p>
  </w:footnote>
  <w:footnote w:id="16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من دعا إلى الجمل الأحمر: أي من وجد ضالتي وهو الجمل الأحمر فدعاني إليه. انظر: جامع الأصول لابن الأثير، 11/204.</w:t>
      </w:r>
    </w:p>
  </w:footnote>
  <w:footnote w:id="16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ومواضع الصلاة، باب النهي عن نشد الضالة في المسجد وما يقوله من سمع الناشد، برقم 569.</w:t>
      </w:r>
    </w:p>
  </w:footnote>
  <w:footnote w:id="16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شرح النووي على صحيح مسلم، 5/58-59.</w:t>
      </w:r>
    </w:p>
  </w:footnote>
  <w:footnote w:id="16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جامع الأصول، لابن الأثير، 11/203.</w:t>
      </w:r>
    </w:p>
  </w:footnote>
  <w:footnote w:id="16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يبتاع: أي يشتري. سبل السلام للصنعاني، 2/189.</w:t>
      </w:r>
    </w:p>
  </w:footnote>
  <w:footnote w:id="16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الترمذي، بلفظه، كتاب البيوع، باب النهي عن البيع في المسجد، برقم 1321، والنسائي في عمل اليوم والليلة، برقم 176، وابن السني في عمل اليوم والليلة برقم 154، والحاكم وصححه ووافقه الذهبي، 2/56، وصححه الألباني في صحيح سنن الترمذي، 2/34، وفي إرواء الغليل، برقم 1495.</w:t>
      </w:r>
    </w:p>
  </w:footnote>
  <w:footnote w:id="17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سبل السلام للصنعاني، 2/189.</w:t>
      </w:r>
    </w:p>
  </w:footnote>
  <w:footnote w:id="17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أبو داود، كتاب الحدود، باب في إقامة الحد في المسجد، برقم 4490، بلفظه، وأحمد في المسند، 3/34، والحاكم في المستدرك، 4/378، والدارقطني في السنن، </w:t>
      </w:r>
      <w:r w:rsidRPr="00913BE8">
        <w:rPr>
          <w:rStyle w:val="Char6"/>
          <w:rtl/>
        </w:rPr>
        <w:t xml:space="preserve"> </w:t>
      </w:r>
      <w:r w:rsidRPr="00913BE8">
        <w:rPr>
          <w:rStyle w:val="Char6"/>
          <w:rFonts w:hint="cs"/>
          <w:rtl/>
        </w:rPr>
        <w:t xml:space="preserve">3/86، برقم 14، والبيهقي في السنن الكبرى، 8/328، وعزاه ابن حجر في التلخيص الحبير إلى ابن السكن، وضعف إسناده الحافظ ابن حجر في بلوغ المرام، وقال في التلخيص الحبير، 4/78: </w:t>
      </w:r>
      <w:r w:rsidRPr="00913BE8">
        <w:rPr>
          <w:rStyle w:val="Char6"/>
          <w:rFonts w:hint="eastAsia"/>
          <w:rtl/>
        </w:rPr>
        <w:t>((لا بأس بإسناده</w:t>
      </w:r>
      <w:r w:rsidRPr="00913BE8">
        <w:rPr>
          <w:rFonts w:hint="eastAsia"/>
          <w:bCs/>
          <w:sz w:val="27"/>
          <w:szCs w:val="27"/>
          <w:rtl/>
        </w:rPr>
        <w:t>))</w:t>
      </w:r>
      <w:r w:rsidRPr="00913BE8">
        <w:rPr>
          <w:rStyle w:val="Char6"/>
          <w:rFonts w:hint="cs"/>
          <w:rtl/>
        </w:rPr>
        <w:t xml:space="preserve">، </w:t>
      </w:r>
      <w:r w:rsidRPr="00913BE8">
        <w:rPr>
          <w:rStyle w:val="Char6"/>
          <w:rFonts w:hint="eastAsia"/>
          <w:rtl/>
        </w:rPr>
        <w:t>وحسنه الألباني في صحي</w:t>
      </w:r>
      <w:r w:rsidRPr="00913BE8">
        <w:rPr>
          <w:rStyle w:val="Char6"/>
          <w:rFonts w:hint="cs"/>
          <w:rtl/>
        </w:rPr>
        <w:t>ح سنن أبي داود، 3/850.</w:t>
      </w:r>
    </w:p>
  </w:footnote>
  <w:footnote w:id="17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سبل السلام للصنعاني، 2/191.</w:t>
      </w:r>
    </w:p>
  </w:footnote>
  <w:footnote w:id="17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 سماحته أثناء تقريره على بلوغ المرام، الحديث رقم 269.</w:t>
      </w:r>
    </w:p>
  </w:footnote>
  <w:footnote w:id="17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فضرب عليه خيمة: أي نصب عليه خيمة. سبل السلام للصنعاني، 2/193.</w:t>
      </w:r>
    </w:p>
  </w:footnote>
  <w:footnote w:id="17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الخيمة في المسجد للمرضى وغيرهم، برقم 463، ومسلم، كتاب الجهاد، باب جواز قتال من نقض العهد وجواز إنزال أهل الحصن على حكم حاكم عدل أهل للحكم، برقم 1769.</w:t>
      </w:r>
    </w:p>
  </w:footnote>
  <w:footnote w:id="17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سبل السلام للصنعاني ،2/193.</w:t>
      </w:r>
    </w:p>
  </w:footnote>
  <w:footnote w:id="17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 سماحته أثناء تقريره على بلوغ المرام، الحديث رقم 270.</w:t>
      </w:r>
    </w:p>
  </w:footnote>
  <w:footnote w:id="17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البخاري، كتاب الصلاة، باب نوم الرجال في المسجد، برقم 440، ومسلم، كتاب فضائل الصحابة، باب من فضائل عبد الله بن عمر </w:t>
      </w:r>
      <w:r w:rsidRPr="00913BE8">
        <w:rPr>
          <w:rFonts w:cs="CTraditional Arabic" w:hint="cs"/>
          <w:sz w:val="27"/>
          <w:szCs w:val="27"/>
          <w:rtl/>
        </w:rPr>
        <w:t>ب</w:t>
      </w:r>
      <w:r w:rsidRPr="00913BE8">
        <w:rPr>
          <w:rStyle w:val="Char6"/>
          <w:rFonts w:hint="cs"/>
          <w:rtl/>
        </w:rPr>
        <w:t xml:space="preserve"> برقم 2479.</w:t>
      </w:r>
    </w:p>
  </w:footnote>
  <w:footnote w:id="17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يوم الوشاح له قصة عجيبة، انظرها في صحيح البخاري، برقم 439، 3835.</w:t>
      </w:r>
    </w:p>
  </w:footnote>
  <w:footnote w:id="18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البخاري،كتاب الصلاة،باب نوم المرأة في المسجد، برقم 439، وفيه قصة عجيبة!.</w:t>
      </w:r>
    </w:p>
  </w:footnote>
  <w:footnote w:id="18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سبل السلام، 2/196.</w:t>
      </w:r>
    </w:p>
  </w:footnote>
  <w:footnote w:id="18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البخاري،كتاب الصلاة،باب نوم الرجال في المسجد،برقم 442.</w:t>
      </w:r>
    </w:p>
  </w:footnote>
  <w:footnote w:id="18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ماجه، كتاب الأطعمة، باب الأكل في المسجد، برقم 3300، وصححه الألباني في صحيح سنن ابن ماجه، 2/230.</w:t>
      </w:r>
    </w:p>
  </w:footnote>
  <w:footnote w:id="18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واللفظ له، كتاب الصلاة، باب أصحاب الحراب في المسجد، برقم 454، وكتاب النكاح، باب حسن المعاشرة مع الأهل، برقم 5190، وكتاب العيدين، باب الحراب والدرق يوم العيد، برقم 950، وكتاب النكاح، باب نظر المرأة إلى الجيش ونحوهم، برقم 5236، ومسلم، كتاب صلاة العيدين، باب الرخصة في اللعب الذي لا معصية فيه في أيام العيد، برقم 892.</w:t>
      </w:r>
    </w:p>
  </w:footnote>
  <w:footnote w:id="18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الجهاد والسير، باب اللهو بالحراب ونحوها، برقم 2901، ومسلم، كتاب صلاة العيدين، باب الرخصة في اللعب الذي لا معصية فيه، برقم 893.</w:t>
      </w:r>
    </w:p>
  </w:footnote>
  <w:footnote w:id="18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بشرح صحيح البخاري، 1/549.</w:t>
      </w:r>
    </w:p>
  </w:footnote>
  <w:footnote w:id="18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المرجع السابق، 2/445.</w:t>
      </w:r>
    </w:p>
  </w:footnote>
  <w:footnote w:id="18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سبل السلام للصنعاني، 2/195.</w:t>
      </w:r>
    </w:p>
  </w:footnote>
  <w:footnote w:id="18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منه أثناء تقريره على بلوغ المرام لابن حجر، الحديث رقم 271.</w:t>
      </w:r>
    </w:p>
  </w:footnote>
  <w:footnote w:id="19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يتباهى الناس: يتفاخرون في بناء المساجد: بالنقش والكثرة. انظر: جامع الأصول لابن الأثير، 11/210، ونيل الأوطار للشوكاني، 1/695.</w:t>
      </w:r>
    </w:p>
  </w:footnote>
  <w:footnote w:id="19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في بناء المساجد، برقم 449، وابن ماجه، كتاب المساجد والجماعات، باب تشييد المساجد، برقم 739، والنسائي، كتاب المساجد، باب المباهاة في المساجد، برقم 689، وأحمد، 3/45، وصححه الألباني في صحيح سنن النسائي، 1/148، وصحيح سنن أبي داود، 1/91.</w:t>
      </w:r>
    </w:p>
  </w:footnote>
  <w:footnote w:id="19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تشييد: المراد بالتشييد رفع البناء وتطويله. انظر: النهاية في غريب الحديث لابن الأثير، 2/517، وشرح السنة للبغوي، 2/349.</w:t>
      </w:r>
    </w:p>
  </w:footnote>
  <w:footnote w:id="19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في بناء المساجد، برقم 448، وصححه الألباني في صحيح سنن أبي داود، 1/90.</w:t>
      </w:r>
    </w:p>
  </w:footnote>
  <w:footnote w:id="19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الزخرفة:النقوش،وتذهيب الحيطان وتمويهها بالذهب.جامع الأصول، 11/209.</w:t>
      </w:r>
    </w:p>
  </w:footnote>
  <w:footnote w:id="19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بنيان المساجد، معلقاً قبل الحديث رقم 446، ووصله أبو داود، برقم 448.</w:t>
      </w:r>
    </w:p>
  </w:footnote>
  <w:footnote w:id="19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موقوفاً معلقاً،كتاب الصلاة،باب بنيان المسجد،قبل الحديث رقم 446، قال الحافظ ابن حجر وهو طرف من حديثه في ليلة القدر، وقد وصله المؤلف في الاعتكاف. انظر: فتح الباري، لابن حجر، 1/539.</w:t>
      </w:r>
    </w:p>
  </w:footnote>
  <w:footnote w:id="19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البخاري،كتاب الصلاة،باب بنيان المسجد [في ترجمة الباب]،قبل الحديث رقم 446.</w:t>
      </w:r>
    </w:p>
  </w:footnote>
  <w:footnote w:id="19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برقم 373، ومسلم، برقم 556، وتقدم تخريجه في مكروهات الصلاة.</w:t>
      </w:r>
    </w:p>
  </w:footnote>
  <w:footnote w:id="19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لابن حجر، 1/339.</w:t>
      </w:r>
    </w:p>
  </w:footnote>
  <w:footnote w:id="20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البخاري،كتاب الصلاة،باب بنيان المساجد، [في ترجمة الباب] قبل الحديث رقم 446. قال الحافظ ابن حجر في فتح الباري، 1/539: </w:t>
      </w:r>
      <w:r w:rsidRPr="00913BE8">
        <w:rPr>
          <w:rStyle w:val="Char6"/>
          <w:rFonts w:hint="eastAsia"/>
          <w:rtl/>
        </w:rPr>
        <w:t>((وهذا التعليق رويناه موصولاً في مسند أبي يعلى،وصحيح ابن خزيمة،من طريق أبي قلابة،أن أنساً قال: ((سمعته يقول:((يأتي ع</w:t>
      </w:r>
      <w:r w:rsidRPr="00913BE8">
        <w:rPr>
          <w:rStyle w:val="Char6"/>
          <w:rFonts w:hint="cs"/>
          <w:rtl/>
        </w:rPr>
        <w:t>لى أمتي زمان يتباهون في المساجد،ثم لا يعمرونها إلا قليلاً</w:t>
      </w:r>
      <w:r w:rsidRPr="00913BE8">
        <w:rPr>
          <w:rFonts w:hint="eastAsia"/>
          <w:bCs/>
          <w:spacing w:val="-4"/>
          <w:sz w:val="27"/>
          <w:szCs w:val="27"/>
          <w:rtl/>
        </w:rPr>
        <w:t>))</w:t>
      </w:r>
      <w:r w:rsidRPr="00913BE8">
        <w:rPr>
          <w:rStyle w:val="Char6"/>
          <w:rFonts w:hint="eastAsia"/>
          <w:rtl/>
        </w:rPr>
        <w:t>.</w:t>
      </w:r>
    </w:p>
  </w:footnote>
  <w:footnote w:id="20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منه أثناء تقريره على صحيح البخاري، قبل الحديث رقم 446.</w:t>
      </w:r>
    </w:p>
  </w:footnote>
  <w:footnote w:id="20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القصة: الجص بلغة أهل الحجاز. جامع الأصول لابن الأثير، 11/186.</w:t>
      </w:r>
    </w:p>
  </w:footnote>
  <w:footnote w:id="20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الساج:نوع من الخشب معروف يؤتى به من الهند.فتح الباري،لابن حجر، 1/540.</w:t>
      </w:r>
    </w:p>
  </w:footnote>
  <w:footnote w:id="20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بنيان المسجد، برقم 446.</w:t>
      </w:r>
    </w:p>
  </w:footnote>
  <w:footnote w:id="20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 سماحته أثناء تقريره على بلوغ المرام، الحديث رقم 274.</w:t>
      </w:r>
    </w:p>
  </w:footnote>
  <w:footnote w:id="20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ومواضع الصلاة، باب فضل الجلوس في مصلاه بعد صلاة الصبح، برقم 670.</w:t>
      </w:r>
    </w:p>
  </w:footnote>
  <w:footnote w:id="20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أحمد بلفظه 5/91، والترمذي بنحوه، في كتاب الأدب، باب ما جاء في إنشاد الشعر، برقم 2850، وقال: </w:t>
      </w:r>
      <w:r w:rsidRPr="00913BE8">
        <w:rPr>
          <w:rStyle w:val="Char6"/>
          <w:rFonts w:hint="eastAsia"/>
          <w:rtl/>
        </w:rPr>
        <w:t>((حديث حسن صحيح</w:t>
      </w:r>
      <w:r w:rsidRPr="00913BE8">
        <w:rPr>
          <w:rFonts w:hint="cs"/>
          <w:bCs/>
          <w:sz w:val="27"/>
          <w:szCs w:val="27"/>
          <w:rtl/>
        </w:rPr>
        <w:t>))</w:t>
      </w:r>
      <w:r w:rsidRPr="00913BE8">
        <w:rPr>
          <w:rStyle w:val="Char6"/>
          <w:rFonts w:hint="cs"/>
          <w:rtl/>
        </w:rPr>
        <w:t>، وصححه الألباني في صحيح سنن الترمذي، 3/137 [طبعة مكتبة المعارف].</w:t>
      </w:r>
    </w:p>
  </w:footnote>
  <w:footnote w:id="20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،5/177.</w:t>
      </w:r>
    </w:p>
  </w:footnote>
  <w:footnote w:id="20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المفهم لِمَا أشكل من تلخيص كتاب مسلم، 2/296.</w:t>
      </w:r>
    </w:p>
  </w:footnote>
  <w:footnote w:id="21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مجموع فتاوى شيخ الإسلام، ابن تيمية، 22/200، 262.</w:t>
      </w:r>
    </w:p>
  </w:footnote>
  <w:footnote w:id="21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أبو داود، كتاب التطوع، باب رفع الصوت بالقراءة في صلاة الليل، برقم 1332، وصححه الألباني في صحيح أبي داود،1/147،ورواه أحمد بنحوه في المسند،2/67، عن ابن عمر </w:t>
      </w:r>
      <w:r w:rsidRPr="00913BE8">
        <w:rPr>
          <w:rFonts w:cs="CTraditional Arabic" w:hint="cs"/>
          <w:spacing w:val="-4"/>
          <w:sz w:val="27"/>
          <w:szCs w:val="27"/>
          <w:rtl/>
        </w:rPr>
        <w:t>ب</w:t>
      </w:r>
      <w:r w:rsidRPr="00913BE8">
        <w:rPr>
          <w:rStyle w:val="Char6"/>
          <w:rFonts w:hint="cs"/>
          <w:rtl/>
        </w:rPr>
        <w:t xml:space="preserve"> وصححه أحمد شاكر في شرحه للمسند،برقم 928، و5349.</w:t>
      </w:r>
    </w:p>
  </w:footnote>
  <w:footnote w:id="21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فحصبني: حصبته: إذا رميته بالحصباء، وهي الحصى الصغار. جامع الأصول لابن الأثير، 11/205.</w:t>
      </w:r>
    </w:p>
  </w:footnote>
  <w:footnote w:id="21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رفع الصوت في المسجد، برقم 470.</w:t>
      </w:r>
    </w:p>
  </w:footnote>
  <w:footnote w:id="21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سِجْف حجرته:الستر،وقيل:أحد طرفي الستر المفرج.فتح الباري،لابن حجر، 1/552.</w:t>
      </w:r>
    </w:p>
  </w:footnote>
  <w:footnote w:id="21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التقاضي والملازمة في المسجد، برقم 457.</w:t>
      </w:r>
    </w:p>
  </w:footnote>
  <w:footnote w:id="21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1/552.</w:t>
      </w:r>
    </w:p>
  </w:footnote>
  <w:footnote w:id="21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فتح الباري، 1/552.</w:t>
      </w:r>
    </w:p>
  </w:footnote>
  <w:footnote w:id="21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أثناء تقريره على صحيح البخاري، الحديث رقم 457.</w:t>
      </w:r>
    </w:p>
  </w:footnote>
  <w:footnote w:id="21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أثناء تقريره على صحيح البخاري، الحديث رقم 2418.</w:t>
      </w:r>
    </w:p>
  </w:footnote>
  <w:footnote w:id="22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الصفوف بين السواري، برقم 673، والترمذي، برقم 229، والنسائي، 2/ 94، وأحمد، 3/ 131، والحاكم وصححه ووافقه الذهبي، 1/218، وصححه الألباني في صحيح أبي داود، 1/ 149.</w:t>
      </w:r>
    </w:p>
  </w:footnote>
  <w:footnote w:id="22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ابن ماجه، برقم 1002، والحاكم وصححه 1/218، وقال الألباني في صحيح ابن ماجه، 1/ 298: </w:t>
      </w:r>
      <w:r w:rsidRPr="007D6368">
        <w:rPr>
          <w:rFonts w:ascii="Traditional Arabic" w:hAnsi="Traditional Arabic" w:cs="Traditional Arabic" w:hint="cs"/>
          <w:sz w:val="27"/>
          <w:szCs w:val="27"/>
          <w:rtl/>
        </w:rPr>
        <w:t>((</w:t>
      </w:r>
      <w:r w:rsidRPr="00913BE8">
        <w:rPr>
          <w:rStyle w:val="Char6"/>
          <w:rFonts w:hint="cs"/>
          <w:rtl/>
        </w:rPr>
        <w:t xml:space="preserve">حسن صحيح </w:t>
      </w:r>
      <w:r w:rsidRPr="00913BE8">
        <w:rPr>
          <w:rFonts w:ascii="Lotus Linotype" w:hAnsi="Lotus Linotype" w:hint="cs"/>
          <w:bCs/>
          <w:sz w:val="27"/>
          <w:szCs w:val="27"/>
          <w:rtl/>
        </w:rPr>
        <w:t>))</w:t>
      </w:r>
      <w:r w:rsidRPr="007D6368">
        <w:rPr>
          <w:rFonts w:ascii="Traditional Arabic" w:hAnsi="Traditional Arabic" w:cs="Traditional Arabic" w:hint="cs"/>
          <w:sz w:val="27"/>
          <w:szCs w:val="27"/>
          <w:rtl/>
        </w:rPr>
        <w:t>.</w:t>
      </w:r>
    </w:p>
  </w:footnote>
  <w:footnote w:id="22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الصلاة بين السواري في غير جماعة، برقم 504، ومسلم، كتاب الحج، باب استحباب دخول الكعبة، برقم 1329.</w:t>
      </w:r>
    </w:p>
  </w:footnote>
  <w:footnote w:id="22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النسائي، كتاب المساجد، باب النهي عن البيع والشراء في المسجد وعن التحلق قبل صلاة الجمعة، برقم: 714، وأبو داود، كتاب الجمعة، باب التحلق يوم الجمعة قبل الصلاة، برقم 1079، والترمذي، كتاب الصلاة، باب ما جاء في كراهة البيع والشراء، وإنشاد الضالة والشعر في المسجد، برقم 322، وابن ماجه، كتاب المساجد والجماعات، باب ما جاء في الحلق يوم الجمعة قبل الصلاة والاحتباء والإمام يخطب، برقم 1133. </w:t>
      </w:r>
    </w:p>
    <w:p w:rsidR="009529D1" w:rsidRPr="00913BE8" w:rsidRDefault="009529D1" w:rsidP="00250295">
      <w:pPr>
        <w:pStyle w:val="FootnoteText"/>
        <w:bidi/>
        <w:ind w:left="284" w:hanging="284"/>
        <w:jc w:val="both"/>
        <w:rPr>
          <w:rStyle w:val="Char6"/>
          <w:rtl/>
        </w:rPr>
      </w:pPr>
      <w:r w:rsidRPr="00913BE8">
        <w:rPr>
          <w:rStyle w:val="Char6"/>
          <w:rFonts w:hint="cs"/>
          <w:rtl/>
        </w:rPr>
        <w:tab/>
        <w:t>وحسنه الألباني في صحيح سنن النسائي، 1/154، وفي صحيح سنن أبي داود،</w:t>
      </w:r>
      <w:r w:rsidRPr="00913BE8">
        <w:rPr>
          <w:rStyle w:val="Char6"/>
          <w:rtl/>
        </w:rPr>
        <w:t xml:space="preserve"> </w:t>
      </w:r>
      <w:r w:rsidRPr="00913BE8">
        <w:rPr>
          <w:rStyle w:val="Char6"/>
          <w:rFonts w:hint="cs"/>
          <w:rtl/>
        </w:rPr>
        <w:t>1/221، وصحيح سنن الترمذي، 1/103، وصحيح سنن ابن ماجه، 1/186، وحسنه الأرنؤوط في حاشيته على جامع الأصول لابن الأثير، 11/204.</w:t>
      </w:r>
    </w:p>
  </w:footnote>
  <w:footnote w:id="22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تحفة الأحوذي للمباركفوري، 2/272، وشرح السندي على سنن ابن ماجه،  2/29.</w:t>
      </w:r>
    </w:p>
  </w:footnote>
  <w:footnote w:id="22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أبو داود بلفظه، كتاب الصلاة، باب الرجل ينعس والإمام يخطب، برقم 1119، والترمذي، كتاب الجمعة، باب فيمن نعس يوم الجمعة أنه يتحول من مجلسه، وقال: </w:t>
      </w:r>
      <w:r w:rsidRPr="00913BE8">
        <w:rPr>
          <w:rStyle w:val="Char6"/>
          <w:rFonts w:hint="eastAsia"/>
          <w:rtl/>
        </w:rPr>
        <w:t>((حسن صحيح</w:t>
      </w:r>
      <w:r w:rsidRPr="00913BE8">
        <w:rPr>
          <w:rFonts w:hint="eastAsia"/>
          <w:bCs/>
          <w:sz w:val="27"/>
          <w:szCs w:val="27"/>
          <w:rtl/>
        </w:rPr>
        <w:t>))</w:t>
      </w:r>
      <w:r w:rsidRPr="00913BE8">
        <w:rPr>
          <w:rStyle w:val="Char6"/>
          <w:rFonts w:hint="cs"/>
          <w:rtl/>
        </w:rPr>
        <w:t>،</w:t>
      </w:r>
      <w:r w:rsidRPr="00913BE8">
        <w:rPr>
          <w:rStyle w:val="Char6"/>
          <w:rFonts w:hint="eastAsia"/>
          <w:rtl/>
        </w:rPr>
        <w:t xml:space="preserve"> برقم </w:t>
      </w:r>
      <w:r w:rsidRPr="00913BE8">
        <w:rPr>
          <w:rStyle w:val="Char6"/>
          <w:rFonts w:hint="cs"/>
          <w:rtl/>
        </w:rPr>
        <w:t>526، وأحمد في المسند، 2/22، 32، 135، وصححه الألباني في صحيح سنن أبي داود، 1/208، وحسنه الأرنؤوط في حاشيته على جامع الأصول لابن الأثير، 11/206، قلت: وقد صرح محمد بن إسحاق بالسماع في رواية أحمد، 2/135.</w:t>
      </w:r>
    </w:p>
  </w:footnote>
  <w:footnote w:id="22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أثناء تقريره على سنن الترمذي، الحديث رقم 526.</w:t>
      </w:r>
    </w:p>
  </w:footnote>
  <w:footnote w:id="22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نيل الأوطار للشوكاني، 2/524، وتحفة الأحوذي شرح جامع الترمذي، للمباركفوري، 3/64، وعون المعبود، 3/469.</w:t>
      </w:r>
    </w:p>
  </w:footnote>
  <w:footnote w:id="22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نيل الأوطار للشوكاني، 2/524.</w:t>
      </w:r>
    </w:p>
  </w:footnote>
  <w:footnote w:id="22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البيعَة: قيل: صومعة الراهب، وقيل: كنيسة النصارى، ورجح ابن حجر في فتح الباري أن القول الثاني هو المعتمد، 1/531.</w:t>
      </w:r>
    </w:p>
  </w:footnote>
  <w:footnote w:id="23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إداوة: الإناء الصغير.</w:t>
      </w:r>
    </w:p>
  </w:footnote>
  <w:footnote w:id="23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تلعة: قيل مجرى أعلى الأرض إلى بطون الأودية، وقيل: هو ما ارتفع من الأرض وما انهبط منها. فهو إذن من الأضداد. جامع الأصول لابن الأثير، 11/210.</w:t>
      </w:r>
    </w:p>
  </w:footnote>
  <w:footnote w:id="232">
    <w:p w:rsidR="009529D1" w:rsidRPr="00913BE8" w:rsidRDefault="009529D1" w:rsidP="00003184">
      <w:pPr>
        <w:pStyle w:val="a8"/>
        <w:rPr>
          <w:rStyle w:val="Char6"/>
          <w:rtl/>
        </w:rPr>
      </w:pPr>
      <w:r w:rsidRPr="00913BE8">
        <w:rPr>
          <w:rStyle w:val="Char6"/>
          <w:rFonts w:hint="cs"/>
          <w:rtl/>
        </w:rPr>
        <w:t>(</w:t>
      </w:r>
      <w:r w:rsidRPr="00913BE8">
        <w:rPr>
          <w:rStyle w:val="Char6"/>
          <w:rtl/>
        </w:rPr>
        <w:footnoteRef/>
      </w:r>
      <w:r w:rsidRPr="00913BE8">
        <w:rPr>
          <w:rStyle w:val="Char6"/>
          <w:rFonts w:hint="cs"/>
          <w:rtl/>
        </w:rPr>
        <w:t>) النسائي، كتاب المساجد، باب اتخاذ البيع مساجد، برقم 701، وصحح الألباني إسناده في صحيح النسائي، 1/151.</w:t>
      </w:r>
    </w:p>
  </w:footnote>
  <w:footnote w:id="233">
    <w:p w:rsidR="009529D1" w:rsidRPr="00003184" w:rsidRDefault="009529D1" w:rsidP="00003184">
      <w:pPr>
        <w:pStyle w:val="a8"/>
        <w:rPr>
          <w:rStyle w:val="Char6"/>
          <w:rtl/>
        </w:rPr>
      </w:pPr>
      <w:r w:rsidRPr="00003184">
        <w:rPr>
          <w:rStyle w:val="Char6"/>
          <w:rFonts w:hint="cs"/>
          <w:rtl/>
        </w:rPr>
        <w:t>(</w:t>
      </w:r>
      <w:r w:rsidRPr="00003184">
        <w:rPr>
          <w:rStyle w:val="Char6"/>
          <w:rtl/>
        </w:rPr>
        <w:footnoteRef/>
      </w:r>
      <w:r w:rsidRPr="00003184">
        <w:rPr>
          <w:rStyle w:val="Char6"/>
          <w:rFonts w:hint="cs"/>
          <w:rtl/>
        </w:rPr>
        <w:t xml:space="preserve">)البخاري، كتاب الصلاة، باب الصلاة في البيعة، قبل الحديث رقم 434، وقال الحافظ ابن حجر في فتح الباري، 1/531: </w:t>
      </w:r>
      <w:r w:rsidRPr="00003184">
        <w:rPr>
          <w:rFonts w:hint="eastAsia"/>
          <w:rtl/>
        </w:rPr>
        <w:t>((</w:t>
      </w:r>
      <w:r w:rsidRPr="00003184">
        <w:rPr>
          <w:rStyle w:val="Char6"/>
          <w:rFonts w:hint="eastAsia"/>
          <w:rtl/>
        </w:rPr>
        <w:t>وصله عبد الرزاق</w:t>
      </w:r>
      <w:r w:rsidRPr="00003184">
        <w:rPr>
          <w:rFonts w:hint="eastAsia"/>
          <w:rtl/>
        </w:rPr>
        <w:t>))</w:t>
      </w:r>
      <w:r w:rsidRPr="00003184">
        <w:rPr>
          <w:rStyle w:val="Char6"/>
          <w:rFonts w:hint="eastAsia"/>
          <w:rtl/>
        </w:rPr>
        <w:t>.</w:t>
      </w:r>
    </w:p>
  </w:footnote>
  <w:footnote w:id="234">
    <w:p w:rsidR="009529D1" w:rsidRPr="00913BE8" w:rsidRDefault="009529D1" w:rsidP="00003184">
      <w:pPr>
        <w:pStyle w:val="a8"/>
        <w:rPr>
          <w:rStyle w:val="Char6"/>
          <w:rtl/>
        </w:rPr>
      </w:pPr>
      <w:r w:rsidRPr="00913BE8">
        <w:rPr>
          <w:rStyle w:val="Char6"/>
          <w:rFonts w:hint="cs"/>
          <w:rtl/>
        </w:rPr>
        <w:t>(</w:t>
      </w:r>
      <w:r w:rsidRPr="00913BE8">
        <w:rPr>
          <w:rStyle w:val="Char6"/>
          <w:rtl/>
        </w:rPr>
        <w:footnoteRef/>
      </w:r>
      <w:r w:rsidRPr="00913BE8">
        <w:rPr>
          <w:rStyle w:val="Char6"/>
          <w:rFonts w:hint="cs"/>
          <w:rtl/>
        </w:rPr>
        <w:t xml:space="preserve">) البخاري، كتاب الصلاة، باب الصلاة في البيعة، قبل الحديث رقم 434، وقال الحافظ ابن حجر في فتح الباري، 1/532: </w:t>
      </w:r>
      <w:r w:rsidRPr="00913BE8">
        <w:rPr>
          <w:rFonts w:hint="eastAsia"/>
          <w:bCs/>
          <w:rtl/>
        </w:rPr>
        <w:t>((</w:t>
      </w:r>
      <w:r w:rsidRPr="00913BE8">
        <w:rPr>
          <w:rStyle w:val="Char6"/>
          <w:rFonts w:hint="eastAsia"/>
          <w:rtl/>
        </w:rPr>
        <w:t>وصله الب</w:t>
      </w:r>
      <w:r w:rsidRPr="00913BE8">
        <w:rPr>
          <w:rStyle w:val="Char6"/>
          <w:rFonts w:hint="cs"/>
          <w:rtl/>
        </w:rPr>
        <w:t xml:space="preserve">غوي في الجعديات، وزاد فيه: </w:t>
      </w:r>
      <w:r w:rsidRPr="00913BE8">
        <w:rPr>
          <w:rFonts w:hint="eastAsia"/>
          <w:bCs/>
          <w:rtl/>
        </w:rPr>
        <w:t>((</w:t>
      </w:r>
      <w:r w:rsidRPr="00913BE8">
        <w:rPr>
          <w:rStyle w:val="Char6"/>
          <w:rFonts w:hint="eastAsia"/>
          <w:rtl/>
        </w:rPr>
        <w:t>فإن كان فيها تماثيل خرج فصلى في المطر</w:t>
      </w:r>
      <w:r w:rsidRPr="00913BE8">
        <w:rPr>
          <w:rFonts w:hint="cs"/>
          <w:bCs/>
          <w:rtl/>
        </w:rPr>
        <w:t>))</w:t>
      </w:r>
      <w:r w:rsidRPr="00913BE8">
        <w:rPr>
          <w:rStyle w:val="Char6"/>
          <w:rFonts w:hint="cs"/>
          <w:rtl/>
        </w:rPr>
        <w:t>.</w:t>
      </w:r>
    </w:p>
  </w:footnote>
  <w:footnote w:id="23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نيل الأوطار للشوكاني، 1/687.</w:t>
      </w:r>
    </w:p>
  </w:footnote>
  <w:footnote w:id="23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 سماحته أثناء تقريره على صحيح البخاري، قبل الحديث رقم 434.</w:t>
      </w:r>
    </w:p>
  </w:footnote>
  <w:footnote w:id="23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نبل: النبل: السهام العربية. فتح الباري، لابن حجر، 1/446.</w:t>
      </w:r>
    </w:p>
  </w:footnote>
  <w:footnote w:id="23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نصل: النصول والنصال: جمع نصل، وهو حديدة السهم. شرح النووي على صحيح مسلم، 16/407، وهو: حديدة السهم والسيف، وانظر: غريب ما في الصحيحين للحميدي، ص79، 135.</w:t>
      </w:r>
    </w:p>
  </w:footnote>
  <w:footnote w:id="23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متفق عليه: البخاري، كتاب الصلاة، باب المرور في المسجد، برقم 452، وكتاب الفتن، باب قول النبي </w:t>
      </w:r>
      <w:r w:rsidRPr="00003184">
        <w:rPr>
          <w:rFonts w:cs="CTraditional Arabic"/>
          <w:sz w:val="24"/>
          <w:szCs w:val="24"/>
          <w:rtl/>
        </w:rPr>
        <w:t>ج</w:t>
      </w:r>
      <w:r w:rsidRPr="00913BE8">
        <w:rPr>
          <w:rStyle w:val="Char6"/>
          <w:rFonts w:hint="cs"/>
          <w:rtl/>
        </w:rPr>
        <w:t>: من حمل علينا السلاح فليس منا، برقم 7075، ومسلم، كتاب البر والصلة، باب أمر من مر بسلاح في مسجد أو سوق أو غيرهما من المواضع الجامعة للناس أن يمسك بنصالها، برقم 2615.</w:t>
      </w:r>
    </w:p>
  </w:footnote>
  <w:footnote w:id="24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متفق عليه: البخاري، الصلاة، بابٌ: يأخذ بنصول النبل إذا مر في المسجد، برقم 451، وكتاب الفتن، باب قول النبي </w:t>
      </w:r>
      <w:r w:rsidRPr="00003184">
        <w:rPr>
          <w:rFonts w:cs="CTraditional Arabic"/>
          <w:sz w:val="24"/>
          <w:szCs w:val="24"/>
          <w:rtl/>
        </w:rPr>
        <w:t>ج</w:t>
      </w:r>
      <w:r w:rsidRPr="00913BE8">
        <w:rPr>
          <w:rStyle w:val="Char6"/>
          <w:rFonts w:hint="cs"/>
          <w:rtl/>
        </w:rPr>
        <w:t>: من حمل علينا السلاح فليس منا، برقم 7074، ومسلم، كتاب الصلاة، باب أمر من مرّ بسلاح في مسجد أو سوق أو غيرهما من المواضع الجامعة للناس أن يمسك نصالها، برقم 2614.</w:t>
      </w:r>
    </w:p>
  </w:footnote>
  <w:footnote w:id="24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16/407.</w:t>
      </w:r>
    </w:p>
  </w:footnote>
  <w:footnote w:id="24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المرجع السابق، 16/407.</w:t>
      </w:r>
    </w:p>
  </w:footnote>
  <w:footnote w:id="24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مسلم،كتاب الحج،باب النهي عن حمل السلاح بمكة من غير حاجة،برقم 1356.</w:t>
      </w:r>
    </w:p>
  </w:footnote>
  <w:footnote w:id="24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9/139، وانظر: المفهم للقرطبي، 3/477.</w:t>
      </w:r>
    </w:p>
  </w:footnote>
  <w:footnote w:id="24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متفق عليه: البخاري، كتاب الفتن، باب قول النبي </w:t>
      </w:r>
      <w:r w:rsidRPr="00003184">
        <w:rPr>
          <w:rFonts w:cs="CTraditional Arabic"/>
          <w:sz w:val="24"/>
          <w:szCs w:val="24"/>
          <w:rtl/>
        </w:rPr>
        <w:t>ج</w:t>
      </w:r>
      <w:r w:rsidRPr="00913BE8">
        <w:rPr>
          <w:rStyle w:val="Char6"/>
          <w:rFonts w:hint="cs"/>
          <w:rtl/>
        </w:rPr>
        <w:t>: من حمل علينا السلاح فليس منا، برقم 7072، ومسلم، كتاب البر والصلة، باب النهي عن الإشارة بالسلاح إلى مسلم، برقم 2617.</w:t>
      </w:r>
    </w:p>
  </w:footnote>
  <w:footnote w:id="24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يشير: قال النووي: هكذا وقع في جميع النسخ: لا يشير بالياء بعد الشين وهو صحيح، وهو نهي بلفظ الخبر. الشرح على صحيح مسلم، 16/408، وقال الحافظ ابن حجر: </w:t>
      </w:r>
      <w:r w:rsidRPr="00913BE8">
        <w:rPr>
          <w:rFonts w:hint="eastAsia"/>
          <w:bCs/>
          <w:sz w:val="27"/>
          <w:szCs w:val="27"/>
          <w:rtl/>
        </w:rPr>
        <w:t>((</w:t>
      </w:r>
      <w:r w:rsidRPr="00913BE8">
        <w:rPr>
          <w:rStyle w:val="Char6"/>
          <w:rFonts w:hint="eastAsia"/>
          <w:rtl/>
        </w:rPr>
        <w:t>ووقع لبعضهم لا يشر بغير ياء، وهو بلفظ النهي، وكلاهما جائز</w:t>
      </w:r>
      <w:r w:rsidRPr="00913BE8">
        <w:rPr>
          <w:rFonts w:hint="cs"/>
          <w:bCs/>
          <w:sz w:val="27"/>
          <w:szCs w:val="27"/>
          <w:rtl/>
        </w:rPr>
        <w:t>))</w:t>
      </w:r>
      <w:r w:rsidRPr="00913BE8">
        <w:rPr>
          <w:rStyle w:val="Char6"/>
          <w:rFonts w:hint="cs"/>
          <w:rtl/>
        </w:rPr>
        <w:t>، فتح الباري، 13/24.</w:t>
      </w:r>
    </w:p>
  </w:footnote>
  <w:footnote w:id="24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ينزع: هذا في جميع النسخ عند مسلم، ومعناه يرمي في يده ويحقق ضربته ورميته، وفي البخاري: </w:t>
      </w:r>
      <w:r w:rsidRPr="00913BE8">
        <w:rPr>
          <w:rFonts w:hint="eastAsia"/>
          <w:bCs/>
          <w:sz w:val="27"/>
          <w:szCs w:val="27"/>
          <w:rtl/>
        </w:rPr>
        <w:t>((</w:t>
      </w:r>
      <w:r w:rsidRPr="00913BE8">
        <w:rPr>
          <w:rStyle w:val="Char6"/>
          <w:rFonts w:hint="eastAsia"/>
          <w:rtl/>
        </w:rPr>
        <w:t xml:space="preserve">ينزغ: </w:t>
      </w:r>
      <w:r w:rsidRPr="00913BE8">
        <w:rPr>
          <w:rStyle w:val="Char6"/>
          <w:rFonts w:hint="cs"/>
          <w:rtl/>
        </w:rPr>
        <w:t>أي</w:t>
      </w:r>
      <w:r w:rsidRPr="00913BE8">
        <w:rPr>
          <w:rStyle w:val="Char6"/>
          <w:rFonts w:hint="eastAsia"/>
          <w:rtl/>
        </w:rPr>
        <w:t xml:space="preserve"> </w:t>
      </w:r>
      <w:r w:rsidRPr="00913BE8">
        <w:rPr>
          <w:rStyle w:val="Char6"/>
          <w:rFonts w:hint="cs"/>
          <w:rtl/>
        </w:rPr>
        <w:t>يحمل على تحقيق الضرب به ويزين ذلك</w:t>
      </w:r>
      <w:r w:rsidRPr="00913BE8">
        <w:rPr>
          <w:rFonts w:hint="eastAsia"/>
          <w:bCs/>
          <w:sz w:val="27"/>
          <w:szCs w:val="27"/>
          <w:rtl/>
        </w:rPr>
        <w:t>))</w:t>
      </w:r>
      <w:r w:rsidRPr="00913BE8">
        <w:rPr>
          <w:rStyle w:val="Char6"/>
          <w:rFonts w:hint="eastAsia"/>
          <w:rtl/>
        </w:rPr>
        <w:t xml:space="preserve">. </w:t>
      </w:r>
      <w:r w:rsidRPr="00913BE8">
        <w:rPr>
          <w:rStyle w:val="Char6"/>
          <w:rFonts w:hint="cs"/>
          <w:rtl/>
        </w:rPr>
        <w:t>شرح النووي على صحيح مسلم، 15/408.</w:t>
      </w:r>
    </w:p>
  </w:footnote>
  <w:footnote w:id="24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البر والصلة، باب النهي عن الإشارة بالسلاح، برقم 2617.</w:t>
      </w:r>
    </w:p>
  </w:footnote>
  <w:footnote w:id="24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مسلم،كتاب البر والصلة،باب النهي عن الإشارة بالسلاح إلى مسلم،برقم 2616.</w:t>
      </w:r>
    </w:p>
  </w:footnote>
  <w:footnote w:id="25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البخاري، كتاب الفتن، باب قول النبي </w:t>
      </w:r>
      <w:r w:rsidRPr="00913BE8">
        <w:rPr>
          <w:rFonts w:cs="CTraditional Arabic"/>
          <w:sz w:val="27"/>
          <w:szCs w:val="27"/>
          <w:rtl/>
        </w:rPr>
        <w:t>ج</w:t>
      </w:r>
      <w:r w:rsidRPr="00913BE8">
        <w:rPr>
          <w:rStyle w:val="Char6"/>
          <w:rFonts w:hint="cs"/>
          <w:rtl/>
        </w:rPr>
        <w:t xml:space="preserve">: </w:t>
      </w:r>
      <w:r w:rsidRPr="00913BE8">
        <w:rPr>
          <w:rFonts w:hint="eastAsia"/>
          <w:bCs/>
          <w:sz w:val="27"/>
          <w:szCs w:val="27"/>
          <w:rtl/>
        </w:rPr>
        <w:t>((</w:t>
      </w:r>
      <w:r w:rsidRPr="00913BE8">
        <w:rPr>
          <w:rStyle w:val="Char6"/>
          <w:rFonts w:hint="eastAsia"/>
          <w:rtl/>
        </w:rPr>
        <w:t>من حمل علينا السلاح فليس منا</w:t>
      </w:r>
      <w:r w:rsidRPr="00913BE8">
        <w:rPr>
          <w:rFonts w:hint="eastAsia"/>
          <w:bCs/>
          <w:sz w:val="27"/>
          <w:szCs w:val="27"/>
          <w:rtl/>
        </w:rPr>
        <w:t>))</w:t>
      </w:r>
      <w:r w:rsidRPr="00913BE8">
        <w:rPr>
          <w:rFonts w:hint="cs"/>
          <w:bCs/>
          <w:sz w:val="27"/>
          <w:szCs w:val="27"/>
          <w:rtl/>
        </w:rPr>
        <w:t>،</w:t>
      </w:r>
      <w:r w:rsidRPr="00913BE8">
        <w:rPr>
          <w:rStyle w:val="Char6"/>
          <w:rFonts w:hint="eastAsia"/>
          <w:rtl/>
        </w:rPr>
        <w:t xml:space="preserve"> برقم 7070، 7071.</w:t>
      </w:r>
    </w:p>
  </w:footnote>
  <w:footnote w:id="25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فتح الباري لابن حجر، 13/24.</w:t>
      </w:r>
    </w:p>
  </w:footnote>
  <w:footnote w:id="25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الجهاد، باب في النهي أن يتعاطى السيف مسلولاً، برقم 2588، وصححه الألباني في صحيح سنن أبي داود، 2/491.</w:t>
      </w:r>
    </w:p>
  </w:footnote>
  <w:footnote w:id="25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النكاح، باب استئذان المرأة زوجها إلى المسجد وغيره، برقم 5238، ومسلم، كتاب الصلاة، باب خروج النساء إلى المساجد، برقم 442.</w:t>
      </w:r>
    </w:p>
  </w:footnote>
  <w:footnote w:id="25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في خروج النساء إلى المسجد، برقم 567، وصححه الألباني في صحيح سنن أبي داود، 1/113.</w:t>
      </w:r>
    </w:p>
  </w:footnote>
  <w:footnote w:id="25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الصلاة، باب خروج النساء إلى المساجد، برقم 443.</w:t>
      </w:r>
    </w:p>
  </w:footnote>
  <w:footnote w:id="25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الصلاة، باب خروج النساء إلى المساجد، برقم 444.</w:t>
      </w:r>
    </w:p>
  </w:footnote>
  <w:footnote w:id="25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تفلات: أي غير متطيبات. نيل الأوطار للشوكاني، 2/352.</w:t>
      </w:r>
    </w:p>
  </w:footnote>
  <w:footnote w:id="25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أبو داود، كتاب الصلاة، باب خروج النساء إلى المساجد، برقم 565، وأحمد، </w:t>
      </w:r>
      <w:r w:rsidRPr="00913BE8">
        <w:rPr>
          <w:rStyle w:val="Char6"/>
          <w:rtl/>
        </w:rPr>
        <w:t xml:space="preserve"> </w:t>
      </w:r>
      <w:r w:rsidRPr="00913BE8">
        <w:rPr>
          <w:rStyle w:val="Char6"/>
          <w:rFonts w:hint="cs"/>
          <w:rtl/>
        </w:rPr>
        <w:t xml:space="preserve">2/438، وقال الألباني في صحيح سنن أبي داود، 1/113: </w:t>
      </w:r>
      <w:r w:rsidRPr="00913BE8">
        <w:rPr>
          <w:rFonts w:hint="eastAsia"/>
          <w:bCs/>
          <w:sz w:val="27"/>
          <w:szCs w:val="27"/>
          <w:rtl/>
        </w:rPr>
        <w:t>((</w:t>
      </w:r>
      <w:r w:rsidRPr="00913BE8">
        <w:rPr>
          <w:rStyle w:val="Char6"/>
          <w:rFonts w:hint="eastAsia"/>
          <w:rtl/>
        </w:rPr>
        <w:t>حسن صحيح</w:t>
      </w:r>
      <w:r w:rsidRPr="00913BE8">
        <w:rPr>
          <w:rFonts w:hint="cs"/>
          <w:bCs/>
          <w:sz w:val="27"/>
          <w:szCs w:val="27"/>
          <w:rtl/>
        </w:rPr>
        <w:t>))</w:t>
      </w:r>
      <w:r w:rsidRPr="00913BE8">
        <w:rPr>
          <w:rStyle w:val="Char6"/>
          <w:rFonts w:hint="cs"/>
          <w:rtl/>
        </w:rPr>
        <w:t>.</w:t>
      </w:r>
    </w:p>
  </w:footnote>
  <w:footnote w:id="25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صلاة المرأة في بيتها: أي الداخلي، لكمال سترها. عون المعبود، 2/277.</w:t>
      </w:r>
    </w:p>
  </w:footnote>
  <w:footnote w:id="26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حجرتها: صحن الدار، وأراد بالحجرة ما تكون أبواب البيوت إليها وهي أدنى حالاً من البيت في الستر، انظر: عون المعبود، 2/277، والمنهل العذب المورود للسبكي، 4/270.</w:t>
      </w:r>
    </w:p>
  </w:footnote>
  <w:footnote w:id="26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مُخْدَعُ: بيت صغير يحرز فيه الشيء، يكون داخل البيت الكبير، تحفظ فيه الأمتعة النفيسة، من الخدع وهو إخفاء الشيء: أي في خزانتها. انظر: المصباح المنير، للفيومي، 1/165، وعون المعبود شرح سنن أبي داود، 2/277.</w:t>
      </w:r>
    </w:p>
  </w:footnote>
  <w:footnote w:id="26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التشديد في ذلك، برقم 570، وصححه الألباني في صحيح سنن أبي داود، 1/114.</w:t>
      </w:r>
    </w:p>
  </w:footnote>
  <w:footnote w:id="26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المنهل العذب المورود شرح سنن أبي داود، للسبكي، 4/270.</w:t>
      </w:r>
    </w:p>
  </w:footnote>
  <w:footnote w:id="26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في اعتزال النساء في المسجد عن الرجال، برقم 462، وباب التشديد في ذلك برقم 571،وصححه الألباني في صحيح أبي داود،1/114.</w:t>
      </w:r>
    </w:p>
  </w:footnote>
  <w:footnote w:id="26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المنهل العذب المورود، 4/70، وعون المعبود، 2/277.</w:t>
      </w:r>
    </w:p>
  </w:footnote>
  <w:footnote w:id="26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شرح النووي على صحيح مسلم، 4/406.</w:t>
      </w:r>
    </w:p>
  </w:footnote>
  <w:footnote w:id="26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الحبوة: هي أن يقيم الجالس ركبتيه، ويقيم رجليه إلى بطنه، بثوب يجمعهما به مع ظهره، ويشد عليهما، وتكون أليتاه على الأرض، وقد يكون الاحتباء باليدين عوض الثوب. نيل الأوطار للشوكاني، 2/525.</w:t>
      </w:r>
    </w:p>
  </w:footnote>
  <w:footnote w:id="26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أبو داود، كتاب الصلاة، باب الاحتباء والإمام يخطب، برقم 1110، والترمذي، كتاب الجمعة، باب ما جاء في كراهة الاحتباء والإمام يخطب، برقم 514، وقال: </w:t>
      </w:r>
      <w:r w:rsidRPr="00913BE8">
        <w:rPr>
          <w:rFonts w:hint="eastAsia"/>
          <w:bCs/>
          <w:spacing w:val="-8"/>
          <w:sz w:val="27"/>
          <w:szCs w:val="27"/>
          <w:rtl/>
        </w:rPr>
        <w:t>((</w:t>
      </w:r>
      <w:r w:rsidRPr="00913BE8">
        <w:rPr>
          <w:rStyle w:val="Char6"/>
          <w:rFonts w:hint="eastAsia"/>
          <w:rtl/>
        </w:rPr>
        <w:t>هذا حديث حسن</w:t>
      </w:r>
      <w:r w:rsidRPr="00913BE8">
        <w:rPr>
          <w:rFonts w:hint="cs"/>
          <w:bCs/>
          <w:spacing w:val="-8"/>
          <w:sz w:val="27"/>
          <w:szCs w:val="27"/>
          <w:rtl/>
        </w:rPr>
        <w:t>))</w:t>
      </w:r>
      <w:r w:rsidRPr="00913BE8">
        <w:rPr>
          <w:rStyle w:val="Char6"/>
          <w:rFonts w:hint="cs"/>
          <w:rtl/>
        </w:rPr>
        <w:t>، وحسنه الألباني في صحيح أبي داود، 1/206، وفي صحيح الترمذي، 1/159.</w:t>
      </w:r>
    </w:p>
  </w:footnote>
  <w:footnote w:id="26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ماجه، كتاب المساجد والجماعات، باب ما جاء في الحلق يوم الجمعة قبل الصلاة والاحتباء والإمام يخطب، برقم 1134، وحسنه الألباني في صحيح سنن ابن ماجه، 1/187.</w:t>
      </w:r>
    </w:p>
  </w:footnote>
  <w:footnote w:id="27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سنن الترمذي مع تحفة الأحوذي، 3/46.</w:t>
      </w:r>
    </w:p>
  </w:footnote>
  <w:footnote w:id="27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نيل الأوطار للشوكاني، 2/525.</w:t>
      </w:r>
    </w:p>
  </w:footnote>
  <w:footnote w:id="27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تحفة الأحوذي شرح جامع الترمذي، 3/47.</w:t>
      </w:r>
    </w:p>
  </w:footnote>
  <w:footnote w:id="27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منه أثناء تعليقه على كلام المباركفوري في تحفة الأحوذي، 3/47.</w:t>
      </w:r>
    </w:p>
  </w:footnote>
  <w:footnote w:id="27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منه أثناء تقريره على الحديث رقم 514 من سنن الترمذي.</w:t>
      </w:r>
    </w:p>
  </w:footnote>
  <w:footnote w:id="27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لسان العرب، لابن منظور، باب الراء، فصل الميم، 5/189.</w:t>
      </w:r>
    </w:p>
  </w:footnote>
  <w:footnote w:id="27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الصلاة في السطوح والمنبر والخشب، برقم 377، وباب الاستعانة بالنجار والصناع في أعواد المنبر والمسجد، برقم 448، وكتاب الجمعة، باب الخطبة على المنبر، 917.</w:t>
      </w:r>
    </w:p>
  </w:footnote>
  <w:footnote w:id="27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الاستعانة بالنجار والصناع في أعواد المنبر والمسجد، برقم 449، وكتاب الجمعة، باب الخطبة على المنبر، برقم 918، وكتاب البيوع، باب النجار، برقم 2095، وكتاب المناقب، باب علامات النبوة في الإسلام، برقم 3585.</w:t>
      </w:r>
    </w:p>
  </w:footnote>
  <w:footnote w:id="27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بدَّن: بدَّن الرجل بالتشديد: إذا كبر، وبالتخفيف: </w:t>
      </w:r>
      <w:r w:rsidRPr="00913BE8">
        <w:rPr>
          <w:rFonts w:hint="eastAsia"/>
          <w:bCs/>
          <w:sz w:val="27"/>
          <w:szCs w:val="27"/>
          <w:rtl/>
        </w:rPr>
        <w:t>((</w:t>
      </w:r>
      <w:r w:rsidRPr="00913BE8">
        <w:rPr>
          <w:rStyle w:val="Char6"/>
          <w:rFonts w:hint="eastAsia"/>
          <w:rtl/>
        </w:rPr>
        <w:t>بَدَنَ</w:t>
      </w:r>
      <w:r w:rsidRPr="00913BE8">
        <w:rPr>
          <w:rFonts w:hint="cs"/>
          <w:bCs/>
          <w:sz w:val="27"/>
          <w:szCs w:val="27"/>
          <w:rtl/>
        </w:rPr>
        <w:t>))</w:t>
      </w:r>
      <w:r w:rsidRPr="00913BE8">
        <w:rPr>
          <w:rStyle w:val="Char6"/>
          <w:rFonts w:hint="cs"/>
          <w:rtl/>
        </w:rPr>
        <w:t xml:space="preserve"> إذا سمن. جامع الأصول، لابن الأثير، 11/188.</w:t>
      </w:r>
    </w:p>
  </w:footnote>
  <w:footnote w:id="27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اتخاذ المنبر، برقم 1081، وصححه الألباني في صحيح سنن أبي داود، 1/202.</w:t>
      </w:r>
    </w:p>
  </w:footnote>
  <w:footnote w:id="28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المساجد، باب جواز الخطوة والخطوتين في الصلاة، برقم 544.</w:t>
      </w:r>
    </w:p>
  </w:footnote>
  <w:footnote w:id="28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الصلاة، باب دنوِّ المصلي من السترة، برقم 509.</w:t>
      </w:r>
    </w:p>
  </w:footnote>
  <w:footnote w:id="28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البخاري، كتاب الاعتصام بالكتاب والسنة، باب ما ذكر عن النبي </w:t>
      </w:r>
      <w:r w:rsidRPr="00003184">
        <w:rPr>
          <w:rFonts w:cs="CTraditional Arabic"/>
          <w:sz w:val="24"/>
          <w:szCs w:val="24"/>
          <w:rtl/>
        </w:rPr>
        <w:t>ج</w:t>
      </w:r>
      <w:r w:rsidRPr="00913BE8">
        <w:rPr>
          <w:rStyle w:val="Char6"/>
          <w:rFonts w:hint="cs"/>
          <w:rtl/>
        </w:rPr>
        <w:t xml:space="preserve"> وحض على </w:t>
      </w:r>
      <w:r w:rsidRPr="00122D71">
        <w:rPr>
          <w:rStyle w:val="Char6"/>
          <w:rFonts w:hint="cs"/>
          <w:spacing w:val="-6"/>
          <w:rtl/>
        </w:rPr>
        <w:t xml:space="preserve">اتفاق أهل العلم وما يجتمع عليه الحرمان: مكة والمدينة، وما كان بهما من مشاهد النبي </w:t>
      </w:r>
      <w:r w:rsidRPr="00003184">
        <w:rPr>
          <w:rFonts w:cs="CTraditional Arabic"/>
          <w:spacing w:val="-6"/>
          <w:sz w:val="24"/>
          <w:szCs w:val="24"/>
          <w:rtl/>
        </w:rPr>
        <w:t>ج</w:t>
      </w:r>
      <w:r w:rsidRPr="00122D71">
        <w:rPr>
          <w:rStyle w:val="Char6"/>
          <w:rFonts w:hint="cs"/>
          <w:spacing w:val="-6"/>
          <w:rtl/>
        </w:rPr>
        <w:t xml:space="preserve"> </w:t>
      </w:r>
      <w:r w:rsidRPr="00913BE8">
        <w:rPr>
          <w:rStyle w:val="Char6"/>
          <w:rFonts w:hint="cs"/>
          <w:rtl/>
        </w:rPr>
        <w:t xml:space="preserve">والمهاجرين والأنصار، ومصلى النبي </w:t>
      </w:r>
      <w:r w:rsidRPr="00003184">
        <w:rPr>
          <w:rFonts w:cs="CTraditional Arabic"/>
          <w:sz w:val="24"/>
          <w:szCs w:val="24"/>
          <w:rtl/>
        </w:rPr>
        <w:t>ج</w:t>
      </w:r>
      <w:r w:rsidRPr="00913BE8">
        <w:rPr>
          <w:rStyle w:val="Char6"/>
          <w:rFonts w:hint="cs"/>
          <w:rtl/>
        </w:rPr>
        <w:t xml:space="preserve"> والمنبر، برقم 7334.</w:t>
      </w:r>
    </w:p>
  </w:footnote>
  <w:footnote w:id="28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فضل القعود في المسجد، برقم 472، وحسنه الألباني في صحيح سنن أبي داود، 1/94، وحسنه الأرنؤوط في حاشيته على جامع الأصول لابن الأثير، 11/211.</w:t>
      </w:r>
    </w:p>
  </w:footnote>
  <w:footnote w:id="28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عون المعبود شرح سنن أبي داود، للعلامة محمد شمس الحق العظيم آبادي، 2/136.</w:t>
      </w:r>
    </w:p>
  </w:footnote>
  <w:footnote w:id="28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الطبراني في المعجم الكبير، 12/270، برقم 13373، وصححه الألباني في صحيح الجامع، 5/105، برقم 5332، وانظر: الأحاديث الصحيحة للألباني، </w:t>
      </w:r>
      <w:r w:rsidRPr="00913BE8">
        <w:rPr>
          <w:rStyle w:val="Char6"/>
          <w:rtl/>
        </w:rPr>
        <w:t xml:space="preserve"> </w:t>
      </w:r>
      <w:r w:rsidRPr="00913BE8">
        <w:rPr>
          <w:rStyle w:val="Char6"/>
          <w:rFonts w:hint="cs"/>
          <w:rtl/>
        </w:rPr>
        <w:t>5/234، برقم 2200.</w:t>
      </w:r>
    </w:p>
  </w:footnote>
  <w:footnote w:id="28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إعلام الموقعين عن رب العالمين، 3/160.</w:t>
      </w:r>
    </w:p>
  </w:footnote>
  <w:footnote w:id="28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أحكام حضور المساجد، لعبد الله بن فوزان، ص176، وكيف نعيد للمسجد مكانته، للدكتور محمد أحمد لوح، ص41، والشرح الممتع لابن عثيمين، 4/214-215.</w:t>
      </w:r>
    </w:p>
  </w:footnote>
  <w:footnote w:id="28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الشرح الممتع للعلامة ابن عثيمين ،4/214-215.</w:t>
      </w:r>
    </w:p>
  </w:footnote>
  <w:footnote w:id="28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تخطي رقاب الناس يوم الجمعة، برقم 1118، والنسائي، كتاب الجمعة، باب النهي عن تخطي رقاب الناس، والإمام على لمنبر يوم الجمعة، برقم 1399، وصححه الألباني في صحيح سنن أبي داود، 1/208.</w:t>
      </w:r>
    </w:p>
  </w:footnote>
  <w:footnote w:id="29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آنيت: أي أخرت المجيء وأبطأت. شرح السندي، لسنن ابن ماجه، 2/22.</w:t>
      </w:r>
    </w:p>
  </w:footnote>
  <w:footnote w:id="29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ابن ماجه، كتاب إقامة الصلاة، باب ما جاء في النهي عن تخطي الناس يوم الجمعة، برقم 1115، وصححه الألباني في صحيح سنن أبي داود، 1/184.</w:t>
      </w:r>
    </w:p>
  </w:footnote>
  <w:footnote w:id="29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الاختيارات الفقهية، لشيخ الإسلام ابن تيمية، ص81.</w:t>
      </w:r>
    </w:p>
  </w:footnote>
  <w:footnote w:id="29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الجمعة، باب الدهن للجمعة، برقم 883.</w:t>
      </w:r>
    </w:p>
  </w:footnote>
  <w:footnote w:id="29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عليه:البخاري،برقم 510،ومسلم،برقم 507،وتقدم تخريجه في صفة الصلاة.</w:t>
      </w:r>
    </w:p>
  </w:footnote>
  <w:footnote w:id="29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سنن أبي داود، برقم 862، وأحمد، 5/446-447، والحاكم، 1/229، وحسنه الألباني في صحيح سنن أبي داود، 1/163، وتقدم تخريجه، في مكروهات الصلاة.</w:t>
      </w:r>
    </w:p>
  </w:footnote>
  <w:footnote w:id="29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السلام، باب تحريم إقامة الإنسان من موضعه المباح الذي سبق إليه، برقم 2178.</w:t>
      </w:r>
    </w:p>
  </w:footnote>
  <w:footnote w:id="29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الجمعة، باب لا يقيم الرجل أخاه يوم الجمعة ويقعد مكانه، برقم 911، ومسلم، كتاب السلام، باب تحريم إقامة الإنسان من موضعه المباح الذي سبق إليه، برقم 2178.</w:t>
      </w:r>
    </w:p>
  </w:footnote>
  <w:footnote w:id="29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الجمعة، باب الإنصات يوم الجمعة والإمام يخطب، برقم 934، ومسلم، كتاب الجمعة، باب الإنصات يوم الجمعة في الخطبة، برقم 851.</w:t>
      </w:r>
    </w:p>
  </w:footnote>
  <w:footnote w:id="29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الطبراني في الكبير، 10/199 برقم 10452، وأورده الألباني في سلسلة الأحاديث الصحيحة، برقم 1163.</w:t>
      </w:r>
    </w:p>
  </w:footnote>
  <w:footnote w:id="30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مجموع فتاوى شيخ الإسلام، ابن تيمية، 24/216-217، و27/88.</w:t>
      </w:r>
    </w:p>
  </w:footnote>
  <w:footnote w:id="30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9 انظر: الفتاوى السعدية، ص182، وقد سمعت شيخنا الإمام عبد العزيز ابن باز </w:t>
      </w:r>
      <w:r w:rsidRPr="00003184">
        <w:rPr>
          <w:rStyle w:val="Char6"/>
          <w:rFonts w:cs="CTraditional Arabic" w:hint="cs"/>
          <w:sz w:val="24"/>
          <w:szCs w:val="24"/>
          <w:rtl/>
        </w:rPr>
        <w:t>/</w:t>
      </w:r>
      <w:r w:rsidRPr="00913BE8">
        <w:rPr>
          <w:rStyle w:val="Char6"/>
          <w:rFonts w:hint="cs"/>
          <w:rtl/>
        </w:rPr>
        <w:t xml:space="preserve"> يفتي بعدم جواز ذلك،إلا إذا كان الإنسان في المسجد ثم خرج للوضوء ثم يعود.</w:t>
      </w:r>
    </w:p>
  </w:footnote>
  <w:footnote w:id="30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النساء، الآية: 43.</w:t>
      </w:r>
    </w:p>
  </w:footnote>
  <w:footnote w:id="30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جامع البيان عن تأويل آي القرآن ،8/382-385.</w:t>
      </w:r>
    </w:p>
  </w:footnote>
  <w:footnote w:id="30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تفسير القرآن العظيم، ص327.</w:t>
      </w:r>
    </w:p>
  </w:footnote>
  <w:footnote w:id="30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الخمرة: السجادة أو ما في معناها.</w:t>
      </w:r>
    </w:p>
  </w:footnote>
  <w:footnote w:id="30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الحيض، باب الاضطجاع مع الحائض في لحاف واحد، برقم 298.</w:t>
      </w:r>
    </w:p>
  </w:footnote>
  <w:footnote w:id="30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في كتاب الحيض، الباب السابق، برقم 299.</w:t>
      </w:r>
    </w:p>
  </w:footnote>
  <w:footnote w:id="30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أبو داود، كتاب الطهارة، بابٌ في الجنب يدخل المسجد، برقم 232، قال الحافظ ابن حجر في التلخيص الحبير، 1/140، قال أحمد: ما أرى به بأساً، وقد صححه ابن خزيمة، وحسنه ابن القطان، وسمعت شيخنا الإمام ابن باز أثناء تقريره على بلوغ المرام، الحديث رقم 132، يقول: </w:t>
      </w:r>
      <w:r w:rsidRPr="00913BE8">
        <w:rPr>
          <w:rFonts w:hint="eastAsia"/>
          <w:bCs/>
          <w:sz w:val="27"/>
          <w:szCs w:val="27"/>
          <w:rtl/>
        </w:rPr>
        <w:t>((</w:t>
      </w:r>
      <w:r w:rsidRPr="00913BE8">
        <w:rPr>
          <w:rStyle w:val="Char6"/>
          <w:rFonts w:hint="eastAsia"/>
          <w:rtl/>
        </w:rPr>
        <w:t>سنده لا بأس به</w:t>
      </w:r>
      <w:r w:rsidRPr="00913BE8">
        <w:rPr>
          <w:rFonts w:hint="cs"/>
          <w:bCs/>
          <w:sz w:val="27"/>
          <w:szCs w:val="27"/>
          <w:rtl/>
        </w:rPr>
        <w:t>))</w:t>
      </w:r>
      <w:r w:rsidRPr="00913BE8">
        <w:rPr>
          <w:rStyle w:val="Char6"/>
          <w:rFonts w:hint="cs"/>
          <w:rtl/>
        </w:rPr>
        <w:t>. وحسنه الأرنؤوط في حاشيته على جامع الأصول، 11/205.</w:t>
      </w:r>
    </w:p>
  </w:footnote>
  <w:footnote w:id="30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رواه سعيد بن منصور، وحنبل بن إسحاق، كما في المنتقى لابن تيمية، 1/141-142، وشرح العمدة لابن تيمية، 1/391.</w:t>
      </w:r>
    </w:p>
  </w:footnote>
  <w:footnote w:id="31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سورة النساء، الآية: 43.</w:t>
      </w:r>
    </w:p>
  </w:footnote>
  <w:footnote w:id="31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سمعته منه </w:t>
      </w:r>
      <w:r w:rsidRPr="00913BE8">
        <w:rPr>
          <w:rStyle w:val="Char6"/>
          <w:rFonts w:cs="CTraditional Arabic" w:hint="cs"/>
          <w:rtl/>
        </w:rPr>
        <w:t>/</w:t>
      </w:r>
      <w:r w:rsidRPr="00913BE8">
        <w:rPr>
          <w:rStyle w:val="Char6"/>
          <w:rFonts w:hint="cs"/>
          <w:rtl/>
        </w:rPr>
        <w:t xml:space="preserve"> أثناء تقريره على المنتقى للمجد ابن تيمية، الحديث رقم 396.</w:t>
      </w:r>
    </w:p>
  </w:footnote>
  <w:footnote w:id="31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أبو داود، كتاب الصلاة، باب المواضع التي لا تجوز الصلاة فيها، برقم 492، والترمذي، كتاب الصلاة، باب ما جاء أن الأرض كلها مسجد إلا المقبرة والحمام، برقم 317، وابن ماجه، كتاب المساجد والجماعات، باب المواضع التي تكره الصلاة فيها، برقم 745، وأحمد، 3/83، 96، وصححه الألباني في صحيح سنن أبي داود، 1/97، وفي صحيح سنن الترمذي، 1/102، وفي صحيح سنن ابن ماجه، </w:t>
      </w:r>
      <w:r w:rsidRPr="00913BE8">
        <w:rPr>
          <w:rStyle w:val="Char6"/>
          <w:rtl/>
        </w:rPr>
        <w:t xml:space="preserve"> </w:t>
      </w:r>
      <w:r w:rsidRPr="00913BE8">
        <w:rPr>
          <w:rStyle w:val="Char6"/>
          <w:rFonts w:hint="cs"/>
          <w:rtl/>
        </w:rPr>
        <w:t xml:space="preserve">1/125، وسمعت الإمام ابن باز </w:t>
      </w:r>
      <w:r w:rsidRPr="00913BE8">
        <w:rPr>
          <w:rStyle w:val="Char6"/>
          <w:rFonts w:cs="CTraditional Arabic" w:hint="cs"/>
          <w:rtl/>
        </w:rPr>
        <w:t>/</w:t>
      </w:r>
      <w:r w:rsidRPr="00913BE8">
        <w:rPr>
          <w:rStyle w:val="Char6"/>
          <w:rFonts w:hint="cs"/>
          <w:rtl/>
        </w:rPr>
        <w:t xml:space="preserve"> يقول: </w:t>
      </w:r>
      <w:r w:rsidRPr="00913BE8">
        <w:rPr>
          <w:rFonts w:hint="eastAsia"/>
          <w:bCs/>
          <w:sz w:val="27"/>
          <w:szCs w:val="27"/>
          <w:rtl/>
        </w:rPr>
        <w:t>((</w:t>
      </w:r>
      <w:r w:rsidRPr="00913BE8">
        <w:rPr>
          <w:rStyle w:val="Char6"/>
          <w:rFonts w:hint="eastAsia"/>
          <w:rtl/>
        </w:rPr>
        <w:t>الصواب أن الحديث موصول</w:t>
      </w:r>
      <w:r w:rsidRPr="00913BE8">
        <w:rPr>
          <w:rStyle w:val="Char6"/>
          <w:rFonts w:hint="cs"/>
          <w:rtl/>
        </w:rPr>
        <w:t>؛</w:t>
      </w:r>
      <w:r w:rsidRPr="00913BE8">
        <w:rPr>
          <w:rStyle w:val="Char6"/>
          <w:rFonts w:hint="eastAsia"/>
          <w:rtl/>
        </w:rPr>
        <w:t xml:space="preserve"> لأن الوصل مقدم على الإرسال، فالحكم لمن</w:t>
      </w:r>
      <w:r w:rsidRPr="00913BE8">
        <w:rPr>
          <w:rStyle w:val="Char6"/>
          <w:rFonts w:hint="cs"/>
          <w:rtl/>
        </w:rPr>
        <w:t xml:space="preserve"> وصل. سمعته أثناء تقريره على بلوغ المرام، الحديث رقم 229.</w:t>
      </w:r>
    </w:p>
  </w:footnote>
  <w:footnote w:id="31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نيل الأوطار للشوكاني، 1/670، وسبل السلام للصنعاني، 2/119.</w:t>
      </w:r>
    </w:p>
  </w:footnote>
  <w:footnote w:id="31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نيل الأوطار للشوكاني، 1/670، وسبل السلام، 2/119.</w:t>
      </w:r>
    </w:p>
  </w:footnote>
  <w:footnote w:id="31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منه أثناء تقريره على بلوغ المرام، الحديث رقم 229.</w:t>
      </w:r>
    </w:p>
  </w:footnote>
  <w:footnote w:id="31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الجنائز،باب النهي عن الجلوس على القبر والصلاة عليه، برقم 972.</w:t>
      </w:r>
    </w:p>
  </w:footnote>
  <w:footnote w:id="31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مسلم،كتاب الجنائز، باب النهي عن الجلوس على القبر والصلاة عليه، برقم 971.</w:t>
      </w:r>
    </w:p>
  </w:footnote>
  <w:footnote w:id="31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كراهية الصلاة في المقابر، 432، ومسلم، كتاب صلاة المسافرين، باب استحباب صلاة النافلة في بيته، برقم 777.</w:t>
      </w:r>
    </w:p>
  </w:footnote>
  <w:footnote w:id="31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نيل الأوطار، 1/672.</w:t>
      </w:r>
    </w:p>
  </w:footnote>
  <w:footnote w:id="32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أبو داود، كتاب الصلاة، باب النهي عن الصلاة في مبارك الإبل، برقم 493، ورقم 184، وصححه الألباني في صحيح سنن أبي داود، 1/97.</w:t>
      </w:r>
    </w:p>
  </w:footnote>
  <w:footnote w:id="32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النسائي، كتاب المساجد، باب ذكر نهي النبي </w:t>
      </w:r>
      <w:r w:rsidRPr="00913BE8">
        <w:rPr>
          <w:rFonts w:cs="CTraditional Arabic"/>
          <w:sz w:val="27"/>
          <w:szCs w:val="27"/>
          <w:rtl/>
        </w:rPr>
        <w:t>ج</w:t>
      </w:r>
      <w:r w:rsidRPr="00913BE8">
        <w:rPr>
          <w:rStyle w:val="Char6"/>
          <w:rFonts w:hint="cs"/>
          <w:rtl/>
        </w:rPr>
        <w:t xml:space="preserve"> عن الصلاة في أعطان الإبل، برقم 736، وابن ماجه بلفظه، كتاب المساجد والجماعات، باب الصلاة في أعطان الإبل ومُراح الغنم، برقم 769، وصححه الألباني في صحيح سنن النسائي، 1/158، وفي صحيح سنن ابن ماجه، 1/128.</w:t>
      </w:r>
    </w:p>
  </w:footnote>
  <w:footnote w:id="32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الترمذي بلفظه، كتاب الصلاة، باب ما جاء في الصلاة في مرابض الغنم، وأعطان الإبل، برقم 348، وابن ماجه، كتاب المساجد والجماعات، باب الصلاة في أعطان الإبل ومراح الغنم، برقم 768، وأحمد، 4/150، وصححه الألباني في صحيح سنن الترمذي، 1/110، وصحيح ابن ماجه، 1/128.</w:t>
      </w:r>
    </w:p>
  </w:footnote>
  <w:footnote w:id="32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ابن ماجه، كتاب المساجد والجماعات، باب الصلاة في أعطان الإبل، برقم 770، وقال الألباني في صحيح ابن ماجه، 1/128: </w:t>
      </w:r>
      <w:r w:rsidRPr="00913BE8">
        <w:rPr>
          <w:rFonts w:hint="eastAsia"/>
          <w:bCs/>
          <w:sz w:val="27"/>
          <w:szCs w:val="27"/>
          <w:rtl/>
        </w:rPr>
        <w:t>((</w:t>
      </w:r>
      <w:r w:rsidRPr="00913BE8">
        <w:rPr>
          <w:rStyle w:val="Char6"/>
          <w:rFonts w:hint="eastAsia"/>
          <w:rtl/>
        </w:rPr>
        <w:t>حسن</w:t>
      </w:r>
      <w:r w:rsidRPr="00913BE8">
        <w:rPr>
          <w:rStyle w:val="Char6"/>
          <w:rFonts w:hint="cs"/>
          <w:rtl/>
        </w:rPr>
        <w:t xml:space="preserve"> صحيح</w:t>
      </w:r>
      <w:r w:rsidRPr="00913BE8">
        <w:rPr>
          <w:rFonts w:hint="cs"/>
          <w:bCs/>
          <w:sz w:val="27"/>
          <w:szCs w:val="27"/>
          <w:rtl/>
        </w:rPr>
        <w:t>))</w:t>
      </w:r>
      <w:r w:rsidRPr="00913BE8">
        <w:rPr>
          <w:rStyle w:val="Char6"/>
          <w:rFonts w:hint="cs"/>
          <w:rtl/>
        </w:rPr>
        <w:t>.</w:t>
      </w:r>
    </w:p>
  </w:footnote>
  <w:footnote w:id="32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الحيض، باب الوضوء من لحوم الإبل، برقم 360.</w:t>
      </w:r>
    </w:p>
  </w:footnote>
  <w:footnote w:id="32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المفهم لِمَا أشكل من تلخيص كتاب مسلم للقرطبي، 1/606، وشرح النووي على صحيح مسلم، 4/289، وفتح الباري، لابن حجر، 1/527، ونيل الأوطار للشوكاني، 1/677، وسبل السلام للصنعاني، 2/120.</w:t>
      </w:r>
    </w:p>
  </w:footnote>
  <w:footnote w:id="32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الصلاة، باب الصلاة في مواضع الخسف والعذاب، برقم 433، ومسلم، كتاب الزهد، باب لا تدخلوا مساكن الذين ظلموا أنفسهم إلا أن تكونوا باكين، برقم 2980.</w:t>
      </w:r>
    </w:p>
  </w:footnote>
  <w:footnote w:id="32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الصلاة في مواضع الإبل، برقم 435.</w:t>
      </w:r>
    </w:p>
  </w:footnote>
  <w:footnote w:id="32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برقم 4419 و4702، ومسلم، برقم 2980-2981.</w:t>
      </w:r>
    </w:p>
  </w:footnote>
  <w:footnote w:id="329">
    <w:p w:rsidR="009529D1" w:rsidRPr="00003184" w:rsidRDefault="009529D1" w:rsidP="00250295">
      <w:pPr>
        <w:pStyle w:val="FootnoteText"/>
        <w:bidi/>
        <w:ind w:left="284" w:hanging="284"/>
        <w:jc w:val="both"/>
        <w:rPr>
          <w:rStyle w:val="Char6"/>
          <w:spacing w:val="-6"/>
          <w:rtl/>
        </w:rPr>
      </w:pPr>
      <w:r w:rsidRPr="00003184">
        <w:rPr>
          <w:rStyle w:val="Char6"/>
          <w:rFonts w:hint="cs"/>
          <w:spacing w:val="-6"/>
          <w:rtl/>
        </w:rPr>
        <w:t>(</w:t>
      </w:r>
      <w:r w:rsidRPr="00003184">
        <w:rPr>
          <w:rStyle w:val="Char6"/>
          <w:spacing w:val="-6"/>
          <w:rtl/>
        </w:rPr>
        <w:footnoteRef/>
      </w:r>
      <w:r w:rsidRPr="00003184">
        <w:rPr>
          <w:rStyle w:val="Char6"/>
          <w:rFonts w:hint="cs"/>
          <w:spacing w:val="-6"/>
          <w:rtl/>
        </w:rPr>
        <w:t>) مسلم، كتاب الذكر والدعاء، باب فضل الاجتماع على تلاوة القرآن وعلى الذكر، برقم 2699.</w:t>
      </w:r>
    </w:p>
  </w:footnote>
  <w:footnote w:id="33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الذكر والدعاء، باب فضل الاجتماع على تلاوة القرآن وعلى الذكر، برقم 2700.</w:t>
      </w:r>
    </w:p>
  </w:footnote>
  <w:footnote w:id="33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شرح النووي على صحيح مسلم، 17/24.</w:t>
      </w:r>
    </w:p>
  </w:footnote>
  <w:footnote w:id="332">
    <w:p w:rsidR="009529D1" w:rsidRPr="00003184" w:rsidRDefault="009529D1" w:rsidP="00250295">
      <w:pPr>
        <w:pStyle w:val="FootnoteText"/>
        <w:bidi/>
        <w:ind w:left="284" w:hanging="284"/>
        <w:jc w:val="both"/>
        <w:rPr>
          <w:rStyle w:val="Char6"/>
          <w:spacing w:val="-8"/>
          <w:rtl/>
        </w:rPr>
      </w:pPr>
      <w:r w:rsidRPr="00003184">
        <w:rPr>
          <w:rStyle w:val="Char6"/>
          <w:rFonts w:hint="cs"/>
          <w:spacing w:val="-8"/>
          <w:rtl/>
        </w:rPr>
        <w:t>(</w:t>
      </w:r>
      <w:r w:rsidRPr="00003184">
        <w:rPr>
          <w:rStyle w:val="Char6"/>
          <w:spacing w:val="-8"/>
          <w:rtl/>
        </w:rPr>
        <w:footnoteRef/>
      </w:r>
      <w:r w:rsidRPr="00003184">
        <w:rPr>
          <w:rStyle w:val="Char6"/>
          <w:rFonts w:hint="cs"/>
          <w:spacing w:val="-8"/>
          <w:rtl/>
        </w:rPr>
        <w:t>) مسلم، كتاب الذكر والدعاء، باب فضل الاجتماع على تلاوة القرآن وعلى الذكر، برقم 2701.</w:t>
      </w:r>
    </w:p>
  </w:footnote>
  <w:footnote w:id="33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متفق عليه: البخاري، كتاب الدعوات، باب فضل ذكر الله عز وجل، برقم 6408، ومسلم، كتاب الذكر والدعاء، باب فضل مجالس الذكر، برقم 2689.</w:t>
      </w:r>
    </w:p>
  </w:footnote>
  <w:footnote w:id="33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سيارة: معناه: سياحون في الأرض، وأما معنى </w:t>
      </w:r>
      <w:r w:rsidRPr="00913BE8">
        <w:rPr>
          <w:rFonts w:hint="eastAsia"/>
          <w:bCs/>
          <w:sz w:val="27"/>
          <w:szCs w:val="27"/>
          <w:rtl/>
        </w:rPr>
        <w:t>((</w:t>
      </w:r>
      <w:r w:rsidRPr="00913BE8">
        <w:rPr>
          <w:rStyle w:val="Char6"/>
          <w:rFonts w:hint="eastAsia"/>
          <w:rtl/>
        </w:rPr>
        <w:t>فضلاً</w:t>
      </w:r>
      <w:r w:rsidRPr="00913BE8">
        <w:rPr>
          <w:rFonts w:hint="cs"/>
          <w:bCs/>
          <w:sz w:val="27"/>
          <w:szCs w:val="27"/>
          <w:rtl/>
        </w:rPr>
        <w:t>))</w:t>
      </w:r>
      <w:r w:rsidRPr="00913BE8">
        <w:rPr>
          <w:rStyle w:val="Char6"/>
          <w:rFonts w:hint="cs"/>
          <w:rtl/>
        </w:rPr>
        <w:t xml:space="preserve"> على جميع الروايات: أنهم ملائكة زائدون على الحفظة وغيرهم من المرتبين مع الخلائق، فهؤلاء السيارة لا وظيفة لهم، وإنما مقصودهم حلق الذكر. شرح النووي على صحيح مسلم، </w:t>
      </w:r>
      <w:r w:rsidRPr="00913BE8">
        <w:rPr>
          <w:rStyle w:val="Char6"/>
          <w:rtl/>
        </w:rPr>
        <w:t xml:space="preserve"> </w:t>
      </w:r>
      <w:r w:rsidRPr="00913BE8">
        <w:rPr>
          <w:rStyle w:val="Char6"/>
          <w:rFonts w:hint="cs"/>
          <w:rtl/>
        </w:rPr>
        <w:t>17/18، وانظر: فتح الباري لابن حجر، 11/209.</w:t>
      </w:r>
    </w:p>
  </w:footnote>
  <w:footnote w:id="33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برقم 2689، وتقدم تخريجه في الهامش الذي قبل السابق.</w:t>
      </w:r>
    </w:p>
  </w:footnote>
  <w:footnote w:id="33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أثناء تقريره على صحيح البخاري، الحديث رقم 6408.</w:t>
      </w:r>
    </w:p>
  </w:footnote>
  <w:footnote w:id="337">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البخاري، كتاب الصلاة، باب الحلق والجلوس في المسجد، برقم 474، وكتاب العلم، باب من قعد حيث ينتهي به المجلس ومن رأى فرجة في الحلقة فجلس فيها، برقم 66.</w:t>
      </w:r>
    </w:p>
  </w:footnote>
  <w:footnote w:id="338">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انظر: فتح الباري لابن حجر، 1/157.</w:t>
      </w:r>
    </w:p>
  </w:footnote>
  <w:footnote w:id="339">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أثناء تقريره على صحيح البخاري، الحديث رقم 66.</w:t>
      </w:r>
    </w:p>
  </w:footnote>
  <w:footnote w:id="340">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سمعته أثناء تقريره على الحديث رقم 474 من صحيح البخاري.</w:t>
      </w:r>
    </w:p>
  </w:footnote>
  <w:footnote w:id="341">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الصفة: سقيفة كانت في المسجد، يأوي إليها الفقراء. المفهم للقرطبي، 2/429.</w:t>
      </w:r>
    </w:p>
  </w:footnote>
  <w:footnote w:id="342">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يغدو: يبكر. المفهم للقرطبي، 2/429.</w:t>
      </w:r>
    </w:p>
  </w:footnote>
  <w:footnote w:id="343">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بطحان، والعقيق، واديان بينهما وبين المدينة قريب من ثلاثة أميال، أو نحوها. المرجع السابق، 2/429، وشرح النووي على صحيح مسلم، 6/337.</w:t>
      </w:r>
    </w:p>
  </w:footnote>
  <w:footnote w:id="344">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xml:space="preserve">) الكوماوان، تثنية كوماء: الناقة العظيمة السنام، كأنه كوم، انظر: المفهم للقرطبي </w:t>
      </w:r>
      <w:r w:rsidRPr="00913BE8">
        <w:rPr>
          <w:rStyle w:val="Char6"/>
          <w:rtl/>
        </w:rPr>
        <w:t xml:space="preserve"> </w:t>
      </w:r>
      <w:r w:rsidRPr="00913BE8">
        <w:rPr>
          <w:rStyle w:val="Char6"/>
          <w:rFonts w:hint="cs"/>
          <w:rtl/>
        </w:rPr>
        <w:t>2/429، وشرح النووي على صحيح مسلم 6/337.</w:t>
      </w:r>
    </w:p>
  </w:footnote>
  <w:footnote w:id="345">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مسلم، كتاب صلاة المسافرين، باب فضل قراءة القرآن وتعلمه، برقم 803.</w:t>
      </w:r>
    </w:p>
  </w:footnote>
  <w:footnote w:id="346">
    <w:p w:rsidR="009529D1" w:rsidRPr="00913BE8" w:rsidRDefault="009529D1" w:rsidP="00250295">
      <w:pPr>
        <w:pStyle w:val="FootnoteText"/>
        <w:bidi/>
        <w:ind w:left="284" w:hanging="284"/>
        <w:jc w:val="both"/>
        <w:rPr>
          <w:rStyle w:val="Char6"/>
          <w:rtl/>
        </w:rPr>
      </w:pPr>
      <w:r w:rsidRPr="00913BE8">
        <w:rPr>
          <w:rStyle w:val="Char6"/>
          <w:rFonts w:hint="cs"/>
          <w:rtl/>
        </w:rPr>
        <w:t>(</w:t>
      </w:r>
      <w:r w:rsidRPr="00913BE8">
        <w:rPr>
          <w:rStyle w:val="Char6"/>
          <w:rtl/>
        </w:rPr>
        <w:footnoteRef/>
      </w:r>
      <w:r w:rsidRPr="00913BE8">
        <w:rPr>
          <w:rStyle w:val="Char6"/>
          <w:rFonts w:hint="cs"/>
          <w:rtl/>
        </w:rPr>
        <w:t>) المفهم لما أشكل من تلخيص كتاب مسلم، 2/429.</w:t>
      </w:r>
    </w:p>
  </w:footnote>
  <w:footnote w:id="347">
    <w:p w:rsidR="009529D1" w:rsidRPr="00003184" w:rsidRDefault="009529D1" w:rsidP="00250295">
      <w:pPr>
        <w:pStyle w:val="FootnoteText"/>
        <w:bidi/>
        <w:ind w:left="284" w:hanging="284"/>
        <w:jc w:val="both"/>
        <w:rPr>
          <w:rStyle w:val="Char6"/>
          <w:spacing w:val="-2"/>
          <w:rtl/>
        </w:rPr>
      </w:pPr>
      <w:r w:rsidRPr="00003184">
        <w:rPr>
          <w:rStyle w:val="Char6"/>
          <w:rFonts w:hint="cs"/>
          <w:spacing w:val="-2"/>
          <w:rtl/>
        </w:rPr>
        <w:t>(</w:t>
      </w:r>
      <w:r w:rsidRPr="00003184">
        <w:rPr>
          <w:rStyle w:val="Char6"/>
          <w:spacing w:val="-2"/>
          <w:rtl/>
        </w:rPr>
        <w:footnoteRef/>
      </w:r>
      <w:r w:rsidRPr="00003184">
        <w:rPr>
          <w:rStyle w:val="Char6"/>
          <w:rFonts w:hint="cs"/>
          <w:spacing w:val="-2"/>
          <w:rtl/>
        </w:rPr>
        <w:t xml:space="preserve">) لقاب قوس أحدكم: القاب القدر، أي موضعٌ قدره، وقيل: قدر ذراع، وفي لفظ للبخاري [برقم 2796] </w:t>
      </w:r>
      <w:r w:rsidRPr="00003184">
        <w:rPr>
          <w:rFonts w:hint="eastAsia"/>
          <w:bCs/>
          <w:spacing w:val="-2"/>
          <w:sz w:val="27"/>
          <w:szCs w:val="27"/>
          <w:rtl/>
        </w:rPr>
        <w:t>((</w:t>
      </w:r>
      <w:r w:rsidRPr="00003184">
        <w:rPr>
          <w:rStyle w:val="Char6"/>
          <w:rFonts w:hint="eastAsia"/>
          <w:spacing w:val="-2"/>
          <w:rtl/>
        </w:rPr>
        <w:t>ولقاب قوس أحدكم من الجنة أو</w:t>
      </w:r>
      <w:r w:rsidRPr="00003184">
        <w:rPr>
          <w:rStyle w:val="Char6"/>
          <w:rFonts w:hint="cs"/>
          <w:spacing w:val="-2"/>
          <w:rtl/>
        </w:rPr>
        <w:t xml:space="preserve"> موضع قيدٍ يعني سوطه خيرٌ من الدنيا وما فيها</w:t>
      </w:r>
      <w:r w:rsidRPr="00003184">
        <w:rPr>
          <w:rFonts w:hint="eastAsia"/>
          <w:bCs/>
          <w:spacing w:val="-2"/>
          <w:sz w:val="27"/>
          <w:szCs w:val="27"/>
          <w:rtl/>
        </w:rPr>
        <w:t>))</w:t>
      </w:r>
      <w:r w:rsidRPr="00003184">
        <w:rPr>
          <w:rStyle w:val="Char6"/>
          <w:rFonts w:hint="cs"/>
          <w:spacing w:val="-2"/>
          <w:rtl/>
        </w:rPr>
        <w:t xml:space="preserve">، وفي الترمذي عن أبي هريرة </w:t>
      </w:r>
      <w:r w:rsidRPr="00003184">
        <w:rPr>
          <w:rFonts w:ascii="mylotus" w:hAnsi="mylotus" w:cs="CTraditional Arabic"/>
          <w:b/>
          <w:spacing w:val="-2"/>
          <w:sz w:val="24"/>
          <w:szCs w:val="24"/>
          <w:rtl/>
        </w:rPr>
        <w:t>س</w:t>
      </w:r>
      <w:r w:rsidRPr="00003184">
        <w:rPr>
          <w:rStyle w:val="Char6"/>
          <w:rFonts w:hint="cs"/>
          <w:spacing w:val="-2"/>
          <w:rtl/>
        </w:rPr>
        <w:t xml:space="preserve"> [برقم 3013] </w:t>
      </w:r>
      <w:r w:rsidRPr="00003184">
        <w:rPr>
          <w:rFonts w:hint="eastAsia"/>
          <w:bCs/>
          <w:spacing w:val="-2"/>
          <w:sz w:val="27"/>
          <w:szCs w:val="27"/>
          <w:rtl/>
        </w:rPr>
        <w:t>((</w:t>
      </w:r>
      <w:r w:rsidRPr="00003184">
        <w:rPr>
          <w:rStyle w:val="Char6"/>
          <w:rFonts w:hint="eastAsia"/>
          <w:spacing w:val="-2"/>
          <w:rtl/>
        </w:rPr>
        <w:t>إن موضع س</w:t>
      </w:r>
      <w:r w:rsidRPr="00003184">
        <w:rPr>
          <w:rStyle w:val="Char6"/>
          <w:rFonts w:hint="cs"/>
          <w:spacing w:val="-2"/>
          <w:rtl/>
        </w:rPr>
        <w:t>وط في الجنة خير من الدنيا وما فيها</w:t>
      </w:r>
      <w:r w:rsidRPr="00003184">
        <w:rPr>
          <w:rFonts w:hint="eastAsia"/>
          <w:bCs/>
          <w:spacing w:val="-2"/>
          <w:sz w:val="27"/>
          <w:szCs w:val="27"/>
          <w:rtl/>
        </w:rPr>
        <w:t>))</w:t>
      </w:r>
      <w:r w:rsidRPr="00003184">
        <w:rPr>
          <w:rStyle w:val="Char6"/>
          <w:rFonts w:hint="eastAsia"/>
          <w:spacing w:val="-2"/>
          <w:rtl/>
        </w:rPr>
        <w:t xml:space="preserve">. </w:t>
      </w:r>
      <w:r w:rsidRPr="00003184">
        <w:rPr>
          <w:rStyle w:val="Char6"/>
          <w:rFonts w:hint="cs"/>
          <w:spacing w:val="-2"/>
          <w:rtl/>
        </w:rPr>
        <w:t>وانظر: تفسير غريب ما في الصحيحين للحميدي، ص346، والنهاية في غريب الحديث والأثر، لابن الأثير، باب القاف مع الواو، 4/118.</w:t>
      </w:r>
    </w:p>
  </w:footnote>
  <w:footnote w:id="348">
    <w:p w:rsidR="009529D1" w:rsidRPr="00913BE8" w:rsidRDefault="009529D1" w:rsidP="00250295">
      <w:pPr>
        <w:pStyle w:val="FootnoteText"/>
        <w:bidi/>
        <w:ind w:left="284" w:hanging="284"/>
        <w:jc w:val="both"/>
        <w:rPr>
          <w:rStyle w:val="Char6"/>
        </w:rPr>
      </w:pPr>
      <w:r w:rsidRPr="00913BE8">
        <w:rPr>
          <w:rStyle w:val="Char6"/>
          <w:rFonts w:hint="cs"/>
          <w:rtl/>
        </w:rPr>
        <w:t>(</w:t>
      </w:r>
      <w:r w:rsidRPr="00913BE8">
        <w:rPr>
          <w:rStyle w:val="Char6"/>
          <w:rtl/>
        </w:rPr>
        <w:footnoteRef/>
      </w:r>
      <w:r w:rsidRPr="00913BE8">
        <w:rPr>
          <w:rStyle w:val="Char6"/>
          <w:rFonts w:hint="cs"/>
          <w:rtl/>
        </w:rPr>
        <w:t>) متفق عليه. البخاري، واللفظ له، كتاب الرقاق، باب صفة الجنة والنار، برقم 6568، ومسلم، كتاب الإمارة، باب فضل الغدوة والروحة في سبيل الله، برقم 1880.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D1" w:rsidRPr="00D643BE" w:rsidRDefault="009529D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D981CC8" wp14:editId="7F951F7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250295">
      <w:rPr>
        <w:rStyle w:val="Char"/>
        <w:rFonts w:hint="cs"/>
        <w:rtl/>
      </w:rPr>
      <w:fldChar w:fldCharType="begin"/>
    </w:r>
    <w:r w:rsidRPr="00250295">
      <w:rPr>
        <w:rStyle w:val="Char"/>
        <w:rFonts w:hint="cs"/>
        <w:rtl/>
      </w:rPr>
      <w:instrText xml:space="preserve"> </w:instrText>
    </w:r>
    <w:r w:rsidRPr="00250295">
      <w:rPr>
        <w:rStyle w:val="Char"/>
        <w:rFonts w:hint="cs"/>
      </w:rPr>
      <w:instrText xml:space="preserve">PAGE </w:instrText>
    </w:r>
    <w:r w:rsidRPr="00250295">
      <w:rPr>
        <w:rStyle w:val="Char"/>
        <w:rFonts w:hint="cs"/>
        <w:rtl/>
      </w:rPr>
      <w:fldChar w:fldCharType="separate"/>
    </w:r>
    <w:r w:rsidRPr="00250295">
      <w:rPr>
        <w:rStyle w:val="Char"/>
        <w:rtl/>
      </w:rPr>
      <w:t>2</w:t>
    </w:r>
    <w:r w:rsidRPr="00250295">
      <w:rPr>
        <w:rStyle w:val="Char"/>
        <w:rFonts w:hint="cs"/>
        <w:rtl/>
      </w:rPr>
      <w:fldChar w:fldCharType="end"/>
    </w:r>
    <w:r w:rsidRPr="00250295">
      <w:rPr>
        <w:rStyle w:val="Char"/>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D1" w:rsidRPr="00D97A5E" w:rsidRDefault="009529D1" w:rsidP="003A585B">
    <w:pPr>
      <w:pStyle w:val="Header"/>
      <w:ind w:left="284" w:right="284"/>
      <w:rPr>
        <w:rFonts w:cs="B Lotus"/>
        <w:sz w:val="2"/>
        <w:szCs w:val="2"/>
        <w:rtl/>
      </w:rPr>
    </w:pPr>
    <w:r>
      <w:rPr>
        <w:rFonts w:cs="B Titr"/>
        <w:szCs w:val="24"/>
        <w:rtl/>
      </w:rPr>
      <w:t xml:space="preserve"> </w:t>
    </w:r>
  </w:p>
  <w:p w:rsidR="009529D1" w:rsidRPr="00C37D07" w:rsidRDefault="009529D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250295">
      <w:rPr>
        <w:rStyle w:val="Char"/>
        <w:rtl/>
      </w:rPr>
      <w:t>فهرست مطالب</w:t>
    </w:r>
    <w:r w:rsidRPr="00250295">
      <w:rPr>
        <w:rStyle w:val="Char"/>
        <w:rtl/>
      </w:rPr>
      <w:tab/>
    </w:r>
    <w:r w:rsidRPr="00250295">
      <w:rPr>
        <w:rStyle w:val="Char"/>
        <w:rtl/>
      </w:rPr>
      <w:tab/>
    </w:r>
    <w:r w:rsidRPr="00250295">
      <w:rPr>
        <w:rStyle w:val="Char"/>
        <w:rtl/>
      </w:rPr>
      <w:fldChar w:fldCharType="begin"/>
    </w:r>
    <w:r w:rsidRPr="00250295">
      <w:rPr>
        <w:rStyle w:val="Char"/>
        <w:rtl/>
      </w:rPr>
      <w:instrText xml:space="preserve"> </w:instrText>
    </w:r>
    <w:r w:rsidRPr="00250295">
      <w:rPr>
        <w:rStyle w:val="Char"/>
      </w:rPr>
      <w:instrText xml:space="preserve">PAGE </w:instrText>
    </w:r>
    <w:r w:rsidRPr="00250295">
      <w:rPr>
        <w:rStyle w:val="Char"/>
        <w:rtl/>
      </w:rPr>
      <w:fldChar w:fldCharType="separate"/>
    </w:r>
    <w:r w:rsidRPr="00250295">
      <w:rPr>
        <w:rStyle w:val="Char"/>
        <w:rtl/>
      </w:rPr>
      <w:t>3</w:t>
    </w:r>
    <w:r w:rsidRPr="00250295">
      <w:rPr>
        <w:rStyle w:val="Char"/>
        <w:rtl/>
      </w:rPr>
      <w:fldChar w:fldCharType="end"/>
    </w:r>
  </w:p>
  <w:p w:rsidR="009529D1" w:rsidRPr="00BC39D5" w:rsidRDefault="009529D1"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832FAFD" wp14:editId="76D370E2">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D1" w:rsidRPr="0000298E" w:rsidRDefault="009529D1" w:rsidP="00AB091E">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4042DBC" wp14:editId="3F5B5B17">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A414E6">
      <w:rPr>
        <w:rFonts w:ascii="KFGQPC Uthman Taha Naskh" w:hAnsi="KFGQPC Uthman Taha Naskh" w:cs="KFGQPC Uthman Taha Naskh"/>
        <w:b/>
        <w:noProof/>
        <w:rtl/>
        <w:lang w:bidi="fa-IR"/>
      </w:rPr>
      <w:t>44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AB091E" w:rsidRPr="007553A4">
      <w:rPr>
        <w:rFonts w:ascii="KFGQPC Uthman Taha Naskh" w:hAnsi="KFGQPC Uthman Taha Naskh" w:cs="KFGQPC Uthman Taha Naskh"/>
        <w:b/>
        <w:bCs/>
        <w:sz w:val="26"/>
        <w:szCs w:val="26"/>
        <w:rtl/>
      </w:rPr>
      <w:t>المساجد في ضوء الكتاب والسنة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D1" w:rsidRPr="0000298E" w:rsidRDefault="009529D1"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51098455" wp14:editId="7526A158">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AB091E" w:rsidRPr="007553A4">
      <w:rPr>
        <w:rFonts w:ascii="KFGQPC Uthman Taha Naskh" w:hAnsi="KFGQPC Uthman Taha Naskh" w:cs="KFGQPC Uthman Taha Naskh"/>
        <w:b/>
        <w:bCs/>
        <w:sz w:val="26"/>
        <w:szCs w:val="26"/>
        <w:rtl/>
      </w:rPr>
      <w:t>المساجد في ضوء الكتاب والسنة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414E6">
      <w:rPr>
        <w:rFonts w:ascii="KFGQPC Uthman Taha Naskh" w:hAnsi="KFGQPC Uthman Taha Naskh" w:cs="KFGQPC Uthman Taha Naskh" w:hint="eastAsia"/>
        <w:b/>
        <w:noProof/>
        <w:rtl/>
      </w:rPr>
      <w:t>ت‌</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D1" w:rsidRDefault="009529D1" w:rsidP="003978F7">
    <w:pPr>
      <w:pStyle w:val="Header"/>
      <w:spacing w:after="180"/>
      <w:ind w:left="284"/>
      <w:jc w:val="both"/>
      <w:rPr>
        <w:rFonts w:cs="B Lotus"/>
        <w:sz w:val="6"/>
        <w:szCs w:val="6"/>
        <w:rtl/>
      </w:rPr>
    </w:pPr>
  </w:p>
  <w:p w:rsidR="009529D1" w:rsidRDefault="009529D1" w:rsidP="003978F7">
    <w:pPr>
      <w:pStyle w:val="Header"/>
      <w:spacing w:after="180"/>
      <w:ind w:left="284"/>
      <w:jc w:val="both"/>
      <w:rPr>
        <w:rFonts w:cs="B Lotus"/>
        <w:sz w:val="6"/>
        <w:szCs w:val="6"/>
        <w:rtl/>
      </w:rPr>
    </w:pPr>
  </w:p>
  <w:p w:rsidR="009529D1" w:rsidRDefault="009529D1" w:rsidP="003978F7">
    <w:pPr>
      <w:pStyle w:val="Header"/>
      <w:spacing w:after="180"/>
      <w:ind w:left="284"/>
      <w:jc w:val="both"/>
      <w:rPr>
        <w:rFonts w:cs="B Lotus"/>
        <w:sz w:val="6"/>
        <w:szCs w:val="6"/>
        <w:rtl/>
      </w:rPr>
    </w:pPr>
  </w:p>
  <w:p w:rsidR="009529D1" w:rsidRPr="00155E9F" w:rsidRDefault="009529D1"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4EB4DAA"/>
    <w:multiLevelType w:val="hybridMultilevel"/>
    <w:tmpl w:val="CA2ED09C"/>
    <w:lvl w:ilvl="0" w:tplc="93B03782">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A74418"/>
    <w:multiLevelType w:val="hybridMultilevel"/>
    <w:tmpl w:val="932CA866"/>
    <w:lvl w:ilvl="0" w:tplc="B87AD14A">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13E6DB5"/>
    <w:multiLevelType w:val="hybridMultilevel"/>
    <w:tmpl w:val="1690D1E8"/>
    <w:lvl w:ilvl="0" w:tplc="BCE63DD8">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8">
    <w:nsid w:val="222A6DDC"/>
    <w:multiLevelType w:val="hybridMultilevel"/>
    <w:tmpl w:val="0AB66B2C"/>
    <w:lvl w:ilvl="0" w:tplc="2BBE9720">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0452C1"/>
    <w:multiLevelType w:val="hybridMultilevel"/>
    <w:tmpl w:val="F97EFD02"/>
    <w:lvl w:ilvl="0" w:tplc="C87CC158">
      <w:start w:val="1"/>
      <w:numFmt w:val="decimal"/>
      <w:lvlText w:val="%1-"/>
      <w:lvlJc w:val="left"/>
      <w:pPr>
        <w:tabs>
          <w:tab w:val="num" w:pos="749"/>
        </w:tabs>
        <w:ind w:left="749" w:right="749" w:hanging="46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A5666B5"/>
    <w:multiLevelType w:val="hybridMultilevel"/>
    <w:tmpl w:val="B3346882"/>
    <w:lvl w:ilvl="0" w:tplc="94366D96">
      <w:start w:val="1"/>
      <w:numFmt w:val="decimal"/>
      <w:lvlText w:val="%1-"/>
      <w:lvlJc w:val="left"/>
      <w:pPr>
        <w:tabs>
          <w:tab w:val="num" w:pos="749"/>
        </w:tabs>
        <w:ind w:left="749" w:right="749" w:hanging="46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27">
    <w:nsid w:val="5AC3464F"/>
    <w:multiLevelType w:val="hybridMultilevel"/>
    <w:tmpl w:val="82E02C10"/>
    <w:lvl w:ilvl="0" w:tplc="AE08DC1A">
      <w:start w:val="1"/>
      <w:numFmt w:val="decimal"/>
      <w:lvlText w:val="%1-"/>
      <w:lvlJc w:val="left"/>
      <w:pPr>
        <w:tabs>
          <w:tab w:val="num" w:pos="644"/>
        </w:tabs>
        <w:ind w:left="644" w:right="644" w:hanging="36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28">
    <w:nsid w:val="5E1C2F64"/>
    <w:multiLevelType w:val="hybridMultilevel"/>
    <w:tmpl w:val="5C5A4462"/>
    <w:lvl w:ilvl="0" w:tplc="D6C61C76">
      <w:start w:val="1"/>
      <w:numFmt w:val="decimal"/>
      <w:lvlText w:val="%1-"/>
      <w:lvlJc w:val="left"/>
      <w:pPr>
        <w:tabs>
          <w:tab w:val="num" w:pos="794"/>
        </w:tabs>
        <w:ind w:left="794" w:right="794" w:hanging="51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29">
    <w:nsid w:val="62812CA6"/>
    <w:multiLevelType w:val="hybridMultilevel"/>
    <w:tmpl w:val="22789FEE"/>
    <w:lvl w:ilvl="0" w:tplc="EEE6B012">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30">
    <w:nsid w:val="65652B81"/>
    <w:multiLevelType w:val="hybridMultilevel"/>
    <w:tmpl w:val="12FCABCE"/>
    <w:lvl w:ilvl="0" w:tplc="513AAB52">
      <w:start w:val="1"/>
      <w:numFmt w:val="decimal"/>
      <w:lvlText w:val="%1-"/>
      <w:lvlJc w:val="left"/>
      <w:pPr>
        <w:tabs>
          <w:tab w:val="num" w:pos="749"/>
        </w:tabs>
        <w:ind w:left="749" w:right="749" w:hanging="46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3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8239C5"/>
    <w:multiLevelType w:val="hybridMultilevel"/>
    <w:tmpl w:val="B6961EF0"/>
    <w:lvl w:ilvl="0" w:tplc="20049312">
      <w:start w:val="1"/>
      <w:numFmt w:val="decimal"/>
      <w:lvlText w:val="%1-"/>
      <w:lvlJc w:val="left"/>
      <w:pPr>
        <w:tabs>
          <w:tab w:val="num" w:pos="719"/>
        </w:tabs>
        <w:ind w:left="719" w:right="719" w:hanging="43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33">
    <w:nsid w:val="79DA7B06"/>
    <w:multiLevelType w:val="hybridMultilevel"/>
    <w:tmpl w:val="2250A89A"/>
    <w:lvl w:ilvl="0" w:tplc="A134B5E2">
      <w:start w:val="1"/>
      <w:numFmt w:val="decimal"/>
      <w:lvlText w:val="%1-"/>
      <w:lvlJc w:val="left"/>
      <w:pPr>
        <w:tabs>
          <w:tab w:val="num" w:pos="719"/>
        </w:tabs>
        <w:ind w:left="719" w:right="719" w:hanging="43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34">
    <w:nsid w:val="7AE317C7"/>
    <w:multiLevelType w:val="hybridMultilevel"/>
    <w:tmpl w:val="7DF8F3DC"/>
    <w:lvl w:ilvl="0" w:tplc="DD047A34">
      <w:start w:val="1"/>
      <w:numFmt w:val="decimal"/>
      <w:lvlText w:val="%1-"/>
      <w:lvlJc w:val="left"/>
      <w:pPr>
        <w:tabs>
          <w:tab w:val="num" w:pos="704"/>
        </w:tabs>
        <w:ind w:left="704" w:right="704" w:hanging="4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num w:numId="1">
    <w:abstractNumId w:val="1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1"/>
  </w:num>
  <w:num w:numId="15">
    <w:abstractNumId w:val="22"/>
  </w:num>
  <w:num w:numId="16">
    <w:abstractNumId w:val="13"/>
  </w:num>
  <w:num w:numId="17">
    <w:abstractNumId w:val="20"/>
  </w:num>
  <w:num w:numId="18">
    <w:abstractNumId w:val="14"/>
  </w:num>
  <w:num w:numId="19">
    <w:abstractNumId w:val="12"/>
  </w:num>
  <w:num w:numId="20">
    <w:abstractNumId w:val="19"/>
  </w:num>
  <w:num w:numId="21">
    <w:abstractNumId w:val="23"/>
  </w:num>
  <w:num w:numId="22">
    <w:abstractNumId w:val="21"/>
  </w:num>
  <w:num w:numId="23">
    <w:abstractNumId w:val="34"/>
  </w:num>
  <w:num w:numId="24">
    <w:abstractNumId w:val="28"/>
  </w:num>
  <w:num w:numId="25">
    <w:abstractNumId w:val="10"/>
  </w:num>
  <w:num w:numId="26">
    <w:abstractNumId w:val="15"/>
  </w:num>
  <w:num w:numId="27">
    <w:abstractNumId w:val="29"/>
  </w:num>
  <w:num w:numId="28">
    <w:abstractNumId w:val="33"/>
  </w:num>
  <w:num w:numId="29">
    <w:abstractNumId w:val="27"/>
  </w:num>
  <w:num w:numId="30">
    <w:abstractNumId w:val="32"/>
  </w:num>
  <w:num w:numId="31">
    <w:abstractNumId w:val="17"/>
  </w:num>
  <w:num w:numId="32">
    <w:abstractNumId w:val="18"/>
  </w:num>
  <w:num w:numId="33">
    <w:abstractNumId w:val="26"/>
  </w:num>
  <w:num w:numId="34">
    <w:abstractNumId w:val="30"/>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FF"/>
    <w:rsid w:val="00000057"/>
    <w:rsid w:val="00000104"/>
    <w:rsid w:val="0000039E"/>
    <w:rsid w:val="000003B6"/>
    <w:rsid w:val="00000EF4"/>
    <w:rsid w:val="0000298E"/>
    <w:rsid w:val="00002A37"/>
    <w:rsid w:val="00002D32"/>
    <w:rsid w:val="00002E63"/>
    <w:rsid w:val="00003184"/>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D71"/>
    <w:rsid w:val="00122F3C"/>
    <w:rsid w:val="001237D6"/>
    <w:rsid w:val="00123BA3"/>
    <w:rsid w:val="0012435F"/>
    <w:rsid w:val="00124968"/>
    <w:rsid w:val="001251B1"/>
    <w:rsid w:val="001256B8"/>
    <w:rsid w:val="00126817"/>
    <w:rsid w:val="001270AE"/>
    <w:rsid w:val="0012764E"/>
    <w:rsid w:val="001276B5"/>
    <w:rsid w:val="00127BFF"/>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295"/>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4F88"/>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282"/>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B6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46DD"/>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E4C"/>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24F"/>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3A4"/>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368"/>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2B"/>
    <w:rsid w:val="008B6F76"/>
    <w:rsid w:val="008C012E"/>
    <w:rsid w:val="008C05D9"/>
    <w:rsid w:val="008C0D9A"/>
    <w:rsid w:val="008C0E9B"/>
    <w:rsid w:val="008C1D63"/>
    <w:rsid w:val="008C225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3BE8"/>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1B"/>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9D1"/>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2FF"/>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9"/>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4E6"/>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144"/>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91E"/>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1AD2"/>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452"/>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29D9"/>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5F1"/>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AA1144"/>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AA1144"/>
    <w:pPr>
      <w:ind w:left="284"/>
      <w:jc w:val="both"/>
      <w:outlineLvl w:val="1"/>
    </w:pPr>
    <w:rPr>
      <w:rFonts w:ascii="Traditional Arabic" w:hAnsi="Traditional Arabic" w:cs="Traditional Arabic"/>
      <w:sz w:val="30"/>
      <w:szCs w:val="30"/>
    </w:rPr>
  </w:style>
  <w:style w:type="paragraph" w:styleId="TOC3">
    <w:name w:val="toc 3"/>
    <w:basedOn w:val="Normal"/>
    <w:next w:val="Normal"/>
    <w:uiPriority w:val="39"/>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003184"/>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003184"/>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1">
    <w:name w:val="1"/>
    <w:basedOn w:val="Heading1"/>
    <w:rsid w:val="00127BFF"/>
    <w:pPr>
      <w:spacing w:before="0" w:after="120" w:line="192" w:lineRule="auto"/>
      <w:ind w:firstLine="50"/>
      <w:jc w:val="center"/>
    </w:pPr>
    <w:rPr>
      <w:rFonts w:ascii="Times New Roman" w:hAnsi="Times New Roman" w:cs="Monotype Koufi"/>
      <w:b w:val="0"/>
      <w:bCs w:val="0"/>
      <w:kern w:val="0"/>
      <w:sz w:val="28"/>
      <w:szCs w:val="46"/>
      <w:lang w:eastAsia="ar-SA"/>
    </w:rPr>
  </w:style>
  <w:style w:type="paragraph" w:styleId="ListParagraph">
    <w:name w:val="List Paragraph"/>
    <w:basedOn w:val="Normal"/>
    <w:uiPriority w:val="34"/>
    <w:rsid w:val="00127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AA1144"/>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AA1144"/>
    <w:pPr>
      <w:ind w:left="284"/>
      <w:jc w:val="both"/>
      <w:outlineLvl w:val="1"/>
    </w:pPr>
    <w:rPr>
      <w:rFonts w:ascii="Traditional Arabic" w:hAnsi="Traditional Arabic" w:cs="Traditional Arabic"/>
      <w:sz w:val="30"/>
      <w:szCs w:val="30"/>
    </w:rPr>
  </w:style>
  <w:style w:type="paragraph" w:styleId="TOC3">
    <w:name w:val="toc 3"/>
    <w:basedOn w:val="Normal"/>
    <w:next w:val="Normal"/>
    <w:uiPriority w:val="39"/>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003184"/>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003184"/>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1">
    <w:name w:val="1"/>
    <w:basedOn w:val="Heading1"/>
    <w:rsid w:val="00127BFF"/>
    <w:pPr>
      <w:spacing w:before="0" w:after="120" w:line="192" w:lineRule="auto"/>
      <w:ind w:firstLine="50"/>
      <w:jc w:val="center"/>
    </w:pPr>
    <w:rPr>
      <w:rFonts w:ascii="Times New Roman" w:hAnsi="Times New Roman" w:cs="Monotype Koufi"/>
      <w:b w:val="0"/>
      <w:bCs w:val="0"/>
      <w:kern w:val="0"/>
      <w:sz w:val="28"/>
      <w:szCs w:val="46"/>
      <w:lang w:eastAsia="ar-SA"/>
    </w:rPr>
  </w:style>
  <w:style w:type="paragraph" w:styleId="ListParagraph">
    <w:name w:val="List Paragraph"/>
    <w:basedOn w:val="Normal"/>
    <w:uiPriority w:val="34"/>
    <w:rsid w:val="00127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51A0-39C9-41BF-9EDD-093AF535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TotalTime>
  <Pages>1</Pages>
  <Words>11146</Words>
  <Characters>63538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74535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5</cp:revision>
  <cp:lastPrinted>2004-01-04T11:12:00Z</cp:lastPrinted>
  <dcterms:created xsi:type="dcterms:W3CDTF">2016-08-23T06:43:00Z</dcterms:created>
  <dcterms:modified xsi:type="dcterms:W3CDTF">2016-08-27T09:41:00Z</dcterms:modified>
</cp:coreProperties>
</file>