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rPr>
      </w:pPr>
      <w:r>
        <w:rPr>
          <w:rFonts w:cs="B Titr"/>
          <w:b/>
          <w:bCs/>
          <w:sz w:val="70"/>
          <w:szCs w:val="70"/>
        </w:rPr>
        <w:t xml:space="preserve"> </w:t>
      </w:r>
    </w:p>
    <w:p w:rsidR="00474582" w:rsidRPr="00474582" w:rsidRDefault="00474582" w:rsidP="00474582">
      <w:pPr>
        <w:rPr>
          <w:rFonts w:cs="B Titr"/>
          <w:b/>
          <w:bCs/>
          <w:rtl/>
        </w:rPr>
      </w:pPr>
    </w:p>
    <w:p w:rsidR="00234A5C" w:rsidRPr="00234A5C" w:rsidRDefault="00234A5C" w:rsidP="00234A5C">
      <w:pPr>
        <w:jc w:val="center"/>
        <w:rPr>
          <w:rFonts w:ascii="Traditional Arabic" w:hAnsi="Traditional Arabic" w:cs="KFGQPC Uthman Taha Naskh"/>
          <w:b/>
          <w:bCs/>
          <w:sz w:val="66"/>
          <w:szCs w:val="66"/>
          <w:rtl/>
        </w:rPr>
      </w:pPr>
      <w:bookmarkStart w:id="0" w:name="OLE_LINK1"/>
      <w:bookmarkStart w:id="1" w:name="OLE_LINK2"/>
      <w:r w:rsidRPr="00234A5C">
        <w:rPr>
          <w:rFonts w:ascii="Traditional Arabic" w:hAnsi="Traditional Arabic" w:cs="KFGQPC Uthman Taha Naskh"/>
          <w:b/>
          <w:bCs/>
          <w:sz w:val="66"/>
          <w:szCs w:val="66"/>
          <w:rtl/>
        </w:rPr>
        <w:t>فصول في الصيام والتراويح والزكاة</w:t>
      </w:r>
      <w:bookmarkEnd w:id="0"/>
      <w:bookmarkEnd w:id="1"/>
    </w:p>
    <w:p w:rsidR="00234A5C" w:rsidRPr="00295613" w:rsidRDefault="00234A5C" w:rsidP="00234A5C">
      <w:pPr>
        <w:ind w:firstLine="567"/>
        <w:jc w:val="center"/>
        <w:rPr>
          <w:rFonts w:cs="Traditional Arabic"/>
          <w:b/>
          <w:bCs/>
          <w:sz w:val="36"/>
          <w:szCs w:val="36"/>
          <w:rtl/>
        </w:rPr>
      </w:pPr>
    </w:p>
    <w:p w:rsidR="00234A5C" w:rsidRPr="00295613" w:rsidRDefault="00234A5C" w:rsidP="00234A5C">
      <w:pPr>
        <w:ind w:firstLine="567"/>
        <w:jc w:val="center"/>
        <w:rPr>
          <w:rFonts w:cs="Traditional Arabic"/>
          <w:b/>
          <w:bCs/>
          <w:sz w:val="36"/>
          <w:szCs w:val="36"/>
          <w:rtl/>
        </w:rPr>
      </w:pPr>
    </w:p>
    <w:p w:rsidR="00234A5C" w:rsidRPr="00295613" w:rsidRDefault="00234A5C" w:rsidP="00234A5C">
      <w:pPr>
        <w:ind w:firstLine="567"/>
        <w:jc w:val="center"/>
        <w:rPr>
          <w:rFonts w:cs="Traditional Arabic"/>
          <w:b/>
          <w:bCs/>
          <w:sz w:val="36"/>
          <w:szCs w:val="36"/>
          <w:rtl/>
        </w:rPr>
      </w:pPr>
    </w:p>
    <w:p w:rsidR="00234A5C" w:rsidRPr="00295613" w:rsidRDefault="00234A5C" w:rsidP="00234A5C">
      <w:pPr>
        <w:ind w:firstLine="567"/>
        <w:jc w:val="center"/>
        <w:rPr>
          <w:rFonts w:cs="Traditional Arabic"/>
          <w:b/>
          <w:bCs/>
          <w:sz w:val="36"/>
          <w:szCs w:val="36"/>
          <w:rtl/>
        </w:rPr>
      </w:pPr>
    </w:p>
    <w:p w:rsidR="00234A5C" w:rsidRDefault="00234A5C" w:rsidP="00234A5C">
      <w:pPr>
        <w:ind w:firstLine="567"/>
        <w:jc w:val="center"/>
        <w:rPr>
          <w:rFonts w:cs="Traditional Arabic"/>
          <w:b/>
          <w:bCs/>
          <w:sz w:val="40"/>
          <w:szCs w:val="40"/>
          <w:rtl/>
        </w:rPr>
      </w:pPr>
    </w:p>
    <w:p w:rsidR="00474582" w:rsidRPr="00234A5C" w:rsidRDefault="00234A5C" w:rsidP="00234A5C">
      <w:pPr>
        <w:jc w:val="center"/>
        <w:rPr>
          <w:rFonts w:cs="KFGQPC Uthman Taha Naskh"/>
          <w:b/>
          <w:bCs/>
          <w:sz w:val="32"/>
          <w:szCs w:val="32"/>
          <w:rtl/>
          <w:lang w:bidi="fa-IR"/>
        </w:rPr>
      </w:pPr>
      <w:r w:rsidRPr="00234A5C">
        <w:rPr>
          <w:rFonts w:cs="KFGQPC Uthman Taha Naskh" w:hint="cs"/>
          <w:b/>
          <w:bCs/>
          <w:sz w:val="40"/>
          <w:szCs w:val="40"/>
          <w:rtl/>
        </w:rPr>
        <w:t xml:space="preserve">للشيخ محمد بن صالح العثيمين </w:t>
      </w:r>
      <w:r w:rsidRPr="00234A5C">
        <w:rPr>
          <w:rFonts w:cs="CTraditional Arabic" w:hint="cs"/>
          <w:sz w:val="40"/>
          <w:szCs w:val="40"/>
          <w:rtl/>
          <w:lang w:bidi="fa-IR"/>
        </w:rPr>
        <w:t>/</w:t>
      </w: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2" w:name="_Toc62138800"/>
      <w:bookmarkStart w:id="3" w:name="_Toc272967535"/>
      <w:r w:rsidRPr="0000298E">
        <w:rPr>
          <w:rFonts w:ascii="mylotus" w:hAnsi="mylotus" w:cs="mylotus"/>
          <w:b/>
          <w:bCs/>
          <w:sz w:val="32"/>
          <w:szCs w:val="32"/>
          <w:rtl/>
        </w:rPr>
        <w:lastRenderedPageBreak/>
        <w:t>بسم الله الرحمن الرحیم</w:t>
      </w:r>
    </w:p>
    <w:p w:rsidR="00234A5C" w:rsidRDefault="0000298E" w:rsidP="00234A5C">
      <w:pPr>
        <w:pStyle w:val="a2"/>
        <w:rPr>
          <w:noProof/>
        </w:rPr>
      </w:pPr>
      <w:bookmarkStart w:id="4" w:name="_Toc458080187"/>
      <w:bookmarkStart w:id="5" w:name="_Toc459806634"/>
      <w:bookmarkEnd w:id="2"/>
      <w:bookmarkEnd w:id="3"/>
      <w:r w:rsidRPr="00616021">
        <w:rPr>
          <w:rFonts w:hint="cs"/>
          <w:szCs w:val="40"/>
          <w:rtl/>
        </w:rPr>
        <w:t>الفهرس</w:t>
      </w:r>
      <w:bookmarkEnd w:id="4"/>
      <w:bookmarkEnd w:id="5"/>
      <w:r w:rsidR="00234A5C">
        <w:rPr>
          <w:szCs w:val="40"/>
          <w:rtl/>
        </w:rPr>
        <w:fldChar w:fldCharType="begin"/>
      </w:r>
      <w:r w:rsidR="00234A5C">
        <w:rPr>
          <w:szCs w:val="40"/>
          <w:rtl/>
        </w:rPr>
        <w:instrText xml:space="preserve"> </w:instrText>
      </w:r>
      <w:r w:rsidR="00234A5C">
        <w:rPr>
          <w:szCs w:val="40"/>
        </w:rPr>
        <w:instrText>TOC</w:instrText>
      </w:r>
      <w:r w:rsidR="00234A5C">
        <w:rPr>
          <w:szCs w:val="40"/>
          <w:rtl/>
        </w:rPr>
        <w:instrText xml:space="preserve"> \</w:instrText>
      </w:r>
      <w:r w:rsidR="00234A5C">
        <w:rPr>
          <w:szCs w:val="40"/>
        </w:rPr>
        <w:instrText>o "1-3" \h \z \u</w:instrText>
      </w:r>
      <w:r w:rsidR="00234A5C">
        <w:rPr>
          <w:szCs w:val="40"/>
          <w:rtl/>
        </w:rPr>
        <w:instrText xml:space="preserve"> </w:instrText>
      </w:r>
      <w:r w:rsidR="00234A5C">
        <w:rPr>
          <w:szCs w:val="40"/>
          <w:rtl/>
        </w:rPr>
        <w:fldChar w:fldCharType="separate"/>
      </w:r>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4" w:history="1">
        <w:r w:rsidR="00234A5C" w:rsidRPr="007923EA">
          <w:rPr>
            <w:rStyle w:val="Hyperlink"/>
            <w:rFonts w:hint="eastAsia"/>
            <w:noProof/>
            <w:rtl/>
          </w:rPr>
          <w:t>الفهرس</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Toc459806634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rFonts w:hint="eastAsia"/>
            <w:noProof/>
            <w:webHidden/>
            <w:rtl/>
          </w:rPr>
          <w:t>أ‌</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5" w:history="1">
        <w:r w:rsidR="00234A5C" w:rsidRPr="007923EA">
          <w:rPr>
            <w:rStyle w:val="Hyperlink"/>
            <w:rFonts w:hint="eastAsia"/>
            <w:noProof/>
            <w:rtl/>
          </w:rPr>
          <w:t>مقدمة</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Toc459806635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1</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6"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الأول</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حُكْم</w:t>
        </w:r>
        <w:r w:rsidR="00234A5C" w:rsidRPr="007923EA">
          <w:rPr>
            <w:rStyle w:val="Hyperlink"/>
            <w:noProof/>
            <w:rtl/>
          </w:rPr>
          <w:t xml:space="preserve"> </w:t>
        </w:r>
        <w:r w:rsidR="00234A5C" w:rsidRPr="007923EA">
          <w:rPr>
            <w:rStyle w:val="Hyperlink"/>
            <w:rFonts w:hint="eastAsia"/>
            <w:noProof/>
            <w:rtl/>
          </w:rPr>
          <w:t>الصيام</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Toc459806636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2</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7"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الثاني</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حِكَم</w:t>
        </w:r>
        <w:r w:rsidR="00234A5C" w:rsidRPr="007923EA">
          <w:rPr>
            <w:rStyle w:val="Hyperlink"/>
            <w:noProof/>
            <w:rtl/>
          </w:rPr>
          <w:t xml:space="preserve"> </w:t>
        </w:r>
        <w:r w:rsidR="00234A5C" w:rsidRPr="007923EA">
          <w:rPr>
            <w:rStyle w:val="Hyperlink"/>
            <w:rFonts w:hint="eastAsia"/>
            <w:noProof/>
            <w:rtl/>
          </w:rPr>
          <w:t>الصيام</w:t>
        </w:r>
        <w:r w:rsidR="00234A5C" w:rsidRPr="007923EA">
          <w:rPr>
            <w:rStyle w:val="Hyperlink"/>
            <w:noProof/>
            <w:rtl/>
          </w:rPr>
          <w:t xml:space="preserve"> </w:t>
        </w:r>
        <w:r w:rsidR="00234A5C" w:rsidRPr="007923EA">
          <w:rPr>
            <w:rStyle w:val="Hyperlink"/>
            <w:rFonts w:hint="eastAsia"/>
            <w:noProof/>
            <w:rtl/>
          </w:rPr>
          <w:t>وفوائده</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Toc459806637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4</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8"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الثالث</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حُكْم</w:t>
        </w:r>
        <w:r w:rsidR="00234A5C" w:rsidRPr="007923EA">
          <w:rPr>
            <w:rStyle w:val="Hyperlink"/>
            <w:noProof/>
            <w:rtl/>
          </w:rPr>
          <w:t xml:space="preserve"> </w:t>
        </w:r>
        <w:r w:rsidR="00234A5C" w:rsidRPr="007923EA">
          <w:rPr>
            <w:rStyle w:val="Hyperlink"/>
            <w:rFonts w:hint="eastAsia"/>
            <w:noProof/>
            <w:rtl/>
          </w:rPr>
          <w:t>صيام</w:t>
        </w:r>
        <w:r w:rsidR="00234A5C" w:rsidRPr="007923EA">
          <w:rPr>
            <w:rStyle w:val="Hyperlink"/>
            <w:noProof/>
            <w:rtl/>
          </w:rPr>
          <w:t xml:space="preserve"> </w:t>
        </w:r>
        <w:r w:rsidR="00234A5C" w:rsidRPr="007923EA">
          <w:rPr>
            <w:rStyle w:val="Hyperlink"/>
            <w:rFonts w:hint="eastAsia"/>
            <w:noProof/>
            <w:rtl/>
          </w:rPr>
          <w:t>المريض</w:t>
        </w:r>
        <w:r w:rsidR="00234A5C" w:rsidRPr="007923EA">
          <w:rPr>
            <w:rStyle w:val="Hyperlink"/>
            <w:noProof/>
            <w:rtl/>
          </w:rPr>
          <w:t xml:space="preserve"> </w:t>
        </w:r>
        <w:r w:rsidR="00234A5C" w:rsidRPr="007923EA">
          <w:rPr>
            <w:rStyle w:val="Hyperlink"/>
            <w:rFonts w:hint="eastAsia"/>
            <w:noProof/>
            <w:rtl/>
          </w:rPr>
          <w:t>والمسافر</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Toc459806638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6</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39"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الرابع</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مفسدات</w:t>
        </w:r>
        <w:r w:rsidR="00234A5C" w:rsidRPr="007923EA">
          <w:rPr>
            <w:rStyle w:val="Hyperlink"/>
            <w:noProof/>
            <w:rtl/>
          </w:rPr>
          <w:t xml:space="preserve"> </w:t>
        </w:r>
        <w:r w:rsidR="00234A5C" w:rsidRPr="007923EA">
          <w:rPr>
            <w:rStyle w:val="Hyperlink"/>
            <w:rFonts w:hint="eastAsia"/>
            <w:noProof/>
            <w:rtl/>
          </w:rPr>
          <w:t>الصوم</w:t>
        </w:r>
        <w:r w:rsidR="00234A5C" w:rsidRPr="007923EA">
          <w:rPr>
            <w:rStyle w:val="Hyperlink"/>
            <w:noProof/>
            <w:rtl/>
          </w:rPr>
          <w:t xml:space="preserve"> (</w:t>
        </w:r>
        <w:r w:rsidR="00234A5C" w:rsidRPr="007923EA">
          <w:rPr>
            <w:rStyle w:val="Hyperlink"/>
            <w:rFonts w:hint="eastAsia"/>
            <w:noProof/>
            <w:rtl/>
          </w:rPr>
          <w:t>المفطرات</w:t>
        </w:r>
        <w:r w:rsidR="00234A5C" w:rsidRPr="007923EA">
          <w:rPr>
            <w:rStyle w:val="Hyperlink"/>
            <w:noProof/>
            <w:rtl/>
          </w:rPr>
          <w:t>)</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Toc459806639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10</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40"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الخامس</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التراويح</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Toc459806640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13</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41"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السادس</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الزكاة</w:t>
        </w:r>
        <w:r w:rsidR="00234A5C" w:rsidRPr="007923EA">
          <w:rPr>
            <w:rStyle w:val="Hyperlink"/>
            <w:noProof/>
            <w:rtl/>
          </w:rPr>
          <w:t xml:space="preserve"> </w:t>
        </w:r>
        <w:r w:rsidR="00234A5C" w:rsidRPr="007923EA">
          <w:rPr>
            <w:rStyle w:val="Hyperlink"/>
            <w:rFonts w:hint="eastAsia"/>
            <w:noProof/>
            <w:rtl/>
          </w:rPr>
          <w:t>وفوائدها</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Toc459806641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15</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42"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السابع</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أهل</w:t>
        </w:r>
        <w:r w:rsidR="00234A5C" w:rsidRPr="007923EA">
          <w:rPr>
            <w:rStyle w:val="Hyperlink"/>
            <w:noProof/>
            <w:rtl/>
          </w:rPr>
          <w:t xml:space="preserve"> </w:t>
        </w:r>
        <w:r w:rsidR="00234A5C" w:rsidRPr="007923EA">
          <w:rPr>
            <w:rStyle w:val="Hyperlink"/>
            <w:rFonts w:hint="eastAsia"/>
            <w:noProof/>
            <w:rtl/>
          </w:rPr>
          <w:t>الزكاة</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Toc459806642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20</w:t>
        </w:r>
        <w:r w:rsidR="00234A5C">
          <w:rPr>
            <w:rStyle w:val="Hyperlink"/>
            <w:noProof/>
          </w:rPr>
          <w:fldChar w:fldCharType="end"/>
        </w:r>
      </w:hyperlink>
    </w:p>
    <w:p w:rsidR="00234A5C" w:rsidRDefault="00A84494">
      <w:pPr>
        <w:pStyle w:val="TOC1"/>
        <w:tabs>
          <w:tab w:val="right" w:leader="dot" w:pos="6226"/>
        </w:tabs>
        <w:rPr>
          <w:rFonts w:asciiTheme="minorHAnsi" w:eastAsiaTheme="minorEastAsia" w:hAnsiTheme="minorHAnsi" w:cstheme="minorBidi"/>
          <w:bCs w:val="0"/>
          <w:noProof/>
          <w:sz w:val="22"/>
          <w:szCs w:val="22"/>
          <w:rtl/>
        </w:rPr>
      </w:pPr>
      <w:hyperlink w:anchor="_Toc459806643" w:history="1">
        <w:r w:rsidR="00234A5C" w:rsidRPr="007923EA">
          <w:rPr>
            <w:rStyle w:val="Hyperlink"/>
            <w:rFonts w:hint="eastAsia"/>
            <w:noProof/>
            <w:rtl/>
          </w:rPr>
          <w:t>الفصل</w:t>
        </w:r>
        <w:r w:rsidR="00234A5C" w:rsidRPr="007923EA">
          <w:rPr>
            <w:rStyle w:val="Hyperlink"/>
            <w:noProof/>
            <w:rtl/>
          </w:rPr>
          <w:t xml:space="preserve"> </w:t>
        </w:r>
        <w:r w:rsidR="00234A5C" w:rsidRPr="007923EA">
          <w:rPr>
            <w:rStyle w:val="Hyperlink"/>
            <w:rFonts w:hint="eastAsia"/>
            <w:noProof/>
            <w:rtl/>
          </w:rPr>
          <w:t>الثامن</w:t>
        </w:r>
        <w:r w:rsidR="00234A5C" w:rsidRPr="007923EA">
          <w:rPr>
            <w:rStyle w:val="Hyperlink"/>
            <w:noProof/>
            <w:rtl/>
          </w:rPr>
          <w:t xml:space="preserve">: </w:t>
        </w:r>
        <w:r w:rsidR="00234A5C" w:rsidRPr="007923EA">
          <w:rPr>
            <w:rStyle w:val="Hyperlink"/>
            <w:rFonts w:hint="eastAsia"/>
            <w:noProof/>
            <w:rtl/>
          </w:rPr>
          <w:t>في</w:t>
        </w:r>
        <w:r w:rsidR="00234A5C" w:rsidRPr="007923EA">
          <w:rPr>
            <w:rStyle w:val="Hyperlink"/>
            <w:noProof/>
            <w:rtl/>
          </w:rPr>
          <w:t xml:space="preserve"> </w:t>
        </w:r>
        <w:r w:rsidR="00234A5C" w:rsidRPr="007923EA">
          <w:rPr>
            <w:rStyle w:val="Hyperlink"/>
            <w:rFonts w:hint="eastAsia"/>
            <w:noProof/>
            <w:rtl/>
          </w:rPr>
          <w:t>زكاة</w:t>
        </w:r>
        <w:r w:rsidR="00234A5C" w:rsidRPr="007923EA">
          <w:rPr>
            <w:rStyle w:val="Hyperlink"/>
            <w:noProof/>
            <w:rtl/>
          </w:rPr>
          <w:t xml:space="preserve"> </w:t>
        </w:r>
        <w:r w:rsidR="00234A5C" w:rsidRPr="007923EA">
          <w:rPr>
            <w:rStyle w:val="Hyperlink"/>
            <w:rFonts w:hint="eastAsia"/>
            <w:noProof/>
            <w:rtl/>
          </w:rPr>
          <w:t>الفطر</w:t>
        </w:r>
        <w:r w:rsidR="00234A5C">
          <w:rPr>
            <w:noProof/>
            <w:webHidden/>
            <w:rtl/>
          </w:rPr>
          <w:tab/>
        </w:r>
        <w:r w:rsidR="00234A5C">
          <w:rPr>
            <w:rStyle w:val="Hyperlink"/>
            <w:noProof/>
          </w:rPr>
          <w:fldChar w:fldCharType="begin"/>
        </w:r>
        <w:r w:rsidR="00234A5C">
          <w:rPr>
            <w:noProof/>
            <w:webHidden/>
            <w:rtl/>
          </w:rPr>
          <w:instrText xml:space="preserve"> </w:instrText>
        </w:r>
        <w:r w:rsidR="00234A5C">
          <w:rPr>
            <w:noProof/>
            <w:webHidden/>
          </w:rPr>
          <w:instrText>PAGEREF</w:instrText>
        </w:r>
        <w:r w:rsidR="00234A5C">
          <w:rPr>
            <w:noProof/>
            <w:webHidden/>
            <w:rtl/>
          </w:rPr>
          <w:instrText xml:space="preserve"> _</w:instrText>
        </w:r>
        <w:r w:rsidR="00234A5C">
          <w:rPr>
            <w:noProof/>
            <w:webHidden/>
          </w:rPr>
          <w:instrText>Toc459806643 \h</w:instrText>
        </w:r>
        <w:r w:rsidR="00234A5C">
          <w:rPr>
            <w:noProof/>
            <w:webHidden/>
            <w:rtl/>
          </w:rPr>
          <w:instrText xml:space="preserve"> </w:instrText>
        </w:r>
        <w:r w:rsidR="00234A5C">
          <w:rPr>
            <w:rStyle w:val="Hyperlink"/>
            <w:noProof/>
          </w:rPr>
        </w:r>
        <w:r w:rsidR="00234A5C">
          <w:rPr>
            <w:rStyle w:val="Hyperlink"/>
            <w:noProof/>
          </w:rPr>
          <w:fldChar w:fldCharType="separate"/>
        </w:r>
        <w:r w:rsidR="00E11121">
          <w:rPr>
            <w:noProof/>
            <w:webHidden/>
            <w:rtl/>
          </w:rPr>
          <w:t>23</w:t>
        </w:r>
        <w:r w:rsidR="00234A5C">
          <w:rPr>
            <w:rStyle w:val="Hyperlink"/>
            <w:noProof/>
          </w:rPr>
          <w:fldChar w:fldCharType="end"/>
        </w:r>
      </w:hyperlink>
    </w:p>
    <w:bookmarkStart w:id="6" w:name="_GoBack"/>
    <w:bookmarkEnd w:id="6"/>
    <w:p w:rsidR="0000298E" w:rsidRPr="00281D91" w:rsidRDefault="00234A5C" w:rsidP="003E7E6E">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B75EF9" w:rsidRPr="00234A5C" w:rsidRDefault="00B75EF9" w:rsidP="00234A5C">
      <w:pPr>
        <w:spacing w:line="230" w:lineRule="auto"/>
        <w:jc w:val="center"/>
        <w:rPr>
          <w:rFonts w:cs="Traditional Arabic"/>
          <w:sz w:val="24"/>
          <w:szCs w:val="24"/>
        </w:rPr>
      </w:pPr>
      <w:r w:rsidRPr="00234A5C">
        <w:rPr>
          <w:rFonts w:cs="Traditional Arabic"/>
          <w:b/>
          <w:bCs/>
          <w:sz w:val="32"/>
          <w:szCs w:val="32"/>
          <w:rtl/>
        </w:rPr>
        <w:lastRenderedPageBreak/>
        <w:t>بِسْمِ اللَّهِ الرَّحْمَنِ الرَّحِيمِ</w:t>
      </w:r>
    </w:p>
    <w:p w:rsidR="00B75EF9" w:rsidRPr="00B75EF9" w:rsidRDefault="00B75EF9" w:rsidP="00234A5C">
      <w:pPr>
        <w:pStyle w:val="a2"/>
        <w:spacing w:line="230" w:lineRule="auto"/>
        <w:rPr>
          <w:rtl/>
        </w:rPr>
      </w:pPr>
      <w:r>
        <w:rPr>
          <w:sz w:val="32"/>
          <w:szCs w:val="32"/>
          <w:rtl/>
        </w:rPr>
        <w:t> </w:t>
      </w:r>
      <w:bookmarkStart w:id="7" w:name="_Toc459806635"/>
      <w:r w:rsidRPr="00B75EF9">
        <w:rPr>
          <w:rtl/>
        </w:rPr>
        <w:t>مقدمة</w:t>
      </w:r>
      <w:bookmarkEnd w:id="7"/>
    </w:p>
    <w:p w:rsidR="00B75EF9" w:rsidRPr="00234A5C" w:rsidRDefault="00B75EF9" w:rsidP="00234A5C">
      <w:pPr>
        <w:pStyle w:val="a0"/>
        <w:spacing w:line="230" w:lineRule="auto"/>
        <w:rPr>
          <w:spacing w:val="-4"/>
          <w:rtl/>
        </w:rPr>
      </w:pPr>
      <w:r w:rsidRPr="00234A5C">
        <w:rPr>
          <w:spacing w:val="-4"/>
          <w:rtl/>
        </w:rPr>
        <w:t xml:space="preserve">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234A5C" w:rsidRPr="00234A5C">
        <w:rPr>
          <w:rFonts w:ascii="CTraditional Arabic" w:hAnsi="CTraditional Arabic" w:cs="CTraditional Arabic"/>
          <w:spacing w:val="-4"/>
          <w:sz w:val="28"/>
          <w:szCs w:val="28"/>
          <w:rtl/>
        </w:rPr>
        <w:t>ج</w:t>
      </w:r>
      <w:r w:rsidRPr="00234A5C">
        <w:rPr>
          <w:spacing w:val="-4"/>
          <w:rtl/>
        </w:rPr>
        <w:t xml:space="preserve">، وعلى آله وأصحابه ومن تبعهم بإحسان إلى يوم الدين وسلم تسليمًا. </w:t>
      </w:r>
    </w:p>
    <w:p w:rsidR="00B75EF9" w:rsidRDefault="00B75EF9" w:rsidP="00234A5C">
      <w:pPr>
        <w:pStyle w:val="a1"/>
        <w:spacing w:line="230" w:lineRule="auto"/>
        <w:rPr>
          <w:rtl/>
        </w:rPr>
      </w:pPr>
      <w:r>
        <w:rPr>
          <w:rtl/>
        </w:rPr>
        <w:t>أما بعد:</w:t>
      </w:r>
    </w:p>
    <w:p w:rsidR="00B75EF9" w:rsidRDefault="00B75EF9" w:rsidP="00234A5C">
      <w:pPr>
        <w:spacing w:line="230" w:lineRule="auto"/>
        <w:ind w:firstLine="284"/>
        <w:jc w:val="both"/>
        <w:rPr>
          <w:rFonts w:cs="Traditional Arabic"/>
          <w:rtl/>
        </w:rPr>
      </w:pPr>
      <w:r w:rsidRPr="00234A5C">
        <w:rPr>
          <w:rStyle w:val="Char"/>
          <w:rtl/>
        </w:rPr>
        <w:t>فإنه بمناسبة حلول شهر رمضان المبارك فإننا نقدم إلى إخواننا المسلمين الفصول التالية سائلين الله تعالى أن يجعل عملنا خالصًا لله موافقًا لشريعته نافعًا لخلقه إنه جواد كريم.</w:t>
      </w:r>
    </w:p>
    <w:p w:rsidR="00B75EF9" w:rsidRDefault="00B75EF9" w:rsidP="00234A5C">
      <w:pPr>
        <w:spacing w:line="230" w:lineRule="auto"/>
        <w:ind w:firstLine="284"/>
        <w:jc w:val="both"/>
        <w:rPr>
          <w:rFonts w:cs="Traditional Arabic"/>
          <w:rtl/>
        </w:rPr>
      </w:pPr>
      <w:r w:rsidRPr="0000031E">
        <w:rPr>
          <w:rStyle w:val="Char0"/>
          <w:rtl/>
        </w:rPr>
        <w:t>الفصل الأول</w:t>
      </w:r>
      <w:r w:rsidRPr="00234A5C">
        <w:rPr>
          <w:rStyle w:val="Char"/>
          <w:rtl/>
        </w:rPr>
        <w:t xml:space="preserve">: في حكم الصيام. </w:t>
      </w:r>
    </w:p>
    <w:p w:rsidR="00B75EF9" w:rsidRDefault="00B75EF9" w:rsidP="00234A5C">
      <w:pPr>
        <w:spacing w:line="230" w:lineRule="auto"/>
        <w:ind w:firstLine="284"/>
        <w:jc w:val="both"/>
        <w:rPr>
          <w:rFonts w:cs="Traditional Arabic"/>
          <w:rtl/>
        </w:rPr>
      </w:pPr>
      <w:r w:rsidRPr="0000031E">
        <w:rPr>
          <w:rStyle w:val="Char0"/>
          <w:rtl/>
        </w:rPr>
        <w:t>الفصل الثاني</w:t>
      </w:r>
      <w:r w:rsidRPr="00234A5C">
        <w:rPr>
          <w:rStyle w:val="Char"/>
          <w:rtl/>
        </w:rPr>
        <w:t xml:space="preserve">: في حِكَمه وفوائده. </w:t>
      </w:r>
    </w:p>
    <w:p w:rsidR="00B75EF9" w:rsidRDefault="00B75EF9" w:rsidP="00234A5C">
      <w:pPr>
        <w:spacing w:line="230" w:lineRule="auto"/>
        <w:ind w:firstLine="284"/>
        <w:jc w:val="both"/>
        <w:rPr>
          <w:rFonts w:cs="Traditional Arabic"/>
          <w:rtl/>
        </w:rPr>
      </w:pPr>
      <w:r w:rsidRPr="0000031E">
        <w:rPr>
          <w:rStyle w:val="Char0"/>
          <w:rtl/>
        </w:rPr>
        <w:t>الفصل الثالث</w:t>
      </w:r>
      <w:r w:rsidRPr="00234A5C">
        <w:rPr>
          <w:rStyle w:val="Char"/>
          <w:rtl/>
        </w:rPr>
        <w:t xml:space="preserve">: في حكم صيام المريض والمسافر. </w:t>
      </w:r>
    </w:p>
    <w:p w:rsidR="00B75EF9" w:rsidRDefault="00B75EF9" w:rsidP="00234A5C">
      <w:pPr>
        <w:spacing w:line="230" w:lineRule="auto"/>
        <w:ind w:firstLine="284"/>
        <w:jc w:val="both"/>
        <w:rPr>
          <w:rFonts w:cs="Traditional Arabic"/>
          <w:rtl/>
        </w:rPr>
      </w:pPr>
      <w:r w:rsidRPr="0000031E">
        <w:rPr>
          <w:rStyle w:val="Char0"/>
          <w:rtl/>
        </w:rPr>
        <w:t>الفصل الرابع</w:t>
      </w:r>
      <w:r w:rsidRPr="00234A5C">
        <w:rPr>
          <w:rStyle w:val="Char"/>
          <w:rtl/>
        </w:rPr>
        <w:t xml:space="preserve">: في مفسدات الصوم وهي المفطرات. </w:t>
      </w:r>
    </w:p>
    <w:p w:rsidR="00B75EF9" w:rsidRDefault="00B75EF9" w:rsidP="00234A5C">
      <w:pPr>
        <w:spacing w:line="230" w:lineRule="auto"/>
        <w:ind w:firstLine="284"/>
        <w:jc w:val="both"/>
        <w:rPr>
          <w:rFonts w:cs="Traditional Arabic"/>
          <w:rtl/>
        </w:rPr>
      </w:pPr>
      <w:r w:rsidRPr="0000031E">
        <w:rPr>
          <w:rStyle w:val="Char0"/>
          <w:rtl/>
        </w:rPr>
        <w:t>الفصل الخامس</w:t>
      </w:r>
      <w:r w:rsidRPr="00234A5C">
        <w:rPr>
          <w:rStyle w:val="Char"/>
          <w:rtl/>
        </w:rPr>
        <w:t xml:space="preserve">: في التروايح. </w:t>
      </w:r>
    </w:p>
    <w:p w:rsidR="00B75EF9" w:rsidRDefault="00B75EF9" w:rsidP="00234A5C">
      <w:pPr>
        <w:spacing w:line="230" w:lineRule="auto"/>
        <w:ind w:firstLine="284"/>
        <w:jc w:val="both"/>
        <w:rPr>
          <w:rFonts w:cs="Traditional Arabic"/>
          <w:rtl/>
        </w:rPr>
      </w:pPr>
      <w:r w:rsidRPr="0000031E">
        <w:rPr>
          <w:rStyle w:val="Char0"/>
          <w:rtl/>
        </w:rPr>
        <w:t>الفصل السادس</w:t>
      </w:r>
      <w:r w:rsidRPr="00234A5C">
        <w:rPr>
          <w:rStyle w:val="Char"/>
          <w:rtl/>
        </w:rPr>
        <w:t xml:space="preserve">: في الزكاة وفوائدها. </w:t>
      </w:r>
    </w:p>
    <w:p w:rsidR="00B75EF9" w:rsidRDefault="00B75EF9" w:rsidP="00234A5C">
      <w:pPr>
        <w:spacing w:line="230" w:lineRule="auto"/>
        <w:ind w:firstLine="284"/>
        <w:jc w:val="both"/>
        <w:rPr>
          <w:rFonts w:cs="Traditional Arabic"/>
          <w:rtl/>
        </w:rPr>
      </w:pPr>
      <w:r w:rsidRPr="0000031E">
        <w:rPr>
          <w:rStyle w:val="Char0"/>
          <w:rtl/>
        </w:rPr>
        <w:t>الفصل السابع</w:t>
      </w:r>
      <w:r w:rsidRPr="00234A5C">
        <w:rPr>
          <w:rStyle w:val="Char"/>
          <w:rtl/>
        </w:rPr>
        <w:t xml:space="preserve">: في أهل الزكاة. </w:t>
      </w:r>
    </w:p>
    <w:p w:rsidR="00234A5C" w:rsidRDefault="00B75EF9" w:rsidP="00234A5C">
      <w:pPr>
        <w:spacing w:line="230" w:lineRule="auto"/>
        <w:ind w:firstLine="284"/>
        <w:jc w:val="both"/>
        <w:rPr>
          <w:rStyle w:val="Char"/>
          <w:rtl/>
        </w:rPr>
      </w:pPr>
      <w:r w:rsidRPr="0000031E">
        <w:rPr>
          <w:rStyle w:val="Char0"/>
          <w:rtl/>
        </w:rPr>
        <w:t>الفصل الثامن</w:t>
      </w:r>
      <w:r w:rsidRPr="00234A5C">
        <w:rPr>
          <w:rStyle w:val="Char"/>
          <w:rtl/>
        </w:rPr>
        <w:t>: في زكاة الفطر.</w:t>
      </w:r>
    </w:p>
    <w:p w:rsidR="00234A5C" w:rsidRDefault="00234A5C" w:rsidP="00234A5C">
      <w:pPr>
        <w:spacing w:line="230" w:lineRule="auto"/>
        <w:ind w:firstLine="284"/>
        <w:jc w:val="both"/>
        <w:rPr>
          <w:rStyle w:val="Char"/>
          <w:rtl/>
        </w:rPr>
        <w:sectPr w:rsidR="00234A5C"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B75EF9" w:rsidRPr="00B75EF9" w:rsidRDefault="00B75EF9" w:rsidP="00B75EF9">
      <w:pPr>
        <w:pStyle w:val="a2"/>
        <w:rPr>
          <w:rtl/>
        </w:rPr>
      </w:pPr>
      <w:bookmarkStart w:id="8" w:name="_Toc459806636"/>
      <w:r w:rsidRPr="00B75EF9">
        <w:rPr>
          <w:rtl/>
        </w:rPr>
        <w:lastRenderedPageBreak/>
        <w:t>الفصل الأول: في حُكْم الصيام</w:t>
      </w:r>
      <w:bookmarkEnd w:id="8"/>
    </w:p>
    <w:p w:rsidR="00B75EF9" w:rsidRDefault="00B75EF9" w:rsidP="00234A5C">
      <w:pPr>
        <w:ind w:firstLine="284"/>
        <w:jc w:val="both"/>
        <w:rPr>
          <w:rFonts w:cs="Traditional Arabic"/>
          <w:rtl/>
        </w:rPr>
      </w:pPr>
      <w:r w:rsidRPr="00234A5C">
        <w:rPr>
          <w:rStyle w:val="Char"/>
          <w:rtl/>
        </w:rPr>
        <w:t xml:space="preserve"> صيام رمضان فريضة ثابتة بكتاب الله تعالى وسُنَّة رسوله </w:t>
      </w:r>
      <w:r w:rsidR="00234A5C" w:rsidRPr="00234A5C">
        <w:rPr>
          <w:rStyle w:val="Char"/>
          <w:rFonts w:ascii="CTraditional Arabic" w:hAnsi="CTraditional Arabic" w:cs="CTraditional Arabic"/>
          <w:sz w:val="28"/>
          <w:szCs w:val="28"/>
          <w:rtl/>
        </w:rPr>
        <w:t>ج</w:t>
      </w:r>
      <w:r w:rsidRPr="00234A5C">
        <w:rPr>
          <w:rStyle w:val="Char"/>
          <w:rtl/>
        </w:rPr>
        <w:t>، و</w:t>
      </w:r>
      <w:r w:rsidR="00234A5C">
        <w:rPr>
          <w:rStyle w:val="Char"/>
          <w:rtl/>
        </w:rPr>
        <w:t>إجماع المسلمين؛ قال الله تعالى</w:t>
      </w:r>
      <w:r w:rsidRPr="00234A5C">
        <w:rPr>
          <w:rStyle w:val="Char"/>
          <w:rtl/>
        </w:rPr>
        <w:t xml:space="preserve">-: </w:t>
      </w:r>
      <w:r w:rsidR="00234A5C" w:rsidRPr="00234A5C">
        <w:rPr>
          <w:rStyle w:val="Char"/>
          <w:sz w:val="28"/>
          <w:szCs w:val="28"/>
          <w:rtl/>
        </w:rPr>
        <w:t>﴿</w:t>
      </w:r>
      <w:r w:rsidRPr="0000031E">
        <w:rPr>
          <w:rStyle w:val="Char3"/>
          <w:rtl/>
        </w:rPr>
        <w:t>يا أَيُّهَا الَّذِينَ ءَامَنُواْ كُتِبَ عَلَيْكُمُ الصِّيَامُ كَمَا كُتِبَ عَلَى الَّذِينَ مِن قَبْلِكُمْ لَعَلَّكُمْ تَتَّقُونَ * أَيَّامًا مَّعْدُودَاتٍ فَمَن كَانَ مِنكُم مَّرِيضًا أَوْ عَلَى سَفَرٍ فَعِدَّةٌ مِّنْ أَيَّامٍ أُخَرَ وَعَلَى الَّذِينَ يُطِيقُونَهُ فِدْيَةٌ طَعَامُ مِسْكِينٍ فَمَن تَطَوَّعَ خَيْرًا فَهُوَ خَيْرٌ لَّهُ وَأَن تَصُومُواْ خَيْرٌ لَّكُمْ إِن كُنتُمْ تَعْلَمُونَ * شَهْرُ رَمَضَانَ الَّذِى أُنزِلَ فِيهِ الْقُرْآنُ هُدًى لِّلنَّاسِ وَبَيِّنَـاتٍ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234A5C" w:rsidRPr="00234A5C">
        <w:rPr>
          <w:rStyle w:val="Char"/>
          <w:sz w:val="28"/>
          <w:szCs w:val="28"/>
          <w:rtl/>
        </w:rPr>
        <w:t>﴾</w:t>
      </w:r>
      <w:r w:rsidRPr="00234A5C">
        <w:rPr>
          <w:rStyle w:val="Char4"/>
          <w:rtl/>
        </w:rPr>
        <w:t xml:space="preserve"> </w:t>
      </w:r>
      <w:r w:rsidR="00234A5C">
        <w:rPr>
          <w:rStyle w:val="Char4"/>
          <w:rtl/>
        </w:rPr>
        <w:t>[البقرة: 183-</w:t>
      </w:r>
      <w:r w:rsidRPr="00234A5C">
        <w:rPr>
          <w:rStyle w:val="Char4"/>
          <w:rtl/>
        </w:rPr>
        <w:t>185].</w:t>
      </w:r>
    </w:p>
    <w:p w:rsidR="0000031E" w:rsidRPr="00234A5C" w:rsidRDefault="00B75EF9" w:rsidP="00234A5C">
      <w:pPr>
        <w:ind w:firstLine="284"/>
        <w:jc w:val="both"/>
        <w:rPr>
          <w:rStyle w:val="Char"/>
        </w:rPr>
      </w:pPr>
      <w:r w:rsidRPr="00234A5C">
        <w:rPr>
          <w:rStyle w:val="Char"/>
          <w:rtl/>
        </w:rPr>
        <w:t xml:space="preserve">وقال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بُني الإسلام على خمس: شهادة أن لا إله إلا الله وأن محمدًا رسول الله، وإقام الصلاة، وإيتاء الزكاة، وحج البيت، وصوم رمضان</w:t>
      </w:r>
      <w:r w:rsidRPr="00234A5C">
        <w:rPr>
          <w:rStyle w:val="Char"/>
          <w:rtl/>
        </w:rPr>
        <w:t>». متفق عليه</w:t>
      </w:r>
      <w:r w:rsidR="0000031E" w:rsidRPr="00234A5C">
        <w:rPr>
          <w:rStyle w:val="Char"/>
          <w:rFonts w:hint="cs"/>
          <w:vertAlign w:val="superscript"/>
          <w:rtl/>
        </w:rPr>
        <w:t>(</w:t>
      </w:r>
      <w:r w:rsidR="0000031E" w:rsidRPr="00234A5C">
        <w:rPr>
          <w:rStyle w:val="Char"/>
          <w:vertAlign w:val="superscript"/>
          <w:rtl/>
        </w:rPr>
        <w:footnoteReference w:id="1"/>
      </w:r>
      <w:r w:rsidR="0000031E" w:rsidRPr="00234A5C">
        <w:rPr>
          <w:rStyle w:val="Char"/>
          <w:rFonts w:hint="cs"/>
          <w:vertAlign w:val="superscript"/>
          <w:rtl/>
        </w:rPr>
        <w:t>)</w:t>
      </w:r>
      <w:r w:rsidRPr="00234A5C">
        <w:rPr>
          <w:rStyle w:val="Char"/>
          <w:rtl/>
        </w:rPr>
        <w:t>. وفي رواية لمسلم: «</w:t>
      </w:r>
      <w:r w:rsidRPr="0000031E">
        <w:rPr>
          <w:rStyle w:val="Char5"/>
          <w:rtl/>
        </w:rPr>
        <w:t>وصوم رمضان، وحج البيت</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
      </w:r>
      <w:r w:rsidR="0000031E" w:rsidRPr="00234A5C">
        <w:rPr>
          <w:rStyle w:val="Char"/>
          <w:rFonts w:hint="cs"/>
          <w:vertAlign w:val="superscript"/>
          <w:rtl/>
        </w:rPr>
        <w:t>)</w:t>
      </w:r>
      <w:r w:rsidRPr="00234A5C">
        <w:rPr>
          <w:rStyle w:val="Char"/>
          <w:rtl/>
        </w:rPr>
        <w:t>.</w:t>
      </w:r>
    </w:p>
    <w:p w:rsidR="00B75EF9" w:rsidRDefault="00B75EF9" w:rsidP="00234A5C">
      <w:pPr>
        <w:ind w:firstLine="284"/>
        <w:jc w:val="both"/>
        <w:rPr>
          <w:rFonts w:cs="Traditional Arabic"/>
          <w:rtl/>
        </w:rPr>
      </w:pPr>
      <w:r w:rsidRPr="00234A5C">
        <w:rPr>
          <w:rStyle w:val="Char"/>
          <w:rtl/>
        </w:rPr>
        <w:lastRenderedPageBreak/>
        <w:t>وأجمع المسلمون على فريضة صوم رمضان، فمن أنكر فريضة صوم رمضان فهو مرتد كافر، يُستتاب فإن تاب وأقر بفريضته فذاك وإلا قُتِل كافرًا.</w:t>
      </w:r>
    </w:p>
    <w:p w:rsidR="00B75EF9" w:rsidRDefault="00B75EF9" w:rsidP="00234A5C">
      <w:pPr>
        <w:ind w:firstLine="284"/>
        <w:jc w:val="both"/>
        <w:rPr>
          <w:rFonts w:cs="Traditional Arabic"/>
          <w:rtl/>
        </w:rPr>
      </w:pPr>
      <w:r w:rsidRPr="00234A5C">
        <w:rPr>
          <w:rStyle w:val="Char"/>
          <w:rtl/>
        </w:rPr>
        <w:t xml:space="preserve">وفُرض صومُ رمضان في السنة الثانية من الهجرة، فصام رسول الله </w:t>
      </w:r>
      <w:r w:rsidR="00234A5C" w:rsidRPr="00234A5C">
        <w:rPr>
          <w:rStyle w:val="Char"/>
          <w:rFonts w:ascii="CTraditional Arabic" w:hAnsi="CTraditional Arabic" w:cs="CTraditional Arabic"/>
          <w:sz w:val="28"/>
          <w:szCs w:val="28"/>
          <w:rtl/>
        </w:rPr>
        <w:t>ج</w:t>
      </w:r>
      <w:r w:rsidRPr="00234A5C">
        <w:rPr>
          <w:rStyle w:val="Char"/>
          <w:rtl/>
        </w:rPr>
        <w:t>، تسع رمضانات، والصوم فريضة على كل مسلم بالغ عاقل.</w:t>
      </w:r>
    </w:p>
    <w:p w:rsidR="00B75EF9" w:rsidRDefault="00B75EF9" w:rsidP="00234A5C">
      <w:pPr>
        <w:ind w:firstLine="284"/>
        <w:jc w:val="both"/>
        <w:rPr>
          <w:rFonts w:cs="Traditional Arabic"/>
          <w:rtl/>
        </w:rPr>
      </w:pPr>
      <w:r w:rsidRPr="00234A5C">
        <w:rPr>
          <w:rStyle w:val="Char"/>
          <w:rtl/>
        </w:rPr>
        <w:t>فلا يجب الصوم على الكافر، ولا يُقبَل منه حتى يُسلِم، ولا يجب الصوم على الصغير حتى يبلغ، ويحصل بلوغه بتمام خمس عشرة سنة، أو نبات عانته، أو نزول المني منه بالاحتلام أو غيره، وتزيد الأنثى بالحيض، فمتى حصل للصغير أحد هذه الأشياء فقد بلغ لكن يؤمر الصغير بالصوم إذا أطاق بلا ضرر عليه ليعتاده ويألفه. ولا يجب الصوم على فاقد العقل بجنون أو تغير دماغ أو نحوه، وعلى هذا فإذا كان الإنسان كبيرًا يهذي ولا يميز فلا صيام عليه ولا إطعام.</w:t>
      </w:r>
    </w:p>
    <w:p w:rsidR="00B75EF9" w:rsidRDefault="00B75EF9" w:rsidP="00B75EF9">
      <w:pPr>
        <w:bidi w:val="0"/>
        <w:jc w:val="both"/>
        <w:rPr>
          <w:rFonts w:cs="Traditional Arabic"/>
        </w:rPr>
      </w:pPr>
      <w:r>
        <w:rPr>
          <w:rFonts w:cs="Traditional Arabic"/>
          <w:rtl/>
        </w:rPr>
        <w:br w:type="page"/>
      </w:r>
    </w:p>
    <w:p w:rsidR="00B75EF9" w:rsidRDefault="00B75EF9" w:rsidP="00B75EF9">
      <w:pPr>
        <w:pStyle w:val="a2"/>
        <w:rPr>
          <w:rFonts w:eastAsia="Times New Roman"/>
          <w:sz w:val="28"/>
          <w:szCs w:val="28"/>
          <w:rtl/>
        </w:rPr>
      </w:pPr>
      <w:bookmarkStart w:id="9" w:name="_Toc459806637"/>
      <w:r>
        <w:rPr>
          <w:rFonts w:eastAsia="Times New Roman"/>
          <w:rtl/>
        </w:rPr>
        <w:lastRenderedPageBreak/>
        <w:t>الفصل الثاني: في حِكَم الصيام وفوائده</w:t>
      </w:r>
      <w:bookmarkEnd w:id="9"/>
    </w:p>
    <w:p w:rsidR="00B75EF9" w:rsidRDefault="00B75EF9" w:rsidP="00234A5C">
      <w:pPr>
        <w:ind w:firstLine="284"/>
        <w:jc w:val="both"/>
        <w:rPr>
          <w:rFonts w:cs="Traditional Arabic"/>
          <w:rtl/>
        </w:rPr>
      </w:pPr>
      <w:r w:rsidRPr="00234A5C">
        <w:rPr>
          <w:rStyle w:val="Char"/>
          <w:rtl/>
        </w:rPr>
        <w:t> </w:t>
      </w:r>
      <w:r w:rsidRPr="0000031E">
        <w:rPr>
          <w:rStyle w:val="Char0"/>
          <w:rtl/>
        </w:rPr>
        <w:t>من أسماء الله تعالى:</w:t>
      </w:r>
      <w:r w:rsidRPr="00234A5C">
        <w:rPr>
          <w:rStyle w:val="Char"/>
          <w:rtl/>
        </w:rPr>
        <w:t xml:space="preserve"> «الحكيم» والحكيم مَن اتَّصف بالحكمة، والحكمة: إتقان الأمور ووضعها في مواضعها، ومقتضى هذا الاسم من أسمائه تعالى أن كل ما خلقه الله تعالى أو شرعه فهو لحكمة بالغة علمها من علمها وجهلها من جهلها.</w:t>
      </w:r>
    </w:p>
    <w:p w:rsidR="00B75EF9" w:rsidRDefault="00B75EF9" w:rsidP="0000031E">
      <w:pPr>
        <w:pStyle w:val="a1"/>
        <w:rPr>
          <w:rtl/>
        </w:rPr>
      </w:pPr>
      <w:r>
        <w:rPr>
          <w:rtl/>
        </w:rPr>
        <w:t>وللصيام الذي شرعه الله وفرضه على عباده حِكَمٌ عظيمة وفوائد جمَّة:</w:t>
      </w:r>
    </w:p>
    <w:p w:rsidR="00B75EF9" w:rsidRDefault="00B75EF9" w:rsidP="00234A5C">
      <w:pPr>
        <w:ind w:firstLine="284"/>
        <w:jc w:val="both"/>
        <w:rPr>
          <w:rFonts w:cs="Traditional Arabic"/>
          <w:rtl/>
        </w:rPr>
      </w:pPr>
      <w:r w:rsidRPr="00234A5C">
        <w:rPr>
          <w:rStyle w:val="Char"/>
          <w:rtl/>
        </w:rPr>
        <w:t xml:space="preserve">* </w:t>
      </w:r>
      <w:r w:rsidRPr="0000031E">
        <w:rPr>
          <w:rStyle w:val="Char0"/>
          <w:rtl/>
        </w:rPr>
        <w:t>فمن حِكَم الصيام:</w:t>
      </w:r>
      <w:r w:rsidRPr="00234A5C">
        <w:rPr>
          <w:rStyle w:val="Char"/>
          <w:rtl/>
        </w:rPr>
        <w:t xml:space="preserve"> أنه عبادة يَتَقَرَّب بها العبد إلى ربه بترك محبوباته المجبول على محبَّتها من طعام وشراب ونكاح، لينال بذلك رضا ربه والفوز بدار كرامته، فيتبين بذلك إيثاره لمحبوبات ربه على محبوبات نفسه وللدار الآخرة على الدنيا.</w:t>
      </w:r>
    </w:p>
    <w:p w:rsidR="00B75EF9" w:rsidRDefault="00B75EF9" w:rsidP="00234A5C">
      <w:pPr>
        <w:ind w:firstLine="284"/>
        <w:jc w:val="both"/>
        <w:rPr>
          <w:rFonts w:cs="Traditional Arabic"/>
          <w:rtl/>
        </w:rPr>
      </w:pPr>
      <w:r w:rsidRPr="0000031E">
        <w:rPr>
          <w:rStyle w:val="Char0"/>
          <w:rtl/>
        </w:rPr>
        <w:t>* ومن حكم الصيام:</w:t>
      </w:r>
      <w:r w:rsidRPr="00234A5C">
        <w:rPr>
          <w:rStyle w:val="Char"/>
          <w:rtl/>
        </w:rPr>
        <w:t xml:space="preserve"> أنه سبب للتقوى إذا قام الصائم بواجب صيامه، قال الله تعالى: </w:t>
      </w:r>
      <w:r w:rsidR="00234A5C" w:rsidRPr="00234A5C">
        <w:rPr>
          <w:rStyle w:val="Char"/>
          <w:sz w:val="28"/>
          <w:szCs w:val="28"/>
          <w:rtl/>
        </w:rPr>
        <w:t>﴿</w:t>
      </w:r>
      <w:r w:rsidRPr="0000031E">
        <w:rPr>
          <w:rStyle w:val="Char3"/>
          <w:rtl/>
        </w:rPr>
        <w:t>يَا أَيُّهَا الَّذِينَ ءَامَنُواْ كُتِبَ عَلَيْكُمُ الصِّيَامُ كَمَا كُتِبَ عَلَى الَّذِينَ مِن قَبْلِكُمْ لَعَلَّكُمْ تَتَّقُونَ</w:t>
      </w:r>
      <w:r w:rsidR="00234A5C" w:rsidRPr="00234A5C">
        <w:rPr>
          <w:rStyle w:val="Char"/>
          <w:sz w:val="28"/>
          <w:szCs w:val="28"/>
          <w:rtl/>
        </w:rPr>
        <w:t>﴾</w:t>
      </w:r>
      <w:r w:rsidRPr="00234A5C">
        <w:rPr>
          <w:rStyle w:val="Char"/>
          <w:rtl/>
        </w:rPr>
        <w:t xml:space="preserve"> </w:t>
      </w:r>
      <w:r w:rsidRPr="00234A5C">
        <w:rPr>
          <w:rStyle w:val="Char4"/>
          <w:rtl/>
        </w:rPr>
        <w:t xml:space="preserve">[البقرة: 183]. </w:t>
      </w:r>
      <w:r w:rsidRPr="00234A5C">
        <w:rPr>
          <w:rStyle w:val="Char"/>
          <w:rtl/>
        </w:rPr>
        <w:t xml:space="preserve">فالصائم مأمور بتقوى الله - عز وجل - وهي امتثال أمره، واجتناب نهيه، وذلك هو المقصود الأعظم بالصيام، وليس المقصود تعذيب الصائم بترك الأكل والشرب والنكاح؛ قال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مَن لم يَدَعْ قول الزور والعمل به والجهل فليس لله حاجة في أن يَدَعَ طعامه وشرابه</w:t>
      </w:r>
      <w:r w:rsidRPr="00234A5C">
        <w:rPr>
          <w:rStyle w:val="Char"/>
          <w:rtl/>
        </w:rPr>
        <w:t>». رواه البخاري</w:t>
      </w:r>
      <w:r w:rsidR="0000031E" w:rsidRPr="00234A5C">
        <w:rPr>
          <w:rStyle w:val="Char"/>
          <w:rFonts w:hint="cs"/>
          <w:vertAlign w:val="superscript"/>
          <w:rtl/>
        </w:rPr>
        <w:t>(</w:t>
      </w:r>
      <w:r w:rsidR="0000031E" w:rsidRPr="00234A5C">
        <w:rPr>
          <w:rStyle w:val="Char"/>
          <w:vertAlign w:val="superscript"/>
          <w:rtl/>
        </w:rPr>
        <w:footnoteReference w:id="3"/>
      </w:r>
      <w:r w:rsidR="0000031E" w:rsidRPr="00234A5C">
        <w:rPr>
          <w:rStyle w:val="Char"/>
          <w:rFonts w:hint="cs"/>
          <w:vertAlign w:val="superscript"/>
          <w:rtl/>
        </w:rPr>
        <w:t>)</w:t>
      </w:r>
      <w:r w:rsidRPr="00234A5C">
        <w:rPr>
          <w:rStyle w:val="Char"/>
          <w:rtl/>
        </w:rPr>
        <w:t xml:space="preserve">، قول الزور: كل مُحَرَّم من الكذب والغيبة والشتم، وغيرها من الأعمال المحرَّمة. والعمل بالزور: العمل بكل فعل مُحَرَّم من العدوان </w:t>
      </w:r>
      <w:r w:rsidRPr="00234A5C">
        <w:rPr>
          <w:rStyle w:val="Char"/>
          <w:rtl/>
        </w:rPr>
        <w:lastRenderedPageBreak/>
        <w:t>على الناس، بخيانة، وغش، وضرب الأبدان، وأخذ الأموال، ونحوها، ويدخل فيه الاستماع إلى ما يحرم الاستماع إليه من الأغاني المحرَّمة، والمعازف: وهي آلات اللهو. والجهل: هو السفه، وهو مجانبة الرشد في القول والعمل، فإذا تمشَّى الصائم بمقتضى هذه الآية والحديث كان الصيام تربية نفسه، وتهذيب أخلاقه، واستقامة سلوكه، ولم يخرج شهر رمضان إلا وقد تأثَّر تأثُّرًا بالغًا يظهر في نفسه وأخلاقه وسلوكه.</w:t>
      </w:r>
    </w:p>
    <w:p w:rsidR="00B75EF9" w:rsidRDefault="00B75EF9" w:rsidP="00234A5C">
      <w:pPr>
        <w:ind w:firstLine="284"/>
        <w:jc w:val="both"/>
        <w:rPr>
          <w:rFonts w:cs="Traditional Arabic"/>
          <w:rtl/>
        </w:rPr>
      </w:pPr>
      <w:r w:rsidRPr="0000031E">
        <w:rPr>
          <w:rStyle w:val="Char0"/>
          <w:rtl/>
        </w:rPr>
        <w:t>* ومن حِكَم الصيام:</w:t>
      </w:r>
      <w:r w:rsidRPr="00234A5C">
        <w:rPr>
          <w:rStyle w:val="Char"/>
          <w:rtl/>
        </w:rPr>
        <w:t xml:space="preserve"> أن الغني يعرف قدر نعمة الله عليه بالغِنى حيث إن الله - تعالى - قد يسَّر له الحصول على ما يشتهي، من طعام، وشراب، ونكاح مما أباح الله شرعًا، ويسَّره له قدرًا، فيشكر ربه على هذه النعمة، ويذكر أخاه الفقير الذي لا يتيسر له الحصول على ذلك، فيجود عليه بالصدقة والإحسان.</w:t>
      </w:r>
    </w:p>
    <w:p w:rsidR="00B75EF9" w:rsidRDefault="00B75EF9" w:rsidP="00234A5C">
      <w:pPr>
        <w:ind w:firstLine="284"/>
        <w:jc w:val="both"/>
        <w:rPr>
          <w:rFonts w:cs="Traditional Arabic"/>
          <w:rtl/>
        </w:rPr>
      </w:pPr>
      <w:r w:rsidRPr="0000031E">
        <w:rPr>
          <w:rStyle w:val="Char0"/>
          <w:rtl/>
        </w:rPr>
        <w:t>* ومن حِكَم الصيام:</w:t>
      </w:r>
      <w:r w:rsidRPr="00234A5C">
        <w:rPr>
          <w:rStyle w:val="Char"/>
          <w:rtl/>
        </w:rPr>
        <w:t xml:space="preserve"> التمرُّن على ضبط النفس والسيطرة عليها حتى يتمكَّن من قيادتها لما فيه خيرها وسعادتها في الدنيا والآخرة، ويبتعد عن أن يكون إنسانًا بهيميًّا لا يتمكن من منع نفسه عن لذَّتها وشهواتها، لما فيه مصلحتها.</w:t>
      </w:r>
    </w:p>
    <w:p w:rsidR="00B75EF9" w:rsidRDefault="00B75EF9" w:rsidP="00234A5C">
      <w:pPr>
        <w:ind w:firstLine="284"/>
        <w:jc w:val="both"/>
        <w:rPr>
          <w:rFonts w:cs="Traditional Arabic"/>
          <w:rtl/>
        </w:rPr>
      </w:pPr>
      <w:r w:rsidRPr="0000031E">
        <w:rPr>
          <w:rStyle w:val="Char0"/>
          <w:rtl/>
        </w:rPr>
        <w:t>* ومن حِكَم الصيام:</w:t>
      </w:r>
      <w:r w:rsidRPr="00234A5C">
        <w:rPr>
          <w:rStyle w:val="Char"/>
          <w:rtl/>
        </w:rPr>
        <w:t xml:space="preserve"> ما يحصل من الفوائد الصحيَّة الناتجة عن تقليل الطعام وإراحة الجهاز الهضمي فترة معيَّنة وترسُّب بعض الفضلات والرطوبات الضارة بالجسم وغير ذلك.</w:t>
      </w:r>
    </w:p>
    <w:p w:rsidR="00B75EF9" w:rsidRDefault="00B75EF9" w:rsidP="00B75EF9">
      <w:pPr>
        <w:bidi w:val="0"/>
        <w:jc w:val="both"/>
        <w:rPr>
          <w:rFonts w:cs="Traditional Arabic"/>
          <w:rtl/>
        </w:rPr>
      </w:pPr>
      <w:r>
        <w:rPr>
          <w:rFonts w:cs="Traditional Arabic"/>
          <w:rtl/>
        </w:rPr>
        <w:br w:type="page"/>
      </w:r>
    </w:p>
    <w:p w:rsidR="00B75EF9" w:rsidRDefault="00B75EF9" w:rsidP="00B75EF9">
      <w:pPr>
        <w:pStyle w:val="a2"/>
        <w:rPr>
          <w:rFonts w:eastAsia="Times New Roman"/>
          <w:sz w:val="32"/>
          <w:szCs w:val="32"/>
          <w:rtl/>
        </w:rPr>
      </w:pPr>
      <w:bookmarkStart w:id="10" w:name="_Toc459806638"/>
      <w:r>
        <w:rPr>
          <w:rFonts w:eastAsia="Times New Roman"/>
          <w:rtl/>
        </w:rPr>
        <w:lastRenderedPageBreak/>
        <w:t>الفصل الثالث: في حُكْم صيام المريض والمسافر</w:t>
      </w:r>
      <w:bookmarkEnd w:id="10"/>
    </w:p>
    <w:p w:rsidR="00B75EF9" w:rsidRDefault="00B75EF9" w:rsidP="00234A5C">
      <w:pPr>
        <w:ind w:firstLine="284"/>
        <w:jc w:val="both"/>
        <w:rPr>
          <w:rFonts w:cs="Traditional Arabic"/>
          <w:rtl/>
        </w:rPr>
      </w:pPr>
      <w:r w:rsidRPr="00234A5C">
        <w:rPr>
          <w:rStyle w:val="Char"/>
          <w:rtl/>
        </w:rPr>
        <w:t xml:space="preserve"> قال الله تعالى: </w:t>
      </w:r>
      <w:r w:rsidR="00234A5C" w:rsidRPr="00234A5C">
        <w:rPr>
          <w:rStyle w:val="Char"/>
          <w:sz w:val="28"/>
          <w:szCs w:val="28"/>
          <w:rtl/>
        </w:rPr>
        <w:t>﴿</w:t>
      </w:r>
      <w:r w:rsidRPr="0000031E">
        <w:rPr>
          <w:rStyle w:val="Char3"/>
          <w:rtl/>
        </w:rPr>
        <w:t>وَمَن كَانَ مَرِيضًا أَوْ عَلَى سَفَرٍ فَعِدَّةٌ مِّنْ أَيَّامٍ أُخَرَ يُرِيدُ اللَّهُ بِكُمُ الْيُسْرَ وَلاَ يُرِيدُ بِكُمُ الْعُسْرَ</w:t>
      </w:r>
      <w:r w:rsidR="00234A5C" w:rsidRPr="00234A5C">
        <w:rPr>
          <w:rStyle w:val="Char"/>
          <w:sz w:val="28"/>
          <w:szCs w:val="28"/>
          <w:rtl/>
        </w:rPr>
        <w:t>﴾</w:t>
      </w:r>
      <w:r w:rsidRPr="00234A5C">
        <w:rPr>
          <w:rStyle w:val="Char"/>
          <w:rtl/>
        </w:rPr>
        <w:t xml:space="preserve"> </w:t>
      </w:r>
      <w:r w:rsidRPr="00234A5C">
        <w:rPr>
          <w:rStyle w:val="Char4"/>
          <w:rtl/>
        </w:rPr>
        <w:t>[البقرة: 185].</w:t>
      </w:r>
    </w:p>
    <w:p w:rsidR="00B75EF9" w:rsidRDefault="00B75EF9" w:rsidP="0000031E">
      <w:pPr>
        <w:pStyle w:val="a1"/>
        <w:rPr>
          <w:rtl/>
        </w:rPr>
      </w:pPr>
      <w:r>
        <w:rPr>
          <w:rtl/>
        </w:rPr>
        <w:t>والمريض على قسمين:</w:t>
      </w:r>
    </w:p>
    <w:p w:rsidR="00B75EF9" w:rsidRDefault="00B75EF9" w:rsidP="00234A5C">
      <w:pPr>
        <w:ind w:firstLine="284"/>
        <w:jc w:val="both"/>
        <w:rPr>
          <w:rFonts w:cs="Traditional Arabic"/>
          <w:rtl/>
        </w:rPr>
      </w:pPr>
      <w:r w:rsidRPr="0000031E">
        <w:rPr>
          <w:rStyle w:val="Char0"/>
          <w:rtl/>
        </w:rPr>
        <w:t>أحدهما:</w:t>
      </w:r>
      <w:r w:rsidRPr="00234A5C">
        <w:rPr>
          <w:rStyle w:val="Char"/>
          <w:rtl/>
        </w:rPr>
        <w:t xml:space="preserve"> مَن كان مرضه لازمًا مستمرًّا لا يرجى زواله كالسرطان فلا يلزمه الصوم؛ لأنه ليس له حال يُرجى فيها أن يقدر عليه، ولكن يُطعِم عن صيام كل يوم مسكينًا، إما بأن يجمع مساكين بعدد الأيام فيعشِّيهم أو يُغديهم كما كان أنس بن مالك - </w:t>
      </w:r>
      <w:r w:rsidR="00234A5C" w:rsidRPr="00234A5C">
        <w:rPr>
          <w:rStyle w:val="Char"/>
          <w:rFonts w:ascii="CTraditional Arabic" w:hAnsi="CTraditional Arabic" w:cs="CTraditional Arabic"/>
          <w:sz w:val="28"/>
          <w:szCs w:val="28"/>
          <w:rtl/>
        </w:rPr>
        <w:t>س</w:t>
      </w:r>
      <w:r w:rsidRPr="00234A5C">
        <w:rPr>
          <w:rStyle w:val="Char"/>
          <w:rtl/>
        </w:rPr>
        <w:t>- يفعله حين كبر، وإما بأن يفرق طعامًا على مساكين بعدد الأيام لكل مسكين ربع صاع نبوي، أي مايزن نصف كيلو وعشرة غرامات من البُر الجيِّد، ويحسن أن يجعل معه ما يأدمه من لحم أو دهن، ومثل ذلك الكبير العاجز عن الصوم، فيطعم عن كل يوم مسكينًا.</w:t>
      </w:r>
    </w:p>
    <w:p w:rsidR="00B75EF9" w:rsidRDefault="00B75EF9" w:rsidP="00234A5C">
      <w:pPr>
        <w:ind w:firstLine="284"/>
        <w:jc w:val="both"/>
        <w:rPr>
          <w:rFonts w:cs="Traditional Arabic"/>
          <w:rtl/>
        </w:rPr>
      </w:pPr>
      <w:r w:rsidRPr="0000031E">
        <w:rPr>
          <w:rStyle w:val="Char0"/>
          <w:rtl/>
        </w:rPr>
        <w:t>الثاني:</w:t>
      </w:r>
      <w:r w:rsidRPr="00234A5C">
        <w:rPr>
          <w:rStyle w:val="Char"/>
          <w:rtl/>
        </w:rPr>
        <w:t xml:space="preserve"> مَن كان مرضه طارئًا غير ميؤوس من زواله كالحُمَّى وشبهها وله ثلاث حالات:</w:t>
      </w:r>
    </w:p>
    <w:p w:rsidR="00B75EF9" w:rsidRDefault="00B75EF9" w:rsidP="00234A5C">
      <w:pPr>
        <w:ind w:firstLine="284"/>
        <w:jc w:val="both"/>
        <w:rPr>
          <w:rFonts w:cs="Traditional Arabic"/>
          <w:rtl/>
        </w:rPr>
      </w:pPr>
      <w:r w:rsidRPr="0000031E">
        <w:rPr>
          <w:rStyle w:val="Char0"/>
          <w:rtl/>
        </w:rPr>
        <w:t>الحال الأولى:</w:t>
      </w:r>
      <w:r w:rsidRPr="00234A5C">
        <w:rPr>
          <w:rStyle w:val="Char"/>
          <w:rtl/>
        </w:rPr>
        <w:t xml:space="preserve"> أن لا يشق عليه الصوم ولا يضره فيجب عليه الصوم؛ لأنه لا عذر له.</w:t>
      </w:r>
    </w:p>
    <w:p w:rsidR="00B75EF9" w:rsidRDefault="00B75EF9" w:rsidP="00234A5C">
      <w:pPr>
        <w:ind w:firstLine="284"/>
        <w:jc w:val="both"/>
        <w:rPr>
          <w:rFonts w:cs="Traditional Arabic"/>
          <w:rtl/>
        </w:rPr>
      </w:pPr>
      <w:r w:rsidRPr="0000031E">
        <w:rPr>
          <w:rStyle w:val="Char0"/>
          <w:rtl/>
        </w:rPr>
        <w:t>الحال الثانية:</w:t>
      </w:r>
      <w:r w:rsidRPr="00234A5C">
        <w:rPr>
          <w:rStyle w:val="Char"/>
          <w:rtl/>
        </w:rPr>
        <w:t xml:space="preserve"> أن يشق عليه الصوم ولا يضره فيكره له الصوم لِمَا فيه من العدول عن رخصة الله تعالى مع الإشقاق على نفسه.</w:t>
      </w:r>
    </w:p>
    <w:p w:rsidR="00B75EF9" w:rsidRDefault="00B75EF9" w:rsidP="00234A5C">
      <w:pPr>
        <w:ind w:firstLine="284"/>
        <w:jc w:val="both"/>
        <w:rPr>
          <w:rFonts w:cs="Traditional Arabic"/>
          <w:rtl/>
        </w:rPr>
      </w:pPr>
      <w:r w:rsidRPr="0000031E">
        <w:rPr>
          <w:rStyle w:val="Char0"/>
          <w:rtl/>
        </w:rPr>
        <w:t>الحال الثالثة:</w:t>
      </w:r>
      <w:r w:rsidRPr="00234A5C">
        <w:rPr>
          <w:rStyle w:val="Char"/>
          <w:rtl/>
        </w:rPr>
        <w:t xml:space="preserve"> أن يضره الصوم فيحرم عليه أن يصوم لِمَا فيه من جلب الضرر على نفسه، وقد قال - تعالى -: </w:t>
      </w:r>
      <w:r w:rsidR="00234A5C" w:rsidRPr="00234A5C">
        <w:rPr>
          <w:rStyle w:val="Char"/>
          <w:sz w:val="28"/>
          <w:szCs w:val="28"/>
          <w:rtl/>
        </w:rPr>
        <w:t>﴿</w:t>
      </w:r>
      <w:r w:rsidRPr="0000031E">
        <w:rPr>
          <w:rStyle w:val="Char3"/>
          <w:rtl/>
        </w:rPr>
        <w:t xml:space="preserve">وَلاَ تَقْتُلُواْ أَنفُسَكُمْ إِنَّ اللَّهَ كَانَ </w:t>
      </w:r>
      <w:r w:rsidRPr="0000031E">
        <w:rPr>
          <w:rStyle w:val="Char3"/>
          <w:rtl/>
        </w:rPr>
        <w:lastRenderedPageBreak/>
        <w:t>بِكُمْ رَحِيمًا</w:t>
      </w:r>
      <w:r w:rsidR="00234A5C" w:rsidRPr="00234A5C">
        <w:rPr>
          <w:rStyle w:val="Char"/>
          <w:sz w:val="28"/>
          <w:szCs w:val="28"/>
          <w:rtl/>
        </w:rPr>
        <w:t>﴾</w:t>
      </w:r>
      <w:r w:rsidRPr="00234A5C">
        <w:rPr>
          <w:rStyle w:val="Char"/>
          <w:rtl/>
        </w:rPr>
        <w:t xml:space="preserve"> </w:t>
      </w:r>
      <w:r w:rsidRPr="00234A5C">
        <w:rPr>
          <w:rStyle w:val="Char4"/>
          <w:rtl/>
        </w:rPr>
        <w:t>[النساء: 29].</w:t>
      </w:r>
      <w:r w:rsidRPr="00234A5C">
        <w:rPr>
          <w:rStyle w:val="Char"/>
          <w:rtl/>
        </w:rPr>
        <w:t xml:space="preserve"> وقال: </w:t>
      </w:r>
      <w:r w:rsidR="00234A5C" w:rsidRPr="00234A5C">
        <w:rPr>
          <w:rStyle w:val="Char"/>
          <w:sz w:val="28"/>
          <w:szCs w:val="28"/>
          <w:rtl/>
        </w:rPr>
        <w:t>﴿</w:t>
      </w:r>
      <w:r w:rsidRPr="0000031E">
        <w:rPr>
          <w:rStyle w:val="Char3"/>
          <w:rtl/>
        </w:rPr>
        <w:t>وَلاَ تُلْقُواْ بِأَيْدِيكُمْ إِلَى التَّهْلُكَةِ</w:t>
      </w:r>
      <w:r w:rsidR="00234A5C" w:rsidRPr="00234A5C">
        <w:rPr>
          <w:rStyle w:val="Char"/>
          <w:sz w:val="28"/>
          <w:szCs w:val="28"/>
          <w:rtl/>
        </w:rPr>
        <w:t>﴾</w:t>
      </w:r>
      <w:r w:rsidRPr="00234A5C">
        <w:rPr>
          <w:rStyle w:val="Char"/>
          <w:rtl/>
        </w:rPr>
        <w:t xml:space="preserve"> </w:t>
      </w:r>
      <w:r w:rsidRPr="00234A5C">
        <w:rPr>
          <w:rStyle w:val="Char4"/>
          <w:rtl/>
        </w:rPr>
        <w:t>[البقرة: 159].</w:t>
      </w:r>
      <w:r w:rsidRPr="00234A5C">
        <w:rPr>
          <w:rStyle w:val="Char"/>
          <w:rtl/>
        </w:rPr>
        <w:t xml:space="preserve"> وفي الحديث عن النبي </w:t>
      </w:r>
      <w:r w:rsidR="00234A5C" w:rsidRPr="00234A5C">
        <w:rPr>
          <w:rStyle w:val="Char"/>
          <w:rFonts w:ascii="CTraditional Arabic" w:hAnsi="CTraditional Arabic" w:cs="CTraditional Arabic"/>
          <w:sz w:val="28"/>
          <w:szCs w:val="28"/>
          <w:rtl/>
        </w:rPr>
        <w:t>ج</w:t>
      </w:r>
      <w:r w:rsidRPr="00234A5C">
        <w:rPr>
          <w:rStyle w:val="Char"/>
          <w:rtl/>
        </w:rPr>
        <w:t xml:space="preserve"> قال: «</w:t>
      </w:r>
      <w:r w:rsidRPr="0000031E">
        <w:rPr>
          <w:rStyle w:val="Char5"/>
          <w:rtl/>
        </w:rPr>
        <w:t>لا ضَرَرَ ولا ضِرَارَ</w:t>
      </w:r>
      <w:r w:rsidRPr="00234A5C">
        <w:rPr>
          <w:rStyle w:val="Char"/>
          <w:rtl/>
        </w:rPr>
        <w:t>» أخرجه ابن ماجه، والحاكم</w:t>
      </w:r>
      <w:r w:rsidR="0000031E" w:rsidRPr="00234A5C">
        <w:rPr>
          <w:rStyle w:val="Char"/>
          <w:rFonts w:hint="cs"/>
          <w:vertAlign w:val="superscript"/>
          <w:rtl/>
        </w:rPr>
        <w:t>(</w:t>
      </w:r>
      <w:r w:rsidR="0000031E" w:rsidRPr="00234A5C">
        <w:rPr>
          <w:rStyle w:val="Char"/>
          <w:vertAlign w:val="superscript"/>
          <w:rtl/>
        </w:rPr>
        <w:footnoteReference w:id="4"/>
      </w:r>
      <w:r w:rsidR="0000031E" w:rsidRPr="00234A5C">
        <w:rPr>
          <w:rStyle w:val="Char"/>
          <w:rFonts w:hint="cs"/>
          <w:vertAlign w:val="superscript"/>
          <w:rtl/>
        </w:rPr>
        <w:t>)</w:t>
      </w:r>
      <w:r w:rsidRPr="00234A5C">
        <w:rPr>
          <w:rStyle w:val="Char"/>
          <w:rtl/>
        </w:rPr>
        <w:t>، قال النووي: وله طرق يقوي بعضها بعضًا، ويعرف ضرر الصوم على المريض إما بإحساسه بالضرر بنفسه، وإما بخبر طبيب موثوق به. ومتى أفطر المريض في هذا القسم فإنه يقضي عدد الأيام التي أفطرها إذا عوفي، فإن مات قبل معافاته سقط عنه لقضاء المريض لأن فرضه أن يصوم عدة من أيام أُخر ولم يدركها.</w:t>
      </w:r>
    </w:p>
    <w:p w:rsidR="00B75EF9" w:rsidRDefault="00B75EF9" w:rsidP="0000031E">
      <w:pPr>
        <w:pStyle w:val="a1"/>
        <w:rPr>
          <w:rtl/>
        </w:rPr>
      </w:pPr>
      <w:r>
        <w:rPr>
          <w:rtl/>
        </w:rPr>
        <w:t>والمسافر على قسمين:</w:t>
      </w:r>
    </w:p>
    <w:p w:rsidR="00B75EF9" w:rsidRDefault="00B75EF9" w:rsidP="00234A5C">
      <w:pPr>
        <w:ind w:firstLine="284"/>
        <w:jc w:val="both"/>
        <w:rPr>
          <w:rFonts w:cs="Traditional Arabic"/>
          <w:rtl/>
        </w:rPr>
      </w:pPr>
      <w:r w:rsidRPr="0000031E">
        <w:rPr>
          <w:rStyle w:val="Char0"/>
          <w:rtl/>
        </w:rPr>
        <w:t>أحدهما:</w:t>
      </w:r>
      <w:r w:rsidRPr="00234A5C">
        <w:rPr>
          <w:rStyle w:val="Char"/>
          <w:rtl/>
        </w:rPr>
        <w:t xml:space="preserve"> مَن يقصد بسفره التحيل على الفطر، فلا يجوز له الفطر؛ لأن التحيل على فرائض الله لا يسقطها.</w:t>
      </w:r>
    </w:p>
    <w:p w:rsidR="00B75EF9" w:rsidRDefault="00B75EF9" w:rsidP="00234A5C">
      <w:pPr>
        <w:ind w:firstLine="284"/>
        <w:jc w:val="both"/>
        <w:rPr>
          <w:rFonts w:cs="Traditional Arabic"/>
          <w:rtl/>
        </w:rPr>
      </w:pPr>
      <w:r w:rsidRPr="0000031E">
        <w:rPr>
          <w:rStyle w:val="Char0"/>
          <w:rtl/>
        </w:rPr>
        <w:t>الثاني:</w:t>
      </w:r>
      <w:r w:rsidRPr="00234A5C">
        <w:rPr>
          <w:rStyle w:val="Char"/>
          <w:rtl/>
        </w:rPr>
        <w:t xml:space="preserve"> مَن لا يقصد ذلك فله ثلاث حالات:</w:t>
      </w:r>
    </w:p>
    <w:p w:rsidR="00B75EF9" w:rsidRDefault="00B75EF9" w:rsidP="00234A5C">
      <w:pPr>
        <w:ind w:firstLine="284"/>
        <w:jc w:val="both"/>
        <w:rPr>
          <w:rFonts w:cs="Traditional Arabic"/>
          <w:rtl/>
        </w:rPr>
      </w:pPr>
      <w:r w:rsidRPr="0000031E">
        <w:rPr>
          <w:rStyle w:val="Char0"/>
          <w:rtl/>
        </w:rPr>
        <w:t>الحال الأولى:</w:t>
      </w:r>
      <w:r w:rsidRPr="00234A5C">
        <w:rPr>
          <w:rStyle w:val="Char"/>
          <w:rtl/>
        </w:rPr>
        <w:t xml:space="preserve"> أن يشق عليه الصوم مشقة شديدة فيحرم عليه أن يصوم؛ لأن النبي </w:t>
      </w:r>
      <w:r w:rsidR="00234A5C" w:rsidRPr="00234A5C">
        <w:rPr>
          <w:rStyle w:val="Char"/>
          <w:rFonts w:ascii="CTraditional Arabic" w:hAnsi="CTraditional Arabic" w:cs="CTraditional Arabic"/>
          <w:sz w:val="28"/>
          <w:szCs w:val="28"/>
          <w:rtl/>
        </w:rPr>
        <w:t>ج</w:t>
      </w:r>
      <w:r w:rsidRPr="00234A5C">
        <w:rPr>
          <w:rStyle w:val="Char"/>
          <w:rtl/>
        </w:rPr>
        <w:t xml:space="preserve"> «كان في غزوة الفتح صائمًا فبلغه أن الناس قد شقَّ عليهم الصيام، وأنهم ينظرون فيما فعل فدعا بقدح من ماء بعد العصر فشربه، والناس ينظرون، فقيل له: إن بعض الناس قد صاموا، فقال: «</w:t>
      </w:r>
      <w:r w:rsidRPr="0000031E">
        <w:rPr>
          <w:rStyle w:val="Char5"/>
          <w:rtl/>
        </w:rPr>
        <w:t>أولئك العُصاة، أولئك العُصاة</w:t>
      </w:r>
      <w:r w:rsidRPr="00234A5C">
        <w:rPr>
          <w:rStyle w:val="Char"/>
          <w:rtl/>
        </w:rPr>
        <w:t>» رواه مسلم</w:t>
      </w:r>
      <w:r w:rsidR="0000031E" w:rsidRPr="00234A5C">
        <w:rPr>
          <w:rStyle w:val="Char"/>
          <w:rFonts w:hint="cs"/>
          <w:vertAlign w:val="superscript"/>
          <w:rtl/>
        </w:rPr>
        <w:t>(</w:t>
      </w:r>
      <w:r w:rsidR="0000031E" w:rsidRPr="00234A5C">
        <w:rPr>
          <w:rStyle w:val="Char"/>
          <w:vertAlign w:val="superscript"/>
          <w:rtl/>
        </w:rPr>
        <w:footnoteReference w:id="5"/>
      </w:r>
      <w:r w:rsidR="0000031E" w:rsidRPr="00234A5C">
        <w:rPr>
          <w:rStyle w:val="Char"/>
          <w:rFonts w:hint="cs"/>
          <w:vertAlign w:val="superscript"/>
          <w:rtl/>
        </w:rPr>
        <w:t>)</w:t>
      </w:r>
    </w:p>
    <w:p w:rsidR="00B75EF9" w:rsidRDefault="00B75EF9" w:rsidP="00234A5C">
      <w:pPr>
        <w:ind w:firstLine="284"/>
        <w:jc w:val="both"/>
        <w:rPr>
          <w:rFonts w:cs="Traditional Arabic"/>
          <w:rtl/>
        </w:rPr>
      </w:pPr>
      <w:r w:rsidRPr="0000031E">
        <w:rPr>
          <w:rStyle w:val="Char0"/>
          <w:rtl/>
        </w:rPr>
        <w:lastRenderedPageBreak/>
        <w:t>الحال الثانية:</w:t>
      </w:r>
      <w:r w:rsidRPr="00234A5C">
        <w:rPr>
          <w:rStyle w:val="Char"/>
          <w:rtl/>
        </w:rPr>
        <w:t xml:space="preserve"> أن يشق عليه الصوم مشقة غير شديدة فيكره له الصوم لِما فيه من العدول عن رخصة الله - تعالى - مع الإشقاق على نفسه.</w:t>
      </w:r>
    </w:p>
    <w:p w:rsidR="00B75EF9" w:rsidRDefault="00B75EF9" w:rsidP="00234A5C">
      <w:pPr>
        <w:ind w:firstLine="284"/>
        <w:jc w:val="both"/>
        <w:rPr>
          <w:rFonts w:cs="Traditional Arabic"/>
          <w:rtl/>
        </w:rPr>
      </w:pPr>
      <w:r w:rsidRPr="0000031E">
        <w:rPr>
          <w:rStyle w:val="Char0"/>
          <w:rtl/>
        </w:rPr>
        <w:t>الحال الثالثة:</w:t>
      </w:r>
      <w:r w:rsidRPr="00234A5C">
        <w:rPr>
          <w:rStyle w:val="Char"/>
          <w:rtl/>
        </w:rPr>
        <w:t xml:space="preserve"> أن لا يشق عليه الصوم فيفعل الأيسر عليه من الصوم والفطر، لقوله - تعالى -: </w:t>
      </w:r>
      <w:r w:rsidR="00234A5C" w:rsidRPr="00234A5C">
        <w:rPr>
          <w:rStyle w:val="Char"/>
          <w:sz w:val="28"/>
          <w:szCs w:val="28"/>
          <w:rtl/>
        </w:rPr>
        <w:t>﴿</w:t>
      </w:r>
      <w:r w:rsidRPr="0000031E">
        <w:rPr>
          <w:rStyle w:val="Char3"/>
          <w:rtl/>
        </w:rPr>
        <w:t>يُرِيدُ اللَّهُ بِكُمُ الْيُسْرَ وَلاَ يُرِيدُ بِكُمُ الْعُسْرَ</w:t>
      </w:r>
      <w:r w:rsidR="00234A5C" w:rsidRPr="00234A5C">
        <w:rPr>
          <w:rStyle w:val="Char"/>
          <w:sz w:val="28"/>
          <w:szCs w:val="28"/>
          <w:rtl/>
        </w:rPr>
        <w:t>﴾</w:t>
      </w:r>
      <w:r w:rsidRPr="00234A5C">
        <w:rPr>
          <w:rStyle w:val="Char"/>
          <w:rtl/>
        </w:rPr>
        <w:t xml:space="preserve"> </w:t>
      </w:r>
      <w:r w:rsidRPr="00234A5C">
        <w:rPr>
          <w:rStyle w:val="Char4"/>
          <w:rtl/>
        </w:rPr>
        <w:t>[البقرة: 185].</w:t>
      </w:r>
      <w:r w:rsidRPr="00234A5C">
        <w:rPr>
          <w:rStyle w:val="Char"/>
          <w:rtl/>
        </w:rPr>
        <w:t xml:space="preserve"> والإرادة هنا بمعنى المحبة، فإن تساويا فالصوم أفضل؛ لأنه فِعْل النبي </w:t>
      </w:r>
      <w:r w:rsidR="00234A5C" w:rsidRPr="00234A5C">
        <w:rPr>
          <w:rStyle w:val="Char"/>
          <w:rFonts w:ascii="CTraditional Arabic" w:hAnsi="CTraditional Arabic" w:cs="CTraditional Arabic"/>
          <w:sz w:val="28"/>
          <w:szCs w:val="28"/>
          <w:rtl/>
        </w:rPr>
        <w:t>ج</w:t>
      </w:r>
      <w:r w:rsidRPr="00234A5C">
        <w:rPr>
          <w:rStyle w:val="Char"/>
          <w:rtl/>
        </w:rPr>
        <w:t>.</w:t>
      </w:r>
    </w:p>
    <w:p w:rsidR="00B75EF9" w:rsidRDefault="00B75EF9" w:rsidP="00234A5C">
      <w:pPr>
        <w:ind w:firstLine="284"/>
        <w:jc w:val="both"/>
        <w:rPr>
          <w:rFonts w:cs="Traditional Arabic"/>
          <w:rtl/>
        </w:rPr>
      </w:pPr>
      <w:r w:rsidRPr="00234A5C">
        <w:rPr>
          <w:rStyle w:val="Char"/>
          <w:spacing w:val="-4"/>
          <w:rtl/>
        </w:rPr>
        <w:t xml:space="preserve">كما في صحيح مسلم عن أبي الدرداء - </w:t>
      </w:r>
      <w:r w:rsidR="00234A5C" w:rsidRPr="00234A5C">
        <w:rPr>
          <w:rStyle w:val="Char"/>
          <w:rFonts w:ascii="CTraditional Arabic" w:hAnsi="CTraditional Arabic" w:cs="CTraditional Arabic"/>
          <w:spacing w:val="-4"/>
          <w:sz w:val="28"/>
          <w:szCs w:val="28"/>
          <w:rtl/>
        </w:rPr>
        <w:t>س</w:t>
      </w:r>
      <w:r w:rsidRPr="00234A5C">
        <w:rPr>
          <w:rStyle w:val="Char"/>
          <w:spacing w:val="-4"/>
          <w:rtl/>
        </w:rPr>
        <w:t xml:space="preserve"> - قال: «</w:t>
      </w:r>
      <w:r w:rsidRPr="00234A5C">
        <w:rPr>
          <w:rStyle w:val="Char5"/>
          <w:spacing w:val="-4"/>
          <w:rtl/>
        </w:rPr>
        <w:t xml:space="preserve">خرجنا مع النبي </w:t>
      </w:r>
      <w:r w:rsidR="00234A5C" w:rsidRPr="00234A5C">
        <w:rPr>
          <w:rStyle w:val="Char5"/>
          <w:rFonts w:ascii="CTraditional Arabic" w:hAnsi="CTraditional Arabic" w:cs="CTraditional Arabic"/>
          <w:spacing w:val="-4"/>
          <w:sz w:val="28"/>
          <w:szCs w:val="28"/>
          <w:rtl/>
        </w:rPr>
        <w:t>ج</w:t>
      </w:r>
      <w:r w:rsidRPr="0000031E">
        <w:rPr>
          <w:rStyle w:val="Char5"/>
          <w:rtl/>
        </w:rPr>
        <w:t xml:space="preserve"> في رمضان في حر شديد حتى إن كان أحدنا ليضع يده على رأسه من شدة الحر وما فينا صائم إلا رسول الله </w:t>
      </w:r>
      <w:r w:rsidR="00234A5C" w:rsidRPr="00234A5C">
        <w:rPr>
          <w:rStyle w:val="Char5"/>
          <w:rFonts w:ascii="CTraditional Arabic" w:hAnsi="CTraditional Arabic" w:cs="CTraditional Arabic"/>
          <w:sz w:val="28"/>
          <w:szCs w:val="28"/>
          <w:rtl/>
        </w:rPr>
        <w:t>ج</w:t>
      </w:r>
      <w:r w:rsidRPr="0000031E">
        <w:rPr>
          <w:rStyle w:val="Char5"/>
          <w:rtl/>
        </w:rPr>
        <w:t xml:space="preserve"> وعبدالله بن رواحة</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6"/>
      </w:r>
      <w:r w:rsidR="0000031E" w:rsidRPr="00234A5C">
        <w:rPr>
          <w:rStyle w:val="Char"/>
          <w:rFonts w:hint="cs"/>
          <w:vertAlign w:val="superscript"/>
          <w:rtl/>
        </w:rPr>
        <w:t>)</w:t>
      </w:r>
      <w:r w:rsidRPr="00234A5C">
        <w:rPr>
          <w:rStyle w:val="Char"/>
          <w:rtl/>
        </w:rPr>
        <w:t>.</w:t>
      </w:r>
    </w:p>
    <w:p w:rsidR="00B75EF9" w:rsidRDefault="00B75EF9" w:rsidP="00234A5C">
      <w:pPr>
        <w:ind w:firstLine="284"/>
        <w:jc w:val="both"/>
        <w:rPr>
          <w:rFonts w:cs="Traditional Arabic"/>
          <w:rtl/>
        </w:rPr>
      </w:pPr>
      <w:r w:rsidRPr="00234A5C">
        <w:rPr>
          <w:rStyle w:val="Char"/>
          <w:rtl/>
        </w:rPr>
        <w:t xml:space="preserve">والمسافر على سفر من حين يخرج من بلده حتى يرجع إليها، ولو أقام في البلد التي سافر إليها مدة فهو على سفر مادام على نيَّة أنه لن يقيم فيها بعد انتهاء غرضه الذي سافر إليها من أجله، فيترخص برخص السفر، ولو طالت مدة إقامته لأنه لم يرد عن النبي </w:t>
      </w:r>
      <w:r w:rsidR="00234A5C" w:rsidRPr="00234A5C">
        <w:rPr>
          <w:rStyle w:val="Char"/>
          <w:rFonts w:ascii="CTraditional Arabic" w:hAnsi="CTraditional Arabic" w:cs="CTraditional Arabic"/>
          <w:sz w:val="28"/>
          <w:szCs w:val="28"/>
          <w:rtl/>
        </w:rPr>
        <w:t>ج</w:t>
      </w:r>
      <w:r w:rsidRPr="00234A5C">
        <w:rPr>
          <w:rStyle w:val="Char"/>
          <w:rtl/>
        </w:rPr>
        <w:t xml:space="preserve"> تحديد مدة ينقطع بها السفر، والأصل بقاء السفر وثبوت أحكامه حتى يقوم دليل على انقطاعه وانتفاء أحكامه.</w:t>
      </w:r>
    </w:p>
    <w:p w:rsidR="00B75EF9" w:rsidRDefault="00B75EF9" w:rsidP="00234A5C">
      <w:pPr>
        <w:ind w:firstLine="284"/>
        <w:jc w:val="both"/>
        <w:rPr>
          <w:rFonts w:cs="Traditional Arabic"/>
          <w:rtl/>
        </w:rPr>
      </w:pPr>
      <w:r w:rsidRPr="00234A5C">
        <w:rPr>
          <w:rStyle w:val="Char"/>
          <w:rtl/>
        </w:rPr>
        <w:t xml:space="preserve">ولا فرق في السفر الذي يترخّص فيه بين السفر العارض كحج وعمرة وزيارة قريب وتجارة ونحوه، وبين السفر المستمر كسفر أصحاب سيارات الأجرة (التكاسي) أو غيرها من السيارات الكبيرة فإنهم متى خرجوا من بلدهم فهم مسافرون يجوز لهم ما يجوز للمسافرين الآخرين من الفطر في رمضان وقصر الصلاة الرباعية إلى ركعتين، والجمع عند الحاجة إليه بين الظهر والعصر، وبين </w:t>
      </w:r>
      <w:r w:rsidRPr="00234A5C">
        <w:rPr>
          <w:rStyle w:val="Char"/>
          <w:rtl/>
        </w:rPr>
        <w:lastRenderedPageBreak/>
        <w:t>المغرب والعشاء، والفطر أفضل لهم من الصيام، إذا كان أسهل لهم ويقضونه في أيام الشتاء، لأن أصحاب هذه السيارات لهم بلد ينتمون إليها، فمتى كانوا في بلدهم فهم مقيمون، لهم ما للمقيمين وعليهم ما عليهم، ومتى سافروا فهم مسافرون، لهم ما للمسافرين وعليهم ما على المسافرين.</w:t>
      </w:r>
    </w:p>
    <w:p w:rsidR="00B75EF9" w:rsidRDefault="00B75EF9" w:rsidP="00B75EF9">
      <w:pPr>
        <w:bidi w:val="0"/>
        <w:jc w:val="both"/>
        <w:rPr>
          <w:rFonts w:cs="Traditional Arabic"/>
          <w:rtl/>
        </w:rPr>
      </w:pPr>
      <w:r>
        <w:rPr>
          <w:rFonts w:cs="Traditional Arabic"/>
          <w:rtl/>
        </w:rPr>
        <w:br w:type="page"/>
      </w:r>
    </w:p>
    <w:p w:rsidR="00B75EF9" w:rsidRDefault="00B75EF9" w:rsidP="00B75EF9">
      <w:pPr>
        <w:pStyle w:val="a2"/>
        <w:rPr>
          <w:rFonts w:eastAsia="Times New Roman"/>
          <w:sz w:val="32"/>
          <w:szCs w:val="32"/>
          <w:rtl/>
        </w:rPr>
      </w:pPr>
      <w:bookmarkStart w:id="11" w:name="_Toc459806639"/>
      <w:r>
        <w:rPr>
          <w:rFonts w:eastAsia="Times New Roman"/>
          <w:rtl/>
        </w:rPr>
        <w:lastRenderedPageBreak/>
        <w:t>الفصل الرابع: في مفسدات الصوم (المفطرات)</w:t>
      </w:r>
      <w:bookmarkEnd w:id="11"/>
    </w:p>
    <w:p w:rsidR="00B75EF9" w:rsidRDefault="00B75EF9" w:rsidP="0000031E">
      <w:pPr>
        <w:pStyle w:val="a1"/>
        <w:rPr>
          <w:rtl/>
        </w:rPr>
      </w:pPr>
      <w:r>
        <w:rPr>
          <w:rtl/>
        </w:rPr>
        <w:t>مفسدات الصوم سبعة:</w:t>
      </w:r>
    </w:p>
    <w:p w:rsidR="00B75EF9" w:rsidRDefault="00B75EF9" w:rsidP="00234A5C">
      <w:pPr>
        <w:ind w:firstLine="284"/>
        <w:jc w:val="both"/>
        <w:rPr>
          <w:rFonts w:cs="Traditional Arabic"/>
          <w:rtl/>
        </w:rPr>
      </w:pPr>
      <w:r w:rsidRPr="0000031E">
        <w:rPr>
          <w:rStyle w:val="Char0"/>
          <w:rtl/>
        </w:rPr>
        <w:t>أحدها:</w:t>
      </w:r>
      <w:r w:rsidRPr="00234A5C">
        <w:rPr>
          <w:rStyle w:val="Char"/>
          <w:rtl/>
        </w:rPr>
        <w:t xml:space="preserve"> الجماع، وهو إيلاج الذكر في الفرج، فمتى جامع الصائم فسد صومه، ثم إن كان في نهار رمضان والصوم واجب عليه لزمته الكفَّارة المغلَّظة لفُحش فعله، وهي عتق رقبة، فإن لم يجد فصيام شهرين متتابعين، فإن لم يستطع فإطعام ستين مسكينًا، فإن كان الصوم غير واجب عليه كالمسافر يجامع زوجته وهو صائم فعليه القضاء دون الكفَّارة.</w:t>
      </w:r>
    </w:p>
    <w:p w:rsidR="00B75EF9" w:rsidRDefault="00B75EF9" w:rsidP="00234A5C">
      <w:pPr>
        <w:ind w:firstLine="284"/>
        <w:jc w:val="both"/>
        <w:rPr>
          <w:rFonts w:cs="Traditional Arabic"/>
          <w:rtl/>
        </w:rPr>
      </w:pPr>
      <w:r w:rsidRPr="0000031E">
        <w:rPr>
          <w:rStyle w:val="Char0"/>
          <w:rtl/>
        </w:rPr>
        <w:t>الثاني:</w:t>
      </w:r>
      <w:r w:rsidRPr="00234A5C">
        <w:rPr>
          <w:rStyle w:val="Char"/>
          <w:rtl/>
        </w:rPr>
        <w:t xml:space="preserve"> إنزال المني بمباشرة أو تقبيل أو ضم أو نحوها، فإن قبَّل ولم ينزل فلا شيء عليه.</w:t>
      </w:r>
    </w:p>
    <w:p w:rsidR="00B75EF9" w:rsidRDefault="00B75EF9" w:rsidP="00234A5C">
      <w:pPr>
        <w:ind w:firstLine="284"/>
        <w:jc w:val="both"/>
        <w:rPr>
          <w:rFonts w:cs="Traditional Arabic"/>
          <w:rtl/>
        </w:rPr>
      </w:pPr>
      <w:r w:rsidRPr="0000031E">
        <w:rPr>
          <w:rStyle w:val="Char0"/>
          <w:rtl/>
        </w:rPr>
        <w:t>الثالث:</w:t>
      </w:r>
      <w:r w:rsidRPr="00234A5C">
        <w:rPr>
          <w:rStyle w:val="Char"/>
          <w:rtl/>
        </w:rPr>
        <w:t xml:space="preserve"> الأكل والشرب، وهو إيصال الطعام أو الشراب إلى الجوف سواء كان عن طريق الفم أو عن طريق الأنف، أيًّا كان نوع المطعوم، أو المشروب، ولا يجوز للصائم أن يستنشق دخان البخور بحيث يصل إلى جوفه؛ لأن الدخان جرم، وأما شم الروائح الطيبة فلا بأس به.</w:t>
      </w:r>
    </w:p>
    <w:p w:rsidR="00B75EF9" w:rsidRDefault="00B75EF9" w:rsidP="00234A5C">
      <w:pPr>
        <w:ind w:firstLine="284"/>
        <w:jc w:val="both"/>
        <w:rPr>
          <w:rFonts w:cs="Traditional Arabic"/>
          <w:rtl/>
        </w:rPr>
      </w:pPr>
      <w:r w:rsidRPr="0000031E">
        <w:rPr>
          <w:rStyle w:val="Char0"/>
          <w:rtl/>
        </w:rPr>
        <w:t>الرابع:</w:t>
      </w:r>
      <w:r w:rsidRPr="00234A5C">
        <w:rPr>
          <w:rStyle w:val="Char"/>
          <w:rtl/>
        </w:rPr>
        <w:t xml:space="preserve"> ما كان بمعنى الأكل أو الشرب، مثل الإبر المغذية التي يستغنى بها عن الأكل والشرب، فأما غير المغذية فلا تفطر سواء كانت عن طريق العرق أو العضل.</w:t>
      </w:r>
    </w:p>
    <w:p w:rsidR="00B75EF9" w:rsidRDefault="00B75EF9" w:rsidP="00234A5C">
      <w:pPr>
        <w:ind w:firstLine="284"/>
        <w:jc w:val="both"/>
        <w:rPr>
          <w:rFonts w:cs="Traditional Arabic"/>
          <w:rtl/>
        </w:rPr>
      </w:pPr>
      <w:r w:rsidRPr="0000031E">
        <w:rPr>
          <w:rStyle w:val="Char0"/>
          <w:rtl/>
        </w:rPr>
        <w:t>الخامس:</w:t>
      </w:r>
      <w:r w:rsidRPr="00234A5C">
        <w:rPr>
          <w:rStyle w:val="Char"/>
          <w:rtl/>
        </w:rPr>
        <w:t xml:space="preserve"> إخراج الدم بالحجامة وعلى قياسه إخراجه بالفصد، ونحوه مما يؤثِّر على البدن كتأثير الحجامة، فأما إخراج الدم اليسير للفحص ونحوه، فلا يفطر لأنه لا يؤثِّر، على البدن من الضعف تأثير الحجامة.</w:t>
      </w:r>
    </w:p>
    <w:p w:rsidR="00B75EF9" w:rsidRDefault="00B75EF9" w:rsidP="00234A5C">
      <w:pPr>
        <w:ind w:firstLine="284"/>
        <w:jc w:val="both"/>
        <w:rPr>
          <w:rFonts w:cs="Traditional Arabic"/>
          <w:rtl/>
        </w:rPr>
      </w:pPr>
      <w:r w:rsidRPr="0000031E">
        <w:rPr>
          <w:rStyle w:val="Char0"/>
          <w:rtl/>
        </w:rPr>
        <w:lastRenderedPageBreak/>
        <w:t>السادس:</w:t>
      </w:r>
      <w:r w:rsidRPr="00234A5C">
        <w:rPr>
          <w:rStyle w:val="Char"/>
          <w:rtl/>
        </w:rPr>
        <w:t xml:space="preserve"> التقيؤ عمدًا، وهو إخراج ما في المعدة من طعام أو شراب.</w:t>
      </w:r>
    </w:p>
    <w:p w:rsidR="00B75EF9" w:rsidRDefault="00B75EF9" w:rsidP="00234A5C">
      <w:pPr>
        <w:ind w:firstLine="284"/>
        <w:jc w:val="both"/>
        <w:rPr>
          <w:rFonts w:cs="Traditional Arabic"/>
          <w:rtl/>
        </w:rPr>
      </w:pPr>
      <w:r w:rsidRPr="0000031E">
        <w:rPr>
          <w:rStyle w:val="Char0"/>
          <w:rtl/>
        </w:rPr>
        <w:t>السابع:</w:t>
      </w:r>
      <w:r w:rsidRPr="00234A5C">
        <w:rPr>
          <w:rStyle w:val="Char"/>
          <w:rtl/>
        </w:rPr>
        <w:t xml:space="preserve"> خروج دم الحيض والنفاس.</w:t>
      </w:r>
    </w:p>
    <w:p w:rsidR="00B75EF9" w:rsidRDefault="00B75EF9" w:rsidP="00234A5C">
      <w:pPr>
        <w:ind w:firstLine="284"/>
        <w:jc w:val="both"/>
        <w:rPr>
          <w:rFonts w:cs="Traditional Arabic"/>
          <w:rtl/>
        </w:rPr>
      </w:pPr>
      <w:r w:rsidRPr="00234A5C">
        <w:rPr>
          <w:rStyle w:val="Char"/>
          <w:rtl/>
        </w:rPr>
        <w:t>وهذه المفسدات لا تفطر الصائم إلا بثلاثة شروط:</w:t>
      </w:r>
    </w:p>
    <w:p w:rsidR="00B75EF9" w:rsidRDefault="00B75EF9" w:rsidP="00234A5C">
      <w:pPr>
        <w:ind w:firstLine="284"/>
        <w:jc w:val="both"/>
        <w:rPr>
          <w:rFonts w:cs="Traditional Arabic"/>
          <w:rtl/>
        </w:rPr>
      </w:pPr>
      <w:r w:rsidRPr="00234A5C">
        <w:rPr>
          <w:rStyle w:val="Char"/>
          <w:rtl/>
        </w:rPr>
        <w:t>أحدها: أن يكون عالمًا بالحكم وعالمًا بالوقت.</w:t>
      </w:r>
    </w:p>
    <w:p w:rsidR="00B75EF9" w:rsidRDefault="00B75EF9" w:rsidP="00234A5C">
      <w:pPr>
        <w:ind w:firstLine="284"/>
        <w:jc w:val="both"/>
        <w:rPr>
          <w:rFonts w:cs="Traditional Arabic"/>
          <w:rtl/>
        </w:rPr>
      </w:pPr>
      <w:r w:rsidRPr="00234A5C">
        <w:rPr>
          <w:rStyle w:val="Char"/>
          <w:rtl/>
        </w:rPr>
        <w:t>الثاني: أن يكون ذاكرًا.</w:t>
      </w:r>
    </w:p>
    <w:p w:rsidR="00B75EF9" w:rsidRDefault="00B75EF9" w:rsidP="00234A5C">
      <w:pPr>
        <w:ind w:firstLine="284"/>
        <w:jc w:val="both"/>
        <w:rPr>
          <w:rFonts w:cs="Traditional Arabic"/>
          <w:rtl/>
        </w:rPr>
      </w:pPr>
      <w:r w:rsidRPr="00234A5C">
        <w:rPr>
          <w:rStyle w:val="Char"/>
          <w:rtl/>
        </w:rPr>
        <w:t>الثالث: أن يكون مختارًا.</w:t>
      </w:r>
    </w:p>
    <w:p w:rsidR="00B75EF9" w:rsidRDefault="00B75EF9" w:rsidP="00234A5C">
      <w:pPr>
        <w:ind w:firstLine="284"/>
        <w:jc w:val="both"/>
        <w:rPr>
          <w:rFonts w:cs="Traditional Arabic"/>
          <w:rtl/>
        </w:rPr>
      </w:pPr>
      <w:r w:rsidRPr="00234A5C">
        <w:rPr>
          <w:rStyle w:val="Char"/>
          <w:rtl/>
        </w:rPr>
        <w:t xml:space="preserve">فلو احتجم يظن أن الحجامة لا تفطر فصومه صحيح لأنه جاهل بالحكم، وقد قال الله تعالى: </w:t>
      </w:r>
      <w:r w:rsidR="00234A5C" w:rsidRPr="00234A5C">
        <w:rPr>
          <w:rStyle w:val="Char"/>
          <w:sz w:val="28"/>
          <w:szCs w:val="28"/>
          <w:rtl/>
        </w:rPr>
        <w:t>﴿</w:t>
      </w:r>
      <w:r w:rsidRPr="0000031E">
        <w:rPr>
          <w:rStyle w:val="Char3"/>
          <w:rtl/>
        </w:rPr>
        <w:t>وَلَيْسَ عَلَيْكُمْ جُنَاحٌ فِيمَآ أَخْطَأْتُمْ بِهِ وَلَـكِن مَّا تَعَمَّدَتْ قُلُوبُكُمْ</w:t>
      </w:r>
      <w:r w:rsidR="00234A5C" w:rsidRPr="00234A5C">
        <w:rPr>
          <w:rStyle w:val="Char"/>
          <w:sz w:val="28"/>
          <w:szCs w:val="28"/>
          <w:rtl/>
        </w:rPr>
        <w:t>﴾</w:t>
      </w:r>
      <w:r w:rsidRPr="00234A5C">
        <w:rPr>
          <w:rStyle w:val="Char"/>
          <w:rtl/>
        </w:rPr>
        <w:t xml:space="preserve"> </w:t>
      </w:r>
      <w:r w:rsidRPr="00234A5C">
        <w:rPr>
          <w:rStyle w:val="Char4"/>
          <w:rtl/>
        </w:rPr>
        <w:t xml:space="preserve">[الأحزاب: 5]. </w:t>
      </w:r>
      <w:r w:rsidRPr="00234A5C">
        <w:rPr>
          <w:rStyle w:val="Char"/>
          <w:rtl/>
        </w:rPr>
        <w:t xml:space="preserve">وقال - تعالى -: </w:t>
      </w:r>
      <w:r w:rsidR="00234A5C" w:rsidRPr="00234A5C">
        <w:rPr>
          <w:rStyle w:val="Char"/>
          <w:sz w:val="28"/>
          <w:szCs w:val="28"/>
          <w:rtl/>
        </w:rPr>
        <w:t>﴿</w:t>
      </w:r>
      <w:r w:rsidRPr="0000031E">
        <w:rPr>
          <w:rStyle w:val="Char3"/>
          <w:rtl/>
        </w:rPr>
        <w:t>رَبَّنَا لاَ تُؤَاخِذْنَآ إِن نَّسِينَا أَوْ أَخْطَأْنَا</w:t>
      </w:r>
      <w:r w:rsidR="00234A5C" w:rsidRPr="00234A5C">
        <w:rPr>
          <w:rStyle w:val="Char"/>
          <w:sz w:val="28"/>
          <w:szCs w:val="28"/>
          <w:rtl/>
        </w:rPr>
        <w:t>﴾</w:t>
      </w:r>
      <w:r w:rsidRPr="00234A5C">
        <w:rPr>
          <w:rStyle w:val="Char4"/>
          <w:rtl/>
        </w:rPr>
        <w:t xml:space="preserve"> [البقرة: 286]. </w:t>
      </w:r>
      <w:r w:rsidRPr="00234A5C">
        <w:rPr>
          <w:rStyle w:val="Char"/>
          <w:rtl/>
        </w:rPr>
        <w:t xml:space="preserve">فقال الله: «قد فعلت»، وفي الصحيحين عن عدي بن حاتم </w:t>
      </w:r>
      <w:r w:rsidR="00234A5C" w:rsidRPr="00234A5C">
        <w:rPr>
          <w:rStyle w:val="Char"/>
          <w:rFonts w:ascii="CTraditional Arabic" w:hAnsi="CTraditional Arabic" w:cs="CTraditional Arabic"/>
          <w:sz w:val="28"/>
          <w:szCs w:val="28"/>
          <w:rtl/>
        </w:rPr>
        <w:t>س</w:t>
      </w:r>
      <w:r w:rsidRPr="00234A5C">
        <w:rPr>
          <w:rStyle w:val="Char"/>
          <w:rtl/>
        </w:rPr>
        <w:t xml:space="preserve"> أنه جعل عقالين أسود وأبيض تحت وسادته فجعل يأكل وينظر إليهما فلمَّا تبيَّن أحدهما من الآخر، أمسك عن الأكل يظن أن ذلك معنى قوله تعالى: </w:t>
      </w:r>
      <w:r w:rsidR="00234A5C" w:rsidRPr="00234A5C">
        <w:rPr>
          <w:rStyle w:val="Char"/>
          <w:sz w:val="28"/>
          <w:szCs w:val="28"/>
          <w:rtl/>
        </w:rPr>
        <w:t>﴿</w:t>
      </w:r>
      <w:r w:rsidRPr="0000031E">
        <w:rPr>
          <w:rStyle w:val="Char3"/>
          <w:rtl/>
        </w:rPr>
        <w:t>حَتَّى يَتَبَيَّنَ لَكُمُ الْخَيْطُ الأَبْيَضُ مِنَ الْخَيْطِ الأَسْوَدِ</w:t>
      </w:r>
      <w:r w:rsidR="00234A5C" w:rsidRPr="00234A5C">
        <w:rPr>
          <w:rStyle w:val="Char"/>
          <w:sz w:val="28"/>
          <w:szCs w:val="28"/>
          <w:rtl/>
        </w:rPr>
        <w:t>﴾</w:t>
      </w:r>
      <w:r w:rsidRPr="00234A5C">
        <w:rPr>
          <w:rStyle w:val="Char"/>
          <w:rtl/>
        </w:rPr>
        <w:t xml:space="preserve"> </w:t>
      </w:r>
      <w:r w:rsidRPr="00234A5C">
        <w:rPr>
          <w:rStyle w:val="Char4"/>
          <w:rtl/>
        </w:rPr>
        <w:t>[البقرة: 187].</w:t>
      </w:r>
    </w:p>
    <w:p w:rsidR="00B75EF9" w:rsidRDefault="00B75EF9" w:rsidP="00234A5C">
      <w:pPr>
        <w:ind w:firstLine="284"/>
        <w:jc w:val="both"/>
        <w:rPr>
          <w:rFonts w:cs="Traditional Arabic"/>
          <w:rtl/>
        </w:rPr>
      </w:pPr>
      <w:r w:rsidRPr="00234A5C">
        <w:rPr>
          <w:rStyle w:val="Char"/>
          <w:rtl/>
        </w:rPr>
        <w:t xml:space="preserve">ثم أخبر النبي </w:t>
      </w:r>
      <w:r w:rsidR="00234A5C" w:rsidRPr="00234A5C">
        <w:rPr>
          <w:rStyle w:val="Char"/>
          <w:rFonts w:ascii="CTraditional Arabic" w:hAnsi="CTraditional Arabic" w:cs="CTraditional Arabic"/>
          <w:sz w:val="28"/>
          <w:szCs w:val="28"/>
          <w:rtl/>
        </w:rPr>
        <w:t>ج</w:t>
      </w:r>
      <w:r w:rsidRPr="00234A5C">
        <w:rPr>
          <w:rStyle w:val="Char"/>
          <w:rtl/>
        </w:rPr>
        <w:t xml:space="preserve">، فقال له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إنَّما ذلك بياضُ النهار وسوادُ الليل</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7"/>
      </w:r>
      <w:r w:rsidR="0000031E" w:rsidRPr="00234A5C">
        <w:rPr>
          <w:rStyle w:val="Char"/>
          <w:rFonts w:hint="cs"/>
          <w:vertAlign w:val="superscript"/>
          <w:rtl/>
        </w:rPr>
        <w:t>)</w:t>
      </w:r>
      <w:r w:rsidR="0000031E">
        <w:rPr>
          <w:rFonts w:cs="Traditional Arabic"/>
          <w:color w:val="0000FF"/>
          <w:rtl/>
        </w:rPr>
        <w:t xml:space="preserve"> </w:t>
      </w:r>
      <w:r>
        <w:rPr>
          <w:rFonts w:cs="Traditional Arabic"/>
          <w:color w:val="0000FF"/>
          <w:rtl/>
        </w:rPr>
        <w:t>(7)</w:t>
      </w:r>
      <w:r w:rsidRPr="00234A5C">
        <w:rPr>
          <w:rStyle w:val="Char"/>
          <w:rtl/>
        </w:rPr>
        <w:t>. ولم يأمره بالإعادة.</w:t>
      </w:r>
    </w:p>
    <w:p w:rsidR="00B75EF9" w:rsidRDefault="00B75EF9" w:rsidP="00234A5C">
      <w:pPr>
        <w:ind w:firstLine="284"/>
        <w:jc w:val="both"/>
        <w:rPr>
          <w:rFonts w:cs="Traditional Arabic"/>
          <w:rtl/>
        </w:rPr>
      </w:pPr>
      <w:r w:rsidRPr="00234A5C">
        <w:rPr>
          <w:rStyle w:val="Char"/>
          <w:rtl/>
        </w:rPr>
        <w:t xml:space="preserve">ولو أكل يظن أن الفجر لم يطلع أو أن الشمس قد غربت ثم تبيَّن خلاف ظنه فصومه صحيح؛ لأنه جاهل بالوقت، وفي صحيح البخاري عن أسماء بنت أبي بكر - </w:t>
      </w:r>
      <w:r w:rsidR="00234A5C" w:rsidRPr="00234A5C">
        <w:rPr>
          <w:rStyle w:val="Char"/>
          <w:rFonts w:ascii="CTraditional Arabic" w:hAnsi="CTraditional Arabic" w:cs="CTraditional Arabic"/>
          <w:sz w:val="28"/>
          <w:szCs w:val="28"/>
          <w:rtl/>
        </w:rPr>
        <w:t>ب</w:t>
      </w:r>
      <w:r w:rsidRPr="00234A5C">
        <w:rPr>
          <w:rStyle w:val="Char"/>
          <w:rtl/>
        </w:rPr>
        <w:t xml:space="preserve"> - قالت: أفطرنا في عهد النبي </w:t>
      </w:r>
      <w:r w:rsidR="00234A5C" w:rsidRPr="00234A5C">
        <w:rPr>
          <w:rStyle w:val="Char"/>
          <w:rFonts w:ascii="CTraditional Arabic" w:hAnsi="CTraditional Arabic" w:cs="CTraditional Arabic"/>
          <w:sz w:val="28"/>
          <w:szCs w:val="28"/>
          <w:rtl/>
        </w:rPr>
        <w:t>ج</w:t>
      </w:r>
      <w:r w:rsidRPr="00234A5C">
        <w:rPr>
          <w:rStyle w:val="Char"/>
          <w:rtl/>
        </w:rPr>
        <w:t xml:space="preserve">، في يوم غيم ثم </w:t>
      </w:r>
      <w:r w:rsidRPr="00234A5C">
        <w:rPr>
          <w:rStyle w:val="Char"/>
          <w:rtl/>
        </w:rPr>
        <w:lastRenderedPageBreak/>
        <w:t>طلعت الشمس</w:t>
      </w:r>
      <w:r w:rsidR="0000031E" w:rsidRPr="00234A5C">
        <w:rPr>
          <w:rStyle w:val="Char"/>
          <w:rFonts w:hint="cs"/>
          <w:vertAlign w:val="superscript"/>
          <w:rtl/>
        </w:rPr>
        <w:t>(</w:t>
      </w:r>
      <w:r w:rsidR="0000031E" w:rsidRPr="00234A5C">
        <w:rPr>
          <w:rStyle w:val="Char"/>
          <w:vertAlign w:val="superscript"/>
          <w:rtl/>
        </w:rPr>
        <w:footnoteReference w:id="8"/>
      </w:r>
      <w:r w:rsidR="0000031E" w:rsidRPr="00234A5C">
        <w:rPr>
          <w:rStyle w:val="Char"/>
          <w:rFonts w:hint="cs"/>
          <w:vertAlign w:val="superscript"/>
          <w:rtl/>
        </w:rPr>
        <w:t>)</w:t>
      </w:r>
      <w:r w:rsidRPr="00234A5C">
        <w:rPr>
          <w:rStyle w:val="Char"/>
          <w:rtl/>
        </w:rPr>
        <w:t xml:space="preserve">. ولو كان القضاء واجبًا لبيَّنه </w:t>
      </w:r>
      <w:r w:rsidR="00234A5C" w:rsidRPr="00234A5C">
        <w:rPr>
          <w:rStyle w:val="Char"/>
          <w:rFonts w:ascii="CTraditional Arabic" w:hAnsi="CTraditional Arabic" w:cs="CTraditional Arabic"/>
          <w:sz w:val="28"/>
          <w:szCs w:val="28"/>
          <w:rtl/>
        </w:rPr>
        <w:t>ج</w:t>
      </w:r>
      <w:r w:rsidRPr="00234A5C">
        <w:rPr>
          <w:rStyle w:val="Char"/>
          <w:rtl/>
        </w:rPr>
        <w:t xml:space="preserve">؛ لأن الله أكمل به الدين، ولو بيَّنه </w:t>
      </w:r>
      <w:r w:rsidR="00234A5C" w:rsidRPr="00234A5C">
        <w:rPr>
          <w:rStyle w:val="Char"/>
          <w:rFonts w:ascii="CTraditional Arabic" w:hAnsi="CTraditional Arabic" w:cs="CTraditional Arabic"/>
          <w:sz w:val="28"/>
          <w:szCs w:val="28"/>
          <w:rtl/>
        </w:rPr>
        <w:t>ج</w:t>
      </w:r>
      <w:r w:rsidRPr="00234A5C">
        <w:rPr>
          <w:rStyle w:val="Char"/>
          <w:rtl/>
        </w:rPr>
        <w:t xml:space="preserve"> لنقله الصحابة؛ لأن الله تكفَّل بحفظ الدين، فلما لم ينقله الصحابة علمنا أنه ليس بواجب، ولأنه مما توفر الدواعي على نقله لأهميته، فلا يمكن إغفاله، ولو أكل ناسيًا أنه صائم لم يفطر، لقول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مَن نسي وهو صائم فأكل أو شرب فليتم صومه فإنما أطعمه الله وسقاه</w:t>
      </w:r>
      <w:r w:rsidRPr="00234A5C">
        <w:rPr>
          <w:rStyle w:val="Char"/>
          <w:rtl/>
        </w:rPr>
        <w:t>». متفق عليه</w:t>
      </w:r>
      <w:r w:rsidR="0000031E" w:rsidRPr="00234A5C">
        <w:rPr>
          <w:rStyle w:val="Char"/>
          <w:rFonts w:hint="cs"/>
          <w:vertAlign w:val="superscript"/>
          <w:rtl/>
        </w:rPr>
        <w:t>(</w:t>
      </w:r>
      <w:r w:rsidR="0000031E" w:rsidRPr="00234A5C">
        <w:rPr>
          <w:rStyle w:val="Char"/>
          <w:vertAlign w:val="superscript"/>
          <w:rtl/>
        </w:rPr>
        <w:footnoteReference w:id="9"/>
      </w:r>
      <w:r w:rsidR="0000031E" w:rsidRPr="00234A5C">
        <w:rPr>
          <w:rStyle w:val="Char"/>
          <w:rFonts w:hint="cs"/>
          <w:vertAlign w:val="superscript"/>
          <w:rtl/>
        </w:rPr>
        <w:t>)</w:t>
      </w:r>
      <w:r w:rsidRPr="00234A5C">
        <w:rPr>
          <w:rStyle w:val="Char"/>
          <w:rtl/>
        </w:rPr>
        <w:t>. ولو أكره على الأكل، أو تمضمض فتهرَّب الماء إلى بطنه أو قطر في عينه، فتهرَّب القطور إلى جوفه، أو احتلم فأنزل منيًّا فصومه صحيح في ذلك كله لأنه بغير اختياره.</w:t>
      </w:r>
    </w:p>
    <w:p w:rsidR="00B75EF9" w:rsidRDefault="00B75EF9" w:rsidP="00234A5C">
      <w:pPr>
        <w:ind w:firstLine="284"/>
        <w:jc w:val="both"/>
        <w:rPr>
          <w:rFonts w:cs="Traditional Arabic"/>
          <w:rtl/>
        </w:rPr>
      </w:pPr>
      <w:r w:rsidRPr="00234A5C">
        <w:rPr>
          <w:rStyle w:val="Char"/>
          <w:rtl/>
        </w:rPr>
        <w:t xml:space="preserve">ولا يفطر الصائم بالسواك بل هو سُنَّة له ولغيره في كل وقت في أول النهار وآخره، ويجوز للصائم أن يفعل ما يخفف عنه شدة الحر والعطش كالتبرد بالماء ونحوه، فإن النبي </w:t>
      </w:r>
      <w:r w:rsidR="00234A5C" w:rsidRPr="00234A5C">
        <w:rPr>
          <w:rStyle w:val="Char"/>
          <w:rFonts w:ascii="CTraditional Arabic" w:hAnsi="CTraditional Arabic" w:cs="CTraditional Arabic"/>
          <w:sz w:val="28"/>
          <w:szCs w:val="28"/>
          <w:rtl/>
        </w:rPr>
        <w:t>ج</w:t>
      </w:r>
      <w:r w:rsidRPr="00234A5C">
        <w:rPr>
          <w:rStyle w:val="Char"/>
          <w:rtl/>
        </w:rPr>
        <w:t xml:space="preserve"> «</w:t>
      </w:r>
      <w:r w:rsidRPr="0000031E">
        <w:rPr>
          <w:rStyle w:val="Char5"/>
          <w:rtl/>
        </w:rPr>
        <w:t>كان يصب الماء على رأسه وهو صائم من العطش</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10"/>
      </w:r>
      <w:r w:rsidR="0000031E" w:rsidRPr="00234A5C">
        <w:rPr>
          <w:rStyle w:val="Char"/>
          <w:rFonts w:hint="cs"/>
          <w:vertAlign w:val="superscript"/>
          <w:rtl/>
        </w:rPr>
        <w:t>)</w:t>
      </w:r>
      <w:r w:rsidRPr="00234A5C">
        <w:rPr>
          <w:rStyle w:val="Char"/>
          <w:rtl/>
        </w:rPr>
        <w:t xml:space="preserve">. وبَلَّ ابن عمر - </w:t>
      </w:r>
      <w:r w:rsidR="00234A5C" w:rsidRPr="00234A5C">
        <w:rPr>
          <w:rStyle w:val="Char"/>
          <w:rFonts w:ascii="CTraditional Arabic" w:hAnsi="CTraditional Arabic" w:cs="CTraditional Arabic"/>
          <w:sz w:val="28"/>
          <w:szCs w:val="28"/>
          <w:rtl/>
        </w:rPr>
        <w:t>ب</w:t>
      </w:r>
      <w:r w:rsidRPr="00234A5C">
        <w:rPr>
          <w:rStyle w:val="Char"/>
          <w:rtl/>
        </w:rPr>
        <w:t>- ثوبًا فألقاه على نفسه وهو صائم</w:t>
      </w:r>
      <w:r w:rsidR="0000031E" w:rsidRPr="00234A5C">
        <w:rPr>
          <w:rStyle w:val="Char"/>
          <w:rFonts w:hint="cs"/>
          <w:vertAlign w:val="superscript"/>
          <w:rtl/>
        </w:rPr>
        <w:t>(</w:t>
      </w:r>
      <w:r w:rsidR="0000031E" w:rsidRPr="00234A5C">
        <w:rPr>
          <w:rStyle w:val="Char"/>
          <w:vertAlign w:val="superscript"/>
          <w:rtl/>
        </w:rPr>
        <w:footnoteReference w:id="11"/>
      </w:r>
      <w:r w:rsidR="0000031E" w:rsidRPr="00234A5C">
        <w:rPr>
          <w:rStyle w:val="Char"/>
          <w:rFonts w:hint="cs"/>
          <w:vertAlign w:val="superscript"/>
          <w:rtl/>
        </w:rPr>
        <w:t>)</w:t>
      </w:r>
      <w:r w:rsidRPr="00234A5C">
        <w:rPr>
          <w:rStyle w:val="Char"/>
          <w:rtl/>
        </w:rPr>
        <w:t>، وهذا من اليُسر الذي كان الله يريده بنا ولله الحمد والمِنَّة على نعمته وتيسيره.</w:t>
      </w:r>
      <w:r>
        <w:rPr>
          <w:rFonts w:cs="Traditional Arabic"/>
          <w:color w:val="0000FF"/>
          <w:rtl/>
        </w:rPr>
        <w:t> </w:t>
      </w:r>
    </w:p>
    <w:p w:rsidR="00B75EF9" w:rsidRDefault="00B75EF9" w:rsidP="00B75EF9">
      <w:pPr>
        <w:bidi w:val="0"/>
        <w:jc w:val="both"/>
        <w:rPr>
          <w:rFonts w:cs="Traditional Arabic"/>
          <w:rtl/>
        </w:rPr>
      </w:pPr>
      <w:r>
        <w:rPr>
          <w:rFonts w:cs="Traditional Arabic"/>
          <w:rtl/>
        </w:rPr>
        <w:br w:type="page"/>
      </w:r>
    </w:p>
    <w:p w:rsidR="00B75EF9" w:rsidRDefault="00B75EF9" w:rsidP="00B75EF9">
      <w:pPr>
        <w:pStyle w:val="a2"/>
        <w:rPr>
          <w:rFonts w:eastAsia="Times New Roman"/>
          <w:sz w:val="32"/>
          <w:szCs w:val="32"/>
          <w:rtl/>
        </w:rPr>
      </w:pPr>
      <w:bookmarkStart w:id="12" w:name="_Toc459806640"/>
      <w:r>
        <w:rPr>
          <w:rFonts w:eastAsia="Times New Roman"/>
          <w:rtl/>
        </w:rPr>
        <w:lastRenderedPageBreak/>
        <w:t>الفصل الخامس: في التراويح</w:t>
      </w:r>
      <w:bookmarkEnd w:id="12"/>
    </w:p>
    <w:p w:rsidR="00B75EF9" w:rsidRDefault="00B75EF9" w:rsidP="00234A5C">
      <w:pPr>
        <w:ind w:firstLine="284"/>
        <w:jc w:val="both"/>
        <w:rPr>
          <w:rFonts w:cs="Traditional Arabic"/>
          <w:rtl/>
        </w:rPr>
      </w:pPr>
      <w:r w:rsidRPr="00234A5C">
        <w:rPr>
          <w:rStyle w:val="Char0"/>
          <w:spacing w:val="-4"/>
          <w:rtl/>
        </w:rPr>
        <w:t>التراويح:</w:t>
      </w:r>
      <w:r w:rsidRPr="00234A5C">
        <w:rPr>
          <w:rStyle w:val="Char"/>
          <w:spacing w:val="-4"/>
          <w:rtl/>
        </w:rPr>
        <w:t xml:space="preserve"> قيام الليل جماعة في رمضان، ووقتها من بعد العشاء إلى طلوع الفجر، وقد رغَّب النبي </w:t>
      </w:r>
      <w:r w:rsidR="00234A5C" w:rsidRPr="00234A5C">
        <w:rPr>
          <w:rStyle w:val="Char"/>
          <w:rFonts w:ascii="CTraditional Arabic" w:hAnsi="CTraditional Arabic" w:cs="CTraditional Arabic"/>
          <w:spacing w:val="-4"/>
          <w:sz w:val="28"/>
          <w:szCs w:val="28"/>
          <w:rtl/>
        </w:rPr>
        <w:t>ج</w:t>
      </w:r>
      <w:r w:rsidRPr="00234A5C">
        <w:rPr>
          <w:rStyle w:val="Char"/>
          <w:spacing w:val="-4"/>
          <w:rtl/>
        </w:rPr>
        <w:t xml:space="preserve"> في قيام رمضان حيث قال: «</w:t>
      </w:r>
      <w:r w:rsidRPr="00234A5C">
        <w:rPr>
          <w:rStyle w:val="Char5"/>
          <w:spacing w:val="-4"/>
          <w:rtl/>
        </w:rPr>
        <w:t>من قام رمضان إيمانًا واحتسابًا غفر له ما تقدم من ذنبه</w:t>
      </w:r>
      <w:r w:rsidRPr="00234A5C">
        <w:rPr>
          <w:rStyle w:val="Char"/>
          <w:spacing w:val="-4"/>
          <w:rtl/>
        </w:rPr>
        <w:t>»</w:t>
      </w:r>
      <w:r w:rsidR="0000031E" w:rsidRPr="00234A5C">
        <w:rPr>
          <w:rStyle w:val="Char"/>
          <w:rFonts w:hint="cs"/>
          <w:vertAlign w:val="superscript"/>
          <w:rtl/>
        </w:rPr>
        <w:t>(</w:t>
      </w:r>
      <w:r w:rsidR="0000031E" w:rsidRPr="00234A5C">
        <w:rPr>
          <w:rStyle w:val="Char"/>
          <w:vertAlign w:val="superscript"/>
          <w:rtl/>
        </w:rPr>
        <w:footnoteReference w:id="12"/>
      </w:r>
      <w:r w:rsidR="0000031E" w:rsidRPr="00234A5C">
        <w:rPr>
          <w:rStyle w:val="Char"/>
          <w:rFonts w:hint="cs"/>
          <w:vertAlign w:val="superscript"/>
          <w:rtl/>
        </w:rPr>
        <w:t>)</w:t>
      </w:r>
      <w:r w:rsidRPr="00234A5C">
        <w:rPr>
          <w:rStyle w:val="Char"/>
          <w:spacing w:val="-4"/>
          <w:rtl/>
        </w:rPr>
        <w:t>. وفي صحيح البخاري عن عائشة -</w:t>
      </w:r>
      <w:r w:rsidR="00234A5C" w:rsidRPr="00234A5C">
        <w:rPr>
          <w:rStyle w:val="Char"/>
          <w:rFonts w:ascii="CTraditional Arabic" w:hAnsi="CTraditional Arabic" w:cs="CTraditional Arabic"/>
          <w:spacing w:val="-4"/>
          <w:sz w:val="28"/>
          <w:szCs w:val="28"/>
          <w:rtl/>
        </w:rPr>
        <w:t>ل</w:t>
      </w:r>
      <w:r w:rsidRPr="00234A5C">
        <w:rPr>
          <w:rStyle w:val="Char"/>
          <w:spacing w:val="-4"/>
          <w:rtl/>
        </w:rPr>
        <w:t>-</w:t>
      </w:r>
      <w:r w:rsidRPr="00234A5C">
        <w:rPr>
          <w:rStyle w:val="Char"/>
          <w:rtl/>
        </w:rPr>
        <w:t xml:space="preserve"> أن النبي </w:t>
      </w:r>
      <w:r w:rsidR="00234A5C" w:rsidRPr="00234A5C">
        <w:rPr>
          <w:rStyle w:val="Char"/>
          <w:rFonts w:ascii="CTraditional Arabic" w:hAnsi="CTraditional Arabic" w:cs="CTraditional Arabic"/>
          <w:sz w:val="28"/>
          <w:szCs w:val="28"/>
          <w:rtl/>
        </w:rPr>
        <w:t>ج</w:t>
      </w:r>
      <w:r w:rsidRPr="00234A5C">
        <w:rPr>
          <w:rStyle w:val="Char"/>
          <w:rtl/>
        </w:rPr>
        <w:t xml:space="preserve"> قام ذات ليلة في المسجد فصلى بصلاته ناس، ثم صلى من القابلة فكثر الناس ثم اجتمعوا من الليلة الثالثة أو الرابعة فلم يخرج إليهم، فلمَّا أصبح قال: «</w:t>
      </w:r>
      <w:r w:rsidRPr="0000031E">
        <w:rPr>
          <w:rStyle w:val="Char5"/>
          <w:rtl/>
        </w:rPr>
        <w:t>قد رأيت ما صنعتم فلم يمنعني من الخروج إليكم إلا أني خشيت أن تُفرَض عليكم</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13"/>
      </w:r>
      <w:r w:rsidR="0000031E" w:rsidRPr="00234A5C">
        <w:rPr>
          <w:rStyle w:val="Char"/>
          <w:rFonts w:hint="cs"/>
          <w:vertAlign w:val="superscript"/>
          <w:rtl/>
        </w:rPr>
        <w:t>)</w:t>
      </w:r>
      <w:r w:rsidRPr="00234A5C">
        <w:rPr>
          <w:rStyle w:val="Char"/>
          <w:rtl/>
        </w:rPr>
        <w:t>. وذلك في رمضان.</w:t>
      </w:r>
    </w:p>
    <w:p w:rsidR="00B75EF9" w:rsidRDefault="00B75EF9" w:rsidP="00234A5C">
      <w:pPr>
        <w:ind w:firstLine="284"/>
        <w:jc w:val="both"/>
        <w:rPr>
          <w:rFonts w:cs="Traditional Arabic"/>
          <w:rtl/>
        </w:rPr>
      </w:pPr>
      <w:r w:rsidRPr="00234A5C">
        <w:rPr>
          <w:rStyle w:val="Char"/>
          <w:rtl/>
        </w:rPr>
        <w:t xml:space="preserve">والسُّنَّة أن يقتصر على إحدى عشرة ركعة، يسلِّم من كل ركعتين؛ لأن عائشة </w:t>
      </w:r>
      <w:r w:rsidR="00234A5C" w:rsidRPr="00234A5C">
        <w:rPr>
          <w:rStyle w:val="Char"/>
          <w:rFonts w:ascii="CTraditional Arabic" w:hAnsi="CTraditional Arabic" w:cs="CTraditional Arabic"/>
          <w:sz w:val="28"/>
          <w:szCs w:val="28"/>
          <w:rtl/>
        </w:rPr>
        <w:t>ل</w:t>
      </w:r>
      <w:r w:rsidRPr="00234A5C">
        <w:rPr>
          <w:rStyle w:val="Char"/>
          <w:rtl/>
        </w:rPr>
        <w:t xml:space="preserve"> سئلت كيف كانت صلاة النبي </w:t>
      </w:r>
      <w:r w:rsidR="00234A5C" w:rsidRPr="00234A5C">
        <w:rPr>
          <w:rStyle w:val="Char"/>
          <w:rFonts w:ascii="CTraditional Arabic" w:hAnsi="CTraditional Arabic" w:cs="CTraditional Arabic"/>
          <w:sz w:val="28"/>
          <w:szCs w:val="28"/>
          <w:rtl/>
        </w:rPr>
        <w:t>ج</w:t>
      </w:r>
      <w:r w:rsidRPr="00234A5C">
        <w:rPr>
          <w:rStyle w:val="Char"/>
          <w:rtl/>
        </w:rPr>
        <w:t xml:space="preserve"> في رمضان؟ فقالت: «</w:t>
      </w:r>
      <w:r w:rsidRPr="0000031E">
        <w:rPr>
          <w:rStyle w:val="Char5"/>
          <w:rtl/>
        </w:rPr>
        <w:t>ما كان يزيد في رمضان ولا في غيره على إحدى عشرة ركعة</w:t>
      </w:r>
      <w:r w:rsidRPr="00234A5C">
        <w:rPr>
          <w:rStyle w:val="Char"/>
          <w:rtl/>
        </w:rPr>
        <w:t>» متفق عليه</w:t>
      </w:r>
      <w:r w:rsidR="0000031E" w:rsidRPr="00234A5C">
        <w:rPr>
          <w:rStyle w:val="Char"/>
          <w:rFonts w:hint="cs"/>
          <w:vertAlign w:val="superscript"/>
          <w:rtl/>
        </w:rPr>
        <w:t>(</w:t>
      </w:r>
      <w:r w:rsidR="0000031E" w:rsidRPr="00234A5C">
        <w:rPr>
          <w:rStyle w:val="Char"/>
          <w:vertAlign w:val="superscript"/>
          <w:rtl/>
        </w:rPr>
        <w:footnoteReference w:id="14"/>
      </w:r>
      <w:r w:rsidR="0000031E" w:rsidRPr="00234A5C">
        <w:rPr>
          <w:rStyle w:val="Char"/>
          <w:rFonts w:hint="cs"/>
          <w:vertAlign w:val="superscript"/>
          <w:rtl/>
        </w:rPr>
        <w:t>)</w:t>
      </w:r>
      <w:r w:rsidRPr="00234A5C">
        <w:rPr>
          <w:rStyle w:val="Char"/>
          <w:rtl/>
        </w:rPr>
        <w:t xml:space="preserve">. وفي الموطأ عن محمد بن يوسف - وهو ثقة ثبت - عن السائب بن يزيد - وهو صحابي - أن عمر بن الخطاب </w:t>
      </w:r>
      <w:r w:rsidR="00234A5C" w:rsidRPr="00234A5C">
        <w:rPr>
          <w:rStyle w:val="Char"/>
          <w:rFonts w:ascii="CTraditional Arabic" w:hAnsi="CTraditional Arabic" w:cs="CTraditional Arabic"/>
          <w:sz w:val="28"/>
          <w:szCs w:val="28"/>
          <w:rtl/>
        </w:rPr>
        <w:t>س</w:t>
      </w:r>
      <w:r w:rsidRPr="00234A5C">
        <w:rPr>
          <w:rStyle w:val="Char"/>
          <w:rtl/>
        </w:rPr>
        <w:t xml:space="preserve"> أمر أُبي بن كعب وتميمًا الداري أن يقوما للناس بإحدى عشرة ركعة</w:t>
      </w:r>
      <w:r w:rsidR="0000031E" w:rsidRPr="00234A5C">
        <w:rPr>
          <w:rStyle w:val="Char"/>
          <w:rFonts w:hint="cs"/>
          <w:vertAlign w:val="superscript"/>
          <w:rtl/>
        </w:rPr>
        <w:t>(</w:t>
      </w:r>
      <w:r w:rsidR="0000031E" w:rsidRPr="00234A5C">
        <w:rPr>
          <w:rStyle w:val="Char"/>
          <w:vertAlign w:val="superscript"/>
          <w:rtl/>
        </w:rPr>
        <w:footnoteReference w:id="15"/>
      </w:r>
      <w:r w:rsidR="0000031E" w:rsidRPr="00234A5C">
        <w:rPr>
          <w:rStyle w:val="Char"/>
          <w:rFonts w:hint="cs"/>
          <w:vertAlign w:val="superscript"/>
          <w:rtl/>
        </w:rPr>
        <w:t>)</w:t>
      </w:r>
      <w:r w:rsidRPr="00234A5C">
        <w:rPr>
          <w:rStyle w:val="Char"/>
          <w:rtl/>
        </w:rPr>
        <w:t>.</w:t>
      </w:r>
    </w:p>
    <w:p w:rsidR="00B75EF9" w:rsidRDefault="00B75EF9" w:rsidP="00234A5C">
      <w:pPr>
        <w:ind w:firstLine="284"/>
        <w:jc w:val="both"/>
        <w:rPr>
          <w:rFonts w:cs="Traditional Arabic"/>
          <w:rtl/>
        </w:rPr>
      </w:pPr>
      <w:r w:rsidRPr="00234A5C">
        <w:rPr>
          <w:rStyle w:val="Char"/>
          <w:rtl/>
        </w:rPr>
        <w:lastRenderedPageBreak/>
        <w:t xml:space="preserve">وإن زاد على إحدى عشرة ركعة فلا حرج؛ لأن النبي </w:t>
      </w:r>
      <w:r w:rsidR="00234A5C" w:rsidRPr="00234A5C">
        <w:rPr>
          <w:rStyle w:val="Char"/>
          <w:rFonts w:ascii="CTraditional Arabic" w:hAnsi="CTraditional Arabic" w:cs="CTraditional Arabic"/>
          <w:sz w:val="28"/>
          <w:szCs w:val="28"/>
          <w:rtl/>
        </w:rPr>
        <w:t>ج</w:t>
      </w:r>
      <w:r w:rsidRPr="00234A5C">
        <w:rPr>
          <w:rStyle w:val="Char"/>
          <w:rtl/>
        </w:rPr>
        <w:t xml:space="preserve"> سُئِل عن قيام الليل فقال: «</w:t>
      </w:r>
      <w:r w:rsidRPr="0000031E">
        <w:rPr>
          <w:rStyle w:val="Char5"/>
          <w:rtl/>
        </w:rPr>
        <w:t>مثنى مثنى فإذا خشي أحدكم الصبح صلَّى ركعة واحدة توتر له ما قد صلَّى</w:t>
      </w:r>
      <w:r w:rsidRPr="00234A5C">
        <w:rPr>
          <w:rStyle w:val="Char"/>
          <w:rtl/>
        </w:rPr>
        <w:t>» أخرجاه في الصحيحين</w:t>
      </w:r>
      <w:r w:rsidR="0000031E" w:rsidRPr="00234A5C">
        <w:rPr>
          <w:rStyle w:val="Char"/>
          <w:rFonts w:hint="cs"/>
          <w:vertAlign w:val="superscript"/>
          <w:rtl/>
        </w:rPr>
        <w:t>(</w:t>
      </w:r>
      <w:r w:rsidR="0000031E" w:rsidRPr="00234A5C">
        <w:rPr>
          <w:rStyle w:val="Char"/>
          <w:vertAlign w:val="superscript"/>
          <w:rtl/>
        </w:rPr>
        <w:footnoteReference w:id="16"/>
      </w:r>
      <w:r w:rsidR="0000031E" w:rsidRPr="00234A5C">
        <w:rPr>
          <w:rStyle w:val="Char"/>
          <w:rFonts w:hint="cs"/>
          <w:vertAlign w:val="superscript"/>
          <w:rtl/>
        </w:rPr>
        <w:t>)</w:t>
      </w:r>
      <w:r w:rsidRPr="00234A5C">
        <w:rPr>
          <w:rStyle w:val="Char"/>
          <w:rtl/>
        </w:rPr>
        <w:t>، لكن المحافظة على العدد الذي جاءت به السُّنَّة مع التأنِّي والتطويل الذي لا يشق على الناس أفضل وأكمل.</w:t>
      </w:r>
    </w:p>
    <w:p w:rsidR="00B75EF9" w:rsidRDefault="00B75EF9" w:rsidP="00234A5C">
      <w:pPr>
        <w:ind w:firstLine="284"/>
        <w:jc w:val="both"/>
        <w:rPr>
          <w:rFonts w:cs="Traditional Arabic"/>
          <w:rtl/>
        </w:rPr>
      </w:pPr>
      <w:r w:rsidRPr="00234A5C">
        <w:rPr>
          <w:rStyle w:val="Char"/>
          <w:rtl/>
        </w:rPr>
        <w:t>وأما ما يفعل بعض الناس من الإسراع المفرط فإنه خلاف المشروع، فإن أدَّى إلى الإخلال بواجب أو ركن كان مبطلاً للصلاة.</w:t>
      </w:r>
    </w:p>
    <w:p w:rsidR="00B75EF9" w:rsidRDefault="00B75EF9" w:rsidP="00234A5C">
      <w:pPr>
        <w:ind w:firstLine="284"/>
        <w:jc w:val="both"/>
        <w:rPr>
          <w:rFonts w:cs="Traditional Arabic"/>
          <w:rtl/>
        </w:rPr>
      </w:pPr>
      <w:r w:rsidRPr="00234A5C">
        <w:rPr>
          <w:rStyle w:val="Char"/>
          <w:rtl/>
        </w:rPr>
        <w:t>وكثير من الأئمة: لا يتأنَّى في صلاة التراويح وهذا خطأ منهم، فإن الإمام لا يصلي لنفسه فقط، وإنما يصلي لنفسه ولغيره، فهو كالولي يجب عليه فعل الأصلح، وقد ذكر أهل العلم أنه يكره للإمام أن يسرع سرعة تمنع المأمومين فعل ما يجب.</w:t>
      </w:r>
    </w:p>
    <w:p w:rsidR="00B75EF9" w:rsidRDefault="00B75EF9" w:rsidP="00234A5C">
      <w:pPr>
        <w:ind w:firstLine="284"/>
        <w:jc w:val="both"/>
        <w:rPr>
          <w:rFonts w:cs="Traditional Arabic"/>
          <w:rtl/>
        </w:rPr>
      </w:pPr>
      <w:r w:rsidRPr="00234A5C">
        <w:rPr>
          <w:rStyle w:val="Char"/>
          <w:rtl/>
        </w:rPr>
        <w:t>وينبغي للناس أن يحرصوا على إقامة هذه التراويح، وأن لا يضيِّعوها بالذهاب من مسجد إلى مسجد، فإن مَن قام مع الإمام حتى ينصرف كُتب له قيام ليلة وإن نام بعد على فراشه.</w:t>
      </w:r>
    </w:p>
    <w:p w:rsidR="00B75EF9" w:rsidRDefault="00B75EF9" w:rsidP="00234A5C">
      <w:pPr>
        <w:ind w:firstLine="284"/>
        <w:jc w:val="both"/>
        <w:rPr>
          <w:rFonts w:cs="Traditional Arabic"/>
          <w:rtl/>
        </w:rPr>
      </w:pPr>
      <w:r w:rsidRPr="00234A5C">
        <w:rPr>
          <w:rStyle w:val="Char"/>
          <w:rtl/>
        </w:rPr>
        <w:t>ولا بأس بحضور النساء صلاة التراويح إذا أمنت الفتنة، بشرط أن يخرجن محتشمات غير متبرجات بزينة ولا متطيبات.</w:t>
      </w:r>
    </w:p>
    <w:p w:rsidR="00B75EF9" w:rsidRDefault="00B75EF9" w:rsidP="0000031E">
      <w:pPr>
        <w:jc w:val="both"/>
        <w:rPr>
          <w:rFonts w:cs="Traditional Arabic"/>
          <w:rtl/>
        </w:rPr>
      </w:pPr>
      <w:r>
        <w:rPr>
          <w:rFonts w:cs="Traditional Arabic"/>
          <w:color w:val="0000FF"/>
          <w:rtl/>
        </w:rPr>
        <w:t> </w:t>
      </w:r>
    </w:p>
    <w:p w:rsidR="00B75EF9" w:rsidRDefault="00B75EF9" w:rsidP="00B75EF9">
      <w:pPr>
        <w:bidi w:val="0"/>
        <w:jc w:val="both"/>
        <w:rPr>
          <w:rFonts w:cs="Traditional Arabic"/>
          <w:rtl/>
        </w:rPr>
      </w:pPr>
      <w:r>
        <w:rPr>
          <w:rFonts w:cs="Traditional Arabic"/>
          <w:rtl/>
        </w:rPr>
        <w:br w:type="page"/>
      </w:r>
    </w:p>
    <w:p w:rsidR="00B75EF9" w:rsidRDefault="00B75EF9" w:rsidP="00B75EF9">
      <w:pPr>
        <w:pStyle w:val="a2"/>
        <w:rPr>
          <w:rFonts w:eastAsia="Times New Roman"/>
          <w:sz w:val="32"/>
          <w:szCs w:val="32"/>
          <w:rtl/>
        </w:rPr>
      </w:pPr>
      <w:bookmarkStart w:id="13" w:name="_Toc459806641"/>
      <w:r>
        <w:rPr>
          <w:rFonts w:eastAsia="Times New Roman"/>
          <w:rtl/>
        </w:rPr>
        <w:lastRenderedPageBreak/>
        <w:t>الفصل السادس: في الزكاة وفوائدها</w:t>
      </w:r>
      <w:bookmarkEnd w:id="13"/>
    </w:p>
    <w:p w:rsidR="00B75EF9" w:rsidRDefault="00B75EF9" w:rsidP="00234A5C">
      <w:pPr>
        <w:ind w:firstLine="284"/>
        <w:jc w:val="both"/>
        <w:rPr>
          <w:rFonts w:cs="Traditional Arabic"/>
          <w:rtl/>
        </w:rPr>
      </w:pPr>
      <w:r w:rsidRPr="00234A5C">
        <w:rPr>
          <w:rStyle w:val="Char"/>
          <w:rtl/>
        </w:rPr>
        <w:t xml:space="preserve">الزكاة فريضة من فرائض الإسلام، وهي أحد أركانه وأهمها بعد الشهادتين والصلاة، وقد دلَّ على وجوبها كتاب الله - تعالى - وسُنَّة رسوله </w:t>
      </w:r>
      <w:r w:rsidR="00234A5C" w:rsidRPr="00234A5C">
        <w:rPr>
          <w:rStyle w:val="Char"/>
          <w:rFonts w:ascii="CTraditional Arabic" w:hAnsi="CTraditional Arabic" w:cs="CTraditional Arabic"/>
          <w:sz w:val="28"/>
          <w:szCs w:val="28"/>
          <w:rtl/>
        </w:rPr>
        <w:t>ج</w:t>
      </w:r>
      <w:r w:rsidRPr="00234A5C">
        <w:rPr>
          <w:rStyle w:val="Char"/>
          <w:rtl/>
        </w:rPr>
        <w:t xml:space="preserve">، وإجماع المسلمين، فمن أنكر وجوبها فهو كافر مرتد عن الإسلام يستتاب، فإن تاب وإلا قُتِل، ومن بخل بها أو انتقص منها شيئًا فهو من الظالمين، المستحقين لعقوبة الله - تعالى - قال الله - تعالى: -: </w:t>
      </w:r>
      <w:r w:rsidR="00234A5C" w:rsidRPr="00234A5C">
        <w:rPr>
          <w:rStyle w:val="Char"/>
          <w:sz w:val="28"/>
          <w:szCs w:val="28"/>
          <w:rtl/>
        </w:rPr>
        <w:t>﴿</w:t>
      </w:r>
      <w:r w:rsidRPr="0000031E">
        <w:rPr>
          <w:rStyle w:val="Char3"/>
          <w:rtl/>
        </w:rPr>
        <w:t>وَلاَ يَحْسَبَنَّ الَّذِينَ يَبْخَلُونَ بِمَآ ءَاتَـهُمُ اللَّهُ مِن فَضْلِهِ هُوَ خَيْرًا لَّهُمْ بَلْ هُوَ شَرٌّ لَّهُمْ سَيُطَوَّقُونَ مَا بَخِلُواْ بِهِ يَوْمَ الْقِيَـمَةِ وَللَّهِ مِيرَاثُ السَّمَـوَتِ وَالاَْرْضِ وَاللَّهُ بِمَا تَعْمَلُونَ خَبِيرٌ</w:t>
      </w:r>
      <w:r w:rsidR="00234A5C" w:rsidRPr="00234A5C">
        <w:rPr>
          <w:rStyle w:val="Char"/>
          <w:sz w:val="28"/>
          <w:szCs w:val="28"/>
          <w:rtl/>
        </w:rPr>
        <w:t>﴾</w:t>
      </w:r>
      <w:r w:rsidRPr="00234A5C">
        <w:rPr>
          <w:rStyle w:val="Char"/>
          <w:rtl/>
        </w:rPr>
        <w:t xml:space="preserve"> </w:t>
      </w:r>
      <w:r w:rsidRPr="00234A5C">
        <w:rPr>
          <w:rStyle w:val="Char4"/>
          <w:rtl/>
        </w:rPr>
        <w:t>[آل عمران: 180].</w:t>
      </w:r>
      <w:r w:rsidRPr="00234A5C">
        <w:rPr>
          <w:rStyle w:val="Char"/>
          <w:rtl/>
        </w:rPr>
        <w:t xml:space="preserve"> وفي صحيح البخاري عن أبي هريرة - </w:t>
      </w:r>
      <w:r w:rsidR="00234A5C" w:rsidRPr="00234A5C">
        <w:rPr>
          <w:rStyle w:val="Char"/>
          <w:rFonts w:ascii="CTraditional Arabic" w:hAnsi="CTraditional Arabic" w:cs="CTraditional Arabic"/>
          <w:sz w:val="28"/>
          <w:szCs w:val="28"/>
          <w:rtl/>
        </w:rPr>
        <w:t>س</w:t>
      </w:r>
      <w:r w:rsidRPr="00234A5C">
        <w:rPr>
          <w:rStyle w:val="Char"/>
          <w:rtl/>
        </w:rPr>
        <w:t xml:space="preserve"> - قال: قال رسول الله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مَن آتاه الله مالاً فلم يؤدِّ زكاته مُثِّلَ له يوم القيامة شجاعًا أقرع له زَبيبتان يُطوقه يوم القيامة ثم يأخذ بلهزمتيه - يعني شدقيه - يقول: أنا مَالُكَ أنا كنزُك</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17"/>
      </w:r>
      <w:r w:rsidR="0000031E" w:rsidRPr="00234A5C">
        <w:rPr>
          <w:rStyle w:val="Char"/>
          <w:rFonts w:hint="cs"/>
          <w:vertAlign w:val="superscript"/>
          <w:rtl/>
        </w:rPr>
        <w:t>)</w:t>
      </w:r>
      <w:r w:rsidRPr="00234A5C">
        <w:rPr>
          <w:rStyle w:val="Char"/>
          <w:rtl/>
        </w:rPr>
        <w:t xml:space="preserve">. الشجاع: ذَكَرُ الحيَّات، والأقرع: الذي تمعط فروة رأسه لكثرة سُمِّه، وقال تعالى: </w:t>
      </w:r>
      <w:r w:rsidR="00234A5C" w:rsidRPr="00234A5C">
        <w:rPr>
          <w:rStyle w:val="Char"/>
          <w:sz w:val="28"/>
          <w:szCs w:val="28"/>
          <w:rtl/>
        </w:rPr>
        <w:t>﴿</w:t>
      </w:r>
      <w:r w:rsidRPr="0000031E">
        <w:rPr>
          <w:rStyle w:val="Char3"/>
          <w:rtl/>
        </w:rPr>
        <w:t>وَالَّذِينَ يَكْنِزُونَ الذَّهَبَ وَالْفِضَّةَ وَلاَ يُنفِقُونَهَا فِي سَبِيلِ اللَّهِ فَبَشِّرْهُمْ بِعَذَابٍ أَلِيمٍ * يَوْمَ يُحْمَى عَلَيْهَا فِى نَارِ جَهَنَّمَ فَتُكْوَى بِهَا جِبَاهُهُمْ وَجُنوبُهُمْ وَظُهُورُهُمْ هَـذَا مَا كَنَزْتُمْ لأَنفُسِكُمْ فَذُوقُواْ مَا كُنتُمْ تَكْنِزُونَ</w:t>
      </w:r>
      <w:r w:rsidR="00234A5C" w:rsidRPr="00234A5C">
        <w:rPr>
          <w:rStyle w:val="Char"/>
          <w:sz w:val="28"/>
          <w:szCs w:val="28"/>
          <w:rtl/>
        </w:rPr>
        <w:t>﴾</w:t>
      </w:r>
      <w:r w:rsidRPr="00234A5C">
        <w:rPr>
          <w:rStyle w:val="Char"/>
          <w:rtl/>
        </w:rPr>
        <w:t xml:space="preserve"> </w:t>
      </w:r>
      <w:r w:rsidRPr="00234A5C">
        <w:rPr>
          <w:rStyle w:val="Char4"/>
          <w:rtl/>
        </w:rPr>
        <w:t>[التوبة: 34، 35].</w:t>
      </w:r>
      <w:r w:rsidRPr="00234A5C">
        <w:rPr>
          <w:rStyle w:val="Char"/>
          <w:rtl/>
        </w:rPr>
        <w:t xml:space="preserve"> وفي صحيح مسلم عن أبي هريرة - </w:t>
      </w:r>
      <w:r w:rsidR="00234A5C" w:rsidRPr="00234A5C">
        <w:rPr>
          <w:rStyle w:val="Char"/>
          <w:rFonts w:ascii="CTraditional Arabic" w:hAnsi="CTraditional Arabic" w:cs="CTraditional Arabic"/>
          <w:sz w:val="28"/>
          <w:szCs w:val="28"/>
          <w:rtl/>
        </w:rPr>
        <w:t>س</w:t>
      </w:r>
      <w:r w:rsidRPr="00234A5C">
        <w:rPr>
          <w:rStyle w:val="Char"/>
          <w:rtl/>
        </w:rPr>
        <w:t xml:space="preserve"> - أن النبي </w:t>
      </w:r>
      <w:r w:rsidR="00234A5C" w:rsidRPr="00234A5C">
        <w:rPr>
          <w:rStyle w:val="Char"/>
          <w:rFonts w:ascii="CTraditional Arabic" w:hAnsi="CTraditional Arabic" w:cs="CTraditional Arabic"/>
          <w:sz w:val="28"/>
          <w:szCs w:val="28"/>
          <w:rtl/>
        </w:rPr>
        <w:t>ج</w:t>
      </w:r>
      <w:r w:rsidRPr="00234A5C">
        <w:rPr>
          <w:rStyle w:val="Char"/>
          <w:rtl/>
        </w:rPr>
        <w:t xml:space="preserve"> قال: «</w:t>
      </w:r>
      <w:r w:rsidRPr="0000031E">
        <w:rPr>
          <w:rStyle w:val="Char5"/>
          <w:rtl/>
        </w:rPr>
        <w:t xml:space="preserve">ما من صاحب ذهب ولا فضة لا يؤدِّي منها حقَّها إلا إذا كان يوم القيامة صُفِّحت له صفائح من نار فأحمي عليها في نار جهنم فيكوى بها </w:t>
      </w:r>
      <w:r w:rsidRPr="0000031E">
        <w:rPr>
          <w:rStyle w:val="Char5"/>
          <w:rtl/>
        </w:rPr>
        <w:lastRenderedPageBreak/>
        <w:t>جنبهُ وجبينه وظهرهُ كلما بردت أُعيدت في يوم كان مقدارهُ خمسين ألف سنة حتى يقضى بين العباد</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18"/>
      </w:r>
      <w:r w:rsidR="0000031E" w:rsidRPr="00234A5C">
        <w:rPr>
          <w:rStyle w:val="Char"/>
          <w:rFonts w:hint="cs"/>
          <w:vertAlign w:val="superscript"/>
          <w:rtl/>
        </w:rPr>
        <w:t>)</w:t>
      </w:r>
      <w:r w:rsidRPr="00234A5C">
        <w:rPr>
          <w:rStyle w:val="Char"/>
          <w:rtl/>
        </w:rPr>
        <w:t>.</w:t>
      </w:r>
    </w:p>
    <w:p w:rsidR="00B75EF9" w:rsidRDefault="00B75EF9" w:rsidP="0000031E">
      <w:pPr>
        <w:pStyle w:val="a1"/>
        <w:rPr>
          <w:rtl/>
        </w:rPr>
      </w:pPr>
      <w:r>
        <w:rPr>
          <w:rtl/>
        </w:rPr>
        <w:t>وللزكاة فوائد دينية وخلقية واجتماعية كثيرة، نذكر منها ما يأتي:</w:t>
      </w:r>
    </w:p>
    <w:p w:rsidR="00B75EF9" w:rsidRDefault="00B75EF9" w:rsidP="0000031E">
      <w:pPr>
        <w:pStyle w:val="a1"/>
        <w:rPr>
          <w:rtl/>
        </w:rPr>
      </w:pPr>
      <w:r>
        <w:rPr>
          <w:rtl/>
        </w:rPr>
        <w:t>فمن فوائدها الدينية:</w:t>
      </w:r>
    </w:p>
    <w:p w:rsidR="00B75EF9" w:rsidRDefault="00234A5C" w:rsidP="00234A5C">
      <w:pPr>
        <w:ind w:firstLine="284"/>
        <w:jc w:val="both"/>
        <w:rPr>
          <w:rFonts w:cs="Traditional Arabic"/>
          <w:rtl/>
        </w:rPr>
      </w:pPr>
      <w:r>
        <w:rPr>
          <w:rStyle w:val="Char"/>
          <w:rtl/>
        </w:rPr>
        <w:t>1</w:t>
      </w:r>
      <w:r w:rsidR="00B75EF9" w:rsidRPr="00234A5C">
        <w:rPr>
          <w:rStyle w:val="Char"/>
          <w:rtl/>
        </w:rPr>
        <w:t>- أنها قيام بركن من أركان الإسلام الذي عليه مدار سعادة العبد في دنياه وأخراه.</w:t>
      </w:r>
    </w:p>
    <w:p w:rsidR="00B75EF9" w:rsidRDefault="00234A5C" w:rsidP="00234A5C">
      <w:pPr>
        <w:ind w:firstLine="284"/>
        <w:jc w:val="both"/>
        <w:rPr>
          <w:rFonts w:cs="Traditional Arabic"/>
          <w:rtl/>
        </w:rPr>
      </w:pPr>
      <w:r>
        <w:rPr>
          <w:rStyle w:val="Char"/>
          <w:rtl/>
        </w:rPr>
        <w:t>2</w:t>
      </w:r>
      <w:r w:rsidR="00B75EF9" w:rsidRPr="00234A5C">
        <w:rPr>
          <w:rStyle w:val="Char"/>
          <w:rtl/>
        </w:rPr>
        <w:t>- أنها تقرب العبد إلى ربه وتزيد في إيمانه، شأنها في ذلك شأن جميع الطاعات.</w:t>
      </w:r>
    </w:p>
    <w:p w:rsidR="00B75EF9" w:rsidRDefault="00234A5C" w:rsidP="00234A5C">
      <w:pPr>
        <w:ind w:firstLine="284"/>
        <w:jc w:val="both"/>
        <w:rPr>
          <w:rFonts w:cs="Traditional Arabic"/>
          <w:rtl/>
        </w:rPr>
      </w:pPr>
      <w:r>
        <w:rPr>
          <w:rStyle w:val="Char"/>
          <w:rtl/>
        </w:rPr>
        <w:t>3</w:t>
      </w:r>
      <w:r w:rsidR="00B75EF9" w:rsidRPr="00234A5C">
        <w:rPr>
          <w:rStyle w:val="Char"/>
          <w:rtl/>
        </w:rPr>
        <w:t xml:space="preserve">- ما يترتب على أدائها من الأجر العظيم، قال الله - تعالى -: </w:t>
      </w:r>
      <w:r w:rsidRPr="00234A5C">
        <w:rPr>
          <w:rStyle w:val="Char"/>
          <w:sz w:val="28"/>
          <w:szCs w:val="28"/>
          <w:rtl/>
        </w:rPr>
        <w:t>﴿</w:t>
      </w:r>
      <w:r w:rsidR="00B75EF9" w:rsidRPr="0000031E">
        <w:rPr>
          <w:rStyle w:val="Char3"/>
          <w:rtl/>
        </w:rPr>
        <w:t>يَمْحَقُ اللَّهُ الْرِّبَواْ وَيُرْبِى الصَّدَقَـاتِ</w:t>
      </w:r>
      <w:r w:rsidRPr="00234A5C">
        <w:rPr>
          <w:rStyle w:val="Char"/>
          <w:sz w:val="28"/>
          <w:szCs w:val="28"/>
          <w:rtl/>
        </w:rPr>
        <w:t>﴾</w:t>
      </w:r>
      <w:r w:rsidR="00B75EF9" w:rsidRPr="00234A5C">
        <w:rPr>
          <w:rStyle w:val="Char"/>
          <w:rtl/>
        </w:rPr>
        <w:t xml:space="preserve"> </w:t>
      </w:r>
      <w:r w:rsidR="00B75EF9" w:rsidRPr="00234A5C">
        <w:rPr>
          <w:rStyle w:val="Char4"/>
          <w:rtl/>
        </w:rPr>
        <w:t>[البقرة: 276].</w:t>
      </w:r>
      <w:r w:rsidR="00B75EF9" w:rsidRPr="00234A5C">
        <w:rPr>
          <w:rStyle w:val="Char"/>
          <w:rtl/>
        </w:rPr>
        <w:t xml:space="preserve"> وقال - تعالى -: </w:t>
      </w:r>
      <w:r w:rsidRPr="00234A5C">
        <w:rPr>
          <w:rStyle w:val="Char"/>
          <w:sz w:val="28"/>
          <w:szCs w:val="28"/>
          <w:rtl/>
        </w:rPr>
        <w:t>﴿</w:t>
      </w:r>
      <w:r w:rsidR="00B75EF9" w:rsidRPr="0000031E">
        <w:rPr>
          <w:rStyle w:val="Char3"/>
          <w:rtl/>
        </w:rPr>
        <w:t>وَمَا ءَاتَيْتُمْ مِّن رِّبًا لِّيَرْبُوَاْ فِي أَمْوَالِ النَّاسِ فَلاَ يَرْبُواْ عِندَ اللَّهِ وَمَا ءاتَيْتُمْ مِّن زَكَاةٍ تُرِيدُونَ وَجْهَ اللَّهِ فَأُوْلَـئِكَ هُمُ الْمُضْعِفُونَ</w:t>
      </w:r>
      <w:r w:rsidRPr="00234A5C">
        <w:rPr>
          <w:rStyle w:val="Char"/>
          <w:sz w:val="28"/>
          <w:szCs w:val="28"/>
          <w:rtl/>
        </w:rPr>
        <w:t>﴾</w:t>
      </w:r>
      <w:r w:rsidR="00B75EF9" w:rsidRPr="00234A5C">
        <w:rPr>
          <w:rStyle w:val="Char"/>
          <w:rtl/>
        </w:rPr>
        <w:t xml:space="preserve"> </w:t>
      </w:r>
      <w:r w:rsidR="00B75EF9" w:rsidRPr="00234A5C">
        <w:rPr>
          <w:rStyle w:val="Char4"/>
          <w:rtl/>
        </w:rPr>
        <w:t>[الروم: 39].</w:t>
      </w:r>
      <w:r w:rsidR="00B75EF9" w:rsidRPr="00234A5C">
        <w:rPr>
          <w:rStyle w:val="Char"/>
          <w:rtl/>
        </w:rPr>
        <w:t xml:space="preserve"> وقال النبي </w:t>
      </w:r>
      <w:r w:rsidRPr="00234A5C">
        <w:rPr>
          <w:rStyle w:val="Char"/>
          <w:rFonts w:ascii="CTraditional Arabic" w:hAnsi="CTraditional Arabic" w:cs="CTraditional Arabic"/>
          <w:sz w:val="28"/>
          <w:szCs w:val="28"/>
          <w:rtl/>
        </w:rPr>
        <w:t>ج</w:t>
      </w:r>
      <w:r w:rsidR="00B75EF9" w:rsidRPr="00234A5C">
        <w:rPr>
          <w:rStyle w:val="Char"/>
          <w:rtl/>
        </w:rPr>
        <w:t>: «</w:t>
      </w:r>
      <w:r w:rsidR="00B75EF9" w:rsidRPr="0000031E">
        <w:rPr>
          <w:rStyle w:val="Char5"/>
          <w:rtl/>
        </w:rPr>
        <w:t>مَن تصدَّق بعدل تمرة - أي: ما يعادل تمرة - من كسب طيب، ولا يقبل الله إلا الطيب، فإن الله يأخذها بيمينه ثم يربيها لصاحبها كما يربي أحدكم فُلُوَّه حتى تكون مثل الجبل</w:t>
      </w:r>
      <w:r w:rsidR="00B75EF9" w:rsidRPr="00234A5C">
        <w:rPr>
          <w:rStyle w:val="Char"/>
          <w:rtl/>
        </w:rPr>
        <w:t>» رواه البخاري ومسلم</w:t>
      </w:r>
      <w:r w:rsidR="0000031E" w:rsidRPr="00234A5C">
        <w:rPr>
          <w:rStyle w:val="Char"/>
          <w:rFonts w:hint="cs"/>
          <w:vertAlign w:val="superscript"/>
          <w:rtl/>
        </w:rPr>
        <w:t>(</w:t>
      </w:r>
      <w:r w:rsidR="0000031E" w:rsidRPr="00234A5C">
        <w:rPr>
          <w:rStyle w:val="Char"/>
          <w:vertAlign w:val="superscript"/>
          <w:rtl/>
        </w:rPr>
        <w:footnoteReference w:id="19"/>
      </w:r>
      <w:r w:rsidR="0000031E" w:rsidRPr="00234A5C">
        <w:rPr>
          <w:rStyle w:val="Char"/>
          <w:rFonts w:hint="cs"/>
          <w:vertAlign w:val="superscript"/>
          <w:rtl/>
        </w:rPr>
        <w:t>)</w:t>
      </w:r>
      <w:r w:rsidR="00B75EF9" w:rsidRPr="00234A5C">
        <w:rPr>
          <w:rStyle w:val="Char"/>
          <w:rtl/>
        </w:rPr>
        <w:t>.</w:t>
      </w:r>
    </w:p>
    <w:p w:rsidR="00B75EF9" w:rsidRDefault="00B75EF9" w:rsidP="00234A5C">
      <w:pPr>
        <w:ind w:firstLine="284"/>
        <w:jc w:val="both"/>
        <w:rPr>
          <w:rFonts w:cs="Traditional Arabic"/>
          <w:rtl/>
        </w:rPr>
      </w:pPr>
      <w:r w:rsidRPr="00234A5C">
        <w:rPr>
          <w:rStyle w:val="Char"/>
          <w:rtl/>
        </w:rPr>
        <w:t xml:space="preserve">4 - أن الله يمحو بها الخطايا كما قال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والصدقة تطفئ الخطيئة كما يطفئ الماء النار</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0"/>
      </w:r>
      <w:r w:rsidR="0000031E" w:rsidRPr="00234A5C">
        <w:rPr>
          <w:rStyle w:val="Char"/>
          <w:rFonts w:hint="cs"/>
          <w:vertAlign w:val="superscript"/>
          <w:rtl/>
        </w:rPr>
        <w:t>)</w:t>
      </w:r>
      <w:r w:rsidRPr="00234A5C">
        <w:rPr>
          <w:rStyle w:val="Char"/>
          <w:rtl/>
        </w:rPr>
        <w:t>. والمراد بالصدقة هنا الزكاة وصدقة التطوع جميعًا.</w:t>
      </w:r>
    </w:p>
    <w:p w:rsidR="00B75EF9" w:rsidRDefault="00B75EF9" w:rsidP="0000031E">
      <w:pPr>
        <w:pStyle w:val="a1"/>
        <w:rPr>
          <w:rtl/>
        </w:rPr>
      </w:pPr>
      <w:r>
        <w:rPr>
          <w:rtl/>
        </w:rPr>
        <w:lastRenderedPageBreak/>
        <w:t>ومن فوائدها الخلقية:</w:t>
      </w:r>
    </w:p>
    <w:p w:rsidR="00B75EF9" w:rsidRDefault="00B75EF9" w:rsidP="00234A5C">
      <w:pPr>
        <w:ind w:firstLine="284"/>
        <w:jc w:val="both"/>
        <w:rPr>
          <w:rFonts w:cs="Traditional Arabic"/>
          <w:rtl/>
        </w:rPr>
      </w:pPr>
      <w:r w:rsidRPr="00234A5C">
        <w:rPr>
          <w:rStyle w:val="Char"/>
          <w:rtl/>
        </w:rPr>
        <w:t>1 - أنها تُلْحِق المزكي بركب الكرماء ذوي السماحة والسخاء.</w:t>
      </w:r>
    </w:p>
    <w:p w:rsidR="00B75EF9" w:rsidRDefault="00B75EF9" w:rsidP="00234A5C">
      <w:pPr>
        <w:ind w:firstLine="284"/>
        <w:jc w:val="both"/>
        <w:rPr>
          <w:rFonts w:cs="Traditional Arabic"/>
          <w:rtl/>
        </w:rPr>
      </w:pPr>
      <w:r w:rsidRPr="00234A5C">
        <w:rPr>
          <w:rStyle w:val="Char"/>
          <w:rtl/>
        </w:rPr>
        <w:t>2 - أن الزكاة تستوجب اتصاف المزكي بالرحمة والعطف على إخوانه المعدمين، والراحمون يرحمهم الله.</w:t>
      </w:r>
    </w:p>
    <w:p w:rsidR="00B75EF9" w:rsidRDefault="00B75EF9" w:rsidP="00234A5C">
      <w:pPr>
        <w:ind w:firstLine="284"/>
        <w:jc w:val="both"/>
        <w:rPr>
          <w:rFonts w:cs="Traditional Arabic"/>
          <w:rtl/>
        </w:rPr>
      </w:pPr>
      <w:r w:rsidRPr="00234A5C">
        <w:rPr>
          <w:rStyle w:val="Char"/>
          <w:rtl/>
        </w:rPr>
        <w:t>3 - أنه من المشاهد أن بذل النفع المالي والبدني للمسلمين يشرح الصدر ويبسط النفس ويوجب أن يكون الإنسان محبوبًا مكرمًا بحسب ما يبذل من النفع لإخوانه.</w:t>
      </w:r>
    </w:p>
    <w:p w:rsidR="00B75EF9" w:rsidRDefault="00B75EF9" w:rsidP="00234A5C">
      <w:pPr>
        <w:ind w:firstLine="284"/>
        <w:jc w:val="both"/>
        <w:rPr>
          <w:rFonts w:cs="Traditional Arabic"/>
          <w:rtl/>
        </w:rPr>
      </w:pPr>
      <w:r w:rsidRPr="00234A5C">
        <w:rPr>
          <w:rStyle w:val="Char"/>
          <w:rtl/>
        </w:rPr>
        <w:t xml:space="preserve">4 - أن في الزكاة تطهيرًا لأخلاق باذلها من البخل والشح كما قال - تعالى -: </w:t>
      </w:r>
      <w:r w:rsidR="00234A5C" w:rsidRPr="00234A5C">
        <w:rPr>
          <w:rStyle w:val="Char"/>
          <w:sz w:val="28"/>
          <w:szCs w:val="28"/>
          <w:rtl/>
        </w:rPr>
        <w:t>﴿</w:t>
      </w:r>
      <w:r w:rsidRPr="0000031E">
        <w:rPr>
          <w:rStyle w:val="Char3"/>
          <w:rtl/>
        </w:rPr>
        <w:t>خُذْ مِنْ أَمْوَلِهِمْ صَدَقَةً تُطَهِّرُهُمْ وَتُزَكِّيهِمْ بِهَا</w:t>
      </w:r>
      <w:r w:rsidR="00234A5C" w:rsidRPr="00234A5C">
        <w:rPr>
          <w:rStyle w:val="Char"/>
          <w:sz w:val="28"/>
          <w:szCs w:val="28"/>
          <w:rtl/>
        </w:rPr>
        <w:t>﴾</w:t>
      </w:r>
      <w:r w:rsidRPr="00234A5C">
        <w:rPr>
          <w:rStyle w:val="Char"/>
          <w:rtl/>
        </w:rPr>
        <w:t xml:space="preserve"> </w:t>
      </w:r>
      <w:r w:rsidRPr="00234A5C">
        <w:rPr>
          <w:rStyle w:val="Char4"/>
          <w:rtl/>
        </w:rPr>
        <w:t>[التوبة: 103].</w:t>
      </w:r>
    </w:p>
    <w:p w:rsidR="00B75EF9" w:rsidRDefault="00B75EF9" w:rsidP="0000031E">
      <w:pPr>
        <w:pStyle w:val="a1"/>
        <w:rPr>
          <w:rtl/>
        </w:rPr>
      </w:pPr>
      <w:r>
        <w:rPr>
          <w:rtl/>
        </w:rPr>
        <w:t>ومن فوائدها الاجتماعية:</w:t>
      </w:r>
    </w:p>
    <w:p w:rsidR="00B75EF9" w:rsidRDefault="00234A5C" w:rsidP="00234A5C">
      <w:pPr>
        <w:ind w:firstLine="284"/>
        <w:jc w:val="both"/>
        <w:rPr>
          <w:rFonts w:cs="Traditional Arabic"/>
          <w:rtl/>
        </w:rPr>
      </w:pPr>
      <w:r>
        <w:rPr>
          <w:rStyle w:val="Char"/>
          <w:rtl/>
        </w:rPr>
        <w:t>1</w:t>
      </w:r>
      <w:r w:rsidR="00B75EF9" w:rsidRPr="00234A5C">
        <w:rPr>
          <w:rStyle w:val="Char"/>
          <w:rtl/>
        </w:rPr>
        <w:t>- أن فيها دفعًا لحاجة الفقراء الذين هم السواد الأعظم في غالب البلاد.</w:t>
      </w:r>
    </w:p>
    <w:p w:rsidR="00B75EF9" w:rsidRDefault="00234A5C" w:rsidP="00234A5C">
      <w:pPr>
        <w:ind w:firstLine="284"/>
        <w:jc w:val="both"/>
        <w:rPr>
          <w:rFonts w:cs="Traditional Arabic"/>
          <w:rtl/>
        </w:rPr>
      </w:pPr>
      <w:r>
        <w:rPr>
          <w:rStyle w:val="Char"/>
          <w:rtl/>
        </w:rPr>
        <w:t>2</w:t>
      </w:r>
      <w:r w:rsidR="00B75EF9" w:rsidRPr="00234A5C">
        <w:rPr>
          <w:rStyle w:val="Char"/>
          <w:rtl/>
        </w:rPr>
        <w:t>- أن في الزكاة تقوية للمسلمين ورفعًا من شأنهم، ولذلك كان أحد جهات الزكاة الجهاد في سبيل الله كما سنذكره إن شاء الله تعالى.</w:t>
      </w:r>
    </w:p>
    <w:p w:rsidR="00B75EF9" w:rsidRDefault="00234A5C" w:rsidP="00234A5C">
      <w:pPr>
        <w:ind w:firstLine="284"/>
        <w:jc w:val="both"/>
        <w:rPr>
          <w:rFonts w:cs="Traditional Arabic"/>
          <w:rtl/>
        </w:rPr>
      </w:pPr>
      <w:r>
        <w:rPr>
          <w:rStyle w:val="Char"/>
          <w:rtl/>
        </w:rPr>
        <w:t>3</w:t>
      </w:r>
      <w:r w:rsidR="00B75EF9" w:rsidRPr="00234A5C">
        <w:rPr>
          <w:rStyle w:val="Char"/>
          <w:rtl/>
        </w:rPr>
        <w:t>- أن فيها إزالة للأحقاد والضغائن التي تكون في صدور الفقراء والمعوزين، فإن الفقراء إذا رأوا تَمَتُّع الأغنياء بالأموال وعدم انتفاعهم بشيء منها، لا بقليل ولا بكثير فربما يحملون عداوة وحقدًا على الأغنياء حيث لم يراعوا لهم حقوقًا، ولم يدفعوا لهم حاجة، فإذا صرف الأغنياء لهم شيئًا من أموالهم على رأس كل حول زالت هذه الأمور وحصلت المودة والوئام.</w:t>
      </w:r>
    </w:p>
    <w:p w:rsidR="00B75EF9" w:rsidRDefault="00234A5C" w:rsidP="00234A5C">
      <w:pPr>
        <w:ind w:firstLine="284"/>
        <w:jc w:val="both"/>
        <w:rPr>
          <w:rFonts w:cs="Traditional Arabic"/>
          <w:rtl/>
        </w:rPr>
      </w:pPr>
      <w:r>
        <w:rPr>
          <w:rStyle w:val="Char"/>
          <w:spacing w:val="-6"/>
          <w:rtl/>
        </w:rPr>
        <w:lastRenderedPageBreak/>
        <w:t>4</w:t>
      </w:r>
      <w:r w:rsidR="00B75EF9" w:rsidRPr="00234A5C">
        <w:rPr>
          <w:rStyle w:val="Char"/>
          <w:spacing w:val="-6"/>
          <w:rtl/>
        </w:rPr>
        <w:t xml:space="preserve">- أن فيها تنمية للأموال وتكثيرًا لبركتها، كما جاء في الحديث عن النبي </w:t>
      </w:r>
      <w:r w:rsidRPr="00234A5C">
        <w:rPr>
          <w:rStyle w:val="Char"/>
          <w:rFonts w:ascii="CTraditional Arabic" w:hAnsi="CTraditional Arabic" w:cs="CTraditional Arabic"/>
          <w:spacing w:val="-6"/>
          <w:sz w:val="28"/>
          <w:szCs w:val="28"/>
          <w:rtl/>
        </w:rPr>
        <w:t>ج</w:t>
      </w:r>
      <w:r w:rsidR="00B75EF9" w:rsidRPr="00234A5C">
        <w:rPr>
          <w:rStyle w:val="Char"/>
          <w:spacing w:val="-6"/>
          <w:rtl/>
        </w:rPr>
        <w:t xml:space="preserve"> </w:t>
      </w:r>
      <w:r w:rsidR="00B75EF9" w:rsidRPr="00234A5C">
        <w:rPr>
          <w:rStyle w:val="Char"/>
          <w:rtl/>
        </w:rPr>
        <w:t>أنه قال: «</w:t>
      </w:r>
      <w:r w:rsidR="00B75EF9" w:rsidRPr="0000031E">
        <w:rPr>
          <w:rStyle w:val="Char5"/>
          <w:rtl/>
        </w:rPr>
        <w:t>ما نقصت صدقة من مال</w:t>
      </w:r>
      <w:r w:rsidR="00B75EF9"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1"/>
      </w:r>
      <w:r w:rsidR="0000031E" w:rsidRPr="00234A5C">
        <w:rPr>
          <w:rStyle w:val="Char"/>
          <w:rFonts w:hint="cs"/>
          <w:vertAlign w:val="superscript"/>
          <w:rtl/>
        </w:rPr>
        <w:t>)</w:t>
      </w:r>
      <w:r w:rsidR="0000031E">
        <w:rPr>
          <w:rFonts w:cs="Traditional Arabic"/>
          <w:color w:val="0000FF"/>
          <w:rtl/>
        </w:rPr>
        <w:t xml:space="preserve"> </w:t>
      </w:r>
      <w:r w:rsidR="00B75EF9">
        <w:rPr>
          <w:rFonts w:cs="Traditional Arabic"/>
          <w:color w:val="0000FF"/>
          <w:rtl/>
        </w:rPr>
        <w:t>(21)</w:t>
      </w:r>
      <w:r w:rsidR="00B75EF9" w:rsidRPr="00234A5C">
        <w:rPr>
          <w:rStyle w:val="Char"/>
          <w:rtl/>
        </w:rPr>
        <w:t>. أي إن نقصت الصدقة المال عدديًّا فإنها لن تنقصه بركة وزيادة في المستقبل بل يخلف الله بدلها ويبارك له في ماله.</w:t>
      </w:r>
    </w:p>
    <w:p w:rsidR="00B75EF9" w:rsidRDefault="00234A5C" w:rsidP="00234A5C">
      <w:pPr>
        <w:ind w:firstLine="284"/>
        <w:jc w:val="both"/>
        <w:rPr>
          <w:rFonts w:cs="Traditional Arabic"/>
          <w:rtl/>
        </w:rPr>
      </w:pPr>
      <w:r>
        <w:rPr>
          <w:rStyle w:val="Char"/>
          <w:rtl/>
        </w:rPr>
        <w:t>5</w:t>
      </w:r>
      <w:r w:rsidR="00B75EF9" w:rsidRPr="00234A5C">
        <w:rPr>
          <w:rStyle w:val="Char"/>
          <w:rtl/>
        </w:rPr>
        <w:t>- أن له فيها توسعة وبسطًا للأموال، فإن الأموال إذا صرف منها شيء اتسعت دائرتها وانتفع بها كثير من الناس، بخلاف إذا كانت دولة بين الأغنياء لا يحصل الفقراء على شيء منها.</w:t>
      </w:r>
    </w:p>
    <w:p w:rsidR="00B75EF9" w:rsidRDefault="00B75EF9" w:rsidP="00234A5C">
      <w:pPr>
        <w:ind w:firstLine="284"/>
        <w:jc w:val="both"/>
        <w:rPr>
          <w:rFonts w:cs="Traditional Arabic"/>
          <w:rtl/>
        </w:rPr>
      </w:pPr>
      <w:r w:rsidRPr="00234A5C">
        <w:rPr>
          <w:rStyle w:val="Char"/>
          <w:rtl/>
        </w:rPr>
        <w:t>فهذه الفوائد كلها في الزكاة تدل على أن الزكاة أمر ضروري لإصلاح الفرد والمجتمع، وسبحان الله العليم الحكيم.</w:t>
      </w:r>
    </w:p>
    <w:p w:rsidR="00B75EF9" w:rsidRDefault="00B75EF9" w:rsidP="00234A5C">
      <w:pPr>
        <w:ind w:firstLine="284"/>
        <w:jc w:val="both"/>
        <w:rPr>
          <w:rFonts w:cs="Traditional Arabic"/>
          <w:rtl/>
        </w:rPr>
      </w:pPr>
      <w:r w:rsidRPr="00234A5C">
        <w:rPr>
          <w:rStyle w:val="Char"/>
          <w:rtl/>
        </w:rPr>
        <w:t xml:space="preserve">والزكاة تجب في أموال مخصوصة منها: الذهب والفضة بشرط بلوغ النصاب، وهو في الذهب أحد عشر جنيهًا سعوديًّا وثلاثة أسباع الجنيه. وفي الفضة ستة وخمسون ريالاً سعوديًّا من الفضة أو ما يعادلها من الأوراق النقدية، والواجب فيها ربع العشر، ولا فرق بين أن يكون الذهب والفضة نقودًا أم تبرًا أو حليًّا، وعلى هذا فتجب الزكاة في حُليّ المرأة من الذهب والفضة إذا بلغ نصابًا، ولو كانت تلبسه أو تعيره، لعموم الأدلة الموجبة لزكاة الذهب والفضة بدون تفصيل، ولأنه وردت أحاديث خاصة تدل على وجوب الزكاة في الحُلي وإن كان يلبس، مثل ما رواه عبدالله بن عمرو بن العاص - </w:t>
      </w:r>
      <w:r w:rsidR="00234A5C" w:rsidRPr="00234A5C">
        <w:rPr>
          <w:rStyle w:val="Char"/>
          <w:rFonts w:ascii="CTraditional Arabic" w:hAnsi="CTraditional Arabic" w:cs="CTraditional Arabic"/>
          <w:sz w:val="28"/>
          <w:szCs w:val="28"/>
          <w:rtl/>
        </w:rPr>
        <w:t>ب</w:t>
      </w:r>
      <w:r w:rsidRPr="00234A5C">
        <w:rPr>
          <w:rStyle w:val="Char"/>
          <w:rtl/>
        </w:rPr>
        <w:t xml:space="preserve"> - أن امرأة أتت النبي </w:t>
      </w:r>
      <w:r w:rsidR="00234A5C" w:rsidRPr="00234A5C">
        <w:rPr>
          <w:rStyle w:val="Char"/>
          <w:rFonts w:ascii="CTraditional Arabic" w:hAnsi="CTraditional Arabic" w:cs="CTraditional Arabic"/>
          <w:sz w:val="28"/>
          <w:szCs w:val="28"/>
          <w:rtl/>
        </w:rPr>
        <w:t>ج</w:t>
      </w:r>
      <w:r w:rsidRPr="00234A5C">
        <w:rPr>
          <w:rStyle w:val="Char"/>
          <w:rtl/>
        </w:rPr>
        <w:t xml:space="preserve"> وفي يد ابنتها مسكتان من ذهب، فقال: «</w:t>
      </w:r>
      <w:r w:rsidRPr="0000031E">
        <w:rPr>
          <w:rStyle w:val="Char5"/>
          <w:rtl/>
        </w:rPr>
        <w:t>أتعطين زكاة هذا؟</w:t>
      </w:r>
      <w:r w:rsidRPr="00234A5C">
        <w:rPr>
          <w:rStyle w:val="Char"/>
          <w:rtl/>
        </w:rPr>
        <w:t xml:space="preserve">» </w:t>
      </w:r>
      <w:r w:rsidRPr="00234A5C">
        <w:rPr>
          <w:rStyle w:val="Char"/>
          <w:rtl/>
        </w:rPr>
        <w:lastRenderedPageBreak/>
        <w:t>قالت: لا. قال: «</w:t>
      </w:r>
      <w:r w:rsidRPr="0000031E">
        <w:rPr>
          <w:rStyle w:val="Char5"/>
          <w:rtl/>
        </w:rPr>
        <w:t>أَيسُرُّك أن يُسوِّرك الله بهما سوارين من نار؟</w:t>
      </w:r>
      <w:r w:rsidRPr="00234A5C">
        <w:rPr>
          <w:rStyle w:val="Char"/>
          <w:rtl/>
        </w:rPr>
        <w:t>» فألقتهما وقالت: هما لله ورسوله</w:t>
      </w:r>
      <w:r w:rsidR="0000031E" w:rsidRPr="00234A5C">
        <w:rPr>
          <w:rStyle w:val="Char"/>
          <w:rFonts w:hint="cs"/>
          <w:vertAlign w:val="superscript"/>
          <w:rtl/>
        </w:rPr>
        <w:t>(</w:t>
      </w:r>
      <w:r w:rsidR="0000031E" w:rsidRPr="00234A5C">
        <w:rPr>
          <w:rStyle w:val="Char"/>
          <w:vertAlign w:val="superscript"/>
          <w:rtl/>
        </w:rPr>
        <w:footnoteReference w:id="22"/>
      </w:r>
      <w:r w:rsidR="0000031E" w:rsidRPr="00234A5C">
        <w:rPr>
          <w:rStyle w:val="Char"/>
          <w:rFonts w:hint="cs"/>
          <w:vertAlign w:val="superscript"/>
          <w:rtl/>
        </w:rPr>
        <w:t>)</w:t>
      </w:r>
      <w:r w:rsidRPr="00234A5C">
        <w:rPr>
          <w:rStyle w:val="Char"/>
          <w:rtl/>
        </w:rPr>
        <w:t>. قال في «بلوغ المرام»: رواه الثلاثة وإسناده قوي، ولأنه أحوط وما كان أحوط فهو أولى.</w:t>
      </w:r>
    </w:p>
    <w:p w:rsidR="00B75EF9" w:rsidRDefault="00B75EF9" w:rsidP="00234A5C">
      <w:pPr>
        <w:ind w:firstLine="284"/>
        <w:jc w:val="both"/>
        <w:rPr>
          <w:rFonts w:cs="Traditional Arabic"/>
          <w:rtl/>
        </w:rPr>
      </w:pPr>
      <w:r w:rsidRPr="00234A5C">
        <w:rPr>
          <w:rStyle w:val="Char"/>
          <w:rtl/>
        </w:rPr>
        <w:t xml:space="preserve">ومن الأموال التي تجب فيها الزكاة: عروض التجارة، وهي كل ما أعد للتجارة من عقار وسيارات ومواشي وأقمشة وغيرها من أصناف المال، </w:t>
      </w:r>
      <w:r w:rsidRPr="00234A5C">
        <w:rPr>
          <w:rStyle w:val="Char"/>
          <w:spacing w:val="-2"/>
          <w:rtl/>
        </w:rPr>
        <w:t xml:space="preserve">والواجب فيها ربع العُشر فيقومها على رأس الحول بما تساوي ويخرج ربع عشره، سواء كان أقل مما اشتراها به أم أكثر أم مساويًا. فأما ما أعدَّه لحاجته أو تأجيره من العقارات والسيارات والمعدات ونحوها فلا زكاة فيه لقول النبي </w:t>
      </w:r>
      <w:r w:rsidR="00234A5C" w:rsidRPr="00234A5C">
        <w:rPr>
          <w:rStyle w:val="Char"/>
          <w:rFonts w:ascii="CTraditional Arabic" w:hAnsi="CTraditional Arabic" w:cs="CTraditional Arabic"/>
          <w:spacing w:val="-2"/>
          <w:sz w:val="28"/>
          <w:szCs w:val="28"/>
          <w:rtl/>
        </w:rPr>
        <w:t>ج</w:t>
      </w:r>
      <w:r w:rsidRPr="00234A5C">
        <w:rPr>
          <w:rStyle w:val="Char"/>
          <w:rtl/>
        </w:rPr>
        <w:t>: «</w:t>
      </w:r>
      <w:r w:rsidRPr="0000031E">
        <w:rPr>
          <w:rStyle w:val="Char5"/>
          <w:rtl/>
        </w:rPr>
        <w:t>ليس على المسلم في عبده ولا فرسه صدقة</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3"/>
      </w:r>
      <w:r w:rsidR="0000031E" w:rsidRPr="00234A5C">
        <w:rPr>
          <w:rStyle w:val="Char"/>
          <w:rFonts w:hint="cs"/>
          <w:vertAlign w:val="superscript"/>
          <w:rtl/>
        </w:rPr>
        <w:t>)</w:t>
      </w:r>
      <w:r w:rsidRPr="00234A5C">
        <w:rPr>
          <w:rStyle w:val="Char"/>
          <w:rtl/>
        </w:rPr>
        <w:t>، لكن تجب في الأجرة إذا تم حولها وفي حليّ الذهب والفضة لما سبق.</w:t>
      </w:r>
    </w:p>
    <w:p w:rsidR="00B75EF9" w:rsidRDefault="00B75EF9" w:rsidP="0000031E">
      <w:pPr>
        <w:jc w:val="both"/>
        <w:rPr>
          <w:rFonts w:cs="Traditional Arabic"/>
          <w:rtl/>
        </w:rPr>
      </w:pPr>
      <w:r>
        <w:rPr>
          <w:rFonts w:cs="Traditional Arabic"/>
          <w:color w:val="0000FF"/>
          <w:rtl/>
        </w:rPr>
        <w:t> </w:t>
      </w:r>
    </w:p>
    <w:p w:rsidR="00B75EF9" w:rsidRDefault="00B75EF9" w:rsidP="00B75EF9">
      <w:pPr>
        <w:bidi w:val="0"/>
        <w:jc w:val="both"/>
        <w:rPr>
          <w:rFonts w:cs="Traditional Arabic"/>
        </w:rPr>
      </w:pPr>
      <w:r>
        <w:rPr>
          <w:rFonts w:cs="Traditional Arabic"/>
          <w:rtl/>
        </w:rPr>
        <w:br w:type="page"/>
      </w:r>
    </w:p>
    <w:p w:rsidR="00B75EF9" w:rsidRDefault="00B75EF9" w:rsidP="00B75EF9">
      <w:pPr>
        <w:pStyle w:val="a2"/>
        <w:rPr>
          <w:rFonts w:eastAsia="Times New Roman"/>
          <w:sz w:val="32"/>
          <w:szCs w:val="32"/>
          <w:rtl/>
        </w:rPr>
      </w:pPr>
      <w:bookmarkStart w:id="14" w:name="_Toc459806642"/>
      <w:r>
        <w:rPr>
          <w:rFonts w:eastAsia="Times New Roman"/>
          <w:rtl/>
        </w:rPr>
        <w:lastRenderedPageBreak/>
        <w:t>الفصل السابع: في أهل الزكاة</w:t>
      </w:r>
      <w:bookmarkEnd w:id="14"/>
    </w:p>
    <w:p w:rsidR="00B75EF9" w:rsidRDefault="00B75EF9" w:rsidP="00234A5C">
      <w:pPr>
        <w:ind w:firstLine="284"/>
        <w:jc w:val="both"/>
        <w:rPr>
          <w:rFonts w:cs="Traditional Arabic"/>
          <w:rtl/>
        </w:rPr>
      </w:pPr>
      <w:r w:rsidRPr="00234A5C">
        <w:rPr>
          <w:rStyle w:val="Char"/>
          <w:rtl/>
        </w:rPr>
        <w:t xml:space="preserve"> أهل الزكاة هم الجهات التي تصرف إليها الزكاة، وقد تولَّى الله تعالى بيانها بنفسه فقال: </w:t>
      </w:r>
      <w:r w:rsidR="00234A5C" w:rsidRPr="00234A5C">
        <w:rPr>
          <w:rStyle w:val="Char"/>
          <w:sz w:val="28"/>
          <w:szCs w:val="28"/>
          <w:rtl/>
        </w:rPr>
        <w:t>﴿</w:t>
      </w:r>
      <w:r w:rsidRPr="0000031E">
        <w:rPr>
          <w:rStyle w:val="Char3"/>
          <w:rtl/>
        </w:rPr>
        <w:t>إِنَّمَا الصَّدَقَـاتُ لِلْفُقَرَاءِ وَالْمَسَـاكِينِ وَالْعَـامِلِينَ عَلَيْهَا وَالْمُؤَلَّفَةِ قُلُوبُهُمْ وَفِى الرِّقَابِ وَالْغَـارِمِينَ وَفِى سَبِيلِ اللَّهِ وَابْنِ السَّبِيلِ فَرِيضَةً مِّنَ اللَّهِ وَاللَّهُ عَلِيمٌ حَكِيمٌ</w:t>
      </w:r>
      <w:r w:rsidR="00234A5C" w:rsidRPr="00234A5C">
        <w:rPr>
          <w:rStyle w:val="Char"/>
          <w:sz w:val="28"/>
          <w:szCs w:val="28"/>
          <w:rtl/>
        </w:rPr>
        <w:t>﴾</w:t>
      </w:r>
      <w:r w:rsidRPr="00234A5C">
        <w:rPr>
          <w:rStyle w:val="Char4"/>
          <w:rtl/>
        </w:rPr>
        <w:t xml:space="preserve"> [التوبة: 60].</w:t>
      </w:r>
    </w:p>
    <w:p w:rsidR="00B75EF9" w:rsidRDefault="00B75EF9" w:rsidP="0000031E">
      <w:pPr>
        <w:pStyle w:val="a1"/>
        <w:rPr>
          <w:rtl/>
        </w:rPr>
      </w:pPr>
      <w:r>
        <w:rPr>
          <w:rtl/>
        </w:rPr>
        <w:t>فهؤلاء ثمانية أصناف:</w:t>
      </w:r>
    </w:p>
    <w:p w:rsidR="00B75EF9" w:rsidRDefault="00B75EF9" w:rsidP="00234A5C">
      <w:pPr>
        <w:ind w:firstLine="284"/>
        <w:jc w:val="both"/>
        <w:rPr>
          <w:rFonts w:cs="Traditional Arabic"/>
          <w:rtl/>
        </w:rPr>
      </w:pPr>
      <w:r w:rsidRPr="0000031E">
        <w:rPr>
          <w:rStyle w:val="Char0"/>
          <w:rtl/>
        </w:rPr>
        <w:t>الأول:</w:t>
      </w:r>
      <w:r w:rsidRPr="00234A5C">
        <w:rPr>
          <w:rStyle w:val="Char"/>
          <w:rtl/>
        </w:rPr>
        <w:t xml:space="preserve"> الفقراء، وهم الذين لا يجدون من كفايتهم إلا شيئًا قليلاً دون النصف، فإذا كان الإنسان لا يجد ما ينفق على نفسه وعائلته نصف سنة فهو فقير فيعطى ما يكفيه وعائلته سنة.</w:t>
      </w:r>
    </w:p>
    <w:p w:rsidR="00B75EF9" w:rsidRDefault="00B75EF9" w:rsidP="00234A5C">
      <w:pPr>
        <w:ind w:firstLine="284"/>
        <w:jc w:val="both"/>
        <w:rPr>
          <w:rFonts w:cs="Traditional Arabic"/>
          <w:rtl/>
        </w:rPr>
      </w:pPr>
      <w:r w:rsidRPr="0000031E">
        <w:rPr>
          <w:rStyle w:val="Char0"/>
          <w:rtl/>
        </w:rPr>
        <w:t>الثاني:</w:t>
      </w:r>
      <w:r w:rsidRPr="00234A5C">
        <w:rPr>
          <w:rStyle w:val="Char"/>
          <w:rtl/>
        </w:rPr>
        <w:t xml:space="preserve"> المساكين، وهم الذين يجدون من كفايتهم النصف فأكثر ولكن لا يجدون ما يكفيهم سنةً كاملة فيكمل لهم نفقة السنة.. وإذا كان الرجل ليس عنده نقود ولكن عنده مورد آخر من حرفة أو راتب أو استغلال يقوم بكفايته فإنه لا يعطى من الزكاة لقول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لا حظَّ فيها لغني ولا لقوي مكتسب</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4"/>
      </w:r>
      <w:r w:rsidR="0000031E" w:rsidRPr="00234A5C">
        <w:rPr>
          <w:rStyle w:val="Char"/>
          <w:rFonts w:hint="cs"/>
          <w:vertAlign w:val="superscript"/>
          <w:rtl/>
        </w:rPr>
        <w:t>)</w:t>
      </w:r>
      <w:r w:rsidRPr="00234A5C">
        <w:rPr>
          <w:rStyle w:val="Char"/>
          <w:rtl/>
        </w:rPr>
        <w:t>.</w:t>
      </w:r>
    </w:p>
    <w:p w:rsidR="00B75EF9" w:rsidRDefault="00B75EF9" w:rsidP="00234A5C">
      <w:pPr>
        <w:ind w:firstLine="284"/>
        <w:jc w:val="both"/>
        <w:rPr>
          <w:rFonts w:cs="Traditional Arabic"/>
          <w:rtl/>
        </w:rPr>
      </w:pPr>
      <w:r w:rsidRPr="0000031E">
        <w:rPr>
          <w:rStyle w:val="Char0"/>
          <w:rtl/>
        </w:rPr>
        <w:t>الثالث:</w:t>
      </w:r>
      <w:r w:rsidRPr="00234A5C">
        <w:rPr>
          <w:rStyle w:val="Char"/>
          <w:rtl/>
        </w:rPr>
        <w:t xml:space="preserve"> العاملون عليها، وهم الذين يوكلهم الحاكم العام للدولة بجبايتها من أهلها، وتصريفها إلى مستحقيها، وحفظها ونحو ذلك من الولاية عليها، فيعطون من الزكاة بقدر عملهم وإن كانوا أغنياء.</w:t>
      </w:r>
    </w:p>
    <w:p w:rsidR="00B75EF9" w:rsidRDefault="00B75EF9" w:rsidP="00234A5C">
      <w:pPr>
        <w:ind w:firstLine="284"/>
        <w:jc w:val="both"/>
        <w:rPr>
          <w:rFonts w:cs="Traditional Arabic"/>
          <w:rtl/>
        </w:rPr>
      </w:pPr>
      <w:r w:rsidRPr="0000031E">
        <w:rPr>
          <w:rStyle w:val="Char0"/>
          <w:rtl/>
        </w:rPr>
        <w:lastRenderedPageBreak/>
        <w:t>الرابع:</w:t>
      </w:r>
      <w:r w:rsidRPr="00234A5C">
        <w:rPr>
          <w:rStyle w:val="Char"/>
          <w:rtl/>
        </w:rPr>
        <w:t xml:space="preserve"> المؤلفة قلوبهم وهم رؤساء العشائر الذين ليس في إيمانهم قوة، فيعطون من الزكاة ليقوى إيمانهم، فيكونوا دُعاة للإسلام وقدوة صالحة، وإذا كان الإنسان ضعيف الإسلام ولكنه ليس من الرؤساء المطاعين بل هو من عامة الناس فهل يعطى من الزكاة ليقوى إيمانه؟</w:t>
      </w:r>
    </w:p>
    <w:p w:rsidR="00B75EF9" w:rsidRDefault="00B75EF9" w:rsidP="00234A5C">
      <w:pPr>
        <w:ind w:firstLine="284"/>
        <w:jc w:val="both"/>
        <w:rPr>
          <w:rFonts w:cs="Traditional Arabic"/>
          <w:rtl/>
        </w:rPr>
      </w:pPr>
      <w:r w:rsidRPr="00234A5C">
        <w:rPr>
          <w:rStyle w:val="Char"/>
          <w:rtl/>
        </w:rPr>
        <w:t>يرى بعض العلماء أنه يعطى لأن مصلحة الدين أعظم من مصلحة البدن، وها هو إذا كان فقيرًا يعطى لغذاء بدنه، فغذاء قلبه بالإيمان أشد وأعظم نفعًا، ويرى بعض العلماء أنه لا يعطى لأن المصلحة من قوة إيمانه مصلحة فردية خاصة به.</w:t>
      </w:r>
    </w:p>
    <w:p w:rsidR="00B75EF9" w:rsidRDefault="00B75EF9" w:rsidP="00234A5C">
      <w:pPr>
        <w:ind w:firstLine="284"/>
        <w:jc w:val="both"/>
        <w:rPr>
          <w:rFonts w:cs="Traditional Arabic"/>
          <w:rtl/>
        </w:rPr>
      </w:pPr>
      <w:r w:rsidRPr="0000031E">
        <w:rPr>
          <w:rStyle w:val="Char0"/>
          <w:rtl/>
        </w:rPr>
        <w:t>الخامس:</w:t>
      </w:r>
      <w:r w:rsidRPr="00234A5C">
        <w:rPr>
          <w:rStyle w:val="Char"/>
          <w:rtl/>
        </w:rPr>
        <w:t xml:space="preserve"> الرِّقاب، ويدخل فيها شراء الرقيق من الزكاة وإعتاقه ومعاونة المكاتبين وفكُّ الأسرى من المسلمين.</w:t>
      </w:r>
    </w:p>
    <w:p w:rsidR="00B75EF9" w:rsidRDefault="00B75EF9" w:rsidP="00234A5C">
      <w:pPr>
        <w:ind w:firstLine="284"/>
        <w:jc w:val="both"/>
        <w:rPr>
          <w:rFonts w:cs="Traditional Arabic"/>
          <w:rtl/>
        </w:rPr>
      </w:pPr>
      <w:r w:rsidRPr="0000031E">
        <w:rPr>
          <w:rStyle w:val="Char0"/>
          <w:rtl/>
        </w:rPr>
        <w:t>السادس:</w:t>
      </w:r>
      <w:r w:rsidRPr="00234A5C">
        <w:rPr>
          <w:rStyle w:val="Char"/>
          <w:rtl/>
        </w:rPr>
        <w:t xml:space="preserve"> الغارمون، وهم المدينون إذا لم يكن لهم ما يمكن أن يوفوا منه ديونهم، فهؤلاء يعطَون ما يوفون به ديونهم قليلة كانت أم كثيرة، وإن كانوا أغنياء من جهة القوت، فإذا قدر أن هناك رجلاً له مورد يكفي لقوته وقوت عائلته، إلا أن عليه دينًا لا يستطيع وفاءه، فإنه يعطى من الزكاة ما يوفي به دينه، ولا يجوز أن يسقط الدين عن مدينه الفقير وينويه من الزكاة.</w:t>
      </w:r>
    </w:p>
    <w:p w:rsidR="00B75EF9" w:rsidRDefault="00B75EF9" w:rsidP="00234A5C">
      <w:pPr>
        <w:ind w:firstLine="284"/>
        <w:jc w:val="both"/>
        <w:rPr>
          <w:rFonts w:cs="Traditional Arabic"/>
          <w:rtl/>
        </w:rPr>
      </w:pPr>
      <w:r w:rsidRPr="00234A5C">
        <w:rPr>
          <w:rStyle w:val="Char"/>
          <w:rtl/>
        </w:rPr>
        <w:t>واختلف العلماء فيما إذا كان المدين والدًا أو ولدًا، فهل يعطى من الزكاة لوفاء دينه، والصحيح الجواز.</w:t>
      </w:r>
    </w:p>
    <w:p w:rsidR="00B75EF9" w:rsidRDefault="00B75EF9" w:rsidP="00234A5C">
      <w:pPr>
        <w:ind w:firstLine="284"/>
        <w:jc w:val="both"/>
        <w:rPr>
          <w:rFonts w:cs="Traditional Arabic"/>
          <w:rtl/>
        </w:rPr>
      </w:pPr>
      <w:r w:rsidRPr="00234A5C">
        <w:rPr>
          <w:rStyle w:val="Char"/>
          <w:rtl/>
        </w:rPr>
        <w:t>ويجوز لصاحب الزكاة أن يذهب إلى صاحب الحق ويعطيه حقَّه وإن لم يعلم المدين بذلك، إذا كان صاحب الزكاة يعرف أن المدين لا يستطيع الوفاء.</w:t>
      </w:r>
    </w:p>
    <w:p w:rsidR="00B75EF9" w:rsidRDefault="00B75EF9" w:rsidP="00234A5C">
      <w:pPr>
        <w:ind w:firstLine="284"/>
        <w:jc w:val="both"/>
        <w:rPr>
          <w:rFonts w:cs="Traditional Arabic"/>
          <w:rtl/>
        </w:rPr>
      </w:pPr>
      <w:r w:rsidRPr="0000031E">
        <w:rPr>
          <w:rStyle w:val="Char0"/>
          <w:rtl/>
        </w:rPr>
        <w:lastRenderedPageBreak/>
        <w:t>السابع:</w:t>
      </w:r>
      <w:r w:rsidRPr="00234A5C">
        <w:rPr>
          <w:rStyle w:val="Char"/>
          <w:rtl/>
        </w:rPr>
        <w:t xml:space="preserve"> في سبيل الله، وهو الجهاد في سبيل الله فيعطَى المجاهدون من الزكاة ما يكفيهم لجهادهم، ويشترى من الزكاة آلات للجهاد في سبيل الله.</w:t>
      </w:r>
    </w:p>
    <w:p w:rsidR="00B75EF9" w:rsidRDefault="00B75EF9" w:rsidP="00234A5C">
      <w:pPr>
        <w:ind w:firstLine="284"/>
        <w:jc w:val="both"/>
        <w:rPr>
          <w:rFonts w:cs="Traditional Arabic"/>
          <w:rtl/>
        </w:rPr>
      </w:pPr>
      <w:r w:rsidRPr="00234A5C">
        <w:rPr>
          <w:rStyle w:val="Char"/>
          <w:rtl/>
        </w:rPr>
        <w:t>ومن سبيل الله العلم الشرعي، فيعطى طالب العلم الشرعي ما يتمكن به من طلب العلم من الكُتُب وغيرها، إلا أن يكون له مال يمكنه من تحصيل ذلك به.</w:t>
      </w:r>
    </w:p>
    <w:p w:rsidR="00B75EF9" w:rsidRDefault="00B75EF9" w:rsidP="00234A5C">
      <w:pPr>
        <w:ind w:firstLine="284"/>
        <w:jc w:val="both"/>
        <w:rPr>
          <w:rFonts w:cs="Traditional Arabic"/>
          <w:rtl/>
        </w:rPr>
      </w:pPr>
      <w:r w:rsidRPr="0000031E">
        <w:rPr>
          <w:rStyle w:val="Char0"/>
          <w:rtl/>
        </w:rPr>
        <w:t>الثامن:</w:t>
      </w:r>
      <w:r w:rsidRPr="00234A5C">
        <w:rPr>
          <w:rStyle w:val="Char"/>
          <w:rtl/>
        </w:rPr>
        <w:t xml:space="preserve"> ابن السبيل، وهو المسافر الذي انقطع به السفر فيعطى من الزكاة ما يوصله لبلده.</w:t>
      </w:r>
    </w:p>
    <w:p w:rsidR="00B75EF9" w:rsidRDefault="00B75EF9" w:rsidP="00234A5C">
      <w:pPr>
        <w:ind w:firstLine="284"/>
        <w:jc w:val="both"/>
        <w:rPr>
          <w:rFonts w:cs="Traditional Arabic"/>
          <w:rtl/>
        </w:rPr>
      </w:pPr>
      <w:r w:rsidRPr="00234A5C">
        <w:rPr>
          <w:rStyle w:val="Char"/>
          <w:rtl/>
        </w:rPr>
        <w:t>فهؤلاء هم أهل الزكاة الذين ذكرهم الله - تعالى - في كتابه وأخبر بأن ذلك فريضة منه صادرة عن علم وحكمة والله عليم حكيم.</w:t>
      </w:r>
    </w:p>
    <w:p w:rsidR="00B75EF9" w:rsidRDefault="00B75EF9" w:rsidP="00234A5C">
      <w:pPr>
        <w:ind w:firstLine="284"/>
        <w:jc w:val="both"/>
        <w:rPr>
          <w:rFonts w:cs="Traditional Arabic"/>
          <w:rtl/>
        </w:rPr>
      </w:pPr>
      <w:r w:rsidRPr="00234A5C">
        <w:rPr>
          <w:rStyle w:val="Char"/>
          <w:rtl/>
        </w:rPr>
        <w:t>ولا يجوز صرفها في غيرها كبناء المساجد، وإصلاح الطرق، لأن الله ذكر مستحقيها على سبيل الحصر، والحصر يفيد نفي الحكم عن غير المحصور فيه.</w:t>
      </w:r>
    </w:p>
    <w:p w:rsidR="00B75EF9" w:rsidRDefault="00B75EF9" w:rsidP="00234A5C">
      <w:pPr>
        <w:ind w:firstLine="284"/>
        <w:jc w:val="both"/>
        <w:rPr>
          <w:rFonts w:cs="Traditional Arabic"/>
          <w:rtl/>
        </w:rPr>
      </w:pPr>
      <w:r w:rsidRPr="00234A5C">
        <w:rPr>
          <w:rStyle w:val="Char"/>
          <w:rtl/>
        </w:rPr>
        <w:t>وإذا تأملنا هذه الجهات عرفنا أن منهم مَن يحتاج إلى الزكاة بنفسه ومنهم من يحتاج المسلمون إليه، وبهذا نعرف مدى الحكمة في إيجاب الزكاة، وأن الحكمة منه بناء مجتمع صالح متكامل متكافئ بقدر الإمكان، وأن الإسلام لم يهمل الأموال ولا المصالح التي يمكن أن تبنى على المال، ولم يترك للنفوس الجشعةِ الشحيحةِ الحريةَ في شُحِّها وهواها، بل هو أعظم موجِّهٍ للخير ومصلح للأُمم، والحمد لله رب العالمين.</w:t>
      </w:r>
      <w:r>
        <w:rPr>
          <w:rFonts w:cs="Traditional Arabic"/>
          <w:color w:val="0000FF"/>
          <w:rtl/>
        </w:rPr>
        <w:t> </w:t>
      </w:r>
    </w:p>
    <w:p w:rsidR="00B75EF9" w:rsidRDefault="00B75EF9" w:rsidP="00B75EF9">
      <w:pPr>
        <w:bidi w:val="0"/>
        <w:jc w:val="both"/>
        <w:rPr>
          <w:rFonts w:cs="Traditional Arabic"/>
          <w:rtl/>
        </w:rPr>
      </w:pPr>
      <w:r>
        <w:rPr>
          <w:rFonts w:cs="Traditional Arabic"/>
          <w:rtl/>
        </w:rPr>
        <w:br w:type="page"/>
      </w:r>
    </w:p>
    <w:p w:rsidR="00B75EF9" w:rsidRDefault="00B75EF9" w:rsidP="00B75EF9">
      <w:pPr>
        <w:pStyle w:val="a2"/>
        <w:rPr>
          <w:rFonts w:eastAsia="Times New Roman"/>
          <w:sz w:val="32"/>
          <w:szCs w:val="32"/>
          <w:rtl/>
        </w:rPr>
      </w:pPr>
      <w:bookmarkStart w:id="15" w:name="_Toc459806643"/>
      <w:r>
        <w:rPr>
          <w:rFonts w:eastAsia="Times New Roman"/>
          <w:rtl/>
        </w:rPr>
        <w:lastRenderedPageBreak/>
        <w:t>الفصل الثامن: في زكاة الفطر</w:t>
      </w:r>
      <w:bookmarkEnd w:id="15"/>
    </w:p>
    <w:p w:rsidR="00B75EF9" w:rsidRDefault="00B75EF9" w:rsidP="00234A5C">
      <w:pPr>
        <w:ind w:firstLine="284"/>
        <w:jc w:val="both"/>
        <w:rPr>
          <w:rFonts w:cs="Traditional Arabic"/>
          <w:rtl/>
        </w:rPr>
      </w:pPr>
      <w:r w:rsidRPr="00234A5C">
        <w:rPr>
          <w:rStyle w:val="Char"/>
          <w:rtl/>
        </w:rPr>
        <w:t xml:space="preserve"> زكاة الفطر فريضة فرضها رسول الله </w:t>
      </w:r>
      <w:r w:rsidR="00234A5C" w:rsidRPr="00234A5C">
        <w:rPr>
          <w:rStyle w:val="Char"/>
          <w:rFonts w:ascii="CTraditional Arabic" w:hAnsi="CTraditional Arabic" w:cs="CTraditional Arabic"/>
          <w:sz w:val="28"/>
          <w:szCs w:val="28"/>
          <w:rtl/>
        </w:rPr>
        <w:t>ج</w:t>
      </w:r>
      <w:r w:rsidRPr="00234A5C">
        <w:rPr>
          <w:rStyle w:val="Char"/>
          <w:rtl/>
        </w:rPr>
        <w:t xml:space="preserve">، عند الفطر من رمضان. قال عبدالله بن عمر - </w:t>
      </w:r>
      <w:r w:rsidR="00234A5C" w:rsidRPr="00234A5C">
        <w:rPr>
          <w:rStyle w:val="Char"/>
          <w:rFonts w:ascii="CTraditional Arabic" w:hAnsi="CTraditional Arabic" w:cs="CTraditional Arabic"/>
          <w:sz w:val="28"/>
          <w:szCs w:val="28"/>
          <w:rtl/>
        </w:rPr>
        <w:t>ب</w:t>
      </w:r>
      <w:r w:rsidRPr="00234A5C">
        <w:rPr>
          <w:rStyle w:val="Char"/>
          <w:rtl/>
        </w:rPr>
        <w:t xml:space="preserve"> -: «</w:t>
      </w:r>
      <w:r w:rsidRPr="0000031E">
        <w:rPr>
          <w:rStyle w:val="Char5"/>
          <w:rtl/>
        </w:rPr>
        <w:t xml:space="preserve">فرض رسول الله </w:t>
      </w:r>
      <w:r w:rsidR="00234A5C" w:rsidRPr="00234A5C">
        <w:rPr>
          <w:rStyle w:val="Char5"/>
          <w:rFonts w:ascii="CTraditional Arabic" w:hAnsi="CTraditional Arabic" w:cs="CTraditional Arabic"/>
          <w:sz w:val="28"/>
          <w:szCs w:val="28"/>
          <w:rtl/>
        </w:rPr>
        <w:t>ج</w:t>
      </w:r>
      <w:r w:rsidRPr="0000031E">
        <w:rPr>
          <w:rStyle w:val="Char5"/>
          <w:rtl/>
        </w:rPr>
        <w:t xml:space="preserve"> الفطر من رمضان على العبد والحر والذَكر والأُنثى والصغير والكبير من المسلمين</w:t>
      </w:r>
      <w:r w:rsidRPr="00234A5C">
        <w:rPr>
          <w:rStyle w:val="Char"/>
          <w:rtl/>
        </w:rPr>
        <w:t>» متفق عليه</w:t>
      </w:r>
      <w:r w:rsidR="0000031E" w:rsidRPr="00234A5C">
        <w:rPr>
          <w:rStyle w:val="Char"/>
          <w:rFonts w:hint="cs"/>
          <w:vertAlign w:val="superscript"/>
          <w:rtl/>
        </w:rPr>
        <w:t>(</w:t>
      </w:r>
      <w:r w:rsidR="0000031E" w:rsidRPr="00234A5C">
        <w:rPr>
          <w:rStyle w:val="Char"/>
          <w:vertAlign w:val="superscript"/>
          <w:rtl/>
        </w:rPr>
        <w:footnoteReference w:id="25"/>
      </w:r>
      <w:r w:rsidR="0000031E" w:rsidRPr="00234A5C">
        <w:rPr>
          <w:rStyle w:val="Char"/>
          <w:rFonts w:hint="cs"/>
          <w:vertAlign w:val="superscript"/>
          <w:rtl/>
        </w:rPr>
        <w:t>)</w:t>
      </w:r>
      <w:r w:rsidRPr="00234A5C">
        <w:rPr>
          <w:rStyle w:val="Char"/>
          <w:rtl/>
        </w:rPr>
        <w:t>.</w:t>
      </w:r>
    </w:p>
    <w:p w:rsidR="00B75EF9" w:rsidRDefault="00B75EF9" w:rsidP="00234A5C">
      <w:pPr>
        <w:ind w:firstLine="284"/>
        <w:jc w:val="both"/>
        <w:rPr>
          <w:rFonts w:cs="Traditional Arabic"/>
          <w:rtl/>
        </w:rPr>
      </w:pPr>
      <w:r w:rsidRPr="00234A5C">
        <w:rPr>
          <w:rStyle w:val="Char"/>
          <w:rtl/>
        </w:rPr>
        <w:t xml:space="preserve">وهي صاع من طعام مما يقتاته الآدميون، قال أبوسعيد الخدري - </w:t>
      </w:r>
      <w:r w:rsidR="00234A5C" w:rsidRPr="00234A5C">
        <w:rPr>
          <w:rStyle w:val="Char"/>
          <w:rFonts w:ascii="CTraditional Arabic" w:hAnsi="CTraditional Arabic" w:cs="CTraditional Arabic"/>
          <w:sz w:val="28"/>
          <w:szCs w:val="28"/>
          <w:rtl/>
        </w:rPr>
        <w:t>س</w:t>
      </w:r>
      <w:r w:rsidRPr="00234A5C">
        <w:rPr>
          <w:rStyle w:val="Char"/>
          <w:rtl/>
        </w:rPr>
        <w:t xml:space="preserve"> -: «</w:t>
      </w:r>
      <w:r w:rsidRPr="0000031E">
        <w:rPr>
          <w:rStyle w:val="Char5"/>
          <w:rtl/>
        </w:rPr>
        <w:t xml:space="preserve">كنا نخرج يوم الفطر في عهد النبي </w:t>
      </w:r>
      <w:r w:rsidR="00234A5C" w:rsidRPr="00234A5C">
        <w:rPr>
          <w:rStyle w:val="Char5"/>
          <w:rFonts w:ascii="CTraditional Arabic" w:hAnsi="CTraditional Arabic" w:cs="CTraditional Arabic"/>
          <w:sz w:val="28"/>
          <w:szCs w:val="28"/>
          <w:rtl/>
        </w:rPr>
        <w:t>ج</w:t>
      </w:r>
      <w:r w:rsidRPr="0000031E">
        <w:rPr>
          <w:rStyle w:val="Char5"/>
          <w:rtl/>
        </w:rPr>
        <w:t xml:space="preserve"> صاعًا من طعام، وكان طعامنا الشعير والزبيب والأقط والتمر</w:t>
      </w:r>
      <w:r w:rsidRPr="00234A5C">
        <w:rPr>
          <w:rStyle w:val="Char"/>
          <w:rtl/>
        </w:rPr>
        <w:t>». رواه البخاري</w:t>
      </w:r>
      <w:r w:rsidR="0000031E" w:rsidRPr="00234A5C">
        <w:rPr>
          <w:rStyle w:val="Char"/>
          <w:rFonts w:hint="cs"/>
          <w:vertAlign w:val="superscript"/>
          <w:rtl/>
        </w:rPr>
        <w:t>(</w:t>
      </w:r>
      <w:r w:rsidR="0000031E" w:rsidRPr="00234A5C">
        <w:rPr>
          <w:rStyle w:val="Char"/>
          <w:vertAlign w:val="superscript"/>
          <w:rtl/>
        </w:rPr>
        <w:footnoteReference w:id="26"/>
      </w:r>
      <w:r w:rsidR="0000031E" w:rsidRPr="00234A5C">
        <w:rPr>
          <w:rStyle w:val="Char"/>
          <w:rFonts w:hint="cs"/>
          <w:vertAlign w:val="superscript"/>
          <w:rtl/>
        </w:rPr>
        <w:t>)</w:t>
      </w:r>
      <w:r w:rsidRPr="00234A5C">
        <w:rPr>
          <w:rStyle w:val="Char"/>
          <w:rtl/>
        </w:rPr>
        <w:t xml:space="preserve">. فلا تجزئ من الدراهم والفرش واللباس وأقوات البهائم والأمتعة وغيرها؛ لأن ذلك خلاف ما أمر به النبي </w:t>
      </w:r>
      <w:r w:rsidR="00234A5C" w:rsidRPr="00234A5C">
        <w:rPr>
          <w:rStyle w:val="Char"/>
          <w:rFonts w:ascii="CTraditional Arabic" w:hAnsi="CTraditional Arabic" w:cs="CTraditional Arabic"/>
          <w:sz w:val="28"/>
          <w:szCs w:val="28"/>
          <w:rtl/>
        </w:rPr>
        <w:t>ج</w:t>
      </w:r>
      <w:r w:rsidRPr="00234A5C">
        <w:rPr>
          <w:rStyle w:val="Char"/>
          <w:rtl/>
        </w:rPr>
        <w:t xml:space="preserve">، وقد قال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من عمل عملاً ليس عليه أمرنا فهو رد</w:t>
      </w:r>
      <w:r w:rsidRPr="00234A5C">
        <w:rPr>
          <w:rStyle w:val="Char"/>
          <w:rtl/>
        </w:rPr>
        <w:t>»</w:t>
      </w:r>
      <w:r w:rsidR="0000031E" w:rsidRPr="00234A5C">
        <w:rPr>
          <w:rStyle w:val="Char"/>
          <w:rFonts w:hint="cs"/>
          <w:vertAlign w:val="superscript"/>
          <w:rtl/>
        </w:rPr>
        <w:t>(</w:t>
      </w:r>
      <w:r w:rsidR="0000031E" w:rsidRPr="00234A5C">
        <w:rPr>
          <w:rStyle w:val="Char"/>
          <w:vertAlign w:val="superscript"/>
          <w:rtl/>
        </w:rPr>
        <w:footnoteReference w:id="27"/>
      </w:r>
      <w:r w:rsidR="0000031E" w:rsidRPr="00234A5C">
        <w:rPr>
          <w:rStyle w:val="Char"/>
          <w:rFonts w:hint="cs"/>
          <w:vertAlign w:val="superscript"/>
          <w:rtl/>
        </w:rPr>
        <w:t>)</w:t>
      </w:r>
      <w:r w:rsidRPr="00234A5C">
        <w:rPr>
          <w:rStyle w:val="Char"/>
          <w:rtl/>
        </w:rPr>
        <w:t xml:space="preserve">. أي مردود عليه. ومقدار الصاع كيلوان وأربعون غرامًا من البُر الجيِّد، هذا هو مقدار الصاع النبوي الذي قدر به النبي </w:t>
      </w:r>
      <w:r w:rsidR="00234A5C" w:rsidRPr="00234A5C">
        <w:rPr>
          <w:rStyle w:val="Char"/>
          <w:rFonts w:ascii="CTraditional Arabic" w:hAnsi="CTraditional Arabic" w:cs="CTraditional Arabic"/>
          <w:sz w:val="28"/>
          <w:szCs w:val="28"/>
          <w:rtl/>
        </w:rPr>
        <w:t>ج</w:t>
      </w:r>
      <w:r w:rsidRPr="00234A5C">
        <w:rPr>
          <w:rStyle w:val="Char"/>
          <w:rtl/>
        </w:rPr>
        <w:t xml:space="preserve"> الفطرة.</w:t>
      </w:r>
    </w:p>
    <w:p w:rsidR="00B75EF9" w:rsidRDefault="00B75EF9" w:rsidP="00234A5C">
      <w:pPr>
        <w:ind w:firstLine="284"/>
        <w:jc w:val="both"/>
        <w:rPr>
          <w:rFonts w:cs="Traditional Arabic"/>
          <w:rtl/>
        </w:rPr>
      </w:pPr>
      <w:r w:rsidRPr="00234A5C">
        <w:rPr>
          <w:rStyle w:val="Char"/>
          <w:rtl/>
        </w:rPr>
        <w:t xml:space="preserve">ويجب إخراج الفطرة قبل صلاة العيد والأفضل إخراجها يوم العيد قبل الصلاة، وتجزئ قبله بيوم أو يومين فقط، ولا تجزئ بعد صلاة العيد؛ لحديث ابن عباس - </w:t>
      </w:r>
      <w:r w:rsidR="00234A5C" w:rsidRPr="00234A5C">
        <w:rPr>
          <w:rStyle w:val="Char"/>
          <w:rFonts w:ascii="CTraditional Arabic" w:hAnsi="CTraditional Arabic" w:cs="CTraditional Arabic"/>
          <w:sz w:val="28"/>
          <w:szCs w:val="28"/>
          <w:rtl/>
        </w:rPr>
        <w:t>ب</w:t>
      </w:r>
      <w:r w:rsidRPr="00234A5C">
        <w:rPr>
          <w:rStyle w:val="Char"/>
          <w:rtl/>
        </w:rPr>
        <w:t xml:space="preserve"> - أن النبي </w:t>
      </w:r>
      <w:r w:rsidR="00234A5C" w:rsidRPr="00234A5C">
        <w:rPr>
          <w:rStyle w:val="Char"/>
          <w:rFonts w:ascii="CTraditional Arabic" w:hAnsi="CTraditional Arabic" w:cs="CTraditional Arabic"/>
          <w:sz w:val="28"/>
          <w:szCs w:val="28"/>
          <w:rtl/>
        </w:rPr>
        <w:t>ج</w:t>
      </w:r>
      <w:r w:rsidRPr="00234A5C">
        <w:rPr>
          <w:rStyle w:val="Char"/>
          <w:rtl/>
        </w:rPr>
        <w:t>: «</w:t>
      </w:r>
      <w:r w:rsidRPr="0000031E">
        <w:rPr>
          <w:rStyle w:val="Char5"/>
          <w:rtl/>
        </w:rPr>
        <w:t xml:space="preserve">فرض زكاة الفطر طُهرة للصائم من اللغو </w:t>
      </w:r>
      <w:r w:rsidRPr="0000031E">
        <w:rPr>
          <w:rStyle w:val="Char5"/>
          <w:rtl/>
        </w:rPr>
        <w:lastRenderedPageBreak/>
        <w:t>والرفث وطعمة للمساكين، فمن أدَّاها قبل الصلاة فهي زكاة مقبولة، ومَن أدَّاها بعد الصلاة فهي صدقة من الصدقات</w:t>
      </w:r>
      <w:r w:rsidRPr="00234A5C">
        <w:rPr>
          <w:rStyle w:val="Char"/>
          <w:rtl/>
        </w:rPr>
        <w:t>». رواه أبوداود وابن ماجه</w:t>
      </w:r>
      <w:r w:rsidR="0000031E" w:rsidRPr="00234A5C">
        <w:rPr>
          <w:rStyle w:val="Char"/>
          <w:rFonts w:hint="cs"/>
          <w:vertAlign w:val="superscript"/>
          <w:rtl/>
        </w:rPr>
        <w:t>(</w:t>
      </w:r>
      <w:r w:rsidR="0000031E" w:rsidRPr="00234A5C">
        <w:rPr>
          <w:rStyle w:val="Char"/>
          <w:vertAlign w:val="superscript"/>
          <w:rtl/>
        </w:rPr>
        <w:footnoteReference w:id="28"/>
      </w:r>
      <w:r w:rsidR="0000031E" w:rsidRPr="00234A5C">
        <w:rPr>
          <w:rStyle w:val="Char"/>
          <w:rFonts w:hint="cs"/>
          <w:vertAlign w:val="superscript"/>
          <w:rtl/>
        </w:rPr>
        <w:t>)</w:t>
      </w:r>
      <w:r w:rsidRPr="00234A5C">
        <w:rPr>
          <w:rStyle w:val="Char"/>
          <w:rtl/>
        </w:rPr>
        <w:t>. ولكن لو لم يعلم بالعيد إلا بعد الصلاة أو كان وقت إخراجها في برّ أو بلد ليس فيه مستحق أجزأ إخراجها بعد الصلاة عند تمكنه من إخراجها. والله أعلم وصلى الله وسلم على نبينا محمد وآله وصحبه.</w:t>
      </w:r>
    </w:p>
    <w:p w:rsidR="002A686A" w:rsidRDefault="00B75EF9" w:rsidP="00234A5C">
      <w:pPr>
        <w:pStyle w:val="a0"/>
      </w:pPr>
      <w:r>
        <w:rPr>
          <w:rFonts w:hAnsi="Times New Roman"/>
          <w:color w:val="0000FF"/>
          <w:sz w:val="28"/>
          <w:szCs w:val="28"/>
          <w:rtl/>
        </w:rPr>
        <w:t> </w:t>
      </w:r>
    </w:p>
    <w:sectPr w:rsidR="002A686A" w:rsidSect="00E11121">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94" w:rsidRDefault="00A84494">
      <w:r>
        <w:separator/>
      </w:r>
    </w:p>
  </w:endnote>
  <w:endnote w:type="continuationSeparator" w:id="0">
    <w:p w:rsidR="00A84494" w:rsidRDefault="00A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94" w:rsidRDefault="00A84494">
      <w:r>
        <w:separator/>
      </w:r>
    </w:p>
  </w:footnote>
  <w:footnote w:type="continuationSeparator" w:id="0">
    <w:p w:rsidR="00A84494" w:rsidRDefault="00A84494">
      <w:r>
        <w:continuationSeparator/>
      </w:r>
    </w:p>
  </w:footnote>
  <w:footnote w:id="1">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مسلم كتاب الإيمان (16).</w:t>
      </w:r>
      <w:r w:rsidRPr="00234A5C">
        <w:t xml:space="preserve"> </w:t>
      </w:r>
    </w:p>
  </w:footnote>
  <w:footnote w:id="2">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الإيمان (8) وصحيح مسلم كتاب الإيمان (16).</w:t>
      </w:r>
    </w:p>
  </w:footnote>
  <w:footnote w:id="3">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الصوم (1903).</w:t>
      </w:r>
    </w:p>
  </w:footnote>
  <w:footnote w:id="4">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سنن ابن ماجه كتاب الأحكام (2341) ومسند أحمد 5/327 المستدرك للحاكم كتاب البيوع 2345 وصححه الحاكم على شرط مسلم ووافقه الذهبي.</w:t>
      </w:r>
    </w:p>
  </w:footnote>
  <w:footnote w:id="5">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مسلم كتاب الصيام (1114).</w:t>
      </w:r>
    </w:p>
  </w:footnote>
  <w:footnote w:id="6">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مسلم كتاب الصيام (1122).</w:t>
      </w:r>
    </w:p>
  </w:footnote>
  <w:footnote w:id="7">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الصوم (1916) ومسلم كتاب الصيام (1090).</w:t>
      </w:r>
    </w:p>
  </w:footnote>
  <w:footnote w:id="8">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الصوم (1959).</w:t>
      </w:r>
    </w:p>
  </w:footnote>
  <w:footnote w:id="9">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الصوم (1933) ومسلم كتاب الصيام (1155).</w:t>
      </w:r>
    </w:p>
  </w:footnote>
  <w:footnote w:id="10">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سنن أبي داوود كتاب الصوم (2365).</w:t>
      </w:r>
    </w:p>
  </w:footnote>
  <w:footnote w:id="11">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ذكره البخاري تعليقا في كتاب الصيام قبل الحديث.</w:t>
      </w:r>
    </w:p>
  </w:footnote>
  <w:footnote w:id="12">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صلاة التراويح (2009).</w:t>
      </w:r>
    </w:p>
  </w:footnote>
  <w:footnote w:id="13">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صلاة التراويح (2012) ومسلم كتاب صلاة المسافرين (761)</w:t>
      </w:r>
    </w:p>
  </w:footnote>
  <w:footnote w:id="14">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التهجد (1138) ومسلم كتاب صلاة المسافرين (764).</w:t>
      </w:r>
    </w:p>
  </w:footnote>
  <w:footnote w:id="15">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موطأ الإمام مالك كتاب الصلاة 1/110 "280".</w:t>
      </w:r>
    </w:p>
  </w:footnote>
  <w:footnote w:id="16">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الوتر (990) ومسلم كتاب صلاة المسافرين (749).</w:t>
      </w:r>
    </w:p>
  </w:footnote>
  <w:footnote w:id="17">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الزكاة (8403).</w:t>
      </w:r>
    </w:p>
  </w:footnote>
  <w:footnote w:id="18">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مسلم كتاب الزكاة (987).</w:t>
      </w:r>
    </w:p>
  </w:footnote>
  <w:footnote w:id="19">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الزكاة (1410) ومسلم كتاب الزكاة (1014).</w:t>
      </w:r>
    </w:p>
  </w:footnote>
  <w:footnote w:id="20">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سنن الترمذي كتاب الإيمان (2616) وصححه الترمذي وسنن ابن ماجه كتاب الفتن (9373) ومسند الإمام أحمد 3/321.</w:t>
      </w:r>
    </w:p>
  </w:footnote>
  <w:footnote w:id="21">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مسلم كتاب البر والصلة (2588) وسنن الترمذي كتاب البر والصلة (2029) ومسند الإمام أحمد 2/235.</w:t>
      </w:r>
    </w:p>
  </w:footnote>
  <w:footnote w:id="22">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سنن أبي داوود كتاب الزكاة (1563) وسنن الترمذي كتاب الزكاة (637) وسنن النسائي كتاب الزكاة (2479).</w:t>
      </w:r>
    </w:p>
  </w:footnote>
  <w:footnote w:id="23">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الزكاة (1464) وصحيح مسلم كتاب الزكاة (8).</w:t>
      </w:r>
    </w:p>
  </w:footnote>
  <w:footnote w:id="24">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سنن أبي داوود كتاب الزكاة (1633) وسنن النسائي كتاب الزكاة (2598) ومسند الإمام أحمد 4/224.</w:t>
      </w:r>
    </w:p>
  </w:footnote>
  <w:footnote w:id="25">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الزكاة (1511) ومسلم كتاب الزكاة (984).</w:t>
      </w:r>
    </w:p>
  </w:footnote>
  <w:footnote w:id="26">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الزكاة (1510).</w:t>
      </w:r>
    </w:p>
  </w:footnote>
  <w:footnote w:id="27">
    <w:p w:rsidR="0000031E" w:rsidRPr="00234A5C" w:rsidRDefault="0000031E" w:rsidP="00234A5C">
      <w:pPr>
        <w:pStyle w:val="a8"/>
      </w:pPr>
      <w:r w:rsidRPr="00234A5C">
        <w:rPr>
          <w:rStyle w:val="FootnoteReference"/>
          <w:vertAlign w:val="baseline"/>
        </w:rPr>
        <w:footnoteRef/>
      </w:r>
      <w:r w:rsidRPr="00234A5C">
        <w:rPr>
          <w:rFonts w:hint="cs"/>
          <w:rtl/>
        </w:rPr>
        <w:t xml:space="preserve">- </w:t>
      </w:r>
      <w:r w:rsidRPr="00234A5C">
        <w:rPr>
          <w:rtl/>
        </w:rPr>
        <w:t>صحيح البخاري كتاب الاعتصام معلقا في باب (20) وموصولا بلفظ آخر في كتاب الصلح (2697) ومسلم كتاب الأقضية (1718) وسنن أبي داوود كتاب السنة (4606) وسنن ابن ماجه المقدمة (14) ومسند الإمام أحمد 2/146.</w:t>
      </w:r>
    </w:p>
  </w:footnote>
  <w:footnote w:id="28">
    <w:p w:rsidR="0000031E" w:rsidRPr="00234A5C" w:rsidRDefault="0000031E" w:rsidP="00234A5C">
      <w:pPr>
        <w:pStyle w:val="a8"/>
      </w:pPr>
      <w:r w:rsidRPr="00234A5C">
        <w:rPr>
          <w:rStyle w:val="FootnoteReference"/>
          <w:vertAlign w:val="baseline"/>
        </w:rPr>
        <w:footnoteRef/>
      </w:r>
      <w:r w:rsidR="00234A5C">
        <w:rPr>
          <w:rFonts w:hint="cs"/>
          <w:rtl/>
        </w:rPr>
        <w:t xml:space="preserve">- </w:t>
      </w:r>
      <w:r w:rsidRPr="00234A5C">
        <w:rPr>
          <w:rtl/>
        </w:rPr>
        <w:t>سنن أبي داوود كتاب الزكاة (1609) وسنن ابن ماجه كتاب الزكاة (1827) والمستدرك للحاكم 1/409 وصححه الحاكم ووافقه الذهبي.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234A5C" w:rsidRDefault="00C71408" w:rsidP="00AD6582">
    <w:pPr>
      <w:pStyle w:val="Header"/>
      <w:tabs>
        <w:tab w:val="clear" w:pos="4153"/>
        <w:tab w:val="clear" w:pos="8306"/>
        <w:tab w:val="left" w:pos="2205"/>
        <w:tab w:val="left" w:pos="3847"/>
        <w:tab w:val="right" w:pos="7200"/>
      </w:tabs>
      <w:spacing w:after="180"/>
      <w:ind w:left="284" w:right="284"/>
      <w:jc w:val="both"/>
      <w:rPr>
        <w:rStyle w:val="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FBEA042" wp14:editId="5F16E8FA">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234A5C">
      <w:rPr>
        <w:rStyle w:val="Char"/>
        <w:rFonts w:hint="cs"/>
        <w:rtl/>
      </w:rPr>
      <w:fldChar w:fldCharType="begin"/>
    </w:r>
    <w:r w:rsidR="00BB0CA3" w:rsidRPr="00234A5C">
      <w:rPr>
        <w:rStyle w:val="Char"/>
        <w:rFonts w:hint="cs"/>
        <w:rtl/>
      </w:rPr>
      <w:instrText xml:space="preserve"> </w:instrText>
    </w:r>
    <w:r w:rsidR="00BB0CA3" w:rsidRPr="00234A5C">
      <w:rPr>
        <w:rStyle w:val="Char"/>
        <w:rFonts w:hint="cs"/>
      </w:rPr>
      <w:instrText xml:space="preserve">PAGE </w:instrText>
    </w:r>
    <w:r w:rsidR="00BB0CA3" w:rsidRPr="00234A5C">
      <w:rPr>
        <w:rStyle w:val="Char"/>
        <w:rFonts w:hint="cs"/>
        <w:rtl/>
      </w:rPr>
      <w:fldChar w:fldCharType="separate"/>
    </w:r>
    <w:r w:rsidR="00BB0CA3" w:rsidRPr="00234A5C">
      <w:rPr>
        <w:rStyle w:val="Char"/>
        <w:rtl/>
      </w:rPr>
      <w:t>2</w:t>
    </w:r>
    <w:r w:rsidR="00BB0CA3" w:rsidRPr="00234A5C">
      <w:rPr>
        <w:rStyle w:val="Char"/>
        <w:rFonts w:hint="cs"/>
        <w:rtl/>
      </w:rPr>
      <w:fldChar w:fldCharType="end"/>
    </w:r>
    <w:r w:rsidR="00BB0CA3" w:rsidRPr="00234A5C">
      <w:rPr>
        <w:rStyle w:val="Char"/>
        <w:rFonts w:hint="cs"/>
        <w:rtl/>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34A5C">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234A5C" w:rsidRDefault="00BB0CA3" w:rsidP="003A585B">
    <w:pPr>
      <w:pStyle w:val="Header"/>
      <w:tabs>
        <w:tab w:val="clear" w:pos="4153"/>
        <w:tab w:val="clear" w:pos="8306"/>
        <w:tab w:val="left" w:pos="254"/>
        <w:tab w:val="left" w:pos="2758"/>
        <w:tab w:val="right" w:pos="7200"/>
      </w:tabs>
      <w:ind w:left="284" w:right="284"/>
      <w:rPr>
        <w:rStyle w:val="Char"/>
        <w:rtl/>
      </w:rPr>
    </w:pPr>
    <w:r w:rsidRPr="00234A5C">
      <w:rPr>
        <w:rStyle w:val="Char"/>
        <w:rtl/>
      </w:rPr>
      <w:t>فهرست مطالب</w:t>
    </w:r>
    <w:r w:rsidRPr="00234A5C">
      <w:rPr>
        <w:rStyle w:val="Char"/>
        <w:rtl/>
      </w:rPr>
      <w:tab/>
    </w:r>
    <w:r w:rsidRPr="00234A5C">
      <w:rPr>
        <w:rStyle w:val="Char"/>
        <w:rtl/>
      </w:rPr>
      <w:tab/>
    </w:r>
    <w:r w:rsidRPr="00234A5C">
      <w:rPr>
        <w:rStyle w:val="Char"/>
        <w:rtl/>
      </w:rPr>
      <w:fldChar w:fldCharType="begin"/>
    </w:r>
    <w:r w:rsidRPr="00234A5C">
      <w:rPr>
        <w:rStyle w:val="Char"/>
        <w:rtl/>
      </w:rPr>
      <w:instrText xml:space="preserve"> </w:instrText>
    </w:r>
    <w:r w:rsidRPr="00234A5C">
      <w:rPr>
        <w:rStyle w:val="Char"/>
      </w:rPr>
      <w:instrText xml:space="preserve">PAGE </w:instrText>
    </w:r>
    <w:r w:rsidRPr="00234A5C">
      <w:rPr>
        <w:rStyle w:val="Char"/>
        <w:rtl/>
      </w:rPr>
      <w:fldChar w:fldCharType="separate"/>
    </w:r>
    <w:r w:rsidR="00D90F0C" w:rsidRPr="00234A5C">
      <w:rPr>
        <w:rStyle w:val="Char"/>
        <w:rtl/>
      </w:rPr>
      <w:t>3</w:t>
    </w:r>
    <w:r w:rsidRPr="00234A5C">
      <w:rPr>
        <w:rStyle w:val="Char"/>
        <w:rtl/>
      </w:rPr>
      <w:fldChar w:fldCharType="end"/>
    </w:r>
  </w:p>
  <w:p w:rsidR="00BB0CA3" w:rsidRPr="00234A5C" w:rsidRDefault="00C71408" w:rsidP="003A585B">
    <w:pPr>
      <w:pStyle w:val="Header"/>
      <w:ind w:left="284" w:right="284"/>
      <w:rPr>
        <w:rStyle w:val="Char"/>
        <w:rtl/>
      </w:rPr>
    </w:pPr>
    <w:r w:rsidRPr="00234A5C">
      <w:rPr>
        <w:rStyle w:val="Char"/>
        <w:noProof/>
        <w:rtl/>
        <w:lang w:eastAsia="en-US"/>
      </w:rPr>
      <mc:AlternateContent>
        <mc:Choice Requires="wps">
          <w:drawing>
            <wp:anchor distT="0" distB="0" distL="114300" distR="114300" simplePos="0" relativeHeight="251657216" behindDoc="0" locked="0" layoutInCell="1" allowOverlap="1" wp14:anchorId="00F721BB" wp14:editId="23D5BFB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234A5C" w:rsidRDefault="00C71408" w:rsidP="00234A5C">
    <w:pPr>
      <w:pStyle w:val="Header"/>
      <w:tabs>
        <w:tab w:val="clear" w:pos="4153"/>
        <w:tab w:val="clear" w:pos="8306"/>
        <w:tab w:val="right" w:pos="5952"/>
      </w:tabs>
      <w:spacing w:after="180"/>
      <w:ind w:left="284" w:right="284"/>
      <w:jc w:val="both"/>
      <w:rPr>
        <w:rFonts w:ascii="mylotus" w:hAnsi="mylotus" w:cs="KFGQPC Uthman Taha Naskh"/>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2FEB73B9" wp14:editId="76C33BEC">
              <wp:simplePos x="0" y="0"/>
              <wp:positionH relativeFrom="column">
                <wp:posOffset>0</wp:posOffset>
              </wp:positionH>
              <wp:positionV relativeFrom="paragraph">
                <wp:posOffset>334274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31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3E7E6E">
      <w:rPr>
        <w:rFonts w:ascii="KFGQPC Uthman Taha Naskh" w:hAnsi="KFGQPC Uthman Taha Naskh" w:cs="KFGQPC Uthman Taha Naskh"/>
        <w:b/>
        <w:noProof/>
        <w:rtl/>
        <w:lang w:bidi="fa-IR"/>
      </w:rPr>
      <w:t>4</w:t>
    </w:r>
    <w:r w:rsidR="00BB0CA3" w:rsidRPr="0000298E">
      <w:rPr>
        <w:rFonts w:ascii="KFGQPC Uthman Taha Naskh" w:hAnsi="KFGQPC Uthman Taha Naskh" w:cs="KFGQPC Uthman Taha Naskh"/>
        <w:b/>
        <w:rtl/>
        <w:lang w:bidi="fa-IR"/>
      </w:rPr>
      <w:fldChar w:fldCharType="end"/>
    </w:r>
    <w:r w:rsidR="00234A5C">
      <w:rPr>
        <w:rFonts w:ascii="mylotus" w:hAnsi="mylotus" w:cs="KFGQPC Uthman Taha Naskh" w:hint="cs"/>
        <w:b/>
        <w:bCs/>
        <w:sz w:val="24"/>
        <w:szCs w:val="24"/>
        <w:rtl/>
        <w:lang w:bidi="fa-IR"/>
      </w:rPr>
      <w:tab/>
    </w:r>
    <w:r w:rsidR="00234A5C">
      <w:rPr>
        <w:rFonts w:ascii="mylotus" w:hAnsi="mylotus" w:cs="KFGQPC Uthman Taha Naskh" w:hint="cs"/>
        <w:b/>
        <w:bCs/>
        <w:sz w:val="24"/>
        <w:szCs w:val="24"/>
        <w:rtl/>
        <w:lang w:bidi="fa-IR"/>
      </w:rPr>
      <w:t xml:space="preserve">فصول </w:t>
    </w:r>
    <w:r w:rsidR="00234A5C">
      <w:rPr>
        <w:rFonts w:ascii="mylotus" w:hAnsi="mylotus" w:cs="KFGQPC Uthman Taha Naskh" w:hint="cs"/>
        <w:b/>
        <w:bCs/>
        <w:sz w:val="24"/>
        <w:szCs w:val="24"/>
        <w:rtl/>
        <w:lang w:val="en-GB"/>
      </w:rPr>
      <w:t>في الصيام والتراويح والزكاة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8CBE9F6" wp14:editId="01DB4ECC">
              <wp:simplePos x="0" y="0"/>
              <wp:positionH relativeFrom="column">
                <wp:posOffset>5080</wp:posOffset>
              </wp:positionH>
              <wp:positionV relativeFrom="paragraph">
                <wp:posOffset>342529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95pt" to="312.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" strokeweight="3pt">
              <v:stroke linestyle="thinThin"/>
            </v:line>
          </w:pict>
        </mc:Fallback>
      </mc:AlternateContent>
    </w:r>
    <w:r w:rsidR="00234A5C">
      <w:rPr>
        <w:rFonts w:ascii="mylotus" w:hAnsi="mylotus" w:cs="KFGQPC Uthman Taha Naskh" w:hint="cs"/>
        <w:b/>
        <w:bCs/>
        <w:sz w:val="24"/>
        <w:szCs w:val="24"/>
        <w:rtl/>
        <w:lang w:bidi="fa-IR"/>
      </w:rPr>
      <w:t xml:space="preserve">فصول </w:t>
    </w:r>
    <w:r w:rsidR="00234A5C">
      <w:rPr>
        <w:rFonts w:ascii="mylotus" w:hAnsi="mylotus" w:cs="KFGQPC Uthman Taha Naskh" w:hint="cs"/>
        <w:b/>
        <w:bCs/>
        <w:sz w:val="24"/>
        <w:szCs w:val="24"/>
        <w:rtl/>
        <w:lang w:val="en-GB"/>
      </w:rPr>
      <w:t>في الصيام والتراويح والزكاة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3E7E6E">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9"/>
    <w:rsid w:val="00000057"/>
    <w:rsid w:val="00000104"/>
    <w:rsid w:val="0000031E"/>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C62"/>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A5C"/>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E7E6E"/>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CAE"/>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494"/>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5EF9"/>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DDB"/>
    <w:rsid w:val="00E11121"/>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34A5C"/>
    <w:pPr>
      <w:spacing w:before="120"/>
      <w:jc w:val="both"/>
    </w:pPr>
    <w:rPr>
      <w:rFonts w:ascii="Traditional Arabic" w:hAnsi="Traditional Arabic" w:cs="Traditional Arabic"/>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34A5C"/>
    <w:pPr>
      <w:spacing w:before="120"/>
      <w:jc w:val="both"/>
    </w:pPr>
    <w:rPr>
      <w:rFonts w:ascii="Traditional Arabic" w:hAnsi="Traditional Arabic" w:cs="Traditional Arabic"/>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035">
      <w:bodyDiv w:val="1"/>
      <w:marLeft w:val="0"/>
      <w:marRight w:val="0"/>
      <w:marTop w:val="0"/>
      <w:marBottom w:val="0"/>
      <w:divBdr>
        <w:top w:val="none" w:sz="0" w:space="0" w:color="auto"/>
        <w:left w:val="none" w:sz="0" w:space="0" w:color="auto"/>
        <w:bottom w:val="none" w:sz="0" w:space="0" w:color="auto"/>
        <w:right w:val="none" w:sz="0" w:space="0" w:color="auto"/>
      </w:divBdr>
    </w:div>
    <w:div w:id="263418026">
      <w:bodyDiv w:val="1"/>
      <w:marLeft w:val="0"/>
      <w:marRight w:val="0"/>
      <w:marTop w:val="0"/>
      <w:marBottom w:val="0"/>
      <w:divBdr>
        <w:top w:val="none" w:sz="0" w:space="0" w:color="auto"/>
        <w:left w:val="none" w:sz="0" w:space="0" w:color="auto"/>
        <w:bottom w:val="none" w:sz="0" w:space="0" w:color="auto"/>
        <w:right w:val="none" w:sz="0" w:space="0" w:color="auto"/>
      </w:divBdr>
    </w:div>
    <w:div w:id="1078937220">
      <w:bodyDiv w:val="1"/>
      <w:marLeft w:val="0"/>
      <w:marRight w:val="0"/>
      <w:marTop w:val="0"/>
      <w:marBottom w:val="0"/>
      <w:divBdr>
        <w:top w:val="none" w:sz="0" w:space="0" w:color="auto"/>
        <w:left w:val="none" w:sz="0" w:space="0" w:color="auto"/>
        <w:bottom w:val="none" w:sz="0" w:space="0" w:color="auto"/>
        <w:right w:val="none" w:sz="0" w:space="0" w:color="auto"/>
      </w:divBdr>
    </w:div>
    <w:div w:id="115201796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6832-EEEA-49BF-8A8A-1FA5124E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85</TotalTime>
  <Pages>1</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23537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8</cp:revision>
  <cp:lastPrinted>2004-01-04T11:12:00Z</cp:lastPrinted>
  <dcterms:created xsi:type="dcterms:W3CDTF">2016-08-20T06:37:00Z</dcterms:created>
  <dcterms:modified xsi:type="dcterms:W3CDTF">2016-08-27T10:34:00Z</dcterms:modified>
</cp:coreProperties>
</file>