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5806C9">
      <w:pPr>
        <w:rPr>
          <w:rFonts w:cs="B Titr"/>
          <w:b/>
          <w:bCs/>
          <w:sz w:val="70"/>
          <w:szCs w:val="70"/>
          <w:rtl/>
          <w:lang w:val="en-GB"/>
        </w:rPr>
      </w:pPr>
      <w:r w:rsidRPr="00241B4B">
        <w:rPr>
          <w:rFonts w:cs="B Titr"/>
          <w:b/>
          <w:bCs/>
          <w:sz w:val="70"/>
          <w:szCs w:val="70"/>
          <w:lang w:val="en-GB"/>
        </w:rPr>
        <w:t xml:space="preserve"> </w:t>
      </w:r>
    </w:p>
    <w:p w:rsidR="009E3425" w:rsidRPr="00241B4B" w:rsidRDefault="009E3425" w:rsidP="005806C9">
      <w:pPr>
        <w:rPr>
          <w:rFonts w:cs="B Titr"/>
          <w:b/>
          <w:bCs/>
          <w:sz w:val="70"/>
          <w:szCs w:val="70"/>
          <w:rtl/>
          <w:lang w:val="en-GB"/>
        </w:rPr>
      </w:pPr>
    </w:p>
    <w:p w:rsidR="00474582" w:rsidRDefault="00474582" w:rsidP="005806C9">
      <w:pPr>
        <w:rPr>
          <w:rFonts w:cs="B Titr"/>
          <w:b/>
          <w:bCs/>
          <w:rtl/>
          <w:lang w:val="en-GB"/>
        </w:rPr>
      </w:pPr>
    </w:p>
    <w:p w:rsidR="00241B4B" w:rsidRPr="00241B4B" w:rsidRDefault="00241B4B" w:rsidP="005806C9">
      <w:pPr>
        <w:rPr>
          <w:rFonts w:cs="B Titr"/>
          <w:b/>
          <w:bCs/>
          <w:rtl/>
          <w:lang w:val="en-GB"/>
        </w:rPr>
      </w:pPr>
    </w:p>
    <w:p w:rsidR="00284F7F" w:rsidRPr="00241B4B" w:rsidRDefault="009E3425" w:rsidP="005806C9">
      <w:pPr>
        <w:jc w:val="center"/>
        <w:rPr>
          <w:rFonts w:ascii="IRTitr" w:hAnsi="IRTitr" w:cs="KFGQPC Uthman Taha Naskh"/>
          <w:b/>
          <w:bCs/>
          <w:sz w:val="24"/>
          <w:szCs w:val="24"/>
          <w:rtl/>
          <w:lang w:val="en-GB"/>
        </w:rPr>
      </w:pPr>
      <w:r>
        <w:rPr>
          <w:rFonts w:hAnsi="Traditional Arabic" w:cs="KFGQPC Uthman Taha Naskh"/>
          <w:b/>
          <w:bCs/>
          <w:sz w:val="72"/>
          <w:szCs w:val="72"/>
          <w:rtl/>
        </w:rPr>
        <w:t>تعزية أصحاب المصائ</w:t>
      </w:r>
      <w:bookmarkStart w:id="0" w:name="_GoBack"/>
      <w:bookmarkEnd w:id="0"/>
      <w:r>
        <w:rPr>
          <w:rFonts w:hAnsi="Traditional Arabic" w:cs="KFGQPC Uthman Taha Naskh"/>
          <w:b/>
          <w:bCs/>
          <w:sz w:val="72"/>
          <w:szCs w:val="72"/>
          <w:rtl/>
        </w:rPr>
        <w:t>ب</w:t>
      </w:r>
    </w:p>
    <w:p w:rsidR="006177DE" w:rsidRDefault="006177DE" w:rsidP="005806C9">
      <w:pPr>
        <w:jc w:val="center"/>
        <w:rPr>
          <w:rFonts w:ascii="mylotus" w:hAnsi="mylotus" w:cs="KFGQPC Uthman Taha Naskh"/>
          <w:b/>
          <w:bCs/>
          <w:sz w:val="48"/>
          <w:szCs w:val="48"/>
          <w:rtl/>
          <w:lang w:val="en-GB"/>
        </w:rPr>
      </w:pPr>
    </w:p>
    <w:p w:rsidR="00241B4B" w:rsidRPr="00241B4B" w:rsidRDefault="00241B4B" w:rsidP="005806C9">
      <w:pPr>
        <w:jc w:val="center"/>
        <w:rPr>
          <w:rFonts w:cs="KFGQPC Uthman Taha Naskh"/>
          <w:b/>
          <w:bCs/>
          <w:sz w:val="40"/>
          <w:szCs w:val="40"/>
          <w:rtl/>
          <w:lang w:val="en-GB"/>
        </w:rPr>
        <w:sectPr w:rsidR="00241B4B" w:rsidRPr="00241B4B"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CA2297" w:rsidRDefault="00CA2297" w:rsidP="00CA2297">
      <w:pPr>
        <w:rPr>
          <w:rtl/>
        </w:rPr>
      </w:pPr>
    </w:p>
    <w:p w:rsidR="00CA2297" w:rsidRDefault="00CA2297" w:rsidP="00CA2297">
      <w:pPr>
        <w:rPr>
          <w:rtl/>
        </w:rPr>
      </w:pPr>
    </w:p>
    <w:p w:rsidR="00CA2297" w:rsidRDefault="00CA2297" w:rsidP="00CA2297">
      <w:pPr>
        <w:rPr>
          <w:rtl/>
        </w:rPr>
      </w:pPr>
    </w:p>
    <w:p w:rsidR="00CA2297" w:rsidRDefault="00CA2297" w:rsidP="00CA2297"/>
    <w:p w:rsidR="00CA2297" w:rsidRDefault="00CA2297" w:rsidP="00CA2297">
      <w:pPr>
        <w:jc w:val="center"/>
        <w:rPr>
          <w:sz w:val="180"/>
          <w:szCs w:val="180"/>
          <w:rtl/>
        </w:rPr>
      </w:pPr>
      <w:r>
        <w:rPr>
          <w:rFonts w:ascii="110_Besmellah_2(MRT)" w:hAnsi="110_Besmellah_2(MRT)" w:cs="Times New Roman"/>
          <w:sz w:val="420"/>
          <w:szCs w:val="420"/>
        </w:rPr>
        <w:t>2</w:t>
      </w:r>
    </w:p>
    <w:p w:rsidR="00474582" w:rsidRDefault="00474582" w:rsidP="005806C9">
      <w:pPr>
        <w:pStyle w:val="Heading1"/>
        <w:jc w:val="center"/>
        <w:rPr>
          <w:rtl/>
          <w:lang w:val="en-GB"/>
        </w:rPr>
      </w:pPr>
    </w:p>
    <w:p w:rsidR="00CA2297" w:rsidRDefault="00CA2297" w:rsidP="00CA2297">
      <w:pPr>
        <w:rPr>
          <w:rtl/>
          <w:lang w:val="en-GB"/>
        </w:rPr>
      </w:pPr>
    </w:p>
    <w:p w:rsidR="00CA2297" w:rsidRPr="00CA2297" w:rsidRDefault="00CA2297" w:rsidP="00CA2297">
      <w:pPr>
        <w:rPr>
          <w:rtl/>
          <w:lang w:val="en-GB"/>
        </w:rPr>
        <w:sectPr w:rsidR="00CA2297" w:rsidRPr="00CA2297" w:rsidSect="00CA2297">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cols w:space="708"/>
          <w:titlePg/>
          <w:bidi/>
          <w:rtlGutter/>
          <w:docGrid w:linePitch="381"/>
        </w:sectPr>
      </w:pPr>
    </w:p>
    <w:p w:rsidR="009E3425" w:rsidRPr="009E3425" w:rsidRDefault="009E3425" w:rsidP="005806C9">
      <w:pPr>
        <w:pStyle w:val="1"/>
        <w:rPr>
          <w:szCs w:val="40"/>
          <w:rtl/>
        </w:rPr>
      </w:pPr>
      <w:bookmarkStart w:id="1" w:name="_Toc466345760"/>
      <w:bookmarkStart w:id="2" w:name="_Toc206680428"/>
      <w:r w:rsidRPr="00507FD8">
        <w:rPr>
          <w:rtl/>
        </w:rPr>
        <w:lastRenderedPageBreak/>
        <w:t>تعزية أصحاب المصائب</w:t>
      </w:r>
      <w:bookmarkEnd w:id="1"/>
    </w:p>
    <w:p w:rsidR="009E3425" w:rsidRPr="005806C9" w:rsidRDefault="009E3425" w:rsidP="00447107">
      <w:pPr>
        <w:pStyle w:val="BodyTextIndent2"/>
        <w:spacing w:after="0" w:line="240" w:lineRule="auto"/>
        <w:ind w:left="0" w:firstLine="284"/>
        <w:jc w:val="both"/>
        <w:rPr>
          <w:rStyle w:val="7Char"/>
          <w:rtl/>
          <w:lang w:bidi="ar-SA"/>
        </w:rPr>
      </w:pPr>
      <w:r w:rsidRPr="005806C9">
        <w:rPr>
          <w:rStyle w:val="7Char"/>
          <w:rtl/>
          <w:lang w:bidi="ar-SA"/>
        </w:rPr>
        <w:t xml:space="preserve">من سعيد بن علي بن وهف القحطاني إلى </w:t>
      </w:r>
      <w:bookmarkEnd w:id="2"/>
      <w:r w:rsidRPr="005806C9">
        <w:rPr>
          <w:rStyle w:val="8Char"/>
          <w:rtl/>
          <w:lang w:bidi="ar-SA"/>
        </w:rPr>
        <w:t>فضيلة</w:t>
      </w:r>
      <w:r w:rsidRPr="005806C9">
        <w:rPr>
          <w:rStyle w:val="7Char"/>
          <w:rtl/>
          <w:lang w:bidi="ar-SA"/>
        </w:rPr>
        <w:t xml:space="preserve"> </w:t>
      </w:r>
      <w:r w:rsidRPr="005806C9">
        <w:rPr>
          <w:rStyle w:val="8Char"/>
          <w:rtl/>
          <w:lang w:bidi="ar-SA"/>
        </w:rPr>
        <w:t>الشيخ أحمد الحواشي وزوجته أم أنس وتسنيم</w:t>
      </w:r>
      <w:r w:rsidRPr="005806C9">
        <w:rPr>
          <w:rStyle w:val="7Char"/>
          <w:rtl/>
          <w:lang w:bidi="ar-SA"/>
        </w:rPr>
        <w:t xml:space="preserve"> وجميع أسرته.</w:t>
      </w:r>
    </w:p>
    <w:p w:rsidR="009E3425" w:rsidRPr="005806C9" w:rsidRDefault="009E3425" w:rsidP="00447107">
      <w:pPr>
        <w:pStyle w:val="BodyTextIndent2"/>
        <w:spacing w:after="0" w:line="240" w:lineRule="auto"/>
        <w:ind w:left="0" w:firstLine="284"/>
        <w:jc w:val="both"/>
        <w:rPr>
          <w:rStyle w:val="7Char"/>
          <w:rtl/>
          <w:lang w:bidi="ar-SA"/>
        </w:rPr>
      </w:pPr>
      <w:bookmarkStart w:id="3" w:name="_Toc206680429"/>
      <w:r w:rsidRPr="005806C9">
        <w:rPr>
          <w:rStyle w:val="7Char"/>
          <w:rtl/>
          <w:lang w:bidi="ar-SA"/>
        </w:rPr>
        <w:t>السلام عليكم ورحمة الله وبركاته، أما بعد:</w:t>
      </w:r>
      <w:bookmarkEnd w:id="3"/>
    </w:p>
    <w:p w:rsidR="009E3425" w:rsidRPr="005806C9" w:rsidRDefault="009E3425" w:rsidP="00447107">
      <w:pPr>
        <w:pStyle w:val="BodyTextIndent2"/>
        <w:spacing w:after="0" w:line="240" w:lineRule="auto"/>
        <w:ind w:left="0" w:firstLine="284"/>
        <w:jc w:val="both"/>
        <w:rPr>
          <w:rStyle w:val="7Char"/>
          <w:rtl/>
          <w:lang w:bidi="ar-SA"/>
        </w:rPr>
      </w:pPr>
      <w:bookmarkStart w:id="4" w:name="_Toc206680430"/>
      <w:r w:rsidRPr="005806C9">
        <w:rPr>
          <w:rStyle w:val="8Char"/>
          <w:rtl/>
          <w:lang w:bidi="ar-SA"/>
        </w:rPr>
        <w:t>فقد بلغني إحراق جامعكم ومكتبتكم وبيتكم، ووفاة ولديكم،</w:t>
      </w:r>
      <w:r w:rsidRPr="005806C9">
        <w:rPr>
          <w:rStyle w:val="7Char"/>
          <w:rtl/>
          <w:lang w:bidi="ar-SA"/>
        </w:rPr>
        <w:t xml:space="preserve"> فآلمني كثيراً، وقد اتصلت بكم مع الناس وعزيتكم، ولكن هذه </w:t>
      </w:r>
      <w:r w:rsidRPr="005806C9">
        <w:rPr>
          <w:rStyle w:val="8Char"/>
          <w:rtl/>
          <w:lang w:bidi="ar-SA"/>
        </w:rPr>
        <w:t>تعزية خاصة</w:t>
      </w:r>
      <w:r w:rsidRPr="005806C9">
        <w:rPr>
          <w:rStyle w:val="7Char"/>
          <w:rtl/>
          <w:lang w:bidi="ar-SA"/>
        </w:rPr>
        <w:t>.</w:t>
      </w:r>
    </w:p>
    <w:p w:rsidR="009E3425" w:rsidRPr="005806C9" w:rsidRDefault="00DA56CE" w:rsidP="00EC5F41">
      <w:pPr>
        <w:pStyle w:val="BodyTextIndent2"/>
        <w:spacing w:after="0" w:line="240" w:lineRule="auto"/>
        <w:ind w:left="0" w:firstLine="284"/>
        <w:jc w:val="both"/>
        <w:rPr>
          <w:rStyle w:val="7Char"/>
          <w:rtl/>
          <w:lang w:bidi="ar-SA"/>
        </w:rPr>
      </w:pPr>
      <w:r>
        <w:rPr>
          <w:rStyle w:val="7Char"/>
          <w:rtl/>
          <w:lang w:bidi="ar-SA"/>
        </w:rPr>
        <w:t>وعزاؤكم قول الله تعالى:</w:t>
      </w:r>
      <w:r w:rsidR="009E3425" w:rsidRPr="005806C9">
        <w:rPr>
          <w:rStyle w:val="7Char"/>
          <w:rtl/>
          <w:lang w:bidi="ar-SA"/>
        </w:rPr>
        <w:t xml:space="preserve"> </w:t>
      </w:r>
      <w:r w:rsidR="009E3425">
        <w:rPr>
          <w:rFonts w:ascii="mylotus" w:hAnsi="mylotus" w:cs="Traditional Arabic"/>
          <w:color w:val="000000"/>
          <w:sz w:val="30"/>
          <w:szCs w:val="32"/>
          <w:shd w:val="clear" w:color="auto" w:fill="FFFFFF"/>
          <w:rtl/>
          <w:lang w:bidi="ar-SA"/>
        </w:rPr>
        <w:t>﴿</w:t>
      </w:r>
      <w:r w:rsidR="009E3425" w:rsidRPr="00DA56CE">
        <w:rPr>
          <w:rStyle w:val="6Char"/>
          <w:rtl/>
          <w:lang w:bidi="ar-SA"/>
        </w:rPr>
        <w:t>الم١ أَحَسِبَ النَّاسُ أَنْ يُتْرَكُوا أَنْ يَقُولُوا آمَنَّا وَهُمْ لَا يُفْتَنُونَ٢ وَلَقَدْ فَتَنَّا الَّذِينَ مِنْ قَبْلِهِمْ  فَلَيَعْلَمَنَّ اللَّهُ الَّذِينَ صَدَقُوا وَلَيَعْلَمَنَّ الْكَاذِبِينَ٣</w:t>
      </w:r>
      <w:r w:rsidR="009E3425">
        <w:rPr>
          <w:rFonts w:ascii="mylotus" w:hAnsi="mylotus" w:cs="Traditional Arabic"/>
          <w:color w:val="000000"/>
          <w:sz w:val="30"/>
          <w:szCs w:val="32"/>
          <w:shd w:val="clear" w:color="auto" w:fill="FFFFFF"/>
          <w:rtl/>
          <w:lang w:bidi="ar-SA"/>
        </w:rPr>
        <w:t>﴾</w:t>
      </w:r>
      <w:r w:rsidR="009E3425" w:rsidRPr="00DA56CE">
        <w:rPr>
          <w:rStyle w:val="6Char"/>
          <w:rtl/>
          <w:lang w:bidi="ar-SA"/>
        </w:rPr>
        <w:t xml:space="preserve"> </w:t>
      </w:r>
      <w:r w:rsidR="009E3425" w:rsidRPr="00DA56CE">
        <w:rPr>
          <w:rStyle w:val="9Char"/>
          <w:rtl/>
          <w:lang w:bidi="ar-SA"/>
        </w:rPr>
        <w:t>[العنكبوت: 1-3]</w:t>
      </w:r>
      <w:r w:rsidR="009E3425" w:rsidRPr="005806C9">
        <w:rPr>
          <w:rStyle w:val="7Char"/>
          <w:rtl/>
          <w:lang w:bidi="ar-SA"/>
        </w:rPr>
        <w:t>، وقوله تعالى:</w:t>
      </w:r>
      <w:r w:rsidR="00EC5F41">
        <w:rPr>
          <w:rStyle w:val="7Char"/>
          <w:rtl/>
          <w:lang w:bidi="ar-SA"/>
        </w:rPr>
        <w:t xml:space="preserve"> </w:t>
      </w:r>
      <w:r w:rsidR="009E3425">
        <w:rPr>
          <w:rFonts w:ascii="mylotus" w:hAnsi="mylotus" w:cs="Traditional Arabic"/>
          <w:color w:val="000000"/>
          <w:sz w:val="30"/>
          <w:szCs w:val="32"/>
          <w:shd w:val="clear" w:color="auto" w:fill="FFFFFF"/>
          <w:rtl/>
          <w:lang w:bidi="ar-SA"/>
        </w:rPr>
        <w:t>﴿</w:t>
      </w:r>
      <w:r w:rsidR="009E3425" w:rsidRPr="00DA56CE">
        <w:rPr>
          <w:rStyle w:val="6Char"/>
          <w:rtl/>
          <w:lang w:bidi="ar-SA"/>
        </w:rPr>
        <w:t>وَلَنَبْلُوَنَّكُمْ حَتَّى نَعْلَمَ الْمُجَاهِدِينَ مِنْكُمْ وَالصَّابِرِينَ وَنَبْلُوَ أَخْبَارَكُمْ٣١</w:t>
      </w:r>
      <w:r w:rsidR="009E3425">
        <w:rPr>
          <w:rFonts w:ascii="mylotus" w:hAnsi="mylotus" w:cs="Traditional Arabic"/>
          <w:color w:val="000000"/>
          <w:sz w:val="30"/>
          <w:szCs w:val="32"/>
          <w:shd w:val="clear" w:color="auto" w:fill="FFFFFF"/>
          <w:rtl/>
          <w:lang w:bidi="ar-SA"/>
        </w:rPr>
        <w:t>﴾</w:t>
      </w:r>
      <w:r w:rsidR="009E3425" w:rsidRPr="00DA56CE">
        <w:rPr>
          <w:rStyle w:val="6Char"/>
          <w:rtl/>
          <w:lang w:bidi="ar-SA"/>
        </w:rPr>
        <w:t xml:space="preserve"> </w:t>
      </w:r>
      <w:r w:rsidR="009E3425" w:rsidRPr="00DA56CE">
        <w:rPr>
          <w:rStyle w:val="9Char"/>
          <w:rtl/>
          <w:lang w:bidi="ar-SA"/>
        </w:rPr>
        <w:t>[محمد: 31]</w:t>
      </w:r>
      <w:r w:rsidR="009E3425" w:rsidRPr="005806C9">
        <w:rPr>
          <w:rStyle w:val="7Char"/>
          <w:rtl/>
          <w:lang w:bidi="ar-SA"/>
        </w:rPr>
        <w:t xml:space="preserve">، وقوله تعالى: </w:t>
      </w:r>
      <w:r w:rsidR="009E3425">
        <w:rPr>
          <w:rFonts w:ascii="mylotus" w:hAnsi="mylotus" w:cs="Traditional Arabic"/>
          <w:color w:val="000000"/>
          <w:sz w:val="30"/>
          <w:szCs w:val="32"/>
          <w:shd w:val="clear" w:color="auto" w:fill="FFFFFF"/>
          <w:rtl/>
          <w:lang w:bidi="ar-SA"/>
        </w:rPr>
        <w:t>﴿</w:t>
      </w:r>
      <w:r w:rsidR="009E3425" w:rsidRPr="00DA56CE">
        <w:rPr>
          <w:rStyle w:val="6Char"/>
          <w:rtl/>
          <w:lang w:bidi="ar-SA"/>
        </w:rPr>
        <w:t>وَمِنَ النَّاسِ مَنْ يَقُولُ آمَنَّا بِاللَّهِ فَإِذَا أُوذِيَ فِي اللَّهِ جَعَلَ فِتْنَةَ النَّاسِ كَعَذَابِ اللَّهِ وَلَئِنْ جَاءَ نَصْرٌ مِنْ رَبِّكَ لَيَقُولُنَّ إِنَّا كُنَّا مَعَكُمْ  أَوَلَيْسَ اللَّهُ بِأَعْلَمَ بِمَا فِي صُدُورِ الْعَالَمِينَ١٠</w:t>
      </w:r>
      <w:r w:rsidR="009E3425">
        <w:rPr>
          <w:rFonts w:ascii="mylotus" w:hAnsi="mylotus" w:cs="Traditional Arabic"/>
          <w:color w:val="000000"/>
          <w:sz w:val="30"/>
          <w:szCs w:val="32"/>
          <w:shd w:val="clear" w:color="auto" w:fill="FFFFFF"/>
          <w:rtl/>
          <w:lang w:bidi="ar-SA"/>
        </w:rPr>
        <w:t>﴾</w:t>
      </w:r>
      <w:r w:rsidR="009E3425" w:rsidRPr="00DA56CE">
        <w:rPr>
          <w:rStyle w:val="6Char"/>
          <w:rtl/>
          <w:lang w:bidi="ar-SA"/>
        </w:rPr>
        <w:t xml:space="preserve"> </w:t>
      </w:r>
      <w:r w:rsidR="009E3425" w:rsidRPr="00DA56CE">
        <w:rPr>
          <w:rStyle w:val="9Char"/>
          <w:rtl/>
          <w:lang w:bidi="ar-SA"/>
        </w:rPr>
        <w:t>[العنكبوت: 10]</w:t>
      </w:r>
      <w:r w:rsidR="009E3425"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r w:rsidRPr="005806C9">
        <w:rPr>
          <w:rStyle w:val="7Char"/>
          <w:rtl/>
          <w:lang w:bidi="ar-SA"/>
        </w:rPr>
        <w:t xml:space="preserve">فالله أسأل أن يُحسن عزاءكم، وأن يجمعكم ومن فقدتم في الفردوس الأعلى من الجنة، واعلموا </w:t>
      </w:r>
      <w:r w:rsidR="00BB551D" w:rsidRPr="00BB551D">
        <w:rPr>
          <w:rStyle w:val="7Char"/>
          <w:rtl/>
          <w:lang w:bidi="ar-SA"/>
        </w:rPr>
        <w:t>«</w:t>
      </w:r>
      <w:r w:rsidRPr="00BB551D">
        <w:rPr>
          <w:rStyle w:val="4Char"/>
          <w:rtl/>
          <w:lang w:bidi="ar-SA"/>
        </w:rPr>
        <w:t xml:space="preserve">أن لله ما أخذ، وله ما أعطى، وكل شيء عنده بأجل </w:t>
      </w:r>
      <w:r w:rsidRPr="00BB551D">
        <w:rPr>
          <w:rStyle w:val="4Char"/>
          <w:rtl/>
          <w:lang w:bidi="ar-SA"/>
        </w:rPr>
        <w:lastRenderedPageBreak/>
        <w:t>مسمى، فاصبروا واحتسبوا</w:t>
      </w:r>
      <w:r w:rsidRPr="00BB551D">
        <w:rPr>
          <w:rStyle w:val="7Char"/>
          <w:rtl/>
          <w:lang w:bidi="ar-SA"/>
        </w:rPr>
        <w:fldChar w:fldCharType="begin"/>
      </w:r>
      <w:r w:rsidRPr="00BB551D">
        <w:rPr>
          <w:rStyle w:val="7Char"/>
          <w:lang w:bidi="ar-SA"/>
        </w:rPr>
        <w:instrText xml:space="preserve"> XE </w:instrText>
      </w:r>
      <w:r w:rsidRPr="00BB551D">
        <w:rPr>
          <w:rStyle w:val="7Char"/>
          <w:rtl/>
          <w:lang w:bidi="ar-SA"/>
        </w:rPr>
        <w:instrText>"1-أن لله ما أخذ، وله ما أعطى، وكل شيء عنده بأجل مسمى، فاصبروا واحتسبوا"</w:instrText>
      </w:r>
      <w:r w:rsidRPr="00BB551D">
        <w:rPr>
          <w:rStyle w:val="7Char"/>
          <w:lang w:bidi="ar-SA"/>
        </w:rPr>
        <w:instrText xml:space="preserve"> </w:instrText>
      </w:r>
      <w:r w:rsidRPr="00BB551D">
        <w:rPr>
          <w:rStyle w:val="7Char"/>
          <w:rtl/>
          <w:lang w:bidi="ar-SA"/>
        </w:rPr>
        <w:fldChar w:fldCharType="end"/>
      </w:r>
      <w:r w:rsidR="00BB551D" w:rsidRPr="00BB551D">
        <w:rPr>
          <w:rStyle w:val="7Char"/>
          <w:rtl/>
          <w:lang w:bidi="ar-SA"/>
        </w:rPr>
        <w:t>»</w:t>
      </w:r>
      <w:r w:rsidRPr="00DA56CE">
        <w:rPr>
          <w:rStyle w:val="7Char"/>
          <w:vertAlign w:val="superscript"/>
          <w:rtl/>
          <w:lang w:bidi="ar-SA"/>
        </w:rPr>
        <w:t>(</w:t>
      </w:r>
      <w:bookmarkEnd w:id="4"/>
      <w:r w:rsidRPr="00DA56CE">
        <w:rPr>
          <w:rStyle w:val="7Char"/>
          <w:vertAlign w:val="superscript"/>
          <w:rtl/>
          <w:lang w:bidi="ar-SA"/>
        </w:rPr>
        <w:footnoteReference w:id="1"/>
      </w:r>
      <w:r w:rsidRPr="00DA56CE">
        <w:rPr>
          <w:rStyle w:val="7Char"/>
          <w:vertAlign w:val="superscript"/>
          <w:rtl/>
          <w:lang w:bidi="ar-SA"/>
        </w:rPr>
        <w:t>)</w:t>
      </w:r>
      <w:r w:rsidRPr="005806C9">
        <w:rPr>
          <w:rStyle w:val="7Char"/>
          <w:rtl/>
          <w:lang w:bidi="ar-SA"/>
        </w:rPr>
        <w:t xml:space="preserve">، وأبشروا بما وعد الله عباده المؤمنين الصابرين، وإليكم ما تطمئنُّ به قلوبكم، ويُبرِّد حرّ مصيبتكم العظيمة، ويشرح صدوركم، </w:t>
      </w:r>
      <w:r w:rsidRPr="00C33988">
        <w:rPr>
          <w:rStyle w:val="7Char"/>
          <w:rFonts w:hAnsi="Times New Roman"/>
          <w:spacing w:val="-4"/>
          <w:rtl/>
          <w:lang w:bidi="ar-SA"/>
        </w:rPr>
        <w:t xml:space="preserve">ويذهب همومكم وغمومكم من كلام ربكم الكريم، الحكيم، الرؤوف، الرحيم، الذي هو أرحم بالعباد من والديهم، ومن كلام نبيكم وقدوتكم وحبيبكم محمد </w:t>
      </w:r>
      <w:r w:rsidR="00447107" w:rsidRPr="00C33988">
        <w:rPr>
          <w:rStyle w:val="7Char"/>
          <w:rFonts w:hAnsi="Times New Roman" w:cs="CTraditional Arabic"/>
          <w:spacing w:val="-4"/>
          <w:rtl/>
          <w:lang w:bidi="ar-SA"/>
        </w:rPr>
        <w:t>ج</w:t>
      </w:r>
      <w:r w:rsidRPr="00C33988">
        <w:rPr>
          <w:rStyle w:val="7Char"/>
          <w:rFonts w:hAnsi="Times New Roman"/>
          <w:spacing w:val="-4"/>
          <w:rtl/>
          <w:lang w:bidi="ar-SA"/>
        </w:rPr>
        <w:t>:</w:t>
      </w:r>
    </w:p>
    <w:p w:rsidR="009E3425" w:rsidRPr="005806C9" w:rsidRDefault="009E3425" w:rsidP="00447107">
      <w:pPr>
        <w:pStyle w:val="BodyTextIndent2"/>
        <w:numPr>
          <w:ilvl w:val="0"/>
          <w:numId w:val="29"/>
        </w:numPr>
        <w:spacing w:after="0" w:line="240" w:lineRule="auto"/>
        <w:ind w:left="568" w:hanging="284"/>
        <w:jc w:val="both"/>
        <w:rPr>
          <w:rStyle w:val="7Char"/>
          <w:rtl/>
          <w:lang w:bidi="ar-SA"/>
        </w:rPr>
      </w:pPr>
      <w:bookmarkStart w:id="5" w:name="_Toc206680431"/>
      <w:r w:rsidRPr="005806C9">
        <w:rPr>
          <w:rStyle w:val="8Char"/>
          <w:rtl/>
          <w:lang w:bidi="ar-SA"/>
        </w:rPr>
        <w:t>صلوات الله ورحمته وهدايته للصابرين:</w:t>
      </w:r>
      <w:r w:rsidRPr="005806C9">
        <w:rPr>
          <w:rStyle w:val="7Char"/>
          <w:rtl/>
          <w:lang w:bidi="ar-SA"/>
        </w:rPr>
        <w:t xml:space="preserve"> قال الله تعالى:</w:t>
      </w:r>
      <w:r w:rsidR="00BB551D" w:rsidRPr="005806C9">
        <w:rPr>
          <w:rStyle w:val="7Char"/>
          <w:rtl/>
          <w:lang w:bidi="ar-SA"/>
        </w:rPr>
        <w:t xml:space="preserve"> </w:t>
      </w:r>
      <w:r w:rsidR="00BB551D" w:rsidRPr="00BB551D">
        <w:rPr>
          <w:rFonts w:ascii="mylotus" w:hAnsi="mylotus" w:cs="Traditional Arabic"/>
          <w:b/>
          <w:color w:val="000000"/>
          <w:sz w:val="26"/>
          <w:szCs w:val="28"/>
          <w:shd w:val="clear" w:color="auto" w:fill="FFFFFF"/>
          <w:rtl/>
          <w:lang w:bidi="ar-SA"/>
        </w:rPr>
        <w:t>﴿</w:t>
      </w:r>
      <w:r w:rsidR="00BB551D" w:rsidRPr="00DA56CE">
        <w:rPr>
          <w:rStyle w:val="6Char"/>
          <w:rtl/>
          <w:lang w:bidi="ar-SA"/>
        </w:rPr>
        <w:t>وَلَنَبْلُوَنَّكُمْ بِشَيْءٍ مِنَ الْخَوْفِ وَالْجُوعِ وَنَقْصٍ مِنَ الْأَمْوَالِ وَالْأَنْفُسِ وَالثَّمَرَاتِ  وَبَشِّرِ الصَّابِرِينَ١٥٥ الَّذِينَ إِذَا أَصَابَتْهُمْ مُصِيبَةٌ قَالُوا إِنَّا لِلَّهِ وَإِنَّا إِلَيْهِ رَاجِعُونَ١٥٦ أُولَئِكَ عَلَيْهِمْ صَلَوَاتٌ مِنْ رَبِّهِمْ وَرَحْمَةٌ  وَأُولَئِكَ هُمُ الْمُهْتَدُونَ١٥٧</w:t>
      </w:r>
      <w:r w:rsidR="00BB551D" w:rsidRPr="00BB551D">
        <w:rPr>
          <w:rFonts w:ascii="mylotus" w:hAnsi="mylotus" w:cs="Traditional Arabic"/>
          <w:b/>
          <w:color w:val="000000"/>
          <w:sz w:val="26"/>
          <w:szCs w:val="28"/>
          <w:shd w:val="clear" w:color="auto" w:fill="FFFFFF"/>
          <w:rtl/>
          <w:lang w:bidi="ar-SA"/>
        </w:rPr>
        <w:t>﴾</w:t>
      </w:r>
      <w:r w:rsidR="00BB551D" w:rsidRPr="00DA56CE">
        <w:rPr>
          <w:rStyle w:val="6Char"/>
          <w:rtl/>
          <w:lang w:bidi="ar-SA"/>
        </w:rPr>
        <w:t xml:space="preserve"> </w:t>
      </w:r>
      <w:r w:rsidR="00BB551D" w:rsidRPr="00DA56CE">
        <w:rPr>
          <w:rStyle w:val="9Char"/>
          <w:rtl/>
          <w:lang w:bidi="ar-SA"/>
        </w:rPr>
        <w:t>[البقرة: 155-157]</w:t>
      </w:r>
      <w:bookmarkEnd w:id="5"/>
      <w:r w:rsidRPr="005806C9">
        <w:rPr>
          <w:rStyle w:val="7Char"/>
          <w:rtl/>
          <w:lang w:bidi="ar-SA"/>
        </w:rPr>
        <w:t>.</w:t>
      </w:r>
    </w:p>
    <w:p w:rsidR="009E3425" w:rsidRPr="005806C9" w:rsidRDefault="00BB551D" w:rsidP="00447107">
      <w:pPr>
        <w:pStyle w:val="BodyTextIndent2"/>
        <w:spacing w:after="0" w:line="240" w:lineRule="auto"/>
        <w:ind w:left="0" w:firstLine="284"/>
        <w:jc w:val="both"/>
        <w:rPr>
          <w:rStyle w:val="7Char"/>
          <w:rtl/>
          <w:lang w:bidi="ar-SA"/>
        </w:rPr>
      </w:pPr>
      <w:bookmarkStart w:id="6" w:name="_Toc206680432"/>
      <w:r w:rsidRPr="00BB551D">
        <w:rPr>
          <w:rFonts w:ascii="Traditional Arabic" w:hAnsi="Traditional Arabic" w:cs="Traditional Arabic"/>
          <w:sz w:val="28"/>
          <w:szCs w:val="28"/>
          <w:rtl/>
          <w:lang w:bidi="ar-SA"/>
        </w:rPr>
        <w:t>﴿</w:t>
      </w:r>
      <w:r w:rsidRPr="00DA56CE">
        <w:rPr>
          <w:rStyle w:val="6Char"/>
          <w:rtl/>
          <w:lang w:bidi="ar-SA"/>
        </w:rPr>
        <w:t>وَبَشِّرِ الصَّابِرِينَ</w:t>
      </w:r>
      <w:r w:rsidRPr="00BB551D">
        <w:rPr>
          <w:rFonts w:ascii="Traditional Arabic" w:hAnsi="Traditional Arabic" w:cs="Traditional Arabic"/>
          <w:sz w:val="28"/>
          <w:szCs w:val="28"/>
          <w:rtl/>
          <w:lang w:bidi="ar-SA"/>
        </w:rPr>
        <w:t>﴾</w:t>
      </w:r>
      <w:r w:rsidRPr="005806C9">
        <w:rPr>
          <w:rStyle w:val="8Char"/>
          <w:rtl/>
          <w:lang w:bidi="ar-SA"/>
        </w:rPr>
        <w:t xml:space="preserve"> </w:t>
      </w:r>
      <w:r w:rsidR="009E3425" w:rsidRPr="005806C9">
        <w:rPr>
          <w:rStyle w:val="7Char"/>
          <w:rtl/>
          <w:lang w:bidi="ar-SA"/>
        </w:rPr>
        <w:t xml:space="preserve"> أي: بشرهم بأنهم يُوفَّوْن أجورهم بغير حساب، فالصابرون هم الذين فازوا بالبشارة العظيمة، والمنحة الجسيمة، ثم وصفهم بقوله:</w:t>
      </w:r>
      <w:r w:rsidRPr="005806C9">
        <w:rPr>
          <w:rStyle w:val="7Char"/>
          <w:rtl/>
          <w:lang w:bidi="ar-SA"/>
        </w:rPr>
        <w:t xml:space="preserve"> </w:t>
      </w:r>
      <w:r w:rsidRPr="00BB551D">
        <w:rPr>
          <w:rFonts w:ascii="Traditional Arabic" w:hAnsi="Traditional Arabic" w:cs="Traditional Arabic"/>
          <w:sz w:val="28"/>
          <w:szCs w:val="28"/>
          <w:rtl/>
          <w:lang w:bidi="ar-SA"/>
        </w:rPr>
        <w:t>﴿</w:t>
      </w:r>
      <w:r w:rsidRPr="00DA56CE">
        <w:rPr>
          <w:rStyle w:val="6Char"/>
          <w:rtl/>
          <w:lang w:bidi="ar-SA"/>
        </w:rPr>
        <w:t>الَّذِينَ إِذَا أَصَابَتْهُمْ مُصِيبَةٌ</w:t>
      </w:r>
      <w:r w:rsidRPr="00BB551D">
        <w:rPr>
          <w:rFonts w:ascii="Traditional Arabic" w:hAnsi="Traditional Arabic" w:cs="Traditional Arabic"/>
          <w:sz w:val="28"/>
          <w:szCs w:val="28"/>
          <w:rtl/>
          <w:lang w:bidi="ar-SA"/>
        </w:rPr>
        <w:t>﴾</w:t>
      </w:r>
      <w:r w:rsidR="009E3425" w:rsidRPr="005806C9">
        <w:rPr>
          <w:rStyle w:val="7Char"/>
          <w:rtl/>
          <w:lang w:bidi="ar-SA"/>
        </w:rPr>
        <w:t xml:space="preserve">، وهي كلّ ما يُؤلم القلب أو البدن، أو كليهما، كما تقدم في الآيات، ومن ذلك </w:t>
      </w:r>
      <w:r w:rsidR="009E3425" w:rsidRPr="009B63E8">
        <w:rPr>
          <w:rStyle w:val="7Char"/>
          <w:rtl/>
          <w:lang w:bidi="ar-SA"/>
        </w:rPr>
        <w:t>موت الأحباب، والأولاد، والأقارب، والأصحاب، ومن أنواع الأمراض في بدن العبد، أو بدن من يحبه،</w:t>
      </w:r>
      <w:r w:rsidR="009E3425" w:rsidRPr="005806C9">
        <w:rPr>
          <w:rStyle w:val="7Char"/>
          <w:rtl/>
          <w:lang w:bidi="ar-SA"/>
        </w:rPr>
        <w:t xml:space="preserve"> </w:t>
      </w:r>
      <w:r>
        <w:rPr>
          <w:rFonts w:ascii="Traditional Arabic" w:hAnsi="Traditional Arabic" w:cs="Traditional Arabic"/>
          <w:sz w:val="30"/>
          <w:szCs w:val="30"/>
          <w:rtl/>
          <w:lang w:bidi="ar-SA"/>
        </w:rPr>
        <w:t>﴿</w:t>
      </w:r>
      <w:r w:rsidRPr="00DA56CE">
        <w:rPr>
          <w:rStyle w:val="6Char"/>
          <w:rtl/>
          <w:lang w:bidi="ar-SA"/>
        </w:rPr>
        <w:t>قَالُوا إِنَّا لِلَّهِ</w:t>
      </w:r>
      <w:r>
        <w:rPr>
          <w:rFonts w:ascii="Traditional Arabic" w:hAnsi="Traditional Arabic" w:cs="Traditional Arabic"/>
          <w:sz w:val="30"/>
          <w:szCs w:val="30"/>
          <w:rtl/>
          <w:lang w:bidi="ar-SA"/>
        </w:rPr>
        <w:t>﴾</w:t>
      </w:r>
      <w:r w:rsidR="009E3425" w:rsidRPr="005806C9">
        <w:rPr>
          <w:rStyle w:val="7Char"/>
          <w:rtl/>
          <w:lang w:bidi="ar-SA"/>
        </w:rPr>
        <w:t xml:space="preserve">  أي مملوكون لله، مُدَبَّرون تحت أمره، وتصريفه، فليس لنا من أنفسنا وأولادنا، وأموالنا شيء، فإذا ابتلانا بشيء فقد تصرَّف أرحم الراحمين بمماليكه وأموالهم، فلا اعتراض عليه، بل من كمال عبودية العبد: علمه بأن وقوع البلِيَّة من المالك الحكيم الذي هو أرحم بعبده من نفسه ووالدته، فيوجب له ذلك الرضا عن الله، والشكر له على تدبيره؛ لِـمَا هو خير لعبده وإن لم </w:t>
      </w:r>
      <w:r w:rsidR="009E3425" w:rsidRPr="005806C9">
        <w:rPr>
          <w:rStyle w:val="7Char"/>
          <w:rtl/>
          <w:lang w:bidi="ar-SA"/>
        </w:rPr>
        <w:lastRenderedPageBreak/>
        <w:t xml:space="preserve">يشعر بذلك، ومع أننا مملوكون لله فإنا إليه راجعون يوم المعاد، فمجاز كل عامل بعمله، فإن صبرنا واحتسبنا وجدنا أجرنا موفرًا عنده، وإن جزعنا وسخطنا لم يكن حظنا إلا السخط وفوات الأجر، فكون العبد لله وراجع إليه من أقوى أسباب الصبر </w:t>
      </w:r>
      <w:r w:rsidRPr="005806C9">
        <w:rPr>
          <w:rStyle w:val="7Char"/>
          <w:rtl/>
          <w:lang w:bidi="ar-SA"/>
        </w:rPr>
        <w:t xml:space="preserve"> </w:t>
      </w:r>
      <w:r>
        <w:rPr>
          <w:rFonts w:ascii="Traditional Arabic" w:hAnsi="Traditional Arabic" w:cs="Traditional Arabic"/>
          <w:sz w:val="30"/>
          <w:szCs w:val="30"/>
          <w:rtl/>
          <w:lang w:bidi="ar-SA"/>
        </w:rPr>
        <w:t>﴿</w:t>
      </w:r>
      <w:r w:rsidRPr="00DA56CE">
        <w:rPr>
          <w:rStyle w:val="6Char"/>
          <w:rtl/>
          <w:lang w:bidi="ar-SA"/>
        </w:rPr>
        <w:t>أُولَئِكَ</w:t>
      </w:r>
      <w:r>
        <w:rPr>
          <w:rFonts w:ascii="Traditional Arabic" w:hAnsi="Traditional Arabic" w:cs="Traditional Arabic"/>
          <w:sz w:val="30"/>
          <w:szCs w:val="30"/>
          <w:rtl/>
          <w:lang w:bidi="ar-SA"/>
        </w:rPr>
        <w:t>﴾</w:t>
      </w:r>
      <w:r w:rsidR="009E3425" w:rsidRPr="005806C9">
        <w:rPr>
          <w:rStyle w:val="7Char"/>
          <w:rtl/>
          <w:lang w:bidi="ar-SA"/>
        </w:rPr>
        <w:t xml:space="preserve">  الموصوفون بالصبر المذكور </w:t>
      </w:r>
      <w:r>
        <w:rPr>
          <w:rFonts w:ascii="Traditional Arabic" w:hAnsi="Traditional Arabic" w:cs="Traditional Arabic"/>
          <w:sz w:val="30"/>
          <w:szCs w:val="30"/>
          <w:rtl/>
          <w:lang w:bidi="ar-SA"/>
        </w:rPr>
        <w:t>﴿</w:t>
      </w:r>
      <w:r w:rsidRPr="00DA56CE">
        <w:rPr>
          <w:rStyle w:val="6Char"/>
          <w:rtl/>
          <w:lang w:bidi="ar-SA"/>
        </w:rPr>
        <w:t xml:space="preserve"> عَلَيْهِمْ صَلَوَاتٌ مِنْ رَبِّهِمْ</w:t>
      </w:r>
      <w:r>
        <w:rPr>
          <w:rFonts w:ascii="Traditional Arabic" w:hAnsi="Traditional Arabic" w:cs="Traditional Arabic"/>
          <w:sz w:val="30"/>
          <w:szCs w:val="30"/>
          <w:rtl/>
          <w:lang w:bidi="ar-SA"/>
        </w:rPr>
        <w:t>﴾</w:t>
      </w:r>
      <w:r w:rsidRPr="005806C9">
        <w:rPr>
          <w:rStyle w:val="7Char"/>
          <w:rtl/>
          <w:lang w:bidi="ar-SA"/>
        </w:rPr>
        <w:t xml:space="preserve"> </w:t>
      </w:r>
      <w:r w:rsidR="009E3425" w:rsidRPr="005806C9">
        <w:rPr>
          <w:rStyle w:val="7Char"/>
          <w:rtl/>
          <w:lang w:bidi="ar-SA"/>
        </w:rPr>
        <w:t xml:space="preserve">أي ثناء من الله عليهم </w:t>
      </w:r>
      <w:r>
        <w:rPr>
          <w:rFonts w:ascii="Traditional Arabic" w:hAnsi="Traditional Arabic" w:cs="Traditional Arabic"/>
          <w:sz w:val="30"/>
          <w:szCs w:val="30"/>
          <w:rtl/>
          <w:lang w:bidi="ar-SA"/>
        </w:rPr>
        <w:t>﴿</w:t>
      </w:r>
      <w:r w:rsidRPr="00DA56CE">
        <w:rPr>
          <w:rStyle w:val="6Char"/>
          <w:rtl/>
          <w:lang w:bidi="ar-SA"/>
        </w:rPr>
        <w:t>وَرَحْمَةٌ</w:t>
      </w:r>
      <w:r>
        <w:rPr>
          <w:rFonts w:ascii="Traditional Arabic" w:hAnsi="Traditional Arabic" w:cs="Traditional Arabic"/>
          <w:sz w:val="30"/>
          <w:szCs w:val="30"/>
          <w:rtl/>
          <w:lang w:bidi="ar-SA"/>
        </w:rPr>
        <w:t>﴾</w:t>
      </w:r>
      <w:r w:rsidR="009E3425" w:rsidRPr="005806C9">
        <w:rPr>
          <w:rStyle w:val="7Char"/>
          <w:rtl/>
          <w:lang w:bidi="ar-SA"/>
        </w:rPr>
        <w:t xml:space="preserve">  عظيمة، ومن رحمته إياهم أن وفقهم للصبر الذي ينالون به كمال الأجر </w:t>
      </w:r>
      <w:r w:rsidRPr="005806C9">
        <w:rPr>
          <w:rStyle w:val="7Char"/>
          <w:rtl/>
          <w:lang w:bidi="ar-SA"/>
        </w:rPr>
        <w:t xml:space="preserve"> </w:t>
      </w:r>
      <w:r>
        <w:rPr>
          <w:rFonts w:ascii="Traditional Arabic" w:hAnsi="Traditional Arabic" w:cs="Traditional Arabic"/>
          <w:sz w:val="30"/>
          <w:szCs w:val="30"/>
          <w:rtl/>
          <w:lang w:bidi="ar-SA"/>
        </w:rPr>
        <w:t>﴿</w:t>
      </w:r>
      <w:r w:rsidRPr="00DA56CE">
        <w:rPr>
          <w:rStyle w:val="6Char"/>
          <w:rtl/>
          <w:lang w:bidi="ar-SA"/>
        </w:rPr>
        <w:t>وَأُولَئِكَ هُمُ الْمُهْتَدُونَ</w:t>
      </w:r>
      <w:r>
        <w:rPr>
          <w:rFonts w:ascii="Traditional Arabic" w:hAnsi="Traditional Arabic" w:cs="Traditional Arabic"/>
          <w:sz w:val="30"/>
          <w:szCs w:val="30"/>
          <w:rtl/>
          <w:lang w:bidi="ar-SA"/>
        </w:rPr>
        <w:t>﴾</w:t>
      </w:r>
      <w:r w:rsidR="009E3425" w:rsidRPr="005806C9">
        <w:rPr>
          <w:rStyle w:val="7Char"/>
          <w:rtl/>
          <w:lang w:bidi="ar-SA"/>
        </w:rPr>
        <w:t xml:space="preserve">  الذين عرفوا الحق، وهو في هذا الموضع علمهم بأنهم لله، وأنهم إليه راجعون، وعملوا به، وهو هنا: صبرهم لله</w:t>
      </w:r>
      <w:r w:rsidR="009E3425" w:rsidRPr="00DA56CE">
        <w:rPr>
          <w:rStyle w:val="7Char"/>
          <w:vertAlign w:val="superscript"/>
          <w:rtl/>
          <w:lang w:bidi="ar-SA"/>
        </w:rPr>
        <w:t>(</w:t>
      </w:r>
      <w:bookmarkEnd w:id="6"/>
      <w:r w:rsidR="009E3425" w:rsidRPr="00DA56CE">
        <w:rPr>
          <w:rStyle w:val="7Char"/>
          <w:vertAlign w:val="superscript"/>
          <w:rtl/>
          <w:lang w:bidi="ar-SA"/>
        </w:rPr>
        <w:footnoteReference w:id="2"/>
      </w:r>
      <w:r w:rsidR="009E3425" w:rsidRPr="00DA56CE">
        <w:rPr>
          <w:rStyle w:val="7Char"/>
          <w:vertAlign w:val="superscript"/>
          <w:rtl/>
          <w:lang w:bidi="ar-SA"/>
        </w:rPr>
        <w:t>)</w:t>
      </w:r>
      <w:r w:rsidR="009E3425"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7" w:name="_Toc206680433"/>
      <w:r w:rsidRPr="005806C9">
        <w:rPr>
          <w:rStyle w:val="7Char"/>
          <w:rtl/>
          <w:lang w:bidi="ar-SA"/>
        </w:rPr>
        <w:t xml:space="preserve">قال أمير المؤمنين عمر </w:t>
      </w:r>
      <w:r w:rsidR="00B043C5" w:rsidRPr="00B043C5">
        <w:rPr>
          <w:rStyle w:val="7Char"/>
          <w:rFonts w:cs="CTraditional Arabic"/>
          <w:rtl/>
          <w:lang w:bidi="ar-SA"/>
        </w:rPr>
        <w:t>س</w:t>
      </w:r>
      <w:r w:rsidRPr="005806C9">
        <w:rPr>
          <w:rStyle w:val="7Char"/>
          <w:rtl/>
          <w:lang w:bidi="ar-SA"/>
        </w:rPr>
        <w:t xml:space="preserve">: </w:t>
      </w:r>
      <w:r w:rsidR="00BB551D" w:rsidRPr="00BB551D">
        <w:rPr>
          <w:rStyle w:val="7Char"/>
          <w:rtl/>
          <w:lang w:bidi="ar-SA"/>
        </w:rPr>
        <w:t>«</w:t>
      </w:r>
      <w:r w:rsidRPr="009B63E8">
        <w:rPr>
          <w:rStyle w:val="7Char"/>
          <w:rtl/>
          <w:lang w:bidi="ar-SA"/>
        </w:rPr>
        <w:t>نعم العدلان ونعمة العلاوة</w:t>
      </w:r>
      <w:r w:rsidR="00BB551D" w:rsidRPr="009B63E8">
        <w:rPr>
          <w:rStyle w:val="7Char"/>
          <w:rtl/>
          <w:lang w:bidi="ar-SA"/>
        </w:rPr>
        <w:t xml:space="preserve"> </w:t>
      </w:r>
      <w:r w:rsidR="00BB551D">
        <w:rPr>
          <w:rFonts w:ascii="Traditional Arabic" w:hAnsi="Traditional Arabic" w:cs="Traditional Arabic"/>
          <w:b/>
          <w:bCs/>
          <w:sz w:val="30"/>
          <w:szCs w:val="30"/>
          <w:rtl/>
          <w:lang w:bidi="ar-SA"/>
        </w:rPr>
        <w:t>﴿</w:t>
      </w:r>
      <w:r w:rsidR="00BB551D" w:rsidRPr="00DA56CE">
        <w:rPr>
          <w:rStyle w:val="6Char"/>
          <w:rtl/>
          <w:lang w:bidi="ar-SA"/>
        </w:rPr>
        <w:t>أُولَئِكَ عَلَيْهِمْ صَلَوَاتٌ مِنْ رَبِّهِمْ وَرَحْمَةٌ</w:t>
      </w:r>
      <w:r w:rsidR="00BB551D">
        <w:rPr>
          <w:rFonts w:ascii="Traditional Arabic" w:hAnsi="Traditional Arabic" w:cs="Traditional Arabic"/>
          <w:b/>
          <w:bCs/>
          <w:sz w:val="30"/>
          <w:szCs w:val="30"/>
          <w:rtl/>
          <w:lang w:bidi="ar-SA"/>
        </w:rPr>
        <w:t>﴾</w:t>
      </w:r>
      <w:r w:rsidRPr="009B63E8">
        <w:rPr>
          <w:rStyle w:val="7Char"/>
          <w:rtl/>
          <w:lang w:bidi="ar-SA"/>
        </w:rPr>
        <w:t>،</w:t>
      </w:r>
      <w:r w:rsidRPr="005806C9">
        <w:rPr>
          <w:rStyle w:val="7Char"/>
          <w:rtl/>
          <w:lang w:bidi="ar-SA"/>
        </w:rPr>
        <w:t xml:space="preserve"> </w:t>
      </w:r>
      <w:r w:rsidRPr="009B63E8">
        <w:rPr>
          <w:rStyle w:val="7Char"/>
          <w:rtl/>
          <w:lang w:bidi="ar-SA"/>
        </w:rPr>
        <w:t>فهذان العدلان</w:t>
      </w:r>
      <w:r w:rsidRPr="005806C9">
        <w:rPr>
          <w:rStyle w:val="7Char"/>
          <w:rtl/>
          <w:lang w:bidi="ar-SA"/>
        </w:rPr>
        <w:t>،</w:t>
      </w:r>
      <w:r w:rsidR="00BB551D" w:rsidRPr="005806C9">
        <w:rPr>
          <w:rStyle w:val="7Char"/>
          <w:rtl/>
          <w:lang w:bidi="ar-SA"/>
        </w:rPr>
        <w:t xml:space="preserve"> </w:t>
      </w:r>
      <w:r w:rsidR="00BB551D">
        <w:rPr>
          <w:rFonts w:ascii="Traditional Arabic" w:hAnsi="Traditional Arabic" w:cs="Traditional Arabic"/>
          <w:sz w:val="30"/>
          <w:szCs w:val="30"/>
          <w:rtl/>
          <w:lang w:bidi="ar-SA"/>
        </w:rPr>
        <w:t>﴿</w:t>
      </w:r>
      <w:r w:rsidR="00BB551D" w:rsidRPr="00DA56CE">
        <w:rPr>
          <w:rStyle w:val="6Char"/>
          <w:rtl/>
          <w:lang w:bidi="ar-SA"/>
        </w:rPr>
        <w:t>وَأُولَئِكَ هُمُ الْمُهْتَدُونَ١٥٧</w:t>
      </w:r>
      <w:r w:rsidR="00BB551D">
        <w:rPr>
          <w:rFonts w:ascii="Traditional Arabic" w:hAnsi="Traditional Arabic" w:cs="Traditional Arabic"/>
          <w:sz w:val="30"/>
          <w:szCs w:val="30"/>
          <w:rtl/>
          <w:lang w:bidi="ar-SA"/>
        </w:rPr>
        <w:t>﴾</w:t>
      </w:r>
      <w:r w:rsidRPr="009B63E8">
        <w:rPr>
          <w:rStyle w:val="7Char"/>
          <w:rtl/>
          <w:lang w:bidi="ar-SA"/>
        </w:rPr>
        <w:t>،</w:t>
      </w:r>
      <w:r w:rsidRPr="005806C9">
        <w:rPr>
          <w:rStyle w:val="7Char"/>
          <w:rtl/>
          <w:lang w:bidi="ar-SA"/>
        </w:rPr>
        <w:t xml:space="preserve"> فهذه العلاوة، وهي ما توضع بين العدلين، وهي زيادة في الحمل، فكذلك هؤلاء أعطوا ثوابهم وزيدوا أيضًا </w:t>
      </w:r>
      <w:r w:rsidR="00BB551D" w:rsidRPr="00BB551D">
        <w:rPr>
          <w:rStyle w:val="7Char"/>
          <w:rtl/>
          <w:lang w:bidi="ar-SA"/>
        </w:rPr>
        <w:t>»</w:t>
      </w:r>
      <w:r w:rsidRPr="00DA56CE">
        <w:rPr>
          <w:rStyle w:val="7Char"/>
          <w:vertAlign w:val="superscript"/>
          <w:rtl/>
          <w:lang w:bidi="ar-SA"/>
        </w:rPr>
        <w:t>(</w:t>
      </w:r>
      <w:bookmarkEnd w:id="7"/>
      <w:r w:rsidRPr="00DA56CE">
        <w:rPr>
          <w:rStyle w:val="7Char"/>
          <w:vertAlign w:val="superscript"/>
          <w:rtl/>
          <w:lang w:bidi="ar-SA"/>
        </w:rPr>
        <w:footnoteReference w:id="3"/>
      </w:r>
      <w:r w:rsidRPr="00DA56CE">
        <w:rPr>
          <w:rStyle w:val="7Char"/>
          <w:vertAlign w:val="superscript"/>
          <w:rtl/>
          <w:lang w:bidi="ar-SA"/>
        </w:rPr>
        <w:t>)</w:t>
      </w:r>
      <w:r w:rsidRPr="005806C9">
        <w:rPr>
          <w:rStyle w:val="7Char"/>
          <w:rtl/>
          <w:lang w:bidi="ar-SA"/>
        </w:rPr>
        <w:t>.</w:t>
      </w:r>
    </w:p>
    <w:p w:rsidR="009E3425" w:rsidRPr="005806C9" w:rsidRDefault="00447107" w:rsidP="00447107">
      <w:pPr>
        <w:pStyle w:val="BodyTextIndent2"/>
        <w:numPr>
          <w:ilvl w:val="0"/>
          <w:numId w:val="29"/>
        </w:numPr>
        <w:spacing w:after="0" w:line="240" w:lineRule="auto"/>
        <w:jc w:val="both"/>
        <w:rPr>
          <w:rStyle w:val="7Char"/>
          <w:rtl/>
          <w:lang w:bidi="ar-SA"/>
        </w:rPr>
      </w:pPr>
      <w:bookmarkStart w:id="8" w:name="_Toc206680434"/>
      <w:r>
        <w:rPr>
          <w:rStyle w:val="8Char"/>
          <w:rtl/>
          <w:lang w:bidi="ar-SA"/>
        </w:rPr>
        <w:t xml:space="preserve"> </w:t>
      </w:r>
      <w:r w:rsidR="009E3425" w:rsidRPr="009B63E8">
        <w:rPr>
          <w:rStyle w:val="8Char"/>
          <w:rtl/>
          <w:lang w:bidi="ar-SA"/>
        </w:rPr>
        <w:t>الاستعانة بالصبر</w:t>
      </w:r>
      <w:r w:rsidR="009E3425" w:rsidRPr="005806C9">
        <w:rPr>
          <w:rStyle w:val="7Char"/>
          <w:rtl/>
          <w:lang w:bidi="ar-SA"/>
        </w:rPr>
        <w:t xml:space="preserve"> من أسباب السعادة، قال الله تعالى:</w:t>
      </w:r>
      <w:r w:rsidR="00BB551D" w:rsidRPr="005806C9">
        <w:rPr>
          <w:rStyle w:val="7Char"/>
          <w:rtl/>
          <w:lang w:bidi="ar-SA"/>
        </w:rPr>
        <w:t xml:space="preserve"> </w:t>
      </w:r>
      <w:r w:rsidR="00BB551D">
        <w:rPr>
          <w:rFonts w:ascii="mylotus" w:hAnsi="mylotus" w:cs="Traditional Arabic"/>
          <w:b/>
          <w:color w:val="000000"/>
          <w:sz w:val="30"/>
          <w:szCs w:val="28"/>
          <w:shd w:val="clear" w:color="auto" w:fill="FFFFFF"/>
          <w:rtl/>
          <w:lang w:bidi="ar-SA"/>
        </w:rPr>
        <w:t>﴿</w:t>
      </w:r>
      <w:r w:rsidR="00BB551D" w:rsidRPr="00DA56CE">
        <w:rPr>
          <w:rStyle w:val="6Char"/>
          <w:rtl/>
          <w:lang w:bidi="ar-SA"/>
        </w:rPr>
        <w:t>وَاسْتَعِينُوا بِالصَّبْرِ وَالصَّلَاةِ</w:t>
      </w:r>
      <w:r w:rsidR="00BB551D">
        <w:rPr>
          <w:rFonts w:ascii="mylotus" w:hAnsi="mylotus" w:cs="Traditional Arabic"/>
          <w:b/>
          <w:color w:val="000000"/>
          <w:sz w:val="30"/>
          <w:szCs w:val="28"/>
          <w:shd w:val="clear" w:color="auto" w:fill="FFFFFF"/>
          <w:rtl/>
          <w:lang w:bidi="ar-SA"/>
        </w:rPr>
        <w:t>﴾</w:t>
      </w:r>
      <w:r w:rsidR="00BB551D" w:rsidRPr="00DA56CE">
        <w:rPr>
          <w:rStyle w:val="6Char"/>
          <w:rtl/>
          <w:lang w:bidi="ar-SA"/>
        </w:rPr>
        <w:t xml:space="preserve"> </w:t>
      </w:r>
      <w:r w:rsidR="00BB551D" w:rsidRPr="00DA56CE">
        <w:rPr>
          <w:rStyle w:val="9Char"/>
          <w:rtl/>
          <w:lang w:bidi="ar-SA"/>
        </w:rPr>
        <w:t>[البقرة: 45]</w:t>
      </w:r>
      <w:bookmarkEnd w:id="8"/>
      <w:r w:rsidR="009E3425" w:rsidRPr="005806C9">
        <w:rPr>
          <w:rStyle w:val="7Char"/>
          <w:rtl/>
          <w:lang w:bidi="ar-SA"/>
        </w:rPr>
        <w:t>.</w:t>
      </w:r>
    </w:p>
    <w:p w:rsidR="009E3425" w:rsidRPr="005806C9" w:rsidRDefault="009E3425" w:rsidP="00447107">
      <w:pPr>
        <w:pStyle w:val="BodyTextIndent2"/>
        <w:numPr>
          <w:ilvl w:val="0"/>
          <w:numId w:val="29"/>
        </w:numPr>
        <w:spacing w:after="0" w:line="240" w:lineRule="auto"/>
        <w:ind w:left="641" w:hanging="357"/>
        <w:jc w:val="both"/>
        <w:rPr>
          <w:rStyle w:val="7Char"/>
          <w:rtl/>
          <w:lang w:bidi="ar-SA"/>
        </w:rPr>
      </w:pPr>
      <w:bookmarkStart w:id="9" w:name="_Toc206680435"/>
      <w:r w:rsidRPr="009B63E8">
        <w:rPr>
          <w:rStyle w:val="8Char"/>
          <w:rtl/>
          <w:lang w:bidi="ar-SA"/>
        </w:rPr>
        <w:t>محبّة الله للصابرين،</w:t>
      </w:r>
      <w:r w:rsidRPr="005806C9">
        <w:rPr>
          <w:rStyle w:val="7Char"/>
          <w:rtl/>
          <w:lang w:bidi="ar-SA"/>
        </w:rPr>
        <w:t xml:space="preserve"> قال</w:t>
      </w:r>
      <w:r w:rsidR="00B043C5" w:rsidRPr="00B043C5">
        <w:rPr>
          <w:rStyle w:val="7Char"/>
          <w:rFonts w:cs="CTraditional Arabic"/>
          <w:rtl/>
          <w:lang w:bidi="ar-SA"/>
        </w:rPr>
        <w:t>ﻷ</w:t>
      </w:r>
      <w:r w:rsidRPr="005806C9">
        <w:rPr>
          <w:rStyle w:val="7Char"/>
          <w:rtl/>
          <w:lang w:bidi="ar-SA"/>
        </w:rPr>
        <w:t xml:space="preserve"> </w:t>
      </w:r>
      <w:r w:rsidR="00BB551D" w:rsidRPr="005806C9">
        <w:rPr>
          <w:rStyle w:val="7Char"/>
          <w:rtl/>
          <w:lang w:bidi="ar-SA"/>
        </w:rPr>
        <w:t xml:space="preserve">: </w:t>
      </w:r>
      <w:r w:rsidR="00BB551D">
        <w:rPr>
          <w:rFonts w:ascii="mylotus" w:hAnsi="mylotus" w:cs="Traditional Arabic"/>
          <w:b/>
          <w:color w:val="000000"/>
          <w:sz w:val="30"/>
          <w:szCs w:val="28"/>
          <w:shd w:val="clear" w:color="auto" w:fill="FFFFFF"/>
          <w:rtl/>
          <w:lang w:bidi="ar-SA"/>
        </w:rPr>
        <w:t>﴿</w:t>
      </w:r>
      <w:r w:rsidR="00BB551D" w:rsidRPr="00DA56CE">
        <w:rPr>
          <w:rStyle w:val="6Char"/>
          <w:rtl/>
          <w:lang w:bidi="ar-SA"/>
        </w:rPr>
        <w:t>وَاللَّهُ يُحِبُّ الصَّابِرِينَ</w:t>
      </w:r>
      <w:r w:rsidR="00BB551D">
        <w:rPr>
          <w:rFonts w:ascii="mylotus" w:hAnsi="mylotus" w:cs="Traditional Arabic"/>
          <w:b/>
          <w:color w:val="000000"/>
          <w:sz w:val="30"/>
          <w:szCs w:val="28"/>
          <w:shd w:val="clear" w:color="auto" w:fill="FFFFFF"/>
          <w:rtl/>
          <w:lang w:bidi="ar-SA"/>
        </w:rPr>
        <w:t>﴾</w:t>
      </w:r>
      <w:r w:rsidR="00BB551D" w:rsidRPr="00DA56CE">
        <w:rPr>
          <w:rStyle w:val="6Char"/>
          <w:rtl/>
          <w:lang w:bidi="ar-SA"/>
        </w:rPr>
        <w:t xml:space="preserve"> </w:t>
      </w:r>
      <w:r w:rsidR="00BB551D" w:rsidRPr="00DA56CE">
        <w:rPr>
          <w:rStyle w:val="9Char"/>
          <w:rtl/>
          <w:lang w:bidi="ar-SA"/>
        </w:rPr>
        <w:t>[آل عمران: 146]</w:t>
      </w:r>
      <w:bookmarkEnd w:id="9"/>
      <w:r w:rsidRPr="005806C9">
        <w:rPr>
          <w:rStyle w:val="7Char"/>
          <w:rtl/>
          <w:lang w:bidi="ar-SA"/>
        </w:rPr>
        <w:t>.</w:t>
      </w:r>
    </w:p>
    <w:p w:rsidR="009E3425" w:rsidRPr="005806C9" w:rsidRDefault="009E3425" w:rsidP="00447107">
      <w:pPr>
        <w:pStyle w:val="BodyTextIndent2"/>
        <w:numPr>
          <w:ilvl w:val="0"/>
          <w:numId w:val="29"/>
        </w:numPr>
        <w:spacing w:after="0" w:line="240" w:lineRule="auto"/>
        <w:ind w:left="641" w:hanging="357"/>
        <w:jc w:val="both"/>
        <w:rPr>
          <w:rStyle w:val="7Char"/>
          <w:rtl/>
          <w:lang w:bidi="ar-SA"/>
        </w:rPr>
      </w:pPr>
      <w:bookmarkStart w:id="10" w:name="_Toc206680436"/>
      <w:r w:rsidRPr="009B63E8">
        <w:rPr>
          <w:rStyle w:val="8Char"/>
          <w:rtl/>
          <w:lang w:bidi="ar-SA"/>
        </w:rPr>
        <w:lastRenderedPageBreak/>
        <w:t>معيَّة الله مع الصابرين:</w:t>
      </w:r>
      <w:r w:rsidRPr="005806C9">
        <w:rPr>
          <w:rStyle w:val="7Char"/>
          <w:rtl/>
          <w:lang w:bidi="ar-SA"/>
        </w:rPr>
        <w:t xml:space="preserve"> قال الله</w:t>
      </w:r>
      <w:r w:rsidR="00BB551D">
        <w:rPr>
          <w:rFonts w:ascii="mylotus" w:hAnsi="mylotus" w:cs="CTraditional Arabic"/>
          <w:spacing w:val="-6"/>
          <w:sz w:val="30"/>
          <w:szCs w:val="30"/>
          <w:rtl/>
          <w:lang w:bidi="ar-SA"/>
        </w:rPr>
        <w:t>ﻷ</w:t>
      </w:r>
      <w:r w:rsidR="00BB551D" w:rsidRPr="005806C9">
        <w:rPr>
          <w:rStyle w:val="7Char"/>
          <w:rtl/>
          <w:lang w:bidi="ar-SA"/>
        </w:rPr>
        <w:t xml:space="preserve">: </w:t>
      </w:r>
      <w:r w:rsidR="00BB551D">
        <w:rPr>
          <w:rFonts w:ascii="mylotus" w:hAnsi="mylotus" w:cs="Traditional Arabic"/>
          <w:b/>
          <w:color w:val="000000"/>
          <w:spacing w:val="-6"/>
          <w:sz w:val="30"/>
          <w:szCs w:val="28"/>
          <w:shd w:val="clear" w:color="auto" w:fill="FFFFFF"/>
          <w:rtl/>
          <w:lang w:bidi="ar-SA"/>
        </w:rPr>
        <w:t>﴿</w:t>
      </w:r>
      <w:r w:rsidR="00BB551D" w:rsidRPr="00DA56CE">
        <w:rPr>
          <w:rStyle w:val="6Char"/>
          <w:rtl/>
          <w:lang w:bidi="ar-SA"/>
        </w:rPr>
        <w:t>يَا أَيُّهَا الَّذِينَ آمَنُوا اسْتَعِينُوا بِالصَّبْرِ وَالصَّلَاةِ  إِنَّ اللَّهَ مَعَ الصَّابِرِينَ١٥٣</w:t>
      </w:r>
      <w:r w:rsidR="00BB551D">
        <w:rPr>
          <w:rFonts w:ascii="mylotus" w:hAnsi="mylotus" w:cs="Traditional Arabic"/>
          <w:b/>
          <w:color w:val="000000"/>
          <w:spacing w:val="-6"/>
          <w:sz w:val="30"/>
          <w:szCs w:val="28"/>
          <w:shd w:val="clear" w:color="auto" w:fill="FFFFFF"/>
          <w:rtl/>
          <w:lang w:bidi="ar-SA"/>
        </w:rPr>
        <w:t>﴾</w:t>
      </w:r>
      <w:r w:rsidR="00BB551D" w:rsidRPr="00DA56CE">
        <w:rPr>
          <w:rStyle w:val="6Char"/>
          <w:rtl/>
          <w:lang w:bidi="ar-SA"/>
        </w:rPr>
        <w:t xml:space="preserve"> </w:t>
      </w:r>
      <w:r w:rsidR="00BB551D" w:rsidRPr="00DA56CE">
        <w:rPr>
          <w:rStyle w:val="9Char"/>
          <w:rtl/>
          <w:lang w:bidi="ar-SA"/>
        </w:rPr>
        <w:t>[البقرة: 153]</w:t>
      </w:r>
      <w:bookmarkEnd w:id="10"/>
      <w:r w:rsidRPr="005806C9">
        <w:rPr>
          <w:rStyle w:val="7Char"/>
          <w:rtl/>
          <w:lang w:bidi="ar-SA"/>
        </w:rPr>
        <w:t>.</w:t>
      </w:r>
    </w:p>
    <w:p w:rsidR="009E3425" w:rsidRPr="005806C9" w:rsidRDefault="009E3425" w:rsidP="00447107">
      <w:pPr>
        <w:pStyle w:val="BodyTextIndent2"/>
        <w:numPr>
          <w:ilvl w:val="0"/>
          <w:numId w:val="29"/>
        </w:numPr>
        <w:spacing w:after="0" w:line="240" w:lineRule="auto"/>
        <w:ind w:left="641" w:hanging="357"/>
        <w:jc w:val="both"/>
        <w:rPr>
          <w:rStyle w:val="7Char"/>
          <w:rtl/>
          <w:lang w:bidi="ar-SA"/>
        </w:rPr>
      </w:pPr>
      <w:bookmarkStart w:id="11" w:name="_Toc206680437"/>
      <w:r w:rsidRPr="009B63E8">
        <w:rPr>
          <w:rStyle w:val="8Char"/>
          <w:rtl/>
          <w:lang w:bidi="ar-SA"/>
        </w:rPr>
        <w:t>استحقاق دخول الجنة لمن صبر،</w:t>
      </w:r>
      <w:r w:rsidRPr="005806C9">
        <w:rPr>
          <w:rStyle w:val="7Char"/>
          <w:rtl/>
          <w:lang w:bidi="ar-SA"/>
        </w:rPr>
        <w:t xml:space="preserve"> قال الله تعالى:</w:t>
      </w:r>
      <w:r w:rsidR="00BB551D" w:rsidRPr="005806C9">
        <w:rPr>
          <w:rStyle w:val="7Char"/>
          <w:rtl/>
          <w:lang w:bidi="ar-SA"/>
        </w:rPr>
        <w:t xml:space="preserve"> </w:t>
      </w:r>
      <w:r w:rsidR="00BB551D">
        <w:rPr>
          <w:rFonts w:ascii="mylotus" w:hAnsi="mylotus" w:cs="Traditional Arabic"/>
          <w:b/>
          <w:color w:val="000000"/>
          <w:sz w:val="30"/>
          <w:szCs w:val="28"/>
          <w:shd w:val="clear" w:color="auto" w:fill="FFFFFF"/>
          <w:rtl/>
          <w:lang w:bidi="ar-SA"/>
        </w:rPr>
        <w:t>﴿</w:t>
      </w:r>
      <w:r w:rsidR="00BB551D" w:rsidRPr="00DA56CE">
        <w:rPr>
          <w:rStyle w:val="6Char"/>
          <w:rtl/>
          <w:lang w:bidi="ar-SA"/>
        </w:rPr>
        <w:t>أُولَئِكَ يُجْزَوْنَ الْغُرْفَةَ بِمَا صَبَرُوا وَيُلَقَّوْنَ فِيهَا تَحِيَّةً وَسَلَامًا٧٥</w:t>
      </w:r>
      <w:r w:rsidR="00BB551D">
        <w:rPr>
          <w:rFonts w:ascii="mylotus" w:hAnsi="mylotus" w:cs="Traditional Arabic"/>
          <w:b/>
          <w:color w:val="000000"/>
          <w:sz w:val="30"/>
          <w:szCs w:val="28"/>
          <w:shd w:val="clear" w:color="auto" w:fill="FFFFFF"/>
          <w:rtl/>
          <w:lang w:bidi="ar-SA"/>
        </w:rPr>
        <w:t>﴾</w:t>
      </w:r>
      <w:r w:rsidR="00BB551D" w:rsidRPr="00DA56CE">
        <w:rPr>
          <w:rStyle w:val="6Char"/>
          <w:rtl/>
          <w:lang w:bidi="ar-SA"/>
        </w:rPr>
        <w:t xml:space="preserve"> </w:t>
      </w:r>
      <w:r w:rsidR="00BB551D" w:rsidRPr="00DA56CE">
        <w:rPr>
          <w:rStyle w:val="9Char"/>
          <w:rtl/>
          <w:lang w:bidi="ar-SA"/>
        </w:rPr>
        <w:t>[الفرقان: 75]</w:t>
      </w:r>
      <w:bookmarkEnd w:id="11"/>
      <w:r w:rsidRPr="005806C9">
        <w:rPr>
          <w:rStyle w:val="7Char"/>
          <w:rtl/>
          <w:lang w:bidi="ar-SA"/>
        </w:rPr>
        <w:t>.</w:t>
      </w:r>
    </w:p>
    <w:p w:rsidR="009E3425" w:rsidRPr="005806C9" w:rsidRDefault="009E3425" w:rsidP="00447107">
      <w:pPr>
        <w:pStyle w:val="BodyTextIndent2"/>
        <w:numPr>
          <w:ilvl w:val="0"/>
          <w:numId w:val="29"/>
        </w:numPr>
        <w:spacing w:after="0" w:line="240" w:lineRule="auto"/>
        <w:ind w:left="641" w:hanging="357"/>
        <w:jc w:val="both"/>
        <w:rPr>
          <w:rStyle w:val="7Char"/>
          <w:rtl/>
          <w:lang w:bidi="ar-SA"/>
        </w:rPr>
      </w:pPr>
      <w:bookmarkStart w:id="12" w:name="_Toc206680438"/>
      <w:r w:rsidRPr="009B63E8">
        <w:rPr>
          <w:rStyle w:val="8Char"/>
          <w:rtl/>
          <w:lang w:bidi="ar-SA"/>
        </w:rPr>
        <w:t>الصابرون يُوفَّون أجرهم بغير حساب،</w:t>
      </w:r>
      <w:r w:rsidRPr="005806C9">
        <w:rPr>
          <w:rStyle w:val="7Char"/>
          <w:rtl/>
          <w:lang w:bidi="ar-SA"/>
        </w:rPr>
        <w:t xml:space="preserve"> فلا يُوزن لهم، ولا يُكال لهم، إنما يُغرف لهم غرفًا، وبدون عدٍّ ولا حدٍّ، ولا مقدار</w:t>
      </w:r>
      <w:r w:rsidRPr="00DA56CE">
        <w:rPr>
          <w:rStyle w:val="7Char"/>
          <w:vertAlign w:val="superscript"/>
          <w:rtl/>
          <w:lang w:bidi="ar-SA"/>
        </w:rPr>
        <w:t>(</w:t>
      </w:r>
      <w:bookmarkEnd w:id="12"/>
      <w:r w:rsidRPr="00DA56CE">
        <w:rPr>
          <w:rStyle w:val="7Char"/>
          <w:vertAlign w:val="superscript"/>
          <w:rtl/>
          <w:lang w:bidi="ar-SA"/>
        </w:rPr>
        <w:footnoteReference w:id="4"/>
      </w:r>
      <w:r w:rsidRPr="00DA56CE">
        <w:rPr>
          <w:rStyle w:val="7Char"/>
          <w:vertAlign w:val="superscript"/>
          <w:rtl/>
          <w:lang w:bidi="ar-SA"/>
        </w:rPr>
        <w:t>)</w:t>
      </w:r>
      <w:r w:rsidRPr="005806C9">
        <w:rPr>
          <w:rStyle w:val="7Char"/>
          <w:rtl/>
          <w:lang w:bidi="ar-SA"/>
        </w:rPr>
        <w:t>، قال الله تعالى:</w:t>
      </w:r>
      <w:r w:rsidR="004435B6" w:rsidRPr="005806C9">
        <w:rPr>
          <w:rStyle w:val="7Char"/>
          <w:rtl/>
          <w:lang w:bidi="ar-SA"/>
        </w:rPr>
        <w:t xml:space="preserve"> </w:t>
      </w:r>
      <w:r w:rsidR="004435B6">
        <w:rPr>
          <w:rFonts w:ascii="mylotus" w:hAnsi="mylotus" w:cs="Traditional Arabic"/>
          <w:b/>
          <w:color w:val="000000"/>
          <w:sz w:val="30"/>
          <w:szCs w:val="28"/>
          <w:shd w:val="clear" w:color="auto" w:fill="FFFFFF"/>
          <w:rtl/>
          <w:lang w:bidi="ar-SA"/>
        </w:rPr>
        <w:t>﴿</w:t>
      </w:r>
      <w:r w:rsidR="004435B6" w:rsidRPr="00DA56CE">
        <w:rPr>
          <w:rStyle w:val="6Char"/>
          <w:rtl/>
          <w:lang w:bidi="ar-SA"/>
        </w:rPr>
        <w:t>إِنَّمَا يُوَفَّى الصَّابِرُونَ أَجْرَهُمْ بِغَيْرِ حِسَابٍ</w:t>
      </w:r>
      <w:r w:rsidR="004435B6">
        <w:rPr>
          <w:rFonts w:ascii="mylotus" w:hAnsi="mylotus" w:cs="Traditional Arabic"/>
          <w:b/>
          <w:color w:val="000000"/>
          <w:sz w:val="30"/>
          <w:szCs w:val="28"/>
          <w:shd w:val="clear" w:color="auto" w:fill="FFFFFF"/>
          <w:rtl/>
          <w:lang w:bidi="ar-SA"/>
        </w:rPr>
        <w:t>﴾</w:t>
      </w:r>
      <w:r w:rsidR="004435B6" w:rsidRPr="00DA56CE">
        <w:rPr>
          <w:rStyle w:val="6Char"/>
          <w:rtl/>
          <w:lang w:bidi="ar-SA"/>
        </w:rPr>
        <w:t xml:space="preserve"> </w:t>
      </w:r>
      <w:r w:rsidR="004435B6" w:rsidRPr="00DA56CE">
        <w:rPr>
          <w:rStyle w:val="9Char"/>
          <w:rtl/>
          <w:lang w:bidi="ar-SA"/>
        </w:rPr>
        <w:t>[الزمر: 10]</w:t>
      </w:r>
      <w:r w:rsidRPr="005806C9">
        <w:rPr>
          <w:rStyle w:val="7Char"/>
          <w:rtl/>
          <w:lang w:bidi="ar-SA"/>
        </w:rPr>
        <w:t>.</w:t>
      </w:r>
    </w:p>
    <w:p w:rsidR="009E3425" w:rsidRPr="005806C9" w:rsidRDefault="009E3425" w:rsidP="00447107">
      <w:pPr>
        <w:pStyle w:val="BodyTextIndent2"/>
        <w:numPr>
          <w:ilvl w:val="0"/>
          <w:numId w:val="29"/>
        </w:numPr>
        <w:spacing w:after="0" w:line="240" w:lineRule="auto"/>
        <w:jc w:val="both"/>
        <w:rPr>
          <w:rStyle w:val="7Char"/>
          <w:rtl/>
          <w:lang w:bidi="ar-SA"/>
        </w:rPr>
      </w:pPr>
      <w:bookmarkStart w:id="13" w:name="_Toc206680439"/>
      <w:r w:rsidRPr="009B63E8">
        <w:rPr>
          <w:rStyle w:val="8Char"/>
          <w:rtl/>
          <w:lang w:bidi="ar-SA"/>
        </w:rPr>
        <w:t>جميع المصائب مكتوبة</w:t>
      </w:r>
      <w:r w:rsidRPr="005806C9">
        <w:rPr>
          <w:rStyle w:val="7Char"/>
          <w:rtl/>
          <w:lang w:bidi="ar-SA"/>
        </w:rPr>
        <w:t xml:space="preserve"> في اللوح المحفوظ، من قبل أن يخلق الله الخليقة ويبرأ النسمة، وهذا أمر عظيم لا تُحيط به العقول؛ بل تذهل عنده أفئدة أولي الألباب، ولكنه على الله يسير</w:t>
      </w:r>
      <w:r w:rsidRPr="00DA56CE">
        <w:rPr>
          <w:rStyle w:val="7Char"/>
          <w:vertAlign w:val="superscript"/>
          <w:rtl/>
          <w:lang w:bidi="ar-SA"/>
        </w:rPr>
        <w:t>(</w:t>
      </w:r>
      <w:bookmarkEnd w:id="13"/>
      <w:r w:rsidRPr="00DA56CE">
        <w:rPr>
          <w:rStyle w:val="7Char"/>
          <w:vertAlign w:val="superscript"/>
          <w:rtl/>
          <w:lang w:bidi="ar-SA"/>
        </w:rPr>
        <w:footnoteReference w:id="5"/>
      </w:r>
      <w:r w:rsidRPr="00DA56CE">
        <w:rPr>
          <w:rStyle w:val="7Char"/>
          <w:vertAlign w:val="superscript"/>
          <w:rtl/>
          <w:lang w:bidi="ar-SA"/>
        </w:rPr>
        <w:t>)</w:t>
      </w:r>
      <w:r w:rsidRPr="005806C9">
        <w:rPr>
          <w:rStyle w:val="7Char"/>
          <w:rtl/>
          <w:lang w:bidi="ar-SA"/>
        </w:rPr>
        <w:t xml:space="preserve">، قال الله </w:t>
      </w:r>
      <w:r w:rsidR="004435B6">
        <w:rPr>
          <w:rFonts w:ascii="mylotus" w:hAnsi="mylotus" w:cs="CTraditional Arabic"/>
          <w:sz w:val="30"/>
          <w:szCs w:val="30"/>
          <w:rtl/>
          <w:lang w:bidi="ar-SA"/>
        </w:rPr>
        <w:t>ﻷ</w:t>
      </w:r>
      <w:r w:rsidR="004435B6" w:rsidRPr="005806C9">
        <w:rPr>
          <w:rStyle w:val="7Char"/>
          <w:rtl/>
          <w:lang w:bidi="ar-SA"/>
        </w:rPr>
        <w:t xml:space="preserve">: </w:t>
      </w:r>
      <w:r w:rsidR="004435B6">
        <w:rPr>
          <w:rFonts w:ascii="mylotus" w:hAnsi="mylotus" w:cs="Traditional Arabic"/>
          <w:b/>
          <w:color w:val="000000"/>
          <w:sz w:val="30"/>
          <w:szCs w:val="28"/>
          <w:shd w:val="clear" w:color="auto" w:fill="FFFFFF"/>
          <w:rtl/>
          <w:lang w:bidi="ar-SA"/>
        </w:rPr>
        <w:t>﴿</w:t>
      </w:r>
      <w:r w:rsidR="004435B6" w:rsidRPr="00DA56CE">
        <w:rPr>
          <w:rStyle w:val="6Char"/>
          <w:rtl/>
          <w:lang w:bidi="ar-SA"/>
        </w:rPr>
        <w:t>مَا أَصَابَ مِنْ مُصِيبَةٍ فِي الْأَرْضِ وَلَا فِي أَنْفُسِكُمْ إِلَّا فِي كِتَابٍ مِنْ قَبْلِ أَنْ نَبْرَأَهَا  إِنَّ ذَلِكَ عَلَى اللَّهِ يَسِيرٌ٢٢ لِكَيْلَا تَأْسَوْا عَلَى مَا فَاتَكُمْ وَلَا تَفْرَحُوا بِمَا آتَاكُمْ  وَاللَّهُ لَا يُحِبُّ كُلَّ مُخْتَالٍ فَخُورٍ٢٣</w:t>
      </w:r>
      <w:r w:rsidR="004435B6">
        <w:rPr>
          <w:rFonts w:ascii="mylotus" w:hAnsi="mylotus" w:cs="Traditional Arabic"/>
          <w:b/>
          <w:color w:val="000000"/>
          <w:sz w:val="30"/>
          <w:szCs w:val="28"/>
          <w:shd w:val="clear" w:color="auto" w:fill="FFFFFF"/>
          <w:rtl/>
          <w:lang w:bidi="ar-SA"/>
        </w:rPr>
        <w:t>﴾</w:t>
      </w:r>
      <w:r w:rsidR="004435B6">
        <w:rPr>
          <w:rFonts w:ascii="mylotus" w:hAnsi="mylotus" w:cs="KFGQPC Uthmanic Script HAFS"/>
          <w:b/>
          <w:color w:val="000000"/>
          <w:sz w:val="30"/>
          <w:szCs w:val="28"/>
          <w:shd w:val="clear" w:color="auto" w:fill="FFFFFF"/>
          <w:rtl/>
          <w:lang w:bidi="ar-SA"/>
        </w:rPr>
        <w:t xml:space="preserve"> </w:t>
      </w:r>
      <w:r w:rsidR="004435B6" w:rsidRPr="00DA56CE">
        <w:rPr>
          <w:rStyle w:val="9Char"/>
          <w:rtl/>
          <w:lang w:bidi="ar-SA"/>
        </w:rPr>
        <w:t>[الحديد: 22-23]</w:t>
      </w:r>
      <w:r w:rsidRPr="005806C9">
        <w:rPr>
          <w:rStyle w:val="7Char"/>
          <w:rtl/>
          <w:lang w:bidi="ar-SA"/>
        </w:rPr>
        <w:t>.</w:t>
      </w:r>
    </w:p>
    <w:p w:rsidR="009E3425" w:rsidRPr="005806C9" w:rsidRDefault="009E3425" w:rsidP="00447107">
      <w:pPr>
        <w:pStyle w:val="BodyTextIndent2"/>
        <w:numPr>
          <w:ilvl w:val="0"/>
          <w:numId w:val="29"/>
        </w:numPr>
        <w:spacing w:after="0" w:line="240" w:lineRule="auto"/>
        <w:ind w:left="641" w:hanging="357"/>
        <w:jc w:val="both"/>
        <w:rPr>
          <w:rStyle w:val="7Char"/>
          <w:rtl/>
          <w:lang w:bidi="ar-SA"/>
        </w:rPr>
      </w:pPr>
      <w:bookmarkStart w:id="14" w:name="_Toc206680440"/>
      <w:r w:rsidRPr="009B63E8">
        <w:rPr>
          <w:rStyle w:val="8Char"/>
          <w:rtl/>
          <w:lang w:bidi="ar-SA"/>
        </w:rPr>
        <w:t>ما أصاب من مصيبة في النفس،</w:t>
      </w:r>
      <w:r w:rsidRPr="005806C9">
        <w:rPr>
          <w:rStyle w:val="7Char"/>
          <w:rtl/>
          <w:lang w:bidi="ar-SA"/>
        </w:rPr>
        <w:t xml:space="preserve"> والمال، والولد، والأحباب، ونحوهم إلا بقضاء الله وقدره، قد سبق بذلك علمه، وجرى به قلمه، ونفذت به مشيئته، واقتضته حكمته، فإذا آمن العبد أنها من عند الله فرضي بذلك وسلَّم لأمره، فله الثواب الجزيل، والأجر الجميل، في الدنيا </w:t>
      </w:r>
      <w:r w:rsidRPr="005806C9">
        <w:rPr>
          <w:rStyle w:val="7Char"/>
          <w:rtl/>
          <w:lang w:bidi="ar-SA"/>
        </w:rPr>
        <w:lastRenderedPageBreak/>
        <w:t>والآخرة، ويهدي الله قلبه فيطمئن ولا ينزعج عند المصائب، ويرزقه الله الثبات عند ورودها، والقيام بموجب الصبر فيحصل له بذلك ثواب عاجل، مع ما يدَّخره الله له يوم الجزاء من الثواب</w:t>
      </w:r>
      <w:r w:rsidRPr="00DA56CE">
        <w:rPr>
          <w:rStyle w:val="7Char"/>
          <w:vertAlign w:val="superscript"/>
          <w:rtl/>
          <w:lang w:bidi="ar-SA"/>
        </w:rPr>
        <w:t>(</w:t>
      </w:r>
      <w:bookmarkEnd w:id="14"/>
      <w:r w:rsidRPr="00DA56CE">
        <w:rPr>
          <w:rStyle w:val="7Char"/>
          <w:vertAlign w:val="superscript"/>
          <w:rtl/>
          <w:lang w:bidi="ar-SA"/>
        </w:rPr>
        <w:footnoteReference w:id="6"/>
      </w:r>
      <w:r w:rsidRPr="00DA56CE">
        <w:rPr>
          <w:rStyle w:val="7Char"/>
          <w:vertAlign w:val="superscript"/>
          <w:rtl/>
          <w:lang w:bidi="ar-SA"/>
        </w:rPr>
        <w:t>)</w:t>
      </w:r>
      <w:r w:rsidRPr="005806C9">
        <w:rPr>
          <w:rStyle w:val="7Char"/>
          <w:rtl/>
          <w:lang w:bidi="ar-SA"/>
        </w:rPr>
        <w:t>، قال الله تعالى:</w:t>
      </w:r>
      <w:r w:rsidR="004435B6" w:rsidRPr="005806C9">
        <w:rPr>
          <w:rStyle w:val="7Char"/>
          <w:rtl/>
          <w:lang w:bidi="ar-SA"/>
        </w:rPr>
        <w:t xml:space="preserve"> </w:t>
      </w:r>
      <w:r w:rsidR="004435B6">
        <w:rPr>
          <w:rFonts w:ascii="mylotus" w:hAnsi="mylotus" w:cs="Traditional Arabic"/>
          <w:b/>
          <w:color w:val="000000"/>
          <w:sz w:val="30"/>
          <w:szCs w:val="28"/>
          <w:shd w:val="clear" w:color="auto" w:fill="FFFFFF"/>
          <w:rtl/>
          <w:lang w:bidi="ar-SA"/>
        </w:rPr>
        <w:t>﴿</w:t>
      </w:r>
      <w:r w:rsidR="004435B6">
        <w:rPr>
          <w:rFonts w:ascii="mylotus" w:hAnsi="mylotus" w:cs="KFGQPC Uthmanic Script HAFS"/>
          <w:b/>
          <w:color w:val="000000"/>
          <w:sz w:val="30"/>
          <w:szCs w:val="28"/>
          <w:shd w:val="clear" w:color="auto" w:fill="FFFFFF"/>
          <w:rtl/>
          <w:lang w:bidi="ar-SA"/>
        </w:rPr>
        <w:t>مَا أَصَابَ مِنْ مُصِيبَةٍ إِلَّا بِإِذْنِ اللَّهِ  وَمَنْ يُؤْمِنْ بِاللَّهِ يَهْدِ قَلْبَهُ  وَاللَّهُ بِكُلِّ شَيْءٍ عَلِيمٌ١١</w:t>
      </w:r>
      <w:r w:rsidR="004435B6">
        <w:rPr>
          <w:rFonts w:ascii="mylotus" w:hAnsi="mylotus" w:cs="Traditional Arabic"/>
          <w:b/>
          <w:color w:val="000000"/>
          <w:sz w:val="30"/>
          <w:szCs w:val="28"/>
          <w:shd w:val="clear" w:color="auto" w:fill="FFFFFF"/>
          <w:rtl/>
          <w:lang w:bidi="ar-SA"/>
        </w:rPr>
        <w:t>﴾</w:t>
      </w:r>
      <w:r w:rsidR="004435B6">
        <w:rPr>
          <w:rFonts w:ascii="mylotus" w:hAnsi="mylotus" w:cs="KFGQPC Uthmanic Script HAFS"/>
          <w:b/>
          <w:color w:val="000000"/>
          <w:sz w:val="30"/>
          <w:szCs w:val="28"/>
          <w:shd w:val="clear" w:color="auto" w:fill="FFFFFF"/>
          <w:rtl/>
          <w:lang w:bidi="ar-SA"/>
        </w:rPr>
        <w:t xml:space="preserve"> </w:t>
      </w:r>
      <w:r w:rsidR="004435B6" w:rsidRPr="00DA56CE">
        <w:rPr>
          <w:rStyle w:val="9Char"/>
          <w:rtl/>
          <w:lang w:bidi="ar-SA"/>
        </w:rPr>
        <w:t>[التغابن: 11]</w:t>
      </w:r>
      <w:r w:rsidRPr="005806C9">
        <w:rPr>
          <w:rStyle w:val="7Char"/>
          <w:rtl/>
          <w:lang w:bidi="ar-SA"/>
        </w:rPr>
        <w:t>، قال علقمة عن عبد الله:</w:t>
      </w:r>
      <w:r w:rsidR="004435B6" w:rsidRPr="005806C9">
        <w:rPr>
          <w:rStyle w:val="7Char"/>
          <w:rtl/>
          <w:lang w:bidi="ar-SA"/>
        </w:rPr>
        <w:t xml:space="preserve"> </w:t>
      </w:r>
      <w:r w:rsidR="004435B6">
        <w:rPr>
          <w:rFonts w:ascii="Traditional Arabic" w:hAnsi="Traditional Arabic" w:cs="Traditional Arabic"/>
          <w:sz w:val="30"/>
          <w:szCs w:val="30"/>
          <w:rtl/>
          <w:lang w:bidi="ar-SA"/>
        </w:rPr>
        <w:t>﴿</w:t>
      </w:r>
      <w:r w:rsidR="004435B6">
        <w:rPr>
          <w:rFonts w:ascii="mylotus" w:hAnsi="mylotus" w:cs="KFGQPC Uthmanic Script HAFS"/>
          <w:b/>
          <w:color w:val="000000"/>
          <w:sz w:val="30"/>
          <w:szCs w:val="28"/>
          <w:shd w:val="clear" w:color="auto" w:fill="FFFFFF"/>
          <w:rtl/>
          <w:lang w:bidi="ar-SA"/>
        </w:rPr>
        <w:t>وَمَنْ يُؤْمِنْ بِاللَّهِ يَهْدِ قَلْبَهُ</w:t>
      </w:r>
      <w:r w:rsidR="004435B6">
        <w:rPr>
          <w:rFonts w:ascii="Traditional Arabic" w:hAnsi="Traditional Arabic" w:cs="Traditional Arabic"/>
          <w:sz w:val="30"/>
          <w:szCs w:val="30"/>
          <w:rtl/>
          <w:lang w:bidi="ar-SA"/>
        </w:rPr>
        <w:t>﴾</w:t>
      </w:r>
      <w:r w:rsidRPr="005806C9">
        <w:rPr>
          <w:rStyle w:val="7Char"/>
          <w:rtl/>
          <w:lang w:bidi="ar-SA"/>
        </w:rPr>
        <w:t>هو الرجل الذي إذا أصابته مصيبة رضي بها وعرف أنها من الله</w:t>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7"/>
      </w:r>
      <w:r w:rsidRPr="00DA56CE">
        <w:rPr>
          <w:rStyle w:val="7Char"/>
          <w:vertAlign w:val="superscript"/>
          <w:rtl/>
          <w:lang w:bidi="ar-SA"/>
        </w:rPr>
        <w:t>)</w:t>
      </w:r>
      <w:r w:rsidRPr="005806C9">
        <w:rPr>
          <w:rStyle w:val="7Char"/>
          <w:rtl/>
          <w:lang w:bidi="ar-SA"/>
        </w:rPr>
        <w:t>.</w:t>
      </w:r>
    </w:p>
    <w:p w:rsidR="009E3425" w:rsidRDefault="009E3425" w:rsidP="00447107">
      <w:pPr>
        <w:pStyle w:val="BodyTextIndent2"/>
        <w:spacing w:after="0" w:line="240" w:lineRule="auto"/>
        <w:ind w:left="0" w:firstLine="284"/>
        <w:jc w:val="both"/>
        <w:rPr>
          <w:rStyle w:val="7Char"/>
          <w:rtl/>
          <w:lang w:bidi="ar-SA"/>
        </w:rPr>
      </w:pPr>
      <w:bookmarkStart w:id="15" w:name="_Toc206680441"/>
      <w:r w:rsidRPr="005806C9">
        <w:rPr>
          <w:rStyle w:val="7Char"/>
          <w:rtl/>
          <w:lang w:bidi="ar-SA"/>
        </w:rPr>
        <w:t>وما أحسن ما قال ابن ناصر الدين الدمشقي</w:t>
      </w:r>
      <w:r w:rsidR="00DE1F7B" w:rsidRPr="00DE1F7B">
        <w:rPr>
          <w:rStyle w:val="7Char"/>
          <w:rFonts w:cs="CTraditional Arabic"/>
          <w:rtl/>
          <w:lang w:bidi="ar-SA"/>
        </w:rPr>
        <w:t xml:space="preserve">/ </w:t>
      </w:r>
      <w:r w:rsidRPr="005806C9">
        <w:rPr>
          <w:rStyle w:val="7Char"/>
          <w:rtl/>
          <w:lang w:bidi="ar-SA"/>
        </w:rPr>
        <w:t>تعالى:</w:t>
      </w:r>
      <w:bookmarkEnd w:id="1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47107" w:rsidTr="00447107">
        <w:tc>
          <w:tcPr>
            <w:tcW w:w="3083" w:type="dxa"/>
          </w:tcPr>
          <w:p w:rsidR="00447107" w:rsidRPr="00447107" w:rsidRDefault="00447107" w:rsidP="00447107">
            <w:pPr>
              <w:pStyle w:val="BodyTextIndent2"/>
              <w:spacing w:after="0" w:line="240" w:lineRule="auto"/>
              <w:ind w:left="0"/>
              <w:jc w:val="lowKashida"/>
              <w:rPr>
                <w:rStyle w:val="7Char"/>
                <w:sz w:val="2"/>
                <w:szCs w:val="2"/>
                <w:rtl/>
                <w:lang w:bidi="ar-SA"/>
              </w:rPr>
            </w:pPr>
            <w:bookmarkStart w:id="16" w:name="_Toc206680442"/>
            <w:r w:rsidRPr="005806C9">
              <w:rPr>
                <w:rStyle w:val="7Char"/>
                <w:rtl/>
                <w:lang w:bidi="ar-SA"/>
              </w:rPr>
              <w:t>سبحان من يبتلي أناسًا</w:t>
            </w:r>
            <w:bookmarkEnd w:id="16"/>
            <w:r>
              <w:rPr>
                <w:rStyle w:val="7Char"/>
                <w:rtl/>
                <w:lang w:bidi="ar-SA"/>
              </w:rPr>
              <w:br/>
            </w:r>
          </w:p>
        </w:tc>
        <w:tc>
          <w:tcPr>
            <w:tcW w:w="284" w:type="dxa"/>
          </w:tcPr>
          <w:p w:rsidR="00447107" w:rsidRDefault="00447107" w:rsidP="00447107">
            <w:pPr>
              <w:pStyle w:val="BodyTextIndent2"/>
              <w:spacing w:after="0" w:line="240" w:lineRule="auto"/>
              <w:ind w:left="0"/>
              <w:jc w:val="lowKashida"/>
              <w:rPr>
                <w:rStyle w:val="7Char"/>
                <w:rtl/>
                <w:lang w:bidi="ar-SA"/>
              </w:rPr>
            </w:pPr>
          </w:p>
        </w:tc>
        <w:tc>
          <w:tcPr>
            <w:tcW w:w="3085" w:type="dxa"/>
          </w:tcPr>
          <w:p w:rsidR="00447107" w:rsidRPr="00447107" w:rsidRDefault="00447107" w:rsidP="00447107">
            <w:pPr>
              <w:pStyle w:val="BodyTextIndent2"/>
              <w:spacing w:after="0" w:line="240" w:lineRule="auto"/>
              <w:ind w:left="0"/>
              <w:jc w:val="lowKashida"/>
              <w:rPr>
                <w:rStyle w:val="7Char"/>
                <w:sz w:val="2"/>
                <w:szCs w:val="2"/>
                <w:rtl/>
                <w:lang w:bidi="ar-SA"/>
              </w:rPr>
            </w:pPr>
            <w:bookmarkStart w:id="17" w:name="_Toc206680443"/>
            <w:r w:rsidRPr="005806C9">
              <w:rPr>
                <w:rStyle w:val="7Char"/>
                <w:rtl/>
                <w:lang w:bidi="ar-SA"/>
              </w:rPr>
              <w:t>أحبَّهم والبلاءُ عطاءُ</w:t>
            </w:r>
            <w:bookmarkEnd w:id="17"/>
            <w:r>
              <w:rPr>
                <w:rStyle w:val="7Char"/>
                <w:rtl/>
                <w:lang w:bidi="ar-SA"/>
              </w:rPr>
              <w:br/>
            </w:r>
          </w:p>
        </w:tc>
      </w:tr>
      <w:tr w:rsidR="00447107" w:rsidTr="00447107">
        <w:tc>
          <w:tcPr>
            <w:tcW w:w="3083" w:type="dxa"/>
          </w:tcPr>
          <w:p w:rsidR="00447107" w:rsidRPr="00447107" w:rsidRDefault="00447107" w:rsidP="00447107">
            <w:pPr>
              <w:pStyle w:val="BodyTextIndent2"/>
              <w:spacing w:after="0" w:line="240" w:lineRule="auto"/>
              <w:ind w:left="0"/>
              <w:jc w:val="lowKashida"/>
              <w:rPr>
                <w:rStyle w:val="7Char"/>
                <w:sz w:val="2"/>
                <w:szCs w:val="2"/>
                <w:rtl/>
                <w:lang w:bidi="ar-SA"/>
              </w:rPr>
            </w:pPr>
            <w:bookmarkStart w:id="18" w:name="_Toc206680444"/>
            <w:r w:rsidRPr="005806C9">
              <w:rPr>
                <w:rStyle w:val="7Char"/>
                <w:rtl/>
                <w:lang w:bidi="ar-SA"/>
              </w:rPr>
              <w:t>فاصبرْ لبلْوى وكن راضيًا</w:t>
            </w:r>
            <w:bookmarkEnd w:id="18"/>
            <w:r>
              <w:rPr>
                <w:rStyle w:val="7Char"/>
                <w:rtl/>
                <w:lang w:bidi="ar-SA"/>
              </w:rPr>
              <w:br/>
            </w:r>
          </w:p>
        </w:tc>
        <w:tc>
          <w:tcPr>
            <w:tcW w:w="284" w:type="dxa"/>
          </w:tcPr>
          <w:p w:rsidR="00447107" w:rsidRDefault="00447107" w:rsidP="00447107">
            <w:pPr>
              <w:pStyle w:val="BodyTextIndent2"/>
              <w:spacing w:after="0" w:line="240" w:lineRule="auto"/>
              <w:ind w:left="0"/>
              <w:jc w:val="lowKashida"/>
              <w:rPr>
                <w:rStyle w:val="7Char"/>
                <w:rtl/>
                <w:lang w:bidi="ar-SA"/>
              </w:rPr>
            </w:pPr>
          </w:p>
        </w:tc>
        <w:tc>
          <w:tcPr>
            <w:tcW w:w="3085" w:type="dxa"/>
          </w:tcPr>
          <w:p w:rsidR="00447107" w:rsidRPr="00447107" w:rsidRDefault="00447107" w:rsidP="00447107">
            <w:pPr>
              <w:pStyle w:val="BodyTextIndent2"/>
              <w:spacing w:after="0" w:line="240" w:lineRule="auto"/>
              <w:ind w:left="0"/>
              <w:jc w:val="lowKashida"/>
              <w:rPr>
                <w:rStyle w:val="7Char"/>
                <w:sz w:val="2"/>
                <w:szCs w:val="2"/>
                <w:rtl/>
                <w:lang w:bidi="ar-SA"/>
              </w:rPr>
            </w:pPr>
            <w:bookmarkStart w:id="19" w:name="_Toc206680445"/>
            <w:r w:rsidRPr="005806C9">
              <w:rPr>
                <w:rStyle w:val="7Char"/>
                <w:rtl/>
                <w:lang w:bidi="ar-SA"/>
              </w:rPr>
              <w:t>فإن هذا هو الدواءُ</w:t>
            </w:r>
            <w:bookmarkEnd w:id="19"/>
            <w:r>
              <w:rPr>
                <w:rStyle w:val="7Char"/>
                <w:rtl/>
                <w:lang w:bidi="ar-SA"/>
              </w:rPr>
              <w:br/>
            </w:r>
          </w:p>
        </w:tc>
      </w:tr>
    </w:tbl>
    <w:p w:rsidR="009E3425" w:rsidRDefault="009E3425" w:rsidP="00447107">
      <w:pPr>
        <w:pStyle w:val="BodyTextIndent2"/>
        <w:numPr>
          <w:ilvl w:val="0"/>
          <w:numId w:val="29"/>
        </w:numPr>
        <w:spacing w:after="0" w:line="240" w:lineRule="auto"/>
        <w:ind w:left="641" w:hanging="357"/>
        <w:jc w:val="both"/>
        <w:rPr>
          <w:rStyle w:val="7Char"/>
          <w:lang w:bidi="ar-SA"/>
        </w:rPr>
      </w:pPr>
      <w:bookmarkStart w:id="20" w:name="_Toc206680448"/>
      <w:r w:rsidRPr="009B63E8">
        <w:rPr>
          <w:rStyle w:val="8Char"/>
          <w:rtl/>
          <w:lang w:bidi="ar-SA"/>
        </w:rPr>
        <w:t>الله تعالى يجزي الصابرين</w:t>
      </w:r>
      <w:r w:rsidRPr="005806C9">
        <w:rPr>
          <w:rStyle w:val="7Char"/>
          <w:rtl/>
          <w:lang w:bidi="ar-SA"/>
        </w:rPr>
        <w:t xml:space="preserve"> بأحسن ما كانوا يعملون، قال تعالى:</w:t>
      </w:r>
      <w:r w:rsidR="004435B6" w:rsidRPr="005806C9">
        <w:rPr>
          <w:rStyle w:val="7Char"/>
          <w:rtl/>
          <w:lang w:bidi="ar-SA"/>
        </w:rPr>
        <w:t xml:space="preserve"> </w:t>
      </w:r>
      <w:r w:rsidR="004435B6">
        <w:rPr>
          <w:rFonts w:ascii="mylotus" w:hAnsi="mylotus" w:cs="Traditional Arabic"/>
          <w:b/>
          <w:color w:val="000000"/>
          <w:sz w:val="30"/>
          <w:szCs w:val="28"/>
          <w:shd w:val="clear" w:color="auto" w:fill="FFFFFF"/>
          <w:rtl/>
          <w:lang w:bidi="ar-SA"/>
        </w:rPr>
        <w:t>﴿</w:t>
      </w:r>
      <w:r w:rsidR="004435B6">
        <w:rPr>
          <w:rFonts w:ascii="mylotus" w:hAnsi="mylotus" w:cs="KFGQPC Uthmanic Script HAFS"/>
          <w:b/>
          <w:color w:val="000000"/>
          <w:sz w:val="30"/>
          <w:szCs w:val="28"/>
          <w:shd w:val="clear" w:color="auto" w:fill="FFFFFF"/>
          <w:rtl/>
          <w:lang w:bidi="ar-SA"/>
        </w:rPr>
        <w:t>مَا عِنْدَكُمْ يَنْفَدُ  وَمَا عِنْدَ اللَّهِ بَاقٍ  وَلَنَجْزِيَنَّ الَّذِينَ صَبَرُوا أَجْرَهُمْ بِأَحْسَنِ مَا كَانُوا يَعْمَلُونَ٩٦</w:t>
      </w:r>
      <w:r w:rsidR="004435B6">
        <w:rPr>
          <w:rFonts w:ascii="mylotus" w:hAnsi="mylotus" w:cs="Traditional Arabic"/>
          <w:b/>
          <w:color w:val="000000"/>
          <w:sz w:val="30"/>
          <w:szCs w:val="28"/>
          <w:shd w:val="clear" w:color="auto" w:fill="FFFFFF"/>
          <w:rtl/>
          <w:lang w:bidi="ar-SA"/>
        </w:rPr>
        <w:t>﴾</w:t>
      </w:r>
      <w:r w:rsidR="004435B6">
        <w:rPr>
          <w:rFonts w:ascii="mylotus" w:hAnsi="mylotus" w:cs="KFGQPC Uthmanic Script HAFS"/>
          <w:b/>
          <w:color w:val="000000"/>
          <w:sz w:val="30"/>
          <w:szCs w:val="28"/>
          <w:shd w:val="clear" w:color="auto" w:fill="FFFFFF"/>
          <w:rtl/>
          <w:lang w:bidi="ar-SA"/>
        </w:rPr>
        <w:t xml:space="preserve"> </w:t>
      </w:r>
      <w:r w:rsidR="004435B6" w:rsidRPr="00DA56CE">
        <w:rPr>
          <w:rStyle w:val="9Char"/>
          <w:rtl/>
          <w:lang w:bidi="ar-SA"/>
        </w:rPr>
        <w:t>[النحل: 96]</w:t>
      </w:r>
      <w:r w:rsidRPr="005806C9">
        <w:rPr>
          <w:rStyle w:val="7Char"/>
          <w:rtl/>
          <w:lang w:bidi="ar-SA"/>
        </w:rPr>
        <w:t xml:space="preserve"> قَسَمٌ من الرب تعالى مؤكَّد باللام أنه يجازي الصابرين بأحسن أعمالهم: الحسنة بعشر أمثالها، إلى سبع مائة ضعف، إلى أضعاف كثيرة؛ فإن الله لا يضيع أجر مَنْ أحسن عملاً، أي ويتجاوز عن سيئاتهم</w:t>
      </w:r>
      <w:r w:rsidRPr="00DA56CE">
        <w:rPr>
          <w:rStyle w:val="7Char"/>
          <w:vertAlign w:val="superscript"/>
          <w:rtl/>
          <w:lang w:bidi="ar-SA"/>
        </w:rPr>
        <w:t>(</w:t>
      </w:r>
      <w:bookmarkEnd w:id="20"/>
      <w:r w:rsidRPr="00DA56CE">
        <w:rPr>
          <w:rStyle w:val="7Char"/>
          <w:vertAlign w:val="superscript"/>
          <w:rtl/>
          <w:lang w:bidi="ar-SA"/>
        </w:rPr>
        <w:footnoteReference w:id="8"/>
      </w:r>
      <w:r w:rsidRPr="00DA56CE">
        <w:rPr>
          <w:rStyle w:val="7Char"/>
          <w:vertAlign w:val="superscript"/>
          <w:rtl/>
          <w:lang w:bidi="ar-SA"/>
        </w:rPr>
        <w:t>)</w:t>
      </w:r>
      <w:r w:rsidRPr="005806C9">
        <w:rPr>
          <w:rStyle w:val="7Char"/>
          <w:rtl/>
          <w:lang w:bidi="ar-SA"/>
        </w:rPr>
        <w:t>، ولله دَرُّ أبي يعلى الموصلي القائل: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47107" w:rsidTr="00DE1F7B">
        <w:tc>
          <w:tcPr>
            <w:tcW w:w="3083" w:type="dxa"/>
          </w:tcPr>
          <w:p w:rsidR="00447107" w:rsidRPr="00DE1F7B" w:rsidRDefault="00B043C5" w:rsidP="00DE1F7B">
            <w:pPr>
              <w:pStyle w:val="7"/>
              <w:ind w:firstLine="0"/>
              <w:jc w:val="lowKashida"/>
              <w:rPr>
                <w:sz w:val="2"/>
                <w:szCs w:val="2"/>
                <w:rtl/>
              </w:rPr>
            </w:pPr>
            <w:bookmarkStart w:id="21" w:name="_Toc206680449"/>
            <w:r w:rsidRPr="005806C9">
              <w:rPr>
                <w:rStyle w:val="7Char"/>
                <w:rtl/>
              </w:rPr>
              <w:lastRenderedPageBreak/>
              <w:t>إني رأيت وفي الأيام تجربةٌ</w:t>
            </w:r>
            <w:bookmarkEnd w:id="21"/>
            <w:r w:rsidR="00DE1F7B">
              <w:rPr>
                <w:rStyle w:val="7Char"/>
                <w:rtl/>
              </w:rPr>
              <w:br/>
            </w:r>
          </w:p>
        </w:tc>
        <w:tc>
          <w:tcPr>
            <w:tcW w:w="284" w:type="dxa"/>
          </w:tcPr>
          <w:p w:rsidR="00447107" w:rsidRDefault="00447107" w:rsidP="00DE1F7B">
            <w:pPr>
              <w:pStyle w:val="7"/>
              <w:ind w:firstLine="0"/>
              <w:jc w:val="lowKashida"/>
              <w:rPr>
                <w:rtl/>
              </w:rPr>
            </w:pPr>
          </w:p>
        </w:tc>
        <w:tc>
          <w:tcPr>
            <w:tcW w:w="3085" w:type="dxa"/>
          </w:tcPr>
          <w:p w:rsidR="00447107" w:rsidRPr="00DE1F7B" w:rsidRDefault="00B043C5" w:rsidP="00DE1F7B">
            <w:pPr>
              <w:pStyle w:val="7"/>
              <w:ind w:firstLine="0"/>
              <w:jc w:val="lowKashida"/>
              <w:rPr>
                <w:sz w:val="2"/>
                <w:szCs w:val="2"/>
                <w:rtl/>
              </w:rPr>
            </w:pPr>
            <w:bookmarkStart w:id="22" w:name="_Toc206680450"/>
            <w:r w:rsidRPr="005806C9">
              <w:rPr>
                <w:rStyle w:val="7Char"/>
                <w:rtl/>
              </w:rPr>
              <w:t>للصبر عاقبةٌ محمودةُ الأثرِ</w:t>
            </w:r>
            <w:bookmarkEnd w:id="22"/>
            <w:r w:rsidR="00DE1F7B">
              <w:rPr>
                <w:rStyle w:val="7Char"/>
                <w:rtl/>
              </w:rPr>
              <w:br/>
            </w:r>
          </w:p>
        </w:tc>
      </w:tr>
      <w:tr w:rsidR="00B043C5" w:rsidTr="00DE1F7B">
        <w:tc>
          <w:tcPr>
            <w:tcW w:w="3083" w:type="dxa"/>
          </w:tcPr>
          <w:p w:rsidR="00B043C5" w:rsidRPr="00DE1F7B" w:rsidRDefault="00B043C5" w:rsidP="00DE1F7B">
            <w:pPr>
              <w:pStyle w:val="7"/>
              <w:ind w:firstLine="0"/>
              <w:jc w:val="lowKashida"/>
              <w:rPr>
                <w:rStyle w:val="7Char"/>
                <w:sz w:val="2"/>
                <w:szCs w:val="2"/>
                <w:rtl/>
              </w:rPr>
            </w:pPr>
            <w:bookmarkStart w:id="23" w:name="_Toc206680451"/>
            <w:r w:rsidRPr="005806C9">
              <w:rPr>
                <w:rStyle w:val="7Char"/>
                <w:rtl/>
              </w:rPr>
              <w:t>وقلّ من جدَّ في أمر يحاولُه</w:t>
            </w:r>
            <w:bookmarkEnd w:id="23"/>
            <w:r w:rsidR="00DE1F7B">
              <w:rPr>
                <w:rStyle w:val="7Char"/>
                <w:rtl/>
              </w:rPr>
              <w:br/>
            </w:r>
          </w:p>
        </w:tc>
        <w:tc>
          <w:tcPr>
            <w:tcW w:w="284" w:type="dxa"/>
          </w:tcPr>
          <w:p w:rsidR="00B043C5" w:rsidRDefault="00B043C5" w:rsidP="00DE1F7B">
            <w:pPr>
              <w:pStyle w:val="7"/>
              <w:ind w:firstLine="0"/>
              <w:jc w:val="lowKashida"/>
              <w:rPr>
                <w:rtl/>
              </w:rPr>
            </w:pPr>
          </w:p>
        </w:tc>
        <w:tc>
          <w:tcPr>
            <w:tcW w:w="3085" w:type="dxa"/>
          </w:tcPr>
          <w:p w:rsidR="00B043C5" w:rsidRPr="00DE1F7B" w:rsidRDefault="00B043C5" w:rsidP="00DE1F7B">
            <w:pPr>
              <w:pStyle w:val="7"/>
              <w:ind w:firstLine="0"/>
              <w:jc w:val="lowKashida"/>
              <w:rPr>
                <w:rStyle w:val="7Char"/>
                <w:rFonts w:hAnsi="Times New Roman"/>
                <w:spacing w:val="-2"/>
                <w:sz w:val="2"/>
                <w:szCs w:val="2"/>
                <w:rtl/>
              </w:rPr>
            </w:pPr>
            <w:r w:rsidRPr="00B043C5">
              <w:rPr>
                <w:rStyle w:val="7Char"/>
                <w:rFonts w:hAnsi="Times New Roman"/>
                <w:spacing w:val="-2"/>
                <w:rtl/>
              </w:rPr>
              <w:t xml:space="preserve">واستصحب الصبر إلا فاز </w:t>
            </w:r>
            <w:bookmarkStart w:id="24" w:name="_Toc206680452"/>
            <w:r w:rsidRPr="00B043C5">
              <w:rPr>
                <w:rStyle w:val="7Char"/>
                <w:rFonts w:hAnsi="Times New Roman"/>
                <w:spacing w:val="-2"/>
                <w:rtl/>
              </w:rPr>
              <w:t>بالظفر</w:t>
            </w:r>
            <w:r w:rsidRPr="00DA56CE">
              <w:rPr>
                <w:rStyle w:val="7Char"/>
                <w:rFonts w:hAnsi="Times New Roman"/>
                <w:spacing w:val="-2"/>
                <w:vertAlign w:val="superscript"/>
                <w:rtl/>
              </w:rPr>
              <w:t>(</w:t>
            </w:r>
            <w:bookmarkEnd w:id="24"/>
            <w:r w:rsidRPr="00DA56CE">
              <w:rPr>
                <w:rStyle w:val="7Char"/>
                <w:rFonts w:hAnsi="Times New Roman"/>
                <w:spacing w:val="-2"/>
                <w:vertAlign w:val="superscript"/>
                <w:rtl/>
              </w:rPr>
              <w:footnoteReference w:id="9"/>
            </w:r>
            <w:r w:rsidRPr="00DA56CE">
              <w:rPr>
                <w:rStyle w:val="7Char"/>
                <w:rFonts w:hAnsi="Times New Roman"/>
                <w:spacing w:val="-2"/>
                <w:vertAlign w:val="superscript"/>
                <w:rtl/>
              </w:rPr>
              <w:t>)</w:t>
            </w:r>
            <w:r w:rsidR="00DE1F7B">
              <w:rPr>
                <w:rStyle w:val="7Char"/>
                <w:rFonts w:hAnsi="Times New Roman"/>
                <w:spacing w:val="-2"/>
                <w:vertAlign w:val="superscript"/>
                <w:rtl/>
              </w:rPr>
              <w:br/>
            </w:r>
          </w:p>
        </w:tc>
      </w:tr>
    </w:tbl>
    <w:p w:rsidR="009E3425" w:rsidRPr="005806C9" w:rsidRDefault="009E3425" w:rsidP="00B043C5">
      <w:pPr>
        <w:pStyle w:val="BodyTextIndent2"/>
        <w:numPr>
          <w:ilvl w:val="0"/>
          <w:numId w:val="29"/>
        </w:numPr>
        <w:spacing w:after="0" w:line="240" w:lineRule="auto"/>
        <w:ind w:left="641" w:hanging="357"/>
        <w:jc w:val="both"/>
        <w:rPr>
          <w:rStyle w:val="7Char"/>
          <w:rtl/>
          <w:lang w:bidi="ar-SA"/>
        </w:rPr>
      </w:pPr>
      <w:bookmarkStart w:id="25" w:name="_Toc206680453"/>
      <w:r w:rsidRPr="009B63E8">
        <w:rPr>
          <w:rStyle w:val="8Char"/>
          <w:rtl/>
          <w:lang w:bidi="ar-SA"/>
        </w:rPr>
        <w:t>ما يُقال عند المصيبة</w:t>
      </w:r>
      <w:r w:rsidRPr="005806C9">
        <w:rPr>
          <w:rStyle w:val="7Char"/>
          <w:rtl/>
          <w:lang w:bidi="ar-SA"/>
        </w:rPr>
        <w:t xml:space="preserve"> والجزاء والثواب والأجر العظيم على ذلك، فعن أم المؤمنين أم سلمة </w:t>
      </w:r>
      <w:r w:rsidR="00DA56CE" w:rsidRPr="00DA56CE">
        <w:rPr>
          <w:rStyle w:val="7Char"/>
          <w:rFonts w:cs="CTraditional Arabic"/>
          <w:rtl/>
          <w:lang w:bidi="ar-SA"/>
        </w:rPr>
        <w:t>ل</w:t>
      </w:r>
      <w:r w:rsidRPr="005806C9">
        <w:rPr>
          <w:rStyle w:val="7Char"/>
          <w:rtl/>
          <w:lang w:bidi="ar-SA"/>
        </w:rPr>
        <w:t xml:space="preserve"> أنها سمعت رسول الله </w:t>
      </w:r>
      <w:r w:rsidR="00447107" w:rsidRPr="00447107">
        <w:rPr>
          <w:rStyle w:val="7Char"/>
          <w:rFonts w:cs="CTraditional Arabic"/>
          <w:rtl/>
          <w:lang w:bidi="ar-SA"/>
        </w:rPr>
        <w:t>ج</w:t>
      </w:r>
      <w:r w:rsidRPr="005806C9">
        <w:rPr>
          <w:rStyle w:val="7Char"/>
          <w:rtl/>
          <w:lang w:bidi="ar-SA"/>
        </w:rPr>
        <w:t xml:space="preserve"> يقول: </w:t>
      </w:r>
      <w:r w:rsidR="00BB551D" w:rsidRPr="00BB551D">
        <w:rPr>
          <w:rStyle w:val="7Char"/>
          <w:rtl/>
          <w:lang w:bidi="ar-SA"/>
        </w:rPr>
        <w:t>«</w:t>
      </w:r>
      <w:r w:rsidRPr="004435B6">
        <w:rPr>
          <w:rStyle w:val="4Char"/>
          <w:rtl/>
          <w:lang w:bidi="ar-SA"/>
        </w:rPr>
        <w:t>ما من عبدٍ تُصيبه مصيبةٌ فيقول: إنَّا لله، وإنَّا إليه راجعون، اللهم أْجُرني في مصيبتي، واخلف لي خيرًا منها، إلا أجره الله في مصيبته</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1-ما من عبدٍ تُصيبه مصيبةٌ فيقول\: إنَّا لله، وإنَّا إليه راجعون، اللهم أْجُرني في مصيبتي، واخلف لي خيرًا منها، إلا أجره الله في مصيبته" </w:instrText>
      </w:r>
      <w:r w:rsidRPr="004435B6">
        <w:rPr>
          <w:rStyle w:val="4Char"/>
          <w:rtl/>
          <w:lang w:bidi="ar-SA"/>
        </w:rPr>
        <w:fldChar w:fldCharType="end"/>
      </w:r>
      <w:r w:rsidRPr="004435B6">
        <w:rPr>
          <w:rStyle w:val="4Char"/>
          <w:rtl/>
          <w:lang w:bidi="ar-SA"/>
        </w:rPr>
        <w:t>، وأخلف له خيرًا منها</w:t>
      </w:r>
      <w:r w:rsidR="00BB551D" w:rsidRPr="00BB551D">
        <w:rPr>
          <w:rStyle w:val="7Char"/>
          <w:rtl/>
          <w:lang w:bidi="ar-SA"/>
        </w:rPr>
        <w:t>»</w:t>
      </w:r>
      <w:r w:rsidRPr="005806C9">
        <w:rPr>
          <w:rStyle w:val="7Char"/>
          <w:rtl/>
          <w:lang w:bidi="ar-SA"/>
        </w:rPr>
        <w:t xml:space="preserve"> قالت أم سلمة، فلما توفي أبو سلمة </w:t>
      </w:r>
      <w:r w:rsidR="00B043C5" w:rsidRPr="00B043C5">
        <w:rPr>
          <w:rStyle w:val="7Char"/>
          <w:rFonts w:cs="CTraditional Arabic"/>
          <w:rtl/>
          <w:lang w:bidi="ar-SA"/>
        </w:rPr>
        <w:t>س</w:t>
      </w:r>
      <w:r w:rsidRPr="005806C9">
        <w:rPr>
          <w:rStyle w:val="7Char"/>
          <w:rtl/>
          <w:lang w:bidi="ar-SA"/>
        </w:rPr>
        <w:t xml:space="preserve"> قلت كما أمرني رسول الله </w:t>
      </w:r>
      <w:r w:rsidR="00447107" w:rsidRPr="00447107">
        <w:rPr>
          <w:rStyle w:val="7Char"/>
          <w:rFonts w:cs="CTraditional Arabic"/>
          <w:rtl/>
          <w:lang w:bidi="ar-SA"/>
        </w:rPr>
        <w:t>ج</w:t>
      </w:r>
      <w:r w:rsidRPr="005806C9">
        <w:rPr>
          <w:rStyle w:val="7Char"/>
          <w:rtl/>
          <w:lang w:bidi="ar-SA"/>
        </w:rPr>
        <w:t xml:space="preserve">، فأخلف الله لي خيرًا منه رسولَ الله </w:t>
      </w:r>
      <w:r w:rsidR="00447107" w:rsidRPr="00447107">
        <w:rPr>
          <w:rStyle w:val="7Char"/>
          <w:rFonts w:cs="CTraditional Arabic"/>
          <w:rtl/>
          <w:lang w:bidi="ar-SA"/>
        </w:rPr>
        <w:t>ج</w:t>
      </w:r>
      <w:r w:rsidRPr="005806C9">
        <w:rPr>
          <w:rStyle w:val="7Char"/>
          <w:rtl/>
          <w:lang w:bidi="ar-SA"/>
        </w:rPr>
        <w:t xml:space="preserve">، وفي لفظ: </w:t>
      </w:r>
      <w:r w:rsidR="00BB551D" w:rsidRPr="00BB551D">
        <w:rPr>
          <w:rStyle w:val="7Char"/>
          <w:rtl/>
          <w:lang w:bidi="ar-SA"/>
        </w:rPr>
        <w:t>«</w:t>
      </w:r>
      <w:r w:rsidRPr="004435B6">
        <w:rPr>
          <w:rStyle w:val="4Char"/>
          <w:rtl/>
          <w:lang w:bidi="ar-SA"/>
        </w:rPr>
        <w:t>ما من مسلم تصيبه مصيبة فيقول ما أمره الله: إنَّا لله وإنَّا إليه راجعون</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1-ما من مسلم تصيبه مصيبة فيقول ما أمره الله\: ((إنَّا لله وإنَّا إليه راجعون" </w:instrText>
      </w:r>
      <w:r w:rsidRPr="004435B6">
        <w:rPr>
          <w:rStyle w:val="4Char"/>
          <w:rtl/>
          <w:lang w:bidi="ar-SA"/>
        </w:rPr>
        <w:fldChar w:fldCharType="end"/>
      </w:r>
      <w:r w:rsidRPr="004435B6">
        <w:rPr>
          <w:rStyle w:val="4Char"/>
          <w:rtl/>
          <w:lang w:bidi="ar-SA"/>
        </w:rPr>
        <w:t>، اللهم أجُرْني في مصيبتي واخلِفْ لي خيرًا منها...</w:t>
      </w:r>
      <w:r w:rsidR="00BB551D" w:rsidRPr="00BB551D">
        <w:rPr>
          <w:rStyle w:val="7Char"/>
          <w:rtl/>
          <w:lang w:bidi="ar-SA"/>
        </w:rPr>
        <w:t>»</w:t>
      </w:r>
      <w:r w:rsidRPr="005806C9">
        <w:rPr>
          <w:rStyle w:val="7Char"/>
          <w:rtl/>
          <w:lang w:bidi="ar-SA"/>
        </w:rPr>
        <w:t xml:space="preserve"> الحديث</w:t>
      </w:r>
      <w:r w:rsidR="00BB551D" w:rsidRPr="00BB551D">
        <w:rPr>
          <w:rStyle w:val="7Char"/>
          <w:rtl/>
          <w:lang w:bidi="ar-SA"/>
        </w:rPr>
        <w:t>»</w:t>
      </w:r>
      <w:r w:rsidRPr="00DA56CE">
        <w:rPr>
          <w:rStyle w:val="7Char"/>
          <w:vertAlign w:val="superscript"/>
          <w:rtl/>
          <w:lang w:bidi="ar-SA"/>
        </w:rPr>
        <w:t>(</w:t>
      </w:r>
      <w:bookmarkEnd w:id="25"/>
      <w:r w:rsidRPr="00DA56CE">
        <w:rPr>
          <w:rStyle w:val="7Char"/>
          <w:vertAlign w:val="superscript"/>
          <w:rtl/>
          <w:lang w:bidi="ar-SA"/>
        </w:rPr>
        <w:footnoteReference w:id="10"/>
      </w:r>
      <w:r w:rsidRPr="00DA56CE">
        <w:rPr>
          <w:rStyle w:val="7Char"/>
          <w:vertAlign w:val="superscript"/>
          <w:rtl/>
          <w:lang w:bidi="ar-SA"/>
        </w:rPr>
        <w:t>)</w:t>
      </w:r>
      <w:r w:rsidRPr="005806C9">
        <w:rPr>
          <w:rStyle w:val="7Char"/>
          <w:rtl/>
          <w:lang w:bidi="ar-SA"/>
        </w:rPr>
        <w:t xml:space="preserve">. وفي لفظ ابن ماجه: </w:t>
      </w:r>
      <w:r w:rsidR="00BB551D" w:rsidRPr="00BB551D">
        <w:rPr>
          <w:rStyle w:val="7Char"/>
          <w:rtl/>
          <w:lang w:bidi="ar-SA"/>
        </w:rPr>
        <w:t>«</w:t>
      </w:r>
      <w:r w:rsidRPr="004435B6">
        <w:rPr>
          <w:rStyle w:val="4Char"/>
          <w:rtl/>
          <w:lang w:bidi="ar-SA"/>
        </w:rPr>
        <w:t>إنَّا لله وإنَّا إليه راجعون، اللهم عندك أحتسب مصيبتي، فأجُرْني فيها، وعوِّضني خيرًا منها</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1-إنَّا لله وإنَّا إليه راجعون، اللهم عندك أحتسب مصيبتي، فأجُرْني فيها، وعوِّضني خيرًا منها" </w:instrText>
      </w:r>
      <w:r w:rsidRPr="004435B6">
        <w:rPr>
          <w:rStyle w:val="4Char"/>
          <w:rtl/>
          <w:lang w:bidi="ar-SA"/>
        </w:rPr>
        <w:fldChar w:fldCharType="end"/>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11"/>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26" w:name="_Toc206680454"/>
      <w:r w:rsidRPr="005806C9">
        <w:rPr>
          <w:rStyle w:val="7Char"/>
          <w:rtl/>
          <w:lang w:bidi="ar-SA"/>
        </w:rPr>
        <w:t xml:space="preserve">وحديث أبي موسى الأشعري </w:t>
      </w:r>
      <w:r w:rsidR="00B043C5" w:rsidRPr="00B043C5">
        <w:rPr>
          <w:rStyle w:val="7Char"/>
          <w:rFonts w:cs="CTraditional Arabic"/>
          <w:rtl/>
          <w:lang w:bidi="ar-SA"/>
        </w:rPr>
        <w:t>س</w:t>
      </w:r>
      <w:r w:rsidRPr="005806C9">
        <w:rPr>
          <w:rStyle w:val="7Char"/>
          <w:rtl/>
          <w:lang w:bidi="ar-SA"/>
        </w:rPr>
        <w:t xml:space="preserve"> عن النبي </w:t>
      </w:r>
      <w:r w:rsidR="00447107" w:rsidRPr="00447107">
        <w:rPr>
          <w:rStyle w:val="7Char"/>
          <w:rFonts w:cs="CTraditional Arabic"/>
          <w:rtl/>
          <w:lang w:bidi="ar-SA"/>
        </w:rPr>
        <w:t>ج</w:t>
      </w:r>
      <w:r w:rsidRPr="005806C9">
        <w:rPr>
          <w:rStyle w:val="7Char"/>
          <w:rtl/>
          <w:lang w:bidi="ar-SA"/>
        </w:rPr>
        <w:t xml:space="preserve"> أنه قال: </w:t>
      </w:r>
      <w:r w:rsidR="00BB551D" w:rsidRPr="00BB551D">
        <w:rPr>
          <w:rStyle w:val="7Char"/>
          <w:rtl/>
          <w:lang w:bidi="ar-SA"/>
        </w:rPr>
        <w:t>«</w:t>
      </w:r>
      <w:r w:rsidRPr="004435B6">
        <w:rPr>
          <w:rStyle w:val="4Char"/>
          <w:rtl/>
          <w:lang w:bidi="ar-SA"/>
        </w:rPr>
        <w:t xml:space="preserve">إذا مات ولد العبد قال الله لملائكته: قبضتم ولد عبدي؟ فيقولون نعم، فيقول: قبضتم ثمرة </w:t>
      </w:r>
      <w:r w:rsidRPr="004435B6">
        <w:rPr>
          <w:rStyle w:val="4Char"/>
          <w:rtl/>
          <w:lang w:bidi="ar-SA"/>
        </w:rPr>
        <w:lastRenderedPageBreak/>
        <w:t>فؤاده؟ فيقولون: نعم</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1-إذا مات ولد العبد قال الله لملائكته\: قبضتم ولد عبدي؟ فيقولون نعم، فيقول\: قبضتم ثمرة فؤاده؟ فيقولون\: نعم" </w:instrText>
      </w:r>
      <w:r w:rsidRPr="004435B6">
        <w:rPr>
          <w:rStyle w:val="4Char"/>
          <w:rtl/>
          <w:lang w:bidi="ar-SA"/>
        </w:rPr>
        <w:fldChar w:fldCharType="end"/>
      </w:r>
      <w:r w:rsidRPr="004435B6">
        <w:rPr>
          <w:rStyle w:val="4Char"/>
          <w:rtl/>
          <w:lang w:bidi="ar-SA"/>
        </w:rPr>
        <w:t>، فيقول: ماذا قال عبدي؟ فيقولون: حمدك واسترجع، فيقول: ابنوا لعبدي بيتًا في الجنة وسمّوه بيت الحمد</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1-ابنوا لعبدي بيتًا في الجنة وسمّوه بيت الحمد</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26"/>
      <w:r w:rsidRPr="00DA56CE">
        <w:rPr>
          <w:rStyle w:val="7Char"/>
          <w:vertAlign w:val="superscript"/>
          <w:rtl/>
          <w:lang w:bidi="ar-SA"/>
        </w:rPr>
        <w:footnoteReference w:id="12"/>
      </w:r>
      <w:r w:rsidRPr="00DA56CE">
        <w:rPr>
          <w:rStyle w:val="7Char"/>
          <w:vertAlign w:val="superscript"/>
          <w:rtl/>
          <w:lang w:bidi="ar-SA"/>
        </w:rPr>
        <w:t>)</w:t>
      </w:r>
      <w:r w:rsidRPr="005806C9">
        <w:rPr>
          <w:rStyle w:val="7Char"/>
          <w:rtl/>
          <w:lang w:bidi="ar-SA"/>
        </w:rPr>
        <w:t>.</w:t>
      </w:r>
    </w:p>
    <w:p w:rsidR="009E3425" w:rsidRDefault="00B043C5" w:rsidP="00B043C5">
      <w:pPr>
        <w:pStyle w:val="BodyTextIndent2"/>
        <w:spacing w:after="0" w:line="240" w:lineRule="auto"/>
        <w:ind w:left="0" w:firstLine="284"/>
        <w:jc w:val="both"/>
        <w:rPr>
          <w:rStyle w:val="7Char"/>
          <w:rtl/>
          <w:lang w:bidi="ar-SA"/>
        </w:rPr>
      </w:pPr>
      <w:bookmarkStart w:id="27" w:name="_Toc206680455"/>
      <w:r>
        <w:rPr>
          <w:rStyle w:val="7Char"/>
          <w:rtl/>
          <w:lang w:bidi="ar-SA"/>
        </w:rPr>
        <w:t>قال ابن ناصر الدين</w:t>
      </w:r>
      <w:r>
        <w:rPr>
          <w:rStyle w:val="7Char"/>
          <w:rFonts w:cs="CTraditional Arabic"/>
          <w:rtl/>
          <w:lang w:bidi="ar-SA"/>
        </w:rPr>
        <w:t>/</w:t>
      </w:r>
      <w:r w:rsidR="009E3425" w:rsidRPr="005806C9">
        <w:rPr>
          <w:rStyle w:val="7Char"/>
          <w:rtl/>
          <w:lang w:bidi="ar-SA"/>
        </w:rPr>
        <w:t xml:space="preserve"> تعالى:</w:t>
      </w:r>
      <w:bookmarkEnd w:id="2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043C5" w:rsidTr="00DE1F7B">
        <w:tc>
          <w:tcPr>
            <w:tcW w:w="3083" w:type="dxa"/>
          </w:tcPr>
          <w:p w:rsidR="00B043C5" w:rsidRPr="00DE1F7B" w:rsidRDefault="00B043C5" w:rsidP="00DE1F7B">
            <w:pPr>
              <w:pStyle w:val="BodyTextIndent2"/>
              <w:spacing w:after="0" w:line="240" w:lineRule="auto"/>
              <w:ind w:left="0"/>
              <w:jc w:val="lowKashida"/>
              <w:rPr>
                <w:rStyle w:val="7Char"/>
                <w:sz w:val="2"/>
                <w:szCs w:val="2"/>
                <w:rtl/>
                <w:lang w:bidi="ar-SA"/>
              </w:rPr>
            </w:pPr>
            <w:bookmarkStart w:id="28" w:name="_Toc206680456"/>
            <w:r w:rsidRPr="005806C9">
              <w:rPr>
                <w:rStyle w:val="7Char"/>
                <w:rtl/>
                <w:lang w:bidi="ar-SA"/>
              </w:rPr>
              <w:t>يجري القضاء وفيه الخير نافلة</w:t>
            </w:r>
            <w:bookmarkEnd w:id="28"/>
            <w:r w:rsidR="00DE1F7B">
              <w:rPr>
                <w:rStyle w:val="7Char"/>
                <w:rtl/>
                <w:lang w:bidi="ar-SA"/>
              </w:rPr>
              <w:br/>
            </w:r>
          </w:p>
        </w:tc>
        <w:tc>
          <w:tcPr>
            <w:tcW w:w="284" w:type="dxa"/>
          </w:tcPr>
          <w:p w:rsidR="00B043C5" w:rsidRDefault="00B043C5" w:rsidP="00DE1F7B">
            <w:pPr>
              <w:pStyle w:val="BodyTextIndent2"/>
              <w:spacing w:after="0" w:line="240" w:lineRule="auto"/>
              <w:ind w:left="0"/>
              <w:jc w:val="lowKashida"/>
              <w:rPr>
                <w:rStyle w:val="7Char"/>
                <w:rtl/>
                <w:lang w:bidi="ar-SA"/>
              </w:rPr>
            </w:pPr>
          </w:p>
        </w:tc>
        <w:tc>
          <w:tcPr>
            <w:tcW w:w="3085" w:type="dxa"/>
          </w:tcPr>
          <w:p w:rsidR="00B043C5" w:rsidRPr="00DE1F7B" w:rsidRDefault="00B043C5" w:rsidP="00DE1F7B">
            <w:pPr>
              <w:pStyle w:val="BodyTextIndent2"/>
              <w:spacing w:after="0" w:line="240" w:lineRule="auto"/>
              <w:ind w:left="0"/>
              <w:jc w:val="lowKashida"/>
              <w:rPr>
                <w:rStyle w:val="7Char"/>
                <w:sz w:val="2"/>
                <w:szCs w:val="2"/>
                <w:rtl/>
                <w:lang w:bidi="ar-SA"/>
              </w:rPr>
            </w:pPr>
            <w:bookmarkStart w:id="29" w:name="_Toc206680457"/>
            <w:r w:rsidRPr="005806C9">
              <w:rPr>
                <w:rStyle w:val="7Char"/>
                <w:rtl/>
                <w:lang w:bidi="ar-SA"/>
              </w:rPr>
              <w:t>لمؤمن واثق بالله لا لاهي</w:t>
            </w:r>
            <w:bookmarkEnd w:id="29"/>
            <w:r w:rsidR="00DE1F7B">
              <w:rPr>
                <w:rStyle w:val="7Char"/>
                <w:rtl/>
                <w:lang w:bidi="ar-SA"/>
              </w:rPr>
              <w:br/>
            </w:r>
          </w:p>
        </w:tc>
      </w:tr>
      <w:tr w:rsidR="00B043C5" w:rsidTr="00DE1F7B">
        <w:tc>
          <w:tcPr>
            <w:tcW w:w="3083" w:type="dxa"/>
          </w:tcPr>
          <w:p w:rsidR="00B043C5" w:rsidRPr="00DE1F7B" w:rsidRDefault="00B043C5" w:rsidP="00DE1F7B">
            <w:pPr>
              <w:pStyle w:val="BodyTextIndent2"/>
              <w:spacing w:after="0" w:line="240" w:lineRule="auto"/>
              <w:ind w:left="0"/>
              <w:jc w:val="lowKashida"/>
              <w:rPr>
                <w:rStyle w:val="7Char"/>
                <w:sz w:val="2"/>
                <w:szCs w:val="2"/>
                <w:rtl/>
                <w:lang w:bidi="ar-SA"/>
              </w:rPr>
            </w:pPr>
            <w:bookmarkStart w:id="30" w:name="_Toc206680458"/>
            <w:r w:rsidRPr="005806C9">
              <w:rPr>
                <w:rStyle w:val="7Char"/>
                <w:rtl/>
                <w:lang w:bidi="ar-SA"/>
              </w:rPr>
              <w:t>إن جاءه فرحٌ أو نابه ترحٌ</w:t>
            </w:r>
            <w:bookmarkEnd w:id="30"/>
            <w:r w:rsidR="00DE1F7B">
              <w:rPr>
                <w:rStyle w:val="7Char"/>
                <w:rtl/>
                <w:lang w:bidi="ar-SA"/>
              </w:rPr>
              <w:br/>
            </w:r>
          </w:p>
        </w:tc>
        <w:tc>
          <w:tcPr>
            <w:tcW w:w="284" w:type="dxa"/>
          </w:tcPr>
          <w:p w:rsidR="00B043C5" w:rsidRDefault="00B043C5" w:rsidP="00DE1F7B">
            <w:pPr>
              <w:pStyle w:val="BodyTextIndent2"/>
              <w:spacing w:after="0" w:line="240" w:lineRule="auto"/>
              <w:ind w:left="0"/>
              <w:jc w:val="lowKashida"/>
              <w:rPr>
                <w:rStyle w:val="7Char"/>
                <w:rtl/>
                <w:lang w:bidi="ar-SA"/>
              </w:rPr>
            </w:pPr>
          </w:p>
        </w:tc>
        <w:tc>
          <w:tcPr>
            <w:tcW w:w="3085" w:type="dxa"/>
          </w:tcPr>
          <w:p w:rsidR="00B043C5" w:rsidRPr="00DE1F7B" w:rsidRDefault="00B043C5" w:rsidP="00DE1F7B">
            <w:pPr>
              <w:pStyle w:val="BodyTextIndent2"/>
              <w:spacing w:after="0" w:line="240" w:lineRule="auto"/>
              <w:ind w:left="0"/>
              <w:jc w:val="lowKashida"/>
              <w:rPr>
                <w:rStyle w:val="7Char"/>
                <w:sz w:val="2"/>
                <w:szCs w:val="2"/>
                <w:rtl/>
                <w:lang w:bidi="ar-SA"/>
              </w:rPr>
            </w:pPr>
            <w:bookmarkStart w:id="31" w:name="_Toc206680459"/>
            <w:r w:rsidRPr="005806C9">
              <w:rPr>
                <w:rStyle w:val="7Char"/>
                <w:rtl/>
                <w:lang w:bidi="ar-SA"/>
              </w:rPr>
              <w:t>في الحالتين يقول الحمد لله</w:t>
            </w:r>
            <w:r w:rsidRPr="00DA56CE">
              <w:rPr>
                <w:rStyle w:val="7Char"/>
                <w:vertAlign w:val="superscript"/>
                <w:rtl/>
                <w:lang w:bidi="ar-SA"/>
              </w:rPr>
              <w:t>(</w:t>
            </w:r>
            <w:bookmarkEnd w:id="31"/>
            <w:r w:rsidRPr="00DA56CE">
              <w:rPr>
                <w:rStyle w:val="7Char"/>
                <w:vertAlign w:val="superscript"/>
                <w:rtl/>
                <w:lang w:bidi="ar-SA"/>
              </w:rPr>
              <w:footnoteReference w:id="13"/>
            </w:r>
            <w:r w:rsidRPr="00DA56CE">
              <w:rPr>
                <w:rStyle w:val="7Char"/>
                <w:vertAlign w:val="superscript"/>
                <w:rtl/>
                <w:lang w:bidi="ar-SA"/>
              </w:rPr>
              <w:t>)</w:t>
            </w:r>
            <w:r w:rsidR="00DE1F7B">
              <w:rPr>
                <w:rStyle w:val="7Char"/>
                <w:vertAlign w:val="superscript"/>
                <w:rtl/>
                <w:lang w:bidi="ar-SA"/>
              </w:rPr>
              <w:br/>
            </w:r>
          </w:p>
        </w:tc>
      </w:tr>
    </w:tbl>
    <w:p w:rsidR="009E3425" w:rsidRPr="005806C9" w:rsidRDefault="009E3425" w:rsidP="00B043C5">
      <w:pPr>
        <w:pStyle w:val="BodyTextIndent2"/>
        <w:numPr>
          <w:ilvl w:val="0"/>
          <w:numId w:val="29"/>
        </w:numPr>
        <w:spacing w:after="0" w:line="240" w:lineRule="auto"/>
        <w:ind w:left="641" w:hanging="357"/>
        <w:jc w:val="both"/>
        <w:rPr>
          <w:rStyle w:val="7Char"/>
          <w:rtl/>
          <w:lang w:bidi="ar-SA"/>
        </w:rPr>
      </w:pPr>
      <w:bookmarkStart w:id="32" w:name="_Toc206680460"/>
      <w:r w:rsidRPr="00C33988">
        <w:rPr>
          <w:rStyle w:val="8Char"/>
          <w:rFonts w:hAnsi="Times New Roman"/>
          <w:spacing w:val="-6"/>
          <w:rtl/>
          <w:lang w:bidi="ar-SA"/>
        </w:rPr>
        <w:t>الأجر العظيم والثواب الكثير</w:t>
      </w:r>
      <w:r w:rsidRPr="00C33988">
        <w:rPr>
          <w:rStyle w:val="7Char"/>
          <w:rFonts w:hAnsi="Times New Roman"/>
          <w:spacing w:val="-6"/>
          <w:rtl/>
          <w:lang w:bidi="ar-SA"/>
        </w:rPr>
        <w:t xml:space="preserve"> والفوز بالجنة لمن مات حبيبه المصافي فصبر، وطلب الأجر من الله تعالى، فعن أبي هريرة </w:t>
      </w:r>
      <w:r w:rsidR="00B043C5" w:rsidRPr="00C33988">
        <w:rPr>
          <w:rStyle w:val="7Char"/>
          <w:rFonts w:hAnsi="Times New Roman" w:cs="CTraditional Arabic"/>
          <w:spacing w:val="-6"/>
          <w:rtl/>
          <w:lang w:bidi="ar-SA"/>
        </w:rPr>
        <w:t>س</w:t>
      </w:r>
      <w:r w:rsidRPr="00C33988">
        <w:rPr>
          <w:rStyle w:val="7Char"/>
          <w:rFonts w:hAnsi="Times New Roman"/>
          <w:spacing w:val="-6"/>
          <w:rtl/>
          <w:lang w:bidi="ar-SA"/>
        </w:rPr>
        <w:t xml:space="preserve"> أن رسول الله </w:t>
      </w:r>
      <w:r w:rsidR="00447107" w:rsidRPr="00C33988">
        <w:rPr>
          <w:rStyle w:val="7Char"/>
          <w:rFonts w:hAnsi="Times New Roman" w:cs="CTraditional Arabic"/>
          <w:spacing w:val="-6"/>
          <w:rtl/>
          <w:lang w:bidi="ar-SA"/>
        </w:rPr>
        <w:t>ج</w:t>
      </w:r>
      <w:r w:rsidRPr="005806C9">
        <w:rPr>
          <w:rStyle w:val="7Char"/>
          <w:rtl/>
          <w:lang w:bidi="ar-SA"/>
        </w:rPr>
        <w:t xml:space="preserve"> قال: يقول الله تعالى: </w:t>
      </w:r>
      <w:r w:rsidR="00BB551D" w:rsidRPr="00BB551D">
        <w:rPr>
          <w:rStyle w:val="7Char"/>
          <w:rtl/>
          <w:lang w:bidi="ar-SA"/>
        </w:rPr>
        <w:t>«</w:t>
      </w:r>
      <w:r w:rsidRPr="004435B6">
        <w:rPr>
          <w:rStyle w:val="4Char"/>
          <w:rtl/>
          <w:lang w:bidi="ar-SA"/>
        </w:rPr>
        <w:t>ما لعبدي المؤمن عندي جزاءٌ إذا قبضت صفيَّه من أهل الدنيا ثم احتسبه إلا الجنة</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1-ما لعبدي المؤمن عندي جزاءٌ إذا قبضت صفيَّه من أهل الدنيا ثم احتسبه إلا الجنة</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32"/>
      <w:r w:rsidRPr="00DA56CE">
        <w:rPr>
          <w:rStyle w:val="7Char"/>
          <w:vertAlign w:val="superscript"/>
          <w:rtl/>
          <w:lang w:bidi="ar-SA"/>
        </w:rPr>
        <w:footnoteReference w:id="14"/>
      </w:r>
      <w:r w:rsidRPr="00DA56CE">
        <w:rPr>
          <w:rStyle w:val="7Char"/>
          <w:vertAlign w:val="superscript"/>
          <w:rtl/>
          <w:lang w:bidi="ar-SA"/>
        </w:rPr>
        <w:t>)</w:t>
      </w:r>
      <w:r w:rsidRPr="005806C9">
        <w:rPr>
          <w:rStyle w:val="7Char"/>
          <w:rtl/>
          <w:lang w:bidi="ar-SA"/>
        </w:rPr>
        <w:t xml:space="preserve">، قوله: </w:t>
      </w:r>
      <w:r w:rsidR="00BB551D" w:rsidRPr="00BB551D">
        <w:rPr>
          <w:rStyle w:val="7Char"/>
          <w:rtl/>
          <w:lang w:bidi="ar-SA"/>
        </w:rPr>
        <w:t>«</w:t>
      </w:r>
      <w:r w:rsidRPr="005806C9">
        <w:rPr>
          <w:rStyle w:val="7Char"/>
          <w:rtl/>
          <w:lang w:bidi="ar-SA"/>
        </w:rPr>
        <w:t>جزاء</w:t>
      </w:r>
      <w:r w:rsidR="00BB551D" w:rsidRPr="00BB551D">
        <w:rPr>
          <w:rStyle w:val="7Char"/>
          <w:rtl/>
          <w:lang w:bidi="ar-SA"/>
        </w:rPr>
        <w:t>»</w:t>
      </w:r>
      <w:r w:rsidRPr="005806C9">
        <w:rPr>
          <w:rStyle w:val="7Char"/>
          <w:rtl/>
          <w:lang w:bidi="ar-SA"/>
        </w:rPr>
        <w:t xml:space="preserve"> أي ثواب وقوله: </w:t>
      </w:r>
      <w:r w:rsidR="00BB551D" w:rsidRPr="00BB551D">
        <w:rPr>
          <w:rStyle w:val="7Char"/>
          <w:rtl/>
          <w:lang w:bidi="ar-SA"/>
        </w:rPr>
        <w:t>«</w:t>
      </w:r>
      <w:r w:rsidRPr="004435B6">
        <w:rPr>
          <w:rStyle w:val="4Char"/>
          <w:rtl/>
          <w:lang w:bidi="ar-SA"/>
        </w:rPr>
        <w:t>إذا قبضت صَفِيَّه</w:t>
      </w:r>
      <w:r w:rsidR="00BB551D" w:rsidRPr="00BB551D">
        <w:rPr>
          <w:rStyle w:val="7Char"/>
          <w:rtl/>
          <w:lang w:bidi="ar-SA"/>
        </w:rPr>
        <w:t>»</w:t>
      </w:r>
      <w:r w:rsidRPr="005806C9">
        <w:rPr>
          <w:rStyle w:val="7Char"/>
          <w:rtl/>
          <w:lang w:bidi="ar-SA"/>
        </w:rPr>
        <w:t xml:space="preserve"> وهو الحبيب المصافي: كالولد، والأخ، وكل ما يحبه الإنسان، والمراد بالقبض قبض روحه وهو الموت.. وقوله: </w:t>
      </w:r>
      <w:r w:rsidR="00BB551D" w:rsidRPr="00BB551D">
        <w:rPr>
          <w:rStyle w:val="7Char"/>
          <w:rtl/>
          <w:lang w:bidi="ar-SA"/>
        </w:rPr>
        <w:t>«</w:t>
      </w:r>
      <w:r w:rsidRPr="004435B6">
        <w:rPr>
          <w:rStyle w:val="4Char"/>
          <w:rtl/>
          <w:lang w:bidi="ar-SA"/>
        </w:rPr>
        <w:t>ثم احتسبه إلا الجنة</w:t>
      </w:r>
      <w:r w:rsidR="00BB551D" w:rsidRPr="00BB551D">
        <w:rPr>
          <w:rStyle w:val="7Char"/>
          <w:rtl/>
          <w:lang w:bidi="ar-SA"/>
        </w:rPr>
        <w:t>»</w:t>
      </w:r>
      <w:r w:rsidRPr="005806C9">
        <w:rPr>
          <w:rStyle w:val="7Char"/>
          <w:rtl/>
          <w:lang w:bidi="ar-SA"/>
        </w:rPr>
        <w:t>، والمراد: صَبَر على فقده راجيًا من الله الأجر والثواب على ذلك. والاحتساب: طلب الأجر من الله تعالى خالصًا.</w:t>
      </w:r>
    </w:p>
    <w:p w:rsidR="009E3425" w:rsidRPr="005806C9" w:rsidRDefault="009E3425" w:rsidP="00447107">
      <w:pPr>
        <w:pStyle w:val="BodyTextIndent2"/>
        <w:spacing w:after="0" w:line="240" w:lineRule="auto"/>
        <w:ind w:left="0" w:firstLine="284"/>
        <w:jc w:val="both"/>
        <w:rPr>
          <w:rStyle w:val="7Char"/>
          <w:rtl/>
          <w:lang w:bidi="ar-SA"/>
        </w:rPr>
      </w:pPr>
      <w:bookmarkStart w:id="33" w:name="_Toc206680461"/>
      <w:r w:rsidRPr="005806C9">
        <w:rPr>
          <w:rStyle w:val="7Char"/>
          <w:rtl/>
          <w:lang w:bidi="ar-SA"/>
        </w:rPr>
        <w:t xml:space="preserve">ووجه الدلالة من هذا الحديث </w:t>
      </w:r>
      <w:r w:rsidR="00BB551D" w:rsidRPr="00BB551D">
        <w:rPr>
          <w:rStyle w:val="7Char"/>
          <w:rtl/>
          <w:lang w:bidi="ar-SA"/>
        </w:rPr>
        <w:t>«</w:t>
      </w:r>
      <w:r w:rsidRPr="004435B6">
        <w:rPr>
          <w:rStyle w:val="4Char"/>
          <w:rtl/>
          <w:lang w:bidi="ar-SA"/>
        </w:rPr>
        <w:t>أن الصفيَّ أعمّ من أن يكون ولدًا أم غيره، وقد أفرد ورتّب الثواب بالجنة لمن مات له فاحتسبه</w:t>
      </w:r>
      <w:r w:rsidR="00BB551D" w:rsidRPr="00BB551D">
        <w:rPr>
          <w:rStyle w:val="7Char"/>
          <w:rtl/>
          <w:lang w:bidi="ar-SA"/>
        </w:rPr>
        <w:t>»</w:t>
      </w:r>
      <w:r w:rsidRPr="00DA56CE">
        <w:rPr>
          <w:rStyle w:val="7Char"/>
          <w:vertAlign w:val="superscript"/>
          <w:rtl/>
          <w:lang w:bidi="ar-SA"/>
        </w:rPr>
        <w:t>(</w:t>
      </w:r>
      <w:bookmarkEnd w:id="33"/>
      <w:r w:rsidRPr="00DA56CE">
        <w:rPr>
          <w:rStyle w:val="7Char"/>
          <w:vertAlign w:val="superscript"/>
          <w:rtl/>
          <w:lang w:bidi="ar-SA"/>
        </w:rPr>
        <w:footnoteReference w:id="15"/>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34" w:name="_Toc206680462"/>
      <w:r w:rsidRPr="005806C9">
        <w:rPr>
          <w:rStyle w:val="7Char"/>
          <w:rtl/>
          <w:lang w:bidi="ar-SA"/>
        </w:rPr>
        <w:lastRenderedPageBreak/>
        <w:t>وسمعت شيخنا الإمام ابن باز</w:t>
      </w:r>
      <w:r w:rsidR="00DE1F7B" w:rsidRPr="00DE1F7B">
        <w:rPr>
          <w:rStyle w:val="7Char"/>
          <w:rFonts w:cs="CTraditional Arabic"/>
          <w:rtl/>
          <w:lang w:bidi="ar-SA"/>
        </w:rPr>
        <w:t xml:space="preserve">/ </w:t>
      </w:r>
      <w:r w:rsidRPr="005806C9">
        <w:rPr>
          <w:rStyle w:val="7Char"/>
          <w:rtl/>
          <w:lang w:bidi="ar-SA"/>
        </w:rPr>
        <w:t xml:space="preserve">يقول: </w:t>
      </w:r>
      <w:r w:rsidR="00BB551D" w:rsidRPr="00BB551D">
        <w:rPr>
          <w:rStyle w:val="7Char"/>
          <w:rtl/>
          <w:lang w:bidi="ar-SA"/>
        </w:rPr>
        <w:t>«</w:t>
      </w:r>
      <w:r w:rsidRPr="005806C9">
        <w:rPr>
          <w:rStyle w:val="7Char"/>
          <w:rtl/>
          <w:lang w:bidi="ar-SA"/>
        </w:rPr>
        <w:t>صفيه: حبيبه: كولده، أو أبيه، أو أمه، أو زوجته</w:t>
      </w:r>
      <w:r w:rsidR="00BB551D" w:rsidRPr="00BB551D">
        <w:rPr>
          <w:rStyle w:val="7Char"/>
          <w:rtl/>
          <w:lang w:bidi="ar-SA"/>
        </w:rPr>
        <w:t>»</w:t>
      </w:r>
      <w:r w:rsidRPr="00DA56CE">
        <w:rPr>
          <w:rStyle w:val="7Char"/>
          <w:vertAlign w:val="superscript"/>
          <w:rtl/>
          <w:lang w:bidi="ar-SA"/>
        </w:rPr>
        <w:t>(</w:t>
      </w:r>
      <w:bookmarkEnd w:id="34"/>
      <w:r w:rsidRPr="00DA56CE">
        <w:rPr>
          <w:rStyle w:val="7Char"/>
          <w:vertAlign w:val="superscript"/>
          <w:rtl/>
          <w:lang w:bidi="ar-SA"/>
        </w:rPr>
        <w:footnoteReference w:id="16"/>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35" w:name="_Toc206680463"/>
      <w:r w:rsidRPr="009B63E8">
        <w:rPr>
          <w:rStyle w:val="8Char"/>
          <w:rtl/>
          <w:lang w:bidi="ar-SA"/>
        </w:rPr>
        <w:t>أشدّ الناس بلاءً:الأنبياء،</w:t>
      </w:r>
      <w:r w:rsidR="00B043C5">
        <w:rPr>
          <w:rStyle w:val="8Char"/>
          <w:rtl/>
          <w:lang w:bidi="ar-SA"/>
        </w:rPr>
        <w:t xml:space="preserve"> </w:t>
      </w:r>
      <w:r w:rsidRPr="005806C9">
        <w:rPr>
          <w:rStyle w:val="7Char"/>
          <w:rtl/>
          <w:lang w:bidi="ar-SA"/>
        </w:rPr>
        <w:t xml:space="preserve">ثم الأمثل فالأمثل؛لحديث مصعب بن سعد عن أبيه </w:t>
      </w:r>
      <w:r w:rsidR="00B043C5" w:rsidRPr="00B043C5">
        <w:rPr>
          <w:rStyle w:val="7Char"/>
          <w:rFonts w:cs="CTraditional Arabic"/>
          <w:rtl/>
          <w:lang w:bidi="ar-SA"/>
        </w:rPr>
        <w:t>س</w:t>
      </w:r>
      <w:r w:rsidRPr="005806C9">
        <w:rPr>
          <w:rStyle w:val="7Char"/>
          <w:rtl/>
          <w:lang w:bidi="ar-SA"/>
        </w:rPr>
        <w:t xml:space="preserve"> قال: قلت: يا رسول الله أيُّ الناس أشدُّ بلاءً؟ قال: </w:t>
      </w:r>
      <w:r w:rsidR="00BB551D" w:rsidRPr="00BB551D">
        <w:rPr>
          <w:rStyle w:val="7Char"/>
          <w:rtl/>
          <w:lang w:bidi="ar-SA"/>
        </w:rPr>
        <w:t>«</w:t>
      </w:r>
      <w:r w:rsidRPr="004435B6">
        <w:rPr>
          <w:rStyle w:val="4Char"/>
          <w:rtl/>
          <w:lang w:bidi="ar-SA"/>
        </w:rPr>
        <w:t>الأنبياء، ثم الأمثل فالأمثل: يُبتلى الرجل على حسب دينه، فإن كان في دينه صُلبًا اشتدَّ بلاؤه، وإن كان في دينه رقةً ابتُلِيَ على قدر دينه</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1-الأنبياء، ثم الأمثل فالأمثل\: يُبتلى الرجل على حسب دينه، فإن كان في دينه صُلبًا اشتدَّ بلاؤه، وإن كان في دينه رقةً ابتُلِيَ على قدر دينه" </w:instrText>
      </w:r>
      <w:r w:rsidRPr="004435B6">
        <w:rPr>
          <w:rStyle w:val="4Char"/>
          <w:rtl/>
          <w:lang w:bidi="ar-SA"/>
        </w:rPr>
        <w:fldChar w:fldCharType="end"/>
      </w:r>
      <w:r w:rsidRPr="004435B6">
        <w:rPr>
          <w:rStyle w:val="4Char"/>
          <w:rtl/>
          <w:lang w:bidi="ar-SA"/>
        </w:rPr>
        <w:t>، فما يبرح البلاء بالعبد حتى يتركه يمشي على الأرض وما عليه خطيئة</w:t>
      </w:r>
      <w:r w:rsidR="00BB551D" w:rsidRPr="00BB551D">
        <w:rPr>
          <w:rStyle w:val="7Char"/>
          <w:rtl/>
          <w:lang w:bidi="ar-SA"/>
        </w:rPr>
        <w:t>»</w:t>
      </w:r>
      <w:r w:rsidRPr="00DA56CE">
        <w:rPr>
          <w:rStyle w:val="7Char"/>
          <w:vertAlign w:val="superscript"/>
          <w:rtl/>
          <w:lang w:bidi="ar-SA"/>
        </w:rPr>
        <w:t>(</w:t>
      </w:r>
      <w:bookmarkEnd w:id="35"/>
      <w:r w:rsidRPr="00DA56CE">
        <w:rPr>
          <w:rStyle w:val="7Char"/>
          <w:vertAlign w:val="superscript"/>
          <w:rtl/>
          <w:lang w:bidi="ar-SA"/>
        </w:rPr>
        <w:footnoteReference w:id="17"/>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36" w:name="_Toc206680464"/>
      <w:r w:rsidRPr="005806C9">
        <w:rPr>
          <w:rStyle w:val="7Char"/>
          <w:rtl/>
          <w:lang w:bidi="ar-SA"/>
        </w:rPr>
        <w:t xml:space="preserve">أكثر وأصعب بلاء: أي محنة ومصيبة؛ لأنهم لو لم يُبتلوا لتُوهِّم فيهم الألوهية؛ وليتوهن على الأمة الصبر على البلية؛ ولأن من كان أشد بلاء كان أشد تضرُّعًا، والتجاءً إلى الله تعالى </w:t>
      </w:r>
      <w:r w:rsidR="00BB551D" w:rsidRPr="00BB551D">
        <w:rPr>
          <w:rStyle w:val="7Char"/>
          <w:rtl/>
          <w:lang w:bidi="ar-SA"/>
        </w:rPr>
        <w:t>«</w:t>
      </w:r>
      <w:r w:rsidRPr="004435B6">
        <w:rPr>
          <w:rStyle w:val="4Char"/>
          <w:rtl/>
          <w:lang w:bidi="ar-SA"/>
        </w:rPr>
        <w:t>ثم الأمثل فالأمثل</w:t>
      </w:r>
      <w:r w:rsidR="00BB551D" w:rsidRPr="00BB551D">
        <w:rPr>
          <w:rStyle w:val="7Char"/>
          <w:rtl/>
          <w:lang w:bidi="ar-SA"/>
        </w:rPr>
        <w:t>»</w:t>
      </w:r>
      <w:r w:rsidRPr="005806C9">
        <w:rPr>
          <w:rStyle w:val="7Char"/>
          <w:rtl/>
          <w:lang w:bidi="ar-SA"/>
        </w:rPr>
        <w:t xml:space="preserve"> أي الفضلاء، والأشرف فالأشرف، والأعلى فالأعلى رتبة ومنزلة، فكل من كان أقرب إلى الله يكون بلاؤه أشد؛ ليكون ثوابه أكثر </w:t>
      </w:r>
      <w:r w:rsidR="00BB551D" w:rsidRPr="00BB551D">
        <w:rPr>
          <w:rStyle w:val="7Char"/>
          <w:rtl/>
          <w:lang w:bidi="ar-SA"/>
        </w:rPr>
        <w:t>«</w:t>
      </w:r>
      <w:r w:rsidRPr="004435B6">
        <w:rPr>
          <w:rStyle w:val="4Char"/>
          <w:rtl/>
          <w:lang w:bidi="ar-SA"/>
        </w:rPr>
        <w:t>فإن كان في دينه صلبًا</w:t>
      </w:r>
      <w:r w:rsidR="00BB551D" w:rsidRPr="00BB551D">
        <w:rPr>
          <w:rStyle w:val="7Char"/>
          <w:rtl/>
          <w:lang w:bidi="ar-SA"/>
        </w:rPr>
        <w:t>»</w:t>
      </w:r>
      <w:r w:rsidRPr="005806C9">
        <w:rPr>
          <w:rStyle w:val="7Char"/>
          <w:rtl/>
          <w:lang w:bidi="ar-SA"/>
        </w:rPr>
        <w:t xml:space="preserve"> أي قويًا شديدًا </w:t>
      </w:r>
      <w:r w:rsidR="00BB551D" w:rsidRPr="00BB551D">
        <w:rPr>
          <w:rStyle w:val="7Char"/>
          <w:rtl/>
          <w:lang w:bidi="ar-SA"/>
        </w:rPr>
        <w:t>«</w:t>
      </w:r>
      <w:r w:rsidRPr="004435B6">
        <w:rPr>
          <w:rStyle w:val="4Char"/>
          <w:rtl/>
          <w:lang w:bidi="ar-SA"/>
        </w:rPr>
        <w:t>اشتد بلاؤه</w:t>
      </w:r>
      <w:r w:rsidR="00BB551D" w:rsidRPr="00BB551D">
        <w:rPr>
          <w:rStyle w:val="7Char"/>
          <w:rtl/>
          <w:lang w:bidi="ar-SA"/>
        </w:rPr>
        <w:t>»</w:t>
      </w:r>
      <w:r w:rsidRPr="005806C9">
        <w:rPr>
          <w:rStyle w:val="7Char"/>
          <w:rtl/>
          <w:lang w:bidi="ar-SA"/>
        </w:rPr>
        <w:t xml:space="preserve"> أي كميَّة وكيفيَّة </w:t>
      </w:r>
      <w:r w:rsidR="00BB551D" w:rsidRPr="00BB551D">
        <w:rPr>
          <w:rStyle w:val="7Char"/>
          <w:rtl/>
          <w:lang w:bidi="ar-SA"/>
        </w:rPr>
        <w:t>«</w:t>
      </w:r>
      <w:r w:rsidRPr="004435B6">
        <w:rPr>
          <w:rStyle w:val="4Char"/>
          <w:rtl/>
          <w:lang w:bidi="ar-SA"/>
        </w:rPr>
        <w:t>فما يبرح البلاء</w:t>
      </w:r>
      <w:r w:rsidR="00BB551D" w:rsidRPr="00BB551D">
        <w:rPr>
          <w:rStyle w:val="7Char"/>
          <w:rtl/>
          <w:lang w:bidi="ar-SA"/>
        </w:rPr>
        <w:t>»</w:t>
      </w:r>
      <w:r w:rsidRPr="005806C9">
        <w:rPr>
          <w:rStyle w:val="7Char"/>
          <w:rtl/>
          <w:lang w:bidi="ar-SA"/>
        </w:rPr>
        <w:t xml:space="preserve"> أي ما يفارق</w:t>
      </w:r>
      <w:r w:rsidRPr="00DA56CE">
        <w:rPr>
          <w:rStyle w:val="7Char"/>
          <w:vertAlign w:val="superscript"/>
          <w:rtl/>
          <w:lang w:bidi="ar-SA"/>
        </w:rPr>
        <w:t>(</w:t>
      </w:r>
      <w:bookmarkEnd w:id="36"/>
      <w:r w:rsidRPr="00DA56CE">
        <w:rPr>
          <w:rStyle w:val="7Char"/>
          <w:vertAlign w:val="superscript"/>
          <w:rtl/>
          <w:lang w:bidi="ar-SA"/>
        </w:rPr>
        <w:footnoteReference w:id="18"/>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37" w:name="_Toc206680465"/>
      <w:r w:rsidRPr="005806C9">
        <w:rPr>
          <w:rStyle w:val="7Char"/>
          <w:rtl/>
          <w:lang w:bidi="ar-SA"/>
        </w:rPr>
        <w:lastRenderedPageBreak/>
        <w:t xml:space="preserve">ومما يزيد ذلك وضوحًا وتفسيرًا، حديث أبي هريرة </w:t>
      </w:r>
      <w:r w:rsidR="00B043C5" w:rsidRPr="00B043C5">
        <w:rPr>
          <w:rStyle w:val="7Char"/>
          <w:rFonts w:cs="CTraditional Arabic"/>
          <w:rtl/>
          <w:lang w:bidi="ar-SA"/>
        </w:rPr>
        <w:t>س</w:t>
      </w:r>
      <w:r w:rsidRPr="005806C9">
        <w:rPr>
          <w:rStyle w:val="7Char"/>
          <w:rtl/>
          <w:lang w:bidi="ar-SA"/>
        </w:rPr>
        <w:t xml:space="preserve"> يرفعه: </w:t>
      </w:r>
      <w:r w:rsidR="00BB551D" w:rsidRPr="00BB551D">
        <w:rPr>
          <w:rStyle w:val="7Char"/>
          <w:rtl/>
          <w:lang w:bidi="ar-SA"/>
        </w:rPr>
        <w:t>«</w:t>
      </w:r>
      <w:r w:rsidRPr="004435B6">
        <w:rPr>
          <w:rStyle w:val="4Char"/>
          <w:rtl/>
          <w:lang w:bidi="ar-SA"/>
        </w:rPr>
        <w:t>إن الرجل ليكون له عند الله المنزلة فما يبلغها بعمل، فما يزال الله يبتليه بما يكره حتى يبلِّغه إياها</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1-ن الرجل ليكون له عند الله المنزلة فما يبلغها بعمل، فما يزال الله يبتليه بما يكره حتى يبلِّغه إياها</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37"/>
      <w:r w:rsidRPr="00DA56CE">
        <w:rPr>
          <w:rStyle w:val="7Char"/>
          <w:vertAlign w:val="superscript"/>
          <w:rtl/>
          <w:lang w:bidi="ar-SA"/>
        </w:rPr>
        <w:footnoteReference w:id="19"/>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38" w:name="_Toc206680466"/>
      <w:r w:rsidRPr="009B63E8">
        <w:rPr>
          <w:rStyle w:val="8Char"/>
          <w:rtl/>
          <w:lang w:bidi="ar-SA"/>
        </w:rPr>
        <w:t>من كان بلاؤه أكثر فثوابه وجزاؤه أعظم وأكمل؛</w:t>
      </w:r>
      <w:r w:rsidR="00B043C5">
        <w:rPr>
          <w:rStyle w:val="7Char"/>
          <w:rtl/>
          <w:lang w:bidi="ar-SA"/>
        </w:rPr>
        <w:t xml:space="preserve"> لحديث أنس</w:t>
      </w:r>
      <w:r w:rsidR="00B043C5" w:rsidRPr="00B043C5">
        <w:rPr>
          <w:rStyle w:val="7Char"/>
          <w:rFonts w:cs="CTraditional Arabic"/>
          <w:rtl/>
          <w:lang w:bidi="ar-SA"/>
        </w:rPr>
        <w:t>س</w:t>
      </w:r>
      <w:r w:rsidRPr="005806C9">
        <w:rPr>
          <w:rStyle w:val="7Char"/>
          <w:rtl/>
          <w:lang w:bidi="ar-SA"/>
        </w:rPr>
        <w:t xml:space="preserve"> عن النبي </w:t>
      </w:r>
      <w:r w:rsidR="00447107" w:rsidRPr="00447107">
        <w:rPr>
          <w:rStyle w:val="7Char"/>
          <w:rFonts w:cs="CTraditional Arabic"/>
          <w:rtl/>
          <w:lang w:bidi="ar-SA"/>
        </w:rPr>
        <w:t>ج</w:t>
      </w:r>
      <w:r w:rsidRPr="005806C9">
        <w:rPr>
          <w:rStyle w:val="7Char"/>
          <w:rtl/>
          <w:lang w:bidi="ar-SA"/>
        </w:rPr>
        <w:t xml:space="preserve"> قال: </w:t>
      </w:r>
      <w:r w:rsidR="00BB551D" w:rsidRPr="00BB551D">
        <w:rPr>
          <w:rStyle w:val="7Char"/>
          <w:rtl/>
          <w:lang w:bidi="ar-SA"/>
        </w:rPr>
        <w:t>«</w:t>
      </w:r>
      <w:r w:rsidRPr="004435B6">
        <w:rPr>
          <w:rStyle w:val="4Char"/>
          <w:rtl/>
          <w:lang w:bidi="ar-SA"/>
        </w:rPr>
        <w:t>إن عِظم الجزاء مع عظم البلاء، وإن الله إذا أحب قومًا ابتلاهم، فمن رضي فله الرضا، ومن سخط فله السخط</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1-إن عِظم الجزاء مع عظم البلاء، وإن الله إذا أحب قومًا ابتلاهم، فمن رضي فله الرضا، ومن سخط فله السخط</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38"/>
      <w:r w:rsidRPr="00DA56CE">
        <w:rPr>
          <w:rStyle w:val="7Char"/>
          <w:vertAlign w:val="superscript"/>
          <w:rtl/>
          <w:lang w:bidi="ar-SA"/>
        </w:rPr>
        <w:footnoteReference w:id="20"/>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39" w:name="_Toc206680467"/>
      <w:r w:rsidRPr="005806C9">
        <w:rPr>
          <w:rStyle w:val="7Char"/>
          <w:rtl/>
          <w:lang w:bidi="ar-SA"/>
        </w:rPr>
        <w:t>والمقصود الحث على الصبر على البلاء بعد وقوعه لا الترغيب في طلبه للنهي عنه، فمن رضي بما ابتلاه الله به فله الرضى منه تعالى وجزيل الثواب، ومن سَخِطَ: أي كره بلاء الله وفزع ولم يرض بقضائه تعالى، فله السخط منه تعالى وأليم العذاب، ومن يعمل سوءًا يُجز به</w:t>
      </w:r>
      <w:r w:rsidRPr="00DA56CE">
        <w:rPr>
          <w:rStyle w:val="7Char"/>
          <w:vertAlign w:val="superscript"/>
          <w:rtl/>
          <w:lang w:bidi="ar-SA"/>
        </w:rPr>
        <w:t>(</w:t>
      </w:r>
      <w:bookmarkEnd w:id="39"/>
      <w:r w:rsidRPr="00DA56CE">
        <w:rPr>
          <w:rStyle w:val="7Char"/>
          <w:vertAlign w:val="superscript"/>
          <w:rtl/>
          <w:lang w:bidi="ar-SA"/>
        </w:rPr>
        <w:footnoteReference w:id="21"/>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40" w:name="_Toc206680468"/>
      <w:r w:rsidRPr="009B63E8">
        <w:rPr>
          <w:rStyle w:val="8Char"/>
          <w:rtl/>
          <w:lang w:bidi="ar-SA"/>
        </w:rPr>
        <w:t>ولا شك أن الصبر ضياء</w:t>
      </w:r>
      <w:r w:rsidRPr="005806C9">
        <w:rPr>
          <w:rStyle w:val="7Char"/>
          <w:rtl/>
          <w:lang w:bidi="ar-SA"/>
        </w:rPr>
        <w:t xml:space="preserve"> كما قال النبي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4435B6">
        <w:rPr>
          <w:rStyle w:val="4Char"/>
          <w:rtl/>
          <w:lang w:bidi="ar-SA"/>
        </w:rPr>
        <w:t>والصبر ضياء</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1-والصبر ضياء</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8Char"/>
          <w:vertAlign w:val="superscript"/>
          <w:rtl/>
          <w:lang w:bidi="ar-SA"/>
        </w:rPr>
        <w:t>(</w:t>
      </w:r>
      <w:bookmarkEnd w:id="40"/>
      <w:r w:rsidRPr="00DA56CE">
        <w:rPr>
          <w:rStyle w:val="8Char"/>
          <w:vertAlign w:val="superscript"/>
          <w:rtl/>
          <w:lang w:bidi="ar-SA"/>
        </w:rPr>
        <w:footnoteReference w:id="22"/>
      </w:r>
      <w:r w:rsidRPr="00DA56CE">
        <w:rPr>
          <w:rStyle w:val="8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41" w:name="_Toc206680469"/>
      <w:r w:rsidRPr="005806C9">
        <w:rPr>
          <w:rStyle w:val="7Char"/>
          <w:rtl/>
          <w:lang w:bidi="ar-SA"/>
        </w:rPr>
        <w:t xml:space="preserve">والضياء: هو النور الذي يحصل فيه نوع حرارة وإحراق كضياء الشمس، بخلاف القمر، فإنه نور محض فيه إشراق بغير إحراق، ولَـمّا كان الصبر شاقًّا </w:t>
      </w:r>
      <w:r w:rsidRPr="005806C9">
        <w:rPr>
          <w:rStyle w:val="7Char"/>
          <w:rtl/>
          <w:lang w:bidi="ar-SA"/>
        </w:rPr>
        <w:lastRenderedPageBreak/>
        <w:t xml:space="preserve">على النفوس يحتاج إلى مجاهدة النفس، وحبسها، وكفّها عما تهواه، كان </w:t>
      </w:r>
      <w:r w:rsidRPr="00C33988">
        <w:rPr>
          <w:rStyle w:val="7Char"/>
          <w:rFonts w:hAnsi="Times New Roman"/>
          <w:spacing w:val="-6"/>
          <w:rtl/>
          <w:lang w:bidi="ar-SA"/>
        </w:rPr>
        <w:t>ضياءً</w:t>
      </w:r>
      <w:r w:rsidRPr="00C33988">
        <w:rPr>
          <w:rStyle w:val="7Char"/>
          <w:rFonts w:hAnsi="Times New Roman"/>
          <w:spacing w:val="-6"/>
          <w:vertAlign w:val="superscript"/>
          <w:rtl/>
          <w:lang w:bidi="ar-SA"/>
        </w:rPr>
        <w:t>(</w:t>
      </w:r>
      <w:bookmarkEnd w:id="41"/>
      <w:r w:rsidRPr="00C33988">
        <w:rPr>
          <w:rStyle w:val="7Char"/>
          <w:rFonts w:hAnsi="Times New Roman"/>
          <w:spacing w:val="-6"/>
          <w:vertAlign w:val="superscript"/>
          <w:rtl/>
          <w:lang w:bidi="ar-SA"/>
        </w:rPr>
        <w:footnoteReference w:id="23"/>
      </w:r>
      <w:r w:rsidRPr="00C33988">
        <w:rPr>
          <w:rStyle w:val="7Char"/>
          <w:rFonts w:hAnsi="Times New Roman"/>
          <w:spacing w:val="-6"/>
          <w:vertAlign w:val="superscript"/>
          <w:rtl/>
          <w:lang w:bidi="ar-SA"/>
        </w:rPr>
        <w:t>)</w:t>
      </w:r>
      <w:r w:rsidRPr="00C33988">
        <w:rPr>
          <w:rStyle w:val="7Char"/>
          <w:rFonts w:hAnsi="Times New Roman"/>
          <w:spacing w:val="-6"/>
          <w:rtl/>
          <w:lang w:bidi="ar-SA"/>
        </w:rPr>
        <w:t>؛ ولهذا - والله أعلم - يُوفَّى الصابرون أجرهم بغير حساب، بفضل الله</w:t>
      </w:r>
      <w:r w:rsidR="00B043C5" w:rsidRPr="00C33988">
        <w:rPr>
          <w:rStyle w:val="7Char"/>
          <w:rFonts w:hAnsi="Times New Roman" w:cs="CTraditional Arabic"/>
          <w:spacing w:val="-6"/>
          <w:rtl/>
          <w:lang w:bidi="ar-SA"/>
        </w:rPr>
        <w:t>ﻷ</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42" w:name="_Toc206680470"/>
      <w:r w:rsidRPr="009B63E8">
        <w:rPr>
          <w:rStyle w:val="8Char"/>
          <w:rtl/>
          <w:lang w:bidi="ar-SA"/>
        </w:rPr>
        <w:t>ما يزال البلاء بالمؤمن والمؤمنة</w:t>
      </w:r>
      <w:r w:rsidRPr="005806C9">
        <w:rPr>
          <w:rStyle w:val="7Char"/>
          <w:rtl/>
          <w:lang w:bidi="ar-SA"/>
        </w:rPr>
        <w:t xml:space="preserve"> حتى يلقى الله وما عليه خطيئة؛ لأنها </w:t>
      </w:r>
      <w:r w:rsidRPr="00C33988">
        <w:rPr>
          <w:rStyle w:val="7Char"/>
          <w:rFonts w:hAnsi="Times New Roman"/>
          <w:spacing w:val="-6"/>
          <w:rtl/>
          <w:lang w:bidi="ar-SA"/>
        </w:rPr>
        <w:t>زالت بسبب البلاء</w:t>
      </w:r>
      <w:r w:rsidRPr="00C33988">
        <w:rPr>
          <w:rStyle w:val="7Char"/>
          <w:rFonts w:hAnsi="Times New Roman"/>
          <w:spacing w:val="-6"/>
          <w:vertAlign w:val="superscript"/>
          <w:rtl/>
          <w:lang w:bidi="ar-SA"/>
        </w:rPr>
        <w:t>(</w:t>
      </w:r>
      <w:bookmarkEnd w:id="42"/>
      <w:r w:rsidRPr="00C33988">
        <w:rPr>
          <w:rStyle w:val="7Char"/>
          <w:rFonts w:hAnsi="Times New Roman"/>
          <w:spacing w:val="-6"/>
          <w:vertAlign w:val="superscript"/>
          <w:rtl/>
          <w:lang w:bidi="ar-SA"/>
        </w:rPr>
        <w:footnoteReference w:id="24"/>
      </w:r>
      <w:r w:rsidRPr="00C33988">
        <w:rPr>
          <w:rStyle w:val="7Char"/>
          <w:rFonts w:hAnsi="Times New Roman"/>
          <w:spacing w:val="-6"/>
          <w:vertAlign w:val="superscript"/>
          <w:rtl/>
          <w:lang w:bidi="ar-SA"/>
        </w:rPr>
        <w:t>)</w:t>
      </w:r>
      <w:r w:rsidRPr="00C33988">
        <w:rPr>
          <w:rStyle w:val="7Char"/>
          <w:rFonts w:hAnsi="Times New Roman"/>
          <w:spacing w:val="-6"/>
          <w:rtl/>
          <w:lang w:bidi="ar-SA"/>
        </w:rPr>
        <w:t xml:space="preserve">؛ لحديث أبي هريرة </w:t>
      </w:r>
      <w:r w:rsidR="00B043C5" w:rsidRPr="00C33988">
        <w:rPr>
          <w:rStyle w:val="7Char"/>
          <w:rFonts w:hAnsi="Times New Roman" w:cs="CTraditional Arabic"/>
          <w:spacing w:val="-6"/>
          <w:rtl/>
          <w:lang w:bidi="ar-SA"/>
        </w:rPr>
        <w:t>س</w:t>
      </w:r>
      <w:r w:rsidRPr="00C33988">
        <w:rPr>
          <w:rStyle w:val="7Char"/>
          <w:rFonts w:hAnsi="Times New Roman"/>
          <w:spacing w:val="-6"/>
          <w:rtl/>
          <w:lang w:bidi="ar-SA"/>
        </w:rPr>
        <w:t xml:space="preserve"> قال: قال رسول الله </w:t>
      </w:r>
      <w:r w:rsidR="00447107" w:rsidRPr="00C33988">
        <w:rPr>
          <w:rStyle w:val="7Char"/>
          <w:rFonts w:hAnsi="Times New Roman" w:cs="CTraditional Arabic"/>
          <w:spacing w:val="-6"/>
          <w:rtl/>
          <w:lang w:bidi="ar-SA"/>
        </w:rPr>
        <w:t>ج</w:t>
      </w:r>
      <w:r w:rsidRPr="00C33988">
        <w:rPr>
          <w:rStyle w:val="7Char"/>
          <w:rFonts w:hAnsi="Times New Roman"/>
          <w:spacing w:val="-6"/>
          <w:rtl/>
          <w:lang w:bidi="ar-SA"/>
        </w:rPr>
        <w:t>:</w:t>
      </w:r>
      <w:r w:rsidRPr="005806C9">
        <w:rPr>
          <w:rStyle w:val="7Char"/>
          <w:rtl/>
          <w:lang w:bidi="ar-SA"/>
        </w:rPr>
        <w:t xml:space="preserve"> </w:t>
      </w:r>
      <w:r w:rsidR="00BB551D" w:rsidRPr="00BB551D">
        <w:rPr>
          <w:rStyle w:val="7Char"/>
          <w:rtl/>
          <w:lang w:bidi="ar-SA"/>
        </w:rPr>
        <w:t>«</w:t>
      </w:r>
      <w:r w:rsidRPr="004435B6">
        <w:rPr>
          <w:rStyle w:val="4Char"/>
          <w:rtl/>
          <w:lang w:bidi="ar-SA"/>
        </w:rPr>
        <w:t>ما يزال البلاء بالمؤمن والمؤمنة: في نفسه، وماله، وولده، حتى يلقى الله وما عليه خطيئة</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1-ما يزال البلاء بالمؤمن والمؤمنة\: في نفسه، وماله، وولده، حتى يلقى الله وما عليه خطيئة" </w:instrText>
      </w:r>
      <w:r w:rsidRPr="004435B6">
        <w:rPr>
          <w:rStyle w:val="4Char"/>
          <w:rtl/>
          <w:lang w:bidi="ar-SA"/>
        </w:rPr>
        <w:fldChar w:fldCharType="end"/>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25"/>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43" w:name="_Toc206680471"/>
      <w:r w:rsidRPr="009B63E8">
        <w:rPr>
          <w:rStyle w:val="8Char"/>
          <w:rtl/>
          <w:lang w:bidi="ar-SA"/>
        </w:rPr>
        <w:t>فضل من يموت له ولد فيحتسبه،</w:t>
      </w:r>
      <w:r w:rsidRPr="005806C9">
        <w:rPr>
          <w:rStyle w:val="7Char"/>
          <w:rtl/>
          <w:lang w:bidi="ar-SA"/>
        </w:rPr>
        <w:t xml:space="preserve"> عن أنس بن مالك </w:t>
      </w:r>
      <w:r w:rsidR="00B043C5" w:rsidRPr="00B043C5">
        <w:rPr>
          <w:rStyle w:val="7Char"/>
          <w:rFonts w:cs="CTraditional Arabic"/>
          <w:rtl/>
          <w:lang w:bidi="ar-SA"/>
        </w:rPr>
        <w:t>س</w:t>
      </w:r>
      <w:r w:rsidRPr="005806C9">
        <w:rPr>
          <w:rStyle w:val="7Char"/>
          <w:rtl/>
          <w:lang w:bidi="ar-SA"/>
        </w:rPr>
        <w:t xml:space="preserve"> قال: قال رسول الله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4435B6">
        <w:rPr>
          <w:rStyle w:val="4Char"/>
          <w:rtl/>
          <w:lang w:bidi="ar-SA"/>
        </w:rPr>
        <w:t>ما من الناس مسلم يموت له ثلاثة من الولد لم يبلغوا الحنث</w:t>
      </w:r>
      <w:r w:rsidRPr="00DA56CE">
        <w:rPr>
          <w:rStyle w:val="4Char"/>
          <w:vertAlign w:val="superscript"/>
          <w:rtl/>
          <w:lang w:bidi="ar-SA"/>
        </w:rPr>
        <w:t>(</w:t>
      </w:r>
      <w:bookmarkEnd w:id="43"/>
      <w:r w:rsidRPr="00DA56CE">
        <w:rPr>
          <w:rStyle w:val="4Char"/>
          <w:vertAlign w:val="superscript"/>
          <w:rtl/>
          <w:lang w:bidi="ar-SA"/>
        </w:rPr>
        <w:footnoteReference w:id="26"/>
      </w:r>
      <w:r w:rsidRPr="00DA56CE">
        <w:rPr>
          <w:rStyle w:val="4Char"/>
          <w:vertAlign w:val="superscript"/>
          <w:rtl/>
          <w:lang w:bidi="ar-SA"/>
        </w:rPr>
        <w:t>)</w:t>
      </w:r>
      <w:r w:rsidRPr="004435B6">
        <w:rPr>
          <w:rStyle w:val="4Char"/>
          <w:rtl/>
          <w:lang w:bidi="ar-SA"/>
        </w:rPr>
        <w:t xml:space="preserve"> إلا أدخله الله الجنة بفضل رحمته إياهم</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1-ما من الناس مسلم يموت له ثلاثة من الولد لم يبلغوا الحنث() إلا أدخله الله الجنة بفضل رحمته إياهم" </w:instrText>
      </w:r>
      <w:r w:rsidRPr="004435B6">
        <w:rPr>
          <w:rStyle w:val="4Char"/>
          <w:rtl/>
          <w:lang w:bidi="ar-SA"/>
        </w:rPr>
        <w:fldChar w:fldCharType="end"/>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27"/>
      </w:r>
      <w:r w:rsidRPr="00DA56CE">
        <w:rPr>
          <w:rStyle w:val="7Char"/>
          <w:vertAlign w:val="superscript"/>
          <w:rtl/>
          <w:lang w:bidi="ar-SA"/>
        </w:rPr>
        <w:t>)</w:t>
      </w:r>
      <w:r w:rsidRPr="005806C9">
        <w:rPr>
          <w:rStyle w:val="7Char"/>
          <w:rtl/>
          <w:lang w:bidi="ar-SA"/>
        </w:rPr>
        <w:t xml:space="preserve">. </w:t>
      </w:r>
    </w:p>
    <w:p w:rsidR="009E3425" w:rsidRPr="005806C9" w:rsidRDefault="009E3425" w:rsidP="00447107">
      <w:pPr>
        <w:pStyle w:val="BodyTextIndent2"/>
        <w:spacing w:after="0" w:line="240" w:lineRule="auto"/>
        <w:ind w:left="0" w:firstLine="284"/>
        <w:jc w:val="both"/>
        <w:rPr>
          <w:rStyle w:val="7Char"/>
          <w:rtl/>
          <w:lang w:bidi="ar-SA"/>
        </w:rPr>
      </w:pPr>
      <w:bookmarkStart w:id="44" w:name="_Toc206680472"/>
      <w:r w:rsidRPr="005806C9">
        <w:rPr>
          <w:rStyle w:val="7Char"/>
          <w:rtl/>
          <w:lang w:bidi="ar-SA"/>
        </w:rPr>
        <w:t>والولد يشمل الذكر والأنثى.</w:t>
      </w:r>
      <w:bookmarkEnd w:id="44"/>
    </w:p>
    <w:p w:rsidR="009E3425" w:rsidRPr="005806C9" w:rsidRDefault="009E3425" w:rsidP="00447107">
      <w:pPr>
        <w:pStyle w:val="BodyTextIndent2"/>
        <w:spacing w:after="0" w:line="240" w:lineRule="auto"/>
        <w:ind w:left="0" w:firstLine="284"/>
        <w:jc w:val="both"/>
        <w:rPr>
          <w:rStyle w:val="7Char"/>
          <w:rtl/>
          <w:lang w:bidi="ar-SA"/>
        </w:rPr>
      </w:pPr>
      <w:bookmarkStart w:id="45" w:name="_Toc206680473"/>
      <w:r w:rsidRPr="005806C9">
        <w:rPr>
          <w:rStyle w:val="7Char"/>
          <w:rtl/>
          <w:lang w:bidi="ar-SA"/>
        </w:rPr>
        <w:t xml:space="preserve">وعن عبد الله بن مسعود </w:t>
      </w:r>
      <w:r w:rsidR="00B043C5" w:rsidRPr="00B043C5">
        <w:rPr>
          <w:rStyle w:val="7Char"/>
          <w:rFonts w:cs="CTraditional Arabic"/>
          <w:rtl/>
          <w:lang w:bidi="ar-SA"/>
        </w:rPr>
        <w:t>س</w:t>
      </w:r>
      <w:r w:rsidRPr="005806C9">
        <w:rPr>
          <w:rStyle w:val="7Char"/>
          <w:rtl/>
          <w:lang w:bidi="ar-SA"/>
        </w:rPr>
        <w:t xml:space="preserve"> قال: قال رسول الله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4435B6">
        <w:rPr>
          <w:rStyle w:val="4Char"/>
          <w:rtl/>
          <w:lang w:bidi="ar-SA"/>
        </w:rPr>
        <w:t>ما تعدُّون الرّقوب</w:t>
      </w:r>
      <w:r w:rsidRPr="00DA56CE">
        <w:rPr>
          <w:rStyle w:val="4Char"/>
          <w:vertAlign w:val="superscript"/>
          <w:rtl/>
          <w:lang w:bidi="ar-SA"/>
        </w:rPr>
        <w:t>(</w:t>
      </w:r>
      <w:bookmarkEnd w:id="45"/>
      <w:r w:rsidRPr="00DA56CE">
        <w:rPr>
          <w:rStyle w:val="4Char"/>
          <w:vertAlign w:val="superscript"/>
          <w:rtl/>
          <w:lang w:bidi="ar-SA"/>
        </w:rPr>
        <w:footnoteReference w:id="28"/>
      </w:r>
      <w:r w:rsidRPr="00DA56CE">
        <w:rPr>
          <w:rStyle w:val="4Char"/>
          <w:vertAlign w:val="superscript"/>
          <w:rtl/>
          <w:lang w:bidi="ar-SA"/>
        </w:rPr>
        <w:t>)</w:t>
      </w:r>
      <w:r w:rsidRPr="004435B6">
        <w:rPr>
          <w:rStyle w:val="4Char"/>
          <w:rtl/>
          <w:lang w:bidi="ar-SA"/>
        </w:rPr>
        <w:t xml:space="preserve"> فيكم</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1-ما تعدُّون الرّقوب() فيكم" </w:instrText>
      </w:r>
      <w:r w:rsidRPr="004435B6">
        <w:rPr>
          <w:rStyle w:val="4Char"/>
          <w:rtl/>
          <w:lang w:bidi="ar-SA"/>
        </w:rPr>
        <w:fldChar w:fldCharType="end"/>
      </w:r>
      <w:r w:rsidR="00BB551D" w:rsidRPr="00BB551D">
        <w:rPr>
          <w:rStyle w:val="7Char"/>
          <w:rtl/>
          <w:lang w:bidi="ar-SA"/>
        </w:rPr>
        <w:t>»</w:t>
      </w:r>
      <w:r w:rsidRPr="005806C9">
        <w:rPr>
          <w:rStyle w:val="7Char"/>
          <w:rtl/>
          <w:lang w:bidi="ar-SA"/>
        </w:rPr>
        <w:t xml:space="preserve">؟ قال: قلنا: الذي لا يُولد له. قال: </w:t>
      </w:r>
      <w:r w:rsidR="00BB551D" w:rsidRPr="00BB551D">
        <w:rPr>
          <w:rStyle w:val="7Char"/>
          <w:rtl/>
          <w:lang w:bidi="ar-SA"/>
        </w:rPr>
        <w:t>«</w:t>
      </w:r>
      <w:r w:rsidRPr="004435B6">
        <w:rPr>
          <w:rStyle w:val="4Char"/>
          <w:rtl/>
          <w:lang w:bidi="ar-SA"/>
        </w:rPr>
        <w:t>ليس ذاك بالرّقوب، ولكنه الرجل الذي لم يقدِّم من ولده شيئًا</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1-ليس ذاك بالرّقوب، ولكنه الرجل الذي لم يقدِّم من ولده شيئًا" </w:instrText>
      </w:r>
      <w:r w:rsidRPr="004435B6">
        <w:rPr>
          <w:rStyle w:val="4Char"/>
          <w:rtl/>
          <w:lang w:bidi="ar-SA"/>
        </w:rPr>
        <w:fldChar w:fldCharType="end"/>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29"/>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46" w:name="_Toc206680474"/>
      <w:r w:rsidRPr="009B63E8">
        <w:rPr>
          <w:rStyle w:val="8Char"/>
          <w:rtl/>
          <w:lang w:bidi="ar-SA"/>
        </w:rPr>
        <w:lastRenderedPageBreak/>
        <w:t>من مات له ثلاثة من الولد</w:t>
      </w:r>
      <w:r w:rsidRPr="005806C9">
        <w:rPr>
          <w:rStyle w:val="7Char"/>
          <w:rtl/>
          <w:lang w:bidi="ar-SA"/>
        </w:rPr>
        <w:t xml:space="preserve"> كانوا له حجابًا من النار؛ ودخل الجنة؛ لحديث أبي هريرة </w:t>
      </w:r>
      <w:r w:rsidR="00B043C5" w:rsidRPr="00B043C5">
        <w:rPr>
          <w:rStyle w:val="7Char"/>
          <w:rFonts w:cs="CTraditional Arabic"/>
          <w:rtl/>
          <w:lang w:bidi="ar-SA"/>
        </w:rPr>
        <w:t>س</w:t>
      </w:r>
      <w:r w:rsidRPr="005806C9">
        <w:rPr>
          <w:rStyle w:val="7Char"/>
          <w:rtl/>
          <w:lang w:bidi="ar-SA"/>
        </w:rPr>
        <w:t xml:space="preserve"> عن النبي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4435B6">
        <w:rPr>
          <w:rStyle w:val="4Char"/>
          <w:rtl/>
          <w:lang w:bidi="ar-SA"/>
        </w:rPr>
        <w:t>من مات له ثلاثة من الولد لم يبلغوا الحنث كان له حجابًا من النار أو دخل الجنة</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1-من مات له ثلاثة من الولد لم يبلغوا الحنث كان له حجابًا من النار أو دخل الجنة</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46"/>
      <w:r w:rsidRPr="00DA56CE">
        <w:rPr>
          <w:rStyle w:val="7Char"/>
          <w:vertAlign w:val="superscript"/>
          <w:rtl/>
          <w:lang w:bidi="ar-SA"/>
        </w:rPr>
        <w:footnoteReference w:id="30"/>
      </w:r>
      <w:r w:rsidRPr="00DA56CE">
        <w:rPr>
          <w:rStyle w:val="7Char"/>
          <w:vertAlign w:val="superscript"/>
          <w:rtl/>
          <w:lang w:bidi="ar-SA"/>
        </w:rPr>
        <w:t>)</w:t>
      </w:r>
      <w:r w:rsidRPr="005806C9">
        <w:rPr>
          <w:rStyle w:val="7Char"/>
          <w:rtl/>
          <w:lang w:bidi="ar-SA"/>
        </w:rPr>
        <w:t xml:space="preserve">. وفي صحيح مسلم أن النبي </w:t>
      </w:r>
      <w:r w:rsidR="00447107" w:rsidRPr="00447107">
        <w:rPr>
          <w:rStyle w:val="7Char"/>
          <w:rFonts w:cs="CTraditional Arabic"/>
          <w:rtl/>
          <w:lang w:bidi="ar-SA"/>
        </w:rPr>
        <w:t>ج</w:t>
      </w:r>
      <w:r w:rsidRPr="005806C9">
        <w:rPr>
          <w:rStyle w:val="7Char"/>
          <w:rtl/>
          <w:lang w:bidi="ar-SA"/>
        </w:rPr>
        <w:t xml:space="preserve"> قال لامرأة مات لها ثلاثة من الولد: </w:t>
      </w:r>
      <w:r w:rsidR="00BB551D" w:rsidRPr="00BB551D">
        <w:rPr>
          <w:rStyle w:val="7Char"/>
          <w:rtl/>
          <w:lang w:bidi="ar-SA"/>
        </w:rPr>
        <w:t>«</w:t>
      </w:r>
      <w:r w:rsidRPr="004435B6">
        <w:rPr>
          <w:rStyle w:val="4Char"/>
          <w:rtl/>
          <w:lang w:bidi="ar-SA"/>
        </w:rPr>
        <w:t>لقد احتظرت بحظار شديد</w:t>
      </w:r>
      <w:r w:rsidRPr="00DA56CE">
        <w:rPr>
          <w:rStyle w:val="4Char"/>
          <w:vertAlign w:val="superscript"/>
          <w:rtl/>
          <w:lang w:bidi="ar-SA"/>
        </w:rPr>
        <w:t>(</w:t>
      </w:r>
      <w:r w:rsidRPr="00DA56CE">
        <w:rPr>
          <w:rStyle w:val="4Char"/>
          <w:vertAlign w:val="superscript"/>
          <w:rtl/>
          <w:lang w:bidi="ar-SA"/>
        </w:rPr>
        <w:footnoteReference w:id="31"/>
      </w:r>
      <w:r w:rsidRPr="00DA56CE">
        <w:rPr>
          <w:rStyle w:val="4Char"/>
          <w:vertAlign w:val="superscript"/>
          <w:rtl/>
          <w:lang w:bidi="ar-SA"/>
        </w:rPr>
        <w:t>)</w:t>
      </w:r>
      <w:r w:rsidRPr="004435B6">
        <w:rPr>
          <w:rStyle w:val="4Char"/>
          <w:rtl/>
          <w:lang w:bidi="ar-SA"/>
        </w:rPr>
        <w:t xml:space="preserve"> من النار</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1-لقد احتظرت بحظار شديد من النار</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32"/>
      </w:r>
      <w:r w:rsidRPr="00DA56CE">
        <w:rPr>
          <w:rStyle w:val="7Char"/>
          <w:vertAlign w:val="superscript"/>
          <w:rtl/>
          <w:lang w:bidi="ar-SA"/>
        </w:rPr>
        <w:t>)</w:t>
      </w:r>
      <w:r w:rsidRPr="005806C9">
        <w:rPr>
          <w:rStyle w:val="7Char"/>
          <w:rtl/>
          <w:lang w:bidi="ar-SA"/>
        </w:rPr>
        <w:t xml:space="preserve">؛ ولحديث عتبة بن عبدٍ </w:t>
      </w:r>
      <w:r w:rsidR="00B043C5" w:rsidRPr="00B043C5">
        <w:rPr>
          <w:rStyle w:val="7Char"/>
          <w:rFonts w:cs="CTraditional Arabic"/>
          <w:rtl/>
          <w:lang w:bidi="ar-SA"/>
        </w:rPr>
        <w:t>س</w:t>
      </w:r>
      <w:r w:rsidRPr="005806C9">
        <w:rPr>
          <w:rStyle w:val="7Char"/>
          <w:rtl/>
          <w:lang w:bidi="ar-SA"/>
        </w:rPr>
        <w:t xml:space="preserve"> قال: سمعت رسول الله </w:t>
      </w:r>
      <w:r w:rsidR="00447107" w:rsidRPr="00447107">
        <w:rPr>
          <w:rStyle w:val="7Char"/>
          <w:rFonts w:cs="CTraditional Arabic"/>
          <w:rtl/>
          <w:lang w:bidi="ar-SA"/>
        </w:rPr>
        <w:t>ج</w:t>
      </w:r>
      <w:r w:rsidRPr="005806C9">
        <w:rPr>
          <w:rStyle w:val="7Char"/>
          <w:rtl/>
          <w:lang w:bidi="ar-SA"/>
        </w:rPr>
        <w:t xml:space="preserve"> يقول: </w:t>
      </w:r>
      <w:r w:rsidR="00BB551D" w:rsidRPr="00BB551D">
        <w:rPr>
          <w:rStyle w:val="7Char"/>
          <w:rtl/>
          <w:lang w:bidi="ar-SA"/>
        </w:rPr>
        <w:t>«</w:t>
      </w:r>
      <w:r w:rsidRPr="004435B6">
        <w:rPr>
          <w:rStyle w:val="4Char"/>
          <w:rtl/>
          <w:lang w:bidi="ar-SA"/>
        </w:rPr>
        <w:t>ما من مسلم يموت له ثلاثة من الولد، لم يبلغوا الحنث إلا تلقَّوْه من أبواب الجنة الثمانية من أيها شاء دخل</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1-ما من مسلم يموت له ثلاثة من الولد، لم يبلغوا الحنث إلا تلقَّوْه من أبواب الجنة الثمانية من أيها شاء دخل" </w:instrText>
      </w:r>
      <w:r w:rsidRPr="004435B6">
        <w:rPr>
          <w:rStyle w:val="4Char"/>
          <w:rtl/>
          <w:lang w:bidi="ar-SA"/>
        </w:rPr>
        <w:fldChar w:fldCharType="end"/>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33"/>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47" w:name="_Toc206680475"/>
      <w:r w:rsidRPr="009B63E8">
        <w:rPr>
          <w:rStyle w:val="8Char"/>
          <w:rtl/>
          <w:lang w:bidi="ar-SA"/>
        </w:rPr>
        <w:t>من قدّم اثنين من أولاده دخل الجنة؛</w:t>
      </w:r>
      <w:r w:rsidRPr="005806C9">
        <w:rPr>
          <w:rStyle w:val="7Char"/>
          <w:rtl/>
          <w:lang w:bidi="ar-SA"/>
        </w:rPr>
        <w:t xml:space="preserve"> لحديث أبي هريرة </w:t>
      </w:r>
      <w:r w:rsidR="00B043C5" w:rsidRPr="00B043C5">
        <w:rPr>
          <w:rStyle w:val="7Char"/>
          <w:rFonts w:cs="CTraditional Arabic"/>
          <w:rtl/>
          <w:lang w:bidi="ar-SA"/>
        </w:rPr>
        <w:t>س</w:t>
      </w:r>
      <w:r w:rsidRPr="005806C9">
        <w:rPr>
          <w:rStyle w:val="7Char"/>
          <w:rtl/>
          <w:lang w:bidi="ar-SA"/>
        </w:rPr>
        <w:t xml:space="preserve"> أن رسول الله </w:t>
      </w:r>
      <w:r w:rsidR="00447107" w:rsidRPr="00447107">
        <w:rPr>
          <w:rStyle w:val="7Char"/>
          <w:rFonts w:cs="CTraditional Arabic"/>
          <w:rtl/>
          <w:lang w:bidi="ar-SA"/>
        </w:rPr>
        <w:t>ج</w:t>
      </w:r>
      <w:r w:rsidRPr="005806C9">
        <w:rPr>
          <w:rStyle w:val="7Char"/>
          <w:rtl/>
          <w:lang w:bidi="ar-SA"/>
        </w:rPr>
        <w:t xml:space="preserve"> قال لنسوة من الأنصار: </w:t>
      </w:r>
      <w:r w:rsidR="00BB551D" w:rsidRPr="00BB551D">
        <w:rPr>
          <w:rStyle w:val="7Char"/>
          <w:rtl/>
          <w:lang w:bidi="ar-SA"/>
        </w:rPr>
        <w:t>«</w:t>
      </w:r>
      <w:r w:rsidRPr="004435B6">
        <w:rPr>
          <w:rStyle w:val="4Char"/>
          <w:rtl/>
          <w:lang w:bidi="ar-SA"/>
        </w:rPr>
        <w:t>لا يموت لإحداكن ثلاثة من الولد فتحتسبه إلا دخلت الجنة</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1-لا يموت لإحداكن ثلاثة من الولد فتحتسبه إلا دخلت الجنة" </w:instrText>
      </w:r>
      <w:r w:rsidRPr="004435B6">
        <w:rPr>
          <w:rStyle w:val="4Char"/>
          <w:rtl/>
          <w:lang w:bidi="ar-SA"/>
        </w:rPr>
        <w:fldChar w:fldCharType="end"/>
      </w:r>
      <w:r w:rsidR="00BB551D" w:rsidRPr="00BB551D">
        <w:rPr>
          <w:rStyle w:val="7Char"/>
          <w:rtl/>
          <w:lang w:bidi="ar-SA"/>
        </w:rPr>
        <w:t>»</w:t>
      </w:r>
      <w:r w:rsidRPr="009B63E8">
        <w:rPr>
          <w:rStyle w:val="8Char"/>
          <w:rtl/>
          <w:lang w:bidi="ar-SA"/>
        </w:rPr>
        <w:t>،</w:t>
      </w:r>
      <w:r w:rsidRPr="005806C9">
        <w:rPr>
          <w:rStyle w:val="7Char"/>
          <w:rtl/>
          <w:lang w:bidi="ar-SA"/>
        </w:rPr>
        <w:t xml:space="preserve"> فقالت امرأة منهن: أو اثنين يا </w:t>
      </w:r>
      <w:r w:rsidRPr="005806C9">
        <w:rPr>
          <w:rStyle w:val="7Char"/>
          <w:rtl/>
          <w:lang w:bidi="ar-SA"/>
        </w:rPr>
        <w:lastRenderedPageBreak/>
        <w:t xml:space="preserve">رسول الله؟ قال: </w:t>
      </w:r>
      <w:r w:rsidR="00BB551D" w:rsidRPr="00BB551D">
        <w:rPr>
          <w:rStyle w:val="7Char"/>
          <w:rtl/>
          <w:lang w:bidi="ar-SA"/>
        </w:rPr>
        <w:t>«</w:t>
      </w:r>
      <w:r w:rsidRPr="004435B6">
        <w:rPr>
          <w:rStyle w:val="4Char"/>
          <w:rtl/>
          <w:lang w:bidi="ar-SA"/>
        </w:rPr>
        <w:t>أو اثنين</w:t>
      </w:r>
      <w:r w:rsidR="00BB551D" w:rsidRPr="00BB551D">
        <w:rPr>
          <w:rStyle w:val="7Char"/>
          <w:rtl/>
          <w:lang w:bidi="ar-SA"/>
        </w:rPr>
        <w:t>»</w:t>
      </w:r>
      <w:r w:rsidRPr="00DA56CE">
        <w:rPr>
          <w:rStyle w:val="7Char"/>
          <w:vertAlign w:val="superscript"/>
          <w:rtl/>
          <w:lang w:bidi="ar-SA"/>
        </w:rPr>
        <w:t>(</w:t>
      </w:r>
      <w:bookmarkEnd w:id="47"/>
      <w:r w:rsidRPr="00DA56CE">
        <w:rPr>
          <w:rStyle w:val="7Char"/>
          <w:vertAlign w:val="superscript"/>
          <w:rtl/>
          <w:lang w:bidi="ar-SA"/>
        </w:rPr>
        <w:footnoteReference w:id="34"/>
      </w:r>
      <w:r w:rsidRPr="00DA56CE">
        <w:rPr>
          <w:rStyle w:val="7Char"/>
          <w:vertAlign w:val="superscript"/>
          <w:rtl/>
          <w:lang w:bidi="ar-SA"/>
        </w:rPr>
        <w:t>)</w:t>
      </w:r>
      <w:r w:rsidRPr="005806C9">
        <w:rPr>
          <w:rStyle w:val="7Char"/>
          <w:rtl/>
          <w:lang w:bidi="ar-SA"/>
        </w:rPr>
        <w:t xml:space="preserve">، قال النووي رحمه الله: وقد جاء في غير مسلم </w:t>
      </w:r>
      <w:r w:rsidR="00BB551D" w:rsidRPr="00BB551D">
        <w:rPr>
          <w:rStyle w:val="7Char"/>
          <w:rtl/>
          <w:lang w:bidi="ar-SA"/>
        </w:rPr>
        <w:t>«</w:t>
      </w:r>
      <w:r w:rsidRPr="004435B6">
        <w:rPr>
          <w:rStyle w:val="4Char"/>
          <w:rtl/>
          <w:lang w:bidi="ar-SA"/>
        </w:rPr>
        <w:t>وواحد</w:t>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35"/>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48" w:name="_Toc206680476"/>
      <w:r w:rsidRPr="005806C9">
        <w:rPr>
          <w:rStyle w:val="7Char"/>
          <w:rtl/>
          <w:lang w:bidi="ar-SA"/>
        </w:rPr>
        <w:t xml:space="preserve">وعن أبي صالح ذكوان عن أبي سعيد الخدري </w:t>
      </w:r>
      <w:r w:rsidR="00B043C5" w:rsidRPr="00B043C5">
        <w:rPr>
          <w:rStyle w:val="7Char"/>
          <w:rFonts w:cs="CTraditional Arabic"/>
          <w:rtl/>
          <w:lang w:bidi="ar-SA"/>
        </w:rPr>
        <w:t>س</w:t>
      </w:r>
      <w:r w:rsidRPr="005806C9">
        <w:rPr>
          <w:rStyle w:val="7Char"/>
          <w:rtl/>
          <w:lang w:bidi="ar-SA"/>
        </w:rPr>
        <w:t xml:space="preserve"> قال: جاءت امرأة إلى رسول الله </w:t>
      </w:r>
      <w:r w:rsidR="00447107" w:rsidRPr="00447107">
        <w:rPr>
          <w:rStyle w:val="7Char"/>
          <w:rFonts w:cs="CTraditional Arabic"/>
          <w:rtl/>
          <w:lang w:bidi="ar-SA"/>
        </w:rPr>
        <w:t>ج</w:t>
      </w:r>
      <w:r w:rsidRPr="005806C9">
        <w:rPr>
          <w:rStyle w:val="7Char"/>
          <w:rtl/>
          <w:lang w:bidi="ar-SA"/>
        </w:rPr>
        <w:t xml:space="preserve">، فقالت: يا رسول الله، ذهب الرجال بحديثك فاجعل لنا من نفسك يومًا نأتيك فيه تُعلّمنا مما علّمك الله، قال: </w:t>
      </w:r>
      <w:r w:rsidR="00BB551D" w:rsidRPr="00BB551D">
        <w:rPr>
          <w:rStyle w:val="7Char"/>
          <w:rtl/>
          <w:lang w:bidi="ar-SA"/>
        </w:rPr>
        <w:t>«</w:t>
      </w:r>
      <w:r w:rsidRPr="004435B6">
        <w:rPr>
          <w:rStyle w:val="4Char"/>
          <w:rtl/>
          <w:lang w:bidi="ar-SA"/>
        </w:rPr>
        <w:t>اجتمعن يوم كذا وكذا</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1-اجتمعن يوم كذا وكذا</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9B63E8">
        <w:rPr>
          <w:rStyle w:val="8Char"/>
          <w:rtl/>
          <w:lang w:bidi="ar-SA"/>
        </w:rPr>
        <w:t>،</w:t>
      </w:r>
      <w:r w:rsidRPr="005806C9">
        <w:rPr>
          <w:rStyle w:val="7Char"/>
          <w:rtl/>
          <w:lang w:bidi="ar-SA"/>
        </w:rPr>
        <w:t xml:space="preserve"> فاجتمعن فأتاهن رسول الله </w:t>
      </w:r>
      <w:r w:rsidR="00447107" w:rsidRPr="00447107">
        <w:rPr>
          <w:rStyle w:val="7Char"/>
          <w:rFonts w:cs="CTraditional Arabic"/>
          <w:rtl/>
          <w:lang w:bidi="ar-SA"/>
        </w:rPr>
        <w:t>ج</w:t>
      </w:r>
      <w:r w:rsidRPr="005806C9">
        <w:rPr>
          <w:rStyle w:val="7Char"/>
          <w:rtl/>
          <w:lang w:bidi="ar-SA"/>
        </w:rPr>
        <w:t xml:space="preserve">، فعلمهن مما علمه الله قال: </w:t>
      </w:r>
      <w:r w:rsidR="00BB551D" w:rsidRPr="00BB551D">
        <w:rPr>
          <w:rStyle w:val="7Char"/>
          <w:rtl/>
          <w:lang w:bidi="ar-SA"/>
        </w:rPr>
        <w:t>«</w:t>
      </w:r>
      <w:r w:rsidRPr="004435B6">
        <w:rPr>
          <w:rStyle w:val="4Char"/>
          <w:rtl/>
          <w:lang w:bidi="ar-SA"/>
        </w:rPr>
        <w:t>ما منكن من امرأة تقدّم بين يديها من ولدها ثلاثة إلا كانوا لها حجابًا من النار</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1-ما منكن من امرأة تقدّم بين يديها من ولدها ثلاثة إلا كانوا لها حجابًا من النار" </w:instrText>
      </w:r>
      <w:r w:rsidRPr="004435B6">
        <w:rPr>
          <w:rStyle w:val="4Char"/>
          <w:rtl/>
          <w:lang w:bidi="ar-SA"/>
        </w:rPr>
        <w:fldChar w:fldCharType="end"/>
      </w:r>
      <w:r w:rsidR="00BB551D" w:rsidRPr="00BB551D">
        <w:rPr>
          <w:rStyle w:val="7Char"/>
          <w:rtl/>
          <w:lang w:bidi="ar-SA"/>
        </w:rPr>
        <w:t>»</w:t>
      </w:r>
      <w:r w:rsidRPr="009B63E8">
        <w:rPr>
          <w:rStyle w:val="8Char"/>
          <w:rtl/>
          <w:lang w:bidi="ar-SA"/>
        </w:rPr>
        <w:t>،</w:t>
      </w:r>
      <w:r w:rsidRPr="005806C9">
        <w:rPr>
          <w:rStyle w:val="7Char"/>
          <w:rtl/>
          <w:lang w:bidi="ar-SA"/>
        </w:rPr>
        <w:t xml:space="preserve"> فقالت امرأة: واثنين، واثنين، واثنين؟ فقال رسول الله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4435B6">
        <w:rPr>
          <w:rStyle w:val="4Char"/>
          <w:rtl/>
          <w:lang w:bidi="ar-SA"/>
        </w:rPr>
        <w:t>واثنين، واثنين، واثنين</w:t>
      </w:r>
      <w:r w:rsidR="00BB551D" w:rsidRPr="00BB551D">
        <w:rPr>
          <w:rStyle w:val="7Char"/>
          <w:rtl/>
          <w:lang w:bidi="ar-SA"/>
        </w:rPr>
        <w:t>»</w:t>
      </w:r>
      <w:r w:rsidRPr="00DA56CE">
        <w:rPr>
          <w:rStyle w:val="7Char"/>
          <w:vertAlign w:val="superscript"/>
          <w:rtl/>
          <w:lang w:bidi="ar-SA"/>
        </w:rPr>
        <w:t>(</w:t>
      </w:r>
      <w:bookmarkEnd w:id="48"/>
      <w:r w:rsidRPr="00DA56CE">
        <w:rPr>
          <w:rStyle w:val="7Char"/>
          <w:vertAlign w:val="superscript"/>
          <w:rtl/>
          <w:lang w:bidi="ar-SA"/>
        </w:rPr>
        <w:footnoteReference w:id="36"/>
      </w:r>
      <w:r w:rsidRPr="00DA56CE">
        <w:rPr>
          <w:rStyle w:val="7Char"/>
          <w:vertAlign w:val="superscript"/>
          <w:rtl/>
          <w:lang w:bidi="ar-SA"/>
        </w:rPr>
        <w:t>)</w:t>
      </w:r>
      <w:r w:rsidRPr="005806C9">
        <w:rPr>
          <w:rStyle w:val="7Char"/>
          <w:rtl/>
          <w:lang w:bidi="ar-SA"/>
        </w:rPr>
        <w:t>.</w:t>
      </w:r>
    </w:p>
    <w:p w:rsidR="009E3425" w:rsidRPr="005806C9" w:rsidRDefault="009E3425" w:rsidP="00DE1F7B">
      <w:pPr>
        <w:pStyle w:val="BodyTextIndent2"/>
        <w:numPr>
          <w:ilvl w:val="0"/>
          <w:numId w:val="29"/>
        </w:numPr>
        <w:spacing w:after="0" w:line="240" w:lineRule="auto"/>
        <w:jc w:val="both"/>
        <w:rPr>
          <w:rStyle w:val="7Char"/>
          <w:rtl/>
          <w:lang w:bidi="ar-SA"/>
        </w:rPr>
      </w:pPr>
      <w:bookmarkStart w:id="49" w:name="_Toc206680477"/>
      <w:r w:rsidRPr="009B63E8">
        <w:rPr>
          <w:rStyle w:val="8Char"/>
          <w:rtl/>
          <w:lang w:bidi="ar-SA"/>
        </w:rPr>
        <w:t>من مات له واحد من أولاده</w:t>
      </w:r>
      <w:r w:rsidRPr="005806C9">
        <w:rPr>
          <w:rStyle w:val="7Char"/>
          <w:rtl/>
          <w:lang w:bidi="ar-SA"/>
        </w:rPr>
        <w:t xml:space="preserve"> فاحتسبه وصبر دخل الجنة؛ لحديث أبي هريرة </w:t>
      </w:r>
      <w:r w:rsidR="00B043C5" w:rsidRPr="00B043C5">
        <w:rPr>
          <w:rStyle w:val="7Char"/>
          <w:rFonts w:cs="CTraditional Arabic"/>
          <w:rtl/>
          <w:lang w:bidi="ar-SA"/>
        </w:rPr>
        <w:t>س</w:t>
      </w:r>
      <w:r w:rsidRPr="005806C9">
        <w:rPr>
          <w:rStyle w:val="7Char"/>
          <w:rtl/>
          <w:lang w:bidi="ar-SA"/>
        </w:rPr>
        <w:t xml:space="preserve"> أن رسول الله </w:t>
      </w:r>
      <w:r w:rsidR="00447107" w:rsidRPr="00447107">
        <w:rPr>
          <w:rStyle w:val="7Char"/>
          <w:rFonts w:cs="CTraditional Arabic"/>
          <w:rtl/>
          <w:lang w:bidi="ar-SA"/>
        </w:rPr>
        <w:t>ج</w:t>
      </w:r>
      <w:r w:rsidRPr="005806C9">
        <w:rPr>
          <w:rStyle w:val="7Char"/>
          <w:rtl/>
          <w:lang w:bidi="ar-SA"/>
        </w:rPr>
        <w:t xml:space="preserve"> قال: يقول الله تعالى: </w:t>
      </w:r>
      <w:r w:rsidR="004435B6">
        <w:rPr>
          <w:rStyle w:val="7Char"/>
          <w:rtl/>
          <w:lang w:bidi="ar-SA"/>
        </w:rPr>
        <w:t>«</w:t>
      </w:r>
      <w:r w:rsidRPr="004435B6">
        <w:rPr>
          <w:rStyle w:val="4Char"/>
          <w:rtl/>
          <w:lang w:bidi="ar-SA"/>
        </w:rPr>
        <w:t xml:space="preserve">ما لعبدي </w:t>
      </w:r>
      <w:r w:rsidRPr="004435B6">
        <w:rPr>
          <w:rStyle w:val="4Char"/>
          <w:rtl/>
          <w:lang w:bidi="ar-SA"/>
        </w:rPr>
        <w:lastRenderedPageBreak/>
        <w:t>المؤمن عندي جزاء إذا قبضت صفّيه من أهل الدنيا ثم احتسبه إلا الجنة</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1-ما لعبدي المؤمن عندي جزاء إذا قبضت صفّيه من أهل الدنيا ثم احتسبه إلا الجنة</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49"/>
      <w:r w:rsidRPr="00DA56CE">
        <w:rPr>
          <w:rStyle w:val="7Char"/>
          <w:vertAlign w:val="superscript"/>
          <w:rtl/>
          <w:lang w:bidi="ar-SA"/>
        </w:rPr>
        <w:footnoteReference w:id="37"/>
      </w:r>
      <w:r w:rsidRPr="00DA56CE">
        <w:rPr>
          <w:rStyle w:val="7Char"/>
          <w:vertAlign w:val="superscript"/>
          <w:rtl/>
          <w:lang w:bidi="ar-SA"/>
        </w:rPr>
        <w:t>)</w:t>
      </w:r>
      <w:r w:rsidRPr="005806C9">
        <w:rPr>
          <w:rStyle w:val="7Char"/>
          <w:rtl/>
          <w:lang w:bidi="ar-SA"/>
        </w:rPr>
        <w:t>. قال الحافظ ابن حجر</w:t>
      </w:r>
      <w:r w:rsidR="00DE1F7B">
        <w:rPr>
          <w:rStyle w:val="7Char"/>
          <w:rFonts w:cs="CTraditional Arabic"/>
          <w:rtl/>
          <w:lang w:bidi="ar-SA"/>
        </w:rPr>
        <w:t>/</w:t>
      </w:r>
      <w:r w:rsidRPr="005806C9">
        <w:rPr>
          <w:rStyle w:val="7Char"/>
          <w:rtl/>
          <w:lang w:bidi="ar-SA"/>
        </w:rPr>
        <w:t xml:space="preserve">: </w:t>
      </w:r>
      <w:r w:rsidR="00BB551D" w:rsidRPr="00BB551D">
        <w:rPr>
          <w:rStyle w:val="7Char"/>
          <w:rtl/>
          <w:lang w:bidi="ar-SA"/>
        </w:rPr>
        <w:t>«</w:t>
      </w:r>
      <w:r w:rsidRPr="005806C9">
        <w:rPr>
          <w:rStyle w:val="7Char"/>
          <w:rtl/>
          <w:lang w:bidi="ar-SA"/>
        </w:rPr>
        <w:t xml:space="preserve">وهذا يدخل فيه الواحد فما فوقه وهو أصحّ ما ورد في ذلك، وقوله: </w:t>
      </w:r>
      <w:r w:rsidR="00BB551D" w:rsidRPr="00BB551D">
        <w:rPr>
          <w:rStyle w:val="7Char"/>
          <w:rtl/>
          <w:lang w:bidi="ar-SA"/>
        </w:rPr>
        <w:t>«</w:t>
      </w:r>
      <w:r w:rsidRPr="00B043C5">
        <w:rPr>
          <w:rStyle w:val="4Char"/>
          <w:rtl/>
          <w:lang w:bidi="ar-SA"/>
        </w:rPr>
        <w:t>فاحتسب</w:t>
      </w:r>
      <w:r w:rsidR="00BB551D" w:rsidRPr="00BB551D">
        <w:rPr>
          <w:rStyle w:val="7Char"/>
          <w:rtl/>
          <w:lang w:bidi="ar-SA"/>
        </w:rPr>
        <w:t>»</w:t>
      </w:r>
      <w:r w:rsidRPr="005806C9">
        <w:rPr>
          <w:rStyle w:val="7Char"/>
          <w:rtl/>
          <w:lang w:bidi="ar-SA"/>
        </w:rPr>
        <w:t xml:space="preserve"> أي صبر راضيًا بقضاء الله راجيًا فضله </w:t>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38"/>
      </w:r>
      <w:r w:rsidR="00B043C5" w:rsidRPr="00DA56CE">
        <w:rPr>
          <w:rStyle w:val="7Char"/>
          <w:vertAlign w:val="superscript"/>
          <w:rtl/>
          <w:lang w:bidi="ar-SA"/>
        </w:rPr>
        <w:t>)</w:t>
      </w:r>
      <w:r w:rsidR="00B043C5">
        <w:rPr>
          <w:rStyle w:val="7Char"/>
          <w:rtl/>
          <w:lang w:bidi="ar-SA"/>
        </w:rPr>
        <w:t>، وذكر ابن حجر</w:t>
      </w:r>
      <w:r w:rsidR="00B043C5">
        <w:rPr>
          <w:rStyle w:val="7Char"/>
          <w:rFonts w:cs="CTraditional Arabic"/>
          <w:rtl/>
          <w:lang w:bidi="ar-SA"/>
        </w:rPr>
        <w:t>/</w:t>
      </w:r>
      <w:r w:rsidR="00B043C5">
        <w:rPr>
          <w:rStyle w:val="7Char"/>
          <w:lang w:bidi="ar-SA"/>
        </w:rPr>
        <w:t xml:space="preserve"> </w:t>
      </w:r>
      <w:r w:rsidRPr="005806C9">
        <w:rPr>
          <w:rStyle w:val="7Char"/>
          <w:rtl/>
          <w:lang w:bidi="ar-SA"/>
        </w:rPr>
        <w:t>أنه يدخل في ذلك حديث قرة بن إياس، وسيأتي في الحديث الآتي</w:t>
      </w:r>
      <w:r w:rsidRPr="00DA56CE">
        <w:rPr>
          <w:rStyle w:val="7Char"/>
          <w:vertAlign w:val="superscript"/>
          <w:rtl/>
          <w:lang w:bidi="ar-SA"/>
        </w:rPr>
        <w:t>(</w:t>
      </w:r>
      <w:r w:rsidRPr="00DA56CE">
        <w:rPr>
          <w:rStyle w:val="7Char"/>
          <w:vertAlign w:val="superscript"/>
          <w:rtl/>
          <w:lang w:bidi="ar-SA"/>
        </w:rPr>
        <w:footnoteReference w:id="39"/>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50" w:name="_Toc206680478"/>
      <w:r w:rsidRPr="005806C9">
        <w:rPr>
          <w:rStyle w:val="7Char"/>
          <w:rtl/>
          <w:lang w:bidi="ar-SA"/>
        </w:rPr>
        <w:t xml:space="preserve">وسيأتي أيضًا حديث أبي موسى الأشعري </w:t>
      </w:r>
      <w:r w:rsidR="00B043C5" w:rsidRPr="00B043C5">
        <w:rPr>
          <w:rStyle w:val="7Char"/>
          <w:rFonts w:cs="CTraditional Arabic"/>
          <w:rtl/>
          <w:lang w:bidi="ar-SA"/>
        </w:rPr>
        <w:t>س</w:t>
      </w:r>
      <w:r w:rsidRPr="005806C9">
        <w:rPr>
          <w:rStyle w:val="7Char"/>
          <w:rtl/>
          <w:lang w:bidi="ar-SA"/>
        </w:rPr>
        <w:t xml:space="preserve"> الذي فيه قوله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4435B6">
        <w:rPr>
          <w:rStyle w:val="4Char"/>
          <w:rtl/>
          <w:lang w:bidi="ar-SA"/>
        </w:rPr>
        <w:t>ابنوا لعبدي بيتًا في الجنة وسمّوه بيت الحمد</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1-ابنوا لعبدي بيتًا في الجنة وسمّوه بيت الحمد</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5806C9">
        <w:rPr>
          <w:rStyle w:val="7Char"/>
          <w:rtl/>
          <w:lang w:bidi="ar-SA"/>
        </w:rPr>
        <w:t>، فهو يدلّ على أن من مات له ولد واحد دخل الجنة</w:t>
      </w:r>
      <w:r w:rsidRPr="00DA56CE">
        <w:rPr>
          <w:rStyle w:val="7Char"/>
          <w:vertAlign w:val="superscript"/>
          <w:rtl/>
          <w:lang w:bidi="ar-SA"/>
        </w:rPr>
        <w:t>(</w:t>
      </w:r>
      <w:bookmarkEnd w:id="50"/>
      <w:r w:rsidRPr="00DA56CE">
        <w:rPr>
          <w:rStyle w:val="7Char"/>
          <w:vertAlign w:val="superscript"/>
          <w:rtl/>
          <w:lang w:bidi="ar-SA"/>
        </w:rPr>
        <w:footnoteReference w:id="40"/>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51" w:name="_Toc206680479"/>
      <w:r w:rsidRPr="009B63E8">
        <w:rPr>
          <w:rStyle w:val="8Char"/>
          <w:rtl/>
          <w:lang w:bidi="ar-SA"/>
        </w:rPr>
        <w:t>من مات له ولد فاحتسبه</w:t>
      </w:r>
      <w:r w:rsidRPr="005806C9">
        <w:rPr>
          <w:rStyle w:val="7Char"/>
          <w:rtl/>
          <w:lang w:bidi="ar-SA"/>
        </w:rPr>
        <w:t xml:space="preserve"> وجده </w:t>
      </w:r>
      <w:r w:rsidR="00B043C5">
        <w:rPr>
          <w:rStyle w:val="7Char"/>
          <w:rtl/>
          <w:lang w:bidi="ar-SA"/>
        </w:rPr>
        <w:t>ينتظره عند باب الجنة، بفضل الله</w:t>
      </w:r>
      <w:r w:rsidR="00B043C5" w:rsidRPr="00B043C5">
        <w:rPr>
          <w:rStyle w:val="7Char"/>
          <w:rFonts w:cs="CTraditional Arabic"/>
          <w:rtl/>
          <w:lang w:bidi="ar-SA"/>
        </w:rPr>
        <w:t>ﻷ</w:t>
      </w:r>
      <w:r w:rsidRPr="005806C9">
        <w:rPr>
          <w:rStyle w:val="7Char"/>
          <w:rtl/>
          <w:lang w:bidi="ar-SA"/>
        </w:rPr>
        <w:t xml:space="preserve"> ورحمته؛ لحديث قرّة بن إياس </w:t>
      </w:r>
      <w:r w:rsidR="00B043C5" w:rsidRPr="00B043C5">
        <w:rPr>
          <w:rStyle w:val="7Char"/>
          <w:rFonts w:cs="CTraditional Arabic"/>
          <w:rtl/>
          <w:lang w:bidi="ar-SA"/>
        </w:rPr>
        <w:t>س</w:t>
      </w:r>
      <w:r w:rsidRPr="005806C9">
        <w:rPr>
          <w:rStyle w:val="7Char"/>
          <w:rtl/>
          <w:lang w:bidi="ar-SA"/>
        </w:rPr>
        <w:t xml:space="preserve"> أن رجلاً كان يأتي النبي </w:t>
      </w:r>
      <w:r w:rsidR="00447107" w:rsidRPr="00447107">
        <w:rPr>
          <w:rStyle w:val="7Char"/>
          <w:rFonts w:cs="CTraditional Arabic"/>
          <w:rtl/>
          <w:lang w:bidi="ar-SA"/>
        </w:rPr>
        <w:t>ج</w:t>
      </w:r>
      <w:r w:rsidRPr="005806C9">
        <w:rPr>
          <w:rStyle w:val="7Char"/>
          <w:rtl/>
          <w:lang w:bidi="ar-SA"/>
        </w:rPr>
        <w:t xml:space="preserve"> ومعه ابن له، فقال له النبي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4435B6">
        <w:rPr>
          <w:rStyle w:val="4Char"/>
          <w:rtl/>
          <w:lang w:bidi="ar-SA"/>
        </w:rPr>
        <w:t>أتحبه</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1-أتحبه</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5806C9">
        <w:rPr>
          <w:rStyle w:val="7Char"/>
          <w:rtl/>
          <w:lang w:bidi="ar-SA"/>
        </w:rPr>
        <w:t xml:space="preserve">؟ فقال: يا رسول الله أحبك الله كما أحبه، ففقده النبي </w:t>
      </w:r>
      <w:r w:rsidR="00447107" w:rsidRPr="00447107">
        <w:rPr>
          <w:rStyle w:val="7Char"/>
          <w:rFonts w:cs="CTraditional Arabic"/>
          <w:rtl/>
          <w:lang w:bidi="ar-SA"/>
        </w:rPr>
        <w:t>ج</w:t>
      </w:r>
      <w:r w:rsidRPr="005806C9">
        <w:rPr>
          <w:rStyle w:val="7Char"/>
          <w:rtl/>
          <w:lang w:bidi="ar-SA"/>
        </w:rPr>
        <w:t xml:space="preserve">، فقال: </w:t>
      </w:r>
      <w:r w:rsidR="00BB551D" w:rsidRPr="00BB551D">
        <w:rPr>
          <w:rStyle w:val="7Char"/>
          <w:rtl/>
          <w:lang w:bidi="ar-SA"/>
        </w:rPr>
        <w:t>«</w:t>
      </w:r>
      <w:r w:rsidRPr="004435B6">
        <w:rPr>
          <w:rStyle w:val="4Char"/>
          <w:rtl/>
          <w:lang w:bidi="ar-SA"/>
        </w:rPr>
        <w:t>ما فعل ابن فلان</w:t>
      </w:r>
      <w:r w:rsidR="00BB551D" w:rsidRPr="00BB551D">
        <w:rPr>
          <w:rStyle w:val="7Char"/>
          <w:rtl/>
          <w:lang w:bidi="ar-SA"/>
        </w:rPr>
        <w:t>»</w:t>
      </w:r>
      <w:r w:rsidRPr="005806C9">
        <w:rPr>
          <w:rStyle w:val="7Char"/>
          <w:rtl/>
          <w:lang w:bidi="ar-SA"/>
        </w:rPr>
        <w:t xml:space="preserve">؟ قالوا: يا رسول الله مات، فقال النبي </w:t>
      </w:r>
      <w:r w:rsidR="00447107" w:rsidRPr="00447107">
        <w:rPr>
          <w:rStyle w:val="7Char"/>
          <w:rFonts w:cs="CTraditional Arabic"/>
          <w:rtl/>
          <w:lang w:bidi="ar-SA"/>
        </w:rPr>
        <w:t>ج</w:t>
      </w:r>
      <w:r w:rsidRPr="005806C9">
        <w:rPr>
          <w:rStyle w:val="7Char"/>
          <w:rtl/>
          <w:lang w:bidi="ar-SA"/>
        </w:rPr>
        <w:t xml:space="preserve"> لأبيه: </w:t>
      </w:r>
      <w:r w:rsidR="00BB551D" w:rsidRPr="00BB551D">
        <w:rPr>
          <w:rStyle w:val="7Char"/>
          <w:rtl/>
          <w:lang w:bidi="ar-SA"/>
        </w:rPr>
        <w:t>«</w:t>
      </w:r>
      <w:r w:rsidRPr="004435B6">
        <w:rPr>
          <w:rStyle w:val="4Char"/>
          <w:rtl/>
          <w:lang w:bidi="ar-SA"/>
        </w:rPr>
        <w:t>أما تحبّ أن لا تأتي بابًا من أبواب الجنة إلا وجدته ينتظرك؟</w:t>
      </w:r>
      <w:r w:rsidRPr="00507FD8">
        <w:rPr>
          <w:rFonts w:ascii="mylotus" w:hAnsi="mylotus" w:cs="KFGQPC Uthman Taha Naskh"/>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 xml:space="preserve">1-أما تحبّ أن لا تأتي بابًا من أبواب الجنة إلا وجدته ينتظرك </w:instrText>
      </w:r>
      <w:r w:rsidRPr="00507FD8">
        <w:rPr>
          <w:rFonts w:ascii="mylotus" w:hAnsi="mylotus" w:cs="KFGQPC Uthman Taha Naskh"/>
          <w:sz w:val="30"/>
          <w:szCs w:val="30"/>
          <w:rtl/>
          <w:lang w:bidi="ar-SA"/>
        </w:rPr>
        <w:instrText>؟</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sz w:val="30"/>
          <w:szCs w:val="30"/>
          <w:rtl/>
          <w:lang w:bidi="ar-SA"/>
        </w:rPr>
        <w:fldChar w:fldCharType="end"/>
      </w:r>
      <w:r w:rsidR="00BB551D" w:rsidRPr="00BB551D">
        <w:rPr>
          <w:rStyle w:val="7Char"/>
          <w:rtl/>
          <w:lang w:bidi="ar-SA"/>
        </w:rPr>
        <w:t>»</w:t>
      </w:r>
      <w:r w:rsidRPr="005806C9">
        <w:rPr>
          <w:rStyle w:val="7Char"/>
          <w:rtl/>
          <w:lang w:bidi="ar-SA"/>
        </w:rPr>
        <w:t xml:space="preserve"> فقال رجل: يا رسول الله: أله </w:t>
      </w:r>
      <w:r w:rsidRPr="005806C9">
        <w:rPr>
          <w:rStyle w:val="7Char"/>
          <w:rtl/>
          <w:lang w:bidi="ar-SA"/>
        </w:rPr>
        <w:lastRenderedPageBreak/>
        <w:t xml:space="preserve">خاصة أو لكُلِّنا؟ فقال: </w:t>
      </w:r>
      <w:r w:rsidR="00BB551D" w:rsidRPr="00BB551D">
        <w:rPr>
          <w:rStyle w:val="7Char"/>
          <w:rtl/>
          <w:lang w:bidi="ar-SA"/>
        </w:rPr>
        <w:t>«</w:t>
      </w:r>
      <w:r w:rsidRPr="004435B6">
        <w:rPr>
          <w:rStyle w:val="4Char"/>
          <w:rtl/>
          <w:lang w:bidi="ar-SA"/>
        </w:rPr>
        <w:t>بل لِكُلِّكم</w:t>
      </w:r>
      <w:r w:rsidR="00BB551D" w:rsidRPr="00BB551D">
        <w:rPr>
          <w:rStyle w:val="7Char"/>
          <w:rtl/>
          <w:lang w:bidi="ar-SA"/>
        </w:rPr>
        <w:t>»</w:t>
      </w:r>
      <w:r w:rsidRPr="005806C9">
        <w:rPr>
          <w:rStyle w:val="7Char"/>
          <w:rtl/>
          <w:lang w:bidi="ar-SA"/>
        </w:rPr>
        <w:t xml:space="preserve">، ولفظ النسائي: </w:t>
      </w:r>
      <w:r w:rsidR="00BB551D" w:rsidRPr="00BB551D">
        <w:rPr>
          <w:rStyle w:val="7Char"/>
          <w:rtl/>
          <w:lang w:bidi="ar-SA"/>
        </w:rPr>
        <w:t>«</w:t>
      </w:r>
      <w:r w:rsidRPr="004435B6">
        <w:rPr>
          <w:rStyle w:val="4Char"/>
          <w:rtl/>
          <w:lang w:bidi="ar-SA"/>
        </w:rPr>
        <w:t>ما يسرّك أن لا تأتي بابًا من أبواب الجنة إلا وجدته عنده يسعى يفتح لك؟</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1-ما يسرّك أن لا تأتي بابًا من أبواب الجنة إلا وجدته عنده يسعى يفتح لك ؟</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51"/>
      <w:r w:rsidRPr="00DA56CE">
        <w:rPr>
          <w:rStyle w:val="7Char"/>
          <w:vertAlign w:val="superscript"/>
          <w:rtl/>
          <w:lang w:bidi="ar-SA"/>
        </w:rPr>
        <w:footnoteReference w:id="41"/>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52" w:name="_Toc206680480"/>
      <w:r w:rsidRPr="009B63E8">
        <w:rPr>
          <w:rStyle w:val="8Char"/>
          <w:rtl/>
          <w:lang w:bidi="ar-SA"/>
        </w:rPr>
        <w:t>المؤمن إذا مات ولده</w:t>
      </w:r>
      <w:r w:rsidRPr="005806C9">
        <w:rPr>
          <w:rStyle w:val="7Char"/>
          <w:rtl/>
          <w:lang w:bidi="ar-SA"/>
        </w:rPr>
        <w:t xml:space="preserve"> سواء كان ذكرًا أو أنثى وصبر واحتسب وحمد الله على تدبيره وقضائه بنى الله له بيتًا في الجنة وسماه بيت الحمد؛ لحديث أبي موسى الأشعري </w:t>
      </w:r>
      <w:r w:rsidR="00B043C5" w:rsidRPr="00B043C5">
        <w:rPr>
          <w:rStyle w:val="7Char"/>
          <w:rFonts w:cs="CTraditional Arabic"/>
          <w:rtl/>
          <w:lang w:bidi="ar-SA"/>
        </w:rPr>
        <w:t>س</w:t>
      </w:r>
      <w:r w:rsidRPr="005806C9">
        <w:rPr>
          <w:rStyle w:val="7Char"/>
          <w:rtl/>
          <w:lang w:bidi="ar-SA"/>
        </w:rPr>
        <w:t xml:space="preserve"> أن رسول الله </w:t>
      </w:r>
      <w:r w:rsidR="00447107" w:rsidRPr="00447107">
        <w:rPr>
          <w:rStyle w:val="7Char"/>
          <w:rFonts w:cs="CTraditional Arabic"/>
          <w:rtl/>
          <w:lang w:bidi="ar-SA"/>
        </w:rPr>
        <w:t>ج</w:t>
      </w:r>
      <w:r w:rsidRPr="005806C9">
        <w:rPr>
          <w:rStyle w:val="7Char"/>
          <w:rtl/>
          <w:lang w:bidi="ar-SA"/>
        </w:rPr>
        <w:t xml:space="preserve"> قال: </w:t>
      </w:r>
      <w:r w:rsidR="00BB551D" w:rsidRPr="00BB551D">
        <w:rPr>
          <w:rStyle w:val="7Char"/>
          <w:rtl/>
          <w:lang w:bidi="ar-SA"/>
        </w:rPr>
        <w:t>«</w:t>
      </w:r>
      <w:r w:rsidRPr="004435B6">
        <w:rPr>
          <w:rStyle w:val="4Char"/>
          <w:rtl/>
          <w:lang w:bidi="ar-SA"/>
        </w:rPr>
        <w:t>إذا مات ولد العبد، قال الله لملائكته: قبضتم ولد عبدي؟ فيقولون: نعم</w:t>
      </w:r>
      <w:r w:rsidRPr="004435B6">
        <w:rPr>
          <w:rStyle w:val="4Char"/>
          <w:rtl/>
          <w:lang w:bidi="ar-SA"/>
        </w:rPr>
        <w:fldChar w:fldCharType="begin"/>
      </w:r>
      <w:r w:rsidRPr="004435B6">
        <w:rPr>
          <w:rStyle w:val="4Char"/>
          <w:lang w:bidi="ar-SA"/>
        </w:rPr>
        <w:instrText xml:space="preserve"> XE "</w:instrText>
      </w:r>
      <w:r w:rsidRPr="004435B6">
        <w:rPr>
          <w:rStyle w:val="4Char"/>
          <w:rtl/>
          <w:lang w:bidi="ar-SA"/>
        </w:rPr>
        <w:instrText xml:space="preserve">1-إذا مات ولد العبد، قال الله لملائكته\: قبضتم ولد عبدي؟ فيقولون\: نعم" </w:instrText>
      </w:r>
      <w:r w:rsidRPr="004435B6">
        <w:rPr>
          <w:rStyle w:val="4Char"/>
          <w:rtl/>
          <w:lang w:bidi="ar-SA"/>
        </w:rPr>
        <w:fldChar w:fldCharType="end"/>
      </w:r>
      <w:r w:rsidRPr="004435B6">
        <w:rPr>
          <w:rStyle w:val="4Char"/>
          <w:rtl/>
          <w:lang w:bidi="ar-SA"/>
        </w:rPr>
        <w:t>، فيقول: قبضتم ثمرة فؤاده؟ فيقولون: نعم، فيقول: ماذا قال عبدي؟ فيقولون: حمدك واسترجع، فيقول الله: ابنوا لعبدي بيتًا في الجنة وسمّوه بيت الحمد</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1-ابنوا لعبدي بيتًا في الجنة وسمّوه بيت الحمد</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52"/>
      <w:r w:rsidRPr="00DA56CE">
        <w:rPr>
          <w:rStyle w:val="7Char"/>
          <w:vertAlign w:val="superscript"/>
          <w:rtl/>
          <w:lang w:bidi="ar-SA"/>
        </w:rPr>
        <w:footnoteReference w:id="42"/>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53" w:name="_Toc206680481"/>
      <w:r w:rsidRPr="005806C9">
        <w:rPr>
          <w:rStyle w:val="7Char"/>
          <w:rtl/>
          <w:lang w:bidi="ar-SA"/>
        </w:rPr>
        <w:t xml:space="preserve">وعن أبي سلمى راعي رسول الله </w:t>
      </w:r>
      <w:r w:rsidR="00447107" w:rsidRPr="00447107">
        <w:rPr>
          <w:rStyle w:val="7Char"/>
          <w:rFonts w:cs="CTraditional Arabic"/>
          <w:rtl/>
          <w:lang w:bidi="ar-SA"/>
        </w:rPr>
        <w:t>ج</w:t>
      </w:r>
      <w:r w:rsidRPr="005806C9">
        <w:rPr>
          <w:rStyle w:val="7Char"/>
          <w:rtl/>
          <w:lang w:bidi="ar-SA"/>
        </w:rPr>
        <w:t xml:space="preserve"> يرفعه: </w:t>
      </w:r>
      <w:r w:rsidR="004435B6">
        <w:rPr>
          <w:rStyle w:val="7Char"/>
          <w:rtl/>
          <w:lang w:bidi="ar-SA"/>
        </w:rPr>
        <w:t>«</w:t>
      </w:r>
      <w:r w:rsidRPr="004435B6">
        <w:rPr>
          <w:rStyle w:val="4Char"/>
          <w:rtl/>
          <w:lang w:bidi="ar-SA"/>
        </w:rPr>
        <w:t>بخٍ بخٍ - وأشار بيده لخمس - ما أثقلهن في الميزان: سبحان الله، والحمد لله، ولا إله إلا الله، والله أكبر، والولد الصالح يُتوَفَّى للمرء المسلم فيحتسبه</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 xml:space="preserve">1-بخٍ بخٍ </w:instrText>
      </w:r>
      <w:r w:rsidRPr="00507FD8">
        <w:rPr>
          <w:rFonts w:ascii="Arial" w:hAnsi="Arial" w:cs="Arial"/>
          <w:b/>
          <w:bCs/>
          <w:sz w:val="30"/>
          <w:szCs w:val="30"/>
          <w:rtl/>
          <w:lang w:bidi="ar-SA"/>
        </w:rPr>
        <w:instrText>–</w:instrText>
      </w:r>
      <w:r w:rsidRPr="00507FD8">
        <w:rPr>
          <w:rFonts w:ascii="mylotus" w:hAnsi="mylotus" w:cs="KFGQPC Uthman Taha Naskh"/>
          <w:b/>
          <w:bCs/>
          <w:sz w:val="30"/>
          <w:szCs w:val="30"/>
          <w:rtl/>
          <w:lang w:bidi="ar-SA"/>
        </w:rPr>
        <w:instrText xml:space="preserve"> وأشار بيده لخمس </w:instrText>
      </w:r>
      <w:r w:rsidRPr="00507FD8">
        <w:rPr>
          <w:rFonts w:ascii="Arial" w:hAnsi="Arial" w:cs="Arial"/>
          <w:b/>
          <w:bCs/>
          <w:sz w:val="30"/>
          <w:szCs w:val="30"/>
          <w:rtl/>
          <w:lang w:bidi="ar-SA"/>
        </w:rPr>
        <w:instrText>–</w:instrText>
      </w:r>
      <w:r w:rsidRPr="00507FD8">
        <w:rPr>
          <w:rFonts w:ascii="mylotus" w:hAnsi="mylotus" w:cs="KFGQPC Uthman Taha Naskh"/>
          <w:b/>
          <w:bCs/>
          <w:sz w:val="30"/>
          <w:szCs w:val="30"/>
          <w:rtl/>
          <w:lang w:bidi="ar-SA"/>
        </w:rPr>
        <w:instrText xml:space="preserve"> ما أثقلهن في الميزان</w:instrText>
      </w:r>
      <w:r w:rsidRPr="00507FD8">
        <w:rPr>
          <w:rFonts w:cs="KFGQPC Uthman Taha Naskh"/>
          <w:sz w:val="30"/>
          <w:szCs w:val="30"/>
          <w:lang w:bidi="ar-SA"/>
        </w:rPr>
        <w:instrText>\</w:instrText>
      </w:r>
      <w:r w:rsidRPr="00507FD8">
        <w:rPr>
          <w:rFonts w:ascii="mylotus" w:hAnsi="mylotus" w:cs="KFGQPC Uthman Taha Naskh"/>
          <w:b/>
          <w:bCs/>
          <w:sz w:val="30"/>
          <w:szCs w:val="30"/>
          <w:rtl/>
          <w:lang w:bidi="ar-SA"/>
        </w:rPr>
        <w:instrText>: سبحان الله، والحمد لله، ولا إله إلا الله، والله أكبر، والولد الصالح يُتوَفَّى للمرء المسلم فيحتسبه</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53"/>
      <w:r w:rsidRPr="00DA56CE">
        <w:rPr>
          <w:rStyle w:val="7Char"/>
          <w:vertAlign w:val="superscript"/>
          <w:rtl/>
          <w:lang w:bidi="ar-SA"/>
        </w:rPr>
        <w:footnoteReference w:id="43"/>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54" w:name="_Toc206680482"/>
      <w:r w:rsidRPr="009B63E8">
        <w:rPr>
          <w:rStyle w:val="8Char"/>
          <w:rtl/>
          <w:lang w:bidi="ar-SA"/>
        </w:rPr>
        <w:lastRenderedPageBreak/>
        <w:t>السِّقط يجرّ أمّه بِسُرِّهِ إلى الجنة؛</w:t>
      </w:r>
      <w:r w:rsidRPr="005806C9">
        <w:rPr>
          <w:rStyle w:val="7Char"/>
          <w:rtl/>
          <w:lang w:bidi="ar-SA"/>
        </w:rPr>
        <w:t xml:space="preserve"> لحديث معاذ بن جبل </w:t>
      </w:r>
      <w:r w:rsidR="00B043C5" w:rsidRPr="00B043C5">
        <w:rPr>
          <w:rStyle w:val="7Char"/>
          <w:rFonts w:cs="CTraditional Arabic"/>
          <w:rtl/>
          <w:lang w:bidi="ar-SA"/>
        </w:rPr>
        <w:t>س</w:t>
      </w:r>
      <w:r w:rsidR="00B043C5">
        <w:rPr>
          <w:rStyle w:val="7Char"/>
          <w:rtl/>
          <w:lang w:bidi="ar-SA"/>
        </w:rPr>
        <w:t xml:space="preserve"> عن النبي</w:t>
      </w:r>
      <w:r w:rsidR="00447107" w:rsidRPr="00447107">
        <w:rPr>
          <w:rStyle w:val="7Char"/>
          <w:rFonts w:cs="CTraditional Arabic"/>
          <w:rtl/>
          <w:lang w:bidi="ar-SA"/>
        </w:rPr>
        <w:t>ج</w:t>
      </w:r>
      <w:r w:rsidRPr="005806C9">
        <w:rPr>
          <w:rStyle w:val="7Char"/>
          <w:rtl/>
          <w:lang w:bidi="ar-SA"/>
        </w:rPr>
        <w:t xml:space="preserve">: قال: </w:t>
      </w:r>
      <w:r w:rsidR="00BB551D" w:rsidRPr="00BB551D">
        <w:rPr>
          <w:rStyle w:val="7Char"/>
          <w:rtl/>
          <w:lang w:bidi="ar-SA"/>
        </w:rPr>
        <w:t>«</w:t>
      </w:r>
      <w:r w:rsidRPr="004435B6">
        <w:rPr>
          <w:rStyle w:val="4Char"/>
          <w:rtl/>
          <w:lang w:bidi="ar-SA"/>
        </w:rPr>
        <w:t>والذي نفسي بيده إن السقط ليجرُّ أُمَّهُ بسَرَرِه إلى الجنة إذا احتسبته</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1-والذي نفسي بيده إن السقط ليجرُّ أُمَّهُ بسَرَرِه إلى الجنة إذا احتسبته</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54"/>
      <w:r w:rsidRPr="00DA56CE">
        <w:rPr>
          <w:rStyle w:val="7Char"/>
          <w:vertAlign w:val="superscript"/>
          <w:rtl/>
          <w:lang w:bidi="ar-SA"/>
        </w:rPr>
        <w:footnoteReference w:id="44"/>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55" w:name="_Toc206680483"/>
      <w:r w:rsidRPr="009B63E8">
        <w:rPr>
          <w:rStyle w:val="8Char"/>
          <w:rtl/>
          <w:lang w:bidi="ar-SA"/>
        </w:rPr>
        <w:t>ومما يشرح صدر المسلم</w:t>
      </w:r>
      <w:r w:rsidRPr="005806C9">
        <w:rPr>
          <w:rStyle w:val="7Char"/>
          <w:rtl/>
          <w:lang w:bidi="ar-SA"/>
        </w:rPr>
        <w:t xml:space="preserve"> ويبرِّد حرَّ مصيبته أن أولاد المسل</w:t>
      </w:r>
      <w:r w:rsidR="00B043C5">
        <w:rPr>
          <w:rStyle w:val="7Char"/>
          <w:rtl/>
          <w:lang w:bidi="ar-SA"/>
        </w:rPr>
        <w:t>مين في الجنة، قال الإمام النووي</w:t>
      </w:r>
      <w:r w:rsidR="00B043C5">
        <w:rPr>
          <w:rStyle w:val="7Char"/>
          <w:rFonts w:cs="CTraditional Arabic"/>
          <w:rtl/>
          <w:lang w:bidi="ar-SA"/>
        </w:rPr>
        <w:t>/</w:t>
      </w:r>
      <w:r w:rsidRPr="005806C9">
        <w:rPr>
          <w:rStyle w:val="7Char"/>
          <w:rtl/>
          <w:lang w:bidi="ar-SA"/>
        </w:rPr>
        <w:t xml:space="preserve"> بعد أن ساق الأحاديث في فضل من يموت له ولد فيحتسبه: </w:t>
      </w:r>
      <w:r w:rsidR="00BB551D" w:rsidRPr="00BB551D">
        <w:rPr>
          <w:rStyle w:val="7Char"/>
          <w:rtl/>
          <w:lang w:bidi="ar-SA"/>
        </w:rPr>
        <w:t>«</w:t>
      </w:r>
      <w:r w:rsidRPr="005806C9">
        <w:rPr>
          <w:rStyle w:val="7Char"/>
          <w:rtl/>
          <w:lang w:bidi="ar-SA"/>
        </w:rPr>
        <w:t>وفي هذه الأحاديث دليل على كون أطفال المسلمين في الجنة، وقد نقل جماعة فيهم إجماع المسلمين</w:t>
      </w:r>
      <w:r w:rsidR="00BB551D" w:rsidRPr="00BB551D">
        <w:rPr>
          <w:rStyle w:val="7Char"/>
          <w:rtl/>
          <w:lang w:bidi="ar-SA"/>
        </w:rPr>
        <w:t>»</w:t>
      </w:r>
      <w:r w:rsidRPr="005806C9">
        <w:rPr>
          <w:rStyle w:val="7Char"/>
          <w:rtl/>
          <w:lang w:bidi="ar-SA"/>
        </w:rPr>
        <w:t xml:space="preserve">، ونقل عن المازري قوله: </w:t>
      </w:r>
      <w:r w:rsidR="00BB551D" w:rsidRPr="00BB551D">
        <w:rPr>
          <w:rStyle w:val="7Char"/>
          <w:rtl/>
          <w:lang w:bidi="ar-SA"/>
        </w:rPr>
        <w:t>«</w:t>
      </w:r>
      <w:r w:rsidRPr="005806C9">
        <w:rPr>
          <w:rStyle w:val="7Char"/>
          <w:rtl/>
          <w:lang w:bidi="ar-SA"/>
        </w:rPr>
        <w:t xml:space="preserve">ونقل جماعة الإجماع في كونهم من أهل الجنة قطعًا؛ لقوله تعالى: </w:t>
      </w:r>
      <w:r w:rsidR="003A260E">
        <w:rPr>
          <w:rFonts w:ascii="mylotus" w:hAnsi="mylotus" w:cs="Traditional Arabic"/>
          <w:b/>
          <w:color w:val="000000"/>
          <w:sz w:val="30"/>
          <w:szCs w:val="28"/>
          <w:shd w:val="clear" w:color="auto" w:fill="FFFFFF"/>
          <w:rtl/>
          <w:lang w:bidi="ar-SA"/>
        </w:rPr>
        <w:t>﴿</w:t>
      </w:r>
      <w:r w:rsidR="003A260E">
        <w:rPr>
          <w:rFonts w:ascii="mylotus" w:hAnsi="mylotus" w:cs="KFGQPC Uthmanic Script HAFS"/>
          <w:b/>
          <w:color w:val="000000"/>
          <w:sz w:val="30"/>
          <w:szCs w:val="28"/>
          <w:shd w:val="clear" w:color="auto" w:fill="FFFFFF"/>
          <w:rtl/>
          <w:lang w:bidi="ar-SA"/>
        </w:rPr>
        <w:t>وَالَّذِينَ آمَنُوا وَاتَّبَعَتْهُمْ ذُرِّيَّتُهُمْ بِإِيمَانٍ أَلْحَقْنَا بِهِمْ ذُرِّيَّتَهُمْ وَمَا أَلَتْنَاهُمْ مِنْ عَمَلِهِمْ مِنْ شَيْءٍ</w:t>
      </w:r>
      <w:r w:rsidR="003A260E">
        <w:rPr>
          <w:rFonts w:ascii="mylotus" w:hAnsi="mylotus" w:cs="Traditional Arabic"/>
          <w:b/>
          <w:color w:val="000000"/>
          <w:sz w:val="30"/>
          <w:szCs w:val="28"/>
          <w:shd w:val="clear" w:color="auto" w:fill="FFFFFF"/>
          <w:rtl/>
          <w:lang w:bidi="ar-SA"/>
        </w:rPr>
        <w:t>﴾</w:t>
      </w:r>
      <w:r w:rsidR="003A260E">
        <w:rPr>
          <w:rFonts w:ascii="mylotus" w:hAnsi="mylotus" w:cs="KFGQPC Uthmanic Script HAFS"/>
          <w:b/>
          <w:color w:val="000000"/>
          <w:sz w:val="30"/>
          <w:szCs w:val="28"/>
          <w:shd w:val="clear" w:color="auto" w:fill="FFFFFF"/>
          <w:rtl/>
          <w:lang w:bidi="ar-SA"/>
        </w:rPr>
        <w:t xml:space="preserve"> </w:t>
      </w:r>
      <w:r w:rsidR="003A260E" w:rsidRPr="00DA56CE">
        <w:rPr>
          <w:rStyle w:val="9Char"/>
          <w:rtl/>
          <w:lang w:bidi="ar-SA"/>
        </w:rPr>
        <w:t>[الطور: 21]</w:t>
      </w:r>
      <w:bookmarkEnd w:id="55"/>
      <w:r w:rsidRPr="00DA56CE">
        <w:rPr>
          <w:rStyle w:val="7Char"/>
          <w:vertAlign w:val="superscript"/>
          <w:rtl/>
          <w:lang w:bidi="ar-SA"/>
        </w:rPr>
        <w:t>(</w:t>
      </w:r>
      <w:r w:rsidRPr="00DA56CE">
        <w:rPr>
          <w:rStyle w:val="7Char"/>
          <w:vertAlign w:val="superscript"/>
          <w:rtl/>
          <w:lang w:bidi="ar-SA"/>
        </w:rPr>
        <w:footnoteReference w:id="45"/>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56" w:name="_Toc206680484"/>
      <w:r w:rsidRPr="005806C9">
        <w:rPr>
          <w:rStyle w:val="7Char"/>
          <w:rtl/>
          <w:lang w:bidi="ar-SA"/>
        </w:rPr>
        <w:t xml:space="preserve">ويدل عليه حديث أبي هريرة </w:t>
      </w:r>
      <w:r w:rsidR="00B043C5" w:rsidRPr="00B043C5">
        <w:rPr>
          <w:rStyle w:val="7Char"/>
          <w:rFonts w:cs="CTraditional Arabic"/>
          <w:rtl/>
          <w:lang w:bidi="ar-SA"/>
        </w:rPr>
        <w:t>س</w:t>
      </w:r>
      <w:r w:rsidRPr="005806C9">
        <w:rPr>
          <w:rStyle w:val="7Char"/>
          <w:rtl/>
          <w:lang w:bidi="ar-SA"/>
        </w:rPr>
        <w:t xml:space="preserve"> أن أولاد المسلمين في الجنة، </w:t>
      </w:r>
      <w:r w:rsidR="00BB551D" w:rsidRPr="00BB551D">
        <w:rPr>
          <w:rStyle w:val="7Char"/>
          <w:rtl/>
          <w:lang w:bidi="ar-SA"/>
        </w:rPr>
        <w:t>«</w:t>
      </w:r>
      <w:r w:rsidRPr="009B63E8">
        <w:rPr>
          <w:rStyle w:val="7Char"/>
          <w:rtl/>
          <w:lang w:bidi="ar-SA"/>
        </w:rPr>
        <w:t>وأن أحدهم يلقى أباه فيأخذ بثوبه أو بيده فلا يتركه حتى يدخله الله وأباه</w:t>
      </w:r>
      <w:r w:rsidRPr="009B63E8">
        <w:rPr>
          <w:rStyle w:val="7Char"/>
          <w:rtl/>
          <w:lang w:bidi="ar-SA"/>
        </w:rPr>
        <w:fldChar w:fldCharType="begin"/>
      </w:r>
      <w:r w:rsidRPr="009B63E8">
        <w:rPr>
          <w:rStyle w:val="7Char"/>
          <w:lang w:bidi="ar-SA"/>
        </w:rPr>
        <w:instrText xml:space="preserve"> XE "</w:instrText>
      </w:r>
      <w:r w:rsidRPr="009B63E8">
        <w:rPr>
          <w:rStyle w:val="7Char"/>
          <w:rtl/>
          <w:lang w:bidi="ar-SA"/>
        </w:rPr>
        <w:instrText xml:space="preserve">1-وأن أحدهم يلقى أباه فيأخذ بثوبه أو بيده فلا يتركه حتى يدخله الله وأباه" </w:instrText>
      </w:r>
      <w:r w:rsidRPr="009B63E8">
        <w:rPr>
          <w:rStyle w:val="7Char"/>
          <w:rtl/>
          <w:lang w:bidi="ar-SA"/>
        </w:rPr>
        <w:fldChar w:fldCharType="end"/>
      </w:r>
      <w:r w:rsidRPr="009B63E8">
        <w:rPr>
          <w:rStyle w:val="7Char"/>
          <w:rtl/>
          <w:lang w:bidi="ar-SA"/>
        </w:rPr>
        <w:t>، أو قال: أبويه الجنة</w:t>
      </w:r>
      <w:r w:rsidR="00BB551D" w:rsidRPr="00BB551D">
        <w:rPr>
          <w:rStyle w:val="7Char"/>
          <w:rtl/>
          <w:lang w:bidi="ar-SA"/>
        </w:rPr>
        <w:t>»</w:t>
      </w:r>
      <w:r w:rsidRPr="00DA56CE">
        <w:rPr>
          <w:rStyle w:val="7Char"/>
          <w:vertAlign w:val="superscript"/>
          <w:rtl/>
          <w:lang w:bidi="ar-SA"/>
        </w:rPr>
        <w:t>(</w:t>
      </w:r>
      <w:bookmarkEnd w:id="56"/>
      <w:r w:rsidRPr="00DA56CE">
        <w:rPr>
          <w:rStyle w:val="7Char"/>
          <w:vertAlign w:val="superscript"/>
          <w:rtl/>
          <w:lang w:bidi="ar-SA"/>
        </w:rPr>
        <w:footnoteReference w:id="46"/>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57" w:name="_Toc206680485"/>
      <w:r w:rsidRPr="005806C9">
        <w:rPr>
          <w:rStyle w:val="7Char"/>
          <w:rtl/>
          <w:lang w:bidi="ar-SA"/>
        </w:rPr>
        <w:t>وسمعت شيخنا الإمام ابن باز</w:t>
      </w:r>
      <w:r w:rsidR="00DE1F7B" w:rsidRPr="00DE1F7B">
        <w:rPr>
          <w:rStyle w:val="7Char"/>
          <w:rFonts w:cs="CTraditional Arabic"/>
          <w:rtl/>
          <w:lang w:bidi="ar-SA"/>
        </w:rPr>
        <w:t xml:space="preserve">/ </w:t>
      </w:r>
      <w:r w:rsidRPr="005806C9">
        <w:rPr>
          <w:rStyle w:val="7Char"/>
          <w:rtl/>
          <w:lang w:bidi="ar-SA"/>
        </w:rPr>
        <w:t xml:space="preserve">يقول: </w:t>
      </w:r>
      <w:r w:rsidR="00BB551D" w:rsidRPr="00BB551D">
        <w:rPr>
          <w:rStyle w:val="7Char"/>
          <w:rtl/>
          <w:lang w:bidi="ar-SA"/>
        </w:rPr>
        <w:t>«</w:t>
      </w:r>
      <w:r w:rsidRPr="005806C9">
        <w:rPr>
          <w:rStyle w:val="7Char"/>
          <w:rtl/>
          <w:lang w:bidi="ar-SA"/>
        </w:rPr>
        <w:t xml:space="preserve">أجمع المسلمون على أن أولاد المسلمين في الجنة، أما أولاد الكفار ففيهم خلاف، وأصح ماقيل فيهم أنهم </w:t>
      </w:r>
      <w:r w:rsidRPr="005806C9">
        <w:rPr>
          <w:rStyle w:val="7Char"/>
          <w:rtl/>
          <w:lang w:bidi="ar-SA"/>
        </w:rPr>
        <w:lastRenderedPageBreak/>
        <w:t>يُمتحنون يوم القيامة، أو هم من أهل الجنة بدون امتحان، وهو أصحّ</w:t>
      </w:r>
      <w:r w:rsidR="00BB551D" w:rsidRPr="00BB551D">
        <w:rPr>
          <w:rStyle w:val="7Char"/>
          <w:rtl/>
          <w:lang w:bidi="ar-SA"/>
        </w:rPr>
        <w:t>»</w:t>
      </w:r>
      <w:r w:rsidRPr="00DA56CE">
        <w:rPr>
          <w:rStyle w:val="7Char"/>
          <w:vertAlign w:val="superscript"/>
          <w:rtl/>
          <w:lang w:bidi="ar-SA"/>
        </w:rPr>
        <w:t>(</w:t>
      </w:r>
      <w:bookmarkEnd w:id="57"/>
      <w:r w:rsidRPr="00DA56CE">
        <w:rPr>
          <w:rStyle w:val="7Char"/>
          <w:vertAlign w:val="superscript"/>
          <w:rtl/>
          <w:lang w:bidi="ar-SA"/>
        </w:rPr>
        <w:footnoteReference w:id="47"/>
      </w:r>
      <w:r w:rsidRPr="00DA56CE">
        <w:rPr>
          <w:rStyle w:val="7Char"/>
          <w:vertAlign w:val="superscript"/>
          <w:rtl/>
          <w:lang w:bidi="ar-SA"/>
        </w:rPr>
        <w:t>)</w:t>
      </w:r>
      <w:r w:rsidRPr="005806C9">
        <w:rPr>
          <w:rStyle w:val="7Char"/>
          <w:rtl/>
          <w:lang w:bidi="ar-SA"/>
        </w:rPr>
        <w:t>. وهو الصواب</w:t>
      </w:r>
      <w:r w:rsidRPr="00DA56CE">
        <w:rPr>
          <w:rStyle w:val="7Char"/>
          <w:vertAlign w:val="superscript"/>
          <w:rtl/>
          <w:lang w:bidi="ar-SA"/>
        </w:rPr>
        <w:t>(</w:t>
      </w:r>
      <w:r w:rsidRPr="00DA56CE">
        <w:rPr>
          <w:rStyle w:val="7Char"/>
          <w:vertAlign w:val="superscript"/>
          <w:rtl/>
          <w:lang w:bidi="ar-SA"/>
        </w:rPr>
        <w:footnoteReference w:id="48"/>
      </w:r>
      <w:r w:rsidRPr="00DA56CE">
        <w:rPr>
          <w:rStyle w:val="7Char"/>
          <w:vertAlign w:val="superscript"/>
          <w:rtl/>
          <w:lang w:bidi="ar-SA"/>
        </w:rPr>
        <w:t>)</w:t>
      </w:r>
      <w:r w:rsidRPr="005806C9">
        <w:rPr>
          <w:rStyle w:val="7Char"/>
          <w:rtl/>
          <w:lang w:bidi="ar-SA"/>
        </w:rPr>
        <w:t xml:space="preserve">؛ لحديث سمرة بن جندب </w:t>
      </w:r>
      <w:r w:rsidR="00B043C5" w:rsidRPr="00B043C5">
        <w:rPr>
          <w:rStyle w:val="7Char"/>
          <w:rFonts w:cs="CTraditional Arabic"/>
          <w:rtl/>
          <w:lang w:bidi="ar-SA"/>
        </w:rPr>
        <w:t>س</w:t>
      </w:r>
      <w:r w:rsidRPr="005806C9">
        <w:rPr>
          <w:rStyle w:val="7Char"/>
          <w:rtl/>
          <w:lang w:bidi="ar-SA"/>
        </w:rPr>
        <w:t xml:space="preserve"> في الحديث الطويل وفيه: </w:t>
      </w:r>
      <w:r w:rsidR="00BB551D" w:rsidRPr="00BB551D">
        <w:rPr>
          <w:rStyle w:val="7Char"/>
          <w:rtl/>
          <w:lang w:bidi="ar-SA"/>
        </w:rPr>
        <w:t>«</w:t>
      </w:r>
      <w:r w:rsidRPr="003A260E">
        <w:rPr>
          <w:rStyle w:val="4Char"/>
          <w:rtl/>
          <w:lang w:bidi="ar-SA"/>
        </w:rPr>
        <w:t>وأما الرجل الطويل الذي في الروضة فإنه إبراهيم، وأما الولدان الذين حوله فكل مولود مات على الفطرة</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1-وأما الرجل الطويل الذي في الروضة فإنه إبراهيم، وأما الولدان الذين حوله فكل مولود مات على الفطرة</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9B63E8">
        <w:rPr>
          <w:rStyle w:val="7Char"/>
          <w:rtl/>
          <w:lang w:bidi="ar-SA"/>
        </w:rPr>
        <w:t>،</w:t>
      </w:r>
      <w:r w:rsidRPr="005806C9">
        <w:rPr>
          <w:rStyle w:val="7Char"/>
          <w:rtl/>
          <w:lang w:bidi="ar-SA"/>
        </w:rPr>
        <w:t xml:space="preserve"> فقال بعض المسلمين: يا رسول الله: وأولاد المشركين؟ فقال رسول الله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3A260E">
        <w:rPr>
          <w:rStyle w:val="4Char"/>
          <w:rtl/>
          <w:lang w:bidi="ar-SA"/>
        </w:rPr>
        <w:t>وأولاد المشركين</w:t>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49"/>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58" w:name="_Toc206680486"/>
      <w:r w:rsidRPr="009B63E8">
        <w:rPr>
          <w:rStyle w:val="8Char"/>
          <w:rtl/>
          <w:lang w:bidi="ar-SA"/>
        </w:rPr>
        <w:t>من تصبّر ودرَّب نفسه على الصبر</w:t>
      </w:r>
      <w:r w:rsidRPr="005806C9">
        <w:rPr>
          <w:rStyle w:val="7Char"/>
          <w:rtl/>
          <w:lang w:bidi="ar-SA"/>
        </w:rPr>
        <w:t xml:space="preserve"> صبَّره الله وأعانه وسدّده؛ لحديث أبي سعيد الخدري </w:t>
      </w:r>
      <w:r w:rsidR="00B043C5" w:rsidRPr="00B043C5">
        <w:rPr>
          <w:rStyle w:val="7Char"/>
          <w:rFonts w:cs="CTraditional Arabic"/>
          <w:rtl/>
          <w:lang w:bidi="ar-SA"/>
        </w:rPr>
        <w:t>س</w:t>
      </w:r>
      <w:r w:rsidRPr="005806C9">
        <w:rPr>
          <w:rStyle w:val="7Char"/>
          <w:rtl/>
          <w:lang w:bidi="ar-SA"/>
        </w:rPr>
        <w:t xml:space="preserve">، عن النبي </w:t>
      </w:r>
      <w:r w:rsidR="00447107" w:rsidRPr="00447107">
        <w:rPr>
          <w:rStyle w:val="7Char"/>
          <w:rFonts w:cs="CTraditional Arabic"/>
          <w:rtl/>
          <w:lang w:bidi="ar-SA"/>
        </w:rPr>
        <w:t>ج</w:t>
      </w:r>
      <w:r w:rsidRPr="005806C9">
        <w:rPr>
          <w:rStyle w:val="7Char"/>
          <w:rtl/>
          <w:lang w:bidi="ar-SA"/>
        </w:rPr>
        <w:t xml:space="preserve">، وفيه: </w:t>
      </w:r>
      <w:r w:rsidR="00BB551D" w:rsidRPr="00BB551D">
        <w:rPr>
          <w:rStyle w:val="7Char"/>
          <w:rtl/>
          <w:lang w:bidi="ar-SA"/>
        </w:rPr>
        <w:t>«</w:t>
      </w:r>
      <w:r w:rsidRPr="003A260E">
        <w:rPr>
          <w:rStyle w:val="4Char"/>
          <w:rtl/>
          <w:lang w:bidi="ar-SA"/>
        </w:rPr>
        <w:t>ومن يستعفف يُعفّه الله، ومن يستغنِ يُغْنِهِ الله، ومن يتصبَّر يصبره الله، وما أعطي أحدٌ عطاءً خيرًا وأوسع من الصبر</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1-ومن يستعفف يُعفّه الله، ومن يستغنِ يُغْنِهِ الله، ومن يتصبَّر يصبره الله، وما أعطي أحدٌ عطاءً خيرًا وأوسع من الصبر</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58"/>
      <w:r w:rsidRPr="00DA56CE">
        <w:rPr>
          <w:rStyle w:val="7Char"/>
          <w:vertAlign w:val="superscript"/>
          <w:rtl/>
          <w:lang w:bidi="ar-SA"/>
        </w:rPr>
        <w:footnoteReference w:id="50"/>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59" w:name="_Toc206680487"/>
      <w:r w:rsidRPr="009B63E8">
        <w:rPr>
          <w:rStyle w:val="8Char"/>
          <w:rtl/>
          <w:lang w:bidi="ar-SA"/>
        </w:rPr>
        <w:t>من أراد الله به خيرًا أصابه بالمصائب؛</w:t>
      </w:r>
      <w:r w:rsidRPr="005806C9">
        <w:rPr>
          <w:rStyle w:val="7Char"/>
          <w:rtl/>
          <w:lang w:bidi="ar-SA"/>
        </w:rPr>
        <w:t xml:space="preserve"> ليثيبه عليها</w:t>
      </w:r>
      <w:r w:rsidRPr="00DA56CE">
        <w:rPr>
          <w:rStyle w:val="7Char"/>
          <w:vertAlign w:val="superscript"/>
          <w:rtl/>
          <w:lang w:bidi="ar-SA"/>
        </w:rPr>
        <w:t>(</w:t>
      </w:r>
      <w:bookmarkEnd w:id="59"/>
      <w:r w:rsidRPr="00DA56CE">
        <w:rPr>
          <w:rStyle w:val="7Char"/>
          <w:vertAlign w:val="superscript"/>
          <w:rtl/>
          <w:lang w:bidi="ar-SA"/>
        </w:rPr>
        <w:footnoteReference w:id="51"/>
      </w:r>
      <w:r w:rsidRPr="00DA56CE">
        <w:rPr>
          <w:rStyle w:val="7Char"/>
          <w:vertAlign w:val="superscript"/>
          <w:rtl/>
          <w:lang w:bidi="ar-SA"/>
        </w:rPr>
        <w:t>)</w:t>
      </w:r>
      <w:r w:rsidRPr="005806C9">
        <w:rPr>
          <w:rStyle w:val="7Char"/>
          <w:rtl/>
          <w:lang w:bidi="ar-SA"/>
        </w:rPr>
        <w:t xml:space="preserve">؛ لحديث أبي هريرة </w:t>
      </w:r>
      <w:r w:rsidR="00B043C5" w:rsidRPr="00B043C5">
        <w:rPr>
          <w:rStyle w:val="7Char"/>
          <w:rFonts w:cs="CTraditional Arabic"/>
          <w:rtl/>
          <w:lang w:bidi="ar-SA"/>
        </w:rPr>
        <w:t>س</w:t>
      </w:r>
      <w:r w:rsidRPr="005806C9">
        <w:rPr>
          <w:rStyle w:val="7Char"/>
          <w:rtl/>
          <w:lang w:bidi="ar-SA"/>
        </w:rPr>
        <w:t xml:space="preserve"> قال: قال رسول الله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3A260E">
        <w:rPr>
          <w:rStyle w:val="4Char"/>
          <w:rtl/>
          <w:lang w:bidi="ar-SA"/>
        </w:rPr>
        <w:t xml:space="preserve">من يُرد الله به خيرًا يُصب </w:t>
      </w:r>
      <w:r w:rsidRPr="003A260E">
        <w:rPr>
          <w:rStyle w:val="4Char"/>
          <w:rtl/>
          <w:lang w:bidi="ar-SA"/>
        </w:rPr>
        <w:lastRenderedPageBreak/>
        <w:t>منه</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1-من يُرد الله به خيرًا يُصب منه</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52"/>
      </w:r>
      <w:r w:rsidRPr="00DA56CE">
        <w:rPr>
          <w:rStyle w:val="7Char"/>
          <w:vertAlign w:val="superscript"/>
          <w:rtl/>
          <w:lang w:bidi="ar-SA"/>
        </w:rPr>
        <w:t>)</w:t>
      </w:r>
      <w:r w:rsidRPr="005806C9">
        <w:rPr>
          <w:rStyle w:val="7Char"/>
          <w:rtl/>
          <w:lang w:bidi="ar-SA"/>
        </w:rPr>
        <w:t>. وسمعت شيخنا</w:t>
      </w:r>
      <w:r w:rsidR="00B043C5">
        <w:rPr>
          <w:rStyle w:val="7Char"/>
          <w:rtl/>
          <w:lang w:bidi="ar-SA"/>
        </w:rPr>
        <w:t xml:space="preserve"> عبد العزيز بن عبد الله ابن باز</w:t>
      </w:r>
      <w:r w:rsidR="00B043C5">
        <w:rPr>
          <w:rStyle w:val="7Char"/>
          <w:rFonts w:cs="CTraditional Arabic"/>
          <w:rtl/>
          <w:lang w:bidi="ar-SA"/>
        </w:rPr>
        <w:t xml:space="preserve">/ </w:t>
      </w:r>
      <w:r w:rsidRPr="005806C9">
        <w:rPr>
          <w:rStyle w:val="7Char"/>
          <w:rtl/>
          <w:lang w:bidi="ar-SA"/>
        </w:rPr>
        <w:t xml:space="preserve">يقول: </w:t>
      </w:r>
      <w:r w:rsidR="00BB551D" w:rsidRPr="00BB551D">
        <w:rPr>
          <w:rStyle w:val="7Char"/>
          <w:rtl/>
          <w:lang w:bidi="ar-SA"/>
        </w:rPr>
        <w:t>«</w:t>
      </w:r>
      <w:r w:rsidRPr="003A260E">
        <w:rPr>
          <w:rStyle w:val="4Char"/>
          <w:rtl/>
          <w:lang w:bidi="ar-SA"/>
        </w:rPr>
        <w:t>أي بالمصائب بأنواعها، وحتى يتذكّر فيتوب، ويرجع إلى ربه</w:t>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53"/>
      </w:r>
      <w:r w:rsidRPr="00DA56CE">
        <w:rPr>
          <w:rStyle w:val="7Char"/>
          <w:vertAlign w:val="superscript"/>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60" w:name="_Toc206680488"/>
      <w:r w:rsidRPr="009B63E8">
        <w:rPr>
          <w:rStyle w:val="8Char"/>
          <w:rtl/>
          <w:lang w:bidi="ar-SA"/>
        </w:rPr>
        <w:t>أمر المؤمن كله خير في السرّاء والضرّاء،</w:t>
      </w:r>
      <w:r w:rsidRPr="005806C9">
        <w:rPr>
          <w:rStyle w:val="7Char"/>
          <w:rtl/>
          <w:lang w:bidi="ar-SA"/>
        </w:rPr>
        <w:t xml:space="preserve"> وفي الشدّة والرّ</w:t>
      </w:r>
      <w:r w:rsidR="00B043C5">
        <w:rPr>
          <w:rStyle w:val="7Char"/>
          <w:rtl/>
          <w:lang w:bidi="ar-SA"/>
        </w:rPr>
        <w:t>خاء؛ لحديث صهيب</w:t>
      </w:r>
      <w:r w:rsidR="00B043C5" w:rsidRPr="00B043C5">
        <w:rPr>
          <w:rStyle w:val="7Char"/>
          <w:rFonts w:cs="CTraditional Arabic"/>
          <w:rtl/>
          <w:lang w:bidi="ar-SA"/>
        </w:rPr>
        <w:t>س</w:t>
      </w:r>
      <w:r w:rsidRPr="005806C9">
        <w:rPr>
          <w:rStyle w:val="7Char"/>
          <w:rtl/>
          <w:lang w:bidi="ar-SA"/>
        </w:rPr>
        <w:t xml:space="preserve"> قال: قال رسول الله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3A260E">
        <w:rPr>
          <w:rStyle w:val="4Char"/>
          <w:rtl/>
          <w:lang w:bidi="ar-SA"/>
        </w:rPr>
        <w:t>عجبًا لأمر المؤمن إن أمره كله له خير، وليس ذلك لأحد إلا للمؤمن، إن أصابته سرَّاءُ شكر فكان خيرًا له، وإن أصابته ضراءُ صبر فكان خيرًا له</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1-عجبًا لأمر المؤمن إن أمره كله له خير، وليس ذلك لأحد إلا للمؤمن، إن أصابته سرَّاءُ شكر فكان خيرًا له، وإن أصابته ضراءُ صبر فكان خيرًا له</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60"/>
      <w:r w:rsidRPr="00DA56CE">
        <w:rPr>
          <w:rStyle w:val="7Char"/>
          <w:vertAlign w:val="superscript"/>
          <w:rtl/>
          <w:lang w:bidi="ar-SA"/>
        </w:rPr>
        <w:footnoteReference w:id="54"/>
      </w:r>
      <w:r w:rsidRPr="00DA56CE">
        <w:rPr>
          <w:rStyle w:val="7Char"/>
          <w:vertAlign w:val="superscript"/>
          <w:rtl/>
          <w:lang w:bidi="ar-SA"/>
        </w:rPr>
        <w:t>)</w:t>
      </w:r>
      <w:r w:rsidRPr="005806C9">
        <w:rPr>
          <w:rStyle w:val="7Char"/>
          <w:rtl/>
          <w:lang w:bidi="ar-SA"/>
        </w:rPr>
        <w:t>.</w:t>
      </w:r>
    </w:p>
    <w:p w:rsidR="009E3425" w:rsidRPr="005806C9" w:rsidRDefault="00B043C5" w:rsidP="00B043C5">
      <w:pPr>
        <w:pStyle w:val="BodyTextIndent2"/>
        <w:numPr>
          <w:ilvl w:val="0"/>
          <w:numId w:val="29"/>
        </w:numPr>
        <w:spacing w:after="0" w:line="240" w:lineRule="auto"/>
        <w:jc w:val="both"/>
        <w:rPr>
          <w:rStyle w:val="7Char"/>
          <w:rtl/>
          <w:lang w:bidi="ar-SA"/>
        </w:rPr>
      </w:pPr>
      <w:bookmarkStart w:id="61" w:name="_Toc206680489"/>
      <w:r w:rsidRPr="00C33988">
        <w:rPr>
          <w:rStyle w:val="8Char"/>
          <w:rFonts w:hAnsi="Times New Roman"/>
          <w:spacing w:val="-6"/>
          <w:rtl/>
          <w:lang w:bidi="ar-SA"/>
        </w:rPr>
        <w:t xml:space="preserve"> </w:t>
      </w:r>
      <w:r w:rsidR="009E3425" w:rsidRPr="00C33988">
        <w:rPr>
          <w:rStyle w:val="8Char"/>
          <w:rFonts w:hAnsi="Times New Roman"/>
          <w:spacing w:val="-6"/>
          <w:rtl/>
          <w:lang w:bidi="ar-SA"/>
        </w:rPr>
        <w:t xml:space="preserve">المصيبة تحطّ الخطايا حطًّا كما تحطّ الشجرة ورقها؛ </w:t>
      </w:r>
      <w:r w:rsidR="009E3425" w:rsidRPr="00C33988">
        <w:rPr>
          <w:rStyle w:val="7Char"/>
          <w:rFonts w:hAnsi="Times New Roman"/>
          <w:spacing w:val="-6"/>
          <w:rtl/>
          <w:lang w:bidi="ar-SA"/>
        </w:rPr>
        <w:t>لحديث عائشة</w:t>
      </w:r>
      <w:r w:rsidR="00DA56CE" w:rsidRPr="00C33988">
        <w:rPr>
          <w:rStyle w:val="7Char"/>
          <w:rFonts w:hAnsi="Times New Roman" w:cs="CTraditional Arabic"/>
          <w:spacing w:val="-6"/>
          <w:rtl/>
          <w:lang w:bidi="ar-SA"/>
        </w:rPr>
        <w:t>ل</w:t>
      </w:r>
      <w:r w:rsidR="009E3425" w:rsidRPr="00C33988">
        <w:rPr>
          <w:rStyle w:val="7Char"/>
          <w:rtl/>
          <w:lang w:bidi="ar-SA"/>
        </w:rPr>
        <w:t xml:space="preserve"> </w:t>
      </w:r>
      <w:r w:rsidR="009E3425" w:rsidRPr="005806C9">
        <w:rPr>
          <w:rStyle w:val="7Char"/>
          <w:rtl/>
          <w:lang w:bidi="ar-SA"/>
        </w:rPr>
        <w:t xml:space="preserve">قالت: قال رسول الله </w:t>
      </w:r>
      <w:r w:rsidR="00447107" w:rsidRPr="00447107">
        <w:rPr>
          <w:rStyle w:val="7Char"/>
          <w:rFonts w:cs="CTraditional Arabic"/>
          <w:rtl/>
          <w:lang w:bidi="ar-SA"/>
        </w:rPr>
        <w:t>ج</w:t>
      </w:r>
      <w:r w:rsidR="009E3425" w:rsidRPr="005806C9">
        <w:rPr>
          <w:rStyle w:val="7Char"/>
          <w:rtl/>
          <w:lang w:bidi="ar-SA"/>
        </w:rPr>
        <w:t xml:space="preserve">: </w:t>
      </w:r>
      <w:r w:rsidR="00BB551D" w:rsidRPr="00BB551D">
        <w:rPr>
          <w:rStyle w:val="7Char"/>
          <w:rtl/>
          <w:lang w:bidi="ar-SA"/>
        </w:rPr>
        <w:t>«</w:t>
      </w:r>
      <w:r w:rsidR="009E3425" w:rsidRPr="003A260E">
        <w:rPr>
          <w:rStyle w:val="4Char"/>
          <w:rtl/>
          <w:lang w:bidi="ar-SA"/>
        </w:rPr>
        <w:t>ما من مصيبة تصيب المسلم إلا كفَّر الله بها عنه حتى الشوكة يُشاكها</w:t>
      </w:r>
      <w:r w:rsidR="009E3425" w:rsidRPr="00507FD8">
        <w:rPr>
          <w:rFonts w:ascii="mylotus" w:hAnsi="mylotus" w:cs="KFGQPC Uthman Taha Naskh"/>
          <w:b/>
          <w:bCs/>
          <w:sz w:val="30"/>
          <w:szCs w:val="30"/>
          <w:rtl/>
          <w:lang w:bidi="ar-SA"/>
        </w:rPr>
        <w:fldChar w:fldCharType="begin"/>
      </w:r>
      <w:r w:rsidR="009E3425" w:rsidRPr="00507FD8">
        <w:rPr>
          <w:rFonts w:cs="KFGQPC Uthman Taha Naskh"/>
          <w:sz w:val="30"/>
          <w:szCs w:val="30"/>
          <w:lang w:bidi="ar-SA"/>
        </w:rPr>
        <w:instrText xml:space="preserve"> XE </w:instrText>
      </w:r>
      <w:r w:rsidR="009E3425" w:rsidRPr="00507FD8">
        <w:rPr>
          <w:rFonts w:cs="KFGQPC Uthman Taha Naskh"/>
          <w:sz w:val="30"/>
          <w:szCs w:val="30"/>
          <w:rtl/>
          <w:lang w:bidi="ar-SA"/>
        </w:rPr>
        <w:instrText>"</w:instrText>
      </w:r>
      <w:r w:rsidR="009E3425" w:rsidRPr="00507FD8">
        <w:rPr>
          <w:rFonts w:ascii="mylotus" w:hAnsi="mylotus" w:cs="KFGQPC Uthman Taha Naskh"/>
          <w:b/>
          <w:bCs/>
          <w:sz w:val="30"/>
          <w:szCs w:val="30"/>
          <w:rtl/>
          <w:lang w:bidi="ar-SA"/>
        </w:rPr>
        <w:instrText>1-ما من مصيبة تصيب المسلم إلا كفَّر الله بها عنه حتى الشوكة يُشاكها</w:instrText>
      </w:r>
      <w:r w:rsidR="009E3425" w:rsidRPr="00507FD8">
        <w:rPr>
          <w:rFonts w:cs="KFGQPC Uthman Taha Naskh"/>
          <w:sz w:val="30"/>
          <w:szCs w:val="30"/>
          <w:rtl/>
          <w:lang w:bidi="ar-SA"/>
        </w:rPr>
        <w:instrText>"</w:instrText>
      </w:r>
      <w:r w:rsidR="009E3425" w:rsidRPr="00507FD8">
        <w:rPr>
          <w:rFonts w:cs="KFGQPC Uthman Taha Naskh"/>
          <w:sz w:val="30"/>
          <w:szCs w:val="30"/>
          <w:lang w:bidi="ar-SA"/>
        </w:rPr>
        <w:instrText xml:space="preserve"> </w:instrText>
      </w:r>
      <w:r w:rsidR="009E3425" w:rsidRPr="00507FD8">
        <w:rPr>
          <w:rFonts w:ascii="mylotus" w:hAnsi="mylotus" w:cs="KFGQPC Uthman Taha Naskh"/>
          <w:b/>
          <w:bCs/>
          <w:sz w:val="30"/>
          <w:szCs w:val="30"/>
          <w:rtl/>
          <w:lang w:bidi="ar-SA"/>
        </w:rPr>
        <w:fldChar w:fldCharType="end"/>
      </w:r>
      <w:r w:rsidR="00BB551D" w:rsidRPr="00BB551D">
        <w:rPr>
          <w:rStyle w:val="7Char"/>
          <w:rtl/>
          <w:lang w:bidi="ar-SA"/>
        </w:rPr>
        <w:t>»</w:t>
      </w:r>
      <w:r w:rsidR="009E3425" w:rsidRPr="00DA56CE">
        <w:rPr>
          <w:rStyle w:val="7Char"/>
          <w:vertAlign w:val="superscript"/>
          <w:rtl/>
          <w:lang w:bidi="ar-SA"/>
        </w:rPr>
        <w:t>(</w:t>
      </w:r>
      <w:bookmarkEnd w:id="61"/>
      <w:r w:rsidR="009E3425" w:rsidRPr="00DA56CE">
        <w:rPr>
          <w:rStyle w:val="7Char"/>
          <w:vertAlign w:val="superscript"/>
          <w:rtl/>
          <w:lang w:bidi="ar-SA"/>
        </w:rPr>
        <w:footnoteReference w:id="55"/>
      </w:r>
      <w:r w:rsidR="009E3425" w:rsidRPr="00DA56CE">
        <w:rPr>
          <w:rStyle w:val="7Char"/>
          <w:vertAlign w:val="superscript"/>
          <w:rtl/>
          <w:lang w:bidi="ar-SA"/>
        </w:rPr>
        <w:t>)</w:t>
      </w:r>
      <w:r w:rsidR="009E3425"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62" w:name="_Toc206680490"/>
      <w:r w:rsidRPr="005806C9">
        <w:rPr>
          <w:rStyle w:val="7Char"/>
          <w:rtl/>
          <w:lang w:bidi="ar-SA"/>
        </w:rPr>
        <w:t xml:space="preserve">وعن عبد الله بن مسعود </w:t>
      </w:r>
      <w:r w:rsidR="00B043C5" w:rsidRPr="00B043C5">
        <w:rPr>
          <w:rStyle w:val="7Char"/>
          <w:rFonts w:cs="CTraditional Arabic"/>
          <w:rtl/>
          <w:lang w:bidi="ar-SA"/>
        </w:rPr>
        <w:t>س</w:t>
      </w:r>
      <w:r w:rsidRPr="005806C9">
        <w:rPr>
          <w:rStyle w:val="7Char"/>
          <w:rtl/>
          <w:lang w:bidi="ar-SA"/>
        </w:rPr>
        <w:t xml:space="preserve"> عن النبي </w:t>
      </w:r>
      <w:r w:rsidR="00447107" w:rsidRPr="00447107">
        <w:rPr>
          <w:rStyle w:val="7Char"/>
          <w:rFonts w:cs="CTraditional Arabic"/>
          <w:rtl/>
          <w:lang w:bidi="ar-SA"/>
        </w:rPr>
        <w:t>ج</w:t>
      </w:r>
      <w:r w:rsidRPr="005806C9">
        <w:rPr>
          <w:rStyle w:val="7Char"/>
          <w:rtl/>
          <w:lang w:bidi="ar-SA"/>
        </w:rPr>
        <w:t xml:space="preserve"> أنه قال:</w:t>
      </w:r>
      <w:r w:rsidR="003A260E" w:rsidRPr="005806C9">
        <w:rPr>
          <w:rStyle w:val="7Char"/>
          <w:rtl/>
          <w:lang w:bidi="ar-SA"/>
        </w:rPr>
        <w:t xml:space="preserve"> </w:t>
      </w:r>
      <w:r w:rsidR="00BB551D" w:rsidRPr="00BB551D">
        <w:rPr>
          <w:rStyle w:val="7Char"/>
          <w:rtl/>
          <w:lang w:bidi="ar-SA"/>
        </w:rPr>
        <w:t>«</w:t>
      </w:r>
      <w:r w:rsidRPr="003A260E">
        <w:rPr>
          <w:rStyle w:val="4Char"/>
          <w:rtl/>
          <w:lang w:bidi="ar-SA"/>
        </w:rPr>
        <w:t>ما من مسلم يُصيبه أذى من مرض فما سواه إلا حطَّ الله به سيئاته كما تحطُّ الشجرة ورقها</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1-ما من مسلم يُصيبه أذى من مرض فما سواه إلا حطَّ الله به سيئاته كما تحطُّ الشجرة ورقها</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62"/>
      <w:r w:rsidRPr="00DA56CE">
        <w:rPr>
          <w:rStyle w:val="7Char"/>
          <w:vertAlign w:val="superscript"/>
          <w:rtl/>
          <w:lang w:bidi="ar-SA"/>
        </w:rPr>
        <w:footnoteReference w:id="56"/>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63" w:name="_Toc206680491"/>
      <w:r w:rsidRPr="005806C9">
        <w:rPr>
          <w:rStyle w:val="7Char"/>
          <w:rtl/>
          <w:lang w:bidi="ar-SA"/>
        </w:rPr>
        <w:t xml:space="preserve">وعن أبي سعيد وأبي هريرة </w:t>
      </w:r>
      <w:r w:rsidR="00DA56CE" w:rsidRPr="00DA56CE">
        <w:rPr>
          <w:rStyle w:val="7Char"/>
          <w:rFonts w:cs="CTraditional Arabic"/>
          <w:rtl/>
          <w:lang w:bidi="ar-SA"/>
        </w:rPr>
        <w:t>ب</w:t>
      </w:r>
      <w:r w:rsidRPr="005806C9">
        <w:rPr>
          <w:rStyle w:val="7Char"/>
          <w:rtl/>
          <w:lang w:bidi="ar-SA"/>
        </w:rPr>
        <w:t xml:space="preserve"> عن النبي </w:t>
      </w:r>
      <w:r w:rsidR="00447107" w:rsidRPr="00447107">
        <w:rPr>
          <w:rStyle w:val="7Char"/>
          <w:rFonts w:cs="CTraditional Arabic"/>
          <w:rtl/>
          <w:lang w:bidi="ar-SA"/>
        </w:rPr>
        <w:t>ج</w:t>
      </w:r>
      <w:r w:rsidRPr="005806C9">
        <w:rPr>
          <w:rStyle w:val="7Char"/>
          <w:rtl/>
          <w:lang w:bidi="ar-SA"/>
        </w:rPr>
        <w:t xml:space="preserve"> قال: </w:t>
      </w:r>
      <w:r w:rsidR="00BB551D" w:rsidRPr="00BB551D">
        <w:rPr>
          <w:rStyle w:val="7Char"/>
          <w:rtl/>
          <w:lang w:bidi="ar-SA"/>
        </w:rPr>
        <w:t>«</w:t>
      </w:r>
      <w:r w:rsidRPr="003A260E">
        <w:rPr>
          <w:rStyle w:val="4Char"/>
          <w:rtl/>
          <w:lang w:bidi="ar-SA"/>
        </w:rPr>
        <w:t xml:space="preserve">ما يُصيب المؤمن من نَصَبٍ، ولا وَصَبٍ، ولا همّ، ولا حزن، ولا أذى، ولا غمّ حتى الشوكةُ </w:t>
      </w:r>
      <w:r w:rsidRPr="003A260E">
        <w:rPr>
          <w:rStyle w:val="4Char"/>
          <w:rtl/>
          <w:lang w:bidi="ar-SA"/>
        </w:rPr>
        <w:lastRenderedPageBreak/>
        <w:t>يشاكها إلا كفّر الله بها من خطاياه</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1-ما يُصيب المؤمن من نَصَبٍ، ولا وَصَبٍ، ولا همّ، ولا حزن، ولا أذى، ولا غمّ حتى الشوكةُ يشاكها إلا كفّر الله بها من خطاياه</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63"/>
      <w:r w:rsidRPr="00DA56CE">
        <w:rPr>
          <w:rStyle w:val="7Char"/>
          <w:vertAlign w:val="superscript"/>
          <w:rtl/>
          <w:lang w:bidi="ar-SA"/>
        </w:rPr>
        <w:footnoteReference w:id="57"/>
      </w:r>
      <w:r w:rsidRPr="00DA56CE">
        <w:rPr>
          <w:rStyle w:val="7Char"/>
          <w:vertAlign w:val="superscript"/>
          <w:rtl/>
          <w:lang w:bidi="ar-SA"/>
        </w:rPr>
        <w:t>)</w:t>
      </w:r>
      <w:r w:rsidRPr="005806C9">
        <w:rPr>
          <w:rStyle w:val="7Char"/>
          <w:rtl/>
          <w:lang w:bidi="ar-SA"/>
        </w:rPr>
        <w:t xml:space="preserve">، وفي لفظ: </w:t>
      </w:r>
      <w:r w:rsidR="00BB551D" w:rsidRPr="00BB551D">
        <w:rPr>
          <w:rStyle w:val="7Char"/>
          <w:rtl/>
          <w:lang w:bidi="ar-SA"/>
        </w:rPr>
        <w:t>«</w:t>
      </w:r>
      <w:r w:rsidRPr="003A260E">
        <w:rPr>
          <w:rStyle w:val="4Char"/>
          <w:rtl/>
          <w:lang w:bidi="ar-SA"/>
        </w:rPr>
        <w:t>ما يُصيب المؤمنَ من وَصَبٍ</w:t>
      </w:r>
      <w:r w:rsidRPr="00DA56CE">
        <w:rPr>
          <w:rStyle w:val="4Char"/>
          <w:vertAlign w:val="superscript"/>
          <w:rtl/>
          <w:lang w:bidi="ar-SA"/>
        </w:rPr>
        <w:t>(</w:t>
      </w:r>
      <w:r w:rsidRPr="00DA56CE">
        <w:rPr>
          <w:rStyle w:val="4Char"/>
          <w:vertAlign w:val="superscript"/>
          <w:rtl/>
          <w:lang w:bidi="ar-SA"/>
        </w:rPr>
        <w:footnoteReference w:id="58"/>
      </w:r>
      <w:r w:rsidRPr="00DA56CE">
        <w:rPr>
          <w:rStyle w:val="4Char"/>
          <w:vertAlign w:val="superscript"/>
          <w:rtl/>
          <w:lang w:bidi="ar-SA"/>
        </w:rPr>
        <w:t>)</w:t>
      </w:r>
      <w:r w:rsidRPr="003A260E">
        <w:rPr>
          <w:rStyle w:val="4Char"/>
          <w:rtl/>
          <w:lang w:bidi="ar-SA"/>
        </w:rPr>
        <w:t>، ولا نَصَبٍ</w:t>
      </w:r>
      <w:r w:rsidRPr="00DA56CE">
        <w:rPr>
          <w:rStyle w:val="4Char"/>
          <w:vertAlign w:val="superscript"/>
          <w:rtl/>
          <w:lang w:bidi="ar-SA"/>
        </w:rPr>
        <w:t>(</w:t>
      </w:r>
      <w:r w:rsidRPr="00DA56CE">
        <w:rPr>
          <w:rStyle w:val="4Char"/>
          <w:vertAlign w:val="superscript"/>
          <w:rtl/>
          <w:lang w:bidi="ar-SA"/>
        </w:rPr>
        <w:footnoteReference w:id="59"/>
      </w:r>
      <w:r w:rsidRPr="00DA56CE">
        <w:rPr>
          <w:rStyle w:val="4Char"/>
          <w:vertAlign w:val="superscript"/>
          <w:rtl/>
          <w:lang w:bidi="ar-SA"/>
        </w:rPr>
        <w:t>)</w:t>
      </w:r>
      <w:r w:rsidRPr="003A260E">
        <w:rPr>
          <w:rStyle w:val="4Char"/>
          <w:rtl/>
          <w:lang w:bidi="ar-SA"/>
        </w:rPr>
        <w:t>، ولا سَقَم...</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1-ما يُصيب المؤمنَ من وَصَبٍ، ولا نَصَبٍ، ولا سَقَم...</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5806C9">
        <w:rPr>
          <w:rStyle w:val="7Char"/>
          <w:rtl/>
          <w:lang w:bidi="ar-SA"/>
        </w:rPr>
        <w:t>.</w:t>
      </w:r>
    </w:p>
    <w:p w:rsidR="009E3425" w:rsidRPr="005806C9" w:rsidRDefault="009E3425" w:rsidP="00B043C5">
      <w:pPr>
        <w:pStyle w:val="BodyTextIndent2"/>
        <w:numPr>
          <w:ilvl w:val="0"/>
          <w:numId w:val="29"/>
        </w:numPr>
        <w:spacing w:after="0" w:line="240" w:lineRule="auto"/>
        <w:jc w:val="both"/>
        <w:rPr>
          <w:rStyle w:val="7Char"/>
          <w:rtl/>
          <w:lang w:bidi="ar-SA"/>
        </w:rPr>
      </w:pPr>
      <w:bookmarkStart w:id="64" w:name="_Toc206680492"/>
      <w:r w:rsidRPr="009B63E8">
        <w:rPr>
          <w:rStyle w:val="8Char"/>
          <w:rtl/>
          <w:lang w:bidi="ar-SA"/>
        </w:rPr>
        <w:t>يجتهد المسلم في استكمال شروط الصبر</w:t>
      </w:r>
      <w:r w:rsidRPr="005806C9">
        <w:rPr>
          <w:rStyle w:val="7Char"/>
          <w:rtl/>
          <w:lang w:bidi="ar-SA"/>
        </w:rPr>
        <w:t xml:space="preserve"> التي إذا عمل بها المصاب المسلم حصل على الثواب العظيم، والأجر الجزيل، وتتلخص هذه الشروط في ثلاثة أمور:</w:t>
      </w:r>
      <w:bookmarkEnd w:id="64"/>
    </w:p>
    <w:p w:rsidR="009E3425" w:rsidRPr="005806C9" w:rsidRDefault="009E3425" w:rsidP="00447107">
      <w:pPr>
        <w:pStyle w:val="BodyTextIndent2"/>
        <w:spacing w:after="0" w:line="240" w:lineRule="auto"/>
        <w:ind w:left="0" w:firstLine="284"/>
        <w:jc w:val="both"/>
        <w:rPr>
          <w:rStyle w:val="7Char"/>
          <w:rtl/>
          <w:lang w:bidi="ar-SA"/>
        </w:rPr>
      </w:pPr>
      <w:bookmarkStart w:id="65" w:name="_Toc206680493"/>
      <w:r w:rsidRPr="009B63E8">
        <w:rPr>
          <w:rStyle w:val="8Char"/>
          <w:rtl/>
          <w:lang w:bidi="ar-SA"/>
        </w:rPr>
        <w:t>الشرط الأول:</w:t>
      </w:r>
      <w:r w:rsidRPr="005806C9">
        <w:rPr>
          <w:rStyle w:val="7Char"/>
          <w:rtl/>
          <w:lang w:bidi="ar-SA"/>
        </w:rPr>
        <w:t xml:space="preserve"> الإخلاص لله </w:t>
      </w:r>
      <w:r w:rsidR="00B043C5" w:rsidRPr="00B043C5">
        <w:rPr>
          <w:rStyle w:val="7Char"/>
          <w:rFonts w:cs="CTraditional Arabic"/>
          <w:rtl/>
          <w:lang w:bidi="ar-SA"/>
        </w:rPr>
        <w:t>ﻷ</w:t>
      </w:r>
      <w:r w:rsidRPr="005806C9">
        <w:rPr>
          <w:rStyle w:val="7Char"/>
          <w:rtl/>
          <w:lang w:bidi="ar-SA"/>
        </w:rPr>
        <w:t xml:space="preserve"> في الصبر؛ لقول الله</w:t>
      </w:r>
      <w:r w:rsidR="003A260E">
        <w:rPr>
          <w:rFonts w:ascii="mylotus" w:hAnsi="mylotus" w:cs="CTraditional Arabic"/>
          <w:sz w:val="30"/>
          <w:szCs w:val="30"/>
          <w:rtl/>
          <w:lang w:bidi="ar-SA"/>
        </w:rPr>
        <w:t>ﻷ</w:t>
      </w:r>
      <w:r w:rsidR="003A260E" w:rsidRPr="003A260E">
        <w:rPr>
          <w:rStyle w:val="7Char"/>
          <w:rtl/>
          <w:lang w:bidi="ar-SA"/>
        </w:rPr>
        <w:t>:</w:t>
      </w:r>
      <w:r w:rsidR="003A260E">
        <w:rPr>
          <w:rStyle w:val="7Char"/>
          <w:rtl/>
          <w:lang w:bidi="ar-SA"/>
        </w:rPr>
        <w:t xml:space="preserve"> </w:t>
      </w:r>
      <w:r w:rsidR="003A260E">
        <w:rPr>
          <w:rFonts w:ascii="mylotus" w:hAnsi="mylotus" w:cs="Traditional Arabic"/>
          <w:b/>
          <w:color w:val="000000"/>
          <w:sz w:val="30"/>
          <w:szCs w:val="28"/>
          <w:shd w:val="clear" w:color="auto" w:fill="FFFFFF"/>
          <w:rtl/>
          <w:lang w:bidi="ar-SA"/>
        </w:rPr>
        <w:t>﴿</w:t>
      </w:r>
      <w:r w:rsidR="003A260E">
        <w:rPr>
          <w:rFonts w:ascii="mylotus" w:hAnsi="mylotus" w:cs="KFGQPC Uthmanic Script HAFS"/>
          <w:b/>
          <w:color w:val="000000"/>
          <w:sz w:val="30"/>
          <w:szCs w:val="28"/>
          <w:shd w:val="clear" w:color="auto" w:fill="FFFFFF"/>
          <w:rtl/>
          <w:lang w:bidi="ar-SA"/>
        </w:rPr>
        <w:t>وَلِرَبِّكَ فَاصْبِرْ٧</w:t>
      </w:r>
      <w:r w:rsidR="003A260E">
        <w:rPr>
          <w:rFonts w:ascii="mylotus" w:hAnsi="mylotus" w:cs="Traditional Arabic"/>
          <w:b/>
          <w:color w:val="000000"/>
          <w:sz w:val="30"/>
          <w:szCs w:val="28"/>
          <w:shd w:val="clear" w:color="auto" w:fill="FFFFFF"/>
          <w:rtl/>
          <w:lang w:bidi="ar-SA"/>
        </w:rPr>
        <w:t>﴾</w:t>
      </w:r>
      <w:r w:rsidR="003A260E">
        <w:rPr>
          <w:rFonts w:ascii="mylotus" w:hAnsi="mylotus" w:cs="KFGQPC Uthmanic Script HAFS"/>
          <w:b/>
          <w:color w:val="000000"/>
          <w:sz w:val="30"/>
          <w:szCs w:val="28"/>
          <w:shd w:val="clear" w:color="auto" w:fill="FFFFFF"/>
          <w:rtl/>
          <w:lang w:bidi="ar-SA"/>
        </w:rPr>
        <w:t xml:space="preserve"> </w:t>
      </w:r>
      <w:r w:rsidR="003A260E" w:rsidRPr="00DA56CE">
        <w:rPr>
          <w:rStyle w:val="9Char"/>
          <w:rtl/>
          <w:lang w:bidi="ar-SA"/>
        </w:rPr>
        <w:t>[المدثر: 7]</w:t>
      </w:r>
      <w:r w:rsidRPr="005806C9">
        <w:rPr>
          <w:rStyle w:val="7Char"/>
          <w:rtl/>
          <w:lang w:bidi="ar-SA"/>
        </w:rPr>
        <w:t xml:space="preserve">، ولقوله </w:t>
      </w:r>
      <w:r w:rsidR="00B043C5" w:rsidRPr="00B043C5">
        <w:rPr>
          <w:rStyle w:val="7Char"/>
          <w:rFonts w:cs="CTraditional Arabic"/>
          <w:rtl/>
          <w:lang w:bidi="ar-SA"/>
        </w:rPr>
        <w:t>ﻷ</w:t>
      </w:r>
      <w:r w:rsidRPr="005806C9">
        <w:rPr>
          <w:rStyle w:val="7Char"/>
          <w:rtl/>
          <w:lang w:bidi="ar-SA"/>
        </w:rPr>
        <w:t xml:space="preserve"> في صفات أصحاب العقول السليمة:</w:t>
      </w:r>
      <w:r w:rsidR="003A260E" w:rsidRPr="005806C9">
        <w:rPr>
          <w:rStyle w:val="7Char"/>
          <w:rtl/>
          <w:lang w:bidi="ar-SA"/>
        </w:rPr>
        <w:t xml:space="preserve"> </w:t>
      </w:r>
      <w:r w:rsidR="003A260E">
        <w:rPr>
          <w:rFonts w:ascii="mylotus" w:hAnsi="mylotus" w:cs="Traditional Arabic"/>
          <w:b/>
          <w:color w:val="000000"/>
          <w:sz w:val="30"/>
          <w:szCs w:val="28"/>
          <w:shd w:val="clear" w:color="auto" w:fill="FFFFFF"/>
          <w:rtl/>
          <w:lang w:bidi="ar-SA"/>
        </w:rPr>
        <w:t>﴿</w:t>
      </w:r>
      <w:r w:rsidR="003A260E">
        <w:rPr>
          <w:rFonts w:ascii="mylotus" w:hAnsi="mylotus" w:cs="KFGQPC Uthmanic Script HAFS"/>
          <w:b/>
          <w:color w:val="000000"/>
          <w:sz w:val="30"/>
          <w:szCs w:val="28"/>
          <w:shd w:val="clear" w:color="auto" w:fill="FFFFFF"/>
          <w:rtl/>
          <w:lang w:bidi="ar-SA"/>
        </w:rPr>
        <w:t>وَالَّذِينَ صَبَرُوا ابْتِغَاءَ وَجْهِ رَبِّهِمْ وَأَقَامُوا الصَّلَاةَ وَأَنْفَقُوا مِمَّا رَزَقْنَاهُمْ سِرًّا وَعَلَانِيَةً وَيَدْرَءُونَ بِالْحَسَنَةِ السَّيِّئَةَ أُولَئِكَ لَهُمْ عُقْبَى الدَّارِ٢٢</w:t>
      </w:r>
      <w:r w:rsidR="003A260E">
        <w:rPr>
          <w:rFonts w:ascii="mylotus" w:hAnsi="mylotus" w:cs="Traditional Arabic"/>
          <w:b/>
          <w:color w:val="000000"/>
          <w:sz w:val="30"/>
          <w:szCs w:val="28"/>
          <w:shd w:val="clear" w:color="auto" w:fill="FFFFFF"/>
          <w:rtl/>
          <w:lang w:bidi="ar-SA"/>
        </w:rPr>
        <w:t>﴾</w:t>
      </w:r>
      <w:r w:rsidR="003A260E">
        <w:rPr>
          <w:rFonts w:ascii="mylotus" w:hAnsi="mylotus" w:cs="KFGQPC Uthmanic Script HAFS"/>
          <w:b/>
          <w:color w:val="000000"/>
          <w:sz w:val="30"/>
          <w:szCs w:val="28"/>
          <w:shd w:val="clear" w:color="auto" w:fill="FFFFFF"/>
          <w:rtl/>
          <w:lang w:bidi="ar-SA"/>
        </w:rPr>
        <w:t xml:space="preserve"> </w:t>
      </w:r>
      <w:r w:rsidR="003A260E" w:rsidRPr="00DA56CE">
        <w:rPr>
          <w:rStyle w:val="9Char"/>
          <w:rtl/>
          <w:lang w:bidi="ar-SA"/>
        </w:rPr>
        <w:t>[الرعد: 22]</w:t>
      </w:r>
      <w:r w:rsidRPr="005806C9">
        <w:rPr>
          <w:rStyle w:val="7Char"/>
          <w:rtl/>
          <w:lang w:bidi="ar-SA"/>
        </w:rPr>
        <w:t xml:space="preserve"> </w:t>
      </w:r>
      <w:bookmarkEnd w:id="65"/>
      <w:r w:rsidRPr="005806C9">
        <w:rPr>
          <w:rStyle w:val="7Char"/>
          <w:rtl/>
          <w:lang w:bidi="ar-SA"/>
        </w:rPr>
        <w:t>، وهذا هو الإخلاص في الصبر المبرّأ من شوائب الرياء وحظوظ النفس.</w:t>
      </w:r>
    </w:p>
    <w:p w:rsidR="009E3425" w:rsidRPr="00C33988" w:rsidRDefault="009E3425" w:rsidP="00447107">
      <w:pPr>
        <w:pStyle w:val="BodyTextIndent2"/>
        <w:spacing w:after="0" w:line="240" w:lineRule="auto"/>
        <w:ind w:left="0" w:firstLine="284"/>
        <w:jc w:val="both"/>
        <w:rPr>
          <w:rStyle w:val="7Char"/>
          <w:spacing w:val="-6"/>
          <w:rtl/>
          <w:lang w:bidi="ar-SA"/>
        </w:rPr>
      </w:pPr>
      <w:bookmarkStart w:id="66" w:name="_Toc206680494"/>
      <w:r w:rsidRPr="00C33988">
        <w:rPr>
          <w:rStyle w:val="8Char"/>
          <w:spacing w:val="-6"/>
          <w:rtl/>
          <w:lang w:bidi="ar-SA"/>
        </w:rPr>
        <w:t>الشرط الثاني:</w:t>
      </w:r>
      <w:r w:rsidRPr="00C33988">
        <w:rPr>
          <w:rStyle w:val="7Char"/>
          <w:spacing w:val="-6"/>
          <w:rtl/>
          <w:lang w:bidi="ar-SA"/>
        </w:rPr>
        <w:t xml:space="preserve"> عدم شكوى الله تعالى إلى العباد؛ لأن ذلك ينافي الصبر ويخرجه إلى السخط والجزع؛ لحديث أبي هريرة </w:t>
      </w:r>
      <w:r w:rsidR="00B043C5" w:rsidRPr="00C33988">
        <w:rPr>
          <w:rStyle w:val="7Char"/>
          <w:rFonts w:cs="CTraditional Arabic"/>
          <w:spacing w:val="-6"/>
          <w:rtl/>
          <w:lang w:bidi="ar-SA"/>
        </w:rPr>
        <w:t>س</w:t>
      </w:r>
      <w:r w:rsidRPr="00C33988">
        <w:rPr>
          <w:rStyle w:val="7Char"/>
          <w:spacing w:val="-6"/>
          <w:rtl/>
          <w:lang w:bidi="ar-SA"/>
        </w:rPr>
        <w:t xml:space="preserve"> قال: قال رسول الله </w:t>
      </w:r>
      <w:r w:rsidR="00447107" w:rsidRPr="00C33988">
        <w:rPr>
          <w:rStyle w:val="7Char"/>
          <w:rFonts w:cs="CTraditional Arabic"/>
          <w:spacing w:val="-6"/>
          <w:rtl/>
          <w:lang w:bidi="ar-SA"/>
        </w:rPr>
        <w:t>ج</w:t>
      </w:r>
      <w:r w:rsidRPr="00C33988">
        <w:rPr>
          <w:rStyle w:val="7Char"/>
          <w:spacing w:val="-6"/>
          <w:rtl/>
          <w:lang w:bidi="ar-SA"/>
        </w:rPr>
        <w:t xml:space="preserve">: </w:t>
      </w:r>
      <w:r w:rsidR="00BB551D" w:rsidRPr="00C33988">
        <w:rPr>
          <w:rStyle w:val="7Char"/>
          <w:spacing w:val="-6"/>
          <w:rtl/>
          <w:lang w:bidi="ar-SA"/>
        </w:rPr>
        <w:t>«</w:t>
      </w:r>
      <w:r w:rsidRPr="00C33988">
        <w:rPr>
          <w:rStyle w:val="4Char"/>
          <w:spacing w:val="-6"/>
          <w:rtl/>
          <w:lang w:bidi="ar-SA"/>
        </w:rPr>
        <w:t>قال الله تعالى: إذا ابتليت عبدي المؤمن ولم يشكني إلى عوّاده أطلقته من إساري، ثم أبدلته لحمًا خيرًا من لحمه، ودمًا خيرًا من دمه، ثم يستأنف العمل</w:t>
      </w:r>
      <w:r w:rsidRPr="00C33988">
        <w:rPr>
          <w:rFonts w:ascii="mylotus" w:hAnsi="mylotus" w:cs="KFGQPC Uthman Taha Naskh"/>
          <w:b/>
          <w:bCs/>
          <w:spacing w:val="-6"/>
          <w:sz w:val="30"/>
          <w:szCs w:val="30"/>
          <w:rtl/>
          <w:lang w:bidi="ar-SA"/>
        </w:rPr>
        <w:fldChar w:fldCharType="begin"/>
      </w:r>
      <w:r w:rsidRPr="00C33988">
        <w:rPr>
          <w:rFonts w:cs="KFGQPC Uthman Taha Naskh"/>
          <w:spacing w:val="-6"/>
          <w:sz w:val="30"/>
          <w:szCs w:val="30"/>
          <w:lang w:bidi="ar-SA"/>
        </w:rPr>
        <w:instrText xml:space="preserve"> XE </w:instrText>
      </w:r>
      <w:r w:rsidRPr="00C33988">
        <w:rPr>
          <w:rFonts w:cs="KFGQPC Uthman Taha Naskh"/>
          <w:spacing w:val="-6"/>
          <w:sz w:val="30"/>
          <w:szCs w:val="30"/>
          <w:rtl/>
          <w:lang w:bidi="ar-SA"/>
        </w:rPr>
        <w:instrText>"</w:instrText>
      </w:r>
      <w:r w:rsidRPr="00C33988">
        <w:rPr>
          <w:rFonts w:ascii="mylotus" w:hAnsi="mylotus" w:cs="KFGQPC Uthman Taha Naskh"/>
          <w:b/>
          <w:bCs/>
          <w:spacing w:val="-6"/>
          <w:sz w:val="30"/>
          <w:szCs w:val="30"/>
          <w:rtl/>
          <w:lang w:bidi="ar-SA"/>
        </w:rPr>
        <w:instrText>1-إذا ابتليت عبدي المؤمن ولم يشكني إلى عوّاده أطلقته من إساري، ثما بدلته لحمًا خيرًا من لحمه، ودمًا خيرًا من دمه، ثم يستأنف العمل</w:instrText>
      </w:r>
      <w:r w:rsidRPr="00C33988">
        <w:rPr>
          <w:rFonts w:cs="KFGQPC Uthman Taha Naskh"/>
          <w:spacing w:val="-6"/>
          <w:sz w:val="30"/>
          <w:szCs w:val="30"/>
          <w:rtl/>
          <w:lang w:bidi="ar-SA"/>
        </w:rPr>
        <w:instrText>"</w:instrText>
      </w:r>
      <w:r w:rsidRPr="00C33988">
        <w:rPr>
          <w:rFonts w:cs="KFGQPC Uthman Taha Naskh"/>
          <w:spacing w:val="-6"/>
          <w:sz w:val="30"/>
          <w:szCs w:val="30"/>
          <w:lang w:bidi="ar-SA"/>
        </w:rPr>
        <w:instrText xml:space="preserve"> </w:instrText>
      </w:r>
      <w:r w:rsidRPr="00C33988">
        <w:rPr>
          <w:rFonts w:ascii="mylotus" w:hAnsi="mylotus" w:cs="KFGQPC Uthman Taha Naskh"/>
          <w:b/>
          <w:bCs/>
          <w:spacing w:val="-6"/>
          <w:sz w:val="30"/>
          <w:szCs w:val="30"/>
          <w:rtl/>
          <w:lang w:bidi="ar-SA"/>
        </w:rPr>
        <w:fldChar w:fldCharType="end"/>
      </w:r>
      <w:r w:rsidR="00BB551D" w:rsidRPr="00C33988">
        <w:rPr>
          <w:rStyle w:val="7Char"/>
          <w:spacing w:val="-6"/>
          <w:rtl/>
          <w:lang w:bidi="ar-SA"/>
        </w:rPr>
        <w:t>»</w:t>
      </w:r>
      <w:r w:rsidRPr="00C33988">
        <w:rPr>
          <w:rStyle w:val="7Char"/>
          <w:spacing w:val="-6"/>
          <w:vertAlign w:val="superscript"/>
          <w:rtl/>
          <w:lang w:bidi="ar-SA"/>
        </w:rPr>
        <w:t>(</w:t>
      </w:r>
      <w:bookmarkEnd w:id="66"/>
      <w:r w:rsidRPr="00C33988">
        <w:rPr>
          <w:rStyle w:val="7Char"/>
          <w:spacing w:val="-6"/>
          <w:vertAlign w:val="superscript"/>
          <w:rtl/>
          <w:lang w:bidi="ar-SA"/>
        </w:rPr>
        <w:footnoteReference w:id="60"/>
      </w:r>
      <w:r w:rsidRPr="00C33988">
        <w:rPr>
          <w:rStyle w:val="7Char"/>
          <w:spacing w:val="-6"/>
          <w:vertAlign w:val="superscript"/>
          <w:rtl/>
          <w:lang w:bidi="ar-SA"/>
        </w:rPr>
        <w:t>)</w:t>
      </w:r>
      <w:r w:rsidRPr="00C33988">
        <w:rPr>
          <w:rStyle w:val="7Char"/>
          <w:spacing w:val="-6"/>
          <w:rtl/>
          <w:lang w:bidi="ar-SA"/>
        </w:rPr>
        <w:t>.</w:t>
      </w:r>
    </w:p>
    <w:p w:rsidR="009E3425" w:rsidRDefault="009E3425" w:rsidP="00447107">
      <w:pPr>
        <w:pStyle w:val="BodyTextIndent2"/>
        <w:spacing w:after="0" w:line="240" w:lineRule="auto"/>
        <w:ind w:left="0" w:firstLine="284"/>
        <w:jc w:val="both"/>
        <w:rPr>
          <w:rStyle w:val="7Char"/>
          <w:rtl/>
          <w:lang w:bidi="ar-SA"/>
        </w:rPr>
      </w:pPr>
      <w:bookmarkStart w:id="67" w:name="_Toc206680495"/>
      <w:r w:rsidRPr="005806C9">
        <w:rPr>
          <w:rStyle w:val="7Char"/>
          <w:rtl/>
          <w:lang w:bidi="ar-SA"/>
        </w:rPr>
        <w:lastRenderedPageBreak/>
        <w:t>ولله دَرُّ الشاعر الحكيم حيث قال:</w:t>
      </w:r>
      <w:bookmarkEnd w:id="67"/>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B043C5" w:rsidTr="00C33988">
        <w:tc>
          <w:tcPr>
            <w:tcW w:w="2976" w:type="dxa"/>
          </w:tcPr>
          <w:p w:rsidR="00B043C5" w:rsidRPr="00C52635" w:rsidRDefault="00B043C5" w:rsidP="00C52635">
            <w:pPr>
              <w:pStyle w:val="BodyTextIndent2"/>
              <w:spacing w:after="0" w:line="240" w:lineRule="auto"/>
              <w:ind w:left="0"/>
              <w:jc w:val="lowKashida"/>
              <w:rPr>
                <w:rStyle w:val="7Char"/>
                <w:sz w:val="2"/>
                <w:szCs w:val="2"/>
                <w:rtl/>
                <w:lang w:bidi="ar-SA"/>
              </w:rPr>
            </w:pPr>
            <w:bookmarkStart w:id="68" w:name="_Toc206680496"/>
            <w:r w:rsidRPr="00B043C5">
              <w:rPr>
                <w:rStyle w:val="7Char"/>
                <w:rtl/>
                <w:lang w:bidi="ar-SA"/>
              </w:rPr>
              <w:t>وإذا عرتك بليّةٌ فاصبر لها</w:t>
            </w:r>
            <w:bookmarkEnd w:id="68"/>
            <w:r w:rsidR="00C52635">
              <w:rPr>
                <w:rStyle w:val="7Char"/>
                <w:rtl/>
                <w:lang w:bidi="ar-SA"/>
              </w:rPr>
              <w:br/>
            </w:r>
          </w:p>
        </w:tc>
        <w:tc>
          <w:tcPr>
            <w:tcW w:w="284" w:type="dxa"/>
          </w:tcPr>
          <w:p w:rsidR="00B043C5" w:rsidRDefault="00B043C5" w:rsidP="00C52635">
            <w:pPr>
              <w:pStyle w:val="BodyTextIndent2"/>
              <w:spacing w:after="0" w:line="240" w:lineRule="auto"/>
              <w:ind w:left="0"/>
              <w:jc w:val="lowKashida"/>
              <w:rPr>
                <w:rStyle w:val="7Char"/>
                <w:rtl/>
                <w:lang w:bidi="ar-SA"/>
              </w:rPr>
            </w:pPr>
          </w:p>
        </w:tc>
        <w:tc>
          <w:tcPr>
            <w:tcW w:w="2977" w:type="dxa"/>
          </w:tcPr>
          <w:p w:rsidR="00B043C5" w:rsidRPr="00C52635" w:rsidRDefault="00B043C5" w:rsidP="00C52635">
            <w:pPr>
              <w:pStyle w:val="BodyTextIndent2"/>
              <w:spacing w:after="0" w:line="240" w:lineRule="auto"/>
              <w:ind w:left="0"/>
              <w:jc w:val="lowKashida"/>
              <w:rPr>
                <w:rStyle w:val="7Char"/>
                <w:sz w:val="2"/>
                <w:szCs w:val="2"/>
                <w:rtl/>
                <w:lang w:bidi="ar-SA"/>
              </w:rPr>
            </w:pPr>
            <w:bookmarkStart w:id="69" w:name="_Toc206680497"/>
            <w:r w:rsidRPr="00B043C5">
              <w:rPr>
                <w:rStyle w:val="7Char"/>
                <w:rtl/>
                <w:lang w:bidi="ar-SA"/>
              </w:rPr>
              <w:t>صبر الكريم فإنه بك أعلمُ</w:t>
            </w:r>
            <w:bookmarkEnd w:id="69"/>
            <w:r w:rsidR="00C52635">
              <w:rPr>
                <w:rStyle w:val="7Char"/>
                <w:rtl/>
                <w:lang w:bidi="ar-SA"/>
              </w:rPr>
              <w:br/>
            </w:r>
          </w:p>
        </w:tc>
      </w:tr>
      <w:tr w:rsidR="00B043C5" w:rsidTr="00C33988">
        <w:tc>
          <w:tcPr>
            <w:tcW w:w="2976" w:type="dxa"/>
          </w:tcPr>
          <w:p w:rsidR="00B043C5" w:rsidRPr="00C52635" w:rsidRDefault="00B043C5" w:rsidP="00C52635">
            <w:pPr>
              <w:pStyle w:val="BodyTextIndent2"/>
              <w:spacing w:after="0" w:line="240" w:lineRule="auto"/>
              <w:ind w:left="0"/>
              <w:jc w:val="lowKashida"/>
              <w:rPr>
                <w:rStyle w:val="8Char"/>
                <w:sz w:val="2"/>
                <w:szCs w:val="2"/>
                <w:rtl/>
                <w:lang w:bidi="ar-SA"/>
              </w:rPr>
            </w:pPr>
            <w:bookmarkStart w:id="70" w:name="_Toc206680498"/>
            <w:r w:rsidRPr="00B043C5">
              <w:rPr>
                <w:rStyle w:val="7Char"/>
                <w:rtl/>
                <w:lang w:bidi="ar-SA"/>
              </w:rPr>
              <w:t>وإذا شكوت إلى ابن آدم إنما</w:t>
            </w:r>
            <w:bookmarkEnd w:id="70"/>
            <w:r w:rsidR="00C52635">
              <w:rPr>
                <w:rStyle w:val="7Char"/>
                <w:rtl/>
                <w:lang w:bidi="ar-SA"/>
              </w:rPr>
              <w:br/>
            </w:r>
          </w:p>
        </w:tc>
        <w:tc>
          <w:tcPr>
            <w:tcW w:w="284" w:type="dxa"/>
          </w:tcPr>
          <w:p w:rsidR="00B043C5" w:rsidRDefault="00B043C5" w:rsidP="00C52635">
            <w:pPr>
              <w:pStyle w:val="BodyTextIndent2"/>
              <w:spacing w:after="0" w:line="240" w:lineRule="auto"/>
              <w:ind w:left="0"/>
              <w:jc w:val="lowKashida"/>
              <w:rPr>
                <w:rStyle w:val="7Char"/>
                <w:rtl/>
                <w:lang w:bidi="ar-SA"/>
              </w:rPr>
            </w:pPr>
          </w:p>
        </w:tc>
        <w:tc>
          <w:tcPr>
            <w:tcW w:w="2977" w:type="dxa"/>
          </w:tcPr>
          <w:p w:rsidR="00B043C5" w:rsidRPr="00C52635" w:rsidRDefault="00B043C5" w:rsidP="00C52635">
            <w:pPr>
              <w:pStyle w:val="7"/>
              <w:ind w:firstLine="0"/>
              <w:jc w:val="lowKashida"/>
              <w:rPr>
                <w:rStyle w:val="8Char"/>
                <w:rFonts w:hAnsi="Times New Roman"/>
                <w:spacing w:val="-4"/>
                <w:sz w:val="2"/>
                <w:szCs w:val="2"/>
                <w:rtl/>
              </w:rPr>
            </w:pPr>
            <w:bookmarkStart w:id="71" w:name="_Toc206680499"/>
            <w:r w:rsidRPr="00B043C5">
              <w:rPr>
                <w:rFonts w:hAnsi="Times New Roman"/>
                <w:spacing w:val="-4"/>
                <w:rtl/>
              </w:rPr>
              <w:t>تشكو الرحيم إلى الذي لا يرحم</w:t>
            </w:r>
            <w:r w:rsidRPr="00DA56CE">
              <w:rPr>
                <w:rFonts w:hAnsi="Times New Roman"/>
                <w:spacing w:val="-4"/>
                <w:vertAlign w:val="superscript"/>
                <w:rtl/>
              </w:rPr>
              <w:t>(</w:t>
            </w:r>
            <w:bookmarkEnd w:id="71"/>
            <w:r w:rsidRPr="00DA56CE">
              <w:rPr>
                <w:rFonts w:hAnsi="Times New Roman"/>
                <w:spacing w:val="-4"/>
                <w:vertAlign w:val="superscript"/>
                <w:rtl/>
              </w:rPr>
              <w:footnoteReference w:id="61"/>
            </w:r>
            <w:r w:rsidRPr="00DA56CE">
              <w:rPr>
                <w:rFonts w:hAnsi="Times New Roman"/>
                <w:spacing w:val="-4"/>
                <w:vertAlign w:val="superscript"/>
                <w:rtl/>
              </w:rPr>
              <w:t>)</w:t>
            </w:r>
            <w:r w:rsidR="00C52635">
              <w:rPr>
                <w:rFonts w:hAnsi="Times New Roman"/>
                <w:spacing w:val="-4"/>
                <w:rtl/>
              </w:rPr>
              <w:br/>
            </w:r>
          </w:p>
        </w:tc>
      </w:tr>
    </w:tbl>
    <w:p w:rsidR="009E3425" w:rsidRPr="005806C9" w:rsidRDefault="009E3425" w:rsidP="00447107">
      <w:pPr>
        <w:pStyle w:val="BodyTextIndent2"/>
        <w:spacing w:after="0" w:line="240" w:lineRule="auto"/>
        <w:ind w:left="0" w:firstLine="284"/>
        <w:jc w:val="both"/>
        <w:rPr>
          <w:rStyle w:val="7Char"/>
          <w:rtl/>
          <w:lang w:bidi="ar-SA"/>
        </w:rPr>
      </w:pPr>
      <w:bookmarkStart w:id="72" w:name="_Toc206680500"/>
      <w:r w:rsidRPr="009B63E8">
        <w:rPr>
          <w:rStyle w:val="8Char"/>
          <w:rtl/>
          <w:lang w:bidi="ar-SA"/>
        </w:rPr>
        <w:t>الشرط الثالث:</w:t>
      </w:r>
      <w:r w:rsidRPr="005806C9">
        <w:rPr>
          <w:rStyle w:val="7Char"/>
          <w:rtl/>
          <w:lang w:bidi="ar-SA"/>
        </w:rPr>
        <w:t xml:space="preserve"> أن يكون الصبر في أوانه، ولا يكون بعد انتهاء زمانه؛ لحديث أنس بن مالك </w:t>
      </w:r>
      <w:r w:rsidR="00B043C5" w:rsidRPr="00B043C5">
        <w:rPr>
          <w:rStyle w:val="7Char"/>
          <w:rFonts w:cs="CTraditional Arabic"/>
          <w:rtl/>
          <w:lang w:bidi="ar-SA"/>
        </w:rPr>
        <w:t>س</w:t>
      </w:r>
      <w:r w:rsidRPr="005806C9">
        <w:rPr>
          <w:rStyle w:val="7Char"/>
          <w:rtl/>
          <w:lang w:bidi="ar-SA"/>
        </w:rPr>
        <w:t xml:space="preserve"> قال: مرَّ النبي </w:t>
      </w:r>
      <w:r w:rsidR="00447107" w:rsidRPr="00447107">
        <w:rPr>
          <w:rStyle w:val="7Char"/>
          <w:rFonts w:cs="CTraditional Arabic"/>
          <w:rtl/>
          <w:lang w:bidi="ar-SA"/>
        </w:rPr>
        <w:t>ج</w:t>
      </w:r>
      <w:r w:rsidRPr="005806C9">
        <w:rPr>
          <w:rStyle w:val="7Char"/>
          <w:rtl/>
          <w:lang w:bidi="ar-SA"/>
        </w:rPr>
        <w:t xml:space="preserve"> بامرأة تبكي عند قبر فقال: </w:t>
      </w:r>
      <w:r w:rsidR="00BB551D" w:rsidRPr="00BB551D">
        <w:rPr>
          <w:rStyle w:val="7Char"/>
          <w:rtl/>
          <w:lang w:bidi="ar-SA"/>
        </w:rPr>
        <w:t>«</w:t>
      </w:r>
      <w:r w:rsidRPr="003A260E">
        <w:rPr>
          <w:rStyle w:val="4Char"/>
          <w:rtl/>
          <w:lang w:bidi="ar-SA"/>
        </w:rPr>
        <w:t>اتّقِ الله واصبري</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1-اتّقِ الله واصبري</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5806C9">
        <w:rPr>
          <w:rStyle w:val="7Char"/>
          <w:rtl/>
          <w:lang w:bidi="ar-SA"/>
        </w:rPr>
        <w:t xml:space="preserve"> [فقالت]: إليك عنِّي فإنك لم تُصَبْ بمصيبتي، ولم تعرفه، فقيل لها: إنه النبي، فأتت باب النبي </w:t>
      </w:r>
      <w:r w:rsidR="00447107" w:rsidRPr="00447107">
        <w:rPr>
          <w:rStyle w:val="7Char"/>
          <w:rFonts w:cs="CTraditional Arabic"/>
          <w:rtl/>
          <w:lang w:bidi="ar-SA"/>
        </w:rPr>
        <w:t>ج</w:t>
      </w:r>
      <w:r w:rsidRPr="005806C9">
        <w:rPr>
          <w:rStyle w:val="7Char"/>
          <w:rtl/>
          <w:lang w:bidi="ar-SA"/>
        </w:rPr>
        <w:t xml:space="preserve"> فلم تجد عنده بوابين، فقالت: لم أعرفك، فقال: </w:t>
      </w:r>
      <w:r w:rsidR="00BB551D" w:rsidRPr="00BB551D">
        <w:rPr>
          <w:rStyle w:val="7Char"/>
          <w:rtl/>
          <w:lang w:bidi="ar-SA"/>
        </w:rPr>
        <w:t>«</w:t>
      </w:r>
      <w:r w:rsidRPr="003A260E">
        <w:rPr>
          <w:rStyle w:val="4Char"/>
          <w:rtl/>
          <w:lang w:bidi="ar-SA"/>
        </w:rPr>
        <w:t>إنما الصبر عند الصدمة الأولى</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1-إنما الصبر عند الصدمة الأولى</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72"/>
      <w:r w:rsidRPr="00DA56CE">
        <w:rPr>
          <w:rStyle w:val="7Char"/>
          <w:vertAlign w:val="superscript"/>
          <w:rtl/>
          <w:lang w:bidi="ar-SA"/>
        </w:rPr>
        <w:footnoteReference w:id="62"/>
      </w:r>
      <w:r w:rsidRPr="00DA56CE">
        <w:rPr>
          <w:rStyle w:val="7Char"/>
          <w:vertAlign w:val="superscript"/>
          <w:rtl/>
          <w:lang w:bidi="ar-SA"/>
        </w:rPr>
        <w:t>)</w:t>
      </w:r>
      <w:r w:rsidRPr="005806C9">
        <w:rPr>
          <w:rStyle w:val="7Char"/>
          <w:rtl/>
          <w:lang w:bidi="ar-SA"/>
        </w:rPr>
        <w:t>. أي الصبر الكامل الذي يترتّب عليه الأجر الجزيل؛ لكثرة المشقة فيه، وأصل الصدم الضرب في شيء صلب، ثم استعمل مجازًا في كل مكروه حصل بغتة</w:t>
      </w:r>
      <w:r w:rsidRPr="00DA56CE">
        <w:rPr>
          <w:rStyle w:val="7Char"/>
          <w:vertAlign w:val="superscript"/>
          <w:rtl/>
          <w:lang w:bidi="ar-SA"/>
        </w:rPr>
        <w:t>(</w:t>
      </w:r>
      <w:r w:rsidRPr="00DA56CE">
        <w:rPr>
          <w:rStyle w:val="7Char"/>
          <w:vertAlign w:val="superscript"/>
          <w:rtl/>
          <w:lang w:bidi="ar-SA"/>
        </w:rPr>
        <w:footnoteReference w:id="63"/>
      </w:r>
      <w:r w:rsidRPr="00DA56CE">
        <w:rPr>
          <w:rStyle w:val="7Char"/>
          <w:vertAlign w:val="superscript"/>
          <w:rtl/>
          <w:lang w:bidi="ar-SA"/>
        </w:rPr>
        <w:t>)</w:t>
      </w:r>
      <w:r w:rsidRPr="005806C9">
        <w:rPr>
          <w:rStyle w:val="7Char"/>
          <w:rtl/>
          <w:lang w:bidi="ar-SA"/>
        </w:rPr>
        <w:t>.</w:t>
      </w:r>
    </w:p>
    <w:p w:rsidR="009E3425" w:rsidRPr="005806C9" w:rsidRDefault="009E3425" w:rsidP="00C52635">
      <w:pPr>
        <w:pStyle w:val="BodyTextIndent2"/>
        <w:numPr>
          <w:ilvl w:val="0"/>
          <w:numId w:val="29"/>
        </w:numPr>
        <w:spacing w:after="0" w:line="240" w:lineRule="auto"/>
        <w:jc w:val="both"/>
        <w:rPr>
          <w:rStyle w:val="7Char"/>
          <w:rtl/>
          <w:lang w:bidi="ar-SA"/>
        </w:rPr>
      </w:pPr>
      <w:bookmarkStart w:id="73" w:name="_Toc206680501"/>
      <w:r w:rsidRPr="009B63E8">
        <w:rPr>
          <w:rStyle w:val="8Char"/>
          <w:rtl/>
          <w:lang w:bidi="ar-SA"/>
        </w:rPr>
        <w:t>أمور لا تنافي الصبر ولا بأس بها،</w:t>
      </w:r>
      <w:r w:rsidRPr="005806C9">
        <w:rPr>
          <w:rStyle w:val="7Char"/>
          <w:rtl/>
          <w:lang w:bidi="ar-SA"/>
        </w:rPr>
        <w:t xml:space="preserve"> منها ما يأتي:</w:t>
      </w:r>
      <w:bookmarkEnd w:id="73"/>
    </w:p>
    <w:p w:rsidR="009E3425" w:rsidRPr="005806C9" w:rsidRDefault="009E3425" w:rsidP="00447107">
      <w:pPr>
        <w:pStyle w:val="BodyTextIndent2"/>
        <w:spacing w:after="0" w:line="240" w:lineRule="auto"/>
        <w:ind w:left="0" w:firstLine="284"/>
        <w:jc w:val="both"/>
        <w:rPr>
          <w:rStyle w:val="7Char"/>
          <w:rtl/>
          <w:lang w:bidi="ar-SA"/>
        </w:rPr>
      </w:pPr>
      <w:bookmarkStart w:id="74" w:name="_Toc206680502"/>
      <w:r w:rsidRPr="009B63E8">
        <w:rPr>
          <w:rStyle w:val="8Char"/>
          <w:rtl/>
          <w:lang w:bidi="ar-SA"/>
        </w:rPr>
        <w:t>الأمر الأول: الشكوى إلى الله تعالى؛</w:t>
      </w:r>
      <w:r w:rsidRPr="005806C9">
        <w:rPr>
          <w:rStyle w:val="7Char"/>
          <w:rtl/>
          <w:lang w:bidi="ar-SA"/>
        </w:rPr>
        <w:t xml:space="preserve"> فالتضرّع إليه، ودعاؤه في أوقات الشدّة عبادة عظيمة، فإن الله أخبر عن يعقوب بقوله: </w:t>
      </w:r>
      <w:r w:rsidR="003A260E">
        <w:rPr>
          <w:rFonts w:ascii="mylotus" w:hAnsi="mylotus" w:cs="Traditional Arabic"/>
          <w:b/>
          <w:color w:val="000000"/>
          <w:sz w:val="30"/>
          <w:szCs w:val="28"/>
          <w:shd w:val="clear" w:color="auto" w:fill="FFFFFF"/>
          <w:rtl/>
          <w:lang w:bidi="ar-SA"/>
        </w:rPr>
        <w:t>﴿</w:t>
      </w:r>
      <w:r w:rsidR="003A260E">
        <w:rPr>
          <w:rFonts w:ascii="mylotus" w:hAnsi="mylotus" w:cs="KFGQPC Uthmanic Script HAFS"/>
          <w:b/>
          <w:color w:val="000000"/>
          <w:sz w:val="30"/>
          <w:szCs w:val="28"/>
          <w:shd w:val="clear" w:color="auto" w:fill="FFFFFF"/>
          <w:rtl/>
          <w:lang w:bidi="ar-SA"/>
        </w:rPr>
        <w:t>فَصَبْرٌ جَمِيلٌ  وَاللَّهُ الْمُسْتَعَانُ عَلَى مَا تَصِفُونَ</w:t>
      </w:r>
      <w:r w:rsidR="003A260E">
        <w:rPr>
          <w:rFonts w:ascii="mylotus" w:hAnsi="mylotus" w:cs="Traditional Arabic"/>
          <w:b/>
          <w:color w:val="000000"/>
          <w:sz w:val="30"/>
          <w:szCs w:val="28"/>
          <w:shd w:val="clear" w:color="auto" w:fill="FFFFFF"/>
          <w:rtl/>
          <w:lang w:bidi="ar-SA"/>
        </w:rPr>
        <w:t>﴾</w:t>
      </w:r>
      <w:r w:rsidR="003A260E">
        <w:rPr>
          <w:rFonts w:ascii="mylotus" w:hAnsi="mylotus" w:cs="KFGQPC Uthmanic Script HAFS"/>
          <w:b/>
          <w:color w:val="000000"/>
          <w:sz w:val="30"/>
          <w:szCs w:val="28"/>
          <w:shd w:val="clear" w:color="auto" w:fill="FFFFFF"/>
          <w:rtl/>
          <w:lang w:bidi="ar-SA"/>
        </w:rPr>
        <w:t xml:space="preserve"> </w:t>
      </w:r>
      <w:r w:rsidR="003A260E" w:rsidRPr="00DA56CE">
        <w:rPr>
          <w:rStyle w:val="9Char"/>
          <w:rtl/>
          <w:lang w:bidi="ar-SA"/>
        </w:rPr>
        <w:t>[يوسف: 18]</w:t>
      </w:r>
      <w:bookmarkEnd w:id="74"/>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75" w:name="_Toc206680503"/>
      <w:r w:rsidRPr="005806C9">
        <w:rPr>
          <w:rStyle w:val="7Char"/>
          <w:rtl/>
          <w:lang w:bidi="ar-SA"/>
        </w:rPr>
        <w:t>وقال تعالى:</w:t>
      </w:r>
      <w:r w:rsidR="003A260E" w:rsidRPr="005806C9">
        <w:rPr>
          <w:rStyle w:val="7Char"/>
          <w:rtl/>
          <w:lang w:bidi="ar-SA"/>
        </w:rPr>
        <w:t xml:space="preserve"> </w:t>
      </w:r>
      <w:r w:rsidR="003A260E">
        <w:rPr>
          <w:rFonts w:ascii="mylotus" w:hAnsi="mylotus" w:cs="Traditional Arabic"/>
          <w:color w:val="000000"/>
          <w:sz w:val="30"/>
          <w:szCs w:val="28"/>
          <w:shd w:val="clear" w:color="auto" w:fill="FFFFFF"/>
          <w:rtl/>
          <w:lang w:bidi="ar-SA"/>
        </w:rPr>
        <w:t>﴿</w:t>
      </w:r>
      <w:r w:rsidR="003A260E">
        <w:rPr>
          <w:rFonts w:ascii="mylotus" w:hAnsi="mylotus" w:cs="KFGQPC Uthmanic Script HAFS"/>
          <w:color w:val="000000"/>
          <w:sz w:val="30"/>
          <w:szCs w:val="28"/>
          <w:shd w:val="clear" w:color="auto" w:fill="FFFFFF"/>
          <w:rtl/>
          <w:lang w:bidi="ar-SA"/>
        </w:rPr>
        <w:t>فَصَبْرٌ جَمِيلٌ  عَسَى اللَّهُ أَنْ يَأْتِيَنِي بِهِمْ جَمِيعًا  إِنَّهُ هُوَ الْعَلِيمُ الْحَكِيمُ٨٣</w:t>
      </w:r>
      <w:r w:rsidR="003A260E">
        <w:rPr>
          <w:rFonts w:ascii="mylotus" w:hAnsi="mylotus" w:cs="Traditional Arabic"/>
          <w:color w:val="000000"/>
          <w:sz w:val="30"/>
          <w:szCs w:val="28"/>
          <w:shd w:val="clear" w:color="auto" w:fill="FFFFFF"/>
          <w:rtl/>
          <w:lang w:bidi="ar-SA"/>
        </w:rPr>
        <w:t>﴾</w:t>
      </w:r>
      <w:r w:rsidR="003A260E">
        <w:rPr>
          <w:rFonts w:ascii="mylotus" w:hAnsi="mylotus" w:cs="KFGQPC Uthmanic Script HAFS"/>
          <w:color w:val="000000"/>
          <w:sz w:val="30"/>
          <w:szCs w:val="28"/>
          <w:shd w:val="clear" w:color="auto" w:fill="FFFFFF"/>
          <w:rtl/>
          <w:lang w:bidi="ar-SA"/>
        </w:rPr>
        <w:t xml:space="preserve"> </w:t>
      </w:r>
      <w:r w:rsidR="003A260E" w:rsidRPr="00DA56CE">
        <w:rPr>
          <w:rStyle w:val="9Char"/>
          <w:rtl/>
          <w:lang w:bidi="ar-SA"/>
        </w:rPr>
        <w:t>[يوسف: 83]</w:t>
      </w:r>
      <w:bookmarkEnd w:id="75"/>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76" w:name="_Toc206680504"/>
      <w:r w:rsidRPr="005806C9">
        <w:rPr>
          <w:rStyle w:val="7Char"/>
          <w:rtl/>
          <w:lang w:bidi="ar-SA"/>
        </w:rPr>
        <w:lastRenderedPageBreak/>
        <w:t>وقال تعالى:</w:t>
      </w:r>
      <w:r w:rsidR="003A260E" w:rsidRPr="005806C9">
        <w:rPr>
          <w:rStyle w:val="7Char"/>
          <w:rtl/>
          <w:lang w:bidi="ar-SA"/>
        </w:rPr>
        <w:t xml:space="preserve"> </w:t>
      </w:r>
      <w:r w:rsidR="003A260E">
        <w:rPr>
          <w:rFonts w:ascii="mylotus" w:hAnsi="mylotus" w:cs="Traditional Arabic"/>
          <w:color w:val="000000"/>
          <w:spacing w:val="-8"/>
          <w:sz w:val="30"/>
          <w:szCs w:val="28"/>
          <w:shd w:val="clear" w:color="auto" w:fill="FFFFFF"/>
          <w:rtl/>
          <w:lang w:bidi="ar-SA"/>
        </w:rPr>
        <w:t>﴿</w:t>
      </w:r>
      <w:r w:rsidR="003A260E">
        <w:rPr>
          <w:rFonts w:ascii="mylotus" w:hAnsi="mylotus" w:cs="KFGQPC Uthmanic Script HAFS"/>
          <w:color w:val="000000"/>
          <w:spacing w:val="-8"/>
          <w:sz w:val="30"/>
          <w:szCs w:val="28"/>
          <w:shd w:val="clear" w:color="auto" w:fill="FFFFFF"/>
          <w:rtl/>
          <w:lang w:bidi="ar-SA"/>
        </w:rPr>
        <w:t>قَالَ إِنَّمَا أَشْكُو بَثِّي وَحُزْنِي إِلَى اللَّهِ وَأَعْلَمُ مِنَ اللَّهِ مَا لَا تَعْلَمُونَ٨٦</w:t>
      </w:r>
      <w:r w:rsidR="003A260E">
        <w:rPr>
          <w:rFonts w:ascii="mylotus" w:hAnsi="mylotus" w:cs="Traditional Arabic"/>
          <w:color w:val="000000"/>
          <w:spacing w:val="-8"/>
          <w:sz w:val="30"/>
          <w:szCs w:val="28"/>
          <w:shd w:val="clear" w:color="auto" w:fill="FFFFFF"/>
          <w:rtl/>
          <w:lang w:bidi="ar-SA"/>
        </w:rPr>
        <w:t>﴾</w:t>
      </w:r>
      <w:r w:rsidR="003A260E">
        <w:rPr>
          <w:rFonts w:ascii="mylotus" w:hAnsi="mylotus" w:cs="KFGQPC Uthmanic Script HAFS"/>
          <w:color w:val="000000"/>
          <w:spacing w:val="-8"/>
          <w:sz w:val="30"/>
          <w:szCs w:val="28"/>
          <w:shd w:val="clear" w:color="auto" w:fill="FFFFFF"/>
          <w:rtl/>
          <w:lang w:bidi="ar-SA"/>
        </w:rPr>
        <w:t xml:space="preserve"> </w:t>
      </w:r>
      <w:r w:rsidR="003A260E" w:rsidRPr="00DA56CE">
        <w:rPr>
          <w:rStyle w:val="9Char"/>
          <w:rtl/>
          <w:lang w:bidi="ar-SA"/>
        </w:rPr>
        <w:t>[يوسف: 86]</w:t>
      </w:r>
      <w:bookmarkEnd w:id="76"/>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77" w:name="_Toc206680505"/>
      <w:r w:rsidRPr="005806C9">
        <w:rPr>
          <w:rStyle w:val="7Char"/>
          <w:rtl/>
          <w:lang w:bidi="ar-SA"/>
        </w:rPr>
        <w:t xml:space="preserve">وأيوب عليه الصلاة والسلام أخبر الله عنه بقوله تعالى: </w:t>
      </w:r>
      <w:r w:rsidR="003A260E">
        <w:rPr>
          <w:rFonts w:ascii="mylotus" w:hAnsi="mylotus" w:cs="Traditional Arabic"/>
          <w:color w:val="000000"/>
          <w:sz w:val="30"/>
          <w:szCs w:val="28"/>
          <w:shd w:val="clear" w:color="auto" w:fill="FFFFFF"/>
          <w:rtl/>
          <w:lang w:bidi="ar-SA"/>
        </w:rPr>
        <w:t>﴿</w:t>
      </w:r>
      <w:r w:rsidR="003A260E">
        <w:rPr>
          <w:rFonts w:ascii="mylotus" w:hAnsi="mylotus" w:cs="KFGQPC Uthmanic Script HAFS"/>
          <w:color w:val="000000"/>
          <w:sz w:val="30"/>
          <w:szCs w:val="28"/>
          <w:shd w:val="clear" w:color="auto" w:fill="FFFFFF"/>
          <w:rtl/>
          <w:lang w:bidi="ar-SA"/>
        </w:rPr>
        <w:t>وَأَيُّوبَ إِذْ نَادَى رَبَّهُ أَنِّي مَسَّنِيَ الضُّرُّ وَأَنْتَ أَرْحَمُ الرَّاحِمِينَ٨٣</w:t>
      </w:r>
      <w:r w:rsidR="003A260E">
        <w:rPr>
          <w:rFonts w:ascii="mylotus" w:hAnsi="mylotus" w:cs="Traditional Arabic"/>
          <w:color w:val="000000"/>
          <w:sz w:val="30"/>
          <w:szCs w:val="28"/>
          <w:shd w:val="clear" w:color="auto" w:fill="FFFFFF"/>
          <w:rtl/>
          <w:lang w:bidi="ar-SA"/>
        </w:rPr>
        <w:t>﴾</w:t>
      </w:r>
      <w:r w:rsidR="003A260E">
        <w:rPr>
          <w:rFonts w:ascii="mylotus" w:hAnsi="mylotus" w:cs="KFGQPC Uthmanic Script HAFS"/>
          <w:color w:val="000000"/>
          <w:sz w:val="30"/>
          <w:szCs w:val="28"/>
          <w:shd w:val="clear" w:color="auto" w:fill="FFFFFF"/>
          <w:rtl/>
          <w:lang w:bidi="ar-SA"/>
        </w:rPr>
        <w:t xml:space="preserve"> </w:t>
      </w:r>
      <w:r w:rsidR="003A260E" w:rsidRPr="00DA56CE">
        <w:rPr>
          <w:rStyle w:val="9Char"/>
          <w:rtl/>
          <w:lang w:bidi="ar-SA"/>
        </w:rPr>
        <w:t>[الأنبياء: 83]</w:t>
      </w:r>
      <w:bookmarkEnd w:id="77"/>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78" w:name="_Toc206680506"/>
      <w:r w:rsidRPr="005806C9">
        <w:rPr>
          <w:rStyle w:val="7Char"/>
          <w:rtl/>
          <w:lang w:bidi="ar-SA"/>
        </w:rPr>
        <w:t>وقال الله تعالى عنه:</w:t>
      </w:r>
      <w:r w:rsidR="003A260E" w:rsidRPr="005806C9">
        <w:rPr>
          <w:rStyle w:val="7Char"/>
          <w:rtl/>
          <w:lang w:bidi="ar-SA"/>
        </w:rPr>
        <w:t xml:space="preserve"> </w:t>
      </w:r>
      <w:r w:rsidR="003A260E">
        <w:rPr>
          <w:rFonts w:ascii="mylotus" w:hAnsi="mylotus" w:cs="Traditional Arabic"/>
          <w:color w:val="000000"/>
          <w:sz w:val="30"/>
          <w:szCs w:val="28"/>
          <w:shd w:val="clear" w:color="auto" w:fill="FFFFFF"/>
          <w:rtl/>
          <w:lang w:bidi="ar-SA"/>
        </w:rPr>
        <w:t>﴿</w:t>
      </w:r>
      <w:r w:rsidR="003A260E">
        <w:rPr>
          <w:rFonts w:ascii="mylotus" w:hAnsi="mylotus" w:cs="KFGQPC Uthmanic Script HAFS"/>
          <w:color w:val="000000"/>
          <w:sz w:val="30"/>
          <w:szCs w:val="28"/>
          <w:shd w:val="clear" w:color="auto" w:fill="FFFFFF"/>
          <w:rtl/>
          <w:lang w:bidi="ar-SA"/>
        </w:rPr>
        <w:t>إِنَّا وَجَدْنَاهُ صَابِرًا  نِعْمَ الْعَبْدُ  إِنَّهُ أَوَّابٌ٤٤</w:t>
      </w:r>
      <w:r w:rsidR="003A260E">
        <w:rPr>
          <w:rFonts w:ascii="mylotus" w:hAnsi="mylotus" w:cs="Traditional Arabic"/>
          <w:color w:val="000000"/>
          <w:sz w:val="30"/>
          <w:szCs w:val="28"/>
          <w:shd w:val="clear" w:color="auto" w:fill="FFFFFF"/>
          <w:rtl/>
          <w:lang w:bidi="ar-SA"/>
        </w:rPr>
        <w:t>﴾</w:t>
      </w:r>
      <w:r w:rsidR="003A260E">
        <w:rPr>
          <w:rFonts w:ascii="mylotus" w:hAnsi="mylotus" w:cs="KFGQPC Uthmanic Script HAFS"/>
          <w:color w:val="000000"/>
          <w:sz w:val="30"/>
          <w:szCs w:val="28"/>
          <w:shd w:val="clear" w:color="auto" w:fill="FFFFFF"/>
          <w:rtl/>
          <w:lang w:bidi="ar-SA"/>
        </w:rPr>
        <w:t xml:space="preserve"> </w:t>
      </w:r>
      <w:r w:rsidR="003A260E" w:rsidRPr="00DA56CE">
        <w:rPr>
          <w:rStyle w:val="9Char"/>
          <w:rtl/>
          <w:lang w:bidi="ar-SA"/>
        </w:rPr>
        <w:t>[ص: 44]</w:t>
      </w:r>
      <w:bookmarkEnd w:id="78"/>
      <w:r w:rsidRPr="005806C9">
        <w:rPr>
          <w:rStyle w:val="7Char"/>
          <w:rtl/>
          <w:lang w:bidi="ar-SA"/>
        </w:rPr>
        <w:t>، فإذا أصاب العبدَ مصيبةٌ فأنزلها بالله، وطلب كشفها منه فلا ينافي الصبر</w:t>
      </w:r>
      <w:r w:rsidRPr="00DA56CE">
        <w:rPr>
          <w:rStyle w:val="7Char"/>
          <w:vertAlign w:val="superscript"/>
          <w:rtl/>
          <w:lang w:bidi="ar-SA"/>
        </w:rPr>
        <w:t>(</w:t>
      </w:r>
      <w:r w:rsidRPr="00DA56CE">
        <w:rPr>
          <w:rStyle w:val="7Char"/>
          <w:vertAlign w:val="superscript"/>
          <w:rtl/>
          <w:lang w:bidi="ar-SA"/>
        </w:rPr>
        <w:footnoteReference w:id="64"/>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79" w:name="_Toc206680507"/>
      <w:r w:rsidRPr="009B63E8">
        <w:rPr>
          <w:rStyle w:val="8Char"/>
          <w:rtl/>
          <w:lang w:bidi="ar-SA"/>
        </w:rPr>
        <w:t>الأمر الثاني: الحزن ودمع العين؛</w:t>
      </w:r>
      <w:r w:rsidRPr="005806C9">
        <w:rPr>
          <w:rStyle w:val="7Char"/>
          <w:rtl/>
          <w:lang w:bidi="ar-SA"/>
        </w:rPr>
        <w:t xml:space="preserve"> فإن ذلك قد حصل لأكمل الخلق نبينا محمد بن عبد الله </w:t>
      </w:r>
      <w:r w:rsidR="00447107" w:rsidRPr="00447107">
        <w:rPr>
          <w:rStyle w:val="7Char"/>
          <w:rFonts w:cs="CTraditional Arabic"/>
          <w:rtl/>
          <w:lang w:bidi="ar-SA"/>
        </w:rPr>
        <w:t>ج</w:t>
      </w:r>
      <w:r w:rsidRPr="005806C9">
        <w:rPr>
          <w:rStyle w:val="7Char"/>
          <w:rtl/>
          <w:lang w:bidi="ar-SA"/>
        </w:rPr>
        <w:t xml:space="preserve">؛ لحديث أنس </w:t>
      </w:r>
      <w:r w:rsidR="00B043C5" w:rsidRPr="00B043C5">
        <w:rPr>
          <w:rStyle w:val="7Char"/>
          <w:rFonts w:cs="CTraditional Arabic"/>
          <w:rtl/>
          <w:lang w:bidi="ar-SA"/>
        </w:rPr>
        <w:t>س</w:t>
      </w:r>
      <w:r w:rsidRPr="005806C9">
        <w:rPr>
          <w:rStyle w:val="7Char"/>
          <w:rtl/>
          <w:lang w:bidi="ar-SA"/>
        </w:rPr>
        <w:t xml:space="preserve"> قال: دخلنا مع رسول الله </w:t>
      </w:r>
      <w:r w:rsidR="00447107" w:rsidRPr="00447107">
        <w:rPr>
          <w:rStyle w:val="7Char"/>
          <w:rFonts w:cs="CTraditional Arabic"/>
          <w:rtl/>
          <w:lang w:bidi="ar-SA"/>
        </w:rPr>
        <w:t>ج</w:t>
      </w:r>
      <w:r w:rsidRPr="005806C9">
        <w:rPr>
          <w:rStyle w:val="7Char"/>
          <w:rtl/>
          <w:lang w:bidi="ar-SA"/>
        </w:rPr>
        <w:t xml:space="preserve"> على أبي سيف القين</w:t>
      </w:r>
      <w:r w:rsidRPr="00DA56CE">
        <w:rPr>
          <w:rStyle w:val="7Char"/>
          <w:vertAlign w:val="superscript"/>
          <w:rtl/>
          <w:lang w:bidi="ar-SA"/>
        </w:rPr>
        <w:t>(</w:t>
      </w:r>
      <w:bookmarkEnd w:id="79"/>
      <w:r w:rsidRPr="00DA56CE">
        <w:rPr>
          <w:rStyle w:val="7Char"/>
          <w:vertAlign w:val="superscript"/>
          <w:rtl/>
          <w:lang w:bidi="ar-SA"/>
        </w:rPr>
        <w:footnoteReference w:id="65"/>
      </w:r>
      <w:r w:rsidRPr="00DA56CE">
        <w:rPr>
          <w:rStyle w:val="7Char"/>
          <w:vertAlign w:val="superscript"/>
          <w:rtl/>
          <w:lang w:bidi="ar-SA"/>
        </w:rPr>
        <w:t>)</w:t>
      </w:r>
      <w:r w:rsidRPr="005806C9">
        <w:rPr>
          <w:rStyle w:val="7Char"/>
          <w:rtl/>
          <w:lang w:bidi="ar-SA"/>
        </w:rPr>
        <w:t xml:space="preserve"> - وكان ظئرًا</w:t>
      </w:r>
      <w:r w:rsidRPr="00DA56CE">
        <w:rPr>
          <w:rStyle w:val="7Char"/>
          <w:vertAlign w:val="superscript"/>
          <w:rtl/>
          <w:lang w:bidi="ar-SA"/>
        </w:rPr>
        <w:t>(</w:t>
      </w:r>
      <w:r w:rsidRPr="00DA56CE">
        <w:rPr>
          <w:rStyle w:val="7Char"/>
          <w:vertAlign w:val="superscript"/>
          <w:rtl/>
          <w:lang w:bidi="ar-SA"/>
        </w:rPr>
        <w:footnoteReference w:id="66"/>
      </w:r>
      <w:r w:rsidRPr="00DA56CE">
        <w:rPr>
          <w:rStyle w:val="7Char"/>
          <w:vertAlign w:val="superscript"/>
          <w:rtl/>
          <w:lang w:bidi="ar-SA"/>
        </w:rPr>
        <w:t>)</w:t>
      </w:r>
      <w:r w:rsidRPr="005806C9">
        <w:rPr>
          <w:rStyle w:val="7Char"/>
          <w:rtl/>
          <w:lang w:bidi="ar-SA"/>
        </w:rPr>
        <w:t xml:space="preserve"> لإبراهيم </w:t>
      </w:r>
      <w:r w:rsidRPr="005806C9">
        <w:rPr>
          <w:rStyle w:val="7Char"/>
          <w:rtl/>
          <w:lang w:bidi="ar-SA"/>
        </w:rPr>
        <w:sym w:font="AGA Arabesque" w:char="F075"/>
      </w:r>
      <w:r w:rsidRPr="005806C9">
        <w:rPr>
          <w:rStyle w:val="7Char"/>
          <w:rtl/>
          <w:lang w:bidi="ar-SA"/>
        </w:rPr>
        <w:t xml:space="preserve"> - فأخذ رسول الله </w:t>
      </w:r>
      <w:r w:rsidR="00447107" w:rsidRPr="00447107">
        <w:rPr>
          <w:rStyle w:val="7Char"/>
          <w:rFonts w:cs="CTraditional Arabic"/>
          <w:rtl/>
          <w:lang w:bidi="ar-SA"/>
        </w:rPr>
        <w:t>ج</w:t>
      </w:r>
      <w:r w:rsidRPr="005806C9">
        <w:rPr>
          <w:rStyle w:val="7Char"/>
          <w:rtl/>
          <w:lang w:bidi="ar-SA"/>
        </w:rPr>
        <w:t xml:space="preserve"> إبراهيم فقبَّله وشمَّهُ، ثم دخلنا عليه بعد ذلك وإبراهيم يجود بنفسه</w:t>
      </w:r>
      <w:r w:rsidRPr="00DA56CE">
        <w:rPr>
          <w:rStyle w:val="7Char"/>
          <w:vertAlign w:val="superscript"/>
          <w:rtl/>
          <w:lang w:bidi="ar-SA"/>
        </w:rPr>
        <w:t>(</w:t>
      </w:r>
      <w:r w:rsidRPr="00DA56CE">
        <w:rPr>
          <w:rStyle w:val="7Char"/>
          <w:vertAlign w:val="superscript"/>
          <w:rtl/>
          <w:lang w:bidi="ar-SA"/>
        </w:rPr>
        <w:footnoteReference w:id="67"/>
      </w:r>
      <w:r w:rsidRPr="00DA56CE">
        <w:rPr>
          <w:rStyle w:val="7Char"/>
          <w:vertAlign w:val="superscript"/>
          <w:rtl/>
          <w:lang w:bidi="ar-SA"/>
        </w:rPr>
        <w:t>)</w:t>
      </w:r>
      <w:r w:rsidRPr="005806C9">
        <w:rPr>
          <w:rStyle w:val="7Char"/>
          <w:rtl/>
          <w:lang w:bidi="ar-SA"/>
        </w:rPr>
        <w:t xml:space="preserve">، فجعلت عينا </w:t>
      </w:r>
      <w:r w:rsidRPr="005806C9">
        <w:rPr>
          <w:rStyle w:val="7Char"/>
          <w:rtl/>
          <w:lang w:bidi="ar-SA"/>
        </w:rPr>
        <w:lastRenderedPageBreak/>
        <w:t xml:space="preserve">رسول الله </w:t>
      </w:r>
      <w:r w:rsidR="00447107" w:rsidRPr="00447107">
        <w:rPr>
          <w:rStyle w:val="7Char"/>
          <w:rFonts w:cs="CTraditional Arabic"/>
          <w:rtl/>
          <w:lang w:bidi="ar-SA"/>
        </w:rPr>
        <w:t>ج</w:t>
      </w:r>
      <w:r w:rsidRPr="005806C9">
        <w:rPr>
          <w:rStyle w:val="7Char"/>
          <w:rtl/>
          <w:lang w:bidi="ar-SA"/>
        </w:rPr>
        <w:t xml:space="preserve"> تذرفان</w:t>
      </w:r>
      <w:r w:rsidRPr="00DA56CE">
        <w:rPr>
          <w:rStyle w:val="7Char"/>
          <w:vertAlign w:val="superscript"/>
          <w:rtl/>
          <w:lang w:bidi="ar-SA"/>
        </w:rPr>
        <w:t>(</w:t>
      </w:r>
      <w:r w:rsidRPr="00DA56CE">
        <w:rPr>
          <w:rStyle w:val="7Char"/>
          <w:vertAlign w:val="superscript"/>
          <w:rtl/>
          <w:lang w:bidi="ar-SA"/>
        </w:rPr>
        <w:footnoteReference w:id="68"/>
      </w:r>
      <w:r w:rsidRPr="00DA56CE">
        <w:rPr>
          <w:rStyle w:val="7Char"/>
          <w:vertAlign w:val="superscript"/>
          <w:rtl/>
          <w:lang w:bidi="ar-SA"/>
        </w:rPr>
        <w:t>)</w:t>
      </w:r>
      <w:r w:rsidRPr="005806C9">
        <w:rPr>
          <w:rStyle w:val="7Char"/>
          <w:rtl/>
          <w:lang w:bidi="ar-SA"/>
        </w:rPr>
        <w:t xml:space="preserve">، فقال له عبد الرحمن بن عوف </w:t>
      </w:r>
      <w:r w:rsidR="00B043C5" w:rsidRPr="00B043C5">
        <w:rPr>
          <w:rStyle w:val="7Char"/>
          <w:rFonts w:cs="CTraditional Arabic"/>
          <w:rtl/>
          <w:lang w:bidi="ar-SA"/>
        </w:rPr>
        <w:t>س</w:t>
      </w:r>
      <w:r w:rsidRPr="005806C9">
        <w:rPr>
          <w:rStyle w:val="7Char"/>
          <w:rtl/>
          <w:lang w:bidi="ar-SA"/>
        </w:rPr>
        <w:t>: وأنت يا رسول الله</w:t>
      </w:r>
      <w:r w:rsidRPr="00DA56CE">
        <w:rPr>
          <w:rStyle w:val="7Char"/>
          <w:vertAlign w:val="superscript"/>
          <w:rtl/>
          <w:lang w:bidi="ar-SA"/>
        </w:rPr>
        <w:t>(</w:t>
      </w:r>
      <w:r w:rsidRPr="00DA56CE">
        <w:rPr>
          <w:rStyle w:val="7Char"/>
          <w:vertAlign w:val="superscript"/>
          <w:rtl/>
          <w:lang w:bidi="ar-SA"/>
        </w:rPr>
        <w:footnoteReference w:id="69"/>
      </w:r>
      <w:r w:rsidRPr="00DA56CE">
        <w:rPr>
          <w:rStyle w:val="7Char"/>
          <w:vertAlign w:val="superscript"/>
          <w:rtl/>
          <w:lang w:bidi="ar-SA"/>
        </w:rPr>
        <w:t>)</w:t>
      </w:r>
      <w:r w:rsidRPr="005806C9">
        <w:rPr>
          <w:rStyle w:val="7Char"/>
          <w:rtl/>
          <w:lang w:bidi="ar-SA"/>
        </w:rPr>
        <w:t xml:space="preserve">؟ فقال: </w:t>
      </w:r>
      <w:r w:rsidR="00BB551D" w:rsidRPr="00BB551D">
        <w:rPr>
          <w:rStyle w:val="7Char"/>
          <w:rtl/>
          <w:lang w:bidi="ar-SA"/>
        </w:rPr>
        <w:t>«</w:t>
      </w:r>
      <w:r w:rsidRPr="003A260E">
        <w:rPr>
          <w:rStyle w:val="4Char"/>
          <w:rtl/>
          <w:lang w:bidi="ar-SA"/>
        </w:rPr>
        <w:t>يا ابن عوف إنها رحمة</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يا ابن عوف إنها رحمة</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5806C9">
        <w:rPr>
          <w:rStyle w:val="7Char"/>
          <w:rtl/>
          <w:lang w:bidi="ar-SA"/>
        </w:rPr>
        <w:t xml:space="preserve"> ثم أتبعها بأخرى</w:t>
      </w:r>
      <w:r w:rsidRPr="00DA56CE">
        <w:rPr>
          <w:rStyle w:val="7Char"/>
          <w:vertAlign w:val="superscript"/>
          <w:rtl/>
          <w:lang w:bidi="ar-SA"/>
        </w:rPr>
        <w:t>(</w:t>
      </w:r>
      <w:r w:rsidRPr="00DA56CE">
        <w:rPr>
          <w:rStyle w:val="7Char"/>
          <w:vertAlign w:val="superscript"/>
          <w:rtl/>
          <w:lang w:bidi="ar-SA"/>
        </w:rPr>
        <w:footnoteReference w:id="70"/>
      </w:r>
      <w:r w:rsidRPr="00DA56CE">
        <w:rPr>
          <w:rStyle w:val="7Char"/>
          <w:vertAlign w:val="superscript"/>
          <w:rtl/>
          <w:lang w:bidi="ar-SA"/>
        </w:rPr>
        <w:t>)</w:t>
      </w:r>
      <w:r w:rsidRPr="005806C9">
        <w:rPr>
          <w:rStyle w:val="7Char"/>
          <w:rtl/>
          <w:lang w:bidi="ar-SA"/>
        </w:rPr>
        <w:t xml:space="preserve"> فقال: </w:t>
      </w:r>
      <w:r w:rsidR="00BB551D" w:rsidRPr="00BB551D">
        <w:rPr>
          <w:rStyle w:val="7Char"/>
          <w:rtl/>
          <w:lang w:bidi="ar-SA"/>
        </w:rPr>
        <w:t>«</w:t>
      </w:r>
      <w:r w:rsidRPr="003A260E">
        <w:rPr>
          <w:rStyle w:val="4Char"/>
          <w:rtl/>
          <w:lang w:bidi="ar-SA"/>
        </w:rPr>
        <w:t>إن العين تدمع، والقلب يحزن، ولا نقول إلا ما يرضى ربُّنا، وإنا بفراقك يا إبراهيم لمحزونون</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إن العين تدمع، والقلب يحزن، ولا نقول إلا ما يرضى ربُّنا، وإنا بفراقك يا إبراهيم لمحزونون</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71"/>
      </w:r>
      <w:r w:rsidRPr="00DA56CE">
        <w:rPr>
          <w:rStyle w:val="7Char"/>
          <w:vertAlign w:val="superscript"/>
          <w:rtl/>
          <w:lang w:bidi="ar-SA"/>
        </w:rPr>
        <w:t>)</w:t>
      </w:r>
      <w:r w:rsidRPr="005806C9">
        <w:rPr>
          <w:rStyle w:val="7Char"/>
          <w:rtl/>
          <w:lang w:bidi="ar-SA"/>
        </w:rPr>
        <w:t xml:space="preserve">. </w:t>
      </w:r>
    </w:p>
    <w:p w:rsidR="009E3425" w:rsidRPr="005806C9" w:rsidRDefault="009E3425" w:rsidP="00447107">
      <w:pPr>
        <w:pStyle w:val="BodyTextIndent2"/>
        <w:spacing w:after="0" w:line="240" w:lineRule="auto"/>
        <w:ind w:left="0" w:firstLine="284"/>
        <w:jc w:val="both"/>
        <w:rPr>
          <w:rStyle w:val="7Char"/>
          <w:rtl/>
          <w:lang w:bidi="ar-SA"/>
        </w:rPr>
      </w:pPr>
      <w:bookmarkStart w:id="80" w:name="_Toc206680508"/>
      <w:r w:rsidRPr="005806C9">
        <w:rPr>
          <w:rStyle w:val="7Char"/>
          <w:rtl/>
          <w:lang w:bidi="ar-SA"/>
        </w:rPr>
        <w:t xml:space="preserve">قال الحافظ ابن حجر رحمه الله: </w:t>
      </w:r>
      <w:r w:rsidR="00BB551D" w:rsidRPr="00BB551D">
        <w:rPr>
          <w:rStyle w:val="7Char"/>
          <w:rtl/>
          <w:lang w:bidi="ar-SA"/>
        </w:rPr>
        <w:t>«</w:t>
      </w:r>
      <w:r w:rsidRPr="005806C9">
        <w:rPr>
          <w:rStyle w:val="7Char"/>
          <w:rtl/>
          <w:lang w:bidi="ar-SA"/>
        </w:rPr>
        <w:t xml:space="preserve">ووقع في حديث عبد الرحمن بن عوف نفسه: فقلت يا رسول الله تبكي أَوَلَمْ تَنْهَ عن البكاء؟ وزاد فيه: </w:t>
      </w:r>
      <w:r w:rsidR="00BB551D" w:rsidRPr="00BB551D">
        <w:rPr>
          <w:rStyle w:val="7Char"/>
          <w:rtl/>
          <w:lang w:bidi="ar-SA"/>
        </w:rPr>
        <w:t>«</w:t>
      </w:r>
      <w:r w:rsidRPr="009B63E8">
        <w:rPr>
          <w:rStyle w:val="7Char"/>
          <w:rtl/>
          <w:lang w:bidi="ar-SA"/>
        </w:rPr>
        <w:t>إنما نهيت عن صوتين أحمقين فاجرين: صوت عند نغمة لهوٍ ولعبٍ ومزامير الشيطان، وصوت عند مصيبة: خمش وجوه، وشق جيوب، ورنّة شيطان</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w:instrText>
      </w:r>
      <w:r w:rsidRPr="00507FD8">
        <w:rPr>
          <w:rFonts w:cs="KFGQPC Uthman Taha Naskh"/>
          <w:sz w:val="30"/>
          <w:szCs w:val="30"/>
          <w:rtl/>
          <w:lang w:bidi="ar-SA"/>
        </w:rPr>
        <w:instrText xml:space="preserve"> "</w:instrText>
      </w:r>
      <w:r w:rsidRPr="00507FD8">
        <w:rPr>
          <w:rFonts w:ascii="mylotus" w:hAnsi="mylotus" w:cs="KFGQPC Uthman Taha Naskh"/>
          <w:b/>
          <w:bCs/>
          <w:sz w:val="30"/>
          <w:szCs w:val="30"/>
          <w:rtl/>
          <w:lang w:bidi="ar-SA"/>
        </w:rPr>
        <w:instrText>إنما نهيت عن صوتين أحمقين فاجرين</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 صوت عند نغمة لهوٍ ولعبٍ ومزامير الشيطان، وصوت عند مصيبة</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 خمش وجوه، وشق جيوب، ورنّة شيطان</w:instrText>
      </w:r>
      <w:r w:rsidRPr="00507FD8">
        <w:rPr>
          <w:rFonts w:cs="KFGQPC Uthman Taha Naskh"/>
          <w:sz w:val="30"/>
          <w:szCs w:val="30"/>
          <w:rtl/>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5806C9">
        <w:rPr>
          <w:rStyle w:val="7Char"/>
          <w:rtl/>
          <w:lang w:bidi="ar-SA"/>
        </w:rPr>
        <w:t xml:space="preserve">. قال: </w:t>
      </w:r>
      <w:r w:rsidR="00BB551D" w:rsidRPr="00BB551D">
        <w:rPr>
          <w:rStyle w:val="7Char"/>
          <w:rtl/>
          <w:lang w:bidi="ar-SA"/>
        </w:rPr>
        <w:t>«</w:t>
      </w:r>
      <w:r w:rsidRPr="003A260E">
        <w:rPr>
          <w:rStyle w:val="4Char"/>
          <w:rtl/>
          <w:lang w:bidi="ar-SA"/>
        </w:rPr>
        <w:t>إنما هذا رحمة، ومن لا يَرحم لا يُرحم</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إنما هذا رحمة، ومن لا يَرحم لا يُرحم</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80"/>
      <w:r w:rsidRPr="00DA56CE">
        <w:rPr>
          <w:rStyle w:val="7Char"/>
          <w:vertAlign w:val="superscript"/>
          <w:rtl/>
          <w:lang w:bidi="ar-SA"/>
        </w:rPr>
        <w:footnoteReference w:id="72"/>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81" w:name="_Toc206680509"/>
      <w:r w:rsidRPr="005806C9">
        <w:rPr>
          <w:rStyle w:val="7Char"/>
          <w:rtl/>
          <w:lang w:bidi="ar-SA"/>
        </w:rPr>
        <w:lastRenderedPageBreak/>
        <w:t xml:space="preserve">وقال الحافظ ابن حجر رحمه الله: </w:t>
      </w:r>
      <w:r w:rsidR="00BB551D" w:rsidRPr="00BB551D">
        <w:rPr>
          <w:rStyle w:val="7Char"/>
          <w:rtl/>
          <w:lang w:bidi="ar-SA"/>
        </w:rPr>
        <w:t>«</w:t>
      </w:r>
      <w:r w:rsidRPr="005806C9">
        <w:rPr>
          <w:rStyle w:val="7Char"/>
          <w:rtl/>
          <w:lang w:bidi="ar-SA"/>
        </w:rPr>
        <w:t xml:space="preserve">هذا الحديث يفسر البكاء المباح، والحزن الجائز، وهو ما كان بدمع العين، ورقة القلب من غير سخط لأمر الله، وهو أبين شيء وقع في هذا المعنى، وفيه مشروعية تقبيل الولد وشمّه، ومشروعية الرضاع، وعيادة الصغير، والحضور عند المحتضر، ورحمة العيال، وجواز الإخبار عن الحزن، وإن كان الكتمان أولى، وفيه وقوع الخطاب للغير، وإرادة غيره بذلك، وكل منهما مأخوذ من مخاطبة النبي </w:t>
      </w:r>
      <w:r w:rsidR="00447107" w:rsidRPr="00447107">
        <w:rPr>
          <w:rStyle w:val="7Char"/>
          <w:rFonts w:cs="CTraditional Arabic"/>
          <w:rtl/>
          <w:lang w:bidi="ar-SA"/>
        </w:rPr>
        <w:t>ج</w:t>
      </w:r>
      <w:r w:rsidRPr="005806C9">
        <w:rPr>
          <w:rStyle w:val="7Char"/>
          <w:rtl/>
          <w:lang w:bidi="ar-SA"/>
        </w:rPr>
        <w:t xml:space="preserve"> ولده مع أنه في تلك الحالة لم يكن ممن يفهم الخطاب لوجهين: أحدهما: صغره، والثاني نزاعه. وإنما أراد بالخطاب غيره من الحاضرين إشارة إلى أن ذلك لم يدخل في نهيه السابق، وفيه جواز الاعتراض على من خالف فعله ظاهر قوله؛ ليظهر الفرق</w:t>
      </w:r>
      <w:r w:rsidR="00BB551D" w:rsidRPr="00BB551D">
        <w:rPr>
          <w:rStyle w:val="7Char"/>
          <w:rtl/>
          <w:lang w:bidi="ar-SA"/>
        </w:rPr>
        <w:t>»</w:t>
      </w:r>
      <w:r w:rsidRPr="00DA56CE">
        <w:rPr>
          <w:rStyle w:val="7Char"/>
          <w:vertAlign w:val="superscript"/>
          <w:rtl/>
          <w:lang w:bidi="ar-SA"/>
        </w:rPr>
        <w:t>(</w:t>
      </w:r>
      <w:bookmarkEnd w:id="81"/>
      <w:r w:rsidRPr="00DA56CE">
        <w:rPr>
          <w:rStyle w:val="7Char"/>
          <w:vertAlign w:val="superscript"/>
          <w:rtl/>
          <w:lang w:bidi="ar-SA"/>
        </w:rPr>
        <w:footnoteReference w:id="73"/>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82" w:name="_Toc206680510"/>
      <w:r w:rsidRPr="005806C9">
        <w:rPr>
          <w:rStyle w:val="7Char"/>
          <w:rtl/>
          <w:lang w:bidi="ar-SA"/>
        </w:rPr>
        <w:t xml:space="preserve">وعن عبد الله بن عمر </w:t>
      </w:r>
      <w:r w:rsidR="00DA56CE" w:rsidRPr="00DA56CE">
        <w:rPr>
          <w:rStyle w:val="7Char"/>
          <w:rFonts w:cs="CTraditional Arabic"/>
          <w:rtl/>
          <w:lang w:bidi="ar-SA"/>
        </w:rPr>
        <w:t>ب</w:t>
      </w:r>
      <w:r w:rsidRPr="005806C9">
        <w:rPr>
          <w:rStyle w:val="7Char"/>
          <w:rtl/>
          <w:lang w:bidi="ar-SA"/>
        </w:rPr>
        <w:t xml:space="preserve"> قال: </w:t>
      </w:r>
      <w:r w:rsidR="00BB551D" w:rsidRPr="00BB551D">
        <w:rPr>
          <w:rStyle w:val="7Char"/>
          <w:rtl/>
          <w:lang w:bidi="ar-SA"/>
        </w:rPr>
        <w:t>«</w:t>
      </w:r>
      <w:r w:rsidRPr="005806C9">
        <w:rPr>
          <w:rStyle w:val="7Char"/>
          <w:rtl/>
          <w:lang w:bidi="ar-SA"/>
        </w:rPr>
        <w:t xml:space="preserve">اشتكى سعد بن عبادة شكوى له فأتاه النبي </w:t>
      </w:r>
      <w:r w:rsidR="00447107" w:rsidRPr="00447107">
        <w:rPr>
          <w:rStyle w:val="7Char"/>
          <w:rFonts w:cs="CTraditional Arabic"/>
          <w:rtl/>
          <w:lang w:bidi="ar-SA"/>
        </w:rPr>
        <w:t>ج</w:t>
      </w:r>
      <w:r w:rsidRPr="005806C9">
        <w:rPr>
          <w:rStyle w:val="7Char"/>
          <w:rtl/>
          <w:lang w:bidi="ar-SA"/>
        </w:rPr>
        <w:t xml:space="preserve"> يعوده مع عبد الرحمن بن عوف</w:t>
      </w:r>
      <w:r w:rsidRPr="005806C9">
        <w:rPr>
          <w:rStyle w:val="7Char"/>
          <w:rtl/>
          <w:lang w:bidi="ar-SA"/>
        </w:rPr>
        <w:fldChar w:fldCharType="begin"/>
      </w:r>
      <w:r w:rsidRPr="005806C9">
        <w:rPr>
          <w:rStyle w:val="7Char"/>
          <w:rtl/>
          <w:lang w:bidi="ar-SA"/>
        </w:rPr>
        <w:instrText xml:space="preserve"> </w:instrText>
      </w:r>
      <w:r w:rsidRPr="005806C9">
        <w:rPr>
          <w:rStyle w:val="7Char"/>
          <w:lang w:bidi="ar-SA"/>
        </w:rPr>
        <w:instrText>XE "</w:instrText>
      </w:r>
      <w:r w:rsidRPr="005806C9">
        <w:rPr>
          <w:rStyle w:val="7Char"/>
          <w:rtl/>
          <w:lang w:bidi="ar-SA"/>
        </w:rPr>
        <w:instrText>1-شتكى سعد بن عبادة شكوى له فأتاه النبي [</w:instrText>
      </w:r>
      <w:r w:rsidRPr="005806C9">
        <w:rPr>
          <w:rStyle w:val="7Char"/>
          <w:rtl/>
          <w:lang w:bidi="ar-SA"/>
        </w:rPr>
        <w:sym w:font="AGA Arabesque" w:char="F072"/>
      </w:r>
      <w:r w:rsidRPr="005806C9">
        <w:rPr>
          <w:rStyle w:val="7Char"/>
          <w:rtl/>
          <w:lang w:bidi="ar-SA"/>
        </w:rPr>
        <w:instrText xml:space="preserve">] يعوده مع عبد الرحمن بن عوف" </w:instrText>
      </w:r>
      <w:r w:rsidRPr="005806C9">
        <w:rPr>
          <w:rStyle w:val="7Char"/>
          <w:rtl/>
          <w:lang w:bidi="ar-SA"/>
        </w:rPr>
        <w:fldChar w:fldCharType="end"/>
      </w:r>
      <w:r w:rsidRPr="005806C9">
        <w:rPr>
          <w:rStyle w:val="7Char"/>
          <w:rtl/>
          <w:lang w:bidi="ar-SA"/>
        </w:rPr>
        <w:t xml:space="preserve">، وسعد بن أبي وقاص، وعبد الله بن مسعود، </w:t>
      </w:r>
      <w:r w:rsidR="00C52635" w:rsidRPr="00C52635">
        <w:rPr>
          <w:rStyle w:val="7Char"/>
          <w:rFonts w:cs="CTraditional Arabic"/>
          <w:rtl/>
          <w:lang w:bidi="ar-SA"/>
        </w:rPr>
        <w:t>ش</w:t>
      </w:r>
      <w:r w:rsidRPr="005806C9">
        <w:rPr>
          <w:rStyle w:val="7Char"/>
          <w:rtl/>
          <w:lang w:bidi="ar-SA"/>
        </w:rPr>
        <w:t>، فلما دخل عليه فوجده في غاشية أهله</w:t>
      </w:r>
      <w:r w:rsidRPr="00DA56CE">
        <w:rPr>
          <w:rStyle w:val="7Char"/>
          <w:vertAlign w:val="superscript"/>
          <w:rtl/>
          <w:lang w:bidi="ar-SA"/>
        </w:rPr>
        <w:t>(</w:t>
      </w:r>
      <w:bookmarkEnd w:id="82"/>
      <w:r w:rsidRPr="00DA56CE">
        <w:rPr>
          <w:rStyle w:val="7Char"/>
          <w:vertAlign w:val="superscript"/>
          <w:rtl/>
          <w:lang w:bidi="ar-SA"/>
        </w:rPr>
        <w:footnoteReference w:id="74"/>
      </w:r>
      <w:r w:rsidRPr="00DA56CE">
        <w:rPr>
          <w:rStyle w:val="7Char"/>
          <w:vertAlign w:val="superscript"/>
          <w:rtl/>
          <w:lang w:bidi="ar-SA"/>
        </w:rPr>
        <w:t>)</w:t>
      </w:r>
      <w:r w:rsidRPr="005806C9">
        <w:rPr>
          <w:rStyle w:val="7Char"/>
          <w:rtl/>
          <w:lang w:bidi="ar-SA"/>
        </w:rPr>
        <w:t xml:space="preserve"> فقال: </w:t>
      </w:r>
      <w:r w:rsidR="00BB551D" w:rsidRPr="00BB551D">
        <w:rPr>
          <w:rStyle w:val="7Char"/>
          <w:rtl/>
          <w:lang w:bidi="ar-SA"/>
        </w:rPr>
        <w:t>«</w:t>
      </w:r>
      <w:r w:rsidRPr="003A260E">
        <w:rPr>
          <w:rStyle w:val="4Char"/>
          <w:rtl/>
          <w:lang w:bidi="ar-SA"/>
        </w:rPr>
        <w:t>قد قضى</w:t>
      </w:r>
      <w:r w:rsidRPr="00507FD8">
        <w:rPr>
          <w:rFonts w:ascii="mylotus" w:hAnsi="mylotus" w:cs="KFGQPC Uthman Taha Naskh"/>
          <w:b/>
          <w:bCs/>
          <w:spacing w:val="-8"/>
          <w:sz w:val="30"/>
          <w:szCs w:val="30"/>
          <w:rtl/>
          <w:lang w:bidi="ar-SA"/>
        </w:rPr>
        <w:fldChar w:fldCharType="begin"/>
      </w:r>
      <w:r w:rsidRPr="00507FD8">
        <w:rPr>
          <w:rFonts w:cs="KFGQPC Uthman Taha Naskh"/>
          <w:spacing w:val="-8"/>
          <w:sz w:val="30"/>
          <w:szCs w:val="30"/>
          <w:lang w:bidi="ar-SA"/>
        </w:rPr>
        <w:instrText xml:space="preserve"> XE </w:instrText>
      </w:r>
      <w:r w:rsidRPr="00507FD8">
        <w:rPr>
          <w:rFonts w:cs="KFGQPC Uthman Taha Naskh"/>
          <w:spacing w:val="-8"/>
          <w:sz w:val="30"/>
          <w:szCs w:val="30"/>
          <w:rtl/>
          <w:lang w:bidi="ar-SA"/>
        </w:rPr>
        <w:instrText>"</w:instrText>
      </w:r>
      <w:r w:rsidRPr="00507FD8">
        <w:rPr>
          <w:rFonts w:ascii="mylotus" w:hAnsi="mylotus" w:cs="KFGQPC Uthman Taha Naskh"/>
          <w:b/>
          <w:bCs/>
          <w:spacing w:val="-8"/>
          <w:sz w:val="30"/>
          <w:szCs w:val="30"/>
          <w:rtl/>
          <w:lang w:bidi="ar-SA"/>
        </w:rPr>
        <w:instrText>1-قد قضى</w:instrText>
      </w:r>
      <w:r w:rsidRPr="00507FD8">
        <w:rPr>
          <w:rFonts w:cs="KFGQPC Uthman Taha Naskh"/>
          <w:spacing w:val="-8"/>
          <w:sz w:val="30"/>
          <w:szCs w:val="30"/>
          <w:rtl/>
          <w:lang w:bidi="ar-SA"/>
        </w:rPr>
        <w:instrText>"</w:instrText>
      </w:r>
      <w:r w:rsidRPr="00507FD8">
        <w:rPr>
          <w:rFonts w:cs="KFGQPC Uthman Taha Naskh"/>
          <w:spacing w:val="-8"/>
          <w:sz w:val="30"/>
          <w:szCs w:val="30"/>
          <w:lang w:bidi="ar-SA"/>
        </w:rPr>
        <w:instrText xml:space="preserve"> </w:instrText>
      </w:r>
      <w:r w:rsidRPr="00507FD8">
        <w:rPr>
          <w:rFonts w:ascii="mylotus" w:hAnsi="mylotus" w:cs="KFGQPC Uthman Taha Naskh"/>
          <w:b/>
          <w:bCs/>
          <w:spacing w:val="-8"/>
          <w:sz w:val="30"/>
          <w:szCs w:val="30"/>
          <w:rtl/>
          <w:lang w:bidi="ar-SA"/>
        </w:rPr>
        <w:fldChar w:fldCharType="end"/>
      </w:r>
      <w:r w:rsidR="00BB551D" w:rsidRPr="00BB551D">
        <w:rPr>
          <w:rStyle w:val="7Char"/>
          <w:rtl/>
          <w:lang w:bidi="ar-SA"/>
        </w:rPr>
        <w:t>»</w:t>
      </w:r>
      <w:r w:rsidRPr="005806C9">
        <w:rPr>
          <w:rStyle w:val="7Char"/>
          <w:rtl/>
          <w:lang w:bidi="ar-SA"/>
        </w:rPr>
        <w:t xml:space="preserve">؟ قالوا: لا يا رسول الله، فبكى النبي </w:t>
      </w:r>
      <w:r w:rsidR="00447107" w:rsidRPr="00447107">
        <w:rPr>
          <w:rStyle w:val="7Char"/>
          <w:rFonts w:cs="CTraditional Arabic"/>
          <w:rtl/>
          <w:lang w:bidi="ar-SA"/>
        </w:rPr>
        <w:t>ج</w:t>
      </w:r>
      <w:r w:rsidRPr="005806C9">
        <w:rPr>
          <w:rStyle w:val="7Char"/>
          <w:rtl/>
          <w:lang w:bidi="ar-SA"/>
        </w:rPr>
        <w:t xml:space="preserve">، فلما رأى القوم بكاء النبي </w:t>
      </w:r>
      <w:r w:rsidR="00447107" w:rsidRPr="00447107">
        <w:rPr>
          <w:rStyle w:val="7Char"/>
          <w:rFonts w:cs="CTraditional Arabic"/>
          <w:rtl/>
          <w:lang w:bidi="ar-SA"/>
        </w:rPr>
        <w:t>ج</w:t>
      </w:r>
      <w:r w:rsidRPr="005806C9">
        <w:rPr>
          <w:rStyle w:val="7Char"/>
          <w:rtl/>
          <w:lang w:bidi="ar-SA"/>
        </w:rPr>
        <w:t xml:space="preserve"> بَكَوْا، فقال: </w:t>
      </w:r>
      <w:r w:rsidR="00BB551D" w:rsidRPr="00BB551D">
        <w:rPr>
          <w:rStyle w:val="7Char"/>
          <w:rtl/>
          <w:lang w:bidi="ar-SA"/>
        </w:rPr>
        <w:t>«</w:t>
      </w:r>
      <w:r w:rsidRPr="003A260E">
        <w:rPr>
          <w:rStyle w:val="4Char"/>
          <w:rtl/>
          <w:lang w:bidi="ar-SA"/>
        </w:rPr>
        <w:t>ألا تسمعون؟ إن الله لا يعذِّبُ بدمع العين، ولا بحزن القلب، ولكن يعذِّب بهذا</w:t>
      </w:r>
      <w:r w:rsidRPr="003A260E">
        <w:rPr>
          <w:rStyle w:val="4Char"/>
          <w:vertAlign w:val="superscript"/>
          <w:rtl/>
          <w:lang w:bidi="ar-SA"/>
        </w:rPr>
        <w:fldChar w:fldCharType="begin"/>
      </w:r>
      <w:r w:rsidRPr="003A260E">
        <w:rPr>
          <w:rStyle w:val="4Char"/>
          <w:vertAlign w:val="superscript"/>
          <w:lang w:bidi="ar-SA"/>
        </w:rPr>
        <w:instrText xml:space="preserve"> XE </w:instrText>
      </w:r>
      <w:r w:rsidRPr="003A260E">
        <w:rPr>
          <w:rStyle w:val="4Char"/>
          <w:vertAlign w:val="superscript"/>
          <w:rtl/>
          <w:lang w:bidi="ar-SA"/>
        </w:rPr>
        <w:instrText>"1-ألا تسمعون؟ إن الله لا يعذِّبُ بدمع العين، ولا بحزن القلب، ولكن يعذِّب بهذا"</w:instrText>
      </w:r>
      <w:r w:rsidRPr="003A260E">
        <w:rPr>
          <w:rStyle w:val="4Char"/>
          <w:vertAlign w:val="superscript"/>
          <w:lang w:bidi="ar-SA"/>
        </w:rPr>
        <w:instrText xml:space="preserve"> </w:instrText>
      </w:r>
      <w:r w:rsidRPr="003A260E">
        <w:rPr>
          <w:rStyle w:val="4Char"/>
          <w:vertAlign w:val="superscript"/>
          <w:rtl/>
          <w:lang w:bidi="ar-SA"/>
        </w:rPr>
        <w:fldChar w:fldCharType="end"/>
      </w:r>
      <w:r w:rsidRPr="00DA56CE">
        <w:rPr>
          <w:rStyle w:val="4Char"/>
          <w:vertAlign w:val="superscript"/>
          <w:rtl/>
          <w:lang w:bidi="ar-SA"/>
        </w:rPr>
        <w:t>(</w:t>
      </w:r>
      <w:r w:rsidRPr="00DA56CE">
        <w:rPr>
          <w:rStyle w:val="4Char"/>
          <w:vertAlign w:val="superscript"/>
          <w:rtl/>
          <w:lang w:bidi="ar-SA"/>
        </w:rPr>
        <w:footnoteReference w:id="75"/>
      </w:r>
      <w:r w:rsidRPr="00DA56CE">
        <w:rPr>
          <w:rStyle w:val="4Char"/>
          <w:vertAlign w:val="superscript"/>
          <w:rtl/>
          <w:lang w:bidi="ar-SA"/>
        </w:rPr>
        <w:t>)</w:t>
      </w:r>
      <w:r w:rsidRPr="003A260E">
        <w:rPr>
          <w:rStyle w:val="4Char"/>
          <w:rtl/>
          <w:lang w:bidi="ar-SA"/>
        </w:rPr>
        <w:t xml:space="preserve"> - وأشار إلى لسانه - أو يرحم</w:t>
      </w:r>
      <w:r w:rsidRPr="00DA56CE">
        <w:rPr>
          <w:rStyle w:val="4Char"/>
          <w:vertAlign w:val="superscript"/>
          <w:rtl/>
          <w:lang w:bidi="ar-SA"/>
        </w:rPr>
        <w:t>(</w:t>
      </w:r>
      <w:r w:rsidRPr="00DA56CE">
        <w:rPr>
          <w:rStyle w:val="4Char"/>
          <w:vertAlign w:val="superscript"/>
          <w:rtl/>
          <w:lang w:bidi="ar-SA"/>
        </w:rPr>
        <w:footnoteReference w:id="76"/>
      </w:r>
      <w:r w:rsidRPr="00DA56CE">
        <w:rPr>
          <w:rStyle w:val="4Char"/>
          <w:vertAlign w:val="superscript"/>
          <w:rtl/>
          <w:lang w:bidi="ar-SA"/>
        </w:rPr>
        <w:t>)</w:t>
      </w:r>
      <w:r w:rsidRPr="003A260E">
        <w:rPr>
          <w:rStyle w:val="4Char"/>
          <w:rtl/>
          <w:lang w:bidi="ar-SA"/>
        </w:rPr>
        <w:t xml:space="preserve">، وإن الميت يعذَّب ببكاء </w:t>
      </w:r>
      <w:r w:rsidRPr="003A260E">
        <w:rPr>
          <w:rStyle w:val="4Char"/>
          <w:rtl/>
          <w:lang w:bidi="ar-SA"/>
        </w:rPr>
        <w:lastRenderedPageBreak/>
        <w:t>أهله عليه</w:t>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77"/>
      </w:r>
      <w:r w:rsidRPr="00DA56CE">
        <w:rPr>
          <w:rStyle w:val="7Char"/>
          <w:vertAlign w:val="superscript"/>
          <w:rtl/>
          <w:lang w:bidi="ar-SA"/>
        </w:rPr>
        <w:t>)</w:t>
      </w:r>
      <w:r w:rsidRPr="005806C9">
        <w:rPr>
          <w:rStyle w:val="7Char"/>
          <w:rtl/>
          <w:lang w:bidi="ar-SA"/>
        </w:rPr>
        <w:t xml:space="preserve">، وكان عمر </w:t>
      </w:r>
      <w:r w:rsidR="00B043C5" w:rsidRPr="00B043C5">
        <w:rPr>
          <w:rStyle w:val="7Char"/>
          <w:rFonts w:cs="CTraditional Arabic"/>
          <w:rtl/>
          <w:lang w:bidi="ar-SA"/>
        </w:rPr>
        <w:t>س</w:t>
      </w:r>
      <w:r w:rsidRPr="005806C9">
        <w:rPr>
          <w:rStyle w:val="7Char"/>
          <w:rtl/>
          <w:lang w:bidi="ar-SA"/>
        </w:rPr>
        <w:t xml:space="preserve"> يضرب فيه بالعصا، ويرمي بالحجارة، ويحثي بالتراب</w:t>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78"/>
      </w:r>
      <w:r w:rsidRPr="00DA56CE">
        <w:rPr>
          <w:rStyle w:val="7Char"/>
          <w:vertAlign w:val="superscript"/>
          <w:rtl/>
          <w:lang w:bidi="ar-SA"/>
        </w:rPr>
        <w:t>)</w:t>
      </w:r>
      <w:r w:rsidRPr="005806C9">
        <w:rPr>
          <w:rStyle w:val="7Char"/>
          <w:rtl/>
          <w:lang w:bidi="ar-SA"/>
        </w:rPr>
        <w:t>.</w:t>
      </w:r>
    </w:p>
    <w:p w:rsidR="009E3425" w:rsidRPr="005806C9" w:rsidRDefault="00C52635" w:rsidP="00C52635">
      <w:pPr>
        <w:pStyle w:val="BodyTextIndent2"/>
        <w:spacing w:after="0" w:line="240" w:lineRule="auto"/>
        <w:ind w:left="0" w:firstLine="284"/>
        <w:jc w:val="both"/>
        <w:rPr>
          <w:rStyle w:val="7Char"/>
          <w:rtl/>
          <w:lang w:bidi="ar-SA"/>
        </w:rPr>
      </w:pPr>
      <w:bookmarkStart w:id="83" w:name="_Toc206680511"/>
      <w:r>
        <w:rPr>
          <w:rStyle w:val="7Char"/>
          <w:rtl/>
          <w:lang w:bidi="ar-SA"/>
        </w:rPr>
        <w:t>قال الحافظ ابن حجر</w:t>
      </w:r>
      <w:r>
        <w:rPr>
          <w:rStyle w:val="7Char"/>
          <w:rFonts w:cs="CTraditional Arabic"/>
          <w:rtl/>
          <w:lang w:bidi="ar-SA"/>
        </w:rPr>
        <w:t>/</w:t>
      </w:r>
      <w:r w:rsidR="009E3425" w:rsidRPr="005806C9">
        <w:rPr>
          <w:rStyle w:val="7Char"/>
          <w:rtl/>
          <w:lang w:bidi="ar-SA"/>
        </w:rPr>
        <w:t xml:space="preserve">: </w:t>
      </w:r>
      <w:r w:rsidR="00BB551D" w:rsidRPr="00BB551D">
        <w:rPr>
          <w:rStyle w:val="7Char"/>
          <w:rtl/>
          <w:lang w:bidi="ar-SA"/>
        </w:rPr>
        <w:t>«</w:t>
      </w:r>
      <w:r w:rsidR="009E3425" w:rsidRPr="005806C9">
        <w:rPr>
          <w:rStyle w:val="7Char"/>
          <w:rtl/>
          <w:lang w:bidi="ar-SA"/>
        </w:rPr>
        <w:t xml:space="preserve">في هذا إشعار بأن هذه القصة كانت بعد قصة إبراهيم ابن النبي </w:t>
      </w:r>
      <w:r w:rsidR="00447107" w:rsidRPr="00447107">
        <w:rPr>
          <w:rStyle w:val="7Char"/>
          <w:rFonts w:cs="CTraditional Arabic"/>
          <w:rtl/>
          <w:lang w:bidi="ar-SA"/>
        </w:rPr>
        <w:t>ج</w:t>
      </w:r>
      <w:r w:rsidR="009E3425" w:rsidRPr="005806C9">
        <w:rPr>
          <w:rStyle w:val="7Char"/>
          <w:rtl/>
          <w:lang w:bidi="ar-SA"/>
        </w:rPr>
        <w:t>؛ لأن عبد الرحمن بن عوف كان معهم في هذه ولم يعترضه بمثل ما اعترض به هناك، فدل على أنه تقرّر عنده العلم بأن مجرّد البكاء بدمع العين من غير زيادة على ذلك لا يضر</w:t>
      </w:r>
      <w:r w:rsidR="00BB551D" w:rsidRPr="00BB551D">
        <w:rPr>
          <w:rStyle w:val="7Char"/>
          <w:rtl/>
          <w:lang w:bidi="ar-SA"/>
        </w:rPr>
        <w:t>»</w:t>
      </w:r>
      <w:r w:rsidR="009E3425" w:rsidRPr="00DA56CE">
        <w:rPr>
          <w:rStyle w:val="7Char"/>
          <w:vertAlign w:val="superscript"/>
          <w:rtl/>
          <w:lang w:bidi="ar-SA"/>
        </w:rPr>
        <w:t>(</w:t>
      </w:r>
      <w:bookmarkEnd w:id="83"/>
      <w:r w:rsidR="009E3425" w:rsidRPr="00DA56CE">
        <w:rPr>
          <w:rStyle w:val="7Char"/>
          <w:vertAlign w:val="superscript"/>
          <w:rtl/>
          <w:lang w:bidi="ar-SA"/>
        </w:rPr>
        <w:footnoteReference w:id="79"/>
      </w:r>
      <w:r w:rsidR="009E3425" w:rsidRPr="00DA56CE">
        <w:rPr>
          <w:rStyle w:val="7Char"/>
          <w:vertAlign w:val="superscript"/>
          <w:rtl/>
          <w:lang w:bidi="ar-SA"/>
        </w:rPr>
        <w:t>)</w:t>
      </w:r>
      <w:r w:rsidR="009E3425"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84" w:name="_Toc206680512"/>
      <w:r w:rsidRPr="005806C9">
        <w:rPr>
          <w:rStyle w:val="7Char"/>
          <w:rtl/>
          <w:lang w:bidi="ar-SA"/>
        </w:rPr>
        <w:t xml:space="preserve">وفي حديث أسامة بن زيد </w:t>
      </w:r>
      <w:r w:rsidR="00B043C5" w:rsidRPr="00B043C5">
        <w:rPr>
          <w:rStyle w:val="7Char"/>
          <w:rFonts w:cs="CTraditional Arabic"/>
          <w:rtl/>
          <w:lang w:bidi="ar-SA"/>
        </w:rPr>
        <w:t>س</w:t>
      </w:r>
      <w:r w:rsidRPr="005806C9">
        <w:rPr>
          <w:rStyle w:val="7Char"/>
          <w:rtl/>
          <w:lang w:bidi="ar-SA"/>
        </w:rPr>
        <w:t xml:space="preserve"> في قصةٍ لصبي لإحدى بنات رسول الله </w:t>
      </w:r>
      <w:r w:rsidR="00447107" w:rsidRPr="00447107">
        <w:rPr>
          <w:rStyle w:val="7Char"/>
          <w:rFonts w:cs="CTraditional Arabic"/>
          <w:rtl/>
          <w:lang w:bidi="ar-SA"/>
        </w:rPr>
        <w:t>ج</w:t>
      </w:r>
      <w:r w:rsidRPr="005806C9">
        <w:rPr>
          <w:rStyle w:val="7Char"/>
          <w:rtl/>
          <w:lang w:bidi="ar-SA"/>
        </w:rPr>
        <w:t xml:space="preserve"> حينما قال النبي </w:t>
      </w:r>
      <w:r w:rsidR="00447107" w:rsidRPr="00447107">
        <w:rPr>
          <w:rStyle w:val="7Char"/>
          <w:rFonts w:cs="CTraditional Arabic"/>
          <w:rtl/>
          <w:lang w:bidi="ar-SA"/>
        </w:rPr>
        <w:t>ج</w:t>
      </w:r>
      <w:r w:rsidRPr="005806C9">
        <w:rPr>
          <w:rStyle w:val="7Char"/>
          <w:rtl/>
          <w:lang w:bidi="ar-SA"/>
        </w:rPr>
        <w:t xml:space="preserve"> لرسول ابنته: </w:t>
      </w:r>
      <w:r w:rsidR="00BB551D" w:rsidRPr="00BB551D">
        <w:rPr>
          <w:rStyle w:val="7Char"/>
          <w:rtl/>
          <w:lang w:bidi="ar-SA"/>
        </w:rPr>
        <w:t>«</w:t>
      </w:r>
      <w:r w:rsidRPr="003A260E">
        <w:rPr>
          <w:rStyle w:val="4Char"/>
          <w:rtl/>
          <w:lang w:bidi="ar-SA"/>
        </w:rPr>
        <w:t>ارجع إليها فأخبرها: إن لله ما أخذ، وله ما أعطى،وكل شيء عنده بأجل مسمى، فمرها فلتصبر ولتحتسب</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1-ارجع إليها فأخبرها</w:instrText>
      </w:r>
      <w:r w:rsidRPr="00507FD8">
        <w:rPr>
          <w:rFonts w:cs="KFGQPC Uthman Taha Naskh"/>
          <w:sz w:val="30"/>
          <w:szCs w:val="30"/>
          <w:lang w:bidi="ar-SA"/>
        </w:rPr>
        <w:instrText>\</w:instrText>
      </w:r>
      <w:r w:rsidRPr="00507FD8">
        <w:rPr>
          <w:rFonts w:ascii="mylotus" w:hAnsi="mylotus" w:cs="KFGQPC Uthman Taha Naskh"/>
          <w:b/>
          <w:bCs/>
          <w:sz w:val="30"/>
          <w:szCs w:val="30"/>
          <w:rtl/>
          <w:lang w:bidi="ar-SA"/>
        </w:rPr>
        <w:instrText>: إن لله ما أخذ، وله ما أعطى،وكل شيء عنده بأجل مسمى، فمرها فلتصبر ولتحتسب</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5806C9">
        <w:rPr>
          <w:rStyle w:val="7Char"/>
          <w:rtl/>
          <w:lang w:bidi="ar-SA"/>
        </w:rPr>
        <w:t xml:space="preserve">، فأرسلت إلى رسول الله </w:t>
      </w:r>
      <w:r w:rsidR="00447107" w:rsidRPr="00447107">
        <w:rPr>
          <w:rStyle w:val="7Char"/>
          <w:rFonts w:cs="CTraditional Arabic"/>
          <w:rtl/>
          <w:lang w:bidi="ar-SA"/>
        </w:rPr>
        <w:t>ج</w:t>
      </w:r>
      <w:r w:rsidRPr="005806C9">
        <w:rPr>
          <w:rStyle w:val="7Char"/>
          <w:rtl/>
          <w:lang w:bidi="ar-SA"/>
        </w:rPr>
        <w:t xml:space="preserve"> وأقسمت عليه أن يحضر، فقام النبي </w:t>
      </w:r>
      <w:r w:rsidR="00447107" w:rsidRPr="00447107">
        <w:rPr>
          <w:rStyle w:val="7Char"/>
          <w:rFonts w:cs="CTraditional Arabic"/>
          <w:rtl/>
          <w:lang w:bidi="ar-SA"/>
        </w:rPr>
        <w:t>ج</w:t>
      </w:r>
      <w:r w:rsidRPr="005806C9">
        <w:rPr>
          <w:rStyle w:val="7Char"/>
          <w:rtl/>
          <w:lang w:bidi="ar-SA"/>
        </w:rPr>
        <w:t xml:space="preserve"> وقام معه سعد بن عبادة، ومعاذ بن جبل، وأسامة معهم، وحينما رُفع الصبي للنبي </w:t>
      </w:r>
      <w:r w:rsidR="00447107" w:rsidRPr="00447107">
        <w:rPr>
          <w:rStyle w:val="7Char"/>
          <w:rFonts w:cs="CTraditional Arabic"/>
          <w:rtl/>
          <w:lang w:bidi="ar-SA"/>
        </w:rPr>
        <w:t>ج</w:t>
      </w:r>
      <w:r w:rsidRPr="005806C9">
        <w:rPr>
          <w:rStyle w:val="7Char"/>
          <w:rtl/>
          <w:lang w:bidi="ar-SA"/>
        </w:rPr>
        <w:t xml:space="preserve"> وهو في النزع، فاضت عيناه، فقال له سعد: ما هذا يا رسول الله؟ قال: </w:t>
      </w:r>
      <w:r w:rsidR="00BB551D" w:rsidRPr="00BB551D">
        <w:rPr>
          <w:rStyle w:val="7Char"/>
          <w:rtl/>
          <w:lang w:bidi="ar-SA"/>
        </w:rPr>
        <w:t>«</w:t>
      </w:r>
      <w:r w:rsidRPr="003A260E">
        <w:rPr>
          <w:rStyle w:val="4Char"/>
          <w:rtl/>
          <w:lang w:bidi="ar-SA"/>
        </w:rPr>
        <w:t>هذه رحمة جعلها الله في قلوب عباده، وإنما يرحم الله من عباده الرحماء</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1-هذه رحمة جعلها الله في قلوب عباده، وإنما يرحم الله من عباده الرحماء</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84"/>
      <w:r w:rsidRPr="00DA56CE">
        <w:rPr>
          <w:rStyle w:val="7Char"/>
          <w:vertAlign w:val="superscript"/>
          <w:rtl/>
          <w:lang w:bidi="ar-SA"/>
        </w:rPr>
        <w:footnoteReference w:id="80"/>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85" w:name="_Toc206680513"/>
      <w:r w:rsidRPr="005806C9">
        <w:rPr>
          <w:rStyle w:val="7Char"/>
          <w:rtl/>
          <w:lang w:bidi="ar-SA"/>
        </w:rPr>
        <w:lastRenderedPageBreak/>
        <w:t xml:space="preserve">وقد روى أنس بن مالك </w:t>
      </w:r>
      <w:r w:rsidR="00B043C5" w:rsidRPr="00B043C5">
        <w:rPr>
          <w:rStyle w:val="7Char"/>
          <w:rFonts w:cs="CTraditional Arabic"/>
          <w:rtl/>
          <w:lang w:bidi="ar-SA"/>
        </w:rPr>
        <w:t>س</w:t>
      </w:r>
      <w:r w:rsidRPr="005806C9">
        <w:rPr>
          <w:rStyle w:val="7Char"/>
          <w:rtl/>
          <w:lang w:bidi="ar-SA"/>
        </w:rPr>
        <w:t xml:space="preserve"> قال: </w:t>
      </w:r>
      <w:r w:rsidR="00BB551D" w:rsidRPr="00BB551D">
        <w:rPr>
          <w:rStyle w:val="7Char"/>
          <w:rtl/>
          <w:lang w:bidi="ar-SA"/>
        </w:rPr>
        <w:t>«</w:t>
      </w:r>
      <w:r w:rsidRPr="003A260E">
        <w:rPr>
          <w:rStyle w:val="4Char"/>
          <w:rtl/>
          <w:lang w:bidi="ar-SA"/>
        </w:rPr>
        <w:t xml:space="preserve">شهدنا بنتًا لرسول الله </w:t>
      </w:r>
      <w:r w:rsidR="003A260E" w:rsidRPr="003A260E">
        <w:rPr>
          <w:rStyle w:val="4Char"/>
          <w:rtl/>
          <w:lang w:bidi="ar-SA"/>
        </w:rPr>
        <w:t>صلى الله عليه وسلم</w:t>
      </w:r>
      <w:r w:rsidRPr="003A260E">
        <w:rPr>
          <w:rStyle w:val="4Char"/>
          <w:rtl/>
          <w:lang w:bidi="ar-SA"/>
        </w:rPr>
        <w:t xml:space="preserve">، قال: ورسول الله </w:t>
      </w:r>
      <w:r w:rsidR="003A260E" w:rsidRPr="003A260E">
        <w:rPr>
          <w:rStyle w:val="4Char"/>
          <w:rtl/>
          <w:lang w:bidi="ar-SA"/>
        </w:rPr>
        <w:t xml:space="preserve">صلى الله عليه وسلم </w:t>
      </w:r>
      <w:r w:rsidRPr="003A260E">
        <w:rPr>
          <w:rStyle w:val="4Char"/>
          <w:rtl/>
          <w:lang w:bidi="ar-SA"/>
        </w:rPr>
        <w:t>جالس على القبر، قال: فرأيت عينيه تدمعان</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sz w:val="30"/>
          <w:szCs w:val="30"/>
          <w:rtl/>
          <w:lang w:bidi="ar-SA"/>
        </w:rPr>
        <w:instrText xml:space="preserve">1-شهدنا بنتًا لرسول الله </w:instrText>
      </w:r>
      <w:r w:rsidRPr="00507FD8">
        <w:rPr>
          <w:rFonts w:ascii="mylotus" w:hAnsi="mylotus" w:cs="KFGQPC Uthman Taha Naskh"/>
          <w:sz w:val="30"/>
          <w:szCs w:val="30"/>
          <w:lang w:bidi="ar-SA"/>
        </w:rPr>
        <w:sym w:font="AGA Arabesque" w:char="F072"/>
      </w:r>
      <w:r w:rsidRPr="00507FD8">
        <w:rPr>
          <w:rFonts w:ascii="mylotus" w:hAnsi="mylotus" w:cs="KFGQPC Uthman Taha Naskh"/>
          <w:sz w:val="30"/>
          <w:szCs w:val="30"/>
          <w:rtl/>
          <w:lang w:bidi="ar-SA"/>
        </w:rPr>
        <w:instrText>، قال</w:instrText>
      </w:r>
      <w:r w:rsidRPr="00507FD8">
        <w:rPr>
          <w:rFonts w:cs="KFGQPC Uthman Taha Naskh"/>
          <w:sz w:val="30"/>
          <w:szCs w:val="30"/>
          <w:lang w:bidi="ar-SA"/>
        </w:rPr>
        <w:instrText>\</w:instrText>
      </w:r>
      <w:r w:rsidRPr="00507FD8">
        <w:rPr>
          <w:rFonts w:ascii="mylotus" w:hAnsi="mylotus" w:cs="KFGQPC Uthman Taha Naskh"/>
          <w:sz w:val="30"/>
          <w:szCs w:val="30"/>
          <w:rtl/>
          <w:lang w:bidi="ar-SA"/>
        </w:rPr>
        <w:instrText xml:space="preserve">: ورسول الله </w:instrText>
      </w:r>
      <w:r w:rsidRPr="00507FD8">
        <w:rPr>
          <w:rFonts w:ascii="mylotus" w:hAnsi="mylotus" w:cs="KFGQPC Uthman Taha Naskh"/>
          <w:sz w:val="30"/>
          <w:szCs w:val="30"/>
          <w:lang w:bidi="ar-SA"/>
        </w:rPr>
        <w:sym w:font="AGA Arabesque" w:char="F072"/>
      </w:r>
      <w:r w:rsidRPr="00507FD8">
        <w:rPr>
          <w:rFonts w:ascii="mylotus" w:hAnsi="mylotus" w:cs="KFGQPC Uthman Taha Naskh"/>
          <w:sz w:val="30"/>
          <w:szCs w:val="30"/>
          <w:rtl/>
          <w:lang w:bidi="ar-SA"/>
        </w:rPr>
        <w:instrText xml:space="preserve"> جالس على القبر، قال</w:instrText>
      </w:r>
      <w:r w:rsidRPr="00507FD8">
        <w:rPr>
          <w:rFonts w:cs="KFGQPC Uthman Taha Naskh"/>
          <w:sz w:val="30"/>
          <w:szCs w:val="30"/>
          <w:lang w:bidi="ar-SA"/>
        </w:rPr>
        <w:instrText>\</w:instrText>
      </w:r>
      <w:r w:rsidRPr="00507FD8">
        <w:rPr>
          <w:rFonts w:ascii="mylotus" w:hAnsi="mylotus" w:cs="KFGQPC Uthman Taha Naskh"/>
          <w:sz w:val="30"/>
          <w:szCs w:val="30"/>
          <w:rtl/>
          <w:lang w:bidi="ar-SA"/>
        </w:rPr>
        <w:instrText xml:space="preserve">: </w:instrText>
      </w:r>
      <w:r w:rsidRPr="00507FD8">
        <w:rPr>
          <w:rFonts w:ascii="mylotus" w:hAnsi="mylotus" w:cs="KFGQPC Uthman Taha Naskh"/>
          <w:b/>
          <w:bCs/>
          <w:sz w:val="30"/>
          <w:szCs w:val="30"/>
          <w:rtl/>
          <w:lang w:bidi="ar-SA"/>
        </w:rPr>
        <w:instrText>فرأيت عينيه تدمعان</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85"/>
      <w:r w:rsidRPr="00DA56CE">
        <w:rPr>
          <w:rStyle w:val="7Char"/>
          <w:vertAlign w:val="superscript"/>
          <w:rtl/>
          <w:lang w:bidi="ar-SA"/>
        </w:rPr>
        <w:footnoteReference w:id="81"/>
      </w:r>
      <w:r w:rsidRPr="00DA56CE">
        <w:rPr>
          <w:rStyle w:val="7Char"/>
          <w:vertAlign w:val="superscript"/>
          <w:rtl/>
          <w:lang w:bidi="ar-SA"/>
        </w:rPr>
        <w:t>)</w:t>
      </w:r>
      <w:r w:rsidRPr="005806C9">
        <w:rPr>
          <w:rStyle w:val="7Char"/>
          <w:rtl/>
          <w:lang w:bidi="ar-SA"/>
        </w:rPr>
        <w:t>.</w:t>
      </w:r>
    </w:p>
    <w:p w:rsidR="009E3425" w:rsidRPr="009B63E8" w:rsidRDefault="009E3425" w:rsidP="00C52635">
      <w:pPr>
        <w:pStyle w:val="8"/>
        <w:numPr>
          <w:ilvl w:val="0"/>
          <w:numId w:val="29"/>
        </w:numPr>
        <w:rPr>
          <w:rtl/>
        </w:rPr>
      </w:pPr>
      <w:bookmarkStart w:id="86" w:name="_Toc190340761"/>
      <w:bookmarkStart w:id="87" w:name="_Toc206680344"/>
      <w:bookmarkStart w:id="88" w:name="_Toc206680514"/>
      <w:r w:rsidRPr="009B63E8">
        <w:rPr>
          <w:rtl/>
        </w:rPr>
        <w:t>الأمور التي تعين على الصبر على المصيبة بفقد الأحباب كثيرة منها ما يأتي:</w:t>
      </w:r>
      <w:bookmarkEnd w:id="86"/>
      <w:bookmarkEnd w:id="87"/>
      <w:bookmarkEnd w:id="88"/>
    </w:p>
    <w:p w:rsidR="009E3425" w:rsidRPr="005806C9" w:rsidRDefault="009E3425" w:rsidP="00447107">
      <w:pPr>
        <w:pStyle w:val="8"/>
        <w:rPr>
          <w:rStyle w:val="7Char"/>
          <w:rtl/>
        </w:rPr>
      </w:pPr>
      <w:bookmarkStart w:id="89" w:name="_Toc206680515"/>
      <w:r w:rsidRPr="00507FD8">
        <w:rPr>
          <w:rtl/>
        </w:rPr>
        <w:t xml:space="preserve">الأمر الأول: </w:t>
      </w:r>
      <w:r w:rsidRPr="009B63E8">
        <w:rPr>
          <w:rStyle w:val="7Char"/>
          <w:b w:val="0"/>
          <w:bCs w:val="0"/>
          <w:rtl/>
        </w:rPr>
        <w:t>معرفة جزاء المصيبة وثوابها وهذا من أعظم العلاج الذي يُبَرِّد حرارة المصيبة، وتقدمت الأدلة على ذلك.</w:t>
      </w:r>
      <w:bookmarkEnd w:id="89"/>
    </w:p>
    <w:p w:rsidR="009E3425" w:rsidRPr="00507FD8" w:rsidRDefault="009E3425" w:rsidP="00447107">
      <w:pPr>
        <w:pStyle w:val="BodyTextIndent2"/>
        <w:spacing w:after="0" w:line="240" w:lineRule="auto"/>
        <w:ind w:left="0" w:firstLine="284"/>
        <w:jc w:val="both"/>
        <w:rPr>
          <w:rFonts w:ascii="mylotus" w:hAnsi="mylotus" w:cs="KFGQPC Uthman Taha Naskh"/>
          <w:b/>
          <w:bCs/>
          <w:spacing w:val="-6"/>
          <w:sz w:val="30"/>
          <w:szCs w:val="30"/>
          <w:rtl/>
          <w:lang w:bidi="ar-SA"/>
        </w:rPr>
      </w:pPr>
      <w:bookmarkStart w:id="90" w:name="_Toc206680516"/>
      <w:r w:rsidRPr="009B63E8">
        <w:rPr>
          <w:rStyle w:val="8Char"/>
          <w:rtl/>
          <w:lang w:bidi="ar-SA"/>
        </w:rPr>
        <w:t>الأمر الثاني:</w:t>
      </w:r>
      <w:r w:rsidR="009B63E8">
        <w:rPr>
          <w:rStyle w:val="8Char"/>
          <w:lang w:bidi="ar-SA"/>
        </w:rPr>
        <w:t xml:space="preserve"> </w:t>
      </w:r>
      <w:r w:rsidRPr="009B63E8">
        <w:rPr>
          <w:rStyle w:val="7Char"/>
          <w:rtl/>
          <w:lang w:bidi="ar-SA"/>
        </w:rPr>
        <w:t>العلم بتكفيرها للسيئات وحطّها كما تحطّ الشجرة ورقها</w:t>
      </w:r>
      <w:r w:rsidRPr="00DA56CE">
        <w:rPr>
          <w:rStyle w:val="7Char"/>
          <w:vertAlign w:val="superscript"/>
          <w:rtl/>
          <w:lang w:bidi="ar-SA"/>
        </w:rPr>
        <w:t>(</w:t>
      </w:r>
      <w:bookmarkEnd w:id="90"/>
      <w:r w:rsidRPr="00DA56CE">
        <w:rPr>
          <w:rStyle w:val="7Char"/>
          <w:vertAlign w:val="superscript"/>
          <w:rtl/>
          <w:lang w:bidi="ar-SA"/>
        </w:rPr>
        <w:footnoteReference w:id="82"/>
      </w:r>
      <w:r w:rsidRPr="00DA56CE">
        <w:rPr>
          <w:rStyle w:val="7Char"/>
          <w:vertAlign w:val="superscript"/>
          <w:rtl/>
          <w:lang w:bidi="ar-SA"/>
        </w:rPr>
        <w:t>)</w:t>
      </w:r>
      <w:r w:rsidRPr="009B63E8">
        <w:rPr>
          <w:rStyle w:val="7Char"/>
          <w:rtl/>
          <w:lang w:bidi="ar-SA"/>
        </w:rPr>
        <w:t>.</w:t>
      </w:r>
    </w:p>
    <w:p w:rsidR="009E3425" w:rsidRPr="00507FD8" w:rsidRDefault="009E3425" w:rsidP="00447107">
      <w:pPr>
        <w:pStyle w:val="BodyTextIndent2"/>
        <w:spacing w:after="0" w:line="240" w:lineRule="auto"/>
        <w:ind w:left="0" w:firstLine="284"/>
        <w:jc w:val="both"/>
        <w:rPr>
          <w:rFonts w:ascii="mylotus" w:hAnsi="mylotus" w:cs="KFGQPC Uthman Taha Naskh"/>
          <w:b/>
          <w:bCs/>
          <w:spacing w:val="-8"/>
          <w:sz w:val="30"/>
          <w:szCs w:val="30"/>
          <w:rtl/>
          <w:lang w:bidi="ar-SA"/>
        </w:rPr>
      </w:pPr>
      <w:bookmarkStart w:id="91" w:name="_Toc206680517"/>
      <w:r w:rsidRPr="009B63E8">
        <w:rPr>
          <w:rStyle w:val="8Char"/>
          <w:rtl/>
          <w:lang w:bidi="ar-SA"/>
        </w:rPr>
        <w:t>الأمر الثالث:</w:t>
      </w:r>
      <w:r w:rsidR="009B63E8">
        <w:rPr>
          <w:rStyle w:val="8Char"/>
          <w:lang w:bidi="ar-SA"/>
        </w:rPr>
        <w:t xml:space="preserve"> </w:t>
      </w:r>
      <w:r w:rsidRPr="009B63E8">
        <w:rPr>
          <w:rStyle w:val="7Char"/>
          <w:rtl/>
          <w:lang w:bidi="ar-SA"/>
        </w:rPr>
        <w:t>الإيمان بالقدر السابق بها،وأنها مقدرة في أم الكتاب كما تقدم</w:t>
      </w:r>
      <w:r w:rsidRPr="005806C9">
        <w:rPr>
          <w:rStyle w:val="7Char"/>
          <w:rtl/>
          <w:lang w:bidi="ar-SA"/>
        </w:rPr>
        <w:t>.</w:t>
      </w:r>
      <w:bookmarkEnd w:id="91"/>
    </w:p>
    <w:p w:rsidR="009E3425" w:rsidRPr="005806C9" w:rsidRDefault="009E3425" w:rsidP="00447107">
      <w:pPr>
        <w:pStyle w:val="BodyTextIndent2"/>
        <w:spacing w:after="0" w:line="240" w:lineRule="auto"/>
        <w:ind w:left="0" w:firstLine="284"/>
        <w:jc w:val="both"/>
        <w:rPr>
          <w:rStyle w:val="7Char"/>
          <w:rtl/>
          <w:lang w:bidi="ar-SA"/>
        </w:rPr>
      </w:pPr>
      <w:bookmarkStart w:id="92" w:name="_Toc206680518"/>
      <w:r w:rsidRPr="009B63E8">
        <w:rPr>
          <w:rStyle w:val="8Char"/>
          <w:rtl/>
          <w:lang w:bidi="ar-SA"/>
        </w:rPr>
        <w:t>الأمر الرابع:</w:t>
      </w:r>
      <w:r w:rsidRPr="00507FD8">
        <w:rPr>
          <w:rFonts w:ascii="mylotus" w:hAnsi="mylotus" w:cs="KFGQPC Uthman Taha Naskh"/>
          <w:b/>
          <w:bCs/>
          <w:sz w:val="30"/>
          <w:szCs w:val="30"/>
          <w:rtl/>
          <w:lang w:bidi="ar-SA"/>
        </w:rPr>
        <w:t xml:space="preserve"> </w:t>
      </w:r>
      <w:r w:rsidRPr="009B63E8">
        <w:rPr>
          <w:rStyle w:val="7Char"/>
          <w:rtl/>
          <w:lang w:bidi="ar-SA"/>
        </w:rPr>
        <w:t>معرفة حق الله في تلك البلوى، فعليه الصبر والرضا، والحمد والاسترجاع والاحتساب.</w:t>
      </w:r>
      <w:bookmarkEnd w:id="92"/>
    </w:p>
    <w:p w:rsidR="009E3425" w:rsidRPr="005806C9" w:rsidRDefault="009E3425" w:rsidP="00447107">
      <w:pPr>
        <w:pStyle w:val="BodyTextIndent2"/>
        <w:spacing w:after="0" w:line="240" w:lineRule="auto"/>
        <w:ind w:left="0" w:firstLine="284"/>
        <w:jc w:val="both"/>
        <w:rPr>
          <w:rStyle w:val="7Char"/>
          <w:rtl/>
          <w:lang w:bidi="ar-SA"/>
        </w:rPr>
      </w:pPr>
      <w:bookmarkStart w:id="93" w:name="_Toc206680519"/>
      <w:r w:rsidRPr="009B63E8">
        <w:rPr>
          <w:rStyle w:val="8Char"/>
          <w:rtl/>
          <w:lang w:bidi="ar-SA"/>
        </w:rPr>
        <w:t>الأمر الخامس:</w:t>
      </w:r>
      <w:r w:rsidRPr="00507FD8">
        <w:rPr>
          <w:rFonts w:ascii="mylotus" w:hAnsi="mylotus" w:cs="KFGQPC Uthman Taha Naskh"/>
          <w:b/>
          <w:bCs/>
          <w:sz w:val="30"/>
          <w:szCs w:val="30"/>
          <w:rtl/>
          <w:lang w:bidi="ar-SA"/>
        </w:rPr>
        <w:t xml:space="preserve"> </w:t>
      </w:r>
      <w:r w:rsidRPr="009B63E8">
        <w:rPr>
          <w:rStyle w:val="7Char"/>
          <w:rtl/>
          <w:lang w:bidi="ar-SA"/>
        </w:rPr>
        <w:t>أن يعلم أن الله قد ارتضاها له واختارها وقسمها، وأن العبودية تقتضي رضاه بما رضي له به سيده ومولاه، فإن لم يوفِ قدر المقام حقه فهو لضعفه، فلينزل إلى مقام الصبر عليها، فإن نزل عنه نزل إلى مقام الظلم وتعدي الحق.</w:t>
      </w:r>
      <w:bookmarkEnd w:id="93"/>
    </w:p>
    <w:p w:rsidR="009E3425" w:rsidRPr="005806C9" w:rsidRDefault="009E3425" w:rsidP="00447107">
      <w:pPr>
        <w:pStyle w:val="BodyTextIndent2"/>
        <w:spacing w:after="0" w:line="240" w:lineRule="auto"/>
        <w:ind w:left="0" w:firstLine="284"/>
        <w:jc w:val="both"/>
        <w:rPr>
          <w:rStyle w:val="7Char"/>
          <w:rtl/>
          <w:lang w:bidi="ar-SA"/>
        </w:rPr>
      </w:pPr>
      <w:bookmarkStart w:id="94" w:name="_Toc206680520"/>
      <w:r w:rsidRPr="009B63E8">
        <w:rPr>
          <w:rStyle w:val="8Char"/>
          <w:rtl/>
          <w:lang w:bidi="ar-SA"/>
        </w:rPr>
        <w:lastRenderedPageBreak/>
        <w:t>الأمر السادس:</w:t>
      </w:r>
      <w:r w:rsidRPr="00507FD8">
        <w:rPr>
          <w:rFonts w:ascii="mylotus" w:hAnsi="mylotus" w:cs="KFGQPC Uthman Taha Naskh"/>
          <w:b/>
          <w:bCs/>
          <w:sz w:val="30"/>
          <w:szCs w:val="30"/>
          <w:rtl/>
          <w:lang w:bidi="ar-SA"/>
        </w:rPr>
        <w:t xml:space="preserve"> </w:t>
      </w:r>
      <w:r w:rsidRPr="009B63E8">
        <w:rPr>
          <w:rStyle w:val="7Char"/>
          <w:rtl/>
          <w:lang w:bidi="ar-SA"/>
        </w:rPr>
        <w:t>العلم بترتّبها عليه بذنبه، فإن لم يكن له ذنب كالأنبياء والرسل فلرفع درجاته.</w:t>
      </w:r>
      <w:bookmarkEnd w:id="94"/>
    </w:p>
    <w:p w:rsidR="009E3425" w:rsidRPr="005806C9" w:rsidRDefault="009E3425" w:rsidP="00447107">
      <w:pPr>
        <w:pStyle w:val="BodyTextIndent2"/>
        <w:spacing w:after="0" w:line="240" w:lineRule="auto"/>
        <w:ind w:left="0" w:firstLine="284"/>
        <w:jc w:val="both"/>
        <w:rPr>
          <w:rStyle w:val="7Char"/>
          <w:rtl/>
          <w:lang w:bidi="ar-SA"/>
        </w:rPr>
      </w:pPr>
      <w:bookmarkStart w:id="95" w:name="_Toc206680521"/>
      <w:r w:rsidRPr="009B63E8">
        <w:rPr>
          <w:rStyle w:val="8Char"/>
          <w:rtl/>
          <w:lang w:bidi="ar-SA"/>
        </w:rPr>
        <w:t>الأمر السابع:</w:t>
      </w:r>
      <w:r w:rsidRPr="00507FD8">
        <w:rPr>
          <w:rFonts w:ascii="mylotus" w:hAnsi="mylotus" w:cs="KFGQPC Uthman Taha Naskh"/>
          <w:b/>
          <w:bCs/>
          <w:sz w:val="30"/>
          <w:szCs w:val="30"/>
          <w:rtl/>
          <w:lang w:bidi="ar-SA"/>
        </w:rPr>
        <w:t xml:space="preserve"> </w:t>
      </w:r>
      <w:r w:rsidRPr="009B63E8">
        <w:rPr>
          <w:rStyle w:val="7Char"/>
          <w:rtl/>
          <w:lang w:bidi="ar-SA"/>
        </w:rPr>
        <w:t>أن يعلم أن هذه المصيبة دواء نافع ساقه إليه العليم بمصلحته، الرحيم به، فليصبر ولا يسخط ولا يشكو إلى غير الله فيذهب نفعه باطلاً.</w:t>
      </w:r>
      <w:bookmarkEnd w:id="95"/>
    </w:p>
    <w:p w:rsidR="009E3425" w:rsidRPr="005806C9" w:rsidRDefault="009E3425" w:rsidP="00447107">
      <w:pPr>
        <w:pStyle w:val="BodyTextIndent2"/>
        <w:spacing w:after="0" w:line="240" w:lineRule="auto"/>
        <w:ind w:left="0" w:firstLine="284"/>
        <w:jc w:val="both"/>
        <w:rPr>
          <w:rStyle w:val="7Char"/>
          <w:rtl/>
          <w:lang w:bidi="ar-SA"/>
        </w:rPr>
      </w:pPr>
      <w:bookmarkStart w:id="96" w:name="_Toc206680522"/>
      <w:r w:rsidRPr="009B63E8">
        <w:rPr>
          <w:rStyle w:val="8Char"/>
          <w:rtl/>
          <w:lang w:bidi="ar-SA"/>
        </w:rPr>
        <w:t>الأمر الثامن:</w:t>
      </w:r>
      <w:r w:rsidRPr="00507FD8">
        <w:rPr>
          <w:rFonts w:ascii="mylotus" w:hAnsi="mylotus" w:cs="KFGQPC Uthman Taha Naskh"/>
          <w:b/>
          <w:bCs/>
          <w:sz w:val="30"/>
          <w:szCs w:val="30"/>
          <w:rtl/>
          <w:lang w:bidi="ar-SA"/>
        </w:rPr>
        <w:t xml:space="preserve"> </w:t>
      </w:r>
      <w:r w:rsidRPr="009B63E8">
        <w:rPr>
          <w:rStyle w:val="7Char"/>
          <w:rtl/>
          <w:lang w:bidi="ar-SA"/>
        </w:rPr>
        <w:t xml:space="preserve">أن يعلم أن عاقبة هذا الدواء: من الشفاء والعافية والصحة وزوال الآلام ما </w:t>
      </w:r>
      <w:r w:rsidRPr="005806C9">
        <w:rPr>
          <w:rStyle w:val="7Char"/>
          <w:rtl/>
          <w:lang w:bidi="ar-SA"/>
        </w:rPr>
        <w:t>لم تحصل بدونه، قال الله تعالى:</w:t>
      </w:r>
      <w:r w:rsidR="003A260E" w:rsidRPr="005806C9">
        <w:rPr>
          <w:rStyle w:val="7Char"/>
          <w:rtl/>
          <w:lang w:bidi="ar-SA"/>
        </w:rPr>
        <w:t xml:space="preserve">  </w:t>
      </w:r>
      <w:r w:rsidR="003A260E">
        <w:rPr>
          <w:rFonts w:ascii="mylotus" w:hAnsi="mylotus" w:cs="Traditional Arabic"/>
          <w:b/>
          <w:color w:val="000000"/>
          <w:sz w:val="30"/>
          <w:szCs w:val="28"/>
          <w:shd w:val="clear" w:color="auto" w:fill="FFFFFF"/>
          <w:rtl/>
          <w:lang w:bidi="ar-SA"/>
        </w:rPr>
        <w:t>﴿</w:t>
      </w:r>
      <w:r w:rsidR="003A260E">
        <w:rPr>
          <w:rFonts w:ascii="mylotus" w:hAnsi="mylotus" w:cs="KFGQPC Uthmanic Script HAFS"/>
          <w:b/>
          <w:color w:val="000000"/>
          <w:sz w:val="30"/>
          <w:szCs w:val="28"/>
          <w:shd w:val="clear" w:color="auto" w:fill="FFFFFF"/>
          <w:rtl/>
          <w:lang w:bidi="ar-SA"/>
        </w:rPr>
        <w:t>وَعَسَى أَنْ تَكْرَهُوا شَيْئًا وَهُوَ خَيْرٌ لَكُمْ  وَعَسَى أَنْ تُحِبُّوا شَيْئًا وَهُوَ شَرٌّ لَكُمْ  وَاللَّهُ يَعْلَمُ وَأَنْتُمْ لَا تَعْلَمُونَ</w:t>
      </w:r>
      <w:r w:rsidR="003A260E">
        <w:rPr>
          <w:rFonts w:ascii="mylotus" w:hAnsi="mylotus" w:cs="Traditional Arabic"/>
          <w:b/>
          <w:color w:val="000000"/>
          <w:sz w:val="30"/>
          <w:szCs w:val="28"/>
          <w:shd w:val="clear" w:color="auto" w:fill="FFFFFF"/>
          <w:rtl/>
          <w:lang w:bidi="ar-SA"/>
        </w:rPr>
        <w:t>﴾</w:t>
      </w:r>
      <w:r w:rsidR="003A260E">
        <w:rPr>
          <w:rFonts w:ascii="mylotus" w:hAnsi="mylotus" w:cs="KFGQPC Uthmanic Script HAFS"/>
          <w:b/>
          <w:color w:val="000000"/>
          <w:sz w:val="30"/>
          <w:szCs w:val="28"/>
          <w:shd w:val="clear" w:color="auto" w:fill="FFFFFF"/>
          <w:rtl/>
          <w:lang w:bidi="ar-SA"/>
        </w:rPr>
        <w:t xml:space="preserve"> </w:t>
      </w:r>
      <w:r w:rsidR="003A260E" w:rsidRPr="00DA56CE">
        <w:rPr>
          <w:rStyle w:val="9Char"/>
          <w:rtl/>
          <w:lang w:bidi="ar-SA"/>
        </w:rPr>
        <w:t>[البقرة: 216]</w:t>
      </w:r>
      <w:bookmarkEnd w:id="96"/>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97" w:name="_Toc206680523"/>
      <w:r w:rsidRPr="005806C9">
        <w:rPr>
          <w:rStyle w:val="7Char"/>
          <w:rtl/>
          <w:lang w:bidi="ar-SA"/>
        </w:rPr>
        <w:t>وقال</w:t>
      </w:r>
      <w:r w:rsidR="006535A1">
        <w:rPr>
          <w:rFonts w:ascii="mylotus" w:hAnsi="mylotus" w:cs="CTraditional Arabic"/>
          <w:sz w:val="30"/>
          <w:szCs w:val="30"/>
          <w:rtl/>
          <w:lang w:bidi="ar-SA"/>
        </w:rPr>
        <w:t>ﻷ</w:t>
      </w:r>
      <w:r w:rsidR="006535A1" w:rsidRPr="006535A1">
        <w:rPr>
          <w:rStyle w:val="7Char"/>
          <w:rtl/>
          <w:lang w:bidi="ar-SA"/>
        </w:rPr>
        <w:t>:</w:t>
      </w:r>
      <w:r w:rsidR="006535A1">
        <w:rPr>
          <w:rStyle w:val="7Char"/>
          <w:rtl/>
          <w:lang w:bidi="ar-SA"/>
        </w:rPr>
        <w:t xml:space="preserve"> </w:t>
      </w:r>
      <w:r w:rsidR="006535A1">
        <w:rPr>
          <w:rStyle w:val="7Char"/>
          <w:color w:val="000000"/>
          <w:szCs w:val="28"/>
          <w:shd w:val="clear" w:color="auto" w:fill="FFFFFF"/>
          <w:rtl/>
          <w:lang w:bidi="ar-SA"/>
        </w:rPr>
        <w:t>﴿</w:t>
      </w:r>
      <w:r w:rsidR="006535A1">
        <w:rPr>
          <w:rStyle w:val="7Char"/>
          <w:rFonts w:cs="KFGQPC Uthmanic Script HAFS"/>
          <w:color w:val="000000"/>
          <w:szCs w:val="28"/>
          <w:shd w:val="clear" w:color="auto" w:fill="FFFFFF"/>
          <w:rtl/>
          <w:lang w:bidi="ar-SA"/>
        </w:rPr>
        <w:t>فَعَسَى أَنْ تَكْرَهُوا شَيْئًا وَيَجْعَلَ اللَّهُ فِيهِ خَيْرًا كَثِيرًا</w:t>
      </w:r>
      <w:r w:rsidR="006535A1">
        <w:rPr>
          <w:rStyle w:val="7Char"/>
          <w:color w:val="000000"/>
          <w:szCs w:val="28"/>
          <w:shd w:val="clear" w:color="auto" w:fill="FFFFFF"/>
          <w:rtl/>
          <w:lang w:bidi="ar-SA"/>
        </w:rPr>
        <w:t>﴾</w:t>
      </w:r>
      <w:r w:rsidR="006535A1">
        <w:rPr>
          <w:rStyle w:val="7Char"/>
          <w:rFonts w:cs="KFGQPC Uthmanic Script HAFS"/>
          <w:color w:val="000000"/>
          <w:szCs w:val="28"/>
          <w:shd w:val="clear" w:color="auto" w:fill="FFFFFF"/>
          <w:rtl/>
          <w:lang w:bidi="ar-SA"/>
        </w:rPr>
        <w:t xml:space="preserve"> </w:t>
      </w:r>
      <w:r w:rsidR="006535A1" w:rsidRPr="00DA56CE">
        <w:rPr>
          <w:rStyle w:val="9Char"/>
          <w:rtl/>
          <w:lang w:bidi="ar-SA"/>
        </w:rPr>
        <w:t>[النساء: 19]</w:t>
      </w:r>
      <w:bookmarkEnd w:id="97"/>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98" w:name="_Toc206680524"/>
      <w:r w:rsidRPr="009B63E8">
        <w:rPr>
          <w:rStyle w:val="8Char"/>
          <w:rtl/>
          <w:lang w:bidi="ar-SA"/>
        </w:rPr>
        <w:t>الأمر التاسع:</w:t>
      </w:r>
      <w:r w:rsidRPr="00507FD8">
        <w:rPr>
          <w:rFonts w:ascii="mylotus" w:hAnsi="mylotus" w:cs="KFGQPC Uthman Taha Naskh"/>
          <w:b/>
          <w:bCs/>
          <w:spacing w:val="-8"/>
          <w:sz w:val="30"/>
          <w:szCs w:val="30"/>
          <w:rtl/>
          <w:lang w:bidi="ar-SA"/>
        </w:rPr>
        <w:t xml:space="preserve"> </w:t>
      </w:r>
      <w:r w:rsidRPr="009B63E8">
        <w:rPr>
          <w:rStyle w:val="7Char"/>
          <w:rtl/>
          <w:lang w:bidi="ar-SA"/>
        </w:rPr>
        <w:t>أن يعلم أن المصيبة ما جاءت لتهلكه وتقتله، وإنما جاءت لتمتحن صبره وتبتليه، فيتبيّن حينئذٍ: هل يصلح لاستخدامه وجعله من أوليائه وحزبه أم لا؟ وفضل الله يؤتيه من يشاء، والله ذو الفضل العظيم.</w:t>
      </w:r>
      <w:bookmarkEnd w:id="98"/>
    </w:p>
    <w:p w:rsidR="009E3425" w:rsidRPr="005806C9" w:rsidRDefault="009E3425" w:rsidP="00447107">
      <w:pPr>
        <w:pStyle w:val="BodyTextIndent2"/>
        <w:spacing w:after="0" w:line="240" w:lineRule="auto"/>
        <w:ind w:left="0" w:firstLine="284"/>
        <w:jc w:val="both"/>
        <w:rPr>
          <w:rStyle w:val="7Char"/>
          <w:rtl/>
          <w:lang w:bidi="ar-SA"/>
        </w:rPr>
      </w:pPr>
      <w:bookmarkStart w:id="99" w:name="_Toc206680525"/>
      <w:r w:rsidRPr="009B63E8">
        <w:rPr>
          <w:rStyle w:val="8Char"/>
          <w:rtl/>
          <w:lang w:bidi="ar-SA"/>
        </w:rPr>
        <w:t xml:space="preserve">الأمر العاشر: </w:t>
      </w:r>
      <w:r w:rsidRPr="009B63E8">
        <w:rPr>
          <w:rStyle w:val="7Char"/>
          <w:rtl/>
          <w:lang w:bidi="ar-SA"/>
        </w:rPr>
        <w:t>أن يعلم أن الله يربي عبده على السرّاء والضرّاء، والنعمة والبلاء، فيستخرج منه عبوديته في جميع الأحوال</w:t>
      </w:r>
      <w:r w:rsidRPr="00DA56CE">
        <w:rPr>
          <w:rStyle w:val="7Char"/>
          <w:vertAlign w:val="superscript"/>
          <w:rtl/>
          <w:lang w:bidi="ar-SA"/>
        </w:rPr>
        <w:t>(</w:t>
      </w:r>
      <w:bookmarkEnd w:id="99"/>
      <w:r w:rsidRPr="00DA56CE">
        <w:rPr>
          <w:rStyle w:val="7Char"/>
          <w:vertAlign w:val="superscript"/>
          <w:rtl/>
          <w:lang w:bidi="ar-SA"/>
        </w:rPr>
        <w:footnoteReference w:id="83"/>
      </w:r>
      <w:r w:rsidRPr="00DA56CE">
        <w:rPr>
          <w:rStyle w:val="7Char"/>
          <w:vertAlign w:val="superscript"/>
          <w:rtl/>
          <w:lang w:bidi="ar-SA"/>
        </w:rPr>
        <w:t>)</w:t>
      </w:r>
      <w:r w:rsidRPr="005806C9">
        <w:rPr>
          <w:rStyle w:val="7Char"/>
          <w:rtl/>
          <w:lang w:bidi="ar-SA"/>
        </w:rPr>
        <w:t>.</w:t>
      </w:r>
    </w:p>
    <w:p w:rsidR="009E3425" w:rsidRDefault="009E3425" w:rsidP="00447107">
      <w:pPr>
        <w:pStyle w:val="BodyTextIndent2"/>
        <w:spacing w:after="0" w:line="240" w:lineRule="auto"/>
        <w:ind w:left="0" w:firstLine="284"/>
        <w:jc w:val="both"/>
        <w:rPr>
          <w:rStyle w:val="7Char"/>
          <w:rtl/>
          <w:lang w:bidi="ar-SA"/>
        </w:rPr>
      </w:pPr>
      <w:bookmarkStart w:id="100" w:name="_Toc206680526"/>
      <w:r w:rsidRPr="009B63E8">
        <w:rPr>
          <w:rStyle w:val="7Char"/>
          <w:rtl/>
          <w:lang w:bidi="ar-SA"/>
        </w:rPr>
        <w:t>الأمر الحادي عشر:</w:t>
      </w:r>
      <w:r w:rsidRPr="00507FD8">
        <w:rPr>
          <w:rFonts w:ascii="mylotus" w:hAnsi="mylotus" w:cs="KFGQPC Uthman Taha Naskh"/>
          <w:b/>
          <w:bCs/>
          <w:sz w:val="30"/>
          <w:szCs w:val="30"/>
          <w:rtl/>
          <w:lang w:bidi="ar-SA"/>
        </w:rPr>
        <w:t xml:space="preserve"> </w:t>
      </w:r>
      <w:r w:rsidRPr="009B63E8">
        <w:rPr>
          <w:rStyle w:val="7Char"/>
          <w:rtl/>
          <w:lang w:bidi="ar-SA"/>
        </w:rPr>
        <w:t>معرفة طبيعة الحياة الدنيا على حقيقتها؛ فهي ليست جنة نعيم ولا دار مقام، إنما ممرّ ابتلاء وتكليف؛ لذلك فالكيِّس الفطن لا يفجأ بكوارثها، ولله دَرُّ القائل</w:t>
      </w:r>
      <w:r w:rsidRPr="005806C9">
        <w:rPr>
          <w:rStyle w:val="7Char"/>
          <w:rtl/>
          <w:lang w:bidi="ar-SA"/>
        </w:rPr>
        <w:t>:</w:t>
      </w:r>
      <w:bookmarkEnd w:id="100"/>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C52635" w:rsidTr="00C33988">
        <w:tc>
          <w:tcPr>
            <w:tcW w:w="2976" w:type="dxa"/>
          </w:tcPr>
          <w:p w:rsidR="00C52635" w:rsidRPr="00C52635" w:rsidRDefault="00C52635" w:rsidP="00C52635">
            <w:pPr>
              <w:pStyle w:val="7"/>
              <w:ind w:firstLine="0"/>
              <w:jc w:val="lowKashida"/>
              <w:rPr>
                <w:rStyle w:val="7Char"/>
                <w:sz w:val="2"/>
                <w:szCs w:val="2"/>
                <w:rtl/>
              </w:rPr>
            </w:pPr>
            <w:bookmarkStart w:id="101" w:name="_Toc206680527"/>
            <w:r w:rsidRPr="00507FD8">
              <w:rPr>
                <w:rtl/>
              </w:rPr>
              <w:lastRenderedPageBreak/>
              <w:t>إن لله عبادًا فُطَنا</w:t>
            </w:r>
            <w:bookmarkEnd w:id="101"/>
            <w:r>
              <w:rPr>
                <w:rtl/>
              </w:rPr>
              <w:br/>
            </w:r>
          </w:p>
        </w:tc>
        <w:tc>
          <w:tcPr>
            <w:tcW w:w="284" w:type="dxa"/>
          </w:tcPr>
          <w:p w:rsidR="00C52635" w:rsidRDefault="00C52635" w:rsidP="00C52635">
            <w:pPr>
              <w:pStyle w:val="BodyTextIndent2"/>
              <w:spacing w:after="0" w:line="240" w:lineRule="auto"/>
              <w:ind w:left="0"/>
              <w:jc w:val="lowKashida"/>
              <w:rPr>
                <w:rStyle w:val="7Char"/>
                <w:rtl/>
                <w:lang w:bidi="ar-SA"/>
              </w:rPr>
            </w:pPr>
          </w:p>
        </w:tc>
        <w:tc>
          <w:tcPr>
            <w:tcW w:w="2977" w:type="dxa"/>
          </w:tcPr>
          <w:p w:rsidR="00C52635" w:rsidRPr="00C52635" w:rsidRDefault="00C52635" w:rsidP="00C52635">
            <w:pPr>
              <w:pStyle w:val="7"/>
              <w:ind w:firstLine="0"/>
              <w:jc w:val="lowKashida"/>
              <w:rPr>
                <w:rStyle w:val="7Char"/>
                <w:sz w:val="2"/>
                <w:szCs w:val="2"/>
                <w:rtl/>
              </w:rPr>
            </w:pPr>
            <w:bookmarkStart w:id="102" w:name="_Toc206680528"/>
            <w:r w:rsidRPr="00507FD8">
              <w:rPr>
                <w:rtl/>
              </w:rPr>
              <w:t>طلقوا الدنيا وخافوا الفتنا</w:t>
            </w:r>
            <w:bookmarkEnd w:id="102"/>
            <w:r>
              <w:rPr>
                <w:rtl/>
              </w:rPr>
              <w:br/>
            </w:r>
          </w:p>
        </w:tc>
      </w:tr>
      <w:tr w:rsidR="00C52635" w:rsidTr="00C33988">
        <w:tc>
          <w:tcPr>
            <w:tcW w:w="2976" w:type="dxa"/>
          </w:tcPr>
          <w:p w:rsidR="00C52635" w:rsidRPr="00C52635" w:rsidRDefault="00C52635" w:rsidP="00C52635">
            <w:pPr>
              <w:pStyle w:val="7"/>
              <w:ind w:firstLine="0"/>
              <w:jc w:val="lowKashida"/>
              <w:rPr>
                <w:sz w:val="2"/>
                <w:szCs w:val="2"/>
                <w:rtl/>
              </w:rPr>
            </w:pPr>
            <w:bookmarkStart w:id="103" w:name="_Toc206680529"/>
            <w:r w:rsidRPr="00507FD8">
              <w:rPr>
                <w:rtl/>
              </w:rPr>
              <w:t>نظروا فيها فلمّا علموا</w:t>
            </w:r>
            <w:bookmarkEnd w:id="103"/>
            <w:r>
              <w:rPr>
                <w:rtl/>
              </w:rPr>
              <w:br/>
            </w:r>
          </w:p>
        </w:tc>
        <w:tc>
          <w:tcPr>
            <w:tcW w:w="284" w:type="dxa"/>
          </w:tcPr>
          <w:p w:rsidR="00C52635" w:rsidRDefault="00C52635" w:rsidP="00C52635">
            <w:pPr>
              <w:pStyle w:val="BodyTextIndent2"/>
              <w:spacing w:after="0" w:line="240" w:lineRule="auto"/>
              <w:ind w:left="0"/>
              <w:jc w:val="lowKashida"/>
              <w:rPr>
                <w:rStyle w:val="7Char"/>
                <w:rtl/>
                <w:lang w:bidi="ar-SA"/>
              </w:rPr>
            </w:pPr>
          </w:p>
        </w:tc>
        <w:tc>
          <w:tcPr>
            <w:tcW w:w="2977" w:type="dxa"/>
          </w:tcPr>
          <w:p w:rsidR="00C52635" w:rsidRPr="00C52635" w:rsidRDefault="00C52635" w:rsidP="00C52635">
            <w:pPr>
              <w:pStyle w:val="7"/>
              <w:ind w:firstLine="0"/>
              <w:jc w:val="lowKashida"/>
              <w:rPr>
                <w:sz w:val="2"/>
                <w:szCs w:val="2"/>
                <w:rtl/>
              </w:rPr>
            </w:pPr>
            <w:bookmarkStart w:id="104" w:name="_Toc206680530"/>
            <w:r w:rsidRPr="00507FD8">
              <w:rPr>
                <w:rtl/>
              </w:rPr>
              <w:t>أنها ليست لحيٍّ وطنا</w:t>
            </w:r>
            <w:bookmarkEnd w:id="104"/>
            <w:r>
              <w:rPr>
                <w:rtl/>
              </w:rPr>
              <w:br/>
            </w:r>
          </w:p>
        </w:tc>
      </w:tr>
      <w:tr w:rsidR="00C52635" w:rsidTr="00C33988">
        <w:tc>
          <w:tcPr>
            <w:tcW w:w="2976" w:type="dxa"/>
          </w:tcPr>
          <w:p w:rsidR="00C52635" w:rsidRPr="00C52635" w:rsidRDefault="00C52635" w:rsidP="00C52635">
            <w:pPr>
              <w:pStyle w:val="7"/>
              <w:ind w:firstLine="0"/>
              <w:jc w:val="lowKashida"/>
              <w:rPr>
                <w:sz w:val="2"/>
                <w:szCs w:val="2"/>
                <w:rtl/>
              </w:rPr>
            </w:pPr>
            <w:bookmarkStart w:id="105" w:name="_Toc206680531"/>
            <w:r w:rsidRPr="00507FD8">
              <w:rPr>
                <w:rtl/>
              </w:rPr>
              <w:t>جعلوها لُجَّةً واتخذوا</w:t>
            </w:r>
            <w:bookmarkEnd w:id="105"/>
            <w:r>
              <w:rPr>
                <w:rtl/>
              </w:rPr>
              <w:br/>
            </w:r>
          </w:p>
        </w:tc>
        <w:tc>
          <w:tcPr>
            <w:tcW w:w="284" w:type="dxa"/>
          </w:tcPr>
          <w:p w:rsidR="00C52635" w:rsidRDefault="00C52635" w:rsidP="00C52635">
            <w:pPr>
              <w:pStyle w:val="BodyTextIndent2"/>
              <w:spacing w:after="0" w:line="240" w:lineRule="auto"/>
              <w:ind w:left="0"/>
              <w:jc w:val="lowKashida"/>
              <w:rPr>
                <w:rStyle w:val="7Char"/>
                <w:rtl/>
                <w:lang w:bidi="ar-SA"/>
              </w:rPr>
            </w:pPr>
          </w:p>
        </w:tc>
        <w:tc>
          <w:tcPr>
            <w:tcW w:w="2977" w:type="dxa"/>
          </w:tcPr>
          <w:p w:rsidR="00C52635" w:rsidRPr="00C52635" w:rsidRDefault="00C52635" w:rsidP="00C52635">
            <w:pPr>
              <w:pStyle w:val="7"/>
              <w:ind w:firstLine="0"/>
              <w:jc w:val="lowKashida"/>
              <w:rPr>
                <w:sz w:val="2"/>
                <w:szCs w:val="2"/>
                <w:rtl/>
              </w:rPr>
            </w:pPr>
            <w:bookmarkStart w:id="106" w:name="_Toc206680532"/>
            <w:r w:rsidRPr="00507FD8">
              <w:rPr>
                <w:rtl/>
              </w:rPr>
              <w:t>صالحَ الأعمال فيها سفنا</w:t>
            </w:r>
            <w:bookmarkEnd w:id="106"/>
            <w:r>
              <w:rPr>
                <w:rtl/>
              </w:rPr>
              <w:br/>
            </w:r>
          </w:p>
        </w:tc>
      </w:tr>
    </w:tbl>
    <w:p w:rsidR="009E3425" w:rsidRPr="009B63E8" w:rsidRDefault="009E3425" w:rsidP="00447107">
      <w:pPr>
        <w:pStyle w:val="7"/>
        <w:rPr>
          <w:rtl/>
        </w:rPr>
      </w:pPr>
      <w:bookmarkStart w:id="107" w:name="_Toc206680533"/>
      <w:r w:rsidRPr="009B63E8">
        <w:rPr>
          <w:rtl/>
        </w:rPr>
        <w:t>فالحياة الدنيا لا تستقيم على حال، ولا يقر لها قرار، فيوم لك، ويوم آخر عليك، قال الله تعالى:</w:t>
      </w:r>
      <w:r w:rsidR="006535A1" w:rsidRPr="009B63E8">
        <w:rPr>
          <w:rtl/>
        </w:rPr>
        <w:t xml:space="preserve"> </w:t>
      </w:r>
      <w:r w:rsidR="006535A1">
        <w:rPr>
          <w:shd w:val="clear" w:color="auto" w:fill="FFFFFF"/>
          <w:rtl/>
        </w:rPr>
        <w:t xml:space="preserve">﴿إِنْ يَمْسَسْكُمْ قَرْحٌ فَقَدْ مَسَّ الْقَوْمَ قَرْحٌ مِثْلُهُ  وَتِلْكَ الْأَيَّامُ نُدَاوِلُهَا بَيْنَ النَّاسِ وَلِيَعْلَمَ اللَّهُ الَّذِينَ آمَنُوا وَيَتَّخِذَ مِنْكُمْ شُهَدَاءَ  وَاللَّهُ لَا يُحِبُّ الظَّالِمِينَ١٤٠﴾ </w:t>
      </w:r>
      <w:r w:rsidR="006535A1" w:rsidRPr="00DE1F7B">
        <w:rPr>
          <w:rStyle w:val="9Char"/>
          <w:rtl/>
        </w:rPr>
        <w:t>[آل عمران: 140]</w:t>
      </w:r>
      <w:bookmarkEnd w:id="107"/>
      <w:r w:rsidRPr="009B63E8">
        <w:rPr>
          <w:rtl/>
        </w:rPr>
        <w:t>.</w:t>
      </w:r>
    </w:p>
    <w:p w:rsidR="009E3425" w:rsidRDefault="009E3425" w:rsidP="00447107">
      <w:pPr>
        <w:pStyle w:val="7"/>
        <w:rPr>
          <w:rtl/>
        </w:rPr>
      </w:pPr>
      <w:bookmarkStart w:id="108" w:name="_Toc206680534"/>
      <w:r w:rsidRPr="009B63E8">
        <w:rPr>
          <w:rtl/>
        </w:rPr>
        <w:t>وقد أحسن أبو البقاء الرندي القائل:</w:t>
      </w:r>
      <w:bookmarkEnd w:id="108"/>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C52635" w:rsidTr="00C52635">
        <w:tc>
          <w:tcPr>
            <w:tcW w:w="3083" w:type="dxa"/>
          </w:tcPr>
          <w:p w:rsidR="00C52635" w:rsidRPr="00C52635" w:rsidRDefault="00C52635" w:rsidP="00C52635">
            <w:pPr>
              <w:pStyle w:val="7"/>
              <w:ind w:firstLine="0"/>
              <w:jc w:val="lowKashida"/>
              <w:rPr>
                <w:sz w:val="2"/>
                <w:szCs w:val="2"/>
                <w:rtl/>
              </w:rPr>
            </w:pPr>
            <w:bookmarkStart w:id="109" w:name="_Toc206680535"/>
            <w:r w:rsidRPr="00507FD8">
              <w:rPr>
                <w:rtl/>
              </w:rPr>
              <w:t>لكل شيء إذا ما تمَّ نُقصان</w:t>
            </w:r>
            <w:bookmarkEnd w:id="109"/>
            <w:r>
              <w:rPr>
                <w:rtl/>
              </w:rPr>
              <w:br/>
            </w:r>
          </w:p>
        </w:tc>
        <w:tc>
          <w:tcPr>
            <w:tcW w:w="284" w:type="dxa"/>
          </w:tcPr>
          <w:p w:rsidR="00C52635" w:rsidRDefault="00C52635" w:rsidP="00C52635">
            <w:pPr>
              <w:pStyle w:val="7"/>
              <w:ind w:firstLine="0"/>
              <w:jc w:val="lowKashida"/>
              <w:rPr>
                <w:rtl/>
              </w:rPr>
            </w:pPr>
          </w:p>
        </w:tc>
        <w:tc>
          <w:tcPr>
            <w:tcW w:w="3085" w:type="dxa"/>
          </w:tcPr>
          <w:p w:rsidR="00C52635" w:rsidRPr="00C52635" w:rsidRDefault="00C52635" w:rsidP="00C52635">
            <w:pPr>
              <w:pStyle w:val="7"/>
              <w:ind w:firstLine="0"/>
              <w:jc w:val="lowKashida"/>
              <w:rPr>
                <w:sz w:val="2"/>
                <w:szCs w:val="2"/>
                <w:rtl/>
              </w:rPr>
            </w:pPr>
            <w:bookmarkStart w:id="110" w:name="_Toc206680536"/>
            <w:r w:rsidRPr="00507FD8">
              <w:rPr>
                <w:rtl/>
              </w:rPr>
              <w:t>فلا يُغرَّ بطيب العيش إنسان</w:t>
            </w:r>
            <w:bookmarkEnd w:id="110"/>
            <w:r>
              <w:rPr>
                <w:rtl/>
              </w:rPr>
              <w:br/>
            </w:r>
          </w:p>
        </w:tc>
      </w:tr>
      <w:tr w:rsidR="00C52635" w:rsidTr="00C52635">
        <w:tc>
          <w:tcPr>
            <w:tcW w:w="3083" w:type="dxa"/>
          </w:tcPr>
          <w:p w:rsidR="00C52635" w:rsidRPr="00C52635" w:rsidRDefault="00C52635" w:rsidP="00C52635">
            <w:pPr>
              <w:pStyle w:val="7"/>
              <w:ind w:firstLine="0"/>
              <w:jc w:val="lowKashida"/>
              <w:rPr>
                <w:sz w:val="2"/>
                <w:szCs w:val="2"/>
                <w:rtl/>
              </w:rPr>
            </w:pPr>
            <w:bookmarkStart w:id="111" w:name="_Toc206680537"/>
            <w:r w:rsidRPr="00507FD8">
              <w:rPr>
                <w:rtl/>
              </w:rPr>
              <w:t>هي الأيام كما شاهدتَها دول</w:t>
            </w:r>
            <w:bookmarkEnd w:id="111"/>
            <w:r>
              <w:rPr>
                <w:rtl/>
              </w:rPr>
              <w:br/>
            </w:r>
          </w:p>
        </w:tc>
        <w:tc>
          <w:tcPr>
            <w:tcW w:w="284" w:type="dxa"/>
          </w:tcPr>
          <w:p w:rsidR="00C52635" w:rsidRDefault="00C52635" w:rsidP="00C52635">
            <w:pPr>
              <w:pStyle w:val="7"/>
              <w:ind w:firstLine="0"/>
              <w:jc w:val="lowKashida"/>
              <w:rPr>
                <w:rtl/>
              </w:rPr>
            </w:pPr>
          </w:p>
        </w:tc>
        <w:tc>
          <w:tcPr>
            <w:tcW w:w="3085" w:type="dxa"/>
          </w:tcPr>
          <w:p w:rsidR="00C52635" w:rsidRPr="00C52635" w:rsidRDefault="00C52635" w:rsidP="00C52635">
            <w:pPr>
              <w:pStyle w:val="7"/>
              <w:ind w:firstLine="0"/>
              <w:jc w:val="lowKashida"/>
              <w:rPr>
                <w:sz w:val="2"/>
                <w:szCs w:val="2"/>
                <w:rtl/>
              </w:rPr>
            </w:pPr>
            <w:bookmarkStart w:id="112" w:name="_Toc206680538"/>
            <w:r w:rsidRPr="00507FD8">
              <w:rPr>
                <w:rtl/>
              </w:rPr>
              <w:t>فمن سرَّه زمنٌ ساءته أزمان</w:t>
            </w:r>
            <w:r w:rsidRPr="00DA56CE">
              <w:rPr>
                <w:vertAlign w:val="superscript"/>
                <w:rtl/>
              </w:rPr>
              <w:t>(</w:t>
            </w:r>
            <w:bookmarkEnd w:id="112"/>
            <w:r w:rsidRPr="00DA56CE">
              <w:rPr>
                <w:rStyle w:val="FootnoteReference"/>
                <w:rFonts w:ascii="mylotus" w:hAnsi="mylotus"/>
                <w:b/>
                <w:bCs/>
                <w:sz w:val="30"/>
                <w:szCs w:val="30"/>
                <w:rtl/>
              </w:rPr>
              <w:footnoteReference w:id="84"/>
            </w:r>
            <w:r w:rsidRPr="00DA56CE">
              <w:rPr>
                <w:vertAlign w:val="superscript"/>
                <w:rtl/>
              </w:rPr>
              <w:t>)</w:t>
            </w:r>
            <w:r>
              <w:rPr>
                <w:vertAlign w:val="superscript"/>
                <w:rtl/>
              </w:rPr>
              <w:br/>
            </w:r>
          </w:p>
        </w:tc>
      </w:tr>
    </w:tbl>
    <w:p w:rsidR="009E3425" w:rsidRDefault="009E3425" w:rsidP="00447107">
      <w:pPr>
        <w:pStyle w:val="BodyTextIndent2"/>
        <w:spacing w:after="0" w:line="240" w:lineRule="auto"/>
        <w:ind w:left="0" w:firstLine="284"/>
        <w:jc w:val="both"/>
        <w:rPr>
          <w:rStyle w:val="7Char"/>
          <w:rtl/>
          <w:lang w:bidi="ar-SA"/>
        </w:rPr>
      </w:pPr>
      <w:bookmarkStart w:id="113" w:name="_Toc206680539"/>
      <w:r w:rsidRPr="00C52635">
        <w:rPr>
          <w:rStyle w:val="8Char"/>
          <w:rtl/>
          <w:lang w:bidi="ar-SA"/>
        </w:rPr>
        <w:t xml:space="preserve">الأمر الثاني عشر: </w:t>
      </w:r>
      <w:r w:rsidRPr="00C52635">
        <w:rPr>
          <w:rStyle w:val="7Char"/>
          <w:rtl/>
          <w:lang w:bidi="ar-SA"/>
        </w:rPr>
        <w:t>معرفة الإنسان نفسه؛ فإن الله هو الذي منح الإنسان الحياة فخلقه من عدم إلى وجود، وأسبغ عليه نعمه ظاهرة وباطنة، فهو ملك لله أولاً وآخرًا، وصدق لبيد بن</w:t>
      </w:r>
      <w:r w:rsidRPr="005806C9">
        <w:rPr>
          <w:rStyle w:val="7Char"/>
          <w:rtl/>
          <w:lang w:bidi="ar-SA"/>
        </w:rPr>
        <w:t xml:space="preserve"> ربيعة </w:t>
      </w:r>
      <w:r w:rsidR="00B043C5" w:rsidRPr="00B043C5">
        <w:rPr>
          <w:rStyle w:val="7Char"/>
          <w:rFonts w:cs="CTraditional Arabic"/>
          <w:rtl/>
          <w:lang w:bidi="ar-SA"/>
        </w:rPr>
        <w:t>س</w:t>
      </w:r>
      <w:r w:rsidRPr="005806C9">
        <w:rPr>
          <w:rStyle w:val="7Char"/>
          <w:rtl/>
          <w:lang w:bidi="ar-SA"/>
        </w:rPr>
        <w:t xml:space="preserve"> القائل:</w:t>
      </w:r>
      <w:bookmarkEnd w:id="11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C52635" w:rsidTr="00C52635">
        <w:tc>
          <w:tcPr>
            <w:tcW w:w="3083" w:type="dxa"/>
          </w:tcPr>
          <w:p w:rsidR="00C52635" w:rsidRPr="00C52635" w:rsidRDefault="00C52635" w:rsidP="00C52635">
            <w:pPr>
              <w:pStyle w:val="7"/>
              <w:ind w:firstLine="0"/>
              <w:jc w:val="lowKashida"/>
              <w:rPr>
                <w:rStyle w:val="7Char"/>
                <w:sz w:val="2"/>
                <w:szCs w:val="2"/>
                <w:rtl/>
              </w:rPr>
            </w:pPr>
            <w:bookmarkStart w:id="114" w:name="_Toc206680540"/>
            <w:r w:rsidRPr="00507FD8">
              <w:rPr>
                <w:rtl/>
              </w:rPr>
              <w:t>وما المال والأهلون إلا ودائعُ</w:t>
            </w:r>
            <w:bookmarkEnd w:id="114"/>
            <w:r>
              <w:rPr>
                <w:rtl/>
              </w:rPr>
              <w:br/>
            </w:r>
          </w:p>
        </w:tc>
        <w:tc>
          <w:tcPr>
            <w:tcW w:w="284" w:type="dxa"/>
          </w:tcPr>
          <w:p w:rsidR="00C52635" w:rsidRDefault="00C52635" w:rsidP="00C52635">
            <w:pPr>
              <w:pStyle w:val="BodyTextIndent2"/>
              <w:spacing w:after="0" w:line="240" w:lineRule="auto"/>
              <w:ind w:left="0"/>
              <w:jc w:val="lowKashida"/>
              <w:rPr>
                <w:rStyle w:val="7Char"/>
                <w:rtl/>
                <w:lang w:bidi="ar-SA"/>
              </w:rPr>
            </w:pPr>
          </w:p>
        </w:tc>
        <w:tc>
          <w:tcPr>
            <w:tcW w:w="3085" w:type="dxa"/>
          </w:tcPr>
          <w:p w:rsidR="00C52635" w:rsidRPr="00C52635" w:rsidRDefault="00C52635" w:rsidP="00C52635">
            <w:pPr>
              <w:pStyle w:val="7"/>
              <w:ind w:firstLine="0"/>
              <w:jc w:val="lowKashida"/>
              <w:rPr>
                <w:rStyle w:val="7Char"/>
                <w:sz w:val="2"/>
                <w:szCs w:val="2"/>
                <w:rtl/>
              </w:rPr>
            </w:pPr>
            <w:bookmarkStart w:id="115" w:name="_Toc206680541"/>
            <w:r w:rsidRPr="00507FD8">
              <w:rPr>
                <w:rtl/>
              </w:rPr>
              <w:t>ولا بُدَّ يومًا أن ترد الودائع</w:t>
            </w:r>
            <w:bookmarkEnd w:id="115"/>
            <w:r>
              <w:rPr>
                <w:rtl/>
              </w:rPr>
              <w:br/>
            </w:r>
          </w:p>
        </w:tc>
      </w:tr>
    </w:tbl>
    <w:p w:rsidR="009E3425" w:rsidRPr="005806C9" w:rsidRDefault="009E3425" w:rsidP="00447107">
      <w:pPr>
        <w:pStyle w:val="BodyTextIndent2"/>
        <w:spacing w:after="0" w:line="240" w:lineRule="auto"/>
        <w:ind w:left="0" w:firstLine="284"/>
        <w:jc w:val="both"/>
        <w:rPr>
          <w:rStyle w:val="7Char"/>
          <w:rtl/>
          <w:lang w:bidi="ar-SA"/>
        </w:rPr>
      </w:pPr>
      <w:bookmarkStart w:id="116" w:name="_Toc206680542"/>
      <w:r w:rsidRPr="00C52635">
        <w:rPr>
          <w:rStyle w:val="8Char"/>
          <w:rtl/>
          <w:lang w:bidi="ar-SA"/>
        </w:rPr>
        <w:t>الأمر الثالث عشر: اليقين بالفرج،</w:t>
      </w:r>
      <w:r w:rsidRPr="005806C9">
        <w:rPr>
          <w:rStyle w:val="7Char"/>
          <w:rtl/>
          <w:lang w:bidi="ar-SA"/>
        </w:rPr>
        <w:t xml:space="preserve"> فنصر الله قريب من المحسنين، وبعد الضيق سعة، ومع العسر يسرًا؛ لأن الله وعد بهذا، ولا يخلف الميعاد، وقال سبحانه:</w:t>
      </w:r>
      <w:r w:rsidR="006535A1" w:rsidRPr="005806C9">
        <w:rPr>
          <w:rStyle w:val="7Char"/>
          <w:rtl/>
          <w:lang w:bidi="ar-SA"/>
        </w:rPr>
        <w:t xml:space="preserve"> </w:t>
      </w:r>
      <w:r w:rsidR="006535A1">
        <w:rPr>
          <w:rFonts w:ascii="mylotus" w:hAnsi="mylotus" w:cs="Traditional Arabic"/>
          <w:b/>
          <w:color w:val="000000"/>
          <w:sz w:val="30"/>
          <w:szCs w:val="28"/>
          <w:shd w:val="clear" w:color="auto" w:fill="FFFFFF"/>
          <w:rtl/>
          <w:lang w:bidi="ar-SA"/>
        </w:rPr>
        <w:t>﴿</w:t>
      </w:r>
      <w:r w:rsidR="006535A1">
        <w:rPr>
          <w:rFonts w:ascii="mylotus" w:hAnsi="mylotus" w:cs="KFGQPC Uthmanic Script HAFS"/>
          <w:b/>
          <w:color w:val="000000"/>
          <w:sz w:val="30"/>
          <w:szCs w:val="28"/>
          <w:shd w:val="clear" w:color="auto" w:fill="FFFFFF"/>
          <w:rtl/>
          <w:lang w:bidi="ar-SA"/>
        </w:rPr>
        <w:t>إِنَّ الْعَاقِبَةَ لِلْمُتَّقِينَ</w:t>
      </w:r>
      <w:r w:rsidR="006535A1">
        <w:rPr>
          <w:rFonts w:ascii="mylotus" w:hAnsi="mylotus" w:cs="Traditional Arabic"/>
          <w:b/>
          <w:color w:val="000000"/>
          <w:sz w:val="30"/>
          <w:szCs w:val="28"/>
          <w:shd w:val="clear" w:color="auto" w:fill="FFFFFF"/>
          <w:rtl/>
          <w:lang w:bidi="ar-SA"/>
        </w:rPr>
        <w:t>﴾</w:t>
      </w:r>
      <w:r w:rsidR="006535A1">
        <w:rPr>
          <w:rFonts w:ascii="mylotus" w:hAnsi="mylotus" w:cs="KFGQPC Uthmanic Script HAFS"/>
          <w:b/>
          <w:color w:val="000000"/>
          <w:sz w:val="30"/>
          <w:szCs w:val="28"/>
          <w:shd w:val="clear" w:color="auto" w:fill="FFFFFF"/>
          <w:rtl/>
          <w:lang w:bidi="ar-SA"/>
        </w:rPr>
        <w:t xml:space="preserve"> </w:t>
      </w:r>
      <w:r w:rsidR="006535A1" w:rsidRPr="00DA56CE">
        <w:rPr>
          <w:rStyle w:val="9Char"/>
          <w:rtl/>
          <w:lang w:bidi="ar-SA"/>
        </w:rPr>
        <w:t>[هود: 49]</w:t>
      </w:r>
      <w:bookmarkEnd w:id="116"/>
      <w:r w:rsidRPr="005806C9">
        <w:rPr>
          <w:rStyle w:val="7Char"/>
          <w:rtl/>
          <w:lang w:bidi="ar-SA"/>
        </w:rPr>
        <w:t>.</w:t>
      </w:r>
    </w:p>
    <w:p w:rsidR="009E3425" w:rsidRDefault="009E3425" w:rsidP="00447107">
      <w:pPr>
        <w:pStyle w:val="BodyTextIndent2"/>
        <w:spacing w:after="0" w:line="240" w:lineRule="auto"/>
        <w:ind w:left="0" w:firstLine="284"/>
        <w:jc w:val="both"/>
        <w:rPr>
          <w:rStyle w:val="7Char"/>
          <w:rtl/>
          <w:lang w:bidi="ar-SA"/>
        </w:rPr>
      </w:pPr>
      <w:bookmarkStart w:id="117" w:name="_Toc206680543"/>
      <w:r w:rsidRPr="005806C9">
        <w:rPr>
          <w:rStyle w:val="7Char"/>
          <w:rtl/>
          <w:lang w:bidi="ar-SA"/>
        </w:rPr>
        <w:lastRenderedPageBreak/>
        <w:t>وقد أحسن القائل:</w:t>
      </w:r>
      <w:bookmarkEnd w:id="11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C52635" w:rsidTr="00C52635">
        <w:tc>
          <w:tcPr>
            <w:tcW w:w="3083" w:type="dxa"/>
          </w:tcPr>
          <w:p w:rsidR="00C52635" w:rsidRPr="00C52635" w:rsidRDefault="00C52635" w:rsidP="00C52635">
            <w:pPr>
              <w:pStyle w:val="7"/>
              <w:ind w:firstLine="0"/>
              <w:jc w:val="lowKashida"/>
              <w:rPr>
                <w:rStyle w:val="7Char"/>
                <w:sz w:val="2"/>
                <w:szCs w:val="2"/>
                <w:rtl/>
              </w:rPr>
            </w:pPr>
            <w:bookmarkStart w:id="118" w:name="_Toc206680544"/>
            <w:r w:rsidRPr="00507FD8">
              <w:rPr>
                <w:rtl/>
              </w:rPr>
              <w:t>ولرب نازلة يضيق بها الفتى</w:t>
            </w:r>
            <w:bookmarkEnd w:id="118"/>
            <w:r>
              <w:rPr>
                <w:rtl/>
              </w:rPr>
              <w:br/>
            </w:r>
          </w:p>
        </w:tc>
        <w:tc>
          <w:tcPr>
            <w:tcW w:w="284" w:type="dxa"/>
          </w:tcPr>
          <w:p w:rsidR="00C52635" w:rsidRDefault="00C52635" w:rsidP="00C52635">
            <w:pPr>
              <w:pStyle w:val="BodyTextIndent2"/>
              <w:spacing w:after="0" w:line="240" w:lineRule="auto"/>
              <w:ind w:left="0"/>
              <w:jc w:val="lowKashida"/>
              <w:rPr>
                <w:rStyle w:val="7Char"/>
                <w:rtl/>
                <w:lang w:bidi="ar-SA"/>
              </w:rPr>
            </w:pPr>
          </w:p>
        </w:tc>
        <w:tc>
          <w:tcPr>
            <w:tcW w:w="3085" w:type="dxa"/>
          </w:tcPr>
          <w:p w:rsidR="00C52635" w:rsidRPr="00C52635" w:rsidRDefault="00C52635" w:rsidP="00C52635">
            <w:pPr>
              <w:pStyle w:val="7"/>
              <w:ind w:firstLine="0"/>
              <w:jc w:val="lowKashida"/>
              <w:rPr>
                <w:rStyle w:val="7Char"/>
                <w:sz w:val="2"/>
                <w:szCs w:val="2"/>
                <w:rtl/>
              </w:rPr>
            </w:pPr>
            <w:bookmarkStart w:id="119" w:name="_Toc206680545"/>
            <w:r w:rsidRPr="00507FD8">
              <w:rPr>
                <w:rtl/>
              </w:rPr>
              <w:t>ذرعًا وعند الله منها المخرجُ</w:t>
            </w:r>
            <w:bookmarkEnd w:id="119"/>
            <w:r>
              <w:rPr>
                <w:rtl/>
              </w:rPr>
              <w:br/>
            </w:r>
          </w:p>
        </w:tc>
      </w:tr>
    </w:tbl>
    <w:p w:rsidR="009E3425" w:rsidRPr="005806C9" w:rsidRDefault="009E3425" w:rsidP="00447107">
      <w:pPr>
        <w:pStyle w:val="BodyTextIndent2"/>
        <w:spacing w:after="0" w:line="240" w:lineRule="auto"/>
        <w:ind w:left="0" w:firstLine="284"/>
        <w:jc w:val="both"/>
        <w:rPr>
          <w:rStyle w:val="7Char"/>
          <w:rtl/>
          <w:lang w:bidi="ar-SA"/>
        </w:rPr>
      </w:pPr>
      <w:bookmarkStart w:id="120" w:name="_Toc206680548"/>
      <w:r w:rsidRPr="005806C9">
        <w:rPr>
          <w:rStyle w:val="7Char"/>
          <w:rtl/>
          <w:lang w:bidi="ar-SA"/>
        </w:rPr>
        <w:t xml:space="preserve">وقد وعد الله </w:t>
      </w:r>
      <w:r w:rsidR="00B043C5" w:rsidRPr="00B043C5">
        <w:rPr>
          <w:rStyle w:val="7Char"/>
          <w:rFonts w:cs="CTraditional Arabic"/>
          <w:rtl/>
          <w:lang w:bidi="ar-SA"/>
        </w:rPr>
        <w:t>ﻷ</w:t>
      </w:r>
      <w:r w:rsidRPr="005806C9">
        <w:rPr>
          <w:rStyle w:val="7Char"/>
          <w:rtl/>
          <w:lang w:bidi="ar-SA"/>
        </w:rPr>
        <w:t xml:space="preserve"> بحسن العوض عما فات؛ فإن الله لا يضيع أجر من أحسن عملاً، كما قال الله تعالى:</w:t>
      </w:r>
      <w:r w:rsidR="006535A1" w:rsidRPr="005806C9">
        <w:rPr>
          <w:rStyle w:val="7Char"/>
          <w:rtl/>
          <w:lang w:bidi="ar-SA"/>
        </w:rPr>
        <w:t xml:space="preserve"> </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وَالَّذِينَ هَاجَرُوا فِي اللَّهِ مِنْ بَعْدِ مَا ظُلِمُوا لَنُبَوِّئَنَّهُمْ فِي الدُّنْيَا حَسَنَةً  وَلَأَجْرُ الْآخِرَةِ أَكْبَرُ  لَوْ كَانُوا يَعْلَمُونَ٤١ الَّذِينَ صَبَرُوا وَعَلَى رَبِّهِمْ يَتَوَكَّلُونَ٤٢</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 xml:space="preserve"> </w:t>
      </w:r>
      <w:r w:rsidR="006535A1" w:rsidRPr="00DA56CE">
        <w:rPr>
          <w:rStyle w:val="9Char"/>
          <w:rtl/>
          <w:lang w:bidi="ar-SA"/>
        </w:rPr>
        <w:t>[النحل: 41-42]</w:t>
      </w:r>
      <w:bookmarkEnd w:id="120"/>
      <w:r w:rsidRPr="005806C9">
        <w:rPr>
          <w:rStyle w:val="7Char"/>
          <w:rtl/>
          <w:lang w:bidi="ar-SA"/>
        </w:rPr>
        <w:t>.</w:t>
      </w:r>
    </w:p>
    <w:p w:rsidR="009E3425" w:rsidRDefault="009E3425" w:rsidP="00447107">
      <w:pPr>
        <w:pStyle w:val="BodyTextIndent2"/>
        <w:spacing w:after="0" w:line="240" w:lineRule="auto"/>
        <w:ind w:left="0" w:firstLine="284"/>
        <w:jc w:val="both"/>
        <w:rPr>
          <w:rStyle w:val="7Char"/>
          <w:rtl/>
          <w:lang w:bidi="ar-SA"/>
        </w:rPr>
      </w:pPr>
      <w:bookmarkStart w:id="121" w:name="_Toc206680549"/>
      <w:r w:rsidRPr="005806C9">
        <w:rPr>
          <w:rStyle w:val="7Char"/>
          <w:rtl/>
          <w:lang w:bidi="ar-SA"/>
        </w:rPr>
        <w:t>ولله دَرُّ القائل:</w:t>
      </w:r>
      <w:bookmarkEnd w:id="12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C52635" w:rsidTr="00C52635">
        <w:tc>
          <w:tcPr>
            <w:tcW w:w="3083" w:type="dxa"/>
          </w:tcPr>
          <w:p w:rsidR="00C52635" w:rsidRPr="00C52635" w:rsidRDefault="00C52635" w:rsidP="00C52635">
            <w:pPr>
              <w:pStyle w:val="7"/>
              <w:ind w:firstLine="0"/>
              <w:jc w:val="lowKashida"/>
              <w:rPr>
                <w:rStyle w:val="7Char"/>
                <w:sz w:val="2"/>
                <w:szCs w:val="2"/>
                <w:rtl/>
              </w:rPr>
            </w:pPr>
            <w:bookmarkStart w:id="122" w:name="_Toc206680550"/>
            <w:r w:rsidRPr="00507FD8">
              <w:rPr>
                <w:rtl/>
              </w:rPr>
              <w:t>وكل كسرٍ فإن الله يجبرُه</w:t>
            </w:r>
            <w:bookmarkEnd w:id="122"/>
            <w:r>
              <w:rPr>
                <w:rtl/>
              </w:rPr>
              <w:br/>
            </w:r>
          </w:p>
        </w:tc>
        <w:tc>
          <w:tcPr>
            <w:tcW w:w="284" w:type="dxa"/>
          </w:tcPr>
          <w:p w:rsidR="00C52635" w:rsidRDefault="00C52635" w:rsidP="00C52635">
            <w:pPr>
              <w:pStyle w:val="BodyTextIndent2"/>
              <w:spacing w:after="0" w:line="240" w:lineRule="auto"/>
              <w:ind w:left="0"/>
              <w:jc w:val="lowKashida"/>
              <w:rPr>
                <w:rStyle w:val="7Char"/>
                <w:rtl/>
                <w:lang w:bidi="ar-SA"/>
              </w:rPr>
            </w:pPr>
          </w:p>
        </w:tc>
        <w:tc>
          <w:tcPr>
            <w:tcW w:w="3085" w:type="dxa"/>
          </w:tcPr>
          <w:p w:rsidR="00C52635" w:rsidRPr="00C52635" w:rsidRDefault="00C52635" w:rsidP="00C52635">
            <w:pPr>
              <w:pStyle w:val="7"/>
              <w:ind w:firstLine="0"/>
              <w:jc w:val="lowKashida"/>
              <w:rPr>
                <w:rStyle w:val="7Char"/>
                <w:sz w:val="2"/>
                <w:szCs w:val="2"/>
                <w:rtl/>
              </w:rPr>
            </w:pPr>
            <w:bookmarkStart w:id="123" w:name="_Toc206680551"/>
            <w:r w:rsidRPr="00507FD8">
              <w:rPr>
                <w:rtl/>
              </w:rPr>
              <w:t>وما لكسرِ قناةِ الدين جبرانُ</w:t>
            </w:r>
            <w:r w:rsidRPr="00DA56CE">
              <w:rPr>
                <w:vertAlign w:val="superscript"/>
                <w:rtl/>
              </w:rPr>
              <w:t>(</w:t>
            </w:r>
            <w:bookmarkEnd w:id="123"/>
            <w:r w:rsidRPr="00DA56CE">
              <w:rPr>
                <w:rStyle w:val="FootnoteReference"/>
                <w:rFonts w:ascii="mylotus" w:hAnsi="mylotus"/>
                <w:b/>
                <w:bCs/>
                <w:sz w:val="30"/>
                <w:szCs w:val="30"/>
                <w:rtl/>
              </w:rPr>
              <w:footnoteReference w:id="85"/>
            </w:r>
            <w:r w:rsidRPr="00DA56CE">
              <w:rPr>
                <w:vertAlign w:val="superscript"/>
                <w:rtl/>
              </w:rPr>
              <w:t>)</w:t>
            </w:r>
            <w:r>
              <w:rPr>
                <w:vertAlign w:val="superscript"/>
                <w:rtl/>
              </w:rPr>
              <w:br/>
            </w:r>
          </w:p>
        </w:tc>
      </w:tr>
    </w:tbl>
    <w:p w:rsidR="009E3425" w:rsidRPr="005806C9" w:rsidRDefault="009E3425" w:rsidP="00447107">
      <w:pPr>
        <w:pStyle w:val="BodyTextIndent2"/>
        <w:spacing w:after="0" w:line="240" w:lineRule="auto"/>
        <w:ind w:left="0" w:firstLine="284"/>
        <w:jc w:val="both"/>
        <w:rPr>
          <w:rStyle w:val="7Char"/>
          <w:rtl/>
          <w:lang w:bidi="ar-SA"/>
        </w:rPr>
      </w:pPr>
      <w:bookmarkStart w:id="124" w:name="_Toc206680552"/>
      <w:r w:rsidRPr="00C52635">
        <w:rPr>
          <w:rStyle w:val="8Char"/>
          <w:rtl/>
          <w:lang w:bidi="ar-SA"/>
        </w:rPr>
        <w:t>الأمر الرابع عشر: الاستعانة بالله</w:t>
      </w:r>
      <w:r w:rsidRPr="00507FD8">
        <w:rPr>
          <w:rFonts w:ascii="mylotus" w:hAnsi="mylotus" w:cs="KFGQPC Uthman Taha Naskh"/>
          <w:b/>
          <w:bCs/>
          <w:sz w:val="30"/>
          <w:szCs w:val="30"/>
          <w:rtl/>
          <w:lang w:bidi="ar-SA"/>
        </w:rPr>
        <w:t>،</w:t>
      </w:r>
      <w:r w:rsidRPr="005806C9">
        <w:rPr>
          <w:rStyle w:val="7Char"/>
          <w:rtl/>
          <w:lang w:bidi="ar-SA"/>
        </w:rPr>
        <w:t xml:space="preserve"> فما على العبد إلا أن يستعين بربه أن يعينه، ويجبر مصيبته، قال تعالى:</w:t>
      </w:r>
      <w:r w:rsidR="006535A1" w:rsidRPr="005806C9">
        <w:rPr>
          <w:rStyle w:val="7Char"/>
          <w:rtl/>
          <w:lang w:bidi="ar-SA"/>
        </w:rPr>
        <w:t xml:space="preserve"> </w:t>
      </w:r>
      <w:r w:rsidR="006535A1">
        <w:rPr>
          <w:rFonts w:ascii="mylotus" w:hAnsi="mylotus" w:cs="Traditional Arabic"/>
          <w:b/>
          <w:color w:val="000000"/>
          <w:sz w:val="30"/>
          <w:szCs w:val="28"/>
          <w:shd w:val="clear" w:color="auto" w:fill="FFFFFF"/>
          <w:rtl/>
          <w:lang w:bidi="ar-SA"/>
        </w:rPr>
        <w:t>﴿</w:t>
      </w:r>
      <w:r w:rsidR="006535A1">
        <w:rPr>
          <w:rFonts w:ascii="mylotus" w:hAnsi="mylotus" w:cs="KFGQPC Uthmanic Script HAFS"/>
          <w:b/>
          <w:color w:val="000000"/>
          <w:sz w:val="30"/>
          <w:szCs w:val="28"/>
          <w:shd w:val="clear" w:color="auto" w:fill="FFFFFF"/>
          <w:rtl/>
          <w:lang w:bidi="ar-SA"/>
        </w:rPr>
        <w:t>اسْتَعِينُوا بِاللَّهِ وَاصْبِرُوا  إِنَّ الْأَرْضَ لِلَّهِ يُورِثُهَا مَنْ يَشَاءُ مِنْ عِبَادِهِ  وَالْعَاقِبَةُ لِلْمُتَّقِينَ</w:t>
      </w:r>
      <w:r w:rsidR="006535A1">
        <w:rPr>
          <w:rFonts w:ascii="mylotus" w:hAnsi="mylotus" w:cs="Traditional Arabic"/>
          <w:b/>
          <w:color w:val="000000"/>
          <w:sz w:val="30"/>
          <w:szCs w:val="28"/>
          <w:shd w:val="clear" w:color="auto" w:fill="FFFFFF"/>
          <w:rtl/>
          <w:lang w:bidi="ar-SA"/>
        </w:rPr>
        <w:t>﴾</w:t>
      </w:r>
      <w:r w:rsidR="006535A1">
        <w:rPr>
          <w:rFonts w:ascii="mylotus" w:hAnsi="mylotus" w:cs="KFGQPC Uthmanic Script HAFS"/>
          <w:b/>
          <w:color w:val="000000"/>
          <w:sz w:val="30"/>
          <w:szCs w:val="28"/>
          <w:shd w:val="clear" w:color="auto" w:fill="FFFFFF"/>
          <w:rtl/>
          <w:lang w:bidi="ar-SA"/>
        </w:rPr>
        <w:t xml:space="preserve"> </w:t>
      </w:r>
      <w:r w:rsidR="006535A1" w:rsidRPr="00DA56CE">
        <w:rPr>
          <w:rStyle w:val="9Char"/>
          <w:rtl/>
          <w:lang w:bidi="ar-SA"/>
        </w:rPr>
        <w:t>[الأعراف: 128]</w:t>
      </w:r>
      <w:bookmarkEnd w:id="124"/>
      <w:r w:rsidRPr="005806C9">
        <w:rPr>
          <w:rStyle w:val="7Char"/>
          <w:rtl/>
          <w:lang w:bidi="ar-SA"/>
        </w:rPr>
        <w:t>، ومن كانت معية الله معه فهو حقيق أن يتحمل ويصبر على الأذى.</w:t>
      </w:r>
    </w:p>
    <w:p w:rsidR="009E3425" w:rsidRPr="005806C9" w:rsidRDefault="009E3425" w:rsidP="00447107">
      <w:pPr>
        <w:pStyle w:val="BodyTextIndent2"/>
        <w:spacing w:after="0" w:line="240" w:lineRule="auto"/>
        <w:ind w:left="0" w:firstLine="284"/>
        <w:jc w:val="both"/>
        <w:rPr>
          <w:rStyle w:val="7Char"/>
          <w:rtl/>
          <w:lang w:bidi="ar-SA"/>
        </w:rPr>
      </w:pPr>
      <w:bookmarkStart w:id="125" w:name="_Toc206680553"/>
      <w:r w:rsidRPr="00C52635">
        <w:rPr>
          <w:rStyle w:val="8Char"/>
          <w:rtl/>
          <w:lang w:bidi="ar-SA"/>
        </w:rPr>
        <w:t>الأمر الخامس عشر: التأسّي بأهل الصبر والعزائم،</w:t>
      </w:r>
      <w:r w:rsidRPr="005806C9">
        <w:rPr>
          <w:rStyle w:val="7Char"/>
          <w:rtl/>
          <w:lang w:bidi="ar-SA"/>
        </w:rPr>
        <w:t xml:space="preserve"> فالتأمل في سير الصابرين وما لاقوه من ألوان الابتلاء والشدائد يعين على الصبر، ويطفئ نار المصيبة </w:t>
      </w:r>
      <w:r w:rsidRPr="005806C9">
        <w:rPr>
          <w:rStyle w:val="7Char"/>
          <w:rtl/>
          <w:lang w:bidi="ar-SA"/>
        </w:rPr>
        <w:lastRenderedPageBreak/>
        <w:t xml:space="preserve">ببرد التأسي، قال الله تعالى لنبيه </w:t>
      </w:r>
      <w:r w:rsidR="00447107" w:rsidRPr="00447107">
        <w:rPr>
          <w:rStyle w:val="7Char"/>
          <w:rFonts w:cs="CTraditional Arabic"/>
          <w:rtl/>
          <w:lang w:bidi="ar-SA"/>
        </w:rPr>
        <w:t>ج</w:t>
      </w:r>
      <w:r w:rsidRPr="005806C9">
        <w:rPr>
          <w:rStyle w:val="7Char"/>
          <w:rtl/>
          <w:lang w:bidi="ar-SA"/>
        </w:rPr>
        <w:t>:</w:t>
      </w:r>
      <w:r w:rsidR="006535A1" w:rsidRPr="005806C9">
        <w:rPr>
          <w:rStyle w:val="7Char"/>
          <w:rtl/>
          <w:lang w:bidi="ar-SA"/>
        </w:rPr>
        <w:t xml:space="preserve"> </w:t>
      </w:r>
      <w:r w:rsidR="006535A1">
        <w:rPr>
          <w:rFonts w:ascii="mylotus" w:hAnsi="mylotus" w:cs="Traditional Arabic"/>
          <w:b/>
          <w:color w:val="000000"/>
          <w:sz w:val="30"/>
          <w:szCs w:val="28"/>
          <w:shd w:val="clear" w:color="auto" w:fill="FFFFFF"/>
          <w:rtl/>
          <w:lang w:bidi="ar-SA"/>
        </w:rPr>
        <w:t>﴿</w:t>
      </w:r>
      <w:r w:rsidR="006535A1">
        <w:rPr>
          <w:rFonts w:ascii="mylotus" w:hAnsi="mylotus" w:cs="KFGQPC Uthmanic Script HAFS"/>
          <w:b/>
          <w:color w:val="000000"/>
          <w:sz w:val="30"/>
          <w:szCs w:val="28"/>
          <w:shd w:val="clear" w:color="auto" w:fill="FFFFFF"/>
          <w:rtl/>
          <w:lang w:bidi="ar-SA"/>
        </w:rPr>
        <w:t>فَاصْبِرْ كَمَا صَبَرَ أُولُو الْعَزْمِ مِنَ الرُّسُلِ وَلَا تَسْتَعْجِلْ لَهُمْ</w:t>
      </w:r>
      <w:r w:rsidR="006535A1">
        <w:rPr>
          <w:rFonts w:ascii="mylotus" w:hAnsi="mylotus" w:cs="Traditional Arabic"/>
          <w:b/>
          <w:color w:val="000000"/>
          <w:sz w:val="30"/>
          <w:szCs w:val="28"/>
          <w:shd w:val="clear" w:color="auto" w:fill="FFFFFF"/>
          <w:rtl/>
          <w:lang w:bidi="ar-SA"/>
        </w:rPr>
        <w:t>﴾</w:t>
      </w:r>
      <w:r w:rsidR="006535A1">
        <w:rPr>
          <w:rFonts w:ascii="mylotus" w:hAnsi="mylotus" w:cs="KFGQPC Uthmanic Script HAFS"/>
          <w:b/>
          <w:color w:val="000000"/>
          <w:sz w:val="30"/>
          <w:szCs w:val="28"/>
          <w:shd w:val="clear" w:color="auto" w:fill="FFFFFF"/>
          <w:rtl/>
          <w:lang w:bidi="ar-SA"/>
        </w:rPr>
        <w:t xml:space="preserve"> </w:t>
      </w:r>
      <w:r w:rsidR="006535A1" w:rsidRPr="00DA56CE">
        <w:rPr>
          <w:rStyle w:val="9Char"/>
          <w:rtl/>
          <w:lang w:bidi="ar-SA"/>
        </w:rPr>
        <w:t>[الأحقاف: 35]</w:t>
      </w:r>
      <w:bookmarkEnd w:id="125"/>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126" w:name="_Toc206680554"/>
      <w:r w:rsidRPr="00C52635">
        <w:rPr>
          <w:rStyle w:val="8Char"/>
          <w:rtl/>
          <w:lang w:bidi="ar-SA"/>
        </w:rPr>
        <w:t>الأمر السادس عشر: استصغار المصيبة،</w:t>
      </w:r>
      <w:r w:rsidRPr="005806C9">
        <w:rPr>
          <w:rStyle w:val="7Char"/>
          <w:rtl/>
          <w:lang w:bidi="ar-SA"/>
        </w:rPr>
        <w:t xml:space="preserve"> قال النبي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6535A1">
        <w:rPr>
          <w:rStyle w:val="4Char"/>
          <w:rtl/>
          <w:lang w:bidi="ar-SA"/>
        </w:rPr>
        <w:t>يا أيها الناس أيما أحدٍ من الناس أو من المؤمنين أصيب بمصيبة فليتعزَّ بمصيبته بي عن المصيبة التي تصيبه بغيري</w:t>
      </w:r>
      <w:r w:rsidRPr="006535A1">
        <w:rPr>
          <w:rStyle w:val="4Char"/>
          <w:rtl/>
          <w:lang w:bidi="ar-SA"/>
        </w:rPr>
        <w:fldChar w:fldCharType="begin"/>
      </w:r>
      <w:r w:rsidRPr="006535A1">
        <w:rPr>
          <w:rStyle w:val="4Char"/>
          <w:lang w:bidi="ar-SA"/>
        </w:rPr>
        <w:instrText xml:space="preserve"> XE "</w:instrText>
      </w:r>
      <w:r w:rsidRPr="006535A1">
        <w:rPr>
          <w:rStyle w:val="4Char"/>
          <w:rtl/>
          <w:lang w:bidi="ar-SA"/>
        </w:rPr>
        <w:instrText xml:space="preserve">1-يا أيها الناس أيما أحدٍ من الناس أو من المؤمنين أصيب بمصيبة فليتعزَّ بمصيبته بي عن المصيبة التي تصيبه بغيري" </w:instrText>
      </w:r>
      <w:r w:rsidRPr="006535A1">
        <w:rPr>
          <w:rStyle w:val="4Char"/>
          <w:rtl/>
          <w:lang w:bidi="ar-SA"/>
        </w:rPr>
        <w:fldChar w:fldCharType="end"/>
      </w:r>
      <w:r w:rsidRPr="006535A1">
        <w:rPr>
          <w:rStyle w:val="4Char"/>
          <w:rtl/>
          <w:lang w:bidi="ar-SA"/>
        </w:rPr>
        <w:t>؛ فإن أحدًا من أمتي لن يصاب بمصيبة بعدي أشدَّ عليه من مصيبتي</w:t>
      </w:r>
      <w:r w:rsidR="00BB551D" w:rsidRPr="00BB551D">
        <w:rPr>
          <w:rStyle w:val="7Char"/>
          <w:rtl/>
          <w:lang w:bidi="ar-SA"/>
        </w:rPr>
        <w:t>»</w:t>
      </w:r>
      <w:r w:rsidRPr="00DA56CE">
        <w:rPr>
          <w:rStyle w:val="7Char"/>
          <w:vertAlign w:val="superscript"/>
          <w:rtl/>
          <w:lang w:bidi="ar-SA"/>
        </w:rPr>
        <w:t>(</w:t>
      </w:r>
      <w:bookmarkEnd w:id="126"/>
      <w:r w:rsidRPr="00DA56CE">
        <w:rPr>
          <w:rStyle w:val="7Char"/>
          <w:vertAlign w:val="superscript"/>
          <w:rtl/>
          <w:lang w:bidi="ar-SA"/>
        </w:rPr>
        <w:footnoteReference w:id="86"/>
      </w:r>
      <w:r w:rsidRPr="00DA56CE">
        <w:rPr>
          <w:rStyle w:val="7Char"/>
          <w:vertAlign w:val="superscript"/>
          <w:rtl/>
          <w:lang w:bidi="ar-SA"/>
        </w:rPr>
        <w:t>)</w:t>
      </w:r>
      <w:r w:rsidRPr="005806C9">
        <w:rPr>
          <w:rStyle w:val="7Char"/>
          <w:rtl/>
          <w:lang w:bidi="ar-SA"/>
        </w:rPr>
        <w:t>.</w:t>
      </w:r>
    </w:p>
    <w:p w:rsidR="009E3425" w:rsidRDefault="009E3425" w:rsidP="00447107">
      <w:pPr>
        <w:pStyle w:val="BodyTextIndent2"/>
        <w:spacing w:after="0" w:line="240" w:lineRule="auto"/>
        <w:ind w:left="0" w:firstLine="284"/>
        <w:jc w:val="both"/>
        <w:rPr>
          <w:rStyle w:val="7Char"/>
          <w:rtl/>
          <w:lang w:bidi="ar-SA"/>
        </w:rPr>
      </w:pPr>
      <w:bookmarkStart w:id="127" w:name="_Toc206680555"/>
      <w:r w:rsidRPr="005806C9">
        <w:rPr>
          <w:rStyle w:val="7Char"/>
          <w:rtl/>
          <w:lang w:bidi="ar-SA"/>
        </w:rPr>
        <w:t>وكتب بعض العقلاء إلى أخ له يعزّيه عن ابن له يقال له: محمد، فنظم الحديث الآنف شعرًا فقال:</w:t>
      </w:r>
      <w:bookmarkEnd w:id="127"/>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C52635" w:rsidTr="00951150">
        <w:tc>
          <w:tcPr>
            <w:tcW w:w="3083" w:type="dxa"/>
          </w:tcPr>
          <w:p w:rsidR="00C52635" w:rsidRPr="00951150" w:rsidRDefault="00C52635" w:rsidP="00951150">
            <w:pPr>
              <w:pStyle w:val="7"/>
              <w:ind w:firstLine="0"/>
              <w:jc w:val="lowKashida"/>
              <w:rPr>
                <w:rStyle w:val="7Char"/>
                <w:sz w:val="2"/>
                <w:szCs w:val="2"/>
                <w:rtl/>
              </w:rPr>
            </w:pPr>
            <w:bookmarkStart w:id="128" w:name="_Toc206680556"/>
            <w:r w:rsidRPr="00507FD8">
              <w:rPr>
                <w:rtl/>
              </w:rPr>
              <w:t>اصبر لكل مصيبة وتجلَّدِ</w:t>
            </w:r>
            <w:bookmarkEnd w:id="128"/>
            <w:r w:rsidR="00951150">
              <w:rPr>
                <w:rtl/>
              </w:rPr>
              <w:br/>
            </w:r>
          </w:p>
        </w:tc>
        <w:tc>
          <w:tcPr>
            <w:tcW w:w="284" w:type="dxa"/>
          </w:tcPr>
          <w:p w:rsidR="00C52635" w:rsidRDefault="00C52635" w:rsidP="00951150">
            <w:pPr>
              <w:pStyle w:val="BodyTextIndent2"/>
              <w:spacing w:after="0" w:line="240" w:lineRule="auto"/>
              <w:ind w:left="0"/>
              <w:jc w:val="lowKashida"/>
              <w:rPr>
                <w:rStyle w:val="7Char"/>
                <w:rtl/>
                <w:lang w:bidi="ar-SA"/>
              </w:rPr>
            </w:pPr>
          </w:p>
        </w:tc>
        <w:tc>
          <w:tcPr>
            <w:tcW w:w="3085" w:type="dxa"/>
          </w:tcPr>
          <w:p w:rsidR="00C52635" w:rsidRPr="00951150" w:rsidRDefault="00C52635" w:rsidP="00951150">
            <w:pPr>
              <w:pStyle w:val="7"/>
              <w:ind w:firstLine="0"/>
              <w:jc w:val="lowKashida"/>
              <w:rPr>
                <w:rStyle w:val="7Char"/>
                <w:sz w:val="2"/>
                <w:szCs w:val="2"/>
                <w:rtl/>
              </w:rPr>
            </w:pPr>
            <w:bookmarkStart w:id="129" w:name="_Toc206680557"/>
            <w:r w:rsidRPr="00507FD8">
              <w:rPr>
                <w:rtl/>
              </w:rPr>
              <w:t>واعلم بأن المرء غير مخلّدِ</w:t>
            </w:r>
            <w:r w:rsidRPr="00DA56CE">
              <w:rPr>
                <w:vertAlign w:val="superscript"/>
                <w:rtl/>
              </w:rPr>
              <w:t>(</w:t>
            </w:r>
            <w:bookmarkEnd w:id="129"/>
            <w:r w:rsidRPr="00DA56CE">
              <w:rPr>
                <w:rStyle w:val="FootnoteReference"/>
                <w:rFonts w:ascii="mylotus" w:hAnsi="mylotus"/>
                <w:b/>
                <w:bCs/>
                <w:sz w:val="30"/>
                <w:szCs w:val="30"/>
                <w:rtl/>
              </w:rPr>
              <w:footnoteReference w:id="87"/>
            </w:r>
            <w:r w:rsidRPr="00DA56CE">
              <w:rPr>
                <w:vertAlign w:val="superscript"/>
                <w:rtl/>
              </w:rPr>
              <w:t>)</w:t>
            </w:r>
            <w:r w:rsidR="00951150">
              <w:rPr>
                <w:vertAlign w:val="superscript"/>
                <w:rtl/>
              </w:rPr>
              <w:br/>
            </w:r>
          </w:p>
        </w:tc>
      </w:tr>
      <w:tr w:rsidR="00C52635" w:rsidTr="00951150">
        <w:tc>
          <w:tcPr>
            <w:tcW w:w="3083" w:type="dxa"/>
          </w:tcPr>
          <w:p w:rsidR="00C52635" w:rsidRPr="00951150" w:rsidRDefault="00C52635" w:rsidP="00951150">
            <w:pPr>
              <w:pStyle w:val="7"/>
              <w:ind w:firstLine="0"/>
              <w:jc w:val="lowKashida"/>
              <w:rPr>
                <w:sz w:val="2"/>
                <w:szCs w:val="2"/>
                <w:rtl/>
              </w:rPr>
            </w:pPr>
            <w:bookmarkStart w:id="130" w:name="_Toc206680558"/>
            <w:r w:rsidRPr="00507FD8">
              <w:rPr>
                <w:rtl/>
              </w:rPr>
              <w:t>وإذا ذكرت محمدًا ومصابَهُ</w:t>
            </w:r>
            <w:bookmarkEnd w:id="130"/>
            <w:r w:rsidR="00951150">
              <w:rPr>
                <w:rtl/>
              </w:rPr>
              <w:br/>
            </w:r>
          </w:p>
        </w:tc>
        <w:tc>
          <w:tcPr>
            <w:tcW w:w="284" w:type="dxa"/>
          </w:tcPr>
          <w:p w:rsidR="00C52635" w:rsidRDefault="00C52635" w:rsidP="00951150">
            <w:pPr>
              <w:pStyle w:val="BodyTextIndent2"/>
              <w:spacing w:after="0" w:line="240" w:lineRule="auto"/>
              <w:ind w:left="0"/>
              <w:jc w:val="lowKashida"/>
              <w:rPr>
                <w:rStyle w:val="7Char"/>
                <w:rtl/>
                <w:lang w:bidi="ar-SA"/>
              </w:rPr>
            </w:pPr>
          </w:p>
        </w:tc>
        <w:tc>
          <w:tcPr>
            <w:tcW w:w="3085" w:type="dxa"/>
          </w:tcPr>
          <w:p w:rsidR="00C52635" w:rsidRPr="00951150" w:rsidRDefault="00C52635" w:rsidP="00951150">
            <w:pPr>
              <w:pStyle w:val="7"/>
              <w:ind w:firstLine="0"/>
              <w:jc w:val="lowKashida"/>
              <w:rPr>
                <w:sz w:val="2"/>
                <w:szCs w:val="2"/>
                <w:rtl/>
              </w:rPr>
            </w:pPr>
            <w:bookmarkStart w:id="131" w:name="_Toc206680559"/>
            <w:r w:rsidRPr="00507FD8">
              <w:rPr>
                <w:rtl/>
              </w:rPr>
              <w:t>فاذكر مصابك بالنبي محمّدِ</w:t>
            </w:r>
            <w:bookmarkEnd w:id="131"/>
            <w:r w:rsidR="00951150">
              <w:rPr>
                <w:rtl/>
              </w:rPr>
              <w:br/>
            </w:r>
          </w:p>
        </w:tc>
      </w:tr>
    </w:tbl>
    <w:p w:rsidR="009E3425" w:rsidRDefault="009E3425" w:rsidP="00447107">
      <w:pPr>
        <w:pStyle w:val="BodyTextIndent2"/>
        <w:spacing w:after="0" w:line="240" w:lineRule="auto"/>
        <w:ind w:left="0" w:firstLine="284"/>
        <w:jc w:val="both"/>
        <w:rPr>
          <w:rStyle w:val="7Char"/>
          <w:rtl/>
          <w:lang w:bidi="ar-SA"/>
        </w:rPr>
      </w:pPr>
      <w:bookmarkStart w:id="132" w:name="_Toc206680560"/>
      <w:r w:rsidRPr="00507FD8">
        <w:rPr>
          <w:rFonts w:ascii="mylotus" w:hAnsi="mylotus" w:cs="KFGQPC Uthman Taha Naskh"/>
          <w:b/>
          <w:bCs/>
          <w:sz w:val="30"/>
          <w:szCs w:val="30"/>
          <w:rtl/>
          <w:lang w:bidi="ar-SA"/>
        </w:rPr>
        <w:t>الأمر السابع عشر: العلم أن المصيبة في غير الدين أهون</w:t>
      </w:r>
      <w:r w:rsidRPr="005806C9">
        <w:rPr>
          <w:rStyle w:val="7Char"/>
          <w:rtl/>
          <w:lang w:bidi="ar-SA"/>
        </w:rPr>
        <w:t xml:space="preserve"> وأيسر عند المؤمن، ولله دَرُّ القائل:</w:t>
      </w:r>
      <w:bookmarkEnd w:id="132"/>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51150" w:rsidTr="00951150">
        <w:tc>
          <w:tcPr>
            <w:tcW w:w="3083" w:type="dxa"/>
          </w:tcPr>
          <w:p w:rsidR="00951150" w:rsidRPr="00951150" w:rsidRDefault="00951150" w:rsidP="00951150">
            <w:pPr>
              <w:pStyle w:val="7"/>
              <w:ind w:firstLine="0"/>
              <w:jc w:val="lowKashida"/>
              <w:rPr>
                <w:rStyle w:val="7Char"/>
                <w:sz w:val="2"/>
                <w:szCs w:val="2"/>
                <w:rtl/>
              </w:rPr>
            </w:pPr>
            <w:bookmarkStart w:id="133" w:name="_Toc206680561"/>
            <w:r w:rsidRPr="00507FD8">
              <w:rPr>
                <w:rtl/>
              </w:rPr>
              <w:t>وكل كسرٍ فإن الله يجبره</w:t>
            </w:r>
            <w:bookmarkEnd w:id="133"/>
            <w:r>
              <w:rPr>
                <w:rtl/>
              </w:rPr>
              <w:br/>
            </w:r>
          </w:p>
        </w:tc>
        <w:tc>
          <w:tcPr>
            <w:tcW w:w="284" w:type="dxa"/>
          </w:tcPr>
          <w:p w:rsidR="00951150" w:rsidRDefault="00951150" w:rsidP="00951150">
            <w:pPr>
              <w:pStyle w:val="BodyTextIndent2"/>
              <w:spacing w:after="0" w:line="240" w:lineRule="auto"/>
              <w:ind w:left="0"/>
              <w:jc w:val="lowKashida"/>
              <w:rPr>
                <w:rStyle w:val="7Char"/>
                <w:rtl/>
                <w:lang w:bidi="ar-SA"/>
              </w:rPr>
            </w:pPr>
          </w:p>
        </w:tc>
        <w:tc>
          <w:tcPr>
            <w:tcW w:w="3085" w:type="dxa"/>
          </w:tcPr>
          <w:p w:rsidR="00951150" w:rsidRPr="00951150" w:rsidRDefault="00951150" w:rsidP="00951150">
            <w:pPr>
              <w:pStyle w:val="7"/>
              <w:ind w:firstLine="0"/>
              <w:jc w:val="lowKashida"/>
              <w:rPr>
                <w:rStyle w:val="7Char"/>
                <w:sz w:val="2"/>
                <w:szCs w:val="2"/>
                <w:rtl/>
              </w:rPr>
            </w:pPr>
            <w:bookmarkStart w:id="134" w:name="_Toc206680562"/>
            <w:r w:rsidRPr="00507FD8">
              <w:rPr>
                <w:rtl/>
              </w:rPr>
              <w:t>وما لكسر قناة الدين جبران</w:t>
            </w:r>
            <w:bookmarkEnd w:id="134"/>
            <w:r>
              <w:rPr>
                <w:rtl/>
              </w:rPr>
              <w:br/>
            </w:r>
          </w:p>
        </w:tc>
      </w:tr>
    </w:tbl>
    <w:p w:rsidR="009E3425" w:rsidRDefault="009E3425" w:rsidP="00447107">
      <w:pPr>
        <w:pStyle w:val="BodyTextIndent2"/>
        <w:spacing w:after="0" w:line="240" w:lineRule="auto"/>
        <w:ind w:left="0" w:firstLine="284"/>
        <w:jc w:val="both"/>
        <w:rPr>
          <w:rStyle w:val="7Char"/>
          <w:rtl/>
          <w:lang w:bidi="ar-SA"/>
        </w:rPr>
      </w:pPr>
      <w:bookmarkStart w:id="135" w:name="_Toc206680563"/>
      <w:r w:rsidRPr="005806C9">
        <w:rPr>
          <w:rStyle w:val="7Char"/>
          <w:rtl/>
          <w:lang w:bidi="ar-SA"/>
        </w:rPr>
        <w:t>وذكر أن امرأة من العرب مرت بابنين لها وقد قتلوا، فقالت: الحمد لله رب العالمين، ثم قالت:</w:t>
      </w:r>
      <w:bookmarkEnd w:id="135"/>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51150" w:rsidTr="00951150">
        <w:tc>
          <w:tcPr>
            <w:tcW w:w="3083" w:type="dxa"/>
          </w:tcPr>
          <w:p w:rsidR="00951150" w:rsidRPr="00951150" w:rsidRDefault="00951150" w:rsidP="00951150">
            <w:pPr>
              <w:pStyle w:val="7"/>
              <w:ind w:firstLine="0"/>
              <w:rPr>
                <w:rStyle w:val="7Char"/>
                <w:sz w:val="2"/>
                <w:szCs w:val="2"/>
                <w:rtl/>
              </w:rPr>
            </w:pPr>
            <w:bookmarkStart w:id="136" w:name="_Toc206680564"/>
            <w:r w:rsidRPr="00507FD8">
              <w:rPr>
                <w:rtl/>
              </w:rPr>
              <w:lastRenderedPageBreak/>
              <w:t>وكل بلوى تصيب المرء عافية</w:t>
            </w:r>
            <w:bookmarkEnd w:id="136"/>
            <w:r>
              <w:rPr>
                <w:rtl/>
              </w:rPr>
              <w:br/>
            </w:r>
          </w:p>
        </w:tc>
        <w:tc>
          <w:tcPr>
            <w:tcW w:w="284" w:type="dxa"/>
          </w:tcPr>
          <w:p w:rsidR="00951150" w:rsidRDefault="00951150" w:rsidP="00447107">
            <w:pPr>
              <w:pStyle w:val="BodyTextIndent2"/>
              <w:spacing w:after="0" w:line="240" w:lineRule="auto"/>
              <w:ind w:left="0"/>
              <w:jc w:val="both"/>
              <w:rPr>
                <w:rStyle w:val="7Char"/>
                <w:rtl/>
                <w:lang w:bidi="ar-SA"/>
              </w:rPr>
            </w:pPr>
          </w:p>
        </w:tc>
        <w:tc>
          <w:tcPr>
            <w:tcW w:w="3085" w:type="dxa"/>
          </w:tcPr>
          <w:p w:rsidR="00951150" w:rsidRPr="00951150" w:rsidRDefault="00951150" w:rsidP="00951150">
            <w:pPr>
              <w:pStyle w:val="7"/>
              <w:ind w:firstLine="0"/>
              <w:rPr>
                <w:rStyle w:val="7Char"/>
                <w:sz w:val="2"/>
                <w:szCs w:val="2"/>
                <w:rtl/>
              </w:rPr>
            </w:pPr>
            <w:bookmarkStart w:id="137" w:name="_Toc206680565"/>
            <w:r w:rsidRPr="00507FD8">
              <w:rPr>
                <w:w w:val="90"/>
                <w:rtl/>
              </w:rPr>
              <w:t>ما يُصَبْ يومًا يلقى الله في النار</w:t>
            </w:r>
            <w:r w:rsidRPr="00DA56CE">
              <w:rPr>
                <w:w w:val="90"/>
                <w:vertAlign w:val="superscript"/>
                <w:rtl/>
              </w:rPr>
              <w:t>(</w:t>
            </w:r>
            <w:bookmarkEnd w:id="137"/>
            <w:r w:rsidRPr="00DA56CE">
              <w:rPr>
                <w:rStyle w:val="FootnoteReference"/>
                <w:rFonts w:ascii="mylotus" w:hAnsi="mylotus"/>
                <w:b/>
                <w:bCs/>
                <w:w w:val="90"/>
                <w:sz w:val="30"/>
                <w:szCs w:val="30"/>
                <w:rtl/>
              </w:rPr>
              <w:footnoteReference w:id="88"/>
            </w:r>
            <w:r w:rsidRPr="00DA56CE">
              <w:rPr>
                <w:w w:val="90"/>
                <w:vertAlign w:val="superscript"/>
                <w:rtl/>
              </w:rPr>
              <w:t>)</w:t>
            </w:r>
            <w:r>
              <w:rPr>
                <w:w w:val="90"/>
                <w:vertAlign w:val="superscript"/>
                <w:rtl/>
              </w:rPr>
              <w:br/>
            </w:r>
          </w:p>
        </w:tc>
      </w:tr>
    </w:tbl>
    <w:p w:rsidR="009E3425" w:rsidRPr="005806C9" w:rsidRDefault="009E3425" w:rsidP="00447107">
      <w:pPr>
        <w:pStyle w:val="BodyTextIndent2"/>
        <w:spacing w:after="0" w:line="240" w:lineRule="auto"/>
        <w:ind w:left="0" w:firstLine="284"/>
        <w:jc w:val="both"/>
        <w:rPr>
          <w:rStyle w:val="7Char"/>
          <w:rtl/>
          <w:lang w:bidi="ar-SA"/>
        </w:rPr>
      </w:pPr>
      <w:bookmarkStart w:id="138" w:name="_Toc206680566"/>
      <w:r w:rsidRPr="00951150">
        <w:rPr>
          <w:rStyle w:val="8Char"/>
          <w:rtl/>
          <w:lang w:bidi="ar-SA"/>
        </w:rPr>
        <w:t>الأمر الثامن عشر: العلم بأن الدنيا فانية وزائلة،</w:t>
      </w:r>
      <w:r w:rsidRPr="005806C9">
        <w:rPr>
          <w:rStyle w:val="7Char"/>
          <w:rtl/>
          <w:lang w:bidi="ar-SA"/>
        </w:rPr>
        <w:t xml:space="preserve"> وكل ما فيها يتغير ويزول؛ لأنها إلى الآخرة طريق، وهي مزرعة للآخرة على التحقيق، وقد دلّ على ذلك الكتاب والسنة:</w:t>
      </w:r>
      <w:bookmarkEnd w:id="138"/>
    </w:p>
    <w:p w:rsidR="009E3425" w:rsidRPr="005806C9" w:rsidRDefault="009E3425" w:rsidP="00951150">
      <w:pPr>
        <w:pStyle w:val="8"/>
        <w:rPr>
          <w:rStyle w:val="7Char"/>
          <w:rtl/>
        </w:rPr>
      </w:pPr>
      <w:bookmarkStart w:id="139" w:name="_Toc190340762"/>
      <w:bookmarkStart w:id="140" w:name="_Toc206680345"/>
      <w:bookmarkStart w:id="141" w:name="_Toc206680567"/>
      <w:r w:rsidRPr="00507FD8">
        <w:rPr>
          <w:rtl/>
        </w:rPr>
        <w:t>أما الأدلة من الكتاب</w:t>
      </w:r>
      <w:r w:rsidRPr="005806C9">
        <w:rPr>
          <w:rStyle w:val="7Char"/>
          <w:rtl/>
        </w:rPr>
        <w:t>، فعلى النحو الآتي:</w:t>
      </w:r>
      <w:bookmarkEnd w:id="139"/>
      <w:bookmarkEnd w:id="140"/>
      <w:bookmarkEnd w:id="141"/>
    </w:p>
    <w:p w:rsidR="009E3425" w:rsidRPr="005806C9" w:rsidRDefault="009E3425" w:rsidP="00951150">
      <w:pPr>
        <w:pStyle w:val="BodyTextIndent2"/>
        <w:numPr>
          <w:ilvl w:val="0"/>
          <w:numId w:val="30"/>
        </w:numPr>
        <w:spacing w:after="0" w:line="240" w:lineRule="auto"/>
        <w:ind w:left="641" w:hanging="357"/>
        <w:jc w:val="both"/>
        <w:rPr>
          <w:rStyle w:val="7Char"/>
          <w:rtl/>
          <w:lang w:bidi="ar-SA"/>
        </w:rPr>
      </w:pPr>
      <w:bookmarkStart w:id="142" w:name="_Toc206680568"/>
      <w:r w:rsidRPr="00951150">
        <w:rPr>
          <w:rStyle w:val="7Char"/>
          <w:rtl/>
          <w:lang w:bidi="ar-SA"/>
        </w:rPr>
        <w:t>قال الله تعالى:</w:t>
      </w:r>
      <w:r w:rsidRPr="00507FD8">
        <w:rPr>
          <w:rFonts w:ascii="mylotus" w:hAnsi="mylotus" w:cs="KFGQPC Uthman Taha Naskh"/>
          <w:b/>
          <w:bCs/>
          <w:sz w:val="30"/>
          <w:szCs w:val="30"/>
          <w:rtl/>
          <w:lang w:bidi="ar-SA"/>
        </w:rPr>
        <w:t xml:space="preserve"> </w:t>
      </w:r>
      <w:r w:rsidR="006535A1">
        <w:rPr>
          <w:rFonts w:ascii="mylotus" w:hAnsi="mylotus" w:cs="Traditional Arabic"/>
          <w:b/>
          <w:color w:val="000000"/>
          <w:sz w:val="30"/>
          <w:szCs w:val="28"/>
          <w:shd w:val="clear" w:color="auto" w:fill="FFFFFF"/>
          <w:rtl/>
          <w:lang w:bidi="ar-SA"/>
        </w:rPr>
        <w:t>﴿</w:t>
      </w:r>
      <w:r w:rsidR="006535A1">
        <w:rPr>
          <w:rFonts w:ascii="mylotus" w:hAnsi="mylotus" w:cs="KFGQPC Uthmanic Script HAFS"/>
          <w:b/>
          <w:color w:val="000000"/>
          <w:sz w:val="30"/>
          <w:szCs w:val="28"/>
          <w:shd w:val="clear" w:color="auto" w:fill="FFFFFF"/>
          <w:rtl/>
          <w:lang w:bidi="ar-SA"/>
        </w:rPr>
        <w:t>وَلَوْلَا أَنْ يَكُونَ النَّاسُ أُمَّةً وَاحِدَةً لَجَعَلْنَا لِمَنْ يَكْفُرُ بِالرَّحْمَنِ لِبُيُوتِهِمْ سُقُفًا مِنْ فِضَّةٍ وَمَعَارِجَ عَلَيْهَا يَظْهَرُونَ٣٣ وَلِبُيُوتِهِمْ أَبْوَابًا وَسُرُرًا عَلَيْهَا يَتَّكِئُونَ٣٤ وَزُخْرُفًا  وَإِنْ كُلُّ ذَلِكَ لَمَّا مَتَاعُ الْحَيَاةِ الدُّنْيَا  وَالْآخِرَةُ عِنْدَ رَبِّكَ لِلْمُتَّقِينَ٣٥</w:t>
      </w:r>
      <w:r w:rsidR="006535A1">
        <w:rPr>
          <w:rFonts w:ascii="mylotus" w:hAnsi="mylotus" w:cs="Traditional Arabic"/>
          <w:b/>
          <w:color w:val="000000"/>
          <w:sz w:val="30"/>
          <w:szCs w:val="28"/>
          <w:shd w:val="clear" w:color="auto" w:fill="FFFFFF"/>
          <w:rtl/>
          <w:lang w:bidi="ar-SA"/>
        </w:rPr>
        <w:t>﴾</w:t>
      </w:r>
      <w:r w:rsidR="006535A1">
        <w:rPr>
          <w:rFonts w:ascii="mylotus" w:hAnsi="mylotus" w:cs="KFGQPC Uthmanic Script HAFS"/>
          <w:b/>
          <w:color w:val="000000"/>
          <w:sz w:val="30"/>
          <w:szCs w:val="28"/>
          <w:shd w:val="clear" w:color="auto" w:fill="FFFFFF"/>
          <w:rtl/>
          <w:lang w:bidi="ar-SA"/>
        </w:rPr>
        <w:t xml:space="preserve"> </w:t>
      </w:r>
      <w:r w:rsidR="006535A1" w:rsidRPr="00DA56CE">
        <w:rPr>
          <w:rStyle w:val="9Char"/>
          <w:rtl/>
          <w:lang w:bidi="ar-SA"/>
        </w:rPr>
        <w:t>[الزخرف: 33-35]</w:t>
      </w:r>
      <w:bookmarkEnd w:id="142"/>
      <w:r w:rsidRPr="005806C9">
        <w:rPr>
          <w:rStyle w:val="7Char"/>
          <w:rtl/>
          <w:lang w:bidi="ar-SA"/>
        </w:rPr>
        <w:t>.</w:t>
      </w:r>
    </w:p>
    <w:p w:rsidR="009E3425" w:rsidRPr="005806C9" w:rsidRDefault="009E3425" w:rsidP="00951150">
      <w:pPr>
        <w:pStyle w:val="BodyTextIndent2"/>
        <w:numPr>
          <w:ilvl w:val="0"/>
          <w:numId w:val="30"/>
        </w:numPr>
        <w:spacing w:after="0" w:line="240" w:lineRule="auto"/>
        <w:ind w:left="641" w:hanging="357"/>
        <w:jc w:val="both"/>
        <w:rPr>
          <w:rStyle w:val="7Char"/>
          <w:rtl/>
          <w:lang w:bidi="ar-SA"/>
        </w:rPr>
      </w:pPr>
      <w:bookmarkStart w:id="143" w:name="_Toc206680569"/>
      <w:r w:rsidRPr="005806C9">
        <w:rPr>
          <w:rStyle w:val="7Char"/>
          <w:rtl/>
          <w:lang w:bidi="ar-SA"/>
        </w:rPr>
        <w:t>وقال الله تعالى:</w:t>
      </w:r>
      <w:r w:rsidR="006535A1" w:rsidRPr="005806C9">
        <w:rPr>
          <w:rStyle w:val="7Char"/>
          <w:rtl/>
          <w:lang w:bidi="ar-SA"/>
        </w:rPr>
        <w:t xml:space="preserve"> </w:t>
      </w:r>
      <w:r w:rsidR="006535A1">
        <w:rPr>
          <w:rFonts w:ascii="mylotus" w:hAnsi="mylotus" w:cs="Traditional Arabic"/>
          <w:color w:val="000000"/>
          <w:spacing w:val="-6"/>
          <w:sz w:val="30"/>
          <w:szCs w:val="28"/>
          <w:shd w:val="clear" w:color="auto" w:fill="FFFFFF"/>
          <w:rtl/>
          <w:lang w:bidi="ar-SA"/>
        </w:rPr>
        <w:t>﴿</w:t>
      </w:r>
      <w:r w:rsidR="006535A1">
        <w:rPr>
          <w:rFonts w:ascii="mylotus" w:hAnsi="mylotus" w:cs="KFGQPC Uthmanic Script HAFS"/>
          <w:color w:val="000000"/>
          <w:spacing w:val="-6"/>
          <w:sz w:val="30"/>
          <w:szCs w:val="28"/>
          <w:shd w:val="clear" w:color="auto" w:fill="FFFFFF"/>
          <w:rtl/>
          <w:lang w:bidi="ar-SA"/>
        </w:rPr>
        <w:t>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يَتَفَكَّرُونَ٢٤</w:t>
      </w:r>
      <w:r w:rsidR="006535A1">
        <w:rPr>
          <w:rFonts w:ascii="mylotus" w:hAnsi="mylotus" w:cs="Traditional Arabic"/>
          <w:color w:val="000000"/>
          <w:spacing w:val="-6"/>
          <w:sz w:val="30"/>
          <w:szCs w:val="28"/>
          <w:shd w:val="clear" w:color="auto" w:fill="FFFFFF"/>
          <w:rtl/>
          <w:lang w:bidi="ar-SA"/>
        </w:rPr>
        <w:t>﴾</w:t>
      </w:r>
      <w:r w:rsidR="006535A1">
        <w:rPr>
          <w:rFonts w:ascii="mylotus" w:hAnsi="mylotus" w:cs="KFGQPC Uthmanic Script HAFS"/>
          <w:color w:val="000000"/>
          <w:spacing w:val="-6"/>
          <w:sz w:val="30"/>
          <w:szCs w:val="28"/>
          <w:shd w:val="clear" w:color="auto" w:fill="FFFFFF"/>
          <w:rtl/>
          <w:lang w:bidi="ar-SA"/>
        </w:rPr>
        <w:t xml:space="preserve"> </w:t>
      </w:r>
      <w:r w:rsidR="006535A1" w:rsidRPr="00DA56CE">
        <w:rPr>
          <w:rStyle w:val="9Char"/>
          <w:rtl/>
          <w:lang w:bidi="ar-SA"/>
        </w:rPr>
        <w:t>[يونس: 24]</w:t>
      </w:r>
      <w:bookmarkEnd w:id="143"/>
      <w:r w:rsidRPr="005806C9">
        <w:rPr>
          <w:rStyle w:val="7Char"/>
          <w:rtl/>
          <w:lang w:bidi="ar-SA"/>
        </w:rPr>
        <w:t>.</w:t>
      </w:r>
    </w:p>
    <w:p w:rsidR="009E3425" w:rsidRPr="005806C9" w:rsidRDefault="009E3425" w:rsidP="00951150">
      <w:pPr>
        <w:pStyle w:val="BodyTextIndent2"/>
        <w:numPr>
          <w:ilvl w:val="0"/>
          <w:numId w:val="30"/>
        </w:numPr>
        <w:spacing w:after="0" w:line="240" w:lineRule="auto"/>
        <w:ind w:left="641" w:hanging="357"/>
        <w:jc w:val="both"/>
        <w:rPr>
          <w:rStyle w:val="7Char"/>
          <w:rtl/>
          <w:lang w:bidi="ar-SA"/>
        </w:rPr>
      </w:pPr>
      <w:bookmarkStart w:id="144" w:name="_Toc206680570"/>
      <w:r w:rsidRPr="005806C9">
        <w:rPr>
          <w:rStyle w:val="7Char"/>
          <w:rtl/>
          <w:lang w:bidi="ar-SA"/>
        </w:rPr>
        <w:t>وقال</w:t>
      </w:r>
      <w:r w:rsidR="006535A1">
        <w:rPr>
          <w:rFonts w:ascii="mylotus" w:hAnsi="mylotus" w:cs="CTraditional Arabic"/>
          <w:sz w:val="30"/>
          <w:szCs w:val="30"/>
          <w:rtl/>
          <w:lang w:bidi="ar-SA"/>
        </w:rPr>
        <w:t xml:space="preserve">ﻷ </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وَاضْرِبْ لَهُمْ مَثَلَ الْحَيَاةِ الدُّنْيَا كَمَاءٍ أَنْزَلْنَاهُ مِنَ السَّمَاءِ فَاخْتَلَطَ بِهِ نَبَاتُ الْأَرْضِ فَأَصْبَحَ هَشِيمًا تَذْرُوهُ الرِّيَاحُ  وَكَانَ اللَّهُ عَلَى كُلِّ شَيْءٍ مُقْتَدِرًا٤٥</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 xml:space="preserve"> </w:t>
      </w:r>
      <w:r w:rsidR="006535A1" w:rsidRPr="00DA56CE">
        <w:rPr>
          <w:rStyle w:val="9Char"/>
          <w:rtl/>
          <w:lang w:bidi="ar-SA"/>
        </w:rPr>
        <w:t>[الكهف: 45]</w:t>
      </w:r>
      <w:bookmarkEnd w:id="144"/>
      <w:r w:rsidRPr="005806C9">
        <w:rPr>
          <w:rStyle w:val="7Char"/>
          <w:rtl/>
          <w:lang w:bidi="ar-SA"/>
        </w:rPr>
        <w:t>.</w:t>
      </w:r>
    </w:p>
    <w:p w:rsidR="009E3425" w:rsidRPr="005806C9" w:rsidRDefault="009E3425" w:rsidP="00951150">
      <w:pPr>
        <w:pStyle w:val="BodyTextIndent2"/>
        <w:numPr>
          <w:ilvl w:val="0"/>
          <w:numId w:val="30"/>
        </w:numPr>
        <w:spacing w:after="0" w:line="240" w:lineRule="auto"/>
        <w:ind w:left="641" w:hanging="357"/>
        <w:jc w:val="both"/>
        <w:rPr>
          <w:rStyle w:val="7Char"/>
          <w:rtl/>
          <w:lang w:bidi="ar-SA"/>
        </w:rPr>
      </w:pPr>
      <w:bookmarkStart w:id="145" w:name="_Toc206680571"/>
      <w:r w:rsidRPr="005806C9">
        <w:rPr>
          <w:rStyle w:val="7Char"/>
          <w:rtl/>
          <w:lang w:bidi="ar-SA"/>
        </w:rPr>
        <w:lastRenderedPageBreak/>
        <w:t>وقال تعالى:</w:t>
      </w:r>
      <w:r w:rsidR="006535A1" w:rsidRPr="005806C9">
        <w:rPr>
          <w:rStyle w:val="7Char"/>
          <w:rtl/>
          <w:lang w:bidi="ar-SA"/>
        </w:rPr>
        <w:t xml:space="preserve"> </w:t>
      </w:r>
      <w:r w:rsidR="006535A1">
        <w:rPr>
          <w:rFonts w:ascii="mylotus" w:hAnsi="mylotus" w:cs="Traditional Arabic"/>
          <w:color w:val="000000"/>
          <w:spacing w:val="-10"/>
          <w:sz w:val="30"/>
          <w:szCs w:val="28"/>
          <w:shd w:val="clear" w:color="auto" w:fill="FFFFFF"/>
          <w:rtl/>
          <w:lang w:bidi="ar-SA"/>
        </w:rPr>
        <w:t>﴿</w:t>
      </w:r>
      <w:r w:rsidR="006535A1">
        <w:rPr>
          <w:rFonts w:ascii="mylotus" w:hAnsi="mylotus" w:cs="KFGQPC Uthmanic Script HAFS"/>
          <w:color w:val="000000"/>
          <w:spacing w:val="-10"/>
          <w:sz w:val="30"/>
          <w:szCs w:val="28"/>
          <w:shd w:val="clear" w:color="auto" w:fill="FFFFFF"/>
          <w:rtl/>
          <w:lang w:bidi="ar-SA"/>
        </w:rPr>
        <w:t>وَمَا أُوتِيتُمْ مِنْ شَيْءٍ فَمَتَاعُ الْحَيَاةِ الدُّنْيَا وَزِينَتُهَا  وَمَا عِنْدَ اللَّهِ خَيْرٌ وَأَبْقَى  أَفَلَا تَعْقِلُونَ٦٠</w:t>
      </w:r>
      <w:r w:rsidR="006535A1">
        <w:rPr>
          <w:rFonts w:ascii="mylotus" w:hAnsi="mylotus" w:cs="Traditional Arabic"/>
          <w:color w:val="000000"/>
          <w:spacing w:val="-10"/>
          <w:sz w:val="30"/>
          <w:szCs w:val="28"/>
          <w:shd w:val="clear" w:color="auto" w:fill="FFFFFF"/>
          <w:rtl/>
          <w:lang w:bidi="ar-SA"/>
        </w:rPr>
        <w:t>﴾</w:t>
      </w:r>
      <w:r w:rsidR="006535A1">
        <w:rPr>
          <w:rFonts w:ascii="mylotus" w:hAnsi="mylotus" w:cs="KFGQPC Uthmanic Script HAFS"/>
          <w:color w:val="000000"/>
          <w:spacing w:val="-10"/>
          <w:sz w:val="30"/>
          <w:szCs w:val="28"/>
          <w:shd w:val="clear" w:color="auto" w:fill="FFFFFF"/>
          <w:rtl/>
          <w:lang w:bidi="ar-SA"/>
        </w:rPr>
        <w:t xml:space="preserve"> </w:t>
      </w:r>
      <w:r w:rsidR="006535A1" w:rsidRPr="00DA56CE">
        <w:rPr>
          <w:rStyle w:val="9Char"/>
          <w:rtl/>
          <w:lang w:bidi="ar-SA"/>
        </w:rPr>
        <w:t>[القصص: 60]</w:t>
      </w:r>
      <w:bookmarkEnd w:id="145"/>
      <w:r w:rsidRPr="005806C9">
        <w:rPr>
          <w:rStyle w:val="7Char"/>
          <w:rtl/>
          <w:lang w:bidi="ar-SA"/>
        </w:rPr>
        <w:t>.</w:t>
      </w:r>
    </w:p>
    <w:p w:rsidR="009E3425" w:rsidRPr="005806C9" w:rsidRDefault="009E3425" w:rsidP="00951150">
      <w:pPr>
        <w:pStyle w:val="BodyTextIndent2"/>
        <w:numPr>
          <w:ilvl w:val="0"/>
          <w:numId w:val="30"/>
        </w:numPr>
        <w:spacing w:after="0" w:line="240" w:lineRule="auto"/>
        <w:ind w:left="641" w:hanging="357"/>
        <w:jc w:val="both"/>
        <w:rPr>
          <w:rStyle w:val="7Char"/>
          <w:rtl/>
          <w:lang w:bidi="ar-SA"/>
        </w:rPr>
      </w:pPr>
      <w:bookmarkStart w:id="146" w:name="_Toc206680572"/>
      <w:r w:rsidRPr="005806C9">
        <w:rPr>
          <w:rStyle w:val="7Char"/>
          <w:rtl/>
          <w:lang w:bidi="ar-SA"/>
        </w:rPr>
        <w:t>وقال تعالى:</w:t>
      </w:r>
      <w:r w:rsidR="006535A1" w:rsidRPr="005806C9">
        <w:rPr>
          <w:rStyle w:val="7Char"/>
          <w:rtl/>
          <w:lang w:bidi="ar-SA"/>
        </w:rPr>
        <w:t xml:space="preserve"> </w:t>
      </w:r>
      <w:r w:rsidR="006535A1">
        <w:rPr>
          <w:rFonts w:ascii="mylotus" w:hAnsi="mylotus" w:cs="Traditional Arabic"/>
          <w:color w:val="000000"/>
          <w:spacing w:val="-8"/>
          <w:sz w:val="30"/>
          <w:szCs w:val="28"/>
          <w:shd w:val="clear" w:color="auto" w:fill="FFFFFF"/>
          <w:rtl/>
          <w:lang w:bidi="ar-SA"/>
        </w:rPr>
        <w:t>﴿</w:t>
      </w:r>
      <w:r w:rsidR="006535A1">
        <w:rPr>
          <w:rFonts w:ascii="mylotus" w:hAnsi="mylotus" w:cs="KFGQPC Uthmanic Script HAFS"/>
          <w:color w:val="000000"/>
          <w:spacing w:val="-8"/>
          <w:sz w:val="30"/>
          <w:szCs w:val="28"/>
          <w:shd w:val="clear" w:color="auto" w:fill="FFFFFF"/>
          <w:rtl/>
          <w:lang w:bidi="ar-SA"/>
        </w:rPr>
        <w:t>تِلْكَ الدَّارُ الْآخِرَةُ نَجْعَلُهَا لِلَّذِينَ لَا يُرِيدُونَ عُلُوًّا فِي الْأَرْضِ وَلَا فَسَادًا  وَالْعَاقِبَةُ لِلْمُتَّقِينَ٨٣</w:t>
      </w:r>
      <w:r w:rsidR="006535A1">
        <w:rPr>
          <w:rFonts w:ascii="mylotus" w:hAnsi="mylotus" w:cs="Traditional Arabic"/>
          <w:color w:val="000000"/>
          <w:spacing w:val="-8"/>
          <w:sz w:val="30"/>
          <w:szCs w:val="28"/>
          <w:shd w:val="clear" w:color="auto" w:fill="FFFFFF"/>
          <w:rtl/>
          <w:lang w:bidi="ar-SA"/>
        </w:rPr>
        <w:t>﴾</w:t>
      </w:r>
      <w:r w:rsidR="006535A1">
        <w:rPr>
          <w:rFonts w:ascii="mylotus" w:hAnsi="mylotus" w:cs="KFGQPC Uthmanic Script HAFS"/>
          <w:color w:val="000000"/>
          <w:spacing w:val="-8"/>
          <w:sz w:val="30"/>
          <w:szCs w:val="28"/>
          <w:shd w:val="clear" w:color="auto" w:fill="FFFFFF"/>
          <w:rtl/>
          <w:lang w:bidi="ar-SA"/>
        </w:rPr>
        <w:t xml:space="preserve"> </w:t>
      </w:r>
      <w:r w:rsidR="006535A1" w:rsidRPr="00DA56CE">
        <w:rPr>
          <w:rStyle w:val="9Char"/>
          <w:rtl/>
          <w:lang w:bidi="ar-SA"/>
        </w:rPr>
        <w:t>[القصص: 83]</w:t>
      </w:r>
      <w:bookmarkEnd w:id="146"/>
      <w:r w:rsidRPr="005806C9">
        <w:rPr>
          <w:rStyle w:val="7Char"/>
          <w:rtl/>
          <w:lang w:bidi="ar-SA"/>
        </w:rPr>
        <w:t>.</w:t>
      </w:r>
    </w:p>
    <w:p w:rsidR="009E3425" w:rsidRPr="005806C9" w:rsidRDefault="009E3425" w:rsidP="00951150">
      <w:pPr>
        <w:pStyle w:val="BodyTextIndent2"/>
        <w:numPr>
          <w:ilvl w:val="0"/>
          <w:numId w:val="30"/>
        </w:numPr>
        <w:spacing w:after="0" w:line="240" w:lineRule="auto"/>
        <w:ind w:left="641" w:hanging="357"/>
        <w:jc w:val="both"/>
        <w:rPr>
          <w:rStyle w:val="7Char"/>
          <w:rtl/>
          <w:lang w:bidi="ar-SA"/>
        </w:rPr>
      </w:pPr>
      <w:bookmarkStart w:id="147" w:name="_Toc206680573"/>
      <w:r w:rsidRPr="005806C9">
        <w:rPr>
          <w:rStyle w:val="7Char"/>
          <w:rtl/>
          <w:lang w:bidi="ar-SA"/>
        </w:rPr>
        <w:t>وقال تعالى:</w:t>
      </w:r>
      <w:r w:rsidR="006535A1" w:rsidRPr="005806C9">
        <w:rPr>
          <w:rStyle w:val="7Char"/>
          <w:rtl/>
          <w:lang w:bidi="ar-SA"/>
        </w:rPr>
        <w:t xml:space="preserve"> </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كُلُّ شَيْءٍ هَالِكٌ إِلَّا وَجْهَهُ  لَهُ الْحُكْمُ وَإِلَيْهِ تُرْجَعُونَ٨٨</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 xml:space="preserve"> </w:t>
      </w:r>
      <w:r w:rsidR="006535A1" w:rsidRPr="00DA56CE">
        <w:rPr>
          <w:rStyle w:val="9Char"/>
          <w:rtl/>
          <w:lang w:bidi="ar-SA"/>
        </w:rPr>
        <w:t>[القصص: 88]</w:t>
      </w:r>
      <w:bookmarkEnd w:id="147"/>
      <w:r w:rsidRPr="005806C9">
        <w:rPr>
          <w:rStyle w:val="7Char"/>
          <w:rtl/>
          <w:lang w:bidi="ar-SA"/>
        </w:rPr>
        <w:t>.</w:t>
      </w:r>
    </w:p>
    <w:p w:rsidR="009E3425" w:rsidRPr="005806C9" w:rsidRDefault="00951150" w:rsidP="00951150">
      <w:pPr>
        <w:pStyle w:val="BodyTextIndent2"/>
        <w:numPr>
          <w:ilvl w:val="0"/>
          <w:numId w:val="30"/>
        </w:numPr>
        <w:spacing w:after="0" w:line="240" w:lineRule="auto"/>
        <w:ind w:left="641" w:hanging="357"/>
        <w:jc w:val="both"/>
        <w:rPr>
          <w:rStyle w:val="7Char"/>
          <w:rtl/>
          <w:lang w:bidi="ar-SA"/>
        </w:rPr>
      </w:pPr>
      <w:bookmarkStart w:id="148" w:name="_Toc206680574"/>
      <w:r>
        <w:rPr>
          <w:rStyle w:val="7Char"/>
          <w:rtl/>
          <w:lang w:bidi="ar-SA"/>
        </w:rPr>
        <w:t xml:space="preserve"> </w:t>
      </w:r>
      <w:r w:rsidR="009E3425" w:rsidRPr="005806C9">
        <w:rPr>
          <w:rStyle w:val="7Char"/>
          <w:rtl/>
          <w:lang w:bidi="ar-SA"/>
        </w:rPr>
        <w:t>وقال الله تعالى:</w:t>
      </w:r>
      <w:r w:rsidR="006535A1" w:rsidRPr="005806C9">
        <w:rPr>
          <w:rStyle w:val="7Char"/>
          <w:rtl/>
          <w:lang w:bidi="ar-SA"/>
        </w:rPr>
        <w:t xml:space="preserve"> </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فَمَا أُوتِيتُمْ مِنْ شَيْءٍ فَمَتَاعُ الْحَيَاةِ الدُّنْيَا  وَمَا عِنْدَ اللَّهِ خَيْرٌ وَأَبْقَى لِلَّذِينَ آمَنُوا وَعَلَى رَبِّهِمْ يَتَوَكَّلُونَ٣٦</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 xml:space="preserve"> </w:t>
      </w:r>
      <w:r w:rsidR="006535A1" w:rsidRPr="00DA56CE">
        <w:rPr>
          <w:rStyle w:val="9Char"/>
          <w:rtl/>
          <w:lang w:bidi="ar-SA"/>
        </w:rPr>
        <w:t>[الشورى: 36]</w:t>
      </w:r>
      <w:bookmarkEnd w:id="148"/>
      <w:r w:rsidR="009E3425" w:rsidRPr="005806C9">
        <w:rPr>
          <w:rStyle w:val="7Char"/>
          <w:rtl/>
          <w:lang w:bidi="ar-SA"/>
        </w:rPr>
        <w:t>.</w:t>
      </w:r>
    </w:p>
    <w:p w:rsidR="009E3425" w:rsidRPr="005806C9" w:rsidRDefault="009E3425" w:rsidP="00951150">
      <w:pPr>
        <w:pStyle w:val="BodyTextIndent2"/>
        <w:numPr>
          <w:ilvl w:val="0"/>
          <w:numId w:val="30"/>
        </w:numPr>
        <w:spacing w:after="0" w:line="240" w:lineRule="auto"/>
        <w:ind w:left="641" w:hanging="357"/>
        <w:jc w:val="both"/>
        <w:rPr>
          <w:rStyle w:val="7Char"/>
          <w:rtl/>
          <w:lang w:bidi="ar-SA"/>
        </w:rPr>
      </w:pPr>
      <w:bookmarkStart w:id="149" w:name="_Toc206680575"/>
      <w:r w:rsidRPr="005806C9">
        <w:rPr>
          <w:rStyle w:val="7Char"/>
          <w:rtl/>
          <w:lang w:bidi="ar-SA"/>
        </w:rPr>
        <w:t xml:space="preserve"> وقال سبحانه:</w:t>
      </w:r>
      <w:r w:rsidR="006535A1" w:rsidRPr="005806C9">
        <w:rPr>
          <w:rStyle w:val="7Char"/>
          <w:rtl/>
          <w:lang w:bidi="ar-SA"/>
        </w:rPr>
        <w:t xml:space="preserve"> </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وَمَا الْحَيَاةُ الدُّنْيَا إِلَّا لَعِبٌ وَلَهْوٌ  وَلَلدَّارُ الْآخِرَةُ خَيْرٌ لِلَّذِينَ يَتَّقُونَ  أَفَلَا تَعْقِلُونَ٣٢</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 xml:space="preserve"> </w:t>
      </w:r>
      <w:r w:rsidR="006535A1" w:rsidRPr="00DA56CE">
        <w:rPr>
          <w:rStyle w:val="9Char"/>
          <w:rtl/>
          <w:lang w:bidi="ar-SA"/>
        </w:rPr>
        <w:t>[الأنعام: 32]</w:t>
      </w:r>
      <w:bookmarkEnd w:id="149"/>
      <w:r w:rsidRPr="005806C9">
        <w:rPr>
          <w:rStyle w:val="7Char"/>
          <w:rtl/>
          <w:lang w:bidi="ar-SA"/>
        </w:rPr>
        <w:t>.</w:t>
      </w:r>
    </w:p>
    <w:p w:rsidR="009E3425" w:rsidRPr="005806C9" w:rsidRDefault="009E3425" w:rsidP="00951150">
      <w:pPr>
        <w:pStyle w:val="BodyTextIndent2"/>
        <w:numPr>
          <w:ilvl w:val="0"/>
          <w:numId w:val="30"/>
        </w:numPr>
        <w:spacing w:after="0" w:line="240" w:lineRule="auto"/>
        <w:ind w:left="641" w:hanging="357"/>
        <w:jc w:val="both"/>
        <w:rPr>
          <w:rStyle w:val="7Char"/>
          <w:rtl/>
          <w:lang w:bidi="ar-SA"/>
        </w:rPr>
      </w:pPr>
      <w:bookmarkStart w:id="150" w:name="_Toc206680576"/>
      <w:r w:rsidRPr="005806C9">
        <w:rPr>
          <w:rStyle w:val="7Char"/>
          <w:rtl/>
          <w:lang w:bidi="ar-SA"/>
        </w:rPr>
        <w:t>وقال الله</w:t>
      </w:r>
      <w:r w:rsidR="006535A1">
        <w:rPr>
          <w:rFonts w:ascii="mylotus" w:hAnsi="mylotus" w:cs="CTraditional Arabic"/>
          <w:spacing w:val="-8"/>
          <w:sz w:val="30"/>
          <w:szCs w:val="30"/>
          <w:rtl/>
          <w:lang w:bidi="ar-SA"/>
        </w:rPr>
        <w:t>ﻷ</w:t>
      </w:r>
      <w:r w:rsidR="006535A1" w:rsidRPr="006535A1">
        <w:rPr>
          <w:rStyle w:val="7Char"/>
          <w:rtl/>
          <w:lang w:bidi="ar-SA"/>
        </w:rPr>
        <w:t>:</w:t>
      </w:r>
      <w:r w:rsidR="006535A1" w:rsidRPr="005806C9">
        <w:rPr>
          <w:rStyle w:val="7Char"/>
          <w:rtl/>
          <w:lang w:bidi="ar-SA"/>
        </w:rPr>
        <w:t xml:space="preserve"> </w:t>
      </w:r>
      <w:r w:rsidR="006535A1">
        <w:rPr>
          <w:rFonts w:ascii="mylotus" w:hAnsi="mylotus" w:cs="Traditional Arabic"/>
          <w:color w:val="000000"/>
          <w:spacing w:val="-8"/>
          <w:sz w:val="30"/>
          <w:szCs w:val="28"/>
          <w:shd w:val="clear" w:color="auto" w:fill="FFFFFF"/>
          <w:rtl/>
          <w:lang w:bidi="ar-SA"/>
        </w:rPr>
        <w:t>﴿</w:t>
      </w:r>
      <w:r w:rsidR="006535A1">
        <w:rPr>
          <w:rFonts w:ascii="mylotus" w:hAnsi="mylotus" w:cs="KFGQPC Uthmanic Script HAFS"/>
          <w:color w:val="000000"/>
          <w:spacing w:val="-8"/>
          <w:sz w:val="30"/>
          <w:szCs w:val="28"/>
          <w:shd w:val="clear" w:color="auto" w:fill="FFFFFF"/>
          <w:rtl/>
          <w:lang w:bidi="ar-SA"/>
        </w:rPr>
        <w:t>وَمَا هَذِهِ الْحَيَاةُ الدُّنْيَا إِلَّا لَهْوٌ وَلَعِبٌ  وَإِنَّ الدَّارَ الْآخِرَةَ لَهِيَ الْحَيَوَانُ  لَوْ كَانُوا يَعْلَمُونَ٦٤</w:t>
      </w:r>
      <w:r w:rsidR="006535A1">
        <w:rPr>
          <w:rFonts w:ascii="mylotus" w:hAnsi="mylotus" w:cs="Traditional Arabic"/>
          <w:color w:val="000000"/>
          <w:spacing w:val="-8"/>
          <w:sz w:val="30"/>
          <w:szCs w:val="28"/>
          <w:shd w:val="clear" w:color="auto" w:fill="FFFFFF"/>
          <w:rtl/>
          <w:lang w:bidi="ar-SA"/>
        </w:rPr>
        <w:t>﴾</w:t>
      </w:r>
      <w:r w:rsidR="006535A1">
        <w:rPr>
          <w:rFonts w:ascii="mylotus" w:hAnsi="mylotus" w:cs="KFGQPC Uthmanic Script HAFS"/>
          <w:color w:val="000000"/>
          <w:spacing w:val="-8"/>
          <w:sz w:val="30"/>
          <w:szCs w:val="28"/>
          <w:shd w:val="clear" w:color="auto" w:fill="FFFFFF"/>
          <w:rtl/>
          <w:lang w:bidi="ar-SA"/>
        </w:rPr>
        <w:t xml:space="preserve"> </w:t>
      </w:r>
      <w:r w:rsidR="006535A1" w:rsidRPr="00DA56CE">
        <w:rPr>
          <w:rStyle w:val="9Char"/>
          <w:rtl/>
          <w:lang w:bidi="ar-SA"/>
        </w:rPr>
        <w:t>[العنكبوت: 64]</w:t>
      </w:r>
      <w:bookmarkEnd w:id="150"/>
      <w:r w:rsidRPr="005806C9">
        <w:rPr>
          <w:rStyle w:val="7Char"/>
          <w:rtl/>
          <w:lang w:bidi="ar-SA"/>
        </w:rPr>
        <w:t>.</w:t>
      </w:r>
    </w:p>
    <w:p w:rsidR="009E3425" w:rsidRPr="005806C9" w:rsidRDefault="009E3425" w:rsidP="00951150">
      <w:pPr>
        <w:pStyle w:val="BodyTextIndent2"/>
        <w:numPr>
          <w:ilvl w:val="0"/>
          <w:numId w:val="30"/>
        </w:numPr>
        <w:spacing w:after="0" w:line="240" w:lineRule="auto"/>
        <w:ind w:left="641" w:hanging="357"/>
        <w:jc w:val="both"/>
        <w:rPr>
          <w:rStyle w:val="7Char"/>
          <w:rtl/>
          <w:lang w:bidi="ar-SA"/>
        </w:rPr>
      </w:pPr>
      <w:bookmarkStart w:id="151" w:name="_Toc206680577"/>
      <w:r w:rsidRPr="005806C9">
        <w:rPr>
          <w:rStyle w:val="7Char"/>
          <w:rtl/>
          <w:lang w:bidi="ar-SA"/>
        </w:rPr>
        <w:t xml:space="preserve"> وقال تعالى:</w:t>
      </w:r>
      <w:r w:rsidR="006535A1" w:rsidRPr="005806C9">
        <w:rPr>
          <w:rStyle w:val="7Char"/>
          <w:rtl/>
          <w:lang w:bidi="ar-SA"/>
        </w:rPr>
        <w:t xml:space="preserve"> </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الْغُرُورِ٢٠</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 xml:space="preserve"> </w:t>
      </w:r>
      <w:r w:rsidR="006535A1" w:rsidRPr="00DA56CE">
        <w:rPr>
          <w:rStyle w:val="9Char"/>
          <w:rtl/>
          <w:lang w:bidi="ar-SA"/>
        </w:rPr>
        <w:t>[الحديد: 20]</w:t>
      </w:r>
      <w:bookmarkEnd w:id="151"/>
      <w:r w:rsidRPr="006535A1">
        <w:rPr>
          <w:rStyle w:val="7Char"/>
          <w:rtl/>
          <w:lang w:bidi="ar-SA"/>
        </w:rPr>
        <w:t>.</w:t>
      </w:r>
    </w:p>
    <w:p w:rsidR="009E3425" w:rsidRPr="005806C9" w:rsidRDefault="009E3425" w:rsidP="00951150">
      <w:pPr>
        <w:pStyle w:val="BodyTextIndent2"/>
        <w:numPr>
          <w:ilvl w:val="0"/>
          <w:numId w:val="30"/>
        </w:numPr>
        <w:spacing w:after="0" w:line="240" w:lineRule="auto"/>
        <w:ind w:left="641" w:hanging="357"/>
        <w:jc w:val="both"/>
        <w:rPr>
          <w:rStyle w:val="7Char"/>
          <w:rtl/>
          <w:lang w:bidi="ar-SA"/>
        </w:rPr>
      </w:pPr>
      <w:bookmarkStart w:id="152" w:name="_Toc206680578"/>
      <w:r w:rsidRPr="005806C9">
        <w:rPr>
          <w:rStyle w:val="7Char"/>
          <w:rtl/>
          <w:lang w:bidi="ar-SA"/>
        </w:rPr>
        <w:t xml:space="preserve">وقال تعالى: </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كُلُّ مَنْ عَلَيْهَا فَانٍ٢٦ وَيَبْقَى وَجْهُ رَبِّكَ ذُو الْجَلَالِ وَالْإِكْرَامِ٢٧</w:t>
      </w:r>
      <w:r w:rsidR="006535A1">
        <w:rPr>
          <w:rFonts w:ascii="mylotus" w:hAnsi="mylotus" w:cs="Traditional Arabic"/>
          <w:color w:val="000000"/>
          <w:sz w:val="30"/>
          <w:szCs w:val="28"/>
          <w:shd w:val="clear" w:color="auto" w:fill="FFFFFF"/>
          <w:rtl/>
          <w:lang w:bidi="ar-SA"/>
        </w:rPr>
        <w:t>﴾</w:t>
      </w:r>
      <w:r w:rsidR="006535A1">
        <w:rPr>
          <w:rFonts w:ascii="mylotus" w:hAnsi="mylotus" w:cs="KFGQPC Uthmanic Script HAFS"/>
          <w:color w:val="000000"/>
          <w:sz w:val="30"/>
          <w:szCs w:val="28"/>
          <w:shd w:val="clear" w:color="auto" w:fill="FFFFFF"/>
          <w:rtl/>
          <w:lang w:bidi="ar-SA"/>
        </w:rPr>
        <w:t xml:space="preserve"> </w:t>
      </w:r>
      <w:r w:rsidR="006535A1" w:rsidRPr="00DA56CE">
        <w:rPr>
          <w:rStyle w:val="9Char"/>
          <w:rtl/>
          <w:lang w:bidi="ar-SA"/>
        </w:rPr>
        <w:t>[الرحمن: 26-27]</w:t>
      </w:r>
      <w:bookmarkEnd w:id="152"/>
      <w:r w:rsidRPr="005806C9">
        <w:rPr>
          <w:rStyle w:val="7Char"/>
          <w:rtl/>
          <w:lang w:bidi="ar-SA"/>
        </w:rPr>
        <w:t>.</w:t>
      </w:r>
    </w:p>
    <w:p w:rsidR="009E3425" w:rsidRPr="005806C9" w:rsidRDefault="009E3425" w:rsidP="00951150">
      <w:pPr>
        <w:pStyle w:val="BodyTextIndent2"/>
        <w:numPr>
          <w:ilvl w:val="0"/>
          <w:numId w:val="30"/>
        </w:numPr>
        <w:spacing w:after="0" w:line="240" w:lineRule="auto"/>
        <w:ind w:left="641" w:hanging="357"/>
        <w:jc w:val="both"/>
        <w:rPr>
          <w:rStyle w:val="7Char"/>
          <w:rtl/>
          <w:lang w:bidi="ar-SA"/>
        </w:rPr>
      </w:pPr>
      <w:bookmarkStart w:id="153" w:name="_Toc206680579"/>
      <w:r w:rsidRPr="005806C9">
        <w:rPr>
          <w:rStyle w:val="7Char"/>
          <w:rtl/>
          <w:lang w:bidi="ar-SA"/>
        </w:rPr>
        <w:lastRenderedPageBreak/>
        <w:t xml:space="preserve">وقال تعالى حكاية عن مؤمن آل فرعون: </w:t>
      </w:r>
      <w:r w:rsidR="006535A1">
        <w:rPr>
          <w:rFonts w:ascii="mylotus" w:hAnsi="mylotus" w:cs="Traditional Arabic"/>
          <w:color w:val="000000"/>
          <w:spacing w:val="-8"/>
          <w:sz w:val="30"/>
          <w:szCs w:val="28"/>
          <w:shd w:val="clear" w:color="auto" w:fill="FFFFFF"/>
          <w:rtl/>
          <w:lang w:bidi="ar-SA"/>
        </w:rPr>
        <w:t>﴿</w:t>
      </w:r>
      <w:r w:rsidR="006535A1">
        <w:rPr>
          <w:rFonts w:ascii="mylotus" w:hAnsi="mylotus" w:cs="KFGQPC Uthmanic Script HAFS"/>
          <w:color w:val="000000"/>
          <w:spacing w:val="-8"/>
          <w:sz w:val="30"/>
          <w:szCs w:val="28"/>
          <w:shd w:val="clear" w:color="auto" w:fill="FFFFFF"/>
          <w:rtl/>
          <w:lang w:bidi="ar-SA"/>
        </w:rPr>
        <w:t>يَا قَوْمِ إِنَّمَا هَذِهِ الْحَيَاةُ الدُّنْيَا مَتَاعٌ وَإِنَّ الْآخِرَةَ هِيَ دَارُ الْقَرَارِ٣٩</w:t>
      </w:r>
      <w:r w:rsidR="006535A1">
        <w:rPr>
          <w:rFonts w:ascii="mylotus" w:hAnsi="mylotus" w:cs="Traditional Arabic"/>
          <w:color w:val="000000"/>
          <w:spacing w:val="-8"/>
          <w:sz w:val="30"/>
          <w:szCs w:val="28"/>
          <w:shd w:val="clear" w:color="auto" w:fill="FFFFFF"/>
          <w:rtl/>
          <w:lang w:bidi="ar-SA"/>
        </w:rPr>
        <w:t>﴾</w:t>
      </w:r>
      <w:r w:rsidR="006535A1">
        <w:rPr>
          <w:rFonts w:ascii="mylotus" w:hAnsi="mylotus" w:cs="KFGQPC Uthmanic Script HAFS"/>
          <w:color w:val="000000"/>
          <w:spacing w:val="-8"/>
          <w:sz w:val="30"/>
          <w:szCs w:val="28"/>
          <w:shd w:val="clear" w:color="auto" w:fill="FFFFFF"/>
          <w:rtl/>
          <w:lang w:bidi="ar-SA"/>
        </w:rPr>
        <w:t xml:space="preserve"> </w:t>
      </w:r>
      <w:r w:rsidR="006535A1" w:rsidRPr="00DA56CE">
        <w:rPr>
          <w:rStyle w:val="9Char"/>
          <w:rtl/>
          <w:lang w:bidi="ar-SA"/>
        </w:rPr>
        <w:t>[غافر: 39]</w:t>
      </w:r>
      <w:bookmarkEnd w:id="153"/>
      <w:r w:rsidRPr="006535A1">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154" w:name="_Toc206680580"/>
      <w:r w:rsidRPr="00951150">
        <w:rPr>
          <w:rStyle w:val="8Char"/>
          <w:rtl/>
          <w:lang w:bidi="ar-SA"/>
        </w:rPr>
        <w:t>وأما الأدلة من السنة المطهرة،</w:t>
      </w:r>
      <w:r w:rsidRPr="005806C9">
        <w:rPr>
          <w:rStyle w:val="7Char"/>
          <w:rtl/>
          <w:lang w:bidi="ar-SA"/>
        </w:rPr>
        <w:t xml:space="preserve"> فقد زهَّد النبي </w:t>
      </w:r>
      <w:r w:rsidR="00447107" w:rsidRPr="00447107">
        <w:rPr>
          <w:rStyle w:val="7Char"/>
          <w:rFonts w:cs="CTraditional Arabic"/>
          <w:rtl/>
          <w:lang w:bidi="ar-SA"/>
        </w:rPr>
        <w:t>ج</w:t>
      </w:r>
      <w:r w:rsidRPr="005806C9">
        <w:rPr>
          <w:rStyle w:val="7Char"/>
          <w:rtl/>
          <w:lang w:bidi="ar-SA"/>
        </w:rPr>
        <w:t xml:space="preserve"> النَّاس في الدنيا، ورغَّبهم في الآخرة، بفعله وقوله </w:t>
      </w:r>
      <w:r w:rsidR="00447107" w:rsidRPr="00447107">
        <w:rPr>
          <w:rStyle w:val="7Char"/>
          <w:rFonts w:cs="CTraditional Arabic"/>
          <w:rtl/>
          <w:lang w:bidi="ar-SA"/>
        </w:rPr>
        <w:t>ج</w:t>
      </w:r>
      <w:r w:rsidRPr="005806C9">
        <w:rPr>
          <w:rStyle w:val="7Char"/>
          <w:rtl/>
          <w:lang w:bidi="ar-SA"/>
        </w:rPr>
        <w:t>، على النحو الآتي.</w:t>
      </w:r>
      <w:bookmarkEnd w:id="154"/>
    </w:p>
    <w:p w:rsidR="009E3425" w:rsidRPr="005806C9" w:rsidRDefault="009E3425" w:rsidP="00951150">
      <w:pPr>
        <w:pStyle w:val="BodyTextIndent2"/>
        <w:numPr>
          <w:ilvl w:val="0"/>
          <w:numId w:val="31"/>
        </w:numPr>
        <w:spacing w:after="0" w:line="240" w:lineRule="auto"/>
        <w:ind w:left="641" w:hanging="357"/>
        <w:jc w:val="both"/>
        <w:rPr>
          <w:rStyle w:val="7Char"/>
          <w:rtl/>
          <w:lang w:bidi="ar-SA"/>
        </w:rPr>
      </w:pPr>
      <w:bookmarkStart w:id="155" w:name="_Toc206680581"/>
      <w:r w:rsidRPr="00951150">
        <w:rPr>
          <w:rStyle w:val="7Char"/>
          <w:rtl/>
          <w:lang w:bidi="ar-SA"/>
        </w:rPr>
        <w:t xml:space="preserve">أما فعله فمنه حديث عائشة </w:t>
      </w:r>
      <w:r w:rsidR="00DA56CE" w:rsidRPr="00DA56CE">
        <w:rPr>
          <w:rStyle w:val="7Char"/>
          <w:rFonts w:cs="CTraditional Arabic"/>
          <w:rtl/>
          <w:lang w:bidi="ar-SA"/>
        </w:rPr>
        <w:t>ل</w:t>
      </w:r>
      <w:r w:rsidRPr="005806C9">
        <w:rPr>
          <w:rStyle w:val="7Char"/>
          <w:rtl/>
          <w:lang w:bidi="ar-SA"/>
        </w:rPr>
        <w:t xml:space="preserve"> قالت: </w:t>
      </w:r>
      <w:r w:rsidR="00BB551D" w:rsidRPr="00BB551D">
        <w:rPr>
          <w:rStyle w:val="7Char"/>
          <w:rtl/>
          <w:lang w:bidi="ar-SA"/>
        </w:rPr>
        <w:t>«</w:t>
      </w:r>
      <w:r w:rsidRPr="006535A1">
        <w:rPr>
          <w:rStyle w:val="4Char"/>
          <w:rtl/>
          <w:lang w:bidi="ar-SA"/>
        </w:rPr>
        <w:t>خرج النبي</w:t>
      </w:r>
      <w:r w:rsidR="006535A1">
        <w:rPr>
          <w:rStyle w:val="4Char"/>
          <w:rtl/>
          <w:lang w:bidi="ar-SA"/>
        </w:rPr>
        <w:t xml:space="preserve"> صلى الله عليه وسلم</w:t>
      </w:r>
      <w:r w:rsidRPr="006535A1">
        <w:rPr>
          <w:rStyle w:val="4Char"/>
          <w:rtl/>
          <w:lang w:bidi="ar-SA"/>
        </w:rPr>
        <w:t xml:space="preserve"> ولم يشبع من خبز الشعير</w:t>
      </w:r>
      <w:r w:rsidRPr="00507FD8">
        <w:rPr>
          <w:rFonts w:ascii="mylotus" w:hAnsi="mylotus" w:cs="KFGQPC Uthman Taha Naskh"/>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sz w:val="30"/>
          <w:szCs w:val="30"/>
          <w:rtl/>
          <w:lang w:bidi="ar-SA"/>
        </w:rPr>
        <w:instrText xml:space="preserve">1-خرج النبي </w:instrText>
      </w:r>
      <w:r w:rsidRPr="00507FD8">
        <w:rPr>
          <w:rFonts w:ascii="mylotus" w:hAnsi="mylotus" w:cs="KFGQPC Uthman Taha Naskh"/>
          <w:sz w:val="30"/>
          <w:szCs w:val="30"/>
          <w:lang w:bidi="ar-SA"/>
        </w:rPr>
        <w:sym w:font="AGA Arabesque" w:char="F072"/>
      </w:r>
      <w:r w:rsidRPr="00507FD8">
        <w:rPr>
          <w:rFonts w:ascii="mylotus" w:hAnsi="mylotus" w:cs="KFGQPC Uthman Taha Naskh"/>
          <w:sz w:val="30"/>
          <w:szCs w:val="30"/>
          <w:rtl/>
          <w:lang w:bidi="ar-SA"/>
        </w:rPr>
        <w:instrText xml:space="preserve"> ولم يشبع من خبز الشعير</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155"/>
      <w:r w:rsidRPr="00DA56CE">
        <w:rPr>
          <w:rStyle w:val="7Char"/>
          <w:vertAlign w:val="superscript"/>
          <w:rtl/>
          <w:lang w:bidi="ar-SA"/>
        </w:rPr>
        <w:footnoteReference w:id="89"/>
      </w:r>
      <w:r w:rsidRPr="00DA56CE">
        <w:rPr>
          <w:rStyle w:val="7Char"/>
          <w:vertAlign w:val="superscript"/>
          <w:rtl/>
          <w:lang w:bidi="ar-SA"/>
        </w:rPr>
        <w:t>)</w:t>
      </w:r>
      <w:r w:rsidRPr="005806C9">
        <w:rPr>
          <w:rStyle w:val="7Char"/>
          <w:rtl/>
          <w:lang w:bidi="ar-SA"/>
        </w:rPr>
        <w:t>.</w:t>
      </w:r>
    </w:p>
    <w:p w:rsidR="009E3425" w:rsidRPr="00507FD8" w:rsidRDefault="009E3425" w:rsidP="00951150">
      <w:pPr>
        <w:pStyle w:val="BodyTextIndent2"/>
        <w:numPr>
          <w:ilvl w:val="0"/>
          <w:numId w:val="31"/>
        </w:numPr>
        <w:spacing w:after="0" w:line="240" w:lineRule="auto"/>
        <w:ind w:left="641" w:hanging="357"/>
        <w:jc w:val="both"/>
        <w:rPr>
          <w:rFonts w:ascii="mylotus" w:hAnsi="mylotus" w:cs="KFGQPC Uthman Taha Naskh"/>
          <w:b/>
          <w:bCs/>
          <w:sz w:val="30"/>
          <w:szCs w:val="30"/>
          <w:rtl/>
          <w:lang w:bidi="ar-SA"/>
        </w:rPr>
      </w:pPr>
      <w:bookmarkStart w:id="156" w:name="_Toc206680582"/>
      <w:r w:rsidRPr="00951150">
        <w:rPr>
          <w:rStyle w:val="7Char"/>
          <w:rtl/>
          <w:lang w:bidi="ar-SA"/>
        </w:rPr>
        <w:t>وقالت:</w:t>
      </w:r>
      <w:r w:rsidRPr="00507FD8">
        <w:rPr>
          <w:rFonts w:ascii="mylotus" w:hAnsi="mylotus" w:cs="KFGQPC Uthman Taha Naskh"/>
          <w:b/>
          <w:bCs/>
          <w:sz w:val="30"/>
          <w:szCs w:val="30"/>
          <w:rtl/>
          <w:lang w:bidi="ar-SA"/>
        </w:rPr>
        <w:t xml:space="preserve"> </w:t>
      </w:r>
      <w:r w:rsidR="00BB551D" w:rsidRPr="00BB551D">
        <w:rPr>
          <w:rStyle w:val="7Char"/>
          <w:rtl/>
          <w:lang w:bidi="ar-SA"/>
        </w:rPr>
        <w:t>«</w:t>
      </w:r>
      <w:r w:rsidRPr="006535A1">
        <w:rPr>
          <w:rStyle w:val="4Char"/>
          <w:rtl/>
          <w:lang w:bidi="ar-SA"/>
        </w:rPr>
        <w:t>ما أكل آل محمد أكلتين في يوم إلا إحداهما تمر</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1-ما أكل آل محمد أكلتين في يوم إلا إحداهما تمر</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Fonts w:ascii="mylotus" w:hAnsi="mylotus" w:cs="KFGQPC Uthman Taha Naskh"/>
          <w:b/>
          <w:bCs/>
          <w:sz w:val="30"/>
          <w:szCs w:val="30"/>
          <w:vertAlign w:val="superscript"/>
          <w:rtl/>
          <w:lang w:bidi="ar-SA"/>
        </w:rPr>
        <w:t>(</w:t>
      </w:r>
      <w:bookmarkEnd w:id="156"/>
      <w:r w:rsidRPr="00DA56CE">
        <w:rPr>
          <w:rStyle w:val="FootnoteReference"/>
          <w:rFonts w:ascii="mylotus" w:hAnsi="mylotus" w:cs="KFGQPC Uthman Taha Naskh"/>
          <w:b/>
          <w:bCs/>
          <w:sz w:val="30"/>
          <w:szCs w:val="30"/>
          <w:rtl/>
          <w:lang w:bidi="ar-SA"/>
        </w:rPr>
        <w:footnoteReference w:id="90"/>
      </w:r>
      <w:r w:rsidRPr="00DA56CE">
        <w:rPr>
          <w:rFonts w:ascii="mylotus" w:hAnsi="mylotus" w:cs="KFGQPC Uthman Taha Naskh"/>
          <w:b/>
          <w:bCs/>
          <w:sz w:val="30"/>
          <w:szCs w:val="30"/>
          <w:vertAlign w:val="superscript"/>
          <w:rtl/>
          <w:lang w:bidi="ar-SA"/>
        </w:rPr>
        <w:t>)</w:t>
      </w:r>
      <w:r w:rsidRPr="00507FD8">
        <w:rPr>
          <w:rFonts w:ascii="mylotus" w:hAnsi="mylotus" w:cs="KFGQPC Uthman Taha Naskh"/>
          <w:b/>
          <w:bCs/>
          <w:sz w:val="30"/>
          <w:szCs w:val="30"/>
          <w:rtl/>
          <w:lang w:bidi="ar-SA"/>
        </w:rPr>
        <w:t>.</w:t>
      </w:r>
    </w:p>
    <w:p w:rsidR="009E3425" w:rsidRPr="00507FD8" w:rsidRDefault="009E3425" w:rsidP="00951150">
      <w:pPr>
        <w:pStyle w:val="BodyTextIndent2"/>
        <w:numPr>
          <w:ilvl w:val="0"/>
          <w:numId w:val="31"/>
        </w:numPr>
        <w:spacing w:after="0" w:line="240" w:lineRule="auto"/>
        <w:ind w:left="641" w:hanging="357"/>
        <w:jc w:val="both"/>
        <w:rPr>
          <w:rFonts w:ascii="mylotus" w:hAnsi="mylotus" w:cs="KFGQPC Uthman Taha Naskh"/>
          <w:b/>
          <w:bCs/>
          <w:sz w:val="30"/>
          <w:szCs w:val="30"/>
          <w:rtl/>
          <w:lang w:bidi="ar-SA"/>
        </w:rPr>
      </w:pPr>
      <w:bookmarkStart w:id="157" w:name="_Toc206680583"/>
      <w:r w:rsidRPr="00951150">
        <w:rPr>
          <w:rStyle w:val="7Char"/>
          <w:rtl/>
          <w:lang w:bidi="ar-SA"/>
        </w:rPr>
        <w:t>وقالت:</w:t>
      </w:r>
      <w:r w:rsidRPr="00507FD8">
        <w:rPr>
          <w:rFonts w:ascii="mylotus" w:hAnsi="mylotus" w:cs="KFGQPC Uthman Taha Naskh"/>
          <w:b/>
          <w:bCs/>
          <w:sz w:val="30"/>
          <w:szCs w:val="30"/>
          <w:rtl/>
          <w:lang w:bidi="ar-SA"/>
        </w:rPr>
        <w:t xml:space="preserve"> </w:t>
      </w:r>
      <w:r w:rsidR="00BB551D" w:rsidRPr="00BB551D">
        <w:rPr>
          <w:rStyle w:val="7Char"/>
          <w:rtl/>
          <w:lang w:bidi="ar-SA"/>
        </w:rPr>
        <w:t>«</w:t>
      </w:r>
      <w:r w:rsidRPr="006535A1">
        <w:rPr>
          <w:rStyle w:val="4Char"/>
          <w:rtl/>
          <w:lang w:bidi="ar-SA"/>
        </w:rPr>
        <w:t xml:space="preserve">إنا كنا لننظر إلى الهلال ثلاثة أهلة في شهرين وما أوقدت في أبيات رسول الله </w:t>
      </w:r>
      <w:r w:rsidR="006535A1">
        <w:rPr>
          <w:rStyle w:val="4Char"/>
          <w:rtl/>
          <w:lang w:bidi="ar-SA"/>
        </w:rPr>
        <w:t>صلى الله عليه وسلم</w:t>
      </w:r>
      <w:r w:rsidRPr="006535A1">
        <w:rPr>
          <w:rStyle w:val="4Char"/>
          <w:rtl/>
          <w:lang w:bidi="ar-SA"/>
        </w:rPr>
        <w:t xml:space="preserve"> نار</w:t>
      </w:r>
      <w:r w:rsidRPr="006535A1">
        <w:rPr>
          <w:rStyle w:val="4Char"/>
          <w:rtl/>
          <w:lang w:bidi="ar-SA"/>
        </w:rPr>
        <w:fldChar w:fldCharType="begin"/>
      </w:r>
      <w:r w:rsidRPr="006535A1">
        <w:rPr>
          <w:rStyle w:val="4Char"/>
          <w:lang w:bidi="ar-SA"/>
        </w:rPr>
        <w:instrText xml:space="preserve"> XE "</w:instrText>
      </w:r>
      <w:r w:rsidRPr="006535A1">
        <w:rPr>
          <w:rStyle w:val="4Char"/>
          <w:rtl/>
          <w:lang w:bidi="ar-SA"/>
        </w:rPr>
        <w:instrText xml:space="preserve">1-إنا كنا لننظر إلى الهلال ثلاثة أهلة في شهرين وما أوقدت في أبيات رسول الله </w:instrText>
      </w:r>
      <w:r w:rsidRPr="006535A1">
        <w:rPr>
          <w:rStyle w:val="4Char"/>
          <w:rtl/>
          <w:lang w:bidi="ar-SA"/>
        </w:rPr>
        <w:sym w:font="AGA Arabesque" w:char="F072"/>
      </w:r>
      <w:r w:rsidRPr="006535A1">
        <w:rPr>
          <w:rStyle w:val="4Char"/>
          <w:rtl/>
          <w:lang w:bidi="ar-SA"/>
        </w:rPr>
        <w:instrText xml:space="preserve"> نار" </w:instrText>
      </w:r>
      <w:r w:rsidRPr="006535A1">
        <w:rPr>
          <w:rStyle w:val="4Char"/>
          <w:rtl/>
          <w:lang w:bidi="ar-SA"/>
        </w:rPr>
        <w:fldChar w:fldCharType="end"/>
      </w:r>
      <w:r w:rsidRPr="006535A1">
        <w:rPr>
          <w:rStyle w:val="4Char"/>
          <w:rtl/>
          <w:lang w:bidi="ar-SA"/>
        </w:rPr>
        <w:t xml:space="preserve">، فقال عروة: ما كان يقيتكم؟ قالت: الأسودان: التمر والماء </w:t>
      </w:r>
      <w:r w:rsidR="00BB551D" w:rsidRPr="00BB551D">
        <w:rPr>
          <w:rStyle w:val="7Char"/>
          <w:rtl/>
          <w:lang w:bidi="ar-SA"/>
        </w:rPr>
        <w:t>»</w:t>
      </w:r>
      <w:r w:rsidRPr="00DA56CE">
        <w:rPr>
          <w:rFonts w:ascii="mylotus" w:hAnsi="mylotus" w:cs="KFGQPC Uthman Taha Naskh"/>
          <w:b/>
          <w:bCs/>
          <w:sz w:val="30"/>
          <w:szCs w:val="30"/>
          <w:vertAlign w:val="superscript"/>
          <w:rtl/>
          <w:lang w:bidi="ar-SA"/>
        </w:rPr>
        <w:t>(</w:t>
      </w:r>
      <w:bookmarkEnd w:id="157"/>
      <w:r w:rsidRPr="00DA56CE">
        <w:rPr>
          <w:rStyle w:val="FootnoteReference"/>
          <w:rFonts w:ascii="mylotus" w:hAnsi="mylotus" w:cs="KFGQPC Uthman Taha Naskh"/>
          <w:b/>
          <w:bCs/>
          <w:sz w:val="30"/>
          <w:szCs w:val="30"/>
          <w:rtl/>
          <w:lang w:bidi="ar-SA"/>
        </w:rPr>
        <w:footnoteReference w:id="91"/>
      </w:r>
      <w:r w:rsidRPr="00DA56CE">
        <w:rPr>
          <w:rFonts w:ascii="mylotus" w:hAnsi="mylotus" w:cs="KFGQPC Uthman Taha Naskh"/>
          <w:b/>
          <w:bCs/>
          <w:sz w:val="30"/>
          <w:szCs w:val="30"/>
          <w:vertAlign w:val="superscript"/>
          <w:rtl/>
          <w:lang w:bidi="ar-SA"/>
        </w:rPr>
        <w:t>)</w:t>
      </w:r>
      <w:r w:rsidRPr="00507FD8">
        <w:rPr>
          <w:rFonts w:ascii="mylotus" w:hAnsi="mylotus" w:cs="KFGQPC Uthman Taha Naskh"/>
          <w:b/>
          <w:bCs/>
          <w:sz w:val="30"/>
          <w:szCs w:val="30"/>
          <w:rtl/>
          <w:lang w:bidi="ar-SA"/>
        </w:rPr>
        <w:t>.</w:t>
      </w:r>
    </w:p>
    <w:p w:rsidR="009E3425" w:rsidRPr="005806C9" w:rsidRDefault="009E3425" w:rsidP="00951150">
      <w:pPr>
        <w:pStyle w:val="BodyTextIndent2"/>
        <w:numPr>
          <w:ilvl w:val="0"/>
          <w:numId w:val="31"/>
        </w:numPr>
        <w:spacing w:after="0" w:line="240" w:lineRule="auto"/>
        <w:ind w:left="641" w:hanging="357"/>
        <w:jc w:val="both"/>
        <w:rPr>
          <w:rStyle w:val="7Char"/>
          <w:rtl/>
          <w:lang w:bidi="ar-SA"/>
        </w:rPr>
      </w:pPr>
      <w:bookmarkStart w:id="158" w:name="_Toc206680584"/>
      <w:r w:rsidRPr="005806C9">
        <w:rPr>
          <w:rStyle w:val="7Char"/>
          <w:rtl/>
          <w:lang w:bidi="ar-SA"/>
        </w:rPr>
        <w:t xml:space="preserve">وقال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6535A1">
        <w:rPr>
          <w:rStyle w:val="4Char"/>
          <w:rtl/>
          <w:lang w:bidi="ar-SA"/>
        </w:rPr>
        <w:t>لو كان لي مثل أُحد ذهبًا ما يسرني أن لا يمر عليَّ ثلاثٌ وعندي منه شيء إلا شيء أرصُدُهُ لدَيْن</w:t>
      </w:r>
      <w:r w:rsidRPr="00507FD8">
        <w:rPr>
          <w:rFonts w:ascii="mylotus" w:hAnsi="mylotus" w:cs="KFGQPC Uthman Taha Naskh"/>
          <w:b/>
          <w:bCs/>
          <w:spacing w:val="-8"/>
          <w:sz w:val="30"/>
          <w:szCs w:val="30"/>
          <w:rtl/>
          <w:lang w:bidi="ar-SA"/>
        </w:rPr>
        <w:fldChar w:fldCharType="begin"/>
      </w:r>
      <w:r w:rsidRPr="00507FD8">
        <w:rPr>
          <w:rFonts w:cs="KFGQPC Uthman Taha Naskh"/>
          <w:spacing w:val="-8"/>
          <w:sz w:val="30"/>
          <w:szCs w:val="30"/>
          <w:lang w:bidi="ar-SA"/>
        </w:rPr>
        <w:instrText xml:space="preserve"> XE </w:instrText>
      </w:r>
      <w:r w:rsidRPr="00507FD8">
        <w:rPr>
          <w:rFonts w:cs="KFGQPC Uthman Taha Naskh"/>
          <w:spacing w:val="-8"/>
          <w:sz w:val="30"/>
          <w:szCs w:val="30"/>
          <w:rtl/>
          <w:lang w:bidi="ar-SA"/>
        </w:rPr>
        <w:instrText>"</w:instrText>
      </w:r>
      <w:r w:rsidRPr="00507FD8">
        <w:rPr>
          <w:rFonts w:ascii="mylotus" w:hAnsi="mylotus" w:cs="KFGQPC Uthman Taha Naskh"/>
          <w:b/>
          <w:bCs/>
          <w:spacing w:val="-8"/>
          <w:sz w:val="30"/>
          <w:szCs w:val="30"/>
          <w:rtl/>
          <w:lang w:bidi="ar-SA"/>
        </w:rPr>
        <w:instrText>1-لو كان لي مثل أُحد ذهبًا ما يسرني أن لا يمر عليَّ ثلاثٌ وعندي منه شيء إلا شيء أرصُدُهُ لدَيْن</w:instrText>
      </w:r>
      <w:r w:rsidRPr="00507FD8">
        <w:rPr>
          <w:rFonts w:cs="KFGQPC Uthman Taha Naskh"/>
          <w:spacing w:val="-8"/>
          <w:sz w:val="30"/>
          <w:szCs w:val="30"/>
          <w:rtl/>
          <w:lang w:bidi="ar-SA"/>
        </w:rPr>
        <w:instrText>"</w:instrText>
      </w:r>
      <w:r w:rsidRPr="00507FD8">
        <w:rPr>
          <w:rFonts w:cs="KFGQPC Uthman Taha Naskh"/>
          <w:spacing w:val="-8"/>
          <w:sz w:val="30"/>
          <w:szCs w:val="30"/>
          <w:lang w:bidi="ar-SA"/>
        </w:rPr>
        <w:instrText xml:space="preserve"> </w:instrText>
      </w:r>
      <w:r w:rsidRPr="00507FD8">
        <w:rPr>
          <w:rFonts w:ascii="mylotus" w:hAnsi="mylotus" w:cs="KFGQPC Uthman Taha Naskh"/>
          <w:b/>
          <w:bCs/>
          <w:spacing w:val="-8"/>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158"/>
      <w:r w:rsidRPr="00DA56CE">
        <w:rPr>
          <w:rStyle w:val="7Char"/>
          <w:vertAlign w:val="superscript"/>
          <w:rtl/>
          <w:lang w:bidi="ar-SA"/>
        </w:rPr>
        <w:footnoteReference w:id="92"/>
      </w:r>
      <w:r w:rsidRPr="00DA56CE">
        <w:rPr>
          <w:rStyle w:val="7Char"/>
          <w:vertAlign w:val="superscript"/>
          <w:rtl/>
          <w:lang w:bidi="ar-SA"/>
        </w:rPr>
        <w:t>)</w:t>
      </w:r>
      <w:r w:rsidRPr="005806C9">
        <w:rPr>
          <w:rStyle w:val="7Char"/>
          <w:rtl/>
          <w:lang w:bidi="ar-SA"/>
        </w:rPr>
        <w:t>.</w:t>
      </w:r>
    </w:p>
    <w:p w:rsidR="003A64FC" w:rsidRDefault="009E3425" w:rsidP="003A64FC">
      <w:pPr>
        <w:pStyle w:val="BodyTextIndent2"/>
        <w:numPr>
          <w:ilvl w:val="0"/>
          <w:numId w:val="31"/>
        </w:numPr>
        <w:spacing w:after="0" w:line="240" w:lineRule="auto"/>
        <w:ind w:left="641" w:hanging="357"/>
        <w:jc w:val="both"/>
        <w:rPr>
          <w:rStyle w:val="7Char"/>
          <w:lang w:bidi="ar-SA"/>
        </w:rPr>
      </w:pPr>
      <w:bookmarkStart w:id="159" w:name="_Toc206680585"/>
      <w:r w:rsidRPr="003A64FC">
        <w:rPr>
          <w:rStyle w:val="7Char"/>
          <w:rtl/>
          <w:lang w:bidi="ar-SA"/>
        </w:rPr>
        <w:lastRenderedPageBreak/>
        <w:t xml:space="preserve">وقد ثبت عنه </w:t>
      </w:r>
      <w:r w:rsidR="003A64FC">
        <w:rPr>
          <w:rStyle w:val="7Char"/>
          <w:rFonts w:cs="CTraditional Arabic"/>
          <w:rtl/>
          <w:lang w:bidi="ar-SA"/>
        </w:rPr>
        <w:t>ج</w:t>
      </w:r>
      <w:r w:rsidRPr="003A64FC">
        <w:rPr>
          <w:rStyle w:val="7Char"/>
          <w:rtl/>
          <w:lang w:bidi="ar-SA"/>
        </w:rPr>
        <w:t xml:space="preserve"> أنه اضطجع على حصير فأثَّر في جنبه، فدخل</w:t>
      </w:r>
      <w:r w:rsidRPr="005806C9">
        <w:rPr>
          <w:rStyle w:val="7Char"/>
          <w:rtl/>
          <w:lang w:bidi="ar-SA"/>
        </w:rPr>
        <w:t xml:space="preserve"> عليه عمر بن الخطاب </w:t>
      </w:r>
      <w:r w:rsidR="00B043C5" w:rsidRPr="00B043C5">
        <w:rPr>
          <w:rStyle w:val="7Char"/>
          <w:rFonts w:cs="CTraditional Arabic"/>
          <w:rtl/>
          <w:lang w:bidi="ar-SA"/>
        </w:rPr>
        <w:t>س</w:t>
      </w:r>
      <w:r w:rsidRPr="005806C9">
        <w:rPr>
          <w:rStyle w:val="7Char"/>
          <w:rtl/>
          <w:lang w:bidi="ar-SA"/>
        </w:rPr>
        <w:t xml:space="preserve">، ولما استيقظ جعل يمسح جنبه فقال: يا رسول الله لو أخذت فراشًا أوثر من هذا؟ فقال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4C1D35">
        <w:rPr>
          <w:rStyle w:val="4Char"/>
          <w:rtl/>
          <w:lang w:bidi="ar-SA"/>
        </w:rPr>
        <w:t>ما لي وللدنيا، ما مثلي ومثل الدنيا إلا كراكبٍ سار في يومٍ صائفٍ فاستظلّ تحت شجرة ساعة من نهار ثم راح وتركها</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1-ما لي وللدنيا، ما مثلي ومثل الدنيا إلا كراكبٍ سار في يومٍ صائفٍ فاستظلّ تحت شجرة ساعة من نهار ثم راح وتركها</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159"/>
      <w:r w:rsidRPr="00DA56CE">
        <w:rPr>
          <w:rStyle w:val="7Char"/>
          <w:vertAlign w:val="superscript"/>
          <w:rtl/>
          <w:lang w:bidi="ar-SA"/>
        </w:rPr>
        <w:footnoteReference w:id="93"/>
      </w:r>
      <w:r w:rsidRPr="00DA56CE">
        <w:rPr>
          <w:rStyle w:val="7Char"/>
          <w:vertAlign w:val="superscript"/>
          <w:rtl/>
          <w:lang w:bidi="ar-SA"/>
        </w:rPr>
        <w:t>)</w:t>
      </w:r>
      <w:r w:rsidRPr="005806C9">
        <w:rPr>
          <w:rStyle w:val="7Char"/>
          <w:rtl/>
          <w:lang w:bidi="ar-SA"/>
        </w:rPr>
        <w:t>.</w:t>
      </w:r>
      <w:bookmarkStart w:id="160" w:name="_Toc206680586"/>
    </w:p>
    <w:p w:rsidR="003A64FC" w:rsidRDefault="003A64FC" w:rsidP="003A64FC">
      <w:pPr>
        <w:pStyle w:val="BodyTextIndent2"/>
        <w:numPr>
          <w:ilvl w:val="0"/>
          <w:numId w:val="31"/>
        </w:numPr>
        <w:spacing w:after="0" w:line="240" w:lineRule="auto"/>
        <w:ind w:left="641" w:hanging="357"/>
        <w:jc w:val="both"/>
        <w:rPr>
          <w:rStyle w:val="7Char"/>
          <w:lang w:bidi="ar-SA"/>
        </w:rPr>
      </w:pPr>
      <w:r>
        <w:rPr>
          <w:rStyle w:val="7Char"/>
          <w:rtl/>
          <w:lang w:bidi="ar-SA"/>
        </w:rPr>
        <w:t>وقال أبو هريرة</w:t>
      </w:r>
      <w:r>
        <w:rPr>
          <w:rStyle w:val="7Char"/>
          <w:rFonts w:cs="CTraditional Arabic"/>
          <w:rtl/>
          <w:lang w:bidi="ar-SA"/>
        </w:rPr>
        <w:t>س</w:t>
      </w:r>
      <w:r w:rsidR="009E3425" w:rsidRPr="003A64FC">
        <w:rPr>
          <w:rStyle w:val="7Char"/>
          <w:rtl/>
          <w:lang w:bidi="ar-SA"/>
        </w:rPr>
        <w:t xml:space="preserve">: </w:t>
      </w:r>
      <w:r w:rsidR="00BB551D" w:rsidRPr="003A64FC">
        <w:rPr>
          <w:rStyle w:val="7Char"/>
          <w:rtl/>
          <w:lang w:bidi="ar-SA"/>
        </w:rPr>
        <w:t>«</w:t>
      </w:r>
      <w:r w:rsidR="009E3425" w:rsidRPr="003A64FC">
        <w:rPr>
          <w:rStyle w:val="7Char"/>
          <w:rtl/>
          <w:lang w:bidi="ar-SA"/>
        </w:rPr>
        <w:t>ما شبع آل محمد من طعام ثلاثة أيام حتى قبض</w:t>
      </w:r>
      <w:r w:rsidR="009E3425" w:rsidRPr="003A64FC">
        <w:rPr>
          <w:rStyle w:val="7Char"/>
          <w:rtl/>
          <w:lang w:bidi="ar-SA"/>
        </w:rPr>
        <w:fldChar w:fldCharType="begin"/>
      </w:r>
      <w:r w:rsidR="009E3425" w:rsidRPr="003A64FC">
        <w:rPr>
          <w:rStyle w:val="7Char"/>
          <w:lang w:bidi="ar-SA"/>
        </w:rPr>
        <w:instrText xml:space="preserve"> XE </w:instrText>
      </w:r>
      <w:r w:rsidR="009E3425" w:rsidRPr="003A64FC">
        <w:rPr>
          <w:rStyle w:val="7Char"/>
          <w:rtl/>
          <w:lang w:bidi="ar-SA"/>
        </w:rPr>
        <w:instrText>"1-ما شبع آل محمد من طعام ثلاثة أيام حتى قبض"</w:instrText>
      </w:r>
      <w:r w:rsidR="009E3425" w:rsidRPr="003A64FC">
        <w:rPr>
          <w:rStyle w:val="7Char"/>
          <w:lang w:bidi="ar-SA"/>
        </w:rPr>
        <w:instrText xml:space="preserve"> </w:instrText>
      </w:r>
      <w:r w:rsidR="009E3425" w:rsidRPr="003A64FC">
        <w:rPr>
          <w:rStyle w:val="7Char"/>
          <w:rtl/>
          <w:lang w:bidi="ar-SA"/>
        </w:rPr>
        <w:fldChar w:fldCharType="end"/>
      </w:r>
      <w:r w:rsidR="00BB551D" w:rsidRPr="003A64FC">
        <w:rPr>
          <w:rStyle w:val="7Char"/>
          <w:rtl/>
          <w:lang w:bidi="ar-SA"/>
        </w:rPr>
        <w:t>»</w:t>
      </w:r>
      <w:r w:rsidR="009E3425" w:rsidRPr="00DA56CE">
        <w:rPr>
          <w:rStyle w:val="7Char"/>
          <w:vertAlign w:val="superscript"/>
          <w:rtl/>
          <w:lang w:bidi="ar-SA"/>
        </w:rPr>
        <w:t>(</w:t>
      </w:r>
      <w:bookmarkEnd w:id="160"/>
      <w:r w:rsidR="009E3425" w:rsidRPr="00DA56CE">
        <w:rPr>
          <w:rStyle w:val="7Char"/>
          <w:vertAlign w:val="superscript"/>
          <w:rtl/>
          <w:lang w:bidi="ar-SA"/>
        </w:rPr>
        <w:footnoteReference w:id="94"/>
      </w:r>
      <w:r w:rsidR="009E3425" w:rsidRPr="00DA56CE">
        <w:rPr>
          <w:rStyle w:val="7Char"/>
          <w:vertAlign w:val="superscript"/>
          <w:rtl/>
          <w:lang w:bidi="ar-SA"/>
        </w:rPr>
        <w:t>)</w:t>
      </w:r>
      <w:r w:rsidR="009E3425" w:rsidRPr="003A64FC">
        <w:rPr>
          <w:rStyle w:val="7Char"/>
          <w:rtl/>
          <w:lang w:bidi="ar-SA"/>
        </w:rPr>
        <w:t>. والمقصود أنهم لم يشبعوا ثلاثة أيام متوالية، والظاهر أن سبب عدم شبعهم غالبًا كان بسبب قلة الشيء عندهم، على أنهم قد يجدون ولكن يؤثرون على أنفسهم</w:t>
      </w:r>
      <w:r w:rsidR="009E3425" w:rsidRPr="00DA56CE">
        <w:rPr>
          <w:rStyle w:val="7Char"/>
          <w:vertAlign w:val="superscript"/>
          <w:rtl/>
          <w:lang w:bidi="ar-SA"/>
        </w:rPr>
        <w:t>(</w:t>
      </w:r>
      <w:r w:rsidR="009E3425" w:rsidRPr="00DA56CE">
        <w:rPr>
          <w:rStyle w:val="7Char"/>
          <w:vertAlign w:val="superscript"/>
          <w:rtl/>
          <w:lang w:bidi="ar-SA"/>
        </w:rPr>
        <w:footnoteReference w:id="95"/>
      </w:r>
      <w:r w:rsidR="009E3425" w:rsidRPr="00DA56CE">
        <w:rPr>
          <w:rStyle w:val="7Char"/>
          <w:vertAlign w:val="superscript"/>
          <w:rtl/>
          <w:lang w:bidi="ar-SA"/>
        </w:rPr>
        <w:t>)</w:t>
      </w:r>
      <w:r w:rsidR="009E3425" w:rsidRPr="005806C9">
        <w:rPr>
          <w:rStyle w:val="7Char"/>
          <w:rtl/>
          <w:lang w:bidi="ar-SA"/>
        </w:rPr>
        <w:t>.</w:t>
      </w:r>
      <w:bookmarkStart w:id="161" w:name="_Toc206680587"/>
    </w:p>
    <w:p w:rsidR="003A64FC" w:rsidRDefault="009E3425" w:rsidP="003A64FC">
      <w:pPr>
        <w:pStyle w:val="BodyTextIndent2"/>
        <w:numPr>
          <w:ilvl w:val="0"/>
          <w:numId w:val="31"/>
        </w:numPr>
        <w:spacing w:after="0" w:line="240" w:lineRule="auto"/>
        <w:ind w:left="641" w:hanging="357"/>
        <w:jc w:val="both"/>
        <w:rPr>
          <w:rFonts w:hAnsi="Traditional Arabic" w:cs="Traditional Arabic"/>
          <w:sz w:val="32"/>
          <w:szCs w:val="32"/>
          <w:lang w:eastAsia="ar-SA" w:bidi="ar-SA"/>
        </w:rPr>
      </w:pPr>
      <w:r w:rsidRPr="003A64FC">
        <w:rPr>
          <w:rStyle w:val="7Char"/>
          <w:rtl/>
          <w:lang w:bidi="ar-SA"/>
        </w:rPr>
        <w:t xml:space="preserve">وعن عائشة </w:t>
      </w:r>
      <w:r w:rsidR="00DA56CE" w:rsidRPr="00DA56CE">
        <w:rPr>
          <w:rStyle w:val="7Char"/>
          <w:rFonts w:cs="CTraditional Arabic"/>
          <w:rtl/>
          <w:lang w:bidi="ar-SA"/>
        </w:rPr>
        <w:t>ل</w:t>
      </w:r>
      <w:r w:rsidRPr="003A64FC">
        <w:rPr>
          <w:rStyle w:val="7Char"/>
          <w:rtl/>
          <w:lang w:bidi="ar-SA"/>
        </w:rPr>
        <w:t xml:space="preserve"> قالت:</w:t>
      </w:r>
      <w:r w:rsidRPr="003A64FC">
        <w:rPr>
          <w:rFonts w:ascii="mylotus" w:hAnsi="mylotus" w:cs="KFGQPC Uthman Taha Naskh"/>
          <w:b/>
          <w:bCs/>
          <w:sz w:val="30"/>
          <w:szCs w:val="30"/>
          <w:rtl/>
          <w:lang w:bidi="ar-SA"/>
        </w:rPr>
        <w:t xml:space="preserve"> </w:t>
      </w:r>
      <w:r w:rsidR="00BB551D" w:rsidRPr="00BB551D">
        <w:rPr>
          <w:rStyle w:val="7Char"/>
          <w:rtl/>
          <w:lang w:bidi="ar-SA"/>
        </w:rPr>
        <w:t>«</w:t>
      </w:r>
      <w:r w:rsidRPr="004C1D35">
        <w:rPr>
          <w:rStyle w:val="4Char"/>
          <w:rtl/>
          <w:lang w:bidi="ar-SA"/>
        </w:rPr>
        <w:t xml:space="preserve">كان فراش رسول الله </w:t>
      </w:r>
      <w:r w:rsidR="004C1D35">
        <w:rPr>
          <w:rStyle w:val="4Char"/>
          <w:rtl/>
          <w:lang w:bidi="ar-SA"/>
        </w:rPr>
        <w:t>صلى الله عليه وسلم</w:t>
      </w:r>
      <w:r w:rsidRPr="004C1D35">
        <w:rPr>
          <w:rStyle w:val="4Char"/>
          <w:rtl/>
          <w:lang w:bidi="ar-SA"/>
        </w:rPr>
        <w:t xml:space="preserve"> من أدَم وحشوُهُ ليف</w:t>
      </w:r>
      <w:r w:rsidRPr="003A64FC">
        <w:rPr>
          <w:rFonts w:ascii="mylotus" w:hAnsi="mylotus" w:cs="KFGQPC Uthman Taha Naskh"/>
          <w:b/>
          <w:bCs/>
          <w:sz w:val="30"/>
          <w:szCs w:val="30"/>
          <w:rtl/>
          <w:lang w:bidi="ar-SA"/>
        </w:rPr>
        <w:fldChar w:fldCharType="begin"/>
      </w:r>
      <w:r w:rsidRPr="003A64FC">
        <w:rPr>
          <w:rFonts w:cs="KFGQPC Uthman Taha Naskh"/>
          <w:sz w:val="30"/>
          <w:szCs w:val="30"/>
          <w:lang w:bidi="ar-SA"/>
        </w:rPr>
        <w:instrText xml:space="preserve"> XE </w:instrText>
      </w:r>
      <w:r w:rsidRPr="003A64FC">
        <w:rPr>
          <w:rFonts w:cs="KFGQPC Uthman Taha Naskh"/>
          <w:sz w:val="30"/>
          <w:szCs w:val="30"/>
          <w:rtl/>
          <w:lang w:bidi="ar-SA"/>
        </w:rPr>
        <w:instrText>"</w:instrText>
      </w:r>
      <w:r w:rsidRPr="003A64FC">
        <w:rPr>
          <w:rFonts w:ascii="mylotus" w:hAnsi="mylotus" w:cs="KFGQPC Uthman Taha Naskh"/>
          <w:b/>
          <w:bCs/>
          <w:sz w:val="30"/>
          <w:szCs w:val="30"/>
          <w:rtl/>
          <w:lang w:bidi="ar-SA"/>
        </w:rPr>
        <w:instrText xml:space="preserve">1-كان فراش رسول الله </w:instrText>
      </w:r>
      <w:r w:rsidRPr="00507FD8">
        <w:rPr>
          <w:rFonts w:ascii="mylotus" w:hAnsi="mylotus" w:cs="KFGQPC Uthman Taha Naskh"/>
          <w:b/>
          <w:bCs/>
          <w:sz w:val="30"/>
          <w:szCs w:val="30"/>
          <w:lang w:bidi="ar-SA"/>
        </w:rPr>
        <w:sym w:font="AGA Arabesque" w:char="F072"/>
      </w:r>
      <w:r w:rsidRPr="003A64FC">
        <w:rPr>
          <w:rFonts w:ascii="mylotus" w:hAnsi="mylotus" w:cs="KFGQPC Uthman Taha Naskh"/>
          <w:b/>
          <w:bCs/>
          <w:sz w:val="30"/>
          <w:szCs w:val="30"/>
          <w:rtl/>
          <w:lang w:bidi="ar-SA"/>
        </w:rPr>
        <w:instrText xml:space="preserve"> من أدَم وحشوُهُ ليف</w:instrText>
      </w:r>
      <w:r w:rsidRPr="003A64FC">
        <w:rPr>
          <w:rFonts w:cs="KFGQPC Uthman Taha Naskh"/>
          <w:sz w:val="30"/>
          <w:szCs w:val="30"/>
          <w:rtl/>
          <w:lang w:bidi="ar-SA"/>
        </w:rPr>
        <w:instrText>"</w:instrText>
      </w:r>
      <w:r w:rsidRPr="003A64FC">
        <w:rPr>
          <w:rFonts w:cs="KFGQPC Uthman Taha Naskh"/>
          <w:sz w:val="30"/>
          <w:szCs w:val="30"/>
          <w:lang w:bidi="ar-SA"/>
        </w:rPr>
        <w:instrText xml:space="preserve"> </w:instrText>
      </w:r>
      <w:r w:rsidRPr="003A64FC">
        <w:rPr>
          <w:rFonts w:ascii="mylotus" w:hAnsi="mylotus" w:cs="KFGQPC Uthman Taha Naskh"/>
          <w:b/>
          <w:bCs/>
          <w:sz w:val="30"/>
          <w:szCs w:val="30"/>
          <w:rtl/>
          <w:lang w:bidi="ar-SA"/>
        </w:rPr>
        <w:fldChar w:fldCharType="end"/>
      </w:r>
      <w:r w:rsidR="00BB551D" w:rsidRPr="00BB551D">
        <w:rPr>
          <w:rStyle w:val="7Char"/>
          <w:rtl/>
          <w:lang w:bidi="ar-SA"/>
        </w:rPr>
        <w:t>»</w:t>
      </w:r>
      <w:r w:rsidRPr="00DA56CE">
        <w:rPr>
          <w:rFonts w:ascii="mylotus" w:hAnsi="mylotus" w:cs="KFGQPC Uthman Taha Naskh"/>
          <w:b/>
          <w:bCs/>
          <w:sz w:val="30"/>
          <w:szCs w:val="30"/>
          <w:vertAlign w:val="superscript"/>
          <w:rtl/>
          <w:lang w:bidi="ar-SA"/>
        </w:rPr>
        <w:t>(</w:t>
      </w:r>
      <w:bookmarkEnd w:id="161"/>
      <w:r w:rsidRPr="00DA56CE">
        <w:rPr>
          <w:rStyle w:val="FootnoteReference"/>
          <w:rFonts w:ascii="mylotus" w:hAnsi="mylotus" w:cs="KFGQPC Uthman Taha Naskh"/>
          <w:b/>
          <w:bCs/>
          <w:sz w:val="30"/>
          <w:szCs w:val="30"/>
          <w:rtl/>
          <w:lang w:bidi="ar-SA"/>
        </w:rPr>
        <w:footnoteReference w:id="96"/>
      </w:r>
      <w:r w:rsidRPr="00DA56CE">
        <w:rPr>
          <w:rFonts w:ascii="mylotus" w:hAnsi="mylotus" w:cs="KFGQPC Uthman Taha Naskh"/>
          <w:b/>
          <w:bCs/>
          <w:sz w:val="30"/>
          <w:szCs w:val="30"/>
          <w:vertAlign w:val="superscript"/>
          <w:rtl/>
          <w:lang w:bidi="ar-SA"/>
        </w:rPr>
        <w:t>)</w:t>
      </w:r>
      <w:r w:rsidRPr="003A64FC">
        <w:rPr>
          <w:rFonts w:ascii="mylotus" w:hAnsi="mylotus" w:cs="KFGQPC Uthman Taha Naskh"/>
          <w:b/>
          <w:bCs/>
          <w:sz w:val="30"/>
          <w:szCs w:val="30"/>
          <w:rtl/>
          <w:lang w:bidi="ar-SA"/>
        </w:rPr>
        <w:t>.</w:t>
      </w:r>
      <w:bookmarkStart w:id="162" w:name="_Toc206680588"/>
    </w:p>
    <w:p w:rsidR="003A64FC" w:rsidRDefault="009E3425" w:rsidP="003A64FC">
      <w:pPr>
        <w:pStyle w:val="BodyTextIndent2"/>
        <w:numPr>
          <w:ilvl w:val="0"/>
          <w:numId w:val="31"/>
        </w:numPr>
        <w:spacing w:after="0" w:line="240" w:lineRule="auto"/>
        <w:ind w:left="641" w:hanging="357"/>
        <w:jc w:val="both"/>
        <w:rPr>
          <w:rFonts w:hAnsi="Traditional Arabic" w:cs="Traditional Arabic"/>
          <w:sz w:val="32"/>
          <w:szCs w:val="32"/>
          <w:lang w:eastAsia="ar-SA" w:bidi="ar-SA"/>
        </w:rPr>
      </w:pPr>
      <w:r w:rsidRPr="003A64FC">
        <w:rPr>
          <w:rStyle w:val="7Char"/>
          <w:rtl/>
          <w:lang w:bidi="ar-SA"/>
        </w:rPr>
        <w:t>ومع هذا كان يقول</w:t>
      </w:r>
      <w:r w:rsidRPr="003A64FC">
        <w:rPr>
          <w:rFonts w:ascii="mylotus" w:hAnsi="mylotus" w:cs="KFGQPC Uthman Taha Naskh"/>
          <w:b/>
          <w:bCs/>
          <w:sz w:val="30"/>
          <w:szCs w:val="30"/>
          <w:rtl/>
          <w:lang w:bidi="ar-SA"/>
        </w:rPr>
        <w:t xml:space="preserve"> </w:t>
      </w:r>
      <w:r w:rsidR="00447107" w:rsidRPr="003A64FC">
        <w:rPr>
          <w:rFonts w:ascii="mylotus" w:hAnsi="mylotus" w:cs="CTraditional Arabic"/>
          <w:b/>
          <w:sz w:val="30"/>
          <w:szCs w:val="30"/>
          <w:rtl/>
          <w:lang w:bidi="ar-SA"/>
        </w:rPr>
        <w:t>ج</w:t>
      </w:r>
      <w:r w:rsidRPr="003A64FC">
        <w:rPr>
          <w:rFonts w:ascii="mylotus" w:hAnsi="mylotus" w:cs="KFGQPC Uthman Taha Naskh"/>
          <w:b/>
          <w:bCs/>
          <w:sz w:val="30"/>
          <w:szCs w:val="30"/>
          <w:rtl/>
          <w:lang w:bidi="ar-SA"/>
        </w:rPr>
        <w:t xml:space="preserve">: </w:t>
      </w:r>
      <w:r w:rsidR="00BB551D" w:rsidRPr="00BB551D">
        <w:rPr>
          <w:rStyle w:val="7Char"/>
          <w:rtl/>
          <w:lang w:bidi="ar-SA"/>
        </w:rPr>
        <w:t>«</w:t>
      </w:r>
      <w:r w:rsidRPr="004C1D35">
        <w:rPr>
          <w:rStyle w:val="4Char"/>
          <w:rtl/>
          <w:lang w:bidi="ar-SA"/>
        </w:rPr>
        <w:t>اللهم اجعل رزق آل محمد قوتًا</w:t>
      </w:r>
      <w:r w:rsidRPr="003A64FC">
        <w:rPr>
          <w:rFonts w:ascii="mylotus" w:hAnsi="mylotus" w:cs="KFGQPC Uthman Taha Naskh"/>
          <w:b/>
          <w:bCs/>
          <w:sz w:val="30"/>
          <w:szCs w:val="30"/>
          <w:rtl/>
          <w:lang w:bidi="ar-SA"/>
        </w:rPr>
        <w:fldChar w:fldCharType="begin"/>
      </w:r>
      <w:r w:rsidRPr="003A64FC">
        <w:rPr>
          <w:rFonts w:cs="KFGQPC Uthman Taha Naskh"/>
          <w:sz w:val="30"/>
          <w:szCs w:val="30"/>
          <w:lang w:bidi="ar-SA"/>
        </w:rPr>
        <w:instrText xml:space="preserve"> XE </w:instrText>
      </w:r>
      <w:r w:rsidRPr="003A64FC">
        <w:rPr>
          <w:rFonts w:cs="KFGQPC Uthman Taha Naskh"/>
          <w:sz w:val="30"/>
          <w:szCs w:val="30"/>
          <w:rtl/>
          <w:lang w:bidi="ar-SA"/>
        </w:rPr>
        <w:instrText>"</w:instrText>
      </w:r>
      <w:r w:rsidRPr="003A64FC">
        <w:rPr>
          <w:rFonts w:ascii="mylotus" w:hAnsi="mylotus" w:cs="KFGQPC Uthman Taha Naskh"/>
          <w:b/>
          <w:bCs/>
          <w:sz w:val="30"/>
          <w:szCs w:val="30"/>
          <w:rtl/>
          <w:lang w:bidi="ar-SA"/>
        </w:rPr>
        <w:instrText>1-اللهم اجعل رزق آل محمد قوتًا</w:instrText>
      </w:r>
      <w:r w:rsidRPr="003A64FC">
        <w:rPr>
          <w:rFonts w:cs="KFGQPC Uthman Taha Naskh"/>
          <w:sz w:val="30"/>
          <w:szCs w:val="30"/>
          <w:rtl/>
          <w:lang w:bidi="ar-SA"/>
        </w:rPr>
        <w:instrText>"</w:instrText>
      </w:r>
      <w:r w:rsidRPr="003A64FC">
        <w:rPr>
          <w:rFonts w:cs="KFGQPC Uthman Taha Naskh"/>
          <w:sz w:val="30"/>
          <w:szCs w:val="30"/>
          <w:lang w:bidi="ar-SA"/>
        </w:rPr>
        <w:instrText xml:space="preserve"> </w:instrText>
      </w:r>
      <w:r w:rsidRPr="003A64FC">
        <w:rPr>
          <w:rFonts w:ascii="mylotus" w:hAnsi="mylotus" w:cs="KFGQPC Uthman Taha Naskh"/>
          <w:b/>
          <w:bCs/>
          <w:sz w:val="30"/>
          <w:szCs w:val="30"/>
          <w:rtl/>
          <w:lang w:bidi="ar-SA"/>
        </w:rPr>
        <w:fldChar w:fldCharType="end"/>
      </w:r>
      <w:r w:rsidR="00BB551D" w:rsidRPr="00BB551D">
        <w:rPr>
          <w:rStyle w:val="7Char"/>
          <w:rtl/>
          <w:lang w:bidi="ar-SA"/>
        </w:rPr>
        <w:t>»</w:t>
      </w:r>
      <w:r w:rsidRPr="00DA56CE">
        <w:rPr>
          <w:rFonts w:ascii="mylotus" w:hAnsi="mylotus" w:cs="KFGQPC Uthman Taha Naskh"/>
          <w:b/>
          <w:bCs/>
          <w:sz w:val="30"/>
          <w:szCs w:val="30"/>
          <w:vertAlign w:val="superscript"/>
          <w:rtl/>
          <w:lang w:bidi="ar-SA"/>
        </w:rPr>
        <w:t>(</w:t>
      </w:r>
      <w:bookmarkEnd w:id="162"/>
      <w:r w:rsidRPr="00DA56CE">
        <w:rPr>
          <w:rStyle w:val="FootnoteReference"/>
          <w:rFonts w:ascii="mylotus" w:hAnsi="mylotus" w:cs="KFGQPC Uthman Taha Naskh"/>
          <w:b/>
          <w:bCs/>
          <w:sz w:val="30"/>
          <w:szCs w:val="30"/>
          <w:rtl/>
          <w:lang w:bidi="ar-SA"/>
        </w:rPr>
        <w:footnoteReference w:id="97"/>
      </w:r>
      <w:r w:rsidRPr="00DA56CE">
        <w:rPr>
          <w:rFonts w:ascii="mylotus" w:hAnsi="mylotus" w:cs="KFGQPC Uthman Taha Naskh"/>
          <w:b/>
          <w:bCs/>
          <w:sz w:val="30"/>
          <w:szCs w:val="30"/>
          <w:vertAlign w:val="superscript"/>
          <w:rtl/>
          <w:lang w:bidi="ar-SA"/>
        </w:rPr>
        <w:t>)</w:t>
      </w:r>
      <w:r w:rsidRPr="003A64FC">
        <w:rPr>
          <w:rFonts w:ascii="mylotus" w:hAnsi="mylotus" w:cs="KFGQPC Uthman Taha Naskh"/>
          <w:b/>
          <w:bCs/>
          <w:sz w:val="30"/>
          <w:szCs w:val="30"/>
          <w:rtl/>
          <w:lang w:bidi="ar-SA"/>
        </w:rPr>
        <w:t>.</w:t>
      </w:r>
      <w:bookmarkStart w:id="163" w:name="_Toc206680589"/>
    </w:p>
    <w:p w:rsidR="009E3425" w:rsidRPr="005806C9" w:rsidRDefault="009E3425" w:rsidP="003A64FC">
      <w:pPr>
        <w:pStyle w:val="BodyTextIndent2"/>
        <w:numPr>
          <w:ilvl w:val="0"/>
          <w:numId w:val="31"/>
        </w:numPr>
        <w:spacing w:after="0" w:line="240" w:lineRule="auto"/>
        <w:ind w:left="641" w:hanging="357"/>
        <w:jc w:val="both"/>
        <w:rPr>
          <w:rStyle w:val="7Char"/>
          <w:rtl/>
          <w:lang w:bidi="ar-SA"/>
        </w:rPr>
      </w:pPr>
      <w:r w:rsidRPr="003A64FC">
        <w:rPr>
          <w:rStyle w:val="7Char"/>
          <w:rtl/>
          <w:lang w:bidi="ar-SA"/>
        </w:rPr>
        <w:lastRenderedPageBreak/>
        <w:t>وقال</w:t>
      </w:r>
      <w:r w:rsidRPr="003A64FC">
        <w:rPr>
          <w:rFonts w:ascii="mylotus" w:hAnsi="mylotus" w:cs="KFGQPC Uthman Taha Naskh"/>
          <w:b/>
          <w:bCs/>
          <w:sz w:val="30"/>
          <w:szCs w:val="30"/>
          <w:rtl/>
          <w:lang w:bidi="ar-SA"/>
        </w:rPr>
        <w:t xml:space="preserve"> </w:t>
      </w:r>
      <w:r w:rsidR="00447107" w:rsidRPr="003A64FC">
        <w:rPr>
          <w:rFonts w:ascii="mylotus" w:hAnsi="mylotus" w:cs="CTraditional Arabic"/>
          <w:b/>
          <w:sz w:val="30"/>
          <w:szCs w:val="30"/>
          <w:rtl/>
          <w:lang w:bidi="ar-SA"/>
        </w:rPr>
        <w:t>ج</w:t>
      </w:r>
      <w:r w:rsidRPr="003A64FC">
        <w:rPr>
          <w:rFonts w:ascii="mylotus" w:hAnsi="mylotus" w:cs="KFGQPC Uthman Taha Naskh"/>
          <w:b/>
          <w:bCs/>
          <w:sz w:val="30"/>
          <w:szCs w:val="30"/>
          <w:rtl/>
          <w:lang w:bidi="ar-SA"/>
        </w:rPr>
        <w:t>:</w:t>
      </w:r>
      <w:r w:rsidRPr="005806C9">
        <w:rPr>
          <w:rStyle w:val="7Char"/>
          <w:rtl/>
          <w:lang w:bidi="ar-SA"/>
        </w:rPr>
        <w:t xml:space="preserve"> </w:t>
      </w:r>
      <w:r w:rsidR="00BB551D" w:rsidRPr="00BB551D">
        <w:rPr>
          <w:rStyle w:val="7Char"/>
          <w:rtl/>
          <w:lang w:bidi="ar-SA"/>
        </w:rPr>
        <w:t>«</w:t>
      </w:r>
      <w:r w:rsidRPr="004C1D35">
        <w:rPr>
          <w:rStyle w:val="4Char"/>
          <w:rtl/>
          <w:lang w:bidi="ar-SA"/>
        </w:rPr>
        <w:t>قد أفلح من أسلم، ورُزِق كفافًا، وقنَّعَهُ الله بما آتاه</w:t>
      </w:r>
      <w:r w:rsidRPr="003A64FC">
        <w:rPr>
          <w:rFonts w:ascii="mylotus" w:hAnsi="mylotus" w:cs="KFGQPC Uthman Taha Naskh"/>
          <w:b/>
          <w:bCs/>
          <w:sz w:val="30"/>
          <w:szCs w:val="30"/>
          <w:rtl/>
          <w:lang w:bidi="ar-SA"/>
        </w:rPr>
        <w:fldChar w:fldCharType="begin"/>
      </w:r>
      <w:r w:rsidRPr="003A64FC">
        <w:rPr>
          <w:rFonts w:cs="KFGQPC Uthman Taha Naskh"/>
          <w:sz w:val="30"/>
          <w:szCs w:val="30"/>
          <w:lang w:bidi="ar-SA"/>
        </w:rPr>
        <w:instrText xml:space="preserve"> XE </w:instrText>
      </w:r>
      <w:r w:rsidRPr="003A64FC">
        <w:rPr>
          <w:rFonts w:cs="KFGQPC Uthman Taha Naskh"/>
          <w:sz w:val="30"/>
          <w:szCs w:val="30"/>
          <w:rtl/>
          <w:lang w:bidi="ar-SA"/>
        </w:rPr>
        <w:instrText>"</w:instrText>
      </w:r>
      <w:r w:rsidRPr="003A64FC">
        <w:rPr>
          <w:rFonts w:ascii="mylotus" w:hAnsi="mylotus" w:cs="KFGQPC Uthman Taha Naskh"/>
          <w:b/>
          <w:bCs/>
          <w:sz w:val="30"/>
          <w:szCs w:val="30"/>
          <w:rtl/>
          <w:lang w:bidi="ar-SA"/>
        </w:rPr>
        <w:instrText>1-قد أفلح من أسلم، ورُزِق كفافًا، وقنَّعَهُ الله بما آتاه</w:instrText>
      </w:r>
      <w:r w:rsidRPr="003A64FC">
        <w:rPr>
          <w:rFonts w:cs="KFGQPC Uthman Taha Naskh"/>
          <w:sz w:val="30"/>
          <w:szCs w:val="30"/>
          <w:rtl/>
          <w:lang w:bidi="ar-SA"/>
        </w:rPr>
        <w:instrText>"</w:instrText>
      </w:r>
      <w:r w:rsidRPr="003A64FC">
        <w:rPr>
          <w:rFonts w:cs="KFGQPC Uthman Taha Naskh"/>
          <w:sz w:val="30"/>
          <w:szCs w:val="30"/>
          <w:lang w:bidi="ar-SA"/>
        </w:rPr>
        <w:instrText xml:space="preserve"> </w:instrText>
      </w:r>
      <w:r w:rsidRPr="003A64FC">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163"/>
      <w:r w:rsidRPr="00DA56CE">
        <w:rPr>
          <w:rStyle w:val="7Char"/>
          <w:vertAlign w:val="superscript"/>
          <w:rtl/>
          <w:lang w:bidi="ar-SA"/>
        </w:rPr>
        <w:footnoteReference w:id="98"/>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164" w:name="_Toc206680590"/>
      <w:r w:rsidRPr="005806C9">
        <w:rPr>
          <w:rStyle w:val="7Char"/>
          <w:rtl/>
          <w:lang w:bidi="ar-SA"/>
        </w:rPr>
        <w:t>وأما قوله في التزهيد في الدنيا والتحذير من الاغترار بها، فكثير، ومنه:</w:t>
      </w:r>
      <w:bookmarkEnd w:id="164"/>
    </w:p>
    <w:p w:rsidR="009E3425" w:rsidRPr="005806C9" w:rsidRDefault="009E3425" w:rsidP="003A64FC">
      <w:pPr>
        <w:pStyle w:val="BodyTextIndent2"/>
        <w:numPr>
          <w:ilvl w:val="0"/>
          <w:numId w:val="31"/>
        </w:numPr>
        <w:spacing w:after="0" w:line="240" w:lineRule="auto"/>
        <w:ind w:left="641" w:hanging="357"/>
        <w:jc w:val="both"/>
        <w:rPr>
          <w:rStyle w:val="7Char"/>
          <w:rtl/>
          <w:lang w:bidi="ar-SA"/>
        </w:rPr>
      </w:pPr>
      <w:bookmarkStart w:id="165" w:name="_Toc206680591"/>
      <w:r w:rsidRPr="003A64FC">
        <w:rPr>
          <w:rStyle w:val="7Char"/>
          <w:rtl/>
          <w:lang w:bidi="ar-SA"/>
        </w:rPr>
        <w:t>حديث مطرف عن أبيه</w:t>
      </w:r>
      <w:r w:rsidRPr="00507FD8">
        <w:rPr>
          <w:rFonts w:ascii="mylotus" w:hAnsi="mylotus" w:cs="KFGQPC Uthman Taha Naskh"/>
          <w:b/>
          <w:bCs/>
          <w:spacing w:val="-4"/>
          <w:sz w:val="30"/>
          <w:szCs w:val="30"/>
          <w:rtl/>
          <w:lang w:bidi="ar-SA"/>
        </w:rPr>
        <w:t xml:space="preserve"> </w:t>
      </w:r>
      <w:r w:rsidR="00B043C5" w:rsidRPr="003A64FC">
        <w:rPr>
          <w:rFonts w:ascii="mylotus" w:hAnsi="mylotus" w:cs="CTraditional Arabic"/>
          <w:spacing w:val="-4"/>
          <w:sz w:val="30"/>
          <w:szCs w:val="30"/>
          <w:rtl/>
          <w:lang w:bidi="ar-SA"/>
        </w:rPr>
        <w:t>س</w:t>
      </w:r>
      <w:r w:rsidRPr="00507FD8">
        <w:rPr>
          <w:rFonts w:ascii="mylotus" w:hAnsi="mylotus" w:cs="KFGQPC Uthman Taha Naskh"/>
          <w:b/>
          <w:bCs/>
          <w:spacing w:val="-4"/>
          <w:sz w:val="30"/>
          <w:szCs w:val="30"/>
          <w:rtl/>
          <w:lang w:bidi="ar-SA"/>
        </w:rPr>
        <w:t xml:space="preserve"> </w:t>
      </w:r>
      <w:r w:rsidRPr="003A64FC">
        <w:rPr>
          <w:rStyle w:val="7Char"/>
          <w:rtl/>
          <w:lang w:bidi="ar-SA"/>
        </w:rPr>
        <w:t>قال: أتيت النبي</w:t>
      </w:r>
      <w:r w:rsidRPr="00507FD8">
        <w:rPr>
          <w:rFonts w:ascii="mylotus" w:hAnsi="mylotus" w:cs="KFGQPC Uthman Taha Naskh"/>
          <w:b/>
          <w:bCs/>
          <w:spacing w:val="-4"/>
          <w:sz w:val="30"/>
          <w:szCs w:val="30"/>
          <w:rtl/>
          <w:lang w:bidi="ar-SA"/>
        </w:rPr>
        <w:t xml:space="preserve"> </w:t>
      </w:r>
      <w:r w:rsidR="00447107" w:rsidRPr="00447107">
        <w:rPr>
          <w:rFonts w:ascii="mylotus" w:hAnsi="mylotus" w:cs="CTraditional Arabic"/>
          <w:b/>
          <w:spacing w:val="-4"/>
          <w:sz w:val="30"/>
          <w:szCs w:val="30"/>
          <w:rtl/>
          <w:lang w:bidi="ar-SA"/>
        </w:rPr>
        <w:t>ج</w:t>
      </w:r>
      <w:r w:rsidRPr="00507FD8">
        <w:rPr>
          <w:rFonts w:ascii="mylotus" w:hAnsi="mylotus" w:cs="KFGQPC Uthman Taha Naskh"/>
          <w:b/>
          <w:bCs/>
          <w:spacing w:val="-4"/>
          <w:sz w:val="30"/>
          <w:szCs w:val="30"/>
          <w:rtl/>
          <w:lang w:bidi="ar-SA"/>
        </w:rPr>
        <w:t xml:space="preserve"> </w:t>
      </w:r>
      <w:r w:rsidRPr="003A64FC">
        <w:rPr>
          <w:rStyle w:val="7Char"/>
          <w:rtl/>
          <w:lang w:bidi="ar-SA"/>
        </w:rPr>
        <w:t>وهو يقرأ:</w:t>
      </w:r>
      <w:r w:rsidR="004C1D35">
        <w:rPr>
          <w:rFonts w:ascii="mylotus" w:hAnsi="mylotus" w:cs="KFGQPC Uthman Taha Naskh"/>
          <w:b/>
          <w:bCs/>
          <w:spacing w:val="-4"/>
          <w:sz w:val="30"/>
          <w:szCs w:val="30"/>
          <w:rtl/>
          <w:lang w:bidi="ar-SA"/>
        </w:rPr>
        <w:t xml:space="preserve"> </w:t>
      </w:r>
      <w:r w:rsidR="004C1D35">
        <w:rPr>
          <w:rFonts w:ascii="mylotus" w:hAnsi="mylotus" w:cs="Traditional Arabic"/>
          <w:b/>
          <w:color w:val="000000"/>
          <w:spacing w:val="-4"/>
          <w:sz w:val="30"/>
          <w:szCs w:val="28"/>
          <w:shd w:val="clear" w:color="auto" w:fill="FFFFFF"/>
          <w:rtl/>
          <w:lang w:bidi="ar-SA"/>
        </w:rPr>
        <w:t>﴿</w:t>
      </w:r>
      <w:r w:rsidR="004C1D35">
        <w:rPr>
          <w:rFonts w:ascii="mylotus" w:hAnsi="mylotus" w:cs="KFGQPC Uthmanic Script HAFS"/>
          <w:b/>
          <w:color w:val="000000"/>
          <w:spacing w:val="-4"/>
          <w:sz w:val="30"/>
          <w:szCs w:val="28"/>
          <w:shd w:val="clear" w:color="auto" w:fill="FFFFFF"/>
          <w:rtl/>
          <w:lang w:bidi="ar-SA"/>
        </w:rPr>
        <w:t>أَلْهَاكُمُ التَّكَاثُرُ١</w:t>
      </w:r>
      <w:r w:rsidR="004C1D35">
        <w:rPr>
          <w:rFonts w:ascii="mylotus" w:hAnsi="mylotus" w:cs="Traditional Arabic"/>
          <w:b/>
          <w:color w:val="000000"/>
          <w:spacing w:val="-4"/>
          <w:sz w:val="30"/>
          <w:szCs w:val="28"/>
          <w:shd w:val="clear" w:color="auto" w:fill="FFFFFF"/>
          <w:rtl/>
          <w:lang w:bidi="ar-SA"/>
        </w:rPr>
        <w:t>﴾</w:t>
      </w:r>
      <w:r w:rsidR="004C1D35">
        <w:rPr>
          <w:rFonts w:ascii="mylotus" w:hAnsi="mylotus" w:cs="KFGQPC Uthmanic Script HAFS"/>
          <w:b/>
          <w:color w:val="000000"/>
          <w:spacing w:val="-4"/>
          <w:sz w:val="30"/>
          <w:szCs w:val="28"/>
          <w:shd w:val="clear" w:color="auto" w:fill="FFFFFF"/>
          <w:rtl/>
          <w:lang w:bidi="ar-SA"/>
        </w:rPr>
        <w:t xml:space="preserve"> </w:t>
      </w:r>
      <w:r w:rsidRPr="00507FD8">
        <w:rPr>
          <w:rFonts w:ascii="mylotus" w:hAnsi="mylotus" w:cs="KFGQPC Uthman Taha Naskh"/>
          <w:b/>
          <w:bCs/>
          <w:spacing w:val="-4"/>
          <w:sz w:val="30"/>
          <w:szCs w:val="30"/>
          <w:rtl/>
          <w:lang w:bidi="ar-SA"/>
        </w:rPr>
        <w:t xml:space="preserve"> </w:t>
      </w:r>
      <w:r w:rsidRPr="005806C9">
        <w:rPr>
          <w:rStyle w:val="7Char"/>
          <w:rtl/>
          <w:lang w:bidi="ar-SA"/>
        </w:rPr>
        <w:t xml:space="preserve">قال: </w:t>
      </w:r>
      <w:r w:rsidR="00BB551D" w:rsidRPr="00BB551D">
        <w:rPr>
          <w:rStyle w:val="7Char"/>
          <w:rtl/>
          <w:lang w:bidi="ar-SA"/>
        </w:rPr>
        <w:t>«</w:t>
      </w:r>
      <w:r w:rsidRPr="004C1D35">
        <w:rPr>
          <w:rStyle w:val="4Char"/>
          <w:rtl/>
          <w:lang w:bidi="ar-SA"/>
        </w:rPr>
        <w:t>يقول ابن آدم: مالي، مالي، وهل لك من مالك يا ابن آدم إلا ما أكلت فأفنيت،أو لبست فأبليت،أو تصدّقت فأمضيت</w:t>
      </w:r>
      <w:r w:rsidRPr="00507FD8">
        <w:rPr>
          <w:rFonts w:ascii="mylotus" w:hAnsi="mylotus" w:cs="KFGQPC Uthman Taha Naskh"/>
          <w:b/>
          <w:bCs/>
          <w:spacing w:val="-4"/>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pacing w:val="-4"/>
          <w:sz w:val="30"/>
          <w:szCs w:val="30"/>
          <w:rtl/>
          <w:lang w:bidi="ar-SA"/>
        </w:rPr>
        <w:instrText>1-يقول ابن آدم</w:instrText>
      </w:r>
      <w:r w:rsidRPr="00507FD8">
        <w:rPr>
          <w:rFonts w:cs="KFGQPC Uthman Taha Naskh"/>
          <w:sz w:val="30"/>
          <w:szCs w:val="30"/>
          <w:lang w:bidi="ar-SA"/>
        </w:rPr>
        <w:instrText>\</w:instrText>
      </w:r>
      <w:r w:rsidRPr="00507FD8">
        <w:rPr>
          <w:rFonts w:ascii="mylotus" w:hAnsi="mylotus" w:cs="KFGQPC Uthman Taha Naskh"/>
          <w:b/>
          <w:bCs/>
          <w:spacing w:val="-4"/>
          <w:sz w:val="30"/>
          <w:szCs w:val="30"/>
          <w:rtl/>
          <w:lang w:bidi="ar-SA"/>
        </w:rPr>
        <w:instrText>: مالي، مالي، وهل لك من مالك</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pacing w:val="-4"/>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165"/>
      <w:r w:rsidRPr="00DA56CE">
        <w:rPr>
          <w:rStyle w:val="7Char"/>
          <w:vertAlign w:val="superscript"/>
          <w:rtl/>
          <w:lang w:bidi="ar-SA"/>
        </w:rPr>
        <w:footnoteReference w:id="99"/>
      </w:r>
      <w:r w:rsidRPr="00DA56CE">
        <w:rPr>
          <w:rStyle w:val="7Char"/>
          <w:vertAlign w:val="superscript"/>
          <w:rtl/>
          <w:lang w:bidi="ar-SA"/>
        </w:rPr>
        <w:t>)</w:t>
      </w:r>
      <w:r w:rsidRPr="005806C9">
        <w:rPr>
          <w:rStyle w:val="7Char"/>
          <w:rtl/>
          <w:lang w:bidi="ar-SA"/>
        </w:rPr>
        <w:t>.</w:t>
      </w:r>
    </w:p>
    <w:p w:rsidR="003A64FC" w:rsidRDefault="009E3425" w:rsidP="003A64FC">
      <w:pPr>
        <w:pStyle w:val="BodyTextIndent2"/>
        <w:numPr>
          <w:ilvl w:val="0"/>
          <w:numId w:val="31"/>
        </w:numPr>
        <w:spacing w:after="0" w:line="240" w:lineRule="auto"/>
        <w:ind w:left="641" w:hanging="357"/>
        <w:jc w:val="both"/>
        <w:rPr>
          <w:rStyle w:val="7Char"/>
          <w:lang w:bidi="ar-SA"/>
        </w:rPr>
      </w:pPr>
      <w:bookmarkStart w:id="166" w:name="_Toc206680592"/>
      <w:r w:rsidRPr="003A64FC">
        <w:rPr>
          <w:rStyle w:val="7Char"/>
          <w:rtl/>
          <w:lang w:bidi="ar-SA"/>
        </w:rPr>
        <w:t>وعن أبي هريرة</w:t>
      </w:r>
      <w:r w:rsidRPr="00507FD8">
        <w:rPr>
          <w:rFonts w:ascii="mylotus" w:hAnsi="mylotus" w:cs="KFGQPC Uthman Taha Naskh"/>
          <w:b/>
          <w:bCs/>
          <w:sz w:val="30"/>
          <w:szCs w:val="30"/>
          <w:rtl/>
          <w:lang w:bidi="ar-SA"/>
        </w:rPr>
        <w:t xml:space="preserve"> </w:t>
      </w:r>
      <w:r w:rsidR="00B043C5" w:rsidRPr="003A64FC">
        <w:rPr>
          <w:rFonts w:ascii="mylotus" w:hAnsi="mylotus" w:cs="CTraditional Arabic"/>
          <w:sz w:val="30"/>
          <w:szCs w:val="30"/>
          <w:rtl/>
          <w:lang w:bidi="ar-SA"/>
        </w:rPr>
        <w:t>س</w:t>
      </w:r>
      <w:r w:rsidRPr="00507FD8">
        <w:rPr>
          <w:rFonts w:ascii="mylotus" w:hAnsi="mylotus" w:cs="KFGQPC Uthman Taha Naskh"/>
          <w:b/>
          <w:bCs/>
          <w:sz w:val="30"/>
          <w:szCs w:val="30"/>
          <w:rtl/>
          <w:lang w:bidi="ar-SA"/>
        </w:rPr>
        <w:t xml:space="preserve"> </w:t>
      </w:r>
      <w:r w:rsidRPr="003A64FC">
        <w:rPr>
          <w:rStyle w:val="7Char"/>
          <w:rtl/>
          <w:lang w:bidi="ar-SA"/>
        </w:rPr>
        <w:t>أن رسول الله</w:t>
      </w:r>
      <w:r w:rsidRPr="00507FD8">
        <w:rPr>
          <w:rFonts w:ascii="mylotus" w:hAnsi="mylotus" w:cs="KFGQPC Uthman Taha Naskh"/>
          <w:b/>
          <w:bCs/>
          <w:sz w:val="30"/>
          <w:szCs w:val="30"/>
          <w:rtl/>
          <w:lang w:bidi="ar-SA"/>
        </w:rPr>
        <w:t xml:space="preserve"> </w:t>
      </w:r>
      <w:r w:rsidR="00447107" w:rsidRPr="00447107">
        <w:rPr>
          <w:rFonts w:ascii="mylotus" w:hAnsi="mylotus" w:cs="CTraditional Arabic"/>
          <w:b/>
          <w:sz w:val="30"/>
          <w:szCs w:val="30"/>
          <w:rtl/>
          <w:lang w:bidi="ar-SA"/>
        </w:rPr>
        <w:t>ج</w:t>
      </w:r>
      <w:r w:rsidRPr="00507FD8">
        <w:rPr>
          <w:rFonts w:ascii="mylotus" w:hAnsi="mylotus" w:cs="KFGQPC Uthman Taha Naskh"/>
          <w:b/>
          <w:bCs/>
          <w:sz w:val="30"/>
          <w:szCs w:val="30"/>
          <w:rtl/>
          <w:lang w:bidi="ar-SA"/>
        </w:rPr>
        <w:t xml:space="preserve"> </w:t>
      </w:r>
      <w:r w:rsidRPr="003A64FC">
        <w:rPr>
          <w:rStyle w:val="7Char"/>
          <w:rtl/>
          <w:lang w:bidi="ar-SA"/>
        </w:rPr>
        <w:t xml:space="preserve">قال: </w:t>
      </w:r>
      <w:r w:rsidR="00BB551D" w:rsidRPr="00BB551D">
        <w:rPr>
          <w:rStyle w:val="7Char"/>
          <w:rtl/>
          <w:lang w:bidi="ar-SA"/>
        </w:rPr>
        <w:t>«</w:t>
      </w:r>
      <w:r w:rsidRPr="004C1D35">
        <w:rPr>
          <w:rStyle w:val="4Char"/>
          <w:rtl/>
          <w:lang w:bidi="ar-SA"/>
        </w:rPr>
        <w:t>يقول العبد: مالي مالي، إنما له من ماله ثلاث: ما أكل فأفنى، أو لبس فأبلى</w:t>
      </w:r>
      <w:r w:rsidRPr="004C1D35">
        <w:rPr>
          <w:rStyle w:val="4Char"/>
          <w:rtl/>
          <w:lang w:bidi="ar-SA"/>
        </w:rPr>
        <w:fldChar w:fldCharType="begin"/>
      </w:r>
      <w:r w:rsidRPr="004C1D35">
        <w:rPr>
          <w:rStyle w:val="4Char"/>
          <w:lang w:bidi="ar-SA"/>
        </w:rPr>
        <w:instrText xml:space="preserve"> XE "</w:instrText>
      </w:r>
      <w:r w:rsidRPr="004C1D35">
        <w:rPr>
          <w:rStyle w:val="4Char"/>
          <w:rtl/>
          <w:lang w:bidi="ar-SA"/>
        </w:rPr>
        <w:instrText xml:space="preserve">1-يقول العبد\: مالي مالي، إنما له من ماله ثلاث\: ما أكل فأفنى، أو لبس فأبلى" </w:instrText>
      </w:r>
      <w:r w:rsidRPr="004C1D35">
        <w:rPr>
          <w:rStyle w:val="4Char"/>
          <w:rtl/>
          <w:lang w:bidi="ar-SA"/>
        </w:rPr>
        <w:fldChar w:fldCharType="end"/>
      </w:r>
      <w:r w:rsidRPr="004C1D35">
        <w:rPr>
          <w:rStyle w:val="4Char"/>
          <w:rtl/>
          <w:lang w:bidi="ar-SA"/>
        </w:rPr>
        <w:t>، أو أعطى فاقتنى، [و] ما سوى ذلك فهو ذاهب وتاركه الناس</w:t>
      </w:r>
      <w:r w:rsidR="00BB551D" w:rsidRPr="00BB551D">
        <w:rPr>
          <w:rStyle w:val="7Char"/>
          <w:rtl/>
          <w:lang w:bidi="ar-SA"/>
        </w:rPr>
        <w:t>»</w:t>
      </w:r>
      <w:r w:rsidRPr="00DA56CE">
        <w:rPr>
          <w:rStyle w:val="7Char"/>
          <w:vertAlign w:val="superscript"/>
          <w:rtl/>
          <w:lang w:bidi="ar-SA"/>
        </w:rPr>
        <w:t>(</w:t>
      </w:r>
      <w:bookmarkEnd w:id="166"/>
      <w:r w:rsidRPr="00DA56CE">
        <w:rPr>
          <w:rStyle w:val="7Char"/>
          <w:vertAlign w:val="superscript"/>
          <w:rtl/>
          <w:lang w:bidi="ar-SA"/>
        </w:rPr>
        <w:footnoteReference w:id="100"/>
      </w:r>
      <w:r w:rsidRPr="00DA56CE">
        <w:rPr>
          <w:rStyle w:val="7Char"/>
          <w:vertAlign w:val="superscript"/>
          <w:rtl/>
          <w:lang w:bidi="ar-SA"/>
        </w:rPr>
        <w:t>)</w:t>
      </w:r>
      <w:r w:rsidRPr="005806C9">
        <w:rPr>
          <w:rStyle w:val="7Char"/>
          <w:rtl/>
          <w:lang w:bidi="ar-SA"/>
        </w:rPr>
        <w:t>.</w:t>
      </w:r>
      <w:bookmarkStart w:id="167" w:name="_Toc206680593"/>
    </w:p>
    <w:p w:rsidR="003A64FC" w:rsidRDefault="009E3425" w:rsidP="003A64FC">
      <w:pPr>
        <w:pStyle w:val="BodyTextIndent2"/>
        <w:numPr>
          <w:ilvl w:val="0"/>
          <w:numId w:val="31"/>
        </w:numPr>
        <w:spacing w:after="0" w:line="240" w:lineRule="auto"/>
        <w:ind w:left="641" w:hanging="357"/>
        <w:jc w:val="both"/>
        <w:rPr>
          <w:rStyle w:val="7Char"/>
          <w:lang w:bidi="ar-SA"/>
        </w:rPr>
      </w:pPr>
      <w:r w:rsidRPr="003A64FC">
        <w:rPr>
          <w:rStyle w:val="7Char"/>
          <w:rtl/>
          <w:lang w:bidi="ar-SA"/>
        </w:rPr>
        <w:t xml:space="preserve">وقال النبي </w:t>
      </w:r>
      <w:r w:rsidR="003A64FC">
        <w:rPr>
          <w:rStyle w:val="7Char"/>
          <w:rFonts w:cs="CTraditional Arabic"/>
          <w:rtl/>
          <w:lang w:bidi="ar-SA"/>
        </w:rPr>
        <w:t>ج</w:t>
      </w:r>
      <w:r w:rsidRPr="003A64FC">
        <w:rPr>
          <w:rStyle w:val="7Char"/>
          <w:rtl/>
          <w:lang w:bidi="ar-SA"/>
        </w:rPr>
        <w:t xml:space="preserve"> مرة لأصحابه:</w:t>
      </w:r>
      <w:r w:rsidRPr="003A64FC">
        <w:rPr>
          <w:rFonts w:ascii="mylotus" w:hAnsi="mylotus" w:cs="KFGQPC Uthman Taha Naskh"/>
          <w:b/>
          <w:bCs/>
          <w:sz w:val="30"/>
          <w:szCs w:val="30"/>
          <w:rtl/>
          <w:lang w:bidi="ar-SA"/>
        </w:rPr>
        <w:t xml:space="preserve"> </w:t>
      </w:r>
      <w:r w:rsidR="00BB551D" w:rsidRPr="00BB551D">
        <w:rPr>
          <w:rStyle w:val="7Char"/>
          <w:rtl/>
          <w:lang w:bidi="ar-SA"/>
        </w:rPr>
        <w:t>«</w:t>
      </w:r>
      <w:r w:rsidRPr="004C1D35">
        <w:rPr>
          <w:rStyle w:val="4Char"/>
          <w:rtl/>
          <w:lang w:bidi="ar-SA"/>
        </w:rPr>
        <w:t>أيكم مال وارثه أحب إليه من ماله</w:t>
      </w:r>
      <w:r w:rsidRPr="003A64FC">
        <w:rPr>
          <w:rFonts w:ascii="mylotus" w:hAnsi="mylotus" w:cs="KFGQPC Uthman Taha Naskh"/>
          <w:b/>
          <w:bCs/>
          <w:sz w:val="30"/>
          <w:szCs w:val="30"/>
          <w:rtl/>
          <w:lang w:bidi="ar-SA"/>
        </w:rPr>
        <w:fldChar w:fldCharType="begin"/>
      </w:r>
      <w:r w:rsidRPr="003A64FC">
        <w:rPr>
          <w:rFonts w:cs="KFGQPC Uthman Taha Naskh"/>
          <w:sz w:val="30"/>
          <w:szCs w:val="30"/>
          <w:lang w:bidi="ar-SA"/>
        </w:rPr>
        <w:instrText xml:space="preserve"> XE </w:instrText>
      </w:r>
      <w:r w:rsidRPr="003A64FC">
        <w:rPr>
          <w:rFonts w:cs="KFGQPC Uthman Taha Naskh"/>
          <w:sz w:val="30"/>
          <w:szCs w:val="30"/>
          <w:rtl/>
          <w:lang w:bidi="ar-SA"/>
        </w:rPr>
        <w:instrText>"</w:instrText>
      </w:r>
      <w:r w:rsidRPr="003A64FC">
        <w:rPr>
          <w:rFonts w:ascii="mylotus" w:hAnsi="mylotus" w:cs="KFGQPC Uthman Taha Naskh"/>
          <w:b/>
          <w:bCs/>
          <w:sz w:val="30"/>
          <w:szCs w:val="30"/>
          <w:rtl/>
          <w:lang w:bidi="ar-SA"/>
        </w:rPr>
        <w:instrText>1-أيكم مال وارثه أحب إليه من ماله</w:instrText>
      </w:r>
      <w:r w:rsidRPr="003A64FC">
        <w:rPr>
          <w:rFonts w:cs="KFGQPC Uthman Taha Naskh"/>
          <w:sz w:val="30"/>
          <w:szCs w:val="30"/>
          <w:rtl/>
          <w:lang w:bidi="ar-SA"/>
        </w:rPr>
        <w:instrText>"</w:instrText>
      </w:r>
      <w:r w:rsidRPr="003A64FC">
        <w:rPr>
          <w:rFonts w:cs="KFGQPC Uthman Taha Naskh"/>
          <w:sz w:val="30"/>
          <w:szCs w:val="30"/>
          <w:lang w:bidi="ar-SA"/>
        </w:rPr>
        <w:instrText xml:space="preserve"> </w:instrText>
      </w:r>
      <w:r w:rsidRPr="003A64FC">
        <w:rPr>
          <w:rFonts w:ascii="mylotus" w:hAnsi="mylotus" w:cs="KFGQPC Uthman Taha Naskh"/>
          <w:b/>
          <w:bCs/>
          <w:sz w:val="30"/>
          <w:szCs w:val="30"/>
          <w:rtl/>
          <w:lang w:bidi="ar-SA"/>
        </w:rPr>
        <w:fldChar w:fldCharType="end"/>
      </w:r>
      <w:r w:rsidR="00BB551D" w:rsidRPr="00BB551D">
        <w:rPr>
          <w:rStyle w:val="7Char"/>
          <w:rtl/>
          <w:lang w:bidi="ar-SA"/>
        </w:rPr>
        <w:t>»</w:t>
      </w:r>
      <w:r w:rsidRPr="005806C9">
        <w:rPr>
          <w:rStyle w:val="7Char"/>
          <w:rtl/>
          <w:lang w:bidi="ar-SA"/>
        </w:rPr>
        <w:t xml:space="preserve">؟ قالوا: يا رسول الله ما منا أحدٌ إلا ماله أحب إليه. قال: </w:t>
      </w:r>
      <w:r w:rsidR="00BB551D" w:rsidRPr="00BB551D">
        <w:rPr>
          <w:rStyle w:val="7Char"/>
          <w:rtl/>
          <w:lang w:bidi="ar-SA"/>
        </w:rPr>
        <w:t>«</w:t>
      </w:r>
      <w:r w:rsidRPr="004C1D35">
        <w:rPr>
          <w:rStyle w:val="4Char"/>
          <w:rtl/>
          <w:lang w:bidi="ar-SA"/>
        </w:rPr>
        <w:t>فإن ماله ما قدّم، ومال وارثه ما أخّر</w:t>
      </w:r>
      <w:r w:rsidR="00BB551D" w:rsidRPr="00BB551D">
        <w:rPr>
          <w:rStyle w:val="7Char"/>
          <w:rtl/>
          <w:lang w:bidi="ar-SA"/>
        </w:rPr>
        <w:t>»</w:t>
      </w:r>
      <w:r w:rsidRPr="00DA56CE">
        <w:rPr>
          <w:rStyle w:val="7Char"/>
          <w:vertAlign w:val="superscript"/>
          <w:rtl/>
          <w:lang w:bidi="ar-SA"/>
        </w:rPr>
        <w:t>(</w:t>
      </w:r>
      <w:bookmarkEnd w:id="167"/>
      <w:r w:rsidRPr="00DA56CE">
        <w:rPr>
          <w:rStyle w:val="7Char"/>
          <w:vertAlign w:val="superscript"/>
          <w:rtl/>
          <w:lang w:bidi="ar-SA"/>
        </w:rPr>
        <w:footnoteReference w:id="101"/>
      </w:r>
      <w:r w:rsidRPr="00DA56CE">
        <w:rPr>
          <w:rStyle w:val="7Char"/>
          <w:vertAlign w:val="superscript"/>
          <w:rtl/>
          <w:lang w:bidi="ar-SA"/>
        </w:rPr>
        <w:t>)</w:t>
      </w:r>
      <w:r w:rsidRPr="005806C9">
        <w:rPr>
          <w:rStyle w:val="7Char"/>
          <w:rtl/>
          <w:lang w:bidi="ar-SA"/>
        </w:rPr>
        <w:t>.</w:t>
      </w:r>
      <w:bookmarkStart w:id="168" w:name="_Toc206680594"/>
    </w:p>
    <w:p w:rsidR="003A64FC" w:rsidRDefault="009E3425" w:rsidP="003A64FC">
      <w:pPr>
        <w:pStyle w:val="BodyTextIndent2"/>
        <w:numPr>
          <w:ilvl w:val="0"/>
          <w:numId w:val="31"/>
        </w:numPr>
        <w:spacing w:after="0" w:line="240" w:lineRule="auto"/>
        <w:ind w:left="641" w:hanging="357"/>
        <w:jc w:val="both"/>
        <w:rPr>
          <w:rStyle w:val="7Char"/>
          <w:lang w:bidi="ar-SA"/>
        </w:rPr>
      </w:pPr>
      <w:r w:rsidRPr="003A64FC">
        <w:rPr>
          <w:rStyle w:val="7Char"/>
          <w:rtl/>
          <w:lang w:bidi="ar-SA"/>
        </w:rPr>
        <w:t xml:space="preserve">ودخل النبي </w:t>
      </w:r>
      <w:r w:rsidR="003A64FC">
        <w:rPr>
          <w:rStyle w:val="7Char"/>
          <w:rFonts w:cs="CTraditional Arabic"/>
          <w:rtl/>
          <w:lang w:bidi="ar-SA"/>
        </w:rPr>
        <w:t>ج</w:t>
      </w:r>
      <w:r w:rsidRPr="003A64FC">
        <w:rPr>
          <w:rStyle w:val="7Char"/>
          <w:rtl/>
          <w:lang w:bidi="ar-SA"/>
        </w:rPr>
        <w:t xml:space="preserve"> السوق يومًا فمرَّ بجدي صغير الأذنين ميت، فأخذه</w:t>
      </w:r>
      <w:r w:rsidRPr="005806C9">
        <w:rPr>
          <w:rStyle w:val="7Char"/>
          <w:rtl/>
          <w:lang w:bidi="ar-SA"/>
        </w:rPr>
        <w:t xml:space="preserve"> بأذنه ثم قال: </w:t>
      </w:r>
      <w:r w:rsidR="00BB551D" w:rsidRPr="00BB551D">
        <w:rPr>
          <w:rStyle w:val="7Char"/>
          <w:rtl/>
          <w:lang w:bidi="ar-SA"/>
        </w:rPr>
        <w:t>«</w:t>
      </w:r>
      <w:r w:rsidRPr="004C1D35">
        <w:rPr>
          <w:rStyle w:val="4Char"/>
          <w:rtl/>
          <w:lang w:bidi="ar-SA"/>
        </w:rPr>
        <w:t>أيكم يحب أن هذا له بدرهم</w:t>
      </w:r>
      <w:r w:rsidRPr="003A64FC">
        <w:rPr>
          <w:rFonts w:ascii="mylotus" w:hAnsi="mylotus" w:cs="KFGQPC Uthman Taha Naskh"/>
          <w:b/>
          <w:bCs/>
          <w:sz w:val="30"/>
          <w:szCs w:val="30"/>
          <w:rtl/>
          <w:lang w:bidi="ar-SA"/>
        </w:rPr>
        <w:fldChar w:fldCharType="begin"/>
      </w:r>
      <w:r w:rsidRPr="003A64FC">
        <w:rPr>
          <w:rFonts w:cs="KFGQPC Uthman Taha Naskh"/>
          <w:sz w:val="30"/>
          <w:szCs w:val="30"/>
          <w:lang w:bidi="ar-SA"/>
        </w:rPr>
        <w:instrText xml:space="preserve"> XE </w:instrText>
      </w:r>
      <w:r w:rsidRPr="003A64FC">
        <w:rPr>
          <w:rFonts w:cs="KFGQPC Uthman Taha Naskh"/>
          <w:sz w:val="30"/>
          <w:szCs w:val="30"/>
          <w:rtl/>
          <w:lang w:bidi="ar-SA"/>
        </w:rPr>
        <w:instrText>"</w:instrText>
      </w:r>
      <w:r w:rsidRPr="003A64FC">
        <w:rPr>
          <w:rFonts w:ascii="mylotus" w:hAnsi="mylotus" w:cs="KFGQPC Uthman Taha Naskh"/>
          <w:b/>
          <w:bCs/>
          <w:sz w:val="30"/>
          <w:szCs w:val="30"/>
          <w:rtl/>
          <w:lang w:bidi="ar-SA"/>
        </w:rPr>
        <w:instrText>1-أيكم يحب أن هذا له بدرهم</w:instrText>
      </w:r>
      <w:r w:rsidRPr="003A64FC">
        <w:rPr>
          <w:rFonts w:cs="KFGQPC Uthman Taha Naskh"/>
          <w:sz w:val="30"/>
          <w:szCs w:val="30"/>
          <w:rtl/>
          <w:lang w:bidi="ar-SA"/>
        </w:rPr>
        <w:instrText>"</w:instrText>
      </w:r>
      <w:r w:rsidRPr="003A64FC">
        <w:rPr>
          <w:rFonts w:cs="KFGQPC Uthman Taha Naskh"/>
          <w:sz w:val="30"/>
          <w:szCs w:val="30"/>
          <w:lang w:bidi="ar-SA"/>
        </w:rPr>
        <w:instrText xml:space="preserve"> </w:instrText>
      </w:r>
      <w:r w:rsidRPr="003A64FC">
        <w:rPr>
          <w:rFonts w:ascii="mylotus" w:hAnsi="mylotus" w:cs="KFGQPC Uthman Taha Naskh"/>
          <w:b/>
          <w:bCs/>
          <w:sz w:val="30"/>
          <w:szCs w:val="30"/>
          <w:rtl/>
          <w:lang w:bidi="ar-SA"/>
        </w:rPr>
        <w:fldChar w:fldCharType="end"/>
      </w:r>
      <w:r w:rsidR="00BB551D" w:rsidRPr="00BB551D">
        <w:rPr>
          <w:rStyle w:val="7Char"/>
          <w:rtl/>
          <w:lang w:bidi="ar-SA"/>
        </w:rPr>
        <w:t>»</w:t>
      </w:r>
      <w:r w:rsidRPr="005806C9">
        <w:rPr>
          <w:rStyle w:val="7Char"/>
          <w:rtl/>
          <w:lang w:bidi="ar-SA"/>
        </w:rPr>
        <w:t xml:space="preserve">؟ قالوا: ما نحب أنه لنا </w:t>
      </w:r>
      <w:r w:rsidRPr="005806C9">
        <w:rPr>
          <w:rStyle w:val="7Char"/>
          <w:rtl/>
          <w:lang w:bidi="ar-SA"/>
        </w:rPr>
        <w:lastRenderedPageBreak/>
        <w:t xml:space="preserve">بشيء، وما نصنع به؟ قال: </w:t>
      </w:r>
      <w:r w:rsidR="00BB551D" w:rsidRPr="00BB551D">
        <w:rPr>
          <w:rStyle w:val="7Char"/>
          <w:rtl/>
          <w:lang w:bidi="ar-SA"/>
        </w:rPr>
        <w:t>«</w:t>
      </w:r>
      <w:r w:rsidRPr="004C1D35">
        <w:rPr>
          <w:rStyle w:val="4Char"/>
          <w:rtl/>
          <w:lang w:bidi="ar-SA"/>
        </w:rPr>
        <w:t>أتحبون أنه لكم</w:t>
      </w:r>
      <w:r w:rsidR="00BB551D" w:rsidRPr="00BB551D">
        <w:rPr>
          <w:rStyle w:val="7Char"/>
          <w:rtl/>
          <w:lang w:bidi="ar-SA"/>
        </w:rPr>
        <w:t>»</w:t>
      </w:r>
      <w:r w:rsidRPr="005806C9">
        <w:rPr>
          <w:rStyle w:val="7Char"/>
          <w:rtl/>
          <w:lang w:bidi="ar-SA"/>
        </w:rPr>
        <w:t>؟ قالوا: والله لو كان حيًّا كان عيبًا فيه؛ لأنه أسكٌّ</w:t>
      </w:r>
      <w:r w:rsidRPr="00DA56CE">
        <w:rPr>
          <w:rStyle w:val="7Char"/>
          <w:vertAlign w:val="superscript"/>
          <w:rtl/>
          <w:lang w:bidi="ar-SA"/>
        </w:rPr>
        <w:t>(</w:t>
      </w:r>
      <w:bookmarkEnd w:id="168"/>
      <w:r w:rsidRPr="00DA56CE">
        <w:rPr>
          <w:rStyle w:val="7Char"/>
          <w:vertAlign w:val="superscript"/>
          <w:rtl/>
          <w:lang w:bidi="ar-SA"/>
        </w:rPr>
        <w:footnoteReference w:id="102"/>
      </w:r>
      <w:r w:rsidRPr="00DA56CE">
        <w:rPr>
          <w:rStyle w:val="7Char"/>
          <w:vertAlign w:val="superscript"/>
          <w:rtl/>
          <w:lang w:bidi="ar-SA"/>
        </w:rPr>
        <w:t>)</w:t>
      </w:r>
      <w:r w:rsidRPr="005806C9">
        <w:rPr>
          <w:rStyle w:val="7Char"/>
          <w:rtl/>
          <w:lang w:bidi="ar-SA"/>
        </w:rPr>
        <w:t xml:space="preserve">، فكيف وهو ميت؟ فقال: </w:t>
      </w:r>
      <w:r w:rsidR="00BB551D" w:rsidRPr="00BB551D">
        <w:rPr>
          <w:rStyle w:val="7Char"/>
          <w:rtl/>
          <w:lang w:bidi="ar-SA"/>
        </w:rPr>
        <w:t>«</w:t>
      </w:r>
      <w:r w:rsidRPr="004C1D35">
        <w:rPr>
          <w:rStyle w:val="4Char"/>
          <w:rtl/>
          <w:lang w:bidi="ar-SA"/>
        </w:rPr>
        <w:t>فوالله للدنيا أهون على الله من هذا عليكم</w:t>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103"/>
      </w:r>
      <w:r w:rsidRPr="00DA56CE">
        <w:rPr>
          <w:rStyle w:val="7Char"/>
          <w:vertAlign w:val="superscript"/>
          <w:rtl/>
          <w:lang w:bidi="ar-SA"/>
        </w:rPr>
        <w:t>)</w:t>
      </w:r>
      <w:r w:rsidRPr="005806C9">
        <w:rPr>
          <w:rStyle w:val="7Char"/>
          <w:rtl/>
          <w:lang w:bidi="ar-SA"/>
        </w:rPr>
        <w:t>.</w:t>
      </w:r>
      <w:bookmarkStart w:id="169" w:name="_Toc206680595"/>
    </w:p>
    <w:p w:rsidR="009E3425" w:rsidRPr="005806C9" w:rsidRDefault="009E3425" w:rsidP="003A64FC">
      <w:pPr>
        <w:pStyle w:val="BodyTextIndent2"/>
        <w:numPr>
          <w:ilvl w:val="0"/>
          <w:numId w:val="31"/>
        </w:numPr>
        <w:spacing w:after="0" w:line="240" w:lineRule="auto"/>
        <w:ind w:left="641" w:hanging="357"/>
        <w:jc w:val="both"/>
        <w:rPr>
          <w:rStyle w:val="7Char"/>
          <w:rtl/>
          <w:lang w:bidi="ar-SA"/>
        </w:rPr>
      </w:pPr>
      <w:r w:rsidRPr="003A64FC">
        <w:rPr>
          <w:rStyle w:val="7Char"/>
          <w:rtl/>
          <w:lang w:bidi="ar-SA"/>
        </w:rPr>
        <w:t>وعن سهل بن سعد</w:t>
      </w:r>
      <w:r w:rsidR="003A64FC">
        <w:rPr>
          <w:rStyle w:val="7Char"/>
          <w:rtl/>
          <w:lang w:bidi="ar-SA"/>
        </w:rPr>
        <w:t xml:space="preserve"> </w:t>
      </w:r>
      <w:r w:rsidR="003A64FC">
        <w:rPr>
          <w:rStyle w:val="7Char"/>
          <w:rFonts w:cs="CTraditional Arabic"/>
          <w:rtl/>
          <w:lang w:bidi="ar-SA"/>
        </w:rPr>
        <w:t>س</w:t>
      </w:r>
      <w:r w:rsidR="003A64FC">
        <w:rPr>
          <w:rStyle w:val="7Char"/>
          <w:rtl/>
          <w:lang w:bidi="ar-SA"/>
        </w:rPr>
        <w:t xml:space="preserve"> </w:t>
      </w:r>
      <w:r w:rsidRPr="003A64FC">
        <w:rPr>
          <w:rStyle w:val="7Char"/>
          <w:rtl/>
          <w:lang w:bidi="ar-SA"/>
        </w:rPr>
        <w:t>قال: قال رسول الله</w:t>
      </w:r>
      <w:r w:rsidRPr="003A64FC">
        <w:rPr>
          <w:rFonts w:ascii="mylotus" w:hAnsi="mylotus" w:cs="KFGQPC Uthman Taha Naskh"/>
          <w:b/>
          <w:bCs/>
          <w:sz w:val="30"/>
          <w:szCs w:val="30"/>
          <w:rtl/>
          <w:lang w:bidi="ar-SA"/>
        </w:rPr>
        <w:t xml:space="preserve"> </w:t>
      </w:r>
      <w:r w:rsidR="00447107" w:rsidRPr="003A64FC">
        <w:rPr>
          <w:rFonts w:ascii="mylotus" w:hAnsi="mylotus" w:cs="CTraditional Arabic"/>
          <w:b/>
          <w:sz w:val="30"/>
          <w:szCs w:val="30"/>
          <w:rtl/>
          <w:lang w:bidi="ar-SA"/>
        </w:rPr>
        <w:t>ج</w:t>
      </w:r>
      <w:r w:rsidRPr="003A64FC">
        <w:rPr>
          <w:rFonts w:ascii="mylotus" w:hAnsi="mylotus" w:cs="KFGQPC Uthman Taha Naskh"/>
          <w:b/>
          <w:bCs/>
          <w:sz w:val="30"/>
          <w:szCs w:val="30"/>
          <w:rtl/>
          <w:lang w:bidi="ar-SA"/>
        </w:rPr>
        <w:t xml:space="preserve">: </w:t>
      </w:r>
      <w:r w:rsidR="00BB551D" w:rsidRPr="00BB551D">
        <w:rPr>
          <w:rStyle w:val="7Char"/>
          <w:rtl/>
          <w:lang w:bidi="ar-SA"/>
        </w:rPr>
        <w:t>«</w:t>
      </w:r>
      <w:r w:rsidRPr="004C1D35">
        <w:rPr>
          <w:rStyle w:val="4Char"/>
          <w:rtl/>
          <w:lang w:bidi="ar-SA"/>
        </w:rPr>
        <w:t>لو كانت الدنيا تعدل عند الله جناح بعوضة ما سقى كافرًا منها شربة ماء</w:t>
      </w:r>
      <w:r w:rsidRPr="003A64FC">
        <w:rPr>
          <w:rFonts w:ascii="mylotus" w:hAnsi="mylotus" w:cs="KFGQPC Uthman Taha Naskh"/>
          <w:b/>
          <w:bCs/>
          <w:sz w:val="30"/>
          <w:szCs w:val="30"/>
          <w:rtl/>
          <w:lang w:bidi="ar-SA"/>
        </w:rPr>
        <w:fldChar w:fldCharType="begin"/>
      </w:r>
      <w:r w:rsidRPr="003A64FC">
        <w:rPr>
          <w:rFonts w:cs="KFGQPC Uthman Taha Naskh"/>
          <w:sz w:val="30"/>
          <w:szCs w:val="30"/>
          <w:lang w:bidi="ar-SA"/>
        </w:rPr>
        <w:instrText xml:space="preserve"> XE </w:instrText>
      </w:r>
      <w:r w:rsidRPr="003A64FC">
        <w:rPr>
          <w:rFonts w:cs="KFGQPC Uthman Taha Naskh"/>
          <w:sz w:val="30"/>
          <w:szCs w:val="30"/>
          <w:rtl/>
          <w:lang w:bidi="ar-SA"/>
        </w:rPr>
        <w:instrText>"</w:instrText>
      </w:r>
      <w:r w:rsidRPr="003A64FC">
        <w:rPr>
          <w:rFonts w:ascii="mylotus" w:hAnsi="mylotus" w:cs="KFGQPC Uthman Taha Naskh"/>
          <w:b/>
          <w:bCs/>
          <w:sz w:val="30"/>
          <w:szCs w:val="30"/>
          <w:rtl/>
          <w:lang w:bidi="ar-SA"/>
        </w:rPr>
        <w:instrText>1-لو كانت الدنيا تعدل عند الله جناح بعوضة ما سقى كافرًا منها شربة ماء</w:instrText>
      </w:r>
      <w:r w:rsidRPr="003A64FC">
        <w:rPr>
          <w:rFonts w:cs="KFGQPC Uthman Taha Naskh"/>
          <w:sz w:val="30"/>
          <w:szCs w:val="30"/>
          <w:rtl/>
          <w:lang w:bidi="ar-SA"/>
        </w:rPr>
        <w:instrText>"</w:instrText>
      </w:r>
      <w:r w:rsidRPr="003A64FC">
        <w:rPr>
          <w:rFonts w:cs="KFGQPC Uthman Taha Naskh"/>
          <w:sz w:val="30"/>
          <w:szCs w:val="30"/>
          <w:lang w:bidi="ar-SA"/>
        </w:rPr>
        <w:instrText xml:space="preserve"> </w:instrText>
      </w:r>
      <w:r w:rsidRPr="003A64FC">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169"/>
      <w:r w:rsidRPr="00DA56CE">
        <w:rPr>
          <w:rStyle w:val="7Char"/>
          <w:vertAlign w:val="superscript"/>
          <w:rtl/>
          <w:lang w:bidi="ar-SA"/>
        </w:rPr>
        <w:footnoteReference w:id="104"/>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170" w:name="_Toc206680596"/>
      <w:r w:rsidRPr="005806C9">
        <w:rPr>
          <w:rStyle w:val="7Char"/>
          <w:rtl/>
          <w:lang w:bidi="ar-SA"/>
        </w:rPr>
        <w:t xml:space="preserve">والدنيا مذمومة إذا لم تستخدم في طاعة الله </w:t>
      </w:r>
      <w:r w:rsidR="00B043C5" w:rsidRPr="00B043C5">
        <w:rPr>
          <w:rStyle w:val="7Char"/>
          <w:rFonts w:cs="CTraditional Arabic"/>
          <w:rtl/>
          <w:lang w:bidi="ar-SA"/>
        </w:rPr>
        <w:t>ﻷ</w:t>
      </w:r>
      <w:r w:rsidRPr="005806C9">
        <w:rPr>
          <w:rStyle w:val="7Char"/>
          <w:rtl/>
          <w:lang w:bidi="ar-SA"/>
        </w:rPr>
        <w:t>:</w:t>
      </w:r>
      <w:bookmarkEnd w:id="170"/>
    </w:p>
    <w:p w:rsidR="009E3425" w:rsidRPr="005806C9" w:rsidRDefault="009E3425" w:rsidP="003A64FC">
      <w:pPr>
        <w:pStyle w:val="BodyTextIndent2"/>
        <w:numPr>
          <w:ilvl w:val="0"/>
          <w:numId w:val="31"/>
        </w:numPr>
        <w:spacing w:after="0" w:line="240" w:lineRule="auto"/>
        <w:ind w:left="641" w:hanging="357"/>
        <w:jc w:val="both"/>
        <w:rPr>
          <w:rStyle w:val="7Char"/>
          <w:rtl/>
          <w:lang w:bidi="ar-SA"/>
        </w:rPr>
      </w:pPr>
      <w:bookmarkStart w:id="171" w:name="_Toc206680597"/>
      <w:r w:rsidRPr="003A64FC">
        <w:rPr>
          <w:rStyle w:val="7Char"/>
          <w:rtl/>
          <w:lang w:bidi="ar-SA"/>
        </w:rPr>
        <w:t xml:space="preserve">فعن أبي هريرة </w:t>
      </w:r>
      <w:r w:rsidR="003A64FC">
        <w:rPr>
          <w:rStyle w:val="7Char"/>
          <w:rFonts w:cs="CTraditional Arabic"/>
          <w:rtl/>
          <w:lang w:bidi="ar-SA"/>
        </w:rPr>
        <w:t>س</w:t>
      </w:r>
      <w:r w:rsidRPr="003A64FC">
        <w:rPr>
          <w:rStyle w:val="7Char"/>
          <w:rtl/>
          <w:lang w:bidi="ar-SA"/>
        </w:rPr>
        <w:t xml:space="preserve"> قال: سمعت رسول الله </w:t>
      </w:r>
      <w:r w:rsidR="003A64FC">
        <w:rPr>
          <w:rStyle w:val="7Char"/>
          <w:rFonts w:cs="CTraditional Arabic"/>
          <w:rtl/>
          <w:lang w:bidi="ar-SA"/>
        </w:rPr>
        <w:t>ج</w:t>
      </w:r>
      <w:r w:rsidR="003A64FC">
        <w:rPr>
          <w:rStyle w:val="7Char"/>
          <w:rtl/>
          <w:lang w:bidi="ar-SA"/>
        </w:rPr>
        <w:t xml:space="preserve"> </w:t>
      </w:r>
      <w:r w:rsidRPr="003A64FC">
        <w:rPr>
          <w:rStyle w:val="7Char"/>
          <w:rtl/>
          <w:lang w:bidi="ar-SA"/>
        </w:rPr>
        <w:t>يقول:</w:t>
      </w:r>
      <w:r w:rsidRPr="00507FD8">
        <w:rPr>
          <w:rFonts w:ascii="mylotus" w:hAnsi="mylotus" w:cs="KFGQPC Uthman Taha Naskh"/>
          <w:b/>
          <w:bCs/>
          <w:sz w:val="30"/>
          <w:szCs w:val="30"/>
          <w:rtl/>
          <w:lang w:bidi="ar-SA"/>
        </w:rPr>
        <w:t xml:space="preserve"> </w:t>
      </w:r>
      <w:r w:rsidR="00BB551D" w:rsidRPr="00BB551D">
        <w:rPr>
          <w:rStyle w:val="7Char"/>
          <w:rtl/>
          <w:lang w:bidi="ar-SA"/>
        </w:rPr>
        <w:t>«</w:t>
      </w:r>
      <w:r w:rsidRPr="004C1D35">
        <w:rPr>
          <w:rStyle w:val="4Char"/>
          <w:rtl/>
          <w:lang w:bidi="ar-SA"/>
        </w:rPr>
        <w:t>ألا إن الدنيا ملعونةٌ، ملعون ما فيها إلا ذكرُ الله، وما والاهُ، وعالمٌ، أو متعلم</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1-ألا إن الدنيا ملعونةٌ، ملعون ما فيها إلا ذكرُ الله، وما والاهُ، وعالمٌ، أو متعلم</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171"/>
      <w:r w:rsidRPr="00DA56CE">
        <w:rPr>
          <w:rStyle w:val="7Char"/>
          <w:vertAlign w:val="superscript"/>
          <w:rtl/>
          <w:lang w:bidi="ar-SA"/>
        </w:rPr>
        <w:footnoteReference w:id="105"/>
      </w:r>
      <w:r w:rsidRPr="00DA56CE">
        <w:rPr>
          <w:rStyle w:val="7Char"/>
          <w:vertAlign w:val="superscript"/>
          <w:rtl/>
          <w:lang w:bidi="ar-SA"/>
        </w:rPr>
        <w:t>)</w:t>
      </w:r>
      <w:r w:rsidRPr="005806C9">
        <w:rPr>
          <w:rStyle w:val="7Char"/>
          <w:rtl/>
          <w:lang w:bidi="ar-SA"/>
        </w:rPr>
        <w:t xml:space="preserve">، </w:t>
      </w:r>
      <w:r w:rsidRPr="00C33988">
        <w:rPr>
          <w:rStyle w:val="7Char"/>
          <w:rFonts w:hAnsi="Times New Roman"/>
          <w:spacing w:val="-6"/>
          <w:rtl/>
          <w:lang w:bidi="ar-SA"/>
        </w:rPr>
        <w:t xml:space="preserve">وهذا يؤكد أن الدنيا مذمومة، مبغوضة من الله وما فيها، مبعدة من رحمة الله إلا ما كان طاعة لله </w:t>
      </w:r>
      <w:r w:rsidR="00B043C5" w:rsidRPr="00C33988">
        <w:rPr>
          <w:rStyle w:val="7Char"/>
          <w:rFonts w:hAnsi="Times New Roman" w:cs="CTraditional Arabic"/>
          <w:spacing w:val="-6"/>
          <w:rtl/>
          <w:lang w:bidi="ar-SA"/>
        </w:rPr>
        <w:t>ﻷ</w:t>
      </w:r>
      <w:r w:rsidR="003A64FC" w:rsidRPr="00C33988">
        <w:rPr>
          <w:rStyle w:val="7Char"/>
          <w:rFonts w:hAnsi="Times New Roman"/>
          <w:spacing w:val="-6"/>
          <w:rtl/>
          <w:lang w:bidi="ar-SA"/>
        </w:rPr>
        <w:t>؛ ولهوانها على الله</w:t>
      </w:r>
      <w:r w:rsidR="00B043C5" w:rsidRPr="00C33988">
        <w:rPr>
          <w:rStyle w:val="7Char"/>
          <w:rFonts w:hAnsi="Times New Roman" w:cs="CTraditional Arabic"/>
          <w:spacing w:val="-6"/>
          <w:rtl/>
          <w:lang w:bidi="ar-SA"/>
        </w:rPr>
        <w:t>ﻷ</w:t>
      </w:r>
      <w:r w:rsidRPr="00C33988">
        <w:rPr>
          <w:rStyle w:val="7Char"/>
          <w:rFonts w:hAnsi="Times New Roman"/>
          <w:spacing w:val="-6"/>
          <w:rtl/>
          <w:lang w:bidi="ar-SA"/>
        </w:rPr>
        <w:t xml:space="preserve"> لم يبلِّغ رسوله </w:t>
      </w:r>
      <w:r w:rsidR="00447107" w:rsidRPr="00C33988">
        <w:rPr>
          <w:rStyle w:val="7Char"/>
          <w:rFonts w:hAnsi="Times New Roman" w:cs="CTraditional Arabic"/>
          <w:spacing w:val="-6"/>
          <w:rtl/>
          <w:lang w:bidi="ar-SA"/>
        </w:rPr>
        <w:t>ج</w:t>
      </w:r>
      <w:r w:rsidRPr="005806C9">
        <w:rPr>
          <w:rStyle w:val="7Char"/>
          <w:rtl/>
          <w:lang w:bidi="ar-SA"/>
        </w:rPr>
        <w:t xml:space="preserve"> فيها وهو أحب الخلق إليه.</w:t>
      </w:r>
    </w:p>
    <w:p w:rsidR="009E3425" w:rsidRPr="00507FD8" w:rsidRDefault="009E3425" w:rsidP="003A64FC">
      <w:pPr>
        <w:pStyle w:val="7"/>
        <w:numPr>
          <w:ilvl w:val="0"/>
          <w:numId w:val="31"/>
        </w:numPr>
        <w:ind w:left="641" w:hanging="357"/>
        <w:rPr>
          <w:rtl/>
        </w:rPr>
      </w:pPr>
      <w:bookmarkStart w:id="172" w:name="_Toc206680598"/>
      <w:r w:rsidRPr="00507FD8">
        <w:rPr>
          <w:rtl/>
        </w:rPr>
        <w:lastRenderedPageBreak/>
        <w:t>فقد مات ودرعه مرهونة عند يهودي في ثلاثين صاعًا من شعير</w:t>
      </w:r>
      <w:r w:rsidRPr="00DA56CE">
        <w:rPr>
          <w:vertAlign w:val="superscript"/>
          <w:rtl/>
        </w:rPr>
        <w:t>(</w:t>
      </w:r>
      <w:bookmarkEnd w:id="172"/>
      <w:r w:rsidRPr="00DA56CE">
        <w:rPr>
          <w:rStyle w:val="FootnoteReference"/>
          <w:rFonts w:ascii="mylotus" w:hAnsi="mylotus"/>
          <w:b/>
          <w:bCs/>
          <w:spacing w:val="-6"/>
          <w:sz w:val="30"/>
          <w:szCs w:val="30"/>
          <w:rtl/>
        </w:rPr>
        <w:footnoteReference w:id="106"/>
      </w:r>
      <w:r w:rsidRPr="00DA56CE">
        <w:rPr>
          <w:vertAlign w:val="superscript"/>
          <w:rtl/>
        </w:rPr>
        <w:t>)</w:t>
      </w:r>
      <w:r w:rsidRPr="00507FD8">
        <w:rPr>
          <w:rtl/>
        </w:rPr>
        <w:t>.</w:t>
      </w:r>
    </w:p>
    <w:p w:rsidR="009E3425" w:rsidRPr="005806C9" w:rsidRDefault="009E3425" w:rsidP="003A64FC">
      <w:pPr>
        <w:pStyle w:val="7"/>
        <w:rPr>
          <w:rStyle w:val="7Char"/>
          <w:rtl/>
        </w:rPr>
      </w:pPr>
      <w:bookmarkStart w:id="173" w:name="_Toc206680599"/>
      <w:r w:rsidRPr="00507FD8">
        <w:rPr>
          <w:rtl/>
        </w:rPr>
        <w:t xml:space="preserve">وقوله: </w:t>
      </w:r>
      <w:r w:rsidR="00BB551D" w:rsidRPr="00BB551D">
        <w:rPr>
          <w:rStyle w:val="7Char"/>
          <w:rtl/>
        </w:rPr>
        <w:t>«</w:t>
      </w:r>
      <w:r w:rsidRPr="004C1D35">
        <w:rPr>
          <w:rStyle w:val="4Char"/>
          <w:rtl/>
        </w:rPr>
        <w:t>وما والاه</w:t>
      </w:r>
      <w:r w:rsidR="00BB551D" w:rsidRPr="00BB551D">
        <w:rPr>
          <w:rStyle w:val="7Char"/>
          <w:rtl/>
        </w:rPr>
        <w:t>»</w:t>
      </w:r>
      <w:r w:rsidRPr="005806C9">
        <w:rPr>
          <w:rStyle w:val="7Char"/>
          <w:rtl/>
        </w:rPr>
        <w:t xml:space="preserve"> أي ما يحبه الله من أعمال البر، وأفعال القُرَب، وهذا يحتوي على جميع الخيرات، والفاضلات، ومستحسنات الشرع، وقوله: </w:t>
      </w:r>
      <w:r w:rsidR="00BB551D" w:rsidRPr="00BB551D">
        <w:rPr>
          <w:rStyle w:val="7Char"/>
          <w:rtl/>
        </w:rPr>
        <w:t>«</w:t>
      </w:r>
      <w:r w:rsidRPr="004C1D35">
        <w:rPr>
          <w:rStyle w:val="4Char"/>
          <w:rtl/>
        </w:rPr>
        <w:t>وعالم أو متعلم</w:t>
      </w:r>
      <w:r w:rsidR="00BB551D" w:rsidRPr="00BB551D">
        <w:rPr>
          <w:rStyle w:val="7Char"/>
          <w:rtl/>
        </w:rPr>
        <w:t>»</w:t>
      </w:r>
      <w:r w:rsidRPr="005806C9">
        <w:rPr>
          <w:rStyle w:val="7Char"/>
          <w:rtl/>
        </w:rPr>
        <w:t xml:space="preserve"> العالم والمتعلم: العلماء بالله، الجامعون بين العلم والعمل، فيخرج منه الجهلاء، والعالم الذي لم يعمل بعلمه، ومن يعلم علم الفضول، وما لا يتعلق بالدين. والرفع في </w:t>
      </w:r>
      <w:r w:rsidR="00BB551D" w:rsidRPr="00BB551D">
        <w:rPr>
          <w:rStyle w:val="7Char"/>
          <w:rtl/>
        </w:rPr>
        <w:t>«</w:t>
      </w:r>
      <w:r w:rsidRPr="004C1D35">
        <w:rPr>
          <w:rStyle w:val="4Char"/>
          <w:rtl/>
        </w:rPr>
        <w:t>عالم أو متعلم</w:t>
      </w:r>
      <w:r w:rsidR="00BB551D" w:rsidRPr="00BB551D">
        <w:rPr>
          <w:rStyle w:val="7Char"/>
          <w:rtl/>
        </w:rPr>
        <w:t>»</w:t>
      </w:r>
      <w:r w:rsidRPr="005806C9">
        <w:rPr>
          <w:rStyle w:val="7Char"/>
          <w:rtl/>
        </w:rPr>
        <w:t xml:space="preserve"> على التأويل: كأنه قيل: الدنيا مذمومة لا يحمدُ مما فيها </w:t>
      </w:r>
      <w:r w:rsidR="00BB551D" w:rsidRPr="00BB551D">
        <w:rPr>
          <w:rStyle w:val="7Char"/>
          <w:rtl/>
        </w:rPr>
        <w:t>«</w:t>
      </w:r>
      <w:r w:rsidRPr="00507FD8">
        <w:rPr>
          <w:rtl/>
        </w:rPr>
        <w:t>إلا ذكر الله وما والاه، وعالم أو متعلم</w:t>
      </w:r>
      <w:r w:rsidR="00BB551D" w:rsidRPr="00BB551D">
        <w:rPr>
          <w:rStyle w:val="7Char"/>
          <w:rtl/>
        </w:rPr>
        <w:t>»</w:t>
      </w:r>
      <w:r w:rsidRPr="00DA56CE">
        <w:rPr>
          <w:rStyle w:val="7Char"/>
          <w:vertAlign w:val="superscript"/>
          <w:rtl/>
        </w:rPr>
        <w:t>(</w:t>
      </w:r>
      <w:bookmarkEnd w:id="173"/>
      <w:r w:rsidRPr="00DA56CE">
        <w:rPr>
          <w:rStyle w:val="7Char"/>
          <w:vertAlign w:val="superscript"/>
          <w:rtl/>
        </w:rPr>
        <w:footnoteReference w:id="107"/>
      </w:r>
      <w:r w:rsidRPr="00DA56CE">
        <w:rPr>
          <w:rStyle w:val="7Char"/>
          <w:vertAlign w:val="superscript"/>
          <w:rtl/>
        </w:rPr>
        <w:t>)</w:t>
      </w:r>
      <w:r w:rsidRPr="005806C9">
        <w:rPr>
          <w:rStyle w:val="7Char"/>
          <w:rtl/>
        </w:rPr>
        <w:t>،</w:t>
      </w:r>
      <w:r w:rsidR="003A64FC">
        <w:rPr>
          <w:rStyle w:val="7Char"/>
          <w:rtl/>
        </w:rPr>
        <w:t xml:space="preserve"> </w:t>
      </w:r>
      <w:r w:rsidRPr="005806C9">
        <w:rPr>
          <w:rStyle w:val="7Char"/>
          <w:rtl/>
        </w:rPr>
        <w:t>فإذا رأى العاقل من ينافسه في الدنيا فعليه أن ينصحه ويحذّره وينافسه في الآخرة</w:t>
      </w:r>
      <w:r w:rsidRPr="00DA56CE">
        <w:rPr>
          <w:rStyle w:val="7Char"/>
          <w:vertAlign w:val="superscript"/>
          <w:rtl/>
        </w:rPr>
        <w:t>(</w:t>
      </w:r>
      <w:r w:rsidRPr="00DA56CE">
        <w:rPr>
          <w:rStyle w:val="7Char"/>
          <w:vertAlign w:val="superscript"/>
          <w:rtl/>
        </w:rPr>
        <w:footnoteReference w:id="108"/>
      </w:r>
      <w:r w:rsidRPr="00DA56CE">
        <w:rPr>
          <w:rStyle w:val="7Char"/>
          <w:vertAlign w:val="superscript"/>
          <w:rtl/>
        </w:rPr>
        <w:t>)</w:t>
      </w:r>
      <w:r w:rsidRPr="005806C9">
        <w:rPr>
          <w:rStyle w:val="7Char"/>
          <w:rtl/>
        </w:rPr>
        <w:t>.</w:t>
      </w:r>
    </w:p>
    <w:p w:rsidR="009E3425" w:rsidRPr="005806C9" w:rsidRDefault="009E3425" w:rsidP="00375957">
      <w:pPr>
        <w:pStyle w:val="BodyTextIndent2"/>
        <w:numPr>
          <w:ilvl w:val="0"/>
          <w:numId w:val="31"/>
        </w:numPr>
        <w:spacing w:after="0" w:line="240" w:lineRule="auto"/>
        <w:ind w:left="641" w:hanging="357"/>
        <w:jc w:val="both"/>
        <w:rPr>
          <w:rStyle w:val="7Char"/>
          <w:rtl/>
          <w:lang w:bidi="ar-SA"/>
        </w:rPr>
      </w:pPr>
      <w:bookmarkStart w:id="174" w:name="_Toc206680600"/>
      <w:r w:rsidRPr="00375957">
        <w:rPr>
          <w:rStyle w:val="7Char"/>
          <w:rtl/>
          <w:lang w:bidi="ar-SA"/>
        </w:rPr>
        <w:t>وفي قصة أبي عبيدة</w:t>
      </w:r>
      <w:r w:rsidR="00B043C5" w:rsidRPr="00375957">
        <w:rPr>
          <w:rFonts w:ascii="mylotus" w:hAnsi="mylotus" w:cs="CTraditional Arabic"/>
          <w:sz w:val="30"/>
          <w:szCs w:val="30"/>
          <w:rtl/>
          <w:lang w:bidi="ar-SA"/>
        </w:rPr>
        <w:t>س</w:t>
      </w:r>
      <w:r w:rsidRPr="005806C9">
        <w:rPr>
          <w:rStyle w:val="7Char"/>
          <w:rtl/>
          <w:lang w:bidi="ar-SA"/>
        </w:rPr>
        <w:t xml:space="preserve"> عندما قدم بمال من البحرين فجاءت الأنصار وحضروا مع رسول الله </w:t>
      </w:r>
      <w:r w:rsidR="00447107" w:rsidRPr="00447107">
        <w:rPr>
          <w:rStyle w:val="7Char"/>
          <w:rFonts w:cs="CTraditional Arabic"/>
          <w:rtl/>
          <w:lang w:bidi="ar-SA"/>
        </w:rPr>
        <w:t>ج</w:t>
      </w:r>
      <w:r w:rsidRPr="005806C9">
        <w:rPr>
          <w:rStyle w:val="7Char"/>
          <w:rtl/>
          <w:lang w:bidi="ar-SA"/>
        </w:rPr>
        <w:t xml:space="preserve"> صلاة الصبح، فلمَّا صلى بهم الفجر، تعرَّضوا له، فتبسَّم حين رآهم وقال: </w:t>
      </w:r>
      <w:r w:rsidR="00BB551D" w:rsidRPr="00BB551D">
        <w:rPr>
          <w:rStyle w:val="7Char"/>
          <w:rtl/>
          <w:lang w:bidi="ar-SA"/>
        </w:rPr>
        <w:t>«</w:t>
      </w:r>
      <w:r w:rsidRPr="004C1D35">
        <w:rPr>
          <w:rStyle w:val="4Char"/>
          <w:rtl/>
          <w:lang w:bidi="ar-SA"/>
        </w:rPr>
        <w:t>أظنكم قد سمعتم أن أبا عبيدة قد جاء بشيء</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1-أظنكم قد سمعتم أن أبا عبيدة قد جاء بشيء</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5806C9">
        <w:rPr>
          <w:rStyle w:val="7Char"/>
          <w:rtl/>
          <w:lang w:bidi="ar-SA"/>
        </w:rPr>
        <w:t xml:space="preserve">؟ قالوا: أجل يا رسول الله، قال: </w:t>
      </w:r>
      <w:r w:rsidR="00BB551D" w:rsidRPr="00BB551D">
        <w:rPr>
          <w:rStyle w:val="7Char"/>
          <w:rtl/>
          <w:lang w:bidi="ar-SA"/>
        </w:rPr>
        <w:t>«</w:t>
      </w:r>
      <w:r w:rsidRPr="004C1D35">
        <w:rPr>
          <w:rStyle w:val="4Char"/>
          <w:rtl/>
          <w:lang w:bidi="ar-SA"/>
        </w:rPr>
        <w:t xml:space="preserve">فأبشروا، وأمِّلوا ما يسركم، فوالله لا الفقر أخشى عليكم، ولكن أخشى عليكم أن تبسط عليكم الدنيا كما بسطت على من كان قبلكم، </w:t>
      </w:r>
      <w:r w:rsidRPr="004C1D35">
        <w:rPr>
          <w:rStyle w:val="4Char"/>
          <w:rtl/>
          <w:lang w:bidi="ar-SA"/>
        </w:rPr>
        <w:lastRenderedPageBreak/>
        <w:t>فتنافسوها كما تنافسوها، وتهلككم كما أهلكتهم</w:t>
      </w:r>
      <w:r w:rsidR="00BB551D" w:rsidRPr="00BB551D">
        <w:rPr>
          <w:rStyle w:val="7Char"/>
          <w:rtl/>
          <w:lang w:bidi="ar-SA"/>
        </w:rPr>
        <w:t>»</w:t>
      </w:r>
      <w:r w:rsidRPr="005806C9">
        <w:rPr>
          <w:rStyle w:val="7Char"/>
          <w:rtl/>
          <w:lang w:bidi="ar-SA"/>
        </w:rPr>
        <w:t xml:space="preserve">، وفي رواية: </w:t>
      </w:r>
      <w:r w:rsidR="00BB551D" w:rsidRPr="00BB551D">
        <w:rPr>
          <w:rStyle w:val="7Char"/>
          <w:rtl/>
          <w:lang w:bidi="ar-SA"/>
        </w:rPr>
        <w:t>«</w:t>
      </w:r>
      <w:r w:rsidRPr="004C1D35">
        <w:rPr>
          <w:rStyle w:val="4Char"/>
          <w:rtl/>
          <w:lang w:bidi="ar-SA"/>
        </w:rPr>
        <w:t>وتلهيكم كما ألهتهم</w:t>
      </w:r>
      <w:r w:rsidR="00BB551D" w:rsidRPr="00BB551D">
        <w:rPr>
          <w:rStyle w:val="7Char"/>
          <w:rtl/>
          <w:lang w:bidi="ar-SA"/>
        </w:rPr>
        <w:t>»</w:t>
      </w:r>
      <w:r w:rsidRPr="00DA56CE">
        <w:rPr>
          <w:rStyle w:val="7Char"/>
          <w:vertAlign w:val="superscript"/>
          <w:rtl/>
          <w:lang w:bidi="ar-SA"/>
        </w:rPr>
        <w:t>(</w:t>
      </w:r>
      <w:bookmarkEnd w:id="174"/>
      <w:r w:rsidRPr="00DA56CE">
        <w:rPr>
          <w:rStyle w:val="7Char"/>
          <w:vertAlign w:val="superscript"/>
          <w:rtl/>
          <w:lang w:bidi="ar-SA"/>
        </w:rPr>
        <w:footnoteReference w:id="109"/>
      </w:r>
      <w:r w:rsidRPr="00DA56CE">
        <w:rPr>
          <w:rStyle w:val="7Char"/>
          <w:vertAlign w:val="superscript"/>
          <w:rtl/>
          <w:lang w:bidi="ar-SA"/>
        </w:rPr>
        <w:t>)</w:t>
      </w:r>
      <w:r w:rsidRPr="005806C9">
        <w:rPr>
          <w:rStyle w:val="7Char"/>
          <w:rtl/>
          <w:lang w:bidi="ar-SA"/>
        </w:rPr>
        <w:t>.</w:t>
      </w:r>
    </w:p>
    <w:p w:rsidR="00375957" w:rsidRDefault="009E3425" w:rsidP="00375957">
      <w:pPr>
        <w:pStyle w:val="BodyTextIndent2"/>
        <w:numPr>
          <w:ilvl w:val="0"/>
          <w:numId w:val="31"/>
        </w:numPr>
        <w:spacing w:after="0" w:line="240" w:lineRule="auto"/>
        <w:ind w:left="641" w:hanging="357"/>
        <w:jc w:val="both"/>
        <w:rPr>
          <w:rStyle w:val="7Char"/>
          <w:lang w:bidi="ar-SA"/>
        </w:rPr>
      </w:pPr>
      <w:bookmarkStart w:id="175" w:name="_Toc206680601"/>
      <w:r w:rsidRPr="00375957">
        <w:rPr>
          <w:rStyle w:val="7Char"/>
          <w:rtl/>
          <w:lang w:bidi="ar-SA"/>
        </w:rPr>
        <w:t>وفي حديث أب</w:t>
      </w:r>
      <w:r w:rsidR="00375957">
        <w:rPr>
          <w:rStyle w:val="7Char"/>
          <w:rtl/>
          <w:lang w:bidi="ar-SA"/>
        </w:rPr>
        <w:t>ي سعيد الخدري</w:t>
      </w:r>
      <w:r w:rsidR="00375957">
        <w:rPr>
          <w:rStyle w:val="7Char"/>
          <w:rFonts w:cs="CTraditional Arabic"/>
          <w:rtl/>
          <w:lang w:bidi="ar-SA"/>
        </w:rPr>
        <w:t>س</w:t>
      </w:r>
      <w:r w:rsidR="00375957">
        <w:rPr>
          <w:rStyle w:val="7Char"/>
          <w:rtl/>
          <w:lang w:bidi="ar-SA"/>
        </w:rPr>
        <w:t xml:space="preserve"> </w:t>
      </w:r>
      <w:r w:rsidRPr="00375957">
        <w:rPr>
          <w:rStyle w:val="7Char"/>
          <w:rtl/>
          <w:lang w:bidi="ar-SA"/>
        </w:rPr>
        <w:t xml:space="preserve"> عن النبي</w:t>
      </w:r>
      <w:r w:rsidRPr="00507FD8">
        <w:rPr>
          <w:rFonts w:ascii="mylotus" w:hAnsi="mylotus" w:cs="KFGQPC Uthman Taha Naskh"/>
          <w:b/>
          <w:bCs/>
          <w:sz w:val="30"/>
          <w:szCs w:val="30"/>
          <w:rtl/>
          <w:lang w:bidi="ar-SA"/>
        </w:rPr>
        <w:t xml:space="preserve"> </w:t>
      </w:r>
      <w:r w:rsidR="00447107" w:rsidRPr="00447107">
        <w:rPr>
          <w:rFonts w:ascii="mylotus" w:hAnsi="mylotus" w:cs="CTraditional Arabic"/>
          <w:b/>
          <w:sz w:val="30"/>
          <w:szCs w:val="30"/>
          <w:rtl/>
          <w:lang w:bidi="ar-SA"/>
        </w:rPr>
        <w:t>ج</w:t>
      </w:r>
      <w:r w:rsidRPr="00507FD8">
        <w:rPr>
          <w:rFonts w:ascii="mylotus" w:hAnsi="mylotus" w:cs="KFGQPC Uthman Taha Naskh"/>
          <w:b/>
          <w:bCs/>
          <w:sz w:val="30"/>
          <w:szCs w:val="30"/>
          <w:rtl/>
          <w:lang w:bidi="ar-SA"/>
        </w:rPr>
        <w:t xml:space="preserve">: </w:t>
      </w:r>
      <w:r w:rsidR="00BB551D" w:rsidRPr="00BB551D">
        <w:rPr>
          <w:rStyle w:val="7Char"/>
          <w:rtl/>
          <w:lang w:bidi="ar-SA"/>
        </w:rPr>
        <w:t>«</w:t>
      </w:r>
      <w:r w:rsidRPr="004C1D35">
        <w:rPr>
          <w:rStyle w:val="4Char"/>
          <w:rtl/>
          <w:lang w:bidi="ar-SA"/>
        </w:rPr>
        <w:t>إن أكثر  ما أخاف عليكم ما يخرج الله لكم من بركات الأرض</w:t>
      </w:r>
      <w:r w:rsidRPr="00507FD8">
        <w:rPr>
          <w:rFonts w:ascii="mylotus" w:hAnsi="mylotus" w:cs="KFGQPC Uthman Taha Naskh"/>
          <w:b/>
          <w:bCs/>
          <w:sz w:val="30"/>
          <w:szCs w:val="30"/>
          <w:rtl/>
          <w:lang w:bidi="ar-SA"/>
        </w:rPr>
        <w:fldChar w:fldCharType="begin"/>
      </w:r>
      <w:r w:rsidRPr="00507FD8">
        <w:rPr>
          <w:rFonts w:cs="KFGQPC Uthman Taha Naskh"/>
          <w:sz w:val="30"/>
          <w:szCs w:val="30"/>
          <w:lang w:bidi="ar-SA"/>
        </w:rPr>
        <w:instrText xml:space="preserve"> XE </w:instrText>
      </w:r>
      <w:r w:rsidRPr="00507FD8">
        <w:rPr>
          <w:rFonts w:cs="KFGQPC Uthman Taha Naskh"/>
          <w:sz w:val="30"/>
          <w:szCs w:val="30"/>
          <w:rtl/>
          <w:lang w:bidi="ar-SA"/>
        </w:rPr>
        <w:instrText>"</w:instrText>
      </w:r>
      <w:r w:rsidRPr="00507FD8">
        <w:rPr>
          <w:rFonts w:ascii="mylotus" w:hAnsi="mylotus" w:cs="KFGQPC Uthman Taha Naskh"/>
          <w:b/>
          <w:bCs/>
          <w:sz w:val="30"/>
          <w:szCs w:val="30"/>
          <w:rtl/>
          <w:lang w:bidi="ar-SA"/>
        </w:rPr>
        <w:instrText>1-إن أكثر ما أخاف عليكم ما يخرج الله لكم من بركات الأرض</w:instrText>
      </w:r>
      <w:r w:rsidRPr="00507FD8">
        <w:rPr>
          <w:rFonts w:cs="KFGQPC Uthman Taha Naskh"/>
          <w:sz w:val="30"/>
          <w:szCs w:val="30"/>
          <w:rtl/>
          <w:lang w:bidi="ar-SA"/>
        </w:rPr>
        <w:instrText>"</w:instrText>
      </w:r>
      <w:r w:rsidRPr="00507FD8">
        <w:rPr>
          <w:rFonts w:cs="KFGQPC Uthman Taha Naskh"/>
          <w:sz w:val="30"/>
          <w:szCs w:val="30"/>
          <w:lang w:bidi="ar-SA"/>
        </w:rPr>
        <w:instrText xml:space="preserve"> </w:instrText>
      </w:r>
      <w:r w:rsidRPr="00507FD8">
        <w:rPr>
          <w:rFonts w:ascii="mylotus" w:hAnsi="mylotus" w:cs="KFGQPC Uthman Taha Naskh"/>
          <w:b/>
          <w:bCs/>
          <w:sz w:val="30"/>
          <w:szCs w:val="30"/>
          <w:rtl/>
          <w:lang w:bidi="ar-SA"/>
        </w:rPr>
        <w:fldChar w:fldCharType="end"/>
      </w:r>
      <w:r w:rsidR="00BB551D" w:rsidRPr="00BB551D">
        <w:rPr>
          <w:rStyle w:val="7Char"/>
          <w:rtl/>
          <w:lang w:bidi="ar-SA"/>
        </w:rPr>
        <w:t>»</w:t>
      </w:r>
      <w:r w:rsidRPr="00507FD8">
        <w:rPr>
          <w:rFonts w:ascii="mylotus" w:hAnsi="mylotus" w:cs="KFGQPC Uthman Taha Naskh"/>
          <w:b/>
          <w:bCs/>
          <w:sz w:val="30"/>
          <w:szCs w:val="30"/>
          <w:rtl/>
          <w:lang w:bidi="ar-SA"/>
        </w:rPr>
        <w:t>،</w:t>
      </w:r>
      <w:r w:rsidRPr="005806C9">
        <w:rPr>
          <w:rStyle w:val="7Char"/>
          <w:rtl/>
          <w:lang w:bidi="ar-SA"/>
        </w:rPr>
        <w:t xml:space="preserve"> قيل: وما بركات الأرض؟ قال: </w:t>
      </w:r>
      <w:r w:rsidR="00BB551D" w:rsidRPr="00BB551D">
        <w:rPr>
          <w:rStyle w:val="7Char"/>
          <w:rtl/>
          <w:lang w:bidi="ar-SA"/>
        </w:rPr>
        <w:t>«</w:t>
      </w:r>
      <w:r w:rsidRPr="004C1D35">
        <w:rPr>
          <w:rStyle w:val="4Char"/>
          <w:rtl/>
          <w:lang w:bidi="ar-SA"/>
        </w:rPr>
        <w:t>زهرة الدنيا</w:t>
      </w:r>
      <w:r w:rsidR="00BB551D" w:rsidRPr="00BB551D">
        <w:rPr>
          <w:rStyle w:val="7Char"/>
          <w:rtl/>
          <w:lang w:bidi="ar-SA"/>
        </w:rPr>
        <w:t>»</w:t>
      </w:r>
      <w:r w:rsidRPr="00507FD8">
        <w:rPr>
          <w:rFonts w:ascii="mylotus" w:hAnsi="mylotus" w:cs="KFGQPC Uthman Taha Naskh"/>
          <w:b/>
          <w:bCs/>
          <w:spacing w:val="-6"/>
          <w:sz w:val="30"/>
          <w:szCs w:val="30"/>
          <w:rtl/>
          <w:lang w:bidi="ar-SA"/>
        </w:rPr>
        <w:t>،</w:t>
      </w:r>
      <w:r w:rsidRPr="005806C9">
        <w:rPr>
          <w:rStyle w:val="7Char"/>
          <w:rtl/>
          <w:lang w:bidi="ar-SA"/>
        </w:rPr>
        <w:t xml:space="preserve"> ثم قال: </w:t>
      </w:r>
      <w:r w:rsidR="00BB551D" w:rsidRPr="00BB551D">
        <w:rPr>
          <w:rStyle w:val="7Char"/>
          <w:rtl/>
          <w:lang w:bidi="ar-SA"/>
        </w:rPr>
        <w:t>«</w:t>
      </w:r>
      <w:r w:rsidRPr="004C1D35">
        <w:rPr>
          <w:rStyle w:val="4Char"/>
          <w:rtl/>
          <w:lang w:bidi="ar-SA"/>
        </w:rPr>
        <w:t>إن هذا المال خَضِرَة حلوة، من أخذه بحقه ووضعه في حقه فنعم المعونة هو، ومن أخذه بغير حقه</w:t>
      </w:r>
      <w:r w:rsidRPr="004C1D35">
        <w:rPr>
          <w:rStyle w:val="4Char"/>
          <w:rtl/>
          <w:lang w:bidi="ar-SA"/>
        </w:rPr>
        <w:fldChar w:fldCharType="begin"/>
      </w:r>
      <w:r w:rsidRPr="004C1D35">
        <w:rPr>
          <w:rStyle w:val="4Char"/>
          <w:lang w:bidi="ar-SA"/>
        </w:rPr>
        <w:instrText xml:space="preserve"> XE "</w:instrText>
      </w:r>
      <w:r w:rsidRPr="004C1D35">
        <w:rPr>
          <w:rStyle w:val="4Char"/>
          <w:rtl/>
          <w:lang w:bidi="ar-SA"/>
        </w:rPr>
        <w:instrText xml:space="preserve">1-إن هذا المال خَضِرَة حلوة، من أخذه بحقه ووضعه في حقه فنعم المعونة هو، ومن أخذه بغير حقه" </w:instrText>
      </w:r>
      <w:r w:rsidRPr="004C1D35">
        <w:rPr>
          <w:rStyle w:val="4Char"/>
          <w:rtl/>
          <w:lang w:bidi="ar-SA"/>
        </w:rPr>
        <w:fldChar w:fldCharType="end"/>
      </w:r>
      <w:r w:rsidRPr="004C1D35">
        <w:rPr>
          <w:rStyle w:val="4Char"/>
          <w:rtl/>
          <w:lang w:bidi="ar-SA"/>
        </w:rPr>
        <w:t xml:space="preserve"> كان كالذي يأكل ولا يشبع [ويكون عليه شهيدًا يوم القيامة]</w:t>
      </w:r>
      <w:r w:rsidR="00BB551D" w:rsidRPr="00BB551D">
        <w:rPr>
          <w:rStyle w:val="7Char"/>
          <w:rtl/>
          <w:lang w:bidi="ar-SA"/>
        </w:rPr>
        <w:t>»</w:t>
      </w:r>
      <w:r w:rsidRPr="00DA56CE">
        <w:rPr>
          <w:rStyle w:val="7Char"/>
          <w:vertAlign w:val="superscript"/>
          <w:rtl/>
          <w:lang w:bidi="ar-SA"/>
        </w:rPr>
        <w:t>(</w:t>
      </w:r>
      <w:bookmarkEnd w:id="175"/>
      <w:r w:rsidRPr="00DA56CE">
        <w:rPr>
          <w:rStyle w:val="7Char"/>
          <w:vertAlign w:val="superscript"/>
          <w:rtl/>
          <w:lang w:bidi="ar-SA"/>
        </w:rPr>
        <w:footnoteReference w:id="110"/>
      </w:r>
      <w:r w:rsidRPr="00DA56CE">
        <w:rPr>
          <w:rStyle w:val="7Char"/>
          <w:vertAlign w:val="superscript"/>
          <w:rtl/>
          <w:lang w:bidi="ar-SA"/>
        </w:rPr>
        <w:t>)</w:t>
      </w:r>
      <w:r w:rsidRPr="00375957">
        <w:rPr>
          <w:rStyle w:val="7Char"/>
          <w:rtl/>
          <w:lang w:bidi="ar-SA"/>
        </w:rPr>
        <w:t>.</w:t>
      </w:r>
      <w:bookmarkStart w:id="176" w:name="_Toc206680602"/>
    </w:p>
    <w:p w:rsidR="009E3425" w:rsidRPr="00375957" w:rsidRDefault="009E3425" w:rsidP="00375957">
      <w:pPr>
        <w:pStyle w:val="7"/>
        <w:numPr>
          <w:ilvl w:val="0"/>
          <w:numId w:val="31"/>
        </w:numPr>
        <w:ind w:left="641" w:hanging="357"/>
        <w:rPr>
          <w:rtl/>
        </w:rPr>
      </w:pPr>
      <w:r w:rsidRPr="00375957">
        <w:rPr>
          <w:rtl/>
        </w:rPr>
        <w:t>وقال خَبَّابٌ</w:t>
      </w:r>
      <w:r w:rsidRPr="00375957">
        <w:rPr>
          <w:rFonts w:ascii="mylotus" w:hAnsi="mylotus"/>
          <w:b/>
          <w:bCs/>
          <w:rtl/>
        </w:rPr>
        <w:t xml:space="preserve"> </w:t>
      </w:r>
      <w:r w:rsidR="00B043C5" w:rsidRPr="00375957">
        <w:rPr>
          <w:rFonts w:ascii="mylotus" w:hAnsi="mylotus" w:cs="CTraditional Arabic"/>
          <w:rtl/>
        </w:rPr>
        <w:t>س</w:t>
      </w:r>
      <w:r w:rsidRPr="00375957">
        <w:rPr>
          <w:rFonts w:ascii="mylotus" w:hAnsi="mylotus"/>
          <w:b/>
          <w:bCs/>
          <w:rtl/>
        </w:rPr>
        <w:t>:</w:t>
      </w:r>
      <w:r w:rsidRPr="00375957">
        <w:rPr>
          <w:rtl/>
        </w:rPr>
        <w:t xml:space="preserve"> </w:t>
      </w:r>
      <w:r w:rsidR="00BB551D" w:rsidRPr="00375957">
        <w:rPr>
          <w:rtl/>
        </w:rPr>
        <w:t>«</w:t>
      </w:r>
      <w:r w:rsidRPr="00375957">
        <w:rPr>
          <w:rtl/>
        </w:rPr>
        <w:t>إن المسلم يؤجر في كل شيء ينفقه إلا في شيء يجعله في هذا التراب</w:t>
      </w:r>
      <w:r w:rsidRPr="00375957">
        <w:rPr>
          <w:rFonts w:ascii="mylotus" w:hAnsi="mylotus"/>
          <w:rtl/>
        </w:rPr>
        <w:fldChar w:fldCharType="begin"/>
      </w:r>
      <w:r w:rsidRPr="00507FD8">
        <w:instrText xml:space="preserve"> XE </w:instrText>
      </w:r>
      <w:r w:rsidRPr="00507FD8">
        <w:rPr>
          <w:rtl/>
        </w:rPr>
        <w:instrText>"</w:instrText>
      </w:r>
      <w:r w:rsidRPr="00375957">
        <w:rPr>
          <w:rFonts w:ascii="mylotus" w:hAnsi="mylotus"/>
          <w:rtl/>
        </w:rPr>
        <w:instrText>1-إن المسلم يؤجر في كل شيء ينفقه إلا في شيء يجعله في هذا التراب [خباب]</w:instrText>
      </w:r>
      <w:r w:rsidRPr="00507FD8">
        <w:rPr>
          <w:rtl/>
        </w:rPr>
        <w:instrText>"</w:instrText>
      </w:r>
      <w:r w:rsidRPr="00507FD8">
        <w:instrText xml:space="preserve"> </w:instrText>
      </w:r>
      <w:r w:rsidRPr="00375957">
        <w:rPr>
          <w:rFonts w:ascii="mylotus" w:hAnsi="mylotus"/>
          <w:rtl/>
        </w:rPr>
        <w:fldChar w:fldCharType="end"/>
      </w:r>
      <w:r w:rsidR="00BB551D" w:rsidRPr="00375957">
        <w:rPr>
          <w:rtl/>
        </w:rPr>
        <w:t>»</w:t>
      </w:r>
      <w:r w:rsidRPr="00DA56CE">
        <w:rPr>
          <w:vertAlign w:val="superscript"/>
          <w:rtl/>
        </w:rPr>
        <w:t>(</w:t>
      </w:r>
      <w:bookmarkEnd w:id="176"/>
      <w:r w:rsidRPr="00DA56CE">
        <w:rPr>
          <w:vertAlign w:val="superscript"/>
          <w:rtl/>
        </w:rPr>
        <w:footnoteReference w:id="111"/>
      </w:r>
      <w:r w:rsidRPr="00DA56CE">
        <w:rPr>
          <w:vertAlign w:val="superscript"/>
          <w:rtl/>
        </w:rPr>
        <w:t>)</w:t>
      </w:r>
      <w:r w:rsidRPr="00375957">
        <w:rPr>
          <w:rtl/>
        </w:rPr>
        <w:t xml:space="preserve">. </w:t>
      </w:r>
    </w:p>
    <w:p w:rsidR="009E3425" w:rsidRPr="005806C9" w:rsidRDefault="00375957" w:rsidP="00375957">
      <w:pPr>
        <w:pStyle w:val="BodyTextIndent2"/>
        <w:spacing w:after="0" w:line="240" w:lineRule="auto"/>
        <w:ind w:left="0" w:firstLine="284"/>
        <w:jc w:val="both"/>
        <w:rPr>
          <w:rStyle w:val="7Char"/>
          <w:rtl/>
          <w:lang w:bidi="ar-SA"/>
        </w:rPr>
      </w:pPr>
      <w:bookmarkStart w:id="177" w:name="_Toc206680603"/>
      <w:r>
        <w:rPr>
          <w:rStyle w:val="7Char"/>
          <w:rtl/>
          <w:lang w:bidi="ar-SA"/>
        </w:rPr>
        <w:t>قال الحافظ ابن حجر</w:t>
      </w:r>
      <w:r>
        <w:rPr>
          <w:rStyle w:val="7Char"/>
          <w:rFonts w:cs="CTraditional Arabic"/>
          <w:rtl/>
          <w:lang w:bidi="ar-SA"/>
        </w:rPr>
        <w:t>/</w:t>
      </w:r>
      <w:r w:rsidR="009E3425" w:rsidRPr="005806C9">
        <w:rPr>
          <w:rStyle w:val="7Char"/>
          <w:rtl/>
          <w:lang w:bidi="ar-SA"/>
        </w:rPr>
        <w:t xml:space="preserve">: </w:t>
      </w:r>
      <w:r w:rsidR="00BB551D" w:rsidRPr="00BB551D">
        <w:rPr>
          <w:rStyle w:val="7Char"/>
          <w:rtl/>
          <w:lang w:bidi="ar-SA"/>
        </w:rPr>
        <w:t>«</w:t>
      </w:r>
      <w:r w:rsidR="009E3425" w:rsidRPr="005806C9">
        <w:rPr>
          <w:rStyle w:val="7Char"/>
          <w:rtl/>
          <w:lang w:bidi="ar-SA"/>
        </w:rPr>
        <w:t>أي الذي يوضع في البنيان وهو محمول على ما زاد على الحاجة</w:t>
      </w:r>
      <w:r w:rsidR="00BB551D" w:rsidRPr="00BB551D">
        <w:rPr>
          <w:rStyle w:val="7Char"/>
          <w:rtl/>
          <w:lang w:bidi="ar-SA"/>
        </w:rPr>
        <w:t>»</w:t>
      </w:r>
      <w:r w:rsidR="009E3425" w:rsidRPr="00DA56CE">
        <w:rPr>
          <w:rStyle w:val="7Char"/>
          <w:vertAlign w:val="superscript"/>
          <w:rtl/>
          <w:lang w:bidi="ar-SA"/>
        </w:rPr>
        <w:t>(</w:t>
      </w:r>
      <w:bookmarkEnd w:id="177"/>
      <w:r w:rsidR="009E3425" w:rsidRPr="00DA56CE">
        <w:rPr>
          <w:rStyle w:val="7Char"/>
          <w:vertAlign w:val="superscript"/>
          <w:rtl/>
          <w:lang w:bidi="ar-SA"/>
        </w:rPr>
        <w:footnoteReference w:id="112"/>
      </w:r>
      <w:r w:rsidR="009E3425" w:rsidRPr="00DA56CE">
        <w:rPr>
          <w:rStyle w:val="7Char"/>
          <w:vertAlign w:val="superscript"/>
          <w:rtl/>
          <w:lang w:bidi="ar-SA"/>
        </w:rPr>
        <w:t>)</w:t>
      </w:r>
      <w:r w:rsidR="009E3425"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178" w:name="_Toc206680604"/>
      <w:r w:rsidRPr="005806C9">
        <w:rPr>
          <w:rStyle w:val="7Char"/>
          <w:rtl/>
          <w:lang w:bidi="ar-SA"/>
        </w:rPr>
        <w:lastRenderedPageBreak/>
        <w:t xml:space="preserve">وذكر رحمه الله آثارًا كثيرة في ذمّ البنيان ثم قال: </w:t>
      </w:r>
      <w:r w:rsidR="00BB551D" w:rsidRPr="00BB551D">
        <w:rPr>
          <w:rStyle w:val="7Char"/>
          <w:rtl/>
          <w:lang w:bidi="ar-SA"/>
        </w:rPr>
        <w:t>«</w:t>
      </w:r>
      <w:r w:rsidRPr="005806C9">
        <w:rPr>
          <w:rStyle w:val="7Char"/>
          <w:rtl/>
          <w:lang w:bidi="ar-SA"/>
        </w:rPr>
        <w:t>وهذا كله محمول على ما لا تمسُّ الحاجة إليه مما لا بدَّ منه للتوطّن، وما يقي البرد والحرّ</w:t>
      </w:r>
      <w:r w:rsidR="00BB551D" w:rsidRPr="00BB551D">
        <w:rPr>
          <w:rStyle w:val="7Char"/>
          <w:rtl/>
          <w:lang w:bidi="ar-SA"/>
        </w:rPr>
        <w:t>»</w:t>
      </w:r>
      <w:r w:rsidRPr="00DA56CE">
        <w:rPr>
          <w:rStyle w:val="7Char"/>
          <w:vertAlign w:val="superscript"/>
          <w:rtl/>
          <w:lang w:bidi="ar-SA"/>
        </w:rPr>
        <w:t>(</w:t>
      </w:r>
      <w:bookmarkEnd w:id="178"/>
      <w:r w:rsidRPr="00DA56CE">
        <w:rPr>
          <w:rStyle w:val="7Char"/>
          <w:vertAlign w:val="superscript"/>
          <w:rtl/>
          <w:lang w:bidi="ar-SA"/>
        </w:rPr>
        <w:footnoteReference w:id="113"/>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179" w:name="_Toc206680605"/>
      <w:r w:rsidRPr="005806C9">
        <w:rPr>
          <w:rStyle w:val="7Char"/>
          <w:rtl/>
          <w:lang w:bidi="ar-SA"/>
        </w:rPr>
        <w:t>والمسلم إذا لم يجعل الدنيا أكبر همه وفقه الله وأعانه.</w:t>
      </w:r>
      <w:bookmarkEnd w:id="179"/>
    </w:p>
    <w:p w:rsidR="00375957" w:rsidRDefault="009E3425" w:rsidP="00375957">
      <w:pPr>
        <w:pStyle w:val="BodyTextIndent2"/>
        <w:numPr>
          <w:ilvl w:val="0"/>
          <w:numId w:val="31"/>
        </w:numPr>
        <w:spacing w:after="0" w:line="240" w:lineRule="auto"/>
        <w:ind w:left="641" w:hanging="357"/>
        <w:jc w:val="both"/>
        <w:rPr>
          <w:rStyle w:val="7Char"/>
          <w:lang w:bidi="ar-SA"/>
        </w:rPr>
      </w:pPr>
      <w:bookmarkStart w:id="180" w:name="_Toc206680606"/>
      <w:r w:rsidRPr="00375957">
        <w:rPr>
          <w:rStyle w:val="7Char"/>
          <w:rtl/>
          <w:lang w:bidi="ar-SA"/>
        </w:rPr>
        <w:t xml:space="preserve">فعن معقل بن يسار </w:t>
      </w:r>
      <w:r w:rsidR="00375957">
        <w:rPr>
          <w:rStyle w:val="7Char"/>
          <w:rFonts w:cs="CTraditional Arabic"/>
          <w:rtl/>
          <w:lang w:bidi="ar-SA"/>
        </w:rPr>
        <w:t>س</w:t>
      </w:r>
      <w:r w:rsidRPr="00375957">
        <w:rPr>
          <w:rStyle w:val="7Char"/>
          <w:rtl/>
          <w:lang w:bidi="ar-SA"/>
        </w:rPr>
        <w:t xml:space="preserve"> قال:</w:t>
      </w:r>
      <w:r w:rsidRPr="005806C9">
        <w:rPr>
          <w:rStyle w:val="7Char"/>
          <w:rtl/>
          <w:lang w:bidi="ar-SA"/>
        </w:rPr>
        <w:t xml:space="preserve"> قال رسول الله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4C1D35">
        <w:rPr>
          <w:rStyle w:val="4Char"/>
          <w:rtl/>
          <w:lang w:bidi="ar-SA"/>
        </w:rPr>
        <w:t>يقول ربكم تبارك وتعالى: يا ابن آدم تفرَّغ لعبادتي أملأ قلبك غنىً، وأملأ يديك رزقًا</w:t>
      </w:r>
      <w:r w:rsidRPr="004C1D35">
        <w:rPr>
          <w:rStyle w:val="4Char"/>
          <w:rtl/>
          <w:lang w:bidi="ar-SA"/>
        </w:rPr>
        <w:fldChar w:fldCharType="begin"/>
      </w:r>
      <w:r w:rsidRPr="004C1D35">
        <w:rPr>
          <w:rStyle w:val="4Char"/>
          <w:lang w:bidi="ar-SA"/>
        </w:rPr>
        <w:instrText xml:space="preserve"> XE "</w:instrText>
      </w:r>
      <w:r w:rsidRPr="004C1D35">
        <w:rPr>
          <w:rStyle w:val="4Char"/>
          <w:rtl/>
          <w:lang w:bidi="ar-SA"/>
        </w:rPr>
        <w:instrText xml:space="preserve">1-يقول ربكم تبارك وتعالى\: يا ابن آدم تفرَّغ لعبادتي أملأ قلبك غنىً، وأملأ يديك رزقًا" </w:instrText>
      </w:r>
      <w:r w:rsidRPr="004C1D35">
        <w:rPr>
          <w:rStyle w:val="4Char"/>
          <w:rtl/>
          <w:lang w:bidi="ar-SA"/>
        </w:rPr>
        <w:fldChar w:fldCharType="end"/>
      </w:r>
      <w:r w:rsidRPr="004C1D35">
        <w:rPr>
          <w:rStyle w:val="4Char"/>
          <w:rtl/>
          <w:lang w:bidi="ar-SA"/>
        </w:rPr>
        <w:t>، يا ابن آدم لا تباعد عني فأملأ قلبك فقراً، وأملأ يديك شغلاً</w:t>
      </w:r>
      <w:r w:rsidR="00BB551D" w:rsidRPr="00BB551D">
        <w:rPr>
          <w:rStyle w:val="7Char"/>
          <w:rtl/>
          <w:lang w:bidi="ar-SA"/>
        </w:rPr>
        <w:t>»</w:t>
      </w:r>
      <w:r w:rsidRPr="00DA56CE">
        <w:rPr>
          <w:rStyle w:val="7Char"/>
          <w:vertAlign w:val="superscript"/>
          <w:rtl/>
          <w:lang w:bidi="ar-SA"/>
        </w:rPr>
        <w:t>(</w:t>
      </w:r>
      <w:bookmarkEnd w:id="180"/>
      <w:r w:rsidRPr="00DA56CE">
        <w:rPr>
          <w:rStyle w:val="7Char"/>
          <w:vertAlign w:val="superscript"/>
          <w:rtl/>
          <w:lang w:bidi="ar-SA"/>
        </w:rPr>
        <w:footnoteReference w:id="114"/>
      </w:r>
      <w:r w:rsidRPr="00DA56CE">
        <w:rPr>
          <w:rStyle w:val="7Char"/>
          <w:vertAlign w:val="superscript"/>
          <w:rtl/>
          <w:lang w:bidi="ar-SA"/>
        </w:rPr>
        <w:t>)</w:t>
      </w:r>
      <w:r w:rsidRPr="005806C9">
        <w:rPr>
          <w:rStyle w:val="7Char"/>
          <w:rtl/>
          <w:lang w:bidi="ar-SA"/>
        </w:rPr>
        <w:t>.</w:t>
      </w:r>
      <w:bookmarkStart w:id="181" w:name="_Toc206680607"/>
    </w:p>
    <w:p w:rsidR="009E3425" w:rsidRPr="005806C9" w:rsidRDefault="009E3425" w:rsidP="00375957">
      <w:pPr>
        <w:pStyle w:val="BodyTextIndent2"/>
        <w:numPr>
          <w:ilvl w:val="0"/>
          <w:numId w:val="31"/>
        </w:numPr>
        <w:spacing w:after="0" w:line="240" w:lineRule="auto"/>
        <w:ind w:left="641" w:hanging="357"/>
        <w:jc w:val="both"/>
        <w:rPr>
          <w:rStyle w:val="7Char"/>
          <w:rtl/>
          <w:lang w:bidi="ar-SA"/>
        </w:rPr>
      </w:pPr>
      <w:r w:rsidRPr="00375957">
        <w:rPr>
          <w:rStyle w:val="7Char"/>
          <w:rtl/>
          <w:lang w:bidi="ar-SA"/>
        </w:rPr>
        <w:t xml:space="preserve">وفي حديث أبي هريرة </w:t>
      </w:r>
      <w:r w:rsidR="00375957">
        <w:rPr>
          <w:rStyle w:val="7Char"/>
          <w:rFonts w:cs="CTraditional Arabic"/>
          <w:rtl/>
          <w:lang w:bidi="ar-SA"/>
        </w:rPr>
        <w:t>س</w:t>
      </w:r>
      <w:r w:rsidRPr="00375957">
        <w:rPr>
          <w:rStyle w:val="7Char"/>
          <w:rtl/>
          <w:lang w:bidi="ar-SA"/>
        </w:rPr>
        <w:t xml:space="preserve"> عن النبي </w:t>
      </w:r>
      <w:r w:rsidR="00375957">
        <w:rPr>
          <w:rStyle w:val="7Char"/>
          <w:rFonts w:cs="CTraditional Arabic"/>
          <w:rtl/>
          <w:lang w:bidi="ar-SA"/>
        </w:rPr>
        <w:t>ج</w:t>
      </w:r>
      <w:r w:rsidRPr="00375957">
        <w:rPr>
          <w:rStyle w:val="7Char"/>
          <w:rtl/>
          <w:lang w:bidi="ar-SA"/>
        </w:rPr>
        <w:t xml:space="preserve"> قال:</w:t>
      </w:r>
      <w:r w:rsidRPr="00507FD8">
        <w:rPr>
          <w:rFonts w:ascii="mylotus" w:hAnsi="mylotus" w:cs="KFGQPC Uthman Taha Naskh"/>
          <w:b/>
          <w:bCs/>
          <w:sz w:val="30"/>
          <w:szCs w:val="30"/>
          <w:rtl/>
          <w:lang w:bidi="ar-SA"/>
        </w:rPr>
        <w:t xml:space="preserve"> </w:t>
      </w:r>
      <w:r w:rsidR="00BB551D" w:rsidRPr="00BB551D">
        <w:rPr>
          <w:rStyle w:val="7Char"/>
          <w:rtl/>
          <w:lang w:bidi="ar-SA"/>
        </w:rPr>
        <w:t>«</w:t>
      </w:r>
      <w:r w:rsidRPr="004C1D35">
        <w:rPr>
          <w:rStyle w:val="4Char"/>
          <w:rtl/>
          <w:lang w:bidi="ar-SA"/>
        </w:rPr>
        <w:t>إن الله تعالى يقول: يا ابن آدم تفرَّغ لعبادتي أملأ صدرك غنىً، وأسدّ فقرك</w:t>
      </w:r>
      <w:r w:rsidRPr="004C1D35">
        <w:rPr>
          <w:rStyle w:val="4Char"/>
          <w:rtl/>
          <w:lang w:bidi="ar-SA"/>
        </w:rPr>
        <w:fldChar w:fldCharType="begin"/>
      </w:r>
      <w:r w:rsidRPr="004C1D35">
        <w:rPr>
          <w:rStyle w:val="4Char"/>
          <w:lang w:bidi="ar-SA"/>
        </w:rPr>
        <w:instrText xml:space="preserve"> XE "</w:instrText>
      </w:r>
      <w:r w:rsidRPr="004C1D35">
        <w:rPr>
          <w:rStyle w:val="4Char"/>
          <w:rtl/>
          <w:lang w:bidi="ar-SA"/>
        </w:rPr>
        <w:instrText xml:space="preserve">1-إن الله تعالى يقول\: يا ابن آدم تفرَّغ لعبادتي أملأ صدرك غنىً، وأسدّ فقرك" </w:instrText>
      </w:r>
      <w:r w:rsidRPr="004C1D35">
        <w:rPr>
          <w:rStyle w:val="4Char"/>
          <w:rtl/>
          <w:lang w:bidi="ar-SA"/>
        </w:rPr>
        <w:fldChar w:fldCharType="end"/>
      </w:r>
      <w:r w:rsidRPr="004C1D35">
        <w:rPr>
          <w:rStyle w:val="4Char"/>
          <w:rtl/>
          <w:lang w:bidi="ar-SA"/>
        </w:rPr>
        <w:t>، وإن لم تفعل ملأت يديك شغلاً، ولم أسدَّ فقرك</w:t>
      </w:r>
      <w:r w:rsidR="00BB551D" w:rsidRPr="00BB551D">
        <w:rPr>
          <w:rStyle w:val="7Char"/>
          <w:rtl/>
          <w:lang w:bidi="ar-SA"/>
        </w:rPr>
        <w:t>»</w:t>
      </w:r>
      <w:r w:rsidRPr="00DA56CE">
        <w:rPr>
          <w:rStyle w:val="7Char"/>
          <w:vertAlign w:val="superscript"/>
          <w:rtl/>
          <w:lang w:bidi="ar-SA"/>
        </w:rPr>
        <w:t>(</w:t>
      </w:r>
      <w:bookmarkEnd w:id="181"/>
      <w:r w:rsidRPr="00DA56CE">
        <w:rPr>
          <w:rStyle w:val="7Char"/>
          <w:vertAlign w:val="superscript"/>
          <w:rtl/>
          <w:lang w:bidi="ar-SA"/>
        </w:rPr>
        <w:footnoteReference w:id="115"/>
      </w:r>
      <w:r w:rsidRPr="00DA56CE">
        <w:rPr>
          <w:rStyle w:val="7Char"/>
          <w:vertAlign w:val="superscript"/>
          <w:rtl/>
          <w:lang w:bidi="ar-SA"/>
        </w:rPr>
        <w:t>)</w:t>
      </w:r>
      <w:r w:rsidRPr="005806C9">
        <w:rPr>
          <w:rStyle w:val="7Char"/>
          <w:rtl/>
          <w:lang w:bidi="ar-SA"/>
        </w:rPr>
        <w:t>. قال ذلك عندما تلا:</w:t>
      </w:r>
      <w:r w:rsidR="004C1D35" w:rsidRPr="005806C9">
        <w:rPr>
          <w:rStyle w:val="7Char"/>
          <w:rtl/>
          <w:lang w:bidi="ar-SA"/>
        </w:rPr>
        <w:t xml:space="preserve"> </w:t>
      </w:r>
      <w:r w:rsidR="004C1D35">
        <w:rPr>
          <w:rFonts w:ascii="mylotus" w:hAnsi="mylotus" w:cs="Traditional Arabic"/>
          <w:b/>
          <w:color w:val="000000"/>
          <w:sz w:val="30"/>
          <w:szCs w:val="28"/>
          <w:shd w:val="clear" w:color="auto" w:fill="FFFFFF"/>
          <w:rtl/>
          <w:lang w:bidi="ar-SA"/>
        </w:rPr>
        <w:t>﴿</w:t>
      </w:r>
      <w:r w:rsidR="004C1D35">
        <w:rPr>
          <w:rFonts w:ascii="mylotus" w:hAnsi="mylotus" w:cs="KFGQPC Uthmanic Script HAFS"/>
          <w:b/>
          <w:color w:val="000000"/>
          <w:sz w:val="30"/>
          <w:szCs w:val="28"/>
          <w:shd w:val="clear" w:color="auto" w:fill="FFFFFF"/>
          <w:rtl/>
          <w:lang w:bidi="ar-SA"/>
        </w:rPr>
        <w:t>مَنْ كَانَ يُرِيدُ حَرْثَ الْآخِرَةِ</w:t>
      </w:r>
      <w:r w:rsidR="004C1D35">
        <w:rPr>
          <w:rFonts w:ascii="mylotus" w:hAnsi="mylotus" w:cs="Traditional Arabic"/>
          <w:b/>
          <w:color w:val="000000"/>
          <w:sz w:val="30"/>
          <w:szCs w:val="28"/>
          <w:shd w:val="clear" w:color="auto" w:fill="FFFFFF"/>
          <w:rtl/>
          <w:lang w:bidi="ar-SA"/>
        </w:rPr>
        <w:t>﴾</w:t>
      </w:r>
      <w:r w:rsidR="004C1D35">
        <w:rPr>
          <w:rFonts w:ascii="mylotus" w:hAnsi="mylotus" w:cs="KFGQPC Uthmanic Script HAFS"/>
          <w:b/>
          <w:color w:val="000000"/>
          <w:sz w:val="30"/>
          <w:szCs w:val="28"/>
          <w:shd w:val="clear" w:color="auto" w:fill="FFFFFF"/>
          <w:rtl/>
          <w:lang w:bidi="ar-SA"/>
        </w:rPr>
        <w:t xml:space="preserve"> </w:t>
      </w:r>
      <w:r w:rsidR="004C1D35" w:rsidRPr="00DA56CE">
        <w:rPr>
          <w:rStyle w:val="9Char"/>
          <w:rtl/>
          <w:lang w:bidi="ar-SA"/>
        </w:rPr>
        <w:t>[الشورى: 20]</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182" w:name="_Toc206680608"/>
      <w:r w:rsidRPr="005806C9">
        <w:rPr>
          <w:rStyle w:val="7Char"/>
          <w:rtl/>
          <w:lang w:bidi="ar-SA"/>
        </w:rPr>
        <w:t>ولا شك أن كل عمل صالح يُبتغى به وجه الله فهو عبادة، بل وحتى الأعمال المباحة.</w:t>
      </w:r>
      <w:bookmarkEnd w:id="182"/>
    </w:p>
    <w:p w:rsidR="00375957" w:rsidRDefault="009E3425" w:rsidP="00375957">
      <w:pPr>
        <w:pStyle w:val="BodyTextIndent2"/>
        <w:numPr>
          <w:ilvl w:val="0"/>
          <w:numId w:val="31"/>
        </w:numPr>
        <w:spacing w:after="0" w:line="240" w:lineRule="auto"/>
        <w:ind w:left="641" w:hanging="357"/>
        <w:jc w:val="both"/>
        <w:rPr>
          <w:rStyle w:val="7Char"/>
          <w:lang w:bidi="ar-SA"/>
        </w:rPr>
      </w:pPr>
      <w:bookmarkStart w:id="183" w:name="_Toc206680609"/>
      <w:r w:rsidRPr="00375957">
        <w:rPr>
          <w:rStyle w:val="7Char"/>
          <w:rtl/>
          <w:lang w:bidi="ar-SA"/>
        </w:rPr>
        <w:lastRenderedPageBreak/>
        <w:t xml:space="preserve">وعن زيد بن ثابت </w:t>
      </w:r>
      <w:r w:rsidR="00375957">
        <w:rPr>
          <w:rStyle w:val="7Char"/>
          <w:rFonts w:cs="CTraditional Arabic"/>
          <w:rtl/>
          <w:lang w:bidi="ar-SA"/>
        </w:rPr>
        <w:t>س</w:t>
      </w:r>
      <w:r w:rsidRPr="00507FD8">
        <w:rPr>
          <w:rFonts w:ascii="mylotus" w:hAnsi="mylotus" w:cs="KFGQPC Uthman Taha Naskh"/>
          <w:b/>
          <w:bCs/>
          <w:sz w:val="30"/>
          <w:szCs w:val="30"/>
          <w:rtl/>
          <w:lang w:bidi="ar-SA"/>
        </w:rPr>
        <w:t xml:space="preserve"> </w:t>
      </w:r>
      <w:r w:rsidRPr="005806C9">
        <w:rPr>
          <w:rStyle w:val="7Char"/>
          <w:rtl/>
          <w:lang w:bidi="ar-SA"/>
        </w:rPr>
        <w:t xml:space="preserve">قال: سمعت رسول الله </w:t>
      </w:r>
      <w:r w:rsidR="00447107" w:rsidRPr="00447107">
        <w:rPr>
          <w:rStyle w:val="7Char"/>
          <w:rFonts w:cs="CTraditional Arabic"/>
          <w:rtl/>
          <w:lang w:bidi="ar-SA"/>
        </w:rPr>
        <w:t>ج</w:t>
      </w:r>
      <w:r w:rsidRPr="005806C9">
        <w:rPr>
          <w:rStyle w:val="7Char"/>
          <w:rtl/>
          <w:lang w:bidi="ar-SA"/>
        </w:rPr>
        <w:t xml:space="preserve"> يقول: </w:t>
      </w:r>
      <w:r w:rsidR="00BB551D" w:rsidRPr="00BB551D">
        <w:rPr>
          <w:rStyle w:val="7Char"/>
          <w:rtl/>
          <w:lang w:bidi="ar-SA"/>
        </w:rPr>
        <w:t>«</w:t>
      </w:r>
      <w:r w:rsidRPr="004C1D35">
        <w:rPr>
          <w:rStyle w:val="4Char"/>
          <w:rtl/>
          <w:lang w:bidi="ar-SA"/>
        </w:rPr>
        <w:t>من كانت الدنيا همّه فرّق الله عليه أمره، وجعل فقره بين عينيه، ولم يأته من الدنيا إلا ما كُتِبَ له</w:t>
      </w:r>
      <w:r w:rsidRPr="004C1D35">
        <w:rPr>
          <w:rStyle w:val="4Char"/>
          <w:rtl/>
          <w:lang w:bidi="ar-SA"/>
        </w:rPr>
        <w:fldChar w:fldCharType="begin"/>
      </w:r>
      <w:r w:rsidRPr="004C1D35">
        <w:rPr>
          <w:rStyle w:val="4Char"/>
          <w:lang w:bidi="ar-SA"/>
        </w:rPr>
        <w:instrText xml:space="preserve"> XE "</w:instrText>
      </w:r>
      <w:r w:rsidRPr="004C1D35">
        <w:rPr>
          <w:rStyle w:val="4Char"/>
          <w:rtl/>
          <w:lang w:bidi="ar-SA"/>
        </w:rPr>
        <w:instrText xml:space="preserve">1-من كانت الدنيا همّه فرّق الله عليه أمره، وجعل فقره بين عينيه، ولم يأته من الدنيا إلا ما كُتِبَ له" </w:instrText>
      </w:r>
      <w:r w:rsidRPr="004C1D35">
        <w:rPr>
          <w:rStyle w:val="4Char"/>
          <w:rtl/>
          <w:lang w:bidi="ar-SA"/>
        </w:rPr>
        <w:fldChar w:fldCharType="end"/>
      </w:r>
      <w:r w:rsidRPr="004C1D35">
        <w:rPr>
          <w:rStyle w:val="4Char"/>
          <w:rtl/>
          <w:lang w:bidi="ar-SA"/>
        </w:rPr>
        <w:t>، ومن كانت الآخرة نيته جمع الله له أمره، وجعل غناه في قلبه، وأتته الدنيا وهي راغمة</w:t>
      </w:r>
      <w:r w:rsidR="00BB551D" w:rsidRPr="00BB551D">
        <w:rPr>
          <w:rStyle w:val="7Char"/>
          <w:rtl/>
          <w:lang w:bidi="ar-SA"/>
        </w:rPr>
        <w:t>»</w:t>
      </w:r>
      <w:r w:rsidRPr="00DA56CE">
        <w:rPr>
          <w:rStyle w:val="7Char"/>
          <w:vertAlign w:val="superscript"/>
          <w:rtl/>
          <w:lang w:bidi="ar-SA"/>
        </w:rPr>
        <w:t>(</w:t>
      </w:r>
      <w:bookmarkEnd w:id="183"/>
      <w:r w:rsidRPr="00DA56CE">
        <w:rPr>
          <w:rStyle w:val="7Char"/>
          <w:vertAlign w:val="superscript"/>
          <w:rtl/>
          <w:lang w:bidi="ar-SA"/>
        </w:rPr>
        <w:footnoteReference w:id="116"/>
      </w:r>
      <w:r w:rsidRPr="00DA56CE">
        <w:rPr>
          <w:rStyle w:val="7Char"/>
          <w:vertAlign w:val="superscript"/>
          <w:rtl/>
          <w:lang w:bidi="ar-SA"/>
        </w:rPr>
        <w:t>)</w:t>
      </w:r>
      <w:r w:rsidRPr="005806C9">
        <w:rPr>
          <w:rStyle w:val="7Char"/>
          <w:rtl/>
          <w:lang w:bidi="ar-SA"/>
        </w:rPr>
        <w:t>.</w:t>
      </w:r>
      <w:bookmarkStart w:id="184" w:name="_Toc206680610"/>
    </w:p>
    <w:p w:rsidR="00375957" w:rsidRDefault="009E3425" w:rsidP="00375957">
      <w:pPr>
        <w:pStyle w:val="BodyTextIndent2"/>
        <w:numPr>
          <w:ilvl w:val="0"/>
          <w:numId w:val="31"/>
        </w:numPr>
        <w:spacing w:after="0" w:line="240" w:lineRule="auto"/>
        <w:ind w:left="641" w:hanging="357"/>
        <w:jc w:val="both"/>
        <w:rPr>
          <w:rStyle w:val="7Char"/>
          <w:lang w:bidi="ar-SA"/>
        </w:rPr>
      </w:pPr>
      <w:r w:rsidRPr="00375957">
        <w:rPr>
          <w:rStyle w:val="7Char"/>
          <w:rtl/>
          <w:lang w:bidi="ar-SA"/>
        </w:rPr>
        <w:t xml:space="preserve">وعن أنس بن مالك </w:t>
      </w:r>
      <w:r w:rsidR="00375957">
        <w:rPr>
          <w:rStyle w:val="7Char"/>
          <w:rFonts w:cs="CTraditional Arabic"/>
          <w:rtl/>
          <w:lang w:bidi="ar-SA"/>
        </w:rPr>
        <w:t>س</w:t>
      </w:r>
      <w:r w:rsidRPr="00375957">
        <w:rPr>
          <w:rFonts w:ascii="mylotus" w:hAnsi="mylotus" w:cs="KFGQPC Uthman Taha Naskh"/>
          <w:b/>
          <w:bCs/>
          <w:sz w:val="30"/>
          <w:szCs w:val="30"/>
          <w:rtl/>
          <w:lang w:bidi="ar-SA"/>
        </w:rPr>
        <w:t xml:space="preserve"> </w:t>
      </w:r>
      <w:r w:rsidRPr="005806C9">
        <w:rPr>
          <w:rStyle w:val="7Char"/>
          <w:rtl/>
          <w:lang w:bidi="ar-SA"/>
        </w:rPr>
        <w:t xml:space="preserve">قال: قال رسول الله </w:t>
      </w:r>
      <w:r w:rsidR="00447107" w:rsidRPr="0037595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4C1D35">
        <w:rPr>
          <w:rStyle w:val="4Char"/>
          <w:rtl/>
          <w:lang w:bidi="ar-SA"/>
        </w:rPr>
        <w:t>من كانت الآخرة همّه جعل الله غناه في قلبه، وجمع له شمله، وأتته الدنيا وهي راغمة، ومن كانت الدنيا همّه</w:t>
      </w:r>
      <w:r w:rsidRPr="004C1D35">
        <w:rPr>
          <w:rStyle w:val="4Char"/>
          <w:rtl/>
          <w:lang w:bidi="ar-SA"/>
        </w:rPr>
        <w:fldChar w:fldCharType="begin"/>
      </w:r>
      <w:r w:rsidRPr="004C1D35">
        <w:rPr>
          <w:rStyle w:val="4Char"/>
          <w:lang w:bidi="ar-SA"/>
        </w:rPr>
        <w:instrText xml:space="preserve"> XE "</w:instrText>
      </w:r>
      <w:r w:rsidRPr="004C1D35">
        <w:rPr>
          <w:rStyle w:val="4Char"/>
          <w:rtl/>
          <w:lang w:bidi="ar-SA"/>
        </w:rPr>
        <w:instrText xml:space="preserve">1-من كانت الآخرة همّه جعل الله غناه في قلبه، وجمع له شمله، وأتته الدنيا وهي راغمة، ومن كانت الدنيا همّه" </w:instrText>
      </w:r>
      <w:r w:rsidRPr="004C1D35">
        <w:rPr>
          <w:rStyle w:val="4Char"/>
          <w:rtl/>
          <w:lang w:bidi="ar-SA"/>
        </w:rPr>
        <w:fldChar w:fldCharType="end"/>
      </w:r>
      <w:r w:rsidRPr="004C1D35">
        <w:rPr>
          <w:rStyle w:val="4Char"/>
          <w:rtl/>
          <w:lang w:bidi="ar-SA"/>
        </w:rPr>
        <w:t>؛ جعل الله فقره بين عينيه، وفرَّق عليه شمله، ولم يأته من الدنيا إلا ما قدر له</w:t>
      </w:r>
      <w:r w:rsidR="00BB551D" w:rsidRPr="00BB551D">
        <w:rPr>
          <w:rStyle w:val="7Char"/>
          <w:rtl/>
          <w:lang w:bidi="ar-SA"/>
        </w:rPr>
        <w:t>»</w:t>
      </w:r>
      <w:r w:rsidRPr="00DA56CE">
        <w:rPr>
          <w:rStyle w:val="7Char"/>
          <w:vertAlign w:val="superscript"/>
          <w:rtl/>
          <w:lang w:bidi="ar-SA"/>
        </w:rPr>
        <w:t>(</w:t>
      </w:r>
      <w:bookmarkEnd w:id="184"/>
      <w:r w:rsidRPr="00DA56CE">
        <w:rPr>
          <w:rStyle w:val="7Char"/>
          <w:vertAlign w:val="superscript"/>
          <w:rtl/>
          <w:lang w:bidi="ar-SA"/>
        </w:rPr>
        <w:footnoteReference w:id="117"/>
      </w:r>
      <w:r w:rsidRPr="00DA56CE">
        <w:rPr>
          <w:rStyle w:val="7Char"/>
          <w:vertAlign w:val="superscript"/>
          <w:rtl/>
          <w:lang w:bidi="ar-SA"/>
        </w:rPr>
        <w:t>)</w:t>
      </w:r>
      <w:r w:rsidRPr="005806C9">
        <w:rPr>
          <w:rStyle w:val="7Char"/>
          <w:rtl/>
          <w:lang w:bidi="ar-SA"/>
        </w:rPr>
        <w:t>.</w:t>
      </w:r>
      <w:bookmarkStart w:id="185" w:name="_Toc206680611"/>
    </w:p>
    <w:p w:rsidR="00496043" w:rsidRDefault="009E3425" w:rsidP="00496043">
      <w:pPr>
        <w:pStyle w:val="BodyTextIndent2"/>
        <w:numPr>
          <w:ilvl w:val="0"/>
          <w:numId w:val="31"/>
        </w:numPr>
        <w:spacing w:after="0" w:line="240" w:lineRule="auto"/>
        <w:ind w:left="641" w:hanging="357"/>
        <w:jc w:val="both"/>
        <w:rPr>
          <w:rStyle w:val="7Char"/>
          <w:lang w:bidi="ar-SA"/>
        </w:rPr>
      </w:pPr>
      <w:r w:rsidRPr="00375957">
        <w:rPr>
          <w:rStyle w:val="7Char"/>
          <w:rtl/>
          <w:lang w:bidi="ar-SA"/>
        </w:rPr>
        <w:t xml:space="preserve">وعن أبي موسى الأشعري </w:t>
      </w:r>
      <w:r w:rsidR="00375957" w:rsidRPr="00375957">
        <w:rPr>
          <w:rStyle w:val="7Char"/>
          <w:rFonts w:cs="CTraditional Arabic"/>
          <w:rtl/>
          <w:lang w:bidi="ar-SA"/>
        </w:rPr>
        <w:t>س</w:t>
      </w:r>
      <w:r w:rsidRPr="00375957">
        <w:rPr>
          <w:rStyle w:val="7Char"/>
          <w:rtl/>
          <w:lang w:bidi="ar-SA"/>
        </w:rPr>
        <w:t xml:space="preserve"> أ</w:t>
      </w:r>
      <w:r w:rsidRPr="005806C9">
        <w:rPr>
          <w:rStyle w:val="7Char"/>
          <w:rtl/>
          <w:lang w:bidi="ar-SA"/>
        </w:rPr>
        <w:t xml:space="preserve">ن رسول الله </w:t>
      </w:r>
      <w:r w:rsidR="00447107" w:rsidRPr="00375957">
        <w:rPr>
          <w:rStyle w:val="7Char"/>
          <w:rFonts w:cs="CTraditional Arabic"/>
          <w:rtl/>
          <w:lang w:bidi="ar-SA"/>
        </w:rPr>
        <w:t>ج</w:t>
      </w:r>
      <w:r w:rsidRPr="005806C9">
        <w:rPr>
          <w:rStyle w:val="7Char"/>
          <w:rtl/>
          <w:lang w:bidi="ar-SA"/>
        </w:rPr>
        <w:t xml:space="preserve"> قال: </w:t>
      </w:r>
      <w:r w:rsidR="00BB551D" w:rsidRPr="00BB551D">
        <w:rPr>
          <w:rStyle w:val="7Char"/>
          <w:rtl/>
          <w:lang w:bidi="ar-SA"/>
        </w:rPr>
        <w:t>«</w:t>
      </w:r>
      <w:r w:rsidRPr="004C1D35">
        <w:rPr>
          <w:rStyle w:val="4Char"/>
          <w:rtl/>
          <w:lang w:bidi="ar-SA"/>
        </w:rPr>
        <w:t>من أحب دنياه أضرَّ بآخرته، ومن أحب آخرته أضر بدنياه، فآثروا ما يبقى على ما يفنى</w:t>
      </w:r>
      <w:r w:rsidRPr="00375957">
        <w:rPr>
          <w:rFonts w:ascii="mylotus" w:hAnsi="mylotus" w:cs="KFGQPC Uthman Taha Naskh"/>
          <w:b/>
          <w:bCs/>
          <w:sz w:val="30"/>
          <w:szCs w:val="30"/>
          <w:rtl/>
          <w:lang w:bidi="ar-SA"/>
        </w:rPr>
        <w:fldChar w:fldCharType="begin"/>
      </w:r>
      <w:r w:rsidRPr="00375957">
        <w:rPr>
          <w:rFonts w:cs="KFGQPC Uthman Taha Naskh"/>
          <w:sz w:val="30"/>
          <w:szCs w:val="30"/>
          <w:lang w:bidi="ar-SA"/>
        </w:rPr>
        <w:instrText xml:space="preserve"> XE </w:instrText>
      </w:r>
      <w:r w:rsidRPr="00375957">
        <w:rPr>
          <w:rFonts w:cs="KFGQPC Uthman Taha Naskh"/>
          <w:sz w:val="30"/>
          <w:szCs w:val="30"/>
          <w:rtl/>
          <w:lang w:bidi="ar-SA"/>
        </w:rPr>
        <w:instrText>"</w:instrText>
      </w:r>
      <w:r w:rsidRPr="00375957">
        <w:rPr>
          <w:rFonts w:ascii="mylotus" w:hAnsi="mylotus" w:cs="KFGQPC Uthman Taha Naskh"/>
          <w:b/>
          <w:bCs/>
          <w:sz w:val="30"/>
          <w:szCs w:val="30"/>
          <w:rtl/>
          <w:lang w:bidi="ar-SA"/>
        </w:rPr>
        <w:instrText>1-من أحب دنياه أضرَّ بآخرته، ومن أحب آخرته أضر بدنياه، فآثروا ما يبقى على ما يفنى</w:instrText>
      </w:r>
      <w:r w:rsidRPr="00375957">
        <w:rPr>
          <w:rFonts w:cs="KFGQPC Uthman Taha Naskh"/>
          <w:sz w:val="30"/>
          <w:szCs w:val="30"/>
          <w:rtl/>
          <w:lang w:bidi="ar-SA"/>
        </w:rPr>
        <w:instrText>"</w:instrText>
      </w:r>
      <w:r w:rsidRPr="00375957">
        <w:rPr>
          <w:rFonts w:cs="KFGQPC Uthman Taha Naskh"/>
          <w:sz w:val="30"/>
          <w:szCs w:val="30"/>
          <w:lang w:bidi="ar-SA"/>
        </w:rPr>
        <w:instrText xml:space="preserve"> </w:instrText>
      </w:r>
      <w:r w:rsidRPr="00375957">
        <w:rPr>
          <w:rFonts w:ascii="mylotus" w:hAnsi="mylotus" w:cs="KFGQPC Uthman Taha Naskh"/>
          <w:b/>
          <w:bCs/>
          <w:sz w:val="30"/>
          <w:szCs w:val="30"/>
          <w:rtl/>
          <w:lang w:bidi="ar-SA"/>
        </w:rPr>
        <w:fldChar w:fldCharType="end"/>
      </w:r>
      <w:r w:rsidR="00BB551D" w:rsidRPr="00BB551D">
        <w:rPr>
          <w:rStyle w:val="7Char"/>
          <w:rtl/>
          <w:lang w:bidi="ar-SA"/>
        </w:rPr>
        <w:t>»</w:t>
      </w:r>
      <w:r w:rsidRPr="00DA56CE">
        <w:rPr>
          <w:rStyle w:val="7Char"/>
          <w:vertAlign w:val="superscript"/>
          <w:rtl/>
          <w:lang w:bidi="ar-SA"/>
        </w:rPr>
        <w:t>(</w:t>
      </w:r>
      <w:bookmarkEnd w:id="185"/>
      <w:r w:rsidRPr="00DA56CE">
        <w:rPr>
          <w:rStyle w:val="7Char"/>
          <w:vertAlign w:val="superscript"/>
          <w:rtl/>
          <w:lang w:bidi="ar-SA"/>
        </w:rPr>
        <w:footnoteReference w:id="118"/>
      </w:r>
      <w:r w:rsidRPr="00DA56CE">
        <w:rPr>
          <w:rStyle w:val="7Char"/>
          <w:vertAlign w:val="superscript"/>
          <w:rtl/>
          <w:lang w:bidi="ar-SA"/>
        </w:rPr>
        <w:t>)</w:t>
      </w:r>
      <w:r w:rsidRPr="005806C9">
        <w:rPr>
          <w:rStyle w:val="7Char"/>
          <w:rtl/>
          <w:lang w:bidi="ar-SA"/>
        </w:rPr>
        <w:t>.</w:t>
      </w:r>
      <w:bookmarkStart w:id="186" w:name="_Toc206680612"/>
    </w:p>
    <w:p w:rsidR="009E3425" w:rsidRPr="005806C9" w:rsidRDefault="00496043" w:rsidP="00496043">
      <w:pPr>
        <w:pStyle w:val="BodyTextIndent2"/>
        <w:numPr>
          <w:ilvl w:val="0"/>
          <w:numId w:val="31"/>
        </w:numPr>
        <w:spacing w:after="0" w:line="240" w:lineRule="auto"/>
        <w:ind w:left="641" w:hanging="357"/>
        <w:jc w:val="both"/>
        <w:rPr>
          <w:rStyle w:val="7Char"/>
          <w:rtl/>
          <w:lang w:bidi="ar-SA"/>
        </w:rPr>
      </w:pPr>
      <w:r>
        <w:rPr>
          <w:rStyle w:val="7Char"/>
          <w:rtl/>
          <w:lang w:bidi="ar-SA"/>
        </w:rPr>
        <w:lastRenderedPageBreak/>
        <w:t>وعن أبي موسى الأشعري</w:t>
      </w:r>
      <w:r>
        <w:rPr>
          <w:rStyle w:val="7Char"/>
          <w:rFonts w:cs="CTraditional Arabic"/>
          <w:rtl/>
          <w:lang w:bidi="ar-SA"/>
        </w:rPr>
        <w:t>س</w:t>
      </w:r>
      <w:r w:rsidR="009E3425" w:rsidRPr="005806C9">
        <w:rPr>
          <w:rStyle w:val="7Char"/>
          <w:rtl/>
          <w:lang w:bidi="ar-SA"/>
        </w:rPr>
        <w:t xml:space="preserve"> أنه لَمّا حضرته الوفاة قال: يا معشر الأشعريين ليُبلِّغ الشاهد الغائب، إني سمعت رسول الله </w:t>
      </w:r>
      <w:r w:rsidR="00447107" w:rsidRPr="00496043">
        <w:rPr>
          <w:rStyle w:val="7Char"/>
          <w:rFonts w:cs="CTraditional Arabic"/>
          <w:rtl/>
          <w:lang w:bidi="ar-SA"/>
        </w:rPr>
        <w:t>ج</w:t>
      </w:r>
      <w:r w:rsidR="009E3425" w:rsidRPr="005806C9">
        <w:rPr>
          <w:rStyle w:val="7Char"/>
          <w:rtl/>
          <w:lang w:bidi="ar-SA"/>
        </w:rPr>
        <w:t xml:space="preserve"> يقول: </w:t>
      </w:r>
      <w:r w:rsidR="00BB551D" w:rsidRPr="00BB551D">
        <w:rPr>
          <w:rStyle w:val="7Char"/>
          <w:rtl/>
          <w:lang w:bidi="ar-SA"/>
        </w:rPr>
        <w:t>«</w:t>
      </w:r>
      <w:r w:rsidR="009E3425" w:rsidRPr="004C1D35">
        <w:rPr>
          <w:rStyle w:val="4Char"/>
          <w:rtl/>
          <w:lang w:bidi="ar-SA"/>
        </w:rPr>
        <w:t>حلاوة الدنيا مرةُ الآخرة، ومرةُ الدنيا حلاوة الآخرة</w:t>
      </w:r>
      <w:r w:rsidR="009E3425" w:rsidRPr="00496043">
        <w:rPr>
          <w:rFonts w:ascii="mylotus" w:hAnsi="mylotus" w:cs="KFGQPC Uthman Taha Naskh"/>
          <w:b/>
          <w:bCs/>
          <w:sz w:val="30"/>
          <w:szCs w:val="30"/>
          <w:rtl/>
          <w:lang w:bidi="ar-SA"/>
        </w:rPr>
        <w:fldChar w:fldCharType="begin"/>
      </w:r>
      <w:r w:rsidR="009E3425" w:rsidRPr="00496043">
        <w:rPr>
          <w:rFonts w:cs="KFGQPC Uthman Taha Naskh"/>
          <w:sz w:val="30"/>
          <w:szCs w:val="30"/>
          <w:lang w:bidi="ar-SA"/>
        </w:rPr>
        <w:instrText xml:space="preserve"> XE </w:instrText>
      </w:r>
      <w:r w:rsidR="009E3425" w:rsidRPr="00496043">
        <w:rPr>
          <w:rFonts w:cs="KFGQPC Uthman Taha Naskh"/>
          <w:sz w:val="30"/>
          <w:szCs w:val="30"/>
          <w:rtl/>
          <w:lang w:bidi="ar-SA"/>
        </w:rPr>
        <w:instrText>"</w:instrText>
      </w:r>
      <w:r w:rsidR="009E3425" w:rsidRPr="00496043">
        <w:rPr>
          <w:rFonts w:ascii="mylotus" w:hAnsi="mylotus" w:cs="KFGQPC Uthman Taha Naskh"/>
          <w:b/>
          <w:bCs/>
          <w:sz w:val="30"/>
          <w:szCs w:val="30"/>
          <w:rtl/>
          <w:lang w:bidi="ar-SA"/>
        </w:rPr>
        <w:instrText>1-حلاوة الدنيا مرةُ الآخرة، ومرةُ الدنيا حلاوة الآخرة</w:instrText>
      </w:r>
      <w:r w:rsidR="009E3425" w:rsidRPr="00496043">
        <w:rPr>
          <w:rFonts w:cs="KFGQPC Uthman Taha Naskh"/>
          <w:sz w:val="30"/>
          <w:szCs w:val="30"/>
          <w:rtl/>
          <w:lang w:bidi="ar-SA"/>
        </w:rPr>
        <w:instrText>"</w:instrText>
      </w:r>
      <w:r w:rsidR="009E3425" w:rsidRPr="00496043">
        <w:rPr>
          <w:rFonts w:cs="KFGQPC Uthman Taha Naskh"/>
          <w:sz w:val="30"/>
          <w:szCs w:val="30"/>
          <w:lang w:bidi="ar-SA"/>
        </w:rPr>
        <w:instrText xml:space="preserve"> </w:instrText>
      </w:r>
      <w:r w:rsidR="009E3425" w:rsidRPr="00496043">
        <w:rPr>
          <w:rFonts w:ascii="mylotus" w:hAnsi="mylotus" w:cs="KFGQPC Uthman Taha Naskh"/>
          <w:b/>
          <w:bCs/>
          <w:sz w:val="30"/>
          <w:szCs w:val="30"/>
          <w:rtl/>
          <w:lang w:bidi="ar-SA"/>
        </w:rPr>
        <w:fldChar w:fldCharType="end"/>
      </w:r>
      <w:r w:rsidR="00BB551D" w:rsidRPr="00BB551D">
        <w:rPr>
          <w:rStyle w:val="7Char"/>
          <w:rtl/>
          <w:lang w:bidi="ar-SA"/>
        </w:rPr>
        <w:t>»</w:t>
      </w:r>
      <w:r w:rsidR="009E3425" w:rsidRPr="00DA56CE">
        <w:rPr>
          <w:rStyle w:val="7Char"/>
          <w:vertAlign w:val="superscript"/>
          <w:rtl/>
          <w:lang w:bidi="ar-SA"/>
        </w:rPr>
        <w:t>(</w:t>
      </w:r>
      <w:bookmarkEnd w:id="186"/>
      <w:r w:rsidR="009E3425" w:rsidRPr="00DA56CE">
        <w:rPr>
          <w:rStyle w:val="7Char"/>
          <w:vertAlign w:val="superscript"/>
          <w:rtl/>
          <w:lang w:bidi="ar-SA"/>
        </w:rPr>
        <w:footnoteReference w:id="119"/>
      </w:r>
      <w:r w:rsidR="009E3425" w:rsidRPr="00DA56CE">
        <w:rPr>
          <w:rStyle w:val="7Char"/>
          <w:vertAlign w:val="superscript"/>
          <w:rtl/>
          <w:lang w:bidi="ar-SA"/>
        </w:rPr>
        <w:t>)</w:t>
      </w:r>
      <w:r w:rsidR="009E3425"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187" w:name="_Toc206680613"/>
      <w:r w:rsidRPr="00496043">
        <w:rPr>
          <w:rStyle w:val="7Char"/>
          <w:rtl/>
          <w:lang w:bidi="ar-SA"/>
        </w:rPr>
        <w:t>الأمر التاسع عشر: العلم بأن الله تعالى يجمع بين المؤمن وذريته، ووالديه وأه</w:t>
      </w:r>
      <w:r w:rsidRPr="005806C9">
        <w:rPr>
          <w:rStyle w:val="7Char"/>
          <w:rtl/>
          <w:lang w:bidi="ar-SA"/>
        </w:rPr>
        <w:t>له، ومن يحب في الجنة، وهذا الاجتماع الذي لا فراق بعده لقول الله تعالى:</w:t>
      </w:r>
      <w:r w:rsidR="004C1D35" w:rsidRPr="005806C9">
        <w:rPr>
          <w:rStyle w:val="7Char"/>
          <w:rtl/>
          <w:lang w:bidi="ar-SA"/>
        </w:rPr>
        <w:t xml:space="preserve">  </w:t>
      </w:r>
      <w:r w:rsidR="004C1D35">
        <w:rPr>
          <w:rFonts w:ascii="mylotus" w:hAnsi="mylotus" w:cs="Traditional Arabic"/>
          <w:b/>
          <w:color w:val="000000"/>
          <w:spacing w:val="-4"/>
          <w:sz w:val="30"/>
          <w:szCs w:val="28"/>
          <w:shd w:val="clear" w:color="auto" w:fill="FFFFFF"/>
          <w:rtl/>
          <w:lang w:bidi="ar-SA"/>
        </w:rPr>
        <w:t>﴿</w:t>
      </w:r>
      <w:r w:rsidR="004C1D35">
        <w:rPr>
          <w:rFonts w:ascii="mylotus" w:hAnsi="mylotus" w:cs="KFGQPC Uthmanic Script HAFS"/>
          <w:b/>
          <w:color w:val="000000"/>
          <w:spacing w:val="-4"/>
          <w:sz w:val="30"/>
          <w:szCs w:val="28"/>
          <w:shd w:val="clear" w:color="auto" w:fill="FFFFFF"/>
          <w:rtl/>
          <w:lang w:bidi="ar-SA"/>
        </w:rPr>
        <w:t>وَالَّذِينَ آمَنُوا وَاتَّبَعَتْهُمْ ذُرِّيَّتُهُمْ بِإِيمَانٍ أَلْحَقْنَا بِهِمْ ذُرِّيَّتَهُمْ وَمَا أَلَتْنَاهُمْ مِنْ عَمَلِهِمْ مِنْ شَيْءٍ</w:t>
      </w:r>
      <w:r w:rsidR="004C1D35">
        <w:rPr>
          <w:rFonts w:ascii="mylotus" w:hAnsi="mylotus" w:cs="Traditional Arabic"/>
          <w:b/>
          <w:color w:val="000000"/>
          <w:spacing w:val="-4"/>
          <w:sz w:val="30"/>
          <w:szCs w:val="28"/>
          <w:shd w:val="clear" w:color="auto" w:fill="FFFFFF"/>
          <w:rtl/>
          <w:lang w:bidi="ar-SA"/>
        </w:rPr>
        <w:t>﴾</w:t>
      </w:r>
      <w:r w:rsidR="004C1D35">
        <w:rPr>
          <w:rFonts w:ascii="mylotus" w:hAnsi="mylotus" w:cs="KFGQPC Uthmanic Script HAFS"/>
          <w:b/>
          <w:color w:val="000000"/>
          <w:spacing w:val="-4"/>
          <w:sz w:val="30"/>
          <w:szCs w:val="28"/>
          <w:shd w:val="clear" w:color="auto" w:fill="FFFFFF"/>
          <w:rtl/>
          <w:lang w:bidi="ar-SA"/>
        </w:rPr>
        <w:t xml:space="preserve"> </w:t>
      </w:r>
      <w:r w:rsidR="004C1D35" w:rsidRPr="00DA56CE">
        <w:rPr>
          <w:rStyle w:val="9Char"/>
          <w:rtl/>
          <w:lang w:bidi="ar-SA"/>
        </w:rPr>
        <w:t>[الطور: 21]</w:t>
      </w:r>
      <w:bookmarkEnd w:id="187"/>
      <w:r w:rsidRPr="005806C9">
        <w:rPr>
          <w:rStyle w:val="7Char"/>
          <w:rtl/>
          <w:lang w:bidi="ar-SA"/>
        </w:rPr>
        <w:t xml:space="preserve">، قال الإمام ابن كثير رحمه الله: </w:t>
      </w:r>
      <w:r w:rsidR="00BB551D" w:rsidRPr="00BB551D">
        <w:rPr>
          <w:rStyle w:val="7Char"/>
          <w:rtl/>
          <w:lang w:bidi="ar-SA"/>
        </w:rPr>
        <w:t>«</w:t>
      </w:r>
      <w:r w:rsidRPr="005806C9">
        <w:rPr>
          <w:rStyle w:val="7Char"/>
          <w:rtl/>
          <w:lang w:bidi="ar-SA"/>
        </w:rPr>
        <w:t>يخبر تعالى عن فضله وكرمه، وامتنانه، ولطفه بخلقه، وإحسانه: أن المؤمنين إذا اتّبعتهم ذرّيتهم في الإيمان يُلحقهم بآبائهم في المنزلة، وإن لم يبلغوا عملهم؛ لتقرَّ أعين الآباء بالأبناء عندهم في منازلهم فيجمع بينهم على أحسن الوجوه بأن يرفع الناقص العمل بكامل العمل ولا ينقص ذلك من عمله ومنزلته، للتساوي بينه وبين ذلك</w:t>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120"/>
      </w:r>
      <w:r w:rsidRPr="00DA56CE">
        <w:rPr>
          <w:rStyle w:val="7Char"/>
          <w:vertAlign w:val="superscript"/>
          <w:rtl/>
          <w:lang w:bidi="ar-SA"/>
        </w:rPr>
        <w:t>)</w:t>
      </w:r>
      <w:r w:rsidRPr="005806C9">
        <w:rPr>
          <w:rStyle w:val="7Char"/>
          <w:rtl/>
          <w:lang w:bidi="ar-SA"/>
        </w:rPr>
        <w:t xml:space="preserve">. وهذا فضله تعالى على الأولاد ببركة عمل الآباء، وأما فضله على الآباء ببركة دعاء الأولاد فثبت في حديث أبي هريرة </w:t>
      </w:r>
      <w:r w:rsidR="00B043C5" w:rsidRPr="00B043C5">
        <w:rPr>
          <w:rStyle w:val="7Char"/>
          <w:rFonts w:cs="CTraditional Arabic"/>
          <w:rtl/>
          <w:lang w:bidi="ar-SA"/>
        </w:rPr>
        <w:t>س</w:t>
      </w:r>
      <w:r w:rsidRPr="005806C9">
        <w:rPr>
          <w:rStyle w:val="7Char"/>
          <w:rtl/>
          <w:lang w:bidi="ar-SA"/>
        </w:rPr>
        <w:t xml:space="preserve">، قال: قال رسول الله </w:t>
      </w:r>
      <w:r w:rsidR="00447107" w:rsidRPr="00447107">
        <w:rPr>
          <w:rStyle w:val="7Char"/>
          <w:rFonts w:cs="CTraditional Arabic"/>
          <w:rtl/>
          <w:lang w:bidi="ar-SA"/>
        </w:rPr>
        <w:t>ج</w:t>
      </w:r>
      <w:r w:rsidRPr="005806C9">
        <w:rPr>
          <w:rStyle w:val="7Char"/>
          <w:rtl/>
          <w:lang w:bidi="ar-SA"/>
        </w:rPr>
        <w:t xml:space="preserve">: </w:t>
      </w:r>
      <w:r w:rsidR="00BB551D" w:rsidRPr="00BB551D">
        <w:rPr>
          <w:rStyle w:val="7Char"/>
          <w:rtl/>
          <w:lang w:bidi="ar-SA"/>
        </w:rPr>
        <w:t>«</w:t>
      </w:r>
      <w:r w:rsidRPr="004C1D35">
        <w:rPr>
          <w:rStyle w:val="4Char"/>
          <w:rtl/>
          <w:lang w:bidi="ar-SA"/>
        </w:rPr>
        <w:t>إن الله ليرفع الدرجة للعبد الصالح في الجنة فيقول: يا رَبّ أنَّى لي هذه؟ فيقول: باستغفار ولدك لك</w:t>
      </w:r>
      <w:r w:rsidRPr="004C1D35">
        <w:rPr>
          <w:rStyle w:val="4Char"/>
          <w:rtl/>
          <w:lang w:bidi="ar-SA"/>
        </w:rPr>
        <w:fldChar w:fldCharType="begin"/>
      </w:r>
      <w:r w:rsidRPr="004C1D35">
        <w:rPr>
          <w:rStyle w:val="4Char"/>
          <w:lang w:bidi="ar-SA"/>
        </w:rPr>
        <w:instrText xml:space="preserve"> XE "</w:instrText>
      </w:r>
      <w:r w:rsidRPr="004C1D35">
        <w:rPr>
          <w:rStyle w:val="4Char"/>
          <w:rtl/>
          <w:lang w:bidi="ar-SA"/>
        </w:rPr>
        <w:instrText xml:space="preserve">1-إن الله ليرفع الدرجة للعبد الصالح في الجنة فيقول\: يا رَبّ أنَّى لي هذه؟ فيقول\: باستغفار ولدك لك" </w:instrText>
      </w:r>
      <w:r w:rsidRPr="004C1D35">
        <w:rPr>
          <w:rStyle w:val="4Char"/>
          <w:rtl/>
          <w:lang w:bidi="ar-SA"/>
        </w:rPr>
        <w:fldChar w:fldCharType="end"/>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121"/>
      </w:r>
      <w:r w:rsidRPr="00DA56CE">
        <w:rPr>
          <w:rStyle w:val="7Char"/>
          <w:vertAlign w:val="superscript"/>
          <w:rtl/>
          <w:lang w:bidi="ar-SA"/>
        </w:rPr>
        <w:t>)</w:t>
      </w:r>
      <w:r w:rsidRPr="005806C9">
        <w:rPr>
          <w:rStyle w:val="7Char"/>
          <w:rtl/>
          <w:lang w:bidi="ar-SA"/>
        </w:rPr>
        <w:t>.</w:t>
      </w:r>
    </w:p>
    <w:p w:rsidR="009E3425" w:rsidRPr="005806C9" w:rsidRDefault="009E3425" w:rsidP="00013DE6">
      <w:pPr>
        <w:pStyle w:val="BodyTextIndent2"/>
        <w:spacing w:after="0" w:line="240" w:lineRule="auto"/>
        <w:ind w:left="0" w:firstLine="284"/>
        <w:jc w:val="both"/>
        <w:rPr>
          <w:rStyle w:val="7Char"/>
          <w:rtl/>
          <w:lang w:bidi="ar-SA"/>
        </w:rPr>
      </w:pPr>
      <w:bookmarkStart w:id="188" w:name="_Toc206680614"/>
      <w:r w:rsidRPr="005806C9">
        <w:rPr>
          <w:rStyle w:val="7Char"/>
          <w:rtl/>
          <w:lang w:bidi="ar-SA"/>
        </w:rPr>
        <w:lastRenderedPageBreak/>
        <w:t xml:space="preserve">قال العلامة السعدي </w:t>
      </w:r>
      <w:r w:rsidR="00013DE6">
        <w:rPr>
          <w:rStyle w:val="7Char"/>
          <w:rFonts w:cs="CTraditional Arabic"/>
          <w:rtl/>
          <w:lang w:bidi="ar-SA"/>
        </w:rPr>
        <w:t>/</w:t>
      </w:r>
      <w:r w:rsidRPr="005806C9">
        <w:rPr>
          <w:rStyle w:val="7Char"/>
          <w:rtl/>
          <w:lang w:bidi="ar-SA"/>
        </w:rPr>
        <w:t xml:space="preserve">: </w:t>
      </w:r>
      <w:r w:rsidR="00BB551D" w:rsidRPr="00BB551D">
        <w:rPr>
          <w:rStyle w:val="7Char"/>
          <w:rtl/>
          <w:lang w:bidi="ar-SA"/>
        </w:rPr>
        <w:t>«</w:t>
      </w:r>
      <w:r w:rsidRPr="005806C9">
        <w:rPr>
          <w:rStyle w:val="7Char"/>
          <w:rtl/>
          <w:lang w:bidi="ar-SA"/>
        </w:rPr>
        <w:t>وهذا من تمام نعيم أهل الجنة أن أَلحق الله بهم ذريتهم الذين اتّبعوهم بإيمان: أي الذين لحقوهم بالإيمان الصادر من آبائهم فصارت الذرية تبعًا لهم بالإيمان، ومن باب أولى إذا تبعتهم ذريتهم بإيمانهم الصادر منهم أنفسهم، فهؤلاء المذكورون يلحقهم الله بمنازل آبائهم في الجنة، وإن لم يبلغوها، جزاء لآبائهم، وزيادة في ثوابهم، ومع ذلك لا ينقص الله الآباء من أعمالهم شيئًا</w:t>
      </w:r>
      <w:r w:rsidR="00BB551D" w:rsidRPr="00BB551D">
        <w:rPr>
          <w:rStyle w:val="7Char"/>
          <w:rtl/>
          <w:lang w:bidi="ar-SA"/>
        </w:rPr>
        <w:t>»</w:t>
      </w:r>
      <w:r w:rsidRPr="00DA56CE">
        <w:rPr>
          <w:rStyle w:val="7Char"/>
          <w:vertAlign w:val="superscript"/>
          <w:rtl/>
          <w:lang w:bidi="ar-SA"/>
        </w:rPr>
        <w:t>(</w:t>
      </w:r>
      <w:bookmarkEnd w:id="188"/>
      <w:r w:rsidRPr="00DA56CE">
        <w:rPr>
          <w:rStyle w:val="7Char"/>
          <w:vertAlign w:val="superscript"/>
          <w:rtl/>
          <w:lang w:bidi="ar-SA"/>
        </w:rPr>
        <w:footnoteReference w:id="122"/>
      </w:r>
      <w:r w:rsidRPr="00DA56CE">
        <w:rPr>
          <w:rStyle w:val="7Char"/>
          <w:vertAlign w:val="superscript"/>
          <w:rtl/>
          <w:lang w:bidi="ar-SA"/>
        </w:rPr>
        <w:t>)</w:t>
      </w:r>
      <w:r w:rsidRPr="005806C9">
        <w:rPr>
          <w:rStyle w:val="7Char"/>
          <w:rtl/>
          <w:lang w:bidi="ar-SA"/>
        </w:rPr>
        <w:t>. وهذا هو الفوز العظيم.</w:t>
      </w:r>
    </w:p>
    <w:p w:rsidR="009E3425" w:rsidRPr="005806C9" w:rsidRDefault="009E3425" w:rsidP="00447107">
      <w:pPr>
        <w:pStyle w:val="BodyTextIndent2"/>
        <w:spacing w:after="0" w:line="240" w:lineRule="auto"/>
        <w:ind w:left="0" w:firstLine="284"/>
        <w:jc w:val="both"/>
        <w:rPr>
          <w:rStyle w:val="7Char"/>
          <w:rtl/>
          <w:lang w:bidi="ar-SA"/>
        </w:rPr>
      </w:pPr>
      <w:bookmarkStart w:id="189" w:name="_Toc206680615"/>
      <w:r w:rsidRPr="005806C9">
        <w:rPr>
          <w:rStyle w:val="7Char"/>
          <w:rtl/>
          <w:lang w:bidi="ar-SA"/>
        </w:rPr>
        <w:t>نسأل الله تعالى أن يجمعنا في الفردوس الأعلى مع آبائنا، وذرّيّاتنا، وأزواجنا، وجميع أهلينا وأحبابنا في الله تعالى؛ إنه على كل شيء قدير، وبالإجابة جدير.</w:t>
      </w:r>
      <w:bookmarkEnd w:id="189"/>
    </w:p>
    <w:p w:rsidR="009E3425" w:rsidRPr="005806C9" w:rsidRDefault="009E3425" w:rsidP="00447107">
      <w:pPr>
        <w:pStyle w:val="BodyTextIndent2"/>
        <w:spacing w:after="0" w:line="240" w:lineRule="auto"/>
        <w:ind w:left="0" w:firstLine="284"/>
        <w:jc w:val="both"/>
        <w:rPr>
          <w:rStyle w:val="7Char"/>
          <w:rtl/>
          <w:lang w:bidi="ar-SA"/>
        </w:rPr>
      </w:pPr>
      <w:bookmarkStart w:id="190" w:name="_Toc206680616"/>
      <w:r w:rsidRPr="005806C9">
        <w:rPr>
          <w:rStyle w:val="7Char"/>
          <w:rtl/>
          <w:lang w:bidi="ar-SA"/>
        </w:rPr>
        <w:t>ولا شك أن من فارق ذريته وأهله، وأحبابه في الآخرة فقد خسر خسرانًا مبينًا، كما قال الله تعالى:</w:t>
      </w:r>
      <w:r w:rsidR="00BE5C18" w:rsidRPr="005806C9">
        <w:rPr>
          <w:rStyle w:val="7Char"/>
          <w:rtl/>
          <w:lang w:bidi="ar-SA"/>
        </w:rPr>
        <w:t xml:space="preserve"> </w:t>
      </w:r>
      <w:r w:rsidR="00BE5C18">
        <w:rPr>
          <w:rFonts w:ascii="mylotus" w:hAnsi="mylotus" w:cs="Traditional Arabic"/>
          <w:color w:val="000000"/>
          <w:sz w:val="30"/>
          <w:szCs w:val="28"/>
          <w:shd w:val="clear" w:color="auto" w:fill="FFFFFF"/>
          <w:rtl/>
          <w:lang w:bidi="ar-SA"/>
        </w:rPr>
        <w:t>﴿</w:t>
      </w:r>
      <w:r w:rsidR="00BE5C18">
        <w:rPr>
          <w:rFonts w:ascii="mylotus" w:hAnsi="mylotus" w:cs="KFGQPC Uthmanic Script HAFS"/>
          <w:color w:val="000000"/>
          <w:sz w:val="30"/>
          <w:szCs w:val="28"/>
          <w:shd w:val="clear" w:color="auto" w:fill="FFFFFF"/>
          <w:rtl/>
          <w:lang w:bidi="ar-SA"/>
        </w:rPr>
        <w:t>قُلْ إِنَّ الْخَاسِرِينَ الَّذِينَ خَسِرُوا أَنْفُسَهُمْ وَأَهْلِيهِمْ يَوْمَ الْقِيَامَةِ  أَلَا ذَلِكَ هُوَ الْخُسْرَانُ الْمُبِينُ</w:t>
      </w:r>
      <w:r w:rsidR="00BE5C18">
        <w:rPr>
          <w:rFonts w:ascii="mylotus" w:hAnsi="mylotus" w:cs="Traditional Arabic"/>
          <w:color w:val="000000"/>
          <w:sz w:val="30"/>
          <w:szCs w:val="28"/>
          <w:shd w:val="clear" w:color="auto" w:fill="FFFFFF"/>
          <w:rtl/>
          <w:lang w:bidi="ar-SA"/>
        </w:rPr>
        <w:t>﴾</w:t>
      </w:r>
      <w:r w:rsidR="00BE5C18">
        <w:rPr>
          <w:rFonts w:ascii="mylotus" w:hAnsi="mylotus" w:cs="KFGQPC Uthmanic Script HAFS"/>
          <w:color w:val="000000"/>
          <w:sz w:val="30"/>
          <w:szCs w:val="28"/>
          <w:shd w:val="clear" w:color="auto" w:fill="FFFFFF"/>
          <w:rtl/>
          <w:lang w:bidi="ar-SA"/>
        </w:rPr>
        <w:t xml:space="preserve"> </w:t>
      </w:r>
      <w:r w:rsidR="00BE5C18" w:rsidRPr="00DA56CE">
        <w:rPr>
          <w:rStyle w:val="9Char"/>
          <w:rtl/>
          <w:lang w:bidi="ar-SA"/>
        </w:rPr>
        <w:t>[الزمر: 15]</w:t>
      </w:r>
      <w:r w:rsidRPr="005806C9">
        <w:rPr>
          <w:rStyle w:val="7Char"/>
          <w:rtl/>
          <w:lang w:bidi="ar-SA"/>
        </w:rPr>
        <w:t xml:space="preserve"> </w:t>
      </w:r>
      <w:bookmarkEnd w:id="190"/>
      <w:r w:rsidRPr="005806C9">
        <w:rPr>
          <w:rStyle w:val="7Char"/>
          <w:rtl/>
          <w:lang w:bidi="ar-SA"/>
        </w:rPr>
        <w:t>أي تفارقوا فلا التقاء لهم أبدًا، وسواء ذهب أهلوهم إلى الجنة وقد ذهبوا هم إلى النار، أو أن الجميع أسكنوا النار، ولكن لا اجتماع لهم ولا سرور، وهذا هو الخسران المبين الظاهر الواضح</w:t>
      </w:r>
      <w:r w:rsidRPr="00DA56CE">
        <w:rPr>
          <w:rStyle w:val="7Char"/>
          <w:vertAlign w:val="superscript"/>
          <w:rtl/>
          <w:lang w:bidi="ar-SA"/>
        </w:rPr>
        <w:t>(</w:t>
      </w:r>
      <w:r w:rsidRPr="00DA56CE">
        <w:rPr>
          <w:rStyle w:val="7Char"/>
          <w:vertAlign w:val="superscript"/>
          <w:rtl/>
          <w:lang w:bidi="ar-SA"/>
        </w:rPr>
        <w:footnoteReference w:id="123"/>
      </w:r>
      <w:r w:rsidRPr="00DA56CE">
        <w:rPr>
          <w:rStyle w:val="7Char"/>
          <w:vertAlign w:val="superscript"/>
          <w:rtl/>
          <w:lang w:bidi="ar-SA"/>
        </w:rPr>
        <w:t>)</w:t>
      </w:r>
      <w:r w:rsidRPr="005806C9">
        <w:rPr>
          <w:rStyle w:val="7Char"/>
          <w:rtl/>
          <w:lang w:bidi="ar-SA"/>
        </w:rPr>
        <w:t>.</w:t>
      </w:r>
    </w:p>
    <w:p w:rsidR="009E3425" w:rsidRPr="005806C9" w:rsidRDefault="009E3425" w:rsidP="00447107">
      <w:pPr>
        <w:pStyle w:val="BodyTextIndent2"/>
        <w:spacing w:after="0" w:line="240" w:lineRule="auto"/>
        <w:ind w:left="0" w:firstLine="284"/>
        <w:jc w:val="both"/>
        <w:rPr>
          <w:rStyle w:val="7Char"/>
          <w:rtl/>
          <w:lang w:bidi="ar-SA"/>
        </w:rPr>
      </w:pPr>
      <w:bookmarkStart w:id="191" w:name="_Toc206680617"/>
      <w:r w:rsidRPr="005806C9">
        <w:rPr>
          <w:rStyle w:val="7Char"/>
          <w:rtl/>
          <w:lang w:bidi="ar-SA"/>
        </w:rPr>
        <w:t>وقال الله</w:t>
      </w:r>
      <w:r w:rsidR="004C1D35">
        <w:rPr>
          <w:rFonts w:ascii="mylotus" w:hAnsi="mylotus" w:cs="CTraditional Arabic"/>
          <w:sz w:val="30"/>
          <w:szCs w:val="30"/>
          <w:rtl/>
          <w:lang w:bidi="ar-SA"/>
        </w:rPr>
        <w:t>ﻷ</w:t>
      </w:r>
      <w:r w:rsidR="004C1D35" w:rsidRPr="005806C9">
        <w:rPr>
          <w:rStyle w:val="7Char"/>
          <w:rtl/>
          <w:lang w:bidi="ar-SA"/>
        </w:rPr>
        <w:t>:</w:t>
      </w:r>
      <w:r w:rsidR="00BE5C18" w:rsidRPr="005806C9">
        <w:rPr>
          <w:rStyle w:val="7Char"/>
          <w:rtl/>
          <w:lang w:bidi="ar-SA"/>
        </w:rPr>
        <w:t xml:space="preserve"> </w:t>
      </w:r>
      <w:r w:rsidR="00BE5C18">
        <w:rPr>
          <w:rFonts w:ascii="mylotus" w:hAnsi="mylotus" w:cs="Traditional Arabic"/>
          <w:color w:val="000000"/>
          <w:sz w:val="30"/>
          <w:szCs w:val="28"/>
          <w:shd w:val="clear" w:color="auto" w:fill="FFFFFF"/>
          <w:rtl/>
          <w:lang w:bidi="ar-SA"/>
        </w:rPr>
        <w:t>﴿</w:t>
      </w:r>
      <w:r w:rsidR="00BE5C18">
        <w:rPr>
          <w:rFonts w:ascii="mylotus" w:hAnsi="mylotus" w:cs="KFGQPC Uthmanic Script HAFS"/>
          <w:color w:val="000000"/>
          <w:sz w:val="30"/>
          <w:szCs w:val="28"/>
          <w:shd w:val="clear" w:color="auto" w:fill="FFFFFF"/>
          <w:rtl/>
          <w:lang w:bidi="ar-SA"/>
        </w:rPr>
        <w:t xml:space="preserve">وَمَنْ يُضْلِلِ اللَّهُ فَمَا لَهُ مِنْ وَلِيٍّ مِنْ بَعْدِهِ  وَتَرَى الظَّالِمِينَ لَمَّا رَأَوُا الْعَذَابَ يَقُولُونَ هَلْ إِلَى مَرَدٍّ مِنْ سَبِيلٍ٤٤ وَتَرَاهُمْ يُعْرَضُونَ عَلَيْهَا </w:t>
      </w:r>
      <w:r w:rsidR="00BE5C18">
        <w:rPr>
          <w:rFonts w:ascii="mylotus" w:hAnsi="mylotus" w:cs="KFGQPC Uthmanic Script HAFS"/>
          <w:color w:val="000000"/>
          <w:sz w:val="30"/>
          <w:szCs w:val="28"/>
          <w:shd w:val="clear" w:color="auto" w:fill="FFFFFF"/>
          <w:rtl/>
          <w:lang w:bidi="ar-SA"/>
        </w:rPr>
        <w:lastRenderedPageBreak/>
        <w:t>خَاشِعِينَ مِنَ الذُّلِّ يَنْظُرُونَ مِنْ طَرْفٍ خَفِيٍّ  وَقَالَ الَّذِينَ آمَنُوا إِنَّ الْخَاسِرِينَ الَّذِينَ خَسِرُوا أَنْفُسَهُمْ وَأَهْلِيهِمْ يَوْمَ الْقِيَامَةِ  أَلَا إِنَّ الظَّالِمِينَ فِي عَذَابٍ مُقِيمٍ٤٥</w:t>
      </w:r>
      <w:r w:rsidR="00BE5C18">
        <w:rPr>
          <w:rFonts w:ascii="mylotus" w:hAnsi="mylotus" w:cs="Traditional Arabic"/>
          <w:color w:val="000000"/>
          <w:sz w:val="30"/>
          <w:szCs w:val="28"/>
          <w:shd w:val="clear" w:color="auto" w:fill="FFFFFF"/>
          <w:rtl/>
          <w:lang w:bidi="ar-SA"/>
        </w:rPr>
        <w:t>﴾</w:t>
      </w:r>
      <w:r w:rsidR="00BE5C18">
        <w:rPr>
          <w:rFonts w:ascii="mylotus" w:hAnsi="mylotus" w:cs="KFGQPC Uthmanic Script HAFS"/>
          <w:color w:val="000000"/>
          <w:sz w:val="30"/>
          <w:szCs w:val="28"/>
          <w:shd w:val="clear" w:color="auto" w:fill="FFFFFF"/>
          <w:rtl/>
          <w:lang w:bidi="ar-SA"/>
        </w:rPr>
        <w:t xml:space="preserve"> </w:t>
      </w:r>
      <w:r w:rsidR="00BE5C18" w:rsidRPr="00DA56CE">
        <w:rPr>
          <w:rStyle w:val="9Char"/>
          <w:rtl/>
          <w:lang w:bidi="ar-SA"/>
        </w:rPr>
        <w:t>[الشورى: 44-45]</w:t>
      </w:r>
      <w:bookmarkEnd w:id="191"/>
      <w:r w:rsidRPr="005806C9">
        <w:rPr>
          <w:rStyle w:val="7Char"/>
          <w:rtl/>
          <w:lang w:bidi="ar-SA"/>
        </w:rPr>
        <w:t xml:space="preserve">، قال الإمام ابن كثير رحمه الله: </w:t>
      </w:r>
      <w:r w:rsidR="00BB551D" w:rsidRPr="00BB551D">
        <w:rPr>
          <w:rStyle w:val="7Char"/>
          <w:rtl/>
          <w:lang w:bidi="ar-SA"/>
        </w:rPr>
        <w:t>«</w:t>
      </w:r>
      <w:r w:rsidRPr="005806C9">
        <w:rPr>
          <w:rStyle w:val="7Char"/>
          <w:rtl/>
          <w:lang w:bidi="ar-SA"/>
        </w:rPr>
        <w:t>أي ذُهِبَ بهم إلى النار فعدموا لذتهم في دار الأبد، وخسروا أنفسهم، وفُرِّق بينهم وبين أحبابهم، وأصحابهم، وأهاليهم، وقراباتهم فخسروهم</w:t>
      </w:r>
      <w:r w:rsidR="00BB551D" w:rsidRPr="00BB551D">
        <w:rPr>
          <w:rStyle w:val="7Char"/>
          <w:rtl/>
          <w:lang w:bidi="ar-SA"/>
        </w:rPr>
        <w:t>»</w:t>
      </w:r>
      <w:r w:rsidRPr="00DA56CE">
        <w:rPr>
          <w:rStyle w:val="7Char"/>
          <w:vertAlign w:val="superscript"/>
          <w:rtl/>
          <w:lang w:bidi="ar-SA"/>
        </w:rPr>
        <w:t>(</w:t>
      </w:r>
      <w:r w:rsidRPr="00DA56CE">
        <w:rPr>
          <w:rStyle w:val="7Char"/>
          <w:vertAlign w:val="superscript"/>
          <w:rtl/>
          <w:lang w:bidi="ar-SA"/>
        </w:rPr>
        <w:footnoteReference w:id="124"/>
      </w:r>
      <w:r w:rsidRPr="00DA56CE">
        <w:rPr>
          <w:rStyle w:val="7Char"/>
          <w:vertAlign w:val="superscript"/>
          <w:rtl/>
          <w:lang w:bidi="ar-SA"/>
        </w:rPr>
        <w:t>)</w:t>
      </w:r>
      <w:r w:rsidRPr="005806C9">
        <w:rPr>
          <w:rStyle w:val="7Char"/>
          <w:rtl/>
          <w:lang w:bidi="ar-SA"/>
        </w:rPr>
        <w:t>.</w:t>
      </w:r>
    </w:p>
    <w:p w:rsidR="009E3425" w:rsidRDefault="009E3425" w:rsidP="00447107">
      <w:pPr>
        <w:pStyle w:val="BodyTextIndent2"/>
        <w:spacing w:after="0" w:line="240" w:lineRule="auto"/>
        <w:ind w:left="0" w:firstLine="284"/>
        <w:jc w:val="both"/>
        <w:rPr>
          <w:rStyle w:val="7Char"/>
          <w:rtl/>
          <w:lang w:bidi="ar-SA"/>
        </w:rPr>
      </w:pPr>
      <w:bookmarkStart w:id="192" w:name="_Toc206680618"/>
      <w:r w:rsidRPr="005806C9">
        <w:rPr>
          <w:rStyle w:val="7Char"/>
          <w:rtl/>
          <w:lang w:bidi="ar-SA"/>
        </w:rPr>
        <w:t>وقد ذُكِرَ أن بعض الصالحين مات له ابن فجزع عليه جزعًا شديدًا، حتى امتنع من الطعام والشراب، فبلغ ذلك الإمام محمد بن إدريس الشافعي، فكتب إليه ومما كتب إليه:</w:t>
      </w:r>
      <w:bookmarkEnd w:id="192"/>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96043" w:rsidTr="00496043">
        <w:tc>
          <w:tcPr>
            <w:tcW w:w="3083" w:type="dxa"/>
          </w:tcPr>
          <w:p w:rsidR="00496043" w:rsidRPr="00496043" w:rsidRDefault="00496043" w:rsidP="00496043">
            <w:pPr>
              <w:pStyle w:val="7"/>
              <w:ind w:firstLine="0"/>
              <w:jc w:val="lowKashida"/>
              <w:rPr>
                <w:rStyle w:val="7Char"/>
                <w:sz w:val="2"/>
                <w:szCs w:val="2"/>
                <w:rtl/>
              </w:rPr>
            </w:pPr>
            <w:bookmarkStart w:id="193" w:name="_Toc206680619"/>
            <w:r w:rsidRPr="00507FD8">
              <w:rPr>
                <w:rtl/>
              </w:rPr>
              <w:t>إني معزِّيك لا أنِّي على ثقةٍ</w:t>
            </w:r>
            <w:bookmarkEnd w:id="193"/>
            <w:r>
              <w:rPr>
                <w:rtl/>
              </w:rPr>
              <w:br/>
            </w:r>
          </w:p>
        </w:tc>
        <w:tc>
          <w:tcPr>
            <w:tcW w:w="284" w:type="dxa"/>
          </w:tcPr>
          <w:p w:rsidR="00496043" w:rsidRDefault="00496043" w:rsidP="00496043">
            <w:pPr>
              <w:pStyle w:val="BodyTextIndent2"/>
              <w:spacing w:after="0" w:line="240" w:lineRule="auto"/>
              <w:ind w:left="0"/>
              <w:jc w:val="lowKashida"/>
              <w:rPr>
                <w:rStyle w:val="7Char"/>
                <w:rtl/>
                <w:lang w:bidi="ar-SA"/>
              </w:rPr>
            </w:pPr>
          </w:p>
        </w:tc>
        <w:tc>
          <w:tcPr>
            <w:tcW w:w="3085" w:type="dxa"/>
          </w:tcPr>
          <w:p w:rsidR="00496043" w:rsidRPr="00496043" w:rsidRDefault="00496043" w:rsidP="00496043">
            <w:pPr>
              <w:pStyle w:val="7"/>
              <w:ind w:firstLine="0"/>
              <w:jc w:val="lowKashida"/>
              <w:rPr>
                <w:rStyle w:val="7Char"/>
                <w:sz w:val="2"/>
                <w:szCs w:val="2"/>
                <w:rtl/>
              </w:rPr>
            </w:pPr>
            <w:bookmarkStart w:id="194" w:name="_Toc206680620"/>
            <w:r w:rsidRPr="00507FD8">
              <w:rPr>
                <w:rtl/>
              </w:rPr>
              <w:t>من الحياة ولكن سنة الدين</w:t>
            </w:r>
            <w:bookmarkEnd w:id="194"/>
            <w:r>
              <w:rPr>
                <w:rtl/>
              </w:rPr>
              <w:br/>
            </w:r>
          </w:p>
        </w:tc>
      </w:tr>
      <w:tr w:rsidR="00496043" w:rsidTr="00496043">
        <w:tc>
          <w:tcPr>
            <w:tcW w:w="3083" w:type="dxa"/>
          </w:tcPr>
          <w:p w:rsidR="00496043" w:rsidRPr="00496043" w:rsidRDefault="00496043" w:rsidP="00496043">
            <w:pPr>
              <w:pStyle w:val="7"/>
              <w:ind w:firstLine="0"/>
              <w:jc w:val="lowKashida"/>
              <w:rPr>
                <w:sz w:val="2"/>
                <w:szCs w:val="2"/>
                <w:rtl/>
              </w:rPr>
            </w:pPr>
            <w:bookmarkStart w:id="195" w:name="_Toc206680621"/>
            <w:r w:rsidRPr="00507FD8">
              <w:rPr>
                <w:rtl/>
              </w:rPr>
              <w:t>فما المعزَّى بباقٍ بعد ميته</w:t>
            </w:r>
            <w:bookmarkEnd w:id="195"/>
            <w:r>
              <w:rPr>
                <w:rtl/>
              </w:rPr>
              <w:br/>
            </w:r>
          </w:p>
        </w:tc>
        <w:tc>
          <w:tcPr>
            <w:tcW w:w="284" w:type="dxa"/>
          </w:tcPr>
          <w:p w:rsidR="00496043" w:rsidRDefault="00496043" w:rsidP="00496043">
            <w:pPr>
              <w:pStyle w:val="BodyTextIndent2"/>
              <w:spacing w:after="0" w:line="240" w:lineRule="auto"/>
              <w:ind w:left="0"/>
              <w:jc w:val="lowKashida"/>
              <w:rPr>
                <w:rStyle w:val="7Char"/>
                <w:rtl/>
                <w:lang w:bidi="ar-SA"/>
              </w:rPr>
            </w:pPr>
          </w:p>
        </w:tc>
        <w:tc>
          <w:tcPr>
            <w:tcW w:w="3085" w:type="dxa"/>
          </w:tcPr>
          <w:p w:rsidR="00496043" w:rsidRPr="00496043" w:rsidRDefault="00496043" w:rsidP="00496043">
            <w:pPr>
              <w:pStyle w:val="7"/>
              <w:ind w:firstLine="0"/>
              <w:jc w:val="lowKashida"/>
              <w:rPr>
                <w:sz w:val="2"/>
                <w:szCs w:val="2"/>
                <w:rtl/>
              </w:rPr>
            </w:pPr>
            <w:bookmarkStart w:id="196" w:name="_Toc206680622"/>
            <w:r w:rsidRPr="00507FD8">
              <w:rPr>
                <w:w w:val="90"/>
                <w:rtl/>
              </w:rPr>
              <w:t>ولا المعزِّي ولو عاشا إلى حين</w:t>
            </w:r>
            <w:r w:rsidRPr="00DA56CE">
              <w:rPr>
                <w:vertAlign w:val="superscript"/>
                <w:rtl/>
              </w:rPr>
              <w:t>(</w:t>
            </w:r>
            <w:bookmarkEnd w:id="196"/>
            <w:r w:rsidRPr="00DA56CE">
              <w:rPr>
                <w:vertAlign w:val="superscript"/>
                <w:rtl/>
              </w:rPr>
              <w:footnoteReference w:id="125"/>
            </w:r>
            <w:r w:rsidRPr="00DA56CE">
              <w:rPr>
                <w:vertAlign w:val="superscript"/>
                <w:rtl/>
              </w:rPr>
              <w:t>)</w:t>
            </w:r>
            <w:r>
              <w:rPr>
                <w:w w:val="90"/>
                <w:vertAlign w:val="superscript"/>
                <w:rtl/>
              </w:rPr>
              <w:br/>
            </w:r>
          </w:p>
        </w:tc>
      </w:tr>
    </w:tbl>
    <w:p w:rsidR="009E3425" w:rsidRPr="005806C9" w:rsidRDefault="009E3425" w:rsidP="00447107">
      <w:pPr>
        <w:pStyle w:val="BodyTextIndent2"/>
        <w:spacing w:after="0" w:line="240" w:lineRule="auto"/>
        <w:ind w:left="0" w:firstLine="284"/>
        <w:jc w:val="both"/>
        <w:rPr>
          <w:rStyle w:val="7Char"/>
          <w:rtl/>
          <w:lang w:bidi="ar-SA"/>
        </w:rPr>
      </w:pPr>
      <w:bookmarkStart w:id="197" w:name="_Toc206680623"/>
      <w:r w:rsidRPr="005806C9">
        <w:rPr>
          <w:rStyle w:val="7Char"/>
          <w:rtl/>
          <w:lang w:bidi="ar-SA"/>
        </w:rPr>
        <w:t>وصلى الله وسلم على نبينا محمد وعلى آله وأصحابه أجمعين، ومن تبعهم بإحسان إلى يوم الدين.</w:t>
      </w:r>
    </w:p>
    <w:p w:rsidR="009E3425" w:rsidRPr="00507FD8" w:rsidRDefault="009E3425" w:rsidP="00496043">
      <w:pPr>
        <w:pStyle w:val="8"/>
        <w:ind w:firstLine="0"/>
        <w:jc w:val="center"/>
        <w:rPr>
          <w:rtl/>
        </w:rPr>
      </w:pPr>
      <w:r w:rsidRPr="00507FD8">
        <w:rPr>
          <w:rtl/>
        </w:rPr>
        <w:t>والسلام عليكم ورحمة الله وبركاته.</w:t>
      </w:r>
      <w:bookmarkEnd w:id="197"/>
    </w:p>
    <w:p w:rsidR="009E3425" w:rsidRPr="00507FD8" w:rsidRDefault="009E3425" w:rsidP="00496043">
      <w:pPr>
        <w:pStyle w:val="8"/>
        <w:ind w:firstLine="0"/>
        <w:jc w:val="right"/>
        <w:rPr>
          <w:noProof/>
          <w:rtl/>
        </w:rPr>
      </w:pPr>
      <w:r w:rsidRPr="00507FD8">
        <w:rPr>
          <w:noProof/>
          <w:rtl/>
        </w:rPr>
        <w:t>سعيد بن علي بن وهف القحطاني</w:t>
      </w:r>
    </w:p>
    <w:p w:rsidR="002A686A" w:rsidRPr="00241B4B" w:rsidRDefault="009E3425" w:rsidP="00496043">
      <w:pPr>
        <w:pStyle w:val="8"/>
        <w:ind w:firstLine="0"/>
        <w:jc w:val="right"/>
        <w:rPr>
          <w:lang w:val="en-GB"/>
        </w:rPr>
      </w:pPr>
      <w:r w:rsidRPr="00507FD8">
        <w:rPr>
          <w:noProof/>
          <w:rtl/>
        </w:rPr>
        <w:t>ليلة الأحد 4/10/1429هـ</w:t>
      </w:r>
    </w:p>
    <w:sectPr w:rsidR="002A686A" w:rsidRPr="00241B4B" w:rsidSect="00D90F0C">
      <w:headerReference w:type="default" r:id="rId16"/>
      <w:headerReference w:type="first" r:id="rId17"/>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77" w:rsidRDefault="00933E77">
      <w:r>
        <w:separator/>
      </w:r>
    </w:p>
  </w:endnote>
  <w:endnote w:type="continuationSeparator" w:id="0">
    <w:p w:rsidR="00933E77" w:rsidRDefault="0093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otus">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Simplified Arabic">
    <w:panose1 w:val="00000000000000000000"/>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CE" w:rsidRPr="00347111" w:rsidRDefault="00DA56C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CE" w:rsidRPr="00347111" w:rsidRDefault="00DA56C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77" w:rsidRDefault="00933E77">
      <w:r>
        <w:separator/>
      </w:r>
    </w:p>
  </w:footnote>
  <w:footnote w:type="continuationSeparator" w:id="0">
    <w:p w:rsidR="00933E77" w:rsidRDefault="00933E77">
      <w:r>
        <w:continuationSeparator/>
      </w:r>
    </w:p>
  </w:footnote>
  <w:footnote w:id="1">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w:t>
      </w:r>
      <w:r w:rsidRPr="00DA56CE">
        <w:rPr>
          <w:rStyle w:val="5Char"/>
          <w:rFonts w:hint="cs"/>
          <w:rtl/>
        </w:rPr>
        <w:t xml:space="preserve">انظر: </w:t>
      </w:r>
      <w:r w:rsidRPr="00DA56CE">
        <w:rPr>
          <w:rStyle w:val="5Char"/>
          <w:rtl/>
        </w:rPr>
        <w:t>مسلم، كتاب الجنائز، باب البكاء على الميت، برقم 923.</w:t>
      </w:r>
    </w:p>
  </w:footnote>
  <w:footnote w:id="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تيسير الكريم الرحمن للعلامة السعدي، ص76، وتفسير ابن كثير</w:t>
      </w:r>
      <w:r w:rsidRPr="00DA56CE">
        <w:rPr>
          <w:rStyle w:val="5Char"/>
          <w:rFonts w:hint="cs"/>
          <w:rtl/>
        </w:rPr>
        <w:t>،</w:t>
      </w:r>
      <w:r w:rsidRPr="00DA56CE">
        <w:rPr>
          <w:rStyle w:val="5Char"/>
          <w:rtl/>
        </w:rPr>
        <w:t xml:space="preserve"> ص135.</w:t>
      </w:r>
    </w:p>
  </w:footnote>
  <w:footnote w:id="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تفسير القرآن العظيم لابن كثير، ص135، وهو في صحيح البخاري</w:t>
      </w:r>
      <w:r w:rsidRPr="00DA56CE">
        <w:rPr>
          <w:rStyle w:val="5Char"/>
          <w:rFonts w:hint="cs"/>
          <w:rtl/>
        </w:rPr>
        <w:t>،</w:t>
      </w:r>
      <w:r w:rsidRPr="00DA56CE">
        <w:rPr>
          <w:rStyle w:val="5Char"/>
          <w:rtl/>
        </w:rPr>
        <w:t xml:space="preserve"> كتاب الجنائز، باب الصبر عند الصدمة الأولى، الباب رقم 42</w:t>
      </w:r>
      <w:r w:rsidRPr="00DA56CE">
        <w:rPr>
          <w:rStyle w:val="5Char"/>
          <w:rFonts w:hint="cs"/>
          <w:rtl/>
        </w:rPr>
        <w:t>،</w:t>
      </w:r>
      <w:r w:rsidRPr="00DA56CE">
        <w:rPr>
          <w:rStyle w:val="5Char"/>
          <w:rtl/>
        </w:rPr>
        <w:t xml:space="preserve"> قبل الحديث رقم 1302.</w:t>
      </w:r>
    </w:p>
  </w:footnote>
  <w:footnote w:id="4">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تفسير ابن كثير، ص1511، وتفسير السعدي</w:t>
      </w:r>
      <w:r w:rsidRPr="00DA56CE">
        <w:rPr>
          <w:rStyle w:val="5Char"/>
          <w:rFonts w:hint="cs"/>
          <w:rtl/>
        </w:rPr>
        <w:t>،</w:t>
      </w:r>
      <w:r w:rsidRPr="00DA56CE">
        <w:rPr>
          <w:rStyle w:val="5Char"/>
          <w:rtl/>
        </w:rPr>
        <w:t xml:space="preserve"> ص721.</w:t>
      </w:r>
    </w:p>
  </w:footnote>
  <w:footnote w:id="5">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تفسير ابن كثير، ص1313، وتفسير السعدي</w:t>
      </w:r>
      <w:r w:rsidRPr="00DA56CE">
        <w:rPr>
          <w:rStyle w:val="5Char"/>
          <w:rFonts w:hint="cs"/>
          <w:rtl/>
        </w:rPr>
        <w:t>،</w:t>
      </w:r>
      <w:r w:rsidRPr="00DA56CE">
        <w:rPr>
          <w:rStyle w:val="5Char"/>
          <w:rtl/>
        </w:rPr>
        <w:t xml:space="preserve"> ص842.</w:t>
      </w:r>
    </w:p>
  </w:footnote>
  <w:footnote w:id="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تفسير السعدي، ص867.</w:t>
      </w:r>
    </w:p>
  </w:footnote>
  <w:footnote w:id="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البخاري، كتاب التفسير، سورة التغابن، بعد الحديث رقم 4907.</w:t>
      </w:r>
    </w:p>
  </w:footnote>
  <w:footnote w:id="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تفسير ابن كثير، ص753، وتفسير السعدي</w:t>
      </w:r>
      <w:r w:rsidRPr="00DA56CE">
        <w:rPr>
          <w:rStyle w:val="5Char"/>
          <w:rFonts w:hint="cs"/>
          <w:rtl/>
        </w:rPr>
        <w:t>،</w:t>
      </w:r>
      <w:r w:rsidRPr="00DA56CE">
        <w:rPr>
          <w:rStyle w:val="5Char"/>
          <w:rtl/>
        </w:rPr>
        <w:t xml:space="preserve"> ص449.</w:t>
      </w:r>
    </w:p>
  </w:footnote>
  <w:footnote w:id="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انظر: الصبر الجميل لسليم الهلالي</w:t>
      </w:r>
      <w:r w:rsidRPr="00DA56CE">
        <w:rPr>
          <w:rStyle w:val="5Char"/>
          <w:rFonts w:hint="cs"/>
          <w:rtl/>
        </w:rPr>
        <w:t>،</w:t>
      </w:r>
      <w:r w:rsidRPr="00DA56CE">
        <w:rPr>
          <w:rStyle w:val="5Char"/>
          <w:rtl/>
        </w:rPr>
        <w:t xml:space="preserve"> 15</w:t>
      </w:r>
      <w:r w:rsidRPr="00DA56CE">
        <w:rPr>
          <w:rStyle w:val="5Char"/>
          <w:rFonts w:hint="cs"/>
          <w:rtl/>
        </w:rPr>
        <w:t>-</w:t>
      </w:r>
      <w:r w:rsidRPr="00DA56CE">
        <w:rPr>
          <w:rStyle w:val="5Char"/>
          <w:rtl/>
        </w:rPr>
        <w:t xml:space="preserve"> 16.</w:t>
      </w:r>
    </w:p>
  </w:footnote>
  <w:footnote w:id="10">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مسلم، كتاب الجنائز، باب ما يقال عند المصيبة، برقم 918.</w:t>
      </w:r>
    </w:p>
  </w:footnote>
  <w:footnote w:id="11">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ابن ماجه، كتاب الجنائز، باب ما جاء في الصبر على المصيبة، برقم 1598، وصححه الألباني، في صحيح ابن ماجه، 1/267، وأصله في صحيح مسلم.</w:t>
      </w:r>
    </w:p>
  </w:footnote>
  <w:footnote w:id="1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الترمذي، برقم 1021، ويأتي تخريجه.</w:t>
      </w:r>
    </w:p>
  </w:footnote>
  <w:footnote w:id="1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برد الأكباد عند فقد الأولاد للحافظ محمد بن عبد الله بن ناصر الدين</w:t>
      </w:r>
      <w:r w:rsidRPr="00DA56CE">
        <w:rPr>
          <w:rStyle w:val="5Char"/>
          <w:rFonts w:hint="cs"/>
          <w:rtl/>
        </w:rPr>
        <w:t>،</w:t>
      </w:r>
      <w:r w:rsidRPr="00DA56CE">
        <w:rPr>
          <w:rStyle w:val="5Char"/>
          <w:rtl/>
        </w:rPr>
        <w:t xml:space="preserve"> ص17.</w:t>
      </w:r>
    </w:p>
  </w:footnote>
  <w:footnote w:id="14">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البخاري، كتاب الرقاق، باب العمل الذي يبتغى به وجه الله، برقم 6424.</w:t>
      </w:r>
    </w:p>
  </w:footnote>
  <w:footnote w:id="15">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فتح الباري، لابن حجر، 11/ 242 </w:t>
      </w:r>
      <w:r w:rsidRPr="00DA56CE">
        <w:rPr>
          <w:rStyle w:val="5Char"/>
          <w:rFonts w:hint="cs"/>
          <w:rtl/>
        </w:rPr>
        <w:t>-</w:t>
      </w:r>
      <w:r w:rsidRPr="00DA56CE">
        <w:rPr>
          <w:rStyle w:val="5Char"/>
          <w:rtl/>
        </w:rPr>
        <w:t xml:space="preserve"> 243.</w:t>
      </w:r>
    </w:p>
  </w:footnote>
  <w:footnote w:id="1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سمعته أثناء تقريره على صحيح البخاري، الحديث رقم 6424، وذلك في فجر الأحد الموافق 14/10/ 1419هـ في الجامع الكبير بالرياض.</w:t>
      </w:r>
    </w:p>
  </w:footnote>
  <w:footnote w:id="1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الترمذي، كتاب الزهد، باب ما جاء في الصبر على البلاء، برقم 2398، وقال الترمذي: هذا حديث حسن صحيح، وابن ماجه، كتاب الفتن، باب الصبر على البلاء، برقم 4023، وحسنه الألباني في صحيح الترمذي</w:t>
      </w:r>
      <w:r w:rsidRPr="00DA56CE">
        <w:rPr>
          <w:rStyle w:val="5Char"/>
          <w:rFonts w:hint="cs"/>
          <w:rtl/>
        </w:rPr>
        <w:t>،</w:t>
      </w:r>
      <w:r w:rsidRPr="00DA56CE">
        <w:rPr>
          <w:rStyle w:val="5Char"/>
          <w:rtl/>
        </w:rPr>
        <w:t xml:space="preserve"> 2/565</w:t>
      </w:r>
      <w:r w:rsidRPr="00DA56CE">
        <w:rPr>
          <w:rStyle w:val="5Char"/>
          <w:rFonts w:hint="cs"/>
          <w:rtl/>
        </w:rPr>
        <w:t>،</w:t>
      </w:r>
      <w:r w:rsidRPr="00DA56CE">
        <w:rPr>
          <w:rStyle w:val="5Char"/>
          <w:rtl/>
        </w:rPr>
        <w:t xml:space="preserve"> وفي صحيح ابن ماجه، 2/371</w:t>
      </w:r>
      <w:r w:rsidRPr="00DA56CE">
        <w:rPr>
          <w:rStyle w:val="5Char"/>
          <w:rFonts w:hint="cs"/>
          <w:rtl/>
        </w:rPr>
        <w:t>،</w:t>
      </w:r>
      <w:r w:rsidRPr="00DA56CE">
        <w:rPr>
          <w:rStyle w:val="5Char"/>
          <w:rtl/>
        </w:rPr>
        <w:t xml:space="preserve"> وفي سلسلة الأحاديث الصحيحة</w:t>
      </w:r>
      <w:r w:rsidRPr="00DA56CE">
        <w:rPr>
          <w:rStyle w:val="5Char"/>
          <w:rFonts w:hint="cs"/>
          <w:rtl/>
        </w:rPr>
        <w:t>،</w:t>
      </w:r>
      <w:r w:rsidRPr="00DA56CE">
        <w:rPr>
          <w:rStyle w:val="5Char"/>
          <w:rtl/>
        </w:rPr>
        <w:t xml:space="preserve"> برقم 143.</w:t>
      </w:r>
    </w:p>
  </w:footnote>
  <w:footnote w:id="1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تحفة الأحوذي للمباركفوري، 7/ 78 </w:t>
      </w:r>
      <w:r w:rsidRPr="00DA56CE">
        <w:rPr>
          <w:rStyle w:val="5Char"/>
          <w:rFonts w:hint="cs"/>
          <w:rtl/>
        </w:rPr>
        <w:t>-</w:t>
      </w:r>
      <w:r w:rsidRPr="00DA56CE">
        <w:rPr>
          <w:rStyle w:val="5Char"/>
          <w:rtl/>
        </w:rPr>
        <w:t>79.</w:t>
      </w:r>
    </w:p>
  </w:footnote>
  <w:footnote w:id="1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أبو يعلى، وابن حبان، وحسنه الألباني في سلسلة الأحاديث الصحيحة</w:t>
      </w:r>
      <w:r w:rsidRPr="00DA56CE">
        <w:rPr>
          <w:rStyle w:val="5Char"/>
          <w:rFonts w:hint="cs"/>
          <w:rtl/>
        </w:rPr>
        <w:t>،</w:t>
      </w:r>
      <w:r w:rsidRPr="00DA56CE">
        <w:rPr>
          <w:rStyle w:val="5Char"/>
          <w:rtl/>
        </w:rPr>
        <w:t xml:space="preserve"> برقم 1599.</w:t>
      </w:r>
    </w:p>
  </w:footnote>
  <w:footnote w:id="20">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الترمذي، كتاب الزهد، باب ما جاء في الصبر على البلاء، برقم 2396، وابن ماجه، كتاب الفتن، باب الصبر على البلاء،برقم 4031،وحسنه الألباني في صحيح سنن الترمذي،2/564، وفي صحيح ابن ماجه، 2/373، وفي سلسلة الأحاديث الصحيحة، برقم 146.</w:t>
      </w:r>
    </w:p>
  </w:footnote>
  <w:footnote w:id="21">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تحفة الأحوذي للمباركفوري، 7/77.</w:t>
      </w:r>
    </w:p>
  </w:footnote>
  <w:footnote w:id="2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مسلم، كتاب الطهارة، باب فضل الوضوء، برقم 223.</w:t>
      </w:r>
    </w:p>
  </w:footnote>
  <w:footnote w:id="2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جامع العلوم والحكم، لابن رجب، 2/24، 25.</w:t>
      </w:r>
    </w:p>
  </w:footnote>
  <w:footnote w:id="24">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تحفة الأحوذي للمباركفوري، 7/80.</w:t>
      </w:r>
    </w:p>
  </w:footnote>
  <w:footnote w:id="25">
    <w:p w:rsidR="00DA56CE" w:rsidRPr="00DA56CE" w:rsidRDefault="00DA56CE" w:rsidP="00DA56CE">
      <w:pPr>
        <w:pStyle w:val="FootnoteText"/>
        <w:bidi/>
        <w:ind w:left="284" w:hanging="284"/>
        <w:jc w:val="both"/>
        <w:rPr>
          <w:rStyle w:val="5Char"/>
          <w:rtl/>
        </w:rPr>
      </w:pPr>
      <w:r w:rsidRPr="00DA56CE">
        <w:rPr>
          <w:rStyle w:val="5Char"/>
          <w:rtl/>
        </w:rPr>
        <w:footnoteRef/>
      </w:r>
      <w:r w:rsidRPr="00DA56CE">
        <w:rPr>
          <w:rStyle w:val="5Char"/>
          <w:rtl/>
        </w:rPr>
        <w:t>)  الترمذي، كتاب الزهد، باب ما جاء في الصبر على البلاء، برقم 2399، وحسنه الألباني في صحيح الترمذي، 2/565، وفي سلسلة الأحاديث الصحيحة</w:t>
      </w:r>
      <w:r w:rsidRPr="00DA56CE">
        <w:rPr>
          <w:rStyle w:val="5Char"/>
          <w:rFonts w:hint="cs"/>
          <w:rtl/>
        </w:rPr>
        <w:t>،</w:t>
      </w:r>
      <w:r w:rsidRPr="00DA56CE">
        <w:rPr>
          <w:rStyle w:val="5Char"/>
          <w:rtl/>
        </w:rPr>
        <w:t xml:space="preserve"> برقم 2280.</w:t>
      </w:r>
    </w:p>
  </w:footnote>
  <w:footnote w:id="2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لم يبلغوا الحنث: أي لم يبلغوا سن التكليف الذي يكتب فيه الحنث وهو الإثم. شرح النووي على صحيح مسلم، 16/420.</w:t>
      </w:r>
    </w:p>
  </w:footnote>
  <w:footnote w:id="2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البخاري، كتاب الجنائز، باب ما قيل في أولاد المسلمين، برقم 1381.</w:t>
      </w:r>
    </w:p>
  </w:footnote>
  <w:footnote w:id="2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أصل الرقوب في كلام العرب الذي لا يعيش له ولد.</w:t>
      </w:r>
    </w:p>
  </w:footnote>
  <w:footnote w:id="2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مسلم، كتاب البر والصلة، باب فضل من يملك نفسه عند الغضب</w:t>
      </w:r>
      <w:r w:rsidRPr="00DA56CE">
        <w:rPr>
          <w:rStyle w:val="5Char"/>
          <w:rFonts w:hint="cs"/>
          <w:rtl/>
        </w:rPr>
        <w:t>،</w:t>
      </w:r>
      <w:r w:rsidRPr="00DA56CE">
        <w:rPr>
          <w:rStyle w:val="5Char"/>
          <w:rtl/>
        </w:rPr>
        <w:t xml:space="preserve"> برقم 2608.</w:t>
      </w:r>
    </w:p>
  </w:footnote>
  <w:footnote w:id="30">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البخاري، كتاب الجنائز، باب ما قيل في أولاد المسلمين، قبل الحديث رقم 1381، تكلم الحافظ ابن حجر في فتح الباري</w:t>
      </w:r>
      <w:r w:rsidRPr="00DA56CE">
        <w:rPr>
          <w:rStyle w:val="5Char"/>
          <w:rFonts w:hint="cs"/>
          <w:rtl/>
        </w:rPr>
        <w:t>،</w:t>
      </w:r>
      <w:r w:rsidRPr="00DA56CE">
        <w:rPr>
          <w:rStyle w:val="5Char"/>
          <w:rtl/>
        </w:rPr>
        <w:t xml:space="preserve"> 3/245 عن وصله</w:t>
      </w:r>
      <w:r w:rsidRPr="00DA56CE">
        <w:rPr>
          <w:rStyle w:val="5Char"/>
          <w:rFonts w:hint="cs"/>
          <w:rtl/>
        </w:rPr>
        <w:t>، وقال: «قوله: كان له» كذا للأكثر: أي كان قوله</w:t>
      </w:r>
      <w:r w:rsidR="00DE1F7B">
        <w:rPr>
          <w:rStyle w:val="5Char"/>
          <w:rFonts w:hint="cs"/>
          <w:rtl/>
        </w:rPr>
        <w:t>م له حجاباً، وللكشميهني: «كانوا</w:t>
      </w:r>
      <w:r w:rsidRPr="00DA56CE">
        <w:rPr>
          <w:rStyle w:val="5Char"/>
          <w:rFonts w:hint="cs"/>
          <w:rtl/>
        </w:rPr>
        <w:t>» أي الأولاد.</w:t>
      </w:r>
    </w:p>
  </w:footnote>
  <w:footnote w:id="31">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احتظرت: أي امتنعت بمانع وثيق، والحظار ما يجعل حول البستان وغيره من قضبان وغيرها كالحائط، شرح النووي على صحيح مسلم، 16/ 420 </w:t>
      </w:r>
      <w:r w:rsidRPr="00DA56CE">
        <w:rPr>
          <w:rStyle w:val="5Char"/>
          <w:rFonts w:hint="cs"/>
          <w:rtl/>
        </w:rPr>
        <w:t>-</w:t>
      </w:r>
      <w:r w:rsidRPr="00DA56CE">
        <w:rPr>
          <w:rStyle w:val="5Char"/>
          <w:rtl/>
        </w:rPr>
        <w:t xml:space="preserve"> 421.</w:t>
      </w:r>
    </w:p>
  </w:footnote>
  <w:footnote w:id="3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مسلم، كتاب البر والصلة، باب فضل من يموت له ولد فيحتسبه، برقم 2636.</w:t>
      </w:r>
    </w:p>
  </w:footnote>
  <w:footnote w:id="3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ابن ماجه، كتاب الجنائز، باب في ثواب من أصيب بولده برقم 1603، وحسنه الألباني في صحيح ابن ماجه، 2/46.</w:t>
      </w:r>
    </w:p>
  </w:footnote>
  <w:footnote w:id="34">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مسلم، كتاب البر والصلة، باب فضل من يموت له ولد فيحتسبه، برقم 151 (2632).</w:t>
      </w:r>
    </w:p>
  </w:footnote>
  <w:footnote w:id="35">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شرح النووي على صحيح مسلم، 16/420</w:t>
      </w:r>
      <w:r w:rsidRPr="00DA56CE">
        <w:rPr>
          <w:rStyle w:val="5Char"/>
          <w:rFonts w:hint="cs"/>
          <w:rtl/>
        </w:rPr>
        <w:t>،</w:t>
      </w:r>
      <w:r w:rsidRPr="00DA56CE">
        <w:rPr>
          <w:rStyle w:val="5Char"/>
          <w:rtl/>
        </w:rPr>
        <w:t xml:space="preserve"> وقد ذكر الحافظ ابن حجر</w:t>
      </w:r>
      <w:r w:rsidR="00DE1F7B" w:rsidRPr="00DE1F7B">
        <w:rPr>
          <w:rStyle w:val="5Char"/>
          <w:rFonts w:cs="CTraditional Arabic"/>
          <w:rtl/>
        </w:rPr>
        <w:t xml:space="preserve">/ </w:t>
      </w:r>
      <w:r w:rsidRPr="00DA56CE">
        <w:rPr>
          <w:rStyle w:val="5Char"/>
          <w:rtl/>
        </w:rPr>
        <w:t>في فتح الباري 3/119 جم</w:t>
      </w:r>
      <w:r w:rsidRPr="00DA56CE">
        <w:rPr>
          <w:rStyle w:val="5Char"/>
          <w:rFonts w:hint="cs"/>
          <w:rtl/>
        </w:rPr>
        <w:t>ي</w:t>
      </w:r>
      <w:r w:rsidRPr="00DA56CE">
        <w:rPr>
          <w:rStyle w:val="5Char"/>
          <w:rtl/>
        </w:rPr>
        <w:t>ع الأحاديث التي فيها زيادة واحد وتكلم عليها كلامًا نفيسًا، ثم أشار إلى أن الذي يستدل به على ذلك حديث</w:t>
      </w:r>
      <w:r w:rsidRPr="00DA56CE">
        <w:rPr>
          <w:rStyle w:val="5Char"/>
          <w:rFonts w:hint="cs"/>
          <w:rtl/>
        </w:rPr>
        <w:t>:</w:t>
      </w:r>
      <w:r w:rsidRPr="00DA56CE">
        <w:rPr>
          <w:rStyle w:val="5Char"/>
          <w:rtl/>
        </w:rPr>
        <w:t xml:space="preserve"> </w:t>
      </w:r>
      <w:r w:rsidRPr="00DA56CE">
        <w:rPr>
          <w:rStyle w:val="5Char"/>
          <w:rFonts w:hint="cs"/>
          <w:rtl/>
        </w:rPr>
        <w:t>«</w:t>
      </w:r>
      <w:r w:rsidRPr="00DE1F7B">
        <w:rPr>
          <w:rStyle w:val="5Char"/>
          <w:rFonts w:cs="KFGQPC Uthman Taha Naskh"/>
          <w:sz w:val="23"/>
          <w:szCs w:val="23"/>
          <w:rtl/>
        </w:rPr>
        <w:t>ما لعبدي المؤمن عندي جزاء إذا قبضت صفيه من أهل الدنيا ثم احتسبه إلا الجنة</w:t>
      </w:r>
      <w:r w:rsidRPr="00DA56CE">
        <w:rPr>
          <w:rStyle w:val="5Char"/>
          <w:rFonts w:hint="cs"/>
          <w:rtl/>
        </w:rPr>
        <w:t>»،</w:t>
      </w:r>
      <w:r w:rsidRPr="00DA56CE">
        <w:rPr>
          <w:rStyle w:val="5Char"/>
          <w:rtl/>
        </w:rPr>
        <w:t xml:space="preserve"> قال: وهذا يدخل فيه الواحد، فتح الباري، 3/119، و11/243.</w:t>
      </w:r>
    </w:p>
  </w:footnote>
  <w:footnote w:id="3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متفق عليه:البخاري،كتاب الجنائز، باب فضل من مات له ولد فاحتسبه، برقم 101</w:t>
      </w:r>
      <w:r w:rsidRPr="00DA56CE">
        <w:rPr>
          <w:rStyle w:val="5Char"/>
          <w:rFonts w:hint="cs"/>
          <w:rtl/>
        </w:rPr>
        <w:t>،</w:t>
      </w:r>
      <w:r w:rsidRPr="00DA56CE">
        <w:rPr>
          <w:rStyle w:val="5Char"/>
          <w:rtl/>
        </w:rPr>
        <w:t xml:space="preserve"> و1249</w:t>
      </w:r>
      <w:r w:rsidRPr="00DA56CE">
        <w:rPr>
          <w:rStyle w:val="5Char"/>
          <w:rFonts w:hint="cs"/>
          <w:rtl/>
        </w:rPr>
        <w:t>،</w:t>
      </w:r>
      <w:r w:rsidRPr="00DA56CE">
        <w:rPr>
          <w:rStyle w:val="5Char"/>
          <w:rtl/>
        </w:rPr>
        <w:t xml:space="preserve"> و7310، ومسلم، كتاب البر والصلة، باب فضل من يموت له ولد فيحتسبه، برقم 2633.</w:t>
      </w:r>
    </w:p>
  </w:footnote>
  <w:footnote w:id="3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البخاري، كتاب الرقاق، باب العمل الذي يُبتغى به وجه الله، برقم 6424.</w:t>
      </w:r>
    </w:p>
  </w:footnote>
  <w:footnote w:id="3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فتح الباري بشرح صحيح البخاري، 3/119، ولابن حجر كلام يؤيد هذا في شرحه للحديث رقم 6424، في فتح الباري</w:t>
      </w:r>
      <w:r w:rsidRPr="00DA56CE">
        <w:rPr>
          <w:rStyle w:val="5Char"/>
          <w:rFonts w:hint="cs"/>
          <w:rtl/>
        </w:rPr>
        <w:t>،</w:t>
      </w:r>
      <w:r w:rsidRPr="00DA56CE">
        <w:rPr>
          <w:rStyle w:val="5Char"/>
          <w:rtl/>
        </w:rPr>
        <w:t xml:space="preserve"> 11/243.</w:t>
      </w:r>
    </w:p>
  </w:footnote>
  <w:footnote w:id="3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فتح الباري، 11/243.</w:t>
      </w:r>
    </w:p>
  </w:footnote>
  <w:footnote w:id="40">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الترمذي، برقم 1021</w:t>
      </w:r>
      <w:r w:rsidRPr="00DA56CE">
        <w:rPr>
          <w:rStyle w:val="5Char"/>
          <w:rFonts w:hint="cs"/>
          <w:rtl/>
        </w:rPr>
        <w:t>،</w:t>
      </w:r>
      <w:r w:rsidRPr="00DA56CE">
        <w:rPr>
          <w:rStyle w:val="5Char"/>
          <w:rtl/>
        </w:rPr>
        <w:t xml:space="preserve"> وسيأتي.</w:t>
      </w:r>
    </w:p>
  </w:footnote>
  <w:footnote w:id="41">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النسائي، كتاب الجنائز، باب الأمر باحتساب الأجر، برقم 1871، رقم الباب 22، قال الحافظ ابن حجر في فتح الباري</w:t>
      </w:r>
      <w:r w:rsidRPr="00DA56CE">
        <w:rPr>
          <w:rStyle w:val="5Char"/>
          <w:rFonts w:hint="cs"/>
          <w:rtl/>
        </w:rPr>
        <w:t>،</w:t>
      </w:r>
      <w:r w:rsidRPr="00DA56CE">
        <w:rPr>
          <w:rStyle w:val="5Char"/>
          <w:rtl/>
        </w:rPr>
        <w:t xml:space="preserve"> 11/243: </w:t>
      </w:r>
      <w:r w:rsidRPr="00DA56CE">
        <w:rPr>
          <w:rStyle w:val="5Char"/>
          <w:rFonts w:hint="cs"/>
          <w:rtl/>
        </w:rPr>
        <w:t>((</w:t>
      </w:r>
      <w:r w:rsidRPr="00DA56CE">
        <w:rPr>
          <w:rStyle w:val="5Char"/>
          <w:rtl/>
        </w:rPr>
        <w:t>أخرجه أحمد</w:t>
      </w:r>
      <w:r w:rsidRPr="00DA56CE">
        <w:rPr>
          <w:rStyle w:val="5Char"/>
          <w:rFonts w:hint="cs"/>
          <w:rtl/>
        </w:rPr>
        <w:t>،</w:t>
      </w:r>
      <w:r w:rsidRPr="00DA56CE">
        <w:rPr>
          <w:rStyle w:val="5Char"/>
          <w:rtl/>
        </w:rPr>
        <w:t xml:space="preserve"> والنسائي، وسنده على شرط الصحيح، وقد صححه ابن حبان</w:t>
      </w:r>
      <w:r w:rsidRPr="00DA56CE">
        <w:rPr>
          <w:rStyle w:val="5Char"/>
          <w:rFonts w:hint="cs"/>
          <w:rtl/>
        </w:rPr>
        <w:t>،</w:t>
      </w:r>
      <w:r w:rsidRPr="00DA56CE">
        <w:rPr>
          <w:rStyle w:val="5Char"/>
          <w:rtl/>
        </w:rPr>
        <w:t xml:space="preserve"> والحاكم</w:t>
      </w:r>
      <w:r w:rsidRPr="00DA56CE">
        <w:rPr>
          <w:rStyle w:val="5Char"/>
          <w:rFonts w:hint="cs"/>
          <w:rtl/>
        </w:rPr>
        <w:t xml:space="preserve">))، </w:t>
      </w:r>
      <w:r w:rsidRPr="00DA56CE">
        <w:rPr>
          <w:rStyle w:val="5Char"/>
          <w:rtl/>
        </w:rPr>
        <w:t>وصححه الألباني في صحيح النسائي، 2/404.</w:t>
      </w:r>
    </w:p>
  </w:footnote>
  <w:footnote w:id="4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الترمذي، كتاب الجنائز، باب فضل المصيبة إذا احتسب، برقم، 1021، وحسنه الألباني في صحيح الترمذي</w:t>
      </w:r>
      <w:r w:rsidRPr="00DA56CE">
        <w:rPr>
          <w:rStyle w:val="5Char"/>
          <w:rFonts w:hint="cs"/>
          <w:rtl/>
        </w:rPr>
        <w:t>،</w:t>
      </w:r>
      <w:r w:rsidRPr="00DA56CE">
        <w:rPr>
          <w:rStyle w:val="5Char"/>
          <w:rtl/>
        </w:rPr>
        <w:t xml:space="preserve"> 1/520، وفي سلسلة الأحاديث الصحيحة، برقم 1408.</w:t>
      </w:r>
    </w:p>
  </w:footnote>
  <w:footnote w:id="43">
    <w:p w:rsidR="00DA56CE" w:rsidRPr="00DA56CE" w:rsidRDefault="00DA56CE" w:rsidP="00DE1F7B">
      <w:pPr>
        <w:pStyle w:val="FootnoteText"/>
        <w:bidi/>
        <w:ind w:left="284" w:hanging="284"/>
        <w:jc w:val="both"/>
        <w:rPr>
          <w:rStyle w:val="5Char"/>
          <w:rtl/>
        </w:rPr>
      </w:pPr>
      <w:r w:rsidRPr="00DA56CE">
        <w:rPr>
          <w:rStyle w:val="5Char"/>
          <w:rtl/>
        </w:rPr>
        <w:t>(</w:t>
      </w:r>
      <w:r w:rsidRPr="00DA56CE">
        <w:rPr>
          <w:rStyle w:val="5Char"/>
          <w:rtl/>
        </w:rPr>
        <w:footnoteRef/>
      </w:r>
      <w:r w:rsidR="00DE1F7B">
        <w:rPr>
          <w:rStyle w:val="5Char"/>
          <w:rtl/>
        </w:rPr>
        <w:t xml:space="preserve">) </w:t>
      </w:r>
      <w:r w:rsidRPr="00DA56CE">
        <w:rPr>
          <w:rStyle w:val="5Char"/>
          <w:rtl/>
        </w:rPr>
        <w:t>أخرجه ابن سعد في الطبقات، 7/433،وابن حبان</w:t>
      </w:r>
      <w:r w:rsidRPr="00DA56CE">
        <w:rPr>
          <w:rStyle w:val="5Char"/>
          <w:rFonts w:hint="cs"/>
          <w:rtl/>
        </w:rPr>
        <w:t>،</w:t>
      </w:r>
      <w:r w:rsidR="00DE1F7B">
        <w:rPr>
          <w:rStyle w:val="5Char"/>
        </w:rPr>
        <w:t xml:space="preserve"> </w:t>
      </w:r>
      <w:r w:rsidRPr="00DA56CE">
        <w:rPr>
          <w:rStyle w:val="5Char"/>
          <w:rtl/>
        </w:rPr>
        <w:t>برقم 2328،</w:t>
      </w:r>
      <w:r w:rsidR="00DE1F7B">
        <w:rPr>
          <w:rStyle w:val="5Char"/>
          <w:rFonts w:hint="cs"/>
          <w:rtl/>
          <w:lang w:bidi="fa-IR"/>
        </w:rPr>
        <w:t xml:space="preserve"> </w:t>
      </w:r>
      <w:r w:rsidRPr="00DA56CE">
        <w:rPr>
          <w:rStyle w:val="5Char"/>
          <w:rtl/>
        </w:rPr>
        <w:t>والحاكم</w:t>
      </w:r>
      <w:r w:rsidRPr="00DA56CE">
        <w:rPr>
          <w:rStyle w:val="5Char"/>
          <w:rFonts w:hint="cs"/>
          <w:rtl/>
        </w:rPr>
        <w:t>،</w:t>
      </w:r>
      <w:r w:rsidRPr="00DA56CE">
        <w:rPr>
          <w:rStyle w:val="5Char"/>
          <w:rtl/>
        </w:rPr>
        <w:t>1/511-512</w:t>
      </w:r>
      <w:r w:rsidRPr="00DA56CE">
        <w:rPr>
          <w:rStyle w:val="5Char"/>
          <w:rFonts w:hint="cs"/>
          <w:rtl/>
        </w:rPr>
        <w:t xml:space="preserve">، </w:t>
      </w:r>
      <w:r w:rsidRPr="00DA56CE">
        <w:rPr>
          <w:rStyle w:val="5Char"/>
          <w:rtl/>
        </w:rPr>
        <w:t>وقال:</w:t>
      </w:r>
      <w:r w:rsidRPr="00DA56CE">
        <w:rPr>
          <w:rStyle w:val="5Char"/>
          <w:rFonts w:hint="cs"/>
          <w:rtl/>
        </w:rPr>
        <w:t>((</w:t>
      </w:r>
      <w:r w:rsidRPr="00DA56CE">
        <w:rPr>
          <w:rStyle w:val="5Char"/>
          <w:rtl/>
        </w:rPr>
        <w:t>صحيح الإسناد</w:t>
      </w:r>
      <w:r w:rsidRPr="00DA56CE">
        <w:rPr>
          <w:rStyle w:val="5Char"/>
          <w:rFonts w:hint="cs"/>
          <w:rtl/>
        </w:rPr>
        <w:t>))،</w:t>
      </w:r>
      <w:r w:rsidR="00DE1F7B">
        <w:rPr>
          <w:rStyle w:val="5Char"/>
          <w:rFonts w:hint="cs"/>
          <w:rtl/>
        </w:rPr>
        <w:t xml:space="preserve"> </w:t>
      </w:r>
      <w:r w:rsidRPr="00DA56CE">
        <w:rPr>
          <w:rStyle w:val="5Char"/>
          <w:rtl/>
        </w:rPr>
        <w:t>ووافقه الذهبي،</w:t>
      </w:r>
      <w:r w:rsidR="00DE1F7B">
        <w:rPr>
          <w:rStyle w:val="5Char"/>
          <w:rFonts w:hint="cs"/>
          <w:rtl/>
        </w:rPr>
        <w:t xml:space="preserve"> </w:t>
      </w:r>
      <w:r w:rsidRPr="00DA56CE">
        <w:rPr>
          <w:rStyle w:val="5Char"/>
          <w:rtl/>
        </w:rPr>
        <w:t>وصححه الألباني في الأحاديث الصحيحة</w:t>
      </w:r>
      <w:r w:rsidRPr="00DA56CE">
        <w:rPr>
          <w:rStyle w:val="5Char"/>
          <w:rFonts w:hint="cs"/>
          <w:rtl/>
        </w:rPr>
        <w:t>،</w:t>
      </w:r>
      <w:r w:rsidRPr="00DA56CE">
        <w:rPr>
          <w:rStyle w:val="5Char"/>
          <w:rtl/>
        </w:rPr>
        <w:t>برقم 1204.</w:t>
      </w:r>
    </w:p>
  </w:footnote>
  <w:footnote w:id="44">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ابن ماجه، كتاب الجنائز،</w:t>
      </w:r>
      <w:r w:rsidRPr="00DA56CE">
        <w:rPr>
          <w:rStyle w:val="5Char"/>
          <w:rFonts w:hint="cs"/>
          <w:rtl/>
        </w:rPr>
        <w:t xml:space="preserve"> </w:t>
      </w:r>
      <w:r w:rsidRPr="00DA56CE">
        <w:rPr>
          <w:rStyle w:val="5Char"/>
          <w:rtl/>
        </w:rPr>
        <w:t>باب ما جاء فيمن أصيب بسقط،</w:t>
      </w:r>
      <w:r w:rsidRPr="00DA56CE">
        <w:rPr>
          <w:rStyle w:val="5Char"/>
          <w:rFonts w:hint="cs"/>
          <w:rtl/>
        </w:rPr>
        <w:t xml:space="preserve"> </w:t>
      </w:r>
      <w:r w:rsidRPr="00DA56CE">
        <w:rPr>
          <w:rStyle w:val="5Char"/>
          <w:rtl/>
        </w:rPr>
        <w:t>برقم 1609،</w:t>
      </w:r>
      <w:r w:rsidRPr="00DA56CE">
        <w:rPr>
          <w:rStyle w:val="5Char"/>
          <w:rFonts w:hint="cs"/>
          <w:rtl/>
        </w:rPr>
        <w:t xml:space="preserve"> </w:t>
      </w:r>
      <w:r w:rsidRPr="00DA56CE">
        <w:rPr>
          <w:rStyle w:val="5Char"/>
          <w:rtl/>
        </w:rPr>
        <w:t>وصححه الألباني في صحيح ابن ماجه، 2/46.</w:t>
      </w:r>
    </w:p>
  </w:footnote>
  <w:footnote w:id="45">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شرح النووي على صحيح مسلم، 16/421.</w:t>
      </w:r>
    </w:p>
  </w:footnote>
  <w:footnote w:id="4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مسلم، كتاب البر والصلة، باب فضل من يموت له ولد، فيحتسبه، برقم 2635.</w:t>
      </w:r>
    </w:p>
  </w:footnote>
  <w:footnote w:id="4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سمعته أثناء تقريره على صحيح البخاري، الحديث رقم 1381</w:t>
      </w:r>
      <w:r w:rsidRPr="00DA56CE">
        <w:rPr>
          <w:rStyle w:val="5Char"/>
          <w:rFonts w:hint="cs"/>
          <w:rtl/>
        </w:rPr>
        <w:t>،</w:t>
      </w:r>
      <w:r w:rsidRPr="00DA56CE">
        <w:rPr>
          <w:rStyle w:val="5Char"/>
          <w:rtl/>
        </w:rPr>
        <w:t xml:space="preserve"> و1382.</w:t>
      </w:r>
    </w:p>
  </w:footnote>
  <w:footnote w:id="4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انظر: فتح الباري لابن حجر، 3/246.</w:t>
      </w:r>
    </w:p>
  </w:footnote>
  <w:footnote w:id="4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البخاري، كتاب التعبير، باب الرؤيا بعد صلاة الصبح، برقم 7047.</w:t>
      </w:r>
    </w:p>
  </w:footnote>
  <w:footnote w:id="50">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متفق عليه: البخاري، كتاب الزكاة، باب الاستعفاف عن المسألة، برقم 1469، وكتاب الرقاق، باب الصبر عن محارم الله، برقم 6470، ومسلم، كتاب الزكاة، باب فضل التعفف والصبر، برقم 1053.</w:t>
      </w:r>
    </w:p>
  </w:footnote>
  <w:footnote w:id="51">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فتح الباري لابن حجر، 10/108.</w:t>
      </w:r>
    </w:p>
  </w:footnote>
  <w:footnote w:id="5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البخاري، كتاب المرضى، باب ما جاء في كفارة المرض، برقم 5645.</w:t>
      </w:r>
    </w:p>
  </w:footnote>
  <w:footnote w:id="5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سمعته أثناء تقريره على صحيح البخاري، الحديث رقم 5645.</w:t>
      </w:r>
    </w:p>
  </w:footnote>
  <w:footnote w:id="54">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مسلم، كتاب الزهد، باب المؤمن أمره كله خير، برقم 2999.</w:t>
      </w:r>
    </w:p>
  </w:footnote>
  <w:footnote w:id="55">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متفق عليه: البخاري، كتاب المرضى، باب ما جاء في كفارة المرض، برقم 5640، ومسلم، كتاب البر والصلة، باب ثواب المؤمن فيما يصيبه، برقم 49 (2572).</w:t>
      </w:r>
    </w:p>
  </w:footnote>
  <w:footnote w:id="5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مسلم، كتاب البر والصلة، باب ثواب المؤمن فيما يصيبه، برقم 2571.</w:t>
      </w:r>
    </w:p>
  </w:footnote>
  <w:footnote w:id="5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متفق عليه: البخاري، كتاب المرضى، باب ما جاء في كفارة المرض، برقم 5641، 5642، ومسلم، كتاب البر والصلة، باب ثواب المؤمن فيما يصيبه، برقم 2573.</w:t>
      </w:r>
    </w:p>
  </w:footnote>
  <w:footnote w:id="5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الوصب: المرض.</w:t>
      </w:r>
    </w:p>
  </w:footnote>
  <w:footnote w:id="5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النصب: التعب.</w:t>
      </w:r>
    </w:p>
  </w:footnote>
  <w:footnote w:id="60">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الحاكم في المستدرك</w:t>
      </w:r>
      <w:r w:rsidRPr="00DA56CE">
        <w:rPr>
          <w:rStyle w:val="5Char"/>
          <w:rFonts w:hint="cs"/>
          <w:rtl/>
        </w:rPr>
        <w:t>،</w:t>
      </w:r>
      <w:r w:rsidRPr="00DA56CE">
        <w:rPr>
          <w:rStyle w:val="5Char"/>
          <w:rtl/>
        </w:rPr>
        <w:t xml:space="preserve"> 1/349 وقال: </w:t>
      </w:r>
      <w:r w:rsidRPr="00DA56CE">
        <w:rPr>
          <w:rStyle w:val="5Char"/>
          <w:rFonts w:hint="cs"/>
          <w:rtl/>
        </w:rPr>
        <w:t>((</w:t>
      </w:r>
      <w:r w:rsidRPr="00DA56CE">
        <w:rPr>
          <w:rStyle w:val="5Char"/>
          <w:rtl/>
        </w:rPr>
        <w:t>هذا حديث صحيح على شرط الشيخين ولم يخرجاه</w:t>
      </w:r>
      <w:r w:rsidRPr="00DA56CE">
        <w:rPr>
          <w:rStyle w:val="5Char"/>
          <w:rFonts w:hint="cs"/>
          <w:rtl/>
        </w:rPr>
        <w:t xml:space="preserve">))، </w:t>
      </w:r>
      <w:r w:rsidRPr="00DA56CE">
        <w:rPr>
          <w:rStyle w:val="5Char"/>
          <w:rtl/>
        </w:rPr>
        <w:t>ووافقه الذهبي.</w:t>
      </w:r>
    </w:p>
  </w:footnote>
  <w:footnote w:id="61">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الفوائد لابن القيم، ص165، وانظر: الصبر الجميل، لسليم الهلالي، ص28.</w:t>
      </w:r>
    </w:p>
  </w:footnote>
  <w:footnote w:id="6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متفق عليه: البخاري، كتاب الجنائز، باب زيارة القبور، برقم 1283، ومسلم، كتاب الجنائز، باب في الصبر على المصيبة عند الصدمة الأولى، برقم 15 (926).</w:t>
      </w:r>
    </w:p>
  </w:footnote>
  <w:footnote w:id="6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شرح النووي على صحيح مسلم، 6/481.</w:t>
      </w:r>
    </w:p>
  </w:footnote>
  <w:footnote w:id="64">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انظر: الصبر الجميل، لسليم الهلالي، ص84.</w:t>
      </w:r>
    </w:p>
  </w:footnote>
  <w:footnote w:id="65">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القين:الحداد،ويطلق على كل صانع،يقال:قان الشيء:إذا أصلحه.فتح الباري لابن حجر، 3/173.</w:t>
      </w:r>
    </w:p>
  </w:footnote>
  <w:footnote w:id="6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ظئرًا: مرضعًا، وأطلق عليه ذلك لأنه كان زوج المرضعة، وأصل الظئر: من ظ</w:t>
      </w:r>
      <w:r w:rsidRPr="00DA56CE">
        <w:rPr>
          <w:rStyle w:val="5Char"/>
          <w:rFonts w:hint="cs"/>
          <w:rtl/>
        </w:rPr>
        <w:t>أ</w:t>
      </w:r>
      <w:r w:rsidRPr="00DA56CE">
        <w:rPr>
          <w:rStyle w:val="5Char"/>
          <w:rtl/>
        </w:rPr>
        <w:t xml:space="preserve">رت الناقة إذا عطفت على غير ولدها، فقيل ذلك للتي ترضع غير ولدها، وأطلق ذلك على زوجها؛ لأنه يشاركها في تربيته غالبًا. وإبراهيم: ابن رسول الله </w:t>
      </w:r>
      <w:r w:rsidRPr="00447107">
        <w:rPr>
          <w:rFonts w:ascii="mylotus" w:hAnsi="mylotus" w:cs="CTraditional Arabic"/>
          <w:b/>
          <w:sz w:val="24"/>
          <w:szCs w:val="24"/>
          <w:rtl/>
        </w:rPr>
        <w:t>ج</w:t>
      </w:r>
      <w:r w:rsidRPr="00DA56CE">
        <w:rPr>
          <w:rStyle w:val="5Char"/>
          <w:rtl/>
        </w:rPr>
        <w:t>، فتح الباري لابن حجر، 3/173.</w:t>
      </w:r>
    </w:p>
  </w:footnote>
  <w:footnote w:id="6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يجود بنفسه: أي يخرجها ويدفعها كما يدفع الإنسان ماله. فتح الباري لابن حجر، 3/174.</w:t>
      </w:r>
    </w:p>
  </w:footnote>
  <w:footnote w:id="6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تذرفان: يجري دمعه</w:t>
      </w:r>
      <w:r w:rsidRPr="00DA56CE">
        <w:rPr>
          <w:rStyle w:val="5Char"/>
          <w:rFonts w:hint="cs"/>
          <w:rtl/>
        </w:rPr>
        <w:t>م</w:t>
      </w:r>
      <w:r w:rsidRPr="00DA56CE">
        <w:rPr>
          <w:rStyle w:val="5Char"/>
          <w:rtl/>
        </w:rPr>
        <w:t>ا. فتح الباري لابن حجر، 3/174.</w:t>
      </w:r>
    </w:p>
  </w:footnote>
  <w:footnote w:id="6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وأنت يا رسول الله:أي الناس لا يص</w:t>
      </w:r>
      <w:r w:rsidRPr="00DA56CE">
        <w:rPr>
          <w:rStyle w:val="5Char"/>
          <w:rFonts w:hint="cs"/>
          <w:rtl/>
        </w:rPr>
        <w:t>ب</w:t>
      </w:r>
      <w:r w:rsidRPr="00DA56CE">
        <w:rPr>
          <w:rStyle w:val="5Char"/>
          <w:rtl/>
        </w:rPr>
        <w:t xml:space="preserve">رون على المصيبة وأنت تفعل كفعلهم،كأنه تعجب لذلك منه مع عهده منه أنه يحث على الصبر وينهى عن الجزع، فأجابه بقوله: </w:t>
      </w:r>
      <w:r w:rsidRPr="00DA56CE">
        <w:rPr>
          <w:rStyle w:val="5Char"/>
          <w:rFonts w:hint="cs"/>
          <w:rtl/>
        </w:rPr>
        <w:t>((</w:t>
      </w:r>
      <w:r w:rsidRPr="00DA56CE">
        <w:rPr>
          <w:rStyle w:val="5Char"/>
          <w:rtl/>
        </w:rPr>
        <w:t>إنها رحم</w:t>
      </w:r>
      <w:r w:rsidRPr="00DA56CE">
        <w:rPr>
          <w:rStyle w:val="5Char"/>
          <w:rFonts w:hint="cs"/>
          <w:rtl/>
        </w:rPr>
        <w:t>ة))</w:t>
      </w:r>
      <w:r w:rsidRPr="00DA56CE">
        <w:rPr>
          <w:rStyle w:val="5Char"/>
          <w:rtl/>
        </w:rPr>
        <w:t>:أي الحالة التي شاهدتها مني هي رقة القلب على الولد</w:t>
      </w:r>
      <w:r w:rsidRPr="00DA56CE">
        <w:rPr>
          <w:rStyle w:val="5Char"/>
          <w:rFonts w:hint="cs"/>
          <w:rtl/>
        </w:rPr>
        <w:t>،</w:t>
      </w:r>
      <w:r w:rsidRPr="00DA56CE">
        <w:rPr>
          <w:rStyle w:val="5Char"/>
          <w:rtl/>
        </w:rPr>
        <w:t xml:space="preserve"> لا ما توهمت من الجزع</w:t>
      </w:r>
      <w:r w:rsidRPr="00DA56CE">
        <w:rPr>
          <w:rStyle w:val="5Char"/>
          <w:rFonts w:hint="cs"/>
          <w:rtl/>
        </w:rPr>
        <w:t xml:space="preserve"> ))</w:t>
      </w:r>
      <w:r w:rsidRPr="00DA56CE">
        <w:rPr>
          <w:rStyle w:val="5Char"/>
          <w:rtl/>
        </w:rPr>
        <w:t xml:space="preserve"> فتح الباري لابن حجر، 3/174.</w:t>
      </w:r>
    </w:p>
  </w:footnote>
  <w:footnote w:id="70">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ثم أتبعها بأخرى:قيل:أتبع الدمعة بدمعة أخرى،وقيل:أتبع الكلمة الأولى المجملة وهي قوله: </w:t>
      </w:r>
      <w:r w:rsidRPr="00DA56CE">
        <w:rPr>
          <w:rStyle w:val="5Char"/>
          <w:rFonts w:hint="cs"/>
          <w:rtl/>
        </w:rPr>
        <w:t>((</w:t>
      </w:r>
      <w:r w:rsidRPr="00DA56CE">
        <w:rPr>
          <w:rStyle w:val="5Char"/>
          <w:rtl/>
        </w:rPr>
        <w:t>إنها رحمة</w:t>
      </w:r>
      <w:r w:rsidRPr="00DA56CE">
        <w:rPr>
          <w:rStyle w:val="5Char"/>
          <w:rFonts w:hint="cs"/>
          <w:rtl/>
        </w:rPr>
        <w:t xml:space="preserve"> )) </w:t>
      </w:r>
      <w:r w:rsidRPr="00DA56CE">
        <w:rPr>
          <w:rStyle w:val="5Char"/>
          <w:rtl/>
        </w:rPr>
        <w:t>بكلمة أخرى مفصلة وهي قوله:</w:t>
      </w:r>
      <w:r w:rsidRPr="00DA56CE">
        <w:rPr>
          <w:rStyle w:val="5Char"/>
          <w:rFonts w:hint="cs"/>
          <w:rtl/>
        </w:rPr>
        <w:t>((</w:t>
      </w:r>
      <w:r w:rsidRPr="00DA56CE">
        <w:rPr>
          <w:rStyle w:val="5Char"/>
          <w:rtl/>
        </w:rPr>
        <w:t>إن العين تدمع</w:t>
      </w:r>
      <w:r w:rsidRPr="00DA56CE">
        <w:rPr>
          <w:rStyle w:val="5Char"/>
          <w:rFonts w:hint="cs"/>
          <w:rtl/>
        </w:rPr>
        <w:t xml:space="preserve">))، </w:t>
      </w:r>
      <w:r w:rsidRPr="00DA56CE">
        <w:rPr>
          <w:rStyle w:val="5Char"/>
          <w:rtl/>
        </w:rPr>
        <w:t>فتح الباري لابن حجر،3/174.</w:t>
      </w:r>
    </w:p>
  </w:footnote>
  <w:footnote w:id="71">
    <w:p w:rsidR="00DA56CE" w:rsidRPr="00DA56CE" w:rsidRDefault="00DA56CE" w:rsidP="00DE1F7B">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متفق عليه، البخاري، كتاب الجنائز، باب قول النبي </w:t>
      </w:r>
      <w:r w:rsidRPr="00447107">
        <w:rPr>
          <w:rFonts w:ascii="mylotus" w:hAnsi="mylotus" w:cs="CTraditional Arabic"/>
          <w:b/>
          <w:sz w:val="24"/>
          <w:szCs w:val="24"/>
          <w:rtl/>
        </w:rPr>
        <w:t>ج</w:t>
      </w:r>
      <w:r w:rsidRPr="00DA56CE">
        <w:rPr>
          <w:rStyle w:val="5Char"/>
          <w:rtl/>
        </w:rPr>
        <w:t xml:space="preserve">: </w:t>
      </w:r>
      <w:r w:rsidR="00DE1F7B">
        <w:rPr>
          <w:rStyle w:val="5Char"/>
          <w:rFonts w:hint="cs"/>
          <w:rtl/>
        </w:rPr>
        <w:t>«</w:t>
      </w:r>
      <w:r w:rsidRPr="00DE1F7B">
        <w:rPr>
          <w:rStyle w:val="5Char"/>
          <w:rFonts w:cs="KFGQPC Uthman Taha Naskh"/>
          <w:sz w:val="23"/>
          <w:szCs w:val="23"/>
          <w:rtl/>
        </w:rPr>
        <w:t>إنا بك لمحزونون</w:t>
      </w:r>
      <w:r w:rsidR="00DE1F7B">
        <w:rPr>
          <w:rStyle w:val="5Char"/>
          <w:rFonts w:hint="cs"/>
          <w:rtl/>
        </w:rPr>
        <w:t>»</w:t>
      </w:r>
      <w:r w:rsidRPr="00DA56CE">
        <w:rPr>
          <w:rStyle w:val="5Char"/>
          <w:rFonts w:hint="cs"/>
          <w:rtl/>
        </w:rPr>
        <w:t>،</w:t>
      </w:r>
      <w:r w:rsidRPr="00DA56CE">
        <w:rPr>
          <w:rStyle w:val="5Char"/>
          <w:rtl/>
        </w:rPr>
        <w:t xml:space="preserve"> برقم 1303، ومسلم، كتاب الفضائل، باب رحمته </w:t>
      </w:r>
      <w:r w:rsidRPr="00447107">
        <w:rPr>
          <w:rFonts w:ascii="mylotus" w:hAnsi="mylotus" w:cs="CTraditional Arabic"/>
          <w:b/>
          <w:sz w:val="24"/>
          <w:szCs w:val="24"/>
          <w:rtl/>
        </w:rPr>
        <w:t>ج</w:t>
      </w:r>
      <w:r w:rsidRPr="00DA56CE">
        <w:rPr>
          <w:rStyle w:val="5Char"/>
          <w:rtl/>
        </w:rPr>
        <w:t xml:space="preserve"> الصبيان والعيال وتواضعه وفضل ذلك، برقم 2315.</w:t>
      </w:r>
    </w:p>
  </w:footnote>
  <w:footnote w:id="7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فتح الباري لابن حجر، 3/174.</w:t>
      </w:r>
    </w:p>
  </w:footnote>
  <w:footnote w:id="7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فتح الباري، لابن حجر، 3/174.</w:t>
      </w:r>
    </w:p>
  </w:footnote>
  <w:footnote w:id="74">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في غاشية أهله: أي الذين يغشونه للخدمة وغيرها. فتح الباري لابن حجر، 3/175.</w:t>
      </w:r>
    </w:p>
  </w:footnote>
  <w:footnote w:id="75">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ولكن يعذب بهذا: أي إن قال سوءًا. فتح الباري لابن حجر، 3/175.</w:t>
      </w:r>
    </w:p>
  </w:footnote>
  <w:footnote w:id="7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أو يرحم: أي إن قال خيرًا. فتح الباري لابن حجر، 3/175.</w:t>
      </w:r>
    </w:p>
  </w:footnote>
  <w:footnote w:id="7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يعذب ببكاء أهله عليه: البكاء المحرم على الميت هو النوح، والندب بما ليس فيه، والبكاء المقرون بهما أو بأحدهما، شرح النووي على صحيح مسلم</w:t>
      </w:r>
      <w:r w:rsidRPr="00DA56CE">
        <w:rPr>
          <w:rStyle w:val="5Char"/>
          <w:rFonts w:hint="cs"/>
          <w:rtl/>
        </w:rPr>
        <w:t>،</w:t>
      </w:r>
      <w:r w:rsidRPr="00DA56CE">
        <w:rPr>
          <w:rStyle w:val="5Char"/>
          <w:rtl/>
        </w:rPr>
        <w:t xml:space="preserve"> 6/480. وانظر</w:t>
      </w:r>
      <w:r w:rsidRPr="00DA56CE">
        <w:rPr>
          <w:rStyle w:val="5Char"/>
          <w:rFonts w:hint="cs"/>
          <w:rtl/>
        </w:rPr>
        <w:t>:</w:t>
      </w:r>
      <w:r w:rsidRPr="00DA56CE">
        <w:rPr>
          <w:rStyle w:val="5Char"/>
          <w:rtl/>
        </w:rPr>
        <w:t xml:space="preserve"> فتح الباري لابن حجر، 3/153-160 وشرح النووي، 6/482-486.</w:t>
      </w:r>
    </w:p>
  </w:footnote>
  <w:footnote w:id="7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متفق عليه: كتاب الجنائز، باب البكاء عند المريض، برقم 1304، ومسلم، كتاب الجنائز، باب البكاء على الميت، برقم 924.</w:t>
      </w:r>
    </w:p>
  </w:footnote>
  <w:footnote w:id="7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فتح الباري لابن حجر، 3/175.</w:t>
      </w:r>
    </w:p>
  </w:footnote>
  <w:footnote w:id="80">
    <w:p w:rsidR="00DA56CE" w:rsidRPr="00DA56CE" w:rsidRDefault="00DA56CE" w:rsidP="00DE1F7B">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متفق عليه، البخاري، كتاب الجنائز، باب قول النبي </w:t>
      </w:r>
      <w:r w:rsidRPr="00447107">
        <w:rPr>
          <w:rFonts w:ascii="mylotus" w:hAnsi="mylotus" w:cs="CTraditional Arabic"/>
          <w:b/>
          <w:sz w:val="24"/>
          <w:szCs w:val="24"/>
          <w:rtl/>
        </w:rPr>
        <w:t>ج</w:t>
      </w:r>
      <w:r w:rsidRPr="00DA56CE">
        <w:rPr>
          <w:rStyle w:val="5Char"/>
          <w:rtl/>
        </w:rPr>
        <w:t xml:space="preserve">: </w:t>
      </w:r>
      <w:r w:rsidR="00DE1F7B">
        <w:rPr>
          <w:rStyle w:val="5Char"/>
          <w:rFonts w:hint="cs"/>
          <w:rtl/>
          <w:lang w:bidi="fa-IR"/>
        </w:rPr>
        <w:t>«</w:t>
      </w:r>
      <w:r w:rsidRPr="00DE1F7B">
        <w:rPr>
          <w:rStyle w:val="5Char"/>
          <w:rFonts w:cs="KFGQPC Uthman Taha Naskh"/>
          <w:sz w:val="23"/>
          <w:szCs w:val="23"/>
          <w:rtl/>
        </w:rPr>
        <w:t>يعذب الميت ببعض بكاء أهله عليه</w:t>
      </w:r>
      <w:r w:rsidR="00DE1F7B">
        <w:rPr>
          <w:rStyle w:val="5Char"/>
          <w:rFonts w:hint="cs"/>
          <w:rtl/>
        </w:rPr>
        <w:t>»</w:t>
      </w:r>
      <w:r w:rsidRPr="00DA56CE">
        <w:rPr>
          <w:rStyle w:val="5Char"/>
          <w:rFonts w:hint="cs"/>
          <w:rtl/>
        </w:rPr>
        <w:t xml:space="preserve">، </w:t>
      </w:r>
      <w:r w:rsidRPr="00DA56CE">
        <w:rPr>
          <w:rStyle w:val="5Char"/>
          <w:rtl/>
        </w:rPr>
        <w:t>برقم 1284، ومسلم، كتاب الجنائز، باب البكاء على الميت، برقم 923.</w:t>
      </w:r>
    </w:p>
  </w:footnote>
  <w:footnote w:id="81">
    <w:p w:rsidR="00DA56CE" w:rsidRPr="00DA56CE" w:rsidRDefault="00DA56CE" w:rsidP="00DE1F7B">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البخاري،كتاب الجنائز،باب قول النبي </w:t>
      </w:r>
      <w:r w:rsidRPr="00447107">
        <w:rPr>
          <w:rFonts w:ascii="mylotus" w:hAnsi="mylotus" w:cs="CTraditional Arabic"/>
          <w:b/>
          <w:spacing w:val="-2"/>
          <w:sz w:val="24"/>
          <w:szCs w:val="24"/>
          <w:rtl/>
        </w:rPr>
        <w:t>ج</w:t>
      </w:r>
      <w:r w:rsidRPr="00DA56CE">
        <w:rPr>
          <w:rStyle w:val="5Char"/>
          <w:rtl/>
        </w:rPr>
        <w:t>:</w:t>
      </w:r>
      <w:r w:rsidR="00DE1F7B">
        <w:rPr>
          <w:rStyle w:val="5Char"/>
          <w:rFonts w:hint="cs"/>
          <w:rtl/>
        </w:rPr>
        <w:t xml:space="preserve"> </w:t>
      </w:r>
      <w:r w:rsidR="00DE1F7B">
        <w:rPr>
          <w:rStyle w:val="5Char"/>
          <w:rFonts w:hint="cs"/>
          <w:rtl/>
          <w:lang w:bidi="fa-IR"/>
        </w:rPr>
        <w:t>«</w:t>
      </w:r>
      <w:r w:rsidRPr="00DE1F7B">
        <w:rPr>
          <w:rStyle w:val="5Char"/>
          <w:rFonts w:cs="KFGQPC Uthman Taha Naskh"/>
          <w:sz w:val="23"/>
          <w:szCs w:val="23"/>
          <w:rtl/>
        </w:rPr>
        <w:t>يعذب الميت ببعض بكاء أهله عليه</w:t>
      </w:r>
      <w:r w:rsidR="00DE1F7B">
        <w:rPr>
          <w:rStyle w:val="5Char"/>
          <w:rFonts w:hint="cs"/>
          <w:rtl/>
        </w:rPr>
        <w:t>»</w:t>
      </w:r>
      <w:r w:rsidRPr="00DA56CE">
        <w:rPr>
          <w:rStyle w:val="5Char"/>
          <w:rFonts w:hint="cs"/>
          <w:rtl/>
        </w:rPr>
        <w:t>،</w:t>
      </w:r>
      <w:r w:rsidRPr="00DA56CE">
        <w:rPr>
          <w:rStyle w:val="5Char"/>
          <w:rtl/>
        </w:rPr>
        <w:t>برقم 1285.</w:t>
      </w:r>
    </w:p>
  </w:footnote>
  <w:footnote w:id="8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تقدمت الأدلة على ذلك في الفقرة رقم 25.</w:t>
      </w:r>
    </w:p>
  </w:footnote>
  <w:footnote w:id="8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طريق الهجرتين وباب السعادتين لابن القيم، ص448-459، وانظر: زاد المعاد، 4/188-196، وعدة الصابرين لابن القيم</w:t>
      </w:r>
      <w:r w:rsidRPr="00DA56CE">
        <w:rPr>
          <w:rStyle w:val="5Char"/>
          <w:rFonts w:hint="cs"/>
          <w:rtl/>
        </w:rPr>
        <w:t>،</w:t>
      </w:r>
      <w:r w:rsidRPr="00DA56CE">
        <w:rPr>
          <w:rStyle w:val="5Char"/>
          <w:rtl/>
        </w:rPr>
        <w:t xml:space="preserve"> ص76-86.</w:t>
      </w:r>
    </w:p>
  </w:footnote>
  <w:footnote w:id="84">
    <w:p w:rsidR="00DA56CE" w:rsidRDefault="00DA56CE" w:rsidP="00DE1F7B">
      <w:pPr>
        <w:pStyle w:val="FootnoteText"/>
        <w:bidi/>
        <w:ind w:left="284" w:hanging="284"/>
        <w:jc w:val="both"/>
        <w:rPr>
          <w:rStyle w:val="5Char"/>
        </w:rPr>
      </w:pPr>
      <w:r w:rsidRPr="00DA56CE">
        <w:rPr>
          <w:rStyle w:val="5Char"/>
          <w:rtl/>
        </w:rPr>
        <w:t>(</w:t>
      </w:r>
      <w:r w:rsidRPr="00DA56CE">
        <w:rPr>
          <w:rStyle w:val="5Char"/>
          <w:rtl/>
        </w:rPr>
        <w:footnoteRef/>
      </w:r>
      <w:r w:rsidRPr="00DA56CE">
        <w:rPr>
          <w:rStyle w:val="5Char"/>
          <w:rtl/>
        </w:rPr>
        <w:t>)  هكذا نُقل عند البعض</w:t>
      </w:r>
      <w:r w:rsidRPr="00DA56CE">
        <w:rPr>
          <w:rStyle w:val="5Char"/>
          <w:rFonts w:hint="cs"/>
          <w:rtl/>
        </w:rPr>
        <w:t>،</w:t>
      </w:r>
      <w:r w:rsidRPr="00DA56CE">
        <w:rPr>
          <w:rStyle w:val="5Char"/>
          <w:rtl/>
        </w:rPr>
        <w:t xml:space="preserve"> ولكن للإمام ال</w:t>
      </w:r>
      <w:r w:rsidRPr="00DA56CE">
        <w:rPr>
          <w:rStyle w:val="5Char"/>
          <w:rFonts w:hint="cs"/>
          <w:rtl/>
        </w:rPr>
        <w:t>ب</w:t>
      </w:r>
      <w:r w:rsidRPr="00DA56CE">
        <w:rPr>
          <w:rStyle w:val="5Char"/>
          <w:rtl/>
        </w:rPr>
        <w:t xml:space="preserve">ستي في نونيته نحو هذا قال </w:t>
      </w:r>
      <w:r w:rsidR="00DE1F7B">
        <w:rPr>
          <w:rStyle w:val="5Char"/>
          <w:rFonts w:cs="CTraditional Arabic" w:hint="cs"/>
          <w:rtl/>
        </w:rPr>
        <w:t>/</w:t>
      </w:r>
      <w:r w:rsidRPr="00DA56CE">
        <w:rPr>
          <w:rStyle w:val="5Char"/>
          <w:rtl/>
        </w:rPr>
        <w:t>:</w:t>
      </w:r>
    </w:p>
    <w:tbl>
      <w:tblPr>
        <w:tblStyle w:val="TableGrid"/>
        <w:bidiVisual/>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84"/>
        <w:gridCol w:w="2835"/>
      </w:tblGrid>
      <w:tr w:rsidR="00DE1F7B" w:rsidTr="00C33988">
        <w:tc>
          <w:tcPr>
            <w:tcW w:w="2799" w:type="dxa"/>
          </w:tcPr>
          <w:p w:rsidR="00DE1F7B" w:rsidRPr="00DE1F7B" w:rsidRDefault="00DE1F7B" w:rsidP="00DE1F7B">
            <w:pPr>
              <w:pStyle w:val="FootnoteText"/>
              <w:bidi/>
              <w:jc w:val="lowKashida"/>
              <w:rPr>
                <w:rStyle w:val="5Char"/>
                <w:sz w:val="2"/>
                <w:szCs w:val="2"/>
                <w:rtl/>
              </w:rPr>
            </w:pPr>
            <w:r w:rsidRPr="00DA56CE">
              <w:rPr>
                <w:rStyle w:val="5Char"/>
                <w:rtl/>
              </w:rPr>
              <w:t>تحسبن سرورًا دائمًا أبدًا</w:t>
            </w:r>
            <w:r>
              <w:rPr>
                <w:rStyle w:val="5Char"/>
              </w:rPr>
              <w:br/>
            </w:r>
          </w:p>
        </w:tc>
        <w:tc>
          <w:tcPr>
            <w:tcW w:w="284" w:type="dxa"/>
          </w:tcPr>
          <w:p w:rsidR="00DE1F7B" w:rsidRDefault="00DE1F7B" w:rsidP="00DE1F7B">
            <w:pPr>
              <w:pStyle w:val="FootnoteText"/>
              <w:bidi/>
              <w:jc w:val="lowKashida"/>
              <w:rPr>
                <w:rStyle w:val="5Char"/>
                <w:rtl/>
              </w:rPr>
            </w:pPr>
          </w:p>
        </w:tc>
        <w:tc>
          <w:tcPr>
            <w:tcW w:w="2835" w:type="dxa"/>
          </w:tcPr>
          <w:p w:rsidR="00DE1F7B" w:rsidRPr="00DE1F7B" w:rsidRDefault="00DE1F7B" w:rsidP="00DE1F7B">
            <w:pPr>
              <w:pStyle w:val="FootnoteText"/>
              <w:bidi/>
              <w:jc w:val="lowKashida"/>
              <w:rPr>
                <w:rStyle w:val="5Char"/>
                <w:sz w:val="2"/>
                <w:szCs w:val="2"/>
                <w:rtl/>
              </w:rPr>
            </w:pPr>
            <w:r w:rsidRPr="00DA56CE">
              <w:rPr>
                <w:rStyle w:val="5Char"/>
                <w:rtl/>
              </w:rPr>
              <w:t>من سره زمنٌ ساءته أزمانُ</w:t>
            </w:r>
            <w:r>
              <w:rPr>
                <w:rStyle w:val="5Char"/>
              </w:rPr>
              <w:br/>
            </w:r>
          </w:p>
        </w:tc>
      </w:tr>
    </w:tbl>
    <w:p w:rsidR="00DA56CE" w:rsidRPr="00DA56CE" w:rsidRDefault="00DA56CE" w:rsidP="00DE1F7B">
      <w:pPr>
        <w:pStyle w:val="FootnoteText"/>
        <w:bidi/>
        <w:ind w:left="284"/>
        <w:jc w:val="both"/>
        <w:rPr>
          <w:rStyle w:val="5Char"/>
          <w:rtl/>
        </w:rPr>
      </w:pPr>
      <w:r w:rsidRPr="00DA56CE">
        <w:rPr>
          <w:rStyle w:val="5Char"/>
          <w:rtl/>
        </w:rPr>
        <w:t>انظر: الجامع للمتون العلمية، للشيخ عبد الله بن محمد الشمراني، ص 625.</w:t>
      </w:r>
    </w:p>
  </w:footnote>
  <w:footnote w:id="85">
    <w:p w:rsidR="00DA56CE" w:rsidRDefault="00DA56CE" w:rsidP="00DA56CE">
      <w:pPr>
        <w:pStyle w:val="FootnoteText"/>
        <w:bidi/>
        <w:ind w:left="284" w:hanging="284"/>
        <w:jc w:val="both"/>
        <w:rPr>
          <w:rStyle w:val="5Char"/>
        </w:rPr>
      </w:pPr>
      <w:r w:rsidRPr="00DA56CE">
        <w:rPr>
          <w:rStyle w:val="5Char"/>
          <w:rtl/>
        </w:rPr>
        <w:t>(</w:t>
      </w:r>
      <w:r w:rsidRPr="00DA56CE">
        <w:rPr>
          <w:rStyle w:val="5Char"/>
          <w:rtl/>
        </w:rPr>
        <w:footnoteRef/>
      </w:r>
      <w:r w:rsidRPr="00DA56CE">
        <w:rPr>
          <w:rStyle w:val="5Char"/>
          <w:rtl/>
        </w:rPr>
        <w:t>)  هكذا سمعته من الشيخ محمد بن حسن الدريعي</w:t>
      </w:r>
      <w:r w:rsidRPr="00DA56CE">
        <w:rPr>
          <w:rStyle w:val="5Char"/>
          <w:rFonts w:hint="cs"/>
          <w:rtl/>
        </w:rPr>
        <w:t>،</w:t>
      </w:r>
      <w:r w:rsidRPr="00DA56CE">
        <w:rPr>
          <w:rStyle w:val="5Char"/>
          <w:rtl/>
        </w:rPr>
        <w:t xml:space="preserve"> يقول: إنه كتبه له بعض أصدقائه عندما انكسرت رجله، ولكن البيت في نونية علي بن محمد البستي هكذا:</w:t>
      </w:r>
    </w:p>
    <w:tbl>
      <w:tblPr>
        <w:tblStyle w:val="TableGrid"/>
        <w:bidiVisual/>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84"/>
        <w:gridCol w:w="2835"/>
      </w:tblGrid>
      <w:tr w:rsidR="00DE1F7B" w:rsidTr="00C33988">
        <w:tc>
          <w:tcPr>
            <w:tcW w:w="2799" w:type="dxa"/>
          </w:tcPr>
          <w:p w:rsidR="00DE1F7B" w:rsidRPr="00DE1F7B" w:rsidRDefault="00DE1F7B" w:rsidP="00DE1F7B">
            <w:pPr>
              <w:pStyle w:val="FootnoteText"/>
              <w:bidi/>
              <w:jc w:val="lowKashida"/>
              <w:rPr>
                <w:rStyle w:val="5Char"/>
                <w:sz w:val="2"/>
                <w:szCs w:val="2"/>
                <w:rtl/>
              </w:rPr>
            </w:pPr>
            <w:r w:rsidRPr="00DA56CE">
              <w:rPr>
                <w:rStyle w:val="5Char"/>
                <w:rtl/>
              </w:rPr>
              <w:t>كل الذنوب فإن الله يغفرها</w:t>
            </w:r>
            <w:r>
              <w:rPr>
                <w:rStyle w:val="5Char"/>
              </w:rPr>
              <w:br/>
            </w:r>
          </w:p>
        </w:tc>
        <w:tc>
          <w:tcPr>
            <w:tcW w:w="284" w:type="dxa"/>
          </w:tcPr>
          <w:p w:rsidR="00DE1F7B" w:rsidRDefault="00DE1F7B" w:rsidP="00DE1F7B">
            <w:pPr>
              <w:pStyle w:val="FootnoteText"/>
              <w:bidi/>
              <w:jc w:val="lowKashida"/>
              <w:rPr>
                <w:rStyle w:val="5Char"/>
                <w:rtl/>
              </w:rPr>
            </w:pPr>
          </w:p>
        </w:tc>
        <w:tc>
          <w:tcPr>
            <w:tcW w:w="2835" w:type="dxa"/>
          </w:tcPr>
          <w:p w:rsidR="00DE1F7B" w:rsidRPr="00DE1F7B" w:rsidRDefault="00DE1F7B" w:rsidP="00DE1F7B">
            <w:pPr>
              <w:pStyle w:val="FootnoteText"/>
              <w:bidi/>
              <w:jc w:val="lowKashida"/>
              <w:rPr>
                <w:rStyle w:val="5Char"/>
                <w:sz w:val="2"/>
                <w:szCs w:val="2"/>
                <w:rtl/>
              </w:rPr>
            </w:pPr>
            <w:r w:rsidRPr="00DA56CE">
              <w:rPr>
                <w:rStyle w:val="5Char"/>
                <w:rtl/>
              </w:rPr>
              <w:t>إن شيَّع المرء إخلاص وإيمان</w:t>
            </w:r>
            <w:r>
              <w:rPr>
                <w:rStyle w:val="5Char"/>
              </w:rPr>
              <w:br/>
            </w:r>
          </w:p>
        </w:tc>
      </w:tr>
      <w:tr w:rsidR="00DE1F7B" w:rsidTr="00C33988">
        <w:tc>
          <w:tcPr>
            <w:tcW w:w="2799" w:type="dxa"/>
          </w:tcPr>
          <w:p w:rsidR="00DE1F7B" w:rsidRPr="00DE1F7B" w:rsidRDefault="00DE1F7B" w:rsidP="00DE1F7B">
            <w:pPr>
              <w:pStyle w:val="FootnoteText"/>
              <w:bidi/>
              <w:jc w:val="lowKashida"/>
              <w:rPr>
                <w:rStyle w:val="5Char"/>
                <w:sz w:val="2"/>
                <w:szCs w:val="2"/>
                <w:rtl/>
              </w:rPr>
            </w:pPr>
            <w:r w:rsidRPr="00DA56CE">
              <w:rPr>
                <w:rStyle w:val="5Char"/>
                <w:rFonts w:hint="cs"/>
                <w:rtl/>
              </w:rPr>
              <w:t>وكل كسر فإن الدين يجبره</w:t>
            </w:r>
            <w:r>
              <w:rPr>
                <w:rStyle w:val="5Char"/>
              </w:rPr>
              <w:br/>
            </w:r>
          </w:p>
        </w:tc>
        <w:tc>
          <w:tcPr>
            <w:tcW w:w="284" w:type="dxa"/>
          </w:tcPr>
          <w:p w:rsidR="00DE1F7B" w:rsidRDefault="00DE1F7B" w:rsidP="00DE1F7B">
            <w:pPr>
              <w:pStyle w:val="FootnoteText"/>
              <w:bidi/>
              <w:jc w:val="lowKashida"/>
              <w:rPr>
                <w:rStyle w:val="5Char"/>
                <w:rtl/>
              </w:rPr>
            </w:pPr>
          </w:p>
        </w:tc>
        <w:tc>
          <w:tcPr>
            <w:tcW w:w="2835" w:type="dxa"/>
          </w:tcPr>
          <w:p w:rsidR="00DE1F7B" w:rsidRPr="00DE1F7B" w:rsidRDefault="00DE1F7B" w:rsidP="00DE1F7B">
            <w:pPr>
              <w:pStyle w:val="FootnoteText"/>
              <w:bidi/>
              <w:jc w:val="lowKashida"/>
              <w:rPr>
                <w:rStyle w:val="5Char"/>
                <w:sz w:val="2"/>
                <w:szCs w:val="2"/>
                <w:rtl/>
              </w:rPr>
            </w:pPr>
            <w:r w:rsidRPr="00DA56CE">
              <w:rPr>
                <w:rStyle w:val="5Char"/>
                <w:rFonts w:hint="cs"/>
                <w:rtl/>
              </w:rPr>
              <w:t>وما لكسر قناة الدين جبران</w:t>
            </w:r>
            <w:r>
              <w:rPr>
                <w:rStyle w:val="5Char"/>
              </w:rPr>
              <w:br/>
            </w:r>
          </w:p>
        </w:tc>
      </w:tr>
    </w:tbl>
    <w:p w:rsidR="00DA56CE" w:rsidRPr="00DA56CE" w:rsidRDefault="00DA56CE" w:rsidP="00DE1F7B">
      <w:pPr>
        <w:pStyle w:val="FootnoteText"/>
        <w:bidi/>
        <w:ind w:left="284"/>
        <w:jc w:val="both"/>
        <w:rPr>
          <w:rStyle w:val="5Char"/>
          <w:rtl/>
        </w:rPr>
      </w:pPr>
      <w:r w:rsidRPr="00DA56CE">
        <w:rPr>
          <w:rStyle w:val="5Char"/>
          <w:rtl/>
        </w:rPr>
        <w:t>انظر: الجامع للمتون العلمية، للشيخ عبد الله بن محمد ال</w:t>
      </w:r>
      <w:r w:rsidRPr="00DA56CE">
        <w:rPr>
          <w:rStyle w:val="5Char"/>
          <w:rFonts w:hint="cs"/>
          <w:rtl/>
        </w:rPr>
        <w:t>ش</w:t>
      </w:r>
      <w:r w:rsidRPr="00DA56CE">
        <w:rPr>
          <w:rStyle w:val="5Char"/>
          <w:rtl/>
        </w:rPr>
        <w:t>مراني</w:t>
      </w:r>
      <w:r w:rsidRPr="00DA56CE">
        <w:rPr>
          <w:rStyle w:val="5Char"/>
          <w:rFonts w:hint="cs"/>
          <w:rtl/>
        </w:rPr>
        <w:t>،</w:t>
      </w:r>
      <w:r w:rsidRPr="00DA56CE">
        <w:rPr>
          <w:rStyle w:val="5Char"/>
          <w:rtl/>
        </w:rPr>
        <w:t xml:space="preserve"> ص626.</w:t>
      </w:r>
    </w:p>
  </w:footnote>
  <w:footnote w:id="8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ابن ماجه، واللفظ له، في كتاب الجنائز، باب ما جاء في الصبر على المصيبة، برقم 1599، والدارمي، 1/40، وصححه الألباني في سلسلة الأحاديث الصحيحة</w:t>
      </w:r>
      <w:r w:rsidRPr="00DA56CE">
        <w:rPr>
          <w:rStyle w:val="5Char"/>
          <w:rFonts w:hint="cs"/>
          <w:rtl/>
        </w:rPr>
        <w:t>،</w:t>
      </w:r>
      <w:r w:rsidRPr="00DA56CE">
        <w:rPr>
          <w:rStyle w:val="5Char"/>
          <w:rtl/>
        </w:rPr>
        <w:t xml:space="preserve"> برقم 1106.</w:t>
      </w:r>
    </w:p>
  </w:footnote>
  <w:footnote w:id="8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انظر: مقومات الداعية الناجح، للمؤلف</w:t>
      </w:r>
      <w:r w:rsidRPr="00DA56CE">
        <w:rPr>
          <w:rStyle w:val="5Char"/>
          <w:rFonts w:hint="cs"/>
          <w:rtl/>
        </w:rPr>
        <w:t>،</w:t>
      </w:r>
      <w:r w:rsidRPr="00DA56CE">
        <w:rPr>
          <w:rStyle w:val="5Char"/>
          <w:rtl/>
        </w:rPr>
        <w:t xml:space="preserve"> ص260-279.</w:t>
      </w:r>
    </w:p>
  </w:footnote>
  <w:footnote w:id="8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برد الأكبار عند فقد الأولاد؛ لابن ناصر الدين</w:t>
      </w:r>
      <w:r w:rsidRPr="00DA56CE">
        <w:rPr>
          <w:rStyle w:val="5Char"/>
          <w:rFonts w:hint="cs"/>
          <w:rtl/>
        </w:rPr>
        <w:t>،</w:t>
      </w:r>
      <w:r w:rsidRPr="00DA56CE">
        <w:rPr>
          <w:rStyle w:val="5Char"/>
          <w:rtl/>
        </w:rPr>
        <w:t xml:space="preserve"> ص61.</w:t>
      </w:r>
    </w:p>
  </w:footnote>
  <w:footnote w:id="8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البخاري، كتاب الأطعمة، باب ما كان النبي </w:t>
      </w:r>
      <w:r w:rsidRPr="00447107">
        <w:rPr>
          <w:rFonts w:ascii="mylotus" w:hAnsi="mylotus" w:cs="CTraditional Arabic"/>
          <w:b/>
          <w:sz w:val="24"/>
          <w:szCs w:val="24"/>
          <w:rtl/>
        </w:rPr>
        <w:t>ج</w:t>
      </w:r>
      <w:r w:rsidRPr="00DA56CE">
        <w:rPr>
          <w:rStyle w:val="5Char"/>
          <w:rtl/>
        </w:rPr>
        <w:t xml:space="preserve"> وأصحابه يأكلون، برقم 5414.</w:t>
      </w:r>
    </w:p>
  </w:footnote>
  <w:footnote w:id="90">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البخاري،كتاب الرقاق،باب كيف كان يعيش النبي </w:t>
      </w:r>
      <w:r w:rsidRPr="00447107">
        <w:rPr>
          <w:rFonts w:ascii="mylotus" w:hAnsi="mylotus" w:cs="CTraditional Arabic"/>
          <w:b/>
          <w:spacing w:val="-6"/>
          <w:sz w:val="24"/>
          <w:szCs w:val="24"/>
          <w:rtl/>
        </w:rPr>
        <w:t>ج</w:t>
      </w:r>
      <w:r w:rsidRPr="00DA56CE">
        <w:rPr>
          <w:rStyle w:val="5Char"/>
          <w:rtl/>
        </w:rPr>
        <w:t xml:space="preserve"> وأصحابه</w:t>
      </w:r>
      <w:r w:rsidRPr="00DA56CE">
        <w:rPr>
          <w:rStyle w:val="5Char"/>
          <w:rFonts w:hint="cs"/>
          <w:rtl/>
        </w:rPr>
        <w:t>،</w:t>
      </w:r>
      <w:r w:rsidRPr="00DA56CE">
        <w:rPr>
          <w:rStyle w:val="5Char"/>
          <w:rtl/>
        </w:rPr>
        <w:t xml:space="preserve"> وتخليهم عن الدنيا،برقم 6455.</w:t>
      </w:r>
    </w:p>
  </w:footnote>
  <w:footnote w:id="91">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البخاري،كتاب الرقاق،باب كيف كان يعيش النبي </w:t>
      </w:r>
      <w:r w:rsidRPr="00447107">
        <w:rPr>
          <w:rFonts w:ascii="mylotus" w:hAnsi="mylotus" w:cs="CTraditional Arabic"/>
          <w:b/>
          <w:spacing w:val="-6"/>
          <w:sz w:val="24"/>
          <w:szCs w:val="24"/>
          <w:rtl/>
        </w:rPr>
        <w:t>ج</w:t>
      </w:r>
      <w:r w:rsidRPr="00DA56CE">
        <w:rPr>
          <w:rStyle w:val="5Char"/>
          <w:rtl/>
        </w:rPr>
        <w:t xml:space="preserve"> وأصحابه،وتخليهم عن الدنيا،برقم 6459.</w:t>
      </w:r>
    </w:p>
  </w:footnote>
  <w:footnote w:id="9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متفق عليه: البخاري، كتاب الاستقراض وأداء الديون، والحجر والتفليس، باب أداء الديون، برقم 2389، ومسلم، كتاب الزكاة، باب تغليظ عقوبة من لا يؤدي الزكاة، برقم 991.</w:t>
      </w:r>
    </w:p>
  </w:footnote>
  <w:footnote w:id="9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أحمد في المسند، 1/301 بلفظه، والترمذي بنحوه، في كتاب الزهد، باب 44، برقم 1377، وقال</w:t>
      </w:r>
      <w:r w:rsidRPr="00DA56CE">
        <w:rPr>
          <w:rStyle w:val="5Char"/>
          <w:rFonts w:hint="cs"/>
          <w:rtl/>
        </w:rPr>
        <w:t>: ((</w:t>
      </w:r>
      <w:r w:rsidRPr="00DA56CE">
        <w:rPr>
          <w:rStyle w:val="5Char"/>
          <w:rtl/>
        </w:rPr>
        <w:t>حديث حسن صحيح</w:t>
      </w:r>
      <w:r w:rsidRPr="00DA56CE">
        <w:rPr>
          <w:rStyle w:val="5Char"/>
          <w:rFonts w:hint="cs"/>
          <w:rtl/>
        </w:rPr>
        <w:t>))</w:t>
      </w:r>
      <w:r w:rsidRPr="00DA56CE">
        <w:rPr>
          <w:rStyle w:val="5Char"/>
          <w:rtl/>
        </w:rPr>
        <w:t>، وابن ماجه، كتاب الزهد، باب مثل الدنيا، برقم 4109، وصححه الألباني في صحيح الترمذي، 2/280، وصحيح ابن ماجه، 2/394.</w:t>
      </w:r>
    </w:p>
  </w:footnote>
  <w:footnote w:id="94">
    <w:p w:rsidR="00DA56CE" w:rsidRPr="00DA56CE" w:rsidRDefault="00DA56CE" w:rsidP="00DE1F7B">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البخاري،كتاب الأطعمة،باب قول الله تعالى:</w:t>
      </w:r>
      <w:r w:rsidR="00DE1F7B">
        <w:rPr>
          <w:rStyle w:val="5Char"/>
        </w:rPr>
        <w:t xml:space="preserve"> </w:t>
      </w:r>
      <w:r w:rsidR="00DE1F7B" w:rsidRPr="00190410">
        <w:rPr>
          <w:rStyle w:val="5Char"/>
          <w:sz w:val="25"/>
          <w:szCs w:val="25"/>
          <w:rtl/>
        </w:rPr>
        <w:t>﴿</w:t>
      </w:r>
      <w:r w:rsidRPr="00190410">
        <w:rPr>
          <w:rStyle w:val="5Char"/>
          <w:rFonts w:cs="KFGQPC Uthmanic Script HAFS"/>
          <w:sz w:val="25"/>
          <w:szCs w:val="25"/>
          <w:rtl/>
        </w:rPr>
        <w:t>كُلُواْ مِن طَيِّبَاتِ مَا رَزَقْنَاكُمْ</w:t>
      </w:r>
      <w:r w:rsidR="00DE1F7B" w:rsidRPr="00190410">
        <w:rPr>
          <w:rStyle w:val="5Char"/>
          <w:sz w:val="25"/>
          <w:szCs w:val="25"/>
          <w:rtl/>
        </w:rPr>
        <w:t>﴾</w:t>
      </w:r>
      <w:r w:rsidRPr="00DA56CE">
        <w:rPr>
          <w:rStyle w:val="5Char"/>
          <w:rtl/>
        </w:rPr>
        <w:t xml:space="preserve"> برقم 5374.</w:t>
      </w:r>
    </w:p>
  </w:footnote>
  <w:footnote w:id="95">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انظر: فتح الباري لابن حجر، 9/517، 549.</w:t>
      </w:r>
    </w:p>
  </w:footnote>
  <w:footnote w:id="9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البخاري،كتاب الرقاق،باب كيف كان يعيش النبي </w:t>
      </w:r>
      <w:r w:rsidRPr="00447107">
        <w:rPr>
          <w:rFonts w:ascii="mylotus" w:hAnsi="mylotus" w:cs="CTraditional Arabic"/>
          <w:b/>
          <w:spacing w:val="-4"/>
          <w:sz w:val="24"/>
          <w:szCs w:val="24"/>
          <w:rtl/>
        </w:rPr>
        <w:t>ج</w:t>
      </w:r>
      <w:r w:rsidRPr="00DA56CE">
        <w:rPr>
          <w:rStyle w:val="5Char"/>
          <w:rtl/>
        </w:rPr>
        <w:t xml:space="preserve"> وأصحابه وتخليهم عن الدنيا،برقم 6456.</w:t>
      </w:r>
    </w:p>
  </w:footnote>
  <w:footnote w:id="9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متفق عليه: البخاري، كتاب الرقاق، باب كيف كان يعيش النبي </w:t>
      </w:r>
      <w:r w:rsidRPr="00447107">
        <w:rPr>
          <w:rFonts w:ascii="mylotus" w:hAnsi="mylotus" w:cs="CTraditional Arabic"/>
          <w:b/>
          <w:sz w:val="24"/>
          <w:szCs w:val="24"/>
          <w:rtl/>
        </w:rPr>
        <w:t>ج</w:t>
      </w:r>
      <w:r w:rsidRPr="00DA56CE">
        <w:rPr>
          <w:rStyle w:val="5Char"/>
          <w:rtl/>
        </w:rPr>
        <w:t xml:space="preserve"> وأصحابه وتخليهم عن الدنيا، برقم 6460، ومسلم، كتاب الزكاة، باب الكفاف والقناعة، واللفظ له، برقم 1055.</w:t>
      </w:r>
    </w:p>
  </w:footnote>
  <w:footnote w:id="9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مسلم، كتاب الزكاة، باب الكفاف والقناعة، برقم 1054.</w:t>
      </w:r>
    </w:p>
  </w:footnote>
  <w:footnote w:id="9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مسلم، كتاب الزهد والرقائق، برقم 2958.</w:t>
      </w:r>
    </w:p>
  </w:footnote>
  <w:footnote w:id="100">
    <w:p w:rsidR="00DA56CE" w:rsidRPr="00DA56CE" w:rsidRDefault="00DA56CE" w:rsidP="00DA56CE">
      <w:pPr>
        <w:pStyle w:val="FootnoteText"/>
        <w:bidi/>
        <w:ind w:left="284" w:hanging="284"/>
        <w:jc w:val="both"/>
        <w:rPr>
          <w:rStyle w:val="5Char"/>
          <w:rtl/>
        </w:rPr>
      </w:pPr>
      <w:r w:rsidRPr="00DA56CE">
        <w:rPr>
          <w:rStyle w:val="5Char"/>
          <w:rFonts w:hint="cs"/>
          <w:rtl/>
        </w:rPr>
        <w:t>(</w:t>
      </w:r>
      <w:r w:rsidRPr="00DA56CE">
        <w:rPr>
          <w:rStyle w:val="5Char"/>
          <w:rtl/>
        </w:rPr>
        <w:footnoteRef/>
      </w:r>
      <w:r w:rsidRPr="00DA56CE">
        <w:rPr>
          <w:rStyle w:val="5Char"/>
          <w:rtl/>
        </w:rPr>
        <w:t>)  مسلم، كتاب الزهد والرقائق، برقم 2959.</w:t>
      </w:r>
    </w:p>
  </w:footnote>
  <w:footnote w:id="101">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البخاري، كتاب الرقاق، باب ما قدم من ماله فهو له، برقم 6442.</w:t>
      </w:r>
    </w:p>
  </w:footnote>
  <w:footnote w:id="10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الأسك: مصطلم الأذنين مقطوعهما.</w:t>
      </w:r>
    </w:p>
  </w:footnote>
  <w:footnote w:id="10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مسلم، كتاب الزهد والرقائق، برقم 2957.</w:t>
      </w:r>
    </w:p>
  </w:footnote>
  <w:footnote w:id="104">
    <w:p w:rsidR="00DA56CE" w:rsidRPr="00DA56CE" w:rsidRDefault="00DA56CE" w:rsidP="00190410">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ابن ماجه، كتاب الزهد، باب مثل الدنيا، برقم 4110، والترمذي، كتاب الزهد، باب</w:t>
      </w:r>
      <w:r w:rsidR="00190410">
        <w:rPr>
          <w:rStyle w:val="5Char"/>
          <w:rtl/>
        </w:rPr>
        <w:t xml:space="preserve"> ما جاء في هوان الدنيا على الله</w:t>
      </w:r>
      <w:r w:rsidR="00190410">
        <w:rPr>
          <w:rStyle w:val="5Char"/>
          <w:rFonts w:cs="CTraditional Arabic" w:hint="cs"/>
          <w:rtl/>
        </w:rPr>
        <w:t>ﻷ</w:t>
      </w:r>
      <w:r w:rsidRPr="00DA56CE">
        <w:rPr>
          <w:rStyle w:val="5Char"/>
          <w:rtl/>
        </w:rPr>
        <w:t xml:space="preserve">، وقال: </w:t>
      </w:r>
      <w:r w:rsidRPr="00DA56CE">
        <w:rPr>
          <w:rStyle w:val="5Char"/>
          <w:rFonts w:hint="cs"/>
          <w:rtl/>
        </w:rPr>
        <w:t>((</w:t>
      </w:r>
      <w:r w:rsidRPr="00DA56CE">
        <w:rPr>
          <w:rStyle w:val="5Char"/>
          <w:rtl/>
        </w:rPr>
        <w:t>هذا حديث صحيح</w:t>
      </w:r>
      <w:r w:rsidRPr="00DA56CE">
        <w:rPr>
          <w:rStyle w:val="5Char"/>
          <w:rFonts w:hint="cs"/>
          <w:rtl/>
        </w:rPr>
        <w:t>))،</w:t>
      </w:r>
      <w:r w:rsidRPr="00DA56CE">
        <w:rPr>
          <w:rStyle w:val="5Char"/>
          <w:rtl/>
        </w:rPr>
        <w:t xml:space="preserve"> برقم 2320، وابن المبارك في الزهد والرقائق</w:t>
      </w:r>
      <w:r w:rsidRPr="00DA56CE">
        <w:rPr>
          <w:rStyle w:val="5Char"/>
          <w:rFonts w:hint="cs"/>
          <w:rtl/>
        </w:rPr>
        <w:t>،</w:t>
      </w:r>
      <w:r w:rsidRPr="00DA56CE">
        <w:rPr>
          <w:rStyle w:val="5Char"/>
          <w:rtl/>
        </w:rPr>
        <w:t xml:space="preserve"> عن رجال من أصحاب النبي </w:t>
      </w:r>
      <w:r w:rsidRPr="00447107">
        <w:rPr>
          <w:rFonts w:ascii="mylotus" w:hAnsi="mylotus" w:cs="CTraditional Arabic"/>
          <w:b/>
          <w:sz w:val="24"/>
          <w:szCs w:val="24"/>
          <w:rtl/>
        </w:rPr>
        <w:t>ج</w:t>
      </w:r>
      <w:r w:rsidRPr="00DA56CE">
        <w:rPr>
          <w:rStyle w:val="5Char"/>
          <w:rtl/>
        </w:rPr>
        <w:t>، برقم 470، وصححه الألباني في سلسلة الأحاديث الصحيحة، برقم 943، وفي صحيح الترغيب والترهيب، برقم 3240.</w:t>
      </w:r>
    </w:p>
  </w:footnote>
  <w:footnote w:id="105">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الترمذي،بلفظه،كتاب الزهد،بابٌ:حدثنا محمد بن حاتم،برقم 2322،وحسنه،وابن ماجه، كتاب الزهد،باب مثل الدنيا،برقم 4112،وحسنه الألباني في صحيح الترغيب والترهيب</w:t>
      </w:r>
      <w:r w:rsidRPr="00DA56CE">
        <w:rPr>
          <w:rStyle w:val="5Char"/>
          <w:rFonts w:hint="cs"/>
          <w:rtl/>
        </w:rPr>
        <w:t>،</w:t>
      </w:r>
      <w:r w:rsidRPr="00DA56CE">
        <w:rPr>
          <w:rStyle w:val="5Char"/>
          <w:rtl/>
        </w:rPr>
        <w:t xml:space="preserve"> برقم 3244.</w:t>
      </w:r>
    </w:p>
  </w:footnote>
  <w:footnote w:id="10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انظر: البخاري، كتاب البيوع، باب شراء الطعام إلى أجل</w:t>
      </w:r>
      <w:r w:rsidRPr="00DA56CE">
        <w:rPr>
          <w:rStyle w:val="5Char"/>
          <w:rFonts w:hint="cs"/>
          <w:rtl/>
        </w:rPr>
        <w:t>،</w:t>
      </w:r>
      <w:r w:rsidRPr="00DA56CE">
        <w:rPr>
          <w:rStyle w:val="5Char"/>
          <w:rtl/>
        </w:rPr>
        <w:t xml:space="preserve"> برقم 2200، ومسلم، كتاب المساقاة، باب الرهن وجوازه في الحضر والسفر، برقم 1603.</w:t>
      </w:r>
    </w:p>
  </w:footnote>
  <w:footnote w:id="10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انظر: شرح الطيبي على مشكاة المصابيح، 10/3284 </w:t>
      </w:r>
      <w:r w:rsidRPr="00DA56CE">
        <w:rPr>
          <w:rStyle w:val="5Char"/>
          <w:rFonts w:hint="cs"/>
          <w:rtl/>
        </w:rPr>
        <w:t>-</w:t>
      </w:r>
      <w:r w:rsidRPr="00DA56CE">
        <w:rPr>
          <w:rStyle w:val="5Char"/>
          <w:rtl/>
        </w:rPr>
        <w:t xml:space="preserve"> 3285، ومرقاة المفاتيح شرح مشكاة المصابيح للملا علي القاري، 9/31، وتحفة الأحوذي للمباركفوري، 6/613.</w:t>
      </w:r>
    </w:p>
  </w:footnote>
  <w:footnote w:id="10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فقه الدعوة للمؤلف، 2/1007.</w:t>
      </w:r>
    </w:p>
  </w:footnote>
  <w:footnote w:id="10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متفق عليه: البخاري، كتاب الجزية والموادعة، باب الجزية والموادعة مع أهل الذمة والحرب، برقم 3158، 4015، 6425، ومسلم، كتاب الزهد والرقائق، برقم 2961.</w:t>
      </w:r>
    </w:p>
  </w:footnote>
  <w:footnote w:id="110">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متفق عليه: البخاري، كتاب الرقاق، باب ما يحذر من زهرة الدنيا والتنافس فيها، برقم 6427، ومسلم، كتاب الزكاة، باب تخوف ما يخرج من زهرة الدنيا، برقم 1052، وما بين المع</w:t>
      </w:r>
      <w:r w:rsidRPr="00DA56CE">
        <w:rPr>
          <w:rStyle w:val="5Char"/>
          <w:rFonts w:hint="cs"/>
          <w:rtl/>
        </w:rPr>
        <w:t>ق</w:t>
      </w:r>
      <w:r w:rsidRPr="00DA56CE">
        <w:rPr>
          <w:rStyle w:val="5Char"/>
          <w:rtl/>
        </w:rPr>
        <w:t>وفين من رواية مسلم.</w:t>
      </w:r>
    </w:p>
  </w:footnote>
  <w:footnote w:id="111">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متفق عليه: البخاري، كتاب المرضى، باب تمني المريض الموت، برقم 5672، ومسلم، كتاب الذكر والدعاء، باب كراهة تمني الموت لضر نزل به، برقم 2681.</w:t>
      </w:r>
    </w:p>
  </w:footnote>
  <w:footnote w:id="11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فتح الباري، بشرح صحيح البخاري، 10/129.</w:t>
      </w:r>
    </w:p>
  </w:footnote>
  <w:footnote w:id="11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فتح الباري بشرح صحيح البخاري، لابن حجر، 11/93، و10/129.</w:t>
      </w:r>
    </w:p>
  </w:footnote>
  <w:footnote w:id="114">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الحاكم وصححه ووافقه الذهبي، 4/326، وقال الألباني في سلسلة الأحاديث الصحيحة: </w:t>
      </w:r>
      <w:r w:rsidRPr="00DA56CE">
        <w:rPr>
          <w:rStyle w:val="5Char"/>
          <w:rFonts w:hint="cs"/>
          <w:rtl/>
        </w:rPr>
        <w:t>((</w:t>
      </w:r>
      <w:r w:rsidRPr="00DA56CE">
        <w:rPr>
          <w:rStyle w:val="5Char"/>
          <w:rtl/>
        </w:rPr>
        <w:t>وهو كما قالا</w:t>
      </w:r>
      <w:r w:rsidRPr="00DA56CE">
        <w:rPr>
          <w:rStyle w:val="5Char"/>
          <w:rFonts w:hint="cs"/>
          <w:rtl/>
        </w:rPr>
        <w:t>))،</w:t>
      </w:r>
      <w:r w:rsidRPr="00DA56CE">
        <w:rPr>
          <w:rStyle w:val="5Char"/>
          <w:rtl/>
        </w:rPr>
        <w:t xml:space="preserve"> وصححه في صحيح الترغيب والترهيب، برقم 3165.</w:t>
      </w:r>
    </w:p>
  </w:footnote>
  <w:footnote w:id="115">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الترمذي، كتاب صفة القيامة، باب حدثنا قتيبة، برقم 2466، وحسنه، وابن ماجه، كتاب الزهد، باب الهم بالدنيا، برقم 4108، وأحمد، 2/358، والحاكم وصححه</w:t>
      </w:r>
      <w:r w:rsidRPr="00DA56CE">
        <w:rPr>
          <w:rStyle w:val="5Char"/>
          <w:rFonts w:hint="cs"/>
          <w:rtl/>
        </w:rPr>
        <w:t>،</w:t>
      </w:r>
      <w:r w:rsidRPr="00DA56CE">
        <w:rPr>
          <w:rStyle w:val="5Char"/>
          <w:rtl/>
        </w:rPr>
        <w:t xml:space="preserve"> ووافق</w:t>
      </w:r>
      <w:r w:rsidRPr="00DA56CE">
        <w:rPr>
          <w:rStyle w:val="5Char"/>
          <w:rFonts w:hint="cs"/>
          <w:rtl/>
        </w:rPr>
        <w:t>ـ</w:t>
      </w:r>
      <w:r w:rsidRPr="00DA56CE">
        <w:rPr>
          <w:rStyle w:val="5Char"/>
          <w:rtl/>
        </w:rPr>
        <w:t>ه الذهبي، 2/443، وصححه الألباني في صحيح الترغيب والترهيب، برقم 3166، وفي سلسلة الأحاديث الصحيحة، 3/346، وفي صحيح الترمذي، 2/593.</w:t>
      </w:r>
    </w:p>
  </w:footnote>
  <w:footnote w:id="116">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ابن ماجه، كتاب الزهد، باب الهم بالدنيا، برقم 4105، وصحح الألباني إسناده في سلسلة الأحاديث الصحيحة، برقم 950، وصحيح الجامع، 5/351.</w:t>
      </w:r>
    </w:p>
  </w:footnote>
  <w:footnote w:id="117">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xml:space="preserve">)  الترمذي، كتاب صفة القيامة، باب: حدثنا سويد، برقم 2465، وصححه الألباني في صحيح الترمذي، 2/593، وفي سلسلة الأحاديث الصحيحة برقم 949 </w:t>
      </w:r>
      <w:r w:rsidRPr="00DA56CE">
        <w:rPr>
          <w:rStyle w:val="5Char"/>
          <w:rFonts w:hint="cs"/>
          <w:rtl/>
        </w:rPr>
        <w:t>-</w:t>
      </w:r>
      <w:r w:rsidRPr="00DA56CE">
        <w:rPr>
          <w:rStyle w:val="5Char"/>
          <w:rtl/>
        </w:rPr>
        <w:t xml:space="preserve"> 950.</w:t>
      </w:r>
    </w:p>
  </w:footnote>
  <w:footnote w:id="118">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أحمد، 4/412، وابن حبان</w:t>
      </w:r>
      <w:r w:rsidRPr="00DA56CE">
        <w:rPr>
          <w:rStyle w:val="5Char"/>
          <w:rFonts w:hint="cs"/>
          <w:rtl/>
        </w:rPr>
        <w:t>،</w:t>
      </w:r>
      <w:r w:rsidRPr="00DA56CE">
        <w:rPr>
          <w:rStyle w:val="5Char"/>
          <w:rtl/>
        </w:rPr>
        <w:t xml:space="preserve"> برقم 709، والحاكم</w:t>
      </w:r>
      <w:r w:rsidRPr="00DA56CE">
        <w:rPr>
          <w:rStyle w:val="5Char"/>
          <w:rFonts w:hint="cs"/>
          <w:rtl/>
        </w:rPr>
        <w:t>،</w:t>
      </w:r>
      <w:r w:rsidRPr="00DA56CE">
        <w:rPr>
          <w:rStyle w:val="5Char"/>
          <w:rtl/>
        </w:rPr>
        <w:t xml:space="preserve"> 4/319، قال الإمام المنذري في الترغيب والترهيب</w:t>
      </w:r>
      <w:r w:rsidRPr="00DA56CE">
        <w:rPr>
          <w:rStyle w:val="5Char"/>
          <w:rFonts w:hint="cs"/>
          <w:rtl/>
        </w:rPr>
        <w:t>،</w:t>
      </w:r>
      <w:r w:rsidRPr="00DA56CE">
        <w:rPr>
          <w:rStyle w:val="5Char"/>
          <w:rtl/>
        </w:rPr>
        <w:t xml:space="preserve"> برقم 4744: </w:t>
      </w:r>
      <w:r w:rsidRPr="00DA56CE">
        <w:rPr>
          <w:rStyle w:val="5Char"/>
          <w:rFonts w:hint="cs"/>
          <w:rtl/>
        </w:rPr>
        <w:t>((</w:t>
      </w:r>
      <w:r w:rsidRPr="00DA56CE">
        <w:rPr>
          <w:rStyle w:val="5Char"/>
          <w:rtl/>
        </w:rPr>
        <w:t>رواه أحمد ورواته ثقات</w:t>
      </w:r>
      <w:r w:rsidRPr="00DA56CE">
        <w:rPr>
          <w:rStyle w:val="5Char"/>
          <w:rFonts w:hint="cs"/>
          <w:rtl/>
        </w:rPr>
        <w:t>))</w:t>
      </w:r>
      <w:r w:rsidRPr="00DA56CE">
        <w:rPr>
          <w:rStyle w:val="5Char"/>
          <w:rtl/>
        </w:rPr>
        <w:t xml:space="preserve">. وقال الألباني في صحيح الترغيب والترهيب على الحديث رقم 3247: </w:t>
      </w:r>
      <w:r w:rsidRPr="00DA56CE">
        <w:rPr>
          <w:rStyle w:val="5Char"/>
          <w:rFonts w:hint="cs"/>
          <w:rtl/>
        </w:rPr>
        <w:t>((</w:t>
      </w:r>
      <w:r w:rsidRPr="00DA56CE">
        <w:rPr>
          <w:rStyle w:val="5Char"/>
          <w:rtl/>
        </w:rPr>
        <w:t>صحيح لغيره</w:t>
      </w:r>
      <w:r w:rsidRPr="00DA56CE">
        <w:rPr>
          <w:rStyle w:val="5Char"/>
          <w:rFonts w:hint="cs"/>
          <w:rtl/>
        </w:rPr>
        <w:t>))،</w:t>
      </w:r>
      <w:r w:rsidRPr="00DA56CE">
        <w:rPr>
          <w:rStyle w:val="5Char"/>
          <w:rtl/>
        </w:rPr>
        <w:t xml:space="preserve"> وذكر له شاهدًا في الأحاديث الصحيحة، برقم 3287.</w:t>
      </w:r>
    </w:p>
  </w:footnote>
  <w:footnote w:id="119">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Pr="00DA56CE">
        <w:rPr>
          <w:rStyle w:val="5Char"/>
          <w:rtl/>
        </w:rPr>
        <w:t>)  الحاكم وصححه</w:t>
      </w:r>
      <w:r w:rsidRPr="00DA56CE">
        <w:rPr>
          <w:rStyle w:val="5Char"/>
          <w:rFonts w:hint="cs"/>
          <w:rtl/>
        </w:rPr>
        <w:t>،</w:t>
      </w:r>
      <w:r w:rsidRPr="00DA56CE">
        <w:rPr>
          <w:rStyle w:val="5Char"/>
          <w:rtl/>
        </w:rPr>
        <w:t>ووافقه الذهبي،4/310،وصححه الألباني في صحيح الترغيب والترهيب</w:t>
      </w:r>
      <w:r w:rsidRPr="00DA56CE">
        <w:rPr>
          <w:rStyle w:val="5Char"/>
          <w:rFonts w:hint="cs"/>
          <w:rtl/>
        </w:rPr>
        <w:t>،</w:t>
      </w:r>
      <w:r w:rsidRPr="00DA56CE">
        <w:rPr>
          <w:rStyle w:val="5Char"/>
          <w:rtl/>
        </w:rPr>
        <w:t>برقم 3248.</w:t>
      </w:r>
    </w:p>
  </w:footnote>
  <w:footnote w:id="120">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00C33988">
        <w:rPr>
          <w:rStyle w:val="5Char"/>
          <w:rtl/>
        </w:rPr>
        <w:t>)</w:t>
      </w:r>
      <w:r w:rsidRPr="00DA56CE">
        <w:rPr>
          <w:rStyle w:val="5Char"/>
          <w:rtl/>
        </w:rPr>
        <w:t xml:space="preserve"> تفسير القرآن العظيم، لابن كثير، ص1268، 4/243.</w:t>
      </w:r>
    </w:p>
  </w:footnote>
  <w:footnote w:id="121">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00C33988">
        <w:rPr>
          <w:rStyle w:val="5Char"/>
          <w:rtl/>
        </w:rPr>
        <w:t xml:space="preserve">) </w:t>
      </w:r>
      <w:r w:rsidRPr="00DA56CE">
        <w:rPr>
          <w:rStyle w:val="5Char"/>
          <w:rtl/>
        </w:rPr>
        <w:t>أخرجه أحمد في المسند،2/209،قال الإمام ابن كثير</w:t>
      </w:r>
      <w:r w:rsidR="00DE1F7B" w:rsidRPr="00DE1F7B">
        <w:rPr>
          <w:rStyle w:val="5Char"/>
          <w:rFonts w:cs="CTraditional Arabic"/>
          <w:rtl/>
        </w:rPr>
        <w:t xml:space="preserve">/ </w:t>
      </w:r>
      <w:r w:rsidRPr="00DA56CE">
        <w:rPr>
          <w:rStyle w:val="5Char"/>
          <w:rtl/>
        </w:rPr>
        <w:t>تعالى في تفسيره:</w:t>
      </w:r>
      <w:r w:rsidRPr="00DA56CE">
        <w:rPr>
          <w:rStyle w:val="5Char"/>
          <w:rFonts w:hint="cs"/>
          <w:rtl/>
        </w:rPr>
        <w:t xml:space="preserve"> (</w:t>
      </w:r>
      <w:r w:rsidRPr="00DA56CE">
        <w:rPr>
          <w:rStyle w:val="5Char"/>
          <w:rtl/>
        </w:rPr>
        <w:t>إسناده صحيح</w:t>
      </w:r>
      <w:r w:rsidRPr="00DA56CE">
        <w:rPr>
          <w:rStyle w:val="5Char"/>
          <w:rFonts w:hint="cs"/>
          <w:rtl/>
        </w:rPr>
        <w:t>)</w:t>
      </w:r>
      <w:r w:rsidRPr="00DA56CE">
        <w:rPr>
          <w:rStyle w:val="5Char"/>
          <w:rtl/>
        </w:rPr>
        <w:t>.</w:t>
      </w:r>
    </w:p>
  </w:footnote>
  <w:footnote w:id="122">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00013DE6">
        <w:rPr>
          <w:rStyle w:val="5Char"/>
          <w:rtl/>
        </w:rPr>
        <w:t>)</w:t>
      </w:r>
      <w:r w:rsidR="00013DE6">
        <w:rPr>
          <w:rStyle w:val="5Char"/>
        </w:rPr>
        <w:t xml:space="preserve"> </w:t>
      </w:r>
      <w:r w:rsidRPr="00DA56CE">
        <w:rPr>
          <w:rStyle w:val="5Char"/>
          <w:rtl/>
        </w:rPr>
        <w:t>تيسير الكريم الرحمن، للعلامة السعدي، ص815، وانظر: تفسير الطبري، 22/467-470، وتفسير البغوي، 4/238.</w:t>
      </w:r>
    </w:p>
  </w:footnote>
  <w:footnote w:id="123">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00C33988">
        <w:rPr>
          <w:rStyle w:val="5Char"/>
          <w:rtl/>
        </w:rPr>
        <w:t xml:space="preserve">) </w:t>
      </w:r>
      <w:r w:rsidRPr="00DA56CE">
        <w:rPr>
          <w:rStyle w:val="5Char"/>
          <w:rtl/>
        </w:rPr>
        <w:t>تفسير القرآن العظيم، لابن كثير، ص1151.</w:t>
      </w:r>
    </w:p>
  </w:footnote>
  <w:footnote w:id="124">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00C33988">
        <w:rPr>
          <w:rStyle w:val="5Char"/>
          <w:rtl/>
        </w:rPr>
        <w:t xml:space="preserve">) </w:t>
      </w:r>
      <w:r w:rsidRPr="00DA56CE">
        <w:rPr>
          <w:rStyle w:val="5Char"/>
          <w:rtl/>
        </w:rPr>
        <w:t>تفسير القرآن العظيم، لابن كثير، ص1194.</w:t>
      </w:r>
    </w:p>
  </w:footnote>
  <w:footnote w:id="125">
    <w:p w:rsidR="00DA56CE" w:rsidRPr="00DA56CE" w:rsidRDefault="00DA56CE" w:rsidP="00DA56CE">
      <w:pPr>
        <w:pStyle w:val="FootnoteText"/>
        <w:bidi/>
        <w:ind w:left="284" w:hanging="284"/>
        <w:jc w:val="both"/>
        <w:rPr>
          <w:rStyle w:val="5Char"/>
          <w:rtl/>
        </w:rPr>
      </w:pPr>
      <w:r w:rsidRPr="00DA56CE">
        <w:rPr>
          <w:rStyle w:val="5Char"/>
          <w:rtl/>
        </w:rPr>
        <w:t>(</w:t>
      </w:r>
      <w:r w:rsidRPr="00DA56CE">
        <w:rPr>
          <w:rStyle w:val="5Char"/>
          <w:rtl/>
        </w:rPr>
        <w:footnoteRef/>
      </w:r>
      <w:r w:rsidR="00C33988">
        <w:rPr>
          <w:rStyle w:val="5Char"/>
          <w:rtl/>
        </w:rPr>
        <w:t>)</w:t>
      </w:r>
      <w:r w:rsidRPr="00DA56CE">
        <w:rPr>
          <w:rStyle w:val="5Char"/>
          <w:rtl/>
        </w:rPr>
        <w:t xml:space="preserve"> برد الأكباد عند فقد الأولاد، لابن ناصر الدين، ص67.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CE" w:rsidRPr="00D643BE" w:rsidRDefault="00DA56C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4306F64" wp14:editId="712E1F20">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C33988">
      <w:rPr>
        <w:rFonts w:ascii="Times New Roman Bold" w:hAnsi="Times New Roman Bold"/>
        <w:noProof/>
        <w:rtl/>
        <w:lang w:bidi="fa-IR"/>
      </w:rPr>
      <w:t>12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CE" w:rsidRPr="00D97A5E" w:rsidRDefault="00DA56CE" w:rsidP="003A585B">
    <w:pPr>
      <w:pStyle w:val="Header"/>
      <w:ind w:left="284" w:right="284"/>
      <w:rPr>
        <w:rFonts w:cs="B Lotus"/>
        <w:sz w:val="2"/>
        <w:szCs w:val="2"/>
        <w:rtl/>
      </w:rPr>
    </w:pPr>
    <w:r>
      <w:rPr>
        <w:rFonts w:cs="B Titr"/>
        <w:szCs w:val="24"/>
        <w:rtl/>
      </w:rPr>
      <w:t xml:space="preserve"> </w:t>
    </w:r>
  </w:p>
  <w:p w:rsidR="00DA56CE" w:rsidRPr="00C37D07" w:rsidRDefault="00DA56C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DA56CE" w:rsidRPr="00BC39D5" w:rsidRDefault="00DA56CE"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116CF9A0" wp14:editId="1CB1314A">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CE" w:rsidRPr="005806C9" w:rsidRDefault="00DA56CE" w:rsidP="00D7056C">
    <w:pPr>
      <w:pStyle w:val="Header"/>
      <w:tabs>
        <w:tab w:val="clear" w:pos="4153"/>
        <w:tab w:val="clear" w:pos="8306"/>
        <w:tab w:val="right" w:pos="5952"/>
      </w:tabs>
      <w:spacing w:after="180"/>
      <w:ind w:left="284" w:right="284"/>
      <w:jc w:val="both"/>
      <w:rPr>
        <w:rStyle w:val="7Char"/>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54BCA645" wp14:editId="64437C5B">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CA2297">
      <w:rPr>
        <w:rFonts w:ascii="KFGQPC Uthman Taha Naskh" w:hAnsi="KFGQPC Uthman Taha Naskh" w:cs="KFGQPC Uthman Taha Naskh"/>
        <w:b/>
        <w:noProof/>
        <w:rtl/>
        <w:lang w:bidi="fa-IR"/>
      </w:rPr>
      <w:t>2</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D7056C">
      <w:rPr>
        <w:rFonts w:ascii="mylotus" w:hAnsi="mylotus" w:cs="KFGQPC Uthman Taha Naskh" w:hint="cs"/>
        <w:b/>
        <w:bCs/>
        <w:sz w:val="24"/>
        <w:szCs w:val="24"/>
        <w:rtl/>
        <w:lang w:bidi="fa-IR"/>
      </w:rPr>
      <w:t>تعزية أصحاب المصائب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CE" w:rsidRPr="0000298E" w:rsidRDefault="00DA56CE"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0C06A05B" wp14:editId="754268BF">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D7056C">
      <w:rPr>
        <w:rFonts w:asciiTheme="minorHAnsi" w:hAnsiTheme="minorHAnsi" w:cs="KFGQPC Uthman Taha Naskh" w:hint="cs"/>
        <w:b/>
        <w:bCs/>
        <w:sz w:val="24"/>
        <w:szCs w:val="24"/>
        <w:rtl/>
        <w:lang w:val="en-GB"/>
      </w:rPr>
      <w:t>تعزية أصحاب المصائب</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C17419">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CE" w:rsidRPr="00C33988" w:rsidRDefault="00DA56CE" w:rsidP="00C33988">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19" w:rsidRPr="0000298E" w:rsidRDefault="00C17419"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224B1A8B" wp14:editId="364616AC">
              <wp:simplePos x="0" y="0"/>
              <wp:positionH relativeFrom="column">
                <wp:posOffset>-5080</wp:posOffset>
              </wp:positionH>
              <wp:positionV relativeFrom="paragraph">
                <wp:posOffset>324749</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pYeGXC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تعزية أصحاب المصائب</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CA2297">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88" w:rsidRDefault="00C33988" w:rsidP="003978F7">
    <w:pPr>
      <w:pStyle w:val="Header"/>
      <w:spacing w:after="180"/>
      <w:ind w:left="284"/>
      <w:jc w:val="both"/>
      <w:rPr>
        <w:rFonts w:cs="B Lotus"/>
        <w:sz w:val="6"/>
        <w:szCs w:val="6"/>
        <w:rtl/>
      </w:rPr>
    </w:pPr>
  </w:p>
  <w:p w:rsidR="00C33988" w:rsidRDefault="00C33988" w:rsidP="003978F7">
    <w:pPr>
      <w:pStyle w:val="Header"/>
      <w:spacing w:after="180"/>
      <w:ind w:left="284"/>
      <w:jc w:val="both"/>
      <w:rPr>
        <w:rFonts w:cs="B Lotus"/>
        <w:sz w:val="6"/>
        <w:szCs w:val="6"/>
        <w:rtl/>
      </w:rPr>
    </w:pPr>
  </w:p>
  <w:p w:rsidR="00C33988" w:rsidRDefault="00C33988" w:rsidP="003978F7">
    <w:pPr>
      <w:pStyle w:val="Header"/>
      <w:spacing w:after="180"/>
      <w:ind w:left="284"/>
      <w:jc w:val="both"/>
      <w:rPr>
        <w:rFonts w:cs="B Lotus"/>
        <w:sz w:val="6"/>
        <w:szCs w:val="6"/>
        <w:rtl/>
      </w:rPr>
    </w:pPr>
  </w:p>
  <w:p w:rsidR="00C33988" w:rsidRPr="00155E9F" w:rsidRDefault="00C33988"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10629E"/>
    <w:multiLevelType w:val="hybridMultilevel"/>
    <w:tmpl w:val="759EA74A"/>
    <w:lvl w:ilvl="0" w:tplc="36F47F60">
      <w:start w:val="1"/>
      <w:numFmt w:val="decimal"/>
      <w:lvlText w:val="%1-"/>
      <w:lvlJc w:val="right"/>
      <w:pPr>
        <w:tabs>
          <w:tab w:val="num" w:pos="57"/>
        </w:tabs>
        <w:ind w:left="57" w:firstLine="0"/>
      </w:pPr>
      <w:rPr>
        <w:rFonts w:hint="default"/>
      </w:rPr>
    </w:lvl>
    <w:lvl w:ilvl="1" w:tplc="B764F6D2">
      <w:start w:val="1"/>
      <w:numFmt w:val="decimal"/>
      <w:lvlText w:val="%2-"/>
      <w:lvlJc w:val="left"/>
      <w:pPr>
        <w:tabs>
          <w:tab w:val="num" w:pos="57"/>
        </w:tabs>
        <w:ind w:left="57"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0E1C3C"/>
    <w:multiLevelType w:val="hybridMultilevel"/>
    <w:tmpl w:val="F29E429C"/>
    <w:lvl w:ilvl="0" w:tplc="1EAE7676">
      <w:start w:val="1"/>
      <w:numFmt w:val="decimal"/>
      <w:lvlText w:val="%1-"/>
      <w:lvlJc w:val="left"/>
      <w:pPr>
        <w:ind w:left="1004" w:hanging="720"/>
      </w:pPr>
      <w:rPr>
        <w:rFonts w:ascii="mylotus" w:hAnsi="mylotus" w:cs="KFGQPC Uthman Taha Naskh" w:hint="default"/>
        <w:b/>
        <w:sz w:val="3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A176021"/>
    <w:multiLevelType w:val="singleLevel"/>
    <w:tmpl w:val="301E63A0"/>
    <w:lvl w:ilvl="0">
      <w:start w:val="1"/>
      <w:numFmt w:val="decimal"/>
      <w:lvlText w:val="%1-"/>
      <w:lvlJc w:val="left"/>
      <w:pPr>
        <w:tabs>
          <w:tab w:val="num" w:pos="779"/>
        </w:tabs>
        <w:ind w:left="779" w:right="779" w:hanging="495"/>
      </w:pPr>
      <w:rPr>
        <w:rFonts w:hint="default"/>
        <w:sz w:val="28"/>
      </w:r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FC02409"/>
    <w:multiLevelType w:val="hybridMultilevel"/>
    <w:tmpl w:val="36280106"/>
    <w:lvl w:ilvl="0" w:tplc="27B009D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AC5E7F"/>
    <w:multiLevelType w:val="hybridMultilevel"/>
    <w:tmpl w:val="39A4B088"/>
    <w:lvl w:ilvl="0" w:tplc="F8AA364A">
      <w:start w:val="1"/>
      <w:numFmt w:val="decimal"/>
      <w:lvlText w:val="%1-"/>
      <w:lvlJc w:val="left"/>
      <w:pPr>
        <w:tabs>
          <w:tab w:val="num" w:pos="1477"/>
        </w:tabs>
        <w:ind w:left="1477" w:hanging="108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5">
    <w:nsid w:val="3A5223C6"/>
    <w:multiLevelType w:val="hybridMultilevel"/>
    <w:tmpl w:val="25465908"/>
    <w:lvl w:ilvl="0" w:tplc="27B009D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EF518B"/>
    <w:multiLevelType w:val="hybridMultilevel"/>
    <w:tmpl w:val="13EE1356"/>
    <w:lvl w:ilvl="0" w:tplc="E3FE073C">
      <w:start w:val="1"/>
      <w:numFmt w:val="decimal"/>
      <w:lvlText w:val="%1-"/>
      <w:lvlJc w:val="left"/>
      <w:pPr>
        <w:tabs>
          <w:tab w:val="num" w:pos="5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5E2164"/>
    <w:multiLevelType w:val="hybridMultilevel"/>
    <w:tmpl w:val="3A6EEB4E"/>
    <w:lvl w:ilvl="0" w:tplc="B86A2860">
      <w:start w:val="1"/>
      <w:numFmt w:val="decimal"/>
      <w:lvlText w:val="%1-"/>
      <w:lvlJc w:val="left"/>
      <w:pPr>
        <w:ind w:left="673" w:hanging="390"/>
      </w:pPr>
      <w:rPr>
        <w:rFonts w:hint="default"/>
        <w:b w:val="0"/>
        <w:bCs w:val="0"/>
        <w:sz w:val="36"/>
        <w:szCs w:val="3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8"/>
  </w:num>
  <w:num w:numId="15">
    <w:abstractNumId w:val="23"/>
  </w:num>
  <w:num w:numId="16">
    <w:abstractNumId w:val="13"/>
  </w:num>
  <w:num w:numId="17">
    <w:abstractNumId w:val="20"/>
  </w:num>
  <w:num w:numId="18">
    <w:abstractNumId w:val="14"/>
  </w:num>
  <w:num w:numId="19">
    <w:abstractNumId w:val="12"/>
  </w:num>
  <w:num w:numId="20">
    <w:abstractNumId w:val="19"/>
  </w:num>
  <w:num w:numId="21">
    <w:abstractNumId w:val="26"/>
  </w:num>
  <w:num w:numId="22">
    <w:abstractNumId w:val="21"/>
  </w:num>
  <w:num w:numId="23">
    <w:abstractNumId w:val="17"/>
  </w:num>
  <w:num w:numId="24">
    <w:abstractNumId w:val="31"/>
  </w:num>
  <w:num w:numId="25">
    <w:abstractNumId w:val="18"/>
  </w:num>
  <w:num w:numId="26">
    <w:abstractNumId w:val="29"/>
  </w:num>
  <w:num w:numId="27">
    <w:abstractNumId w:val="10"/>
  </w:num>
  <w:num w:numId="28">
    <w:abstractNumId w:val="24"/>
  </w:num>
  <w:num w:numId="29">
    <w:abstractNumId w:val="30"/>
  </w:num>
  <w:num w:numId="30">
    <w:abstractNumId w:val="22"/>
  </w:num>
  <w:num w:numId="31">
    <w:abstractNumId w:val="25"/>
  </w:num>
  <w:num w:numId="3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DE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410"/>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957"/>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60E"/>
    <w:rsid w:val="003A28EB"/>
    <w:rsid w:val="003A34B7"/>
    <w:rsid w:val="003A4FC2"/>
    <w:rsid w:val="003A525D"/>
    <w:rsid w:val="003A585B"/>
    <w:rsid w:val="003A64FC"/>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5B6"/>
    <w:rsid w:val="00443FBD"/>
    <w:rsid w:val="00444615"/>
    <w:rsid w:val="0044486D"/>
    <w:rsid w:val="0044670F"/>
    <w:rsid w:val="0044680A"/>
    <w:rsid w:val="00447107"/>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043"/>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1D35"/>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06C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1"/>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3E77"/>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150"/>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3E8"/>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425"/>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3C5"/>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51D"/>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5C18"/>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419"/>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988"/>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635"/>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297"/>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56C"/>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6CE"/>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F7B"/>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66B"/>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5F41"/>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Title" w:qFormat="1"/>
    <w:lsdException w:name="Sub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CA2297"/>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CA2297"/>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0">
    <w:name w:val="1"/>
    <w:basedOn w:val="Heading1"/>
    <w:rsid w:val="009E3425"/>
    <w:pPr>
      <w:widowControl w:val="0"/>
      <w:spacing w:before="0" w:after="120" w:line="192" w:lineRule="auto"/>
      <w:ind w:hanging="10"/>
      <w:jc w:val="center"/>
    </w:pPr>
    <w:rPr>
      <w:rFonts w:ascii="Times New Roman" w:hAnsi="Times New Roman" w:cs="Simplified Arabic"/>
      <w:kern w:val="0"/>
      <w:sz w:val="40"/>
      <w:szCs w:val="40"/>
      <w:lang w:eastAsia="ar-SA"/>
    </w:rPr>
  </w:style>
  <w:style w:type="paragraph" w:customStyle="1" w:styleId="20">
    <w:name w:val="2"/>
    <w:basedOn w:val="Heading2"/>
    <w:rsid w:val="009E3425"/>
    <w:pPr>
      <w:widowControl w:val="0"/>
      <w:spacing w:before="0" w:after="120" w:line="192" w:lineRule="auto"/>
      <w:ind w:hanging="10"/>
      <w:jc w:val="center"/>
    </w:pPr>
    <w:rPr>
      <w:rFonts w:ascii="Times New Roman" w:hAnsi="Times New Roman" w:cs="Simplified Arabic"/>
      <w:i w:val="0"/>
      <w:iCs w:val="0"/>
      <w:sz w:val="36"/>
      <w:szCs w:val="36"/>
      <w:lang w:eastAsia="ar-SA"/>
    </w:rPr>
  </w:style>
  <w:style w:type="paragraph" w:customStyle="1" w:styleId="30">
    <w:name w:val="3"/>
    <w:basedOn w:val="Heading3"/>
    <w:rsid w:val="009E3425"/>
    <w:pPr>
      <w:widowControl w:val="0"/>
      <w:spacing w:before="0" w:after="120" w:line="192" w:lineRule="auto"/>
      <w:ind w:left="530"/>
      <w:jc w:val="both"/>
    </w:pPr>
    <w:rPr>
      <w:rFonts w:ascii="Times New Roman" w:hAnsi="Times New Roman" w:cs="Simplified Arabic"/>
      <w:sz w:val="32"/>
      <w:szCs w:val="32"/>
      <w:lang w:eastAsia="ar-SA"/>
    </w:rPr>
  </w:style>
  <w:style w:type="paragraph" w:customStyle="1" w:styleId="11">
    <w:name w:val="11"/>
    <w:basedOn w:val="10"/>
    <w:rsid w:val="009E3425"/>
    <w:rPr>
      <w:rFonts w:cs="AL-Mateen"/>
      <w:b w:val="0"/>
      <w:bCs w:val="0"/>
      <w:sz w:val="36"/>
      <w:szCs w:val="36"/>
    </w:rPr>
  </w:style>
  <w:style w:type="paragraph" w:customStyle="1" w:styleId="22">
    <w:name w:val="22"/>
    <w:basedOn w:val="20"/>
    <w:rsid w:val="009E3425"/>
    <w:pPr>
      <w:ind w:firstLine="530"/>
      <w:jc w:val="lowKashida"/>
    </w:pPr>
  </w:style>
  <w:style w:type="paragraph" w:customStyle="1" w:styleId="40">
    <w:name w:val="4"/>
    <w:basedOn w:val="30"/>
    <w:rsid w:val="009E3425"/>
    <w:pPr>
      <w:ind w:hanging="540"/>
      <w:jc w:val="center"/>
    </w:pPr>
  </w:style>
  <w:style w:type="character" w:styleId="CommentReference">
    <w:name w:val="annotation reference"/>
    <w:rsid w:val="009E3425"/>
    <w:rPr>
      <w:sz w:val="16"/>
      <w:szCs w:val="16"/>
    </w:rPr>
  </w:style>
  <w:style w:type="paragraph" w:customStyle="1" w:styleId="33">
    <w:name w:val="33"/>
    <w:basedOn w:val="40"/>
    <w:rsid w:val="009E3425"/>
    <w:pPr>
      <w:spacing w:after="0"/>
      <w:ind w:left="528" w:hanging="539"/>
    </w:pPr>
    <w:rPr>
      <w:sz w:val="42"/>
      <w:szCs w:val="42"/>
    </w:rPr>
  </w:style>
  <w:style w:type="paragraph" w:customStyle="1" w:styleId="44">
    <w:name w:val="44"/>
    <w:basedOn w:val="30"/>
    <w:rsid w:val="009E3425"/>
    <w:rPr>
      <w:rFonts w:ascii="mylotus" w:hAnsi="mylotus" w:cs="mylotus"/>
      <w:sz w:val="36"/>
      <w:szCs w:val="36"/>
      <w:lang w:eastAsia="en-US"/>
    </w:rPr>
  </w:style>
  <w:style w:type="paragraph" w:customStyle="1" w:styleId="ParaChar">
    <w:name w:val="خط الفقرة الافتراضي Para Char"/>
    <w:basedOn w:val="Normal"/>
    <w:rsid w:val="009E3425"/>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Title" w:qFormat="1"/>
    <w:lsdException w:name="Sub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CA2297"/>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CA2297"/>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0">
    <w:name w:val="1"/>
    <w:basedOn w:val="Heading1"/>
    <w:rsid w:val="009E3425"/>
    <w:pPr>
      <w:widowControl w:val="0"/>
      <w:spacing w:before="0" w:after="120" w:line="192" w:lineRule="auto"/>
      <w:ind w:hanging="10"/>
      <w:jc w:val="center"/>
    </w:pPr>
    <w:rPr>
      <w:rFonts w:ascii="Times New Roman" w:hAnsi="Times New Roman" w:cs="Simplified Arabic"/>
      <w:kern w:val="0"/>
      <w:sz w:val="40"/>
      <w:szCs w:val="40"/>
      <w:lang w:eastAsia="ar-SA"/>
    </w:rPr>
  </w:style>
  <w:style w:type="paragraph" w:customStyle="1" w:styleId="20">
    <w:name w:val="2"/>
    <w:basedOn w:val="Heading2"/>
    <w:rsid w:val="009E3425"/>
    <w:pPr>
      <w:widowControl w:val="0"/>
      <w:spacing w:before="0" w:after="120" w:line="192" w:lineRule="auto"/>
      <w:ind w:hanging="10"/>
      <w:jc w:val="center"/>
    </w:pPr>
    <w:rPr>
      <w:rFonts w:ascii="Times New Roman" w:hAnsi="Times New Roman" w:cs="Simplified Arabic"/>
      <w:i w:val="0"/>
      <w:iCs w:val="0"/>
      <w:sz w:val="36"/>
      <w:szCs w:val="36"/>
      <w:lang w:eastAsia="ar-SA"/>
    </w:rPr>
  </w:style>
  <w:style w:type="paragraph" w:customStyle="1" w:styleId="30">
    <w:name w:val="3"/>
    <w:basedOn w:val="Heading3"/>
    <w:rsid w:val="009E3425"/>
    <w:pPr>
      <w:widowControl w:val="0"/>
      <w:spacing w:before="0" w:after="120" w:line="192" w:lineRule="auto"/>
      <w:ind w:left="530"/>
      <w:jc w:val="both"/>
    </w:pPr>
    <w:rPr>
      <w:rFonts w:ascii="Times New Roman" w:hAnsi="Times New Roman" w:cs="Simplified Arabic"/>
      <w:sz w:val="32"/>
      <w:szCs w:val="32"/>
      <w:lang w:eastAsia="ar-SA"/>
    </w:rPr>
  </w:style>
  <w:style w:type="paragraph" w:customStyle="1" w:styleId="11">
    <w:name w:val="11"/>
    <w:basedOn w:val="10"/>
    <w:rsid w:val="009E3425"/>
    <w:rPr>
      <w:rFonts w:cs="AL-Mateen"/>
      <w:b w:val="0"/>
      <w:bCs w:val="0"/>
      <w:sz w:val="36"/>
      <w:szCs w:val="36"/>
    </w:rPr>
  </w:style>
  <w:style w:type="paragraph" w:customStyle="1" w:styleId="22">
    <w:name w:val="22"/>
    <w:basedOn w:val="20"/>
    <w:rsid w:val="009E3425"/>
    <w:pPr>
      <w:ind w:firstLine="530"/>
      <w:jc w:val="lowKashida"/>
    </w:pPr>
  </w:style>
  <w:style w:type="paragraph" w:customStyle="1" w:styleId="40">
    <w:name w:val="4"/>
    <w:basedOn w:val="30"/>
    <w:rsid w:val="009E3425"/>
    <w:pPr>
      <w:ind w:hanging="540"/>
      <w:jc w:val="center"/>
    </w:pPr>
  </w:style>
  <w:style w:type="character" w:styleId="CommentReference">
    <w:name w:val="annotation reference"/>
    <w:rsid w:val="009E3425"/>
    <w:rPr>
      <w:sz w:val="16"/>
      <w:szCs w:val="16"/>
    </w:rPr>
  </w:style>
  <w:style w:type="paragraph" w:customStyle="1" w:styleId="33">
    <w:name w:val="33"/>
    <w:basedOn w:val="40"/>
    <w:rsid w:val="009E3425"/>
    <w:pPr>
      <w:spacing w:after="0"/>
      <w:ind w:left="528" w:hanging="539"/>
    </w:pPr>
    <w:rPr>
      <w:sz w:val="42"/>
      <w:szCs w:val="42"/>
    </w:rPr>
  </w:style>
  <w:style w:type="paragraph" w:customStyle="1" w:styleId="44">
    <w:name w:val="44"/>
    <w:basedOn w:val="30"/>
    <w:rsid w:val="009E3425"/>
    <w:rPr>
      <w:rFonts w:ascii="mylotus" w:hAnsi="mylotus" w:cs="mylotus"/>
      <w:sz w:val="36"/>
      <w:szCs w:val="36"/>
      <w:lang w:eastAsia="en-US"/>
    </w:rPr>
  </w:style>
  <w:style w:type="paragraph" w:customStyle="1" w:styleId="ParaChar">
    <w:name w:val="خط الفقرة الافتراضي Para Char"/>
    <w:basedOn w:val="Normal"/>
    <w:rsid w:val="009E342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71124">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FFC1-17FC-4973-AA1D-F4991A49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377</TotalTime>
  <Pages>43</Pages>
  <Words>6973</Words>
  <Characters>35426</Characters>
  <Application>Microsoft Office Word</Application>
  <DocSecurity>0</DocSecurity>
  <Lines>610</Lines>
  <Paragraphs>84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42315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22</cp:revision>
  <cp:lastPrinted>2004-01-04T11:12:00Z</cp:lastPrinted>
  <dcterms:created xsi:type="dcterms:W3CDTF">2016-08-20T06:53:00Z</dcterms:created>
  <dcterms:modified xsi:type="dcterms:W3CDTF">2016-11-21T08:40:00Z</dcterms:modified>
</cp:coreProperties>
</file>