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FF3" w:rsidRDefault="00ED6FF3" w:rsidP="00ED6FF3">
      <w:pPr>
        <w:pStyle w:val="a0"/>
        <w:jc w:val="center"/>
        <w:rPr>
          <w:rFonts w:ascii="IRTitr" w:hAnsi="IRTitr" w:cs="IRTitr" w:hint="cs"/>
          <w:b w:val="0"/>
          <w:bCs w:val="0"/>
          <w:sz w:val="70"/>
          <w:szCs w:val="70"/>
        </w:rPr>
      </w:pPr>
      <w:bookmarkStart w:id="0" w:name="_GoBack"/>
      <w:bookmarkEnd w:id="0"/>
    </w:p>
    <w:p w:rsidR="00ED6FF3" w:rsidRDefault="00ED6FF3" w:rsidP="00ED6FF3">
      <w:pPr>
        <w:pStyle w:val="a0"/>
        <w:jc w:val="center"/>
        <w:rPr>
          <w:rFonts w:ascii="IRTitr" w:hAnsi="IRTitr" w:cs="IRTitr"/>
          <w:b w:val="0"/>
          <w:bCs w:val="0"/>
          <w:sz w:val="70"/>
          <w:szCs w:val="70"/>
        </w:rPr>
      </w:pPr>
    </w:p>
    <w:p w:rsidR="00ED6FF3" w:rsidRPr="00D6105D" w:rsidRDefault="00ED6FF3" w:rsidP="00ED6FF3">
      <w:pPr>
        <w:pStyle w:val="a0"/>
        <w:jc w:val="center"/>
        <w:rPr>
          <w:rFonts w:ascii="IRTitr" w:hAnsi="IRTitr" w:cs="KFGQPC Uthman Taha Naskh"/>
          <w:sz w:val="70"/>
          <w:szCs w:val="70"/>
          <w:rtl/>
        </w:rPr>
        <w:sectPr w:rsidR="00ED6FF3" w:rsidRPr="00D6105D" w:rsidSect="002813ED">
          <w:headerReference w:type="even" r:id="rId9"/>
          <w:headerReference w:type="default" r:id="rId10"/>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0"/>
          <w:cols w:space="720"/>
          <w:titlePg/>
          <w:bidi/>
          <w:rtlGutter/>
          <w:docGrid w:linePitch="360"/>
        </w:sectPr>
      </w:pPr>
      <w:r w:rsidRPr="00D6105D">
        <w:rPr>
          <w:rFonts w:ascii="IRTitr" w:hAnsi="IRTitr" w:cs="KFGQPC Uthman Taha Naskh"/>
          <w:sz w:val="70"/>
          <w:szCs w:val="70"/>
          <w:rtl/>
        </w:rPr>
        <w:t>وسائل الثبات عل</w:t>
      </w:r>
      <w:bookmarkStart w:id="1" w:name="Editing"/>
      <w:bookmarkEnd w:id="1"/>
      <w:r w:rsidRPr="00D6105D">
        <w:rPr>
          <w:rFonts w:ascii="IRTitr" w:hAnsi="IRTitr" w:cs="KFGQPC Uthman Taha Naskh"/>
          <w:sz w:val="70"/>
          <w:szCs w:val="70"/>
          <w:rtl/>
        </w:rPr>
        <w:t>ى</w:t>
      </w:r>
      <w:r w:rsidRPr="00D6105D">
        <w:rPr>
          <w:rFonts w:ascii="IRTitr" w:hAnsi="IRTitr" w:cs="KFGQPC Uthman Taha Naskh"/>
          <w:sz w:val="70"/>
          <w:szCs w:val="70"/>
        </w:rPr>
        <w:br/>
      </w:r>
      <w:r w:rsidRPr="00D6105D">
        <w:rPr>
          <w:rFonts w:ascii="IRTitr" w:hAnsi="IRTitr" w:cs="KFGQPC Uthman Taha Naskh"/>
          <w:sz w:val="70"/>
          <w:szCs w:val="70"/>
          <w:rtl/>
        </w:rPr>
        <w:t xml:space="preserve"> دين الله</w:t>
      </w:r>
    </w:p>
    <w:p w:rsidR="00D6105D" w:rsidRDefault="00ED6FF3" w:rsidP="00ED6FF3">
      <w:pPr>
        <w:pStyle w:val="a1"/>
        <w:rPr>
          <w:noProof/>
        </w:rPr>
      </w:pPr>
      <w:bookmarkStart w:id="2" w:name="_Toc456565588"/>
      <w:bookmarkStart w:id="3" w:name="_Toc456817674"/>
      <w:r w:rsidRPr="008116E1">
        <w:rPr>
          <w:rFonts w:hint="cs"/>
          <w:rtl/>
        </w:rPr>
        <w:lastRenderedPageBreak/>
        <w:t>فهرس</w:t>
      </w:r>
      <w:r w:rsidRPr="008116E1">
        <w:t xml:space="preserve"> </w:t>
      </w:r>
      <w:r w:rsidRPr="008116E1">
        <w:rPr>
          <w:rFonts w:hint="cs"/>
          <w:rtl/>
        </w:rPr>
        <w:t>ال</w:t>
      </w:r>
      <w:r>
        <w:rPr>
          <w:rFonts w:hint="cs"/>
          <w:rtl/>
          <w:lang w:bidi="fa-IR"/>
        </w:rPr>
        <w:t>ـ</w:t>
      </w:r>
      <w:r w:rsidRPr="008116E1">
        <w:rPr>
          <w:rFonts w:hint="cs"/>
          <w:rtl/>
        </w:rPr>
        <w:t>موضوعات</w:t>
      </w:r>
      <w:bookmarkEnd w:id="2"/>
      <w:bookmarkEnd w:id="3"/>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w:instrText>
      </w:r>
      <w:r>
        <w:rPr>
          <w:rFonts w:hint="cs"/>
          <w:rtl/>
        </w:rPr>
        <w:instrText xml:space="preserve"> "عنوان الاول,1,عنوان الثاني,2"</w:instrText>
      </w:r>
      <w:r>
        <w:rPr>
          <w:rtl/>
        </w:rPr>
        <w:instrText xml:space="preserve"> </w:instrText>
      </w:r>
      <w:r>
        <w:rPr>
          <w:rtl/>
        </w:rPr>
        <w:fldChar w:fldCharType="separate"/>
      </w:r>
    </w:p>
    <w:p w:rsidR="00D6105D" w:rsidRPr="00D6105D" w:rsidRDefault="00D6105D">
      <w:pPr>
        <w:pStyle w:val="TOC1"/>
        <w:tabs>
          <w:tab w:val="right" w:leader="dot" w:pos="6226"/>
        </w:tabs>
        <w:rPr>
          <w:rFonts w:ascii="Calibri" w:hAnsi="Calibri" w:cs="Arial"/>
          <w:b w:val="0"/>
          <w:bCs w:val="0"/>
          <w:noProof/>
          <w:sz w:val="22"/>
          <w:szCs w:val="22"/>
          <w:rtl/>
        </w:rPr>
      </w:pPr>
      <w:hyperlink w:anchor="_Toc456817674" w:history="1">
        <w:r w:rsidRPr="0051106B">
          <w:rPr>
            <w:rStyle w:val="Hyperlink"/>
            <w:rFonts w:hint="eastAsia"/>
            <w:noProof/>
            <w:rtl/>
          </w:rPr>
          <w:t>فهرس</w:t>
        </w:r>
        <w:r w:rsidRPr="0051106B">
          <w:rPr>
            <w:rStyle w:val="Hyperlink"/>
            <w:noProof/>
          </w:rPr>
          <w:t xml:space="preserve"> </w:t>
        </w:r>
        <w:r w:rsidRPr="0051106B">
          <w:rPr>
            <w:rStyle w:val="Hyperlink"/>
            <w:rFonts w:hint="eastAsia"/>
            <w:noProof/>
            <w:rtl/>
          </w:rPr>
          <w:t>ال</w:t>
        </w:r>
        <w:r w:rsidRPr="0051106B">
          <w:rPr>
            <w:rStyle w:val="Hyperlink"/>
            <w:rFonts w:hint="eastAsia"/>
            <w:noProof/>
            <w:rtl/>
            <w:lang w:bidi="fa-IR"/>
          </w:rPr>
          <w:t>ـ</w:t>
        </w:r>
        <w:r w:rsidRPr="0051106B">
          <w:rPr>
            <w:rStyle w:val="Hyperlink"/>
            <w:rFonts w:hint="eastAsia"/>
            <w:noProof/>
            <w:rtl/>
          </w:rPr>
          <w:t>موضوعات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Toc456817674 \h</w:instrText>
        </w:r>
        <w:r>
          <w:rPr>
            <w:noProof/>
            <w:webHidden/>
            <w:rtl/>
          </w:rPr>
          <w:instrText xml:space="preserve"> </w:instrText>
        </w:r>
        <w:r>
          <w:rPr>
            <w:rStyle w:val="Hyperlink"/>
            <w:noProof/>
          </w:rPr>
        </w:r>
        <w:r>
          <w:rPr>
            <w:rStyle w:val="Hyperlink"/>
            <w:noProof/>
          </w:rPr>
          <w:fldChar w:fldCharType="separate"/>
        </w:r>
        <w:r>
          <w:rPr>
            <w:rFonts w:hint="eastAsia"/>
            <w:noProof/>
            <w:webHidden/>
            <w:rtl/>
          </w:rPr>
          <w:t>‌أ</w:t>
        </w:r>
        <w:r>
          <w:rPr>
            <w:rStyle w:val="Hyperlink"/>
            <w:noProof/>
          </w:rPr>
          <w:fldChar w:fldCharType="end"/>
        </w:r>
      </w:hyperlink>
    </w:p>
    <w:p w:rsidR="00D6105D" w:rsidRPr="00D6105D" w:rsidRDefault="00D6105D">
      <w:pPr>
        <w:pStyle w:val="TOC1"/>
        <w:tabs>
          <w:tab w:val="right" w:leader="dot" w:pos="6226"/>
        </w:tabs>
        <w:rPr>
          <w:rFonts w:ascii="Calibri" w:hAnsi="Calibri" w:cs="Arial"/>
          <w:b w:val="0"/>
          <w:bCs w:val="0"/>
          <w:noProof/>
          <w:sz w:val="22"/>
          <w:szCs w:val="22"/>
          <w:rtl/>
        </w:rPr>
      </w:pPr>
      <w:hyperlink w:anchor="_Toc456817675" w:history="1">
        <w:r w:rsidRPr="0051106B">
          <w:rPr>
            <w:rStyle w:val="Hyperlink"/>
            <w:rFonts w:hint="eastAsia"/>
            <w:noProof/>
            <w:rtl/>
          </w:rPr>
          <w:t>المقدمة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Toc456817675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D6105D" w:rsidRPr="00D6105D" w:rsidRDefault="00D6105D">
      <w:pPr>
        <w:pStyle w:val="TOC1"/>
        <w:tabs>
          <w:tab w:val="right" w:leader="dot" w:pos="6226"/>
        </w:tabs>
        <w:rPr>
          <w:rFonts w:ascii="Calibri" w:hAnsi="Calibri" w:cs="Arial"/>
          <w:b w:val="0"/>
          <w:bCs w:val="0"/>
          <w:noProof/>
          <w:sz w:val="22"/>
          <w:szCs w:val="22"/>
          <w:rtl/>
        </w:rPr>
      </w:pPr>
      <w:hyperlink w:anchor="_Toc456817676" w:history="1">
        <w:r w:rsidRPr="0051106B">
          <w:rPr>
            <w:rStyle w:val="Hyperlink"/>
            <w:rFonts w:hint="eastAsia"/>
            <w:noProof/>
            <w:rtl/>
          </w:rPr>
          <w:t>وسائل</w:t>
        </w:r>
        <w:r w:rsidRPr="0051106B">
          <w:rPr>
            <w:rStyle w:val="Hyperlink"/>
            <w:noProof/>
            <w:rtl/>
          </w:rPr>
          <w:t xml:space="preserve"> </w:t>
        </w:r>
        <w:r w:rsidRPr="0051106B">
          <w:rPr>
            <w:rStyle w:val="Hyperlink"/>
            <w:rFonts w:hint="eastAsia"/>
            <w:noProof/>
            <w:rtl/>
          </w:rPr>
          <w:t>الثبات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Toc456817676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77" w:history="1">
        <w:r w:rsidRPr="0051106B">
          <w:rPr>
            <w:rStyle w:val="Hyperlink"/>
            <w:rFonts w:hint="eastAsia"/>
            <w:noProof/>
            <w:rtl/>
          </w:rPr>
          <w:t>أولاً</w:t>
        </w:r>
        <w:r w:rsidRPr="0051106B">
          <w:rPr>
            <w:rStyle w:val="Hyperlink"/>
            <w:noProof/>
            <w:rtl/>
          </w:rPr>
          <w:t xml:space="preserve">: </w:t>
        </w:r>
        <w:r w:rsidRPr="0051106B">
          <w:rPr>
            <w:rStyle w:val="Hyperlink"/>
            <w:rFonts w:hint="eastAsia"/>
            <w:noProof/>
            <w:rtl/>
          </w:rPr>
          <w:t>الإقبال</w:t>
        </w:r>
        <w:r w:rsidRPr="0051106B">
          <w:rPr>
            <w:rStyle w:val="Hyperlink"/>
            <w:noProof/>
            <w:rtl/>
          </w:rPr>
          <w:t xml:space="preserve"> </w:t>
        </w:r>
        <w:r w:rsidRPr="0051106B">
          <w:rPr>
            <w:rStyle w:val="Hyperlink"/>
            <w:rFonts w:hint="eastAsia"/>
            <w:noProof/>
            <w:rtl/>
          </w:rPr>
          <w:t>على</w:t>
        </w:r>
        <w:r w:rsidRPr="0051106B">
          <w:rPr>
            <w:rStyle w:val="Hyperlink"/>
            <w:noProof/>
            <w:rtl/>
          </w:rPr>
          <w:t xml:space="preserve"> </w:t>
        </w:r>
        <w:r w:rsidRPr="0051106B">
          <w:rPr>
            <w:rStyle w:val="Hyperlink"/>
            <w:rFonts w:hint="eastAsia"/>
            <w:noProof/>
            <w:rtl/>
          </w:rPr>
          <w:t>القرآن</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Toc456817677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78" w:history="1">
        <w:r w:rsidRPr="0051106B">
          <w:rPr>
            <w:rStyle w:val="Hyperlink"/>
            <w:rFonts w:hint="eastAsia"/>
            <w:noProof/>
            <w:rtl/>
          </w:rPr>
          <w:t>ثانياً</w:t>
        </w:r>
        <w:r w:rsidRPr="0051106B">
          <w:rPr>
            <w:rStyle w:val="Hyperlink"/>
            <w:noProof/>
            <w:rtl/>
          </w:rPr>
          <w:t xml:space="preserve">: </w:t>
        </w:r>
        <w:r w:rsidRPr="0051106B">
          <w:rPr>
            <w:rStyle w:val="Hyperlink"/>
            <w:rFonts w:hint="eastAsia"/>
            <w:noProof/>
            <w:rtl/>
          </w:rPr>
          <w:t>التزام</w:t>
        </w:r>
        <w:r w:rsidRPr="0051106B">
          <w:rPr>
            <w:rStyle w:val="Hyperlink"/>
            <w:noProof/>
            <w:rtl/>
          </w:rPr>
          <w:t xml:space="preserve"> </w:t>
        </w:r>
        <w:r w:rsidRPr="0051106B">
          <w:rPr>
            <w:rStyle w:val="Hyperlink"/>
            <w:rFonts w:hint="eastAsia"/>
            <w:noProof/>
            <w:rtl/>
          </w:rPr>
          <w:t>شرع</w:t>
        </w:r>
        <w:r w:rsidRPr="0051106B">
          <w:rPr>
            <w:rStyle w:val="Hyperlink"/>
            <w:noProof/>
            <w:rtl/>
          </w:rPr>
          <w:t xml:space="preserve"> </w:t>
        </w:r>
        <w:r w:rsidRPr="0051106B">
          <w:rPr>
            <w:rStyle w:val="Hyperlink"/>
            <w:rFonts w:hint="eastAsia"/>
            <w:noProof/>
            <w:rtl/>
          </w:rPr>
          <w:t>الله</w:t>
        </w:r>
        <w:r w:rsidRPr="0051106B">
          <w:rPr>
            <w:rStyle w:val="Hyperlink"/>
            <w:noProof/>
            <w:rtl/>
          </w:rPr>
          <w:t xml:space="preserve"> </w:t>
        </w:r>
        <w:r w:rsidRPr="0051106B">
          <w:rPr>
            <w:rStyle w:val="Hyperlink"/>
            <w:rFonts w:hint="eastAsia"/>
            <w:noProof/>
            <w:rtl/>
          </w:rPr>
          <w:t>والعمل</w:t>
        </w:r>
        <w:r w:rsidRPr="0051106B">
          <w:rPr>
            <w:rStyle w:val="Hyperlink"/>
            <w:noProof/>
            <w:rtl/>
          </w:rPr>
          <w:t xml:space="preserve"> </w:t>
        </w:r>
        <w:r w:rsidRPr="0051106B">
          <w:rPr>
            <w:rStyle w:val="Hyperlink"/>
            <w:rFonts w:hint="eastAsia"/>
            <w:noProof/>
            <w:rtl/>
          </w:rPr>
          <w:t>الصالح</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Toc456817678 \h</w:instrText>
        </w:r>
        <w:r>
          <w:rPr>
            <w:noProof/>
            <w:webHidden/>
            <w:rtl/>
          </w:rPr>
          <w:instrText xml:space="preserve"> </w:instrText>
        </w:r>
        <w:r>
          <w:rPr>
            <w:rStyle w:val="Hyperlink"/>
            <w:noProof/>
          </w:rPr>
        </w:r>
        <w:r>
          <w:rPr>
            <w:rStyle w:val="Hyperlink"/>
            <w:noProof/>
          </w:rPr>
          <w:fldChar w:fldCharType="separate"/>
        </w:r>
        <w:r>
          <w:rPr>
            <w:noProof/>
            <w:webHidden/>
            <w:rtl/>
          </w:rPr>
          <w:t>3</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79" w:history="1">
        <w:r w:rsidRPr="0051106B">
          <w:rPr>
            <w:rStyle w:val="Hyperlink"/>
            <w:rFonts w:hint="eastAsia"/>
            <w:noProof/>
            <w:rtl/>
          </w:rPr>
          <w:t>ثالثاً</w:t>
        </w:r>
        <w:r w:rsidRPr="0051106B">
          <w:rPr>
            <w:rStyle w:val="Hyperlink"/>
            <w:noProof/>
            <w:rtl/>
          </w:rPr>
          <w:t xml:space="preserve">: </w:t>
        </w:r>
        <w:r w:rsidRPr="0051106B">
          <w:rPr>
            <w:rStyle w:val="Hyperlink"/>
            <w:rFonts w:hint="eastAsia"/>
            <w:noProof/>
            <w:rtl/>
          </w:rPr>
          <w:t>تدبر</w:t>
        </w:r>
        <w:r w:rsidRPr="0051106B">
          <w:rPr>
            <w:rStyle w:val="Hyperlink"/>
            <w:noProof/>
            <w:rtl/>
          </w:rPr>
          <w:t xml:space="preserve"> </w:t>
        </w:r>
        <w:r w:rsidRPr="0051106B">
          <w:rPr>
            <w:rStyle w:val="Hyperlink"/>
            <w:rFonts w:hint="eastAsia"/>
            <w:noProof/>
            <w:rtl/>
          </w:rPr>
          <w:t>قصص</w:t>
        </w:r>
        <w:r w:rsidRPr="0051106B">
          <w:rPr>
            <w:rStyle w:val="Hyperlink"/>
            <w:noProof/>
            <w:rtl/>
          </w:rPr>
          <w:t xml:space="preserve"> </w:t>
        </w:r>
        <w:r w:rsidRPr="0051106B">
          <w:rPr>
            <w:rStyle w:val="Hyperlink"/>
            <w:rFonts w:hint="eastAsia"/>
            <w:noProof/>
            <w:rtl/>
          </w:rPr>
          <w:t>الأنبياء</w:t>
        </w:r>
        <w:r w:rsidRPr="0051106B">
          <w:rPr>
            <w:rStyle w:val="Hyperlink"/>
            <w:noProof/>
            <w:rtl/>
          </w:rPr>
          <w:t xml:space="preserve"> </w:t>
        </w:r>
        <w:r w:rsidRPr="0051106B">
          <w:rPr>
            <w:rStyle w:val="Hyperlink"/>
            <w:rFonts w:hint="eastAsia"/>
            <w:noProof/>
            <w:rtl/>
          </w:rPr>
          <w:t>ودراستها</w:t>
        </w:r>
        <w:r w:rsidRPr="0051106B">
          <w:rPr>
            <w:rStyle w:val="Hyperlink"/>
            <w:noProof/>
            <w:rtl/>
          </w:rPr>
          <w:t xml:space="preserve"> </w:t>
        </w:r>
        <w:r w:rsidRPr="0051106B">
          <w:rPr>
            <w:rStyle w:val="Hyperlink"/>
            <w:rFonts w:hint="eastAsia"/>
            <w:noProof/>
            <w:rtl/>
          </w:rPr>
          <w:t>للتأسي</w:t>
        </w:r>
        <w:r w:rsidRPr="0051106B">
          <w:rPr>
            <w:rStyle w:val="Hyperlink"/>
            <w:noProof/>
            <w:rtl/>
          </w:rPr>
          <w:t xml:space="preserve"> </w:t>
        </w:r>
        <w:r w:rsidRPr="0051106B">
          <w:rPr>
            <w:rStyle w:val="Hyperlink"/>
            <w:rFonts w:hint="eastAsia"/>
            <w:noProof/>
            <w:rtl/>
          </w:rPr>
          <w:t>والعمل</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Toc456817679 \h</w:instrText>
        </w:r>
        <w:r>
          <w:rPr>
            <w:noProof/>
            <w:webHidden/>
            <w:rtl/>
          </w:rPr>
          <w:instrText xml:space="preserve"> </w:instrText>
        </w:r>
        <w:r>
          <w:rPr>
            <w:rStyle w:val="Hyperlink"/>
            <w:noProof/>
          </w:rPr>
        </w:r>
        <w:r>
          <w:rPr>
            <w:rStyle w:val="Hyperlink"/>
            <w:noProof/>
          </w:rPr>
          <w:fldChar w:fldCharType="separate"/>
        </w:r>
        <w:r>
          <w:rPr>
            <w:noProof/>
            <w:webHidden/>
            <w:rtl/>
          </w:rPr>
          <w:t>4</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80" w:history="1">
        <w:r w:rsidRPr="0051106B">
          <w:rPr>
            <w:rStyle w:val="Hyperlink"/>
            <w:rFonts w:hint="eastAsia"/>
            <w:noProof/>
            <w:rtl/>
          </w:rPr>
          <w:t>رابعاً</w:t>
        </w:r>
        <w:r w:rsidRPr="0051106B">
          <w:rPr>
            <w:rStyle w:val="Hyperlink"/>
            <w:noProof/>
            <w:rtl/>
          </w:rPr>
          <w:t xml:space="preserve">: </w:t>
        </w:r>
        <w:r w:rsidRPr="0051106B">
          <w:rPr>
            <w:rStyle w:val="Hyperlink"/>
            <w:rFonts w:hint="eastAsia"/>
            <w:noProof/>
            <w:rtl/>
          </w:rPr>
          <w:t>الدعاء</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Toc456817680 \h</w:instrText>
        </w:r>
        <w:r>
          <w:rPr>
            <w:noProof/>
            <w:webHidden/>
            <w:rtl/>
          </w:rPr>
          <w:instrText xml:space="preserve"> </w:instrText>
        </w:r>
        <w:r>
          <w:rPr>
            <w:rStyle w:val="Hyperlink"/>
            <w:noProof/>
          </w:rPr>
        </w:r>
        <w:r>
          <w:rPr>
            <w:rStyle w:val="Hyperlink"/>
            <w:noProof/>
          </w:rPr>
          <w:fldChar w:fldCharType="separate"/>
        </w:r>
        <w:r>
          <w:rPr>
            <w:noProof/>
            <w:webHidden/>
            <w:rtl/>
          </w:rPr>
          <w:t>5</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81" w:history="1">
        <w:r w:rsidRPr="0051106B">
          <w:rPr>
            <w:rStyle w:val="Hyperlink"/>
            <w:rFonts w:hint="eastAsia"/>
            <w:noProof/>
            <w:rtl/>
          </w:rPr>
          <w:t>خامساً</w:t>
        </w:r>
        <w:r w:rsidRPr="0051106B">
          <w:rPr>
            <w:rStyle w:val="Hyperlink"/>
            <w:noProof/>
            <w:rtl/>
          </w:rPr>
          <w:t xml:space="preserve">: </w:t>
        </w:r>
        <w:r w:rsidRPr="0051106B">
          <w:rPr>
            <w:rStyle w:val="Hyperlink"/>
            <w:rFonts w:hint="eastAsia"/>
            <w:noProof/>
            <w:rtl/>
          </w:rPr>
          <w:t>ذكر</w:t>
        </w:r>
        <w:r w:rsidRPr="0051106B">
          <w:rPr>
            <w:rStyle w:val="Hyperlink"/>
            <w:noProof/>
            <w:rtl/>
          </w:rPr>
          <w:t xml:space="preserve"> </w:t>
        </w:r>
        <w:r w:rsidRPr="0051106B">
          <w:rPr>
            <w:rStyle w:val="Hyperlink"/>
            <w:rFonts w:hint="eastAsia"/>
            <w:noProof/>
            <w:rtl/>
          </w:rPr>
          <w:t>الله</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Toc456817681 \h</w:instrText>
        </w:r>
        <w:r>
          <w:rPr>
            <w:noProof/>
            <w:webHidden/>
            <w:rtl/>
          </w:rPr>
          <w:instrText xml:space="preserve"> </w:instrText>
        </w:r>
        <w:r>
          <w:rPr>
            <w:rStyle w:val="Hyperlink"/>
            <w:noProof/>
          </w:rPr>
        </w:r>
        <w:r>
          <w:rPr>
            <w:rStyle w:val="Hyperlink"/>
            <w:noProof/>
          </w:rPr>
          <w:fldChar w:fldCharType="separate"/>
        </w:r>
        <w:r>
          <w:rPr>
            <w:noProof/>
            <w:webHidden/>
            <w:rtl/>
          </w:rPr>
          <w:t>6</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82" w:history="1">
        <w:r w:rsidRPr="0051106B">
          <w:rPr>
            <w:rStyle w:val="Hyperlink"/>
            <w:rFonts w:hint="eastAsia"/>
            <w:noProof/>
            <w:rtl/>
          </w:rPr>
          <w:t>سادساً</w:t>
        </w:r>
        <w:r w:rsidRPr="0051106B">
          <w:rPr>
            <w:rStyle w:val="Hyperlink"/>
            <w:noProof/>
            <w:rtl/>
          </w:rPr>
          <w:t xml:space="preserve">: </w:t>
        </w:r>
        <w:r w:rsidRPr="0051106B">
          <w:rPr>
            <w:rStyle w:val="Hyperlink"/>
            <w:rFonts w:hint="eastAsia"/>
            <w:noProof/>
            <w:rtl/>
          </w:rPr>
          <w:t>الحرص</w:t>
        </w:r>
        <w:r w:rsidRPr="0051106B">
          <w:rPr>
            <w:rStyle w:val="Hyperlink"/>
            <w:noProof/>
            <w:rtl/>
          </w:rPr>
          <w:t xml:space="preserve"> </w:t>
        </w:r>
        <w:r w:rsidRPr="0051106B">
          <w:rPr>
            <w:rStyle w:val="Hyperlink"/>
            <w:rFonts w:hint="eastAsia"/>
            <w:noProof/>
            <w:rtl/>
          </w:rPr>
          <w:t>على</w:t>
        </w:r>
        <w:r w:rsidRPr="0051106B">
          <w:rPr>
            <w:rStyle w:val="Hyperlink"/>
            <w:noProof/>
            <w:rtl/>
          </w:rPr>
          <w:t xml:space="preserve"> </w:t>
        </w:r>
        <w:r w:rsidRPr="0051106B">
          <w:rPr>
            <w:rStyle w:val="Hyperlink"/>
            <w:rFonts w:hint="eastAsia"/>
            <w:noProof/>
            <w:rtl/>
          </w:rPr>
          <w:t>أن</w:t>
        </w:r>
        <w:r w:rsidRPr="0051106B">
          <w:rPr>
            <w:rStyle w:val="Hyperlink"/>
            <w:noProof/>
            <w:rtl/>
          </w:rPr>
          <w:t xml:space="preserve"> </w:t>
        </w:r>
        <w:r w:rsidRPr="0051106B">
          <w:rPr>
            <w:rStyle w:val="Hyperlink"/>
            <w:rFonts w:hint="eastAsia"/>
            <w:noProof/>
            <w:rtl/>
          </w:rPr>
          <w:t>يسلك</w:t>
        </w:r>
        <w:r w:rsidRPr="0051106B">
          <w:rPr>
            <w:rStyle w:val="Hyperlink"/>
            <w:noProof/>
            <w:rtl/>
          </w:rPr>
          <w:t xml:space="preserve"> </w:t>
        </w:r>
        <w:r w:rsidRPr="0051106B">
          <w:rPr>
            <w:rStyle w:val="Hyperlink"/>
            <w:rFonts w:hint="eastAsia"/>
            <w:noProof/>
            <w:rtl/>
          </w:rPr>
          <w:t>المسلم</w:t>
        </w:r>
        <w:r w:rsidRPr="0051106B">
          <w:rPr>
            <w:rStyle w:val="Hyperlink"/>
            <w:noProof/>
            <w:rtl/>
          </w:rPr>
          <w:t xml:space="preserve"> </w:t>
        </w:r>
        <w:r w:rsidRPr="0051106B">
          <w:rPr>
            <w:rStyle w:val="Hyperlink"/>
            <w:rFonts w:hint="eastAsia"/>
            <w:noProof/>
            <w:rtl/>
          </w:rPr>
          <w:t>طريقاً</w:t>
        </w:r>
        <w:r w:rsidRPr="0051106B">
          <w:rPr>
            <w:rStyle w:val="Hyperlink"/>
            <w:noProof/>
            <w:rtl/>
          </w:rPr>
          <w:t xml:space="preserve"> </w:t>
        </w:r>
        <w:r w:rsidRPr="0051106B">
          <w:rPr>
            <w:rStyle w:val="Hyperlink"/>
            <w:rFonts w:hint="eastAsia"/>
            <w:noProof/>
            <w:rtl/>
          </w:rPr>
          <w:t>صحيحاً</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Toc456817682 \h</w:instrText>
        </w:r>
        <w:r>
          <w:rPr>
            <w:noProof/>
            <w:webHidden/>
            <w:rtl/>
          </w:rPr>
          <w:instrText xml:space="preserve"> </w:instrText>
        </w:r>
        <w:r>
          <w:rPr>
            <w:rStyle w:val="Hyperlink"/>
            <w:noProof/>
          </w:rPr>
        </w:r>
        <w:r>
          <w:rPr>
            <w:rStyle w:val="Hyperlink"/>
            <w:noProof/>
          </w:rPr>
          <w:fldChar w:fldCharType="separate"/>
        </w:r>
        <w:r>
          <w:rPr>
            <w:noProof/>
            <w:webHidden/>
            <w:rtl/>
          </w:rPr>
          <w:t>6</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83" w:history="1">
        <w:r w:rsidRPr="0051106B">
          <w:rPr>
            <w:rStyle w:val="Hyperlink"/>
            <w:rFonts w:hint="eastAsia"/>
            <w:noProof/>
            <w:rtl/>
          </w:rPr>
          <w:t>سابعاً</w:t>
        </w:r>
        <w:r w:rsidRPr="0051106B">
          <w:rPr>
            <w:rStyle w:val="Hyperlink"/>
            <w:noProof/>
            <w:rtl/>
          </w:rPr>
          <w:t xml:space="preserve">: </w:t>
        </w:r>
        <w:r w:rsidRPr="0051106B">
          <w:rPr>
            <w:rStyle w:val="Hyperlink"/>
            <w:rFonts w:hint="eastAsia"/>
            <w:noProof/>
            <w:rtl/>
          </w:rPr>
          <w:t>التربية</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Toc456817683 \h</w:instrText>
        </w:r>
        <w:r>
          <w:rPr>
            <w:noProof/>
            <w:webHidden/>
            <w:rtl/>
          </w:rPr>
          <w:instrText xml:space="preserve"> </w:instrText>
        </w:r>
        <w:r>
          <w:rPr>
            <w:rStyle w:val="Hyperlink"/>
            <w:noProof/>
          </w:rPr>
        </w:r>
        <w:r>
          <w:rPr>
            <w:rStyle w:val="Hyperlink"/>
            <w:noProof/>
          </w:rPr>
          <w:fldChar w:fldCharType="separate"/>
        </w:r>
        <w:r>
          <w:rPr>
            <w:noProof/>
            <w:webHidden/>
            <w:rtl/>
          </w:rPr>
          <w:t>8</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84" w:history="1">
        <w:r w:rsidRPr="0051106B">
          <w:rPr>
            <w:rStyle w:val="Hyperlink"/>
            <w:rFonts w:hint="eastAsia"/>
            <w:noProof/>
            <w:rtl/>
          </w:rPr>
          <w:t>ثامناً</w:t>
        </w:r>
        <w:r w:rsidRPr="0051106B">
          <w:rPr>
            <w:rStyle w:val="Hyperlink"/>
            <w:noProof/>
            <w:rtl/>
          </w:rPr>
          <w:t xml:space="preserve">: </w:t>
        </w:r>
        <w:r w:rsidRPr="0051106B">
          <w:rPr>
            <w:rStyle w:val="Hyperlink"/>
            <w:rFonts w:hint="eastAsia"/>
            <w:noProof/>
            <w:rtl/>
          </w:rPr>
          <w:t>الثقة</w:t>
        </w:r>
        <w:r w:rsidRPr="0051106B">
          <w:rPr>
            <w:rStyle w:val="Hyperlink"/>
            <w:noProof/>
            <w:rtl/>
          </w:rPr>
          <w:t xml:space="preserve"> </w:t>
        </w:r>
        <w:r w:rsidRPr="0051106B">
          <w:rPr>
            <w:rStyle w:val="Hyperlink"/>
            <w:rFonts w:hint="eastAsia"/>
            <w:noProof/>
            <w:rtl/>
          </w:rPr>
          <w:t>بالطريق</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Toc456817684 \h</w:instrText>
        </w:r>
        <w:r>
          <w:rPr>
            <w:noProof/>
            <w:webHidden/>
            <w:rtl/>
          </w:rPr>
          <w:instrText xml:space="preserve"> </w:instrText>
        </w:r>
        <w:r>
          <w:rPr>
            <w:rStyle w:val="Hyperlink"/>
            <w:noProof/>
          </w:rPr>
        </w:r>
        <w:r>
          <w:rPr>
            <w:rStyle w:val="Hyperlink"/>
            <w:noProof/>
          </w:rPr>
          <w:fldChar w:fldCharType="separate"/>
        </w:r>
        <w:r>
          <w:rPr>
            <w:noProof/>
            <w:webHidden/>
            <w:rtl/>
          </w:rPr>
          <w:t>9</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85" w:history="1">
        <w:r w:rsidRPr="0051106B">
          <w:rPr>
            <w:rStyle w:val="Hyperlink"/>
            <w:rFonts w:hint="eastAsia"/>
            <w:noProof/>
            <w:rtl/>
          </w:rPr>
          <w:t>تاسعاً</w:t>
        </w:r>
        <w:r w:rsidRPr="0051106B">
          <w:rPr>
            <w:rStyle w:val="Hyperlink"/>
            <w:noProof/>
            <w:rtl/>
          </w:rPr>
          <w:t xml:space="preserve">: </w:t>
        </w:r>
        <w:r w:rsidRPr="0051106B">
          <w:rPr>
            <w:rStyle w:val="Hyperlink"/>
            <w:rFonts w:hint="eastAsia"/>
            <w:noProof/>
            <w:rtl/>
          </w:rPr>
          <w:t>ممارسة</w:t>
        </w:r>
        <w:r w:rsidRPr="0051106B">
          <w:rPr>
            <w:rStyle w:val="Hyperlink"/>
            <w:noProof/>
            <w:rtl/>
          </w:rPr>
          <w:t xml:space="preserve"> </w:t>
        </w:r>
        <w:r w:rsidRPr="0051106B">
          <w:rPr>
            <w:rStyle w:val="Hyperlink"/>
            <w:rFonts w:hint="eastAsia"/>
            <w:noProof/>
            <w:rtl/>
          </w:rPr>
          <w:t>الدعوة</w:t>
        </w:r>
        <w:r w:rsidRPr="0051106B">
          <w:rPr>
            <w:rStyle w:val="Hyperlink"/>
            <w:noProof/>
            <w:rtl/>
          </w:rPr>
          <w:t xml:space="preserve"> </w:t>
        </w:r>
        <w:r w:rsidRPr="0051106B">
          <w:rPr>
            <w:rStyle w:val="Hyperlink"/>
            <w:rFonts w:hint="eastAsia"/>
            <w:noProof/>
            <w:rtl/>
          </w:rPr>
          <w:t>إلى</w:t>
        </w:r>
        <w:r w:rsidRPr="0051106B">
          <w:rPr>
            <w:rStyle w:val="Hyperlink"/>
            <w:noProof/>
            <w:rtl/>
          </w:rPr>
          <w:t xml:space="preserve"> </w:t>
        </w:r>
        <w:r w:rsidRPr="0051106B">
          <w:rPr>
            <w:rStyle w:val="Hyperlink"/>
            <w:rFonts w:hint="eastAsia"/>
            <w:noProof/>
            <w:rtl/>
          </w:rPr>
          <w:t>الله</w:t>
        </w:r>
        <w:r w:rsidRPr="0051106B">
          <w:rPr>
            <w:rStyle w:val="Hyperlink"/>
            <w:noProof/>
            <w:rtl/>
          </w:rPr>
          <w:t xml:space="preserve"> </w:t>
        </w:r>
        <w:r w:rsidRPr="0051106B">
          <w:rPr>
            <w:rStyle w:val="Hyperlink"/>
            <w:rFonts w:hint="eastAsia"/>
            <w:noProof/>
            <w:rtl/>
          </w:rPr>
          <w:t>عز</w:t>
        </w:r>
        <w:r w:rsidRPr="0051106B">
          <w:rPr>
            <w:rStyle w:val="Hyperlink"/>
            <w:noProof/>
            <w:rtl/>
          </w:rPr>
          <w:t xml:space="preserve"> </w:t>
        </w:r>
        <w:r w:rsidRPr="0051106B">
          <w:rPr>
            <w:rStyle w:val="Hyperlink"/>
            <w:rFonts w:hint="eastAsia"/>
            <w:noProof/>
            <w:rtl/>
          </w:rPr>
          <w:t>وجل</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Toc456817685 \h</w:instrText>
        </w:r>
        <w:r>
          <w:rPr>
            <w:noProof/>
            <w:webHidden/>
            <w:rtl/>
          </w:rPr>
          <w:instrText xml:space="preserve"> </w:instrText>
        </w:r>
        <w:r>
          <w:rPr>
            <w:rStyle w:val="Hyperlink"/>
            <w:noProof/>
          </w:rPr>
        </w:r>
        <w:r>
          <w:rPr>
            <w:rStyle w:val="Hyperlink"/>
            <w:noProof/>
          </w:rPr>
          <w:fldChar w:fldCharType="separate"/>
        </w:r>
        <w:r>
          <w:rPr>
            <w:noProof/>
            <w:webHidden/>
            <w:rtl/>
          </w:rPr>
          <w:t>10</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86" w:history="1">
        <w:r w:rsidRPr="0051106B">
          <w:rPr>
            <w:rStyle w:val="Hyperlink"/>
            <w:rFonts w:hint="eastAsia"/>
            <w:noProof/>
            <w:rtl/>
          </w:rPr>
          <w:t>عاشراً</w:t>
        </w:r>
        <w:r w:rsidRPr="0051106B">
          <w:rPr>
            <w:rStyle w:val="Hyperlink"/>
            <w:noProof/>
            <w:rtl/>
          </w:rPr>
          <w:t xml:space="preserve">: </w:t>
        </w:r>
        <w:r w:rsidRPr="0051106B">
          <w:rPr>
            <w:rStyle w:val="Hyperlink"/>
            <w:rFonts w:hint="eastAsia"/>
            <w:noProof/>
            <w:rtl/>
          </w:rPr>
          <w:t>الالتفاف</w:t>
        </w:r>
        <w:r w:rsidRPr="0051106B">
          <w:rPr>
            <w:rStyle w:val="Hyperlink"/>
            <w:noProof/>
            <w:rtl/>
          </w:rPr>
          <w:t xml:space="preserve"> </w:t>
        </w:r>
        <w:r w:rsidRPr="0051106B">
          <w:rPr>
            <w:rStyle w:val="Hyperlink"/>
            <w:rFonts w:hint="eastAsia"/>
            <w:noProof/>
            <w:rtl/>
          </w:rPr>
          <w:t>حول</w:t>
        </w:r>
        <w:r w:rsidRPr="0051106B">
          <w:rPr>
            <w:rStyle w:val="Hyperlink"/>
            <w:noProof/>
            <w:rtl/>
          </w:rPr>
          <w:t xml:space="preserve"> </w:t>
        </w:r>
        <w:r w:rsidRPr="0051106B">
          <w:rPr>
            <w:rStyle w:val="Hyperlink"/>
            <w:rFonts w:hint="eastAsia"/>
            <w:noProof/>
            <w:rtl/>
          </w:rPr>
          <w:t>العناصر</w:t>
        </w:r>
        <w:r w:rsidRPr="0051106B">
          <w:rPr>
            <w:rStyle w:val="Hyperlink"/>
            <w:noProof/>
            <w:rtl/>
          </w:rPr>
          <w:t xml:space="preserve"> </w:t>
        </w:r>
        <w:r w:rsidRPr="0051106B">
          <w:rPr>
            <w:rStyle w:val="Hyperlink"/>
            <w:rFonts w:hint="eastAsia"/>
            <w:noProof/>
            <w:rtl/>
          </w:rPr>
          <w:t>المثبتة</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Toc456817686 \h</w:instrText>
        </w:r>
        <w:r>
          <w:rPr>
            <w:noProof/>
            <w:webHidden/>
            <w:rtl/>
          </w:rPr>
          <w:instrText xml:space="preserve"> </w:instrText>
        </w:r>
        <w:r>
          <w:rPr>
            <w:rStyle w:val="Hyperlink"/>
            <w:noProof/>
          </w:rPr>
        </w:r>
        <w:r>
          <w:rPr>
            <w:rStyle w:val="Hyperlink"/>
            <w:noProof/>
          </w:rPr>
          <w:fldChar w:fldCharType="separate"/>
        </w:r>
        <w:r>
          <w:rPr>
            <w:noProof/>
            <w:webHidden/>
            <w:rtl/>
          </w:rPr>
          <w:t>11</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87" w:history="1">
        <w:r w:rsidRPr="0051106B">
          <w:rPr>
            <w:rStyle w:val="Hyperlink"/>
            <w:rFonts w:hint="eastAsia"/>
            <w:noProof/>
            <w:rtl/>
          </w:rPr>
          <w:t>الحادي</w:t>
        </w:r>
        <w:r w:rsidRPr="0051106B">
          <w:rPr>
            <w:rStyle w:val="Hyperlink"/>
            <w:noProof/>
            <w:rtl/>
          </w:rPr>
          <w:t xml:space="preserve"> </w:t>
        </w:r>
        <w:r w:rsidRPr="0051106B">
          <w:rPr>
            <w:rStyle w:val="Hyperlink"/>
            <w:rFonts w:hint="eastAsia"/>
            <w:noProof/>
            <w:rtl/>
          </w:rPr>
          <w:t>عشر</w:t>
        </w:r>
        <w:r w:rsidRPr="0051106B">
          <w:rPr>
            <w:rStyle w:val="Hyperlink"/>
            <w:noProof/>
            <w:rtl/>
          </w:rPr>
          <w:t xml:space="preserve">: </w:t>
        </w:r>
        <w:r w:rsidRPr="0051106B">
          <w:rPr>
            <w:rStyle w:val="Hyperlink"/>
            <w:rFonts w:hint="eastAsia"/>
            <w:noProof/>
            <w:rtl/>
          </w:rPr>
          <w:t>الثقة</w:t>
        </w:r>
        <w:r w:rsidRPr="0051106B">
          <w:rPr>
            <w:rStyle w:val="Hyperlink"/>
            <w:noProof/>
            <w:rtl/>
          </w:rPr>
          <w:t xml:space="preserve"> </w:t>
        </w:r>
        <w:r w:rsidRPr="0051106B">
          <w:rPr>
            <w:rStyle w:val="Hyperlink"/>
            <w:rFonts w:hint="eastAsia"/>
            <w:noProof/>
            <w:rtl/>
          </w:rPr>
          <w:t>بنصر</w:t>
        </w:r>
        <w:r w:rsidRPr="0051106B">
          <w:rPr>
            <w:rStyle w:val="Hyperlink"/>
            <w:noProof/>
            <w:rtl/>
          </w:rPr>
          <w:t xml:space="preserve"> </w:t>
        </w:r>
        <w:r w:rsidRPr="0051106B">
          <w:rPr>
            <w:rStyle w:val="Hyperlink"/>
            <w:rFonts w:hint="eastAsia"/>
            <w:noProof/>
            <w:rtl/>
          </w:rPr>
          <w:t>الله</w:t>
        </w:r>
        <w:r w:rsidRPr="0051106B">
          <w:rPr>
            <w:rStyle w:val="Hyperlink"/>
            <w:noProof/>
            <w:rtl/>
          </w:rPr>
          <w:t xml:space="preserve"> </w:t>
        </w:r>
        <w:r w:rsidRPr="0051106B">
          <w:rPr>
            <w:rStyle w:val="Hyperlink"/>
            <w:rFonts w:hint="eastAsia"/>
            <w:noProof/>
            <w:rtl/>
          </w:rPr>
          <w:t>وأن</w:t>
        </w:r>
        <w:r w:rsidRPr="0051106B">
          <w:rPr>
            <w:rStyle w:val="Hyperlink"/>
            <w:noProof/>
            <w:rtl/>
          </w:rPr>
          <w:t xml:space="preserve"> </w:t>
        </w:r>
        <w:r w:rsidRPr="0051106B">
          <w:rPr>
            <w:rStyle w:val="Hyperlink"/>
            <w:rFonts w:hint="eastAsia"/>
            <w:noProof/>
            <w:rtl/>
          </w:rPr>
          <w:t>المستقبل</w:t>
        </w:r>
        <w:r w:rsidRPr="0051106B">
          <w:rPr>
            <w:rStyle w:val="Hyperlink"/>
            <w:noProof/>
            <w:rtl/>
          </w:rPr>
          <w:t xml:space="preserve"> </w:t>
        </w:r>
        <w:r w:rsidRPr="0051106B">
          <w:rPr>
            <w:rStyle w:val="Hyperlink"/>
            <w:rFonts w:hint="eastAsia"/>
            <w:noProof/>
            <w:rtl/>
          </w:rPr>
          <w:t>للإسلام</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Toc456817687 \h</w:instrText>
        </w:r>
        <w:r>
          <w:rPr>
            <w:noProof/>
            <w:webHidden/>
            <w:rtl/>
          </w:rPr>
          <w:instrText xml:space="preserve"> </w:instrText>
        </w:r>
        <w:r>
          <w:rPr>
            <w:rStyle w:val="Hyperlink"/>
            <w:noProof/>
          </w:rPr>
        </w:r>
        <w:r>
          <w:rPr>
            <w:rStyle w:val="Hyperlink"/>
            <w:noProof/>
          </w:rPr>
          <w:fldChar w:fldCharType="separate"/>
        </w:r>
        <w:r>
          <w:rPr>
            <w:noProof/>
            <w:webHidden/>
            <w:rtl/>
          </w:rPr>
          <w:t>12</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88" w:history="1">
        <w:r w:rsidRPr="0051106B">
          <w:rPr>
            <w:rStyle w:val="Hyperlink"/>
            <w:rFonts w:hint="eastAsia"/>
            <w:noProof/>
            <w:rtl/>
          </w:rPr>
          <w:t>الثاني</w:t>
        </w:r>
        <w:r w:rsidRPr="0051106B">
          <w:rPr>
            <w:rStyle w:val="Hyperlink"/>
            <w:noProof/>
            <w:rtl/>
          </w:rPr>
          <w:t xml:space="preserve"> </w:t>
        </w:r>
        <w:r w:rsidRPr="0051106B">
          <w:rPr>
            <w:rStyle w:val="Hyperlink"/>
            <w:rFonts w:hint="eastAsia"/>
            <w:noProof/>
            <w:rtl/>
          </w:rPr>
          <w:t>عشر</w:t>
        </w:r>
        <w:r w:rsidRPr="0051106B">
          <w:rPr>
            <w:rStyle w:val="Hyperlink"/>
            <w:noProof/>
            <w:rtl/>
          </w:rPr>
          <w:t xml:space="preserve">: </w:t>
        </w:r>
        <w:r w:rsidRPr="0051106B">
          <w:rPr>
            <w:rStyle w:val="Hyperlink"/>
            <w:rFonts w:hint="eastAsia"/>
            <w:noProof/>
            <w:rtl/>
          </w:rPr>
          <w:t>معرفة</w:t>
        </w:r>
        <w:r w:rsidRPr="0051106B">
          <w:rPr>
            <w:rStyle w:val="Hyperlink"/>
            <w:noProof/>
            <w:rtl/>
          </w:rPr>
          <w:t xml:space="preserve"> </w:t>
        </w:r>
        <w:r w:rsidRPr="0051106B">
          <w:rPr>
            <w:rStyle w:val="Hyperlink"/>
            <w:rFonts w:hint="eastAsia"/>
            <w:noProof/>
            <w:rtl/>
          </w:rPr>
          <w:t>حقيقة</w:t>
        </w:r>
        <w:r w:rsidRPr="0051106B">
          <w:rPr>
            <w:rStyle w:val="Hyperlink"/>
            <w:noProof/>
            <w:rtl/>
          </w:rPr>
          <w:t xml:space="preserve"> </w:t>
        </w:r>
        <w:r w:rsidRPr="0051106B">
          <w:rPr>
            <w:rStyle w:val="Hyperlink"/>
            <w:rFonts w:hint="eastAsia"/>
            <w:noProof/>
            <w:rtl/>
          </w:rPr>
          <w:t>الباطل</w:t>
        </w:r>
        <w:r w:rsidRPr="0051106B">
          <w:rPr>
            <w:rStyle w:val="Hyperlink"/>
            <w:noProof/>
            <w:rtl/>
          </w:rPr>
          <w:t xml:space="preserve"> </w:t>
        </w:r>
        <w:r w:rsidRPr="0051106B">
          <w:rPr>
            <w:rStyle w:val="Hyperlink"/>
            <w:rFonts w:hint="eastAsia"/>
            <w:noProof/>
            <w:rtl/>
          </w:rPr>
          <w:t>وعدم</w:t>
        </w:r>
        <w:r w:rsidRPr="0051106B">
          <w:rPr>
            <w:rStyle w:val="Hyperlink"/>
            <w:noProof/>
            <w:rtl/>
          </w:rPr>
          <w:t xml:space="preserve"> </w:t>
        </w:r>
        <w:r w:rsidRPr="0051106B">
          <w:rPr>
            <w:rStyle w:val="Hyperlink"/>
            <w:rFonts w:hint="eastAsia"/>
            <w:noProof/>
            <w:rtl/>
          </w:rPr>
          <w:t>الاغترار</w:t>
        </w:r>
        <w:r w:rsidRPr="0051106B">
          <w:rPr>
            <w:rStyle w:val="Hyperlink"/>
            <w:noProof/>
            <w:rtl/>
          </w:rPr>
          <w:t xml:space="preserve"> </w:t>
        </w:r>
        <w:r w:rsidRPr="0051106B">
          <w:rPr>
            <w:rStyle w:val="Hyperlink"/>
            <w:rFonts w:hint="eastAsia"/>
            <w:noProof/>
            <w:rtl/>
          </w:rPr>
          <w:t>به</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Toc456817688 \h</w:instrText>
        </w:r>
        <w:r>
          <w:rPr>
            <w:noProof/>
            <w:webHidden/>
            <w:rtl/>
          </w:rPr>
          <w:instrText xml:space="preserve"> </w:instrText>
        </w:r>
        <w:r>
          <w:rPr>
            <w:rStyle w:val="Hyperlink"/>
            <w:noProof/>
          </w:rPr>
        </w:r>
        <w:r>
          <w:rPr>
            <w:rStyle w:val="Hyperlink"/>
            <w:noProof/>
          </w:rPr>
          <w:fldChar w:fldCharType="separate"/>
        </w:r>
        <w:r>
          <w:rPr>
            <w:noProof/>
            <w:webHidden/>
            <w:rtl/>
          </w:rPr>
          <w:t>13</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89" w:history="1">
        <w:r w:rsidRPr="0051106B">
          <w:rPr>
            <w:rStyle w:val="Hyperlink"/>
            <w:rFonts w:hint="eastAsia"/>
            <w:noProof/>
            <w:rtl/>
          </w:rPr>
          <w:t>الثالث</w:t>
        </w:r>
        <w:r w:rsidRPr="0051106B">
          <w:rPr>
            <w:rStyle w:val="Hyperlink"/>
            <w:noProof/>
            <w:rtl/>
          </w:rPr>
          <w:t xml:space="preserve"> </w:t>
        </w:r>
        <w:r w:rsidRPr="0051106B">
          <w:rPr>
            <w:rStyle w:val="Hyperlink"/>
            <w:rFonts w:hint="eastAsia"/>
            <w:noProof/>
            <w:rtl/>
          </w:rPr>
          <w:t>عشر</w:t>
        </w:r>
        <w:r w:rsidRPr="0051106B">
          <w:rPr>
            <w:rStyle w:val="Hyperlink"/>
            <w:noProof/>
            <w:rtl/>
          </w:rPr>
          <w:t xml:space="preserve">: </w:t>
        </w:r>
        <w:r w:rsidRPr="0051106B">
          <w:rPr>
            <w:rStyle w:val="Hyperlink"/>
            <w:rFonts w:hint="eastAsia"/>
            <w:noProof/>
            <w:rtl/>
          </w:rPr>
          <w:t>استجماع</w:t>
        </w:r>
        <w:r w:rsidRPr="0051106B">
          <w:rPr>
            <w:rStyle w:val="Hyperlink"/>
            <w:noProof/>
            <w:rtl/>
          </w:rPr>
          <w:t xml:space="preserve"> </w:t>
        </w:r>
        <w:r w:rsidRPr="0051106B">
          <w:rPr>
            <w:rStyle w:val="Hyperlink"/>
            <w:rFonts w:hint="eastAsia"/>
            <w:noProof/>
            <w:rtl/>
          </w:rPr>
          <w:t>الأخلاق</w:t>
        </w:r>
        <w:r w:rsidRPr="0051106B">
          <w:rPr>
            <w:rStyle w:val="Hyperlink"/>
            <w:noProof/>
            <w:rtl/>
          </w:rPr>
          <w:t xml:space="preserve"> </w:t>
        </w:r>
        <w:r w:rsidRPr="0051106B">
          <w:rPr>
            <w:rStyle w:val="Hyperlink"/>
            <w:rFonts w:hint="eastAsia"/>
            <w:noProof/>
            <w:rtl/>
          </w:rPr>
          <w:t>المعينة</w:t>
        </w:r>
        <w:r w:rsidRPr="0051106B">
          <w:rPr>
            <w:rStyle w:val="Hyperlink"/>
            <w:noProof/>
            <w:rtl/>
          </w:rPr>
          <w:t xml:space="preserve"> </w:t>
        </w:r>
        <w:r w:rsidRPr="0051106B">
          <w:rPr>
            <w:rStyle w:val="Hyperlink"/>
            <w:rFonts w:hint="eastAsia"/>
            <w:noProof/>
            <w:rtl/>
          </w:rPr>
          <w:t>على</w:t>
        </w:r>
        <w:r w:rsidRPr="0051106B">
          <w:rPr>
            <w:rStyle w:val="Hyperlink"/>
            <w:noProof/>
            <w:rtl/>
          </w:rPr>
          <w:t xml:space="preserve"> </w:t>
        </w:r>
        <w:r w:rsidRPr="0051106B">
          <w:rPr>
            <w:rStyle w:val="Hyperlink"/>
            <w:rFonts w:hint="eastAsia"/>
            <w:noProof/>
            <w:rtl/>
          </w:rPr>
          <w:t>الثبات</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Toc456817689 \h</w:instrText>
        </w:r>
        <w:r>
          <w:rPr>
            <w:noProof/>
            <w:webHidden/>
            <w:rtl/>
          </w:rPr>
          <w:instrText xml:space="preserve"> </w:instrText>
        </w:r>
        <w:r>
          <w:rPr>
            <w:rStyle w:val="Hyperlink"/>
            <w:noProof/>
          </w:rPr>
        </w:r>
        <w:r>
          <w:rPr>
            <w:rStyle w:val="Hyperlink"/>
            <w:noProof/>
          </w:rPr>
          <w:fldChar w:fldCharType="separate"/>
        </w:r>
        <w:r>
          <w:rPr>
            <w:noProof/>
            <w:webHidden/>
            <w:rtl/>
          </w:rPr>
          <w:t>13</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90" w:history="1">
        <w:r w:rsidRPr="0051106B">
          <w:rPr>
            <w:rStyle w:val="Hyperlink"/>
            <w:rFonts w:hint="eastAsia"/>
            <w:noProof/>
            <w:rtl/>
          </w:rPr>
          <w:t>الرابع</w:t>
        </w:r>
        <w:r w:rsidRPr="0051106B">
          <w:rPr>
            <w:rStyle w:val="Hyperlink"/>
            <w:noProof/>
            <w:rtl/>
          </w:rPr>
          <w:t xml:space="preserve"> </w:t>
        </w:r>
        <w:r w:rsidRPr="0051106B">
          <w:rPr>
            <w:rStyle w:val="Hyperlink"/>
            <w:rFonts w:hint="eastAsia"/>
            <w:noProof/>
            <w:rtl/>
          </w:rPr>
          <w:t>عشر</w:t>
        </w:r>
        <w:r w:rsidRPr="0051106B">
          <w:rPr>
            <w:rStyle w:val="Hyperlink"/>
            <w:noProof/>
            <w:rtl/>
          </w:rPr>
          <w:t xml:space="preserve">: </w:t>
        </w:r>
        <w:r w:rsidRPr="0051106B">
          <w:rPr>
            <w:rStyle w:val="Hyperlink"/>
            <w:rFonts w:hint="eastAsia"/>
            <w:noProof/>
            <w:rtl/>
          </w:rPr>
          <w:t>وصية</w:t>
        </w:r>
        <w:r w:rsidRPr="0051106B">
          <w:rPr>
            <w:rStyle w:val="Hyperlink"/>
            <w:noProof/>
            <w:rtl/>
          </w:rPr>
          <w:t xml:space="preserve"> </w:t>
        </w:r>
        <w:r w:rsidRPr="0051106B">
          <w:rPr>
            <w:rStyle w:val="Hyperlink"/>
            <w:rFonts w:hint="eastAsia"/>
            <w:noProof/>
            <w:rtl/>
          </w:rPr>
          <w:t>الرجل</w:t>
        </w:r>
        <w:r w:rsidRPr="0051106B">
          <w:rPr>
            <w:rStyle w:val="Hyperlink"/>
            <w:noProof/>
            <w:rtl/>
          </w:rPr>
          <w:t xml:space="preserve"> </w:t>
        </w:r>
        <w:r w:rsidRPr="0051106B">
          <w:rPr>
            <w:rStyle w:val="Hyperlink"/>
            <w:rFonts w:hint="eastAsia"/>
            <w:noProof/>
            <w:rtl/>
          </w:rPr>
          <w:t>الصالح</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Toc456817690 \h</w:instrText>
        </w:r>
        <w:r>
          <w:rPr>
            <w:noProof/>
            <w:webHidden/>
            <w:rtl/>
          </w:rPr>
          <w:instrText xml:space="preserve"> </w:instrText>
        </w:r>
        <w:r>
          <w:rPr>
            <w:rStyle w:val="Hyperlink"/>
            <w:noProof/>
          </w:rPr>
        </w:r>
        <w:r>
          <w:rPr>
            <w:rStyle w:val="Hyperlink"/>
            <w:noProof/>
          </w:rPr>
          <w:fldChar w:fldCharType="separate"/>
        </w:r>
        <w:r>
          <w:rPr>
            <w:noProof/>
            <w:webHidden/>
            <w:rtl/>
          </w:rPr>
          <w:t>14</w:t>
        </w:r>
        <w:r>
          <w:rPr>
            <w:rStyle w:val="Hyperlink"/>
            <w:noProof/>
          </w:rPr>
          <w:fldChar w:fldCharType="end"/>
        </w:r>
      </w:hyperlink>
    </w:p>
    <w:p w:rsidR="00D6105D" w:rsidRPr="00D6105D" w:rsidRDefault="00D6105D">
      <w:pPr>
        <w:pStyle w:val="TOC1"/>
        <w:tabs>
          <w:tab w:val="right" w:leader="dot" w:pos="6226"/>
        </w:tabs>
        <w:rPr>
          <w:rFonts w:ascii="Calibri" w:hAnsi="Calibri" w:cs="Arial"/>
          <w:b w:val="0"/>
          <w:bCs w:val="0"/>
          <w:noProof/>
          <w:sz w:val="22"/>
          <w:szCs w:val="22"/>
          <w:rtl/>
        </w:rPr>
      </w:pPr>
      <w:hyperlink w:anchor="_Toc456817691" w:history="1">
        <w:r w:rsidRPr="0051106B">
          <w:rPr>
            <w:rStyle w:val="Hyperlink"/>
            <w:rFonts w:hint="eastAsia"/>
            <w:noProof/>
            <w:rtl/>
          </w:rPr>
          <w:t>مواطن</w:t>
        </w:r>
        <w:r w:rsidRPr="0051106B">
          <w:rPr>
            <w:rStyle w:val="Hyperlink"/>
            <w:noProof/>
            <w:rtl/>
          </w:rPr>
          <w:t xml:space="preserve"> </w:t>
        </w:r>
        <w:r w:rsidRPr="0051106B">
          <w:rPr>
            <w:rStyle w:val="Hyperlink"/>
            <w:rFonts w:hint="eastAsia"/>
            <w:noProof/>
            <w:rtl/>
          </w:rPr>
          <w:t>الثبات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Toc456817691 \h</w:instrText>
        </w:r>
        <w:r>
          <w:rPr>
            <w:noProof/>
            <w:webHidden/>
            <w:rtl/>
          </w:rPr>
          <w:instrText xml:space="preserve"> </w:instrText>
        </w:r>
        <w:r>
          <w:rPr>
            <w:rStyle w:val="Hyperlink"/>
            <w:noProof/>
          </w:rPr>
        </w:r>
        <w:r>
          <w:rPr>
            <w:rStyle w:val="Hyperlink"/>
            <w:noProof/>
          </w:rPr>
          <w:fldChar w:fldCharType="separate"/>
        </w:r>
        <w:r>
          <w:rPr>
            <w:noProof/>
            <w:webHidden/>
            <w:rtl/>
          </w:rPr>
          <w:t>19</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92" w:history="1">
        <w:r w:rsidRPr="0051106B">
          <w:rPr>
            <w:rStyle w:val="Hyperlink"/>
            <w:rFonts w:hint="eastAsia"/>
            <w:noProof/>
            <w:rtl/>
          </w:rPr>
          <w:t>أولاً</w:t>
        </w:r>
        <w:r w:rsidRPr="0051106B">
          <w:rPr>
            <w:rStyle w:val="Hyperlink"/>
            <w:noProof/>
            <w:rtl/>
          </w:rPr>
          <w:t xml:space="preserve">: </w:t>
        </w:r>
        <w:r w:rsidRPr="0051106B">
          <w:rPr>
            <w:rStyle w:val="Hyperlink"/>
            <w:rFonts w:hint="eastAsia"/>
            <w:noProof/>
            <w:rtl/>
          </w:rPr>
          <w:t>الثبات</w:t>
        </w:r>
        <w:r w:rsidRPr="0051106B">
          <w:rPr>
            <w:rStyle w:val="Hyperlink"/>
            <w:noProof/>
            <w:rtl/>
          </w:rPr>
          <w:t xml:space="preserve"> </w:t>
        </w:r>
        <w:r w:rsidRPr="0051106B">
          <w:rPr>
            <w:rStyle w:val="Hyperlink"/>
            <w:rFonts w:hint="eastAsia"/>
            <w:noProof/>
            <w:rtl/>
          </w:rPr>
          <w:t>في</w:t>
        </w:r>
        <w:r w:rsidRPr="0051106B">
          <w:rPr>
            <w:rStyle w:val="Hyperlink"/>
            <w:noProof/>
            <w:rtl/>
          </w:rPr>
          <w:t xml:space="preserve"> </w:t>
        </w:r>
        <w:r w:rsidRPr="0051106B">
          <w:rPr>
            <w:rStyle w:val="Hyperlink"/>
            <w:rFonts w:hint="eastAsia"/>
            <w:noProof/>
            <w:rtl/>
          </w:rPr>
          <w:t>الفتن</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Toc456817692 \h</w:instrText>
        </w:r>
        <w:r>
          <w:rPr>
            <w:noProof/>
            <w:webHidden/>
            <w:rtl/>
          </w:rPr>
          <w:instrText xml:space="preserve"> </w:instrText>
        </w:r>
        <w:r>
          <w:rPr>
            <w:rStyle w:val="Hyperlink"/>
            <w:noProof/>
          </w:rPr>
        </w:r>
        <w:r>
          <w:rPr>
            <w:rStyle w:val="Hyperlink"/>
            <w:noProof/>
          </w:rPr>
          <w:fldChar w:fldCharType="separate"/>
        </w:r>
        <w:r>
          <w:rPr>
            <w:noProof/>
            <w:webHidden/>
            <w:rtl/>
          </w:rPr>
          <w:t>19</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93" w:history="1">
        <w:r w:rsidRPr="0051106B">
          <w:rPr>
            <w:rStyle w:val="Hyperlink"/>
            <w:rFonts w:hint="eastAsia"/>
            <w:noProof/>
            <w:rtl/>
          </w:rPr>
          <w:t>ومن</w:t>
        </w:r>
        <w:r w:rsidRPr="0051106B">
          <w:rPr>
            <w:rStyle w:val="Hyperlink"/>
            <w:noProof/>
            <w:rtl/>
          </w:rPr>
          <w:t xml:space="preserve"> </w:t>
        </w:r>
        <w:r w:rsidRPr="0051106B">
          <w:rPr>
            <w:rStyle w:val="Hyperlink"/>
            <w:rFonts w:hint="eastAsia"/>
            <w:noProof/>
            <w:rtl/>
          </w:rPr>
          <w:t>أنواع</w:t>
        </w:r>
        <w:r w:rsidRPr="0051106B">
          <w:rPr>
            <w:rStyle w:val="Hyperlink"/>
            <w:noProof/>
            <w:rtl/>
          </w:rPr>
          <w:t xml:space="preserve"> </w:t>
        </w:r>
        <w:r w:rsidRPr="0051106B">
          <w:rPr>
            <w:rStyle w:val="Hyperlink"/>
            <w:rFonts w:hint="eastAsia"/>
            <w:noProof/>
            <w:rtl/>
          </w:rPr>
          <w:t>الفتن</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Toc456817693 \h</w:instrText>
        </w:r>
        <w:r>
          <w:rPr>
            <w:noProof/>
            <w:webHidden/>
            <w:rtl/>
          </w:rPr>
          <w:instrText xml:space="preserve"> </w:instrText>
        </w:r>
        <w:r>
          <w:rPr>
            <w:rStyle w:val="Hyperlink"/>
            <w:noProof/>
          </w:rPr>
        </w:r>
        <w:r>
          <w:rPr>
            <w:rStyle w:val="Hyperlink"/>
            <w:noProof/>
          </w:rPr>
          <w:fldChar w:fldCharType="separate"/>
        </w:r>
        <w:r>
          <w:rPr>
            <w:noProof/>
            <w:webHidden/>
            <w:rtl/>
          </w:rPr>
          <w:t>19</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94" w:history="1">
        <w:r w:rsidRPr="0051106B">
          <w:rPr>
            <w:rStyle w:val="Hyperlink"/>
            <w:rFonts w:hint="eastAsia"/>
            <w:noProof/>
            <w:rtl/>
          </w:rPr>
          <w:t>ثانياً</w:t>
        </w:r>
        <w:r w:rsidRPr="0051106B">
          <w:rPr>
            <w:rStyle w:val="Hyperlink"/>
            <w:noProof/>
            <w:rtl/>
          </w:rPr>
          <w:t xml:space="preserve">: </w:t>
        </w:r>
        <w:r w:rsidRPr="0051106B">
          <w:rPr>
            <w:rStyle w:val="Hyperlink"/>
            <w:rFonts w:hint="eastAsia"/>
            <w:noProof/>
            <w:rtl/>
          </w:rPr>
          <w:t>الثبات</w:t>
        </w:r>
        <w:r w:rsidRPr="0051106B">
          <w:rPr>
            <w:rStyle w:val="Hyperlink"/>
            <w:noProof/>
            <w:rtl/>
          </w:rPr>
          <w:t xml:space="preserve"> </w:t>
        </w:r>
        <w:r w:rsidRPr="0051106B">
          <w:rPr>
            <w:rStyle w:val="Hyperlink"/>
            <w:rFonts w:hint="eastAsia"/>
            <w:noProof/>
            <w:rtl/>
          </w:rPr>
          <w:t>في</w:t>
        </w:r>
        <w:r w:rsidRPr="0051106B">
          <w:rPr>
            <w:rStyle w:val="Hyperlink"/>
            <w:noProof/>
            <w:rtl/>
          </w:rPr>
          <w:t xml:space="preserve"> </w:t>
        </w:r>
        <w:r w:rsidRPr="0051106B">
          <w:rPr>
            <w:rStyle w:val="Hyperlink"/>
            <w:rFonts w:hint="eastAsia"/>
            <w:noProof/>
            <w:rtl/>
          </w:rPr>
          <w:t>الجهاد</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Toc456817694 \h</w:instrText>
        </w:r>
        <w:r>
          <w:rPr>
            <w:noProof/>
            <w:webHidden/>
            <w:rtl/>
          </w:rPr>
          <w:instrText xml:space="preserve"> </w:instrText>
        </w:r>
        <w:r>
          <w:rPr>
            <w:rStyle w:val="Hyperlink"/>
            <w:noProof/>
          </w:rPr>
        </w:r>
        <w:r>
          <w:rPr>
            <w:rStyle w:val="Hyperlink"/>
            <w:noProof/>
          </w:rPr>
          <w:fldChar w:fldCharType="separate"/>
        </w:r>
        <w:r>
          <w:rPr>
            <w:noProof/>
            <w:webHidden/>
            <w:rtl/>
          </w:rPr>
          <w:t>21</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95" w:history="1">
        <w:r w:rsidRPr="0051106B">
          <w:rPr>
            <w:rStyle w:val="Hyperlink"/>
            <w:rFonts w:hint="eastAsia"/>
            <w:noProof/>
            <w:rtl/>
          </w:rPr>
          <w:t>ثالثاً</w:t>
        </w:r>
        <w:r w:rsidRPr="0051106B">
          <w:rPr>
            <w:rStyle w:val="Hyperlink"/>
            <w:noProof/>
            <w:rtl/>
          </w:rPr>
          <w:t xml:space="preserve">: </w:t>
        </w:r>
        <w:r w:rsidRPr="0051106B">
          <w:rPr>
            <w:rStyle w:val="Hyperlink"/>
            <w:rFonts w:hint="eastAsia"/>
            <w:noProof/>
            <w:rtl/>
          </w:rPr>
          <w:t>الثبات</w:t>
        </w:r>
        <w:r w:rsidRPr="0051106B">
          <w:rPr>
            <w:rStyle w:val="Hyperlink"/>
            <w:noProof/>
            <w:rtl/>
          </w:rPr>
          <w:t xml:space="preserve"> </w:t>
        </w:r>
        <w:r w:rsidRPr="0051106B">
          <w:rPr>
            <w:rStyle w:val="Hyperlink"/>
            <w:rFonts w:hint="eastAsia"/>
            <w:noProof/>
            <w:rtl/>
          </w:rPr>
          <w:t>على</w:t>
        </w:r>
        <w:r w:rsidRPr="0051106B">
          <w:rPr>
            <w:rStyle w:val="Hyperlink"/>
            <w:noProof/>
            <w:rtl/>
          </w:rPr>
          <w:t xml:space="preserve"> </w:t>
        </w:r>
        <w:r w:rsidRPr="0051106B">
          <w:rPr>
            <w:rStyle w:val="Hyperlink"/>
            <w:rFonts w:hint="eastAsia"/>
            <w:noProof/>
            <w:rtl/>
          </w:rPr>
          <w:t>المنهج</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Toc456817695 \h</w:instrText>
        </w:r>
        <w:r>
          <w:rPr>
            <w:noProof/>
            <w:webHidden/>
            <w:rtl/>
          </w:rPr>
          <w:instrText xml:space="preserve"> </w:instrText>
        </w:r>
        <w:r>
          <w:rPr>
            <w:rStyle w:val="Hyperlink"/>
            <w:noProof/>
          </w:rPr>
        </w:r>
        <w:r>
          <w:rPr>
            <w:rStyle w:val="Hyperlink"/>
            <w:noProof/>
          </w:rPr>
          <w:fldChar w:fldCharType="separate"/>
        </w:r>
        <w:r>
          <w:rPr>
            <w:noProof/>
            <w:webHidden/>
            <w:rtl/>
          </w:rPr>
          <w:t>21</w:t>
        </w:r>
        <w:r>
          <w:rPr>
            <w:rStyle w:val="Hyperlink"/>
            <w:noProof/>
          </w:rPr>
          <w:fldChar w:fldCharType="end"/>
        </w:r>
      </w:hyperlink>
    </w:p>
    <w:p w:rsidR="00D6105D" w:rsidRPr="00D6105D" w:rsidRDefault="00D6105D">
      <w:pPr>
        <w:pStyle w:val="TOC2"/>
        <w:tabs>
          <w:tab w:val="right" w:leader="dot" w:pos="6226"/>
        </w:tabs>
        <w:rPr>
          <w:rFonts w:ascii="Calibri" w:hAnsi="Calibri" w:cs="Arial"/>
          <w:noProof/>
          <w:sz w:val="22"/>
          <w:szCs w:val="22"/>
          <w:rtl/>
        </w:rPr>
      </w:pPr>
      <w:hyperlink w:anchor="_Toc456817696" w:history="1">
        <w:r w:rsidRPr="0051106B">
          <w:rPr>
            <w:rStyle w:val="Hyperlink"/>
            <w:rFonts w:hint="eastAsia"/>
            <w:noProof/>
            <w:rtl/>
          </w:rPr>
          <w:t>رابعاً</w:t>
        </w:r>
        <w:r w:rsidRPr="0051106B">
          <w:rPr>
            <w:rStyle w:val="Hyperlink"/>
            <w:noProof/>
            <w:rtl/>
          </w:rPr>
          <w:t xml:space="preserve">: </w:t>
        </w:r>
        <w:r w:rsidRPr="0051106B">
          <w:rPr>
            <w:rStyle w:val="Hyperlink"/>
            <w:rFonts w:hint="eastAsia"/>
            <w:noProof/>
            <w:rtl/>
          </w:rPr>
          <w:t>الثبات</w:t>
        </w:r>
        <w:r w:rsidRPr="0051106B">
          <w:rPr>
            <w:rStyle w:val="Hyperlink"/>
            <w:noProof/>
            <w:rtl/>
          </w:rPr>
          <w:t xml:space="preserve"> </w:t>
        </w:r>
        <w:r w:rsidRPr="0051106B">
          <w:rPr>
            <w:rStyle w:val="Hyperlink"/>
            <w:rFonts w:hint="eastAsia"/>
            <w:noProof/>
            <w:rtl/>
          </w:rPr>
          <w:t>عند</w:t>
        </w:r>
        <w:r w:rsidRPr="0051106B">
          <w:rPr>
            <w:rStyle w:val="Hyperlink"/>
            <w:noProof/>
            <w:rtl/>
          </w:rPr>
          <w:t xml:space="preserve"> </w:t>
        </w:r>
        <w:r w:rsidRPr="0051106B">
          <w:rPr>
            <w:rStyle w:val="Hyperlink"/>
            <w:rFonts w:hint="eastAsia"/>
            <w:noProof/>
            <w:rtl/>
          </w:rPr>
          <w:t>الممات</w:t>
        </w:r>
        <w:r w:rsidRPr="0051106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Toc456817696 \h</w:instrText>
        </w:r>
        <w:r>
          <w:rPr>
            <w:noProof/>
            <w:webHidden/>
            <w:rtl/>
          </w:rPr>
          <w:instrText xml:space="preserve"> </w:instrText>
        </w:r>
        <w:r>
          <w:rPr>
            <w:rStyle w:val="Hyperlink"/>
            <w:noProof/>
          </w:rPr>
        </w:r>
        <w:r>
          <w:rPr>
            <w:rStyle w:val="Hyperlink"/>
            <w:noProof/>
          </w:rPr>
          <w:fldChar w:fldCharType="separate"/>
        </w:r>
        <w:r>
          <w:rPr>
            <w:noProof/>
            <w:webHidden/>
            <w:rtl/>
          </w:rPr>
          <w:t>21</w:t>
        </w:r>
        <w:r>
          <w:rPr>
            <w:rStyle w:val="Hyperlink"/>
            <w:noProof/>
          </w:rPr>
          <w:fldChar w:fldCharType="end"/>
        </w:r>
      </w:hyperlink>
    </w:p>
    <w:p w:rsidR="00ED6FF3" w:rsidRDefault="00ED6FF3" w:rsidP="002813ED">
      <w:pPr>
        <w:rPr>
          <w:rtl/>
        </w:rPr>
        <w:sectPr w:rsidR="00ED6FF3" w:rsidSect="00ED6FF3">
          <w:headerReference w:type="even" r:id="rId11"/>
          <w:headerReference w:type="first" r:id="rId12"/>
          <w:pgSz w:w="7938" w:h="11907" w:code="9"/>
          <w:pgMar w:top="567" w:right="851" w:bottom="851" w:left="851" w:header="454" w:footer="0" w:gutter="0"/>
          <w:pgNumType w:fmt="arabicAbjad" w:start="1"/>
          <w:cols w:space="720"/>
          <w:titlePg/>
          <w:bidi/>
          <w:rtlGutter/>
          <w:docGrid w:linePitch="360"/>
        </w:sectPr>
      </w:pPr>
      <w:r>
        <w:rPr>
          <w:rtl/>
        </w:rPr>
        <w:fldChar w:fldCharType="end"/>
      </w:r>
    </w:p>
    <w:p w:rsidR="00CA7B54" w:rsidRPr="0093486D" w:rsidRDefault="00CA7B54" w:rsidP="0093486D">
      <w:pPr>
        <w:pStyle w:val="a1"/>
        <w:rPr>
          <w:szCs w:val="40"/>
          <w:rtl/>
        </w:rPr>
      </w:pPr>
      <w:bookmarkStart w:id="4" w:name="_Toc456817675"/>
      <w:r w:rsidRPr="0093486D">
        <w:rPr>
          <w:szCs w:val="40"/>
          <w:rtl/>
        </w:rPr>
        <w:lastRenderedPageBreak/>
        <w:t>المقدمة</w:t>
      </w:r>
      <w:bookmarkEnd w:id="4"/>
      <w:r w:rsidRPr="0093486D">
        <w:rPr>
          <w:szCs w:val="40"/>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إن الحمد لله</w:t>
      </w:r>
      <w:r w:rsidR="00F320F1" w:rsidRPr="0093486D">
        <w:rPr>
          <w:rStyle w:val="Char"/>
          <w:rtl/>
        </w:rPr>
        <w:t>،</w:t>
      </w:r>
      <w:r w:rsidRPr="0093486D">
        <w:rPr>
          <w:rStyle w:val="Char"/>
          <w:rtl/>
        </w:rPr>
        <w:t xml:space="preserve"> نحمده ونستعينه ونستغفره</w:t>
      </w:r>
      <w:r w:rsidR="00F320F1" w:rsidRPr="0093486D">
        <w:rPr>
          <w:rStyle w:val="Char"/>
          <w:rtl/>
        </w:rPr>
        <w:t>،</w:t>
      </w:r>
      <w:r w:rsidRPr="0093486D">
        <w:rPr>
          <w:rStyle w:val="Char"/>
          <w:rtl/>
        </w:rPr>
        <w:t xml:space="preserve"> ونعوذ بالله من شرور أنفسنا وسيئات أعمالنا</w:t>
      </w:r>
      <w:r w:rsidR="00F320F1" w:rsidRPr="0093486D">
        <w:rPr>
          <w:rStyle w:val="Char"/>
          <w:rtl/>
        </w:rPr>
        <w:t>،</w:t>
      </w:r>
      <w:r w:rsidRPr="0093486D">
        <w:rPr>
          <w:rStyle w:val="Char"/>
          <w:rtl/>
        </w:rPr>
        <w:t xml:space="preserve"> من يهده الله فلا مضل له</w:t>
      </w:r>
      <w:r w:rsidR="00F320F1" w:rsidRPr="0093486D">
        <w:rPr>
          <w:rStyle w:val="Char"/>
          <w:rtl/>
        </w:rPr>
        <w:t>،</w:t>
      </w:r>
      <w:r w:rsidRPr="0093486D">
        <w:rPr>
          <w:rStyle w:val="Char"/>
          <w:rtl/>
        </w:rPr>
        <w:t xml:space="preserve"> ومن يضلل فلا هادي له</w:t>
      </w:r>
      <w:r w:rsidR="00F320F1" w:rsidRPr="0093486D">
        <w:rPr>
          <w:rStyle w:val="Char"/>
          <w:rtl/>
        </w:rPr>
        <w:t>،</w:t>
      </w:r>
      <w:r w:rsidRPr="0093486D">
        <w:rPr>
          <w:rStyle w:val="Char"/>
          <w:rtl/>
        </w:rPr>
        <w:t xml:space="preserve"> وأشهد أن لا إله إلا الله وحده لا شريك له</w:t>
      </w:r>
      <w:r w:rsidR="00F320F1" w:rsidRPr="0093486D">
        <w:rPr>
          <w:rStyle w:val="Char"/>
          <w:rtl/>
        </w:rPr>
        <w:t>،</w:t>
      </w:r>
      <w:r w:rsidRPr="0093486D">
        <w:rPr>
          <w:rStyle w:val="Char"/>
          <w:rtl/>
        </w:rPr>
        <w:t xml:space="preserve"> وأشهد أن محمداً عبده ورسوله</w:t>
      </w:r>
      <w:r w:rsidR="00F320F1" w:rsidRPr="0093486D">
        <w:rPr>
          <w:rStyle w:val="Char"/>
          <w:rtl/>
        </w:rPr>
        <w:t>.</w:t>
      </w:r>
      <w:r w:rsidRPr="0093486D">
        <w:rPr>
          <w:rStyle w:val="Char"/>
          <w:rtl/>
        </w:rPr>
        <w:t xml:space="preserve"> </w:t>
      </w:r>
    </w:p>
    <w:p w:rsidR="003D0588" w:rsidRPr="0093486D" w:rsidRDefault="003D0588" w:rsidP="0093486D">
      <w:pPr>
        <w:pStyle w:val="a0"/>
        <w:rPr>
          <w:rStyle w:val="Char"/>
          <w:sz w:val="30"/>
          <w:szCs w:val="30"/>
          <w:rtl/>
        </w:rPr>
      </w:pPr>
      <w:r w:rsidRPr="0093486D">
        <w:rPr>
          <w:rtl/>
        </w:rPr>
        <w:t>أما بعد</w:t>
      </w:r>
      <w:r w:rsidR="00F320F1" w:rsidRPr="0093486D">
        <w:rPr>
          <w:rtl/>
        </w:rPr>
        <w:t>:</w:t>
      </w:r>
      <w:r w:rsidRPr="0093486D">
        <w:rPr>
          <w:rStyle w:val="Char"/>
          <w:sz w:val="30"/>
          <w:szCs w:val="30"/>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bookmarkStart w:id="5" w:name="OLE_LINK1"/>
      <w:bookmarkStart w:id="6" w:name="OLE_LINK2"/>
      <w:r w:rsidRPr="0093486D">
        <w:rPr>
          <w:rStyle w:val="Char"/>
          <w:rtl/>
        </w:rPr>
        <w:t>فإن الثبات على دين الله مطلب أساسي لكل مسلم صادق يريد سلوك الصراط المستقيم بعزيمة ورشد</w:t>
      </w:r>
      <w:r w:rsidR="00F320F1" w:rsidRPr="0093486D">
        <w:rPr>
          <w:rStyle w:val="Char"/>
          <w:rtl/>
        </w:rPr>
        <w:t>.</w:t>
      </w:r>
      <w:bookmarkEnd w:id="5"/>
      <w:bookmarkEnd w:id="6"/>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وتكمن أهمية الموضوع في أمور منها</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وضع المجتمعات الحالية التي يعيش فيها المسلمون</w:t>
      </w:r>
      <w:r w:rsidR="00F320F1" w:rsidRPr="0093486D">
        <w:rPr>
          <w:rStyle w:val="Char"/>
          <w:rtl/>
        </w:rPr>
        <w:t>،</w:t>
      </w:r>
      <w:r w:rsidRPr="0093486D">
        <w:rPr>
          <w:rStyle w:val="Char"/>
          <w:rtl/>
        </w:rPr>
        <w:t xml:space="preserve"> وأنواع الفتن والمغريات التي بنارها يكتوون</w:t>
      </w:r>
      <w:r w:rsidR="00F320F1" w:rsidRPr="0093486D">
        <w:rPr>
          <w:rStyle w:val="Char"/>
          <w:rtl/>
        </w:rPr>
        <w:t>،</w:t>
      </w:r>
      <w:r w:rsidRPr="0093486D">
        <w:rPr>
          <w:rStyle w:val="Char"/>
          <w:rtl/>
        </w:rPr>
        <w:t xml:space="preserve"> وأصناف الشهوات والشبهات التي بسببها أضحى الدين غريباً</w:t>
      </w:r>
      <w:r w:rsidR="00F320F1" w:rsidRPr="0093486D">
        <w:rPr>
          <w:rStyle w:val="Char"/>
          <w:rtl/>
        </w:rPr>
        <w:t>،</w:t>
      </w:r>
      <w:r w:rsidRPr="0093486D">
        <w:rPr>
          <w:rStyle w:val="Char"/>
          <w:rtl/>
        </w:rPr>
        <w:t xml:space="preserve"> فنال المتمسكون به مثلاً عجيباً </w:t>
      </w:r>
      <w:r w:rsidR="00F320F1" w:rsidRPr="0093486D">
        <w:rPr>
          <w:rStyle w:val="Char"/>
          <w:rtl/>
        </w:rPr>
        <w:t>(</w:t>
      </w:r>
      <w:r w:rsidRPr="00D6105D">
        <w:rPr>
          <w:rStyle w:val="Char5"/>
          <w:rtl/>
        </w:rPr>
        <w:t>القابض على دينه كالقابض على الجمر</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bookmarkStart w:id="7" w:name="OLE_LINK3"/>
      <w:bookmarkStart w:id="8" w:name="OLE_LINK4"/>
      <w:r w:rsidRPr="0093486D">
        <w:rPr>
          <w:rStyle w:val="Char"/>
          <w:rtl/>
        </w:rPr>
        <w:t>ولا شك عند كل ذي لب أن حاجة المسلم اليوم لوسائل الثبات أعظم من حاجة أخيه أيام السلف</w:t>
      </w:r>
      <w:r w:rsidR="00F320F1" w:rsidRPr="0093486D">
        <w:rPr>
          <w:rStyle w:val="Char"/>
          <w:rtl/>
        </w:rPr>
        <w:t>،</w:t>
      </w:r>
      <w:r w:rsidRPr="0093486D">
        <w:rPr>
          <w:rStyle w:val="Char"/>
          <w:rtl/>
        </w:rPr>
        <w:t xml:space="preserve"> والجهد المطلوب لتحقيقه أكبر ؛ لفساد الزمان</w:t>
      </w:r>
      <w:r w:rsidR="00F320F1" w:rsidRPr="0093486D">
        <w:rPr>
          <w:rStyle w:val="Char"/>
          <w:rtl/>
        </w:rPr>
        <w:t>،</w:t>
      </w:r>
      <w:r w:rsidRPr="0093486D">
        <w:rPr>
          <w:rStyle w:val="Char"/>
          <w:rtl/>
        </w:rPr>
        <w:t xml:space="preserve"> وندرة الأخوان</w:t>
      </w:r>
      <w:r w:rsidR="00F320F1" w:rsidRPr="0093486D">
        <w:rPr>
          <w:rStyle w:val="Char"/>
          <w:rtl/>
        </w:rPr>
        <w:t>،</w:t>
      </w:r>
      <w:r w:rsidRPr="0093486D">
        <w:rPr>
          <w:rStyle w:val="Char"/>
          <w:rtl/>
        </w:rPr>
        <w:t xml:space="preserve"> وضعف المعين</w:t>
      </w:r>
      <w:r w:rsidR="00F320F1" w:rsidRPr="0093486D">
        <w:rPr>
          <w:rStyle w:val="Char"/>
          <w:rtl/>
        </w:rPr>
        <w:t>،</w:t>
      </w:r>
      <w:r w:rsidRPr="0093486D">
        <w:rPr>
          <w:rStyle w:val="Char"/>
          <w:rtl/>
        </w:rPr>
        <w:t xml:space="preserve"> وقلة الناصر</w:t>
      </w:r>
      <w:r w:rsidR="00F320F1" w:rsidRPr="0093486D">
        <w:rPr>
          <w:rStyle w:val="Char"/>
          <w:rtl/>
        </w:rPr>
        <w:t>.</w:t>
      </w:r>
      <w:bookmarkEnd w:id="7"/>
      <w:bookmarkEnd w:id="8"/>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كثرت حوادث الردة والنكوص على الأعقاب</w:t>
      </w:r>
      <w:r w:rsidR="00F320F1" w:rsidRPr="0093486D">
        <w:rPr>
          <w:rStyle w:val="Char"/>
          <w:rtl/>
        </w:rPr>
        <w:t>،</w:t>
      </w:r>
      <w:r w:rsidRPr="0093486D">
        <w:rPr>
          <w:rStyle w:val="Char"/>
          <w:rtl/>
        </w:rPr>
        <w:t xml:space="preserve"> والانتكاسات حتى بين بعض العاملين للإسلام مما يحمل المسلم على الخوف من أمثال تلك المصائر</w:t>
      </w:r>
      <w:r w:rsidR="00F320F1" w:rsidRPr="0093486D">
        <w:rPr>
          <w:rStyle w:val="Char"/>
          <w:rtl/>
        </w:rPr>
        <w:t>،</w:t>
      </w:r>
      <w:r w:rsidRPr="0093486D">
        <w:rPr>
          <w:rStyle w:val="Char"/>
          <w:rtl/>
        </w:rPr>
        <w:t xml:space="preserve"> ويتلمس وسائل الثبات للوصول إلى برٍ آمن</w:t>
      </w:r>
      <w:r w:rsidR="00F320F1" w:rsidRPr="0093486D">
        <w:rPr>
          <w:rStyle w:val="Char"/>
          <w:rtl/>
        </w:rPr>
        <w:t>.</w:t>
      </w:r>
      <w:r w:rsidRPr="0093486D">
        <w:rPr>
          <w:rStyle w:val="Char"/>
          <w:rtl/>
        </w:rPr>
        <w:t xml:space="preserve"> </w:t>
      </w:r>
    </w:p>
    <w:p w:rsidR="003D0588" w:rsidRDefault="003D0588" w:rsidP="0093486D">
      <w:pPr>
        <w:pStyle w:val="NormalWeb"/>
        <w:bidi/>
        <w:spacing w:before="2" w:beforeAutospacing="0" w:after="2" w:afterAutospacing="0"/>
        <w:ind w:firstLine="284"/>
        <w:jc w:val="both"/>
        <w:rPr>
          <w:rStyle w:val="Char"/>
        </w:rPr>
      </w:pPr>
      <w:r w:rsidRPr="0093486D">
        <w:rPr>
          <w:rStyle w:val="Char"/>
          <w:rtl/>
        </w:rPr>
        <w:lastRenderedPageBreak/>
        <w:t xml:space="preserve">- ارتباط الموضوع بالقلب ؛ الذي يقول النبي </w:t>
      </w:r>
      <w:r w:rsidR="001E2DB1" w:rsidRPr="001E2DB1">
        <w:rPr>
          <w:rStyle w:val="Char"/>
          <w:rFonts w:cs="CTraditional Arabic" w:hint="cs"/>
          <w:rtl/>
        </w:rPr>
        <w:t>ج</w:t>
      </w:r>
      <w:r w:rsidRPr="0093486D">
        <w:rPr>
          <w:rStyle w:val="Char"/>
          <w:rtl/>
        </w:rPr>
        <w:t xml:space="preserve"> في شأنه</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لقلب ابن آدم أشد انقلاباً من القدر إذا اجتمعت غلياً</w:t>
      </w:r>
      <w:r w:rsidR="00F320F1" w:rsidRPr="0093486D">
        <w:rPr>
          <w:rStyle w:val="Char"/>
          <w:rtl/>
        </w:rPr>
        <w:t>)</w:t>
      </w:r>
      <w:r w:rsidRPr="0093486D">
        <w:rPr>
          <w:rStyle w:val="Char"/>
          <w:rtl/>
        </w:rPr>
        <w:t xml:space="preserve"> رواه أحمد 6/4 والحاكم 2/289 وهو في السلسلة الصحيحة 1772</w:t>
      </w:r>
      <w:r w:rsidR="00F320F1" w:rsidRPr="0093486D">
        <w:rPr>
          <w:rStyle w:val="Char"/>
          <w:rtl/>
        </w:rPr>
        <w:t>.</w:t>
      </w:r>
      <w:r w:rsidRPr="0093486D">
        <w:rPr>
          <w:rStyle w:val="Char"/>
          <w:rtl/>
        </w:rPr>
        <w:t xml:space="preserve"> ويضرب عليه الصلاة والسلام للقلب مثلاً آخر فيقول</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إنما سمي القلب من تقلبه</w:t>
      </w:r>
      <w:r w:rsidR="00F320F1" w:rsidRPr="00D6105D">
        <w:rPr>
          <w:rStyle w:val="Char5"/>
          <w:rtl/>
        </w:rPr>
        <w:t>،</w:t>
      </w:r>
      <w:r w:rsidRPr="00D6105D">
        <w:rPr>
          <w:rStyle w:val="Char5"/>
          <w:rtl/>
        </w:rPr>
        <w:t xml:space="preserve"> إنما مثل القلب كمثل ريشة في أصل شجرة يقلبها الريح ظهراً لبطن</w:t>
      </w:r>
      <w:r w:rsidR="00F320F1" w:rsidRPr="0093486D">
        <w:rPr>
          <w:rStyle w:val="Char"/>
          <w:rtl/>
        </w:rPr>
        <w:t>)</w:t>
      </w:r>
      <w:r w:rsidRPr="0093486D">
        <w:rPr>
          <w:rStyle w:val="Char"/>
          <w:rtl/>
        </w:rPr>
        <w:t xml:space="preserve"> رواه أحمد 4/408 وهو في صحيح الجامع 2361</w:t>
      </w:r>
      <w:r w:rsidR="00F320F1" w:rsidRPr="0093486D">
        <w:rPr>
          <w:rStyle w:val="Char"/>
          <w:rtl/>
        </w:rPr>
        <w:t>.</w:t>
      </w:r>
      <w:r w:rsidRPr="0093486D">
        <w:rPr>
          <w:rStyle w:val="Char"/>
          <w:rtl/>
        </w:rPr>
        <w:t xml:space="preserve"> فسبق الحديث قول الشاعر</w:t>
      </w:r>
      <w:r w:rsidR="00F320F1" w:rsidRPr="0093486D">
        <w:rPr>
          <w:rStyle w:val="Char"/>
          <w:rtl/>
        </w:rPr>
        <w:t>:</w:t>
      </w:r>
      <w:r w:rsidRPr="0093486D">
        <w:rPr>
          <w:rStyle w:val="Char"/>
          <w:rtl/>
        </w:rPr>
        <w:t xml:space="preserve"> </w:t>
      </w:r>
    </w:p>
    <w:tbl>
      <w:tblPr>
        <w:bidiVisual/>
        <w:tblW w:w="0" w:type="auto"/>
        <w:tblInd w:w="44" w:type="dxa"/>
        <w:tblLook w:val="04A0" w:firstRow="1" w:lastRow="0" w:firstColumn="1" w:lastColumn="0" w:noHBand="0" w:noVBand="1"/>
      </w:tblPr>
      <w:tblGrid>
        <w:gridCol w:w="2700"/>
        <w:gridCol w:w="540"/>
        <w:gridCol w:w="3060"/>
      </w:tblGrid>
      <w:tr w:rsidR="004C671D" w:rsidTr="00F547F8">
        <w:tc>
          <w:tcPr>
            <w:tcW w:w="2700" w:type="dxa"/>
            <w:shd w:val="clear" w:color="auto" w:fill="auto"/>
          </w:tcPr>
          <w:p w:rsidR="004C671D" w:rsidRPr="00F547F8" w:rsidRDefault="004C671D" w:rsidP="00F547F8">
            <w:pPr>
              <w:pStyle w:val="NormalWeb"/>
              <w:bidi/>
              <w:spacing w:before="2" w:beforeAutospacing="0" w:after="2" w:afterAutospacing="0"/>
              <w:jc w:val="both"/>
              <w:rPr>
                <w:rStyle w:val="Char"/>
                <w:sz w:val="2"/>
                <w:szCs w:val="2"/>
                <w:rtl/>
              </w:rPr>
            </w:pPr>
            <w:r w:rsidRPr="0093486D">
              <w:rPr>
                <w:rStyle w:val="Char"/>
                <w:rtl/>
              </w:rPr>
              <w:t>وما سمي الإنسان إلا لنسيانه</w:t>
            </w:r>
            <w:r>
              <w:rPr>
                <w:rStyle w:val="Char"/>
              </w:rPr>
              <w:br/>
            </w:r>
            <w:r w:rsidRPr="0093486D">
              <w:rPr>
                <w:rStyle w:val="Char"/>
                <w:rtl/>
              </w:rPr>
              <w:t xml:space="preserve"> </w:t>
            </w:r>
          </w:p>
        </w:tc>
        <w:tc>
          <w:tcPr>
            <w:tcW w:w="540" w:type="dxa"/>
            <w:shd w:val="clear" w:color="auto" w:fill="auto"/>
          </w:tcPr>
          <w:p w:rsidR="004C671D" w:rsidRDefault="004C671D" w:rsidP="00F547F8">
            <w:pPr>
              <w:pStyle w:val="NormalWeb"/>
              <w:bidi/>
              <w:spacing w:before="2" w:beforeAutospacing="0" w:after="2" w:afterAutospacing="0"/>
              <w:jc w:val="both"/>
              <w:rPr>
                <w:rStyle w:val="Char"/>
                <w:rtl/>
              </w:rPr>
            </w:pPr>
          </w:p>
        </w:tc>
        <w:tc>
          <w:tcPr>
            <w:tcW w:w="3060" w:type="dxa"/>
            <w:shd w:val="clear" w:color="auto" w:fill="auto"/>
          </w:tcPr>
          <w:p w:rsidR="004C671D" w:rsidRPr="00F547F8" w:rsidRDefault="004C671D" w:rsidP="00F547F8">
            <w:pPr>
              <w:pStyle w:val="NormalWeb"/>
              <w:bidi/>
              <w:spacing w:before="2" w:beforeAutospacing="0" w:after="2" w:afterAutospacing="0"/>
              <w:jc w:val="both"/>
              <w:rPr>
                <w:rStyle w:val="Char"/>
                <w:sz w:val="2"/>
                <w:szCs w:val="2"/>
                <w:rtl/>
              </w:rPr>
            </w:pPr>
            <w:r w:rsidRPr="0093486D">
              <w:rPr>
                <w:rStyle w:val="Char"/>
                <w:rtl/>
              </w:rPr>
              <w:t xml:space="preserve">ولا القلب إلا أنه يتقلب </w:t>
            </w:r>
            <w:r>
              <w:rPr>
                <w:rStyle w:val="Char"/>
              </w:rPr>
              <w:br/>
            </w:r>
          </w:p>
        </w:tc>
      </w:tr>
    </w:tbl>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فتثبيت هذا المتقلب برياح الشهوات والشبهات أمر خطير يحتاج لوسائل جبارة تكافئ ضخامة المهمة وصعوبتها</w:t>
      </w:r>
      <w:r w:rsidR="00F320F1" w:rsidRPr="0093486D">
        <w:rPr>
          <w:rStyle w:val="Char"/>
          <w:rtl/>
        </w:rPr>
        <w:t>.</w:t>
      </w:r>
      <w:r w:rsidRPr="0093486D">
        <w:rPr>
          <w:rStyle w:val="Char"/>
          <w:rtl/>
        </w:rPr>
        <w:t xml:space="preserve"> </w:t>
      </w:r>
    </w:p>
    <w:p w:rsidR="00D6105D" w:rsidRDefault="00D6105D" w:rsidP="00D6105D">
      <w:pPr>
        <w:pStyle w:val="a1"/>
        <w:rPr>
          <w:szCs w:val="40"/>
          <w:rtl/>
        </w:rPr>
        <w:sectPr w:rsidR="00D6105D" w:rsidSect="00D6105D">
          <w:headerReference w:type="default" r:id="rId13"/>
          <w:headerReference w:type="first" r:id="rId14"/>
          <w:pgSz w:w="7938" w:h="11907" w:code="9"/>
          <w:pgMar w:top="567" w:right="851" w:bottom="851" w:left="851" w:header="454" w:footer="0" w:gutter="0"/>
          <w:pgNumType w:start="1"/>
          <w:cols w:space="720"/>
          <w:titlePg/>
          <w:bidi/>
          <w:rtlGutter/>
          <w:docGrid w:linePitch="360"/>
        </w:sectPr>
      </w:pPr>
    </w:p>
    <w:p w:rsidR="003D0588" w:rsidRPr="00D6105D" w:rsidRDefault="00D6105D" w:rsidP="00D6105D">
      <w:pPr>
        <w:pStyle w:val="a1"/>
        <w:rPr>
          <w:szCs w:val="40"/>
          <w:rtl/>
        </w:rPr>
      </w:pPr>
      <w:bookmarkStart w:id="9" w:name="_Toc456817676"/>
      <w:r>
        <w:rPr>
          <w:rFonts w:hint="cs"/>
          <w:szCs w:val="40"/>
          <w:rtl/>
        </w:rPr>
        <w:lastRenderedPageBreak/>
        <w:t>و</w:t>
      </w:r>
      <w:r w:rsidR="003D0588" w:rsidRPr="00D6105D">
        <w:rPr>
          <w:szCs w:val="40"/>
          <w:rtl/>
        </w:rPr>
        <w:t>سائل الثبات</w:t>
      </w:r>
      <w:bookmarkEnd w:id="9"/>
      <w:r w:rsidR="003D0588" w:rsidRPr="00D6105D">
        <w:rPr>
          <w:szCs w:val="40"/>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D6105D">
        <w:rPr>
          <w:rStyle w:val="Char"/>
          <w:rFonts w:hAnsi="Times New Roman"/>
          <w:spacing w:val="-4"/>
          <w:rtl/>
        </w:rPr>
        <w:t xml:space="preserve">ومن رحمة الله عز وجل بنا أن بين لنا في كتابه وعلى لسان نبيه وفي سيرته </w:t>
      </w:r>
      <w:r w:rsidR="001E2DB1" w:rsidRPr="00D6105D">
        <w:rPr>
          <w:rStyle w:val="Char"/>
          <w:rFonts w:hAnsi="Times New Roman" w:cs="CTraditional Arabic"/>
          <w:spacing w:val="-4"/>
          <w:rtl/>
        </w:rPr>
        <w:t>ج</w:t>
      </w:r>
      <w:r w:rsidRPr="0093486D">
        <w:rPr>
          <w:rStyle w:val="Char"/>
          <w:rtl/>
        </w:rPr>
        <w:t xml:space="preserve"> وسائل كثيرة للثبات</w:t>
      </w:r>
      <w:r w:rsidR="00F320F1" w:rsidRPr="0093486D">
        <w:rPr>
          <w:rStyle w:val="Char"/>
          <w:rtl/>
        </w:rPr>
        <w:t>.</w:t>
      </w:r>
      <w:r w:rsidRPr="0093486D">
        <w:rPr>
          <w:rStyle w:val="Char"/>
          <w:rtl/>
        </w:rPr>
        <w:t xml:space="preserve"> أستعرض معك أيها القارئ الكريم بعضاً منها</w:t>
      </w:r>
      <w:r w:rsidR="00F320F1" w:rsidRPr="0093486D">
        <w:rPr>
          <w:rStyle w:val="Char"/>
          <w:rtl/>
        </w:rPr>
        <w:t>:</w:t>
      </w:r>
      <w:r w:rsidRPr="0093486D">
        <w:rPr>
          <w:rStyle w:val="Char"/>
          <w:rtl/>
        </w:rPr>
        <w:t xml:space="preserve"> </w:t>
      </w:r>
    </w:p>
    <w:p w:rsidR="003D0588" w:rsidRPr="00D6105D" w:rsidRDefault="003D0588" w:rsidP="00D6105D">
      <w:pPr>
        <w:pStyle w:val="a2"/>
        <w:rPr>
          <w:rStyle w:val="Char"/>
          <w:rFonts w:hAnsi="Times New Roman Bold"/>
          <w:sz w:val="36"/>
          <w:szCs w:val="36"/>
          <w:rtl/>
        </w:rPr>
      </w:pPr>
      <w:bookmarkStart w:id="10" w:name="_Toc456817677"/>
      <w:r w:rsidRPr="00D6105D">
        <w:rPr>
          <w:rStyle w:val="Char0"/>
          <w:rFonts w:hAnsi="Times New Roman Bold"/>
          <w:b/>
          <w:bCs/>
          <w:sz w:val="36"/>
          <w:szCs w:val="36"/>
          <w:rtl/>
        </w:rPr>
        <w:t>أولاً</w:t>
      </w:r>
      <w:r w:rsidR="00F320F1" w:rsidRPr="00D6105D">
        <w:rPr>
          <w:rStyle w:val="Char"/>
          <w:rFonts w:hAnsi="Times New Roman Bold"/>
          <w:sz w:val="36"/>
          <w:szCs w:val="36"/>
          <w:rtl/>
        </w:rPr>
        <w:t>:</w:t>
      </w:r>
      <w:r w:rsidRPr="00D6105D">
        <w:rPr>
          <w:rStyle w:val="Char"/>
          <w:rFonts w:hAnsi="Times New Roman Bold"/>
          <w:sz w:val="36"/>
          <w:szCs w:val="36"/>
          <w:rtl/>
        </w:rPr>
        <w:t xml:space="preserve"> الإقبال على القرآن</w:t>
      </w:r>
      <w:r w:rsidR="00F320F1" w:rsidRPr="00D6105D">
        <w:rPr>
          <w:rStyle w:val="Char"/>
          <w:rFonts w:hAnsi="Times New Roman Bold"/>
          <w:sz w:val="36"/>
          <w:szCs w:val="36"/>
          <w:rtl/>
        </w:rPr>
        <w:t>:</w:t>
      </w:r>
      <w:bookmarkEnd w:id="10"/>
      <w:r w:rsidRPr="00D6105D">
        <w:rPr>
          <w:rStyle w:val="Char"/>
          <w:rFonts w:hAnsi="Times New Roman Bold"/>
          <w:sz w:val="36"/>
          <w:szCs w:val="36"/>
          <w:rtl/>
        </w:rPr>
        <w:t xml:space="preserve"> </w:t>
      </w:r>
    </w:p>
    <w:p w:rsidR="00353E5A" w:rsidRDefault="003D0588" w:rsidP="0093486D">
      <w:pPr>
        <w:pStyle w:val="NormalWeb"/>
        <w:bidi/>
        <w:spacing w:before="2" w:beforeAutospacing="0" w:after="2" w:afterAutospacing="0"/>
        <w:ind w:firstLine="284"/>
        <w:jc w:val="both"/>
        <w:rPr>
          <w:rtl/>
        </w:rPr>
      </w:pPr>
      <w:r w:rsidRPr="0093486D">
        <w:rPr>
          <w:rStyle w:val="Char"/>
          <w:rtl/>
        </w:rPr>
        <w:t>القرآن العظيم وسيلة الثبات الأولى</w:t>
      </w:r>
      <w:r w:rsidR="00F320F1" w:rsidRPr="0093486D">
        <w:rPr>
          <w:rStyle w:val="Char"/>
          <w:rtl/>
        </w:rPr>
        <w:t>،</w:t>
      </w:r>
      <w:r w:rsidRPr="0093486D">
        <w:rPr>
          <w:rStyle w:val="Char"/>
          <w:rtl/>
        </w:rPr>
        <w:t xml:space="preserve"> وهو حبل الله المتين</w:t>
      </w:r>
      <w:r w:rsidR="00F320F1" w:rsidRPr="0093486D">
        <w:rPr>
          <w:rStyle w:val="Char"/>
          <w:rtl/>
        </w:rPr>
        <w:t>،</w:t>
      </w:r>
      <w:r w:rsidRPr="0093486D">
        <w:rPr>
          <w:rStyle w:val="Char"/>
          <w:rtl/>
        </w:rPr>
        <w:t xml:space="preserve"> والنور المبين</w:t>
      </w:r>
      <w:r w:rsidR="00F320F1" w:rsidRPr="0093486D">
        <w:rPr>
          <w:rStyle w:val="Char"/>
          <w:rtl/>
        </w:rPr>
        <w:t>،</w:t>
      </w:r>
      <w:r w:rsidRPr="0093486D">
        <w:rPr>
          <w:rStyle w:val="Char"/>
          <w:rtl/>
        </w:rPr>
        <w:t xml:space="preserve"> من تمسك به عصمه الله</w:t>
      </w:r>
      <w:r w:rsidR="00F320F1" w:rsidRPr="0093486D">
        <w:rPr>
          <w:rStyle w:val="Char"/>
          <w:rtl/>
        </w:rPr>
        <w:t>،</w:t>
      </w:r>
      <w:r w:rsidRPr="0093486D">
        <w:rPr>
          <w:rStyle w:val="Char"/>
          <w:rtl/>
        </w:rPr>
        <w:t xml:space="preserve"> ومن اتبعه أنجاه الله</w:t>
      </w:r>
      <w:r w:rsidR="00F320F1" w:rsidRPr="0093486D">
        <w:rPr>
          <w:rStyle w:val="Char"/>
          <w:rtl/>
        </w:rPr>
        <w:t>،</w:t>
      </w:r>
      <w:r w:rsidRPr="0093486D">
        <w:rPr>
          <w:rStyle w:val="Char"/>
          <w:rtl/>
        </w:rPr>
        <w:t xml:space="preserve"> ومن دعا إليه هُدي إلى صراط مستقيم</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نص الله على أن الغاية التي من أجلها أنزل هذا الكتاب منجماً مفصلاً هي التثبيت</w:t>
      </w:r>
      <w:r w:rsidR="00F320F1" w:rsidRPr="0093486D">
        <w:rPr>
          <w:rStyle w:val="Char"/>
          <w:rtl/>
        </w:rPr>
        <w:t>،</w:t>
      </w:r>
      <w:r w:rsidRPr="0093486D">
        <w:rPr>
          <w:rStyle w:val="Char"/>
          <w:rtl/>
        </w:rPr>
        <w:t xml:space="preserve"> فقال تعالى في معرض الرد على شُبه الكفار</w:t>
      </w:r>
      <w:r w:rsidR="00353E5A" w:rsidRPr="0093486D">
        <w:rPr>
          <w:rStyle w:val="Char"/>
          <w:rFonts w:hint="cs"/>
          <w:rtl/>
        </w:rPr>
        <w:t xml:space="preserve"> </w:t>
      </w:r>
      <w:r w:rsidR="00353E5A" w:rsidRPr="00353E5A">
        <w:rPr>
          <w:rFonts w:ascii="mylotus" w:hAnsi="mylotus" w:cs="Traditional Arabic"/>
          <w:sz w:val="30"/>
          <w:szCs w:val="28"/>
          <w:rtl/>
        </w:rPr>
        <w:t>﴿</w:t>
      </w:r>
      <w:r w:rsidR="00353E5A" w:rsidRPr="00353E5A">
        <w:rPr>
          <w:rStyle w:val="Char3"/>
          <w:rtl/>
        </w:rPr>
        <w:t>وَقَالَ الَّذِينَ كَفَرُوا لَوْلَا نُزِّلَ عَلَيْهِ الْقُرْآنُ جُمْلَةً وَاحِدَةً</w:t>
      </w:r>
      <w:r w:rsidR="00C143D9">
        <w:rPr>
          <w:rStyle w:val="Char3"/>
          <w:rtl/>
        </w:rPr>
        <w:t xml:space="preserve"> </w:t>
      </w:r>
      <w:r w:rsidR="00353E5A" w:rsidRPr="00353E5A">
        <w:rPr>
          <w:rStyle w:val="Char3"/>
          <w:rtl/>
        </w:rPr>
        <w:t>كَذَلِكَ لِنُثَبِّتَ بِهِ فُؤَادَكَ</w:t>
      </w:r>
      <w:r w:rsidR="00C143D9">
        <w:rPr>
          <w:rStyle w:val="Char3"/>
          <w:rtl/>
        </w:rPr>
        <w:t xml:space="preserve"> </w:t>
      </w:r>
      <w:r w:rsidR="00353E5A" w:rsidRPr="00353E5A">
        <w:rPr>
          <w:rStyle w:val="Char3"/>
          <w:rtl/>
        </w:rPr>
        <w:t>وَرَتَّلْنَاهُ تَرْتِيلًا٣٢ وَلَا يَأْتُونَكَ بِمَثَلٍ إِلَّا جِئْنَاكَ بِالْحَقِّ وَأَحْسَنَ تَفْسِيرًا٣٣</w:t>
      </w:r>
      <w:r w:rsidR="00353E5A" w:rsidRPr="00353E5A">
        <w:rPr>
          <w:rFonts w:ascii="Tahoma" w:hAnsi="Tahoma" w:cs="Traditional Arabic" w:hint="cs"/>
          <w:sz w:val="30"/>
          <w:szCs w:val="28"/>
          <w:rtl/>
        </w:rPr>
        <w:t>﴾</w:t>
      </w:r>
      <w:r w:rsidR="00353E5A">
        <w:rPr>
          <w:rFonts w:ascii="Tahoma" w:hAnsi="Tahoma" w:cs="IRNazli"/>
          <w:sz w:val="30"/>
          <w:rtl/>
        </w:rPr>
        <w:t xml:space="preserve"> </w:t>
      </w:r>
      <w:r w:rsidR="00353E5A" w:rsidRPr="00353E5A">
        <w:rPr>
          <w:rStyle w:val="Char4"/>
          <w:rtl/>
        </w:rPr>
        <w:t>[الفرقان: 32-33]</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لماذا كان القرآن مصدراً للتثبيت</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لأنه يزرع الإيمان ويزكي النفس بالصلة بالله</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لأن تلك الآيات تتنزل برداً وسلاماً على قلب المؤمن فلا تعصف به رياح الفتنة</w:t>
      </w:r>
      <w:r w:rsidR="00F320F1" w:rsidRPr="0093486D">
        <w:rPr>
          <w:rStyle w:val="Char"/>
          <w:rtl/>
        </w:rPr>
        <w:t>،</w:t>
      </w:r>
      <w:r w:rsidRPr="0093486D">
        <w:rPr>
          <w:rStyle w:val="Char"/>
          <w:rtl/>
        </w:rPr>
        <w:t xml:space="preserve"> ويطمئن قلبه بذكر الله</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lastRenderedPageBreak/>
        <w:t>- لأنه يزود المسلم بالتصورات والقيم الصحيحة التي يستطيع من خلالها أن يُقوِّم الأوضاع من حوله</w:t>
      </w:r>
      <w:r w:rsidR="00F320F1" w:rsidRPr="0093486D">
        <w:rPr>
          <w:rStyle w:val="Char"/>
          <w:rtl/>
        </w:rPr>
        <w:t>،</w:t>
      </w:r>
      <w:r w:rsidRPr="0093486D">
        <w:rPr>
          <w:rStyle w:val="Char"/>
          <w:rtl/>
        </w:rPr>
        <w:t xml:space="preserve"> وكذا الموازين التي تهيئ له الحكم على الأمور فلا يضطرب حكمه</w:t>
      </w:r>
      <w:r w:rsidR="00F320F1" w:rsidRPr="0093486D">
        <w:rPr>
          <w:rStyle w:val="Char"/>
          <w:rtl/>
        </w:rPr>
        <w:t>،</w:t>
      </w:r>
      <w:r w:rsidRPr="0093486D">
        <w:rPr>
          <w:rStyle w:val="Char"/>
          <w:rtl/>
        </w:rPr>
        <w:t xml:space="preserve"> ولا تتناقض أقواله باختلاف الأحداث والأشخاص</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أنه يرد على الشبهات التي يثيرها أعداء الإسلام من الكفار والمنافقين كالأمثلة الحية التي عاشها الصدر الأول</w:t>
      </w:r>
      <w:r w:rsidR="00F320F1" w:rsidRPr="0093486D">
        <w:rPr>
          <w:rStyle w:val="Char"/>
          <w:rtl/>
        </w:rPr>
        <w:t>،</w:t>
      </w:r>
      <w:r w:rsidRPr="0093486D">
        <w:rPr>
          <w:rStyle w:val="Char"/>
          <w:rtl/>
        </w:rPr>
        <w:t xml:space="preserve"> وهذه نماذج</w:t>
      </w:r>
      <w:r w:rsidR="00F320F1" w:rsidRPr="0093486D">
        <w:rPr>
          <w:rStyle w:val="Char"/>
          <w:rtl/>
        </w:rPr>
        <w:t>:</w:t>
      </w:r>
      <w:r w:rsidRPr="0093486D">
        <w:rPr>
          <w:rStyle w:val="Char"/>
          <w:rtl/>
        </w:rPr>
        <w:t xml:space="preserve"> </w:t>
      </w:r>
    </w:p>
    <w:p w:rsidR="00353E5A" w:rsidRPr="0093486D" w:rsidRDefault="003D0588" w:rsidP="004C671D">
      <w:pPr>
        <w:pStyle w:val="NormalWeb"/>
        <w:numPr>
          <w:ilvl w:val="0"/>
          <w:numId w:val="18"/>
        </w:numPr>
        <w:bidi/>
        <w:spacing w:before="2" w:beforeAutospacing="0" w:after="2" w:afterAutospacing="0"/>
        <w:ind w:left="680" w:hanging="340"/>
        <w:jc w:val="both"/>
        <w:rPr>
          <w:rStyle w:val="Char"/>
          <w:rtl/>
        </w:rPr>
      </w:pPr>
      <w:r w:rsidRPr="0093486D">
        <w:rPr>
          <w:rStyle w:val="Char"/>
          <w:rtl/>
        </w:rPr>
        <w:t>ما هو أثر قول الله عز وجل</w:t>
      </w:r>
      <w:r w:rsidR="00F320F1" w:rsidRPr="0093486D">
        <w:rPr>
          <w:rStyle w:val="Char"/>
          <w:rtl/>
        </w:rPr>
        <w:t>:</w:t>
      </w:r>
      <w:r w:rsidR="00353E5A" w:rsidRPr="0093486D">
        <w:rPr>
          <w:rStyle w:val="Char"/>
          <w:rFonts w:hint="cs"/>
          <w:rtl/>
        </w:rPr>
        <w:t xml:space="preserve"> </w:t>
      </w:r>
      <w:r w:rsidR="00353E5A" w:rsidRPr="00353E5A">
        <w:rPr>
          <w:rFonts w:ascii="mylotus" w:hAnsi="mylotus" w:cs="Traditional Arabic"/>
          <w:sz w:val="30"/>
          <w:szCs w:val="28"/>
          <w:rtl/>
        </w:rPr>
        <w:t>﴿</w:t>
      </w:r>
      <w:r w:rsidR="00353E5A" w:rsidRPr="00353E5A">
        <w:rPr>
          <w:rStyle w:val="Char3"/>
          <w:rtl/>
        </w:rPr>
        <w:t>مَا وَدَّعَكَ رَبُّكَ وَمَا قَلَى٣</w:t>
      </w:r>
      <w:r w:rsidR="00353E5A" w:rsidRPr="00353E5A">
        <w:rPr>
          <w:rFonts w:ascii="Tahoma" w:hAnsi="Tahoma" w:cs="Traditional Arabic" w:hint="cs"/>
          <w:sz w:val="30"/>
          <w:szCs w:val="28"/>
          <w:rtl/>
        </w:rPr>
        <w:t>﴾</w:t>
      </w:r>
      <w:r w:rsidR="00353E5A">
        <w:rPr>
          <w:rFonts w:ascii="Tahoma" w:hAnsi="Tahoma" w:cs="IRNazli"/>
          <w:sz w:val="30"/>
          <w:rtl/>
        </w:rPr>
        <w:t xml:space="preserve"> </w:t>
      </w:r>
      <w:r w:rsidR="00353E5A" w:rsidRPr="00353E5A">
        <w:rPr>
          <w:rStyle w:val="Char4"/>
          <w:rtl/>
        </w:rPr>
        <w:t>[الضحى: 3]</w:t>
      </w:r>
      <w:r w:rsidRPr="0093486D">
        <w:rPr>
          <w:rStyle w:val="Char"/>
          <w:rtl/>
        </w:rPr>
        <w:t xml:space="preserve"> على نفس رسول الله </w:t>
      </w:r>
      <w:r w:rsidR="001E2DB1" w:rsidRPr="001E2DB1">
        <w:rPr>
          <w:rStyle w:val="Char"/>
          <w:rFonts w:cs="CTraditional Arabic" w:hint="cs"/>
          <w:rtl/>
        </w:rPr>
        <w:t>ج</w:t>
      </w:r>
      <w:r w:rsidR="00F320F1" w:rsidRPr="0093486D">
        <w:rPr>
          <w:rStyle w:val="Char"/>
          <w:rtl/>
        </w:rPr>
        <w:t>،</w:t>
      </w:r>
      <w:r w:rsidRPr="0093486D">
        <w:rPr>
          <w:rStyle w:val="Char"/>
          <w:rtl/>
        </w:rPr>
        <w:t xml:space="preserve"> لما قال المشركون</w:t>
      </w:r>
      <w:r w:rsidR="00F320F1" w:rsidRPr="0093486D">
        <w:rPr>
          <w:rStyle w:val="Char"/>
          <w:rtl/>
        </w:rPr>
        <w:t>:</w:t>
      </w:r>
      <w:r w:rsidRPr="0093486D">
        <w:rPr>
          <w:rStyle w:val="Char"/>
          <w:rtl/>
        </w:rPr>
        <w:t xml:space="preserve"> </w:t>
      </w:r>
      <w:r w:rsidR="00F320F1" w:rsidRPr="0093486D">
        <w:rPr>
          <w:rStyle w:val="Char"/>
          <w:rtl/>
        </w:rPr>
        <w:t>(</w:t>
      </w:r>
      <w:r w:rsidRPr="0093486D">
        <w:rPr>
          <w:rStyle w:val="Char"/>
          <w:rtl/>
        </w:rPr>
        <w:t>ودع محمد …</w:t>
      </w:r>
      <w:r w:rsidR="00F320F1" w:rsidRPr="0093486D">
        <w:rPr>
          <w:rStyle w:val="Char"/>
          <w:rtl/>
        </w:rPr>
        <w:t>)</w:t>
      </w:r>
      <w:r w:rsidRPr="0093486D">
        <w:rPr>
          <w:rStyle w:val="Char"/>
          <w:rtl/>
        </w:rPr>
        <w:t xml:space="preserve"> أنظر صحيح مسلم بشرح النووي 12/156</w:t>
      </w:r>
      <w:r w:rsidR="00F320F1" w:rsidRPr="0093486D">
        <w:rPr>
          <w:rStyle w:val="Char"/>
          <w:rtl/>
        </w:rPr>
        <w:t>.</w:t>
      </w:r>
    </w:p>
    <w:p w:rsidR="003D0588" w:rsidRPr="0093486D" w:rsidRDefault="003D0588" w:rsidP="004C671D">
      <w:pPr>
        <w:pStyle w:val="NormalWeb"/>
        <w:numPr>
          <w:ilvl w:val="0"/>
          <w:numId w:val="18"/>
        </w:numPr>
        <w:bidi/>
        <w:spacing w:before="2" w:beforeAutospacing="0" w:after="2" w:afterAutospacing="0"/>
        <w:ind w:left="680" w:hanging="340"/>
        <w:jc w:val="both"/>
        <w:rPr>
          <w:rStyle w:val="Char"/>
          <w:rtl/>
        </w:rPr>
      </w:pPr>
      <w:r w:rsidRPr="0093486D">
        <w:rPr>
          <w:rStyle w:val="Char"/>
          <w:rtl/>
        </w:rPr>
        <w:t>وما هو أثر قول الله عز وجل</w:t>
      </w:r>
      <w:r w:rsidR="00F320F1" w:rsidRPr="0093486D">
        <w:rPr>
          <w:rStyle w:val="Char"/>
          <w:rtl/>
        </w:rPr>
        <w:t>:</w:t>
      </w:r>
      <w:r w:rsidRPr="0093486D">
        <w:rPr>
          <w:rStyle w:val="Char"/>
          <w:rtl/>
        </w:rPr>
        <w:t xml:space="preserve"> </w:t>
      </w:r>
      <w:r w:rsidR="004C671D" w:rsidRPr="004C671D">
        <w:rPr>
          <w:rStyle w:val="Char"/>
          <w:szCs w:val="28"/>
          <w:rtl/>
        </w:rPr>
        <w:t>﴿</w:t>
      </w:r>
      <w:r w:rsidR="004C671D" w:rsidRPr="004C671D">
        <w:rPr>
          <w:rStyle w:val="Char3"/>
          <w:rtl/>
        </w:rPr>
        <w:t xml:space="preserve">لِّسَانُ </w:t>
      </w:r>
      <w:r w:rsidR="004C671D" w:rsidRPr="004C671D">
        <w:rPr>
          <w:rStyle w:val="Char3"/>
          <w:rFonts w:hint="cs"/>
          <w:rtl/>
        </w:rPr>
        <w:t>ٱ</w:t>
      </w:r>
      <w:r w:rsidR="004C671D" w:rsidRPr="004C671D">
        <w:rPr>
          <w:rStyle w:val="Char3"/>
          <w:rFonts w:hint="eastAsia"/>
          <w:rtl/>
        </w:rPr>
        <w:t>لَّذِي</w:t>
      </w:r>
      <w:r w:rsidR="004C671D" w:rsidRPr="004C671D">
        <w:rPr>
          <w:rStyle w:val="Char3"/>
          <w:rtl/>
        </w:rPr>
        <w:t xml:space="preserve"> يُلۡحِدُونَ إِلَيۡهِ أَعۡجَمِيّٞ وَهَٰذَا لِسَانٌ عَرَبِيّٞ مُّبِينٌ</w:t>
      </w:r>
      <w:r w:rsidR="004C671D" w:rsidRPr="004C671D">
        <w:rPr>
          <w:rStyle w:val="Char"/>
          <w:rFonts w:ascii="Tahoma" w:hAnsi="Tahoma" w:hint="cs"/>
          <w:szCs w:val="28"/>
          <w:rtl/>
        </w:rPr>
        <w:t>﴾</w:t>
      </w:r>
      <w:r w:rsidR="004C671D">
        <w:rPr>
          <w:rStyle w:val="Char"/>
          <w:rFonts w:ascii="Tahoma" w:hAnsi="Tahoma" w:cs="Arial"/>
          <w:szCs w:val="24"/>
          <w:rtl/>
        </w:rPr>
        <w:t xml:space="preserve"> </w:t>
      </w:r>
      <w:r w:rsidR="004C671D" w:rsidRPr="004C671D">
        <w:rPr>
          <w:rStyle w:val="Char4"/>
          <w:rtl/>
        </w:rPr>
        <w:t>[النحل: 103]</w:t>
      </w:r>
      <w:r w:rsidR="004C671D">
        <w:rPr>
          <w:rStyle w:val="Char4"/>
          <w:rFonts w:hint="cs"/>
          <w:rtl/>
        </w:rPr>
        <w:t>.</w:t>
      </w:r>
      <w:r w:rsidR="004976AF" w:rsidRPr="0093486D">
        <w:rPr>
          <w:rStyle w:val="Char"/>
          <w:rtl/>
        </w:rPr>
        <w:t xml:space="preserve"> </w:t>
      </w:r>
      <w:r w:rsidRPr="0093486D">
        <w:rPr>
          <w:rStyle w:val="Char"/>
          <w:rtl/>
        </w:rPr>
        <w:t xml:space="preserve">لما ادعى كفار قريش أن محمداً </w:t>
      </w:r>
      <w:r w:rsidR="001E2DB1" w:rsidRPr="001E2DB1">
        <w:rPr>
          <w:rStyle w:val="Char"/>
          <w:rFonts w:cs="CTraditional Arabic" w:hint="cs"/>
          <w:rtl/>
        </w:rPr>
        <w:t>ج</w:t>
      </w:r>
      <w:r w:rsidRPr="0093486D">
        <w:rPr>
          <w:rStyle w:val="Char"/>
          <w:rtl/>
        </w:rPr>
        <w:t xml:space="preserve"> إنما يعلمه بشر وأنه يأخذ القرآن عن نجار رومي بمكة</w:t>
      </w:r>
      <w:r w:rsidR="00D6105D">
        <w:rPr>
          <w:rStyle w:val="Char"/>
          <w:rtl/>
        </w:rPr>
        <w:t>؟</w:t>
      </w:r>
      <w:r w:rsidRPr="0093486D">
        <w:rPr>
          <w:rStyle w:val="Char"/>
          <w:rtl/>
        </w:rPr>
        <w:t xml:space="preserve"> </w:t>
      </w:r>
    </w:p>
    <w:p w:rsidR="003D0588" w:rsidRPr="0093486D" w:rsidRDefault="003D0588" w:rsidP="004C671D">
      <w:pPr>
        <w:pStyle w:val="NormalWeb"/>
        <w:numPr>
          <w:ilvl w:val="0"/>
          <w:numId w:val="18"/>
        </w:numPr>
        <w:bidi/>
        <w:spacing w:before="2" w:beforeAutospacing="0" w:after="2" w:afterAutospacing="0"/>
        <w:ind w:left="680" w:hanging="340"/>
        <w:jc w:val="both"/>
        <w:rPr>
          <w:rStyle w:val="Char"/>
          <w:rtl/>
        </w:rPr>
      </w:pPr>
      <w:r w:rsidRPr="0093486D">
        <w:rPr>
          <w:rStyle w:val="Char"/>
          <w:rtl/>
        </w:rPr>
        <w:t>وما هو أثر قول الله عز وجل</w:t>
      </w:r>
      <w:r w:rsidR="00F320F1" w:rsidRPr="0093486D">
        <w:rPr>
          <w:rStyle w:val="Char"/>
          <w:rtl/>
        </w:rPr>
        <w:t>:</w:t>
      </w:r>
      <w:r w:rsidR="00353E5A" w:rsidRPr="0093486D">
        <w:rPr>
          <w:rStyle w:val="Char"/>
          <w:rFonts w:hint="cs"/>
          <w:rtl/>
        </w:rPr>
        <w:t xml:space="preserve"> </w:t>
      </w:r>
      <w:r w:rsidR="00353E5A" w:rsidRPr="00353E5A">
        <w:rPr>
          <w:rFonts w:ascii="mylotus" w:hAnsi="mylotus" w:cs="Traditional Arabic"/>
          <w:sz w:val="30"/>
          <w:szCs w:val="28"/>
          <w:rtl/>
        </w:rPr>
        <w:t>﴿</w:t>
      </w:r>
      <w:r w:rsidR="00353E5A" w:rsidRPr="00353E5A">
        <w:rPr>
          <w:rStyle w:val="Char3"/>
          <w:rtl/>
        </w:rPr>
        <w:t>أَلَا فِي الْفِتْنَةِ سَقَطُوا</w:t>
      </w:r>
      <w:r w:rsidR="00353E5A" w:rsidRPr="00353E5A">
        <w:rPr>
          <w:rFonts w:ascii="mylotus" w:hAnsi="mylotus" w:cs="KFGQPC Uthmanic Script HAFS"/>
          <w:sz w:val="30"/>
          <w:szCs w:val="28"/>
          <w:rtl/>
        </w:rPr>
        <w:t xml:space="preserve"> </w:t>
      </w:r>
      <w:r w:rsidR="00353E5A" w:rsidRPr="00353E5A">
        <w:rPr>
          <w:rFonts w:ascii="Tahoma" w:hAnsi="Tahoma" w:cs="Traditional Arabic" w:hint="cs"/>
          <w:sz w:val="30"/>
          <w:szCs w:val="28"/>
          <w:rtl/>
        </w:rPr>
        <w:t>﴾</w:t>
      </w:r>
      <w:r w:rsidR="00353E5A">
        <w:rPr>
          <w:rFonts w:ascii="Tahoma" w:hAnsi="Tahoma" w:cs="IRNazli"/>
          <w:sz w:val="30"/>
          <w:rtl/>
        </w:rPr>
        <w:t xml:space="preserve"> </w:t>
      </w:r>
      <w:r w:rsidR="00353E5A" w:rsidRPr="00353E5A">
        <w:rPr>
          <w:rStyle w:val="Char4"/>
          <w:rtl/>
        </w:rPr>
        <w:t>[التوبة: 49]</w:t>
      </w:r>
      <w:r w:rsidRPr="0093486D">
        <w:rPr>
          <w:rStyle w:val="Char"/>
          <w:rtl/>
        </w:rPr>
        <w:t xml:space="preserve"> في نفوس المؤمنين لما قال المنافق</w:t>
      </w:r>
      <w:r w:rsidR="00F320F1" w:rsidRPr="0093486D">
        <w:rPr>
          <w:rStyle w:val="Char"/>
          <w:rtl/>
        </w:rPr>
        <w:t>:</w:t>
      </w:r>
      <w:r w:rsidRPr="0093486D">
        <w:rPr>
          <w:rStyle w:val="Char"/>
          <w:rtl/>
        </w:rPr>
        <w:t xml:space="preserve"> </w:t>
      </w:r>
      <w:r w:rsidR="004C671D">
        <w:rPr>
          <w:rStyle w:val="Char"/>
          <w:rFonts w:hint="cs"/>
          <w:rtl/>
        </w:rPr>
        <w:t>«</w:t>
      </w:r>
      <w:r w:rsidR="004C671D">
        <w:rPr>
          <w:rStyle w:val="Char"/>
          <w:rtl/>
        </w:rPr>
        <w:t>ائذن لي ولا تفتني</w:t>
      </w:r>
      <w:r w:rsidR="004C671D">
        <w:rPr>
          <w:rStyle w:val="Char"/>
          <w:rFonts w:hint="cs"/>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أليس تثبيتاً على تثبيت</w:t>
      </w:r>
      <w:r w:rsidR="00F320F1" w:rsidRPr="0093486D">
        <w:rPr>
          <w:rStyle w:val="Char"/>
          <w:rtl/>
        </w:rPr>
        <w:t>،</w:t>
      </w:r>
      <w:r w:rsidRPr="0093486D">
        <w:rPr>
          <w:rStyle w:val="Char"/>
          <w:rtl/>
        </w:rPr>
        <w:t xml:space="preserve"> وربطاً على القلوب المؤمنة</w:t>
      </w:r>
      <w:r w:rsidR="00F320F1" w:rsidRPr="0093486D">
        <w:rPr>
          <w:rStyle w:val="Char"/>
          <w:rtl/>
        </w:rPr>
        <w:t>،</w:t>
      </w:r>
      <w:r w:rsidRPr="0093486D">
        <w:rPr>
          <w:rStyle w:val="Char"/>
          <w:rtl/>
        </w:rPr>
        <w:t xml:space="preserve"> ورداً على الشبهات</w:t>
      </w:r>
      <w:r w:rsidR="00F320F1" w:rsidRPr="0093486D">
        <w:rPr>
          <w:rStyle w:val="Char"/>
          <w:rtl/>
        </w:rPr>
        <w:t>،</w:t>
      </w:r>
      <w:r w:rsidRPr="0093486D">
        <w:rPr>
          <w:rStyle w:val="Char"/>
          <w:rtl/>
        </w:rPr>
        <w:t xml:space="preserve"> وإسكاتاً لأهل الباطل</w:t>
      </w:r>
      <w:r w:rsidR="00F320F1" w:rsidRPr="0093486D">
        <w:rPr>
          <w:rStyle w:val="Char"/>
          <w:rtl/>
        </w:rPr>
        <w:t>.</w:t>
      </w:r>
      <w:r w:rsidRPr="0093486D">
        <w:rPr>
          <w:rStyle w:val="Char"/>
          <w:rtl/>
        </w:rPr>
        <w:t>.</w:t>
      </w:r>
      <w:r w:rsidR="00D6105D">
        <w:rPr>
          <w:rStyle w:val="Char"/>
          <w:rtl/>
        </w:rPr>
        <w:t>؟</w:t>
      </w:r>
      <w:r w:rsidRPr="0093486D">
        <w:rPr>
          <w:rStyle w:val="Char"/>
          <w:rtl/>
        </w:rPr>
        <w:t xml:space="preserve"> بلى وربي</w:t>
      </w:r>
      <w:r w:rsidR="00F320F1" w:rsidRPr="0093486D">
        <w:rPr>
          <w:rStyle w:val="Char"/>
          <w:rtl/>
        </w:rPr>
        <w:t>.</w:t>
      </w:r>
      <w:r w:rsidRPr="0093486D">
        <w:rPr>
          <w:rStyle w:val="Char"/>
          <w:rtl/>
        </w:rPr>
        <w:t xml:space="preserve"> </w:t>
      </w:r>
    </w:p>
    <w:p w:rsidR="003D0588" w:rsidRPr="0093486D" w:rsidRDefault="003D0588" w:rsidP="00D6105D">
      <w:pPr>
        <w:pStyle w:val="NormalWeb"/>
        <w:bidi/>
        <w:spacing w:before="2" w:beforeAutospacing="0" w:after="2" w:afterAutospacing="0"/>
        <w:ind w:firstLine="284"/>
        <w:jc w:val="both"/>
        <w:rPr>
          <w:rStyle w:val="Char"/>
          <w:rtl/>
        </w:rPr>
      </w:pPr>
      <w:r w:rsidRPr="0093486D">
        <w:rPr>
          <w:rStyle w:val="Char"/>
          <w:rtl/>
        </w:rPr>
        <w:t xml:space="preserve">ومن العجب أن الله يعد المؤمنين في رجوعهم من الحديبية بغنائم كثيرة يأخذونها </w:t>
      </w:r>
      <w:r w:rsidR="00F320F1" w:rsidRPr="0093486D">
        <w:rPr>
          <w:rStyle w:val="Char"/>
          <w:rtl/>
        </w:rPr>
        <w:t>(</w:t>
      </w:r>
      <w:r w:rsidRPr="0093486D">
        <w:rPr>
          <w:rStyle w:val="Char"/>
          <w:rtl/>
        </w:rPr>
        <w:t>وهي غنائم خيبر</w:t>
      </w:r>
      <w:r w:rsidR="00F320F1" w:rsidRPr="0093486D">
        <w:rPr>
          <w:rStyle w:val="Char"/>
          <w:rtl/>
        </w:rPr>
        <w:t>)</w:t>
      </w:r>
      <w:r w:rsidRPr="0093486D">
        <w:rPr>
          <w:rStyle w:val="Char"/>
          <w:rtl/>
        </w:rPr>
        <w:t xml:space="preserve"> وأنه سيعجلها لهم وأنهم سينطلقون إليها دون غيرهم وأن المنافقين سيطلبون مرافقتهم وأن المسلمين سيقولون لن تتبعونا وأنهم سيصرون يريدون أن يبدلوا كلام الله وأنهم سيقولون للمؤمنين بل تحسدوننا وأن </w:t>
      </w:r>
      <w:r w:rsidRPr="0093486D">
        <w:rPr>
          <w:rStyle w:val="Char"/>
          <w:rtl/>
        </w:rPr>
        <w:lastRenderedPageBreak/>
        <w:t>الله أجابهم بقوله:</w:t>
      </w:r>
      <w:r w:rsidR="00D6105D">
        <w:rPr>
          <w:rStyle w:val="Char"/>
          <w:rFonts w:hint="cs"/>
          <w:rtl/>
        </w:rPr>
        <w:t xml:space="preserve"> </w:t>
      </w:r>
      <w:r w:rsidR="00D6105D">
        <w:rPr>
          <w:rStyle w:val="Char"/>
          <w:rFonts w:ascii="Traditional Arabic"/>
          <w:rtl/>
        </w:rPr>
        <w:t>﴿</w:t>
      </w:r>
      <w:r w:rsidR="00D6105D" w:rsidRPr="00D6105D">
        <w:rPr>
          <w:rStyle w:val="Char3"/>
          <w:rFonts w:hint="eastAsia"/>
          <w:rtl/>
        </w:rPr>
        <w:t>بَل</w:t>
      </w:r>
      <w:r w:rsidR="00D6105D" w:rsidRPr="00D6105D">
        <w:rPr>
          <w:rStyle w:val="Char3"/>
          <w:rFonts w:hint="cs"/>
          <w:rtl/>
        </w:rPr>
        <w:t>ۡ</w:t>
      </w:r>
      <w:r w:rsidR="00D6105D" w:rsidRPr="00D6105D">
        <w:rPr>
          <w:rStyle w:val="Char3"/>
          <w:rtl/>
        </w:rPr>
        <w:t xml:space="preserve"> </w:t>
      </w:r>
      <w:r w:rsidR="00D6105D" w:rsidRPr="00D6105D">
        <w:rPr>
          <w:rStyle w:val="Char3"/>
          <w:rFonts w:hint="eastAsia"/>
          <w:rtl/>
        </w:rPr>
        <w:t>كَانُواْ</w:t>
      </w:r>
      <w:r w:rsidR="00D6105D" w:rsidRPr="00D6105D">
        <w:rPr>
          <w:rStyle w:val="Char3"/>
          <w:rtl/>
        </w:rPr>
        <w:t xml:space="preserve"> </w:t>
      </w:r>
      <w:r w:rsidR="00D6105D" w:rsidRPr="00D6105D">
        <w:rPr>
          <w:rStyle w:val="Char3"/>
          <w:rFonts w:hint="eastAsia"/>
          <w:rtl/>
        </w:rPr>
        <w:t>لَا</w:t>
      </w:r>
      <w:r w:rsidR="00D6105D" w:rsidRPr="00D6105D">
        <w:rPr>
          <w:rStyle w:val="Char3"/>
          <w:rtl/>
        </w:rPr>
        <w:t xml:space="preserve"> </w:t>
      </w:r>
      <w:r w:rsidR="00D6105D" w:rsidRPr="00D6105D">
        <w:rPr>
          <w:rStyle w:val="Char3"/>
          <w:rFonts w:hint="eastAsia"/>
          <w:rtl/>
        </w:rPr>
        <w:t>يَف</w:t>
      </w:r>
      <w:r w:rsidR="00D6105D" w:rsidRPr="00D6105D">
        <w:rPr>
          <w:rStyle w:val="Char3"/>
          <w:rFonts w:hint="cs"/>
          <w:rtl/>
        </w:rPr>
        <w:t>ۡ</w:t>
      </w:r>
      <w:r w:rsidR="00D6105D" w:rsidRPr="00D6105D">
        <w:rPr>
          <w:rStyle w:val="Char3"/>
          <w:rFonts w:hint="eastAsia"/>
          <w:rtl/>
        </w:rPr>
        <w:t>قَهُونَ</w:t>
      </w:r>
      <w:r w:rsidR="00D6105D" w:rsidRPr="00D6105D">
        <w:rPr>
          <w:rStyle w:val="Char3"/>
          <w:rtl/>
        </w:rPr>
        <w:t xml:space="preserve"> </w:t>
      </w:r>
      <w:r w:rsidR="00D6105D" w:rsidRPr="00D6105D">
        <w:rPr>
          <w:rStyle w:val="Char3"/>
          <w:rFonts w:hint="eastAsia"/>
          <w:rtl/>
        </w:rPr>
        <w:t>إِلَّا</w:t>
      </w:r>
      <w:r w:rsidR="00D6105D" w:rsidRPr="00D6105D">
        <w:rPr>
          <w:rStyle w:val="Char3"/>
          <w:rtl/>
        </w:rPr>
        <w:t xml:space="preserve"> </w:t>
      </w:r>
      <w:r w:rsidR="00D6105D" w:rsidRPr="00D6105D">
        <w:rPr>
          <w:rStyle w:val="Char3"/>
          <w:rFonts w:hint="eastAsia"/>
          <w:rtl/>
        </w:rPr>
        <w:t>قَلِيل</w:t>
      </w:r>
      <w:r w:rsidR="00D6105D" w:rsidRPr="00D6105D">
        <w:rPr>
          <w:rStyle w:val="Char3"/>
          <w:rFonts w:hint="cs"/>
          <w:rtl/>
        </w:rPr>
        <w:t>ٗ</w:t>
      </w:r>
      <w:r w:rsidR="00D6105D" w:rsidRPr="00D6105D">
        <w:rPr>
          <w:rStyle w:val="Char3"/>
          <w:rFonts w:hint="eastAsia"/>
          <w:rtl/>
        </w:rPr>
        <w:t>ا</w:t>
      </w:r>
      <w:r w:rsidR="00D6105D">
        <w:rPr>
          <w:rStyle w:val="Char"/>
          <w:rFonts w:ascii="Traditional Arabic"/>
          <w:rtl/>
        </w:rPr>
        <w:t>﴾</w:t>
      </w:r>
      <w:r w:rsidRPr="0093486D">
        <w:rPr>
          <w:rStyle w:val="Char"/>
          <w:rtl/>
        </w:rPr>
        <w:t xml:space="preserve"> ثم يحدث هذا كله أمام المؤمنين مرحلة بمرحلة وخطوة بخطوة وكلمة بكلمة</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ومن هنا نستطيع أن ندرك الفرق بين الذين ربطوا حياتهم بالقرآن وأقبلوا عليه تلاوة وحفظاً وتفسيراً وتدبراً</w:t>
      </w:r>
      <w:r w:rsidR="00F320F1" w:rsidRPr="0093486D">
        <w:rPr>
          <w:rStyle w:val="Char"/>
          <w:rtl/>
        </w:rPr>
        <w:t>،</w:t>
      </w:r>
      <w:r w:rsidRPr="0093486D">
        <w:rPr>
          <w:rStyle w:val="Char"/>
          <w:rtl/>
        </w:rPr>
        <w:t xml:space="preserve"> ومنه ينطلقون</w:t>
      </w:r>
      <w:r w:rsidR="00F320F1" w:rsidRPr="0093486D">
        <w:rPr>
          <w:rStyle w:val="Char"/>
          <w:rtl/>
        </w:rPr>
        <w:t>،</w:t>
      </w:r>
      <w:r w:rsidRPr="0093486D">
        <w:rPr>
          <w:rStyle w:val="Char"/>
          <w:rtl/>
        </w:rPr>
        <w:t xml:space="preserve"> وإليه يفيئون</w:t>
      </w:r>
      <w:r w:rsidR="00F320F1" w:rsidRPr="0093486D">
        <w:rPr>
          <w:rStyle w:val="Char"/>
          <w:rtl/>
        </w:rPr>
        <w:t>،</w:t>
      </w:r>
      <w:r w:rsidRPr="0093486D">
        <w:rPr>
          <w:rStyle w:val="Char"/>
          <w:rtl/>
        </w:rPr>
        <w:t xml:space="preserve"> وبين من جعلوا كلام البشر جل همهم وشغلهم الشاغل</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ويا ليت الذين يطلبون العلم يجعلون للقرآن وتفسيره نصيباً كبيراً من طلبهم</w:t>
      </w:r>
      <w:r w:rsidR="00F320F1" w:rsidRPr="0093486D">
        <w:rPr>
          <w:rStyle w:val="Char"/>
          <w:rtl/>
        </w:rPr>
        <w:t>.</w:t>
      </w:r>
      <w:r w:rsidRPr="0093486D">
        <w:rPr>
          <w:rStyle w:val="Char"/>
          <w:rtl/>
        </w:rPr>
        <w:t xml:space="preserve"> </w:t>
      </w:r>
    </w:p>
    <w:p w:rsidR="003D0588" w:rsidRPr="00D6105D" w:rsidRDefault="003D0588" w:rsidP="00D6105D">
      <w:pPr>
        <w:pStyle w:val="a2"/>
        <w:rPr>
          <w:rStyle w:val="Char"/>
          <w:rFonts w:hAnsi="Times New Roman Bold"/>
          <w:sz w:val="36"/>
          <w:szCs w:val="36"/>
          <w:rtl/>
        </w:rPr>
      </w:pPr>
      <w:bookmarkStart w:id="11" w:name="_Toc456817678"/>
      <w:r w:rsidRPr="00D6105D">
        <w:rPr>
          <w:rStyle w:val="Char0"/>
          <w:rFonts w:hAnsi="Times New Roman Bold"/>
          <w:b/>
          <w:bCs/>
          <w:sz w:val="36"/>
          <w:szCs w:val="36"/>
          <w:rtl/>
        </w:rPr>
        <w:t>ثانياً</w:t>
      </w:r>
      <w:r w:rsidR="00F320F1" w:rsidRPr="00D6105D">
        <w:rPr>
          <w:rStyle w:val="Char"/>
          <w:rFonts w:hAnsi="Times New Roman Bold"/>
          <w:sz w:val="36"/>
          <w:szCs w:val="36"/>
          <w:rtl/>
        </w:rPr>
        <w:t>:</w:t>
      </w:r>
      <w:r w:rsidRPr="00D6105D">
        <w:rPr>
          <w:rStyle w:val="Char"/>
          <w:rFonts w:hAnsi="Times New Roman Bold"/>
          <w:sz w:val="36"/>
          <w:szCs w:val="36"/>
          <w:rtl/>
        </w:rPr>
        <w:t xml:space="preserve"> التزام شرع الله والعمل الصالح</w:t>
      </w:r>
      <w:r w:rsidR="00F320F1" w:rsidRPr="00D6105D">
        <w:rPr>
          <w:rStyle w:val="Char"/>
          <w:rFonts w:hAnsi="Times New Roman Bold"/>
          <w:sz w:val="36"/>
          <w:szCs w:val="36"/>
          <w:rtl/>
        </w:rPr>
        <w:t>:</w:t>
      </w:r>
      <w:bookmarkEnd w:id="11"/>
      <w:r w:rsidRPr="00D6105D">
        <w:rPr>
          <w:rStyle w:val="Char"/>
          <w:rFonts w:hAnsi="Times New Roman Bold"/>
          <w:sz w:val="36"/>
          <w:szCs w:val="36"/>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قال الله تعالى</w:t>
      </w:r>
      <w:r w:rsidR="00F320F1" w:rsidRPr="0093486D">
        <w:rPr>
          <w:rStyle w:val="Char"/>
          <w:rtl/>
        </w:rPr>
        <w:t>:</w:t>
      </w:r>
      <w:r w:rsidR="00353E5A" w:rsidRPr="0093486D">
        <w:rPr>
          <w:rStyle w:val="Char"/>
          <w:rFonts w:hint="cs"/>
          <w:rtl/>
        </w:rPr>
        <w:t xml:space="preserve"> </w:t>
      </w:r>
      <w:r w:rsidR="00353E5A" w:rsidRPr="00353E5A">
        <w:rPr>
          <w:rFonts w:ascii="mylotus" w:hAnsi="mylotus" w:cs="Traditional Arabic"/>
          <w:sz w:val="30"/>
          <w:szCs w:val="28"/>
          <w:rtl/>
        </w:rPr>
        <w:t>﴿</w:t>
      </w:r>
      <w:r w:rsidR="00353E5A" w:rsidRPr="00353E5A">
        <w:rPr>
          <w:rStyle w:val="Char3"/>
          <w:rtl/>
        </w:rPr>
        <w:t>يُثَبِّتُ اللَّهُ الَّذِينَ آمَنُوا بِالْقَوْلِ الثَّابِتِ فِي الْحَيَاةِ الدُّنْيَا وَفِي الْآخِرَةِ</w:t>
      </w:r>
      <w:r w:rsidR="00C143D9">
        <w:rPr>
          <w:rStyle w:val="Char3"/>
          <w:rtl/>
        </w:rPr>
        <w:t xml:space="preserve"> </w:t>
      </w:r>
      <w:r w:rsidR="00353E5A" w:rsidRPr="00353E5A">
        <w:rPr>
          <w:rStyle w:val="Char3"/>
          <w:rtl/>
        </w:rPr>
        <w:t>وَيُضِلُّ اللَّهُ الظَّالِمِينَ</w:t>
      </w:r>
      <w:r w:rsidR="00C143D9">
        <w:rPr>
          <w:rStyle w:val="Char3"/>
          <w:rtl/>
        </w:rPr>
        <w:t xml:space="preserve"> </w:t>
      </w:r>
      <w:r w:rsidR="00353E5A" w:rsidRPr="00353E5A">
        <w:rPr>
          <w:rStyle w:val="Char3"/>
          <w:rtl/>
        </w:rPr>
        <w:t>وَيَفْعَلُ اللَّهُ مَا يَشَاءُ٢٧</w:t>
      </w:r>
      <w:r w:rsidR="00353E5A" w:rsidRPr="00353E5A">
        <w:rPr>
          <w:rFonts w:ascii="Tahoma" w:hAnsi="Tahoma" w:cs="Traditional Arabic" w:hint="cs"/>
          <w:sz w:val="30"/>
          <w:szCs w:val="28"/>
          <w:rtl/>
        </w:rPr>
        <w:t>﴾</w:t>
      </w:r>
      <w:r w:rsidR="00353E5A">
        <w:rPr>
          <w:rFonts w:ascii="Tahoma" w:hAnsi="Tahoma" w:cs="IRNazli"/>
          <w:sz w:val="30"/>
          <w:rtl/>
        </w:rPr>
        <w:t xml:space="preserve"> </w:t>
      </w:r>
      <w:r w:rsidR="00353E5A" w:rsidRPr="00353E5A">
        <w:rPr>
          <w:rStyle w:val="Char4"/>
          <w:rtl/>
        </w:rPr>
        <w:t>[إبراهيم: 27]</w:t>
      </w:r>
      <w:r w:rsidR="00F320F1" w:rsidRPr="0093486D">
        <w:rPr>
          <w:rStyle w:val="Char"/>
          <w:rtl/>
        </w:rPr>
        <w:t>.</w:t>
      </w:r>
      <w:r w:rsidRPr="0093486D">
        <w:rPr>
          <w:rStyle w:val="Char"/>
          <w:rtl/>
        </w:rPr>
        <w:t xml:space="preserve"> </w:t>
      </w:r>
    </w:p>
    <w:p w:rsidR="003D0588" w:rsidRPr="0093486D" w:rsidRDefault="003D0588" w:rsidP="004C671D">
      <w:pPr>
        <w:pStyle w:val="NormalWeb"/>
        <w:bidi/>
        <w:spacing w:before="2" w:beforeAutospacing="0" w:after="2" w:afterAutospacing="0"/>
        <w:ind w:firstLine="284"/>
        <w:jc w:val="both"/>
        <w:rPr>
          <w:rStyle w:val="Char"/>
          <w:rtl/>
        </w:rPr>
      </w:pPr>
      <w:r w:rsidRPr="0093486D">
        <w:rPr>
          <w:rStyle w:val="Char"/>
          <w:rtl/>
        </w:rPr>
        <w:t>قال قتادة</w:t>
      </w:r>
      <w:r w:rsidR="00F320F1" w:rsidRPr="0093486D">
        <w:rPr>
          <w:rStyle w:val="Char"/>
          <w:rtl/>
        </w:rPr>
        <w:t>:</w:t>
      </w:r>
      <w:r w:rsidRPr="0093486D">
        <w:rPr>
          <w:rStyle w:val="Char"/>
          <w:rtl/>
        </w:rPr>
        <w:t xml:space="preserve"> </w:t>
      </w:r>
      <w:r w:rsidR="004C671D">
        <w:rPr>
          <w:rStyle w:val="Char"/>
          <w:rFonts w:hint="cs"/>
          <w:rtl/>
        </w:rPr>
        <w:t>«</w:t>
      </w:r>
      <w:r w:rsidRPr="0093486D">
        <w:rPr>
          <w:rStyle w:val="Char"/>
          <w:rtl/>
        </w:rPr>
        <w:t>أما الحياة الدنيا فيثبتهم بالخير والعمل الصالح</w:t>
      </w:r>
      <w:r w:rsidR="00F320F1" w:rsidRPr="0093486D">
        <w:rPr>
          <w:rStyle w:val="Char"/>
          <w:rtl/>
        </w:rPr>
        <w:t>،</w:t>
      </w:r>
      <w:r w:rsidR="008D7F5A">
        <w:rPr>
          <w:rStyle w:val="Char"/>
          <w:rtl/>
        </w:rPr>
        <w:t xml:space="preserve"> وفي الآخرة في القبر</w:t>
      </w:r>
      <w:r w:rsidR="004C671D">
        <w:rPr>
          <w:rStyle w:val="Char"/>
          <w:rFonts w:hint="cs"/>
          <w:rtl/>
        </w:rPr>
        <w:t xml:space="preserve">». </w:t>
      </w:r>
      <w:r w:rsidRPr="0093486D">
        <w:rPr>
          <w:rStyle w:val="Char"/>
          <w:rtl/>
        </w:rPr>
        <w:t>وكذا روي عن غير واحد من السلف تفسير القرآن العظيم لابن كثير 3/421</w:t>
      </w:r>
      <w:r w:rsidR="00F320F1" w:rsidRPr="0093486D">
        <w:rPr>
          <w:rStyle w:val="Char"/>
          <w:rtl/>
        </w:rPr>
        <w:t>.</w:t>
      </w:r>
      <w:r w:rsidRPr="0093486D">
        <w:rPr>
          <w:rStyle w:val="Char"/>
          <w:rtl/>
        </w:rPr>
        <w:t xml:space="preserve"> وقال سبحانه</w:t>
      </w:r>
      <w:r w:rsidR="00F320F1" w:rsidRPr="0093486D">
        <w:rPr>
          <w:rStyle w:val="Char"/>
          <w:rtl/>
        </w:rPr>
        <w:t>:</w:t>
      </w:r>
      <w:r w:rsidRPr="0093486D">
        <w:rPr>
          <w:rStyle w:val="Char"/>
          <w:rtl/>
        </w:rPr>
        <w:t xml:space="preserve"> </w:t>
      </w:r>
      <w:r w:rsidR="00353E5A" w:rsidRPr="00353E5A">
        <w:rPr>
          <w:rFonts w:ascii="mylotus" w:hAnsi="mylotus" w:cs="Traditional Arabic"/>
          <w:sz w:val="30"/>
          <w:szCs w:val="28"/>
          <w:rtl/>
        </w:rPr>
        <w:t>﴿</w:t>
      </w:r>
      <w:r w:rsidR="00353E5A" w:rsidRPr="00353E5A">
        <w:rPr>
          <w:rStyle w:val="Char3"/>
          <w:rtl/>
        </w:rPr>
        <w:t>وَلَوْ أَنَّهُمْ فَعَلُوا مَا يُوعَظُونَ بِهِ لَكَانَ خَيْرًا لَهُمْ وَأَشَدَّ تَثْبِيتًا٦٦</w:t>
      </w:r>
      <w:r w:rsidR="00353E5A" w:rsidRPr="00353E5A">
        <w:rPr>
          <w:rFonts w:ascii="Tahoma" w:hAnsi="Tahoma" w:cs="Traditional Arabic" w:hint="cs"/>
          <w:sz w:val="30"/>
          <w:szCs w:val="28"/>
          <w:rtl/>
        </w:rPr>
        <w:t>﴾</w:t>
      </w:r>
      <w:r w:rsidR="00353E5A">
        <w:rPr>
          <w:rFonts w:ascii="Tahoma" w:hAnsi="Tahoma" w:cs="IRNazli"/>
          <w:sz w:val="30"/>
          <w:rtl/>
        </w:rPr>
        <w:t xml:space="preserve"> </w:t>
      </w:r>
      <w:r w:rsidR="00353E5A" w:rsidRPr="00353E5A">
        <w:rPr>
          <w:rStyle w:val="Char4"/>
          <w:rtl/>
        </w:rPr>
        <w:t>[النساء: 66]</w:t>
      </w:r>
      <w:r w:rsidRPr="0093486D">
        <w:rPr>
          <w:rStyle w:val="Char"/>
          <w:rtl/>
        </w:rPr>
        <w:t xml:space="preserve"> أي على الحق</w:t>
      </w:r>
      <w:r w:rsidR="004C671D">
        <w:rPr>
          <w:rStyle w:val="Char"/>
          <w:rFonts w:hint="cs"/>
          <w:rtl/>
        </w:rPr>
        <w:t>.</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وهذا بيّن</w:t>
      </w:r>
      <w:r w:rsidR="00F320F1" w:rsidRPr="0093486D">
        <w:rPr>
          <w:rStyle w:val="Char"/>
          <w:rtl/>
        </w:rPr>
        <w:t>،</w:t>
      </w:r>
      <w:r w:rsidRPr="0093486D">
        <w:rPr>
          <w:rStyle w:val="Char"/>
          <w:rtl/>
        </w:rPr>
        <w:t xml:space="preserve"> وإلا فهل نتوقع ثباتاً من الكسالى القاعدين عن الأعمال الصالحة إذا أطلت الفتنة برأسها وادلهم الخطب</w:t>
      </w:r>
      <w:r w:rsidR="00D6105D">
        <w:rPr>
          <w:rStyle w:val="Char"/>
          <w:rtl/>
        </w:rPr>
        <w:t>؟</w:t>
      </w:r>
      <w:r w:rsidRPr="0093486D">
        <w:rPr>
          <w:rStyle w:val="Char"/>
          <w:rtl/>
        </w:rPr>
        <w:t>! ولكن الذين آمنوا وعملوا الصالحات يهديهم ربهم بإيمانهم صراطاً مستقيماُ</w:t>
      </w:r>
      <w:r w:rsidR="00F320F1" w:rsidRPr="0093486D">
        <w:rPr>
          <w:rStyle w:val="Char"/>
          <w:rtl/>
        </w:rPr>
        <w:t>.</w:t>
      </w:r>
      <w:r w:rsidRPr="0093486D">
        <w:rPr>
          <w:rStyle w:val="Char"/>
          <w:rtl/>
        </w:rPr>
        <w:t xml:space="preserve"> ولذلك كان </w:t>
      </w:r>
      <w:r w:rsidR="001E2DB1" w:rsidRPr="001E2DB1">
        <w:rPr>
          <w:rStyle w:val="Char"/>
          <w:rFonts w:cs="CTraditional Arabic"/>
          <w:rtl/>
        </w:rPr>
        <w:t>ج</w:t>
      </w:r>
      <w:r w:rsidRPr="0093486D">
        <w:rPr>
          <w:rStyle w:val="Char"/>
          <w:rtl/>
        </w:rPr>
        <w:t xml:space="preserve"> يثابر على الأعمال الصالحة</w:t>
      </w:r>
      <w:r w:rsidR="00F320F1" w:rsidRPr="0093486D">
        <w:rPr>
          <w:rStyle w:val="Char"/>
          <w:rtl/>
        </w:rPr>
        <w:t>،</w:t>
      </w:r>
      <w:r w:rsidRPr="0093486D">
        <w:rPr>
          <w:rStyle w:val="Char"/>
          <w:rtl/>
        </w:rPr>
        <w:t xml:space="preserve"> وكان أحب العمل إليه أدومه وإن قل</w:t>
      </w:r>
      <w:r w:rsidR="00F320F1" w:rsidRPr="0093486D">
        <w:rPr>
          <w:rStyle w:val="Char"/>
          <w:rtl/>
        </w:rPr>
        <w:t>.</w:t>
      </w:r>
      <w:r w:rsidRPr="0093486D">
        <w:rPr>
          <w:rStyle w:val="Char"/>
          <w:rtl/>
        </w:rPr>
        <w:t xml:space="preserve"> وكان أصحابه إذا عملوا عملاً أثبتوه</w:t>
      </w:r>
      <w:r w:rsidR="00F320F1" w:rsidRPr="0093486D">
        <w:rPr>
          <w:rStyle w:val="Char"/>
          <w:rtl/>
        </w:rPr>
        <w:t>.</w:t>
      </w:r>
      <w:r w:rsidRPr="0093486D">
        <w:rPr>
          <w:rStyle w:val="Char"/>
          <w:rtl/>
        </w:rPr>
        <w:t xml:space="preserve"> وكانت عائشة </w:t>
      </w:r>
      <w:r w:rsidR="001E2DB1" w:rsidRPr="001E2DB1">
        <w:rPr>
          <w:rStyle w:val="Char"/>
          <w:rFonts w:cs="CTraditional Arabic"/>
          <w:rtl/>
        </w:rPr>
        <w:t>ل</w:t>
      </w:r>
      <w:r w:rsidRPr="0093486D">
        <w:rPr>
          <w:rStyle w:val="Char"/>
          <w:rtl/>
        </w:rPr>
        <w:t xml:space="preserve"> إذا عملت العمل لزمته</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lastRenderedPageBreak/>
        <w:t xml:space="preserve">وكان </w:t>
      </w:r>
      <w:r w:rsidR="001E2DB1" w:rsidRPr="001E2DB1">
        <w:rPr>
          <w:rStyle w:val="Char"/>
          <w:rFonts w:cs="CTraditional Arabic"/>
          <w:rtl/>
        </w:rPr>
        <w:t>ج</w:t>
      </w:r>
      <w:r w:rsidRPr="0093486D">
        <w:rPr>
          <w:rStyle w:val="Char"/>
          <w:rtl/>
        </w:rPr>
        <w:t xml:space="preserve"> يقول</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من ثابر على اثنتي عشرة ركعة وجبت له الجنة</w:t>
      </w:r>
      <w:r w:rsidR="00F320F1" w:rsidRPr="0093486D">
        <w:rPr>
          <w:rStyle w:val="Char"/>
          <w:rtl/>
        </w:rPr>
        <w:t>)</w:t>
      </w:r>
      <w:r w:rsidRPr="0093486D">
        <w:rPr>
          <w:rStyle w:val="Char"/>
          <w:rtl/>
        </w:rPr>
        <w:t xml:space="preserve"> سنن الترمذي 2/273 وقال</w:t>
      </w:r>
      <w:r w:rsidR="00F320F1" w:rsidRPr="0093486D">
        <w:rPr>
          <w:rStyle w:val="Char"/>
          <w:rtl/>
        </w:rPr>
        <w:t>:</w:t>
      </w:r>
      <w:r w:rsidRPr="0093486D">
        <w:rPr>
          <w:rStyle w:val="Char"/>
          <w:rtl/>
        </w:rPr>
        <w:t xml:space="preserve"> الحديث حسن أو صحيح</w:t>
      </w:r>
      <w:r w:rsidR="00F320F1" w:rsidRPr="0093486D">
        <w:rPr>
          <w:rStyle w:val="Char"/>
          <w:rtl/>
        </w:rPr>
        <w:t>.</w:t>
      </w:r>
      <w:r w:rsidRPr="0093486D">
        <w:rPr>
          <w:rStyle w:val="Char"/>
          <w:rtl/>
        </w:rPr>
        <w:t xml:space="preserve"> وهو في صحيح النسائي 1/388 وصحيح الترمذي 1/131</w:t>
      </w:r>
      <w:r w:rsidR="00F320F1" w:rsidRPr="0093486D">
        <w:rPr>
          <w:rStyle w:val="Char"/>
          <w:rtl/>
        </w:rPr>
        <w:t>.</w:t>
      </w:r>
      <w:r w:rsidRPr="0093486D">
        <w:rPr>
          <w:rStyle w:val="Char"/>
          <w:rtl/>
        </w:rPr>
        <w:t xml:space="preserve"> أي السنن الرواتب</w:t>
      </w:r>
      <w:r w:rsidR="00F320F1" w:rsidRPr="0093486D">
        <w:rPr>
          <w:rStyle w:val="Char"/>
          <w:rtl/>
        </w:rPr>
        <w:t>.</w:t>
      </w:r>
      <w:r w:rsidRPr="0093486D">
        <w:rPr>
          <w:rStyle w:val="Char"/>
          <w:rtl/>
        </w:rPr>
        <w:t xml:space="preserve"> وفي الحديث القدسي</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ولا يزال عبدي يتقرب إليّ بالنوافل حتى أحبه</w:t>
      </w:r>
      <w:r w:rsidR="00F320F1" w:rsidRPr="0093486D">
        <w:rPr>
          <w:rStyle w:val="Char"/>
          <w:rtl/>
        </w:rPr>
        <w:t>)</w:t>
      </w:r>
      <w:r w:rsidRPr="0093486D">
        <w:rPr>
          <w:rStyle w:val="Char"/>
          <w:rtl/>
        </w:rPr>
        <w:t xml:space="preserve"> رواه البخاري</w:t>
      </w:r>
      <w:r w:rsidR="00F320F1" w:rsidRPr="0093486D">
        <w:rPr>
          <w:rStyle w:val="Char"/>
          <w:rtl/>
        </w:rPr>
        <w:t>،</w:t>
      </w:r>
      <w:r w:rsidRPr="0093486D">
        <w:rPr>
          <w:rStyle w:val="Char"/>
          <w:rtl/>
        </w:rPr>
        <w:t xml:space="preserve"> انظر فتح الباري 11/340</w:t>
      </w:r>
      <w:r w:rsidR="00F320F1" w:rsidRPr="0093486D">
        <w:rPr>
          <w:rStyle w:val="Char"/>
          <w:rtl/>
        </w:rPr>
        <w:t>.</w:t>
      </w:r>
      <w:r w:rsidRPr="0093486D">
        <w:rPr>
          <w:rStyle w:val="Char"/>
          <w:rtl/>
        </w:rPr>
        <w:t xml:space="preserve"> </w:t>
      </w:r>
    </w:p>
    <w:p w:rsidR="003D0588" w:rsidRPr="00D6105D" w:rsidRDefault="003D0588" w:rsidP="00D6105D">
      <w:pPr>
        <w:pStyle w:val="a2"/>
        <w:rPr>
          <w:rStyle w:val="Char"/>
          <w:rFonts w:hAnsi="Times New Roman Bold"/>
          <w:sz w:val="36"/>
          <w:szCs w:val="36"/>
          <w:rtl/>
        </w:rPr>
      </w:pPr>
      <w:bookmarkStart w:id="12" w:name="_Toc456817679"/>
      <w:r w:rsidRPr="00D6105D">
        <w:rPr>
          <w:rStyle w:val="Char0"/>
          <w:rFonts w:hAnsi="Times New Roman Bold"/>
          <w:b/>
          <w:bCs/>
          <w:sz w:val="36"/>
          <w:szCs w:val="36"/>
          <w:rtl/>
        </w:rPr>
        <w:t>ثالثاً</w:t>
      </w:r>
      <w:r w:rsidR="00F320F1" w:rsidRPr="00D6105D">
        <w:rPr>
          <w:rStyle w:val="Char"/>
          <w:rFonts w:hAnsi="Times New Roman Bold"/>
          <w:sz w:val="36"/>
          <w:szCs w:val="36"/>
          <w:rtl/>
        </w:rPr>
        <w:t>:</w:t>
      </w:r>
      <w:r w:rsidRPr="00D6105D">
        <w:rPr>
          <w:rStyle w:val="Char"/>
          <w:rFonts w:hAnsi="Times New Roman Bold"/>
          <w:sz w:val="36"/>
          <w:szCs w:val="36"/>
          <w:rtl/>
        </w:rPr>
        <w:t xml:space="preserve"> تدبر قصص الأنبياء ودراستها للتأسي والعمل</w:t>
      </w:r>
      <w:r w:rsidR="00F320F1" w:rsidRPr="00D6105D">
        <w:rPr>
          <w:rStyle w:val="Char"/>
          <w:rFonts w:hAnsi="Times New Roman Bold"/>
          <w:sz w:val="36"/>
          <w:szCs w:val="36"/>
          <w:rtl/>
        </w:rPr>
        <w:t>:</w:t>
      </w:r>
      <w:bookmarkEnd w:id="12"/>
      <w:r w:rsidRPr="00D6105D">
        <w:rPr>
          <w:rStyle w:val="Char"/>
          <w:rFonts w:hAnsi="Times New Roman Bold"/>
          <w:sz w:val="36"/>
          <w:szCs w:val="36"/>
          <w:rtl/>
        </w:rPr>
        <w:t xml:space="preserve"> </w:t>
      </w:r>
    </w:p>
    <w:p w:rsidR="003D0588" w:rsidRPr="008D7F5A" w:rsidRDefault="003D0588" w:rsidP="0093486D">
      <w:pPr>
        <w:pStyle w:val="NormalWeb"/>
        <w:bidi/>
        <w:spacing w:before="2" w:beforeAutospacing="0" w:after="2" w:afterAutospacing="0"/>
        <w:ind w:firstLine="284"/>
        <w:jc w:val="both"/>
        <w:rPr>
          <w:rStyle w:val="Char"/>
          <w:spacing w:val="-6"/>
          <w:rtl/>
        </w:rPr>
      </w:pPr>
      <w:r w:rsidRPr="008D7F5A">
        <w:rPr>
          <w:rStyle w:val="Char"/>
          <w:spacing w:val="-6"/>
          <w:rtl/>
        </w:rPr>
        <w:t>والدليل على ذلك قوله تعالى</w:t>
      </w:r>
      <w:r w:rsidR="00353E5A" w:rsidRPr="008D7F5A">
        <w:rPr>
          <w:rStyle w:val="Char"/>
          <w:rFonts w:hint="cs"/>
          <w:spacing w:val="-6"/>
          <w:rtl/>
        </w:rPr>
        <w:t xml:space="preserve"> </w:t>
      </w:r>
      <w:r w:rsidR="00353E5A" w:rsidRPr="008D7F5A">
        <w:rPr>
          <w:rFonts w:ascii="mylotus" w:hAnsi="mylotus" w:cs="Traditional Arabic"/>
          <w:spacing w:val="-6"/>
          <w:sz w:val="30"/>
          <w:szCs w:val="28"/>
          <w:rtl/>
        </w:rPr>
        <w:t>﴿</w:t>
      </w:r>
      <w:r w:rsidR="00353E5A" w:rsidRPr="008D7F5A">
        <w:rPr>
          <w:rStyle w:val="Char3"/>
          <w:spacing w:val="-6"/>
          <w:rtl/>
        </w:rPr>
        <w:t>وَكُلًّا نَقُصُّ عَلَيْكَ مِنْ أَنْبَاءِ الرُّسُلِ مَا نُثَبِّتُ بِهِ فُؤَادَكَ</w:t>
      </w:r>
      <w:r w:rsidR="00C143D9">
        <w:rPr>
          <w:rStyle w:val="Char3"/>
          <w:spacing w:val="-6"/>
          <w:rtl/>
        </w:rPr>
        <w:t xml:space="preserve"> </w:t>
      </w:r>
      <w:r w:rsidR="00353E5A" w:rsidRPr="008D7F5A">
        <w:rPr>
          <w:rStyle w:val="Char3"/>
          <w:spacing w:val="-6"/>
          <w:rtl/>
        </w:rPr>
        <w:t>وَجَاءَكَ فِي هَذِهِ الْحَقُّ وَمَوْعِظَةٌ وَذِكْرَى لِلْمُؤْمِنِينَ١٢٠</w:t>
      </w:r>
      <w:r w:rsidR="00353E5A" w:rsidRPr="008D7F5A">
        <w:rPr>
          <w:rFonts w:ascii="Tahoma" w:hAnsi="Tahoma" w:cs="Traditional Arabic" w:hint="cs"/>
          <w:spacing w:val="-6"/>
          <w:sz w:val="30"/>
          <w:szCs w:val="28"/>
          <w:rtl/>
        </w:rPr>
        <w:t>﴾</w:t>
      </w:r>
      <w:r w:rsidR="00353E5A" w:rsidRPr="008D7F5A">
        <w:rPr>
          <w:rFonts w:ascii="Tahoma" w:hAnsi="Tahoma" w:cs="IRNazli"/>
          <w:spacing w:val="-6"/>
          <w:sz w:val="30"/>
          <w:rtl/>
        </w:rPr>
        <w:t xml:space="preserve"> </w:t>
      </w:r>
      <w:r w:rsidR="00353E5A" w:rsidRPr="008D7F5A">
        <w:rPr>
          <w:rStyle w:val="Char4"/>
          <w:spacing w:val="-6"/>
          <w:rtl/>
        </w:rPr>
        <w:t>[هود: 120]</w:t>
      </w:r>
      <w:r w:rsidR="00F320F1" w:rsidRPr="008D7F5A">
        <w:rPr>
          <w:rStyle w:val="Char"/>
          <w:spacing w:val="-6"/>
          <w:rtl/>
        </w:rPr>
        <w:t>.</w:t>
      </w:r>
      <w:r w:rsidRPr="008D7F5A">
        <w:rPr>
          <w:rStyle w:val="Char"/>
          <w:spacing w:val="-6"/>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xml:space="preserve">فما نزلت تلك الآيات على عهد رسول الله </w:t>
      </w:r>
      <w:r w:rsidR="001E2DB1" w:rsidRPr="001E2DB1">
        <w:rPr>
          <w:rStyle w:val="Char"/>
          <w:rFonts w:cs="CTraditional Arabic" w:hint="cs"/>
          <w:rtl/>
        </w:rPr>
        <w:t>ج</w:t>
      </w:r>
      <w:r w:rsidRPr="0093486D">
        <w:rPr>
          <w:rStyle w:val="Char"/>
          <w:rtl/>
        </w:rPr>
        <w:t xml:space="preserve"> للتلهي والتفكه</w:t>
      </w:r>
      <w:r w:rsidR="00F320F1" w:rsidRPr="0093486D">
        <w:rPr>
          <w:rStyle w:val="Char"/>
          <w:rtl/>
        </w:rPr>
        <w:t>،</w:t>
      </w:r>
      <w:r w:rsidRPr="0093486D">
        <w:rPr>
          <w:rStyle w:val="Char"/>
          <w:rtl/>
        </w:rPr>
        <w:t xml:space="preserve"> وإنما لغرض عظيم هو تثبيت فؤاد رسول الله </w:t>
      </w:r>
      <w:r w:rsidR="001E2DB1" w:rsidRPr="001E2DB1">
        <w:rPr>
          <w:rStyle w:val="Char"/>
          <w:rFonts w:cs="CTraditional Arabic" w:hint="cs"/>
          <w:rtl/>
        </w:rPr>
        <w:t>ج</w:t>
      </w:r>
      <w:r w:rsidRPr="0093486D">
        <w:rPr>
          <w:rStyle w:val="Char"/>
          <w:rtl/>
        </w:rPr>
        <w:t xml:space="preserve"> وأفئدة المؤمنين معه</w:t>
      </w:r>
      <w:r w:rsidR="00F320F1" w:rsidRPr="0093486D">
        <w:rPr>
          <w:rStyle w:val="Char"/>
          <w:rtl/>
        </w:rPr>
        <w:t>.</w:t>
      </w:r>
      <w:r w:rsidRPr="0093486D">
        <w:rPr>
          <w:rStyle w:val="Char"/>
          <w:rtl/>
        </w:rPr>
        <w:t xml:space="preserve"> </w:t>
      </w:r>
    </w:p>
    <w:p w:rsidR="003D0588" w:rsidRPr="0093486D" w:rsidRDefault="003D0588" w:rsidP="008D7F5A">
      <w:pPr>
        <w:pStyle w:val="NormalWeb"/>
        <w:bidi/>
        <w:spacing w:before="2" w:beforeAutospacing="0" w:after="2" w:afterAutospacing="0"/>
        <w:ind w:firstLine="284"/>
        <w:jc w:val="both"/>
        <w:rPr>
          <w:rStyle w:val="Char"/>
          <w:rtl/>
        </w:rPr>
      </w:pPr>
      <w:r w:rsidRPr="0093486D">
        <w:rPr>
          <w:rStyle w:val="Char"/>
          <w:rtl/>
        </w:rPr>
        <w:t>- فلو تأملت يا أخي قول الله عز وجل</w:t>
      </w:r>
      <w:r w:rsidR="00F320F1" w:rsidRPr="0093486D">
        <w:rPr>
          <w:rStyle w:val="Char"/>
          <w:rtl/>
        </w:rPr>
        <w:t>:</w:t>
      </w:r>
      <w:r w:rsidRPr="0093486D">
        <w:rPr>
          <w:rStyle w:val="Char"/>
          <w:rtl/>
        </w:rPr>
        <w:t xml:space="preserve"> </w:t>
      </w:r>
      <w:r w:rsidR="00353E5A" w:rsidRPr="00353E5A">
        <w:rPr>
          <w:rFonts w:ascii="mylotus" w:hAnsi="mylotus" w:cs="Traditional Arabic"/>
          <w:sz w:val="30"/>
          <w:szCs w:val="28"/>
          <w:rtl/>
        </w:rPr>
        <w:t>﴿</w:t>
      </w:r>
      <w:r w:rsidR="00353E5A" w:rsidRPr="00353E5A">
        <w:rPr>
          <w:rStyle w:val="Char3"/>
          <w:rtl/>
        </w:rPr>
        <w:t>قَالُوا حَرِّقُوهُ وَانْصُرُوا آلِهَتَكُمْ إِنْ كُنْتُمْ فَاعِلِينَ٦٨ قُلْنَا يَا نَارُ كُونِي بَرْدًا وَسَلَامًا عَلَى إِبْرَاهِيمَ٦٩ وَأَرَادُوا بِهِ كَيْدًا فَجَعَلْنَاهُمُ الْأَخْسَرِينَ٧٠</w:t>
      </w:r>
      <w:r w:rsidR="00353E5A" w:rsidRPr="00353E5A">
        <w:rPr>
          <w:rFonts w:ascii="Tahoma" w:hAnsi="Tahoma" w:cs="Traditional Arabic" w:hint="cs"/>
          <w:sz w:val="30"/>
          <w:szCs w:val="28"/>
          <w:rtl/>
        </w:rPr>
        <w:t>﴾</w:t>
      </w:r>
      <w:r w:rsidR="00353E5A">
        <w:rPr>
          <w:rFonts w:ascii="Tahoma" w:hAnsi="Tahoma" w:cs="IRNazli"/>
          <w:sz w:val="30"/>
          <w:rtl/>
        </w:rPr>
        <w:t xml:space="preserve"> </w:t>
      </w:r>
      <w:r w:rsidR="00353E5A" w:rsidRPr="00353E5A">
        <w:rPr>
          <w:rStyle w:val="Char4"/>
          <w:rtl/>
        </w:rPr>
        <w:t>[الأنبياء: 68-70]</w:t>
      </w:r>
      <w:r w:rsidR="00353E5A" w:rsidRPr="0093486D">
        <w:rPr>
          <w:rStyle w:val="Char"/>
          <w:rFonts w:hint="cs"/>
          <w:rtl/>
        </w:rPr>
        <w:t xml:space="preserve"> </w:t>
      </w:r>
      <w:r w:rsidRPr="0093486D">
        <w:rPr>
          <w:rStyle w:val="Char"/>
          <w:rtl/>
        </w:rPr>
        <w:t>قال ابن عباس: كان آخر قول إبراهيم حين ألقي في النار</w:t>
      </w:r>
      <w:r w:rsidR="00F320F1" w:rsidRPr="0093486D">
        <w:rPr>
          <w:rStyle w:val="Char"/>
          <w:rtl/>
        </w:rPr>
        <w:t>:</w:t>
      </w:r>
      <w:r w:rsidR="00C143D9">
        <w:rPr>
          <w:rStyle w:val="Char"/>
          <w:rFonts w:hint="cs"/>
          <w:rtl/>
        </w:rPr>
        <w:t xml:space="preserve"> </w:t>
      </w:r>
      <w:r w:rsidR="00353E5A" w:rsidRPr="00353E5A">
        <w:rPr>
          <w:rFonts w:ascii="mylotus" w:hAnsi="mylotus" w:cs="Traditional Arabic"/>
          <w:sz w:val="30"/>
          <w:szCs w:val="28"/>
          <w:rtl/>
        </w:rPr>
        <w:t>﴿</w:t>
      </w:r>
      <w:r w:rsidR="00353E5A" w:rsidRPr="00353E5A">
        <w:rPr>
          <w:rStyle w:val="Char3"/>
          <w:rtl/>
        </w:rPr>
        <w:t xml:space="preserve">حَسۡبُنَا </w:t>
      </w:r>
      <w:r w:rsidR="00353E5A" w:rsidRPr="00353E5A">
        <w:rPr>
          <w:rStyle w:val="Char3"/>
          <w:rFonts w:hint="cs"/>
          <w:rtl/>
        </w:rPr>
        <w:t>ٱ</w:t>
      </w:r>
      <w:r w:rsidR="00353E5A" w:rsidRPr="00353E5A">
        <w:rPr>
          <w:rStyle w:val="Char3"/>
          <w:rFonts w:hint="eastAsia"/>
          <w:rtl/>
        </w:rPr>
        <w:t>للَّهُ</w:t>
      </w:r>
      <w:r w:rsidR="00353E5A" w:rsidRPr="00353E5A">
        <w:rPr>
          <w:rStyle w:val="Char3"/>
          <w:rtl/>
        </w:rPr>
        <w:t xml:space="preserve"> وَنِعۡمَ </w:t>
      </w:r>
      <w:r w:rsidR="00353E5A" w:rsidRPr="00353E5A">
        <w:rPr>
          <w:rStyle w:val="Char3"/>
          <w:rFonts w:hint="cs"/>
          <w:rtl/>
        </w:rPr>
        <w:t>ٱ</w:t>
      </w:r>
      <w:r w:rsidR="00353E5A" w:rsidRPr="00353E5A">
        <w:rPr>
          <w:rStyle w:val="Char3"/>
          <w:rFonts w:hint="eastAsia"/>
          <w:rtl/>
        </w:rPr>
        <w:t>لۡوَكِيلُ</w:t>
      </w:r>
      <w:r w:rsidR="00353E5A" w:rsidRPr="00353E5A">
        <w:rPr>
          <w:rFonts w:ascii="Tahoma" w:hAnsi="Tahoma" w:cs="Traditional Arabic" w:hint="cs"/>
          <w:sz w:val="30"/>
          <w:szCs w:val="28"/>
          <w:rtl/>
        </w:rPr>
        <w:t>﴾</w:t>
      </w:r>
      <w:r w:rsidRPr="0093486D">
        <w:rPr>
          <w:rStyle w:val="Char"/>
          <w:rtl/>
        </w:rPr>
        <w:t xml:space="preserve"> </w:t>
      </w:r>
      <w:r w:rsidR="00353E5A" w:rsidRPr="00353E5A">
        <w:rPr>
          <w:rStyle w:val="Char4"/>
          <w:rFonts w:hint="cs"/>
          <w:rtl/>
        </w:rPr>
        <w:t>[</w:t>
      </w:r>
      <w:r w:rsidR="00353E5A" w:rsidRPr="00353E5A">
        <w:rPr>
          <w:rStyle w:val="Char4"/>
          <w:rtl/>
        </w:rPr>
        <w:t>آل عمران</w:t>
      </w:r>
      <w:r w:rsidR="00353E5A" w:rsidRPr="00353E5A">
        <w:rPr>
          <w:rStyle w:val="Char4"/>
          <w:rFonts w:hint="cs"/>
          <w:rtl/>
        </w:rPr>
        <w:t>: 173]</w:t>
      </w:r>
      <w:r w:rsidR="00353E5A" w:rsidRPr="00353E5A">
        <w:rPr>
          <w:rStyle w:val="Char"/>
          <w:rFonts w:hint="cs"/>
          <w:rtl/>
        </w:rPr>
        <w:t>.</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ألا تشعر بمعنى من معاني الثبات أمام الطغيان والعذاب يدخل نفسك وأنت تتأمل هذه القصة</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lastRenderedPageBreak/>
        <w:t>- لو تدبرت قول الله عز وجل في قصة موسى</w:t>
      </w:r>
      <w:r w:rsidR="00F320F1" w:rsidRPr="0093486D">
        <w:rPr>
          <w:rStyle w:val="Char"/>
          <w:rtl/>
        </w:rPr>
        <w:t>:</w:t>
      </w:r>
      <w:r w:rsidR="00353E5A" w:rsidRPr="0093486D">
        <w:rPr>
          <w:rStyle w:val="Char"/>
          <w:rFonts w:hint="cs"/>
          <w:rtl/>
        </w:rPr>
        <w:t xml:space="preserve"> </w:t>
      </w:r>
      <w:r w:rsidR="00353E5A" w:rsidRPr="00353E5A">
        <w:rPr>
          <w:rFonts w:ascii="mylotus" w:hAnsi="mylotus" w:cs="Traditional Arabic"/>
          <w:sz w:val="30"/>
          <w:szCs w:val="28"/>
          <w:rtl/>
        </w:rPr>
        <w:t>﴿</w:t>
      </w:r>
      <w:r w:rsidR="00353E5A" w:rsidRPr="00353E5A">
        <w:rPr>
          <w:rStyle w:val="Char3"/>
          <w:rtl/>
        </w:rPr>
        <w:t>فَلَمَّا تَرَاءَى الْجَمْعَانِ قَالَ أَصْحَابُ مُوسَى إِنَّا لَمُدْرَكُونَ٦١ قَالَ كَلَّا</w:t>
      </w:r>
      <w:r w:rsidR="00C143D9">
        <w:rPr>
          <w:rStyle w:val="Char3"/>
          <w:rtl/>
        </w:rPr>
        <w:t xml:space="preserve"> </w:t>
      </w:r>
      <w:r w:rsidR="00353E5A" w:rsidRPr="00353E5A">
        <w:rPr>
          <w:rStyle w:val="Char3"/>
          <w:rtl/>
        </w:rPr>
        <w:t>إِنَّ مَعِيَ رَبِّي سَيَهْدِينِ٦٢</w:t>
      </w:r>
      <w:r w:rsidR="00353E5A" w:rsidRPr="00353E5A">
        <w:rPr>
          <w:rFonts w:ascii="Tahoma" w:hAnsi="Tahoma" w:cs="Traditional Arabic" w:hint="cs"/>
          <w:sz w:val="30"/>
          <w:szCs w:val="28"/>
          <w:rtl/>
        </w:rPr>
        <w:t>﴾</w:t>
      </w:r>
      <w:r w:rsidR="00353E5A">
        <w:rPr>
          <w:rFonts w:ascii="Tahoma" w:hAnsi="Tahoma" w:cs="IRNazli"/>
          <w:sz w:val="30"/>
          <w:rtl/>
        </w:rPr>
        <w:t xml:space="preserve"> </w:t>
      </w:r>
      <w:r w:rsidR="00353E5A" w:rsidRPr="00353E5A">
        <w:rPr>
          <w:rStyle w:val="Char4"/>
          <w:rtl/>
        </w:rPr>
        <w:t>[الشعراء: 61-62]</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ألا تحس بمعنى آخر من معاني الثبات عند ملاحقة الطالبين</w:t>
      </w:r>
      <w:r w:rsidR="00F320F1" w:rsidRPr="0093486D">
        <w:rPr>
          <w:rStyle w:val="Char"/>
          <w:rtl/>
        </w:rPr>
        <w:t>،</w:t>
      </w:r>
      <w:r w:rsidRPr="0093486D">
        <w:rPr>
          <w:rStyle w:val="Char"/>
          <w:rtl/>
        </w:rPr>
        <w:t xml:space="preserve"> والثبات في لحظات الشدة وسط صرخات اليائسين وأنت تتدبر هذه القصة</w:t>
      </w:r>
      <w:r w:rsidR="00D6105D">
        <w:rPr>
          <w:rStyle w:val="Char"/>
          <w:rtl/>
        </w:rPr>
        <w:t>؟</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لو استعرضت قصة سحرة فرعون</w:t>
      </w:r>
      <w:r w:rsidR="00F320F1" w:rsidRPr="0093486D">
        <w:rPr>
          <w:rStyle w:val="Char"/>
          <w:rtl/>
        </w:rPr>
        <w:t>،</w:t>
      </w:r>
      <w:r w:rsidRPr="0093486D">
        <w:rPr>
          <w:rStyle w:val="Char"/>
          <w:rtl/>
        </w:rPr>
        <w:t xml:space="preserve"> ذلك المثل العجيب للثلة التي ثبتت على الحق بعدما تبين</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ألا ترى أن معنى عظيماً من معاني الثبات يستقر في النفس أمام تهديدات الظالم وهو يقول</w:t>
      </w:r>
      <w:r w:rsidR="00F320F1" w:rsidRPr="0093486D">
        <w:rPr>
          <w:rStyle w:val="Char"/>
          <w:rtl/>
        </w:rPr>
        <w:t>:</w:t>
      </w:r>
      <w:r w:rsidR="004430FA" w:rsidRPr="0093486D">
        <w:rPr>
          <w:rStyle w:val="Char"/>
          <w:rFonts w:hint="cs"/>
          <w:rtl/>
        </w:rPr>
        <w:t xml:space="preserve"> </w:t>
      </w:r>
      <w:r w:rsidR="004430FA" w:rsidRPr="004430FA">
        <w:rPr>
          <w:rFonts w:ascii="mylotus" w:hAnsi="mylotus" w:cs="Traditional Arabic"/>
          <w:sz w:val="30"/>
          <w:szCs w:val="28"/>
          <w:rtl/>
        </w:rPr>
        <w:t>﴿</w:t>
      </w:r>
      <w:r w:rsidR="004430FA" w:rsidRPr="004430FA">
        <w:rPr>
          <w:rStyle w:val="Char3"/>
          <w:rtl/>
        </w:rPr>
        <w:t>قَالَ آمَنْتُمْ لَهُ قَبْلَ أَنْ آذَنَ لَكُمْ</w:t>
      </w:r>
      <w:r w:rsidR="00C143D9">
        <w:rPr>
          <w:rStyle w:val="Char3"/>
          <w:rtl/>
        </w:rPr>
        <w:t xml:space="preserve"> </w:t>
      </w:r>
      <w:r w:rsidR="004430FA" w:rsidRPr="004430FA">
        <w:rPr>
          <w:rStyle w:val="Char3"/>
          <w:rtl/>
        </w:rPr>
        <w:t>إِنَّهُ لَكَبِيرُكُمُ الَّذِي عَلَّمَكُمُ السِّحْرَ</w:t>
      </w:r>
      <w:r w:rsidR="00C143D9">
        <w:rPr>
          <w:rStyle w:val="Char3"/>
          <w:rtl/>
        </w:rPr>
        <w:t xml:space="preserve"> </w:t>
      </w:r>
      <w:r w:rsidR="004430FA" w:rsidRPr="004430FA">
        <w:rPr>
          <w:rStyle w:val="Char3"/>
          <w:rtl/>
        </w:rPr>
        <w:t>فَلَأُقَطِّعَنَّ أَيْدِيَكُمْ وَأَرْجُلَكُمْ مِنْ خِلَافٍ وَلَأُصَلِّبَنَّكُمْ فِي جُذُوعِ النَّخْلِ وَلَتَعْلَمُنَّ أَيُّنَا أَشَدُّ عَذَابًا وَأَبْقَى٧١</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4430FA">
        <w:rPr>
          <w:rStyle w:val="Char4"/>
          <w:rtl/>
        </w:rPr>
        <w:t>[طه: 71]</w:t>
      </w:r>
      <w:r w:rsidR="004430FA" w:rsidRPr="004430FA">
        <w:rPr>
          <w:rStyle w:val="Char"/>
          <w:rFonts w:hint="cs"/>
          <w:rtl/>
        </w:rPr>
        <w:t>.</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ثبات القلة المؤمنة الذي لا يشوبه أدنى تراجع وهم يقولون</w:t>
      </w:r>
      <w:r w:rsidR="00F320F1" w:rsidRPr="0093486D">
        <w:rPr>
          <w:rStyle w:val="Char"/>
          <w:rtl/>
        </w:rPr>
        <w:t>:</w:t>
      </w:r>
      <w:r w:rsidRPr="0093486D">
        <w:rPr>
          <w:rStyle w:val="Char"/>
          <w:rtl/>
        </w:rPr>
        <w:t xml:space="preserve"> </w:t>
      </w:r>
      <w:r w:rsidR="004430FA" w:rsidRPr="004430FA">
        <w:rPr>
          <w:rFonts w:ascii="mylotus" w:hAnsi="mylotus" w:cs="Traditional Arabic"/>
          <w:sz w:val="30"/>
          <w:szCs w:val="28"/>
          <w:rtl/>
        </w:rPr>
        <w:t>﴿</w:t>
      </w:r>
      <w:r w:rsidR="004430FA" w:rsidRPr="004430FA">
        <w:rPr>
          <w:rStyle w:val="Char3"/>
          <w:rtl/>
        </w:rPr>
        <w:t>قَالُوا لَنْ نُؤْثِرَكَ عَلَى مَا جَاءَنَا مِنَ الْبَيِّنَاتِ وَالَّذِي فَطَرَنَا</w:t>
      </w:r>
      <w:r w:rsidR="00C143D9">
        <w:rPr>
          <w:rStyle w:val="Char3"/>
          <w:rtl/>
        </w:rPr>
        <w:t xml:space="preserve"> </w:t>
      </w:r>
      <w:r w:rsidR="004430FA" w:rsidRPr="004430FA">
        <w:rPr>
          <w:rStyle w:val="Char3"/>
          <w:rtl/>
        </w:rPr>
        <w:t>فَاقْضِ مَا أَنْتَ قَاضٍ</w:t>
      </w:r>
      <w:r w:rsidR="00C143D9">
        <w:rPr>
          <w:rStyle w:val="Char3"/>
          <w:rtl/>
        </w:rPr>
        <w:t xml:space="preserve"> </w:t>
      </w:r>
      <w:r w:rsidR="004430FA" w:rsidRPr="004430FA">
        <w:rPr>
          <w:rStyle w:val="Char3"/>
          <w:rtl/>
        </w:rPr>
        <w:t>إِنَّمَا تَقْضِي هَذِهِ الْحَيَاةَ الدُّنْيَا٧٢</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4430FA">
        <w:rPr>
          <w:rStyle w:val="Char4"/>
          <w:rtl/>
        </w:rPr>
        <w:t>[طه: 72]</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وهكذا قصة المؤمن في سورة يس ومؤمن آل فرعون وأصحاب الأخدود وغيرها يكاد الثبات يكون أعظم دروسها قاطبة</w:t>
      </w:r>
      <w:r w:rsidR="00F320F1" w:rsidRPr="0093486D">
        <w:rPr>
          <w:rStyle w:val="Char"/>
          <w:rtl/>
        </w:rPr>
        <w:t>.</w:t>
      </w:r>
      <w:r w:rsidRPr="0093486D">
        <w:rPr>
          <w:rStyle w:val="Char"/>
          <w:rtl/>
        </w:rPr>
        <w:t xml:space="preserve"> </w:t>
      </w:r>
    </w:p>
    <w:p w:rsidR="003D0588" w:rsidRPr="008D7F5A" w:rsidRDefault="003D0588" w:rsidP="00C143D9">
      <w:pPr>
        <w:pStyle w:val="a2"/>
        <w:keepNext/>
        <w:rPr>
          <w:rtl/>
        </w:rPr>
      </w:pPr>
      <w:bookmarkStart w:id="13" w:name="_Toc456817680"/>
      <w:r w:rsidRPr="008D7F5A">
        <w:rPr>
          <w:rtl/>
        </w:rPr>
        <w:t>رابعاً</w:t>
      </w:r>
      <w:r w:rsidR="00F320F1" w:rsidRPr="008D7F5A">
        <w:rPr>
          <w:rtl/>
        </w:rPr>
        <w:t>:</w:t>
      </w:r>
      <w:r w:rsidRPr="008D7F5A">
        <w:rPr>
          <w:rtl/>
        </w:rPr>
        <w:t xml:space="preserve"> الدعاء</w:t>
      </w:r>
      <w:r w:rsidR="00F320F1" w:rsidRPr="008D7F5A">
        <w:rPr>
          <w:rtl/>
        </w:rPr>
        <w:t>:</w:t>
      </w:r>
      <w:bookmarkEnd w:id="13"/>
      <w:r w:rsidRPr="008D7F5A">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من صفات عباد الله المؤمنين أنهم يتوجهون إلى الله بالدعاء أن يثبتهم</w:t>
      </w:r>
      <w:r w:rsidR="00F320F1" w:rsidRPr="0093486D">
        <w:rPr>
          <w:rStyle w:val="Char"/>
          <w:rtl/>
        </w:rPr>
        <w:t>:</w:t>
      </w:r>
      <w:r w:rsidRPr="0093486D">
        <w:rPr>
          <w:rStyle w:val="Char"/>
          <w:rtl/>
        </w:rPr>
        <w:t xml:space="preserve"> </w:t>
      </w:r>
    </w:p>
    <w:p w:rsidR="003D0588" w:rsidRPr="0093486D" w:rsidRDefault="008D7F5A" w:rsidP="008D7F5A">
      <w:pPr>
        <w:pStyle w:val="NormalWeb"/>
        <w:bidi/>
        <w:spacing w:before="2" w:beforeAutospacing="0" w:after="2" w:afterAutospacing="0"/>
        <w:ind w:firstLine="284"/>
        <w:jc w:val="both"/>
        <w:rPr>
          <w:rStyle w:val="Char"/>
          <w:rtl/>
        </w:rPr>
      </w:pPr>
      <w:r w:rsidRPr="008D7F5A">
        <w:rPr>
          <w:rStyle w:val="Char"/>
          <w:szCs w:val="28"/>
          <w:rtl/>
        </w:rPr>
        <w:lastRenderedPageBreak/>
        <w:t>﴿</w:t>
      </w:r>
      <w:r w:rsidRPr="008D7F5A">
        <w:rPr>
          <w:rStyle w:val="Char3"/>
          <w:rtl/>
        </w:rPr>
        <w:t>رَبَّنَا لَا تُزِغۡ قُلُوبَنَا بَعۡدَ إِذۡ هَدَيۡتَنَا</w:t>
      </w:r>
      <w:r w:rsidRPr="008D7F5A">
        <w:rPr>
          <w:rStyle w:val="Char"/>
          <w:rFonts w:ascii="Tahoma" w:hAnsi="Tahoma" w:hint="cs"/>
          <w:szCs w:val="28"/>
          <w:rtl/>
        </w:rPr>
        <w:t>﴾</w:t>
      </w:r>
      <w:r>
        <w:rPr>
          <w:rStyle w:val="Char"/>
          <w:rFonts w:ascii="Tahoma" w:hAnsi="Tahoma" w:cs="Arial"/>
          <w:szCs w:val="24"/>
          <w:rtl/>
        </w:rPr>
        <w:t xml:space="preserve"> </w:t>
      </w:r>
      <w:r w:rsidRPr="008D7F5A">
        <w:rPr>
          <w:rStyle w:val="Char4"/>
          <w:rtl/>
        </w:rPr>
        <w:t>[آل عمران: 8]</w:t>
      </w:r>
      <w:r w:rsidR="00F320F1" w:rsidRPr="0093486D">
        <w:rPr>
          <w:rStyle w:val="Char"/>
          <w:rtl/>
        </w:rPr>
        <w:t>،</w:t>
      </w:r>
      <w:r w:rsidR="003D0588" w:rsidRPr="0093486D">
        <w:rPr>
          <w:rStyle w:val="Char"/>
          <w:rtl/>
        </w:rPr>
        <w:t xml:space="preserve"> </w:t>
      </w:r>
      <w:r w:rsidRPr="008D7F5A">
        <w:rPr>
          <w:rStyle w:val="Char"/>
          <w:szCs w:val="28"/>
          <w:rtl/>
        </w:rPr>
        <w:t>﴿</w:t>
      </w:r>
      <w:r w:rsidRPr="008D7F5A">
        <w:rPr>
          <w:rStyle w:val="Char3"/>
          <w:rtl/>
        </w:rPr>
        <w:t>رَبَّنَآ أَفۡرِغۡ عَلَيۡنَا صَبۡرٗا وَثَبِّتۡ أَقۡدَامَنَا</w:t>
      </w:r>
      <w:r w:rsidRPr="008D7F5A">
        <w:rPr>
          <w:rStyle w:val="Char"/>
          <w:rFonts w:ascii="Tahoma" w:hAnsi="Tahoma" w:hint="cs"/>
          <w:szCs w:val="28"/>
          <w:rtl/>
        </w:rPr>
        <w:t>﴾</w:t>
      </w:r>
      <w:r>
        <w:rPr>
          <w:rStyle w:val="Char"/>
          <w:rFonts w:ascii="Tahoma" w:hAnsi="Tahoma" w:cs="Arial"/>
          <w:szCs w:val="24"/>
          <w:rtl/>
        </w:rPr>
        <w:t xml:space="preserve"> </w:t>
      </w:r>
      <w:r w:rsidRPr="008D7F5A">
        <w:rPr>
          <w:rStyle w:val="Char4"/>
          <w:rtl/>
        </w:rPr>
        <w:t>[البقرة: 250]</w:t>
      </w:r>
      <w:r w:rsidR="00F320F1" w:rsidRPr="0093486D">
        <w:rPr>
          <w:rStyle w:val="Char"/>
          <w:rtl/>
        </w:rPr>
        <w:t>.</w:t>
      </w:r>
      <w:r w:rsidR="003D0588" w:rsidRPr="0093486D">
        <w:rPr>
          <w:rStyle w:val="Char"/>
          <w:rtl/>
        </w:rPr>
        <w:t xml:space="preserve"> ولما كانت </w:t>
      </w:r>
      <w:r w:rsidR="00F320F1" w:rsidRPr="0093486D">
        <w:rPr>
          <w:rStyle w:val="Char"/>
          <w:rtl/>
        </w:rPr>
        <w:t>(</w:t>
      </w:r>
      <w:r w:rsidR="003D0588" w:rsidRPr="00D6105D">
        <w:rPr>
          <w:rStyle w:val="Char5"/>
          <w:rtl/>
        </w:rPr>
        <w:t>قلوب بني آدم كلها بين أصبعين من أصابع الرحمن كقلب واحد يصرفه حيث يشاء</w:t>
      </w:r>
      <w:r w:rsidR="00F320F1" w:rsidRPr="0093486D">
        <w:rPr>
          <w:rStyle w:val="Char"/>
          <w:rtl/>
        </w:rPr>
        <w:t>)</w:t>
      </w:r>
      <w:r w:rsidR="003D0588" w:rsidRPr="0093486D">
        <w:rPr>
          <w:rStyle w:val="Char"/>
          <w:rtl/>
        </w:rPr>
        <w:t xml:space="preserve"> رواه الإمام أحمد ومسلم عن ابن عمر مرفوعاً انظر مسلم بشرح النووي 16/204</w:t>
      </w:r>
      <w:r w:rsidR="00F320F1" w:rsidRPr="0093486D">
        <w:rPr>
          <w:rStyle w:val="Char"/>
          <w:rtl/>
        </w:rPr>
        <w:t>.</w:t>
      </w:r>
      <w:r w:rsidR="003D0588" w:rsidRPr="0093486D">
        <w:rPr>
          <w:rStyle w:val="Char"/>
          <w:rtl/>
        </w:rPr>
        <w:t xml:space="preserve"> كان رسول الله </w:t>
      </w:r>
      <w:r w:rsidR="001E2DB1" w:rsidRPr="001E2DB1">
        <w:rPr>
          <w:rStyle w:val="Char"/>
          <w:rFonts w:cs="CTraditional Arabic" w:hint="cs"/>
          <w:rtl/>
        </w:rPr>
        <w:t>ج</w:t>
      </w:r>
      <w:r w:rsidR="003D0588" w:rsidRPr="0093486D">
        <w:rPr>
          <w:rStyle w:val="Char"/>
          <w:rtl/>
        </w:rPr>
        <w:t xml:space="preserve"> يكثر أن يقول</w:t>
      </w:r>
      <w:r w:rsidR="00F320F1" w:rsidRPr="0093486D">
        <w:rPr>
          <w:rStyle w:val="Char"/>
          <w:rtl/>
        </w:rPr>
        <w:t>:</w:t>
      </w:r>
      <w:r w:rsidR="003D0588" w:rsidRPr="0093486D">
        <w:rPr>
          <w:rStyle w:val="Char"/>
          <w:rtl/>
        </w:rPr>
        <w:t xml:space="preserve"> </w:t>
      </w:r>
      <w:r w:rsidR="00F320F1" w:rsidRPr="0093486D">
        <w:rPr>
          <w:rStyle w:val="Char"/>
          <w:rtl/>
        </w:rPr>
        <w:t>(</w:t>
      </w:r>
      <w:r w:rsidR="003D0588" w:rsidRPr="00D6105D">
        <w:rPr>
          <w:rStyle w:val="Char5"/>
          <w:rtl/>
        </w:rPr>
        <w:t>يا مقلب القلوب ثبت قلبي على دينك</w:t>
      </w:r>
      <w:r w:rsidR="00F320F1" w:rsidRPr="0093486D">
        <w:rPr>
          <w:rStyle w:val="Char"/>
          <w:rtl/>
        </w:rPr>
        <w:t>)</w:t>
      </w:r>
      <w:r w:rsidR="003D0588" w:rsidRPr="0093486D">
        <w:rPr>
          <w:rStyle w:val="Char"/>
          <w:rtl/>
        </w:rPr>
        <w:t xml:space="preserve"> رواه الترمذي عن أنس مرفوعاً تحفة الأحوذي 6/349 وهو في صحيح الجامع 7864</w:t>
      </w:r>
      <w:r w:rsidR="00F320F1" w:rsidRPr="0093486D">
        <w:rPr>
          <w:rStyle w:val="Char"/>
          <w:rtl/>
        </w:rPr>
        <w:t>.</w:t>
      </w:r>
      <w:r w:rsidR="003D0588" w:rsidRPr="0093486D">
        <w:rPr>
          <w:rStyle w:val="Char"/>
          <w:rtl/>
        </w:rPr>
        <w:t xml:space="preserve"> </w:t>
      </w:r>
    </w:p>
    <w:p w:rsidR="003D0588" w:rsidRPr="006E1CDD" w:rsidRDefault="003D0588" w:rsidP="00C143D9">
      <w:pPr>
        <w:pStyle w:val="a2"/>
        <w:keepNext/>
        <w:rPr>
          <w:rtl/>
        </w:rPr>
      </w:pPr>
      <w:bookmarkStart w:id="14" w:name="_Toc456817681"/>
      <w:r w:rsidRPr="006E1CDD">
        <w:rPr>
          <w:rtl/>
        </w:rPr>
        <w:t>خامساً</w:t>
      </w:r>
      <w:r w:rsidR="00F320F1" w:rsidRPr="006E1CDD">
        <w:rPr>
          <w:rtl/>
        </w:rPr>
        <w:t>:</w:t>
      </w:r>
      <w:r w:rsidRPr="006E1CDD">
        <w:rPr>
          <w:rtl/>
        </w:rPr>
        <w:t xml:space="preserve"> ذكر الله</w:t>
      </w:r>
      <w:r w:rsidR="00F320F1" w:rsidRPr="006E1CDD">
        <w:rPr>
          <w:rtl/>
        </w:rPr>
        <w:t>:</w:t>
      </w:r>
      <w:bookmarkEnd w:id="14"/>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وهو من أعظم أسباب التثبيت</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تأمل في هذا الاقتران بين الأمرين في قوله عز وجل</w:t>
      </w:r>
      <w:r w:rsidR="00F320F1" w:rsidRPr="0093486D">
        <w:rPr>
          <w:rStyle w:val="Char"/>
          <w:rtl/>
        </w:rPr>
        <w:t>:</w:t>
      </w:r>
      <w:r w:rsidR="00C143D9">
        <w:rPr>
          <w:rStyle w:val="Char"/>
          <w:rtl/>
        </w:rPr>
        <w:t xml:space="preserve"> </w:t>
      </w:r>
      <w:r w:rsidR="004430FA" w:rsidRPr="004430FA">
        <w:rPr>
          <w:rFonts w:ascii="mylotus" w:hAnsi="mylotus" w:cs="Traditional Arabic"/>
          <w:sz w:val="30"/>
          <w:szCs w:val="28"/>
          <w:rtl/>
        </w:rPr>
        <w:t>﴿</w:t>
      </w:r>
      <w:r w:rsidR="004430FA" w:rsidRPr="004430FA">
        <w:rPr>
          <w:rStyle w:val="Char3"/>
          <w:rtl/>
        </w:rPr>
        <w:t>يَا أَيُّهَا الَّذِينَ آمَنُوا إِذَا لَقِيتُمْ فِئَةً فَاثْبُتُوا وَاذْكُرُوا اللَّهَ كَثِيرًا لَعَلَّكُمْ تُفْلِحُونَ٤٥</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4430FA">
        <w:rPr>
          <w:rStyle w:val="Char4"/>
          <w:rtl/>
        </w:rPr>
        <w:t>[الأنفال: 45]</w:t>
      </w:r>
      <w:r w:rsidR="00F320F1" w:rsidRPr="0093486D">
        <w:rPr>
          <w:rStyle w:val="Char"/>
          <w:rtl/>
        </w:rPr>
        <w:t>.</w:t>
      </w:r>
      <w:r w:rsidRPr="0093486D">
        <w:rPr>
          <w:rStyle w:val="Char"/>
          <w:rtl/>
        </w:rPr>
        <w:t xml:space="preserve"> فجعله من أعظم ما يعين على الثبات في الجهاد</w:t>
      </w:r>
      <w:r w:rsidR="00F320F1" w:rsidRPr="0093486D">
        <w:rPr>
          <w:rStyle w:val="Char"/>
          <w:rtl/>
        </w:rPr>
        <w:t>.</w:t>
      </w:r>
      <w:r w:rsidRPr="0093486D">
        <w:rPr>
          <w:rStyle w:val="Char"/>
          <w:rtl/>
        </w:rPr>
        <w:t xml:space="preserve"> </w:t>
      </w:r>
    </w:p>
    <w:p w:rsidR="003D0588" w:rsidRPr="0093486D" w:rsidRDefault="008D7F5A" w:rsidP="008D7F5A">
      <w:pPr>
        <w:pStyle w:val="NormalWeb"/>
        <w:bidi/>
        <w:spacing w:before="2" w:beforeAutospacing="0" w:after="2" w:afterAutospacing="0"/>
        <w:ind w:firstLine="284"/>
        <w:jc w:val="both"/>
        <w:rPr>
          <w:rStyle w:val="Char"/>
          <w:rtl/>
        </w:rPr>
      </w:pPr>
      <w:r>
        <w:rPr>
          <w:rStyle w:val="Char"/>
          <w:rFonts w:hint="cs"/>
          <w:rtl/>
        </w:rPr>
        <w:t>«</w:t>
      </w:r>
      <w:r w:rsidR="003D0588" w:rsidRPr="0093486D">
        <w:rPr>
          <w:rStyle w:val="Char"/>
          <w:rtl/>
        </w:rPr>
        <w:t>وتأمل أبدان فارس والروم</w:t>
      </w:r>
      <w:r>
        <w:rPr>
          <w:rStyle w:val="Char"/>
          <w:rtl/>
        </w:rPr>
        <w:t xml:space="preserve"> كيف خانتهم أحوج ما كانوا إليها</w:t>
      </w:r>
      <w:r>
        <w:rPr>
          <w:rStyle w:val="Char"/>
          <w:rFonts w:hint="cs"/>
          <w:rtl/>
        </w:rPr>
        <w:t>»</w:t>
      </w:r>
      <w:r w:rsidR="003D0588" w:rsidRPr="0093486D">
        <w:rPr>
          <w:rStyle w:val="Char"/>
          <w:rtl/>
        </w:rPr>
        <w:t xml:space="preserve"> ما بين القوسين مقتبس من كلام ابن القيم رحمه الله في الداء والدواء</w:t>
      </w:r>
      <w:r w:rsidR="00F320F1" w:rsidRPr="0093486D">
        <w:rPr>
          <w:rStyle w:val="Char"/>
          <w:rtl/>
        </w:rPr>
        <w:t>.</w:t>
      </w:r>
      <w:r w:rsidR="003D0588" w:rsidRPr="0093486D">
        <w:rPr>
          <w:rStyle w:val="Char"/>
          <w:rtl/>
        </w:rPr>
        <w:t xml:space="preserve"> بالرغم من قلة عدد وعدة الذاكرين الله كثيراً</w:t>
      </w:r>
      <w:r w:rsidR="00F320F1" w:rsidRPr="0093486D">
        <w:rPr>
          <w:rStyle w:val="Char"/>
          <w:rtl/>
        </w:rPr>
        <w:t>.</w:t>
      </w:r>
      <w:r w:rsidR="003D0588" w:rsidRPr="0093486D">
        <w:rPr>
          <w:rStyle w:val="Char"/>
          <w:rtl/>
        </w:rPr>
        <w:t xml:space="preserve"> </w:t>
      </w:r>
    </w:p>
    <w:p w:rsidR="003D0588" w:rsidRPr="0093486D" w:rsidRDefault="003D0588" w:rsidP="008D7F5A">
      <w:pPr>
        <w:pStyle w:val="NormalWeb"/>
        <w:bidi/>
        <w:spacing w:before="2" w:beforeAutospacing="0" w:after="2" w:afterAutospacing="0"/>
        <w:ind w:firstLine="284"/>
        <w:jc w:val="both"/>
        <w:rPr>
          <w:rStyle w:val="Char"/>
          <w:rtl/>
        </w:rPr>
      </w:pPr>
      <w:r w:rsidRPr="0093486D">
        <w:rPr>
          <w:rStyle w:val="Char"/>
          <w:rtl/>
        </w:rPr>
        <w:t xml:space="preserve">- وبماذا استعان يوسف </w:t>
      </w:r>
      <w:r w:rsidR="001E2DB1" w:rsidRPr="001E2DB1">
        <w:rPr>
          <w:rStyle w:val="Char"/>
          <w:rFonts w:cs="CTraditional Arabic"/>
          <w:rtl/>
        </w:rPr>
        <w:t>÷</w:t>
      </w:r>
      <w:r w:rsidRPr="0093486D">
        <w:rPr>
          <w:rStyle w:val="Char"/>
          <w:rtl/>
        </w:rPr>
        <w:t xml:space="preserve"> في الثبات أمام فتنة المرأة ذات المنصب والجمال لما دعته إلى نفسها</w:t>
      </w:r>
      <w:r w:rsidR="00D6105D">
        <w:rPr>
          <w:rStyle w:val="Char"/>
          <w:rtl/>
        </w:rPr>
        <w:t>؟</w:t>
      </w:r>
      <w:r w:rsidRPr="0093486D">
        <w:rPr>
          <w:rStyle w:val="Char"/>
          <w:rtl/>
        </w:rPr>
        <w:t xml:space="preserve"> ألم يدخل في حصن </w:t>
      </w:r>
      <w:r w:rsidR="008D7F5A">
        <w:rPr>
          <w:rStyle w:val="Char"/>
          <w:rFonts w:hint="cs"/>
          <w:rtl/>
        </w:rPr>
        <w:t>«</w:t>
      </w:r>
      <w:r w:rsidR="008D7F5A">
        <w:rPr>
          <w:rStyle w:val="Char"/>
          <w:rtl/>
        </w:rPr>
        <w:t>معاذ الله</w:t>
      </w:r>
      <w:r w:rsidR="008D7F5A">
        <w:rPr>
          <w:rStyle w:val="Char"/>
          <w:rFonts w:hint="cs"/>
          <w:rtl/>
        </w:rPr>
        <w:t>»</w:t>
      </w:r>
      <w:r w:rsidRPr="0093486D">
        <w:rPr>
          <w:rStyle w:val="Char"/>
          <w:rtl/>
        </w:rPr>
        <w:t xml:space="preserve"> فتكسرت أمواج جنود الشهوات على أسوار حصنه</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وكذا تكون فاعلية الأذكار في تثبيت المؤمنين</w:t>
      </w:r>
      <w:r w:rsidR="00F320F1" w:rsidRPr="0093486D">
        <w:rPr>
          <w:rStyle w:val="Char"/>
          <w:rtl/>
        </w:rPr>
        <w:t>.</w:t>
      </w:r>
      <w:r w:rsidRPr="0093486D">
        <w:rPr>
          <w:rStyle w:val="Char"/>
          <w:rtl/>
        </w:rPr>
        <w:t xml:space="preserve"> </w:t>
      </w:r>
    </w:p>
    <w:p w:rsidR="003D0588" w:rsidRPr="006E1CDD" w:rsidRDefault="003D0588" w:rsidP="00C143D9">
      <w:pPr>
        <w:pStyle w:val="a2"/>
        <w:keepNext/>
        <w:rPr>
          <w:rtl/>
        </w:rPr>
      </w:pPr>
      <w:bookmarkStart w:id="15" w:name="_Toc456817682"/>
      <w:r w:rsidRPr="006E1CDD">
        <w:rPr>
          <w:rtl/>
        </w:rPr>
        <w:lastRenderedPageBreak/>
        <w:t>سادساً</w:t>
      </w:r>
      <w:r w:rsidR="00F320F1" w:rsidRPr="006E1CDD">
        <w:rPr>
          <w:rtl/>
        </w:rPr>
        <w:t>:</w:t>
      </w:r>
      <w:r w:rsidRPr="006E1CDD">
        <w:rPr>
          <w:rtl/>
        </w:rPr>
        <w:t xml:space="preserve"> الحرص على أن يسلك المسلم طريقاً صحيحاً</w:t>
      </w:r>
      <w:r w:rsidR="00F320F1" w:rsidRPr="006E1CDD">
        <w:rPr>
          <w:rtl/>
        </w:rPr>
        <w:t>:</w:t>
      </w:r>
      <w:bookmarkEnd w:id="15"/>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والطريق الوحيد الصحيح الذي يجب على كل مسلم سلوكه هو طريق أهل السنة والجماعة</w:t>
      </w:r>
      <w:r w:rsidR="00F320F1" w:rsidRPr="0093486D">
        <w:rPr>
          <w:rStyle w:val="Char"/>
          <w:rtl/>
        </w:rPr>
        <w:t>،</w:t>
      </w:r>
      <w:r w:rsidRPr="0093486D">
        <w:rPr>
          <w:rStyle w:val="Char"/>
          <w:rtl/>
        </w:rPr>
        <w:t xml:space="preserve"> طريق الطائفة المنصورة والفرقة الناجية</w:t>
      </w:r>
      <w:r w:rsidR="00F320F1" w:rsidRPr="0093486D">
        <w:rPr>
          <w:rStyle w:val="Char"/>
          <w:rtl/>
        </w:rPr>
        <w:t>،</w:t>
      </w:r>
      <w:r w:rsidRPr="0093486D">
        <w:rPr>
          <w:rStyle w:val="Char"/>
          <w:rtl/>
        </w:rPr>
        <w:t xml:space="preserve"> أهل العقيدة الصافية والمنهج السليم واتباع السنة والدليل</w:t>
      </w:r>
      <w:r w:rsidR="00F320F1" w:rsidRPr="0093486D">
        <w:rPr>
          <w:rStyle w:val="Char"/>
          <w:rtl/>
        </w:rPr>
        <w:t>،</w:t>
      </w:r>
      <w:r w:rsidRPr="0093486D">
        <w:rPr>
          <w:rStyle w:val="Char"/>
          <w:rtl/>
        </w:rPr>
        <w:t xml:space="preserve"> والتميز عن أعداء الله ومفاصلة أهل الباطل</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وإذا أردت أن تعرف قيمة هذا في الثبات فتأمل وسائل نفسك</w:t>
      </w:r>
      <w:r w:rsidR="00F320F1" w:rsidRPr="0093486D">
        <w:rPr>
          <w:rStyle w:val="Char"/>
          <w:rtl/>
        </w:rPr>
        <w:t>:</w:t>
      </w:r>
      <w:r w:rsidRPr="0093486D">
        <w:rPr>
          <w:rStyle w:val="Char"/>
          <w:rtl/>
        </w:rPr>
        <w:t xml:space="preserve"> لماذا ضل كثير من السابقين واللاحقين وتحيروا ولم تثبت أقدامهم على الصراط المستقيم ولا ماتوا عليه</w:t>
      </w:r>
      <w:r w:rsidR="00D6105D">
        <w:rPr>
          <w:rStyle w:val="Char"/>
          <w:rtl/>
        </w:rPr>
        <w:t>؟</w:t>
      </w:r>
      <w:r w:rsidRPr="0093486D">
        <w:rPr>
          <w:rStyle w:val="Char"/>
          <w:rtl/>
        </w:rPr>
        <w:t xml:space="preserve"> أو وصلوا إليه بعدما انقضى جل عمرهم وأضاعوا أوقاتاً ثمينة من حياتهم</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فترى أحدهم يتنقل في منازل البدع والضلال من الفلسفة إلى علم الكلام والاعتزال إلى التحريف والتأويل إلى التفويض والإرجاء</w:t>
      </w:r>
      <w:r w:rsidR="00F320F1" w:rsidRPr="0093486D">
        <w:rPr>
          <w:rStyle w:val="Char"/>
          <w:rtl/>
        </w:rPr>
        <w:t>،</w:t>
      </w:r>
      <w:r w:rsidRPr="0093486D">
        <w:rPr>
          <w:rStyle w:val="Char"/>
          <w:rtl/>
        </w:rPr>
        <w:t xml:space="preserve"> ومن طريقة في التصوف إلى أخرى</w:t>
      </w:r>
      <w:r w:rsidR="00F320F1" w:rsidRPr="0093486D">
        <w:rPr>
          <w:rStyle w:val="Char"/>
          <w:rtl/>
        </w:rPr>
        <w:t>.</w:t>
      </w:r>
      <w:r w:rsidRPr="0093486D">
        <w:rPr>
          <w:rStyle w:val="Char"/>
          <w:rtl/>
        </w:rPr>
        <w:t xml:space="preserve">. </w:t>
      </w:r>
    </w:p>
    <w:p w:rsidR="003D0588" w:rsidRPr="0093486D" w:rsidRDefault="003D0588" w:rsidP="008D7F5A">
      <w:pPr>
        <w:pStyle w:val="NormalWeb"/>
        <w:bidi/>
        <w:spacing w:before="2" w:beforeAutospacing="0" w:after="2" w:afterAutospacing="0"/>
        <w:ind w:firstLine="284"/>
        <w:jc w:val="both"/>
        <w:rPr>
          <w:rStyle w:val="Char"/>
          <w:rtl/>
        </w:rPr>
      </w:pPr>
      <w:r w:rsidRPr="0093486D">
        <w:rPr>
          <w:rStyle w:val="Char"/>
          <w:rtl/>
        </w:rPr>
        <w:t>وهكذا أهل البدع يتحيرون ويضطربون</w:t>
      </w:r>
      <w:r w:rsidR="00F320F1" w:rsidRPr="0093486D">
        <w:rPr>
          <w:rStyle w:val="Char"/>
          <w:rtl/>
        </w:rPr>
        <w:t>،</w:t>
      </w:r>
      <w:r w:rsidRPr="0093486D">
        <w:rPr>
          <w:rStyle w:val="Char"/>
          <w:rtl/>
        </w:rPr>
        <w:t xml:space="preserve"> وانظر كيف حُرم أهل الكلام الثبات عند الممات فقال السلف</w:t>
      </w:r>
      <w:r w:rsidR="00F320F1" w:rsidRPr="0093486D">
        <w:rPr>
          <w:rStyle w:val="Char"/>
          <w:rtl/>
        </w:rPr>
        <w:t>:</w:t>
      </w:r>
      <w:r w:rsidRPr="0093486D">
        <w:rPr>
          <w:rStyle w:val="Char"/>
          <w:rtl/>
        </w:rPr>
        <w:t xml:space="preserve"> </w:t>
      </w:r>
      <w:r w:rsidR="008D7F5A">
        <w:rPr>
          <w:rStyle w:val="Char"/>
          <w:rFonts w:hint="cs"/>
          <w:rtl/>
        </w:rPr>
        <w:t>«</w:t>
      </w:r>
      <w:r w:rsidRPr="00D6105D">
        <w:rPr>
          <w:rStyle w:val="Char0"/>
          <w:rtl/>
        </w:rPr>
        <w:t>أكثر الناس شكاً عند الموت أهل الكلام</w:t>
      </w:r>
      <w:r w:rsidR="008D7F5A">
        <w:rPr>
          <w:rStyle w:val="Char"/>
          <w:rFonts w:hint="cs"/>
          <w:rtl/>
        </w:rPr>
        <w:t>»</w:t>
      </w:r>
      <w:r w:rsidRPr="0093486D">
        <w:rPr>
          <w:rStyle w:val="Char"/>
          <w:rtl/>
        </w:rPr>
        <w:t xml:space="preserve"> لكن فكر وتدبر هل رجع من أهل السنة والجماعة عن طريقه سَخْطَةً بعد إذ عرفه وفقهه وسلكه</w:t>
      </w:r>
      <w:r w:rsidR="00D6105D">
        <w:rPr>
          <w:rStyle w:val="Char"/>
          <w:rtl/>
        </w:rPr>
        <w:t>؟</w:t>
      </w:r>
      <w:r w:rsidRPr="0093486D">
        <w:rPr>
          <w:rStyle w:val="Char"/>
          <w:rtl/>
        </w:rPr>
        <w:t xml:space="preserve"> قد يتركه لأهواء وشهوات أو لشبهات عرضت لعقله الضعيف</w:t>
      </w:r>
      <w:r w:rsidR="00F320F1" w:rsidRPr="0093486D">
        <w:rPr>
          <w:rStyle w:val="Char"/>
          <w:rtl/>
        </w:rPr>
        <w:t>،</w:t>
      </w:r>
      <w:r w:rsidRPr="0093486D">
        <w:rPr>
          <w:rStyle w:val="Char"/>
          <w:rtl/>
        </w:rPr>
        <w:t xml:space="preserve"> لكن لا يتركه لأنه قد رأى أصح منه أو تبين له بطلانه</w:t>
      </w:r>
      <w:r w:rsidR="00F320F1" w:rsidRPr="0093486D">
        <w:rPr>
          <w:rStyle w:val="Char"/>
          <w:rtl/>
        </w:rPr>
        <w:t>.</w:t>
      </w:r>
      <w:r w:rsidRPr="0093486D">
        <w:rPr>
          <w:rStyle w:val="Char"/>
          <w:rtl/>
        </w:rPr>
        <w:t xml:space="preserve"> </w:t>
      </w:r>
    </w:p>
    <w:p w:rsidR="003D0588" w:rsidRPr="0093486D" w:rsidRDefault="003D0588" w:rsidP="008D7F5A">
      <w:pPr>
        <w:pStyle w:val="NormalWeb"/>
        <w:bidi/>
        <w:spacing w:before="2" w:beforeAutospacing="0" w:after="2" w:afterAutospacing="0"/>
        <w:ind w:firstLine="284"/>
        <w:jc w:val="both"/>
        <w:rPr>
          <w:rStyle w:val="Char"/>
          <w:rtl/>
        </w:rPr>
      </w:pPr>
      <w:r w:rsidRPr="0093486D">
        <w:rPr>
          <w:rStyle w:val="Char"/>
          <w:rtl/>
        </w:rPr>
        <w:t xml:space="preserve">ومصداق هذا مساءلة هرقل لأبي سفيان عن أتباع محمد </w:t>
      </w:r>
      <w:r w:rsidR="001E2DB1" w:rsidRPr="001E2DB1">
        <w:rPr>
          <w:rStyle w:val="Char"/>
          <w:rFonts w:cs="CTraditional Arabic"/>
          <w:rtl/>
        </w:rPr>
        <w:t>ج</w:t>
      </w:r>
      <w:r w:rsidR="00D6105D">
        <w:rPr>
          <w:rStyle w:val="Char"/>
          <w:rtl/>
        </w:rPr>
        <w:t>؟</w:t>
      </w:r>
      <w:r w:rsidRPr="0093486D">
        <w:rPr>
          <w:rStyle w:val="Char"/>
          <w:rtl/>
        </w:rPr>
        <w:t xml:space="preserve"> قال هرقل لأبي سفيان</w:t>
      </w:r>
      <w:r w:rsidR="00F320F1" w:rsidRPr="0093486D">
        <w:rPr>
          <w:rStyle w:val="Char"/>
          <w:rtl/>
        </w:rPr>
        <w:t>:</w:t>
      </w:r>
      <w:r w:rsidRPr="0093486D">
        <w:rPr>
          <w:rStyle w:val="Char"/>
          <w:rtl/>
        </w:rPr>
        <w:t xml:space="preserve"> </w:t>
      </w:r>
      <w:r w:rsidR="008D7F5A">
        <w:rPr>
          <w:rStyle w:val="Char"/>
          <w:rFonts w:hint="cs"/>
          <w:rtl/>
        </w:rPr>
        <w:t>«</w:t>
      </w:r>
      <w:r w:rsidRPr="00D6105D">
        <w:rPr>
          <w:rStyle w:val="Char0"/>
          <w:rtl/>
        </w:rPr>
        <w:t>فهل يرتد أحد من</w:t>
      </w:r>
      <w:r w:rsidR="008D7F5A" w:rsidRPr="00D6105D">
        <w:rPr>
          <w:rStyle w:val="Char0"/>
          <w:rtl/>
        </w:rPr>
        <w:t>هم سخطة لدينه بعد أن يدخل فيه</w:t>
      </w:r>
      <w:r w:rsidR="008D7F5A">
        <w:rPr>
          <w:rStyle w:val="Char"/>
          <w:rFonts w:hint="cs"/>
          <w:rtl/>
        </w:rPr>
        <w:t>»؟</w:t>
      </w:r>
      <w:r w:rsidRPr="0093486D">
        <w:rPr>
          <w:rStyle w:val="Char"/>
          <w:rtl/>
        </w:rPr>
        <w:t xml:space="preserve"> قال أبو </w:t>
      </w:r>
      <w:r w:rsidRPr="0093486D">
        <w:rPr>
          <w:rStyle w:val="Char"/>
          <w:rtl/>
        </w:rPr>
        <w:lastRenderedPageBreak/>
        <w:t>سفيان</w:t>
      </w:r>
      <w:r w:rsidR="00F320F1" w:rsidRPr="0093486D">
        <w:rPr>
          <w:rStyle w:val="Char"/>
          <w:rtl/>
        </w:rPr>
        <w:t>:</w:t>
      </w:r>
      <w:r w:rsidRPr="0093486D">
        <w:rPr>
          <w:rStyle w:val="Char"/>
          <w:rtl/>
        </w:rPr>
        <w:t xml:space="preserve"> لا</w:t>
      </w:r>
      <w:r w:rsidR="00F320F1" w:rsidRPr="0093486D">
        <w:rPr>
          <w:rStyle w:val="Char"/>
          <w:rtl/>
        </w:rPr>
        <w:t>.</w:t>
      </w:r>
      <w:r w:rsidRPr="0093486D">
        <w:rPr>
          <w:rStyle w:val="Char"/>
          <w:rtl/>
        </w:rPr>
        <w:t xml:space="preserve"> ثم قال هرقل</w:t>
      </w:r>
      <w:r w:rsidR="00F320F1" w:rsidRPr="0093486D">
        <w:rPr>
          <w:rStyle w:val="Char"/>
          <w:rtl/>
        </w:rPr>
        <w:t>:</w:t>
      </w:r>
      <w:r w:rsidRPr="0093486D">
        <w:rPr>
          <w:rStyle w:val="Char"/>
          <w:rtl/>
        </w:rPr>
        <w:t xml:space="preserve"> </w:t>
      </w:r>
      <w:r w:rsidR="008D7F5A">
        <w:rPr>
          <w:rStyle w:val="Char"/>
          <w:rFonts w:hint="cs"/>
          <w:rtl/>
        </w:rPr>
        <w:t>«</w:t>
      </w:r>
      <w:r w:rsidRPr="00D6105D">
        <w:rPr>
          <w:rStyle w:val="Char0"/>
          <w:rtl/>
        </w:rPr>
        <w:t xml:space="preserve">وكذلك </w:t>
      </w:r>
      <w:r w:rsidR="00D6105D" w:rsidRPr="00D6105D">
        <w:rPr>
          <w:rStyle w:val="Char0"/>
          <w:rtl/>
        </w:rPr>
        <w:t>الإيمان حين تخالط بشاشته القلوب</w:t>
      </w:r>
      <w:r w:rsidR="008D7F5A">
        <w:rPr>
          <w:rStyle w:val="Char"/>
          <w:rFonts w:hint="cs"/>
          <w:rtl/>
        </w:rPr>
        <w:t>»</w:t>
      </w:r>
      <w:r w:rsidRPr="0093486D">
        <w:rPr>
          <w:rStyle w:val="Char"/>
          <w:rtl/>
        </w:rPr>
        <w:t xml:space="preserve"> رواه البخاري</w:t>
      </w:r>
      <w:r w:rsidR="00F320F1" w:rsidRPr="0093486D">
        <w:rPr>
          <w:rStyle w:val="Char"/>
          <w:rtl/>
        </w:rPr>
        <w:t>،</w:t>
      </w:r>
      <w:r w:rsidRPr="0093486D">
        <w:rPr>
          <w:rStyle w:val="Char"/>
          <w:rtl/>
        </w:rPr>
        <w:t xml:space="preserve"> الفتح 1/32</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سمعنا كثيراً عن كبار تنقلوا في منازل البدع وآخرين هداهم الله فتركوا الباطل وانتقلوا إلى مذهب أهل السنة والجماعة ساخطين على مذاهبهم الأولى</w:t>
      </w:r>
      <w:r w:rsidR="00F320F1" w:rsidRPr="0093486D">
        <w:rPr>
          <w:rStyle w:val="Char"/>
          <w:rtl/>
        </w:rPr>
        <w:t>،</w:t>
      </w:r>
      <w:r w:rsidRPr="0093486D">
        <w:rPr>
          <w:rStyle w:val="Char"/>
          <w:rtl/>
        </w:rPr>
        <w:t xml:space="preserve"> ولكن هل سمعنا العكس</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فإن أردت الثبات فعليك بسبيل المؤمنين</w:t>
      </w:r>
      <w:r w:rsidR="00F320F1" w:rsidRPr="0093486D">
        <w:rPr>
          <w:rStyle w:val="Char"/>
          <w:rtl/>
        </w:rPr>
        <w:t>.</w:t>
      </w:r>
      <w:r w:rsidRPr="0093486D">
        <w:rPr>
          <w:rStyle w:val="Char"/>
          <w:rtl/>
        </w:rPr>
        <w:t xml:space="preserve"> </w:t>
      </w:r>
    </w:p>
    <w:p w:rsidR="003D0588" w:rsidRPr="006E1CDD" w:rsidRDefault="003D0588" w:rsidP="00C143D9">
      <w:pPr>
        <w:pStyle w:val="a2"/>
        <w:keepNext/>
        <w:rPr>
          <w:rtl/>
        </w:rPr>
      </w:pPr>
      <w:bookmarkStart w:id="16" w:name="_Toc456817683"/>
      <w:r w:rsidRPr="006E1CDD">
        <w:rPr>
          <w:rtl/>
        </w:rPr>
        <w:t>سابعاً</w:t>
      </w:r>
      <w:r w:rsidR="00F320F1" w:rsidRPr="006E1CDD">
        <w:rPr>
          <w:rtl/>
        </w:rPr>
        <w:t>:</w:t>
      </w:r>
      <w:r w:rsidRPr="006E1CDD">
        <w:rPr>
          <w:rtl/>
        </w:rPr>
        <w:t xml:space="preserve"> التربية</w:t>
      </w:r>
      <w:r w:rsidR="00F320F1" w:rsidRPr="006E1CDD">
        <w:rPr>
          <w:rtl/>
        </w:rPr>
        <w:t>:</w:t>
      </w:r>
      <w:bookmarkEnd w:id="16"/>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التربية الإيمانية العلمية الواعية المتدرجة عامل أساسي من عوامل الثبات</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التربية الإيمانية</w:t>
      </w:r>
      <w:r w:rsidR="00F320F1" w:rsidRPr="0093486D">
        <w:rPr>
          <w:rStyle w:val="Char"/>
          <w:rtl/>
        </w:rPr>
        <w:t>:</w:t>
      </w:r>
      <w:r w:rsidRPr="0093486D">
        <w:rPr>
          <w:rStyle w:val="Char"/>
          <w:rtl/>
        </w:rPr>
        <w:t xml:space="preserve"> التي تحيي القلب والضمير بالخوف والرجاء والمحبة</w:t>
      </w:r>
      <w:r w:rsidR="00F320F1" w:rsidRPr="0093486D">
        <w:rPr>
          <w:rStyle w:val="Char"/>
          <w:rtl/>
        </w:rPr>
        <w:t>،</w:t>
      </w:r>
      <w:r w:rsidRPr="0093486D">
        <w:rPr>
          <w:rStyle w:val="Char"/>
          <w:rtl/>
        </w:rPr>
        <w:t xml:space="preserve"> المنافية للجفاف الناتج من البعد عن نصوص القرآن والسنة</w:t>
      </w:r>
      <w:r w:rsidR="00F320F1" w:rsidRPr="0093486D">
        <w:rPr>
          <w:rStyle w:val="Char"/>
          <w:rtl/>
        </w:rPr>
        <w:t>،</w:t>
      </w:r>
      <w:r w:rsidRPr="0093486D">
        <w:rPr>
          <w:rStyle w:val="Char"/>
          <w:rtl/>
        </w:rPr>
        <w:t xml:space="preserve"> والعكوف على أقاويل الرجال</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التربية العلمية</w:t>
      </w:r>
      <w:r w:rsidR="00F320F1" w:rsidRPr="0093486D">
        <w:rPr>
          <w:rStyle w:val="Char"/>
          <w:rtl/>
        </w:rPr>
        <w:t>:</w:t>
      </w:r>
      <w:r w:rsidRPr="0093486D">
        <w:rPr>
          <w:rStyle w:val="Char"/>
          <w:rtl/>
        </w:rPr>
        <w:t xml:space="preserve"> القائمة على الدليل الصحيح المنافية للتقليد والأمعية الذميمة</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التربية الواعية</w:t>
      </w:r>
      <w:r w:rsidR="00F320F1" w:rsidRPr="0093486D">
        <w:rPr>
          <w:rStyle w:val="Char"/>
          <w:rtl/>
        </w:rPr>
        <w:t>:</w:t>
      </w:r>
      <w:r w:rsidRPr="0093486D">
        <w:rPr>
          <w:rStyle w:val="Char"/>
          <w:rtl/>
        </w:rPr>
        <w:t xml:space="preserve"> التي لا تعرف سبيل المجرمين وتدرس خطط أعداء الإسلام وتحيط بالواقع علماً وبالأحداث فهماً وتقويماً</w:t>
      </w:r>
      <w:r w:rsidR="00F320F1" w:rsidRPr="0093486D">
        <w:rPr>
          <w:rStyle w:val="Char"/>
          <w:rtl/>
        </w:rPr>
        <w:t>،</w:t>
      </w:r>
      <w:r w:rsidRPr="0093486D">
        <w:rPr>
          <w:rStyle w:val="Char"/>
          <w:rtl/>
        </w:rPr>
        <w:t xml:space="preserve"> المنافية للانغلاق والتقوقع على البيئات الصغيرة المحدودة</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التربية المتدرجة</w:t>
      </w:r>
      <w:r w:rsidR="00F320F1" w:rsidRPr="0093486D">
        <w:rPr>
          <w:rStyle w:val="Char"/>
          <w:rtl/>
        </w:rPr>
        <w:t>:</w:t>
      </w:r>
      <w:r w:rsidRPr="0093486D">
        <w:rPr>
          <w:rStyle w:val="Char"/>
          <w:rtl/>
        </w:rPr>
        <w:t xml:space="preserve"> التي تسير بالمسلم شيئاً فشيئاً</w:t>
      </w:r>
      <w:r w:rsidR="00F320F1" w:rsidRPr="0093486D">
        <w:rPr>
          <w:rStyle w:val="Char"/>
          <w:rtl/>
        </w:rPr>
        <w:t>،</w:t>
      </w:r>
      <w:r w:rsidRPr="0093486D">
        <w:rPr>
          <w:rStyle w:val="Char"/>
          <w:rtl/>
        </w:rPr>
        <w:t xml:space="preserve"> ترتقي به في مدارج كماله بتخطيط موزون</w:t>
      </w:r>
      <w:r w:rsidR="00F320F1" w:rsidRPr="0093486D">
        <w:rPr>
          <w:rStyle w:val="Char"/>
          <w:rtl/>
        </w:rPr>
        <w:t>،</w:t>
      </w:r>
      <w:r w:rsidRPr="0093486D">
        <w:rPr>
          <w:rStyle w:val="Char"/>
          <w:rtl/>
        </w:rPr>
        <w:t xml:space="preserve"> والمنافية للارتجال والتسرع والقفزات المحطمة</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ولكي ندرك أهمية هذا العنصر من عناصر الثبات</w:t>
      </w:r>
      <w:r w:rsidR="00F320F1" w:rsidRPr="0093486D">
        <w:rPr>
          <w:rStyle w:val="Char"/>
          <w:rtl/>
        </w:rPr>
        <w:t>،</w:t>
      </w:r>
      <w:r w:rsidRPr="0093486D">
        <w:rPr>
          <w:rStyle w:val="Char"/>
          <w:rtl/>
        </w:rPr>
        <w:t xml:space="preserve"> فلنعد إلى سيرة رسول الله </w:t>
      </w:r>
      <w:r w:rsidR="001E2DB1" w:rsidRPr="001E2DB1">
        <w:rPr>
          <w:rStyle w:val="Char"/>
          <w:rFonts w:cs="CTraditional Arabic" w:hint="cs"/>
          <w:rtl/>
        </w:rPr>
        <w:t>ج</w:t>
      </w:r>
      <w:r w:rsidRPr="0093486D">
        <w:rPr>
          <w:rStyle w:val="Char"/>
          <w:rtl/>
        </w:rPr>
        <w:t xml:space="preserve"> ونسائل أنفسنا</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lastRenderedPageBreak/>
        <w:t xml:space="preserve">- ما هو مصدر ثبات صحابة النبي </w:t>
      </w:r>
      <w:r w:rsidR="001E2DB1" w:rsidRPr="001E2DB1">
        <w:rPr>
          <w:rStyle w:val="Char"/>
          <w:rFonts w:cs="CTraditional Arabic" w:hint="cs"/>
          <w:rtl/>
        </w:rPr>
        <w:t>ج</w:t>
      </w:r>
      <w:r w:rsidRPr="0093486D">
        <w:rPr>
          <w:rStyle w:val="Char"/>
          <w:rtl/>
        </w:rPr>
        <w:t xml:space="preserve"> في مكة</w:t>
      </w:r>
      <w:r w:rsidR="00F320F1" w:rsidRPr="0093486D">
        <w:rPr>
          <w:rStyle w:val="Char"/>
          <w:rtl/>
        </w:rPr>
        <w:t>،</w:t>
      </w:r>
      <w:r w:rsidRPr="0093486D">
        <w:rPr>
          <w:rStyle w:val="Char"/>
          <w:rtl/>
        </w:rPr>
        <w:t xml:space="preserve"> إبان فترة الاضطهاد</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كيف ثبت بلال وخباب ومصعب وآل ياسر وغيرهم من المستضعفين وحتى كبار الصحابة في حصار الشعب وغيره</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هل يمكن أن يكون ثباتهم بغير تربية عميقة من مشكاة النبوة</w:t>
      </w:r>
      <w:r w:rsidR="00F320F1" w:rsidRPr="0093486D">
        <w:rPr>
          <w:rStyle w:val="Char"/>
          <w:rtl/>
        </w:rPr>
        <w:t>،</w:t>
      </w:r>
      <w:r w:rsidRPr="0093486D">
        <w:rPr>
          <w:rStyle w:val="Char"/>
          <w:rtl/>
        </w:rPr>
        <w:t xml:space="preserve"> صقلت شخصياتهم</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xml:space="preserve">لنأخذ رجلاً صحابياً مثل خباب بن الأرت </w:t>
      </w:r>
      <w:r w:rsidR="001E2DB1" w:rsidRPr="001E2DB1">
        <w:rPr>
          <w:rStyle w:val="Char"/>
          <w:rFonts w:cs="CTraditional Arabic"/>
          <w:rtl/>
        </w:rPr>
        <w:t>س</w:t>
      </w:r>
      <w:r w:rsidR="00F320F1" w:rsidRPr="0093486D">
        <w:rPr>
          <w:rStyle w:val="Char"/>
          <w:rtl/>
        </w:rPr>
        <w:t>،</w:t>
      </w:r>
      <w:r w:rsidRPr="0093486D">
        <w:rPr>
          <w:rStyle w:val="Char"/>
          <w:rtl/>
        </w:rPr>
        <w:t xml:space="preserve"> الذي كانت مولاته تحمي أسياخ الحديد حتى تحمر ثم تطرحه عليها عاري الظهر فلا يطفئها إلا ودك </w:t>
      </w:r>
      <w:r w:rsidR="00F320F1" w:rsidRPr="0093486D">
        <w:rPr>
          <w:rStyle w:val="Char"/>
          <w:rtl/>
        </w:rPr>
        <w:t>(</w:t>
      </w:r>
      <w:r w:rsidRPr="0093486D">
        <w:rPr>
          <w:rStyle w:val="Char"/>
          <w:rtl/>
        </w:rPr>
        <w:t>أي الشحم</w:t>
      </w:r>
      <w:r w:rsidR="00F320F1" w:rsidRPr="0093486D">
        <w:rPr>
          <w:rStyle w:val="Char"/>
          <w:rtl/>
        </w:rPr>
        <w:t>)</w:t>
      </w:r>
      <w:r w:rsidRPr="0093486D">
        <w:rPr>
          <w:rStyle w:val="Char"/>
          <w:rtl/>
        </w:rPr>
        <w:t xml:space="preserve"> ظهره حين يسيل عليها</w:t>
      </w:r>
      <w:r w:rsidR="00F320F1" w:rsidRPr="0093486D">
        <w:rPr>
          <w:rStyle w:val="Char"/>
          <w:rtl/>
        </w:rPr>
        <w:t>،</w:t>
      </w:r>
      <w:r w:rsidRPr="0093486D">
        <w:rPr>
          <w:rStyle w:val="Char"/>
          <w:rtl/>
        </w:rPr>
        <w:t xml:space="preserve"> ما الذي جعله يصبر على هذا كله</w:t>
      </w:r>
      <w:r w:rsidR="00D6105D">
        <w:rPr>
          <w:rStyle w:val="Char"/>
          <w:rtl/>
        </w:rPr>
        <w:t>؟</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وبلال تحت الصخرة في الرمضاء</w:t>
      </w:r>
      <w:r w:rsidR="00F320F1" w:rsidRPr="0093486D">
        <w:rPr>
          <w:rStyle w:val="Char"/>
          <w:rtl/>
        </w:rPr>
        <w:t>،</w:t>
      </w:r>
      <w:r w:rsidRPr="0093486D">
        <w:rPr>
          <w:rStyle w:val="Char"/>
          <w:rtl/>
        </w:rPr>
        <w:t xml:space="preserve"> وسمية في الأغلال والسلاسل</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C143D9">
        <w:rPr>
          <w:rStyle w:val="Char"/>
          <w:rFonts w:hAnsi="Times New Roman"/>
          <w:spacing w:val="-6"/>
          <w:rtl/>
        </w:rPr>
        <w:t>- وسؤال منبثق من موقف آخر في العهد المدني</w:t>
      </w:r>
      <w:r w:rsidR="00F320F1" w:rsidRPr="00C143D9">
        <w:rPr>
          <w:rStyle w:val="Char"/>
          <w:rFonts w:hAnsi="Times New Roman"/>
          <w:spacing w:val="-6"/>
          <w:rtl/>
        </w:rPr>
        <w:t>،</w:t>
      </w:r>
      <w:r w:rsidRPr="00C143D9">
        <w:rPr>
          <w:rStyle w:val="Char"/>
          <w:rFonts w:hAnsi="Times New Roman"/>
          <w:spacing w:val="-6"/>
          <w:rtl/>
        </w:rPr>
        <w:t xml:space="preserve"> من الذي ثبت مع النبي </w:t>
      </w:r>
      <w:r w:rsidR="001E2DB1" w:rsidRPr="00C143D9">
        <w:rPr>
          <w:rStyle w:val="Char"/>
          <w:rFonts w:hAnsi="Times New Roman" w:cs="CTraditional Arabic" w:hint="cs"/>
          <w:spacing w:val="-6"/>
          <w:rtl/>
        </w:rPr>
        <w:t>ج</w:t>
      </w:r>
      <w:r w:rsidRPr="00C143D9">
        <w:rPr>
          <w:rStyle w:val="Char"/>
          <w:rFonts w:hAnsi="Times New Roman"/>
          <w:spacing w:val="-6"/>
          <w:rtl/>
        </w:rPr>
        <w:t xml:space="preserve"> </w:t>
      </w:r>
      <w:r w:rsidRPr="0093486D">
        <w:rPr>
          <w:rStyle w:val="Char"/>
          <w:rtl/>
        </w:rPr>
        <w:t>في حُنين لما انهزم أكثر المسلمين</w:t>
      </w:r>
      <w:r w:rsidR="00D6105D">
        <w:rPr>
          <w:rStyle w:val="Char"/>
          <w:rtl/>
        </w:rPr>
        <w:t>؟</w:t>
      </w:r>
      <w:r w:rsidRPr="0093486D">
        <w:rPr>
          <w:rStyle w:val="Char"/>
          <w:rtl/>
        </w:rPr>
        <w:t xml:space="preserve"> هل هم حديثو العهد بالإسلام ومُسلِمة الفتح الذين لم يتربوا وقتاً كافياً في مدرسة النبوة والذين خرج كثير منهم طلباً للغنائم</w:t>
      </w:r>
      <w:r w:rsidR="00D6105D">
        <w:rPr>
          <w:rStyle w:val="Char"/>
          <w:rtl/>
        </w:rPr>
        <w:t>؟</w:t>
      </w:r>
      <w:r w:rsidRPr="0093486D">
        <w:rPr>
          <w:rStyle w:val="Char"/>
          <w:rtl/>
        </w:rPr>
        <w:t xml:space="preserve"> كلا</w:t>
      </w:r>
      <w:r w:rsidR="00F320F1" w:rsidRPr="0093486D">
        <w:rPr>
          <w:rStyle w:val="Char"/>
          <w:rtl/>
        </w:rPr>
        <w:t>.</w:t>
      </w:r>
      <w:r w:rsidRPr="0093486D">
        <w:rPr>
          <w:rStyle w:val="Char"/>
          <w:rtl/>
        </w:rPr>
        <w:t xml:space="preserve">. إن غالب من ثبت هم أولئك الصفوة المؤمنة التي تلقت قدراً عظيماً من التربية على يد رسول الله </w:t>
      </w:r>
      <w:r w:rsidR="001E2DB1" w:rsidRPr="001E2DB1">
        <w:rPr>
          <w:rStyle w:val="Char"/>
          <w:rFonts w:cs="CTraditional Arabic" w:hint="cs"/>
          <w:rtl/>
        </w:rPr>
        <w:t>ج</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لو لم تكن هناك تربية ترى هل كان سيثبت هؤلاء</w:t>
      </w:r>
      <w:r w:rsidR="00D6105D">
        <w:rPr>
          <w:rStyle w:val="Char"/>
          <w:rtl/>
        </w:rPr>
        <w:t>؟</w:t>
      </w:r>
      <w:r w:rsidRPr="0093486D">
        <w:rPr>
          <w:rStyle w:val="Char"/>
          <w:rtl/>
        </w:rPr>
        <w:t xml:space="preserve"> </w:t>
      </w:r>
    </w:p>
    <w:p w:rsidR="003D0588" w:rsidRPr="006E1CDD" w:rsidRDefault="003D0588" w:rsidP="00C143D9">
      <w:pPr>
        <w:pStyle w:val="a2"/>
        <w:keepNext/>
        <w:rPr>
          <w:rtl/>
        </w:rPr>
      </w:pPr>
      <w:bookmarkStart w:id="17" w:name="_Toc456817684"/>
      <w:r w:rsidRPr="006E1CDD">
        <w:rPr>
          <w:rtl/>
        </w:rPr>
        <w:t>ثامناً</w:t>
      </w:r>
      <w:r w:rsidR="00F320F1" w:rsidRPr="006E1CDD">
        <w:rPr>
          <w:rtl/>
        </w:rPr>
        <w:t>:</w:t>
      </w:r>
      <w:r w:rsidRPr="006E1CDD">
        <w:rPr>
          <w:rtl/>
        </w:rPr>
        <w:t xml:space="preserve"> الثقة بالطريق</w:t>
      </w:r>
      <w:r w:rsidR="00F320F1" w:rsidRPr="006E1CDD">
        <w:rPr>
          <w:rtl/>
        </w:rPr>
        <w:t>:</w:t>
      </w:r>
      <w:bookmarkEnd w:id="17"/>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لا شك أنه كلما ازدادت الثقة بالطريق الذي يسلكه المسلم</w:t>
      </w:r>
      <w:r w:rsidR="00F320F1" w:rsidRPr="0093486D">
        <w:rPr>
          <w:rStyle w:val="Char"/>
          <w:rtl/>
        </w:rPr>
        <w:t>،</w:t>
      </w:r>
      <w:r w:rsidRPr="0093486D">
        <w:rPr>
          <w:rStyle w:val="Char"/>
          <w:rtl/>
        </w:rPr>
        <w:t xml:space="preserve"> كان ثباته عليه أكبر</w:t>
      </w:r>
      <w:r w:rsidR="00F320F1" w:rsidRPr="0093486D">
        <w:rPr>
          <w:rStyle w:val="Char"/>
          <w:rtl/>
        </w:rPr>
        <w:t>.</w:t>
      </w:r>
      <w:r w:rsidRPr="0093486D">
        <w:rPr>
          <w:rStyle w:val="Char"/>
          <w:rtl/>
        </w:rPr>
        <w:t>. ولهذا وسائل منها</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استشعار أن الصراط المستقيم الذي تسلكه - يا أخي - ليس جديداً ولا وليد قرنك وزمانك</w:t>
      </w:r>
      <w:r w:rsidR="00F320F1" w:rsidRPr="0093486D">
        <w:rPr>
          <w:rStyle w:val="Char"/>
          <w:rtl/>
        </w:rPr>
        <w:t>،</w:t>
      </w:r>
      <w:r w:rsidRPr="0093486D">
        <w:rPr>
          <w:rStyle w:val="Char"/>
          <w:rtl/>
        </w:rPr>
        <w:t xml:space="preserve"> وإنما هو طريق عتيق </w:t>
      </w:r>
      <w:r w:rsidR="00F320F1" w:rsidRPr="0093486D">
        <w:rPr>
          <w:rStyle w:val="Char"/>
          <w:rtl/>
        </w:rPr>
        <w:t>(</w:t>
      </w:r>
      <w:r w:rsidRPr="0093486D">
        <w:rPr>
          <w:rStyle w:val="Char"/>
          <w:rtl/>
        </w:rPr>
        <w:t>عتيق صفة مدح</w:t>
      </w:r>
      <w:r w:rsidR="00F320F1" w:rsidRPr="0093486D">
        <w:rPr>
          <w:rStyle w:val="Char"/>
          <w:rtl/>
        </w:rPr>
        <w:t>)</w:t>
      </w:r>
      <w:r w:rsidRPr="0093486D">
        <w:rPr>
          <w:rStyle w:val="Char"/>
          <w:rtl/>
        </w:rPr>
        <w:t xml:space="preserve"> قد سار فيه </w:t>
      </w:r>
      <w:r w:rsidRPr="0093486D">
        <w:rPr>
          <w:rStyle w:val="Char"/>
          <w:rtl/>
        </w:rPr>
        <w:lastRenderedPageBreak/>
        <w:t>من قبلك الأنبياء والصديقون والعلماء والشهداء والصالحون</w:t>
      </w:r>
      <w:r w:rsidR="00F320F1" w:rsidRPr="0093486D">
        <w:rPr>
          <w:rStyle w:val="Char"/>
          <w:rtl/>
        </w:rPr>
        <w:t>،</w:t>
      </w:r>
      <w:r w:rsidRPr="0093486D">
        <w:rPr>
          <w:rStyle w:val="Char"/>
          <w:rtl/>
        </w:rPr>
        <w:t xml:space="preserve"> فتزول غربتك</w:t>
      </w:r>
      <w:r w:rsidR="00F320F1" w:rsidRPr="0093486D">
        <w:rPr>
          <w:rStyle w:val="Char"/>
          <w:rtl/>
        </w:rPr>
        <w:t>،</w:t>
      </w:r>
      <w:r w:rsidRPr="0093486D">
        <w:rPr>
          <w:rStyle w:val="Char"/>
          <w:rtl/>
        </w:rPr>
        <w:t xml:space="preserve"> وتتبدل وحشتك أنساً</w:t>
      </w:r>
      <w:r w:rsidR="00F320F1" w:rsidRPr="0093486D">
        <w:rPr>
          <w:rStyle w:val="Char"/>
          <w:rtl/>
        </w:rPr>
        <w:t>،</w:t>
      </w:r>
      <w:r w:rsidRPr="0093486D">
        <w:rPr>
          <w:rStyle w:val="Char"/>
          <w:rtl/>
        </w:rPr>
        <w:t xml:space="preserve"> وكآبتك فرحاً وسروراً</w:t>
      </w:r>
      <w:r w:rsidR="00F320F1" w:rsidRPr="0093486D">
        <w:rPr>
          <w:rStyle w:val="Char"/>
          <w:rtl/>
        </w:rPr>
        <w:t>،</w:t>
      </w:r>
      <w:r w:rsidRPr="0093486D">
        <w:rPr>
          <w:rStyle w:val="Char"/>
          <w:rtl/>
        </w:rPr>
        <w:t xml:space="preserve"> لأنك تشعر بأن أولئك كلهم أخوة لك في الطريق والمنهج. </w:t>
      </w:r>
    </w:p>
    <w:p w:rsidR="003D0588" w:rsidRPr="0093486D" w:rsidRDefault="003D0588" w:rsidP="00D6105D">
      <w:pPr>
        <w:pStyle w:val="a"/>
        <w:rPr>
          <w:rStyle w:val="Char"/>
          <w:rtl/>
        </w:rPr>
      </w:pPr>
      <w:r w:rsidRPr="00D6105D">
        <w:rPr>
          <w:rtl/>
        </w:rPr>
        <w:t>- الشعور بالاصطفاء</w:t>
      </w:r>
      <w:r w:rsidR="00F320F1" w:rsidRPr="00D6105D">
        <w:rPr>
          <w:rtl/>
        </w:rPr>
        <w:t>،</w:t>
      </w:r>
      <w:r w:rsidRPr="00D6105D">
        <w:rPr>
          <w:rtl/>
        </w:rPr>
        <w:t xml:space="preserve"> قال الله عز وجل</w:t>
      </w:r>
      <w:r w:rsidR="00F320F1" w:rsidRPr="00D6105D">
        <w:rPr>
          <w:rtl/>
        </w:rPr>
        <w:t>:</w:t>
      </w:r>
      <w:r w:rsidR="00D6105D" w:rsidRPr="00D6105D">
        <w:rPr>
          <w:rFonts w:hint="cs"/>
          <w:rtl/>
        </w:rPr>
        <w:t xml:space="preserve"> </w:t>
      </w:r>
      <w:r w:rsidR="00D6105D">
        <w:rPr>
          <w:rtl/>
        </w:rPr>
        <w:t>﴿</w:t>
      </w:r>
      <w:r w:rsidR="00D6105D" w:rsidRPr="00D6105D">
        <w:rPr>
          <w:rStyle w:val="Char3"/>
          <w:rFonts w:hint="cs"/>
          <w:rtl/>
        </w:rPr>
        <w:t>قُلِ ٱلۡحَمۡدُ لِلَّهِ وَسَلَٰمٌ عَلَىٰ عِبَادِهِ ٱلَّذِينَ ٱصۡطَفَىٰٓ</w:t>
      </w:r>
      <w:r w:rsidR="00D6105D">
        <w:rPr>
          <w:rFonts w:ascii="Tahoma" w:hAnsi="Tahoma"/>
          <w:rtl/>
        </w:rPr>
        <w:t>﴾</w:t>
      </w:r>
      <w:r w:rsidR="00D6105D">
        <w:rPr>
          <w:rFonts w:ascii="Tahoma" w:hAnsi="Tahoma" w:cs="Arial"/>
          <w:szCs w:val="24"/>
          <w:rtl/>
        </w:rPr>
        <w:t xml:space="preserve"> </w:t>
      </w:r>
      <w:r w:rsidR="00D6105D" w:rsidRPr="00D6105D">
        <w:rPr>
          <w:rStyle w:val="Char4"/>
          <w:rtl/>
        </w:rPr>
        <w:t>[النمل: 59]</w:t>
      </w:r>
      <w:r w:rsidR="00D6105D">
        <w:rPr>
          <w:rStyle w:val="Char"/>
          <w:rFonts w:hint="cs"/>
          <w:rtl/>
        </w:rPr>
        <w:t xml:space="preserve"> </w:t>
      </w:r>
      <w:r w:rsidRPr="0093486D">
        <w:rPr>
          <w:rStyle w:val="Char"/>
          <w:rtl/>
        </w:rPr>
        <w:t>وقال</w:t>
      </w:r>
      <w:r w:rsidR="00F320F1" w:rsidRPr="0093486D">
        <w:rPr>
          <w:rStyle w:val="Char"/>
          <w:rtl/>
        </w:rPr>
        <w:t>:</w:t>
      </w:r>
      <w:r w:rsidRPr="0093486D">
        <w:rPr>
          <w:rStyle w:val="Char"/>
          <w:rtl/>
        </w:rPr>
        <w:t xml:space="preserve"> </w:t>
      </w:r>
      <w:r w:rsidR="00D6105D">
        <w:rPr>
          <w:rStyle w:val="Char"/>
          <w:rFonts w:ascii="Traditional Arabic"/>
          <w:rtl/>
        </w:rPr>
        <w:t>﴿</w:t>
      </w:r>
      <w:r w:rsidR="00D6105D" w:rsidRPr="00D6105D">
        <w:rPr>
          <w:rStyle w:val="Char3"/>
          <w:rFonts w:hint="eastAsia"/>
          <w:rtl/>
        </w:rPr>
        <w:t>ثُمَّ</w:t>
      </w:r>
      <w:r w:rsidR="00D6105D" w:rsidRPr="00D6105D">
        <w:rPr>
          <w:rStyle w:val="Char3"/>
          <w:rtl/>
        </w:rPr>
        <w:t xml:space="preserve"> </w:t>
      </w:r>
      <w:r w:rsidR="00D6105D" w:rsidRPr="00D6105D">
        <w:rPr>
          <w:rStyle w:val="Char3"/>
          <w:rFonts w:hint="eastAsia"/>
          <w:rtl/>
        </w:rPr>
        <w:t>أَو</w:t>
      </w:r>
      <w:r w:rsidR="00D6105D" w:rsidRPr="00D6105D">
        <w:rPr>
          <w:rStyle w:val="Char3"/>
          <w:rFonts w:hint="cs"/>
          <w:rtl/>
        </w:rPr>
        <w:t>ۡ</w:t>
      </w:r>
      <w:r w:rsidR="00D6105D" w:rsidRPr="00D6105D">
        <w:rPr>
          <w:rStyle w:val="Char3"/>
          <w:rFonts w:hint="eastAsia"/>
          <w:rtl/>
        </w:rPr>
        <w:t>رَث</w:t>
      </w:r>
      <w:r w:rsidR="00D6105D" w:rsidRPr="00D6105D">
        <w:rPr>
          <w:rStyle w:val="Char3"/>
          <w:rFonts w:hint="cs"/>
          <w:rtl/>
        </w:rPr>
        <w:t>ۡ</w:t>
      </w:r>
      <w:r w:rsidR="00D6105D" w:rsidRPr="00D6105D">
        <w:rPr>
          <w:rStyle w:val="Char3"/>
          <w:rFonts w:hint="eastAsia"/>
          <w:rtl/>
        </w:rPr>
        <w:t>نَا</w:t>
      </w:r>
      <w:r w:rsidR="00D6105D" w:rsidRPr="00D6105D">
        <w:rPr>
          <w:rStyle w:val="Char3"/>
          <w:rtl/>
        </w:rPr>
        <w:t xml:space="preserve"> </w:t>
      </w:r>
      <w:r w:rsidR="00D6105D" w:rsidRPr="00D6105D">
        <w:rPr>
          <w:rStyle w:val="Char3"/>
          <w:rFonts w:hint="cs"/>
          <w:rtl/>
        </w:rPr>
        <w:t>ٱ</w:t>
      </w:r>
      <w:r w:rsidR="00D6105D" w:rsidRPr="00D6105D">
        <w:rPr>
          <w:rStyle w:val="Char3"/>
          <w:rFonts w:hint="eastAsia"/>
          <w:rtl/>
        </w:rPr>
        <w:t>ل</w:t>
      </w:r>
      <w:r w:rsidR="00D6105D" w:rsidRPr="00D6105D">
        <w:rPr>
          <w:rStyle w:val="Char3"/>
          <w:rFonts w:hint="cs"/>
          <w:rtl/>
        </w:rPr>
        <w:t>ۡ</w:t>
      </w:r>
      <w:r w:rsidR="00D6105D" w:rsidRPr="00D6105D">
        <w:rPr>
          <w:rStyle w:val="Char3"/>
          <w:rFonts w:hint="eastAsia"/>
          <w:rtl/>
        </w:rPr>
        <w:t>كِتَ</w:t>
      </w:r>
      <w:r w:rsidR="00D6105D" w:rsidRPr="00D6105D">
        <w:rPr>
          <w:rStyle w:val="Char3"/>
          <w:rFonts w:hint="cs"/>
          <w:rtl/>
        </w:rPr>
        <w:t>ٰ</w:t>
      </w:r>
      <w:r w:rsidR="00D6105D" w:rsidRPr="00D6105D">
        <w:rPr>
          <w:rStyle w:val="Char3"/>
          <w:rFonts w:hint="eastAsia"/>
          <w:rtl/>
        </w:rPr>
        <w:t>بَ</w:t>
      </w:r>
      <w:r w:rsidR="00D6105D" w:rsidRPr="00D6105D">
        <w:rPr>
          <w:rStyle w:val="Char3"/>
          <w:rtl/>
        </w:rPr>
        <w:t xml:space="preserve"> </w:t>
      </w:r>
      <w:r w:rsidR="00D6105D" w:rsidRPr="00D6105D">
        <w:rPr>
          <w:rStyle w:val="Char3"/>
          <w:rFonts w:hint="cs"/>
          <w:rtl/>
        </w:rPr>
        <w:t>ٱ</w:t>
      </w:r>
      <w:r w:rsidR="00D6105D" w:rsidRPr="00D6105D">
        <w:rPr>
          <w:rStyle w:val="Char3"/>
          <w:rFonts w:hint="eastAsia"/>
          <w:rtl/>
        </w:rPr>
        <w:t>لَّذِينَ</w:t>
      </w:r>
      <w:r w:rsidR="00D6105D" w:rsidRPr="00D6105D">
        <w:rPr>
          <w:rStyle w:val="Char3"/>
          <w:rtl/>
        </w:rPr>
        <w:t xml:space="preserve"> </w:t>
      </w:r>
      <w:r w:rsidR="00D6105D" w:rsidRPr="00D6105D">
        <w:rPr>
          <w:rStyle w:val="Char3"/>
          <w:rFonts w:hint="cs"/>
          <w:rtl/>
        </w:rPr>
        <w:t>ٱ</w:t>
      </w:r>
      <w:r w:rsidR="00D6105D" w:rsidRPr="00D6105D">
        <w:rPr>
          <w:rStyle w:val="Char3"/>
          <w:rFonts w:hint="eastAsia"/>
          <w:rtl/>
        </w:rPr>
        <w:t>ص</w:t>
      </w:r>
      <w:r w:rsidR="00D6105D" w:rsidRPr="00D6105D">
        <w:rPr>
          <w:rStyle w:val="Char3"/>
          <w:rFonts w:hint="cs"/>
          <w:rtl/>
        </w:rPr>
        <w:t>ۡ</w:t>
      </w:r>
      <w:r w:rsidR="00D6105D" w:rsidRPr="00D6105D">
        <w:rPr>
          <w:rStyle w:val="Char3"/>
          <w:rFonts w:hint="eastAsia"/>
          <w:rtl/>
        </w:rPr>
        <w:t>طَفَي</w:t>
      </w:r>
      <w:r w:rsidR="00D6105D" w:rsidRPr="00D6105D">
        <w:rPr>
          <w:rStyle w:val="Char3"/>
          <w:rFonts w:hint="cs"/>
          <w:rtl/>
        </w:rPr>
        <w:t>ۡ</w:t>
      </w:r>
      <w:r w:rsidR="00D6105D" w:rsidRPr="00D6105D">
        <w:rPr>
          <w:rStyle w:val="Char3"/>
          <w:rFonts w:hint="eastAsia"/>
          <w:rtl/>
        </w:rPr>
        <w:t>نَا</w:t>
      </w:r>
      <w:r w:rsidR="00D6105D" w:rsidRPr="00D6105D">
        <w:rPr>
          <w:rStyle w:val="Char3"/>
          <w:rtl/>
        </w:rPr>
        <w:t xml:space="preserve"> </w:t>
      </w:r>
      <w:r w:rsidR="00D6105D" w:rsidRPr="00D6105D">
        <w:rPr>
          <w:rStyle w:val="Char3"/>
          <w:rFonts w:hint="eastAsia"/>
          <w:rtl/>
        </w:rPr>
        <w:t>مِن</w:t>
      </w:r>
      <w:r w:rsidR="00D6105D" w:rsidRPr="00D6105D">
        <w:rPr>
          <w:rStyle w:val="Char3"/>
          <w:rFonts w:hint="cs"/>
          <w:rtl/>
        </w:rPr>
        <w:t>ۡ</w:t>
      </w:r>
      <w:r w:rsidR="00D6105D" w:rsidRPr="00D6105D">
        <w:rPr>
          <w:rStyle w:val="Char3"/>
          <w:rtl/>
        </w:rPr>
        <w:t xml:space="preserve"> </w:t>
      </w:r>
      <w:r w:rsidR="00D6105D" w:rsidRPr="00D6105D">
        <w:rPr>
          <w:rStyle w:val="Char3"/>
          <w:rFonts w:hint="eastAsia"/>
          <w:rtl/>
        </w:rPr>
        <w:t>عِبَادِنَا</w:t>
      </w:r>
      <w:r w:rsidR="00D6105D">
        <w:rPr>
          <w:rStyle w:val="Char"/>
          <w:rFonts w:ascii="Traditional Arabic"/>
          <w:rtl/>
        </w:rPr>
        <w:t>﴾</w:t>
      </w:r>
      <w:r w:rsidR="00D6105D">
        <w:rPr>
          <w:rStyle w:val="Char"/>
          <w:rFonts w:hint="cs"/>
          <w:rtl/>
        </w:rPr>
        <w:t xml:space="preserve"> </w:t>
      </w:r>
      <w:r w:rsidR="00D6105D" w:rsidRPr="00D6105D">
        <w:rPr>
          <w:rStyle w:val="Char4"/>
          <w:rFonts w:hint="cs"/>
          <w:rtl/>
        </w:rPr>
        <w:t>[فاطر: 32].</w:t>
      </w:r>
      <w:r w:rsidR="00D6105D">
        <w:rPr>
          <w:rStyle w:val="Char"/>
          <w:rFonts w:hint="cs"/>
          <w:rtl/>
          <w:lang w:bidi="fa-IR"/>
        </w:rPr>
        <w:t xml:space="preserve"> </w:t>
      </w:r>
      <w:r w:rsidRPr="0093486D">
        <w:rPr>
          <w:rStyle w:val="Char"/>
          <w:rtl/>
        </w:rPr>
        <w:t>وقال</w:t>
      </w:r>
      <w:r w:rsidR="00F320F1" w:rsidRPr="0093486D">
        <w:rPr>
          <w:rStyle w:val="Char"/>
          <w:rtl/>
        </w:rPr>
        <w:t>:</w:t>
      </w:r>
      <w:r w:rsidR="004430FA" w:rsidRPr="0093486D">
        <w:rPr>
          <w:rStyle w:val="Char"/>
          <w:rFonts w:hint="cs"/>
          <w:rtl/>
        </w:rPr>
        <w:t xml:space="preserve"> </w:t>
      </w:r>
      <w:r w:rsidR="004430FA" w:rsidRPr="004430FA">
        <w:rPr>
          <w:rFonts w:ascii="mylotus" w:hAnsi="mylotus"/>
          <w:sz w:val="30"/>
          <w:szCs w:val="28"/>
          <w:rtl/>
        </w:rPr>
        <w:t>﴿</w:t>
      </w:r>
      <w:r w:rsidR="004430FA" w:rsidRPr="004430FA">
        <w:rPr>
          <w:rStyle w:val="Char3"/>
          <w:rtl/>
        </w:rPr>
        <w:t>وَكَذَلِكَ يَجْتَبِيكَ رَبُّكَ وَيُعَلِّمُكَ مِنْ تَأْوِيلِ الْأَحَادِيثِ</w:t>
      </w:r>
      <w:r w:rsidR="004430FA" w:rsidRPr="004430FA">
        <w:rPr>
          <w:rFonts w:ascii="Tahoma" w:hAnsi="Tahoma" w:hint="cs"/>
          <w:sz w:val="30"/>
          <w:szCs w:val="28"/>
          <w:rtl/>
        </w:rPr>
        <w:t>﴾</w:t>
      </w:r>
      <w:r w:rsidR="004430FA">
        <w:rPr>
          <w:rFonts w:ascii="Tahoma" w:hAnsi="Tahoma" w:cs="IRNazli"/>
          <w:sz w:val="30"/>
          <w:rtl/>
        </w:rPr>
        <w:t xml:space="preserve"> </w:t>
      </w:r>
      <w:r w:rsidR="004430FA" w:rsidRPr="004430FA">
        <w:rPr>
          <w:rStyle w:val="Char4"/>
          <w:rtl/>
        </w:rPr>
        <w:t>[يوسف: 6]</w:t>
      </w:r>
      <w:r w:rsidR="00F320F1" w:rsidRPr="0093486D">
        <w:rPr>
          <w:rStyle w:val="Char"/>
          <w:rtl/>
        </w:rPr>
        <w:t>.</w:t>
      </w:r>
      <w:r w:rsidRPr="0093486D">
        <w:rPr>
          <w:rStyle w:val="Char"/>
          <w:rtl/>
        </w:rPr>
        <w:t xml:space="preserve"> وكما أن الله اصطفى الأنبياء فللصالحين نصيب من ذلك الاصطفاء وهو ما ورثوه من علوم الأنبياء</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ماذا يكون شعورك لو أن الله خلقك جماداً</w:t>
      </w:r>
      <w:r w:rsidR="00F320F1" w:rsidRPr="0093486D">
        <w:rPr>
          <w:rStyle w:val="Char"/>
          <w:rtl/>
        </w:rPr>
        <w:t>،</w:t>
      </w:r>
      <w:r w:rsidRPr="0093486D">
        <w:rPr>
          <w:rStyle w:val="Char"/>
          <w:rtl/>
        </w:rPr>
        <w:t xml:space="preserve"> أو دابة</w:t>
      </w:r>
      <w:r w:rsidR="00F320F1" w:rsidRPr="0093486D">
        <w:rPr>
          <w:rStyle w:val="Char"/>
          <w:rtl/>
        </w:rPr>
        <w:t>،</w:t>
      </w:r>
      <w:r w:rsidRPr="0093486D">
        <w:rPr>
          <w:rStyle w:val="Char"/>
          <w:rtl/>
        </w:rPr>
        <w:t xml:space="preserve"> أو كافراً ملحداً</w:t>
      </w:r>
      <w:r w:rsidR="00F320F1" w:rsidRPr="0093486D">
        <w:rPr>
          <w:rStyle w:val="Char"/>
          <w:rtl/>
        </w:rPr>
        <w:t>،</w:t>
      </w:r>
      <w:r w:rsidRPr="0093486D">
        <w:rPr>
          <w:rStyle w:val="Char"/>
          <w:rtl/>
        </w:rPr>
        <w:t xml:space="preserve"> أو داعياً إلى بدعة</w:t>
      </w:r>
      <w:r w:rsidR="00F320F1" w:rsidRPr="0093486D">
        <w:rPr>
          <w:rStyle w:val="Char"/>
          <w:rtl/>
        </w:rPr>
        <w:t>،</w:t>
      </w:r>
      <w:r w:rsidRPr="0093486D">
        <w:rPr>
          <w:rStyle w:val="Char"/>
          <w:rtl/>
        </w:rPr>
        <w:t xml:space="preserve"> أو فاسقاً</w:t>
      </w:r>
      <w:r w:rsidR="00F320F1" w:rsidRPr="0093486D">
        <w:rPr>
          <w:rStyle w:val="Char"/>
          <w:rtl/>
        </w:rPr>
        <w:t>،</w:t>
      </w:r>
      <w:r w:rsidRPr="0093486D">
        <w:rPr>
          <w:rStyle w:val="Char"/>
          <w:rtl/>
        </w:rPr>
        <w:t xml:space="preserve"> أو مسلماً غير داعية لإسلامه</w:t>
      </w:r>
      <w:r w:rsidR="00F320F1" w:rsidRPr="0093486D">
        <w:rPr>
          <w:rStyle w:val="Char"/>
          <w:rtl/>
        </w:rPr>
        <w:t>،</w:t>
      </w:r>
      <w:r w:rsidRPr="0093486D">
        <w:rPr>
          <w:rStyle w:val="Char"/>
          <w:rtl/>
        </w:rPr>
        <w:t xml:space="preserve"> أو داعية في طريق متعدد الأخطاء</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ألا ترى أن شعورك باصطفاء الله لك وأنْ جعلك داعية من أهل السنة والجماعة من عوامل ثباتك على منهجك وطريقك</w:t>
      </w:r>
      <w:r w:rsidR="00D6105D">
        <w:rPr>
          <w:rStyle w:val="Char"/>
          <w:rtl/>
        </w:rPr>
        <w:t>؟</w:t>
      </w:r>
      <w:r w:rsidRPr="0093486D">
        <w:rPr>
          <w:rStyle w:val="Char"/>
          <w:rtl/>
        </w:rPr>
        <w:t xml:space="preserve"> </w:t>
      </w:r>
    </w:p>
    <w:p w:rsidR="003D0588" w:rsidRPr="006E1CDD" w:rsidRDefault="003D0588" w:rsidP="00C143D9">
      <w:pPr>
        <w:pStyle w:val="a2"/>
        <w:keepNext/>
        <w:rPr>
          <w:rtl/>
        </w:rPr>
      </w:pPr>
      <w:bookmarkStart w:id="18" w:name="_Toc456817685"/>
      <w:r w:rsidRPr="006E1CDD">
        <w:rPr>
          <w:rtl/>
        </w:rPr>
        <w:t>تاسعاً</w:t>
      </w:r>
      <w:r w:rsidR="00F320F1" w:rsidRPr="006E1CDD">
        <w:rPr>
          <w:rtl/>
        </w:rPr>
        <w:t>:</w:t>
      </w:r>
      <w:r w:rsidRPr="006E1CDD">
        <w:rPr>
          <w:rtl/>
        </w:rPr>
        <w:t xml:space="preserve"> ممارسة الدعوة إلى الله عز وجل</w:t>
      </w:r>
      <w:r w:rsidR="00F320F1" w:rsidRPr="006E1CDD">
        <w:rPr>
          <w:rtl/>
        </w:rPr>
        <w:t>:</w:t>
      </w:r>
      <w:bookmarkEnd w:id="18"/>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النفس إن لم تتحرك تأسن</w:t>
      </w:r>
      <w:r w:rsidR="00F320F1" w:rsidRPr="0093486D">
        <w:rPr>
          <w:rStyle w:val="Char"/>
          <w:rtl/>
        </w:rPr>
        <w:t>،</w:t>
      </w:r>
      <w:r w:rsidRPr="0093486D">
        <w:rPr>
          <w:rStyle w:val="Char"/>
          <w:rtl/>
        </w:rPr>
        <w:t xml:space="preserve"> وإن لم تنطلق تتعفن</w:t>
      </w:r>
      <w:r w:rsidR="00F320F1" w:rsidRPr="0093486D">
        <w:rPr>
          <w:rStyle w:val="Char"/>
          <w:rtl/>
        </w:rPr>
        <w:t>،</w:t>
      </w:r>
      <w:r w:rsidRPr="0093486D">
        <w:rPr>
          <w:rStyle w:val="Char"/>
          <w:rtl/>
        </w:rPr>
        <w:t xml:space="preserve"> ومن أعظم مجالات انطلاق النفس</w:t>
      </w:r>
      <w:r w:rsidR="00F320F1" w:rsidRPr="0093486D">
        <w:rPr>
          <w:rStyle w:val="Char"/>
          <w:rtl/>
        </w:rPr>
        <w:t>:</w:t>
      </w:r>
      <w:r w:rsidRPr="0093486D">
        <w:rPr>
          <w:rStyle w:val="Char"/>
          <w:rtl/>
        </w:rPr>
        <w:t xml:space="preserve"> الدعوة إلى الله</w:t>
      </w:r>
      <w:r w:rsidR="00F320F1" w:rsidRPr="0093486D">
        <w:rPr>
          <w:rStyle w:val="Char"/>
          <w:rtl/>
        </w:rPr>
        <w:t>،</w:t>
      </w:r>
      <w:r w:rsidRPr="0093486D">
        <w:rPr>
          <w:rStyle w:val="Char"/>
          <w:rtl/>
        </w:rPr>
        <w:t xml:space="preserve"> فهي وظيفة الرسل</w:t>
      </w:r>
      <w:r w:rsidR="00F320F1" w:rsidRPr="0093486D">
        <w:rPr>
          <w:rStyle w:val="Char"/>
          <w:rtl/>
        </w:rPr>
        <w:t>،</w:t>
      </w:r>
      <w:r w:rsidRPr="0093486D">
        <w:rPr>
          <w:rStyle w:val="Char"/>
          <w:rtl/>
        </w:rPr>
        <w:t xml:space="preserve"> ومخلصة النفس من العذاب ؛ فيها تتفجر الطاقات</w:t>
      </w:r>
      <w:r w:rsidR="00F320F1" w:rsidRPr="0093486D">
        <w:rPr>
          <w:rStyle w:val="Char"/>
          <w:rtl/>
        </w:rPr>
        <w:t>،</w:t>
      </w:r>
      <w:r w:rsidRPr="0093486D">
        <w:rPr>
          <w:rStyle w:val="Char"/>
          <w:rtl/>
        </w:rPr>
        <w:t xml:space="preserve"> وتنجز المهمات </w:t>
      </w:r>
      <w:r w:rsidR="00F320F1" w:rsidRPr="0093486D">
        <w:rPr>
          <w:rStyle w:val="Char"/>
          <w:rtl/>
        </w:rPr>
        <w:t>(</w:t>
      </w:r>
      <w:r w:rsidRPr="0093486D">
        <w:rPr>
          <w:rStyle w:val="Char"/>
          <w:rtl/>
        </w:rPr>
        <w:t>فلذلك فادع</w:t>
      </w:r>
      <w:r w:rsidR="00F320F1" w:rsidRPr="0093486D">
        <w:rPr>
          <w:rStyle w:val="Char"/>
          <w:rtl/>
        </w:rPr>
        <w:t>،</w:t>
      </w:r>
      <w:r w:rsidRPr="0093486D">
        <w:rPr>
          <w:rStyle w:val="Char"/>
          <w:rtl/>
        </w:rPr>
        <w:t xml:space="preserve"> واستقم كما أمرت</w:t>
      </w:r>
      <w:r w:rsidR="00F320F1" w:rsidRPr="0093486D">
        <w:rPr>
          <w:rStyle w:val="Char"/>
          <w:rtl/>
        </w:rPr>
        <w:t>).</w:t>
      </w:r>
      <w:r w:rsidR="00D6105D">
        <w:rPr>
          <w:rStyle w:val="Char"/>
          <w:rtl/>
        </w:rPr>
        <w:t xml:space="preserve"> وليس يصح شيء يقال فيه "فلان لا يتقدم ولا يتأخر</w:t>
      </w:r>
      <w:r w:rsidRPr="0093486D">
        <w:rPr>
          <w:rStyle w:val="Char"/>
          <w:rtl/>
        </w:rPr>
        <w:t>" فإن النفس إن لم تشغلها بالطاعة شغلتك بالمعصية</w:t>
      </w:r>
      <w:r w:rsidR="00F320F1" w:rsidRPr="0093486D">
        <w:rPr>
          <w:rStyle w:val="Char"/>
          <w:rtl/>
        </w:rPr>
        <w:t>،</w:t>
      </w:r>
      <w:r w:rsidRPr="0093486D">
        <w:rPr>
          <w:rStyle w:val="Char"/>
          <w:rtl/>
        </w:rPr>
        <w:t xml:space="preserve"> والإيمان يزيد وينقص</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lastRenderedPageBreak/>
        <w:t>والدعوة إلى المنهج الصحيح - ببذل الوقت</w:t>
      </w:r>
      <w:r w:rsidR="00F320F1" w:rsidRPr="0093486D">
        <w:rPr>
          <w:rStyle w:val="Char"/>
          <w:rtl/>
        </w:rPr>
        <w:t>،</w:t>
      </w:r>
      <w:r w:rsidRPr="0093486D">
        <w:rPr>
          <w:rStyle w:val="Char"/>
          <w:rtl/>
        </w:rPr>
        <w:t xml:space="preserve"> وكدّ الفكر</w:t>
      </w:r>
      <w:r w:rsidR="00F320F1" w:rsidRPr="0093486D">
        <w:rPr>
          <w:rStyle w:val="Char"/>
          <w:rtl/>
        </w:rPr>
        <w:t>،</w:t>
      </w:r>
      <w:r w:rsidRPr="0093486D">
        <w:rPr>
          <w:rStyle w:val="Char"/>
          <w:rtl/>
        </w:rPr>
        <w:t xml:space="preserve"> وسعي الجسد</w:t>
      </w:r>
      <w:r w:rsidR="00F320F1" w:rsidRPr="0093486D">
        <w:rPr>
          <w:rStyle w:val="Char"/>
          <w:rtl/>
        </w:rPr>
        <w:t>،</w:t>
      </w:r>
      <w:r w:rsidRPr="0093486D">
        <w:rPr>
          <w:rStyle w:val="Char"/>
          <w:rtl/>
        </w:rPr>
        <w:t xml:space="preserve"> وانطلاق اللسان</w:t>
      </w:r>
      <w:r w:rsidR="00F320F1" w:rsidRPr="0093486D">
        <w:rPr>
          <w:rStyle w:val="Char"/>
          <w:rtl/>
        </w:rPr>
        <w:t>،</w:t>
      </w:r>
      <w:r w:rsidRPr="0093486D">
        <w:rPr>
          <w:rStyle w:val="Char"/>
          <w:rtl/>
        </w:rPr>
        <w:t xml:space="preserve"> بحيث تصبح الدعوة هم المسلم وشغله الشاغل - يقطع الطريق على محاولات الشيطان بالإضلال والفتنة</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زد على ذلك ما يحدث في نفس الداعية من الشعور بالتحدي تجاه العوائق</w:t>
      </w:r>
      <w:r w:rsidR="00F320F1" w:rsidRPr="0093486D">
        <w:rPr>
          <w:rStyle w:val="Char"/>
          <w:rtl/>
        </w:rPr>
        <w:t>،</w:t>
      </w:r>
      <w:r w:rsidRPr="0093486D">
        <w:rPr>
          <w:rStyle w:val="Char"/>
          <w:rtl/>
        </w:rPr>
        <w:t xml:space="preserve"> والمعاندين</w:t>
      </w:r>
      <w:r w:rsidR="00F320F1" w:rsidRPr="0093486D">
        <w:rPr>
          <w:rStyle w:val="Char"/>
          <w:rtl/>
        </w:rPr>
        <w:t>،</w:t>
      </w:r>
      <w:r w:rsidRPr="0093486D">
        <w:rPr>
          <w:rStyle w:val="Char"/>
          <w:rtl/>
        </w:rPr>
        <w:t xml:space="preserve"> وأهل الباطل</w:t>
      </w:r>
      <w:r w:rsidR="00F320F1" w:rsidRPr="0093486D">
        <w:rPr>
          <w:rStyle w:val="Char"/>
          <w:rtl/>
        </w:rPr>
        <w:t>،</w:t>
      </w:r>
      <w:r w:rsidRPr="0093486D">
        <w:rPr>
          <w:rStyle w:val="Char"/>
          <w:rtl/>
        </w:rPr>
        <w:t xml:space="preserve"> وهو يسير في مشواره الدعوي</w:t>
      </w:r>
      <w:r w:rsidR="00F320F1" w:rsidRPr="0093486D">
        <w:rPr>
          <w:rStyle w:val="Char"/>
          <w:rtl/>
        </w:rPr>
        <w:t>،</w:t>
      </w:r>
      <w:r w:rsidRPr="0093486D">
        <w:rPr>
          <w:rStyle w:val="Char"/>
          <w:rtl/>
        </w:rPr>
        <w:t xml:space="preserve"> فيرتقي إيمانه</w:t>
      </w:r>
      <w:r w:rsidR="00F320F1" w:rsidRPr="0093486D">
        <w:rPr>
          <w:rStyle w:val="Char"/>
          <w:rtl/>
        </w:rPr>
        <w:t>،</w:t>
      </w:r>
      <w:r w:rsidRPr="0093486D">
        <w:rPr>
          <w:rStyle w:val="Char"/>
          <w:rtl/>
        </w:rPr>
        <w:t xml:space="preserve"> وتقوى أركانه</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فتكون الدعوة بالإضافة لما فيها من الأجر العظيم وسيلة من وسائل الثبات</w:t>
      </w:r>
      <w:r w:rsidR="00F320F1" w:rsidRPr="0093486D">
        <w:rPr>
          <w:rStyle w:val="Char"/>
          <w:rtl/>
        </w:rPr>
        <w:t>،</w:t>
      </w:r>
      <w:r w:rsidRPr="0093486D">
        <w:rPr>
          <w:rStyle w:val="Char"/>
          <w:rtl/>
        </w:rPr>
        <w:t xml:space="preserve"> والحماية من التراجع والتقهقر</w:t>
      </w:r>
      <w:r w:rsidR="00F320F1" w:rsidRPr="0093486D">
        <w:rPr>
          <w:rStyle w:val="Char"/>
          <w:rtl/>
        </w:rPr>
        <w:t>،</w:t>
      </w:r>
      <w:r w:rsidRPr="0093486D">
        <w:rPr>
          <w:rStyle w:val="Char"/>
          <w:rtl/>
        </w:rPr>
        <w:t xml:space="preserve"> لأن الذي يُهاجم لا يحتاج للدفاع</w:t>
      </w:r>
      <w:r w:rsidR="00F320F1" w:rsidRPr="0093486D">
        <w:rPr>
          <w:rStyle w:val="Char"/>
          <w:rtl/>
        </w:rPr>
        <w:t>،</w:t>
      </w:r>
      <w:r w:rsidRPr="0093486D">
        <w:rPr>
          <w:rStyle w:val="Char"/>
          <w:rtl/>
        </w:rPr>
        <w:t xml:space="preserve"> والله مع الدعاة يثبتهم ويسدد خطاهم والداعية كالطبيب يحارب المرض بخبرته وعلمه</w:t>
      </w:r>
      <w:r w:rsidR="00F320F1" w:rsidRPr="0093486D">
        <w:rPr>
          <w:rStyle w:val="Char"/>
          <w:rtl/>
        </w:rPr>
        <w:t>،</w:t>
      </w:r>
      <w:r w:rsidRPr="0093486D">
        <w:rPr>
          <w:rStyle w:val="Char"/>
          <w:rtl/>
        </w:rPr>
        <w:t xml:space="preserve"> وبمحاربته في الآخرين فهو أبعد من غيره عن الوقوع فيه</w:t>
      </w:r>
      <w:r w:rsidR="00F320F1" w:rsidRPr="0093486D">
        <w:rPr>
          <w:rStyle w:val="Char"/>
          <w:rtl/>
        </w:rPr>
        <w:t>.</w:t>
      </w:r>
      <w:r w:rsidRPr="0093486D">
        <w:rPr>
          <w:rStyle w:val="Char"/>
          <w:rtl/>
        </w:rPr>
        <w:t xml:space="preserve"> </w:t>
      </w:r>
    </w:p>
    <w:p w:rsidR="003D0588" w:rsidRPr="006E1CDD" w:rsidRDefault="003D0588" w:rsidP="00C143D9">
      <w:pPr>
        <w:pStyle w:val="a2"/>
        <w:keepNext/>
        <w:rPr>
          <w:rtl/>
        </w:rPr>
      </w:pPr>
      <w:bookmarkStart w:id="19" w:name="_Toc456817686"/>
      <w:r w:rsidRPr="006E1CDD">
        <w:rPr>
          <w:rtl/>
        </w:rPr>
        <w:t>عاشراً</w:t>
      </w:r>
      <w:r w:rsidR="00F320F1" w:rsidRPr="006E1CDD">
        <w:rPr>
          <w:rtl/>
        </w:rPr>
        <w:t>:</w:t>
      </w:r>
      <w:r w:rsidRPr="006E1CDD">
        <w:rPr>
          <w:rtl/>
        </w:rPr>
        <w:t xml:space="preserve"> الالتفاف حول العناصر المثبتة</w:t>
      </w:r>
      <w:r w:rsidR="00F320F1" w:rsidRPr="006E1CDD">
        <w:rPr>
          <w:rtl/>
        </w:rPr>
        <w:t>:</w:t>
      </w:r>
      <w:bookmarkEnd w:id="19"/>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تلك العناصر التي من صفاتها ما أخبرنا به عليه الصلاة والسلام</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إن من الناس ناساً مفاتيح للخير مغاليق للشر</w:t>
      </w:r>
      <w:r w:rsidR="00F320F1" w:rsidRPr="0093486D">
        <w:rPr>
          <w:rStyle w:val="Char"/>
          <w:rtl/>
        </w:rPr>
        <w:t>)</w:t>
      </w:r>
      <w:r w:rsidRPr="0093486D">
        <w:rPr>
          <w:rStyle w:val="Char"/>
          <w:rtl/>
        </w:rPr>
        <w:t xml:space="preserve"> حسن رواه ابن ماجة عن أنس مرفوعاً 237 وابن أبي عاصم في كتاب السنة 1/127 وانظر السلسلة الصحيحة 1332</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البحث عن العلماء والصالحين والدعاة المؤمنين</w:t>
      </w:r>
      <w:r w:rsidR="00F320F1" w:rsidRPr="0093486D">
        <w:rPr>
          <w:rStyle w:val="Char"/>
          <w:rtl/>
        </w:rPr>
        <w:t>،</w:t>
      </w:r>
      <w:r w:rsidRPr="0093486D">
        <w:rPr>
          <w:rStyle w:val="Char"/>
          <w:rtl/>
        </w:rPr>
        <w:t xml:space="preserve"> والالتفاف حولهم معين كبير على الثبات</w:t>
      </w:r>
      <w:r w:rsidR="00F320F1" w:rsidRPr="0093486D">
        <w:rPr>
          <w:rStyle w:val="Char"/>
          <w:rtl/>
        </w:rPr>
        <w:t>.</w:t>
      </w:r>
      <w:r w:rsidRPr="0093486D">
        <w:rPr>
          <w:rStyle w:val="Char"/>
          <w:rtl/>
        </w:rPr>
        <w:t xml:space="preserve"> وقد حدثت في التاريخ الإسلامي فتن ثبت الله فيها المسلمين برجال</w:t>
      </w:r>
      <w:r w:rsidR="00F320F1" w:rsidRPr="0093486D">
        <w:rPr>
          <w:rStyle w:val="Char"/>
          <w:rtl/>
        </w:rPr>
        <w:t>.</w:t>
      </w:r>
      <w:r w:rsidRPr="0093486D">
        <w:rPr>
          <w:rStyle w:val="Char"/>
          <w:rtl/>
        </w:rPr>
        <w:t xml:space="preserve"> </w:t>
      </w:r>
    </w:p>
    <w:p w:rsidR="003D0588" w:rsidRPr="0093486D" w:rsidRDefault="003D0588" w:rsidP="008D7F5A">
      <w:pPr>
        <w:pStyle w:val="NormalWeb"/>
        <w:bidi/>
        <w:spacing w:before="2" w:beforeAutospacing="0" w:after="2" w:afterAutospacing="0"/>
        <w:ind w:firstLine="284"/>
        <w:jc w:val="both"/>
        <w:rPr>
          <w:rStyle w:val="Char"/>
          <w:rtl/>
        </w:rPr>
      </w:pPr>
      <w:r w:rsidRPr="0093486D">
        <w:rPr>
          <w:rStyle w:val="Char"/>
          <w:rtl/>
        </w:rPr>
        <w:t>ومن ذلك</w:t>
      </w:r>
      <w:r w:rsidR="00F320F1" w:rsidRPr="0093486D">
        <w:rPr>
          <w:rStyle w:val="Char"/>
          <w:rtl/>
        </w:rPr>
        <w:t>:</w:t>
      </w:r>
      <w:r w:rsidRPr="0093486D">
        <w:rPr>
          <w:rStyle w:val="Char"/>
          <w:rtl/>
        </w:rPr>
        <w:t xml:space="preserve"> ما قاله علي بن المديني رحمه الله تعالى </w:t>
      </w:r>
      <w:r w:rsidR="008D7F5A">
        <w:rPr>
          <w:rStyle w:val="Char"/>
          <w:rFonts w:hint="cs"/>
          <w:rtl/>
        </w:rPr>
        <w:t>«</w:t>
      </w:r>
      <w:r w:rsidRPr="0093486D">
        <w:rPr>
          <w:rStyle w:val="Char"/>
          <w:rtl/>
        </w:rPr>
        <w:t>أعز الله الدين بالصديق يوم الردة</w:t>
      </w:r>
      <w:r w:rsidR="00F320F1" w:rsidRPr="0093486D">
        <w:rPr>
          <w:rStyle w:val="Char"/>
          <w:rtl/>
        </w:rPr>
        <w:t>،</w:t>
      </w:r>
      <w:r w:rsidR="008D7F5A">
        <w:rPr>
          <w:rStyle w:val="Char"/>
          <w:rtl/>
        </w:rPr>
        <w:t xml:space="preserve"> وبأحمد يوم المحنة</w:t>
      </w:r>
      <w:r w:rsidR="008D7F5A">
        <w:rPr>
          <w:rStyle w:val="Char"/>
          <w:rFonts w:hint="cs"/>
          <w:rtl/>
        </w:rPr>
        <w:t>»</w:t>
      </w:r>
      <w:r w:rsidR="00F320F1" w:rsidRPr="0093486D">
        <w:rPr>
          <w:rStyle w:val="Char"/>
          <w:rtl/>
        </w:rPr>
        <w:t>.</w:t>
      </w:r>
      <w:r w:rsidRPr="0093486D">
        <w:rPr>
          <w:rStyle w:val="Char"/>
          <w:rtl/>
        </w:rPr>
        <w:t xml:space="preserve"> </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lastRenderedPageBreak/>
        <w:t>وتأمل ما قاله ابن القيم رحمه الله عن دور شيخه شيخ الإسلام في التثبيت</w:t>
      </w:r>
      <w:r w:rsidR="00F320F1" w:rsidRPr="0093486D">
        <w:rPr>
          <w:rStyle w:val="Char"/>
          <w:rtl/>
        </w:rPr>
        <w:t>:</w:t>
      </w:r>
      <w:r w:rsidRPr="0093486D">
        <w:rPr>
          <w:rStyle w:val="Char"/>
          <w:rtl/>
        </w:rPr>
        <w:t xml:space="preserve"> </w:t>
      </w:r>
      <w:r w:rsidR="008D7F5A">
        <w:rPr>
          <w:rStyle w:val="Char"/>
          <w:rFonts w:hint="cs"/>
          <w:rtl/>
        </w:rPr>
        <w:t>«</w:t>
      </w:r>
      <w:r w:rsidRPr="0093486D">
        <w:rPr>
          <w:rStyle w:val="Char"/>
          <w:rtl/>
        </w:rPr>
        <w:t>وكنا إذا اشتد بنا الخوف</w:t>
      </w:r>
      <w:r w:rsidR="00F320F1" w:rsidRPr="0093486D">
        <w:rPr>
          <w:rStyle w:val="Char"/>
          <w:rtl/>
        </w:rPr>
        <w:t>،</w:t>
      </w:r>
      <w:r w:rsidRPr="0093486D">
        <w:rPr>
          <w:rStyle w:val="Char"/>
          <w:rtl/>
        </w:rPr>
        <w:t xml:space="preserve"> وساءت بنا الظنون</w:t>
      </w:r>
      <w:r w:rsidR="00F320F1" w:rsidRPr="0093486D">
        <w:rPr>
          <w:rStyle w:val="Char"/>
          <w:rtl/>
        </w:rPr>
        <w:t>،</w:t>
      </w:r>
      <w:r w:rsidRPr="0093486D">
        <w:rPr>
          <w:rStyle w:val="Char"/>
          <w:rtl/>
        </w:rPr>
        <w:t xml:space="preserve"> وضاقت بنا الأرض أتيناه</w:t>
      </w:r>
      <w:r w:rsidR="00F320F1" w:rsidRPr="0093486D">
        <w:rPr>
          <w:rStyle w:val="Char"/>
          <w:rtl/>
        </w:rPr>
        <w:t>،</w:t>
      </w:r>
      <w:r w:rsidRPr="0093486D">
        <w:rPr>
          <w:rStyle w:val="Char"/>
          <w:rtl/>
        </w:rPr>
        <w:t xml:space="preserve"> فما هو إلا أن نراه ونسمع كلامه فيذهب ذلك كله عنا</w:t>
      </w:r>
      <w:r w:rsidR="00F320F1" w:rsidRPr="0093486D">
        <w:rPr>
          <w:rStyle w:val="Char"/>
          <w:rtl/>
        </w:rPr>
        <w:t>،</w:t>
      </w:r>
      <w:r w:rsidRPr="0093486D">
        <w:rPr>
          <w:rStyle w:val="Char"/>
          <w:rtl/>
        </w:rPr>
        <w:t xml:space="preserve"> وينقلب انشراحاً وقوة ويقيناً وطمأنينة</w:t>
      </w:r>
      <w:r w:rsidR="00F320F1" w:rsidRPr="0093486D">
        <w:rPr>
          <w:rStyle w:val="Char"/>
          <w:rtl/>
        </w:rPr>
        <w:t>،</w:t>
      </w:r>
      <w:r w:rsidRPr="0093486D">
        <w:rPr>
          <w:rStyle w:val="Char"/>
          <w:rtl/>
        </w:rPr>
        <w:t xml:space="preserve"> فسبحان من أشهد عباده جنته قبل لقائه وفتح لهم أبوابها في دار العمل</w:t>
      </w:r>
      <w:r w:rsidR="00F320F1" w:rsidRPr="0093486D">
        <w:rPr>
          <w:rStyle w:val="Char"/>
          <w:rtl/>
        </w:rPr>
        <w:t>،</w:t>
      </w:r>
      <w:r w:rsidRPr="0093486D">
        <w:rPr>
          <w:rStyle w:val="Char"/>
          <w:rtl/>
        </w:rPr>
        <w:t xml:space="preserve"> وآتاهم من روحها ونسيمها وطيبها ما استفرغ قواهم</w:t>
      </w:r>
      <w:r w:rsidR="003220ED">
        <w:rPr>
          <w:rStyle w:val="Char"/>
          <w:rtl/>
        </w:rPr>
        <w:t xml:space="preserve"> لطلبها والمسابقة إليها</w:t>
      </w:r>
      <w:r w:rsidR="003220ED">
        <w:rPr>
          <w:rStyle w:val="Char"/>
          <w:rFonts w:hint="cs"/>
          <w:rtl/>
        </w:rPr>
        <w:t>»</w:t>
      </w:r>
      <w:r w:rsidR="00F320F1" w:rsidRPr="0093486D">
        <w:rPr>
          <w:rStyle w:val="Char"/>
          <w:rtl/>
        </w:rPr>
        <w:t>.</w:t>
      </w:r>
      <w:r w:rsidRPr="0093486D">
        <w:rPr>
          <w:rStyle w:val="Char"/>
          <w:rtl/>
        </w:rPr>
        <w:t xml:space="preserve"> الوابل الصيب ص 97</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وهنا تبرز الأخوة الإسلامية كمصدر أساسي للتثبيت</w:t>
      </w:r>
      <w:r w:rsidR="00F320F1" w:rsidRPr="0093486D">
        <w:rPr>
          <w:rStyle w:val="Char"/>
          <w:rtl/>
        </w:rPr>
        <w:t>،</w:t>
      </w:r>
      <w:r w:rsidRPr="0093486D">
        <w:rPr>
          <w:rStyle w:val="Char"/>
          <w:rtl/>
        </w:rPr>
        <w:t xml:space="preserve"> فإخوانك الصالحون والقدوات والمربون هم العون لك في الطريق</w:t>
      </w:r>
      <w:r w:rsidR="00F320F1" w:rsidRPr="0093486D">
        <w:rPr>
          <w:rStyle w:val="Char"/>
          <w:rtl/>
        </w:rPr>
        <w:t>،</w:t>
      </w:r>
      <w:r w:rsidRPr="0093486D">
        <w:rPr>
          <w:rStyle w:val="Char"/>
          <w:rtl/>
        </w:rPr>
        <w:t xml:space="preserve"> والركن الشديد الذي تأوي إليه فيثبتوك بما معهم من آيات الله والحكمة</w:t>
      </w:r>
      <w:r w:rsidR="00F320F1" w:rsidRPr="0093486D">
        <w:rPr>
          <w:rStyle w:val="Char"/>
          <w:rtl/>
        </w:rPr>
        <w:t>.</w:t>
      </w:r>
      <w:r w:rsidRPr="0093486D">
        <w:rPr>
          <w:rStyle w:val="Char"/>
          <w:rtl/>
        </w:rPr>
        <w:t>. الزمهم وعش في أكنافهم وإياك والوحدة فتتخطفك الشياطين فإنما يأكل الذئب من الغنم القاصية</w:t>
      </w:r>
      <w:r w:rsidR="00F320F1" w:rsidRPr="0093486D">
        <w:rPr>
          <w:rStyle w:val="Char"/>
          <w:rtl/>
        </w:rPr>
        <w:t>.</w:t>
      </w:r>
      <w:r w:rsidRPr="0093486D">
        <w:rPr>
          <w:rStyle w:val="Char"/>
          <w:rtl/>
        </w:rPr>
        <w:t xml:space="preserve"> </w:t>
      </w:r>
    </w:p>
    <w:p w:rsidR="003D0588" w:rsidRPr="006E1CDD" w:rsidRDefault="003D0588" w:rsidP="00C143D9">
      <w:pPr>
        <w:pStyle w:val="a2"/>
        <w:keepNext/>
        <w:rPr>
          <w:rtl/>
        </w:rPr>
      </w:pPr>
      <w:bookmarkStart w:id="20" w:name="_Toc456817687"/>
      <w:r w:rsidRPr="006E1CDD">
        <w:rPr>
          <w:rtl/>
        </w:rPr>
        <w:t>الحادي عشر</w:t>
      </w:r>
      <w:r w:rsidR="00F320F1" w:rsidRPr="006E1CDD">
        <w:rPr>
          <w:rtl/>
        </w:rPr>
        <w:t>:</w:t>
      </w:r>
      <w:r w:rsidRPr="006E1CDD">
        <w:rPr>
          <w:rtl/>
        </w:rPr>
        <w:t xml:space="preserve"> الثقة بنصر الله وأن المستقبل للإسلام</w:t>
      </w:r>
      <w:r w:rsidR="00F320F1" w:rsidRPr="006E1CDD">
        <w:rPr>
          <w:rtl/>
        </w:rPr>
        <w:t>:</w:t>
      </w:r>
      <w:bookmarkEnd w:id="20"/>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نحتاج إلى الثبات كثيراً عند تأخر النصر</w:t>
      </w:r>
      <w:r w:rsidR="00F320F1" w:rsidRPr="0093486D">
        <w:rPr>
          <w:rStyle w:val="Char"/>
          <w:rtl/>
        </w:rPr>
        <w:t>،</w:t>
      </w:r>
      <w:r w:rsidRPr="0093486D">
        <w:rPr>
          <w:rStyle w:val="Char"/>
          <w:rtl/>
        </w:rPr>
        <w:t xml:space="preserve"> حتى لا تزل قدم بعد ثبوتها</w:t>
      </w:r>
      <w:r w:rsidR="00F320F1" w:rsidRPr="0093486D">
        <w:rPr>
          <w:rStyle w:val="Char"/>
          <w:rtl/>
        </w:rPr>
        <w:t>،</w:t>
      </w:r>
      <w:r w:rsidRPr="0093486D">
        <w:rPr>
          <w:rStyle w:val="Char"/>
          <w:rtl/>
        </w:rPr>
        <w:t xml:space="preserve"> قال تعالى</w:t>
      </w:r>
      <w:r w:rsidR="00F320F1" w:rsidRPr="0093486D">
        <w:rPr>
          <w:rStyle w:val="Char"/>
          <w:rtl/>
        </w:rPr>
        <w:t>:</w:t>
      </w:r>
      <w:r w:rsidR="004430FA" w:rsidRPr="0093486D">
        <w:rPr>
          <w:rStyle w:val="Char"/>
          <w:rFonts w:hint="cs"/>
          <w:rtl/>
        </w:rPr>
        <w:t xml:space="preserve"> </w:t>
      </w:r>
      <w:r w:rsidR="004430FA" w:rsidRPr="004430FA">
        <w:rPr>
          <w:rFonts w:ascii="mylotus" w:hAnsi="mylotus" w:cs="Traditional Arabic"/>
          <w:sz w:val="30"/>
          <w:szCs w:val="28"/>
          <w:rtl/>
        </w:rPr>
        <w:t>﴿</w:t>
      </w:r>
      <w:r w:rsidR="004430FA" w:rsidRPr="004430FA">
        <w:rPr>
          <w:rStyle w:val="Char3"/>
          <w:rtl/>
        </w:rPr>
        <w:t>وَكَأَيِّنْ مِنْ نَبِيٍّ قَاتَلَ مَعَهُ رِبِّيُّونَ كَثِيرٌ فَمَا وَهَنُوا لِمَا أَصَابَهُمْ فِي سَبِيلِ اللَّهِ وَمَا ضَعُفُوا وَمَا اسْتَكَانُوا</w:t>
      </w:r>
      <w:r w:rsidR="00C143D9">
        <w:rPr>
          <w:rStyle w:val="Char3"/>
          <w:rtl/>
        </w:rPr>
        <w:t xml:space="preserve"> </w:t>
      </w:r>
      <w:r w:rsidR="004430FA" w:rsidRPr="004430FA">
        <w:rPr>
          <w:rStyle w:val="Char3"/>
          <w:rtl/>
        </w:rPr>
        <w:t>وَاللَّهُ يُحِبُّ الصَّابِرِينَ١٤٦ وَمَا كَانَ قَوْلَهُمْ إِلَّا أَنْ قَالُوا رَبَّنَا اغْفِرْ لَنَا ذُنُوبَنَا وَإِسْرَافَنَا فِي أَمْرِنَا وَثَبِّتْ أَقْدَامَنَا وَانْصُرْنَا عَلَى الْقَوْمِ الْكَافِرِينَ١٤٧ فَآتَاهُمُ اللَّهُ ثَوَابَ الدُّنْيَا وَحُسْنَ ثَوَابِ الْآخِرَةِ</w:t>
      </w:r>
      <w:r w:rsidR="00C143D9">
        <w:rPr>
          <w:rStyle w:val="Char3"/>
          <w:rtl/>
        </w:rPr>
        <w:t xml:space="preserve"> </w:t>
      </w:r>
      <w:r w:rsidR="004430FA" w:rsidRPr="004430FA">
        <w:rPr>
          <w:rStyle w:val="Char3"/>
          <w:rtl/>
        </w:rPr>
        <w:t>وَاللَّهُ يُحِبُّ الْمُحْسِنِينَ١٤٨</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4430FA">
        <w:rPr>
          <w:rStyle w:val="Char4"/>
          <w:rtl/>
        </w:rPr>
        <w:t>[آل عمران: 146-148]</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xml:space="preserve">ولما أراد رسول الله </w:t>
      </w:r>
      <w:r w:rsidR="001E2DB1" w:rsidRPr="001E2DB1">
        <w:rPr>
          <w:rStyle w:val="Char"/>
          <w:rFonts w:cs="CTraditional Arabic" w:hint="cs"/>
          <w:rtl/>
        </w:rPr>
        <w:t>ج</w:t>
      </w:r>
      <w:r w:rsidRPr="0093486D">
        <w:rPr>
          <w:rStyle w:val="Char"/>
          <w:rtl/>
        </w:rPr>
        <w:t xml:space="preserve"> أن يثبت أصحابه المعذبين أخبرهم بأن المستقبل للإسلام في أوقات التعذيب والمحن فماذا قال</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lastRenderedPageBreak/>
        <w:t>جاء في حديث خباب مرفوعاً عند البخاري</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وليُتمن الله هذا الأمر حتى يسير الراكب من صنعاء إلى حضرموت ما يخاف إلا الله والذئب على غنمه</w:t>
      </w:r>
      <w:r w:rsidR="00F320F1" w:rsidRPr="0093486D">
        <w:rPr>
          <w:rStyle w:val="Char"/>
          <w:rtl/>
        </w:rPr>
        <w:t>)</w:t>
      </w:r>
      <w:r w:rsidRPr="0093486D">
        <w:rPr>
          <w:rStyle w:val="Char"/>
          <w:rtl/>
        </w:rPr>
        <w:t xml:space="preserve"> رواه البخاري</w:t>
      </w:r>
      <w:r w:rsidR="00F320F1" w:rsidRPr="0093486D">
        <w:rPr>
          <w:rStyle w:val="Char"/>
          <w:rtl/>
        </w:rPr>
        <w:t>،</w:t>
      </w:r>
      <w:r w:rsidRPr="0093486D">
        <w:rPr>
          <w:rStyle w:val="Char"/>
          <w:rtl/>
        </w:rPr>
        <w:t xml:space="preserve"> انظر فتح الباري 7/165</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فعرض أحاديث البشارة بأن المستقبل للإسلام على الناشئة مهم في تربيتهم على الثبات</w:t>
      </w:r>
      <w:r w:rsidR="00F320F1" w:rsidRPr="0093486D">
        <w:rPr>
          <w:rStyle w:val="Char"/>
          <w:rtl/>
        </w:rPr>
        <w:t>.</w:t>
      </w:r>
      <w:r w:rsidRPr="0093486D">
        <w:rPr>
          <w:rStyle w:val="Char"/>
          <w:rtl/>
        </w:rPr>
        <w:t xml:space="preserve"> </w:t>
      </w:r>
    </w:p>
    <w:p w:rsidR="003D0588" w:rsidRPr="006E1CDD" w:rsidRDefault="003D0588" w:rsidP="00C143D9">
      <w:pPr>
        <w:pStyle w:val="a2"/>
        <w:keepNext/>
        <w:rPr>
          <w:rtl/>
        </w:rPr>
      </w:pPr>
      <w:bookmarkStart w:id="21" w:name="_Toc456817688"/>
      <w:r w:rsidRPr="006E1CDD">
        <w:rPr>
          <w:rtl/>
        </w:rPr>
        <w:t>الثاني عشر</w:t>
      </w:r>
      <w:r w:rsidR="00F320F1" w:rsidRPr="006E1CDD">
        <w:rPr>
          <w:rtl/>
        </w:rPr>
        <w:t>:</w:t>
      </w:r>
      <w:r w:rsidRPr="006E1CDD">
        <w:rPr>
          <w:rtl/>
        </w:rPr>
        <w:t xml:space="preserve"> معرفة حقيقة الباطل وعدم الاغترار به</w:t>
      </w:r>
      <w:r w:rsidR="00F320F1" w:rsidRPr="006E1CDD">
        <w:rPr>
          <w:rtl/>
        </w:rPr>
        <w:t>:</w:t>
      </w:r>
      <w:bookmarkEnd w:id="21"/>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في قول الله عز وجل</w:t>
      </w:r>
      <w:r w:rsidR="00F320F1" w:rsidRPr="0093486D">
        <w:rPr>
          <w:rStyle w:val="Char"/>
          <w:rtl/>
        </w:rPr>
        <w:t>:</w:t>
      </w:r>
      <w:r w:rsidR="004430FA" w:rsidRPr="0093486D">
        <w:rPr>
          <w:rStyle w:val="Char"/>
          <w:rFonts w:hint="cs"/>
          <w:rtl/>
        </w:rPr>
        <w:t xml:space="preserve"> </w:t>
      </w:r>
      <w:r w:rsidR="004430FA" w:rsidRPr="004430FA">
        <w:rPr>
          <w:rFonts w:ascii="mylotus" w:hAnsi="mylotus" w:cs="Traditional Arabic"/>
          <w:sz w:val="30"/>
          <w:szCs w:val="28"/>
          <w:rtl/>
        </w:rPr>
        <w:t>﴿</w:t>
      </w:r>
      <w:r w:rsidR="004430FA" w:rsidRPr="004430FA">
        <w:rPr>
          <w:rStyle w:val="Char3"/>
          <w:rtl/>
        </w:rPr>
        <w:t>لَا يَغُرَّنَّكَ تَقَلُّبُ الَّذِينَ كَفَرُوا فِي الْبِلَادِ١٩٦</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4430FA">
        <w:rPr>
          <w:rStyle w:val="Char4"/>
          <w:rtl/>
        </w:rPr>
        <w:t>[آل عمران: 196]</w:t>
      </w:r>
      <w:r w:rsidRPr="0093486D">
        <w:rPr>
          <w:rStyle w:val="Char"/>
          <w:rtl/>
        </w:rPr>
        <w:t xml:space="preserve"> تسرية عن المؤمنين وتثبيت لهم</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وفي قوله عز وجل</w:t>
      </w:r>
      <w:r w:rsidR="00F320F1" w:rsidRPr="0093486D">
        <w:rPr>
          <w:rStyle w:val="Char"/>
          <w:rtl/>
        </w:rPr>
        <w:t>:</w:t>
      </w:r>
      <w:r w:rsidR="004430FA" w:rsidRPr="0093486D">
        <w:rPr>
          <w:rStyle w:val="Char"/>
          <w:rFonts w:hint="cs"/>
          <w:rtl/>
        </w:rPr>
        <w:t xml:space="preserve"> </w:t>
      </w:r>
      <w:r w:rsidR="004430FA" w:rsidRPr="004430FA">
        <w:rPr>
          <w:rFonts w:ascii="mylotus" w:hAnsi="mylotus" w:cs="Traditional Arabic"/>
          <w:sz w:val="30"/>
          <w:szCs w:val="28"/>
          <w:rtl/>
        </w:rPr>
        <w:t>﴿</w:t>
      </w:r>
      <w:r w:rsidR="004430FA" w:rsidRPr="004430FA">
        <w:rPr>
          <w:rStyle w:val="Char3"/>
          <w:rtl/>
        </w:rPr>
        <w:t>فَأَمَّا الزَّبَدُ فَيَذْهَبُ جُفَاءً</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4430FA">
        <w:rPr>
          <w:rStyle w:val="Char4"/>
          <w:rtl/>
        </w:rPr>
        <w:t>[الرعد: 17]</w:t>
      </w:r>
      <w:r w:rsidRPr="0093486D">
        <w:rPr>
          <w:rStyle w:val="Char"/>
          <w:rtl/>
        </w:rPr>
        <w:t xml:space="preserve"> عبرة لأولي الألباب في عدم الخوف من الباطل والاستسلام له</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ومن طريقة القرآن فضح أهل الباطل وتعرية أهدافهم ووسائلهم</w:t>
      </w:r>
      <w:r w:rsidR="004430FA" w:rsidRPr="0093486D">
        <w:rPr>
          <w:rStyle w:val="Char"/>
          <w:rFonts w:hint="cs"/>
          <w:rtl/>
        </w:rPr>
        <w:t xml:space="preserve"> </w:t>
      </w:r>
      <w:r w:rsidR="004430FA" w:rsidRPr="004430FA">
        <w:rPr>
          <w:rFonts w:ascii="mylotus" w:hAnsi="mylotus" w:cs="Traditional Arabic"/>
          <w:sz w:val="30"/>
          <w:szCs w:val="28"/>
          <w:rtl/>
        </w:rPr>
        <w:t>﴿</w:t>
      </w:r>
      <w:r w:rsidR="004430FA" w:rsidRPr="004430FA">
        <w:rPr>
          <w:rStyle w:val="Char3"/>
          <w:rtl/>
        </w:rPr>
        <w:t>وَكَذَلِكَ نُفَصِّلُ الْآيَاتِ وَلِتَسْتَبِينَ سَبِيلُ الْمُجْرِمِينَ٥٥</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4430FA">
        <w:rPr>
          <w:rStyle w:val="Char4"/>
          <w:rtl/>
        </w:rPr>
        <w:t>[الأنعام: 55]</w:t>
      </w:r>
      <w:r w:rsidR="00C143D9">
        <w:rPr>
          <w:rStyle w:val="Char"/>
          <w:rtl/>
        </w:rPr>
        <w:t xml:space="preserve"> </w:t>
      </w:r>
      <w:r w:rsidRPr="0093486D">
        <w:rPr>
          <w:rStyle w:val="Char"/>
          <w:rtl/>
        </w:rPr>
        <w:t>حتى لا يؤخذ المسلمون على حين غرة</w:t>
      </w:r>
      <w:r w:rsidR="00F320F1" w:rsidRPr="0093486D">
        <w:rPr>
          <w:rStyle w:val="Char"/>
          <w:rtl/>
        </w:rPr>
        <w:t>،</w:t>
      </w:r>
      <w:r w:rsidRPr="0093486D">
        <w:rPr>
          <w:rStyle w:val="Char"/>
          <w:rtl/>
        </w:rPr>
        <w:t xml:space="preserve"> وحتى يعرفوا من أين يؤتى الإسلام</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وكم سمعنا ورأينا حركات تهاوت ودعاة زلت أقدامهم ففقدوا الثبات لما أتوا من حيث لم يحتسبوا بسبب جهلهم بأعدائهم</w:t>
      </w:r>
      <w:r w:rsidR="00F320F1" w:rsidRPr="0093486D">
        <w:rPr>
          <w:rStyle w:val="Char"/>
          <w:rtl/>
        </w:rPr>
        <w:t>.</w:t>
      </w:r>
      <w:r w:rsidRPr="0093486D">
        <w:rPr>
          <w:rStyle w:val="Char"/>
          <w:rtl/>
        </w:rPr>
        <w:t xml:space="preserve"> </w:t>
      </w:r>
    </w:p>
    <w:p w:rsidR="003D0588" w:rsidRPr="006E1CDD" w:rsidRDefault="003D0588" w:rsidP="00C143D9">
      <w:pPr>
        <w:pStyle w:val="a2"/>
        <w:keepNext/>
        <w:rPr>
          <w:rtl/>
        </w:rPr>
      </w:pPr>
      <w:bookmarkStart w:id="22" w:name="_Toc456817689"/>
      <w:r w:rsidRPr="006E1CDD">
        <w:rPr>
          <w:rtl/>
        </w:rPr>
        <w:t>الثالث عشر</w:t>
      </w:r>
      <w:r w:rsidR="00F320F1" w:rsidRPr="006E1CDD">
        <w:rPr>
          <w:rtl/>
        </w:rPr>
        <w:t>:</w:t>
      </w:r>
      <w:r w:rsidRPr="006E1CDD">
        <w:rPr>
          <w:rtl/>
        </w:rPr>
        <w:t xml:space="preserve"> استجماع الأخلاق المعينة على الثبات</w:t>
      </w:r>
      <w:r w:rsidR="00F320F1" w:rsidRPr="006E1CDD">
        <w:rPr>
          <w:rtl/>
        </w:rPr>
        <w:t>:</w:t>
      </w:r>
      <w:bookmarkEnd w:id="22"/>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وعلى رأسها الصبر</w:t>
      </w:r>
      <w:r w:rsidR="00F320F1" w:rsidRPr="0093486D">
        <w:rPr>
          <w:rStyle w:val="Char"/>
          <w:rtl/>
        </w:rPr>
        <w:t>،</w:t>
      </w:r>
      <w:r w:rsidRPr="0093486D">
        <w:rPr>
          <w:rStyle w:val="Char"/>
          <w:rtl/>
        </w:rPr>
        <w:t xml:space="preserve"> ففي حديث الصحيحين</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وما أعطي أحد عطاءً خيراً وأوسع من الصبر</w:t>
      </w:r>
      <w:r w:rsidR="00F320F1" w:rsidRPr="0093486D">
        <w:rPr>
          <w:rStyle w:val="Char"/>
          <w:rtl/>
        </w:rPr>
        <w:t>)</w:t>
      </w:r>
      <w:r w:rsidRPr="0093486D">
        <w:rPr>
          <w:rStyle w:val="Char"/>
          <w:rtl/>
        </w:rPr>
        <w:t xml:space="preserve"> رواه البخاري في كتاب الزكاة - باب الاستعفاف عن المسألة</w:t>
      </w:r>
      <w:r w:rsidR="00F320F1" w:rsidRPr="0093486D">
        <w:rPr>
          <w:rStyle w:val="Char"/>
          <w:rtl/>
        </w:rPr>
        <w:t>،</w:t>
      </w:r>
      <w:r w:rsidRPr="0093486D">
        <w:rPr>
          <w:rStyle w:val="Char"/>
          <w:rtl/>
        </w:rPr>
        <w:t xml:space="preserve"> ومسلم في كتاب الزكاة - باب فضل التعفف والصبر</w:t>
      </w:r>
      <w:r w:rsidR="00F320F1" w:rsidRPr="0093486D">
        <w:rPr>
          <w:rStyle w:val="Char"/>
          <w:rtl/>
        </w:rPr>
        <w:t>.</w:t>
      </w:r>
      <w:r w:rsidRPr="0093486D">
        <w:rPr>
          <w:rStyle w:val="Char"/>
          <w:rtl/>
        </w:rPr>
        <w:t xml:space="preserve"> وأشد الصبر </w:t>
      </w:r>
      <w:r w:rsidRPr="0093486D">
        <w:rPr>
          <w:rStyle w:val="Char"/>
          <w:rtl/>
        </w:rPr>
        <w:lastRenderedPageBreak/>
        <w:t>عند الصدمة الأولى</w:t>
      </w:r>
      <w:r w:rsidR="00F320F1" w:rsidRPr="0093486D">
        <w:rPr>
          <w:rStyle w:val="Char"/>
          <w:rtl/>
        </w:rPr>
        <w:t>،</w:t>
      </w:r>
      <w:r w:rsidRPr="0093486D">
        <w:rPr>
          <w:rStyle w:val="Char"/>
          <w:rtl/>
        </w:rPr>
        <w:t xml:space="preserve"> وإذا أصيب المرء بما لم يتوقع تحصل النكسة ويزول الثبات إذا عدم الصبر</w:t>
      </w:r>
      <w:r w:rsidR="00F320F1" w:rsidRPr="0093486D">
        <w:rPr>
          <w:rStyle w:val="Char"/>
          <w:rtl/>
        </w:rPr>
        <w:t>.</w:t>
      </w:r>
      <w:r w:rsidRPr="0093486D">
        <w:rPr>
          <w:rStyle w:val="Char"/>
          <w:rtl/>
        </w:rPr>
        <w:t xml:space="preserve"> </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t>- تأمل فيما قاله ابن الجوزي رحمه الله</w:t>
      </w:r>
      <w:r w:rsidR="00F320F1" w:rsidRPr="0093486D">
        <w:rPr>
          <w:rStyle w:val="Char"/>
          <w:rtl/>
        </w:rPr>
        <w:t>:</w:t>
      </w:r>
      <w:r w:rsidRPr="0093486D">
        <w:rPr>
          <w:rStyle w:val="Char"/>
          <w:rtl/>
        </w:rPr>
        <w:t xml:space="preserve"> </w:t>
      </w:r>
      <w:r w:rsidR="003220ED">
        <w:rPr>
          <w:rStyle w:val="Char"/>
          <w:rFonts w:hint="cs"/>
          <w:rtl/>
        </w:rPr>
        <w:t>«</w:t>
      </w:r>
      <w:r w:rsidRPr="0093486D">
        <w:rPr>
          <w:rStyle w:val="Char"/>
          <w:rtl/>
        </w:rPr>
        <w:t>رأيت كبيراً قارب الثمانين وكان يحافظ على الجماعة فمات ولد لابنته</w:t>
      </w:r>
      <w:r w:rsidR="00F320F1" w:rsidRPr="0093486D">
        <w:rPr>
          <w:rStyle w:val="Char"/>
          <w:rtl/>
        </w:rPr>
        <w:t>،</w:t>
      </w:r>
      <w:r w:rsidRPr="0093486D">
        <w:rPr>
          <w:rStyle w:val="Char"/>
          <w:rtl/>
        </w:rPr>
        <w:t xml:space="preserve"> فقال</w:t>
      </w:r>
      <w:r w:rsidR="00F320F1" w:rsidRPr="0093486D">
        <w:rPr>
          <w:rStyle w:val="Char"/>
          <w:rtl/>
        </w:rPr>
        <w:t>:</w:t>
      </w:r>
      <w:r w:rsidRPr="0093486D">
        <w:rPr>
          <w:rStyle w:val="Char"/>
          <w:rtl/>
        </w:rPr>
        <w:t xml:space="preserve"> ما ينبغي لأحد أن يدعو</w:t>
      </w:r>
      <w:r w:rsidR="00F320F1" w:rsidRPr="0093486D">
        <w:rPr>
          <w:rStyle w:val="Char"/>
          <w:rtl/>
        </w:rPr>
        <w:t>،</w:t>
      </w:r>
      <w:r w:rsidRPr="0093486D">
        <w:rPr>
          <w:rStyle w:val="Char"/>
          <w:rtl/>
        </w:rPr>
        <w:t xml:space="preserve"> فإنه ما يستجيب</w:t>
      </w:r>
      <w:r w:rsidR="00F320F1" w:rsidRPr="0093486D">
        <w:rPr>
          <w:rStyle w:val="Char"/>
          <w:rtl/>
        </w:rPr>
        <w:t>.</w:t>
      </w:r>
      <w:r w:rsidRPr="0093486D">
        <w:rPr>
          <w:rStyle w:val="Char"/>
          <w:rtl/>
        </w:rPr>
        <w:t xml:space="preserve"> ثم قال</w:t>
      </w:r>
      <w:r w:rsidR="00F320F1" w:rsidRPr="0093486D">
        <w:rPr>
          <w:rStyle w:val="Char"/>
          <w:rtl/>
        </w:rPr>
        <w:t>:</w:t>
      </w:r>
      <w:r w:rsidRPr="0093486D">
        <w:rPr>
          <w:rStyle w:val="Char"/>
          <w:rtl/>
        </w:rPr>
        <w:t xml:space="preserve"> إن الله</w:t>
      </w:r>
      <w:r w:rsidR="003220ED">
        <w:rPr>
          <w:rStyle w:val="Char"/>
          <w:rtl/>
        </w:rPr>
        <w:t xml:space="preserve"> تعالى يعاند فما يترك لنا ولداً</w:t>
      </w:r>
      <w:r w:rsidR="003220ED">
        <w:rPr>
          <w:rStyle w:val="Char"/>
          <w:rFonts w:hint="cs"/>
          <w:rtl/>
        </w:rPr>
        <w:t>»</w:t>
      </w:r>
      <w:r w:rsidRPr="0093486D">
        <w:rPr>
          <w:rStyle w:val="Char"/>
          <w:rtl/>
        </w:rPr>
        <w:t xml:space="preserve"> الثبات عند الممات لابن الجوزي ص34 تعالى الله عن قوله علواً كبيراً</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لما أصيب المسلمون في أحد لم يكونوا ليتوقعوا تلك المصيبة لأن الله وعدهم بالنصر</w:t>
      </w:r>
      <w:r w:rsidR="00F320F1" w:rsidRPr="0093486D">
        <w:rPr>
          <w:rStyle w:val="Char"/>
          <w:rtl/>
        </w:rPr>
        <w:t>،</w:t>
      </w:r>
      <w:r w:rsidRPr="0093486D">
        <w:rPr>
          <w:rStyle w:val="Char"/>
          <w:rtl/>
        </w:rPr>
        <w:t xml:space="preserve"> فعلمهم الله بدرس شديد بالدماء والشهداء</w:t>
      </w:r>
      <w:r w:rsidR="00F320F1" w:rsidRPr="0093486D">
        <w:rPr>
          <w:rStyle w:val="Char"/>
          <w:rtl/>
        </w:rPr>
        <w:t>:</w:t>
      </w:r>
      <w:r w:rsidR="004430FA" w:rsidRPr="0093486D">
        <w:rPr>
          <w:rStyle w:val="Char"/>
          <w:rFonts w:hint="cs"/>
          <w:rtl/>
        </w:rPr>
        <w:t xml:space="preserve"> </w:t>
      </w:r>
      <w:r w:rsidR="004430FA" w:rsidRPr="004430FA">
        <w:rPr>
          <w:rFonts w:ascii="mylotus" w:hAnsi="mylotus" w:cs="Traditional Arabic"/>
          <w:sz w:val="30"/>
          <w:szCs w:val="28"/>
          <w:rtl/>
        </w:rPr>
        <w:t>﴿</w:t>
      </w:r>
      <w:r w:rsidR="004430FA" w:rsidRPr="004430FA">
        <w:rPr>
          <w:rStyle w:val="Char3"/>
          <w:rtl/>
        </w:rPr>
        <w:t>أَوَلَمَّا أَصَابَتْكُمْ مُصِيبَةٌ قَدْ أَصَبْتُمْ مِثْلَيْهَا قُلْتُمْ أَنَّى هَذَا</w:t>
      </w:r>
      <w:r w:rsidR="00C143D9">
        <w:rPr>
          <w:rStyle w:val="Char3"/>
          <w:rtl/>
        </w:rPr>
        <w:t xml:space="preserve"> </w:t>
      </w:r>
      <w:r w:rsidR="004430FA" w:rsidRPr="004430FA">
        <w:rPr>
          <w:rStyle w:val="Char3"/>
          <w:rtl/>
        </w:rPr>
        <w:t>قُلْ هُوَ مِنْ عِنْدِ أَنْفُسِكُمْ</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4430FA">
        <w:rPr>
          <w:rStyle w:val="Char4"/>
          <w:rtl/>
        </w:rPr>
        <w:t>[آل عمران: 165]</w:t>
      </w:r>
      <w:r w:rsidRPr="0093486D">
        <w:rPr>
          <w:rStyle w:val="Char"/>
          <w:rtl/>
        </w:rPr>
        <w:t xml:space="preserve"> ماذا حصل من عند أنفسهم</w:t>
      </w:r>
      <w:r w:rsidR="00D6105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فشلتم وتنازعتم في الأمر وعصيتم من بعد ما أراكم ما تحبون</w:t>
      </w:r>
      <w:r w:rsidR="00F320F1" w:rsidRPr="0093486D">
        <w:rPr>
          <w:rStyle w:val="Char"/>
          <w:rtl/>
        </w:rPr>
        <w:t>،</w:t>
      </w:r>
      <w:r w:rsidRPr="0093486D">
        <w:rPr>
          <w:rStyle w:val="Char"/>
          <w:rtl/>
        </w:rPr>
        <w:t xml:space="preserve"> منكم من يريد الدنيا</w:t>
      </w:r>
      <w:r w:rsidR="00F320F1" w:rsidRPr="0093486D">
        <w:rPr>
          <w:rStyle w:val="Char"/>
          <w:rtl/>
        </w:rPr>
        <w:t>.</w:t>
      </w:r>
      <w:r w:rsidRPr="0093486D">
        <w:rPr>
          <w:rStyle w:val="Char"/>
          <w:rtl/>
        </w:rPr>
        <w:t xml:space="preserve"> </w:t>
      </w:r>
    </w:p>
    <w:p w:rsidR="003D0588" w:rsidRPr="006E1CDD" w:rsidRDefault="003D0588" w:rsidP="00C143D9">
      <w:pPr>
        <w:pStyle w:val="a2"/>
        <w:keepNext/>
        <w:rPr>
          <w:rtl/>
        </w:rPr>
      </w:pPr>
      <w:bookmarkStart w:id="23" w:name="_Toc456817690"/>
      <w:r w:rsidRPr="006E1CDD">
        <w:rPr>
          <w:rtl/>
        </w:rPr>
        <w:t>الرابع عشر</w:t>
      </w:r>
      <w:r w:rsidR="00F320F1" w:rsidRPr="006E1CDD">
        <w:rPr>
          <w:rtl/>
        </w:rPr>
        <w:t>:</w:t>
      </w:r>
      <w:r w:rsidRPr="006E1CDD">
        <w:rPr>
          <w:rtl/>
        </w:rPr>
        <w:t xml:space="preserve"> وصية الرجل الصالح</w:t>
      </w:r>
      <w:r w:rsidR="00F320F1" w:rsidRPr="006E1CDD">
        <w:rPr>
          <w:rtl/>
        </w:rPr>
        <w:t>:</w:t>
      </w:r>
      <w:bookmarkEnd w:id="23"/>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عندما يتعرض المسلم لفتنة ويبتليه ربه ليمحصه</w:t>
      </w:r>
      <w:r w:rsidR="00F320F1" w:rsidRPr="0093486D">
        <w:rPr>
          <w:rStyle w:val="Char"/>
          <w:rtl/>
        </w:rPr>
        <w:t>،</w:t>
      </w:r>
      <w:r w:rsidRPr="0093486D">
        <w:rPr>
          <w:rStyle w:val="Char"/>
          <w:rtl/>
        </w:rPr>
        <w:t xml:space="preserve"> يكون من عوامل الثبات أن يقيض الله له رجلاً صالحاً يعظه ويثبته</w:t>
      </w:r>
      <w:r w:rsidR="00F320F1" w:rsidRPr="0093486D">
        <w:rPr>
          <w:rStyle w:val="Char"/>
          <w:rtl/>
        </w:rPr>
        <w:t>،</w:t>
      </w:r>
      <w:r w:rsidRPr="0093486D">
        <w:rPr>
          <w:rStyle w:val="Char"/>
          <w:rtl/>
        </w:rPr>
        <w:t xml:space="preserve"> فتكون كلمات ينفع الله بها</w:t>
      </w:r>
      <w:r w:rsidR="00F320F1" w:rsidRPr="0093486D">
        <w:rPr>
          <w:rStyle w:val="Char"/>
          <w:rtl/>
        </w:rPr>
        <w:t>،</w:t>
      </w:r>
      <w:r w:rsidRPr="0093486D">
        <w:rPr>
          <w:rStyle w:val="Char"/>
          <w:rtl/>
        </w:rPr>
        <w:t xml:space="preserve"> ويسدد الخطى</w:t>
      </w:r>
      <w:r w:rsidR="00F320F1" w:rsidRPr="0093486D">
        <w:rPr>
          <w:rStyle w:val="Char"/>
          <w:rtl/>
        </w:rPr>
        <w:t>،</w:t>
      </w:r>
      <w:r w:rsidRPr="0093486D">
        <w:rPr>
          <w:rStyle w:val="Char"/>
          <w:rtl/>
        </w:rPr>
        <w:t xml:space="preserve"> وتكون هذه الكلمات مشحونة بالتذكير بالله</w:t>
      </w:r>
      <w:r w:rsidR="00F320F1" w:rsidRPr="0093486D">
        <w:rPr>
          <w:rStyle w:val="Char"/>
          <w:rtl/>
        </w:rPr>
        <w:t>،</w:t>
      </w:r>
      <w:r w:rsidRPr="0093486D">
        <w:rPr>
          <w:rStyle w:val="Char"/>
          <w:rtl/>
        </w:rPr>
        <w:t xml:space="preserve"> ولقائه</w:t>
      </w:r>
      <w:r w:rsidR="00F320F1" w:rsidRPr="0093486D">
        <w:rPr>
          <w:rStyle w:val="Char"/>
          <w:rtl/>
        </w:rPr>
        <w:t>،</w:t>
      </w:r>
      <w:r w:rsidRPr="0093486D">
        <w:rPr>
          <w:rStyle w:val="Char"/>
          <w:rtl/>
        </w:rPr>
        <w:t xml:space="preserve"> وجنته</w:t>
      </w:r>
      <w:r w:rsidR="00F320F1" w:rsidRPr="0093486D">
        <w:rPr>
          <w:rStyle w:val="Char"/>
          <w:rtl/>
        </w:rPr>
        <w:t>،</w:t>
      </w:r>
      <w:r w:rsidRPr="0093486D">
        <w:rPr>
          <w:rStyle w:val="Char"/>
          <w:rtl/>
        </w:rPr>
        <w:t xml:space="preserve"> وناره</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وهاك أخي</w:t>
      </w:r>
      <w:r w:rsidR="00F320F1" w:rsidRPr="0093486D">
        <w:rPr>
          <w:rStyle w:val="Char"/>
          <w:rtl/>
        </w:rPr>
        <w:t>،</w:t>
      </w:r>
      <w:r w:rsidRPr="0093486D">
        <w:rPr>
          <w:rStyle w:val="Char"/>
          <w:rtl/>
        </w:rPr>
        <w:t xml:space="preserve"> هذه الأمثلة من سيرة الإمام أحمد رحمه الله</w:t>
      </w:r>
      <w:r w:rsidR="00F320F1" w:rsidRPr="0093486D">
        <w:rPr>
          <w:rStyle w:val="Char"/>
          <w:rtl/>
        </w:rPr>
        <w:t>،</w:t>
      </w:r>
      <w:r w:rsidRPr="0093486D">
        <w:rPr>
          <w:rStyle w:val="Char"/>
          <w:rtl/>
        </w:rPr>
        <w:t xml:space="preserve"> الذي دخل المحنة ليخرج ذهباً نقياً</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لقد سيق إلى المأمون مقيداً بالأغلال</w:t>
      </w:r>
      <w:r w:rsidR="00F320F1" w:rsidRPr="0093486D">
        <w:rPr>
          <w:rStyle w:val="Char"/>
          <w:rtl/>
        </w:rPr>
        <w:t>،</w:t>
      </w:r>
      <w:r w:rsidRPr="0093486D">
        <w:rPr>
          <w:rStyle w:val="Char"/>
          <w:rtl/>
        </w:rPr>
        <w:t xml:space="preserve"> وقد توعده وعيداً شديداً قبل أن يصل إليه</w:t>
      </w:r>
      <w:r w:rsidR="00F320F1" w:rsidRPr="0093486D">
        <w:rPr>
          <w:rStyle w:val="Char"/>
          <w:rtl/>
        </w:rPr>
        <w:t>،</w:t>
      </w:r>
      <w:r w:rsidRPr="0093486D">
        <w:rPr>
          <w:rStyle w:val="Char"/>
          <w:rtl/>
        </w:rPr>
        <w:t xml:space="preserve"> حتى لقد قال خادم للإمام أحمد</w:t>
      </w:r>
      <w:r w:rsidR="00F320F1" w:rsidRPr="0093486D">
        <w:rPr>
          <w:rStyle w:val="Char"/>
          <w:rtl/>
        </w:rPr>
        <w:t>:</w:t>
      </w:r>
      <w:r w:rsidRPr="0093486D">
        <w:rPr>
          <w:rStyle w:val="Char"/>
          <w:rtl/>
        </w:rPr>
        <w:t xml:space="preserve"> </w:t>
      </w:r>
      <w:r w:rsidR="00F320F1" w:rsidRPr="0093486D">
        <w:rPr>
          <w:rStyle w:val="Char"/>
          <w:rtl/>
        </w:rPr>
        <w:t>(</w:t>
      </w:r>
      <w:r w:rsidRPr="0093486D">
        <w:rPr>
          <w:rStyle w:val="Char"/>
          <w:rtl/>
        </w:rPr>
        <w:t>يعز عليّ يا أبا عبد الله</w:t>
      </w:r>
      <w:r w:rsidR="00F320F1" w:rsidRPr="0093486D">
        <w:rPr>
          <w:rStyle w:val="Char"/>
          <w:rtl/>
        </w:rPr>
        <w:t>،</w:t>
      </w:r>
      <w:r w:rsidRPr="0093486D">
        <w:rPr>
          <w:rStyle w:val="Char"/>
          <w:rtl/>
        </w:rPr>
        <w:t xml:space="preserve"> أن </w:t>
      </w:r>
      <w:r w:rsidRPr="00C143D9">
        <w:rPr>
          <w:rStyle w:val="Char"/>
          <w:rFonts w:hAnsi="Times New Roman"/>
          <w:spacing w:val="-6"/>
          <w:rtl/>
        </w:rPr>
        <w:lastRenderedPageBreak/>
        <w:t>المأمون قد سل سيفاً لم يسله قبل ذلك</w:t>
      </w:r>
      <w:r w:rsidR="00F320F1" w:rsidRPr="00C143D9">
        <w:rPr>
          <w:rStyle w:val="Char"/>
          <w:rFonts w:hAnsi="Times New Roman"/>
          <w:spacing w:val="-6"/>
          <w:rtl/>
        </w:rPr>
        <w:t>،</w:t>
      </w:r>
      <w:r w:rsidRPr="00C143D9">
        <w:rPr>
          <w:rStyle w:val="Char"/>
          <w:rFonts w:hAnsi="Times New Roman"/>
          <w:spacing w:val="-6"/>
          <w:rtl/>
        </w:rPr>
        <w:t xml:space="preserve"> وأنه يقسم بقرابته من رسول الله </w:t>
      </w:r>
      <w:r w:rsidR="001E2DB1" w:rsidRPr="00C143D9">
        <w:rPr>
          <w:rStyle w:val="Char"/>
          <w:rFonts w:hAnsi="Times New Roman" w:cs="CTraditional Arabic" w:hint="cs"/>
          <w:spacing w:val="-6"/>
          <w:rtl/>
        </w:rPr>
        <w:t>ج</w:t>
      </w:r>
      <w:r w:rsidR="00F320F1" w:rsidRPr="00C143D9">
        <w:rPr>
          <w:rStyle w:val="Char"/>
          <w:rFonts w:hAnsi="Times New Roman"/>
          <w:spacing w:val="-6"/>
          <w:rtl/>
        </w:rPr>
        <w:t>،</w:t>
      </w:r>
      <w:r w:rsidRPr="0093486D">
        <w:rPr>
          <w:rStyle w:val="Char"/>
          <w:rtl/>
        </w:rPr>
        <w:t xml:space="preserve"> لئن لم تجبه إلى القول بخلق القرآن ليقتلنك بذلك السيف</w:t>
      </w:r>
      <w:r w:rsidR="00F320F1" w:rsidRPr="0093486D">
        <w:rPr>
          <w:rStyle w:val="Char"/>
          <w:rtl/>
        </w:rPr>
        <w:t>)</w:t>
      </w:r>
      <w:r w:rsidRPr="0093486D">
        <w:rPr>
          <w:rStyle w:val="Char"/>
          <w:rtl/>
        </w:rPr>
        <w:t xml:space="preserve"> البداية والنهاية 1/332</w:t>
      </w:r>
      <w:r w:rsidR="00F320F1" w:rsidRPr="0093486D">
        <w:rPr>
          <w:rStyle w:val="Char"/>
          <w:rtl/>
        </w:rPr>
        <w:t>.</w:t>
      </w:r>
      <w:r w:rsidRPr="0093486D">
        <w:rPr>
          <w:rStyle w:val="Char"/>
          <w:rtl/>
        </w:rPr>
        <w:t xml:space="preserve"> </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t>وهنا ينتهز الأذكياء من أهل البصيرة الفرصة ليلقوا إلى إمامهم بكلمات التثبيت ؛ ففي السير للذهبي 11/238 عن أبي جعفر الأنباري قال</w:t>
      </w:r>
      <w:r w:rsidR="00F320F1" w:rsidRPr="0093486D">
        <w:rPr>
          <w:rStyle w:val="Char"/>
          <w:rtl/>
        </w:rPr>
        <w:t>:</w:t>
      </w:r>
      <w:r w:rsidRPr="0093486D">
        <w:rPr>
          <w:rStyle w:val="Char"/>
          <w:rtl/>
        </w:rPr>
        <w:t xml:space="preserve"> </w:t>
      </w:r>
      <w:r w:rsidR="003220ED">
        <w:rPr>
          <w:rStyle w:val="Char"/>
          <w:rFonts w:hint="cs"/>
          <w:rtl/>
        </w:rPr>
        <w:t>«</w:t>
      </w:r>
      <w:r w:rsidRPr="0093486D">
        <w:rPr>
          <w:rStyle w:val="Char"/>
          <w:rtl/>
        </w:rPr>
        <w:t>لما حُمِل أحمد إلى المأمون أخبرت</w:t>
      </w:r>
      <w:r w:rsidR="00F320F1" w:rsidRPr="0093486D">
        <w:rPr>
          <w:rStyle w:val="Char"/>
          <w:rtl/>
        </w:rPr>
        <w:t>،</w:t>
      </w:r>
      <w:r w:rsidRPr="0093486D">
        <w:rPr>
          <w:rStyle w:val="Char"/>
          <w:rtl/>
        </w:rPr>
        <w:t xml:space="preserve"> فعبرت الفرات</w:t>
      </w:r>
      <w:r w:rsidR="00F320F1" w:rsidRPr="0093486D">
        <w:rPr>
          <w:rStyle w:val="Char"/>
          <w:rtl/>
        </w:rPr>
        <w:t>،</w:t>
      </w:r>
      <w:r w:rsidRPr="0093486D">
        <w:rPr>
          <w:rStyle w:val="Char"/>
          <w:rtl/>
        </w:rPr>
        <w:t xml:space="preserve"> فإذا هو جالس في الخان فسلمت عليه</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فقال</w:t>
      </w:r>
      <w:r w:rsidR="00F320F1" w:rsidRPr="0093486D">
        <w:rPr>
          <w:rStyle w:val="Char"/>
          <w:rtl/>
        </w:rPr>
        <w:t>:</w:t>
      </w:r>
      <w:r w:rsidRPr="0093486D">
        <w:rPr>
          <w:rStyle w:val="Char"/>
          <w:rtl/>
        </w:rPr>
        <w:t xml:space="preserve"> يا أبا جعفر تعنيت</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فقلت</w:t>
      </w:r>
      <w:r w:rsidR="00F320F1" w:rsidRPr="0093486D">
        <w:rPr>
          <w:rStyle w:val="Char"/>
          <w:rtl/>
        </w:rPr>
        <w:t>:</w:t>
      </w:r>
      <w:r w:rsidRPr="0093486D">
        <w:rPr>
          <w:rStyle w:val="Char"/>
          <w:rtl/>
        </w:rPr>
        <w:t xml:space="preserve"> يا هذا</w:t>
      </w:r>
      <w:r w:rsidR="00F320F1" w:rsidRPr="0093486D">
        <w:rPr>
          <w:rStyle w:val="Char"/>
          <w:rtl/>
        </w:rPr>
        <w:t>،</w:t>
      </w:r>
      <w:r w:rsidRPr="0093486D">
        <w:rPr>
          <w:rStyle w:val="Char"/>
          <w:rtl/>
        </w:rPr>
        <w:t xml:space="preserve"> أنت اليوم رأس والناس يقتدون بك</w:t>
      </w:r>
      <w:r w:rsidR="00F320F1" w:rsidRPr="0093486D">
        <w:rPr>
          <w:rStyle w:val="Char"/>
          <w:rtl/>
        </w:rPr>
        <w:t>،</w:t>
      </w:r>
      <w:r w:rsidRPr="0093486D">
        <w:rPr>
          <w:rStyle w:val="Char"/>
          <w:rtl/>
        </w:rPr>
        <w:t xml:space="preserve"> فو الله لئن أجبت إلى خلق القرآن ليجيبن خلق</w:t>
      </w:r>
      <w:r w:rsidR="00F320F1" w:rsidRPr="0093486D">
        <w:rPr>
          <w:rStyle w:val="Char"/>
          <w:rtl/>
        </w:rPr>
        <w:t>،</w:t>
      </w:r>
      <w:r w:rsidRPr="0093486D">
        <w:rPr>
          <w:rStyle w:val="Char"/>
          <w:rtl/>
        </w:rPr>
        <w:t xml:space="preserve"> وإن لم تُجب ليمتنعن خلق من الناس كثير</w:t>
      </w:r>
      <w:r w:rsidR="00F320F1" w:rsidRPr="0093486D">
        <w:rPr>
          <w:rStyle w:val="Char"/>
          <w:rtl/>
        </w:rPr>
        <w:t>،</w:t>
      </w:r>
      <w:r w:rsidRPr="0093486D">
        <w:rPr>
          <w:rStyle w:val="Char"/>
          <w:rtl/>
        </w:rPr>
        <w:t xml:space="preserve"> ومع هذا فإن الرجل إن لم يقتلك</w:t>
      </w:r>
      <w:r w:rsidR="00F320F1" w:rsidRPr="0093486D">
        <w:rPr>
          <w:rStyle w:val="Char"/>
          <w:rtl/>
        </w:rPr>
        <w:t>،</w:t>
      </w:r>
      <w:r w:rsidRPr="0093486D">
        <w:rPr>
          <w:rStyle w:val="Char"/>
          <w:rtl/>
        </w:rPr>
        <w:t xml:space="preserve"> فإنك تموت</w:t>
      </w:r>
      <w:r w:rsidR="00F320F1" w:rsidRPr="0093486D">
        <w:rPr>
          <w:rStyle w:val="Char"/>
          <w:rtl/>
        </w:rPr>
        <w:t>،</w:t>
      </w:r>
      <w:r w:rsidRPr="0093486D">
        <w:rPr>
          <w:rStyle w:val="Char"/>
          <w:rtl/>
        </w:rPr>
        <w:t xml:space="preserve"> لابد من الموت</w:t>
      </w:r>
      <w:r w:rsidR="00F320F1" w:rsidRPr="0093486D">
        <w:rPr>
          <w:rStyle w:val="Char"/>
          <w:rtl/>
        </w:rPr>
        <w:t>،</w:t>
      </w:r>
      <w:r w:rsidRPr="0093486D">
        <w:rPr>
          <w:rStyle w:val="Char"/>
          <w:rtl/>
        </w:rPr>
        <w:t xml:space="preserve"> فاتق الله ولا تجب</w:t>
      </w:r>
      <w:r w:rsidR="00F320F1" w:rsidRPr="0093486D">
        <w:rPr>
          <w:rStyle w:val="Char"/>
          <w:rtl/>
        </w:rPr>
        <w:t>.</w:t>
      </w:r>
      <w:r w:rsidRPr="0093486D">
        <w:rPr>
          <w:rStyle w:val="Char"/>
          <w:rtl/>
        </w:rPr>
        <w:t xml:space="preserve"> فجعل أحمد يبكي ويقول</w:t>
      </w:r>
      <w:r w:rsidR="00F320F1" w:rsidRPr="0093486D">
        <w:rPr>
          <w:rStyle w:val="Char"/>
          <w:rtl/>
        </w:rPr>
        <w:t>:</w:t>
      </w:r>
      <w:r w:rsidRPr="0093486D">
        <w:rPr>
          <w:rStyle w:val="Char"/>
          <w:rtl/>
        </w:rPr>
        <w:t xml:space="preserve"> ما شاء الله</w:t>
      </w:r>
      <w:r w:rsidR="00F320F1" w:rsidRPr="0093486D">
        <w:rPr>
          <w:rStyle w:val="Char"/>
          <w:rtl/>
        </w:rPr>
        <w:t>.</w:t>
      </w:r>
      <w:r w:rsidRPr="0093486D">
        <w:rPr>
          <w:rStyle w:val="Char"/>
          <w:rtl/>
        </w:rPr>
        <w:t xml:space="preserve"> ثم قال</w:t>
      </w:r>
      <w:r w:rsidR="00F320F1" w:rsidRPr="0093486D">
        <w:rPr>
          <w:rStyle w:val="Char"/>
          <w:rtl/>
        </w:rPr>
        <w:t>:</w:t>
      </w:r>
      <w:r w:rsidRPr="0093486D">
        <w:rPr>
          <w:rStyle w:val="Char"/>
          <w:rtl/>
        </w:rPr>
        <w:t xml:space="preserve"> يا أبا جعفر أعِد</w:t>
      </w:r>
      <w:r w:rsidR="00F320F1" w:rsidRPr="0093486D">
        <w:rPr>
          <w:rStyle w:val="Char"/>
          <w:rtl/>
        </w:rPr>
        <w:t>.</w:t>
      </w:r>
      <w:r w:rsidRPr="0093486D">
        <w:rPr>
          <w:rStyle w:val="Char"/>
          <w:rtl/>
        </w:rPr>
        <w:t xml:space="preserve">. </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t>فأعدت عليه وهو يقول</w:t>
      </w:r>
      <w:r w:rsidR="00F320F1" w:rsidRPr="0093486D">
        <w:rPr>
          <w:rStyle w:val="Char"/>
          <w:rtl/>
        </w:rPr>
        <w:t>:</w:t>
      </w:r>
      <w:r w:rsidRPr="0093486D">
        <w:rPr>
          <w:rStyle w:val="Char"/>
          <w:rtl/>
        </w:rPr>
        <w:t xml:space="preserve"> ما شاء الله</w:t>
      </w:r>
      <w:r w:rsidR="00F320F1" w:rsidRPr="0093486D">
        <w:rPr>
          <w:rStyle w:val="Char"/>
          <w:rtl/>
        </w:rPr>
        <w:t>.</w:t>
      </w:r>
      <w:r w:rsidRPr="0093486D">
        <w:rPr>
          <w:rStyle w:val="Char"/>
          <w:rtl/>
        </w:rPr>
        <w:t>.. أ.هـ</w:t>
      </w:r>
      <w:r w:rsidR="003220ED">
        <w:rPr>
          <w:rStyle w:val="Char"/>
          <w:rFonts w:hint="cs"/>
          <w:rtl/>
        </w:rPr>
        <w:t>».</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t>وقال الإمام أحمد في سياق رحلته إلى المأمون</w:t>
      </w:r>
      <w:r w:rsidR="00F320F1" w:rsidRPr="0093486D">
        <w:rPr>
          <w:rStyle w:val="Char"/>
          <w:rtl/>
        </w:rPr>
        <w:t>:</w:t>
      </w:r>
      <w:r w:rsidRPr="0093486D">
        <w:rPr>
          <w:rStyle w:val="Char"/>
          <w:rtl/>
        </w:rPr>
        <w:t xml:space="preserve"> صرنا إلى الرحبة منها في جوف الليل</w:t>
      </w:r>
      <w:r w:rsidR="00F320F1" w:rsidRPr="0093486D">
        <w:rPr>
          <w:rStyle w:val="Char"/>
          <w:rtl/>
        </w:rPr>
        <w:t>،</w:t>
      </w:r>
      <w:r w:rsidRPr="0093486D">
        <w:rPr>
          <w:rStyle w:val="Char"/>
          <w:rtl/>
        </w:rPr>
        <w:t xml:space="preserve"> فعرض لنا رجل فقال</w:t>
      </w:r>
      <w:r w:rsidR="00F320F1" w:rsidRPr="0093486D">
        <w:rPr>
          <w:rStyle w:val="Char"/>
          <w:rtl/>
        </w:rPr>
        <w:t>:</w:t>
      </w:r>
      <w:r w:rsidRPr="0093486D">
        <w:rPr>
          <w:rStyle w:val="Char"/>
          <w:rtl/>
        </w:rPr>
        <w:t xml:space="preserve"> أيكم أحمد بن حنبل</w:t>
      </w:r>
      <w:r w:rsidR="00F320F1" w:rsidRPr="0093486D">
        <w:rPr>
          <w:rStyle w:val="Char"/>
          <w:rtl/>
        </w:rPr>
        <w:t>.</w:t>
      </w:r>
      <w:r w:rsidRPr="0093486D">
        <w:rPr>
          <w:rStyle w:val="Char"/>
          <w:rtl/>
        </w:rPr>
        <w:t xml:space="preserve"> </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t>فقيل له</w:t>
      </w:r>
      <w:r w:rsidR="00F320F1" w:rsidRPr="0093486D">
        <w:rPr>
          <w:rStyle w:val="Char"/>
          <w:rtl/>
        </w:rPr>
        <w:t>:</w:t>
      </w:r>
      <w:r w:rsidRPr="0093486D">
        <w:rPr>
          <w:rStyle w:val="Char"/>
          <w:rtl/>
        </w:rPr>
        <w:t xml:space="preserve"> هذا</w:t>
      </w:r>
      <w:r w:rsidR="00F320F1" w:rsidRPr="0093486D">
        <w:rPr>
          <w:rStyle w:val="Char"/>
          <w:rtl/>
        </w:rPr>
        <w:t>.</w:t>
      </w:r>
      <w:r w:rsidRPr="0093486D">
        <w:rPr>
          <w:rStyle w:val="Char"/>
          <w:rtl/>
        </w:rPr>
        <w:t xml:space="preserve"> فقال للجمال</w:t>
      </w:r>
      <w:r w:rsidR="00F320F1" w:rsidRPr="0093486D">
        <w:rPr>
          <w:rStyle w:val="Char"/>
          <w:rtl/>
        </w:rPr>
        <w:t>:</w:t>
      </w:r>
      <w:r w:rsidRPr="0093486D">
        <w:rPr>
          <w:rStyle w:val="Char"/>
          <w:rtl/>
        </w:rPr>
        <w:t xml:space="preserve"> على رسلك</w:t>
      </w:r>
      <w:r w:rsidR="00F320F1" w:rsidRPr="0093486D">
        <w:rPr>
          <w:rStyle w:val="Char"/>
          <w:rtl/>
        </w:rPr>
        <w:t>.</w:t>
      </w:r>
      <w:r w:rsidRPr="0093486D">
        <w:rPr>
          <w:rStyle w:val="Char"/>
          <w:rtl/>
        </w:rPr>
        <w:t>. ثم قال</w:t>
      </w:r>
      <w:r w:rsidR="00F320F1" w:rsidRPr="0093486D">
        <w:rPr>
          <w:rStyle w:val="Char"/>
          <w:rtl/>
        </w:rPr>
        <w:t>:</w:t>
      </w:r>
      <w:r w:rsidRPr="0093486D">
        <w:rPr>
          <w:rStyle w:val="Char"/>
          <w:rtl/>
        </w:rPr>
        <w:t xml:space="preserve"> </w:t>
      </w:r>
      <w:r w:rsidR="003220ED">
        <w:rPr>
          <w:rStyle w:val="Char"/>
          <w:rFonts w:hint="cs"/>
          <w:rtl/>
        </w:rPr>
        <w:t>«</w:t>
      </w:r>
      <w:r w:rsidRPr="0093486D">
        <w:rPr>
          <w:rStyle w:val="Char"/>
          <w:rtl/>
        </w:rPr>
        <w:t>يا هذا</w:t>
      </w:r>
      <w:r w:rsidR="00F320F1" w:rsidRPr="0093486D">
        <w:rPr>
          <w:rStyle w:val="Char"/>
          <w:rtl/>
        </w:rPr>
        <w:t>،</w:t>
      </w:r>
      <w:r w:rsidRPr="0093486D">
        <w:rPr>
          <w:rStyle w:val="Char"/>
          <w:rtl/>
        </w:rPr>
        <w:t xml:space="preserve"> ما عليك أن تُقتل ها هنا</w:t>
      </w:r>
      <w:r w:rsidR="00F320F1" w:rsidRPr="0093486D">
        <w:rPr>
          <w:rStyle w:val="Char"/>
          <w:rtl/>
        </w:rPr>
        <w:t>،</w:t>
      </w:r>
      <w:r w:rsidR="003220ED">
        <w:rPr>
          <w:rStyle w:val="Char"/>
          <w:rtl/>
        </w:rPr>
        <w:t xml:space="preserve"> وتدخل الجنة</w:t>
      </w:r>
      <w:r w:rsidR="003220ED">
        <w:rPr>
          <w:rStyle w:val="Char"/>
          <w:rFonts w:hint="cs"/>
          <w:rtl/>
        </w:rPr>
        <w:t>»</w:t>
      </w:r>
      <w:r w:rsidRPr="0093486D">
        <w:rPr>
          <w:rStyle w:val="Char"/>
          <w:rtl/>
        </w:rPr>
        <w:t xml:space="preserve"> ثم قال</w:t>
      </w:r>
      <w:r w:rsidR="00F320F1" w:rsidRPr="0093486D">
        <w:rPr>
          <w:rStyle w:val="Char"/>
          <w:rtl/>
        </w:rPr>
        <w:t>:</w:t>
      </w:r>
      <w:r w:rsidRPr="0093486D">
        <w:rPr>
          <w:rStyle w:val="Char"/>
          <w:rtl/>
        </w:rPr>
        <w:t xml:space="preserve"> أستودعك الله</w:t>
      </w:r>
      <w:r w:rsidR="00F320F1" w:rsidRPr="0093486D">
        <w:rPr>
          <w:rStyle w:val="Char"/>
          <w:rtl/>
        </w:rPr>
        <w:t>،</w:t>
      </w:r>
      <w:r w:rsidRPr="0093486D">
        <w:rPr>
          <w:rStyle w:val="Char"/>
          <w:rtl/>
        </w:rPr>
        <w:t xml:space="preserve"> ومضى</w:t>
      </w:r>
      <w:r w:rsidR="00F320F1" w:rsidRPr="0093486D">
        <w:rPr>
          <w:rStyle w:val="Char"/>
          <w:rtl/>
        </w:rPr>
        <w:t>.</w:t>
      </w:r>
      <w:r w:rsidRPr="0093486D">
        <w:rPr>
          <w:rStyle w:val="Char"/>
          <w:rtl/>
        </w:rPr>
        <w:t xml:space="preserve"> </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t>فسألت عنه</w:t>
      </w:r>
      <w:r w:rsidR="00F320F1" w:rsidRPr="0093486D">
        <w:rPr>
          <w:rStyle w:val="Char"/>
          <w:rtl/>
        </w:rPr>
        <w:t>،</w:t>
      </w:r>
      <w:r w:rsidRPr="0093486D">
        <w:rPr>
          <w:rStyle w:val="Char"/>
          <w:rtl/>
        </w:rPr>
        <w:t xml:space="preserve"> فقيل لي هذا رجل من العرب من ربيعة يعمل الصوف في البادية يقال له</w:t>
      </w:r>
      <w:r w:rsidR="00F320F1" w:rsidRPr="0093486D">
        <w:rPr>
          <w:rStyle w:val="Char"/>
          <w:rtl/>
        </w:rPr>
        <w:t>:</w:t>
      </w:r>
      <w:r w:rsidRPr="0093486D">
        <w:rPr>
          <w:rStyle w:val="Char"/>
          <w:rtl/>
        </w:rPr>
        <w:t xml:space="preserve"> جابر بن عامر يُذكر بخير </w:t>
      </w:r>
      <w:r w:rsidR="003220ED">
        <w:rPr>
          <w:rStyle w:val="Char"/>
          <w:rFonts w:hint="cs"/>
          <w:rtl/>
        </w:rPr>
        <w:t>«</w:t>
      </w:r>
      <w:r w:rsidRPr="0093486D">
        <w:rPr>
          <w:rStyle w:val="Char"/>
          <w:rtl/>
        </w:rPr>
        <w:t>سير أعلام النبلاء 11/241</w:t>
      </w:r>
      <w:r w:rsidR="00F320F1" w:rsidRPr="0093486D">
        <w:rPr>
          <w:rStyle w:val="Char"/>
          <w:rtl/>
        </w:rPr>
        <w:t>.</w:t>
      </w:r>
      <w:r w:rsidRPr="0093486D">
        <w:rPr>
          <w:rStyle w:val="Char"/>
          <w:rtl/>
        </w:rPr>
        <w:t xml:space="preserve"> </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t>وفي البداية والنهاية</w:t>
      </w:r>
      <w:r w:rsidR="00F320F1" w:rsidRPr="0093486D">
        <w:rPr>
          <w:rStyle w:val="Char"/>
          <w:rtl/>
        </w:rPr>
        <w:t>:</w:t>
      </w:r>
      <w:r w:rsidRPr="0093486D">
        <w:rPr>
          <w:rStyle w:val="Char"/>
          <w:rtl/>
        </w:rPr>
        <w:t xml:space="preserve"> أن أعرابي قال للإمام أحمد</w:t>
      </w:r>
      <w:r w:rsidR="00F320F1" w:rsidRPr="0093486D">
        <w:rPr>
          <w:rStyle w:val="Char"/>
          <w:rtl/>
        </w:rPr>
        <w:t>:</w:t>
      </w:r>
      <w:r w:rsidR="00C143D9">
        <w:rPr>
          <w:rStyle w:val="Char"/>
          <w:rtl/>
        </w:rPr>
        <w:t xml:space="preserve"> </w:t>
      </w:r>
      <w:r w:rsidRPr="0093486D">
        <w:rPr>
          <w:rStyle w:val="Char"/>
          <w:rtl/>
        </w:rPr>
        <w:t>يا هذا إنك وافد الناس فلا تكن شؤماً عليهم</w:t>
      </w:r>
      <w:r w:rsidR="00F320F1" w:rsidRPr="0093486D">
        <w:rPr>
          <w:rStyle w:val="Char"/>
          <w:rtl/>
        </w:rPr>
        <w:t>،</w:t>
      </w:r>
      <w:r w:rsidRPr="0093486D">
        <w:rPr>
          <w:rStyle w:val="Char"/>
          <w:rtl/>
        </w:rPr>
        <w:t xml:space="preserve"> وإنك رأس الناس اليوم فإياك أن تجيبهم إلى ما يدعونك </w:t>
      </w:r>
      <w:r w:rsidRPr="0093486D">
        <w:rPr>
          <w:rStyle w:val="Char"/>
          <w:rtl/>
        </w:rPr>
        <w:lastRenderedPageBreak/>
        <w:t>إليه</w:t>
      </w:r>
      <w:r w:rsidR="00F320F1" w:rsidRPr="0093486D">
        <w:rPr>
          <w:rStyle w:val="Char"/>
          <w:rtl/>
        </w:rPr>
        <w:t>،</w:t>
      </w:r>
      <w:r w:rsidRPr="0093486D">
        <w:rPr>
          <w:rStyle w:val="Char"/>
          <w:rtl/>
        </w:rPr>
        <w:t xml:space="preserve"> فيجيبوا فتحمل أوزارهم يوم القيامة</w:t>
      </w:r>
      <w:r w:rsidR="00F320F1" w:rsidRPr="0093486D">
        <w:rPr>
          <w:rStyle w:val="Char"/>
          <w:rtl/>
        </w:rPr>
        <w:t>،</w:t>
      </w:r>
      <w:r w:rsidRPr="0093486D">
        <w:rPr>
          <w:rStyle w:val="Char"/>
          <w:rtl/>
        </w:rPr>
        <w:t xml:space="preserve"> وإن كنت تحب الله</w:t>
      </w:r>
      <w:r w:rsidR="00F320F1" w:rsidRPr="0093486D">
        <w:rPr>
          <w:rStyle w:val="Char"/>
          <w:rtl/>
        </w:rPr>
        <w:t>،</w:t>
      </w:r>
      <w:r w:rsidRPr="0093486D">
        <w:rPr>
          <w:rStyle w:val="Char"/>
          <w:rtl/>
        </w:rPr>
        <w:t xml:space="preserve"> فاصبر على ما أنت فيه</w:t>
      </w:r>
      <w:r w:rsidR="00F320F1" w:rsidRPr="0093486D">
        <w:rPr>
          <w:rStyle w:val="Char"/>
          <w:rtl/>
        </w:rPr>
        <w:t>،</w:t>
      </w:r>
      <w:r w:rsidRPr="0093486D">
        <w:rPr>
          <w:rStyle w:val="Char"/>
          <w:rtl/>
        </w:rPr>
        <w:t xml:space="preserve"> فإنه ما بينك وبين الجنة إلا أن تقتل </w:t>
      </w:r>
      <w:r w:rsidR="003220ED">
        <w:rPr>
          <w:rStyle w:val="Char"/>
          <w:rFonts w:hint="cs"/>
          <w:rtl/>
        </w:rPr>
        <w:t>»</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قال الإمام أحمد</w:t>
      </w:r>
      <w:r w:rsidR="00F320F1" w:rsidRPr="0093486D">
        <w:rPr>
          <w:rStyle w:val="Char"/>
          <w:rtl/>
        </w:rPr>
        <w:t>:</w:t>
      </w:r>
      <w:r w:rsidRPr="0093486D">
        <w:rPr>
          <w:rStyle w:val="Char"/>
          <w:rtl/>
        </w:rPr>
        <w:t xml:space="preserve"> وكان كلامه مما قوى عزمي على ما أنا فيه من الامتناع عن ذلك الذي يدعونني إليه</w:t>
      </w:r>
      <w:r w:rsidR="00F320F1" w:rsidRPr="0093486D">
        <w:rPr>
          <w:rStyle w:val="Char"/>
          <w:rtl/>
        </w:rPr>
        <w:t>.</w:t>
      </w:r>
      <w:r w:rsidRPr="0093486D">
        <w:rPr>
          <w:rStyle w:val="Char"/>
          <w:rtl/>
        </w:rPr>
        <w:t xml:space="preserve"> البداية والنهاية 1/332 </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t>وفي رواية أن الإمام أحمد قال</w:t>
      </w:r>
      <w:r w:rsidR="00F320F1" w:rsidRPr="0093486D">
        <w:rPr>
          <w:rStyle w:val="Char"/>
          <w:rtl/>
        </w:rPr>
        <w:t>:</w:t>
      </w:r>
      <w:r w:rsidRPr="0093486D">
        <w:rPr>
          <w:rStyle w:val="Char"/>
          <w:rtl/>
        </w:rPr>
        <w:t xml:space="preserve"> ما سمعت كلمة وقعت في هذا الأمر أقوى من كلمة الأعرابي كلمني بها في رحبة طوق وهي بلدة بين الرقة وبغداد على شاطئ الفرات</w:t>
      </w:r>
      <w:r w:rsidR="00F320F1" w:rsidRPr="0093486D">
        <w:rPr>
          <w:rStyle w:val="Char"/>
          <w:rtl/>
        </w:rPr>
        <w:t>،</w:t>
      </w:r>
      <w:r w:rsidRPr="0093486D">
        <w:rPr>
          <w:rStyle w:val="Char"/>
          <w:rtl/>
        </w:rPr>
        <w:t xml:space="preserve"> قال</w:t>
      </w:r>
      <w:r w:rsidR="00F320F1" w:rsidRPr="0093486D">
        <w:rPr>
          <w:rStyle w:val="Char"/>
          <w:rtl/>
        </w:rPr>
        <w:t>:</w:t>
      </w:r>
      <w:r w:rsidRPr="0093486D">
        <w:rPr>
          <w:rStyle w:val="Char"/>
          <w:rtl/>
        </w:rPr>
        <w:t xml:space="preserve"> </w:t>
      </w:r>
      <w:r w:rsidR="003220ED">
        <w:rPr>
          <w:rStyle w:val="Char"/>
          <w:rFonts w:hint="cs"/>
          <w:rtl/>
        </w:rPr>
        <w:t>«</w:t>
      </w:r>
      <w:r w:rsidRPr="0093486D">
        <w:rPr>
          <w:rStyle w:val="Char"/>
          <w:rtl/>
        </w:rPr>
        <w:t>يا أحمد إن يقتلك الحق متّ شهيداً</w:t>
      </w:r>
      <w:r w:rsidR="00F320F1" w:rsidRPr="0093486D">
        <w:rPr>
          <w:rStyle w:val="Char"/>
          <w:rtl/>
        </w:rPr>
        <w:t>،</w:t>
      </w:r>
      <w:r w:rsidRPr="0093486D">
        <w:rPr>
          <w:rStyle w:val="Char"/>
          <w:rtl/>
        </w:rPr>
        <w:t xml:space="preserve"> وإن عشت عشت حميداً</w:t>
      </w:r>
      <w:r w:rsidR="00F320F1" w:rsidRPr="0093486D">
        <w:rPr>
          <w:rStyle w:val="Char"/>
          <w:rtl/>
        </w:rPr>
        <w:t>.</w:t>
      </w:r>
      <w:r w:rsidR="003220ED">
        <w:rPr>
          <w:rStyle w:val="Char"/>
          <w:rtl/>
        </w:rPr>
        <w:t>. فقوي قلبي</w:t>
      </w:r>
      <w:r w:rsidR="003220ED">
        <w:rPr>
          <w:rStyle w:val="Char"/>
          <w:rFonts w:hint="cs"/>
          <w:rtl/>
        </w:rPr>
        <w:t>»</w:t>
      </w:r>
      <w:r w:rsidRPr="0093486D">
        <w:rPr>
          <w:rStyle w:val="Char"/>
          <w:rtl/>
        </w:rPr>
        <w:t xml:space="preserve"> سير أعلام النبلاء 11/241</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ويقول الإمام أحمد عن مرافقة الشاب محمد بن نوح الذي صمد معه في الفتنة</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ما رأيت أحداً - على حداثة سنه</w:t>
      </w:r>
      <w:r w:rsidR="00F320F1" w:rsidRPr="0093486D">
        <w:rPr>
          <w:rStyle w:val="Char"/>
          <w:rtl/>
        </w:rPr>
        <w:t>،</w:t>
      </w:r>
      <w:r w:rsidRPr="0093486D">
        <w:rPr>
          <w:rStyle w:val="Char"/>
          <w:rtl/>
        </w:rPr>
        <w:t xml:space="preserve"> وقدر علمه - أقوم بأمر الله من محمد بن نوح</w:t>
      </w:r>
      <w:r w:rsidR="00F320F1" w:rsidRPr="0093486D">
        <w:rPr>
          <w:rStyle w:val="Char"/>
          <w:rtl/>
        </w:rPr>
        <w:t>،</w:t>
      </w:r>
      <w:r w:rsidRPr="0093486D">
        <w:rPr>
          <w:rStyle w:val="Char"/>
          <w:rtl/>
        </w:rPr>
        <w:t xml:space="preserve"> إني لأرجو أن يكون قد ختم له بخير</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قال لي ذات يوم</w:t>
      </w:r>
      <w:r w:rsidR="00F320F1" w:rsidRPr="0093486D">
        <w:rPr>
          <w:rStyle w:val="Char"/>
          <w:rtl/>
        </w:rPr>
        <w:t>:</w:t>
      </w:r>
      <w:r w:rsidRPr="0093486D">
        <w:rPr>
          <w:rStyle w:val="Char"/>
          <w:rtl/>
        </w:rPr>
        <w:t xml:space="preserve"> " يا أبا عبد الله</w:t>
      </w:r>
      <w:r w:rsidR="00F320F1" w:rsidRPr="0093486D">
        <w:rPr>
          <w:rStyle w:val="Char"/>
          <w:rtl/>
        </w:rPr>
        <w:t>،</w:t>
      </w:r>
      <w:r w:rsidRPr="0093486D">
        <w:rPr>
          <w:rStyle w:val="Char"/>
          <w:rtl/>
        </w:rPr>
        <w:t xml:space="preserve"> الله الله</w:t>
      </w:r>
      <w:r w:rsidR="00F320F1" w:rsidRPr="0093486D">
        <w:rPr>
          <w:rStyle w:val="Char"/>
          <w:rtl/>
        </w:rPr>
        <w:t>،</w:t>
      </w:r>
      <w:r w:rsidRPr="0093486D">
        <w:rPr>
          <w:rStyle w:val="Char"/>
          <w:rtl/>
        </w:rPr>
        <w:t xml:space="preserve"> إنك لست مثلي</w:t>
      </w:r>
      <w:r w:rsidR="00F320F1" w:rsidRPr="0093486D">
        <w:rPr>
          <w:rStyle w:val="Char"/>
          <w:rtl/>
        </w:rPr>
        <w:t>،</w:t>
      </w:r>
      <w:r w:rsidRPr="0093486D">
        <w:rPr>
          <w:rStyle w:val="Char"/>
          <w:rtl/>
        </w:rPr>
        <w:t xml:space="preserve"> أنت رجل يُقتدى بك</w:t>
      </w:r>
      <w:r w:rsidR="00F320F1" w:rsidRPr="0093486D">
        <w:rPr>
          <w:rStyle w:val="Char"/>
          <w:rtl/>
        </w:rPr>
        <w:t>،</w:t>
      </w:r>
      <w:r w:rsidRPr="0093486D">
        <w:rPr>
          <w:rStyle w:val="Char"/>
          <w:rtl/>
        </w:rPr>
        <w:t xml:space="preserve"> قد مد الخلق أعناقهم إليك</w:t>
      </w:r>
      <w:r w:rsidR="00F320F1" w:rsidRPr="0093486D">
        <w:rPr>
          <w:rStyle w:val="Char"/>
          <w:rtl/>
        </w:rPr>
        <w:t>،</w:t>
      </w:r>
      <w:r w:rsidRPr="0093486D">
        <w:rPr>
          <w:rStyle w:val="Char"/>
          <w:rtl/>
        </w:rPr>
        <w:t xml:space="preserve"> لما يكون منك</w:t>
      </w:r>
      <w:r w:rsidR="00F320F1" w:rsidRPr="0093486D">
        <w:rPr>
          <w:rStyle w:val="Char"/>
          <w:rtl/>
        </w:rPr>
        <w:t>،</w:t>
      </w:r>
      <w:r w:rsidRPr="0093486D">
        <w:rPr>
          <w:rStyle w:val="Char"/>
          <w:rtl/>
        </w:rPr>
        <w:t xml:space="preserve"> فاتق الله</w:t>
      </w:r>
      <w:r w:rsidR="00F320F1" w:rsidRPr="0093486D">
        <w:rPr>
          <w:rStyle w:val="Char"/>
          <w:rtl/>
        </w:rPr>
        <w:t>،</w:t>
      </w:r>
      <w:r w:rsidRPr="0093486D">
        <w:rPr>
          <w:rStyle w:val="Char"/>
          <w:rtl/>
        </w:rPr>
        <w:t xml:space="preserve"> واثبت لأمر الله</w:t>
      </w:r>
      <w:r w:rsidR="00F320F1" w:rsidRPr="0093486D">
        <w:rPr>
          <w:rStyle w:val="Char"/>
          <w:rtl/>
        </w:rPr>
        <w:t>.</w:t>
      </w:r>
      <w:r w:rsidRPr="0093486D">
        <w:rPr>
          <w:rStyle w:val="Char"/>
          <w:rtl/>
        </w:rPr>
        <w:t xml:space="preserve"> فمات وصليت عليه ودفنته</w:t>
      </w:r>
      <w:r w:rsidR="00F320F1" w:rsidRPr="0093486D">
        <w:rPr>
          <w:rStyle w:val="Char"/>
          <w:rtl/>
        </w:rPr>
        <w:t>.</w:t>
      </w:r>
      <w:r w:rsidRPr="0093486D">
        <w:rPr>
          <w:rStyle w:val="Char"/>
          <w:rtl/>
        </w:rPr>
        <w:t xml:space="preserve"> سير أعلام النبلاء 11/242</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وحتى أهل السجن الذين كان يصلي بهم الإمام أحمد وهو مقيد</w:t>
      </w:r>
      <w:r w:rsidR="00F320F1" w:rsidRPr="0093486D">
        <w:rPr>
          <w:rStyle w:val="Char"/>
          <w:rtl/>
        </w:rPr>
        <w:t>،</w:t>
      </w:r>
      <w:r w:rsidRPr="0093486D">
        <w:rPr>
          <w:rStyle w:val="Char"/>
          <w:rtl/>
        </w:rPr>
        <w:t xml:space="preserve"> قد ساهموا في تثبيته</w:t>
      </w:r>
      <w:r w:rsidR="00F320F1" w:rsidRPr="0093486D">
        <w:rPr>
          <w:rStyle w:val="Char"/>
          <w:rtl/>
        </w:rPr>
        <w:t>.</w:t>
      </w:r>
      <w:r w:rsidRPr="0093486D">
        <w:rPr>
          <w:rStyle w:val="Char"/>
          <w:rtl/>
        </w:rPr>
        <w:t xml:space="preserve"> </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t>فقد قال الإمام أحمد مرة في الحبس</w:t>
      </w:r>
      <w:r w:rsidR="00F320F1" w:rsidRPr="0093486D">
        <w:rPr>
          <w:rStyle w:val="Char"/>
          <w:rtl/>
        </w:rPr>
        <w:t>:</w:t>
      </w:r>
      <w:r w:rsidRPr="0093486D">
        <w:rPr>
          <w:rStyle w:val="Char"/>
          <w:rtl/>
        </w:rPr>
        <w:t xml:space="preserve"> </w:t>
      </w:r>
      <w:r w:rsidR="003220ED">
        <w:rPr>
          <w:rStyle w:val="Char"/>
          <w:rFonts w:hint="cs"/>
          <w:rtl/>
        </w:rPr>
        <w:t>«</w:t>
      </w:r>
      <w:r w:rsidRPr="0093486D">
        <w:rPr>
          <w:rStyle w:val="Char"/>
          <w:rtl/>
        </w:rPr>
        <w:t>لست أبالي بالحبس - ما هو ومنزلي إلا واحد - ولا قتلاً بالسيف</w:t>
      </w:r>
      <w:r w:rsidR="00F320F1" w:rsidRPr="0093486D">
        <w:rPr>
          <w:rStyle w:val="Char"/>
          <w:rtl/>
        </w:rPr>
        <w:t>،</w:t>
      </w:r>
      <w:r w:rsidR="003220ED">
        <w:rPr>
          <w:rStyle w:val="Char"/>
          <w:rtl/>
        </w:rPr>
        <w:t xml:space="preserve"> وإنما أخاف فتنة السوط</w:t>
      </w:r>
      <w:r w:rsidR="003220ED">
        <w:rPr>
          <w:rStyle w:val="Char"/>
          <w:rFonts w:hint="cs"/>
          <w:rtl/>
        </w:rPr>
        <w:t>»</w:t>
      </w:r>
    </w:p>
    <w:p w:rsidR="003D0588" w:rsidRPr="0093486D" w:rsidRDefault="003D0588" w:rsidP="003220ED">
      <w:pPr>
        <w:pStyle w:val="NormalWeb"/>
        <w:bidi/>
        <w:spacing w:before="2" w:beforeAutospacing="0" w:after="2" w:afterAutospacing="0"/>
        <w:ind w:firstLine="284"/>
        <w:jc w:val="both"/>
        <w:rPr>
          <w:rStyle w:val="Char"/>
          <w:rtl/>
        </w:rPr>
      </w:pPr>
      <w:r w:rsidRPr="0093486D">
        <w:rPr>
          <w:rStyle w:val="Char"/>
          <w:rtl/>
        </w:rPr>
        <w:lastRenderedPageBreak/>
        <w:t>فسمعه بعض أهل الحبس فقال</w:t>
      </w:r>
      <w:r w:rsidR="00F320F1" w:rsidRPr="0093486D">
        <w:rPr>
          <w:rStyle w:val="Char"/>
          <w:rtl/>
        </w:rPr>
        <w:t>:</w:t>
      </w:r>
      <w:r w:rsidRPr="0093486D">
        <w:rPr>
          <w:rStyle w:val="Char"/>
          <w:rtl/>
        </w:rPr>
        <w:t xml:space="preserve"> </w:t>
      </w:r>
      <w:r w:rsidR="003220ED">
        <w:rPr>
          <w:rStyle w:val="Char"/>
          <w:rFonts w:hint="cs"/>
          <w:rtl/>
        </w:rPr>
        <w:t>«</w:t>
      </w:r>
      <w:r w:rsidRPr="0093486D">
        <w:rPr>
          <w:rStyle w:val="Char"/>
          <w:rtl/>
        </w:rPr>
        <w:t>لا عليك يا أبا عبد الله</w:t>
      </w:r>
      <w:r w:rsidR="00F320F1" w:rsidRPr="0093486D">
        <w:rPr>
          <w:rStyle w:val="Char"/>
          <w:rtl/>
        </w:rPr>
        <w:t>،</w:t>
      </w:r>
      <w:r w:rsidRPr="0093486D">
        <w:rPr>
          <w:rStyle w:val="Char"/>
          <w:rtl/>
        </w:rPr>
        <w:t xml:space="preserve"> فما هو إلا سوطان</w:t>
      </w:r>
      <w:r w:rsidR="00F320F1" w:rsidRPr="0093486D">
        <w:rPr>
          <w:rStyle w:val="Char"/>
          <w:rtl/>
        </w:rPr>
        <w:t>،</w:t>
      </w:r>
      <w:r w:rsidR="003220ED">
        <w:rPr>
          <w:rStyle w:val="Char"/>
          <w:rtl/>
        </w:rPr>
        <w:t xml:space="preserve"> ثم لا تدري أين يقع الباقي</w:t>
      </w:r>
      <w:r w:rsidR="003220ED">
        <w:rPr>
          <w:rStyle w:val="Char"/>
          <w:rFonts w:hint="cs"/>
          <w:rtl/>
        </w:rPr>
        <w:t>»</w:t>
      </w:r>
      <w:r w:rsidRPr="0093486D">
        <w:rPr>
          <w:rStyle w:val="Char"/>
          <w:rtl/>
        </w:rPr>
        <w:t xml:space="preserve"> فكأنه سُرِّي عنه</w:t>
      </w:r>
      <w:r w:rsidR="00F320F1" w:rsidRPr="0093486D">
        <w:rPr>
          <w:rStyle w:val="Char"/>
          <w:rtl/>
        </w:rPr>
        <w:t>.</w:t>
      </w:r>
      <w:r w:rsidRPr="0093486D">
        <w:rPr>
          <w:rStyle w:val="Char"/>
          <w:rtl/>
        </w:rPr>
        <w:t xml:space="preserve"> سير أعلام النبلاء 11/240</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فاحرص أيها الأخ الكريم على طلب الوصية من الصالحين</w:t>
      </w:r>
      <w:r w:rsidR="00F320F1" w:rsidRPr="0093486D">
        <w:rPr>
          <w:rStyle w:val="Char"/>
          <w:rtl/>
        </w:rPr>
        <w:t>:</w:t>
      </w:r>
      <w:r w:rsidRPr="0093486D">
        <w:rPr>
          <w:rStyle w:val="Char"/>
          <w:rtl/>
        </w:rPr>
        <w:t xml:space="preserve"> وأعقلها إذا تليت عليك</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اطلبها قبل سفر إذا خشيت مما قد يقع فيه</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اطلبها أثناء ابتلاء</w:t>
      </w:r>
      <w:r w:rsidR="00F320F1" w:rsidRPr="0093486D">
        <w:rPr>
          <w:rStyle w:val="Char"/>
          <w:rtl/>
        </w:rPr>
        <w:t>،</w:t>
      </w:r>
      <w:r w:rsidRPr="0093486D">
        <w:rPr>
          <w:rStyle w:val="Char"/>
          <w:rtl/>
        </w:rPr>
        <w:t xml:space="preserve"> أو قبل محنة متوقعة</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اطلبها إذا عُينت في منصب أو ورثت مالاً وغنى</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وثبت نفسك</w:t>
      </w:r>
      <w:r w:rsidR="00F320F1" w:rsidRPr="0093486D">
        <w:rPr>
          <w:rStyle w:val="Char"/>
          <w:rtl/>
        </w:rPr>
        <w:t>،</w:t>
      </w:r>
      <w:r w:rsidRPr="0093486D">
        <w:rPr>
          <w:rStyle w:val="Char"/>
          <w:rtl/>
        </w:rPr>
        <w:t xml:space="preserve"> وثبت غيرك والله ولي المؤمنين</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الخامس عشر</w:t>
      </w:r>
      <w:r w:rsidR="00F320F1" w:rsidRPr="0093486D">
        <w:rPr>
          <w:rStyle w:val="Char"/>
          <w:rtl/>
        </w:rPr>
        <w:t>:</w:t>
      </w:r>
      <w:r w:rsidRPr="0093486D">
        <w:rPr>
          <w:rStyle w:val="Char"/>
          <w:rtl/>
        </w:rPr>
        <w:t xml:space="preserve"> التأمل في نعيم الجنة وعذاب النار وتذكر الموت</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والجنة بلاد الأفراح</w:t>
      </w:r>
      <w:r w:rsidR="00F320F1" w:rsidRPr="0093486D">
        <w:rPr>
          <w:rStyle w:val="Char"/>
          <w:rtl/>
        </w:rPr>
        <w:t>،</w:t>
      </w:r>
      <w:r w:rsidRPr="0093486D">
        <w:rPr>
          <w:rStyle w:val="Char"/>
          <w:rtl/>
        </w:rPr>
        <w:t xml:space="preserve"> وسلوة الأحزان</w:t>
      </w:r>
      <w:r w:rsidR="00F320F1" w:rsidRPr="0093486D">
        <w:rPr>
          <w:rStyle w:val="Char"/>
          <w:rtl/>
        </w:rPr>
        <w:t>،</w:t>
      </w:r>
      <w:r w:rsidRPr="0093486D">
        <w:rPr>
          <w:rStyle w:val="Char"/>
          <w:rtl/>
        </w:rPr>
        <w:t xml:space="preserve"> ومحط رحال المؤمنين والنفس مفطورة على عدم التضحية والعمل والثبات إلا بمقابل يهوّن عليها الصعاب</w:t>
      </w:r>
      <w:r w:rsidR="00F320F1" w:rsidRPr="0093486D">
        <w:rPr>
          <w:rStyle w:val="Char"/>
          <w:rtl/>
        </w:rPr>
        <w:t>،</w:t>
      </w:r>
      <w:r w:rsidRPr="0093486D">
        <w:rPr>
          <w:rStyle w:val="Char"/>
          <w:rtl/>
        </w:rPr>
        <w:t xml:space="preserve"> ويذلل لها ما في الطريق من عقبات ومشاق</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فالذي يعلم الأجر تهون عليه مشقة العمل</w:t>
      </w:r>
      <w:r w:rsidR="00F320F1" w:rsidRPr="0093486D">
        <w:rPr>
          <w:rStyle w:val="Char"/>
          <w:rtl/>
        </w:rPr>
        <w:t>،</w:t>
      </w:r>
      <w:r w:rsidRPr="0093486D">
        <w:rPr>
          <w:rStyle w:val="Char"/>
          <w:rtl/>
        </w:rPr>
        <w:t xml:space="preserve"> وهو يسير ويعلم بأنه إذا لم يثبت فستفوته جنة عرضها السموات والأرض</w:t>
      </w:r>
      <w:r w:rsidR="00F320F1" w:rsidRPr="0093486D">
        <w:rPr>
          <w:rStyle w:val="Char"/>
          <w:rtl/>
        </w:rPr>
        <w:t>،</w:t>
      </w:r>
      <w:r w:rsidRPr="0093486D">
        <w:rPr>
          <w:rStyle w:val="Char"/>
          <w:rtl/>
        </w:rPr>
        <w:t xml:space="preserve"> ثم إن النفس تحتاج إلى ما يرفعها من الطين الأرضي ويجذبها إلى العالم العلوي.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xml:space="preserve">وكان النبي </w:t>
      </w:r>
      <w:r w:rsidR="001E2DB1" w:rsidRPr="001E2DB1">
        <w:rPr>
          <w:rStyle w:val="Char"/>
          <w:rFonts w:cs="CTraditional Arabic" w:hint="cs"/>
          <w:rtl/>
        </w:rPr>
        <w:t>ج</w:t>
      </w:r>
      <w:r w:rsidRPr="0093486D">
        <w:rPr>
          <w:rStyle w:val="Char"/>
          <w:rtl/>
        </w:rPr>
        <w:t xml:space="preserve"> يستخدم ذكر الجنة في تثبيت أصحابه</w:t>
      </w:r>
      <w:r w:rsidR="00F320F1" w:rsidRPr="0093486D">
        <w:rPr>
          <w:rStyle w:val="Char"/>
          <w:rtl/>
        </w:rPr>
        <w:t>،</w:t>
      </w:r>
      <w:r w:rsidRPr="0093486D">
        <w:rPr>
          <w:rStyle w:val="Char"/>
          <w:rtl/>
        </w:rPr>
        <w:t xml:space="preserve"> ففي الحديث الحسن الصحيح مر رسول الله</w:t>
      </w:r>
      <w:r w:rsidR="005F488D" w:rsidRPr="0093486D">
        <w:rPr>
          <w:rStyle w:val="Char"/>
          <w:rFonts w:hint="cs"/>
          <w:rtl/>
        </w:rPr>
        <w:t xml:space="preserve"> </w:t>
      </w:r>
      <w:r w:rsidR="001E2DB1" w:rsidRPr="001E2DB1">
        <w:rPr>
          <w:rStyle w:val="Char"/>
          <w:rFonts w:cs="CTraditional Arabic" w:hint="cs"/>
          <w:rtl/>
        </w:rPr>
        <w:t>ج</w:t>
      </w:r>
      <w:r w:rsidR="005F488D" w:rsidRPr="0093486D">
        <w:rPr>
          <w:rStyle w:val="Char"/>
          <w:rFonts w:hint="cs"/>
          <w:rtl/>
        </w:rPr>
        <w:t xml:space="preserve"> </w:t>
      </w:r>
      <w:r w:rsidRPr="0093486D">
        <w:rPr>
          <w:rStyle w:val="Char"/>
          <w:rtl/>
        </w:rPr>
        <w:t>بياسر وعمار وأم عمار وهم يؤذون في الله تعالى فقال لهم</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صبراً آل ياسر صبراً آل ياسر فإن موعدكم الجنة</w:t>
      </w:r>
      <w:r w:rsidR="00F320F1" w:rsidRPr="0093486D">
        <w:rPr>
          <w:rStyle w:val="Char"/>
          <w:rtl/>
        </w:rPr>
        <w:t>)</w:t>
      </w:r>
      <w:r w:rsidRPr="0093486D">
        <w:rPr>
          <w:rStyle w:val="Char"/>
          <w:rtl/>
        </w:rPr>
        <w:t xml:space="preserve"> رواه الحاكم </w:t>
      </w:r>
      <w:r w:rsidRPr="0093486D">
        <w:rPr>
          <w:rStyle w:val="Char"/>
          <w:rtl/>
        </w:rPr>
        <w:lastRenderedPageBreak/>
        <w:t>3/383</w:t>
      </w:r>
      <w:r w:rsidR="00F320F1" w:rsidRPr="0093486D">
        <w:rPr>
          <w:rStyle w:val="Char"/>
          <w:rtl/>
        </w:rPr>
        <w:t>،</w:t>
      </w:r>
      <w:r w:rsidRPr="0093486D">
        <w:rPr>
          <w:rStyle w:val="Char"/>
          <w:rtl/>
        </w:rPr>
        <w:t xml:space="preserve"> وهو حديث حسن صحيح</w:t>
      </w:r>
      <w:r w:rsidR="00F320F1" w:rsidRPr="0093486D">
        <w:rPr>
          <w:rStyle w:val="Char"/>
          <w:rtl/>
        </w:rPr>
        <w:t>،</w:t>
      </w:r>
      <w:r w:rsidRPr="0093486D">
        <w:rPr>
          <w:rStyle w:val="Char"/>
          <w:rtl/>
        </w:rPr>
        <w:t xml:space="preserve"> انظر تخريجه في فقه السيرة تحقيق الألباني ص103</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xml:space="preserve">وكذلك كان </w:t>
      </w:r>
      <w:r w:rsidR="001E2DB1" w:rsidRPr="001E2DB1">
        <w:rPr>
          <w:rStyle w:val="Char"/>
          <w:rFonts w:cs="CTraditional Arabic" w:hint="cs"/>
          <w:rtl/>
        </w:rPr>
        <w:t>ج</w:t>
      </w:r>
      <w:r w:rsidRPr="0093486D">
        <w:rPr>
          <w:rStyle w:val="Char"/>
          <w:rtl/>
        </w:rPr>
        <w:t xml:space="preserve"> يقول للأنصار</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إنكم ستلقون بعدي أثرة فاصبروا حتى تلقوني على الحوض</w:t>
      </w:r>
      <w:r w:rsidR="00F320F1" w:rsidRPr="0093486D">
        <w:rPr>
          <w:rStyle w:val="Char"/>
          <w:rtl/>
        </w:rPr>
        <w:t>)</w:t>
      </w:r>
      <w:r w:rsidRPr="0093486D">
        <w:rPr>
          <w:rStyle w:val="Char"/>
          <w:rtl/>
        </w:rPr>
        <w:t xml:space="preserve"> متفق عليه</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وكذلك من تأمل حال الفريقين في القبر</w:t>
      </w:r>
      <w:r w:rsidR="00F320F1" w:rsidRPr="0093486D">
        <w:rPr>
          <w:rStyle w:val="Char"/>
          <w:rtl/>
        </w:rPr>
        <w:t>،</w:t>
      </w:r>
      <w:r w:rsidRPr="0093486D">
        <w:rPr>
          <w:rStyle w:val="Char"/>
          <w:rtl/>
        </w:rPr>
        <w:t xml:space="preserve"> والحشر</w:t>
      </w:r>
      <w:r w:rsidR="00F320F1" w:rsidRPr="0093486D">
        <w:rPr>
          <w:rStyle w:val="Char"/>
          <w:rtl/>
        </w:rPr>
        <w:t>،</w:t>
      </w:r>
      <w:r w:rsidRPr="0093486D">
        <w:rPr>
          <w:rStyle w:val="Char"/>
          <w:rtl/>
        </w:rPr>
        <w:t xml:space="preserve"> والحساب</w:t>
      </w:r>
      <w:r w:rsidR="00F320F1" w:rsidRPr="0093486D">
        <w:rPr>
          <w:rStyle w:val="Char"/>
          <w:rtl/>
        </w:rPr>
        <w:t>،</w:t>
      </w:r>
      <w:r w:rsidRPr="0093486D">
        <w:rPr>
          <w:rStyle w:val="Char"/>
          <w:rtl/>
        </w:rPr>
        <w:t xml:space="preserve"> والميزان</w:t>
      </w:r>
      <w:r w:rsidR="00F320F1" w:rsidRPr="0093486D">
        <w:rPr>
          <w:rStyle w:val="Char"/>
          <w:rtl/>
        </w:rPr>
        <w:t>،</w:t>
      </w:r>
      <w:r w:rsidRPr="0093486D">
        <w:rPr>
          <w:rStyle w:val="Char"/>
          <w:rtl/>
        </w:rPr>
        <w:t xml:space="preserve"> والصراط</w:t>
      </w:r>
      <w:r w:rsidR="00F320F1" w:rsidRPr="0093486D">
        <w:rPr>
          <w:rStyle w:val="Char"/>
          <w:rtl/>
        </w:rPr>
        <w:t>،</w:t>
      </w:r>
      <w:r w:rsidRPr="0093486D">
        <w:rPr>
          <w:rStyle w:val="Char"/>
          <w:rtl/>
        </w:rPr>
        <w:t xml:space="preserve"> وسائر منازل الآخرة</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كما أن تذكر الموت يحمي المسلم من التردي</w:t>
      </w:r>
      <w:r w:rsidR="00F320F1" w:rsidRPr="0093486D">
        <w:rPr>
          <w:rStyle w:val="Char"/>
          <w:rtl/>
        </w:rPr>
        <w:t>،</w:t>
      </w:r>
      <w:r w:rsidRPr="0093486D">
        <w:rPr>
          <w:rStyle w:val="Char"/>
          <w:rtl/>
        </w:rPr>
        <w:t xml:space="preserve"> ويوقفه عند حدود الله فلا يتعداها</w:t>
      </w:r>
      <w:r w:rsidR="00F320F1" w:rsidRPr="0093486D">
        <w:rPr>
          <w:rStyle w:val="Char"/>
          <w:rtl/>
        </w:rPr>
        <w:t>.</w:t>
      </w:r>
      <w:r w:rsidRPr="0093486D">
        <w:rPr>
          <w:rStyle w:val="Char"/>
          <w:rtl/>
        </w:rPr>
        <w:t xml:space="preserve"> لأنه إذا علم أن الموت أدنى من شراك نعله</w:t>
      </w:r>
      <w:r w:rsidR="00F320F1" w:rsidRPr="0093486D">
        <w:rPr>
          <w:rStyle w:val="Char"/>
          <w:rtl/>
        </w:rPr>
        <w:t>،</w:t>
      </w:r>
      <w:r w:rsidRPr="0093486D">
        <w:rPr>
          <w:rStyle w:val="Char"/>
          <w:rtl/>
        </w:rPr>
        <w:t xml:space="preserve"> وأن ساعته قد تكون بعد لحظات</w:t>
      </w:r>
      <w:r w:rsidR="00F320F1" w:rsidRPr="0093486D">
        <w:rPr>
          <w:rStyle w:val="Char"/>
          <w:rtl/>
        </w:rPr>
        <w:t>،</w:t>
      </w:r>
      <w:r w:rsidRPr="0093486D">
        <w:rPr>
          <w:rStyle w:val="Char"/>
          <w:rtl/>
        </w:rPr>
        <w:t xml:space="preserve"> فكيف تسول له نفسه أن يزل</w:t>
      </w:r>
      <w:r w:rsidR="00F320F1" w:rsidRPr="0093486D">
        <w:rPr>
          <w:rStyle w:val="Char"/>
          <w:rtl/>
        </w:rPr>
        <w:t>،</w:t>
      </w:r>
      <w:r w:rsidRPr="0093486D">
        <w:rPr>
          <w:rStyle w:val="Char"/>
          <w:rtl/>
        </w:rPr>
        <w:t xml:space="preserve"> أو يتمادى في الانحراف</w:t>
      </w:r>
      <w:r w:rsidR="00F320F1" w:rsidRPr="0093486D">
        <w:rPr>
          <w:rStyle w:val="Char"/>
          <w:rtl/>
        </w:rPr>
        <w:t>،</w:t>
      </w:r>
      <w:r w:rsidRPr="0093486D">
        <w:rPr>
          <w:rStyle w:val="Char"/>
          <w:rtl/>
        </w:rPr>
        <w:t xml:space="preserve"> ولأجل هذا قال </w:t>
      </w:r>
      <w:r w:rsidR="001E2DB1" w:rsidRPr="001E2DB1">
        <w:rPr>
          <w:rStyle w:val="Char"/>
          <w:rFonts w:cs="CTraditional Arabic" w:hint="cs"/>
          <w:rtl/>
        </w:rPr>
        <w:t>ج</w:t>
      </w:r>
      <w:r w:rsidR="00716D25" w:rsidRPr="0093486D">
        <w:rPr>
          <w:rStyle w:val="Char"/>
          <w:rFonts w:hint="cs"/>
          <w:rtl/>
        </w:rPr>
        <w:t xml:space="preserve"> </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أكثروا من ذكر هادم اللذات</w:t>
      </w:r>
      <w:r w:rsidR="00F320F1" w:rsidRPr="0093486D">
        <w:rPr>
          <w:rStyle w:val="Char"/>
          <w:rtl/>
        </w:rPr>
        <w:t>)</w:t>
      </w:r>
      <w:r w:rsidRPr="0093486D">
        <w:rPr>
          <w:rStyle w:val="Char"/>
          <w:rtl/>
        </w:rPr>
        <w:t xml:space="preserve"> رواه الترمذي 2/50 وصححه في </w:t>
      </w:r>
      <w:r w:rsidR="009C1FA8" w:rsidRPr="0093486D">
        <w:rPr>
          <w:rStyle w:val="Char"/>
          <w:rFonts w:hint="cs"/>
          <w:rtl/>
        </w:rPr>
        <w:t>إ</w:t>
      </w:r>
      <w:r w:rsidRPr="0093486D">
        <w:rPr>
          <w:rStyle w:val="Char"/>
          <w:rtl/>
        </w:rPr>
        <w:t>رواء الغليل 3/145</w:t>
      </w:r>
      <w:r w:rsidR="00F320F1" w:rsidRPr="0093486D">
        <w:rPr>
          <w:rStyle w:val="Char"/>
          <w:rtl/>
        </w:rPr>
        <w:t>.</w:t>
      </w:r>
      <w:r w:rsidRPr="0093486D">
        <w:rPr>
          <w:rStyle w:val="Char"/>
          <w:rtl/>
        </w:rPr>
        <w:t xml:space="preserve"> </w:t>
      </w:r>
    </w:p>
    <w:p w:rsidR="003220ED" w:rsidRDefault="003220ED" w:rsidP="003220ED">
      <w:pPr>
        <w:pStyle w:val="NormalWeb"/>
        <w:bidi/>
        <w:spacing w:line="360" w:lineRule="auto"/>
        <w:ind w:firstLine="680"/>
        <w:jc w:val="distribute"/>
        <w:rPr>
          <w:rFonts w:ascii="mylotus" w:hAnsi="mylotus" w:cs="Arabic Transparent"/>
          <w:color w:val="800000"/>
          <w:sz w:val="34"/>
          <w:szCs w:val="34"/>
          <w:rtl/>
        </w:rPr>
        <w:sectPr w:rsidR="003220ED" w:rsidSect="00D6105D">
          <w:pgSz w:w="7938" w:h="11907" w:code="9"/>
          <w:pgMar w:top="567" w:right="851" w:bottom="851" w:left="851" w:header="454" w:footer="0" w:gutter="0"/>
          <w:pgNumType w:start="1"/>
          <w:cols w:space="720"/>
          <w:titlePg/>
          <w:bidi/>
          <w:rtlGutter/>
          <w:docGrid w:linePitch="360"/>
        </w:sectPr>
      </w:pPr>
    </w:p>
    <w:p w:rsidR="003D0588" w:rsidRPr="006E1CDD" w:rsidRDefault="003D0588" w:rsidP="003220ED">
      <w:pPr>
        <w:pStyle w:val="a1"/>
        <w:rPr>
          <w:rtl/>
        </w:rPr>
      </w:pPr>
      <w:bookmarkStart w:id="24" w:name="_Toc456817691"/>
      <w:r w:rsidRPr="003220ED">
        <w:rPr>
          <w:rtl/>
        </w:rPr>
        <w:lastRenderedPageBreak/>
        <w:t>مواطن</w:t>
      </w:r>
      <w:r w:rsidRPr="006E1CDD">
        <w:rPr>
          <w:rtl/>
        </w:rPr>
        <w:t xml:space="preserve"> </w:t>
      </w:r>
      <w:r w:rsidRPr="003220ED">
        <w:rPr>
          <w:rtl/>
        </w:rPr>
        <w:t>الثبات</w:t>
      </w:r>
      <w:bookmarkEnd w:id="24"/>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وهي كثيرة تحتاج إلى تفصيل</w:t>
      </w:r>
      <w:r w:rsidR="00F320F1" w:rsidRPr="0093486D">
        <w:rPr>
          <w:rStyle w:val="Char"/>
          <w:rtl/>
        </w:rPr>
        <w:t>،</w:t>
      </w:r>
      <w:r w:rsidRPr="0093486D">
        <w:rPr>
          <w:rStyle w:val="Char"/>
          <w:rtl/>
        </w:rPr>
        <w:t xml:space="preserve"> نكتفي بسرد بعضها على وجه الإجمال في هذا المقام</w:t>
      </w:r>
      <w:r w:rsidR="00F320F1" w:rsidRPr="0093486D">
        <w:rPr>
          <w:rStyle w:val="Char"/>
          <w:rtl/>
        </w:rPr>
        <w:t>:</w:t>
      </w:r>
      <w:r w:rsidRPr="0093486D">
        <w:rPr>
          <w:rStyle w:val="Char"/>
          <w:rtl/>
        </w:rPr>
        <w:t xml:space="preserve"> </w:t>
      </w:r>
    </w:p>
    <w:p w:rsidR="003D0588" w:rsidRPr="006E1CDD" w:rsidRDefault="003D0588" w:rsidP="00C143D9">
      <w:pPr>
        <w:pStyle w:val="a2"/>
        <w:keepNext/>
        <w:rPr>
          <w:rtl/>
        </w:rPr>
      </w:pPr>
      <w:bookmarkStart w:id="25" w:name="_Toc456817692"/>
      <w:r w:rsidRPr="006E1CDD">
        <w:rPr>
          <w:rtl/>
        </w:rPr>
        <w:t>أولاً</w:t>
      </w:r>
      <w:r w:rsidR="00F320F1" w:rsidRPr="006E1CDD">
        <w:rPr>
          <w:rtl/>
        </w:rPr>
        <w:t>:</w:t>
      </w:r>
      <w:r w:rsidRPr="006E1CDD">
        <w:rPr>
          <w:rtl/>
        </w:rPr>
        <w:t xml:space="preserve"> الثبات في الفتن</w:t>
      </w:r>
      <w:r w:rsidR="00F320F1" w:rsidRPr="006E1CDD">
        <w:rPr>
          <w:rtl/>
        </w:rPr>
        <w:t>:</w:t>
      </w:r>
      <w:bookmarkEnd w:id="25"/>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التقلبات التي تصيب القلوب سببها الفتن</w:t>
      </w:r>
      <w:r w:rsidR="00F320F1" w:rsidRPr="0093486D">
        <w:rPr>
          <w:rStyle w:val="Char"/>
          <w:rtl/>
        </w:rPr>
        <w:t>،</w:t>
      </w:r>
      <w:r w:rsidRPr="0093486D">
        <w:rPr>
          <w:rStyle w:val="Char"/>
          <w:rtl/>
        </w:rPr>
        <w:t xml:space="preserve"> فإذا تعرض القلب لفتن السراء والضراء فلا يثبت إلا أصحاب البصيرة الذين عمّر الإيمان قلوبهم</w:t>
      </w:r>
      <w:r w:rsidR="00F320F1" w:rsidRPr="0093486D">
        <w:rPr>
          <w:rStyle w:val="Char"/>
          <w:rtl/>
        </w:rPr>
        <w:t>.</w:t>
      </w:r>
      <w:r w:rsidRPr="0093486D">
        <w:rPr>
          <w:rStyle w:val="Char"/>
          <w:rtl/>
        </w:rPr>
        <w:t xml:space="preserve"> </w:t>
      </w:r>
    </w:p>
    <w:p w:rsidR="003D0588" w:rsidRPr="006E1CDD" w:rsidRDefault="003D0588" w:rsidP="00C143D9">
      <w:pPr>
        <w:pStyle w:val="a2"/>
        <w:keepNext/>
        <w:rPr>
          <w:rtl/>
        </w:rPr>
      </w:pPr>
      <w:bookmarkStart w:id="26" w:name="_Toc456817693"/>
      <w:r w:rsidRPr="006E1CDD">
        <w:rPr>
          <w:rtl/>
        </w:rPr>
        <w:t>ومن أنواع الفتن</w:t>
      </w:r>
      <w:r w:rsidR="00F320F1" w:rsidRPr="006E1CDD">
        <w:rPr>
          <w:rtl/>
        </w:rPr>
        <w:t>:</w:t>
      </w:r>
      <w:bookmarkEnd w:id="26"/>
      <w:r w:rsidRPr="006E1CDD">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فتنة المال</w:t>
      </w:r>
      <w:r w:rsidR="00F320F1" w:rsidRPr="0093486D">
        <w:rPr>
          <w:rStyle w:val="Char"/>
          <w:rtl/>
        </w:rPr>
        <w:t>:</w:t>
      </w:r>
      <w:r w:rsidR="004430FA" w:rsidRPr="0093486D">
        <w:rPr>
          <w:rStyle w:val="Char"/>
          <w:rFonts w:hint="cs"/>
          <w:rtl/>
        </w:rPr>
        <w:t xml:space="preserve"> </w:t>
      </w:r>
      <w:r w:rsidR="004430FA" w:rsidRPr="004430FA">
        <w:rPr>
          <w:rFonts w:ascii="mylotus" w:hAnsi="mylotus" w:cs="Traditional Arabic"/>
          <w:sz w:val="30"/>
          <w:szCs w:val="28"/>
          <w:rtl/>
        </w:rPr>
        <w:t>﴿</w:t>
      </w:r>
      <w:r w:rsidR="004430FA" w:rsidRPr="004430FA">
        <w:rPr>
          <w:rStyle w:val="Char3"/>
          <w:rtl/>
        </w:rPr>
        <w:t>وَمِنْهُمْ مَنْ عَاهَدَ اللَّهَ لَئِنْ آتَانَا مِنْ فَضْلِهِ لَنَصَّدَّقَنَّ وَلَنَكُونَنَّ مِنَ الصَّالِحِينَ٧٥ فَلَمَّا آتَاهُمْ مِنْ فَضْلِهِ بَخِلُوا بِهِ وَتَوَلَّوْا وَهُمْ مُعْرِضُونَ٧٦</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4430FA">
        <w:rPr>
          <w:rStyle w:val="Char4"/>
          <w:rtl/>
        </w:rPr>
        <w:t>[التوبة: 75-76]</w:t>
      </w:r>
      <w:r w:rsidR="003220ED">
        <w:rPr>
          <w:rStyle w:val="Char4"/>
          <w:rFonts w:hint="cs"/>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فتنة الجاه</w:t>
      </w:r>
      <w:r w:rsidR="004430FA" w:rsidRPr="0093486D">
        <w:rPr>
          <w:rStyle w:val="Char"/>
          <w:rFonts w:hint="cs"/>
          <w:rtl/>
        </w:rPr>
        <w:t xml:space="preserve"> </w:t>
      </w:r>
      <w:r w:rsidR="004430FA" w:rsidRPr="004430FA">
        <w:rPr>
          <w:rFonts w:ascii="mylotus" w:hAnsi="mylotus" w:cs="Traditional Arabic"/>
          <w:sz w:val="30"/>
          <w:szCs w:val="28"/>
          <w:rtl/>
        </w:rPr>
        <w:t>﴿</w:t>
      </w:r>
      <w:r w:rsidR="004430FA" w:rsidRPr="004430FA">
        <w:rPr>
          <w:rStyle w:val="Char3"/>
          <w:rtl/>
        </w:rPr>
        <w:t>وَاصْبِرْ نَفْسَكَ مَعَ الَّذِينَ يَدْعُونَ رَبَّهُمْ بِالْغَدَاةِ وَالْعَشِيِّ يُرِيدُونَ وَجْهَهُ</w:t>
      </w:r>
      <w:r w:rsidR="00C143D9">
        <w:rPr>
          <w:rStyle w:val="Char3"/>
          <w:rtl/>
        </w:rPr>
        <w:t xml:space="preserve"> </w:t>
      </w:r>
      <w:r w:rsidR="004430FA" w:rsidRPr="004430FA">
        <w:rPr>
          <w:rStyle w:val="Char3"/>
          <w:rtl/>
        </w:rPr>
        <w:t>وَلَا تَعْدُ عَيْنَاكَ عَنْهُمْ تُرِيدُ زِينَةَ الْحَيَاةِ الدُّنْيَا</w:t>
      </w:r>
      <w:r w:rsidR="00C143D9">
        <w:rPr>
          <w:rStyle w:val="Char3"/>
          <w:rtl/>
        </w:rPr>
        <w:t xml:space="preserve"> </w:t>
      </w:r>
      <w:r w:rsidR="004430FA" w:rsidRPr="004430FA">
        <w:rPr>
          <w:rStyle w:val="Char3"/>
          <w:rtl/>
        </w:rPr>
        <w:t>وَلَا تُطِعْ مَنْ أَغْفَلْنَا قَلْبَهُ عَنْ ذِكْرِنَا وَاتَّبَعَ هَوَاهُ وَكَانَ أَمْرُهُ فُرُطًا٢٨</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4430FA">
        <w:rPr>
          <w:rStyle w:val="Char4"/>
          <w:rtl/>
        </w:rPr>
        <w:t>[الكهف: 28]</w:t>
      </w:r>
      <w:r w:rsidR="00F320F1" w:rsidRPr="0093486D">
        <w:rPr>
          <w:rStyle w:val="Char"/>
          <w:rtl/>
        </w:rPr>
        <w:t>.</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xml:space="preserve">وعن خطورة الفتنتين السابقتين قال </w:t>
      </w:r>
      <w:r w:rsidR="001E2DB1" w:rsidRPr="001E2DB1">
        <w:rPr>
          <w:rStyle w:val="Char"/>
          <w:rFonts w:cs="CTraditional Arabic" w:hint="cs"/>
          <w:rtl/>
        </w:rPr>
        <w:t>ج</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ما ذئبان جائعان أرسلا في غنم بأفسد لها من حرص المرء على المال والشرف لدينه</w:t>
      </w:r>
      <w:r w:rsidR="00F320F1" w:rsidRPr="0093486D">
        <w:rPr>
          <w:rStyle w:val="Char"/>
          <w:rtl/>
        </w:rPr>
        <w:t>)</w:t>
      </w:r>
      <w:r w:rsidRPr="0093486D">
        <w:rPr>
          <w:rStyle w:val="Char"/>
          <w:rtl/>
        </w:rPr>
        <w:t xml:space="preserve"> رواه الإمام أحمد في السند 3/460 وهو في صحيح الجامع 5496</w:t>
      </w:r>
      <w:r w:rsidR="00F320F1" w:rsidRPr="0093486D">
        <w:rPr>
          <w:rStyle w:val="Char"/>
          <w:rtl/>
        </w:rPr>
        <w:t>.</w:t>
      </w:r>
      <w:r w:rsidRPr="0093486D">
        <w:rPr>
          <w:rStyle w:val="Char"/>
          <w:rtl/>
        </w:rPr>
        <w:t xml:space="preserve"> والمعنى أن حرص المرء على المال والشرف أشد فساداً للدين من الذئبين الجائعين أرسلا في غنم</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lastRenderedPageBreak/>
        <w:t>- فتنة الزوجة</w:t>
      </w:r>
      <w:r w:rsidR="00F320F1" w:rsidRPr="0093486D">
        <w:rPr>
          <w:rStyle w:val="Char"/>
          <w:rtl/>
        </w:rPr>
        <w:t>:</w:t>
      </w:r>
      <w:r w:rsidRPr="0093486D">
        <w:rPr>
          <w:rStyle w:val="Char"/>
          <w:rtl/>
        </w:rPr>
        <w:t xml:space="preserve"> </w:t>
      </w:r>
      <w:r w:rsidR="004430FA" w:rsidRPr="004430FA">
        <w:rPr>
          <w:rFonts w:ascii="mylotus" w:hAnsi="mylotus" w:cs="Traditional Arabic"/>
          <w:sz w:val="30"/>
          <w:szCs w:val="28"/>
          <w:rtl/>
        </w:rPr>
        <w:t>﴿</w:t>
      </w:r>
      <w:r w:rsidR="004430FA" w:rsidRPr="00B11C9D">
        <w:rPr>
          <w:rStyle w:val="Char3"/>
          <w:rtl/>
        </w:rPr>
        <w:t>إِنَّ مِنْ أَزْوَاجِكُمْ وَأَوْلَادِكُمْ عَدُوًّا لَكُمْ فَاحْذَرُوهُمْ</w:t>
      </w:r>
      <w:r w:rsidR="004430FA" w:rsidRPr="004430FA">
        <w:rPr>
          <w:rFonts w:ascii="Tahoma" w:hAnsi="Tahoma" w:cs="Traditional Arabic" w:hint="cs"/>
          <w:sz w:val="30"/>
          <w:szCs w:val="28"/>
          <w:rtl/>
        </w:rPr>
        <w:t>﴾</w:t>
      </w:r>
      <w:r w:rsidR="004430FA">
        <w:rPr>
          <w:rFonts w:ascii="Tahoma" w:hAnsi="Tahoma" w:cs="IRNazli"/>
          <w:sz w:val="30"/>
          <w:rtl/>
        </w:rPr>
        <w:t xml:space="preserve"> </w:t>
      </w:r>
      <w:r w:rsidR="004430FA" w:rsidRPr="00B11C9D">
        <w:rPr>
          <w:rStyle w:val="Char4"/>
          <w:rtl/>
        </w:rPr>
        <w:t>[التغابن: 14]</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فتنة الأولاد</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الولد مجبنة مبخلة محزنة</w:t>
      </w:r>
      <w:r w:rsidR="00F320F1" w:rsidRPr="0093486D">
        <w:rPr>
          <w:rStyle w:val="Char"/>
          <w:rtl/>
        </w:rPr>
        <w:t>)</w:t>
      </w:r>
      <w:r w:rsidRPr="0093486D">
        <w:rPr>
          <w:rStyle w:val="Char"/>
          <w:rtl/>
        </w:rPr>
        <w:t xml:space="preserve"> رواه أبو يعلى 2/305 وله شواهد</w:t>
      </w:r>
      <w:r w:rsidR="00F320F1" w:rsidRPr="0093486D">
        <w:rPr>
          <w:rStyle w:val="Char"/>
          <w:rtl/>
        </w:rPr>
        <w:t>،</w:t>
      </w:r>
      <w:r w:rsidRPr="0093486D">
        <w:rPr>
          <w:rStyle w:val="Char"/>
          <w:rtl/>
        </w:rPr>
        <w:t xml:space="preserve"> وهو في صحيح الجامع 7037</w:t>
      </w:r>
      <w:r w:rsidR="00F320F1" w:rsidRPr="0093486D">
        <w:rPr>
          <w:rStyle w:val="Char"/>
          <w:rtl/>
        </w:rPr>
        <w:t>.</w:t>
      </w:r>
      <w:r w:rsidRPr="0093486D">
        <w:rPr>
          <w:rStyle w:val="Char"/>
          <w:rtl/>
        </w:rPr>
        <w:t xml:space="preserve"> </w:t>
      </w:r>
    </w:p>
    <w:p w:rsidR="003220ED" w:rsidRPr="0093486D" w:rsidRDefault="003D0588" w:rsidP="001E2DB1">
      <w:pPr>
        <w:pStyle w:val="NormalWeb"/>
        <w:bidi/>
        <w:spacing w:before="2" w:beforeAutospacing="0" w:after="2" w:afterAutospacing="0"/>
        <w:ind w:firstLine="284"/>
        <w:jc w:val="both"/>
        <w:rPr>
          <w:rStyle w:val="Char"/>
          <w:rtl/>
        </w:rPr>
      </w:pPr>
      <w:r w:rsidRPr="0093486D">
        <w:rPr>
          <w:rStyle w:val="Char"/>
          <w:rtl/>
        </w:rPr>
        <w:t>- فتنة الاضطهاد والطغيان والظلم</w:t>
      </w:r>
      <w:r w:rsidR="00F320F1" w:rsidRPr="0093486D">
        <w:rPr>
          <w:rStyle w:val="Char"/>
          <w:rtl/>
        </w:rPr>
        <w:t>:</w:t>
      </w:r>
      <w:r w:rsidRPr="0093486D">
        <w:rPr>
          <w:rStyle w:val="Char"/>
          <w:rtl/>
        </w:rPr>
        <w:t xml:space="preserve"> ويمثلها أروع تمثيل قول الله عز وجل</w:t>
      </w:r>
      <w:r w:rsidR="00F320F1" w:rsidRPr="0093486D">
        <w:rPr>
          <w:rStyle w:val="Char"/>
          <w:rtl/>
        </w:rPr>
        <w:t>:</w:t>
      </w:r>
      <w:r w:rsidR="001E2DB1">
        <w:rPr>
          <w:rStyle w:val="Char"/>
          <w:rFonts w:hint="cs"/>
          <w:rtl/>
        </w:rPr>
        <w:t xml:space="preserve"> </w:t>
      </w:r>
      <w:r w:rsidR="003220ED" w:rsidRPr="003220ED">
        <w:rPr>
          <w:rStyle w:val="Char"/>
          <w:szCs w:val="28"/>
          <w:rtl/>
        </w:rPr>
        <w:t>﴿</w:t>
      </w:r>
      <w:r w:rsidR="003220ED" w:rsidRPr="001E2DB1">
        <w:rPr>
          <w:rStyle w:val="Char3"/>
          <w:rtl/>
        </w:rPr>
        <w:t xml:space="preserve">قُتِلَ أَصۡحَٰبُ </w:t>
      </w:r>
      <w:r w:rsidR="003220ED" w:rsidRPr="001E2DB1">
        <w:rPr>
          <w:rStyle w:val="Char3"/>
          <w:rFonts w:hint="cs"/>
          <w:rtl/>
        </w:rPr>
        <w:t>ٱ</w:t>
      </w:r>
      <w:r w:rsidR="003220ED" w:rsidRPr="001E2DB1">
        <w:rPr>
          <w:rStyle w:val="Char3"/>
          <w:rFonts w:hint="eastAsia"/>
          <w:rtl/>
        </w:rPr>
        <w:t>لۡأُخۡدُودِ</w:t>
      </w:r>
      <w:r w:rsidR="003220ED" w:rsidRPr="001E2DB1">
        <w:rPr>
          <w:rStyle w:val="Char3"/>
          <w:rtl/>
        </w:rPr>
        <w:t xml:space="preserve">٤ </w:t>
      </w:r>
      <w:r w:rsidR="003220ED" w:rsidRPr="001E2DB1">
        <w:rPr>
          <w:rStyle w:val="Char3"/>
          <w:rFonts w:hint="cs"/>
          <w:rtl/>
        </w:rPr>
        <w:t>ٱ</w:t>
      </w:r>
      <w:r w:rsidR="003220ED" w:rsidRPr="001E2DB1">
        <w:rPr>
          <w:rStyle w:val="Char3"/>
          <w:rFonts w:hint="eastAsia"/>
          <w:rtl/>
        </w:rPr>
        <w:t>لنَّارِ</w:t>
      </w:r>
      <w:r w:rsidR="003220ED" w:rsidRPr="001E2DB1">
        <w:rPr>
          <w:rStyle w:val="Char3"/>
          <w:rtl/>
        </w:rPr>
        <w:t xml:space="preserve"> ذَاتِ </w:t>
      </w:r>
      <w:r w:rsidR="003220ED" w:rsidRPr="001E2DB1">
        <w:rPr>
          <w:rStyle w:val="Char3"/>
          <w:rFonts w:hint="cs"/>
          <w:rtl/>
        </w:rPr>
        <w:t>ٱ</w:t>
      </w:r>
      <w:r w:rsidR="003220ED" w:rsidRPr="001E2DB1">
        <w:rPr>
          <w:rStyle w:val="Char3"/>
          <w:rFonts w:hint="eastAsia"/>
          <w:rtl/>
        </w:rPr>
        <w:t>لۡوَقُودِ</w:t>
      </w:r>
      <w:r w:rsidR="003220ED" w:rsidRPr="001E2DB1">
        <w:rPr>
          <w:rStyle w:val="Char3"/>
          <w:rtl/>
        </w:rPr>
        <w:t>٥ إِذۡ هُمۡ عَلَيۡهَا قُعُودٞ٦ وَهُمۡ عَلَىٰ مَا يَفۡعَلُونَ بِ</w:t>
      </w:r>
      <w:r w:rsidR="003220ED" w:rsidRPr="001E2DB1">
        <w:rPr>
          <w:rStyle w:val="Char3"/>
          <w:rFonts w:hint="cs"/>
          <w:rtl/>
        </w:rPr>
        <w:t>ٱ</w:t>
      </w:r>
      <w:r w:rsidR="003220ED" w:rsidRPr="001E2DB1">
        <w:rPr>
          <w:rStyle w:val="Char3"/>
          <w:rFonts w:hint="eastAsia"/>
          <w:rtl/>
        </w:rPr>
        <w:t>لۡمُؤۡمِنِينَ</w:t>
      </w:r>
      <w:r w:rsidR="003220ED" w:rsidRPr="001E2DB1">
        <w:rPr>
          <w:rStyle w:val="Char3"/>
          <w:rtl/>
        </w:rPr>
        <w:t xml:space="preserve"> شُهُودٞ٧ وَمَا نَقَمُواْ مِنۡهُمۡ إِلَّآ أَن يُؤۡمِنُواْ بِ</w:t>
      </w:r>
      <w:r w:rsidR="003220ED" w:rsidRPr="001E2DB1">
        <w:rPr>
          <w:rStyle w:val="Char3"/>
          <w:rFonts w:hint="cs"/>
          <w:rtl/>
        </w:rPr>
        <w:t>ٱ</w:t>
      </w:r>
      <w:r w:rsidR="003220ED" w:rsidRPr="001E2DB1">
        <w:rPr>
          <w:rStyle w:val="Char3"/>
          <w:rFonts w:hint="eastAsia"/>
          <w:rtl/>
        </w:rPr>
        <w:t>للَّهِ</w:t>
      </w:r>
      <w:r w:rsidR="003220ED" w:rsidRPr="001E2DB1">
        <w:rPr>
          <w:rStyle w:val="Char3"/>
          <w:rtl/>
        </w:rPr>
        <w:t xml:space="preserve"> </w:t>
      </w:r>
      <w:r w:rsidR="003220ED" w:rsidRPr="001E2DB1">
        <w:rPr>
          <w:rStyle w:val="Char3"/>
          <w:rFonts w:hint="cs"/>
          <w:rtl/>
        </w:rPr>
        <w:t>ٱ</w:t>
      </w:r>
      <w:r w:rsidR="003220ED" w:rsidRPr="001E2DB1">
        <w:rPr>
          <w:rStyle w:val="Char3"/>
          <w:rFonts w:hint="eastAsia"/>
          <w:rtl/>
        </w:rPr>
        <w:t>لۡعَزِيزِ</w:t>
      </w:r>
      <w:r w:rsidR="003220ED" w:rsidRPr="001E2DB1">
        <w:rPr>
          <w:rStyle w:val="Char3"/>
          <w:rtl/>
        </w:rPr>
        <w:t xml:space="preserve"> </w:t>
      </w:r>
      <w:r w:rsidR="003220ED" w:rsidRPr="001E2DB1">
        <w:rPr>
          <w:rStyle w:val="Char3"/>
          <w:rFonts w:hint="cs"/>
          <w:rtl/>
        </w:rPr>
        <w:t>ٱ</w:t>
      </w:r>
      <w:r w:rsidR="003220ED" w:rsidRPr="001E2DB1">
        <w:rPr>
          <w:rStyle w:val="Char3"/>
          <w:rFonts w:hint="eastAsia"/>
          <w:rtl/>
        </w:rPr>
        <w:t>لۡحَمِيدِ</w:t>
      </w:r>
      <w:r w:rsidR="003220ED" w:rsidRPr="001E2DB1">
        <w:rPr>
          <w:rStyle w:val="Char3"/>
          <w:rtl/>
        </w:rPr>
        <w:t xml:space="preserve">٨ </w:t>
      </w:r>
      <w:r w:rsidR="003220ED" w:rsidRPr="001E2DB1">
        <w:rPr>
          <w:rStyle w:val="Char3"/>
          <w:rFonts w:hint="cs"/>
          <w:rtl/>
        </w:rPr>
        <w:t>ٱ</w:t>
      </w:r>
      <w:r w:rsidR="003220ED" w:rsidRPr="001E2DB1">
        <w:rPr>
          <w:rStyle w:val="Char3"/>
          <w:rFonts w:hint="eastAsia"/>
          <w:rtl/>
        </w:rPr>
        <w:t>لَّذِي</w:t>
      </w:r>
      <w:r w:rsidR="003220ED" w:rsidRPr="001E2DB1">
        <w:rPr>
          <w:rStyle w:val="Char3"/>
          <w:rtl/>
        </w:rPr>
        <w:t xml:space="preserve"> لَهُ</w:t>
      </w:r>
      <w:r w:rsidR="003220ED" w:rsidRPr="001E2DB1">
        <w:rPr>
          <w:rStyle w:val="Char3"/>
          <w:rFonts w:hint="cs"/>
          <w:rtl/>
        </w:rPr>
        <w:t>ۥ</w:t>
      </w:r>
      <w:r w:rsidR="003220ED" w:rsidRPr="001E2DB1">
        <w:rPr>
          <w:rStyle w:val="Char3"/>
          <w:rtl/>
        </w:rPr>
        <w:t xml:space="preserve"> مُلۡكُ </w:t>
      </w:r>
      <w:r w:rsidR="003220ED" w:rsidRPr="001E2DB1">
        <w:rPr>
          <w:rStyle w:val="Char3"/>
          <w:rFonts w:hint="cs"/>
          <w:rtl/>
        </w:rPr>
        <w:t>ٱ</w:t>
      </w:r>
      <w:r w:rsidR="003220ED" w:rsidRPr="001E2DB1">
        <w:rPr>
          <w:rStyle w:val="Char3"/>
          <w:rFonts w:hint="eastAsia"/>
          <w:rtl/>
        </w:rPr>
        <w:t>لسَّمَٰوَٰتِ</w:t>
      </w:r>
      <w:r w:rsidR="003220ED" w:rsidRPr="001E2DB1">
        <w:rPr>
          <w:rStyle w:val="Char3"/>
          <w:rtl/>
        </w:rPr>
        <w:t xml:space="preserve"> وَ</w:t>
      </w:r>
      <w:r w:rsidR="003220ED" w:rsidRPr="001E2DB1">
        <w:rPr>
          <w:rStyle w:val="Char3"/>
          <w:rFonts w:hint="cs"/>
          <w:rtl/>
        </w:rPr>
        <w:t>ٱ</w:t>
      </w:r>
      <w:r w:rsidR="003220ED" w:rsidRPr="001E2DB1">
        <w:rPr>
          <w:rStyle w:val="Char3"/>
          <w:rFonts w:hint="eastAsia"/>
          <w:rtl/>
        </w:rPr>
        <w:t>لۡأَرۡضِۚ</w:t>
      </w:r>
      <w:r w:rsidR="003220ED" w:rsidRPr="001E2DB1">
        <w:rPr>
          <w:rStyle w:val="Char3"/>
          <w:rtl/>
        </w:rPr>
        <w:t xml:space="preserve"> وَ</w:t>
      </w:r>
      <w:r w:rsidR="003220ED" w:rsidRPr="001E2DB1">
        <w:rPr>
          <w:rStyle w:val="Char3"/>
          <w:rFonts w:hint="cs"/>
          <w:rtl/>
        </w:rPr>
        <w:t>ٱ</w:t>
      </w:r>
      <w:r w:rsidR="003220ED" w:rsidRPr="001E2DB1">
        <w:rPr>
          <w:rStyle w:val="Char3"/>
          <w:rFonts w:hint="eastAsia"/>
          <w:rtl/>
        </w:rPr>
        <w:t>للَّهُ</w:t>
      </w:r>
      <w:r w:rsidR="003220ED" w:rsidRPr="001E2DB1">
        <w:rPr>
          <w:rStyle w:val="Char3"/>
          <w:rtl/>
        </w:rPr>
        <w:t xml:space="preserve"> عَلَىٰ كُلِّ شَيۡءٖ شَهِيدٌ٩</w:t>
      </w:r>
      <w:r w:rsidR="003220ED" w:rsidRPr="003220ED">
        <w:rPr>
          <w:rStyle w:val="Char"/>
          <w:rFonts w:ascii="Tahoma" w:hAnsi="Tahoma" w:hint="cs"/>
          <w:szCs w:val="28"/>
          <w:rtl/>
        </w:rPr>
        <w:t>﴾</w:t>
      </w:r>
      <w:r w:rsidR="003220ED">
        <w:rPr>
          <w:rStyle w:val="Char"/>
          <w:rFonts w:ascii="Tahoma" w:hAnsi="Tahoma" w:cs="Arial"/>
          <w:szCs w:val="24"/>
          <w:rtl/>
        </w:rPr>
        <w:t xml:space="preserve"> </w:t>
      </w:r>
      <w:r w:rsidR="003220ED" w:rsidRPr="001E2DB1">
        <w:rPr>
          <w:rStyle w:val="Char4"/>
          <w:rtl/>
        </w:rPr>
        <w:t>[البروج: 4-9]</w:t>
      </w:r>
      <w:r w:rsidR="001E2DB1">
        <w:rPr>
          <w:rStyle w:val="Char4"/>
          <w:rFonts w:hint="cs"/>
          <w:rtl/>
        </w:rPr>
        <w:t>.</w:t>
      </w:r>
    </w:p>
    <w:p w:rsidR="003D0588" w:rsidRPr="0093486D" w:rsidRDefault="003D0588" w:rsidP="001E2DB1">
      <w:pPr>
        <w:pStyle w:val="NormalWeb"/>
        <w:bidi/>
        <w:spacing w:before="2" w:beforeAutospacing="0" w:after="2" w:afterAutospacing="0"/>
        <w:ind w:firstLine="284"/>
        <w:jc w:val="both"/>
        <w:rPr>
          <w:rStyle w:val="Char"/>
          <w:rtl/>
        </w:rPr>
      </w:pPr>
      <w:r w:rsidRPr="0093486D">
        <w:rPr>
          <w:rStyle w:val="Char"/>
          <w:rtl/>
        </w:rPr>
        <w:t xml:space="preserve">وروى البخاري عن خباب </w:t>
      </w:r>
      <w:r w:rsidR="001E2DB1" w:rsidRPr="001E2DB1">
        <w:rPr>
          <w:rStyle w:val="Char"/>
          <w:rFonts w:cs="CTraditional Arabic"/>
          <w:rtl/>
        </w:rPr>
        <w:t>س</w:t>
      </w:r>
      <w:r w:rsidRPr="0093486D">
        <w:rPr>
          <w:rStyle w:val="Char"/>
          <w:rtl/>
        </w:rPr>
        <w:t xml:space="preserve"> قال</w:t>
      </w:r>
      <w:r w:rsidR="00F320F1" w:rsidRPr="0093486D">
        <w:rPr>
          <w:rStyle w:val="Char"/>
          <w:rtl/>
        </w:rPr>
        <w:t>:</w:t>
      </w:r>
      <w:r w:rsidRPr="0093486D">
        <w:rPr>
          <w:rStyle w:val="Char"/>
          <w:rtl/>
        </w:rPr>
        <w:t xml:space="preserve"> شكونا إلى رسول الله </w:t>
      </w:r>
      <w:r w:rsidR="001E2DB1" w:rsidRPr="001E2DB1">
        <w:rPr>
          <w:rStyle w:val="Char"/>
          <w:rFonts w:cs="CTraditional Arabic" w:hint="cs"/>
          <w:rtl/>
        </w:rPr>
        <w:t>ج</w:t>
      </w:r>
      <w:r w:rsidRPr="0093486D">
        <w:rPr>
          <w:rStyle w:val="Char"/>
          <w:rtl/>
        </w:rPr>
        <w:t xml:space="preserve"> وهو متوسد بردة في ظل الكعبة</w:t>
      </w:r>
      <w:r w:rsidR="00F320F1" w:rsidRPr="0093486D">
        <w:rPr>
          <w:rStyle w:val="Char"/>
          <w:rtl/>
        </w:rPr>
        <w:t>،</w:t>
      </w:r>
      <w:r w:rsidRPr="0093486D">
        <w:rPr>
          <w:rStyle w:val="Char"/>
          <w:rtl/>
        </w:rPr>
        <w:t xml:space="preserve"> فقال </w:t>
      </w:r>
      <w:r w:rsidR="001E2DB1" w:rsidRPr="001E2DB1">
        <w:rPr>
          <w:rStyle w:val="Char"/>
          <w:rFonts w:cs="CTraditional Arabic"/>
          <w:rtl/>
        </w:rPr>
        <w:t>÷</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قد كان من قبلكم يؤخذ الرجل فيحفر له في الأرض فيجعل فيها فيُجاء بالمنشار</w:t>
      </w:r>
      <w:r w:rsidR="00F320F1" w:rsidRPr="00D6105D">
        <w:rPr>
          <w:rStyle w:val="Char5"/>
          <w:rtl/>
        </w:rPr>
        <w:t>،</w:t>
      </w:r>
      <w:r w:rsidRPr="00D6105D">
        <w:rPr>
          <w:rStyle w:val="Char5"/>
          <w:rtl/>
        </w:rPr>
        <w:t xml:space="preserve"> فيوضع على رأسه فيجعل نصفين ويمشط بأمشاط الحديد، من دون لحمه وعظمه</w:t>
      </w:r>
      <w:r w:rsidR="00F320F1" w:rsidRPr="00D6105D">
        <w:rPr>
          <w:rStyle w:val="Char5"/>
          <w:rtl/>
        </w:rPr>
        <w:t>،</w:t>
      </w:r>
      <w:r w:rsidR="00D6105D" w:rsidRPr="00D6105D">
        <w:rPr>
          <w:rStyle w:val="Char5"/>
          <w:rtl/>
        </w:rPr>
        <w:t xml:space="preserve"> فما يصده ذلك عن دينه</w:t>
      </w:r>
      <w:r w:rsidR="00896EE7" w:rsidRPr="0093486D">
        <w:rPr>
          <w:rStyle w:val="Char"/>
          <w:rFonts w:hint="cs"/>
          <w:rtl/>
        </w:rPr>
        <w:t xml:space="preserve">) </w:t>
      </w:r>
      <w:r w:rsidRPr="0093486D">
        <w:rPr>
          <w:rStyle w:val="Char"/>
          <w:rtl/>
        </w:rPr>
        <w:t>رواه البخاري</w:t>
      </w:r>
      <w:r w:rsidR="00F320F1" w:rsidRPr="0093486D">
        <w:rPr>
          <w:rStyle w:val="Char"/>
          <w:rtl/>
        </w:rPr>
        <w:t>،</w:t>
      </w:r>
      <w:r w:rsidRPr="0093486D">
        <w:rPr>
          <w:rStyle w:val="Char"/>
          <w:rtl/>
        </w:rPr>
        <w:t xml:space="preserve"> انظر فتح الباري 12/315</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 فتنة الدجال</w:t>
      </w:r>
      <w:r w:rsidR="00F320F1" w:rsidRPr="0093486D">
        <w:rPr>
          <w:rStyle w:val="Char"/>
          <w:rtl/>
        </w:rPr>
        <w:t>:</w:t>
      </w:r>
      <w:r w:rsidRPr="0093486D">
        <w:rPr>
          <w:rStyle w:val="Char"/>
          <w:rtl/>
        </w:rPr>
        <w:t xml:space="preserve"> وهي أعظم فتن المحيا</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يا أيها الناس إنها لم تكن فتنة على وجه الأرض منذ ذرأ الله آدم أعظم من فتنة الدجال</w:t>
      </w:r>
      <w:r w:rsidR="00F320F1" w:rsidRPr="00D6105D">
        <w:rPr>
          <w:rStyle w:val="Char5"/>
          <w:rtl/>
        </w:rPr>
        <w:t>.</w:t>
      </w:r>
      <w:r w:rsidRPr="00D6105D">
        <w:rPr>
          <w:rStyle w:val="Char5"/>
          <w:rtl/>
        </w:rPr>
        <w:t>. يا عباد الله</w:t>
      </w:r>
      <w:r w:rsidR="00F320F1" w:rsidRPr="00D6105D">
        <w:rPr>
          <w:rStyle w:val="Char5"/>
          <w:rtl/>
        </w:rPr>
        <w:t>،</w:t>
      </w:r>
      <w:r w:rsidRPr="00D6105D">
        <w:rPr>
          <w:rStyle w:val="Char5"/>
          <w:rtl/>
        </w:rPr>
        <w:t xml:space="preserve"> أيها الناس</w:t>
      </w:r>
      <w:r w:rsidR="00F320F1" w:rsidRPr="00D6105D">
        <w:rPr>
          <w:rStyle w:val="Char5"/>
          <w:rtl/>
        </w:rPr>
        <w:t>:</w:t>
      </w:r>
      <w:r w:rsidRPr="00D6105D">
        <w:rPr>
          <w:rStyle w:val="Char5"/>
          <w:rtl/>
        </w:rPr>
        <w:t xml:space="preserve"> فاثبتوا فإني سأصفه لكم صفة لم يصفها إياه قبلي نبي</w:t>
      </w:r>
      <w:r w:rsidR="00F320F1" w:rsidRPr="00D6105D">
        <w:rPr>
          <w:rStyle w:val="Char5"/>
          <w:rtl/>
        </w:rPr>
        <w:t>.</w:t>
      </w:r>
      <w:r w:rsidRPr="00D6105D">
        <w:rPr>
          <w:rStyle w:val="Char5"/>
          <w:rtl/>
        </w:rPr>
        <w:t>.</w:t>
      </w:r>
      <w:r w:rsidR="00F320F1" w:rsidRPr="0093486D">
        <w:rPr>
          <w:rStyle w:val="Char"/>
          <w:rtl/>
        </w:rPr>
        <w:t>)</w:t>
      </w:r>
      <w:r w:rsidRPr="0093486D">
        <w:rPr>
          <w:rStyle w:val="Char"/>
          <w:rtl/>
        </w:rPr>
        <w:t xml:space="preserve"> رواه ابن ماجه 2/1359 انظر صحيح الجامع 7752. </w:t>
      </w:r>
    </w:p>
    <w:p w:rsidR="003D0588" w:rsidRPr="0093486D" w:rsidRDefault="003D0588" w:rsidP="001E2DB1">
      <w:pPr>
        <w:pStyle w:val="NormalWeb"/>
        <w:bidi/>
        <w:spacing w:before="2" w:beforeAutospacing="0" w:after="2" w:afterAutospacing="0"/>
        <w:ind w:firstLine="284"/>
        <w:jc w:val="both"/>
        <w:rPr>
          <w:rStyle w:val="Char"/>
          <w:rtl/>
        </w:rPr>
      </w:pPr>
      <w:r w:rsidRPr="0093486D">
        <w:rPr>
          <w:rStyle w:val="Char"/>
          <w:rtl/>
        </w:rPr>
        <w:t xml:space="preserve">وعن مراحل ثبات القلوب وزيغها أمام الفتن يقول النبي </w:t>
      </w:r>
      <w:r w:rsidR="001E2DB1" w:rsidRPr="001E2DB1">
        <w:rPr>
          <w:rStyle w:val="Char"/>
          <w:rFonts w:cs="CTraditional Arabic" w:hint="cs"/>
          <w:rtl/>
        </w:rPr>
        <w:t>ج</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تعرض الفتن على القلوب كالحصير عوداً عوداً</w:t>
      </w:r>
      <w:r w:rsidR="00F320F1" w:rsidRPr="00D6105D">
        <w:rPr>
          <w:rStyle w:val="Char5"/>
          <w:rtl/>
        </w:rPr>
        <w:t>،</w:t>
      </w:r>
      <w:r w:rsidRPr="00D6105D">
        <w:rPr>
          <w:rStyle w:val="Char5"/>
          <w:rtl/>
        </w:rPr>
        <w:t xml:space="preserve"> فأي قلب أشربها نكت فيه نكتة سوداء</w:t>
      </w:r>
      <w:r w:rsidR="00F320F1" w:rsidRPr="00D6105D">
        <w:rPr>
          <w:rStyle w:val="Char5"/>
          <w:rtl/>
        </w:rPr>
        <w:t>،</w:t>
      </w:r>
      <w:r w:rsidRPr="00D6105D">
        <w:rPr>
          <w:rStyle w:val="Char5"/>
          <w:rtl/>
        </w:rPr>
        <w:t xml:space="preserve"> </w:t>
      </w:r>
      <w:r w:rsidRPr="00D6105D">
        <w:rPr>
          <w:rStyle w:val="Char5"/>
          <w:rtl/>
        </w:rPr>
        <w:lastRenderedPageBreak/>
        <w:t>وأي قلب أنكرها نكت فيه نكتة بيضاء</w:t>
      </w:r>
      <w:r w:rsidR="00F320F1" w:rsidRPr="00D6105D">
        <w:rPr>
          <w:rStyle w:val="Char5"/>
          <w:rtl/>
        </w:rPr>
        <w:t>،</w:t>
      </w:r>
      <w:r w:rsidRPr="00D6105D">
        <w:rPr>
          <w:rStyle w:val="Char5"/>
          <w:rtl/>
        </w:rPr>
        <w:t xml:space="preserve"> حتى يصير على قلبين</w:t>
      </w:r>
      <w:r w:rsidR="00F320F1" w:rsidRPr="00D6105D">
        <w:rPr>
          <w:rStyle w:val="Char5"/>
          <w:rtl/>
        </w:rPr>
        <w:t>،</w:t>
      </w:r>
      <w:r w:rsidRPr="00D6105D">
        <w:rPr>
          <w:rStyle w:val="Char5"/>
          <w:rtl/>
        </w:rPr>
        <w:t xml:space="preserve"> على أبيض مثل الصفا</w:t>
      </w:r>
      <w:r w:rsidR="00F320F1" w:rsidRPr="00D6105D">
        <w:rPr>
          <w:rStyle w:val="Char5"/>
          <w:rtl/>
        </w:rPr>
        <w:t>،</w:t>
      </w:r>
      <w:r w:rsidRPr="00D6105D">
        <w:rPr>
          <w:rStyle w:val="Char5"/>
          <w:rtl/>
        </w:rPr>
        <w:t xml:space="preserve"> فلا تضره فتنة ما دامت السماوات والأرض</w:t>
      </w:r>
      <w:r w:rsidR="00F320F1" w:rsidRPr="00D6105D">
        <w:rPr>
          <w:rStyle w:val="Char5"/>
          <w:rtl/>
        </w:rPr>
        <w:t>،</w:t>
      </w:r>
      <w:r w:rsidRPr="00D6105D">
        <w:rPr>
          <w:rStyle w:val="Char5"/>
          <w:rtl/>
        </w:rPr>
        <w:t xml:space="preserve"> والآخر أسود مربداً كالكوز مجخياً لا يعرف معروفاً</w:t>
      </w:r>
      <w:r w:rsidR="00F320F1" w:rsidRPr="00D6105D">
        <w:rPr>
          <w:rStyle w:val="Char5"/>
          <w:rtl/>
        </w:rPr>
        <w:t>،</w:t>
      </w:r>
      <w:r w:rsidRPr="00D6105D">
        <w:rPr>
          <w:rStyle w:val="Char5"/>
          <w:rtl/>
        </w:rPr>
        <w:t xml:space="preserve"> ولا ينكر منكراً</w:t>
      </w:r>
      <w:r w:rsidR="00F320F1" w:rsidRPr="00D6105D">
        <w:rPr>
          <w:rStyle w:val="Char5"/>
          <w:rtl/>
        </w:rPr>
        <w:t>،</w:t>
      </w:r>
      <w:r w:rsidRPr="00D6105D">
        <w:rPr>
          <w:rStyle w:val="Char5"/>
          <w:rtl/>
        </w:rPr>
        <w:t xml:space="preserve"> إلا ما أشرب من هو</w:t>
      </w:r>
      <w:r w:rsidRPr="0093486D">
        <w:rPr>
          <w:rStyle w:val="Char"/>
          <w:rtl/>
        </w:rPr>
        <w:t>اه</w:t>
      </w:r>
      <w:r w:rsidR="00F320F1" w:rsidRPr="0093486D">
        <w:rPr>
          <w:rStyle w:val="Char"/>
          <w:rtl/>
        </w:rPr>
        <w:t>)</w:t>
      </w:r>
      <w:r w:rsidRPr="0093486D">
        <w:rPr>
          <w:rStyle w:val="Char"/>
          <w:rtl/>
        </w:rPr>
        <w:t xml:space="preserve"> رواه الإمام أحمد 5/386</w:t>
      </w:r>
      <w:r w:rsidR="00F320F1" w:rsidRPr="0093486D">
        <w:rPr>
          <w:rStyle w:val="Char"/>
          <w:rtl/>
        </w:rPr>
        <w:t>،</w:t>
      </w:r>
      <w:r w:rsidRPr="0093486D">
        <w:rPr>
          <w:rStyle w:val="Char"/>
          <w:rtl/>
        </w:rPr>
        <w:t xml:space="preserve"> ومسلم 1/128 واللفظ له</w:t>
      </w:r>
      <w:r w:rsidR="00F320F1" w:rsidRPr="0093486D">
        <w:rPr>
          <w:rStyle w:val="Char"/>
          <w:rtl/>
        </w:rPr>
        <w:t>.</w:t>
      </w:r>
      <w:r w:rsidRPr="0093486D">
        <w:rPr>
          <w:rStyle w:val="Char"/>
          <w:rtl/>
        </w:rPr>
        <w:t xml:space="preserve"> </w:t>
      </w:r>
      <w:r w:rsidR="001E2DB1">
        <w:rPr>
          <w:rStyle w:val="Char"/>
          <w:rFonts w:hint="cs"/>
          <w:rtl/>
        </w:rPr>
        <w:t>«</w:t>
      </w:r>
      <w:r w:rsidRPr="0093486D">
        <w:rPr>
          <w:rStyle w:val="Char"/>
          <w:rtl/>
        </w:rPr>
        <w:t>معنى عرض الحصير</w:t>
      </w:r>
      <w:r w:rsidR="00F320F1" w:rsidRPr="0093486D">
        <w:rPr>
          <w:rStyle w:val="Char"/>
          <w:rtl/>
        </w:rPr>
        <w:t>:</w:t>
      </w:r>
      <w:r w:rsidRPr="0093486D">
        <w:rPr>
          <w:rStyle w:val="Char"/>
          <w:rtl/>
        </w:rPr>
        <w:t xml:space="preserve"> أي تؤثر الفتن في القلب كتأثير الحصير في جنب النائم عليه</w:t>
      </w:r>
      <w:r w:rsidR="00F320F1" w:rsidRPr="0093486D">
        <w:rPr>
          <w:rStyle w:val="Char"/>
          <w:rtl/>
        </w:rPr>
        <w:t>.</w:t>
      </w:r>
      <w:r w:rsidRPr="0093486D">
        <w:rPr>
          <w:rStyle w:val="Char"/>
          <w:rtl/>
        </w:rPr>
        <w:t xml:space="preserve"> ومعنى مربداً</w:t>
      </w:r>
      <w:r w:rsidR="00F320F1" w:rsidRPr="0093486D">
        <w:rPr>
          <w:rStyle w:val="Char"/>
          <w:rtl/>
        </w:rPr>
        <w:t>:</w:t>
      </w:r>
      <w:r w:rsidRPr="0093486D">
        <w:rPr>
          <w:rStyle w:val="Char"/>
          <w:rtl/>
        </w:rPr>
        <w:t xml:space="preserve"> بياض شديد قد خالطه سواد</w:t>
      </w:r>
      <w:r w:rsidR="00F320F1" w:rsidRPr="0093486D">
        <w:rPr>
          <w:rStyle w:val="Char"/>
          <w:rtl/>
        </w:rPr>
        <w:t>،</w:t>
      </w:r>
      <w:r w:rsidRPr="0093486D">
        <w:rPr>
          <w:rStyle w:val="Char"/>
          <w:rtl/>
        </w:rPr>
        <w:t xml:space="preserve"> مجخياً</w:t>
      </w:r>
      <w:r w:rsidR="00F320F1" w:rsidRPr="0093486D">
        <w:rPr>
          <w:rStyle w:val="Char"/>
          <w:rtl/>
        </w:rPr>
        <w:t>:</w:t>
      </w:r>
      <w:r w:rsidRPr="0093486D">
        <w:rPr>
          <w:rStyle w:val="Char"/>
          <w:rtl/>
        </w:rPr>
        <w:t xml:space="preserve"> أي مقلوباً منكوساً</w:t>
      </w:r>
      <w:r w:rsidR="001E2DB1">
        <w:rPr>
          <w:rStyle w:val="Char"/>
          <w:rFonts w:hint="cs"/>
          <w:rtl/>
        </w:rPr>
        <w:t>».</w:t>
      </w:r>
      <w:r w:rsidRPr="0093486D">
        <w:rPr>
          <w:rStyle w:val="Char"/>
          <w:rtl/>
        </w:rPr>
        <w:t xml:space="preserve"> </w:t>
      </w:r>
    </w:p>
    <w:p w:rsidR="003D0588" w:rsidRPr="006E1CDD" w:rsidRDefault="003D0588" w:rsidP="00C143D9">
      <w:pPr>
        <w:pStyle w:val="a2"/>
        <w:keepNext/>
        <w:rPr>
          <w:rtl/>
        </w:rPr>
      </w:pPr>
      <w:bookmarkStart w:id="27" w:name="_Toc456817694"/>
      <w:r w:rsidRPr="006E1CDD">
        <w:rPr>
          <w:rtl/>
        </w:rPr>
        <w:t>ثانياً</w:t>
      </w:r>
      <w:r w:rsidR="00F320F1" w:rsidRPr="006E1CDD">
        <w:rPr>
          <w:rtl/>
        </w:rPr>
        <w:t>:</w:t>
      </w:r>
      <w:r w:rsidRPr="006E1CDD">
        <w:rPr>
          <w:rtl/>
        </w:rPr>
        <w:t xml:space="preserve"> الثبات في الجهاد</w:t>
      </w:r>
      <w:r w:rsidR="00F320F1" w:rsidRPr="006E1CDD">
        <w:rPr>
          <w:rtl/>
        </w:rPr>
        <w:t>:</w:t>
      </w:r>
      <w:bookmarkEnd w:id="27"/>
      <w:r w:rsidRPr="006E1CDD">
        <w:rPr>
          <w:rtl/>
        </w:rPr>
        <w:t xml:space="preserve"> </w:t>
      </w:r>
    </w:p>
    <w:p w:rsidR="003D0588" w:rsidRPr="0093486D" w:rsidRDefault="001E2DB1" w:rsidP="001E2DB1">
      <w:pPr>
        <w:pStyle w:val="NormalWeb"/>
        <w:bidi/>
        <w:spacing w:before="2" w:beforeAutospacing="0" w:after="2" w:afterAutospacing="0"/>
        <w:ind w:firstLine="284"/>
        <w:jc w:val="both"/>
        <w:rPr>
          <w:rStyle w:val="Char"/>
          <w:rtl/>
        </w:rPr>
      </w:pPr>
      <w:r w:rsidRPr="001E2DB1">
        <w:rPr>
          <w:rStyle w:val="Char"/>
          <w:szCs w:val="28"/>
          <w:rtl/>
        </w:rPr>
        <w:t>﴿</w:t>
      </w:r>
      <w:r w:rsidRPr="001E2DB1">
        <w:rPr>
          <w:rStyle w:val="Char3"/>
          <w:rtl/>
        </w:rPr>
        <w:t xml:space="preserve">يَٰٓأَيُّهَا </w:t>
      </w:r>
      <w:r w:rsidRPr="001E2DB1">
        <w:rPr>
          <w:rStyle w:val="Char3"/>
          <w:rFonts w:hint="cs"/>
          <w:rtl/>
        </w:rPr>
        <w:t>ٱ</w:t>
      </w:r>
      <w:r w:rsidRPr="001E2DB1">
        <w:rPr>
          <w:rStyle w:val="Char3"/>
          <w:rFonts w:hint="eastAsia"/>
          <w:rtl/>
        </w:rPr>
        <w:t>لَّذِينَ</w:t>
      </w:r>
      <w:r w:rsidRPr="001E2DB1">
        <w:rPr>
          <w:rStyle w:val="Char3"/>
          <w:rtl/>
        </w:rPr>
        <w:t xml:space="preserve"> ءَامَنُوٓاْ إِذَا لَقِيتُمۡ فِئَةٗ فَ</w:t>
      </w:r>
      <w:r w:rsidRPr="001E2DB1">
        <w:rPr>
          <w:rStyle w:val="Char3"/>
          <w:rFonts w:hint="cs"/>
          <w:rtl/>
        </w:rPr>
        <w:t>ٱ</w:t>
      </w:r>
      <w:r w:rsidRPr="001E2DB1">
        <w:rPr>
          <w:rStyle w:val="Char3"/>
          <w:rFonts w:hint="eastAsia"/>
          <w:rtl/>
        </w:rPr>
        <w:t>ثۡبُتُواْ</w:t>
      </w:r>
      <w:r w:rsidRPr="001E2DB1">
        <w:rPr>
          <w:rStyle w:val="Char"/>
          <w:rFonts w:ascii="Tahoma" w:hAnsi="Tahoma" w:hint="cs"/>
          <w:szCs w:val="28"/>
          <w:rtl/>
        </w:rPr>
        <w:t>﴾</w:t>
      </w:r>
      <w:r>
        <w:rPr>
          <w:rStyle w:val="Char"/>
          <w:rFonts w:ascii="Tahoma" w:hAnsi="Tahoma" w:cs="Arial"/>
          <w:szCs w:val="24"/>
          <w:rtl/>
        </w:rPr>
        <w:t xml:space="preserve"> </w:t>
      </w:r>
      <w:r w:rsidRPr="001E2DB1">
        <w:rPr>
          <w:rStyle w:val="Char4"/>
          <w:rtl/>
        </w:rPr>
        <w:t>[الأنفال: 45]</w:t>
      </w:r>
      <w:r>
        <w:rPr>
          <w:rStyle w:val="Char4"/>
          <w:rFonts w:hint="cs"/>
          <w:rtl/>
        </w:rPr>
        <w:t>.</w:t>
      </w:r>
      <w:r w:rsidR="003D0588" w:rsidRPr="0093486D">
        <w:rPr>
          <w:rStyle w:val="Char"/>
          <w:rtl/>
        </w:rPr>
        <w:t xml:space="preserve"> ومن الكبائر في ديننا الفرار من الزحف وكان عليه الصلاة والسلام وهو يحمل التراب على ظهره في الخندق يردد مع المؤمنين</w:t>
      </w:r>
      <w:r w:rsidR="00F320F1" w:rsidRPr="0093486D">
        <w:rPr>
          <w:rStyle w:val="Char"/>
          <w:rtl/>
        </w:rPr>
        <w:t>:</w:t>
      </w:r>
      <w:r w:rsidR="003D0588" w:rsidRPr="0093486D">
        <w:rPr>
          <w:rStyle w:val="Char"/>
          <w:rtl/>
        </w:rPr>
        <w:t xml:space="preserve"> </w:t>
      </w:r>
      <w:r w:rsidR="00F320F1" w:rsidRPr="0093486D">
        <w:rPr>
          <w:rStyle w:val="Char"/>
          <w:rtl/>
        </w:rPr>
        <w:t>(</w:t>
      </w:r>
      <w:r w:rsidR="003D0588" w:rsidRPr="00D6105D">
        <w:rPr>
          <w:rStyle w:val="Char5"/>
          <w:rtl/>
        </w:rPr>
        <w:t>وثبت الأقدام إن لاقينا</w:t>
      </w:r>
      <w:r w:rsidR="00F320F1" w:rsidRPr="0093486D">
        <w:rPr>
          <w:rStyle w:val="Char"/>
          <w:rtl/>
        </w:rPr>
        <w:t>)</w:t>
      </w:r>
      <w:r w:rsidR="003D0588" w:rsidRPr="0093486D">
        <w:rPr>
          <w:rStyle w:val="Char"/>
          <w:rtl/>
        </w:rPr>
        <w:t xml:space="preserve"> رواه البخاري في كتاب الغزوات</w:t>
      </w:r>
      <w:r w:rsidR="00F320F1" w:rsidRPr="0093486D">
        <w:rPr>
          <w:rStyle w:val="Char"/>
          <w:rtl/>
        </w:rPr>
        <w:t>،</w:t>
      </w:r>
      <w:r w:rsidR="003D0588" w:rsidRPr="0093486D">
        <w:rPr>
          <w:rStyle w:val="Char"/>
          <w:rtl/>
        </w:rPr>
        <w:t xml:space="preserve"> باب غزوة الخندق انظر الفتح 7/399</w:t>
      </w:r>
      <w:r w:rsidR="00F320F1" w:rsidRPr="0093486D">
        <w:rPr>
          <w:rStyle w:val="Char"/>
          <w:rtl/>
        </w:rPr>
        <w:t>.</w:t>
      </w:r>
      <w:r w:rsidR="003D0588" w:rsidRPr="0093486D">
        <w:rPr>
          <w:rStyle w:val="Char"/>
          <w:rtl/>
        </w:rPr>
        <w:t xml:space="preserve"> </w:t>
      </w:r>
    </w:p>
    <w:p w:rsidR="003D0588" w:rsidRPr="006E1CDD" w:rsidRDefault="003D0588" w:rsidP="00C143D9">
      <w:pPr>
        <w:pStyle w:val="a2"/>
        <w:keepNext/>
        <w:rPr>
          <w:rtl/>
        </w:rPr>
      </w:pPr>
      <w:bookmarkStart w:id="28" w:name="_Toc456817695"/>
      <w:r w:rsidRPr="006E1CDD">
        <w:rPr>
          <w:rtl/>
        </w:rPr>
        <w:t>ثالثاً</w:t>
      </w:r>
      <w:r w:rsidR="00F320F1" w:rsidRPr="006E1CDD">
        <w:rPr>
          <w:rtl/>
        </w:rPr>
        <w:t>:</w:t>
      </w:r>
      <w:r w:rsidRPr="006E1CDD">
        <w:rPr>
          <w:rtl/>
        </w:rPr>
        <w:t xml:space="preserve"> الثبات على المنهج</w:t>
      </w:r>
      <w:r w:rsidR="00F320F1" w:rsidRPr="006E1CDD">
        <w:rPr>
          <w:rtl/>
        </w:rPr>
        <w:t>:</w:t>
      </w:r>
      <w:bookmarkEnd w:id="28"/>
      <w:r w:rsidRPr="006E1CDD">
        <w:rPr>
          <w:rtl/>
        </w:rPr>
        <w:t xml:space="preserve"> </w:t>
      </w:r>
    </w:p>
    <w:p w:rsidR="003D0588" w:rsidRPr="0093486D" w:rsidRDefault="00B11C9D" w:rsidP="0093486D">
      <w:pPr>
        <w:pStyle w:val="NormalWeb"/>
        <w:bidi/>
        <w:spacing w:before="2" w:beforeAutospacing="0" w:after="2" w:afterAutospacing="0"/>
        <w:ind w:firstLine="284"/>
        <w:jc w:val="both"/>
        <w:rPr>
          <w:rStyle w:val="Char"/>
          <w:rtl/>
        </w:rPr>
      </w:pPr>
      <w:r w:rsidRPr="00B11C9D">
        <w:rPr>
          <w:rFonts w:ascii="mylotus" w:hAnsi="mylotus" w:cs="Traditional Arabic"/>
          <w:sz w:val="30"/>
          <w:szCs w:val="28"/>
          <w:rtl/>
        </w:rPr>
        <w:t>﴿</w:t>
      </w:r>
      <w:r w:rsidRPr="00B11C9D">
        <w:rPr>
          <w:rStyle w:val="Char3"/>
          <w:rtl/>
        </w:rPr>
        <w:t>مِنَ الْمُؤْمِنِينَ رِجَالٌ صَدَقُوا مَا عَاهَدُوا اللَّهَ عَلَيْهِ</w:t>
      </w:r>
      <w:r w:rsidR="00C143D9">
        <w:rPr>
          <w:rStyle w:val="Char3"/>
          <w:rtl/>
        </w:rPr>
        <w:t xml:space="preserve"> </w:t>
      </w:r>
      <w:r w:rsidRPr="00B11C9D">
        <w:rPr>
          <w:rStyle w:val="Char3"/>
          <w:rtl/>
        </w:rPr>
        <w:t>فَمِنْهُمْ مَنْ قَضَى نَحْبَهُ وَمِنْهُمْ مَنْ يَنْتَظِرُ</w:t>
      </w:r>
      <w:r w:rsidR="00C143D9">
        <w:rPr>
          <w:rStyle w:val="Char3"/>
          <w:rtl/>
        </w:rPr>
        <w:t xml:space="preserve"> </w:t>
      </w:r>
      <w:r w:rsidRPr="00B11C9D">
        <w:rPr>
          <w:rStyle w:val="Char3"/>
          <w:rtl/>
        </w:rPr>
        <w:t>وَمَا بَدَّلُوا تَبْدِيلًا٢٣</w:t>
      </w:r>
      <w:r w:rsidRPr="00B11C9D">
        <w:rPr>
          <w:rFonts w:ascii="Tahoma" w:hAnsi="Tahoma" w:cs="Traditional Arabic" w:hint="cs"/>
          <w:sz w:val="30"/>
          <w:szCs w:val="28"/>
          <w:rtl/>
        </w:rPr>
        <w:t>﴾</w:t>
      </w:r>
      <w:r>
        <w:rPr>
          <w:rFonts w:ascii="Tahoma" w:hAnsi="Tahoma" w:cs="IRNazli"/>
          <w:sz w:val="30"/>
          <w:rtl/>
        </w:rPr>
        <w:t xml:space="preserve"> </w:t>
      </w:r>
      <w:r w:rsidRPr="00B11C9D">
        <w:rPr>
          <w:rStyle w:val="Char4"/>
          <w:rtl/>
        </w:rPr>
        <w:t>[الأحزاب: 23]</w:t>
      </w:r>
      <w:r w:rsidR="003D0588" w:rsidRPr="0093486D">
        <w:rPr>
          <w:rStyle w:val="Char"/>
          <w:rtl/>
        </w:rPr>
        <w:t xml:space="preserve"> مبادئهم أغلى من أرواحهم</w:t>
      </w:r>
      <w:r w:rsidR="00F320F1" w:rsidRPr="0093486D">
        <w:rPr>
          <w:rStyle w:val="Char"/>
          <w:rtl/>
        </w:rPr>
        <w:t>،</w:t>
      </w:r>
      <w:r w:rsidR="003D0588" w:rsidRPr="0093486D">
        <w:rPr>
          <w:rStyle w:val="Char"/>
          <w:rtl/>
        </w:rPr>
        <w:t xml:space="preserve"> إصرار لا يعرف التنازل</w:t>
      </w:r>
      <w:r w:rsidR="00F320F1" w:rsidRPr="0093486D">
        <w:rPr>
          <w:rStyle w:val="Char"/>
          <w:rtl/>
        </w:rPr>
        <w:t>.</w:t>
      </w:r>
      <w:r w:rsidR="003D0588" w:rsidRPr="0093486D">
        <w:rPr>
          <w:rStyle w:val="Char"/>
          <w:rtl/>
        </w:rPr>
        <w:t xml:space="preserve"> </w:t>
      </w:r>
    </w:p>
    <w:p w:rsidR="003D0588" w:rsidRPr="001E2DB1" w:rsidRDefault="003D0588" w:rsidP="00C143D9">
      <w:pPr>
        <w:pStyle w:val="a2"/>
        <w:keepNext/>
        <w:rPr>
          <w:rtl/>
        </w:rPr>
      </w:pPr>
      <w:bookmarkStart w:id="29" w:name="_Toc456817696"/>
      <w:r w:rsidRPr="001E2DB1">
        <w:rPr>
          <w:rtl/>
        </w:rPr>
        <w:t>رابعاً</w:t>
      </w:r>
      <w:r w:rsidR="00F320F1" w:rsidRPr="001E2DB1">
        <w:rPr>
          <w:rtl/>
        </w:rPr>
        <w:t>:</w:t>
      </w:r>
      <w:r w:rsidRPr="001E2DB1">
        <w:rPr>
          <w:rtl/>
        </w:rPr>
        <w:t xml:space="preserve"> الثبات عند الممات</w:t>
      </w:r>
      <w:r w:rsidR="00F320F1" w:rsidRPr="001E2DB1">
        <w:rPr>
          <w:rtl/>
        </w:rPr>
        <w:t>:</w:t>
      </w:r>
      <w:bookmarkEnd w:id="29"/>
      <w:r w:rsidRPr="001E2DB1">
        <w:rP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أما أهل الكفر والفجور فإنهم يحرمون الثبات في أشد الأوقات كربة فلا يستطيعون التلفظ بالشهادة عند الموت</w:t>
      </w:r>
      <w:r w:rsidR="00F320F1" w:rsidRPr="0093486D">
        <w:rPr>
          <w:rStyle w:val="Char"/>
          <w:rtl/>
        </w:rPr>
        <w:t>،</w:t>
      </w:r>
      <w:r w:rsidRPr="0093486D">
        <w:rPr>
          <w:rStyle w:val="Char"/>
          <w:rtl/>
        </w:rPr>
        <w:t xml:space="preserve"> وهذا من علامات سوء الخاتمة كما </w:t>
      </w:r>
      <w:r w:rsidRPr="0093486D">
        <w:rPr>
          <w:rStyle w:val="Char"/>
          <w:rtl/>
        </w:rPr>
        <w:lastRenderedPageBreak/>
        <w:t>قيل لرجل عند موته</w:t>
      </w:r>
      <w:r w:rsidR="00F320F1" w:rsidRPr="0093486D">
        <w:rPr>
          <w:rStyle w:val="Char"/>
          <w:rtl/>
        </w:rPr>
        <w:t>:</w:t>
      </w:r>
      <w:r w:rsidRPr="0093486D">
        <w:rPr>
          <w:rStyle w:val="Char"/>
          <w:rtl/>
        </w:rPr>
        <w:t xml:space="preserve"> قل لا إله إلا الله فجعل يحرك رأسه يميناً وشمالاً يرفض قولها</w:t>
      </w:r>
      <w:r w:rsidR="00F320F1" w:rsidRPr="0093486D">
        <w:rPr>
          <w:rStyle w:val="Char"/>
          <w:rtl/>
        </w:rPr>
        <w:t>.</w:t>
      </w:r>
      <w:r w:rsidRPr="0093486D">
        <w:rPr>
          <w:rStyle w:val="Char"/>
          <w:rtl/>
        </w:rPr>
        <w:t xml:space="preserve"> </w:t>
      </w:r>
    </w:p>
    <w:p w:rsidR="003D0588" w:rsidRPr="0093486D" w:rsidRDefault="003D0588" w:rsidP="001E2DB1">
      <w:pPr>
        <w:pStyle w:val="NormalWeb"/>
        <w:bidi/>
        <w:spacing w:before="2" w:beforeAutospacing="0" w:after="2" w:afterAutospacing="0"/>
        <w:ind w:firstLine="284"/>
        <w:jc w:val="both"/>
        <w:rPr>
          <w:rStyle w:val="Char"/>
          <w:rtl/>
        </w:rPr>
      </w:pPr>
      <w:r w:rsidRPr="0093486D">
        <w:rPr>
          <w:rStyle w:val="Char"/>
          <w:rtl/>
        </w:rPr>
        <w:t>وآخر يقول عند موته</w:t>
      </w:r>
      <w:r w:rsidR="00F320F1" w:rsidRPr="0093486D">
        <w:rPr>
          <w:rStyle w:val="Char"/>
          <w:rtl/>
        </w:rPr>
        <w:t>:</w:t>
      </w:r>
      <w:r w:rsidRPr="0093486D">
        <w:rPr>
          <w:rStyle w:val="Char"/>
          <w:rtl/>
        </w:rPr>
        <w:t xml:space="preserve"> </w:t>
      </w:r>
      <w:r w:rsidR="001E2DB1">
        <w:rPr>
          <w:rStyle w:val="Char"/>
          <w:rFonts w:hint="cs"/>
          <w:rtl/>
        </w:rPr>
        <w:t>«</w:t>
      </w:r>
      <w:r w:rsidRPr="0093486D">
        <w:rPr>
          <w:rStyle w:val="Char"/>
          <w:rtl/>
        </w:rPr>
        <w:t>هذه قطعة جيدة</w:t>
      </w:r>
      <w:r w:rsidR="00F320F1" w:rsidRPr="0093486D">
        <w:rPr>
          <w:rStyle w:val="Char"/>
          <w:rtl/>
        </w:rPr>
        <w:t>،</w:t>
      </w:r>
      <w:r w:rsidR="001E2DB1">
        <w:rPr>
          <w:rStyle w:val="Char"/>
          <w:rtl/>
        </w:rPr>
        <w:t xml:space="preserve"> هذه مشتراها رخيص</w:t>
      </w:r>
      <w:r w:rsidR="001E2DB1">
        <w:rPr>
          <w:rStyle w:val="Char"/>
          <w:rFonts w:hint="cs"/>
          <w:rtl/>
        </w:rPr>
        <w:t>»</w:t>
      </w:r>
      <w:r w:rsidR="00F320F1" w:rsidRPr="0093486D">
        <w:rPr>
          <w:rStyle w:val="Char"/>
          <w:rtl/>
        </w:rPr>
        <w:t>،</w:t>
      </w:r>
      <w:r w:rsidRPr="0093486D">
        <w:rPr>
          <w:rStyle w:val="Char"/>
          <w:rtl/>
        </w:rPr>
        <w:t xml:space="preserve"> وثالث يذكر أسماء قطع الشطرنج</w:t>
      </w:r>
      <w:r w:rsidR="00F320F1" w:rsidRPr="0093486D">
        <w:rPr>
          <w:rStyle w:val="Char"/>
          <w:rtl/>
        </w:rPr>
        <w:t>.</w:t>
      </w:r>
      <w:r w:rsidRPr="0093486D">
        <w:rPr>
          <w:rStyle w:val="Char"/>
          <w:rtl/>
        </w:rPr>
        <w:t xml:space="preserve"> ورابع يدندن بألحان أو كلمات أغنية</w:t>
      </w:r>
      <w:r w:rsidR="00F320F1" w:rsidRPr="0093486D">
        <w:rPr>
          <w:rStyle w:val="Char"/>
          <w:rtl/>
        </w:rPr>
        <w:t>،</w:t>
      </w:r>
      <w:r w:rsidRPr="0093486D">
        <w:rPr>
          <w:rStyle w:val="Char"/>
          <w:rtl/>
        </w:rPr>
        <w:t xml:space="preserve"> أو ذكر معشوق</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ذلك لأن مثل هذه الأمور أشغلتهم عن ذكر الله في الدنيا</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وقد يرى من هؤلاء سواد وجه أو نتن رائحة</w:t>
      </w:r>
      <w:r w:rsidR="00F320F1" w:rsidRPr="0093486D">
        <w:rPr>
          <w:rStyle w:val="Char"/>
          <w:rtl/>
        </w:rPr>
        <w:t>،</w:t>
      </w:r>
      <w:r w:rsidRPr="0093486D">
        <w:rPr>
          <w:rStyle w:val="Char"/>
          <w:rtl/>
        </w:rPr>
        <w:t xml:space="preserve"> أو صرف عن القبلة عند خروج أرواحهم</w:t>
      </w:r>
      <w:r w:rsidR="00F320F1" w:rsidRPr="0093486D">
        <w:rPr>
          <w:rStyle w:val="Char"/>
          <w:rtl/>
        </w:rPr>
        <w:t>،</w:t>
      </w:r>
      <w:r w:rsidRPr="0093486D">
        <w:rPr>
          <w:rStyle w:val="Char"/>
          <w:rtl/>
        </w:rPr>
        <w:t xml:space="preserve"> ولا حول ولا قوة إلا بالله</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أما أهل الصلاح والسنة فإن الله يوفقهم للثبات عند الممات</w:t>
      </w:r>
      <w:r w:rsidR="00F320F1" w:rsidRPr="0093486D">
        <w:rPr>
          <w:rStyle w:val="Char"/>
          <w:rtl/>
        </w:rPr>
        <w:t>،</w:t>
      </w:r>
      <w:r w:rsidRPr="0093486D">
        <w:rPr>
          <w:rStyle w:val="Char"/>
          <w:rtl/>
        </w:rPr>
        <w:t xml:space="preserve"> فينطقون بالشهادتين</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وقد يُرى من هؤلاء تهلل وجه أو طيب رائحة ونوع استبشار عند خروج أرواحهم</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وهذا مثال لواحد ممن وفقهم الله للثبات في نازلة الموت</w:t>
      </w:r>
      <w:r w:rsidR="00F320F1" w:rsidRPr="0093486D">
        <w:rPr>
          <w:rStyle w:val="Char"/>
          <w:rtl/>
        </w:rPr>
        <w:t>،</w:t>
      </w:r>
      <w:r w:rsidRPr="0093486D">
        <w:rPr>
          <w:rStyle w:val="Char"/>
          <w:rtl/>
        </w:rPr>
        <w:t xml:space="preserve"> إنه أبو زرعة الرازي أحد أئمة أهل الحديث وهذا سياق قصته</w:t>
      </w:r>
      <w:r w:rsidR="00F320F1" w:rsidRPr="0093486D">
        <w:rPr>
          <w:rStyle w:val="Char"/>
          <w:rtl/>
        </w:rPr>
        <w:t>:</w:t>
      </w:r>
      <w:r w:rsidRPr="0093486D">
        <w:rPr>
          <w:rStyle w:val="Char"/>
          <w:rtl/>
        </w:rPr>
        <w:t xml:space="preserve"> </w:t>
      </w:r>
    </w:p>
    <w:p w:rsidR="003D0588" w:rsidRPr="0093486D" w:rsidRDefault="003D0588" w:rsidP="001E2DB1">
      <w:pPr>
        <w:pStyle w:val="NormalWeb"/>
        <w:bidi/>
        <w:spacing w:before="2" w:beforeAutospacing="0" w:after="2" w:afterAutospacing="0"/>
        <w:ind w:firstLine="284"/>
        <w:jc w:val="both"/>
        <w:rPr>
          <w:rStyle w:val="Char"/>
          <w:rtl/>
        </w:rPr>
      </w:pPr>
      <w:r w:rsidRPr="0093486D">
        <w:rPr>
          <w:rStyle w:val="Char"/>
          <w:rtl/>
        </w:rPr>
        <w:t>قال أبو جعفر محمد بن علي ورّاق أبي زرعة</w:t>
      </w:r>
      <w:r w:rsidR="00F320F1" w:rsidRPr="0093486D">
        <w:rPr>
          <w:rStyle w:val="Char"/>
          <w:rtl/>
        </w:rPr>
        <w:t>:</w:t>
      </w:r>
      <w:r w:rsidRPr="0093486D">
        <w:rPr>
          <w:rStyle w:val="Char"/>
          <w:rtl/>
        </w:rPr>
        <w:t xml:space="preserve"> حضرنا أبا زرعة بما شهران قرية من قرى الري وهو في السَّوْق أي عند احتضاره وعنده أبو حاتم وابن واره والمنذر بن شاذان وغيرهم</w:t>
      </w:r>
      <w:r w:rsidR="00F320F1" w:rsidRPr="0093486D">
        <w:rPr>
          <w:rStyle w:val="Char"/>
          <w:rtl/>
        </w:rPr>
        <w:t>،</w:t>
      </w:r>
      <w:r w:rsidRPr="0093486D">
        <w:rPr>
          <w:rStyle w:val="Char"/>
          <w:rtl/>
        </w:rPr>
        <w:t xml:space="preserve"> فذكروا حديث التلقين </w:t>
      </w:r>
      <w:r w:rsidR="00F320F1" w:rsidRPr="0093486D">
        <w:rPr>
          <w:rStyle w:val="Char"/>
          <w:rtl/>
        </w:rPr>
        <w:t>(</w:t>
      </w:r>
      <w:r w:rsidRPr="00D6105D">
        <w:rPr>
          <w:rStyle w:val="Char5"/>
          <w:rtl/>
        </w:rPr>
        <w:t>لقنوا موتاكم لا إله إلا الله</w:t>
      </w:r>
      <w:r w:rsidR="00F320F1" w:rsidRPr="0093486D">
        <w:rPr>
          <w:rStyle w:val="Char"/>
          <w:rtl/>
        </w:rPr>
        <w:t>)</w:t>
      </w:r>
      <w:r w:rsidRPr="0093486D">
        <w:rPr>
          <w:rStyle w:val="Char"/>
          <w:rtl/>
        </w:rPr>
        <w:t xml:space="preserve"> واستحيوا من أبي زرعة أن يلقنوه</w:t>
      </w:r>
      <w:r w:rsidR="00F320F1" w:rsidRPr="0093486D">
        <w:rPr>
          <w:rStyle w:val="Char"/>
          <w:rtl/>
        </w:rPr>
        <w:t>،</w:t>
      </w:r>
      <w:r w:rsidRPr="0093486D">
        <w:rPr>
          <w:rStyle w:val="Char"/>
          <w:rtl/>
        </w:rPr>
        <w:t xml:space="preserve"> فقالوا تعالوا نذكر الحديث</w:t>
      </w:r>
      <w:r w:rsidR="00F320F1" w:rsidRPr="0093486D">
        <w:rPr>
          <w:rStyle w:val="Char"/>
          <w:rtl/>
        </w:rPr>
        <w:t>،</w:t>
      </w:r>
      <w:r w:rsidRPr="0093486D">
        <w:rPr>
          <w:rStyle w:val="Char"/>
          <w:rtl/>
        </w:rPr>
        <w:t xml:space="preserve"> فقال ابن واره</w:t>
      </w:r>
      <w:r w:rsidR="00F320F1" w:rsidRPr="0093486D">
        <w:rPr>
          <w:rStyle w:val="Char"/>
          <w:rtl/>
        </w:rPr>
        <w:t>:</w:t>
      </w:r>
      <w:r w:rsidRPr="0093486D">
        <w:rPr>
          <w:rStyle w:val="Char"/>
          <w:rtl/>
        </w:rPr>
        <w:t xml:space="preserve"> حدثنا أبو عاصم حدثنا عبد الحميد بن جعفر عن صالح</w:t>
      </w:r>
      <w:r w:rsidR="00F320F1" w:rsidRPr="0093486D">
        <w:rPr>
          <w:rStyle w:val="Char"/>
          <w:rtl/>
        </w:rPr>
        <w:t>،</w:t>
      </w:r>
      <w:r w:rsidRPr="0093486D">
        <w:rPr>
          <w:rStyle w:val="Char"/>
          <w:rtl/>
        </w:rPr>
        <w:t xml:space="preserve"> وجعل يقول ابن أبي - ولم يجاوزه - فقال أبو حاتم</w:t>
      </w:r>
      <w:r w:rsidR="00F320F1" w:rsidRPr="0093486D">
        <w:rPr>
          <w:rStyle w:val="Char"/>
          <w:rtl/>
        </w:rPr>
        <w:t>:</w:t>
      </w:r>
      <w:r w:rsidRPr="0093486D">
        <w:rPr>
          <w:rStyle w:val="Char"/>
          <w:rtl/>
        </w:rPr>
        <w:t xml:space="preserve"> حدثنا بُندار حدثنا أبو عاصم</w:t>
      </w:r>
      <w:r w:rsidR="00F320F1" w:rsidRPr="0093486D">
        <w:rPr>
          <w:rStyle w:val="Char"/>
          <w:rtl/>
        </w:rPr>
        <w:t>،</w:t>
      </w:r>
      <w:r w:rsidRPr="0093486D">
        <w:rPr>
          <w:rStyle w:val="Char"/>
          <w:rtl/>
        </w:rPr>
        <w:t xml:space="preserve"> عن </w:t>
      </w:r>
      <w:r w:rsidRPr="0093486D">
        <w:rPr>
          <w:rStyle w:val="Char"/>
          <w:rtl/>
        </w:rPr>
        <w:lastRenderedPageBreak/>
        <w:t>عبد الحميد بن جعفر</w:t>
      </w:r>
      <w:r w:rsidR="00F320F1" w:rsidRPr="0093486D">
        <w:rPr>
          <w:rStyle w:val="Char"/>
          <w:rtl/>
        </w:rPr>
        <w:t>،</w:t>
      </w:r>
      <w:r w:rsidRPr="0093486D">
        <w:rPr>
          <w:rStyle w:val="Char"/>
          <w:rtl/>
        </w:rPr>
        <w:t xml:space="preserve"> عن صالح</w:t>
      </w:r>
      <w:r w:rsidR="00F320F1" w:rsidRPr="0093486D">
        <w:rPr>
          <w:rStyle w:val="Char"/>
          <w:rtl/>
        </w:rPr>
        <w:t>،</w:t>
      </w:r>
      <w:r w:rsidRPr="0093486D">
        <w:rPr>
          <w:rStyle w:val="Char"/>
          <w:rtl/>
        </w:rPr>
        <w:t xml:space="preserve"> لم يجاوز</w:t>
      </w:r>
      <w:r w:rsidR="00F320F1" w:rsidRPr="0093486D">
        <w:rPr>
          <w:rStyle w:val="Char"/>
          <w:rtl/>
        </w:rPr>
        <w:t>،</w:t>
      </w:r>
      <w:r w:rsidRPr="0093486D">
        <w:rPr>
          <w:rStyle w:val="Char"/>
          <w:rtl/>
        </w:rPr>
        <w:t xml:space="preserve"> والباقون سكتوا</w:t>
      </w:r>
      <w:r w:rsidR="00F320F1" w:rsidRPr="0093486D">
        <w:rPr>
          <w:rStyle w:val="Char"/>
          <w:rtl/>
        </w:rPr>
        <w:t>،</w:t>
      </w:r>
      <w:r w:rsidRPr="0093486D">
        <w:rPr>
          <w:rStyle w:val="Char"/>
          <w:rtl/>
        </w:rPr>
        <w:t xml:space="preserve"> فقال أبو زرعة وهو في السَّوْق </w:t>
      </w:r>
      <w:r w:rsidR="001E2DB1">
        <w:rPr>
          <w:rStyle w:val="Char"/>
          <w:rFonts w:hint="cs"/>
          <w:rtl/>
        </w:rPr>
        <w:t>«</w:t>
      </w:r>
      <w:r w:rsidR="001E2DB1">
        <w:rPr>
          <w:rStyle w:val="Char"/>
          <w:rtl/>
        </w:rPr>
        <w:t>وفتح عينيه</w:t>
      </w:r>
      <w:r w:rsidR="001E2DB1">
        <w:rPr>
          <w:rStyle w:val="Char"/>
          <w:rFonts w:hint="cs"/>
          <w:rtl/>
        </w:rPr>
        <w:t>»</w:t>
      </w:r>
      <w:r w:rsidRPr="0093486D">
        <w:rPr>
          <w:rStyle w:val="Char"/>
          <w:rtl/>
        </w:rPr>
        <w:t xml:space="preserve"> حدثنا بُندار حدثنا أبو عاصم حدثنا عبد الحميد عن صالح ابن أبي غريب عن كثير بن مرة عن معاذ بن جبل قال</w:t>
      </w:r>
      <w:r w:rsidR="00F320F1" w:rsidRPr="0093486D">
        <w:rPr>
          <w:rStyle w:val="Char"/>
          <w:rtl/>
        </w:rPr>
        <w:t>:</w:t>
      </w:r>
      <w:r w:rsidRPr="0093486D">
        <w:rPr>
          <w:rStyle w:val="Char"/>
          <w:rtl/>
        </w:rPr>
        <w:t xml:space="preserve"> قال رسول الله </w:t>
      </w:r>
      <w:r w:rsidR="001E2DB1" w:rsidRPr="001E2DB1">
        <w:rPr>
          <w:rStyle w:val="Char"/>
          <w:rFonts w:cs="CTraditional Arabic" w:hint="cs"/>
          <w:rtl/>
        </w:rPr>
        <w:t>ج</w:t>
      </w:r>
      <w:r w:rsidR="00F320F1" w:rsidRPr="0093486D">
        <w:rPr>
          <w:rStyle w:val="Char"/>
          <w:rtl/>
        </w:rPr>
        <w:t>:</w:t>
      </w:r>
      <w:r w:rsidRPr="0093486D">
        <w:rPr>
          <w:rStyle w:val="Char"/>
          <w:rtl/>
        </w:rPr>
        <w:t xml:space="preserve"> </w:t>
      </w:r>
      <w:r w:rsidR="00F320F1" w:rsidRPr="0093486D">
        <w:rPr>
          <w:rStyle w:val="Char"/>
          <w:rtl/>
        </w:rPr>
        <w:t>(</w:t>
      </w:r>
      <w:r w:rsidRPr="00D6105D">
        <w:rPr>
          <w:rStyle w:val="Char5"/>
          <w:rtl/>
        </w:rPr>
        <w:t>من كان آخر كلامه لا إله إلا الله دخل الجنة</w:t>
      </w:r>
      <w:r w:rsidR="00F320F1" w:rsidRPr="0093486D">
        <w:rPr>
          <w:rStyle w:val="Char"/>
          <w:rtl/>
        </w:rPr>
        <w:t>)</w:t>
      </w:r>
      <w:r w:rsidRPr="0093486D">
        <w:rPr>
          <w:rStyle w:val="Char"/>
          <w:rtl/>
        </w:rPr>
        <w:t xml:space="preserve"> وخرجت روحه رحمه الله</w:t>
      </w:r>
      <w:r w:rsidR="00F320F1" w:rsidRPr="0093486D">
        <w:rPr>
          <w:rStyle w:val="Char"/>
          <w:rtl/>
        </w:rPr>
        <w:t>.</w:t>
      </w:r>
      <w:r w:rsidRPr="0093486D">
        <w:rPr>
          <w:rStyle w:val="Char"/>
          <w:rtl/>
        </w:rPr>
        <w:t xml:space="preserve"> سير أعلام النبلاء 13/76-85</w:t>
      </w:r>
      <w:r w:rsidR="00F320F1" w:rsidRPr="0093486D">
        <w:rPr>
          <w:rStyle w:val="Char"/>
          <w:rtl/>
        </w:rPr>
        <w:t>.</w:t>
      </w:r>
      <w:r w:rsidRPr="0093486D">
        <w:rPr>
          <w:rStyle w:val="Char"/>
          <w:rtl/>
        </w:rPr>
        <w:t xml:space="preserve"> </w:t>
      </w:r>
    </w:p>
    <w:p w:rsidR="003D0588" w:rsidRPr="0093486D" w:rsidRDefault="003D0588" w:rsidP="0093486D">
      <w:pPr>
        <w:pStyle w:val="NormalWeb"/>
        <w:bidi/>
        <w:spacing w:before="2" w:beforeAutospacing="0" w:after="2" w:afterAutospacing="0"/>
        <w:ind w:firstLine="284"/>
        <w:jc w:val="both"/>
        <w:rPr>
          <w:rStyle w:val="Char"/>
          <w:rtl/>
        </w:rPr>
      </w:pPr>
      <w:r w:rsidRPr="0093486D">
        <w:rPr>
          <w:rStyle w:val="Char"/>
          <w:rtl/>
        </w:rPr>
        <w:t>ومثل هؤلاء قال الله فيهم</w:t>
      </w:r>
      <w:r w:rsidR="00F320F1" w:rsidRPr="0093486D">
        <w:rPr>
          <w:rStyle w:val="Char"/>
          <w:rtl/>
        </w:rPr>
        <w:t>:</w:t>
      </w:r>
      <w:r w:rsidR="00B11C9D" w:rsidRPr="0093486D">
        <w:rPr>
          <w:rStyle w:val="Char"/>
          <w:rFonts w:hint="cs"/>
          <w:rtl/>
        </w:rPr>
        <w:t xml:space="preserve"> </w:t>
      </w:r>
      <w:r w:rsidR="00B11C9D" w:rsidRPr="00B11C9D">
        <w:rPr>
          <w:rFonts w:ascii="mylotus" w:hAnsi="mylotus" w:cs="Traditional Arabic"/>
          <w:sz w:val="30"/>
          <w:szCs w:val="28"/>
          <w:rtl/>
        </w:rPr>
        <w:t>﴿</w:t>
      </w:r>
      <w:r w:rsidR="00B11C9D" w:rsidRPr="00B11C9D">
        <w:rPr>
          <w:rStyle w:val="Char3"/>
          <w:rtl/>
        </w:rPr>
        <w:t>إِنَّ الَّذِينَ قَالُوا رَبُّنَا اللَّهُ ثُمَّ اسْتَقَامُوا تَتَنَزَّلُ عَلَيْهِمُ الْمَلَائِكَةُ أَلَّا تَخَافُوا وَلَا تَحْزَنُوا وَأَبْشِرُوا بِالْجَنَّةِ الَّتِي كُنْتُمْ تُوعَدُونَ٣٠</w:t>
      </w:r>
      <w:r w:rsidR="00B11C9D" w:rsidRPr="00B11C9D">
        <w:rPr>
          <w:rFonts w:ascii="Tahoma" w:hAnsi="Tahoma" w:cs="Traditional Arabic" w:hint="cs"/>
          <w:sz w:val="30"/>
          <w:szCs w:val="28"/>
          <w:rtl/>
        </w:rPr>
        <w:t>﴾</w:t>
      </w:r>
      <w:r w:rsidR="00B11C9D">
        <w:rPr>
          <w:rFonts w:ascii="Tahoma" w:hAnsi="Tahoma" w:cs="IRNazli"/>
          <w:sz w:val="30"/>
          <w:rtl/>
        </w:rPr>
        <w:t xml:space="preserve"> </w:t>
      </w:r>
      <w:r w:rsidR="00B11C9D" w:rsidRPr="00B11C9D">
        <w:rPr>
          <w:rStyle w:val="Char4"/>
          <w:rtl/>
        </w:rPr>
        <w:t>[فصلت: 30]</w:t>
      </w:r>
      <w:r w:rsidR="00F320F1" w:rsidRPr="0093486D">
        <w:rPr>
          <w:rStyle w:val="Char"/>
          <w:rtl/>
        </w:rPr>
        <w:t>.</w:t>
      </w:r>
      <w:r w:rsidRPr="0093486D">
        <w:rPr>
          <w:rStyle w:val="Char"/>
          <w:rtl/>
        </w:rPr>
        <w:t xml:space="preserve"> </w:t>
      </w:r>
    </w:p>
    <w:p w:rsidR="0025625D" w:rsidRPr="0093486D" w:rsidRDefault="003D0588" w:rsidP="0093486D">
      <w:pPr>
        <w:spacing w:before="2" w:after="2"/>
        <w:ind w:firstLine="284"/>
        <w:jc w:val="both"/>
        <w:rPr>
          <w:rStyle w:val="Char"/>
          <w:rFonts w:hint="cs"/>
          <w:rtl/>
        </w:rPr>
      </w:pPr>
      <w:r w:rsidRPr="0093486D">
        <w:rPr>
          <w:rStyle w:val="Char"/>
          <w:rtl/>
        </w:rPr>
        <w:t>اللهم اجعلنا منهم</w:t>
      </w:r>
      <w:r w:rsidR="00F320F1" w:rsidRPr="0093486D">
        <w:rPr>
          <w:rStyle w:val="Char"/>
          <w:rtl/>
        </w:rPr>
        <w:t>،</w:t>
      </w:r>
      <w:r w:rsidRPr="0093486D">
        <w:rPr>
          <w:rStyle w:val="Char"/>
          <w:rtl/>
        </w:rPr>
        <w:t xml:space="preserve"> اللهم إنا نسألك الثبات في الأمر والعزيمة على الرشد</w:t>
      </w:r>
      <w:r w:rsidR="00F320F1" w:rsidRPr="0093486D">
        <w:rPr>
          <w:rStyle w:val="Char"/>
          <w:rtl/>
        </w:rPr>
        <w:t>،</w:t>
      </w:r>
      <w:r w:rsidRPr="0093486D">
        <w:rPr>
          <w:rStyle w:val="Char"/>
          <w:rtl/>
        </w:rPr>
        <w:t xml:space="preserve"> وآخر دعوانا أن الحمد لله رب العالمين</w:t>
      </w:r>
      <w:r w:rsidR="00F320F1" w:rsidRPr="0093486D">
        <w:rPr>
          <w:rStyle w:val="Char"/>
          <w:rtl/>
        </w:rPr>
        <w:t>.</w:t>
      </w:r>
    </w:p>
    <w:sectPr w:rsidR="0025625D" w:rsidRPr="0093486D" w:rsidSect="00C143D9">
      <w:type w:val="oddPage"/>
      <w:pgSz w:w="7938" w:h="11907" w:code="9"/>
      <w:pgMar w:top="567" w:right="851" w:bottom="851"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C8A" w:rsidRDefault="00346C8A">
      <w:r>
        <w:separator/>
      </w:r>
    </w:p>
  </w:endnote>
  <w:endnote w:type="continuationSeparator" w:id="0">
    <w:p w:rsidR="00346C8A" w:rsidRDefault="00346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C1956D0C-7E9A-4352-98DD-B1B45CA244A9}"/>
    <w:embedBold r:id="rId2" w:fontKey="{6222D7D1-C3EA-4994-AC91-9751B32A76B8}"/>
    <w:embedBoldItalic r:id="rId3" w:fontKey="{A0E786B3-6F88-43DE-8682-2DA719944AB9}"/>
  </w:font>
  <w:font w:name="Traditional Arabic">
    <w:panose1 w:val="00000000000000000000"/>
    <w:charset w:val="00"/>
    <w:family w:val="roman"/>
    <w:pitch w:val="variable"/>
    <w:sig w:usb0="00002003" w:usb1="80000000" w:usb2="00000008" w:usb3="00000000" w:csb0="00000041" w:csb1="00000000"/>
    <w:embedRegular r:id="rId4" w:fontKey="{50149B47-EDB4-4839-AB92-C2499B0D4BAD}"/>
    <w:embedBold r:id="rId5" w:fontKey="{57CF74EE-F410-40A9-A006-9B09F7B6C22C}"/>
    <w:embedBoldItalic r:id="rId6" w:fontKey="{0281BFD3-0101-4929-9CA5-47048C6B5377}"/>
  </w:font>
  <w:font w:name="Cambria">
    <w:panose1 w:val="02040503050406030204"/>
    <w:charset w:val="00"/>
    <w:family w:val="roman"/>
    <w:pitch w:val="variable"/>
    <w:sig w:usb0="E00002FF" w:usb1="400004FF" w:usb2="00000000" w:usb3="00000000" w:csb0="0000019F" w:csb1="00000000"/>
    <w:embedRegular r:id="rId7" w:fontKey="{153B27EE-F894-40A4-B22C-E2737E83E808}"/>
    <w:embedBold r:id="rId8" w:fontKey="{7752785F-7997-4313-ADD6-1B878F267165}"/>
    <w:embedBoldItalic r:id="rId9" w:fontKey="{286EAE63-666B-4111-BE9F-4C6F4FD3E3DF}"/>
  </w:font>
  <w:font w:name="Arial">
    <w:panose1 w:val="020B0604020202020204"/>
    <w:charset w:val="00"/>
    <w:family w:val="swiss"/>
    <w:pitch w:val="variable"/>
    <w:sig w:usb0="E0002EFF" w:usb1="C0007843" w:usb2="00000009" w:usb3="00000000" w:csb0="000001FF" w:csb1="00000000"/>
    <w:embedRegular r:id="rId10" w:fontKey="{3A183156-AC17-4BD4-9A1E-95D0C8B5B31F}"/>
    <w:embedBoldItalic r:id="rId11" w:fontKey="{B8F84D92-FC8D-417C-BB20-A201D50D6EB2}"/>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2" w:fontKey="{E16C63AC-F8F5-4A98-B84E-75C9E47FD214}"/>
  </w:font>
  <w:font w:name="HQPB2">
    <w:panose1 w:val="00000000000000000000"/>
    <w:charset w:val="02"/>
    <w:family w:val="auto"/>
    <w:pitch w:val="variable"/>
    <w:sig w:usb0="00000000" w:usb1="10000000" w:usb2="00000000" w:usb3="00000000" w:csb0="80000000" w:csb1="00000000"/>
    <w:embedRegular r:id="rId13" w:fontKey="{37453CCC-ECFD-454D-9FBC-959CF833FEF5}"/>
  </w:font>
  <w:font w:name="KFGQPC Uthman Taha Naskh">
    <w:panose1 w:val="02000000000000000000"/>
    <w:charset w:val="B2"/>
    <w:family w:val="auto"/>
    <w:pitch w:val="variable"/>
    <w:sig w:usb0="80002001" w:usb1="90000000" w:usb2="00000008" w:usb3="00000000" w:csb0="00000040" w:csb1="00000000"/>
    <w:embedRegular r:id="rId14" w:fontKey="{21C0DA14-A46D-49FB-84F0-9E97DD629CD7}"/>
    <w:embedBold r:id="rId15" w:fontKey="{69460346-89A4-4C8A-83D8-CA4E4926C789}"/>
  </w:font>
  <w:font w:name="AGA Arabesque">
    <w:panose1 w:val="05000000000000000000"/>
    <w:charset w:val="02"/>
    <w:family w:val="auto"/>
    <w:pitch w:val="variable"/>
    <w:sig w:usb0="00000000" w:usb1="10000000" w:usb2="00000000" w:usb3="00000000" w:csb0="80000000" w:csb1="00000000"/>
    <w:embedRegular r:id="rId16" w:fontKey="{40704C37-5AF6-46B3-9049-CF2FFCFA8C5E}"/>
  </w:font>
  <w:font w:name="Calibri">
    <w:panose1 w:val="020F0502020204030204"/>
    <w:charset w:val="00"/>
    <w:family w:val="swiss"/>
    <w:pitch w:val="variable"/>
    <w:sig w:usb0="E00002FF" w:usb1="4000ACFF" w:usb2="00000001" w:usb3="00000000" w:csb0="0000019F" w:csb1="00000000"/>
    <w:embedRegular r:id="rId17" w:fontKey="{DB853D0B-8F87-4EE1-A793-175C7628C3AD}"/>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18" w:fontKey="{2F3B2BFD-8FA2-47CE-BD0C-D74F9D285D20}"/>
  </w:font>
  <w:font w:name="IRTitr">
    <w:panose1 w:val="02000506000000020002"/>
    <w:charset w:val="00"/>
    <w:family w:val="auto"/>
    <w:pitch w:val="variable"/>
    <w:sig w:usb0="00002003" w:usb1="00000000" w:usb2="00000000" w:usb3="00000000" w:csb0="00000041" w:csb1="00000000"/>
    <w:embedRegular r:id="rId19" w:fontKey="{93B85444-4EC6-457B-BC24-E86E6A652D08}"/>
    <w:embedBold r:id="rId20" w:fontKey="{62069AC1-1BC7-4C3D-B1C0-FC00E5AB590E}"/>
  </w:font>
  <w:font w:name="IRNazanin">
    <w:panose1 w:val="02000506000000020002"/>
    <w:charset w:val="00"/>
    <w:family w:val="auto"/>
    <w:pitch w:val="variable"/>
    <w:sig w:usb0="21002A87" w:usb1="00000000" w:usb2="00000000" w:usb3="00000000" w:csb0="000101FF" w:csb1="00000000"/>
    <w:embedBold r:id="rId21" w:fontKey="{004AE9A2-4265-48E1-884F-2D87EC82262F}"/>
  </w:font>
  <w:font w:name="IRNazli">
    <w:panose1 w:val="02000506000000020002"/>
    <w:charset w:val="00"/>
    <w:family w:val="auto"/>
    <w:pitch w:val="variable"/>
    <w:sig w:usb0="00002003" w:usb1="00000000" w:usb2="00000000" w:usb3="00000000" w:csb0="00000041" w:csb1="00000000"/>
    <w:embedRegular r:id="rId22" w:fontKey="{2830523D-0748-42BB-8D83-6A737848001A}"/>
  </w:font>
  <w:font w:name="IRLotus">
    <w:panose1 w:val="02000503000000020002"/>
    <w:charset w:val="00"/>
    <w:family w:val="auto"/>
    <w:pitch w:val="variable"/>
    <w:sig w:usb0="00002003" w:usb1="00000000" w:usb2="00000000" w:usb3="00000000" w:csb0="00000041" w:csb1="00000000"/>
    <w:embedBold r:id="rId23" w:fontKey="{57D731BD-F204-46AE-ACCD-02FCAAAA9F77}"/>
  </w:font>
  <w:font w:name="CTraditional Arabic">
    <w:panose1 w:val="00000000000000000000"/>
    <w:charset w:val="B2"/>
    <w:family w:val="auto"/>
    <w:pitch w:val="variable"/>
    <w:sig w:usb0="00002001" w:usb1="00000000" w:usb2="00000000" w:usb3="00000000" w:csb0="00000040" w:csb1="00000000"/>
    <w:embedRegular r:id="rId24" w:fontKey="{15F66112-7D2C-4C97-A581-83AF89D12B45}"/>
  </w:font>
  <w:font w:name="mylotus">
    <w:panose1 w:val="02000000000000000000"/>
    <w:charset w:val="00"/>
    <w:family w:val="auto"/>
    <w:pitch w:val="variable"/>
    <w:sig w:usb0="00002007" w:usb1="80000000" w:usb2="00000008" w:usb3="00000000" w:csb0="00000043" w:csb1="00000000"/>
    <w:embedRegular r:id="rId25" w:fontKey="{10F99930-3E01-4701-B75E-1A787677A3B5}"/>
  </w:font>
  <w:font w:name="Arabic Transparent">
    <w:panose1 w:val="02010000000000000000"/>
    <w:charset w:val="00"/>
    <w:family w:val="swiss"/>
    <w:pitch w:val="variable"/>
    <w:sig w:usb0="20002A87" w:usb1="00000000" w:usb2="00000000" w:usb3="00000000" w:csb0="000001FF" w:csb1="00000000"/>
    <w:embedRegular r:id="rId26" w:fontKey="{4F89B7C1-838E-4750-ABF1-93CD6A6AEFF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C8A" w:rsidRDefault="00346C8A">
      <w:r>
        <w:separator/>
      </w:r>
    </w:p>
  </w:footnote>
  <w:footnote w:type="continuationSeparator" w:id="0">
    <w:p w:rsidR="00346C8A" w:rsidRDefault="00346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FF3" w:rsidRPr="008602DE" w:rsidRDefault="00CE3FB7" w:rsidP="00ED6FF3">
    <w:pPr>
      <w:pStyle w:val="Header"/>
      <w:tabs>
        <w:tab w:val="clear" w:pos="4153"/>
        <w:tab w:val="clear" w:pos="8306"/>
      </w:tabs>
      <w:spacing w:after="180"/>
      <w:ind w:left="284" w:right="284"/>
      <w:jc w:val="both"/>
      <w:rPr>
        <w:rFonts w:ascii="IRNazanin" w:hAnsi="IRNazanin" w:cs="IRNazanin"/>
        <w:b/>
        <w:bCs/>
        <w:sz w:val="28"/>
        <w:szCs w:val="28"/>
        <w:rtl/>
        <w:lang w:bidi="fa-IR"/>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-1905</wp:posOffset>
              </wp:positionH>
              <wp:positionV relativeFrom="paragraph">
                <wp:posOffset>301624</wp:posOffset>
              </wp:positionV>
              <wp:extent cx="3959860" cy="0"/>
              <wp:effectExtent l="0" t="19050" r="254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g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D+cEggKwIAAEwEAAAOAAAAAAAAAAAAAAAAAC4CAABkcnMvZTJvRG9j&#10;LnhtbFBLAQItABQABgAIAAAAIQAGPAeQ2AAAAAcBAAAPAAAAAAAAAAAAAAAAAIUEAABkcnMvZG93&#10;bnJldi54bWxQSwUGAAAAAAQABADzAAAAigUAAAAA&#10;" strokeweight="3pt">
              <v:stroke linestyle="thinThin"/>
            </v:line>
          </w:pict>
        </mc:Fallback>
      </mc:AlternateContent>
    </w:r>
    <w:r w:rsidR="00ED6FF3" w:rsidRPr="008602DE">
      <w:rPr>
        <w:rFonts w:ascii="IRNazli" w:hAnsi="IRNazli" w:cs="IRNazli"/>
        <w:sz w:val="28"/>
        <w:szCs w:val="28"/>
        <w:rtl/>
      </w:rPr>
      <w:fldChar w:fldCharType="begin"/>
    </w:r>
    <w:r w:rsidR="00ED6FF3" w:rsidRPr="008602DE">
      <w:rPr>
        <w:rFonts w:ascii="IRNazli" w:hAnsi="IRNazli" w:cs="IRNazli"/>
        <w:sz w:val="28"/>
        <w:szCs w:val="28"/>
      </w:rPr>
      <w:instrText xml:space="preserve"> PAGE </w:instrText>
    </w:r>
    <w:r w:rsidR="00ED6FF3" w:rsidRPr="008602DE">
      <w:rPr>
        <w:rFonts w:ascii="IRNazli" w:hAnsi="IRNazli" w:cs="IRNazli"/>
        <w:sz w:val="28"/>
        <w:szCs w:val="28"/>
        <w:rtl/>
      </w:rPr>
      <w:fldChar w:fldCharType="separate"/>
    </w:r>
    <w:r w:rsidR="00ED6FF3">
      <w:rPr>
        <w:rFonts w:ascii="IRNazli" w:hAnsi="IRNazli" w:cs="IRNazli" w:hint="eastAsia"/>
        <w:noProof/>
        <w:sz w:val="28"/>
        <w:szCs w:val="28"/>
        <w:rtl/>
      </w:rPr>
      <w:t>‌ب</w:t>
    </w:r>
    <w:r w:rsidR="00ED6FF3" w:rsidRPr="008602DE">
      <w:rPr>
        <w:rFonts w:ascii="IRNazli" w:hAnsi="IRNazli" w:cs="IRNazli"/>
        <w:sz w:val="28"/>
        <w:szCs w:val="28"/>
        <w:rtl/>
      </w:rPr>
      <w:fldChar w:fldCharType="end"/>
    </w:r>
    <w:r w:rsidR="00ED6FF3" w:rsidRPr="008602DE">
      <w:rPr>
        <w:rFonts w:ascii="IRNazanin" w:hAnsi="IRNazanin" w:cs="IRNazanin"/>
        <w:b/>
        <w:bCs/>
        <w:sz w:val="26"/>
        <w:szCs w:val="26"/>
        <w:rtl/>
      </w:rPr>
      <w:tab/>
    </w:r>
    <w:r w:rsidR="00ED6FF3">
      <w:rPr>
        <w:rFonts w:ascii="IRNazanin" w:hAnsi="IRNazanin" w:cs="IRNazanin"/>
        <w:b/>
        <w:bCs/>
        <w:sz w:val="26"/>
        <w:szCs w:val="26"/>
        <w:rtl/>
      </w:rPr>
      <w:tab/>
    </w:r>
    <w:r w:rsidR="00ED6FF3" w:rsidRPr="008602DE">
      <w:rPr>
        <w:rFonts w:ascii="IRNazanin" w:hAnsi="IRNazanin" w:cs="IRNazanin"/>
        <w:b/>
        <w:bCs/>
        <w:sz w:val="26"/>
        <w:szCs w:val="26"/>
        <w:rtl/>
      </w:rPr>
      <w:tab/>
    </w:r>
    <w:r w:rsidR="00ED6FF3">
      <w:rPr>
        <w:rFonts w:ascii="IRNazanin" w:hAnsi="IRNazanin" w:cs="IRNazanin"/>
        <w:b/>
        <w:bCs/>
        <w:sz w:val="26"/>
        <w:szCs w:val="26"/>
      </w:rPr>
      <w:tab/>
    </w:r>
    <w:r w:rsidR="00ED6FF3">
      <w:rPr>
        <w:rFonts w:ascii="IRNazanin" w:hAnsi="IRNazanin" w:cs="IRNazanin"/>
        <w:b/>
        <w:bCs/>
        <w:sz w:val="26"/>
        <w:szCs w:val="26"/>
      </w:rPr>
      <w:tab/>
    </w:r>
    <w:r w:rsidR="00ED6FF3">
      <w:rPr>
        <w:rFonts w:ascii="IRNazanin" w:hAnsi="IRNazanin" w:cs="IRNazanin"/>
        <w:b/>
        <w:bCs/>
        <w:sz w:val="26"/>
        <w:szCs w:val="26"/>
      </w:rPr>
      <w:tab/>
    </w:r>
    <w:r w:rsidR="00ED6FF3">
      <w:rPr>
        <w:rFonts w:ascii="IRNazanin" w:hAnsi="IRNazanin" w:cs="IRNazanin"/>
        <w:b/>
        <w:bCs/>
        <w:sz w:val="26"/>
        <w:szCs w:val="26"/>
      </w:rPr>
      <w:tab/>
    </w:r>
    <w:r w:rsidR="00ED6FF3" w:rsidRPr="008602DE">
      <w:rPr>
        <w:rFonts w:ascii="IRNazanin" w:hAnsi="IRNazanin" w:cs="IRNazanin"/>
        <w:b/>
        <w:bCs/>
        <w:sz w:val="26"/>
        <w:szCs w:val="26"/>
        <w:rtl/>
        <w:lang w:bidi="fa-IR"/>
      </w:rPr>
      <w:t>نام کتاب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FF3" w:rsidRPr="00A321B8" w:rsidRDefault="00CE3FB7" w:rsidP="00ED6FF3">
    <w:pPr>
      <w:pStyle w:val="Header"/>
      <w:tabs>
        <w:tab w:val="clear" w:pos="4153"/>
        <w:tab w:val="right" w:pos="282"/>
        <w:tab w:val="right" w:pos="5952"/>
      </w:tabs>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1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BVPzd1KwIAAEwEAAAOAAAAAAAAAAAAAAAAAC4CAABkcnMvZTJvRG9j&#10;LnhtbFBLAQItABQABgAIAAAAIQCRqmHg2AAAAAYBAAAPAAAAAAAAAAAAAAAAAIUEAABkcnMvZG93&#10;bnJldi54bWxQSwUGAAAAAAQABADzAAAAigUAAAAA&#10;" strokeweight="3pt">
              <v:stroke linestyle="thinThin"/>
            </v:line>
          </w:pict>
        </mc:Fallback>
      </mc:AlternateContent>
    </w:r>
    <w:r w:rsidR="00ED6FF3">
      <w:rPr>
        <w:rFonts w:ascii="IRNazanin" w:hAnsi="IRNazanin" w:cs="IRNazanin"/>
        <w:b/>
        <w:bCs/>
        <w:sz w:val="26"/>
        <w:szCs w:val="26"/>
        <w:rtl/>
        <w:lang w:bidi="fa-IR"/>
      </w:rPr>
      <w:t>فهرست مطالب</w:t>
    </w:r>
    <w:r w:rsidR="00ED6FF3" w:rsidRPr="008602DE">
      <w:rPr>
        <w:rFonts w:ascii="IRNazanin" w:hAnsi="IRNazanin" w:cs="IRNazanin"/>
        <w:b/>
        <w:bCs/>
        <w:sz w:val="26"/>
        <w:szCs w:val="26"/>
        <w:rtl/>
      </w:rPr>
      <w:tab/>
    </w:r>
    <w:r w:rsidR="00ED6FF3" w:rsidRPr="008602DE">
      <w:rPr>
        <w:rFonts w:ascii="IRNazli" w:hAnsi="IRNazli" w:cs="IRNazli"/>
        <w:sz w:val="28"/>
        <w:szCs w:val="28"/>
        <w:rtl/>
      </w:rPr>
      <w:fldChar w:fldCharType="begin"/>
    </w:r>
    <w:r w:rsidR="00ED6FF3" w:rsidRPr="008602DE">
      <w:rPr>
        <w:rFonts w:ascii="IRNazli" w:hAnsi="IRNazli" w:cs="IRNazli"/>
        <w:sz w:val="28"/>
        <w:szCs w:val="28"/>
      </w:rPr>
      <w:instrText xml:space="preserve"> PAGE </w:instrText>
    </w:r>
    <w:r w:rsidR="00ED6FF3" w:rsidRPr="008602DE">
      <w:rPr>
        <w:rFonts w:ascii="IRNazli" w:hAnsi="IRNazli" w:cs="IRNazli"/>
        <w:sz w:val="28"/>
        <w:szCs w:val="28"/>
        <w:rtl/>
      </w:rPr>
      <w:fldChar w:fldCharType="separate"/>
    </w:r>
    <w:r w:rsidR="00ED6FF3">
      <w:rPr>
        <w:rFonts w:ascii="IRNazli" w:hAnsi="IRNazli" w:cs="IRNazli"/>
        <w:noProof/>
        <w:sz w:val="28"/>
        <w:szCs w:val="28"/>
        <w:rtl/>
      </w:rPr>
      <w:t>3</w:t>
    </w:r>
    <w:r w:rsidR="00ED6FF3"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FF3" w:rsidRPr="002813ED" w:rsidRDefault="00CE3FB7" w:rsidP="00D6105D">
    <w:pPr>
      <w:pStyle w:val="Header"/>
      <w:tabs>
        <w:tab w:val="clear" w:pos="4153"/>
        <w:tab w:val="clear" w:pos="8306"/>
        <w:tab w:val="right" w:pos="5952"/>
      </w:tabs>
      <w:spacing w:after="180"/>
      <w:ind w:left="284" w:right="284"/>
      <w:jc w:val="both"/>
      <w:rPr>
        <w:rFonts w:ascii="KFGQPC Uthman Taha Naskh" w:hAnsi="KFGQPC Uthman Taha Naskh" w:cs="KFGQPC Uthman Taha Naskh"/>
        <w:b/>
        <w:bCs/>
        <w:sz w:val="25"/>
        <w:szCs w:val="25"/>
        <w:rtl/>
        <w:lang w:bidi="fa-IR"/>
      </w:rPr>
    </w:pPr>
    <w:r>
      <w:rPr>
        <w:rFonts w:ascii="KFGQPC Uthman Taha Naskh" w:hAnsi="KFGQPC Uthman Taha Naskh" w:cs="KFGQPC Uthman Taha Naskh"/>
        <w:noProof/>
      </w:rPr>
      <mc:AlternateContent>
        <mc:Choice Requires="wps">
          <w:drawing>
            <wp:anchor distT="4294967295" distB="4294967295" distL="114300" distR="114300" simplePos="0" relativeHeight="251659264" behindDoc="0" locked="0" layoutInCell="1" allowOverlap="1">
              <wp:simplePos x="0" y="0"/>
              <wp:positionH relativeFrom="column">
                <wp:posOffset>-1905</wp:posOffset>
              </wp:positionH>
              <wp:positionV relativeFrom="paragraph">
                <wp:posOffset>330199</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6pt" to="311.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" strokeweight="3pt">
              <v:stroke linestyle="thinThin"/>
            </v:line>
          </w:pict>
        </mc:Fallback>
      </mc:AlternateContent>
    </w:r>
    <w:r w:rsidR="00ED6FF3" w:rsidRPr="002813ED">
      <w:rPr>
        <w:rFonts w:ascii="KFGQPC Uthman Taha Naskh" w:hAnsi="KFGQPC Uthman Taha Naskh" w:cs="KFGQPC Uthman Taha Naskh"/>
        <w:sz w:val="28"/>
        <w:szCs w:val="28"/>
        <w:rtl/>
      </w:rPr>
      <w:fldChar w:fldCharType="begin"/>
    </w:r>
    <w:r w:rsidR="00ED6FF3" w:rsidRPr="002813ED">
      <w:rPr>
        <w:rFonts w:ascii="KFGQPC Uthman Taha Naskh" w:hAnsi="KFGQPC Uthman Taha Naskh" w:cs="KFGQPC Uthman Taha Naskh"/>
        <w:sz w:val="28"/>
        <w:szCs w:val="28"/>
      </w:rPr>
      <w:instrText xml:space="preserve"> PAGE </w:instrText>
    </w:r>
    <w:r w:rsidR="00ED6FF3" w:rsidRPr="002813ED">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22</w:t>
    </w:r>
    <w:r w:rsidR="00ED6FF3" w:rsidRPr="002813ED">
      <w:rPr>
        <w:rFonts w:ascii="KFGQPC Uthman Taha Naskh" w:hAnsi="KFGQPC Uthman Taha Naskh" w:cs="KFGQPC Uthman Taha Naskh"/>
        <w:sz w:val="28"/>
        <w:szCs w:val="28"/>
        <w:rtl/>
      </w:rPr>
      <w:fldChar w:fldCharType="end"/>
    </w:r>
    <w:r w:rsidR="00ED6FF3" w:rsidRPr="002813ED">
      <w:rPr>
        <w:rFonts w:ascii="KFGQPC Uthman Taha Naskh" w:hAnsi="KFGQPC Uthman Taha Naskh" w:cs="KFGQPC Uthman Taha Naskh"/>
        <w:b/>
        <w:bCs/>
        <w:sz w:val="26"/>
        <w:szCs w:val="26"/>
      </w:rPr>
      <w:tab/>
    </w:r>
    <w:r w:rsidR="00ED6FF3" w:rsidRPr="002813ED">
      <w:rPr>
        <w:rFonts w:ascii="KFGQPC Uthman Taha Naskh" w:hAnsi="KFGQPC Uthman Taha Naskh" w:cs="KFGQPC Uthman Taha Naskh"/>
        <w:b/>
        <w:bCs/>
        <w:sz w:val="25"/>
        <w:szCs w:val="25"/>
        <w:rtl/>
      </w:rPr>
      <w:t>وسائل الثبات على دين الله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FF3" w:rsidRDefault="00ED6FF3">
    <w:pPr>
      <w:pStyle w:val="Header"/>
    </w:pPr>
  </w:p>
  <w:p w:rsidR="00ED6FF3" w:rsidRDefault="00ED6FF3">
    <w:pPr>
      <w:pStyle w:val="Header"/>
    </w:pPr>
  </w:p>
  <w:p w:rsidR="00ED6FF3" w:rsidRDefault="00ED6F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FF3" w:rsidRPr="002813ED" w:rsidRDefault="00CE3FB7" w:rsidP="00ED6FF3">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sz w:val="25"/>
        <w:szCs w:val="25"/>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316864</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11.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" strokeweight="3pt">
              <v:stroke linestyle="thinThin"/>
            </v:line>
          </w:pict>
        </mc:Fallback>
      </mc:AlternateContent>
    </w:r>
    <w:r w:rsidR="00D6105D" w:rsidRPr="002813ED">
      <w:rPr>
        <w:rFonts w:ascii="KFGQPC Uthman Taha Naskh" w:hAnsi="KFGQPC Uthman Taha Naskh" w:cs="KFGQPC Uthman Taha Naskh"/>
        <w:b/>
        <w:bCs/>
        <w:sz w:val="25"/>
        <w:szCs w:val="25"/>
        <w:rtl/>
      </w:rPr>
      <w:t>وسائل الثبات على دين الله</w:t>
    </w:r>
    <w:r w:rsidR="00ED6FF3" w:rsidRPr="002813ED">
      <w:rPr>
        <w:rFonts w:ascii="KFGQPC Uthman Taha Naskh" w:hAnsi="KFGQPC Uthman Taha Naskh" w:cs="KFGQPC Uthman Taha Naskh"/>
        <w:b/>
        <w:bCs/>
        <w:sz w:val="26"/>
        <w:szCs w:val="26"/>
        <w:rtl/>
      </w:rPr>
      <w:tab/>
    </w:r>
    <w:r w:rsidR="00ED6FF3" w:rsidRPr="002813ED">
      <w:rPr>
        <w:rFonts w:ascii="KFGQPC Uthman Taha Naskh" w:hAnsi="KFGQPC Uthman Taha Naskh" w:cs="KFGQPC Uthman Taha Naskh"/>
        <w:sz w:val="28"/>
        <w:szCs w:val="28"/>
        <w:rtl/>
      </w:rPr>
      <w:fldChar w:fldCharType="begin"/>
    </w:r>
    <w:r w:rsidR="00ED6FF3" w:rsidRPr="002813ED">
      <w:rPr>
        <w:rFonts w:ascii="KFGQPC Uthman Taha Naskh" w:hAnsi="KFGQPC Uthman Taha Naskh" w:cs="KFGQPC Uthman Taha Naskh"/>
        <w:sz w:val="28"/>
        <w:szCs w:val="28"/>
      </w:rPr>
      <w:instrText xml:space="preserve"> PAGE </w:instrText>
    </w:r>
    <w:r w:rsidR="00ED6FF3" w:rsidRPr="002813ED">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23</w:t>
    </w:r>
    <w:r w:rsidR="00ED6FF3" w:rsidRPr="002813ED">
      <w:rPr>
        <w:rFonts w:ascii="KFGQPC Uthman Taha Naskh" w:hAnsi="KFGQPC Uthman Taha Naskh" w:cs="KFGQPC Uthman Taha Naskh"/>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FF3" w:rsidRDefault="00ED6FF3">
    <w:pPr>
      <w:pStyle w:val="Header"/>
    </w:pPr>
  </w:p>
  <w:p w:rsidR="00ED6FF3" w:rsidRDefault="00ED6FF3">
    <w:pPr>
      <w:pStyle w:val="Header"/>
    </w:pPr>
  </w:p>
  <w:p w:rsidR="00ED6FF3" w:rsidRDefault="00ED6F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53029"/>
    <w:multiLevelType w:val="multilevel"/>
    <w:tmpl w:val="B7ACE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D1412A"/>
    <w:multiLevelType w:val="multilevel"/>
    <w:tmpl w:val="4230A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BF6A81"/>
    <w:multiLevelType w:val="multilevel"/>
    <w:tmpl w:val="349C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DB02DA"/>
    <w:multiLevelType w:val="hybridMultilevel"/>
    <w:tmpl w:val="88267EE2"/>
    <w:lvl w:ilvl="0" w:tplc="7EF2AF46">
      <w:start w:val="1"/>
      <w:numFmt w:val="decimal"/>
      <w:lvlText w:val="%1-"/>
      <w:lvlJc w:val="left"/>
      <w:pPr>
        <w:ind w:left="1019" w:hanging="7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8191A08"/>
    <w:multiLevelType w:val="multilevel"/>
    <w:tmpl w:val="0D7CA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AA3FF3"/>
    <w:multiLevelType w:val="multilevel"/>
    <w:tmpl w:val="01BAB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AB091D"/>
    <w:multiLevelType w:val="multilevel"/>
    <w:tmpl w:val="7B24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9764E6"/>
    <w:multiLevelType w:val="multilevel"/>
    <w:tmpl w:val="4BDA8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846FFC"/>
    <w:multiLevelType w:val="multilevel"/>
    <w:tmpl w:val="DA765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5C06F7"/>
    <w:multiLevelType w:val="multilevel"/>
    <w:tmpl w:val="ABF6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6F53B5"/>
    <w:multiLevelType w:val="multilevel"/>
    <w:tmpl w:val="61BAA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964492"/>
    <w:multiLevelType w:val="multilevel"/>
    <w:tmpl w:val="C8C2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34461B"/>
    <w:multiLevelType w:val="multilevel"/>
    <w:tmpl w:val="5CB63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611764"/>
    <w:multiLevelType w:val="multilevel"/>
    <w:tmpl w:val="F9DE6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1D3827"/>
    <w:multiLevelType w:val="hybridMultilevel"/>
    <w:tmpl w:val="FA343328"/>
    <w:lvl w:ilvl="0" w:tplc="EF3A3804">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664945EA"/>
    <w:multiLevelType w:val="multilevel"/>
    <w:tmpl w:val="D64E0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48A2CDB"/>
    <w:multiLevelType w:val="multilevel"/>
    <w:tmpl w:val="137C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B96390"/>
    <w:multiLevelType w:val="multilevel"/>
    <w:tmpl w:val="C7F6C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C34177F"/>
    <w:multiLevelType w:val="multilevel"/>
    <w:tmpl w:val="42B45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5"/>
  </w:num>
  <w:num w:numId="4">
    <w:abstractNumId w:val="10"/>
  </w:num>
  <w:num w:numId="5">
    <w:abstractNumId w:val="9"/>
  </w:num>
  <w:num w:numId="6">
    <w:abstractNumId w:val="5"/>
  </w:num>
  <w:num w:numId="7">
    <w:abstractNumId w:val="7"/>
  </w:num>
  <w:num w:numId="8">
    <w:abstractNumId w:val="6"/>
  </w:num>
  <w:num w:numId="9">
    <w:abstractNumId w:val="13"/>
  </w:num>
  <w:num w:numId="10">
    <w:abstractNumId w:val="1"/>
  </w:num>
  <w:num w:numId="11">
    <w:abstractNumId w:val="17"/>
  </w:num>
  <w:num w:numId="12">
    <w:abstractNumId w:val="11"/>
  </w:num>
  <w:num w:numId="13">
    <w:abstractNumId w:val="2"/>
  </w:num>
  <w:num w:numId="14">
    <w:abstractNumId w:val="8"/>
  </w:num>
  <w:num w:numId="15">
    <w:abstractNumId w:val="12"/>
  </w:num>
  <w:num w:numId="16">
    <w:abstractNumId w:val="18"/>
  </w:num>
  <w:num w:numId="17">
    <w:abstractNumId w:val="16"/>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o:colormru v:ext="edit" colors="#92390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DA5"/>
    <w:rsid w:val="000073DC"/>
    <w:rsid w:val="00012CD3"/>
    <w:rsid w:val="00015BA7"/>
    <w:rsid w:val="00036349"/>
    <w:rsid w:val="00042206"/>
    <w:rsid w:val="0004579B"/>
    <w:rsid w:val="00052862"/>
    <w:rsid w:val="00053090"/>
    <w:rsid w:val="00060237"/>
    <w:rsid w:val="00062506"/>
    <w:rsid w:val="00071799"/>
    <w:rsid w:val="00077734"/>
    <w:rsid w:val="000966C4"/>
    <w:rsid w:val="00097E56"/>
    <w:rsid w:val="000A23DC"/>
    <w:rsid w:val="000B147F"/>
    <w:rsid w:val="000D047C"/>
    <w:rsid w:val="000D249E"/>
    <w:rsid w:val="000D2BA8"/>
    <w:rsid w:val="000D2F54"/>
    <w:rsid w:val="000D68C2"/>
    <w:rsid w:val="000E073B"/>
    <w:rsid w:val="000E08E6"/>
    <w:rsid w:val="000E119F"/>
    <w:rsid w:val="000E3633"/>
    <w:rsid w:val="000E7DEC"/>
    <w:rsid w:val="00100190"/>
    <w:rsid w:val="001050F5"/>
    <w:rsid w:val="0010764C"/>
    <w:rsid w:val="00111EB9"/>
    <w:rsid w:val="00121B87"/>
    <w:rsid w:val="0014777B"/>
    <w:rsid w:val="00151AAC"/>
    <w:rsid w:val="00161423"/>
    <w:rsid w:val="001630BF"/>
    <w:rsid w:val="001657F3"/>
    <w:rsid w:val="001701E4"/>
    <w:rsid w:val="00175252"/>
    <w:rsid w:val="00177D8E"/>
    <w:rsid w:val="00181E69"/>
    <w:rsid w:val="00183CAA"/>
    <w:rsid w:val="001D60B3"/>
    <w:rsid w:val="001D6605"/>
    <w:rsid w:val="001D7E3D"/>
    <w:rsid w:val="001E0108"/>
    <w:rsid w:val="001E137E"/>
    <w:rsid w:val="001E1E46"/>
    <w:rsid w:val="001E2DB1"/>
    <w:rsid w:val="001E4889"/>
    <w:rsid w:val="001F0031"/>
    <w:rsid w:val="001F4E49"/>
    <w:rsid w:val="0020185A"/>
    <w:rsid w:val="00205FE6"/>
    <w:rsid w:val="00206A26"/>
    <w:rsid w:val="00211EE6"/>
    <w:rsid w:val="002227F1"/>
    <w:rsid w:val="00224ABE"/>
    <w:rsid w:val="002376C1"/>
    <w:rsid w:val="00240DAD"/>
    <w:rsid w:val="0025625D"/>
    <w:rsid w:val="00264924"/>
    <w:rsid w:val="0027767F"/>
    <w:rsid w:val="002813ED"/>
    <w:rsid w:val="00284631"/>
    <w:rsid w:val="00286DBE"/>
    <w:rsid w:val="002901F7"/>
    <w:rsid w:val="00290CE1"/>
    <w:rsid w:val="00291242"/>
    <w:rsid w:val="00291C7A"/>
    <w:rsid w:val="00296ACC"/>
    <w:rsid w:val="002A134C"/>
    <w:rsid w:val="002A2B86"/>
    <w:rsid w:val="002A5454"/>
    <w:rsid w:val="002B33AB"/>
    <w:rsid w:val="002C2F9B"/>
    <w:rsid w:val="002C311D"/>
    <w:rsid w:val="002C796A"/>
    <w:rsid w:val="002D41C2"/>
    <w:rsid w:val="002F0BD5"/>
    <w:rsid w:val="00305A6C"/>
    <w:rsid w:val="003220ED"/>
    <w:rsid w:val="00323BE9"/>
    <w:rsid w:val="00336F8C"/>
    <w:rsid w:val="00343BEB"/>
    <w:rsid w:val="003446FA"/>
    <w:rsid w:val="00346C8A"/>
    <w:rsid w:val="00353E5A"/>
    <w:rsid w:val="00362EAB"/>
    <w:rsid w:val="003636FF"/>
    <w:rsid w:val="0038003A"/>
    <w:rsid w:val="0038129E"/>
    <w:rsid w:val="0039117F"/>
    <w:rsid w:val="003914C9"/>
    <w:rsid w:val="0039273C"/>
    <w:rsid w:val="00397021"/>
    <w:rsid w:val="003B44FD"/>
    <w:rsid w:val="003B6BE1"/>
    <w:rsid w:val="003B7481"/>
    <w:rsid w:val="003C2B6F"/>
    <w:rsid w:val="003C31C6"/>
    <w:rsid w:val="003D00CA"/>
    <w:rsid w:val="003D0588"/>
    <w:rsid w:val="003D1DF2"/>
    <w:rsid w:val="003E7F09"/>
    <w:rsid w:val="003F436E"/>
    <w:rsid w:val="004011E0"/>
    <w:rsid w:val="00404F06"/>
    <w:rsid w:val="00411401"/>
    <w:rsid w:val="00411A26"/>
    <w:rsid w:val="00412FF7"/>
    <w:rsid w:val="00413823"/>
    <w:rsid w:val="00421DA5"/>
    <w:rsid w:val="00423FE3"/>
    <w:rsid w:val="00424F47"/>
    <w:rsid w:val="00426004"/>
    <w:rsid w:val="004264D2"/>
    <w:rsid w:val="004309E7"/>
    <w:rsid w:val="004361F9"/>
    <w:rsid w:val="004430FA"/>
    <w:rsid w:val="00447039"/>
    <w:rsid w:val="004556C8"/>
    <w:rsid w:val="004562A1"/>
    <w:rsid w:val="00457553"/>
    <w:rsid w:val="00464338"/>
    <w:rsid w:val="0047620F"/>
    <w:rsid w:val="00481EDC"/>
    <w:rsid w:val="00486D84"/>
    <w:rsid w:val="00492083"/>
    <w:rsid w:val="004976AF"/>
    <w:rsid w:val="004A6778"/>
    <w:rsid w:val="004C3AFF"/>
    <w:rsid w:val="004C4424"/>
    <w:rsid w:val="004C671D"/>
    <w:rsid w:val="004C75A5"/>
    <w:rsid w:val="004D1E91"/>
    <w:rsid w:val="004D3D39"/>
    <w:rsid w:val="004D585A"/>
    <w:rsid w:val="004D6DB5"/>
    <w:rsid w:val="004E3636"/>
    <w:rsid w:val="004E7762"/>
    <w:rsid w:val="004F3E57"/>
    <w:rsid w:val="00500C9B"/>
    <w:rsid w:val="0050508C"/>
    <w:rsid w:val="0050759D"/>
    <w:rsid w:val="005107C6"/>
    <w:rsid w:val="00511E8E"/>
    <w:rsid w:val="005153F1"/>
    <w:rsid w:val="00521B4B"/>
    <w:rsid w:val="00536755"/>
    <w:rsid w:val="0053707E"/>
    <w:rsid w:val="00543DF9"/>
    <w:rsid w:val="00550AE7"/>
    <w:rsid w:val="00564F20"/>
    <w:rsid w:val="005774D7"/>
    <w:rsid w:val="005809CB"/>
    <w:rsid w:val="005932A3"/>
    <w:rsid w:val="00594C70"/>
    <w:rsid w:val="00595228"/>
    <w:rsid w:val="005A3939"/>
    <w:rsid w:val="005A5198"/>
    <w:rsid w:val="005C1698"/>
    <w:rsid w:val="005C1B2E"/>
    <w:rsid w:val="005D6383"/>
    <w:rsid w:val="005E1F8A"/>
    <w:rsid w:val="005E3EC6"/>
    <w:rsid w:val="005E7F78"/>
    <w:rsid w:val="005F488D"/>
    <w:rsid w:val="005F6714"/>
    <w:rsid w:val="006019CF"/>
    <w:rsid w:val="00601CF1"/>
    <w:rsid w:val="00614953"/>
    <w:rsid w:val="006162D9"/>
    <w:rsid w:val="00621BBC"/>
    <w:rsid w:val="00622297"/>
    <w:rsid w:val="0062630A"/>
    <w:rsid w:val="0063649A"/>
    <w:rsid w:val="006412EF"/>
    <w:rsid w:val="006430BF"/>
    <w:rsid w:val="00647085"/>
    <w:rsid w:val="00656788"/>
    <w:rsid w:val="00657E4F"/>
    <w:rsid w:val="00672A68"/>
    <w:rsid w:val="00675E0A"/>
    <w:rsid w:val="00686B40"/>
    <w:rsid w:val="00693EBA"/>
    <w:rsid w:val="00697E80"/>
    <w:rsid w:val="006A0B18"/>
    <w:rsid w:val="006A4A22"/>
    <w:rsid w:val="006A786F"/>
    <w:rsid w:val="006B06EC"/>
    <w:rsid w:val="006B0D74"/>
    <w:rsid w:val="006B2822"/>
    <w:rsid w:val="006C4F56"/>
    <w:rsid w:val="006D04C4"/>
    <w:rsid w:val="006D41D2"/>
    <w:rsid w:val="006D47E0"/>
    <w:rsid w:val="006D6785"/>
    <w:rsid w:val="006E1CDD"/>
    <w:rsid w:val="00706257"/>
    <w:rsid w:val="007071B9"/>
    <w:rsid w:val="0071501E"/>
    <w:rsid w:val="00716D25"/>
    <w:rsid w:val="00720C71"/>
    <w:rsid w:val="00724BF9"/>
    <w:rsid w:val="00724D4F"/>
    <w:rsid w:val="007254EF"/>
    <w:rsid w:val="00732E57"/>
    <w:rsid w:val="00747DD1"/>
    <w:rsid w:val="00753290"/>
    <w:rsid w:val="00761778"/>
    <w:rsid w:val="00764761"/>
    <w:rsid w:val="0077282B"/>
    <w:rsid w:val="00782D27"/>
    <w:rsid w:val="0078557E"/>
    <w:rsid w:val="00785615"/>
    <w:rsid w:val="0079176D"/>
    <w:rsid w:val="007923EE"/>
    <w:rsid w:val="00796FBE"/>
    <w:rsid w:val="007A1251"/>
    <w:rsid w:val="007A5781"/>
    <w:rsid w:val="007D5D70"/>
    <w:rsid w:val="007D65AC"/>
    <w:rsid w:val="007E3FA6"/>
    <w:rsid w:val="007E526B"/>
    <w:rsid w:val="007F3453"/>
    <w:rsid w:val="007F3C04"/>
    <w:rsid w:val="007F40EC"/>
    <w:rsid w:val="007F551C"/>
    <w:rsid w:val="008003B6"/>
    <w:rsid w:val="00801CF3"/>
    <w:rsid w:val="00823C71"/>
    <w:rsid w:val="00830F6B"/>
    <w:rsid w:val="00847DC9"/>
    <w:rsid w:val="00855F74"/>
    <w:rsid w:val="00861C4A"/>
    <w:rsid w:val="00862571"/>
    <w:rsid w:val="00873E1F"/>
    <w:rsid w:val="00896EE7"/>
    <w:rsid w:val="008A4A23"/>
    <w:rsid w:val="008B731E"/>
    <w:rsid w:val="008C7027"/>
    <w:rsid w:val="008D6A50"/>
    <w:rsid w:val="008D7F5A"/>
    <w:rsid w:val="008E30E2"/>
    <w:rsid w:val="008F1F4F"/>
    <w:rsid w:val="008F3C62"/>
    <w:rsid w:val="00901C2B"/>
    <w:rsid w:val="00903007"/>
    <w:rsid w:val="00916214"/>
    <w:rsid w:val="00917C1F"/>
    <w:rsid w:val="00926455"/>
    <w:rsid w:val="00931C6D"/>
    <w:rsid w:val="0093486D"/>
    <w:rsid w:val="009506FF"/>
    <w:rsid w:val="00963B9A"/>
    <w:rsid w:val="00971101"/>
    <w:rsid w:val="00982F28"/>
    <w:rsid w:val="00986272"/>
    <w:rsid w:val="009876AD"/>
    <w:rsid w:val="00997005"/>
    <w:rsid w:val="009A13EE"/>
    <w:rsid w:val="009A455B"/>
    <w:rsid w:val="009A56B8"/>
    <w:rsid w:val="009B1C6F"/>
    <w:rsid w:val="009B788B"/>
    <w:rsid w:val="009C1FA8"/>
    <w:rsid w:val="009C37ED"/>
    <w:rsid w:val="009C7D38"/>
    <w:rsid w:val="009E3EB7"/>
    <w:rsid w:val="009E3FAA"/>
    <w:rsid w:val="009E57F3"/>
    <w:rsid w:val="009E6324"/>
    <w:rsid w:val="009F5B00"/>
    <w:rsid w:val="009F7E1E"/>
    <w:rsid w:val="00A02DA7"/>
    <w:rsid w:val="00A043A3"/>
    <w:rsid w:val="00A05DCD"/>
    <w:rsid w:val="00A11428"/>
    <w:rsid w:val="00A12443"/>
    <w:rsid w:val="00A25578"/>
    <w:rsid w:val="00A25C57"/>
    <w:rsid w:val="00A304A8"/>
    <w:rsid w:val="00A42155"/>
    <w:rsid w:val="00A50ECD"/>
    <w:rsid w:val="00A64126"/>
    <w:rsid w:val="00A676C9"/>
    <w:rsid w:val="00A77355"/>
    <w:rsid w:val="00A821D3"/>
    <w:rsid w:val="00A8328D"/>
    <w:rsid w:val="00A87FB5"/>
    <w:rsid w:val="00A9392C"/>
    <w:rsid w:val="00A951D7"/>
    <w:rsid w:val="00A9664F"/>
    <w:rsid w:val="00A97E58"/>
    <w:rsid w:val="00AA4E90"/>
    <w:rsid w:val="00AD6E87"/>
    <w:rsid w:val="00AE47BA"/>
    <w:rsid w:val="00AF4221"/>
    <w:rsid w:val="00AF7AC8"/>
    <w:rsid w:val="00B0302A"/>
    <w:rsid w:val="00B11C9D"/>
    <w:rsid w:val="00B158DC"/>
    <w:rsid w:val="00B17CA2"/>
    <w:rsid w:val="00B31755"/>
    <w:rsid w:val="00B32C6A"/>
    <w:rsid w:val="00B35338"/>
    <w:rsid w:val="00B40575"/>
    <w:rsid w:val="00B55259"/>
    <w:rsid w:val="00B5581A"/>
    <w:rsid w:val="00B61B5E"/>
    <w:rsid w:val="00B65EA7"/>
    <w:rsid w:val="00B80601"/>
    <w:rsid w:val="00BA08AC"/>
    <w:rsid w:val="00BA2268"/>
    <w:rsid w:val="00BA3C48"/>
    <w:rsid w:val="00BB2E09"/>
    <w:rsid w:val="00BC3E82"/>
    <w:rsid w:val="00BD79D2"/>
    <w:rsid w:val="00BE3DF5"/>
    <w:rsid w:val="00BE6E6C"/>
    <w:rsid w:val="00BF4C6A"/>
    <w:rsid w:val="00BF791B"/>
    <w:rsid w:val="00C01ADE"/>
    <w:rsid w:val="00C143D9"/>
    <w:rsid w:val="00C351DD"/>
    <w:rsid w:val="00C36E98"/>
    <w:rsid w:val="00C42C82"/>
    <w:rsid w:val="00C50BF7"/>
    <w:rsid w:val="00C520E4"/>
    <w:rsid w:val="00C73498"/>
    <w:rsid w:val="00C8157D"/>
    <w:rsid w:val="00C82029"/>
    <w:rsid w:val="00CA796C"/>
    <w:rsid w:val="00CA7B54"/>
    <w:rsid w:val="00CC31BB"/>
    <w:rsid w:val="00CD4D4F"/>
    <w:rsid w:val="00CD528B"/>
    <w:rsid w:val="00CD5377"/>
    <w:rsid w:val="00CE1064"/>
    <w:rsid w:val="00CE10B1"/>
    <w:rsid w:val="00CE1862"/>
    <w:rsid w:val="00CE3FB7"/>
    <w:rsid w:val="00CE4C1B"/>
    <w:rsid w:val="00CE5A03"/>
    <w:rsid w:val="00CE6A4A"/>
    <w:rsid w:val="00CF24E6"/>
    <w:rsid w:val="00CF52AB"/>
    <w:rsid w:val="00D03921"/>
    <w:rsid w:val="00D05FD6"/>
    <w:rsid w:val="00D07842"/>
    <w:rsid w:val="00D17A89"/>
    <w:rsid w:val="00D23BCC"/>
    <w:rsid w:val="00D26021"/>
    <w:rsid w:val="00D26209"/>
    <w:rsid w:val="00D35DF8"/>
    <w:rsid w:val="00D526BF"/>
    <w:rsid w:val="00D54310"/>
    <w:rsid w:val="00D6105D"/>
    <w:rsid w:val="00D74A96"/>
    <w:rsid w:val="00D8029A"/>
    <w:rsid w:val="00D81A11"/>
    <w:rsid w:val="00D841F3"/>
    <w:rsid w:val="00D84273"/>
    <w:rsid w:val="00D915EB"/>
    <w:rsid w:val="00D94C54"/>
    <w:rsid w:val="00D95DB0"/>
    <w:rsid w:val="00D97715"/>
    <w:rsid w:val="00DA44DE"/>
    <w:rsid w:val="00DA4588"/>
    <w:rsid w:val="00DB0318"/>
    <w:rsid w:val="00DC23ED"/>
    <w:rsid w:val="00DD13EC"/>
    <w:rsid w:val="00DD2C4D"/>
    <w:rsid w:val="00E13E6D"/>
    <w:rsid w:val="00E24BCF"/>
    <w:rsid w:val="00E3278E"/>
    <w:rsid w:val="00E3572E"/>
    <w:rsid w:val="00E36A7F"/>
    <w:rsid w:val="00E375D0"/>
    <w:rsid w:val="00E46410"/>
    <w:rsid w:val="00E54E33"/>
    <w:rsid w:val="00E54FD6"/>
    <w:rsid w:val="00E57163"/>
    <w:rsid w:val="00E67A5B"/>
    <w:rsid w:val="00E76866"/>
    <w:rsid w:val="00E77397"/>
    <w:rsid w:val="00E95E00"/>
    <w:rsid w:val="00EB6999"/>
    <w:rsid w:val="00EC0F99"/>
    <w:rsid w:val="00EC1FB6"/>
    <w:rsid w:val="00ED4FF0"/>
    <w:rsid w:val="00ED6FF3"/>
    <w:rsid w:val="00EE60CB"/>
    <w:rsid w:val="00EE72E6"/>
    <w:rsid w:val="00EF3CAE"/>
    <w:rsid w:val="00F14564"/>
    <w:rsid w:val="00F17AF4"/>
    <w:rsid w:val="00F320F1"/>
    <w:rsid w:val="00F37A8A"/>
    <w:rsid w:val="00F414E2"/>
    <w:rsid w:val="00F4158C"/>
    <w:rsid w:val="00F455A3"/>
    <w:rsid w:val="00F45C02"/>
    <w:rsid w:val="00F547F8"/>
    <w:rsid w:val="00F54D1E"/>
    <w:rsid w:val="00F553E9"/>
    <w:rsid w:val="00F5798B"/>
    <w:rsid w:val="00F617FD"/>
    <w:rsid w:val="00F65329"/>
    <w:rsid w:val="00F7220F"/>
    <w:rsid w:val="00F82B3C"/>
    <w:rsid w:val="00F91BC8"/>
    <w:rsid w:val="00F91DA5"/>
    <w:rsid w:val="00F974A7"/>
    <w:rsid w:val="00FA1739"/>
    <w:rsid w:val="00FA47EE"/>
    <w:rsid w:val="00FA4B43"/>
    <w:rsid w:val="00FA4BD9"/>
    <w:rsid w:val="00FB120F"/>
    <w:rsid w:val="00FB2A55"/>
    <w:rsid w:val="00FC7285"/>
    <w:rsid w:val="00FC7FFB"/>
    <w:rsid w:val="00FE2920"/>
    <w:rsid w:val="00FE46AE"/>
    <w:rsid w:val="00FE4897"/>
    <w:rsid w:val="00FF19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2390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ED6FF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53E5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D6FF3"/>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91DA5"/>
    <w:pPr>
      <w:bidi w:val="0"/>
      <w:spacing w:before="100" w:beforeAutospacing="1" w:after="100" w:afterAutospacing="1"/>
    </w:pPr>
    <w:rPr>
      <w:color w:val="000000"/>
    </w:rPr>
  </w:style>
  <w:style w:type="paragraph" w:styleId="Header">
    <w:name w:val="header"/>
    <w:basedOn w:val="Normal"/>
    <w:link w:val="HeaderChar"/>
    <w:rsid w:val="00594C70"/>
    <w:pPr>
      <w:tabs>
        <w:tab w:val="center" w:pos="4153"/>
        <w:tab w:val="right" w:pos="8306"/>
      </w:tabs>
    </w:pPr>
  </w:style>
  <w:style w:type="paragraph" w:styleId="Footer">
    <w:name w:val="footer"/>
    <w:basedOn w:val="Normal"/>
    <w:rsid w:val="00594C70"/>
    <w:pPr>
      <w:tabs>
        <w:tab w:val="center" w:pos="4153"/>
        <w:tab w:val="right" w:pos="8306"/>
      </w:tabs>
    </w:pPr>
  </w:style>
  <w:style w:type="character" w:styleId="PageNumber">
    <w:name w:val="page number"/>
    <w:basedOn w:val="DefaultParagraphFont"/>
    <w:rsid w:val="002C2F9B"/>
  </w:style>
  <w:style w:type="table" w:styleId="TableGrid">
    <w:name w:val="Table Grid"/>
    <w:basedOn w:val="TableNormal"/>
    <w:rsid w:val="003C31C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1501E"/>
    <w:rPr>
      <w:color w:val="0000FF"/>
      <w:u w:val="single"/>
    </w:rPr>
  </w:style>
  <w:style w:type="paragraph" w:customStyle="1" w:styleId="a">
    <w:name w:val="المتون"/>
    <w:basedOn w:val="Normal"/>
    <w:link w:val="Char"/>
    <w:qFormat/>
    <w:rsid w:val="00353E5A"/>
    <w:pPr>
      <w:widowControl w:val="0"/>
      <w:ind w:firstLine="284"/>
      <w:jc w:val="both"/>
    </w:pPr>
    <w:rPr>
      <w:rFonts w:hAnsi="Traditional Arabic" w:cs="Traditional Arabic"/>
      <w:sz w:val="32"/>
      <w:szCs w:val="32"/>
      <w:lang w:eastAsia="ar-SA"/>
    </w:rPr>
  </w:style>
  <w:style w:type="paragraph" w:customStyle="1" w:styleId="a0">
    <w:name w:val="المتون بولى"/>
    <w:basedOn w:val="a"/>
    <w:link w:val="Char0"/>
    <w:qFormat/>
    <w:rsid w:val="00353E5A"/>
    <w:rPr>
      <w:b/>
      <w:bCs/>
      <w:sz w:val="30"/>
      <w:szCs w:val="30"/>
    </w:rPr>
  </w:style>
  <w:style w:type="character" w:customStyle="1" w:styleId="Char">
    <w:name w:val="المتون Char"/>
    <w:link w:val="a"/>
    <w:rsid w:val="00353E5A"/>
    <w:rPr>
      <w:rFonts w:hAnsi="Traditional Arabic" w:cs="Traditional Arabic"/>
      <w:sz w:val="32"/>
      <w:szCs w:val="32"/>
      <w:lang w:eastAsia="ar-SA"/>
    </w:rPr>
  </w:style>
  <w:style w:type="paragraph" w:customStyle="1" w:styleId="a1">
    <w:name w:val="عنوان الاول"/>
    <w:basedOn w:val="Heading2"/>
    <w:link w:val="Char1"/>
    <w:qFormat/>
    <w:rsid w:val="00353E5A"/>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353E5A"/>
    <w:rPr>
      <w:rFonts w:hAnsi="Traditional Arabic" w:cs="Traditional Arabic"/>
      <w:b/>
      <w:bCs/>
      <w:sz w:val="30"/>
      <w:szCs w:val="30"/>
      <w:lang w:eastAsia="ar-SA"/>
    </w:rPr>
  </w:style>
  <w:style w:type="paragraph" w:customStyle="1" w:styleId="a2">
    <w:name w:val="عنوان الثاني"/>
    <w:basedOn w:val="a"/>
    <w:link w:val="Char2"/>
    <w:qFormat/>
    <w:rsid w:val="00353E5A"/>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353E5A"/>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353E5A"/>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353E5A"/>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353E5A"/>
    <w:pPr>
      <w:widowControl w:val="0"/>
      <w:ind w:firstLine="284"/>
      <w:jc w:val="both"/>
    </w:pPr>
    <w:rPr>
      <w:rFonts w:ascii="HQPB2" w:hAnsi="Traditional Arabic" w:cs="Traditional Arabic"/>
      <w:sz w:val="28"/>
      <w:szCs w:val="28"/>
      <w:lang w:eastAsia="ar-SA"/>
    </w:rPr>
  </w:style>
  <w:style w:type="character" w:customStyle="1" w:styleId="Char3">
    <w:name w:val="الآيات Char"/>
    <w:link w:val="a3"/>
    <w:rsid w:val="00353E5A"/>
    <w:rPr>
      <w:rFonts w:ascii="KFGQPC Uthmanic Script HAFS" w:cs="KFGQPC Uthmanic Script HAFS"/>
      <w:color w:val="000000"/>
      <w:sz w:val="28"/>
      <w:szCs w:val="28"/>
    </w:rPr>
  </w:style>
  <w:style w:type="paragraph" w:customStyle="1" w:styleId="a5">
    <w:name w:val="الأحادیث"/>
    <w:basedOn w:val="Normal"/>
    <w:link w:val="Char5"/>
    <w:qFormat/>
    <w:rsid w:val="00353E5A"/>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353E5A"/>
    <w:rPr>
      <w:rFonts w:ascii="HQPB2" w:hAnsi="Traditional Arabic" w:cs="Traditional Arabic"/>
      <w:sz w:val="28"/>
      <w:szCs w:val="28"/>
      <w:lang w:eastAsia="ar-SA"/>
    </w:rPr>
  </w:style>
  <w:style w:type="paragraph" w:customStyle="1" w:styleId="a6">
    <w:name w:val="حوامش"/>
    <w:basedOn w:val="Normal"/>
    <w:link w:val="Char6"/>
    <w:qFormat/>
    <w:rsid w:val="00353E5A"/>
    <w:pPr>
      <w:widowControl w:val="0"/>
      <w:ind w:left="284" w:hanging="284"/>
      <w:jc w:val="both"/>
    </w:pPr>
    <w:rPr>
      <w:rFonts w:ascii="AGA Arabesque" w:hAnsi="Traditional Arabic" w:cs="Traditional Arabic"/>
      <w:sz w:val="27"/>
      <w:szCs w:val="27"/>
      <w:lang w:eastAsia="ar-SA"/>
    </w:rPr>
  </w:style>
  <w:style w:type="character" w:customStyle="1" w:styleId="Char5">
    <w:name w:val="الأحادیث Char"/>
    <w:link w:val="a5"/>
    <w:rsid w:val="00353E5A"/>
    <w:rPr>
      <w:rFonts w:ascii="KFGQPC Uthman Taha Naskh" w:hAnsi="KFGQPC Uthman Taha Naskh" w:cs="KFGQPC Uthman Taha Naskh"/>
      <w:color w:val="0070C0"/>
      <w:sz w:val="27"/>
      <w:szCs w:val="27"/>
      <w:lang w:eastAsia="ar-SA"/>
    </w:rPr>
  </w:style>
  <w:style w:type="character" w:customStyle="1" w:styleId="Char6">
    <w:name w:val="حوامش Char"/>
    <w:link w:val="a6"/>
    <w:rsid w:val="00353E5A"/>
    <w:rPr>
      <w:rFonts w:ascii="AGA Arabesque" w:hAnsi="Traditional Arabic" w:cs="Traditional Arabic"/>
      <w:sz w:val="27"/>
      <w:szCs w:val="27"/>
      <w:lang w:eastAsia="ar-SA"/>
    </w:rPr>
  </w:style>
  <w:style w:type="character" w:customStyle="1" w:styleId="Heading2Char">
    <w:name w:val="Heading 2 Char"/>
    <w:link w:val="Heading2"/>
    <w:semiHidden/>
    <w:rsid w:val="00353E5A"/>
    <w:rPr>
      <w:rFonts w:ascii="Cambria" w:eastAsia="Times New Roman" w:hAnsi="Cambria" w:cs="Times New Roman"/>
      <w:b/>
      <w:bCs/>
      <w:i/>
      <w:iCs/>
      <w:sz w:val="28"/>
      <w:szCs w:val="28"/>
    </w:rPr>
  </w:style>
  <w:style w:type="character" w:customStyle="1" w:styleId="Heading1Char">
    <w:name w:val="Heading 1 Char"/>
    <w:link w:val="Heading1"/>
    <w:rsid w:val="00ED6FF3"/>
    <w:rPr>
      <w:rFonts w:ascii="Cambria" w:eastAsia="Times New Roman" w:hAnsi="Cambria" w:cs="Times New Roman"/>
      <w:b/>
      <w:bCs/>
      <w:kern w:val="32"/>
      <w:sz w:val="32"/>
      <w:szCs w:val="32"/>
    </w:rPr>
  </w:style>
  <w:style w:type="character" w:customStyle="1" w:styleId="Heading3Char">
    <w:name w:val="Heading 3 Char"/>
    <w:link w:val="Heading3"/>
    <w:semiHidden/>
    <w:rsid w:val="00ED6FF3"/>
    <w:rPr>
      <w:rFonts w:ascii="Cambria" w:eastAsia="Times New Roman" w:hAnsi="Cambria" w:cs="Times New Roman"/>
      <w:b/>
      <w:bCs/>
      <w:sz w:val="26"/>
      <w:szCs w:val="26"/>
    </w:rPr>
  </w:style>
  <w:style w:type="character" w:customStyle="1" w:styleId="HeaderChar">
    <w:name w:val="Header Char"/>
    <w:link w:val="Header"/>
    <w:rsid w:val="00ED6FF3"/>
    <w:rPr>
      <w:sz w:val="24"/>
      <w:szCs w:val="24"/>
    </w:rPr>
  </w:style>
  <w:style w:type="paragraph" w:styleId="TOC1">
    <w:name w:val="toc 1"/>
    <w:basedOn w:val="Normal"/>
    <w:next w:val="Normal"/>
    <w:autoRedefine/>
    <w:uiPriority w:val="39"/>
    <w:rsid w:val="00D6105D"/>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ED6FF3"/>
    <w:pPr>
      <w:ind w:left="240"/>
    </w:pPr>
    <w:rPr>
      <w:rFonts w:ascii="Traditional Arabic" w:hAnsi="Traditional Arabic" w:cs="Traditional Arabic"/>
      <w:sz w:val="30"/>
      <w:szCs w:val="30"/>
    </w:rPr>
  </w:style>
  <w:style w:type="paragraph" w:styleId="NoSpacing">
    <w:name w:val="No Spacing"/>
    <w:link w:val="NoSpacingChar"/>
    <w:uiPriority w:val="1"/>
    <w:qFormat/>
    <w:rsid w:val="00D6105D"/>
    <w:rPr>
      <w:rFonts w:ascii="Calibri" w:eastAsia="MS Mincho" w:hAnsi="Calibri" w:cs="Arial"/>
      <w:sz w:val="22"/>
      <w:szCs w:val="22"/>
      <w:lang w:eastAsia="ja-JP"/>
    </w:rPr>
  </w:style>
  <w:style w:type="character" w:customStyle="1" w:styleId="NoSpacingChar">
    <w:name w:val="No Spacing Char"/>
    <w:link w:val="NoSpacing"/>
    <w:uiPriority w:val="1"/>
    <w:rsid w:val="00D6105D"/>
    <w:rPr>
      <w:rFonts w:ascii="Calibri" w:eastAsia="MS Mincho" w:hAnsi="Calibri" w:cs="Arial"/>
      <w:sz w:val="22"/>
      <w:szCs w:val="22"/>
      <w:lang w:eastAsia="ja-JP"/>
    </w:rPr>
  </w:style>
  <w:style w:type="paragraph" w:styleId="BalloonText">
    <w:name w:val="Balloon Text"/>
    <w:basedOn w:val="Normal"/>
    <w:link w:val="BalloonTextChar"/>
    <w:rsid w:val="00D6105D"/>
    <w:rPr>
      <w:rFonts w:ascii="Tahoma" w:hAnsi="Tahoma" w:cs="Tahoma"/>
      <w:sz w:val="16"/>
      <w:szCs w:val="16"/>
    </w:rPr>
  </w:style>
  <w:style w:type="character" w:customStyle="1" w:styleId="BalloonTextChar">
    <w:name w:val="Balloon Text Char"/>
    <w:link w:val="BalloonText"/>
    <w:rsid w:val="00D610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ED6FF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53E5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D6FF3"/>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91DA5"/>
    <w:pPr>
      <w:bidi w:val="0"/>
      <w:spacing w:before="100" w:beforeAutospacing="1" w:after="100" w:afterAutospacing="1"/>
    </w:pPr>
    <w:rPr>
      <w:color w:val="000000"/>
    </w:rPr>
  </w:style>
  <w:style w:type="paragraph" w:styleId="Header">
    <w:name w:val="header"/>
    <w:basedOn w:val="Normal"/>
    <w:link w:val="HeaderChar"/>
    <w:rsid w:val="00594C70"/>
    <w:pPr>
      <w:tabs>
        <w:tab w:val="center" w:pos="4153"/>
        <w:tab w:val="right" w:pos="8306"/>
      </w:tabs>
    </w:pPr>
  </w:style>
  <w:style w:type="paragraph" w:styleId="Footer">
    <w:name w:val="footer"/>
    <w:basedOn w:val="Normal"/>
    <w:rsid w:val="00594C70"/>
    <w:pPr>
      <w:tabs>
        <w:tab w:val="center" w:pos="4153"/>
        <w:tab w:val="right" w:pos="8306"/>
      </w:tabs>
    </w:pPr>
  </w:style>
  <w:style w:type="character" w:styleId="PageNumber">
    <w:name w:val="page number"/>
    <w:basedOn w:val="DefaultParagraphFont"/>
    <w:rsid w:val="002C2F9B"/>
  </w:style>
  <w:style w:type="table" w:styleId="TableGrid">
    <w:name w:val="Table Grid"/>
    <w:basedOn w:val="TableNormal"/>
    <w:rsid w:val="003C31C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1501E"/>
    <w:rPr>
      <w:color w:val="0000FF"/>
      <w:u w:val="single"/>
    </w:rPr>
  </w:style>
  <w:style w:type="paragraph" w:customStyle="1" w:styleId="a">
    <w:name w:val="المتون"/>
    <w:basedOn w:val="Normal"/>
    <w:link w:val="Char"/>
    <w:qFormat/>
    <w:rsid w:val="00353E5A"/>
    <w:pPr>
      <w:widowControl w:val="0"/>
      <w:ind w:firstLine="284"/>
      <w:jc w:val="both"/>
    </w:pPr>
    <w:rPr>
      <w:rFonts w:hAnsi="Traditional Arabic" w:cs="Traditional Arabic"/>
      <w:sz w:val="32"/>
      <w:szCs w:val="32"/>
      <w:lang w:eastAsia="ar-SA"/>
    </w:rPr>
  </w:style>
  <w:style w:type="paragraph" w:customStyle="1" w:styleId="a0">
    <w:name w:val="المتون بولى"/>
    <w:basedOn w:val="a"/>
    <w:link w:val="Char0"/>
    <w:qFormat/>
    <w:rsid w:val="00353E5A"/>
    <w:rPr>
      <w:b/>
      <w:bCs/>
      <w:sz w:val="30"/>
      <w:szCs w:val="30"/>
    </w:rPr>
  </w:style>
  <w:style w:type="character" w:customStyle="1" w:styleId="Char">
    <w:name w:val="المتون Char"/>
    <w:link w:val="a"/>
    <w:rsid w:val="00353E5A"/>
    <w:rPr>
      <w:rFonts w:hAnsi="Traditional Arabic" w:cs="Traditional Arabic"/>
      <w:sz w:val="32"/>
      <w:szCs w:val="32"/>
      <w:lang w:eastAsia="ar-SA"/>
    </w:rPr>
  </w:style>
  <w:style w:type="paragraph" w:customStyle="1" w:styleId="a1">
    <w:name w:val="عنوان الاول"/>
    <w:basedOn w:val="Heading2"/>
    <w:link w:val="Char1"/>
    <w:qFormat/>
    <w:rsid w:val="00353E5A"/>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353E5A"/>
    <w:rPr>
      <w:rFonts w:hAnsi="Traditional Arabic" w:cs="Traditional Arabic"/>
      <w:b/>
      <w:bCs/>
      <w:sz w:val="30"/>
      <w:szCs w:val="30"/>
      <w:lang w:eastAsia="ar-SA"/>
    </w:rPr>
  </w:style>
  <w:style w:type="paragraph" w:customStyle="1" w:styleId="a2">
    <w:name w:val="عنوان الثاني"/>
    <w:basedOn w:val="a"/>
    <w:link w:val="Char2"/>
    <w:qFormat/>
    <w:rsid w:val="00353E5A"/>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353E5A"/>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353E5A"/>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353E5A"/>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353E5A"/>
    <w:pPr>
      <w:widowControl w:val="0"/>
      <w:ind w:firstLine="284"/>
      <w:jc w:val="both"/>
    </w:pPr>
    <w:rPr>
      <w:rFonts w:ascii="HQPB2" w:hAnsi="Traditional Arabic" w:cs="Traditional Arabic"/>
      <w:sz w:val="28"/>
      <w:szCs w:val="28"/>
      <w:lang w:eastAsia="ar-SA"/>
    </w:rPr>
  </w:style>
  <w:style w:type="character" w:customStyle="1" w:styleId="Char3">
    <w:name w:val="الآيات Char"/>
    <w:link w:val="a3"/>
    <w:rsid w:val="00353E5A"/>
    <w:rPr>
      <w:rFonts w:ascii="KFGQPC Uthmanic Script HAFS" w:cs="KFGQPC Uthmanic Script HAFS"/>
      <w:color w:val="000000"/>
      <w:sz w:val="28"/>
      <w:szCs w:val="28"/>
    </w:rPr>
  </w:style>
  <w:style w:type="paragraph" w:customStyle="1" w:styleId="a5">
    <w:name w:val="الأحادیث"/>
    <w:basedOn w:val="Normal"/>
    <w:link w:val="Char5"/>
    <w:qFormat/>
    <w:rsid w:val="00353E5A"/>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353E5A"/>
    <w:rPr>
      <w:rFonts w:ascii="HQPB2" w:hAnsi="Traditional Arabic" w:cs="Traditional Arabic"/>
      <w:sz w:val="28"/>
      <w:szCs w:val="28"/>
      <w:lang w:eastAsia="ar-SA"/>
    </w:rPr>
  </w:style>
  <w:style w:type="paragraph" w:customStyle="1" w:styleId="a6">
    <w:name w:val="حوامش"/>
    <w:basedOn w:val="Normal"/>
    <w:link w:val="Char6"/>
    <w:qFormat/>
    <w:rsid w:val="00353E5A"/>
    <w:pPr>
      <w:widowControl w:val="0"/>
      <w:ind w:left="284" w:hanging="284"/>
      <w:jc w:val="both"/>
    </w:pPr>
    <w:rPr>
      <w:rFonts w:ascii="AGA Arabesque" w:hAnsi="Traditional Arabic" w:cs="Traditional Arabic"/>
      <w:sz w:val="27"/>
      <w:szCs w:val="27"/>
      <w:lang w:eastAsia="ar-SA"/>
    </w:rPr>
  </w:style>
  <w:style w:type="character" w:customStyle="1" w:styleId="Char5">
    <w:name w:val="الأحادیث Char"/>
    <w:link w:val="a5"/>
    <w:rsid w:val="00353E5A"/>
    <w:rPr>
      <w:rFonts w:ascii="KFGQPC Uthman Taha Naskh" w:hAnsi="KFGQPC Uthman Taha Naskh" w:cs="KFGQPC Uthman Taha Naskh"/>
      <w:color w:val="0070C0"/>
      <w:sz w:val="27"/>
      <w:szCs w:val="27"/>
      <w:lang w:eastAsia="ar-SA"/>
    </w:rPr>
  </w:style>
  <w:style w:type="character" w:customStyle="1" w:styleId="Char6">
    <w:name w:val="حوامش Char"/>
    <w:link w:val="a6"/>
    <w:rsid w:val="00353E5A"/>
    <w:rPr>
      <w:rFonts w:ascii="AGA Arabesque" w:hAnsi="Traditional Arabic" w:cs="Traditional Arabic"/>
      <w:sz w:val="27"/>
      <w:szCs w:val="27"/>
      <w:lang w:eastAsia="ar-SA"/>
    </w:rPr>
  </w:style>
  <w:style w:type="character" w:customStyle="1" w:styleId="Heading2Char">
    <w:name w:val="Heading 2 Char"/>
    <w:link w:val="Heading2"/>
    <w:semiHidden/>
    <w:rsid w:val="00353E5A"/>
    <w:rPr>
      <w:rFonts w:ascii="Cambria" w:eastAsia="Times New Roman" w:hAnsi="Cambria" w:cs="Times New Roman"/>
      <w:b/>
      <w:bCs/>
      <w:i/>
      <w:iCs/>
      <w:sz w:val="28"/>
      <w:szCs w:val="28"/>
    </w:rPr>
  </w:style>
  <w:style w:type="character" w:customStyle="1" w:styleId="Heading1Char">
    <w:name w:val="Heading 1 Char"/>
    <w:link w:val="Heading1"/>
    <w:rsid w:val="00ED6FF3"/>
    <w:rPr>
      <w:rFonts w:ascii="Cambria" w:eastAsia="Times New Roman" w:hAnsi="Cambria" w:cs="Times New Roman"/>
      <w:b/>
      <w:bCs/>
      <w:kern w:val="32"/>
      <w:sz w:val="32"/>
      <w:szCs w:val="32"/>
    </w:rPr>
  </w:style>
  <w:style w:type="character" w:customStyle="1" w:styleId="Heading3Char">
    <w:name w:val="Heading 3 Char"/>
    <w:link w:val="Heading3"/>
    <w:semiHidden/>
    <w:rsid w:val="00ED6FF3"/>
    <w:rPr>
      <w:rFonts w:ascii="Cambria" w:eastAsia="Times New Roman" w:hAnsi="Cambria" w:cs="Times New Roman"/>
      <w:b/>
      <w:bCs/>
      <w:sz w:val="26"/>
      <w:szCs w:val="26"/>
    </w:rPr>
  </w:style>
  <w:style w:type="character" w:customStyle="1" w:styleId="HeaderChar">
    <w:name w:val="Header Char"/>
    <w:link w:val="Header"/>
    <w:rsid w:val="00ED6FF3"/>
    <w:rPr>
      <w:sz w:val="24"/>
      <w:szCs w:val="24"/>
    </w:rPr>
  </w:style>
  <w:style w:type="paragraph" w:styleId="TOC1">
    <w:name w:val="toc 1"/>
    <w:basedOn w:val="Normal"/>
    <w:next w:val="Normal"/>
    <w:autoRedefine/>
    <w:uiPriority w:val="39"/>
    <w:rsid w:val="00D6105D"/>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ED6FF3"/>
    <w:pPr>
      <w:ind w:left="240"/>
    </w:pPr>
    <w:rPr>
      <w:rFonts w:ascii="Traditional Arabic" w:hAnsi="Traditional Arabic" w:cs="Traditional Arabic"/>
      <w:sz w:val="30"/>
      <w:szCs w:val="30"/>
    </w:rPr>
  </w:style>
  <w:style w:type="paragraph" w:styleId="NoSpacing">
    <w:name w:val="No Spacing"/>
    <w:link w:val="NoSpacingChar"/>
    <w:uiPriority w:val="1"/>
    <w:qFormat/>
    <w:rsid w:val="00D6105D"/>
    <w:rPr>
      <w:rFonts w:ascii="Calibri" w:eastAsia="MS Mincho" w:hAnsi="Calibri" w:cs="Arial"/>
      <w:sz w:val="22"/>
      <w:szCs w:val="22"/>
      <w:lang w:eastAsia="ja-JP"/>
    </w:rPr>
  </w:style>
  <w:style w:type="character" w:customStyle="1" w:styleId="NoSpacingChar">
    <w:name w:val="No Spacing Char"/>
    <w:link w:val="NoSpacing"/>
    <w:uiPriority w:val="1"/>
    <w:rsid w:val="00D6105D"/>
    <w:rPr>
      <w:rFonts w:ascii="Calibri" w:eastAsia="MS Mincho" w:hAnsi="Calibri" w:cs="Arial"/>
      <w:sz w:val="22"/>
      <w:szCs w:val="22"/>
      <w:lang w:eastAsia="ja-JP"/>
    </w:rPr>
  </w:style>
  <w:style w:type="paragraph" w:styleId="BalloonText">
    <w:name w:val="Balloon Text"/>
    <w:basedOn w:val="Normal"/>
    <w:link w:val="BalloonTextChar"/>
    <w:rsid w:val="00D6105D"/>
    <w:rPr>
      <w:rFonts w:ascii="Tahoma" w:hAnsi="Tahoma" w:cs="Tahoma"/>
      <w:sz w:val="16"/>
      <w:szCs w:val="16"/>
    </w:rPr>
  </w:style>
  <w:style w:type="character" w:customStyle="1" w:styleId="BalloonTextChar">
    <w:name w:val="Balloon Text Char"/>
    <w:link w:val="BalloonText"/>
    <w:rsid w:val="00D610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2529">
      <w:bodyDiv w:val="1"/>
      <w:marLeft w:val="0"/>
      <w:marRight w:val="0"/>
      <w:marTop w:val="0"/>
      <w:marBottom w:val="0"/>
      <w:divBdr>
        <w:top w:val="none" w:sz="0" w:space="0" w:color="auto"/>
        <w:left w:val="none" w:sz="0" w:space="0" w:color="auto"/>
        <w:bottom w:val="none" w:sz="0" w:space="0" w:color="auto"/>
        <w:right w:val="none" w:sz="0" w:space="0" w:color="auto"/>
      </w:divBdr>
    </w:div>
    <w:div w:id="57291168">
      <w:bodyDiv w:val="1"/>
      <w:marLeft w:val="0"/>
      <w:marRight w:val="0"/>
      <w:marTop w:val="0"/>
      <w:marBottom w:val="0"/>
      <w:divBdr>
        <w:top w:val="none" w:sz="0" w:space="0" w:color="auto"/>
        <w:left w:val="none" w:sz="0" w:space="0" w:color="auto"/>
        <w:bottom w:val="none" w:sz="0" w:space="0" w:color="auto"/>
        <w:right w:val="none" w:sz="0" w:space="0" w:color="auto"/>
      </w:divBdr>
      <w:divsChild>
        <w:div w:id="1457333918">
          <w:marLeft w:val="0"/>
          <w:marRight w:val="0"/>
          <w:marTop w:val="0"/>
          <w:marBottom w:val="0"/>
          <w:divBdr>
            <w:top w:val="none" w:sz="0" w:space="0" w:color="auto"/>
            <w:left w:val="none" w:sz="0" w:space="0" w:color="auto"/>
            <w:bottom w:val="none" w:sz="0" w:space="0" w:color="auto"/>
            <w:right w:val="none" w:sz="0" w:space="0" w:color="auto"/>
          </w:divBdr>
        </w:div>
        <w:div w:id="1459294589">
          <w:marLeft w:val="0"/>
          <w:marRight w:val="0"/>
          <w:marTop w:val="0"/>
          <w:marBottom w:val="0"/>
          <w:divBdr>
            <w:top w:val="none" w:sz="0" w:space="0" w:color="auto"/>
            <w:left w:val="none" w:sz="0" w:space="0" w:color="auto"/>
            <w:bottom w:val="none" w:sz="0" w:space="0" w:color="auto"/>
            <w:right w:val="none" w:sz="0" w:space="0" w:color="auto"/>
          </w:divBdr>
        </w:div>
        <w:div w:id="1704862502">
          <w:marLeft w:val="0"/>
          <w:marRight w:val="0"/>
          <w:marTop w:val="0"/>
          <w:marBottom w:val="0"/>
          <w:divBdr>
            <w:top w:val="none" w:sz="0" w:space="0" w:color="auto"/>
            <w:left w:val="none" w:sz="0" w:space="0" w:color="auto"/>
            <w:bottom w:val="none" w:sz="0" w:space="0" w:color="auto"/>
            <w:right w:val="none" w:sz="0" w:space="0" w:color="auto"/>
          </w:divBdr>
        </w:div>
      </w:divsChild>
    </w:div>
    <w:div w:id="772551261">
      <w:bodyDiv w:val="1"/>
      <w:marLeft w:val="0"/>
      <w:marRight w:val="0"/>
      <w:marTop w:val="0"/>
      <w:marBottom w:val="0"/>
      <w:divBdr>
        <w:top w:val="none" w:sz="0" w:space="0" w:color="auto"/>
        <w:left w:val="none" w:sz="0" w:space="0" w:color="auto"/>
        <w:bottom w:val="none" w:sz="0" w:space="0" w:color="auto"/>
        <w:right w:val="none" w:sz="0" w:space="0" w:color="auto"/>
      </w:divBdr>
    </w:div>
    <w:div w:id="867259680">
      <w:bodyDiv w:val="1"/>
      <w:marLeft w:val="0"/>
      <w:marRight w:val="0"/>
      <w:marTop w:val="0"/>
      <w:marBottom w:val="0"/>
      <w:divBdr>
        <w:top w:val="none" w:sz="0" w:space="0" w:color="auto"/>
        <w:left w:val="none" w:sz="0" w:space="0" w:color="auto"/>
        <w:bottom w:val="none" w:sz="0" w:space="0" w:color="auto"/>
        <w:right w:val="none" w:sz="0" w:space="0" w:color="auto"/>
      </w:divBdr>
    </w:div>
    <w:div w:id="879704648">
      <w:bodyDiv w:val="1"/>
      <w:marLeft w:val="0"/>
      <w:marRight w:val="0"/>
      <w:marTop w:val="0"/>
      <w:marBottom w:val="0"/>
      <w:divBdr>
        <w:top w:val="none" w:sz="0" w:space="0" w:color="auto"/>
        <w:left w:val="none" w:sz="0" w:space="0" w:color="auto"/>
        <w:bottom w:val="none" w:sz="0" w:space="0" w:color="auto"/>
        <w:right w:val="none" w:sz="0" w:space="0" w:color="auto"/>
      </w:divBdr>
      <w:divsChild>
        <w:div w:id="1424372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2781259">
      <w:bodyDiv w:val="1"/>
      <w:marLeft w:val="0"/>
      <w:marRight w:val="0"/>
      <w:marTop w:val="0"/>
      <w:marBottom w:val="0"/>
      <w:divBdr>
        <w:top w:val="none" w:sz="0" w:space="0" w:color="auto"/>
        <w:left w:val="none" w:sz="0" w:space="0" w:color="auto"/>
        <w:bottom w:val="none" w:sz="0" w:space="0" w:color="auto"/>
        <w:right w:val="none" w:sz="0" w:space="0" w:color="auto"/>
      </w:divBdr>
      <w:divsChild>
        <w:div w:id="253823350">
          <w:marLeft w:val="0"/>
          <w:marRight w:val="0"/>
          <w:marTop w:val="0"/>
          <w:marBottom w:val="0"/>
          <w:divBdr>
            <w:top w:val="none" w:sz="0" w:space="0" w:color="auto"/>
            <w:left w:val="none" w:sz="0" w:space="0" w:color="auto"/>
            <w:bottom w:val="none" w:sz="0" w:space="0" w:color="auto"/>
            <w:right w:val="none" w:sz="0" w:space="0" w:color="auto"/>
          </w:divBdr>
        </w:div>
        <w:div w:id="269819571">
          <w:marLeft w:val="0"/>
          <w:marRight w:val="0"/>
          <w:marTop w:val="0"/>
          <w:marBottom w:val="0"/>
          <w:divBdr>
            <w:top w:val="none" w:sz="0" w:space="0" w:color="auto"/>
            <w:left w:val="none" w:sz="0" w:space="0" w:color="auto"/>
            <w:bottom w:val="none" w:sz="0" w:space="0" w:color="auto"/>
            <w:right w:val="none" w:sz="0" w:space="0" w:color="auto"/>
          </w:divBdr>
        </w:div>
        <w:div w:id="446197602">
          <w:marLeft w:val="0"/>
          <w:marRight w:val="0"/>
          <w:marTop w:val="0"/>
          <w:marBottom w:val="0"/>
          <w:divBdr>
            <w:top w:val="none" w:sz="0" w:space="0" w:color="auto"/>
            <w:left w:val="none" w:sz="0" w:space="0" w:color="auto"/>
            <w:bottom w:val="none" w:sz="0" w:space="0" w:color="auto"/>
            <w:right w:val="none" w:sz="0" w:space="0" w:color="auto"/>
          </w:divBdr>
        </w:div>
        <w:div w:id="783962362">
          <w:marLeft w:val="0"/>
          <w:marRight w:val="0"/>
          <w:marTop w:val="0"/>
          <w:marBottom w:val="0"/>
          <w:divBdr>
            <w:top w:val="none" w:sz="0" w:space="0" w:color="auto"/>
            <w:left w:val="none" w:sz="0" w:space="0" w:color="auto"/>
            <w:bottom w:val="none" w:sz="0" w:space="0" w:color="auto"/>
            <w:right w:val="none" w:sz="0" w:space="0" w:color="auto"/>
          </w:divBdr>
        </w:div>
        <w:div w:id="862473996">
          <w:marLeft w:val="0"/>
          <w:marRight w:val="0"/>
          <w:marTop w:val="0"/>
          <w:marBottom w:val="0"/>
          <w:divBdr>
            <w:top w:val="none" w:sz="0" w:space="0" w:color="auto"/>
            <w:left w:val="none" w:sz="0" w:space="0" w:color="auto"/>
            <w:bottom w:val="none" w:sz="0" w:space="0" w:color="auto"/>
            <w:right w:val="none" w:sz="0" w:space="0" w:color="auto"/>
          </w:divBdr>
        </w:div>
        <w:div w:id="876891093">
          <w:marLeft w:val="0"/>
          <w:marRight w:val="0"/>
          <w:marTop w:val="0"/>
          <w:marBottom w:val="0"/>
          <w:divBdr>
            <w:top w:val="none" w:sz="0" w:space="0" w:color="auto"/>
            <w:left w:val="none" w:sz="0" w:space="0" w:color="auto"/>
            <w:bottom w:val="none" w:sz="0" w:space="0" w:color="auto"/>
            <w:right w:val="none" w:sz="0" w:space="0" w:color="auto"/>
          </w:divBdr>
        </w:div>
        <w:div w:id="955140069">
          <w:marLeft w:val="0"/>
          <w:marRight w:val="0"/>
          <w:marTop w:val="0"/>
          <w:marBottom w:val="0"/>
          <w:divBdr>
            <w:top w:val="none" w:sz="0" w:space="0" w:color="auto"/>
            <w:left w:val="none" w:sz="0" w:space="0" w:color="auto"/>
            <w:bottom w:val="none" w:sz="0" w:space="0" w:color="auto"/>
            <w:right w:val="none" w:sz="0" w:space="0" w:color="auto"/>
          </w:divBdr>
        </w:div>
        <w:div w:id="1342199292">
          <w:marLeft w:val="0"/>
          <w:marRight w:val="0"/>
          <w:marTop w:val="0"/>
          <w:marBottom w:val="0"/>
          <w:divBdr>
            <w:top w:val="none" w:sz="0" w:space="0" w:color="auto"/>
            <w:left w:val="none" w:sz="0" w:space="0" w:color="auto"/>
            <w:bottom w:val="none" w:sz="0" w:space="0" w:color="auto"/>
            <w:right w:val="none" w:sz="0" w:space="0" w:color="auto"/>
          </w:divBdr>
        </w:div>
        <w:div w:id="1347560693">
          <w:marLeft w:val="0"/>
          <w:marRight w:val="0"/>
          <w:marTop w:val="0"/>
          <w:marBottom w:val="0"/>
          <w:divBdr>
            <w:top w:val="none" w:sz="0" w:space="0" w:color="auto"/>
            <w:left w:val="none" w:sz="0" w:space="0" w:color="auto"/>
            <w:bottom w:val="none" w:sz="0" w:space="0" w:color="auto"/>
            <w:right w:val="none" w:sz="0" w:space="0" w:color="auto"/>
          </w:divBdr>
        </w:div>
        <w:div w:id="1390497528">
          <w:marLeft w:val="0"/>
          <w:marRight w:val="0"/>
          <w:marTop w:val="0"/>
          <w:marBottom w:val="0"/>
          <w:divBdr>
            <w:top w:val="none" w:sz="0" w:space="0" w:color="auto"/>
            <w:left w:val="none" w:sz="0" w:space="0" w:color="auto"/>
            <w:bottom w:val="none" w:sz="0" w:space="0" w:color="auto"/>
            <w:right w:val="none" w:sz="0" w:space="0" w:color="auto"/>
          </w:divBdr>
        </w:div>
        <w:div w:id="1479226715">
          <w:marLeft w:val="0"/>
          <w:marRight w:val="0"/>
          <w:marTop w:val="0"/>
          <w:marBottom w:val="0"/>
          <w:divBdr>
            <w:top w:val="none" w:sz="0" w:space="0" w:color="auto"/>
            <w:left w:val="none" w:sz="0" w:space="0" w:color="auto"/>
            <w:bottom w:val="none" w:sz="0" w:space="0" w:color="auto"/>
            <w:right w:val="none" w:sz="0" w:space="0" w:color="auto"/>
          </w:divBdr>
        </w:div>
        <w:div w:id="1564608243">
          <w:marLeft w:val="0"/>
          <w:marRight w:val="0"/>
          <w:marTop w:val="0"/>
          <w:marBottom w:val="0"/>
          <w:divBdr>
            <w:top w:val="none" w:sz="0" w:space="0" w:color="auto"/>
            <w:left w:val="none" w:sz="0" w:space="0" w:color="auto"/>
            <w:bottom w:val="none" w:sz="0" w:space="0" w:color="auto"/>
            <w:right w:val="none" w:sz="0" w:space="0" w:color="auto"/>
          </w:divBdr>
        </w:div>
        <w:div w:id="1868634526">
          <w:marLeft w:val="0"/>
          <w:marRight w:val="0"/>
          <w:marTop w:val="0"/>
          <w:marBottom w:val="0"/>
          <w:divBdr>
            <w:top w:val="none" w:sz="0" w:space="0" w:color="auto"/>
            <w:left w:val="none" w:sz="0" w:space="0" w:color="auto"/>
            <w:bottom w:val="none" w:sz="0" w:space="0" w:color="auto"/>
            <w:right w:val="none" w:sz="0" w:space="0" w:color="auto"/>
          </w:divBdr>
        </w:div>
      </w:divsChild>
    </w:div>
    <w:div w:id="1335570392">
      <w:bodyDiv w:val="1"/>
      <w:marLeft w:val="0"/>
      <w:marRight w:val="0"/>
      <w:marTop w:val="0"/>
      <w:marBottom w:val="0"/>
      <w:divBdr>
        <w:top w:val="none" w:sz="0" w:space="0" w:color="auto"/>
        <w:left w:val="none" w:sz="0" w:space="0" w:color="auto"/>
        <w:bottom w:val="none" w:sz="0" w:space="0" w:color="auto"/>
        <w:right w:val="none" w:sz="0" w:space="0" w:color="auto"/>
      </w:divBdr>
    </w:div>
    <w:div w:id="165822330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26B3E-94A4-42FF-B6D3-FC16D40A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4252</Words>
  <Characters>24239</Characters>
  <Application>Microsoft Office Word</Application>
  <DocSecurity>0</DocSecurity>
  <Lines>201</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وسائل الثبات على دين الله</vt:lpstr>
      <vt:lpstr>وسائل الثبات على دين الله</vt:lpstr>
    </vt:vector>
  </TitlesOfParts>
  <Company>islamhouse.com</Company>
  <LinksUpToDate>false</LinksUpToDate>
  <CharactersWithSpaces>28435</CharactersWithSpaces>
  <SharedDoc>false</SharedDoc>
  <HyperlinkBase>www.islamhouse.com</HyperlinkBase>
  <HLinks>
    <vt:vector size="138" baseType="variant">
      <vt:variant>
        <vt:i4>1310773</vt:i4>
      </vt:variant>
      <vt:variant>
        <vt:i4>134</vt:i4>
      </vt:variant>
      <vt:variant>
        <vt:i4>0</vt:i4>
      </vt:variant>
      <vt:variant>
        <vt:i4>5</vt:i4>
      </vt:variant>
      <vt:variant>
        <vt:lpwstr/>
      </vt:variant>
      <vt:variant>
        <vt:lpwstr>_Toc456817696</vt:lpwstr>
      </vt:variant>
      <vt:variant>
        <vt:i4>1310773</vt:i4>
      </vt:variant>
      <vt:variant>
        <vt:i4>128</vt:i4>
      </vt:variant>
      <vt:variant>
        <vt:i4>0</vt:i4>
      </vt:variant>
      <vt:variant>
        <vt:i4>5</vt:i4>
      </vt:variant>
      <vt:variant>
        <vt:lpwstr/>
      </vt:variant>
      <vt:variant>
        <vt:lpwstr>_Toc456817695</vt:lpwstr>
      </vt:variant>
      <vt:variant>
        <vt:i4>1310773</vt:i4>
      </vt:variant>
      <vt:variant>
        <vt:i4>122</vt:i4>
      </vt:variant>
      <vt:variant>
        <vt:i4>0</vt:i4>
      </vt:variant>
      <vt:variant>
        <vt:i4>5</vt:i4>
      </vt:variant>
      <vt:variant>
        <vt:lpwstr/>
      </vt:variant>
      <vt:variant>
        <vt:lpwstr>_Toc456817694</vt:lpwstr>
      </vt:variant>
      <vt:variant>
        <vt:i4>1310773</vt:i4>
      </vt:variant>
      <vt:variant>
        <vt:i4>116</vt:i4>
      </vt:variant>
      <vt:variant>
        <vt:i4>0</vt:i4>
      </vt:variant>
      <vt:variant>
        <vt:i4>5</vt:i4>
      </vt:variant>
      <vt:variant>
        <vt:lpwstr/>
      </vt:variant>
      <vt:variant>
        <vt:lpwstr>_Toc456817693</vt:lpwstr>
      </vt:variant>
      <vt:variant>
        <vt:i4>1310773</vt:i4>
      </vt:variant>
      <vt:variant>
        <vt:i4>110</vt:i4>
      </vt:variant>
      <vt:variant>
        <vt:i4>0</vt:i4>
      </vt:variant>
      <vt:variant>
        <vt:i4>5</vt:i4>
      </vt:variant>
      <vt:variant>
        <vt:lpwstr/>
      </vt:variant>
      <vt:variant>
        <vt:lpwstr>_Toc456817692</vt:lpwstr>
      </vt:variant>
      <vt:variant>
        <vt:i4>1310773</vt:i4>
      </vt:variant>
      <vt:variant>
        <vt:i4>104</vt:i4>
      </vt:variant>
      <vt:variant>
        <vt:i4>0</vt:i4>
      </vt:variant>
      <vt:variant>
        <vt:i4>5</vt:i4>
      </vt:variant>
      <vt:variant>
        <vt:lpwstr/>
      </vt:variant>
      <vt:variant>
        <vt:lpwstr>_Toc456817691</vt:lpwstr>
      </vt:variant>
      <vt:variant>
        <vt:i4>1310773</vt:i4>
      </vt:variant>
      <vt:variant>
        <vt:i4>98</vt:i4>
      </vt:variant>
      <vt:variant>
        <vt:i4>0</vt:i4>
      </vt:variant>
      <vt:variant>
        <vt:i4>5</vt:i4>
      </vt:variant>
      <vt:variant>
        <vt:lpwstr/>
      </vt:variant>
      <vt:variant>
        <vt:lpwstr>_Toc456817690</vt:lpwstr>
      </vt:variant>
      <vt:variant>
        <vt:i4>1376309</vt:i4>
      </vt:variant>
      <vt:variant>
        <vt:i4>92</vt:i4>
      </vt:variant>
      <vt:variant>
        <vt:i4>0</vt:i4>
      </vt:variant>
      <vt:variant>
        <vt:i4>5</vt:i4>
      </vt:variant>
      <vt:variant>
        <vt:lpwstr/>
      </vt:variant>
      <vt:variant>
        <vt:lpwstr>_Toc456817689</vt:lpwstr>
      </vt:variant>
      <vt:variant>
        <vt:i4>1376309</vt:i4>
      </vt:variant>
      <vt:variant>
        <vt:i4>86</vt:i4>
      </vt:variant>
      <vt:variant>
        <vt:i4>0</vt:i4>
      </vt:variant>
      <vt:variant>
        <vt:i4>5</vt:i4>
      </vt:variant>
      <vt:variant>
        <vt:lpwstr/>
      </vt:variant>
      <vt:variant>
        <vt:lpwstr>_Toc456817688</vt:lpwstr>
      </vt:variant>
      <vt:variant>
        <vt:i4>1376309</vt:i4>
      </vt:variant>
      <vt:variant>
        <vt:i4>80</vt:i4>
      </vt:variant>
      <vt:variant>
        <vt:i4>0</vt:i4>
      </vt:variant>
      <vt:variant>
        <vt:i4>5</vt:i4>
      </vt:variant>
      <vt:variant>
        <vt:lpwstr/>
      </vt:variant>
      <vt:variant>
        <vt:lpwstr>_Toc456817687</vt:lpwstr>
      </vt:variant>
      <vt:variant>
        <vt:i4>1376309</vt:i4>
      </vt:variant>
      <vt:variant>
        <vt:i4>74</vt:i4>
      </vt:variant>
      <vt:variant>
        <vt:i4>0</vt:i4>
      </vt:variant>
      <vt:variant>
        <vt:i4>5</vt:i4>
      </vt:variant>
      <vt:variant>
        <vt:lpwstr/>
      </vt:variant>
      <vt:variant>
        <vt:lpwstr>_Toc456817686</vt:lpwstr>
      </vt:variant>
      <vt:variant>
        <vt:i4>1376309</vt:i4>
      </vt:variant>
      <vt:variant>
        <vt:i4>68</vt:i4>
      </vt:variant>
      <vt:variant>
        <vt:i4>0</vt:i4>
      </vt:variant>
      <vt:variant>
        <vt:i4>5</vt:i4>
      </vt:variant>
      <vt:variant>
        <vt:lpwstr/>
      </vt:variant>
      <vt:variant>
        <vt:lpwstr>_Toc456817685</vt:lpwstr>
      </vt:variant>
      <vt:variant>
        <vt:i4>1376309</vt:i4>
      </vt:variant>
      <vt:variant>
        <vt:i4>62</vt:i4>
      </vt:variant>
      <vt:variant>
        <vt:i4>0</vt:i4>
      </vt:variant>
      <vt:variant>
        <vt:i4>5</vt:i4>
      </vt:variant>
      <vt:variant>
        <vt:lpwstr/>
      </vt:variant>
      <vt:variant>
        <vt:lpwstr>_Toc456817684</vt:lpwstr>
      </vt:variant>
      <vt:variant>
        <vt:i4>1376309</vt:i4>
      </vt:variant>
      <vt:variant>
        <vt:i4>56</vt:i4>
      </vt:variant>
      <vt:variant>
        <vt:i4>0</vt:i4>
      </vt:variant>
      <vt:variant>
        <vt:i4>5</vt:i4>
      </vt:variant>
      <vt:variant>
        <vt:lpwstr/>
      </vt:variant>
      <vt:variant>
        <vt:lpwstr>_Toc456817683</vt:lpwstr>
      </vt:variant>
      <vt:variant>
        <vt:i4>1376309</vt:i4>
      </vt:variant>
      <vt:variant>
        <vt:i4>50</vt:i4>
      </vt:variant>
      <vt:variant>
        <vt:i4>0</vt:i4>
      </vt:variant>
      <vt:variant>
        <vt:i4>5</vt:i4>
      </vt:variant>
      <vt:variant>
        <vt:lpwstr/>
      </vt:variant>
      <vt:variant>
        <vt:lpwstr>_Toc456817682</vt:lpwstr>
      </vt:variant>
      <vt:variant>
        <vt:i4>1376309</vt:i4>
      </vt:variant>
      <vt:variant>
        <vt:i4>44</vt:i4>
      </vt:variant>
      <vt:variant>
        <vt:i4>0</vt:i4>
      </vt:variant>
      <vt:variant>
        <vt:i4>5</vt:i4>
      </vt:variant>
      <vt:variant>
        <vt:lpwstr/>
      </vt:variant>
      <vt:variant>
        <vt:lpwstr>_Toc456817681</vt:lpwstr>
      </vt:variant>
      <vt:variant>
        <vt:i4>1376309</vt:i4>
      </vt:variant>
      <vt:variant>
        <vt:i4>38</vt:i4>
      </vt:variant>
      <vt:variant>
        <vt:i4>0</vt:i4>
      </vt:variant>
      <vt:variant>
        <vt:i4>5</vt:i4>
      </vt:variant>
      <vt:variant>
        <vt:lpwstr/>
      </vt:variant>
      <vt:variant>
        <vt:lpwstr>_Toc456817680</vt:lpwstr>
      </vt:variant>
      <vt:variant>
        <vt:i4>1703989</vt:i4>
      </vt:variant>
      <vt:variant>
        <vt:i4>32</vt:i4>
      </vt:variant>
      <vt:variant>
        <vt:i4>0</vt:i4>
      </vt:variant>
      <vt:variant>
        <vt:i4>5</vt:i4>
      </vt:variant>
      <vt:variant>
        <vt:lpwstr/>
      </vt:variant>
      <vt:variant>
        <vt:lpwstr>_Toc456817679</vt:lpwstr>
      </vt:variant>
      <vt:variant>
        <vt:i4>1703989</vt:i4>
      </vt:variant>
      <vt:variant>
        <vt:i4>26</vt:i4>
      </vt:variant>
      <vt:variant>
        <vt:i4>0</vt:i4>
      </vt:variant>
      <vt:variant>
        <vt:i4>5</vt:i4>
      </vt:variant>
      <vt:variant>
        <vt:lpwstr/>
      </vt:variant>
      <vt:variant>
        <vt:lpwstr>_Toc456817678</vt:lpwstr>
      </vt:variant>
      <vt:variant>
        <vt:i4>1703989</vt:i4>
      </vt:variant>
      <vt:variant>
        <vt:i4>20</vt:i4>
      </vt:variant>
      <vt:variant>
        <vt:i4>0</vt:i4>
      </vt:variant>
      <vt:variant>
        <vt:i4>5</vt:i4>
      </vt:variant>
      <vt:variant>
        <vt:lpwstr/>
      </vt:variant>
      <vt:variant>
        <vt:lpwstr>_Toc456817677</vt:lpwstr>
      </vt:variant>
      <vt:variant>
        <vt:i4>1703989</vt:i4>
      </vt:variant>
      <vt:variant>
        <vt:i4>14</vt:i4>
      </vt:variant>
      <vt:variant>
        <vt:i4>0</vt:i4>
      </vt:variant>
      <vt:variant>
        <vt:i4>5</vt:i4>
      </vt:variant>
      <vt:variant>
        <vt:lpwstr/>
      </vt:variant>
      <vt:variant>
        <vt:lpwstr>_Toc456817676</vt:lpwstr>
      </vt:variant>
      <vt:variant>
        <vt:i4>1703989</vt:i4>
      </vt:variant>
      <vt:variant>
        <vt:i4>8</vt:i4>
      </vt:variant>
      <vt:variant>
        <vt:i4>0</vt:i4>
      </vt:variant>
      <vt:variant>
        <vt:i4>5</vt:i4>
      </vt:variant>
      <vt:variant>
        <vt:lpwstr/>
      </vt:variant>
      <vt:variant>
        <vt:lpwstr>_Toc456817675</vt:lpwstr>
      </vt:variant>
      <vt:variant>
        <vt:i4>1703989</vt:i4>
      </vt:variant>
      <vt:variant>
        <vt:i4>2</vt:i4>
      </vt:variant>
      <vt:variant>
        <vt:i4>0</vt:i4>
      </vt:variant>
      <vt:variant>
        <vt:i4>5</vt:i4>
      </vt:variant>
      <vt:variant>
        <vt:lpwstr/>
      </vt:variant>
      <vt:variant>
        <vt:lpwstr>_Toc456817674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وسائل الثبات على دين الله</dc:title>
  <dc:subject>الثبات</dc:subject>
  <dc:creator>محمد صالح المنجد</dc:creator>
  <cp:keywords>الثبات/الدين/الفتن</cp:keywords>
  <dc:description>وسائل الثبات على دين الله: فإن الثبات على دين الله مطلب أساسي لكل مسلم صادق يريد سلوك الصراط المستقيم بعزيمة ورشد.
ولا شك عند كل ذي لُبٍّ أن حاجة المسلم اليوم لوسائل الثبات أعظم من حاجة أخيه أيام السلف، والجهد المطلوب لتحقيقه أكبر؛ لفساد الزمان، ونُدرة الأخوان، وضعف المُعين، وقلَّة الناصر.
ومن رحمة الله - عز وجل - بنا أن بيَّن لنا في كتابه وعلى لسان نبيِّه وفي سيرته - عليه الصلاة والسلام - وسائل كثيرة للثبات. وفي هذه الرسالة بعضٌ من هذه الوسائل.</dc:description>
  <cp:lastModifiedBy>aqeedeh</cp:lastModifiedBy>
  <cp:revision>2</cp:revision>
  <cp:lastPrinted>2006-04-27T04:49:00Z</cp:lastPrinted>
  <dcterms:created xsi:type="dcterms:W3CDTF">2016-07-25T12:55:00Z</dcterms:created>
  <dcterms:modified xsi:type="dcterms:W3CDTF">2016-07-25T12:55:00Z</dcterms:modified>
</cp:coreProperties>
</file>