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432" w:rsidRDefault="00C53EA9" w:rsidP="00A86499">
      <w:pPr>
        <w:pStyle w:val="7"/>
        <w:ind w:firstLine="0"/>
        <w:jc w:val="center"/>
        <w:rPr>
          <w:rtl/>
        </w:rPr>
      </w:pPr>
      <w:bookmarkStart w:id="0" w:name="_Toc150706249"/>
      <w:r>
        <w:rPr>
          <w:rFonts w:hint="cs"/>
          <w:noProof/>
          <w:lang w:val="en-US" w:eastAsia="en-US"/>
        </w:rPr>
        <w:drawing>
          <wp:inline distT="0" distB="0" distL="0" distR="0" wp14:anchorId="281BFC52" wp14:editId="54AB96C0">
            <wp:extent cx="3952875" cy="6667500"/>
            <wp:effectExtent l="0" t="0" r="9525" b="0"/>
            <wp:docPr id="15" name="Picture 1" descr="Pages from 1001-Inventions-The-enduring-legacy-of-muslim-civilis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s from 1001-Inventions-The-enduring-legacy-of-muslim-civilis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6667500"/>
                    </a:xfrm>
                    <a:prstGeom prst="rect">
                      <a:avLst/>
                    </a:prstGeom>
                    <a:noFill/>
                    <a:ln>
                      <a:noFill/>
                    </a:ln>
                  </pic:spPr>
                </pic:pic>
              </a:graphicData>
            </a:graphic>
          </wp:inline>
        </w:drawing>
      </w:r>
    </w:p>
    <w:p w:rsidR="00B64432" w:rsidRDefault="00B64432" w:rsidP="00A86499">
      <w:pPr>
        <w:pStyle w:val="7"/>
        <w:ind w:firstLine="0"/>
        <w:rPr>
          <w:rFonts w:hint="cs"/>
          <w:rtl/>
        </w:rPr>
        <w:sectPr w:rsidR="00B64432" w:rsidSect="00B64432">
          <w:headerReference w:type="even" r:id="rId10"/>
          <w:headerReference w:type="default" r:id="rId11"/>
          <w:footnotePr>
            <w:numRestart w:val="eachPage"/>
          </w:footnotePr>
          <w:pgSz w:w="7938" w:h="11907" w:code="9"/>
          <w:pgMar w:top="567" w:right="851" w:bottom="851" w:left="851" w:header="454" w:footer="0" w:gutter="0"/>
          <w:cols w:space="708"/>
          <w:titlePg/>
          <w:bidi/>
          <w:rtlGutter/>
          <w:docGrid w:linePitch="360"/>
        </w:sectPr>
      </w:pPr>
    </w:p>
    <w:p w:rsidR="00B64432" w:rsidRPr="00B64432" w:rsidRDefault="00B64432" w:rsidP="00B64432">
      <w:pPr>
        <w:pStyle w:val="7"/>
        <w:ind w:firstLine="0"/>
        <w:rPr>
          <w:b/>
          <w:bCs/>
          <w:rtl/>
        </w:rPr>
      </w:pPr>
      <w:r w:rsidRPr="00B64432">
        <w:rPr>
          <w:rFonts w:hint="cs"/>
          <w:b/>
          <w:bCs/>
          <w:rtl/>
        </w:rPr>
        <w:lastRenderedPageBreak/>
        <w:t>سلسلة مؤلفات سعيد بن علي بن وهف القحطاني (30)</w:t>
      </w:r>
    </w:p>
    <w:p w:rsidR="00B64432" w:rsidRDefault="00B64432" w:rsidP="00B64432">
      <w:pPr>
        <w:pStyle w:val="7"/>
        <w:ind w:firstLine="0"/>
        <w:jc w:val="center"/>
        <w:rPr>
          <w:rtl/>
        </w:rPr>
      </w:pPr>
    </w:p>
    <w:p w:rsidR="00B64432" w:rsidRDefault="00B64432" w:rsidP="00B64432">
      <w:pPr>
        <w:pStyle w:val="7"/>
        <w:ind w:firstLine="0"/>
        <w:jc w:val="center"/>
        <w:rPr>
          <w:rtl/>
        </w:rPr>
      </w:pPr>
    </w:p>
    <w:p w:rsidR="00B64432" w:rsidRDefault="00B64432" w:rsidP="00B64432">
      <w:pPr>
        <w:pStyle w:val="7"/>
        <w:ind w:firstLine="0"/>
        <w:jc w:val="center"/>
        <w:rPr>
          <w:rtl/>
        </w:rPr>
      </w:pPr>
    </w:p>
    <w:p w:rsidR="00B64432" w:rsidRDefault="00B64432" w:rsidP="00B64432">
      <w:pPr>
        <w:pStyle w:val="7"/>
        <w:ind w:firstLine="0"/>
        <w:jc w:val="center"/>
        <w:rPr>
          <w:rtl/>
        </w:rPr>
      </w:pPr>
    </w:p>
    <w:p w:rsidR="00B64432" w:rsidRPr="00B64432" w:rsidRDefault="00B64432" w:rsidP="00B64432">
      <w:pPr>
        <w:pStyle w:val="7"/>
        <w:ind w:firstLine="0"/>
        <w:jc w:val="center"/>
        <w:rPr>
          <w:rFonts w:cs="KFGQPC Uthman Taha Naskh"/>
          <w:b/>
          <w:bCs/>
          <w:rtl/>
        </w:rPr>
      </w:pPr>
      <w:r w:rsidRPr="00B64432">
        <w:rPr>
          <w:rFonts w:cs="KFGQPC Uthman Taha Naskh" w:hint="cs"/>
          <w:b/>
          <w:bCs/>
          <w:sz w:val="72"/>
          <w:szCs w:val="72"/>
          <w:rtl/>
        </w:rPr>
        <w:t>صلاة الجماعة</w:t>
      </w:r>
    </w:p>
    <w:p w:rsidR="00B64432" w:rsidRPr="00B64432" w:rsidRDefault="00B64432" w:rsidP="00B64432">
      <w:pPr>
        <w:pStyle w:val="7"/>
        <w:ind w:firstLine="0"/>
        <w:jc w:val="center"/>
        <w:rPr>
          <w:rFonts w:cs="KFGQPC Uthman Taha Naskh"/>
          <w:b/>
          <w:bCs/>
          <w:sz w:val="16"/>
          <w:szCs w:val="16"/>
          <w:rtl/>
        </w:rPr>
      </w:pPr>
    </w:p>
    <w:bookmarkEnd w:id="0"/>
    <w:p w:rsidR="00300232" w:rsidRDefault="00300232" w:rsidP="00B64432">
      <w:pPr>
        <w:pStyle w:val="7"/>
        <w:ind w:firstLine="0"/>
        <w:jc w:val="center"/>
        <w:rPr>
          <w:rFonts w:cs="KFGQPC Uthman Taha Naskh"/>
          <w:b/>
          <w:bCs/>
          <w:sz w:val="40"/>
          <w:szCs w:val="40"/>
          <w:rtl/>
          <w:lang w:bidi="ar-SY"/>
        </w:rPr>
      </w:pPr>
      <w:r w:rsidRPr="00B64432">
        <w:rPr>
          <w:rFonts w:cs="KFGQPC Uthman Taha Naskh"/>
          <w:b/>
          <w:bCs/>
          <w:sz w:val="40"/>
          <w:szCs w:val="40"/>
          <w:rtl/>
        </w:rPr>
        <w:t>مفهوم</w:t>
      </w:r>
      <w:r w:rsidR="005E239D">
        <w:rPr>
          <w:rFonts w:cs="KFGQPC Uthman Taha Naskh"/>
          <w:b/>
          <w:bCs/>
          <w:sz w:val="40"/>
          <w:szCs w:val="40"/>
          <w:rtl/>
        </w:rPr>
        <w:t xml:space="preserve">، </w:t>
      </w:r>
      <w:r w:rsidRPr="00B64432">
        <w:rPr>
          <w:rFonts w:cs="KFGQPC Uthman Taha Naskh"/>
          <w:b/>
          <w:bCs/>
          <w:sz w:val="40"/>
          <w:szCs w:val="40"/>
          <w:rtl/>
        </w:rPr>
        <w:t>وف</w:t>
      </w:r>
      <w:r w:rsidRPr="00B64432">
        <w:rPr>
          <w:rFonts w:cs="KFGQPC Uthman Taha Naskh" w:hint="cs"/>
          <w:b/>
          <w:bCs/>
          <w:sz w:val="40"/>
          <w:szCs w:val="40"/>
          <w:rtl/>
        </w:rPr>
        <w:t>ض</w:t>
      </w:r>
      <w:r w:rsidRPr="00B64432">
        <w:rPr>
          <w:rFonts w:cs="KFGQPC Uthman Taha Naskh"/>
          <w:b/>
          <w:bCs/>
          <w:sz w:val="40"/>
          <w:szCs w:val="40"/>
          <w:rtl/>
        </w:rPr>
        <w:t>ائل</w:t>
      </w:r>
      <w:r w:rsidR="005E239D">
        <w:rPr>
          <w:rFonts w:cs="KFGQPC Uthman Taha Naskh"/>
          <w:b/>
          <w:bCs/>
          <w:sz w:val="40"/>
          <w:szCs w:val="40"/>
          <w:rtl/>
        </w:rPr>
        <w:t xml:space="preserve">، </w:t>
      </w:r>
      <w:r w:rsidRPr="00B64432">
        <w:rPr>
          <w:rFonts w:cs="KFGQPC Uthman Taha Naskh"/>
          <w:b/>
          <w:bCs/>
          <w:sz w:val="40"/>
          <w:szCs w:val="40"/>
          <w:rtl/>
        </w:rPr>
        <w:t>وأحكام</w:t>
      </w:r>
      <w:r w:rsidR="005E239D">
        <w:rPr>
          <w:rFonts w:cs="KFGQPC Uthman Taha Naskh"/>
          <w:b/>
          <w:bCs/>
          <w:sz w:val="40"/>
          <w:szCs w:val="40"/>
          <w:rtl/>
        </w:rPr>
        <w:t xml:space="preserve">، </w:t>
      </w:r>
      <w:r w:rsidRPr="00B64432">
        <w:rPr>
          <w:rFonts w:cs="KFGQPC Uthman Taha Naskh"/>
          <w:b/>
          <w:bCs/>
          <w:sz w:val="40"/>
          <w:szCs w:val="40"/>
          <w:rtl/>
        </w:rPr>
        <w:t>وفوائد</w:t>
      </w:r>
      <w:r w:rsidR="005E239D">
        <w:rPr>
          <w:rFonts w:cs="KFGQPC Uthman Taha Naskh"/>
          <w:b/>
          <w:bCs/>
          <w:sz w:val="40"/>
          <w:szCs w:val="40"/>
          <w:rtl/>
        </w:rPr>
        <w:t xml:space="preserve">، </w:t>
      </w:r>
      <w:r w:rsidRPr="00B64432">
        <w:rPr>
          <w:rFonts w:cs="KFGQPC Uthman Taha Naskh"/>
          <w:b/>
          <w:bCs/>
          <w:sz w:val="40"/>
          <w:szCs w:val="40"/>
          <w:rtl/>
        </w:rPr>
        <w:t>وآداب</w:t>
      </w:r>
      <w:r w:rsidR="00B64432" w:rsidRPr="00B64432">
        <w:rPr>
          <w:rFonts w:cs="KFGQPC Uthman Taha Naskh" w:hint="cs"/>
          <w:b/>
          <w:bCs/>
          <w:sz w:val="40"/>
          <w:szCs w:val="40"/>
          <w:rtl/>
        </w:rPr>
        <w:t xml:space="preserve"> </w:t>
      </w:r>
      <w:r w:rsidRPr="00B64432">
        <w:rPr>
          <w:rFonts w:cs="KFGQPC Uthman Taha Naskh"/>
          <w:b/>
          <w:bCs/>
          <w:sz w:val="40"/>
          <w:szCs w:val="40"/>
          <w:rtl/>
        </w:rPr>
        <w:t>في ضوء الكتاب والسنة</w:t>
      </w:r>
    </w:p>
    <w:p w:rsidR="00B64432" w:rsidRDefault="00B64432" w:rsidP="00B64432">
      <w:pPr>
        <w:pStyle w:val="7"/>
        <w:ind w:firstLine="0"/>
        <w:jc w:val="center"/>
        <w:rPr>
          <w:rFonts w:cs="KFGQPC Uthman Taha Naskh"/>
          <w:b/>
          <w:bCs/>
          <w:sz w:val="40"/>
          <w:szCs w:val="40"/>
          <w:rtl/>
          <w:lang w:bidi="ar-SY"/>
        </w:rPr>
      </w:pPr>
    </w:p>
    <w:p w:rsidR="00B64432" w:rsidRDefault="00B64432" w:rsidP="00B64432">
      <w:pPr>
        <w:pStyle w:val="7"/>
        <w:ind w:firstLine="0"/>
        <w:jc w:val="center"/>
        <w:rPr>
          <w:rFonts w:cs="KFGQPC Uthman Taha Naskh"/>
          <w:b/>
          <w:bCs/>
          <w:sz w:val="40"/>
          <w:szCs w:val="40"/>
          <w:rtl/>
          <w:lang w:bidi="ar-SY"/>
        </w:rPr>
      </w:pPr>
    </w:p>
    <w:p w:rsidR="00B64432" w:rsidRDefault="00B64432" w:rsidP="00B64432">
      <w:pPr>
        <w:pStyle w:val="7"/>
        <w:ind w:firstLine="0"/>
        <w:jc w:val="center"/>
        <w:rPr>
          <w:rFonts w:cs="KFGQPC Uthman Taha Naskh"/>
          <w:b/>
          <w:bCs/>
          <w:sz w:val="36"/>
          <w:szCs w:val="36"/>
          <w:rtl/>
          <w:lang w:bidi="ar-SY"/>
        </w:rPr>
      </w:pPr>
      <w:r w:rsidRPr="00B64432">
        <w:rPr>
          <w:rFonts w:cs="KFGQPC Uthman Taha Naskh" w:hint="cs"/>
          <w:b/>
          <w:bCs/>
          <w:sz w:val="36"/>
          <w:szCs w:val="36"/>
          <w:rtl/>
        </w:rPr>
        <w:t>ت</w:t>
      </w:r>
      <w:r>
        <w:rPr>
          <w:rFonts w:cs="KFGQPC Uthman Taha Naskh" w:hint="cs"/>
          <w:b/>
          <w:bCs/>
          <w:sz w:val="36"/>
          <w:szCs w:val="36"/>
          <w:rtl/>
        </w:rPr>
        <w:t>أليف الفقير إلى الله تعالى</w:t>
      </w:r>
      <w:r w:rsidR="00CD3BC7">
        <w:rPr>
          <w:rFonts w:cs="KFGQPC Uthman Taha Naskh" w:hint="cs"/>
          <w:b/>
          <w:bCs/>
          <w:sz w:val="36"/>
          <w:szCs w:val="36"/>
          <w:rtl/>
          <w:lang w:bidi="ar-SY"/>
        </w:rPr>
        <w:t xml:space="preserve">: </w:t>
      </w:r>
    </w:p>
    <w:p w:rsidR="00B64432" w:rsidRDefault="00B64432" w:rsidP="00B64432">
      <w:pPr>
        <w:pStyle w:val="7"/>
        <w:ind w:firstLine="0"/>
        <w:jc w:val="center"/>
        <w:rPr>
          <w:rFonts w:cs="KFGQPC Uthman Taha Naskh"/>
          <w:b/>
          <w:bCs/>
          <w:sz w:val="40"/>
          <w:szCs w:val="40"/>
          <w:rtl/>
          <w:lang w:bidi="ar-SY"/>
        </w:rPr>
      </w:pPr>
      <w:r>
        <w:rPr>
          <w:rFonts w:cs="KFGQPC Uthman Taha Naskh" w:hint="cs"/>
          <w:b/>
          <w:bCs/>
          <w:sz w:val="40"/>
          <w:szCs w:val="40"/>
          <w:rtl/>
        </w:rPr>
        <w:t>د</w:t>
      </w:r>
      <w:r>
        <w:rPr>
          <w:rFonts w:cs="KFGQPC Uthman Taha Naskh" w:hint="cs"/>
          <w:b/>
          <w:bCs/>
          <w:sz w:val="40"/>
          <w:szCs w:val="40"/>
          <w:rtl/>
          <w:lang w:bidi="ar-SY"/>
        </w:rPr>
        <w:t xml:space="preserve">. </w:t>
      </w:r>
      <w:r>
        <w:rPr>
          <w:rFonts w:cs="KFGQPC Uthman Taha Naskh" w:hint="cs"/>
          <w:b/>
          <w:bCs/>
          <w:sz w:val="40"/>
          <w:szCs w:val="40"/>
          <w:rtl/>
        </w:rPr>
        <w:t>سعيد بن علي بن وهف القحطاني</w:t>
      </w:r>
    </w:p>
    <w:p w:rsidR="00B64432" w:rsidRDefault="00B64432" w:rsidP="00A86499">
      <w:pPr>
        <w:pStyle w:val="7"/>
        <w:ind w:firstLine="0"/>
        <w:rPr>
          <w:rFonts w:hint="cs"/>
          <w:rtl/>
          <w:lang w:bidi="fa-IR"/>
        </w:rPr>
      </w:pPr>
    </w:p>
    <w:p w:rsidR="00B64432" w:rsidRDefault="00B64432" w:rsidP="00B64432">
      <w:pPr>
        <w:pStyle w:val="7"/>
        <w:ind w:firstLine="0"/>
        <w:jc w:val="center"/>
        <w:rPr>
          <w:rtl/>
          <w:lang w:bidi="ar-SY"/>
        </w:rPr>
        <w:sectPr w:rsidR="00B64432" w:rsidSect="00B64432">
          <w:footnotePr>
            <w:numRestart w:val="eachPage"/>
          </w:footnotePr>
          <w:pgSz w:w="7938" w:h="11907" w:code="9"/>
          <w:pgMar w:top="567" w:right="851" w:bottom="851" w:left="851" w:header="454" w:footer="0" w:gutter="0"/>
          <w:cols w:space="708"/>
          <w:titlePg/>
          <w:bidi/>
          <w:rtlGutter/>
          <w:docGrid w:linePitch="360"/>
        </w:sectPr>
      </w:pPr>
    </w:p>
    <w:p w:rsidR="00B64432" w:rsidRPr="00A86499" w:rsidRDefault="00B64432" w:rsidP="00A86499">
      <w:pPr>
        <w:pStyle w:val="8"/>
        <w:ind w:firstLine="0"/>
        <w:rPr>
          <w:rtl/>
        </w:rPr>
      </w:pPr>
      <w:r w:rsidRPr="00A86499">
        <w:rPr>
          <w:rtl/>
        </w:rPr>
        <w:lastRenderedPageBreak/>
        <w:t>بسم الله الرحمن الرحيم</w:t>
      </w:r>
    </w:p>
    <w:p w:rsidR="006B2581" w:rsidRDefault="006B2581" w:rsidP="000927C9">
      <w:pPr>
        <w:pStyle w:val="11"/>
        <w:rPr>
          <w:rtl/>
          <w:lang w:bidi="ar-SY"/>
        </w:rPr>
      </w:pPr>
      <w:bookmarkStart w:id="1" w:name="_Toc466712406"/>
      <w:r>
        <w:rPr>
          <w:rFonts w:hint="cs"/>
          <w:rtl/>
          <w:lang w:bidi="ar-SY"/>
        </w:rPr>
        <w:t>الفهرس</w:t>
      </w:r>
      <w:bookmarkEnd w:id="1"/>
    </w:p>
    <w:p w:rsidR="0094729C" w:rsidRPr="003F1915" w:rsidRDefault="0094729C">
      <w:pPr>
        <w:pStyle w:val="TOC1"/>
        <w:tabs>
          <w:tab w:val="right" w:leader="dot" w:pos="6226"/>
        </w:tabs>
        <w:rPr>
          <w:rFonts w:ascii="Calibri" w:hAnsi="Calibri" w:cs="Arial" w:hint="default"/>
          <w:bCs w:val="0"/>
          <w:noProof/>
          <w:sz w:val="22"/>
          <w:szCs w:val="22"/>
          <w:rtl/>
          <w:lang w:eastAsia="en-US"/>
        </w:rPr>
      </w:pPr>
      <w:r>
        <w:rPr>
          <w:rFonts w:hint="default"/>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\t "</w:instrText>
      </w:r>
      <w:r>
        <w:rPr>
          <w:rtl/>
          <w:lang w:bidi="fa-IR"/>
        </w:rPr>
        <w:instrText xml:space="preserve">1 عنوان الأول,1,2 عنوان الثاني,2,3 عنوان الثالث,3" </w:instrText>
      </w:r>
      <w:r>
        <w:rPr>
          <w:rFonts w:hint="default"/>
          <w:rtl/>
          <w:lang w:bidi="fa-IR"/>
        </w:rPr>
        <w:fldChar w:fldCharType="separate"/>
      </w:r>
      <w:hyperlink w:anchor="_Toc466712406" w:history="1">
        <w:r w:rsidRPr="00D24E35">
          <w:rPr>
            <w:rStyle w:val="Hyperlink"/>
            <w:rFonts w:hint="eastAsia"/>
            <w:noProof/>
            <w:rtl/>
            <w:lang w:bidi="ar-SY"/>
          </w:rPr>
          <w:t>الفهرس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466712406 </w:instrText>
        </w:r>
        <w:r>
          <w:rPr>
            <w:noProof/>
            <w:webHidden/>
          </w:rPr>
          <w:instrText>\h</w:instrText>
        </w:r>
        <w:r>
          <w:rPr>
            <w:noProof/>
            <w:webHidden/>
            <w:rtl/>
          </w:rPr>
          <w:instrText xml:space="preserve"> </w:instrText>
        </w:r>
        <w:r>
          <w:rPr>
            <w:noProof/>
            <w:webHidden/>
            <w:rtl/>
          </w:rPr>
        </w:r>
        <w:r>
          <w:rPr>
            <w:noProof/>
            <w:webHidden/>
            <w:rtl/>
          </w:rPr>
          <w:fldChar w:fldCharType="separate"/>
        </w:r>
        <w:r w:rsidR="00A86499">
          <w:rPr>
            <w:rFonts w:hint="eastAsia"/>
            <w:noProof/>
            <w:webHidden/>
            <w:rtl/>
          </w:rPr>
          <w:t>‌أ</w:t>
        </w:r>
        <w:r>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07" w:history="1">
        <w:r w:rsidR="0094729C" w:rsidRPr="00D24E35">
          <w:rPr>
            <w:rStyle w:val="Hyperlink"/>
            <w:rFonts w:hint="eastAsia"/>
            <w:noProof/>
            <w:rtl/>
          </w:rPr>
          <w:t>المقدمة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466712407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08"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مفهوم</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لغة</w:t>
        </w:r>
        <w:r w:rsidR="0094729C" w:rsidRPr="00D24E35">
          <w:rPr>
            <w:rStyle w:val="Hyperlink"/>
            <w:noProof/>
            <w:rtl/>
          </w:rPr>
          <w:t xml:space="preserve"> </w:t>
        </w:r>
        <w:r w:rsidR="0094729C" w:rsidRPr="00D24E35">
          <w:rPr>
            <w:rStyle w:val="Hyperlink"/>
            <w:rFonts w:hint="eastAsia"/>
            <w:noProof/>
            <w:rtl/>
          </w:rPr>
          <w:t>واصطلاحاً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466712408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09" w:history="1">
        <w:r w:rsidR="0094729C" w:rsidRPr="00D24E35">
          <w:rPr>
            <w:rStyle w:val="Hyperlink"/>
            <w:noProof/>
            <w:rtl/>
          </w:rPr>
          <w:t xml:space="preserve">1-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لغة</w:t>
        </w:r>
        <w:r w:rsidR="0094729C" w:rsidRPr="00D24E35">
          <w:rPr>
            <w:rStyle w:val="Hyperlink"/>
            <w:noProof/>
            <w:rtl/>
          </w:rPr>
          <w:t>:</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466712409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0" w:history="1">
        <w:r w:rsidR="0094729C" w:rsidRPr="00D24E35">
          <w:rPr>
            <w:rStyle w:val="Hyperlink"/>
            <w:noProof/>
            <w:rtl/>
          </w:rPr>
          <w:t xml:space="preserve">2-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الاصطلاح</w:t>
        </w:r>
        <w:r w:rsidR="0094729C" w:rsidRPr="00D24E35">
          <w:rPr>
            <w:rStyle w:val="Hyperlink"/>
            <w:noProof/>
            <w:rtl/>
          </w:rPr>
          <w:t xml:space="preserve"> </w:t>
        </w:r>
        <w:r w:rsidR="0094729C" w:rsidRPr="00D24E35">
          <w:rPr>
            <w:rStyle w:val="Hyperlink"/>
            <w:rFonts w:hint="eastAsia"/>
            <w:noProof/>
            <w:rtl/>
          </w:rPr>
          <w:t>الشرعي</w:t>
        </w:r>
        <w:bookmarkStart w:id="2" w:name="_GoBack"/>
        <w:bookmarkEnd w:id="2"/>
        <w:r w:rsidR="0094729C" w:rsidRPr="00D24E35">
          <w:rPr>
            <w:rStyle w:val="Hyperlink"/>
            <w:noProof/>
            <w:rtl/>
          </w:rPr>
          <w:t>:</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1" w:history="1">
        <w:r w:rsidR="0094729C" w:rsidRPr="00D24E35">
          <w:rPr>
            <w:rStyle w:val="Hyperlink"/>
            <w:noProof/>
            <w:rtl/>
          </w:rPr>
          <w:t xml:space="preserve">3-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لغة</w:t>
        </w:r>
        <w:r w:rsidR="0094729C" w:rsidRPr="00D24E35">
          <w:rPr>
            <w:rStyle w:val="Hyperlink"/>
            <w:noProof/>
            <w:rtl/>
          </w:rPr>
          <w:t>:</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2" w:history="1">
        <w:r w:rsidR="0094729C" w:rsidRPr="00D24E35">
          <w:rPr>
            <w:rStyle w:val="Hyperlink"/>
            <w:noProof/>
            <w:rtl/>
          </w:rPr>
          <w:t xml:space="preserve">4-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الاصطلاح</w:t>
        </w:r>
        <w:r w:rsidR="0094729C" w:rsidRPr="00D24E35">
          <w:rPr>
            <w:rStyle w:val="Hyperlink"/>
            <w:noProof/>
            <w:rtl/>
          </w:rPr>
          <w:t xml:space="preserve"> </w:t>
        </w:r>
        <w:r w:rsidR="0094729C" w:rsidRPr="00D24E35">
          <w:rPr>
            <w:rStyle w:val="Hyperlink"/>
            <w:rFonts w:hint="eastAsia"/>
            <w:noProof/>
            <w:rtl/>
          </w:rPr>
          <w:t>الشرعي</w:t>
        </w:r>
        <w:r w:rsidR="0094729C" w:rsidRPr="00D24E35">
          <w:rPr>
            <w:rStyle w:val="Hyperlink"/>
            <w:noProof/>
            <w:rtl/>
          </w:rPr>
          <w:t>:</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13"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الثاني</w:t>
        </w:r>
        <w:r w:rsidR="0094729C" w:rsidRPr="00D24E35">
          <w:rPr>
            <w:rStyle w:val="Hyperlink"/>
            <w:noProof/>
            <w:rtl/>
          </w:rPr>
          <w:t xml:space="preserve">: </w:t>
        </w:r>
        <w:r w:rsidR="0094729C" w:rsidRPr="00D24E35">
          <w:rPr>
            <w:rStyle w:val="Hyperlink"/>
            <w:rFonts w:hint="eastAsia"/>
            <w:noProof/>
            <w:rtl/>
          </w:rPr>
          <w:t>حكم</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4" w:history="1">
        <w:r w:rsidR="0094729C" w:rsidRPr="00D24E35">
          <w:rPr>
            <w:rStyle w:val="Hyperlink"/>
            <w:noProof/>
            <w:rtl/>
          </w:rPr>
          <w:t xml:space="preserve">1- </w:t>
        </w:r>
        <w:r w:rsidR="0094729C" w:rsidRPr="00D24E35">
          <w:rPr>
            <w:rStyle w:val="Hyperlink"/>
            <w:rFonts w:hint="eastAsia"/>
            <w:noProof/>
            <w:rtl/>
          </w:rPr>
          <w:t>أمر</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حال</w:t>
        </w:r>
        <w:r w:rsidR="0094729C" w:rsidRPr="00D24E35">
          <w:rPr>
            <w:rStyle w:val="Hyperlink"/>
            <w:noProof/>
            <w:rtl/>
          </w:rPr>
          <w:t xml:space="preserve"> </w:t>
        </w:r>
        <w:r w:rsidR="0094729C" w:rsidRPr="00D24E35">
          <w:rPr>
            <w:rStyle w:val="Hyperlink"/>
            <w:rFonts w:hint="eastAsia"/>
            <w:noProof/>
            <w:rtl/>
          </w:rPr>
          <w:t>الخوف</w:t>
        </w:r>
        <w:r w:rsidR="0094729C" w:rsidRPr="00D24E35">
          <w:rPr>
            <w:rStyle w:val="Hyperlink"/>
            <w:noProof/>
            <w:rtl/>
          </w:rPr>
          <w:t xml:space="preserve"> </w:t>
        </w:r>
        <w:r w:rsidR="0094729C" w:rsidRPr="00D24E35">
          <w:rPr>
            <w:rStyle w:val="Hyperlink"/>
            <w:rFonts w:hint="eastAsia"/>
            <w:noProof/>
            <w:rtl/>
          </w:rPr>
          <w:t>بالصلاة</w:t>
        </w:r>
        <w:r w:rsidR="0094729C" w:rsidRPr="00D24E35">
          <w:rPr>
            <w:rStyle w:val="Hyperlink"/>
            <w:noProof/>
            <w:rtl/>
          </w:rPr>
          <w:t xml:space="preserve"> </w:t>
        </w:r>
        <w:r w:rsidR="0094729C" w:rsidRPr="00D24E35">
          <w:rPr>
            <w:rStyle w:val="Hyperlink"/>
            <w:rFonts w:hint="eastAsia"/>
            <w:noProof/>
            <w:rtl/>
          </w:rPr>
          <w:t>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7</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5" w:history="1">
        <w:r w:rsidR="0094729C" w:rsidRPr="00D24E35">
          <w:rPr>
            <w:rStyle w:val="Hyperlink"/>
            <w:noProof/>
            <w:rtl/>
          </w:rPr>
          <w:t xml:space="preserve">2- </w:t>
        </w:r>
        <w:r w:rsidR="0094729C" w:rsidRPr="00D24E35">
          <w:rPr>
            <w:rStyle w:val="Hyperlink"/>
            <w:rFonts w:hint="eastAsia"/>
            <w:noProof/>
            <w:rtl/>
          </w:rPr>
          <w:t>أمر</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rFonts w:cs="CTraditional Arabic"/>
            <w:b/>
            <w:noProof/>
            <w:rtl/>
          </w:rPr>
          <w:t>ﻷ</w:t>
        </w:r>
        <w:r w:rsidR="0094729C" w:rsidRPr="00D24E35">
          <w:rPr>
            <w:rStyle w:val="Hyperlink"/>
            <w:noProof/>
            <w:rtl/>
          </w:rPr>
          <w:t xml:space="preserve"> </w:t>
        </w:r>
        <w:r w:rsidR="0094729C" w:rsidRPr="00D24E35">
          <w:rPr>
            <w:rStyle w:val="Hyperlink"/>
            <w:rFonts w:hint="eastAsia"/>
            <w:noProof/>
            <w:rtl/>
          </w:rPr>
          <w:t>بالصلاة</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المصلين</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7</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6" w:history="1">
        <w:r w:rsidR="0094729C" w:rsidRPr="00D24E35">
          <w:rPr>
            <w:rStyle w:val="Hyperlink"/>
            <w:noProof/>
            <w:rtl/>
          </w:rPr>
          <w:t xml:space="preserve">3- </w:t>
        </w:r>
        <w:r w:rsidR="0094729C" w:rsidRPr="00D24E35">
          <w:rPr>
            <w:rStyle w:val="Hyperlink"/>
            <w:rFonts w:hint="eastAsia"/>
            <w:noProof/>
            <w:rtl/>
          </w:rPr>
          <w:t>عاقب</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لم</w:t>
        </w:r>
        <w:r w:rsidR="0094729C" w:rsidRPr="00D24E35">
          <w:rPr>
            <w:rStyle w:val="Hyperlink"/>
            <w:noProof/>
            <w:rtl/>
          </w:rPr>
          <w:t xml:space="preserve"> </w:t>
        </w:r>
        <w:r w:rsidR="0094729C" w:rsidRPr="00D24E35">
          <w:rPr>
            <w:rStyle w:val="Hyperlink"/>
            <w:rFonts w:hint="eastAsia"/>
            <w:noProof/>
            <w:rtl/>
          </w:rPr>
          <w:t>يُجب</w:t>
        </w:r>
        <w:r w:rsidR="0094729C" w:rsidRPr="00D24E35">
          <w:rPr>
            <w:rStyle w:val="Hyperlink"/>
            <w:noProof/>
            <w:rtl/>
          </w:rPr>
          <w:t xml:space="preserve"> </w:t>
        </w:r>
        <w:r w:rsidR="0094729C" w:rsidRPr="00D24E35">
          <w:rPr>
            <w:rStyle w:val="Hyperlink"/>
            <w:rFonts w:hint="eastAsia"/>
            <w:noProof/>
            <w:rtl/>
          </w:rPr>
          <w:t>المؤذن</w:t>
        </w:r>
        <w:r w:rsidR="0094729C" w:rsidRPr="00D24E35">
          <w:rPr>
            <w:rStyle w:val="Hyperlink"/>
            <w:noProof/>
            <w:rtl/>
          </w:rPr>
          <w:t xml:space="preserve"> </w:t>
        </w:r>
        <w:r w:rsidR="0094729C" w:rsidRPr="00D24E35">
          <w:rPr>
            <w:rStyle w:val="Hyperlink"/>
            <w:rFonts w:hint="eastAsia"/>
            <w:noProof/>
            <w:rtl/>
          </w:rPr>
          <w:t>فيصلي</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7" w:history="1">
        <w:r w:rsidR="0094729C" w:rsidRPr="00D24E35">
          <w:rPr>
            <w:rStyle w:val="Hyperlink"/>
            <w:noProof/>
            <w:rtl/>
          </w:rPr>
          <w:t xml:space="preserve">4- </w:t>
        </w:r>
        <w:r w:rsidR="0094729C" w:rsidRPr="00D24E35">
          <w:rPr>
            <w:rStyle w:val="Hyperlink"/>
            <w:rFonts w:hint="eastAsia"/>
            <w:noProof/>
            <w:rtl/>
          </w:rPr>
          <w:t>أمر</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بالصلاة</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9</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8" w:history="1">
        <w:r w:rsidR="0094729C" w:rsidRPr="00D24E35">
          <w:rPr>
            <w:rStyle w:val="Hyperlink"/>
            <w:noProof/>
            <w:rtl/>
          </w:rPr>
          <w:t xml:space="preserve">5- </w:t>
        </w:r>
        <w:r w:rsidR="0094729C" w:rsidRPr="00D24E35">
          <w:rPr>
            <w:rStyle w:val="Hyperlink"/>
            <w:rFonts w:hint="eastAsia"/>
            <w:noProof/>
            <w:rtl/>
          </w:rPr>
          <w:t>همّ</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بتحريق</w:t>
        </w:r>
        <w:r w:rsidR="0094729C" w:rsidRPr="00D24E35">
          <w:rPr>
            <w:rStyle w:val="Hyperlink"/>
            <w:noProof/>
            <w:rtl/>
          </w:rPr>
          <w:t xml:space="preserve"> </w:t>
        </w:r>
        <w:r w:rsidR="0094729C" w:rsidRPr="00D24E35">
          <w:rPr>
            <w:rStyle w:val="Hyperlink"/>
            <w:rFonts w:hint="eastAsia"/>
            <w:noProof/>
            <w:rtl/>
          </w:rPr>
          <w:t>البيوت</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المتخلفين</w:t>
        </w:r>
        <w:r w:rsidR="0094729C" w:rsidRPr="00D24E35">
          <w:rPr>
            <w:rStyle w:val="Hyperlink"/>
            <w:noProof/>
            <w:rtl/>
          </w:rPr>
          <w:t xml:space="preserve"> </w:t>
        </w:r>
        <w:r w:rsidR="0094729C" w:rsidRPr="00D24E35">
          <w:rPr>
            <w:rStyle w:val="Hyperlink"/>
            <w:rFonts w:hint="eastAsia"/>
            <w:noProof/>
            <w:rtl/>
          </w:rPr>
          <w:t>عن</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9</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19" w:history="1">
        <w:r w:rsidR="0094729C" w:rsidRPr="00D24E35">
          <w:rPr>
            <w:rStyle w:val="Hyperlink"/>
            <w:noProof/>
            <w:rtl/>
          </w:rPr>
          <w:t xml:space="preserve">6- </w:t>
        </w:r>
        <w:r w:rsidR="0094729C" w:rsidRPr="00D24E35">
          <w:rPr>
            <w:rStyle w:val="Hyperlink"/>
            <w:rFonts w:hint="eastAsia"/>
            <w:noProof/>
            <w:rtl/>
          </w:rPr>
          <w:t>لم</w:t>
        </w:r>
        <w:r w:rsidR="0094729C" w:rsidRPr="00D24E35">
          <w:rPr>
            <w:rStyle w:val="Hyperlink"/>
            <w:noProof/>
            <w:rtl/>
          </w:rPr>
          <w:t xml:space="preserve"> </w:t>
        </w:r>
        <w:r w:rsidR="0094729C" w:rsidRPr="00D24E35">
          <w:rPr>
            <w:rStyle w:val="Hyperlink"/>
            <w:rFonts w:hint="eastAsia"/>
            <w:noProof/>
            <w:rtl/>
          </w:rPr>
          <w:t>يرخص</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للأعمى</w:t>
        </w:r>
        <w:r w:rsidR="0094729C" w:rsidRPr="00D24E35">
          <w:rPr>
            <w:rStyle w:val="Hyperlink"/>
            <w:noProof/>
            <w:rtl/>
          </w:rPr>
          <w:t xml:space="preserve"> </w:t>
        </w:r>
        <w:r w:rsidR="0094729C" w:rsidRPr="00D24E35">
          <w:rPr>
            <w:rStyle w:val="Hyperlink"/>
            <w:rFonts w:hint="eastAsia"/>
            <w:noProof/>
            <w:rtl/>
          </w:rPr>
          <w:t>بعيد</w:t>
        </w:r>
        <w:r w:rsidR="0094729C" w:rsidRPr="00D24E35">
          <w:rPr>
            <w:rStyle w:val="Hyperlink"/>
            <w:noProof/>
            <w:rtl/>
          </w:rPr>
          <w:t xml:space="preserve"> </w:t>
        </w:r>
        <w:r w:rsidR="0094729C" w:rsidRPr="00D24E35">
          <w:rPr>
            <w:rStyle w:val="Hyperlink"/>
            <w:rFonts w:hint="eastAsia"/>
            <w:noProof/>
            <w:rtl/>
          </w:rPr>
          <w:t>الدار</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التخلف</w:t>
        </w:r>
        <w:r w:rsidR="0094729C" w:rsidRPr="00D24E35">
          <w:rPr>
            <w:rStyle w:val="Hyperlink"/>
            <w:noProof/>
            <w:rtl/>
          </w:rPr>
          <w:t xml:space="preserve"> </w:t>
        </w:r>
        <w:r w:rsidR="0094729C" w:rsidRPr="00D24E35">
          <w:rPr>
            <w:rStyle w:val="Hyperlink"/>
            <w:rFonts w:hint="eastAsia"/>
            <w:noProof/>
            <w:rtl/>
          </w:rPr>
          <w:t>عن</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466712419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0" w:history="1">
        <w:r w:rsidR="0094729C" w:rsidRPr="00D24E35">
          <w:rPr>
            <w:rStyle w:val="Hyperlink"/>
            <w:noProof/>
            <w:rtl/>
          </w:rPr>
          <w:t xml:space="preserve">7- </w:t>
        </w:r>
        <w:r w:rsidR="0094729C" w:rsidRPr="00D24E35">
          <w:rPr>
            <w:rStyle w:val="Hyperlink"/>
            <w:rFonts w:hint="eastAsia"/>
            <w:noProof/>
            <w:rtl/>
          </w:rPr>
          <w:t>بيَّن</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أن</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سمع</w:t>
        </w:r>
        <w:r w:rsidR="0094729C" w:rsidRPr="00D24E35">
          <w:rPr>
            <w:rStyle w:val="Hyperlink"/>
            <w:noProof/>
            <w:rtl/>
          </w:rPr>
          <w:t xml:space="preserve"> </w:t>
        </w:r>
        <w:r w:rsidR="0094729C" w:rsidRPr="00D24E35">
          <w:rPr>
            <w:rStyle w:val="Hyperlink"/>
            <w:rFonts w:hint="eastAsia"/>
            <w:noProof/>
            <w:rtl/>
          </w:rPr>
          <w:t>النداء</w:t>
        </w:r>
        <w:r w:rsidR="0094729C" w:rsidRPr="00D24E35">
          <w:rPr>
            <w:rStyle w:val="Hyperlink"/>
            <w:noProof/>
            <w:rtl/>
          </w:rPr>
          <w:t xml:space="preserve"> </w:t>
        </w:r>
        <w:r w:rsidR="0094729C" w:rsidRPr="00D24E35">
          <w:rPr>
            <w:rStyle w:val="Hyperlink"/>
            <w:rFonts w:hint="eastAsia"/>
            <w:noProof/>
            <w:rtl/>
          </w:rPr>
          <w:t>فلم</w:t>
        </w:r>
        <w:r w:rsidR="0094729C" w:rsidRPr="00D24E35">
          <w:rPr>
            <w:rStyle w:val="Hyperlink"/>
            <w:noProof/>
            <w:rtl/>
          </w:rPr>
          <w:t xml:space="preserve"> </w:t>
        </w:r>
        <w:r w:rsidR="0094729C" w:rsidRPr="00D24E35">
          <w:rPr>
            <w:rStyle w:val="Hyperlink"/>
            <w:rFonts w:hint="eastAsia"/>
            <w:noProof/>
            <w:rtl/>
          </w:rPr>
          <w:t>يأته</w:t>
        </w:r>
        <w:r w:rsidR="0094729C" w:rsidRPr="00D24E35">
          <w:rPr>
            <w:rStyle w:val="Hyperlink"/>
            <w:noProof/>
            <w:rtl/>
          </w:rPr>
          <w:t xml:space="preserve"> </w:t>
        </w:r>
        <w:r w:rsidR="0094729C" w:rsidRPr="00D24E35">
          <w:rPr>
            <w:rStyle w:val="Hyperlink"/>
            <w:rFonts w:hint="eastAsia"/>
            <w:noProof/>
            <w:rtl/>
          </w:rPr>
          <w:t>فلا</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له؛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1" w:history="1">
        <w:r w:rsidR="0094729C" w:rsidRPr="00D24E35">
          <w:rPr>
            <w:rStyle w:val="Hyperlink"/>
            <w:noProof/>
            <w:rtl/>
          </w:rPr>
          <w:t xml:space="preserve">8- </w:t>
        </w:r>
        <w:r w:rsidR="0094729C" w:rsidRPr="00D24E35">
          <w:rPr>
            <w:rStyle w:val="Hyperlink"/>
            <w:rFonts w:hint="eastAsia"/>
            <w:noProof/>
            <w:rtl/>
          </w:rPr>
          <w:t>تركُ</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علامات</w:t>
        </w:r>
        <w:r w:rsidR="0094729C" w:rsidRPr="00D24E35">
          <w:rPr>
            <w:rStyle w:val="Hyperlink"/>
            <w:noProof/>
            <w:rtl/>
          </w:rPr>
          <w:t xml:space="preserve"> </w:t>
        </w:r>
        <w:r w:rsidR="0094729C" w:rsidRPr="00D24E35">
          <w:rPr>
            <w:rStyle w:val="Hyperlink"/>
            <w:rFonts w:hint="eastAsia"/>
            <w:noProof/>
            <w:rtl/>
          </w:rPr>
          <w:t>المنافقين</w:t>
        </w:r>
        <w:r w:rsidR="0094729C" w:rsidRPr="00D24E35">
          <w:rPr>
            <w:rStyle w:val="Hyperlink"/>
            <w:noProof/>
            <w:rtl/>
          </w:rPr>
          <w:t xml:space="preserve"> </w:t>
        </w:r>
        <w:r w:rsidR="0094729C" w:rsidRPr="00D24E35">
          <w:rPr>
            <w:rStyle w:val="Hyperlink"/>
            <w:rFonts w:hint="eastAsia"/>
            <w:noProof/>
            <w:rtl/>
          </w:rPr>
          <w:t>ومن</w:t>
        </w:r>
        <w:r w:rsidR="0094729C" w:rsidRPr="00D24E35">
          <w:rPr>
            <w:rStyle w:val="Hyperlink"/>
            <w:noProof/>
            <w:rtl/>
          </w:rPr>
          <w:t xml:space="preserve"> </w:t>
        </w:r>
        <w:r w:rsidR="0094729C" w:rsidRPr="00D24E35">
          <w:rPr>
            <w:rStyle w:val="Hyperlink"/>
            <w:rFonts w:hint="eastAsia"/>
            <w:noProof/>
            <w:rtl/>
          </w:rPr>
          <w:t>أسباب</w:t>
        </w:r>
        <w:r w:rsidR="0094729C" w:rsidRPr="00D24E35">
          <w:rPr>
            <w:rStyle w:val="Hyperlink"/>
            <w:noProof/>
            <w:rtl/>
          </w:rPr>
          <w:t xml:space="preserve"> </w:t>
        </w:r>
        <w:r w:rsidR="0094729C" w:rsidRPr="00D24E35">
          <w:rPr>
            <w:rStyle w:val="Hyperlink"/>
            <w:rFonts w:hint="eastAsia"/>
            <w:noProof/>
            <w:rtl/>
          </w:rPr>
          <w:t>الضلال</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2" w:history="1">
        <w:r w:rsidR="0094729C" w:rsidRPr="00D24E35">
          <w:rPr>
            <w:rStyle w:val="Hyperlink"/>
            <w:noProof/>
            <w:rtl/>
          </w:rPr>
          <w:t xml:space="preserve">9- </w:t>
        </w:r>
        <w:r w:rsidR="0094729C" w:rsidRPr="00D24E35">
          <w:rPr>
            <w:rStyle w:val="Hyperlink"/>
            <w:rFonts w:hint="eastAsia"/>
            <w:noProof/>
            <w:rtl/>
          </w:rPr>
          <w:t>تارك</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متوعد</w:t>
        </w:r>
        <w:r w:rsidR="0094729C" w:rsidRPr="00D24E35">
          <w:rPr>
            <w:rStyle w:val="Hyperlink"/>
            <w:noProof/>
            <w:rtl/>
          </w:rPr>
          <w:t xml:space="preserve"> </w:t>
        </w:r>
        <w:r w:rsidR="0094729C" w:rsidRPr="00D24E35">
          <w:rPr>
            <w:rStyle w:val="Hyperlink"/>
            <w:rFonts w:hint="eastAsia"/>
            <w:noProof/>
            <w:rtl/>
          </w:rPr>
          <w:t>بالختم</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قلبه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3" w:history="1">
        <w:r w:rsidR="0094729C" w:rsidRPr="00D24E35">
          <w:rPr>
            <w:rStyle w:val="Hyperlink"/>
            <w:noProof/>
            <w:rtl/>
          </w:rPr>
          <w:t xml:space="preserve">10- </w:t>
        </w:r>
        <w:r w:rsidR="0094729C" w:rsidRPr="00D24E35">
          <w:rPr>
            <w:rStyle w:val="Hyperlink"/>
            <w:rFonts w:hint="eastAsia"/>
            <w:noProof/>
            <w:rtl/>
          </w:rPr>
          <w:t>استحواذ</w:t>
        </w:r>
        <w:r w:rsidR="0094729C" w:rsidRPr="00D24E35">
          <w:rPr>
            <w:rStyle w:val="Hyperlink"/>
            <w:noProof/>
            <w:rtl/>
          </w:rPr>
          <w:t xml:space="preserve"> </w:t>
        </w:r>
        <w:r w:rsidR="0094729C" w:rsidRPr="00D24E35">
          <w:rPr>
            <w:rStyle w:val="Hyperlink"/>
            <w:rFonts w:hint="eastAsia"/>
            <w:noProof/>
            <w:rtl/>
          </w:rPr>
          <w:t>الشيطان</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قوم</w:t>
        </w:r>
        <w:r w:rsidR="0094729C" w:rsidRPr="00D24E35">
          <w:rPr>
            <w:rStyle w:val="Hyperlink"/>
            <w:noProof/>
            <w:rtl/>
          </w:rPr>
          <w:t xml:space="preserve"> </w:t>
        </w:r>
        <w:r w:rsidR="0094729C" w:rsidRPr="00D24E35">
          <w:rPr>
            <w:rStyle w:val="Hyperlink"/>
            <w:rFonts w:hint="eastAsia"/>
            <w:noProof/>
            <w:rtl/>
          </w:rPr>
          <w:t>لا</w:t>
        </w:r>
        <w:r w:rsidR="0094729C" w:rsidRPr="00D24E35">
          <w:rPr>
            <w:rStyle w:val="Hyperlink"/>
            <w:noProof/>
            <w:rtl/>
          </w:rPr>
          <w:t xml:space="preserve"> </w:t>
        </w:r>
        <w:r w:rsidR="0094729C" w:rsidRPr="00D24E35">
          <w:rPr>
            <w:rStyle w:val="Hyperlink"/>
            <w:rFonts w:hint="eastAsia"/>
            <w:noProof/>
            <w:rtl/>
          </w:rPr>
          <w:t>تقام</w:t>
        </w:r>
        <w:r w:rsidR="0094729C" w:rsidRPr="00D24E35">
          <w:rPr>
            <w:rStyle w:val="Hyperlink"/>
            <w:noProof/>
            <w:rtl/>
          </w:rPr>
          <w:t xml:space="preserve"> </w:t>
        </w:r>
        <w:r w:rsidR="0094729C" w:rsidRPr="00D24E35">
          <w:rPr>
            <w:rStyle w:val="Hyperlink"/>
            <w:rFonts w:hint="eastAsia"/>
            <w:noProof/>
            <w:rtl/>
          </w:rPr>
          <w:t>فيهم</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4" w:history="1">
        <w:r w:rsidR="0094729C" w:rsidRPr="00D24E35">
          <w:rPr>
            <w:rStyle w:val="Hyperlink"/>
            <w:noProof/>
            <w:rtl/>
          </w:rPr>
          <w:t xml:space="preserve">11- </w:t>
        </w:r>
        <w:r w:rsidR="0094729C" w:rsidRPr="00D24E35">
          <w:rPr>
            <w:rStyle w:val="Hyperlink"/>
            <w:rFonts w:hint="eastAsia"/>
            <w:noProof/>
            <w:rtl/>
          </w:rPr>
          <w:t>تحريم</w:t>
        </w:r>
        <w:r w:rsidR="0094729C" w:rsidRPr="00D24E35">
          <w:rPr>
            <w:rStyle w:val="Hyperlink"/>
            <w:noProof/>
            <w:rtl/>
          </w:rPr>
          <w:t xml:space="preserve"> </w:t>
        </w:r>
        <w:r w:rsidR="0094729C" w:rsidRPr="00D24E35">
          <w:rPr>
            <w:rStyle w:val="Hyperlink"/>
            <w:rFonts w:hint="eastAsia"/>
            <w:noProof/>
            <w:rtl/>
          </w:rPr>
          <w:t>الخروج</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بعد</w:t>
        </w:r>
        <w:r w:rsidR="0094729C" w:rsidRPr="00D24E35">
          <w:rPr>
            <w:rStyle w:val="Hyperlink"/>
            <w:noProof/>
            <w:rtl/>
          </w:rPr>
          <w:t xml:space="preserve"> </w:t>
        </w:r>
        <w:r w:rsidR="0094729C" w:rsidRPr="00D24E35">
          <w:rPr>
            <w:rStyle w:val="Hyperlink"/>
            <w:rFonts w:hint="eastAsia"/>
            <w:noProof/>
            <w:rtl/>
          </w:rPr>
          <w:t>الأذان</w:t>
        </w:r>
        <w:r w:rsidR="0094729C" w:rsidRPr="00D24E35">
          <w:rPr>
            <w:rStyle w:val="Hyperlink"/>
            <w:noProof/>
            <w:rtl/>
          </w:rPr>
          <w:t xml:space="preserve"> </w:t>
        </w:r>
        <w:r w:rsidR="0094729C" w:rsidRPr="00D24E35">
          <w:rPr>
            <w:rStyle w:val="Hyperlink"/>
            <w:rFonts w:hint="eastAsia"/>
            <w:noProof/>
            <w:rtl/>
          </w:rPr>
          <w:t>حتى</w:t>
        </w:r>
        <w:r w:rsidR="0094729C" w:rsidRPr="00D24E35">
          <w:rPr>
            <w:rStyle w:val="Hyperlink"/>
            <w:noProof/>
            <w:rtl/>
          </w:rPr>
          <w:t xml:space="preserve"> </w:t>
        </w:r>
        <w:r w:rsidR="0094729C" w:rsidRPr="00D24E35">
          <w:rPr>
            <w:rStyle w:val="Hyperlink"/>
            <w:rFonts w:hint="eastAsia"/>
            <w:noProof/>
            <w:rtl/>
          </w:rPr>
          <w:t>يصلي</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5" w:history="1">
        <w:r w:rsidR="0094729C" w:rsidRPr="00D24E35">
          <w:rPr>
            <w:rStyle w:val="Hyperlink"/>
            <w:noProof/>
            <w:rtl/>
          </w:rPr>
          <w:t xml:space="preserve">12- </w:t>
        </w:r>
        <w:r w:rsidR="0094729C" w:rsidRPr="00D24E35">
          <w:rPr>
            <w:rStyle w:val="Hyperlink"/>
            <w:rFonts w:hint="eastAsia"/>
            <w:noProof/>
            <w:rtl/>
          </w:rPr>
          <w:t>تفقد</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للجماعة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يدل</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وجوب</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18</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6" w:history="1">
        <w:r w:rsidR="0094729C" w:rsidRPr="00D24E35">
          <w:rPr>
            <w:rStyle w:val="Hyperlink"/>
            <w:noProof/>
            <w:rtl/>
          </w:rPr>
          <w:t xml:space="preserve">13- </w:t>
        </w:r>
        <w:r w:rsidR="0094729C" w:rsidRPr="00D24E35">
          <w:rPr>
            <w:rStyle w:val="Hyperlink"/>
            <w:rFonts w:hint="eastAsia"/>
            <w:noProof/>
            <w:rtl/>
          </w:rPr>
          <w:t>إجماع</w:t>
        </w:r>
        <w:r w:rsidR="0094729C" w:rsidRPr="00D24E35">
          <w:rPr>
            <w:rStyle w:val="Hyperlink"/>
            <w:noProof/>
            <w:rtl/>
          </w:rPr>
          <w:t xml:space="preserve"> </w:t>
        </w:r>
        <w:r w:rsidR="0094729C" w:rsidRPr="00D24E35">
          <w:rPr>
            <w:rStyle w:val="Hyperlink"/>
            <w:rFonts w:hint="eastAsia"/>
            <w:noProof/>
            <w:rtl/>
          </w:rPr>
          <w:t>الصحابة</w:t>
        </w:r>
        <w:r w:rsidR="0094729C" w:rsidRPr="00D24E35">
          <w:rPr>
            <w:rStyle w:val="Hyperlink"/>
            <w:rFonts w:cs="CTraditional Arabic" w:hint="eastAsia"/>
            <w:b/>
            <w:noProof/>
            <w:rtl/>
          </w:rPr>
          <w:t>ش</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وجوب</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19</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27"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الثالث</w:t>
        </w:r>
        <w:r w:rsidR="0094729C" w:rsidRPr="00D24E35">
          <w:rPr>
            <w:rStyle w:val="Hyperlink"/>
            <w:noProof/>
            <w:rtl/>
          </w:rPr>
          <w:t xml:space="preserve">: </w:t>
        </w:r>
        <w:r w:rsidR="0094729C" w:rsidRPr="00D24E35">
          <w:rPr>
            <w:rStyle w:val="Hyperlink"/>
            <w:rFonts w:hint="eastAsia"/>
            <w:noProof/>
            <w:rtl/>
          </w:rPr>
          <w:t>فوائد</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8" w:history="1">
        <w:r w:rsidR="0094729C" w:rsidRPr="00D24E35">
          <w:rPr>
            <w:rStyle w:val="Hyperlink"/>
            <w:noProof/>
            <w:rtl/>
          </w:rPr>
          <w:t xml:space="preserve">1- </w:t>
        </w:r>
        <w:r w:rsidR="0094729C" w:rsidRPr="00D24E35">
          <w:rPr>
            <w:rStyle w:val="Hyperlink"/>
            <w:rFonts w:hint="eastAsia"/>
            <w:noProof/>
            <w:rtl/>
          </w:rPr>
          <w:t>شرع</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rFonts w:cs="CTraditional Arabic"/>
            <w:b/>
            <w:noProof/>
            <w:rtl/>
          </w:rPr>
          <w:t>ﻷ</w:t>
        </w:r>
        <w:r w:rsidR="0094729C" w:rsidRPr="00D24E35">
          <w:rPr>
            <w:rStyle w:val="Hyperlink"/>
            <w:noProof/>
            <w:rtl/>
          </w:rPr>
          <w:t xml:space="preserve"> </w:t>
        </w:r>
        <w:r w:rsidR="0094729C" w:rsidRPr="00D24E35">
          <w:rPr>
            <w:rStyle w:val="Hyperlink"/>
            <w:rFonts w:hint="eastAsia"/>
            <w:noProof/>
            <w:rtl/>
          </w:rPr>
          <w:t>لهذه</w:t>
        </w:r>
        <w:r w:rsidR="0094729C" w:rsidRPr="00D24E35">
          <w:rPr>
            <w:rStyle w:val="Hyperlink"/>
            <w:noProof/>
            <w:rtl/>
          </w:rPr>
          <w:t xml:space="preserve"> </w:t>
        </w:r>
        <w:r w:rsidR="0094729C" w:rsidRPr="00D24E35">
          <w:rPr>
            <w:rStyle w:val="Hyperlink"/>
            <w:rFonts w:hint="eastAsia"/>
            <w:noProof/>
            <w:rtl/>
          </w:rPr>
          <w:t>الأمة</w:t>
        </w:r>
        <w:r w:rsidR="0094729C" w:rsidRPr="00D24E35">
          <w:rPr>
            <w:rStyle w:val="Hyperlink"/>
            <w:noProof/>
            <w:rtl/>
          </w:rPr>
          <w:t xml:space="preserve"> </w:t>
        </w:r>
        <w:r w:rsidR="0094729C" w:rsidRPr="00D24E35">
          <w:rPr>
            <w:rStyle w:val="Hyperlink"/>
            <w:rFonts w:hint="eastAsia"/>
            <w:noProof/>
            <w:rtl/>
          </w:rPr>
          <w:t>الاجتماع</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أوقات</w:t>
        </w:r>
        <w:r w:rsidR="0094729C" w:rsidRPr="00D24E35">
          <w:rPr>
            <w:rStyle w:val="Hyperlink"/>
            <w:noProof/>
            <w:rtl/>
          </w:rPr>
          <w:t xml:space="preserve"> </w:t>
        </w:r>
        <w:r w:rsidR="0094729C" w:rsidRPr="00D24E35">
          <w:rPr>
            <w:rStyle w:val="Hyperlink"/>
            <w:rFonts w:hint="eastAsia"/>
            <w:noProof/>
            <w:rtl/>
          </w:rPr>
          <w:t>معلومة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29" w:history="1">
        <w:r w:rsidR="0094729C" w:rsidRPr="00D24E35">
          <w:rPr>
            <w:rStyle w:val="Hyperlink"/>
            <w:noProof/>
            <w:rtl/>
          </w:rPr>
          <w:t xml:space="preserve">2- </w:t>
        </w:r>
        <w:r w:rsidR="0094729C" w:rsidRPr="00D24E35">
          <w:rPr>
            <w:rStyle w:val="Hyperlink"/>
            <w:rFonts w:hint="eastAsia"/>
            <w:noProof/>
            <w:rtl/>
          </w:rPr>
          <w:t>التعبد</w:t>
        </w:r>
        <w:r w:rsidR="0094729C" w:rsidRPr="00D24E35">
          <w:rPr>
            <w:rStyle w:val="Hyperlink"/>
            <w:noProof/>
            <w:rtl/>
          </w:rPr>
          <w:t xml:space="preserve"> </w:t>
        </w:r>
        <w:r w:rsidR="0094729C" w:rsidRPr="00D24E35">
          <w:rPr>
            <w:rStyle w:val="Hyperlink"/>
            <w:rFonts w:hint="eastAsia"/>
            <w:noProof/>
            <w:rtl/>
          </w:rPr>
          <w:t>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بهذا</w:t>
        </w:r>
        <w:r w:rsidR="0094729C" w:rsidRPr="00D24E35">
          <w:rPr>
            <w:rStyle w:val="Hyperlink"/>
            <w:noProof/>
            <w:rtl/>
          </w:rPr>
          <w:t xml:space="preserve"> </w:t>
        </w:r>
        <w:r w:rsidR="0094729C" w:rsidRPr="00D24E35">
          <w:rPr>
            <w:rStyle w:val="Hyperlink"/>
            <w:rFonts w:hint="eastAsia"/>
            <w:noProof/>
            <w:rtl/>
          </w:rPr>
          <w:t>الاجتماع</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466712429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0" w:history="1">
        <w:r w:rsidR="0094729C" w:rsidRPr="00D24E35">
          <w:rPr>
            <w:rStyle w:val="Hyperlink"/>
            <w:noProof/>
            <w:rtl/>
          </w:rPr>
          <w:t xml:space="preserve">3- </w:t>
        </w:r>
        <w:r w:rsidR="0094729C" w:rsidRPr="00D24E35">
          <w:rPr>
            <w:rStyle w:val="Hyperlink"/>
            <w:rFonts w:hint="eastAsia"/>
            <w:noProof/>
            <w:rtl/>
          </w:rPr>
          <w:t>التوادد،</w:t>
        </w:r>
        <w:r w:rsidR="0094729C" w:rsidRPr="00D24E35">
          <w:rPr>
            <w:rStyle w:val="Hyperlink"/>
            <w:noProof/>
            <w:rtl/>
          </w:rPr>
          <w:t xml:space="preserve"> </w:t>
        </w:r>
        <w:r w:rsidR="0094729C" w:rsidRPr="00D24E35">
          <w:rPr>
            <w:rStyle w:val="Hyperlink"/>
            <w:rFonts w:hint="eastAsia"/>
            <w:noProof/>
            <w:rtl/>
          </w:rPr>
          <w:t>وهو</w:t>
        </w:r>
        <w:r w:rsidR="0094729C" w:rsidRPr="00D24E35">
          <w:rPr>
            <w:rStyle w:val="Hyperlink"/>
            <w:noProof/>
            <w:rtl/>
          </w:rPr>
          <w:t xml:space="preserve"> </w:t>
        </w:r>
        <w:r w:rsidR="0094729C" w:rsidRPr="00D24E35">
          <w:rPr>
            <w:rStyle w:val="Hyperlink"/>
            <w:rFonts w:hint="eastAsia"/>
            <w:noProof/>
            <w:rtl/>
          </w:rPr>
          <w:t>التحابّ</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1" w:history="1">
        <w:r w:rsidR="0094729C" w:rsidRPr="00D24E35">
          <w:rPr>
            <w:rStyle w:val="Hyperlink"/>
            <w:noProof/>
            <w:rtl/>
          </w:rPr>
          <w:t xml:space="preserve">4- </w:t>
        </w:r>
        <w:r w:rsidR="0094729C" w:rsidRPr="00D24E35">
          <w:rPr>
            <w:rStyle w:val="Hyperlink"/>
            <w:rFonts w:hint="eastAsia"/>
            <w:noProof/>
            <w:rtl/>
          </w:rPr>
          <w:t>التعارف</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2" w:history="1">
        <w:r w:rsidR="0094729C" w:rsidRPr="00D24E35">
          <w:rPr>
            <w:rStyle w:val="Hyperlink"/>
            <w:noProof/>
            <w:rtl/>
          </w:rPr>
          <w:t xml:space="preserve">5- </w:t>
        </w:r>
        <w:r w:rsidR="0094729C" w:rsidRPr="00D24E35">
          <w:rPr>
            <w:rStyle w:val="Hyperlink"/>
            <w:rFonts w:hint="eastAsia"/>
            <w:noProof/>
            <w:rtl/>
          </w:rPr>
          <w:t>إظهار</w:t>
        </w:r>
        <w:r w:rsidR="0094729C" w:rsidRPr="00D24E35">
          <w:rPr>
            <w:rStyle w:val="Hyperlink"/>
            <w:noProof/>
            <w:rtl/>
          </w:rPr>
          <w:t xml:space="preserve"> </w:t>
        </w:r>
        <w:r w:rsidR="0094729C" w:rsidRPr="00D24E35">
          <w:rPr>
            <w:rStyle w:val="Hyperlink"/>
            <w:rFonts w:hint="eastAsia"/>
            <w:noProof/>
            <w:rtl/>
          </w:rPr>
          <w:t>شعيرة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أعظم</w:t>
        </w:r>
        <w:r w:rsidR="0094729C" w:rsidRPr="00D24E35">
          <w:rPr>
            <w:rStyle w:val="Hyperlink"/>
            <w:noProof/>
            <w:rtl/>
          </w:rPr>
          <w:t xml:space="preserve"> </w:t>
        </w:r>
        <w:r w:rsidR="0094729C" w:rsidRPr="00D24E35">
          <w:rPr>
            <w:rStyle w:val="Hyperlink"/>
            <w:rFonts w:hint="eastAsia"/>
            <w:noProof/>
            <w:rtl/>
          </w:rPr>
          <w:t>شعائر</w:t>
        </w:r>
        <w:r w:rsidR="0094729C" w:rsidRPr="00D24E35">
          <w:rPr>
            <w:rStyle w:val="Hyperlink"/>
            <w:noProof/>
            <w:rtl/>
          </w:rPr>
          <w:t xml:space="preserve"> </w:t>
        </w:r>
        <w:r w:rsidR="0094729C" w:rsidRPr="00D24E35">
          <w:rPr>
            <w:rStyle w:val="Hyperlink"/>
            <w:rFonts w:hint="eastAsia"/>
            <w:noProof/>
            <w:rtl/>
          </w:rPr>
          <w:t>الإسلام</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3" w:history="1">
        <w:r w:rsidR="0094729C" w:rsidRPr="00D24E35">
          <w:rPr>
            <w:rStyle w:val="Hyperlink"/>
            <w:noProof/>
            <w:rtl/>
          </w:rPr>
          <w:t xml:space="preserve">6- </w:t>
        </w:r>
        <w:r w:rsidR="0094729C" w:rsidRPr="00D24E35">
          <w:rPr>
            <w:rStyle w:val="Hyperlink"/>
            <w:rFonts w:hint="eastAsia"/>
            <w:noProof/>
            <w:rtl/>
          </w:rPr>
          <w:t>إظهار</w:t>
        </w:r>
        <w:r w:rsidR="0094729C" w:rsidRPr="00D24E35">
          <w:rPr>
            <w:rStyle w:val="Hyperlink"/>
            <w:noProof/>
            <w:rtl/>
          </w:rPr>
          <w:t xml:space="preserve"> </w:t>
        </w:r>
        <w:r w:rsidR="0094729C" w:rsidRPr="00D24E35">
          <w:rPr>
            <w:rStyle w:val="Hyperlink"/>
            <w:rFonts w:hint="eastAsia"/>
            <w:noProof/>
            <w:rtl/>
          </w:rPr>
          <w:t>عز</w:t>
        </w:r>
        <w:r w:rsidR="0094729C" w:rsidRPr="00D24E35">
          <w:rPr>
            <w:rStyle w:val="Hyperlink"/>
            <w:noProof/>
            <w:rtl/>
          </w:rPr>
          <w:t xml:space="preserve"> </w:t>
        </w:r>
        <w:r w:rsidR="0094729C" w:rsidRPr="00D24E35">
          <w:rPr>
            <w:rStyle w:val="Hyperlink"/>
            <w:rFonts w:hint="eastAsia"/>
            <w:noProof/>
            <w:rtl/>
          </w:rPr>
          <w:t>المسلمين</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4" w:history="1">
        <w:r w:rsidR="0094729C" w:rsidRPr="00D24E35">
          <w:rPr>
            <w:rStyle w:val="Hyperlink"/>
            <w:noProof/>
            <w:rtl/>
          </w:rPr>
          <w:t xml:space="preserve">7- </w:t>
        </w:r>
        <w:r w:rsidR="0094729C" w:rsidRPr="00D24E35">
          <w:rPr>
            <w:rStyle w:val="Hyperlink"/>
            <w:rFonts w:hint="eastAsia"/>
            <w:noProof/>
            <w:rtl/>
          </w:rPr>
          <w:t>تعليم</w:t>
        </w:r>
        <w:r w:rsidR="0094729C" w:rsidRPr="00D24E35">
          <w:rPr>
            <w:rStyle w:val="Hyperlink"/>
            <w:noProof/>
            <w:rtl/>
          </w:rPr>
          <w:t xml:space="preserve"> </w:t>
        </w:r>
        <w:r w:rsidR="0094729C" w:rsidRPr="00D24E35">
          <w:rPr>
            <w:rStyle w:val="Hyperlink"/>
            <w:rFonts w:hint="eastAsia"/>
            <w:noProof/>
            <w:rtl/>
          </w:rPr>
          <w:t>الجاهل</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5" w:history="1">
        <w:r w:rsidR="0094729C" w:rsidRPr="00D24E35">
          <w:rPr>
            <w:rStyle w:val="Hyperlink"/>
            <w:noProof/>
            <w:rtl/>
          </w:rPr>
          <w:t xml:space="preserve">8- </w:t>
        </w:r>
        <w:r w:rsidR="0094729C" w:rsidRPr="00D24E35">
          <w:rPr>
            <w:rStyle w:val="Hyperlink"/>
            <w:rFonts w:hint="eastAsia"/>
            <w:noProof/>
            <w:rtl/>
          </w:rPr>
          <w:t>تشجيع</w:t>
        </w:r>
        <w:r w:rsidR="0094729C" w:rsidRPr="00D24E35">
          <w:rPr>
            <w:rStyle w:val="Hyperlink"/>
            <w:noProof/>
            <w:rtl/>
          </w:rPr>
          <w:t xml:space="preserve"> </w:t>
        </w:r>
        <w:r w:rsidR="0094729C" w:rsidRPr="00D24E35">
          <w:rPr>
            <w:rStyle w:val="Hyperlink"/>
            <w:rFonts w:hint="eastAsia"/>
            <w:noProof/>
            <w:rtl/>
          </w:rPr>
          <w:t>المتخلف</w:t>
        </w:r>
        <w:r w:rsidR="0094729C" w:rsidRPr="00D24E35">
          <w:rPr>
            <w:rStyle w:val="Hyperlink"/>
            <w:noProof/>
            <w:rtl/>
          </w:rPr>
          <w:t xml:space="preserve"> </w:t>
        </w:r>
        <w:r w:rsidR="0094729C" w:rsidRPr="00D24E35">
          <w:rPr>
            <w:rStyle w:val="Hyperlink"/>
            <w:rFonts w:hint="eastAsia"/>
            <w:noProof/>
            <w:rtl/>
          </w:rPr>
          <w:t>عن</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6" w:history="1">
        <w:r w:rsidR="0094729C" w:rsidRPr="00D24E35">
          <w:rPr>
            <w:rStyle w:val="Hyperlink"/>
            <w:noProof/>
            <w:rtl/>
          </w:rPr>
          <w:t xml:space="preserve">9- </w:t>
        </w:r>
        <w:r w:rsidR="0094729C" w:rsidRPr="00D24E35">
          <w:rPr>
            <w:rStyle w:val="Hyperlink"/>
            <w:rFonts w:hint="eastAsia"/>
            <w:noProof/>
            <w:rtl/>
          </w:rPr>
          <w:t>تعويد</w:t>
        </w:r>
        <w:r w:rsidR="0094729C" w:rsidRPr="00D24E35">
          <w:rPr>
            <w:rStyle w:val="Hyperlink"/>
            <w:noProof/>
            <w:rtl/>
          </w:rPr>
          <w:t xml:space="preserve"> </w:t>
        </w:r>
        <w:r w:rsidR="0094729C" w:rsidRPr="00D24E35">
          <w:rPr>
            <w:rStyle w:val="Hyperlink"/>
            <w:rFonts w:hint="eastAsia"/>
            <w:noProof/>
            <w:rtl/>
          </w:rPr>
          <w:t>الأمة</w:t>
        </w:r>
        <w:r w:rsidR="0094729C" w:rsidRPr="00D24E35">
          <w:rPr>
            <w:rStyle w:val="Hyperlink"/>
            <w:noProof/>
            <w:rtl/>
          </w:rPr>
          <w:t xml:space="preserve"> </w:t>
        </w:r>
        <w:r w:rsidR="0094729C" w:rsidRPr="00D24E35">
          <w:rPr>
            <w:rStyle w:val="Hyperlink"/>
            <w:rFonts w:hint="eastAsia"/>
            <w:noProof/>
            <w:rtl/>
          </w:rPr>
          <w:t>الإسلامية</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الاجتماع</w:t>
        </w:r>
        <w:r w:rsidR="0094729C" w:rsidRPr="00D24E35">
          <w:rPr>
            <w:rStyle w:val="Hyperlink"/>
            <w:noProof/>
            <w:rtl/>
          </w:rPr>
          <w:t xml:space="preserve"> </w:t>
        </w:r>
        <w:r w:rsidR="0094729C" w:rsidRPr="00D24E35">
          <w:rPr>
            <w:rStyle w:val="Hyperlink"/>
            <w:rFonts w:hint="eastAsia"/>
            <w:noProof/>
            <w:rtl/>
          </w:rPr>
          <w:t>وعدم</w:t>
        </w:r>
        <w:r w:rsidR="0094729C" w:rsidRPr="00D24E35">
          <w:rPr>
            <w:rStyle w:val="Hyperlink"/>
            <w:noProof/>
            <w:rtl/>
          </w:rPr>
          <w:t xml:space="preserve"> </w:t>
        </w:r>
        <w:r w:rsidR="0094729C" w:rsidRPr="00D24E35">
          <w:rPr>
            <w:rStyle w:val="Hyperlink"/>
            <w:rFonts w:hint="eastAsia"/>
            <w:noProof/>
            <w:rtl/>
          </w:rPr>
          <w:t>التفرق</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7" w:history="1">
        <w:r w:rsidR="0094729C" w:rsidRPr="00D24E35">
          <w:rPr>
            <w:rStyle w:val="Hyperlink"/>
            <w:noProof/>
            <w:rtl/>
          </w:rPr>
          <w:t xml:space="preserve">10- </w:t>
        </w:r>
        <w:r w:rsidR="0094729C" w:rsidRPr="00D24E35">
          <w:rPr>
            <w:rStyle w:val="Hyperlink"/>
            <w:rFonts w:hint="eastAsia"/>
            <w:noProof/>
            <w:rtl/>
          </w:rPr>
          <w:t>تعويد</w:t>
        </w:r>
        <w:r w:rsidR="0094729C" w:rsidRPr="00D24E35">
          <w:rPr>
            <w:rStyle w:val="Hyperlink"/>
            <w:noProof/>
            <w:rtl/>
          </w:rPr>
          <w:t xml:space="preserve"> </w:t>
        </w:r>
        <w:r w:rsidR="0094729C" w:rsidRPr="00D24E35">
          <w:rPr>
            <w:rStyle w:val="Hyperlink"/>
            <w:rFonts w:hint="eastAsia"/>
            <w:noProof/>
            <w:rtl/>
          </w:rPr>
          <w:t>الإنسان</w:t>
        </w:r>
        <w:r w:rsidR="0094729C" w:rsidRPr="00D24E35">
          <w:rPr>
            <w:rStyle w:val="Hyperlink"/>
            <w:noProof/>
            <w:rtl/>
          </w:rPr>
          <w:t xml:space="preserve"> </w:t>
        </w:r>
        <w:r w:rsidR="0094729C" w:rsidRPr="00D24E35">
          <w:rPr>
            <w:rStyle w:val="Hyperlink"/>
            <w:rFonts w:hint="eastAsia"/>
            <w:noProof/>
            <w:rtl/>
          </w:rPr>
          <w:t>ضبط</w:t>
        </w:r>
        <w:r w:rsidR="0094729C" w:rsidRPr="00D24E35">
          <w:rPr>
            <w:rStyle w:val="Hyperlink"/>
            <w:noProof/>
            <w:rtl/>
          </w:rPr>
          <w:t xml:space="preserve"> </w:t>
        </w:r>
        <w:r w:rsidR="0094729C" w:rsidRPr="00D24E35">
          <w:rPr>
            <w:rStyle w:val="Hyperlink"/>
            <w:rFonts w:hint="eastAsia"/>
            <w:noProof/>
            <w:rtl/>
          </w:rPr>
          <w:t>النفس</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8" w:history="1">
        <w:r w:rsidR="0094729C" w:rsidRPr="00D24E35">
          <w:rPr>
            <w:rStyle w:val="Hyperlink"/>
            <w:noProof/>
            <w:rtl/>
          </w:rPr>
          <w:t xml:space="preserve">11- </w:t>
        </w:r>
        <w:r w:rsidR="0094729C" w:rsidRPr="00D24E35">
          <w:rPr>
            <w:rStyle w:val="Hyperlink"/>
            <w:rFonts w:hint="eastAsia"/>
            <w:noProof/>
            <w:rtl/>
          </w:rPr>
          <w:t>استشعار</w:t>
        </w:r>
        <w:r w:rsidR="0094729C" w:rsidRPr="00D24E35">
          <w:rPr>
            <w:rStyle w:val="Hyperlink"/>
            <w:noProof/>
            <w:rtl/>
          </w:rPr>
          <w:t xml:space="preserve"> </w:t>
        </w:r>
        <w:r w:rsidR="0094729C" w:rsidRPr="00D24E35">
          <w:rPr>
            <w:rStyle w:val="Hyperlink"/>
            <w:rFonts w:hint="eastAsia"/>
            <w:noProof/>
            <w:rtl/>
          </w:rPr>
          <w:t>المسلم</w:t>
        </w:r>
        <w:r w:rsidR="0094729C" w:rsidRPr="00D24E35">
          <w:rPr>
            <w:rStyle w:val="Hyperlink"/>
            <w:noProof/>
            <w:rtl/>
          </w:rPr>
          <w:t xml:space="preserve"> </w:t>
        </w:r>
        <w:r w:rsidR="0094729C" w:rsidRPr="00D24E35">
          <w:rPr>
            <w:rStyle w:val="Hyperlink"/>
            <w:rFonts w:hint="eastAsia"/>
            <w:noProof/>
            <w:rtl/>
          </w:rPr>
          <w:t>وقوفه</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صف</w:t>
        </w:r>
        <w:r w:rsidR="0094729C" w:rsidRPr="00D24E35">
          <w:rPr>
            <w:rStyle w:val="Hyperlink"/>
            <w:noProof/>
            <w:rtl/>
          </w:rPr>
          <w:t xml:space="preserve"> </w:t>
        </w:r>
        <w:r w:rsidR="0094729C" w:rsidRPr="00D24E35">
          <w:rPr>
            <w:rStyle w:val="Hyperlink"/>
            <w:rFonts w:hint="eastAsia"/>
            <w:noProof/>
            <w:rtl/>
          </w:rPr>
          <w:t>الجهاد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39" w:history="1">
        <w:r w:rsidR="0094729C" w:rsidRPr="00D24E35">
          <w:rPr>
            <w:rStyle w:val="Hyperlink"/>
            <w:noProof/>
            <w:rtl/>
          </w:rPr>
          <w:t xml:space="preserve">12- </w:t>
        </w:r>
        <w:r w:rsidR="0094729C" w:rsidRPr="00D24E35">
          <w:rPr>
            <w:rStyle w:val="Hyperlink"/>
            <w:rFonts w:hint="eastAsia"/>
            <w:noProof/>
            <w:rtl/>
          </w:rPr>
          <w:t>شعور</w:t>
        </w:r>
        <w:r w:rsidR="0094729C" w:rsidRPr="00D24E35">
          <w:rPr>
            <w:rStyle w:val="Hyperlink"/>
            <w:noProof/>
            <w:rtl/>
          </w:rPr>
          <w:t xml:space="preserve"> </w:t>
        </w:r>
        <w:r w:rsidR="0094729C" w:rsidRPr="00D24E35">
          <w:rPr>
            <w:rStyle w:val="Hyperlink"/>
            <w:rFonts w:hint="eastAsia"/>
            <w:noProof/>
            <w:rtl/>
          </w:rPr>
          <w:t>المسلمين</w:t>
        </w:r>
        <w:r w:rsidR="0094729C" w:rsidRPr="00D24E35">
          <w:rPr>
            <w:rStyle w:val="Hyperlink"/>
            <w:noProof/>
            <w:rtl/>
          </w:rPr>
          <w:t xml:space="preserve"> </w:t>
        </w:r>
        <w:r w:rsidR="0094729C" w:rsidRPr="00D24E35">
          <w:rPr>
            <w:rStyle w:val="Hyperlink"/>
            <w:rFonts w:hint="eastAsia"/>
            <w:noProof/>
            <w:rtl/>
          </w:rPr>
          <w:t>بالمساواة،</w:t>
        </w:r>
        <w:r w:rsidR="0094729C" w:rsidRPr="00D24E35">
          <w:rPr>
            <w:rStyle w:val="Hyperlink"/>
            <w:noProof/>
            <w:rtl/>
          </w:rPr>
          <w:t xml:space="preserve"> </w:t>
        </w:r>
        <w:r w:rsidR="0094729C" w:rsidRPr="00D24E35">
          <w:rPr>
            <w:rStyle w:val="Hyperlink"/>
            <w:rFonts w:hint="eastAsia"/>
            <w:noProof/>
            <w:rtl/>
          </w:rPr>
          <w:t>وتحطيم</w:t>
        </w:r>
        <w:r w:rsidR="0094729C" w:rsidRPr="00D24E35">
          <w:rPr>
            <w:rStyle w:val="Hyperlink"/>
            <w:noProof/>
            <w:rtl/>
          </w:rPr>
          <w:t xml:space="preserve"> </w:t>
        </w:r>
        <w:r w:rsidR="0094729C" w:rsidRPr="00D24E35">
          <w:rPr>
            <w:rStyle w:val="Hyperlink"/>
            <w:rFonts w:hint="eastAsia"/>
            <w:noProof/>
            <w:rtl/>
          </w:rPr>
          <w:t>الفوارق</w:t>
        </w:r>
        <w:r w:rsidR="0094729C" w:rsidRPr="00D24E35">
          <w:rPr>
            <w:rStyle w:val="Hyperlink"/>
            <w:noProof/>
            <w:rtl/>
          </w:rPr>
          <w:t xml:space="preserve"> </w:t>
        </w:r>
        <w:r w:rsidR="0094729C" w:rsidRPr="00D24E35">
          <w:rPr>
            <w:rStyle w:val="Hyperlink"/>
            <w:rFonts w:hint="eastAsia"/>
            <w:noProof/>
            <w:rtl/>
          </w:rPr>
          <w:t>الاجتماعية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466712439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0" w:history="1">
        <w:r w:rsidR="0094729C" w:rsidRPr="00D24E35">
          <w:rPr>
            <w:rStyle w:val="Hyperlink"/>
            <w:noProof/>
            <w:rtl/>
          </w:rPr>
          <w:t xml:space="preserve">13- </w:t>
        </w:r>
        <w:r w:rsidR="0094729C" w:rsidRPr="00D24E35">
          <w:rPr>
            <w:rStyle w:val="Hyperlink"/>
            <w:rFonts w:hint="eastAsia"/>
            <w:noProof/>
            <w:rtl/>
          </w:rPr>
          <w:t>تفقد</w:t>
        </w:r>
        <w:r w:rsidR="0094729C" w:rsidRPr="00D24E35">
          <w:rPr>
            <w:rStyle w:val="Hyperlink"/>
            <w:noProof/>
            <w:rtl/>
          </w:rPr>
          <w:t xml:space="preserve"> </w:t>
        </w:r>
        <w:r w:rsidR="0094729C" w:rsidRPr="00D24E35">
          <w:rPr>
            <w:rStyle w:val="Hyperlink"/>
            <w:rFonts w:hint="eastAsia"/>
            <w:noProof/>
            <w:rtl/>
          </w:rPr>
          <w:t>أحوال</w:t>
        </w:r>
        <w:r w:rsidR="0094729C" w:rsidRPr="00D24E35">
          <w:rPr>
            <w:rStyle w:val="Hyperlink"/>
            <w:noProof/>
            <w:rtl/>
          </w:rPr>
          <w:t xml:space="preserve"> </w:t>
        </w:r>
        <w:r w:rsidR="0094729C" w:rsidRPr="00D24E35">
          <w:rPr>
            <w:rStyle w:val="Hyperlink"/>
            <w:rFonts w:hint="eastAsia"/>
            <w:noProof/>
            <w:rtl/>
          </w:rPr>
          <w:t>الفقراء،</w:t>
        </w:r>
        <w:r w:rsidR="0094729C" w:rsidRPr="00D24E35">
          <w:rPr>
            <w:rStyle w:val="Hyperlink"/>
            <w:noProof/>
            <w:rtl/>
          </w:rPr>
          <w:t xml:space="preserve"> </w:t>
        </w:r>
        <w:r w:rsidR="0094729C" w:rsidRPr="00D24E35">
          <w:rPr>
            <w:rStyle w:val="Hyperlink"/>
            <w:rFonts w:hint="eastAsia"/>
            <w:noProof/>
            <w:rtl/>
          </w:rPr>
          <w:t>والمرضى،</w:t>
        </w:r>
        <w:r w:rsidR="0094729C" w:rsidRPr="00D24E35">
          <w:rPr>
            <w:rStyle w:val="Hyperlink"/>
            <w:noProof/>
            <w:rtl/>
          </w:rPr>
          <w:t xml:space="preserve"> </w:t>
        </w:r>
        <w:r w:rsidR="0094729C" w:rsidRPr="00D24E35">
          <w:rPr>
            <w:rStyle w:val="Hyperlink"/>
            <w:rFonts w:hint="eastAsia"/>
            <w:noProof/>
            <w:rtl/>
          </w:rPr>
          <w:t>والمتهاونين</w:t>
        </w:r>
        <w:r w:rsidR="0094729C" w:rsidRPr="00D24E35">
          <w:rPr>
            <w:rStyle w:val="Hyperlink"/>
            <w:noProof/>
            <w:rtl/>
          </w:rPr>
          <w:t xml:space="preserve"> </w:t>
        </w:r>
        <w:r w:rsidR="0094729C" w:rsidRPr="00D24E35">
          <w:rPr>
            <w:rStyle w:val="Hyperlink"/>
            <w:rFonts w:hint="eastAsia"/>
            <w:noProof/>
            <w:rtl/>
          </w:rPr>
          <w:t>بالصلاة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1" w:history="1">
        <w:r w:rsidR="0094729C" w:rsidRPr="00D24E35">
          <w:rPr>
            <w:rStyle w:val="Hyperlink"/>
            <w:noProof/>
            <w:rtl/>
          </w:rPr>
          <w:t xml:space="preserve">14- </w:t>
        </w:r>
        <w:r w:rsidR="0094729C" w:rsidRPr="00D24E35">
          <w:rPr>
            <w:rStyle w:val="Hyperlink"/>
            <w:rFonts w:hint="eastAsia"/>
            <w:noProof/>
            <w:rtl/>
          </w:rPr>
          <w:t>استشعار</w:t>
        </w:r>
        <w:r w:rsidR="0094729C" w:rsidRPr="00D24E35">
          <w:rPr>
            <w:rStyle w:val="Hyperlink"/>
            <w:noProof/>
            <w:rtl/>
          </w:rPr>
          <w:t xml:space="preserve"> </w:t>
        </w:r>
        <w:r w:rsidR="0094729C" w:rsidRPr="00D24E35">
          <w:rPr>
            <w:rStyle w:val="Hyperlink"/>
            <w:rFonts w:hint="eastAsia"/>
            <w:noProof/>
            <w:rtl/>
          </w:rPr>
          <w:t>آخر</w:t>
        </w:r>
        <w:r w:rsidR="0094729C" w:rsidRPr="00D24E35">
          <w:rPr>
            <w:rStyle w:val="Hyperlink"/>
            <w:noProof/>
            <w:rtl/>
          </w:rPr>
          <w:t xml:space="preserve"> </w:t>
        </w:r>
        <w:r w:rsidR="0094729C" w:rsidRPr="00D24E35">
          <w:rPr>
            <w:rStyle w:val="Hyperlink"/>
            <w:rFonts w:hint="eastAsia"/>
            <w:noProof/>
            <w:rtl/>
          </w:rPr>
          <w:t>هذه</w:t>
        </w:r>
        <w:r w:rsidR="0094729C" w:rsidRPr="00D24E35">
          <w:rPr>
            <w:rStyle w:val="Hyperlink"/>
            <w:noProof/>
            <w:rtl/>
          </w:rPr>
          <w:t xml:space="preserve"> </w:t>
        </w:r>
        <w:r w:rsidR="0094729C" w:rsidRPr="00D24E35">
          <w:rPr>
            <w:rStyle w:val="Hyperlink"/>
            <w:rFonts w:hint="eastAsia"/>
            <w:noProof/>
            <w:rtl/>
          </w:rPr>
          <w:t>الأمة</w:t>
        </w:r>
        <w:r w:rsidR="0094729C" w:rsidRPr="00D24E35">
          <w:rPr>
            <w:rStyle w:val="Hyperlink"/>
            <w:noProof/>
            <w:rtl/>
          </w:rPr>
          <w:t xml:space="preserve"> </w:t>
        </w:r>
        <w:r w:rsidR="0094729C" w:rsidRPr="00D24E35">
          <w:rPr>
            <w:rStyle w:val="Hyperlink"/>
            <w:rFonts w:hint="eastAsia"/>
            <w:noProof/>
            <w:rtl/>
          </w:rPr>
          <w:t>بما</w:t>
        </w:r>
        <w:r w:rsidR="0094729C" w:rsidRPr="00D24E35">
          <w:rPr>
            <w:rStyle w:val="Hyperlink"/>
            <w:noProof/>
            <w:rtl/>
          </w:rPr>
          <w:t xml:space="preserve"> </w:t>
        </w:r>
        <w:r w:rsidR="0094729C" w:rsidRPr="00D24E35">
          <w:rPr>
            <w:rStyle w:val="Hyperlink"/>
            <w:rFonts w:hint="eastAsia"/>
            <w:noProof/>
            <w:rtl/>
          </w:rPr>
          <w:t>كان</w:t>
        </w:r>
        <w:r w:rsidR="0094729C" w:rsidRPr="00D24E35">
          <w:rPr>
            <w:rStyle w:val="Hyperlink"/>
            <w:noProof/>
            <w:rtl/>
          </w:rPr>
          <w:t xml:space="preserve"> </w:t>
        </w:r>
        <w:r w:rsidR="0094729C" w:rsidRPr="00D24E35">
          <w:rPr>
            <w:rStyle w:val="Hyperlink"/>
            <w:rFonts w:hint="eastAsia"/>
            <w:noProof/>
            <w:rtl/>
          </w:rPr>
          <w:t>عليه</w:t>
        </w:r>
        <w:r w:rsidR="0094729C" w:rsidRPr="00D24E35">
          <w:rPr>
            <w:rStyle w:val="Hyperlink"/>
            <w:noProof/>
            <w:rtl/>
          </w:rPr>
          <w:t xml:space="preserve"> </w:t>
        </w:r>
        <w:r w:rsidR="0094729C" w:rsidRPr="00D24E35">
          <w:rPr>
            <w:rStyle w:val="Hyperlink"/>
            <w:rFonts w:hint="eastAsia"/>
            <w:noProof/>
            <w:rtl/>
          </w:rPr>
          <w:t>أولها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2" w:history="1">
        <w:r w:rsidR="0094729C" w:rsidRPr="00D24E35">
          <w:rPr>
            <w:rStyle w:val="Hyperlink"/>
            <w:noProof/>
            <w:rtl/>
          </w:rPr>
          <w:t xml:space="preserve">15- </w:t>
        </w:r>
        <w:r w:rsidR="0094729C" w:rsidRPr="00D24E35">
          <w:rPr>
            <w:rStyle w:val="Hyperlink"/>
            <w:rFonts w:hint="eastAsia"/>
            <w:noProof/>
            <w:rtl/>
          </w:rPr>
          <w:t>اجتماع</w:t>
        </w:r>
        <w:r w:rsidR="0094729C" w:rsidRPr="00D24E35">
          <w:rPr>
            <w:rStyle w:val="Hyperlink"/>
            <w:noProof/>
            <w:rtl/>
          </w:rPr>
          <w:t xml:space="preserve"> </w:t>
        </w:r>
        <w:r w:rsidR="0094729C" w:rsidRPr="00D24E35">
          <w:rPr>
            <w:rStyle w:val="Hyperlink"/>
            <w:rFonts w:hint="eastAsia"/>
            <w:noProof/>
            <w:rtl/>
          </w:rPr>
          <w:t>المسلمين</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راغبين</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3" w:history="1">
        <w:r w:rsidR="0094729C" w:rsidRPr="00D24E35">
          <w:rPr>
            <w:rStyle w:val="Hyperlink"/>
            <w:noProof/>
            <w:rtl/>
          </w:rPr>
          <w:t xml:space="preserve">16- </w:t>
        </w:r>
        <w:r w:rsidR="0094729C" w:rsidRPr="00D24E35">
          <w:rPr>
            <w:rStyle w:val="Hyperlink"/>
            <w:rFonts w:hint="eastAsia"/>
            <w:noProof/>
            <w:rtl/>
          </w:rPr>
          <w:t>يزيد</w:t>
        </w:r>
        <w:r w:rsidR="0094729C" w:rsidRPr="00D24E35">
          <w:rPr>
            <w:rStyle w:val="Hyperlink"/>
            <w:noProof/>
            <w:rtl/>
          </w:rPr>
          <w:t xml:space="preserve"> </w:t>
        </w:r>
        <w:r w:rsidR="0094729C" w:rsidRPr="00D24E35">
          <w:rPr>
            <w:rStyle w:val="Hyperlink"/>
            <w:rFonts w:hint="eastAsia"/>
            <w:noProof/>
            <w:rtl/>
          </w:rPr>
          <w:t>نشاط</w:t>
        </w:r>
        <w:r w:rsidR="0094729C" w:rsidRPr="00D24E35">
          <w:rPr>
            <w:rStyle w:val="Hyperlink"/>
            <w:noProof/>
            <w:rtl/>
          </w:rPr>
          <w:t xml:space="preserve"> </w:t>
        </w:r>
        <w:r w:rsidR="0094729C" w:rsidRPr="00D24E35">
          <w:rPr>
            <w:rStyle w:val="Hyperlink"/>
            <w:rFonts w:hint="eastAsia"/>
            <w:noProof/>
            <w:rtl/>
          </w:rPr>
          <w:t>المسلم</w:t>
        </w:r>
        <w:r w:rsidR="0094729C" w:rsidRPr="00D24E35">
          <w:rPr>
            <w:rStyle w:val="Hyperlink"/>
            <w:noProof/>
            <w:rtl/>
          </w:rPr>
          <w:t xml:space="preserve"> </w:t>
        </w:r>
        <w:r w:rsidR="0094729C" w:rsidRPr="00D24E35">
          <w:rPr>
            <w:rStyle w:val="Hyperlink"/>
            <w:rFonts w:hint="eastAsia"/>
            <w:noProof/>
            <w:rtl/>
          </w:rPr>
          <w:t>فيزيد</w:t>
        </w:r>
        <w:r w:rsidR="0094729C" w:rsidRPr="00D24E35">
          <w:rPr>
            <w:rStyle w:val="Hyperlink"/>
            <w:noProof/>
            <w:rtl/>
          </w:rPr>
          <w:t xml:space="preserve"> </w:t>
        </w:r>
        <w:r w:rsidR="0094729C" w:rsidRPr="00D24E35">
          <w:rPr>
            <w:rStyle w:val="Hyperlink"/>
            <w:rFonts w:hint="eastAsia"/>
            <w:noProof/>
            <w:rtl/>
          </w:rPr>
          <w:t>عمله</w:t>
        </w:r>
        <w:r w:rsidR="0094729C" w:rsidRPr="00D24E35">
          <w:rPr>
            <w:rStyle w:val="Hyperlink"/>
            <w:noProof/>
            <w:rtl/>
          </w:rPr>
          <w:t xml:space="preserve"> </w:t>
        </w:r>
        <w:r w:rsidR="0094729C" w:rsidRPr="00D24E35">
          <w:rPr>
            <w:rStyle w:val="Hyperlink"/>
            <w:rFonts w:hint="eastAsia"/>
            <w:noProof/>
            <w:rtl/>
          </w:rPr>
          <w:t>عندما</w:t>
        </w:r>
        <w:r w:rsidR="0094729C" w:rsidRPr="00D24E35">
          <w:rPr>
            <w:rStyle w:val="Hyperlink"/>
            <w:noProof/>
            <w:rtl/>
          </w:rPr>
          <w:t xml:space="preserve"> </w:t>
        </w:r>
        <w:r w:rsidR="0094729C" w:rsidRPr="00D24E35">
          <w:rPr>
            <w:rStyle w:val="Hyperlink"/>
            <w:rFonts w:hint="eastAsia"/>
            <w:noProof/>
            <w:rtl/>
          </w:rPr>
          <w:t>يشاهد</w:t>
        </w:r>
        <w:r w:rsidR="0094729C" w:rsidRPr="00D24E35">
          <w:rPr>
            <w:rStyle w:val="Hyperlink"/>
            <w:noProof/>
            <w:rtl/>
          </w:rPr>
          <w:t xml:space="preserve"> </w:t>
        </w:r>
        <w:r w:rsidR="0094729C" w:rsidRPr="00D24E35">
          <w:rPr>
            <w:rStyle w:val="Hyperlink"/>
            <w:rFonts w:hint="eastAsia"/>
            <w:noProof/>
            <w:rtl/>
          </w:rPr>
          <w:t>أهل</w:t>
        </w:r>
        <w:r w:rsidR="0094729C" w:rsidRPr="00D24E35">
          <w:rPr>
            <w:rStyle w:val="Hyperlink"/>
            <w:noProof/>
            <w:rtl/>
          </w:rPr>
          <w:t xml:space="preserve"> </w:t>
        </w:r>
        <w:r w:rsidR="0094729C" w:rsidRPr="00D24E35">
          <w:rPr>
            <w:rStyle w:val="Hyperlink"/>
            <w:rFonts w:hint="eastAsia"/>
            <w:noProof/>
            <w:rtl/>
          </w:rPr>
          <w:t>النشاط</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4" w:history="1">
        <w:r w:rsidR="0094729C" w:rsidRPr="00D24E35">
          <w:rPr>
            <w:rStyle w:val="Hyperlink"/>
            <w:noProof/>
            <w:rtl/>
          </w:rPr>
          <w:t xml:space="preserve">17- </w:t>
        </w:r>
        <w:r w:rsidR="0094729C" w:rsidRPr="00D24E35">
          <w:rPr>
            <w:rStyle w:val="Hyperlink"/>
            <w:rFonts w:hint="eastAsia"/>
            <w:noProof/>
            <w:rtl/>
          </w:rPr>
          <w:t>تضاعف</w:t>
        </w:r>
        <w:r w:rsidR="0094729C" w:rsidRPr="00D24E35">
          <w:rPr>
            <w:rStyle w:val="Hyperlink"/>
            <w:noProof/>
            <w:rtl/>
          </w:rPr>
          <w:t xml:space="preserve"> </w:t>
        </w:r>
        <w:r w:rsidR="0094729C" w:rsidRPr="00D24E35">
          <w:rPr>
            <w:rStyle w:val="Hyperlink"/>
            <w:rFonts w:hint="eastAsia"/>
            <w:noProof/>
            <w:rtl/>
          </w:rPr>
          <w:t>الحسنات</w:t>
        </w:r>
        <w:r w:rsidR="0094729C" w:rsidRPr="00D24E35">
          <w:rPr>
            <w:rStyle w:val="Hyperlink"/>
            <w:noProof/>
            <w:rtl/>
          </w:rPr>
          <w:t xml:space="preserve"> </w:t>
        </w:r>
        <w:r w:rsidR="0094729C" w:rsidRPr="00D24E35">
          <w:rPr>
            <w:rStyle w:val="Hyperlink"/>
            <w:rFonts w:hint="eastAsia"/>
            <w:noProof/>
            <w:rtl/>
          </w:rPr>
          <w:t>ويعظم</w:t>
        </w:r>
        <w:r w:rsidR="0094729C" w:rsidRPr="00D24E35">
          <w:rPr>
            <w:rStyle w:val="Hyperlink"/>
            <w:noProof/>
            <w:rtl/>
          </w:rPr>
          <w:t xml:space="preserve"> </w:t>
        </w:r>
        <w:r w:rsidR="0094729C" w:rsidRPr="00D24E35">
          <w:rPr>
            <w:rStyle w:val="Hyperlink"/>
            <w:rFonts w:hint="eastAsia"/>
            <w:noProof/>
            <w:rtl/>
          </w:rPr>
          <w:t>الثواب</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5" w:history="1">
        <w:r w:rsidR="0094729C" w:rsidRPr="00D24E35">
          <w:rPr>
            <w:rStyle w:val="Hyperlink"/>
            <w:noProof/>
            <w:rtl/>
          </w:rPr>
          <w:t xml:space="preserve">18- </w:t>
        </w:r>
        <w:r w:rsidR="0094729C" w:rsidRPr="00D24E35">
          <w:rPr>
            <w:rStyle w:val="Hyperlink"/>
            <w:rFonts w:hint="eastAsia"/>
            <w:noProof/>
            <w:rtl/>
          </w:rPr>
          <w:t>الدعوة</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rFonts w:cs="CTraditional Arabic"/>
            <w:b/>
            <w:noProof/>
            <w:rtl/>
          </w:rPr>
          <w:t>ﻷ</w:t>
        </w:r>
        <w:r w:rsidR="0094729C" w:rsidRPr="00D24E35">
          <w:rPr>
            <w:rStyle w:val="Hyperlink"/>
            <w:noProof/>
            <w:rtl/>
          </w:rPr>
          <w:t xml:space="preserve"> </w:t>
        </w:r>
        <w:r w:rsidR="0094729C" w:rsidRPr="00D24E35">
          <w:rPr>
            <w:rStyle w:val="Hyperlink"/>
            <w:rFonts w:hint="eastAsia"/>
            <w:noProof/>
            <w:rtl/>
          </w:rPr>
          <w:t>بالقول</w:t>
        </w:r>
        <w:r w:rsidR="0094729C" w:rsidRPr="00D24E35">
          <w:rPr>
            <w:rStyle w:val="Hyperlink"/>
            <w:noProof/>
            <w:rtl/>
          </w:rPr>
          <w:t xml:space="preserve"> </w:t>
        </w:r>
        <w:r w:rsidR="0094729C" w:rsidRPr="00D24E35">
          <w:rPr>
            <w:rStyle w:val="Hyperlink"/>
            <w:rFonts w:hint="eastAsia"/>
            <w:noProof/>
            <w:rtl/>
          </w:rPr>
          <w:t>والعمل</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6" w:history="1">
        <w:r w:rsidR="0094729C" w:rsidRPr="00D24E35">
          <w:rPr>
            <w:rStyle w:val="Hyperlink"/>
            <w:noProof/>
            <w:rtl/>
          </w:rPr>
          <w:t xml:space="preserve">19- </w:t>
        </w:r>
        <w:r w:rsidR="0094729C" w:rsidRPr="00D24E35">
          <w:rPr>
            <w:rStyle w:val="Hyperlink"/>
            <w:rFonts w:hint="eastAsia"/>
            <w:noProof/>
            <w:rtl/>
          </w:rPr>
          <w:t>اجتماع</w:t>
        </w:r>
        <w:r w:rsidR="0094729C" w:rsidRPr="00D24E35">
          <w:rPr>
            <w:rStyle w:val="Hyperlink"/>
            <w:noProof/>
            <w:rtl/>
          </w:rPr>
          <w:t xml:space="preserve"> </w:t>
        </w:r>
        <w:r w:rsidR="0094729C" w:rsidRPr="00D24E35">
          <w:rPr>
            <w:rStyle w:val="Hyperlink"/>
            <w:rFonts w:hint="eastAsia"/>
            <w:noProof/>
            <w:rtl/>
          </w:rPr>
          <w:t>المسلمين</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أوقات</w:t>
        </w:r>
        <w:r w:rsidR="0094729C" w:rsidRPr="00D24E35">
          <w:rPr>
            <w:rStyle w:val="Hyperlink"/>
            <w:noProof/>
            <w:rtl/>
          </w:rPr>
          <w:t xml:space="preserve"> </w:t>
        </w:r>
        <w:r w:rsidR="0094729C" w:rsidRPr="00D24E35">
          <w:rPr>
            <w:rStyle w:val="Hyperlink"/>
            <w:rFonts w:hint="eastAsia"/>
            <w:noProof/>
            <w:rtl/>
          </w:rPr>
          <w:t>معينة</w:t>
        </w:r>
        <w:r w:rsidR="0094729C" w:rsidRPr="00D24E35">
          <w:rPr>
            <w:rStyle w:val="Hyperlink"/>
            <w:noProof/>
            <w:rtl/>
          </w:rPr>
          <w:t xml:space="preserve"> </w:t>
        </w:r>
        <w:r w:rsidR="0094729C" w:rsidRPr="00D24E35">
          <w:rPr>
            <w:rStyle w:val="Hyperlink"/>
            <w:rFonts w:hint="eastAsia"/>
            <w:noProof/>
            <w:rtl/>
          </w:rPr>
          <w:t>يربيهم</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المحافظة</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الأوقات</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25</w:t>
        </w:r>
        <w:r w:rsidR="0094729C">
          <w:rPr>
            <w:noProof/>
            <w:webHidden/>
            <w:rtl/>
          </w:rPr>
          <w:fldChar w:fldCharType="end"/>
        </w:r>
      </w:hyperlink>
    </w:p>
    <w:p w:rsidR="0094729C" w:rsidRPr="003F1915" w:rsidRDefault="00AA707B" w:rsidP="00543492">
      <w:pPr>
        <w:pStyle w:val="TOC1"/>
        <w:tabs>
          <w:tab w:val="right" w:leader="dot" w:pos="6226"/>
        </w:tabs>
        <w:rPr>
          <w:rFonts w:ascii="Calibri" w:hAnsi="Calibri" w:cs="Arial" w:hint="default"/>
          <w:bCs w:val="0"/>
          <w:noProof/>
          <w:sz w:val="22"/>
          <w:szCs w:val="22"/>
          <w:rtl/>
          <w:lang w:eastAsia="en-US"/>
        </w:rPr>
      </w:pPr>
      <w:hyperlink w:anchor="_Toc466712447"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الرابع</w:t>
        </w:r>
        <w:r w:rsidR="0094729C" w:rsidRPr="00D24E35">
          <w:rPr>
            <w:rStyle w:val="Hyperlink"/>
            <w:noProof/>
            <w:rtl/>
          </w:rPr>
          <w:t xml:space="preserve">: </w:t>
        </w:r>
        <w:r w:rsidR="0094729C" w:rsidRPr="00D24E35">
          <w:rPr>
            <w:rStyle w:val="Hyperlink"/>
            <w:rFonts w:hint="eastAsia"/>
            <w:noProof/>
            <w:rtl/>
          </w:rPr>
          <w:t>فضل</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8" w:history="1">
        <w:r w:rsidR="0094729C" w:rsidRPr="00D24E35">
          <w:rPr>
            <w:rStyle w:val="Hyperlink"/>
            <w:noProof/>
            <w:rtl/>
          </w:rPr>
          <w:t xml:space="preserve">1-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بسبع</w:t>
        </w:r>
        <w:r w:rsidR="0094729C" w:rsidRPr="00D24E35">
          <w:rPr>
            <w:rStyle w:val="Hyperlink"/>
            <w:noProof/>
            <w:rtl/>
          </w:rPr>
          <w:t xml:space="preserve"> </w:t>
        </w:r>
        <w:r w:rsidR="0094729C" w:rsidRPr="00D24E35">
          <w:rPr>
            <w:rStyle w:val="Hyperlink"/>
            <w:rFonts w:hint="eastAsia"/>
            <w:noProof/>
            <w:rtl/>
          </w:rPr>
          <w:t>وعشرين</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فرادى</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49" w:history="1">
        <w:r w:rsidR="0094729C" w:rsidRPr="00D24E35">
          <w:rPr>
            <w:rStyle w:val="Hyperlink"/>
            <w:noProof/>
            <w:rtl/>
          </w:rPr>
          <w:t xml:space="preserve">2- </w:t>
        </w:r>
        <w:r w:rsidR="0094729C" w:rsidRPr="00D24E35">
          <w:rPr>
            <w:rStyle w:val="Hyperlink"/>
            <w:rFonts w:hint="eastAsia"/>
            <w:noProof/>
            <w:rtl/>
          </w:rPr>
          <w:t>يعصم</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بالصلاة</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الشيطان</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466712449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29</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0" w:history="1">
        <w:r w:rsidR="0094729C" w:rsidRPr="00D24E35">
          <w:rPr>
            <w:rStyle w:val="Hyperlink"/>
            <w:noProof/>
            <w:rtl/>
          </w:rPr>
          <w:t xml:space="preserve">3- </w:t>
        </w:r>
        <w:r w:rsidR="0094729C" w:rsidRPr="00D24E35">
          <w:rPr>
            <w:rStyle w:val="Hyperlink"/>
            <w:rFonts w:hint="eastAsia"/>
            <w:noProof/>
            <w:rtl/>
          </w:rPr>
          <w:t>يزيد</w:t>
        </w:r>
        <w:r w:rsidR="0094729C" w:rsidRPr="00D24E35">
          <w:rPr>
            <w:rStyle w:val="Hyperlink"/>
            <w:noProof/>
            <w:rtl/>
          </w:rPr>
          <w:t xml:space="preserve"> </w:t>
        </w:r>
        <w:r w:rsidR="0094729C" w:rsidRPr="00D24E35">
          <w:rPr>
            <w:rStyle w:val="Hyperlink"/>
            <w:rFonts w:hint="eastAsia"/>
            <w:noProof/>
            <w:rtl/>
          </w:rPr>
          <w:t>فضل</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بزيادة</w:t>
        </w:r>
        <w:r w:rsidR="0094729C" w:rsidRPr="00D24E35">
          <w:rPr>
            <w:rStyle w:val="Hyperlink"/>
            <w:noProof/>
            <w:rtl/>
          </w:rPr>
          <w:t xml:space="preserve"> </w:t>
        </w:r>
        <w:r w:rsidR="0094729C" w:rsidRPr="00D24E35">
          <w:rPr>
            <w:rStyle w:val="Hyperlink"/>
            <w:rFonts w:hint="eastAsia"/>
            <w:noProof/>
            <w:rtl/>
          </w:rPr>
          <w:t>عدد</w:t>
        </w:r>
        <w:r w:rsidR="0094729C" w:rsidRPr="00D24E35">
          <w:rPr>
            <w:rStyle w:val="Hyperlink"/>
            <w:noProof/>
            <w:rtl/>
          </w:rPr>
          <w:t xml:space="preserve"> </w:t>
        </w:r>
        <w:r w:rsidR="0094729C" w:rsidRPr="00D24E35">
          <w:rPr>
            <w:rStyle w:val="Hyperlink"/>
            <w:rFonts w:hint="eastAsia"/>
            <w:noProof/>
            <w:rtl/>
          </w:rPr>
          <w:t>المصلين</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1" w:history="1">
        <w:r w:rsidR="0094729C" w:rsidRPr="00D24E35">
          <w:rPr>
            <w:rStyle w:val="Hyperlink"/>
            <w:noProof/>
            <w:rtl/>
          </w:rPr>
          <w:t xml:space="preserve">4- </w:t>
        </w:r>
        <w:r w:rsidR="0094729C" w:rsidRPr="00D24E35">
          <w:rPr>
            <w:rStyle w:val="Hyperlink"/>
            <w:rFonts w:hint="eastAsia"/>
            <w:noProof/>
            <w:rtl/>
          </w:rPr>
          <w:t>براءة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النار</w:t>
        </w:r>
        <w:r w:rsidR="0094729C" w:rsidRPr="00D24E35">
          <w:rPr>
            <w:rStyle w:val="Hyperlink"/>
            <w:noProof/>
            <w:rtl/>
          </w:rPr>
          <w:t xml:space="preserve"> </w:t>
        </w:r>
        <w:r w:rsidR="0094729C" w:rsidRPr="00D24E35">
          <w:rPr>
            <w:rStyle w:val="Hyperlink"/>
            <w:rFonts w:hint="eastAsia"/>
            <w:noProof/>
            <w:rtl/>
          </w:rPr>
          <w:t>وبراءة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النفاق</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لله</w:t>
        </w:r>
        <w:r w:rsidR="0094729C" w:rsidRPr="00D24E35">
          <w:rPr>
            <w:rStyle w:val="Hyperlink"/>
            <w:noProof/>
            <w:rtl/>
          </w:rPr>
          <w:t xml:space="preserve"> </w:t>
        </w:r>
        <w:r w:rsidR="0094729C" w:rsidRPr="00D24E35">
          <w:rPr>
            <w:rStyle w:val="Hyperlink"/>
            <w:rFonts w:hint="eastAsia"/>
            <w:noProof/>
            <w:rtl/>
          </w:rPr>
          <w:t>أربعين</w:t>
        </w:r>
        <w:r w:rsidR="0094729C" w:rsidRPr="00D24E35">
          <w:rPr>
            <w:rStyle w:val="Hyperlink"/>
            <w:noProof/>
            <w:rtl/>
          </w:rPr>
          <w:t xml:space="preserve"> </w:t>
        </w:r>
        <w:r w:rsidR="0094729C" w:rsidRPr="00D24E35">
          <w:rPr>
            <w:rStyle w:val="Hyperlink"/>
            <w:rFonts w:hint="eastAsia"/>
            <w:noProof/>
            <w:rtl/>
          </w:rPr>
          <w:t>يوماً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2" w:history="1">
        <w:r w:rsidR="0094729C" w:rsidRPr="00D24E35">
          <w:rPr>
            <w:rStyle w:val="Hyperlink"/>
            <w:noProof/>
            <w:rtl/>
          </w:rPr>
          <w:t xml:space="preserve">5-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الصبح</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جماعة</w:t>
        </w:r>
        <w:r w:rsidR="0094729C" w:rsidRPr="00D24E35">
          <w:rPr>
            <w:rStyle w:val="Hyperlink"/>
            <w:noProof/>
            <w:rtl/>
          </w:rPr>
          <w:t xml:space="preserve"> </w:t>
        </w:r>
        <w:r w:rsidR="0094729C" w:rsidRPr="00D24E35">
          <w:rPr>
            <w:rStyle w:val="Hyperlink"/>
            <w:rFonts w:hint="eastAsia"/>
            <w:noProof/>
            <w:rtl/>
          </w:rPr>
          <w:t>فهو</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ضمان</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وأمانه</w:t>
        </w:r>
        <w:r w:rsidR="0094729C" w:rsidRPr="00D24E35">
          <w:rPr>
            <w:rStyle w:val="Hyperlink"/>
            <w:noProof/>
            <w:rtl/>
          </w:rPr>
          <w:t xml:space="preserve"> </w:t>
        </w:r>
        <w:r w:rsidR="0094729C" w:rsidRPr="00D24E35">
          <w:rPr>
            <w:rStyle w:val="Hyperlink"/>
            <w:rFonts w:hint="eastAsia"/>
            <w:noProof/>
            <w:rtl/>
          </w:rPr>
          <w:t>حتى</w:t>
        </w:r>
        <w:r w:rsidR="0094729C" w:rsidRPr="00D24E35">
          <w:rPr>
            <w:rStyle w:val="Hyperlink"/>
            <w:noProof/>
            <w:rtl/>
          </w:rPr>
          <w:t xml:space="preserve"> </w:t>
        </w:r>
        <w:r w:rsidR="0094729C" w:rsidRPr="00D24E35">
          <w:rPr>
            <w:rStyle w:val="Hyperlink"/>
            <w:rFonts w:hint="eastAsia"/>
            <w:noProof/>
            <w:rtl/>
          </w:rPr>
          <w:t>يمسي</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3" w:history="1">
        <w:r w:rsidR="0094729C" w:rsidRPr="00D24E35">
          <w:rPr>
            <w:rStyle w:val="Hyperlink"/>
            <w:noProof/>
            <w:rtl/>
          </w:rPr>
          <w:t xml:space="preserve">6-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الفجر</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جماعة</w:t>
        </w:r>
        <w:r w:rsidR="0094729C" w:rsidRPr="00D24E35">
          <w:rPr>
            <w:rStyle w:val="Hyperlink"/>
            <w:noProof/>
            <w:rtl/>
          </w:rPr>
          <w:t xml:space="preserve"> </w:t>
        </w:r>
        <w:r w:rsidR="0094729C" w:rsidRPr="00D24E35">
          <w:rPr>
            <w:rStyle w:val="Hyperlink"/>
            <w:rFonts w:hint="eastAsia"/>
            <w:noProof/>
            <w:rtl/>
          </w:rPr>
          <w:t>ثم</w:t>
        </w:r>
        <w:r w:rsidR="0094729C" w:rsidRPr="00D24E35">
          <w:rPr>
            <w:rStyle w:val="Hyperlink"/>
            <w:noProof/>
            <w:rtl/>
          </w:rPr>
          <w:t xml:space="preserve"> </w:t>
        </w:r>
        <w:r w:rsidR="0094729C" w:rsidRPr="00D24E35">
          <w:rPr>
            <w:rStyle w:val="Hyperlink"/>
            <w:rFonts w:hint="eastAsia"/>
            <w:noProof/>
            <w:rtl/>
          </w:rPr>
          <w:t>جلس</w:t>
        </w:r>
        <w:r w:rsidR="0094729C" w:rsidRPr="00D24E35">
          <w:rPr>
            <w:rStyle w:val="Hyperlink"/>
            <w:noProof/>
            <w:rtl/>
          </w:rPr>
          <w:t xml:space="preserve"> </w:t>
        </w:r>
        <w:r w:rsidR="0094729C" w:rsidRPr="00D24E35">
          <w:rPr>
            <w:rStyle w:val="Hyperlink"/>
            <w:rFonts w:hint="eastAsia"/>
            <w:noProof/>
            <w:rtl/>
          </w:rPr>
          <w:t>يذكر</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حتى</w:t>
        </w:r>
        <w:r w:rsidR="0094729C" w:rsidRPr="00D24E35">
          <w:rPr>
            <w:rStyle w:val="Hyperlink"/>
            <w:noProof/>
            <w:rtl/>
          </w:rPr>
          <w:t xml:space="preserve"> </w:t>
        </w:r>
        <w:r w:rsidR="0094729C" w:rsidRPr="00D24E35">
          <w:rPr>
            <w:rStyle w:val="Hyperlink"/>
            <w:rFonts w:hint="eastAsia"/>
            <w:noProof/>
            <w:rtl/>
          </w:rPr>
          <w:t>تطلع</w:t>
        </w:r>
        <w:r w:rsidR="0094729C" w:rsidRPr="00D24E35">
          <w:rPr>
            <w:rStyle w:val="Hyperlink"/>
            <w:noProof/>
            <w:rtl/>
          </w:rPr>
          <w:t xml:space="preserve"> </w:t>
        </w:r>
        <w:r w:rsidR="0094729C" w:rsidRPr="00D24E35">
          <w:rPr>
            <w:rStyle w:val="Hyperlink"/>
            <w:rFonts w:hint="eastAsia"/>
            <w:noProof/>
            <w:rtl/>
          </w:rPr>
          <w:t>الشمس</w:t>
        </w:r>
        <w:r w:rsidR="0094729C" w:rsidRPr="00D24E35">
          <w:rPr>
            <w:rStyle w:val="Hyperlink"/>
            <w:noProof/>
            <w:rtl/>
          </w:rPr>
          <w:t xml:space="preserve"> </w:t>
        </w:r>
        <w:r w:rsidR="0094729C" w:rsidRPr="00D24E35">
          <w:rPr>
            <w:rStyle w:val="Hyperlink"/>
            <w:rFonts w:hint="eastAsia"/>
            <w:noProof/>
            <w:rtl/>
          </w:rPr>
          <w:t>فله</w:t>
        </w:r>
        <w:r w:rsidR="0094729C" w:rsidRPr="00D24E35">
          <w:rPr>
            <w:rStyle w:val="Hyperlink"/>
            <w:noProof/>
            <w:rtl/>
          </w:rPr>
          <w:t xml:space="preserve"> </w:t>
        </w:r>
        <w:r w:rsidR="0094729C" w:rsidRPr="00D24E35">
          <w:rPr>
            <w:rStyle w:val="Hyperlink"/>
            <w:rFonts w:hint="eastAsia"/>
            <w:noProof/>
            <w:rtl/>
          </w:rPr>
          <w:t>أجر</w:t>
        </w:r>
        <w:r w:rsidR="0094729C" w:rsidRPr="00D24E35">
          <w:rPr>
            <w:rStyle w:val="Hyperlink"/>
            <w:noProof/>
            <w:rtl/>
          </w:rPr>
          <w:t xml:space="preserve"> </w:t>
        </w:r>
        <w:r w:rsidR="0094729C" w:rsidRPr="00D24E35">
          <w:rPr>
            <w:rStyle w:val="Hyperlink"/>
            <w:rFonts w:hint="eastAsia"/>
            <w:noProof/>
            <w:rtl/>
          </w:rPr>
          <w:t>حجة</w:t>
        </w:r>
        <w:r w:rsidR="0094729C" w:rsidRPr="00D24E35">
          <w:rPr>
            <w:rStyle w:val="Hyperlink"/>
            <w:noProof/>
            <w:rtl/>
          </w:rPr>
          <w:t xml:space="preserve"> </w:t>
        </w:r>
        <w:r w:rsidR="0094729C" w:rsidRPr="00D24E35">
          <w:rPr>
            <w:rStyle w:val="Hyperlink"/>
            <w:rFonts w:hint="eastAsia"/>
            <w:noProof/>
            <w:rtl/>
          </w:rPr>
          <w:t>وعمرة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4" w:history="1">
        <w:r w:rsidR="0094729C" w:rsidRPr="00D24E35">
          <w:rPr>
            <w:rStyle w:val="Hyperlink"/>
            <w:noProof/>
            <w:rtl/>
          </w:rPr>
          <w:t xml:space="preserve">7- </w:t>
        </w:r>
        <w:r w:rsidR="0094729C" w:rsidRPr="00D24E35">
          <w:rPr>
            <w:rStyle w:val="Hyperlink"/>
            <w:rFonts w:hint="eastAsia"/>
            <w:noProof/>
            <w:rtl/>
          </w:rPr>
          <w:t>عظم</w:t>
        </w:r>
        <w:r w:rsidR="0094729C" w:rsidRPr="00D24E35">
          <w:rPr>
            <w:rStyle w:val="Hyperlink"/>
            <w:noProof/>
            <w:rtl/>
          </w:rPr>
          <w:t xml:space="preserve"> </w:t>
        </w:r>
        <w:r w:rsidR="0094729C" w:rsidRPr="00D24E35">
          <w:rPr>
            <w:rStyle w:val="Hyperlink"/>
            <w:rFonts w:hint="eastAsia"/>
            <w:noProof/>
            <w:rtl/>
          </w:rPr>
          <w:t>ثواب</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العشاء</w:t>
        </w:r>
        <w:r w:rsidR="0094729C" w:rsidRPr="00D24E35">
          <w:rPr>
            <w:rStyle w:val="Hyperlink"/>
            <w:noProof/>
            <w:rtl/>
          </w:rPr>
          <w:t xml:space="preserve"> </w:t>
        </w:r>
        <w:r w:rsidR="0094729C" w:rsidRPr="00D24E35">
          <w:rPr>
            <w:rStyle w:val="Hyperlink"/>
            <w:rFonts w:hint="eastAsia"/>
            <w:noProof/>
            <w:rtl/>
          </w:rPr>
          <w:t>والصبح</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5" w:history="1">
        <w:r w:rsidR="0094729C" w:rsidRPr="00D24E35">
          <w:rPr>
            <w:rStyle w:val="Hyperlink"/>
            <w:noProof/>
            <w:rtl/>
          </w:rPr>
          <w:t xml:space="preserve">8- </w:t>
        </w:r>
        <w:r w:rsidR="0094729C" w:rsidRPr="00D24E35">
          <w:rPr>
            <w:rStyle w:val="Hyperlink"/>
            <w:rFonts w:hint="eastAsia"/>
            <w:noProof/>
            <w:rtl/>
          </w:rPr>
          <w:t>اجتماع</w:t>
        </w:r>
        <w:r w:rsidR="0094729C" w:rsidRPr="00D24E35">
          <w:rPr>
            <w:rStyle w:val="Hyperlink"/>
            <w:noProof/>
            <w:rtl/>
          </w:rPr>
          <w:t xml:space="preserve"> </w:t>
        </w:r>
        <w:r w:rsidR="0094729C" w:rsidRPr="00D24E35">
          <w:rPr>
            <w:rStyle w:val="Hyperlink"/>
            <w:rFonts w:hint="eastAsia"/>
            <w:noProof/>
            <w:rtl/>
          </w:rPr>
          <w:t>ملائكة</w:t>
        </w:r>
        <w:r w:rsidR="0094729C" w:rsidRPr="00D24E35">
          <w:rPr>
            <w:rStyle w:val="Hyperlink"/>
            <w:noProof/>
            <w:rtl/>
          </w:rPr>
          <w:t xml:space="preserve"> </w:t>
        </w:r>
        <w:r w:rsidR="0094729C" w:rsidRPr="00D24E35">
          <w:rPr>
            <w:rStyle w:val="Hyperlink"/>
            <w:rFonts w:hint="eastAsia"/>
            <w:noProof/>
            <w:rtl/>
          </w:rPr>
          <w:t>الليل</w:t>
        </w:r>
        <w:r w:rsidR="0094729C" w:rsidRPr="00D24E35">
          <w:rPr>
            <w:rStyle w:val="Hyperlink"/>
            <w:noProof/>
            <w:rtl/>
          </w:rPr>
          <w:t xml:space="preserve"> </w:t>
        </w:r>
        <w:r w:rsidR="0094729C" w:rsidRPr="00D24E35">
          <w:rPr>
            <w:rStyle w:val="Hyperlink"/>
            <w:rFonts w:hint="eastAsia"/>
            <w:noProof/>
            <w:rtl/>
          </w:rPr>
          <w:t>والنهار</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الفجر</w:t>
        </w:r>
        <w:r w:rsidR="0094729C" w:rsidRPr="00D24E35">
          <w:rPr>
            <w:rStyle w:val="Hyperlink"/>
            <w:noProof/>
            <w:rtl/>
          </w:rPr>
          <w:t xml:space="preserve"> </w:t>
        </w:r>
        <w:r w:rsidR="0094729C" w:rsidRPr="00D24E35">
          <w:rPr>
            <w:rStyle w:val="Hyperlink"/>
            <w:rFonts w:hint="eastAsia"/>
            <w:noProof/>
            <w:rtl/>
          </w:rPr>
          <w:t>والعصر</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6" w:history="1">
        <w:r w:rsidR="0094729C" w:rsidRPr="00D24E35">
          <w:rPr>
            <w:rStyle w:val="Hyperlink"/>
            <w:noProof/>
            <w:rtl/>
          </w:rPr>
          <w:t xml:space="preserve">9- </w:t>
        </w:r>
        <w:r w:rsidR="0094729C" w:rsidRPr="00D24E35">
          <w:rPr>
            <w:rStyle w:val="Hyperlink"/>
            <w:rFonts w:hint="eastAsia"/>
            <w:noProof/>
            <w:rtl/>
          </w:rPr>
          <w:t>يعجب</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7" w:history="1">
        <w:r w:rsidR="0094729C" w:rsidRPr="00D24E35">
          <w:rPr>
            <w:rStyle w:val="Hyperlink"/>
            <w:noProof/>
            <w:rtl/>
          </w:rPr>
          <w:t xml:space="preserve">10- </w:t>
        </w:r>
        <w:r w:rsidR="0094729C" w:rsidRPr="00D24E35">
          <w:rPr>
            <w:rStyle w:val="Hyperlink"/>
            <w:rFonts w:hint="eastAsia"/>
            <w:noProof/>
            <w:rtl/>
          </w:rPr>
          <w:t>منتظر</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قبل</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وبعدها</w:t>
        </w:r>
        <w:r w:rsidR="0094729C" w:rsidRPr="00D24E35">
          <w:rPr>
            <w:rStyle w:val="Hyperlink"/>
            <w:noProof/>
            <w:rtl/>
          </w:rPr>
          <w:t xml:space="preserve"> </w:t>
        </w:r>
        <w:r w:rsidR="0094729C" w:rsidRPr="00D24E35">
          <w:rPr>
            <w:rStyle w:val="Hyperlink"/>
            <w:rFonts w:hint="eastAsia"/>
            <w:noProof/>
            <w:rtl/>
          </w:rPr>
          <w:t>مادام</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مصلاه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8" w:history="1">
        <w:r w:rsidR="0094729C" w:rsidRPr="00D24E35">
          <w:rPr>
            <w:rStyle w:val="Hyperlink"/>
            <w:noProof/>
            <w:rtl/>
          </w:rPr>
          <w:t xml:space="preserve">11- </w:t>
        </w:r>
        <w:r w:rsidR="0094729C" w:rsidRPr="00D24E35">
          <w:rPr>
            <w:rStyle w:val="Hyperlink"/>
            <w:rFonts w:hint="eastAsia"/>
            <w:noProof/>
            <w:rtl/>
          </w:rPr>
          <w:t>الملائكة</w:t>
        </w:r>
        <w:r w:rsidR="0094729C" w:rsidRPr="00D24E35">
          <w:rPr>
            <w:rStyle w:val="Hyperlink"/>
            <w:noProof/>
            <w:rtl/>
          </w:rPr>
          <w:t xml:space="preserve"> </w:t>
        </w:r>
        <w:r w:rsidR="0094729C" w:rsidRPr="00D24E35">
          <w:rPr>
            <w:rStyle w:val="Hyperlink"/>
            <w:rFonts w:hint="eastAsia"/>
            <w:noProof/>
            <w:rtl/>
          </w:rPr>
          <w:t>يدعون</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قبل</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وبعدها</w:t>
        </w:r>
        <w:r w:rsidR="0094729C" w:rsidRPr="00D24E35">
          <w:rPr>
            <w:rStyle w:val="Hyperlink"/>
            <w:noProof/>
            <w:rtl/>
          </w:rPr>
          <w:t xml:space="preserve"> </w:t>
        </w:r>
        <w:r w:rsidR="0094729C" w:rsidRPr="00D24E35">
          <w:rPr>
            <w:rStyle w:val="Hyperlink"/>
            <w:rFonts w:hint="eastAsia"/>
            <w:noProof/>
            <w:rtl/>
          </w:rPr>
          <w:t>مادام</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مصلاه،</w:t>
        </w:r>
        <w:r w:rsidR="0094729C" w:rsidRPr="00D24E35">
          <w:rPr>
            <w:rStyle w:val="Hyperlink"/>
            <w:noProof/>
            <w:rtl/>
          </w:rPr>
          <w:t xml:space="preserve"> </w:t>
        </w:r>
        <w:r w:rsidR="0094729C" w:rsidRPr="00D24E35">
          <w:rPr>
            <w:rStyle w:val="Hyperlink"/>
            <w:rFonts w:hint="eastAsia"/>
            <w:noProof/>
            <w:rtl/>
          </w:rPr>
          <w:t>ما</w:t>
        </w:r>
        <w:r w:rsidR="0094729C" w:rsidRPr="00D24E35">
          <w:rPr>
            <w:rStyle w:val="Hyperlink"/>
            <w:noProof/>
            <w:rtl/>
          </w:rPr>
          <w:t xml:space="preserve"> </w:t>
        </w:r>
        <w:r w:rsidR="0094729C" w:rsidRPr="00D24E35">
          <w:rPr>
            <w:rStyle w:val="Hyperlink"/>
            <w:rFonts w:hint="eastAsia"/>
            <w:noProof/>
            <w:rtl/>
          </w:rPr>
          <w:t>لم</w:t>
        </w:r>
        <w:r w:rsidR="0094729C" w:rsidRPr="00D24E35">
          <w:rPr>
            <w:rStyle w:val="Hyperlink"/>
            <w:noProof/>
            <w:rtl/>
          </w:rPr>
          <w:t xml:space="preserve"> </w:t>
        </w:r>
        <w:r w:rsidR="0094729C" w:rsidRPr="00D24E35">
          <w:rPr>
            <w:rStyle w:val="Hyperlink"/>
            <w:rFonts w:hint="eastAsia"/>
            <w:noProof/>
            <w:rtl/>
          </w:rPr>
          <w:t>يُحْدِث</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يُؤذِ</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37</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59" w:history="1">
        <w:r w:rsidR="0094729C" w:rsidRPr="00D24E35">
          <w:rPr>
            <w:rStyle w:val="Hyperlink"/>
            <w:noProof/>
            <w:rtl/>
          </w:rPr>
          <w:t xml:space="preserve">12- </w:t>
        </w:r>
        <w:r w:rsidR="0094729C" w:rsidRPr="00D24E35">
          <w:rPr>
            <w:rStyle w:val="Hyperlink"/>
            <w:rFonts w:hint="eastAsia"/>
            <w:noProof/>
            <w:rtl/>
          </w:rPr>
          <w:t>فضل</w:t>
        </w:r>
        <w:r w:rsidR="0094729C" w:rsidRPr="00D24E35">
          <w:rPr>
            <w:rStyle w:val="Hyperlink"/>
            <w:noProof/>
            <w:rtl/>
          </w:rPr>
          <w:t xml:space="preserve"> </w:t>
        </w:r>
        <w:r w:rsidR="0094729C" w:rsidRPr="00D24E35">
          <w:rPr>
            <w:rStyle w:val="Hyperlink"/>
            <w:rFonts w:hint="eastAsia"/>
            <w:noProof/>
            <w:rtl/>
          </w:rPr>
          <w:t>الصف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وميامن</w:t>
        </w:r>
        <w:r w:rsidR="0094729C" w:rsidRPr="00D24E35">
          <w:rPr>
            <w:rStyle w:val="Hyperlink"/>
            <w:noProof/>
            <w:rtl/>
          </w:rPr>
          <w:t xml:space="preserve"> </w:t>
        </w:r>
        <w:r w:rsidR="0094729C" w:rsidRPr="00D24E35">
          <w:rPr>
            <w:rStyle w:val="Hyperlink"/>
            <w:rFonts w:hint="eastAsia"/>
            <w:noProof/>
            <w:rtl/>
          </w:rPr>
          <w:t>الصفوف</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466712459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37</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0"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القرعة</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الصف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وأنه</w:t>
        </w:r>
        <w:r w:rsidR="0094729C" w:rsidRPr="00D24E35">
          <w:rPr>
            <w:rStyle w:val="Hyperlink"/>
            <w:noProof/>
            <w:rtl/>
          </w:rPr>
          <w:t xml:space="preserve"> </w:t>
        </w:r>
        <w:r w:rsidR="0094729C" w:rsidRPr="00D24E35">
          <w:rPr>
            <w:rStyle w:val="Hyperlink"/>
            <w:rFonts w:hint="eastAsia"/>
            <w:noProof/>
            <w:rtl/>
          </w:rPr>
          <w:t>مثل</w:t>
        </w:r>
        <w:r w:rsidR="0094729C" w:rsidRPr="00D24E35">
          <w:rPr>
            <w:rStyle w:val="Hyperlink"/>
            <w:noProof/>
            <w:rtl/>
          </w:rPr>
          <w:t xml:space="preserve"> </w:t>
        </w:r>
        <w:r w:rsidR="0094729C" w:rsidRPr="00D24E35">
          <w:rPr>
            <w:rStyle w:val="Hyperlink"/>
            <w:rFonts w:hint="eastAsia"/>
            <w:noProof/>
            <w:rtl/>
          </w:rPr>
          <w:t>صف</w:t>
        </w:r>
        <w:r w:rsidR="0094729C" w:rsidRPr="00D24E35">
          <w:rPr>
            <w:rStyle w:val="Hyperlink"/>
            <w:noProof/>
            <w:rtl/>
          </w:rPr>
          <w:t xml:space="preserve"> </w:t>
        </w:r>
        <w:r w:rsidR="0094729C" w:rsidRPr="00D24E35">
          <w:rPr>
            <w:rStyle w:val="Hyperlink"/>
            <w:rFonts w:hint="eastAsia"/>
            <w:noProof/>
            <w:rtl/>
          </w:rPr>
          <w:t>الملائكة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38</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1"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الثاني</w:t>
        </w:r>
        <w:r w:rsidR="0094729C" w:rsidRPr="00D24E35">
          <w:rPr>
            <w:rStyle w:val="Hyperlink"/>
            <w:noProof/>
            <w:rtl/>
          </w:rPr>
          <w:t xml:space="preserve">: </w:t>
        </w:r>
        <w:r w:rsidR="0094729C" w:rsidRPr="00D24E35">
          <w:rPr>
            <w:rStyle w:val="Hyperlink"/>
            <w:rFonts w:hint="eastAsia"/>
            <w:noProof/>
            <w:rtl/>
          </w:rPr>
          <w:t>الصف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خير</w:t>
        </w:r>
        <w:r w:rsidR="0094729C" w:rsidRPr="00D24E35">
          <w:rPr>
            <w:rStyle w:val="Hyperlink"/>
            <w:noProof/>
            <w:rtl/>
          </w:rPr>
          <w:t xml:space="preserve"> </w:t>
        </w:r>
        <w:r w:rsidR="0094729C" w:rsidRPr="00D24E35">
          <w:rPr>
            <w:rStyle w:val="Hyperlink"/>
            <w:rFonts w:hint="eastAsia"/>
            <w:noProof/>
            <w:rtl/>
          </w:rPr>
          <w:t>الصفوف</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39</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2"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الثالث</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وملائكته</w:t>
        </w:r>
        <w:r w:rsidR="0094729C" w:rsidRPr="00D24E35">
          <w:rPr>
            <w:rStyle w:val="Hyperlink"/>
            <w:noProof/>
            <w:rtl/>
          </w:rPr>
          <w:t xml:space="preserve"> </w:t>
        </w:r>
        <w:r w:rsidR="0094729C" w:rsidRPr="00D24E35">
          <w:rPr>
            <w:rStyle w:val="Hyperlink"/>
            <w:rFonts w:hint="eastAsia"/>
            <w:noProof/>
            <w:rtl/>
          </w:rPr>
          <w:t>يصلون</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الصفوف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والصف</w:t>
        </w:r>
        <w:r w:rsidR="0094729C" w:rsidRPr="00D24E35">
          <w:rPr>
            <w:rStyle w:val="Hyperlink"/>
            <w:noProof/>
            <w:rtl/>
          </w:rPr>
          <w:t xml:space="preserve"> </w:t>
        </w:r>
        <w:r w:rsidR="0094729C" w:rsidRPr="00D24E35">
          <w:rPr>
            <w:rStyle w:val="Hyperlink"/>
            <w:rFonts w:hint="eastAsia"/>
            <w:noProof/>
            <w:rtl/>
          </w:rPr>
          <w:t>المقدم</w:t>
        </w:r>
        <w:r w:rsidR="0094729C" w:rsidRPr="00D24E35">
          <w:rPr>
            <w:rStyle w:val="Hyperlink"/>
            <w:noProof/>
            <w:rtl/>
          </w:rPr>
          <w:t xml:space="preserve"> </w:t>
        </w:r>
        <w:r w:rsidR="0094729C" w:rsidRPr="00D24E35">
          <w:rPr>
            <w:rStyle w:val="Hyperlink"/>
            <w:rFonts w:hint="eastAsia"/>
            <w:noProof/>
            <w:rtl/>
          </w:rPr>
          <w:t>أكثرها</w:t>
        </w:r>
        <w:r w:rsidR="0094729C" w:rsidRPr="00D24E35">
          <w:rPr>
            <w:rStyle w:val="Hyperlink"/>
            <w:noProof/>
            <w:rtl/>
          </w:rPr>
          <w:t xml:space="preserve"> </w:t>
        </w:r>
        <w:r w:rsidR="0094729C" w:rsidRPr="00D24E35">
          <w:rPr>
            <w:rStyle w:val="Hyperlink"/>
            <w:rFonts w:hint="eastAsia"/>
            <w:noProof/>
            <w:rtl/>
          </w:rPr>
          <w:t>صلاة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39</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3"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الرابع</w:t>
        </w:r>
        <w:r w:rsidR="0094729C" w:rsidRPr="00D24E35">
          <w:rPr>
            <w:rStyle w:val="Hyperlink"/>
            <w:noProof/>
            <w:rtl/>
          </w:rPr>
          <w:t xml:space="preserve">: </w:t>
        </w:r>
        <w:r w:rsidR="0094729C" w:rsidRPr="00D24E35">
          <w:rPr>
            <w:rStyle w:val="Hyperlink"/>
            <w:rFonts w:hint="eastAsia"/>
            <w:noProof/>
            <w:rtl/>
          </w:rPr>
          <w:t>النبي</w:t>
        </w:r>
        <w:r w:rsidR="0094729C" w:rsidRPr="00D24E35">
          <w:rPr>
            <w:rStyle w:val="Hyperlink"/>
            <w:noProof/>
            <w:rtl/>
          </w:rPr>
          <w:t xml:space="preserve"> </w:t>
        </w:r>
        <w:r w:rsidR="0094729C" w:rsidRPr="00D24E35">
          <w:rPr>
            <w:rStyle w:val="Hyperlink"/>
            <w:rFonts w:cs="CTraditional Arabic" w:hint="eastAsia"/>
            <w:b/>
            <w:noProof/>
            <w:rtl/>
          </w:rPr>
          <w:t>ج</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الصف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ثلاثاً،</w:t>
        </w:r>
        <w:r w:rsidR="0094729C" w:rsidRPr="00D24E35">
          <w:rPr>
            <w:rStyle w:val="Hyperlink"/>
            <w:noProof/>
            <w:rtl/>
          </w:rPr>
          <w:t xml:space="preserve"> </w:t>
        </w:r>
        <w:r w:rsidR="0094729C" w:rsidRPr="00D24E35">
          <w:rPr>
            <w:rStyle w:val="Hyperlink"/>
            <w:rFonts w:hint="eastAsia"/>
            <w:noProof/>
            <w:rtl/>
          </w:rPr>
          <w:t>وعلى</w:t>
        </w:r>
        <w:r w:rsidR="0094729C" w:rsidRPr="00D24E35">
          <w:rPr>
            <w:rStyle w:val="Hyperlink"/>
            <w:noProof/>
            <w:rtl/>
          </w:rPr>
          <w:t xml:space="preserve"> </w:t>
        </w:r>
        <w:r w:rsidR="0094729C" w:rsidRPr="00D24E35">
          <w:rPr>
            <w:rStyle w:val="Hyperlink"/>
            <w:rFonts w:hint="eastAsia"/>
            <w:noProof/>
            <w:rtl/>
          </w:rPr>
          <w:t>الثاني</w:t>
        </w:r>
        <w:r w:rsidR="0094729C" w:rsidRPr="00D24E35">
          <w:rPr>
            <w:rStyle w:val="Hyperlink"/>
            <w:noProof/>
            <w:rtl/>
          </w:rPr>
          <w:t xml:space="preserve"> </w:t>
        </w:r>
        <w:r w:rsidR="0094729C" w:rsidRPr="00D24E35">
          <w:rPr>
            <w:rStyle w:val="Hyperlink"/>
            <w:rFonts w:hint="eastAsia"/>
            <w:noProof/>
            <w:rtl/>
          </w:rPr>
          <w:t>مرة</w:t>
        </w:r>
        <w:r w:rsidR="0094729C" w:rsidRPr="00D24E35">
          <w:rPr>
            <w:rStyle w:val="Hyperlink"/>
            <w:noProof/>
            <w:rtl/>
          </w:rPr>
          <w:t xml:space="preserve"> </w:t>
        </w:r>
        <w:r w:rsidR="0094729C" w:rsidRPr="00D24E35">
          <w:rPr>
            <w:rStyle w:val="Hyperlink"/>
            <w:rFonts w:hint="eastAsia"/>
            <w:noProof/>
            <w:rtl/>
          </w:rPr>
          <w:t>واحدة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41</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4"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الخامس</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وملائكته</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ميامين</w:t>
        </w:r>
        <w:r w:rsidR="0094729C" w:rsidRPr="00D24E35">
          <w:rPr>
            <w:rStyle w:val="Hyperlink"/>
            <w:noProof/>
            <w:rtl/>
          </w:rPr>
          <w:t xml:space="preserve"> </w:t>
        </w:r>
        <w:r w:rsidR="0094729C" w:rsidRPr="00D24E35">
          <w:rPr>
            <w:rStyle w:val="Hyperlink"/>
            <w:rFonts w:hint="eastAsia"/>
            <w:noProof/>
            <w:rtl/>
          </w:rPr>
          <w:t>الصفوف</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41</w:t>
        </w:r>
        <w:r w:rsidR="0094729C">
          <w:rPr>
            <w:noProof/>
            <w:webHidden/>
            <w:rtl/>
          </w:rPr>
          <w:fldChar w:fldCharType="end"/>
        </w:r>
      </w:hyperlink>
    </w:p>
    <w:p w:rsidR="0094729C" w:rsidRPr="003F1915" w:rsidRDefault="00AA707B">
      <w:pPr>
        <w:pStyle w:val="TOC3"/>
        <w:tabs>
          <w:tab w:val="right" w:leader="dot" w:pos="6226"/>
        </w:tabs>
        <w:rPr>
          <w:rFonts w:ascii="Calibri" w:hAnsi="Calibri" w:cs="Arial" w:hint="default"/>
          <w:noProof/>
          <w:sz w:val="22"/>
          <w:szCs w:val="22"/>
          <w:rtl/>
          <w:lang w:eastAsia="en-US"/>
        </w:rPr>
      </w:pPr>
      <w:hyperlink w:anchor="_Toc466712465" w:history="1">
        <w:r w:rsidR="0094729C" w:rsidRPr="00D24E35">
          <w:rPr>
            <w:rStyle w:val="Hyperlink"/>
            <w:rFonts w:hint="eastAsia"/>
            <w:noProof/>
            <w:rtl/>
          </w:rPr>
          <w:t>الفضل</w:t>
        </w:r>
        <w:r w:rsidR="0094729C" w:rsidRPr="00D24E35">
          <w:rPr>
            <w:rStyle w:val="Hyperlink"/>
            <w:noProof/>
            <w:rtl/>
          </w:rPr>
          <w:t xml:space="preserve"> </w:t>
        </w:r>
        <w:r w:rsidR="0094729C" w:rsidRPr="00D24E35">
          <w:rPr>
            <w:rStyle w:val="Hyperlink"/>
            <w:rFonts w:hint="eastAsia"/>
            <w:noProof/>
            <w:rtl/>
          </w:rPr>
          <w:t>السادس</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وصل</w:t>
        </w:r>
        <w:r w:rsidR="0094729C" w:rsidRPr="00D24E35">
          <w:rPr>
            <w:rStyle w:val="Hyperlink"/>
            <w:noProof/>
            <w:rtl/>
          </w:rPr>
          <w:t xml:space="preserve"> </w:t>
        </w:r>
        <w:r w:rsidR="0094729C" w:rsidRPr="00D24E35">
          <w:rPr>
            <w:rStyle w:val="Hyperlink"/>
            <w:rFonts w:hint="eastAsia"/>
            <w:noProof/>
            <w:rtl/>
          </w:rPr>
          <w:t>صفّاً</w:t>
        </w:r>
        <w:r w:rsidR="0094729C" w:rsidRPr="00D24E35">
          <w:rPr>
            <w:rStyle w:val="Hyperlink"/>
            <w:noProof/>
            <w:rtl/>
          </w:rPr>
          <w:t xml:space="preserve"> </w:t>
        </w:r>
        <w:r w:rsidR="0094729C" w:rsidRPr="00D24E35">
          <w:rPr>
            <w:rStyle w:val="Hyperlink"/>
            <w:rFonts w:hint="eastAsia"/>
            <w:noProof/>
            <w:rtl/>
          </w:rPr>
          <w:t>وصله</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وعليه</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وملائكته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66" w:history="1">
        <w:r w:rsidR="0094729C" w:rsidRPr="00D24E35">
          <w:rPr>
            <w:rStyle w:val="Hyperlink"/>
            <w:noProof/>
            <w:rtl/>
          </w:rPr>
          <w:t xml:space="preserve">13- </w:t>
        </w:r>
        <w:r w:rsidR="0094729C" w:rsidRPr="00D24E35">
          <w:rPr>
            <w:rStyle w:val="Hyperlink"/>
            <w:rFonts w:hint="eastAsia"/>
            <w:noProof/>
            <w:rtl/>
          </w:rPr>
          <w:t>مغفرة</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ومحبته</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وافق</w:t>
        </w:r>
        <w:r w:rsidR="0094729C" w:rsidRPr="00D24E35">
          <w:rPr>
            <w:rStyle w:val="Hyperlink"/>
            <w:noProof/>
            <w:rtl/>
          </w:rPr>
          <w:t xml:space="preserve"> </w:t>
        </w:r>
        <w:r w:rsidR="0094729C" w:rsidRPr="00D24E35">
          <w:rPr>
            <w:rStyle w:val="Hyperlink"/>
            <w:rFonts w:hint="eastAsia"/>
            <w:noProof/>
            <w:rtl/>
          </w:rPr>
          <w:t>تأمينه</w:t>
        </w:r>
        <w:r w:rsidR="0094729C" w:rsidRPr="00D24E35">
          <w:rPr>
            <w:rStyle w:val="Hyperlink"/>
            <w:noProof/>
            <w:rtl/>
          </w:rPr>
          <w:t xml:space="preserve"> </w:t>
        </w:r>
        <w:r w:rsidR="0094729C" w:rsidRPr="00D24E35">
          <w:rPr>
            <w:rStyle w:val="Hyperlink"/>
            <w:rFonts w:hint="eastAsia"/>
            <w:noProof/>
            <w:rtl/>
          </w:rPr>
          <w:t>تأمين</w:t>
        </w:r>
        <w:r w:rsidR="0094729C" w:rsidRPr="00D24E35">
          <w:rPr>
            <w:rStyle w:val="Hyperlink"/>
            <w:noProof/>
            <w:rtl/>
          </w:rPr>
          <w:t xml:space="preserve"> </w:t>
        </w:r>
        <w:r w:rsidR="0094729C" w:rsidRPr="00D24E35">
          <w:rPr>
            <w:rStyle w:val="Hyperlink"/>
            <w:rFonts w:hint="eastAsia"/>
            <w:noProof/>
            <w:rtl/>
          </w:rPr>
          <w:t>الملائكة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42</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67"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الخامس</w:t>
        </w:r>
        <w:r w:rsidR="0094729C" w:rsidRPr="00D24E35">
          <w:rPr>
            <w:rStyle w:val="Hyperlink"/>
            <w:noProof/>
            <w:rtl/>
          </w:rPr>
          <w:t xml:space="preserve">: </w:t>
        </w:r>
        <w:r w:rsidR="0094729C" w:rsidRPr="00D24E35">
          <w:rPr>
            <w:rStyle w:val="Hyperlink"/>
            <w:rFonts w:hint="eastAsia"/>
            <w:noProof/>
            <w:rtl/>
          </w:rPr>
          <w:t>فضل</w:t>
        </w:r>
        <w:r w:rsidR="0094729C" w:rsidRPr="00D24E35">
          <w:rPr>
            <w:rStyle w:val="Hyperlink"/>
            <w:noProof/>
            <w:rtl/>
          </w:rPr>
          <w:t xml:space="preserve">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68" w:history="1">
        <w:r w:rsidR="0094729C" w:rsidRPr="00D24E35">
          <w:rPr>
            <w:rStyle w:val="Hyperlink"/>
            <w:noProof/>
            <w:rtl/>
          </w:rPr>
          <w:t xml:space="preserve">1- </w:t>
        </w:r>
        <w:r w:rsidR="0094729C" w:rsidRPr="00D24E35">
          <w:rPr>
            <w:rStyle w:val="Hyperlink"/>
            <w:rFonts w:hint="eastAsia"/>
            <w:noProof/>
            <w:rtl/>
          </w:rPr>
          <w:t>شديد</w:t>
        </w:r>
        <w:r w:rsidR="0094729C" w:rsidRPr="00D24E35">
          <w:rPr>
            <w:rStyle w:val="Hyperlink"/>
            <w:noProof/>
            <w:rtl/>
          </w:rPr>
          <w:t xml:space="preserve"> </w:t>
        </w:r>
        <w:r w:rsidR="0094729C" w:rsidRPr="00D24E35">
          <w:rPr>
            <w:rStyle w:val="Hyperlink"/>
            <w:rFonts w:hint="eastAsia"/>
            <w:noProof/>
            <w:rtl/>
          </w:rPr>
          <w:t>الحب</w:t>
        </w:r>
        <w:r w:rsidR="0094729C" w:rsidRPr="00D24E35">
          <w:rPr>
            <w:rStyle w:val="Hyperlink"/>
            <w:noProof/>
            <w:rtl/>
          </w:rPr>
          <w:t xml:space="preserve"> </w:t>
        </w:r>
        <w:r w:rsidR="0094729C" w:rsidRPr="00D24E35">
          <w:rPr>
            <w:rStyle w:val="Hyperlink"/>
            <w:rFonts w:hint="eastAsia"/>
            <w:noProof/>
            <w:rtl/>
          </w:rPr>
          <w:t>لصلاة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بالمسجد</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ظل</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يوم</w:t>
        </w:r>
        <w:r w:rsidR="0094729C" w:rsidRPr="00D24E35">
          <w:rPr>
            <w:rStyle w:val="Hyperlink"/>
            <w:noProof/>
            <w:rtl/>
          </w:rPr>
          <w:t xml:space="preserve"> </w:t>
        </w:r>
        <w:r w:rsidR="0094729C" w:rsidRPr="00D24E35">
          <w:rPr>
            <w:rStyle w:val="Hyperlink"/>
            <w:rFonts w:hint="eastAsia"/>
            <w:noProof/>
            <w:rtl/>
          </w:rPr>
          <w:t>القيامة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69" w:history="1">
        <w:r w:rsidR="0094729C" w:rsidRPr="00D24E35">
          <w:rPr>
            <w:rStyle w:val="Hyperlink"/>
            <w:noProof/>
            <w:rtl/>
          </w:rPr>
          <w:t xml:space="preserve">2-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ترفع</w:t>
        </w:r>
        <w:r w:rsidR="0094729C" w:rsidRPr="00D24E35">
          <w:rPr>
            <w:rStyle w:val="Hyperlink"/>
            <w:noProof/>
            <w:rtl/>
          </w:rPr>
          <w:t xml:space="preserve"> </w:t>
        </w:r>
        <w:r w:rsidR="0094729C" w:rsidRPr="00D24E35">
          <w:rPr>
            <w:rStyle w:val="Hyperlink"/>
            <w:rFonts w:hint="eastAsia"/>
            <w:noProof/>
            <w:rtl/>
          </w:rPr>
          <w:t>به</w:t>
        </w:r>
        <w:r w:rsidR="0094729C" w:rsidRPr="00D24E35">
          <w:rPr>
            <w:rStyle w:val="Hyperlink"/>
            <w:noProof/>
            <w:rtl/>
          </w:rPr>
          <w:t xml:space="preserve"> </w:t>
        </w:r>
        <w:r w:rsidR="0094729C" w:rsidRPr="00D24E35">
          <w:rPr>
            <w:rStyle w:val="Hyperlink"/>
            <w:rFonts w:hint="eastAsia"/>
            <w:noProof/>
            <w:rtl/>
          </w:rPr>
          <w:t>الدرجات،</w:t>
        </w:r>
        <w:r w:rsidR="0094729C" w:rsidRPr="00D24E35">
          <w:rPr>
            <w:rStyle w:val="Hyperlink"/>
            <w:noProof/>
            <w:rtl/>
          </w:rPr>
          <w:t xml:space="preserve"> </w:t>
        </w:r>
        <w:r w:rsidR="0094729C" w:rsidRPr="00D24E35">
          <w:rPr>
            <w:rStyle w:val="Hyperlink"/>
            <w:rFonts w:hint="eastAsia"/>
            <w:noProof/>
            <w:rtl/>
          </w:rPr>
          <w:t>وتحط</w:t>
        </w:r>
        <w:r w:rsidR="0094729C" w:rsidRPr="00D24E35">
          <w:rPr>
            <w:rStyle w:val="Hyperlink"/>
            <w:noProof/>
            <w:rtl/>
          </w:rPr>
          <w:t xml:space="preserve"> </w:t>
        </w:r>
        <w:r w:rsidR="0094729C" w:rsidRPr="00D24E35">
          <w:rPr>
            <w:rStyle w:val="Hyperlink"/>
            <w:rFonts w:hint="eastAsia"/>
            <w:noProof/>
            <w:rtl/>
          </w:rPr>
          <w:t>الخطايا</w:t>
        </w:r>
        <w:r w:rsidR="0094729C" w:rsidRPr="00D24E35">
          <w:rPr>
            <w:rStyle w:val="Hyperlink"/>
            <w:noProof/>
            <w:rtl/>
          </w:rPr>
          <w:t xml:space="preserve"> </w:t>
        </w:r>
        <w:r w:rsidR="0094729C" w:rsidRPr="00D24E35">
          <w:rPr>
            <w:rStyle w:val="Hyperlink"/>
            <w:rFonts w:hint="eastAsia"/>
            <w:noProof/>
            <w:rtl/>
          </w:rPr>
          <w:t>وتكتب</w:t>
        </w:r>
        <w:r w:rsidR="0094729C" w:rsidRPr="00D24E35">
          <w:rPr>
            <w:rStyle w:val="Hyperlink"/>
            <w:noProof/>
            <w:rtl/>
          </w:rPr>
          <w:t xml:space="preserve"> </w:t>
        </w:r>
        <w:r w:rsidR="0094729C" w:rsidRPr="00D24E35">
          <w:rPr>
            <w:rStyle w:val="Hyperlink"/>
            <w:rFonts w:hint="eastAsia"/>
            <w:noProof/>
            <w:rtl/>
          </w:rPr>
          <w:t>الحسنات</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466712469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0" w:history="1">
        <w:r w:rsidR="0094729C" w:rsidRPr="00D24E35">
          <w:rPr>
            <w:rStyle w:val="Hyperlink"/>
            <w:noProof/>
            <w:rtl/>
          </w:rPr>
          <w:t xml:space="preserve">3- </w:t>
        </w:r>
        <w:r w:rsidR="0094729C" w:rsidRPr="00D24E35">
          <w:rPr>
            <w:rStyle w:val="Hyperlink"/>
            <w:rFonts w:hint="eastAsia"/>
            <w:noProof/>
            <w:rtl/>
          </w:rPr>
          <w:t>يكتب</w:t>
        </w:r>
        <w:r w:rsidR="0094729C" w:rsidRPr="00D24E35">
          <w:rPr>
            <w:rStyle w:val="Hyperlink"/>
            <w:noProof/>
            <w:rtl/>
          </w:rPr>
          <w:t xml:space="preserve"> </w:t>
        </w:r>
        <w:r w:rsidR="0094729C" w:rsidRPr="00D24E35">
          <w:rPr>
            <w:rStyle w:val="Hyperlink"/>
            <w:rFonts w:hint="eastAsia"/>
            <w:noProof/>
            <w:rtl/>
          </w:rPr>
          <w:t>له</w:t>
        </w:r>
        <w:r w:rsidR="0094729C" w:rsidRPr="00D24E35">
          <w:rPr>
            <w:rStyle w:val="Hyperlink"/>
            <w:noProof/>
            <w:rtl/>
          </w:rPr>
          <w:t xml:space="preserve">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بيته</w:t>
        </w:r>
        <w:r w:rsidR="0094729C" w:rsidRPr="00D24E35">
          <w:rPr>
            <w:rStyle w:val="Hyperlink"/>
            <w:noProof/>
            <w:rtl/>
          </w:rPr>
          <w:t xml:space="preserve"> </w:t>
        </w:r>
        <w:r w:rsidR="0094729C" w:rsidRPr="00D24E35">
          <w:rPr>
            <w:rStyle w:val="Hyperlink"/>
            <w:rFonts w:hint="eastAsia"/>
            <w:noProof/>
            <w:rtl/>
          </w:rPr>
          <w:t>كما</w:t>
        </w:r>
        <w:r w:rsidR="0094729C" w:rsidRPr="00D24E35">
          <w:rPr>
            <w:rStyle w:val="Hyperlink"/>
            <w:noProof/>
            <w:rtl/>
          </w:rPr>
          <w:t xml:space="preserve"> </w:t>
        </w:r>
        <w:r w:rsidR="0094729C" w:rsidRPr="00D24E35">
          <w:rPr>
            <w:rStyle w:val="Hyperlink"/>
            <w:rFonts w:hint="eastAsia"/>
            <w:noProof/>
            <w:rtl/>
          </w:rPr>
          <w:t>كتب</w:t>
        </w:r>
        <w:r w:rsidR="0094729C" w:rsidRPr="00D24E35">
          <w:rPr>
            <w:rStyle w:val="Hyperlink"/>
            <w:noProof/>
            <w:rtl/>
          </w:rPr>
          <w:t xml:space="preserve"> </w:t>
        </w:r>
        <w:r w:rsidR="0094729C" w:rsidRPr="00D24E35">
          <w:rPr>
            <w:rStyle w:val="Hyperlink"/>
            <w:rFonts w:hint="eastAsia"/>
            <w:noProof/>
            <w:rtl/>
          </w:rPr>
          <w:t>له</w:t>
        </w:r>
        <w:r w:rsidR="0094729C" w:rsidRPr="00D24E35">
          <w:rPr>
            <w:rStyle w:val="Hyperlink"/>
            <w:noProof/>
            <w:rtl/>
          </w:rPr>
          <w:t xml:space="preserve">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إذا</w:t>
        </w:r>
        <w:r w:rsidR="0094729C" w:rsidRPr="00D24E35">
          <w:rPr>
            <w:rStyle w:val="Hyperlink"/>
            <w:noProof/>
            <w:rtl/>
          </w:rPr>
          <w:t xml:space="preserve"> </w:t>
        </w:r>
        <w:r w:rsidR="0094729C" w:rsidRPr="00D24E35">
          <w:rPr>
            <w:rStyle w:val="Hyperlink"/>
            <w:rFonts w:hint="eastAsia"/>
            <w:noProof/>
            <w:rtl/>
          </w:rPr>
          <w:t>احتسب</w:t>
        </w:r>
        <w:r w:rsidR="0094729C" w:rsidRPr="00D24E35">
          <w:rPr>
            <w:rStyle w:val="Hyperlink"/>
            <w:noProof/>
            <w:rtl/>
          </w:rPr>
          <w:t xml:space="preserve"> </w:t>
        </w:r>
        <w:r w:rsidR="0094729C" w:rsidRPr="00D24E35">
          <w:rPr>
            <w:rStyle w:val="Hyperlink"/>
            <w:rFonts w:hint="eastAsia"/>
            <w:noProof/>
            <w:rtl/>
          </w:rPr>
          <w:t>ذلك</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1" w:history="1">
        <w:r w:rsidR="0094729C" w:rsidRPr="00D24E35">
          <w:rPr>
            <w:rStyle w:val="Hyperlink"/>
            <w:noProof/>
            <w:rtl/>
          </w:rPr>
          <w:t xml:space="preserve">4-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تمحى</w:t>
        </w:r>
        <w:r w:rsidR="0094729C" w:rsidRPr="00D24E35">
          <w:rPr>
            <w:rStyle w:val="Hyperlink"/>
            <w:noProof/>
            <w:rtl/>
          </w:rPr>
          <w:t xml:space="preserve"> </w:t>
        </w:r>
        <w:r w:rsidR="0094729C" w:rsidRPr="00D24E35">
          <w:rPr>
            <w:rStyle w:val="Hyperlink"/>
            <w:rFonts w:hint="eastAsia"/>
            <w:noProof/>
            <w:rtl/>
          </w:rPr>
          <w:t>به</w:t>
        </w:r>
        <w:r w:rsidR="0094729C" w:rsidRPr="00D24E35">
          <w:rPr>
            <w:rStyle w:val="Hyperlink"/>
            <w:noProof/>
            <w:rtl/>
          </w:rPr>
          <w:t xml:space="preserve"> </w:t>
        </w:r>
        <w:r w:rsidR="0094729C" w:rsidRPr="00D24E35">
          <w:rPr>
            <w:rStyle w:val="Hyperlink"/>
            <w:rFonts w:hint="eastAsia"/>
            <w:noProof/>
            <w:rtl/>
          </w:rPr>
          <w:t>الخطايا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48</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2" w:history="1">
        <w:r w:rsidR="0094729C" w:rsidRPr="00D24E35">
          <w:rPr>
            <w:rStyle w:val="Hyperlink"/>
            <w:noProof/>
            <w:rtl/>
          </w:rPr>
          <w:t xml:space="preserve">5-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بعد</w:t>
        </w:r>
        <w:r w:rsidR="0094729C" w:rsidRPr="00D24E35">
          <w:rPr>
            <w:rStyle w:val="Hyperlink"/>
            <w:noProof/>
            <w:rtl/>
          </w:rPr>
          <w:t xml:space="preserve"> </w:t>
        </w:r>
        <w:r w:rsidR="0094729C" w:rsidRPr="00D24E35">
          <w:rPr>
            <w:rStyle w:val="Hyperlink"/>
            <w:rFonts w:hint="eastAsia"/>
            <w:noProof/>
            <w:rtl/>
          </w:rPr>
          <w:t>إسباغ</w:t>
        </w:r>
        <w:r w:rsidR="0094729C" w:rsidRPr="00D24E35">
          <w:rPr>
            <w:rStyle w:val="Hyperlink"/>
            <w:noProof/>
            <w:rtl/>
          </w:rPr>
          <w:t xml:space="preserve"> </w:t>
        </w:r>
        <w:r w:rsidR="0094729C" w:rsidRPr="00D24E35">
          <w:rPr>
            <w:rStyle w:val="Hyperlink"/>
            <w:rFonts w:hint="eastAsia"/>
            <w:noProof/>
            <w:rtl/>
          </w:rPr>
          <w:t>الوضوء</w:t>
        </w:r>
        <w:r w:rsidR="0094729C" w:rsidRPr="00D24E35">
          <w:rPr>
            <w:rStyle w:val="Hyperlink"/>
            <w:noProof/>
            <w:rtl/>
          </w:rPr>
          <w:t xml:space="preserve"> </w:t>
        </w:r>
        <w:r w:rsidR="0094729C" w:rsidRPr="00D24E35">
          <w:rPr>
            <w:rStyle w:val="Hyperlink"/>
            <w:rFonts w:hint="eastAsia"/>
            <w:noProof/>
            <w:rtl/>
          </w:rPr>
          <w:t>تغفر</w:t>
        </w:r>
        <w:r w:rsidR="0094729C" w:rsidRPr="00D24E35">
          <w:rPr>
            <w:rStyle w:val="Hyperlink"/>
            <w:noProof/>
            <w:rtl/>
          </w:rPr>
          <w:t xml:space="preserve"> </w:t>
        </w:r>
        <w:r w:rsidR="0094729C" w:rsidRPr="00D24E35">
          <w:rPr>
            <w:rStyle w:val="Hyperlink"/>
            <w:rFonts w:hint="eastAsia"/>
            <w:noProof/>
            <w:rtl/>
          </w:rPr>
          <w:t>به</w:t>
        </w:r>
        <w:r w:rsidR="0094729C" w:rsidRPr="00D24E35">
          <w:rPr>
            <w:rStyle w:val="Hyperlink"/>
            <w:noProof/>
            <w:rtl/>
          </w:rPr>
          <w:t xml:space="preserve"> </w:t>
        </w:r>
        <w:r w:rsidR="0094729C" w:rsidRPr="00D24E35">
          <w:rPr>
            <w:rStyle w:val="Hyperlink"/>
            <w:rFonts w:hint="eastAsia"/>
            <w:noProof/>
            <w:rtl/>
          </w:rPr>
          <w:t>الذنوب</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48</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3" w:history="1">
        <w:r w:rsidR="0094729C" w:rsidRPr="00D24E35">
          <w:rPr>
            <w:rStyle w:val="Hyperlink"/>
            <w:noProof/>
            <w:rtl/>
          </w:rPr>
          <w:t xml:space="preserve">6- </w:t>
        </w:r>
        <w:r w:rsidR="0094729C" w:rsidRPr="00D24E35">
          <w:rPr>
            <w:rStyle w:val="Hyperlink"/>
            <w:rFonts w:hint="eastAsia"/>
            <w:noProof/>
            <w:rtl/>
          </w:rPr>
          <w:t>إعداد</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الضيافة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الجنة</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غدا</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راح</w:t>
        </w:r>
        <w:r w:rsidR="0094729C" w:rsidRPr="00D24E35">
          <w:rPr>
            <w:rStyle w:val="Hyperlink"/>
            <w:noProof/>
            <w:rtl/>
          </w:rPr>
          <w:t xml:space="preserve"> </w:t>
        </w:r>
        <w:r w:rsidR="0094729C" w:rsidRPr="00D24E35">
          <w:rPr>
            <w:rStyle w:val="Hyperlink"/>
            <w:rFonts w:hint="eastAsia"/>
            <w:noProof/>
            <w:rtl/>
          </w:rPr>
          <w:t>كلما</w:t>
        </w:r>
        <w:r w:rsidR="0094729C" w:rsidRPr="00D24E35">
          <w:rPr>
            <w:rStyle w:val="Hyperlink"/>
            <w:noProof/>
            <w:rtl/>
          </w:rPr>
          <w:t xml:space="preserve"> </w:t>
        </w:r>
        <w:r w:rsidR="0094729C" w:rsidRPr="00D24E35">
          <w:rPr>
            <w:rStyle w:val="Hyperlink"/>
            <w:rFonts w:hint="eastAsia"/>
            <w:noProof/>
            <w:rtl/>
          </w:rPr>
          <w:t>غدا</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راح</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49</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4" w:history="1">
        <w:r w:rsidR="0094729C" w:rsidRPr="00D24E35">
          <w:rPr>
            <w:rStyle w:val="Hyperlink"/>
            <w:noProof/>
            <w:rtl/>
          </w:rPr>
          <w:t xml:space="preserve">7-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ذهب</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فسُبق</w:t>
        </w:r>
        <w:r w:rsidR="0094729C" w:rsidRPr="00D24E35">
          <w:rPr>
            <w:rStyle w:val="Hyperlink"/>
            <w:noProof/>
            <w:rtl/>
          </w:rPr>
          <w:t xml:space="preserve"> </w:t>
        </w:r>
        <w:r w:rsidR="0094729C" w:rsidRPr="00D24E35">
          <w:rPr>
            <w:rStyle w:val="Hyperlink"/>
            <w:rFonts w:hint="eastAsia"/>
            <w:noProof/>
            <w:rtl/>
          </w:rPr>
          <w:t>بها</w:t>
        </w:r>
        <w:r w:rsidR="0094729C" w:rsidRPr="00D24E35">
          <w:rPr>
            <w:rStyle w:val="Hyperlink"/>
            <w:noProof/>
            <w:rtl/>
          </w:rPr>
          <w:t xml:space="preserve"> </w:t>
        </w:r>
        <w:r w:rsidR="0094729C" w:rsidRPr="00D24E35">
          <w:rPr>
            <w:rStyle w:val="Hyperlink"/>
            <w:rFonts w:hint="eastAsia"/>
            <w:noProof/>
            <w:rtl/>
          </w:rPr>
          <w:t>وهو</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أهلها</w:t>
        </w:r>
        <w:r w:rsidR="0094729C" w:rsidRPr="00D24E35">
          <w:rPr>
            <w:rStyle w:val="Hyperlink"/>
            <w:noProof/>
            <w:rtl/>
          </w:rPr>
          <w:t xml:space="preserve"> </w:t>
        </w:r>
        <w:r w:rsidR="0094729C" w:rsidRPr="00D24E35">
          <w:rPr>
            <w:rStyle w:val="Hyperlink"/>
            <w:rFonts w:hint="eastAsia"/>
            <w:noProof/>
            <w:rtl/>
          </w:rPr>
          <w:t>فله</w:t>
        </w:r>
        <w:r w:rsidR="0094729C" w:rsidRPr="00D24E35">
          <w:rPr>
            <w:rStyle w:val="Hyperlink"/>
            <w:noProof/>
            <w:rtl/>
          </w:rPr>
          <w:t xml:space="preserve"> </w:t>
        </w:r>
        <w:r w:rsidR="0094729C" w:rsidRPr="00D24E35">
          <w:rPr>
            <w:rStyle w:val="Hyperlink"/>
            <w:rFonts w:hint="eastAsia"/>
            <w:noProof/>
            <w:rtl/>
          </w:rPr>
          <w:t>مثل</w:t>
        </w:r>
        <w:r w:rsidR="0094729C" w:rsidRPr="00D24E35">
          <w:rPr>
            <w:rStyle w:val="Hyperlink"/>
            <w:noProof/>
            <w:rtl/>
          </w:rPr>
          <w:t xml:space="preserve"> </w:t>
        </w:r>
        <w:r w:rsidR="0094729C" w:rsidRPr="00D24E35">
          <w:rPr>
            <w:rStyle w:val="Hyperlink"/>
            <w:rFonts w:hint="eastAsia"/>
            <w:noProof/>
            <w:rtl/>
          </w:rPr>
          <w:t>أجر</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حضرها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5" w:history="1">
        <w:r w:rsidR="0094729C" w:rsidRPr="00D24E35">
          <w:rPr>
            <w:rStyle w:val="Hyperlink"/>
            <w:noProof/>
            <w:rtl/>
          </w:rPr>
          <w:t xml:space="preserve">8-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تطهر</w:t>
        </w:r>
        <w:r w:rsidR="0094729C" w:rsidRPr="00D24E35">
          <w:rPr>
            <w:rStyle w:val="Hyperlink"/>
            <w:noProof/>
            <w:rtl/>
          </w:rPr>
          <w:t xml:space="preserve"> </w:t>
        </w:r>
        <w:r w:rsidR="0094729C" w:rsidRPr="00D24E35">
          <w:rPr>
            <w:rStyle w:val="Hyperlink"/>
            <w:rFonts w:hint="eastAsia"/>
            <w:noProof/>
            <w:rtl/>
          </w:rPr>
          <w:t>وخرج</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فهو</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حتى</w:t>
        </w:r>
        <w:r w:rsidR="0094729C" w:rsidRPr="00D24E35">
          <w:rPr>
            <w:rStyle w:val="Hyperlink"/>
            <w:noProof/>
            <w:rtl/>
          </w:rPr>
          <w:t xml:space="preserve"> </w:t>
        </w:r>
        <w:r w:rsidR="0094729C" w:rsidRPr="00D24E35">
          <w:rPr>
            <w:rStyle w:val="Hyperlink"/>
            <w:rFonts w:hint="eastAsia"/>
            <w:noProof/>
            <w:rtl/>
          </w:rPr>
          <w:t>يرجع</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بيته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6" w:history="1">
        <w:r w:rsidR="0094729C" w:rsidRPr="00D24E35">
          <w:rPr>
            <w:rStyle w:val="Hyperlink"/>
            <w:noProof/>
            <w:rtl/>
          </w:rPr>
          <w:t xml:space="preserve">9- </w:t>
        </w:r>
        <w:r w:rsidR="0094729C" w:rsidRPr="00D24E35">
          <w:rPr>
            <w:rStyle w:val="Hyperlink"/>
            <w:rFonts w:hint="eastAsia"/>
            <w:noProof/>
            <w:rtl/>
          </w:rPr>
          <w:t>أجر</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خرج</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متطهراً</w:t>
        </w:r>
        <w:r w:rsidR="0094729C" w:rsidRPr="00D24E35">
          <w:rPr>
            <w:rStyle w:val="Hyperlink"/>
            <w:noProof/>
            <w:rtl/>
          </w:rPr>
          <w:t xml:space="preserve"> </w:t>
        </w:r>
        <w:r w:rsidR="0094729C" w:rsidRPr="00D24E35">
          <w:rPr>
            <w:rStyle w:val="Hyperlink"/>
            <w:rFonts w:hint="eastAsia"/>
            <w:noProof/>
            <w:rtl/>
          </w:rPr>
          <w:t>كأجر</w:t>
        </w:r>
        <w:r w:rsidR="0094729C" w:rsidRPr="00D24E35">
          <w:rPr>
            <w:rStyle w:val="Hyperlink"/>
            <w:noProof/>
            <w:rtl/>
          </w:rPr>
          <w:t xml:space="preserve"> </w:t>
        </w:r>
        <w:r w:rsidR="0094729C" w:rsidRPr="00D24E35">
          <w:rPr>
            <w:rStyle w:val="Hyperlink"/>
            <w:rFonts w:hint="eastAsia"/>
            <w:noProof/>
            <w:rtl/>
          </w:rPr>
          <w:t>الحاج</w:t>
        </w:r>
        <w:r w:rsidR="0094729C" w:rsidRPr="00D24E35">
          <w:rPr>
            <w:rStyle w:val="Hyperlink"/>
            <w:noProof/>
            <w:rtl/>
          </w:rPr>
          <w:t xml:space="preserve"> </w:t>
        </w:r>
        <w:r w:rsidR="0094729C" w:rsidRPr="00D24E35">
          <w:rPr>
            <w:rStyle w:val="Hyperlink"/>
            <w:rFonts w:hint="eastAsia"/>
            <w:noProof/>
            <w:rtl/>
          </w:rPr>
          <w:t>المحرم</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7" w:history="1">
        <w:r w:rsidR="0094729C" w:rsidRPr="00D24E35">
          <w:rPr>
            <w:rStyle w:val="Hyperlink"/>
            <w:noProof/>
            <w:rtl/>
          </w:rPr>
          <w:t xml:space="preserve">10- </w:t>
        </w:r>
        <w:r w:rsidR="0094729C" w:rsidRPr="00D24E35">
          <w:rPr>
            <w:rStyle w:val="Hyperlink"/>
            <w:rFonts w:hint="eastAsia"/>
            <w:noProof/>
            <w:rtl/>
          </w:rPr>
          <w:t>الخارج</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ضامن</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8" w:history="1">
        <w:r w:rsidR="0094729C" w:rsidRPr="00D24E35">
          <w:rPr>
            <w:rStyle w:val="Hyperlink"/>
            <w:noProof/>
            <w:rtl/>
          </w:rPr>
          <w:t xml:space="preserve">11- </w:t>
        </w:r>
        <w:r w:rsidR="0094729C" w:rsidRPr="00D24E35">
          <w:rPr>
            <w:rStyle w:val="Hyperlink"/>
            <w:rFonts w:hint="eastAsia"/>
            <w:noProof/>
            <w:rtl/>
          </w:rPr>
          <w:t>اختصام</w:t>
        </w:r>
        <w:r w:rsidR="0094729C" w:rsidRPr="00D24E35">
          <w:rPr>
            <w:rStyle w:val="Hyperlink"/>
            <w:noProof/>
            <w:rtl/>
          </w:rPr>
          <w:t xml:space="preserve"> </w:t>
        </w:r>
        <w:r w:rsidR="0094729C" w:rsidRPr="00D24E35">
          <w:rPr>
            <w:rStyle w:val="Hyperlink"/>
            <w:rFonts w:hint="eastAsia"/>
            <w:noProof/>
            <w:rtl/>
          </w:rPr>
          <w:t>الملأ</w:t>
        </w:r>
        <w:r w:rsidR="0094729C" w:rsidRPr="00D24E35">
          <w:rPr>
            <w:rStyle w:val="Hyperlink"/>
            <w:noProof/>
            <w:rtl/>
          </w:rPr>
          <w:t xml:space="preserve"> </w:t>
        </w:r>
        <w:r w:rsidR="0094729C" w:rsidRPr="00D24E35">
          <w:rPr>
            <w:rStyle w:val="Hyperlink"/>
            <w:rFonts w:hint="eastAsia"/>
            <w:noProof/>
            <w:rtl/>
          </w:rPr>
          <w:t>الأعلى</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الأقدام</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79" w:history="1">
        <w:r w:rsidR="0094729C" w:rsidRPr="00D24E35">
          <w:rPr>
            <w:rStyle w:val="Hyperlink"/>
            <w:noProof/>
            <w:rtl/>
          </w:rPr>
          <w:t xml:space="preserve">12-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أسباب</w:t>
        </w:r>
        <w:r w:rsidR="0094729C" w:rsidRPr="00D24E35">
          <w:rPr>
            <w:rStyle w:val="Hyperlink"/>
            <w:noProof/>
            <w:rtl/>
          </w:rPr>
          <w:t xml:space="preserve"> </w:t>
        </w:r>
        <w:r w:rsidR="0094729C" w:rsidRPr="00D24E35">
          <w:rPr>
            <w:rStyle w:val="Hyperlink"/>
            <w:rFonts w:hint="eastAsia"/>
            <w:noProof/>
            <w:rtl/>
          </w:rPr>
          <w:t>السعادة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الدنيا</w:t>
        </w:r>
        <w:r w:rsidR="0094729C" w:rsidRPr="00D24E35">
          <w:rPr>
            <w:rStyle w:val="Hyperlink"/>
            <w:noProof/>
            <w:rtl/>
          </w:rPr>
          <w:t xml:space="preserve"> </w:t>
        </w:r>
        <w:r w:rsidR="0094729C" w:rsidRPr="00D24E35">
          <w:rPr>
            <w:rStyle w:val="Hyperlink"/>
            <w:rFonts w:hint="eastAsia"/>
            <w:noProof/>
            <w:rtl/>
          </w:rPr>
          <w:t>والآخرة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466712479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0" w:history="1">
        <w:r w:rsidR="0094729C" w:rsidRPr="00D24E35">
          <w:rPr>
            <w:rStyle w:val="Hyperlink"/>
            <w:noProof/>
            <w:rtl/>
          </w:rPr>
          <w:t xml:space="preserve">13-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أسباب</w:t>
        </w:r>
        <w:r w:rsidR="0094729C" w:rsidRPr="00D24E35">
          <w:rPr>
            <w:rStyle w:val="Hyperlink"/>
            <w:noProof/>
            <w:rtl/>
          </w:rPr>
          <w:t xml:space="preserve"> </w:t>
        </w:r>
        <w:r w:rsidR="0094729C" w:rsidRPr="00D24E35">
          <w:rPr>
            <w:rStyle w:val="Hyperlink"/>
            <w:rFonts w:hint="eastAsia"/>
            <w:noProof/>
            <w:rtl/>
          </w:rPr>
          <w:t>تكفير</w:t>
        </w:r>
        <w:r w:rsidR="0094729C" w:rsidRPr="00D24E35">
          <w:rPr>
            <w:rStyle w:val="Hyperlink"/>
            <w:noProof/>
            <w:rtl/>
          </w:rPr>
          <w:t xml:space="preserve"> </w:t>
        </w:r>
        <w:r w:rsidR="0094729C" w:rsidRPr="00D24E35">
          <w:rPr>
            <w:rStyle w:val="Hyperlink"/>
            <w:rFonts w:hint="eastAsia"/>
            <w:noProof/>
            <w:rtl/>
          </w:rPr>
          <w:t>الخطايا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1" w:history="1">
        <w:r w:rsidR="0094729C" w:rsidRPr="00D24E35">
          <w:rPr>
            <w:rStyle w:val="Hyperlink"/>
            <w:noProof/>
            <w:rtl/>
          </w:rPr>
          <w:t xml:space="preserve">14- </w:t>
        </w:r>
        <w:r w:rsidR="0094729C" w:rsidRPr="00D24E35">
          <w:rPr>
            <w:rStyle w:val="Hyperlink"/>
            <w:rFonts w:hint="eastAsia"/>
            <w:noProof/>
            <w:rtl/>
          </w:rPr>
          <w:t>إكرام</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لزائر</w:t>
        </w:r>
        <w:r w:rsidR="0094729C" w:rsidRPr="00D24E35">
          <w:rPr>
            <w:rStyle w:val="Hyperlink"/>
            <w:noProof/>
            <w:rtl/>
          </w:rPr>
          <w:t xml:space="preserve"> </w:t>
        </w:r>
        <w:r w:rsidR="0094729C" w:rsidRPr="00D24E35">
          <w:rPr>
            <w:rStyle w:val="Hyperlink"/>
            <w:rFonts w:hint="eastAsia"/>
            <w:noProof/>
            <w:rtl/>
          </w:rPr>
          <w:t>المسجد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2" w:history="1">
        <w:r w:rsidR="0094729C" w:rsidRPr="00D24E35">
          <w:rPr>
            <w:rStyle w:val="Hyperlink"/>
            <w:noProof/>
            <w:rtl/>
          </w:rPr>
          <w:t xml:space="preserve">15- </w:t>
        </w:r>
        <w:r w:rsidR="0094729C" w:rsidRPr="00D24E35">
          <w:rPr>
            <w:rStyle w:val="Hyperlink"/>
            <w:rFonts w:hint="eastAsia"/>
            <w:noProof/>
            <w:rtl/>
          </w:rPr>
          <w:t>فَرَحُ</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sidRPr="00D24E35">
          <w:rPr>
            <w:rStyle w:val="Hyperlink"/>
            <w:noProof/>
            <w:rtl/>
          </w:rPr>
          <w:t xml:space="preserve"> </w:t>
        </w:r>
        <w:r w:rsidR="0094729C" w:rsidRPr="00D24E35">
          <w:rPr>
            <w:rStyle w:val="Hyperlink"/>
            <w:rFonts w:hint="eastAsia"/>
            <w:noProof/>
            <w:rtl/>
          </w:rPr>
          <w:t>بمشي</w:t>
        </w:r>
        <w:r w:rsidR="0094729C" w:rsidRPr="00D24E35">
          <w:rPr>
            <w:rStyle w:val="Hyperlink"/>
            <w:noProof/>
            <w:rtl/>
          </w:rPr>
          <w:t xml:space="preserve"> </w:t>
        </w:r>
        <w:r w:rsidR="0094729C" w:rsidRPr="00D24E35">
          <w:rPr>
            <w:rStyle w:val="Hyperlink"/>
            <w:rFonts w:hint="eastAsia"/>
            <w:noProof/>
            <w:rtl/>
          </w:rPr>
          <w:t>عبده</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متوضياً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54</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3" w:history="1">
        <w:r w:rsidR="0094729C" w:rsidRPr="00D24E35">
          <w:rPr>
            <w:rStyle w:val="Hyperlink"/>
            <w:noProof/>
            <w:rtl/>
          </w:rPr>
          <w:t xml:space="preserve">16- </w:t>
        </w:r>
        <w:r w:rsidR="0094729C" w:rsidRPr="00D24E35">
          <w:rPr>
            <w:rStyle w:val="Hyperlink"/>
            <w:rFonts w:hint="eastAsia"/>
            <w:noProof/>
            <w:rtl/>
          </w:rPr>
          <w:t>النور</w:t>
        </w:r>
        <w:r w:rsidR="0094729C" w:rsidRPr="00D24E35">
          <w:rPr>
            <w:rStyle w:val="Hyperlink"/>
            <w:noProof/>
            <w:rtl/>
          </w:rPr>
          <w:t xml:space="preserve"> </w:t>
        </w:r>
        <w:r w:rsidR="0094729C" w:rsidRPr="00D24E35">
          <w:rPr>
            <w:rStyle w:val="Hyperlink"/>
            <w:rFonts w:hint="eastAsia"/>
            <w:noProof/>
            <w:rtl/>
          </w:rPr>
          <w:t>التام</w:t>
        </w:r>
        <w:r w:rsidR="0094729C" w:rsidRPr="00D24E35">
          <w:rPr>
            <w:rStyle w:val="Hyperlink"/>
            <w:noProof/>
            <w:rtl/>
          </w:rPr>
          <w:t xml:space="preserve"> </w:t>
        </w:r>
        <w:r w:rsidR="0094729C" w:rsidRPr="00D24E35">
          <w:rPr>
            <w:rStyle w:val="Hyperlink"/>
            <w:rFonts w:hint="eastAsia"/>
            <w:noProof/>
            <w:rtl/>
          </w:rPr>
          <w:t>يوم</w:t>
        </w:r>
        <w:r w:rsidR="0094729C" w:rsidRPr="00D24E35">
          <w:rPr>
            <w:rStyle w:val="Hyperlink"/>
            <w:noProof/>
            <w:rtl/>
          </w:rPr>
          <w:t xml:space="preserve"> </w:t>
        </w:r>
        <w:r w:rsidR="0094729C" w:rsidRPr="00D24E35">
          <w:rPr>
            <w:rStyle w:val="Hyperlink"/>
            <w:rFonts w:hint="eastAsia"/>
            <w:noProof/>
            <w:rtl/>
          </w:rPr>
          <w:t>القيامة</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مشى</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الظلم</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المساجد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54</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484"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السادس</w:t>
        </w:r>
        <w:r w:rsidR="0094729C" w:rsidRPr="00D24E35">
          <w:rPr>
            <w:rStyle w:val="Hyperlink"/>
            <w:noProof/>
            <w:rtl/>
          </w:rPr>
          <w:t xml:space="preserve">: </w:t>
        </w:r>
        <w:r w:rsidR="0094729C" w:rsidRPr="00D24E35">
          <w:rPr>
            <w:rStyle w:val="Hyperlink"/>
            <w:rFonts w:hint="eastAsia"/>
            <w:noProof/>
            <w:rtl/>
          </w:rPr>
          <w:t>آداب</w:t>
        </w:r>
        <w:r w:rsidR="0094729C" w:rsidRPr="00D24E35">
          <w:rPr>
            <w:rStyle w:val="Hyperlink"/>
            <w:noProof/>
            <w:rtl/>
          </w:rPr>
          <w:t xml:space="preserve"> </w:t>
        </w:r>
        <w:r w:rsidR="0094729C" w:rsidRPr="00D24E35">
          <w:rPr>
            <w:rStyle w:val="Hyperlink"/>
            <w:rFonts w:hint="eastAsia"/>
            <w:noProof/>
            <w:rtl/>
          </w:rPr>
          <w:t>المشي</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الجماعة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5" w:history="1">
        <w:r w:rsidR="0094729C" w:rsidRPr="00D24E35">
          <w:rPr>
            <w:rStyle w:val="Hyperlink"/>
            <w:noProof/>
            <w:rtl/>
          </w:rPr>
          <w:t xml:space="preserve">1- </w:t>
        </w:r>
        <w:r w:rsidR="0094729C" w:rsidRPr="00D24E35">
          <w:rPr>
            <w:rStyle w:val="Hyperlink"/>
            <w:rFonts w:hint="eastAsia"/>
            <w:noProof/>
            <w:rtl/>
          </w:rPr>
          <w:t>يتوَضأ</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بيته</w:t>
        </w:r>
        <w:r w:rsidR="0094729C" w:rsidRPr="00D24E35">
          <w:rPr>
            <w:rStyle w:val="Hyperlink"/>
            <w:noProof/>
            <w:rtl/>
          </w:rPr>
          <w:t xml:space="preserve"> </w:t>
        </w:r>
        <w:r w:rsidR="0094729C" w:rsidRPr="00D24E35">
          <w:rPr>
            <w:rStyle w:val="Hyperlink"/>
            <w:rFonts w:hint="eastAsia"/>
            <w:noProof/>
            <w:rtl/>
          </w:rPr>
          <w:t>ويسبغ</w:t>
        </w:r>
        <w:r w:rsidR="0094729C" w:rsidRPr="00D24E35">
          <w:rPr>
            <w:rStyle w:val="Hyperlink"/>
            <w:noProof/>
            <w:rtl/>
          </w:rPr>
          <w:t xml:space="preserve"> </w:t>
        </w:r>
        <w:r w:rsidR="0094729C" w:rsidRPr="00D24E35">
          <w:rPr>
            <w:rStyle w:val="Hyperlink"/>
            <w:rFonts w:hint="eastAsia"/>
            <w:noProof/>
            <w:rtl/>
          </w:rPr>
          <w:t>الوضوء</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6" w:history="1">
        <w:r w:rsidR="0094729C" w:rsidRPr="00D24E35">
          <w:rPr>
            <w:rStyle w:val="Hyperlink"/>
            <w:noProof/>
            <w:rtl/>
          </w:rPr>
          <w:t xml:space="preserve">2- </w:t>
        </w:r>
        <w:r w:rsidR="0094729C" w:rsidRPr="00D24E35">
          <w:rPr>
            <w:rStyle w:val="Hyperlink"/>
            <w:rFonts w:hint="eastAsia"/>
            <w:noProof/>
            <w:rtl/>
          </w:rPr>
          <w:t>يبتعد</w:t>
        </w:r>
        <w:r w:rsidR="0094729C" w:rsidRPr="00D24E35">
          <w:rPr>
            <w:rStyle w:val="Hyperlink"/>
            <w:noProof/>
            <w:rtl/>
          </w:rPr>
          <w:t xml:space="preserve"> </w:t>
        </w:r>
        <w:r w:rsidR="0094729C" w:rsidRPr="00D24E35">
          <w:rPr>
            <w:rStyle w:val="Hyperlink"/>
            <w:rFonts w:hint="eastAsia"/>
            <w:noProof/>
            <w:rtl/>
          </w:rPr>
          <w:t>عن</w:t>
        </w:r>
        <w:r w:rsidR="0094729C" w:rsidRPr="00D24E35">
          <w:rPr>
            <w:rStyle w:val="Hyperlink"/>
            <w:noProof/>
            <w:rtl/>
          </w:rPr>
          <w:t xml:space="preserve"> </w:t>
        </w:r>
        <w:r w:rsidR="0094729C" w:rsidRPr="00D24E35">
          <w:rPr>
            <w:rStyle w:val="Hyperlink"/>
            <w:rFonts w:hint="eastAsia"/>
            <w:noProof/>
            <w:rtl/>
          </w:rPr>
          <w:t>الروائح</w:t>
        </w:r>
        <w:r w:rsidR="0094729C" w:rsidRPr="00D24E35">
          <w:rPr>
            <w:rStyle w:val="Hyperlink"/>
            <w:noProof/>
            <w:rtl/>
          </w:rPr>
          <w:t xml:space="preserve"> </w:t>
        </w:r>
        <w:r w:rsidR="0094729C" w:rsidRPr="00D24E35">
          <w:rPr>
            <w:rStyle w:val="Hyperlink"/>
            <w:rFonts w:hint="eastAsia"/>
            <w:noProof/>
            <w:rtl/>
          </w:rPr>
          <w:t>الكريهة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55</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7" w:history="1">
        <w:r w:rsidR="0094729C" w:rsidRPr="00D24E35">
          <w:rPr>
            <w:rStyle w:val="Hyperlink"/>
            <w:noProof/>
            <w:rtl/>
          </w:rPr>
          <w:t xml:space="preserve">3- </w:t>
        </w:r>
        <w:r w:rsidR="0094729C" w:rsidRPr="00D24E35">
          <w:rPr>
            <w:rStyle w:val="Hyperlink"/>
            <w:rFonts w:hint="eastAsia"/>
            <w:noProof/>
            <w:rtl/>
          </w:rPr>
          <w:t>يأخذ</w:t>
        </w:r>
        <w:r w:rsidR="0094729C" w:rsidRPr="00D24E35">
          <w:rPr>
            <w:rStyle w:val="Hyperlink"/>
            <w:noProof/>
            <w:rtl/>
          </w:rPr>
          <w:t xml:space="preserve"> </w:t>
        </w:r>
        <w:r w:rsidR="0094729C" w:rsidRPr="00D24E35">
          <w:rPr>
            <w:rStyle w:val="Hyperlink"/>
            <w:rFonts w:hint="eastAsia"/>
            <w:noProof/>
            <w:rtl/>
          </w:rPr>
          <w:t>زينته</w:t>
        </w:r>
        <w:r w:rsidR="0094729C" w:rsidRPr="00D24E35">
          <w:rPr>
            <w:rStyle w:val="Hyperlink"/>
            <w:noProof/>
            <w:rtl/>
          </w:rPr>
          <w:t xml:space="preserve"> </w:t>
        </w:r>
        <w:r w:rsidR="0094729C" w:rsidRPr="00D24E35">
          <w:rPr>
            <w:rStyle w:val="Hyperlink"/>
            <w:rFonts w:hint="eastAsia"/>
            <w:noProof/>
            <w:rtl/>
          </w:rPr>
          <w:t>ويتجمل</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8" w:history="1">
        <w:r w:rsidR="0094729C" w:rsidRPr="00D24E35">
          <w:rPr>
            <w:rStyle w:val="Hyperlink"/>
            <w:noProof/>
            <w:rtl/>
          </w:rPr>
          <w:t xml:space="preserve">4- </w:t>
        </w:r>
        <w:r w:rsidR="0094729C" w:rsidRPr="00D24E35">
          <w:rPr>
            <w:rStyle w:val="Hyperlink"/>
            <w:rFonts w:hint="eastAsia"/>
            <w:noProof/>
            <w:rtl/>
          </w:rPr>
          <w:t>يدعو</w:t>
        </w:r>
        <w:r w:rsidR="0094729C" w:rsidRPr="00D24E35">
          <w:rPr>
            <w:rStyle w:val="Hyperlink"/>
            <w:noProof/>
            <w:rtl/>
          </w:rPr>
          <w:t xml:space="preserve"> </w:t>
        </w:r>
        <w:r w:rsidR="0094729C" w:rsidRPr="00D24E35">
          <w:rPr>
            <w:rStyle w:val="Hyperlink"/>
            <w:rFonts w:hint="eastAsia"/>
            <w:noProof/>
            <w:rtl/>
          </w:rPr>
          <w:t>دعاء</w:t>
        </w:r>
        <w:r w:rsidR="0094729C" w:rsidRPr="00D24E35">
          <w:rPr>
            <w:rStyle w:val="Hyperlink"/>
            <w:noProof/>
            <w:rtl/>
          </w:rPr>
          <w:t xml:space="preserve"> </w:t>
        </w:r>
        <w:r w:rsidR="0094729C" w:rsidRPr="00D24E35">
          <w:rPr>
            <w:rStyle w:val="Hyperlink"/>
            <w:rFonts w:hint="eastAsia"/>
            <w:noProof/>
            <w:rtl/>
          </w:rPr>
          <w:t>الخروج</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المنزل</w:t>
        </w:r>
        <w:r w:rsidR="0094729C" w:rsidRPr="00D24E35">
          <w:rPr>
            <w:rStyle w:val="Hyperlink"/>
            <w:noProof/>
            <w:rtl/>
          </w:rPr>
          <w:t xml:space="preserve"> </w:t>
        </w:r>
        <w:r w:rsidR="0094729C" w:rsidRPr="00D24E35">
          <w:rPr>
            <w:rStyle w:val="Hyperlink"/>
            <w:rFonts w:hint="eastAsia"/>
            <w:noProof/>
            <w:rtl/>
          </w:rPr>
          <w:t>ويخرج</w:t>
        </w:r>
        <w:r w:rsidR="0094729C" w:rsidRPr="00D24E35">
          <w:rPr>
            <w:rStyle w:val="Hyperlink"/>
            <w:noProof/>
            <w:rtl/>
          </w:rPr>
          <w:t xml:space="preserve"> </w:t>
        </w:r>
        <w:r w:rsidR="0094729C" w:rsidRPr="00D24E35">
          <w:rPr>
            <w:rStyle w:val="Hyperlink"/>
            <w:rFonts w:hint="eastAsia"/>
            <w:noProof/>
            <w:rtl/>
          </w:rPr>
          <w:t>بنية</w:t>
        </w:r>
        <w:r w:rsidR="0094729C" w:rsidRPr="00D24E35">
          <w:rPr>
            <w:rStyle w:val="Hyperlink"/>
            <w:noProof/>
            <w:rtl/>
          </w:rPr>
          <w:t xml:space="preserve"> </w:t>
        </w:r>
        <w:r w:rsidR="0094729C" w:rsidRPr="00D24E35">
          <w:rPr>
            <w:rStyle w:val="Hyperlink"/>
            <w:rFonts w:hint="eastAsia"/>
            <w:noProof/>
            <w:rtl/>
          </w:rPr>
          <w:t>الصلاة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56</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89" w:history="1">
        <w:r w:rsidR="0094729C" w:rsidRPr="00D24E35">
          <w:rPr>
            <w:rStyle w:val="Hyperlink"/>
            <w:noProof/>
            <w:rtl/>
          </w:rPr>
          <w:t xml:space="preserve">5- </w:t>
        </w:r>
        <w:r w:rsidR="0094729C" w:rsidRPr="00D24E35">
          <w:rPr>
            <w:rStyle w:val="Hyperlink"/>
            <w:rFonts w:hint="eastAsia"/>
            <w:noProof/>
            <w:rtl/>
          </w:rPr>
          <w:t>لا</w:t>
        </w:r>
        <w:r w:rsidR="0094729C" w:rsidRPr="00D24E35">
          <w:rPr>
            <w:rStyle w:val="Hyperlink"/>
            <w:noProof/>
            <w:rtl/>
          </w:rPr>
          <w:t xml:space="preserve"> </w:t>
        </w:r>
        <w:r w:rsidR="0094729C" w:rsidRPr="00D24E35">
          <w:rPr>
            <w:rStyle w:val="Hyperlink"/>
            <w:rFonts w:hint="eastAsia"/>
            <w:noProof/>
            <w:rtl/>
          </w:rPr>
          <w:t>يشبك</w:t>
        </w:r>
        <w:r w:rsidR="0094729C" w:rsidRPr="00D24E35">
          <w:rPr>
            <w:rStyle w:val="Hyperlink"/>
            <w:noProof/>
            <w:rtl/>
          </w:rPr>
          <w:t xml:space="preserve"> </w:t>
        </w:r>
        <w:r w:rsidR="0094729C" w:rsidRPr="00D24E35">
          <w:rPr>
            <w:rStyle w:val="Hyperlink"/>
            <w:rFonts w:hint="eastAsia"/>
            <w:noProof/>
            <w:rtl/>
          </w:rPr>
          <w:t>بين</w:t>
        </w:r>
        <w:r w:rsidR="0094729C" w:rsidRPr="00D24E35">
          <w:rPr>
            <w:rStyle w:val="Hyperlink"/>
            <w:noProof/>
            <w:rtl/>
          </w:rPr>
          <w:t xml:space="preserve"> </w:t>
        </w:r>
        <w:r w:rsidR="0094729C" w:rsidRPr="00D24E35">
          <w:rPr>
            <w:rStyle w:val="Hyperlink"/>
            <w:rFonts w:hint="eastAsia"/>
            <w:noProof/>
            <w:rtl/>
          </w:rPr>
          <w:t>أصابعه</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طريقه</w:t>
        </w:r>
        <w:r w:rsidR="0094729C" w:rsidRPr="00D24E35">
          <w:rPr>
            <w:rStyle w:val="Hyperlink"/>
            <w:noProof/>
            <w:rtl/>
          </w:rPr>
          <w:t xml:space="preserve"> </w:t>
        </w:r>
        <w:r w:rsidR="0094729C" w:rsidRPr="00D24E35">
          <w:rPr>
            <w:rStyle w:val="Hyperlink"/>
            <w:rFonts w:hint="eastAsia"/>
            <w:noProof/>
            <w:rtl/>
          </w:rPr>
          <w:t>إلى</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ولا</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صلاته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466712489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57</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0" w:history="1">
        <w:r w:rsidR="0094729C" w:rsidRPr="00D24E35">
          <w:rPr>
            <w:rStyle w:val="Hyperlink"/>
            <w:noProof/>
            <w:rtl/>
          </w:rPr>
          <w:t xml:space="preserve">6- </w:t>
        </w:r>
        <w:r w:rsidR="0094729C" w:rsidRPr="00D24E35">
          <w:rPr>
            <w:rStyle w:val="Hyperlink"/>
            <w:rFonts w:hint="eastAsia"/>
            <w:noProof/>
            <w:rtl/>
          </w:rPr>
          <w:t>يمشي</w:t>
        </w:r>
        <w:r w:rsidR="0094729C" w:rsidRPr="00D24E35">
          <w:rPr>
            <w:rStyle w:val="Hyperlink"/>
            <w:noProof/>
            <w:rtl/>
          </w:rPr>
          <w:t xml:space="preserve"> </w:t>
        </w:r>
        <w:r w:rsidR="0094729C" w:rsidRPr="00D24E35">
          <w:rPr>
            <w:rStyle w:val="Hyperlink"/>
            <w:rFonts w:hint="eastAsia"/>
            <w:noProof/>
            <w:rtl/>
          </w:rPr>
          <w:t>وعليه</w:t>
        </w:r>
        <w:r w:rsidR="0094729C" w:rsidRPr="00D24E35">
          <w:rPr>
            <w:rStyle w:val="Hyperlink"/>
            <w:noProof/>
            <w:rtl/>
          </w:rPr>
          <w:t xml:space="preserve"> </w:t>
        </w:r>
        <w:r w:rsidR="0094729C" w:rsidRPr="00D24E35">
          <w:rPr>
            <w:rStyle w:val="Hyperlink"/>
            <w:rFonts w:hint="eastAsia"/>
            <w:noProof/>
            <w:rtl/>
          </w:rPr>
          <w:t>السكينة</w:t>
        </w:r>
        <w:r w:rsidR="0094729C" w:rsidRPr="00D24E35">
          <w:rPr>
            <w:rStyle w:val="Hyperlink"/>
            <w:noProof/>
            <w:rtl/>
          </w:rPr>
          <w:t xml:space="preserve"> </w:t>
        </w:r>
        <w:r w:rsidR="0094729C" w:rsidRPr="00D24E35">
          <w:rPr>
            <w:rStyle w:val="Hyperlink"/>
            <w:rFonts w:hint="eastAsia"/>
            <w:noProof/>
            <w:rtl/>
          </w:rPr>
          <w:t>والوقار</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57</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1" w:history="1">
        <w:r w:rsidR="0094729C" w:rsidRPr="00D24E35">
          <w:rPr>
            <w:rStyle w:val="Hyperlink"/>
            <w:noProof/>
            <w:rtl/>
          </w:rPr>
          <w:t xml:space="preserve">7- </w:t>
        </w:r>
        <w:r w:rsidR="0094729C" w:rsidRPr="00D24E35">
          <w:rPr>
            <w:rStyle w:val="Hyperlink"/>
            <w:rFonts w:hint="eastAsia"/>
            <w:noProof/>
            <w:rtl/>
          </w:rPr>
          <w:t>ينظر</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نعليه</w:t>
        </w:r>
        <w:r w:rsidR="0094729C" w:rsidRPr="00D24E35">
          <w:rPr>
            <w:rStyle w:val="Hyperlink"/>
            <w:noProof/>
            <w:rtl/>
          </w:rPr>
          <w:t xml:space="preserve"> </w:t>
        </w:r>
        <w:r w:rsidR="0094729C" w:rsidRPr="00D24E35">
          <w:rPr>
            <w:rStyle w:val="Hyperlink"/>
            <w:rFonts w:hint="eastAsia"/>
            <w:noProof/>
            <w:rtl/>
          </w:rPr>
          <w:t>قبل</w:t>
        </w:r>
        <w:r w:rsidR="0094729C" w:rsidRPr="00D24E35">
          <w:rPr>
            <w:rStyle w:val="Hyperlink"/>
            <w:noProof/>
            <w:rtl/>
          </w:rPr>
          <w:t xml:space="preserve"> </w:t>
        </w:r>
        <w:r w:rsidR="0094729C" w:rsidRPr="00D24E35">
          <w:rPr>
            <w:rStyle w:val="Hyperlink"/>
            <w:rFonts w:hint="eastAsia"/>
            <w:noProof/>
            <w:rtl/>
          </w:rPr>
          <w:t>دخول</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فإن</w:t>
        </w:r>
        <w:r w:rsidR="0094729C" w:rsidRPr="00D24E35">
          <w:rPr>
            <w:rStyle w:val="Hyperlink"/>
            <w:noProof/>
            <w:rtl/>
          </w:rPr>
          <w:t xml:space="preserve"> </w:t>
        </w:r>
        <w:r w:rsidR="0094729C" w:rsidRPr="00D24E35">
          <w:rPr>
            <w:rStyle w:val="Hyperlink"/>
            <w:rFonts w:hint="eastAsia"/>
            <w:noProof/>
            <w:rtl/>
          </w:rPr>
          <w:t>رأى</w:t>
        </w:r>
        <w:r w:rsidR="0094729C" w:rsidRPr="00D24E35">
          <w:rPr>
            <w:rStyle w:val="Hyperlink"/>
            <w:noProof/>
            <w:rtl/>
          </w:rPr>
          <w:t xml:space="preserve"> </w:t>
        </w:r>
        <w:r w:rsidR="0094729C" w:rsidRPr="00D24E35">
          <w:rPr>
            <w:rStyle w:val="Hyperlink"/>
            <w:rFonts w:hint="eastAsia"/>
            <w:noProof/>
            <w:rtl/>
          </w:rPr>
          <w:t>فيهما</w:t>
        </w:r>
        <w:r w:rsidR="0094729C" w:rsidRPr="00D24E35">
          <w:rPr>
            <w:rStyle w:val="Hyperlink"/>
            <w:noProof/>
            <w:rtl/>
          </w:rPr>
          <w:t xml:space="preserve"> </w:t>
        </w:r>
        <w:r w:rsidR="0094729C" w:rsidRPr="00D24E35">
          <w:rPr>
            <w:rStyle w:val="Hyperlink"/>
            <w:rFonts w:hint="eastAsia"/>
            <w:noProof/>
            <w:rtl/>
          </w:rPr>
          <w:t>أذى</w:t>
        </w:r>
        <w:r w:rsidR="0094729C" w:rsidRPr="00D24E35">
          <w:rPr>
            <w:rStyle w:val="Hyperlink"/>
            <w:noProof/>
            <w:rtl/>
          </w:rPr>
          <w:t xml:space="preserve"> </w:t>
        </w:r>
        <w:r w:rsidR="0094729C" w:rsidRPr="00D24E35">
          <w:rPr>
            <w:rStyle w:val="Hyperlink"/>
            <w:rFonts w:hint="eastAsia"/>
            <w:noProof/>
            <w:rtl/>
          </w:rPr>
          <w:t>مسحه</w:t>
        </w:r>
        <w:r w:rsidR="0094729C" w:rsidRPr="00D24E35">
          <w:rPr>
            <w:rStyle w:val="Hyperlink"/>
            <w:noProof/>
            <w:rtl/>
          </w:rPr>
          <w:t xml:space="preserve"> </w:t>
        </w:r>
        <w:r w:rsidR="0094729C" w:rsidRPr="00D24E35">
          <w:rPr>
            <w:rStyle w:val="Hyperlink"/>
            <w:rFonts w:hint="eastAsia"/>
            <w:noProof/>
            <w:rtl/>
          </w:rPr>
          <w:t>بالتراب</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58</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2" w:history="1">
        <w:r w:rsidR="0094729C" w:rsidRPr="00D24E35">
          <w:rPr>
            <w:rStyle w:val="Hyperlink"/>
            <w:noProof/>
            <w:rtl/>
          </w:rPr>
          <w:t xml:space="preserve">8- </w:t>
        </w:r>
        <w:r w:rsidR="0094729C" w:rsidRPr="00D24E35">
          <w:rPr>
            <w:rStyle w:val="Hyperlink"/>
            <w:rFonts w:hint="eastAsia"/>
            <w:noProof/>
            <w:rtl/>
          </w:rPr>
          <w:t>يقدم</w:t>
        </w:r>
        <w:r w:rsidR="0094729C" w:rsidRPr="00D24E35">
          <w:rPr>
            <w:rStyle w:val="Hyperlink"/>
            <w:noProof/>
            <w:rtl/>
          </w:rPr>
          <w:t xml:space="preserve"> </w:t>
        </w:r>
        <w:r w:rsidR="0094729C" w:rsidRPr="00D24E35">
          <w:rPr>
            <w:rStyle w:val="Hyperlink"/>
            <w:rFonts w:hint="eastAsia"/>
            <w:noProof/>
            <w:rtl/>
          </w:rPr>
          <w:t>رجله</w:t>
        </w:r>
        <w:r w:rsidR="0094729C" w:rsidRPr="00D24E35">
          <w:rPr>
            <w:rStyle w:val="Hyperlink"/>
            <w:noProof/>
            <w:rtl/>
          </w:rPr>
          <w:t xml:space="preserve"> </w:t>
        </w:r>
        <w:r w:rsidR="0094729C" w:rsidRPr="00D24E35">
          <w:rPr>
            <w:rStyle w:val="Hyperlink"/>
            <w:rFonts w:hint="eastAsia"/>
            <w:noProof/>
            <w:rtl/>
          </w:rPr>
          <w:t>اليمنى</w:t>
        </w:r>
        <w:r w:rsidR="0094729C" w:rsidRPr="00D24E35">
          <w:rPr>
            <w:rStyle w:val="Hyperlink"/>
            <w:noProof/>
            <w:rtl/>
          </w:rPr>
          <w:t xml:space="preserve"> </w:t>
        </w:r>
        <w:r w:rsidR="0094729C" w:rsidRPr="00D24E35">
          <w:rPr>
            <w:rStyle w:val="Hyperlink"/>
            <w:rFonts w:hint="eastAsia"/>
            <w:noProof/>
            <w:rtl/>
          </w:rPr>
          <w:t>عند</w:t>
        </w:r>
        <w:r w:rsidR="0094729C" w:rsidRPr="00D24E35">
          <w:rPr>
            <w:rStyle w:val="Hyperlink"/>
            <w:noProof/>
            <w:rtl/>
          </w:rPr>
          <w:t xml:space="preserve"> </w:t>
        </w:r>
        <w:r w:rsidR="0094729C" w:rsidRPr="00D24E35">
          <w:rPr>
            <w:rStyle w:val="Hyperlink"/>
            <w:rFonts w:hint="eastAsia"/>
            <w:noProof/>
            <w:rtl/>
          </w:rPr>
          <w:t>دخول</w:t>
        </w:r>
        <w:r w:rsidR="0094729C" w:rsidRPr="00D24E35">
          <w:rPr>
            <w:rStyle w:val="Hyperlink"/>
            <w:noProof/>
            <w:rtl/>
          </w:rPr>
          <w:t xml:space="preserve"> </w:t>
        </w:r>
        <w:r w:rsidR="0094729C" w:rsidRPr="00D24E35">
          <w:rPr>
            <w:rStyle w:val="Hyperlink"/>
            <w:rFonts w:hint="eastAsia"/>
            <w:noProof/>
            <w:rtl/>
          </w:rPr>
          <w:t>المسجد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59</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3" w:history="1">
        <w:r w:rsidR="0094729C" w:rsidRPr="00D24E35">
          <w:rPr>
            <w:rStyle w:val="Hyperlink"/>
            <w:noProof/>
            <w:rtl/>
          </w:rPr>
          <w:t xml:space="preserve">9- </w:t>
        </w:r>
        <w:r w:rsidR="0094729C" w:rsidRPr="00D24E35">
          <w:rPr>
            <w:rStyle w:val="Hyperlink"/>
            <w:rFonts w:hint="eastAsia"/>
            <w:noProof/>
            <w:rtl/>
          </w:rPr>
          <w:t>يسلم</w:t>
        </w:r>
        <w:r w:rsidR="0094729C" w:rsidRPr="00D24E35">
          <w:rPr>
            <w:rStyle w:val="Hyperlink"/>
            <w:noProof/>
            <w:rtl/>
          </w:rPr>
          <w:t xml:space="preserve"> </w:t>
        </w:r>
        <w:r w:rsidR="0094729C" w:rsidRPr="00D24E35">
          <w:rPr>
            <w:rStyle w:val="Hyperlink"/>
            <w:rFonts w:hint="eastAsia"/>
            <w:noProof/>
            <w:rtl/>
          </w:rPr>
          <w:t>إذا</w:t>
        </w:r>
        <w:r w:rsidR="0094729C" w:rsidRPr="00D24E35">
          <w:rPr>
            <w:rStyle w:val="Hyperlink"/>
            <w:noProof/>
            <w:rtl/>
          </w:rPr>
          <w:t xml:space="preserve"> </w:t>
        </w:r>
        <w:r w:rsidR="0094729C" w:rsidRPr="00D24E35">
          <w:rPr>
            <w:rStyle w:val="Hyperlink"/>
            <w:rFonts w:hint="eastAsia"/>
            <w:noProof/>
            <w:rtl/>
          </w:rPr>
          <w:t>دخل</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فيه</w:t>
        </w:r>
        <w:r w:rsidR="0094729C" w:rsidRPr="00D24E35">
          <w:rPr>
            <w:rStyle w:val="Hyperlink"/>
            <w:noProof/>
            <w:rtl/>
          </w:rPr>
          <w:t xml:space="preserve"> </w:t>
        </w:r>
        <w:r w:rsidR="0094729C" w:rsidRPr="00D24E35">
          <w:rPr>
            <w:rStyle w:val="Hyperlink"/>
            <w:rFonts w:hint="eastAsia"/>
            <w:noProof/>
            <w:rtl/>
          </w:rPr>
          <w:t>بصوت</w:t>
        </w:r>
        <w:r w:rsidR="0094729C" w:rsidRPr="00D24E35">
          <w:rPr>
            <w:rStyle w:val="Hyperlink"/>
            <w:noProof/>
            <w:rtl/>
          </w:rPr>
          <w:t xml:space="preserve"> </w:t>
        </w:r>
        <w:r w:rsidR="0094729C" w:rsidRPr="00D24E35">
          <w:rPr>
            <w:rStyle w:val="Hyperlink"/>
            <w:rFonts w:hint="eastAsia"/>
            <w:noProof/>
            <w:rtl/>
          </w:rPr>
          <w:t>يسمعه</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حوله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4" w:history="1">
        <w:r w:rsidR="0094729C" w:rsidRPr="00D24E35">
          <w:rPr>
            <w:rStyle w:val="Hyperlink"/>
            <w:noProof/>
            <w:rtl/>
          </w:rPr>
          <w:t xml:space="preserve">10- </w:t>
        </w:r>
        <w:r w:rsidR="0094729C" w:rsidRPr="00D24E35">
          <w:rPr>
            <w:rStyle w:val="Hyperlink"/>
            <w:rFonts w:hint="eastAsia"/>
            <w:noProof/>
            <w:rtl/>
          </w:rPr>
          <w:t>يصلي</w:t>
        </w:r>
        <w:r w:rsidR="0094729C" w:rsidRPr="00D24E35">
          <w:rPr>
            <w:rStyle w:val="Hyperlink"/>
            <w:noProof/>
            <w:rtl/>
          </w:rPr>
          <w:t xml:space="preserve"> </w:t>
        </w:r>
        <w:r w:rsidR="0094729C" w:rsidRPr="00D24E35">
          <w:rPr>
            <w:rStyle w:val="Hyperlink"/>
            <w:rFonts w:hint="eastAsia"/>
            <w:noProof/>
            <w:rtl/>
          </w:rPr>
          <w:t>تحية</w:t>
        </w:r>
        <w:r w:rsidR="0094729C" w:rsidRPr="00D24E35">
          <w:rPr>
            <w:rStyle w:val="Hyperlink"/>
            <w:noProof/>
            <w:rtl/>
          </w:rPr>
          <w:t xml:space="preserve"> </w:t>
        </w:r>
        <w:r w:rsidR="0094729C" w:rsidRPr="00D24E35">
          <w:rPr>
            <w:rStyle w:val="Hyperlink"/>
            <w:rFonts w:hint="eastAsia"/>
            <w:noProof/>
            <w:rtl/>
          </w:rPr>
          <w:t>المسجد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5" w:history="1">
        <w:r w:rsidR="0094729C" w:rsidRPr="00D24E35">
          <w:rPr>
            <w:rStyle w:val="Hyperlink"/>
            <w:noProof/>
            <w:rtl/>
          </w:rPr>
          <w:t xml:space="preserve">11- </w:t>
        </w:r>
        <w:r w:rsidR="0094729C" w:rsidRPr="00D24E35">
          <w:rPr>
            <w:rStyle w:val="Hyperlink"/>
            <w:rFonts w:hint="eastAsia"/>
            <w:noProof/>
            <w:rtl/>
          </w:rPr>
          <w:t>إذا</w:t>
        </w:r>
        <w:r w:rsidR="0094729C" w:rsidRPr="00D24E35">
          <w:rPr>
            <w:rStyle w:val="Hyperlink"/>
            <w:noProof/>
            <w:rtl/>
          </w:rPr>
          <w:t xml:space="preserve"> </w:t>
        </w:r>
        <w:r w:rsidR="0094729C" w:rsidRPr="00D24E35">
          <w:rPr>
            <w:rStyle w:val="Hyperlink"/>
            <w:rFonts w:hint="eastAsia"/>
            <w:noProof/>
            <w:rtl/>
          </w:rPr>
          <w:t>خلع</w:t>
        </w:r>
        <w:r w:rsidR="0094729C" w:rsidRPr="00D24E35">
          <w:rPr>
            <w:rStyle w:val="Hyperlink"/>
            <w:noProof/>
            <w:rtl/>
          </w:rPr>
          <w:t xml:space="preserve"> </w:t>
        </w:r>
        <w:r w:rsidR="0094729C" w:rsidRPr="00D24E35">
          <w:rPr>
            <w:rStyle w:val="Hyperlink"/>
            <w:rFonts w:hint="eastAsia"/>
            <w:noProof/>
            <w:rtl/>
          </w:rPr>
          <w:t>نعليه</w:t>
        </w:r>
        <w:r w:rsidR="0094729C" w:rsidRPr="00D24E35">
          <w:rPr>
            <w:rStyle w:val="Hyperlink"/>
            <w:noProof/>
            <w:rtl/>
          </w:rPr>
          <w:t xml:space="preserve"> </w:t>
        </w:r>
        <w:r w:rsidR="0094729C" w:rsidRPr="00D24E35">
          <w:rPr>
            <w:rStyle w:val="Hyperlink"/>
            <w:rFonts w:hint="eastAsia"/>
            <w:noProof/>
            <w:rtl/>
          </w:rPr>
          <w:t>داخل</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وضعهما</w:t>
        </w:r>
        <w:r w:rsidR="0094729C" w:rsidRPr="00D24E35">
          <w:rPr>
            <w:rStyle w:val="Hyperlink"/>
            <w:noProof/>
            <w:rtl/>
          </w:rPr>
          <w:t xml:space="preserve"> </w:t>
        </w:r>
        <w:r w:rsidR="0094729C" w:rsidRPr="00D24E35">
          <w:rPr>
            <w:rStyle w:val="Hyperlink"/>
            <w:rFonts w:hint="eastAsia"/>
            <w:noProof/>
            <w:rtl/>
          </w:rPr>
          <w:t>بين</w:t>
        </w:r>
        <w:r w:rsidR="0094729C" w:rsidRPr="00D24E35">
          <w:rPr>
            <w:rStyle w:val="Hyperlink"/>
            <w:noProof/>
            <w:rtl/>
          </w:rPr>
          <w:t xml:space="preserve"> </w:t>
        </w:r>
        <w:r w:rsidR="0094729C" w:rsidRPr="00D24E35">
          <w:rPr>
            <w:rStyle w:val="Hyperlink"/>
            <w:rFonts w:hint="eastAsia"/>
            <w:noProof/>
            <w:rtl/>
          </w:rPr>
          <w:t>رجليه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6" w:history="1">
        <w:r w:rsidR="0094729C" w:rsidRPr="00D24E35">
          <w:rPr>
            <w:rStyle w:val="Hyperlink"/>
            <w:noProof/>
            <w:rtl/>
          </w:rPr>
          <w:t xml:space="preserve">12- </w:t>
        </w:r>
        <w:r w:rsidR="0094729C" w:rsidRPr="00D24E35">
          <w:rPr>
            <w:rStyle w:val="Hyperlink"/>
            <w:rFonts w:hint="eastAsia"/>
            <w:noProof/>
            <w:rtl/>
          </w:rPr>
          <w:t>يختار</w:t>
        </w:r>
        <w:r w:rsidR="0094729C" w:rsidRPr="00D24E35">
          <w:rPr>
            <w:rStyle w:val="Hyperlink"/>
            <w:noProof/>
            <w:rtl/>
          </w:rPr>
          <w:t xml:space="preserve"> </w:t>
        </w:r>
        <w:r w:rsidR="0094729C" w:rsidRPr="00D24E35">
          <w:rPr>
            <w:rStyle w:val="Hyperlink"/>
            <w:rFonts w:hint="eastAsia"/>
            <w:noProof/>
            <w:rtl/>
          </w:rPr>
          <w:t>الجلوس</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الصف</w:t>
        </w:r>
        <w:r w:rsidR="0094729C" w:rsidRPr="00D24E35">
          <w:rPr>
            <w:rStyle w:val="Hyperlink"/>
            <w:noProof/>
            <w:rtl/>
          </w:rPr>
          <w:t xml:space="preserve"> </w:t>
        </w:r>
        <w:r w:rsidR="0094729C" w:rsidRPr="00D24E35">
          <w:rPr>
            <w:rStyle w:val="Hyperlink"/>
            <w:rFonts w:hint="eastAsia"/>
            <w:noProof/>
            <w:rtl/>
          </w:rPr>
          <w:t>الأول</w:t>
        </w:r>
        <w:r w:rsidR="0094729C" w:rsidRPr="00D24E35">
          <w:rPr>
            <w:rStyle w:val="Hyperlink"/>
            <w:noProof/>
            <w:rtl/>
          </w:rPr>
          <w:t xml:space="preserve"> </w:t>
        </w:r>
        <w:r w:rsidR="0094729C" w:rsidRPr="00D24E35">
          <w:rPr>
            <w:rStyle w:val="Hyperlink"/>
            <w:rFonts w:hint="eastAsia"/>
            <w:noProof/>
            <w:rtl/>
          </w:rPr>
          <w:t>على</w:t>
        </w:r>
        <w:r w:rsidR="0094729C" w:rsidRPr="00D24E35">
          <w:rPr>
            <w:rStyle w:val="Hyperlink"/>
            <w:noProof/>
            <w:rtl/>
          </w:rPr>
          <w:t xml:space="preserve"> </w:t>
        </w:r>
        <w:r w:rsidR="0094729C" w:rsidRPr="00D24E35">
          <w:rPr>
            <w:rStyle w:val="Hyperlink"/>
            <w:rFonts w:hint="eastAsia"/>
            <w:noProof/>
            <w:rtl/>
          </w:rPr>
          <w:t>يمين</w:t>
        </w:r>
        <w:r w:rsidR="0094729C" w:rsidRPr="00D24E35">
          <w:rPr>
            <w:rStyle w:val="Hyperlink"/>
            <w:noProof/>
            <w:rtl/>
          </w:rPr>
          <w:t xml:space="preserve"> </w:t>
        </w:r>
        <w:r w:rsidR="0094729C" w:rsidRPr="00D24E35">
          <w:rPr>
            <w:rStyle w:val="Hyperlink"/>
            <w:rFonts w:hint="eastAsia"/>
            <w:noProof/>
            <w:rtl/>
          </w:rPr>
          <w:t>الإمام</w:t>
        </w:r>
        <w:r w:rsidR="0094729C" w:rsidRPr="00D24E35">
          <w:rPr>
            <w:rStyle w:val="Hyperlink"/>
            <w:noProof/>
            <w:rtl/>
          </w:rPr>
          <w:t xml:space="preserve"> </w:t>
        </w:r>
        <w:r w:rsidR="0094729C" w:rsidRPr="00D24E35">
          <w:rPr>
            <w:rStyle w:val="Hyperlink"/>
            <w:rFonts w:hint="eastAsia"/>
            <w:noProof/>
            <w:rtl/>
          </w:rPr>
          <w:t>إن</w:t>
        </w:r>
        <w:r w:rsidR="0094729C" w:rsidRPr="00D24E35">
          <w:rPr>
            <w:rStyle w:val="Hyperlink"/>
            <w:noProof/>
            <w:rtl/>
          </w:rPr>
          <w:t xml:space="preserve"> </w:t>
        </w:r>
        <w:r w:rsidR="0094729C" w:rsidRPr="00D24E35">
          <w:rPr>
            <w:rStyle w:val="Hyperlink"/>
            <w:rFonts w:hint="eastAsia"/>
            <w:noProof/>
            <w:rtl/>
          </w:rPr>
          <w:t>تيسر،</w:t>
        </w:r>
        <w:r w:rsidR="0094729C" w:rsidRPr="00D24E35">
          <w:rPr>
            <w:rStyle w:val="Hyperlink"/>
            <w:noProof/>
            <w:rtl/>
          </w:rPr>
          <w:t xml:space="preserve"> </w:t>
        </w:r>
        <w:r w:rsidR="0094729C" w:rsidRPr="00D24E35">
          <w:rPr>
            <w:rStyle w:val="Hyperlink"/>
            <w:rFonts w:hint="eastAsia"/>
            <w:noProof/>
            <w:rtl/>
          </w:rPr>
          <w:t>بلا</w:t>
        </w:r>
        <w:r w:rsidR="0094729C" w:rsidRPr="00D24E35">
          <w:rPr>
            <w:rStyle w:val="Hyperlink"/>
            <w:noProof/>
            <w:rtl/>
          </w:rPr>
          <w:t xml:space="preserve"> </w:t>
        </w:r>
        <w:r w:rsidR="0094729C" w:rsidRPr="00D24E35">
          <w:rPr>
            <w:rStyle w:val="Hyperlink"/>
            <w:rFonts w:hint="eastAsia"/>
            <w:noProof/>
            <w:rtl/>
          </w:rPr>
          <w:t>مزاحمة</w:t>
        </w:r>
        <w:r w:rsidR="0094729C" w:rsidRPr="00D24E35">
          <w:rPr>
            <w:rStyle w:val="Hyperlink"/>
            <w:noProof/>
            <w:rtl/>
          </w:rPr>
          <w:t xml:space="preserve"> </w:t>
        </w:r>
        <w:r w:rsidR="0094729C" w:rsidRPr="00D24E35">
          <w:rPr>
            <w:rStyle w:val="Hyperlink"/>
            <w:rFonts w:hint="eastAsia"/>
            <w:noProof/>
            <w:rtl/>
          </w:rPr>
          <w:t>ولا</w:t>
        </w:r>
        <w:r w:rsidR="0094729C" w:rsidRPr="00D24E35">
          <w:rPr>
            <w:rStyle w:val="Hyperlink"/>
            <w:noProof/>
            <w:rtl/>
          </w:rPr>
          <w:t xml:space="preserve"> </w:t>
        </w:r>
        <w:r w:rsidR="0094729C" w:rsidRPr="00D24E35">
          <w:rPr>
            <w:rStyle w:val="Hyperlink"/>
            <w:rFonts w:hint="eastAsia"/>
            <w:noProof/>
            <w:rtl/>
          </w:rPr>
          <w:t>أذى</w:t>
        </w:r>
        <w:r w:rsidR="0094729C" w:rsidRPr="00D24E35">
          <w:rPr>
            <w:rStyle w:val="Hyperlink"/>
            <w:noProof/>
            <w:rtl/>
          </w:rPr>
          <w:t xml:space="preserve"> </w:t>
        </w:r>
        <w:r w:rsidR="0094729C" w:rsidRPr="00D24E35">
          <w:rPr>
            <w:rStyle w:val="Hyperlink"/>
            <w:rFonts w:hint="eastAsia"/>
            <w:noProof/>
            <w:rtl/>
          </w:rPr>
          <w:t>لأحد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7" w:history="1">
        <w:r w:rsidR="0094729C" w:rsidRPr="00D24E35">
          <w:rPr>
            <w:rStyle w:val="Hyperlink"/>
            <w:noProof/>
            <w:rtl/>
          </w:rPr>
          <w:t xml:space="preserve">13- </w:t>
        </w:r>
        <w:r w:rsidR="0094729C" w:rsidRPr="00D24E35">
          <w:rPr>
            <w:rStyle w:val="Hyperlink"/>
            <w:rFonts w:hint="eastAsia"/>
            <w:noProof/>
            <w:rtl/>
          </w:rPr>
          <w:t>يجلس</w:t>
        </w:r>
        <w:r w:rsidR="0094729C" w:rsidRPr="00D24E35">
          <w:rPr>
            <w:rStyle w:val="Hyperlink"/>
            <w:noProof/>
            <w:rtl/>
          </w:rPr>
          <w:t xml:space="preserve"> </w:t>
        </w:r>
        <w:r w:rsidR="0094729C" w:rsidRPr="00D24E35">
          <w:rPr>
            <w:rStyle w:val="Hyperlink"/>
            <w:rFonts w:hint="eastAsia"/>
            <w:noProof/>
            <w:rtl/>
          </w:rPr>
          <w:t>مستقبلاً</w:t>
        </w:r>
        <w:r w:rsidR="0094729C" w:rsidRPr="00D24E35">
          <w:rPr>
            <w:rStyle w:val="Hyperlink"/>
            <w:noProof/>
            <w:rtl/>
          </w:rPr>
          <w:t xml:space="preserve"> </w:t>
        </w:r>
        <w:r w:rsidR="0094729C" w:rsidRPr="00D24E35">
          <w:rPr>
            <w:rStyle w:val="Hyperlink"/>
            <w:rFonts w:hint="eastAsia"/>
            <w:noProof/>
            <w:rtl/>
          </w:rPr>
          <w:t>القبلة</w:t>
        </w:r>
        <w:r w:rsidR="0094729C" w:rsidRPr="00D24E35">
          <w:rPr>
            <w:rStyle w:val="Hyperlink"/>
            <w:noProof/>
            <w:rtl/>
          </w:rPr>
          <w:t xml:space="preserve"> </w:t>
        </w:r>
        <w:r w:rsidR="0094729C" w:rsidRPr="00D24E35">
          <w:rPr>
            <w:rStyle w:val="Hyperlink"/>
            <w:rFonts w:hint="eastAsia"/>
            <w:noProof/>
            <w:rtl/>
          </w:rPr>
          <w:t>يقرأ</w:t>
        </w:r>
        <w:r w:rsidR="0094729C" w:rsidRPr="00D24E35">
          <w:rPr>
            <w:rStyle w:val="Hyperlink"/>
            <w:noProof/>
            <w:rtl/>
          </w:rPr>
          <w:t xml:space="preserve"> </w:t>
        </w:r>
        <w:r w:rsidR="0094729C" w:rsidRPr="00D24E35">
          <w:rPr>
            <w:rStyle w:val="Hyperlink"/>
            <w:rFonts w:hint="eastAsia"/>
            <w:noProof/>
            <w:rtl/>
          </w:rPr>
          <w:t>القرآن</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يذكر</w:t>
        </w:r>
        <w:r w:rsidR="0094729C" w:rsidRPr="00D24E35">
          <w:rPr>
            <w:rStyle w:val="Hyperlink"/>
            <w:noProof/>
            <w:rtl/>
          </w:rPr>
          <w:t xml:space="preserve"> </w:t>
        </w:r>
        <w:r w:rsidR="0094729C" w:rsidRPr="00D24E35">
          <w:rPr>
            <w:rStyle w:val="Hyperlink"/>
            <w:rFonts w:hint="eastAsia"/>
            <w:noProof/>
            <w:rtl/>
          </w:rPr>
          <w:t>الله</w:t>
        </w:r>
        <w:r w:rsidR="0094729C" w:rsidRPr="00D24E35">
          <w:rPr>
            <w:rStyle w:val="Hyperlink"/>
            <w:noProof/>
            <w:rtl/>
          </w:rPr>
          <w:t xml:space="preserve"> </w:t>
        </w:r>
        <w:r w:rsidR="0094729C" w:rsidRPr="00D24E35">
          <w:rPr>
            <w:rStyle w:val="Hyperlink"/>
            <w:rFonts w:hint="eastAsia"/>
            <w:noProof/>
            <w:rtl/>
          </w:rPr>
          <w:t>تعالى</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8" w:history="1">
        <w:r w:rsidR="0094729C" w:rsidRPr="00D24E35">
          <w:rPr>
            <w:rStyle w:val="Hyperlink"/>
            <w:noProof/>
            <w:rtl/>
          </w:rPr>
          <w:t xml:space="preserve">14- </w:t>
        </w:r>
        <w:r w:rsidR="0094729C" w:rsidRPr="00D24E35">
          <w:rPr>
            <w:rStyle w:val="Hyperlink"/>
            <w:rFonts w:hint="eastAsia"/>
            <w:noProof/>
            <w:rtl/>
          </w:rPr>
          <w:t>ينوي</w:t>
        </w:r>
        <w:r w:rsidR="0094729C" w:rsidRPr="00D24E35">
          <w:rPr>
            <w:rStyle w:val="Hyperlink"/>
            <w:noProof/>
            <w:rtl/>
          </w:rPr>
          <w:t xml:space="preserve"> </w:t>
        </w:r>
        <w:r w:rsidR="0094729C" w:rsidRPr="00D24E35">
          <w:rPr>
            <w:rStyle w:val="Hyperlink"/>
            <w:rFonts w:hint="eastAsia"/>
            <w:noProof/>
            <w:rtl/>
          </w:rPr>
          <w:t>انتظار</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ولا</w:t>
        </w:r>
        <w:r w:rsidR="0094729C" w:rsidRPr="00D24E35">
          <w:rPr>
            <w:rStyle w:val="Hyperlink"/>
            <w:noProof/>
            <w:rtl/>
          </w:rPr>
          <w:t xml:space="preserve"> </w:t>
        </w:r>
        <w:r w:rsidR="0094729C" w:rsidRPr="00D24E35">
          <w:rPr>
            <w:rStyle w:val="Hyperlink"/>
            <w:rFonts w:hint="eastAsia"/>
            <w:noProof/>
            <w:rtl/>
          </w:rPr>
          <w:t>يؤذي</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62</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499" w:history="1">
        <w:r w:rsidR="0094729C" w:rsidRPr="00D24E35">
          <w:rPr>
            <w:rStyle w:val="Hyperlink"/>
            <w:noProof/>
            <w:rtl/>
          </w:rPr>
          <w:t xml:space="preserve">15- </w:t>
        </w:r>
        <w:r w:rsidR="0094729C" w:rsidRPr="00D24E35">
          <w:rPr>
            <w:rStyle w:val="Hyperlink"/>
            <w:rFonts w:hint="eastAsia"/>
            <w:noProof/>
            <w:rtl/>
          </w:rPr>
          <w:t>إذا</w:t>
        </w:r>
        <w:r w:rsidR="0094729C" w:rsidRPr="00D24E35">
          <w:rPr>
            <w:rStyle w:val="Hyperlink"/>
            <w:noProof/>
            <w:rtl/>
          </w:rPr>
          <w:t xml:space="preserve"> </w:t>
        </w:r>
        <w:r w:rsidR="0094729C" w:rsidRPr="00D24E35">
          <w:rPr>
            <w:rStyle w:val="Hyperlink"/>
            <w:rFonts w:hint="eastAsia"/>
            <w:noProof/>
            <w:rtl/>
          </w:rPr>
          <w:t>أقيمت</w:t>
        </w:r>
        <w:r w:rsidR="0094729C" w:rsidRPr="00D24E35">
          <w:rPr>
            <w:rStyle w:val="Hyperlink"/>
            <w:noProof/>
            <w:rtl/>
          </w:rPr>
          <w:t xml:space="preserve"> </w:t>
        </w:r>
        <w:r w:rsidR="0094729C" w:rsidRPr="00D24E35">
          <w:rPr>
            <w:rStyle w:val="Hyperlink"/>
            <w:rFonts w:hint="eastAsia"/>
            <w:noProof/>
            <w:rtl/>
          </w:rPr>
          <w:t>الصلاة</w:t>
        </w:r>
        <w:r w:rsidR="0094729C" w:rsidRPr="00D24E35">
          <w:rPr>
            <w:rStyle w:val="Hyperlink"/>
            <w:noProof/>
            <w:rtl/>
          </w:rPr>
          <w:t xml:space="preserve"> </w:t>
        </w:r>
        <w:r w:rsidR="0094729C" w:rsidRPr="00D24E35">
          <w:rPr>
            <w:rStyle w:val="Hyperlink"/>
            <w:rFonts w:hint="eastAsia"/>
            <w:noProof/>
            <w:rtl/>
          </w:rPr>
          <w:t>فلا</w:t>
        </w:r>
        <w:r w:rsidR="0094729C" w:rsidRPr="00D24E35">
          <w:rPr>
            <w:rStyle w:val="Hyperlink"/>
            <w:noProof/>
            <w:rtl/>
          </w:rPr>
          <w:t xml:space="preserve"> </w:t>
        </w:r>
        <w:r w:rsidR="0094729C" w:rsidRPr="00D24E35">
          <w:rPr>
            <w:rStyle w:val="Hyperlink"/>
            <w:rFonts w:hint="eastAsia"/>
            <w:noProof/>
            <w:rtl/>
          </w:rPr>
          <w:t>يصلي</w:t>
        </w:r>
        <w:r w:rsidR="0094729C" w:rsidRPr="00D24E35">
          <w:rPr>
            <w:rStyle w:val="Hyperlink"/>
            <w:noProof/>
            <w:rtl/>
          </w:rPr>
          <w:t xml:space="preserve"> </w:t>
        </w:r>
        <w:r w:rsidR="0094729C" w:rsidRPr="00D24E35">
          <w:rPr>
            <w:rStyle w:val="Hyperlink"/>
            <w:rFonts w:hint="eastAsia"/>
            <w:noProof/>
            <w:rtl/>
          </w:rPr>
          <w:t>إلا</w:t>
        </w:r>
        <w:r w:rsidR="0094729C" w:rsidRPr="00D24E35">
          <w:rPr>
            <w:rStyle w:val="Hyperlink"/>
            <w:noProof/>
            <w:rtl/>
          </w:rPr>
          <w:t xml:space="preserve"> </w:t>
        </w:r>
        <w:r w:rsidR="0094729C" w:rsidRPr="00D24E35">
          <w:rPr>
            <w:rStyle w:val="Hyperlink"/>
            <w:rFonts w:hint="eastAsia"/>
            <w:noProof/>
            <w:rtl/>
          </w:rPr>
          <w:t>المكتوبة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466712499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500" w:history="1">
        <w:r w:rsidR="0094729C" w:rsidRPr="00D24E35">
          <w:rPr>
            <w:rStyle w:val="Hyperlink"/>
            <w:noProof/>
            <w:rtl/>
          </w:rPr>
          <w:t xml:space="preserve">16- </w:t>
        </w:r>
        <w:r w:rsidR="0094729C" w:rsidRPr="00D24E35">
          <w:rPr>
            <w:rStyle w:val="Hyperlink"/>
            <w:rFonts w:hint="eastAsia"/>
            <w:noProof/>
            <w:rtl/>
          </w:rPr>
          <w:t>يقدم</w:t>
        </w:r>
        <w:r w:rsidR="0094729C" w:rsidRPr="00D24E35">
          <w:rPr>
            <w:rStyle w:val="Hyperlink"/>
            <w:noProof/>
            <w:rtl/>
          </w:rPr>
          <w:t xml:space="preserve"> </w:t>
        </w:r>
        <w:r w:rsidR="0094729C" w:rsidRPr="00D24E35">
          <w:rPr>
            <w:rStyle w:val="Hyperlink"/>
            <w:rFonts w:hint="eastAsia"/>
            <w:noProof/>
            <w:rtl/>
          </w:rPr>
          <w:t>رجله</w:t>
        </w:r>
        <w:r w:rsidR="0094729C" w:rsidRPr="00D24E35">
          <w:rPr>
            <w:rStyle w:val="Hyperlink"/>
            <w:noProof/>
            <w:rtl/>
          </w:rPr>
          <w:t xml:space="preserve"> </w:t>
        </w:r>
        <w:r w:rsidR="0094729C" w:rsidRPr="00D24E35">
          <w:rPr>
            <w:rStyle w:val="Hyperlink"/>
            <w:rFonts w:hint="eastAsia"/>
            <w:noProof/>
            <w:rtl/>
          </w:rPr>
          <w:t>اليسرى</w:t>
        </w:r>
        <w:r w:rsidR="0094729C" w:rsidRPr="00D24E35">
          <w:rPr>
            <w:rStyle w:val="Hyperlink"/>
            <w:noProof/>
            <w:rtl/>
          </w:rPr>
          <w:t xml:space="preserve"> </w:t>
        </w:r>
        <w:r w:rsidR="0094729C" w:rsidRPr="00D24E35">
          <w:rPr>
            <w:rStyle w:val="Hyperlink"/>
            <w:rFonts w:hint="eastAsia"/>
            <w:noProof/>
            <w:rtl/>
          </w:rPr>
          <w:t>عند</w:t>
        </w:r>
        <w:r w:rsidR="0094729C" w:rsidRPr="00D24E35">
          <w:rPr>
            <w:rStyle w:val="Hyperlink"/>
            <w:noProof/>
            <w:rtl/>
          </w:rPr>
          <w:t xml:space="preserve"> </w:t>
        </w:r>
        <w:r w:rsidR="0094729C" w:rsidRPr="00D24E35">
          <w:rPr>
            <w:rStyle w:val="Hyperlink"/>
            <w:rFonts w:hint="eastAsia"/>
            <w:noProof/>
            <w:rtl/>
          </w:rPr>
          <w:t>الخروج</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المسجد</w:t>
        </w:r>
        <w:r w:rsidR="0094729C" w:rsidRPr="00D24E35">
          <w:rPr>
            <w:rStyle w:val="Hyperlink"/>
            <w:noProof/>
            <w:rtl/>
          </w:rPr>
          <w:t xml:space="preserve"> </w:t>
        </w:r>
        <w:r w:rsidR="0094729C" w:rsidRPr="00D24E35">
          <w:rPr>
            <w:rStyle w:val="Hyperlink"/>
            <w:rFonts w:hint="eastAsia"/>
            <w:noProof/>
            <w:rtl/>
          </w:rPr>
          <w:t>بعكس</w:t>
        </w:r>
        <w:r w:rsidR="0094729C" w:rsidRPr="00D24E35">
          <w:rPr>
            <w:rStyle w:val="Hyperlink"/>
            <w:noProof/>
            <w:rtl/>
          </w:rPr>
          <w:t xml:space="preserve"> </w:t>
        </w:r>
        <w:r w:rsidR="0094729C" w:rsidRPr="00D24E35">
          <w:rPr>
            <w:rStyle w:val="Hyperlink"/>
            <w:rFonts w:hint="eastAsia"/>
            <w:noProof/>
            <w:rtl/>
          </w:rPr>
          <w:t>دخوله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63</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501"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السابع</w:t>
        </w:r>
        <w:r w:rsidR="0094729C" w:rsidRPr="00D24E35">
          <w:rPr>
            <w:rStyle w:val="Hyperlink"/>
            <w:noProof/>
            <w:rtl/>
          </w:rPr>
          <w:t xml:space="preserve">: </w:t>
        </w:r>
        <w:r w:rsidR="0094729C" w:rsidRPr="00D24E35">
          <w:rPr>
            <w:rStyle w:val="Hyperlink"/>
            <w:rFonts w:hint="eastAsia"/>
            <w:noProof/>
            <w:rtl/>
          </w:rPr>
          <w:t>تنعقد</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باثنين</w:t>
        </w:r>
        <w:r w:rsidR="0094729C" w:rsidRPr="00D24E35">
          <w:rPr>
            <w:rStyle w:val="Hyperlink"/>
            <w:noProof/>
            <w:rtl/>
          </w:rPr>
          <w:t xml:space="preserve">: </w:t>
        </w:r>
        <w:r w:rsidR="0094729C" w:rsidRPr="00D24E35">
          <w:rPr>
            <w:rStyle w:val="Hyperlink"/>
            <w:rFonts w:hint="eastAsia"/>
            <w:noProof/>
            <w:rtl/>
          </w:rPr>
          <w:t>إمام</w:t>
        </w:r>
        <w:r w:rsidR="0094729C" w:rsidRPr="00D24E35">
          <w:rPr>
            <w:rStyle w:val="Hyperlink"/>
            <w:noProof/>
            <w:rtl/>
          </w:rPr>
          <w:t xml:space="preserve"> </w:t>
        </w:r>
        <w:r w:rsidR="0094729C" w:rsidRPr="00D24E35">
          <w:rPr>
            <w:rStyle w:val="Hyperlink"/>
            <w:rFonts w:hint="eastAsia"/>
            <w:noProof/>
            <w:rtl/>
          </w:rPr>
          <w:t>ومأموم</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64</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502"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الثامن</w:t>
        </w:r>
        <w:r w:rsidR="0094729C" w:rsidRPr="00D24E35">
          <w:rPr>
            <w:rStyle w:val="Hyperlink"/>
            <w:noProof/>
            <w:rtl/>
          </w:rPr>
          <w:t xml:space="preserve">: </w:t>
        </w:r>
        <w:r w:rsidR="0094729C" w:rsidRPr="00D24E35">
          <w:rPr>
            <w:rStyle w:val="Hyperlink"/>
            <w:rFonts w:hint="eastAsia"/>
            <w:noProof/>
            <w:rtl/>
          </w:rPr>
          <w:t>تدرك</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بإدراك</w:t>
        </w:r>
        <w:r w:rsidR="0094729C" w:rsidRPr="00D24E35">
          <w:rPr>
            <w:rStyle w:val="Hyperlink"/>
            <w:noProof/>
            <w:rtl/>
          </w:rPr>
          <w:t xml:space="preserve"> </w:t>
        </w:r>
        <w:r w:rsidR="0094729C" w:rsidRPr="00D24E35">
          <w:rPr>
            <w:rStyle w:val="Hyperlink"/>
            <w:rFonts w:hint="eastAsia"/>
            <w:noProof/>
            <w:rtl/>
          </w:rPr>
          <w:t>ركعة،</w:t>
        </w:r>
        <w:r w:rsidR="0094729C" w:rsidRPr="00D24E35">
          <w:rPr>
            <w:rStyle w:val="Hyperlink"/>
            <w:noProof/>
            <w:rtl/>
          </w:rPr>
          <w:t xml:space="preserve"> </w:t>
        </w:r>
        <w:r w:rsidR="0094729C" w:rsidRPr="00D24E35">
          <w:rPr>
            <w:rStyle w:val="Hyperlink"/>
            <w:rFonts w:hint="eastAsia"/>
            <w:noProof/>
            <w:rtl/>
          </w:rPr>
          <w:t>ولا</w:t>
        </w:r>
        <w:r w:rsidR="0094729C" w:rsidRPr="00D24E35">
          <w:rPr>
            <w:rStyle w:val="Hyperlink"/>
            <w:noProof/>
            <w:rtl/>
          </w:rPr>
          <w:t xml:space="preserve"> </w:t>
        </w:r>
        <w:r w:rsidR="0094729C" w:rsidRPr="00D24E35">
          <w:rPr>
            <w:rStyle w:val="Hyperlink"/>
            <w:rFonts w:hint="eastAsia"/>
            <w:noProof/>
            <w:rtl/>
          </w:rPr>
          <w:t>يُعتدُّ</w:t>
        </w:r>
        <w:r w:rsidR="0094729C" w:rsidRPr="00D24E35">
          <w:rPr>
            <w:rStyle w:val="Hyperlink"/>
            <w:noProof/>
            <w:rtl/>
          </w:rPr>
          <w:t xml:space="preserve"> </w:t>
        </w:r>
        <w:r w:rsidR="0094729C" w:rsidRPr="00D24E35">
          <w:rPr>
            <w:rStyle w:val="Hyperlink"/>
            <w:rFonts w:hint="eastAsia"/>
            <w:noProof/>
            <w:rtl/>
          </w:rPr>
          <w:t>بركعة</w:t>
        </w:r>
        <w:r w:rsidR="0094729C" w:rsidRPr="00D24E35">
          <w:rPr>
            <w:rStyle w:val="Hyperlink"/>
            <w:noProof/>
            <w:rtl/>
          </w:rPr>
          <w:t xml:space="preserve"> </w:t>
        </w:r>
        <w:r w:rsidR="0094729C" w:rsidRPr="00D24E35">
          <w:rPr>
            <w:rStyle w:val="Hyperlink"/>
            <w:rFonts w:hint="eastAsia"/>
            <w:noProof/>
            <w:rtl/>
          </w:rPr>
          <w:t>لا</w:t>
        </w:r>
        <w:r w:rsidR="0094729C" w:rsidRPr="00D24E35">
          <w:rPr>
            <w:rStyle w:val="Hyperlink"/>
            <w:noProof/>
            <w:rtl/>
          </w:rPr>
          <w:t xml:space="preserve"> </w:t>
        </w:r>
        <w:r w:rsidR="0094729C" w:rsidRPr="00D24E35">
          <w:rPr>
            <w:rStyle w:val="Hyperlink"/>
            <w:rFonts w:hint="eastAsia"/>
            <w:noProof/>
            <w:rtl/>
          </w:rPr>
          <w:t>يُدْرك</w:t>
        </w:r>
        <w:r w:rsidR="0094729C" w:rsidRPr="00D24E35">
          <w:rPr>
            <w:rStyle w:val="Hyperlink"/>
            <w:noProof/>
            <w:rtl/>
          </w:rPr>
          <w:t xml:space="preserve"> </w:t>
        </w:r>
        <w:r w:rsidR="0094729C" w:rsidRPr="00D24E35">
          <w:rPr>
            <w:rStyle w:val="Hyperlink"/>
            <w:rFonts w:hint="eastAsia"/>
            <w:noProof/>
            <w:rtl/>
          </w:rPr>
          <w:t>ركوعها</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67</w:t>
        </w:r>
        <w:r w:rsidR="0094729C">
          <w:rPr>
            <w:noProof/>
            <w:webHidden/>
            <w:rtl/>
          </w:rPr>
          <w:fldChar w:fldCharType="end"/>
        </w:r>
      </w:hyperlink>
    </w:p>
    <w:p w:rsidR="0094729C" w:rsidRPr="003F1915" w:rsidRDefault="00AA707B" w:rsidP="00A86499">
      <w:pPr>
        <w:pStyle w:val="TOC1"/>
        <w:tabs>
          <w:tab w:val="right" w:leader="dot" w:pos="6226"/>
        </w:tabs>
        <w:rPr>
          <w:rFonts w:ascii="Calibri" w:hAnsi="Calibri" w:cs="Arial" w:hint="default"/>
          <w:bCs w:val="0"/>
          <w:noProof/>
          <w:sz w:val="22"/>
          <w:szCs w:val="22"/>
          <w:rtl/>
          <w:lang w:eastAsia="en-US"/>
        </w:rPr>
      </w:pPr>
      <w:hyperlink w:anchor="_Toc466712503"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التاسع</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الثانية</w:t>
        </w:r>
        <w:r w:rsidR="0094729C" w:rsidRPr="00D24E35">
          <w:rPr>
            <w:rStyle w:val="Hyperlink"/>
            <w:noProof/>
            <w:rtl/>
          </w:rPr>
          <w:t xml:space="preserve"> </w:t>
        </w:r>
        <w:r w:rsidR="0094729C" w:rsidRPr="00D24E35">
          <w:rPr>
            <w:rStyle w:val="Hyperlink"/>
            <w:rFonts w:hint="eastAsia"/>
            <w:noProof/>
            <w:rtl/>
          </w:rPr>
          <w:t>مشروعة</w:t>
        </w:r>
        <w:r w:rsidR="0094729C" w:rsidRPr="00D24E35">
          <w:rPr>
            <w:rStyle w:val="Hyperlink"/>
            <w:noProof/>
            <w:rtl/>
          </w:rPr>
          <w:t xml:space="preserve"> </w:t>
        </w:r>
        <w:r w:rsidR="0094729C" w:rsidRPr="00D24E35">
          <w:rPr>
            <w:rStyle w:val="Hyperlink"/>
            <w:rFonts w:hint="eastAsia"/>
            <w:noProof/>
            <w:rtl/>
          </w:rPr>
          <w:t>لمن</w:t>
        </w:r>
        <w:r w:rsidR="0094729C" w:rsidRPr="00D24E35">
          <w:rPr>
            <w:rStyle w:val="Hyperlink"/>
            <w:noProof/>
            <w:rtl/>
          </w:rPr>
          <w:t xml:space="preserve"> </w:t>
        </w:r>
        <w:r w:rsidR="0094729C" w:rsidRPr="00D24E35">
          <w:rPr>
            <w:rStyle w:val="Hyperlink"/>
            <w:rFonts w:hint="eastAsia"/>
            <w:noProof/>
            <w:rtl/>
          </w:rPr>
          <w:t>فاتته</w:t>
        </w:r>
        <w:r w:rsidR="0094729C" w:rsidRPr="00D24E35">
          <w:rPr>
            <w:rStyle w:val="Hyperlink"/>
            <w:noProof/>
            <w:rtl/>
          </w:rPr>
          <w:t xml:space="preserve"> </w:t>
        </w:r>
        <w:r w:rsidR="0094729C" w:rsidRPr="00D24E35">
          <w:rPr>
            <w:rStyle w:val="Hyperlink"/>
            <w:rFonts w:hint="eastAsia"/>
            <w:noProof/>
            <w:rtl/>
          </w:rPr>
          <w:t>صلاة</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الأولى</w:t>
        </w:r>
        <w:r w:rsidR="0094729C" w:rsidRPr="00D24E35">
          <w:rPr>
            <w:rStyle w:val="Hyperlink"/>
            <w:noProof/>
            <w:rtl/>
          </w:rPr>
          <w:t xml:space="preserve"> </w:t>
        </w:r>
        <w:r w:rsidR="0094729C" w:rsidRPr="00D24E35">
          <w:rPr>
            <w:rStyle w:val="Hyperlink"/>
            <w:rFonts w:hint="eastAsia"/>
            <w:noProof/>
            <w:rtl/>
          </w:rPr>
          <w:t>مع</w:t>
        </w:r>
        <w:r w:rsidR="0094729C" w:rsidRPr="00D24E35">
          <w:rPr>
            <w:rStyle w:val="Hyperlink"/>
            <w:noProof/>
            <w:rtl/>
          </w:rPr>
          <w:t xml:space="preserve"> </w:t>
        </w:r>
        <w:r w:rsidR="0094729C" w:rsidRPr="00D24E35">
          <w:rPr>
            <w:rStyle w:val="Hyperlink"/>
            <w:rFonts w:hint="eastAsia"/>
            <w:noProof/>
            <w:rtl/>
          </w:rPr>
          <w:t>الإمام</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المسجد</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466712503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71</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504"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العاشر</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صلى</w:t>
        </w:r>
        <w:r w:rsidR="0094729C" w:rsidRPr="00D24E35">
          <w:rPr>
            <w:rStyle w:val="Hyperlink"/>
            <w:noProof/>
            <w:rtl/>
          </w:rPr>
          <w:t xml:space="preserve"> </w:t>
        </w:r>
        <w:r w:rsidR="0094729C" w:rsidRPr="00D24E35">
          <w:rPr>
            <w:rStyle w:val="Hyperlink"/>
            <w:rFonts w:hint="eastAsia"/>
            <w:noProof/>
            <w:rtl/>
          </w:rPr>
          <w:t>ثم</w:t>
        </w:r>
        <w:r w:rsidR="0094729C" w:rsidRPr="00D24E35">
          <w:rPr>
            <w:rStyle w:val="Hyperlink"/>
            <w:noProof/>
            <w:rtl/>
          </w:rPr>
          <w:t xml:space="preserve"> </w:t>
        </w:r>
        <w:r w:rsidR="0094729C" w:rsidRPr="00D24E35">
          <w:rPr>
            <w:rStyle w:val="Hyperlink"/>
            <w:rFonts w:hint="eastAsia"/>
            <w:noProof/>
            <w:rtl/>
          </w:rPr>
          <w:t>أدرك</w:t>
        </w:r>
        <w:r w:rsidR="0094729C" w:rsidRPr="00D24E35">
          <w:rPr>
            <w:rStyle w:val="Hyperlink"/>
            <w:noProof/>
            <w:rtl/>
          </w:rPr>
          <w:t xml:space="preserve"> </w:t>
        </w:r>
        <w:r w:rsidR="0094729C" w:rsidRPr="00D24E35">
          <w:rPr>
            <w:rStyle w:val="Hyperlink"/>
            <w:rFonts w:hint="eastAsia"/>
            <w:noProof/>
            <w:rtl/>
          </w:rPr>
          <w:t>جماعة</w:t>
        </w:r>
        <w:r w:rsidR="0094729C" w:rsidRPr="00D24E35">
          <w:rPr>
            <w:rStyle w:val="Hyperlink"/>
            <w:noProof/>
            <w:rtl/>
          </w:rPr>
          <w:t xml:space="preserve"> </w:t>
        </w:r>
        <w:r w:rsidR="0094729C" w:rsidRPr="00D24E35">
          <w:rPr>
            <w:rStyle w:val="Hyperlink"/>
            <w:rFonts w:hint="eastAsia"/>
            <w:noProof/>
            <w:rtl/>
          </w:rPr>
          <w:t>أعادها</w:t>
        </w:r>
        <w:r w:rsidR="0094729C" w:rsidRPr="00D24E35">
          <w:rPr>
            <w:rStyle w:val="Hyperlink"/>
            <w:noProof/>
            <w:rtl/>
          </w:rPr>
          <w:t xml:space="preserve"> </w:t>
        </w:r>
        <w:r w:rsidR="0094729C" w:rsidRPr="00D24E35">
          <w:rPr>
            <w:rStyle w:val="Hyperlink"/>
            <w:rFonts w:hint="eastAsia"/>
            <w:noProof/>
            <w:rtl/>
          </w:rPr>
          <w:t>معهم</w:t>
        </w:r>
        <w:r w:rsidR="0094729C" w:rsidRPr="00D24E35">
          <w:rPr>
            <w:rStyle w:val="Hyperlink"/>
            <w:noProof/>
            <w:rtl/>
          </w:rPr>
          <w:t xml:space="preserve"> </w:t>
        </w:r>
        <w:r w:rsidR="0094729C" w:rsidRPr="00D24E35">
          <w:rPr>
            <w:rStyle w:val="Hyperlink"/>
            <w:rFonts w:hint="eastAsia"/>
            <w:noProof/>
            <w:rtl/>
          </w:rPr>
          <w:t>نافلة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466712504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75</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505"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الحادي</w:t>
        </w:r>
        <w:r w:rsidR="0094729C" w:rsidRPr="00D24E35">
          <w:rPr>
            <w:rStyle w:val="Hyperlink"/>
            <w:noProof/>
            <w:rtl/>
          </w:rPr>
          <w:t xml:space="preserve"> </w:t>
        </w:r>
        <w:r w:rsidR="0094729C" w:rsidRPr="00D24E35">
          <w:rPr>
            <w:rStyle w:val="Hyperlink"/>
            <w:rFonts w:hint="eastAsia"/>
            <w:noProof/>
            <w:rtl/>
          </w:rPr>
          <w:t>عشر</w:t>
        </w:r>
        <w:r w:rsidR="0094729C" w:rsidRPr="00D24E35">
          <w:rPr>
            <w:rStyle w:val="Hyperlink"/>
            <w:noProof/>
            <w:rtl/>
          </w:rPr>
          <w:t xml:space="preserve">: </w:t>
        </w:r>
        <w:r w:rsidR="0094729C" w:rsidRPr="00D24E35">
          <w:rPr>
            <w:rStyle w:val="Hyperlink"/>
            <w:rFonts w:hint="eastAsia"/>
            <w:noProof/>
            <w:rtl/>
          </w:rPr>
          <w:t>المسبوق</w:t>
        </w:r>
        <w:r w:rsidR="0094729C" w:rsidRPr="00D24E35">
          <w:rPr>
            <w:rStyle w:val="Hyperlink"/>
            <w:noProof/>
            <w:rtl/>
          </w:rPr>
          <w:t xml:space="preserve"> </w:t>
        </w:r>
        <w:r w:rsidR="0094729C" w:rsidRPr="00D24E35">
          <w:rPr>
            <w:rStyle w:val="Hyperlink"/>
            <w:rFonts w:hint="eastAsia"/>
            <w:noProof/>
            <w:rtl/>
          </w:rPr>
          <w:t>يصلي</w:t>
        </w:r>
        <w:r w:rsidR="0094729C" w:rsidRPr="00D24E35">
          <w:rPr>
            <w:rStyle w:val="Hyperlink"/>
            <w:noProof/>
            <w:rtl/>
          </w:rPr>
          <w:t xml:space="preserve"> </w:t>
        </w:r>
        <w:r w:rsidR="0094729C" w:rsidRPr="00D24E35">
          <w:rPr>
            <w:rStyle w:val="Hyperlink"/>
            <w:rFonts w:hint="eastAsia"/>
            <w:noProof/>
            <w:rtl/>
          </w:rPr>
          <w:t>ما</w:t>
        </w:r>
        <w:r w:rsidR="0094729C" w:rsidRPr="00D24E35">
          <w:rPr>
            <w:rStyle w:val="Hyperlink"/>
            <w:noProof/>
            <w:rtl/>
          </w:rPr>
          <w:t xml:space="preserve"> </w:t>
        </w:r>
        <w:r w:rsidR="0094729C" w:rsidRPr="00D24E35">
          <w:rPr>
            <w:rStyle w:val="Hyperlink"/>
            <w:rFonts w:hint="eastAsia"/>
            <w:noProof/>
            <w:rtl/>
          </w:rPr>
          <w:t>بقي</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صلاته</w:t>
        </w:r>
        <w:r w:rsidR="0094729C" w:rsidRPr="00D24E35">
          <w:rPr>
            <w:rStyle w:val="Hyperlink"/>
            <w:noProof/>
            <w:rtl/>
          </w:rPr>
          <w:t xml:space="preserve"> </w:t>
        </w:r>
        <w:r w:rsidR="0094729C" w:rsidRPr="00D24E35">
          <w:rPr>
            <w:rStyle w:val="Hyperlink"/>
            <w:rFonts w:hint="eastAsia"/>
            <w:noProof/>
            <w:rtl/>
          </w:rPr>
          <w:t>إذا</w:t>
        </w:r>
        <w:r w:rsidR="0094729C" w:rsidRPr="00D24E35">
          <w:rPr>
            <w:rStyle w:val="Hyperlink"/>
            <w:noProof/>
            <w:rtl/>
          </w:rPr>
          <w:t xml:space="preserve"> </w:t>
        </w:r>
        <w:r w:rsidR="0094729C" w:rsidRPr="00D24E35">
          <w:rPr>
            <w:rStyle w:val="Hyperlink"/>
            <w:rFonts w:hint="eastAsia"/>
            <w:noProof/>
            <w:rtl/>
          </w:rPr>
          <w:t>سلم</w:t>
        </w:r>
        <w:r w:rsidR="0094729C" w:rsidRPr="00D24E35">
          <w:rPr>
            <w:rStyle w:val="Hyperlink"/>
            <w:noProof/>
            <w:rtl/>
          </w:rPr>
          <w:t xml:space="preserve"> </w:t>
        </w:r>
        <w:r w:rsidR="0094729C" w:rsidRPr="00D24E35">
          <w:rPr>
            <w:rStyle w:val="Hyperlink"/>
            <w:rFonts w:hint="eastAsia"/>
            <w:noProof/>
            <w:rtl/>
          </w:rPr>
          <w:t>إمامه</w:t>
        </w:r>
        <w:r w:rsidR="0094729C" w:rsidRPr="00D24E35">
          <w:rPr>
            <w:rStyle w:val="Hyperlink"/>
            <w:noProof/>
            <w:rtl/>
          </w:rPr>
          <w:t xml:space="preserve"> </w:t>
        </w:r>
        <w:r w:rsidR="0094729C" w:rsidRPr="00D24E35">
          <w:rPr>
            <w:rStyle w:val="Hyperlink"/>
            <w:rFonts w:hint="eastAsia"/>
            <w:noProof/>
            <w:rtl/>
          </w:rPr>
          <w:t>من</w:t>
        </w:r>
        <w:r w:rsidR="0094729C" w:rsidRPr="00D24E35">
          <w:rPr>
            <w:rStyle w:val="Hyperlink"/>
            <w:noProof/>
            <w:rtl/>
          </w:rPr>
          <w:t xml:space="preserve"> </w:t>
        </w:r>
        <w:r w:rsidR="0094729C" w:rsidRPr="00D24E35">
          <w:rPr>
            <w:rStyle w:val="Hyperlink"/>
            <w:rFonts w:hint="eastAsia"/>
            <w:noProof/>
            <w:rtl/>
          </w:rPr>
          <w:t>غير</w:t>
        </w:r>
        <w:r w:rsidR="0094729C" w:rsidRPr="00D24E35">
          <w:rPr>
            <w:rStyle w:val="Hyperlink"/>
            <w:noProof/>
            <w:rtl/>
          </w:rPr>
          <w:t xml:space="preserve"> </w:t>
        </w:r>
        <w:r w:rsidR="0094729C" w:rsidRPr="00D24E35">
          <w:rPr>
            <w:rStyle w:val="Hyperlink"/>
            <w:rFonts w:hint="eastAsia"/>
            <w:noProof/>
            <w:rtl/>
          </w:rPr>
          <w:t>زيادة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466712505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77</w:t>
        </w:r>
        <w:r w:rsidR="0094729C">
          <w:rPr>
            <w:noProof/>
            <w:webHidden/>
            <w:rtl/>
          </w:rPr>
          <w:fldChar w:fldCharType="end"/>
        </w:r>
      </w:hyperlink>
    </w:p>
    <w:p w:rsidR="0094729C" w:rsidRPr="003F1915" w:rsidRDefault="00AA707B">
      <w:pPr>
        <w:pStyle w:val="TOC1"/>
        <w:tabs>
          <w:tab w:val="right" w:leader="dot" w:pos="6226"/>
        </w:tabs>
        <w:rPr>
          <w:rFonts w:ascii="Calibri" w:hAnsi="Calibri" w:cs="Arial" w:hint="default"/>
          <w:bCs w:val="0"/>
          <w:noProof/>
          <w:sz w:val="22"/>
          <w:szCs w:val="22"/>
          <w:rtl/>
          <w:lang w:eastAsia="en-US"/>
        </w:rPr>
      </w:pPr>
      <w:hyperlink w:anchor="_Toc466712506" w:history="1">
        <w:r w:rsidR="0094729C" w:rsidRPr="00D24E35">
          <w:rPr>
            <w:rStyle w:val="Hyperlink"/>
            <w:rFonts w:hint="eastAsia"/>
            <w:noProof/>
            <w:rtl/>
          </w:rPr>
          <w:t>المبحث</w:t>
        </w:r>
        <w:r w:rsidR="0094729C" w:rsidRPr="00D24E35">
          <w:rPr>
            <w:rStyle w:val="Hyperlink"/>
            <w:noProof/>
            <w:rtl/>
          </w:rPr>
          <w:t xml:space="preserve"> </w:t>
        </w:r>
        <w:r w:rsidR="0094729C" w:rsidRPr="00D24E35">
          <w:rPr>
            <w:rStyle w:val="Hyperlink"/>
            <w:rFonts w:hint="eastAsia"/>
            <w:noProof/>
            <w:rtl/>
          </w:rPr>
          <w:t>الثاني</w:t>
        </w:r>
        <w:r w:rsidR="0094729C" w:rsidRPr="00D24E35">
          <w:rPr>
            <w:rStyle w:val="Hyperlink"/>
            <w:noProof/>
            <w:rtl/>
          </w:rPr>
          <w:t xml:space="preserve"> </w:t>
        </w:r>
        <w:r w:rsidR="0094729C" w:rsidRPr="00D24E35">
          <w:rPr>
            <w:rStyle w:val="Hyperlink"/>
            <w:rFonts w:hint="eastAsia"/>
            <w:noProof/>
            <w:rtl/>
          </w:rPr>
          <w:t>عشر</w:t>
        </w:r>
        <w:r w:rsidR="0094729C" w:rsidRPr="00D24E35">
          <w:rPr>
            <w:rStyle w:val="Hyperlink"/>
            <w:noProof/>
            <w:rtl/>
          </w:rPr>
          <w:t xml:space="preserve">: </w:t>
        </w:r>
        <w:r w:rsidR="0094729C" w:rsidRPr="00D24E35">
          <w:rPr>
            <w:rStyle w:val="Hyperlink"/>
            <w:rFonts w:hint="eastAsia"/>
            <w:noProof/>
            <w:rtl/>
          </w:rPr>
          <w:t>يعذر</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ترك</w:t>
        </w:r>
        <w:r w:rsidR="0094729C" w:rsidRPr="00D24E35">
          <w:rPr>
            <w:rStyle w:val="Hyperlink"/>
            <w:noProof/>
            <w:rtl/>
          </w:rPr>
          <w:t xml:space="preserve"> </w:t>
        </w:r>
        <w:r w:rsidR="0094729C" w:rsidRPr="00D24E35">
          <w:rPr>
            <w:rStyle w:val="Hyperlink"/>
            <w:rFonts w:hint="eastAsia"/>
            <w:noProof/>
            <w:rtl/>
          </w:rPr>
          <w:t>الجماعة</w:t>
        </w:r>
        <w:r w:rsidR="0094729C" w:rsidRPr="00D24E35">
          <w:rPr>
            <w:rStyle w:val="Hyperlink"/>
            <w:noProof/>
            <w:rtl/>
          </w:rPr>
          <w:t xml:space="preserve"> </w:t>
        </w:r>
        <w:r w:rsidR="0094729C" w:rsidRPr="00D24E35">
          <w:rPr>
            <w:rStyle w:val="Hyperlink"/>
            <w:rFonts w:hint="eastAsia"/>
            <w:noProof/>
            <w:rtl/>
          </w:rPr>
          <w:t>بأشياء</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466712506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507" w:history="1">
        <w:r w:rsidR="0094729C" w:rsidRPr="00D24E35">
          <w:rPr>
            <w:rStyle w:val="Hyperlink"/>
            <w:noProof/>
            <w:rtl/>
          </w:rPr>
          <w:t xml:space="preserve">* </w:t>
        </w:r>
        <w:r w:rsidR="0094729C" w:rsidRPr="00D24E35">
          <w:rPr>
            <w:rStyle w:val="Hyperlink"/>
            <w:rFonts w:hint="eastAsia"/>
            <w:noProof/>
            <w:rtl/>
          </w:rPr>
          <w:t>الخوف</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المرض</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466712507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80</w:t>
        </w:r>
        <w:r w:rsidR="0094729C">
          <w:rPr>
            <w:noProof/>
            <w:webHidden/>
            <w:rtl/>
          </w:rPr>
          <w:fldChar w:fldCharType="end"/>
        </w:r>
      </w:hyperlink>
    </w:p>
    <w:p w:rsidR="0094729C" w:rsidRPr="003F1915" w:rsidRDefault="00AA707B" w:rsidP="00A86499">
      <w:pPr>
        <w:pStyle w:val="TOC2"/>
        <w:tabs>
          <w:tab w:val="right" w:leader="dot" w:pos="6226"/>
        </w:tabs>
        <w:rPr>
          <w:rFonts w:ascii="Calibri" w:hAnsi="Calibri" w:cs="Arial" w:hint="default"/>
          <w:noProof/>
          <w:sz w:val="22"/>
          <w:szCs w:val="22"/>
          <w:rtl/>
          <w:lang w:eastAsia="en-US"/>
        </w:rPr>
      </w:pPr>
      <w:hyperlink w:anchor="_Toc466712508" w:history="1">
        <w:r w:rsidR="0094729C" w:rsidRPr="00D24E35">
          <w:rPr>
            <w:rStyle w:val="Hyperlink"/>
            <w:noProof/>
            <w:rtl/>
          </w:rPr>
          <w:t xml:space="preserve">* </w:t>
        </w:r>
        <w:r w:rsidR="0094729C" w:rsidRPr="00D24E35">
          <w:rPr>
            <w:rStyle w:val="Hyperlink"/>
            <w:rFonts w:hint="eastAsia"/>
            <w:noProof/>
            <w:rtl/>
          </w:rPr>
          <w:t>المطر،</w:t>
        </w:r>
        <w:r w:rsidR="0094729C" w:rsidRPr="00D24E35">
          <w:rPr>
            <w:rStyle w:val="Hyperlink"/>
            <w:noProof/>
            <w:rtl/>
          </w:rPr>
          <w:t xml:space="preserve"> </w:t>
        </w:r>
        <w:r w:rsidR="0094729C" w:rsidRPr="00D24E35">
          <w:rPr>
            <w:rStyle w:val="Hyperlink"/>
            <w:rFonts w:hint="eastAsia"/>
            <w:noProof/>
            <w:rtl/>
          </w:rPr>
          <w:t>أو</w:t>
        </w:r>
        <w:r w:rsidR="0094729C" w:rsidRPr="00D24E35">
          <w:rPr>
            <w:rStyle w:val="Hyperlink"/>
            <w:noProof/>
            <w:rtl/>
          </w:rPr>
          <w:t xml:space="preserve"> </w:t>
        </w:r>
        <w:r w:rsidR="0094729C" w:rsidRPr="00D24E35">
          <w:rPr>
            <w:rStyle w:val="Hyperlink"/>
            <w:rFonts w:hint="eastAsia"/>
            <w:noProof/>
            <w:rtl/>
          </w:rPr>
          <w:t>الدحض</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466712508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80</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509" w:history="1">
        <w:r w:rsidR="0094729C" w:rsidRPr="00D24E35">
          <w:rPr>
            <w:rStyle w:val="Hyperlink"/>
            <w:noProof/>
            <w:rtl/>
          </w:rPr>
          <w:t xml:space="preserve">* </w:t>
        </w:r>
        <w:r w:rsidR="0094729C" w:rsidRPr="00D24E35">
          <w:rPr>
            <w:rStyle w:val="Hyperlink"/>
            <w:rFonts w:hint="eastAsia"/>
            <w:noProof/>
            <w:rtl/>
          </w:rPr>
          <w:t>الريح</w:t>
        </w:r>
        <w:r w:rsidR="0094729C" w:rsidRPr="00D24E35">
          <w:rPr>
            <w:rStyle w:val="Hyperlink"/>
            <w:noProof/>
            <w:rtl/>
          </w:rPr>
          <w:t xml:space="preserve"> </w:t>
        </w:r>
        <w:r w:rsidR="0094729C" w:rsidRPr="00D24E35">
          <w:rPr>
            <w:rStyle w:val="Hyperlink"/>
            <w:rFonts w:hint="eastAsia"/>
            <w:noProof/>
            <w:rtl/>
          </w:rPr>
          <w:t>الشديدة</w:t>
        </w:r>
        <w:r w:rsidR="0094729C" w:rsidRPr="00D24E35">
          <w:rPr>
            <w:rStyle w:val="Hyperlink"/>
            <w:noProof/>
            <w:rtl/>
          </w:rPr>
          <w:t xml:space="preserve"> </w:t>
        </w:r>
        <w:r w:rsidR="0094729C" w:rsidRPr="00D24E35">
          <w:rPr>
            <w:rStyle w:val="Hyperlink"/>
            <w:rFonts w:hint="eastAsia"/>
            <w:noProof/>
            <w:rtl/>
          </w:rPr>
          <w:t>في</w:t>
        </w:r>
        <w:r w:rsidR="0094729C" w:rsidRPr="00D24E35">
          <w:rPr>
            <w:rStyle w:val="Hyperlink"/>
            <w:noProof/>
            <w:rtl/>
          </w:rPr>
          <w:t xml:space="preserve"> </w:t>
        </w:r>
        <w:r w:rsidR="0094729C" w:rsidRPr="00D24E35">
          <w:rPr>
            <w:rStyle w:val="Hyperlink"/>
            <w:rFonts w:hint="eastAsia"/>
            <w:noProof/>
            <w:rtl/>
          </w:rPr>
          <w:t>الليلة</w:t>
        </w:r>
        <w:r w:rsidR="0094729C" w:rsidRPr="00D24E35">
          <w:rPr>
            <w:rStyle w:val="Hyperlink"/>
            <w:noProof/>
            <w:rtl/>
          </w:rPr>
          <w:t xml:space="preserve"> </w:t>
        </w:r>
        <w:r w:rsidR="0094729C" w:rsidRPr="00D24E35">
          <w:rPr>
            <w:rStyle w:val="Hyperlink"/>
            <w:rFonts w:hint="eastAsia"/>
            <w:noProof/>
            <w:rtl/>
          </w:rPr>
          <w:t>المظلمة</w:t>
        </w:r>
        <w:r w:rsidR="0094729C" w:rsidRPr="00D24E35">
          <w:rPr>
            <w:rStyle w:val="Hyperlink"/>
            <w:noProof/>
            <w:rtl/>
          </w:rPr>
          <w:t xml:space="preserve"> </w:t>
        </w:r>
        <w:r w:rsidR="0094729C" w:rsidRPr="00D24E35">
          <w:rPr>
            <w:rStyle w:val="Hyperlink"/>
            <w:rFonts w:hint="eastAsia"/>
            <w:noProof/>
            <w:rtl/>
          </w:rPr>
          <w:t>الباردة</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466712509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81</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510" w:history="1">
        <w:r w:rsidR="0094729C" w:rsidRPr="00D24E35">
          <w:rPr>
            <w:rStyle w:val="Hyperlink"/>
            <w:noProof/>
            <w:rtl/>
          </w:rPr>
          <w:t xml:space="preserve">* </w:t>
        </w:r>
        <w:r w:rsidR="0094729C" w:rsidRPr="00D24E35">
          <w:rPr>
            <w:rStyle w:val="Hyperlink"/>
            <w:rFonts w:hint="eastAsia"/>
            <w:noProof/>
            <w:rtl/>
          </w:rPr>
          <w:t>حضور</w:t>
        </w:r>
        <w:r w:rsidR="0094729C" w:rsidRPr="00D24E35">
          <w:rPr>
            <w:rStyle w:val="Hyperlink"/>
            <w:noProof/>
            <w:rtl/>
          </w:rPr>
          <w:t xml:space="preserve"> </w:t>
        </w:r>
        <w:r w:rsidR="0094729C" w:rsidRPr="00D24E35">
          <w:rPr>
            <w:rStyle w:val="Hyperlink"/>
            <w:rFonts w:hint="eastAsia"/>
            <w:noProof/>
            <w:rtl/>
          </w:rPr>
          <w:t>الطعام</w:t>
        </w:r>
        <w:r w:rsidR="0094729C" w:rsidRPr="00D24E35">
          <w:rPr>
            <w:rStyle w:val="Hyperlink"/>
            <w:noProof/>
            <w:rtl/>
          </w:rPr>
          <w:t xml:space="preserve"> </w:t>
        </w:r>
        <w:r w:rsidR="0094729C" w:rsidRPr="00D24E35">
          <w:rPr>
            <w:rStyle w:val="Hyperlink"/>
            <w:rFonts w:hint="eastAsia"/>
            <w:noProof/>
            <w:rtl/>
          </w:rPr>
          <w:t>ونفسه</w:t>
        </w:r>
        <w:r w:rsidR="0094729C" w:rsidRPr="00D24E35">
          <w:rPr>
            <w:rStyle w:val="Hyperlink"/>
            <w:noProof/>
            <w:rtl/>
          </w:rPr>
          <w:t xml:space="preserve"> </w:t>
        </w:r>
        <w:r w:rsidR="0094729C" w:rsidRPr="00D24E35">
          <w:rPr>
            <w:rStyle w:val="Hyperlink"/>
            <w:rFonts w:hint="eastAsia"/>
            <w:noProof/>
            <w:rtl/>
          </w:rPr>
          <w:t>تتوق</w:t>
        </w:r>
        <w:r w:rsidR="0094729C" w:rsidRPr="00D24E35">
          <w:rPr>
            <w:rStyle w:val="Hyperlink"/>
            <w:noProof/>
            <w:rtl/>
          </w:rPr>
          <w:t xml:space="preserve"> </w:t>
        </w:r>
        <w:r w:rsidR="0094729C" w:rsidRPr="00D24E35">
          <w:rPr>
            <w:rStyle w:val="Hyperlink"/>
            <w:rFonts w:hint="eastAsia"/>
            <w:noProof/>
            <w:rtl/>
          </w:rPr>
          <w:t>إليه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466712510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83</w:t>
        </w:r>
        <w:r w:rsidR="0094729C">
          <w:rPr>
            <w:noProof/>
            <w:webHidden/>
            <w:rtl/>
          </w:rPr>
          <w:fldChar w:fldCharType="end"/>
        </w:r>
      </w:hyperlink>
    </w:p>
    <w:p w:rsidR="0094729C" w:rsidRPr="003F1915" w:rsidRDefault="00AA707B">
      <w:pPr>
        <w:pStyle w:val="TOC2"/>
        <w:tabs>
          <w:tab w:val="right" w:leader="dot" w:pos="6226"/>
        </w:tabs>
        <w:rPr>
          <w:rFonts w:ascii="Calibri" w:hAnsi="Calibri" w:cs="Arial" w:hint="default"/>
          <w:noProof/>
          <w:sz w:val="22"/>
          <w:szCs w:val="22"/>
          <w:rtl/>
          <w:lang w:eastAsia="en-US"/>
        </w:rPr>
      </w:pPr>
      <w:hyperlink w:anchor="_Toc466712511" w:history="1">
        <w:r w:rsidR="0094729C" w:rsidRPr="00D24E35">
          <w:rPr>
            <w:rStyle w:val="Hyperlink"/>
            <w:noProof/>
            <w:rtl/>
          </w:rPr>
          <w:t xml:space="preserve">* </w:t>
        </w:r>
        <w:r w:rsidR="0094729C" w:rsidRPr="00D24E35">
          <w:rPr>
            <w:rStyle w:val="Hyperlink"/>
            <w:rFonts w:hint="eastAsia"/>
            <w:noProof/>
            <w:rtl/>
          </w:rPr>
          <w:t>مدافعة</w:t>
        </w:r>
        <w:r w:rsidR="0094729C" w:rsidRPr="00D24E35">
          <w:rPr>
            <w:rStyle w:val="Hyperlink"/>
            <w:noProof/>
            <w:rtl/>
          </w:rPr>
          <w:t xml:space="preserve"> </w:t>
        </w:r>
        <w:r w:rsidR="0094729C" w:rsidRPr="00D24E35">
          <w:rPr>
            <w:rStyle w:val="Hyperlink"/>
            <w:rFonts w:hint="eastAsia"/>
            <w:noProof/>
            <w:rtl/>
          </w:rPr>
          <w:t>الأخبثين</w:t>
        </w:r>
        <w:r w:rsidR="0094729C" w:rsidRPr="00D24E35">
          <w:rPr>
            <w:rStyle w:val="Hyperlink"/>
            <w:noProof/>
            <w:rtl/>
          </w:rPr>
          <w:t xml:space="preserve"> [</w:t>
        </w:r>
        <w:r w:rsidR="0094729C" w:rsidRPr="00D24E35">
          <w:rPr>
            <w:rStyle w:val="Hyperlink"/>
            <w:rFonts w:hint="eastAsia"/>
            <w:noProof/>
            <w:rtl/>
          </w:rPr>
          <w:t>البول</w:t>
        </w:r>
        <w:r w:rsidR="0094729C" w:rsidRPr="00D24E35">
          <w:rPr>
            <w:rStyle w:val="Hyperlink"/>
            <w:noProof/>
            <w:rtl/>
          </w:rPr>
          <w:t xml:space="preserve"> </w:t>
        </w:r>
        <w:r w:rsidR="0094729C" w:rsidRPr="00D24E35">
          <w:rPr>
            <w:rStyle w:val="Hyperlink"/>
            <w:rFonts w:hint="eastAsia"/>
            <w:noProof/>
            <w:rtl/>
          </w:rPr>
          <w:t>والغائط</w:t>
        </w:r>
        <w:r w:rsidR="0094729C" w:rsidRPr="00D24E35">
          <w:rPr>
            <w:rStyle w:val="Hyperlink"/>
            <w:noProof/>
            <w:rtl/>
          </w:rPr>
          <w:t>]</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466712511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83</w:t>
        </w:r>
        <w:r w:rsidR="0094729C">
          <w:rPr>
            <w:noProof/>
            <w:webHidden/>
            <w:rtl/>
          </w:rPr>
          <w:fldChar w:fldCharType="end"/>
        </w:r>
      </w:hyperlink>
    </w:p>
    <w:p w:rsidR="005E239D" w:rsidRPr="00A86499" w:rsidRDefault="00AA707B" w:rsidP="00A86499">
      <w:pPr>
        <w:pStyle w:val="TOC2"/>
        <w:tabs>
          <w:tab w:val="right" w:leader="dot" w:pos="6226"/>
        </w:tabs>
        <w:rPr>
          <w:rFonts w:ascii="Calibri" w:hAnsi="Calibri" w:cs="Arial"/>
          <w:noProof/>
          <w:sz w:val="22"/>
          <w:szCs w:val="22"/>
          <w:rtl/>
          <w:lang w:eastAsia="en-US"/>
        </w:rPr>
      </w:pPr>
      <w:hyperlink w:anchor="_Toc466712512" w:history="1">
        <w:r w:rsidR="0094729C" w:rsidRPr="00D24E35">
          <w:rPr>
            <w:rStyle w:val="Hyperlink"/>
            <w:noProof/>
            <w:rtl/>
          </w:rPr>
          <w:t xml:space="preserve">* </w:t>
        </w:r>
        <w:r w:rsidR="0094729C" w:rsidRPr="00D24E35">
          <w:rPr>
            <w:rStyle w:val="Hyperlink"/>
            <w:rFonts w:hint="eastAsia"/>
            <w:noProof/>
            <w:rtl/>
          </w:rPr>
          <w:t>يكون</w:t>
        </w:r>
        <w:r w:rsidR="0094729C" w:rsidRPr="00D24E35">
          <w:rPr>
            <w:rStyle w:val="Hyperlink"/>
            <w:noProof/>
            <w:rtl/>
          </w:rPr>
          <w:t xml:space="preserve"> </w:t>
        </w:r>
        <w:r w:rsidR="0094729C" w:rsidRPr="00D24E35">
          <w:rPr>
            <w:rStyle w:val="Hyperlink"/>
            <w:rFonts w:hint="eastAsia"/>
            <w:noProof/>
            <w:rtl/>
          </w:rPr>
          <w:t>له</w:t>
        </w:r>
        <w:r w:rsidR="0094729C" w:rsidRPr="00D24E35">
          <w:rPr>
            <w:rStyle w:val="Hyperlink"/>
            <w:noProof/>
            <w:rtl/>
          </w:rPr>
          <w:t xml:space="preserve"> </w:t>
        </w:r>
        <w:r w:rsidR="0094729C" w:rsidRPr="00D24E35">
          <w:rPr>
            <w:rStyle w:val="Hyperlink"/>
            <w:rFonts w:hint="eastAsia"/>
            <w:noProof/>
            <w:rtl/>
          </w:rPr>
          <w:t>قريب</w:t>
        </w:r>
        <w:r w:rsidR="0094729C" w:rsidRPr="00D24E35">
          <w:rPr>
            <w:rStyle w:val="Hyperlink"/>
            <w:noProof/>
            <w:rtl/>
          </w:rPr>
          <w:t xml:space="preserve"> </w:t>
        </w:r>
        <w:r w:rsidR="0094729C" w:rsidRPr="00D24E35">
          <w:rPr>
            <w:rStyle w:val="Hyperlink"/>
            <w:rFonts w:hint="eastAsia"/>
            <w:noProof/>
            <w:rtl/>
          </w:rPr>
          <w:t>يخاف</w:t>
        </w:r>
        <w:r w:rsidR="0094729C" w:rsidRPr="00D24E35">
          <w:rPr>
            <w:rStyle w:val="Hyperlink"/>
            <w:noProof/>
            <w:rtl/>
          </w:rPr>
          <w:t xml:space="preserve"> </w:t>
        </w:r>
        <w:r w:rsidR="0094729C" w:rsidRPr="00D24E35">
          <w:rPr>
            <w:rStyle w:val="Hyperlink"/>
            <w:rFonts w:hint="eastAsia"/>
            <w:noProof/>
            <w:rtl/>
          </w:rPr>
          <w:t>موته</w:t>
        </w:r>
        <w:r w:rsidR="0094729C" w:rsidRPr="00D24E35">
          <w:rPr>
            <w:rStyle w:val="Hyperlink"/>
            <w:noProof/>
            <w:rtl/>
          </w:rPr>
          <w:t xml:space="preserve"> </w:t>
        </w:r>
        <w:r w:rsidR="0094729C" w:rsidRPr="00D24E35">
          <w:rPr>
            <w:rStyle w:val="Hyperlink"/>
            <w:rFonts w:hint="eastAsia"/>
            <w:noProof/>
            <w:rtl/>
          </w:rPr>
          <w:t>ولا</w:t>
        </w:r>
        <w:r w:rsidR="0094729C" w:rsidRPr="00D24E35">
          <w:rPr>
            <w:rStyle w:val="Hyperlink"/>
            <w:noProof/>
            <w:rtl/>
          </w:rPr>
          <w:t xml:space="preserve"> </w:t>
        </w:r>
        <w:r w:rsidR="0094729C" w:rsidRPr="00D24E35">
          <w:rPr>
            <w:rStyle w:val="Hyperlink"/>
            <w:rFonts w:hint="eastAsia"/>
            <w:noProof/>
            <w:rtl/>
          </w:rPr>
          <w:t>يحضره</w:t>
        </w:r>
        <w:r w:rsidR="0094729C">
          <w:rPr>
            <w:noProof/>
            <w:webHidden/>
            <w:rtl/>
          </w:rPr>
          <w:tab/>
        </w:r>
        <w:r w:rsidR="0094729C">
          <w:rPr>
            <w:noProof/>
            <w:webHidden/>
            <w:rtl/>
          </w:rPr>
          <w:fldChar w:fldCharType="begin"/>
        </w:r>
        <w:r w:rsidR="0094729C">
          <w:rPr>
            <w:noProof/>
            <w:webHidden/>
            <w:rtl/>
          </w:rPr>
          <w:instrText xml:space="preserve"> </w:instrText>
        </w:r>
        <w:r w:rsidR="0094729C">
          <w:rPr>
            <w:noProof/>
            <w:webHidden/>
          </w:rPr>
          <w:instrText>PAGEREF</w:instrText>
        </w:r>
        <w:r w:rsidR="0094729C">
          <w:rPr>
            <w:noProof/>
            <w:webHidden/>
            <w:rtl/>
          </w:rPr>
          <w:instrText xml:space="preserve"> _</w:instrText>
        </w:r>
        <w:r w:rsidR="0094729C">
          <w:rPr>
            <w:noProof/>
            <w:webHidden/>
          </w:rPr>
          <w:instrText>Toc</w:instrText>
        </w:r>
        <w:r w:rsidR="0094729C">
          <w:rPr>
            <w:noProof/>
            <w:webHidden/>
            <w:rtl/>
          </w:rPr>
          <w:instrText xml:space="preserve">466712512 </w:instrText>
        </w:r>
        <w:r w:rsidR="0094729C">
          <w:rPr>
            <w:noProof/>
            <w:webHidden/>
          </w:rPr>
          <w:instrText>\h</w:instrText>
        </w:r>
        <w:r w:rsidR="0094729C">
          <w:rPr>
            <w:noProof/>
            <w:webHidden/>
            <w:rtl/>
          </w:rPr>
          <w:instrText xml:space="preserve"> </w:instrText>
        </w:r>
        <w:r w:rsidR="0094729C">
          <w:rPr>
            <w:noProof/>
            <w:webHidden/>
            <w:rtl/>
          </w:rPr>
        </w:r>
        <w:r w:rsidR="0094729C">
          <w:rPr>
            <w:noProof/>
            <w:webHidden/>
            <w:rtl/>
          </w:rPr>
          <w:fldChar w:fldCharType="separate"/>
        </w:r>
        <w:r w:rsidR="00A86499">
          <w:rPr>
            <w:rFonts w:hint="default"/>
            <w:noProof/>
            <w:webHidden/>
            <w:rtl/>
          </w:rPr>
          <w:t>84</w:t>
        </w:r>
        <w:r w:rsidR="0094729C">
          <w:rPr>
            <w:noProof/>
            <w:webHidden/>
            <w:rtl/>
          </w:rPr>
          <w:fldChar w:fldCharType="end"/>
        </w:r>
      </w:hyperlink>
      <w:r w:rsidR="0094729C">
        <w:rPr>
          <w:rtl/>
          <w:lang w:bidi="fa-IR"/>
        </w:rPr>
        <w:fldChar w:fldCharType="end"/>
      </w:r>
    </w:p>
    <w:p w:rsidR="005E239D" w:rsidRDefault="005E239D" w:rsidP="005E239D">
      <w:pPr>
        <w:pStyle w:val="7"/>
        <w:ind w:firstLine="0"/>
        <w:rPr>
          <w:rFonts w:hint="cs"/>
          <w:rtl/>
        </w:rPr>
        <w:sectPr w:rsidR="005E239D" w:rsidSect="0094729C">
          <w:headerReference w:type="default" r:id="rId12"/>
          <w:headerReference w:type="first" r:id="rId13"/>
          <w:footnotePr>
            <w:numRestart w:val="eachPage"/>
          </w:footnotePr>
          <w:pgSz w:w="7938" w:h="11907" w:code="9"/>
          <w:pgMar w:top="567" w:right="851" w:bottom="851" w:left="851" w:header="454" w:footer="0" w:gutter="0"/>
          <w:pgNumType w:fmt="arabicAbjad" w:start="1"/>
          <w:cols w:space="708"/>
          <w:titlePg/>
          <w:bidi/>
          <w:rtlGutter/>
          <w:docGrid w:linePitch="360"/>
        </w:sectPr>
      </w:pPr>
    </w:p>
    <w:p w:rsidR="00300232" w:rsidRDefault="00300232" w:rsidP="006B2581">
      <w:pPr>
        <w:pStyle w:val="11"/>
        <w:rPr>
          <w:rtl/>
        </w:rPr>
      </w:pPr>
      <w:bookmarkStart w:id="3" w:name="_Toc466712407"/>
      <w:r>
        <w:rPr>
          <w:rFonts w:hint="cs"/>
          <w:rtl/>
        </w:rPr>
        <w:lastRenderedPageBreak/>
        <w:t>المقدمة</w:t>
      </w:r>
      <w:bookmarkEnd w:id="3"/>
    </w:p>
    <w:p w:rsidR="00300232" w:rsidRDefault="00300232" w:rsidP="006B2581">
      <w:pPr>
        <w:pStyle w:val="7"/>
        <w:rPr>
          <w:rtl/>
        </w:rPr>
      </w:pPr>
      <w:r>
        <w:rPr>
          <w:rFonts w:hint="cs"/>
          <w:rtl/>
        </w:rPr>
        <w:t>إن الحمد لله</w:t>
      </w:r>
      <w:r w:rsidR="005E239D">
        <w:rPr>
          <w:rFonts w:hint="cs"/>
          <w:rtl/>
        </w:rPr>
        <w:t xml:space="preserve">، </w:t>
      </w:r>
      <w:r>
        <w:rPr>
          <w:rFonts w:hint="cs"/>
          <w:rtl/>
        </w:rPr>
        <w:t>نحمده</w:t>
      </w:r>
      <w:r w:rsidR="005E239D">
        <w:rPr>
          <w:rFonts w:hint="cs"/>
          <w:rtl/>
        </w:rPr>
        <w:t xml:space="preserve">، </w:t>
      </w:r>
      <w:r>
        <w:rPr>
          <w:rFonts w:hint="cs"/>
          <w:rtl/>
        </w:rPr>
        <w:t>ونستعينه</w:t>
      </w:r>
      <w:r w:rsidR="005E239D">
        <w:rPr>
          <w:rFonts w:hint="cs"/>
          <w:rtl/>
        </w:rPr>
        <w:t xml:space="preserve">، </w:t>
      </w:r>
      <w:r>
        <w:rPr>
          <w:rFonts w:hint="cs"/>
          <w:rtl/>
        </w:rPr>
        <w:t>ونستغفره</w:t>
      </w:r>
      <w:r w:rsidR="005E239D">
        <w:rPr>
          <w:rFonts w:hint="cs"/>
          <w:rtl/>
        </w:rPr>
        <w:t xml:space="preserve">، </w:t>
      </w:r>
      <w:r>
        <w:rPr>
          <w:rFonts w:hint="cs"/>
          <w:rtl/>
        </w:rPr>
        <w:t>ونعوذ بالله من شرور أنفسنا</w:t>
      </w:r>
      <w:r w:rsidR="005E239D">
        <w:rPr>
          <w:rFonts w:hint="cs"/>
          <w:rtl/>
        </w:rPr>
        <w:t xml:space="preserve">، </w:t>
      </w:r>
      <w:r>
        <w:rPr>
          <w:rFonts w:hint="cs"/>
          <w:rtl/>
        </w:rPr>
        <w:t>وسيئات أعمالنا</w:t>
      </w:r>
      <w:r w:rsidR="005E239D">
        <w:rPr>
          <w:rFonts w:hint="cs"/>
          <w:rtl/>
        </w:rPr>
        <w:t xml:space="preserve">، </w:t>
      </w:r>
      <w:r>
        <w:rPr>
          <w:rFonts w:hint="cs"/>
          <w:rtl/>
        </w:rPr>
        <w:t>من يهده الله فلا مضل له</w:t>
      </w:r>
      <w:r w:rsidR="005E239D">
        <w:rPr>
          <w:rFonts w:hint="cs"/>
          <w:rtl/>
        </w:rPr>
        <w:t xml:space="preserve">، </w:t>
      </w:r>
      <w:r>
        <w:rPr>
          <w:rFonts w:hint="cs"/>
          <w:rtl/>
        </w:rPr>
        <w:t>ومن يُضلل فلا هادي له</w:t>
      </w:r>
      <w:r w:rsidR="005E239D">
        <w:rPr>
          <w:rFonts w:hint="cs"/>
          <w:rtl/>
        </w:rPr>
        <w:t xml:space="preserve">، </w:t>
      </w:r>
      <w:r>
        <w:rPr>
          <w:rFonts w:hint="cs"/>
          <w:rtl/>
        </w:rPr>
        <w:t>وأشهد أن لا إله إلا الله وحده لا شريك له</w:t>
      </w:r>
      <w:r w:rsidR="005E239D">
        <w:rPr>
          <w:rFonts w:hint="cs"/>
          <w:rtl/>
        </w:rPr>
        <w:t xml:space="preserve">، </w:t>
      </w:r>
      <w:r>
        <w:rPr>
          <w:rFonts w:hint="cs"/>
          <w:rtl/>
        </w:rPr>
        <w:t>وأشهد أن محمداً عبده ورسوله</w:t>
      </w:r>
      <w:r w:rsidR="005E239D">
        <w:rPr>
          <w:rFonts w:hint="cs"/>
          <w:rtl/>
        </w:rPr>
        <w:t xml:space="preserve">، </w:t>
      </w:r>
      <w:r>
        <w:rPr>
          <w:rFonts w:hint="cs"/>
          <w:rtl/>
        </w:rPr>
        <w:t>صلى الله عليه وعلى آله وصحبه ومن تبعهم بإحسان إلى يوم الدين</w:t>
      </w:r>
      <w:r w:rsidR="005E239D">
        <w:rPr>
          <w:rFonts w:hint="cs"/>
          <w:rtl/>
        </w:rPr>
        <w:t xml:space="preserve">، </w:t>
      </w:r>
      <w:r>
        <w:rPr>
          <w:rFonts w:hint="cs"/>
          <w:rtl/>
        </w:rPr>
        <w:t>وسلم تسليماً كثيراً</w:t>
      </w:r>
      <w:r w:rsidR="005E239D">
        <w:rPr>
          <w:rFonts w:hint="cs"/>
          <w:rtl/>
        </w:rPr>
        <w:t xml:space="preserve">، </w:t>
      </w:r>
      <w:r>
        <w:rPr>
          <w:rFonts w:hint="cs"/>
          <w:rtl/>
        </w:rPr>
        <w:t>أما بعد</w:t>
      </w:r>
      <w:r w:rsidR="00CD3BC7">
        <w:rPr>
          <w:rFonts w:hint="cs"/>
          <w:rtl/>
        </w:rPr>
        <w:t xml:space="preserve">: </w:t>
      </w:r>
    </w:p>
    <w:p w:rsidR="00300232" w:rsidRPr="005E239D" w:rsidRDefault="00300232" w:rsidP="005E239D">
      <w:pPr>
        <w:pStyle w:val="7"/>
        <w:rPr>
          <w:rtl/>
        </w:rPr>
      </w:pPr>
      <w:r w:rsidRPr="005E239D">
        <w:rPr>
          <w:rFonts w:hint="cs"/>
          <w:rtl/>
        </w:rPr>
        <w:t>فهذه رسالة مختصرة في</w:t>
      </w:r>
      <w:r>
        <w:rPr>
          <w:rFonts w:hint="cs"/>
          <w:b/>
          <w:bCs/>
          <w:rtl/>
        </w:rPr>
        <w:t xml:space="preserve"> </w:t>
      </w:r>
      <w:r w:rsidR="005E239D">
        <w:rPr>
          <w:rStyle w:val="8Char"/>
          <w:rFonts w:hint="cs"/>
          <w:rtl/>
        </w:rPr>
        <w:t>«</w:t>
      </w:r>
      <w:r w:rsidRPr="005E239D">
        <w:rPr>
          <w:rStyle w:val="8Char"/>
          <w:rFonts w:hint="cs"/>
          <w:rtl/>
        </w:rPr>
        <w:t>صلاة الجماعة</w:t>
      </w:r>
      <w:r w:rsidR="005E239D">
        <w:rPr>
          <w:rStyle w:val="8Char"/>
          <w:rFonts w:hint="cs"/>
          <w:rtl/>
        </w:rPr>
        <w:t>»</w:t>
      </w:r>
      <w:r>
        <w:rPr>
          <w:rFonts w:hint="cs"/>
          <w:b/>
          <w:bCs/>
          <w:rtl/>
        </w:rPr>
        <w:t xml:space="preserve"> </w:t>
      </w:r>
      <w:r w:rsidRPr="005E239D">
        <w:rPr>
          <w:rFonts w:hint="cs"/>
          <w:rtl/>
        </w:rPr>
        <w:t>بيّنت فيها</w:t>
      </w:r>
      <w:r w:rsidR="00CD3BC7">
        <w:rPr>
          <w:rFonts w:hint="cs"/>
          <w:rtl/>
        </w:rPr>
        <w:t xml:space="preserve">: </w:t>
      </w:r>
      <w:r w:rsidRPr="005E239D">
        <w:rPr>
          <w:rFonts w:hint="cs"/>
          <w:rtl/>
        </w:rPr>
        <w:t>مفهوم صلاة الجماعة</w:t>
      </w:r>
      <w:r w:rsidR="005E239D">
        <w:rPr>
          <w:rFonts w:hint="cs"/>
          <w:rtl/>
        </w:rPr>
        <w:t xml:space="preserve">، </w:t>
      </w:r>
      <w:r w:rsidRPr="005E239D">
        <w:rPr>
          <w:rFonts w:hint="cs"/>
          <w:rtl/>
        </w:rPr>
        <w:t>وحكمها</w:t>
      </w:r>
      <w:r w:rsidR="005E239D">
        <w:rPr>
          <w:rFonts w:hint="cs"/>
          <w:rtl/>
        </w:rPr>
        <w:t xml:space="preserve">، </w:t>
      </w:r>
      <w:r w:rsidRPr="005E239D">
        <w:rPr>
          <w:rFonts w:hint="cs"/>
          <w:rtl/>
        </w:rPr>
        <w:t>وفوائدها</w:t>
      </w:r>
      <w:r w:rsidR="005E239D">
        <w:rPr>
          <w:rFonts w:hint="cs"/>
          <w:rtl/>
        </w:rPr>
        <w:t xml:space="preserve">، </w:t>
      </w:r>
      <w:r w:rsidRPr="005E239D">
        <w:rPr>
          <w:rFonts w:hint="cs"/>
          <w:rtl/>
        </w:rPr>
        <w:t>وفضلها</w:t>
      </w:r>
      <w:r w:rsidR="005E239D">
        <w:rPr>
          <w:rFonts w:hint="cs"/>
          <w:rtl/>
        </w:rPr>
        <w:t xml:space="preserve">، </w:t>
      </w:r>
      <w:r w:rsidRPr="005E239D">
        <w:rPr>
          <w:rFonts w:hint="cs"/>
          <w:rtl/>
        </w:rPr>
        <w:t>وفضل المشي إليها</w:t>
      </w:r>
      <w:r w:rsidR="005E239D">
        <w:rPr>
          <w:rFonts w:hint="cs"/>
          <w:rtl/>
        </w:rPr>
        <w:t xml:space="preserve">، </w:t>
      </w:r>
      <w:r w:rsidRPr="005E239D">
        <w:rPr>
          <w:rFonts w:hint="cs"/>
          <w:rtl/>
        </w:rPr>
        <w:t>وآداب المشي إليها</w:t>
      </w:r>
      <w:r w:rsidR="005E239D">
        <w:rPr>
          <w:rFonts w:hint="cs"/>
          <w:rtl/>
        </w:rPr>
        <w:t xml:space="preserve">، </w:t>
      </w:r>
      <w:r w:rsidRPr="005E239D">
        <w:rPr>
          <w:rFonts w:hint="cs"/>
          <w:rtl/>
        </w:rPr>
        <w:t>وانعقادها باثنين</w:t>
      </w:r>
      <w:r w:rsidR="005E239D">
        <w:rPr>
          <w:rFonts w:hint="cs"/>
          <w:rtl/>
        </w:rPr>
        <w:t xml:space="preserve">، </w:t>
      </w:r>
      <w:r w:rsidRPr="005E239D">
        <w:rPr>
          <w:rFonts w:hint="cs"/>
          <w:rtl/>
        </w:rPr>
        <w:t>وإدراكها بركعة</w:t>
      </w:r>
      <w:r w:rsidR="005E239D">
        <w:rPr>
          <w:rFonts w:hint="cs"/>
          <w:rtl/>
        </w:rPr>
        <w:t xml:space="preserve">، </w:t>
      </w:r>
      <w:r w:rsidRPr="005E239D">
        <w:rPr>
          <w:rFonts w:hint="cs"/>
          <w:rtl/>
        </w:rPr>
        <w:t>وأن صلاة الجماعة الثانية مشروعة لمن فاتته صلاة الجماعة الأولى مع الإمام</w:t>
      </w:r>
      <w:r w:rsidR="005E239D">
        <w:rPr>
          <w:rFonts w:hint="cs"/>
          <w:rtl/>
        </w:rPr>
        <w:t xml:space="preserve">، </w:t>
      </w:r>
      <w:r w:rsidRPr="005E239D">
        <w:rPr>
          <w:rFonts w:hint="cs"/>
          <w:rtl/>
        </w:rPr>
        <w:t>وأن من صلى ثم أدرك جماعة أعادها معهم نافلة</w:t>
      </w:r>
      <w:r w:rsidR="005E239D">
        <w:rPr>
          <w:rFonts w:hint="cs"/>
          <w:rtl/>
        </w:rPr>
        <w:t xml:space="preserve">، </w:t>
      </w:r>
      <w:r w:rsidRPr="005E239D">
        <w:rPr>
          <w:rFonts w:hint="cs"/>
          <w:rtl/>
        </w:rPr>
        <w:t>وأن المسبوق يدخل مع الإمام على أي حال وجده</w:t>
      </w:r>
      <w:r w:rsidR="005E239D">
        <w:rPr>
          <w:rFonts w:hint="cs"/>
          <w:rtl/>
        </w:rPr>
        <w:t xml:space="preserve">، </w:t>
      </w:r>
      <w:r w:rsidRPr="005E239D">
        <w:rPr>
          <w:rFonts w:hint="cs"/>
          <w:rtl/>
        </w:rPr>
        <w:t>ولكن لا يعتد بركعة لا يدرك ركوعها</w:t>
      </w:r>
      <w:r w:rsidR="005E239D">
        <w:rPr>
          <w:rFonts w:hint="cs"/>
          <w:rtl/>
        </w:rPr>
        <w:t xml:space="preserve">، </w:t>
      </w:r>
      <w:r w:rsidRPr="005E239D">
        <w:rPr>
          <w:rFonts w:hint="cs"/>
          <w:rtl/>
        </w:rPr>
        <w:t>ويصلي ما بقي من صلاته إذا سلم إمامه. وقرنتُ كلَّ مسألة بدليلها.</w:t>
      </w:r>
    </w:p>
    <w:p w:rsidR="00300232" w:rsidRPr="005E239D" w:rsidRDefault="00300232" w:rsidP="005E239D">
      <w:pPr>
        <w:pStyle w:val="7"/>
        <w:rPr>
          <w:rtl/>
        </w:rPr>
      </w:pPr>
      <w:r w:rsidRPr="005E239D">
        <w:rPr>
          <w:rFonts w:hint="cs"/>
          <w:rtl/>
        </w:rPr>
        <w:t>وقد استفدت كثيراً من تقريرات وترجيحات شيخنا سماحة الإمام عبد العزيز بن عبد الله ابن باز</w:t>
      </w:r>
      <w:r w:rsidR="005E239D">
        <w:rPr>
          <w:rFonts w:cs="CTraditional Arabic" w:hint="cs"/>
          <w:rtl/>
        </w:rPr>
        <w:t>/</w:t>
      </w:r>
      <w:r w:rsidRPr="005E239D">
        <w:rPr>
          <w:rFonts w:hint="cs"/>
          <w:rtl/>
        </w:rPr>
        <w:t xml:space="preserve"> ورفع درجاته في جنات النعيم.</w:t>
      </w:r>
    </w:p>
    <w:p w:rsidR="00300232" w:rsidRPr="005E239D" w:rsidRDefault="00300232" w:rsidP="005E239D">
      <w:pPr>
        <w:pStyle w:val="7"/>
        <w:rPr>
          <w:rtl/>
        </w:rPr>
      </w:pPr>
      <w:r w:rsidRPr="005E239D">
        <w:rPr>
          <w:rFonts w:hint="cs"/>
          <w:rtl/>
        </w:rPr>
        <w:t>والله تعالى أسأل أن يجعل هذا العمل مقبولاً</w:t>
      </w:r>
      <w:r w:rsidR="005E239D">
        <w:rPr>
          <w:rFonts w:hint="cs"/>
          <w:rtl/>
        </w:rPr>
        <w:t xml:space="preserve">، </w:t>
      </w:r>
      <w:r w:rsidRPr="005E239D">
        <w:rPr>
          <w:rFonts w:hint="cs"/>
          <w:rtl/>
        </w:rPr>
        <w:t>مباركاً</w:t>
      </w:r>
      <w:r w:rsidR="005E239D">
        <w:rPr>
          <w:rFonts w:hint="cs"/>
          <w:rtl/>
        </w:rPr>
        <w:t xml:space="preserve">، </w:t>
      </w:r>
      <w:r w:rsidRPr="005E239D">
        <w:rPr>
          <w:rFonts w:hint="cs"/>
          <w:rtl/>
        </w:rPr>
        <w:t>خالصاً لوجهه الكريم</w:t>
      </w:r>
      <w:r w:rsidR="005E239D">
        <w:rPr>
          <w:rFonts w:hint="cs"/>
          <w:rtl/>
        </w:rPr>
        <w:t xml:space="preserve">، </w:t>
      </w:r>
      <w:r w:rsidRPr="005E239D">
        <w:rPr>
          <w:rFonts w:hint="cs"/>
          <w:rtl/>
        </w:rPr>
        <w:t>وأن ينفعني به في حياتي وبعد مماتي</w:t>
      </w:r>
      <w:r w:rsidR="005E239D">
        <w:rPr>
          <w:rFonts w:hint="cs"/>
          <w:rtl/>
        </w:rPr>
        <w:t xml:space="preserve">، </w:t>
      </w:r>
      <w:r w:rsidRPr="005E239D">
        <w:rPr>
          <w:rFonts w:hint="cs"/>
          <w:rtl/>
        </w:rPr>
        <w:t>وينفع به كل من انتهى إليه؛ فإنه سبحانه خير مسؤول</w:t>
      </w:r>
      <w:r w:rsidR="005E239D">
        <w:rPr>
          <w:rFonts w:hint="cs"/>
          <w:rtl/>
        </w:rPr>
        <w:t xml:space="preserve">، </w:t>
      </w:r>
      <w:r w:rsidRPr="005E239D">
        <w:rPr>
          <w:rFonts w:hint="cs"/>
          <w:rtl/>
        </w:rPr>
        <w:t>وأكرم مأمول</w:t>
      </w:r>
      <w:r w:rsidR="005E239D">
        <w:rPr>
          <w:rFonts w:hint="cs"/>
          <w:rtl/>
        </w:rPr>
        <w:t xml:space="preserve">، </w:t>
      </w:r>
      <w:r w:rsidRPr="005E239D">
        <w:rPr>
          <w:rFonts w:hint="cs"/>
          <w:rtl/>
        </w:rPr>
        <w:t>وهو حسبنا ونعم الوكيل</w:t>
      </w:r>
      <w:r w:rsidR="005E239D">
        <w:rPr>
          <w:rFonts w:hint="cs"/>
          <w:rtl/>
        </w:rPr>
        <w:t xml:space="preserve">، </w:t>
      </w:r>
      <w:r w:rsidRPr="005E239D">
        <w:rPr>
          <w:rFonts w:hint="cs"/>
          <w:rtl/>
        </w:rPr>
        <w:t xml:space="preserve">ولا حول ولا </w:t>
      </w:r>
      <w:r w:rsidRPr="005E239D">
        <w:rPr>
          <w:rFonts w:hint="cs"/>
          <w:rtl/>
        </w:rPr>
        <w:lastRenderedPageBreak/>
        <w:t>قوة إلا بالله العلي العظيم</w:t>
      </w:r>
      <w:r w:rsidR="005E239D">
        <w:rPr>
          <w:rFonts w:hint="cs"/>
          <w:rtl/>
        </w:rPr>
        <w:t xml:space="preserve">، </w:t>
      </w:r>
      <w:r w:rsidRPr="005E239D">
        <w:rPr>
          <w:rFonts w:hint="cs"/>
          <w:rtl/>
        </w:rPr>
        <w:t>وصلى الله وسلم وبارك على عبده ورسوله وخيرته من خلقه</w:t>
      </w:r>
      <w:r w:rsidR="005E239D">
        <w:rPr>
          <w:rFonts w:hint="cs"/>
          <w:rtl/>
        </w:rPr>
        <w:t xml:space="preserve">، </w:t>
      </w:r>
      <w:r w:rsidRPr="005E239D">
        <w:rPr>
          <w:rFonts w:hint="cs"/>
          <w:rtl/>
        </w:rPr>
        <w:t>نبينا وإمامنا وقدوتنا محمد بن عبد الله</w:t>
      </w:r>
      <w:r w:rsidR="005E239D">
        <w:rPr>
          <w:rFonts w:hint="cs"/>
          <w:rtl/>
        </w:rPr>
        <w:t xml:space="preserve">، </w:t>
      </w:r>
      <w:r w:rsidRPr="005E239D">
        <w:rPr>
          <w:rFonts w:hint="cs"/>
          <w:rtl/>
        </w:rPr>
        <w:t>وعلى آله وأصحابه</w:t>
      </w:r>
      <w:r w:rsidR="005E239D">
        <w:rPr>
          <w:rFonts w:hint="cs"/>
          <w:rtl/>
        </w:rPr>
        <w:t xml:space="preserve">، </w:t>
      </w:r>
      <w:r w:rsidRPr="005E239D">
        <w:rPr>
          <w:rFonts w:hint="cs"/>
          <w:rtl/>
        </w:rPr>
        <w:t>ومن تبعهم بإحسان إلى يوم الدين.</w:t>
      </w:r>
    </w:p>
    <w:p w:rsidR="00300232" w:rsidRPr="00B46D7D" w:rsidRDefault="00300232" w:rsidP="00B46D7D">
      <w:pPr>
        <w:pStyle w:val="8"/>
        <w:ind w:firstLine="0"/>
        <w:rPr>
          <w:rStyle w:val="7Char"/>
          <w:sz w:val="30"/>
          <w:szCs w:val="30"/>
          <w:rtl/>
          <w:lang w:val="en-US"/>
        </w:rPr>
      </w:pPr>
      <w:r w:rsidRPr="00B46D7D">
        <w:rPr>
          <w:rFonts w:hint="cs"/>
          <w:rtl/>
        </w:rPr>
        <w:t>المؤلف</w:t>
      </w:r>
    </w:p>
    <w:p w:rsidR="00300232" w:rsidRDefault="00300232" w:rsidP="00B46D7D">
      <w:pPr>
        <w:pStyle w:val="8"/>
        <w:ind w:firstLine="0"/>
        <w:rPr>
          <w:rtl/>
        </w:rPr>
      </w:pPr>
      <w:r w:rsidRPr="00B46D7D">
        <w:rPr>
          <w:rFonts w:hint="cs"/>
          <w:rtl/>
        </w:rPr>
        <w:t>حرر في ضحى يوم الأربعاء الموافق 27/2/1421هـ</w:t>
      </w:r>
    </w:p>
    <w:p w:rsidR="005E239D" w:rsidRDefault="005E239D" w:rsidP="00B46D7D">
      <w:pPr>
        <w:pStyle w:val="8"/>
        <w:ind w:firstLine="0"/>
        <w:rPr>
          <w:rFonts w:cs="Simplified Arabic"/>
          <w:b/>
          <w:sz w:val="26"/>
          <w:szCs w:val="28"/>
          <w:rtl/>
        </w:rPr>
        <w:sectPr w:rsidR="005E239D" w:rsidSect="0094729C">
          <w:headerReference w:type="first" r:id="rId14"/>
          <w:footnotePr>
            <w:numRestart w:val="eachPage"/>
          </w:footnotePr>
          <w:pgSz w:w="7938" w:h="11907" w:code="9"/>
          <w:pgMar w:top="567" w:right="851" w:bottom="851" w:left="851" w:header="454" w:footer="0" w:gutter="0"/>
          <w:pgNumType w:start="1"/>
          <w:cols w:space="708"/>
          <w:titlePg/>
          <w:bidi/>
          <w:rtlGutter/>
          <w:docGrid w:linePitch="360"/>
        </w:sectPr>
      </w:pPr>
    </w:p>
    <w:p w:rsidR="00300232" w:rsidRDefault="00300232" w:rsidP="005E239D">
      <w:pPr>
        <w:pStyle w:val="11"/>
        <w:rPr>
          <w:rtl/>
        </w:rPr>
      </w:pPr>
      <w:bookmarkStart w:id="4" w:name="_Toc466712408"/>
      <w:r w:rsidRPr="005E239D">
        <w:rPr>
          <w:rFonts w:hint="cs"/>
          <w:rtl/>
        </w:rPr>
        <w:lastRenderedPageBreak/>
        <w:t>المبحث الأول</w:t>
      </w:r>
      <w:r w:rsidR="00CD3BC7">
        <w:rPr>
          <w:rFonts w:hint="cs"/>
          <w:rtl/>
        </w:rPr>
        <w:t xml:space="preserve">: </w:t>
      </w:r>
      <w:r w:rsidRPr="005E239D">
        <w:rPr>
          <w:rFonts w:hint="cs"/>
          <w:rtl/>
        </w:rPr>
        <w:t>مفهوم صلاة الجماعة لغة واصطلاحاً</w:t>
      </w:r>
      <w:bookmarkEnd w:id="4"/>
    </w:p>
    <w:p w:rsidR="005E239D" w:rsidRDefault="00300232" w:rsidP="005E239D">
      <w:pPr>
        <w:pStyle w:val="20"/>
        <w:rPr>
          <w:rtl/>
        </w:rPr>
      </w:pPr>
      <w:bookmarkStart w:id="5" w:name="_Toc466712409"/>
      <w:r w:rsidRPr="005E239D">
        <w:rPr>
          <w:rFonts w:hint="cs"/>
          <w:rtl/>
        </w:rPr>
        <w:t>1- الصلاة لغة</w:t>
      </w:r>
      <w:r w:rsidR="00CD3BC7">
        <w:rPr>
          <w:rFonts w:hint="cs"/>
          <w:rtl/>
        </w:rPr>
        <w:t>:</w:t>
      </w:r>
      <w:bookmarkEnd w:id="5"/>
      <w:r w:rsidR="00CD3BC7">
        <w:rPr>
          <w:rFonts w:hint="cs"/>
          <w:rtl/>
        </w:rPr>
        <w:t xml:space="preserve"> </w:t>
      </w:r>
    </w:p>
    <w:p w:rsidR="008B65D7" w:rsidRPr="005E239D" w:rsidRDefault="00300232" w:rsidP="008B65D7">
      <w:pPr>
        <w:pStyle w:val="7"/>
        <w:rPr>
          <w:rtl/>
          <w:lang w:bidi="fa-IR"/>
        </w:rPr>
      </w:pPr>
      <w:r w:rsidRPr="005E239D">
        <w:rPr>
          <w:rFonts w:hint="cs"/>
          <w:rtl/>
        </w:rPr>
        <w:t>الدعاء</w:t>
      </w:r>
      <w:r w:rsidR="005E239D">
        <w:rPr>
          <w:rFonts w:hint="cs"/>
          <w:rtl/>
        </w:rPr>
        <w:t xml:space="preserve">، </w:t>
      </w:r>
      <w:r w:rsidRPr="005E239D">
        <w:rPr>
          <w:rFonts w:hint="cs"/>
          <w:rtl/>
        </w:rPr>
        <w:t>قاله الله تعالى</w:t>
      </w:r>
      <w:r w:rsidR="00CD3BC7">
        <w:rPr>
          <w:rFonts w:hint="cs"/>
          <w:rtl/>
        </w:rPr>
        <w:t xml:space="preserve">: </w:t>
      </w:r>
      <w:r w:rsidR="005E239D">
        <w:rPr>
          <w:szCs w:val="28"/>
          <w:rtl/>
        </w:rPr>
        <w:t>﴿</w:t>
      </w:r>
      <w:r w:rsidR="005E239D" w:rsidRPr="008B65D7">
        <w:rPr>
          <w:rStyle w:val="6Char"/>
          <w:rtl/>
        </w:rPr>
        <w:t>وَصَلِّ عَلَيْهِمْ  إِنَّ صَلَاتَكَ سَكَنٌ لَهُمْ</w:t>
      </w:r>
      <w:r w:rsidR="005E239D">
        <w:rPr>
          <w:szCs w:val="28"/>
          <w:rtl/>
        </w:rPr>
        <w:t>﴾</w:t>
      </w:r>
      <w:r w:rsidR="005E239D" w:rsidRPr="008B65D7">
        <w:rPr>
          <w:rStyle w:val="6Char"/>
          <w:rtl/>
        </w:rPr>
        <w:t xml:space="preserve"> </w:t>
      </w:r>
      <w:r w:rsidR="005E239D" w:rsidRPr="008B65D7">
        <w:rPr>
          <w:rStyle w:val="9Char"/>
          <w:rtl/>
        </w:rPr>
        <w:t>[التوبة</w:t>
      </w:r>
      <w:r w:rsidR="00CD3BC7" w:rsidRPr="008B65D7">
        <w:rPr>
          <w:rStyle w:val="9Char"/>
          <w:rtl/>
        </w:rPr>
        <w:t xml:space="preserve">: </w:t>
      </w:r>
      <w:r w:rsidR="005E239D" w:rsidRPr="008B65D7">
        <w:rPr>
          <w:rStyle w:val="9Char"/>
          <w:rtl/>
        </w:rPr>
        <w:t>103]</w:t>
      </w:r>
      <w:r w:rsidRPr="005E239D">
        <w:rPr>
          <w:rFonts w:hint="cs"/>
          <w:rtl/>
        </w:rPr>
        <w:t xml:space="preserve"> أي ادعُ لهم</w:t>
      </w:r>
      <w:r w:rsidR="005E239D">
        <w:rPr>
          <w:rFonts w:hint="cs"/>
          <w:rtl/>
        </w:rPr>
        <w:t xml:space="preserve">، </w:t>
      </w:r>
      <w:r w:rsidRPr="005E239D">
        <w:rPr>
          <w:rFonts w:hint="cs"/>
          <w:rtl/>
        </w:rPr>
        <w:t xml:space="preserve">وقال النبي </w:t>
      </w:r>
      <w:r w:rsidR="005E239D">
        <w:rPr>
          <w:rFonts w:cs="CTraditional Arabic" w:hint="cs"/>
          <w:rtl/>
        </w:rPr>
        <w:t>ج</w:t>
      </w:r>
      <w:r w:rsidR="00CD3BC7">
        <w:rPr>
          <w:rFonts w:hint="cs"/>
          <w:rtl/>
        </w:rPr>
        <w:t xml:space="preserve">: </w:t>
      </w:r>
      <w:r w:rsidR="005E239D" w:rsidRPr="005E239D">
        <w:rPr>
          <w:rStyle w:val="4Char"/>
          <w:rFonts w:hint="cs"/>
          <w:rtl/>
        </w:rPr>
        <w:t>«</w:t>
      </w:r>
      <w:r w:rsidRPr="005E239D">
        <w:rPr>
          <w:rStyle w:val="4Char"/>
          <w:rFonts w:hint="cs"/>
          <w:rtl/>
        </w:rPr>
        <w:t>إذا دُعي أحدكم فليُجِبْ</w:t>
      </w:r>
      <w:r w:rsidR="005E239D">
        <w:rPr>
          <w:rStyle w:val="4Char"/>
          <w:rFonts w:hint="cs"/>
          <w:rtl/>
        </w:rPr>
        <w:t xml:space="preserve">، </w:t>
      </w:r>
      <w:r w:rsidRPr="005E239D">
        <w:rPr>
          <w:rStyle w:val="4Char"/>
          <w:rFonts w:hint="cs"/>
          <w:rtl/>
        </w:rPr>
        <w:t>فإن كان صائماً فليصلِّ</w:t>
      </w:r>
      <w:r w:rsidR="005E239D">
        <w:rPr>
          <w:rStyle w:val="4Char"/>
          <w:rFonts w:hint="cs"/>
          <w:rtl/>
        </w:rPr>
        <w:t xml:space="preserve">، </w:t>
      </w:r>
      <w:r w:rsidRPr="005E239D">
        <w:rPr>
          <w:rStyle w:val="4Char"/>
          <w:rFonts w:hint="cs"/>
          <w:rtl/>
        </w:rPr>
        <w:t>وإن كان مفطراً فليطعم</w:t>
      </w:r>
      <w:r w:rsidR="005E239D" w:rsidRPr="005E239D">
        <w:rPr>
          <w:rStyle w:val="4Char"/>
          <w:rFonts w:hint="cs"/>
          <w:rtl/>
        </w:rPr>
        <w:t>»</w:t>
      </w:r>
      <w:r w:rsidRPr="0062192C">
        <w:rPr>
          <w:rFonts w:hint="cs"/>
          <w:szCs w:val="28"/>
          <w:vertAlign w:val="superscript"/>
          <w:rtl/>
        </w:rPr>
        <w:t>(</w:t>
      </w:r>
      <w:r w:rsidRPr="0062192C">
        <w:rPr>
          <w:rStyle w:val="FootnoteReference"/>
          <w:rFonts w:cs="Traditional Arabic"/>
          <w:bCs w:val="0"/>
          <w:szCs w:val="28"/>
          <w:rtl/>
        </w:rPr>
        <w:footnoteReference w:id="2"/>
      </w:r>
      <w:r w:rsidRPr="0062192C">
        <w:rPr>
          <w:rFonts w:hint="cs"/>
          <w:szCs w:val="28"/>
          <w:vertAlign w:val="superscript"/>
          <w:rtl/>
        </w:rPr>
        <w:t>)</w:t>
      </w:r>
      <w:r w:rsidRPr="005E239D">
        <w:rPr>
          <w:rFonts w:hint="cs"/>
          <w:rtl/>
        </w:rPr>
        <w:t>.</w:t>
      </w:r>
    </w:p>
    <w:p w:rsidR="00300232" w:rsidRPr="005E239D" w:rsidRDefault="00300232" w:rsidP="005E239D">
      <w:pPr>
        <w:pStyle w:val="7"/>
        <w:rPr>
          <w:rtl/>
        </w:rPr>
      </w:pPr>
      <w:r w:rsidRPr="005E239D">
        <w:rPr>
          <w:rFonts w:hint="cs"/>
          <w:rtl/>
        </w:rPr>
        <w:t>أي فليدعُ بالبركة والخير والمغفرة</w:t>
      </w:r>
      <w:r w:rsidRPr="0062192C">
        <w:rPr>
          <w:rFonts w:hint="cs"/>
          <w:szCs w:val="28"/>
          <w:vertAlign w:val="superscript"/>
          <w:rtl/>
        </w:rPr>
        <w:t>(</w:t>
      </w:r>
      <w:r w:rsidRPr="0062192C">
        <w:rPr>
          <w:rStyle w:val="FootnoteReference"/>
          <w:rFonts w:cs="Traditional Arabic"/>
          <w:b/>
          <w:bCs w:val="0"/>
          <w:szCs w:val="28"/>
          <w:rtl/>
        </w:rPr>
        <w:footnoteReference w:id="3"/>
      </w:r>
      <w:r w:rsidRPr="0062192C">
        <w:rPr>
          <w:rFonts w:hint="cs"/>
          <w:szCs w:val="28"/>
          <w:vertAlign w:val="superscript"/>
          <w:rtl/>
        </w:rPr>
        <w:t>)</w:t>
      </w:r>
      <w:r w:rsidR="005E239D">
        <w:rPr>
          <w:rFonts w:hint="cs"/>
          <w:rtl/>
        </w:rPr>
        <w:t xml:space="preserve">، </w:t>
      </w:r>
      <w:r w:rsidRPr="005E239D">
        <w:rPr>
          <w:rFonts w:hint="cs"/>
          <w:rtl/>
        </w:rPr>
        <w:t>والصلاة من الله حسن الثناء</w:t>
      </w:r>
      <w:r w:rsidR="005E239D">
        <w:rPr>
          <w:rFonts w:hint="cs"/>
          <w:rtl/>
        </w:rPr>
        <w:t xml:space="preserve">، </w:t>
      </w:r>
      <w:r w:rsidRPr="005E239D">
        <w:rPr>
          <w:rFonts w:hint="cs"/>
          <w:rtl/>
        </w:rPr>
        <w:t>ومن الملائكة الدعاء</w:t>
      </w:r>
      <w:r w:rsidR="005E239D">
        <w:rPr>
          <w:rFonts w:hint="cs"/>
          <w:rtl/>
        </w:rPr>
        <w:t xml:space="preserve">، </w:t>
      </w:r>
      <w:r w:rsidRPr="005E239D">
        <w:rPr>
          <w:rFonts w:hint="cs"/>
          <w:rtl/>
        </w:rPr>
        <w:t>قال الله تعالى</w:t>
      </w:r>
      <w:r w:rsidR="00CD3BC7">
        <w:rPr>
          <w:rFonts w:hint="cs"/>
          <w:rtl/>
        </w:rPr>
        <w:t xml:space="preserve">: </w:t>
      </w:r>
      <w:r w:rsidR="005E239D">
        <w:rPr>
          <w:szCs w:val="28"/>
          <w:rtl/>
        </w:rPr>
        <w:t>﴿</w:t>
      </w:r>
      <w:r w:rsidR="005E239D" w:rsidRPr="008B65D7">
        <w:rPr>
          <w:rStyle w:val="6Char"/>
          <w:rtl/>
        </w:rPr>
        <w:t>إِنَّ اللَّهَ وَمَلَائِكَتَهُ يُصَلُّونَ عَلَى النَّبِيِّ  يَا أَيُّهَا الَّذِينَ آمَنُوا صَلُّوا عَلَيْهِ وَسَلِّمُوا تَسْلِيمًا٥٦</w:t>
      </w:r>
      <w:r w:rsidR="005E239D">
        <w:rPr>
          <w:szCs w:val="28"/>
          <w:rtl/>
        </w:rPr>
        <w:t>﴾</w:t>
      </w:r>
      <w:r w:rsidR="005E239D" w:rsidRPr="008B65D7">
        <w:rPr>
          <w:rStyle w:val="6Char"/>
          <w:rtl/>
        </w:rPr>
        <w:t xml:space="preserve"> </w:t>
      </w:r>
      <w:r w:rsidR="005E239D" w:rsidRPr="008B65D7">
        <w:rPr>
          <w:rStyle w:val="9Char"/>
          <w:rtl/>
        </w:rPr>
        <w:t>[الأحزاب</w:t>
      </w:r>
      <w:r w:rsidR="00CD3BC7" w:rsidRPr="008B65D7">
        <w:rPr>
          <w:rStyle w:val="9Char"/>
          <w:rtl/>
        </w:rPr>
        <w:t xml:space="preserve">: </w:t>
      </w:r>
      <w:r w:rsidR="005E239D" w:rsidRPr="008B65D7">
        <w:rPr>
          <w:rStyle w:val="9Char"/>
          <w:rtl/>
        </w:rPr>
        <w:t>56]</w:t>
      </w:r>
      <w:r w:rsidRPr="005E239D">
        <w:rPr>
          <w:rFonts w:hint="cs"/>
          <w:rtl/>
        </w:rPr>
        <w:t>. قال أبو العالية</w:t>
      </w:r>
      <w:r w:rsidR="00CD3BC7">
        <w:rPr>
          <w:rFonts w:hint="cs"/>
          <w:rtl/>
        </w:rPr>
        <w:t xml:space="preserve">: </w:t>
      </w:r>
      <w:r w:rsidR="005E239D" w:rsidRPr="005E239D">
        <w:rPr>
          <w:rFonts w:hint="cs"/>
          <w:rtl/>
        </w:rPr>
        <w:t>«</w:t>
      </w:r>
      <w:r w:rsidRPr="005E239D">
        <w:rPr>
          <w:rFonts w:hint="cs"/>
          <w:rtl/>
        </w:rPr>
        <w:t>صلاة الله</w:t>
      </w:r>
      <w:r w:rsidR="00CD3BC7">
        <w:rPr>
          <w:rFonts w:hint="cs"/>
          <w:rtl/>
        </w:rPr>
        <w:t xml:space="preserve">: </w:t>
      </w:r>
      <w:r w:rsidRPr="005E239D">
        <w:rPr>
          <w:rFonts w:hint="cs"/>
          <w:rtl/>
        </w:rPr>
        <w:t>ثناؤه عليه عند الملائكة</w:t>
      </w:r>
      <w:r w:rsidR="005E239D">
        <w:rPr>
          <w:rFonts w:hint="cs"/>
          <w:rtl/>
        </w:rPr>
        <w:t xml:space="preserve">، </w:t>
      </w:r>
      <w:r w:rsidRPr="005E239D">
        <w:rPr>
          <w:rFonts w:hint="cs"/>
          <w:rtl/>
        </w:rPr>
        <w:t>وصلاة الملائكة الدعاء</w:t>
      </w:r>
      <w:r w:rsidR="005E239D" w:rsidRPr="005E239D">
        <w:rPr>
          <w:rFonts w:hint="cs"/>
          <w:rtl/>
        </w:rPr>
        <w:t>»</w:t>
      </w:r>
      <w:r w:rsidRPr="0062192C">
        <w:rPr>
          <w:rFonts w:hint="cs"/>
          <w:szCs w:val="28"/>
          <w:vertAlign w:val="superscript"/>
          <w:rtl/>
        </w:rPr>
        <w:t>(</w:t>
      </w:r>
      <w:r w:rsidRPr="0062192C">
        <w:rPr>
          <w:rStyle w:val="FootnoteReference"/>
          <w:rFonts w:cs="Traditional Arabic"/>
          <w:bCs w:val="0"/>
          <w:szCs w:val="28"/>
          <w:rtl/>
        </w:rPr>
        <w:footnoteReference w:id="4"/>
      </w:r>
      <w:r w:rsidRPr="0062192C">
        <w:rPr>
          <w:rFonts w:hint="cs"/>
          <w:szCs w:val="28"/>
          <w:vertAlign w:val="superscript"/>
          <w:rtl/>
        </w:rPr>
        <w:t>)</w:t>
      </w:r>
      <w:r w:rsidR="005E239D">
        <w:rPr>
          <w:rFonts w:hint="cs"/>
          <w:rtl/>
        </w:rPr>
        <w:t xml:space="preserve">، </w:t>
      </w:r>
      <w:r w:rsidRPr="005E239D">
        <w:rPr>
          <w:rFonts w:hint="cs"/>
          <w:rtl/>
        </w:rPr>
        <w:t>وقال ابن عباس</w:t>
      </w:r>
      <w:r w:rsidR="005E239D">
        <w:rPr>
          <w:rFonts w:cs="CTraditional Arabic" w:hint="cs"/>
          <w:rtl/>
        </w:rPr>
        <w:t>ب</w:t>
      </w:r>
      <w:r w:rsidR="00CD3BC7">
        <w:rPr>
          <w:rFonts w:hint="cs"/>
          <w:rtl/>
        </w:rPr>
        <w:t xml:space="preserve">: </w:t>
      </w:r>
      <w:r w:rsidR="005E239D">
        <w:rPr>
          <w:rFonts w:hint="cs"/>
          <w:rtl/>
        </w:rPr>
        <w:t>«</w:t>
      </w:r>
      <w:r w:rsidRPr="005E239D">
        <w:rPr>
          <w:rFonts w:hint="cs"/>
          <w:rtl/>
        </w:rPr>
        <w:t>يصلون</w:t>
      </w:r>
      <w:r w:rsidR="00CD3BC7">
        <w:rPr>
          <w:rFonts w:hint="cs"/>
          <w:rtl/>
        </w:rPr>
        <w:t xml:space="preserve">: </w:t>
      </w:r>
      <w:r w:rsidRPr="005E239D">
        <w:rPr>
          <w:rFonts w:hint="cs"/>
          <w:rtl/>
        </w:rPr>
        <w:t>يبرِّكون</w:t>
      </w:r>
      <w:r w:rsidR="005E239D">
        <w:rPr>
          <w:rFonts w:hint="cs"/>
          <w:rtl/>
        </w:rPr>
        <w:t>»</w:t>
      </w:r>
      <w:r w:rsidRPr="0062192C">
        <w:rPr>
          <w:rFonts w:hint="cs"/>
          <w:szCs w:val="28"/>
          <w:vertAlign w:val="superscript"/>
          <w:rtl/>
        </w:rPr>
        <w:t>(</w:t>
      </w:r>
      <w:r w:rsidRPr="0062192C">
        <w:rPr>
          <w:rStyle w:val="FootnoteReference"/>
          <w:rFonts w:cs="Traditional Arabic"/>
          <w:bCs w:val="0"/>
          <w:szCs w:val="28"/>
          <w:rtl/>
        </w:rPr>
        <w:footnoteReference w:id="5"/>
      </w:r>
      <w:r w:rsidRPr="0062192C">
        <w:rPr>
          <w:rFonts w:hint="cs"/>
          <w:szCs w:val="28"/>
          <w:vertAlign w:val="superscript"/>
          <w:rtl/>
        </w:rPr>
        <w:t>)</w:t>
      </w:r>
      <w:r w:rsidR="005E239D">
        <w:rPr>
          <w:rFonts w:hint="cs"/>
          <w:rtl/>
        </w:rPr>
        <w:t xml:space="preserve">، </w:t>
      </w:r>
      <w:r w:rsidRPr="005E239D">
        <w:rPr>
          <w:rFonts w:hint="cs"/>
          <w:rtl/>
        </w:rPr>
        <w:t>وقيل</w:t>
      </w:r>
      <w:r w:rsidR="00CD3BC7">
        <w:rPr>
          <w:rFonts w:hint="cs"/>
          <w:rtl/>
        </w:rPr>
        <w:t xml:space="preserve">: </w:t>
      </w:r>
      <w:r w:rsidRPr="005E239D">
        <w:rPr>
          <w:rFonts w:hint="cs"/>
          <w:rtl/>
        </w:rPr>
        <w:t>إن صلاة الله الرحمة</w:t>
      </w:r>
      <w:r w:rsidR="005E239D">
        <w:rPr>
          <w:rFonts w:hint="cs"/>
          <w:rtl/>
        </w:rPr>
        <w:t xml:space="preserve">، </w:t>
      </w:r>
      <w:r w:rsidRPr="005E239D">
        <w:rPr>
          <w:rFonts w:hint="cs"/>
          <w:rtl/>
        </w:rPr>
        <w:lastRenderedPageBreak/>
        <w:t>وصلاة الملائكة الاستغفار</w:t>
      </w:r>
      <w:r w:rsidR="005E239D">
        <w:rPr>
          <w:rFonts w:hint="cs"/>
          <w:rtl/>
        </w:rPr>
        <w:t xml:space="preserve">، </w:t>
      </w:r>
      <w:r w:rsidRPr="005E239D">
        <w:rPr>
          <w:rFonts w:hint="cs"/>
          <w:rtl/>
        </w:rPr>
        <w:t>والصواب القول الأول</w:t>
      </w:r>
      <w:r w:rsidRPr="0062192C">
        <w:rPr>
          <w:rFonts w:hint="cs"/>
          <w:szCs w:val="28"/>
          <w:vertAlign w:val="superscript"/>
          <w:rtl/>
        </w:rPr>
        <w:t>(</w:t>
      </w:r>
      <w:r w:rsidRPr="0062192C">
        <w:rPr>
          <w:rStyle w:val="FootnoteReference"/>
          <w:rFonts w:cs="Traditional Arabic"/>
          <w:bCs w:val="0"/>
          <w:szCs w:val="28"/>
          <w:rtl/>
        </w:rPr>
        <w:footnoteReference w:id="6"/>
      </w:r>
      <w:r w:rsidRPr="0062192C">
        <w:rPr>
          <w:rFonts w:hint="cs"/>
          <w:szCs w:val="28"/>
          <w:vertAlign w:val="superscript"/>
          <w:rtl/>
        </w:rPr>
        <w:t>)</w:t>
      </w:r>
      <w:r w:rsidRPr="005E239D">
        <w:rPr>
          <w:rFonts w:hint="cs"/>
          <w:rtl/>
        </w:rPr>
        <w:t>. فالصلاة من الله</w:t>
      </w:r>
      <w:r w:rsidR="00CD3BC7">
        <w:rPr>
          <w:rFonts w:hint="cs"/>
          <w:rtl/>
        </w:rPr>
        <w:t xml:space="preserve">: </w:t>
      </w:r>
      <w:r w:rsidRPr="005E239D">
        <w:rPr>
          <w:rFonts w:hint="cs"/>
          <w:rtl/>
        </w:rPr>
        <w:t>الثناء</w:t>
      </w:r>
      <w:r w:rsidR="005E239D">
        <w:rPr>
          <w:rFonts w:hint="cs"/>
          <w:rtl/>
        </w:rPr>
        <w:t xml:space="preserve">، </w:t>
      </w:r>
      <w:r w:rsidRPr="005E239D">
        <w:rPr>
          <w:rFonts w:hint="cs"/>
          <w:rtl/>
        </w:rPr>
        <w:t>ومن المخلوقين</w:t>
      </w:r>
      <w:r w:rsidR="00CD3BC7">
        <w:rPr>
          <w:rFonts w:hint="cs"/>
          <w:rtl/>
        </w:rPr>
        <w:t xml:space="preserve">: </w:t>
      </w:r>
      <w:r w:rsidRPr="005E239D">
        <w:rPr>
          <w:rFonts w:hint="cs"/>
          <w:rtl/>
        </w:rPr>
        <w:t>الملائكة</w:t>
      </w:r>
      <w:r w:rsidR="005E239D">
        <w:rPr>
          <w:rFonts w:hint="cs"/>
          <w:rtl/>
        </w:rPr>
        <w:t xml:space="preserve">، </w:t>
      </w:r>
      <w:r w:rsidRPr="005E239D">
        <w:rPr>
          <w:rFonts w:hint="cs"/>
          <w:rtl/>
        </w:rPr>
        <w:t>والإنس</w:t>
      </w:r>
      <w:r w:rsidR="005E239D">
        <w:rPr>
          <w:rFonts w:hint="cs"/>
          <w:rtl/>
        </w:rPr>
        <w:t xml:space="preserve">، </w:t>
      </w:r>
      <w:r w:rsidRPr="005E239D">
        <w:rPr>
          <w:rFonts w:hint="cs"/>
          <w:rtl/>
        </w:rPr>
        <w:t>والجن</w:t>
      </w:r>
      <w:r w:rsidR="00CD3BC7">
        <w:rPr>
          <w:rFonts w:hint="cs"/>
          <w:rtl/>
        </w:rPr>
        <w:t xml:space="preserve">: </w:t>
      </w:r>
      <w:r w:rsidRPr="005E239D">
        <w:rPr>
          <w:rFonts w:hint="cs"/>
          <w:rtl/>
        </w:rPr>
        <w:t>القيام</w:t>
      </w:r>
      <w:r w:rsidR="005E239D">
        <w:rPr>
          <w:rFonts w:hint="cs"/>
          <w:rtl/>
        </w:rPr>
        <w:t xml:space="preserve">، </w:t>
      </w:r>
      <w:r w:rsidRPr="005E239D">
        <w:rPr>
          <w:rFonts w:hint="cs"/>
          <w:rtl/>
        </w:rPr>
        <w:t>والركوع</w:t>
      </w:r>
      <w:r w:rsidR="005E239D">
        <w:rPr>
          <w:rFonts w:hint="cs"/>
          <w:rtl/>
        </w:rPr>
        <w:t xml:space="preserve">، </w:t>
      </w:r>
      <w:r w:rsidRPr="005E239D">
        <w:rPr>
          <w:rFonts w:hint="cs"/>
          <w:rtl/>
        </w:rPr>
        <w:t>والسجود</w:t>
      </w:r>
      <w:r w:rsidR="005E239D">
        <w:rPr>
          <w:rFonts w:hint="cs"/>
          <w:rtl/>
        </w:rPr>
        <w:t xml:space="preserve">، </w:t>
      </w:r>
      <w:r w:rsidRPr="005E239D">
        <w:rPr>
          <w:rFonts w:hint="cs"/>
          <w:rtl/>
        </w:rPr>
        <w:t>والدعاء</w:t>
      </w:r>
      <w:r w:rsidR="005E239D">
        <w:rPr>
          <w:rFonts w:hint="cs"/>
          <w:rtl/>
        </w:rPr>
        <w:t xml:space="preserve">، </w:t>
      </w:r>
      <w:r w:rsidRPr="005E239D">
        <w:rPr>
          <w:rFonts w:hint="cs"/>
          <w:rtl/>
        </w:rPr>
        <w:t>والاستغفار</w:t>
      </w:r>
      <w:r w:rsidR="005E239D">
        <w:rPr>
          <w:rFonts w:hint="cs"/>
          <w:rtl/>
        </w:rPr>
        <w:t xml:space="preserve">، </w:t>
      </w:r>
      <w:r w:rsidRPr="005E239D">
        <w:rPr>
          <w:rFonts w:hint="cs"/>
          <w:rtl/>
        </w:rPr>
        <w:t>والتسبيح. والصلاة من الطير والهوام</w:t>
      </w:r>
      <w:r w:rsidR="00CD3BC7">
        <w:rPr>
          <w:rFonts w:hint="cs"/>
          <w:rtl/>
        </w:rPr>
        <w:t xml:space="preserve">: </w:t>
      </w:r>
      <w:r w:rsidRPr="005E239D">
        <w:rPr>
          <w:rFonts w:hint="cs"/>
          <w:rtl/>
        </w:rPr>
        <w:t>التسبيح</w:t>
      </w:r>
      <w:r w:rsidRPr="0062192C">
        <w:rPr>
          <w:rFonts w:hint="cs"/>
          <w:szCs w:val="28"/>
          <w:vertAlign w:val="superscript"/>
          <w:rtl/>
        </w:rPr>
        <w:t>(</w:t>
      </w:r>
      <w:r w:rsidRPr="0062192C">
        <w:rPr>
          <w:rStyle w:val="FootnoteReference"/>
          <w:rFonts w:cs="Traditional Arabic"/>
          <w:bCs w:val="0"/>
          <w:szCs w:val="28"/>
          <w:rtl/>
        </w:rPr>
        <w:footnoteReference w:id="7"/>
      </w:r>
      <w:r w:rsidRPr="0062192C">
        <w:rPr>
          <w:rFonts w:hint="cs"/>
          <w:szCs w:val="28"/>
          <w:vertAlign w:val="superscript"/>
          <w:rtl/>
        </w:rPr>
        <w:t>)</w:t>
      </w:r>
      <w:r w:rsidRPr="005E239D">
        <w:rPr>
          <w:rFonts w:hint="cs"/>
          <w:rtl/>
        </w:rPr>
        <w:t>.</w:t>
      </w:r>
    </w:p>
    <w:p w:rsidR="005E239D" w:rsidRDefault="00300232" w:rsidP="005E239D">
      <w:pPr>
        <w:pStyle w:val="20"/>
        <w:rPr>
          <w:rtl/>
        </w:rPr>
      </w:pPr>
      <w:bookmarkStart w:id="6" w:name="_Toc466712410"/>
      <w:r w:rsidRPr="005E239D">
        <w:rPr>
          <w:rFonts w:hint="cs"/>
          <w:rtl/>
        </w:rPr>
        <w:t>2- الصلاة في الاصطلاح الشرعي</w:t>
      </w:r>
      <w:r w:rsidR="00CD3BC7">
        <w:rPr>
          <w:rFonts w:hint="cs"/>
          <w:rtl/>
        </w:rPr>
        <w:t>:</w:t>
      </w:r>
      <w:bookmarkEnd w:id="6"/>
      <w:r w:rsidR="00CD3BC7">
        <w:rPr>
          <w:rFonts w:hint="cs"/>
          <w:rtl/>
        </w:rPr>
        <w:t xml:space="preserve"> </w:t>
      </w:r>
    </w:p>
    <w:p w:rsidR="00300232" w:rsidRPr="005E239D" w:rsidRDefault="00300232" w:rsidP="005E239D">
      <w:pPr>
        <w:pStyle w:val="7"/>
        <w:rPr>
          <w:rtl/>
        </w:rPr>
      </w:pPr>
      <w:r w:rsidRPr="005E239D">
        <w:rPr>
          <w:rFonts w:hint="cs"/>
          <w:rtl/>
        </w:rPr>
        <w:t>عبادة لله ذات أقوال</w:t>
      </w:r>
      <w:r w:rsidR="005E239D">
        <w:rPr>
          <w:rFonts w:hint="cs"/>
          <w:rtl/>
        </w:rPr>
        <w:t xml:space="preserve">، </w:t>
      </w:r>
      <w:r w:rsidRPr="005E239D">
        <w:rPr>
          <w:rFonts w:hint="cs"/>
          <w:rtl/>
        </w:rPr>
        <w:t>وأفعال معلومة مخصوصة</w:t>
      </w:r>
      <w:r w:rsidR="005E239D">
        <w:rPr>
          <w:rFonts w:hint="cs"/>
          <w:rtl/>
        </w:rPr>
        <w:t xml:space="preserve">، </w:t>
      </w:r>
      <w:r w:rsidRPr="005E239D">
        <w:rPr>
          <w:rFonts w:hint="cs"/>
          <w:rtl/>
        </w:rPr>
        <w:t>مفتَتَحة بالتكبير</w:t>
      </w:r>
      <w:r w:rsidR="005E239D">
        <w:rPr>
          <w:rFonts w:hint="cs"/>
          <w:rtl/>
        </w:rPr>
        <w:t xml:space="preserve">، </w:t>
      </w:r>
      <w:r w:rsidRPr="005E239D">
        <w:rPr>
          <w:rFonts w:hint="cs"/>
          <w:rtl/>
        </w:rPr>
        <w:t>مختَتَمة بالتسليم</w:t>
      </w:r>
      <w:r w:rsidR="005E239D">
        <w:rPr>
          <w:rFonts w:hint="cs"/>
          <w:rtl/>
        </w:rPr>
        <w:t xml:space="preserve">، </w:t>
      </w:r>
      <w:r w:rsidRPr="005E239D">
        <w:rPr>
          <w:rFonts w:hint="cs"/>
          <w:rtl/>
        </w:rPr>
        <w:t>وسُمِّيت صلاة؛ لاشتمالها على الدعاء</w:t>
      </w:r>
      <w:r w:rsidRPr="0062192C">
        <w:rPr>
          <w:rFonts w:hint="cs"/>
          <w:szCs w:val="28"/>
          <w:vertAlign w:val="superscript"/>
          <w:rtl/>
        </w:rPr>
        <w:t>(</w:t>
      </w:r>
      <w:r w:rsidRPr="0062192C">
        <w:rPr>
          <w:rStyle w:val="FootnoteReference"/>
          <w:rFonts w:cs="Traditional Arabic"/>
          <w:bCs w:val="0"/>
          <w:szCs w:val="28"/>
          <w:rtl/>
        </w:rPr>
        <w:footnoteReference w:id="8"/>
      </w:r>
      <w:r w:rsidRPr="0062192C">
        <w:rPr>
          <w:rFonts w:hint="cs"/>
          <w:szCs w:val="28"/>
          <w:vertAlign w:val="superscript"/>
          <w:rtl/>
        </w:rPr>
        <w:t>)</w:t>
      </w:r>
      <w:r w:rsidRPr="005E239D">
        <w:rPr>
          <w:rFonts w:hint="cs"/>
          <w:rtl/>
        </w:rPr>
        <w:t>؛ فإنها كانت اسماً لكل دعاء</w:t>
      </w:r>
      <w:r w:rsidR="005E239D">
        <w:rPr>
          <w:rFonts w:hint="cs"/>
          <w:rtl/>
        </w:rPr>
        <w:t xml:space="preserve">، </w:t>
      </w:r>
      <w:r w:rsidRPr="005E239D">
        <w:rPr>
          <w:rFonts w:hint="cs"/>
          <w:rtl/>
        </w:rPr>
        <w:t>فصارت اسماً لدعاء مخصوص</w:t>
      </w:r>
      <w:r w:rsidR="005E239D">
        <w:rPr>
          <w:rFonts w:hint="cs"/>
          <w:rtl/>
        </w:rPr>
        <w:t xml:space="preserve">، </w:t>
      </w:r>
      <w:r w:rsidRPr="005E239D">
        <w:rPr>
          <w:rFonts w:hint="cs"/>
          <w:rtl/>
        </w:rPr>
        <w:t>أو كانت اسماً لدعاء فنقلت إلى الصلاة الشرعية؛لما بينها وبين الدعاء من المناسبة</w:t>
      </w:r>
      <w:r w:rsidR="005E239D">
        <w:rPr>
          <w:rFonts w:hint="cs"/>
          <w:rtl/>
        </w:rPr>
        <w:t xml:space="preserve">، </w:t>
      </w:r>
      <w:r w:rsidRPr="005E239D">
        <w:rPr>
          <w:rFonts w:hint="cs"/>
          <w:rtl/>
        </w:rPr>
        <w:t>والأمر في ذلك متقارب</w:t>
      </w:r>
      <w:r w:rsidR="005E239D">
        <w:rPr>
          <w:rFonts w:hint="cs"/>
          <w:rtl/>
        </w:rPr>
        <w:t xml:space="preserve">، </w:t>
      </w:r>
      <w:r w:rsidRPr="005E239D">
        <w:rPr>
          <w:rFonts w:hint="cs"/>
          <w:rtl/>
        </w:rPr>
        <w:t>فإذا أطلق اسم الصلاة في الشرع لم يفهم منه إلا الصلاة المشروعة</w:t>
      </w:r>
      <w:r w:rsidRPr="0062192C">
        <w:rPr>
          <w:rStyle w:val="FootnoteReference"/>
          <w:rFonts w:cs="Traditional Arabic" w:hint="cs"/>
          <w:bCs w:val="0"/>
          <w:sz w:val="36"/>
          <w:szCs w:val="28"/>
          <w:rtl/>
        </w:rPr>
        <w:t>(</w:t>
      </w:r>
      <w:r w:rsidRPr="0062192C">
        <w:rPr>
          <w:rStyle w:val="FootnoteReference"/>
          <w:rFonts w:cs="Traditional Arabic"/>
          <w:bCs w:val="0"/>
          <w:sz w:val="36"/>
          <w:szCs w:val="28"/>
          <w:rtl/>
        </w:rPr>
        <w:footnoteReference w:id="9"/>
      </w:r>
      <w:r w:rsidRPr="0062192C">
        <w:rPr>
          <w:rStyle w:val="FootnoteReference"/>
          <w:rFonts w:cs="Traditional Arabic" w:hint="cs"/>
          <w:bCs w:val="0"/>
          <w:sz w:val="36"/>
          <w:szCs w:val="28"/>
          <w:rtl/>
        </w:rPr>
        <w:t>)</w:t>
      </w:r>
      <w:r w:rsidR="005E239D">
        <w:rPr>
          <w:rFonts w:hint="cs"/>
          <w:rtl/>
        </w:rPr>
        <w:t xml:space="preserve">، </w:t>
      </w:r>
      <w:r w:rsidRPr="005E239D">
        <w:rPr>
          <w:rFonts w:hint="cs"/>
          <w:rtl/>
        </w:rPr>
        <w:t>وقد اشتملت على الدعاء بنوعيه</w:t>
      </w:r>
      <w:r w:rsidR="00CD3BC7">
        <w:rPr>
          <w:rFonts w:hint="cs"/>
          <w:rtl/>
        </w:rPr>
        <w:t xml:space="preserve">: </w:t>
      </w:r>
    </w:p>
    <w:p w:rsidR="00300232" w:rsidRPr="005E239D" w:rsidRDefault="00300232" w:rsidP="005E239D">
      <w:pPr>
        <w:pStyle w:val="7"/>
        <w:rPr>
          <w:rtl/>
        </w:rPr>
      </w:pPr>
      <w:r w:rsidRPr="005E239D">
        <w:rPr>
          <w:rStyle w:val="8Char"/>
          <w:rFonts w:hint="cs"/>
          <w:rtl/>
        </w:rPr>
        <w:t>دعاء المسألة</w:t>
      </w:r>
      <w:r w:rsidR="00CD3BC7">
        <w:rPr>
          <w:rStyle w:val="8Char"/>
          <w:rFonts w:hint="cs"/>
          <w:rtl/>
        </w:rPr>
        <w:t xml:space="preserve">: </w:t>
      </w:r>
      <w:r w:rsidRPr="005E239D">
        <w:rPr>
          <w:rFonts w:hint="cs"/>
          <w:rtl/>
        </w:rPr>
        <w:t>وهو طلب ما ينفع الداعي من جلب نفع</w:t>
      </w:r>
      <w:r w:rsidR="005E239D" w:rsidRPr="005E239D">
        <w:rPr>
          <w:rFonts w:hint="cs"/>
          <w:rtl/>
        </w:rPr>
        <w:t xml:space="preserve">، </w:t>
      </w:r>
      <w:r w:rsidRPr="005E239D">
        <w:rPr>
          <w:rFonts w:hint="cs"/>
          <w:rtl/>
        </w:rPr>
        <w:t>أو دفع ضر</w:t>
      </w:r>
      <w:r w:rsidR="005E239D" w:rsidRPr="005E239D">
        <w:rPr>
          <w:rFonts w:hint="cs"/>
          <w:rtl/>
        </w:rPr>
        <w:t xml:space="preserve">، </w:t>
      </w:r>
      <w:r w:rsidRPr="005E239D">
        <w:rPr>
          <w:rFonts w:hint="cs"/>
          <w:rtl/>
        </w:rPr>
        <w:t>أو كشفه</w:t>
      </w:r>
      <w:r w:rsidR="005E239D" w:rsidRPr="005E239D">
        <w:rPr>
          <w:rFonts w:hint="cs"/>
          <w:rtl/>
        </w:rPr>
        <w:t xml:space="preserve">، </w:t>
      </w:r>
      <w:r w:rsidRPr="005E239D">
        <w:rPr>
          <w:rFonts w:hint="cs"/>
          <w:rtl/>
        </w:rPr>
        <w:t>وسؤال الحاجات من الله بلسان الحال.</w:t>
      </w:r>
    </w:p>
    <w:p w:rsidR="00300232" w:rsidRPr="005E239D" w:rsidRDefault="00300232" w:rsidP="00A86499">
      <w:pPr>
        <w:pStyle w:val="7"/>
        <w:widowControl w:val="0"/>
        <w:spacing w:line="216" w:lineRule="auto"/>
        <w:rPr>
          <w:b/>
          <w:bCs/>
          <w:rtl/>
        </w:rPr>
      </w:pPr>
      <w:r w:rsidRPr="005E239D">
        <w:rPr>
          <w:rStyle w:val="8Char"/>
          <w:rFonts w:hint="cs"/>
          <w:rtl/>
        </w:rPr>
        <w:t>ودعاء العبادة</w:t>
      </w:r>
      <w:r w:rsidR="00CD3BC7">
        <w:rPr>
          <w:rStyle w:val="8Char"/>
          <w:rFonts w:hint="cs"/>
          <w:rtl/>
        </w:rPr>
        <w:t xml:space="preserve">: </w:t>
      </w:r>
      <w:r w:rsidRPr="005E239D">
        <w:rPr>
          <w:rFonts w:hint="cs"/>
          <w:rtl/>
        </w:rPr>
        <w:t>وهو طلب الثواب بالأعمال الصالحة</w:t>
      </w:r>
      <w:r w:rsidR="00CD3BC7">
        <w:rPr>
          <w:rFonts w:hint="cs"/>
          <w:rtl/>
        </w:rPr>
        <w:t xml:space="preserve">: </w:t>
      </w:r>
      <w:r w:rsidRPr="005E239D">
        <w:rPr>
          <w:rFonts w:hint="cs"/>
          <w:rtl/>
        </w:rPr>
        <w:t>من القيام</w:t>
      </w:r>
      <w:r w:rsidR="005E239D" w:rsidRPr="005E239D">
        <w:rPr>
          <w:rFonts w:hint="cs"/>
          <w:rtl/>
        </w:rPr>
        <w:t xml:space="preserve">، </w:t>
      </w:r>
      <w:r w:rsidRPr="005E239D">
        <w:rPr>
          <w:rFonts w:hint="cs"/>
          <w:rtl/>
        </w:rPr>
        <w:t>والركوع</w:t>
      </w:r>
      <w:r w:rsidR="005E239D" w:rsidRPr="005E239D">
        <w:rPr>
          <w:rFonts w:hint="cs"/>
          <w:rtl/>
        </w:rPr>
        <w:t xml:space="preserve">، </w:t>
      </w:r>
      <w:r w:rsidRPr="005E239D">
        <w:rPr>
          <w:rFonts w:hint="cs"/>
          <w:rtl/>
        </w:rPr>
        <w:t>والسجود</w:t>
      </w:r>
      <w:r w:rsidR="005E239D" w:rsidRPr="005E239D">
        <w:rPr>
          <w:rFonts w:hint="cs"/>
          <w:rtl/>
        </w:rPr>
        <w:t xml:space="preserve">، </w:t>
      </w:r>
      <w:r w:rsidRPr="005E239D">
        <w:rPr>
          <w:rFonts w:hint="cs"/>
          <w:rtl/>
        </w:rPr>
        <w:t>فمن فعل هذه العبادات فقد دعا ربه وطلبه بلسان الحال أن يغفر له</w:t>
      </w:r>
      <w:r w:rsidR="005E239D" w:rsidRPr="005E239D">
        <w:rPr>
          <w:rFonts w:hint="cs"/>
          <w:rtl/>
        </w:rPr>
        <w:t xml:space="preserve">، </w:t>
      </w:r>
      <w:r w:rsidRPr="005E239D">
        <w:rPr>
          <w:rFonts w:hint="cs"/>
          <w:rtl/>
        </w:rPr>
        <w:t>فاتضح بذلك أن الصلاة كلها</w:t>
      </w:r>
      <w:r w:rsidR="00CD3BC7">
        <w:rPr>
          <w:rFonts w:hint="cs"/>
          <w:rtl/>
        </w:rPr>
        <w:t xml:space="preserve">: </w:t>
      </w:r>
      <w:r w:rsidRPr="005E239D">
        <w:rPr>
          <w:rFonts w:hint="cs"/>
          <w:rtl/>
        </w:rPr>
        <w:t>دعاء مسألة</w:t>
      </w:r>
      <w:r w:rsidR="005E239D" w:rsidRPr="005E239D">
        <w:rPr>
          <w:rFonts w:hint="cs"/>
          <w:rtl/>
        </w:rPr>
        <w:t xml:space="preserve">، </w:t>
      </w:r>
      <w:r w:rsidRPr="005E239D">
        <w:rPr>
          <w:rFonts w:hint="cs"/>
          <w:rtl/>
        </w:rPr>
        <w:t xml:space="preserve">ودعاء عبادة؛ لاشتمالها </w:t>
      </w:r>
      <w:r w:rsidRPr="005E239D">
        <w:rPr>
          <w:rFonts w:hint="cs"/>
          <w:rtl/>
        </w:rPr>
        <w:lastRenderedPageBreak/>
        <w:t>على ذلك كله</w:t>
      </w:r>
      <w:r w:rsidRPr="0062192C">
        <w:rPr>
          <w:rFonts w:hint="cs"/>
          <w:szCs w:val="28"/>
          <w:vertAlign w:val="superscript"/>
          <w:rtl/>
        </w:rPr>
        <w:t>(</w:t>
      </w:r>
      <w:r w:rsidRPr="0062192C">
        <w:rPr>
          <w:rStyle w:val="FootnoteReference"/>
          <w:rFonts w:cs="Traditional Arabic"/>
          <w:bCs w:val="0"/>
          <w:szCs w:val="28"/>
          <w:rtl/>
        </w:rPr>
        <w:footnoteReference w:id="10"/>
      </w:r>
      <w:r w:rsidRPr="0062192C">
        <w:rPr>
          <w:rFonts w:hint="cs"/>
          <w:szCs w:val="28"/>
          <w:vertAlign w:val="superscript"/>
          <w:rtl/>
        </w:rPr>
        <w:t>)</w:t>
      </w:r>
      <w:r w:rsidRPr="005E239D">
        <w:rPr>
          <w:rFonts w:hint="cs"/>
          <w:rtl/>
        </w:rPr>
        <w:t>.</w:t>
      </w:r>
    </w:p>
    <w:p w:rsidR="005E239D" w:rsidRDefault="00300232" w:rsidP="00A86499">
      <w:pPr>
        <w:pStyle w:val="20"/>
        <w:spacing w:line="216" w:lineRule="auto"/>
        <w:rPr>
          <w:rtl/>
        </w:rPr>
      </w:pPr>
      <w:bookmarkStart w:id="7" w:name="_Toc466712411"/>
      <w:r w:rsidRPr="005E239D">
        <w:rPr>
          <w:rFonts w:hint="cs"/>
          <w:rtl/>
        </w:rPr>
        <w:t>3- الجماعة لغة</w:t>
      </w:r>
      <w:r w:rsidR="00CD3BC7">
        <w:rPr>
          <w:rFonts w:hint="cs"/>
          <w:rtl/>
        </w:rPr>
        <w:t>:</w:t>
      </w:r>
      <w:bookmarkEnd w:id="7"/>
      <w:r w:rsidR="00CD3BC7">
        <w:rPr>
          <w:rFonts w:hint="cs"/>
          <w:rtl/>
        </w:rPr>
        <w:t xml:space="preserve"> </w:t>
      </w:r>
    </w:p>
    <w:p w:rsidR="00300232" w:rsidRPr="005E239D" w:rsidRDefault="00300232" w:rsidP="00A86499">
      <w:pPr>
        <w:pStyle w:val="7"/>
        <w:spacing w:line="216" w:lineRule="auto"/>
        <w:rPr>
          <w:rtl/>
        </w:rPr>
      </w:pPr>
      <w:r w:rsidRPr="005E239D">
        <w:rPr>
          <w:rFonts w:hint="cs"/>
          <w:rtl/>
        </w:rPr>
        <w:t>عدد كل شيء وكثرته</w:t>
      </w:r>
      <w:r w:rsidR="005E239D" w:rsidRPr="005E239D">
        <w:rPr>
          <w:rFonts w:hint="cs"/>
          <w:rtl/>
        </w:rPr>
        <w:t xml:space="preserve">، </w:t>
      </w:r>
      <w:r w:rsidRPr="005E239D">
        <w:rPr>
          <w:rFonts w:hint="cs"/>
          <w:rtl/>
        </w:rPr>
        <w:t>والجمعُ</w:t>
      </w:r>
      <w:r w:rsidR="00CD3BC7">
        <w:rPr>
          <w:rFonts w:hint="cs"/>
          <w:rtl/>
        </w:rPr>
        <w:t xml:space="preserve">: </w:t>
      </w:r>
      <w:r w:rsidRPr="005E239D">
        <w:rPr>
          <w:rFonts w:hint="cs"/>
          <w:rtl/>
        </w:rPr>
        <w:t>تأليف المتفرِّق؛ والمسجدُ الجامعُ</w:t>
      </w:r>
      <w:r w:rsidR="00CD3BC7">
        <w:rPr>
          <w:rFonts w:hint="cs"/>
          <w:rtl/>
        </w:rPr>
        <w:t xml:space="preserve">: </w:t>
      </w:r>
      <w:r w:rsidRPr="005E239D">
        <w:rPr>
          <w:rFonts w:hint="cs"/>
          <w:rtl/>
        </w:rPr>
        <w:t>الذي يجمع أهله</w:t>
      </w:r>
      <w:r w:rsidR="005E239D" w:rsidRPr="005E239D">
        <w:rPr>
          <w:rFonts w:hint="cs"/>
          <w:rtl/>
        </w:rPr>
        <w:t xml:space="preserve">، </w:t>
      </w:r>
      <w:r w:rsidRPr="005E239D">
        <w:rPr>
          <w:rFonts w:hint="cs"/>
          <w:rtl/>
        </w:rPr>
        <w:t>نعتٌ له؛ لأنه علامة للاجتماع</w:t>
      </w:r>
      <w:r w:rsidR="005E239D" w:rsidRPr="005E239D">
        <w:rPr>
          <w:rFonts w:hint="cs"/>
          <w:rtl/>
        </w:rPr>
        <w:t xml:space="preserve">، </w:t>
      </w:r>
      <w:r w:rsidRPr="005E239D">
        <w:rPr>
          <w:rFonts w:hint="cs"/>
          <w:rtl/>
        </w:rPr>
        <w:t>ويجوز</w:t>
      </w:r>
      <w:r w:rsidR="00CD3BC7">
        <w:rPr>
          <w:rFonts w:hint="cs"/>
          <w:rtl/>
        </w:rPr>
        <w:t xml:space="preserve">: </w:t>
      </w:r>
      <w:r w:rsidRPr="005E239D">
        <w:rPr>
          <w:rFonts w:hint="cs"/>
          <w:rtl/>
        </w:rPr>
        <w:t>مسجد الجامع بالإضافة</w:t>
      </w:r>
      <w:r w:rsidR="005E239D" w:rsidRPr="005E239D">
        <w:rPr>
          <w:rFonts w:hint="cs"/>
          <w:rtl/>
        </w:rPr>
        <w:t xml:space="preserve">، </w:t>
      </w:r>
      <w:r w:rsidRPr="005E239D">
        <w:rPr>
          <w:rFonts w:hint="cs"/>
          <w:rtl/>
        </w:rPr>
        <w:t>كقولك</w:t>
      </w:r>
      <w:r w:rsidR="00CD3BC7">
        <w:rPr>
          <w:rFonts w:hint="cs"/>
          <w:rtl/>
        </w:rPr>
        <w:t xml:space="preserve">: </w:t>
      </w:r>
      <w:r w:rsidRPr="005E239D">
        <w:rPr>
          <w:rFonts w:hint="cs"/>
          <w:rtl/>
        </w:rPr>
        <w:t>الحقُ اليقينُ</w:t>
      </w:r>
      <w:r w:rsidR="005E239D" w:rsidRPr="005E239D">
        <w:rPr>
          <w:rFonts w:hint="cs"/>
          <w:rtl/>
        </w:rPr>
        <w:t xml:space="preserve">، </w:t>
      </w:r>
      <w:r w:rsidRPr="005E239D">
        <w:rPr>
          <w:rFonts w:hint="cs"/>
          <w:rtl/>
        </w:rPr>
        <w:t>وحقُّ اليقين</w:t>
      </w:r>
      <w:r w:rsidR="005E239D" w:rsidRPr="005E239D">
        <w:rPr>
          <w:rFonts w:hint="cs"/>
          <w:rtl/>
        </w:rPr>
        <w:t xml:space="preserve">، </w:t>
      </w:r>
      <w:r w:rsidRPr="005E239D">
        <w:rPr>
          <w:rFonts w:hint="cs"/>
          <w:rtl/>
        </w:rPr>
        <w:t>بمعنى</w:t>
      </w:r>
      <w:r w:rsidR="00CD3BC7">
        <w:rPr>
          <w:rFonts w:hint="cs"/>
          <w:rtl/>
        </w:rPr>
        <w:t xml:space="preserve">: </w:t>
      </w:r>
      <w:r w:rsidRPr="005E239D">
        <w:rPr>
          <w:rFonts w:hint="cs"/>
          <w:rtl/>
        </w:rPr>
        <w:t>مسجد اليوم الجامع</w:t>
      </w:r>
      <w:r w:rsidR="005E239D" w:rsidRPr="005E239D">
        <w:rPr>
          <w:rFonts w:hint="cs"/>
          <w:rtl/>
        </w:rPr>
        <w:t xml:space="preserve">، </w:t>
      </w:r>
      <w:r w:rsidRPr="005E239D">
        <w:rPr>
          <w:rFonts w:hint="cs"/>
          <w:rtl/>
        </w:rPr>
        <w:t>وحق الشي اليقين؛ لأن إضافة الشيء إلى نفسه لا تجوز إلا على هذا التقدير</w:t>
      </w:r>
      <w:r w:rsidR="005E239D" w:rsidRPr="005E239D">
        <w:rPr>
          <w:rFonts w:hint="cs"/>
          <w:rtl/>
        </w:rPr>
        <w:t xml:space="preserve">، </w:t>
      </w:r>
      <w:r w:rsidRPr="005E239D">
        <w:rPr>
          <w:rFonts w:hint="cs"/>
          <w:rtl/>
        </w:rPr>
        <w:t>والجماعة</w:t>
      </w:r>
      <w:r w:rsidR="00CD3BC7">
        <w:rPr>
          <w:rFonts w:hint="cs"/>
          <w:rtl/>
        </w:rPr>
        <w:t xml:space="preserve">: </w:t>
      </w:r>
      <w:r w:rsidRPr="005E239D">
        <w:rPr>
          <w:rFonts w:hint="cs"/>
          <w:rtl/>
        </w:rPr>
        <w:t>عدد من الناس يجمعهم غرض واحد</w:t>
      </w:r>
      <w:r w:rsidRPr="0062192C">
        <w:rPr>
          <w:rFonts w:hint="cs"/>
          <w:szCs w:val="28"/>
          <w:vertAlign w:val="superscript"/>
          <w:rtl/>
        </w:rPr>
        <w:t>(</w:t>
      </w:r>
      <w:r w:rsidRPr="0062192C">
        <w:rPr>
          <w:rStyle w:val="FootnoteReference"/>
          <w:rFonts w:cs="Traditional Arabic"/>
          <w:bCs w:val="0"/>
          <w:szCs w:val="28"/>
          <w:rtl/>
        </w:rPr>
        <w:footnoteReference w:id="11"/>
      </w:r>
      <w:r w:rsidRPr="0062192C">
        <w:rPr>
          <w:rFonts w:hint="cs"/>
          <w:szCs w:val="28"/>
          <w:vertAlign w:val="superscript"/>
          <w:rtl/>
        </w:rPr>
        <w:t>)</w:t>
      </w:r>
      <w:r w:rsidRPr="005E239D">
        <w:rPr>
          <w:rFonts w:hint="cs"/>
          <w:rtl/>
        </w:rPr>
        <w:t>.</w:t>
      </w:r>
    </w:p>
    <w:p w:rsidR="005E239D" w:rsidRDefault="00300232" w:rsidP="00A86499">
      <w:pPr>
        <w:pStyle w:val="20"/>
        <w:spacing w:line="216" w:lineRule="auto"/>
        <w:rPr>
          <w:rtl/>
        </w:rPr>
      </w:pPr>
      <w:bookmarkStart w:id="8" w:name="_Toc466712412"/>
      <w:r w:rsidRPr="005E239D">
        <w:rPr>
          <w:rFonts w:hint="cs"/>
          <w:rtl/>
        </w:rPr>
        <w:t>4- الجماعة في الاصطلاح الشرعي</w:t>
      </w:r>
      <w:r w:rsidR="00CD3BC7">
        <w:rPr>
          <w:rFonts w:hint="cs"/>
          <w:rtl/>
        </w:rPr>
        <w:t>:</w:t>
      </w:r>
      <w:bookmarkEnd w:id="8"/>
      <w:r w:rsidR="00CD3BC7">
        <w:rPr>
          <w:rFonts w:hint="cs"/>
          <w:rtl/>
        </w:rPr>
        <w:t xml:space="preserve"> </w:t>
      </w:r>
    </w:p>
    <w:p w:rsidR="00300232" w:rsidRDefault="00300232" w:rsidP="00A86499">
      <w:pPr>
        <w:pStyle w:val="7"/>
        <w:spacing w:line="216" w:lineRule="auto"/>
        <w:rPr>
          <w:rtl/>
        </w:rPr>
      </w:pPr>
      <w:r w:rsidRPr="005E239D">
        <w:rPr>
          <w:rFonts w:hint="cs"/>
          <w:rtl/>
        </w:rPr>
        <w:t>تطلق على عدد من الناس</w:t>
      </w:r>
      <w:r w:rsidR="005E239D" w:rsidRPr="005E239D">
        <w:rPr>
          <w:rFonts w:hint="cs"/>
          <w:rtl/>
        </w:rPr>
        <w:t xml:space="preserve">، </w:t>
      </w:r>
      <w:r w:rsidRPr="005E239D">
        <w:rPr>
          <w:rFonts w:hint="cs"/>
          <w:rtl/>
        </w:rPr>
        <w:t>مأخوذة من معنى الاجتماع</w:t>
      </w:r>
      <w:r w:rsidR="005E239D" w:rsidRPr="005E239D">
        <w:rPr>
          <w:rFonts w:hint="cs"/>
          <w:rtl/>
        </w:rPr>
        <w:t xml:space="preserve">، </w:t>
      </w:r>
      <w:r w:rsidRPr="005E239D">
        <w:rPr>
          <w:rFonts w:hint="cs"/>
          <w:rtl/>
        </w:rPr>
        <w:t>وأقل ما يتحقق به الاجتماع اثنان</w:t>
      </w:r>
      <w:r w:rsidR="00CD3BC7">
        <w:rPr>
          <w:rFonts w:hint="cs"/>
          <w:rtl/>
        </w:rPr>
        <w:t xml:space="preserve">: </w:t>
      </w:r>
      <w:r w:rsidRPr="005E239D">
        <w:rPr>
          <w:rFonts w:hint="cs"/>
          <w:rtl/>
        </w:rPr>
        <w:t>إمام ومأموم</w:t>
      </w:r>
      <w:r w:rsidRPr="0062192C">
        <w:rPr>
          <w:rFonts w:hint="cs"/>
          <w:szCs w:val="28"/>
          <w:vertAlign w:val="superscript"/>
          <w:rtl/>
        </w:rPr>
        <w:t>(</w:t>
      </w:r>
      <w:r w:rsidRPr="0062192C">
        <w:rPr>
          <w:rStyle w:val="FootnoteReference"/>
          <w:rFonts w:cs="Traditional Arabic"/>
          <w:bCs w:val="0"/>
          <w:szCs w:val="28"/>
          <w:rtl/>
        </w:rPr>
        <w:footnoteReference w:id="12"/>
      </w:r>
      <w:r w:rsidRPr="0062192C">
        <w:rPr>
          <w:rFonts w:hint="cs"/>
          <w:szCs w:val="28"/>
          <w:vertAlign w:val="superscript"/>
          <w:rtl/>
        </w:rPr>
        <w:t>)</w:t>
      </w:r>
      <w:r w:rsidR="005E239D" w:rsidRPr="005E239D">
        <w:rPr>
          <w:rFonts w:hint="cs"/>
          <w:rtl/>
        </w:rPr>
        <w:t xml:space="preserve">، </w:t>
      </w:r>
      <w:r w:rsidRPr="005E239D">
        <w:rPr>
          <w:rFonts w:hint="cs"/>
          <w:rtl/>
        </w:rPr>
        <w:t>وسميت صلاة الجماعة</w:t>
      </w:r>
      <w:r w:rsidR="00CD3BC7">
        <w:rPr>
          <w:rFonts w:hint="cs"/>
          <w:rtl/>
        </w:rPr>
        <w:t xml:space="preserve">: </w:t>
      </w:r>
      <w:r w:rsidRPr="005E239D">
        <w:rPr>
          <w:rFonts w:hint="cs"/>
          <w:rtl/>
        </w:rPr>
        <w:t>لاجتماع المصلين في الفعل</w:t>
      </w:r>
      <w:r w:rsidR="00CD3BC7">
        <w:rPr>
          <w:rFonts w:hint="cs"/>
          <w:rtl/>
        </w:rPr>
        <w:t xml:space="preserve">: </w:t>
      </w:r>
      <w:r w:rsidRPr="005E239D">
        <w:rPr>
          <w:rFonts w:hint="cs"/>
          <w:rtl/>
        </w:rPr>
        <w:t>مكاناً وزماناً</w:t>
      </w:r>
      <w:r w:rsidR="005E239D" w:rsidRPr="005E239D">
        <w:rPr>
          <w:rFonts w:hint="cs"/>
          <w:rtl/>
        </w:rPr>
        <w:t xml:space="preserve">، </w:t>
      </w:r>
      <w:r w:rsidRPr="005E239D">
        <w:rPr>
          <w:rFonts w:hint="cs"/>
          <w:rtl/>
        </w:rPr>
        <w:t>فإذا أخلوا بهما أو بأحدهما لغير عذر كان ذلك منهيّاً عنه باتفاق الأئمة</w:t>
      </w:r>
      <w:r w:rsidRPr="0062192C">
        <w:rPr>
          <w:rFonts w:hint="cs"/>
          <w:szCs w:val="28"/>
          <w:vertAlign w:val="superscript"/>
          <w:rtl/>
        </w:rPr>
        <w:t>(</w:t>
      </w:r>
      <w:r w:rsidRPr="0062192C">
        <w:rPr>
          <w:rStyle w:val="FootnoteReference"/>
          <w:rFonts w:cs="Traditional Arabic"/>
          <w:bCs w:val="0"/>
          <w:szCs w:val="28"/>
          <w:rtl/>
        </w:rPr>
        <w:footnoteReference w:id="13"/>
      </w:r>
      <w:r w:rsidRPr="0062192C">
        <w:rPr>
          <w:rFonts w:hint="cs"/>
          <w:szCs w:val="28"/>
          <w:vertAlign w:val="superscript"/>
          <w:rtl/>
        </w:rPr>
        <w:t>)</w:t>
      </w:r>
      <w:r w:rsidRPr="005E239D">
        <w:rPr>
          <w:rFonts w:hint="cs"/>
          <w:rtl/>
        </w:rPr>
        <w:t>.</w:t>
      </w:r>
    </w:p>
    <w:p w:rsidR="005E239D" w:rsidRDefault="005E239D" w:rsidP="005E239D">
      <w:pPr>
        <w:pStyle w:val="7"/>
        <w:rPr>
          <w:rtl/>
        </w:rPr>
        <w:sectPr w:rsidR="005E239D" w:rsidSect="00B64432">
          <w:headerReference w:type="default" r:id="rId15"/>
          <w:footnotePr>
            <w:numRestart w:val="eachPage"/>
          </w:footnotePr>
          <w:pgSz w:w="7938" w:h="11907" w:code="9"/>
          <w:pgMar w:top="567" w:right="851" w:bottom="851" w:left="851" w:header="454" w:footer="0" w:gutter="0"/>
          <w:cols w:space="708"/>
          <w:titlePg/>
          <w:bidi/>
          <w:rtlGutter/>
          <w:docGrid w:linePitch="360"/>
        </w:sectPr>
      </w:pPr>
    </w:p>
    <w:p w:rsidR="00300232" w:rsidRPr="005E239D" w:rsidRDefault="00300232" w:rsidP="005E239D">
      <w:pPr>
        <w:pStyle w:val="11"/>
        <w:rPr>
          <w:rtl/>
        </w:rPr>
      </w:pPr>
      <w:bookmarkStart w:id="9" w:name="_Toc466712413"/>
      <w:r w:rsidRPr="005E239D">
        <w:rPr>
          <w:rFonts w:hint="cs"/>
          <w:rtl/>
        </w:rPr>
        <w:lastRenderedPageBreak/>
        <w:t>المبحث الثاني</w:t>
      </w:r>
      <w:r w:rsidR="00CD3BC7">
        <w:rPr>
          <w:rFonts w:hint="cs"/>
          <w:rtl/>
        </w:rPr>
        <w:t xml:space="preserve">: </w:t>
      </w:r>
      <w:r w:rsidRPr="005E239D">
        <w:rPr>
          <w:rFonts w:hint="cs"/>
          <w:rtl/>
        </w:rPr>
        <w:t>حكم صلاة الجماعة</w:t>
      </w:r>
      <w:bookmarkEnd w:id="9"/>
    </w:p>
    <w:p w:rsidR="00300232" w:rsidRPr="005E239D" w:rsidRDefault="00300232" w:rsidP="005E239D">
      <w:pPr>
        <w:pStyle w:val="7"/>
        <w:rPr>
          <w:rtl/>
        </w:rPr>
      </w:pPr>
      <w:r w:rsidRPr="005E239D">
        <w:rPr>
          <w:rFonts w:hint="cs"/>
          <w:rtl/>
        </w:rPr>
        <w:t>صلاة الجماعة فرض عين على الرجال المكلفين القادرين</w:t>
      </w:r>
      <w:r w:rsidR="005E239D" w:rsidRPr="005E239D">
        <w:rPr>
          <w:rFonts w:hint="cs"/>
          <w:rtl/>
        </w:rPr>
        <w:t xml:space="preserve">، </w:t>
      </w:r>
      <w:r w:rsidRPr="005E239D">
        <w:rPr>
          <w:rFonts w:hint="cs"/>
          <w:rtl/>
        </w:rPr>
        <w:t>حضراً وسفراً</w:t>
      </w:r>
      <w:r w:rsidR="005E239D" w:rsidRPr="005E239D">
        <w:rPr>
          <w:rFonts w:hint="cs"/>
          <w:rtl/>
        </w:rPr>
        <w:t xml:space="preserve">، </w:t>
      </w:r>
      <w:r w:rsidRPr="005E239D">
        <w:rPr>
          <w:rFonts w:hint="cs"/>
          <w:rtl/>
        </w:rPr>
        <w:t>للصلوات الخمس</w:t>
      </w:r>
      <w:r w:rsidRPr="0062192C">
        <w:rPr>
          <w:rFonts w:hint="cs"/>
          <w:szCs w:val="28"/>
          <w:vertAlign w:val="superscript"/>
          <w:rtl/>
        </w:rPr>
        <w:t>(</w:t>
      </w:r>
      <w:r w:rsidRPr="0062192C">
        <w:rPr>
          <w:rStyle w:val="FootnoteReference"/>
          <w:rFonts w:cs="Traditional Arabic"/>
          <w:bCs w:val="0"/>
          <w:szCs w:val="28"/>
          <w:rtl/>
        </w:rPr>
        <w:footnoteReference w:id="14"/>
      </w:r>
      <w:r w:rsidRPr="0062192C">
        <w:rPr>
          <w:rFonts w:hint="cs"/>
          <w:szCs w:val="28"/>
          <w:vertAlign w:val="superscript"/>
          <w:rtl/>
        </w:rPr>
        <w:t>)</w:t>
      </w:r>
      <w:r w:rsidRPr="005E239D">
        <w:rPr>
          <w:rFonts w:hint="cs"/>
          <w:rtl/>
        </w:rPr>
        <w:t>؛ لأدلة صريحة كثيرة من الكتاب والسنة الصحيحة</w:t>
      </w:r>
      <w:r w:rsidR="005E239D" w:rsidRPr="005E239D">
        <w:rPr>
          <w:rFonts w:hint="cs"/>
          <w:rtl/>
        </w:rPr>
        <w:t xml:space="preserve">، </w:t>
      </w:r>
      <w:r w:rsidRPr="005E239D">
        <w:rPr>
          <w:rFonts w:hint="cs"/>
          <w:rtl/>
        </w:rPr>
        <w:t>والآثار</w:t>
      </w:r>
      <w:r w:rsidR="005E239D" w:rsidRPr="005E239D">
        <w:rPr>
          <w:rFonts w:hint="cs"/>
          <w:rtl/>
        </w:rPr>
        <w:t xml:space="preserve">، </w:t>
      </w:r>
      <w:r w:rsidRPr="005E239D">
        <w:rPr>
          <w:rFonts w:hint="cs"/>
          <w:rtl/>
        </w:rPr>
        <w:t>ومنها ما يأتي</w:t>
      </w:r>
      <w:r w:rsidR="00CD3BC7">
        <w:rPr>
          <w:rFonts w:hint="cs"/>
          <w:rtl/>
        </w:rPr>
        <w:t xml:space="preserve">: </w:t>
      </w:r>
    </w:p>
    <w:p w:rsidR="004C4E48" w:rsidRDefault="00300232" w:rsidP="004C4E48">
      <w:pPr>
        <w:pStyle w:val="20"/>
        <w:rPr>
          <w:rtl/>
        </w:rPr>
      </w:pPr>
      <w:bookmarkStart w:id="10" w:name="_Toc466712414"/>
      <w:r w:rsidRPr="005E239D">
        <w:rPr>
          <w:rFonts w:hint="cs"/>
          <w:rtl/>
        </w:rPr>
        <w:lastRenderedPageBreak/>
        <w:t>1- أمر الل</w:t>
      </w:r>
      <w:r w:rsidR="004C4E48">
        <w:rPr>
          <w:rFonts w:hint="cs"/>
          <w:rtl/>
        </w:rPr>
        <w:t>ه تعالى حال الخوف بالصلاة جماعة</w:t>
      </w:r>
      <w:bookmarkEnd w:id="10"/>
    </w:p>
    <w:p w:rsidR="00300232" w:rsidRPr="005E239D" w:rsidRDefault="00300232" w:rsidP="004C4E48">
      <w:pPr>
        <w:pStyle w:val="7"/>
        <w:rPr>
          <w:rtl/>
        </w:rPr>
      </w:pPr>
      <w:r w:rsidRPr="005E239D">
        <w:rPr>
          <w:rFonts w:hint="cs"/>
          <w:rtl/>
        </w:rPr>
        <w:t>فقال</w:t>
      </w:r>
      <w:r w:rsidR="00CD3BC7">
        <w:rPr>
          <w:rFonts w:hint="cs"/>
          <w:rtl/>
        </w:rPr>
        <w:t xml:space="preserve">: </w:t>
      </w:r>
      <w:r w:rsidR="004C4E48">
        <w:rPr>
          <w:szCs w:val="28"/>
          <w:rtl/>
        </w:rPr>
        <w:t>﴿</w:t>
      </w:r>
      <w:r w:rsidR="004C4E48" w:rsidRPr="008B65D7">
        <w:rPr>
          <w:rStyle w:val="6Char"/>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w:t>
      </w:r>
      <w:r w:rsidR="004C4E48">
        <w:rPr>
          <w:szCs w:val="28"/>
          <w:rtl/>
        </w:rPr>
        <w:t>﴾</w:t>
      </w:r>
      <w:r w:rsidR="004C4E48" w:rsidRPr="008B65D7">
        <w:rPr>
          <w:rStyle w:val="6Char"/>
          <w:rtl/>
        </w:rPr>
        <w:t xml:space="preserve"> </w:t>
      </w:r>
      <w:r w:rsidR="004C4E48" w:rsidRPr="008B65D7">
        <w:rPr>
          <w:rStyle w:val="9Char"/>
          <w:rtl/>
        </w:rPr>
        <w:t>[النساء</w:t>
      </w:r>
      <w:r w:rsidR="00CD3BC7" w:rsidRPr="008B65D7">
        <w:rPr>
          <w:rStyle w:val="9Char"/>
          <w:rtl/>
        </w:rPr>
        <w:t xml:space="preserve">: </w:t>
      </w:r>
      <w:r w:rsidR="004C4E48" w:rsidRPr="008B65D7">
        <w:rPr>
          <w:rStyle w:val="9Char"/>
          <w:rtl/>
        </w:rPr>
        <w:t>102]</w:t>
      </w:r>
      <w:r w:rsidR="005E239D">
        <w:rPr>
          <w:rFonts w:cs="mylotus" w:hint="cs"/>
          <w:rtl/>
        </w:rPr>
        <w:t xml:space="preserve">، </w:t>
      </w:r>
      <w:r w:rsidRPr="005E239D">
        <w:rPr>
          <w:rFonts w:hint="cs"/>
          <w:rtl/>
        </w:rPr>
        <w:t>فالله</w:t>
      </w:r>
      <w:r w:rsidR="004C4E48">
        <w:rPr>
          <w:rFonts w:cs="CTraditional Arabic" w:hint="cs"/>
          <w:rtl/>
        </w:rPr>
        <w:t>ﻷ</w:t>
      </w:r>
      <w:r w:rsidRPr="005E239D">
        <w:rPr>
          <w:rFonts w:hint="cs"/>
          <w:rtl/>
        </w:rPr>
        <w:t xml:space="preserve"> أمر بالصلاة في الجماعة في شدة الخوف</w:t>
      </w:r>
      <w:r w:rsidR="005E239D" w:rsidRPr="005E239D">
        <w:rPr>
          <w:rFonts w:hint="cs"/>
          <w:rtl/>
        </w:rPr>
        <w:t xml:space="preserve">، </w:t>
      </w:r>
      <w:r w:rsidRPr="005E239D">
        <w:rPr>
          <w:rFonts w:hint="cs"/>
          <w:rtl/>
        </w:rPr>
        <w:t>ثم أعاد هذا الأمر سبحانه مرة ثانية في حق الطائفة الثانية</w:t>
      </w:r>
      <w:r w:rsidR="005E239D" w:rsidRPr="005E239D">
        <w:rPr>
          <w:rFonts w:hint="cs"/>
          <w:rtl/>
        </w:rPr>
        <w:t xml:space="preserve">، </w:t>
      </w:r>
      <w:r w:rsidRPr="005E239D">
        <w:rPr>
          <w:rFonts w:hint="cs"/>
          <w:rtl/>
        </w:rPr>
        <w:t>فلو كانت الجماعة سُنَّة لكان أولى الأعذار بسقوطها عذر الخوف</w:t>
      </w:r>
      <w:r w:rsidR="005E239D" w:rsidRPr="005E239D">
        <w:rPr>
          <w:rFonts w:hint="cs"/>
          <w:rtl/>
        </w:rPr>
        <w:t xml:space="preserve">، </w:t>
      </w:r>
      <w:r w:rsidRPr="005E239D">
        <w:rPr>
          <w:rFonts w:hint="cs"/>
          <w:rtl/>
        </w:rPr>
        <w:t>ولو كانت فرض كفاية لأسقطها سبحانه عن الطائفة الثانية بفعل الأولى</w:t>
      </w:r>
      <w:r w:rsidR="005E239D" w:rsidRPr="005E239D">
        <w:rPr>
          <w:rFonts w:hint="cs"/>
          <w:rtl/>
        </w:rPr>
        <w:t xml:space="preserve">، </w:t>
      </w:r>
      <w:r w:rsidRPr="005E239D">
        <w:rPr>
          <w:rFonts w:hint="cs"/>
          <w:rtl/>
        </w:rPr>
        <w:t>فدّل ذلك على أن الجماعة فرض على الأعيان.</w:t>
      </w:r>
    </w:p>
    <w:p w:rsidR="004C4E48" w:rsidRDefault="00300232" w:rsidP="004C4E48">
      <w:pPr>
        <w:pStyle w:val="20"/>
        <w:rPr>
          <w:rtl/>
        </w:rPr>
      </w:pPr>
      <w:bookmarkStart w:id="11" w:name="_Toc466712415"/>
      <w:r w:rsidRPr="004C4E48">
        <w:rPr>
          <w:rFonts w:hint="cs"/>
          <w:rtl/>
        </w:rPr>
        <w:t>2- أمر الله</w:t>
      </w:r>
      <w:r w:rsidR="004C4E48" w:rsidRPr="004C4E48">
        <w:rPr>
          <w:rFonts w:cs="CTraditional Arabic" w:hint="cs"/>
          <w:b/>
          <w:bCs w:val="0"/>
          <w:rtl/>
        </w:rPr>
        <w:t>ﻷ</w:t>
      </w:r>
      <w:r w:rsidRPr="004C4E48">
        <w:rPr>
          <w:rFonts w:hint="cs"/>
          <w:rtl/>
        </w:rPr>
        <w:t xml:space="preserve"> بالصلاة مع المصلين</w:t>
      </w:r>
      <w:bookmarkEnd w:id="11"/>
    </w:p>
    <w:p w:rsidR="00300232" w:rsidRPr="004C4E48" w:rsidRDefault="00300232" w:rsidP="004C4E48">
      <w:pPr>
        <w:pStyle w:val="7"/>
        <w:rPr>
          <w:rtl/>
        </w:rPr>
      </w:pPr>
      <w:r w:rsidRPr="004C4E48">
        <w:rPr>
          <w:rFonts w:hint="cs"/>
          <w:rtl/>
        </w:rPr>
        <w:t>فقال</w:t>
      </w:r>
      <w:r w:rsidR="00CD3BC7">
        <w:rPr>
          <w:rFonts w:hint="cs"/>
          <w:rtl/>
        </w:rPr>
        <w:t xml:space="preserve">: </w:t>
      </w:r>
      <w:r w:rsidR="004C4E48">
        <w:rPr>
          <w:szCs w:val="28"/>
          <w:rtl/>
        </w:rPr>
        <w:t>﴿</w:t>
      </w:r>
      <w:r w:rsidR="004C4E48" w:rsidRPr="008B65D7">
        <w:rPr>
          <w:rStyle w:val="6Char"/>
          <w:rtl/>
        </w:rPr>
        <w:t>وَأَقِيمُوا الصَّلَاةَ وَآتُوا الزَّكَاةَ وَارْكَعُوا مَعَ الرَّاكِعِينَ٤٣</w:t>
      </w:r>
      <w:r w:rsidR="004C4E48">
        <w:rPr>
          <w:szCs w:val="28"/>
          <w:rtl/>
        </w:rPr>
        <w:t>﴾</w:t>
      </w:r>
      <w:r w:rsidR="004C4E48" w:rsidRPr="008B65D7">
        <w:rPr>
          <w:rStyle w:val="6Char"/>
          <w:rtl/>
        </w:rPr>
        <w:t xml:space="preserve"> </w:t>
      </w:r>
      <w:r w:rsidR="004C4E48" w:rsidRPr="008B65D7">
        <w:rPr>
          <w:rStyle w:val="9Char"/>
          <w:rtl/>
        </w:rPr>
        <w:t>[البقرة</w:t>
      </w:r>
      <w:r w:rsidR="00CD3BC7" w:rsidRPr="008B65D7">
        <w:rPr>
          <w:rStyle w:val="9Char"/>
          <w:rtl/>
        </w:rPr>
        <w:t xml:space="preserve">: </w:t>
      </w:r>
      <w:r w:rsidR="004C4E48" w:rsidRPr="008B65D7">
        <w:rPr>
          <w:rStyle w:val="9Char"/>
          <w:rtl/>
        </w:rPr>
        <w:t>43]</w:t>
      </w:r>
      <w:r w:rsidR="005E239D">
        <w:rPr>
          <w:rFonts w:hint="cs"/>
          <w:rtl/>
        </w:rPr>
        <w:t xml:space="preserve">، </w:t>
      </w:r>
      <w:r w:rsidRPr="004C4E48">
        <w:rPr>
          <w:rFonts w:hint="cs"/>
          <w:rtl/>
        </w:rPr>
        <w:t>فقد أمر الله</w:t>
      </w:r>
      <w:r w:rsidR="004C4E48">
        <w:rPr>
          <w:rFonts w:cs="CTraditional Arabic" w:hint="cs"/>
          <w:rtl/>
        </w:rPr>
        <w:t>ﻷ</w:t>
      </w:r>
      <w:r w:rsidRPr="004C4E48">
        <w:rPr>
          <w:rFonts w:hint="cs"/>
          <w:rtl/>
        </w:rPr>
        <w:t xml:space="preserve"> بالصلاة مع جماعة المصلين</w:t>
      </w:r>
      <w:r w:rsidR="005E239D" w:rsidRPr="004C4E48">
        <w:rPr>
          <w:rFonts w:hint="cs"/>
          <w:rtl/>
        </w:rPr>
        <w:t xml:space="preserve">، </w:t>
      </w:r>
      <w:r w:rsidRPr="004C4E48">
        <w:rPr>
          <w:rFonts w:hint="cs"/>
          <w:rtl/>
        </w:rPr>
        <w:t>والأمر يقتضي الوجوب.</w:t>
      </w:r>
    </w:p>
    <w:p w:rsidR="00985DFD" w:rsidRDefault="00300232" w:rsidP="00985DFD">
      <w:pPr>
        <w:pStyle w:val="20"/>
        <w:rPr>
          <w:rtl/>
        </w:rPr>
      </w:pPr>
      <w:bookmarkStart w:id="12" w:name="_Toc466712416"/>
      <w:r w:rsidRPr="005E239D">
        <w:rPr>
          <w:rFonts w:hint="cs"/>
          <w:rtl/>
        </w:rPr>
        <w:lastRenderedPageBreak/>
        <w:t>3- عاقب الله من لم يُجب المؤذن فيصلي مع الجماعة</w:t>
      </w:r>
      <w:bookmarkEnd w:id="12"/>
    </w:p>
    <w:p w:rsidR="00300232" w:rsidRPr="005E239D" w:rsidRDefault="00300232" w:rsidP="00985DFD">
      <w:pPr>
        <w:pStyle w:val="7"/>
        <w:rPr>
          <w:rtl/>
        </w:rPr>
      </w:pPr>
      <w:r w:rsidRPr="00985DFD">
        <w:rPr>
          <w:rFonts w:hint="cs"/>
          <w:rtl/>
        </w:rPr>
        <w:t>بأن حال بينهم وبين السجود يوم القيامة</w:t>
      </w:r>
      <w:r w:rsidR="005E239D" w:rsidRPr="00985DFD">
        <w:rPr>
          <w:rFonts w:hint="cs"/>
          <w:rtl/>
        </w:rPr>
        <w:t xml:space="preserve">، </w:t>
      </w:r>
      <w:r w:rsidRPr="00985DFD">
        <w:rPr>
          <w:rFonts w:hint="cs"/>
          <w:rtl/>
        </w:rPr>
        <w:t>قال</w:t>
      </w:r>
      <w:r w:rsidR="00985DFD">
        <w:rPr>
          <w:rFonts w:cs="CTraditional Arabic" w:hint="cs"/>
          <w:rtl/>
        </w:rPr>
        <w:t>ﻷ</w:t>
      </w:r>
      <w:r w:rsidR="00CD3BC7">
        <w:rPr>
          <w:rFonts w:hint="cs"/>
          <w:rtl/>
        </w:rPr>
        <w:t xml:space="preserve">: </w:t>
      </w:r>
      <w:r w:rsidR="00985DFD">
        <w:rPr>
          <w:szCs w:val="28"/>
          <w:rtl/>
        </w:rPr>
        <w:t>﴿</w:t>
      </w:r>
      <w:r w:rsidR="00985DFD" w:rsidRPr="008B65D7">
        <w:rPr>
          <w:rStyle w:val="6Char"/>
          <w:rtl/>
        </w:rPr>
        <w:t>يَوْمَ يُكْشَفُ عَنْ سَاقٍ وَيُدْعَوْنَ إِلَى السُّجُودِ فَلَا يَسْتَطِيعُونَ٤٢ خَاشِعَةً أَبْصَارُهُمْ تَرْهَقُهُمْ ذِلَّةٌ  وَقَدْ كَانُوا يُدْعَوْنَ إِلَى السُّجُودِ وَهُمْ سَالِمُونَ٤٣</w:t>
      </w:r>
      <w:r w:rsidR="00985DFD">
        <w:rPr>
          <w:szCs w:val="28"/>
          <w:rtl/>
        </w:rPr>
        <w:t>﴾</w:t>
      </w:r>
      <w:r w:rsidR="00985DFD" w:rsidRPr="008B65D7">
        <w:rPr>
          <w:rStyle w:val="6Char"/>
          <w:rtl/>
        </w:rPr>
        <w:t xml:space="preserve"> </w:t>
      </w:r>
      <w:r w:rsidR="00985DFD" w:rsidRPr="008B65D7">
        <w:rPr>
          <w:rStyle w:val="9Char"/>
          <w:rtl/>
        </w:rPr>
        <w:t>[القلم</w:t>
      </w:r>
      <w:r w:rsidR="00CD3BC7" w:rsidRPr="008B65D7">
        <w:rPr>
          <w:rStyle w:val="9Char"/>
          <w:rtl/>
        </w:rPr>
        <w:t xml:space="preserve">: </w:t>
      </w:r>
      <w:r w:rsidR="00985DFD" w:rsidRPr="008B65D7">
        <w:rPr>
          <w:rStyle w:val="9Char"/>
          <w:rtl/>
        </w:rPr>
        <w:t>42-43]</w:t>
      </w:r>
      <w:r w:rsidRPr="005E239D">
        <w:rPr>
          <w:rFonts w:hint="cs"/>
          <w:rtl/>
        </w:rPr>
        <w:t xml:space="preserve">. </w:t>
      </w:r>
      <w:r w:rsidRPr="00985DFD">
        <w:rPr>
          <w:rFonts w:hint="cs"/>
          <w:rtl/>
        </w:rPr>
        <w:t>فقد عاقب سبحانه من لم يجب الداعي إلى الصلاة مع الجماعة بأن حال بينه وبين السجود يوم القيامة</w:t>
      </w:r>
      <w:r w:rsidR="005E239D" w:rsidRPr="00985DFD">
        <w:rPr>
          <w:rFonts w:hint="cs"/>
          <w:rtl/>
        </w:rPr>
        <w:t xml:space="preserve">، </w:t>
      </w:r>
      <w:r w:rsidRPr="00985DFD">
        <w:rPr>
          <w:rFonts w:hint="cs"/>
          <w:rtl/>
        </w:rPr>
        <w:t>وعن أبي سعيد الخدري</w:t>
      </w:r>
      <w:r w:rsidR="00985DFD">
        <w:rPr>
          <w:rFonts w:ascii="mylotus" w:hAnsi="mylotus" w:cs="CTraditional Arabic" w:hint="cs"/>
          <w:rtl/>
        </w:rPr>
        <w:t>س</w:t>
      </w:r>
      <w:r w:rsidRPr="00985DFD">
        <w:rPr>
          <w:rFonts w:hint="cs"/>
          <w:rtl/>
        </w:rPr>
        <w:t xml:space="preserve"> قال</w:t>
      </w:r>
      <w:r w:rsidR="00CD3BC7">
        <w:rPr>
          <w:rFonts w:hint="cs"/>
          <w:rtl/>
        </w:rPr>
        <w:t xml:space="preserve">: </w:t>
      </w:r>
      <w:r w:rsidRPr="00985DFD">
        <w:rPr>
          <w:rFonts w:hint="cs"/>
          <w:rtl/>
        </w:rPr>
        <w:t>سمعت النبي</w:t>
      </w:r>
      <w:r w:rsidR="00985DFD" w:rsidRPr="00985DFD">
        <w:rPr>
          <w:rFonts w:cs="CTraditional Arabic" w:hint="cs"/>
          <w:rtl/>
        </w:rPr>
        <w:t xml:space="preserve"> ج</w:t>
      </w:r>
      <w:r w:rsidRPr="00985DFD">
        <w:rPr>
          <w:rFonts w:hint="cs"/>
          <w:rtl/>
        </w:rPr>
        <w:t xml:space="preserve"> يقول</w:t>
      </w:r>
      <w:r w:rsidR="00CD3BC7">
        <w:rPr>
          <w:rFonts w:hint="cs"/>
          <w:rtl/>
        </w:rPr>
        <w:t xml:space="preserve">: </w:t>
      </w:r>
      <w:r w:rsidR="00985DFD" w:rsidRPr="00985DFD">
        <w:rPr>
          <w:rStyle w:val="4Char"/>
          <w:rFonts w:hint="cs"/>
          <w:rtl/>
        </w:rPr>
        <w:t>«</w:t>
      </w:r>
      <w:r w:rsidRPr="00985DFD">
        <w:rPr>
          <w:rStyle w:val="4Char"/>
          <w:rFonts w:hint="cs"/>
          <w:rtl/>
        </w:rPr>
        <w:t>يكشف ربنا عن ساقه فيسجد له كل مؤمن ومؤمنة</w:t>
      </w:r>
      <w:r w:rsidR="005E239D" w:rsidRPr="00985DFD">
        <w:rPr>
          <w:rStyle w:val="4Char"/>
          <w:rFonts w:hint="cs"/>
          <w:rtl/>
        </w:rPr>
        <w:t xml:space="preserve">، </w:t>
      </w:r>
      <w:r w:rsidRPr="00985DFD">
        <w:rPr>
          <w:rStyle w:val="4Char"/>
          <w:rFonts w:hint="cs"/>
          <w:rtl/>
        </w:rPr>
        <w:t>ويبقى من كان يسجد في الدنيا رياءً وسمعة</w:t>
      </w:r>
      <w:r w:rsidR="005E239D" w:rsidRPr="00985DFD">
        <w:rPr>
          <w:rStyle w:val="4Char"/>
          <w:rFonts w:hint="cs"/>
          <w:rtl/>
        </w:rPr>
        <w:t xml:space="preserve">، </w:t>
      </w:r>
      <w:r w:rsidRPr="00985DFD">
        <w:rPr>
          <w:rStyle w:val="4Char"/>
          <w:rFonts w:hint="cs"/>
          <w:rtl/>
        </w:rPr>
        <w:t>فيذهب ليسجد فيعود ظهره طبقاً واحداً</w:t>
      </w:r>
      <w:r w:rsidR="00985DFD">
        <w:rPr>
          <w:rStyle w:val="4Char"/>
          <w:rFonts w:hint="cs"/>
          <w:rtl/>
        </w:rPr>
        <w:t>»</w:t>
      </w:r>
      <w:r w:rsidRPr="005E239D">
        <w:rPr>
          <w:rFonts w:hint="cs"/>
          <w:rtl/>
        </w:rPr>
        <w:t xml:space="preserve">. </w:t>
      </w:r>
      <w:r w:rsidRPr="00985DFD">
        <w:rPr>
          <w:rFonts w:hint="cs"/>
          <w:rtl/>
        </w:rPr>
        <w:t>وفي لفظ</w:t>
      </w:r>
      <w:r w:rsidR="00CD3BC7">
        <w:rPr>
          <w:rFonts w:hint="cs"/>
          <w:rtl/>
        </w:rPr>
        <w:t xml:space="preserve">: </w:t>
      </w:r>
      <w:r w:rsidR="00985DFD">
        <w:rPr>
          <w:rStyle w:val="4Char"/>
          <w:rFonts w:hint="cs"/>
          <w:rtl/>
        </w:rPr>
        <w:t>«</w:t>
      </w:r>
      <w:r w:rsidRPr="00985DFD">
        <w:rPr>
          <w:rStyle w:val="4Char"/>
          <w:rFonts w:hint="cs"/>
          <w:rtl/>
        </w:rPr>
        <w:t>..فيُكشف عن ساق فلا يبقى من كان يسجد لله من تلقاء نفسه إلا أذن الله له بالسجود</w:t>
      </w:r>
      <w:r w:rsidR="005E239D" w:rsidRPr="00985DFD">
        <w:rPr>
          <w:rStyle w:val="4Char"/>
          <w:rFonts w:hint="cs"/>
          <w:rtl/>
        </w:rPr>
        <w:t xml:space="preserve">، </w:t>
      </w:r>
      <w:r w:rsidRPr="00985DFD">
        <w:rPr>
          <w:rStyle w:val="4Char"/>
          <w:rFonts w:hint="cs"/>
          <w:rtl/>
        </w:rPr>
        <w:t>ولا يبقى من كان يسجد اتقاءً ورياءً إلا جعل الله ظهره طبقة واحدة كلما أراد أن يسجد خرَّ على قفاه..</w:t>
      </w:r>
      <w:r w:rsidR="00985DFD">
        <w:rPr>
          <w:rStyle w:val="4Char"/>
          <w:rFonts w:hint="cs"/>
          <w:rtl/>
        </w:rPr>
        <w:t>»</w:t>
      </w:r>
      <w:r w:rsidRPr="0062192C">
        <w:rPr>
          <w:rFonts w:hint="cs"/>
          <w:szCs w:val="28"/>
          <w:vertAlign w:val="superscript"/>
          <w:rtl/>
        </w:rPr>
        <w:t>(</w:t>
      </w:r>
      <w:r w:rsidRPr="0062192C">
        <w:rPr>
          <w:rStyle w:val="FootnoteReference"/>
          <w:rFonts w:cs="Traditional Arabic"/>
          <w:bCs w:val="0"/>
          <w:szCs w:val="28"/>
          <w:rtl/>
        </w:rPr>
        <w:footnoteReference w:id="15"/>
      </w:r>
      <w:r w:rsidRPr="0062192C">
        <w:rPr>
          <w:rFonts w:hint="cs"/>
          <w:szCs w:val="28"/>
          <w:vertAlign w:val="superscript"/>
          <w:rtl/>
        </w:rPr>
        <w:t>)</w:t>
      </w:r>
      <w:r w:rsidRPr="005E239D">
        <w:rPr>
          <w:rFonts w:hint="cs"/>
          <w:rtl/>
        </w:rPr>
        <w:t>.</w:t>
      </w:r>
    </w:p>
    <w:p w:rsidR="00300232" w:rsidRPr="00985DFD" w:rsidRDefault="00300232" w:rsidP="00985DFD">
      <w:pPr>
        <w:pStyle w:val="7"/>
        <w:rPr>
          <w:rtl/>
        </w:rPr>
      </w:pPr>
      <w:r w:rsidRPr="00985DFD">
        <w:rPr>
          <w:rFonts w:hint="cs"/>
          <w:rtl/>
        </w:rPr>
        <w:t>وهذا فيه عقوبة للمنافقين وأن ظهورهم يوم القيامة تكون طبقاً واحداً</w:t>
      </w:r>
      <w:r w:rsidR="00CD3BC7">
        <w:rPr>
          <w:rFonts w:hint="cs"/>
          <w:rtl/>
        </w:rPr>
        <w:t xml:space="preserve">: </w:t>
      </w:r>
      <w:r w:rsidRPr="00985DFD">
        <w:rPr>
          <w:rFonts w:hint="cs"/>
          <w:rtl/>
        </w:rPr>
        <w:t>أي فقار الظهر كله يكون كالفقارة الواحدة</w:t>
      </w:r>
      <w:r w:rsidR="005E239D" w:rsidRPr="00985DFD">
        <w:rPr>
          <w:rFonts w:hint="cs"/>
          <w:rtl/>
        </w:rPr>
        <w:t xml:space="preserve">، </w:t>
      </w:r>
      <w:r w:rsidRPr="00985DFD">
        <w:rPr>
          <w:rFonts w:hint="cs"/>
          <w:rtl/>
        </w:rPr>
        <w:t>فلا يقدرون على السجود</w:t>
      </w:r>
      <w:r w:rsidRPr="0062192C">
        <w:rPr>
          <w:rFonts w:hint="cs"/>
          <w:szCs w:val="28"/>
          <w:vertAlign w:val="superscript"/>
          <w:rtl/>
        </w:rPr>
        <w:t>(</w:t>
      </w:r>
      <w:r w:rsidRPr="0062192C">
        <w:rPr>
          <w:rStyle w:val="FootnoteReference"/>
          <w:rFonts w:cs="Traditional Arabic"/>
          <w:bCs w:val="0"/>
          <w:szCs w:val="28"/>
          <w:rtl/>
        </w:rPr>
        <w:footnoteReference w:id="16"/>
      </w:r>
      <w:r w:rsidRPr="0062192C">
        <w:rPr>
          <w:rFonts w:hint="cs"/>
          <w:szCs w:val="28"/>
          <w:vertAlign w:val="superscript"/>
          <w:rtl/>
        </w:rPr>
        <w:t>)</w:t>
      </w:r>
      <w:r w:rsidRPr="00985DFD">
        <w:rPr>
          <w:rFonts w:hint="cs"/>
          <w:rtl/>
        </w:rPr>
        <w:t>.</w:t>
      </w:r>
    </w:p>
    <w:p w:rsidR="00985DFD" w:rsidRDefault="00300232" w:rsidP="00985DFD">
      <w:pPr>
        <w:pStyle w:val="20"/>
        <w:rPr>
          <w:rtl/>
        </w:rPr>
      </w:pPr>
      <w:bookmarkStart w:id="13" w:name="_Toc466712417"/>
      <w:r w:rsidRPr="00985DFD">
        <w:rPr>
          <w:rFonts w:hint="cs"/>
          <w:rtl/>
        </w:rPr>
        <w:lastRenderedPageBreak/>
        <w:t>4- أمر النبي</w:t>
      </w:r>
      <w:r w:rsidR="00985DFD" w:rsidRPr="00985DFD">
        <w:rPr>
          <w:rFonts w:hint="cs"/>
          <w:rtl/>
        </w:rPr>
        <w:t xml:space="preserve"> </w:t>
      </w:r>
      <w:r w:rsidR="00985DFD" w:rsidRPr="00985DFD">
        <w:rPr>
          <w:rFonts w:cs="CTraditional Arabic" w:hint="cs"/>
          <w:b/>
          <w:bCs w:val="0"/>
          <w:rtl/>
        </w:rPr>
        <w:t>ج</w:t>
      </w:r>
      <w:r w:rsidRPr="00985DFD">
        <w:rPr>
          <w:rFonts w:hint="cs"/>
          <w:rtl/>
        </w:rPr>
        <w:t xml:space="preserve"> بالصلاة مع الجماع</w:t>
      </w:r>
      <w:r w:rsidRPr="005E239D">
        <w:rPr>
          <w:rFonts w:hint="cs"/>
          <w:rtl/>
        </w:rPr>
        <w:t>ة</w:t>
      </w:r>
      <w:bookmarkEnd w:id="13"/>
    </w:p>
    <w:p w:rsidR="00300232" w:rsidRPr="005E239D" w:rsidRDefault="00300232" w:rsidP="00985DFD">
      <w:pPr>
        <w:pStyle w:val="7"/>
        <w:rPr>
          <w:b/>
          <w:bCs/>
          <w:rtl/>
        </w:rPr>
      </w:pPr>
      <w:r w:rsidRPr="00985DFD">
        <w:rPr>
          <w:rFonts w:hint="cs"/>
          <w:rtl/>
        </w:rPr>
        <w:t>فعن مالك بن الحويرث</w:t>
      </w:r>
      <w:r w:rsidR="00985DFD" w:rsidRPr="00985DFD">
        <w:rPr>
          <w:rFonts w:cs="CTraditional Arabic" w:hint="cs"/>
          <w:rtl/>
        </w:rPr>
        <w:t>س</w:t>
      </w:r>
      <w:r w:rsidRPr="00985DFD">
        <w:rPr>
          <w:rFonts w:hint="cs"/>
          <w:rtl/>
        </w:rPr>
        <w:t xml:space="preserve"> قال</w:t>
      </w:r>
      <w:r w:rsidR="00CD3BC7">
        <w:rPr>
          <w:rFonts w:hint="cs"/>
          <w:rtl/>
        </w:rPr>
        <w:t xml:space="preserve">: </w:t>
      </w:r>
      <w:r w:rsidRPr="00985DFD">
        <w:rPr>
          <w:rFonts w:hint="cs"/>
          <w:rtl/>
        </w:rPr>
        <w:t>أتيت النبي</w:t>
      </w:r>
      <w:r w:rsidR="00985DFD" w:rsidRPr="00985DFD">
        <w:rPr>
          <w:rFonts w:cs="CTraditional Arabic" w:hint="cs"/>
          <w:rtl/>
        </w:rPr>
        <w:t xml:space="preserve"> ج</w:t>
      </w:r>
      <w:r w:rsidRPr="00985DFD">
        <w:rPr>
          <w:rFonts w:hint="cs"/>
          <w:rtl/>
        </w:rPr>
        <w:t xml:space="preserve"> في نفر من قومي</w:t>
      </w:r>
      <w:r w:rsidR="005E239D" w:rsidRPr="00985DFD">
        <w:rPr>
          <w:rFonts w:hint="cs"/>
          <w:rtl/>
        </w:rPr>
        <w:t xml:space="preserve">، </w:t>
      </w:r>
      <w:r w:rsidRPr="00985DFD">
        <w:rPr>
          <w:rFonts w:hint="cs"/>
          <w:rtl/>
        </w:rPr>
        <w:t xml:space="preserve">فأقمنا عنده عشرين ليلة </w:t>
      </w:r>
      <w:r w:rsidRPr="00985DFD">
        <w:rPr>
          <w:rtl/>
        </w:rPr>
        <w:t>–</w:t>
      </w:r>
      <w:r w:rsidRPr="00985DFD">
        <w:rPr>
          <w:rFonts w:hint="cs"/>
          <w:rtl/>
        </w:rPr>
        <w:t xml:space="preserve"> وكان رحيماً رفيقاً- فلما رأى شوقنا إلى أهالينا قال</w:t>
      </w:r>
      <w:r w:rsidR="00CD3BC7">
        <w:rPr>
          <w:rFonts w:hint="cs"/>
          <w:rtl/>
        </w:rPr>
        <w:t xml:space="preserve">: </w:t>
      </w:r>
      <w:r w:rsidR="00985DFD" w:rsidRPr="00985DFD">
        <w:rPr>
          <w:rStyle w:val="4Char"/>
          <w:rFonts w:hint="cs"/>
          <w:rtl/>
        </w:rPr>
        <w:t>«</w:t>
      </w:r>
      <w:r w:rsidRPr="00985DFD">
        <w:rPr>
          <w:rStyle w:val="4Char"/>
          <w:rFonts w:hint="cs"/>
          <w:rtl/>
        </w:rPr>
        <w:t>ارجعوا فكونوا فيهم</w:t>
      </w:r>
      <w:r w:rsidR="005E239D" w:rsidRPr="00985DFD">
        <w:rPr>
          <w:rStyle w:val="4Char"/>
          <w:rFonts w:hint="cs"/>
          <w:rtl/>
        </w:rPr>
        <w:t xml:space="preserve">، </w:t>
      </w:r>
      <w:r w:rsidRPr="00985DFD">
        <w:rPr>
          <w:rStyle w:val="4Char"/>
          <w:rFonts w:hint="cs"/>
          <w:rtl/>
        </w:rPr>
        <w:t>وعلِّموهم</w:t>
      </w:r>
      <w:r w:rsidR="005E239D" w:rsidRPr="00985DFD">
        <w:rPr>
          <w:rStyle w:val="4Char"/>
          <w:rFonts w:hint="cs"/>
          <w:rtl/>
        </w:rPr>
        <w:t xml:space="preserve">، </w:t>
      </w:r>
      <w:r w:rsidRPr="00985DFD">
        <w:rPr>
          <w:rStyle w:val="4Char"/>
          <w:rFonts w:hint="cs"/>
          <w:rtl/>
        </w:rPr>
        <w:t>وصلُّوا</w:t>
      </w:r>
      <w:r w:rsidR="005E239D" w:rsidRPr="00985DFD">
        <w:rPr>
          <w:rStyle w:val="4Char"/>
          <w:rFonts w:hint="cs"/>
          <w:rtl/>
        </w:rPr>
        <w:t xml:space="preserve">، </w:t>
      </w:r>
      <w:r w:rsidRPr="00985DFD">
        <w:rPr>
          <w:rStyle w:val="4Char"/>
          <w:rFonts w:hint="cs"/>
          <w:rtl/>
        </w:rPr>
        <w:t>فإذا حضرت الصلاة فليؤذن لكم أحدكم</w:t>
      </w:r>
      <w:r w:rsidR="005E239D" w:rsidRPr="00985DFD">
        <w:rPr>
          <w:rStyle w:val="4Char"/>
          <w:rFonts w:hint="cs"/>
          <w:rtl/>
        </w:rPr>
        <w:t xml:space="preserve">، </w:t>
      </w:r>
      <w:r w:rsidRPr="00985DFD">
        <w:rPr>
          <w:rStyle w:val="4Char"/>
          <w:rFonts w:hint="cs"/>
          <w:rtl/>
        </w:rPr>
        <w:t>وليؤمكم أكبركم</w:t>
      </w:r>
      <w:r w:rsidR="00985DFD">
        <w:rPr>
          <w:rStyle w:val="4Char"/>
          <w:rFonts w:hint="cs"/>
          <w:rtl/>
        </w:rPr>
        <w:t>»</w:t>
      </w:r>
      <w:r w:rsidRPr="0062192C">
        <w:rPr>
          <w:rFonts w:hint="cs"/>
          <w:szCs w:val="28"/>
          <w:vertAlign w:val="superscript"/>
          <w:rtl/>
        </w:rPr>
        <w:t>(</w:t>
      </w:r>
      <w:r w:rsidRPr="0062192C">
        <w:rPr>
          <w:rStyle w:val="FootnoteReference"/>
          <w:rFonts w:cs="Traditional Arabic"/>
          <w:bCs w:val="0"/>
          <w:szCs w:val="28"/>
          <w:rtl/>
        </w:rPr>
        <w:footnoteReference w:id="17"/>
      </w:r>
      <w:r w:rsidRPr="0062192C">
        <w:rPr>
          <w:rFonts w:hint="cs"/>
          <w:szCs w:val="28"/>
          <w:vertAlign w:val="superscript"/>
          <w:rtl/>
        </w:rPr>
        <w:t>)</w:t>
      </w:r>
      <w:r w:rsidRPr="005E239D">
        <w:rPr>
          <w:rFonts w:hint="cs"/>
          <w:b/>
          <w:bCs/>
          <w:rtl/>
        </w:rPr>
        <w:t>.</w:t>
      </w:r>
    </w:p>
    <w:p w:rsidR="00300232" w:rsidRPr="00985DFD" w:rsidRDefault="00300232" w:rsidP="00985DFD">
      <w:pPr>
        <w:pStyle w:val="7"/>
        <w:rPr>
          <w:rtl/>
        </w:rPr>
      </w:pPr>
      <w:r w:rsidRPr="00985DFD">
        <w:rPr>
          <w:rFonts w:hint="cs"/>
          <w:rtl/>
        </w:rPr>
        <w:t>فالنبي</w:t>
      </w:r>
      <w:r w:rsidR="00985DFD" w:rsidRPr="00985DFD">
        <w:rPr>
          <w:rFonts w:cs="CTraditional Arabic" w:hint="cs"/>
          <w:rtl/>
        </w:rPr>
        <w:t xml:space="preserve"> ج</w:t>
      </w:r>
      <w:r w:rsidRPr="00985DFD">
        <w:rPr>
          <w:rFonts w:hint="cs"/>
          <w:rtl/>
        </w:rPr>
        <w:t xml:space="preserve"> أمر بصلاة الجماعة</w:t>
      </w:r>
      <w:r w:rsidR="005E239D" w:rsidRPr="00985DFD">
        <w:rPr>
          <w:rFonts w:hint="cs"/>
          <w:rtl/>
        </w:rPr>
        <w:t xml:space="preserve">، </w:t>
      </w:r>
      <w:r w:rsidRPr="00985DFD">
        <w:rPr>
          <w:rFonts w:hint="cs"/>
          <w:rtl/>
        </w:rPr>
        <w:t>والأمر يقتضي الوجوب.</w:t>
      </w:r>
    </w:p>
    <w:p w:rsidR="00985DFD" w:rsidRDefault="00300232" w:rsidP="00985DFD">
      <w:pPr>
        <w:pStyle w:val="20"/>
        <w:rPr>
          <w:rStyle w:val="7Char"/>
          <w:rtl/>
        </w:rPr>
      </w:pPr>
      <w:bookmarkStart w:id="14" w:name="_Toc466712418"/>
      <w:r w:rsidRPr="00985DFD">
        <w:rPr>
          <w:rFonts w:hint="cs"/>
          <w:rtl/>
        </w:rPr>
        <w:t>5- همّ النبي</w:t>
      </w:r>
      <w:r w:rsidR="00985DFD" w:rsidRPr="00985DFD">
        <w:rPr>
          <w:rFonts w:hint="cs"/>
          <w:rtl/>
        </w:rPr>
        <w:t xml:space="preserve"> </w:t>
      </w:r>
      <w:r w:rsidR="00985DFD" w:rsidRPr="00985DFD">
        <w:rPr>
          <w:rFonts w:cs="CTraditional Arabic" w:hint="cs"/>
          <w:b/>
          <w:bCs w:val="0"/>
          <w:rtl/>
        </w:rPr>
        <w:t>ج</w:t>
      </w:r>
      <w:r w:rsidRPr="00985DFD">
        <w:rPr>
          <w:rFonts w:hint="cs"/>
          <w:rtl/>
        </w:rPr>
        <w:t xml:space="preserve"> بتحريق البيوت على المتخلفين عن صلاة الجماعة؛</w:t>
      </w:r>
      <w:bookmarkEnd w:id="14"/>
    </w:p>
    <w:p w:rsidR="00300232" w:rsidRPr="00985DFD" w:rsidRDefault="00300232" w:rsidP="00985DFD">
      <w:pPr>
        <w:pStyle w:val="7"/>
        <w:rPr>
          <w:rtl/>
        </w:rPr>
      </w:pPr>
      <w:r w:rsidRPr="00985DFD">
        <w:rPr>
          <w:rFonts w:hint="cs"/>
          <w:rtl/>
        </w:rPr>
        <w:t>فعن أبي هريرة</w:t>
      </w:r>
      <w:r w:rsidR="00985DFD" w:rsidRPr="00985DFD">
        <w:rPr>
          <w:rFonts w:cs="CTraditional Arabic" w:hint="cs"/>
          <w:rtl/>
        </w:rPr>
        <w:t>س</w:t>
      </w:r>
      <w:r w:rsidRPr="00985DFD">
        <w:rPr>
          <w:rFonts w:hint="cs"/>
          <w:rtl/>
        </w:rPr>
        <w:t xml:space="preserve"> أن رسول الله</w:t>
      </w:r>
      <w:r w:rsidR="00985DFD" w:rsidRPr="00985DFD">
        <w:rPr>
          <w:rFonts w:cs="CTraditional Arabic" w:hint="cs"/>
          <w:rtl/>
        </w:rPr>
        <w:t xml:space="preserve"> ج</w:t>
      </w:r>
      <w:r w:rsidRPr="00985DFD">
        <w:rPr>
          <w:rFonts w:hint="cs"/>
          <w:rtl/>
        </w:rPr>
        <w:t xml:space="preserve"> فقد ناساً في بعض الصلوات فقال</w:t>
      </w:r>
      <w:r w:rsidR="00CD3BC7">
        <w:rPr>
          <w:rFonts w:hint="cs"/>
          <w:rtl/>
        </w:rPr>
        <w:t xml:space="preserve">: </w:t>
      </w:r>
      <w:r w:rsidR="00985DFD">
        <w:rPr>
          <w:rStyle w:val="4Char"/>
          <w:rFonts w:hint="cs"/>
          <w:rtl/>
        </w:rPr>
        <w:t>«</w:t>
      </w:r>
      <w:r w:rsidRPr="00985DFD">
        <w:rPr>
          <w:rStyle w:val="4Char"/>
          <w:rFonts w:hint="cs"/>
          <w:rtl/>
        </w:rPr>
        <w:t>لقد هممتُ أن آمر رجلاً يصلي بالناس</w:t>
      </w:r>
      <w:r w:rsidR="005E239D" w:rsidRPr="00985DFD">
        <w:rPr>
          <w:rStyle w:val="4Char"/>
          <w:rFonts w:hint="cs"/>
          <w:rtl/>
        </w:rPr>
        <w:t xml:space="preserve">، </w:t>
      </w:r>
      <w:r w:rsidRPr="00985DFD">
        <w:rPr>
          <w:rStyle w:val="4Char"/>
          <w:rFonts w:hint="cs"/>
          <w:rtl/>
        </w:rPr>
        <w:t>ثم أُخالِفَ</w:t>
      </w:r>
      <w:r w:rsidRPr="0062192C">
        <w:rPr>
          <w:rFonts w:hint="cs"/>
          <w:szCs w:val="28"/>
          <w:vertAlign w:val="superscript"/>
          <w:rtl/>
        </w:rPr>
        <w:t>(</w:t>
      </w:r>
      <w:r w:rsidRPr="0062192C">
        <w:rPr>
          <w:rStyle w:val="FootnoteReference"/>
          <w:rFonts w:cs="Traditional Arabic"/>
          <w:b/>
          <w:bCs w:val="0"/>
          <w:szCs w:val="28"/>
          <w:rtl/>
        </w:rPr>
        <w:footnoteReference w:id="18"/>
      </w:r>
      <w:r w:rsidRPr="0062192C">
        <w:rPr>
          <w:rFonts w:hint="cs"/>
          <w:szCs w:val="28"/>
          <w:vertAlign w:val="superscript"/>
          <w:rtl/>
        </w:rPr>
        <w:t>)</w:t>
      </w:r>
      <w:r w:rsidRPr="00985DFD">
        <w:rPr>
          <w:rStyle w:val="4Char"/>
          <w:rFonts w:hint="cs"/>
          <w:rtl/>
        </w:rPr>
        <w:t xml:space="preserve"> إلى رجالٍ يتخلَّفون عنها فآمر بهم فيحرقوا عليهم بحزم الحطب بيوتهم</w:t>
      </w:r>
      <w:r w:rsidR="005E239D" w:rsidRPr="00985DFD">
        <w:rPr>
          <w:rStyle w:val="4Char"/>
          <w:rFonts w:hint="cs"/>
          <w:rtl/>
        </w:rPr>
        <w:t xml:space="preserve">، </w:t>
      </w:r>
      <w:r w:rsidRPr="00985DFD">
        <w:rPr>
          <w:rStyle w:val="4Char"/>
          <w:rFonts w:hint="cs"/>
          <w:rtl/>
        </w:rPr>
        <w:t>ولو عَلِمَ أحدهم أنه يجد عظماً سميناً لشهدها</w:t>
      </w:r>
      <w:r w:rsidR="00985DFD">
        <w:rPr>
          <w:rStyle w:val="4Char"/>
          <w:rFonts w:hint="cs"/>
          <w:rtl/>
        </w:rPr>
        <w:t>»</w:t>
      </w:r>
      <w:r w:rsidRPr="005E239D">
        <w:rPr>
          <w:rFonts w:hint="cs"/>
          <w:rtl/>
        </w:rPr>
        <w:t xml:space="preserve">. </w:t>
      </w:r>
      <w:r w:rsidRPr="00985DFD">
        <w:rPr>
          <w:rFonts w:hint="cs"/>
          <w:rtl/>
        </w:rPr>
        <w:t>وهذا لفظ مسلم</w:t>
      </w:r>
      <w:r w:rsidR="005E239D" w:rsidRPr="00985DFD">
        <w:rPr>
          <w:rFonts w:hint="cs"/>
          <w:rtl/>
        </w:rPr>
        <w:t xml:space="preserve">، </w:t>
      </w:r>
      <w:r w:rsidRPr="00985DFD">
        <w:rPr>
          <w:rFonts w:hint="cs"/>
          <w:rtl/>
        </w:rPr>
        <w:t>ولفظ البخاري</w:t>
      </w:r>
      <w:r w:rsidR="00CD3BC7">
        <w:rPr>
          <w:rFonts w:hint="cs"/>
          <w:rtl/>
        </w:rPr>
        <w:t xml:space="preserve">: </w:t>
      </w:r>
      <w:r w:rsidR="00985DFD">
        <w:rPr>
          <w:rStyle w:val="4Char"/>
          <w:rFonts w:hint="cs"/>
          <w:rtl/>
        </w:rPr>
        <w:t>«</w:t>
      </w:r>
      <w:r w:rsidRPr="00985DFD">
        <w:rPr>
          <w:rStyle w:val="4Char"/>
          <w:rFonts w:hint="cs"/>
          <w:rtl/>
        </w:rPr>
        <w:t>والذي نفسي بيده لقد هممتُ أن آمر بحطب ليحطب</w:t>
      </w:r>
      <w:r w:rsidR="005E239D" w:rsidRPr="00985DFD">
        <w:rPr>
          <w:rStyle w:val="4Char"/>
          <w:rFonts w:hint="cs"/>
          <w:rtl/>
        </w:rPr>
        <w:t xml:space="preserve">، </w:t>
      </w:r>
      <w:r w:rsidRPr="00985DFD">
        <w:rPr>
          <w:rStyle w:val="4Char"/>
          <w:rFonts w:hint="cs"/>
          <w:rtl/>
        </w:rPr>
        <w:t>ثم آمر بالصلاة فيؤذّن لها</w:t>
      </w:r>
      <w:r w:rsidR="005E239D" w:rsidRPr="00985DFD">
        <w:rPr>
          <w:rStyle w:val="4Char"/>
          <w:rFonts w:hint="cs"/>
          <w:rtl/>
        </w:rPr>
        <w:t xml:space="preserve">، </w:t>
      </w:r>
      <w:r w:rsidRPr="00985DFD">
        <w:rPr>
          <w:rStyle w:val="4Char"/>
          <w:rFonts w:hint="cs"/>
          <w:rtl/>
        </w:rPr>
        <w:t>ثم آمر رجلاً فيؤمُّ الناس</w:t>
      </w:r>
      <w:r w:rsidR="005E239D" w:rsidRPr="00985DFD">
        <w:rPr>
          <w:rStyle w:val="4Char"/>
          <w:rFonts w:hint="cs"/>
          <w:rtl/>
        </w:rPr>
        <w:t xml:space="preserve">، </w:t>
      </w:r>
      <w:r w:rsidRPr="00985DFD">
        <w:rPr>
          <w:rStyle w:val="4Char"/>
          <w:rFonts w:hint="cs"/>
          <w:rtl/>
        </w:rPr>
        <w:t>ثم أخالف إلى رجالٍ فأحرِّق عليهم بيوتهم</w:t>
      </w:r>
      <w:r w:rsidR="005E239D" w:rsidRPr="00985DFD">
        <w:rPr>
          <w:rStyle w:val="4Char"/>
          <w:rFonts w:hint="cs"/>
          <w:rtl/>
        </w:rPr>
        <w:t xml:space="preserve">، </w:t>
      </w:r>
      <w:r w:rsidRPr="00985DFD">
        <w:rPr>
          <w:rStyle w:val="4Char"/>
          <w:rFonts w:hint="cs"/>
          <w:rtl/>
        </w:rPr>
        <w:t>والذي نفسي بيده لو يعلم أحدهم أنه يجد عَرْقاً سميناً</w:t>
      </w:r>
      <w:r w:rsidRPr="0062192C">
        <w:rPr>
          <w:rFonts w:hint="cs"/>
          <w:szCs w:val="28"/>
          <w:vertAlign w:val="superscript"/>
          <w:rtl/>
        </w:rPr>
        <w:t>(</w:t>
      </w:r>
      <w:r w:rsidRPr="0062192C">
        <w:rPr>
          <w:rStyle w:val="FootnoteReference"/>
          <w:rFonts w:cs="Traditional Arabic"/>
          <w:b/>
          <w:bCs w:val="0"/>
          <w:szCs w:val="28"/>
          <w:rtl/>
        </w:rPr>
        <w:footnoteReference w:id="19"/>
      </w:r>
      <w:r w:rsidRPr="0062192C">
        <w:rPr>
          <w:rFonts w:hint="cs"/>
          <w:szCs w:val="28"/>
          <w:vertAlign w:val="superscript"/>
          <w:rtl/>
        </w:rPr>
        <w:t>)</w:t>
      </w:r>
      <w:r w:rsidR="005E239D" w:rsidRPr="00985DFD">
        <w:rPr>
          <w:rStyle w:val="4Char"/>
          <w:rFonts w:hint="cs"/>
          <w:rtl/>
        </w:rPr>
        <w:t xml:space="preserve">، </w:t>
      </w:r>
      <w:r w:rsidRPr="00985DFD">
        <w:rPr>
          <w:rStyle w:val="4Char"/>
          <w:rFonts w:hint="cs"/>
          <w:rtl/>
        </w:rPr>
        <w:t>أو مرماتين حسنتين</w:t>
      </w:r>
      <w:r w:rsidRPr="0062192C">
        <w:rPr>
          <w:rFonts w:hint="cs"/>
          <w:szCs w:val="28"/>
          <w:vertAlign w:val="superscript"/>
          <w:rtl/>
        </w:rPr>
        <w:t>(</w:t>
      </w:r>
      <w:r w:rsidRPr="0062192C">
        <w:rPr>
          <w:rStyle w:val="FootnoteReference"/>
          <w:rFonts w:cs="Traditional Arabic"/>
          <w:b/>
          <w:bCs w:val="0"/>
          <w:szCs w:val="28"/>
          <w:rtl/>
        </w:rPr>
        <w:footnoteReference w:id="20"/>
      </w:r>
      <w:r w:rsidRPr="0062192C">
        <w:rPr>
          <w:rFonts w:hint="cs"/>
          <w:szCs w:val="28"/>
          <w:vertAlign w:val="superscript"/>
          <w:rtl/>
        </w:rPr>
        <w:t>)</w:t>
      </w:r>
      <w:r w:rsidRPr="00985DFD">
        <w:rPr>
          <w:rStyle w:val="4Char"/>
          <w:rFonts w:hint="cs"/>
          <w:rtl/>
        </w:rPr>
        <w:t xml:space="preserve"> لشهد العشاء</w:t>
      </w:r>
      <w:r w:rsidR="00985DFD">
        <w:rPr>
          <w:rStyle w:val="4Char"/>
          <w:rFonts w:hint="cs"/>
          <w:rtl/>
        </w:rPr>
        <w:t>»</w:t>
      </w:r>
      <w:r w:rsidRPr="005E239D">
        <w:rPr>
          <w:rFonts w:hint="cs"/>
          <w:rtl/>
        </w:rPr>
        <w:t xml:space="preserve">. </w:t>
      </w:r>
      <w:r w:rsidRPr="00985DFD">
        <w:rPr>
          <w:rFonts w:hint="cs"/>
          <w:rtl/>
        </w:rPr>
        <w:lastRenderedPageBreak/>
        <w:t>وفي لفظ لمسلم</w:t>
      </w:r>
      <w:r w:rsidR="00CD3BC7">
        <w:rPr>
          <w:rFonts w:hint="cs"/>
          <w:rtl/>
        </w:rPr>
        <w:t xml:space="preserve">: </w:t>
      </w:r>
      <w:r w:rsidR="00985DFD">
        <w:rPr>
          <w:rStyle w:val="4Char"/>
          <w:rFonts w:hint="cs"/>
          <w:rtl/>
        </w:rPr>
        <w:t>«</w:t>
      </w:r>
      <w:r w:rsidRPr="00985DFD">
        <w:rPr>
          <w:rStyle w:val="4Char"/>
          <w:rFonts w:hint="cs"/>
          <w:rtl/>
        </w:rPr>
        <w:t>إن أثقل صلاة على المنافقين صلاة العشاء وصلاة الفجر</w:t>
      </w:r>
      <w:r w:rsidR="005E239D" w:rsidRPr="00985DFD">
        <w:rPr>
          <w:rStyle w:val="4Char"/>
          <w:rFonts w:hint="cs"/>
          <w:rtl/>
        </w:rPr>
        <w:t xml:space="preserve">، </w:t>
      </w:r>
      <w:r w:rsidRPr="00985DFD">
        <w:rPr>
          <w:rStyle w:val="4Char"/>
          <w:rFonts w:hint="cs"/>
          <w:rtl/>
        </w:rPr>
        <w:t>ولو يعلمون ما فيهما لأتوهما ولو حبواً</w:t>
      </w:r>
      <w:r w:rsidRPr="0062192C">
        <w:rPr>
          <w:rFonts w:hint="cs"/>
          <w:szCs w:val="28"/>
          <w:vertAlign w:val="superscript"/>
          <w:rtl/>
        </w:rPr>
        <w:t>(</w:t>
      </w:r>
      <w:r w:rsidRPr="0062192C">
        <w:rPr>
          <w:rStyle w:val="FootnoteReference"/>
          <w:rFonts w:cs="Traditional Arabic"/>
          <w:b/>
          <w:bCs w:val="0"/>
          <w:szCs w:val="28"/>
          <w:rtl/>
        </w:rPr>
        <w:footnoteReference w:id="21"/>
      </w:r>
      <w:r w:rsidRPr="0062192C">
        <w:rPr>
          <w:rFonts w:hint="cs"/>
          <w:szCs w:val="28"/>
          <w:vertAlign w:val="superscript"/>
          <w:rtl/>
        </w:rPr>
        <w:t>)</w:t>
      </w:r>
      <w:r w:rsidR="005E239D" w:rsidRPr="00985DFD">
        <w:rPr>
          <w:rStyle w:val="4Char"/>
          <w:rFonts w:hint="cs"/>
          <w:rtl/>
        </w:rPr>
        <w:t xml:space="preserve">، </w:t>
      </w:r>
      <w:r w:rsidRPr="00985DFD">
        <w:rPr>
          <w:rStyle w:val="4Char"/>
          <w:rFonts w:hint="cs"/>
          <w:rtl/>
        </w:rPr>
        <w:t>ولقد هممتُ أن آمر بالصلاة فتُقام</w:t>
      </w:r>
      <w:r w:rsidR="005E239D" w:rsidRPr="00985DFD">
        <w:rPr>
          <w:rStyle w:val="4Char"/>
          <w:rFonts w:hint="cs"/>
          <w:rtl/>
        </w:rPr>
        <w:t xml:space="preserve">، </w:t>
      </w:r>
      <w:r w:rsidRPr="00985DFD">
        <w:rPr>
          <w:rStyle w:val="4Char"/>
          <w:rFonts w:hint="cs"/>
          <w:rtl/>
        </w:rPr>
        <w:t>ثم آمر رجلاً فيصلي بالناس</w:t>
      </w:r>
      <w:r w:rsidR="005E239D" w:rsidRPr="00985DFD">
        <w:rPr>
          <w:rStyle w:val="4Char"/>
          <w:rFonts w:hint="cs"/>
          <w:rtl/>
        </w:rPr>
        <w:t xml:space="preserve">، </w:t>
      </w:r>
      <w:r w:rsidRPr="00985DFD">
        <w:rPr>
          <w:rStyle w:val="4Char"/>
          <w:rFonts w:hint="cs"/>
          <w:rtl/>
        </w:rPr>
        <w:t>ثم أنطلق معي برجال معهم حزم من حطب إلى قومٍ لا يشهدون الصلاة</w:t>
      </w:r>
      <w:r w:rsidR="005E239D" w:rsidRPr="00985DFD">
        <w:rPr>
          <w:rStyle w:val="4Char"/>
          <w:rFonts w:hint="cs"/>
          <w:rtl/>
        </w:rPr>
        <w:t xml:space="preserve">، </w:t>
      </w:r>
      <w:r w:rsidRPr="00985DFD">
        <w:rPr>
          <w:rStyle w:val="4Char"/>
          <w:rFonts w:hint="cs"/>
          <w:rtl/>
        </w:rPr>
        <w:t>فأحرق عليهم بيوتهم بالنار</w:t>
      </w:r>
      <w:r w:rsidR="00985DFD">
        <w:rPr>
          <w:rStyle w:val="4Char"/>
          <w:rFonts w:hint="cs"/>
          <w:rtl/>
        </w:rPr>
        <w:t>»</w:t>
      </w:r>
      <w:r w:rsidRPr="0062192C">
        <w:rPr>
          <w:rFonts w:hint="cs"/>
          <w:szCs w:val="28"/>
          <w:vertAlign w:val="superscript"/>
          <w:rtl/>
        </w:rPr>
        <w:t>(</w:t>
      </w:r>
      <w:r w:rsidRPr="0062192C">
        <w:rPr>
          <w:rStyle w:val="FootnoteReference"/>
          <w:rFonts w:cs="Traditional Arabic"/>
          <w:bCs w:val="0"/>
          <w:szCs w:val="28"/>
          <w:rtl/>
        </w:rPr>
        <w:footnoteReference w:id="22"/>
      </w:r>
      <w:r w:rsidRPr="0062192C">
        <w:rPr>
          <w:rFonts w:hint="cs"/>
          <w:szCs w:val="28"/>
          <w:vertAlign w:val="superscript"/>
          <w:rtl/>
        </w:rPr>
        <w:t>)</w:t>
      </w:r>
      <w:r w:rsidRPr="005E239D">
        <w:rPr>
          <w:rFonts w:hint="cs"/>
          <w:rtl/>
        </w:rPr>
        <w:t xml:space="preserve">. </w:t>
      </w:r>
      <w:r w:rsidRPr="00985DFD">
        <w:rPr>
          <w:rFonts w:hint="cs"/>
          <w:rtl/>
        </w:rPr>
        <w:t>وفي هذا الحديث دلالة على أن صلاة الجماعة فرض عين</w:t>
      </w:r>
      <w:r w:rsidRPr="0062192C">
        <w:rPr>
          <w:rFonts w:hint="cs"/>
          <w:szCs w:val="28"/>
          <w:vertAlign w:val="superscript"/>
          <w:rtl/>
        </w:rPr>
        <w:t>(</w:t>
      </w:r>
      <w:r w:rsidRPr="0062192C">
        <w:rPr>
          <w:rStyle w:val="FootnoteReference"/>
          <w:rFonts w:cs="Traditional Arabic"/>
          <w:bCs w:val="0"/>
          <w:szCs w:val="28"/>
          <w:rtl/>
        </w:rPr>
        <w:footnoteReference w:id="23"/>
      </w:r>
      <w:r w:rsidRPr="0062192C">
        <w:rPr>
          <w:rFonts w:hint="cs"/>
          <w:szCs w:val="28"/>
          <w:vertAlign w:val="superscript"/>
          <w:rtl/>
        </w:rPr>
        <w:t>)</w:t>
      </w:r>
      <w:r w:rsidRPr="00985DFD">
        <w:rPr>
          <w:rFonts w:hint="cs"/>
          <w:rtl/>
        </w:rPr>
        <w:t>.</w:t>
      </w:r>
    </w:p>
    <w:p w:rsidR="00985DFD" w:rsidRDefault="00300232" w:rsidP="00985DFD">
      <w:pPr>
        <w:pStyle w:val="20"/>
        <w:rPr>
          <w:rStyle w:val="7Char"/>
          <w:rtl/>
        </w:rPr>
      </w:pPr>
      <w:bookmarkStart w:id="15" w:name="_Toc466712419"/>
      <w:r w:rsidRPr="00985DFD">
        <w:rPr>
          <w:rFonts w:hint="cs"/>
          <w:rtl/>
        </w:rPr>
        <w:t>6- لم يرخص النبي</w:t>
      </w:r>
      <w:r w:rsidR="00985DFD" w:rsidRPr="00985DFD">
        <w:rPr>
          <w:rFonts w:hint="cs"/>
          <w:rtl/>
        </w:rPr>
        <w:t xml:space="preserve"> </w:t>
      </w:r>
      <w:r w:rsidR="00985DFD" w:rsidRPr="00985DFD">
        <w:rPr>
          <w:rFonts w:cs="CTraditional Arabic" w:hint="cs"/>
          <w:b/>
          <w:bCs w:val="0"/>
          <w:rtl/>
        </w:rPr>
        <w:t>ج</w:t>
      </w:r>
      <w:r w:rsidRPr="00985DFD">
        <w:rPr>
          <w:rFonts w:hint="cs"/>
          <w:rtl/>
        </w:rPr>
        <w:t xml:space="preserve"> للأعمى بعيد الدار في التخلف عن الجماعة</w:t>
      </w:r>
      <w:bookmarkEnd w:id="15"/>
    </w:p>
    <w:p w:rsidR="00300232" w:rsidRPr="00985DFD" w:rsidRDefault="00300232" w:rsidP="00985DFD">
      <w:pPr>
        <w:pStyle w:val="7"/>
        <w:rPr>
          <w:rtl/>
        </w:rPr>
      </w:pPr>
      <w:r w:rsidRPr="00985DFD">
        <w:rPr>
          <w:rFonts w:hint="cs"/>
          <w:rtl/>
        </w:rPr>
        <w:t>فعن أبي هريرة</w:t>
      </w:r>
      <w:r w:rsidR="00985DFD" w:rsidRPr="00985DFD">
        <w:rPr>
          <w:rFonts w:cs="CTraditional Arabic" w:hint="cs"/>
          <w:rtl/>
        </w:rPr>
        <w:t>س</w:t>
      </w:r>
      <w:r w:rsidRPr="00985DFD">
        <w:rPr>
          <w:rFonts w:hint="cs"/>
          <w:rtl/>
        </w:rPr>
        <w:t xml:space="preserve"> قال</w:t>
      </w:r>
      <w:r w:rsidR="00CD3BC7">
        <w:rPr>
          <w:rFonts w:hint="cs"/>
          <w:rtl/>
        </w:rPr>
        <w:t xml:space="preserve">: </w:t>
      </w:r>
      <w:r w:rsidRPr="00985DFD">
        <w:rPr>
          <w:rFonts w:hint="cs"/>
          <w:rtl/>
        </w:rPr>
        <w:t>أتى النبي</w:t>
      </w:r>
      <w:r w:rsidR="00985DFD" w:rsidRPr="00985DFD">
        <w:rPr>
          <w:rFonts w:cs="CTraditional Arabic" w:hint="cs"/>
          <w:rtl/>
        </w:rPr>
        <w:t xml:space="preserve"> ج</w:t>
      </w:r>
      <w:r w:rsidRPr="00985DFD">
        <w:rPr>
          <w:rFonts w:hint="cs"/>
          <w:rtl/>
        </w:rPr>
        <w:t xml:space="preserve"> رجل أعمى فقال</w:t>
      </w:r>
      <w:r w:rsidR="00CD3BC7">
        <w:rPr>
          <w:rFonts w:hint="cs"/>
          <w:rtl/>
        </w:rPr>
        <w:t xml:space="preserve">: </w:t>
      </w:r>
      <w:r w:rsidRPr="00985DFD">
        <w:rPr>
          <w:rFonts w:hint="cs"/>
          <w:rtl/>
        </w:rPr>
        <w:t>يا رسول الله إنه ليس لي قائد يقودني إلى المسجد</w:t>
      </w:r>
      <w:r w:rsidR="005E239D" w:rsidRPr="00985DFD">
        <w:rPr>
          <w:rFonts w:hint="cs"/>
          <w:rtl/>
        </w:rPr>
        <w:t xml:space="preserve">، </w:t>
      </w:r>
      <w:r w:rsidRPr="00985DFD">
        <w:rPr>
          <w:rFonts w:hint="cs"/>
          <w:rtl/>
        </w:rPr>
        <w:t>فسأل رسول الله</w:t>
      </w:r>
      <w:r w:rsidR="00985DFD" w:rsidRPr="00985DFD">
        <w:rPr>
          <w:rFonts w:cs="CTraditional Arabic" w:hint="cs"/>
          <w:rtl/>
        </w:rPr>
        <w:t xml:space="preserve"> ج</w:t>
      </w:r>
      <w:r w:rsidRPr="00985DFD">
        <w:rPr>
          <w:rFonts w:hint="cs"/>
          <w:rtl/>
        </w:rPr>
        <w:t xml:space="preserve"> أن يرخص له؛ فيصلي في بيته</w:t>
      </w:r>
      <w:r w:rsidR="005E239D" w:rsidRPr="00985DFD">
        <w:rPr>
          <w:rFonts w:hint="cs"/>
          <w:rtl/>
        </w:rPr>
        <w:t xml:space="preserve">، </w:t>
      </w:r>
      <w:r w:rsidRPr="00985DFD">
        <w:rPr>
          <w:rFonts w:hint="cs"/>
          <w:rtl/>
        </w:rPr>
        <w:t>فرخص له</w:t>
      </w:r>
      <w:r w:rsidR="005E239D" w:rsidRPr="00985DFD">
        <w:rPr>
          <w:rFonts w:hint="cs"/>
          <w:rtl/>
        </w:rPr>
        <w:t xml:space="preserve">، </w:t>
      </w:r>
      <w:r w:rsidRPr="00985DFD">
        <w:rPr>
          <w:rFonts w:hint="cs"/>
          <w:rtl/>
        </w:rPr>
        <w:t>فلما ولَّى دعاه فقال</w:t>
      </w:r>
      <w:r w:rsidR="00CD3BC7">
        <w:rPr>
          <w:rFonts w:hint="cs"/>
          <w:rtl/>
        </w:rPr>
        <w:t xml:space="preserve">: </w:t>
      </w:r>
      <w:r w:rsidR="00985DFD" w:rsidRPr="00985DFD">
        <w:rPr>
          <w:rStyle w:val="4Char"/>
          <w:rFonts w:hint="cs"/>
          <w:rtl/>
        </w:rPr>
        <w:t>«</w:t>
      </w:r>
      <w:r w:rsidRPr="00985DFD">
        <w:rPr>
          <w:rStyle w:val="4Char"/>
          <w:rFonts w:hint="cs"/>
          <w:rtl/>
        </w:rPr>
        <w:t>هل تسمع النداء بالصلاة؟</w:t>
      </w:r>
      <w:r w:rsidR="00985DFD">
        <w:rPr>
          <w:rStyle w:val="4Char"/>
          <w:rFonts w:hint="cs"/>
          <w:rtl/>
        </w:rPr>
        <w:t>»</w:t>
      </w:r>
      <w:r w:rsidRPr="00985DFD">
        <w:rPr>
          <w:rFonts w:hint="cs"/>
          <w:rtl/>
        </w:rPr>
        <w:t xml:space="preserve"> فقال</w:t>
      </w:r>
      <w:r w:rsidR="00CD3BC7">
        <w:rPr>
          <w:rFonts w:hint="cs"/>
          <w:rtl/>
        </w:rPr>
        <w:t xml:space="preserve">: </w:t>
      </w:r>
      <w:r w:rsidRPr="00985DFD">
        <w:rPr>
          <w:rFonts w:hint="cs"/>
          <w:rtl/>
        </w:rPr>
        <w:t>نعم</w:t>
      </w:r>
      <w:r w:rsidR="005E239D" w:rsidRPr="00985DFD">
        <w:rPr>
          <w:rFonts w:hint="cs"/>
          <w:rtl/>
        </w:rPr>
        <w:t xml:space="preserve">، </w:t>
      </w:r>
      <w:r w:rsidRPr="00985DFD">
        <w:rPr>
          <w:rFonts w:hint="cs"/>
          <w:rtl/>
        </w:rPr>
        <w:t>قال</w:t>
      </w:r>
      <w:r w:rsidR="00CD3BC7">
        <w:rPr>
          <w:rFonts w:hint="cs"/>
          <w:rtl/>
        </w:rPr>
        <w:t xml:space="preserve">: </w:t>
      </w:r>
      <w:r w:rsidR="00985DFD" w:rsidRPr="00985DFD">
        <w:rPr>
          <w:rStyle w:val="4Char"/>
          <w:rFonts w:hint="cs"/>
          <w:rtl/>
        </w:rPr>
        <w:t>«</w:t>
      </w:r>
      <w:r w:rsidRPr="00985DFD">
        <w:rPr>
          <w:rStyle w:val="4Char"/>
          <w:rFonts w:hint="cs"/>
          <w:rtl/>
        </w:rPr>
        <w:t>فأجب</w:t>
      </w:r>
      <w:r w:rsidR="00985DFD" w:rsidRPr="00985DFD">
        <w:rPr>
          <w:rStyle w:val="4Char"/>
          <w:rFonts w:hint="cs"/>
          <w:rtl/>
        </w:rPr>
        <w:t>»</w:t>
      </w:r>
      <w:r w:rsidRPr="0062192C">
        <w:rPr>
          <w:rStyle w:val="FootnoteReference"/>
          <w:rFonts w:cs="Traditional Arabic" w:hint="cs"/>
          <w:bCs w:val="0"/>
          <w:sz w:val="36"/>
          <w:szCs w:val="28"/>
          <w:rtl/>
        </w:rPr>
        <w:t>(</w:t>
      </w:r>
      <w:r w:rsidRPr="0062192C">
        <w:rPr>
          <w:rStyle w:val="FootnoteReference"/>
          <w:rFonts w:cs="Traditional Arabic"/>
          <w:bCs w:val="0"/>
          <w:sz w:val="36"/>
          <w:szCs w:val="28"/>
          <w:rtl/>
        </w:rPr>
        <w:footnoteReference w:id="24"/>
      </w:r>
      <w:r w:rsidRPr="0062192C">
        <w:rPr>
          <w:rStyle w:val="FootnoteReference"/>
          <w:rFonts w:cs="Traditional Arabic" w:hint="cs"/>
          <w:bCs w:val="0"/>
          <w:sz w:val="36"/>
          <w:szCs w:val="28"/>
          <w:rtl/>
        </w:rPr>
        <w:t>)</w:t>
      </w:r>
      <w:r w:rsidRPr="00985DFD">
        <w:rPr>
          <w:rFonts w:hint="cs"/>
          <w:rtl/>
        </w:rPr>
        <w:t>.</w:t>
      </w:r>
    </w:p>
    <w:p w:rsidR="00300232" w:rsidRPr="005E239D" w:rsidRDefault="00300232" w:rsidP="00627644">
      <w:pPr>
        <w:widowControl/>
        <w:spacing w:after="0" w:line="240" w:lineRule="auto"/>
        <w:ind w:firstLine="284"/>
        <w:jc w:val="both"/>
        <w:rPr>
          <w:rStyle w:val="7Char"/>
          <w:rFonts w:hint="default"/>
          <w:rtl/>
        </w:rPr>
      </w:pPr>
      <w:r w:rsidRPr="005E239D">
        <w:rPr>
          <w:rStyle w:val="7Char"/>
          <w:rtl/>
        </w:rPr>
        <w:lastRenderedPageBreak/>
        <w:t>وعن ابن أم مكتوم</w:t>
      </w:r>
      <w:r w:rsidR="00985DFD" w:rsidRPr="00985DFD">
        <w:rPr>
          <w:rStyle w:val="7Char"/>
          <w:rFonts w:cs="CTraditional Arabic"/>
          <w:rtl/>
        </w:rPr>
        <w:t>س</w:t>
      </w:r>
      <w:r w:rsidRPr="005E239D">
        <w:rPr>
          <w:rStyle w:val="7Char"/>
          <w:rtl/>
        </w:rPr>
        <w:t xml:space="preserve"> أنه سأل النبي</w:t>
      </w:r>
      <w:r w:rsidR="00985DFD" w:rsidRPr="00985DFD">
        <w:rPr>
          <w:rStyle w:val="7Char"/>
          <w:rFonts w:cs="CTraditional Arabic"/>
          <w:rtl/>
        </w:rPr>
        <w:t xml:space="preserve"> ج</w:t>
      </w:r>
      <w:r w:rsidRPr="005E239D">
        <w:rPr>
          <w:rStyle w:val="7Char"/>
          <w:rtl/>
        </w:rPr>
        <w:t xml:space="preserve"> فقال</w:t>
      </w:r>
      <w:r w:rsidR="00CD3BC7">
        <w:rPr>
          <w:rStyle w:val="7Char"/>
          <w:rtl/>
        </w:rPr>
        <w:t xml:space="preserve">: </w:t>
      </w:r>
      <w:r w:rsidRPr="005E239D">
        <w:rPr>
          <w:rStyle w:val="7Char"/>
          <w:rtl/>
        </w:rPr>
        <w:t>يا رسول الله</w:t>
      </w:r>
      <w:r w:rsidR="005E239D">
        <w:rPr>
          <w:rStyle w:val="7Char"/>
          <w:rtl/>
        </w:rPr>
        <w:t xml:space="preserve">، </w:t>
      </w:r>
      <w:r w:rsidRPr="005E239D">
        <w:rPr>
          <w:rStyle w:val="7Char"/>
          <w:rtl/>
        </w:rPr>
        <w:t>إني رجل ضرير البصر</w:t>
      </w:r>
      <w:r w:rsidR="005E239D">
        <w:rPr>
          <w:rStyle w:val="7Char"/>
          <w:rtl/>
        </w:rPr>
        <w:t xml:space="preserve">، </w:t>
      </w:r>
      <w:r w:rsidRPr="005E239D">
        <w:rPr>
          <w:rStyle w:val="7Char"/>
          <w:rtl/>
        </w:rPr>
        <w:t>شاسع الدار</w:t>
      </w:r>
      <w:r w:rsidR="005E239D">
        <w:rPr>
          <w:rStyle w:val="7Char"/>
          <w:rtl/>
        </w:rPr>
        <w:t xml:space="preserve">، </w:t>
      </w:r>
      <w:r w:rsidRPr="005E239D">
        <w:rPr>
          <w:rStyle w:val="7Char"/>
          <w:rtl/>
        </w:rPr>
        <w:t>ولي قائد لا يلائمني</w:t>
      </w:r>
      <w:r w:rsidR="005E239D">
        <w:rPr>
          <w:rStyle w:val="7Char"/>
          <w:rtl/>
        </w:rPr>
        <w:t xml:space="preserve">، </w:t>
      </w:r>
      <w:r w:rsidRPr="005E239D">
        <w:rPr>
          <w:rStyle w:val="7Char"/>
          <w:rtl/>
        </w:rPr>
        <w:t>فهل لي رخصة أن أصلي في بيتي؟ قال</w:t>
      </w:r>
      <w:r w:rsidR="00CD3BC7">
        <w:rPr>
          <w:rStyle w:val="7Char"/>
          <w:rtl/>
        </w:rPr>
        <w:t xml:space="preserve">: </w:t>
      </w:r>
      <w:r w:rsidR="00627644">
        <w:rPr>
          <w:rStyle w:val="4Char"/>
          <w:rtl/>
        </w:rPr>
        <w:t>«</w:t>
      </w:r>
      <w:r w:rsidRPr="00627644">
        <w:rPr>
          <w:rStyle w:val="4Char"/>
          <w:rtl/>
        </w:rPr>
        <w:t>هل تسمع النداء؟</w:t>
      </w:r>
      <w:r w:rsidR="00627644">
        <w:rPr>
          <w:rStyle w:val="4Char"/>
          <w:rtl/>
        </w:rPr>
        <w:t>»</w:t>
      </w:r>
      <w:r w:rsidRPr="005E239D">
        <w:rPr>
          <w:rStyle w:val="7Char"/>
          <w:rtl/>
        </w:rPr>
        <w:t xml:space="preserve"> قال</w:t>
      </w:r>
      <w:r w:rsidR="00CD3BC7">
        <w:rPr>
          <w:rStyle w:val="7Char"/>
          <w:rtl/>
        </w:rPr>
        <w:t xml:space="preserve">: </w:t>
      </w:r>
      <w:r w:rsidRPr="005E239D">
        <w:rPr>
          <w:rStyle w:val="7Char"/>
          <w:rtl/>
        </w:rPr>
        <w:t>نعم</w:t>
      </w:r>
      <w:r w:rsidR="005E239D">
        <w:rPr>
          <w:rStyle w:val="7Char"/>
          <w:rtl/>
        </w:rPr>
        <w:t xml:space="preserve">، </w:t>
      </w:r>
      <w:r w:rsidRPr="005E239D">
        <w:rPr>
          <w:rStyle w:val="7Char"/>
          <w:rtl/>
        </w:rPr>
        <w:t>قال</w:t>
      </w:r>
      <w:r w:rsidR="00CD3BC7">
        <w:rPr>
          <w:rStyle w:val="7Char"/>
          <w:rtl/>
        </w:rPr>
        <w:t xml:space="preserve">: </w:t>
      </w:r>
      <w:r w:rsidR="00627644">
        <w:rPr>
          <w:rStyle w:val="4Char"/>
          <w:rtl/>
        </w:rPr>
        <w:t>«</w:t>
      </w:r>
      <w:r w:rsidRPr="00627644">
        <w:rPr>
          <w:rStyle w:val="4Char"/>
          <w:rtl/>
        </w:rPr>
        <w:t>لا أجد لك رخصة</w:t>
      </w:r>
      <w:r w:rsidR="00627644">
        <w:rPr>
          <w:rStyle w:val="4Char"/>
          <w:rtl/>
        </w:rPr>
        <w:t>»</w:t>
      </w:r>
      <w:r w:rsidRPr="0062192C">
        <w:rPr>
          <w:rFonts w:ascii="mylotus" w:hAnsi="mylotus" w:cs="Traditional Arabic"/>
          <w:b/>
          <w:sz w:val="46"/>
          <w:szCs w:val="28"/>
          <w:vertAlign w:val="superscript"/>
          <w:rtl/>
        </w:rPr>
        <w:t>(</w:t>
      </w:r>
      <w:r w:rsidRPr="0062192C">
        <w:rPr>
          <w:rStyle w:val="FootnoteReference"/>
          <w:rFonts w:ascii="mylotus" w:hAnsi="mylotus" w:cs="Traditional Arabic"/>
          <w:b/>
          <w:bCs w:val="0"/>
          <w:sz w:val="46"/>
          <w:szCs w:val="28"/>
          <w:rtl/>
        </w:rPr>
        <w:footnoteReference w:id="25"/>
      </w:r>
      <w:r w:rsidRPr="0062192C">
        <w:rPr>
          <w:rFonts w:ascii="mylotus" w:hAnsi="mylotus" w:cs="Traditional Arabic"/>
          <w:b/>
          <w:sz w:val="46"/>
          <w:szCs w:val="28"/>
          <w:vertAlign w:val="superscript"/>
          <w:rtl/>
        </w:rPr>
        <w:t>)</w:t>
      </w:r>
      <w:r w:rsidRPr="005E239D">
        <w:rPr>
          <w:rStyle w:val="7Char"/>
          <w:rtl/>
        </w:rPr>
        <w:t>. وفي لفظ أنه قال</w:t>
      </w:r>
      <w:r w:rsidR="00CD3BC7">
        <w:rPr>
          <w:rStyle w:val="7Char"/>
          <w:rtl/>
        </w:rPr>
        <w:t xml:space="preserve">: </w:t>
      </w:r>
      <w:r w:rsidRPr="005E239D">
        <w:rPr>
          <w:rStyle w:val="7Char"/>
          <w:rtl/>
        </w:rPr>
        <w:t>يا رسول الله</w:t>
      </w:r>
      <w:r w:rsidR="005E239D">
        <w:rPr>
          <w:rStyle w:val="7Char"/>
          <w:rtl/>
        </w:rPr>
        <w:t xml:space="preserve">، </w:t>
      </w:r>
      <w:r w:rsidRPr="005E239D">
        <w:rPr>
          <w:rStyle w:val="7Char"/>
          <w:rtl/>
        </w:rPr>
        <w:t>إن المدينة كثيرة الهوام والسباع</w:t>
      </w:r>
      <w:r w:rsidR="005E239D">
        <w:rPr>
          <w:rStyle w:val="7Char"/>
          <w:rtl/>
        </w:rPr>
        <w:t xml:space="preserve">، </w:t>
      </w:r>
      <w:r w:rsidRPr="005E239D">
        <w:rPr>
          <w:rStyle w:val="7Char"/>
          <w:rtl/>
        </w:rPr>
        <w:t>فقال النبي</w:t>
      </w:r>
      <w:r w:rsidR="00985DFD" w:rsidRPr="00985DFD">
        <w:rPr>
          <w:rStyle w:val="7Char"/>
          <w:rFonts w:cs="CTraditional Arabic"/>
          <w:rtl/>
        </w:rPr>
        <w:t>ج</w:t>
      </w:r>
      <w:r w:rsidR="00CD3BC7">
        <w:rPr>
          <w:rStyle w:val="7Char"/>
          <w:rtl/>
        </w:rPr>
        <w:t xml:space="preserve">: </w:t>
      </w:r>
      <w:r w:rsidR="00627644">
        <w:rPr>
          <w:rStyle w:val="4Char"/>
          <w:rtl/>
        </w:rPr>
        <w:t>«</w:t>
      </w:r>
      <w:r w:rsidRPr="00627644">
        <w:rPr>
          <w:rStyle w:val="4Char"/>
          <w:rtl/>
        </w:rPr>
        <w:t>أتسمع حيَّ على الصلاة</w:t>
      </w:r>
      <w:r w:rsidR="005E239D" w:rsidRPr="00627644">
        <w:rPr>
          <w:rStyle w:val="4Char"/>
          <w:rtl/>
        </w:rPr>
        <w:t xml:space="preserve">، </w:t>
      </w:r>
      <w:r w:rsidRPr="00627644">
        <w:rPr>
          <w:rStyle w:val="4Char"/>
          <w:rtl/>
        </w:rPr>
        <w:t>حيَّ على الفلاح؟ فحي هلا</w:t>
      </w:r>
      <w:r w:rsidRPr="0062192C">
        <w:rPr>
          <w:rStyle w:val="FootnoteReference"/>
          <w:rFonts w:ascii="mylotus" w:hAnsi="mylotus" w:cs="Traditional Arabic"/>
          <w:b/>
          <w:bCs w:val="0"/>
          <w:sz w:val="36"/>
          <w:szCs w:val="28"/>
          <w:rtl/>
        </w:rPr>
        <w:t>(</w:t>
      </w:r>
      <w:r w:rsidRPr="0062192C">
        <w:rPr>
          <w:rStyle w:val="FootnoteReference"/>
          <w:rFonts w:ascii="mylotus" w:hAnsi="mylotus" w:cs="Traditional Arabic"/>
          <w:b/>
          <w:bCs w:val="0"/>
          <w:sz w:val="36"/>
          <w:szCs w:val="28"/>
          <w:rtl/>
        </w:rPr>
        <w:footnoteReference w:id="26"/>
      </w:r>
      <w:r w:rsidRPr="0062192C">
        <w:rPr>
          <w:rStyle w:val="FootnoteReference"/>
          <w:rFonts w:ascii="mylotus" w:hAnsi="mylotus" w:cs="Traditional Arabic"/>
          <w:b/>
          <w:bCs w:val="0"/>
          <w:sz w:val="36"/>
          <w:szCs w:val="28"/>
          <w:rtl/>
        </w:rPr>
        <w:t>)</w:t>
      </w:r>
      <w:r w:rsidR="00627644">
        <w:rPr>
          <w:rStyle w:val="4Char"/>
          <w:rtl/>
        </w:rPr>
        <w:t>»</w:t>
      </w:r>
      <w:r w:rsidRPr="0062192C">
        <w:rPr>
          <w:rFonts w:ascii="mylotus" w:hAnsi="mylotus" w:cs="Traditional Arabic"/>
          <w:b/>
          <w:sz w:val="46"/>
          <w:szCs w:val="28"/>
          <w:vertAlign w:val="superscript"/>
          <w:rtl/>
        </w:rPr>
        <w:t>(</w:t>
      </w:r>
      <w:r w:rsidRPr="0062192C">
        <w:rPr>
          <w:rStyle w:val="FootnoteReference"/>
          <w:rFonts w:ascii="mylotus" w:hAnsi="mylotus" w:cs="Traditional Arabic"/>
          <w:b/>
          <w:bCs w:val="0"/>
          <w:sz w:val="46"/>
          <w:szCs w:val="28"/>
          <w:rtl/>
        </w:rPr>
        <w:footnoteReference w:id="27"/>
      </w:r>
      <w:r w:rsidRPr="0062192C">
        <w:rPr>
          <w:rFonts w:ascii="mylotus" w:hAnsi="mylotus" w:cs="Traditional Arabic"/>
          <w:b/>
          <w:sz w:val="46"/>
          <w:szCs w:val="28"/>
          <w:vertAlign w:val="superscript"/>
          <w:rtl/>
        </w:rPr>
        <w:t>)</w:t>
      </w:r>
      <w:r w:rsidRPr="00627644">
        <w:rPr>
          <w:rStyle w:val="7Char"/>
          <w:rtl/>
        </w:rPr>
        <w:t>.</w:t>
      </w:r>
    </w:p>
    <w:p w:rsidR="00300232" w:rsidRPr="00627644" w:rsidRDefault="00300232" w:rsidP="00627644">
      <w:pPr>
        <w:pStyle w:val="7"/>
        <w:rPr>
          <w:rtl/>
        </w:rPr>
      </w:pPr>
      <w:r w:rsidRPr="00627644">
        <w:rPr>
          <w:rtl/>
        </w:rPr>
        <w:t>وهذا يصرح فيه النبي</w:t>
      </w:r>
      <w:r w:rsidR="00985DFD" w:rsidRPr="00627644">
        <w:rPr>
          <w:rFonts w:cs="CTraditional Arabic"/>
          <w:rtl/>
        </w:rPr>
        <w:t xml:space="preserve"> ج</w:t>
      </w:r>
      <w:r w:rsidRPr="00627644">
        <w:rPr>
          <w:rtl/>
        </w:rPr>
        <w:t xml:space="preserve"> بأنه لا رخصة للمسلم في التخلف عن صلاة الجماعة إذا سمع النداء</w:t>
      </w:r>
      <w:r w:rsidR="005E239D" w:rsidRPr="00627644">
        <w:rPr>
          <w:rtl/>
        </w:rPr>
        <w:t xml:space="preserve">، </w:t>
      </w:r>
      <w:r w:rsidRPr="00627644">
        <w:rPr>
          <w:rtl/>
        </w:rPr>
        <w:t>ولو كان مخيراً بين أن يصلي وحده أو جماعة</w:t>
      </w:r>
      <w:r w:rsidR="005E239D" w:rsidRPr="00627644">
        <w:rPr>
          <w:rtl/>
        </w:rPr>
        <w:t xml:space="preserve">، </w:t>
      </w:r>
      <w:r w:rsidRPr="00627644">
        <w:rPr>
          <w:rtl/>
        </w:rPr>
        <w:t>لكان أولى الناس بهذا التخيير هذا الأعمى الذي قد اجتمع له ستة أعذار</w:t>
      </w:r>
      <w:r w:rsidR="00CD3BC7">
        <w:rPr>
          <w:rtl/>
        </w:rPr>
        <w:t xml:space="preserve">: </w:t>
      </w:r>
      <w:r w:rsidRPr="00627644">
        <w:rPr>
          <w:rtl/>
        </w:rPr>
        <w:t>كونه أعمى البصر</w:t>
      </w:r>
      <w:r w:rsidR="005E239D" w:rsidRPr="00627644">
        <w:rPr>
          <w:rtl/>
        </w:rPr>
        <w:t xml:space="preserve">، </w:t>
      </w:r>
      <w:r w:rsidRPr="00627644">
        <w:rPr>
          <w:rtl/>
        </w:rPr>
        <w:t>وبعيد الدار</w:t>
      </w:r>
      <w:r w:rsidR="005E239D" w:rsidRPr="00627644">
        <w:rPr>
          <w:rtl/>
        </w:rPr>
        <w:t xml:space="preserve">، </w:t>
      </w:r>
      <w:r w:rsidRPr="00627644">
        <w:rPr>
          <w:rtl/>
        </w:rPr>
        <w:t>والمدينة كثيرة الهوام والسباع</w:t>
      </w:r>
      <w:r w:rsidR="005E239D" w:rsidRPr="00627644">
        <w:rPr>
          <w:rtl/>
        </w:rPr>
        <w:t xml:space="preserve">، </w:t>
      </w:r>
      <w:r w:rsidRPr="00627644">
        <w:rPr>
          <w:rtl/>
        </w:rPr>
        <w:t>وليس له قائد يلائمه</w:t>
      </w:r>
      <w:r w:rsidR="005E239D" w:rsidRPr="00627644">
        <w:rPr>
          <w:rtl/>
        </w:rPr>
        <w:t xml:space="preserve">، </w:t>
      </w:r>
      <w:r w:rsidRPr="00627644">
        <w:rPr>
          <w:rtl/>
        </w:rPr>
        <w:t>وكبير السن</w:t>
      </w:r>
      <w:r w:rsidR="005E239D" w:rsidRPr="00627644">
        <w:rPr>
          <w:rtl/>
        </w:rPr>
        <w:t xml:space="preserve">، </w:t>
      </w:r>
      <w:r w:rsidRPr="00627644">
        <w:rPr>
          <w:rtl/>
        </w:rPr>
        <w:t>وكثرة النخل والشجر بينه وبين المسجد</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8"/>
      </w:r>
      <w:r w:rsidRPr="0062192C">
        <w:rPr>
          <w:rFonts w:ascii="mylotus" w:hAnsi="mylotus"/>
          <w:sz w:val="46"/>
          <w:szCs w:val="28"/>
          <w:vertAlign w:val="superscript"/>
          <w:rtl/>
        </w:rPr>
        <w:t>)</w:t>
      </w:r>
      <w:r w:rsidRPr="00627644">
        <w:rPr>
          <w:rtl/>
        </w:rPr>
        <w:t>.</w:t>
      </w:r>
    </w:p>
    <w:p w:rsidR="00627644" w:rsidRDefault="00300232" w:rsidP="00627644">
      <w:pPr>
        <w:pStyle w:val="20"/>
        <w:rPr>
          <w:rtl/>
        </w:rPr>
      </w:pPr>
      <w:bookmarkStart w:id="16" w:name="_Toc466712420"/>
      <w:r w:rsidRPr="00627644">
        <w:rPr>
          <w:rtl/>
        </w:rPr>
        <w:lastRenderedPageBreak/>
        <w:t>7- بيَّن النبي</w:t>
      </w:r>
      <w:r w:rsidR="00985DFD" w:rsidRPr="00627644">
        <w:rPr>
          <w:rtl/>
        </w:rPr>
        <w:t xml:space="preserve"> </w:t>
      </w:r>
      <w:r w:rsidR="00627644" w:rsidRPr="00627644">
        <w:rPr>
          <w:rFonts w:cs="CTraditional Arabic" w:hint="cs"/>
          <w:b/>
          <w:bCs w:val="0"/>
          <w:rtl/>
        </w:rPr>
        <w:t>ج</w:t>
      </w:r>
      <w:r w:rsidRPr="00627644">
        <w:rPr>
          <w:rtl/>
        </w:rPr>
        <w:t xml:space="preserve"> أن من سمع النداء فلم يأته فلا صلاة له؛</w:t>
      </w:r>
      <w:bookmarkEnd w:id="16"/>
    </w:p>
    <w:p w:rsidR="00300232" w:rsidRPr="00627644" w:rsidRDefault="00300232" w:rsidP="00627644">
      <w:pPr>
        <w:pStyle w:val="7"/>
        <w:rPr>
          <w:rtl/>
        </w:rPr>
      </w:pPr>
      <w:r w:rsidRPr="00627644">
        <w:rPr>
          <w:rtl/>
        </w:rPr>
        <w:t>فعن ابن عباس</w:t>
      </w:r>
      <w:r w:rsidR="00627644">
        <w:rPr>
          <w:rFonts w:cs="CTraditional Arabic" w:hint="cs"/>
          <w:rtl/>
        </w:rPr>
        <w:t>ب</w:t>
      </w:r>
      <w:r w:rsidR="00627644" w:rsidRPr="00627644">
        <w:rPr>
          <w:rFonts w:hint="cs"/>
          <w:rtl/>
        </w:rPr>
        <w:t xml:space="preserve"> </w:t>
      </w:r>
      <w:r w:rsidRPr="00627644">
        <w:rPr>
          <w:rtl/>
        </w:rPr>
        <w:t>عن النبي</w:t>
      </w:r>
      <w:r w:rsidR="00985DFD" w:rsidRPr="00627644">
        <w:rPr>
          <w:rFonts w:cs="CTraditional Arabic"/>
          <w:rtl/>
        </w:rPr>
        <w:t xml:space="preserve"> ج</w:t>
      </w:r>
      <w:r w:rsidRPr="00627644">
        <w:rPr>
          <w:rtl/>
        </w:rPr>
        <w:t xml:space="preserve"> أنه قال</w:t>
      </w:r>
      <w:r w:rsidR="00CD3BC7">
        <w:rPr>
          <w:rtl/>
        </w:rPr>
        <w:t xml:space="preserve">: </w:t>
      </w:r>
      <w:r w:rsidR="00627644">
        <w:rPr>
          <w:rStyle w:val="4Char"/>
          <w:rFonts w:hint="cs"/>
          <w:rtl/>
        </w:rPr>
        <w:t>«</w:t>
      </w:r>
      <w:r w:rsidRPr="00627644">
        <w:rPr>
          <w:rStyle w:val="4Char"/>
          <w:rtl/>
        </w:rPr>
        <w:t>من سمع النداء فلم يأته فلا صلاةَ له إلا من عُذرٍ</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9"/>
      </w:r>
      <w:r w:rsidRPr="0062192C">
        <w:rPr>
          <w:rFonts w:ascii="mylotus" w:hAnsi="mylotus"/>
          <w:b/>
          <w:sz w:val="46"/>
          <w:szCs w:val="28"/>
          <w:vertAlign w:val="superscript"/>
          <w:rtl/>
        </w:rPr>
        <w:t>)</w:t>
      </w:r>
      <w:r w:rsidRPr="00627644">
        <w:rPr>
          <w:rtl/>
        </w:rPr>
        <w:t>. وهذا يدل على أن صلاة الجماعة فرض عين</w:t>
      </w:r>
      <w:r w:rsidR="005E239D" w:rsidRPr="00627644">
        <w:rPr>
          <w:rtl/>
        </w:rPr>
        <w:t xml:space="preserve">، </w:t>
      </w:r>
      <w:r w:rsidRPr="00627644">
        <w:rPr>
          <w:rtl/>
        </w:rPr>
        <w:t>وسمعت شيخنا الإمام عبد العزيز بن عبد الله ابن باز</w:t>
      </w:r>
      <w:r w:rsidR="00627644">
        <w:rPr>
          <w:rFonts w:cs="CTraditional Arabic" w:hint="cs"/>
          <w:rtl/>
        </w:rPr>
        <w:t>/</w:t>
      </w:r>
      <w:r w:rsidRPr="00627644">
        <w:rPr>
          <w:rtl/>
        </w:rPr>
        <w:t xml:space="preserve"> يقول</w:t>
      </w:r>
      <w:r w:rsidR="00CD3BC7">
        <w:rPr>
          <w:rtl/>
        </w:rPr>
        <w:t xml:space="preserve">: </w:t>
      </w:r>
      <w:r w:rsidR="00627644">
        <w:rPr>
          <w:rFonts w:hint="cs"/>
          <w:rtl/>
        </w:rPr>
        <w:t>«</w:t>
      </w:r>
      <w:r w:rsidRPr="00627644">
        <w:rPr>
          <w:rtl/>
        </w:rPr>
        <w:t>معنى لا صلاة له</w:t>
      </w:r>
      <w:r w:rsidR="00CD3BC7">
        <w:rPr>
          <w:rtl/>
        </w:rPr>
        <w:t xml:space="preserve">: </w:t>
      </w:r>
      <w:r w:rsidRPr="00627644">
        <w:rPr>
          <w:rtl/>
        </w:rPr>
        <w:t>أي لا صلاة كاملة بل ناقصة</w:t>
      </w:r>
      <w:r w:rsidR="005E239D" w:rsidRPr="00627644">
        <w:rPr>
          <w:rtl/>
        </w:rPr>
        <w:t xml:space="preserve">، </w:t>
      </w:r>
      <w:r w:rsidRPr="00627644">
        <w:rPr>
          <w:rtl/>
        </w:rPr>
        <w:t>والجمهور على الإجزاء...</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0"/>
      </w:r>
      <w:r w:rsidRPr="0062192C">
        <w:rPr>
          <w:rFonts w:ascii="mylotus" w:hAnsi="mylotus"/>
          <w:sz w:val="46"/>
          <w:szCs w:val="28"/>
          <w:vertAlign w:val="superscript"/>
          <w:rtl/>
        </w:rPr>
        <w:t>)</w:t>
      </w:r>
      <w:r w:rsidRPr="00627644">
        <w:rPr>
          <w:rtl/>
        </w:rPr>
        <w:t>.</w:t>
      </w:r>
    </w:p>
    <w:p w:rsidR="00627644" w:rsidRDefault="00300232" w:rsidP="00627644">
      <w:pPr>
        <w:pStyle w:val="20"/>
        <w:rPr>
          <w:rtl/>
        </w:rPr>
      </w:pPr>
      <w:bookmarkStart w:id="17" w:name="_Toc466712421"/>
      <w:r w:rsidRPr="00627644">
        <w:rPr>
          <w:rtl/>
        </w:rPr>
        <w:t>8- تركُ صلاة الجماعة من علامات المنافقين ومن أسباب الضلال</w:t>
      </w:r>
      <w:bookmarkEnd w:id="17"/>
    </w:p>
    <w:p w:rsidR="00300232" w:rsidRPr="00627644" w:rsidRDefault="00300232" w:rsidP="00627644">
      <w:pPr>
        <w:pStyle w:val="7"/>
        <w:rPr>
          <w:rtl/>
        </w:rPr>
      </w:pPr>
      <w:r w:rsidRPr="00627644">
        <w:rPr>
          <w:rtl/>
        </w:rPr>
        <w:t>لقول عبد الله بن مسعود</w:t>
      </w:r>
      <w:r w:rsidR="00985DFD" w:rsidRPr="00627644">
        <w:rPr>
          <w:rFonts w:cs="CTraditional Arabic"/>
          <w:rtl/>
        </w:rPr>
        <w:t>س</w:t>
      </w:r>
      <w:r w:rsidR="00CD3BC7">
        <w:rPr>
          <w:rtl/>
        </w:rPr>
        <w:t xml:space="preserve">: </w:t>
      </w:r>
      <w:r w:rsidR="00627644">
        <w:rPr>
          <w:rFonts w:hint="cs"/>
          <w:rtl/>
        </w:rPr>
        <w:t>«</w:t>
      </w:r>
      <w:r w:rsidRPr="00627644">
        <w:rPr>
          <w:rtl/>
        </w:rPr>
        <w:t>لقد رأيتُنا وما يتخلَّف عن الصلاة إلا منافق قد عُلِم نفاقه</w:t>
      </w:r>
      <w:r w:rsidR="005E239D" w:rsidRPr="00627644">
        <w:rPr>
          <w:rtl/>
        </w:rPr>
        <w:t xml:space="preserve">، </w:t>
      </w:r>
      <w:r w:rsidRPr="00627644">
        <w:rPr>
          <w:rtl/>
        </w:rPr>
        <w:t>أو مريض</w:t>
      </w:r>
      <w:r w:rsidR="005E239D" w:rsidRPr="00627644">
        <w:rPr>
          <w:rtl/>
        </w:rPr>
        <w:t xml:space="preserve">، </w:t>
      </w:r>
      <w:r w:rsidRPr="00627644">
        <w:rPr>
          <w:rtl/>
        </w:rPr>
        <w:t>إن كان المريض ليمشي بين الرجلين حتى يأتي الصلاة</w:t>
      </w:r>
      <w:r w:rsidR="005E239D" w:rsidRPr="00627644">
        <w:rPr>
          <w:rtl/>
        </w:rPr>
        <w:t xml:space="preserve">، </w:t>
      </w:r>
      <w:r w:rsidRPr="00627644">
        <w:rPr>
          <w:rtl/>
        </w:rPr>
        <w:t>وقال</w:t>
      </w:r>
      <w:r w:rsidR="00CD3BC7">
        <w:rPr>
          <w:rtl/>
        </w:rPr>
        <w:t xml:space="preserve">: </w:t>
      </w:r>
      <w:r w:rsidRPr="00627644">
        <w:rPr>
          <w:rtl/>
        </w:rPr>
        <w:t>إن النبي</w:t>
      </w:r>
      <w:r w:rsidR="00985DFD" w:rsidRPr="00627644">
        <w:rPr>
          <w:rFonts w:cs="CTraditional Arabic"/>
          <w:rtl/>
        </w:rPr>
        <w:t xml:space="preserve"> ج</w:t>
      </w:r>
      <w:r w:rsidRPr="00627644">
        <w:rPr>
          <w:rtl/>
        </w:rPr>
        <w:t xml:space="preserve"> علمنا سنن الهُدى</w:t>
      </w:r>
      <w:r w:rsidR="005E239D" w:rsidRPr="00627644">
        <w:rPr>
          <w:rtl/>
        </w:rPr>
        <w:t xml:space="preserve">، </w:t>
      </w:r>
      <w:r w:rsidRPr="00627644">
        <w:rPr>
          <w:rtl/>
        </w:rPr>
        <w:t>وإن من سنن الهُدى الصلاة في المسجد الذي يؤذن فيه</w:t>
      </w:r>
      <w:r w:rsidR="00627644">
        <w:rPr>
          <w:rFonts w:hint="cs"/>
          <w:rtl/>
        </w:rPr>
        <w:t>»</w:t>
      </w:r>
      <w:r w:rsidRPr="00627644">
        <w:rPr>
          <w:rtl/>
        </w:rPr>
        <w:t>. وفي رواية</w:t>
      </w:r>
      <w:r w:rsidR="00CD3BC7">
        <w:rPr>
          <w:rtl/>
        </w:rPr>
        <w:t xml:space="preserve">: </w:t>
      </w:r>
      <w:r w:rsidRPr="00627644">
        <w:rPr>
          <w:rtl/>
        </w:rPr>
        <w:t>أن عبد الله قال</w:t>
      </w:r>
      <w:r w:rsidR="00CD3BC7">
        <w:rPr>
          <w:rtl/>
        </w:rPr>
        <w:t xml:space="preserve">: </w:t>
      </w:r>
      <w:r w:rsidR="00627644">
        <w:rPr>
          <w:rFonts w:hint="cs"/>
          <w:rtl/>
        </w:rPr>
        <w:t>«</w:t>
      </w:r>
      <w:r w:rsidRPr="00627644">
        <w:rPr>
          <w:rtl/>
        </w:rPr>
        <w:t xml:space="preserve">من سرَّه أن يلقى </w:t>
      </w:r>
      <w:r w:rsidRPr="00627644">
        <w:rPr>
          <w:rtl/>
        </w:rPr>
        <w:lastRenderedPageBreak/>
        <w:t>الله تعالى غداً مسلماً فليحافظ على هؤلاء الصلوات</w:t>
      </w:r>
      <w:r w:rsidR="005E239D" w:rsidRPr="00627644">
        <w:rPr>
          <w:rtl/>
        </w:rPr>
        <w:t xml:space="preserve">، </w:t>
      </w:r>
      <w:r w:rsidRPr="00627644">
        <w:rPr>
          <w:rtl/>
        </w:rPr>
        <w:t>حيثُ يُنادَى بهِنَّ؛ فإن الله شرع لنبيكم سنن الهدى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1"/>
      </w:r>
      <w:r w:rsidRPr="0062192C">
        <w:rPr>
          <w:rFonts w:ascii="mylotus" w:hAnsi="mylotus"/>
          <w:sz w:val="46"/>
          <w:szCs w:val="28"/>
          <w:vertAlign w:val="superscript"/>
          <w:rtl/>
        </w:rPr>
        <w:t>)</w:t>
      </w:r>
      <w:r w:rsidR="005E239D" w:rsidRPr="00627644">
        <w:rPr>
          <w:rtl/>
        </w:rPr>
        <w:t xml:space="preserve">، </w:t>
      </w:r>
      <w:r w:rsidRPr="00627644">
        <w:rPr>
          <w:rtl/>
        </w:rPr>
        <w:t>وإنهنَّ من سنن الهدى</w:t>
      </w:r>
      <w:r w:rsidR="005E239D" w:rsidRPr="00627644">
        <w:rPr>
          <w:rtl/>
        </w:rPr>
        <w:t xml:space="preserve">، </w:t>
      </w:r>
      <w:r w:rsidRPr="00627644">
        <w:rPr>
          <w:rtl/>
        </w:rPr>
        <w:t>ولو أنكم صليتم في بيوتكم كما يصلي هذا المتخلف في بيته لتركتم سنة نبيكم</w:t>
      </w:r>
      <w:r w:rsidR="005E239D" w:rsidRPr="00627644">
        <w:rPr>
          <w:rtl/>
        </w:rPr>
        <w:t xml:space="preserve">، </w:t>
      </w:r>
      <w:r w:rsidRPr="00627644">
        <w:rPr>
          <w:rtl/>
        </w:rPr>
        <w:t>ولو تركتم سنة نبيكم لضللتم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2"/>
      </w:r>
      <w:r w:rsidRPr="0062192C">
        <w:rPr>
          <w:rFonts w:ascii="mylotus" w:hAnsi="mylotus"/>
          <w:sz w:val="46"/>
          <w:szCs w:val="28"/>
          <w:vertAlign w:val="superscript"/>
          <w:rtl/>
        </w:rPr>
        <w:t>)</w:t>
      </w:r>
      <w:r w:rsidR="005E239D" w:rsidRPr="00627644">
        <w:rPr>
          <w:rtl/>
        </w:rPr>
        <w:t xml:space="preserve">، </w:t>
      </w:r>
      <w:r w:rsidRPr="00627644">
        <w:rPr>
          <w:rtl/>
        </w:rPr>
        <w:t>وما من رجل يتطهر فيحسن الطهور ثم يعمد إلى مسجدٍ من هذه المساجد إلا كتب الله له بكل خطوة يخطوها حسنة</w:t>
      </w:r>
      <w:r w:rsidR="005E239D" w:rsidRPr="00627644">
        <w:rPr>
          <w:rtl/>
        </w:rPr>
        <w:t xml:space="preserve">، </w:t>
      </w:r>
      <w:r w:rsidRPr="00627644">
        <w:rPr>
          <w:rtl/>
        </w:rPr>
        <w:t>ويرفعه بها درجة</w:t>
      </w:r>
      <w:r w:rsidR="005E239D" w:rsidRPr="00627644">
        <w:rPr>
          <w:rtl/>
        </w:rPr>
        <w:t xml:space="preserve">، </w:t>
      </w:r>
      <w:r w:rsidRPr="00627644">
        <w:rPr>
          <w:rtl/>
        </w:rPr>
        <w:t>ويحط عنه بها سيئة</w:t>
      </w:r>
      <w:r w:rsidR="005E239D" w:rsidRPr="00627644">
        <w:rPr>
          <w:rtl/>
        </w:rPr>
        <w:t xml:space="preserve">، </w:t>
      </w:r>
      <w:r w:rsidRPr="00627644">
        <w:rPr>
          <w:rtl/>
        </w:rPr>
        <w:t>ولقد رأيتُنا وما يتخلف عنها إلا منافق معلوم النفاق</w:t>
      </w:r>
      <w:r w:rsidR="005E239D" w:rsidRPr="00627644">
        <w:rPr>
          <w:rtl/>
        </w:rPr>
        <w:t xml:space="preserve">، </w:t>
      </w:r>
      <w:r w:rsidRPr="00627644">
        <w:rPr>
          <w:rtl/>
        </w:rPr>
        <w:t>ولقد كان الرجل يؤتى به يُهادى بين الرجلين</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3"/>
      </w:r>
      <w:r w:rsidRPr="0062192C">
        <w:rPr>
          <w:rFonts w:ascii="mylotus" w:hAnsi="mylotus"/>
          <w:sz w:val="46"/>
          <w:szCs w:val="28"/>
          <w:vertAlign w:val="superscript"/>
          <w:rtl/>
        </w:rPr>
        <w:t>)</w:t>
      </w:r>
      <w:r w:rsidRPr="00627644">
        <w:rPr>
          <w:rtl/>
        </w:rPr>
        <w:t xml:space="preserve"> حتى يقام في الصف</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4"/>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t>وهذا يدل على أن التخلف عن الجماعة من علامات المنافقين المعلوم نفاقهم</w:t>
      </w:r>
      <w:r w:rsidR="005E239D" w:rsidRPr="00627644">
        <w:rPr>
          <w:rtl/>
        </w:rPr>
        <w:t xml:space="preserve">، </w:t>
      </w:r>
      <w:r w:rsidRPr="00627644">
        <w:rPr>
          <w:rtl/>
        </w:rPr>
        <w:t>وعلامات النفاق لا تكون بترك مستحب</w:t>
      </w:r>
      <w:r w:rsidR="005E239D" w:rsidRPr="00627644">
        <w:rPr>
          <w:rtl/>
        </w:rPr>
        <w:t xml:space="preserve">، </w:t>
      </w:r>
      <w:r w:rsidRPr="00627644">
        <w:rPr>
          <w:rtl/>
        </w:rPr>
        <w:t>ولا بفعل مكروه</w:t>
      </w:r>
      <w:r w:rsidR="005E239D" w:rsidRPr="00627644">
        <w:rPr>
          <w:rtl/>
        </w:rPr>
        <w:t xml:space="preserve">، </w:t>
      </w:r>
      <w:r w:rsidRPr="00627644">
        <w:rPr>
          <w:rtl/>
        </w:rPr>
        <w:t>ومعلوم أن من استقرأ علامات النفاق في السنة وجدها إما بترك فريضة</w:t>
      </w:r>
      <w:r w:rsidR="005E239D" w:rsidRPr="00627644">
        <w:rPr>
          <w:rtl/>
        </w:rPr>
        <w:t xml:space="preserve">، </w:t>
      </w:r>
      <w:r w:rsidRPr="00627644">
        <w:rPr>
          <w:rtl/>
        </w:rPr>
        <w:t>أو فعل محرم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5"/>
      </w:r>
      <w:r w:rsidRPr="0062192C">
        <w:rPr>
          <w:rFonts w:ascii="mylotus" w:hAnsi="mylotus"/>
          <w:sz w:val="46"/>
          <w:szCs w:val="28"/>
          <w:vertAlign w:val="superscript"/>
          <w:rtl/>
        </w:rPr>
        <w:t>)</w:t>
      </w:r>
      <w:r w:rsidR="005E239D" w:rsidRPr="00627644">
        <w:rPr>
          <w:rtl/>
        </w:rPr>
        <w:t xml:space="preserve">، </w:t>
      </w:r>
      <w:r w:rsidRPr="00627644">
        <w:rPr>
          <w:rtl/>
        </w:rPr>
        <w:t>وفي هذا كله تأكيد أمر الجماعة</w:t>
      </w:r>
      <w:r w:rsidR="005E239D" w:rsidRPr="00627644">
        <w:rPr>
          <w:rtl/>
        </w:rPr>
        <w:t xml:space="preserve">، </w:t>
      </w:r>
      <w:r w:rsidRPr="00627644">
        <w:rPr>
          <w:rtl/>
        </w:rPr>
        <w:t>وتحمل المشقة في حضورها</w:t>
      </w:r>
      <w:r w:rsidR="005E239D" w:rsidRPr="00627644">
        <w:rPr>
          <w:rtl/>
        </w:rPr>
        <w:t xml:space="preserve">، </w:t>
      </w:r>
      <w:r w:rsidRPr="00627644">
        <w:rPr>
          <w:rtl/>
        </w:rPr>
        <w:t>وأنه إذا أمكن المريض ونحوه التوصل إليها استحب له حضورها</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36"/>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lastRenderedPageBreak/>
        <w:t>وعن أبي هريرة</w:t>
      </w:r>
      <w:r w:rsidR="00985DFD" w:rsidRPr="00627644">
        <w:rPr>
          <w:rFonts w:cs="CTraditional Arabic"/>
          <w:rtl/>
        </w:rPr>
        <w:t>س</w:t>
      </w:r>
      <w:r w:rsidRPr="00627644">
        <w:rPr>
          <w:rtl/>
        </w:rPr>
        <w:t xml:space="preserve"> عن النبي</w:t>
      </w:r>
      <w:r w:rsidR="00985DFD" w:rsidRPr="00627644">
        <w:rPr>
          <w:rFonts w:cs="CTraditional Arabic"/>
          <w:rtl/>
        </w:rPr>
        <w:t xml:space="preserve"> ج</w:t>
      </w:r>
      <w:r w:rsidRPr="00627644">
        <w:rPr>
          <w:rtl/>
        </w:rPr>
        <w:t xml:space="preserve"> قال</w:t>
      </w:r>
      <w:r w:rsidR="00CD3BC7">
        <w:rPr>
          <w:rtl/>
        </w:rPr>
        <w:t xml:space="preserve">: </w:t>
      </w:r>
      <w:r w:rsidR="00627644">
        <w:rPr>
          <w:rStyle w:val="4Char"/>
          <w:rFonts w:hint="cs"/>
          <w:rtl/>
        </w:rPr>
        <w:t>«</w:t>
      </w:r>
      <w:r w:rsidRPr="00627644">
        <w:rPr>
          <w:rStyle w:val="4Char"/>
          <w:rtl/>
        </w:rPr>
        <w:t>إن للمنافقين علامات يُعرَفون بها</w:t>
      </w:r>
      <w:r w:rsidR="00CD3BC7">
        <w:rPr>
          <w:rStyle w:val="4Char"/>
          <w:rtl/>
        </w:rPr>
        <w:t xml:space="preserve">: </w:t>
      </w:r>
      <w:r w:rsidRPr="00627644">
        <w:rPr>
          <w:rStyle w:val="4Char"/>
          <w:rtl/>
        </w:rPr>
        <w:t>تحيتهم لعنةٌ</w:t>
      </w:r>
      <w:r w:rsidR="005E239D" w:rsidRPr="00627644">
        <w:rPr>
          <w:rStyle w:val="4Char"/>
          <w:rtl/>
        </w:rPr>
        <w:t xml:space="preserve">، </w:t>
      </w:r>
      <w:r w:rsidRPr="00627644">
        <w:rPr>
          <w:rStyle w:val="4Char"/>
          <w:rtl/>
        </w:rPr>
        <w:t>وطعامهم نُهبة</w:t>
      </w:r>
      <w:r w:rsidR="005E239D" w:rsidRPr="00627644">
        <w:rPr>
          <w:rStyle w:val="4Char"/>
          <w:rtl/>
        </w:rPr>
        <w:t xml:space="preserve">، </w:t>
      </w:r>
      <w:r w:rsidRPr="00627644">
        <w:rPr>
          <w:rStyle w:val="4Char"/>
          <w:rtl/>
        </w:rPr>
        <w:t>وغنيمتهم غلول</w:t>
      </w:r>
      <w:r w:rsidR="005E239D" w:rsidRPr="00627644">
        <w:rPr>
          <w:rStyle w:val="4Char"/>
          <w:rtl/>
        </w:rPr>
        <w:t xml:space="preserve">، </w:t>
      </w:r>
      <w:r w:rsidRPr="00627644">
        <w:rPr>
          <w:rStyle w:val="4Char"/>
          <w:rtl/>
        </w:rPr>
        <w:t>ولا يقربون المساجد إلا هَجْراً</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37"/>
      </w:r>
      <w:r w:rsidRPr="0062192C">
        <w:rPr>
          <w:rFonts w:ascii="mylotus" w:hAnsi="mylotus"/>
          <w:b/>
          <w:sz w:val="46"/>
          <w:szCs w:val="28"/>
          <w:vertAlign w:val="superscript"/>
          <w:rtl/>
        </w:rPr>
        <w:t>)</w:t>
      </w:r>
      <w:r w:rsidR="005E239D" w:rsidRPr="00627644">
        <w:rPr>
          <w:rtl/>
        </w:rPr>
        <w:t xml:space="preserve">، </w:t>
      </w:r>
      <w:r w:rsidRPr="00627644">
        <w:rPr>
          <w:rStyle w:val="4Char"/>
          <w:rtl/>
        </w:rPr>
        <w:t>ولا يأتون الصلاة إلا دَبْراً</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38"/>
      </w:r>
      <w:r w:rsidRPr="0062192C">
        <w:rPr>
          <w:rFonts w:ascii="mylotus" w:hAnsi="mylotus"/>
          <w:b/>
          <w:sz w:val="46"/>
          <w:szCs w:val="28"/>
          <w:vertAlign w:val="superscript"/>
          <w:rtl/>
        </w:rPr>
        <w:t>)</w:t>
      </w:r>
      <w:r w:rsidRPr="00627644">
        <w:rPr>
          <w:rtl/>
        </w:rPr>
        <w:t xml:space="preserve"> </w:t>
      </w:r>
      <w:r w:rsidRPr="00627644">
        <w:rPr>
          <w:rStyle w:val="4Char"/>
          <w:rtl/>
        </w:rPr>
        <w:t>مستكبرين</w:t>
      </w:r>
      <w:r w:rsidR="005E239D" w:rsidRPr="00627644">
        <w:rPr>
          <w:rStyle w:val="4Char"/>
          <w:rtl/>
        </w:rPr>
        <w:t xml:space="preserve">، </w:t>
      </w:r>
      <w:r w:rsidRPr="00627644">
        <w:rPr>
          <w:rStyle w:val="4Char"/>
          <w:rtl/>
        </w:rPr>
        <w:t>لا يألفون ولا يُؤلفون</w:t>
      </w:r>
      <w:r w:rsidR="005E239D" w:rsidRPr="00627644">
        <w:rPr>
          <w:rStyle w:val="4Char"/>
          <w:rtl/>
        </w:rPr>
        <w:t xml:space="preserve">، </w:t>
      </w:r>
      <w:r w:rsidRPr="00627644">
        <w:rPr>
          <w:rStyle w:val="4Char"/>
          <w:rtl/>
        </w:rPr>
        <w:t>خُشُبٌ</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39"/>
      </w:r>
      <w:r w:rsidRPr="0062192C">
        <w:rPr>
          <w:rFonts w:ascii="mylotus" w:hAnsi="mylotus"/>
          <w:b/>
          <w:sz w:val="46"/>
          <w:szCs w:val="28"/>
          <w:vertAlign w:val="superscript"/>
          <w:rtl/>
        </w:rPr>
        <w:t>)</w:t>
      </w:r>
      <w:r w:rsidRPr="00627644">
        <w:rPr>
          <w:rtl/>
        </w:rPr>
        <w:t xml:space="preserve"> </w:t>
      </w:r>
      <w:r w:rsidRPr="00627644">
        <w:rPr>
          <w:rStyle w:val="4Char"/>
          <w:rtl/>
        </w:rPr>
        <w:t>بالليل</w:t>
      </w:r>
      <w:r w:rsidR="005E239D" w:rsidRPr="00627644">
        <w:rPr>
          <w:rStyle w:val="4Char"/>
          <w:rtl/>
        </w:rPr>
        <w:t xml:space="preserve">، </w:t>
      </w:r>
      <w:r w:rsidRPr="00627644">
        <w:rPr>
          <w:rStyle w:val="4Char"/>
          <w:rtl/>
        </w:rPr>
        <w:t>صُخُبٌ بالنهار</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0"/>
      </w:r>
      <w:r w:rsidRPr="0062192C">
        <w:rPr>
          <w:rFonts w:ascii="mylotus" w:hAnsi="mylotus"/>
          <w:b/>
          <w:sz w:val="46"/>
          <w:szCs w:val="28"/>
          <w:vertAlign w:val="superscript"/>
          <w:rtl/>
        </w:rPr>
        <w:t>)</w:t>
      </w:r>
      <w:r w:rsidRPr="00627644">
        <w:rPr>
          <w:rtl/>
        </w:rPr>
        <w:t>. وفي لفظ</w:t>
      </w:r>
      <w:r w:rsidR="00CD3BC7">
        <w:rPr>
          <w:rtl/>
        </w:rPr>
        <w:t xml:space="preserve">: </w:t>
      </w:r>
      <w:r w:rsidR="00627644">
        <w:rPr>
          <w:rStyle w:val="4Char"/>
          <w:rFonts w:hint="cs"/>
          <w:rtl/>
        </w:rPr>
        <w:t>«</w:t>
      </w:r>
      <w:r w:rsidRPr="00627644">
        <w:rPr>
          <w:rStyle w:val="4Char"/>
          <w:rtl/>
        </w:rPr>
        <w:t>سُخُبٌ بالنهار</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1"/>
      </w:r>
      <w:r w:rsidRPr="0062192C">
        <w:rPr>
          <w:rFonts w:ascii="mylotus" w:hAnsi="mylotus"/>
          <w:b/>
          <w:sz w:val="46"/>
          <w:szCs w:val="28"/>
          <w:vertAlign w:val="superscript"/>
          <w:rtl/>
        </w:rPr>
        <w:t>)</w:t>
      </w:r>
      <w:r w:rsidRPr="00627644">
        <w:rPr>
          <w:rtl/>
        </w:rPr>
        <w:t>.</w:t>
      </w:r>
    </w:p>
    <w:p w:rsidR="00300232" w:rsidRPr="00627644" w:rsidRDefault="00300232" w:rsidP="00627644">
      <w:pPr>
        <w:pStyle w:val="7"/>
        <w:rPr>
          <w:rtl/>
        </w:rPr>
      </w:pPr>
      <w:r w:rsidRPr="00627644">
        <w:rPr>
          <w:rtl/>
        </w:rPr>
        <w:t>وعن عبد الله بن عمر</w:t>
      </w:r>
      <w:r w:rsidR="00627644">
        <w:rPr>
          <w:rFonts w:cs="CTraditional Arabic" w:hint="cs"/>
          <w:rtl/>
        </w:rPr>
        <w:t>ب</w:t>
      </w:r>
      <w:r w:rsidRPr="00627644">
        <w:rPr>
          <w:rtl/>
        </w:rPr>
        <w:t xml:space="preserve"> قال</w:t>
      </w:r>
      <w:r w:rsidR="00CD3BC7">
        <w:rPr>
          <w:rtl/>
        </w:rPr>
        <w:t xml:space="preserve">: </w:t>
      </w:r>
      <w:r w:rsidR="00627644">
        <w:rPr>
          <w:rFonts w:hint="cs"/>
          <w:rtl/>
        </w:rPr>
        <w:t>«</w:t>
      </w:r>
      <w:r w:rsidRPr="00627644">
        <w:rPr>
          <w:rtl/>
        </w:rPr>
        <w:t>كنا إذا فقدنا الرجل في صلاة العشاء وصلاة الفجر أسأنا به الظن</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42"/>
      </w:r>
      <w:r w:rsidRPr="0062192C">
        <w:rPr>
          <w:rFonts w:ascii="mylotus" w:hAnsi="mylotus"/>
          <w:sz w:val="46"/>
          <w:szCs w:val="28"/>
          <w:vertAlign w:val="superscript"/>
          <w:rtl/>
        </w:rPr>
        <w:t>)</w:t>
      </w:r>
      <w:r w:rsidRPr="00627644">
        <w:rPr>
          <w:rtl/>
        </w:rPr>
        <w:t>. وفي رواية عنه</w:t>
      </w:r>
      <w:r w:rsidR="00985DFD" w:rsidRPr="00627644">
        <w:rPr>
          <w:rFonts w:cs="CTraditional Arabic"/>
          <w:rtl/>
        </w:rPr>
        <w:t>س</w:t>
      </w:r>
      <w:r w:rsidR="00CD3BC7">
        <w:rPr>
          <w:rtl/>
        </w:rPr>
        <w:t xml:space="preserve">: </w:t>
      </w:r>
      <w:r w:rsidR="00627644">
        <w:rPr>
          <w:rFonts w:hint="cs"/>
          <w:rtl/>
        </w:rPr>
        <w:t>«</w:t>
      </w:r>
      <w:r w:rsidRPr="00627644">
        <w:rPr>
          <w:rtl/>
        </w:rPr>
        <w:t>كنا إذا فقدنا الرجل في صلاة الغداة أسأنا به الظن</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43"/>
      </w:r>
      <w:r w:rsidRPr="0062192C">
        <w:rPr>
          <w:rFonts w:ascii="mylotus" w:hAnsi="mylotus"/>
          <w:sz w:val="46"/>
          <w:szCs w:val="28"/>
          <w:vertAlign w:val="superscript"/>
          <w:rtl/>
        </w:rPr>
        <w:t>)</w:t>
      </w:r>
      <w:r w:rsidRPr="00627644">
        <w:rPr>
          <w:rtl/>
        </w:rPr>
        <w:t>.</w:t>
      </w:r>
    </w:p>
    <w:p w:rsidR="00627644" w:rsidRDefault="00300232" w:rsidP="00627644">
      <w:pPr>
        <w:pStyle w:val="20"/>
        <w:rPr>
          <w:rStyle w:val="4Char"/>
          <w:rtl/>
        </w:rPr>
      </w:pPr>
      <w:bookmarkStart w:id="18" w:name="_Toc466712422"/>
      <w:r w:rsidRPr="00627644">
        <w:rPr>
          <w:rtl/>
        </w:rPr>
        <w:lastRenderedPageBreak/>
        <w:t>9- تارك صلاة الجماعة متوعد بالختم على قلبه</w:t>
      </w:r>
      <w:bookmarkEnd w:id="18"/>
    </w:p>
    <w:p w:rsidR="00300232" w:rsidRPr="00627644" w:rsidRDefault="00300232" w:rsidP="00627644">
      <w:pPr>
        <w:pStyle w:val="7"/>
        <w:rPr>
          <w:rtl/>
        </w:rPr>
      </w:pPr>
      <w:r w:rsidRPr="00627644">
        <w:rPr>
          <w:rtl/>
        </w:rPr>
        <w:t>لحديث ابن عباس وابن عمر</w:t>
      </w:r>
      <w:r w:rsidR="00627644">
        <w:rPr>
          <w:rFonts w:ascii="mylotus" w:hAnsi="mylotus" w:cs="CTraditional Arabic" w:hint="cs"/>
          <w:rtl/>
        </w:rPr>
        <w:t>ش</w:t>
      </w:r>
      <w:r w:rsidRPr="00627644">
        <w:rPr>
          <w:rtl/>
        </w:rPr>
        <w:t xml:space="preserve"> أنهما سمعا النبي</w:t>
      </w:r>
      <w:r w:rsidR="00985DFD" w:rsidRPr="00627644">
        <w:rPr>
          <w:rFonts w:cs="CTraditional Arabic"/>
          <w:rtl/>
        </w:rPr>
        <w:t xml:space="preserve"> ج</w:t>
      </w:r>
      <w:r w:rsidRPr="00627644">
        <w:rPr>
          <w:rtl/>
        </w:rPr>
        <w:t xml:space="preserve"> يقول على أعواده</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44"/>
      </w:r>
      <w:r w:rsidRPr="0062192C">
        <w:rPr>
          <w:rFonts w:ascii="mylotus" w:hAnsi="mylotus"/>
          <w:sz w:val="46"/>
          <w:szCs w:val="28"/>
          <w:vertAlign w:val="superscript"/>
          <w:rtl/>
        </w:rPr>
        <w:t>)</w:t>
      </w:r>
      <w:r w:rsidR="00CD3BC7">
        <w:rPr>
          <w:rtl/>
        </w:rPr>
        <w:t xml:space="preserve">: </w:t>
      </w:r>
      <w:r w:rsidR="00627644">
        <w:rPr>
          <w:rStyle w:val="4Char"/>
          <w:rFonts w:hint="cs"/>
          <w:rtl/>
        </w:rPr>
        <w:t>«</w:t>
      </w:r>
      <w:r w:rsidRPr="00627644">
        <w:rPr>
          <w:rStyle w:val="4Char"/>
          <w:rtl/>
        </w:rPr>
        <w:t>لينتهينَّ أقوامٌ عن ودعهم</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5"/>
      </w:r>
      <w:r w:rsidRPr="0062192C">
        <w:rPr>
          <w:rFonts w:ascii="mylotus" w:hAnsi="mylotus"/>
          <w:b/>
          <w:sz w:val="46"/>
          <w:szCs w:val="28"/>
          <w:vertAlign w:val="superscript"/>
          <w:rtl/>
        </w:rPr>
        <w:t>)</w:t>
      </w:r>
      <w:r w:rsidRPr="00627644">
        <w:rPr>
          <w:rtl/>
        </w:rPr>
        <w:t xml:space="preserve"> </w:t>
      </w:r>
      <w:r w:rsidRPr="00627644">
        <w:rPr>
          <w:rStyle w:val="4Char"/>
          <w:rtl/>
        </w:rPr>
        <w:t>الجماعات أو ليختمنَّ الله على قلوبهم</w:t>
      </w:r>
      <w:r w:rsidR="005E239D" w:rsidRPr="00627644">
        <w:rPr>
          <w:rStyle w:val="4Char"/>
          <w:rtl/>
        </w:rPr>
        <w:t xml:space="preserve">، </w:t>
      </w:r>
      <w:r w:rsidRPr="00627644">
        <w:rPr>
          <w:rStyle w:val="4Char"/>
          <w:rtl/>
        </w:rPr>
        <w:t>ثم ليكوننَّ من الغافلين</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6"/>
      </w:r>
      <w:r w:rsidRPr="0062192C">
        <w:rPr>
          <w:rFonts w:ascii="mylotus" w:hAnsi="mylotus"/>
          <w:b/>
          <w:sz w:val="46"/>
          <w:szCs w:val="28"/>
          <w:vertAlign w:val="superscript"/>
          <w:rtl/>
        </w:rPr>
        <w:t>)</w:t>
      </w:r>
      <w:r w:rsidRPr="00627644">
        <w:rPr>
          <w:rtl/>
        </w:rPr>
        <w:t>. وهذا التهديد لا يكون إلا على ترك واجب عظيم.</w:t>
      </w:r>
    </w:p>
    <w:p w:rsidR="00627644" w:rsidRDefault="00300232" w:rsidP="00627644">
      <w:pPr>
        <w:pStyle w:val="20"/>
        <w:rPr>
          <w:rStyle w:val="4Char"/>
          <w:rtl/>
        </w:rPr>
      </w:pPr>
      <w:bookmarkStart w:id="19" w:name="_Toc466712423"/>
      <w:r w:rsidRPr="00627644">
        <w:rPr>
          <w:rtl/>
        </w:rPr>
        <w:t>10- استحواذ الشيطان على قوم لا تقام فيهم الجماعة</w:t>
      </w:r>
      <w:bookmarkEnd w:id="19"/>
    </w:p>
    <w:p w:rsidR="00300232" w:rsidRPr="00627644" w:rsidRDefault="00300232" w:rsidP="00627644">
      <w:pPr>
        <w:pStyle w:val="7"/>
        <w:rPr>
          <w:rtl/>
        </w:rPr>
      </w:pPr>
      <w:r w:rsidRPr="00627644">
        <w:rPr>
          <w:rtl/>
        </w:rPr>
        <w:t>لحديث أبي الدرداء</w:t>
      </w:r>
      <w:r w:rsidR="00985DFD" w:rsidRPr="00627644">
        <w:rPr>
          <w:rFonts w:cs="CTraditional Arabic"/>
          <w:rtl/>
        </w:rPr>
        <w:t>س</w:t>
      </w:r>
      <w:r w:rsidRPr="00627644">
        <w:rPr>
          <w:rtl/>
        </w:rPr>
        <w:t xml:space="preserve"> قال</w:t>
      </w:r>
      <w:r w:rsidR="00CD3BC7">
        <w:rPr>
          <w:rtl/>
        </w:rPr>
        <w:t xml:space="preserve">: </w:t>
      </w:r>
      <w:r w:rsidRPr="00627644">
        <w:rPr>
          <w:rtl/>
        </w:rPr>
        <w:t>سمعت رسول الله</w:t>
      </w:r>
      <w:r w:rsidR="00985DFD" w:rsidRPr="00627644">
        <w:rPr>
          <w:rFonts w:cs="CTraditional Arabic"/>
          <w:rtl/>
        </w:rPr>
        <w:t xml:space="preserve"> ج</w:t>
      </w:r>
      <w:r w:rsidRPr="00627644">
        <w:rPr>
          <w:rtl/>
        </w:rPr>
        <w:t xml:space="preserve"> يقول</w:t>
      </w:r>
      <w:r w:rsidR="00CD3BC7">
        <w:rPr>
          <w:rtl/>
        </w:rPr>
        <w:t xml:space="preserve">: </w:t>
      </w:r>
      <w:r w:rsidR="00627644">
        <w:rPr>
          <w:rStyle w:val="4Char"/>
          <w:rFonts w:hint="cs"/>
          <w:rtl/>
        </w:rPr>
        <w:t>«</w:t>
      </w:r>
      <w:r w:rsidRPr="00627644">
        <w:rPr>
          <w:rStyle w:val="4Char"/>
          <w:rtl/>
        </w:rPr>
        <w:t>ما من ثلاثة في قرية</w:t>
      </w:r>
      <w:r w:rsidR="005E239D" w:rsidRPr="00627644">
        <w:rPr>
          <w:rStyle w:val="4Char"/>
          <w:rtl/>
        </w:rPr>
        <w:t xml:space="preserve">، </w:t>
      </w:r>
      <w:r w:rsidRPr="00627644">
        <w:rPr>
          <w:rStyle w:val="4Char"/>
          <w:rtl/>
        </w:rPr>
        <w:t>ولا بدوٍ لا تقام فيهم الصلاة</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7"/>
      </w:r>
      <w:r w:rsidRPr="0062192C">
        <w:rPr>
          <w:rFonts w:ascii="mylotus" w:hAnsi="mylotus"/>
          <w:b/>
          <w:sz w:val="46"/>
          <w:szCs w:val="28"/>
          <w:vertAlign w:val="superscript"/>
          <w:rtl/>
        </w:rPr>
        <w:t>)</w:t>
      </w:r>
      <w:r w:rsidRPr="00627644">
        <w:rPr>
          <w:rtl/>
        </w:rPr>
        <w:t xml:space="preserve"> </w:t>
      </w:r>
      <w:r w:rsidRPr="00627644">
        <w:rPr>
          <w:rStyle w:val="4Char"/>
          <w:rtl/>
        </w:rPr>
        <w:t>إلا قد استحوذ عليهم الشيطان</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8"/>
      </w:r>
      <w:r w:rsidRPr="0062192C">
        <w:rPr>
          <w:rFonts w:ascii="mylotus" w:hAnsi="mylotus"/>
          <w:b/>
          <w:sz w:val="46"/>
          <w:szCs w:val="28"/>
          <w:vertAlign w:val="superscript"/>
          <w:rtl/>
        </w:rPr>
        <w:t>)</w:t>
      </w:r>
      <w:r w:rsidR="005E239D" w:rsidRPr="00627644">
        <w:rPr>
          <w:rtl/>
        </w:rPr>
        <w:t xml:space="preserve">، </w:t>
      </w:r>
      <w:r w:rsidRPr="00627644">
        <w:rPr>
          <w:rStyle w:val="4Char"/>
          <w:rtl/>
        </w:rPr>
        <w:lastRenderedPageBreak/>
        <w:t>فعليك بالجماعة</w:t>
      </w:r>
      <w:r w:rsidR="005E239D" w:rsidRPr="00627644">
        <w:rPr>
          <w:rStyle w:val="4Char"/>
          <w:rtl/>
        </w:rPr>
        <w:t xml:space="preserve">، </w:t>
      </w:r>
      <w:r w:rsidRPr="00627644">
        <w:rPr>
          <w:rStyle w:val="4Char"/>
          <w:rtl/>
        </w:rPr>
        <w:t>فإنما يأكل الذئب من الغنم القاصية</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49"/>
      </w:r>
      <w:r w:rsidRPr="0062192C">
        <w:rPr>
          <w:rFonts w:ascii="mylotus" w:hAnsi="mylotus"/>
          <w:b/>
          <w:sz w:val="46"/>
          <w:szCs w:val="28"/>
          <w:vertAlign w:val="superscript"/>
          <w:rtl/>
        </w:rPr>
        <w:t>)</w:t>
      </w:r>
      <w:r w:rsidRPr="00627644">
        <w:rPr>
          <w:rtl/>
        </w:rPr>
        <w:t>. قال زائدة</w:t>
      </w:r>
      <w:r w:rsidR="00CD3BC7">
        <w:rPr>
          <w:rtl/>
        </w:rPr>
        <w:t xml:space="preserve">: </w:t>
      </w:r>
      <w:r w:rsidRPr="00627644">
        <w:rPr>
          <w:rtl/>
        </w:rPr>
        <w:t>قال السائب</w:t>
      </w:r>
      <w:r w:rsidR="00CD3BC7">
        <w:rPr>
          <w:rtl/>
        </w:rPr>
        <w:t xml:space="preserve">: </w:t>
      </w:r>
      <w:r w:rsidRPr="00627644">
        <w:rPr>
          <w:rtl/>
        </w:rPr>
        <w:t>يعني بالجماعة</w:t>
      </w:r>
      <w:r w:rsidR="00CD3BC7">
        <w:rPr>
          <w:rtl/>
        </w:rPr>
        <w:t xml:space="preserve">: </w:t>
      </w:r>
      <w:r w:rsidRPr="00627644">
        <w:rPr>
          <w:rtl/>
        </w:rPr>
        <w:t>الصلاة في الجماعة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0"/>
      </w:r>
      <w:r w:rsidRPr="0062192C">
        <w:rPr>
          <w:rFonts w:ascii="mylotus" w:hAnsi="mylotus"/>
          <w:sz w:val="46"/>
          <w:szCs w:val="28"/>
          <w:vertAlign w:val="superscript"/>
          <w:rtl/>
        </w:rPr>
        <w:t>)</w:t>
      </w:r>
      <w:r w:rsidR="005E239D" w:rsidRPr="00627644">
        <w:rPr>
          <w:rtl/>
        </w:rPr>
        <w:t xml:space="preserve">، </w:t>
      </w:r>
      <w:r w:rsidRPr="00627644">
        <w:rPr>
          <w:rtl/>
        </w:rPr>
        <w:t>فقد أخبر النبي</w:t>
      </w:r>
      <w:r w:rsidR="00985DFD" w:rsidRPr="00627644">
        <w:rPr>
          <w:rFonts w:cs="CTraditional Arabic"/>
          <w:rtl/>
        </w:rPr>
        <w:t xml:space="preserve"> ج</w:t>
      </w:r>
      <w:r w:rsidRPr="00627644">
        <w:rPr>
          <w:rtl/>
        </w:rPr>
        <w:t xml:space="preserve"> باستحواذ الشيطان عليهم بترك الجماعة التي شعارها الأذان</w:t>
      </w:r>
      <w:r w:rsidR="005E239D" w:rsidRPr="00627644">
        <w:rPr>
          <w:rtl/>
        </w:rPr>
        <w:t xml:space="preserve">، </w:t>
      </w:r>
      <w:r w:rsidRPr="00627644">
        <w:rPr>
          <w:rtl/>
        </w:rPr>
        <w:t>وإقامة الصلاة</w:t>
      </w:r>
      <w:r w:rsidR="005E239D" w:rsidRPr="00627644">
        <w:rPr>
          <w:rtl/>
        </w:rPr>
        <w:t xml:space="preserve">، </w:t>
      </w:r>
      <w:r w:rsidRPr="00627644">
        <w:rPr>
          <w:rtl/>
        </w:rPr>
        <w:t>ولو كانت الجماعة ندباً يخير الرجل بين فعلها وتركها لما استحوذ الشيطان على تاركها وتارك شعارها</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1"/>
      </w:r>
      <w:r w:rsidRPr="0062192C">
        <w:rPr>
          <w:rFonts w:ascii="mylotus" w:hAnsi="mylotus"/>
          <w:sz w:val="46"/>
          <w:szCs w:val="28"/>
          <w:vertAlign w:val="superscript"/>
          <w:rtl/>
        </w:rPr>
        <w:t>)</w:t>
      </w:r>
      <w:r w:rsidRPr="00627644">
        <w:rPr>
          <w:rtl/>
        </w:rPr>
        <w:t>.</w:t>
      </w:r>
    </w:p>
    <w:p w:rsidR="00627644" w:rsidRDefault="00300232" w:rsidP="00627644">
      <w:pPr>
        <w:pStyle w:val="20"/>
        <w:rPr>
          <w:rtl/>
        </w:rPr>
      </w:pPr>
      <w:bookmarkStart w:id="20" w:name="_Toc466712424"/>
      <w:r w:rsidRPr="00627644">
        <w:rPr>
          <w:rtl/>
        </w:rPr>
        <w:t>11- تحريم الخروج من المسجد بعد الأذان حتى يصلي صلاة الجماعة</w:t>
      </w:r>
      <w:bookmarkEnd w:id="20"/>
    </w:p>
    <w:p w:rsidR="00300232" w:rsidRPr="00627644" w:rsidRDefault="00300232" w:rsidP="00627644">
      <w:pPr>
        <w:pStyle w:val="7"/>
        <w:rPr>
          <w:rtl/>
        </w:rPr>
      </w:pPr>
      <w:r w:rsidRPr="00627644">
        <w:rPr>
          <w:rtl/>
        </w:rPr>
        <w:t>لحديث أبي الشعثاء قال</w:t>
      </w:r>
      <w:r w:rsidR="00CD3BC7">
        <w:rPr>
          <w:rtl/>
        </w:rPr>
        <w:t xml:space="preserve">: </w:t>
      </w:r>
      <w:r w:rsidRPr="00627644">
        <w:rPr>
          <w:rtl/>
        </w:rPr>
        <w:t>كنا قعوداً في المسجد مع أبي هريرة</w:t>
      </w:r>
      <w:r w:rsidR="00985DFD" w:rsidRPr="00627644">
        <w:rPr>
          <w:rFonts w:cs="CTraditional Arabic"/>
          <w:rtl/>
        </w:rPr>
        <w:t>س</w:t>
      </w:r>
      <w:r w:rsidRPr="00627644">
        <w:rPr>
          <w:rtl/>
        </w:rPr>
        <w:t xml:space="preserve"> فَأَذَّن المؤذن</w:t>
      </w:r>
      <w:r w:rsidR="005E239D" w:rsidRPr="00627644">
        <w:rPr>
          <w:rtl/>
        </w:rPr>
        <w:t xml:space="preserve">، </w:t>
      </w:r>
      <w:r w:rsidRPr="00627644">
        <w:rPr>
          <w:rtl/>
        </w:rPr>
        <w:t>فقام رجل من المسجد يمشي فأتبعه أبو هريرة بصره حتى خرج من المسجد</w:t>
      </w:r>
      <w:r w:rsidR="005E239D" w:rsidRPr="00627644">
        <w:rPr>
          <w:rtl/>
        </w:rPr>
        <w:t xml:space="preserve">، </w:t>
      </w:r>
      <w:r w:rsidRPr="00627644">
        <w:rPr>
          <w:rtl/>
        </w:rPr>
        <w:t>فقال أبو هريرة</w:t>
      </w:r>
      <w:r w:rsidR="00985DFD" w:rsidRPr="00627644">
        <w:rPr>
          <w:rFonts w:cs="CTraditional Arabic"/>
          <w:rtl/>
        </w:rPr>
        <w:t>س</w:t>
      </w:r>
      <w:r w:rsidR="00CD3BC7">
        <w:rPr>
          <w:rtl/>
        </w:rPr>
        <w:t xml:space="preserve">: </w:t>
      </w:r>
      <w:r w:rsidR="00627644">
        <w:rPr>
          <w:rFonts w:hint="cs"/>
          <w:rtl/>
        </w:rPr>
        <w:t>«</w:t>
      </w:r>
      <w:r w:rsidRPr="00627644">
        <w:rPr>
          <w:rtl/>
        </w:rPr>
        <w:t>أما هذا فقد عصى أبا القاسم</w:t>
      </w:r>
      <w:r w:rsidR="00985DFD" w:rsidRPr="00627644">
        <w:rPr>
          <w:rFonts w:cs="CTraditional Arabic"/>
          <w:rtl/>
        </w:rPr>
        <w:t xml:space="preserve"> ج</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2"/>
      </w:r>
      <w:r w:rsidRPr="0062192C">
        <w:rPr>
          <w:rFonts w:ascii="mylotus" w:hAnsi="mylotus"/>
          <w:sz w:val="46"/>
          <w:szCs w:val="28"/>
          <w:vertAlign w:val="superscript"/>
          <w:rtl/>
        </w:rPr>
        <w:t>)</w:t>
      </w:r>
      <w:r w:rsidRPr="00627644">
        <w:rPr>
          <w:rtl/>
        </w:rPr>
        <w:t xml:space="preserve">. فقد </w:t>
      </w:r>
      <w:r w:rsidRPr="00627644">
        <w:rPr>
          <w:rtl/>
        </w:rPr>
        <w:lastRenderedPageBreak/>
        <w:t>جعله أبو هريرة</w:t>
      </w:r>
      <w:r w:rsidR="00985DFD" w:rsidRPr="00627644">
        <w:rPr>
          <w:rFonts w:cs="CTraditional Arabic"/>
          <w:rtl/>
        </w:rPr>
        <w:t>س</w:t>
      </w:r>
      <w:r w:rsidRPr="00627644">
        <w:rPr>
          <w:rtl/>
        </w:rPr>
        <w:t xml:space="preserve"> عاصياً لرسول الله</w:t>
      </w:r>
      <w:r w:rsidR="00985DFD" w:rsidRPr="00627644">
        <w:rPr>
          <w:rFonts w:cs="CTraditional Arabic"/>
          <w:rtl/>
        </w:rPr>
        <w:t xml:space="preserve"> ج</w:t>
      </w:r>
      <w:r w:rsidRPr="00627644">
        <w:rPr>
          <w:rtl/>
        </w:rPr>
        <w:t xml:space="preserve"> بخروجه بعد الأذان؛ لتركه الصلاة جماعة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3"/>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t>قال الإمام النووي</w:t>
      </w:r>
      <w:r w:rsidR="00627644">
        <w:rPr>
          <w:rFonts w:cs="CTraditional Arabic" w:hint="cs"/>
          <w:rtl/>
        </w:rPr>
        <w:t>/</w:t>
      </w:r>
      <w:r w:rsidR="00CD3BC7">
        <w:rPr>
          <w:rtl/>
        </w:rPr>
        <w:t xml:space="preserve">: </w:t>
      </w:r>
      <w:r w:rsidR="00627644">
        <w:rPr>
          <w:rFonts w:hint="cs"/>
          <w:rtl/>
        </w:rPr>
        <w:t>«</w:t>
      </w:r>
      <w:r w:rsidRPr="00627644">
        <w:rPr>
          <w:rtl/>
        </w:rPr>
        <w:t>فيه كراهة الخروج من المسجد بعد الأذان حتى يصلي المكتوبة إلا لعذر والله أعلم</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4"/>
      </w:r>
      <w:r w:rsidRPr="0062192C">
        <w:rPr>
          <w:rFonts w:ascii="mylotus" w:hAnsi="mylotus"/>
          <w:sz w:val="46"/>
          <w:szCs w:val="28"/>
          <w:vertAlign w:val="superscript"/>
          <w:rtl/>
        </w:rPr>
        <w:t>)</w:t>
      </w:r>
      <w:r w:rsidRPr="00627644">
        <w:rPr>
          <w:rtl/>
        </w:rPr>
        <w:t>. وقد جاء النهي صريحاً</w:t>
      </w:r>
      <w:r w:rsidR="005E239D" w:rsidRPr="00627644">
        <w:rPr>
          <w:rtl/>
        </w:rPr>
        <w:t xml:space="preserve">، </w:t>
      </w:r>
      <w:r w:rsidRPr="00627644">
        <w:rPr>
          <w:rtl/>
        </w:rPr>
        <w:t>فعن أبي هريرة</w:t>
      </w:r>
      <w:r w:rsidR="00985DFD" w:rsidRPr="00627644">
        <w:rPr>
          <w:rFonts w:cs="CTraditional Arabic"/>
          <w:rtl/>
        </w:rPr>
        <w:t>س</w:t>
      </w:r>
      <w:r w:rsidRPr="00627644">
        <w:rPr>
          <w:rtl/>
        </w:rPr>
        <w:t xml:space="preserve"> قال</w:t>
      </w:r>
      <w:r w:rsidR="00CD3BC7">
        <w:rPr>
          <w:rtl/>
        </w:rPr>
        <w:t xml:space="preserve">: </w:t>
      </w:r>
      <w:r w:rsidRPr="00627644">
        <w:rPr>
          <w:rtl/>
        </w:rPr>
        <w:t>أمرنا رسول الله</w:t>
      </w:r>
      <w:r w:rsidR="00985DFD" w:rsidRPr="00627644">
        <w:rPr>
          <w:rFonts w:cs="CTraditional Arabic"/>
          <w:rtl/>
        </w:rPr>
        <w:t xml:space="preserve"> ج</w:t>
      </w:r>
      <w:r w:rsidR="00CD3BC7">
        <w:rPr>
          <w:rtl/>
        </w:rPr>
        <w:t xml:space="preserve">: </w:t>
      </w:r>
      <w:r w:rsidR="00627644">
        <w:rPr>
          <w:rStyle w:val="4Char"/>
          <w:rFonts w:hint="cs"/>
          <w:rtl/>
        </w:rPr>
        <w:t>«</w:t>
      </w:r>
      <w:r w:rsidRPr="00627644">
        <w:rPr>
          <w:rStyle w:val="4Char"/>
          <w:rtl/>
        </w:rPr>
        <w:t>إذا كنتم في المسجد فنودي بالصلاة فلا يخرج أحدكم حتى يصلي</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55"/>
      </w:r>
      <w:r w:rsidRPr="0062192C">
        <w:rPr>
          <w:rFonts w:ascii="mylotus" w:hAnsi="mylotus"/>
          <w:b/>
          <w:sz w:val="46"/>
          <w:szCs w:val="28"/>
          <w:vertAlign w:val="superscript"/>
          <w:rtl/>
        </w:rPr>
        <w:t>)</w:t>
      </w:r>
      <w:r w:rsidRPr="00627644">
        <w:rPr>
          <w:rtl/>
        </w:rPr>
        <w:t>. وعنه</w:t>
      </w:r>
      <w:r w:rsidR="00985DFD" w:rsidRPr="00627644">
        <w:rPr>
          <w:rFonts w:cs="CTraditional Arabic"/>
          <w:rtl/>
        </w:rPr>
        <w:t>س</w:t>
      </w:r>
      <w:r w:rsidRPr="00627644">
        <w:rPr>
          <w:rtl/>
        </w:rPr>
        <w:t xml:space="preserve"> قال</w:t>
      </w:r>
      <w:r w:rsidR="00CD3BC7">
        <w:rPr>
          <w:rtl/>
        </w:rPr>
        <w:t xml:space="preserve">: </w:t>
      </w:r>
      <w:r w:rsidRPr="00627644">
        <w:rPr>
          <w:rtl/>
        </w:rPr>
        <w:t>قال رسول الله</w:t>
      </w:r>
      <w:r w:rsidR="00985DFD" w:rsidRPr="00627644">
        <w:rPr>
          <w:rFonts w:cs="CTraditional Arabic"/>
          <w:rtl/>
        </w:rPr>
        <w:t xml:space="preserve"> ج</w:t>
      </w:r>
      <w:r w:rsidR="00CD3BC7">
        <w:rPr>
          <w:rtl/>
        </w:rPr>
        <w:t xml:space="preserve">: </w:t>
      </w:r>
      <w:r w:rsidR="00627644">
        <w:rPr>
          <w:rStyle w:val="4Char"/>
          <w:rFonts w:hint="cs"/>
          <w:rtl/>
        </w:rPr>
        <w:t>«</w:t>
      </w:r>
      <w:r w:rsidRPr="00627644">
        <w:rPr>
          <w:rStyle w:val="4Char"/>
          <w:rtl/>
        </w:rPr>
        <w:t>لا يسمع النداء في مسجدي هذا ثم يخرج منه إلا لحاجة</w:t>
      </w:r>
      <w:r w:rsidR="005E239D" w:rsidRPr="00627644">
        <w:rPr>
          <w:rStyle w:val="4Char"/>
          <w:rtl/>
        </w:rPr>
        <w:t xml:space="preserve">، </w:t>
      </w:r>
      <w:r w:rsidRPr="00627644">
        <w:rPr>
          <w:rStyle w:val="4Char"/>
          <w:rtl/>
        </w:rPr>
        <w:t>ثم لا يرجع إليه إلا منافق</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56"/>
      </w:r>
      <w:r w:rsidRPr="0062192C">
        <w:rPr>
          <w:rFonts w:ascii="mylotus" w:hAnsi="mylotus"/>
          <w:b/>
          <w:sz w:val="46"/>
          <w:szCs w:val="28"/>
          <w:vertAlign w:val="superscript"/>
          <w:rtl/>
        </w:rPr>
        <w:t>)</w:t>
      </w:r>
      <w:r w:rsidRPr="00627644">
        <w:rPr>
          <w:rtl/>
        </w:rPr>
        <w:t>.</w:t>
      </w:r>
    </w:p>
    <w:p w:rsidR="00300232" w:rsidRPr="00627644" w:rsidRDefault="00300232" w:rsidP="00627644">
      <w:pPr>
        <w:pStyle w:val="7"/>
        <w:rPr>
          <w:rtl/>
        </w:rPr>
      </w:pPr>
      <w:r w:rsidRPr="00627644">
        <w:rPr>
          <w:rtl/>
        </w:rPr>
        <w:t>وسمعت شيخنا الإمام عبد العزيز بن عبد الله ابن باز</w:t>
      </w:r>
      <w:r w:rsidR="00627644">
        <w:rPr>
          <w:rFonts w:cs="CTraditional Arabic" w:hint="cs"/>
          <w:rtl/>
        </w:rPr>
        <w:t>/</w:t>
      </w:r>
      <w:r w:rsidRPr="00627644">
        <w:rPr>
          <w:rtl/>
        </w:rPr>
        <w:t xml:space="preserve"> يذكر أنه لا يجوز الخروج من المسجد الذي أذن فيه</w:t>
      </w:r>
      <w:r w:rsidR="005E239D" w:rsidRPr="00627644">
        <w:rPr>
          <w:rtl/>
        </w:rPr>
        <w:t xml:space="preserve">، </w:t>
      </w:r>
      <w:r w:rsidRPr="00627644">
        <w:rPr>
          <w:rtl/>
        </w:rPr>
        <w:t>إلا لعذر</w:t>
      </w:r>
      <w:r w:rsidR="00CD3BC7">
        <w:rPr>
          <w:rtl/>
        </w:rPr>
        <w:t xml:space="preserve">: </w:t>
      </w:r>
      <w:r w:rsidRPr="00627644">
        <w:rPr>
          <w:rtl/>
        </w:rPr>
        <w:t>كأن يريد الوضوء أو يصلي في مسجد آخر.</w:t>
      </w:r>
    </w:p>
    <w:p w:rsidR="00300232" w:rsidRPr="00627644" w:rsidRDefault="00300232" w:rsidP="00627644">
      <w:pPr>
        <w:pStyle w:val="7"/>
        <w:rPr>
          <w:rtl/>
        </w:rPr>
      </w:pPr>
      <w:r w:rsidRPr="00627644">
        <w:rPr>
          <w:rtl/>
        </w:rPr>
        <w:t>قلت</w:t>
      </w:r>
      <w:r w:rsidR="00CD3BC7">
        <w:rPr>
          <w:rtl/>
        </w:rPr>
        <w:t xml:space="preserve">: </w:t>
      </w:r>
      <w:r w:rsidRPr="00627644">
        <w:rPr>
          <w:rtl/>
        </w:rPr>
        <w:t>قال الترمذي</w:t>
      </w:r>
      <w:r w:rsidR="00627644">
        <w:rPr>
          <w:rFonts w:cs="CTraditional Arabic" w:hint="cs"/>
          <w:rtl/>
        </w:rPr>
        <w:t>/</w:t>
      </w:r>
      <w:r w:rsidR="00CD3BC7">
        <w:rPr>
          <w:rtl/>
        </w:rPr>
        <w:t xml:space="preserve">: </w:t>
      </w:r>
      <w:r w:rsidR="00627644">
        <w:rPr>
          <w:rFonts w:hint="cs"/>
          <w:rtl/>
        </w:rPr>
        <w:t>«</w:t>
      </w:r>
      <w:r w:rsidRPr="00627644">
        <w:rPr>
          <w:rtl/>
        </w:rPr>
        <w:t>وعلى هذا العمل عند أهل العلم من أصحاب النبي</w:t>
      </w:r>
      <w:r w:rsidR="00985DFD" w:rsidRPr="00627644">
        <w:rPr>
          <w:rFonts w:cs="CTraditional Arabic"/>
          <w:rtl/>
        </w:rPr>
        <w:t xml:space="preserve"> ج</w:t>
      </w:r>
      <w:r w:rsidR="005E239D" w:rsidRPr="00627644">
        <w:rPr>
          <w:rtl/>
        </w:rPr>
        <w:t xml:space="preserve">، </w:t>
      </w:r>
      <w:r w:rsidRPr="00627644">
        <w:rPr>
          <w:rtl/>
        </w:rPr>
        <w:t>ومن بعدهم</w:t>
      </w:r>
      <w:r w:rsidR="005E239D" w:rsidRPr="00627644">
        <w:rPr>
          <w:rtl/>
        </w:rPr>
        <w:t xml:space="preserve">، </w:t>
      </w:r>
      <w:r w:rsidRPr="00627644">
        <w:rPr>
          <w:rtl/>
        </w:rPr>
        <w:t>أن لا يخرج أحد من المسجد بعد الأذان إلا من عذر</w:t>
      </w:r>
      <w:r w:rsidR="005E239D" w:rsidRPr="00627644">
        <w:rPr>
          <w:rtl/>
        </w:rPr>
        <w:t xml:space="preserve">، </w:t>
      </w:r>
      <w:r w:rsidRPr="00627644">
        <w:rPr>
          <w:rtl/>
        </w:rPr>
        <w:t>أو يكون على غير وضوء</w:t>
      </w:r>
      <w:r w:rsidR="005E239D" w:rsidRPr="00627644">
        <w:rPr>
          <w:rtl/>
        </w:rPr>
        <w:t xml:space="preserve">، </w:t>
      </w:r>
      <w:r w:rsidRPr="00627644">
        <w:rPr>
          <w:rtl/>
        </w:rPr>
        <w:t>أو أمرٌ لا بد منه</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7"/>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lastRenderedPageBreak/>
        <w:t>وذكر المباركفوري</w:t>
      </w:r>
      <w:r w:rsidR="00627644">
        <w:rPr>
          <w:rFonts w:cs="CTraditional Arabic" w:hint="cs"/>
          <w:rtl/>
        </w:rPr>
        <w:t>/</w:t>
      </w:r>
      <w:r w:rsidR="00CD3BC7">
        <w:rPr>
          <w:rtl/>
        </w:rPr>
        <w:t xml:space="preserve">: </w:t>
      </w:r>
      <w:r w:rsidRPr="00627644">
        <w:rPr>
          <w:rtl/>
        </w:rPr>
        <w:t>أن الحديث يدل على أنه لا يجوز الخروج من المسجد</w:t>
      </w:r>
      <w:r w:rsidR="005E239D" w:rsidRPr="00627644">
        <w:rPr>
          <w:rtl/>
        </w:rPr>
        <w:t xml:space="preserve">، </w:t>
      </w:r>
      <w:r w:rsidRPr="00627644">
        <w:rPr>
          <w:rtl/>
        </w:rPr>
        <w:t>بعدما أذن فيه</w:t>
      </w:r>
      <w:r w:rsidR="005E239D" w:rsidRPr="00627644">
        <w:rPr>
          <w:rtl/>
        </w:rPr>
        <w:t xml:space="preserve">، </w:t>
      </w:r>
      <w:r w:rsidRPr="00627644">
        <w:rPr>
          <w:rtl/>
        </w:rPr>
        <w:t>إلا للضرورة</w:t>
      </w:r>
      <w:r w:rsidR="005E239D" w:rsidRPr="00627644">
        <w:rPr>
          <w:rtl/>
        </w:rPr>
        <w:t xml:space="preserve">، </w:t>
      </w:r>
      <w:r w:rsidRPr="00627644">
        <w:rPr>
          <w:rtl/>
        </w:rPr>
        <w:t>كمن كان جنباً</w:t>
      </w:r>
      <w:r w:rsidR="005E239D" w:rsidRPr="00627644">
        <w:rPr>
          <w:rtl/>
        </w:rPr>
        <w:t xml:space="preserve">، </w:t>
      </w:r>
      <w:r w:rsidRPr="00627644">
        <w:rPr>
          <w:rtl/>
        </w:rPr>
        <w:t>أو عليه حدث أصغر</w:t>
      </w:r>
      <w:r w:rsidR="005E239D" w:rsidRPr="00627644">
        <w:rPr>
          <w:rtl/>
        </w:rPr>
        <w:t xml:space="preserve">، </w:t>
      </w:r>
      <w:r w:rsidRPr="00627644">
        <w:rPr>
          <w:rtl/>
        </w:rPr>
        <w:t>أو الذي حصل له رعاف</w:t>
      </w:r>
      <w:r w:rsidR="005E239D" w:rsidRPr="00627644">
        <w:rPr>
          <w:rtl/>
        </w:rPr>
        <w:t xml:space="preserve">، </w:t>
      </w:r>
      <w:r w:rsidRPr="00627644">
        <w:rPr>
          <w:rtl/>
        </w:rPr>
        <w:t>أو الحاقن</w:t>
      </w:r>
      <w:r w:rsidR="005E239D" w:rsidRPr="00627644">
        <w:rPr>
          <w:rtl/>
        </w:rPr>
        <w:t xml:space="preserve">، </w:t>
      </w:r>
      <w:r w:rsidRPr="00627644">
        <w:rPr>
          <w:rtl/>
        </w:rPr>
        <w:t>ونحوهم</w:t>
      </w:r>
      <w:r w:rsidR="005E239D" w:rsidRPr="00627644">
        <w:rPr>
          <w:rtl/>
        </w:rPr>
        <w:t xml:space="preserve">، </w:t>
      </w:r>
      <w:r w:rsidRPr="00627644">
        <w:rPr>
          <w:rtl/>
        </w:rPr>
        <w:t>وكذا من يكون إماماً لمسجد آخر</w:t>
      </w:r>
      <w:r w:rsidR="005E239D" w:rsidRPr="00627644">
        <w:rPr>
          <w:rtl/>
        </w:rPr>
        <w:t xml:space="preserve">، </w:t>
      </w:r>
      <w:r w:rsidRPr="00627644">
        <w:rPr>
          <w:rtl/>
        </w:rPr>
        <w:t>ومن في معناه</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58"/>
      </w:r>
      <w:r w:rsidRPr="0062192C">
        <w:rPr>
          <w:rFonts w:ascii="mylotus" w:hAnsi="mylotus"/>
          <w:sz w:val="46"/>
          <w:szCs w:val="28"/>
          <w:vertAlign w:val="superscript"/>
          <w:rtl/>
        </w:rPr>
        <w:t>)</w:t>
      </w:r>
      <w:r w:rsidRPr="00627644">
        <w:rPr>
          <w:rtl/>
        </w:rPr>
        <w:t>.</w:t>
      </w:r>
    </w:p>
    <w:p w:rsidR="00627644" w:rsidRDefault="00300232" w:rsidP="00627644">
      <w:pPr>
        <w:pStyle w:val="20"/>
        <w:rPr>
          <w:rtl/>
        </w:rPr>
      </w:pPr>
      <w:bookmarkStart w:id="21" w:name="_Toc466712425"/>
      <w:r w:rsidRPr="00627644">
        <w:rPr>
          <w:rtl/>
        </w:rPr>
        <w:t>12- تفقد النبي</w:t>
      </w:r>
      <w:r w:rsidR="00985DFD" w:rsidRPr="00627644">
        <w:rPr>
          <w:rtl/>
        </w:rPr>
        <w:t xml:space="preserve"> </w:t>
      </w:r>
      <w:r w:rsidR="00627644" w:rsidRPr="00627644">
        <w:rPr>
          <w:rFonts w:cs="CTraditional Arabic" w:hint="cs"/>
          <w:b/>
          <w:bCs w:val="0"/>
          <w:rtl/>
        </w:rPr>
        <w:t>ج</w:t>
      </w:r>
      <w:r w:rsidRPr="00627644">
        <w:rPr>
          <w:rtl/>
        </w:rPr>
        <w:t xml:space="preserve"> للجماعة في المسجد يدل على وجوب صلاة الجماعة</w:t>
      </w:r>
      <w:bookmarkEnd w:id="21"/>
    </w:p>
    <w:p w:rsidR="00300232" w:rsidRPr="00627644" w:rsidRDefault="00300232" w:rsidP="00627644">
      <w:pPr>
        <w:pStyle w:val="7"/>
        <w:rPr>
          <w:rtl/>
        </w:rPr>
      </w:pPr>
      <w:r w:rsidRPr="00627644">
        <w:rPr>
          <w:rtl/>
        </w:rPr>
        <w:t>لحديث أبي بن كعب</w:t>
      </w:r>
      <w:r w:rsidR="00985DFD" w:rsidRPr="00627644">
        <w:rPr>
          <w:rFonts w:cs="CTraditional Arabic"/>
          <w:rtl/>
        </w:rPr>
        <w:t>س</w:t>
      </w:r>
      <w:r w:rsidRPr="00627644">
        <w:rPr>
          <w:rtl/>
        </w:rPr>
        <w:t xml:space="preserve"> قال</w:t>
      </w:r>
      <w:r w:rsidR="00CD3BC7">
        <w:rPr>
          <w:rtl/>
        </w:rPr>
        <w:t xml:space="preserve">: </w:t>
      </w:r>
      <w:r w:rsidRPr="00627644">
        <w:rPr>
          <w:rtl/>
        </w:rPr>
        <w:t>صلى بنا رسول الله</w:t>
      </w:r>
      <w:r w:rsidR="00985DFD" w:rsidRPr="00627644">
        <w:rPr>
          <w:rFonts w:cs="CTraditional Arabic"/>
          <w:rtl/>
        </w:rPr>
        <w:t xml:space="preserve"> ج</w:t>
      </w:r>
      <w:r w:rsidRPr="00627644">
        <w:rPr>
          <w:rtl/>
        </w:rPr>
        <w:t xml:space="preserve"> يوماً الصبح</w:t>
      </w:r>
      <w:r w:rsidR="005E239D" w:rsidRPr="00627644">
        <w:rPr>
          <w:rtl/>
        </w:rPr>
        <w:t xml:space="preserve">، </w:t>
      </w:r>
      <w:r w:rsidRPr="00627644">
        <w:rPr>
          <w:rtl/>
        </w:rPr>
        <w:t>فقال</w:t>
      </w:r>
      <w:r w:rsidR="00CD3BC7">
        <w:rPr>
          <w:rtl/>
        </w:rPr>
        <w:t xml:space="preserve">: </w:t>
      </w:r>
      <w:r w:rsidR="00627644">
        <w:rPr>
          <w:rStyle w:val="4Char"/>
          <w:rFonts w:hint="cs"/>
          <w:rtl/>
        </w:rPr>
        <w:t>«</w:t>
      </w:r>
      <w:r w:rsidRPr="00627644">
        <w:rPr>
          <w:rStyle w:val="4Char"/>
          <w:rtl/>
        </w:rPr>
        <w:t>أشاهد فلان؟</w:t>
      </w:r>
      <w:r w:rsidR="00627644">
        <w:rPr>
          <w:rStyle w:val="4Char"/>
          <w:rFonts w:hint="cs"/>
          <w:rtl/>
        </w:rPr>
        <w:t>»</w:t>
      </w:r>
      <w:r w:rsidRPr="00627644">
        <w:rPr>
          <w:rtl/>
        </w:rPr>
        <w:t xml:space="preserve"> قالوا</w:t>
      </w:r>
      <w:r w:rsidR="00CD3BC7">
        <w:rPr>
          <w:rtl/>
        </w:rPr>
        <w:t xml:space="preserve">: </w:t>
      </w:r>
      <w:r w:rsidRPr="00627644">
        <w:rPr>
          <w:rtl/>
        </w:rPr>
        <w:t>لا</w:t>
      </w:r>
      <w:r w:rsidR="005E239D" w:rsidRPr="00627644">
        <w:rPr>
          <w:rtl/>
        </w:rPr>
        <w:t xml:space="preserve">، </w:t>
      </w:r>
      <w:r w:rsidRPr="00627644">
        <w:rPr>
          <w:rtl/>
        </w:rPr>
        <w:t>قال</w:t>
      </w:r>
      <w:r w:rsidR="00CD3BC7">
        <w:rPr>
          <w:rtl/>
        </w:rPr>
        <w:t xml:space="preserve">: </w:t>
      </w:r>
      <w:r w:rsidR="00627644">
        <w:rPr>
          <w:rStyle w:val="4Char"/>
          <w:rFonts w:hint="cs"/>
          <w:rtl/>
        </w:rPr>
        <w:t>«</w:t>
      </w:r>
      <w:r w:rsidRPr="00627644">
        <w:rPr>
          <w:rStyle w:val="4Char"/>
          <w:rtl/>
        </w:rPr>
        <w:t>أشاهد فلان؟</w:t>
      </w:r>
      <w:r w:rsidR="00627644">
        <w:rPr>
          <w:rStyle w:val="4Char"/>
          <w:rFonts w:hint="cs"/>
          <w:rtl/>
        </w:rPr>
        <w:t>»</w:t>
      </w:r>
      <w:r w:rsidRPr="00627644">
        <w:rPr>
          <w:rtl/>
        </w:rPr>
        <w:t xml:space="preserve"> قالوا</w:t>
      </w:r>
      <w:r w:rsidR="00CD3BC7">
        <w:rPr>
          <w:rtl/>
        </w:rPr>
        <w:t xml:space="preserve">: </w:t>
      </w:r>
      <w:r w:rsidRPr="00627644">
        <w:rPr>
          <w:rtl/>
        </w:rPr>
        <w:t>لا</w:t>
      </w:r>
      <w:r w:rsidR="005E239D" w:rsidRPr="00627644">
        <w:rPr>
          <w:rtl/>
        </w:rPr>
        <w:t xml:space="preserve">، </w:t>
      </w:r>
      <w:r w:rsidRPr="00627644">
        <w:rPr>
          <w:rtl/>
        </w:rPr>
        <w:t>قال</w:t>
      </w:r>
      <w:r w:rsidR="00CD3BC7">
        <w:rPr>
          <w:rtl/>
        </w:rPr>
        <w:t xml:space="preserve">: </w:t>
      </w:r>
      <w:r w:rsidR="00627644">
        <w:rPr>
          <w:rStyle w:val="4Char"/>
          <w:rFonts w:hint="cs"/>
          <w:rtl/>
        </w:rPr>
        <w:t>«</w:t>
      </w:r>
      <w:r w:rsidRPr="00627644">
        <w:rPr>
          <w:rStyle w:val="4Char"/>
          <w:rtl/>
        </w:rPr>
        <w:t>إن هاتين الصلاتين</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59"/>
      </w:r>
      <w:r w:rsidRPr="0062192C">
        <w:rPr>
          <w:rFonts w:ascii="mylotus" w:hAnsi="mylotus"/>
          <w:b/>
          <w:sz w:val="46"/>
          <w:szCs w:val="28"/>
          <w:vertAlign w:val="superscript"/>
          <w:rtl/>
        </w:rPr>
        <w:t>)</w:t>
      </w:r>
      <w:r w:rsidRPr="00627644">
        <w:rPr>
          <w:rtl/>
        </w:rPr>
        <w:t xml:space="preserve"> </w:t>
      </w:r>
      <w:r w:rsidRPr="00627644">
        <w:rPr>
          <w:rStyle w:val="4Char"/>
          <w:rtl/>
        </w:rPr>
        <w:t>أثقل الصلوات على المنافقين</w:t>
      </w:r>
      <w:r w:rsidR="005E239D" w:rsidRPr="00627644">
        <w:rPr>
          <w:rStyle w:val="4Char"/>
          <w:rtl/>
        </w:rPr>
        <w:t xml:space="preserve">، </w:t>
      </w:r>
      <w:r w:rsidRPr="00627644">
        <w:rPr>
          <w:rStyle w:val="4Char"/>
          <w:rtl/>
        </w:rPr>
        <w:t>ولو تعلمون ما فيهما</w:t>
      </w:r>
      <w:r w:rsidR="005E239D" w:rsidRPr="00627644">
        <w:rPr>
          <w:rStyle w:val="4Char"/>
          <w:rtl/>
        </w:rPr>
        <w:t xml:space="preserve">، </w:t>
      </w:r>
      <w:r w:rsidRPr="00627644">
        <w:rPr>
          <w:rStyle w:val="4Char"/>
          <w:rtl/>
        </w:rPr>
        <w:t>لأتيتموها ولو حبواً على الركب</w:t>
      </w:r>
      <w:r w:rsidR="005E239D" w:rsidRPr="00627644">
        <w:rPr>
          <w:rStyle w:val="4Char"/>
          <w:rtl/>
        </w:rPr>
        <w:t xml:space="preserve">، </w:t>
      </w:r>
      <w:r w:rsidRPr="00627644">
        <w:rPr>
          <w:rStyle w:val="4Char"/>
          <w:rtl/>
        </w:rPr>
        <w:t>وإن الصف الأول على مثل صف الملائكة</w:t>
      </w:r>
      <w:r w:rsidR="005E239D" w:rsidRPr="00627644">
        <w:rPr>
          <w:rStyle w:val="4Char"/>
          <w:rtl/>
        </w:rPr>
        <w:t xml:space="preserve">، </w:t>
      </w:r>
      <w:r w:rsidRPr="00627644">
        <w:rPr>
          <w:rStyle w:val="4Char"/>
          <w:rtl/>
        </w:rPr>
        <w:t>ولو علمتم ما فضيلته لابتدرتموه</w:t>
      </w:r>
      <w:r w:rsidR="005E239D" w:rsidRPr="00627644">
        <w:rPr>
          <w:rStyle w:val="4Char"/>
          <w:rtl/>
        </w:rPr>
        <w:t xml:space="preserve">، </w:t>
      </w:r>
      <w:r w:rsidRPr="00627644">
        <w:rPr>
          <w:rStyle w:val="4Char"/>
          <w:rtl/>
        </w:rPr>
        <w:t>وإن صلاة الرجل مع الرجل أزكى من صلاته وحده</w:t>
      </w:r>
      <w:r w:rsidR="005E239D" w:rsidRPr="00627644">
        <w:rPr>
          <w:rStyle w:val="4Char"/>
          <w:rtl/>
        </w:rPr>
        <w:t xml:space="preserve">، </w:t>
      </w:r>
      <w:r w:rsidRPr="00627644">
        <w:rPr>
          <w:rStyle w:val="4Char"/>
          <w:rtl/>
        </w:rPr>
        <w:t>وصلاته مع الرجلين أزكى من صلاته مع الرجل وما كثر فهو أحب إلى الله تعالى</w:t>
      </w:r>
      <w:r w:rsidR="00627644">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60"/>
      </w:r>
      <w:r w:rsidRPr="0062192C">
        <w:rPr>
          <w:rFonts w:ascii="mylotus" w:hAnsi="mylotus"/>
          <w:b/>
          <w:sz w:val="46"/>
          <w:szCs w:val="28"/>
          <w:vertAlign w:val="superscript"/>
          <w:rtl/>
        </w:rPr>
        <w:t>)</w:t>
      </w:r>
      <w:r w:rsidRPr="00627644">
        <w:rPr>
          <w:rtl/>
        </w:rPr>
        <w:t>.</w:t>
      </w:r>
    </w:p>
    <w:p w:rsidR="00627644" w:rsidRDefault="00300232" w:rsidP="00627644">
      <w:pPr>
        <w:pStyle w:val="20"/>
        <w:rPr>
          <w:rStyle w:val="4Char"/>
          <w:rtl/>
        </w:rPr>
      </w:pPr>
      <w:bookmarkStart w:id="22" w:name="_Toc466712426"/>
      <w:r w:rsidRPr="00627644">
        <w:rPr>
          <w:rtl/>
        </w:rPr>
        <w:lastRenderedPageBreak/>
        <w:t>13- إجماع الصحابة</w:t>
      </w:r>
      <w:r w:rsidR="00627644" w:rsidRPr="00627644">
        <w:rPr>
          <w:rFonts w:cs="CTraditional Arabic" w:hint="cs"/>
          <w:b/>
          <w:bCs w:val="0"/>
          <w:rtl/>
        </w:rPr>
        <w:t>ش</w:t>
      </w:r>
      <w:r w:rsidRPr="00627644">
        <w:rPr>
          <w:rtl/>
        </w:rPr>
        <w:t xml:space="preserve"> على وجوب صلاة الجماعة</w:t>
      </w:r>
      <w:bookmarkEnd w:id="22"/>
    </w:p>
    <w:p w:rsidR="00300232" w:rsidRPr="00627644" w:rsidRDefault="00300232" w:rsidP="00627644">
      <w:pPr>
        <w:pStyle w:val="7"/>
        <w:rPr>
          <w:rtl/>
        </w:rPr>
      </w:pPr>
      <w:r w:rsidRPr="00627644">
        <w:rPr>
          <w:rtl/>
        </w:rPr>
        <w:t>فقد ذكر الإمام ابن القيم</w:t>
      </w:r>
      <w:r w:rsidR="00627644">
        <w:rPr>
          <w:rFonts w:cs="CTraditional Arabic" w:hint="cs"/>
          <w:rtl/>
        </w:rPr>
        <w:t>/</w:t>
      </w:r>
      <w:r w:rsidRPr="00627644">
        <w:rPr>
          <w:rtl/>
        </w:rPr>
        <w:t xml:space="preserve"> إجماع الصحابة على وجوب صلاة الجماعة</w:t>
      </w:r>
      <w:r w:rsidR="005E239D" w:rsidRPr="00627644">
        <w:rPr>
          <w:rtl/>
        </w:rPr>
        <w:t xml:space="preserve">، </w:t>
      </w:r>
      <w:r w:rsidRPr="00627644">
        <w:rPr>
          <w:rtl/>
        </w:rPr>
        <w:t>وذكر نصوصهم في ذلك</w:t>
      </w:r>
      <w:r w:rsidR="005E239D" w:rsidRPr="00627644">
        <w:rPr>
          <w:rtl/>
        </w:rPr>
        <w:t xml:space="preserve">، </w:t>
      </w:r>
      <w:r w:rsidRPr="00627644">
        <w:rPr>
          <w:rtl/>
        </w:rPr>
        <w:t>ثم قال</w:t>
      </w:r>
      <w:r w:rsidR="00CD3BC7">
        <w:rPr>
          <w:rtl/>
        </w:rPr>
        <w:t xml:space="preserve">: </w:t>
      </w:r>
      <w:r w:rsidR="00627644">
        <w:rPr>
          <w:rFonts w:hint="cs"/>
          <w:rtl/>
        </w:rPr>
        <w:t>«</w:t>
      </w:r>
      <w:r w:rsidRPr="00627644">
        <w:rPr>
          <w:rtl/>
        </w:rPr>
        <w:t>فهذه نصوص الصحابة كما تراها</w:t>
      </w:r>
      <w:r w:rsidR="00CD3BC7">
        <w:rPr>
          <w:rtl/>
        </w:rPr>
        <w:t xml:space="preserve">: </w:t>
      </w:r>
      <w:r w:rsidRPr="00627644">
        <w:rPr>
          <w:rtl/>
        </w:rPr>
        <w:t>صحةً</w:t>
      </w:r>
      <w:r w:rsidR="005E239D" w:rsidRPr="00627644">
        <w:rPr>
          <w:rtl/>
        </w:rPr>
        <w:t xml:space="preserve">، </w:t>
      </w:r>
      <w:r w:rsidRPr="00627644">
        <w:rPr>
          <w:rtl/>
        </w:rPr>
        <w:t>وشهرةً</w:t>
      </w:r>
      <w:r w:rsidR="005E239D" w:rsidRPr="00627644">
        <w:rPr>
          <w:rtl/>
        </w:rPr>
        <w:t xml:space="preserve">، </w:t>
      </w:r>
      <w:r w:rsidRPr="00627644">
        <w:rPr>
          <w:rtl/>
        </w:rPr>
        <w:t>وانتشاراً</w:t>
      </w:r>
      <w:r w:rsidR="005E239D" w:rsidRPr="00627644">
        <w:rPr>
          <w:rtl/>
        </w:rPr>
        <w:t xml:space="preserve">، </w:t>
      </w:r>
      <w:r w:rsidRPr="00627644">
        <w:rPr>
          <w:rtl/>
        </w:rPr>
        <w:t>ولم يجئ عن صحابي واحد خلاف ذلك</w:t>
      </w:r>
      <w:r w:rsidR="005E239D" w:rsidRPr="00627644">
        <w:rPr>
          <w:rtl/>
        </w:rPr>
        <w:t xml:space="preserve">، </w:t>
      </w:r>
      <w:r w:rsidRPr="00627644">
        <w:rPr>
          <w:rtl/>
        </w:rPr>
        <w:t>وكل من هذه الآثار دليل مستقل في المسألة</w:t>
      </w:r>
      <w:r w:rsidR="005E239D" w:rsidRPr="00627644">
        <w:rPr>
          <w:rtl/>
        </w:rPr>
        <w:t xml:space="preserve">، </w:t>
      </w:r>
      <w:r w:rsidRPr="00627644">
        <w:rPr>
          <w:rtl/>
        </w:rPr>
        <w:t>لو كان وحده</w:t>
      </w:r>
      <w:r w:rsidR="005E239D" w:rsidRPr="00627644">
        <w:rPr>
          <w:rtl/>
        </w:rPr>
        <w:t xml:space="preserve">، </w:t>
      </w:r>
      <w:r w:rsidRPr="00627644">
        <w:rPr>
          <w:rtl/>
        </w:rPr>
        <w:t>فكيف إذا تعاضدت وتظافرت</w:t>
      </w:r>
      <w:r w:rsidR="005E239D" w:rsidRPr="00627644">
        <w:rPr>
          <w:rtl/>
        </w:rPr>
        <w:t xml:space="preserve">، </w:t>
      </w:r>
      <w:r w:rsidRPr="00627644">
        <w:rPr>
          <w:rtl/>
        </w:rPr>
        <w:t>وبالله التوفيق</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1"/>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t>وقال الترمذي</w:t>
      </w:r>
      <w:r w:rsidR="00627644">
        <w:rPr>
          <w:rFonts w:cs="CTraditional Arabic" w:hint="cs"/>
          <w:rtl/>
        </w:rPr>
        <w:t>/</w:t>
      </w:r>
      <w:r w:rsidR="00CD3BC7">
        <w:rPr>
          <w:rtl/>
        </w:rPr>
        <w:t xml:space="preserve">: </w:t>
      </w:r>
      <w:r w:rsidR="00627644">
        <w:rPr>
          <w:rFonts w:hint="cs"/>
          <w:rtl/>
        </w:rPr>
        <w:t>«</w:t>
      </w:r>
      <w:r w:rsidRPr="00627644">
        <w:rPr>
          <w:rtl/>
        </w:rPr>
        <w:t>وقد روي عن غير واحد من أصحاب النبي</w:t>
      </w:r>
      <w:r w:rsidR="00985DFD" w:rsidRPr="00627644">
        <w:rPr>
          <w:rFonts w:cs="CTraditional Arabic"/>
          <w:rtl/>
        </w:rPr>
        <w:t xml:space="preserve"> ج</w:t>
      </w:r>
      <w:r w:rsidRPr="00627644">
        <w:rPr>
          <w:rtl/>
        </w:rPr>
        <w:t xml:space="preserve"> أنهم قالوا</w:t>
      </w:r>
      <w:r w:rsidR="00CD3BC7">
        <w:rPr>
          <w:rtl/>
        </w:rPr>
        <w:t xml:space="preserve">: </w:t>
      </w:r>
      <w:r w:rsidRPr="00627644">
        <w:rPr>
          <w:rtl/>
        </w:rPr>
        <w:t>من سمع النداء فلم يجب فلا صلاة له</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2"/>
      </w:r>
      <w:r w:rsidRPr="0062192C">
        <w:rPr>
          <w:rFonts w:ascii="mylotus" w:hAnsi="mylotus"/>
          <w:sz w:val="46"/>
          <w:szCs w:val="28"/>
          <w:vertAlign w:val="superscript"/>
          <w:rtl/>
        </w:rPr>
        <w:t>)</w:t>
      </w:r>
      <w:r w:rsidRPr="00627644">
        <w:rPr>
          <w:rtl/>
        </w:rPr>
        <w:t>. وقال بعض أهل العلم</w:t>
      </w:r>
      <w:r w:rsidR="00CD3BC7">
        <w:rPr>
          <w:rtl/>
        </w:rPr>
        <w:t xml:space="preserve">: </w:t>
      </w:r>
      <w:r w:rsidRPr="00627644">
        <w:rPr>
          <w:rtl/>
        </w:rPr>
        <w:t>هذا على التغليظ والتشديد ولا رخصة لأحد في ترك الجماعة إلا من عذر</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3"/>
      </w:r>
      <w:r w:rsidRPr="0062192C">
        <w:rPr>
          <w:rFonts w:ascii="mylotus" w:hAnsi="mylotus"/>
          <w:sz w:val="46"/>
          <w:szCs w:val="28"/>
          <w:vertAlign w:val="superscript"/>
          <w:rtl/>
        </w:rPr>
        <w:t>)</w:t>
      </w:r>
      <w:r w:rsidRPr="00627644">
        <w:rPr>
          <w:rtl/>
        </w:rPr>
        <w:t>.</w:t>
      </w:r>
    </w:p>
    <w:p w:rsidR="00300232" w:rsidRPr="00627644" w:rsidRDefault="00300232" w:rsidP="00627644">
      <w:pPr>
        <w:pStyle w:val="7"/>
        <w:rPr>
          <w:rtl/>
        </w:rPr>
      </w:pPr>
      <w:r w:rsidRPr="00627644">
        <w:rPr>
          <w:rtl/>
        </w:rPr>
        <w:t>وقال مجاهد</w:t>
      </w:r>
      <w:r w:rsidR="00CD3BC7">
        <w:rPr>
          <w:rtl/>
        </w:rPr>
        <w:t xml:space="preserve">: </w:t>
      </w:r>
      <w:r w:rsidR="00627644">
        <w:rPr>
          <w:rFonts w:hint="cs"/>
          <w:rtl/>
        </w:rPr>
        <w:t>«</w:t>
      </w:r>
      <w:r w:rsidRPr="00627644">
        <w:rPr>
          <w:rtl/>
        </w:rPr>
        <w:t>وسئل ابن عباس عن رجل يصوم النهار ويقوم الليل</w:t>
      </w:r>
      <w:r w:rsidR="005E239D" w:rsidRPr="00627644">
        <w:rPr>
          <w:rtl/>
        </w:rPr>
        <w:t xml:space="preserve">، </w:t>
      </w:r>
      <w:r w:rsidRPr="00627644">
        <w:rPr>
          <w:rtl/>
        </w:rPr>
        <w:t>ولا يشهد جمعة ولا جماعة؟ قال</w:t>
      </w:r>
      <w:r w:rsidR="00CD3BC7">
        <w:rPr>
          <w:rtl/>
        </w:rPr>
        <w:t xml:space="preserve">: </w:t>
      </w:r>
      <w:r w:rsidRPr="00627644">
        <w:rPr>
          <w:rtl/>
        </w:rPr>
        <w:t>هو في النار</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4"/>
      </w:r>
      <w:r w:rsidRPr="0062192C">
        <w:rPr>
          <w:rFonts w:ascii="mylotus" w:hAnsi="mylotus"/>
          <w:sz w:val="46"/>
          <w:szCs w:val="28"/>
          <w:vertAlign w:val="superscript"/>
          <w:rtl/>
        </w:rPr>
        <w:t>)</w:t>
      </w:r>
      <w:r w:rsidRPr="00627644">
        <w:rPr>
          <w:rtl/>
        </w:rPr>
        <w:t>.</w:t>
      </w:r>
    </w:p>
    <w:p w:rsidR="00300232" w:rsidRDefault="00300232" w:rsidP="00627644">
      <w:pPr>
        <w:pStyle w:val="7"/>
        <w:rPr>
          <w:rtl/>
        </w:rPr>
      </w:pPr>
      <w:r w:rsidRPr="00627644">
        <w:rPr>
          <w:rtl/>
        </w:rPr>
        <w:lastRenderedPageBreak/>
        <w:t>قال الترمذي</w:t>
      </w:r>
      <w:r w:rsidR="00627644">
        <w:rPr>
          <w:rFonts w:cs="CTraditional Arabic" w:hint="cs"/>
          <w:rtl/>
        </w:rPr>
        <w:t>/</w:t>
      </w:r>
      <w:r w:rsidR="00CD3BC7">
        <w:rPr>
          <w:rtl/>
        </w:rPr>
        <w:t xml:space="preserve">: </w:t>
      </w:r>
      <w:r w:rsidR="00627644">
        <w:rPr>
          <w:rFonts w:hint="cs"/>
          <w:rtl/>
        </w:rPr>
        <w:t>«</w:t>
      </w:r>
      <w:r w:rsidRPr="00627644">
        <w:rPr>
          <w:rtl/>
        </w:rPr>
        <w:t>ومعنى الحديث</w:t>
      </w:r>
      <w:r w:rsidR="00CD3BC7">
        <w:rPr>
          <w:rtl/>
        </w:rPr>
        <w:t xml:space="preserve">: </w:t>
      </w:r>
      <w:r w:rsidRPr="00627644">
        <w:rPr>
          <w:rtl/>
        </w:rPr>
        <w:t>أن لا يشهد الجماعة والجمعة رغبة عنها</w:t>
      </w:r>
      <w:r w:rsidR="005E239D" w:rsidRPr="00627644">
        <w:rPr>
          <w:rtl/>
        </w:rPr>
        <w:t xml:space="preserve">، </w:t>
      </w:r>
      <w:r w:rsidRPr="00627644">
        <w:rPr>
          <w:rtl/>
        </w:rPr>
        <w:t>واستخفافاً بحقها</w:t>
      </w:r>
      <w:r w:rsidR="005E239D" w:rsidRPr="00627644">
        <w:rPr>
          <w:rtl/>
        </w:rPr>
        <w:t xml:space="preserve">، </w:t>
      </w:r>
      <w:r w:rsidRPr="00627644">
        <w:rPr>
          <w:rtl/>
        </w:rPr>
        <w:t>وتهاوناً بها</w:t>
      </w:r>
      <w:r w:rsidR="00627644">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5"/>
      </w:r>
      <w:r w:rsidRPr="0062192C">
        <w:rPr>
          <w:rFonts w:ascii="mylotus" w:hAnsi="mylotus"/>
          <w:sz w:val="46"/>
          <w:szCs w:val="28"/>
          <w:vertAlign w:val="superscript"/>
          <w:rtl/>
        </w:rPr>
        <w:t>)</w:t>
      </w:r>
      <w:r w:rsidRPr="00627644">
        <w:rPr>
          <w:rtl/>
        </w:rPr>
        <w:t>.</w:t>
      </w:r>
    </w:p>
    <w:p w:rsidR="00627644" w:rsidRDefault="00627644" w:rsidP="00627644">
      <w:pPr>
        <w:pStyle w:val="7"/>
        <w:rPr>
          <w:rtl/>
        </w:rPr>
        <w:sectPr w:rsidR="00627644" w:rsidSect="00B64432">
          <w:headerReference w:type="default" r:id="rId16"/>
          <w:footnotePr>
            <w:numRestart w:val="eachPage"/>
          </w:footnotePr>
          <w:pgSz w:w="7938" w:h="11907" w:code="9"/>
          <w:pgMar w:top="567" w:right="851" w:bottom="851" w:left="851" w:header="454" w:footer="0" w:gutter="0"/>
          <w:cols w:space="708"/>
          <w:titlePg/>
          <w:bidi/>
          <w:rtlGutter/>
          <w:docGrid w:linePitch="360"/>
        </w:sectPr>
      </w:pPr>
    </w:p>
    <w:p w:rsidR="00300232" w:rsidRPr="005E239D" w:rsidRDefault="00300232" w:rsidP="00627644">
      <w:pPr>
        <w:pStyle w:val="11"/>
        <w:rPr>
          <w:rtl/>
        </w:rPr>
      </w:pPr>
      <w:bookmarkStart w:id="23" w:name="_Toc466712427"/>
      <w:r w:rsidRPr="005E239D">
        <w:rPr>
          <w:rtl/>
        </w:rPr>
        <w:lastRenderedPageBreak/>
        <w:t>المبحث الثالث</w:t>
      </w:r>
      <w:r w:rsidR="00CD3BC7">
        <w:rPr>
          <w:rtl/>
        </w:rPr>
        <w:t xml:space="preserve">: </w:t>
      </w:r>
      <w:r w:rsidRPr="005E239D">
        <w:rPr>
          <w:rtl/>
        </w:rPr>
        <w:t>فوائد صلاة الجماعة</w:t>
      </w:r>
      <w:bookmarkEnd w:id="23"/>
    </w:p>
    <w:p w:rsidR="00300232" w:rsidRPr="00627644" w:rsidRDefault="00300232" w:rsidP="00C64F11">
      <w:pPr>
        <w:pStyle w:val="7"/>
        <w:rPr>
          <w:rtl/>
        </w:rPr>
      </w:pPr>
      <w:r w:rsidRPr="00627644">
        <w:rPr>
          <w:rFonts w:hint="cs"/>
          <w:rtl/>
        </w:rPr>
        <w:t>صلاة الجماعة فيها فوائد كثيرة</w:t>
      </w:r>
      <w:r w:rsidR="005E239D" w:rsidRPr="00627644">
        <w:rPr>
          <w:rFonts w:hint="cs"/>
          <w:rtl/>
        </w:rPr>
        <w:t xml:space="preserve">، </w:t>
      </w:r>
      <w:r w:rsidRPr="00627644">
        <w:rPr>
          <w:rFonts w:hint="cs"/>
          <w:rtl/>
        </w:rPr>
        <w:t>ومصالح عظيمة</w:t>
      </w:r>
      <w:r w:rsidR="005E239D" w:rsidRPr="00627644">
        <w:rPr>
          <w:rFonts w:hint="cs"/>
          <w:rtl/>
        </w:rPr>
        <w:t xml:space="preserve">، </w:t>
      </w:r>
      <w:r w:rsidRPr="00627644">
        <w:rPr>
          <w:rFonts w:hint="cs"/>
          <w:rtl/>
        </w:rPr>
        <w:t>ومنافع متعددة شرعت من أجلها</w:t>
      </w:r>
      <w:r w:rsidR="005E239D" w:rsidRPr="00627644">
        <w:rPr>
          <w:rFonts w:hint="cs"/>
          <w:rtl/>
        </w:rPr>
        <w:t xml:space="preserve">، </w:t>
      </w:r>
      <w:r w:rsidRPr="00627644">
        <w:rPr>
          <w:rFonts w:hint="cs"/>
          <w:rtl/>
        </w:rPr>
        <w:t>وهذا يدل على أن الحكمة تقتضي أن صلاة الجماعة فرض عين</w:t>
      </w:r>
      <w:r w:rsidR="005E239D" w:rsidRPr="00627644">
        <w:rPr>
          <w:rFonts w:hint="cs"/>
          <w:rtl/>
        </w:rPr>
        <w:t xml:space="preserve">، </w:t>
      </w:r>
      <w:r w:rsidRPr="00627644">
        <w:rPr>
          <w:rFonts w:hint="cs"/>
          <w:rtl/>
        </w:rPr>
        <w:t>ومن هذه الفوائد والحكم التي شرعت من أجلها ما يأتي</w:t>
      </w:r>
      <w:r w:rsidR="00CD3BC7">
        <w:rPr>
          <w:rFonts w:hint="cs"/>
          <w:rtl/>
        </w:rPr>
        <w:t xml:space="preserve">: </w:t>
      </w:r>
    </w:p>
    <w:p w:rsidR="00CD3BC7" w:rsidRDefault="00300232" w:rsidP="00CD3BC7">
      <w:pPr>
        <w:pStyle w:val="20"/>
        <w:rPr>
          <w:rStyle w:val="4Char"/>
          <w:rtl/>
        </w:rPr>
      </w:pPr>
      <w:bookmarkStart w:id="24" w:name="_Toc466712428"/>
      <w:r w:rsidRPr="00CD3BC7">
        <w:rPr>
          <w:rtl/>
        </w:rPr>
        <w:t>1- شرع الله</w:t>
      </w:r>
      <w:r w:rsidR="00CD3BC7" w:rsidRPr="00CD3BC7">
        <w:rPr>
          <w:rFonts w:cs="CTraditional Arabic" w:hint="cs"/>
          <w:b/>
          <w:bCs w:val="0"/>
          <w:rtl/>
        </w:rPr>
        <w:t>ﻷ</w:t>
      </w:r>
      <w:r w:rsidRPr="00CD3BC7">
        <w:rPr>
          <w:rtl/>
        </w:rPr>
        <w:t xml:space="preserve"> لهذه الأمة الاجتماع في أوقات معلومة</w:t>
      </w:r>
      <w:bookmarkEnd w:id="24"/>
    </w:p>
    <w:p w:rsidR="00300232" w:rsidRPr="00CD3BC7" w:rsidRDefault="00300232" w:rsidP="00CD3BC7">
      <w:pPr>
        <w:pStyle w:val="7"/>
        <w:rPr>
          <w:rtl/>
        </w:rPr>
      </w:pPr>
      <w:r w:rsidRPr="00CD3BC7">
        <w:rPr>
          <w:rtl/>
        </w:rPr>
        <w:t>منها ما هو في اليوم والليلة كالصلوات الخمس</w:t>
      </w:r>
      <w:r w:rsidR="005E239D" w:rsidRPr="00CD3BC7">
        <w:rPr>
          <w:rtl/>
        </w:rPr>
        <w:t xml:space="preserve">، </w:t>
      </w:r>
      <w:r w:rsidRPr="00CD3BC7">
        <w:rPr>
          <w:rtl/>
        </w:rPr>
        <w:t>ومنها ما هو في الأسبوع وهو صلاة الجمعة</w:t>
      </w:r>
      <w:r w:rsidR="005E239D" w:rsidRPr="00CD3BC7">
        <w:rPr>
          <w:rtl/>
        </w:rPr>
        <w:t xml:space="preserve">، </w:t>
      </w:r>
      <w:r w:rsidRPr="00CD3BC7">
        <w:rPr>
          <w:rtl/>
        </w:rPr>
        <w:t>ومنها ما هو في السنة متكرراً وهو صلاة العيدين لجماعة كل بلد</w:t>
      </w:r>
      <w:r w:rsidR="005E239D" w:rsidRPr="00CD3BC7">
        <w:rPr>
          <w:rtl/>
        </w:rPr>
        <w:t xml:space="preserve">، </w:t>
      </w:r>
      <w:r w:rsidRPr="00CD3BC7">
        <w:rPr>
          <w:rtl/>
        </w:rPr>
        <w:t>ومنها ما هو عامٌّ في السنة وهو الوقوف بعرفة؛ لأجل التواصل وهو الإحسان</w:t>
      </w:r>
      <w:r w:rsidR="005E239D" w:rsidRPr="00CD3BC7">
        <w:rPr>
          <w:rtl/>
        </w:rPr>
        <w:t xml:space="preserve">، </w:t>
      </w:r>
      <w:r w:rsidRPr="00CD3BC7">
        <w:rPr>
          <w:rtl/>
        </w:rPr>
        <w:t>والعطف</w:t>
      </w:r>
      <w:r w:rsidR="005E239D" w:rsidRPr="00CD3BC7">
        <w:rPr>
          <w:rtl/>
        </w:rPr>
        <w:t xml:space="preserve">، </w:t>
      </w:r>
      <w:r w:rsidRPr="00CD3BC7">
        <w:rPr>
          <w:rtl/>
        </w:rPr>
        <w:t>والرعاية؛ ولأجل نظافة القلوب</w:t>
      </w:r>
      <w:r w:rsidR="005E239D" w:rsidRPr="00CD3BC7">
        <w:rPr>
          <w:rtl/>
        </w:rPr>
        <w:t xml:space="preserve">، </w:t>
      </w:r>
      <w:r w:rsidRPr="00CD3BC7">
        <w:rPr>
          <w:rtl/>
        </w:rPr>
        <w:t>والدعوة إلى الله</w:t>
      </w:r>
      <w:r w:rsidR="00985DFD" w:rsidRPr="00CD3BC7">
        <w:rPr>
          <w:rFonts w:cs="CTraditional Arabic"/>
          <w:rtl/>
        </w:rPr>
        <w:t>ﻷ</w:t>
      </w:r>
      <w:r w:rsidRPr="00CD3BC7">
        <w:rPr>
          <w:rtl/>
        </w:rPr>
        <w:t xml:space="preserve"> بالقول والعمل.</w:t>
      </w:r>
    </w:p>
    <w:p w:rsidR="00CD3BC7" w:rsidRDefault="00300232" w:rsidP="00CD3BC7">
      <w:pPr>
        <w:pStyle w:val="20"/>
        <w:rPr>
          <w:rStyle w:val="4Char"/>
          <w:rtl/>
        </w:rPr>
      </w:pPr>
      <w:bookmarkStart w:id="25" w:name="_Toc466712429"/>
      <w:r w:rsidRPr="00CD3BC7">
        <w:rPr>
          <w:rtl/>
        </w:rPr>
        <w:t>2- التعبد لله تعالى بهذا الاجتماع</w:t>
      </w:r>
      <w:bookmarkEnd w:id="25"/>
    </w:p>
    <w:p w:rsidR="00300232" w:rsidRPr="00CD3BC7" w:rsidRDefault="00300232" w:rsidP="00CD3BC7">
      <w:pPr>
        <w:pStyle w:val="7"/>
        <w:rPr>
          <w:rtl/>
        </w:rPr>
      </w:pPr>
      <w:r w:rsidRPr="00CD3BC7">
        <w:rPr>
          <w:rtl/>
        </w:rPr>
        <w:t>طلباً للثواب</w:t>
      </w:r>
      <w:r w:rsidR="005E239D" w:rsidRPr="00CD3BC7">
        <w:rPr>
          <w:rtl/>
        </w:rPr>
        <w:t xml:space="preserve">، </w:t>
      </w:r>
      <w:r w:rsidRPr="00CD3BC7">
        <w:rPr>
          <w:rtl/>
        </w:rPr>
        <w:t>وخوفاً من عقاب الله</w:t>
      </w:r>
      <w:r w:rsidR="005E239D" w:rsidRPr="00CD3BC7">
        <w:rPr>
          <w:rtl/>
        </w:rPr>
        <w:t xml:space="preserve">، </w:t>
      </w:r>
      <w:r w:rsidRPr="00CD3BC7">
        <w:rPr>
          <w:rtl/>
        </w:rPr>
        <w:t>ورغبة فيما عنده.</w:t>
      </w:r>
    </w:p>
    <w:p w:rsidR="00CD3BC7" w:rsidRDefault="00300232" w:rsidP="00CD3BC7">
      <w:pPr>
        <w:pStyle w:val="20"/>
        <w:rPr>
          <w:rStyle w:val="4Char"/>
          <w:rtl/>
        </w:rPr>
      </w:pPr>
      <w:bookmarkStart w:id="26" w:name="_Toc466712430"/>
      <w:r w:rsidRPr="00CD3BC7">
        <w:rPr>
          <w:rtl/>
        </w:rPr>
        <w:t>3- التوادد</w:t>
      </w:r>
      <w:r w:rsidR="005E239D" w:rsidRPr="00CD3BC7">
        <w:rPr>
          <w:rtl/>
        </w:rPr>
        <w:t xml:space="preserve">، </w:t>
      </w:r>
      <w:r w:rsidRPr="00CD3BC7">
        <w:rPr>
          <w:rtl/>
        </w:rPr>
        <w:t>وهو التحابّ</w:t>
      </w:r>
      <w:bookmarkEnd w:id="26"/>
    </w:p>
    <w:p w:rsidR="00300232" w:rsidRPr="00CD3BC7" w:rsidRDefault="00300232" w:rsidP="00CD3BC7">
      <w:pPr>
        <w:pStyle w:val="7"/>
        <w:rPr>
          <w:rtl/>
        </w:rPr>
      </w:pPr>
      <w:r w:rsidRPr="00CD3BC7">
        <w:rPr>
          <w:rtl/>
        </w:rPr>
        <w:t>لأجل معرفة أحوال بعضهم لبعض</w:t>
      </w:r>
      <w:r w:rsidR="005E239D" w:rsidRPr="00CD3BC7">
        <w:rPr>
          <w:rtl/>
        </w:rPr>
        <w:t xml:space="preserve">، </w:t>
      </w:r>
      <w:r w:rsidRPr="00CD3BC7">
        <w:rPr>
          <w:rtl/>
        </w:rPr>
        <w:t>فيقومون بعيادة المرضى</w:t>
      </w:r>
      <w:r w:rsidR="005E239D" w:rsidRPr="00CD3BC7">
        <w:rPr>
          <w:rtl/>
        </w:rPr>
        <w:t xml:space="preserve">، </w:t>
      </w:r>
      <w:r w:rsidRPr="00CD3BC7">
        <w:rPr>
          <w:rtl/>
        </w:rPr>
        <w:t>وتشييع الموتى</w:t>
      </w:r>
      <w:r w:rsidR="005E239D" w:rsidRPr="00CD3BC7">
        <w:rPr>
          <w:rtl/>
        </w:rPr>
        <w:t xml:space="preserve">، </w:t>
      </w:r>
      <w:r w:rsidRPr="00CD3BC7">
        <w:rPr>
          <w:rtl/>
        </w:rPr>
        <w:t>وإغاثة الملهوفين</w:t>
      </w:r>
      <w:r w:rsidR="005E239D" w:rsidRPr="00CD3BC7">
        <w:rPr>
          <w:rtl/>
        </w:rPr>
        <w:t xml:space="preserve">، </w:t>
      </w:r>
      <w:r w:rsidRPr="00CD3BC7">
        <w:rPr>
          <w:rtl/>
        </w:rPr>
        <w:t>وإعانة المحتاجين؛ ولأن ملاقاة الناس بعضهم لبعض توجب المحبة</w:t>
      </w:r>
      <w:r w:rsidR="005E239D" w:rsidRPr="00CD3BC7">
        <w:rPr>
          <w:rtl/>
        </w:rPr>
        <w:t xml:space="preserve">، </w:t>
      </w:r>
      <w:r w:rsidRPr="00CD3BC7">
        <w:rPr>
          <w:rtl/>
        </w:rPr>
        <w:t>والألفة.</w:t>
      </w:r>
    </w:p>
    <w:p w:rsidR="00CD3BC7" w:rsidRDefault="00300232" w:rsidP="00CD3BC7">
      <w:pPr>
        <w:pStyle w:val="20"/>
        <w:rPr>
          <w:rStyle w:val="4Char"/>
          <w:rtl/>
        </w:rPr>
      </w:pPr>
      <w:bookmarkStart w:id="27" w:name="_Toc466712431"/>
      <w:r w:rsidRPr="00CD3BC7">
        <w:rPr>
          <w:rtl/>
        </w:rPr>
        <w:lastRenderedPageBreak/>
        <w:t>4- التعارف</w:t>
      </w:r>
      <w:bookmarkEnd w:id="27"/>
    </w:p>
    <w:p w:rsidR="00300232" w:rsidRPr="00CD3BC7" w:rsidRDefault="00300232" w:rsidP="00CD3BC7">
      <w:pPr>
        <w:pStyle w:val="7"/>
        <w:rPr>
          <w:rtl/>
        </w:rPr>
      </w:pPr>
      <w:r w:rsidRPr="00CD3BC7">
        <w:rPr>
          <w:rtl/>
        </w:rPr>
        <w:t>لأن الناس إذا صلى بعضهم مع بعض حصل التعارف</w:t>
      </w:r>
      <w:r w:rsidR="005E239D" w:rsidRPr="00CD3BC7">
        <w:rPr>
          <w:rtl/>
        </w:rPr>
        <w:t xml:space="preserve">، </w:t>
      </w:r>
      <w:r w:rsidRPr="00CD3BC7">
        <w:rPr>
          <w:rtl/>
        </w:rPr>
        <w:t>وقد يحصل من التعارف معرفة بعض الأقرباء</w:t>
      </w:r>
      <w:r w:rsidR="005E239D" w:rsidRPr="00CD3BC7">
        <w:rPr>
          <w:rtl/>
        </w:rPr>
        <w:t xml:space="preserve">، </w:t>
      </w:r>
      <w:r w:rsidRPr="00CD3BC7">
        <w:rPr>
          <w:rtl/>
        </w:rPr>
        <w:t>فتحصل صلته بقدر قرابته</w:t>
      </w:r>
      <w:r w:rsidR="005E239D" w:rsidRPr="00CD3BC7">
        <w:rPr>
          <w:rtl/>
        </w:rPr>
        <w:t xml:space="preserve">، </w:t>
      </w:r>
      <w:r w:rsidRPr="00CD3BC7">
        <w:rPr>
          <w:rtl/>
        </w:rPr>
        <w:t>وقد يعرف الغريب عن بلده فيقوم الناس بحقه.</w:t>
      </w:r>
    </w:p>
    <w:p w:rsidR="00CD3BC7" w:rsidRDefault="00300232" w:rsidP="00CD3BC7">
      <w:pPr>
        <w:pStyle w:val="20"/>
        <w:rPr>
          <w:rStyle w:val="4Char"/>
          <w:rtl/>
        </w:rPr>
      </w:pPr>
      <w:bookmarkStart w:id="28" w:name="_Toc466712432"/>
      <w:r w:rsidRPr="00CD3BC7">
        <w:rPr>
          <w:rtl/>
        </w:rPr>
        <w:t>5- إظهار شعيرة من أعظم شعائر الإسلام</w:t>
      </w:r>
      <w:bookmarkEnd w:id="28"/>
    </w:p>
    <w:p w:rsidR="00300232" w:rsidRPr="00CD3BC7" w:rsidRDefault="00300232" w:rsidP="00CD3BC7">
      <w:pPr>
        <w:pStyle w:val="7"/>
        <w:rPr>
          <w:rtl/>
        </w:rPr>
      </w:pPr>
      <w:r w:rsidRPr="00CD3BC7">
        <w:rPr>
          <w:rtl/>
        </w:rPr>
        <w:t>لأن الناس لو صلُّوا كلهم في بيوتهم ما عرف أن هنالك صلاة.</w:t>
      </w:r>
    </w:p>
    <w:p w:rsidR="00CD3BC7" w:rsidRDefault="00300232" w:rsidP="00CD3BC7">
      <w:pPr>
        <w:pStyle w:val="20"/>
        <w:rPr>
          <w:rStyle w:val="4Char"/>
          <w:rtl/>
        </w:rPr>
      </w:pPr>
      <w:bookmarkStart w:id="29" w:name="_Toc466712433"/>
      <w:r w:rsidRPr="00CD3BC7">
        <w:rPr>
          <w:rtl/>
        </w:rPr>
        <w:t>6- إظهار عز المسلمين</w:t>
      </w:r>
      <w:bookmarkEnd w:id="29"/>
    </w:p>
    <w:p w:rsidR="00300232" w:rsidRPr="00CD3BC7" w:rsidRDefault="00300232" w:rsidP="00CD3BC7">
      <w:pPr>
        <w:pStyle w:val="7"/>
        <w:rPr>
          <w:rtl/>
        </w:rPr>
      </w:pPr>
      <w:r w:rsidRPr="00CD3BC7">
        <w:rPr>
          <w:rtl/>
        </w:rPr>
        <w:t>وذلك إذا دخلوا المساجد ثم خرجوا جميعاً</w:t>
      </w:r>
      <w:r w:rsidR="005E239D" w:rsidRPr="00CD3BC7">
        <w:rPr>
          <w:rtl/>
        </w:rPr>
        <w:t xml:space="preserve">، </w:t>
      </w:r>
      <w:r w:rsidRPr="00CD3BC7">
        <w:rPr>
          <w:rtl/>
        </w:rPr>
        <w:t>وهذا فيه إغاظة لأهل النفاق والكافرين</w:t>
      </w:r>
      <w:r w:rsidR="005E239D" w:rsidRPr="00CD3BC7">
        <w:rPr>
          <w:rtl/>
        </w:rPr>
        <w:t xml:space="preserve">، </w:t>
      </w:r>
      <w:r w:rsidRPr="00CD3BC7">
        <w:rPr>
          <w:rtl/>
        </w:rPr>
        <w:t>وفيه البعد عن التشبه بهم والبعد عن سبيلهم.</w:t>
      </w:r>
    </w:p>
    <w:p w:rsidR="00CD3BC7" w:rsidRDefault="00300232" w:rsidP="00CD3BC7">
      <w:pPr>
        <w:pStyle w:val="20"/>
        <w:rPr>
          <w:rStyle w:val="4Char"/>
          <w:rtl/>
        </w:rPr>
      </w:pPr>
      <w:bookmarkStart w:id="30" w:name="_Toc466712434"/>
      <w:r w:rsidRPr="00CD3BC7">
        <w:rPr>
          <w:rtl/>
        </w:rPr>
        <w:t>7- تعليم الجاهل</w:t>
      </w:r>
      <w:bookmarkEnd w:id="30"/>
    </w:p>
    <w:p w:rsidR="00300232" w:rsidRPr="00CD3BC7" w:rsidRDefault="00300232" w:rsidP="00CD3BC7">
      <w:pPr>
        <w:pStyle w:val="7"/>
        <w:rPr>
          <w:rtl/>
        </w:rPr>
      </w:pPr>
      <w:r w:rsidRPr="00CD3BC7">
        <w:rPr>
          <w:rtl/>
        </w:rPr>
        <w:t>لأن كثيراً من الناس يستفيد مما شرع في الصلاة بواسطة صلاة الجماعة</w:t>
      </w:r>
      <w:r w:rsidR="005E239D" w:rsidRPr="00CD3BC7">
        <w:rPr>
          <w:rtl/>
        </w:rPr>
        <w:t xml:space="preserve">، </w:t>
      </w:r>
      <w:r w:rsidRPr="00CD3BC7">
        <w:rPr>
          <w:rtl/>
        </w:rPr>
        <w:t>ويسمع القراءة في الجهرية فيستفيد ويتعلم</w:t>
      </w:r>
      <w:r w:rsidR="005E239D" w:rsidRPr="00CD3BC7">
        <w:rPr>
          <w:rtl/>
        </w:rPr>
        <w:t xml:space="preserve">، </w:t>
      </w:r>
      <w:r w:rsidRPr="00CD3BC7">
        <w:rPr>
          <w:rtl/>
        </w:rPr>
        <w:t>ويسمع أذكار أدبار الصلوات فيحفظها</w:t>
      </w:r>
      <w:r w:rsidR="005E239D" w:rsidRPr="00CD3BC7">
        <w:rPr>
          <w:rtl/>
        </w:rPr>
        <w:t xml:space="preserve">، </w:t>
      </w:r>
      <w:r w:rsidRPr="00CD3BC7">
        <w:rPr>
          <w:rtl/>
        </w:rPr>
        <w:t>ويقتدي بالإمام ومن بجانبه وأمامه فيتعلم أحكام صلاته</w:t>
      </w:r>
      <w:r w:rsidR="005E239D" w:rsidRPr="00CD3BC7">
        <w:rPr>
          <w:rtl/>
        </w:rPr>
        <w:t xml:space="preserve">، </w:t>
      </w:r>
      <w:r w:rsidRPr="00CD3BC7">
        <w:rPr>
          <w:rtl/>
        </w:rPr>
        <w:t>ويتعلم الجاهل من العالم.</w:t>
      </w:r>
    </w:p>
    <w:p w:rsidR="00CD3BC7" w:rsidRDefault="00300232" w:rsidP="00CD3BC7">
      <w:pPr>
        <w:pStyle w:val="20"/>
        <w:rPr>
          <w:rStyle w:val="4Char"/>
          <w:rtl/>
        </w:rPr>
      </w:pPr>
      <w:bookmarkStart w:id="31" w:name="_Toc466712435"/>
      <w:r w:rsidRPr="00CD3BC7">
        <w:rPr>
          <w:rtl/>
        </w:rPr>
        <w:t>8- تشجيع المتخلف عن الجماعة</w:t>
      </w:r>
      <w:bookmarkEnd w:id="31"/>
    </w:p>
    <w:p w:rsidR="00300232" w:rsidRPr="00CD3BC7" w:rsidRDefault="00300232" w:rsidP="00CD3BC7">
      <w:pPr>
        <w:pStyle w:val="7"/>
        <w:rPr>
          <w:rtl/>
        </w:rPr>
      </w:pPr>
      <w:r w:rsidRPr="00CD3BC7">
        <w:rPr>
          <w:rtl/>
        </w:rPr>
        <w:t>والقيام بإرشاده وتوجيهه</w:t>
      </w:r>
      <w:r w:rsidR="005E239D" w:rsidRPr="00CD3BC7">
        <w:rPr>
          <w:rtl/>
        </w:rPr>
        <w:t xml:space="preserve">، </w:t>
      </w:r>
      <w:r w:rsidRPr="00CD3BC7">
        <w:rPr>
          <w:rtl/>
        </w:rPr>
        <w:t>والتواصي بالحق والصبر عليه.</w:t>
      </w:r>
    </w:p>
    <w:p w:rsidR="00CD3BC7" w:rsidRDefault="00300232" w:rsidP="00CD3BC7">
      <w:pPr>
        <w:pStyle w:val="20"/>
        <w:rPr>
          <w:rStyle w:val="4Char"/>
          <w:rtl/>
        </w:rPr>
      </w:pPr>
      <w:bookmarkStart w:id="32" w:name="_Toc466712436"/>
      <w:r w:rsidRPr="00CD3BC7">
        <w:rPr>
          <w:rtl/>
        </w:rPr>
        <w:lastRenderedPageBreak/>
        <w:t>9- تعويد الأمة الإسلامية على الاجتماع وعدم التفرق</w:t>
      </w:r>
      <w:bookmarkEnd w:id="32"/>
    </w:p>
    <w:p w:rsidR="00300232" w:rsidRPr="00CD3BC7" w:rsidRDefault="00300232" w:rsidP="00CD3BC7">
      <w:pPr>
        <w:pStyle w:val="7"/>
        <w:rPr>
          <w:rtl/>
        </w:rPr>
      </w:pPr>
      <w:r w:rsidRPr="00CD3BC7">
        <w:rPr>
          <w:rtl/>
        </w:rPr>
        <w:t>فإن الأمة مجتمعة على طاعة ولي الأمر</w:t>
      </w:r>
      <w:r w:rsidR="005E239D" w:rsidRPr="00CD3BC7">
        <w:rPr>
          <w:rtl/>
        </w:rPr>
        <w:t xml:space="preserve">، </w:t>
      </w:r>
      <w:r w:rsidRPr="00CD3BC7">
        <w:rPr>
          <w:rtl/>
        </w:rPr>
        <w:t>وهذه الصلاة في الجماعة ولاية صغرى؛ لأنهم يقتدون بإمام واحد يتابعونه تماماً</w:t>
      </w:r>
      <w:r w:rsidR="005E239D" w:rsidRPr="00CD3BC7">
        <w:rPr>
          <w:rtl/>
        </w:rPr>
        <w:t xml:space="preserve">، </w:t>
      </w:r>
      <w:r w:rsidRPr="00CD3BC7">
        <w:rPr>
          <w:rtl/>
        </w:rPr>
        <w:t>فهي تشكل النظرة العامة للإسلام.</w:t>
      </w:r>
    </w:p>
    <w:p w:rsidR="00CD3BC7" w:rsidRDefault="00300232" w:rsidP="00CD3BC7">
      <w:pPr>
        <w:pStyle w:val="20"/>
        <w:rPr>
          <w:rStyle w:val="4Char"/>
          <w:rtl/>
        </w:rPr>
      </w:pPr>
      <w:bookmarkStart w:id="33" w:name="_Toc466712437"/>
      <w:r w:rsidRPr="00CD3BC7">
        <w:rPr>
          <w:rtl/>
        </w:rPr>
        <w:t>10- تعويد الإنسان ضبط النفس</w:t>
      </w:r>
      <w:bookmarkEnd w:id="33"/>
    </w:p>
    <w:p w:rsidR="00300232" w:rsidRPr="00CD3BC7" w:rsidRDefault="00300232" w:rsidP="00CD3BC7">
      <w:pPr>
        <w:pStyle w:val="7"/>
        <w:rPr>
          <w:rtl/>
        </w:rPr>
      </w:pPr>
      <w:r w:rsidRPr="00CD3BC7">
        <w:rPr>
          <w:rtl/>
        </w:rPr>
        <w:t>لأنه إذا اعتاد على متابعة الإمام متابعة دقيقة</w:t>
      </w:r>
      <w:r w:rsidR="005E239D" w:rsidRPr="00CD3BC7">
        <w:rPr>
          <w:rtl/>
        </w:rPr>
        <w:t xml:space="preserve">، </w:t>
      </w:r>
      <w:r w:rsidRPr="00CD3BC7">
        <w:rPr>
          <w:rtl/>
        </w:rPr>
        <w:t>لا يكبِّر قبله</w:t>
      </w:r>
      <w:r w:rsidR="005E239D" w:rsidRPr="00CD3BC7">
        <w:rPr>
          <w:rtl/>
        </w:rPr>
        <w:t xml:space="preserve">، </w:t>
      </w:r>
      <w:r w:rsidRPr="00CD3BC7">
        <w:rPr>
          <w:rtl/>
        </w:rPr>
        <w:t>ولا يتقدم ولا يتأخر كثيراً</w:t>
      </w:r>
      <w:r w:rsidR="005E239D" w:rsidRPr="00CD3BC7">
        <w:rPr>
          <w:rtl/>
        </w:rPr>
        <w:t xml:space="preserve">، </w:t>
      </w:r>
      <w:r w:rsidRPr="00CD3BC7">
        <w:rPr>
          <w:rtl/>
        </w:rPr>
        <w:t>ولا يوافقه؛ بل يتابعه تعوّد على ضبط النفس.</w:t>
      </w:r>
    </w:p>
    <w:p w:rsidR="00CD3BC7" w:rsidRDefault="00300232" w:rsidP="00CD3BC7">
      <w:pPr>
        <w:pStyle w:val="20"/>
        <w:rPr>
          <w:rStyle w:val="4Char"/>
          <w:rtl/>
        </w:rPr>
      </w:pPr>
      <w:bookmarkStart w:id="34" w:name="_Toc466712438"/>
      <w:r w:rsidRPr="00CD3BC7">
        <w:rPr>
          <w:rtl/>
        </w:rPr>
        <w:t>11- استشعار المسلم وقوفه في صف الجهاد</w:t>
      </w:r>
      <w:bookmarkEnd w:id="34"/>
    </w:p>
    <w:p w:rsidR="00300232" w:rsidRPr="00CD3BC7" w:rsidRDefault="00300232" w:rsidP="00CD3BC7">
      <w:pPr>
        <w:pStyle w:val="7"/>
        <w:rPr>
          <w:rtl/>
        </w:rPr>
      </w:pPr>
      <w:r w:rsidRPr="00CD3BC7">
        <w:rPr>
          <w:rtl/>
        </w:rPr>
        <w:t>كما قال الله تعالى</w:t>
      </w:r>
      <w:r w:rsidR="00CD3BC7">
        <w:rPr>
          <w:rtl/>
        </w:rPr>
        <w:t xml:space="preserve">: </w:t>
      </w:r>
      <w:r w:rsidR="00CD3BC7">
        <w:rPr>
          <w:szCs w:val="28"/>
          <w:rtl/>
        </w:rPr>
        <w:t>﴿</w:t>
      </w:r>
      <w:r w:rsidR="00CD3BC7" w:rsidRPr="008B65D7">
        <w:rPr>
          <w:rStyle w:val="6Char"/>
          <w:rtl/>
        </w:rPr>
        <w:t>إِنَّ اللَّهَ يُحِبُّ الَّذِينَ يُقَاتِلُونَ فِي سَبِيلِهِ صَفًّا كَأَنَّهُمْ بُنْيَانٌ مَرْصُوصٌ٤</w:t>
      </w:r>
      <w:r w:rsidR="00CD3BC7">
        <w:rPr>
          <w:szCs w:val="28"/>
          <w:rtl/>
        </w:rPr>
        <w:t>﴾</w:t>
      </w:r>
      <w:r w:rsidR="00CD3BC7" w:rsidRPr="008B65D7">
        <w:rPr>
          <w:rStyle w:val="6Char"/>
          <w:rtl/>
        </w:rPr>
        <w:t xml:space="preserve"> </w:t>
      </w:r>
      <w:r w:rsidR="00CD3BC7" w:rsidRPr="008B65D7">
        <w:rPr>
          <w:rStyle w:val="9Char"/>
          <w:rtl/>
        </w:rPr>
        <w:t>[الصف: 4]</w:t>
      </w:r>
      <w:r w:rsidRPr="00CD3BC7">
        <w:rPr>
          <w:rtl/>
        </w:rPr>
        <w:t>. فهؤلاء الذين صاروا صفّاً في الجهاد لا شك أنهم إذا تعوَّدوا ذلك في الصلوات الخمس سوف يكون ذلك وسيلة إلى ائتمامهم بقائدهم في صف الجهاد</w:t>
      </w:r>
      <w:r w:rsidR="005E239D" w:rsidRPr="00CD3BC7">
        <w:rPr>
          <w:rtl/>
        </w:rPr>
        <w:t xml:space="preserve">، </w:t>
      </w:r>
      <w:r w:rsidRPr="00CD3BC7">
        <w:rPr>
          <w:rtl/>
        </w:rPr>
        <w:t>فلا يتقدمون ولا يتأخرون عن أوامره.</w:t>
      </w:r>
    </w:p>
    <w:p w:rsidR="00CD3BC7" w:rsidRDefault="00300232" w:rsidP="00CD3BC7">
      <w:pPr>
        <w:pStyle w:val="20"/>
        <w:rPr>
          <w:rStyle w:val="7Char"/>
          <w:rtl/>
        </w:rPr>
      </w:pPr>
      <w:bookmarkStart w:id="35" w:name="_Toc466712439"/>
      <w:r w:rsidRPr="00CD3BC7">
        <w:rPr>
          <w:rtl/>
        </w:rPr>
        <w:t>12- شعور المسلمين بالمساواة</w:t>
      </w:r>
      <w:r w:rsidR="005E239D" w:rsidRPr="00CD3BC7">
        <w:rPr>
          <w:rtl/>
        </w:rPr>
        <w:t xml:space="preserve">، </w:t>
      </w:r>
      <w:r w:rsidRPr="00CD3BC7">
        <w:rPr>
          <w:rtl/>
        </w:rPr>
        <w:t>وتحطيم الفوارق الاجتماعية</w:t>
      </w:r>
      <w:bookmarkEnd w:id="35"/>
    </w:p>
    <w:p w:rsidR="00300232" w:rsidRPr="00CD3BC7" w:rsidRDefault="00300232" w:rsidP="00CD3BC7">
      <w:pPr>
        <w:pStyle w:val="7"/>
        <w:rPr>
          <w:rtl/>
        </w:rPr>
      </w:pPr>
      <w:r w:rsidRPr="00CD3BC7">
        <w:rPr>
          <w:rtl/>
        </w:rPr>
        <w:t>لأنهم يجتمعون في المسجد</w:t>
      </w:r>
      <w:r w:rsidR="00CD3BC7">
        <w:rPr>
          <w:rtl/>
        </w:rPr>
        <w:t xml:space="preserve">: </w:t>
      </w:r>
      <w:r w:rsidRPr="00CD3BC7">
        <w:rPr>
          <w:rtl/>
        </w:rPr>
        <w:t>أغنى الناس بجنب أفقر الناس</w:t>
      </w:r>
      <w:r w:rsidR="005E239D" w:rsidRPr="00CD3BC7">
        <w:rPr>
          <w:rtl/>
        </w:rPr>
        <w:t xml:space="preserve">، </w:t>
      </w:r>
      <w:r w:rsidRPr="00CD3BC7">
        <w:rPr>
          <w:rtl/>
        </w:rPr>
        <w:t>والأمير إلى جنب المأمور</w:t>
      </w:r>
      <w:r w:rsidR="005E239D" w:rsidRPr="00CD3BC7">
        <w:rPr>
          <w:rtl/>
        </w:rPr>
        <w:t xml:space="preserve">، </w:t>
      </w:r>
      <w:r w:rsidRPr="00CD3BC7">
        <w:rPr>
          <w:rtl/>
        </w:rPr>
        <w:t>والحاكم إلى جنب المحكوم</w:t>
      </w:r>
      <w:r w:rsidR="005E239D" w:rsidRPr="00CD3BC7">
        <w:rPr>
          <w:rtl/>
        </w:rPr>
        <w:t xml:space="preserve">، </w:t>
      </w:r>
      <w:r w:rsidRPr="00CD3BC7">
        <w:rPr>
          <w:rtl/>
        </w:rPr>
        <w:t>والصغير إلى جنب الكبير</w:t>
      </w:r>
      <w:r w:rsidR="005E239D" w:rsidRPr="00CD3BC7">
        <w:rPr>
          <w:rtl/>
        </w:rPr>
        <w:t xml:space="preserve">، </w:t>
      </w:r>
      <w:r w:rsidRPr="00CD3BC7">
        <w:rPr>
          <w:rtl/>
        </w:rPr>
        <w:t>وهكذا</w:t>
      </w:r>
      <w:r w:rsidR="005E239D" w:rsidRPr="00CD3BC7">
        <w:rPr>
          <w:rtl/>
        </w:rPr>
        <w:t xml:space="preserve">، </w:t>
      </w:r>
      <w:r w:rsidRPr="00CD3BC7">
        <w:rPr>
          <w:rtl/>
        </w:rPr>
        <w:lastRenderedPageBreak/>
        <w:t>فيشعر الناس بأنهم سواء</w:t>
      </w:r>
      <w:r w:rsidR="005E239D" w:rsidRPr="00CD3BC7">
        <w:rPr>
          <w:rtl/>
        </w:rPr>
        <w:t xml:space="preserve">، </w:t>
      </w:r>
      <w:r w:rsidRPr="00CD3BC7">
        <w:rPr>
          <w:rtl/>
        </w:rPr>
        <w:t>فتحصل بذلك الألفة؛ ولهذا أمر النبي</w:t>
      </w:r>
      <w:r w:rsidR="00985DFD" w:rsidRPr="00CD3BC7">
        <w:rPr>
          <w:rFonts w:cs="CTraditional Arabic"/>
          <w:rtl/>
        </w:rPr>
        <w:t xml:space="preserve"> ج</w:t>
      </w:r>
      <w:r w:rsidRPr="00CD3BC7">
        <w:rPr>
          <w:rtl/>
        </w:rPr>
        <w:t xml:space="preserve"> بمساواة الصفوف حتى قال</w:t>
      </w:r>
      <w:r w:rsidR="00CD3BC7">
        <w:rPr>
          <w:rtl/>
        </w:rPr>
        <w:t xml:space="preserve">: </w:t>
      </w:r>
      <w:r w:rsidR="00CD3BC7">
        <w:rPr>
          <w:rStyle w:val="4Char"/>
          <w:rFonts w:hint="cs"/>
          <w:rtl/>
        </w:rPr>
        <w:t>«</w:t>
      </w:r>
      <w:r w:rsidRPr="00627644">
        <w:rPr>
          <w:rStyle w:val="4Char"/>
          <w:rtl/>
        </w:rPr>
        <w:t>ولا تختلفوا فتختلف قلوبكم</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66"/>
      </w:r>
      <w:r w:rsidRPr="0062192C">
        <w:rPr>
          <w:rFonts w:ascii="mylotus" w:hAnsi="mylotus"/>
          <w:b/>
          <w:sz w:val="46"/>
          <w:szCs w:val="28"/>
          <w:vertAlign w:val="superscript"/>
          <w:rtl/>
        </w:rPr>
        <w:t>)</w:t>
      </w:r>
      <w:r w:rsidRPr="00CD3BC7">
        <w:rPr>
          <w:rtl/>
        </w:rPr>
        <w:t>.</w:t>
      </w:r>
    </w:p>
    <w:p w:rsidR="00CD3BC7" w:rsidRDefault="00300232" w:rsidP="00CD3BC7">
      <w:pPr>
        <w:pStyle w:val="20"/>
        <w:rPr>
          <w:rtl/>
        </w:rPr>
      </w:pPr>
      <w:bookmarkStart w:id="36" w:name="_Toc466712440"/>
      <w:r w:rsidRPr="00CD3BC7">
        <w:rPr>
          <w:rtl/>
        </w:rPr>
        <w:t>13- تفقد أحوال الفقراء</w:t>
      </w:r>
      <w:r w:rsidR="005E239D" w:rsidRPr="00CD3BC7">
        <w:rPr>
          <w:rtl/>
        </w:rPr>
        <w:t xml:space="preserve">، </w:t>
      </w:r>
      <w:r w:rsidRPr="00CD3BC7">
        <w:rPr>
          <w:rtl/>
        </w:rPr>
        <w:t>والمرضى</w:t>
      </w:r>
      <w:r w:rsidR="005E239D" w:rsidRPr="00CD3BC7">
        <w:rPr>
          <w:rtl/>
        </w:rPr>
        <w:t xml:space="preserve">، </w:t>
      </w:r>
      <w:r w:rsidRPr="00CD3BC7">
        <w:rPr>
          <w:rtl/>
        </w:rPr>
        <w:t>والمتهاونين بالصلاة</w:t>
      </w:r>
      <w:bookmarkEnd w:id="36"/>
    </w:p>
    <w:p w:rsidR="00300232" w:rsidRPr="00CD3BC7" w:rsidRDefault="00300232" w:rsidP="00CD3BC7">
      <w:pPr>
        <w:pStyle w:val="7"/>
        <w:rPr>
          <w:rtl/>
        </w:rPr>
      </w:pPr>
      <w:r w:rsidRPr="00CD3BC7">
        <w:rPr>
          <w:rtl/>
        </w:rPr>
        <w:t>فإن الناس إذا رأوا الإنسان يلبس ثياباً بالية وتبدو عليه علامات الجوع رحموه</w:t>
      </w:r>
      <w:r w:rsidR="005E239D" w:rsidRPr="00CD3BC7">
        <w:rPr>
          <w:rtl/>
        </w:rPr>
        <w:t xml:space="preserve">، </w:t>
      </w:r>
      <w:r w:rsidRPr="00CD3BC7">
        <w:rPr>
          <w:rtl/>
        </w:rPr>
        <w:t>وأحسنوا إليه</w:t>
      </w:r>
      <w:r w:rsidR="005E239D" w:rsidRPr="00CD3BC7">
        <w:rPr>
          <w:rtl/>
        </w:rPr>
        <w:t xml:space="preserve">، </w:t>
      </w:r>
      <w:r w:rsidRPr="00CD3BC7">
        <w:rPr>
          <w:rtl/>
        </w:rPr>
        <w:t>وإذا تخلف بعضهم عن الجماعة عرفوا أنه كان مريضاً</w:t>
      </w:r>
      <w:r w:rsidR="005E239D" w:rsidRPr="00CD3BC7">
        <w:rPr>
          <w:rtl/>
        </w:rPr>
        <w:t xml:space="preserve">، </w:t>
      </w:r>
      <w:r w:rsidRPr="00CD3BC7">
        <w:rPr>
          <w:rtl/>
        </w:rPr>
        <w:t>أو عاصياً فينصحوه</w:t>
      </w:r>
      <w:r w:rsidR="005E239D" w:rsidRPr="00CD3BC7">
        <w:rPr>
          <w:rtl/>
        </w:rPr>
        <w:t xml:space="preserve">، </w:t>
      </w:r>
      <w:r w:rsidRPr="00CD3BC7">
        <w:rPr>
          <w:rtl/>
        </w:rPr>
        <w:t>فيحصل التعاون على البر والتقوى</w:t>
      </w:r>
      <w:r w:rsidR="005E239D" w:rsidRPr="00CD3BC7">
        <w:rPr>
          <w:rtl/>
        </w:rPr>
        <w:t xml:space="preserve">، </w:t>
      </w:r>
      <w:r w:rsidRPr="00CD3BC7">
        <w:rPr>
          <w:rtl/>
        </w:rPr>
        <w:t>والتواصي بالحق والأمر بالمعروف والنهي عن المنكر.</w:t>
      </w:r>
    </w:p>
    <w:p w:rsidR="00CD3BC7" w:rsidRDefault="00300232" w:rsidP="00CD3BC7">
      <w:pPr>
        <w:pStyle w:val="20"/>
        <w:rPr>
          <w:rStyle w:val="4Char"/>
          <w:rtl/>
        </w:rPr>
      </w:pPr>
      <w:bookmarkStart w:id="37" w:name="_Toc466712441"/>
      <w:r w:rsidRPr="00CD3BC7">
        <w:rPr>
          <w:rtl/>
        </w:rPr>
        <w:t>14- استشعار آخر هذه الأمة بما كان عليه أولها</w:t>
      </w:r>
      <w:bookmarkEnd w:id="37"/>
    </w:p>
    <w:p w:rsidR="00300232" w:rsidRPr="00CD3BC7" w:rsidRDefault="00300232" w:rsidP="00CD3BC7">
      <w:pPr>
        <w:pStyle w:val="7"/>
        <w:rPr>
          <w:rtl/>
        </w:rPr>
      </w:pPr>
      <w:r w:rsidRPr="00CD3BC7">
        <w:rPr>
          <w:rtl/>
        </w:rPr>
        <w:t>لأن الصحابة كانوا يقتدون بالرسول</w:t>
      </w:r>
      <w:r w:rsidR="00985DFD" w:rsidRPr="00CD3BC7">
        <w:rPr>
          <w:rFonts w:cs="CTraditional Arabic"/>
          <w:rtl/>
        </w:rPr>
        <w:t xml:space="preserve"> ج</w:t>
      </w:r>
      <w:r w:rsidR="005E239D" w:rsidRPr="00CD3BC7">
        <w:rPr>
          <w:rtl/>
        </w:rPr>
        <w:t xml:space="preserve">، </w:t>
      </w:r>
      <w:r w:rsidRPr="00CD3BC7">
        <w:rPr>
          <w:rtl/>
        </w:rPr>
        <w:t>فيستشعر الإمام أنه في مقام الرسول</w:t>
      </w:r>
      <w:r w:rsidR="00985DFD" w:rsidRPr="00CD3BC7">
        <w:rPr>
          <w:rFonts w:cs="CTraditional Arabic"/>
          <w:rtl/>
        </w:rPr>
        <w:t xml:space="preserve"> ج</w:t>
      </w:r>
      <w:r w:rsidR="005E239D" w:rsidRPr="00CD3BC7">
        <w:rPr>
          <w:rtl/>
        </w:rPr>
        <w:t xml:space="preserve">، </w:t>
      </w:r>
      <w:r w:rsidRPr="00CD3BC7">
        <w:rPr>
          <w:rtl/>
        </w:rPr>
        <w:t>ويستشعر المأموم أنه في مقام الصحابة</w:t>
      </w:r>
      <w:r w:rsidR="00627644" w:rsidRPr="00CD3BC7">
        <w:rPr>
          <w:rFonts w:cs="CTraditional Arabic"/>
          <w:rtl/>
        </w:rPr>
        <w:t>ش</w:t>
      </w:r>
      <w:r w:rsidR="005E239D" w:rsidRPr="00CD3BC7">
        <w:rPr>
          <w:rtl/>
        </w:rPr>
        <w:t xml:space="preserve">، </w:t>
      </w:r>
      <w:r w:rsidRPr="00CD3BC7">
        <w:rPr>
          <w:rtl/>
        </w:rPr>
        <w:t>وهذا يعطي الأمة الحرص على الاقتداء بالنبي</w:t>
      </w:r>
      <w:r w:rsidR="00985DFD" w:rsidRPr="00CD3BC7">
        <w:rPr>
          <w:rFonts w:cs="CTraditional Arabic"/>
          <w:rtl/>
        </w:rPr>
        <w:t xml:space="preserve"> ج</w:t>
      </w:r>
      <w:r w:rsidRPr="00CD3BC7">
        <w:rPr>
          <w:rtl/>
        </w:rPr>
        <w:t xml:space="preserve"> وأصحابه.</w:t>
      </w:r>
    </w:p>
    <w:p w:rsidR="00CD3BC7" w:rsidRDefault="00300232" w:rsidP="00CD3BC7">
      <w:pPr>
        <w:pStyle w:val="20"/>
        <w:rPr>
          <w:rStyle w:val="4Char"/>
          <w:rtl/>
        </w:rPr>
      </w:pPr>
      <w:bookmarkStart w:id="38" w:name="_Toc466712442"/>
      <w:r w:rsidRPr="00CD3BC7">
        <w:rPr>
          <w:rtl/>
        </w:rPr>
        <w:t>15- اجتماع المسلمين في المسجد راغبين</w:t>
      </w:r>
      <w:bookmarkEnd w:id="38"/>
    </w:p>
    <w:p w:rsidR="00300232" w:rsidRPr="00CD3BC7" w:rsidRDefault="00300232" w:rsidP="00CD3BC7">
      <w:pPr>
        <w:pStyle w:val="7"/>
        <w:rPr>
          <w:rtl/>
        </w:rPr>
      </w:pPr>
      <w:r w:rsidRPr="00CD3BC7">
        <w:rPr>
          <w:rtl/>
        </w:rPr>
        <w:t>فيما عند الله من أسباب نزول البركات.</w:t>
      </w:r>
    </w:p>
    <w:p w:rsidR="00CD3BC7" w:rsidRDefault="00300232" w:rsidP="00CD3BC7">
      <w:pPr>
        <w:pStyle w:val="20"/>
        <w:rPr>
          <w:rStyle w:val="7Char"/>
          <w:rtl/>
        </w:rPr>
      </w:pPr>
      <w:bookmarkStart w:id="39" w:name="_Toc466712443"/>
      <w:r w:rsidRPr="00CD3BC7">
        <w:rPr>
          <w:rtl/>
        </w:rPr>
        <w:t>16- يزيد نشاط المسلم فيزيد عمله عندما يشاهد أهل النشاط</w:t>
      </w:r>
      <w:bookmarkEnd w:id="39"/>
    </w:p>
    <w:p w:rsidR="00300232" w:rsidRPr="00CD3BC7" w:rsidRDefault="00300232" w:rsidP="00CD3BC7">
      <w:pPr>
        <w:pStyle w:val="7"/>
        <w:rPr>
          <w:rtl/>
        </w:rPr>
      </w:pPr>
      <w:r w:rsidRPr="00CD3BC7">
        <w:rPr>
          <w:rtl/>
        </w:rPr>
        <w:t>في العبادة</w:t>
      </w:r>
      <w:r w:rsidR="005E239D" w:rsidRPr="00CD3BC7">
        <w:rPr>
          <w:rtl/>
        </w:rPr>
        <w:t xml:space="preserve">، </w:t>
      </w:r>
      <w:r w:rsidRPr="00CD3BC7">
        <w:rPr>
          <w:rtl/>
        </w:rPr>
        <w:t>وهذا فيه فائدة عظيمة.</w:t>
      </w:r>
    </w:p>
    <w:p w:rsidR="00300232" w:rsidRPr="00627644" w:rsidRDefault="00300232" w:rsidP="00CD3BC7">
      <w:pPr>
        <w:pStyle w:val="20"/>
        <w:rPr>
          <w:rStyle w:val="4Char"/>
          <w:rtl/>
        </w:rPr>
      </w:pPr>
      <w:bookmarkStart w:id="40" w:name="_Toc466712444"/>
      <w:r w:rsidRPr="00CD3BC7">
        <w:rPr>
          <w:rtl/>
        </w:rPr>
        <w:lastRenderedPageBreak/>
        <w:t>17- تضاعف الحسنات ويعظم الثواب</w:t>
      </w:r>
      <w:bookmarkEnd w:id="40"/>
    </w:p>
    <w:p w:rsidR="00CD3BC7" w:rsidRDefault="00300232" w:rsidP="00CD3BC7">
      <w:pPr>
        <w:pStyle w:val="20"/>
        <w:rPr>
          <w:rStyle w:val="4Char"/>
          <w:rtl/>
        </w:rPr>
      </w:pPr>
      <w:bookmarkStart w:id="41" w:name="_Toc466712445"/>
      <w:r w:rsidRPr="00CD3BC7">
        <w:rPr>
          <w:rtl/>
        </w:rPr>
        <w:t>18- الدعوة إلى الله</w:t>
      </w:r>
      <w:r w:rsidR="00CD3BC7" w:rsidRPr="00CD3BC7">
        <w:rPr>
          <w:rFonts w:cs="CTraditional Arabic" w:hint="cs"/>
          <w:b/>
          <w:bCs w:val="0"/>
          <w:rtl/>
        </w:rPr>
        <w:t>ﻷ</w:t>
      </w:r>
      <w:r w:rsidRPr="00CD3BC7">
        <w:rPr>
          <w:rtl/>
        </w:rPr>
        <w:t xml:space="preserve"> بالقول والعمل</w:t>
      </w:r>
      <w:bookmarkEnd w:id="41"/>
    </w:p>
    <w:p w:rsidR="00300232" w:rsidRPr="00CD3BC7" w:rsidRDefault="00300232" w:rsidP="00CD3BC7">
      <w:pPr>
        <w:pStyle w:val="7"/>
        <w:rPr>
          <w:rtl/>
        </w:rPr>
      </w:pPr>
      <w:r w:rsidRPr="00CD3BC7">
        <w:rPr>
          <w:rtl/>
        </w:rPr>
        <w:t>إلى غير ذلك من الفوائد الكثيرة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7"/>
      </w:r>
      <w:r w:rsidRPr="0062192C">
        <w:rPr>
          <w:rFonts w:ascii="mylotus" w:hAnsi="mylotus"/>
          <w:sz w:val="46"/>
          <w:szCs w:val="28"/>
          <w:vertAlign w:val="superscript"/>
          <w:rtl/>
        </w:rPr>
        <w:t>)</w:t>
      </w:r>
      <w:r w:rsidRPr="00CD3BC7">
        <w:rPr>
          <w:rtl/>
        </w:rPr>
        <w:t>.</w:t>
      </w:r>
    </w:p>
    <w:p w:rsidR="00300232" w:rsidRDefault="00300232" w:rsidP="00CD3BC7">
      <w:pPr>
        <w:pStyle w:val="20"/>
        <w:rPr>
          <w:rtl/>
        </w:rPr>
      </w:pPr>
      <w:bookmarkStart w:id="42" w:name="_Toc466712446"/>
      <w:r w:rsidRPr="00CD3BC7">
        <w:rPr>
          <w:rtl/>
        </w:rPr>
        <w:t>19- اجتماع المسلمين في أوقات معينة يربيهم على المحافظة على الأوقات</w:t>
      </w:r>
      <w:bookmarkEnd w:id="42"/>
    </w:p>
    <w:p w:rsidR="00CD3BC7" w:rsidRDefault="00CD3BC7" w:rsidP="00CD3BC7">
      <w:pPr>
        <w:pStyle w:val="20"/>
        <w:rPr>
          <w:rStyle w:val="7Char"/>
          <w:rtl/>
        </w:rPr>
        <w:sectPr w:rsidR="00CD3BC7" w:rsidSect="00B64432">
          <w:headerReference w:type="default" r:id="rId17"/>
          <w:footnotePr>
            <w:numRestart w:val="eachPage"/>
          </w:footnotePr>
          <w:pgSz w:w="7938" w:h="11907" w:code="9"/>
          <w:pgMar w:top="567" w:right="851" w:bottom="851" w:left="851" w:header="454" w:footer="0" w:gutter="0"/>
          <w:cols w:space="708"/>
          <w:titlePg/>
          <w:bidi/>
          <w:rtlGutter/>
          <w:docGrid w:linePitch="360"/>
        </w:sectPr>
      </w:pPr>
    </w:p>
    <w:p w:rsidR="00300232" w:rsidRPr="005E239D" w:rsidRDefault="00300232" w:rsidP="00543492">
      <w:pPr>
        <w:pStyle w:val="11"/>
        <w:rPr>
          <w:rtl/>
        </w:rPr>
      </w:pPr>
      <w:bookmarkStart w:id="43" w:name="_Toc466712447"/>
      <w:r w:rsidRPr="005E239D">
        <w:rPr>
          <w:rtl/>
        </w:rPr>
        <w:lastRenderedPageBreak/>
        <w:t>المبحث الرابع</w:t>
      </w:r>
      <w:r w:rsidR="00CD3BC7">
        <w:rPr>
          <w:rtl/>
        </w:rPr>
        <w:t xml:space="preserve">: </w:t>
      </w:r>
      <w:r w:rsidRPr="005E239D">
        <w:rPr>
          <w:rtl/>
        </w:rPr>
        <w:t>فضل صلاة الجماعة</w:t>
      </w:r>
      <w:bookmarkEnd w:id="43"/>
      <w:r w:rsidR="00CD3BC7">
        <w:rPr>
          <w:rtl/>
        </w:rPr>
        <w:t xml:space="preserve"> </w:t>
      </w:r>
    </w:p>
    <w:p w:rsidR="00300232" w:rsidRPr="00CD3BC7" w:rsidRDefault="00300232" w:rsidP="00CD3BC7">
      <w:pPr>
        <w:pStyle w:val="7"/>
        <w:rPr>
          <w:rtl/>
        </w:rPr>
      </w:pPr>
      <w:r w:rsidRPr="00CD3BC7">
        <w:rPr>
          <w:rStyle w:val="8Char"/>
          <w:rtl/>
        </w:rPr>
        <w:t>الصلاة مع الجماعة لها فضائل كثيرة</w:t>
      </w:r>
      <w:r w:rsidR="005E239D" w:rsidRPr="00CD3BC7">
        <w:rPr>
          <w:rStyle w:val="8Char"/>
          <w:rtl/>
        </w:rPr>
        <w:t>،</w:t>
      </w:r>
      <w:r w:rsidR="005E239D" w:rsidRPr="00627644">
        <w:rPr>
          <w:rStyle w:val="4Char"/>
          <w:rtl/>
        </w:rPr>
        <w:t xml:space="preserve"> </w:t>
      </w:r>
      <w:r w:rsidRPr="00CD3BC7">
        <w:rPr>
          <w:rtl/>
        </w:rPr>
        <w:t>منها ما يأتي</w:t>
      </w:r>
      <w:r w:rsidR="00CD3BC7">
        <w:rPr>
          <w:rtl/>
        </w:rPr>
        <w:t xml:space="preserve">: </w:t>
      </w:r>
    </w:p>
    <w:p w:rsidR="00CD3BC7" w:rsidRDefault="00300232" w:rsidP="00CD3BC7">
      <w:pPr>
        <w:pStyle w:val="20"/>
        <w:rPr>
          <w:rStyle w:val="4Char"/>
          <w:rtl/>
        </w:rPr>
      </w:pPr>
      <w:bookmarkStart w:id="44" w:name="_Toc466712448"/>
      <w:r w:rsidRPr="00CD3BC7">
        <w:rPr>
          <w:rtl/>
        </w:rPr>
        <w:t>1- صلاة الجماعة بسبع وعشرين صلاة فرادى</w:t>
      </w:r>
      <w:bookmarkEnd w:id="44"/>
    </w:p>
    <w:p w:rsidR="00300232" w:rsidRPr="00CD3BC7" w:rsidRDefault="00300232" w:rsidP="00CD3BC7">
      <w:pPr>
        <w:pStyle w:val="7"/>
        <w:rPr>
          <w:rtl/>
        </w:rPr>
      </w:pPr>
      <w:r w:rsidRPr="00CD3BC7">
        <w:rPr>
          <w:rtl/>
        </w:rPr>
        <w:t>فالمصلي مع جماعة يحصل له من صلاة الجماعة مثل أجر صلاة المنفرد سبع وعشرين مرة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68"/>
      </w:r>
      <w:r w:rsidRPr="0062192C">
        <w:rPr>
          <w:rFonts w:ascii="mylotus" w:hAnsi="mylotus"/>
          <w:sz w:val="46"/>
          <w:szCs w:val="28"/>
          <w:vertAlign w:val="superscript"/>
          <w:rtl/>
        </w:rPr>
        <w:t>)</w:t>
      </w:r>
      <w:r w:rsidRPr="00CD3BC7">
        <w:rPr>
          <w:rtl/>
        </w:rPr>
        <w:t>؛ لحديث عبد الله بن عمر</w:t>
      </w:r>
      <w:r w:rsidR="00CD3BC7">
        <w:rPr>
          <w:rFonts w:cs="CTraditional Arabic" w:hint="cs"/>
          <w:rtl/>
        </w:rPr>
        <w:t>ب</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Pr>
          <w:rtl/>
        </w:rPr>
        <w:t xml:space="preserve">: </w:t>
      </w:r>
      <w:r w:rsidR="00CD3BC7">
        <w:rPr>
          <w:rStyle w:val="4Char"/>
          <w:rFonts w:hint="cs"/>
          <w:rtl/>
        </w:rPr>
        <w:t>«</w:t>
      </w:r>
      <w:r w:rsidRPr="00627644">
        <w:rPr>
          <w:rStyle w:val="4Char"/>
          <w:rtl/>
        </w:rPr>
        <w:t>صلاة الجماعة تفضل صلاة الفذ بسبع وعشرين درجة</w:t>
      </w:r>
      <w:r w:rsidR="00CD3BC7">
        <w:rPr>
          <w:rStyle w:val="4Char"/>
          <w:rFonts w:hint="cs"/>
          <w:rtl/>
        </w:rPr>
        <w:t>»</w:t>
      </w:r>
      <w:r w:rsidRPr="00CD3BC7">
        <w:rPr>
          <w:rtl/>
        </w:rPr>
        <w:t>. ولفظ مسلم</w:t>
      </w:r>
      <w:r w:rsidR="00CD3BC7">
        <w:rPr>
          <w:rtl/>
        </w:rPr>
        <w:t xml:space="preserve">: </w:t>
      </w:r>
      <w:r w:rsidR="00CD3BC7">
        <w:rPr>
          <w:rStyle w:val="4Char"/>
          <w:rFonts w:hint="cs"/>
          <w:rtl/>
        </w:rPr>
        <w:t>«</w:t>
      </w:r>
      <w:r w:rsidRPr="00627644">
        <w:rPr>
          <w:rStyle w:val="4Char"/>
          <w:rtl/>
        </w:rPr>
        <w:t>صلاة الجماعة أفضل من صلاة الفذ بسبع وعشرين درجة</w:t>
      </w:r>
      <w:r w:rsidR="00CD3BC7">
        <w:rPr>
          <w:rStyle w:val="4Char"/>
          <w:rFonts w:hint="cs"/>
          <w:rtl/>
        </w:rPr>
        <w:t>»</w:t>
      </w:r>
      <w:r w:rsidRPr="00CD3BC7">
        <w:rPr>
          <w:rtl/>
        </w:rPr>
        <w:t>. وفي لفظ له</w:t>
      </w:r>
      <w:r w:rsidR="00CD3BC7">
        <w:rPr>
          <w:rtl/>
        </w:rPr>
        <w:t xml:space="preserve">: </w:t>
      </w:r>
      <w:r w:rsidR="00CD3BC7">
        <w:rPr>
          <w:rStyle w:val="4Char"/>
          <w:rFonts w:hint="cs"/>
          <w:rtl/>
        </w:rPr>
        <w:t>«</w:t>
      </w:r>
      <w:r w:rsidRPr="00627644">
        <w:rPr>
          <w:rStyle w:val="4Char"/>
          <w:rtl/>
        </w:rPr>
        <w:t>صلاة الرجل في جماعة تزيد على صلاته وحده سبعاً وعشرين</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69"/>
      </w:r>
      <w:r w:rsidRPr="0062192C">
        <w:rPr>
          <w:rFonts w:ascii="mylotus" w:hAnsi="mylotus"/>
          <w:b/>
          <w:sz w:val="46"/>
          <w:szCs w:val="28"/>
          <w:vertAlign w:val="superscript"/>
          <w:rtl/>
        </w:rPr>
        <w:t>)</w:t>
      </w:r>
      <w:r w:rsidRPr="00CD3BC7">
        <w:rPr>
          <w:rtl/>
        </w:rPr>
        <w:t>. وعن أبي سعيد الخدري</w:t>
      </w:r>
      <w:r w:rsidR="00985DFD" w:rsidRPr="00CD3BC7">
        <w:rPr>
          <w:rFonts w:cs="CTraditional Arabic"/>
          <w:rtl/>
        </w:rPr>
        <w:t>س</w:t>
      </w:r>
      <w:r w:rsidRPr="00CD3BC7">
        <w:rPr>
          <w:rtl/>
        </w:rPr>
        <w:t xml:space="preserve"> أنه سمع النبي</w:t>
      </w:r>
      <w:r w:rsidR="00985DFD" w:rsidRPr="00CD3BC7">
        <w:rPr>
          <w:rFonts w:cs="CTraditional Arabic"/>
          <w:rtl/>
        </w:rPr>
        <w:t xml:space="preserve"> ج</w:t>
      </w:r>
      <w:r w:rsidRPr="00CD3BC7">
        <w:rPr>
          <w:rtl/>
        </w:rPr>
        <w:t xml:space="preserve"> يقول</w:t>
      </w:r>
      <w:r w:rsidR="00CD3BC7">
        <w:rPr>
          <w:rtl/>
        </w:rPr>
        <w:t xml:space="preserve">: </w:t>
      </w:r>
      <w:r w:rsidR="00CD3BC7">
        <w:rPr>
          <w:rStyle w:val="4Char"/>
          <w:rFonts w:hint="cs"/>
          <w:rtl/>
        </w:rPr>
        <w:t>«</w:t>
      </w:r>
      <w:r w:rsidRPr="00627644">
        <w:rPr>
          <w:rStyle w:val="4Char"/>
          <w:rtl/>
        </w:rPr>
        <w:t>الجماعة تفضل صلاة الفذِّ بخمس وعشرين درجة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70"/>
      </w:r>
      <w:r w:rsidRPr="0062192C">
        <w:rPr>
          <w:rFonts w:ascii="mylotus" w:hAnsi="mylotus"/>
          <w:b/>
          <w:sz w:val="46"/>
          <w:szCs w:val="28"/>
          <w:vertAlign w:val="superscript"/>
          <w:rtl/>
        </w:rPr>
        <w:t>)</w:t>
      </w:r>
      <w:r w:rsidRPr="00CD3BC7">
        <w:rPr>
          <w:rtl/>
        </w:rPr>
        <w:t>. وعن أبي هريرة</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قال</w:t>
      </w:r>
      <w:r w:rsidR="00CD3BC7">
        <w:rPr>
          <w:rtl/>
        </w:rPr>
        <w:t xml:space="preserve">: </w:t>
      </w:r>
      <w:r w:rsidR="00CD3BC7">
        <w:rPr>
          <w:rStyle w:val="4Char"/>
          <w:rFonts w:hint="cs"/>
          <w:rtl/>
        </w:rPr>
        <w:t>«</w:t>
      </w:r>
      <w:r w:rsidRPr="00627644">
        <w:rPr>
          <w:rStyle w:val="4Char"/>
          <w:rtl/>
        </w:rPr>
        <w:t>تفضل صلاة في الجميع على صلاة الرجل وحده خمساً وعشرين درجة</w:t>
      </w:r>
      <w:r w:rsidR="00CD3BC7">
        <w:rPr>
          <w:rStyle w:val="4Char"/>
          <w:rFonts w:hint="cs"/>
          <w:rtl/>
        </w:rPr>
        <w:t>»</w:t>
      </w:r>
      <w:r w:rsidRPr="00CD3BC7">
        <w:rPr>
          <w:rtl/>
        </w:rPr>
        <w:t>. قال</w:t>
      </w:r>
      <w:r w:rsidR="00CD3BC7">
        <w:rPr>
          <w:rtl/>
        </w:rPr>
        <w:t xml:space="preserve">: </w:t>
      </w:r>
      <w:r w:rsidR="00CD3BC7">
        <w:rPr>
          <w:rStyle w:val="4Char"/>
          <w:rFonts w:hint="cs"/>
          <w:rtl/>
        </w:rPr>
        <w:t>«</w:t>
      </w:r>
      <w:r w:rsidRPr="00627644">
        <w:rPr>
          <w:rStyle w:val="4Char"/>
          <w:rtl/>
        </w:rPr>
        <w:t>وتجتمع ملائكة الليل وملائكة النهار في صلاة الفجر</w:t>
      </w:r>
      <w:r w:rsidR="00CD3BC7">
        <w:rPr>
          <w:rStyle w:val="4Char"/>
          <w:rFonts w:hint="cs"/>
          <w:rtl/>
        </w:rPr>
        <w:t>»</w:t>
      </w:r>
      <w:r w:rsidRPr="00CD3BC7">
        <w:rPr>
          <w:rtl/>
        </w:rPr>
        <w:t>. قال أبو هريرة</w:t>
      </w:r>
      <w:r w:rsidR="00CD3BC7">
        <w:rPr>
          <w:rtl/>
        </w:rPr>
        <w:t xml:space="preserve">: </w:t>
      </w:r>
      <w:r w:rsidR="00CD3BC7">
        <w:rPr>
          <w:rStyle w:val="4Char"/>
          <w:rFonts w:hint="cs"/>
          <w:rtl/>
        </w:rPr>
        <w:t>«</w:t>
      </w:r>
      <w:r w:rsidRPr="00CD3BC7">
        <w:rPr>
          <w:rtl/>
        </w:rPr>
        <w:t>واقرؤوا إن شئتم</w:t>
      </w:r>
      <w:r w:rsidR="00CD3BC7">
        <w:rPr>
          <w:rFonts w:hint="cs"/>
          <w:rtl/>
        </w:rPr>
        <w:t xml:space="preserve"> </w:t>
      </w:r>
      <w:r w:rsidR="00CD3BC7">
        <w:rPr>
          <w:szCs w:val="28"/>
          <w:rtl/>
        </w:rPr>
        <w:lastRenderedPageBreak/>
        <w:t>﴿</w:t>
      </w:r>
      <w:r w:rsidR="00CD3BC7" w:rsidRPr="008B65D7">
        <w:rPr>
          <w:rStyle w:val="6Char"/>
          <w:rtl/>
        </w:rPr>
        <w:t>وَقُرْآنَ الْفَجْرِ  إِنَّ قُرْآنَ الْفَجْرِ كَانَ مَشْهُودًا٧٨</w:t>
      </w:r>
      <w:r w:rsidR="00CD3BC7">
        <w:rPr>
          <w:szCs w:val="28"/>
          <w:rtl/>
        </w:rPr>
        <w:t>﴾</w:t>
      </w:r>
      <w:r w:rsidR="00CD3BC7" w:rsidRPr="00CD3BC7">
        <w:rPr>
          <w:rtl/>
        </w:rPr>
        <w:t xml:space="preserve"> </w:t>
      </w:r>
      <w:r w:rsidR="00CD3BC7" w:rsidRPr="008B65D7">
        <w:rPr>
          <w:rStyle w:val="9Char"/>
          <w:rtl/>
        </w:rPr>
        <w:t>[الإسراء: 78]</w:t>
      </w:r>
      <w:r w:rsidR="00CD3BC7" w:rsidRPr="00CD3BC7">
        <w:rPr>
          <w:rStyle w:val="4Char"/>
          <w:rFonts w:hint="cs"/>
          <w:rtl/>
        </w:rPr>
        <w:t>»</w:t>
      </w:r>
      <w:r w:rsidRPr="00CD3BC7">
        <w:rPr>
          <w:rtl/>
        </w:rPr>
        <w:t xml:space="preserve"> وفي لفظ</w:t>
      </w:r>
      <w:r w:rsidR="00CD3BC7">
        <w:rPr>
          <w:rtl/>
        </w:rPr>
        <w:t xml:space="preserve">: </w:t>
      </w:r>
      <w:r w:rsidR="00CD3BC7">
        <w:rPr>
          <w:rStyle w:val="4Char"/>
          <w:rFonts w:hint="cs"/>
          <w:rtl/>
        </w:rPr>
        <w:t>«</w:t>
      </w:r>
      <w:r w:rsidRPr="00627644">
        <w:rPr>
          <w:rStyle w:val="4Char"/>
          <w:rtl/>
        </w:rPr>
        <w:t>بخمس وعشرين جزءًا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71"/>
      </w:r>
      <w:r w:rsidRPr="0062192C">
        <w:rPr>
          <w:rFonts w:ascii="mylotus" w:hAnsi="mylotus"/>
          <w:b/>
          <w:sz w:val="46"/>
          <w:szCs w:val="28"/>
          <w:vertAlign w:val="superscript"/>
          <w:rtl/>
        </w:rPr>
        <w:t>)</w:t>
      </w:r>
      <w:r w:rsidRPr="00CD3BC7">
        <w:rPr>
          <w:rtl/>
        </w:rPr>
        <w:t>. والجزء والدرجة بمعنى واحد</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2"/>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وقد جُمع بين هذه الروايات</w:t>
      </w:r>
      <w:r w:rsidR="00CD3BC7">
        <w:rPr>
          <w:rtl/>
        </w:rPr>
        <w:t xml:space="preserve">: </w:t>
      </w:r>
      <w:r w:rsidRPr="00CD3BC7">
        <w:rPr>
          <w:rtl/>
        </w:rPr>
        <w:t>بأن حديث الخمس والعشرين ذكر فيه الفضل الذي بين صلاة المنفرد والصلاة في الجماعة</w:t>
      </w:r>
      <w:r w:rsidR="005E239D" w:rsidRPr="00CD3BC7">
        <w:rPr>
          <w:rtl/>
        </w:rPr>
        <w:t xml:space="preserve">، </w:t>
      </w:r>
      <w:r w:rsidRPr="00CD3BC7">
        <w:rPr>
          <w:rtl/>
        </w:rPr>
        <w:t>والفضل خمس وعشرون</w:t>
      </w:r>
      <w:r w:rsidR="005E239D" w:rsidRPr="00CD3BC7">
        <w:rPr>
          <w:rtl/>
        </w:rPr>
        <w:t xml:space="preserve">، </w:t>
      </w:r>
      <w:r w:rsidRPr="00CD3BC7">
        <w:rPr>
          <w:rtl/>
        </w:rPr>
        <w:t>وحديث السبع والعشرين ذكر فيه صلاته منفرداً وصلاته في الجماعة</w:t>
      </w:r>
      <w:r w:rsidR="005E239D" w:rsidRPr="00CD3BC7">
        <w:rPr>
          <w:rtl/>
        </w:rPr>
        <w:t xml:space="preserve">، </w:t>
      </w:r>
      <w:r w:rsidRPr="00CD3BC7">
        <w:rPr>
          <w:rtl/>
        </w:rPr>
        <w:t>والفضل بينهما</w:t>
      </w:r>
      <w:r w:rsidR="005E239D" w:rsidRPr="00CD3BC7">
        <w:rPr>
          <w:rtl/>
        </w:rPr>
        <w:t xml:space="preserve">، </w:t>
      </w:r>
      <w:r w:rsidRPr="00CD3BC7">
        <w:rPr>
          <w:rtl/>
        </w:rPr>
        <w:t>فصار المجموع سبعاً وعشرين</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3"/>
      </w:r>
      <w:r w:rsidRPr="0062192C">
        <w:rPr>
          <w:rFonts w:ascii="mylotus" w:hAnsi="mylotus"/>
          <w:sz w:val="46"/>
          <w:szCs w:val="28"/>
          <w:vertAlign w:val="superscript"/>
          <w:rtl/>
        </w:rPr>
        <w:t>)</w:t>
      </w:r>
      <w:r w:rsidRPr="00CD3BC7">
        <w:rPr>
          <w:rtl/>
        </w:rPr>
        <w:t>. وقال الإمام النووي</w:t>
      </w:r>
      <w:r w:rsidR="00CD3BC7">
        <w:rPr>
          <w:rFonts w:cs="CTraditional Arabic" w:hint="cs"/>
          <w:rtl/>
        </w:rPr>
        <w:t>/</w:t>
      </w:r>
      <w:r w:rsidR="00CD3BC7">
        <w:rPr>
          <w:rtl/>
        </w:rPr>
        <w:t xml:space="preserve">: </w:t>
      </w:r>
      <w:r w:rsidR="00CD3BC7">
        <w:rPr>
          <w:rFonts w:hint="cs"/>
          <w:rtl/>
        </w:rPr>
        <w:t>«</w:t>
      </w:r>
      <w:r w:rsidRPr="00CD3BC7">
        <w:rPr>
          <w:rtl/>
        </w:rPr>
        <w:t>والجمع بينها من ثلاثة أوجه</w:t>
      </w:r>
      <w:r w:rsidR="00CD3BC7">
        <w:rPr>
          <w:rtl/>
        </w:rPr>
        <w:t xml:space="preserve">: </w:t>
      </w:r>
    </w:p>
    <w:p w:rsidR="00300232" w:rsidRPr="00CD3BC7" w:rsidRDefault="00300232" w:rsidP="00CD3BC7">
      <w:pPr>
        <w:pStyle w:val="7"/>
        <w:rPr>
          <w:rtl/>
        </w:rPr>
      </w:pPr>
      <w:r w:rsidRPr="00CD3BC7">
        <w:rPr>
          <w:rStyle w:val="8Char"/>
          <w:rtl/>
        </w:rPr>
        <w:t>أحدها</w:t>
      </w:r>
      <w:r w:rsidR="00CD3BC7">
        <w:rPr>
          <w:rStyle w:val="8Char"/>
          <w:rtl/>
        </w:rPr>
        <w:t xml:space="preserve">: </w:t>
      </w:r>
      <w:r w:rsidRPr="00CD3BC7">
        <w:rPr>
          <w:rtl/>
        </w:rPr>
        <w:t>أنه لا منافاة بينها فذكر القليل لا ينفي الكثير</w:t>
      </w:r>
      <w:r w:rsidR="005E239D" w:rsidRPr="00CD3BC7">
        <w:rPr>
          <w:rtl/>
        </w:rPr>
        <w:t xml:space="preserve">، </w:t>
      </w:r>
      <w:r w:rsidRPr="00CD3BC7">
        <w:rPr>
          <w:rtl/>
        </w:rPr>
        <w:t>ومفهوم العدد باطل عند الأصوليين.</w:t>
      </w:r>
    </w:p>
    <w:p w:rsidR="00300232" w:rsidRPr="00CD3BC7" w:rsidRDefault="00300232" w:rsidP="00CD3BC7">
      <w:pPr>
        <w:pStyle w:val="7"/>
        <w:rPr>
          <w:rtl/>
        </w:rPr>
      </w:pPr>
      <w:r w:rsidRPr="00CD3BC7">
        <w:rPr>
          <w:rStyle w:val="8Char"/>
          <w:rtl/>
        </w:rPr>
        <w:t>والثاني</w:t>
      </w:r>
      <w:r w:rsidR="00CD3BC7">
        <w:rPr>
          <w:rStyle w:val="8Char"/>
          <w:rtl/>
        </w:rPr>
        <w:t xml:space="preserve">: </w:t>
      </w:r>
      <w:r w:rsidRPr="00CD3BC7">
        <w:rPr>
          <w:rtl/>
        </w:rPr>
        <w:t>أن يكون أخبر أولاً بالقليل</w:t>
      </w:r>
      <w:r w:rsidR="005E239D" w:rsidRPr="00CD3BC7">
        <w:rPr>
          <w:rtl/>
        </w:rPr>
        <w:t xml:space="preserve">، </w:t>
      </w:r>
      <w:r w:rsidRPr="00CD3BC7">
        <w:rPr>
          <w:rtl/>
        </w:rPr>
        <w:t>ثم أعلمه الله تعالى بزيادة الفضل فأخبر بها.</w:t>
      </w:r>
    </w:p>
    <w:p w:rsidR="00300232" w:rsidRPr="00CD3BC7" w:rsidRDefault="00300232" w:rsidP="00CD3BC7">
      <w:pPr>
        <w:pStyle w:val="7"/>
        <w:rPr>
          <w:rtl/>
        </w:rPr>
      </w:pPr>
      <w:r w:rsidRPr="00CD3BC7">
        <w:rPr>
          <w:rStyle w:val="8Char"/>
          <w:rtl/>
        </w:rPr>
        <w:t>والثالث</w:t>
      </w:r>
      <w:r w:rsidR="00CD3BC7">
        <w:rPr>
          <w:rStyle w:val="8Char"/>
          <w:rtl/>
        </w:rPr>
        <w:t xml:space="preserve">: </w:t>
      </w:r>
      <w:r w:rsidRPr="00CD3BC7">
        <w:rPr>
          <w:rtl/>
        </w:rPr>
        <w:t>أنه يختلف باختلاف أحوال المصلين والصلاة</w:t>
      </w:r>
      <w:r w:rsidR="00CD3BC7">
        <w:rPr>
          <w:rtl/>
        </w:rPr>
        <w:t xml:space="preserve">: </w:t>
      </w:r>
      <w:r w:rsidRPr="00CD3BC7">
        <w:rPr>
          <w:rtl/>
        </w:rPr>
        <w:t>فيكون لبعضهم خمس وعشرون</w:t>
      </w:r>
      <w:r w:rsidR="005E239D" w:rsidRPr="00CD3BC7">
        <w:rPr>
          <w:rtl/>
        </w:rPr>
        <w:t xml:space="preserve">، </w:t>
      </w:r>
      <w:r w:rsidRPr="00CD3BC7">
        <w:rPr>
          <w:rtl/>
        </w:rPr>
        <w:t>ولبعضهم سبع وعشرون</w:t>
      </w:r>
      <w:r w:rsidR="005E239D" w:rsidRPr="00CD3BC7">
        <w:rPr>
          <w:rtl/>
        </w:rPr>
        <w:t xml:space="preserve">، </w:t>
      </w:r>
      <w:r w:rsidRPr="00CD3BC7">
        <w:rPr>
          <w:rtl/>
        </w:rPr>
        <w:t>بحسب كمال الصلاة</w:t>
      </w:r>
      <w:r w:rsidR="005E239D" w:rsidRPr="00CD3BC7">
        <w:rPr>
          <w:rtl/>
        </w:rPr>
        <w:t xml:space="preserve">، </w:t>
      </w:r>
      <w:r w:rsidRPr="00CD3BC7">
        <w:rPr>
          <w:rtl/>
        </w:rPr>
        <w:t>ومحافظته على هيئتها</w:t>
      </w:r>
      <w:r w:rsidR="005E239D" w:rsidRPr="00CD3BC7">
        <w:rPr>
          <w:rtl/>
        </w:rPr>
        <w:t xml:space="preserve">، </w:t>
      </w:r>
      <w:r w:rsidRPr="00CD3BC7">
        <w:rPr>
          <w:rtl/>
        </w:rPr>
        <w:t>وخشوعها</w:t>
      </w:r>
      <w:r w:rsidR="005E239D" w:rsidRPr="00CD3BC7">
        <w:rPr>
          <w:rtl/>
        </w:rPr>
        <w:t xml:space="preserve">، </w:t>
      </w:r>
      <w:r w:rsidRPr="00CD3BC7">
        <w:rPr>
          <w:rtl/>
        </w:rPr>
        <w:t>وكثرة جماعتها</w:t>
      </w:r>
      <w:r w:rsidR="005E239D" w:rsidRPr="00CD3BC7">
        <w:rPr>
          <w:rtl/>
        </w:rPr>
        <w:t xml:space="preserve">، </w:t>
      </w:r>
      <w:r w:rsidRPr="00CD3BC7">
        <w:rPr>
          <w:rtl/>
        </w:rPr>
        <w:t>وفضلهم وشرف البقعة</w:t>
      </w:r>
      <w:r w:rsidR="005E239D" w:rsidRPr="00CD3BC7">
        <w:rPr>
          <w:rtl/>
        </w:rPr>
        <w:t xml:space="preserve">، </w:t>
      </w:r>
      <w:r w:rsidRPr="00CD3BC7">
        <w:rPr>
          <w:rtl/>
        </w:rPr>
        <w:t>ونحو ذلك فهذه هي الأجوبة المعتمدة</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4"/>
      </w:r>
      <w:r w:rsidRPr="0062192C">
        <w:rPr>
          <w:rFonts w:ascii="mylotus" w:hAnsi="mylotus"/>
          <w:sz w:val="46"/>
          <w:szCs w:val="28"/>
          <w:vertAlign w:val="superscript"/>
          <w:rtl/>
        </w:rPr>
        <w:t>)</w:t>
      </w:r>
      <w:r w:rsidRPr="00CD3BC7">
        <w:rPr>
          <w:rtl/>
        </w:rPr>
        <w:t xml:space="preserve">. وسمعت سماحة الإمام شيخنا عبد العزيز بن </w:t>
      </w:r>
      <w:r w:rsidRPr="00CD3BC7">
        <w:rPr>
          <w:rtl/>
        </w:rPr>
        <w:lastRenderedPageBreak/>
        <w:t>عبد الله ابن باز</w:t>
      </w:r>
      <w:r w:rsidR="00CD3BC7">
        <w:rPr>
          <w:rFonts w:cs="CTraditional Arabic" w:hint="cs"/>
          <w:rtl/>
        </w:rPr>
        <w:t>/</w:t>
      </w:r>
      <w:r w:rsidRPr="00CD3BC7">
        <w:rPr>
          <w:rtl/>
        </w:rPr>
        <w:t xml:space="preserve"> يقول</w:t>
      </w:r>
      <w:r w:rsidR="00CD3BC7">
        <w:rPr>
          <w:rtl/>
        </w:rPr>
        <w:t xml:space="preserve">: </w:t>
      </w:r>
      <w:r w:rsidR="00CD3BC7">
        <w:rPr>
          <w:rFonts w:hint="cs"/>
          <w:rtl/>
        </w:rPr>
        <w:t>«</w:t>
      </w:r>
      <w:r w:rsidRPr="00CD3BC7">
        <w:rPr>
          <w:rtl/>
        </w:rPr>
        <w:t>وأما التفاوت فهذا والله أعلم كان لعدم نزول فضل الزائد إلا بعد الناقص</w:t>
      </w:r>
      <w:r w:rsidR="005E239D" w:rsidRPr="00CD3BC7">
        <w:rPr>
          <w:rtl/>
        </w:rPr>
        <w:t xml:space="preserve">، </w:t>
      </w:r>
      <w:r w:rsidRPr="00CD3BC7">
        <w:rPr>
          <w:rtl/>
        </w:rPr>
        <w:t>فأخبر بخمس وعشرين</w:t>
      </w:r>
      <w:r w:rsidR="005E239D" w:rsidRPr="00CD3BC7">
        <w:rPr>
          <w:rtl/>
        </w:rPr>
        <w:t xml:space="preserve">، </w:t>
      </w:r>
      <w:r w:rsidRPr="00CD3BC7">
        <w:rPr>
          <w:rtl/>
        </w:rPr>
        <w:t>ثم أخبر بسبع وعشرين</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5"/>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وقد استدل القائلون بأن صلاة الجماعة غير واجبة بهذه الأحاديث</w:t>
      </w:r>
      <w:r w:rsidR="005E239D" w:rsidRPr="00CD3BC7">
        <w:rPr>
          <w:rtl/>
        </w:rPr>
        <w:t xml:space="preserve">، </w:t>
      </w:r>
      <w:r w:rsidRPr="00CD3BC7">
        <w:rPr>
          <w:rtl/>
        </w:rPr>
        <w:t>وأن صيغة أفضل تدل على الاشتراك في أصل الفضل</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6"/>
      </w:r>
      <w:r w:rsidRPr="0062192C">
        <w:rPr>
          <w:rFonts w:ascii="mylotus" w:hAnsi="mylotus"/>
          <w:sz w:val="46"/>
          <w:szCs w:val="28"/>
          <w:vertAlign w:val="superscript"/>
          <w:rtl/>
        </w:rPr>
        <w:t>)</w:t>
      </w:r>
      <w:r w:rsidRPr="00CD3BC7">
        <w:rPr>
          <w:rtl/>
        </w:rPr>
        <w:t>.وسمعت الإمام عبد العزيز بن عبد الله ابن باز</w:t>
      </w:r>
      <w:r w:rsidR="00CD3BC7">
        <w:rPr>
          <w:rFonts w:cs="CTraditional Arabic" w:hint="cs"/>
          <w:rtl/>
        </w:rPr>
        <w:t>/</w:t>
      </w:r>
      <w:r w:rsidRPr="00CD3BC7">
        <w:rPr>
          <w:rtl/>
        </w:rPr>
        <w:t xml:space="preserve"> يقول</w:t>
      </w:r>
      <w:r w:rsidR="00CD3BC7">
        <w:rPr>
          <w:rtl/>
        </w:rPr>
        <w:t xml:space="preserve">: </w:t>
      </w:r>
      <w:r w:rsidR="00CD3BC7">
        <w:rPr>
          <w:rFonts w:hint="cs"/>
          <w:rtl/>
        </w:rPr>
        <w:t>«</w:t>
      </w:r>
      <w:r w:rsidRPr="00CD3BC7">
        <w:rPr>
          <w:rtl/>
        </w:rPr>
        <w:t>هذه الأحاديث تدل على فضل الجماعة</w:t>
      </w:r>
      <w:r w:rsidR="005E239D" w:rsidRPr="00CD3BC7">
        <w:rPr>
          <w:rtl/>
        </w:rPr>
        <w:t xml:space="preserve">، </w:t>
      </w:r>
      <w:r w:rsidRPr="00CD3BC7">
        <w:rPr>
          <w:rtl/>
        </w:rPr>
        <w:t>وهذا التفضيل لا يلزم منه عدم الوجوب</w:t>
      </w:r>
      <w:r w:rsidR="005E239D" w:rsidRPr="00CD3BC7">
        <w:rPr>
          <w:rtl/>
        </w:rPr>
        <w:t xml:space="preserve">، </w:t>
      </w:r>
      <w:r w:rsidRPr="00CD3BC7">
        <w:rPr>
          <w:rtl/>
        </w:rPr>
        <w:t>فصلاة الجماعة واجبة</w:t>
      </w:r>
      <w:r w:rsidR="005E239D" w:rsidRPr="00CD3BC7">
        <w:rPr>
          <w:rtl/>
        </w:rPr>
        <w:t xml:space="preserve">، </w:t>
      </w:r>
      <w:r w:rsidRPr="00CD3BC7">
        <w:rPr>
          <w:rtl/>
        </w:rPr>
        <w:t>ومفضلة</w:t>
      </w:r>
      <w:r w:rsidR="005E239D" w:rsidRPr="00CD3BC7">
        <w:rPr>
          <w:rtl/>
        </w:rPr>
        <w:t xml:space="preserve">، </w:t>
      </w:r>
      <w:r w:rsidRPr="00CD3BC7">
        <w:rPr>
          <w:rtl/>
        </w:rPr>
        <w:t>فلا منافاة بين التفضيل والوجوب</w:t>
      </w:r>
      <w:r w:rsidR="005E239D" w:rsidRPr="00CD3BC7">
        <w:rPr>
          <w:rtl/>
        </w:rPr>
        <w:t xml:space="preserve">، </w:t>
      </w:r>
      <w:r w:rsidRPr="00CD3BC7">
        <w:rPr>
          <w:rtl/>
        </w:rPr>
        <w:t>ومن لم يصلِّها مع الجماعة فصلاته صحيحة على الراجح</w:t>
      </w:r>
      <w:r w:rsidR="005E239D" w:rsidRPr="00CD3BC7">
        <w:rPr>
          <w:rtl/>
        </w:rPr>
        <w:t xml:space="preserve">، </w:t>
      </w:r>
      <w:r w:rsidRPr="00CD3BC7">
        <w:rPr>
          <w:rtl/>
        </w:rPr>
        <w:t>مع الإثم</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7"/>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والمنفرد الذي لا يحصل على ثواب صلاة الجماعة هو غير المعذور والله أعلم</w:t>
      </w:r>
      <w:r w:rsidR="005E239D" w:rsidRPr="00CD3BC7">
        <w:rPr>
          <w:rtl/>
        </w:rPr>
        <w:t xml:space="preserve">، </w:t>
      </w:r>
      <w:r w:rsidRPr="00CD3BC7">
        <w:rPr>
          <w:rtl/>
        </w:rPr>
        <w:t>أما إذا كان من عادته أنه يصلي الصلاة مع الجماعة فمنعه عذرٌ</w:t>
      </w:r>
      <w:r w:rsidR="00CD3BC7">
        <w:rPr>
          <w:rtl/>
        </w:rPr>
        <w:t xml:space="preserve">: </w:t>
      </w:r>
      <w:r w:rsidRPr="00CD3BC7">
        <w:rPr>
          <w:rtl/>
        </w:rPr>
        <w:t>كمرضٍ أو سفر</w:t>
      </w:r>
      <w:r w:rsidR="005E239D" w:rsidRPr="00CD3BC7">
        <w:rPr>
          <w:rtl/>
        </w:rPr>
        <w:t xml:space="preserve">، </w:t>
      </w:r>
      <w:r w:rsidRPr="00CD3BC7">
        <w:rPr>
          <w:rtl/>
        </w:rPr>
        <w:t>أو حبس وتعذرت عليه الجماعة</w:t>
      </w:r>
      <w:r w:rsidR="005E239D" w:rsidRPr="00CD3BC7">
        <w:rPr>
          <w:rtl/>
        </w:rPr>
        <w:t xml:space="preserve">، </w:t>
      </w:r>
      <w:r w:rsidRPr="00CD3BC7">
        <w:rPr>
          <w:rtl/>
        </w:rPr>
        <w:t>والله يعلم أن من نيته لو قدر على الصلاة مع الجماعة لما تركها</w:t>
      </w:r>
      <w:r w:rsidR="005E239D" w:rsidRPr="00CD3BC7">
        <w:rPr>
          <w:rtl/>
        </w:rPr>
        <w:t xml:space="preserve">، </w:t>
      </w:r>
      <w:r w:rsidRPr="00CD3BC7">
        <w:rPr>
          <w:rtl/>
        </w:rPr>
        <w:t xml:space="preserve">فهذا يكمل له أجره؛ لأن من كان </w:t>
      </w:r>
      <w:r w:rsidRPr="00CD3BC7">
        <w:rPr>
          <w:rtl/>
        </w:rPr>
        <w:lastRenderedPageBreak/>
        <w:t>عازماً على الفعل عزماً جازماً</w:t>
      </w:r>
      <w:r w:rsidR="005E239D" w:rsidRPr="00CD3BC7">
        <w:rPr>
          <w:rtl/>
        </w:rPr>
        <w:t xml:space="preserve">، </w:t>
      </w:r>
      <w:r w:rsidRPr="00CD3BC7">
        <w:rPr>
          <w:rtl/>
        </w:rPr>
        <w:t>وفعل ما يقدر عليه منه كان بمنزلة الفاعل</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78"/>
      </w:r>
      <w:r w:rsidRPr="0062192C">
        <w:rPr>
          <w:rFonts w:ascii="mylotus" w:hAnsi="mylotus"/>
          <w:sz w:val="46"/>
          <w:szCs w:val="28"/>
          <w:vertAlign w:val="superscript"/>
          <w:rtl/>
        </w:rPr>
        <w:t>)</w:t>
      </w:r>
      <w:r w:rsidRPr="00CD3BC7">
        <w:rPr>
          <w:rtl/>
        </w:rPr>
        <w:t>؛ لحديث أبي بردة</w:t>
      </w:r>
      <w:r w:rsidR="00985DFD" w:rsidRPr="00CD3BC7">
        <w:rPr>
          <w:rFonts w:cs="CTraditional Arabic"/>
          <w:rtl/>
        </w:rPr>
        <w:t>س</w:t>
      </w:r>
      <w:r w:rsidRPr="00CD3BC7">
        <w:rPr>
          <w:rtl/>
        </w:rPr>
        <w:t xml:space="preserve"> عن أبي موسى</w:t>
      </w:r>
      <w:r w:rsidR="00985DFD" w:rsidRPr="00CD3BC7">
        <w:rPr>
          <w:rFonts w:cs="CTraditional Arabic"/>
          <w:rtl/>
        </w:rPr>
        <w:t>س</w:t>
      </w:r>
      <w:r w:rsidRPr="00CD3BC7">
        <w:rPr>
          <w:rtl/>
        </w:rPr>
        <w:t xml:space="preserve"> قال</w:t>
      </w:r>
      <w:r w:rsidR="00CD3BC7">
        <w:rPr>
          <w:rtl/>
        </w:rPr>
        <w:t xml:space="preserve">: </w:t>
      </w:r>
      <w:r w:rsidRPr="00CD3BC7">
        <w:rPr>
          <w:rtl/>
        </w:rPr>
        <w:t>قال رسول الله</w:t>
      </w:r>
      <w:r w:rsidR="00985DFD" w:rsidRPr="00CD3BC7">
        <w:rPr>
          <w:rFonts w:cs="CTraditional Arabic"/>
          <w:rtl/>
        </w:rPr>
        <w:t xml:space="preserve"> ج</w:t>
      </w:r>
      <w:r w:rsidR="00CD3BC7">
        <w:rPr>
          <w:rtl/>
        </w:rPr>
        <w:t xml:space="preserve">: </w:t>
      </w:r>
      <w:r w:rsidR="00CD3BC7">
        <w:rPr>
          <w:rStyle w:val="4Char"/>
          <w:rFonts w:hint="cs"/>
          <w:rtl/>
        </w:rPr>
        <w:t>«</w:t>
      </w:r>
      <w:r w:rsidRPr="00627644">
        <w:rPr>
          <w:rStyle w:val="4Char"/>
          <w:rtl/>
        </w:rPr>
        <w:t>إذا مرض العبد أو سافر كتب له مثل ما كان يعمل مقيماً صحيحاً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79"/>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45" w:name="_Toc466712449"/>
      <w:r w:rsidRPr="00CD3BC7">
        <w:rPr>
          <w:rtl/>
        </w:rPr>
        <w:t>2- يعصم الله بالصلاة مع الجماعة من الشيطان</w:t>
      </w:r>
      <w:bookmarkEnd w:id="45"/>
    </w:p>
    <w:p w:rsidR="00300232" w:rsidRPr="00CD3BC7" w:rsidRDefault="00300232" w:rsidP="00CD3BC7">
      <w:pPr>
        <w:pStyle w:val="7"/>
        <w:rPr>
          <w:rtl/>
        </w:rPr>
      </w:pPr>
      <w:r w:rsidRPr="00CD3BC7">
        <w:rPr>
          <w:rtl/>
        </w:rPr>
        <w:t>لحديث معاذ بن جبل</w:t>
      </w:r>
      <w:r w:rsidR="00985DFD" w:rsidRPr="00CD3BC7">
        <w:rPr>
          <w:rFonts w:cs="CTraditional Arabic"/>
          <w:rtl/>
        </w:rPr>
        <w:t>س</w:t>
      </w:r>
      <w:r w:rsidRPr="00CD3BC7">
        <w:rPr>
          <w:rtl/>
        </w:rPr>
        <w:t xml:space="preserve"> عن رسول الله</w:t>
      </w:r>
      <w:r w:rsidR="00985DFD" w:rsidRPr="00CD3BC7">
        <w:rPr>
          <w:rFonts w:cs="CTraditional Arabic"/>
          <w:rtl/>
        </w:rPr>
        <w:t xml:space="preserve"> ج</w:t>
      </w:r>
      <w:r w:rsidR="00CD3BC7">
        <w:rPr>
          <w:rtl/>
        </w:rPr>
        <w:t xml:space="preserve">: </w:t>
      </w:r>
      <w:r w:rsidR="00CD3BC7">
        <w:rPr>
          <w:rStyle w:val="4Char"/>
          <w:rFonts w:hint="cs"/>
          <w:rtl/>
        </w:rPr>
        <w:t>«</w:t>
      </w:r>
      <w:r w:rsidRPr="00627644">
        <w:rPr>
          <w:rStyle w:val="4Char"/>
          <w:rtl/>
        </w:rPr>
        <w:t>إن الشيطان ذئب للإنسان كذئب الغنم</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0"/>
      </w:r>
      <w:r w:rsidRPr="0062192C">
        <w:rPr>
          <w:rFonts w:ascii="mylotus" w:hAnsi="mylotus"/>
          <w:b/>
          <w:sz w:val="46"/>
          <w:szCs w:val="28"/>
          <w:vertAlign w:val="superscript"/>
          <w:rtl/>
        </w:rPr>
        <w:t>)</w:t>
      </w:r>
      <w:r w:rsidR="005E239D" w:rsidRPr="00CD3BC7">
        <w:rPr>
          <w:rStyle w:val="4Char"/>
          <w:rtl/>
        </w:rPr>
        <w:t xml:space="preserve">، </w:t>
      </w:r>
      <w:r w:rsidRPr="00CD3BC7">
        <w:rPr>
          <w:rStyle w:val="4Char"/>
          <w:rtl/>
        </w:rPr>
        <w:t xml:space="preserve">يأخذ </w:t>
      </w:r>
      <w:r w:rsidRPr="00627644">
        <w:rPr>
          <w:rStyle w:val="4Char"/>
          <w:rtl/>
        </w:rPr>
        <w:t>الشاة القاصية</w:t>
      </w:r>
      <w:r w:rsidR="005E239D" w:rsidRPr="00627644">
        <w:rPr>
          <w:rStyle w:val="4Char"/>
          <w:rtl/>
        </w:rPr>
        <w:t xml:space="preserve">، </w:t>
      </w:r>
      <w:r w:rsidRPr="00627644">
        <w:rPr>
          <w:rStyle w:val="4Char"/>
          <w:rtl/>
        </w:rPr>
        <w:t>والناحية</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1"/>
      </w:r>
      <w:r w:rsidRPr="0062192C">
        <w:rPr>
          <w:rFonts w:ascii="mylotus" w:hAnsi="mylotus"/>
          <w:b/>
          <w:sz w:val="46"/>
          <w:szCs w:val="28"/>
          <w:vertAlign w:val="superscript"/>
          <w:rtl/>
        </w:rPr>
        <w:t>)</w:t>
      </w:r>
      <w:r w:rsidR="005E239D" w:rsidRPr="00CD3BC7">
        <w:rPr>
          <w:rStyle w:val="4Char"/>
          <w:rtl/>
        </w:rPr>
        <w:t xml:space="preserve">، </w:t>
      </w:r>
      <w:r w:rsidRPr="00CD3BC7">
        <w:rPr>
          <w:rStyle w:val="4Char"/>
          <w:rtl/>
        </w:rPr>
        <w:t>وإياكم والشعاب</w:t>
      </w:r>
      <w:r w:rsidR="005E239D" w:rsidRPr="00627644">
        <w:rPr>
          <w:rStyle w:val="4Char"/>
          <w:rtl/>
        </w:rPr>
        <w:t xml:space="preserve">، </w:t>
      </w:r>
      <w:r w:rsidRPr="00627644">
        <w:rPr>
          <w:rStyle w:val="4Char"/>
          <w:rtl/>
        </w:rPr>
        <w:t>وعليكم بالجماعة</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2"/>
      </w:r>
      <w:r w:rsidRPr="0062192C">
        <w:rPr>
          <w:rFonts w:ascii="mylotus" w:hAnsi="mylotus"/>
          <w:b/>
          <w:sz w:val="46"/>
          <w:szCs w:val="28"/>
          <w:vertAlign w:val="superscript"/>
          <w:rtl/>
        </w:rPr>
        <w:t>)</w:t>
      </w:r>
      <w:r w:rsidR="005E239D" w:rsidRPr="00CD3BC7">
        <w:rPr>
          <w:rStyle w:val="4Char"/>
          <w:rtl/>
        </w:rPr>
        <w:t xml:space="preserve">، </w:t>
      </w:r>
      <w:r w:rsidRPr="00CD3BC7">
        <w:rPr>
          <w:rStyle w:val="4Char"/>
          <w:rtl/>
        </w:rPr>
        <w:t>والعامة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3"/>
      </w:r>
      <w:r w:rsidRPr="0062192C">
        <w:rPr>
          <w:rFonts w:ascii="mylotus" w:hAnsi="mylotus"/>
          <w:b/>
          <w:sz w:val="46"/>
          <w:szCs w:val="28"/>
          <w:vertAlign w:val="superscript"/>
          <w:rtl/>
        </w:rPr>
        <w:t>)</w:t>
      </w:r>
      <w:r w:rsidRPr="00CD3BC7">
        <w:rPr>
          <w:rtl/>
        </w:rPr>
        <w:t>؛ ولحديث أبي الدرداء</w:t>
      </w:r>
      <w:r w:rsidR="00985DFD" w:rsidRPr="00CD3BC7">
        <w:rPr>
          <w:rFonts w:cs="CTraditional Arabic"/>
          <w:rtl/>
        </w:rPr>
        <w:t>س</w:t>
      </w:r>
      <w:r w:rsidRPr="00CD3BC7">
        <w:rPr>
          <w:rtl/>
        </w:rPr>
        <w:t xml:space="preserve"> قال</w:t>
      </w:r>
      <w:r w:rsidR="00CD3BC7">
        <w:rPr>
          <w:rtl/>
        </w:rPr>
        <w:t xml:space="preserve">: </w:t>
      </w:r>
      <w:r w:rsidRPr="00CD3BC7">
        <w:rPr>
          <w:rtl/>
        </w:rPr>
        <w:t>سمعت رسول الله</w:t>
      </w:r>
      <w:r w:rsidR="00985DFD" w:rsidRPr="00CD3BC7">
        <w:rPr>
          <w:rFonts w:cs="CTraditional Arabic"/>
          <w:rtl/>
        </w:rPr>
        <w:t xml:space="preserve"> ج</w:t>
      </w:r>
      <w:r w:rsidRPr="00CD3BC7">
        <w:rPr>
          <w:rtl/>
        </w:rPr>
        <w:t xml:space="preserve"> يقول</w:t>
      </w:r>
      <w:r w:rsidR="00CD3BC7">
        <w:rPr>
          <w:rtl/>
        </w:rPr>
        <w:t xml:space="preserve">: </w:t>
      </w:r>
      <w:r w:rsidR="00CD3BC7">
        <w:rPr>
          <w:rStyle w:val="4Char"/>
          <w:rFonts w:hint="cs"/>
          <w:rtl/>
        </w:rPr>
        <w:t>«</w:t>
      </w:r>
      <w:r w:rsidRPr="00627644">
        <w:rPr>
          <w:rStyle w:val="4Char"/>
          <w:rtl/>
        </w:rPr>
        <w:t>ما من ثلاثة في قرية ولا بدوٍ لا تقام فيهم الصلاة</w:t>
      </w:r>
      <w:r w:rsidR="005E239D" w:rsidRPr="00627644">
        <w:rPr>
          <w:rStyle w:val="4Char"/>
          <w:rtl/>
        </w:rPr>
        <w:t xml:space="preserve">، </w:t>
      </w:r>
      <w:r w:rsidRPr="00627644">
        <w:rPr>
          <w:rStyle w:val="4Char"/>
          <w:rtl/>
        </w:rPr>
        <w:t xml:space="preserve">إلا قد </w:t>
      </w:r>
      <w:r w:rsidRPr="00627644">
        <w:rPr>
          <w:rStyle w:val="4Char"/>
          <w:rtl/>
        </w:rPr>
        <w:lastRenderedPageBreak/>
        <w:t>استحوذ عليهم الشيطان</w:t>
      </w:r>
      <w:r w:rsidR="005E239D" w:rsidRPr="00627644">
        <w:rPr>
          <w:rStyle w:val="4Char"/>
          <w:rtl/>
        </w:rPr>
        <w:t xml:space="preserve">، </w:t>
      </w:r>
      <w:r w:rsidRPr="00627644">
        <w:rPr>
          <w:rStyle w:val="4Char"/>
          <w:rtl/>
        </w:rPr>
        <w:t>فعليكم بالجماعة</w:t>
      </w:r>
      <w:r w:rsidR="005E239D" w:rsidRPr="00627644">
        <w:rPr>
          <w:rStyle w:val="4Char"/>
          <w:rtl/>
        </w:rPr>
        <w:t xml:space="preserve">، </w:t>
      </w:r>
      <w:r w:rsidRPr="00627644">
        <w:rPr>
          <w:rStyle w:val="4Char"/>
          <w:rtl/>
        </w:rPr>
        <w:t>فإنما يأكل الذئب من الغنم القاصية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4"/>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46" w:name="_Toc466712450"/>
      <w:r w:rsidRPr="00CD3BC7">
        <w:rPr>
          <w:rtl/>
        </w:rPr>
        <w:t>3- يزيد فضل الصلاة مع الجماعة بزيادة عدد المصلين</w:t>
      </w:r>
      <w:bookmarkEnd w:id="46"/>
    </w:p>
    <w:p w:rsidR="00300232" w:rsidRPr="00CD3BC7" w:rsidRDefault="00300232" w:rsidP="00CD3BC7">
      <w:pPr>
        <w:pStyle w:val="7"/>
        <w:rPr>
          <w:rtl/>
        </w:rPr>
      </w:pPr>
      <w:r w:rsidRPr="00CD3BC7">
        <w:rPr>
          <w:rtl/>
        </w:rPr>
        <w:t>لحديث أبيّ بن كعب</w:t>
      </w:r>
      <w:r w:rsidR="00985DFD" w:rsidRPr="00CD3BC7">
        <w:rPr>
          <w:rFonts w:cs="CTraditional Arabic"/>
          <w:rtl/>
        </w:rPr>
        <w:t>س</w:t>
      </w:r>
      <w:r w:rsidR="005E239D" w:rsidRPr="00CD3BC7">
        <w:rPr>
          <w:rtl/>
        </w:rPr>
        <w:t xml:space="preserve">، </w:t>
      </w:r>
      <w:r w:rsidRPr="00CD3BC7">
        <w:rPr>
          <w:rtl/>
        </w:rPr>
        <w:t>وفيه</w:t>
      </w:r>
      <w:r w:rsidR="00CD3BC7">
        <w:rPr>
          <w:rtl/>
        </w:rPr>
        <w:t xml:space="preserve">: </w:t>
      </w:r>
      <w:r w:rsidR="00CD3BC7">
        <w:rPr>
          <w:rStyle w:val="4Char"/>
          <w:rFonts w:hint="cs"/>
          <w:rtl/>
        </w:rPr>
        <w:t>«</w:t>
      </w:r>
      <w:r w:rsidRPr="00627644">
        <w:rPr>
          <w:rStyle w:val="4Char"/>
          <w:rtl/>
        </w:rPr>
        <w:t>...</w:t>
      </w:r>
      <w:r w:rsidR="00CD3BC7">
        <w:rPr>
          <w:rStyle w:val="4Char"/>
          <w:rFonts w:hint="cs"/>
          <w:rtl/>
        </w:rPr>
        <w:t xml:space="preserve"> </w:t>
      </w:r>
      <w:r w:rsidRPr="00627644">
        <w:rPr>
          <w:rStyle w:val="4Char"/>
          <w:rtl/>
        </w:rPr>
        <w:t>إن صلاة الرجل مع الرجل أزكى من صلاته وحده</w:t>
      </w:r>
      <w:r w:rsidR="005E239D" w:rsidRPr="00627644">
        <w:rPr>
          <w:rStyle w:val="4Char"/>
          <w:rtl/>
        </w:rPr>
        <w:t xml:space="preserve">، </w:t>
      </w:r>
      <w:r w:rsidRPr="00627644">
        <w:rPr>
          <w:rStyle w:val="4Char"/>
          <w:rtl/>
        </w:rPr>
        <w:t>وصلاته مع الرجلين أزكى من صلاته مع الرجل</w:t>
      </w:r>
      <w:r w:rsidR="005E239D" w:rsidRPr="00627644">
        <w:rPr>
          <w:rStyle w:val="4Char"/>
          <w:rtl/>
        </w:rPr>
        <w:t xml:space="preserve">، </w:t>
      </w:r>
      <w:r w:rsidRPr="00627644">
        <w:rPr>
          <w:rStyle w:val="4Char"/>
          <w:rtl/>
        </w:rPr>
        <w:t>وما كثر فهو أحب إلى الله</w:t>
      </w:r>
      <w:r w:rsidR="00CD3BC7">
        <w:rPr>
          <w:rStyle w:val="4Char"/>
          <w:rFonts w:cs="CTraditional Arabic" w:hint="cs"/>
          <w:rtl/>
        </w:rPr>
        <w:t>ﻷ</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5"/>
      </w:r>
      <w:r w:rsidRPr="0062192C">
        <w:rPr>
          <w:rFonts w:ascii="mylotus" w:hAnsi="mylotus"/>
          <w:b/>
          <w:sz w:val="46"/>
          <w:szCs w:val="28"/>
          <w:vertAlign w:val="superscript"/>
          <w:rtl/>
        </w:rPr>
        <w:t>)</w:t>
      </w:r>
      <w:r w:rsidRPr="00CD3BC7">
        <w:rPr>
          <w:rtl/>
        </w:rPr>
        <w:t>. وهذا يرغب في الصلاة مع الجماعة الكثيرة مع أمن المفاسد</w:t>
      </w:r>
      <w:r w:rsidR="005E239D" w:rsidRPr="00CD3BC7">
        <w:rPr>
          <w:rtl/>
        </w:rPr>
        <w:t xml:space="preserve">، </w:t>
      </w:r>
      <w:r w:rsidRPr="00CD3BC7">
        <w:rPr>
          <w:rtl/>
        </w:rPr>
        <w:t>وعدم فوات المصالح.</w:t>
      </w:r>
    </w:p>
    <w:p w:rsidR="00CD3BC7" w:rsidRDefault="00300232" w:rsidP="00CD3BC7">
      <w:pPr>
        <w:pStyle w:val="20"/>
        <w:rPr>
          <w:rtl/>
        </w:rPr>
      </w:pPr>
      <w:bookmarkStart w:id="47" w:name="_Toc466712451"/>
      <w:r w:rsidRPr="00CD3BC7">
        <w:rPr>
          <w:rtl/>
        </w:rPr>
        <w:t>4- براءة من النار وبراءة من النفاق لمن صلَّى لله أربعين يوماً</w:t>
      </w:r>
      <w:bookmarkEnd w:id="47"/>
    </w:p>
    <w:p w:rsidR="00300232" w:rsidRPr="00CD3BC7" w:rsidRDefault="00300232" w:rsidP="00CD3BC7">
      <w:pPr>
        <w:pStyle w:val="7"/>
        <w:rPr>
          <w:rtl/>
        </w:rPr>
      </w:pPr>
      <w:r w:rsidRPr="00CD3BC7">
        <w:rPr>
          <w:rtl/>
        </w:rPr>
        <w:t>في جماعة يدرك تكبيرة الإحرام؛ لحديث أنس</w:t>
      </w:r>
      <w:r w:rsidR="00985DFD" w:rsidRPr="00CD3BC7">
        <w:rPr>
          <w:rFonts w:cs="CTraditional Arabic"/>
          <w:rtl/>
        </w:rPr>
        <w:t>س</w:t>
      </w:r>
      <w:r w:rsidRPr="00CD3BC7">
        <w:rPr>
          <w:rtl/>
        </w:rPr>
        <w:t xml:space="preserve"> قال</w:t>
      </w:r>
      <w:r w:rsidR="00CD3BC7">
        <w:rPr>
          <w:rtl/>
        </w:rPr>
        <w:t xml:space="preserve">: </w:t>
      </w:r>
      <w:r w:rsidRPr="00CD3BC7">
        <w:rPr>
          <w:rtl/>
        </w:rPr>
        <w:t>قال رسول الله</w:t>
      </w:r>
      <w:r w:rsidR="00985DFD" w:rsidRPr="00CD3BC7">
        <w:rPr>
          <w:rFonts w:cs="CTraditional Arabic"/>
          <w:rtl/>
        </w:rPr>
        <w:t>ج</w:t>
      </w:r>
      <w:r w:rsidR="00CD3BC7">
        <w:rPr>
          <w:rtl/>
        </w:rPr>
        <w:t xml:space="preserve">: </w:t>
      </w:r>
      <w:r w:rsidR="00CD3BC7">
        <w:rPr>
          <w:rStyle w:val="4Char"/>
          <w:rFonts w:hint="cs"/>
          <w:rtl/>
        </w:rPr>
        <w:t>«</w:t>
      </w:r>
      <w:r w:rsidRPr="00627644">
        <w:rPr>
          <w:rStyle w:val="4Char"/>
          <w:rtl/>
        </w:rPr>
        <w:t>من صلى لله أربعين يوماً في جماعة يدرك التكبيرة الأولى كُتِبَ له براءتان</w:t>
      </w:r>
      <w:r w:rsidR="00CD3BC7">
        <w:rPr>
          <w:rStyle w:val="4Char"/>
          <w:rtl/>
        </w:rPr>
        <w:t xml:space="preserve">: </w:t>
      </w:r>
      <w:r w:rsidRPr="00627644">
        <w:rPr>
          <w:rStyle w:val="4Char"/>
          <w:rtl/>
        </w:rPr>
        <w:t>براءة من النار</w:t>
      </w:r>
      <w:r w:rsidR="005E239D" w:rsidRPr="00627644">
        <w:rPr>
          <w:rStyle w:val="4Char"/>
          <w:rtl/>
        </w:rPr>
        <w:t xml:space="preserve">، </w:t>
      </w:r>
      <w:r w:rsidRPr="00627644">
        <w:rPr>
          <w:rStyle w:val="4Char"/>
          <w:rtl/>
        </w:rPr>
        <w:t>وبراءة من النفاق</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6"/>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وهذا فيه فضل الإخلاص في الصلاة؛ لقوله</w:t>
      </w:r>
      <w:r w:rsidR="00985DFD" w:rsidRPr="00CD3BC7">
        <w:rPr>
          <w:rFonts w:cs="CTraditional Arabic"/>
          <w:rtl/>
        </w:rPr>
        <w:t xml:space="preserve"> ج</w:t>
      </w:r>
      <w:r w:rsidR="00CD3BC7">
        <w:rPr>
          <w:rtl/>
        </w:rPr>
        <w:t xml:space="preserve">: </w:t>
      </w:r>
      <w:r w:rsidR="00CD3BC7">
        <w:rPr>
          <w:rStyle w:val="4Char"/>
          <w:rFonts w:hint="cs"/>
          <w:rtl/>
        </w:rPr>
        <w:t>«</w:t>
      </w:r>
      <w:r w:rsidRPr="00627644">
        <w:rPr>
          <w:rStyle w:val="4Char"/>
          <w:rtl/>
        </w:rPr>
        <w:t>من صلى لله</w:t>
      </w:r>
      <w:r w:rsidR="00CD3BC7">
        <w:rPr>
          <w:rStyle w:val="4Char"/>
          <w:rFonts w:hint="cs"/>
          <w:rtl/>
        </w:rPr>
        <w:t>»</w:t>
      </w:r>
      <w:r w:rsidRPr="00CD3BC7">
        <w:rPr>
          <w:rtl/>
        </w:rPr>
        <w:t xml:space="preserve"> أي خالصاً لله تعالى</w:t>
      </w:r>
      <w:r w:rsidR="005E239D" w:rsidRPr="00CD3BC7">
        <w:rPr>
          <w:rtl/>
        </w:rPr>
        <w:t xml:space="preserve">، </w:t>
      </w:r>
      <w:r w:rsidR="00CD3BC7">
        <w:rPr>
          <w:rStyle w:val="4Char"/>
          <w:rFonts w:hint="cs"/>
          <w:rtl/>
        </w:rPr>
        <w:t>«</w:t>
      </w:r>
      <w:r w:rsidRPr="00627644">
        <w:rPr>
          <w:rStyle w:val="4Char"/>
          <w:rtl/>
        </w:rPr>
        <w:t>براءة من النار</w:t>
      </w:r>
      <w:r w:rsidR="00CD3BC7">
        <w:rPr>
          <w:rStyle w:val="4Char"/>
          <w:rFonts w:hint="cs"/>
          <w:rtl/>
        </w:rPr>
        <w:t>»</w:t>
      </w:r>
      <w:r w:rsidRPr="00CD3BC7">
        <w:rPr>
          <w:rtl/>
        </w:rPr>
        <w:t xml:space="preserve"> أي نجاة وخلاص منها</w:t>
      </w:r>
      <w:r w:rsidR="005E239D" w:rsidRPr="00CD3BC7">
        <w:rPr>
          <w:rtl/>
        </w:rPr>
        <w:t xml:space="preserve">، </w:t>
      </w:r>
      <w:r w:rsidRPr="00CD3BC7">
        <w:rPr>
          <w:rtl/>
        </w:rPr>
        <w:t xml:space="preserve">وكتب له </w:t>
      </w:r>
      <w:r w:rsidR="00CD3BC7">
        <w:rPr>
          <w:rStyle w:val="4Char"/>
          <w:rFonts w:hint="cs"/>
          <w:rtl/>
        </w:rPr>
        <w:t>«</w:t>
      </w:r>
      <w:r w:rsidRPr="00627644">
        <w:rPr>
          <w:rStyle w:val="4Char"/>
          <w:rtl/>
        </w:rPr>
        <w:t>براءة من النفاق</w:t>
      </w:r>
      <w:r w:rsidR="00CD3BC7">
        <w:rPr>
          <w:rStyle w:val="4Char"/>
          <w:rFonts w:hint="cs"/>
          <w:rtl/>
        </w:rPr>
        <w:t>»</w:t>
      </w:r>
      <w:r w:rsidRPr="00CD3BC7">
        <w:rPr>
          <w:rtl/>
        </w:rPr>
        <w:t xml:space="preserve"> أي يؤمنه في الدنيا أن يعمل عمل المنافق ويوفقه لعمل أهل </w:t>
      </w:r>
      <w:r w:rsidRPr="00CD3BC7">
        <w:rPr>
          <w:rtl/>
        </w:rPr>
        <w:lastRenderedPageBreak/>
        <w:t>الإخلاص</w:t>
      </w:r>
      <w:r w:rsidR="005E239D" w:rsidRPr="00CD3BC7">
        <w:rPr>
          <w:rtl/>
        </w:rPr>
        <w:t xml:space="preserve">، </w:t>
      </w:r>
      <w:r w:rsidRPr="00CD3BC7">
        <w:rPr>
          <w:rtl/>
        </w:rPr>
        <w:t>وفي الآخرة يؤمنه مما يعذب به المنافق</w:t>
      </w:r>
      <w:r w:rsidR="005E239D" w:rsidRPr="00CD3BC7">
        <w:rPr>
          <w:rtl/>
        </w:rPr>
        <w:t xml:space="preserve">، </w:t>
      </w:r>
      <w:r w:rsidRPr="00CD3BC7">
        <w:rPr>
          <w:rtl/>
        </w:rPr>
        <w:t>ويشهد له بأنه غير منافق</w:t>
      </w:r>
      <w:r w:rsidR="005E239D" w:rsidRPr="00CD3BC7">
        <w:rPr>
          <w:rtl/>
        </w:rPr>
        <w:t xml:space="preserve">، </w:t>
      </w:r>
      <w:r w:rsidRPr="00CD3BC7">
        <w:rPr>
          <w:rtl/>
        </w:rPr>
        <w:t>يعني بأن المنافقين إذا قاموا إلى الصلاة قاموا كسالى</w:t>
      </w:r>
      <w:r w:rsidR="00CD3BC7">
        <w:rPr>
          <w:rFonts w:hint="cs"/>
          <w:rtl/>
        </w:rPr>
        <w:t>»</w:t>
      </w:r>
      <w:r w:rsidRPr="00CD3BC7">
        <w:rPr>
          <w:rtl/>
        </w:rPr>
        <w:t xml:space="preserve"> وحال هذا بخلافهم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87"/>
      </w:r>
      <w:r w:rsidRPr="0062192C">
        <w:rPr>
          <w:rFonts w:ascii="mylotus" w:hAnsi="mylotus"/>
          <w:sz w:val="46"/>
          <w:szCs w:val="28"/>
          <w:vertAlign w:val="superscript"/>
          <w:rtl/>
        </w:rPr>
        <w:t>)</w:t>
      </w:r>
      <w:r w:rsidRPr="00CD3BC7">
        <w:rPr>
          <w:rtl/>
        </w:rPr>
        <w:t>.</w:t>
      </w:r>
    </w:p>
    <w:p w:rsidR="00CD3BC7" w:rsidRDefault="00300232" w:rsidP="00CD3BC7">
      <w:pPr>
        <w:pStyle w:val="20"/>
        <w:rPr>
          <w:rStyle w:val="7Char"/>
          <w:rtl/>
        </w:rPr>
      </w:pPr>
      <w:bookmarkStart w:id="48" w:name="_Toc466712452"/>
      <w:r w:rsidRPr="00CD3BC7">
        <w:rPr>
          <w:rtl/>
        </w:rPr>
        <w:t>5- من صلى الصبح في جماعة فهو في ضمان الله وأمانه حتى يمسي</w:t>
      </w:r>
      <w:bookmarkEnd w:id="48"/>
    </w:p>
    <w:p w:rsidR="00300232" w:rsidRPr="00CD3BC7" w:rsidRDefault="00300232" w:rsidP="00CD3BC7">
      <w:pPr>
        <w:pStyle w:val="7"/>
        <w:rPr>
          <w:rtl/>
        </w:rPr>
      </w:pPr>
      <w:r w:rsidRPr="00CD3BC7">
        <w:rPr>
          <w:rtl/>
        </w:rPr>
        <w:t>لحديث جندب بن عبد الله</w:t>
      </w:r>
      <w:r w:rsidR="00985DFD" w:rsidRPr="00CD3BC7">
        <w:rPr>
          <w:rFonts w:cs="CTraditional Arabic"/>
          <w:rtl/>
        </w:rPr>
        <w:t>س</w:t>
      </w:r>
      <w:r w:rsidRPr="00CD3BC7">
        <w:rPr>
          <w:rtl/>
        </w:rPr>
        <w:t xml:space="preserve"> قال</w:t>
      </w:r>
      <w:r w:rsidR="00CD3BC7">
        <w:rPr>
          <w:rtl/>
        </w:rPr>
        <w:t xml:space="preserve">: </w:t>
      </w:r>
      <w:r w:rsidRPr="00CD3BC7">
        <w:rPr>
          <w:rtl/>
        </w:rPr>
        <w:t>قال رسول الله</w:t>
      </w:r>
      <w:r w:rsidR="00985DFD" w:rsidRPr="00CD3BC7">
        <w:rPr>
          <w:rFonts w:cs="CTraditional Arabic"/>
          <w:rtl/>
        </w:rPr>
        <w:t xml:space="preserve"> ج</w:t>
      </w:r>
      <w:r w:rsidR="00CD3BC7">
        <w:rPr>
          <w:rtl/>
        </w:rPr>
        <w:t xml:space="preserve">: </w:t>
      </w:r>
      <w:r w:rsidR="00CD3BC7">
        <w:rPr>
          <w:rStyle w:val="4Char"/>
          <w:rFonts w:hint="cs"/>
          <w:rtl/>
        </w:rPr>
        <w:t>«</w:t>
      </w:r>
      <w:r w:rsidRPr="00627644">
        <w:rPr>
          <w:rStyle w:val="4Char"/>
          <w:rtl/>
        </w:rPr>
        <w:t>من صلى الصبح فهو في ذمة الله</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8"/>
      </w:r>
      <w:r w:rsidRPr="0062192C">
        <w:rPr>
          <w:rFonts w:ascii="mylotus" w:hAnsi="mylotus"/>
          <w:b/>
          <w:sz w:val="46"/>
          <w:szCs w:val="28"/>
          <w:vertAlign w:val="superscript"/>
          <w:rtl/>
        </w:rPr>
        <w:t>)</w:t>
      </w:r>
      <w:r w:rsidR="005E239D" w:rsidRPr="00CD3BC7">
        <w:rPr>
          <w:rtl/>
        </w:rPr>
        <w:t xml:space="preserve">، </w:t>
      </w:r>
      <w:r w:rsidRPr="00627644">
        <w:rPr>
          <w:rStyle w:val="4Char"/>
          <w:rtl/>
        </w:rPr>
        <w:t>فلا يطلبنكم الله من ذمته بشيء؛ فإنه من يطلبه من ذمته بشيء يدركه ثم يكبه</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89"/>
      </w:r>
      <w:r w:rsidRPr="0062192C">
        <w:rPr>
          <w:rFonts w:ascii="mylotus" w:hAnsi="mylotus"/>
          <w:b/>
          <w:sz w:val="46"/>
          <w:szCs w:val="28"/>
          <w:vertAlign w:val="superscript"/>
          <w:rtl/>
        </w:rPr>
        <w:t>)</w:t>
      </w:r>
      <w:r w:rsidRPr="00CD3BC7">
        <w:rPr>
          <w:rtl/>
        </w:rPr>
        <w:t xml:space="preserve"> </w:t>
      </w:r>
      <w:r w:rsidRPr="00627644">
        <w:rPr>
          <w:rStyle w:val="4Char"/>
          <w:rtl/>
        </w:rPr>
        <w:t>على وجهه في نار جهنم</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0"/>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وهذا يؤكد أن من صلى الصبح فهو في أمان الله</w:t>
      </w:r>
      <w:r w:rsidR="005E239D" w:rsidRPr="00CD3BC7">
        <w:rPr>
          <w:rtl/>
        </w:rPr>
        <w:t xml:space="preserve">، </w:t>
      </w:r>
      <w:r w:rsidRPr="00CD3BC7">
        <w:rPr>
          <w:rtl/>
        </w:rPr>
        <w:t>وفي جواره</w:t>
      </w:r>
      <w:r w:rsidR="005E239D" w:rsidRPr="00CD3BC7">
        <w:rPr>
          <w:rtl/>
        </w:rPr>
        <w:t xml:space="preserve">، </w:t>
      </w:r>
      <w:r w:rsidRPr="00CD3BC7">
        <w:rPr>
          <w:rtl/>
        </w:rPr>
        <w:t>فهو قد استجار بالله تعالى</w:t>
      </w:r>
      <w:r w:rsidR="005E239D" w:rsidRPr="00CD3BC7">
        <w:rPr>
          <w:rtl/>
        </w:rPr>
        <w:t xml:space="preserve">، </w:t>
      </w:r>
      <w:r w:rsidRPr="00CD3BC7">
        <w:rPr>
          <w:rtl/>
        </w:rPr>
        <w:t>والله قد أجاره</w:t>
      </w:r>
      <w:r w:rsidR="005E239D" w:rsidRPr="00CD3BC7">
        <w:rPr>
          <w:rtl/>
        </w:rPr>
        <w:t xml:space="preserve">، </w:t>
      </w:r>
      <w:r w:rsidRPr="00CD3BC7">
        <w:rPr>
          <w:rtl/>
        </w:rPr>
        <w:t>فلا ينبغي لأحد أن يتعرض له بضر أو أذى</w:t>
      </w:r>
      <w:r w:rsidR="005E239D" w:rsidRPr="00CD3BC7">
        <w:rPr>
          <w:rtl/>
        </w:rPr>
        <w:t xml:space="preserve">، </w:t>
      </w:r>
      <w:r w:rsidRPr="00CD3BC7">
        <w:rPr>
          <w:rtl/>
        </w:rPr>
        <w:t>فمن فعل ذلك فالله يطلبه بحقه</w:t>
      </w:r>
      <w:r w:rsidR="005E239D" w:rsidRPr="00CD3BC7">
        <w:rPr>
          <w:rtl/>
        </w:rPr>
        <w:t xml:space="preserve">، </w:t>
      </w:r>
      <w:r w:rsidRPr="00CD3BC7">
        <w:rPr>
          <w:rtl/>
        </w:rPr>
        <w:t>ومن يطلبه لم يجد مفرّاً ولا ملجأ</w:t>
      </w:r>
      <w:r w:rsidR="005E239D" w:rsidRPr="00CD3BC7">
        <w:rPr>
          <w:rtl/>
        </w:rPr>
        <w:t xml:space="preserve">، </w:t>
      </w:r>
      <w:r w:rsidRPr="00CD3BC7">
        <w:rPr>
          <w:rtl/>
        </w:rPr>
        <w:t>وهذا وعيد شديد لمن يتعرض للمصلين</w:t>
      </w:r>
      <w:r w:rsidR="005E239D" w:rsidRPr="00CD3BC7">
        <w:rPr>
          <w:rtl/>
        </w:rPr>
        <w:t xml:space="preserve">، </w:t>
      </w:r>
      <w:r w:rsidRPr="00CD3BC7">
        <w:rPr>
          <w:rtl/>
        </w:rPr>
        <w:t>وترغيب في حضور صلاة الصبح</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91"/>
      </w:r>
      <w:r w:rsidRPr="0062192C">
        <w:rPr>
          <w:rFonts w:ascii="mylotus" w:hAnsi="mylotus"/>
          <w:sz w:val="46"/>
          <w:szCs w:val="28"/>
          <w:vertAlign w:val="superscript"/>
          <w:rtl/>
        </w:rPr>
        <w:t>)</w:t>
      </w:r>
      <w:r w:rsidRPr="00CD3BC7">
        <w:rPr>
          <w:rtl/>
        </w:rPr>
        <w:t>. وقد جاءت بعض الأخبار تقيد ذلك بصلاة الصبح مع الجماعة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92"/>
      </w:r>
      <w:r w:rsidRPr="0062192C">
        <w:rPr>
          <w:rFonts w:ascii="mylotus" w:hAnsi="mylotus"/>
          <w:sz w:val="46"/>
          <w:szCs w:val="28"/>
          <w:vertAlign w:val="superscript"/>
          <w:rtl/>
        </w:rPr>
        <w:t>)</w:t>
      </w:r>
      <w:r w:rsidRPr="00CD3BC7">
        <w:rPr>
          <w:rtl/>
        </w:rPr>
        <w:t>.</w:t>
      </w:r>
    </w:p>
    <w:p w:rsidR="00CD3BC7" w:rsidRDefault="00300232" w:rsidP="00CD3BC7">
      <w:pPr>
        <w:pStyle w:val="20"/>
        <w:rPr>
          <w:rStyle w:val="4Char"/>
          <w:rtl/>
        </w:rPr>
      </w:pPr>
      <w:bookmarkStart w:id="49" w:name="_Toc466712453"/>
      <w:r w:rsidRPr="00CD3BC7">
        <w:rPr>
          <w:rtl/>
        </w:rPr>
        <w:lastRenderedPageBreak/>
        <w:t>6- من صلى الفجر في جماعة ثم جلس يذكر الله حتى تطلع الشمس فله أجر حجة وعمرة</w:t>
      </w:r>
      <w:bookmarkEnd w:id="49"/>
    </w:p>
    <w:p w:rsidR="00300232" w:rsidRPr="00CD3BC7" w:rsidRDefault="00300232" w:rsidP="00CD3BC7">
      <w:pPr>
        <w:pStyle w:val="7"/>
        <w:rPr>
          <w:rtl/>
        </w:rPr>
      </w:pPr>
      <w:r w:rsidRPr="00CD3BC7">
        <w:rPr>
          <w:rtl/>
        </w:rPr>
        <w:t>لحديث أنس</w:t>
      </w:r>
      <w:r w:rsidR="00985DFD" w:rsidRPr="00CD3BC7">
        <w:rPr>
          <w:rFonts w:cs="CTraditional Arabic"/>
          <w:rtl/>
        </w:rPr>
        <w:t>س</w:t>
      </w:r>
      <w:r w:rsidRPr="00CD3BC7">
        <w:rPr>
          <w:rtl/>
        </w:rPr>
        <w:t xml:space="preserve"> قال</w:t>
      </w:r>
      <w:r w:rsidR="00CD3BC7">
        <w:rPr>
          <w:rtl/>
        </w:rPr>
        <w:t xml:space="preserve">: </w:t>
      </w:r>
      <w:r w:rsidRPr="00CD3BC7">
        <w:rPr>
          <w:rtl/>
        </w:rPr>
        <w:t>قال رسول الله</w:t>
      </w:r>
      <w:r w:rsidR="00985DFD" w:rsidRPr="00CD3BC7">
        <w:rPr>
          <w:rFonts w:cs="CTraditional Arabic"/>
          <w:rtl/>
        </w:rPr>
        <w:t xml:space="preserve"> ج</w:t>
      </w:r>
      <w:r w:rsidR="00CD3BC7">
        <w:rPr>
          <w:rtl/>
        </w:rPr>
        <w:t xml:space="preserve">: </w:t>
      </w:r>
      <w:r w:rsidR="00CD3BC7">
        <w:rPr>
          <w:rStyle w:val="4Char"/>
          <w:rFonts w:hint="cs"/>
          <w:rtl/>
        </w:rPr>
        <w:t>«</w:t>
      </w:r>
      <w:r w:rsidRPr="00627644">
        <w:rPr>
          <w:rStyle w:val="4Char"/>
          <w:rtl/>
        </w:rPr>
        <w:t>من صلى الفجر في جماعة</w:t>
      </w:r>
      <w:r w:rsidR="005E239D" w:rsidRPr="00627644">
        <w:rPr>
          <w:rStyle w:val="4Char"/>
          <w:rtl/>
        </w:rPr>
        <w:t xml:space="preserve">، </w:t>
      </w:r>
      <w:r w:rsidRPr="00627644">
        <w:rPr>
          <w:rStyle w:val="4Char"/>
          <w:rtl/>
        </w:rPr>
        <w:t>ثم قعد يذكر الله حتى تطلع الشمس</w:t>
      </w:r>
      <w:r w:rsidR="005E239D" w:rsidRPr="00627644">
        <w:rPr>
          <w:rStyle w:val="4Char"/>
          <w:rtl/>
        </w:rPr>
        <w:t xml:space="preserve">، </w:t>
      </w:r>
      <w:r w:rsidRPr="00627644">
        <w:rPr>
          <w:rStyle w:val="4Char"/>
          <w:rtl/>
        </w:rPr>
        <w:t>ثم صلى ركعتين كانت له كأجر حجة وعمرة</w:t>
      </w:r>
      <w:r w:rsidR="00CD3BC7">
        <w:rPr>
          <w:rStyle w:val="4Char"/>
          <w:rtl/>
        </w:rPr>
        <w:t xml:space="preserve">: </w:t>
      </w:r>
      <w:r w:rsidRPr="00627644">
        <w:rPr>
          <w:rStyle w:val="4Char"/>
          <w:rtl/>
        </w:rPr>
        <w:t>تامة</w:t>
      </w:r>
      <w:r w:rsidR="005E239D" w:rsidRPr="00627644">
        <w:rPr>
          <w:rStyle w:val="4Char"/>
          <w:rtl/>
        </w:rPr>
        <w:t xml:space="preserve">، </w:t>
      </w:r>
      <w:r w:rsidRPr="00627644">
        <w:rPr>
          <w:rStyle w:val="4Char"/>
          <w:rtl/>
        </w:rPr>
        <w:t>تامة</w:t>
      </w:r>
      <w:r w:rsidR="005E239D" w:rsidRPr="00627644">
        <w:rPr>
          <w:rStyle w:val="4Char"/>
          <w:rtl/>
        </w:rPr>
        <w:t xml:space="preserve">، </w:t>
      </w:r>
      <w:r w:rsidRPr="00627644">
        <w:rPr>
          <w:rStyle w:val="4Char"/>
          <w:rtl/>
        </w:rPr>
        <w:t>تامة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3"/>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50" w:name="_Toc466712454"/>
      <w:r w:rsidRPr="00CD3BC7">
        <w:rPr>
          <w:rtl/>
        </w:rPr>
        <w:t>7- عظم ثواب صلاة العشاء والصبح في جماعة</w:t>
      </w:r>
      <w:bookmarkEnd w:id="50"/>
    </w:p>
    <w:p w:rsidR="00300232" w:rsidRPr="00CD3BC7" w:rsidRDefault="00300232" w:rsidP="00CD3BC7">
      <w:pPr>
        <w:pStyle w:val="7"/>
        <w:rPr>
          <w:rtl/>
        </w:rPr>
      </w:pPr>
      <w:r w:rsidRPr="00CD3BC7">
        <w:rPr>
          <w:rtl/>
        </w:rPr>
        <w:t>لحديث عثمان بن عفان</w:t>
      </w:r>
      <w:r w:rsidR="00985DFD" w:rsidRPr="00CD3BC7">
        <w:rPr>
          <w:rFonts w:cs="CTraditional Arabic"/>
          <w:rtl/>
        </w:rPr>
        <w:t>س</w:t>
      </w:r>
      <w:r w:rsidRPr="00CD3BC7">
        <w:rPr>
          <w:rtl/>
        </w:rPr>
        <w:t xml:space="preserve"> قال</w:t>
      </w:r>
      <w:r w:rsidR="00CD3BC7">
        <w:rPr>
          <w:rtl/>
        </w:rPr>
        <w:t xml:space="preserve">: </w:t>
      </w:r>
      <w:r w:rsidRPr="00CD3BC7">
        <w:rPr>
          <w:rtl/>
        </w:rPr>
        <w:t>سمعت رسول الله</w:t>
      </w:r>
      <w:r w:rsidR="00985DFD" w:rsidRPr="00CD3BC7">
        <w:rPr>
          <w:rFonts w:cs="CTraditional Arabic"/>
          <w:rtl/>
        </w:rPr>
        <w:t xml:space="preserve"> ج</w:t>
      </w:r>
      <w:r w:rsidRPr="00CD3BC7">
        <w:rPr>
          <w:rtl/>
        </w:rPr>
        <w:t xml:space="preserve"> يقول</w:t>
      </w:r>
      <w:r w:rsidR="00CD3BC7">
        <w:rPr>
          <w:rtl/>
        </w:rPr>
        <w:t xml:space="preserve">: </w:t>
      </w:r>
      <w:r w:rsidR="00CD3BC7">
        <w:rPr>
          <w:rStyle w:val="4Char"/>
          <w:rFonts w:hint="cs"/>
          <w:rtl/>
        </w:rPr>
        <w:t>«</w:t>
      </w:r>
      <w:r w:rsidRPr="00627644">
        <w:rPr>
          <w:rStyle w:val="4Char"/>
          <w:rtl/>
        </w:rPr>
        <w:t>من صلى العشاء في جماعة فكأنما قام نصف الليل</w:t>
      </w:r>
      <w:r w:rsidR="005E239D" w:rsidRPr="00627644">
        <w:rPr>
          <w:rStyle w:val="4Char"/>
          <w:rtl/>
        </w:rPr>
        <w:t xml:space="preserve">، </w:t>
      </w:r>
      <w:r w:rsidRPr="00627644">
        <w:rPr>
          <w:rStyle w:val="4Char"/>
          <w:rtl/>
        </w:rPr>
        <w:t>ومن صلى الصبح في جماعة فكأنما صلى الليل كله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4"/>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قيل</w:t>
      </w:r>
      <w:r w:rsidR="00CD3BC7">
        <w:rPr>
          <w:rtl/>
        </w:rPr>
        <w:t xml:space="preserve">: </w:t>
      </w:r>
      <w:r w:rsidRPr="00CD3BC7">
        <w:rPr>
          <w:rtl/>
        </w:rPr>
        <w:t>المراد بذلك من صلى الصبح في جماعة وقد صلى العشاء في جماعة فكأنما صلى الليل كله</w:t>
      </w:r>
      <w:r w:rsidR="005E239D" w:rsidRPr="00CD3BC7">
        <w:rPr>
          <w:rtl/>
        </w:rPr>
        <w:t xml:space="preserve">، </w:t>
      </w:r>
      <w:r w:rsidRPr="00CD3BC7">
        <w:rPr>
          <w:rtl/>
        </w:rPr>
        <w:t>ويد على ذلك لفظ أبي داود</w:t>
      </w:r>
      <w:r w:rsidR="00CD3BC7">
        <w:rPr>
          <w:rtl/>
        </w:rPr>
        <w:t xml:space="preserve">: </w:t>
      </w:r>
      <w:r w:rsidR="00CD3BC7">
        <w:rPr>
          <w:rStyle w:val="4Char"/>
          <w:rFonts w:hint="cs"/>
          <w:rtl/>
        </w:rPr>
        <w:t>«</w:t>
      </w:r>
      <w:r w:rsidRPr="00627644">
        <w:rPr>
          <w:rStyle w:val="4Char"/>
          <w:rtl/>
        </w:rPr>
        <w:t>من صلى العشاء في جماعة كان كقيام نصف ليلة</w:t>
      </w:r>
      <w:r w:rsidR="005E239D" w:rsidRPr="00627644">
        <w:rPr>
          <w:rStyle w:val="4Char"/>
          <w:rtl/>
        </w:rPr>
        <w:t xml:space="preserve">، </w:t>
      </w:r>
      <w:r w:rsidRPr="00627644">
        <w:rPr>
          <w:rStyle w:val="4Char"/>
          <w:rtl/>
        </w:rPr>
        <w:t>ومن صلى العشاء والفجر في جماعة كان كقيام ليلة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5"/>
      </w:r>
      <w:r w:rsidRPr="0062192C">
        <w:rPr>
          <w:rFonts w:ascii="mylotus" w:hAnsi="mylotus"/>
          <w:b/>
          <w:sz w:val="46"/>
          <w:szCs w:val="28"/>
          <w:vertAlign w:val="superscript"/>
          <w:rtl/>
        </w:rPr>
        <w:t>)</w:t>
      </w:r>
      <w:r w:rsidRPr="00CD3BC7">
        <w:rPr>
          <w:rtl/>
        </w:rPr>
        <w:t>. واختار هذا المنذري</w:t>
      </w:r>
      <w:r w:rsidR="005E239D" w:rsidRPr="00CD3BC7">
        <w:rPr>
          <w:rtl/>
        </w:rPr>
        <w:t xml:space="preserve">، </w:t>
      </w:r>
      <w:r w:rsidRPr="00CD3BC7">
        <w:rPr>
          <w:rtl/>
        </w:rPr>
        <w:t>وأن اجتماعهما كقيام ليلة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96"/>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lastRenderedPageBreak/>
        <w:t>وقيل</w:t>
      </w:r>
      <w:r w:rsidR="00CD3BC7">
        <w:rPr>
          <w:rtl/>
        </w:rPr>
        <w:t xml:space="preserve">: </w:t>
      </w:r>
      <w:r w:rsidRPr="00CD3BC7">
        <w:rPr>
          <w:rtl/>
        </w:rPr>
        <w:t>المراد بذلك أن من صلى العشاء في جماعة كانت له كقيام نصف ليلة</w:t>
      </w:r>
      <w:r w:rsidR="005E239D" w:rsidRPr="00CD3BC7">
        <w:rPr>
          <w:rtl/>
        </w:rPr>
        <w:t xml:space="preserve">، </w:t>
      </w:r>
      <w:r w:rsidRPr="00CD3BC7">
        <w:rPr>
          <w:rtl/>
        </w:rPr>
        <w:t>أما من صلى الصبح في جماعة فتكون له كقيام الليل كله</w:t>
      </w:r>
      <w:r w:rsidR="005E239D" w:rsidRPr="00CD3BC7">
        <w:rPr>
          <w:rtl/>
        </w:rPr>
        <w:t xml:space="preserve">، </w:t>
      </w:r>
      <w:r w:rsidRPr="00CD3BC7">
        <w:rPr>
          <w:rtl/>
        </w:rPr>
        <w:t>وهذا فضل الله</w:t>
      </w:r>
      <w:r w:rsidR="00985DFD" w:rsidRPr="00CD3BC7">
        <w:rPr>
          <w:rFonts w:cs="CTraditional Arabic"/>
          <w:rtl/>
        </w:rPr>
        <w:t>ﻷ</w:t>
      </w:r>
      <w:r w:rsidRPr="00CD3BC7">
        <w:rPr>
          <w:rtl/>
        </w:rPr>
        <w:t>. وأيَّد ذلك الإمام ابن خزيمة</w:t>
      </w:r>
      <w:r w:rsidR="00CD3BC7">
        <w:rPr>
          <w:rFonts w:cs="CTraditional Arabic" w:hint="cs"/>
          <w:rtl/>
        </w:rPr>
        <w:t>/</w:t>
      </w:r>
      <w:r w:rsidRPr="00CD3BC7">
        <w:rPr>
          <w:rtl/>
        </w:rPr>
        <w:t xml:space="preserve"> فقال</w:t>
      </w:r>
      <w:r w:rsidR="00CD3BC7">
        <w:rPr>
          <w:rtl/>
        </w:rPr>
        <w:t xml:space="preserve">: </w:t>
      </w:r>
      <w:r w:rsidR="00CD3BC7">
        <w:rPr>
          <w:rFonts w:hint="cs"/>
          <w:rtl/>
        </w:rPr>
        <w:t>«</w:t>
      </w:r>
      <w:r w:rsidRPr="00CD3BC7">
        <w:rPr>
          <w:rtl/>
        </w:rPr>
        <w:t>باب فضل صلاة العشاء والفجر في الجماعة</w:t>
      </w:r>
      <w:r w:rsidR="005E239D" w:rsidRPr="00CD3BC7">
        <w:rPr>
          <w:rtl/>
        </w:rPr>
        <w:t xml:space="preserve">، </w:t>
      </w:r>
      <w:r w:rsidRPr="00CD3BC7">
        <w:rPr>
          <w:rtl/>
        </w:rPr>
        <w:t>والبيان أن صلاة الفجر في الجماعة أفضل من صلاة العشاء في الجماعة</w:t>
      </w:r>
      <w:r w:rsidR="005E239D" w:rsidRPr="00CD3BC7">
        <w:rPr>
          <w:rtl/>
        </w:rPr>
        <w:t xml:space="preserve">، </w:t>
      </w:r>
      <w:r w:rsidRPr="00CD3BC7">
        <w:rPr>
          <w:rtl/>
        </w:rPr>
        <w:t>وأن فضلها في الجماعة ضعفي فضل العشاء في الجماعة</w:t>
      </w:r>
      <w:r w:rsidR="00CD3BC7">
        <w:rPr>
          <w:rFonts w:hint="cs"/>
          <w:rtl/>
        </w:rPr>
        <w:t>»</w:t>
      </w:r>
      <w:r w:rsidR="005E239D" w:rsidRPr="00CD3BC7">
        <w:rPr>
          <w:rtl/>
        </w:rPr>
        <w:t xml:space="preserve">، </w:t>
      </w:r>
      <w:r w:rsidRPr="00CD3BC7">
        <w:rPr>
          <w:rtl/>
        </w:rPr>
        <w:t>ثم ساق الحديث بنحو لفظ مسلم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97"/>
      </w:r>
      <w:r w:rsidRPr="0062192C">
        <w:rPr>
          <w:rFonts w:ascii="mylotus" w:hAnsi="mylotus"/>
          <w:sz w:val="46"/>
          <w:szCs w:val="28"/>
          <w:vertAlign w:val="superscript"/>
          <w:rtl/>
        </w:rPr>
        <w:t>)</w:t>
      </w:r>
      <w:r w:rsidR="005E239D" w:rsidRPr="00CD3BC7">
        <w:rPr>
          <w:rtl/>
        </w:rPr>
        <w:t xml:space="preserve">، </w:t>
      </w:r>
      <w:r w:rsidRPr="00CD3BC7">
        <w:rPr>
          <w:rtl/>
        </w:rPr>
        <w:t>وفضل الله</w:t>
      </w:r>
      <w:r w:rsidR="00985DFD" w:rsidRPr="00CD3BC7">
        <w:rPr>
          <w:rFonts w:cs="CTraditional Arabic"/>
          <w:rtl/>
        </w:rPr>
        <w:t>ﻷ</w:t>
      </w:r>
      <w:r w:rsidRPr="00CD3BC7">
        <w:rPr>
          <w:rtl/>
        </w:rPr>
        <w:t xml:space="preserve"> واسع. وقد قال النبي</w:t>
      </w:r>
      <w:r w:rsidR="00985DFD" w:rsidRPr="00CD3BC7">
        <w:rPr>
          <w:rFonts w:cs="CTraditional Arabic"/>
          <w:rtl/>
        </w:rPr>
        <w:t xml:space="preserve"> ج</w:t>
      </w:r>
      <w:r w:rsidRPr="00CD3BC7">
        <w:rPr>
          <w:rtl/>
        </w:rPr>
        <w:t xml:space="preserve"> عن صلاة الصبح والعشاء</w:t>
      </w:r>
      <w:r w:rsidR="00CD3BC7">
        <w:rPr>
          <w:rtl/>
        </w:rPr>
        <w:t xml:space="preserve">: </w:t>
      </w:r>
      <w:r w:rsidR="00CD3BC7">
        <w:rPr>
          <w:rStyle w:val="4Char"/>
          <w:rFonts w:hint="cs"/>
          <w:rtl/>
        </w:rPr>
        <w:t>«</w:t>
      </w:r>
      <w:r w:rsidRPr="00627644">
        <w:rPr>
          <w:rStyle w:val="4Char"/>
          <w:rtl/>
        </w:rPr>
        <w:t>...</w:t>
      </w:r>
      <w:r w:rsidR="00CD3BC7">
        <w:rPr>
          <w:rStyle w:val="4Char"/>
          <w:rFonts w:hint="cs"/>
          <w:rtl/>
        </w:rPr>
        <w:t xml:space="preserve"> </w:t>
      </w:r>
      <w:r w:rsidRPr="00627644">
        <w:rPr>
          <w:rStyle w:val="4Char"/>
          <w:rtl/>
        </w:rPr>
        <w:t>ولو يعلمون ما فيهما لأتوها ولو حبواً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8"/>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51" w:name="_Toc466712455"/>
      <w:r w:rsidRPr="00CD3BC7">
        <w:rPr>
          <w:rtl/>
        </w:rPr>
        <w:t>8- اجتماع ملائكة الليل والنهار في صلاة الفجر والعصر</w:t>
      </w:r>
      <w:bookmarkEnd w:id="51"/>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Pr>
          <w:rtl/>
        </w:rPr>
        <w:t xml:space="preserve">: </w:t>
      </w:r>
      <w:r w:rsidR="00CD3BC7">
        <w:rPr>
          <w:rStyle w:val="4Char"/>
          <w:rFonts w:hint="cs"/>
          <w:rtl/>
        </w:rPr>
        <w:t>«</w:t>
      </w:r>
      <w:r w:rsidRPr="00627644">
        <w:rPr>
          <w:rStyle w:val="4Char"/>
          <w:rtl/>
        </w:rPr>
        <w:t>يتعاقبون فيكم ملائكة بالليل وملائكة بالنهار</w:t>
      </w:r>
      <w:r w:rsidR="005E239D" w:rsidRPr="00627644">
        <w:rPr>
          <w:rStyle w:val="4Char"/>
          <w:rtl/>
        </w:rPr>
        <w:t xml:space="preserve">، </w:t>
      </w:r>
      <w:r w:rsidRPr="00627644">
        <w:rPr>
          <w:rStyle w:val="4Char"/>
          <w:rtl/>
        </w:rPr>
        <w:t>ويجتمعون في صلاة الفجر وصلاة العصر</w:t>
      </w:r>
      <w:r w:rsidR="005E239D" w:rsidRPr="00627644">
        <w:rPr>
          <w:rStyle w:val="4Char"/>
          <w:rtl/>
        </w:rPr>
        <w:t xml:space="preserve">، </w:t>
      </w:r>
      <w:r w:rsidRPr="00627644">
        <w:rPr>
          <w:rStyle w:val="4Char"/>
          <w:rtl/>
        </w:rPr>
        <w:t>ثم يعرج الذين باتوا فيكم</w:t>
      </w:r>
      <w:r w:rsidR="005E239D" w:rsidRPr="00627644">
        <w:rPr>
          <w:rStyle w:val="4Char"/>
          <w:rtl/>
        </w:rPr>
        <w:t xml:space="preserve">، </w:t>
      </w:r>
      <w:r w:rsidRPr="00627644">
        <w:rPr>
          <w:rStyle w:val="4Char"/>
          <w:rtl/>
        </w:rPr>
        <w:t>فيسألهم ربهم وهو أعلم بهم</w:t>
      </w:r>
      <w:r w:rsidR="005E239D" w:rsidRPr="00627644">
        <w:rPr>
          <w:rStyle w:val="4Char"/>
          <w:rtl/>
        </w:rPr>
        <w:t xml:space="preserve">، </w:t>
      </w:r>
      <w:r w:rsidRPr="00627644">
        <w:rPr>
          <w:rStyle w:val="4Char"/>
          <w:rtl/>
        </w:rPr>
        <w:t>كيف تركتم عبادي؟ فيقولون</w:t>
      </w:r>
      <w:r w:rsidR="00CD3BC7">
        <w:rPr>
          <w:rStyle w:val="4Char"/>
          <w:rtl/>
        </w:rPr>
        <w:t xml:space="preserve">: </w:t>
      </w:r>
      <w:r w:rsidRPr="00627644">
        <w:rPr>
          <w:rStyle w:val="4Char"/>
          <w:rtl/>
        </w:rPr>
        <w:t>تركناهم وهم يصلون</w:t>
      </w:r>
      <w:r w:rsidR="005E239D" w:rsidRPr="00627644">
        <w:rPr>
          <w:rStyle w:val="4Char"/>
          <w:rtl/>
        </w:rPr>
        <w:t xml:space="preserve">، </w:t>
      </w:r>
      <w:r w:rsidRPr="00627644">
        <w:rPr>
          <w:rStyle w:val="4Char"/>
          <w:rtl/>
        </w:rPr>
        <w:t>وأتيناهم وهم يصلون</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99"/>
      </w:r>
      <w:r w:rsidRPr="0062192C">
        <w:rPr>
          <w:rFonts w:ascii="mylotus" w:hAnsi="mylotus"/>
          <w:b/>
          <w:sz w:val="46"/>
          <w:szCs w:val="28"/>
          <w:vertAlign w:val="superscript"/>
          <w:rtl/>
        </w:rPr>
        <w:t>)</w:t>
      </w:r>
      <w:r w:rsidRPr="00CD3BC7">
        <w:rPr>
          <w:rtl/>
        </w:rPr>
        <w:t xml:space="preserve">. قال الإمام </w:t>
      </w:r>
      <w:r w:rsidRPr="00CD3BC7">
        <w:rPr>
          <w:rtl/>
        </w:rPr>
        <w:lastRenderedPageBreak/>
        <w:t>النووي</w:t>
      </w:r>
      <w:r w:rsidR="00CD3BC7">
        <w:rPr>
          <w:rFonts w:cs="CTraditional Arabic" w:hint="cs"/>
          <w:rtl/>
        </w:rPr>
        <w:t>/</w:t>
      </w:r>
      <w:r w:rsidR="00CD3BC7">
        <w:rPr>
          <w:rtl/>
        </w:rPr>
        <w:t xml:space="preserve">: </w:t>
      </w:r>
      <w:r w:rsidR="00CD3BC7">
        <w:rPr>
          <w:rFonts w:hint="cs"/>
          <w:rtl/>
        </w:rPr>
        <w:t>«</w:t>
      </w:r>
      <w:r w:rsidRPr="00CD3BC7">
        <w:rPr>
          <w:rtl/>
        </w:rPr>
        <w:t>ومعنى يتعاقبون</w:t>
      </w:r>
      <w:r w:rsidR="00CD3BC7">
        <w:rPr>
          <w:rtl/>
        </w:rPr>
        <w:t xml:space="preserve">: </w:t>
      </w:r>
      <w:r w:rsidRPr="00CD3BC7">
        <w:rPr>
          <w:rtl/>
        </w:rPr>
        <w:t>تأتي طائفة بعد طائفة</w:t>
      </w:r>
      <w:r w:rsidR="005E239D" w:rsidRPr="00CD3BC7">
        <w:rPr>
          <w:rtl/>
        </w:rPr>
        <w:t xml:space="preserve">، </w:t>
      </w:r>
      <w:r w:rsidRPr="00CD3BC7">
        <w:rPr>
          <w:rtl/>
        </w:rPr>
        <w:t>ومنه تعقب الجيوش</w:t>
      </w:r>
      <w:r w:rsidR="005E239D" w:rsidRPr="00CD3BC7">
        <w:rPr>
          <w:rtl/>
        </w:rPr>
        <w:t xml:space="preserve">، </w:t>
      </w:r>
      <w:r w:rsidRPr="00CD3BC7">
        <w:rPr>
          <w:rtl/>
        </w:rPr>
        <w:t>وهو أن يذهب إلى ثغر قوم ويجيء آخرون</w:t>
      </w:r>
      <w:r w:rsidR="005E239D" w:rsidRPr="00CD3BC7">
        <w:rPr>
          <w:rtl/>
        </w:rPr>
        <w:t xml:space="preserve">، </w:t>
      </w:r>
      <w:r w:rsidRPr="00CD3BC7">
        <w:rPr>
          <w:rtl/>
        </w:rPr>
        <w:t>وأما اجتماعهم في الفجر والعصر فهو من لطف الله تعالى بعباده المؤمنين</w:t>
      </w:r>
      <w:r w:rsidR="005E239D" w:rsidRPr="00CD3BC7">
        <w:rPr>
          <w:rtl/>
        </w:rPr>
        <w:t xml:space="preserve">، </w:t>
      </w:r>
      <w:r w:rsidRPr="00CD3BC7">
        <w:rPr>
          <w:rtl/>
        </w:rPr>
        <w:t>وتكرمته لهم أن جعل اجتماع الملائكة عندهم</w:t>
      </w:r>
      <w:r w:rsidR="005E239D" w:rsidRPr="00CD3BC7">
        <w:rPr>
          <w:rtl/>
        </w:rPr>
        <w:t xml:space="preserve">، </w:t>
      </w:r>
      <w:r w:rsidRPr="00CD3BC7">
        <w:rPr>
          <w:rtl/>
        </w:rPr>
        <w:t>ومفارقتهم لهم في أوقات عباداتهم واجتماعهم على طاعة ربهم</w:t>
      </w:r>
      <w:r w:rsidR="005E239D" w:rsidRPr="00CD3BC7">
        <w:rPr>
          <w:rtl/>
        </w:rPr>
        <w:t xml:space="preserve">، </w:t>
      </w:r>
      <w:r w:rsidRPr="00CD3BC7">
        <w:rPr>
          <w:rtl/>
        </w:rPr>
        <w:t>فيكون شهادتهم لهم بما شاهدوه من الخير</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00"/>
      </w:r>
      <w:r w:rsidRPr="0062192C">
        <w:rPr>
          <w:rFonts w:ascii="mylotus" w:hAnsi="mylotus"/>
          <w:sz w:val="46"/>
          <w:szCs w:val="28"/>
          <w:vertAlign w:val="superscript"/>
          <w:rtl/>
        </w:rPr>
        <w:t>)</w:t>
      </w:r>
      <w:r w:rsidRPr="00CD3BC7">
        <w:rPr>
          <w:rtl/>
        </w:rPr>
        <w:t>. والأظهر وهو قول الأكثرين أن هؤلاء الملائكة هم الحفظة الكتّاب</w:t>
      </w:r>
      <w:r w:rsidR="005E239D" w:rsidRPr="00CD3BC7">
        <w:rPr>
          <w:rtl/>
        </w:rPr>
        <w:t xml:space="preserve">، </w:t>
      </w:r>
      <w:r w:rsidRPr="00CD3BC7">
        <w:rPr>
          <w:rtl/>
        </w:rPr>
        <w:t>وقيل</w:t>
      </w:r>
      <w:r w:rsidR="00CD3BC7">
        <w:rPr>
          <w:rtl/>
        </w:rPr>
        <w:t xml:space="preserve">: </w:t>
      </w:r>
      <w:r w:rsidRPr="00CD3BC7">
        <w:rPr>
          <w:rtl/>
        </w:rPr>
        <w:t>يحتمل أن يكونوا من جملة الملائكة بجملة الناس غير الحفظة. والله أعلم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01"/>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وعن جرير بن عبد الله</w:t>
      </w:r>
      <w:r w:rsidR="00985DFD" w:rsidRPr="00CD3BC7">
        <w:rPr>
          <w:rFonts w:cs="CTraditional Arabic"/>
          <w:rtl/>
        </w:rPr>
        <w:t>س</w:t>
      </w:r>
      <w:r w:rsidRPr="00CD3BC7">
        <w:rPr>
          <w:rtl/>
        </w:rPr>
        <w:t xml:space="preserve"> قال</w:t>
      </w:r>
      <w:r w:rsidR="00CD3BC7">
        <w:rPr>
          <w:rtl/>
        </w:rPr>
        <w:t xml:space="preserve">: </w:t>
      </w:r>
      <w:r w:rsidRPr="00CD3BC7">
        <w:rPr>
          <w:rtl/>
        </w:rPr>
        <w:t>كنا جلوساً عند رسول الله</w:t>
      </w:r>
      <w:r w:rsidR="00985DFD" w:rsidRPr="00CD3BC7">
        <w:rPr>
          <w:rFonts w:cs="CTraditional Arabic"/>
          <w:rtl/>
        </w:rPr>
        <w:t xml:space="preserve"> ج</w:t>
      </w:r>
      <w:r w:rsidRPr="00CD3BC7">
        <w:rPr>
          <w:rtl/>
        </w:rPr>
        <w:t xml:space="preserve"> فنظر إلى القمر ليلة البدر فقال</w:t>
      </w:r>
      <w:r w:rsidR="00CD3BC7">
        <w:rPr>
          <w:rtl/>
        </w:rPr>
        <w:t xml:space="preserve">: </w:t>
      </w:r>
      <w:r w:rsidR="00CD3BC7">
        <w:rPr>
          <w:rStyle w:val="4Char"/>
          <w:rFonts w:hint="cs"/>
          <w:rtl/>
        </w:rPr>
        <w:t>«</w:t>
      </w:r>
      <w:r w:rsidRPr="00627644">
        <w:rPr>
          <w:rStyle w:val="4Char"/>
          <w:rtl/>
        </w:rPr>
        <w:t>إنكم سترون ربكم كما ترون هذا القمر</w:t>
      </w:r>
      <w:r w:rsidR="005E239D" w:rsidRPr="00627644">
        <w:rPr>
          <w:rStyle w:val="4Char"/>
          <w:rtl/>
        </w:rPr>
        <w:t xml:space="preserve">، </w:t>
      </w:r>
      <w:r w:rsidRPr="00627644">
        <w:rPr>
          <w:rStyle w:val="4Char"/>
          <w:rtl/>
        </w:rPr>
        <w:t>لا تضامُون</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02"/>
      </w:r>
      <w:r w:rsidRPr="0062192C">
        <w:rPr>
          <w:rFonts w:ascii="mylotus" w:hAnsi="mylotus"/>
          <w:b/>
          <w:sz w:val="46"/>
          <w:szCs w:val="28"/>
          <w:vertAlign w:val="superscript"/>
          <w:rtl/>
        </w:rPr>
        <w:t>)</w:t>
      </w:r>
      <w:r w:rsidRPr="00CD3BC7">
        <w:rPr>
          <w:rtl/>
        </w:rPr>
        <w:t xml:space="preserve"> </w:t>
      </w:r>
      <w:r w:rsidRPr="00627644">
        <w:rPr>
          <w:rStyle w:val="4Char"/>
          <w:rtl/>
        </w:rPr>
        <w:t>في رؤيته</w:t>
      </w:r>
      <w:r w:rsidR="005E239D" w:rsidRPr="00627644">
        <w:rPr>
          <w:rStyle w:val="4Char"/>
          <w:rtl/>
        </w:rPr>
        <w:t xml:space="preserve">، </w:t>
      </w:r>
      <w:r w:rsidRPr="00627644">
        <w:rPr>
          <w:rStyle w:val="4Char"/>
          <w:rtl/>
        </w:rPr>
        <w:t>فإن استطعتم أن لا تغلبوا على صلاة قبل طلوع الشمس وقبل غروبها فافعلوا</w:t>
      </w:r>
      <w:r w:rsidR="00CD3BC7">
        <w:rPr>
          <w:rStyle w:val="4Char"/>
          <w:rFonts w:hint="cs"/>
          <w:rtl/>
        </w:rPr>
        <w:t>»</w:t>
      </w:r>
      <w:r w:rsidRPr="00CD3BC7">
        <w:rPr>
          <w:rtl/>
        </w:rPr>
        <w:t xml:space="preserve"> يعني الفجر والعصر</w:t>
      </w:r>
      <w:r w:rsidR="005E239D" w:rsidRPr="00CD3BC7">
        <w:rPr>
          <w:rtl/>
        </w:rPr>
        <w:t xml:space="preserve">، </w:t>
      </w:r>
      <w:r w:rsidRPr="00CD3BC7">
        <w:rPr>
          <w:rtl/>
        </w:rPr>
        <w:t>ثم قرأ جرير</w:t>
      </w:r>
      <w:r w:rsidR="00CD3BC7">
        <w:rPr>
          <w:rtl/>
        </w:rPr>
        <w:t xml:space="preserve">: </w:t>
      </w:r>
      <w:r w:rsidR="00CD3BC7">
        <w:rPr>
          <w:szCs w:val="28"/>
          <w:rtl/>
        </w:rPr>
        <w:t>﴿</w:t>
      </w:r>
      <w:r w:rsidR="00CD3BC7" w:rsidRPr="008B65D7">
        <w:rPr>
          <w:rStyle w:val="6Char"/>
          <w:rtl/>
        </w:rPr>
        <w:t>وَسَبِّحْ بِحَمْدِ رَبِّكَ قَبْلَ طُلُوعِ الشَّمْسِ وَقَبْلَ غُرُوبِهَا</w:t>
      </w:r>
      <w:r w:rsidR="00CD3BC7">
        <w:rPr>
          <w:szCs w:val="28"/>
          <w:rtl/>
        </w:rPr>
        <w:t>﴾</w:t>
      </w:r>
      <w:r w:rsidR="00CD3BC7" w:rsidRPr="00CD3BC7">
        <w:rPr>
          <w:rtl/>
        </w:rPr>
        <w:t xml:space="preserve"> </w:t>
      </w:r>
      <w:r w:rsidR="00CD3BC7" w:rsidRPr="008B65D7">
        <w:rPr>
          <w:rStyle w:val="9Char"/>
          <w:rtl/>
        </w:rPr>
        <w:t>[طه: 130]</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03"/>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lastRenderedPageBreak/>
        <w:t>وقد ثبت الفضل العظيم لمن حافظ على صلاة الفجر والعصر مع الجماعة</w:t>
      </w:r>
      <w:r w:rsidR="005E239D" w:rsidRPr="00CD3BC7">
        <w:rPr>
          <w:rtl/>
        </w:rPr>
        <w:t xml:space="preserve">، </w:t>
      </w:r>
      <w:r w:rsidRPr="00CD3BC7">
        <w:rPr>
          <w:rtl/>
        </w:rPr>
        <w:t>فعن أبي بكر بن عمارة بن رؤيبة عن أبيه قال</w:t>
      </w:r>
      <w:r w:rsidR="00CD3BC7">
        <w:rPr>
          <w:rtl/>
        </w:rPr>
        <w:t xml:space="preserve">: </w:t>
      </w:r>
      <w:r w:rsidRPr="00CD3BC7">
        <w:rPr>
          <w:rtl/>
        </w:rPr>
        <w:t>سمعت رسول الله</w:t>
      </w:r>
      <w:r w:rsidR="00985DFD" w:rsidRPr="00CD3BC7">
        <w:rPr>
          <w:rFonts w:cs="CTraditional Arabic"/>
          <w:rtl/>
        </w:rPr>
        <w:t>ج</w:t>
      </w:r>
      <w:r w:rsidRPr="00CD3BC7">
        <w:rPr>
          <w:rtl/>
        </w:rPr>
        <w:t xml:space="preserve"> يقول</w:t>
      </w:r>
      <w:r w:rsidR="00CD3BC7">
        <w:rPr>
          <w:rtl/>
        </w:rPr>
        <w:t xml:space="preserve">: </w:t>
      </w:r>
      <w:r w:rsidR="00CD3BC7">
        <w:rPr>
          <w:rStyle w:val="4Char"/>
          <w:rFonts w:hint="cs"/>
          <w:rtl/>
        </w:rPr>
        <w:t>«</w:t>
      </w:r>
      <w:r w:rsidRPr="00627644">
        <w:rPr>
          <w:rStyle w:val="4Char"/>
          <w:rtl/>
        </w:rPr>
        <w:t>لن يلجَ النارَ أحدٌ صلى قبل طلوع الشمس وقبل غروبها</w:t>
      </w:r>
      <w:r w:rsidR="00CD3BC7">
        <w:rPr>
          <w:rStyle w:val="4Char"/>
          <w:rFonts w:hint="cs"/>
          <w:rtl/>
        </w:rPr>
        <w:t>»</w:t>
      </w:r>
      <w:r w:rsidRPr="00CD3BC7">
        <w:rPr>
          <w:rtl/>
        </w:rPr>
        <w:t xml:space="preserve"> يعني الفجر والعصر</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04"/>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وعنه</w:t>
      </w:r>
      <w:r w:rsidR="00985DFD" w:rsidRPr="00CD3BC7">
        <w:rPr>
          <w:rFonts w:cs="CTraditional Arabic"/>
          <w:rtl/>
        </w:rPr>
        <w:t>س</w:t>
      </w:r>
      <w:r w:rsidR="00CD3BC7">
        <w:rPr>
          <w:rtl/>
        </w:rPr>
        <w:t xml:space="preserve">: </w:t>
      </w:r>
      <w:r w:rsidRPr="00CD3BC7">
        <w:rPr>
          <w:rtl/>
        </w:rPr>
        <w:t>أن رسول الله</w:t>
      </w:r>
      <w:r w:rsidR="00985DFD" w:rsidRPr="00CD3BC7">
        <w:rPr>
          <w:rFonts w:cs="CTraditional Arabic"/>
          <w:rtl/>
        </w:rPr>
        <w:t xml:space="preserve"> ج</w:t>
      </w:r>
      <w:r w:rsidRPr="00CD3BC7">
        <w:rPr>
          <w:rtl/>
        </w:rPr>
        <w:t xml:space="preserve"> قال</w:t>
      </w:r>
      <w:r w:rsidR="00CD3BC7">
        <w:rPr>
          <w:rtl/>
        </w:rPr>
        <w:t xml:space="preserve">: </w:t>
      </w:r>
      <w:r w:rsidR="00CD3BC7">
        <w:rPr>
          <w:rStyle w:val="4Char"/>
          <w:rFonts w:hint="cs"/>
          <w:rtl/>
        </w:rPr>
        <w:t>«</w:t>
      </w:r>
      <w:r w:rsidRPr="00627644">
        <w:rPr>
          <w:rStyle w:val="4Char"/>
          <w:rtl/>
        </w:rPr>
        <w:t>من صلى البردين دخل الجنة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05"/>
      </w:r>
      <w:r w:rsidRPr="0062192C">
        <w:rPr>
          <w:rFonts w:ascii="mylotus" w:hAnsi="mylotus"/>
          <w:b/>
          <w:sz w:val="46"/>
          <w:szCs w:val="28"/>
          <w:vertAlign w:val="superscript"/>
          <w:rtl/>
        </w:rPr>
        <w:t>)</w:t>
      </w:r>
      <w:r w:rsidR="005E239D" w:rsidRPr="00CD3BC7">
        <w:rPr>
          <w:rtl/>
        </w:rPr>
        <w:t xml:space="preserve">، </w:t>
      </w:r>
      <w:r w:rsidRPr="00CD3BC7">
        <w:rPr>
          <w:rtl/>
        </w:rPr>
        <w:t>وهما</w:t>
      </w:r>
      <w:r w:rsidR="00CD3BC7">
        <w:rPr>
          <w:rtl/>
        </w:rPr>
        <w:t xml:space="preserve">: </w:t>
      </w:r>
      <w:r w:rsidRPr="00CD3BC7">
        <w:rPr>
          <w:rtl/>
        </w:rPr>
        <w:t>الصبح والعصر</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06"/>
      </w:r>
      <w:r w:rsidRPr="0062192C">
        <w:rPr>
          <w:rFonts w:ascii="mylotus" w:hAnsi="mylotus"/>
          <w:sz w:val="46"/>
          <w:szCs w:val="28"/>
          <w:vertAlign w:val="superscript"/>
          <w:rtl/>
        </w:rPr>
        <w:t>)</w:t>
      </w:r>
      <w:r w:rsidRPr="00CD3BC7">
        <w:rPr>
          <w:rtl/>
        </w:rPr>
        <w:t>. وقد جاء الوعيد الشديد لمن ترك صلاة العصر</w:t>
      </w:r>
      <w:r w:rsidR="005E239D" w:rsidRPr="00CD3BC7">
        <w:rPr>
          <w:rtl/>
        </w:rPr>
        <w:t xml:space="preserve">، </w:t>
      </w:r>
      <w:r w:rsidRPr="00CD3BC7">
        <w:rPr>
          <w:rtl/>
        </w:rPr>
        <w:t>أو فاتته</w:t>
      </w:r>
      <w:r w:rsidR="005E239D" w:rsidRPr="00CD3BC7">
        <w:rPr>
          <w:rtl/>
        </w:rPr>
        <w:t xml:space="preserve">، </w:t>
      </w:r>
      <w:r w:rsidRPr="00CD3BC7">
        <w:rPr>
          <w:rtl/>
        </w:rPr>
        <w:t>فعن بريدة</w:t>
      </w:r>
      <w:r w:rsidR="00985DFD" w:rsidRPr="00CD3BC7">
        <w:rPr>
          <w:rFonts w:cs="CTraditional Arabic"/>
          <w:rtl/>
        </w:rPr>
        <w:t>س</w:t>
      </w:r>
      <w:r w:rsidRPr="00CD3BC7">
        <w:rPr>
          <w:rtl/>
        </w:rPr>
        <w:t xml:space="preserve"> أنه قال لأصحابه في يوم ذي غيم</w:t>
      </w:r>
      <w:r w:rsidR="00CD3BC7">
        <w:rPr>
          <w:rtl/>
        </w:rPr>
        <w:t xml:space="preserve">: </w:t>
      </w:r>
      <w:r w:rsidRPr="00CD3BC7">
        <w:rPr>
          <w:rtl/>
        </w:rPr>
        <w:t>بكِّروا بصلاة العصر؛ فإن النبي</w:t>
      </w:r>
      <w:r w:rsidR="00985DFD" w:rsidRPr="00CD3BC7">
        <w:rPr>
          <w:rFonts w:cs="CTraditional Arabic"/>
          <w:rtl/>
        </w:rPr>
        <w:t xml:space="preserve"> ج</w:t>
      </w:r>
      <w:r w:rsidRPr="00CD3BC7">
        <w:rPr>
          <w:rtl/>
        </w:rPr>
        <w:t xml:space="preserve"> قال</w:t>
      </w:r>
      <w:r w:rsidR="00CD3BC7">
        <w:rPr>
          <w:rtl/>
        </w:rPr>
        <w:t xml:space="preserve">: </w:t>
      </w:r>
      <w:r w:rsidR="00CD3BC7">
        <w:rPr>
          <w:rStyle w:val="4Char"/>
          <w:rFonts w:hint="cs"/>
          <w:rtl/>
        </w:rPr>
        <w:t>«</w:t>
      </w:r>
      <w:r w:rsidRPr="00627644">
        <w:rPr>
          <w:rStyle w:val="4Char"/>
          <w:rtl/>
        </w:rPr>
        <w:t>من ترك صلاة العصر فقد حبط عمله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07"/>
      </w:r>
      <w:r w:rsidRPr="0062192C">
        <w:rPr>
          <w:rFonts w:ascii="mylotus" w:hAnsi="mylotus"/>
          <w:b/>
          <w:sz w:val="46"/>
          <w:szCs w:val="28"/>
          <w:vertAlign w:val="superscript"/>
          <w:rtl/>
        </w:rPr>
        <w:t>)</w:t>
      </w:r>
      <w:r w:rsidRPr="00CD3BC7">
        <w:rPr>
          <w:rtl/>
        </w:rPr>
        <w:t>.</w:t>
      </w:r>
    </w:p>
    <w:p w:rsidR="00300232" w:rsidRPr="005E239D" w:rsidRDefault="00300232" w:rsidP="00CD3BC7">
      <w:pPr>
        <w:widowControl/>
        <w:spacing w:after="0" w:line="240" w:lineRule="auto"/>
        <w:ind w:firstLine="284"/>
        <w:jc w:val="both"/>
        <w:rPr>
          <w:rStyle w:val="7Char"/>
          <w:rFonts w:hint="default"/>
          <w:rtl/>
        </w:rPr>
      </w:pPr>
      <w:r w:rsidRPr="005E239D">
        <w:rPr>
          <w:rStyle w:val="7Char"/>
          <w:rtl/>
        </w:rPr>
        <w:t>وعن عبد الله بن عمر</w:t>
      </w:r>
      <w:r w:rsidR="00CD3BC7">
        <w:rPr>
          <w:rStyle w:val="7Char"/>
          <w:rFonts w:cs="CTraditional Arabic"/>
          <w:rtl/>
        </w:rPr>
        <w:t>ب</w:t>
      </w:r>
      <w:r w:rsidRPr="005E239D">
        <w:rPr>
          <w:rStyle w:val="7Char"/>
          <w:rtl/>
        </w:rPr>
        <w:t xml:space="preserve"> أن رسول الله</w:t>
      </w:r>
      <w:r w:rsidR="00985DFD" w:rsidRPr="00985DFD">
        <w:rPr>
          <w:rStyle w:val="7Char"/>
          <w:rFonts w:cs="CTraditional Arabic"/>
          <w:rtl/>
        </w:rPr>
        <w:t xml:space="preserve"> ج</w:t>
      </w:r>
      <w:r w:rsidRPr="005E239D">
        <w:rPr>
          <w:rStyle w:val="7Char"/>
          <w:rtl/>
        </w:rPr>
        <w:t xml:space="preserve"> قال</w:t>
      </w:r>
      <w:r w:rsidR="00CD3BC7">
        <w:rPr>
          <w:rStyle w:val="7Char"/>
          <w:rtl/>
        </w:rPr>
        <w:t xml:space="preserve">: </w:t>
      </w:r>
      <w:r w:rsidR="00CD3BC7">
        <w:rPr>
          <w:rStyle w:val="4Char"/>
          <w:rtl/>
        </w:rPr>
        <w:t>«</w:t>
      </w:r>
      <w:r w:rsidRPr="00627644">
        <w:rPr>
          <w:rStyle w:val="4Char"/>
          <w:rtl/>
        </w:rPr>
        <w:t>الذي تفوته صلاة العصر فكأنما وُتِرَ أهلُهُ وماله</w:t>
      </w:r>
      <w:r w:rsidR="00CD3BC7">
        <w:rPr>
          <w:rStyle w:val="4Char"/>
          <w:rtl/>
        </w:rPr>
        <w:t>»</w:t>
      </w:r>
      <w:r w:rsidRPr="0062192C">
        <w:rPr>
          <w:rFonts w:ascii="mylotus" w:hAnsi="mylotus" w:cs="Traditional Arabic"/>
          <w:b/>
          <w:sz w:val="46"/>
          <w:szCs w:val="28"/>
          <w:vertAlign w:val="superscript"/>
          <w:rtl/>
        </w:rPr>
        <w:t>(</w:t>
      </w:r>
      <w:r w:rsidRPr="0062192C">
        <w:rPr>
          <w:rStyle w:val="FootnoteReference"/>
          <w:rFonts w:ascii="mylotus" w:hAnsi="mylotus" w:cs="Traditional Arabic"/>
          <w:b/>
          <w:bCs w:val="0"/>
          <w:sz w:val="46"/>
          <w:szCs w:val="28"/>
          <w:rtl/>
        </w:rPr>
        <w:footnoteReference w:id="108"/>
      </w:r>
      <w:r w:rsidRPr="0062192C">
        <w:rPr>
          <w:rFonts w:ascii="mylotus" w:hAnsi="mylotus" w:cs="Traditional Arabic"/>
          <w:b/>
          <w:sz w:val="46"/>
          <w:szCs w:val="28"/>
          <w:vertAlign w:val="superscript"/>
          <w:rtl/>
        </w:rPr>
        <w:t>)</w:t>
      </w:r>
      <w:r w:rsidRPr="005E239D">
        <w:rPr>
          <w:rStyle w:val="7Char"/>
          <w:rtl/>
        </w:rPr>
        <w:t>.</w:t>
      </w:r>
    </w:p>
    <w:p w:rsidR="00300232" w:rsidRPr="005E239D" w:rsidRDefault="00300232" w:rsidP="00CD3BC7">
      <w:pPr>
        <w:widowControl/>
        <w:spacing w:after="0" w:line="240" w:lineRule="auto"/>
        <w:ind w:firstLine="284"/>
        <w:jc w:val="both"/>
        <w:rPr>
          <w:rStyle w:val="7Char"/>
          <w:rFonts w:hint="default"/>
          <w:rtl/>
        </w:rPr>
      </w:pPr>
      <w:r w:rsidRPr="005E239D">
        <w:rPr>
          <w:rStyle w:val="7Char"/>
          <w:rtl/>
        </w:rPr>
        <w:t>ذكر الإمام القرطبي</w:t>
      </w:r>
      <w:r w:rsidR="00CD3BC7">
        <w:rPr>
          <w:rStyle w:val="7Char"/>
          <w:rFonts w:cs="CTraditional Arabic"/>
          <w:rtl/>
        </w:rPr>
        <w:t>/</w:t>
      </w:r>
      <w:r w:rsidR="00CD3BC7">
        <w:rPr>
          <w:rStyle w:val="7Char"/>
          <w:rtl/>
        </w:rPr>
        <w:t xml:space="preserve">: </w:t>
      </w:r>
      <w:r w:rsidRPr="005E239D">
        <w:rPr>
          <w:rStyle w:val="7Char"/>
          <w:rtl/>
        </w:rPr>
        <w:t>أن قوله</w:t>
      </w:r>
      <w:r w:rsidR="00CD3BC7">
        <w:rPr>
          <w:rStyle w:val="7Char"/>
          <w:rtl/>
        </w:rPr>
        <w:t xml:space="preserve">: </w:t>
      </w:r>
      <w:r w:rsidR="00CD3BC7">
        <w:rPr>
          <w:rStyle w:val="4Char"/>
          <w:rtl/>
        </w:rPr>
        <w:t>«</w:t>
      </w:r>
      <w:r w:rsidRPr="00627644">
        <w:rPr>
          <w:rStyle w:val="4Char"/>
          <w:rtl/>
        </w:rPr>
        <w:t>وُتِرَ أهلُه ومالُه</w:t>
      </w:r>
      <w:r w:rsidR="00CD3BC7">
        <w:rPr>
          <w:rStyle w:val="4Char"/>
          <w:rtl/>
        </w:rPr>
        <w:t>»</w:t>
      </w:r>
      <w:r w:rsidRPr="005E239D">
        <w:rPr>
          <w:rStyle w:val="7Char"/>
          <w:rtl/>
        </w:rPr>
        <w:t xml:space="preserve"> روي بالرفع على أن المعنى</w:t>
      </w:r>
      <w:r w:rsidR="00CD3BC7">
        <w:rPr>
          <w:rStyle w:val="7Char"/>
          <w:rtl/>
        </w:rPr>
        <w:t xml:space="preserve">: </w:t>
      </w:r>
      <w:r w:rsidRPr="005E239D">
        <w:rPr>
          <w:rStyle w:val="7Char"/>
          <w:rtl/>
        </w:rPr>
        <w:t>نُزع وأُخذ</w:t>
      </w:r>
      <w:r w:rsidR="005E239D">
        <w:rPr>
          <w:rStyle w:val="7Char"/>
          <w:rtl/>
        </w:rPr>
        <w:t xml:space="preserve">، </w:t>
      </w:r>
      <w:r w:rsidRPr="005E239D">
        <w:rPr>
          <w:rStyle w:val="7Char"/>
          <w:rtl/>
        </w:rPr>
        <w:t xml:space="preserve">وروي بالنصب </w:t>
      </w:r>
      <w:r w:rsidR="00CD3BC7">
        <w:rPr>
          <w:rStyle w:val="7Char"/>
          <w:rtl/>
        </w:rPr>
        <w:t>«</w:t>
      </w:r>
      <w:r w:rsidRPr="005E239D">
        <w:rPr>
          <w:rStyle w:val="7Char"/>
          <w:rtl/>
        </w:rPr>
        <w:t>أهلَه ومالَه</w:t>
      </w:r>
      <w:r w:rsidR="00CD3BC7">
        <w:rPr>
          <w:rStyle w:val="7Char"/>
          <w:rtl/>
        </w:rPr>
        <w:t>»</w:t>
      </w:r>
      <w:r w:rsidRPr="005E239D">
        <w:rPr>
          <w:rStyle w:val="7Char"/>
          <w:rtl/>
        </w:rPr>
        <w:t xml:space="preserve"> على أن المعنى</w:t>
      </w:r>
      <w:r w:rsidR="00CD3BC7">
        <w:rPr>
          <w:rStyle w:val="7Char"/>
          <w:rtl/>
        </w:rPr>
        <w:t xml:space="preserve">: </w:t>
      </w:r>
      <w:r w:rsidRPr="005E239D">
        <w:rPr>
          <w:rStyle w:val="7Char"/>
          <w:rtl/>
        </w:rPr>
        <w:t>سُلب</w:t>
      </w:r>
      <w:r w:rsidR="005E239D">
        <w:rPr>
          <w:rStyle w:val="7Char"/>
          <w:rtl/>
        </w:rPr>
        <w:t xml:space="preserve">، </w:t>
      </w:r>
      <w:r w:rsidRPr="005E239D">
        <w:rPr>
          <w:rStyle w:val="7Char"/>
          <w:rtl/>
        </w:rPr>
        <w:t>وقيل في تفسير الحديث</w:t>
      </w:r>
      <w:r w:rsidR="00CD3BC7">
        <w:rPr>
          <w:rStyle w:val="7Char"/>
          <w:rtl/>
        </w:rPr>
        <w:t xml:space="preserve">: </w:t>
      </w:r>
      <w:r w:rsidRPr="005E239D">
        <w:rPr>
          <w:rStyle w:val="7Char"/>
          <w:rtl/>
        </w:rPr>
        <w:t>هذا يحصل لمن لم يصلِّها في الوقت المختار</w:t>
      </w:r>
      <w:r w:rsidR="005E239D">
        <w:rPr>
          <w:rStyle w:val="7Char"/>
          <w:rtl/>
        </w:rPr>
        <w:t xml:space="preserve">، </w:t>
      </w:r>
      <w:r w:rsidRPr="005E239D">
        <w:rPr>
          <w:rStyle w:val="7Char"/>
          <w:rtl/>
        </w:rPr>
        <w:t>وقيل</w:t>
      </w:r>
      <w:r w:rsidR="00CD3BC7">
        <w:rPr>
          <w:rStyle w:val="7Char"/>
          <w:rtl/>
        </w:rPr>
        <w:t xml:space="preserve">: </w:t>
      </w:r>
      <w:r w:rsidRPr="005E239D">
        <w:rPr>
          <w:rStyle w:val="7Char"/>
          <w:rtl/>
        </w:rPr>
        <w:t>هو أن يؤخرها إلى أن تصفرَّ الشمس. وقيل</w:t>
      </w:r>
      <w:r w:rsidR="00CD3BC7">
        <w:rPr>
          <w:rStyle w:val="7Char"/>
          <w:rtl/>
        </w:rPr>
        <w:t xml:space="preserve">: </w:t>
      </w:r>
      <w:r w:rsidRPr="005E239D">
        <w:rPr>
          <w:rStyle w:val="7Char"/>
          <w:rtl/>
        </w:rPr>
        <w:t>خُصَّت العصر بالذكر؛لكونها مشهودة للملائكة</w:t>
      </w:r>
      <w:r w:rsidR="005E239D">
        <w:rPr>
          <w:rStyle w:val="7Char"/>
          <w:rtl/>
        </w:rPr>
        <w:t xml:space="preserve">، </w:t>
      </w:r>
      <w:r w:rsidRPr="005E239D">
        <w:rPr>
          <w:rStyle w:val="7Char"/>
          <w:rtl/>
        </w:rPr>
        <w:t>وعلى هذا يشاركها في ذلك الصبح.وقيل</w:t>
      </w:r>
      <w:r w:rsidR="00CD3BC7">
        <w:rPr>
          <w:rStyle w:val="7Char"/>
          <w:rtl/>
        </w:rPr>
        <w:t xml:space="preserve">: </w:t>
      </w:r>
      <w:r w:rsidRPr="005E239D">
        <w:rPr>
          <w:rStyle w:val="7Char"/>
          <w:rtl/>
        </w:rPr>
        <w:t xml:space="preserve">خصت صلاة العصر </w:t>
      </w:r>
      <w:r w:rsidRPr="005E239D">
        <w:rPr>
          <w:rStyle w:val="7Char"/>
          <w:rtl/>
        </w:rPr>
        <w:lastRenderedPageBreak/>
        <w:t>بالذكر؛لأنها صلاة تأتي في انشغال الناس</w:t>
      </w:r>
      <w:r w:rsidR="005E239D">
        <w:rPr>
          <w:rStyle w:val="7Char"/>
          <w:rtl/>
        </w:rPr>
        <w:t xml:space="preserve">، </w:t>
      </w:r>
      <w:r w:rsidRPr="005E239D">
        <w:rPr>
          <w:rStyle w:val="7Char"/>
          <w:rtl/>
        </w:rPr>
        <w:t>وعلى هذا فالصبح أولى بذلك؛لأنها تأتي وقت النوم.أما قوله</w:t>
      </w:r>
      <w:r w:rsidR="00CD3BC7" w:rsidRPr="00CD3BC7">
        <w:rPr>
          <w:rFonts w:ascii="mylotus" w:hAnsi="mylotus" w:cs="CTraditional Arabic"/>
          <w:sz w:val="32"/>
          <w:szCs w:val="32"/>
          <w:rtl/>
        </w:rPr>
        <w:t xml:space="preserve"> ج</w:t>
      </w:r>
      <w:r w:rsidR="00CD3BC7">
        <w:rPr>
          <w:rStyle w:val="7Char"/>
          <w:rtl/>
        </w:rPr>
        <w:t xml:space="preserve">: </w:t>
      </w:r>
      <w:r w:rsidR="00CD3BC7">
        <w:rPr>
          <w:rStyle w:val="4Char"/>
          <w:rtl/>
        </w:rPr>
        <w:t>«</w:t>
      </w:r>
      <w:r w:rsidRPr="00627644">
        <w:rPr>
          <w:rStyle w:val="4Char"/>
          <w:rtl/>
        </w:rPr>
        <w:t>من ترك صلاة العصر فقد حبط عمله</w:t>
      </w:r>
      <w:r w:rsidR="00CD3BC7">
        <w:rPr>
          <w:rStyle w:val="4Char"/>
          <w:rtl/>
        </w:rPr>
        <w:t>»</w:t>
      </w:r>
      <w:r w:rsidRPr="005E239D">
        <w:rPr>
          <w:rStyle w:val="7Char"/>
          <w:rtl/>
        </w:rPr>
        <w:t xml:space="preserve"> فليس ذلك خاصاً بالعصر</w:t>
      </w:r>
      <w:r w:rsidR="005E239D">
        <w:rPr>
          <w:rStyle w:val="7Char"/>
          <w:rtl/>
        </w:rPr>
        <w:t xml:space="preserve">، </w:t>
      </w:r>
      <w:r w:rsidRPr="005E239D">
        <w:rPr>
          <w:rStyle w:val="7Char"/>
          <w:rtl/>
        </w:rPr>
        <w:t>بل ذلك حكم غيرها من الصلوات كذلك</w:t>
      </w:r>
      <w:r w:rsidRPr="0062192C">
        <w:rPr>
          <w:rFonts w:ascii="mylotus" w:hAnsi="mylotus" w:cs="Traditional Arabic"/>
          <w:sz w:val="46"/>
          <w:szCs w:val="28"/>
          <w:vertAlign w:val="superscript"/>
          <w:rtl/>
        </w:rPr>
        <w:t>(</w:t>
      </w:r>
      <w:r w:rsidRPr="0062192C">
        <w:rPr>
          <w:rStyle w:val="FootnoteReference"/>
          <w:rFonts w:ascii="mylotus" w:hAnsi="mylotus" w:cs="Traditional Arabic"/>
          <w:bCs w:val="0"/>
          <w:sz w:val="46"/>
          <w:szCs w:val="28"/>
          <w:rtl/>
        </w:rPr>
        <w:footnoteReference w:id="109"/>
      </w:r>
      <w:r w:rsidRPr="0062192C">
        <w:rPr>
          <w:rFonts w:ascii="mylotus" w:hAnsi="mylotus" w:cs="Traditional Arabic"/>
          <w:sz w:val="46"/>
          <w:szCs w:val="28"/>
          <w:vertAlign w:val="superscript"/>
          <w:rtl/>
        </w:rPr>
        <w:t>)</w:t>
      </w:r>
      <w:r w:rsidRPr="005E239D">
        <w:rPr>
          <w:rStyle w:val="7Char"/>
          <w:rtl/>
        </w:rPr>
        <w:t>.</w:t>
      </w:r>
    </w:p>
    <w:p w:rsidR="00CD3BC7" w:rsidRDefault="00300232" w:rsidP="00CD3BC7">
      <w:pPr>
        <w:pStyle w:val="20"/>
        <w:rPr>
          <w:rStyle w:val="4Char"/>
          <w:rtl/>
        </w:rPr>
      </w:pPr>
      <w:bookmarkStart w:id="52" w:name="_Toc466712456"/>
      <w:r w:rsidRPr="00CD3BC7">
        <w:rPr>
          <w:rtl/>
        </w:rPr>
        <w:t>9- يعجب الله تعالى من الصلاة في الجماعة</w:t>
      </w:r>
      <w:bookmarkEnd w:id="52"/>
    </w:p>
    <w:p w:rsidR="00300232" w:rsidRPr="00CD3BC7" w:rsidRDefault="00300232" w:rsidP="00DF55A6">
      <w:pPr>
        <w:pStyle w:val="7"/>
        <w:rPr>
          <w:rtl/>
        </w:rPr>
      </w:pPr>
      <w:r w:rsidRPr="00CD3BC7">
        <w:rPr>
          <w:rtl/>
        </w:rPr>
        <w:t>لمحبته لها سبحانه</w:t>
      </w:r>
      <w:r w:rsidR="005E239D" w:rsidRPr="00CD3BC7">
        <w:rPr>
          <w:rtl/>
        </w:rPr>
        <w:t xml:space="preserve">، </w:t>
      </w:r>
      <w:r w:rsidRPr="00CD3BC7">
        <w:rPr>
          <w:rtl/>
        </w:rPr>
        <w:t>فعن عبد الله بن عمر</w:t>
      </w:r>
      <w:r w:rsidR="00CD3BC7">
        <w:rPr>
          <w:rFonts w:cs="CTraditional Arabic" w:hint="cs"/>
          <w:rtl/>
        </w:rPr>
        <w:t>ب</w:t>
      </w:r>
      <w:r w:rsidRPr="00CD3BC7">
        <w:rPr>
          <w:rtl/>
        </w:rPr>
        <w:t xml:space="preserve"> قال</w:t>
      </w:r>
      <w:r w:rsidR="00CD3BC7" w:rsidRPr="00CD3BC7">
        <w:rPr>
          <w:rtl/>
        </w:rPr>
        <w:t xml:space="preserve">: </w:t>
      </w:r>
      <w:r w:rsidRPr="00CD3BC7">
        <w:rPr>
          <w:rtl/>
        </w:rPr>
        <w:t>سمعت رسول الله</w:t>
      </w:r>
      <w:r w:rsidR="00985DFD" w:rsidRPr="00CD3BC7">
        <w:rPr>
          <w:rFonts w:cs="CTraditional Arabic"/>
          <w:rtl/>
        </w:rPr>
        <w:t xml:space="preserve"> ج</w:t>
      </w:r>
      <w:r w:rsidRPr="00CD3BC7">
        <w:rPr>
          <w:rtl/>
        </w:rPr>
        <w:t xml:space="preserve"> يقول</w:t>
      </w:r>
      <w:r w:rsidR="00CD3BC7" w:rsidRPr="00CD3BC7">
        <w:rPr>
          <w:rtl/>
        </w:rPr>
        <w:t xml:space="preserve">: </w:t>
      </w:r>
      <w:r w:rsidR="00CD3BC7">
        <w:rPr>
          <w:rStyle w:val="4Char"/>
          <w:rFonts w:hint="cs"/>
          <w:rtl/>
        </w:rPr>
        <w:t>«</w:t>
      </w:r>
      <w:r w:rsidRPr="00627644">
        <w:rPr>
          <w:rStyle w:val="4Char"/>
          <w:rtl/>
        </w:rPr>
        <w:t>إن الله ليعجب من الصلاة في الجميع</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0"/>
      </w:r>
      <w:r w:rsidRPr="0062192C">
        <w:rPr>
          <w:rFonts w:ascii="mylotus" w:hAnsi="mylotus"/>
          <w:b/>
          <w:sz w:val="46"/>
          <w:szCs w:val="28"/>
          <w:vertAlign w:val="superscript"/>
          <w:rtl/>
        </w:rPr>
        <w:t>)</w:t>
      </w:r>
      <w:r w:rsidRPr="00CD3BC7">
        <w:rPr>
          <w:rtl/>
        </w:rPr>
        <w:t>. وهذا العجب يليق بالله تعالى</w:t>
      </w:r>
      <w:r w:rsidR="005E239D" w:rsidRPr="00CD3BC7">
        <w:rPr>
          <w:rtl/>
        </w:rPr>
        <w:t xml:space="preserve">، </w:t>
      </w:r>
      <w:r w:rsidRPr="00CD3BC7">
        <w:rPr>
          <w:rtl/>
        </w:rPr>
        <w:t>ولا يشبه فيه أحداً من خلقه؛ لأن عجبه سبحانه ليس كعجب خلقه</w:t>
      </w:r>
      <w:r w:rsidR="005E239D" w:rsidRPr="00CD3BC7">
        <w:rPr>
          <w:rtl/>
        </w:rPr>
        <w:t>،</w:t>
      </w:r>
      <w:r w:rsidR="00CD3BC7">
        <w:rPr>
          <w:rFonts w:hint="cs"/>
          <w:rtl/>
        </w:rPr>
        <w:t xml:space="preserve"> </w:t>
      </w:r>
      <w:r w:rsidR="00CD3BC7">
        <w:rPr>
          <w:szCs w:val="28"/>
          <w:rtl/>
        </w:rPr>
        <w:t>﴿</w:t>
      </w:r>
      <w:r w:rsidR="00CD3BC7" w:rsidRPr="008B65D7">
        <w:rPr>
          <w:rStyle w:val="6Char"/>
          <w:rtl/>
        </w:rPr>
        <w:t>لَيْسَ كَمِثْلِهِ شَيْءٌ  وَهُوَ السَّمِيعُ الْبَصِيرُ١١</w:t>
      </w:r>
      <w:r w:rsidR="00CD3BC7">
        <w:rPr>
          <w:szCs w:val="28"/>
          <w:rtl/>
        </w:rPr>
        <w:t>﴾</w:t>
      </w:r>
      <w:r w:rsidR="00CD3BC7" w:rsidRPr="00CD3BC7">
        <w:rPr>
          <w:rtl/>
        </w:rPr>
        <w:t xml:space="preserve"> </w:t>
      </w:r>
      <w:r w:rsidR="00CD3BC7" w:rsidRPr="008B65D7">
        <w:rPr>
          <w:rStyle w:val="9Char"/>
          <w:rtl/>
        </w:rPr>
        <w:t>[الشورى: 11]</w:t>
      </w:r>
      <w:r w:rsidRPr="00CD3BC7">
        <w:rPr>
          <w:rtl/>
        </w:rPr>
        <w:t>.</w:t>
      </w:r>
    </w:p>
    <w:p w:rsidR="00CD3BC7" w:rsidRDefault="00300232" w:rsidP="00CD3BC7">
      <w:pPr>
        <w:pStyle w:val="20"/>
        <w:rPr>
          <w:rStyle w:val="4Char"/>
          <w:rtl/>
        </w:rPr>
      </w:pPr>
      <w:bookmarkStart w:id="53" w:name="_Toc466712457"/>
      <w:r w:rsidRPr="00CD3BC7">
        <w:rPr>
          <w:rtl/>
        </w:rPr>
        <w:t>10- منتظر الصلاة مع الجماعة في صلاة</w:t>
      </w:r>
      <w:r w:rsidR="005E239D" w:rsidRPr="00CD3BC7">
        <w:rPr>
          <w:rtl/>
        </w:rPr>
        <w:t xml:space="preserve">، </w:t>
      </w:r>
      <w:r w:rsidRPr="00CD3BC7">
        <w:rPr>
          <w:rtl/>
        </w:rPr>
        <w:t>قبل الصلاة وبعدها</w:t>
      </w:r>
      <w:r w:rsidR="00CD3BC7">
        <w:rPr>
          <w:rFonts w:hint="cs"/>
          <w:rtl/>
        </w:rPr>
        <w:t xml:space="preserve"> مادام في مصلاه</w:t>
      </w:r>
      <w:bookmarkEnd w:id="53"/>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لا يزال العبد في صلاة ما كان في مصلاه ينتظر الصلاة</w:t>
      </w:r>
      <w:r w:rsidR="005E239D" w:rsidRPr="00627644">
        <w:rPr>
          <w:rStyle w:val="4Char"/>
          <w:rtl/>
        </w:rPr>
        <w:t xml:space="preserve">، </w:t>
      </w:r>
      <w:r w:rsidRPr="00627644">
        <w:rPr>
          <w:rStyle w:val="4Char"/>
          <w:rtl/>
        </w:rPr>
        <w:t>وتقول الملائكة</w:t>
      </w:r>
      <w:r w:rsidR="00CD3BC7">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ارحمه</w:t>
      </w:r>
      <w:r w:rsidR="005E239D" w:rsidRPr="00627644">
        <w:rPr>
          <w:rStyle w:val="4Char"/>
          <w:rtl/>
        </w:rPr>
        <w:t xml:space="preserve">، </w:t>
      </w:r>
      <w:r w:rsidRPr="00627644">
        <w:rPr>
          <w:rStyle w:val="4Char"/>
          <w:rtl/>
        </w:rPr>
        <w:t>حتى ينصرف أو يُحدِث</w:t>
      </w:r>
      <w:r w:rsidR="00CD3BC7">
        <w:rPr>
          <w:rStyle w:val="4Char"/>
          <w:rFonts w:hint="cs"/>
          <w:rtl/>
        </w:rPr>
        <w:t>»</w:t>
      </w:r>
      <w:r w:rsidRPr="00CD3BC7">
        <w:rPr>
          <w:rtl/>
        </w:rPr>
        <w:t>. قلت</w:t>
      </w:r>
      <w:r w:rsidR="00CD3BC7" w:rsidRPr="00CD3BC7">
        <w:rPr>
          <w:rtl/>
        </w:rPr>
        <w:t xml:space="preserve">: </w:t>
      </w:r>
      <w:r w:rsidRPr="00CD3BC7">
        <w:rPr>
          <w:rtl/>
        </w:rPr>
        <w:t>ما يحدث؟ قال</w:t>
      </w:r>
      <w:r w:rsidR="00CD3BC7" w:rsidRPr="00CD3BC7">
        <w:rPr>
          <w:rtl/>
        </w:rPr>
        <w:t xml:space="preserve">: </w:t>
      </w:r>
      <w:r w:rsidR="00CD3BC7">
        <w:rPr>
          <w:rStyle w:val="4Char"/>
          <w:rFonts w:hint="cs"/>
          <w:rtl/>
        </w:rPr>
        <w:t>«</w:t>
      </w:r>
      <w:r w:rsidRPr="00627644">
        <w:rPr>
          <w:rStyle w:val="4Char"/>
          <w:rtl/>
        </w:rPr>
        <w:t>يفسو أو يضرط</w:t>
      </w:r>
      <w:r w:rsidR="00CD3BC7">
        <w:rPr>
          <w:rStyle w:val="4Char"/>
          <w:rFonts w:hint="cs"/>
          <w:rtl/>
        </w:rPr>
        <w:t>»</w:t>
      </w:r>
      <w:r w:rsidRPr="00CD3BC7">
        <w:rPr>
          <w:rtl/>
        </w:rPr>
        <w:t>. وفي لفظ لمسلم</w:t>
      </w:r>
      <w:r w:rsidR="00CD3BC7" w:rsidRPr="00CD3BC7">
        <w:rPr>
          <w:rtl/>
        </w:rPr>
        <w:t xml:space="preserve">: </w:t>
      </w:r>
      <w:r w:rsidR="00CD3BC7">
        <w:rPr>
          <w:rStyle w:val="4Char"/>
          <w:rFonts w:hint="cs"/>
          <w:rtl/>
        </w:rPr>
        <w:t>«</w:t>
      </w:r>
      <w:r w:rsidRPr="00627644">
        <w:rPr>
          <w:rStyle w:val="4Char"/>
          <w:rtl/>
        </w:rPr>
        <w:t xml:space="preserve">والملائكة يصلون على أحدكم مادام في مجلسه الذي صلَّى فيه </w:t>
      </w:r>
      <w:r w:rsidRPr="00627644">
        <w:rPr>
          <w:rStyle w:val="4Char"/>
          <w:rtl/>
        </w:rPr>
        <w:lastRenderedPageBreak/>
        <w:t>يقولون</w:t>
      </w:r>
      <w:r w:rsidR="00CD3BC7">
        <w:rPr>
          <w:rStyle w:val="4Char"/>
          <w:rtl/>
        </w:rPr>
        <w:t xml:space="preserve">: </w:t>
      </w:r>
      <w:r w:rsidRPr="00627644">
        <w:rPr>
          <w:rStyle w:val="4Char"/>
          <w:rtl/>
        </w:rPr>
        <w:t>اللهم ارحمه</w:t>
      </w:r>
      <w:r w:rsidR="005E239D" w:rsidRPr="00627644">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تب عليه</w:t>
      </w:r>
      <w:r w:rsidR="005E239D" w:rsidRPr="00627644">
        <w:rPr>
          <w:rStyle w:val="4Char"/>
          <w:rtl/>
        </w:rPr>
        <w:t xml:space="preserve">، </w:t>
      </w:r>
      <w:r w:rsidRPr="00627644">
        <w:rPr>
          <w:rStyle w:val="4Char"/>
          <w:rtl/>
        </w:rPr>
        <w:t>ما لم يُؤذِ ما لم يُحْدِث</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1"/>
      </w:r>
      <w:r w:rsidRPr="0062192C">
        <w:rPr>
          <w:rFonts w:ascii="mylotus" w:hAnsi="mylotus"/>
          <w:b/>
          <w:sz w:val="46"/>
          <w:szCs w:val="28"/>
          <w:vertAlign w:val="superscript"/>
          <w:rtl/>
        </w:rPr>
        <w:t>)</w:t>
      </w:r>
      <w:r w:rsidRPr="00CD3BC7">
        <w:rPr>
          <w:rtl/>
        </w:rPr>
        <w:t>. وقوله</w:t>
      </w:r>
      <w:r w:rsidR="00CD3BC7" w:rsidRPr="00CD3BC7">
        <w:rPr>
          <w:rtl/>
        </w:rPr>
        <w:t xml:space="preserve">: </w:t>
      </w:r>
      <w:r w:rsidR="00CD3BC7">
        <w:rPr>
          <w:rStyle w:val="4Char"/>
          <w:rFonts w:hint="cs"/>
          <w:rtl/>
        </w:rPr>
        <w:t>«</w:t>
      </w:r>
      <w:r w:rsidRPr="00CD3BC7">
        <w:rPr>
          <w:rStyle w:val="4Char"/>
          <w:rtl/>
        </w:rPr>
        <w:t>ما لم يُؤذِ</w:t>
      </w:r>
      <w:r w:rsidR="00CD3BC7">
        <w:rPr>
          <w:rStyle w:val="4Char"/>
          <w:rFonts w:hint="cs"/>
          <w:rtl/>
        </w:rPr>
        <w:t>»</w:t>
      </w:r>
      <w:r w:rsidRPr="00CD3BC7">
        <w:rPr>
          <w:rtl/>
        </w:rPr>
        <w:t xml:space="preserve"> أي ما لم يصدر عنه ما يتأذى به بنو آدم والملائكة</w:t>
      </w:r>
      <w:r w:rsidR="005E239D" w:rsidRPr="00CD3BC7">
        <w:rPr>
          <w:rtl/>
        </w:rPr>
        <w:t xml:space="preserve">، </w:t>
      </w:r>
      <w:r w:rsidRPr="00CD3BC7">
        <w:rPr>
          <w:rtl/>
        </w:rPr>
        <w:t>والله أعلم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12"/>
      </w:r>
      <w:r w:rsidRPr="0062192C">
        <w:rPr>
          <w:rFonts w:ascii="mylotus" w:hAnsi="mylotus"/>
          <w:sz w:val="46"/>
          <w:szCs w:val="28"/>
          <w:vertAlign w:val="superscript"/>
          <w:rtl/>
        </w:rPr>
        <w:t>)</w:t>
      </w:r>
      <w:r w:rsidRPr="00CD3BC7">
        <w:rPr>
          <w:rtl/>
        </w:rPr>
        <w:t>.</w:t>
      </w:r>
    </w:p>
    <w:p w:rsidR="00CD3BC7" w:rsidRDefault="00300232" w:rsidP="00CD3BC7">
      <w:pPr>
        <w:pStyle w:val="20"/>
        <w:rPr>
          <w:rtl/>
        </w:rPr>
      </w:pPr>
      <w:bookmarkStart w:id="54" w:name="_Toc466712458"/>
      <w:r w:rsidRPr="00CD3BC7">
        <w:rPr>
          <w:rtl/>
        </w:rPr>
        <w:t>11- الملائكة يدعون لمن صلى مع الجماعة قبل الصلاة وبعدها مادام في مصلاه</w:t>
      </w:r>
      <w:r w:rsidR="005E239D" w:rsidRPr="00CD3BC7">
        <w:rPr>
          <w:rtl/>
        </w:rPr>
        <w:t xml:space="preserve">، </w:t>
      </w:r>
      <w:r w:rsidRPr="00CD3BC7">
        <w:rPr>
          <w:rtl/>
        </w:rPr>
        <w:t>ما لم يُحْدِث أو يُؤذِ</w:t>
      </w:r>
      <w:bookmarkEnd w:id="54"/>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وفيه</w:t>
      </w:r>
      <w:r w:rsidR="00CD3BC7" w:rsidRPr="00CD3BC7">
        <w:rPr>
          <w:rtl/>
        </w:rPr>
        <w:t xml:space="preserve">: </w:t>
      </w:r>
      <w:r w:rsidR="00CD3BC7">
        <w:rPr>
          <w:rStyle w:val="4Char"/>
          <w:rFonts w:hint="cs"/>
          <w:rtl/>
        </w:rPr>
        <w:t>«</w:t>
      </w:r>
      <w:r w:rsidRPr="00627644">
        <w:rPr>
          <w:rStyle w:val="4Char"/>
          <w:rtl/>
        </w:rPr>
        <w:t>لا يزال العبد في صلاة ما كان في مصلاه ينتظر الصلاة</w:t>
      </w:r>
      <w:r w:rsidR="005E239D" w:rsidRPr="00627644">
        <w:rPr>
          <w:rStyle w:val="4Char"/>
          <w:rtl/>
        </w:rPr>
        <w:t xml:space="preserve">، </w:t>
      </w:r>
      <w:r w:rsidRPr="00627644">
        <w:rPr>
          <w:rStyle w:val="4Char"/>
          <w:rtl/>
        </w:rPr>
        <w:t>وتقول الملائكة</w:t>
      </w:r>
      <w:r w:rsidR="00CD3BC7">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ارحمه</w:t>
      </w:r>
      <w:r w:rsidR="005E239D" w:rsidRPr="00627644">
        <w:rPr>
          <w:rStyle w:val="4Char"/>
          <w:rtl/>
        </w:rPr>
        <w:t xml:space="preserve">، </w:t>
      </w:r>
      <w:r w:rsidRPr="00627644">
        <w:rPr>
          <w:rStyle w:val="4Char"/>
          <w:rtl/>
        </w:rPr>
        <w:t>حتى ينصرف أو يُحْدِث..</w:t>
      </w:r>
      <w:r w:rsidR="00CD3BC7">
        <w:rPr>
          <w:rStyle w:val="4Char"/>
          <w:rFonts w:hint="cs"/>
          <w:rtl/>
        </w:rPr>
        <w:t>»</w:t>
      </w:r>
      <w:r w:rsidRPr="00CD3BC7">
        <w:rPr>
          <w:rtl/>
        </w:rPr>
        <w:t xml:space="preserve"> وفي مسلم</w:t>
      </w:r>
      <w:r w:rsidR="00CD3BC7" w:rsidRPr="00CD3BC7">
        <w:rPr>
          <w:rtl/>
        </w:rPr>
        <w:t xml:space="preserve">: </w:t>
      </w:r>
      <w:r w:rsidR="00CD3BC7">
        <w:rPr>
          <w:rStyle w:val="4Char"/>
          <w:rFonts w:hint="cs"/>
          <w:rtl/>
        </w:rPr>
        <w:t>«</w:t>
      </w:r>
      <w:r w:rsidRPr="00627644">
        <w:rPr>
          <w:rStyle w:val="4Char"/>
          <w:rtl/>
        </w:rPr>
        <w:t>والملائكة يصلون على أحدكم ما دام في مجلسه الذي صلى فيه</w:t>
      </w:r>
      <w:r w:rsidR="005E239D" w:rsidRPr="00627644">
        <w:rPr>
          <w:rStyle w:val="4Char"/>
          <w:rtl/>
        </w:rPr>
        <w:t xml:space="preserve">، </w:t>
      </w:r>
      <w:r w:rsidRPr="00627644">
        <w:rPr>
          <w:rStyle w:val="4Char"/>
          <w:rtl/>
        </w:rPr>
        <w:t>يقولون</w:t>
      </w:r>
      <w:r w:rsidR="00CD3BC7">
        <w:rPr>
          <w:rStyle w:val="4Char"/>
          <w:rtl/>
        </w:rPr>
        <w:t xml:space="preserve">: </w:t>
      </w:r>
      <w:r w:rsidRPr="00627644">
        <w:rPr>
          <w:rStyle w:val="4Char"/>
          <w:rtl/>
        </w:rPr>
        <w:t>اللهم ارحمه</w:t>
      </w:r>
      <w:r w:rsidR="005E239D" w:rsidRPr="00627644">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تب عليه</w:t>
      </w:r>
      <w:r w:rsidR="005E239D" w:rsidRPr="00627644">
        <w:rPr>
          <w:rStyle w:val="4Char"/>
          <w:rtl/>
        </w:rPr>
        <w:t xml:space="preserve">، </w:t>
      </w:r>
      <w:r w:rsidRPr="00627644">
        <w:rPr>
          <w:rStyle w:val="4Char"/>
          <w:rtl/>
        </w:rPr>
        <w:t>ما لم يُؤذِ</w:t>
      </w:r>
      <w:r w:rsidR="005E239D" w:rsidRPr="00627644">
        <w:rPr>
          <w:rStyle w:val="4Char"/>
          <w:rtl/>
        </w:rPr>
        <w:t xml:space="preserve">، </w:t>
      </w:r>
      <w:r w:rsidRPr="00627644">
        <w:rPr>
          <w:rStyle w:val="4Char"/>
          <w:rtl/>
        </w:rPr>
        <w:t>ما لم يُحْدِث</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3"/>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وسمعت سماحة شيخنا الإمام عبد العزيز بن عبد الله ابن باز</w:t>
      </w:r>
      <w:r w:rsidR="00CD3BC7">
        <w:rPr>
          <w:rFonts w:cs="CTraditional Arabic" w:hint="cs"/>
          <w:rtl/>
        </w:rPr>
        <w:t>/</w:t>
      </w:r>
      <w:r w:rsidRPr="00CD3BC7">
        <w:rPr>
          <w:rtl/>
        </w:rPr>
        <w:t xml:space="preserve"> يقول</w:t>
      </w:r>
      <w:r w:rsidR="00CD3BC7" w:rsidRPr="00CD3BC7">
        <w:rPr>
          <w:rtl/>
        </w:rPr>
        <w:t xml:space="preserve">: </w:t>
      </w:r>
      <w:r w:rsidR="00CD3BC7">
        <w:rPr>
          <w:rFonts w:hint="cs"/>
          <w:rtl/>
        </w:rPr>
        <w:t>«</w:t>
      </w:r>
      <w:r w:rsidRPr="00CD3BC7">
        <w:rPr>
          <w:rtl/>
        </w:rPr>
        <w:t>والملائكة تصلي عليه في مصلاه</w:t>
      </w:r>
      <w:r w:rsidR="005E239D" w:rsidRPr="00CD3BC7">
        <w:rPr>
          <w:rtl/>
        </w:rPr>
        <w:t xml:space="preserve">، </w:t>
      </w:r>
      <w:r w:rsidRPr="00CD3BC7">
        <w:rPr>
          <w:rtl/>
        </w:rPr>
        <w:t>قبل الصلاة في المسجد</w:t>
      </w:r>
      <w:r w:rsidR="005E239D" w:rsidRPr="00CD3BC7">
        <w:rPr>
          <w:rtl/>
        </w:rPr>
        <w:t xml:space="preserve">، </w:t>
      </w:r>
      <w:r w:rsidRPr="00CD3BC7">
        <w:rPr>
          <w:rtl/>
        </w:rPr>
        <w:t>وبعدها مادام في مصلاه</w:t>
      </w:r>
      <w:r w:rsidR="005E239D" w:rsidRPr="00CD3BC7">
        <w:rPr>
          <w:rtl/>
        </w:rPr>
        <w:t xml:space="preserve">، </w:t>
      </w:r>
      <w:r w:rsidRPr="00CD3BC7">
        <w:rPr>
          <w:rtl/>
        </w:rPr>
        <w:t>ما لم يؤذِ بغيبة أو نميمة</w:t>
      </w:r>
      <w:r w:rsidR="005E239D" w:rsidRPr="00CD3BC7">
        <w:rPr>
          <w:rtl/>
        </w:rPr>
        <w:t xml:space="preserve">، </w:t>
      </w:r>
      <w:r w:rsidRPr="00CD3BC7">
        <w:rPr>
          <w:rtl/>
        </w:rPr>
        <w:t>أو كلام باطل</w:t>
      </w:r>
      <w:r w:rsidR="005E239D" w:rsidRPr="00CD3BC7">
        <w:rPr>
          <w:rtl/>
        </w:rPr>
        <w:t xml:space="preserve">، </w:t>
      </w:r>
      <w:r w:rsidRPr="00CD3BC7">
        <w:rPr>
          <w:rtl/>
        </w:rPr>
        <w:t>وما لم يحدث</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14"/>
      </w:r>
      <w:r w:rsidRPr="0062192C">
        <w:rPr>
          <w:rFonts w:ascii="mylotus" w:hAnsi="mylotus"/>
          <w:sz w:val="46"/>
          <w:szCs w:val="28"/>
          <w:vertAlign w:val="superscript"/>
          <w:rtl/>
        </w:rPr>
        <w:t>)</w:t>
      </w:r>
      <w:r w:rsidRPr="00CD3BC7">
        <w:rPr>
          <w:rtl/>
        </w:rPr>
        <w:t>.</w:t>
      </w:r>
    </w:p>
    <w:p w:rsidR="00CD3BC7" w:rsidRDefault="00300232" w:rsidP="00CD3BC7">
      <w:pPr>
        <w:pStyle w:val="20"/>
        <w:rPr>
          <w:rtl/>
        </w:rPr>
      </w:pPr>
      <w:bookmarkStart w:id="55" w:name="_Toc466712459"/>
      <w:r w:rsidRPr="00CD3BC7">
        <w:rPr>
          <w:rtl/>
        </w:rPr>
        <w:t>12- فضل الصف الأول وميامن الصفوف في صلاة الجماعة</w:t>
      </w:r>
      <w:bookmarkEnd w:id="55"/>
    </w:p>
    <w:p w:rsidR="00300232" w:rsidRPr="00CD3BC7" w:rsidRDefault="00300232" w:rsidP="00CD3BC7">
      <w:pPr>
        <w:pStyle w:val="7"/>
        <w:rPr>
          <w:rtl/>
        </w:rPr>
      </w:pPr>
      <w:r w:rsidRPr="00CD3BC7">
        <w:rPr>
          <w:rtl/>
        </w:rPr>
        <w:t>وفضل وصلها</w:t>
      </w:r>
      <w:r w:rsidR="005E239D" w:rsidRPr="00CD3BC7">
        <w:rPr>
          <w:rtl/>
        </w:rPr>
        <w:t xml:space="preserve">، </w:t>
      </w:r>
      <w:r w:rsidRPr="00CD3BC7">
        <w:rPr>
          <w:rtl/>
        </w:rPr>
        <w:t>ثبت في ذلك فضائل كثيرة منها ما يأتي</w:t>
      </w:r>
      <w:r w:rsidR="00CD3BC7" w:rsidRPr="00CD3BC7">
        <w:rPr>
          <w:rtl/>
        </w:rPr>
        <w:t xml:space="preserve">: </w:t>
      </w:r>
    </w:p>
    <w:p w:rsidR="00CD3BC7" w:rsidRDefault="00300232" w:rsidP="00CD3BC7">
      <w:pPr>
        <w:pStyle w:val="3"/>
        <w:rPr>
          <w:rtl/>
        </w:rPr>
      </w:pPr>
      <w:bookmarkStart w:id="56" w:name="_Toc466712460"/>
      <w:r w:rsidRPr="00CD3BC7">
        <w:rPr>
          <w:rtl/>
        </w:rPr>
        <w:lastRenderedPageBreak/>
        <w:t>الفضل الأول</w:t>
      </w:r>
      <w:r w:rsidR="00CD3BC7" w:rsidRPr="00CD3BC7">
        <w:rPr>
          <w:rtl/>
        </w:rPr>
        <w:t xml:space="preserve">: </w:t>
      </w:r>
      <w:r w:rsidRPr="00CD3BC7">
        <w:rPr>
          <w:rtl/>
        </w:rPr>
        <w:t>القرعة على الصف الأول وأنه مثل صف الملائكة</w:t>
      </w:r>
      <w:bookmarkEnd w:id="56"/>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لو يعلم الناس ما في النداء والصف الأول ثم لم يجدوا إلا أن يستهموا عليه لاستهموا..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5"/>
      </w:r>
      <w:r w:rsidRPr="0062192C">
        <w:rPr>
          <w:rFonts w:ascii="mylotus" w:hAnsi="mylotus"/>
          <w:b/>
          <w:sz w:val="46"/>
          <w:szCs w:val="28"/>
          <w:vertAlign w:val="superscript"/>
          <w:rtl/>
        </w:rPr>
        <w:t>)</w:t>
      </w:r>
      <w:r w:rsidRPr="00CD3BC7">
        <w:rPr>
          <w:rtl/>
        </w:rPr>
        <w:t>. وفي رواية لمسلم</w:t>
      </w:r>
      <w:r w:rsidR="00CD3BC7" w:rsidRPr="00CD3BC7">
        <w:rPr>
          <w:rtl/>
        </w:rPr>
        <w:t xml:space="preserve">: </w:t>
      </w:r>
      <w:r w:rsidR="00CD3BC7">
        <w:rPr>
          <w:rStyle w:val="4Char"/>
          <w:rFonts w:hint="cs"/>
          <w:rtl/>
        </w:rPr>
        <w:t>«</w:t>
      </w:r>
      <w:r w:rsidRPr="00627644">
        <w:rPr>
          <w:rStyle w:val="4Char"/>
          <w:rtl/>
        </w:rPr>
        <w:t>لو تعلمون أو يعلمون ما في الصف المقدم</w:t>
      </w:r>
      <w:r w:rsidR="005E239D" w:rsidRPr="00627644">
        <w:rPr>
          <w:rStyle w:val="4Char"/>
          <w:rtl/>
        </w:rPr>
        <w:t xml:space="preserve">، </w:t>
      </w:r>
      <w:r w:rsidRPr="00627644">
        <w:rPr>
          <w:rStyle w:val="4Char"/>
          <w:rtl/>
        </w:rPr>
        <w:t>لكانت القرعة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6"/>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وقد ثبت أن الصف الأول على مثل صف الملائكة؛ لحديث أبيّ بن كعب</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وفيه</w:t>
      </w:r>
      <w:r w:rsidR="00CD3BC7" w:rsidRPr="00CD3BC7">
        <w:rPr>
          <w:rtl/>
        </w:rPr>
        <w:t xml:space="preserve">: </w:t>
      </w:r>
      <w:r w:rsidR="00CD3BC7">
        <w:rPr>
          <w:rStyle w:val="4Char"/>
          <w:rFonts w:hint="cs"/>
          <w:rtl/>
        </w:rPr>
        <w:t>«</w:t>
      </w:r>
      <w:r w:rsidRPr="00627644">
        <w:rPr>
          <w:rStyle w:val="4Char"/>
          <w:rtl/>
        </w:rPr>
        <w:t>...وإن الصف الأول على مثل صف الملائكة</w:t>
      </w:r>
      <w:r w:rsidR="005E239D" w:rsidRPr="00627644">
        <w:rPr>
          <w:rStyle w:val="4Char"/>
          <w:rtl/>
        </w:rPr>
        <w:t xml:space="preserve">، </w:t>
      </w:r>
      <w:r w:rsidRPr="00627644">
        <w:rPr>
          <w:rStyle w:val="4Char"/>
          <w:rtl/>
        </w:rPr>
        <w:t>ولو علمتم ما فيه لابتدرتموه</w:t>
      </w:r>
      <w:r w:rsidR="00CD3BC7">
        <w:rPr>
          <w:rStyle w:val="4Char"/>
          <w:rFonts w:hint="cs"/>
          <w:rtl/>
        </w:rPr>
        <w:t>»</w:t>
      </w:r>
      <w:r w:rsidRPr="00CD3BC7">
        <w:rPr>
          <w:rtl/>
        </w:rPr>
        <w:t xml:space="preserve"> الحديث</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17"/>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قال الشيخ أحمد البنا في شرح قوله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على مثل صف الملائكة...</w:t>
      </w:r>
      <w:r w:rsidR="00CD3BC7">
        <w:rPr>
          <w:rStyle w:val="4Char"/>
          <w:rFonts w:hint="cs"/>
          <w:rtl/>
        </w:rPr>
        <w:t>»</w:t>
      </w:r>
      <w:r w:rsidRPr="00CD3BC7">
        <w:rPr>
          <w:rtl/>
        </w:rPr>
        <w:t xml:space="preserve"> </w:t>
      </w:r>
      <w:r w:rsidR="00CD3BC7">
        <w:rPr>
          <w:rFonts w:hint="cs"/>
          <w:rtl/>
        </w:rPr>
        <w:t>«</w:t>
      </w:r>
      <w:r w:rsidRPr="00CD3BC7">
        <w:rPr>
          <w:rtl/>
        </w:rPr>
        <w:t>أي في القرب من الله</w:t>
      </w:r>
      <w:r w:rsidR="00985DFD" w:rsidRPr="00CD3BC7">
        <w:rPr>
          <w:rFonts w:cs="CTraditional Arabic"/>
          <w:rtl/>
        </w:rPr>
        <w:t>ﻷ</w:t>
      </w:r>
      <w:r w:rsidR="005E239D" w:rsidRPr="00CD3BC7">
        <w:rPr>
          <w:rtl/>
        </w:rPr>
        <w:t xml:space="preserve">، </w:t>
      </w:r>
      <w:r w:rsidRPr="00CD3BC7">
        <w:rPr>
          <w:rtl/>
        </w:rPr>
        <w:t>ونزول الرحمة</w:t>
      </w:r>
      <w:r w:rsidR="005E239D" w:rsidRPr="00CD3BC7">
        <w:rPr>
          <w:rtl/>
        </w:rPr>
        <w:t xml:space="preserve">، </w:t>
      </w:r>
      <w:r w:rsidRPr="00CD3BC7">
        <w:rPr>
          <w:rtl/>
        </w:rPr>
        <w:t>وإتمامه واعتداله</w:t>
      </w:r>
      <w:r w:rsidR="005E239D" w:rsidRPr="00CD3BC7">
        <w:rPr>
          <w:rtl/>
        </w:rPr>
        <w:t xml:space="preserve">، </w:t>
      </w:r>
      <w:r w:rsidRPr="00CD3BC7">
        <w:rPr>
          <w:rtl/>
        </w:rPr>
        <w:t>ويستفاد منه أن الملائكة يصفون لعبادة الله تعالى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18"/>
      </w:r>
      <w:r w:rsidRPr="0062192C">
        <w:rPr>
          <w:rFonts w:ascii="mylotus" w:hAnsi="mylotus"/>
          <w:sz w:val="46"/>
          <w:szCs w:val="28"/>
          <w:vertAlign w:val="superscript"/>
          <w:rtl/>
        </w:rPr>
        <w:t>)</w:t>
      </w:r>
      <w:r w:rsidR="005E239D" w:rsidRPr="00CD3BC7">
        <w:rPr>
          <w:rtl/>
        </w:rPr>
        <w:t xml:space="preserve">، </w:t>
      </w:r>
      <w:r w:rsidRPr="00CD3BC7">
        <w:rPr>
          <w:rtl/>
        </w:rPr>
        <w:t>وقد جاء ذلك صريحاً عن جابر</w:t>
      </w:r>
      <w:r w:rsidR="00985DFD" w:rsidRPr="00CD3BC7">
        <w:rPr>
          <w:rFonts w:cs="CTraditional Arabic"/>
          <w:rtl/>
        </w:rPr>
        <w:t>س</w:t>
      </w:r>
      <w:r w:rsidRPr="00CD3BC7">
        <w:rPr>
          <w:rtl/>
        </w:rPr>
        <w:t xml:space="preserve"> قال</w:t>
      </w:r>
      <w:r w:rsidR="00CD3BC7" w:rsidRPr="00CD3BC7">
        <w:rPr>
          <w:rtl/>
        </w:rPr>
        <w:t xml:space="preserve">: </w:t>
      </w:r>
      <w:r w:rsidRPr="00CD3BC7">
        <w:rPr>
          <w:rtl/>
        </w:rPr>
        <w:t>خرج علينا رسول الله</w:t>
      </w:r>
      <w:r w:rsidR="00985DFD" w:rsidRPr="00CD3BC7">
        <w:rPr>
          <w:rFonts w:cs="CTraditional Arabic"/>
          <w:rtl/>
        </w:rPr>
        <w:t xml:space="preserve"> ج</w:t>
      </w:r>
      <w:r w:rsidRPr="00CD3BC7">
        <w:rPr>
          <w:rtl/>
        </w:rPr>
        <w:t xml:space="preserve"> فقال</w:t>
      </w:r>
      <w:r w:rsidR="00CD3BC7" w:rsidRPr="00CD3BC7">
        <w:rPr>
          <w:rtl/>
        </w:rPr>
        <w:t xml:space="preserve">: </w:t>
      </w:r>
      <w:r w:rsidR="00CD3BC7">
        <w:rPr>
          <w:rStyle w:val="4Char"/>
          <w:rFonts w:hint="cs"/>
          <w:rtl/>
        </w:rPr>
        <w:t>«</w:t>
      </w:r>
      <w:r w:rsidRPr="00627644">
        <w:rPr>
          <w:rStyle w:val="4Char"/>
          <w:rtl/>
        </w:rPr>
        <w:t>ألا تصفون كما تصف الملائكة عند ربها؟</w:t>
      </w:r>
      <w:r w:rsidR="00CD3BC7">
        <w:rPr>
          <w:rStyle w:val="4Char"/>
          <w:rFonts w:hint="cs"/>
          <w:rtl/>
        </w:rPr>
        <w:t>»</w:t>
      </w:r>
      <w:r w:rsidRPr="00CD3BC7">
        <w:rPr>
          <w:rtl/>
        </w:rPr>
        <w:t xml:space="preserve"> فقلنا يا رسول الله</w:t>
      </w:r>
      <w:r w:rsidR="005E239D" w:rsidRPr="00CD3BC7">
        <w:rPr>
          <w:rtl/>
        </w:rPr>
        <w:t xml:space="preserve">، </w:t>
      </w:r>
      <w:r w:rsidRPr="00CD3BC7">
        <w:rPr>
          <w:rtl/>
        </w:rPr>
        <w:t>وكيف تصف الملائكة عند ربها؟ قال</w:t>
      </w:r>
      <w:r w:rsidR="00CD3BC7" w:rsidRPr="00CD3BC7">
        <w:rPr>
          <w:rtl/>
        </w:rPr>
        <w:t xml:space="preserve">: </w:t>
      </w:r>
      <w:r w:rsidR="00CD3BC7">
        <w:rPr>
          <w:rStyle w:val="4Char"/>
          <w:rFonts w:hint="cs"/>
          <w:rtl/>
        </w:rPr>
        <w:t>«</w:t>
      </w:r>
      <w:r w:rsidRPr="00627644">
        <w:rPr>
          <w:rStyle w:val="4Char"/>
          <w:rtl/>
        </w:rPr>
        <w:t>يتمون الصفوف الأوَلَ ويتراصون في الصف</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19"/>
      </w:r>
      <w:r w:rsidRPr="0062192C">
        <w:rPr>
          <w:rFonts w:ascii="mylotus" w:hAnsi="mylotus"/>
          <w:b/>
          <w:sz w:val="46"/>
          <w:szCs w:val="28"/>
          <w:vertAlign w:val="superscript"/>
          <w:rtl/>
        </w:rPr>
        <w:t>)</w:t>
      </w:r>
      <w:r w:rsidRPr="00CD3BC7">
        <w:rPr>
          <w:rtl/>
        </w:rPr>
        <w:t>.</w:t>
      </w:r>
    </w:p>
    <w:p w:rsidR="00CD3BC7" w:rsidRDefault="00300232" w:rsidP="00CD3BC7">
      <w:pPr>
        <w:pStyle w:val="3"/>
        <w:rPr>
          <w:rStyle w:val="4Char"/>
          <w:rtl/>
        </w:rPr>
      </w:pPr>
      <w:bookmarkStart w:id="57" w:name="_Toc466712461"/>
      <w:r w:rsidRPr="00CD3BC7">
        <w:rPr>
          <w:rtl/>
        </w:rPr>
        <w:lastRenderedPageBreak/>
        <w:t>الفضل الثاني</w:t>
      </w:r>
      <w:r w:rsidR="00CD3BC7" w:rsidRPr="00CD3BC7">
        <w:rPr>
          <w:rtl/>
        </w:rPr>
        <w:t xml:space="preserve">: </w:t>
      </w:r>
      <w:r w:rsidRPr="00CD3BC7">
        <w:rPr>
          <w:rtl/>
        </w:rPr>
        <w:t>الصف الأول خير الصفوف</w:t>
      </w:r>
      <w:bookmarkEnd w:id="57"/>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خير صفوف الرجال أولها</w:t>
      </w:r>
      <w:r w:rsidR="005E239D" w:rsidRPr="00627644">
        <w:rPr>
          <w:rStyle w:val="4Char"/>
          <w:rtl/>
        </w:rPr>
        <w:t xml:space="preserve">، </w:t>
      </w:r>
      <w:r w:rsidRPr="00627644">
        <w:rPr>
          <w:rStyle w:val="4Char"/>
          <w:rtl/>
        </w:rPr>
        <w:t>وشرها آخرها</w:t>
      </w:r>
      <w:r w:rsidR="005E239D" w:rsidRPr="00627644">
        <w:rPr>
          <w:rStyle w:val="4Char"/>
          <w:rtl/>
        </w:rPr>
        <w:t xml:space="preserve">، </w:t>
      </w:r>
      <w:r w:rsidRPr="00627644">
        <w:rPr>
          <w:rStyle w:val="4Char"/>
          <w:rtl/>
        </w:rPr>
        <w:t>وخير صفوف النساء آخرها</w:t>
      </w:r>
      <w:r w:rsidR="005E239D" w:rsidRPr="00627644">
        <w:rPr>
          <w:rStyle w:val="4Char"/>
          <w:rtl/>
        </w:rPr>
        <w:t xml:space="preserve">، </w:t>
      </w:r>
      <w:r w:rsidRPr="00627644">
        <w:rPr>
          <w:rStyle w:val="4Char"/>
          <w:rtl/>
        </w:rPr>
        <w:t>وشرها أولها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0"/>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قال الإمام النووي</w:t>
      </w:r>
      <w:r w:rsidR="00CD3BC7">
        <w:rPr>
          <w:rFonts w:cs="CTraditional Arabic" w:hint="cs"/>
          <w:rtl/>
        </w:rPr>
        <w:t>/</w:t>
      </w:r>
      <w:r w:rsidR="00CD3BC7" w:rsidRPr="00CD3BC7">
        <w:rPr>
          <w:rtl/>
        </w:rPr>
        <w:t xml:space="preserve">: </w:t>
      </w:r>
      <w:r w:rsidR="00CD3BC7">
        <w:rPr>
          <w:rFonts w:hint="cs"/>
          <w:rtl/>
        </w:rPr>
        <w:t>«</w:t>
      </w:r>
      <w:r w:rsidRPr="00CD3BC7">
        <w:rPr>
          <w:rtl/>
        </w:rPr>
        <w:t>أما صفوف الرجال فهي على عمومها</w:t>
      </w:r>
      <w:r w:rsidR="005E239D" w:rsidRPr="00CD3BC7">
        <w:rPr>
          <w:rtl/>
        </w:rPr>
        <w:t xml:space="preserve">، </w:t>
      </w:r>
      <w:r w:rsidRPr="00CD3BC7">
        <w:rPr>
          <w:rtl/>
        </w:rPr>
        <w:t>فخيرها أولها أبداً</w:t>
      </w:r>
      <w:r w:rsidR="005E239D" w:rsidRPr="00CD3BC7">
        <w:rPr>
          <w:rtl/>
        </w:rPr>
        <w:t xml:space="preserve">، </w:t>
      </w:r>
      <w:r w:rsidRPr="00CD3BC7">
        <w:rPr>
          <w:rtl/>
        </w:rPr>
        <w:t>وشرها آخرها أبداً</w:t>
      </w:r>
      <w:r w:rsidR="005E239D" w:rsidRPr="00CD3BC7">
        <w:rPr>
          <w:rtl/>
        </w:rPr>
        <w:t xml:space="preserve">، </w:t>
      </w:r>
      <w:r w:rsidRPr="00CD3BC7">
        <w:rPr>
          <w:rtl/>
        </w:rPr>
        <w:t>أما صفوف النساء فالمراد بالحديث صفوف النساء اللواتي يصلين مع الرجال</w:t>
      </w:r>
      <w:r w:rsidR="005E239D" w:rsidRPr="00CD3BC7">
        <w:rPr>
          <w:rtl/>
        </w:rPr>
        <w:t xml:space="preserve">، </w:t>
      </w:r>
      <w:r w:rsidRPr="00CD3BC7">
        <w:rPr>
          <w:rtl/>
        </w:rPr>
        <w:t>وأما إذا صلين متميزات لا مع الرجال فهن كالرجال</w:t>
      </w:r>
      <w:r w:rsidR="005E239D" w:rsidRPr="00CD3BC7">
        <w:rPr>
          <w:rtl/>
        </w:rPr>
        <w:t xml:space="preserve">، </w:t>
      </w:r>
      <w:r w:rsidRPr="00CD3BC7">
        <w:rPr>
          <w:rtl/>
        </w:rPr>
        <w:t>خير صفوفهن أولها</w:t>
      </w:r>
      <w:r w:rsidR="005E239D" w:rsidRPr="00CD3BC7">
        <w:rPr>
          <w:rtl/>
        </w:rPr>
        <w:t xml:space="preserve">، </w:t>
      </w:r>
      <w:r w:rsidRPr="00CD3BC7">
        <w:rPr>
          <w:rtl/>
        </w:rPr>
        <w:t>وشرها آخرها</w:t>
      </w:r>
      <w:r w:rsidR="005E239D" w:rsidRPr="00CD3BC7">
        <w:rPr>
          <w:rtl/>
        </w:rPr>
        <w:t xml:space="preserve">، </w:t>
      </w:r>
      <w:r w:rsidRPr="00CD3BC7">
        <w:rPr>
          <w:rtl/>
        </w:rPr>
        <w:t>والمراد بشر الصفوف في الرجال والنساء أقلها ثواباً وفضلاً</w:t>
      </w:r>
      <w:r w:rsidR="005E239D" w:rsidRPr="00CD3BC7">
        <w:rPr>
          <w:rtl/>
        </w:rPr>
        <w:t xml:space="preserve">، </w:t>
      </w:r>
      <w:r w:rsidRPr="00CD3BC7">
        <w:rPr>
          <w:rtl/>
        </w:rPr>
        <w:t>وأبعدها من مطلوب الشرع</w:t>
      </w:r>
      <w:r w:rsidR="005E239D" w:rsidRPr="00CD3BC7">
        <w:rPr>
          <w:rtl/>
        </w:rPr>
        <w:t xml:space="preserve">، </w:t>
      </w:r>
      <w:r w:rsidRPr="00CD3BC7">
        <w:rPr>
          <w:rtl/>
        </w:rPr>
        <w:t>وخير بعكسه</w:t>
      </w:r>
      <w:r w:rsidR="005E239D" w:rsidRPr="00CD3BC7">
        <w:rPr>
          <w:rtl/>
        </w:rPr>
        <w:t xml:space="preserve">، </w:t>
      </w:r>
      <w:r w:rsidRPr="00CD3BC7">
        <w:rPr>
          <w:rtl/>
        </w:rPr>
        <w:t>وإنما فضل آخر صفوف النساء الحاضرات مع الرجال</w:t>
      </w:r>
      <w:r w:rsidR="005E239D" w:rsidRPr="00CD3BC7">
        <w:rPr>
          <w:rtl/>
        </w:rPr>
        <w:t xml:space="preserve">، </w:t>
      </w:r>
      <w:r w:rsidRPr="00CD3BC7">
        <w:rPr>
          <w:rtl/>
        </w:rPr>
        <w:t>لبعدهن من مخالطة الرجال</w:t>
      </w:r>
      <w:r w:rsidR="005E239D" w:rsidRPr="00CD3BC7">
        <w:rPr>
          <w:rtl/>
        </w:rPr>
        <w:t xml:space="preserve">، </w:t>
      </w:r>
      <w:r w:rsidRPr="00CD3BC7">
        <w:rPr>
          <w:rtl/>
        </w:rPr>
        <w:t>ورؤيتهم وتعلق القلب بهم عند رؤية حركاتهم</w:t>
      </w:r>
      <w:r w:rsidR="005E239D" w:rsidRPr="00CD3BC7">
        <w:rPr>
          <w:rtl/>
        </w:rPr>
        <w:t xml:space="preserve">، </w:t>
      </w:r>
      <w:r w:rsidRPr="00CD3BC7">
        <w:rPr>
          <w:rtl/>
        </w:rPr>
        <w:t>وسماع كلامهم</w:t>
      </w:r>
      <w:r w:rsidR="005E239D" w:rsidRPr="00CD3BC7">
        <w:rPr>
          <w:rtl/>
        </w:rPr>
        <w:t xml:space="preserve">، </w:t>
      </w:r>
      <w:r w:rsidRPr="00CD3BC7">
        <w:rPr>
          <w:rtl/>
        </w:rPr>
        <w:t>ونحو ذلك</w:t>
      </w:r>
      <w:r w:rsidR="005E239D" w:rsidRPr="00CD3BC7">
        <w:rPr>
          <w:rtl/>
        </w:rPr>
        <w:t xml:space="preserve">، </w:t>
      </w:r>
      <w:r w:rsidRPr="00CD3BC7">
        <w:rPr>
          <w:rtl/>
        </w:rPr>
        <w:t>وذم أول صفوفهن لعكس ذلك</w:t>
      </w:r>
      <w:r w:rsidR="005E239D" w:rsidRPr="00CD3BC7">
        <w:rPr>
          <w:rtl/>
        </w:rPr>
        <w:t xml:space="preserve">، </w:t>
      </w:r>
      <w:r w:rsidRPr="00CD3BC7">
        <w:rPr>
          <w:rtl/>
        </w:rPr>
        <w:t>والله أعلم</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21"/>
      </w:r>
      <w:r w:rsidRPr="0062192C">
        <w:rPr>
          <w:rFonts w:ascii="mylotus" w:hAnsi="mylotus"/>
          <w:sz w:val="46"/>
          <w:szCs w:val="28"/>
          <w:vertAlign w:val="superscript"/>
          <w:rtl/>
        </w:rPr>
        <w:t>)</w:t>
      </w:r>
      <w:r w:rsidRPr="00CD3BC7">
        <w:rPr>
          <w:rtl/>
        </w:rPr>
        <w:t>.</w:t>
      </w:r>
    </w:p>
    <w:p w:rsidR="00CD3BC7" w:rsidRDefault="00300232" w:rsidP="00CD3BC7">
      <w:pPr>
        <w:pStyle w:val="3"/>
        <w:rPr>
          <w:rStyle w:val="7Char"/>
          <w:rtl/>
        </w:rPr>
      </w:pPr>
      <w:bookmarkStart w:id="58" w:name="_Toc466712462"/>
      <w:r w:rsidRPr="00CD3BC7">
        <w:rPr>
          <w:rtl/>
        </w:rPr>
        <w:t>الفضل الثالث</w:t>
      </w:r>
      <w:r w:rsidR="00CD3BC7" w:rsidRPr="00CD3BC7">
        <w:rPr>
          <w:rtl/>
        </w:rPr>
        <w:t xml:space="preserve">: </w:t>
      </w:r>
      <w:r w:rsidRPr="00CD3BC7">
        <w:rPr>
          <w:rtl/>
        </w:rPr>
        <w:t>الله تعالى وملائكته يصلون على الصفوف الأُوَل</w:t>
      </w:r>
      <w:r w:rsidR="005E239D" w:rsidRPr="00CD3BC7">
        <w:rPr>
          <w:rtl/>
        </w:rPr>
        <w:t xml:space="preserve">، </w:t>
      </w:r>
      <w:r w:rsidRPr="00CD3BC7">
        <w:rPr>
          <w:rtl/>
        </w:rPr>
        <w:t>والصف المقدم أكثرها صلاة</w:t>
      </w:r>
      <w:bookmarkEnd w:id="58"/>
    </w:p>
    <w:p w:rsidR="00300232" w:rsidRPr="00CD3BC7" w:rsidRDefault="00300232" w:rsidP="00CD3BC7">
      <w:pPr>
        <w:pStyle w:val="7"/>
        <w:rPr>
          <w:rtl/>
        </w:rPr>
      </w:pPr>
      <w:r w:rsidRPr="00CD3BC7">
        <w:rPr>
          <w:rtl/>
        </w:rPr>
        <w:t>لحديث أبي أمامة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إن الله وملائكته يصلون على الصف الأول</w:t>
      </w:r>
      <w:r w:rsidR="00CD3BC7">
        <w:rPr>
          <w:rStyle w:val="4Char"/>
          <w:rFonts w:hint="cs"/>
          <w:rtl/>
        </w:rPr>
        <w:t>»</w:t>
      </w:r>
      <w:r w:rsidRPr="00CD3BC7">
        <w:rPr>
          <w:rtl/>
        </w:rPr>
        <w:t xml:space="preserve"> قالوا</w:t>
      </w:r>
      <w:r w:rsidR="00CD3BC7" w:rsidRPr="00CD3BC7">
        <w:rPr>
          <w:rtl/>
        </w:rPr>
        <w:t xml:space="preserve">: </w:t>
      </w:r>
      <w:r w:rsidRPr="00CD3BC7">
        <w:rPr>
          <w:rtl/>
        </w:rPr>
        <w:t>يا رسول الله</w:t>
      </w:r>
      <w:r w:rsidR="005E239D" w:rsidRPr="00CD3BC7">
        <w:rPr>
          <w:rtl/>
        </w:rPr>
        <w:t xml:space="preserve">، </w:t>
      </w:r>
      <w:r w:rsidRPr="00CD3BC7">
        <w:rPr>
          <w:rtl/>
        </w:rPr>
        <w:t>وعلى الثاني؟ قال</w:t>
      </w:r>
      <w:r w:rsidR="00CD3BC7" w:rsidRPr="00CD3BC7">
        <w:rPr>
          <w:rtl/>
        </w:rPr>
        <w:t xml:space="preserve">: </w:t>
      </w:r>
      <w:r w:rsidR="00CD3BC7">
        <w:rPr>
          <w:rStyle w:val="4Char"/>
          <w:rFonts w:hint="cs"/>
          <w:rtl/>
        </w:rPr>
        <w:t>«</w:t>
      </w:r>
      <w:r w:rsidRPr="00627644">
        <w:rPr>
          <w:rStyle w:val="4Char"/>
          <w:rtl/>
        </w:rPr>
        <w:t xml:space="preserve">إن الله وملائكته </w:t>
      </w:r>
      <w:r w:rsidRPr="00627644">
        <w:rPr>
          <w:rStyle w:val="4Char"/>
          <w:rtl/>
        </w:rPr>
        <w:lastRenderedPageBreak/>
        <w:t>يصلون على الصف الأول</w:t>
      </w:r>
      <w:r w:rsidR="00CD3BC7">
        <w:rPr>
          <w:rStyle w:val="4Char"/>
          <w:rFonts w:hint="cs"/>
          <w:rtl/>
        </w:rPr>
        <w:t>»</w:t>
      </w:r>
      <w:r w:rsidR="005E239D" w:rsidRPr="00CD3BC7">
        <w:rPr>
          <w:rtl/>
        </w:rPr>
        <w:t xml:space="preserve">، </w:t>
      </w:r>
      <w:r w:rsidRPr="00CD3BC7">
        <w:rPr>
          <w:rtl/>
        </w:rPr>
        <w:t>قالوا</w:t>
      </w:r>
      <w:r w:rsidR="00CD3BC7" w:rsidRPr="00CD3BC7">
        <w:rPr>
          <w:rtl/>
        </w:rPr>
        <w:t xml:space="preserve">: </w:t>
      </w:r>
      <w:r w:rsidRPr="00CD3BC7">
        <w:rPr>
          <w:rtl/>
        </w:rPr>
        <w:t>يا رسول الله وعلى الثاني؟ قال</w:t>
      </w:r>
      <w:r w:rsidR="00CD3BC7" w:rsidRPr="00CD3BC7">
        <w:rPr>
          <w:rtl/>
        </w:rPr>
        <w:t xml:space="preserve">: </w:t>
      </w:r>
      <w:r w:rsidR="00CD3BC7">
        <w:rPr>
          <w:rStyle w:val="4Char"/>
          <w:rFonts w:hint="cs"/>
          <w:rtl/>
        </w:rPr>
        <w:t>«</w:t>
      </w:r>
      <w:r w:rsidRPr="00627644">
        <w:rPr>
          <w:rStyle w:val="4Char"/>
          <w:rtl/>
        </w:rPr>
        <w:t>وعلى الثاني</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2"/>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وصلاة الله تعالى</w:t>
      </w:r>
      <w:r w:rsidR="00CD3BC7" w:rsidRPr="00CD3BC7">
        <w:rPr>
          <w:rtl/>
        </w:rPr>
        <w:t xml:space="preserve">: </w:t>
      </w:r>
      <w:r w:rsidRPr="00CD3BC7">
        <w:rPr>
          <w:rtl/>
        </w:rPr>
        <w:t>ثناؤه عليهم عند الملائكة</w:t>
      </w:r>
      <w:r w:rsidR="005E239D" w:rsidRPr="00CD3BC7">
        <w:rPr>
          <w:rtl/>
        </w:rPr>
        <w:t xml:space="preserve">، </w:t>
      </w:r>
      <w:r w:rsidRPr="00CD3BC7">
        <w:rPr>
          <w:rtl/>
        </w:rPr>
        <w:t>وصلاة الملائكة والنبي</w:t>
      </w:r>
      <w:r w:rsidR="00985DFD" w:rsidRPr="00CD3BC7">
        <w:rPr>
          <w:rFonts w:cs="CTraditional Arabic"/>
          <w:rtl/>
        </w:rPr>
        <w:t xml:space="preserve"> ج</w:t>
      </w:r>
      <w:r w:rsidR="005E239D" w:rsidRPr="00CD3BC7">
        <w:rPr>
          <w:rtl/>
        </w:rPr>
        <w:t xml:space="preserve">، </w:t>
      </w:r>
      <w:r w:rsidRPr="00CD3BC7">
        <w:rPr>
          <w:rtl/>
        </w:rPr>
        <w:t>وسائر الناس</w:t>
      </w:r>
      <w:r w:rsidR="00CD3BC7" w:rsidRPr="00CD3BC7">
        <w:rPr>
          <w:rtl/>
        </w:rPr>
        <w:t xml:space="preserve">: </w:t>
      </w:r>
      <w:r w:rsidRPr="00CD3BC7">
        <w:rPr>
          <w:rtl/>
        </w:rPr>
        <w:t>الدعاء والاستغفار</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23"/>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وعن النعمان بن بشير</w:t>
      </w:r>
      <w:r w:rsidR="00985DFD" w:rsidRPr="00CD3BC7">
        <w:rPr>
          <w:rFonts w:cs="CTraditional Arabic"/>
          <w:rtl/>
        </w:rPr>
        <w:t>س</w:t>
      </w:r>
      <w:r w:rsidRPr="00CD3BC7">
        <w:rPr>
          <w:rtl/>
        </w:rPr>
        <w:t xml:space="preserve"> قال</w:t>
      </w:r>
      <w:r w:rsidR="00CD3BC7" w:rsidRPr="00CD3BC7">
        <w:rPr>
          <w:rtl/>
        </w:rPr>
        <w:t xml:space="preserve">: </w:t>
      </w:r>
      <w:r w:rsidRPr="00CD3BC7">
        <w:rPr>
          <w:rtl/>
        </w:rPr>
        <w:t>سمعت رسول الله</w:t>
      </w:r>
      <w:r w:rsidR="00985DFD" w:rsidRPr="00CD3BC7">
        <w:rPr>
          <w:rFonts w:cs="CTraditional Arabic"/>
          <w:rtl/>
        </w:rPr>
        <w:t xml:space="preserve"> ج</w:t>
      </w:r>
      <w:r w:rsidRPr="00CD3BC7">
        <w:rPr>
          <w:rtl/>
        </w:rPr>
        <w:t xml:space="preserve"> يقول</w:t>
      </w:r>
      <w:r w:rsidR="00CD3BC7" w:rsidRPr="00CD3BC7">
        <w:rPr>
          <w:rtl/>
        </w:rPr>
        <w:t xml:space="preserve">: </w:t>
      </w:r>
      <w:r w:rsidR="00CD3BC7">
        <w:rPr>
          <w:rStyle w:val="4Char"/>
          <w:rFonts w:hint="cs"/>
          <w:rtl/>
        </w:rPr>
        <w:t>«</w:t>
      </w:r>
      <w:r w:rsidRPr="00627644">
        <w:rPr>
          <w:rStyle w:val="4Char"/>
          <w:rtl/>
        </w:rPr>
        <w:t>إن الله</w:t>
      </w:r>
      <w:r w:rsidR="00985DFD" w:rsidRPr="00985DFD">
        <w:rPr>
          <w:rFonts w:ascii="mylotus" w:hAnsi="mylotus" w:cs="CTraditional Arabic"/>
          <w:b/>
          <w:sz w:val="46"/>
          <w:rtl/>
        </w:rPr>
        <w:t>ﻷ</w:t>
      </w:r>
      <w:r w:rsidRPr="00627644">
        <w:rPr>
          <w:rStyle w:val="4Char"/>
          <w:rtl/>
        </w:rPr>
        <w:t xml:space="preserve"> وملائكته يصلون على الصف الأول</w:t>
      </w:r>
      <w:r w:rsidR="005E239D" w:rsidRPr="00627644">
        <w:rPr>
          <w:rStyle w:val="4Char"/>
          <w:rtl/>
        </w:rPr>
        <w:t xml:space="preserve">، </w:t>
      </w:r>
      <w:r w:rsidRPr="00627644">
        <w:rPr>
          <w:rStyle w:val="4Char"/>
          <w:rtl/>
        </w:rPr>
        <w:t>أو الصفوف الأولى</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4"/>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وعن البراء بن عازب</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أنه كان يقول</w:t>
      </w:r>
      <w:r w:rsidR="00CD3BC7" w:rsidRPr="00CD3BC7">
        <w:rPr>
          <w:rtl/>
        </w:rPr>
        <w:t xml:space="preserve">: </w:t>
      </w:r>
      <w:r w:rsidR="00CD3BC7">
        <w:rPr>
          <w:rStyle w:val="4Char"/>
          <w:rFonts w:hint="cs"/>
          <w:rtl/>
        </w:rPr>
        <w:t>«</w:t>
      </w:r>
      <w:r w:rsidRPr="00627644">
        <w:rPr>
          <w:rStyle w:val="4Char"/>
          <w:rtl/>
        </w:rPr>
        <w:t>إن الله وملائكته يصلون على الصفوف المتقدمة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5"/>
      </w:r>
      <w:r w:rsidRPr="0062192C">
        <w:rPr>
          <w:rFonts w:ascii="mylotus" w:hAnsi="mylotus"/>
          <w:b/>
          <w:sz w:val="46"/>
          <w:szCs w:val="28"/>
          <w:vertAlign w:val="superscript"/>
          <w:rtl/>
        </w:rPr>
        <w:t>)</w:t>
      </w:r>
      <w:r w:rsidRPr="00CD3BC7">
        <w:rPr>
          <w:rtl/>
        </w:rPr>
        <w:t>.</w:t>
      </w:r>
    </w:p>
    <w:p w:rsidR="00CD3BC7" w:rsidRDefault="00300232" w:rsidP="00CD3BC7">
      <w:pPr>
        <w:pStyle w:val="3"/>
        <w:rPr>
          <w:rStyle w:val="7Char"/>
          <w:rtl/>
        </w:rPr>
      </w:pPr>
      <w:bookmarkStart w:id="59" w:name="_Toc466712463"/>
      <w:r w:rsidRPr="00CD3BC7">
        <w:rPr>
          <w:rtl/>
        </w:rPr>
        <w:lastRenderedPageBreak/>
        <w:t>الفضل الرابع</w:t>
      </w:r>
      <w:r w:rsidR="00CD3BC7" w:rsidRPr="00CD3BC7">
        <w:rPr>
          <w:rtl/>
        </w:rPr>
        <w:t xml:space="preserve">: </w:t>
      </w:r>
      <w:r w:rsidRPr="00CD3BC7">
        <w:rPr>
          <w:rtl/>
        </w:rPr>
        <w:t>النبي</w:t>
      </w:r>
      <w:r w:rsidR="00985DFD" w:rsidRPr="00CD3BC7">
        <w:rPr>
          <w:rtl/>
        </w:rPr>
        <w:t xml:space="preserve"> </w:t>
      </w:r>
      <w:r w:rsidR="00CD3BC7" w:rsidRPr="00CD3BC7">
        <w:rPr>
          <w:rFonts w:cs="CTraditional Arabic" w:hint="cs"/>
          <w:b/>
          <w:bCs w:val="0"/>
          <w:rtl/>
        </w:rPr>
        <w:t>ج</w:t>
      </w:r>
      <w:r w:rsidRPr="00CD3BC7">
        <w:rPr>
          <w:rtl/>
        </w:rPr>
        <w:t xml:space="preserve"> صلى على الصف الأول ثلاثاً</w:t>
      </w:r>
      <w:r w:rsidR="005E239D" w:rsidRPr="00CD3BC7">
        <w:rPr>
          <w:rtl/>
        </w:rPr>
        <w:t xml:space="preserve">، </w:t>
      </w:r>
      <w:r w:rsidRPr="00CD3BC7">
        <w:rPr>
          <w:rtl/>
        </w:rPr>
        <w:t>وعلى الثاني مرة واحدة</w:t>
      </w:r>
      <w:bookmarkEnd w:id="59"/>
    </w:p>
    <w:p w:rsidR="00300232" w:rsidRPr="00CD3BC7" w:rsidRDefault="00300232" w:rsidP="00CD3BC7">
      <w:pPr>
        <w:pStyle w:val="7"/>
        <w:rPr>
          <w:rtl/>
        </w:rPr>
      </w:pPr>
      <w:r w:rsidRPr="00CD3BC7">
        <w:rPr>
          <w:rtl/>
        </w:rPr>
        <w:t>لحديث العرباض بن سارية</w:t>
      </w:r>
      <w:r w:rsidR="00985DFD" w:rsidRPr="00CD3BC7">
        <w:rPr>
          <w:rFonts w:cs="CTraditional Arabic"/>
          <w:rtl/>
        </w:rPr>
        <w:t>س</w:t>
      </w:r>
      <w:r w:rsidRPr="00CD3BC7">
        <w:rPr>
          <w:rtl/>
        </w:rPr>
        <w:t xml:space="preserve"> عن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CD3BC7">
        <w:rPr>
          <w:rStyle w:val="4Char"/>
          <w:rtl/>
        </w:rPr>
        <w:t>كان يصلي على الصف الأول ثلاثاً</w:t>
      </w:r>
      <w:r w:rsidR="005E239D" w:rsidRPr="00CD3BC7">
        <w:rPr>
          <w:rStyle w:val="4Char"/>
          <w:rtl/>
        </w:rPr>
        <w:t xml:space="preserve">، </w:t>
      </w:r>
      <w:r w:rsidRPr="00CD3BC7">
        <w:rPr>
          <w:rStyle w:val="4Char"/>
          <w:rtl/>
        </w:rPr>
        <w:t>وعلى الثاني واحدة</w:t>
      </w:r>
      <w:r w:rsidR="00CD3BC7">
        <w:rPr>
          <w:rStyle w:val="4Char"/>
          <w:rFonts w:hint="cs"/>
          <w:rtl/>
        </w:rPr>
        <w:t>»</w:t>
      </w:r>
      <w:r w:rsidRPr="00CD3BC7">
        <w:rPr>
          <w:rtl/>
        </w:rPr>
        <w:t>. ولفظ ابن ماجه</w:t>
      </w:r>
      <w:r w:rsidR="00CD3BC7" w:rsidRPr="00CD3BC7">
        <w:rPr>
          <w:rtl/>
        </w:rPr>
        <w:t xml:space="preserve">: </w:t>
      </w:r>
      <w:r w:rsidR="00CD3BC7">
        <w:rPr>
          <w:rStyle w:val="4Char"/>
          <w:rFonts w:hint="cs"/>
          <w:rtl/>
        </w:rPr>
        <w:t>«</w:t>
      </w:r>
      <w:r w:rsidRPr="00CD3BC7">
        <w:rPr>
          <w:rStyle w:val="4Char"/>
          <w:rtl/>
        </w:rPr>
        <w:t>كان يستغفر للصف المقدم ثلاثاً</w:t>
      </w:r>
      <w:r w:rsidR="005E239D" w:rsidRPr="00CD3BC7">
        <w:rPr>
          <w:rStyle w:val="4Char"/>
          <w:rtl/>
        </w:rPr>
        <w:t xml:space="preserve">، </w:t>
      </w:r>
      <w:r w:rsidRPr="00CD3BC7">
        <w:rPr>
          <w:rStyle w:val="4Char"/>
          <w:rtl/>
        </w:rPr>
        <w:t>والثاني مرة</w:t>
      </w:r>
      <w:r w:rsidR="00CD3BC7">
        <w:rPr>
          <w:rStyle w:val="4Cha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26"/>
      </w:r>
      <w:r w:rsidRPr="0062192C">
        <w:rPr>
          <w:rFonts w:ascii="mylotus" w:hAnsi="mylotus"/>
          <w:sz w:val="46"/>
          <w:szCs w:val="28"/>
          <w:vertAlign w:val="superscript"/>
          <w:rtl/>
        </w:rPr>
        <w:t>)</w:t>
      </w:r>
      <w:r w:rsidRPr="00CD3BC7">
        <w:rPr>
          <w:rtl/>
        </w:rPr>
        <w:t>.</w:t>
      </w:r>
    </w:p>
    <w:p w:rsidR="00CD3BC7" w:rsidRDefault="00300232" w:rsidP="00CD3BC7">
      <w:pPr>
        <w:pStyle w:val="3"/>
        <w:rPr>
          <w:rtl/>
        </w:rPr>
      </w:pPr>
      <w:bookmarkStart w:id="60" w:name="_Toc466712464"/>
      <w:r w:rsidRPr="00CD3BC7">
        <w:rPr>
          <w:rtl/>
        </w:rPr>
        <w:t>الفضل الخامس</w:t>
      </w:r>
      <w:r w:rsidR="00CD3BC7" w:rsidRPr="00CD3BC7">
        <w:rPr>
          <w:rtl/>
        </w:rPr>
        <w:t xml:space="preserve">: </w:t>
      </w:r>
      <w:r w:rsidRPr="00CD3BC7">
        <w:rPr>
          <w:rtl/>
        </w:rPr>
        <w:t>صلاة الله تعالى وملائكته على ميامين الصفو</w:t>
      </w:r>
      <w:r w:rsidRPr="005E239D">
        <w:rPr>
          <w:rtl/>
        </w:rPr>
        <w:t>ف</w:t>
      </w:r>
      <w:bookmarkEnd w:id="60"/>
    </w:p>
    <w:p w:rsidR="00300232" w:rsidRPr="00CD3BC7" w:rsidRDefault="00300232" w:rsidP="00CD3BC7">
      <w:pPr>
        <w:pStyle w:val="7"/>
        <w:rPr>
          <w:rtl/>
        </w:rPr>
      </w:pPr>
      <w:r w:rsidRPr="00CD3BC7">
        <w:rPr>
          <w:rtl/>
        </w:rPr>
        <w:t>لحديث عائشة</w:t>
      </w:r>
      <w:r w:rsidR="00CD3BC7">
        <w:rPr>
          <w:rFonts w:cs="CTraditional Arabic" w:hint="cs"/>
          <w:rtl/>
        </w:rPr>
        <w:t>ل</w:t>
      </w:r>
      <w:r w:rsidRPr="00CD3BC7">
        <w:rPr>
          <w:rtl/>
        </w:rPr>
        <w:t xml:space="preserve"> قالت</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إن الله وملائكته يصلون على ميامين الصفوف</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7"/>
      </w:r>
      <w:r w:rsidRPr="0062192C">
        <w:rPr>
          <w:rFonts w:ascii="mylotus" w:hAnsi="mylotus"/>
          <w:b/>
          <w:sz w:val="46"/>
          <w:szCs w:val="28"/>
          <w:vertAlign w:val="superscript"/>
          <w:rtl/>
        </w:rPr>
        <w:t>)</w:t>
      </w:r>
      <w:r w:rsidR="005E239D" w:rsidRPr="00CD3BC7">
        <w:rPr>
          <w:rtl/>
        </w:rPr>
        <w:t xml:space="preserve">، </w:t>
      </w:r>
      <w:r w:rsidRPr="00CD3BC7">
        <w:rPr>
          <w:rtl/>
        </w:rPr>
        <w:t>وعن البراء بن عازب</w:t>
      </w:r>
      <w:r w:rsidR="00985DFD" w:rsidRPr="00CD3BC7">
        <w:rPr>
          <w:rFonts w:cs="CTraditional Arabic"/>
          <w:rtl/>
        </w:rPr>
        <w:t>س</w:t>
      </w:r>
      <w:r w:rsidRPr="00CD3BC7">
        <w:rPr>
          <w:rtl/>
        </w:rPr>
        <w:t xml:space="preserve"> قال</w:t>
      </w:r>
      <w:r w:rsidR="00CD3BC7" w:rsidRPr="00CD3BC7">
        <w:rPr>
          <w:rtl/>
        </w:rPr>
        <w:t xml:space="preserve">: </w:t>
      </w:r>
      <w:r w:rsidRPr="00CD3BC7">
        <w:rPr>
          <w:rtl/>
        </w:rPr>
        <w:t xml:space="preserve">كنا إذا صلينا </w:t>
      </w:r>
      <w:r w:rsidRPr="00CD3BC7">
        <w:rPr>
          <w:rtl/>
        </w:rPr>
        <w:lastRenderedPageBreak/>
        <w:t>خلف رسول الله</w:t>
      </w:r>
      <w:r w:rsidR="00985DFD" w:rsidRPr="00CD3BC7">
        <w:rPr>
          <w:rFonts w:cs="CTraditional Arabic"/>
          <w:rtl/>
        </w:rPr>
        <w:t xml:space="preserve"> ج</w:t>
      </w:r>
      <w:r w:rsidRPr="00CD3BC7">
        <w:rPr>
          <w:rtl/>
        </w:rPr>
        <w:t xml:space="preserve"> أحببنا أن نكون عن يمينه يقبل علينا بوجهه</w:t>
      </w:r>
      <w:r w:rsidR="005E239D" w:rsidRPr="00CD3BC7">
        <w:rPr>
          <w:rtl/>
        </w:rPr>
        <w:t xml:space="preserve">، </w:t>
      </w:r>
      <w:r w:rsidRPr="00CD3BC7">
        <w:rPr>
          <w:rtl/>
        </w:rPr>
        <w:t>قال</w:t>
      </w:r>
      <w:r w:rsidR="00CD3BC7" w:rsidRPr="00CD3BC7">
        <w:rPr>
          <w:rtl/>
        </w:rPr>
        <w:t xml:space="preserve">: </w:t>
      </w:r>
      <w:r w:rsidRPr="00CD3BC7">
        <w:rPr>
          <w:rtl/>
        </w:rPr>
        <w:t>فسمعته يقول</w:t>
      </w:r>
      <w:r w:rsidR="00CD3BC7" w:rsidRPr="00CD3BC7">
        <w:rPr>
          <w:rtl/>
        </w:rPr>
        <w:t xml:space="preserve">: </w:t>
      </w:r>
      <w:r w:rsidR="00CD3BC7">
        <w:rPr>
          <w:rStyle w:val="4Char"/>
          <w:rFonts w:hint="cs"/>
          <w:rtl/>
        </w:rPr>
        <w:t>«</w:t>
      </w:r>
      <w:r w:rsidRPr="00627644">
        <w:rPr>
          <w:rStyle w:val="4Char"/>
          <w:rtl/>
        </w:rPr>
        <w:t>رب قني عذابك يوم تبعث أو تجمع عبادك</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8"/>
      </w:r>
      <w:r w:rsidRPr="0062192C">
        <w:rPr>
          <w:rFonts w:ascii="mylotus" w:hAnsi="mylotus"/>
          <w:b/>
          <w:sz w:val="46"/>
          <w:szCs w:val="28"/>
          <w:vertAlign w:val="superscript"/>
          <w:rtl/>
        </w:rPr>
        <w:t>)</w:t>
      </w:r>
      <w:r w:rsidRPr="00CD3BC7">
        <w:rPr>
          <w:rtl/>
        </w:rPr>
        <w:t>.</w:t>
      </w:r>
    </w:p>
    <w:p w:rsidR="00CD3BC7" w:rsidRDefault="00300232" w:rsidP="00CD3BC7">
      <w:pPr>
        <w:pStyle w:val="3"/>
        <w:rPr>
          <w:rStyle w:val="7Char"/>
          <w:rtl/>
        </w:rPr>
      </w:pPr>
      <w:bookmarkStart w:id="61" w:name="_Toc466712465"/>
      <w:r w:rsidRPr="00CD3BC7">
        <w:rPr>
          <w:rtl/>
        </w:rPr>
        <w:t>الفضل السادس</w:t>
      </w:r>
      <w:r w:rsidR="00CD3BC7" w:rsidRPr="00CD3BC7">
        <w:rPr>
          <w:rtl/>
        </w:rPr>
        <w:t xml:space="preserve">: </w:t>
      </w:r>
      <w:r w:rsidRPr="00CD3BC7">
        <w:rPr>
          <w:rtl/>
        </w:rPr>
        <w:t>من وصل صفّاً وصله الله وعليه صلاة الله تعالى وملائكته</w:t>
      </w:r>
      <w:bookmarkEnd w:id="61"/>
    </w:p>
    <w:p w:rsidR="00300232" w:rsidRPr="00CD3BC7" w:rsidRDefault="00300232" w:rsidP="00CD3BC7">
      <w:pPr>
        <w:pStyle w:val="7"/>
        <w:rPr>
          <w:rtl/>
        </w:rPr>
      </w:pPr>
      <w:r w:rsidRPr="00CD3BC7">
        <w:rPr>
          <w:rtl/>
        </w:rPr>
        <w:t>لحديث عائشة</w:t>
      </w:r>
      <w:r w:rsidR="00CD3BC7">
        <w:rPr>
          <w:rFonts w:cs="CTraditional Arabic" w:hint="cs"/>
          <w:rtl/>
        </w:rPr>
        <w:t>ل</w:t>
      </w:r>
      <w:r w:rsidRPr="00CD3BC7">
        <w:rPr>
          <w:rtl/>
        </w:rPr>
        <w:t xml:space="preserve"> قالت</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إن الله وملائكته يصلون على الذين يَصِلُون الصفوف</w:t>
      </w:r>
      <w:r w:rsidR="005E239D" w:rsidRPr="00627644">
        <w:rPr>
          <w:rStyle w:val="4Char"/>
          <w:rtl/>
        </w:rPr>
        <w:t xml:space="preserve">، </w:t>
      </w:r>
      <w:r w:rsidRPr="00627644">
        <w:rPr>
          <w:rStyle w:val="4Char"/>
          <w:rtl/>
        </w:rPr>
        <w:t>ومن سد فرجة رفعه الله بها درجة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29"/>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وعن عبد الله بن عمر</w:t>
      </w:r>
      <w:r w:rsidR="00CD3BC7">
        <w:rPr>
          <w:rFonts w:cs="CTraditional Arabic" w:hint="cs"/>
          <w:rtl/>
        </w:rPr>
        <w:t>ب</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من وصل صفّاً وصله الله</w:t>
      </w:r>
      <w:r w:rsidR="005E239D" w:rsidRPr="00627644">
        <w:rPr>
          <w:rStyle w:val="4Char"/>
          <w:rtl/>
        </w:rPr>
        <w:t xml:space="preserve">، </w:t>
      </w:r>
      <w:r w:rsidRPr="00627644">
        <w:rPr>
          <w:rStyle w:val="4Char"/>
          <w:rtl/>
        </w:rPr>
        <w:t>ومن قطع صفّاً قطعه الله</w:t>
      </w:r>
      <w:r w:rsidR="00985DFD" w:rsidRPr="00985DFD">
        <w:rPr>
          <w:rFonts w:ascii="mylotus" w:hAnsi="mylotus" w:cs="CTraditional Arabic"/>
          <w:b/>
          <w:sz w:val="46"/>
          <w:rtl/>
        </w:rPr>
        <w:t>ﻷ</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0"/>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62" w:name="_Toc466712466"/>
      <w:r w:rsidRPr="00CD3BC7">
        <w:rPr>
          <w:rtl/>
        </w:rPr>
        <w:t>13- مغفرة الله ومحبته لمن وافق تأمينه تأمين الملائكة</w:t>
      </w:r>
      <w:bookmarkEnd w:id="62"/>
    </w:p>
    <w:p w:rsidR="00300232" w:rsidRPr="00CD3BC7" w:rsidRDefault="00300232" w:rsidP="00CD3BC7">
      <w:pPr>
        <w:pStyle w:val="7"/>
        <w:rPr>
          <w:rtl/>
        </w:rPr>
      </w:pPr>
      <w:r w:rsidRPr="00CD3BC7">
        <w:rPr>
          <w:rtl/>
        </w:rPr>
        <w:t xml:space="preserve">لحديث أبي هريرة </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إذا أمَّن الإمام فأمِّنوا؛ فإنه من وافق تأمينه تأمين الملائكة غفر له ما تقدم من ذنبه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1"/>
      </w:r>
      <w:r w:rsidRPr="0062192C">
        <w:rPr>
          <w:rFonts w:ascii="mylotus" w:hAnsi="mylotus"/>
          <w:b/>
          <w:sz w:val="46"/>
          <w:szCs w:val="28"/>
          <w:vertAlign w:val="superscript"/>
          <w:rtl/>
        </w:rPr>
        <w:t>)</w:t>
      </w:r>
      <w:r w:rsidRPr="00CD3BC7">
        <w:rPr>
          <w:rtl/>
        </w:rPr>
        <w:t xml:space="preserve">؛ ولحديثه </w:t>
      </w:r>
      <w:r w:rsidRPr="00CD3BC7">
        <w:rPr>
          <w:rtl/>
        </w:rPr>
        <w:lastRenderedPageBreak/>
        <w:t>الآخر</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إذا قال الإمام</w:t>
      </w:r>
      <w:r w:rsidR="00CD3BC7">
        <w:rPr>
          <w:rStyle w:val="4Char"/>
          <w:rtl/>
        </w:rPr>
        <w:t xml:space="preserve">: </w:t>
      </w:r>
      <w:r w:rsidRPr="00627644">
        <w:rPr>
          <w:rStyle w:val="4Char"/>
          <w:rtl/>
        </w:rPr>
        <w:t>غير المغضوب عليهم ولا الضالين</w:t>
      </w:r>
      <w:r w:rsidR="005E239D" w:rsidRPr="00627644">
        <w:rPr>
          <w:rStyle w:val="4Char"/>
          <w:rtl/>
        </w:rPr>
        <w:t xml:space="preserve">، </w:t>
      </w:r>
      <w:r w:rsidRPr="00627644">
        <w:rPr>
          <w:rStyle w:val="4Char"/>
          <w:rtl/>
        </w:rPr>
        <w:t>فقولوا</w:t>
      </w:r>
      <w:r w:rsidR="00CD3BC7">
        <w:rPr>
          <w:rStyle w:val="4Char"/>
          <w:rtl/>
        </w:rPr>
        <w:t xml:space="preserve">: </w:t>
      </w:r>
      <w:r w:rsidRPr="00627644">
        <w:rPr>
          <w:rStyle w:val="4Char"/>
          <w:rtl/>
        </w:rPr>
        <w:t>آمين؛ فإنه من وافق قوله قول الملائكة غُفِرَ له ما تقدم من ذنبه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2"/>
      </w:r>
      <w:r w:rsidRPr="0062192C">
        <w:rPr>
          <w:rFonts w:ascii="mylotus" w:hAnsi="mylotus"/>
          <w:b/>
          <w:sz w:val="46"/>
          <w:szCs w:val="28"/>
          <w:vertAlign w:val="superscript"/>
          <w:rtl/>
        </w:rPr>
        <w:t>)</w:t>
      </w:r>
      <w:r w:rsidRPr="00CD3BC7">
        <w:rPr>
          <w:rtl/>
        </w:rPr>
        <w:t>؛ ولحديث أبي موسى الأشعري</w:t>
      </w:r>
      <w:r w:rsidR="00985DFD" w:rsidRPr="00CD3BC7">
        <w:rPr>
          <w:rFonts w:cs="CTraditional Arabic"/>
          <w:rtl/>
        </w:rPr>
        <w:t>س</w:t>
      </w:r>
      <w:r w:rsidRPr="00CD3BC7">
        <w:rPr>
          <w:rtl/>
        </w:rPr>
        <w:t xml:space="preserve"> وفيه</w:t>
      </w:r>
      <w:r w:rsidR="00CD3BC7" w:rsidRPr="00CD3BC7">
        <w:rPr>
          <w:rtl/>
        </w:rPr>
        <w:t xml:space="preserve">: </w:t>
      </w:r>
      <w:r w:rsidRPr="00CD3BC7">
        <w:rPr>
          <w:rtl/>
        </w:rPr>
        <w:t>أن رسول الله</w:t>
      </w:r>
      <w:r w:rsidR="00985DFD" w:rsidRPr="00CD3BC7">
        <w:rPr>
          <w:rFonts w:cs="CTraditional Arabic"/>
          <w:rtl/>
        </w:rPr>
        <w:t xml:space="preserve"> ج</w:t>
      </w:r>
      <w:r w:rsidRPr="00CD3BC7">
        <w:rPr>
          <w:rtl/>
        </w:rPr>
        <w:t xml:space="preserve"> خطبنا فبين لنا سنتنا</w:t>
      </w:r>
      <w:r w:rsidR="005E239D" w:rsidRPr="00CD3BC7">
        <w:rPr>
          <w:rtl/>
        </w:rPr>
        <w:t xml:space="preserve">، </w:t>
      </w:r>
      <w:r w:rsidRPr="00CD3BC7">
        <w:rPr>
          <w:rtl/>
        </w:rPr>
        <w:t>وعلمنا صلاتنا</w:t>
      </w:r>
      <w:r w:rsidR="005E239D" w:rsidRPr="00CD3BC7">
        <w:rPr>
          <w:rtl/>
        </w:rPr>
        <w:t xml:space="preserve">، </w:t>
      </w:r>
      <w:r w:rsidRPr="00CD3BC7">
        <w:rPr>
          <w:rtl/>
        </w:rPr>
        <w:t>فقال</w:t>
      </w:r>
      <w:r w:rsidR="00CD3BC7" w:rsidRPr="00CD3BC7">
        <w:rPr>
          <w:rtl/>
        </w:rPr>
        <w:t xml:space="preserve">: </w:t>
      </w:r>
      <w:r w:rsidR="00CD3BC7">
        <w:rPr>
          <w:rStyle w:val="4Char"/>
          <w:rFonts w:hint="cs"/>
          <w:rtl/>
        </w:rPr>
        <w:t>«</w:t>
      </w:r>
      <w:r w:rsidRPr="00627644">
        <w:rPr>
          <w:rStyle w:val="4Char"/>
          <w:rtl/>
        </w:rPr>
        <w:t>إذا صليتم فأقيموا صفوفكم</w:t>
      </w:r>
      <w:r w:rsidR="005E239D" w:rsidRPr="00627644">
        <w:rPr>
          <w:rStyle w:val="4Char"/>
          <w:rtl/>
        </w:rPr>
        <w:t xml:space="preserve">، </w:t>
      </w:r>
      <w:r w:rsidRPr="00627644">
        <w:rPr>
          <w:rStyle w:val="4Char"/>
          <w:rtl/>
        </w:rPr>
        <w:t>ثم ليؤمكم أحدكم</w:t>
      </w:r>
      <w:r w:rsidR="005E239D" w:rsidRPr="00627644">
        <w:rPr>
          <w:rStyle w:val="4Char"/>
          <w:rtl/>
        </w:rPr>
        <w:t xml:space="preserve">، </w:t>
      </w:r>
      <w:r w:rsidRPr="00627644">
        <w:rPr>
          <w:rStyle w:val="4Char"/>
          <w:rtl/>
        </w:rPr>
        <w:t>فإذا كبَّر فكبِّروا</w:t>
      </w:r>
      <w:r w:rsidR="005E239D" w:rsidRPr="00627644">
        <w:rPr>
          <w:rStyle w:val="4Char"/>
          <w:rtl/>
        </w:rPr>
        <w:t xml:space="preserve">، </w:t>
      </w:r>
      <w:r w:rsidRPr="00627644">
        <w:rPr>
          <w:rStyle w:val="4Char"/>
          <w:rtl/>
        </w:rPr>
        <w:t>وإذا قال</w:t>
      </w:r>
      <w:r w:rsidR="00CD3BC7">
        <w:rPr>
          <w:rStyle w:val="4Char"/>
          <w:rtl/>
        </w:rPr>
        <w:t xml:space="preserve">: </w:t>
      </w:r>
      <w:r w:rsidRPr="00627644">
        <w:rPr>
          <w:rStyle w:val="4Char"/>
          <w:rtl/>
        </w:rPr>
        <w:t>غير المغضوب عليهم ولا الضالين</w:t>
      </w:r>
      <w:r w:rsidR="005E239D" w:rsidRPr="00627644">
        <w:rPr>
          <w:rStyle w:val="4Char"/>
          <w:rtl/>
        </w:rPr>
        <w:t xml:space="preserve">، </w:t>
      </w:r>
      <w:r w:rsidRPr="00627644">
        <w:rPr>
          <w:rStyle w:val="4Char"/>
          <w:rtl/>
        </w:rPr>
        <w:t>فقولوا</w:t>
      </w:r>
      <w:r w:rsidR="00CD3BC7">
        <w:rPr>
          <w:rStyle w:val="4Char"/>
          <w:rtl/>
        </w:rPr>
        <w:t xml:space="preserve">: </w:t>
      </w:r>
      <w:r w:rsidRPr="00627644">
        <w:rPr>
          <w:rStyle w:val="4Char"/>
          <w:rtl/>
        </w:rPr>
        <w:t>آمين يحبّكم الله</w:t>
      </w:r>
      <w:r w:rsidR="00CD3BC7">
        <w:rPr>
          <w:rStyle w:val="4Char"/>
          <w:rFonts w:hint="cs"/>
          <w:rtl/>
        </w:rPr>
        <w:t>»</w:t>
      </w:r>
      <w:r w:rsidRPr="00CD3BC7">
        <w:rPr>
          <w:rtl/>
        </w:rPr>
        <w:t xml:space="preserve"> الحديث</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33"/>
      </w:r>
      <w:r w:rsidRPr="0062192C">
        <w:rPr>
          <w:rFonts w:ascii="mylotus" w:hAnsi="mylotus"/>
          <w:sz w:val="46"/>
          <w:szCs w:val="28"/>
          <w:vertAlign w:val="superscript"/>
          <w:rtl/>
        </w:rPr>
        <w:t>)</w:t>
      </w:r>
      <w:r w:rsidRPr="00CD3BC7">
        <w:rPr>
          <w:rtl/>
        </w:rPr>
        <w:t>.</w:t>
      </w:r>
    </w:p>
    <w:p w:rsidR="00300232" w:rsidRDefault="00300232" w:rsidP="00CD3BC7">
      <w:pPr>
        <w:pStyle w:val="7"/>
        <w:rPr>
          <w:rtl/>
        </w:rPr>
      </w:pPr>
      <w:r w:rsidRPr="00CD3BC7">
        <w:rPr>
          <w:rtl/>
        </w:rPr>
        <w:t>الله أكبر ما أعظم هذا الثواب</w:t>
      </w:r>
      <w:r w:rsidR="00CD3BC7" w:rsidRPr="00CD3BC7">
        <w:rPr>
          <w:rtl/>
        </w:rPr>
        <w:t xml:space="preserve">: </w:t>
      </w:r>
      <w:r w:rsidRPr="00CD3BC7">
        <w:rPr>
          <w:rtl/>
        </w:rPr>
        <w:t>مغفرة ما تقدم من الذنوب</w:t>
      </w:r>
      <w:r w:rsidR="005E239D" w:rsidRPr="00CD3BC7">
        <w:rPr>
          <w:rtl/>
        </w:rPr>
        <w:t xml:space="preserve">، </w:t>
      </w:r>
      <w:r w:rsidRPr="00CD3BC7">
        <w:rPr>
          <w:rtl/>
        </w:rPr>
        <w:t>ومحبة الله تعالى</w:t>
      </w:r>
      <w:r w:rsidR="005E239D" w:rsidRPr="00CD3BC7">
        <w:rPr>
          <w:rtl/>
        </w:rPr>
        <w:t xml:space="preserve">، </w:t>
      </w:r>
      <w:r w:rsidRPr="00CD3BC7">
        <w:rPr>
          <w:rtl/>
        </w:rPr>
        <w:t>لمن وافق تأمينه تأمين الملائكة!</w:t>
      </w:r>
    </w:p>
    <w:p w:rsidR="00CD3BC7" w:rsidRDefault="00CD3BC7" w:rsidP="00CD3BC7">
      <w:pPr>
        <w:pStyle w:val="7"/>
        <w:rPr>
          <w:rtl/>
        </w:rPr>
        <w:sectPr w:rsidR="00CD3BC7" w:rsidSect="00B64432">
          <w:headerReference w:type="default" r:id="rId18"/>
          <w:footnotePr>
            <w:numRestart w:val="eachPage"/>
          </w:footnotePr>
          <w:pgSz w:w="7938" w:h="11907" w:code="9"/>
          <w:pgMar w:top="567" w:right="851" w:bottom="851" w:left="851" w:header="454" w:footer="0" w:gutter="0"/>
          <w:cols w:space="708"/>
          <w:titlePg/>
          <w:bidi/>
          <w:rtlGutter/>
          <w:docGrid w:linePitch="360"/>
        </w:sectPr>
      </w:pPr>
    </w:p>
    <w:p w:rsidR="00300232" w:rsidRPr="005E239D" w:rsidRDefault="00300232" w:rsidP="00CD3BC7">
      <w:pPr>
        <w:pStyle w:val="11"/>
        <w:rPr>
          <w:rtl/>
        </w:rPr>
      </w:pPr>
      <w:bookmarkStart w:id="63" w:name="_Toc466712467"/>
      <w:r w:rsidRPr="00CD3BC7">
        <w:rPr>
          <w:rtl/>
        </w:rPr>
        <w:lastRenderedPageBreak/>
        <w:t>المبحث الخامس</w:t>
      </w:r>
      <w:r w:rsidR="00CD3BC7" w:rsidRPr="00CD3BC7">
        <w:rPr>
          <w:rtl/>
        </w:rPr>
        <w:t xml:space="preserve">: </w:t>
      </w:r>
      <w:r w:rsidRPr="00CD3BC7">
        <w:rPr>
          <w:rtl/>
        </w:rPr>
        <w:t>فضل المشي إلى صلاة الجماعة</w:t>
      </w:r>
      <w:bookmarkEnd w:id="63"/>
      <w:r w:rsidR="00CD3BC7">
        <w:rPr>
          <w:rFonts w:cs="Simplified Arabic"/>
          <w:rtl/>
        </w:rPr>
        <w:t xml:space="preserve"> </w:t>
      </w:r>
    </w:p>
    <w:p w:rsidR="00300232" w:rsidRPr="00CD3BC7" w:rsidRDefault="00300232" w:rsidP="00CD3BC7">
      <w:pPr>
        <w:pStyle w:val="7"/>
        <w:rPr>
          <w:rtl/>
        </w:rPr>
      </w:pPr>
      <w:r w:rsidRPr="00CD3BC7">
        <w:rPr>
          <w:rFonts w:hint="cs"/>
          <w:rtl/>
        </w:rPr>
        <w:t>المشي لأداء الصلاة جماعة من أعظم الطاعات</w:t>
      </w:r>
      <w:r w:rsidR="005E239D" w:rsidRPr="00CD3BC7">
        <w:rPr>
          <w:rFonts w:hint="cs"/>
          <w:rtl/>
        </w:rPr>
        <w:t xml:space="preserve">، </w:t>
      </w:r>
      <w:r w:rsidRPr="00CD3BC7">
        <w:rPr>
          <w:rFonts w:hint="cs"/>
          <w:rtl/>
        </w:rPr>
        <w:t>وقد ثبت في ذلك فضائل عظيمة كثيرة</w:t>
      </w:r>
      <w:r w:rsidR="005E239D" w:rsidRPr="00CD3BC7">
        <w:rPr>
          <w:rFonts w:hint="cs"/>
          <w:rtl/>
        </w:rPr>
        <w:t xml:space="preserve">، </w:t>
      </w:r>
      <w:r w:rsidRPr="00CD3BC7">
        <w:rPr>
          <w:rFonts w:hint="cs"/>
          <w:rtl/>
        </w:rPr>
        <w:t>منها</w:t>
      </w:r>
      <w:r w:rsidR="00CD3BC7" w:rsidRPr="00CD3BC7">
        <w:rPr>
          <w:rFonts w:hint="cs"/>
          <w:rtl/>
        </w:rPr>
        <w:t xml:space="preserve">: </w:t>
      </w:r>
    </w:p>
    <w:p w:rsidR="00CD3BC7" w:rsidRDefault="00300232" w:rsidP="00CD3BC7">
      <w:pPr>
        <w:pStyle w:val="20"/>
        <w:rPr>
          <w:rStyle w:val="4Char"/>
          <w:rtl/>
        </w:rPr>
      </w:pPr>
      <w:bookmarkStart w:id="64" w:name="_Toc466712468"/>
      <w:r w:rsidRPr="00CD3BC7">
        <w:rPr>
          <w:rFonts w:hint="cs"/>
          <w:rtl/>
        </w:rPr>
        <w:t>1- شديد الحب لصلاة الجماعة بالمسجد في ظل الله يوم القيامة</w:t>
      </w:r>
      <w:bookmarkEnd w:id="64"/>
    </w:p>
    <w:p w:rsidR="00300232" w:rsidRPr="00CD3BC7" w:rsidRDefault="00300232" w:rsidP="00CD3BC7">
      <w:pPr>
        <w:pStyle w:val="7"/>
        <w:rPr>
          <w:rtl/>
        </w:rPr>
      </w:pPr>
      <w:r w:rsidRPr="00CD3BC7">
        <w:rPr>
          <w:rFonts w:hint="cs"/>
          <w:rtl/>
        </w:rPr>
        <w:t>لحديث أبي هريرة</w:t>
      </w:r>
      <w:r w:rsidR="00985DFD" w:rsidRPr="00CD3BC7">
        <w:rPr>
          <w:rFonts w:cs="CTraditional Arabic" w:hint="cs"/>
          <w:rtl/>
        </w:rPr>
        <w:t>س</w:t>
      </w:r>
      <w:r w:rsidRPr="00CD3BC7">
        <w:rPr>
          <w:rFonts w:hint="cs"/>
          <w:rtl/>
        </w:rPr>
        <w:t xml:space="preserve"> عن النبي</w:t>
      </w:r>
      <w:r w:rsidR="00985DFD" w:rsidRPr="00CD3BC7">
        <w:rPr>
          <w:rFonts w:cs="CTraditional Arabic" w:hint="cs"/>
          <w:rtl/>
        </w:rPr>
        <w:t xml:space="preserve"> ج</w:t>
      </w:r>
      <w:r w:rsidRPr="00CD3BC7">
        <w:rPr>
          <w:rFonts w:hint="cs"/>
          <w:rtl/>
        </w:rPr>
        <w:t xml:space="preserve"> أنه قال</w:t>
      </w:r>
      <w:r w:rsidR="00CD3BC7" w:rsidRPr="00CD3BC7">
        <w:rPr>
          <w:rFonts w:hint="cs"/>
          <w:rtl/>
        </w:rPr>
        <w:t xml:space="preserve">: </w:t>
      </w:r>
      <w:r w:rsidR="00CD3BC7">
        <w:rPr>
          <w:rStyle w:val="4Char"/>
          <w:rFonts w:hint="cs"/>
          <w:rtl/>
        </w:rPr>
        <w:t>«</w:t>
      </w:r>
      <w:r w:rsidRPr="00627644">
        <w:rPr>
          <w:rStyle w:val="4Char"/>
          <w:rFonts w:hint="cs"/>
          <w:rtl/>
        </w:rPr>
        <w:t>سبعة يظلهم الله تعالى في ظلِّه يوم لا ظلَّ إلا ظلُّه</w:t>
      </w:r>
      <w:r w:rsidR="00CD3BC7">
        <w:rPr>
          <w:rStyle w:val="4Char"/>
          <w:rFonts w:hint="cs"/>
          <w:rtl/>
        </w:rPr>
        <w:t xml:space="preserve">: </w:t>
      </w:r>
      <w:r w:rsidRPr="00627644">
        <w:rPr>
          <w:rStyle w:val="4Char"/>
          <w:rFonts w:hint="cs"/>
          <w:rtl/>
        </w:rPr>
        <w:t>الإمام العادل</w:t>
      </w:r>
      <w:r w:rsidR="005E239D" w:rsidRPr="00627644">
        <w:rPr>
          <w:rStyle w:val="4Char"/>
          <w:rFonts w:hint="cs"/>
          <w:rtl/>
        </w:rPr>
        <w:t xml:space="preserve">، </w:t>
      </w:r>
      <w:r w:rsidRPr="00627644">
        <w:rPr>
          <w:rStyle w:val="4Char"/>
          <w:rFonts w:hint="cs"/>
          <w:rtl/>
        </w:rPr>
        <w:t>وشاب نشأ في عبادة الله</w:t>
      </w:r>
      <w:r w:rsidR="005E239D" w:rsidRPr="00627644">
        <w:rPr>
          <w:rStyle w:val="4Char"/>
          <w:rFonts w:hint="cs"/>
          <w:rtl/>
        </w:rPr>
        <w:t xml:space="preserve">، </w:t>
      </w:r>
      <w:r w:rsidRPr="00627644">
        <w:rPr>
          <w:rStyle w:val="4Char"/>
          <w:rFonts w:hint="cs"/>
          <w:rtl/>
        </w:rPr>
        <w:t>ورجل قلبه معلق في المساجد</w:t>
      </w:r>
      <w:r w:rsidR="005E239D" w:rsidRPr="00627644">
        <w:rPr>
          <w:rStyle w:val="4Char"/>
          <w:rFonts w:hint="cs"/>
          <w:rtl/>
        </w:rPr>
        <w:t xml:space="preserve">، </w:t>
      </w:r>
      <w:r w:rsidRPr="00627644">
        <w:rPr>
          <w:rStyle w:val="4Char"/>
          <w:rFonts w:hint="cs"/>
          <w:rtl/>
        </w:rPr>
        <w:t>ورجلان تحابا في الله اجتمعا عليه وتفرقا عليه</w:t>
      </w:r>
      <w:r w:rsidR="005E239D" w:rsidRPr="00627644">
        <w:rPr>
          <w:rStyle w:val="4Char"/>
          <w:rFonts w:hint="cs"/>
          <w:rtl/>
        </w:rPr>
        <w:t xml:space="preserve">، </w:t>
      </w:r>
      <w:r w:rsidRPr="00627644">
        <w:rPr>
          <w:rStyle w:val="4Char"/>
          <w:rFonts w:hint="cs"/>
          <w:rtl/>
        </w:rPr>
        <w:t>ورجل دعته امرأة ذات منصب وجمال فقال</w:t>
      </w:r>
      <w:r w:rsidR="00CD3BC7">
        <w:rPr>
          <w:rStyle w:val="4Char"/>
          <w:rFonts w:hint="cs"/>
          <w:rtl/>
        </w:rPr>
        <w:t xml:space="preserve">: </w:t>
      </w:r>
      <w:r w:rsidRPr="00627644">
        <w:rPr>
          <w:rStyle w:val="4Char"/>
          <w:rFonts w:hint="cs"/>
          <w:rtl/>
        </w:rPr>
        <w:t>إني أخاف الله</w:t>
      </w:r>
      <w:r w:rsidR="005E239D" w:rsidRPr="00627644">
        <w:rPr>
          <w:rStyle w:val="4Char"/>
          <w:rFonts w:hint="cs"/>
          <w:rtl/>
        </w:rPr>
        <w:t xml:space="preserve">، </w:t>
      </w:r>
      <w:r w:rsidRPr="00627644">
        <w:rPr>
          <w:rStyle w:val="4Char"/>
          <w:rFonts w:hint="cs"/>
          <w:rtl/>
        </w:rPr>
        <w:t>ورجل تصدق بصدقة فأخفاها حتى لا تعلم شماله ما تنفق يمينه</w:t>
      </w:r>
      <w:r w:rsidR="005E239D" w:rsidRPr="00627644">
        <w:rPr>
          <w:rStyle w:val="4Char"/>
          <w:rFonts w:hint="cs"/>
          <w:rtl/>
        </w:rPr>
        <w:t xml:space="preserve">، </w:t>
      </w:r>
      <w:r w:rsidRPr="00627644">
        <w:rPr>
          <w:rStyle w:val="4Char"/>
          <w:rFonts w:hint="cs"/>
          <w:rtl/>
        </w:rPr>
        <w:t>ورجل ذكر الله خالياً ففاضت عيناه</w:t>
      </w:r>
      <w:r w:rsidR="00CD3BC7">
        <w:rPr>
          <w:rStyle w:val="4Char"/>
          <w:rFonts w:hint="cs"/>
          <w:rtl/>
        </w:rPr>
        <w:t>»</w:t>
      </w:r>
      <w:r w:rsidRPr="00CD3BC7">
        <w:rPr>
          <w:rFonts w:hint="cs"/>
          <w:rtl/>
        </w:rPr>
        <w:t>. وفي لفظ لمسلم</w:t>
      </w:r>
      <w:r w:rsidR="00CD3BC7" w:rsidRPr="00CD3BC7">
        <w:rPr>
          <w:rFonts w:hint="cs"/>
          <w:rtl/>
        </w:rPr>
        <w:t xml:space="preserve">: </w:t>
      </w:r>
      <w:r w:rsidR="00CD3BC7">
        <w:rPr>
          <w:rStyle w:val="4Char"/>
          <w:rFonts w:hint="cs"/>
          <w:rtl/>
        </w:rPr>
        <w:t>«</w:t>
      </w:r>
      <w:r w:rsidRPr="00627644">
        <w:rPr>
          <w:rStyle w:val="4Char"/>
          <w:rFonts w:hint="cs"/>
          <w:rtl/>
        </w:rPr>
        <w:t>ورجل معلق بالمسجد إذا خرج منه حتى يعود إليه</w:t>
      </w:r>
      <w:r w:rsidR="00CD3BC7">
        <w:rPr>
          <w:rStyle w:val="4Char"/>
          <w:rFonts w:hint="cs"/>
          <w:rtl/>
        </w:rPr>
        <w:t>»</w:t>
      </w:r>
      <w:r w:rsidRPr="0062192C">
        <w:rPr>
          <w:rFonts w:ascii="mylotus" w:hAnsi="mylotus" w:hint="cs"/>
          <w:sz w:val="46"/>
          <w:szCs w:val="28"/>
          <w:vertAlign w:val="superscript"/>
          <w:rtl/>
        </w:rPr>
        <w:t>(</w:t>
      </w:r>
      <w:r w:rsidRPr="0062192C">
        <w:rPr>
          <w:rStyle w:val="FootnoteReference"/>
          <w:rFonts w:ascii="mylotus" w:hAnsi="mylotus" w:cs="Traditional Arabic"/>
          <w:bCs w:val="0"/>
          <w:sz w:val="46"/>
          <w:szCs w:val="28"/>
          <w:rtl/>
        </w:rPr>
        <w:footnoteReference w:id="134"/>
      </w:r>
      <w:r w:rsidRPr="0062192C">
        <w:rPr>
          <w:rFonts w:ascii="mylotus" w:hAnsi="mylotus" w:hint="cs"/>
          <w:sz w:val="46"/>
          <w:szCs w:val="28"/>
          <w:vertAlign w:val="superscript"/>
          <w:rtl/>
        </w:rPr>
        <w:t>)</w:t>
      </w:r>
      <w:r w:rsidRPr="00CD3BC7">
        <w:rPr>
          <w:rFonts w:hint="cs"/>
          <w:rtl/>
        </w:rPr>
        <w:t>.</w:t>
      </w:r>
    </w:p>
    <w:p w:rsidR="00300232" w:rsidRPr="00CD3BC7" w:rsidRDefault="00300232" w:rsidP="00CD3BC7">
      <w:pPr>
        <w:pStyle w:val="7"/>
        <w:rPr>
          <w:rtl/>
        </w:rPr>
      </w:pPr>
      <w:r w:rsidRPr="00CD3BC7">
        <w:rPr>
          <w:rFonts w:hint="cs"/>
          <w:rtl/>
        </w:rPr>
        <w:t>قال الإمام النووي</w:t>
      </w:r>
      <w:r w:rsidR="00CD3BC7">
        <w:rPr>
          <w:rFonts w:cs="CTraditional Arabic" w:hint="cs"/>
          <w:rtl/>
        </w:rPr>
        <w:t>/</w:t>
      </w:r>
      <w:r w:rsidRPr="00CD3BC7">
        <w:rPr>
          <w:rFonts w:hint="cs"/>
          <w:rtl/>
        </w:rPr>
        <w:t xml:space="preserve"> في شرح قوله</w:t>
      </w:r>
      <w:r w:rsidR="00985DFD" w:rsidRPr="00CD3BC7">
        <w:rPr>
          <w:rFonts w:cs="CTraditional Arabic" w:hint="cs"/>
          <w:rtl/>
        </w:rPr>
        <w:t xml:space="preserve"> ج</w:t>
      </w:r>
      <w:r w:rsidR="00CD3BC7" w:rsidRPr="00CD3BC7">
        <w:rPr>
          <w:rFonts w:hint="cs"/>
          <w:rtl/>
        </w:rPr>
        <w:t xml:space="preserve">: </w:t>
      </w:r>
      <w:r w:rsidR="00CD3BC7">
        <w:rPr>
          <w:rStyle w:val="4Char"/>
          <w:rFonts w:hint="cs"/>
          <w:rtl/>
        </w:rPr>
        <w:t>«</w:t>
      </w:r>
      <w:r w:rsidRPr="00627644">
        <w:rPr>
          <w:rStyle w:val="4Char"/>
          <w:rFonts w:hint="cs"/>
          <w:rtl/>
        </w:rPr>
        <w:t>ورجل قلبه معلق في المساجد</w:t>
      </w:r>
      <w:r w:rsidR="00CD3BC7">
        <w:rPr>
          <w:rStyle w:val="4Char"/>
          <w:rFonts w:hint="cs"/>
          <w:rtl/>
        </w:rPr>
        <w:t>»</w:t>
      </w:r>
      <w:r w:rsidR="005E239D" w:rsidRPr="00CD3BC7">
        <w:rPr>
          <w:rFonts w:hint="cs"/>
          <w:rtl/>
        </w:rPr>
        <w:t xml:space="preserve">، </w:t>
      </w:r>
      <w:r w:rsidRPr="00CD3BC7">
        <w:rPr>
          <w:rFonts w:hint="cs"/>
          <w:rtl/>
        </w:rPr>
        <w:t>ومعناه شديد الحب لها</w:t>
      </w:r>
      <w:r w:rsidR="005E239D" w:rsidRPr="00CD3BC7">
        <w:rPr>
          <w:rFonts w:hint="cs"/>
          <w:rtl/>
        </w:rPr>
        <w:t xml:space="preserve">، </w:t>
      </w:r>
      <w:r w:rsidRPr="00CD3BC7">
        <w:rPr>
          <w:rFonts w:hint="cs"/>
          <w:rtl/>
        </w:rPr>
        <w:t>والملازمة للجماعة فيها</w:t>
      </w:r>
      <w:r w:rsidR="005E239D" w:rsidRPr="00CD3BC7">
        <w:rPr>
          <w:rFonts w:hint="cs"/>
          <w:rtl/>
        </w:rPr>
        <w:t xml:space="preserve">، </w:t>
      </w:r>
      <w:r w:rsidRPr="00CD3BC7">
        <w:rPr>
          <w:rFonts w:hint="cs"/>
          <w:rtl/>
        </w:rPr>
        <w:t>وليس معناه دوام القعود في المسجد</w:t>
      </w:r>
      <w:r w:rsidR="00CD3BC7">
        <w:rPr>
          <w:rFonts w:hint="cs"/>
          <w:rtl/>
        </w:rPr>
        <w:t>»</w:t>
      </w:r>
      <w:r w:rsidRPr="0062192C">
        <w:rPr>
          <w:rFonts w:ascii="mylotus" w:hAnsi="mylotus" w:hint="cs"/>
          <w:sz w:val="46"/>
          <w:szCs w:val="28"/>
          <w:vertAlign w:val="superscript"/>
          <w:rtl/>
        </w:rPr>
        <w:t>(</w:t>
      </w:r>
      <w:r w:rsidRPr="0062192C">
        <w:rPr>
          <w:rStyle w:val="FootnoteReference"/>
          <w:rFonts w:ascii="mylotus" w:hAnsi="mylotus" w:cs="Traditional Arabic"/>
          <w:bCs w:val="0"/>
          <w:sz w:val="46"/>
          <w:szCs w:val="28"/>
          <w:rtl/>
        </w:rPr>
        <w:footnoteReference w:id="135"/>
      </w:r>
      <w:r w:rsidRPr="0062192C">
        <w:rPr>
          <w:rFonts w:ascii="mylotus" w:hAnsi="mylotus" w:hint="cs"/>
          <w:sz w:val="46"/>
          <w:szCs w:val="28"/>
          <w:vertAlign w:val="superscript"/>
          <w:rtl/>
        </w:rPr>
        <w:t>)</w:t>
      </w:r>
      <w:r w:rsidRPr="00CD3BC7">
        <w:rPr>
          <w:rFonts w:hint="cs"/>
          <w:rtl/>
        </w:rPr>
        <w:t>. وقال الحافظ ابن حجر</w:t>
      </w:r>
      <w:r w:rsidR="00CD3BC7">
        <w:rPr>
          <w:rFonts w:cs="CTraditional Arabic" w:hint="cs"/>
          <w:rtl/>
        </w:rPr>
        <w:t>/</w:t>
      </w:r>
      <w:r w:rsidR="00CD3BC7" w:rsidRPr="00CD3BC7">
        <w:rPr>
          <w:rFonts w:hint="cs"/>
          <w:rtl/>
        </w:rPr>
        <w:t xml:space="preserve">: </w:t>
      </w:r>
      <w:r w:rsidR="00CD3BC7">
        <w:rPr>
          <w:rStyle w:val="4Char"/>
          <w:rFonts w:hint="cs"/>
          <w:rtl/>
        </w:rPr>
        <w:t>«</w:t>
      </w:r>
      <w:r w:rsidRPr="00627644">
        <w:rPr>
          <w:rStyle w:val="4Char"/>
          <w:rFonts w:hint="cs"/>
          <w:rtl/>
        </w:rPr>
        <w:t>معلق في المساجد</w:t>
      </w:r>
      <w:r w:rsidR="00CD3BC7">
        <w:rPr>
          <w:rStyle w:val="4Char"/>
          <w:rFonts w:hint="cs"/>
          <w:rtl/>
        </w:rPr>
        <w:t>»</w:t>
      </w:r>
      <w:r w:rsidRPr="00CD3BC7">
        <w:rPr>
          <w:rFonts w:hint="cs"/>
          <w:rtl/>
        </w:rPr>
        <w:t xml:space="preserve"> هكذا في الصحيحين</w:t>
      </w:r>
      <w:r w:rsidR="005E239D" w:rsidRPr="00CD3BC7">
        <w:rPr>
          <w:rFonts w:hint="cs"/>
          <w:rtl/>
        </w:rPr>
        <w:t xml:space="preserve">، </w:t>
      </w:r>
      <w:r w:rsidRPr="00CD3BC7">
        <w:rPr>
          <w:rFonts w:hint="cs"/>
          <w:rtl/>
        </w:rPr>
        <w:t>وظاهره أنه من التعليق</w:t>
      </w:r>
      <w:r w:rsidR="005E239D" w:rsidRPr="00CD3BC7">
        <w:rPr>
          <w:rFonts w:hint="cs"/>
          <w:rtl/>
        </w:rPr>
        <w:t xml:space="preserve">، </w:t>
      </w:r>
      <w:r w:rsidRPr="00CD3BC7">
        <w:rPr>
          <w:rFonts w:hint="cs"/>
          <w:rtl/>
        </w:rPr>
        <w:t>كأنه شبهه بالشيء المعلق في المسجد</w:t>
      </w:r>
      <w:r w:rsidR="005E239D" w:rsidRPr="00CD3BC7">
        <w:rPr>
          <w:rFonts w:hint="cs"/>
          <w:rtl/>
        </w:rPr>
        <w:t xml:space="preserve">، </w:t>
      </w:r>
      <w:r w:rsidRPr="00CD3BC7">
        <w:rPr>
          <w:rFonts w:hint="cs"/>
          <w:rtl/>
        </w:rPr>
        <w:lastRenderedPageBreak/>
        <w:t>كالقنديل مثلاً</w:t>
      </w:r>
      <w:r w:rsidR="005E239D" w:rsidRPr="00CD3BC7">
        <w:rPr>
          <w:rFonts w:hint="cs"/>
          <w:rtl/>
        </w:rPr>
        <w:t xml:space="preserve">، </w:t>
      </w:r>
      <w:r w:rsidRPr="00CD3BC7">
        <w:rPr>
          <w:rFonts w:hint="cs"/>
          <w:rtl/>
        </w:rPr>
        <w:t>إشارة إلى طول الملازمة بقلبه وإن كان جسده خارجاً عنه</w:t>
      </w:r>
      <w:r w:rsidR="005E239D" w:rsidRPr="00CD3BC7">
        <w:rPr>
          <w:rFonts w:hint="cs"/>
          <w:rtl/>
        </w:rPr>
        <w:t xml:space="preserve">، </w:t>
      </w:r>
      <w:r w:rsidRPr="00CD3BC7">
        <w:rPr>
          <w:rFonts w:hint="cs"/>
          <w:rtl/>
        </w:rPr>
        <w:t>ويدل عليه رواية الجوزقي</w:t>
      </w:r>
      <w:r w:rsidR="00CD3BC7" w:rsidRPr="00CD3BC7">
        <w:rPr>
          <w:rFonts w:hint="cs"/>
          <w:rtl/>
        </w:rPr>
        <w:t xml:space="preserve">: </w:t>
      </w:r>
      <w:r w:rsidR="00CD3BC7">
        <w:rPr>
          <w:rStyle w:val="4Char"/>
          <w:rFonts w:hint="cs"/>
          <w:rtl/>
        </w:rPr>
        <w:t>«</w:t>
      </w:r>
      <w:r w:rsidRPr="00627644">
        <w:rPr>
          <w:rStyle w:val="4Char"/>
          <w:rFonts w:hint="cs"/>
          <w:rtl/>
        </w:rPr>
        <w:t>كأنما قلبه معلق في المسجد</w:t>
      </w:r>
      <w:r w:rsidR="00CD3BC7">
        <w:rPr>
          <w:rStyle w:val="4Char"/>
          <w:rFonts w:hint="cs"/>
          <w:rtl/>
        </w:rPr>
        <w:t>»</w:t>
      </w:r>
      <w:r w:rsidR="005E239D" w:rsidRPr="00CD3BC7">
        <w:rPr>
          <w:rFonts w:hint="cs"/>
          <w:rtl/>
        </w:rPr>
        <w:t xml:space="preserve">، </w:t>
      </w:r>
      <w:r w:rsidRPr="00CD3BC7">
        <w:rPr>
          <w:rFonts w:hint="cs"/>
          <w:rtl/>
        </w:rPr>
        <w:t>ويحتمل أن يكون من العلاقة</w:t>
      </w:r>
      <w:r w:rsidR="00CD3BC7" w:rsidRPr="00CD3BC7">
        <w:rPr>
          <w:rFonts w:hint="cs"/>
          <w:rtl/>
        </w:rPr>
        <w:t xml:space="preserve">: </w:t>
      </w:r>
      <w:r w:rsidRPr="00CD3BC7">
        <w:rPr>
          <w:rFonts w:hint="cs"/>
          <w:rtl/>
        </w:rPr>
        <w:t>وهي شدة الحب. ويدل عليه رواية أحمد</w:t>
      </w:r>
      <w:r w:rsidR="00CD3BC7" w:rsidRPr="00CD3BC7">
        <w:rPr>
          <w:rFonts w:hint="cs"/>
          <w:rtl/>
        </w:rPr>
        <w:t xml:space="preserve">: </w:t>
      </w:r>
      <w:r w:rsidR="00CD3BC7">
        <w:rPr>
          <w:rStyle w:val="4Char"/>
          <w:rFonts w:hint="cs"/>
          <w:rtl/>
        </w:rPr>
        <w:t>«</w:t>
      </w:r>
      <w:r w:rsidRPr="00627644">
        <w:rPr>
          <w:rStyle w:val="4Char"/>
          <w:rFonts w:hint="cs"/>
          <w:rtl/>
        </w:rPr>
        <w:t>معلق بالمساجد</w:t>
      </w:r>
      <w:r w:rsidR="00CD3BC7">
        <w:rPr>
          <w:rStyle w:val="4Char"/>
          <w:rFonts w:hint="cs"/>
          <w:rtl/>
        </w:rPr>
        <w:t>»</w:t>
      </w:r>
      <w:r w:rsidRPr="0062192C">
        <w:rPr>
          <w:rFonts w:ascii="mylotus" w:hAnsi="mylotus" w:hint="cs"/>
          <w:b/>
          <w:sz w:val="46"/>
          <w:szCs w:val="28"/>
          <w:vertAlign w:val="superscript"/>
          <w:rtl/>
        </w:rPr>
        <w:t>(</w:t>
      </w:r>
      <w:r w:rsidRPr="0062192C">
        <w:rPr>
          <w:rStyle w:val="FootnoteReference"/>
          <w:rFonts w:ascii="mylotus" w:hAnsi="mylotus" w:cs="Traditional Arabic"/>
          <w:b/>
          <w:bCs w:val="0"/>
          <w:sz w:val="46"/>
          <w:szCs w:val="28"/>
          <w:rtl/>
        </w:rPr>
        <w:footnoteReference w:id="136"/>
      </w:r>
      <w:r w:rsidRPr="0062192C">
        <w:rPr>
          <w:rFonts w:ascii="mylotus" w:hAnsi="mylotus" w:hint="cs"/>
          <w:b/>
          <w:sz w:val="46"/>
          <w:szCs w:val="28"/>
          <w:vertAlign w:val="superscript"/>
          <w:rtl/>
        </w:rPr>
        <w:t>)</w:t>
      </w:r>
      <w:r w:rsidRPr="00CD3BC7">
        <w:rPr>
          <w:rFonts w:hint="cs"/>
          <w:rtl/>
        </w:rPr>
        <w:t>.</w:t>
      </w:r>
    </w:p>
    <w:p w:rsidR="00CD3BC7" w:rsidRDefault="00300232" w:rsidP="00CD3BC7">
      <w:pPr>
        <w:pStyle w:val="20"/>
        <w:rPr>
          <w:rStyle w:val="7Char"/>
          <w:rtl/>
        </w:rPr>
      </w:pPr>
      <w:bookmarkStart w:id="65" w:name="_Toc466712469"/>
      <w:r w:rsidRPr="00CD3BC7">
        <w:rPr>
          <w:rtl/>
        </w:rPr>
        <w:t>2- المشي إلى صلاة الجماعة ترفع به الدرجات</w:t>
      </w:r>
      <w:r w:rsidR="005E239D" w:rsidRPr="00CD3BC7">
        <w:rPr>
          <w:rtl/>
        </w:rPr>
        <w:t xml:space="preserve">، </w:t>
      </w:r>
      <w:r w:rsidRPr="00CD3BC7">
        <w:rPr>
          <w:rtl/>
        </w:rPr>
        <w:t>وتحط الخطايا</w:t>
      </w:r>
      <w:r w:rsidR="00CD3BC7" w:rsidRPr="00CD3BC7">
        <w:rPr>
          <w:rtl/>
        </w:rPr>
        <w:t xml:space="preserve"> </w:t>
      </w:r>
      <w:r w:rsidRPr="00CD3BC7">
        <w:rPr>
          <w:rtl/>
        </w:rPr>
        <w:t>وتكتب الحسنات</w:t>
      </w:r>
      <w:bookmarkEnd w:id="65"/>
    </w:p>
    <w:p w:rsidR="00300232" w:rsidRPr="00CD3BC7" w:rsidRDefault="00300232" w:rsidP="00CD3BC7">
      <w:pPr>
        <w:pStyle w:val="7"/>
        <w:rPr>
          <w:rtl/>
        </w:rPr>
      </w:pPr>
      <w:r w:rsidRPr="00CD3BC7">
        <w:rPr>
          <w:rtl/>
        </w:rPr>
        <w:t>لحديث عبد الله بن مسعود</w:t>
      </w:r>
      <w:r w:rsidR="00985DFD" w:rsidRPr="00CD3BC7">
        <w:rPr>
          <w:rFonts w:cs="CTraditional Arabic"/>
          <w:rtl/>
        </w:rPr>
        <w:t>س</w:t>
      </w:r>
      <w:r w:rsidRPr="00CD3BC7">
        <w:rPr>
          <w:rtl/>
        </w:rPr>
        <w:t xml:space="preserve"> أنه قال</w:t>
      </w:r>
      <w:r w:rsidR="00CD3BC7" w:rsidRPr="00CD3BC7">
        <w:rPr>
          <w:rtl/>
        </w:rPr>
        <w:t xml:space="preserve">: </w:t>
      </w:r>
      <w:r w:rsidR="00CD3BC7">
        <w:rPr>
          <w:rStyle w:val="4Char"/>
          <w:rFonts w:hint="cs"/>
          <w:rtl/>
        </w:rPr>
        <w:t>«</w:t>
      </w:r>
      <w:r w:rsidRPr="00627644">
        <w:rPr>
          <w:rStyle w:val="4Char"/>
          <w:rtl/>
        </w:rPr>
        <w:t>وما من رجل يتطهر فيحسن الطهور ثم يعمد إلى مسجد من هذه المساجد إلا كتب الله له بكل خطوة يخطوها حسنة</w:t>
      </w:r>
      <w:r w:rsidR="005E239D" w:rsidRPr="00627644">
        <w:rPr>
          <w:rStyle w:val="4Char"/>
          <w:rtl/>
        </w:rPr>
        <w:t xml:space="preserve">، </w:t>
      </w:r>
      <w:r w:rsidRPr="00627644">
        <w:rPr>
          <w:rStyle w:val="4Char"/>
          <w:rtl/>
        </w:rPr>
        <w:t>ويرفعه بها درجة</w:t>
      </w:r>
      <w:r w:rsidR="005E239D" w:rsidRPr="00627644">
        <w:rPr>
          <w:rStyle w:val="4Char"/>
          <w:rtl/>
        </w:rPr>
        <w:t xml:space="preserve">، </w:t>
      </w:r>
      <w:r w:rsidRPr="00627644">
        <w:rPr>
          <w:rStyle w:val="4Char"/>
          <w:rtl/>
        </w:rPr>
        <w:t>ويحط عنه بها سيئة...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7"/>
      </w:r>
      <w:r w:rsidRPr="0062192C">
        <w:rPr>
          <w:rFonts w:ascii="mylotus" w:hAnsi="mylotus"/>
          <w:b/>
          <w:sz w:val="46"/>
          <w:szCs w:val="28"/>
          <w:vertAlign w:val="superscript"/>
          <w:rtl/>
        </w:rPr>
        <w:t>)</w:t>
      </w:r>
      <w:r w:rsidRPr="00CD3BC7">
        <w:rPr>
          <w:rtl/>
        </w:rPr>
        <w:t>؛ولحديث أبي هريرة</w:t>
      </w:r>
      <w:r w:rsidR="00985DFD" w:rsidRPr="00CD3BC7">
        <w:rPr>
          <w:rFonts w:cs="CTraditional Arabic"/>
          <w:rtl/>
        </w:rPr>
        <w:t>س</w:t>
      </w:r>
      <w:r w:rsidRPr="00CD3BC7">
        <w:rPr>
          <w:rtl/>
        </w:rPr>
        <w:t xml:space="preserve"> يرفعه وفيه</w:t>
      </w:r>
      <w:r w:rsidR="00CD3BC7" w:rsidRPr="00CD3BC7">
        <w:rPr>
          <w:rtl/>
        </w:rPr>
        <w:t xml:space="preserve">: </w:t>
      </w:r>
      <w:r w:rsidR="00CD3BC7">
        <w:rPr>
          <w:rStyle w:val="4Char"/>
          <w:rFonts w:hint="cs"/>
          <w:rtl/>
        </w:rPr>
        <w:t>«</w:t>
      </w:r>
      <w:r w:rsidRPr="00627644">
        <w:rPr>
          <w:rStyle w:val="4Char"/>
          <w:rtl/>
        </w:rPr>
        <w:t>... وذلك أن أحدكم إذا توضأ فأحسن الوضوء ثم خرج إلى المسجد لا يخرجه إلا الصلاة</w:t>
      </w:r>
      <w:r w:rsidR="005E239D" w:rsidRPr="00627644">
        <w:rPr>
          <w:rStyle w:val="4Char"/>
          <w:rtl/>
        </w:rPr>
        <w:t xml:space="preserve">، </w:t>
      </w:r>
      <w:r w:rsidRPr="00627644">
        <w:rPr>
          <w:rStyle w:val="4Char"/>
          <w:rtl/>
        </w:rPr>
        <w:t>لم يخطو خطوة إلا رُفِعَ له بها درجة</w:t>
      </w:r>
      <w:r w:rsidR="005E239D" w:rsidRPr="00627644">
        <w:rPr>
          <w:rStyle w:val="4Char"/>
          <w:rtl/>
        </w:rPr>
        <w:t xml:space="preserve">، </w:t>
      </w:r>
      <w:r w:rsidRPr="00627644">
        <w:rPr>
          <w:rStyle w:val="4Char"/>
          <w:rtl/>
        </w:rPr>
        <w:t>وحُط عنه بها خطيئة...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8"/>
      </w:r>
      <w:r w:rsidRPr="0062192C">
        <w:rPr>
          <w:rFonts w:ascii="mylotus" w:hAnsi="mylotus"/>
          <w:b/>
          <w:sz w:val="46"/>
          <w:szCs w:val="28"/>
          <w:vertAlign w:val="superscript"/>
          <w:rtl/>
        </w:rPr>
        <w:t>)</w:t>
      </w:r>
      <w:r w:rsidRPr="00CD3BC7">
        <w:rPr>
          <w:rtl/>
        </w:rPr>
        <w:t xml:space="preserve">. </w:t>
      </w:r>
    </w:p>
    <w:p w:rsidR="00300232" w:rsidRPr="00CD3BC7" w:rsidRDefault="00300232" w:rsidP="00CD3BC7">
      <w:pPr>
        <w:pStyle w:val="7"/>
        <w:rPr>
          <w:rtl/>
        </w:rPr>
      </w:pPr>
      <w:r w:rsidRPr="00CD3BC7">
        <w:rPr>
          <w:rtl/>
        </w:rPr>
        <w:t>وعن أبي هريرة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من تطهر في بيته ثم مشى إلى بيت من بيوت الله؛ ليقضي فريضة من فرائض الله كانت خطواته</w:t>
      </w:r>
      <w:r w:rsidR="00CD3BC7">
        <w:rPr>
          <w:rStyle w:val="4Char"/>
          <w:rtl/>
        </w:rPr>
        <w:t xml:space="preserve">: </w:t>
      </w:r>
      <w:r w:rsidRPr="00627644">
        <w:rPr>
          <w:rStyle w:val="4Char"/>
          <w:rtl/>
        </w:rPr>
        <w:t>إحداهما تحط خطيئة</w:t>
      </w:r>
      <w:r w:rsidR="005E239D" w:rsidRPr="00627644">
        <w:rPr>
          <w:rStyle w:val="4Char"/>
          <w:rtl/>
        </w:rPr>
        <w:t xml:space="preserve">، </w:t>
      </w:r>
      <w:r w:rsidRPr="00627644">
        <w:rPr>
          <w:rStyle w:val="4Char"/>
          <w:rtl/>
        </w:rPr>
        <w:t>والأخرى ترفع درجة</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39"/>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lastRenderedPageBreak/>
        <w:t>قال الإمام القرطبي</w:t>
      </w:r>
      <w:r w:rsidR="00CD3BC7">
        <w:rPr>
          <w:rFonts w:cs="CTraditional Arabic" w:hint="cs"/>
          <w:rtl/>
        </w:rPr>
        <w:t>/</w:t>
      </w:r>
      <w:r w:rsidR="00CD3BC7" w:rsidRPr="00CD3BC7">
        <w:rPr>
          <w:rtl/>
        </w:rPr>
        <w:t xml:space="preserve">: </w:t>
      </w:r>
      <w:r w:rsidR="00CD3BC7">
        <w:rPr>
          <w:rFonts w:hint="cs"/>
          <w:rtl/>
        </w:rPr>
        <w:t>«</w:t>
      </w:r>
      <w:r w:rsidRPr="00CD3BC7">
        <w:rPr>
          <w:rtl/>
        </w:rPr>
        <w:t>قال الداودي</w:t>
      </w:r>
      <w:r w:rsidR="00CD3BC7" w:rsidRPr="00CD3BC7">
        <w:rPr>
          <w:rtl/>
        </w:rPr>
        <w:t xml:space="preserve">: </w:t>
      </w:r>
      <w:r w:rsidRPr="00CD3BC7">
        <w:rPr>
          <w:rtl/>
        </w:rPr>
        <w:t>إن كانت له ذنوب حطت عنه</w:t>
      </w:r>
      <w:r w:rsidR="005E239D" w:rsidRPr="00CD3BC7">
        <w:rPr>
          <w:rtl/>
        </w:rPr>
        <w:t xml:space="preserve">، </w:t>
      </w:r>
      <w:r w:rsidRPr="00CD3BC7">
        <w:rPr>
          <w:rtl/>
        </w:rPr>
        <w:t>وإلا رفعت له بها درجات</w:t>
      </w:r>
      <w:r w:rsidR="005E239D" w:rsidRPr="00CD3BC7">
        <w:rPr>
          <w:rtl/>
        </w:rPr>
        <w:t xml:space="preserve">، </w:t>
      </w:r>
      <w:r w:rsidRPr="00CD3BC7">
        <w:rPr>
          <w:rtl/>
        </w:rPr>
        <w:t>قلت</w:t>
      </w:r>
      <w:r w:rsidR="00CD3BC7" w:rsidRPr="00CD3BC7">
        <w:rPr>
          <w:rtl/>
        </w:rPr>
        <w:t xml:space="preserve">: </w:t>
      </w:r>
      <w:r w:rsidRPr="00CD3BC7">
        <w:rPr>
          <w:rtl/>
        </w:rPr>
        <w:t>وهذا يقتضي أن الحاصل بالخطوة درجة واحدة</w:t>
      </w:r>
      <w:r w:rsidR="005E239D" w:rsidRPr="00CD3BC7">
        <w:rPr>
          <w:rtl/>
        </w:rPr>
        <w:t xml:space="preserve">، </w:t>
      </w:r>
      <w:r w:rsidRPr="00CD3BC7">
        <w:rPr>
          <w:rtl/>
        </w:rPr>
        <w:t>إما الحطُّ وإما الرفعُ</w:t>
      </w:r>
      <w:r w:rsidR="005E239D" w:rsidRPr="00CD3BC7">
        <w:rPr>
          <w:rtl/>
        </w:rPr>
        <w:t xml:space="preserve">، </w:t>
      </w:r>
      <w:r w:rsidRPr="00CD3BC7">
        <w:rPr>
          <w:rtl/>
        </w:rPr>
        <w:t>وقال غيره</w:t>
      </w:r>
      <w:r w:rsidR="00CD3BC7" w:rsidRPr="00CD3BC7">
        <w:rPr>
          <w:rtl/>
        </w:rPr>
        <w:t xml:space="preserve">: </w:t>
      </w:r>
      <w:r w:rsidRPr="00CD3BC7">
        <w:rPr>
          <w:rtl/>
        </w:rPr>
        <w:t>بل الحاصل بالخطوة الواحدة</w:t>
      </w:r>
      <w:r w:rsidR="00CD3BC7" w:rsidRPr="00CD3BC7">
        <w:rPr>
          <w:rtl/>
        </w:rPr>
        <w:t xml:space="preserve">: </w:t>
      </w:r>
      <w:r w:rsidRPr="00CD3BC7">
        <w:rPr>
          <w:rtl/>
        </w:rPr>
        <w:t>ثلاثة أشياء؛ لقوله في الحديث الآخر</w:t>
      </w:r>
      <w:r w:rsidR="00CD3BC7" w:rsidRPr="00CD3BC7">
        <w:rPr>
          <w:rtl/>
        </w:rPr>
        <w:t xml:space="preserve">: </w:t>
      </w:r>
      <w:r w:rsidR="00CD3BC7">
        <w:rPr>
          <w:rStyle w:val="4Char"/>
          <w:rFonts w:hint="cs"/>
          <w:rtl/>
        </w:rPr>
        <w:t>«</w:t>
      </w:r>
      <w:r w:rsidRPr="00627644">
        <w:rPr>
          <w:rStyle w:val="4Char"/>
          <w:rtl/>
        </w:rPr>
        <w:t>كتب الله له بكل خطوة حسنة</w:t>
      </w:r>
      <w:r w:rsidR="005E239D" w:rsidRPr="00627644">
        <w:rPr>
          <w:rStyle w:val="4Char"/>
          <w:rtl/>
        </w:rPr>
        <w:t xml:space="preserve">، </w:t>
      </w:r>
      <w:r w:rsidRPr="00627644">
        <w:rPr>
          <w:rStyle w:val="4Char"/>
          <w:rtl/>
        </w:rPr>
        <w:t>ويرفعه بها درجة</w:t>
      </w:r>
      <w:r w:rsidR="005E239D" w:rsidRPr="00627644">
        <w:rPr>
          <w:rStyle w:val="4Char"/>
          <w:rtl/>
        </w:rPr>
        <w:t xml:space="preserve">، </w:t>
      </w:r>
      <w:r w:rsidRPr="00627644">
        <w:rPr>
          <w:rStyle w:val="4Char"/>
          <w:rtl/>
        </w:rPr>
        <w:t>ويحط عنه بها سيئة</w:t>
      </w:r>
      <w:r w:rsidR="00CD3BC7">
        <w:rPr>
          <w:rStyle w:val="4Char"/>
          <w:rFonts w:hint="cs"/>
          <w:rtl/>
        </w:rPr>
        <w:t>»</w:t>
      </w:r>
      <w:r w:rsidRPr="00CD3BC7">
        <w:rPr>
          <w:rtl/>
        </w:rPr>
        <w:t xml:space="preserve"> والله أعلم انتهى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40"/>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وسمعت شيخنا الإمام عبد العزيز بن عبد الله ابن باز</w:t>
      </w:r>
      <w:r w:rsidR="00CD3BC7">
        <w:rPr>
          <w:rFonts w:cs="CTraditional Arabic" w:hint="cs"/>
          <w:rtl/>
        </w:rPr>
        <w:t>/</w:t>
      </w:r>
      <w:r w:rsidRPr="00CD3BC7">
        <w:rPr>
          <w:rtl/>
        </w:rPr>
        <w:t xml:space="preserve"> يقول</w:t>
      </w:r>
      <w:r w:rsidR="00CD3BC7" w:rsidRPr="00CD3BC7">
        <w:rPr>
          <w:rtl/>
        </w:rPr>
        <w:t xml:space="preserve">: </w:t>
      </w:r>
      <w:r w:rsidR="00CD3BC7">
        <w:rPr>
          <w:rFonts w:hint="cs"/>
          <w:rtl/>
        </w:rPr>
        <w:t>«</w:t>
      </w:r>
      <w:r w:rsidRPr="00CD3BC7">
        <w:rPr>
          <w:rtl/>
        </w:rPr>
        <w:t>كل خطوة واحدة</w:t>
      </w:r>
      <w:r w:rsidR="00CD3BC7" w:rsidRPr="00CD3BC7">
        <w:rPr>
          <w:rtl/>
        </w:rPr>
        <w:t xml:space="preserve">: </w:t>
      </w:r>
      <w:r w:rsidRPr="00CD3BC7">
        <w:rPr>
          <w:rtl/>
        </w:rPr>
        <w:t>يرفع بها درجة</w:t>
      </w:r>
      <w:r w:rsidR="005E239D" w:rsidRPr="00CD3BC7">
        <w:rPr>
          <w:rtl/>
        </w:rPr>
        <w:t xml:space="preserve">، </w:t>
      </w:r>
      <w:r w:rsidRPr="00CD3BC7">
        <w:rPr>
          <w:rtl/>
        </w:rPr>
        <w:t>وتحط عنه بها خطيئة</w:t>
      </w:r>
      <w:r w:rsidR="005E239D" w:rsidRPr="00CD3BC7">
        <w:rPr>
          <w:rtl/>
        </w:rPr>
        <w:t xml:space="preserve">، </w:t>
      </w:r>
      <w:r w:rsidRPr="00CD3BC7">
        <w:rPr>
          <w:rtl/>
        </w:rPr>
        <w:t>وتكتب له حسنة</w:t>
      </w:r>
      <w:r w:rsidR="005E239D" w:rsidRPr="00CD3BC7">
        <w:rPr>
          <w:rtl/>
        </w:rPr>
        <w:t xml:space="preserve">، </w:t>
      </w:r>
      <w:r w:rsidRPr="00CD3BC7">
        <w:rPr>
          <w:rtl/>
        </w:rPr>
        <w:t>وهذه الزيادة الأخيرة</w:t>
      </w:r>
      <w:r w:rsidR="00CD3BC7">
        <w:rPr>
          <w:rFonts w:hint="cs"/>
          <w:rtl/>
        </w:rPr>
        <w:t xml:space="preserve">» </w:t>
      </w:r>
      <w:r w:rsidRPr="00CD3BC7">
        <w:rPr>
          <w:rtl/>
        </w:rPr>
        <w:t xml:space="preserve">الحسنة </w:t>
      </w:r>
      <w:r w:rsidR="00CD3BC7">
        <w:rPr>
          <w:rFonts w:hint="cs"/>
          <w:rtl/>
        </w:rPr>
        <w:t>«</w:t>
      </w:r>
      <w:r w:rsidRPr="00CD3BC7">
        <w:rPr>
          <w:rtl/>
        </w:rPr>
        <w:t>في مسلم عن ابن مسعود</w:t>
      </w:r>
      <w:r w:rsidR="005E239D" w:rsidRPr="00CD3BC7">
        <w:rPr>
          <w:rtl/>
        </w:rPr>
        <w:t xml:space="preserve">، </w:t>
      </w:r>
      <w:r w:rsidRPr="00CD3BC7">
        <w:rPr>
          <w:rtl/>
        </w:rPr>
        <w:t>وإذا صحت رواية إحداهما يرفع بها درجة</w:t>
      </w:r>
      <w:r w:rsidR="005E239D" w:rsidRPr="00CD3BC7">
        <w:rPr>
          <w:rtl/>
        </w:rPr>
        <w:t xml:space="preserve">، </w:t>
      </w:r>
      <w:r w:rsidRPr="00CD3BC7">
        <w:rPr>
          <w:rtl/>
        </w:rPr>
        <w:t>والأخرى يحط عنه بها خطيئة</w:t>
      </w:r>
      <w:r w:rsidR="005E239D" w:rsidRPr="00CD3BC7">
        <w:rPr>
          <w:rtl/>
        </w:rPr>
        <w:t xml:space="preserve">، </w:t>
      </w:r>
      <w:r w:rsidRPr="00CD3BC7">
        <w:rPr>
          <w:rtl/>
        </w:rPr>
        <w:t>فتكون هذه الرواية أولاً ثم تفضل الله بالزيادة</w:t>
      </w:r>
      <w:r w:rsidR="005E239D" w:rsidRPr="00CD3BC7">
        <w:rPr>
          <w:rtl/>
        </w:rPr>
        <w:t xml:space="preserve">، </w:t>
      </w:r>
      <w:r w:rsidRPr="00CD3BC7">
        <w:rPr>
          <w:rtl/>
        </w:rPr>
        <w:t>فجعل بكل خطوة واحدة ثلاث فضائل</w:t>
      </w:r>
      <w:r w:rsidR="00CD3BC7" w:rsidRPr="00CD3BC7">
        <w:rPr>
          <w:rtl/>
        </w:rPr>
        <w:t xml:space="preserve">: </w:t>
      </w:r>
      <w:r w:rsidRPr="00CD3BC7">
        <w:rPr>
          <w:rtl/>
        </w:rPr>
        <w:t>رفع درجة</w:t>
      </w:r>
      <w:r w:rsidR="005E239D" w:rsidRPr="00CD3BC7">
        <w:rPr>
          <w:rtl/>
        </w:rPr>
        <w:t xml:space="preserve">، </w:t>
      </w:r>
      <w:r w:rsidRPr="00CD3BC7">
        <w:rPr>
          <w:rtl/>
        </w:rPr>
        <w:t>وحط خطيئة</w:t>
      </w:r>
      <w:r w:rsidR="005E239D" w:rsidRPr="00CD3BC7">
        <w:rPr>
          <w:rtl/>
        </w:rPr>
        <w:t xml:space="preserve">، </w:t>
      </w:r>
      <w:r w:rsidRPr="00CD3BC7">
        <w:rPr>
          <w:rtl/>
        </w:rPr>
        <w:t>وكتب حسنة</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41"/>
      </w:r>
      <w:r w:rsidRPr="0062192C">
        <w:rPr>
          <w:rFonts w:ascii="mylotus" w:hAnsi="mylotus"/>
          <w:sz w:val="46"/>
          <w:szCs w:val="28"/>
          <w:vertAlign w:val="superscript"/>
          <w:rtl/>
        </w:rPr>
        <w:t>)</w:t>
      </w:r>
      <w:r w:rsidRPr="00CD3BC7">
        <w:rPr>
          <w:rtl/>
        </w:rPr>
        <w:t>.</w:t>
      </w:r>
    </w:p>
    <w:p w:rsidR="00CD3BC7" w:rsidRDefault="00300232" w:rsidP="00CD3BC7">
      <w:pPr>
        <w:pStyle w:val="20"/>
        <w:rPr>
          <w:rtl/>
        </w:rPr>
      </w:pPr>
      <w:bookmarkStart w:id="66" w:name="_Toc466712470"/>
      <w:r w:rsidRPr="00CD3BC7">
        <w:rPr>
          <w:rtl/>
        </w:rPr>
        <w:t>3- يكتب له المشي إلى بيته كما كتب له المشي إلى الصلاة</w:t>
      </w:r>
      <w:r w:rsidR="005E239D" w:rsidRPr="00CD3BC7">
        <w:rPr>
          <w:rtl/>
        </w:rPr>
        <w:t xml:space="preserve">، </w:t>
      </w:r>
      <w:r w:rsidRPr="00CD3BC7">
        <w:rPr>
          <w:rtl/>
        </w:rPr>
        <w:t>إذا احتسب ذلك</w:t>
      </w:r>
      <w:bookmarkEnd w:id="66"/>
    </w:p>
    <w:p w:rsidR="00300232" w:rsidRPr="00CD3BC7" w:rsidRDefault="00300232" w:rsidP="00CD3BC7">
      <w:pPr>
        <w:pStyle w:val="7"/>
        <w:rPr>
          <w:rtl/>
        </w:rPr>
      </w:pPr>
      <w:r w:rsidRPr="00CD3BC7">
        <w:rPr>
          <w:rtl/>
        </w:rPr>
        <w:t>لحديث أبي بن كعب</w:t>
      </w:r>
      <w:r w:rsidR="00985DFD" w:rsidRPr="00CD3BC7">
        <w:rPr>
          <w:rFonts w:cs="CTraditional Arabic"/>
          <w:rtl/>
        </w:rPr>
        <w:t>س</w:t>
      </w:r>
      <w:r w:rsidRPr="00CD3BC7">
        <w:rPr>
          <w:rtl/>
        </w:rPr>
        <w:t xml:space="preserve"> قال</w:t>
      </w:r>
      <w:r w:rsidR="00CD3BC7" w:rsidRPr="00CD3BC7">
        <w:rPr>
          <w:rtl/>
        </w:rPr>
        <w:t xml:space="preserve">: </w:t>
      </w:r>
      <w:r w:rsidRPr="00CD3BC7">
        <w:rPr>
          <w:rtl/>
        </w:rPr>
        <w:t>كان رجل لا أعلم رجلاً أبعد من المسجد منه</w:t>
      </w:r>
      <w:r w:rsidR="005E239D" w:rsidRPr="00CD3BC7">
        <w:rPr>
          <w:rtl/>
        </w:rPr>
        <w:t xml:space="preserve">، </w:t>
      </w:r>
      <w:r w:rsidRPr="00CD3BC7">
        <w:rPr>
          <w:rtl/>
        </w:rPr>
        <w:t>لا تخطئه صلاة</w:t>
      </w:r>
      <w:r w:rsidR="005E239D" w:rsidRPr="00CD3BC7">
        <w:rPr>
          <w:rtl/>
        </w:rPr>
        <w:t xml:space="preserve">، </w:t>
      </w:r>
      <w:r w:rsidRPr="00CD3BC7">
        <w:rPr>
          <w:rtl/>
        </w:rPr>
        <w:t>قال</w:t>
      </w:r>
      <w:r w:rsidR="00CD3BC7" w:rsidRPr="00CD3BC7">
        <w:rPr>
          <w:rtl/>
        </w:rPr>
        <w:t xml:space="preserve">: </w:t>
      </w:r>
      <w:r w:rsidRPr="00CD3BC7">
        <w:rPr>
          <w:rtl/>
        </w:rPr>
        <w:t>فقيل له أو قلت له</w:t>
      </w:r>
      <w:r w:rsidR="00CD3BC7" w:rsidRPr="00CD3BC7">
        <w:rPr>
          <w:rtl/>
        </w:rPr>
        <w:t xml:space="preserve">: </w:t>
      </w:r>
      <w:r w:rsidRPr="00CD3BC7">
        <w:rPr>
          <w:rtl/>
        </w:rPr>
        <w:t>لو اشتريت حماراً تركبه في الظلماء</w:t>
      </w:r>
      <w:r w:rsidR="005E239D" w:rsidRPr="00CD3BC7">
        <w:rPr>
          <w:rtl/>
        </w:rPr>
        <w:t xml:space="preserve">، </w:t>
      </w:r>
      <w:r w:rsidRPr="00CD3BC7">
        <w:rPr>
          <w:rtl/>
        </w:rPr>
        <w:t>وفي الرمضاء؟ قال</w:t>
      </w:r>
      <w:r w:rsidR="00CD3BC7" w:rsidRPr="00CD3BC7">
        <w:rPr>
          <w:rtl/>
        </w:rPr>
        <w:t xml:space="preserve">: </w:t>
      </w:r>
      <w:r w:rsidRPr="00CD3BC7">
        <w:rPr>
          <w:rtl/>
        </w:rPr>
        <w:t>ما يسرني أن منزلي إلى جنب المسجد</w:t>
      </w:r>
      <w:r w:rsidR="005E239D" w:rsidRPr="00CD3BC7">
        <w:rPr>
          <w:rtl/>
        </w:rPr>
        <w:t xml:space="preserve">، </w:t>
      </w:r>
      <w:r w:rsidRPr="00CD3BC7">
        <w:rPr>
          <w:rtl/>
        </w:rPr>
        <w:t xml:space="preserve">إني أريد </w:t>
      </w:r>
      <w:r w:rsidRPr="00CD3BC7">
        <w:rPr>
          <w:rtl/>
        </w:rPr>
        <w:lastRenderedPageBreak/>
        <w:t>أن يكتب لي ممشاي إلى المسجد ورجوعي إذا رجعت إلى أهلي</w:t>
      </w:r>
      <w:r w:rsidR="005E239D" w:rsidRPr="00CD3BC7">
        <w:rPr>
          <w:rtl/>
        </w:rPr>
        <w:t xml:space="preserve">، </w:t>
      </w:r>
      <w:r w:rsidRPr="00CD3BC7">
        <w:rPr>
          <w:rtl/>
        </w:rPr>
        <w:t>فقال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قد جمع الله لك ذلك كله</w:t>
      </w:r>
      <w:r w:rsidR="00CD3BC7">
        <w:rPr>
          <w:rStyle w:val="4Char"/>
          <w:rFonts w:hint="cs"/>
          <w:rtl/>
        </w:rPr>
        <w:t>»</w:t>
      </w:r>
      <w:r w:rsidRPr="00CD3BC7">
        <w:rPr>
          <w:rtl/>
        </w:rPr>
        <w:t>. وفي لفظ</w:t>
      </w:r>
      <w:r w:rsidR="00CD3BC7" w:rsidRPr="00CD3BC7">
        <w:rPr>
          <w:rtl/>
        </w:rPr>
        <w:t xml:space="preserve">: </w:t>
      </w:r>
      <w:r w:rsidR="00CD3BC7">
        <w:rPr>
          <w:rStyle w:val="4Char"/>
          <w:rFonts w:hint="cs"/>
          <w:rtl/>
        </w:rPr>
        <w:t>«</w:t>
      </w:r>
      <w:r w:rsidRPr="00627644">
        <w:rPr>
          <w:rStyle w:val="4Char"/>
          <w:rtl/>
        </w:rPr>
        <w:t>إن لك ما احتسبت</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2"/>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قال الإمام النووي</w:t>
      </w:r>
      <w:r w:rsidR="00CD3BC7" w:rsidRPr="00CD3BC7">
        <w:rPr>
          <w:rFonts w:cs="CTraditional Arabic"/>
          <w:rtl/>
        </w:rPr>
        <w:t>/</w:t>
      </w:r>
      <w:r w:rsidR="00CD3BC7" w:rsidRPr="00CD3BC7">
        <w:rPr>
          <w:rtl/>
        </w:rPr>
        <w:t>: «</w:t>
      </w:r>
      <w:r w:rsidRPr="00CD3BC7">
        <w:rPr>
          <w:rtl/>
        </w:rPr>
        <w:t>فيه إثبات الثواب في الخُطا في الرجوع كما يثبت في الذهاب</w:t>
      </w:r>
      <w:r w:rsidR="00CD3BC7" w:rsidRPr="00CD3BC7">
        <w:rPr>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43"/>
      </w:r>
      <w:r w:rsidRPr="0062192C">
        <w:rPr>
          <w:rFonts w:ascii="mylotus" w:hAnsi="mylotus"/>
          <w:sz w:val="46"/>
          <w:szCs w:val="28"/>
          <w:vertAlign w:val="superscript"/>
          <w:rtl/>
        </w:rPr>
        <w:t>)</w:t>
      </w:r>
      <w:r w:rsidRPr="00CD3BC7">
        <w:rPr>
          <w:rtl/>
        </w:rPr>
        <w:t>.</w:t>
      </w:r>
    </w:p>
    <w:p w:rsidR="00300232" w:rsidRPr="00CD3BC7" w:rsidRDefault="00300232" w:rsidP="00CD3BC7">
      <w:pPr>
        <w:pStyle w:val="7"/>
        <w:rPr>
          <w:rtl/>
        </w:rPr>
      </w:pPr>
      <w:r w:rsidRPr="00CD3BC7">
        <w:rPr>
          <w:rtl/>
        </w:rPr>
        <w:t>وعن أبي موسى</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إن أعظم الناس أجراً في الصلاة أبعدهم إليها ممشى</w:t>
      </w:r>
      <w:r w:rsidR="005E239D" w:rsidRPr="00627644">
        <w:rPr>
          <w:rStyle w:val="4Char"/>
          <w:rtl/>
        </w:rPr>
        <w:t xml:space="preserve">، </w:t>
      </w:r>
      <w:r w:rsidRPr="00627644">
        <w:rPr>
          <w:rStyle w:val="4Char"/>
          <w:rtl/>
        </w:rPr>
        <w:t>فأبعدهم</w:t>
      </w:r>
      <w:r w:rsidR="005E239D" w:rsidRPr="00627644">
        <w:rPr>
          <w:rStyle w:val="4Char"/>
          <w:rtl/>
        </w:rPr>
        <w:t xml:space="preserve">، </w:t>
      </w:r>
      <w:r w:rsidRPr="00627644">
        <w:rPr>
          <w:rStyle w:val="4Char"/>
          <w:rtl/>
        </w:rPr>
        <w:t>والذي ينتظر الصلاة حتى يصليها مع الإمام أعظم أجراً من الذي يصليها ثم ينام</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4"/>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وعن جابر</w:t>
      </w:r>
      <w:r w:rsidR="00985DFD" w:rsidRPr="00CD3BC7">
        <w:rPr>
          <w:rFonts w:cs="CTraditional Arabic"/>
          <w:rtl/>
        </w:rPr>
        <w:t>س</w:t>
      </w:r>
      <w:r w:rsidRPr="00CD3BC7">
        <w:rPr>
          <w:rtl/>
        </w:rPr>
        <w:t xml:space="preserve"> قال</w:t>
      </w:r>
      <w:r w:rsidR="00CD3BC7" w:rsidRPr="00CD3BC7">
        <w:rPr>
          <w:rtl/>
        </w:rPr>
        <w:t xml:space="preserve">: </w:t>
      </w:r>
      <w:r w:rsidRPr="00CD3BC7">
        <w:rPr>
          <w:rtl/>
        </w:rPr>
        <w:t>خلت البقاع حول المسجد</w:t>
      </w:r>
      <w:r w:rsidR="005E239D" w:rsidRPr="00CD3BC7">
        <w:rPr>
          <w:rtl/>
        </w:rPr>
        <w:t xml:space="preserve">، </w:t>
      </w:r>
      <w:r w:rsidRPr="00CD3BC7">
        <w:rPr>
          <w:rtl/>
        </w:rPr>
        <w:t>فأراد بنو سلمة أن ينتقلوا إلى قرب المسجد</w:t>
      </w:r>
      <w:r w:rsidR="005E239D" w:rsidRPr="00CD3BC7">
        <w:rPr>
          <w:rtl/>
        </w:rPr>
        <w:t xml:space="preserve">، </w:t>
      </w:r>
      <w:r w:rsidRPr="00CD3BC7">
        <w:rPr>
          <w:rtl/>
        </w:rPr>
        <w:t>فبلغ ذلك رسول الله</w:t>
      </w:r>
      <w:r w:rsidR="00985DFD" w:rsidRPr="00CD3BC7">
        <w:rPr>
          <w:rFonts w:cs="CTraditional Arabic"/>
          <w:rtl/>
        </w:rPr>
        <w:t xml:space="preserve"> ج</w:t>
      </w:r>
      <w:r w:rsidR="005E239D" w:rsidRPr="00CD3BC7">
        <w:rPr>
          <w:rtl/>
        </w:rPr>
        <w:t xml:space="preserve">، </w:t>
      </w:r>
      <w:r w:rsidRPr="00CD3BC7">
        <w:rPr>
          <w:rtl/>
        </w:rPr>
        <w:t>فقال لهم</w:t>
      </w:r>
      <w:r w:rsidR="00CD3BC7" w:rsidRPr="00CD3BC7">
        <w:rPr>
          <w:rtl/>
        </w:rPr>
        <w:t xml:space="preserve">: </w:t>
      </w:r>
      <w:r w:rsidR="00CD3BC7">
        <w:rPr>
          <w:rStyle w:val="4Char"/>
          <w:rFonts w:hint="cs"/>
          <w:rtl/>
        </w:rPr>
        <w:t>«</w:t>
      </w:r>
      <w:r w:rsidRPr="00627644">
        <w:rPr>
          <w:rStyle w:val="4Char"/>
          <w:rtl/>
        </w:rPr>
        <w:t>إنه بلغني أنكم تريدون أن تنتقلوا قرب المسجد</w:t>
      </w:r>
      <w:r w:rsidR="00CD3BC7">
        <w:rPr>
          <w:rStyle w:val="4Char"/>
          <w:rFonts w:hint="cs"/>
          <w:rtl/>
        </w:rPr>
        <w:t>»</w:t>
      </w:r>
      <w:r w:rsidRPr="00CD3BC7">
        <w:rPr>
          <w:rtl/>
        </w:rPr>
        <w:t xml:space="preserve"> قالوا</w:t>
      </w:r>
      <w:r w:rsidR="00CD3BC7" w:rsidRPr="00CD3BC7">
        <w:rPr>
          <w:rtl/>
        </w:rPr>
        <w:t xml:space="preserve">: </w:t>
      </w:r>
      <w:r w:rsidRPr="00CD3BC7">
        <w:rPr>
          <w:rtl/>
        </w:rPr>
        <w:t>نعم</w:t>
      </w:r>
      <w:r w:rsidR="005E239D" w:rsidRPr="00CD3BC7">
        <w:rPr>
          <w:rtl/>
        </w:rPr>
        <w:t xml:space="preserve">، </w:t>
      </w:r>
      <w:r w:rsidRPr="00CD3BC7">
        <w:rPr>
          <w:rtl/>
        </w:rPr>
        <w:t>يا رسول الله</w:t>
      </w:r>
      <w:r w:rsidR="005E239D" w:rsidRPr="00CD3BC7">
        <w:rPr>
          <w:rtl/>
        </w:rPr>
        <w:t xml:space="preserve">، </w:t>
      </w:r>
      <w:r w:rsidRPr="00CD3BC7">
        <w:rPr>
          <w:rtl/>
        </w:rPr>
        <w:t>قد أردنا</w:t>
      </w:r>
      <w:r w:rsidR="005E239D" w:rsidRPr="00CD3BC7">
        <w:rPr>
          <w:rtl/>
        </w:rPr>
        <w:t xml:space="preserve">، </w:t>
      </w:r>
      <w:r w:rsidRPr="00CD3BC7">
        <w:rPr>
          <w:rtl/>
        </w:rPr>
        <w:t>فقال</w:t>
      </w:r>
      <w:r w:rsidR="00CD3BC7" w:rsidRPr="00CD3BC7">
        <w:rPr>
          <w:rtl/>
        </w:rPr>
        <w:t xml:space="preserve">: </w:t>
      </w:r>
      <w:r w:rsidR="00CD3BC7">
        <w:rPr>
          <w:rStyle w:val="4Char"/>
          <w:rFonts w:hint="cs"/>
          <w:rtl/>
        </w:rPr>
        <w:t>«</w:t>
      </w:r>
      <w:r w:rsidRPr="00627644">
        <w:rPr>
          <w:rStyle w:val="4Char"/>
          <w:rtl/>
        </w:rPr>
        <w:t>يا بني سلمة</w:t>
      </w:r>
      <w:r w:rsidR="005E239D" w:rsidRPr="00627644">
        <w:rPr>
          <w:rStyle w:val="4Char"/>
          <w:rtl/>
        </w:rPr>
        <w:t xml:space="preserve">، </w:t>
      </w:r>
      <w:r w:rsidRPr="00627644">
        <w:rPr>
          <w:rStyle w:val="4Char"/>
          <w:rtl/>
        </w:rPr>
        <w:t>دياركم تكتب آثاركم</w:t>
      </w:r>
      <w:r w:rsidR="005E239D" w:rsidRPr="00627644">
        <w:rPr>
          <w:rStyle w:val="4Char"/>
          <w:rtl/>
        </w:rPr>
        <w:t xml:space="preserve">، </w:t>
      </w:r>
      <w:r w:rsidRPr="00627644">
        <w:rPr>
          <w:rStyle w:val="4Char"/>
          <w:rtl/>
        </w:rPr>
        <w:t>دياركم تكتب آثاركم</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5"/>
      </w:r>
      <w:r w:rsidRPr="0062192C">
        <w:rPr>
          <w:rFonts w:ascii="mylotus" w:hAnsi="mylotus"/>
          <w:b/>
          <w:sz w:val="46"/>
          <w:szCs w:val="28"/>
          <w:vertAlign w:val="superscript"/>
          <w:rtl/>
        </w:rPr>
        <w:t>)</w:t>
      </w:r>
      <w:r w:rsidRPr="00CD3BC7">
        <w:rPr>
          <w:rtl/>
        </w:rPr>
        <w:t>.</w:t>
      </w:r>
    </w:p>
    <w:p w:rsidR="00CD3BC7" w:rsidRPr="00CD3BC7" w:rsidRDefault="00300232" w:rsidP="00CD3BC7">
      <w:pPr>
        <w:pStyle w:val="20"/>
        <w:rPr>
          <w:rtl/>
        </w:rPr>
      </w:pPr>
      <w:bookmarkStart w:id="67" w:name="_Toc466712471"/>
      <w:r w:rsidRPr="00CD3BC7">
        <w:rPr>
          <w:rtl/>
        </w:rPr>
        <w:lastRenderedPageBreak/>
        <w:t>4- المشي إلى صلاة الجماعة تمحى به الخطايا</w:t>
      </w:r>
      <w:bookmarkEnd w:id="67"/>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ألا أدلكم على ما يمحو الله به الخطايا</w:t>
      </w:r>
      <w:r w:rsidR="005E239D" w:rsidRPr="00627644">
        <w:rPr>
          <w:rStyle w:val="4Char"/>
          <w:rtl/>
        </w:rPr>
        <w:t xml:space="preserve">، </w:t>
      </w:r>
      <w:r w:rsidRPr="00627644">
        <w:rPr>
          <w:rStyle w:val="4Char"/>
          <w:rtl/>
        </w:rPr>
        <w:t>ويرفع به الدرجات؟</w:t>
      </w:r>
      <w:r w:rsidR="00CD3BC7">
        <w:rPr>
          <w:rStyle w:val="4Char"/>
          <w:rFonts w:hint="cs"/>
          <w:rtl/>
        </w:rPr>
        <w:t>»</w:t>
      </w:r>
      <w:r w:rsidRPr="00CD3BC7">
        <w:rPr>
          <w:rtl/>
        </w:rPr>
        <w:t xml:space="preserve"> قالوا</w:t>
      </w:r>
      <w:r w:rsidR="00CD3BC7" w:rsidRPr="00CD3BC7">
        <w:rPr>
          <w:rtl/>
        </w:rPr>
        <w:t xml:space="preserve">: </w:t>
      </w:r>
      <w:r w:rsidRPr="00CD3BC7">
        <w:rPr>
          <w:rtl/>
        </w:rPr>
        <w:t>بلى يا رسول الله</w:t>
      </w:r>
      <w:r w:rsidR="005E239D" w:rsidRPr="00CD3BC7">
        <w:rPr>
          <w:rtl/>
        </w:rPr>
        <w:t xml:space="preserve">، </w:t>
      </w:r>
      <w:r w:rsidRPr="00CD3BC7">
        <w:rPr>
          <w:rtl/>
        </w:rPr>
        <w:t>قال</w:t>
      </w:r>
      <w:r w:rsidR="00CD3BC7" w:rsidRPr="00CD3BC7">
        <w:rPr>
          <w:rtl/>
        </w:rPr>
        <w:t xml:space="preserve">: </w:t>
      </w:r>
      <w:r w:rsidR="00CD3BC7">
        <w:rPr>
          <w:rStyle w:val="4Char"/>
          <w:rFonts w:hint="cs"/>
          <w:rtl/>
        </w:rPr>
        <w:t>«</w:t>
      </w:r>
      <w:r w:rsidRPr="00627644">
        <w:rPr>
          <w:rStyle w:val="4Char"/>
          <w:rtl/>
        </w:rPr>
        <w:t>إسباغ الوضوء على المكاره</w:t>
      </w:r>
      <w:r w:rsidR="005E239D" w:rsidRPr="00627644">
        <w:rPr>
          <w:rStyle w:val="4Char"/>
          <w:rtl/>
        </w:rPr>
        <w:t xml:space="preserve">، </w:t>
      </w:r>
      <w:r w:rsidRPr="00627644">
        <w:rPr>
          <w:rStyle w:val="4Char"/>
          <w:rtl/>
        </w:rPr>
        <w:t>وكثرة الخطى إلى المساجد</w:t>
      </w:r>
      <w:r w:rsidR="005E239D" w:rsidRPr="00627644">
        <w:rPr>
          <w:rStyle w:val="4Char"/>
          <w:rtl/>
        </w:rPr>
        <w:t xml:space="preserve">، </w:t>
      </w:r>
      <w:r w:rsidRPr="00627644">
        <w:rPr>
          <w:rStyle w:val="4Char"/>
          <w:rtl/>
        </w:rPr>
        <w:t>وانتظار الصلاة بعد الصلاة</w:t>
      </w:r>
      <w:r w:rsidR="005E239D" w:rsidRPr="00627644">
        <w:rPr>
          <w:rStyle w:val="4Char"/>
          <w:rtl/>
        </w:rPr>
        <w:t xml:space="preserve">، </w:t>
      </w:r>
      <w:r w:rsidRPr="00627644">
        <w:rPr>
          <w:rStyle w:val="4Char"/>
          <w:rtl/>
        </w:rPr>
        <w:t>فذلكم الرباط</w:t>
      </w:r>
      <w:r w:rsidR="005E239D" w:rsidRPr="00627644">
        <w:rPr>
          <w:rStyle w:val="4Char"/>
          <w:rtl/>
        </w:rPr>
        <w:t xml:space="preserve">، </w:t>
      </w:r>
      <w:r w:rsidRPr="00627644">
        <w:rPr>
          <w:rStyle w:val="4Char"/>
          <w:rtl/>
        </w:rPr>
        <w:t>فذلكم الرباط</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6"/>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محو الخطايا</w:t>
      </w:r>
      <w:r w:rsidR="00CD3BC7" w:rsidRPr="00CD3BC7">
        <w:rPr>
          <w:rtl/>
        </w:rPr>
        <w:t xml:space="preserve">: </w:t>
      </w:r>
      <w:r w:rsidRPr="00CD3BC7">
        <w:rPr>
          <w:rtl/>
        </w:rPr>
        <w:t>كناية عن غفرانها</w:t>
      </w:r>
      <w:r w:rsidR="005E239D" w:rsidRPr="00CD3BC7">
        <w:rPr>
          <w:rtl/>
        </w:rPr>
        <w:t xml:space="preserve">، </w:t>
      </w:r>
      <w:r w:rsidRPr="00CD3BC7">
        <w:rPr>
          <w:rtl/>
        </w:rPr>
        <w:t>ويحتمل محوها من كتاب الحفظة</w:t>
      </w:r>
      <w:r w:rsidR="005E239D" w:rsidRPr="00CD3BC7">
        <w:rPr>
          <w:rtl/>
        </w:rPr>
        <w:t xml:space="preserve">، </w:t>
      </w:r>
      <w:r w:rsidRPr="00CD3BC7">
        <w:rPr>
          <w:rtl/>
        </w:rPr>
        <w:t>ويكون دليلاً على غفرانها</w:t>
      </w:r>
      <w:r w:rsidR="005E239D" w:rsidRPr="00CD3BC7">
        <w:rPr>
          <w:rtl/>
        </w:rPr>
        <w:t xml:space="preserve">، </w:t>
      </w:r>
      <w:r w:rsidRPr="00CD3BC7">
        <w:rPr>
          <w:rtl/>
        </w:rPr>
        <w:t>ورفع الدرجات</w:t>
      </w:r>
      <w:r w:rsidR="00CD3BC7" w:rsidRPr="00CD3BC7">
        <w:rPr>
          <w:rtl/>
        </w:rPr>
        <w:t xml:space="preserve">: </w:t>
      </w:r>
      <w:r w:rsidRPr="00CD3BC7">
        <w:rPr>
          <w:rtl/>
        </w:rPr>
        <w:t>أعلى المنازل في الجنة</w:t>
      </w:r>
      <w:r w:rsidR="005E239D" w:rsidRPr="00CD3BC7">
        <w:rPr>
          <w:rtl/>
        </w:rPr>
        <w:t xml:space="preserve">، </w:t>
      </w:r>
      <w:r w:rsidRPr="00CD3BC7">
        <w:rPr>
          <w:rtl/>
        </w:rPr>
        <w:t>وإسباغ الوضوء</w:t>
      </w:r>
      <w:r w:rsidR="00CD3BC7" w:rsidRPr="00CD3BC7">
        <w:rPr>
          <w:rtl/>
        </w:rPr>
        <w:t xml:space="preserve">: </w:t>
      </w:r>
      <w:r w:rsidRPr="00CD3BC7">
        <w:rPr>
          <w:rtl/>
        </w:rPr>
        <w:t>تمامه</w:t>
      </w:r>
      <w:r w:rsidR="005E239D" w:rsidRPr="00CD3BC7">
        <w:rPr>
          <w:rtl/>
        </w:rPr>
        <w:t xml:space="preserve">، </w:t>
      </w:r>
      <w:r w:rsidRPr="00CD3BC7">
        <w:rPr>
          <w:rtl/>
        </w:rPr>
        <w:t>والمكاره</w:t>
      </w:r>
      <w:r w:rsidR="00CD3BC7" w:rsidRPr="00CD3BC7">
        <w:rPr>
          <w:rtl/>
        </w:rPr>
        <w:t xml:space="preserve">: </w:t>
      </w:r>
      <w:r w:rsidRPr="00CD3BC7">
        <w:rPr>
          <w:rtl/>
        </w:rPr>
        <w:t>تكون بشدة البرد</w:t>
      </w:r>
      <w:r w:rsidR="005E239D" w:rsidRPr="00CD3BC7">
        <w:rPr>
          <w:rtl/>
        </w:rPr>
        <w:t xml:space="preserve">، </w:t>
      </w:r>
      <w:r w:rsidRPr="00CD3BC7">
        <w:rPr>
          <w:rtl/>
        </w:rPr>
        <w:t>وألم الجسم</w:t>
      </w:r>
      <w:r w:rsidR="005E239D" w:rsidRPr="00CD3BC7">
        <w:rPr>
          <w:rtl/>
        </w:rPr>
        <w:t xml:space="preserve">، </w:t>
      </w:r>
      <w:r w:rsidRPr="00CD3BC7">
        <w:rPr>
          <w:rtl/>
        </w:rPr>
        <w:t>ونحو ذلك</w:t>
      </w:r>
      <w:r w:rsidR="005E239D" w:rsidRPr="00CD3BC7">
        <w:rPr>
          <w:rtl/>
        </w:rPr>
        <w:t xml:space="preserve">، </w:t>
      </w:r>
      <w:r w:rsidRPr="00CD3BC7">
        <w:rPr>
          <w:rtl/>
        </w:rPr>
        <w:t>وكثرة الخطا</w:t>
      </w:r>
      <w:r w:rsidR="00CD3BC7" w:rsidRPr="00CD3BC7">
        <w:rPr>
          <w:rtl/>
        </w:rPr>
        <w:t xml:space="preserve">: </w:t>
      </w:r>
      <w:r w:rsidRPr="00CD3BC7">
        <w:rPr>
          <w:rtl/>
        </w:rPr>
        <w:t>تكون ببعد الدار وكثرة التكرار</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47"/>
      </w:r>
      <w:r w:rsidRPr="0062192C">
        <w:rPr>
          <w:rFonts w:ascii="mylotus" w:hAnsi="mylotus"/>
          <w:sz w:val="46"/>
          <w:szCs w:val="28"/>
          <w:vertAlign w:val="superscript"/>
          <w:rtl/>
        </w:rPr>
        <w:t>)</w:t>
      </w:r>
      <w:r w:rsidRPr="00CD3BC7">
        <w:rPr>
          <w:rtl/>
        </w:rPr>
        <w:t>.</w:t>
      </w:r>
    </w:p>
    <w:p w:rsidR="00CD3BC7" w:rsidRDefault="00300232" w:rsidP="00CD3BC7">
      <w:pPr>
        <w:pStyle w:val="20"/>
        <w:rPr>
          <w:rStyle w:val="7Char"/>
          <w:rtl/>
        </w:rPr>
      </w:pPr>
      <w:bookmarkStart w:id="68" w:name="_Toc466712472"/>
      <w:r w:rsidRPr="00CD3BC7">
        <w:rPr>
          <w:rtl/>
        </w:rPr>
        <w:t>5- المشي إلى صلاة الجماعة بعد إسباغ الوضوء تغفر به الذنوب</w:t>
      </w:r>
      <w:bookmarkEnd w:id="68"/>
    </w:p>
    <w:p w:rsidR="00300232" w:rsidRPr="00CD3BC7" w:rsidRDefault="00300232" w:rsidP="00CD3BC7">
      <w:pPr>
        <w:pStyle w:val="7"/>
        <w:rPr>
          <w:rtl/>
        </w:rPr>
      </w:pPr>
      <w:r w:rsidRPr="00CD3BC7">
        <w:rPr>
          <w:rtl/>
        </w:rPr>
        <w:t>لحديث عثمان بن عفان</w:t>
      </w:r>
      <w:r w:rsidR="00985DFD" w:rsidRPr="00CD3BC7">
        <w:rPr>
          <w:rFonts w:cs="CTraditional Arabic"/>
          <w:rtl/>
        </w:rPr>
        <w:t>س</w:t>
      </w:r>
      <w:r w:rsidRPr="00CD3BC7">
        <w:rPr>
          <w:rtl/>
        </w:rPr>
        <w:t xml:space="preserve"> قال</w:t>
      </w:r>
      <w:r w:rsidR="00CD3BC7" w:rsidRPr="00CD3BC7">
        <w:rPr>
          <w:rtl/>
        </w:rPr>
        <w:t xml:space="preserve">: </w:t>
      </w:r>
      <w:r w:rsidRPr="00CD3BC7">
        <w:rPr>
          <w:rtl/>
        </w:rPr>
        <w:t>سمعت رسول الله</w:t>
      </w:r>
      <w:r w:rsidR="00985DFD" w:rsidRPr="00CD3BC7">
        <w:rPr>
          <w:rFonts w:cs="CTraditional Arabic"/>
          <w:rtl/>
        </w:rPr>
        <w:t xml:space="preserve"> ج</w:t>
      </w:r>
      <w:r w:rsidRPr="00CD3BC7">
        <w:rPr>
          <w:rtl/>
        </w:rPr>
        <w:t xml:space="preserve"> يقول</w:t>
      </w:r>
      <w:r w:rsidR="00CD3BC7" w:rsidRPr="00CD3BC7">
        <w:rPr>
          <w:rtl/>
        </w:rPr>
        <w:t xml:space="preserve">: </w:t>
      </w:r>
      <w:r w:rsidR="00CD3BC7">
        <w:rPr>
          <w:rStyle w:val="4Char"/>
          <w:rFonts w:hint="cs"/>
          <w:rtl/>
        </w:rPr>
        <w:t>«</w:t>
      </w:r>
      <w:r w:rsidRPr="00627644">
        <w:rPr>
          <w:rStyle w:val="4Char"/>
          <w:rtl/>
        </w:rPr>
        <w:t>من توضأ للصلاة فأسبغ الوضوء ثم مشى إلى الصلاة المكتوبة فصلاها مع الناس</w:t>
      </w:r>
      <w:r w:rsidR="005E239D" w:rsidRPr="00627644">
        <w:rPr>
          <w:rStyle w:val="4Char"/>
          <w:rtl/>
        </w:rPr>
        <w:t xml:space="preserve">، </w:t>
      </w:r>
      <w:r w:rsidRPr="00627644">
        <w:rPr>
          <w:rStyle w:val="4Char"/>
          <w:rtl/>
        </w:rPr>
        <w:t>أو مع الجماعة</w:t>
      </w:r>
      <w:r w:rsidR="005E239D" w:rsidRPr="00627644">
        <w:rPr>
          <w:rStyle w:val="4Char"/>
          <w:rtl/>
        </w:rPr>
        <w:t xml:space="preserve">، </w:t>
      </w:r>
      <w:r w:rsidRPr="00627644">
        <w:rPr>
          <w:rStyle w:val="4Char"/>
          <w:rtl/>
        </w:rPr>
        <w:t>أو في المسجد غفر الله له ذنوبه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8"/>
      </w:r>
      <w:r w:rsidRPr="0062192C">
        <w:rPr>
          <w:rFonts w:ascii="mylotus" w:hAnsi="mylotus"/>
          <w:b/>
          <w:sz w:val="46"/>
          <w:szCs w:val="28"/>
          <w:vertAlign w:val="superscript"/>
          <w:rtl/>
        </w:rPr>
        <w:t>)</w:t>
      </w:r>
      <w:r w:rsidRPr="00CD3BC7">
        <w:rPr>
          <w:rtl/>
        </w:rPr>
        <w:t>.</w:t>
      </w:r>
    </w:p>
    <w:p w:rsidR="00CD3BC7" w:rsidRDefault="00300232" w:rsidP="00CD3BC7">
      <w:pPr>
        <w:pStyle w:val="20"/>
        <w:rPr>
          <w:rStyle w:val="7Char"/>
          <w:rtl/>
        </w:rPr>
      </w:pPr>
      <w:bookmarkStart w:id="69" w:name="_Toc466712473"/>
      <w:r w:rsidRPr="00CD3BC7">
        <w:rPr>
          <w:rtl/>
        </w:rPr>
        <w:lastRenderedPageBreak/>
        <w:t>6- إعداد الله تعالى الضيافة في الجنة لمن غدا إلى المسجد أو راح كلما غدا أو راح</w:t>
      </w:r>
      <w:bookmarkEnd w:id="69"/>
    </w:p>
    <w:p w:rsidR="00300232" w:rsidRPr="00627644" w:rsidRDefault="00300232" w:rsidP="00CD3BC7">
      <w:pPr>
        <w:pStyle w:val="7"/>
        <w:rPr>
          <w:rStyle w:val="4Char"/>
          <w:rtl/>
        </w:rPr>
      </w:pPr>
      <w:r w:rsidRPr="00CD3BC7">
        <w:rPr>
          <w:rtl/>
        </w:rPr>
        <w:t>لحديث أبي هريرة</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من غدا إلى المسجد أو راح أعد الله له في الجنة نزلاً كلما غدا أو راح</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49"/>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 xml:space="preserve">وأصل </w:t>
      </w:r>
      <w:r w:rsidR="00CD3BC7">
        <w:rPr>
          <w:rFonts w:hint="cs"/>
          <w:rtl/>
        </w:rPr>
        <w:t>«</w:t>
      </w:r>
      <w:r w:rsidRPr="00CD3BC7">
        <w:rPr>
          <w:rtl/>
        </w:rPr>
        <w:t>غدا</w:t>
      </w:r>
      <w:r w:rsidR="00CD3BC7">
        <w:rPr>
          <w:rFonts w:hint="cs"/>
          <w:rtl/>
        </w:rPr>
        <w:t>»</w:t>
      </w:r>
      <w:r w:rsidRPr="00CD3BC7">
        <w:rPr>
          <w:rtl/>
        </w:rPr>
        <w:t xml:space="preserve"> خرج بِغَدْوٍ</w:t>
      </w:r>
      <w:r w:rsidR="005E239D" w:rsidRPr="00CD3BC7">
        <w:rPr>
          <w:rtl/>
        </w:rPr>
        <w:t xml:space="preserve">، </w:t>
      </w:r>
      <w:r w:rsidRPr="00CD3BC7">
        <w:rPr>
          <w:rtl/>
        </w:rPr>
        <w:t>أي</w:t>
      </w:r>
      <w:r w:rsidR="00CD3BC7" w:rsidRPr="00CD3BC7">
        <w:rPr>
          <w:rtl/>
        </w:rPr>
        <w:t xml:space="preserve">: </w:t>
      </w:r>
      <w:r w:rsidRPr="00CD3BC7">
        <w:rPr>
          <w:rtl/>
        </w:rPr>
        <w:t>أتى مبكراً</w:t>
      </w:r>
      <w:r w:rsidR="005E239D" w:rsidRPr="00CD3BC7">
        <w:rPr>
          <w:rtl/>
        </w:rPr>
        <w:t xml:space="preserve">، </w:t>
      </w:r>
      <w:r w:rsidRPr="00CD3BC7">
        <w:rPr>
          <w:rtl/>
        </w:rPr>
        <w:t>وراح</w:t>
      </w:r>
      <w:r w:rsidR="00CD3BC7" w:rsidRPr="00CD3BC7">
        <w:rPr>
          <w:rtl/>
        </w:rPr>
        <w:t xml:space="preserve">: </w:t>
      </w:r>
      <w:r w:rsidRPr="00CD3BC7">
        <w:rPr>
          <w:rtl/>
        </w:rPr>
        <w:t>رجع بعشيٍّ</w:t>
      </w:r>
      <w:r w:rsidR="005E239D" w:rsidRPr="00CD3BC7">
        <w:rPr>
          <w:rtl/>
        </w:rPr>
        <w:t xml:space="preserve">، </w:t>
      </w:r>
      <w:r w:rsidRPr="00CD3BC7">
        <w:rPr>
          <w:rtl/>
        </w:rPr>
        <w:t>ثم قد يستعملان في الخروج والرجوع مطلقاً توسعاً</w:t>
      </w:r>
      <w:r w:rsidR="005E239D" w:rsidRPr="00CD3BC7">
        <w:rPr>
          <w:rtl/>
        </w:rPr>
        <w:t xml:space="preserve">، </w:t>
      </w:r>
      <w:r w:rsidRPr="00CD3BC7">
        <w:rPr>
          <w:rtl/>
        </w:rPr>
        <w:t>و</w:t>
      </w:r>
      <w:r w:rsidR="00CD3BC7">
        <w:rPr>
          <w:rFonts w:hint="cs"/>
          <w:rtl/>
        </w:rPr>
        <w:t>«</w:t>
      </w:r>
      <w:r w:rsidRPr="00CD3BC7">
        <w:rPr>
          <w:rtl/>
        </w:rPr>
        <w:t>أعد</w:t>
      </w:r>
      <w:r w:rsidR="00CD3BC7">
        <w:rPr>
          <w:rFonts w:hint="cs"/>
          <w:rtl/>
        </w:rPr>
        <w:t>»</w:t>
      </w:r>
      <w:r w:rsidRPr="00CD3BC7">
        <w:rPr>
          <w:rtl/>
        </w:rPr>
        <w:t xml:space="preserve"> هيأ</w:t>
      </w:r>
      <w:r w:rsidR="005E239D" w:rsidRPr="00CD3BC7">
        <w:rPr>
          <w:rtl/>
        </w:rPr>
        <w:t xml:space="preserve">، </w:t>
      </w:r>
      <w:r w:rsidRPr="00CD3BC7">
        <w:rPr>
          <w:rtl/>
        </w:rPr>
        <w:t>و</w:t>
      </w:r>
      <w:r w:rsidR="00CD3BC7">
        <w:rPr>
          <w:rFonts w:hint="cs"/>
          <w:rtl/>
        </w:rPr>
        <w:t>«</w:t>
      </w:r>
      <w:r w:rsidRPr="00CD3BC7">
        <w:rPr>
          <w:rtl/>
        </w:rPr>
        <w:t>النزل</w:t>
      </w:r>
      <w:r w:rsidR="00CD3BC7">
        <w:rPr>
          <w:rFonts w:hint="cs"/>
          <w:rtl/>
        </w:rPr>
        <w:t>»</w:t>
      </w:r>
      <w:r w:rsidRPr="00CD3BC7">
        <w:rPr>
          <w:rtl/>
        </w:rPr>
        <w:t xml:space="preserve"> ما يهيأ للضيف من الكرامة عند قدومه</w:t>
      </w:r>
      <w:r w:rsidR="005E239D" w:rsidRPr="00CD3BC7">
        <w:rPr>
          <w:rtl/>
        </w:rPr>
        <w:t xml:space="preserve">، </w:t>
      </w:r>
      <w:r w:rsidRPr="00CD3BC7">
        <w:rPr>
          <w:rtl/>
        </w:rPr>
        <w:t>ويكون ذلك بكل غدوة أو روحة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50"/>
      </w:r>
      <w:r w:rsidRPr="0062192C">
        <w:rPr>
          <w:rFonts w:ascii="mylotus" w:hAnsi="mylotus"/>
          <w:sz w:val="46"/>
          <w:szCs w:val="28"/>
          <w:vertAlign w:val="superscript"/>
          <w:rtl/>
        </w:rPr>
        <w:t>)</w:t>
      </w:r>
      <w:r w:rsidR="005E239D" w:rsidRPr="00CD3BC7">
        <w:rPr>
          <w:rtl/>
        </w:rPr>
        <w:t xml:space="preserve">، </w:t>
      </w:r>
      <w:r w:rsidRPr="00CD3BC7">
        <w:rPr>
          <w:rtl/>
        </w:rPr>
        <w:t>وهذا فضل الله تعالى يؤتيه من قام بهذا الغدو والرواح</w:t>
      </w:r>
      <w:r w:rsidR="005E239D" w:rsidRPr="00CD3BC7">
        <w:rPr>
          <w:rtl/>
        </w:rPr>
        <w:t xml:space="preserve">، </w:t>
      </w:r>
      <w:r w:rsidRPr="00CD3BC7">
        <w:rPr>
          <w:rtl/>
        </w:rPr>
        <w:t>تعد له في الجنة ضيافة بذهابه</w:t>
      </w:r>
      <w:r w:rsidR="005E239D" w:rsidRPr="00CD3BC7">
        <w:rPr>
          <w:rtl/>
        </w:rPr>
        <w:t xml:space="preserve">، </w:t>
      </w:r>
      <w:r w:rsidRPr="00CD3BC7">
        <w:rPr>
          <w:rtl/>
        </w:rPr>
        <w:t>وضيافة برجوعه.</w:t>
      </w:r>
    </w:p>
    <w:p w:rsidR="00CD3BC7" w:rsidRDefault="00300232" w:rsidP="00CD3BC7">
      <w:pPr>
        <w:pStyle w:val="20"/>
        <w:rPr>
          <w:rtl/>
        </w:rPr>
      </w:pPr>
      <w:bookmarkStart w:id="70" w:name="_Toc466712474"/>
      <w:r w:rsidRPr="00CD3BC7">
        <w:rPr>
          <w:rtl/>
        </w:rPr>
        <w:lastRenderedPageBreak/>
        <w:t>7- من ذهب إلى صلاة الجماعة فسُبق بها وهو من أهلها فله مثل أجر من حضرها</w:t>
      </w:r>
      <w:bookmarkEnd w:id="70"/>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النبي</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من توضأ فأحسن الوضوء</w:t>
      </w:r>
      <w:r w:rsidR="005E239D" w:rsidRPr="00627644">
        <w:rPr>
          <w:rStyle w:val="4Char"/>
          <w:rtl/>
        </w:rPr>
        <w:t xml:space="preserve">، </w:t>
      </w:r>
      <w:r w:rsidRPr="00627644">
        <w:rPr>
          <w:rStyle w:val="4Char"/>
          <w:rtl/>
        </w:rPr>
        <w:t>ثم راح فوجد الناس قد صلوا أعطاه الله</w:t>
      </w:r>
      <w:r w:rsidR="00985DFD" w:rsidRPr="00985DFD">
        <w:rPr>
          <w:rFonts w:ascii="mylotus" w:hAnsi="mylotus" w:cs="CTraditional Arabic"/>
          <w:b/>
          <w:sz w:val="46"/>
          <w:rtl/>
        </w:rPr>
        <w:t>ﻷ</w:t>
      </w:r>
      <w:r w:rsidRPr="00627644">
        <w:rPr>
          <w:rStyle w:val="4Char"/>
          <w:rtl/>
        </w:rPr>
        <w:t xml:space="preserve"> مثل أجر من صلاها وحضرها لا ينقص ذلك من أجرهم شيئاً</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1"/>
      </w:r>
      <w:r w:rsidRPr="0062192C">
        <w:rPr>
          <w:rFonts w:ascii="mylotus" w:hAnsi="mylotus"/>
          <w:b/>
          <w:sz w:val="46"/>
          <w:szCs w:val="28"/>
          <w:vertAlign w:val="superscript"/>
          <w:rtl/>
        </w:rPr>
        <w:t>)</w:t>
      </w:r>
      <w:r w:rsidRPr="00CD3BC7">
        <w:rPr>
          <w:rtl/>
        </w:rPr>
        <w:t>.</w:t>
      </w:r>
    </w:p>
    <w:p w:rsidR="00CD3BC7" w:rsidRDefault="00300232" w:rsidP="00CD3BC7">
      <w:pPr>
        <w:pStyle w:val="20"/>
        <w:rPr>
          <w:rtl/>
        </w:rPr>
      </w:pPr>
      <w:bookmarkStart w:id="71" w:name="_Toc466712475"/>
      <w:r w:rsidRPr="00CD3BC7">
        <w:rPr>
          <w:rtl/>
        </w:rPr>
        <w:t>8- من تطهر وخرج إلى صلاة الجماعة فهو في صلاة حتى يرجع إلى بيته</w:t>
      </w:r>
      <w:bookmarkEnd w:id="71"/>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إذا توضأ أحدكم في بيته ثم أتى المسجد كان في صلاة حتى يرجع</w:t>
      </w:r>
      <w:r w:rsidR="005E239D" w:rsidRPr="00627644">
        <w:rPr>
          <w:rStyle w:val="4Char"/>
          <w:rtl/>
        </w:rPr>
        <w:t xml:space="preserve">، </w:t>
      </w:r>
      <w:r w:rsidRPr="00627644">
        <w:rPr>
          <w:rStyle w:val="4Char"/>
          <w:rtl/>
        </w:rPr>
        <w:t>فلا يقل</w:t>
      </w:r>
      <w:r w:rsidR="00CD3BC7">
        <w:rPr>
          <w:rStyle w:val="4Char"/>
          <w:rtl/>
        </w:rPr>
        <w:t xml:space="preserve">: </w:t>
      </w:r>
      <w:r w:rsidRPr="00627644">
        <w:rPr>
          <w:rStyle w:val="4Char"/>
          <w:rtl/>
        </w:rPr>
        <w:t>هكذا</w:t>
      </w:r>
      <w:r w:rsidR="00CD3BC7">
        <w:rPr>
          <w:rStyle w:val="4Char"/>
          <w:rFonts w:hint="cs"/>
          <w:rtl/>
        </w:rPr>
        <w:t>»</w:t>
      </w:r>
      <w:r w:rsidRPr="00CD3BC7">
        <w:rPr>
          <w:rtl/>
        </w:rPr>
        <w:t xml:space="preserve"> وشبك بين أصابعه</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52"/>
      </w:r>
      <w:r w:rsidRPr="0062192C">
        <w:rPr>
          <w:rFonts w:ascii="mylotus" w:hAnsi="mylotus"/>
          <w:sz w:val="46"/>
          <w:szCs w:val="28"/>
          <w:vertAlign w:val="superscript"/>
          <w:rtl/>
        </w:rPr>
        <w:t>)</w:t>
      </w:r>
      <w:r w:rsidRPr="00CD3BC7">
        <w:rPr>
          <w:rtl/>
        </w:rPr>
        <w:t>.</w:t>
      </w:r>
    </w:p>
    <w:p w:rsidR="00CD3BC7" w:rsidRDefault="00300232" w:rsidP="00CD3BC7">
      <w:pPr>
        <w:pStyle w:val="20"/>
        <w:rPr>
          <w:rtl/>
        </w:rPr>
      </w:pPr>
      <w:bookmarkStart w:id="72" w:name="_Toc466712476"/>
      <w:r w:rsidRPr="00CD3BC7">
        <w:rPr>
          <w:rtl/>
        </w:rPr>
        <w:t>9- أجر من خرج إلى صلاة الجماعة متطهراً كأجر الحاج المحرم</w:t>
      </w:r>
      <w:bookmarkEnd w:id="72"/>
    </w:p>
    <w:p w:rsidR="00300232" w:rsidRPr="00CD3BC7" w:rsidRDefault="00300232" w:rsidP="00CD3BC7">
      <w:pPr>
        <w:pStyle w:val="7"/>
        <w:rPr>
          <w:rtl/>
        </w:rPr>
      </w:pPr>
      <w:r w:rsidRPr="00CD3BC7">
        <w:rPr>
          <w:rtl/>
        </w:rPr>
        <w:t>لحديث أبي أمامة</w:t>
      </w:r>
      <w:r w:rsidR="00985DFD" w:rsidRPr="00CD3BC7">
        <w:rPr>
          <w:rFonts w:cs="CTraditional Arabic"/>
          <w:rtl/>
        </w:rPr>
        <w:t>س</w:t>
      </w:r>
      <w:r w:rsidRPr="00CD3BC7">
        <w:rPr>
          <w:rtl/>
        </w:rPr>
        <w:t xml:space="preserve"> أن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من خرج من بيته متطهراً إلى صلاة مكتوبة فأجره كأجر الحاج المحرم</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3"/>
      </w:r>
      <w:r w:rsidRPr="0062192C">
        <w:rPr>
          <w:rFonts w:ascii="mylotus" w:hAnsi="mylotus"/>
          <w:b/>
          <w:sz w:val="46"/>
          <w:szCs w:val="28"/>
          <w:vertAlign w:val="superscript"/>
          <w:rtl/>
        </w:rPr>
        <w:t>)</w:t>
      </w:r>
      <w:r w:rsidRPr="00CD3BC7">
        <w:rPr>
          <w:rtl/>
        </w:rPr>
        <w:t>.</w:t>
      </w:r>
    </w:p>
    <w:p w:rsidR="00CD3BC7" w:rsidRDefault="00300232" w:rsidP="00CD3BC7">
      <w:pPr>
        <w:pStyle w:val="20"/>
        <w:rPr>
          <w:rStyle w:val="4Char"/>
          <w:rtl/>
        </w:rPr>
      </w:pPr>
      <w:bookmarkStart w:id="73" w:name="_Toc466712477"/>
      <w:r w:rsidRPr="00CD3BC7">
        <w:rPr>
          <w:rtl/>
        </w:rPr>
        <w:lastRenderedPageBreak/>
        <w:t>10- الخارج إلى صلاة الجماعة ضامن على الله تعالى</w:t>
      </w:r>
      <w:bookmarkEnd w:id="73"/>
    </w:p>
    <w:p w:rsidR="00300232" w:rsidRPr="00CD3BC7" w:rsidRDefault="00300232" w:rsidP="00CD3BC7">
      <w:pPr>
        <w:pStyle w:val="7"/>
        <w:rPr>
          <w:rtl/>
        </w:rPr>
      </w:pPr>
      <w:r w:rsidRPr="00CD3BC7">
        <w:rPr>
          <w:rtl/>
        </w:rPr>
        <w:t>لحديث أبي أمامة الباهلي</w:t>
      </w:r>
      <w:r w:rsidR="00985DFD" w:rsidRPr="00CD3BC7">
        <w:rPr>
          <w:rFonts w:cs="CTraditional Arabic"/>
          <w:rtl/>
        </w:rPr>
        <w:t>س</w:t>
      </w:r>
      <w:r w:rsidRPr="00CD3BC7">
        <w:rPr>
          <w:rtl/>
        </w:rPr>
        <w:t xml:space="preserve"> عن رسول الله</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ثلاثة كلهم ضامن على الله</w:t>
      </w:r>
      <w:r w:rsidR="00985DFD" w:rsidRPr="00985DFD">
        <w:rPr>
          <w:rFonts w:ascii="mylotus" w:hAnsi="mylotus" w:cs="CTraditional Arabic"/>
          <w:b/>
          <w:sz w:val="46"/>
          <w:rtl/>
        </w:rPr>
        <w:t>ﻷ</w:t>
      </w:r>
      <w:r w:rsidR="00CD3BC7">
        <w:rPr>
          <w:rStyle w:val="4Char"/>
          <w:rtl/>
        </w:rPr>
        <w:t xml:space="preserve">: </w:t>
      </w:r>
      <w:r w:rsidRPr="00627644">
        <w:rPr>
          <w:rStyle w:val="4Char"/>
          <w:rtl/>
        </w:rPr>
        <w:t>رجل خرج غازياً في سبيل الله عز وجل فهو ضامن على الله حتى يتوفاه فيدخله الجنة أو يرده بما نال من أجر وغنيمة</w:t>
      </w:r>
      <w:r w:rsidR="005E239D" w:rsidRPr="00627644">
        <w:rPr>
          <w:rStyle w:val="4Char"/>
          <w:rtl/>
        </w:rPr>
        <w:t xml:space="preserve">، </w:t>
      </w:r>
      <w:r w:rsidRPr="00627644">
        <w:rPr>
          <w:rStyle w:val="4Char"/>
          <w:rtl/>
        </w:rPr>
        <w:t>ورجل راح إلى المسجد فهو ضامن على الله حتى يتوفاه فيدخله الجنة أو يرده بما نال من أجر وغنيمة</w:t>
      </w:r>
      <w:r w:rsidR="005E239D" w:rsidRPr="00627644">
        <w:rPr>
          <w:rStyle w:val="4Char"/>
          <w:rtl/>
        </w:rPr>
        <w:t xml:space="preserve">، </w:t>
      </w:r>
      <w:r w:rsidRPr="00627644">
        <w:rPr>
          <w:rStyle w:val="4Char"/>
          <w:rtl/>
        </w:rPr>
        <w:t>ورجل دخل بيته بسلام فهو ضامن على الله</w:t>
      </w:r>
      <w:r w:rsidR="00985DFD" w:rsidRPr="00985DFD">
        <w:rPr>
          <w:rFonts w:ascii="mylotus" w:hAnsi="mylotus" w:cs="CTraditional Arabic"/>
          <w:b/>
          <w:sz w:val="46"/>
          <w:rtl/>
        </w:rPr>
        <w:t>ﻷ</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4"/>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وهذا من فضل الله</w:t>
      </w:r>
      <w:r w:rsidR="00985DFD" w:rsidRPr="00CD3BC7">
        <w:rPr>
          <w:rFonts w:cs="CTraditional Arabic"/>
          <w:rtl/>
        </w:rPr>
        <w:t>ﻷ</w:t>
      </w:r>
      <w:r w:rsidRPr="00CD3BC7">
        <w:rPr>
          <w:rtl/>
        </w:rPr>
        <w:t xml:space="preserve"> أن جعل كل واحد من هؤلاء الثلاثة في ضمانه</w:t>
      </w:r>
      <w:r w:rsidR="00985DFD" w:rsidRPr="00CD3BC7">
        <w:rPr>
          <w:rFonts w:cs="CTraditional Arabic"/>
          <w:rtl/>
        </w:rPr>
        <w:t>ﻷ</w:t>
      </w:r>
      <w:r w:rsidRPr="00CD3BC7">
        <w:rPr>
          <w:rtl/>
        </w:rPr>
        <w:t xml:space="preserve"> حتى يجزيه الجزاء الأوفى؛ فإن معنى </w:t>
      </w:r>
      <w:r w:rsidR="00CD3BC7">
        <w:rPr>
          <w:rFonts w:hint="cs"/>
          <w:rtl/>
        </w:rPr>
        <w:t>«</w:t>
      </w:r>
      <w:r w:rsidRPr="00CD3BC7">
        <w:rPr>
          <w:rtl/>
        </w:rPr>
        <w:t>ضامن</w:t>
      </w:r>
      <w:r w:rsidR="00CD3BC7">
        <w:rPr>
          <w:rFonts w:hint="cs"/>
          <w:rtl/>
        </w:rPr>
        <w:t>»</w:t>
      </w:r>
      <w:r w:rsidRPr="00CD3BC7">
        <w:rPr>
          <w:rtl/>
        </w:rPr>
        <w:t xml:space="preserve"> أي مضمون</w:t>
      </w:r>
      <w:r w:rsidR="005E239D" w:rsidRPr="00CD3BC7">
        <w:rPr>
          <w:rtl/>
        </w:rPr>
        <w:t xml:space="preserve">، </w:t>
      </w:r>
      <w:r w:rsidRPr="00CD3BC7">
        <w:rPr>
          <w:rtl/>
        </w:rPr>
        <w:t>أما قوله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ورجل دخل بيته بسلام</w:t>
      </w:r>
      <w:r w:rsidR="00CD3BC7">
        <w:rPr>
          <w:rStyle w:val="4Char"/>
          <w:rFonts w:hint="cs"/>
          <w:rtl/>
        </w:rPr>
        <w:t>»</w:t>
      </w:r>
      <w:r w:rsidRPr="00CD3BC7">
        <w:rPr>
          <w:rtl/>
        </w:rPr>
        <w:t xml:space="preserve"> فيحتمل وجهين</w:t>
      </w:r>
      <w:r w:rsidR="00CD3BC7" w:rsidRPr="00CD3BC7">
        <w:rPr>
          <w:rtl/>
        </w:rPr>
        <w:t xml:space="preserve">: </w:t>
      </w:r>
    </w:p>
    <w:p w:rsidR="00300232" w:rsidRPr="00CD3BC7" w:rsidRDefault="00300232" w:rsidP="00CD3BC7">
      <w:pPr>
        <w:pStyle w:val="7"/>
        <w:rPr>
          <w:rtl/>
        </w:rPr>
      </w:pPr>
      <w:r w:rsidRPr="00CD3BC7">
        <w:rPr>
          <w:rStyle w:val="8Char"/>
          <w:rtl/>
        </w:rPr>
        <w:t>الوجه الأول</w:t>
      </w:r>
      <w:r w:rsidR="00CD3BC7" w:rsidRPr="00CD3BC7">
        <w:rPr>
          <w:rStyle w:val="8Char"/>
          <w:rtl/>
        </w:rPr>
        <w:t>:</w:t>
      </w:r>
      <w:r w:rsidR="00CD3BC7">
        <w:rPr>
          <w:rStyle w:val="4Char"/>
          <w:rtl/>
        </w:rPr>
        <w:t xml:space="preserve"> </w:t>
      </w:r>
      <w:r w:rsidRPr="00CD3BC7">
        <w:rPr>
          <w:rtl/>
        </w:rPr>
        <w:t>أن يسلم إذا دخل منزله.</w:t>
      </w:r>
    </w:p>
    <w:p w:rsidR="00300232" w:rsidRPr="00CD3BC7" w:rsidRDefault="00300232" w:rsidP="00CD3BC7">
      <w:pPr>
        <w:pStyle w:val="7"/>
        <w:rPr>
          <w:rtl/>
        </w:rPr>
      </w:pPr>
      <w:r w:rsidRPr="00CD3BC7">
        <w:rPr>
          <w:rStyle w:val="8Char"/>
          <w:rtl/>
        </w:rPr>
        <w:t>الوجه الثاني</w:t>
      </w:r>
      <w:r w:rsidR="00CD3BC7" w:rsidRPr="00CD3BC7">
        <w:rPr>
          <w:rStyle w:val="8Char"/>
          <w:rtl/>
        </w:rPr>
        <w:t>:</w:t>
      </w:r>
      <w:r w:rsidR="00CD3BC7">
        <w:rPr>
          <w:rStyle w:val="4Char"/>
          <w:rtl/>
        </w:rPr>
        <w:t xml:space="preserve"> </w:t>
      </w:r>
      <w:r w:rsidRPr="00CD3BC7">
        <w:rPr>
          <w:rtl/>
        </w:rPr>
        <w:t>أن يكون أراد بدخول بيته بسلام</w:t>
      </w:r>
      <w:r w:rsidR="00CD3BC7" w:rsidRPr="00CD3BC7">
        <w:rPr>
          <w:rtl/>
        </w:rPr>
        <w:t xml:space="preserve">: </w:t>
      </w:r>
      <w:r w:rsidRPr="00CD3BC7">
        <w:rPr>
          <w:rtl/>
        </w:rPr>
        <w:t>أي لزوم البيت طلب السلامة من الفتن</w:t>
      </w:r>
      <w:r w:rsidR="005E239D" w:rsidRPr="00CD3BC7">
        <w:rPr>
          <w:rtl/>
        </w:rPr>
        <w:t xml:space="preserve">، </w:t>
      </w:r>
      <w:r w:rsidRPr="00CD3BC7">
        <w:rPr>
          <w:rtl/>
        </w:rPr>
        <w:t>يرغب بذلك في العزلة ويأمره بالإقلال من الخلطة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55"/>
      </w:r>
      <w:r w:rsidRPr="0062192C">
        <w:rPr>
          <w:rFonts w:ascii="mylotus" w:hAnsi="mylotus"/>
          <w:sz w:val="46"/>
          <w:szCs w:val="28"/>
          <w:vertAlign w:val="superscript"/>
          <w:rtl/>
        </w:rPr>
        <w:t>)</w:t>
      </w:r>
      <w:r w:rsidR="005E239D" w:rsidRPr="00CD3BC7">
        <w:rPr>
          <w:rtl/>
        </w:rPr>
        <w:t xml:space="preserve">، </w:t>
      </w:r>
      <w:r w:rsidRPr="00CD3BC7">
        <w:rPr>
          <w:rtl/>
        </w:rPr>
        <w:t>وهذا عند ظهور الفتن وخشية المسلم على دينه</w:t>
      </w:r>
      <w:r w:rsidR="005E239D" w:rsidRPr="00CD3BC7">
        <w:rPr>
          <w:rtl/>
        </w:rPr>
        <w:t xml:space="preserve">، </w:t>
      </w:r>
      <w:r w:rsidRPr="00CD3BC7">
        <w:rPr>
          <w:rtl/>
        </w:rPr>
        <w:t>أما مع الأمن من ذلك فالمؤمن الذي يخالط الناس ويصبر على أذاهم ويدعوهم إلى الله أعظم أجراً من الذي لا يخالط الناس ولا يصبر على أذاهم</w:t>
      </w:r>
      <w:r w:rsidR="005E239D" w:rsidRPr="00CD3BC7">
        <w:rPr>
          <w:rtl/>
        </w:rPr>
        <w:t xml:space="preserve">، </w:t>
      </w:r>
      <w:r w:rsidRPr="00CD3BC7">
        <w:rPr>
          <w:rtl/>
        </w:rPr>
        <w:t>والله أعلم.</w:t>
      </w:r>
    </w:p>
    <w:p w:rsidR="00CD3BC7" w:rsidRDefault="00300232" w:rsidP="00CD3BC7">
      <w:pPr>
        <w:pStyle w:val="20"/>
        <w:rPr>
          <w:rStyle w:val="4Char"/>
          <w:rtl/>
        </w:rPr>
      </w:pPr>
      <w:bookmarkStart w:id="74" w:name="_Toc466712478"/>
      <w:r w:rsidRPr="00CD3BC7">
        <w:rPr>
          <w:rtl/>
        </w:rPr>
        <w:lastRenderedPageBreak/>
        <w:t>11- اختصام الملأ الأعلى في المشي على الأقدام إلى صلاة الجماعة</w:t>
      </w:r>
      <w:bookmarkEnd w:id="74"/>
    </w:p>
    <w:p w:rsidR="00300232" w:rsidRPr="00CD3BC7" w:rsidRDefault="00300232" w:rsidP="00CD3BC7">
      <w:pPr>
        <w:pStyle w:val="7"/>
        <w:rPr>
          <w:rtl/>
        </w:rPr>
      </w:pPr>
      <w:r w:rsidRPr="00A86499">
        <w:rPr>
          <w:spacing w:val="-6"/>
          <w:rtl/>
        </w:rPr>
        <w:t>لحديث عبد الله بن عباس</w:t>
      </w:r>
      <w:r w:rsidR="00CD3BC7" w:rsidRPr="00A86499">
        <w:rPr>
          <w:rFonts w:cs="CTraditional Arabic" w:hint="cs"/>
          <w:spacing w:val="-6"/>
          <w:rtl/>
        </w:rPr>
        <w:t>ب</w:t>
      </w:r>
      <w:r w:rsidRPr="00A86499">
        <w:rPr>
          <w:rFonts w:ascii="mylotus" w:hAnsi="mylotus" w:cs="DecoType Naskh Swashes"/>
          <w:spacing w:val="-6"/>
          <w:sz w:val="46"/>
          <w:szCs w:val="24"/>
          <w:rtl/>
        </w:rPr>
        <w:t xml:space="preserve"> </w:t>
      </w:r>
      <w:r w:rsidRPr="00A86499">
        <w:rPr>
          <w:spacing w:val="-6"/>
          <w:rtl/>
        </w:rPr>
        <w:t>عن النبي</w:t>
      </w:r>
      <w:r w:rsidR="00985DFD" w:rsidRPr="00A86499">
        <w:rPr>
          <w:rFonts w:cs="CTraditional Arabic"/>
          <w:spacing w:val="-6"/>
          <w:rtl/>
        </w:rPr>
        <w:t xml:space="preserve"> ج</w:t>
      </w:r>
      <w:r w:rsidR="005E239D" w:rsidRPr="00A86499">
        <w:rPr>
          <w:spacing w:val="-6"/>
          <w:rtl/>
        </w:rPr>
        <w:t xml:space="preserve">، </w:t>
      </w:r>
      <w:r w:rsidRPr="00A86499">
        <w:rPr>
          <w:spacing w:val="-6"/>
          <w:rtl/>
        </w:rPr>
        <w:t>وفيه</w:t>
      </w:r>
      <w:r w:rsidR="00CD3BC7" w:rsidRPr="00A86499">
        <w:rPr>
          <w:spacing w:val="-6"/>
          <w:rtl/>
        </w:rPr>
        <w:t xml:space="preserve">: </w:t>
      </w:r>
      <w:r w:rsidRPr="00A86499">
        <w:rPr>
          <w:spacing w:val="-6"/>
          <w:rtl/>
        </w:rPr>
        <w:t>أن الله تعالى قال للنبي</w:t>
      </w:r>
      <w:r w:rsidR="00985DFD" w:rsidRPr="00A86499">
        <w:rPr>
          <w:rFonts w:cs="CTraditional Arabic"/>
          <w:spacing w:val="-6"/>
          <w:rtl/>
        </w:rPr>
        <w:t xml:space="preserve"> ج</w:t>
      </w:r>
      <w:r w:rsidRPr="00A86499">
        <w:rPr>
          <w:spacing w:val="-6"/>
          <w:rtl/>
        </w:rPr>
        <w:t xml:space="preserve"> </w:t>
      </w:r>
      <w:r w:rsidRPr="00CD3BC7">
        <w:rPr>
          <w:rtl/>
        </w:rPr>
        <w:t>في المنام</w:t>
      </w:r>
      <w:r w:rsidR="00CD3BC7" w:rsidRPr="00CD3BC7">
        <w:rPr>
          <w:rtl/>
        </w:rPr>
        <w:t xml:space="preserve">: </w:t>
      </w:r>
      <w:r w:rsidR="00CD3BC7">
        <w:rPr>
          <w:rStyle w:val="4Char"/>
          <w:rFonts w:hint="cs"/>
          <w:rtl/>
        </w:rPr>
        <w:t>«</w:t>
      </w:r>
      <w:r w:rsidRPr="00627644">
        <w:rPr>
          <w:rStyle w:val="4Char"/>
          <w:rtl/>
        </w:rPr>
        <w:t>... يا محمد هل تدري فيمَ يختصم</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6"/>
      </w:r>
      <w:r w:rsidRPr="0062192C">
        <w:rPr>
          <w:rFonts w:ascii="mylotus" w:hAnsi="mylotus"/>
          <w:b/>
          <w:sz w:val="46"/>
          <w:szCs w:val="28"/>
          <w:vertAlign w:val="superscript"/>
          <w:rtl/>
        </w:rPr>
        <w:t>)</w:t>
      </w:r>
      <w:r w:rsidRPr="00CD3BC7">
        <w:rPr>
          <w:rtl/>
        </w:rPr>
        <w:t xml:space="preserve"> </w:t>
      </w:r>
      <w:r w:rsidRPr="00627644">
        <w:rPr>
          <w:rStyle w:val="4Char"/>
          <w:rtl/>
        </w:rPr>
        <w:t>الملأ الأعلى</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7"/>
      </w:r>
      <w:r w:rsidRPr="0062192C">
        <w:rPr>
          <w:rFonts w:ascii="mylotus" w:hAnsi="mylotus"/>
          <w:b/>
          <w:sz w:val="46"/>
          <w:szCs w:val="28"/>
          <w:vertAlign w:val="superscript"/>
          <w:rtl/>
        </w:rPr>
        <w:t>)</w:t>
      </w:r>
      <w:r w:rsidRPr="00CD3BC7">
        <w:rPr>
          <w:rStyle w:val="4Char"/>
          <w:rtl/>
        </w:rPr>
        <w:t>؟ قلت</w:t>
      </w:r>
      <w:r w:rsidR="00CD3BC7">
        <w:rPr>
          <w:rStyle w:val="4Char"/>
          <w:rtl/>
        </w:rPr>
        <w:t xml:space="preserve">: </w:t>
      </w:r>
      <w:r w:rsidRPr="00627644">
        <w:rPr>
          <w:rStyle w:val="4Char"/>
          <w:rtl/>
        </w:rPr>
        <w:t>نعم</w:t>
      </w:r>
      <w:r w:rsidR="005E239D" w:rsidRPr="00627644">
        <w:rPr>
          <w:rStyle w:val="4Char"/>
          <w:rtl/>
        </w:rPr>
        <w:t xml:space="preserve">، </w:t>
      </w:r>
      <w:r w:rsidRPr="00627644">
        <w:rPr>
          <w:rStyle w:val="4Char"/>
          <w:rtl/>
        </w:rPr>
        <w:t>في الكفارات</w:t>
      </w:r>
      <w:r w:rsidR="00CD3BC7">
        <w:rPr>
          <w:rStyle w:val="4Char"/>
          <w:rtl/>
        </w:rPr>
        <w:t xml:space="preserve">: </w:t>
      </w:r>
      <w:r w:rsidRPr="00627644">
        <w:rPr>
          <w:rStyle w:val="4Char"/>
          <w:rtl/>
        </w:rPr>
        <w:t>المكث في المسجد بعد الصلاة</w:t>
      </w:r>
      <w:r w:rsidR="005E239D" w:rsidRPr="00627644">
        <w:rPr>
          <w:rStyle w:val="4Char"/>
          <w:rtl/>
        </w:rPr>
        <w:t xml:space="preserve">، </w:t>
      </w:r>
      <w:r w:rsidRPr="00627644">
        <w:rPr>
          <w:rStyle w:val="4Char"/>
          <w:rtl/>
        </w:rPr>
        <w:t>والمشي على الأقدام إلى الجماعات</w:t>
      </w:r>
      <w:r w:rsidR="005E239D" w:rsidRPr="00627644">
        <w:rPr>
          <w:rStyle w:val="4Char"/>
          <w:rtl/>
        </w:rPr>
        <w:t xml:space="preserve">، </w:t>
      </w:r>
      <w:r w:rsidRPr="00627644">
        <w:rPr>
          <w:rStyle w:val="4Char"/>
          <w:rtl/>
        </w:rPr>
        <w:t>وإسباغ الوضوء في المكاره</w:t>
      </w:r>
      <w:r w:rsidR="005E239D" w:rsidRPr="00627644">
        <w:rPr>
          <w:rStyle w:val="4Char"/>
          <w:rtl/>
        </w:rPr>
        <w:t xml:space="preserve">، </w:t>
      </w:r>
      <w:r w:rsidRPr="00627644">
        <w:rPr>
          <w:rStyle w:val="4Char"/>
          <w:rtl/>
        </w:rPr>
        <w:t>ومن فعل ذلك عاش بخير</w:t>
      </w:r>
      <w:r w:rsidR="005E239D" w:rsidRPr="00627644">
        <w:rPr>
          <w:rStyle w:val="4Char"/>
          <w:rtl/>
        </w:rPr>
        <w:t xml:space="preserve">، </w:t>
      </w:r>
      <w:r w:rsidRPr="00627644">
        <w:rPr>
          <w:rStyle w:val="4Char"/>
          <w:rtl/>
        </w:rPr>
        <w:t>ومات بخير</w:t>
      </w:r>
      <w:r w:rsidR="005E239D" w:rsidRPr="00627644">
        <w:rPr>
          <w:rStyle w:val="4Char"/>
          <w:rtl/>
        </w:rPr>
        <w:t xml:space="preserve">، </w:t>
      </w:r>
      <w:r w:rsidRPr="00627644">
        <w:rPr>
          <w:rStyle w:val="4Char"/>
          <w:rtl/>
        </w:rPr>
        <w:t>وكان من خطيئته كيوم ولدته أمه...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58"/>
      </w:r>
      <w:r w:rsidRPr="0062192C">
        <w:rPr>
          <w:rFonts w:ascii="mylotus" w:hAnsi="mylotus"/>
          <w:b/>
          <w:sz w:val="46"/>
          <w:szCs w:val="28"/>
          <w:vertAlign w:val="superscript"/>
          <w:rtl/>
        </w:rPr>
        <w:t>)</w:t>
      </w:r>
      <w:r w:rsidRPr="00CD3BC7">
        <w:rPr>
          <w:rtl/>
        </w:rPr>
        <w:t>.</w:t>
      </w:r>
    </w:p>
    <w:p w:rsidR="00CD3BC7" w:rsidRDefault="00300232" w:rsidP="00CD3BC7">
      <w:pPr>
        <w:pStyle w:val="20"/>
        <w:rPr>
          <w:rtl/>
        </w:rPr>
      </w:pPr>
      <w:bookmarkStart w:id="75" w:name="_Toc466712479"/>
      <w:r w:rsidRPr="00CD3BC7">
        <w:rPr>
          <w:rtl/>
        </w:rPr>
        <w:lastRenderedPageBreak/>
        <w:t>12- المشي إلى صلاة الجماعة من أسباب السعادة في الدنيا والآخرة</w:t>
      </w:r>
      <w:bookmarkEnd w:id="75"/>
    </w:p>
    <w:p w:rsidR="00300232" w:rsidRPr="00CD3BC7" w:rsidRDefault="00300232" w:rsidP="00CD3BC7">
      <w:pPr>
        <w:pStyle w:val="7"/>
        <w:rPr>
          <w:rtl/>
        </w:rPr>
      </w:pPr>
      <w:r w:rsidRPr="00CD3BC7">
        <w:rPr>
          <w:rtl/>
        </w:rPr>
        <w:t>لقوله</w:t>
      </w:r>
      <w:r w:rsidR="00985DFD" w:rsidRPr="00CD3BC7">
        <w:rPr>
          <w:rFonts w:cs="CTraditional Arabic"/>
          <w:rtl/>
        </w:rPr>
        <w:t xml:space="preserve"> ج</w:t>
      </w:r>
      <w:r w:rsidRPr="00CD3BC7">
        <w:rPr>
          <w:rtl/>
        </w:rPr>
        <w:t xml:space="preserve"> في هذا الحديث</w:t>
      </w:r>
      <w:r w:rsidR="00CD3BC7" w:rsidRPr="00CD3BC7">
        <w:rPr>
          <w:rtl/>
        </w:rPr>
        <w:t xml:space="preserve">: </w:t>
      </w:r>
      <w:r w:rsidR="00CD3BC7">
        <w:rPr>
          <w:rStyle w:val="4Char"/>
          <w:rFonts w:hint="cs"/>
          <w:rtl/>
        </w:rPr>
        <w:t>«</w:t>
      </w:r>
      <w:r w:rsidRPr="00627644">
        <w:rPr>
          <w:rStyle w:val="4Char"/>
          <w:rtl/>
        </w:rPr>
        <w:t>فمن فعل ذلك عاش بخير ومات بخير</w:t>
      </w:r>
      <w:r w:rsidR="00CD3BC7">
        <w:rPr>
          <w:rStyle w:val="4Char"/>
          <w:rFonts w:hint="cs"/>
          <w:rtl/>
        </w:rPr>
        <w:t>»</w:t>
      </w:r>
      <w:r w:rsidR="005E239D" w:rsidRPr="00CD3BC7">
        <w:rPr>
          <w:rtl/>
        </w:rPr>
        <w:t xml:space="preserve">، </w:t>
      </w:r>
      <w:r w:rsidRPr="00CD3BC7">
        <w:rPr>
          <w:rtl/>
        </w:rPr>
        <w:t>ولقول الله تعالى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59"/>
      </w:r>
      <w:r w:rsidRPr="0062192C">
        <w:rPr>
          <w:rFonts w:ascii="mylotus" w:hAnsi="mylotus"/>
          <w:sz w:val="46"/>
          <w:szCs w:val="28"/>
          <w:vertAlign w:val="superscript"/>
          <w:rtl/>
        </w:rPr>
        <w:t>)</w:t>
      </w:r>
      <w:r w:rsidR="00CD3BC7" w:rsidRPr="00CD3BC7">
        <w:rPr>
          <w:rtl/>
        </w:rPr>
        <w:t xml:space="preserve">: </w:t>
      </w:r>
      <w:r w:rsidR="00CD3BC7">
        <w:rPr>
          <w:szCs w:val="28"/>
          <w:rtl/>
        </w:rPr>
        <w:t>﴿</w:t>
      </w:r>
      <w:r w:rsidR="00CD3BC7" w:rsidRPr="008B65D7">
        <w:rPr>
          <w:rStyle w:val="6Char"/>
          <w:rtl/>
        </w:rPr>
        <w:t>مَنْ عَمِلَ صَالِحًا مِنْ ذَكَرٍ أَوْ أُنْثَى وَهُوَ مُؤْمِنٌ فَلَنُحْيِيَنَّهُ حَيَاةً طَيِّبَةً  وَلَنَجْزِيَنَّهُمْ أَجْرَهُمْ بِأَحْسَنِ مَا كَانُوا يَعْمَلُونَ٩٧</w:t>
      </w:r>
      <w:r w:rsidR="00CD3BC7">
        <w:rPr>
          <w:szCs w:val="28"/>
          <w:rtl/>
        </w:rPr>
        <w:t>﴾</w:t>
      </w:r>
      <w:r w:rsidR="00CD3BC7" w:rsidRPr="008B65D7">
        <w:rPr>
          <w:rStyle w:val="6Char"/>
          <w:rtl/>
        </w:rPr>
        <w:t xml:space="preserve"> </w:t>
      </w:r>
      <w:r w:rsidR="00CD3BC7" w:rsidRPr="008B65D7">
        <w:rPr>
          <w:rStyle w:val="9Char"/>
          <w:rtl/>
        </w:rPr>
        <w:t>[النحل: 97]</w:t>
      </w:r>
      <w:r w:rsidRPr="00CD3BC7">
        <w:rPr>
          <w:rtl/>
        </w:rPr>
        <w:t>.</w:t>
      </w:r>
    </w:p>
    <w:p w:rsidR="00CD3BC7" w:rsidRDefault="00300232" w:rsidP="00CD3BC7">
      <w:pPr>
        <w:pStyle w:val="20"/>
        <w:rPr>
          <w:rStyle w:val="4Char"/>
          <w:rtl/>
        </w:rPr>
      </w:pPr>
      <w:bookmarkStart w:id="76" w:name="_Toc466712480"/>
      <w:r w:rsidRPr="00CD3BC7">
        <w:rPr>
          <w:rtl/>
        </w:rPr>
        <w:t>13- المشي إلى صلاة الجماعة من أسباب تكفير الخطايا</w:t>
      </w:r>
      <w:bookmarkEnd w:id="76"/>
    </w:p>
    <w:p w:rsidR="00300232" w:rsidRPr="00CD3BC7" w:rsidRDefault="00300232" w:rsidP="00CD3BC7">
      <w:pPr>
        <w:pStyle w:val="7"/>
        <w:rPr>
          <w:rtl/>
        </w:rPr>
      </w:pPr>
      <w:r w:rsidRPr="00CD3BC7">
        <w:rPr>
          <w:rtl/>
        </w:rPr>
        <w:t>لقوله</w:t>
      </w:r>
      <w:r w:rsidR="00985DFD" w:rsidRPr="00CD3BC7">
        <w:rPr>
          <w:rFonts w:cs="CTraditional Arabic"/>
          <w:rtl/>
        </w:rPr>
        <w:t xml:space="preserve"> ج</w:t>
      </w:r>
      <w:r w:rsidRPr="00CD3BC7">
        <w:rPr>
          <w:rtl/>
        </w:rPr>
        <w:t xml:space="preserve"> في الحديث السابق</w:t>
      </w:r>
      <w:r w:rsidR="00CD3BC7" w:rsidRPr="00CD3BC7">
        <w:rPr>
          <w:rtl/>
        </w:rPr>
        <w:t xml:space="preserve">: </w:t>
      </w:r>
      <w:r w:rsidR="00CD3BC7">
        <w:rPr>
          <w:rStyle w:val="4Char"/>
          <w:rFonts w:hint="cs"/>
          <w:rtl/>
        </w:rPr>
        <w:t>«</w:t>
      </w:r>
      <w:r w:rsidRPr="00627644">
        <w:rPr>
          <w:rStyle w:val="4Char"/>
          <w:rtl/>
        </w:rPr>
        <w:t>وكان من خطيئته كيوم ولدته أمه</w:t>
      </w:r>
      <w:r w:rsidR="00CD3BC7">
        <w:rPr>
          <w:rStyle w:val="4Char"/>
          <w:rFonts w:hint="cs"/>
          <w:rtl/>
        </w:rPr>
        <w:t>»</w:t>
      </w:r>
      <w:r w:rsidRPr="00CD3BC7">
        <w:rPr>
          <w:rtl/>
        </w:rPr>
        <w:t>.</w:t>
      </w:r>
    </w:p>
    <w:p w:rsidR="00CD3BC7" w:rsidRPr="00CD3BC7" w:rsidRDefault="00300232" w:rsidP="00CD3BC7">
      <w:pPr>
        <w:pStyle w:val="20"/>
        <w:rPr>
          <w:rtl/>
        </w:rPr>
      </w:pPr>
      <w:bookmarkStart w:id="77" w:name="_Toc466712481"/>
      <w:r w:rsidRPr="00CD3BC7">
        <w:rPr>
          <w:rtl/>
        </w:rPr>
        <w:t>14- إكرام الله تعالى لزائر المسجد</w:t>
      </w:r>
      <w:bookmarkEnd w:id="77"/>
    </w:p>
    <w:p w:rsidR="00300232" w:rsidRPr="00CD3BC7" w:rsidRDefault="00300232" w:rsidP="00CD3BC7">
      <w:pPr>
        <w:pStyle w:val="7"/>
        <w:rPr>
          <w:rtl/>
        </w:rPr>
      </w:pPr>
      <w:r w:rsidRPr="00CD3BC7">
        <w:rPr>
          <w:rtl/>
        </w:rPr>
        <w:t>لحديث سلمان</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قال</w:t>
      </w:r>
      <w:r w:rsidR="00CD3BC7" w:rsidRPr="00CD3BC7">
        <w:rPr>
          <w:rtl/>
        </w:rPr>
        <w:t xml:space="preserve">: </w:t>
      </w:r>
      <w:r w:rsidR="00CD3BC7">
        <w:rPr>
          <w:rStyle w:val="4Char"/>
          <w:rFonts w:hint="cs"/>
          <w:rtl/>
        </w:rPr>
        <w:t>«</w:t>
      </w:r>
      <w:r w:rsidRPr="00627644">
        <w:rPr>
          <w:rStyle w:val="4Char"/>
          <w:rtl/>
        </w:rPr>
        <w:t>من توضأ في بيته ثم أتى المسجد فهو زائر لله</w:t>
      </w:r>
      <w:r w:rsidR="005E239D" w:rsidRPr="00627644">
        <w:rPr>
          <w:rStyle w:val="4Char"/>
          <w:rtl/>
        </w:rPr>
        <w:t xml:space="preserve">، </w:t>
      </w:r>
      <w:r w:rsidRPr="00627644">
        <w:rPr>
          <w:rStyle w:val="4Char"/>
          <w:rtl/>
        </w:rPr>
        <w:t>وحقٌ على المزُور أن يكرم الزائر</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0"/>
      </w:r>
      <w:r w:rsidRPr="0062192C">
        <w:rPr>
          <w:rFonts w:ascii="mylotus" w:hAnsi="mylotus"/>
          <w:b/>
          <w:sz w:val="46"/>
          <w:szCs w:val="28"/>
          <w:vertAlign w:val="superscript"/>
          <w:rtl/>
        </w:rPr>
        <w:t>)</w:t>
      </w:r>
      <w:r w:rsidRPr="00CD3BC7">
        <w:rPr>
          <w:rtl/>
        </w:rPr>
        <w:t>.</w:t>
      </w:r>
    </w:p>
    <w:p w:rsidR="00300232" w:rsidRPr="00CD3BC7" w:rsidRDefault="00300232" w:rsidP="00CD3BC7">
      <w:pPr>
        <w:pStyle w:val="7"/>
        <w:rPr>
          <w:rtl/>
        </w:rPr>
      </w:pPr>
      <w:r w:rsidRPr="00CD3BC7">
        <w:rPr>
          <w:rtl/>
        </w:rPr>
        <w:t>وعن عمرو بن ميمون</w:t>
      </w:r>
      <w:r w:rsidR="00CD3BC7">
        <w:rPr>
          <w:rFonts w:cs="CTraditional Arabic" w:hint="cs"/>
          <w:rtl/>
        </w:rPr>
        <w:t>/</w:t>
      </w:r>
      <w:r w:rsidRPr="00CD3BC7">
        <w:rPr>
          <w:rtl/>
        </w:rPr>
        <w:t xml:space="preserve"> قال</w:t>
      </w:r>
      <w:r w:rsidR="00CD3BC7" w:rsidRPr="00CD3BC7">
        <w:rPr>
          <w:rtl/>
        </w:rPr>
        <w:t xml:space="preserve">: </w:t>
      </w:r>
      <w:r w:rsidRPr="00CD3BC7">
        <w:rPr>
          <w:rtl/>
        </w:rPr>
        <w:t>أدركت أصحاب رسول الله</w:t>
      </w:r>
      <w:r w:rsidR="00985DFD" w:rsidRPr="00CD3BC7">
        <w:rPr>
          <w:rFonts w:cs="CTraditional Arabic"/>
          <w:rtl/>
        </w:rPr>
        <w:t xml:space="preserve"> ج</w:t>
      </w:r>
      <w:r w:rsidRPr="00CD3BC7">
        <w:rPr>
          <w:rtl/>
        </w:rPr>
        <w:t xml:space="preserve"> وهم يقولون</w:t>
      </w:r>
      <w:r w:rsidR="00CD3BC7" w:rsidRPr="00CD3BC7">
        <w:rPr>
          <w:rtl/>
        </w:rPr>
        <w:t xml:space="preserve">: </w:t>
      </w:r>
      <w:r w:rsidR="00CD3BC7">
        <w:rPr>
          <w:rFonts w:hint="cs"/>
          <w:rtl/>
        </w:rPr>
        <w:t>«</w:t>
      </w:r>
      <w:r w:rsidRPr="00CD3BC7">
        <w:rPr>
          <w:rtl/>
        </w:rPr>
        <w:t>المساجد بيوت الله وإنه حق على الله أن يكرم من زاره</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61"/>
      </w:r>
      <w:r w:rsidRPr="0062192C">
        <w:rPr>
          <w:rFonts w:ascii="mylotus" w:hAnsi="mylotus"/>
          <w:sz w:val="46"/>
          <w:szCs w:val="28"/>
          <w:vertAlign w:val="superscript"/>
          <w:rtl/>
        </w:rPr>
        <w:t>)</w:t>
      </w:r>
      <w:r w:rsidR="005E239D" w:rsidRPr="00CD3BC7">
        <w:rPr>
          <w:rtl/>
        </w:rPr>
        <w:t xml:space="preserve">، </w:t>
      </w:r>
      <w:r w:rsidRPr="00CD3BC7">
        <w:rPr>
          <w:rtl/>
        </w:rPr>
        <w:t xml:space="preserve">وفي لفظ </w:t>
      </w:r>
      <w:r w:rsidRPr="00CD3BC7">
        <w:rPr>
          <w:rtl/>
        </w:rPr>
        <w:lastRenderedPageBreak/>
        <w:t>عن عمرو بن ميمون عن عمر</w:t>
      </w:r>
      <w:r w:rsidR="00985DFD" w:rsidRPr="00CD3BC7">
        <w:rPr>
          <w:rFonts w:cs="CTraditional Arabic"/>
          <w:rtl/>
        </w:rPr>
        <w:t>س</w:t>
      </w:r>
      <w:r w:rsidRPr="00CD3BC7">
        <w:rPr>
          <w:rtl/>
        </w:rPr>
        <w:t xml:space="preserve"> قال</w:t>
      </w:r>
      <w:r w:rsidR="00CD3BC7" w:rsidRPr="00CD3BC7">
        <w:rPr>
          <w:rtl/>
        </w:rPr>
        <w:t xml:space="preserve">: </w:t>
      </w:r>
      <w:r w:rsidR="00CD3BC7">
        <w:rPr>
          <w:rFonts w:hint="cs"/>
          <w:rtl/>
        </w:rPr>
        <w:t>«</w:t>
      </w:r>
      <w:r w:rsidRPr="00CD3BC7">
        <w:rPr>
          <w:rtl/>
        </w:rPr>
        <w:t>المساجد بيوت الله في الأرض وحق على المزور أن يكرم زائره</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62"/>
      </w:r>
      <w:r w:rsidRPr="0062192C">
        <w:rPr>
          <w:rFonts w:ascii="mylotus" w:hAnsi="mylotus"/>
          <w:sz w:val="46"/>
          <w:szCs w:val="28"/>
          <w:vertAlign w:val="superscript"/>
          <w:rtl/>
        </w:rPr>
        <w:t>)</w:t>
      </w:r>
      <w:r w:rsidRPr="00CD3BC7">
        <w:rPr>
          <w:rtl/>
        </w:rPr>
        <w:t>.</w:t>
      </w:r>
    </w:p>
    <w:p w:rsidR="00CD3BC7" w:rsidRDefault="00300232" w:rsidP="00CD3BC7">
      <w:pPr>
        <w:pStyle w:val="20"/>
        <w:rPr>
          <w:rStyle w:val="4Char"/>
          <w:rtl/>
        </w:rPr>
      </w:pPr>
      <w:bookmarkStart w:id="78" w:name="_Toc466712482"/>
      <w:r w:rsidRPr="00CD3BC7">
        <w:rPr>
          <w:rtl/>
        </w:rPr>
        <w:t>15- فَرَحُ الله تعالى بمشي عبده إلى المسجد متوضياً</w:t>
      </w:r>
      <w:bookmarkEnd w:id="78"/>
    </w:p>
    <w:p w:rsidR="00300232" w:rsidRPr="00CD3BC7" w:rsidRDefault="00300232" w:rsidP="00CD3BC7">
      <w:pPr>
        <w:pStyle w:val="7"/>
        <w:rPr>
          <w:rtl/>
        </w:rPr>
      </w:pPr>
      <w:r w:rsidRPr="00CD3BC7">
        <w:rPr>
          <w:rtl/>
        </w:rPr>
        <w:t>لحديث أبي هريرة</w:t>
      </w:r>
      <w:r w:rsidR="00985DFD" w:rsidRPr="00CD3BC7">
        <w:rPr>
          <w:rFonts w:cs="CTraditional Arabic"/>
          <w:rtl/>
        </w:rPr>
        <w:t>س</w:t>
      </w:r>
      <w:r w:rsidRPr="00CD3BC7">
        <w:rPr>
          <w:rtl/>
        </w:rPr>
        <w:t xml:space="preserve"> قال</w:t>
      </w:r>
      <w:r w:rsidR="00CD3BC7" w:rsidRPr="00CD3BC7">
        <w:rPr>
          <w:rtl/>
        </w:rPr>
        <w:t xml:space="preserve">: </w:t>
      </w:r>
      <w:r w:rsidRPr="00CD3BC7">
        <w:rPr>
          <w:rtl/>
        </w:rPr>
        <w:t>قال رسول الله</w:t>
      </w:r>
      <w:r w:rsidR="00985DFD" w:rsidRPr="00CD3BC7">
        <w:rPr>
          <w:rFonts w:cs="CTraditional Arabic"/>
          <w:rtl/>
        </w:rPr>
        <w:t xml:space="preserve"> ج</w:t>
      </w:r>
      <w:r w:rsidR="00CD3BC7" w:rsidRPr="00CD3BC7">
        <w:rPr>
          <w:rtl/>
        </w:rPr>
        <w:t xml:space="preserve">: </w:t>
      </w:r>
      <w:r w:rsidR="00CD3BC7">
        <w:rPr>
          <w:rStyle w:val="4Char"/>
          <w:rFonts w:hint="cs"/>
          <w:rtl/>
        </w:rPr>
        <w:t>«</w:t>
      </w:r>
      <w:r w:rsidRPr="00627644">
        <w:rPr>
          <w:rStyle w:val="4Char"/>
          <w:rtl/>
        </w:rPr>
        <w:t>لا يتوضأ أحد فيحسن وضوءه ويسبغه ثم يأتي المسجد لا يريد إلا الصلاة فيه</w:t>
      </w:r>
      <w:r w:rsidR="005E239D" w:rsidRPr="00627644">
        <w:rPr>
          <w:rStyle w:val="4Char"/>
          <w:rtl/>
        </w:rPr>
        <w:t xml:space="preserve">، </w:t>
      </w:r>
      <w:r w:rsidRPr="00627644">
        <w:rPr>
          <w:rStyle w:val="4Char"/>
          <w:rtl/>
        </w:rPr>
        <w:t>إلا تبشبش الله إليه كما يتبشبش أهل الغائب بطلعته</w:t>
      </w:r>
      <w:r w:rsidR="00CD3BC7">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3"/>
      </w:r>
      <w:r w:rsidRPr="0062192C">
        <w:rPr>
          <w:rFonts w:ascii="mylotus" w:hAnsi="mylotus"/>
          <w:b/>
          <w:sz w:val="46"/>
          <w:szCs w:val="28"/>
          <w:vertAlign w:val="superscript"/>
          <w:rtl/>
        </w:rPr>
        <w:t>)</w:t>
      </w:r>
      <w:r w:rsidRPr="00CD3BC7">
        <w:rPr>
          <w:rtl/>
        </w:rPr>
        <w:t>. وقد بوَّب الإمام ابن خزيمة على هذا الحديث بقوله</w:t>
      </w:r>
      <w:r w:rsidR="00CD3BC7" w:rsidRPr="00CD3BC7">
        <w:rPr>
          <w:rtl/>
        </w:rPr>
        <w:t xml:space="preserve">: </w:t>
      </w:r>
      <w:r w:rsidR="00CD3BC7">
        <w:rPr>
          <w:rFonts w:hint="cs"/>
          <w:rtl/>
        </w:rPr>
        <w:t>«</w:t>
      </w:r>
      <w:r w:rsidRPr="00CD3BC7">
        <w:rPr>
          <w:rtl/>
        </w:rPr>
        <w:t>باب ذكر فرح الرب تعالى بمشي عبده إلى المسجد متوضياً</w:t>
      </w:r>
      <w:r w:rsidR="00CD3BC7">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64"/>
      </w:r>
      <w:r w:rsidRPr="0062192C">
        <w:rPr>
          <w:rFonts w:ascii="mylotus" w:hAnsi="mylotus"/>
          <w:sz w:val="46"/>
          <w:szCs w:val="28"/>
          <w:vertAlign w:val="superscript"/>
          <w:rtl/>
        </w:rPr>
        <w:t>)</w:t>
      </w:r>
      <w:r w:rsidRPr="00CD3BC7">
        <w:rPr>
          <w:rtl/>
        </w:rPr>
        <w:t>. وجميع صفات الله تعالى تثبت له على الوجه اللائق به</w:t>
      </w:r>
      <w:r w:rsidR="00985DFD" w:rsidRPr="00CD3BC7">
        <w:rPr>
          <w:rFonts w:cs="CTraditional Arabic"/>
          <w:rtl/>
        </w:rPr>
        <w:t>ﻷ</w:t>
      </w:r>
      <w:r w:rsidRPr="00CD3BC7">
        <w:rPr>
          <w:rtl/>
        </w:rPr>
        <w:t>.</w:t>
      </w:r>
    </w:p>
    <w:p w:rsidR="00CD3BC7" w:rsidRDefault="00300232" w:rsidP="00CD3BC7">
      <w:pPr>
        <w:pStyle w:val="20"/>
        <w:rPr>
          <w:rtl/>
        </w:rPr>
      </w:pPr>
      <w:bookmarkStart w:id="79" w:name="_Toc466712483"/>
      <w:r w:rsidRPr="00CD3BC7">
        <w:rPr>
          <w:rtl/>
        </w:rPr>
        <w:t>16- النور التام يوم القيامة لمن مشى في الظلم إلى المساجد</w:t>
      </w:r>
      <w:bookmarkEnd w:id="79"/>
    </w:p>
    <w:p w:rsidR="0062192C" w:rsidRDefault="00300232" w:rsidP="0062192C">
      <w:pPr>
        <w:pStyle w:val="7"/>
        <w:rPr>
          <w:rtl/>
        </w:rPr>
      </w:pPr>
      <w:r w:rsidRPr="00CD3BC7">
        <w:rPr>
          <w:rtl/>
        </w:rPr>
        <w:t>لحديث بريدة</w:t>
      </w:r>
      <w:r w:rsidR="00985DFD" w:rsidRPr="00CD3BC7">
        <w:rPr>
          <w:rFonts w:cs="CTraditional Arabic"/>
          <w:rtl/>
        </w:rPr>
        <w:t>س</w:t>
      </w:r>
      <w:r w:rsidRPr="00CD3BC7">
        <w:rPr>
          <w:rtl/>
        </w:rPr>
        <w:t xml:space="preserve"> عن النبي</w:t>
      </w:r>
      <w:r w:rsidR="00985DFD" w:rsidRPr="00CD3BC7">
        <w:rPr>
          <w:rFonts w:cs="CTraditional Arabic"/>
          <w:rtl/>
        </w:rPr>
        <w:t xml:space="preserve"> ج</w:t>
      </w:r>
      <w:r w:rsidRPr="00CD3BC7">
        <w:rPr>
          <w:rtl/>
        </w:rPr>
        <w:t xml:space="preserve"> أنه قال</w:t>
      </w:r>
      <w:r w:rsidR="00CD3BC7" w:rsidRPr="00CD3BC7">
        <w:rPr>
          <w:rtl/>
        </w:rPr>
        <w:t xml:space="preserve">: </w:t>
      </w:r>
      <w:r w:rsidR="00CD3BC7">
        <w:rPr>
          <w:rFonts w:hint="cs"/>
          <w:rtl/>
        </w:rPr>
        <w:t>«</w:t>
      </w:r>
      <w:r w:rsidRPr="00627644">
        <w:rPr>
          <w:rStyle w:val="4Char"/>
          <w:rtl/>
        </w:rPr>
        <w:t>بشر المشائين في الظلم إلى المساجد بالنور التام يوم القيامة</w:t>
      </w:r>
      <w:r w:rsidR="00CD3BC7">
        <w:rPr>
          <w:rFonts w:hint="cs"/>
          <w:rtl/>
        </w:rPr>
        <w:t>»</w:t>
      </w:r>
      <w:r w:rsidRPr="0062192C">
        <w:rPr>
          <w:sz w:val="46"/>
          <w:szCs w:val="28"/>
          <w:vertAlign w:val="superscript"/>
          <w:rtl/>
        </w:rPr>
        <w:t>(</w:t>
      </w:r>
      <w:r w:rsidRPr="0062192C">
        <w:rPr>
          <w:rStyle w:val="FootnoteReference"/>
          <w:rFonts w:ascii="mylotus" w:hAnsi="mylotus" w:cs="Traditional Arabic"/>
          <w:b/>
          <w:bCs w:val="0"/>
          <w:sz w:val="46"/>
          <w:szCs w:val="28"/>
          <w:rtl/>
        </w:rPr>
        <w:footnoteReference w:id="165"/>
      </w:r>
      <w:r w:rsidRPr="0062192C">
        <w:rPr>
          <w:sz w:val="46"/>
          <w:szCs w:val="28"/>
          <w:vertAlign w:val="superscript"/>
          <w:rtl/>
        </w:rPr>
        <w:t>)</w:t>
      </w:r>
      <w:r w:rsidRPr="00CD3BC7">
        <w:rPr>
          <w:rtl/>
        </w:rPr>
        <w:t>.</w:t>
      </w:r>
    </w:p>
    <w:p w:rsidR="0062192C" w:rsidRDefault="0062192C" w:rsidP="0062192C">
      <w:pPr>
        <w:pStyle w:val="7"/>
        <w:rPr>
          <w:rtl/>
        </w:rPr>
        <w:sectPr w:rsidR="0062192C" w:rsidSect="00B64432">
          <w:headerReference w:type="default" r:id="rId19"/>
          <w:footnotePr>
            <w:numRestart w:val="eachPage"/>
          </w:footnotePr>
          <w:pgSz w:w="7938" w:h="11907" w:code="9"/>
          <w:pgMar w:top="567" w:right="851" w:bottom="851" w:left="851" w:header="454" w:footer="0" w:gutter="0"/>
          <w:cols w:space="708"/>
          <w:titlePg/>
          <w:bidi/>
          <w:rtlGutter/>
          <w:docGrid w:linePitch="360"/>
        </w:sectPr>
      </w:pPr>
    </w:p>
    <w:p w:rsidR="00300232" w:rsidRPr="005E239D" w:rsidRDefault="00300232" w:rsidP="0062192C">
      <w:pPr>
        <w:pStyle w:val="11"/>
        <w:rPr>
          <w:rtl/>
        </w:rPr>
      </w:pPr>
      <w:bookmarkStart w:id="80" w:name="_Toc466712484"/>
      <w:r w:rsidRPr="0062192C">
        <w:rPr>
          <w:rtl/>
        </w:rPr>
        <w:lastRenderedPageBreak/>
        <w:t>المبحث السادس</w:t>
      </w:r>
      <w:r w:rsidR="00CD3BC7" w:rsidRPr="0062192C">
        <w:rPr>
          <w:rtl/>
        </w:rPr>
        <w:t xml:space="preserve">: </w:t>
      </w:r>
      <w:r w:rsidRPr="0062192C">
        <w:rPr>
          <w:rtl/>
        </w:rPr>
        <w:t>آداب المشي إلى الصلاة في الجماعة</w:t>
      </w:r>
      <w:bookmarkEnd w:id="80"/>
      <w:r w:rsidR="00CD3BC7">
        <w:rPr>
          <w:rFonts w:cs="Simplified Arabic"/>
          <w:rtl/>
        </w:rPr>
        <w:t xml:space="preserve"> </w:t>
      </w:r>
    </w:p>
    <w:p w:rsidR="00300232" w:rsidRPr="0062192C" w:rsidRDefault="00300232" w:rsidP="0062192C">
      <w:pPr>
        <w:pStyle w:val="7"/>
        <w:rPr>
          <w:rtl/>
        </w:rPr>
      </w:pPr>
      <w:r w:rsidRPr="0062192C">
        <w:rPr>
          <w:rFonts w:hint="cs"/>
          <w:rtl/>
        </w:rPr>
        <w:t>المشي إلى الصلاة له آداب عظيمة</w:t>
      </w:r>
      <w:r w:rsidR="005E239D" w:rsidRPr="0062192C">
        <w:rPr>
          <w:rFonts w:hint="cs"/>
          <w:rtl/>
        </w:rPr>
        <w:t xml:space="preserve">، </w:t>
      </w:r>
      <w:r w:rsidRPr="0062192C">
        <w:rPr>
          <w:rFonts w:hint="cs"/>
          <w:rtl/>
        </w:rPr>
        <w:t>منها ما يأتي</w:t>
      </w:r>
      <w:r w:rsidR="00CD3BC7" w:rsidRPr="0062192C">
        <w:rPr>
          <w:rFonts w:hint="cs"/>
          <w:rtl/>
        </w:rPr>
        <w:t xml:space="preserve">: </w:t>
      </w:r>
    </w:p>
    <w:p w:rsidR="0062192C" w:rsidRDefault="00300232" w:rsidP="0062192C">
      <w:pPr>
        <w:pStyle w:val="20"/>
        <w:rPr>
          <w:rStyle w:val="4Char"/>
          <w:rtl/>
        </w:rPr>
      </w:pPr>
      <w:bookmarkStart w:id="81" w:name="_Toc466712485"/>
      <w:r w:rsidRPr="0062192C">
        <w:rPr>
          <w:rtl/>
        </w:rPr>
        <w:t>1- يتوَضأ في بيته ويسبغ الوضوء</w:t>
      </w:r>
      <w:bookmarkEnd w:id="81"/>
    </w:p>
    <w:p w:rsidR="00300232" w:rsidRPr="0062192C" w:rsidRDefault="00300232" w:rsidP="0062192C">
      <w:pPr>
        <w:pStyle w:val="7"/>
        <w:rPr>
          <w:rtl/>
        </w:rPr>
      </w:pPr>
      <w:r w:rsidRPr="0062192C">
        <w:rPr>
          <w:rtl/>
        </w:rPr>
        <w:t>لحديث ابن مسعود</w:t>
      </w:r>
      <w:r w:rsidR="00985DFD" w:rsidRPr="0062192C">
        <w:rPr>
          <w:rFonts w:cs="CTraditional Arabic"/>
          <w:rtl/>
        </w:rPr>
        <w:t>س</w:t>
      </w:r>
      <w:r w:rsidR="00CD3BC7" w:rsidRPr="0062192C">
        <w:rPr>
          <w:rtl/>
        </w:rPr>
        <w:t xml:space="preserve">: </w:t>
      </w:r>
      <w:r w:rsidR="0062192C">
        <w:rPr>
          <w:rStyle w:val="4Char"/>
          <w:rFonts w:hint="cs"/>
          <w:rtl/>
        </w:rPr>
        <w:t>«</w:t>
      </w:r>
      <w:r w:rsidRPr="00627644">
        <w:rPr>
          <w:rStyle w:val="4Char"/>
          <w:rtl/>
        </w:rPr>
        <w:t>ما من رجل يتطهر فيحسن الطهور ثم يعمد إلى مسجد من هذه المساجد إلا كتب الله له بكل خطوة يخطوها حسنة</w:t>
      </w:r>
      <w:r w:rsidR="005E239D" w:rsidRPr="00627644">
        <w:rPr>
          <w:rStyle w:val="4Char"/>
          <w:rtl/>
        </w:rPr>
        <w:t xml:space="preserve">، </w:t>
      </w:r>
      <w:r w:rsidRPr="00627644">
        <w:rPr>
          <w:rStyle w:val="4Char"/>
          <w:rtl/>
        </w:rPr>
        <w:t>ويرفعه بها درجة</w:t>
      </w:r>
      <w:r w:rsidR="005E239D" w:rsidRPr="00627644">
        <w:rPr>
          <w:rStyle w:val="4Char"/>
          <w:rtl/>
        </w:rPr>
        <w:t xml:space="preserve">، </w:t>
      </w:r>
      <w:r w:rsidRPr="00627644">
        <w:rPr>
          <w:rStyle w:val="4Char"/>
          <w:rtl/>
        </w:rPr>
        <w:t>ويحط عنه بها سيئة</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6"/>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82" w:name="_Toc466712486"/>
      <w:r w:rsidRPr="0062192C">
        <w:rPr>
          <w:rtl/>
        </w:rPr>
        <w:t>2- يبتعد عن الروائح الكريهة</w:t>
      </w:r>
      <w:bookmarkEnd w:id="82"/>
    </w:p>
    <w:p w:rsidR="00300232" w:rsidRPr="0062192C" w:rsidRDefault="00300232" w:rsidP="0062192C">
      <w:pPr>
        <w:pStyle w:val="7"/>
        <w:rPr>
          <w:rtl/>
        </w:rPr>
      </w:pPr>
      <w:r w:rsidRPr="0062192C">
        <w:rPr>
          <w:rtl/>
        </w:rPr>
        <w:t>لحديث جابر بن عبد الله</w:t>
      </w:r>
      <w:r w:rsidR="0062192C">
        <w:rPr>
          <w:rFonts w:cs="CTraditional Arabic" w:hint="cs"/>
          <w:rtl/>
        </w:rPr>
        <w:t>ب</w:t>
      </w:r>
      <w:r w:rsidRPr="0062192C">
        <w:rPr>
          <w:rtl/>
        </w:rPr>
        <w:t xml:space="preserve"> أن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من أكل ثوماً أو بصلاً فليعتزلنا</w:t>
      </w:r>
      <w:r w:rsidR="005E239D" w:rsidRPr="00627644">
        <w:rPr>
          <w:rStyle w:val="4Char"/>
          <w:rtl/>
        </w:rPr>
        <w:t xml:space="preserve">، </w:t>
      </w:r>
      <w:r w:rsidRPr="00627644">
        <w:rPr>
          <w:rStyle w:val="4Char"/>
          <w:rtl/>
        </w:rPr>
        <w:t>أو ليعتزل مسجدنا</w:t>
      </w:r>
      <w:r w:rsidR="005E239D" w:rsidRPr="00627644">
        <w:rPr>
          <w:rStyle w:val="4Char"/>
          <w:rtl/>
        </w:rPr>
        <w:t xml:space="preserve">، </w:t>
      </w:r>
      <w:r w:rsidRPr="00627644">
        <w:rPr>
          <w:rStyle w:val="4Char"/>
          <w:rtl/>
        </w:rPr>
        <w:t>وليقعد في بيته</w:t>
      </w:r>
      <w:r w:rsidR="0062192C">
        <w:rPr>
          <w:rStyle w:val="4Char"/>
          <w:rFonts w:hint="cs"/>
          <w:rtl/>
        </w:rPr>
        <w:t>»</w:t>
      </w:r>
      <w:r w:rsidRPr="0062192C">
        <w:rPr>
          <w:rtl/>
        </w:rPr>
        <w:t>. وفي لفظ لمسلم</w:t>
      </w:r>
      <w:r w:rsidR="00CD3BC7" w:rsidRPr="0062192C">
        <w:rPr>
          <w:rtl/>
        </w:rPr>
        <w:t xml:space="preserve">: </w:t>
      </w:r>
      <w:r w:rsidR="0062192C">
        <w:rPr>
          <w:rStyle w:val="4Char"/>
          <w:rFonts w:hint="cs"/>
          <w:rtl/>
        </w:rPr>
        <w:t>«</w:t>
      </w:r>
      <w:r w:rsidRPr="00627644">
        <w:rPr>
          <w:rStyle w:val="4Char"/>
          <w:rtl/>
        </w:rPr>
        <w:t>فإن الملائكة تتأذى مما يتأذى منه الإنس</w:t>
      </w:r>
      <w:r w:rsidR="0062192C">
        <w:rPr>
          <w:rStyle w:val="4Char"/>
          <w:rFonts w:hint="cs"/>
          <w:rtl/>
        </w:rPr>
        <w:t>»</w:t>
      </w:r>
      <w:r w:rsidRPr="0062192C">
        <w:rPr>
          <w:rtl/>
        </w:rPr>
        <w:t>. وفي لفظ لمسلم</w:t>
      </w:r>
      <w:r w:rsidR="00CD3BC7" w:rsidRPr="0062192C">
        <w:rPr>
          <w:rtl/>
        </w:rPr>
        <w:t xml:space="preserve">: </w:t>
      </w:r>
      <w:r w:rsidR="0062192C">
        <w:rPr>
          <w:rStyle w:val="4Char"/>
          <w:rFonts w:hint="cs"/>
          <w:rtl/>
        </w:rPr>
        <w:t>«</w:t>
      </w:r>
      <w:r w:rsidRPr="00627644">
        <w:rPr>
          <w:rStyle w:val="4Char"/>
          <w:rtl/>
        </w:rPr>
        <w:t>من أكل البصل والثوم والكراث</w:t>
      </w:r>
      <w:r w:rsidR="005E239D" w:rsidRPr="00627644">
        <w:rPr>
          <w:rStyle w:val="4Char"/>
          <w:rtl/>
        </w:rPr>
        <w:t xml:space="preserve">، </w:t>
      </w:r>
      <w:r w:rsidRPr="00627644">
        <w:rPr>
          <w:rStyle w:val="4Char"/>
          <w:rtl/>
        </w:rPr>
        <w:t>فلا يقربن مسجدنا؛ فإن الملائكة تتأذى مما يتأذى منه بنو آدم</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7"/>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83" w:name="_Toc466712487"/>
      <w:r w:rsidRPr="0062192C">
        <w:rPr>
          <w:rtl/>
        </w:rPr>
        <w:lastRenderedPageBreak/>
        <w:t>3- يأخذ زينته ويتجمل</w:t>
      </w:r>
      <w:bookmarkEnd w:id="83"/>
    </w:p>
    <w:p w:rsidR="00300232" w:rsidRPr="0062192C" w:rsidRDefault="00300232" w:rsidP="0062192C">
      <w:pPr>
        <w:pStyle w:val="7"/>
        <w:rPr>
          <w:rtl/>
        </w:rPr>
      </w:pPr>
      <w:r w:rsidRPr="0062192C">
        <w:rPr>
          <w:rtl/>
        </w:rPr>
        <w:t>لقول الله تعالى</w:t>
      </w:r>
      <w:r w:rsidR="00CD3BC7" w:rsidRPr="0062192C">
        <w:rPr>
          <w:rtl/>
        </w:rPr>
        <w:t>:</w:t>
      </w:r>
      <w:r w:rsidR="0062192C">
        <w:rPr>
          <w:rFonts w:hint="cs"/>
          <w:rtl/>
        </w:rPr>
        <w:t xml:space="preserve"> </w:t>
      </w:r>
      <w:r w:rsidR="0062192C">
        <w:rPr>
          <w:szCs w:val="28"/>
          <w:rtl/>
        </w:rPr>
        <w:t>﴿</w:t>
      </w:r>
      <w:r w:rsidR="0062192C" w:rsidRPr="008B65D7">
        <w:rPr>
          <w:rStyle w:val="6Char"/>
          <w:rtl/>
        </w:rPr>
        <w:t>يَا بَنِي آدَمَ خُذُوا زِينَتَكُمْ عِنْدَ كُلِّ مَسْجِدٍ</w:t>
      </w:r>
      <w:r w:rsidR="0062192C">
        <w:rPr>
          <w:szCs w:val="28"/>
          <w:rtl/>
        </w:rPr>
        <w:t>﴾</w:t>
      </w:r>
      <w:r w:rsidR="0062192C" w:rsidRPr="0062192C">
        <w:rPr>
          <w:rtl/>
        </w:rPr>
        <w:t xml:space="preserve"> </w:t>
      </w:r>
      <w:r w:rsidR="0062192C" w:rsidRPr="008B65D7">
        <w:rPr>
          <w:rStyle w:val="9Char"/>
          <w:rtl/>
        </w:rPr>
        <w:t>[الأعراف: 31]</w:t>
      </w:r>
      <w:r w:rsidRPr="0062192C">
        <w:rPr>
          <w:rtl/>
        </w:rPr>
        <w:t>؛ ولقول النبي</w:t>
      </w:r>
      <w:r w:rsidR="00985DFD" w:rsidRPr="0062192C">
        <w:rPr>
          <w:rFonts w:cs="CTraditional Arabic"/>
          <w:rtl/>
        </w:rPr>
        <w:t xml:space="preserve"> ج</w:t>
      </w:r>
      <w:r w:rsidR="00CD3BC7" w:rsidRPr="0062192C">
        <w:rPr>
          <w:rtl/>
        </w:rPr>
        <w:t xml:space="preserve">: </w:t>
      </w:r>
      <w:r w:rsidR="0062192C">
        <w:rPr>
          <w:rStyle w:val="4Char"/>
          <w:rFonts w:hint="cs"/>
          <w:rtl/>
        </w:rPr>
        <w:t>«</w:t>
      </w:r>
      <w:r w:rsidRPr="00627644">
        <w:rPr>
          <w:rStyle w:val="4Char"/>
          <w:rtl/>
        </w:rPr>
        <w:t>إن الله جميل يحب الجمال</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8"/>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84" w:name="_Toc466712488"/>
      <w:r w:rsidRPr="0062192C">
        <w:rPr>
          <w:rtl/>
        </w:rPr>
        <w:t>4- يدعو دعاء الخروج من المنزل ويخرج بنية الصلاة</w:t>
      </w:r>
      <w:bookmarkEnd w:id="84"/>
    </w:p>
    <w:p w:rsidR="00300232" w:rsidRPr="0062192C" w:rsidRDefault="00300232" w:rsidP="0062192C">
      <w:pPr>
        <w:pStyle w:val="7"/>
        <w:rPr>
          <w:rtl/>
        </w:rPr>
      </w:pPr>
      <w:r w:rsidRPr="0062192C">
        <w:rPr>
          <w:rtl/>
        </w:rPr>
        <w:t>فيقول</w:t>
      </w:r>
      <w:r w:rsidR="00CD3BC7" w:rsidRPr="0062192C">
        <w:rPr>
          <w:rtl/>
        </w:rPr>
        <w:t xml:space="preserve">: </w:t>
      </w:r>
      <w:r w:rsidR="0062192C">
        <w:rPr>
          <w:rStyle w:val="4Char"/>
          <w:rFonts w:hint="cs"/>
          <w:rtl/>
        </w:rPr>
        <w:t>«</w:t>
      </w:r>
      <w:r w:rsidRPr="00627644">
        <w:rPr>
          <w:rStyle w:val="4Char"/>
          <w:rtl/>
        </w:rPr>
        <w:t>بسم الله توكلت على الله</w:t>
      </w:r>
      <w:r w:rsidR="005E239D" w:rsidRPr="00627644">
        <w:rPr>
          <w:rStyle w:val="4Char"/>
          <w:rtl/>
        </w:rPr>
        <w:t xml:space="preserve">، </w:t>
      </w:r>
      <w:r w:rsidRPr="00627644">
        <w:rPr>
          <w:rStyle w:val="4Char"/>
          <w:rtl/>
        </w:rPr>
        <w:t>ولا حول ولا قوة إلا بالله</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69"/>
      </w:r>
      <w:r w:rsidRPr="0062192C">
        <w:rPr>
          <w:rFonts w:ascii="mylotus" w:hAnsi="mylotus"/>
          <w:b/>
          <w:sz w:val="46"/>
          <w:szCs w:val="28"/>
          <w:vertAlign w:val="superscript"/>
          <w:rtl/>
        </w:rPr>
        <w:t>)</w:t>
      </w:r>
      <w:r w:rsidRPr="0062192C">
        <w:rPr>
          <w:rtl/>
        </w:rPr>
        <w:t xml:space="preserve">. </w:t>
      </w:r>
      <w:r w:rsidR="0062192C">
        <w:rPr>
          <w:rStyle w:val="4Char"/>
          <w:rFonts w:hint="cs"/>
          <w:rtl/>
        </w:rPr>
        <w:t>«</w:t>
      </w:r>
      <w:r w:rsidRPr="00627644">
        <w:rPr>
          <w:rStyle w:val="4Char"/>
          <w:rtl/>
        </w:rPr>
        <w:t>اللهم إني أعوذ بك أن أَضِلَّ أو أُضَلَّ</w:t>
      </w:r>
      <w:r w:rsidR="005E239D" w:rsidRPr="00627644">
        <w:rPr>
          <w:rStyle w:val="4Char"/>
          <w:rtl/>
        </w:rPr>
        <w:t xml:space="preserve">، </w:t>
      </w:r>
      <w:r w:rsidRPr="00627644">
        <w:rPr>
          <w:rStyle w:val="4Char"/>
          <w:rtl/>
        </w:rPr>
        <w:t>أو أَزِلَ</w:t>
      </w:r>
      <w:r w:rsidR="005E239D" w:rsidRPr="00627644">
        <w:rPr>
          <w:rStyle w:val="4Char"/>
          <w:rtl/>
        </w:rPr>
        <w:t xml:space="preserve">، </w:t>
      </w:r>
      <w:r w:rsidRPr="00627644">
        <w:rPr>
          <w:rStyle w:val="4Char"/>
          <w:rtl/>
        </w:rPr>
        <w:t>أو أُزَلَّ</w:t>
      </w:r>
      <w:r w:rsidR="005E239D" w:rsidRPr="00627644">
        <w:rPr>
          <w:rStyle w:val="4Char"/>
          <w:rtl/>
        </w:rPr>
        <w:t xml:space="preserve">، </w:t>
      </w:r>
      <w:r w:rsidRPr="00627644">
        <w:rPr>
          <w:rStyle w:val="4Char"/>
          <w:rtl/>
        </w:rPr>
        <w:t xml:space="preserve">أو أظلِمَ أو أُظلَم </w:t>
      </w:r>
      <w:r w:rsidR="005E239D" w:rsidRPr="00627644">
        <w:rPr>
          <w:rStyle w:val="4Char"/>
          <w:rtl/>
        </w:rPr>
        <w:t xml:space="preserve">، </w:t>
      </w:r>
      <w:r w:rsidRPr="00627644">
        <w:rPr>
          <w:rStyle w:val="4Char"/>
          <w:rtl/>
        </w:rPr>
        <w:t>أو أجهل أو يُجهل عليَّ</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0"/>
      </w:r>
      <w:r w:rsidRPr="0062192C">
        <w:rPr>
          <w:rFonts w:ascii="mylotus" w:hAnsi="mylotus"/>
          <w:b/>
          <w:sz w:val="46"/>
          <w:szCs w:val="28"/>
          <w:vertAlign w:val="superscript"/>
          <w:rtl/>
        </w:rPr>
        <w:t>)</w:t>
      </w:r>
      <w:r w:rsidRPr="0062192C">
        <w:rPr>
          <w:rtl/>
        </w:rPr>
        <w:t xml:space="preserve">. </w:t>
      </w:r>
      <w:r w:rsidR="0062192C">
        <w:rPr>
          <w:rStyle w:val="4Char"/>
          <w:rFonts w:hint="cs"/>
          <w:rtl/>
        </w:rPr>
        <w:t>«</w:t>
      </w:r>
      <w:r w:rsidRPr="00627644">
        <w:rPr>
          <w:rStyle w:val="4Char"/>
          <w:rtl/>
        </w:rPr>
        <w:t>اللهم اجعل في قلبي نوراً</w:t>
      </w:r>
      <w:r w:rsidR="005E239D" w:rsidRPr="00627644">
        <w:rPr>
          <w:rStyle w:val="4Char"/>
          <w:rtl/>
        </w:rPr>
        <w:t xml:space="preserve">، </w:t>
      </w:r>
      <w:r w:rsidRPr="00627644">
        <w:rPr>
          <w:rStyle w:val="4Char"/>
          <w:rtl/>
        </w:rPr>
        <w:t>وفي لساني نوراً</w:t>
      </w:r>
      <w:r w:rsidR="005E239D" w:rsidRPr="00627644">
        <w:rPr>
          <w:rStyle w:val="4Char"/>
          <w:rtl/>
        </w:rPr>
        <w:t xml:space="preserve">، </w:t>
      </w:r>
      <w:r w:rsidRPr="00627644">
        <w:rPr>
          <w:rStyle w:val="4Char"/>
          <w:rtl/>
        </w:rPr>
        <w:t>وفي سمعي نوراً</w:t>
      </w:r>
      <w:r w:rsidR="005E239D" w:rsidRPr="00627644">
        <w:rPr>
          <w:rStyle w:val="4Char"/>
          <w:rtl/>
        </w:rPr>
        <w:t xml:space="preserve">، </w:t>
      </w:r>
      <w:r w:rsidRPr="00627644">
        <w:rPr>
          <w:rStyle w:val="4Char"/>
          <w:rtl/>
        </w:rPr>
        <w:t>وفي بصري نوراً</w:t>
      </w:r>
      <w:r w:rsidR="005E239D" w:rsidRPr="00627644">
        <w:rPr>
          <w:rStyle w:val="4Char"/>
          <w:rtl/>
        </w:rPr>
        <w:t xml:space="preserve">، </w:t>
      </w:r>
      <w:r w:rsidRPr="00627644">
        <w:rPr>
          <w:rStyle w:val="4Char"/>
          <w:rtl/>
        </w:rPr>
        <w:t>ومن فوقي نوراً</w:t>
      </w:r>
      <w:r w:rsidR="005E239D" w:rsidRPr="00627644">
        <w:rPr>
          <w:rStyle w:val="4Char"/>
          <w:rtl/>
        </w:rPr>
        <w:t xml:space="preserve">، </w:t>
      </w:r>
      <w:r w:rsidRPr="00627644">
        <w:rPr>
          <w:rStyle w:val="4Char"/>
          <w:rtl/>
        </w:rPr>
        <w:t>ومن تحتي نوراً</w:t>
      </w:r>
      <w:r w:rsidR="005E239D" w:rsidRPr="00627644">
        <w:rPr>
          <w:rStyle w:val="4Char"/>
          <w:rtl/>
        </w:rPr>
        <w:t xml:space="preserve">، </w:t>
      </w:r>
      <w:r w:rsidRPr="00627644">
        <w:rPr>
          <w:rStyle w:val="4Char"/>
          <w:rtl/>
        </w:rPr>
        <w:t>وعن يميني نوراً</w:t>
      </w:r>
      <w:r w:rsidR="005E239D" w:rsidRPr="00627644">
        <w:rPr>
          <w:rStyle w:val="4Char"/>
          <w:rtl/>
        </w:rPr>
        <w:t xml:space="preserve">، </w:t>
      </w:r>
      <w:r w:rsidRPr="00627644">
        <w:rPr>
          <w:rStyle w:val="4Char"/>
          <w:rtl/>
        </w:rPr>
        <w:t>وعن شمالي نوراً</w:t>
      </w:r>
      <w:r w:rsidR="005E239D" w:rsidRPr="00627644">
        <w:rPr>
          <w:rStyle w:val="4Char"/>
          <w:rtl/>
        </w:rPr>
        <w:t xml:space="preserve">، </w:t>
      </w:r>
      <w:r w:rsidRPr="00627644">
        <w:rPr>
          <w:rStyle w:val="4Char"/>
          <w:rtl/>
        </w:rPr>
        <w:t>ومن أمامي نوراً</w:t>
      </w:r>
      <w:r w:rsidR="005E239D" w:rsidRPr="00627644">
        <w:rPr>
          <w:rStyle w:val="4Char"/>
          <w:rtl/>
        </w:rPr>
        <w:t xml:space="preserve">، </w:t>
      </w:r>
      <w:r w:rsidRPr="00627644">
        <w:rPr>
          <w:rStyle w:val="4Char"/>
          <w:rtl/>
        </w:rPr>
        <w:t>ومن خلفي نوراً</w:t>
      </w:r>
      <w:r w:rsidR="005E239D" w:rsidRPr="00627644">
        <w:rPr>
          <w:rStyle w:val="4Char"/>
          <w:rtl/>
        </w:rPr>
        <w:t xml:space="preserve">، </w:t>
      </w:r>
      <w:r w:rsidRPr="00627644">
        <w:rPr>
          <w:rStyle w:val="4Char"/>
          <w:rtl/>
        </w:rPr>
        <w:t>واجعل في نفسي نوراً</w:t>
      </w:r>
      <w:r w:rsidR="005E239D" w:rsidRPr="00627644">
        <w:rPr>
          <w:rStyle w:val="4Char"/>
          <w:rtl/>
        </w:rPr>
        <w:t xml:space="preserve">، </w:t>
      </w:r>
      <w:r w:rsidRPr="00627644">
        <w:rPr>
          <w:rStyle w:val="4Char"/>
          <w:rtl/>
        </w:rPr>
        <w:t>وأعظم لي نورًا</w:t>
      </w:r>
      <w:r w:rsidR="005E239D" w:rsidRPr="00627644">
        <w:rPr>
          <w:rStyle w:val="4Char"/>
          <w:rtl/>
        </w:rPr>
        <w:t xml:space="preserve">، </w:t>
      </w:r>
      <w:r w:rsidRPr="00627644">
        <w:rPr>
          <w:rStyle w:val="4Char"/>
          <w:rtl/>
        </w:rPr>
        <w:t xml:space="preserve">وعظِّم </w:t>
      </w:r>
      <w:r w:rsidRPr="00627644">
        <w:rPr>
          <w:rStyle w:val="4Char"/>
          <w:rtl/>
        </w:rPr>
        <w:lastRenderedPageBreak/>
        <w:t>لي نورًا</w:t>
      </w:r>
      <w:r w:rsidR="005E239D" w:rsidRPr="00627644">
        <w:rPr>
          <w:rStyle w:val="4Char"/>
          <w:rtl/>
        </w:rPr>
        <w:t xml:space="preserve">، </w:t>
      </w:r>
      <w:r w:rsidRPr="00627644">
        <w:rPr>
          <w:rStyle w:val="4Char"/>
          <w:rtl/>
        </w:rPr>
        <w:t>واجعل لي نورًا</w:t>
      </w:r>
      <w:r w:rsidR="005E239D" w:rsidRPr="00627644">
        <w:rPr>
          <w:rStyle w:val="4Char"/>
          <w:rtl/>
        </w:rPr>
        <w:t xml:space="preserve">، </w:t>
      </w:r>
      <w:r w:rsidRPr="00627644">
        <w:rPr>
          <w:rStyle w:val="4Char"/>
          <w:rtl/>
        </w:rPr>
        <w:t>واجعلني نوراً</w:t>
      </w:r>
      <w:r w:rsidR="005E239D" w:rsidRPr="00627644">
        <w:rPr>
          <w:rStyle w:val="4Char"/>
          <w:rtl/>
        </w:rPr>
        <w:t xml:space="preserve">، </w:t>
      </w:r>
      <w:r w:rsidRPr="00627644">
        <w:rPr>
          <w:rStyle w:val="4Char"/>
          <w:rtl/>
        </w:rPr>
        <w:t>اللهم أعطني نوراً</w:t>
      </w:r>
      <w:r w:rsidR="005E239D" w:rsidRPr="00627644">
        <w:rPr>
          <w:rStyle w:val="4Char"/>
          <w:rtl/>
        </w:rPr>
        <w:t xml:space="preserve">، </w:t>
      </w:r>
      <w:r w:rsidRPr="00627644">
        <w:rPr>
          <w:rStyle w:val="4Char"/>
          <w:rtl/>
        </w:rPr>
        <w:t>واجعل في عصبي نوراً</w:t>
      </w:r>
      <w:r w:rsidR="005E239D" w:rsidRPr="00627644">
        <w:rPr>
          <w:rStyle w:val="4Char"/>
          <w:rtl/>
        </w:rPr>
        <w:t xml:space="preserve">، </w:t>
      </w:r>
      <w:r w:rsidRPr="00627644">
        <w:rPr>
          <w:rStyle w:val="4Char"/>
          <w:rtl/>
        </w:rPr>
        <w:t>وفي لحمي نوراً</w:t>
      </w:r>
      <w:r w:rsidR="005E239D" w:rsidRPr="00627644">
        <w:rPr>
          <w:rStyle w:val="4Char"/>
          <w:rtl/>
        </w:rPr>
        <w:t xml:space="preserve">، </w:t>
      </w:r>
      <w:r w:rsidRPr="00627644">
        <w:rPr>
          <w:rStyle w:val="4Char"/>
          <w:rtl/>
        </w:rPr>
        <w:t>وفي دمي نوراً</w:t>
      </w:r>
      <w:r w:rsidR="005E239D" w:rsidRPr="00627644">
        <w:rPr>
          <w:rStyle w:val="4Char"/>
          <w:rtl/>
        </w:rPr>
        <w:t xml:space="preserve">، </w:t>
      </w:r>
      <w:r w:rsidRPr="00627644">
        <w:rPr>
          <w:rStyle w:val="4Char"/>
          <w:rtl/>
        </w:rPr>
        <w:t>وفي شعري نوراً</w:t>
      </w:r>
      <w:r w:rsidR="005E239D" w:rsidRPr="00627644">
        <w:rPr>
          <w:rStyle w:val="4Char"/>
          <w:rtl/>
        </w:rPr>
        <w:t xml:space="preserve">، </w:t>
      </w:r>
      <w:r w:rsidRPr="00627644">
        <w:rPr>
          <w:rStyle w:val="4Char"/>
          <w:rtl/>
        </w:rPr>
        <w:t>وفي بشري نوراً</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1"/>
      </w:r>
      <w:r w:rsidRPr="0062192C">
        <w:rPr>
          <w:rFonts w:ascii="mylotus" w:hAnsi="mylotus"/>
          <w:b/>
          <w:sz w:val="46"/>
          <w:szCs w:val="28"/>
          <w:vertAlign w:val="superscript"/>
          <w:rtl/>
        </w:rPr>
        <w:t>)</w:t>
      </w:r>
      <w:r w:rsidRPr="0062192C">
        <w:rPr>
          <w:rtl/>
        </w:rPr>
        <w:t>.</w:t>
      </w:r>
    </w:p>
    <w:p w:rsidR="0062192C" w:rsidRDefault="00300232" w:rsidP="0062192C">
      <w:pPr>
        <w:pStyle w:val="20"/>
        <w:rPr>
          <w:rtl/>
        </w:rPr>
      </w:pPr>
      <w:bookmarkStart w:id="85" w:name="_Toc466712489"/>
      <w:r w:rsidRPr="0062192C">
        <w:rPr>
          <w:rtl/>
        </w:rPr>
        <w:t>5- لا يشبك بين أصابعه في طريقه إلى المسجد ولا في صلاته</w:t>
      </w:r>
      <w:bookmarkEnd w:id="85"/>
    </w:p>
    <w:p w:rsidR="00300232" w:rsidRPr="0062192C" w:rsidRDefault="00300232" w:rsidP="0062192C">
      <w:pPr>
        <w:pStyle w:val="7"/>
        <w:rPr>
          <w:rtl/>
        </w:rPr>
      </w:pPr>
      <w:r w:rsidRPr="0062192C">
        <w:rPr>
          <w:rtl/>
        </w:rPr>
        <w:t>لحديث كعب بن عجرة</w:t>
      </w:r>
      <w:r w:rsidR="00985DFD" w:rsidRPr="0062192C">
        <w:rPr>
          <w:rFonts w:cs="CTraditional Arabic"/>
          <w:rtl/>
        </w:rPr>
        <w:t>س</w:t>
      </w:r>
      <w:r w:rsidRPr="0062192C">
        <w:rPr>
          <w:rtl/>
        </w:rPr>
        <w:t xml:space="preserve"> أن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إذا توضأ أحدكم فأحسن وضوءه</w:t>
      </w:r>
      <w:r w:rsidR="005E239D" w:rsidRPr="00627644">
        <w:rPr>
          <w:rStyle w:val="4Char"/>
          <w:rtl/>
        </w:rPr>
        <w:t xml:space="preserve">، </w:t>
      </w:r>
      <w:r w:rsidRPr="00627644">
        <w:rPr>
          <w:rStyle w:val="4Char"/>
          <w:rtl/>
        </w:rPr>
        <w:t>ثم خرج عامداً إلى المسجد فلا يشبكن بين أصابعه؛ فإنه في صلاة</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2"/>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86" w:name="_Toc466712490"/>
      <w:r w:rsidRPr="0062192C">
        <w:rPr>
          <w:rtl/>
        </w:rPr>
        <w:t>6- يمشي وعليه السكينة والوقار</w:t>
      </w:r>
      <w:bookmarkEnd w:id="86"/>
    </w:p>
    <w:p w:rsidR="00300232" w:rsidRPr="0062192C" w:rsidRDefault="00300232" w:rsidP="0062192C">
      <w:pPr>
        <w:pStyle w:val="7"/>
        <w:rPr>
          <w:rtl/>
        </w:rPr>
      </w:pPr>
      <w:r w:rsidRPr="0062192C">
        <w:rPr>
          <w:rtl/>
        </w:rPr>
        <w:t>لحديث أبي هريرة</w:t>
      </w:r>
      <w:r w:rsidR="00985DFD" w:rsidRPr="0062192C">
        <w:rPr>
          <w:rFonts w:cs="CTraditional Arabic"/>
          <w:rtl/>
        </w:rPr>
        <w:t>س</w:t>
      </w:r>
      <w:r w:rsidRPr="0062192C">
        <w:rPr>
          <w:rtl/>
        </w:rPr>
        <w:t xml:space="preserve"> عن النبي</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إذا سمعتم الإقامة فامشوا إلى الصلاة وعليكم السكينة والوقار</w:t>
      </w:r>
      <w:r w:rsidR="005E239D" w:rsidRPr="00627644">
        <w:rPr>
          <w:rStyle w:val="4Char"/>
          <w:rtl/>
        </w:rPr>
        <w:t xml:space="preserve">، </w:t>
      </w:r>
      <w:r w:rsidRPr="00627644">
        <w:rPr>
          <w:rStyle w:val="4Char"/>
          <w:rtl/>
        </w:rPr>
        <w:t>ولا تسرعوا</w:t>
      </w:r>
      <w:r w:rsidR="005E239D" w:rsidRPr="00627644">
        <w:rPr>
          <w:rStyle w:val="4Char"/>
          <w:rtl/>
        </w:rPr>
        <w:t xml:space="preserve">، </w:t>
      </w:r>
      <w:r w:rsidRPr="00627644">
        <w:rPr>
          <w:rStyle w:val="4Char"/>
          <w:rtl/>
        </w:rPr>
        <w:t>فما أدركتم فصلوا</w:t>
      </w:r>
      <w:r w:rsidR="005E239D" w:rsidRPr="00627644">
        <w:rPr>
          <w:rStyle w:val="4Char"/>
          <w:rtl/>
        </w:rPr>
        <w:t xml:space="preserve">، </w:t>
      </w:r>
      <w:r w:rsidRPr="00627644">
        <w:rPr>
          <w:rStyle w:val="4Char"/>
          <w:rtl/>
        </w:rPr>
        <w:t>وما فاتكم فأتموا</w:t>
      </w:r>
      <w:r w:rsidR="0062192C">
        <w:rPr>
          <w:rStyle w:val="4Char"/>
          <w:rFonts w:hint="cs"/>
          <w:rtl/>
        </w:rPr>
        <w:t>»</w:t>
      </w:r>
      <w:r w:rsidRPr="0062192C">
        <w:rPr>
          <w:rtl/>
        </w:rPr>
        <w:t>. وفي لفظ</w:t>
      </w:r>
      <w:r w:rsidR="00CD3BC7" w:rsidRPr="0062192C">
        <w:rPr>
          <w:rtl/>
        </w:rPr>
        <w:t xml:space="preserve">: </w:t>
      </w:r>
      <w:r w:rsidR="0062192C">
        <w:rPr>
          <w:rStyle w:val="4Char"/>
          <w:rFonts w:hint="cs"/>
          <w:rtl/>
        </w:rPr>
        <w:t>«</w:t>
      </w:r>
      <w:r w:rsidRPr="00627644">
        <w:rPr>
          <w:rStyle w:val="4Char"/>
          <w:rtl/>
        </w:rPr>
        <w:t>إذا أقيمت الصلاة فلا تأتوها تسعون</w:t>
      </w:r>
      <w:r w:rsidR="005E239D" w:rsidRPr="00627644">
        <w:rPr>
          <w:rStyle w:val="4Char"/>
          <w:rtl/>
        </w:rPr>
        <w:t xml:space="preserve">، </w:t>
      </w:r>
      <w:r w:rsidRPr="00627644">
        <w:rPr>
          <w:rStyle w:val="4Char"/>
          <w:rtl/>
        </w:rPr>
        <w:t>وأتوها تمشون وعليكم السكينة</w:t>
      </w:r>
      <w:r w:rsidR="005E239D" w:rsidRPr="00627644">
        <w:rPr>
          <w:rStyle w:val="4Char"/>
          <w:rtl/>
        </w:rPr>
        <w:t xml:space="preserve">، </w:t>
      </w:r>
      <w:r w:rsidRPr="00627644">
        <w:rPr>
          <w:rStyle w:val="4Char"/>
          <w:rtl/>
        </w:rPr>
        <w:t>فما أدركتم فصلوا</w:t>
      </w:r>
      <w:r w:rsidR="005E239D" w:rsidRPr="00627644">
        <w:rPr>
          <w:rStyle w:val="4Char"/>
          <w:rtl/>
        </w:rPr>
        <w:t xml:space="preserve">، </w:t>
      </w:r>
      <w:r w:rsidRPr="00627644">
        <w:rPr>
          <w:rStyle w:val="4Char"/>
          <w:rtl/>
        </w:rPr>
        <w:t>وما فاتكم فأتموا</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3"/>
      </w:r>
      <w:r w:rsidRPr="0062192C">
        <w:rPr>
          <w:rFonts w:ascii="mylotus" w:hAnsi="mylotus"/>
          <w:b/>
          <w:sz w:val="46"/>
          <w:szCs w:val="28"/>
          <w:vertAlign w:val="superscript"/>
          <w:rtl/>
        </w:rPr>
        <w:t>)</w:t>
      </w:r>
      <w:r w:rsidRPr="0062192C">
        <w:rPr>
          <w:rtl/>
        </w:rPr>
        <w:t>.</w:t>
      </w:r>
    </w:p>
    <w:p w:rsidR="00300232" w:rsidRPr="0062192C" w:rsidRDefault="00300232" w:rsidP="0062192C">
      <w:pPr>
        <w:pStyle w:val="7"/>
        <w:rPr>
          <w:rtl/>
        </w:rPr>
      </w:pPr>
      <w:r w:rsidRPr="0062192C">
        <w:rPr>
          <w:rtl/>
        </w:rPr>
        <w:lastRenderedPageBreak/>
        <w:t>وفي هذا الحديث الحث على إتيان الصلاة بسكينة ووقار</w:t>
      </w:r>
      <w:r w:rsidR="005E239D" w:rsidRPr="0062192C">
        <w:rPr>
          <w:rtl/>
        </w:rPr>
        <w:t xml:space="preserve">، </w:t>
      </w:r>
      <w:r w:rsidRPr="0062192C">
        <w:rPr>
          <w:rtl/>
        </w:rPr>
        <w:t>والنهي عن إتيانها سعياً</w:t>
      </w:r>
      <w:r w:rsidR="005E239D" w:rsidRPr="0062192C">
        <w:rPr>
          <w:rtl/>
        </w:rPr>
        <w:t xml:space="preserve">، </w:t>
      </w:r>
      <w:r w:rsidRPr="0062192C">
        <w:rPr>
          <w:rtl/>
        </w:rPr>
        <w:t>سواء في صلاة الجمعة وغيرها</w:t>
      </w:r>
      <w:r w:rsidR="005E239D" w:rsidRPr="0062192C">
        <w:rPr>
          <w:rtl/>
        </w:rPr>
        <w:t xml:space="preserve">، </w:t>
      </w:r>
      <w:r w:rsidRPr="0062192C">
        <w:rPr>
          <w:rtl/>
        </w:rPr>
        <w:t>وسواء خاف فوت تكبيرة الإحرام أو لا</w:t>
      </w:r>
      <w:r w:rsidR="005E239D" w:rsidRPr="0062192C">
        <w:rPr>
          <w:rtl/>
        </w:rPr>
        <w:t xml:space="preserve">، </w:t>
      </w:r>
      <w:r w:rsidRPr="0062192C">
        <w:rPr>
          <w:rtl/>
        </w:rPr>
        <w:t xml:space="preserve">وقوله </w:t>
      </w:r>
      <w:r w:rsidR="0062192C">
        <w:rPr>
          <w:rStyle w:val="4Char"/>
          <w:rFonts w:hint="cs"/>
          <w:rtl/>
        </w:rPr>
        <w:t>«</w:t>
      </w:r>
      <w:r w:rsidRPr="00627644">
        <w:rPr>
          <w:rStyle w:val="4Char"/>
          <w:rtl/>
        </w:rPr>
        <w:t>إذا سمعت الإقامة</w:t>
      </w:r>
      <w:r w:rsidR="0062192C">
        <w:rPr>
          <w:rStyle w:val="4Char"/>
          <w:rFonts w:hint="cs"/>
          <w:rtl/>
        </w:rPr>
        <w:t>»</w:t>
      </w:r>
      <w:r w:rsidRPr="0062192C">
        <w:rPr>
          <w:rtl/>
        </w:rPr>
        <w:t xml:space="preserve"> إنما ذكر الإقامة للتنبيه على ما سواها؛ لأنه إذا نهي عن إتيانها سعياً في حال الإقامة مع خوفه فوت بعضها</w:t>
      </w:r>
      <w:r w:rsidR="005E239D" w:rsidRPr="0062192C">
        <w:rPr>
          <w:rtl/>
        </w:rPr>
        <w:t xml:space="preserve">، </w:t>
      </w:r>
      <w:r w:rsidRPr="0062192C">
        <w:rPr>
          <w:rtl/>
        </w:rPr>
        <w:t>فقبل الإقامة أولى</w:t>
      </w:r>
      <w:r w:rsidR="005E239D" w:rsidRPr="0062192C">
        <w:rPr>
          <w:rtl/>
        </w:rPr>
        <w:t xml:space="preserve">، </w:t>
      </w:r>
      <w:r w:rsidRPr="0062192C">
        <w:rPr>
          <w:rtl/>
        </w:rPr>
        <w:t>وأكَّد ذلك ببيان العلة فقال</w:t>
      </w:r>
      <w:r w:rsidR="00985DFD" w:rsidRPr="0062192C">
        <w:rPr>
          <w:rFonts w:cs="CTraditional Arabic"/>
          <w:rtl/>
        </w:rPr>
        <w:t xml:space="preserve"> ج</w:t>
      </w:r>
      <w:r w:rsidR="00CD3BC7" w:rsidRPr="0062192C">
        <w:rPr>
          <w:rtl/>
        </w:rPr>
        <w:t xml:space="preserve">: </w:t>
      </w:r>
      <w:r w:rsidR="0062192C">
        <w:rPr>
          <w:rStyle w:val="4Char"/>
          <w:rFonts w:hint="cs"/>
          <w:rtl/>
        </w:rPr>
        <w:t>«</w:t>
      </w:r>
      <w:r w:rsidRPr="00627644">
        <w:rPr>
          <w:rStyle w:val="4Char"/>
          <w:rtl/>
        </w:rPr>
        <w:t>فإن أحدكم إذا كان يعمد إلى الصلاة فهو في صلاة</w:t>
      </w:r>
      <w:r w:rsidR="0062192C">
        <w:rPr>
          <w:rStyle w:val="4Char"/>
          <w:rFonts w:hint="cs"/>
          <w:rtl/>
        </w:rPr>
        <w:t>»</w:t>
      </w:r>
      <w:r w:rsidR="005E239D" w:rsidRPr="0062192C">
        <w:rPr>
          <w:rtl/>
        </w:rPr>
        <w:t xml:space="preserve">، </w:t>
      </w:r>
      <w:r w:rsidRPr="0062192C">
        <w:rPr>
          <w:rtl/>
        </w:rPr>
        <w:t>وهذا يتناول جميع أوقات الإتيان إلى الصلاة</w:t>
      </w:r>
      <w:r w:rsidR="005E239D" w:rsidRPr="0062192C">
        <w:rPr>
          <w:rtl/>
        </w:rPr>
        <w:t xml:space="preserve">، </w:t>
      </w:r>
      <w:r w:rsidRPr="0062192C">
        <w:rPr>
          <w:rtl/>
        </w:rPr>
        <w:t>وأكد ذلك تأكيداً آخر</w:t>
      </w:r>
      <w:r w:rsidR="005E239D" w:rsidRPr="0062192C">
        <w:rPr>
          <w:rtl/>
        </w:rPr>
        <w:t xml:space="preserve">، </w:t>
      </w:r>
      <w:r w:rsidRPr="0062192C">
        <w:rPr>
          <w:rtl/>
        </w:rPr>
        <w:t>فقال</w:t>
      </w:r>
      <w:r w:rsidR="00CD3BC7" w:rsidRPr="0062192C">
        <w:rPr>
          <w:rtl/>
        </w:rPr>
        <w:t xml:space="preserve">: </w:t>
      </w:r>
      <w:r w:rsidR="0062192C">
        <w:rPr>
          <w:rStyle w:val="4Char"/>
          <w:rFonts w:hint="cs"/>
          <w:rtl/>
        </w:rPr>
        <w:t>«</w:t>
      </w:r>
      <w:r w:rsidRPr="00627644">
        <w:rPr>
          <w:rStyle w:val="4Char"/>
          <w:rtl/>
        </w:rPr>
        <w:t>فما أدركتم فصلوا وما فاتكم فأتموا</w:t>
      </w:r>
      <w:r w:rsidR="0062192C">
        <w:rPr>
          <w:rStyle w:val="4Char"/>
          <w:rFonts w:hint="cs"/>
          <w:rtl/>
        </w:rPr>
        <w:t>»</w:t>
      </w:r>
      <w:r w:rsidRPr="0062192C">
        <w:rPr>
          <w:rtl/>
        </w:rPr>
        <w:t>.</w:t>
      </w:r>
      <w:r w:rsidR="0062192C">
        <w:rPr>
          <w:rFonts w:hint="cs"/>
          <w:rtl/>
        </w:rPr>
        <w:t xml:space="preserve"> </w:t>
      </w:r>
      <w:r w:rsidRPr="0062192C">
        <w:rPr>
          <w:rtl/>
        </w:rPr>
        <w:t>فحصل فيه تنبيه وتأكيد لئلا يتوهم متوهم أن النهي إنما هو لمن لم يخف فوت بعض الصلاة</w:t>
      </w:r>
      <w:r w:rsidR="005E239D" w:rsidRPr="0062192C">
        <w:rPr>
          <w:rtl/>
        </w:rPr>
        <w:t xml:space="preserve">، </w:t>
      </w:r>
      <w:r w:rsidRPr="0062192C">
        <w:rPr>
          <w:rtl/>
        </w:rPr>
        <w:t>فصرح بالنهي وإن فات من الصلاة ما فات</w:t>
      </w:r>
      <w:r w:rsidR="005E239D" w:rsidRPr="0062192C">
        <w:rPr>
          <w:rtl/>
        </w:rPr>
        <w:t xml:space="preserve">، </w:t>
      </w:r>
      <w:r w:rsidRPr="0062192C">
        <w:rPr>
          <w:rtl/>
        </w:rPr>
        <w:t>وبيَّن ما يفعل فيما فات</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74"/>
      </w:r>
      <w:r w:rsidRPr="0062192C">
        <w:rPr>
          <w:rFonts w:ascii="mylotus" w:hAnsi="mylotus"/>
          <w:sz w:val="46"/>
          <w:szCs w:val="28"/>
          <w:vertAlign w:val="superscript"/>
          <w:rtl/>
        </w:rPr>
        <w:t>)</w:t>
      </w:r>
      <w:r w:rsidRPr="0062192C">
        <w:rPr>
          <w:rtl/>
        </w:rPr>
        <w:t>.</w:t>
      </w:r>
    </w:p>
    <w:p w:rsidR="0062192C" w:rsidRDefault="00300232" w:rsidP="0062192C">
      <w:pPr>
        <w:pStyle w:val="20"/>
        <w:rPr>
          <w:rtl/>
        </w:rPr>
      </w:pPr>
      <w:bookmarkStart w:id="87" w:name="_Toc466712491"/>
      <w:r w:rsidRPr="0062192C">
        <w:rPr>
          <w:rtl/>
        </w:rPr>
        <w:t>7- ينظر في نعليه قبل دخول المسجد</w:t>
      </w:r>
      <w:r w:rsidR="005E239D" w:rsidRPr="0062192C">
        <w:rPr>
          <w:rtl/>
        </w:rPr>
        <w:t xml:space="preserve"> </w:t>
      </w:r>
      <w:r w:rsidRPr="0062192C">
        <w:rPr>
          <w:rtl/>
        </w:rPr>
        <w:t>فإن رأى فيهما أذى مسحه بالتراب</w:t>
      </w:r>
      <w:bookmarkEnd w:id="87"/>
    </w:p>
    <w:p w:rsidR="00300232" w:rsidRPr="0062192C" w:rsidRDefault="00300232" w:rsidP="0062192C">
      <w:pPr>
        <w:pStyle w:val="7"/>
        <w:rPr>
          <w:rtl/>
        </w:rPr>
      </w:pPr>
      <w:r w:rsidRPr="0062192C">
        <w:rPr>
          <w:rtl/>
        </w:rPr>
        <w:t>لحديث أبي سعيد الخدري</w:t>
      </w:r>
      <w:r w:rsidR="00985DFD" w:rsidRPr="0062192C">
        <w:rPr>
          <w:rFonts w:cs="CTraditional Arabic"/>
          <w:rtl/>
        </w:rPr>
        <w:t>س</w:t>
      </w:r>
      <w:r w:rsidRPr="0062192C">
        <w:rPr>
          <w:rtl/>
        </w:rPr>
        <w:t xml:space="preserve"> وفيه</w:t>
      </w:r>
      <w:r w:rsidR="00CD3BC7" w:rsidRPr="0062192C">
        <w:rPr>
          <w:rtl/>
        </w:rPr>
        <w:t xml:space="preserve">: </w:t>
      </w:r>
      <w:r w:rsidR="0062192C">
        <w:rPr>
          <w:rStyle w:val="4Char"/>
          <w:rFonts w:hint="cs"/>
          <w:rtl/>
        </w:rPr>
        <w:t>«</w:t>
      </w:r>
      <w:r w:rsidRPr="00627644">
        <w:rPr>
          <w:rStyle w:val="4Char"/>
          <w:rtl/>
        </w:rPr>
        <w:t>إذا جاء أحدكم إلى المسجد فلينظر فإن رأى في نعليه قذراً أو أذى فليمسحه وليصلِّ فيهما</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5"/>
      </w:r>
      <w:r w:rsidRPr="0062192C">
        <w:rPr>
          <w:rFonts w:ascii="mylotus" w:hAnsi="mylotus"/>
          <w:b/>
          <w:sz w:val="46"/>
          <w:szCs w:val="28"/>
          <w:vertAlign w:val="superscript"/>
          <w:rtl/>
        </w:rPr>
        <w:t>)</w:t>
      </w:r>
      <w:r w:rsidRPr="0062192C">
        <w:rPr>
          <w:rtl/>
        </w:rPr>
        <w:t>. وتطهير النعلين يكون بمسحهما بالتراب؛ لحديث أبي هريرة</w:t>
      </w:r>
      <w:r w:rsidR="00985DFD" w:rsidRPr="0062192C">
        <w:rPr>
          <w:rFonts w:cs="CTraditional Arabic"/>
          <w:rtl/>
        </w:rPr>
        <w:t>س</w:t>
      </w:r>
      <w:r w:rsidRPr="0062192C">
        <w:rPr>
          <w:rtl/>
        </w:rPr>
        <w:t xml:space="preserve"> قال</w:t>
      </w:r>
      <w:r w:rsidR="00CD3BC7" w:rsidRPr="0062192C">
        <w:rPr>
          <w:rtl/>
        </w:rPr>
        <w:t xml:space="preserve">: </w:t>
      </w:r>
      <w:r w:rsidRPr="0062192C">
        <w:rPr>
          <w:rtl/>
        </w:rPr>
        <w:t>قال رسول الله</w:t>
      </w:r>
      <w:r w:rsidR="00985DFD" w:rsidRPr="0062192C">
        <w:rPr>
          <w:rFonts w:cs="CTraditional Arabic"/>
          <w:rtl/>
        </w:rPr>
        <w:t xml:space="preserve"> ج</w:t>
      </w:r>
      <w:r w:rsidR="00CD3BC7" w:rsidRPr="0062192C">
        <w:rPr>
          <w:rtl/>
        </w:rPr>
        <w:t xml:space="preserve">: </w:t>
      </w:r>
      <w:r w:rsidR="0062192C">
        <w:rPr>
          <w:rStyle w:val="4Char"/>
          <w:rFonts w:hint="cs"/>
          <w:rtl/>
        </w:rPr>
        <w:t>«</w:t>
      </w:r>
      <w:r w:rsidRPr="00627644">
        <w:rPr>
          <w:rStyle w:val="4Char"/>
          <w:rtl/>
        </w:rPr>
        <w:t xml:space="preserve">إذا </w:t>
      </w:r>
      <w:r w:rsidRPr="00627644">
        <w:rPr>
          <w:rStyle w:val="4Char"/>
          <w:rtl/>
        </w:rPr>
        <w:lastRenderedPageBreak/>
        <w:t>وطئَ أحدكم بنعليه الأذى فإن التراب له طهور</w:t>
      </w:r>
      <w:r w:rsidR="0062192C">
        <w:rPr>
          <w:rStyle w:val="4Char"/>
          <w:rFonts w:hint="cs"/>
          <w:rtl/>
        </w:rPr>
        <w:t>»</w:t>
      </w:r>
      <w:r w:rsidRPr="0062192C">
        <w:rPr>
          <w:rtl/>
        </w:rPr>
        <w:t>. وفي لفظ</w:t>
      </w:r>
      <w:r w:rsidR="00CD3BC7" w:rsidRPr="0062192C">
        <w:rPr>
          <w:rtl/>
        </w:rPr>
        <w:t xml:space="preserve">: </w:t>
      </w:r>
      <w:r w:rsidR="0062192C">
        <w:rPr>
          <w:rStyle w:val="4Char"/>
          <w:rFonts w:hint="cs"/>
          <w:rtl/>
        </w:rPr>
        <w:t>«</w:t>
      </w:r>
      <w:r w:rsidRPr="00627644">
        <w:rPr>
          <w:rStyle w:val="4Char"/>
          <w:rtl/>
        </w:rPr>
        <w:t>إذا وطئَ الأذى بخفيه فطهورهما التراب</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6"/>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88" w:name="_Toc466712492"/>
      <w:r w:rsidRPr="0062192C">
        <w:rPr>
          <w:rtl/>
        </w:rPr>
        <w:t>8- يقدم رجله اليمنى عند دخول المسجد</w:t>
      </w:r>
      <w:bookmarkEnd w:id="88"/>
    </w:p>
    <w:p w:rsidR="00300232" w:rsidRPr="0062192C" w:rsidRDefault="00300232" w:rsidP="0062192C">
      <w:pPr>
        <w:pStyle w:val="7"/>
        <w:rPr>
          <w:rtl/>
        </w:rPr>
      </w:pPr>
      <w:r w:rsidRPr="0062192C">
        <w:rPr>
          <w:rtl/>
        </w:rPr>
        <w:t>ويقول</w:t>
      </w:r>
      <w:r w:rsidR="00CD3BC7" w:rsidRPr="0062192C">
        <w:rPr>
          <w:rtl/>
        </w:rPr>
        <w:t>:</w:t>
      </w:r>
      <w:r w:rsidR="00CD3BC7">
        <w:rPr>
          <w:rStyle w:val="4Char"/>
          <w:rtl/>
        </w:rPr>
        <w:t xml:space="preserve"> </w:t>
      </w:r>
      <w:r w:rsidR="0062192C">
        <w:rPr>
          <w:rStyle w:val="4Char"/>
          <w:rFonts w:hint="cs"/>
          <w:rtl/>
        </w:rPr>
        <w:t>«</w:t>
      </w:r>
      <w:r w:rsidRPr="00627644">
        <w:rPr>
          <w:rStyle w:val="4Char"/>
          <w:rtl/>
        </w:rPr>
        <w:t>أعوذ بالله العظيم وبوجهه الكريم</w:t>
      </w:r>
      <w:r w:rsidR="005E239D" w:rsidRPr="00627644">
        <w:rPr>
          <w:rStyle w:val="4Char"/>
          <w:rtl/>
        </w:rPr>
        <w:t xml:space="preserve">، </w:t>
      </w:r>
      <w:r w:rsidRPr="00627644">
        <w:rPr>
          <w:rStyle w:val="4Char"/>
          <w:rtl/>
        </w:rPr>
        <w:t>وسلطانه القديم</w:t>
      </w:r>
      <w:r w:rsidR="005E239D" w:rsidRPr="00627644">
        <w:rPr>
          <w:rStyle w:val="4Char"/>
          <w:rtl/>
        </w:rPr>
        <w:t xml:space="preserve">، </w:t>
      </w:r>
      <w:r w:rsidRPr="00627644">
        <w:rPr>
          <w:rStyle w:val="4Char"/>
          <w:rtl/>
        </w:rPr>
        <w:t>من الشيطان الرجيم</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7"/>
      </w:r>
      <w:r w:rsidRPr="0062192C">
        <w:rPr>
          <w:rFonts w:ascii="mylotus" w:hAnsi="mylotus"/>
          <w:b/>
          <w:sz w:val="46"/>
          <w:szCs w:val="28"/>
          <w:vertAlign w:val="superscript"/>
          <w:rtl/>
        </w:rPr>
        <w:t>)</w:t>
      </w:r>
      <w:r w:rsidRPr="0062192C">
        <w:rPr>
          <w:rtl/>
        </w:rPr>
        <w:t>. [بسم الله والصلاة]</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8"/>
      </w:r>
      <w:r w:rsidRPr="0062192C">
        <w:rPr>
          <w:rFonts w:ascii="mylotus" w:hAnsi="mylotus"/>
          <w:b/>
          <w:sz w:val="46"/>
          <w:szCs w:val="28"/>
          <w:vertAlign w:val="superscript"/>
          <w:rtl/>
        </w:rPr>
        <w:t>)</w:t>
      </w:r>
      <w:r w:rsidRPr="0062192C">
        <w:rPr>
          <w:rtl/>
        </w:rPr>
        <w:t xml:space="preserve"> [والسلام على رسول الله]</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79"/>
      </w:r>
      <w:r w:rsidRPr="0062192C">
        <w:rPr>
          <w:rFonts w:ascii="mylotus" w:hAnsi="mylotus"/>
          <w:b/>
          <w:sz w:val="46"/>
          <w:szCs w:val="28"/>
          <w:vertAlign w:val="superscript"/>
          <w:rtl/>
        </w:rPr>
        <w:t>)</w:t>
      </w:r>
      <w:r w:rsidRPr="0062192C">
        <w:rPr>
          <w:rtl/>
        </w:rPr>
        <w:t xml:space="preserve"> [اللهم افتح لي أبواب رحمتك]؛</w:t>
      </w:r>
      <w:r w:rsidRPr="00627644">
        <w:rPr>
          <w:rStyle w:val="4Char"/>
          <w:rtl/>
        </w:rPr>
        <w:t xml:space="preserve"> </w:t>
      </w:r>
      <w:r w:rsidR="004E3451" w:rsidRPr="0062192C">
        <w:rPr>
          <w:rtl/>
        </w:rPr>
        <w:t>لحديث أنس</w:t>
      </w:r>
      <w:r w:rsidR="00985DFD" w:rsidRPr="0062192C">
        <w:rPr>
          <w:rFonts w:cs="CTraditional Arabic"/>
          <w:rtl/>
        </w:rPr>
        <w:t>س</w:t>
      </w:r>
      <w:r w:rsidR="004E3451" w:rsidRPr="0062192C">
        <w:rPr>
          <w:rtl/>
        </w:rPr>
        <w:t xml:space="preserve"> أنه كان يقول</w:t>
      </w:r>
      <w:r w:rsidR="00CD3BC7" w:rsidRPr="0062192C">
        <w:rPr>
          <w:rtl/>
        </w:rPr>
        <w:t xml:space="preserve">: </w:t>
      </w:r>
      <w:r w:rsidR="0062192C">
        <w:rPr>
          <w:rFonts w:hint="cs"/>
          <w:rtl/>
        </w:rPr>
        <w:t>«</w:t>
      </w:r>
      <w:r w:rsidR="004E3451" w:rsidRPr="0062192C">
        <w:rPr>
          <w:rtl/>
        </w:rPr>
        <w:t>من السنة إذا دخلت المسجد أن تبدأ برجلك اليمنى</w:t>
      </w:r>
      <w:r w:rsidR="005E239D" w:rsidRPr="0062192C">
        <w:rPr>
          <w:rtl/>
        </w:rPr>
        <w:t xml:space="preserve">، </w:t>
      </w:r>
      <w:r w:rsidR="004E3451" w:rsidRPr="0062192C">
        <w:rPr>
          <w:rtl/>
        </w:rPr>
        <w:t>وإذا خرجت أن تبدأ برجلك اليسرى</w:t>
      </w:r>
      <w:r w:rsidR="0062192C">
        <w:rPr>
          <w:rFonts w:hint="cs"/>
          <w:rtl/>
        </w:rPr>
        <w:t>»</w:t>
      </w:r>
      <w:r w:rsidR="005B14F2" w:rsidRPr="0062192C">
        <w:rPr>
          <w:rStyle w:val="FootnoteReference"/>
          <w:rFonts w:ascii="mylotus" w:hAnsi="mylotus" w:cs="Traditional Arabic"/>
          <w:bCs w:val="0"/>
          <w:sz w:val="46"/>
          <w:szCs w:val="28"/>
          <w:rtl/>
        </w:rPr>
        <w:t>(</w:t>
      </w:r>
      <w:r w:rsidR="005B14F2" w:rsidRPr="0062192C">
        <w:rPr>
          <w:rStyle w:val="FootnoteReference"/>
          <w:rFonts w:ascii="mylotus" w:hAnsi="mylotus" w:cs="Traditional Arabic"/>
          <w:bCs w:val="0"/>
          <w:sz w:val="46"/>
          <w:szCs w:val="28"/>
          <w:rtl/>
        </w:rPr>
        <w:footnoteReference w:id="180"/>
      </w:r>
      <w:r w:rsidR="005B14F2" w:rsidRPr="0062192C">
        <w:rPr>
          <w:rStyle w:val="FootnoteReference"/>
          <w:rFonts w:ascii="mylotus" w:hAnsi="mylotus" w:cs="Traditional Arabic"/>
          <w:bCs w:val="0"/>
          <w:sz w:val="46"/>
          <w:szCs w:val="28"/>
          <w:rtl/>
        </w:rPr>
        <w:t>)</w:t>
      </w:r>
      <w:r w:rsidR="004E3451" w:rsidRPr="0062192C">
        <w:rPr>
          <w:rtl/>
        </w:rPr>
        <w:t>؛ و</w:t>
      </w:r>
      <w:r w:rsidRPr="0062192C">
        <w:rPr>
          <w:rtl/>
        </w:rPr>
        <w:t>لحديث أبي حميد أو أبي أسيد</w:t>
      </w:r>
      <w:r w:rsidR="005E239D" w:rsidRPr="0062192C">
        <w:rPr>
          <w:rtl/>
        </w:rPr>
        <w:t xml:space="preserve">، </w:t>
      </w:r>
      <w:r w:rsidRPr="0062192C">
        <w:rPr>
          <w:rtl/>
        </w:rPr>
        <w:t>قال</w:t>
      </w:r>
      <w:r w:rsidR="00CD3BC7" w:rsidRPr="0062192C">
        <w:rPr>
          <w:rtl/>
        </w:rPr>
        <w:t xml:space="preserve">: </w:t>
      </w:r>
      <w:r w:rsidRPr="0062192C">
        <w:rPr>
          <w:rtl/>
        </w:rPr>
        <w:t>قال رسول الله</w:t>
      </w:r>
      <w:r w:rsidR="00985DFD" w:rsidRPr="0062192C">
        <w:rPr>
          <w:rFonts w:cs="CTraditional Arabic"/>
          <w:rtl/>
        </w:rPr>
        <w:t xml:space="preserve"> ج</w:t>
      </w:r>
      <w:r w:rsidR="00CD3BC7" w:rsidRPr="0062192C">
        <w:rPr>
          <w:rtl/>
        </w:rPr>
        <w:t xml:space="preserve">: </w:t>
      </w:r>
      <w:r w:rsidR="0062192C">
        <w:rPr>
          <w:rStyle w:val="4Char"/>
          <w:rFonts w:hint="cs"/>
          <w:rtl/>
        </w:rPr>
        <w:t>«</w:t>
      </w:r>
      <w:r w:rsidRPr="00627644">
        <w:rPr>
          <w:rStyle w:val="4Char"/>
          <w:rtl/>
        </w:rPr>
        <w:t xml:space="preserve">إذا دخل أحدكم </w:t>
      </w:r>
      <w:r w:rsidRPr="00627644">
        <w:rPr>
          <w:rStyle w:val="4Char"/>
          <w:rtl/>
        </w:rPr>
        <w:lastRenderedPageBreak/>
        <w:t>المسجد فليقل</w:t>
      </w:r>
      <w:r w:rsidR="00CD3BC7">
        <w:rPr>
          <w:rStyle w:val="4Char"/>
          <w:rtl/>
        </w:rPr>
        <w:t xml:space="preserve">: </w:t>
      </w:r>
      <w:r w:rsidRPr="00627644">
        <w:rPr>
          <w:rStyle w:val="4Char"/>
          <w:rtl/>
        </w:rPr>
        <w:t>اللهم افتح لي أبواب رحمتك</w:t>
      </w:r>
      <w:r w:rsidR="005E239D" w:rsidRPr="00627644">
        <w:rPr>
          <w:rStyle w:val="4Char"/>
          <w:rtl/>
        </w:rPr>
        <w:t xml:space="preserve">، </w:t>
      </w:r>
      <w:r w:rsidRPr="00627644">
        <w:rPr>
          <w:rStyle w:val="4Char"/>
          <w:rtl/>
        </w:rPr>
        <w:t>وإذا خرج فليقل</w:t>
      </w:r>
      <w:r w:rsidR="00CD3BC7">
        <w:rPr>
          <w:rStyle w:val="4Char"/>
          <w:rtl/>
        </w:rPr>
        <w:t xml:space="preserve">: </w:t>
      </w:r>
      <w:r w:rsidRPr="00627644">
        <w:rPr>
          <w:rStyle w:val="4Char"/>
          <w:rtl/>
        </w:rPr>
        <w:t>اللهم إني أسألك من فضلك</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1"/>
      </w:r>
      <w:r w:rsidRPr="0062192C">
        <w:rPr>
          <w:rFonts w:ascii="mylotus" w:hAnsi="mylotus"/>
          <w:b/>
          <w:sz w:val="46"/>
          <w:szCs w:val="28"/>
          <w:vertAlign w:val="superscript"/>
          <w:rtl/>
        </w:rPr>
        <w:t>)</w:t>
      </w:r>
      <w:r w:rsidRPr="0062192C">
        <w:rPr>
          <w:rtl/>
        </w:rPr>
        <w:t>.</w:t>
      </w:r>
    </w:p>
    <w:p w:rsidR="0062192C" w:rsidRDefault="00300232" w:rsidP="0062192C">
      <w:pPr>
        <w:pStyle w:val="20"/>
        <w:rPr>
          <w:rtl/>
        </w:rPr>
      </w:pPr>
      <w:bookmarkStart w:id="89" w:name="_Toc466712493"/>
      <w:r w:rsidRPr="0062192C">
        <w:rPr>
          <w:rtl/>
        </w:rPr>
        <w:t>9- يسلم إذا دخل المسجد على من فيه بصوت يسمعه من حوله</w:t>
      </w:r>
      <w:bookmarkEnd w:id="89"/>
    </w:p>
    <w:p w:rsidR="00300232" w:rsidRPr="0062192C" w:rsidRDefault="00300232" w:rsidP="0062192C">
      <w:pPr>
        <w:pStyle w:val="7"/>
        <w:rPr>
          <w:rtl/>
        </w:rPr>
      </w:pPr>
      <w:r w:rsidRPr="0062192C">
        <w:rPr>
          <w:rtl/>
        </w:rPr>
        <w:t>لحديث أبي هريرة</w:t>
      </w:r>
      <w:r w:rsidR="00985DFD" w:rsidRPr="0062192C">
        <w:rPr>
          <w:rFonts w:cs="CTraditional Arabic"/>
          <w:rtl/>
        </w:rPr>
        <w:t>س</w:t>
      </w:r>
      <w:r w:rsidRPr="0062192C">
        <w:rPr>
          <w:rtl/>
        </w:rPr>
        <w:t xml:space="preserve"> أن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لا تدخلون الجنة حتى تؤمنوا</w:t>
      </w:r>
      <w:r w:rsidR="005E239D" w:rsidRPr="00627644">
        <w:rPr>
          <w:rStyle w:val="4Char"/>
          <w:rtl/>
        </w:rPr>
        <w:t xml:space="preserve">، </w:t>
      </w:r>
      <w:r w:rsidRPr="00627644">
        <w:rPr>
          <w:rStyle w:val="4Char"/>
          <w:rtl/>
        </w:rPr>
        <w:t>ولا تؤمنوا حتى تحابوا</w:t>
      </w:r>
      <w:r w:rsidR="005E239D" w:rsidRPr="00627644">
        <w:rPr>
          <w:rStyle w:val="4Char"/>
          <w:rtl/>
        </w:rPr>
        <w:t xml:space="preserve">، </w:t>
      </w:r>
      <w:r w:rsidRPr="00627644">
        <w:rPr>
          <w:rStyle w:val="4Char"/>
          <w:rtl/>
        </w:rPr>
        <w:t>أولا أدلكم على شيء إذا فعلتموه تحاببتم؟ أفشوا السلام بينكم</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2"/>
      </w:r>
      <w:r w:rsidRPr="0062192C">
        <w:rPr>
          <w:rFonts w:ascii="mylotus" w:hAnsi="mylotus"/>
          <w:b/>
          <w:sz w:val="46"/>
          <w:szCs w:val="28"/>
          <w:vertAlign w:val="superscript"/>
          <w:rtl/>
        </w:rPr>
        <w:t>)</w:t>
      </w:r>
      <w:r w:rsidRPr="0062192C">
        <w:rPr>
          <w:rtl/>
        </w:rPr>
        <w:t>. وقال عمار بن ياسر</w:t>
      </w:r>
      <w:r w:rsidR="0062192C">
        <w:rPr>
          <w:rFonts w:cs="CTraditional Arabic" w:hint="cs"/>
          <w:rtl/>
        </w:rPr>
        <w:t>ب</w:t>
      </w:r>
      <w:r w:rsidR="00CD3BC7" w:rsidRPr="0062192C">
        <w:rPr>
          <w:rtl/>
        </w:rPr>
        <w:t xml:space="preserve">: </w:t>
      </w:r>
      <w:r w:rsidR="0062192C">
        <w:rPr>
          <w:rStyle w:val="4Char"/>
          <w:rFonts w:hint="cs"/>
          <w:rtl/>
        </w:rPr>
        <w:t>«</w:t>
      </w:r>
      <w:r w:rsidRPr="00627644">
        <w:rPr>
          <w:rStyle w:val="4Char"/>
          <w:rtl/>
        </w:rPr>
        <w:t>ثلاث من جمعهن فقد جمع الإيمان</w:t>
      </w:r>
      <w:r w:rsidR="00CD3BC7">
        <w:rPr>
          <w:rStyle w:val="4Char"/>
          <w:rtl/>
        </w:rPr>
        <w:t xml:space="preserve">: </w:t>
      </w:r>
      <w:r w:rsidRPr="00627644">
        <w:rPr>
          <w:rStyle w:val="4Char"/>
          <w:rtl/>
        </w:rPr>
        <w:t>الإنصاف من نفسك</w:t>
      </w:r>
      <w:r w:rsidR="005E239D" w:rsidRPr="00627644">
        <w:rPr>
          <w:rStyle w:val="4Char"/>
          <w:rtl/>
        </w:rPr>
        <w:t xml:space="preserve">، </w:t>
      </w:r>
      <w:r w:rsidRPr="00627644">
        <w:rPr>
          <w:rStyle w:val="4Char"/>
          <w:rtl/>
        </w:rPr>
        <w:t>وبذل السلام للعالم</w:t>
      </w:r>
      <w:r w:rsidR="005E239D" w:rsidRPr="00627644">
        <w:rPr>
          <w:rStyle w:val="4Char"/>
          <w:rtl/>
        </w:rPr>
        <w:t xml:space="preserve">، </w:t>
      </w:r>
      <w:r w:rsidRPr="00627644">
        <w:rPr>
          <w:rStyle w:val="4Char"/>
          <w:rtl/>
        </w:rPr>
        <w:t>والإنفاق من الإقتار</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3"/>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90" w:name="_Toc466712494"/>
      <w:r w:rsidRPr="0062192C">
        <w:rPr>
          <w:rtl/>
        </w:rPr>
        <w:t>10- يصلي تحية المسجد</w:t>
      </w:r>
      <w:bookmarkEnd w:id="90"/>
    </w:p>
    <w:p w:rsidR="00300232" w:rsidRPr="0062192C" w:rsidRDefault="00300232" w:rsidP="0062192C">
      <w:pPr>
        <w:pStyle w:val="7"/>
        <w:rPr>
          <w:rtl/>
        </w:rPr>
      </w:pPr>
      <w:r w:rsidRPr="0062192C">
        <w:rPr>
          <w:rtl/>
        </w:rPr>
        <w:t>فإن كان المؤذن قد أذن بعد دخول الوقت صلى الراتبة إن كان للصلاة راتبة</w:t>
      </w:r>
      <w:r w:rsidR="005E239D" w:rsidRPr="0062192C">
        <w:rPr>
          <w:rtl/>
        </w:rPr>
        <w:t xml:space="preserve">، </w:t>
      </w:r>
      <w:r w:rsidRPr="0062192C">
        <w:rPr>
          <w:rtl/>
        </w:rPr>
        <w:t>فإن لم يكن لها راتبة قبلها فسنة ما بين الأذانين؛ لأن بين كل أذانين صلاة</w:t>
      </w:r>
      <w:r w:rsidR="005E239D" w:rsidRPr="0062192C">
        <w:rPr>
          <w:rtl/>
        </w:rPr>
        <w:t xml:space="preserve">، </w:t>
      </w:r>
      <w:r w:rsidRPr="0062192C">
        <w:rPr>
          <w:rtl/>
        </w:rPr>
        <w:t>وتجزئ عن تحية المسجد</w:t>
      </w:r>
      <w:r w:rsidR="005E239D" w:rsidRPr="0062192C">
        <w:rPr>
          <w:rtl/>
        </w:rPr>
        <w:t xml:space="preserve">، </w:t>
      </w:r>
      <w:r w:rsidRPr="0062192C">
        <w:rPr>
          <w:rtl/>
        </w:rPr>
        <w:t>فإن دخل المسجد قبل دخول وقت الصلاة صلى ركعتين؛ لحديث أبي قتادة</w:t>
      </w:r>
      <w:r w:rsidR="00985DFD" w:rsidRPr="0062192C">
        <w:rPr>
          <w:rFonts w:cs="CTraditional Arabic"/>
          <w:rtl/>
        </w:rPr>
        <w:t>س</w:t>
      </w:r>
      <w:r w:rsidRPr="0062192C">
        <w:rPr>
          <w:rtl/>
        </w:rPr>
        <w:t xml:space="preserve"> أن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إذا دخل أحدكم المسجد فلا يجلس حتى يصلي ركعتين</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4"/>
      </w:r>
      <w:r w:rsidRPr="0062192C">
        <w:rPr>
          <w:rFonts w:ascii="mylotus" w:hAnsi="mylotus"/>
          <w:b/>
          <w:sz w:val="46"/>
          <w:szCs w:val="28"/>
          <w:vertAlign w:val="superscript"/>
          <w:rtl/>
        </w:rPr>
        <w:t>)</w:t>
      </w:r>
      <w:r w:rsidRPr="0062192C">
        <w:rPr>
          <w:rtl/>
        </w:rPr>
        <w:t>.</w:t>
      </w:r>
    </w:p>
    <w:p w:rsidR="0062192C" w:rsidRDefault="00300232" w:rsidP="0062192C">
      <w:pPr>
        <w:pStyle w:val="20"/>
        <w:rPr>
          <w:rStyle w:val="4Char"/>
          <w:rtl/>
        </w:rPr>
      </w:pPr>
      <w:bookmarkStart w:id="91" w:name="_Toc466712495"/>
      <w:r w:rsidRPr="0062192C">
        <w:rPr>
          <w:rtl/>
        </w:rPr>
        <w:lastRenderedPageBreak/>
        <w:t>11- إذا خلع نعليه داخل المسجد وضعهما بين رجليه</w:t>
      </w:r>
      <w:bookmarkEnd w:id="91"/>
    </w:p>
    <w:p w:rsidR="00300232" w:rsidRPr="0062192C" w:rsidRDefault="00300232" w:rsidP="0062192C">
      <w:pPr>
        <w:pStyle w:val="7"/>
        <w:rPr>
          <w:rtl/>
        </w:rPr>
      </w:pPr>
      <w:r w:rsidRPr="0062192C">
        <w:rPr>
          <w:rtl/>
        </w:rPr>
        <w:t>لحديث أبي هريرة</w:t>
      </w:r>
      <w:r w:rsidR="00985DFD" w:rsidRPr="0062192C">
        <w:rPr>
          <w:rFonts w:cs="CTraditional Arabic"/>
          <w:rtl/>
        </w:rPr>
        <w:t>س</w:t>
      </w:r>
      <w:r w:rsidRPr="0062192C">
        <w:rPr>
          <w:rtl/>
        </w:rPr>
        <w:t xml:space="preserve"> عن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إذا صلى أحدكم فخلع نعليه فلا يؤذي بهما أحداً</w:t>
      </w:r>
      <w:r w:rsidR="005E239D" w:rsidRPr="00627644">
        <w:rPr>
          <w:rStyle w:val="4Char"/>
          <w:rtl/>
        </w:rPr>
        <w:t xml:space="preserve">، </w:t>
      </w:r>
      <w:r w:rsidRPr="00627644">
        <w:rPr>
          <w:rStyle w:val="4Char"/>
          <w:rtl/>
        </w:rPr>
        <w:t>ليجعلهما بين رجليه</w:t>
      </w:r>
      <w:r w:rsidR="005E239D" w:rsidRPr="00627644">
        <w:rPr>
          <w:rStyle w:val="4Char"/>
          <w:rtl/>
        </w:rPr>
        <w:t xml:space="preserve">، </w:t>
      </w:r>
      <w:r w:rsidRPr="00627644">
        <w:rPr>
          <w:rStyle w:val="4Char"/>
          <w:rtl/>
        </w:rPr>
        <w:t>أو ليصلِّ فيهما</w:t>
      </w:r>
      <w:r w:rsidR="0062192C">
        <w:rPr>
          <w:rStyle w:val="4Char"/>
          <w:rFonts w:hint="cs"/>
          <w:rtl/>
        </w:rPr>
        <w:t>»</w:t>
      </w:r>
      <w:r w:rsidRPr="0062192C">
        <w:rPr>
          <w:rtl/>
        </w:rPr>
        <w:t>. وفي لفظ</w:t>
      </w:r>
      <w:r w:rsidR="00CD3BC7" w:rsidRPr="0062192C">
        <w:rPr>
          <w:rtl/>
        </w:rPr>
        <w:t xml:space="preserve">: </w:t>
      </w:r>
      <w:r w:rsidR="0062192C">
        <w:rPr>
          <w:rStyle w:val="4Char"/>
          <w:rFonts w:hint="cs"/>
          <w:rtl/>
        </w:rPr>
        <w:t>«</w:t>
      </w:r>
      <w:r w:rsidRPr="00627644">
        <w:rPr>
          <w:rStyle w:val="4Char"/>
          <w:rtl/>
        </w:rPr>
        <w:t>إذا صلى أحدكم فلا يضع نعليه عن يمينه ولا عن يساره فتكون عن يمين غيره</w:t>
      </w:r>
      <w:r w:rsidR="005E239D" w:rsidRPr="00627644">
        <w:rPr>
          <w:rStyle w:val="4Char"/>
          <w:rtl/>
        </w:rPr>
        <w:t xml:space="preserve">، </w:t>
      </w:r>
      <w:r w:rsidRPr="00627644">
        <w:rPr>
          <w:rStyle w:val="4Char"/>
          <w:rtl/>
        </w:rPr>
        <w:t>إلا أن لا يكون عن يساره أحد وليضعهما بين رجليه</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5"/>
      </w:r>
      <w:r w:rsidRPr="0062192C">
        <w:rPr>
          <w:rFonts w:ascii="mylotus" w:hAnsi="mylotus"/>
          <w:b/>
          <w:sz w:val="46"/>
          <w:szCs w:val="28"/>
          <w:vertAlign w:val="superscript"/>
          <w:rtl/>
        </w:rPr>
        <w:t>)</w:t>
      </w:r>
      <w:r w:rsidRPr="0062192C">
        <w:rPr>
          <w:rtl/>
        </w:rPr>
        <w:t>.</w:t>
      </w:r>
    </w:p>
    <w:p w:rsidR="00300232" w:rsidRPr="005E239D" w:rsidRDefault="00300232" w:rsidP="0062192C">
      <w:pPr>
        <w:widowControl/>
        <w:spacing w:after="0" w:line="240" w:lineRule="auto"/>
        <w:ind w:firstLine="284"/>
        <w:jc w:val="both"/>
        <w:rPr>
          <w:rStyle w:val="7Char"/>
          <w:rFonts w:hint="default"/>
          <w:rtl/>
        </w:rPr>
      </w:pPr>
      <w:r w:rsidRPr="005E239D">
        <w:rPr>
          <w:rStyle w:val="7Char"/>
          <w:rtl/>
        </w:rPr>
        <w:t>وسمعت شيخنا الإمام عبد العزيز ابن باز</w:t>
      </w:r>
      <w:r w:rsidR="0062192C">
        <w:rPr>
          <w:rStyle w:val="7Char"/>
          <w:rFonts w:cs="CTraditional Arabic"/>
          <w:rtl/>
        </w:rPr>
        <w:t>/</w:t>
      </w:r>
      <w:r w:rsidRPr="005E239D">
        <w:rPr>
          <w:rStyle w:val="7Char"/>
          <w:rtl/>
        </w:rPr>
        <w:t xml:space="preserve"> يقول</w:t>
      </w:r>
      <w:r w:rsidR="00CD3BC7">
        <w:rPr>
          <w:rStyle w:val="7Char"/>
          <w:rtl/>
        </w:rPr>
        <w:t xml:space="preserve">: </w:t>
      </w:r>
      <w:r w:rsidR="0062192C">
        <w:rPr>
          <w:rStyle w:val="7Char"/>
          <w:rtl/>
        </w:rPr>
        <w:t>«</w:t>
      </w:r>
      <w:r w:rsidRPr="005E239D">
        <w:rPr>
          <w:rStyle w:val="7Char"/>
          <w:rtl/>
        </w:rPr>
        <w:t>الصلاة في النعال سنة خلاف اليهود</w:t>
      </w:r>
      <w:r w:rsidR="005E239D">
        <w:rPr>
          <w:rStyle w:val="7Char"/>
          <w:rtl/>
        </w:rPr>
        <w:t xml:space="preserve">، </w:t>
      </w:r>
      <w:r w:rsidRPr="005E239D">
        <w:rPr>
          <w:rStyle w:val="7Char"/>
          <w:rtl/>
        </w:rPr>
        <w:t>لكن بعد العناية</w:t>
      </w:r>
      <w:r w:rsidR="005E239D">
        <w:rPr>
          <w:rStyle w:val="7Char"/>
          <w:rtl/>
        </w:rPr>
        <w:t xml:space="preserve">، </w:t>
      </w:r>
      <w:r w:rsidRPr="005E239D">
        <w:rPr>
          <w:rStyle w:val="7Char"/>
          <w:rtl/>
        </w:rPr>
        <w:t>فإن رأى فيها شيئاً أزاله بالتراب أو الحجر أو غيره</w:t>
      </w:r>
      <w:r w:rsidR="005E239D">
        <w:rPr>
          <w:rStyle w:val="7Char"/>
          <w:rtl/>
        </w:rPr>
        <w:t xml:space="preserve">، </w:t>
      </w:r>
      <w:r w:rsidRPr="005E239D">
        <w:rPr>
          <w:rStyle w:val="7Char"/>
          <w:rtl/>
        </w:rPr>
        <w:t>أما المساجد المفروشة فقد يحصل عليها الغبار للتساهل من بعض الناس</w:t>
      </w:r>
      <w:r w:rsidR="005E239D">
        <w:rPr>
          <w:rStyle w:val="7Char"/>
          <w:rtl/>
        </w:rPr>
        <w:t xml:space="preserve">، </w:t>
      </w:r>
      <w:r w:rsidRPr="005E239D">
        <w:rPr>
          <w:rStyle w:val="7Char"/>
          <w:rtl/>
        </w:rPr>
        <w:t>فيحصل تنفير الناس</w:t>
      </w:r>
      <w:r w:rsidR="005E239D">
        <w:rPr>
          <w:rStyle w:val="7Char"/>
          <w:rtl/>
        </w:rPr>
        <w:t xml:space="preserve">، </w:t>
      </w:r>
      <w:r w:rsidRPr="005E239D">
        <w:rPr>
          <w:rStyle w:val="7Char"/>
          <w:rtl/>
        </w:rPr>
        <w:t>فالأولى عندي والله أعلم أن يوضع لها محل</w:t>
      </w:r>
      <w:r w:rsidR="0062192C">
        <w:rPr>
          <w:rStyle w:val="7Char"/>
          <w:rtl/>
        </w:rPr>
        <w:t>»</w:t>
      </w:r>
      <w:r w:rsidRPr="0062192C">
        <w:rPr>
          <w:rFonts w:ascii="mylotus" w:hAnsi="mylotus" w:cs="Traditional Arabic"/>
          <w:sz w:val="46"/>
          <w:szCs w:val="28"/>
          <w:vertAlign w:val="superscript"/>
          <w:rtl/>
        </w:rPr>
        <w:t>(</w:t>
      </w:r>
      <w:r w:rsidRPr="0062192C">
        <w:rPr>
          <w:rStyle w:val="FootnoteReference"/>
          <w:rFonts w:ascii="mylotus" w:hAnsi="mylotus" w:cs="Traditional Arabic"/>
          <w:bCs w:val="0"/>
          <w:sz w:val="46"/>
          <w:szCs w:val="28"/>
          <w:rtl/>
        </w:rPr>
        <w:footnoteReference w:id="186"/>
      </w:r>
      <w:r w:rsidRPr="0062192C">
        <w:rPr>
          <w:rFonts w:ascii="mylotus" w:hAnsi="mylotus" w:cs="Traditional Arabic"/>
          <w:sz w:val="46"/>
          <w:szCs w:val="28"/>
          <w:vertAlign w:val="superscript"/>
          <w:rtl/>
        </w:rPr>
        <w:t>)</w:t>
      </w:r>
      <w:r w:rsidRPr="005E239D">
        <w:rPr>
          <w:rStyle w:val="7Char"/>
          <w:rtl/>
        </w:rPr>
        <w:t>.</w:t>
      </w:r>
    </w:p>
    <w:p w:rsidR="0062192C" w:rsidRDefault="00300232" w:rsidP="0062192C">
      <w:pPr>
        <w:pStyle w:val="20"/>
        <w:rPr>
          <w:rtl/>
        </w:rPr>
      </w:pPr>
      <w:bookmarkStart w:id="92" w:name="_Toc466712496"/>
      <w:r w:rsidRPr="0062192C">
        <w:rPr>
          <w:rtl/>
        </w:rPr>
        <w:t>12- يختار الجلوس في الصف الأول على يمين الإمام إن تيسر</w:t>
      </w:r>
      <w:r w:rsidR="005E239D" w:rsidRPr="0062192C">
        <w:rPr>
          <w:rtl/>
        </w:rPr>
        <w:t xml:space="preserve">، </w:t>
      </w:r>
      <w:r w:rsidRPr="0062192C">
        <w:rPr>
          <w:rtl/>
        </w:rPr>
        <w:t>بلا مزاحمة ولا أذى لأحد</w:t>
      </w:r>
      <w:bookmarkEnd w:id="92"/>
    </w:p>
    <w:p w:rsidR="00300232" w:rsidRPr="0062192C" w:rsidRDefault="00300232" w:rsidP="0062192C">
      <w:pPr>
        <w:pStyle w:val="7"/>
        <w:rPr>
          <w:rtl/>
        </w:rPr>
      </w:pPr>
      <w:r w:rsidRPr="0062192C">
        <w:rPr>
          <w:rtl/>
        </w:rPr>
        <w:t>لحديث أبي هريرة</w:t>
      </w:r>
      <w:r w:rsidR="00985DFD" w:rsidRPr="0062192C">
        <w:rPr>
          <w:rFonts w:cs="CTraditional Arabic"/>
          <w:rtl/>
        </w:rPr>
        <w:t>س</w:t>
      </w:r>
      <w:r w:rsidRPr="0062192C">
        <w:rPr>
          <w:rtl/>
        </w:rPr>
        <w:t xml:space="preserve"> أن رسول الله</w:t>
      </w:r>
      <w:r w:rsidR="00985DFD" w:rsidRPr="0062192C">
        <w:rPr>
          <w:rFonts w:cs="CTraditional Arabic"/>
          <w:rtl/>
        </w:rPr>
        <w:t xml:space="preserve"> ج</w:t>
      </w:r>
      <w:r w:rsidRPr="0062192C">
        <w:rPr>
          <w:rtl/>
        </w:rPr>
        <w:t xml:space="preserve"> قال</w:t>
      </w:r>
      <w:r w:rsidR="00CD3BC7" w:rsidRPr="0062192C">
        <w:rPr>
          <w:rtl/>
        </w:rPr>
        <w:t xml:space="preserve">: </w:t>
      </w:r>
      <w:r w:rsidR="0062192C">
        <w:rPr>
          <w:rStyle w:val="4Char"/>
          <w:rFonts w:hint="cs"/>
          <w:rtl/>
        </w:rPr>
        <w:t>«</w:t>
      </w:r>
      <w:r w:rsidRPr="00627644">
        <w:rPr>
          <w:rStyle w:val="4Char"/>
          <w:rtl/>
        </w:rPr>
        <w:t>لو يعلم الناس ما في النداء والصف الأول ثم لم يجدوا إلا أن يستهموا عليه لاستهموا</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7"/>
      </w:r>
      <w:r w:rsidRPr="0062192C">
        <w:rPr>
          <w:rFonts w:ascii="mylotus" w:hAnsi="mylotus"/>
          <w:b/>
          <w:sz w:val="46"/>
          <w:szCs w:val="28"/>
          <w:vertAlign w:val="superscript"/>
          <w:rtl/>
        </w:rPr>
        <w:t>)</w:t>
      </w:r>
      <w:r w:rsidRPr="0062192C">
        <w:rPr>
          <w:rtl/>
        </w:rPr>
        <w:t xml:space="preserve">؛ولحديث </w:t>
      </w:r>
      <w:r w:rsidRPr="0062192C">
        <w:rPr>
          <w:rtl/>
        </w:rPr>
        <w:lastRenderedPageBreak/>
        <w:t>عائشة</w:t>
      </w:r>
      <w:r w:rsidR="0062192C">
        <w:rPr>
          <w:rFonts w:cs="CTraditional Arabic" w:hint="cs"/>
          <w:rtl/>
        </w:rPr>
        <w:t>ل</w:t>
      </w:r>
      <w:r w:rsidRPr="0062192C">
        <w:rPr>
          <w:rtl/>
        </w:rPr>
        <w:t xml:space="preserve"> قالت</w:t>
      </w:r>
      <w:r w:rsidR="00CD3BC7" w:rsidRPr="0062192C">
        <w:rPr>
          <w:rtl/>
        </w:rPr>
        <w:t xml:space="preserve">: </w:t>
      </w:r>
      <w:r w:rsidRPr="0062192C">
        <w:rPr>
          <w:rtl/>
        </w:rPr>
        <w:t>قال رسول الله</w:t>
      </w:r>
      <w:r w:rsidR="00985DFD" w:rsidRPr="0062192C">
        <w:rPr>
          <w:rFonts w:cs="CTraditional Arabic"/>
          <w:rtl/>
        </w:rPr>
        <w:t xml:space="preserve"> ج</w:t>
      </w:r>
      <w:r w:rsidR="00CD3BC7" w:rsidRPr="0062192C">
        <w:rPr>
          <w:rtl/>
        </w:rPr>
        <w:t xml:space="preserve">: </w:t>
      </w:r>
      <w:r w:rsidR="0062192C">
        <w:rPr>
          <w:rStyle w:val="4Char"/>
          <w:rFonts w:hint="cs"/>
          <w:rtl/>
        </w:rPr>
        <w:t>«</w:t>
      </w:r>
      <w:r w:rsidRPr="00627644">
        <w:rPr>
          <w:rStyle w:val="4Char"/>
          <w:rtl/>
        </w:rPr>
        <w:t>إن الله وملائكته يصلون على ميامين الصفوف</w:t>
      </w:r>
      <w:r w:rsidR="0062192C">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8"/>
      </w:r>
      <w:r w:rsidRPr="0062192C">
        <w:rPr>
          <w:rFonts w:ascii="mylotus" w:hAnsi="mylotus"/>
          <w:b/>
          <w:sz w:val="46"/>
          <w:szCs w:val="28"/>
          <w:vertAlign w:val="superscript"/>
          <w:rtl/>
        </w:rPr>
        <w:t>)</w:t>
      </w:r>
      <w:r w:rsidRPr="0062192C">
        <w:rPr>
          <w:rtl/>
        </w:rPr>
        <w:t>.</w:t>
      </w:r>
    </w:p>
    <w:p w:rsidR="00DA155E" w:rsidRDefault="00300232" w:rsidP="00967096">
      <w:pPr>
        <w:pStyle w:val="20"/>
        <w:rPr>
          <w:rStyle w:val="4Char"/>
          <w:rtl/>
        </w:rPr>
      </w:pPr>
      <w:bookmarkStart w:id="93" w:name="_Toc466712497"/>
      <w:r w:rsidRPr="00967096">
        <w:rPr>
          <w:rtl/>
        </w:rPr>
        <w:t>13- يجلس مستقبلاً القبلة يقرأ القرآن أو يذكر الله تعالى</w:t>
      </w:r>
      <w:bookmarkEnd w:id="93"/>
    </w:p>
    <w:p w:rsidR="00300232" w:rsidRPr="00DA155E" w:rsidRDefault="00300232" w:rsidP="00967096">
      <w:pPr>
        <w:pStyle w:val="7"/>
        <w:rPr>
          <w:rtl/>
        </w:rPr>
      </w:pPr>
      <w:r w:rsidRPr="00DA155E">
        <w:rPr>
          <w:rtl/>
        </w:rPr>
        <w:t>لحديث أبي هريرة</w:t>
      </w:r>
      <w:r w:rsidR="00985DFD" w:rsidRPr="00DA155E">
        <w:rPr>
          <w:rFonts w:cs="CTraditional Arabic"/>
          <w:rtl/>
        </w:rPr>
        <w:t>س</w:t>
      </w:r>
      <w:r w:rsidRPr="00DA155E">
        <w:rPr>
          <w:rtl/>
        </w:rPr>
        <w:t xml:space="preserve"> قال</w:t>
      </w:r>
      <w:r w:rsidR="00CD3BC7" w:rsidRPr="00DA155E">
        <w:rPr>
          <w:rtl/>
        </w:rPr>
        <w:t xml:space="preserve">: </w:t>
      </w:r>
      <w:r w:rsidRPr="00DA155E">
        <w:rPr>
          <w:rtl/>
        </w:rPr>
        <w:t>قال رسول الله</w:t>
      </w:r>
      <w:r w:rsidR="00985DFD" w:rsidRPr="00DA155E">
        <w:rPr>
          <w:rFonts w:cs="CTraditional Arabic"/>
          <w:rtl/>
        </w:rPr>
        <w:t xml:space="preserve"> ج</w:t>
      </w:r>
      <w:r w:rsidR="00CD3BC7" w:rsidRPr="00DA155E">
        <w:rPr>
          <w:rtl/>
        </w:rPr>
        <w:t xml:space="preserve">: </w:t>
      </w:r>
      <w:r w:rsidR="00967096">
        <w:rPr>
          <w:rStyle w:val="4Char"/>
          <w:rFonts w:hint="cs"/>
          <w:rtl/>
        </w:rPr>
        <w:t>«</w:t>
      </w:r>
      <w:r w:rsidRPr="00627644">
        <w:rPr>
          <w:rStyle w:val="4Char"/>
          <w:rtl/>
        </w:rPr>
        <w:t>إن لكل شيء سيداً</w:t>
      </w:r>
      <w:r w:rsidR="005E239D" w:rsidRPr="00627644">
        <w:rPr>
          <w:rStyle w:val="4Char"/>
          <w:rtl/>
        </w:rPr>
        <w:t xml:space="preserve">، </w:t>
      </w:r>
      <w:r w:rsidRPr="00627644">
        <w:rPr>
          <w:rStyle w:val="4Char"/>
          <w:rtl/>
        </w:rPr>
        <w:t>وإن سيد المجالس قبالة القبلة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89"/>
      </w:r>
      <w:r w:rsidRPr="0062192C">
        <w:rPr>
          <w:rFonts w:ascii="mylotus" w:hAnsi="mylotus"/>
          <w:b/>
          <w:sz w:val="46"/>
          <w:szCs w:val="28"/>
          <w:vertAlign w:val="superscript"/>
          <w:rtl/>
        </w:rPr>
        <w:t>)</w:t>
      </w:r>
      <w:r w:rsidRPr="00DA155E">
        <w:rPr>
          <w:rtl/>
        </w:rPr>
        <w:t>.</w:t>
      </w:r>
    </w:p>
    <w:p w:rsidR="00967096" w:rsidRDefault="00300232" w:rsidP="00967096">
      <w:pPr>
        <w:pStyle w:val="20"/>
        <w:rPr>
          <w:rStyle w:val="4Char"/>
          <w:rtl/>
        </w:rPr>
      </w:pPr>
      <w:bookmarkStart w:id="94" w:name="_Toc466712498"/>
      <w:r w:rsidRPr="00967096">
        <w:rPr>
          <w:rtl/>
        </w:rPr>
        <w:t>14- ينوي انتظار الصلاة ولا يؤذي</w:t>
      </w:r>
      <w:bookmarkEnd w:id="94"/>
    </w:p>
    <w:p w:rsidR="00300232" w:rsidRPr="00967096" w:rsidRDefault="00300232" w:rsidP="00967096">
      <w:pPr>
        <w:pStyle w:val="7"/>
        <w:rPr>
          <w:rtl/>
        </w:rPr>
      </w:pPr>
      <w:r w:rsidRPr="00967096">
        <w:rPr>
          <w:rtl/>
        </w:rPr>
        <w:t>فإنه في صلاة ما انتظر الصلاة</w:t>
      </w:r>
      <w:r w:rsidR="005E239D" w:rsidRPr="00967096">
        <w:rPr>
          <w:rtl/>
        </w:rPr>
        <w:t xml:space="preserve">، </w:t>
      </w:r>
      <w:r w:rsidRPr="00967096">
        <w:rPr>
          <w:rtl/>
        </w:rPr>
        <w:t>وتصلي عليه الملائكة</w:t>
      </w:r>
      <w:r w:rsidR="005E239D" w:rsidRPr="00967096">
        <w:rPr>
          <w:rtl/>
        </w:rPr>
        <w:t xml:space="preserve">، </w:t>
      </w:r>
      <w:r w:rsidRPr="00967096">
        <w:rPr>
          <w:rtl/>
        </w:rPr>
        <w:t>قبل الصلاة وبعدها مادام في مصلاه؛ لحديث أبي هريرة</w:t>
      </w:r>
      <w:r w:rsidR="00985DFD" w:rsidRPr="00967096">
        <w:rPr>
          <w:rFonts w:cs="CTraditional Arabic"/>
          <w:rtl/>
        </w:rPr>
        <w:t>س</w:t>
      </w:r>
      <w:r w:rsidRPr="00967096">
        <w:rPr>
          <w:rtl/>
        </w:rPr>
        <w:t xml:space="preserve"> أن رسول الله</w:t>
      </w:r>
      <w:r w:rsidR="00985DFD" w:rsidRPr="00967096">
        <w:rPr>
          <w:rFonts w:cs="CTraditional Arabic"/>
          <w:rtl/>
        </w:rPr>
        <w:t xml:space="preserve"> ج</w:t>
      </w:r>
      <w:r w:rsidRPr="00967096">
        <w:rPr>
          <w:rtl/>
        </w:rPr>
        <w:t xml:space="preserve"> قال</w:t>
      </w:r>
      <w:r w:rsidR="00CD3BC7" w:rsidRPr="00967096">
        <w:rPr>
          <w:rtl/>
        </w:rPr>
        <w:t xml:space="preserve">: </w:t>
      </w:r>
      <w:r w:rsidR="00967096">
        <w:rPr>
          <w:rStyle w:val="4Char"/>
          <w:rFonts w:hint="cs"/>
          <w:rtl/>
        </w:rPr>
        <w:t>«</w:t>
      </w:r>
      <w:r w:rsidRPr="00627644">
        <w:rPr>
          <w:rStyle w:val="4Char"/>
          <w:rtl/>
        </w:rPr>
        <w:t>لا يزال العبد في صلاة ما كان في مصلاه ينتظر الصلاة</w:t>
      </w:r>
      <w:r w:rsidR="005E239D" w:rsidRPr="00627644">
        <w:rPr>
          <w:rStyle w:val="4Char"/>
          <w:rtl/>
        </w:rPr>
        <w:t xml:space="preserve">، </w:t>
      </w:r>
      <w:r w:rsidRPr="00627644">
        <w:rPr>
          <w:rStyle w:val="4Char"/>
          <w:rtl/>
        </w:rPr>
        <w:t>وتقول الملائكة</w:t>
      </w:r>
      <w:r w:rsidR="00CD3BC7">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ارحمه...</w:t>
      </w:r>
      <w:r w:rsidR="00967096">
        <w:rPr>
          <w:rStyle w:val="4Char"/>
          <w:rFonts w:hint="cs"/>
          <w:rtl/>
        </w:rPr>
        <w:t>»</w:t>
      </w:r>
      <w:r w:rsidRPr="00967096">
        <w:rPr>
          <w:rtl/>
        </w:rPr>
        <w:t>. وفي لفظ لمسلم</w:t>
      </w:r>
      <w:r w:rsidR="00CD3BC7" w:rsidRPr="00967096">
        <w:rPr>
          <w:rtl/>
        </w:rPr>
        <w:t xml:space="preserve">: </w:t>
      </w:r>
      <w:r w:rsidR="00967096">
        <w:rPr>
          <w:rStyle w:val="4Char"/>
          <w:rFonts w:hint="cs"/>
          <w:rtl/>
        </w:rPr>
        <w:t>«</w:t>
      </w:r>
      <w:r w:rsidRPr="00627644">
        <w:rPr>
          <w:rStyle w:val="4Char"/>
          <w:rtl/>
        </w:rPr>
        <w:t>والملائكة يصلون على أحدكم مادام في مجلسه الذي صلى فيه</w:t>
      </w:r>
      <w:r w:rsidR="005E239D" w:rsidRPr="00627644">
        <w:rPr>
          <w:rStyle w:val="4Char"/>
          <w:rtl/>
        </w:rPr>
        <w:t xml:space="preserve">، </w:t>
      </w:r>
      <w:r w:rsidRPr="00627644">
        <w:rPr>
          <w:rStyle w:val="4Char"/>
          <w:rtl/>
        </w:rPr>
        <w:t>يقولون</w:t>
      </w:r>
      <w:r w:rsidR="00CD3BC7">
        <w:rPr>
          <w:rStyle w:val="4Char"/>
          <w:rtl/>
        </w:rPr>
        <w:t xml:space="preserve">: </w:t>
      </w:r>
      <w:r w:rsidRPr="00627644">
        <w:rPr>
          <w:rStyle w:val="4Char"/>
          <w:rtl/>
        </w:rPr>
        <w:t>اللهم ارحمه</w:t>
      </w:r>
      <w:r w:rsidR="005E239D" w:rsidRPr="00627644">
        <w:rPr>
          <w:rStyle w:val="4Char"/>
          <w:rtl/>
        </w:rPr>
        <w:t xml:space="preserve">، </w:t>
      </w:r>
      <w:r w:rsidRPr="00627644">
        <w:rPr>
          <w:rStyle w:val="4Char"/>
          <w:rtl/>
        </w:rPr>
        <w:t>اللهم اغفر له</w:t>
      </w:r>
      <w:r w:rsidR="005E239D" w:rsidRPr="00627644">
        <w:rPr>
          <w:rStyle w:val="4Char"/>
          <w:rtl/>
        </w:rPr>
        <w:t xml:space="preserve">، </w:t>
      </w:r>
      <w:r w:rsidRPr="00627644">
        <w:rPr>
          <w:rStyle w:val="4Char"/>
          <w:rtl/>
        </w:rPr>
        <w:t>اللهم تب عليه</w:t>
      </w:r>
      <w:r w:rsidR="005E239D" w:rsidRPr="00627644">
        <w:rPr>
          <w:rStyle w:val="4Char"/>
          <w:rtl/>
        </w:rPr>
        <w:t xml:space="preserve">، </w:t>
      </w:r>
      <w:r w:rsidRPr="00627644">
        <w:rPr>
          <w:rStyle w:val="4Char"/>
          <w:rtl/>
        </w:rPr>
        <w:t>ما لم يؤذ</w:t>
      </w:r>
      <w:r w:rsidR="005E239D" w:rsidRPr="00627644">
        <w:rPr>
          <w:rStyle w:val="4Char"/>
          <w:rtl/>
        </w:rPr>
        <w:t xml:space="preserve">، </w:t>
      </w:r>
      <w:r w:rsidRPr="00627644">
        <w:rPr>
          <w:rStyle w:val="4Char"/>
          <w:rtl/>
        </w:rPr>
        <w:t>ما لم يحدث</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90"/>
      </w:r>
      <w:r w:rsidRPr="0062192C">
        <w:rPr>
          <w:rFonts w:ascii="mylotus" w:hAnsi="mylotus"/>
          <w:b/>
          <w:sz w:val="46"/>
          <w:szCs w:val="28"/>
          <w:vertAlign w:val="superscript"/>
          <w:rtl/>
        </w:rPr>
        <w:t>)</w:t>
      </w:r>
      <w:r w:rsidRPr="00967096">
        <w:rPr>
          <w:rtl/>
        </w:rPr>
        <w:t>.</w:t>
      </w:r>
    </w:p>
    <w:p w:rsidR="00967096" w:rsidRDefault="00300232" w:rsidP="00967096">
      <w:pPr>
        <w:pStyle w:val="20"/>
        <w:rPr>
          <w:rStyle w:val="4Char"/>
          <w:rtl/>
        </w:rPr>
      </w:pPr>
      <w:bookmarkStart w:id="95" w:name="_Toc466712499"/>
      <w:r w:rsidRPr="00967096">
        <w:rPr>
          <w:rtl/>
        </w:rPr>
        <w:lastRenderedPageBreak/>
        <w:t>15- إذا أقيمت الصلاة فلا يصلي إلا المكتوبة</w:t>
      </w:r>
      <w:bookmarkEnd w:id="95"/>
    </w:p>
    <w:p w:rsidR="00300232" w:rsidRPr="00967096" w:rsidRDefault="00300232" w:rsidP="00967096">
      <w:pPr>
        <w:pStyle w:val="7"/>
        <w:rPr>
          <w:rtl/>
        </w:rPr>
      </w:pPr>
      <w:r w:rsidRPr="00967096">
        <w:rPr>
          <w:rtl/>
        </w:rPr>
        <w:t>لحديث أبي هريرة</w:t>
      </w:r>
      <w:r w:rsidR="00985DFD" w:rsidRPr="00967096">
        <w:rPr>
          <w:rFonts w:cs="CTraditional Arabic"/>
          <w:rtl/>
        </w:rPr>
        <w:t>س</w:t>
      </w:r>
      <w:r w:rsidRPr="00967096">
        <w:rPr>
          <w:rtl/>
        </w:rPr>
        <w:t xml:space="preserve"> أن النبي</w:t>
      </w:r>
      <w:r w:rsidR="00985DFD" w:rsidRPr="00967096">
        <w:rPr>
          <w:rFonts w:cs="CTraditional Arabic"/>
          <w:rtl/>
        </w:rPr>
        <w:t xml:space="preserve"> ج</w:t>
      </w:r>
      <w:r w:rsidRPr="00967096">
        <w:rPr>
          <w:rtl/>
        </w:rPr>
        <w:t xml:space="preserve"> قال</w:t>
      </w:r>
      <w:r w:rsidR="00CD3BC7" w:rsidRPr="00967096">
        <w:rPr>
          <w:rtl/>
        </w:rPr>
        <w:t xml:space="preserve">: </w:t>
      </w:r>
      <w:r w:rsidR="00967096">
        <w:rPr>
          <w:rStyle w:val="4Char"/>
          <w:rFonts w:hint="cs"/>
          <w:rtl/>
        </w:rPr>
        <w:t>«</w:t>
      </w:r>
      <w:r w:rsidRPr="00627644">
        <w:rPr>
          <w:rStyle w:val="4Char"/>
          <w:rtl/>
        </w:rPr>
        <w:t>إذا أقيمت الصلاة فلا صلاة إلا المكتوبة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91"/>
      </w:r>
      <w:r w:rsidRPr="0062192C">
        <w:rPr>
          <w:rFonts w:ascii="mylotus" w:hAnsi="mylotus"/>
          <w:b/>
          <w:sz w:val="46"/>
          <w:szCs w:val="28"/>
          <w:vertAlign w:val="superscript"/>
          <w:rtl/>
        </w:rPr>
        <w:t>)</w:t>
      </w:r>
      <w:r w:rsidRPr="00967096">
        <w:rPr>
          <w:rtl/>
        </w:rPr>
        <w:t>.</w:t>
      </w:r>
    </w:p>
    <w:p w:rsidR="00967096" w:rsidRDefault="00300232" w:rsidP="00967096">
      <w:pPr>
        <w:pStyle w:val="20"/>
        <w:rPr>
          <w:rtl/>
        </w:rPr>
      </w:pPr>
      <w:bookmarkStart w:id="96" w:name="_Toc466712500"/>
      <w:r w:rsidRPr="00967096">
        <w:rPr>
          <w:rtl/>
        </w:rPr>
        <w:t>16- يقدم رجله اليسرى عند الخروج من المسجد بعكس دخوله</w:t>
      </w:r>
      <w:bookmarkEnd w:id="96"/>
    </w:p>
    <w:p w:rsidR="00300232" w:rsidRDefault="00300232" w:rsidP="00967096">
      <w:pPr>
        <w:pStyle w:val="7"/>
        <w:rPr>
          <w:rtl/>
        </w:rPr>
      </w:pPr>
      <w:r w:rsidRPr="00967096">
        <w:rPr>
          <w:rtl/>
        </w:rPr>
        <w:t>لأن النبي</w:t>
      </w:r>
      <w:r w:rsidR="00985DFD" w:rsidRPr="00967096">
        <w:rPr>
          <w:rFonts w:cs="CTraditional Arabic"/>
          <w:rtl/>
        </w:rPr>
        <w:t xml:space="preserve"> ج</w:t>
      </w:r>
      <w:r w:rsidRPr="00967096">
        <w:rPr>
          <w:rtl/>
        </w:rPr>
        <w:t xml:space="preserve"> كان يحب التيمن ما استطاع في شأنه كله</w:t>
      </w:r>
      <w:r w:rsidR="00CD3BC7" w:rsidRPr="00967096">
        <w:rPr>
          <w:rtl/>
        </w:rPr>
        <w:t xml:space="preserve">: </w:t>
      </w:r>
      <w:r w:rsidRPr="00967096">
        <w:rPr>
          <w:rtl/>
        </w:rPr>
        <w:t>في طهوره</w:t>
      </w:r>
      <w:r w:rsidR="005E239D" w:rsidRPr="00967096">
        <w:rPr>
          <w:rtl/>
        </w:rPr>
        <w:t xml:space="preserve">، </w:t>
      </w:r>
      <w:r w:rsidRPr="00967096">
        <w:rPr>
          <w:rtl/>
        </w:rPr>
        <w:t>وترجله</w:t>
      </w:r>
      <w:r w:rsidR="005E239D" w:rsidRPr="00967096">
        <w:rPr>
          <w:rtl/>
        </w:rPr>
        <w:t xml:space="preserve">، </w:t>
      </w:r>
      <w:r w:rsidRPr="00967096">
        <w:rPr>
          <w:rtl/>
        </w:rPr>
        <w:t>وتنعله</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92"/>
      </w:r>
      <w:r w:rsidRPr="0062192C">
        <w:rPr>
          <w:rFonts w:ascii="mylotus" w:hAnsi="mylotus"/>
          <w:sz w:val="46"/>
          <w:szCs w:val="28"/>
          <w:vertAlign w:val="superscript"/>
          <w:rtl/>
        </w:rPr>
        <w:t>)</w:t>
      </w:r>
      <w:r w:rsidRPr="00967096">
        <w:rPr>
          <w:rtl/>
        </w:rPr>
        <w:t>. وكان ابن عمر</w:t>
      </w:r>
      <w:r w:rsidR="00967096">
        <w:rPr>
          <w:rFonts w:cs="CTraditional Arabic" w:hint="cs"/>
          <w:rtl/>
        </w:rPr>
        <w:t>ب</w:t>
      </w:r>
      <w:r w:rsidRPr="00967096">
        <w:rPr>
          <w:rtl/>
        </w:rPr>
        <w:t xml:space="preserve"> يبدأ برجله اليمنى فإذا خرج بدأ برجله اليسرى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93"/>
      </w:r>
      <w:r w:rsidRPr="0062192C">
        <w:rPr>
          <w:rFonts w:ascii="mylotus" w:hAnsi="mylotus"/>
          <w:sz w:val="46"/>
          <w:szCs w:val="28"/>
          <w:vertAlign w:val="superscript"/>
          <w:rtl/>
        </w:rPr>
        <w:t>)</w:t>
      </w:r>
      <w:r w:rsidRPr="00967096">
        <w:rPr>
          <w:rtl/>
        </w:rPr>
        <w:t>. وقال أنس</w:t>
      </w:r>
      <w:r w:rsidR="00985DFD" w:rsidRPr="00967096">
        <w:rPr>
          <w:rFonts w:cs="CTraditional Arabic"/>
          <w:rtl/>
        </w:rPr>
        <w:t>س</w:t>
      </w:r>
      <w:r w:rsidR="00CD3BC7" w:rsidRPr="00967096">
        <w:rPr>
          <w:rtl/>
        </w:rPr>
        <w:t xml:space="preserve">: </w:t>
      </w:r>
      <w:r w:rsidR="00967096">
        <w:rPr>
          <w:rFonts w:hint="cs"/>
          <w:rtl/>
        </w:rPr>
        <w:t>«</w:t>
      </w:r>
      <w:r w:rsidRPr="00967096">
        <w:rPr>
          <w:rtl/>
        </w:rPr>
        <w:t>من السنة إذا دخلت المسجد أن تبدأ برجلك اليمنى وإذا خرجت أن تبدأ برجلك اليسرى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94"/>
      </w:r>
      <w:r w:rsidRPr="0062192C">
        <w:rPr>
          <w:rFonts w:ascii="mylotus" w:hAnsi="mylotus"/>
          <w:sz w:val="46"/>
          <w:szCs w:val="28"/>
          <w:vertAlign w:val="superscript"/>
          <w:rtl/>
        </w:rPr>
        <w:t>)</w:t>
      </w:r>
      <w:r w:rsidRPr="00967096">
        <w:rPr>
          <w:rtl/>
        </w:rPr>
        <w:t>. ويقول</w:t>
      </w:r>
      <w:r w:rsidR="00CD3BC7" w:rsidRPr="00967096">
        <w:rPr>
          <w:rtl/>
        </w:rPr>
        <w:t xml:space="preserve">: </w:t>
      </w:r>
      <w:r w:rsidR="00967096">
        <w:rPr>
          <w:rStyle w:val="4Char"/>
          <w:rFonts w:hint="cs"/>
          <w:rtl/>
        </w:rPr>
        <w:t>[</w:t>
      </w:r>
      <w:r w:rsidRPr="00627644">
        <w:rPr>
          <w:rStyle w:val="4Char"/>
          <w:rtl/>
        </w:rPr>
        <w:t>بسم الله والصلاة والسلام على رسول الله</w:t>
      </w:r>
      <w:r w:rsidR="005E239D" w:rsidRPr="00627644">
        <w:rPr>
          <w:rStyle w:val="4Char"/>
          <w:rtl/>
        </w:rPr>
        <w:t xml:space="preserve">، </w:t>
      </w:r>
      <w:r w:rsidRPr="00627644">
        <w:rPr>
          <w:rStyle w:val="4Char"/>
          <w:rtl/>
        </w:rPr>
        <w:t>اللهم إني أسألك من فضلك]</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95"/>
      </w:r>
      <w:r w:rsidRPr="0062192C">
        <w:rPr>
          <w:rFonts w:ascii="mylotus" w:hAnsi="mylotus"/>
          <w:b/>
          <w:sz w:val="46"/>
          <w:szCs w:val="28"/>
          <w:vertAlign w:val="superscript"/>
          <w:rtl/>
        </w:rPr>
        <w:t>)</w:t>
      </w:r>
      <w:r w:rsidRPr="00967096">
        <w:rPr>
          <w:rtl/>
        </w:rPr>
        <w:t xml:space="preserve"> </w:t>
      </w:r>
      <w:r w:rsidRPr="00627644">
        <w:rPr>
          <w:rStyle w:val="4Char"/>
          <w:rtl/>
        </w:rPr>
        <w:t>[اللهم اعصمني من الشيطان الرجيم]</w:t>
      </w:r>
      <w:r w:rsidR="00967096">
        <w:rP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96"/>
      </w:r>
      <w:r w:rsidRPr="0062192C">
        <w:rPr>
          <w:rFonts w:ascii="mylotus" w:hAnsi="mylotus"/>
          <w:b/>
          <w:sz w:val="46"/>
          <w:szCs w:val="28"/>
          <w:vertAlign w:val="superscript"/>
          <w:rtl/>
        </w:rPr>
        <w:t>)</w:t>
      </w:r>
      <w:r w:rsidRPr="00967096">
        <w:rPr>
          <w:rtl/>
        </w:rPr>
        <w:t>.</w:t>
      </w:r>
    </w:p>
    <w:p w:rsidR="00967096" w:rsidRDefault="00967096" w:rsidP="00967096">
      <w:pPr>
        <w:pStyle w:val="7"/>
        <w:rPr>
          <w:rtl/>
        </w:rPr>
        <w:sectPr w:rsidR="00967096" w:rsidSect="00B64432">
          <w:headerReference w:type="default" r:id="rId20"/>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tl/>
        </w:rPr>
      </w:pPr>
      <w:bookmarkStart w:id="97" w:name="_Toc466712501"/>
      <w:r w:rsidRPr="00967096">
        <w:rPr>
          <w:rtl/>
        </w:rPr>
        <w:lastRenderedPageBreak/>
        <w:t>المبحث السابع</w:t>
      </w:r>
      <w:r w:rsidR="00CD3BC7" w:rsidRPr="00967096">
        <w:rPr>
          <w:rtl/>
        </w:rPr>
        <w:t xml:space="preserve">: </w:t>
      </w:r>
      <w:r w:rsidRPr="00967096">
        <w:rPr>
          <w:rtl/>
        </w:rPr>
        <w:t>تنعقد الجماعة باثنين</w:t>
      </w:r>
      <w:r w:rsidR="00CD3BC7" w:rsidRPr="00967096">
        <w:rPr>
          <w:rtl/>
        </w:rPr>
        <w:t xml:space="preserve">: </w:t>
      </w:r>
      <w:r w:rsidRPr="00967096">
        <w:rPr>
          <w:rtl/>
        </w:rPr>
        <w:t>إمام ومأموم</w:t>
      </w:r>
      <w:bookmarkEnd w:id="97"/>
    </w:p>
    <w:p w:rsidR="00300232" w:rsidRPr="00967096" w:rsidRDefault="00300232" w:rsidP="00967096">
      <w:pPr>
        <w:pStyle w:val="7"/>
        <w:rPr>
          <w:rtl/>
        </w:rPr>
      </w:pPr>
      <w:r w:rsidRPr="00967096">
        <w:rPr>
          <w:rtl/>
        </w:rPr>
        <w:t>ولو مع صبي على الصحيح أو امرأة ذات محرم عند</w:t>
      </w:r>
      <w:r w:rsidRPr="00627644">
        <w:rPr>
          <w:rStyle w:val="4Char"/>
          <w:rtl/>
        </w:rPr>
        <w:t xml:space="preserve"> </w:t>
      </w:r>
      <w:r w:rsidRPr="00967096">
        <w:rPr>
          <w:rtl/>
        </w:rPr>
        <w:t>الخلوة؛</w:t>
      </w:r>
      <w:r w:rsidRPr="00627644">
        <w:rPr>
          <w:rStyle w:val="4Char"/>
          <w:rtl/>
        </w:rPr>
        <w:t xml:space="preserve"> </w:t>
      </w:r>
      <w:r w:rsidRPr="00967096">
        <w:rPr>
          <w:rtl/>
        </w:rPr>
        <w:t>لحديث ابن عباس</w:t>
      </w:r>
      <w:r w:rsidR="00967096">
        <w:rPr>
          <w:rFonts w:cs="CTraditional Arabic" w:hint="cs"/>
          <w:rtl/>
        </w:rPr>
        <w:t>ب</w:t>
      </w:r>
      <w:r w:rsidRPr="00967096">
        <w:rPr>
          <w:rtl/>
        </w:rPr>
        <w:t xml:space="preserve"> قال</w:t>
      </w:r>
      <w:r w:rsidR="00CD3BC7" w:rsidRPr="00967096">
        <w:rPr>
          <w:rtl/>
        </w:rPr>
        <w:t xml:space="preserve">: </w:t>
      </w:r>
      <w:r w:rsidR="00967096">
        <w:rPr>
          <w:rFonts w:hint="cs"/>
          <w:rtl/>
        </w:rPr>
        <w:t>«</w:t>
      </w:r>
      <w:r w:rsidRPr="00967096">
        <w:rPr>
          <w:rtl/>
        </w:rPr>
        <w:t>بت عند خالتي ميمونة فقام النبي</w:t>
      </w:r>
      <w:r w:rsidR="00985DFD" w:rsidRPr="00967096">
        <w:rPr>
          <w:rFonts w:cs="CTraditional Arabic"/>
          <w:rtl/>
        </w:rPr>
        <w:t xml:space="preserve"> ج</w:t>
      </w:r>
      <w:r w:rsidRPr="00967096">
        <w:rPr>
          <w:rtl/>
        </w:rPr>
        <w:t xml:space="preserve"> يصلي من الليل</w:t>
      </w:r>
      <w:r w:rsidR="005E239D" w:rsidRPr="00967096">
        <w:rPr>
          <w:rtl/>
        </w:rPr>
        <w:t xml:space="preserve">، </w:t>
      </w:r>
      <w:r w:rsidRPr="00967096">
        <w:rPr>
          <w:rtl/>
        </w:rPr>
        <w:t>فقمت أصلي معه</w:t>
      </w:r>
      <w:r w:rsidR="005E239D" w:rsidRPr="00967096">
        <w:rPr>
          <w:rtl/>
        </w:rPr>
        <w:t xml:space="preserve">، </w:t>
      </w:r>
      <w:r w:rsidRPr="00967096">
        <w:rPr>
          <w:rtl/>
        </w:rPr>
        <w:t>فقمت عن يساره</w:t>
      </w:r>
      <w:r w:rsidR="005E239D" w:rsidRPr="00967096">
        <w:rPr>
          <w:rtl/>
        </w:rPr>
        <w:t xml:space="preserve">، </w:t>
      </w:r>
      <w:r w:rsidRPr="00967096">
        <w:rPr>
          <w:rtl/>
        </w:rPr>
        <w:t>فأخذ برأسي فأقامني عن يمينه</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97"/>
      </w:r>
      <w:r w:rsidRPr="0062192C">
        <w:rPr>
          <w:rFonts w:ascii="mylotus" w:hAnsi="mylotus"/>
          <w:sz w:val="46"/>
          <w:szCs w:val="28"/>
          <w:vertAlign w:val="superscript"/>
          <w:rtl/>
        </w:rPr>
        <w:t>)</w:t>
      </w:r>
      <w:r w:rsidRPr="00967096">
        <w:rPr>
          <w:rtl/>
        </w:rPr>
        <w:t>. وعن مالك بن الحويرث</w:t>
      </w:r>
      <w:r w:rsidR="00985DFD" w:rsidRPr="00967096">
        <w:rPr>
          <w:rFonts w:cs="CTraditional Arabic"/>
          <w:rtl/>
        </w:rPr>
        <w:t>س</w:t>
      </w:r>
      <w:r w:rsidRPr="00967096">
        <w:rPr>
          <w:rtl/>
        </w:rPr>
        <w:t xml:space="preserve"> أنه قال</w:t>
      </w:r>
      <w:r w:rsidR="00CD3BC7" w:rsidRPr="00967096">
        <w:rPr>
          <w:rtl/>
        </w:rPr>
        <w:t xml:space="preserve">: </w:t>
      </w:r>
      <w:r w:rsidRPr="00967096">
        <w:rPr>
          <w:rtl/>
        </w:rPr>
        <w:t>أتى رجلان النبي</w:t>
      </w:r>
      <w:r w:rsidR="00985DFD" w:rsidRPr="00967096">
        <w:rPr>
          <w:rFonts w:cs="CTraditional Arabic"/>
          <w:rtl/>
        </w:rPr>
        <w:t xml:space="preserve"> ج</w:t>
      </w:r>
      <w:r w:rsidRPr="00967096">
        <w:rPr>
          <w:rtl/>
        </w:rPr>
        <w:t xml:space="preserve"> يريدان السفر</w:t>
      </w:r>
      <w:r w:rsidR="005E239D" w:rsidRPr="00967096">
        <w:rPr>
          <w:rtl/>
        </w:rPr>
        <w:t xml:space="preserve">، </w:t>
      </w:r>
      <w:r w:rsidRPr="00967096">
        <w:rPr>
          <w:rtl/>
        </w:rPr>
        <w:t>فقال النبي</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إذا أنتما خرجتما فأذِّنا</w:t>
      </w:r>
      <w:r w:rsidR="005E239D" w:rsidRPr="00627644">
        <w:rPr>
          <w:rStyle w:val="4Char"/>
          <w:rtl/>
        </w:rPr>
        <w:t xml:space="preserve">، </w:t>
      </w:r>
      <w:r w:rsidRPr="00627644">
        <w:rPr>
          <w:rStyle w:val="4Char"/>
          <w:rtl/>
        </w:rPr>
        <w:t>ثم أقيما</w:t>
      </w:r>
      <w:r w:rsidR="005E239D" w:rsidRPr="00627644">
        <w:rPr>
          <w:rStyle w:val="4Char"/>
          <w:rtl/>
        </w:rPr>
        <w:t xml:space="preserve">، </w:t>
      </w:r>
      <w:r w:rsidRPr="00627644">
        <w:rPr>
          <w:rStyle w:val="4Char"/>
          <w:rtl/>
        </w:rPr>
        <w:t>ثم ليؤمَّكما أكبرُكما</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198"/>
      </w:r>
      <w:r w:rsidRPr="0062192C">
        <w:rPr>
          <w:rFonts w:ascii="mylotus" w:hAnsi="mylotus"/>
          <w:b/>
          <w:sz w:val="46"/>
          <w:szCs w:val="28"/>
          <w:vertAlign w:val="superscript"/>
          <w:rtl/>
        </w:rPr>
        <w:t>)</w:t>
      </w:r>
      <w:r w:rsidRPr="00967096">
        <w:rPr>
          <w:rtl/>
        </w:rPr>
        <w:t xml:space="preserve">؛ ولحديث </w:t>
      </w:r>
      <w:r w:rsidRPr="00A86499">
        <w:rPr>
          <w:spacing w:val="-6"/>
          <w:rtl/>
        </w:rPr>
        <w:t>أنس</w:t>
      </w:r>
      <w:r w:rsidR="00985DFD" w:rsidRPr="00A86499">
        <w:rPr>
          <w:rFonts w:cs="CTraditional Arabic"/>
          <w:spacing w:val="-6"/>
          <w:rtl/>
        </w:rPr>
        <w:t>س</w:t>
      </w:r>
      <w:r w:rsidRPr="00A86499">
        <w:rPr>
          <w:spacing w:val="-6"/>
          <w:rtl/>
        </w:rPr>
        <w:t xml:space="preserve"> أن النبي</w:t>
      </w:r>
      <w:r w:rsidR="00985DFD" w:rsidRPr="00A86499">
        <w:rPr>
          <w:rFonts w:cs="CTraditional Arabic"/>
          <w:spacing w:val="-6"/>
          <w:rtl/>
        </w:rPr>
        <w:t xml:space="preserve"> ج</w:t>
      </w:r>
      <w:r w:rsidRPr="00A86499">
        <w:rPr>
          <w:spacing w:val="-6"/>
          <w:rtl/>
        </w:rPr>
        <w:t xml:space="preserve"> دخل على أنس</w:t>
      </w:r>
      <w:r w:rsidR="005E239D" w:rsidRPr="00A86499">
        <w:rPr>
          <w:spacing w:val="-6"/>
          <w:rtl/>
        </w:rPr>
        <w:t xml:space="preserve">، </w:t>
      </w:r>
      <w:r w:rsidRPr="00A86499">
        <w:rPr>
          <w:spacing w:val="-6"/>
          <w:rtl/>
        </w:rPr>
        <w:t>وأمه</w:t>
      </w:r>
      <w:r w:rsidR="005E239D" w:rsidRPr="00A86499">
        <w:rPr>
          <w:spacing w:val="-6"/>
          <w:rtl/>
        </w:rPr>
        <w:t xml:space="preserve">، </w:t>
      </w:r>
      <w:r w:rsidRPr="00A86499">
        <w:rPr>
          <w:spacing w:val="-6"/>
          <w:rtl/>
        </w:rPr>
        <w:t>وأم حرام خالة أنس</w:t>
      </w:r>
      <w:r w:rsidR="005E239D" w:rsidRPr="00A86499">
        <w:rPr>
          <w:spacing w:val="-6"/>
          <w:rtl/>
        </w:rPr>
        <w:t xml:space="preserve">، </w:t>
      </w:r>
      <w:r w:rsidRPr="00A86499">
        <w:rPr>
          <w:spacing w:val="-6"/>
          <w:rtl/>
        </w:rPr>
        <w:t>فقال النبي</w:t>
      </w:r>
      <w:r w:rsidR="00985DFD" w:rsidRPr="00A86499">
        <w:rPr>
          <w:rFonts w:cs="CTraditional Arabic"/>
          <w:spacing w:val="-6"/>
          <w:rtl/>
        </w:rPr>
        <w:t xml:space="preserve"> ج</w:t>
      </w:r>
      <w:r w:rsidR="00CD3BC7" w:rsidRPr="00A86499">
        <w:rPr>
          <w:spacing w:val="-6"/>
          <w:rtl/>
        </w:rPr>
        <w:t>:</w:t>
      </w:r>
      <w:r w:rsidR="00CD3BC7" w:rsidRPr="00967096">
        <w:rPr>
          <w:rtl/>
        </w:rPr>
        <w:t xml:space="preserve"> </w:t>
      </w:r>
      <w:r w:rsidR="00967096">
        <w:rPr>
          <w:rStyle w:val="4Char"/>
          <w:rFonts w:hint="cs"/>
          <w:rtl/>
        </w:rPr>
        <w:t>«</w:t>
      </w:r>
      <w:r w:rsidRPr="00627644">
        <w:rPr>
          <w:rStyle w:val="4Char"/>
          <w:rtl/>
        </w:rPr>
        <w:t>قوموا فلأصلي بكم</w:t>
      </w:r>
      <w:r w:rsidR="00967096">
        <w:rPr>
          <w:rStyle w:val="4Char"/>
          <w:rFonts w:hint="cs"/>
          <w:rtl/>
        </w:rPr>
        <w:t>»</w:t>
      </w:r>
      <w:r w:rsidRPr="00967096">
        <w:rPr>
          <w:rtl/>
        </w:rPr>
        <w:t xml:space="preserve"> في غير وقت صلاة</w:t>
      </w:r>
      <w:r w:rsidR="005E239D" w:rsidRPr="00967096">
        <w:rPr>
          <w:rtl/>
        </w:rPr>
        <w:t xml:space="preserve">، </w:t>
      </w:r>
      <w:r w:rsidRPr="00967096">
        <w:rPr>
          <w:rtl/>
        </w:rPr>
        <w:t>فصلى بهم</w:t>
      </w:r>
      <w:r w:rsidR="005E239D" w:rsidRPr="00967096">
        <w:rPr>
          <w:rtl/>
        </w:rPr>
        <w:t xml:space="preserve">، </w:t>
      </w:r>
      <w:r w:rsidRPr="00967096">
        <w:rPr>
          <w:rtl/>
        </w:rPr>
        <w:t>وجعل أنساً عن يمينه</w:t>
      </w:r>
      <w:r w:rsidR="005E239D" w:rsidRPr="00967096">
        <w:rPr>
          <w:rtl/>
        </w:rPr>
        <w:t xml:space="preserve">، </w:t>
      </w:r>
      <w:r w:rsidRPr="00967096">
        <w:rPr>
          <w:rtl/>
        </w:rPr>
        <w:t>وأقام المرأة خلفهم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199"/>
      </w:r>
      <w:r w:rsidRPr="0062192C">
        <w:rPr>
          <w:rFonts w:ascii="mylotus" w:hAnsi="mylotus"/>
          <w:sz w:val="46"/>
          <w:szCs w:val="28"/>
          <w:vertAlign w:val="superscript"/>
          <w:rtl/>
        </w:rPr>
        <w:t>)</w:t>
      </w:r>
      <w:r w:rsidRPr="00967096">
        <w:rPr>
          <w:rtl/>
        </w:rPr>
        <w:t>. ومما يدل على صحة الجماعة وانعقادها برجل وامرأة</w:t>
      </w:r>
      <w:r w:rsidR="005E239D" w:rsidRPr="00967096">
        <w:rPr>
          <w:rtl/>
        </w:rPr>
        <w:t xml:space="preserve">، </w:t>
      </w:r>
      <w:r w:rsidRPr="00967096">
        <w:rPr>
          <w:rtl/>
        </w:rPr>
        <w:t>حديث أبي سعيد وأبي هريرة</w:t>
      </w:r>
      <w:r w:rsidR="00967096">
        <w:rPr>
          <w:rFonts w:cs="CTraditional Arabic" w:hint="cs"/>
          <w:rtl/>
        </w:rPr>
        <w:t>ب</w:t>
      </w:r>
      <w:r w:rsidRPr="00967096">
        <w:rPr>
          <w:rtl/>
        </w:rPr>
        <w:t xml:space="preserve"> عن النبي</w:t>
      </w:r>
      <w:r w:rsidR="00985DFD" w:rsidRPr="00967096">
        <w:rPr>
          <w:rFonts w:cs="CTraditional Arabic"/>
          <w:rtl/>
        </w:rPr>
        <w:t xml:space="preserve"> ج</w:t>
      </w:r>
      <w:r w:rsidRPr="00967096">
        <w:rPr>
          <w:rtl/>
        </w:rPr>
        <w:t xml:space="preserve"> أنه قال</w:t>
      </w:r>
      <w:r w:rsidR="00CD3BC7" w:rsidRPr="00967096">
        <w:rPr>
          <w:rtl/>
        </w:rPr>
        <w:t xml:space="preserve">: </w:t>
      </w:r>
      <w:r w:rsidR="00967096">
        <w:rPr>
          <w:rStyle w:val="4Char"/>
          <w:rFonts w:hint="cs"/>
          <w:rtl/>
        </w:rPr>
        <w:t>«</w:t>
      </w:r>
      <w:r w:rsidRPr="00627644">
        <w:rPr>
          <w:rStyle w:val="4Char"/>
          <w:rtl/>
        </w:rPr>
        <w:t>إذا استيقظ الرجل من الليل وأيقظ امرأته فصليا ركعتين كتبا من الذاكرين الله كثيراً والذاكرات</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00"/>
      </w:r>
      <w:r w:rsidRPr="0062192C">
        <w:rPr>
          <w:rFonts w:ascii="mylotus" w:hAnsi="mylotus"/>
          <w:b/>
          <w:sz w:val="46"/>
          <w:szCs w:val="28"/>
          <w:vertAlign w:val="superscript"/>
          <w:rtl/>
        </w:rPr>
        <w:t>)</w:t>
      </w:r>
      <w:r w:rsidRPr="00967096">
        <w:rPr>
          <w:rtl/>
        </w:rPr>
        <w:t>.</w:t>
      </w:r>
    </w:p>
    <w:p w:rsidR="00300232" w:rsidRPr="00967096" w:rsidRDefault="00300232" w:rsidP="00967096">
      <w:pPr>
        <w:pStyle w:val="7"/>
        <w:rPr>
          <w:rtl/>
        </w:rPr>
      </w:pPr>
      <w:r w:rsidRPr="00967096">
        <w:rPr>
          <w:rtl/>
        </w:rPr>
        <w:lastRenderedPageBreak/>
        <w:t>والأصل صحة الجماعة وانعقادها بالمرأة مع الرجل كما تنعقد بالرجل مع الرجل</w:t>
      </w:r>
      <w:r w:rsidR="005E239D" w:rsidRPr="00967096">
        <w:rPr>
          <w:rtl/>
        </w:rPr>
        <w:t xml:space="preserve">، </w:t>
      </w:r>
      <w:r w:rsidRPr="00967096">
        <w:rPr>
          <w:rtl/>
        </w:rPr>
        <w:t>ومن منع فعليه الدليل</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01"/>
      </w:r>
      <w:r w:rsidRPr="0062192C">
        <w:rPr>
          <w:rFonts w:ascii="mylotus" w:hAnsi="mylotus"/>
          <w:sz w:val="46"/>
          <w:szCs w:val="28"/>
          <w:vertAlign w:val="superscript"/>
          <w:rtl/>
        </w:rPr>
        <w:t>)</w:t>
      </w:r>
      <w:r w:rsidRPr="00967096">
        <w:rPr>
          <w:rtl/>
        </w:rPr>
        <w:t>. إلا إذا كانت أجنبية وحدها</w:t>
      </w:r>
      <w:r w:rsidR="005E239D" w:rsidRPr="00967096">
        <w:rPr>
          <w:rtl/>
        </w:rPr>
        <w:t xml:space="preserve">، </w:t>
      </w:r>
      <w:r w:rsidRPr="00967096">
        <w:rPr>
          <w:rtl/>
        </w:rPr>
        <w:t>وليس عندهم أحد</w:t>
      </w:r>
      <w:r w:rsidR="005E239D" w:rsidRPr="00967096">
        <w:rPr>
          <w:rtl/>
        </w:rPr>
        <w:t xml:space="preserve">، </w:t>
      </w:r>
      <w:r w:rsidRPr="00967096">
        <w:rPr>
          <w:rtl/>
        </w:rPr>
        <w:t>فإنه يحرم عليه أن يؤمها؛ لحديث ابن عباس</w:t>
      </w:r>
      <w:r w:rsidR="00967096">
        <w:rPr>
          <w:rFonts w:cs="CTraditional Arabic" w:hint="cs"/>
          <w:rtl/>
        </w:rPr>
        <w:t>ب</w:t>
      </w:r>
      <w:r w:rsidRPr="00967096">
        <w:rPr>
          <w:rtl/>
        </w:rPr>
        <w:t xml:space="preserve"> أن رسول الله</w:t>
      </w:r>
      <w:r w:rsidR="00985DFD" w:rsidRPr="00967096">
        <w:rPr>
          <w:rFonts w:cs="CTraditional Arabic"/>
          <w:rtl/>
        </w:rPr>
        <w:t xml:space="preserve"> ج</w:t>
      </w:r>
      <w:r w:rsidRPr="00967096">
        <w:rPr>
          <w:rtl/>
        </w:rPr>
        <w:t xml:space="preserve"> قال</w:t>
      </w:r>
      <w:r w:rsidR="00CD3BC7" w:rsidRPr="00967096">
        <w:rPr>
          <w:rtl/>
        </w:rPr>
        <w:t xml:space="preserve">: </w:t>
      </w:r>
      <w:r w:rsidR="00967096">
        <w:rPr>
          <w:rStyle w:val="4Char"/>
          <w:rFonts w:hint="cs"/>
          <w:rtl/>
        </w:rPr>
        <w:t>«</w:t>
      </w:r>
      <w:r w:rsidRPr="00627644">
        <w:rPr>
          <w:rStyle w:val="4Char"/>
          <w:rtl/>
        </w:rPr>
        <w:t>لا يخلون أحدكم بامرأة إلا مع ذي محرم</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02"/>
      </w:r>
      <w:r w:rsidRPr="0062192C">
        <w:rPr>
          <w:rFonts w:ascii="mylotus" w:hAnsi="mylotus"/>
          <w:b/>
          <w:sz w:val="46"/>
          <w:szCs w:val="28"/>
          <w:vertAlign w:val="superscript"/>
          <w:rtl/>
        </w:rPr>
        <w:t>)</w:t>
      </w:r>
      <w:r w:rsidRPr="00967096">
        <w:rPr>
          <w:rtl/>
        </w:rPr>
        <w:t>.</w:t>
      </w:r>
    </w:p>
    <w:p w:rsidR="00300232" w:rsidRPr="005E239D" w:rsidRDefault="00300232" w:rsidP="00967096">
      <w:pPr>
        <w:widowControl/>
        <w:spacing w:after="0" w:line="240" w:lineRule="auto"/>
        <w:ind w:firstLine="284"/>
        <w:jc w:val="both"/>
        <w:rPr>
          <w:rStyle w:val="7Char"/>
          <w:rFonts w:hint="default"/>
          <w:rtl/>
        </w:rPr>
      </w:pPr>
      <w:r w:rsidRPr="005E239D">
        <w:rPr>
          <w:rStyle w:val="7Char"/>
          <w:rtl/>
        </w:rPr>
        <w:t>والصواب صحة مصافة الصبي وإمامته في الفرض والنفل؛ لعموم الأدلة</w:t>
      </w:r>
      <w:r w:rsidR="005E239D">
        <w:rPr>
          <w:rStyle w:val="7Char"/>
          <w:rtl/>
        </w:rPr>
        <w:t xml:space="preserve">، </w:t>
      </w:r>
      <w:r w:rsidRPr="005E239D">
        <w:rPr>
          <w:rStyle w:val="7Char"/>
          <w:rtl/>
        </w:rPr>
        <w:t>ومن أصرحها حديث عمرو بن سلمة</w:t>
      </w:r>
      <w:r w:rsidR="00985DFD" w:rsidRPr="00985DFD">
        <w:rPr>
          <w:rStyle w:val="7Char"/>
          <w:rFonts w:cs="CTraditional Arabic"/>
          <w:rtl/>
        </w:rPr>
        <w:t>س</w:t>
      </w:r>
      <w:r w:rsidRPr="005E239D">
        <w:rPr>
          <w:rStyle w:val="7Char"/>
          <w:rtl/>
        </w:rPr>
        <w:t xml:space="preserve"> قال أبي</w:t>
      </w:r>
      <w:r w:rsidR="00CD3BC7">
        <w:rPr>
          <w:rStyle w:val="7Char"/>
          <w:rtl/>
        </w:rPr>
        <w:t xml:space="preserve">: </w:t>
      </w:r>
      <w:r w:rsidRPr="005E239D">
        <w:rPr>
          <w:rStyle w:val="7Char"/>
          <w:rtl/>
        </w:rPr>
        <w:t>جئتكم من عند النبي</w:t>
      </w:r>
      <w:r w:rsidR="00985DFD" w:rsidRPr="00985DFD">
        <w:rPr>
          <w:rStyle w:val="7Char"/>
          <w:rFonts w:cs="CTraditional Arabic"/>
          <w:rtl/>
        </w:rPr>
        <w:t xml:space="preserve"> ج</w:t>
      </w:r>
      <w:r w:rsidRPr="005E239D">
        <w:rPr>
          <w:rStyle w:val="7Char"/>
          <w:rtl/>
        </w:rPr>
        <w:t xml:space="preserve"> حقّاً فقال</w:t>
      </w:r>
      <w:r w:rsidR="00CD3BC7">
        <w:rPr>
          <w:rStyle w:val="7Char"/>
          <w:rtl/>
        </w:rPr>
        <w:t xml:space="preserve">: </w:t>
      </w:r>
      <w:r w:rsidR="00967096">
        <w:rPr>
          <w:rStyle w:val="4Char"/>
          <w:rtl/>
        </w:rPr>
        <w:t>«</w:t>
      </w:r>
      <w:r w:rsidRPr="00627644">
        <w:rPr>
          <w:rStyle w:val="4Char"/>
          <w:rtl/>
        </w:rPr>
        <w:t>صلوا صلاة كذا في حين كذا</w:t>
      </w:r>
      <w:r w:rsidR="005E239D" w:rsidRPr="00627644">
        <w:rPr>
          <w:rStyle w:val="4Char"/>
          <w:rtl/>
        </w:rPr>
        <w:t xml:space="preserve">، </w:t>
      </w:r>
      <w:r w:rsidRPr="00627644">
        <w:rPr>
          <w:rStyle w:val="4Char"/>
          <w:rtl/>
        </w:rPr>
        <w:t>وصلوا صلاة كذا في حين كذا</w:t>
      </w:r>
      <w:r w:rsidR="005E239D" w:rsidRPr="00627644">
        <w:rPr>
          <w:rStyle w:val="4Char"/>
          <w:rtl/>
        </w:rPr>
        <w:t xml:space="preserve">، </w:t>
      </w:r>
      <w:r w:rsidRPr="00627644">
        <w:rPr>
          <w:rStyle w:val="4Char"/>
          <w:rtl/>
        </w:rPr>
        <w:t>فإذا حضرت الصلاة فليؤذِن أحدكم</w:t>
      </w:r>
      <w:r w:rsidR="005E239D" w:rsidRPr="00627644">
        <w:rPr>
          <w:rStyle w:val="4Char"/>
          <w:rtl/>
        </w:rPr>
        <w:t xml:space="preserve">، </w:t>
      </w:r>
      <w:r w:rsidRPr="00627644">
        <w:rPr>
          <w:rStyle w:val="4Char"/>
          <w:rtl/>
        </w:rPr>
        <w:t>وليؤمكم أكثركم قرآنا</w:t>
      </w:r>
      <w:r w:rsidR="00967096">
        <w:rPr>
          <w:rStyle w:val="4Char"/>
          <w:rtl/>
        </w:rPr>
        <w:t>»</w:t>
      </w:r>
      <w:r w:rsidRPr="005E239D">
        <w:rPr>
          <w:rStyle w:val="7Char"/>
          <w:rtl/>
        </w:rPr>
        <w:t>. فنظروا فلم يكن أحد أكثر قرآنًا مني؛ لما كنتُ أتلقَّى من الركبان</w:t>
      </w:r>
      <w:r w:rsidR="005E239D">
        <w:rPr>
          <w:rStyle w:val="7Char"/>
          <w:rtl/>
        </w:rPr>
        <w:t xml:space="preserve">، </w:t>
      </w:r>
      <w:r w:rsidRPr="005E239D">
        <w:rPr>
          <w:rStyle w:val="7Char"/>
          <w:rtl/>
        </w:rPr>
        <w:t>فقدموني بين أيديهم</w:t>
      </w:r>
      <w:r w:rsidR="005E239D">
        <w:rPr>
          <w:rStyle w:val="7Char"/>
          <w:rtl/>
        </w:rPr>
        <w:t xml:space="preserve">، </w:t>
      </w:r>
      <w:r w:rsidRPr="005E239D">
        <w:rPr>
          <w:rStyle w:val="7Char"/>
          <w:rtl/>
        </w:rPr>
        <w:t>وأنا ابن ستٍّ أو سبْعِ سنين</w:t>
      </w:r>
      <w:r w:rsidRPr="0062192C">
        <w:rPr>
          <w:rFonts w:ascii="mylotus" w:hAnsi="mylotus" w:cs="Traditional Arabic"/>
          <w:sz w:val="46"/>
          <w:szCs w:val="28"/>
          <w:vertAlign w:val="superscript"/>
          <w:rtl/>
        </w:rPr>
        <w:t>(</w:t>
      </w:r>
      <w:r w:rsidRPr="0062192C">
        <w:rPr>
          <w:rStyle w:val="FootnoteReference"/>
          <w:rFonts w:ascii="mylotus" w:hAnsi="mylotus" w:cs="Traditional Arabic"/>
          <w:bCs w:val="0"/>
          <w:sz w:val="46"/>
          <w:szCs w:val="28"/>
          <w:rtl/>
        </w:rPr>
        <w:footnoteReference w:id="203"/>
      </w:r>
      <w:r w:rsidRPr="0062192C">
        <w:rPr>
          <w:rFonts w:ascii="mylotus" w:hAnsi="mylotus" w:cs="Traditional Arabic"/>
          <w:sz w:val="46"/>
          <w:szCs w:val="28"/>
          <w:vertAlign w:val="superscript"/>
          <w:rtl/>
        </w:rPr>
        <w:t>)</w:t>
      </w:r>
      <w:r w:rsidRPr="005E239D">
        <w:rPr>
          <w:rStyle w:val="7Char"/>
          <w:rtl/>
        </w:rPr>
        <w:t>.</w:t>
      </w:r>
    </w:p>
    <w:p w:rsidR="00300232" w:rsidRPr="00967096" w:rsidRDefault="00300232" w:rsidP="00967096">
      <w:pPr>
        <w:pStyle w:val="7"/>
        <w:rPr>
          <w:rtl/>
        </w:rPr>
      </w:pPr>
      <w:r w:rsidRPr="00967096">
        <w:rPr>
          <w:rtl/>
        </w:rPr>
        <w:t>قال الوزير ابن هبيرة</w:t>
      </w:r>
      <w:r w:rsidR="00967096">
        <w:rPr>
          <w:rFonts w:cs="CTraditional Arabic" w:hint="cs"/>
          <w:rtl/>
        </w:rPr>
        <w:t>/</w:t>
      </w:r>
      <w:r w:rsidR="00CD3BC7" w:rsidRPr="00967096">
        <w:rPr>
          <w:rtl/>
        </w:rPr>
        <w:t xml:space="preserve">: </w:t>
      </w:r>
      <w:r w:rsidR="00967096">
        <w:rPr>
          <w:rFonts w:hint="cs"/>
          <w:rtl/>
        </w:rPr>
        <w:t>«</w:t>
      </w:r>
      <w:r w:rsidRPr="00967096">
        <w:rPr>
          <w:rtl/>
        </w:rPr>
        <w:t>وأجمعوا على أن أقل الجمع الذي تنعقد به صلاة الجماعة في الفرض غير الجمعة اثنان</w:t>
      </w:r>
      <w:r w:rsidR="00CD3BC7" w:rsidRPr="00967096">
        <w:rPr>
          <w:rtl/>
        </w:rPr>
        <w:t xml:space="preserve">: </w:t>
      </w:r>
      <w:r w:rsidRPr="00967096">
        <w:rPr>
          <w:rtl/>
        </w:rPr>
        <w:t>إمام ومأموم قائم عن يمينه</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04"/>
      </w:r>
      <w:r w:rsidRPr="0062192C">
        <w:rPr>
          <w:rFonts w:ascii="mylotus" w:hAnsi="mylotus"/>
          <w:sz w:val="46"/>
          <w:szCs w:val="28"/>
          <w:vertAlign w:val="superscript"/>
          <w:rtl/>
        </w:rPr>
        <w:t>)</w:t>
      </w:r>
      <w:r w:rsidRPr="00967096">
        <w:rPr>
          <w:rtl/>
        </w:rPr>
        <w:t>.</w:t>
      </w:r>
    </w:p>
    <w:p w:rsidR="00300232" w:rsidRPr="00967096" w:rsidRDefault="00300232" w:rsidP="00967096">
      <w:pPr>
        <w:pStyle w:val="7"/>
        <w:rPr>
          <w:rtl/>
        </w:rPr>
      </w:pPr>
      <w:r w:rsidRPr="00967096">
        <w:rPr>
          <w:rtl/>
        </w:rPr>
        <w:t>وقال الإمام ابن قدامة</w:t>
      </w:r>
      <w:r w:rsidR="00967096">
        <w:rPr>
          <w:rFonts w:cs="CTraditional Arabic" w:hint="cs"/>
          <w:rtl/>
        </w:rPr>
        <w:t>/</w:t>
      </w:r>
      <w:r w:rsidR="00CD3BC7" w:rsidRPr="00967096">
        <w:rPr>
          <w:rtl/>
        </w:rPr>
        <w:t xml:space="preserve">: </w:t>
      </w:r>
      <w:r w:rsidR="00967096">
        <w:rPr>
          <w:rFonts w:hint="cs"/>
          <w:rtl/>
        </w:rPr>
        <w:t>«</w:t>
      </w:r>
      <w:r w:rsidRPr="00967096">
        <w:rPr>
          <w:rtl/>
        </w:rPr>
        <w:t>وتنعقد الجماعة باثنين فصاعداً</w:t>
      </w:r>
      <w:r w:rsidR="005E239D" w:rsidRPr="00967096">
        <w:rPr>
          <w:rtl/>
        </w:rPr>
        <w:t xml:space="preserve">، </w:t>
      </w:r>
      <w:r w:rsidRPr="00967096">
        <w:rPr>
          <w:rtl/>
        </w:rPr>
        <w:t>لا نعلم فيه خلافاً</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05"/>
      </w:r>
      <w:r w:rsidRPr="0062192C">
        <w:rPr>
          <w:rFonts w:ascii="mylotus" w:hAnsi="mylotus"/>
          <w:sz w:val="46"/>
          <w:szCs w:val="28"/>
          <w:vertAlign w:val="superscript"/>
          <w:rtl/>
        </w:rPr>
        <w:t>)</w:t>
      </w:r>
      <w:r w:rsidRPr="00967096">
        <w:rPr>
          <w:rtl/>
        </w:rPr>
        <w:t>.</w:t>
      </w:r>
    </w:p>
    <w:p w:rsidR="00300232" w:rsidRPr="00967096" w:rsidRDefault="00300232" w:rsidP="00967096">
      <w:pPr>
        <w:pStyle w:val="7"/>
        <w:rPr>
          <w:rtl/>
        </w:rPr>
      </w:pPr>
      <w:r w:rsidRPr="00967096">
        <w:rPr>
          <w:rtl/>
        </w:rPr>
        <w:lastRenderedPageBreak/>
        <w:t>وقال الإمام ابن عبد البر</w:t>
      </w:r>
      <w:r w:rsidR="00967096">
        <w:rPr>
          <w:rFonts w:cs="CTraditional Arabic" w:hint="cs"/>
          <w:rtl/>
        </w:rPr>
        <w:t>/</w:t>
      </w:r>
      <w:r w:rsidR="00CD3BC7" w:rsidRPr="00967096">
        <w:rPr>
          <w:rtl/>
        </w:rPr>
        <w:t xml:space="preserve">: </w:t>
      </w:r>
      <w:r w:rsidR="00967096">
        <w:rPr>
          <w:rFonts w:hint="cs"/>
          <w:rtl/>
        </w:rPr>
        <w:t>«</w:t>
      </w:r>
      <w:r w:rsidRPr="00967096">
        <w:rPr>
          <w:rtl/>
        </w:rPr>
        <w:t>أجمع العلماء على أن المرأة تصلي خلف الرجل وحدها صفاً</w:t>
      </w:r>
      <w:r w:rsidR="005E239D" w:rsidRPr="00967096">
        <w:rPr>
          <w:rtl/>
        </w:rPr>
        <w:t xml:space="preserve">، </w:t>
      </w:r>
      <w:r w:rsidRPr="00967096">
        <w:rPr>
          <w:rtl/>
        </w:rPr>
        <w:t>وأن سنتها الوقوف خلف الرجل لا عن يمينه</w:t>
      </w:r>
      <w:r w:rsidR="00967096">
        <w:rPr>
          <w:rFonts w:hint="cs"/>
          <w:rtl/>
        </w:rPr>
        <w:t>»</w:t>
      </w:r>
      <w:r w:rsidRPr="0062192C">
        <w:rPr>
          <w:rFonts w:ascii="mylotus" w:hAnsi="mylotus"/>
          <w:sz w:val="36"/>
          <w:szCs w:val="28"/>
          <w:vertAlign w:val="superscript"/>
          <w:rtl/>
        </w:rPr>
        <w:t>(</w:t>
      </w:r>
      <w:r w:rsidRPr="0062192C">
        <w:rPr>
          <w:rStyle w:val="FootnoteReference"/>
          <w:rFonts w:ascii="mylotus" w:hAnsi="mylotus" w:cs="Traditional Arabic"/>
          <w:bCs w:val="0"/>
          <w:sz w:val="36"/>
          <w:szCs w:val="28"/>
          <w:rtl/>
        </w:rPr>
        <w:footnoteReference w:id="206"/>
      </w:r>
      <w:r w:rsidRPr="0062192C">
        <w:rPr>
          <w:rFonts w:ascii="mylotus" w:hAnsi="mylotus"/>
          <w:sz w:val="36"/>
          <w:szCs w:val="28"/>
          <w:vertAlign w:val="superscript"/>
          <w:rtl/>
        </w:rPr>
        <w:t>)</w:t>
      </w:r>
      <w:r w:rsidRPr="00967096">
        <w:rPr>
          <w:rtl/>
        </w:rPr>
        <w:t>.</w:t>
      </w:r>
    </w:p>
    <w:p w:rsidR="00300232" w:rsidRDefault="00300232" w:rsidP="00967096">
      <w:pPr>
        <w:pStyle w:val="7"/>
        <w:rPr>
          <w:rtl/>
        </w:rPr>
      </w:pPr>
      <w:r w:rsidRPr="00967096">
        <w:rPr>
          <w:rtl/>
        </w:rPr>
        <w:t>وسمعت شيخنا الإمام عبد العزيز بن عبد الله ابن باز</w:t>
      </w:r>
      <w:r w:rsidR="00967096">
        <w:rPr>
          <w:rFonts w:cs="CTraditional Arabic" w:hint="cs"/>
          <w:rtl/>
        </w:rPr>
        <w:t>/</w:t>
      </w:r>
      <w:r w:rsidRPr="00967096">
        <w:rPr>
          <w:rtl/>
        </w:rPr>
        <w:t xml:space="preserve"> يقول في تقريره على حديث عمرو بن سلمة آنف الذكر</w:t>
      </w:r>
      <w:r w:rsidR="00CD3BC7" w:rsidRPr="00967096">
        <w:rPr>
          <w:rtl/>
        </w:rPr>
        <w:t xml:space="preserve">: </w:t>
      </w:r>
      <w:r w:rsidR="00967096">
        <w:rPr>
          <w:rFonts w:hint="cs"/>
          <w:rtl/>
        </w:rPr>
        <w:t>«</w:t>
      </w:r>
      <w:r w:rsidRPr="00967096">
        <w:rPr>
          <w:rtl/>
        </w:rPr>
        <w:t>هذا الحديث يدل على جواز إمامة الصبي إذا عقل وميَّز</w:t>
      </w:r>
      <w:r w:rsidR="005E239D" w:rsidRPr="00967096">
        <w:rPr>
          <w:rtl/>
        </w:rPr>
        <w:t xml:space="preserve">، </w:t>
      </w:r>
      <w:r w:rsidRPr="00967096">
        <w:rPr>
          <w:rtl/>
        </w:rPr>
        <w:t>وكثير من الفقهاء يقول</w:t>
      </w:r>
      <w:r w:rsidR="00CD3BC7" w:rsidRPr="00967096">
        <w:rPr>
          <w:rtl/>
        </w:rPr>
        <w:t xml:space="preserve">: </w:t>
      </w:r>
      <w:r w:rsidRPr="00967096">
        <w:rPr>
          <w:rtl/>
        </w:rPr>
        <w:t>لا يؤمُّ</w:t>
      </w:r>
      <w:r w:rsidR="005E239D" w:rsidRPr="00967096">
        <w:rPr>
          <w:rtl/>
        </w:rPr>
        <w:t xml:space="preserve">، </w:t>
      </w:r>
      <w:r w:rsidRPr="00967096">
        <w:rPr>
          <w:rtl/>
        </w:rPr>
        <w:t>ولا يُعتدُّ به في المصافة</w:t>
      </w:r>
      <w:r w:rsidR="005E239D" w:rsidRPr="00967096">
        <w:rPr>
          <w:rtl/>
        </w:rPr>
        <w:t xml:space="preserve">، </w:t>
      </w:r>
      <w:r w:rsidRPr="00967096">
        <w:rPr>
          <w:rtl/>
        </w:rPr>
        <w:t>وهذا قول غلط وضعيف</w:t>
      </w:r>
      <w:r w:rsidR="005E239D" w:rsidRPr="00967096">
        <w:rPr>
          <w:rtl/>
        </w:rPr>
        <w:t xml:space="preserve">، </w:t>
      </w:r>
      <w:r w:rsidRPr="00967096">
        <w:rPr>
          <w:rtl/>
        </w:rPr>
        <w:t>والصواب أنه يؤمُّ ويصافّ</w:t>
      </w:r>
      <w:r w:rsidR="005E239D" w:rsidRPr="00967096">
        <w:rPr>
          <w:rtl/>
        </w:rPr>
        <w:t xml:space="preserve">، </w:t>
      </w:r>
      <w:r w:rsidRPr="00967096">
        <w:rPr>
          <w:rtl/>
        </w:rPr>
        <w:t>وقد صفَّ أنسٌ مع اليتيم خلف النبي</w:t>
      </w:r>
      <w:r w:rsidR="00985DFD" w:rsidRPr="00967096">
        <w:rPr>
          <w:rFonts w:cs="CTraditional Arabic"/>
          <w:rtl/>
        </w:rPr>
        <w:t xml:space="preserve"> ج</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07"/>
      </w:r>
      <w:r w:rsidRPr="0062192C">
        <w:rPr>
          <w:rFonts w:ascii="mylotus" w:hAnsi="mylotus"/>
          <w:sz w:val="46"/>
          <w:szCs w:val="28"/>
          <w:vertAlign w:val="superscript"/>
          <w:rtl/>
        </w:rPr>
        <w:t>)</w:t>
      </w:r>
      <w:r w:rsidR="005E239D" w:rsidRPr="00967096">
        <w:rPr>
          <w:rtl/>
        </w:rPr>
        <w:t xml:space="preserve">، </w:t>
      </w:r>
      <w:r w:rsidRPr="00967096">
        <w:rPr>
          <w:rtl/>
        </w:rPr>
        <w:t>والأصل في الفرائض والنوافل سواء</w:t>
      </w:r>
      <w:r w:rsidR="005E239D" w:rsidRPr="00967096">
        <w:rPr>
          <w:rtl/>
        </w:rPr>
        <w:t xml:space="preserve">، </w:t>
      </w:r>
      <w:r w:rsidRPr="00967096">
        <w:rPr>
          <w:rtl/>
        </w:rPr>
        <w:t>إلا ما خصه الدليل</w:t>
      </w:r>
      <w:r w:rsidR="005E239D" w:rsidRPr="00967096">
        <w:rPr>
          <w:rtl/>
        </w:rPr>
        <w:t xml:space="preserve">، </w:t>
      </w:r>
      <w:r w:rsidRPr="00967096">
        <w:rPr>
          <w:rtl/>
        </w:rPr>
        <w:t>وحديث عمرو هذا يدل على جواز إمامة العاقل المميز</w:t>
      </w:r>
      <w:r w:rsidR="005E239D" w:rsidRPr="00967096">
        <w:rPr>
          <w:rtl/>
        </w:rPr>
        <w:t xml:space="preserve">، </w:t>
      </w:r>
      <w:r w:rsidRPr="00967096">
        <w:rPr>
          <w:rtl/>
        </w:rPr>
        <w:t>ويحمل الشك على السبع؛ لأن الغالب أن المميز ابن سبع</w:t>
      </w:r>
      <w:r w:rsidR="005E239D" w:rsidRPr="00967096">
        <w:rPr>
          <w:rtl/>
        </w:rPr>
        <w:t xml:space="preserve">، </w:t>
      </w:r>
      <w:r w:rsidRPr="00967096">
        <w:rPr>
          <w:rtl/>
        </w:rPr>
        <w:t>ولقوله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مروا أولادكم بالصلاة وهم أبناء سبع سنين</w:t>
      </w:r>
      <w:r w:rsidR="00967096">
        <w:rPr>
          <w:rStyle w:val="4Char"/>
          <w:rFonts w:hint="cs"/>
          <w:rtl/>
        </w:rPr>
        <w:t>»</w:t>
      </w:r>
      <w:r w:rsidRPr="0062192C">
        <w:rPr>
          <w:rStyle w:val="FootnoteReference"/>
          <w:rFonts w:cs="Traditional Arabic"/>
          <w:bCs w:val="0"/>
          <w:sz w:val="36"/>
          <w:szCs w:val="28"/>
          <w:rtl/>
        </w:rPr>
        <w:t>(</w:t>
      </w:r>
      <w:r w:rsidRPr="0062192C">
        <w:rPr>
          <w:rStyle w:val="FootnoteReference"/>
          <w:rFonts w:cs="Traditional Arabic"/>
          <w:bCs w:val="0"/>
          <w:sz w:val="36"/>
          <w:szCs w:val="28"/>
          <w:rtl/>
        </w:rPr>
        <w:footnoteReference w:id="208"/>
      </w:r>
      <w:r w:rsidRPr="0062192C">
        <w:rPr>
          <w:rStyle w:val="FootnoteReference"/>
          <w:rFonts w:cs="Traditional Arabic"/>
          <w:bCs w:val="0"/>
          <w:sz w:val="36"/>
          <w:szCs w:val="28"/>
          <w:rtl/>
        </w:rPr>
        <w:t>)</w:t>
      </w:r>
      <w:r w:rsidRPr="00967096">
        <w:rPr>
          <w:rtl/>
        </w:rPr>
        <w:t xml:space="preserve"> فإذا كان يتقن الصلاة قدم</w:t>
      </w:r>
      <w:r w:rsidR="00967096">
        <w:rPr>
          <w:rFonts w:hint="cs"/>
          <w:rtl/>
        </w:rPr>
        <w:t>»</w:t>
      </w:r>
      <w:r w:rsidRPr="0062192C">
        <w:rPr>
          <w:rFonts w:ascii="mylotus" w:hAnsi="mylotus"/>
          <w:sz w:val="36"/>
          <w:szCs w:val="28"/>
          <w:vertAlign w:val="superscript"/>
          <w:rtl/>
        </w:rPr>
        <w:t>(</w:t>
      </w:r>
      <w:r w:rsidRPr="0062192C">
        <w:rPr>
          <w:rStyle w:val="FootnoteReference"/>
          <w:rFonts w:ascii="mylotus" w:hAnsi="mylotus" w:cs="Traditional Arabic"/>
          <w:bCs w:val="0"/>
          <w:sz w:val="36"/>
          <w:szCs w:val="28"/>
          <w:rtl/>
        </w:rPr>
        <w:footnoteReference w:id="209"/>
      </w:r>
      <w:r w:rsidRPr="0062192C">
        <w:rPr>
          <w:rFonts w:ascii="mylotus" w:hAnsi="mylotus"/>
          <w:sz w:val="36"/>
          <w:szCs w:val="28"/>
          <w:vertAlign w:val="superscript"/>
          <w:rtl/>
        </w:rPr>
        <w:t>)</w:t>
      </w:r>
      <w:r w:rsidR="005E239D" w:rsidRPr="00967096">
        <w:rPr>
          <w:rtl/>
        </w:rPr>
        <w:t xml:space="preserve">، </w:t>
      </w:r>
      <w:r w:rsidRPr="00967096">
        <w:rPr>
          <w:rtl/>
        </w:rPr>
        <w:t>أي إذا كان أكثرهم قرآنًا.</w:t>
      </w:r>
    </w:p>
    <w:p w:rsidR="00967096" w:rsidRDefault="00967096" w:rsidP="00967096">
      <w:pPr>
        <w:pStyle w:val="7"/>
        <w:rPr>
          <w:rtl/>
        </w:rPr>
        <w:sectPr w:rsidR="00967096" w:rsidSect="00B64432">
          <w:headerReference w:type="default" r:id="rId21"/>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tl/>
        </w:rPr>
      </w:pPr>
      <w:bookmarkStart w:id="98" w:name="_Toc466712502"/>
      <w:r w:rsidRPr="00967096">
        <w:rPr>
          <w:rtl/>
        </w:rPr>
        <w:lastRenderedPageBreak/>
        <w:t>المبحث الثامن</w:t>
      </w:r>
      <w:r w:rsidR="00CD3BC7" w:rsidRPr="00967096">
        <w:rPr>
          <w:rtl/>
        </w:rPr>
        <w:t xml:space="preserve">: </w:t>
      </w:r>
      <w:r w:rsidRPr="00967096">
        <w:rPr>
          <w:rtl/>
        </w:rPr>
        <w:t>تدرك الجماعة بإدراك ركعة</w:t>
      </w:r>
      <w:r w:rsidR="005E239D" w:rsidRPr="00967096">
        <w:rPr>
          <w:rtl/>
        </w:rPr>
        <w:t xml:space="preserve">، </w:t>
      </w:r>
      <w:r w:rsidRPr="00967096">
        <w:rPr>
          <w:rtl/>
        </w:rPr>
        <w:t>ولا يُعتدُّ بركعة لا يُدْرك ركوعها</w:t>
      </w:r>
      <w:bookmarkEnd w:id="98"/>
    </w:p>
    <w:p w:rsidR="00300232" w:rsidRPr="00967096" w:rsidRDefault="00300232" w:rsidP="00967096">
      <w:pPr>
        <w:pStyle w:val="7"/>
        <w:rPr>
          <w:rtl/>
        </w:rPr>
      </w:pPr>
      <w:r w:rsidRPr="00967096">
        <w:rPr>
          <w:rtl/>
        </w:rPr>
        <w:t>لحديث أبي هريرة</w:t>
      </w:r>
      <w:r w:rsidR="00985DFD" w:rsidRPr="00967096">
        <w:rPr>
          <w:rFonts w:cs="CTraditional Arabic"/>
          <w:rtl/>
        </w:rPr>
        <w:t>س</w:t>
      </w:r>
      <w:r w:rsidRPr="00967096">
        <w:rPr>
          <w:rtl/>
        </w:rPr>
        <w:t xml:space="preserve"> أن رسول الله</w:t>
      </w:r>
      <w:r w:rsidR="00985DFD" w:rsidRPr="00967096">
        <w:rPr>
          <w:rFonts w:cs="CTraditional Arabic"/>
          <w:rtl/>
        </w:rPr>
        <w:t xml:space="preserve"> ج</w:t>
      </w:r>
      <w:r w:rsidRPr="00967096">
        <w:rPr>
          <w:rtl/>
        </w:rPr>
        <w:t xml:space="preserve"> قال</w:t>
      </w:r>
      <w:r w:rsidR="00CD3BC7" w:rsidRPr="00967096">
        <w:rPr>
          <w:rtl/>
        </w:rPr>
        <w:t xml:space="preserve">: </w:t>
      </w:r>
      <w:r w:rsidR="00967096">
        <w:rPr>
          <w:rStyle w:val="4Char"/>
          <w:rFonts w:hint="cs"/>
          <w:rtl/>
        </w:rPr>
        <w:t>«</w:t>
      </w:r>
      <w:r w:rsidRPr="00627644">
        <w:rPr>
          <w:rStyle w:val="4Char"/>
          <w:rtl/>
        </w:rPr>
        <w:t>من أدرك ركعة من الصلاة فقد أدرك الصلاة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0"/>
      </w:r>
      <w:r w:rsidRPr="0062192C">
        <w:rPr>
          <w:rFonts w:ascii="mylotus" w:hAnsi="mylotus"/>
          <w:b/>
          <w:sz w:val="46"/>
          <w:szCs w:val="28"/>
          <w:vertAlign w:val="superscript"/>
          <w:rtl/>
        </w:rPr>
        <w:t>)</w:t>
      </w:r>
      <w:r w:rsidRPr="00967096">
        <w:rPr>
          <w:rtl/>
        </w:rPr>
        <w:t>؛ وإذا أدرك الركوع قبل أن يقيم الإمام صلبه من ركوعه فقد أدرك الركعة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11"/>
      </w:r>
      <w:r w:rsidRPr="0062192C">
        <w:rPr>
          <w:rFonts w:ascii="mylotus" w:hAnsi="mylotus"/>
          <w:sz w:val="46"/>
          <w:szCs w:val="28"/>
          <w:vertAlign w:val="superscript"/>
          <w:rtl/>
        </w:rPr>
        <w:t>)</w:t>
      </w:r>
      <w:r w:rsidRPr="00967096">
        <w:rPr>
          <w:rtl/>
        </w:rPr>
        <w:t>؛ لحديث أبي بكرة</w:t>
      </w:r>
      <w:r w:rsidR="00985DFD" w:rsidRPr="00967096">
        <w:rPr>
          <w:rFonts w:cs="CTraditional Arabic"/>
          <w:rtl/>
        </w:rPr>
        <w:t>س</w:t>
      </w:r>
      <w:r w:rsidRPr="00967096">
        <w:rPr>
          <w:rtl/>
        </w:rPr>
        <w:t xml:space="preserve"> أنه انتهى إلى النبي</w:t>
      </w:r>
      <w:r w:rsidR="00985DFD" w:rsidRPr="00967096">
        <w:rPr>
          <w:rFonts w:cs="CTraditional Arabic"/>
          <w:rtl/>
        </w:rPr>
        <w:t xml:space="preserve"> ج</w:t>
      </w:r>
      <w:r w:rsidRPr="00967096">
        <w:rPr>
          <w:rtl/>
        </w:rPr>
        <w:t xml:space="preserve"> وهو راكع</w:t>
      </w:r>
      <w:r w:rsidR="005E239D" w:rsidRPr="00967096">
        <w:rPr>
          <w:rtl/>
        </w:rPr>
        <w:t xml:space="preserve">، </w:t>
      </w:r>
      <w:r w:rsidRPr="00967096">
        <w:rPr>
          <w:rtl/>
        </w:rPr>
        <w:t>فركع قبل أن يصل إلى الصف</w:t>
      </w:r>
      <w:r w:rsidR="005E239D" w:rsidRPr="00967096">
        <w:rPr>
          <w:rtl/>
        </w:rPr>
        <w:t xml:space="preserve">، </w:t>
      </w:r>
      <w:r w:rsidRPr="00967096">
        <w:rPr>
          <w:rtl/>
        </w:rPr>
        <w:t>فذكر ذلك للنبي</w:t>
      </w:r>
      <w:r w:rsidR="00985DFD" w:rsidRPr="00967096">
        <w:rPr>
          <w:rFonts w:cs="CTraditional Arabic"/>
          <w:rtl/>
        </w:rPr>
        <w:t xml:space="preserve"> ج</w:t>
      </w:r>
      <w:r w:rsidR="005E239D" w:rsidRPr="00967096">
        <w:rPr>
          <w:rtl/>
        </w:rPr>
        <w:t xml:space="preserve">، </w:t>
      </w:r>
      <w:r w:rsidRPr="00967096">
        <w:rPr>
          <w:rtl/>
        </w:rPr>
        <w:t>فقال</w:t>
      </w:r>
      <w:r w:rsidR="00CD3BC7" w:rsidRPr="00967096">
        <w:rPr>
          <w:rtl/>
        </w:rPr>
        <w:t xml:space="preserve">: </w:t>
      </w:r>
      <w:r w:rsidR="00967096">
        <w:rPr>
          <w:rStyle w:val="4Char"/>
          <w:rFonts w:hint="cs"/>
          <w:rtl/>
        </w:rPr>
        <w:t>«</w:t>
      </w:r>
      <w:r w:rsidRPr="00627644">
        <w:rPr>
          <w:rStyle w:val="4Char"/>
          <w:rtl/>
        </w:rPr>
        <w:t>زادك الله حرصاً ولا تَعُدْ</w:t>
      </w:r>
      <w:r w:rsidRPr="0062192C">
        <w:rPr>
          <w:rStyle w:val="FootnoteReference"/>
          <w:rFonts w:ascii="mylotus" w:hAnsi="mylotus" w:cs="Traditional Arabic"/>
          <w:b/>
          <w:bCs w:val="0"/>
          <w:sz w:val="36"/>
          <w:szCs w:val="28"/>
          <w:rtl/>
        </w:rPr>
        <w:t>(</w:t>
      </w:r>
      <w:r w:rsidRPr="0062192C">
        <w:rPr>
          <w:rStyle w:val="FootnoteReference"/>
          <w:rFonts w:ascii="mylotus" w:hAnsi="mylotus" w:cs="Traditional Arabic"/>
          <w:b/>
          <w:bCs w:val="0"/>
          <w:sz w:val="36"/>
          <w:szCs w:val="28"/>
          <w:rtl/>
        </w:rPr>
        <w:footnoteReference w:id="212"/>
      </w:r>
      <w:r w:rsidRPr="0062192C">
        <w:rPr>
          <w:rStyle w:val="FootnoteReference"/>
          <w:rFonts w:ascii="mylotus" w:hAnsi="mylotus" w:cs="Traditional Arabic"/>
          <w:b/>
          <w:bCs w:val="0"/>
          <w:sz w:val="36"/>
          <w:szCs w:val="28"/>
          <w:rtl/>
        </w:rPr>
        <w:t>)</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3"/>
      </w:r>
      <w:r w:rsidRPr="0062192C">
        <w:rPr>
          <w:rFonts w:ascii="mylotus" w:hAnsi="mylotus"/>
          <w:b/>
          <w:sz w:val="46"/>
          <w:szCs w:val="28"/>
          <w:vertAlign w:val="superscript"/>
          <w:rtl/>
        </w:rPr>
        <w:t>)</w:t>
      </w:r>
      <w:r w:rsidRPr="00967096">
        <w:rPr>
          <w:rtl/>
        </w:rPr>
        <w:t>. وزاد أبو داود فيه</w:t>
      </w:r>
      <w:r w:rsidR="00CD3BC7" w:rsidRPr="00967096">
        <w:rPr>
          <w:rtl/>
        </w:rPr>
        <w:t xml:space="preserve">: </w:t>
      </w:r>
      <w:r w:rsidR="00967096">
        <w:rPr>
          <w:rFonts w:hint="cs"/>
          <w:rtl/>
        </w:rPr>
        <w:t>«</w:t>
      </w:r>
      <w:r w:rsidRPr="00967096">
        <w:rPr>
          <w:rtl/>
        </w:rPr>
        <w:t>فركع دون الصف ثم مشى إلى الصف</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14"/>
      </w:r>
      <w:r w:rsidRPr="0062192C">
        <w:rPr>
          <w:rFonts w:ascii="mylotus" w:hAnsi="mylotus"/>
          <w:sz w:val="46"/>
          <w:szCs w:val="28"/>
          <w:vertAlign w:val="superscript"/>
          <w:rtl/>
        </w:rPr>
        <w:t>)</w:t>
      </w:r>
      <w:r w:rsidRPr="00967096">
        <w:rPr>
          <w:rtl/>
        </w:rPr>
        <w:t>.</w:t>
      </w:r>
    </w:p>
    <w:p w:rsidR="00300232" w:rsidRPr="00967096" w:rsidRDefault="00300232" w:rsidP="00967096">
      <w:pPr>
        <w:pStyle w:val="7"/>
        <w:rPr>
          <w:rtl/>
        </w:rPr>
      </w:pPr>
      <w:r w:rsidRPr="00967096">
        <w:rPr>
          <w:rtl/>
        </w:rPr>
        <w:lastRenderedPageBreak/>
        <w:t>ومما يدل على أن من أدرك الركوع قبل أن يقيم الإمام صلبه فقد أدرك الركعة حديث أبي هريرة</w:t>
      </w:r>
      <w:r w:rsidR="00985DFD" w:rsidRPr="00967096">
        <w:rPr>
          <w:rFonts w:cs="CTraditional Arabic"/>
          <w:rtl/>
        </w:rPr>
        <w:t>س</w:t>
      </w:r>
      <w:r w:rsidRPr="00967096">
        <w:rPr>
          <w:rtl/>
        </w:rPr>
        <w:t xml:space="preserve"> قال</w:t>
      </w:r>
      <w:r w:rsidR="00CD3BC7" w:rsidRPr="00967096">
        <w:rPr>
          <w:rtl/>
        </w:rPr>
        <w:t xml:space="preserve">: </w:t>
      </w:r>
      <w:r w:rsidRPr="00967096">
        <w:rPr>
          <w:rtl/>
        </w:rPr>
        <w:t>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إذا جئتم إلى الصلاة ونحن سجود فاسجدوا ولا تعدُّوها شيئاً</w:t>
      </w:r>
      <w:r w:rsidR="005E239D" w:rsidRPr="00627644">
        <w:rPr>
          <w:rStyle w:val="4Char"/>
          <w:rtl/>
        </w:rPr>
        <w:t xml:space="preserve">، </w:t>
      </w:r>
      <w:r w:rsidRPr="00627644">
        <w:rPr>
          <w:rStyle w:val="4Char"/>
          <w:rtl/>
        </w:rPr>
        <w:t>ومن أدرك الركعة فقد أدرك الصلاة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5"/>
      </w:r>
      <w:r w:rsidRPr="0062192C">
        <w:rPr>
          <w:rFonts w:ascii="mylotus" w:hAnsi="mylotus"/>
          <w:b/>
          <w:sz w:val="46"/>
          <w:szCs w:val="28"/>
          <w:vertAlign w:val="superscript"/>
          <w:rtl/>
        </w:rPr>
        <w:t>)</w:t>
      </w:r>
      <w:r w:rsidRPr="00967096">
        <w:rPr>
          <w:rtl/>
        </w:rPr>
        <w:t>.</w:t>
      </w:r>
    </w:p>
    <w:p w:rsidR="00300232" w:rsidRDefault="00300232" w:rsidP="00967096">
      <w:pPr>
        <w:pStyle w:val="7"/>
        <w:rPr>
          <w:rtl/>
        </w:rPr>
      </w:pPr>
      <w:r w:rsidRPr="00967096">
        <w:rPr>
          <w:rtl/>
        </w:rPr>
        <w:t>وفي لفظ لابن خزيمة والدارقطني والبيهقي</w:t>
      </w:r>
      <w:r w:rsidR="00CD3BC7" w:rsidRPr="00967096">
        <w:rPr>
          <w:rtl/>
        </w:rPr>
        <w:t xml:space="preserve">: </w:t>
      </w:r>
      <w:r w:rsidR="00967096">
        <w:rPr>
          <w:rStyle w:val="4Char"/>
          <w:rFonts w:hint="cs"/>
          <w:rtl/>
        </w:rPr>
        <w:t>«</w:t>
      </w:r>
      <w:r w:rsidRPr="00627644">
        <w:rPr>
          <w:rStyle w:val="4Char"/>
          <w:rtl/>
        </w:rPr>
        <w:t>من أدرك ركعة من الصلاة فقد أدركها قبل أن يقيم الإمام صلبه</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6"/>
      </w:r>
      <w:r w:rsidRPr="0062192C">
        <w:rPr>
          <w:rFonts w:ascii="mylotus" w:hAnsi="mylotus"/>
          <w:b/>
          <w:sz w:val="46"/>
          <w:szCs w:val="28"/>
          <w:vertAlign w:val="superscript"/>
          <w:rtl/>
        </w:rPr>
        <w:t>)</w:t>
      </w:r>
      <w:r w:rsidRPr="00967096">
        <w:rPr>
          <w:rtl/>
        </w:rPr>
        <w:t>. وهذا مذهب جمهور الأئمة من السلف والخلف</w:t>
      </w:r>
      <w:r w:rsidR="00CD3BC7" w:rsidRPr="00967096">
        <w:rPr>
          <w:rtl/>
        </w:rPr>
        <w:t xml:space="preserve">: </w:t>
      </w:r>
      <w:r w:rsidRPr="00967096">
        <w:rPr>
          <w:rtl/>
        </w:rPr>
        <w:t>أن من أدرك الإمام راكعاً فكبر وركع وأمكن يديه من ركبتيه قبل أن يرفع الإمام رأسه فقد أدرك الركعة</w:t>
      </w:r>
      <w:r w:rsidR="005E239D" w:rsidRPr="00967096">
        <w:rPr>
          <w:rtl/>
        </w:rPr>
        <w:t xml:space="preserve">، </w:t>
      </w:r>
      <w:r w:rsidRPr="00967096">
        <w:rPr>
          <w:rtl/>
        </w:rPr>
        <w:t xml:space="preserve">ومن لم يدرك ذلك فقد فاتته الركعة فلا </w:t>
      </w:r>
      <w:r w:rsidRPr="00967096">
        <w:rPr>
          <w:rtl/>
        </w:rPr>
        <w:lastRenderedPageBreak/>
        <w:t>يُعتد بها</w:t>
      </w:r>
      <w:r w:rsidR="005E239D" w:rsidRPr="00967096">
        <w:rPr>
          <w:rtl/>
        </w:rPr>
        <w:t xml:space="preserve">، </w:t>
      </w:r>
      <w:r w:rsidRPr="00967096">
        <w:rPr>
          <w:rtl/>
        </w:rPr>
        <w:t>وهذا مذهب الإمام مالك</w:t>
      </w:r>
      <w:r w:rsidR="005E239D" w:rsidRPr="00967096">
        <w:rPr>
          <w:rtl/>
        </w:rPr>
        <w:t xml:space="preserve">، </w:t>
      </w:r>
      <w:r w:rsidRPr="00967096">
        <w:rPr>
          <w:rtl/>
        </w:rPr>
        <w:t>والشافعي</w:t>
      </w:r>
      <w:r w:rsidR="005E239D" w:rsidRPr="00967096">
        <w:rPr>
          <w:rtl/>
        </w:rPr>
        <w:t xml:space="preserve">، </w:t>
      </w:r>
      <w:r w:rsidRPr="00967096">
        <w:rPr>
          <w:rtl/>
        </w:rPr>
        <w:t>وأبي حنيفة</w:t>
      </w:r>
      <w:r w:rsidR="005E239D" w:rsidRPr="00967096">
        <w:rPr>
          <w:rtl/>
        </w:rPr>
        <w:t xml:space="preserve">، </w:t>
      </w:r>
      <w:r w:rsidRPr="00967096">
        <w:rPr>
          <w:rtl/>
        </w:rPr>
        <w:t>وأحمد</w:t>
      </w:r>
      <w:r w:rsidR="005E239D" w:rsidRPr="00967096">
        <w:rPr>
          <w:rtl/>
        </w:rPr>
        <w:t xml:space="preserve">، </w:t>
      </w:r>
      <w:r w:rsidRPr="00967096">
        <w:rPr>
          <w:rtl/>
        </w:rPr>
        <w:t>وروي ذلك عن علي</w:t>
      </w:r>
      <w:r w:rsidR="005E239D" w:rsidRPr="00967096">
        <w:rPr>
          <w:rtl/>
        </w:rPr>
        <w:t xml:space="preserve">، </w:t>
      </w:r>
      <w:r w:rsidRPr="00967096">
        <w:rPr>
          <w:rtl/>
        </w:rPr>
        <w:t>وابن مسعود</w:t>
      </w:r>
      <w:r w:rsidR="005E239D" w:rsidRPr="00967096">
        <w:rPr>
          <w:rtl/>
        </w:rPr>
        <w:t xml:space="preserve">، </w:t>
      </w:r>
      <w:r w:rsidRPr="00967096">
        <w:rPr>
          <w:rtl/>
        </w:rPr>
        <w:t>وزيد</w:t>
      </w:r>
      <w:r w:rsidR="005E239D" w:rsidRPr="00967096">
        <w:rPr>
          <w:rtl/>
        </w:rPr>
        <w:t xml:space="preserve">، </w:t>
      </w:r>
      <w:r w:rsidRPr="00967096">
        <w:rPr>
          <w:rtl/>
        </w:rPr>
        <w:t>وابن عمر</w:t>
      </w:r>
      <w:r w:rsidR="00627644" w:rsidRPr="00967096">
        <w:rPr>
          <w:rFonts w:cs="CTraditional Arabic"/>
          <w:rtl/>
        </w:rPr>
        <w:t>ش</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17"/>
      </w:r>
      <w:r w:rsidRPr="0062192C">
        <w:rPr>
          <w:rFonts w:ascii="mylotus" w:hAnsi="mylotus"/>
          <w:sz w:val="46"/>
          <w:szCs w:val="28"/>
          <w:vertAlign w:val="superscript"/>
          <w:rtl/>
        </w:rPr>
        <w:t>)</w:t>
      </w:r>
      <w:r w:rsidRPr="00967096">
        <w:rPr>
          <w:rtl/>
        </w:rPr>
        <w:t>. أما من تأخر عن صلاة الجماعة لعذر وهو من المحافظين دائماً على صلاة الجماعة</w:t>
      </w:r>
      <w:r w:rsidR="005E239D" w:rsidRPr="00967096">
        <w:rPr>
          <w:rtl/>
        </w:rPr>
        <w:t xml:space="preserve">، </w:t>
      </w:r>
      <w:r w:rsidRPr="00967096">
        <w:rPr>
          <w:rtl/>
        </w:rPr>
        <w:t>ثم جاء وأدرك جزءاً من الصلاة أقل من ركعة فقد فاتته صلاة الجماعة</w:t>
      </w:r>
      <w:r w:rsidR="005E239D" w:rsidRPr="00967096">
        <w:rPr>
          <w:rtl/>
        </w:rPr>
        <w:t xml:space="preserve">، </w:t>
      </w:r>
      <w:r w:rsidRPr="00967096">
        <w:rPr>
          <w:rtl/>
        </w:rPr>
        <w:t>لكن له أجر وفضل الجماعة لحسن نيته ولعذره؛ لحديث أبي هريرة</w:t>
      </w:r>
      <w:r w:rsidR="00985DFD" w:rsidRPr="00967096">
        <w:rPr>
          <w:rFonts w:cs="CTraditional Arabic"/>
          <w:rtl/>
        </w:rPr>
        <w:t>س</w:t>
      </w:r>
      <w:r w:rsidRPr="00967096">
        <w:rPr>
          <w:rtl/>
        </w:rPr>
        <w:t xml:space="preserve"> قال</w:t>
      </w:r>
      <w:r w:rsidR="00CD3BC7" w:rsidRPr="00967096">
        <w:rPr>
          <w:rtl/>
        </w:rPr>
        <w:t xml:space="preserve">: </w:t>
      </w:r>
      <w:r w:rsidRPr="00967096">
        <w:rPr>
          <w:rtl/>
        </w:rPr>
        <w:t>قال النبي</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من توضأ فأحسن الوضوء</w:t>
      </w:r>
      <w:r w:rsidR="005E239D" w:rsidRPr="00627644">
        <w:rPr>
          <w:rStyle w:val="4Char"/>
          <w:rtl/>
        </w:rPr>
        <w:t xml:space="preserve">، </w:t>
      </w:r>
      <w:r w:rsidRPr="00627644">
        <w:rPr>
          <w:rStyle w:val="4Char"/>
          <w:rtl/>
        </w:rPr>
        <w:t>ثم راح فوجد الناس قد صلوا</w:t>
      </w:r>
      <w:r w:rsidR="005E239D" w:rsidRPr="00627644">
        <w:rPr>
          <w:rStyle w:val="4Char"/>
          <w:rtl/>
        </w:rPr>
        <w:t xml:space="preserve">، </w:t>
      </w:r>
      <w:r w:rsidRPr="00627644">
        <w:rPr>
          <w:rStyle w:val="4Char"/>
          <w:rtl/>
        </w:rPr>
        <w:t>أعطاه الله</w:t>
      </w:r>
      <w:r w:rsidR="00985DFD" w:rsidRPr="00985DFD">
        <w:rPr>
          <w:rFonts w:ascii="mylotus" w:hAnsi="mylotus" w:cs="CTraditional Arabic"/>
          <w:b/>
          <w:sz w:val="46"/>
          <w:rtl/>
        </w:rPr>
        <w:t>ﻷ</w:t>
      </w:r>
      <w:r w:rsidRPr="00627644">
        <w:rPr>
          <w:rStyle w:val="4Char"/>
          <w:rtl/>
        </w:rPr>
        <w:t xml:space="preserve"> مثل أجر من صلاها وحضرها</w:t>
      </w:r>
      <w:r w:rsidR="005E239D" w:rsidRPr="00627644">
        <w:rPr>
          <w:rStyle w:val="4Char"/>
          <w:rtl/>
        </w:rPr>
        <w:t xml:space="preserve">، </w:t>
      </w:r>
      <w:r w:rsidRPr="00627644">
        <w:rPr>
          <w:rStyle w:val="4Char"/>
          <w:rtl/>
        </w:rPr>
        <w:t>لا ينقص ذلك من أجرهم شيئاً</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8"/>
      </w:r>
      <w:r w:rsidRPr="0062192C">
        <w:rPr>
          <w:rFonts w:ascii="mylotus" w:hAnsi="mylotus"/>
          <w:b/>
          <w:sz w:val="46"/>
          <w:szCs w:val="28"/>
          <w:vertAlign w:val="superscript"/>
          <w:rtl/>
        </w:rPr>
        <w:t>)</w:t>
      </w:r>
      <w:r w:rsidRPr="00967096">
        <w:rPr>
          <w:rtl/>
        </w:rPr>
        <w:t xml:space="preserve">؛ ولحديث أبي </w:t>
      </w:r>
      <w:r w:rsidRPr="00967096">
        <w:rPr>
          <w:rtl/>
        </w:rPr>
        <w:lastRenderedPageBreak/>
        <w:t>موسى</w:t>
      </w:r>
      <w:r w:rsidR="00985DFD" w:rsidRPr="00967096">
        <w:rPr>
          <w:rFonts w:cs="CTraditional Arabic"/>
          <w:rtl/>
        </w:rPr>
        <w:t>س</w:t>
      </w:r>
      <w:r w:rsidRPr="00967096">
        <w:rPr>
          <w:rtl/>
        </w:rPr>
        <w:t xml:space="preserve"> قال</w:t>
      </w:r>
      <w:r w:rsidR="00CD3BC7" w:rsidRPr="00967096">
        <w:rPr>
          <w:rtl/>
        </w:rPr>
        <w:t xml:space="preserve">: </w:t>
      </w:r>
      <w:r w:rsidRPr="00967096">
        <w:rPr>
          <w:rtl/>
        </w:rPr>
        <w:t>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إذا مرض العبد أو سافر كتب له مثل ما كان يعمل مقيماً صحيحاً</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19"/>
      </w:r>
      <w:r w:rsidRPr="0062192C">
        <w:rPr>
          <w:rFonts w:ascii="mylotus" w:hAnsi="mylotus"/>
          <w:b/>
          <w:sz w:val="46"/>
          <w:szCs w:val="28"/>
          <w:vertAlign w:val="superscript"/>
          <w:rtl/>
        </w:rPr>
        <w:t>)</w:t>
      </w:r>
      <w:r w:rsidRPr="00967096">
        <w:rPr>
          <w:rtl/>
        </w:rPr>
        <w:t>؛ ولحديث أنس بن مالك</w:t>
      </w:r>
      <w:r w:rsidR="00985DFD" w:rsidRPr="00967096">
        <w:rPr>
          <w:rFonts w:cs="CTraditional Arabic"/>
          <w:rtl/>
        </w:rPr>
        <w:t>س</w:t>
      </w:r>
      <w:r w:rsidRPr="00967096">
        <w:rPr>
          <w:rtl/>
        </w:rPr>
        <w:t xml:space="preserve"> عن النبي</w:t>
      </w:r>
      <w:r w:rsidR="00985DFD" w:rsidRPr="00967096">
        <w:rPr>
          <w:rFonts w:cs="CTraditional Arabic"/>
          <w:rtl/>
        </w:rPr>
        <w:t xml:space="preserve"> ج</w:t>
      </w:r>
      <w:r w:rsidRPr="00967096">
        <w:rPr>
          <w:rtl/>
        </w:rPr>
        <w:t xml:space="preserve"> قال في غزوة تبوك</w:t>
      </w:r>
      <w:r w:rsidR="00CD3BC7" w:rsidRPr="00967096">
        <w:rPr>
          <w:rtl/>
        </w:rPr>
        <w:t xml:space="preserve">: </w:t>
      </w:r>
      <w:r w:rsidR="00967096">
        <w:rPr>
          <w:rStyle w:val="4Char"/>
          <w:rFonts w:hint="cs"/>
          <w:rtl/>
        </w:rPr>
        <w:t>«</w:t>
      </w:r>
      <w:r w:rsidRPr="00627644">
        <w:rPr>
          <w:rStyle w:val="4Char"/>
          <w:rtl/>
        </w:rPr>
        <w:t>إن أقواماً بالمدينة خلفنا ما سلكنا شعباً ولا وادياً إلا وهم معنا فيه حبسهم العذر</w:t>
      </w:r>
      <w:r w:rsidR="00967096">
        <w:rPr>
          <w:rStyle w:val="4Char"/>
          <w:rFonts w:hint="cs"/>
          <w:rtl/>
        </w:rPr>
        <w:t>»</w:t>
      </w:r>
      <w:r w:rsidRPr="00967096">
        <w:rPr>
          <w:rtl/>
        </w:rPr>
        <w:t>. وفي لفظ</w:t>
      </w:r>
      <w:r w:rsidR="00CD3BC7" w:rsidRPr="00967096">
        <w:rPr>
          <w:rtl/>
        </w:rPr>
        <w:t xml:space="preserve">: </w:t>
      </w:r>
      <w:r w:rsidRPr="00967096">
        <w:rPr>
          <w:rtl/>
        </w:rPr>
        <w:t>أن رسول الله</w:t>
      </w:r>
      <w:r w:rsidR="00985DFD" w:rsidRPr="00967096">
        <w:rPr>
          <w:rFonts w:cs="CTraditional Arabic"/>
          <w:rtl/>
        </w:rPr>
        <w:t xml:space="preserve"> ج</w:t>
      </w:r>
      <w:r w:rsidRPr="00967096">
        <w:rPr>
          <w:rtl/>
        </w:rPr>
        <w:t xml:space="preserve"> رجع من غزوة تبوك فدنا من المدينة فقال</w:t>
      </w:r>
      <w:r w:rsidR="00CD3BC7" w:rsidRPr="00967096">
        <w:rPr>
          <w:rtl/>
        </w:rPr>
        <w:t xml:space="preserve">: </w:t>
      </w:r>
      <w:r w:rsidR="00967096">
        <w:rPr>
          <w:rStyle w:val="4Char"/>
          <w:rFonts w:hint="cs"/>
          <w:rtl/>
        </w:rPr>
        <w:t>«</w:t>
      </w:r>
      <w:r w:rsidRPr="00627644">
        <w:rPr>
          <w:rStyle w:val="4Char"/>
          <w:rtl/>
        </w:rPr>
        <w:t>إن بالمدينة أقواماً ما سرتم مسيراً</w:t>
      </w:r>
      <w:r w:rsidR="005E239D" w:rsidRPr="00627644">
        <w:rPr>
          <w:rStyle w:val="4Char"/>
          <w:rtl/>
        </w:rPr>
        <w:t xml:space="preserve">، </w:t>
      </w:r>
      <w:r w:rsidRPr="00627644">
        <w:rPr>
          <w:rStyle w:val="4Char"/>
          <w:rtl/>
        </w:rPr>
        <w:t>ولا قطعتم وادياً إلا كانوا معكم</w:t>
      </w:r>
      <w:r w:rsidR="00967096">
        <w:rPr>
          <w:rStyle w:val="4Char"/>
          <w:rFonts w:hint="cs"/>
          <w:rtl/>
        </w:rPr>
        <w:t>»</w:t>
      </w:r>
      <w:r w:rsidRPr="00967096">
        <w:rPr>
          <w:rtl/>
        </w:rPr>
        <w:t xml:space="preserve"> قالوا</w:t>
      </w:r>
      <w:r w:rsidR="00CD3BC7" w:rsidRPr="00967096">
        <w:rPr>
          <w:rtl/>
        </w:rPr>
        <w:t xml:space="preserve">: </w:t>
      </w:r>
      <w:r w:rsidRPr="00967096">
        <w:rPr>
          <w:rtl/>
        </w:rPr>
        <w:t>يا رسول الله</w:t>
      </w:r>
      <w:r w:rsidR="005E239D" w:rsidRPr="00967096">
        <w:rPr>
          <w:rtl/>
        </w:rPr>
        <w:t xml:space="preserve">، </w:t>
      </w:r>
      <w:r w:rsidRPr="00967096">
        <w:rPr>
          <w:rtl/>
        </w:rPr>
        <w:t>وهم بالمدينة؟ قال</w:t>
      </w:r>
      <w:r w:rsidR="00CD3BC7" w:rsidRPr="00967096">
        <w:rPr>
          <w:rtl/>
        </w:rPr>
        <w:t xml:space="preserve">: </w:t>
      </w:r>
      <w:r w:rsidR="00967096">
        <w:rPr>
          <w:rStyle w:val="4Char"/>
          <w:rFonts w:hint="cs"/>
          <w:rtl/>
        </w:rPr>
        <w:t>«</w:t>
      </w:r>
      <w:r w:rsidRPr="00627644">
        <w:rPr>
          <w:rStyle w:val="4Char"/>
          <w:rtl/>
        </w:rPr>
        <w:t>وهم بالمدينة</w:t>
      </w:r>
      <w:r w:rsidR="005E239D" w:rsidRPr="00627644">
        <w:rPr>
          <w:rStyle w:val="4Char"/>
          <w:rtl/>
        </w:rPr>
        <w:t xml:space="preserve">، </w:t>
      </w:r>
      <w:r w:rsidRPr="00627644">
        <w:rPr>
          <w:rStyle w:val="4Char"/>
          <w:rtl/>
        </w:rPr>
        <w:t>حبسهم العذر</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20"/>
      </w:r>
      <w:r w:rsidRPr="0062192C">
        <w:rPr>
          <w:rFonts w:ascii="mylotus" w:hAnsi="mylotus"/>
          <w:b/>
          <w:sz w:val="46"/>
          <w:szCs w:val="28"/>
          <w:vertAlign w:val="superscript"/>
          <w:rtl/>
        </w:rPr>
        <w:t>)</w:t>
      </w:r>
      <w:r w:rsidRPr="00967096">
        <w:rPr>
          <w:rtl/>
        </w:rPr>
        <w:t>. فدلَّ ذلك على أن من حبسه عذر شرعي يكون له أجر من عمل العمل على الوجه الشرعي</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1"/>
      </w:r>
      <w:r w:rsidRPr="0062192C">
        <w:rPr>
          <w:rFonts w:ascii="mylotus" w:hAnsi="mylotus"/>
          <w:sz w:val="46"/>
          <w:szCs w:val="28"/>
          <w:vertAlign w:val="superscript"/>
          <w:rtl/>
        </w:rPr>
        <w:t>)</w:t>
      </w:r>
      <w:r w:rsidRPr="00967096">
        <w:rPr>
          <w:rtl/>
        </w:rPr>
        <w:t>.</w:t>
      </w:r>
    </w:p>
    <w:p w:rsidR="00967096" w:rsidRDefault="00967096" w:rsidP="00967096">
      <w:pPr>
        <w:pStyle w:val="7"/>
        <w:rPr>
          <w:rtl/>
        </w:rPr>
        <w:sectPr w:rsidR="00967096" w:rsidSect="00B64432">
          <w:headerReference w:type="default" r:id="rId22"/>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Style w:val="7Char"/>
          <w:rtl/>
        </w:rPr>
      </w:pPr>
      <w:bookmarkStart w:id="99" w:name="_Toc466712503"/>
      <w:r w:rsidRPr="00967096">
        <w:rPr>
          <w:rtl/>
        </w:rPr>
        <w:lastRenderedPageBreak/>
        <w:t>المبحث التاسع</w:t>
      </w:r>
      <w:r w:rsidR="00CD3BC7" w:rsidRPr="00967096">
        <w:rPr>
          <w:rtl/>
        </w:rPr>
        <w:t xml:space="preserve">: </w:t>
      </w:r>
      <w:r w:rsidRPr="00967096">
        <w:rPr>
          <w:rtl/>
        </w:rPr>
        <w:t>صلاة الجماعة الثانية مشروعة لمن فاتته صلاة الجماعة الأولى مع الإمام في المسجد</w:t>
      </w:r>
      <w:r w:rsidRPr="00967096">
        <w:rPr>
          <w:b/>
          <w:bCs w:val="0"/>
          <w:sz w:val="46"/>
          <w:szCs w:val="28"/>
          <w:vertAlign w:val="superscript"/>
          <w:rtl/>
        </w:rPr>
        <w:t>(</w:t>
      </w:r>
      <w:r w:rsidRPr="00967096">
        <w:rPr>
          <w:rStyle w:val="FootnoteReference"/>
          <w:rFonts w:ascii="mylotus" w:hAnsi="mylotus" w:cs="Traditional Arabic"/>
          <w:b/>
          <w:bCs/>
          <w:sz w:val="46"/>
          <w:szCs w:val="28"/>
          <w:rtl/>
        </w:rPr>
        <w:footnoteReference w:id="222"/>
      </w:r>
      <w:r w:rsidRPr="00967096">
        <w:rPr>
          <w:b/>
          <w:bCs w:val="0"/>
          <w:sz w:val="46"/>
          <w:szCs w:val="28"/>
          <w:vertAlign w:val="superscript"/>
          <w:rtl/>
        </w:rPr>
        <w:t>)</w:t>
      </w:r>
      <w:bookmarkEnd w:id="99"/>
    </w:p>
    <w:p w:rsidR="00300232" w:rsidRPr="00967096" w:rsidRDefault="00300232" w:rsidP="00967096">
      <w:pPr>
        <w:pStyle w:val="7"/>
        <w:rPr>
          <w:rtl/>
        </w:rPr>
      </w:pPr>
      <w:r w:rsidRPr="00967096">
        <w:rPr>
          <w:rtl/>
        </w:rPr>
        <w:t>لحديث أبي سعيد</w:t>
      </w:r>
      <w:r w:rsidR="00985DFD" w:rsidRPr="00967096">
        <w:rPr>
          <w:rFonts w:cs="CTraditional Arabic"/>
          <w:rtl/>
        </w:rPr>
        <w:t>س</w:t>
      </w:r>
      <w:r w:rsidRPr="00967096">
        <w:rPr>
          <w:rtl/>
        </w:rPr>
        <w:t xml:space="preserve"> أن رسول الله</w:t>
      </w:r>
      <w:r w:rsidR="00985DFD" w:rsidRPr="00967096">
        <w:rPr>
          <w:rFonts w:cs="CTraditional Arabic"/>
          <w:rtl/>
        </w:rPr>
        <w:t xml:space="preserve"> ج</w:t>
      </w:r>
      <w:r w:rsidRPr="00967096">
        <w:rPr>
          <w:rtl/>
        </w:rPr>
        <w:t xml:space="preserve"> أبصر رجلاً يصلي وحده</w:t>
      </w:r>
      <w:r w:rsidR="005E239D" w:rsidRPr="00967096">
        <w:rPr>
          <w:rtl/>
        </w:rPr>
        <w:t xml:space="preserve">، </w:t>
      </w:r>
      <w:r w:rsidRPr="00967096">
        <w:rPr>
          <w:rtl/>
        </w:rPr>
        <w:t>فقال</w:t>
      </w:r>
      <w:r w:rsidR="00CD3BC7" w:rsidRPr="00967096">
        <w:rPr>
          <w:rtl/>
        </w:rPr>
        <w:t xml:space="preserve">: </w:t>
      </w:r>
      <w:r w:rsidR="00967096">
        <w:rPr>
          <w:rStyle w:val="4Char"/>
          <w:rFonts w:hint="cs"/>
          <w:rtl/>
        </w:rPr>
        <w:t>«</w:t>
      </w:r>
      <w:r w:rsidRPr="00627644">
        <w:rPr>
          <w:rStyle w:val="4Char"/>
          <w:rtl/>
        </w:rPr>
        <w:t>ألا رجل يتصدق على هذا فيصلي معه؟</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23"/>
      </w:r>
      <w:r w:rsidRPr="0062192C">
        <w:rPr>
          <w:rFonts w:ascii="mylotus" w:hAnsi="mylotus"/>
          <w:b/>
          <w:sz w:val="46"/>
          <w:szCs w:val="28"/>
          <w:vertAlign w:val="superscript"/>
          <w:rtl/>
        </w:rPr>
        <w:t>)</w:t>
      </w:r>
      <w:r w:rsidRPr="00967096">
        <w:rPr>
          <w:rtl/>
        </w:rPr>
        <w:t>. ولفظ الترمذي</w:t>
      </w:r>
      <w:r w:rsidR="00CD3BC7" w:rsidRPr="00967096">
        <w:rPr>
          <w:rtl/>
        </w:rPr>
        <w:t xml:space="preserve">: </w:t>
      </w:r>
      <w:r w:rsidRPr="00967096">
        <w:rPr>
          <w:rtl/>
        </w:rPr>
        <w:t xml:space="preserve">جاء رجل وقد </w:t>
      </w:r>
      <w:r w:rsidRPr="00967096">
        <w:rPr>
          <w:rtl/>
        </w:rPr>
        <w:lastRenderedPageBreak/>
        <w:t>صلى رسول الله</w:t>
      </w:r>
      <w:r w:rsidR="00985DFD" w:rsidRPr="00967096">
        <w:rPr>
          <w:rFonts w:cs="CTraditional Arabic"/>
          <w:rtl/>
        </w:rPr>
        <w:t xml:space="preserve"> ج</w:t>
      </w:r>
      <w:r w:rsidR="005E239D" w:rsidRPr="00967096">
        <w:rPr>
          <w:rtl/>
        </w:rPr>
        <w:t xml:space="preserve">، </w:t>
      </w:r>
      <w:r w:rsidRPr="00967096">
        <w:rPr>
          <w:rtl/>
        </w:rPr>
        <w:t>فقال</w:t>
      </w:r>
      <w:r w:rsidR="00CD3BC7" w:rsidRPr="00967096">
        <w:rPr>
          <w:rtl/>
        </w:rPr>
        <w:t xml:space="preserve">: </w:t>
      </w:r>
      <w:r w:rsidR="00967096">
        <w:rPr>
          <w:rStyle w:val="4Char"/>
          <w:rFonts w:hint="cs"/>
          <w:rtl/>
        </w:rPr>
        <w:t>«</w:t>
      </w:r>
      <w:r w:rsidRPr="00627644">
        <w:rPr>
          <w:rStyle w:val="4Char"/>
          <w:rtl/>
        </w:rPr>
        <w:t>أيُّكم يتّجرُ على هذا؟</w:t>
      </w:r>
      <w:r w:rsidR="00967096">
        <w:rPr>
          <w:rStyle w:val="4Char"/>
          <w:rFonts w:hint="cs"/>
          <w:rtl/>
        </w:rPr>
        <w:t>»</w:t>
      </w:r>
      <w:r w:rsidRPr="00967096">
        <w:rPr>
          <w:rtl/>
        </w:rPr>
        <w:t xml:space="preserve"> فقام رجل فصلى معه. ولفظ الإمام أحمد</w:t>
      </w:r>
      <w:r w:rsidR="00CD3BC7" w:rsidRPr="00967096">
        <w:rPr>
          <w:rtl/>
        </w:rPr>
        <w:t xml:space="preserve">: </w:t>
      </w:r>
      <w:r w:rsidRPr="00967096">
        <w:rPr>
          <w:rtl/>
        </w:rPr>
        <w:t>أن رجلاً دخل المسجد وقد صلى رسول الله</w:t>
      </w:r>
      <w:r w:rsidR="00985DFD" w:rsidRPr="00967096">
        <w:rPr>
          <w:rFonts w:cs="CTraditional Arabic"/>
          <w:rtl/>
        </w:rPr>
        <w:t xml:space="preserve"> ج</w:t>
      </w:r>
      <w:r w:rsidRPr="00967096">
        <w:rPr>
          <w:rtl/>
        </w:rPr>
        <w:t xml:space="preserve"> بأصحابه</w:t>
      </w:r>
      <w:r w:rsidR="005E239D" w:rsidRPr="00967096">
        <w:rPr>
          <w:rtl/>
        </w:rPr>
        <w:t xml:space="preserve">، </w:t>
      </w:r>
      <w:r w:rsidRPr="00967096">
        <w:rPr>
          <w:rtl/>
        </w:rPr>
        <w:t>فقال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من يتصدق على هذا فيصلي معه؟</w:t>
      </w:r>
      <w:r w:rsidR="00967096">
        <w:rPr>
          <w:rStyle w:val="4Char"/>
          <w:rFonts w:hint="cs"/>
          <w:rtl/>
        </w:rPr>
        <w:t>»</w:t>
      </w:r>
      <w:r w:rsidRPr="00967096">
        <w:rPr>
          <w:rtl/>
        </w:rPr>
        <w:t xml:space="preserve"> فقام رجل من القوم فصلى معه. قال الإمام الشوكاني</w:t>
      </w:r>
      <w:r w:rsidR="00967096">
        <w:rPr>
          <w:rFonts w:cs="CTraditional Arabic" w:hint="cs"/>
          <w:rtl/>
        </w:rPr>
        <w:t>/</w:t>
      </w:r>
      <w:r w:rsidR="00CD3BC7" w:rsidRPr="00967096">
        <w:rPr>
          <w:rtl/>
        </w:rPr>
        <w:t xml:space="preserve">: </w:t>
      </w:r>
      <w:r w:rsidR="00967096">
        <w:rPr>
          <w:rFonts w:hint="cs"/>
          <w:rtl/>
        </w:rPr>
        <w:t>«</w:t>
      </w:r>
      <w:r w:rsidRPr="00967096">
        <w:rPr>
          <w:rtl/>
        </w:rPr>
        <w:t>فقام رجل من القوم فصلى معه</w:t>
      </w:r>
      <w:r w:rsidR="00967096">
        <w:rPr>
          <w:rFonts w:hint="cs"/>
          <w:rtl/>
        </w:rPr>
        <w:t>»</w:t>
      </w:r>
      <w:r w:rsidRPr="00967096">
        <w:rPr>
          <w:rtl/>
        </w:rPr>
        <w:t xml:space="preserve"> هو أبو بكر الصديق كما بيّن ذلك ابن أبي شيبة</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4"/>
      </w:r>
      <w:r w:rsidRPr="0062192C">
        <w:rPr>
          <w:rFonts w:ascii="mylotus" w:hAnsi="mylotus"/>
          <w:sz w:val="46"/>
          <w:szCs w:val="28"/>
          <w:vertAlign w:val="superscript"/>
          <w:rtl/>
        </w:rPr>
        <w:t>)</w:t>
      </w:r>
      <w:r w:rsidRPr="00967096">
        <w:rPr>
          <w:rtl/>
        </w:rPr>
        <w:t>.</w:t>
      </w:r>
    </w:p>
    <w:p w:rsidR="00300232" w:rsidRDefault="00300232" w:rsidP="00967096">
      <w:pPr>
        <w:pStyle w:val="7"/>
        <w:rPr>
          <w:rtl/>
        </w:rPr>
      </w:pPr>
      <w:r w:rsidRPr="00967096">
        <w:rPr>
          <w:rtl/>
        </w:rPr>
        <w:t>والحديث يدل على مشروعية الدخول مع من دخل في الصلاة منفرداً</w:t>
      </w:r>
      <w:r w:rsidR="005E239D" w:rsidRPr="00967096">
        <w:rPr>
          <w:rtl/>
        </w:rPr>
        <w:t xml:space="preserve">، </w:t>
      </w:r>
      <w:r w:rsidRPr="00967096">
        <w:rPr>
          <w:rtl/>
        </w:rPr>
        <w:t>وإن كان الداخل قد صلى في جماعة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5"/>
      </w:r>
      <w:r w:rsidRPr="0062192C">
        <w:rPr>
          <w:rFonts w:ascii="mylotus" w:hAnsi="mylotus"/>
          <w:sz w:val="46"/>
          <w:szCs w:val="28"/>
          <w:vertAlign w:val="superscript"/>
          <w:rtl/>
        </w:rPr>
        <w:t>)</w:t>
      </w:r>
      <w:r w:rsidRPr="00967096">
        <w:rPr>
          <w:rtl/>
        </w:rPr>
        <w:t>. قال الترمذي</w:t>
      </w:r>
      <w:r w:rsidR="00967096">
        <w:rPr>
          <w:rFonts w:cs="CTraditional Arabic" w:hint="cs"/>
          <w:rtl/>
        </w:rPr>
        <w:t>/</w:t>
      </w:r>
      <w:r w:rsidR="00CD3BC7" w:rsidRPr="00967096">
        <w:rPr>
          <w:rtl/>
        </w:rPr>
        <w:t xml:space="preserve">: </w:t>
      </w:r>
      <w:r w:rsidR="00967096">
        <w:rPr>
          <w:rFonts w:hint="cs"/>
          <w:rtl/>
        </w:rPr>
        <w:t>«</w:t>
      </w:r>
      <w:r w:rsidRPr="00967096">
        <w:rPr>
          <w:rtl/>
        </w:rPr>
        <w:t>وهو قول غير واحد من أهل العلم من أصحاب النبي</w:t>
      </w:r>
      <w:r w:rsidR="00985DFD" w:rsidRPr="00967096">
        <w:rPr>
          <w:rFonts w:cs="CTraditional Arabic"/>
          <w:rtl/>
        </w:rPr>
        <w:t xml:space="preserve"> ج</w:t>
      </w:r>
      <w:r w:rsidR="005E239D" w:rsidRPr="00967096">
        <w:rPr>
          <w:rtl/>
        </w:rPr>
        <w:t xml:space="preserve">، </w:t>
      </w:r>
      <w:r w:rsidRPr="00967096">
        <w:rPr>
          <w:rtl/>
        </w:rPr>
        <w:t>وغيرهم من التابعين. قالوا</w:t>
      </w:r>
      <w:r w:rsidR="00CD3BC7" w:rsidRPr="00967096">
        <w:rPr>
          <w:rtl/>
        </w:rPr>
        <w:t xml:space="preserve">: </w:t>
      </w:r>
      <w:r w:rsidRPr="00967096">
        <w:rPr>
          <w:rtl/>
        </w:rPr>
        <w:t>لا بأس أن يصلي القوم جماعة في مسجد قد صُلِّيَ فيه جماعة</w:t>
      </w:r>
      <w:r w:rsidR="005E239D" w:rsidRPr="00967096">
        <w:rPr>
          <w:rtl/>
        </w:rPr>
        <w:t xml:space="preserve">، </w:t>
      </w:r>
      <w:r w:rsidRPr="00967096">
        <w:rPr>
          <w:rtl/>
        </w:rPr>
        <w:t>وبه يقول أحمد وإسحاق</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6"/>
      </w:r>
      <w:r w:rsidRPr="0062192C">
        <w:rPr>
          <w:rFonts w:ascii="mylotus" w:hAnsi="mylotus"/>
          <w:sz w:val="46"/>
          <w:szCs w:val="28"/>
          <w:vertAlign w:val="superscript"/>
          <w:rtl/>
        </w:rPr>
        <w:t>)</w:t>
      </w:r>
      <w:r w:rsidRPr="00967096">
        <w:rPr>
          <w:rtl/>
        </w:rPr>
        <w:t>. وهذا هو الصواب؛ لعموم الأدلة الدالة على أن صلاة الجماعة أفضل من صلاة الفذ بسبع وعشرين درجة؛ ولحديث أبيّ بن كعب</w:t>
      </w:r>
      <w:r w:rsidR="00985DFD" w:rsidRPr="00967096">
        <w:rPr>
          <w:rFonts w:cs="CTraditional Arabic"/>
          <w:rtl/>
        </w:rPr>
        <w:t>س</w:t>
      </w:r>
      <w:r w:rsidRPr="00967096">
        <w:rPr>
          <w:rtl/>
        </w:rPr>
        <w:t xml:space="preserve"> وفيه</w:t>
      </w:r>
      <w:r w:rsidR="00CD3BC7" w:rsidRPr="00967096">
        <w:rPr>
          <w:rtl/>
        </w:rPr>
        <w:t xml:space="preserve">: </w:t>
      </w:r>
      <w:r w:rsidR="00967096">
        <w:rPr>
          <w:rStyle w:val="4Char"/>
          <w:rFonts w:hint="cs"/>
          <w:rtl/>
        </w:rPr>
        <w:t>«</w:t>
      </w:r>
      <w:r w:rsidRPr="00627644">
        <w:rPr>
          <w:rStyle w:val="4Char"/>
          <w:rtl/>
        </w:rPr>
        <w:t>وإن صلاة الرجل مع الرجل أزكى من صلاته وحده</w:t>
      </w:r>
      <w:r w:rsidR="005E239D" w:rsidRPr="00627644">
        <w:rPr>
          <w:rStyle w:val="4Char"/>
          <w:rtl/>
        </w:rPr>
        <w:t xml:space="preserve">، </w:t>
      </w:r>
      <w:r w:rsidRPr="00627644">
        <w:rPr>
          <w:rStyle w:val="4Char"/>
          <w:rtl/>
        </w:rPr>
        <w:t>وصلاته مع الرجلين أزكى من صلاته مع الرجل</w:t>
      </w:r>
      <w:r w:rsidR="005E239D" w:rsidRPr="00627644">
        <w:rPr>
          <w:rStyle w:val="4Char"/>
          <w:rtl/>
        </w:rPr>
        <w:t xml:space="preserve">، </w:t>
      </w:r>
      <w:r w:rsidRPr="00627644">
        <w:rPr>
          <w:rStyle w:val="4Char"/>
          <w:rtl/>
        </w:rPr>
        <w:t>وما كثر فهو أحب إلى الله تعالى</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27"/>
      </w:r>
      <w:r w:rsidRPr="0062192C">
        <w:rPr>
          <w:rFonts w:ascii="mylotus" w:hAnsi="mylotus"/>
          <w:b/>
          <w:sz w:val="46"/>
          <w:szCs w:val="28"/>
          <w:vertAlign w:val="superscript"/>
          <w:rtl/>
        </w:rPr>
        <w:t>)</w:t>
      </w:r>
      <w:r w:rsidRPr="00967096">
        <w:rPr>
          <w:rtl/>
        </w:rPr>
        <w:t>. ومن قال</w:t>
      </w:r>
      <w:r w:rsidR="00CD3BC7" w:rsidRPr="00967096">
        <w:rPr>
          <w:rtl/>
        </w:rPr>
        <w:t xml:space="preserve">: </w:t>
      </w:r>
      <w:r w:rsidRPr="00967096">
        <w:rPr>
          <w:rtl/>
        </w:rPr>
        <w:t xml:space="preserve">إن فضل </w:t>
      </w:r>
      <w:r w:rsidRPr="00967096">
        <w:rPr>
          <w:rtl/>
        </w:rPr>
        <w:lastRenderedPageBreak/>
        <w:t>الجماعة يختص بالجماعة الأولى فعليه الدليل المخصص</w:t>
      </w:r>
      <w:r w:rsidR="005E239D" w:rsidRPr="00967096">
        <w:rPr>
          <w:rtl/>
        </w:rPr>
        <w:t xml:space="preserve">، </w:t>
      </w:r>
      <w:r w:rsidRPr="00967096">
        <w:rPr>
          <w:rtl/>
        </w:rPr>
        <w:t>ومجرد الرأي ليس بحجة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8"/>
      </w:r>
      <w:r w:rsidRPr="0062192C">
        <w:rPr>
          <w:rFonts w:ascii="mylotus" w:hAnsi="mylotus"/>
          <w:sz w:val="46"/>
          <w:szCs w:val="28"/>
          <w:vertAlign w:val="superscript"/>
          <w:rtl/>
        </w:rPr>
        <w:t>)</w:t>
      </w:r>
      <w:r w:rsidR="005E239D" w:rsidRPr="00967096">
        <w:rPr>
          <w:rtl/>
        </w:rPr>
        <w:t xml:space="preserve">، </w:t>
      </w:r>
      <w:r w:rsidRPr="00967096">
        <w:rPr>
          <w:rtl/>
        </w:rPr>
        <w:t>وقد ثبت عن أنس</w:t>
      </w:r>
      <w:r w:rsidR="00985DFD" w:rsidRPr="00967096">
        <w:rPr>
          <w:rFonts w:cs="CTraditional Arabic"/>
          <w:rtl/>
        </w:rPr>
        <w:t>س</w:t>
      </w:r>
      <w:r w:rsidRPr="00967096">
        <w:rPr>
          <w:rtl/>
        </w:rPr>
        <w:t xml:space="preserve"> أنه جاء ذات يوم والناس قد صلوا</w:t>
      </w:r>
      <w:r w:rsidR="005E239D" w:rsidRPr="00967096">
        <w:rPr>
          <w:rtl/>
        </w:rPr>
        <w:t xml:space="preserve">، </w:t>
      </w:r>
      <w:r w:rsidRPr="00967096">
        <w:rPr>
          <w:rtl/>
        </w:rPr>
        <w:t>فجمع أصحابه فصلى بهم جماعة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29"/>
      </w:r>
      <w:r w:rsidRPr="0062192C">
        <w:rPr>
          <w:rFonts w:ascii="mylotus" w:hAnsi="mylotus"/>
          <w:sz w:val="46"/>
          <w:szCs w:val="28"/>
          <w:vertAlign w:val="superscript"/>
          <w:rtl/>
        </w:rPr>
        <w:t>)</w:t>
      </w:r>
      <w:r w:rsidRPr="00967096">
        <w:rPr>
          <w:rtl/>
        </w:rPr>
        <w:t>. والمقصود أن الجماعة الثانية مشروعة لمن فاتته الجماعة الأولى</w:t>
      </w:r>
      <w:r w:rsidR="005E239D" w:rsidRPr="00967096">
        <w:rPr>
          <w:rtl/>
        </w:rPr>
        <w:t xml:space="preserve">، </w:t>
      </w:r>
      <w:r w:rsidRPr="00967096">
        <w:rPr>
          <w:rtl/>
        </w:rPr>
        <w:t>وهذا هو الأصل ولا يخرج منه إلا بدليل</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0"/>
      </w:r>
      <w:r w:rsidRPr="0062192C">
        <w:rPr>
          <w:rFonts w:ascii="mylotus" w:hAnsi="mylotus"/>
          <w:sz w:val="46"/>
          <w:szCs w:val="28"/>
          <w:vertAlign w:val="superscript"/>
          <w:rtl/>
        </w:rPr>
        <w:t>)</w:t>
      </w:r>
      <w:r w:rsidR="005E239D" w:rsidRPr="00967096">
        <w:rPr>
          <w:rtl/>
        </w:rPr>
        <w:t xml:space="preserve">، </w:t>
      </w:r>
      <w:r w:rsidRPr="00967096">
        <w:rPr>
          <w:rtl/>
        </w:rPr>
        <w:t>والله الموفق سبحانه وتعالى</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1"/>
      </w:r>
      <w:r w:rsidRPr="0062192C">
        <w:rPr>
          <w:rFonts w:ascii="mylotus" w:hAnsi="mylotus"/>
          <w:sz w:val="46"/>
          <w:szCs w:val="28"/>
          <w:vertAlign w:val="superscript"/>
          <w:rtl/>
        </w:rPr>
        <w:t>)</w:t>
      </w:r>
      <w:r w:rsidRPr="00967096">
        <w:rPr>
          <w:rtl/>
        </w:rPr>
        <w:t>.</w:t>
      </w:r>
    </w:p>
    <w:p w:rsidR="00967096" w:rsidRDefault="00967096" w:rsidP="00967096">
      <w:pPr>
        <w:pStyle w:val="7"/>
        <w:rPr>
          <w:rtl/>
        </w:rPr>
        <w:sectPr w:rsidR="00967096" w:rsidSect="00B64432">
          <w:headerReference w:type="default" r:id="rId23"/>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tl/>
        </w:rPr>
      </w:pPr>
      <w:bookmarkStart w:id="100" w:name="_Toc466712504"/>
      <w:r w:rsidRPr="00967096">
        <w:rPr>
          <w:rtl/>
        </w:rPr>
        <w:lastRenderedPageBreak/>
        <w:t>المبحث العاشر</w:t>
      </w:r>
      <w:r w:rsidR="00CD3BC7" w:rsidRPr="00967096">
        <w:rPr>
          <w:rtl/>
        </w:rPr>
        <w:t xml:space="preserve">: </w:t>
      </w:r>
      <w:r w:rsidRPr="00967096">
        <w:rPr>
          <w:rtl/>
        </w:rPr>
        <w:t>من صلى ثم أدرك جماعة أعادها معهم نافلة</w:t>
      </w:r>
      <w:bookmarkEnd w:id="100"/>
    </w:p>
    <w:p w:rsidR="00300232" w:rsidRDefault="00300232" w:rsidP="00967096">
      <w:pPr>
        <w:pStyle w:val="7"/>
        <w:rPr>
          <w:rtl/>
        </w:rPr>
      </w:pPr>
      <w:r w:rsidRPr="00967096">
        <w:rPr>
          <w:rtl/>
        </w:rPr>
        <w:t>لحديث أبي ذر</w:t>
      </w:r>
      <w:r w:rsidR="00985DFD" w:rsidRPr="00967096">
        <w:rPr>
          <w:rFonts w:cs="CTraditional Arabic"/>
          <w:rtl/>
        </w:rPr>
        <w:t>س</w:t>
      </w:r>
      <w:r w:rsidRPr="00967096">
        <w:rPr>
          <w:rtl/>
        </w:rPr>
        <w:t xml:space="preserve"> قال</w:t>
      </w:r>
      <w:r w:rsidR="00CD3BC7" w:rsidRPr="00967096">
        <w:rPr>
          <w:rtl/>
        </w:rPr>
        <w:t xml:space="preserve">: </w:t>
      </w:r>
      <w:r w:rsidRPr="00967096">
        <w:rPr>
          <w:rtl/>
        </w:rPr>
        <w:t>قال لي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كيف أنت إذا كانت عليك أمراء يؤخِّرون الصلاة عن وقتها</w:t>
      </w:r>
      <w:r w:rsidR="005E239D" w:rsidRPr="00627644">
        <w:rPr>
          <w:rStyle w:val="4Char"/>
          <w:rtl/>
        </w:rPr>
        <w:t xml:space="preserve">، </w:t>
      </w:r>
      <w:r w:rsidRPr="00627644">
        <w:rPr>
          <w:rStyle w:val="4Char"/>
          <w:rtl/>
        </w:rPr>
        <w:t>أو يميتون الصلاة عن وقتها؟</w:t>
      </w:r>
      <w:r w:rsidR="00967096">
        <w:rPr>
          <w:rStyle w:val="4Char"/>
          <w:rFonts w:hint="cs"/>
          <w:rtl/>
        </w:rPr>
        <w:t>»</w:t>
      </w:r>
      <w:r w:rsidRPr="00967096">
        <w:rPr>
          <w:rtl/>
        </w:rPr>
        <w:t xml:space="preserve"> قال</w:t>
      </w:r>
      <w:r w:rsidR="00CD3BC7" w:rsidRPr="00967096">
        <w:rPr>
          <w:rtl/>
        </w:rPr>
        <w:t xml:space="preserve">: </w:t>
      </w:r>
      <w:r w:rsidRPr="00967096">
        <w:rPr>
          <w:rtl/>
        </w:rPr>
        <w:t>قلت فما تأمرني؟ قال</w:t>
      </w:r>
      <w:r w:rsidR="00CD3BC7" w:rsidRPr="00967096">
        <w:rPr>
          <w:rtl/>
        </w:rPr>
        <w:t xml:space="preserve">: </w:t>
      </w:r>
      <w:r w:rsidR="00967096">
        <w:rPr>
          <w:rStyle w:val="4Char"/>
          <w:rFonts w:hint="cs"/>
          <w:rtl/>
        </w:rPr>
        <w:t>«</w:t>
      </w:r>
      <w:r w:rsidRPr="00627644">
        <w:rPr>
          <w:rStyle w:val="4Char"/>
          <w:rtl/>
        </w:rPr>
        <w:t>صلِّ الصلاة لوقتها</w:t>
      </w:r>
      <w:r w:rsidR="005E239D" w:rsidRPr="00627644">
        <w:rPr>
          <w:rStyle w:val="4Char"/>
          <w:rtl/>
        </w:rPr>
        <w:t xml:space="preserve">، </w:t>
      </w:r>
      <w:r w:rsidRPr="00627644">
        <w:rPr>
          <w:rStyle w:val="4Char"/>
          <w:rtl/>
        </w:rPr>
        <w:t>فإن أدركتها معهم فصلِّ فإنها لك نافلة [ولا تقل إني قد صليت فلا أصلي]</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32"/>
      </w:r>
      <w:r w:rsidRPr="0062192C">
        <w:rPr>
          <w:rFonts w:ascii="mylotus" w:hAnsi="mylotus"/>
          <w:b/>
          <w:sz w:val="46"/>
          <w:szCs w:val="28"/>
          <w:vertAlign w:val="superscript"/>
          <w:rtl/>
        </w:rPr>
        <w:t>)</w:t>
      </w:r>
      <w:r w:rsidRPr="00967096">
        <w:rPr>
          <w:rtl/>
        </w:rPr>
        <w:t>؛ ولحديث يزيد بن الأسود</w:t>
      </w:r>
      <w:r w:rsidR="005E239D" w:rsidRPr="00967096">
        <w:rPr>
          <w:rtl/>
        </w:rPr>
        <w:t xml:space="preserve">، </w:t>
      </w:r>
      <w:r w:rsidRPr="00967096">
        <w:rPr>
          <w:rtl/>
        </w:rPr>
        <w:t>وفيه</w:t>
      </w:r>
      <w:r w:rsidR="00CD3BC7" w:rsidRPr="00967096">
        <w:rPr>
          <w:rtl/>
        </w:rPr>
        <w:t xml:space="preserve">: </w:t>
      </w:r>
      <w:r w:rsidR="00967096">
        <w:rPr>
          <w:rStyle w:val="4Char"/>
          <w:rFonts w:hint="cs"/>
          <w:rtl/>
        </w:rPr>
        <w:t>«</w:t>
      </w:r>
      <w:r w:rsidRPr="00627644">
        <w:rPr>
          <w:rStyle w:val="4Char"/>
          <w:rtl/>
        </w:rPr>
        <w:t>...إذا صليتما في رحالكما ثم أتيتما مسجد جماعة فصلِّيا معهم فإنها لكما نافلة</w:t>
      </w:r>
      <w:r w:rsidR="00967096">
        <w:rPr>
          <w:rStyle w:val="4Char"/>
          <w:rFonts w:hint="cs"/>
          <w:rtl/>
        </w:rPr>
        <w:t>»</w:t>
      </w:r>
      <w:r w:rsidRPr="00967096">
        <w:rPr>
          <w:rtl/>
        </w:rPr>
        <w:t>. وفي لفظ</w:t>
      </w:r>
      <w:r w:rsidR="00CD3BC7" w:rsidRPr="00967096">
        <w:rPr>
          <w:rtl/>
        </w:rPr>
        <w:t xml:space="preserve">: </w:t>
      </w:r>
      <w:r w:rsidR="00967096">
        <w:rPr>
          <w:rStyle w:val="4Char"/>
          <w:rFonts w:hint="cs"/>
          <w:rtl/>
        </w:rPr>
        <w:t>«</w:t>
      </w:r>
      <w:r w:rsidRPr="00627644">
        <w:rPr>
          <w:rStyle w:val="4Char"/>
          <w:rtl/>
        </w:rPr>
        <w:t>إذا صلى أحدكم في رحله ثم أدرك الإمام ولم يصلِّ فليصلِّ معه؛فإنها له نافلة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33"/>
      </w:r>
      <w:r w:rsidRPr="0062192C">
        <w:rPr>
          <w:rFonts w:ascii="mylotus" w:hAnsi="mylotus"/>
          <w:b/>
          <w:sz w:val="46"/>
          <w:szCs w:val="28"/>
          <w:vertAlign w:val="superscript"/>
          <w:rtl/>
        </w:rPr>
        <w:t>)</w:t>
      </w:r>
      <w:r w:rsidRPr="00967096">
        <w:rPr>
          <w:rtl/>
        </w:rPr>
        <w:t>؛ ولحديث محجن</w:t>
      </w:r>
      <w:r w:rsidR="005E239D" w:rsidRPr="00967096">
        <w:rPr>
          <w:rtl/>
        </w:rPr>
        <w:t xml:space="preserve">، </w:t>
      </w:r>
      <w:r w:rsidRPr="00967096">
        <w:rPr>
          <w:rtl/>
        </w:rPr>
        <w:t>وفيه فقال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ما منعك أن تصلي ألست برجل مسلم؟</w:t>
      </w:r>
      <w:r w:rsidR="00967096">
        <w:rPr>
          <w:rStyle w:val="4Char"/>
          <w:rFonts w:hint="cs"/>
          <w:rtl/>
        </w:rPr>
        <w:t>»</w:t>
      </w:r>
      <w:r w:rsidRPr="00967096">
        <w:rPr>
          <w:rtl/>
        </w:rPr>
        <w:t xml:space="preserve"> قال</w:t>
      </w:r>
      <w:r w:rsidR="00CD3BC7" w:rsidRPr="00967096">
        <w:rPr>
          <w:rtl/>
        </w:rPr>
        <w:t xml:space="preserve">: </w:t>
      </w:r>
      <w:r w:rsidRPr="00967096">
        <w:rPr>
          <w:rtl/>
        </w:rPr>
        <w:t>بلى ولكني كنت قد صليت في أهلي</w:t>
      </w:r>
      <w:r w:rsidR="005E239D" w:rsidRPr="00967096">
        <w:rPr>
          <w:rtl/>
        </w:rPr>
        <w:t xml:space="preserve">، </w:t>
      </w:r>
      <w:r w:rsidRPr="00967096">
        <w:rPr>
          <w:rtl/>
        </w:rPr>
        <w:t>فقال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إذا جئت فصلِّ مع الناس وإن كنت قد صليت</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34"/>
      </w:r>
      <w:r w:rsidRPr="0062192C">
        <w:rPr>
          <w:rFonts w:ascii="mylotus" w:hAnsi="mylotus"/>
          <w:b/>
          <w:sz w:val="46"/>
          <w:szCs w:val="28"/>
          <w:vertAlign w:val="superscript"/>
          <w:rtl/>
        </w:rPr>
        <w:t>)</w:t>
      </w:r>
      <w:r w:rsidRPr="00967096">
        <w:rPr>
          <w:rtl/>
        </w:rPr>
        <w:t>؛</w:t>
      </w:r>
      <w:r w:rsidR="00967096">
        <w:rPr>
          <w:rFonts w:hint="cs"/>
          <w:rtl/>
        </w:rPr>
        <w:t xml:space="preserve"> </w:t>
      </w:r>
      <w:r w:rsidRPr="00967096">
        <w:rPr>
          <w:rtl/>
        </w:rPr>
        <w:t>ولحديث عبادة بن الصامت</w:t>
      </w:r>
      <w:r w:rsidR="00985DFD" w:rsidRPr="00967096">
        <w:rPr>
          <w:rFonts w:cs="CTraditional Arabic"/>
          <w:rtl/>
        </w:rPr>
        <w:t>س</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5"/>
      </w:r>
      <w:r w:rsidRPr="0062192C">
        <w:rPr>
          <w:rFonts w:ascii="mylotus" w:hAnsi="mylotus"/>
          <w:sz w:val="46"/>
          <w:szCs w:val="28"/>
          <w:vertAlign w:val="superscript"/>
          <w:rtl/>
        </w:rPr>
        <w:t>)</w:t>
      </w:r>
      <w:r w:rsidRPr="00967096">
        <w:rPr>
          <w:rtl/>
        </w:rPr>
        <w:t>؛ ولحديث ابن مسعود</w:t>
      </w:r>
      <w:r w:rsidR="00985DFD" w:rsidRPr="00967096">
        <w:rPr>
          <w:rFonts w:cs="CTraditional Arabic"/>
          <w:rtl/>
        </w:rPr>
        <w:t>س</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6"/>
      </w:r>
      <w:r w:rsidRPr="0062192C">
        <w:rPr>
          <w:rFonts w:ascii="mylotus" w:hAnsi="mylotus"/>
          <w:sz w:val="46"/>
          <w:szCs w:val="28"/>
          <w:vertAlign w:val="superscript"/>
          <w:rtl/>
        </w:rPr>
        <w:t>)</w:t>
      </w:r>
      <w:r w:rsidRPr="00967096">
        <w:rPr>
          <w:rtl/>
        </w:rPr>
        <w:t xml:space="preserve"> والله الموفق والهادي إلى سواء السبيل</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7"/>
      </w:r>
      <w:r w:rsidRPr="0062192C">
        <w:rPr>
          <w:rFonts w:ascii="mylotus" w:hAnsi="mylotus"/>
          <w:sz w:val="46"/>
          <w:szCs w:val="28"/>
          <w:vertAlign w:val="superscript"/>
          <w:rtl/>
        </w:rPr>
        <w:t>)</w:t>
      </w:r>
      <w:r w:rsidRPr="00967096">
        <w:rPr>
          <w:rtl/>
        </w:rPr>
        <w:t>.</w:t>
      </w:r>
    </w:p>
    <w:p w:rsidR="00967096" w:rsidRDefault="00967096" w:rsidP="00967096">
      <w:pPr>
        <w:pStyle w:val="7"/>
        <w:rPr>
          <w:rtl/>
        </w:rPr>
        <w:sectPr w:rsidR="00967096" w:rsidSect="00B64432">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tl/>
        </w:rPr>
      </w:pPr>
      <w:bookmarkStart w:id="101" w:name="_Toc466712505"/>
      <w:r w:rsidRPr="00967096">
        <w:rPr>
          <w:rtl/>
        </w:rPr>
        <w:lastRenderedPageBreak/>
        <w:t>المبحث الحادي عشر</w:t>
      </w:r>
      <w:r w:rsidR="00CD3BC7" w:rsidRPr="00967096">
        <w:rPr>
          <w:rtl/>
        </w:rPr>
        <w:t xml:space="preserve">: </w:t>
      </w:r>
      <w:r w:rsidRPr="00967096">
        <w:rPr>
          <w:rtl/>
        </w:rPr>
        <w:t>المسبوق يصلي ما بقي من صلاته إذا سلم إمامه من غير زيادة</w:t>
      </w:r>
      <w:bookmarkEnd w:id="101"/>
    </w:p>
    <w:p w:rsidR="00300232" w:rsidRPr="00967096" w:rsidRDefault="00300232" w:rsidP="00967096">
      <w:pPr>
        <w:pStyle w:val="7"/>
        <w:rPr>
          <w:rtl/>
        </w:rPr>
      </w:pPr>
      <w:r w:rsidRPr="00967096">
        <w:rPr>
          <w:rtl/>
        </w:rPr>
        <w:t>لحديث المغيرة بن شعبة</w:t>
      </w:r>
      <w:r w:rsidR="00985DFD" w:rsidRPr="00967096">
        <w:rPr>
          <w:rFonts w:cs="CTraditional Arabic"/>
          <w:rtl/>
        </w:rPr>
        <w:t>س</w:t>
      </w:r>
      <w:r w:rsidRPr="00967096">
        <w:rPr>
          <w:rtl/>
        </w:rPr>
        <w:t xml:space="preserve"> حينما كان مع النبي</w:t>
      </w:r>
      <w:r w:rsidR="00985DFD" w:rsidRPr="00967096">
        <w:rPr>
          <w:rFonts w:cs="CTraditional Arabic"/>
          <w:rtl/>
        </w:rPr>
        <w:t xml:space="preserve"> ج</w:t>
      </w:r>
      <w:r w:rsidRPr="00967096">
        <w:rPr>
          <w:rtl/>
        </w:rPr>
        <w:t xml:space="preserve"> في غزوة تبوك</w:t>
      </w:r>
      <w:r w:rsidR="005E239D" w:rsidRPr="00967096">
        <w:rPr>
          <w:rtl/>
        </w:rPr>
        <w:t xml:space="preserve">، </w:t>
      </w:r>
      <w:r w:rsidRPr="00967096">
        <w:rPr>
          <w:rtl/>
        </w:rPr>
        <w:t>قال</w:t>
      </w:r>
      <w:r w:rsidR="00CD3BC7" w:rsidRPr="00967096">
        <w:rPr>
          <w:rtl/>
        </w:rPr>
        <w:t xml:space="preserve">: </w:t>
      </w:r>
      <w:r w:rsidRPr="00967096">
        <w:rPr>
          <w:rtl/>
        </w:rPr>
        <w:t>فتبرز رسول الله</w:t>
      </w:r>
      <w:r w:rsidR="00985DFD" w:rsidRPr="00967096">
        <w:rPr>
          <w:rFonts w:cs="CTraditional Arabic"/>
          <w:rtl/>
        </w:rPr>
        <w:t xml:space="preserve"> ج</w:t>
      </w:r>
      <w:r w:rsidRPr="00967096">
        <w:rPr>
          <w:rtl/>
        </w:rPr>
        <w:t xml:space="preserve"> وذكر وضوءه</w:t>
      </w:r>
      <w:r w:rsidR="005E239D" w:rsidRPr="00967096">
        <w:rPr>
          <w:rtl/>
        </w:rPr>
        <w:t xml:space="preserve">، </w:t>
      </w:r>
      <w:r w:rsidRPr="00967096">
        <w:rPr>
          <w:rtl/>
        </w:rPr>
        <w:t>وأن ذلك قبل صلاة الفجر</w:t>
      </w:r>
      <w:r w:rsidR="005E239D" w:rsidRPr="00967096">
        <w:rPr>
          <w:rtl/>
        </w:rPr>
        <w:t xml:space="preserve">، </w:t>
      </w:r>
      <w:r w:rsidRPr="00967096">
        <w:rPr>
          <w:rtl/>
        </w:rPr>
        <w:t>قال</w:t>
      </w:r>
      <w:r w:rsidR="00CD3BC7" w:rsidRPr="00967096">
        <w:rPr>
          <w:rtl/>
        </w:rPr>
        <w:t xml:space="preserve">: </w:t>
      </w:r>
      <w:r w:rsidRPr="00967096">
        <w:rPr>
          <w:rtl/>
        </w:rPr>
        <w:t>فأقبلت معه حتى نجد الناس قد قدَّموا عبدالرحمن بن عوف</w:t>
      </w:r>
      <w:r w:rsidR="005E239D" w:rsidRPr="00967096">
        <w:rPr>
          <w:rtl/>
        </w:rPr>
        <w:t xml:space="preserve">، </w:t>
      </w:r>
      <w:r w:rsidRPr="00967096">
        <w:rPr>
          <w:rtl/>
        </w:rPr>
        <w:t>فصلى بهم حين كان وقت الصلاة</w:t>
      </w:r>
      <w:r w:rsidR="005E239D" w:rsidRPr="00967096">
        <w:rPr>
          <w:rtl/>
        </w:rPr>
        <w:t xml:space="preserve">، </w:t>
      </w:r>
      <w:r w:rsidRPr="00967096">
        <w:rPr>
          <w:rtl/>
        </w:rPr>
        <w:t>ووجدنا عبد الرحمن وقد صلى بهم ركعة من صلاة الفجر</w:t>
      </w:r>
      <w:r w:rsidR="005E239D" w:rsidRPr="00967096">
        <w:rPr>
          <w:rtl/>
        </w:rPr>
        <w:t xml:space="preserve">، </w:t>
      </w:r>
      <w:r w:rsidRPr="00967096">
        <w:rPr>
          <w:rtl/>
        </w:rPr>
        <w:t>فقام رسول الله</w:t>
      </w:r>
      <w:r w:rsidR="00985DFD" w:rsidRPr="00967096">
        <w:rPr>
          <w:rFonts w:cs="CTraditional Arabic"/>
          <w:rtl/>
        </w:rPr>
        <w:t xml:space="preserve"> ج</w:t>
      </w:r>
      <w:r w:rsidRPr="00967096">
        <w:rPr>
          <w:rtl/>
        </w:rPr>
        <w:t xml:space="preserve"> فصف مع المسلمين فصلى وراء عبد الرحمن بن عوف الركعة الثانية</w:t>
      </w:r>
      <w:r w:rsidR="005E239D" w:rsidRPr="00967096">
        <w:rPr>
          <w:rtl/>
        </w:rPr>
        <w:t xml:space="preserve">، </w:t>
      </w:r>
      <w:r w:rsidRPr="00967096">
        <w:rPr>
          <w:rtl/>
        </w:rPr>
        <w:t>فلما سلم عبد الرحمن قام رسول الله</w:t>
      </w:r>
      <w:r w:rsidR="00985DFD" w:rsidRPr="00967096">
        <w:rPr>
          <w:rFonts w:cs="CTraditional Arabic"/>
          <w:rtl/>
        </w:rPr>
        <w:t xml:space="preserve"> ج</w:t>
      </w:r>
      <w:r w:rsidRPr="00967096">
        <w:rPr>
          <w:rtl/>
        </w:rPr>
        <w:t xml:space="preserve"> يتم صلاته</w:t>
      </w:r>
      <w:r w:rsidR="005E239D" w:rsidRPr="00967096">
        <w:rPr>
          <w:rtl/>
        </w:rPr>
        <w:t xml:space="preserve">، </w:t>
      </w:r>
      <w:r w:rsidRPr="00967096">
        <w:rPr>
          <w:rtl/>
        </w:rPr>
        <w:t>فأفزع ذلك المسلمين</w:t>
      </w:r>
      <w:r w:rsidR="005E239D" w:rsidRPr="00967096">
        <w:rPr>
          <w:rtl/>
        </w:rPr>
        <w:t xml:space="preserve">، </w:t>
      </w:r>
      <w:r w:rsidRPr="00967096">
        <w:rPr>
          <w:rtl/>
        </w:rPr>
        <w:t>فأكثروا التسبيح</w:t>
      </w:r>
      <w:r w:rsidR="005E239D" w:rsidRPr="00967096">
        <w:rPr>
          <w:rtl/>
        </w:rPr>
        <w:t xml:space="preserve">، </w:t>
      </w:r>
      <w:r w:rsidRPr="00967096">
        <w:rPr>
          <w:rtl/>
        </w:rPr>
        <w:t>فلما قضى رسول الله</w:t>
      </w:r>
      <w:r w:rsidR="00985DFD" w:rsidRPr="00967096">
        <w:rPr>
          <w:rFonts w:cs="CTraditional Arabic"/>
          <w:rtl/>
        </w:rPr>
        <w:t xml:space="preserve"> ج</w:t>
      </w:r>
      <w:r w:rsidRPr="00967096">
        <w:rPr>
          <w:rtl/>
        </w:rPr>
        <w:t xml:space="preserve"> صلاته أقبل عليهم</w:t>
      </w:r>
      <w:r w:rsidR="005E239D" w:rsidRPr="00967096">
        <w:rPr>
          <w:rtl/>
        </w:rPr>
        <w:t xml:space="preserve">، </w:t>
      </w:r>
      <w:r w:rsidRPr="00967096">
        <w:rPr>
          <w:rtl/>
        </w:rPr>
        <w:t>ثم قال</w:t>
      </w:r>
      <w:r w:rsidR="00CD3BC7" w:rsidRPr="00967096">
        <w:rPr>
          <w:rtl/>
        </w:rPr>
        <w:t xml:space="preserve">: </w:t>
      </w:r>
      <w:r w:rsidR="00967096">
        <w:rPr>
          <w:rStyle w:val="4Char"/>
          <w:rFonts w:hint="cs"/>
          <w:rtl/>
        </w:rPr>
        <w:t>«</w:t>
      </w:r>
      <w:r w:rsidRPr="00627644">
        <w:rPr>
          <w:rStyle w:val="4Char"/>
          <w:rtl/>
        </w:rPr>
        <w:t>أحسنتم</w:t>
      </w:r>
      <w:r w:rsidR="005E239D" w:rsidRPr="00627644">
        <w:rPr>
          <w:rStyle w:val="4Char"/>
          <w:rtl/>
        </w:rPr>
        <w:t xml:space="preserve">، </w:t>
      </w:r>
      <w:r w:rsidRPr="00627644">
        <w:rPr>
          <w:rStyle w:val="4Char"/>
          <w:rtl/>
        </w:rPr>
        <w:t>أو قد أصبتم</w:t>
      </w:r>
      <w:r w:rsidR="00967096">
        <w:rPr>
          <w:rStyle w:val="4Char"/>
          <w:rFonts w:hint="cs"/>
          <w:rtl/>
        </w:rPr>
        <w:t>»</w:t>
      </w:r>
      <w:r w:rsidRPr="00967096">
        <w:rPr>
          <w:rtl/>
        </w:rPr>
        <w:t xml:space="preserve"> يغبطهم أن صلوا الصلاة لوقتها</w:t>
      </w:r>
      <w:r w:rsidR="00627644" w:rsidRPr="00967096">
        <w:rPr>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38"/>
      </w:r>
      <w:r w:rsidRPr="0062192C">
        <w:rPr>
          <w:rFonts w:ascii="mylotus" w:hAnsi="mylotus"/>
          <w:sz w:val="46"/>
          <w:szCs w:val="28"/>
          <w:vertAlign w:val="superscript"/>
          <w:rtl/>
        </w:rPr>
        <w:t>)</w:t>
      </w:r>
      <w:r w:rsidRPr="00967096">
        <w:rPr>
          <w:rtl/>
        </w:rPr>
        <w:t>. وقوله</w:t>
      </w:r>
      <w:r w:rsidR="00CD3BC7" w:rsidRPr="00967096">
        <w:rPr>
          <w:rtl/>
        </w:rPr>
        <w:t xml:space="preserve">: </w:t>
      </w:r>
      <w:r w:rsidR="00967096">
        <w:rPr>
          <w:rStyle w:val="4Char"/>
          <w:rFonts w:hint="cs"/>
          <w:rtl/>
        </w:rPr>
        <w:t>«</w:t>
      </w:r>
      <w:r w:rsidRPr="00627644">
        <w:rPr>
          <w:rStyle w:val="4Char"/>
          <w:rtl/>
        </w:rPr>
        <w:t>يتم صلاته</w:t>
      </w:r>
      <w:r w:rsidR="00967096">
        <w:rPr>
          <w:rStyle w:val="4Char"/>
          <w:rFonts w:hint="cs"/>
          <w:rtl/>
        </w:rPr>
        <w:t>»</w:t>
      </w:r>
      <w:r w:rsidRPr="00967096">
        <w:rPr>
          <w:rtl/>
        </w:rPr>
        <w:t xml:space="preserve"> يدل على أن ما يدركه المسبوق مع الإمام هو أول صلاته؛ لحديث أبي هريرة</w:t>
      </w:r>
      <w:r w:rsidR="00985DFD" w:rsidRPr="00967096">
        <w:rPr>
          <w:rFonts w:cs="CTraditional Arabic"/>
          <w:rtl/>
        </w:rPr>
        <w:t>س</w:t>
      </w:r>
      <w:r w:rsidRPr="00967096">
        <w:rPr>
          <w:rtl/>
        </w:rPr>
        <w:t xml:space="preserve"> عن النبي</w:t>
      </w:r>
      <w:r w:rsidR="00985DFD" w:rsidRPr="00967096">
        <w:rPr>
          <w:rFonts w:cs="CTraditional Arabic"/>
          <w:rtl/>
        </w:rPr>
        <w:t xml:space="preserve"> ج</w:t>
      </w:r>
      <w:r w:rsidRPr="00967096">
        <w:rPr>
          <w:rtl/>
        </w:rPr>
        <w:t xml:space="preserve"> أنه قال</w:t>
      </w:r>
      <w:r w:rsidR="00CD3BC7" w:rsidRPr="00967096">
        <w:rPr>
          <w:rtl/>
        </w:rPr>
        <w:t xml:space="preserve">: </w:t>
      </w:r>
      <w:r w:rsidR="00967096">
        <w:rPr>
          <w:rStyle w:val="4Char"/>
          <w:rFonts w:hint="cs"/>
          <w:rtl/>
        </w:rPr>
        <w:t>«</w:t>
      </w:r>
      <w:r w:rsidRPr="00627644">
        <w:rPr>
          <w:rStyle w:val="4Char"/>
          <w:rtl/>
        </w:rPr>
        <w:t>إذا سمعتم الإقامة فامشوا إلى الصلاة وعليكم السكينة والوقار</w:t>
      </w:r>
      <w:r w:rsidR="005E239D" w:rsidRPr="00627644">
        <w:rPr>
          <w:rStyle w:val="4Char"/>
          <w:rtl/>
        </w:rPr>
        <w:t xml:space="preserve">، </w:t>
      </w:r>
      <w:r w:rsidRPr="00627644">
        <w:rPr>
          <w:rStyle w:val="4Char"/>
          <w:rtl/>
        </w:rPr>
        <w:t>ولا تسرعوا</w:t>
      </w:r>
      <w:r w:rsidR="005E239D" w:rsidRPr="00627644">
        <w:rPr>
          <w:rStyle w:val="4Char"/>
          <w:rtl/>
        </w:rPr>
        <w:t xml:space="preserve">، </w:t>
      </w:r>
      <w:r w:rsidRPr="00627644">
        <w:rPr>
          <w:rStyle w:val="4Char"/>
          <w:rtl/>
        </w:rPr>
        <w:t>فما أدركتم فصلوا</w:t>
      </w:r>
      <w:r w:rsidR="005E239D" w:rsidRPr="00627644">
        <w:rPr>
          <w:rStyle w:val="4Char"/>
          <w:rtl/>
        </w:rPr>
        <w:t xml:space="preserve">، </w:t>
      </w:r>
      <w:r w:rsidRPr="00627644">
        <w:rPr>
          <w:rStyle w:val="4Char"/>
          <w:rtl/>
        </w:rPr>
        <w:t xml:space="preserve">وما فاتكم </w:t>
      </w:r>
      <w:r w:rsidRPr="00627644">
        <w:rPr>
          <w:rStyle w:val="4Char"/>
          <w:rtl/>
        </w:rPr>
        <w:lastRenderedPageBreak/>
        <w:t>فأتموا</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39"/>
      </w:r>
      <w:r w:rsidRPr="0062192C">
        <w:rPr>
          <w:rFonts w:ascii="mylotus" w:hAnsi="mylotus"/>
          <w:b/>
          <w:sz w:val="46"/>
          <w:szCs w:val="28"/>
          <w:vertAlign w:val="superscript"/>
          <w:rtl/>
        </w:rPr>
        <w:t>)</w:t>
      </w:r>
      <w:r w:rsidRPr="00967096">
        <w:rPr>
          <w:rtl/>
        </w:rPr>
        <w:t>. وجاء في بعض الروايات</w:t>
      </w:r>
      <w:r w:rsidR="00CD3BC7" w:rsidRPr="00967096">
        <w:rPr>
          <w:rtl/>
        </w:rPr>
        <w:t xml:space="preserve">: </w:t>
      </w:r>
      <w:r w:rsidR="00967096">
        <w:rPr>
          <w:rStyle w:val="4Char"/>
          <w:rFonts w:hint="cs"/>
          <w:rtl/>
        </w:rPr>
        <w:t>«</w:t>
      </w:r>
      <w:r w:rsidRPr="00627644">
        <w:rPr>
          <w:rStyle w:val="4Char"/>
          <w:rtl/>
        </w:rPr>
        <w:t>فاقضوا</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40"/>
      </w:r>
      <w:r w:rsidRPr="0062192C">
        <w:rPr>
          <w:rFonts w:ascii="mylotus" w:hAnsi="mylotus"/>
          <w:b/>
          <w:sz w:val="46"/>
          <w:szCs w:val="28"/>
          <w:vertAlign w:val="superscript"/>
          <w:rtl/>
        </w:rPr>
        <w:t>)</w:t>
      </w:r>
      <w:r w:rsidRPr="00967096">
        <w:rPr>
          <w:rtl/>
        </w:rPr>
        <w:t xml:space="preserve"> والقضاء يطلق على أداء الشيء فهو بمعنى أتموا</w:t>
      </w:r>
      <w:r w:rsidR="005E239D" w:rsidRPr="00967096">
        <w:rPr>
          <w:rtl/>
        </w:rPr>
        <w:t xml:space="preserve">، </w:t>
      </w:r>
      <w:r w:rsidRPr="00967096">
        <w:rPr>
          <w:rtl/>
        </w:rPr>
        <w:t>فلا مغايرة بين اللفظين</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41"/>
      </w:r>
      <w:r w:rsidRPr="0062192C">
        <w:rPr>
          <w:rFonts w:ascii="mylotus" w:hAnsi="mylotus"/>
          <w:sz w:val="46"/>
          <w:szCs w:val="28"/>
          <w:vertAlign w:val="superscript"/>
          <w:rtl/>
        </w:rPr>
        <w:t>)</w:t>
      </w:r>
      <w:r w:rsidR="005E239D" w:rsidRPr="00967096">
        <w:rPr>
          <w:rtl/>
        </w:rPr>
        <w:t xml:space="preserve">، </w:t>
      </w:r>
      <w:r w:rsidRPr="00967096">
        <w:rPr>
          <w:rtl/>
        </w:rPr>
        <w:t xml:space="preserve">ولا حجة لمن تمسك برواية </w:t>
      </w:r>
      <w:r w:rsidR="00967096">
        <w:rPr>
          <w:rStyle w:val="4Char"/>
          <w:rFonts w:hint="cs"/>
          <w:rtl/>
        </w:rPr>
        <w:t>«</w:t>
      </w:r>
      <w:r w:rsidRPr="00627644">
        <w:rPr>
          <w:rStyle w:val="4Char"/>
          <w:rtl/>
        </w:rPr>
        <w:t>فاقضوا</w:t>
      </w:r>
      <w:r w:rsidR="00967096">
        <w:rPr>
          <w:rStyle w:val="4Char"/>
          <w:rFonts w:hint="cs"/>
          <w:rtl/>
        </w:rPr>
        <w:t>»</w:t>
      </w:r>
      <w:r w:rsidRPr="00967096">
        <w:rPr>
          <w:rtl/>
        </w:rPr>
        <w:t xml:space="preserve"> على أن ما أدركه مع الإمام هو آخر صلاته</w:t>
      </w:r>
      <w:r w:rsidR="005E239D" w:rsidRPr="00967096">
        <w:rPr>
          <w:rtl/>
        </w:rPr>
        <w:t xml:space="preserve">، </w:t>
      </w:r>
      <w:r w:rsidRPr="00967096">
        <w:rPr>
          <w:rtl/>
        </w:rPr>
        <w:t>وإنما الصواب أن ما يدركه المسبوق مع الإمام هو أول صلاته</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42"/>
      </w:r>
      <w:r w:rsidRPr="0062192C">
        <w:rPr>
          <w:rFonts w:ascii="mylotus" w:hAnsi="mylotus"/>
          <w:sz w:val="46"/>
          <w:szCs w:val="28"/>
          <w:vertAlign w:val="superscript"/>
          <w:rtl/>
        </w:rPr>
        <w:t>)</w:t>
      </w:r>
      <w:r w:rsidRPr="00967096">
        <w:rPr>
          <w:rtl/>
        </w:rPr>
        <w:t xml:space="preserve">. </w:t>
      </w:r>
    </w:p>
    <w:p w:rsidR="00300232" w:rsidRPr="00967096" w:rsidRDefault="00300232" w:rsidP="00967096">
      <w:pPr>
        <w:pStyle w:val="7"/>
        <w:rPr>
          <w:rtl/>
        </w:rPr>
      </w:pPr>
      <w:r w:rsidRPr="00967096">
        <w:rPr>
          <w:rtl/>
        </w:rPr>
        <w:t>وسمعت شيخنا الإمام عبد العزيز بن عبد الله ابن باز</w:t>
      </w:r>
      <w:r w:rsidR="00967096">
        <w:rPr>
          <w:rFonts w:cs="CTraditional Arabic" w:hint="cs"/>
          <w:rtl/>
        </w:rPr>
        <w:t>/</w:t>
      </w:r>
      <w:r w:rsidRPr="00967096">
        <w:rPr>
          <w:rtl/>
        </w:rPr>
        <w:t xml:space="preserve"> يقول</w:t>
      </w:r>
      <w:r w:rsidR="00CD3BC7" w:rsidRPr="00967096">
        <w:rPr>
          <w:rtl/>
        </w:rPr>
        <w:t xml:space="preserve">: </w:t>
      </w:r>
      <w:r w:rsidR="00967096" w:rsidRPr="00967096">
        <w:rPr>
          <w:rFonts w:hint="cs"/>
          <w:rtl/>
        </w:rPr>
        <w:t>«</w:t>
      </w:r>
      <w:r w:rsidRPr="00967096">
        <w:rPr>
          <w:rtl/>
        </w:rPr>
        <w:t>وما فاتكم فأتموا</w:t>
      </w:r>
      <w:r w:rsidR="00967096">
        <w:rPr>
          <w:rFonts w:hint="cs"/>
          <w:rtl/>
        </w:rPr>
        <w:t>»</w:t>
      </w:r>
      <w:r w:rsidRPr="00967096">
        <w:rPr>
          <w:rtl/>
        </w:rPr>
        <w:t xml:space="preserve"> هذا أكثر الروايات</w:t>
      </w:r>
      <w:r w:rsidR="005E239D" w:rsidRPr="00967096">
        <w:rPr>
          <w:rtl/>
        </w:rPr>
        <w:t xml:space="preserve">، </w:t>
      </w:r>
      <w:r w:rsidRPr="00967096">
        <w:rPr>
          <w:rtl/>
        </w:rPr>
        <w:t>وفي بعض الروايات</w:t>
      </w:r>
      <w:r w:rsidR="00CD3BC7" w:rsidRPr="00967096">
        <w:rPr>
          <w:rtl/>
        </w:rPr>
        <w:t xml:space="preserve">: </w:t>
      </w:r>
      <w:r w:rsidR="00967096">
        <w:rPr>
          <w:rFonts w:hint="cs"/>
          <w:rtl/>
        </w:rPr>
        <w:t>«</w:t>
      </w:r>
      <w:r w:rsidRPr="00967096">
        <w:rPr>
          <w:rtl/>
        </w:rPr>
        <w:t>فاقضوا</w:t>
      </w:r>
      <w:r w:rsidR="00967096">
        <w:rPr>
          <w:rFonts w:hint="cs"/>
          <w:rtl/>
        </w:rPr>
        <w:t>»</w:t>
      </w:r>
      <w:r w:rsidRPr="00967096">
        <w:rPr>
          <w:rtl/>
        </w:rPr>
        <w:t xml:space="preserve"> بمعنى أتموا سواء بسواء</w:t>
      </w:r>
      <w:r w:rsidR="005E239D" w:rsidRPr="00967096">
        <w:rPr>
          <w:rtl/>
        </w:rPr>
        <w:t xml:space="preserve">، </w:t>
      </w:r>
      <w:r w:rsidRPr="00967096">
        <w:rPr>
          <w:rtl/>
        </w:rPr>
        <w:t>فالروايتان مجتمعتان بمعنى الإتمام والإكمال</w:t>
      </w:r>
      <w:r w:rsidR="005E239D" w:rsidRPr="00967096">
        <w:rPr>
          <w:rtl/>
        </w:rPr>
        <w:t xml:space="preserve">، </w:t>
      </w:r>
      <w:r w:rsidRPr="00967096">
        <w:rPr>
          <w:rtl/>
        </w:rPr>
        <w:t>فما أدرك فهو أول صلاته</w:t>
      </w:r>
      <w:r w:rsidR="005E239D" w:rsidRPr="00967096">
        <w:rPr>
          <w:rtl/>
        </w:rPr>
        <w:t xml:space="preserve">، </w:t>
      </w:r>
      <w:r w:rsidRPr="00967096">
        <w:rPr>
          <w:rtl/>
        </w:rPr>
        <w:t>وما قضى فهو آخرها</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43"/>
      </w:r>
      <w:r w:rsidRPr="0062192C">
        <w:rPr>
          <w:rFonts w:ascii="mylotus" w:hAnsi="mylotus"/>
          <w:sz w:val="46"/>
          <w:szCs w:val="28"/>
          <w:vertAlign w:val="superscript"/>
          <w:rtl/>
        </w:rPr>
        <w:t>)</w:t>
      </w:r>
      <w:r w:rsidRPr="00967096">
        <w:rPr>
          <w:rtl/>
        </w:rPr>
        <w:t>.</w:t>
      </w:r>
    </w:p>
    <w:p w:rsidR="00300232" w:rsidRPr="00967096" w:rsidRDefault="00300232" w:rsidP="00967096">
      <w:pPr>
        <w:pStyle w:val="7"/>
        <w:rPr>
          <w:rtl/>
        </w:rPr>
      </w:pPr>
      <w:r w:rsidRPr="00967096">
        <w:rPr>
          <w:rtl/>
        </w:rPr>
        <w:t>والمسبوق يدخل مع الإمام في أي جزء أدركه فيه؛ لحديث علي بن أبي طالب ومعاذ</w:t>
      </w:r>
      <w:r w:rsidR="00967096">
        <w:rPr>
          <w:rFonts w:cs="CTraditional Arabic" w:hint="cs"/>
          <w:rtl/>
        </w:rPr>
        <w:t>ب</w:t>
      </w:r>
      <w:r w:rsidRPr="00967096">
        <w:rPr>
          <w:rtl/>
        </w:rPr>
        <w:t xml:space="preserve"> قالا</w:t>
      </w:r>
      <w:r w:rsidR="00CD3BC7" w:rsidRPr="00967096">
        <w:rPr>
          <w:rtl/>
        </w:rPr>
        <w:t xml:space="preserve">: </w:t>
      </w:r>
      <w:r w:rsidRPr="00967096">
        <w:rPr>
          <w:rtl/>
        </w:rPr>
        <w:t>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 xml:space="preserve">إذا أتى أحدكم الصلاة والإمام </w:t>
      </w:r>
      <w:r w:rsidRPr="00627644">
        <w:rPr>
          <w:rStyle w:val="4Char"/>
          <w:rtl/>
        </w:rPr>
        <w:lastRenderedPageBreak/>
        <w:t>على حال فليصنع كما يصنع الإمام</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44"/>
      </w:r>
      <w:r w:rsidRPr="0062192C">
        <w:rPr>
          <w:rFonts w:ascii="mylotus" w:hAnsi="mylotus"/>
          <w:b/>
          <w:sz w:val="46"/>
          <w:szCs w:val="28"/>
          <w:vertAlign w:val="superscript"/>
          <w:rtl/>
        </w:rPr>
        <w:t>)</w:t>
      </w:r>
      <w:r w:rsidRPr="00967096">
        <w:rPr>
          <w:rtl/>
        </w:rPr>
        <w:t>. قال الترمذي</w:t>
      </w:r>
      <w:r w:rsidR="00967096">
        <w:rPr>
          <w:rFonts w:cs="CTraditional Arabic" w:hint="cs"/>
          <w:rtl/>
        </w:rPr>
        <w:t>/</w:t>
      </w:r>
      <w:r w:rsidR="00CD3BC7" w:rsidRPr="00967096">
        <w:rPr>
          <w:rtl/>
        </w:rPr>
        <w:t xml:space="preserve">: </w:t>
      </w:r>
      <w:r w:rsidR="00967096">
        <w:rPr>
          <w:rFonts w:hint="cs"/>
          <w:rtl/>
        </w:rPr>
        <w:t>«</w:t>
      </w:r>
      <w:r w:rsidRPr="00967096">
        <w:rPr>
          <w:rtl/>
        </w:rPr>
        <w:t>والعمل على هذا عند أهل العلم</w:t>
      </w:r>
      <w:r w:rsidR="005E239D" w:rsidRPr="00967096">
        <w:rPr>
          <w:rtl/>
        </w:rPr>
        <w:t xml:space="preserve">، </w:t>
      </w:r>
      <w:r w:rsidRPr="00967096">
        <w:rPr>
          <w:rtl/>
        </w:rPr>
        <w:t>قالوا</w:t>
      </w:r>
      <w:r w:rsidR="00CD3BC7" w:rsidRPr="00967096">
        <w:rPr>
          <w:rtl/>
        </w:rPr>
        <w:t xml:space="preserve">: </w:t>
      </w:r>
      <w:r w:rsidRPr="00967096">
        <w:rPr>
          <w:rtl/>
        </w:rPr>
        <w:t>إذا جاء الرجل والإمام ساجد فليسجد ولا تجزئه تلك الركعة إذا فاته الركوع مع الإمام</w:t>
      </w:r>
      <w:r w:rsidR="00967096">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45"/>
      </w:r>
      <w:r w:rsidRPr="0062192C">
        <w:rPr>
          <w:rFonts w:ascii="mylotus" w:hAnsi="mylotus"/>
          <w:sz w:val="46"/>
          <w:szCs w:val="28"/>
          <w:vertAlign w:val="superscript"/>
          <w:rtl/>
        </w:rPr>
        <w:t>)</w:t>
      </w:r>
      <w:r w:rsidRPr="00967096">
        <w:rPr>
          <w:rtl/>
        </w:rPr>
        <w:t>.</w:t>
      </w:r>
    </w:p>
    <w:p w:rsidR="00300232" w:rsidRDefault="00300232" w:rsidP="00967096">
      <w:pPr>
        <w:pStyle w:val="7"/>
        <w:rPr>
          <w:rtl/>
        </w:rPr>
      </w:pPr>
      <w:r w:rsidRPr="00967096">
        <w:rPr>
          <w:rtl/>
        </w:rPr>
        <w:t>وعن أبي هريرة</w:t>
      </w:r>
      <w:r w:rsidR="00985DFD" w:rsidRPr="00967096">
        <w:rPr>
          <w:rFonts w:cs="CTraditional Arabic"/>
          <w:rtl/>
        </w:rPr>
        <w:t>س</w:t>
      </w:r>
      <w:r w:rsidRPr="00967096">
        <w:rPr>
          <w:rtl/>
        </w:rPr>
        <w:t xml:space="preserve"> قال</w:t>
      </w:r>
      <w:r w:rsidR="00CD3BC7" w:rsidRPr="00967096">
        <w:rPr>
          <w:rtl/>
        </w:rPr>
        <w:t xml:space="preserve">: </w:t>
      </w:r>
      <w:r w:rsidRPr="00967096">
        <w:rPr>
          <w:rtl/>
        </w:rPr>
        <w:t>قال رسول الله</w:t>
      </w:r>
      <w:r w:rsidR="00985DFD" w:rsidRPr="00967096">
        <w:rPr>
          <w:rFonts w:cs="CTraditional Arabic"/>
          <w:rtl/>
        </w:rPr>
        <w:t xml:space="preserve"> ج</w:t>
      </w:r>
      <w:r w:rsidR="00CD3BC7" w:rsidRPr="00967096">
        <w:rPr>
          <w:rtl/>
        </w:rPr>
        <w:t xml:space="preserve">: </w:t>
      </w:r>
      <w:r w:rsidR="00967096">
        <w:rPr>
          <w:rStyle w:val="4Char"/>
          <w:rFonts w:hint="cs"/>
          <w:rtl/>
        </w:rPr>
        <w:t>«</w:t>
      </w:r>
      <w:r w:rsidRPr="00627644">
        <w:rPr>
          <w:rStyle w:val="4Char"/>
          <w:rtl/>
        </w:rPr>
        <w:t>إذا جئتم إلى الصلاة ونحن سجود فاسجدوا ولا تعدوها شيئاً</w:t>
      </w:r>
      <w:r w:rsidR="005E239D" w:rsidRPr="00627644">
        <w:rPr>
          <w:rStyle w:val="4Char"/>
          <w:rtl/>
        </w:rPr>
        <w:t xml:space="preserve">، </w:t>
      </w:r>
      <w:r w:rsidRPr="00627644">
        <w:rPr>
          <w:rStyle w:val="4Char"/>
          <w:rtl/>
        </w:rPr>
        <w:t>ومن أدرك الركعة فقد أدرك الصلاة</w:t>
      </w:r>
      <w:r w:rsidR="00967096">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46"/>
      </w:r>
      <w:r w:rsidRPr="0062192C">
        <w:rPr>
          <w:rFonts w:ascii="mylotus" w:hAnsi="mylotus"/>
          <w:b/>
          <w:sz w:val="46"/>
          <w:szCs w:val="28"/>
          <w:vertAlign w:val="superscript"/>
          <w:rtl/>
        </w:rPr>
        <w:t>)</w:t>
      </w:r>
      <w:r w:rsidRPr="00967096">
        <w:rPr>
          <w:rtl/>
        </w:rPr>
        <w:t>.</w:t>
      </w:r>
    </w:p>
    <w:p w:rsidR="00967096" w:rsidRDefault="00967096" w:rsidP="00967096">
      <w:pPr>
        <w:pStyle w:val="7"/>
        <w:rPr>
          <w:rtl/>
        </w:rPr>
        <w:sectPr w:rsidR="00967096" w:rsidSect="00B64432">
          <w:headerReference w:type="default" r:id="rId24"/>
          <w:footnotePr>
            <w:numRestart w:val="eachPage"/>
          </w:footnotePr>
          <w:pgSz w:w="7938" w:h="11907" w:code="9"/>
          <w:pgMar w:top="567" w:right="851" w:bottom="851" w:left="851" w:header="454" w:footer="0" w:gutter="0"/>
          <w:cols w:space="708"/>
          <w:titlePg/>
          <w:bidi/>
          <w:rtlGutter/>
          <w:docGrid w:linePitch="360"/>
        </w:sectPr>
      </w:pPr>
    </w:p>
    <w:p w:rsidR="00967096" w:rsidRDefault="00300232" w:rsidP="00967096">
      <w:pPr>
        <w:pStyle w:val="11"/>
        <w:rPr>
          <w:rtl/>
        </w:rPr>
      </w:pPr>
      <w:bookmarkStart w:id="102" w:name="_Toc466712506"/>
      <w:r w:rsidRPr="00967096">
        <w:rPr>
          <w:rtl/>
        </w:rPr>
        <w:lastRenderedPageBreak/>
        <w:t>المبحث الثاني عشر</w:t>
      </w:r>
      <w:r w:rsidR="00CD3BC7" w:rsidRPr="00967096">
        <w:rPr>
          <w:rtl/>
        </w:rPr>
        <w:t xml:space="preserve">: </w:t>
      </w:r>
      <w:r w:rsidRPr="00967096">
        <w:rPr>
          <w:rtl/>
        </w:rPr>
        <w:t>يعذر في ترك الجماعة بأشياء</w:t>
      </w:r>
      <w:bookmarkEnd w:id="102"/>
    </w:p>
    <w:p w:rsidR="00300232" w:rsidRPr="00967096" w:rsidRDefault="00300232" w:rsidP="00967096">
      <w:pPr>
        <w:pStyle w:val="7"/>
        <w:rPr>
          <w:rtl/>
        </w:rPr>
      </w:pPr>
      <w:r w:rsidRPr="00967096">
        <w:rPr>
          <w:rtl/>
        </w:rPr>
        <w:t>هي على النحو الآتي</w:t>
      </w:r>
      <w:r w:rsidR="00CD3BC7" w:rsidRPr="00967096">
        <w:rPr>
          <w:rtl/>
        </w:rPr>
        <w:t xml:space="preserve">: </w:t>
      </w:r>
    </w:p>
    <w:p w:rsidR="009449D1" w:rsidRDefault="00300232" w:rsidP="009449D1">
      <w:pPr>
        <w:pStyle w:val="20"/>
        <w:rPr>
          <w:rStyle w:val="4Char"/>
          <w:rtl/>
        </w:rPr>
      </w:pPr>
      <w:bookmarkStart w:id="103" w:name="_Toc466712507"/>
      <w:r w:rsidRPr="009449D1">
        <w:rPr>
          <w:rtl/>
        </w:rPr>
        <w:t>* الخوف أو المرض</w:t>
      </w:r>
      <w:bookmarkEnd w:id="103"/>
    </w:p>
    <w:p w:rsidR="00300232" w:rsidRPr="00CE416C" w:rsidRDefault="00300232" w:rsidP="009449D1">
      <w:pPr>
        <w:pStyle w:val="7"/>
        <w:rPr>
          <w:rtl/>
        </w:rPr>
      </w:pPr>
      <w:r w:rsidRPr="00CE416C">
        <w:rPr>
          <w:rtl/>
        </w:rPr>
        <w:t>لحديث ابن عباس</w:t>
      </w:r>
      <w:r w:rsidR="009449D1">
        <w:rPr>
          <w:rFonts w:cs="CTraditional Arabic" w:hint="cs"/>
          <w:rtl/>
        </w:rPr>
        <w:t>ب</w:t>
      </w:r>
      <w:r w:rsidRPr="00CE416C">
        <w:rPr>
          <w:rtl/>
        </w:rPr>
        <w:t xml:space="preserve"> عن النبي</w:t>
      </w:r>
      <w:r w:rsidR="00985DFD" w:rsidRPr="00CE416C">
        <w:rPr>
          <w:rFonts w:cs="CTraditional Arabic"/>
          <w:rtl/>
        </w:rPr>
        <w:t xml:space="preserve"> ج</w:t>
      </w:r>
      <w:r w:rsidRPr="00CE416C">
        <w:rPr>
          <w:rtl/>
        </w:rPr>
        <w:t xml:space="preserve"> أنه قال</w:t>
      </w:r>
      <w:r w:rsidR="00CD3BC7" w:rsidRPr="00CE416C">
        <w:rPr>
          <w:rtl/>
        </w:rPr>
        <w:t xml:space="preserve">: </w:t>
      </w:r>
      <w:r w:rsidR="009449D1">
        <w:rPr>
          <w:rStyle w:val="4Char"/>
          <w:rFonts w:hint="cs"/>
          <w:rtl/>
        </w:rPr>
        <w:t>«</w:t>
      </w:r>
      <w:r w:rsidRPr="00627644">
        <w:rPr>
          <w:rStyle w:val="4Char"/>
          <w:rtl/>
        </w:rPr>
        <w:t>من سمع النداء فلم يأته فلا صلاة له إلا من عذر</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47"/>
      </w:r>
      <w:r w:rsidRPr="0062192C">
        <w:rPr>
          <w:rFonts w:ascii="mylotus" w:hAnsi="mylotus"/>
          <w:b/>
          <w:sz w:val="46"/>
          <w:szCs w:val="28"/>
          <w:vertAlign w:val="superscript"/>
          <w:rtl/>
        </w:rPr>
        <w:t>)</w:t>
      </w:r>
      <w:r w:rsidRPr="00CE416C">
        <w:rPr>
          <w:rtl/>
        </w:rPr>
        <w:t>.</w:t>
      </w:r>
    </w:p>
    <w:p w:rsidR="009449D1" w:rsidRDefault="00300232" w:rsidP="009449D1">
      <w:pPr>
        <w:pStyle w:val="20"/>
        <w:rPr>
          <w:rFonts w:ascii="mylotus" w:hAnsi="mylotus"/>
          <w:b/>
          <w:sz w:val="46"/>
          <w:szCs w:val="28"/>
          <w:vertAlign w:val="superscript"/>
          <w:rtl/>
        </w:rPr>
      </w:pPr>
      <w:bookmarkStart w:id="104" w:name="_Toc466712508"/>
      <w:r w:rsidRPr="009449D1">
        <w:rPr>
          <w:rtl/>
        </w:rPr>
        <w:t>* المطر</w:t>
      </w:r>
      <w:r w:rsidR="005E239D" w:rsidRPr="009449D1">
        <w:rPr>
          <w:rtl/>
        </w:rPr>
        <w:t xml:space="preserve">، </w:t>
      </w:r>
      <w:r w:rsidRPr="009449D1">
        <w:rPr>
          <w:rtl/>
        </w:rPr>
        <w:t>أو الدحض</w:t>
      </w:r>
      <w:r w:rsidRPr="009449D1">
        <w:rPr>
          <w:rStyle w:val="7Char"/>
          <w:b/>
          <w:bCs w:val="0"/>
          <w:vertAlign w:val="superscript"/>
          <w:rtl/>
        </w:rPr>
        <w:t>(</w:t>
      </w:r>
      <w:r w:rsidRPr="009449D1">
        <w:rPr>
          <w:rStyle w:val="7Char"/>
          <w:b/>
          <w:bCs w:val="0"/>
          <w:vertAlign w:val="superscript"/>
          <w:rtl/>
        </w:rPr>
        <w:footnoteReference w:id="248"/>
      </w:r>
      <w:r w:rsidRPr="009449D1">
        <w:rPr>
          <w:rStyle w:val="7Char"/>
          <w:b/>
          <w:bCs w:val="0"/>
          <w:vertAlign w:val="superscript"/>
          <w:rtl/>
        </w:rPr>
        <w:t>)</w:t>
      </w:r>
      <w:bookmarkEnd w:id="104"/>
    </w:p>
    <w:p w:rsidR="00300232" w:rsidRPr="009449D1" w:rsidRDefault="00300232" w:rsidP="009449D1">
      <w:pPr>
        <w:pStyle w:val="7"/>
        <w:rPr>
          <w:rtl/>
        </w:rPr>
      </w:pPr>
      <w:r w:rsidRPr="009449D1">
        <w:rPr>
          <w:rtl/>
        </w:rPr>
        <w:t>لحديث ابن عباس</w:t>
      </w:r>
      <w:r w:rsidR="009449D1">
        <w:rPr>
          <w:rFonts w:cs="CTraditional Arabic" w:hint="cs"/>
          <w:rtl/>
        </w:rPr>
        <w:t>ب</w:t>
      </w:r>
      <w:r w:rsidRPr="009449D1">
        <w:rPr>
          <w:rtl/>
        </w:rPr>
        <w:t xml:space="preserve"> أنه قال لمؤذنه في يوم مطير</w:t>
      </w:r>
      <w:r w:rsidR="00CD3BC7" w:rsidRPr="009449D1">
        <w:rPr>
          <w:rtl/>
        </w:rPr>
        <w:t xml:space="preserve">: </w:t>
      </w:r>
      <w:r w:rsidR="009449D1">
        <w:rPr>
          <w:rFonts w:hint="cs"/>
          <w:rtl/>
        </w:rPr>
        <w:t>«</w:t>
      </w:r>
      <w:r w:rsidRPr="009449D1">
        <w:rPr>
          <w:rtl/>
        </w:rPr>
        <w:t>إذا قلت أشهد أن محمداً رسول الله</w:t>
      </w:r>
      <w:r w:rsidR="005E239D" w:rsidRPr="009449D1">
        <w:rPr>
          <w:rtl/>
        </w:rPr>
        <w:t xml:space="preserve">، </w:t>
      </w:r>
      <w:r w:rsidRPr="009449D1">
        <w:rPr>
          <w:rtl/>
        </w:rPr>
        <w:t>فلا تقل</w:t>
      </w:r>
      <w:r w:rsidR="00CD3BC7" w:rsidRPr="009449D1">
        <w:rPr>
          <w:rtl/>
        </w:rPr>
        <w:t xml:space="preserve">: </w:t>
      </w:r>
      <w:r w:rsidRPr="009449D1">
        <w:rPr>
          <w:rtl/>
        </w:rPr>
        <w:t>حي على الصلاة</w:t>
      </w:r>
      <w:r w:rsidR="005E239D" w:rsidRPr="009449D1">
        <w:rPr>
          <w:rtl/>
        </w:rPr>
        <w:t xml:space="preserve">، </w:t>
      </w:r>
      <w:r w:rsidRPr="009449D1">
        <w:rPr>
          <w:rtl/>
        </w:rPr>
        <w:t>قل</w:t>
      </w:r>
      <w:r w:rsidR="00CD3BC7" w:rsidRPr="009449D1">
        <w:rPr>
          <w:rtl/>
        </w:rPr>
        <w:t xml:space="preserve">: </w:t>
      </w:r>
      <w:r w:rsidRPr="009449D1">
        <w:rPr>
          <w:rtl/>
        </w:rPr>
        <w:t>صلوا في بيوتكم</w:t>
      </w:r>
      <w:r w:rsidR="005E239D" w:rsidRPr="009449D1">
        <w:rPr>
          <w:rtl/>
        </w:rPr>
        <w:t xml:space="preserve">، </w:t>
      </w:r>
      <w:r w:rsidRPr="009449D1">
        <w:rPr>
          <w:rtl/>
        </w:rPr>
        <w:t>فكأن الناس استنكروا</w:t>
      </w:r>
      <w:r w:rsidR="005E239D" w:rsidRPr="009449D1">
        <w:rPr>
          <w:rtl/>
        </w:rPr>
        <w:t xml:space="preserve">، </w:t>
      </w:r>
      <w:r w:rsidRPr="009449D1">
        <w:rPr>
          <w:rtl/>
        </w:rPr>
        <w:t>فقال</w:t>
      </w:r>
      <w:r w:rsidR="00CD3BC7" w:rsidRPr="009449D1">
        <w:rPr>
          <w:rtl/>
        </w:rPr>
        <w:t xml:space="preserve">: </w:t>
      </w:r>
      <w:r w:rsidRPr="009449D1">
        <w:rPr>
          <w:rtl/>
        </w:rPr>
        <w:t>فعله من هو خير مني...</w:t>
      </w:r>
      <w:r w:rsidR="009449D1">
        <w:rP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49"/>
      </w:r>
      <w:r w:rsidRPr="0062192C">
        <w:rPr>
          <w:rFonts w:ascii="mylotus" w:hAnsi="mylotus"/>
          <w:b/>
          <w:sz w:val="46"/>
          <w:szCs w:val="28"/>
          <w:vertAlign w:val="superscript"/>
          <w:rtl/>
        </w:rPr>
        <w:t>)</w:t>
      </w:r>
      <w:r w:rsidRPr="009449D1">
        <w:rPr>
          <w:rtl/>
        </w:rPr>
        <w:t>.</w:t>
      </w:r>
    </w:p>
    <w:p w:rsidR="009449D1" w:rsidRDefault="00300232" w:rsidP="009449D1">
      <w:pPr>
        <w:pStyle w:val="20"/>
        <w:rPr>
          <w:rStyle w:val="4Char"/>
          <w:rtl/>
        </w:rPr>
      </w:pPr>
      <w:bookmarkStart w:id="105" w:name="_Toc466712509"/>
      <w:r w:rsidRPr="009449D1">
        <w:rPr>
          <w:rtl/>
        </w:rPr>
        <w:lastRenderedPageBreak/>
        <w:t>* الريح الشديدة في الليلة المظلمة الباردة</w:t>
      </w:r>
      <w:bookmarkEnd w:id="105"/>
    </w:p>
    <w:p w:rsidR="00300232" w:rsidRPr="009449D1" w:rsidRDefault="00300232" w:rsidP="009449D1">
      <w:pPr>
        <w:pStyle w:val="7"/>
        <w:rPr>
          <w:rtl/>
        </w:rPr>
      </w:pPr>
      <w:r w:rsidRPr="009449D1">
        <w:rPr>
          <w:rtl/>
        </w:rPr>
        <w:t>لحديث ابن عمر</w:t>
      </w:r>
      <w:r w:rsidR="009449D1">
        <w:rPr>
          <w:rFonts w:cs="CTraditional Arabic" w:hint="cs"/>
          <w:rtl/>
        </w:rPr>
        <w:t>ب</w:t>
      </w:r>
      <w:r w:rsidRPr="009449D1">
        <w:rPr>
          <w:rtl/>
        </w:rPr>
        <w:t xml:space="preserve"> أنه أذَّن بالصلاة في ليلة ذات برد وريح</w:t>
      </w:r>
      <w:r w:rsidR="005E239D" w:rsidRPr="009449D1">
        <w:rPr>
          <w:rtl/>
        </w:rPr>
        <w:t xml:space="preserve">، </w:t>
      </w:r>
      <w:r w:rsidRPr="009449D1">
        <w:rPr>
          <w:rtl/>
        </w:rPr>
        <w:t>فقال</w:t>
      </w:r>
      <w:r w:rsidR="00CD3BC7" w:rsidRPr="009449D1">
        <w:rPr>
          <w:rtl/>
        </w:rPr>
        <w:t xml:space="preserve">: </w:t>
      </w:r>
      <w:r w:rsidRPr="009449D1">
        <w:rPr>
          <w:rtl/>
        </w:rPr>
        <w:t>ألا صلوا في رحالكم</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50"/>
      </w:r>
      <w:r w:rsidRPr="0062192C">
        <w:rPr>
          <w:rFonts w:ascii="mylotus" w:hAnsi="mylotus"/>
          <w:sz w:val="46"/>
          <w:szCs w:val="28"/>
          <w:vertAlign w:val="superscript"/>
          <w:rtl/>
        </w:rPr>
        <w:t>)</w:t>
      </w:r>
      <w:r w:rsidRPr="009449D1">
        <w:rPr>
          <w:rtl/>
        </w:rPr>
        <w:t xml:space="preserve"> ثم قال</w:t>
      </w:r>
      <w:r w:rsidR="00CD3BC7" w:rsidRPr="009449D1">
        <w:rPr>
          <w:rtl/>
        </w:rPr>
        <w:t xml:space="preserve">: </w:t>
      </w:r>
      <w:r w:rsidRPr="009449D1">
        <w:rPr>
          <w:rtl/>
        </w:rPr>
        <w:t>كان رسول الله</w:t>
      </w:r>
      <w:r w:rsidR="00985DFD" w:rsidRPr="009449D1">
        <w:rPr>
          <w:rFonts w:cs="CTraditional Arabic"/>
          <w:rtl/>
        </w:rPr>
        <w:t xml:space="preserve"> ج</w:t>
      </w:r>
      <w:r w:rsidRPr="009449D1">
        <w:rPr>
          <w:rtl/>
        </w:rPr>
        <w:t xml:space="preserve"> يأمر المؤذن إذا كانت ليلة باردة ذات مطر</w:t>
      </w:r>
      <w:r w:rsidR="005E239D" w:rsidRPr="009449D1">
        <w:rPr>
          <w:rtl/>
        </w:rPr>
        <w:t xml:space="preserve">، </w:t>
      </w:r>
      <w:r w:rsidRPr="009449D1">
        <w:rPr>
          <w:rtl/>
        </w:rPr>
        <w:t>يقول</w:t>
      </w:r>
      <w:r w:rsidR="00CD3BC7" w:rsidRPr="009449D1">
        <w:rPr>
          <w:rtl/>
        </w:rPr>
        <w:t xml:space="preserve">: </w:t>
      </w:r>
      <w:r w:rsidR="009449D1">
        <w:rPr>
          <w:rStyle w:val="4Char"/>
          <w:rFonts w:hint="cs"/>
          <w:rtl/>
        </w:rPr>
        <w:t>«</w:t>
      </w:r>
      <w:r w:rsidRPr="00627644">
        <w:rPr>
          <w:rStyle w:val="4Char"/>
          <w:rtl/>
        </w:rPr>
        <w:t>ألا صلوا في الرحال</w:t>
      </w:r>
      <w:r w:rsidR="009449D1">
        <w:rPr>
          <w:rStyle w:val="4Char"/>
          <w:rFonts w:hint="cs"/>
          <w:rtl/>
        </w:rPr>
        <w:t>»</w:t>
      </w:r>
      <w:r w:rsidRPr="009449D1">
        <w:rPr>
          <w:rtl/>
        </w:rPr>
        <w:t xml:space="preserve"> وفي لفظ للبخاري</w:t>
      </w:r>
      <w:r w:rsidR="00CD3BC7" w:rsidRPr="009449D1">
        <w:rPr>
          <w:rtl/>
        </w:rPr>
        <w:t xml:space="preserve">: </w:t>
      </w:r>
      <w:r w:rsidR="009449D1">
        <w:rPr>
          <w:rStyle w:val="4Char"/>
          <w:rFonts w:hint="cs"/>
          <w:rtl/>
        </w:rPr>
        <w:t>«</w:t>
      </w:r>
      <w:r w:rsidRPr="00627644">
        <w:rPr>
          <w:rStyle w:val="4Char"/>
          <w:rtl/>
        </w:rPr>
        <w:t>أن رسول الله</w:t>
      </w:r>
      <w:r w:rsidR="00985DFD" w:rsidRPr="00985DFD">
        <w:rPr>
          <w:rFonts w:ascii="mylotus" w:hAnsi="mylotus" w:cs="CTraditional Arabic"/>
          <w:b/>
          <w:sz w:val="46"/>
          <w:rtl/>
        </w:rPr>
        <w:t xml:space="preserve"> ج</w:t>
      </w:r>
      <w:r w:rsidRPr="00627644">
        <w:rPr>
          <w:rStyle w:val="4Char"/>
          <w:rtl/>
        </w:rPr>
        <w:t xml:space="preserve"> كان يأمر مؤذناً يؤذن</w:t>
      </w:r>
      <w:r w:rsidR="005E239D" w:rsidRPr="00627644">
        <w:rPr>
          <w:rStyle w:val="4Char"/>
          <w:rtl/>
        </w:rPr>
        <w:t xml:space="preserve">، </w:t>
      </w:r>
      <w:r w:rsidRPr="00627644">
        <w:rPr>
          <w:rStyle w:val="4Char"/>
          <w:rtl/>
        </w:rPr>
        <w:t>ثم يقول على إثره</w:t>
      </w:r>
      <w:r w:rsidR="00CD3BC7">
        <w:rPr>
          <w:rStyle w:val="4Char"/>
          <w:rtl/>
        </w:rPr>
        <w:t xml:space="preserve">: </w:t>
      </w:r>
      <w:r w:rsidR="009449D1">
        <w:rPr>
          <w:rStyle w:val="4Char"/>
          <w:rFonts w:hint="cs"/>
          <w:rtl/>
        </w:rPr>
        <w:t>«</w:t>
      </w:r>
      <w:r w:rsidRPr="00627644">
        <w:rPr>
          <w:rStyle w:val="4Char"/>
          <w:rtl/>
        </w:rPr>
        <w:t>ألا صلوا في الرحال</w:t>
      </w:r>
      <w:r w:rsidR="009449D1">
        <w:rPr>
          <w:rStyle w:val="4Char"/>
          <w:rFonts w:hint="cs"/>
          <w:rtl/>
        </w:rPr>
        <w:t>»</w:t>
      </w:r>
      <w:r w:rsidRPr="00627644">
        <w:rPr>
          <w:rStyle w:val="4Char"/>
          <w:rtl/>
        </w:rPr>
        <w:t xml:space="preserve"> في الليلة الباردة أو المطيرة في السفر</w:t>
      </w:r>
      <w:r w:rsidR="009449D1">
        <w:rPr>
          <w:rStyle w:val="4Char"/>
          <w:rFonts w:hint="cs"/>
          <w:rtl/>
        </w:rPr>
        <w:t>»</w:t>
      </w:r>
      <w:r w:rsidR="005E239D" w:rsidRPr="009449D1">
        <w:rPr>
          <w:rtl/>
        </w:rPr>
        <w:t xml:space="preserve">، </w:t>
      </w:r>
      <w:r w:rsidRPr="009449D1">
        <w:rPr>
          <w:rtl/>
        </w:rPr>
        <w:t>وفي لفظ لمسلم</w:t>
      </w:r>
      <w:r w:rsidR="00CD3BC7" w:rsidRPr="009449D1">
        <w:rPr>
          <w:rtl/>
        </w:rPr>
        <w:t xml:space="preserve">: </w:t>
      </w:r>
      <w:r w:rsidR="009449D1">
        <w:rPr>
          <w:rFonts w:hint="cs"/>
          <w:rtl/>
        </w:rPr>
        <w:t>«</w:t>
      </w:r>
      <w:r w:rsidRPr="009449D1">
        <w:rPr>
          <w:rtl/>
        </w:rPr>
        <w:t>أن ابن عمر نادى بالصلاة في ليلة ذات برد وريح ومطر</w:t>
      </w:r>
      <w:r w:rsidR="005E239D" w:rsidRPr="009449D1">
        <w:rPr>
          <w:rtl/>
        </w:rPr>
        <w:t xml:space="preserve">، </w:t>
      </w:r>
      <w:r w:rsidRPr="009449D1">
        <w:rPr>
          <w:rtl/>
        </w:rPr>
        <w:t>فقال في آخر ندائه</w:t>
      </w:r>
      <w:r w:rsidR="00CD3BC7" w:rsidRPr="009449D1">
        <w:rPr>
          <w:rtl/>
        </w:rPr>
        <w:t xml:space="preserve">: </w:t>
      </w:r>
      <w:r w:rsidRPr="009449D1">
        <w:rPr>
          <w:rtl/>
        </w:rPr>
        <w:t>ألا صلوا في رحالكم ألا صلوا في الرحال</w:t>
      </w:r>
      <w:r w:rsidR="005E239D" w:rsidRPr="009449D1">
        <w:rPr>
          <w:rtl/>
        </w:rPr>
        <w:t xml:space="preserve">، </w:t>
      </w:r>
      <w:r w:rsidRPr="009449D1">
        <w:rPr>
          <w:rtl/>
        </w:rPr>
        <w:t>ثم قال</w:t>
      </w:r>
      <w:r w:rsidR="00CD3BC7" w:rsidRPr="009449D1">
        <w:rPr>
          <w:rtl/>
        </w:rPr>
        <w:t xml:space="preserve">: </w:t>
      </w:r>
      <w:r w:rsidRPr="009449D1">
        <w:rPr>
          <w:rtl/>
        </w:rPr>
        <w:t>إن رسول الله</w:t>
      </w:r>
      <w:r w:rsidR="00985DFD" w:rsidRPr="009449D1">
        <w:rPr>
          <w:rFonts w:cs="CTraditional Arabic"/>
          <w:rtl/>
        </w:rPr>
        <w:t xml:space="preserve"> ج</w:t>
      </w:r>
      <w:r w:rsidRPr="009449D1">
        <w:rPr>
          <w:rtl/>
        </w:rPr>
        <w:t xml:space="preserve"> كان يأمر المؤذن إذا كانت ليلة باردة</w:t>
      </w:r>
      <w:r w:rsidR="005E239D" w:rsidRPr="009449D1">
        <w:rPr>
          <w:rtl/>
        </w:rPr>
        <w:t xml:space="preserve">، </w:t>
      </w:r>
      <w:r w:rsidRPr="009449D1">
        <w:rPr>
          <w:rtl/>
        </w:rPr>
        <w:t>أو ذات مطر في السفر أن يقول</w:t>
      </w:r>
      <w:r w:rsidR="00CD3BC7" w:rsidRPr="009449D1">
        <w:rPr>
          <w:rtl/>
        </w:rPr>
        <w:t xml:space="preserve">: </w:t>
      </w:r>
      <w:r w:rsidR="009449D1">
        <w:rPr>
          <w:rStyle w:val="4Char"/>
          <w:rFonts w:hint="cs"/>
          <w:rtl/>
        </w:rPr>
        <w:t>«</w:t>
      </w:r>
      <w:r w:rsidRPr="00627644">
        <w:rPr>
          <w:rStyle w:val="4Char"/>
          <w:rtl/>
        </w:rPr>
        <w:t>ألا صلوا في رحالكم</w:t>
      </w:r>
      <w:r w:rsidR="009449D1">
        <w:rPr>
          <w:rStyle w:val="4Cha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51"/>
      </w:r>
      <w:r w:rsidRPr="0062192C">
        <w:rPr>
          <w:rFonts w:ascii="mylotus" w:hAnsi="mylotus"/>
          <w:sz w:val="46"/>
          <w:szCs w:val="28"/>
          <w:vertAlign w:val="superscript"/>
          <w:rtl/>
        </w:rPr>
        <w:t>)</w:t>
      </w:r>
      <w:r w:rsidRPr="009449D1">
        <w:rPr>
          <w:rtl/>
        </w:rPr>
        <w:t>.</w:t>
      </w:r>
    </w:p>
    <w:p w:rsidR="00300232" w:rsidRPr="009449D1" w:rsidRDefault="00300232" w:rsidP="009449D1">
      <w:pPr>
        <w:pStyle w:val="7"/>
        <w:rPr>
          <w:rtl/>
        </w:rPr>
      </w:pPr>
      <w:r w:rsidRPr="009449D1">
        <w:rPr>
          <w:rtl/>
        </w:rPr>
        <w:t>وعن جابر</w:t>
      </w:r>
      <w:r w:rsidR="00985DFD" w:rsidRPr="009449D1">
        <w:rPr>
          <w:rFonts w:cs="CTraditional Arabic"/>
          <w:rtl/>
        </w:rPr>
        <w:t>س</w:t>
      </w:r>
      <w:r w:rsidRPr="009449D1">
        <w:rPr>
          <w:rtl/>
        </w:rPr>
        <w:t xml:space="preserve"> قال</w:t>
      </w:r>
      <w:r w:rsidR="00CD3BC7" w:rsidRPr="009449D1">
        <w:rPr>
          <w:rtl/>
        </w:rPr>
        <w:t xml:space="preserve">: </w:t>
      </w:r>
      <w:r w:rsidRPr="009449D1">
        <w:rPr>
          <w:rtl/>
        </w:rPr>
        <w:t>خرجنا مع رسول الله</w:t>
      </w:r>
      <w:r w:rsidR="00985DFD" w:rsidRPr="009449D1">
        <w:rPr>
          <w:rFonts w:cs="CTraditional Arabic"/>
          <w:rtl/>
        </w:rPr>
        <w:t xml:space="preserve"> ج</w:t>
      </w:r>
      <w:r w:rsidRPr="009449D1">
        <w:rPr>
          <w:rtl/>
        </w:rPr>
        <w:t xml:space="preserve"> في سفر فمطرنا</w:t>
      </w:r>
      <w:r w:rsidR="005E239D" w:rsidRPr="009449D1">
        <w:rPr>
          <w:rtl/>
        </w:rPr>
        <w:t xml:space="preserve">، </w:t>
      </w:r>
      <w:r w:rsidRPr="009449D1">
        <w:rPr>
          <w:rtl/>
        </w:rPr>
        <w:t>فقال</w:t>
      </w:r>
      <w:r w:rsidR="00CD3BC7" w:rsidRPr="009449D1">
        <w:rPr>
          <w:rtl/>
        </w:rPr>
        <w:t xml:space="preserve">: </w:t>
      </w:r>
      <w:r w:rsidR="009449D1">
        <w:rPr>
          <w:rStyle w:val="4Char"/>
          <w:rFonts w:hint="cs"/>
          <w:rtl/>
        </w:rPr>
        <w:t>«</w:t>
      </w:r>
      <w:r w:rsidRPr="00627644">
        <w:rPr>
          <w:rStyle w:val="4Char"/>
          <w:rtl/>
        </w:rPr>
        <w:t>ليصلِّ من شاء منكم في رحله</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52"/>
      </w:r>
      <w:r w:rsidRPr="0062192C">
        <w:rPr>
          <w:rFonts w:ascii="mylotus" w:hAnsi="mylotus"/>
          <w:b/>
          <w:sz w:val="46"/>
          <w:szCs w:val="28"/>
          <w:vertAlign w:val="superscript"/>
          <w:rtl/>
        </w:rPr>
        <w:t>)</w:t>
      </w:r>
      <w:r w:rsidRPr="009449D1">
        <w:rPr>
          <w:rtl/>
        </w:rPr>
        <w:t xml:space="preserve"> والأفضل أن يأتي بألفاظ الأذان كاملة ثم يقول</w:t>
      </w:r>
      <w:r w:rsidR="00CD3BC7" w:rsidRPr="009449D1">
        <w:rPr>
          <w:rtl/>
        </w:rPr>
        <w:t xml:space="preserve">: </w:t>
      </w:r>
      <w:r w:rsidR="009449D1">
        <w:rPr>
          <w:rStyle w:val="4Char"/>
          <w:rFonts w:hint="cs"/>
          <w:rtl/>
        </w:rPr>
        <w:t>«</w:t>
      </w:r>
      <w:r w:rsidRPr="00627644">
        <w:rPr>
          <w:rStyle w:val="4Char"/>
          <w:rtl/>
        </w:rPr>
        <w:t>صلوا في بيوتكم</w:t>
      </w:r>
      <w:r w:rsidR="009449D1">
        <w:rPr>
          <w:rStyle w:val="4Char"/>
          <w:rFonts w:hint="cs"/>
          <w:rtl/>
        </w:rPr>
        <w:t>»</w:t>
      </w:r>
      <w:r w:rsidRPr="009449D1">
        <w:rPr>
          <w:rtl/>
        </w:rPr>
        <w:t>. أو يقول</w:t>
      </w:r>
      <w:r w:rsidR="00CD3BC7" w:rsidRPr="009449D1">
        <w:rPr>
          <w:rtl/>
        </w:rPr>
        <w:t xml:space="preserve">: </w:t>
      </w:r>
      <w:r w:rsidR="009449D1">
        <w:rPr>
          <w:rStyle w:val="4Char"/>
          <w:rFonts w:hint="cs"/>
          <w:rtl/>
        </w:rPr>
        <w:t>«</w:t>
      </w:r>
      <w:r w:rsidRPr="00627644">
        <w:rPr>
          <w:rStyle w:val="4Char"/>
          <w:rtl/>
        </w:rPr>
        <w:t>صلوا في رحالكم</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53"/>
      </w:r>
      <w:r w:rsidRPr="0062192C">
        <w:rPr>
          <w:rFonts w:ascii="mylotus" w:hAnsi="mylotus"/>
          <w:b/>
          <w:sz w:val="46"/>
          <w:szCs w:val="28"/>
          <w:vertAlign w:val="superscript"/>
          <w:rtl/>
        </w:rPr>
        <w:t>)</w:t>
      </w:r>
      <w:r w:rsidRPr="009449D1">
        <w:rPr>
          <w:rtl/>
        </w:rPr>
        <w:t>.</w:t>
      </w:r>
    </w:p>
    <w:p w:rsidR="009449D1" w:rsidRDefault="00300232" w:rsidP="009449D1">
      <w:pPr>
        <w:pStyle w:val="20"/>
        <w:rPr>
          <w:rStyle w:val="4Char"/>
          <w:rtl/>
        </w:rPr>
      </w:pPr>
      <w:bookmarkStart w:id="106" w:name="_Toc466712510"/>
      <w:r w:rsidRPr="009449D1">
        <w:rPr>
          <w:rtl/>
        </w:rPr>
        <w:lastRenderedPageBreak/>
        <w:t>* حضور الطعام ونفسه تتوق إليه</w:t>
      </w:r>
      <w:bookmarkEnd w:id="106"/>
    </w:p>
    <w:p w:rsidR="00300232" w:rsidRPr="009449D1" w:rsidRDefault="00300232" w:rsidP="009449D1">
      <w:pPr>
        <w:pStyle w:val="7"/>
        <w:rPr>
          <w:rtl/>
        </w:rPr>
      </w:pPr>
      <w:r w:rsidRPr="009449D1">
        <w:rPr>
          <w:rtl/>
        </w:rPr>
        <w:t>لحديث ابن عمر</w:t>
      </w:r>
      <w:r w:rsidR="009449D1">
        <w:rPr>
          <w:rFonts w:cs="CTraditional Arabic" w:hint="cs"/>
          <w:rtl/>
        </w:rPr>
        <w:t>ب</w:t>
      </w:r>
      <w:r w:rsidRPr="009449D1">
        <w:rPr>
          <w:rtl/>
        </w:rPr>
        <w:t xml:space="preserve"> قال</w:t>
      </w:r>
      <w:r w:rsidR="00CD3BC7" w:rsidRPr="009449D1">
        <w:rPr>
          <w:rtl/>
        </w:rPr>
        <w:t xml:space="preserve">: </w:t>
      </w:r>
      <w:r w:rsidRPr="009449D1">
        <w:rPr>
          <w:rtl/>
        </w:rPr>
        <w:t>قال النبي</w:t>
      </w:r>
      <w:r w:rsidR="00985DFD" w:rsidRPr="009449D1">
        <w:rPr>
          <w:rFonts w:cs="CTraditional Arabic"/>
          <w:rtl/>
        </w:rPr>
        <w:t xml:space="preserve"> ج</w:t>
      </w:r>
      <w:r w:rsidR="00CD3BC7" w:rsidRPr="009449D1">
        <w:rPr>
          <w:rtl/>
        </w:rPr>
        <w:t xml:space="preserve">: </w:t>
      </w:r>
      <w:r w:rsidR="009449D1">
        <w:rPr>
          <w:rStyle w:val="4Char"/>
          <w:rFonts w:hint="cs"/>
          <w:rtl/>
        </w:rPr>
        <w:t>«</w:t>
      </w:r>
      <w:r w:rsidRPr="00627644">
        <w:rPr>
          <w:rStyle w:val="4Char"/>
          <w:rtl/>
        </w:rPr>
        <w:t>إذا كان أحدكم على الطعام فلا يعجل حتى يقضي حاجته منه</w:t>
      </w:r>
      <w:r w:rsidR="005E239D" w:rsidRPr="00627644">
        <w:rPr>
          <w:rStyle w:val="4Char"/>
          <w:rtl/>
        </w:rPr>
        <w:t xml:space="preserve">، </w:t>
      </w:r>
      <w:r w:rsidRPr="00627644">
        <w:rPr>
          <w:rStyle w:val="4Char"/>
          <w:rtl/>
        </w:rPr>
        <w:t>وإن أقيمت الصلاة</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54"/>
      </w:r>
      <w:r w:rsidRPr="0062192C">
        <w:rPr>
          <w:rFonts w:ascii="mylotus" w:hAnsi="mylotus"/>
          <w:b/>
          <w:sz w:val="46"/>
          <w:szCs w:val="28"/>
          <w:vertAlign w:val="superscript"/>
          <w:rtl/>
        </w:rPr>
        <w:t>)</w:t>
      </w:r>
      <w:r w:rsidRPr="009449D1">
        <w:rPr>
          <w:rtl/>
        </w:rPr>
        <w:t>؛ ولحديث عائشة</w:t>
      </w:r>
      <w:r w:rsidR="009449D1">
        <w:rPr>
          <w:rFonts w:cs="CTraditional Arabic" w:hint="cs"/>
          <w:rtl/>
        </w:rPr>
        <w:t>ل</w:t>
      </w:r>
      <w:r w:rsidRPr="009449D1">
        <w:rPr>
          <w:rtl/>
        </w:rPr>
        <w:t xml:space="preserve"> عن النبي</w:t>
      </w:r>
      <w:r w:rsidR="00985DFD" w:rsidRPr="009449D1">
        <w:rPr>
          <w:rFonts w:cs="CTraditional Arabic"/>
          <w:rtl/>
        </w:rPr>
        <w:t xml:space="preserve"> ج</w:t>
      </w:r>
      <w:r w:rsidRPr="009449D1">
        <w:rPr>
          <w:rtl/>
        </w:rPr>
        <w:t xml:space="preserve"> أنه قال</w:t>
      </w:r>
      <w:r w:rsidR="00CD3BC7" w:rsidRPr="009449D1">
        <w:rPr>
          <w:rtl/>
        </w:rPr>
        <w:t xml:space="preserve">: </w:t>
      </w:r>
      <w:r w:rsidR="009449D1">
        <w:rPr>
          <w:rStyle w:val="4Char"/>
          <w:rFonts w:hint="cs"/>
          <w:rtl/>
        </w:rPr>
        <w:t>«</w:t>
      </w:r>
      <w:r w:rsidRPr="00627644">
        <w:rPr>
          <w:rStyle w:val="4Char"/>
          <w:rtl/>
        </w:rPr>
        <w:t>إذا وضع العشاء وأقيمت الصلاة</w:t>
      </w:r>
      <w:r w:rsidR="005E239D" w:rsidRPr="00627644">
        <w:rPr>
          <w:rStyle w:val="4Char"/>
          <w:rtl/>
        </w:rPr>
        <w:t xml:space="preserve">، </w:t>
      </w:r>
      <w:r w:rsidRPr="00627644">
        <w:rPr>
          <w:rStyle w:val="4Char"/>
          <w:rtl/>
        </w:rPr>
        <w:t>فابدؤوا بالعشاء</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55"/>
      </w:r>
      <w:r w:rsidRPr="0062192C">
        <w:rPr>
          <w:rFonts w:ascii="mylotus" w:hAnsi="mylotus"/>
          <w:b/>
          <w:sz w:val="46"/>
          <w:szCs w:val="28"/>
          <w:vertAlign w:val="superscript"/>
          <w:rtl/>
        </w:rPr>
        <w:t>)</w:t>
      </w:r>
      <w:r w:rsidRPr="009449D1">
        <w:rPr>
          <w:rtl/>
        </w:rPr>
        <w:t>.</w:t>
      </w:r>
    </w:p>
    <w:p w:rsidR="009449D1" w:rsidRDefault="00300232" w:rsidP="009449D1">
      <w:pPr>
        <w:pStyle w:val="20"/>
        <w:rPr>
          <w:rStyle w:val="4Char"/>
          <w:rtl/>
        </w:rPr>
      </w:pPr>
      <w:bookmarkStart w:id="107" w:name="_Toc466712511"/>
      <w:r w:rsidRPr="009449D1">
        <w:rPr>
          <w:rtl/>
        </w:rPr>
        <w:t>* مدافعة الأخبثين [البول والغائط]</w:t>
      </w:r>
      <w:bookmarkEnd w:id="107"/>
    </w:p>
    <w:p w:rsidR="00300232" w:rsidRPr="009449D1" w:rsidRDefault="00300232" w:rsidP="009449D1">
      <w:pPr>
        <w:pStyle w:val="7"/>
        <w:rPr>
          <w:rtl/>
        </w:rPr>
      </w:pPr>
      <w:r w:rsidRPr="009449D1">
        <w:rPr>
          <w:rtl/>
        </w:rPr>
        <w:t>لحديث عائشة</w:t>
      </w:r>
      <w:r w:rsidR="009449D1">
        <w:rPr>
          <w:rFonts w:cs="CTraditional Arabic" w:hint="cs"/>
          <w:rtl/>
        </w:rPr>
        <w:t>ل</w:t>
      </w:r>
      <w:r w:rsidRPr="009449D1">
        <w:rPr>
          <w:rtl/>
        </w:rPr>
        <w:t xml:space="preserve"> قالت</w:t>
      </w:r>
      <w:r w:rsidR="00CD3BC7" w:rsidRPr="009449D1">
        <w:rPr>
          <w:rtl/>
        </w:rPr>
        <w:t xml:space="preserve">: </w:t>
      </w:r>
      <w:r w:rsidRPr="009449D1">
        <w:rPr>
          <w:rtl/>
        </w:rPr>
        <w:t>إني سمعت رسول الله</w:t>
      </w:r>
      <w:r w:rsidR="00985DFD" w:rsidRPr="009449D1">
        <w:rPr>
          <w:rFonts w:cs="CTraditional Arabic"/>
          <w:rtl/>
        </w:rPr>
        <w:t xml:space="preserve"> ج</w:t>
      </w:r>
      <w:r w:rsidRPr="009449D1">
        <w:rPr>
          <w:rtl/>
        </w:rPr>
        <w:t xml:space="preserve"> يقول</w:t>
      </w:r>
      <w:r w:rsidR="00CD3BC7" w:rsidRPr="009449D1">
        <w:rPr>
          <w:rtl/>
        </w:rPr>
        <w:t xml:space="preserve">: </w:t>
      </w:r>
      <w:r w:rsidR="009449D1">
        <w:rPr>
          <w:rStyle w:val="4Char"/>
          <w:rFonts w:hint="cs"/>
          <w:rtl/>
        </w:rPr>
        <w:t>«</w:t>
      </w:r>
      <w:r w:rsidRPr="00627644">
        <w:rPr>
          <w:rStyle w:val="4Char"/>
          <w:rtl/>
        </w:rPr>
        <w:t>لا صلاة بحضرة الطعام ولا وهو يدافعه الأخبثان</w:t>
      </w:r>
      <w:r w:rsidR="009449D1">
        <w:rPr>
          <w:rStyle w:val="4Char"/>
          <w:rFonts w:hint="cs"/>
          <w:rtl/>
        </w:rPr>
        <w:t>»</w:t>
      </w:r>
      <w:r w:rsidRPr="0062192C">
        <w:rPr>
          <w:rFonts w:ascii="mylotus" w:hAnsi="mylotus"/>
          <w:b/>
          <w:sz w:val="46"/>
          <w:szCs w:val="28"/>
          <w:vertAlign w:val="superscript"/>
          <w:rtl/>
        </w:rPr>
        <w:t>(</w:t>
      </w:r>
      <w:r w:rsidRPr="0062192C">
        <w:rPr>
          <w:rStyle w:val="FootnoteReference"/>
          <w:rFonts w:ascii="mylotus" w:hAnsi="mylotus" w:cs="Traditional Arabic"/>
          <w:b/>
          <w:bCs w:val="0"/>
          <w:sz w:val="46"/>
          <w:szCs w:val="28"/>
          <w:rtl/>
        </w:rPr>
        <w:footnoteReference w:id="256"/>
      </w:r>
      <w:r w:rsidRPr="0062192C">
        <w:rPr>
          <w:rFonts w:ascii="mylotus" w:hAnsi="mylotus"/>
          <w:b/>
          <w:sz w:val="46"/>
          <w:szCs w:val="28"/>
          <w:vertAlign w:val="superscript"/>
          <w:rtl/>
        </w:rPr>
        <w:t>)</w:t>
      </w:r>
      <w:r w:rsidRPr="009449D1">
        <w:rPr>
          <w:rtl/>
        </w:rPr>
        <w:t>.</w:t>
      </w:r>
    </w:p>
    <w:p w:rsidR="00112CEF" w:rsidRPr="009449D1" w:rsidRDefault="00112CEF" w:rsidP="009449D1">
      <w:pPr>
        <w:pStyle w:val="7"/>
        <w:rPr>
          <w:rtl/>
        </w:rPr>
      </w:pPr>
      <w:r w:rsidRPr="009449D1">
        <w:rPr>
          <w:rtl/>
        </w:rPr>
        <w:lastRenderedPageBreak/>
        <w:t>وعن أبي الدرداء</w:t>
      </w:r>
      <w:r w:rsidR="00985DFD" w:rsidRPr="009449D1">
        <w:rPr>
          <w:rFonts w:cs="CTraditional Arabic"/>
          <w:rtl/>
        </w:rPr>
        <w:t>س</w:t>
      </w:r>
      <w:r w:rsidRPr="009449D1">
        <w:rPr>
          <w:rtl/>
        </w:rPr>
        <w:t xml:space="preserve"> قال</w:t>
      </w:r>
      <w:r w:rsidR="00CD3BC7" w:rsidRPr="009449D1">
        <w:rPr>
          <w:rtl/>
        </w:rPr>
        <w:t xml:space="preserve">: </w:t>
      </w:r>
      <w:r w:rsidR="009449D1">
        <w:rPr>
          <w:rFonts w:hint="cs"/>
          <w:rtl/>
        </w:rPr>
        <w:t>«</w:t>
      </w:r>
      <w:r w:rsidRPr="009449D1">
        <w:rPr>
          <w:rtl/>
        </w:rPr>
        <w:t>من فقه المرء إقباله على حاجته حتى يقبل على صلاته وقلبه فارغ</w:t>
      </w:r>
      <w:r w:rsidR="009449D1">
        <w:rPr>
          <w:rFonts w:hint="cs"/>
          <w:rtl/>
        </w:rPr>
        <w:t>»</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57"/>
      </w:r>
      <w:r w:rsidRPr="0062192C">
        <w:rPr>
          <w:rFonts w:ascii="mylotus" w:hAnsi="mylotus"/>
          <w:sz w:val="46"/>
          <w:szCs w:val="28"/>
          <w:vertAlign w:val="superscript"/>
          <w:rtl/>
        </w:rPr>
        <w:t>)</w:t>
      </w:r>
      <w:r w:rsidRPr="009449D1">
        <w:rPr>
          <w:rtl/>
        </w:rPr>
        <w:t>.</w:t>
      </w:r>
    </w:p>
    <w:p w:rsidR="009449D1" w:rsidRDefault="00300232" w:rsidP="009449D1">
      <w:pPr>
        <w:pStyle w:val="20"/>
        <w:rPr>
          <w:rStyle w:val="4Char"/>
          <w:rtl/>
        </w:rPr>
      </w:pPr>
      <w:bookmarkStart w:id="108" w:name="_Toc466712512"/>
      <w:r w:rsidRPr="009449D1">
        <w:rPr>
          <w:rtl/>
        </w:rPr>
        <w:t>* يكون له قريب يخاف موته ولا يحضره</w:t>
      </w:r>
      <w:bookmarkEnd w:id="108"/>
    </w:p>
    <w:p w:rsidR="00300232" w:rsidRPr="009449D1" w:rsidRDefault="00300232" w:rsidP="009449D1">
      <w:pPr>
        <w:pStyle w:val="7"/>
        <w:rPr>
          <w:rtl/>
        </w:rPr>
      </w:pPr>
      <w:r w:rsidRPr="009449D1">
        <w:rPr>
          <w:rtl/>
        </w:rPr>
        <w:t>لحديث ابن عمر</w:t>
      </w:r>
      <w:r w:rsidR="009449D1">
        <w:rPr>
          <w:rFonts w:cs="CTraditional Arabic" w:hint="cs"/>
          <w:rtl/>
        </w:rPr>
        <w:t>ب</w:t>
      </w:r>
      <w:r w:rsidRPr="009449D1">
        <w:rPr>
          <w:rtl/>
        </w:rPr>
        <w:t xml:space="preserve"> أنه ذكر له أن سعيد بن زيد بن عمرو بن نفيل -وكان بدريّاً- مرض في يوم جمعة فركب إليه بعد أن تعالى النهار</w:t>
      </w:r>
      <w:r w:rsidR="005E239D" w:rsidRPr="009449D1">
        <w:rPr>
          <w:rtl/>
        </w:rPr>
        <w:t xml:space="preserve">، </w:t>
      </w:r>
      <w:r w:rsidRPr="009449D1">
        <w:rPr>
          <w:rtl/>
        </w:rPr>
        <w:t>واقتربت الجمعة وترك الجمعة</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58"/>
      </w:r>
      <w:r w:rsidRPr="0062192C">
        <w:rPr>
          <w:rFonts w:ascii="mylotus" w:hAnsi="mylotus"/>
          <w:sz w:val="46"/>
          <w:szCs w:val="28"/>
          <w:vertAlign w:val="superscript"/>
          <w:rtl/>
        </w:rPr>
        <w:t>)</w:t>
      </w:r>
      <w:r w:rsidRPr="009449D1">
        <w:rPr>
          <w:rtl/>
        </w:rPr>
        <w:t>.</w:t>
      </w:r>
    </w:p>
    <w:p w:rsidR="00300232" w:rsidRPr="009449D1" w:rsidRDefault="00300232" w:rsidP="009449D1">
      <w:pPr>
        <w:pStyle w:val="7"/>
        <w:rPr>
          <w:rtl/>
        </w:rPr>
      </w:pPr>
      <w:r w:rsidRPr="009449D1">
        <w:rPr>
          <w:rtl/>
        </w:rPr>
        <w:t>فظهر أنه يعذر بترك الجماعة بثمانية أشياء</w:t>
      </w:r>
      <w:r w:rsidR="00CD3BC7" w:rsidRPr="009449D1">
        <w:rPr>
          <w:rtl/>
        </w:rPr>
        <w:t xml:space="preserve">: </w:t>
      </w:r>
    </w:p>
    <w:p w:rsidR="00300232" w:rsidRPr="009449D1" w:rsidRDefault="00300232" w:rsidP="009449D1">
      <w:pPr>
        <w:pStyle w:val="7"/>
        <w:rPr>
          <w:rtl/>
        </w:rPr>
      </w:pPr>
      <w:r w:rsidRPr="009449D1">
        <w:rPr>
          <w:rtl/>
        </w:rPr>
        <w:t>المرض</w:t>
      </w:r>
      <w:r w:rsidR="005E239D" w:rsidRPr="009449D1">
        <w:rPr>
          <w:rtl/>
        </w:rPr>
        <w:t xml:space="preserve">، </w:t>
      </w:r>
      <w:r w:rsidRPr="009449D1">
        <w:rPr>
          <w:rtl/>
        </w:rPr>
        <w:t>والخوف على النفس</w:t>
      </w:r>
      <w:r w:rsidR="005E239D" w:rsidRPr="009449D1">
        <w:rPr>
          <w:rtl/>
        </w:rPr>
        <w:t xml:space="preserve">، </w:t>
      </w:r>
      <w:r w:rsidRPr="009449D1">
        <w:rPr>
          <w:rtl/>
        </w:rPr>
        <w:t>أو المال</w:t>
      </w:r>
      <w:r w:rsidR="005E239D" w:rsidRPr="009449D1">
        <w:rPr>
          <w:rtl/>
        </w:rPr>
        <w:t xml:space="preserve">، </w:t>
      </w:r>
      <w:r w:rsidRPr="009449D1">
        <w:rPr>
          <w:rtl/>
        </w:rPr>
        <w:t>أو العرض</w:t>
      </w:r>
      <w:r w:rsidR="005E239D" w:rsidRPr="009449D1">
        <w:rPr>
          <w:rtl/>
        </w:rPr>
        <w:t xml:space="preserve">، </w:t>
      </w:r>
      <w:r w:rsidRPr="009449D1">
        <w:rPr>
          <w:rtl/>
        </w:rPr>
        <w:t>والمطر</w:t>
      </w:r>
      <w:r w:rsidR="005E239D" w:rsidRPr="009449D1">
        <w:rPr>
          <w:rtl/>
        </w:rPr>
        <w:t xml:space="preserve">، </w:t>
      </w:r>
      <w:r w:rsidRPr="009449D1">
        <w:rPr>
          <w:rtl/>
        </w:rPr>
        <w:t>والدحض [الوحل]</w:t>
      </w:r>
      <w:r w:rsidR="005E239D" w:rsidRPr="009449D1">
        <w:rPr>
          <w:rtl/>
        </w:rPr>
        <w:t xml:space="preserve">، </w:t>
      </w:r>
      <w:r w:rsidRPr="009449D1">
        <w:rPr>
          <w:rtl/>
        </w:rPr>
        <w:t>والريح الشديدة في الليلة المظلمة الباردة</w:t>
      </w:r>
      <w:r w:rsidR="005E239D" w:rsidRPr="009449D1">
        <w:rPr>
          <w:rtl/>
        </w:rPr>
        <w:t xml:space="preserve">، </w:t>
      </w:r>
      <w:r w:rsidRPr="009449D1">
        <w:rPr>
          <w:rtl/>
        </w:rPr>
        <w:t>وحضور الطعام والنفس تتوق إليه</w:t>
      </w:r>
      <w:r w:rsidR="005E239D" w:rsidRPr="009449D1">
        <w:rPr>
          <w:rtl/>
        </w:rPr>
        <w:t xml:space="preserve">، </w:t>
      </w:r>
      <w:r w:rsidRPr="009449D1">
        <w:rPr>
          <w:rtl/>
        </w:rPr>
        <w:t>ومدافعة الأخبثين أو أحدهما</w:t>
      </w:r>
      <w:r w:rsidR="005E239D" w:rsidRPr="009449D1">
        <w:rPr>
          <w:rtl/>
        </w:rPr>
        <w:t xml:space="preserve">، </w:t>
      </w:r>
      <w:r w:rsidRPr="009449D1">
        <w:rPr>
          <w:rtl/>
        </w:rPr>
        <w:t>وأن يكون له قريب يخاف موته ولا يحضره. وتقدمت الأدلة على كل مسألة من هذه الأشياء</w:t>
      </w:r>
      <w:r w:rsidRPr="0062192C">
        <w:rPr>
          <w:rFonts w:ascii="mylotus" w:hAnsi="mylotus"/>
          <w:sz w:val="46"/>
          <w:szCs w:val="28"/>
          <w:vertAlign w:val="superscript"/>
          <w:rtl/>
        </w:rPr>
        <w:t>(</w:t>
      </w:r>
      <w:r w:rsidRPr="0062192C">
        <w:rPr>
          <w:rStyle w:val="FootnoteReference"/>
          <w:rFonts w:ascii="mylotus" w:hAnsi="mylotus" w:cs="Traditional Arabic"/>
          <w:bCs w:val="0"/>
          <w:sz w:val="46"/>
          <w:szCs w:val="28"/>
          <w:rtl/>
        </w:rPr>
        <w:footnoteReference w:id="259"/>
      </w:r>
      <w:r w:rsidRPr="0062192C">
        <w:rPr>
          <w:rFonts w:ascii="mylotus" w:hAnsi="mylotus"/>
          <w:sz w:val="46"/>
          <w:szCs w:val="28"/>
          <w:vertAlign w:val="superscript"/>
          <w:rtl/>
        </w:rPr>
        <w:t>)</w:t>
      </w:r>
      <w:r w:rsidRPr="009449D1">
        <w:rPr>
          <w:rtl/>
        </w:rPr>
        <w:t>.</w:t>
      </w:r>
    </w:p>
    <w:p w:rsidR="00300232" w:rsidRDefault="00300232" w:rsidP="009449D1">
      <w:pPr>
        <w:pStyle w:val="7"/>
        <w:rPr>
          <w:rtl/>
        </w:rPr>
      </w:pPr>
      <w:r w:rsidRPr="009449D1">
        <w:rPr>
          <w:rtl/>
        </w:rPr>
        <w:t>وصلى الله وسلم على نبينا محمد</w:t>
      </w:r>
      <w:r w:rsidR="005E239D" w:rsidRPr="009449D1">
        <w:rPr>
          <w:rtl/>
        </w:rPr>
        <w:t xml:space="preserve">، </w:t>
      </w:r>
      <w:r w:rsidRPr="009449D1">
        <w:rPr>
          <w:rtl/>
        </w:rPr>
        <w:t>وعلى آله وأصحابه</w:t>
      </w:r>
      <w:r w:rsidR="005E239D" w:rsidRPr="009449D1">
        <w:rPr>
          <w:rtl/>
        </w:rPr>
        <w:t xml:space="preserve">، </w:t>
      </w:r>
      <w:r w:rsidRPr="009449D1">
        <w:rPr>
          <w:rtl/>
        </w:rPr>
        <w:t>ومن تبعهم بإحسان إلى يوم الدين.</w:t>
      </w:r>
    </w:p>
    <w:p w:rsidR="009449D1" w:rsidRDefault="009449D1" w:rsidP="00A86499">
      <w:pPr>
        <w:pStyle w:val="7"/>
        <w:ind w:firstLine="0"/>
        <w:rPr>
          <w:rtl/>
        </w:rPr>
        <w:sectPr w:rsidR="009449D1" w:rsidSect="00B64432">
          <w:headerReference w:type="default" r:id="rId25"/>
          <w:footnotePr>
            <w:numRestart w:val="eachPage"/>
          </w:footnotePr>
          <w:pgSz w:w="7938" w:h="11907" w:code="9"/>
          <w:pgMar w:top="567" w:right="851" w:bottom="851" w:left="851" w:header="454" w:footer="0" w:gutter="0"/>
          <w:cols w:space="708"/>
          <w:titlePg/>
          <w:bidi/>
          <w:rtlGutter/>
          <w:docGrid w:linePitch="360"/>
        </w:sectPr>
      </w:pPr>
    </w:p>
    <w:p w:rsidR="009449D1" w:rsidRDefault="00A86499" w:rsidP="005E239D">
      <w:pPr>
        <w:pStyle w:val="Header"/>
        <w:widowControl/>
        <w:tabs>
          <w:tab w:val="clear" w:pos="4153"/>
          <w:tab w:val="clear" w:pos="8306"/>
        </w:tabs>
        <w:spacing w:after="0" w:line="240" w:lineRule="auto"/>
        <w:ind w:firstLine="0"/>
        <w:rPr>
          <w:rStyle w:val="7Char"/>
          <w:rFonts w:hint="default"/>
          <w:rtl/>
        </w:rPr>
      </w:pPr>
      <w:r>
        <w:rPr>
          <w:noProof/>
          <w:lang w:eastAsia="en-US"/>
        </w:rPr>
        <w:lastRenderedPageBreak/>
        <w:drawing>
          <wp:anchor distT="0" distB="0" distL="114300" distR="114300" simplePos="0" relativeHeight="251657728" behindDoc="1" locked="0" layoutInCell="1" allowOverlap="1" wp14:anchorId="3DA2496E" wp14:editId="15E7C3E0">
            <wp:simplePos x="0" y="0"/>
            <wp:positionH relativeFrom="column">
              <wp:posOffset>278130</wp:posOffset>
            </wp:positionH>
            <wp:positionV relativeFrom="paragraph">
              <wp:posOffset>-607695</wp:posOffset>
            </wp:positionV>
            <wp:extent cx="3460750" cy="6732270"/>
            <wp:effectExtent l="0" t="0" r="6350" b="0"/>
            <wp:wrapTight wrapText="bothSides">
              <wp:wrapPolygon edited="0">
                <wp:start x="0" y="0"/>
                <wp:lineTo x="0" y="21514"/>
                <wp:lineTo x="21521" y="21514"/>
                <wp:lineTo x="21521" y="0"/>
                <wp:lineTo x="0" y="0"/>
              </wp:wrapPolygon>
            </wp:wrapTight>
            <wp:docPr id="16" name="Picture 8" descr="030- صلاة الجماعة-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0- صلاة الجماعة-20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0750" cy="673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9D1" w:rsidRDefault="009449D1" w:rsidP="005E239D">
      <w:pPr>
        <w:pStyle w:val="Header"/>
        <w:widowControl/>
        <w:tabs>
          <w:tab w:val="clear" w:pos="4153"/>
          <w:tab w:val="clear" w:pos="8306"/>
        </w:tabs>
        <w:spacing w:after="0" w:line="240" w:lineRule="auto"/>
        <w:ind w:firstLine="0"/>
        <w:rPr>
          <w:rStyle w:val="7Char"/>
          <w:rFonts w:hint="default"/>
          <w:rtl/>
        </w:rPr>
      </w:pPr>
    </w:p>
    <w:p w:rsidR="009449D1" w:rsidRDefault="009449D1" w:rsidP="005E239D">
      <w:pPr>
        <w:pStyle w:val="Header"/>
        <w:widowControl/>
        <w:tabs>
          <w:tab w:val="clear" w:pos="4153"/>
          <w:tab w:val="clear" w:pos="8306"/>
        </w:tabs>
        <w:spacing w:after="0" w:line="240" w:lineRule="auto"/>
        <w:ind w:firstLine="0"/>
        <w:rPr>
          <w:rStyle w:val="7Char"/>
          <w:rFonts w:hint="default"/>
          <w:rtl/>
        </w:rPr>
      </w:pPr>
    </w:p>
    <w:p w:rsidR="009449D1" w:rsidRDefault="009449D1" w:rsidP="005E239D">
      <w:pPr>
        <w:pStyle w:val="Header"/>
        <w:widowControl/>
        <w:tabs>
          <w:tab w:val="clear" w:pos="4153"/>
          <w:tab w:val="clear" w:pos="8306"/>
        </w:tabs>
        <w:spacing w:after="0" w:line="240" w:lineRule="auto"/>
        <w:ind w:firstLine="0"/>
        <w:rPr>
          <w:rStyle w:val="7Char"/>
          <w:rFonts w:hint="default"/>
          <w:rtl/>
        </w:rPr>
      </w:pPr>
    </w:p>
    <w:p w:rsidR="009449D1" w:rsidRDefault="009449D1" w:rsidP="005E239D">
      <w:pPr>
        <w:pStyle w:val="Header"/>
        <w:widowControl/>
        <w:tabs>
          <w:tab w:val="clear" w:pos="4153"/>
          <w:tab w:val="clear" w:pos="8306"/>
        </w:tabs>
        <w:spacing w:after="0" w:line="240" w:lineRule="auto"/>
        <w:ind w:firstLine="0"/>
        <w:rPr>
          <w:rStyle w:val="7Char"/>
          <w:rFonts w:hint="default"/>
          <w:rtl/>
        </w:rPr>
      </w:pPr>
    </w:p>
    <w:p w:rsidR="00300232" w:rsidRPr="005E239D" w:rsidRDefault="00300232" w:rsidP="005E239D">
      <w:pPr>
        <w:pStyle w:val="Header"/>
        <w:widowControl/>
        <w:tabs>
          <w:tab w:val="clear" w:pos="4153"/>
          <w:tab w:val="clear" w:pos="8306"/>
        </w:tabs>
        <w:spacing w:after="0" w:line="240" w:lineRule="auto"/>
        <w:ind w:firstLine="0"/>
        <w:rPr>
          <w:rStyle w:val="7Char"/>
          <w:rFonts w:hint="default"/>
          <w:rtl/>
        </w:rPr>
      </w:pPr>
    </w:p>
    <w:sectPr w:rsidR="00300232" w:rsidRPr="005E239D" w:rsidSect="00B64432">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07B" w:rsidRDefault="00AA707B">
      <w:pPr>
        <w:rPr>
          <w:rFonts w:hint="default"/>
        </w:rPr>
      </w:pPr>
      <w:r>
        <w:separator/>
      </w:r>
    </w:p>
  </w:endnote>
  <w:endnote w:type="continuationSeparator" w:id="0">
    <w:p w:rsidR="00AA707B" w:rsidRDefault="00AA707B">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65F5110D-8DC8-43CF-9695-8D07F899CE89}"/>
    <w:embedBold r:id="rId2" w:fontKey="{F0A9BB34-3F20-436D-80AB-93C20DCAE4DE}"/>
  </w:font>
  <w:font w:name="mylotus">
    <w:altName w:val="Times New Roman"/>
    <w:panose1 w:val="02000000000000000000"/>
    <w:charset w:val="00"/>
    <w:family w:val="auto"/>
    <w:pitch w:val="variable"/>
    <w:sig w:usb0="00002007" w:usb1="80000000" w:usb2="00000008" w:usb3="00000000" w:csb0="00000043" w:csb1="00000000"/>
    <w:embedRegular r:id="rId3" w:fontKey="{6D055E35-C80E-4625-B4E1-285748518DCC}"/>
    <w:embedBold r:id="rId4" w:fontKey="{AF12067C-2321-4B95-A2AD-5DCAAF5F743E}"/>
  </w:font>
  <w:font w:name="Simplified Arabic">
    <w:panose1 w:val="00000000000000000000"/>
    <w:charset w:val="00"/>
    <w:family w:val="roman"/>
    <w:pitch w:val="variable"/>
    <w:sig w:usb0="00002003" w:usb1="80000000" w:usb2="00000008" w:usb3="00000000" w:csb0="00000041" w:csb1="00000000"/>
    <w:embedRegular r:id="rId5" w:fontKey="{0954D62A-D3AE-441A-97E4-A9C73983CE39}"/>
    <w:embedBold r:id="rId6" w:fontKey="{C4B932D3-51AA-4AB0-84BE-85AC81D7B9C5}"/>
  </w:font>
  <w:font w:name="MCS TOPAZ">
    <w:charset w:val="B2"/>
    <w:family w:val="auto"/>
    <w:pitch w:val="variable"/>
    <w:sig w:usb0="00002001" w:usb1="00000000" w:usb2="00000000" w:usb3="00000000" w:csb0="00000040" w:csb1="00000000"/>
    <w:embedBold r:id="rId7" w:fontKey="{3C47CCCA-FA4A-41EA-AE82-7E748FC26F7A}"/>
  </w:font>
  <w:font w:name="Monotype Koufi">
    <w:charset w:val="B2"/>
    <w:family w:val="auto"/>
    <w:pitch w:val="variable"/>
    <w:sig w:usb0="02942001" w:usb1="03D40006" w:usb2="02620000" w:usb3="00000000" w:csb0="00000040" w:csb1="00000000"/>
    <w:embedRegular r:id="rId8" w:fontKey="{E26791F8-8D90-4261-8F43-81D32F432772}"/>
  </w:font>
  <w:font w:name="Traditional Arabic">
    <w:panose1 w:val="00000000000000000000"/>
    <w:charset w:val="00"/>
    <w:family w:val="roman"/>
    <w:pitch w:val="variable"/>
    <w:sig w:usb0="00002003" w:usb1="80000000" w:usb2="00000008" w:usb3="00000000" w:csb0="00000041" w:csb1="00000000"/>
    <w:embedRegular r:id="rId9" w:fontKey="{2A3F48CE-64F3-414F-890B-C4DA2C152B9D}"/>
    <w:embedBold r:id="rId10" w:fontKey="{F3733B50-B946-419A-A8F9-051A5C9F4C78}"/>
  </w:font>
  <w:font w:name="KFGQPC Uthman Taha Naskh">
    <w:panose1 w:val="02000000000000000000"/>
    <w:charset w:val="B2"/>
    <w:family w:val="auto"/>
    <w:pitch w:val="variable"/>
    <w:sig w:usb0="80002001" w:usb1="90000000" w:usb2="00000008" w:usb3="00000000" w:csb0="00000040" w:csb1="00000000"/>
    <w:embedRegular r:id="rId11" w:fontKey="{C8066199-A3B8-420A-99F3-58F43E388A26}"/>
    <w:embedBold r:id="rId12" w:fontKey="{4C8A49C4-7932-46FF-A9EF-0AA1D6FC7865}"/>
  </w:font>
  <w:font w:name="KFGQPC Uthmanic Script HAFS">
    <w:panose1 w:val="02000000000000000000"/>
    <w:charset w:val="B2"/>
    <w:family w:val="auto"/>
    <w:pitch w:val="variable"/>
    <w:sig w:usb0="00002001" w:usb1="00000000" w:usb2="00000000" w:usb3="00000000" w:csb0="00000040" w:csb1="00000000"/>
    <w:embedRegular r:id="rId13" w:fontKey="{B319B298-ECA8-4922-ACAC-E821016026C1}"/>
  </w:font>
  <w:font w:name="Calibri">
    <w:panose1 w:val="020F0502020204030204"/>
    <w:charset w:val="00"/>
    <w:family w:val="swiss"/>
    <w:pitch w:val="variable"/>
    <w:sig w:usb0="E0002AFF" w:usb1="C000247B" w:usb2="00000009" w:usb3="00000000" w:csb0="000001FF" w:csb1="00000000"/>
    <w:embedRegular r:id="rId14" w:fontKey="{90B2ED05-2F06-413D-BB39-42FCD967E57A}"/>
    <w:embedBold r:id="rId15" w:fontKey="{57FC3F92-6896-48D5-BE18-6790FD7E57A8}"/>
  </w:font>
  <w:font w:name="Arial">
    <w:panose1 w:val="020B0604020202020204"/>
    <w:charset w:val="00"/>
    <w:family w:val="swiss"/>
    <w:pitch w:val="variable"/>
    <w:sig w:usb0="E0002EFF" w:usb1="C0007843" w:usb2="00000009" w:usb3="00000000" w:csb0="000001FF" w:csb1="00000000"/>
    <w:embedRegular r:id="rId16" w:fontKey="{64D91334-2BC2-45B8-8C48-CDE75DF4E948}"/>
  </w:font>
  <w:font w:name="Tahoma">
    <w:panose1 w:val="020B0604030504040204"/>
    <w:charset w:val="00"/>
    <w:family w:val="swiss"/>
    <w:pitch w:val="variable"/>
    <w:sig w:usb0="E1002EFF" w:usb1="C000605B" w:usb2="00000029" w:usb3="00000000" w:csb0="000101FF" w:csb1="00000000"/>
    <w:embedRegular r:id="rId17" w:fontKey="{AF631F86-284C-4A48-A97D-5AFE6DCFB87F}"/>
  </w:font>
  <w:font w:name="CTraditional Arabic">
    <w:panose1 w:val="00000000000000000000"/>
    <w:charset w:val="B2"/>
    <w:family w:val="auto"/>
    <w:pitch w:val="variable"/>
    <w:sig w:usb0="00002001" w:usb1="00000000" w:usb2="00000000" w:usb3="00000000" w:csb0="00000040" w:csb1="00000000"/>
    <w:embedRegular r:id="rId18" w:fontKey="{F8A4C261-7995-45A3-A725-D90DD96039A9}"/>
    <w:embedBold r:id="rId19" w:fontKey="{80C6DF06-4DA5-4396-8A04-4201F4B6EDFE}"/>
  </w:font>
  <w:font w:name="DecoType Naskh Swashes">
    <w:panose1 w:val="00000000000000000000"/>
    <w:charset w:val="B2"/>
    <w:family w:val="auto"/>
    <w:pitch w:val="variable"/>
    <w:sig w:usb0="00002001" w:usb1="00000000" w:usb2="00000000" w:usb3="00000000" w:csb0="00000040" w:csb1="00000000"/>
    <w:embedRegular r:id="rId20" w:fontKey="{704ACCBC-A806-470F-A70E-AE14B31C4903}"/>
  </w:font>
  <w:font w:name="Cambria">
    <w:panose1 w:val="02040503050406030204"/>
    <w:charset w:val="00"/>
    <w:family w:val="roman"/>
    <w:pitch w:val="variable"/>
    <w:sig w:usb0="E00002FF" w:usb1="400004FF" w:usb2="00000000" w:usb3="00000000" w:csb0="0000019F" w:csb1="00000000"/>
    <w:embedRegular r:id="rId21" w:fontKey="{DC06C8C1-D395-494C-934C-0F4A3D6B56D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07B" w:rsidRPr="00D01CD8" w:rsidRDefault="00AA707B" w:rsidP="00D01CD8">
      <w:pPr>
        <w:spacing w:after="0" w:line="120" w:lineRule="exact"/>
        <w:ind w:firstLine="0"/>
        <w:jc w:val="both"/>
        <w:rPr>
          <w:rFonts w:ascii="Traditional Arabic" w:hAnsi="Traditional Arabic" w:cs="Traditional Arabic" w:hint="default"/>
          <w:sz w:val="28"/>
          <w:szCs w:val="28"/>
        </w:rPr>
      </w:pPr>
      <w:r>
        <w:rPr>
          <w:rFonts w:ascii="Traditional Arabic" w:hAnsi="Traditional Arabic" w:cs="Traditional Arabic" w:hint="default"/>
          <w:sz w:val="28"/>
          <w:szCs w:val="28"/>
          <w:rtl/>
        </w:rPr>
        <w:t>ــــــــــــــــ</w:t>
      </w:r>
      <w:r>
        <w:rPr>
          <w:rFonts w:ascii="Traditional Arabic" w:hAnsi="Traditional Arabic" w:cs="Traditional Arabic"/>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footnote>
  <w:footnote w:type="continuationSeparator" w:id="0">
    <w:p w:rsidR="00AA707B" w:rsidRPr="00D01CD8" w:rsidRDefault="00AA707B" w:rsidP="00D01CD8">
      <w:pPr>
        <w:pStyle w:val="Footer"/>
        <w:widowControl w:val="0"/>
        <w:spacing w:after="80" w:line="80" w:lineRule="exact"/>
        <w:rPr>
          <w:rFonts w:ascii="Traditional Arabic" w:hAnsi="Traditional Arabic" w:cs="Traditional Arabic"/>
          <w:sz w:val="28"/>
          <w:szCs w:val="28"/>
        </w:rPr>
      </w:pPr>
      <w:r>
        <w:rPr>
          <w:rFonts w:ascii="Traditional Arabic" w:hAnsi="Traditional Arabic" w:cs="Traditional Arabic"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01CD8">
        <w:rPr>
          <w:rFonts w:ascii="Traditional Arabic" w:hAnsi="Traditional Arabic" w:cs="Traditional Arabic"/>
          <w:sz w:val="28"/>
          <w:szCs w:val="28"/>
          <w:rtl/>
        </w:rPr>
        <w:t>ـــــــــــــــــــــــــــــــ</w:t>
      </w:r>
      <w:r>
        <w:rPr>
          <w:rFonts w:ascii="Traditional Arabic" w:hAnsi="Traditional Arabic" w:cs="Traditional Arabic" w:hint="cs"/>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D01CD8">
        <w:rPr>
          <w:rFonts w:ascii="Traditional Arabic" w:hAnsi="Traditional Arabic" w:cs="Traditional Arabic"/>
          <w:sz w:val="28"/>
          <w:szCs w:val="28"/>
          <w:rtl/>
        </w:rPr>
        <w:t>ـــ</w:t>
      </w:r>
    </w:p>
  </w:footnote>
  <w:footnote w:type="continuationNotice" w:id="1">
    <w:p w:rsidR="00AA707B" w:rsidRPr="00A86499" w:rsidRDefault="00AA707B" w:rsidP="00A86499">
      <w:pPr>
        <w:pStyle w:val="Footer"/>
        <w:rPr>
          <w:rFonts w:hint="cs"/>
          <w:sz w:val="2"/>
          <w:szCs w:val="2"/>
          <w:rtl/>
        </w:rPr>
      </w:pPr>
    </w:p>
  </w:footnote>
  <w:footnote w:id="2">
    <w:p w:rsidR="0094729C" w:rsidRPr="00104F9F" w:rsidRDefault="0094729C" w:rsidP="00104F9F">
      <w:pPr>
        <w:pStyle w:val="5"/>
        <w:rPr>
          <w:rtl/>
        </w:rPr>
      </w:pPr>
      <w:r w:rsidRPr="00104F9F">
        <w:rPr>
          <w:rFonts w:hint="cs"/>
          <w:rtl/>
        </w:rPr>
        <w:t>(</w:t>
      </w:r>
      <w:r w:rsidRPr="00104F9F">
        <w:rPr>
          <w:rtl/>
        </w:rPr>
        <w:footnoteRef/>
      </w:r>
      <w:r w:rsidRPr="00104F9F">
        <w:rPr>
          <w:rFonts w:hint="cs"/>
          <w:rtl/>
        </w:rPr>
        <w:t>) مسلم، برقم 1431، وتقدم تخريجه في أول الصلاة.</w:t>
      </w:r>
    </w:p>
  </w:footnote>
  <w:footnote w:id="3">
    <w:p w:rsidR="0094729C" w:rsidRPr="00104F9F" w:rsidRDefault="0094729C" w:rsidP="00104F9F">
      <w:pPr>
        <w:pStyle w:val="5"/>
        <w:rPr>
          <w:rtl/>
        </w:rPr>
      </w:pPr>
      <w:r w:rsidRPr="00104F9F">
        <w:rPr>
          <w:rFonts w:hint="cs"/>
          <w:rtl/>
        </w:rPr>
        <w:t>(</w:t>
      </w:r>
      <w:r w:rsidRPr="00104F9F">
        <w:rPr>
          <w:rtl/>
        </w:rPr>
        <w:footnoteRef/>
      </w:r>
      <w:r w:rsidRPr="00104F9F">
        <w:rPr>
          <w:rFonts w:hint="cs"/>
          <w:rtl/>
        </w:rPr>
        <w:t>) انظر: النهاية في غريب الحديث لابن الأثير، باب الصاد مع اللام، 3/50، ولسان العرب لابن منظور، باب اللام، فصل الصاد، 14/464، والتعريفات للجرجاني، ص174.</w:t>
      </w:r>
    </w:p>
  </w:footnote>
  <w:footnote w:id="4">
    <w:p w:rsidR="0094729C" w:rsidRPr="005E239D" w:rsidRDefault="0094729C" w:rsidP="00DF55A6">
      <w:pPr>
        <w:pStyle w:val="5"/>
        <w:rPr>
          <w:rtl/>
        </w:rPr>
      </w:pPr>
      <w:r w:rsidRPr="00104F9F">
        <w:rPr>
          <w:rFonts w:hint="cs"/>
          <w:rtl/>
        </w:rPr>
        <w:t>(</w:t>
      </w:r>
      <w:r w:rsidRPr="00104F9F">
        <w:rPr>
          <w:rtl/>
        </w:rPr>
        <w:footnoteRef/>
      </w:r>
      <w:r w:rsidRPr="00104F9F">
        <w:rPr>
          <w:rFonts w:hint="cs"/>
          <w:rtl/>
        </w:rPr>
        <w:t>) البخاري معلقًا مجزوماً به، كتاب التفسير، تفسير سورة الأحزاب، باب قوله تعالى:</w:t>
      </w:r>
      <w:r>
        <w:rPr>
          <w:rFonts w:hint="cs"/>
          <w:rtl/>
          <w:lang w:bidi="fa-IR"/>
        </w:rPr>
        <w:t xml:space="preserve"> </w:t>
      </w:r>
      <w:r w:rsidRPr="00DF55A6">
        <w:rPr>
          <w:sz w:val="23"/>
          <w:szCs w:val="24"/>
          <w:rtl/>
        </w:rPr>
        <w:t>﴿</w:t>
      </w:r>
      <w:r w:rsidRPr="00DF55A6">
        <w:rPr>
          <w:rFonts w:cs="KFGQPC Uthmanic Script HAFS"/>
          <w:sz w:val="23"/>
          <w:szCs w:val="24"/>
          <w:rtl/>
        </w:rPr>
        <w:t>إِنَّ اللَّهَ وَمَلَائِكَتَهُ يُصَلُّونَ عَلَى النَّبِيِّ</w:t>
      </w:r>
      <w:r w:rsidRPr="00DF55A6">
        <w:rPr>
          <w:sz w:val="23"/>
          <w:szCs w:val="24"/>
          <w:rtl/>
        </w:rPr>
        <w:t>﴾</w:t>
      </w:r>
      <w:r w:rsidRPr="00DF55A6">
        <w:rPr>
          <w:rtl/>
        </w:rPr>
        <w:t xml:space="preserve"> </w:t>
      </w:r>
      <w:r w:rsidRPr="00DF55A6">
        <w:rPr>
          <w:sz w:val="23"/>
          <w:szCs w:val="23"/>
          <w:rtl/>
        </w:rPr>
        <w:t>[الأحزاب: 56]</w:t>
      </w:r>
      <w:r w:rsidRPr="00104F9F">
        <w:rPr>
          <w:rFonts w:hint="cs"/>
          <w:rtl/>
        </w:rPr>
        <w:t xml:space="preserve"> قبل الحديث رقم 4797.</w:t>
      </w:r>
    </w:p>
  </w:footnote>
  <w:footnote w:id="5">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البخاري معلقاً مجزوماً به، كتاب التفسير، تفسير سورة الأحزاب، باب قوله تعالى:</w:t>
      </w:r>
      <w:r>
        <w:rPr>
          <w:rFonts w:hint="cs"/>
          <w:rtl/>
        </w:rPr>
        <w:t xml:space="preserve"> </w:t>
      </w:r>
      <w:r w:rsidRPr="00DF55A6">
        <w:rPr>
          <w:sz w:val="23"/>
          <w:szCs w:val="24"/>
          <w:rtl/>
        </w:rPr>
        <w:t>﴿</w:t>
      </w:r>
      <w:r w:rsidRPr="00DF55A6">
        <w:rPr>
          <w:rFonts w:cs="KFGQPC Uthmanic Script HAFS"/>
          <w:sz w:val="23"/>
          <w:szCs w:val="24"/>
          <w:rtl/>
        </w:rPr>
        <w:t>إِنَّ اللَّهَ وَمَلَائِكَتَهُ يُصَلُّونَ عَلَى النَّبِيِّ</w:t>
      </w:r>
      <w:r w:rsidRPr="00DF55A6">
        <w:rPr>
          <w:sz w:val="23"/>
          <w:szCs w:val="24"/>
          <w:rtl/>
        </w:rPr>
        <w:t>﴾</w:t>
      </w:r>
      <w:r w:rsidRPr="00DF55A6">
        <w:rPr>
          <w:rFonts w:hint="cs"/>
          <w:rtl/>
        </w:rPr>
        <w:t>، قبل الحديث رقم 4797.</w:t>
      </w:r>
    </w:p>
  </w:footnote>
  <w:footnote w:id="6">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تفسير ابن كثير، ص76، والشرح الممتع لابن عثيمين، 3/228.</w:t>
      </w:r>
    </w:p>
  </w:footnote>
  <w:footnote w:id="7">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لسان العرب لابن منظور، باب الياء، فصل الصاد، 14/465.</w:t>
      </w:r>
    </w:p>
  </w:footnote>
  <w:footnote w:id="8">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المغني لابن قدامة، 3/5، والشرح الكبير، 3/5، والإنصاف في معرفة الراجح من الخلاف مع الشرح الكبير، 3/5، والتعريفات للجرجاني، ص174.</w:t>
      </w:r>
    </w:p>
  </w:footnote>
  <w:footnote w:id="9">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شرح العمدة، لشيخ الإسلام ابن تيمية، 2/30.</w:t>
      </w:r>
    </w:p>
  </w:footnote>
  <w:footnote w:id="10">
    <w:p w:rsidR="0094729C" w:rsidRPr="00DF55A6" w:rsidRDefault="0094729C" w:rsidP="00C23778">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فتح المجيد لشرح كتاب التوحيد، للعلامة محمد بن حسين آل الشيخ،</w:t>
      </w:r>
      <w:r>
        <w:rPr>
          <w:lang w:val="en-US"/>
        </w:rPr>
        <w:t xml:space="preserve"> </w:t>
      </w:r>
      <w:r w:rsidRPr="00DF55A6">
        <w:rPr>
          <w:rFonts w:hint="cs"/>
          <w:rtl/>
        </w:rPr>
        <w:t>ص180، والقول المفيد على كتاب التوحيد، للعلامة محمد بن صالح بن عثيمين،</w:t>
      </w:r>
      <w:r>
        <w:rPr>
          <w:lang w:val="en-US"/>
        </w:rPr>
        <w:t xml:space="preserve"> </w:t>
      </w:r>
      <w:r w:rsidRPr="00DF55A6">
        <w:rPr>
          <w:rFonts w:hint="cs"/>
          <w:rtl/>
        </w:rPr>
        <w:t>1/117، وانظر: شروط الدعاء وموانع الإجابة، للمؤلف، ص10.</w:t>
      </w:r>
    </w:p>
  </w:footnote>
  <w:footnote w:id="11">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لسان العرب لابن منظور، فصل الجيم، باب العين، 8/55، والقاموس المحيط، للفيروز آبادي، باب العين، فصل الجيم، ص917، والموسوعة الفقهية، وزارة الأوقاف بالكويت، 15/280، وصلاة الجماعة، للأستاذ الدكتور صالح السدلان، ص13.</w:t>
      </w:r>
    </w:p>
  </w:footnote>
  <w:footnote w:id="12">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انظر: بدائع الصنائع في ترتيب الشرائع، 1/156، وصلاة الجماعة، للأستاذ الدكتور صالح السدلان، ص14.</w:t>
      </w:r>
    </w:p>
  </w:footnote>
  <w:footnote w:id="13">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حاشية عبد الرحمن بن القاسم على الروض المربع، 2/255.</w:t>
      </w:r>
    </w:p>
  </w:footnote>
  <w:footnote w:id="14">
    <w:p w:rsidR="0094729C" w:rsidRPr="00DF55A6"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 xml:space="preserve">اتفق علماء الإسلام على أن إقامة الصلوات الخمس في المساجد هي من أعظم العبادات، وأجل القربات، ولكن تنازع العلماء بعد ذلك في كونها، واجبة على الأعيان، أو على الكفاية، أو سنة مؤكدة على النحو الآتي: </w:t>
      </w:r>
    </w:p>
    <w:p w:rsidR="0094729C" w:rsidRPr="00DF55A6" w:rsidRDefault="0094729C" w:rsidP="00DF55A6">
      <w:pPr>
        <w:pStyle w:val="5"/>
        <w:rPr>
          <w:rtl/>
        </w:rPr>
      </w:pPr>
      <w:r w:rsidRPr="00DF55A6">
        <w:rPr>
          <w:rFonts w:hint="cs"/>
          <w:rtl/>
        </w:rPr>
        <w:t>1- فرض عين، وهذا المنصوص عن الإمام أحمد وغيره من أئمة السلف وفقهاء الحديث.</w:t>
      </w:r>
    </w:p>
    <w:p w:rsidR="0094729C" w:rsidRPr="00DF55A6" w:rsidRDefault="0094729C" w:rsidP="00DF55A6">
      <w:pPr>
        <w:pStyle w:val="5"/>
        <w:rPr>
          <w:rtl/>
        </w:rPr>
      </w:pPr>
      <w:r w:rsidRPr="00DF55A6">
        <w:rPr>
          <w:rFonts w:hint="cs"/>
          <w:rtl/>
        </w:rPr>
        <w:t>2- فرض كفاية، وهذا المرجح في مذهب الشافعي، وقول بعض أصحاب مالك، وقول في مذهب أحمد.</w:t>
      </w:r>
    </w:p>
    <w:p w:rsidR="0094729C" w:rsidRPr="00DF55A6" w:rsidRDefault="0094729C" w:rsidP="00DF55A6">
      <w:pPr>
        <w:pStyle w:val="5"/>
        <w:rPr>
          <w:rtl/>
        </w:rPr>
      </w:pPr>
      <w:r w:rsidRPr="00DF55A6">
        <w:rPr>
          <w:rFonts w:hint="cs"/>
          <w:rtl/>
        </w:rPr>
        <w:t>3- سنة مؤكدة، وهذا هو المعروف عن أصحاب أبي حنيفة، وأكثر أصحاب مالك، وكثير من أصحاب الشافعي، ويذكر رواية عن أحمد.</w:t>
      </w:r>
    </w:p>
    <w:p w:rsidR="0094729C" w:rsidRDefault="0094729C" w:rsidP="00DF55A6">
      <w:pPr>
        <w:pStyle w:val="5"/>
        <w:rPr>
          <w:rtl/>
        </w:rPr>
      </w:pPr>
      <w:r w:rsidRPr="00DF55A6">
        <w:rPr>
          <w:rFonts w:hint="cs"/>
          <w:rtl/>
        </w:rPr>
        <w:t>4- فرض عين وشرط في صحة الصلاة، وهو قول طائفة من قدماء أصحاب أحمد وطائفة من السلف، واختاره ابن حزم وغيره، ويذكر عن شيخ الإسلام ابن تيمية في أحد قوليه كما في الاختيارات الفقهية له، ص103، وعن تلميذه ابن القيم كما في كتاب الصلاة له، ص82-87 والقول الصواب هو الأول والله أعلم.</w:t>
      </w:r>
    </w:p>
    <w:p w:rsidR="0094729C" w:rsidRPr="00DF55A6" w:rsidRDefault="0094729C" w:rsidP="00D01CD8">
      <w:pPr>
        <w:pStyle w:val="5"/>
        <w:rPr>
          <w:rtl/>
        </w:rPr>
      </w:pPr>
      <w:r>
        <w:rPr>
          <w:rFonts w:hint="cs"/>
          <w:rtl/>
        </w:rPr>
        <w:tab/>
      </w:r>
      <w:r w:rsidRPr="00DF55A6">
        <w:rPr>
          <w:rFonts w:hint="cs"/>
          <w:rtl/>
        </w:rPr>
        <w:t>انظر: كتاب المجموع شرح المهذب للشيرازي، للإمام النووي، 4/87، والمغني لابن قدامة، 3/5، وفتاوى شيخ الإسلام ابن تيمية، 23/225- 254، والإنصاف في معرفة الراجح من الخلاف، للمرداوي، مع المقنع والشرح الكبير، 4/265، ونيل الأوطار للشوكاني، 2/340، والأخبار العلمية من الاختيارات الفقهية لشيخ الإسلام ابن تيمية، ص103، وكتاب الصلاة لابن القيم، ص 69-86، وصلاة الجماعة، للأستاذ الدكتور صالح بن غانم السدلان، ص61-72، وأهمية صلاة الجماعة، للأستاذ الدكتور فضل إلهي، ص41-110، وفتاوى الإمام ابن باز،</w:t>
      </w:r>
      <w:r>
        <w:rPr>
          <w:rFonts w:hint="cs"/>
          <w:rtl/>
        </w:rPr>
        <w:t xml:space="preserve"> </w:t>
      </w:r>
      <w:r w:rsidRPr="00DF55A6">
        <w:rPr>
          <w:rFonts w:hint="cs"/>
          <w:rtl/>
        </w:rPr>
        <w:t>12/7، والشرح الممتع، للعلامة ابن عثيمين، 4/204، والإحكام شرح أصول الأحكام، لابن قاسم، 1/239.</w:t>
      </w:r>
    </w:p>
  </w:footnote>
  <w:footnote w:id="15">
    <w:p w:rsidR="0094729C" w:rsidRPr="005E239D" w:rsidRDefault="0094729C" w:rsidP="00DF55A6">
      <w:pPr>
        <w:pStyle w:val="5"/>
        <w:rPr>
          <w:rtl/>
        </w:rPr>
      </w:pPr>
      <w:r w:rsidRPr="00DF55A6">
        <w:rPr>
          <w:rFonts w:hint="cs"/>
          <w:rtl/>
        </w:rPr>
        <w:t>(</w:t>
      </w:r>
      <w:r w:rsidRPr="00DF55A6">
        <w:rPr>
          <w:rtl/>
        </w:rPr>
        <w:footnoteRef/>
      </w:r>
      <w:r w:rsidRPr="00DF55A6">
        <w:rPr>
          <w:rFonts w:hint="cs"/>
          <w:rtl/>
        </w:rPr>
        <w:t>)</w:t>
      </w:r>
      <w:r>
        <w:rPr>
          <w:rFonts w:hint="cs"/>
          <w:rtl/>
        </w:rPr>
        <w:t xml:space="preserve"> </w:t>
      </w:r>
      <w:r w:rsidRPr="00DF55A6">
        <w:rPr>
          <w:rFonts w:hint="cs"/>
          <w:rtl/>
        </w:rPr>
        <w:t>متفق عليه: البخاري، كتاب التفسير، تفسير سورة</w:t>
      </w:r>
      <w:r>
        <w:rPr>
          <w:rFonts w:hint="cs"/>
          <w:rtl/>
        </w:rPr>
        <w:t xml:space="preserve"> </w:t>
      </w:r>
      <w:r w:rsidRPr="00DF55A6">
        <w:rPr>
          <w:sz w:val="23"/>
          <w:szCs w:val="24"/>
          <w:rtl/>
        </w:rPr>
        <w:t>﴿</w:t>
      </w:r>
      <w:r w:rsidRPr="00DF55A6">
        <w:rPr>
          <w:rFonts w:cs="KFGQPC Uthmanic Script HAFS"/>
          <w:sz w:val="23"/>
          <w:szCs w:val="24"/>
          <w:rtl/>
        </w:rPr>
        <w:t>ن وَالْقَلَمِ</w:t>
      </w:r>
      <w:r w:rsidRPr="00DF55A6">
        <w:rPr>
          <w:sz w:val="23"/>
          <w:szCs w:val="24"/>
          <w:rtl/>
        </w:rPr>
        <w:t>﴾</w:t>
      </w:r>
      <w:r w:rsidRPr="00DF55A6">
        <w:rPr>
          <w:rFonts w:hint="cs"/>
          <w:rtl/>
        </w:rPr>
        <w:t xml:space="preserve">، باب </w:t>
      </w:r>
      <w:r>
        <w:rPr>
          <w:rFonts w:hint="cs"/>
          <w:rtl/>
        </w:rPr>
        <w:t>«</w:t>
      </w:r>
      <w:r w:rsidRPr="00DF55A6">
        <w:rPr>
          <w:rFonts w:hint="cs"/>
          <w:rtl/>
        </w:rPr>
        <w:t>يوم يكشف عن ساق</w:t>
      </w:r>
      <w:r>
        <w:rPr>
          <w:rFonts w:hint="cs"/>
          <w:rtl/>
        </w:rPr>
        <w:t>»</w:t>
      </w:r>
      <w:r w:rsidRPr="00DF55A6">
        <w:rPr>
          <w:rFonts w:hint="cs"/>
          <w:rtl/>
        </w:rPr>
        <w:t xml:space="preserve"> برقم 4919، وكتاب التوحيد، باب قول الله تعالى:</w:t>
      </w:r>
      <w:r>
        <w:rPr>
          <w:rFonts w:hint="cs"/>
          <w:rtl/>
        </w:rPr>
        <w:t xml:space="preserve"> </w:t>
      </w:r>
      <w:r w:rsidRPr="00DF55A6">
        <w:rPr>
          <w:sz w:val="23"/>
          <w:szCs w:val="24"/>
          <w:rtl/>
        </w:rPr>
        <w:t>﴿</w:t>
      </w:r>
      <w:r w:rsidRPr="00DF55A6">
        <w:rPr>
          <w:rFonts w:cs="KFGQPC Uthmanic Script HAFS"/>
          <w:sz w:val="23"/>
          <w:szCs w:val="24"/>
          <w:rtl/>
        </w:rPr>
        <w:t>وُجُوهٌ يَوْمَئِذٍ نَاضِرَةٌ٢٢ إِلَى رَبِّهَا نَاظِرَةٌ٢٣</w:t>
      </w:r>
      <w:r w:rsidRPr="00DF55A6">
        <w:rPr>
          <w:sz w:val="23"/>
          <w:szCs w:val="24"/>
          <w:rtl/>
        </w:rPr>
        <w:t>﴾</w:t>
      </w:r>
      <w:r w:rsidRPr="00DF55A6">
        <w:rPr>
          <w:rtl/>
        </w:rPr>
        <w:t xml:space="preserve"> </w:t>
      </w:r>
      <w:r w:rsidRPr="00DF55A6">
        <w:rPr>
          <w:sz w:val="23"/>
          <w:szCs w:val="23"/>
          <w:rtl/>
        </w:rPr>
        <w:t>[القيامة: 22-23]</w:t>
      </w:r>
      <w:r w:rsidRPr="00DF55A6">
        <w:rPr>
          <w:rFonts w:hint="cs"/>
          <w:rtl/>
        </w:rPr>
        <w:t>، برقم 7439، ومسلم، كتاب الإيمان، باب إثبات رؤية المؤمنين ربهم في الآخرة، برقم 182.</w:t>
      </w:r>
    </w:p>
  </w:footnote>
  <w:footnote w:id="16">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النهاية في غريب الحديث لابن الأثير، 3/114.</w:t>
      </w:r>
    </w:p>
  </w:footnote>
  <w:footnote w:id="1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من قال يؤذن في السفر مؤذن واحد، برقم 628، ومسلم، كتاب المساجد، باب من أحق بالإمامة، برقم 674.</w:t>
      </w:r>
    </w:p>
  </w:footnote>
  <w:footnote w:id="18">
    <w:p w:rsidR="0094729C" w:rsidRPr="00DF55A6" w:rsidRDefault="0094729C" w:rsidP="00DF55A6">
      <w:pPr>
        <w:pStyle w:val="5"/>
        <w:rPr>
          <w:rtl/>
        </w:rPr>
      </w:pPr>
      <w:r w:rsidRPr="00DF55A6">
        <w:rPr>
          <w:rFonts w:hint="cs"/>
          <w:rtl/>
        </w:rPr>
        <w:t>(</w:t>
      </w:r>
      <w:r w:rsidRPr="00DF55A6">
        <w:rPr>
          <w:rtl/>
        </w:rPr>
        <w:footnoteRef/>
      </w:r>
      <w:r w:rsidRPr="00DF55A6">
        <w:rPr>
          <w:rFonts w:hint="cs"/>
          <w:rtl/>
        </w:rPr>
        <w:t>) أخالف إلى رجال: أي أذهب إليهم، شرح النووي على صحيح مسلم، 5/160.</w:t>
      </w:r>
    </w:p>
  </w:footnote>
  <w:footnote w:id="19">
    <w:p w:rsidR="0094729C" w:rsidRPr="00DF55A6" w:rsidRDefault="0094729C" w:rsidP="00DF55A6">
      <w:pPr>
        <w:pStyle w:val="5"/>
        <w:rPr>
          <w:rtl/>
        </w:rPr>
      </w:pPr>
      <w:r w:rsidRPr="00DF55A6">
        <w:rPr>
          <w:rFonts w:hint="cs"/>
          <w:rtl/>
        </w:rPr>
        <w:t>(</w:t>
      </w:r>
      <w:r w:rsidRPr="00DF55A6">
        <w:rPr>
          <w:rtl/>
        </w:rPr>
        <w:footnoteRef/>
      </w:r>
      <w:r w:rsidRPr="00DF55A6">
        <w:rPr>
          <w:rFonts w:hint="cs"/>
          <w:rtl/>
        </w:rPr>
        <w:t>) عَرقا: العرق: العظم بما عليه من بقايا اللحم بعدما أخذ عنه معظم اللحم. جامع الأصول لابن الأثير، 5/568.</w:t>
      </w:r>
    </w:p>
  </w:footnote>
  <w:footnote w:id="2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المرماة: قيل: هو ما بين ظلفي الشاة، وقيل: سهمان يرمي بهما الرجل. انظر جامع الأصول لابن الأثير، 5/568.</w:t>
      </w:r>
    </w:p>
  </w:footnote>
  <w:footnote w:id="21">
    <w:p w:rsidR="0094729C" w:rsidRPr="00DF55A6" w:rsidRDefault="0094729C" w:rsidP="00DF55A6">
      <w:pPr>
        <w:pStyle w:val="5"/>
        <w:rPr>
          <w:rtl/>
        </w:rPr>
      </w:pPr>
      <w:r w:rsidRPr="00DF55A6">
        <w:rPr>
          <w:rFonts w:hint="cs"/>
          <w:rtl/>
        </w:rPr>
        <w:t>(</w:t>
      </w:r>
      <w:r w:rsidRPr="00DF55A6">
        <w:rPr>
          <w:rtl/>
        </w:rPr>
        <w:footnoteRef/>
      </w:r>
      <w:r w:rsidRPr="00DF55A6">
        <w:rPr>
          <w:rFonts w:hint="cs"/>
          <w:rtl/>
        </w:rPr>
        <w:t>) حبواً: الحبو حبو الصبي الصغير على يديه ورجليه، شرح النووي على صحيح مسلم، 5/160.</w:t>
      </w:r>
    </w:p>
  </w:footnote>
  <w:footnote w:id="2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وجوب صلاة الجماعة، برقم 644، ومسلم، كتاب الصلاة، باب فضل صلاة الجماعة وبيان التشديد في التخلف عنها، برقم 651.</w:t>
      </w:r>
    </w:p>
  </w:footnote>
  <w:footnote w:id="2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النووي على صحيح مسلم، 5/161.</w:t>
      </w:r>
    </w:p>
  </w:footnote>
  <w:footnote w:id="2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باب يجب إتيان المسجد على من سمع النداء، برقم 653.</w:t>
      </w:r>
    </w:p>
  </w:footnote>
  <w:footnote w:id="25">
    <w:p w:rsidR="0094729C" w:rsidRPr="00DF55A6" w:rsidRDefault="0094729C" w:rsidP="00524B42">
      <w:pPr>
        <w:pStyle w:val="5"/>
        <w:rPr>
          <w:rtl/>
        </w:rPr>
      </w:pPr>
      <w:r w:rsidRPr="00DF55A6">
        <w:rPr>
          <w:rFonts w:hint="cs"/>
          <w:rtl/>
        </w:rPr>
        <w:t>(</w:t>
      </w:r>
      <w:r w:rsidRPr="00DF55A6">
        <w:rPr>
          <w:rtl/>
        </w:rPr>
        <w:footnoteRef/>
      </w:r>
      <w:r w:rsidRPr="00DF55A6">
        <w:rPr>
          <w:rFonts w:hint="cs"/>
          <w:rtl/>
        </w:rPr>
        <w:t xml:space="preserve">) أبو داود، كتاب الصلاة، باب التشديد في ترك الجماعة، برقم 552، وقال العلامة الألباني في صحيح سنن أبي داود: </w:t>
      </w:r>
      <w:r w:rsidR="00524B42">
        <w:rPr>
          <w:rFonts w:hint="cs"/>
          <w:rtl/>
        </w:rPr>
        <w:t>«</w:t>
      </w:r>
      <w:r w:rsidRPr="00DF55A6">
        <w:rPr>
          <w:rFonts w:hint="cs"/>
          <w:rtl/>
        </w:rPr>
        <w:t>حسن صحيح</w:t>
      </w:r>
      <w:r w:rsidR="00524B42">
        <w:rPr>
          <w:rFonts w:hint="cs"/>
          <w:rtl/>
        </w:rPr>
        <w:t>»</w:t>
      </w:r>
      <w:r w:rsidRPr="00DF55A6">
        <w:rPr>
          <w:rFonts w:hint="cs"/>
          <w:rtl/>
        </w:rPr>
        <w:t>، 1/110.</w:t>
      </w:r>
    </w:p>
  </w:footnote>
  <w:footnote w:id="26">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w:t>
      </w:r>
      <w:r w:rsidR="00524B42">
        <w:rPr>
          <w:rFonts w:hint="cs"/>
          <w:rtl/>
        </w:rPr>
        <w:t>«</w:t>
      </w:r>
      <w:r w:rsidRPr="00DF55A6">
        <w:rPr>
          <w:rFonts w:hint="cs"/>
          <w:rtl/>
        </w:rPr>
        <w:t>حيَّ</w:t>
      </w:r>
      <w:r w:rsidR="00524B42">
        <w:rPr>
          <w:rFonts w:hint="cs"/>
          <w:rtl/>
        </w:rPr>
        <w:t>»</w:t>
      </w:r>
      <w:r w:rsidRPr="00DF55A6">
        <w:rPr>
          <w:rFonts w:hint="cs"/>
          <w:rtl/>
        </w:rPr>
        <w:t xml:space="preserve"> أي هلمَّ، وكلمة </w:t>
      </w:r>
      <w:r w:rsidR="00524B42">
        <w:rPr>
          <w:rFonts w:hint="cs"/>
          <w:rtl/>
        </w:rPr>
        <w:t>«</w:t>
      </w:r>
      <w:r w:rsidRPr="00DF55A6">
        <w:rPr>
          <w:rFonts w:hint="cs"/>
          <w:rtl/>
        </w:rPr>
        <w:t>هلا</w:t>
      </w:r>
      <w:r w:rsidR="00524B42">
        <w:rPr>
          <w:rFonts w:hint="cs"/>
          <w:rtl/>
        </w:rPr>
        <w:t>»</w:t>
      </w:r>
      <w:r w:rsidRPr="00DF55A6">
        <w:rPr>
          <w:rFonts w:hint="cs"/>
          <w:rtl/>
        </w:rPr>
        <w:t xml:space="preserve"> بمعنى عَجَّل وأسرع. جامع الأصول لابن الأثير، 5/566].</w:t>
      </w:r>
    </w:p>
  </w:footnote>
  <w:footnote w:id="27">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التشديد في ترك الجماعة، برقم 553، وصححه الألباني في صحيح سنن أبي داود، 1/110.</w:t>
      </w:r>
    </w:p>
  </w:footnote>
  <w:footnote w:id="2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كتاب الصلاة لابن القيم ص76، وصحيح الترغيب والترهيب، للألباني ص173.</w:t>
      </w:r>
    </w:p>
  </w:footnote>
  <w:footnote w:id="29">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ابن ماجه، كتاب المساجد والجماعات، باب التغليظ في التخلف عن الجماعة، برقم 793، والدارقطني في سننه، 1/420، برقم 4، وابن حبان </w:t>
      </w:r>
      <w:r w:rsidR="00524B42">
        <w:rPr>
          <w:rFonts w:hint="cs"/>
          <w:rtl/>
        </w:rPr>
        <w:t>«</w:t>
      </w:r>
      <w:r w:rsidRPr="00DF55A6">
        <w:rPr>
          <w:rFonts w:hint="cs"/>
          <w:rtl/>
        </w:rPr>
        <w:t>الإحسان</w:t>
      </w:r>
      <w:r w:rsidR="00524B42">
        <w:rPr>
          <w:rFonts w:hint="cs"/>
          <w:rtl/>
        </w:rPr>
        <w:t>»</w:t>
      </w:r>
      <w:r w:rsidRPr="00DF55A6">
        <w:rPr>
          <w:rFonts w:hint="cs"/>
          <w:rtl/>
        </w:rPr>
        <w:t xml:space="preserve">، 5/415 برقم 2064، والحاكم وصححه على شرط الشيخين ووافقه الذهبي، 1/245، وأخرجه أبو داود، كتاب الصلاة، باب التشديد في ترك الجماعة، برقم 551، وصححه ابن القيم في كتاب الصلاة، ص76، والألباني في صحيح سنن ابن ماجه، 1/132، وصحيح سنن أبي داود، 1/110، وفي إرواء الغليل، 2/327، وسمعت الإمام ابن باز أثناء تقريره على الحديث رقم 427 من بلوغ المرام يقول: </w:t>
      </w:r>
      <w:r w:rsidR="00524B42">
        <w:rPr>
          <w:rFonts w:hint="cs"/>
          <w:rtl/>
        </w:rPr>
        <w:t>«</w:t>
      </w:r>
      <w:r w:rsidRPr="00DF55A6">
        <w:rPr>
          <w:rFonts w:hint="cs"/>
          <w:rtl/>
        </w:rPr>
        <w:t>لا بأس به على شرط مسلم</w:t>
      </w:r>
      <w:r w:rsidR="00524B42">
        <w:rPr>
          <w:rFonts w:hint="cs"/>
          <w:rtl/>
        </w:rPr>
        <w:t>»</w:t>
      </w:r>
      <w:r w:rsidRPr="00DF55A6">
        <w:rPr>
          <w:rFonts w:hint="cs"/>
          <w:rtl/>
        </w:rPr>
        <w:t xml:space="preserve">، وهذا كما قال الحافظ ابن حجر في البلوغ: </w:t>
      </w:r>
      <w:r w:rsidR="00524B42">
        <w:rPr>
          <w:rFonts w:hint="cs"/>
          <w:rtl/>
        </w:rPr>
        <w:t>«</w:t>
      </w:r>
      <w:r w:rsidRPr="00DF55A6">
        <w:rPr>
          <w:rFonts w:hint="cs"/>
          <w:rtl/>
        </w:rPr>
        <w:t>وإسناده على شرط مسلم</w:t>
      </w:r>
      <w:r w:rsidR="00524B42">
        <w:rPr>
          <w:rFonts w:hint="cs"/>
          <w:rtl/>
        </w:rPr>
        <w:t>»</w:t>
      </w:r>
      <w:r w:rsidRPr="00DF55A6">
        <w:rPr>
          <w:rFonts w:hint="cs"/>
          <w:rtl/>
        </w:rPr>
        <w:t>.</w:t>
      </w:r>
    </w:p>
  </w:footnote>
  <w:footnote w:id="30">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من سماحته أثناء تقريره على بلوغ المرام، الحديث رقم 427.</w:t>
      </w:r>
    </w:p>
  </w:footnote>
  <w:footnote w:id="31">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الهدى، روي بضم السين وفتحها، وهما بمعنى متقارب، أي طرائق الهدى والصواب. شرح النووي على صحيح مسلم، 5/162.</w:t>
      </w:r>
    </w:p>
  </w:footnote>
  <w:footnote w:id="32">
    <w:p w:rsidR="0094729C" w:rsidRPr="005E239D" w:rsidRDefault="0094729C" w:rsidP="00DF55A6">
      <w:pPr>
        <w:pStyle w:val="5"/>
        <w:rPr>
          <w:rtl/>
        </w:rPr>
      </w:pPr>
      <w:r w:rsidRPr="00DF55A6">
        <w:rPr>
          <w:rFonts w:hint="cs"/>
          <w:rtl/>
        </w:rPr>
        <w:t>(</w:t>
      </w:r>
      <w:r w:rsidRPr="00DF55A6">
        <w:rPr>
          <w:rtl/>
        </w:rPr>
        <w:footnoteRef/>
      </w:r>
      <w:r w:rsidRPr="00DF55A6">
        <w:rPr>
          <w:rFonts w:hint="cs"/>
          <w:rtl/>
        </w:rPr>
        <w:t xml:space="preserve">) وفي رواية أبي داود برقم 550 </w:t>
      </w:r>
      <w:r w:rsidR="00524B42">
        <w:rPr>
          <w:rFonts w:hint="cs"/>
          <w:rtl/>
        </w:rPr>
        <w:t>«</w:t>
      </w:r>
      <w:r w:rsidRPr="00DF55A6">
        <w:rPr>
          <w:rFonts w:hint="cs"/>
          <w:rtl/>
        </w:rPr>
        <w:t>ولو تركتم سنة نبيكم لكفرتم</w:t>
      </w:r>
      <w:r w:rsidR="00524B42">
        <w:rPr>
          <w:rFonts w:hint="cs"/>
          <w:rtl/>
        </w:rPr>
        <w:t>»</w:t>
      </w:r>
      <w:r w:rsidRPr="00DF55A6">
        <w:rPr>
          <w:rFonts w:hint="cs"/>
          <w:rtl/>
        </w:rPr>
        <w:t xml:space="preserve"> . قال الألباني في صحيح سنن أبي داود: </w:t>
      </w:r>
      <w:r w:rsidR="00524B42">
        <w:rPr>
          <w:rFonts w:hint="cs"/>
          <w:rtl/>
        </w:rPr>
        <w:t>«</w:t>
      </w:r>
      <w:r w:rsidRPr="00DF55A6">
        <w:rPr>
          <w:rFonts w:hint="cs"/>
          <w:rtl/>
        </w:rPr>
        <w:t xml:space="preserve"> لضللتم</w:t>
      </w:r>
      <w:r w:rsidR="00524B42">
        <w:rPr>
          <w:rFonts w:hint="cs"/>
          <w:rtl/>
        </w:rPr>
        <w:t>»</w:t>
      </w:r>
      <w:r w:rsidRPr="00DF55A6">
        <w:rPr>
          <w:rFonts w:hint="cs"/>
          <w:rtl/>
        </w:rPr>
        <w:t>، وهو المحفوظ، 1/110.</w:t>
      </w:r>
    </w:p>
  </w:footnote>
  <w:footnote w:id="33">
    <w:p w:rsidR="0094729C" w:rsidRPr="00DF55A6" w:rsidRDefault="0094729C" w:rsidP="00DF55A6">
      <w:pPr>
        <w:pStyle w:val="5"/>
        <w:rPr>
          <w:rtl/>
        </w:rPr>
      </w:pPr>
      <w:r w:rsidRPr="00DF55A6">
        <w:rPr>
          <w:rFonts w:hint="cs"/>
          <w:rtl/>
        </w:rPr>
        <w:t>(</w:t>
      </w:r>
      <w:r w:rsidRPr="00DF55A6">
        <w:rPr>
          <w:rtl/>
        </w:rPr>
        <w:footnoteRef/>
      </w:r>
      <w:r w:rsidRPr="00DF55A6">
        <w:rPr>
          <w:rFonts w:hint="cs"/>
          <w:rtl/>
        </w:rPr>
        <w:t>) يهادَى: أي يمسكه رجلان من جانبيه بعضديه يعتمد عليهما، شرح النووي على صحيح مسلم، 5/162.</w:t>
      </w:r>
    </w:p>
  </w:footnote>
  <w:footnote w:id="3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ومواضع الصلاة، باب صلاة الجماعة من سنن الهدى، برقم 654.</w:t>
      </w:r>
    </w:p>
  </w:footnote>
  <w:footnote w:id="35">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كتاب الصلاة، لابن القيم، ص77.</w:t>
      </w:r>
    </w:p>
  </w:footnote>
  <w:footnote w:id="36">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5/162.</w:t>
      </w:r>
    </w:p>
  </w:footnote>
  <w:footnote w:id="37">
    <w:p w:rsidR="0094729C" w:rsidRPr="00DF55A6" w:rsidRDefault="0094729C" w:rsidP="00DF55A6">
      <w:pPr>
        <w:pStyle w:val="5"/>
        <w:rPr>
          <w:rtl/>
        </w:rPr>
      </w:pPr>
      <w:r w:rsidRPr="00DF55A6">
        <w:rPr>
          <w:rFonts w:hint="cs"/>
          <w:rtl/>
        </w:rPr>
        <w:t>(</w:t>
      </w:r>
      <w:r w:rsidRPr="00DF55A6">
        <w:rPr>
          <w:rtl/>
        </w:rPr>
        <w:footnoteRef/>
      </w:r>
      <w:r w:rsidRPr="00DF55A6">
        <w:rPr>
          <w:rFonts w:hint="cs"/>
          <w:rtl/>
        </w:rPr>
        <w:t>) لا يقربون المساجد إلا هجراً: يعني لا يقربون المساجد بل يهجرونها، انظر: شرح المسند، لأحمد شاكر، 15/51.</w:t>
      </w:r>
    </w:p>
  </w:footnote>
  <w:footnote w:id="38">
    <w:p w:rsidR="0094729C" w:rsidRPr="00DF55A6" w:rsidRDefault="0094729C" w:rsidP="00DF55A6">
      <w:pPr>
        <w:pStyle w:val="5"/>
        <w:rPr>
          <w:rtl/>
        </w:rPr>
      </w:pPr>
      <w:r w:rsidRPr="00DF55A6">
        <w:rPr>
          <w:rFonts w:hint="cs"/>
          <w:rtl/>
        </w:rPr>
        <w:t>(</w:t>
      </w:r>
      <w:r w:rsidRPr="00DF55A6">
        <w:rPr>
          <w:rtl/>
        </w:rPr>
        <w:footnoteRef/>
      </w:r>
      <w:r w:rsidRPr="00DF55A6">
        <w:rPr>
          <w:rFonts w:hint="cs"/>
          <w:rtl/>
        </w:rPr>
        <w:t>) دَبْراً: أي آخراً، حين كاد الإمام أن يفرغ. شرح المسند، لأحمد شاكر، 15/61.</w:t>
      </w:r>
    </w:p>
  </w:footnote>
  <w:footnote w:id="39">
    <w:p w:rsidR="0094729C" w:rsidRPr="00DF55A6" w:rsidRDefault="0094729C" w:rsidP="00DF55A6">
      <w:pPr>
        <w:pStyle w:val="5"/>
        <w:rPr>
          <w:rtl/>
        </w:rPr>
      </w:pPr>
      <w:r w:rsidRPr="00DF55A6">
        <w:rPr>
          <w:rFonts w:hint="cs"/>
          <w:rtl/>
        </w:rPr>
        <w:t>(</w:t>
      </w:r>
      <w:r w:rsidRPr="00DF55A6">
        <w:rPr>
          <w:rtl/>
        </w:rPr>
        <w:footnoteRef/>
      </w:r>
      <w:r w:rsidRPr="00DF55A6">
        <w:rPr>
          <w:rFonts w:hint="cs"/>
          <w:rtl/>
        </w:rPr>
        <w:t>) خشب بالليل: أي ينامون الليل لا يصلون، شبههم في تمددهم نياماً بالخشب المطرحة، شرح المسند لأحمد شاكر، 15/51.</w:t>
      </w:r>
    </w:p>
  </w:footnote>
  <w:footnote w:id="40">
    <w:p w:rsidR="0094729C" w:rsidRPr="00DF55A6" w:rsidRDefault="0094729C" w:rsidP="00DF55A6">
      <w:pPr>
        <w:pStyle w:val="5"/>
        <w:rPr>
          <w:rtl/>
        </w:rPr>
      </w:pPr>
      <w:r w:rsidRPr="00DF55A6">
        <w:rPr>
          <w:rFonts w:hint="cs"/>
          <w:rtl/>
        </w:rPr>
        <w:t>(</w:t>
      </w:r>
      <w:r w:rsidRPr="00DF55A6">
        <w:rPr>
          <w:rtl/>
        </w:rPr>
        <w:footnoteRef/>
      </w:r>
      <w:r w:rsidRPr="00DF55A6">
        <w:rPr>
          <w:rFonts w:hint="cs"/>
          <w:rtl/>
        </w:rPr>
        <w:t>) صخب: سخب وصخب: الضجة واضطراب الأصوات للخصام على الدنيا شحّاً وحرصاً. انظر: شرح المسند، لأحمد شاكر، 15/51.</w:t>
      </w:r>
    </w:p>
  </w:footnote>
  <w:footnote w:id="41">
    <w:p w:rsidR="0094729C" w:rsidRPr="00DF55A6" w:rsidRDefault="0094729C" w:rsidP="00DF55A6">
      <w:pPr>
        <w:pStyle w:val="5"/>
        <w:rPr>
          <w:rtl/>
        </w:rPr>
      </w:pPr>
      <w:r w:rsidRPr="00DF55A6">
        <w:rPr>
          <w:rFonts w:hint="cs"/>
          <w:rtl/>
        </w:rPr>
        <w:t>(</w:t>
      </w:r>
      <w:r w:rsidRPr="00DF55A6">
        <w:rPr>
          <w:rtl/>
        </w:rPr>
        <w:footnoteRef/>
      </w:r>
      <w:r w:rsidRPr="00DF55A6">
        <w:rPr>
          <w:rFonts w:hint="cs"/>
          <w:rtl/>
        </w:rPr>
        <w:t>) أحمد في المسند، 2/293، وحسن إسناده العلامة أحمد محمد شاكر، في شرحه للمسند، 15/50-51، برقم 7913.</w:t>
      </w:r>
    </w:p>
  </w:footnote>
  <w:footnote w:id="42">
    <w:p w:rsidR="0094729C" w:rsidRPr="00DF55A6" w:rsidRDefault="0094729C" w:rsidP="00C23778">
      <w:pPr>
        <w:pStyle w:val="5"/>
        <w:rPr>
          <w:rtl/>
        </w:rPr>
      </w:pPr>
      <w:r w:rsidRPr="00DF55A6">
        <w:rPr>
          <w:rFonts w:hint="cs"/>
          <w:rtl/>
        </w:rPr>
        <w:t>(</w:t>
      </w:r>
      <w:r w:rsidRPr="00DF55A6">
        <w:rPr>
          <w:rtl/>
        </w:rPr>
        <w:footnoteRef/>
      </w:r>
      <w:r w:rsidRPr="00DF55A6">
        <w:rPr>
          <w:rFonts w:hint="cs"/>
          <w:rtl/>
        </w:rPr>
        <w:t>) ابن أبي شيبة في المصنف، كتاب الصلوات، في التخلف في العشاء والفجر، وفضل حضورهما، 1/332، ورواه الطبراني في المعجم الكبير، 12/271، برقم 13085، والبزار [مختصر زوائد مسند البزار على الكتب الستة ومسند أحمد لابن حجر،</w:t>
      </w:r>
      <w:r>
        <w:rPr>
          <w:lang w:val="en-US"/>
        </w:rPr>
        <w:t xml:space="preserve"> </w:t>
      </w:r>
      <w:r w:rsidRPr="00DF55A6">
        <w:rPr>
          <w:rFonts w:hint="cs"/>
          <w:rtl/>
        </w:rPr>
        <w:t xml:space="preserve">1/228، برقم 301]، قال الهيثمي في مجمع الزوائد، 1/40: </w:t>
      </w:r>
      <w:r w:rsidR="00524B42">
        <w:rPr>
          <w:rFonts w:hint="cs"/>
          <w:rtl/>
        </w:rPr>
        <w:t>«</w:t>
      </w:r>
      <w:r w:rsidRPr="00DF55A6">
        <w:rPr>
          <w:rFonts w:hint="cs"/>
          <w:rtl/>
        </w:rPr>
        <w:t>رواه الطبراني في الكبير والبزار، ورجال الطبراني موثوقون</w:t>
      </w:r>
      <w:r w:rsidR="00524B42">
        <w:rPr>
          <w:rFonts w:hint="cs"/>
          <w:rtl/>
        </w:rPr>
        <w:t>»</w:t>
      </w:r>
      <w:r w:rsidRPr="00DF55A6">
        <w:rPr>
          <w:rFonts w:hint="cs"/>
          <w:rtl/>
        </w:rPr>
        <w:t>.</w:t>
      </w:r>
    </w:p>
  </w:footnote>
  <w:footnote w:id="43">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البزار [مختصر زوائد مسند البزار، لابن حجر، 1/228، برقم 302]، وقال ابن حجر: </w:t>
      </w:r>
      <w:r w:rsidR="00524B42">
        <w:rPr>
          <w:rFonts w:hint="cs"/>
          <w:rtl/>
        </w:rPr>
        <w:t>«</w:t>
      </w:r>
      <w:r w:rsidRPr="00DF55A6">
        <w:rPr>
          <w:rFonts w:hint="cs"/>
          <w:rtl/>
        </w:rPr>
        <w:t>وهذا إسناد صحيح</w:t>
      </w:r>
      <w:r w:rsidR="00524B42">
        <w:rPr>
          <w:rFonts w:hint="cs"/>
          <w:rtl/>
        </w:rPr>
        <w:t>»</w:t>
      </w:r>
      <w:r w:rsidRPr="00DF55A6">
        <w:rPr>
          <w:rFonts w:hint="cs"/>
          <w:rtl/>
        </w:rPr>
        <w:t xml:space="preserve">، وقال الهيثمي في مجمع الزوائد، 1/40: </w:t>
      </w:r>
      <w:r w:rsidR="00524B42">
        <w:rPr>
          <w:rFonts w:hint="cs"/>
          <w:rtl/>
        </w:rPr>
        <w:t>«</w:t>
      </w:r>
      <w:r w:rsidRPr="00DF55A6">
        <w:rPr>
          <w:rFonts w:hint="cs"/>
          <w:rtl/>
        </w:rPr>
        <w:t>رواه البزار ورجاله ثقات</w:t>
      </w:r>
      <w:r w:rsidR="00524B42">
        <w:rPr>
          <w:rFonts w:hint="cs"/>
          <w:rtl/>
        </w:rPr>
        <w:t>»</w:t>
      </w:r>
      <w:r w:rsidRPr="00DF55A6">
        <w:rPr>
          <w:rFonts w:hint="cs"/>
          <w:rtl/>
        </w:rPr>
        <w:t>.</w:t>
      </w:r>
    </w:p>
  </w:footnote>
  <w:footnote w:id="44">
    <w:p w:rsidR="0094729C" w:rsidRPr="00DF55A6" w:rsidRDefault="0094729C" w:rsidP="00DF55A6">
      <w:pPr>
        <w:pStyle w:val="5"/>
        <w:rPr>
          <w:rtl/>
        </w:rPr>
      </w:pPr>
      <w:r w:rsidRPr="00DF55A6">
        <w:rPr>
          <w:rFonts w:hint="cs"/>
          <w:rtl/>
        </w:rPr>
        <w:t>(</w:t>
      </w:r>
      <w:r w:rsidRPr="00DF55A6">
        <w:rPr>
          <w:rtl/>
        </w:rPr>
        <w:footnoteRef/>
      </w:r>
      <w:r w:rsidRPr="00DF55A6">
        <w:rPr>
          <w:rFonts w:hint="cs"/>
          <w:rtl/>
        </w:rPr>
        <w:t>) على أعواده: أي على المنبر الذي اتخذه من الأعواد. شرح السندي على سنن ابن ماجه، 1/436.</w:t>
      </w:r>
    </w:p>
  </w:footnote>
  <w:footnote w:id="45">
    <w:p w:rsidR="0094729C" w:rsidRPr="00DF55A6" w:rsidRDefault="0094729C" w:rsidP="00DF55A6">
      <w:pPr>
        <w:pStyle w:val="5"/>
        <w:rPr>
          <w:rtl/>
        </w:rPr>
      </w:pPr>
      <w:r w:rsidRPr="00DF55A6">
        <w:rPr>
          <w:rFonts w:hint="cs"/>
          <w:rtl/>
        </w:rPr>
        <w:t>(</w:t>
      </w:r>
      <w:r w:rsidRPr="00DF55A6">
        <w:rPr>
          <w:rtl/>
        </w:rPr>
        <w:footnoteRef/>
      </w:r>
      <w:r w:rsidRPr="00DF55A6">
        <w:rPr>
          <w:rFonts w:hint="cs"/>
          <w:rtl/>
        </w:rPr>
        <w:t>) عن ودعهم الجماعات: أي تركهم. شرح السندي على سنن ابن ماجه، 1/436.</w:t>
      </w:r>
    </w:p>
  </w:footnote>
  <w:footnote w:id="46">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ابن ماجه، كتاب المساجد والجماعات، باب التغليظ في التخلف عن الجماعة، برقم 794، وصححه العلامة الألباني في صحيح سنن ابن ماجه، 1/132، والحديث أخرجه مسلم، برقم 865، لكنه بلفظ: </w:t>
      </w:r>
      <w:r w:rsidR="00524B42">
        <w:rPr>
          <w:rFonts w:hint="cs"/>
          <w:rtl/>
        </w:rPr>
        <w:t>«</w:t>
      </w:r>
      <w:r w:rsidRPr="00DF55A6">
        <w:rPr>
          <w:rFonts w:hint="cs"/>
          <w:rtl/>
        </w:rPr>
        <w:t>الجُمُعات</w:t>
      </w:r>
      <w:r w:rsidR="00524B42">
        <w:rPr>
          <w:rFonts w:hint="cs"/>
          <w:rtl/>
        </w:rPr>
        <w:t>»</w:t>
      </w:r>
      <w:r w:rsidRPr="00DF55A6">
        <w:rPr>
          <w:rFonts w:hint="cs"/>
          <w:rtl/>
        </w:rPr>
        <w:t>.</w:t>
      </w:r>
    </w:p>
  </w:footnote>
  <w:footnote w:id="47">
    <w:p w:rsidR="0094729C" w:rsidRPr="00DF55A6" w:rsidRDefault="0094729C" w:rsidP="00DF55A6">
      <w:pPr>
        <w:pStyle w:val="5"/>
        <w:rPr>
          <w:rtl/>
        </w:rPr>
      </w:pPr>
      <w:r w:rsidRPr="00DF55A6">
        <w:rPr>
          <w:rFonts w:hint="cs"/>
          <w:rtl/>
        </w:rPr>
        <w:t>(</w:t>
      </w:r>
      <w:r w:rsidRPr="00DF55A6">
        <w:rPr>
          <w:rtl/>
        </w:rPr>
        <w:footnoteRef/>
      </w:r>
      <w:r w:rsidRPr="00DF55A6">
        <w:rPr>
          <w:rFonts w:hint="cs"/>
          <w:rtl/>
        </w:rPr>
        <w:t>) لا تقام فيهم الصلاة: أي جماعة.عون المعبود شرح سنن أبي داود، للعظيم آبادي، 2/251.</w:t>
      </w:r>
    </w:p>
  </w:footnote>
  <w:footnote w:id="48">
    <w:p w:rsidR="0094729C" w:rsidRPr="00DF55A6" w:rsidRDefault="0094729C" w:rsidP="00DF55A6">
      <w:pPr>
        <w:pStyle w:val="5"/>
        <w:rPr>
          <w:rtl/>
        </w:rPr>
      </w:pPr>
      <w:r w:rsidRPr="00DF55A6">
        <w:rPr>
          <w:rFonts w:hint="cs"/>
          <w:rtl/>
        </w:rPr>
        <w:t>(</w:t>
      </w:r>
      <w:r w:rsidRPr="00DF55A6">
        <w:rPr>
          <w:rtl/>
        </w:rPr>
        <w:footnoteRef/>
      </w:r>
      <w:r w:rsidRPr="00DF55A6">
        <w:rPr>
          <w:rFonts w:hint="cs"/>
          <w:rtl/>
        </w:rPr>
        <w:t>) استحوذ عليهم الشيطان: أي غلبهم وحولهم إليه، عون المعبود شرح سنن أبي داود، 2/251.</w:t>
      </w:r>
    </w:p>
  </w:footnote>
  <w:footnote w:id="49">
    <w:p w:rsidR="0094729C" w:rsidRPr="00DF55A6" w:rsidRDefault="0094729C" w:rsidP="00DF55A6">
      <w:pPr>
        <w:pStyle w:val="5"/>
        <w:rPr>
          <w:rtl/>
        </w:rPr>
      </w:pPr>
      <w:r w:rsidRPr="00DF55A6">
        <w:rPr>
          <w:rFonts w:hint="cs"/>
          <w:rtl/>
        </w:rPr>
        <w:t>(</w:t>
      </w:r>
      <w:r w:rsidRPr="00DF55A6">
        <w:rPr>
          <w:rtl/>
        </w:rPr>
        <w:footnoteRef/>
      </w:r>
      <w:r w:rsidRPr="00DF55A6">
        <w:rPr>
          <w:rFonts w:hint="cs"/>
          <w:rtl/>
        </w:rPr>
        <w:t>) فإنما يأكل الذئب من الغنم القاصية، أي إن الشيطان يتسلط على الخارج عن الجماعة. انظر: عون المعبود، 2/251.</w:t>
      </w:r>
    </w:p>
  </w:footnote>
  <w:footnote w:id="50">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التشديد في ترك الجماعة، برقم 547، والنسائي، كتاب الإمامة، باب التشديد في ترك الجماعة، برقم 847، وأحمد، 6/446، والحاكم وصححه ووافقه الذهبي، 1/246 وحسنه الألباني في صحيح سنن أبي داود، 1/109، وفي صحيح سنن النسائي، 11/182.</w:t>
      </w:r>
    </w:p>
  </w:footnote>
  <w:footnote w:id="5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كتاب الصلاة، لابن القيم، ص80.</w:t>
      </w:r>
    </w:p>
  </w:footnote>
  <w:footnote w:id="5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ومواضع الصلاة، باب النهي عن الخروج من المسجد إذا أذن المؤذن، برقم 655.</w:t>
      </w:r>
    </w:p>
  </w:footnote>
  <w:footnote w:id="5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كتاب الصلاة لابن القيم، ص81.</w:t>
      </w:r>
    </w:p>
  </w:footnote>
  <w:footnote w:id="54">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5/163.</w:t>
      </w:r>
    </w:p>
  </w:footnote>
  <w:footnote w:id="55">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أخرجه أحمد في المسند، 2/537، قال الهيثمي في مجمع الزوائد، 2/5: </w:t>
      </w:r>
      <w:r w:rsidR="00524B42">
        <w:rPr>
          <w:rFonts w:hint="cs"/>
          <w:rtl/>
        </w:rPr>
        <w:t>«</w:t>
      </w:r>
      <w:r w:rsidRPr="00DF55A6">
        <w:rPr>
          <w:rFonts w:hint="cs"/>
          <w:rtl/>
        </w:rPr>
        <w:t>رواه أحمد ورجاله رجال الصحيح</w:t>
      </w:r>
      <w:r w:rsidR="00524B42">
        <w:rPr>
          <w:rFonts w:hint="cs"/>
          <w:rtl/>
        </w:rPr>
        <w:t>»</w:t>
      </w:r>
      <w:r w:rsidRPr="00DF55A6">
        <w:rPr>
          <w:rFonts w:hint="cs"/>
          <w:rtl/>
        </w:rPr>
        <w:t>.</w:t>
      </w:r>
    </w:p>
  </w:footnote>
  <w:footnote w:id="56">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أخرجه الطبراني في الأوسط [مجمع البحرين، 2/22، برقم 643]، وقال الهيثمي في مجمع الزوائد، 2/5: </w:t>
      </w:r>
      <w:r w:rsidR="00524B42">
        <w:rPr>
          <w:rFonts w:hint="cs"/>
          <w:rtl/>
        </w:rPr>
        <w:t>«</w:t>
      </w:r>
      <w:r w:rsidRPr="00DF55A6">
        <w:rPr>
          <w:rFonts w:hint="cs"/>
          <w:rtl/>
        </w:rPr>
        <w:t>رواه الطبراني في الأوسط ورجاله رجال الصحيح</w:t>
      </w:r>
      <w:r w:rsidR="00524B42">
        <w:rPr>
          <w:rFonts w:hint="cs"/>
          <w:rtl/>
        </w:rPr>
        <w:t>»</w:t>
      </w:r>
      <w:r w:rsidRPr="00DF55A6">
        <w:rPr>
          <w:rFonts w:hint="cs"/>
          <w:rtl/>
        </w:rPr>
        <w:t>.</w:t>
      </w:r>
    </w:p>
  </w:footnote>
  <w:footnote w:id="57">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الترمذي، كتاب الصلاة، باب النهي عن الخروج من المسجد إذا أذن المؤذن، بعد الحديث رقم 204.</w:t>
      </w:r>
    </w:p>
  </w:footnote>
  <w:footnote w:id="5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تحفة الأحوذي بشرح جامع الترمذي، للمباركفوري، 2/607.</w:t>
      </w:r>
    </w:p>
  </w:footnote>
  <w:footnote w:id="59">
    <w:p w:rsidR="0094729C" w:rsidRPr="00DF55A6" w:rsidRDefault="0094729C" w:rsidP="00DF55A6">
      <w:pPr>
        <w:pStyle w:val="5"/>
        <w:rPr>
          <w:rtl/>
        </w:rPr>
      </w:pPr>
      <w:r w:rsidRPr="00DF55A6">
        <w:rPr>
          <w:rFonts w:hint="cs"/>
          <w:rtl/>
        </w:rPr>
        <w:t>(</w:t>
      </w:r>
      <w:r w:rsidRPr="00DF55A6">
        <w:rPr>
          <w:rtl/>
        </w:rPr>
        <w:footnoteRef/>
      </w:r>
      <w:r w:rsidRPr="00DF55A6">
        <w:rPr>
          <w:rFonts w:hint="cs"/>
          <w:rtl/>
        </w:rPr>
        <w:t>) إن هاتين الصلاتين: أي صلاة العشاء والفجر، كما تقدم.</w:t>
      </w:r>
    </w:p>
  </w:footnote>
  <w:footnote w:id="60">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أبي داود، كتاب الصلاة، باب فضل صلاة الجماعة، برقم554، واللفظ له، والنسائي، كتاب الإمامة، باب الجماعة إذا كانوا اثنين، برقم 843، وحسنه الألباني في صحيح سنن أبي داود 1، /110، وفي صحيح سنن النسائي، 1/183.</w:t>
      </w:r>
    </w:p>
  </w:footnote>
  <w:footnote w:id="61">
    <w:p w:rsidR="0094729C" w:rsidRPr="00DF55A6" w:rsidRDefault="0094729C" w:rsidP="00DF55A6">
      <w:pPr>
        <w:pStyle w:val="5"/>
        <w:rPr>
          <w:rtl/>
        </w:rPr>
      </w:pPr>
      <w:r w:rsidRPr="00DF55A6">
        <w:rPr>
          <w:rFonts w:hint="cs"/>
          <w:rtl/>
        </w:rPr>
        <w:t>(</w:t>
      </w:r>
      <w:r w:rsidRPr="00DF55A6">
        <w:rPr>
          <w:rtl/>
        </w:rPr>
        <w:footnoteRef/>
      </w:r>
      <w:r w:rsidRPr="00DF55A6">
        <w:rPr>
          <w:rFonts w:hint="cs"/>
          <w:rtl/>
        </w:rPr>
        <w:t>) كتاب الصلاة، ص81-82.</w:t>
      </w:r>
    </w:p>
  </w:footnote>
  <w:footnote w:id="62">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الترمذي، كتاب الصلاة، باب ما جاء فيمن يسمع النداء فلا يجيب، بعد الحديث رقم 217.</w:t>
      </w:r>
    </w:p>
  </w:footnote>
  <w:footnote w:id="63">
    <w:p w:rsidR="0094729C" w:rsidRPr="005E239D" w:rsidRDefault="0094729C" w:rsidP="00DF55A6">
      <w:pPr>
        <w:pStyle w:val="5"/>
        <w:rPr>
          <w:rtl/>
        </w:rPr>
      </w:pPr>
      <w:r w:rsidRPr="00DF55A6">
        <w:rPr>
          <w:rFonts w:hint="cs"/>
          <w:rtl/>
        </w:rPr>
        <w:t>(</w:t>
      </w:r>
      <w:r w:rsidRPr="00DF55A6">
        <w:rPr>
          <w:rtl/>
        </w:rPr>
        <w:footnoteRef/>
      </w:r>
      <w:r w:rsidRPr="00DF55A6">
        <w:rPr>
          <w:rFonts w:hint="cs"/>
          <w:rtl/>
        </w:rPr>
        <w:t>) سنن الترمذي، كتاب الصلاة، باب ما جاء فيمن يسمع النداء فلا يجيب، بعد الحديث رقم 217.</w:t>
      </w:r>
    </w:p>
  </w:footnote>
  <w:footnote w:id="64">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سنن الترمذي، كتاب الصلاة، باب ما جاء فيمن يسمع النداء فلا يجيب، برقم 218، قال العلامة أحمد محمد شاكر في حاشيته على سنن الترمذي، 1/424: </w:t>
      </w:r>
      <w:r w:rsidR="00524B42">
        <w:rPr>
          <w:rFonts w:hint="cs"/>
          <w:rtl/>
        </w:rPr>
        <w:t>«</w:t>
      </w:r>
      <w:r w:rsidRPr="00DF55A6">
        <w:rPr>
          <w:rFonts w:hint="cs"/>
          <w:rtl/>
        </w:rPr>
        <w:t>وهذا إسناد صحيح، وهذا الحديث وإن كان موقوفاً ظاهراً على ابن عباس إلا أنه مرفوع حكماً؛ لأن مثل هذا مما لا يعلم بالرأي...</w:t>
      </w:r>
      <w:r w:rsidR="00524B42">
        <w:rPr>
          <w:rFonts w:hint="cs"/>
          <w:rtl/>
        </w:rPr>
        <w:t>»</w:t>
      </w:r>
      <w:r w:rsidRPr="00DF55A6">
        <w:rPr>
          <w:rFonts w:hint="cs"/>
          <w:rtl/>
        </w:rPr>
        <w:t>.</w:t>
      </w:r>
    </w:p>
  </w:footnote>
  <w:footnote w:id="65">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الترمذي، في الباب السابق، 1/424.</w:t>
      </w:r>
    </w:p>
  </w:footnote>
  <w:footnote w:id="66">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الصلاة، باب تسوية الصفوف وإقامتها، برقم 432.</w:t>
      </w:r>
    </w:p>
  </w:footnote>
  <w:footnote w:id="6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حاشية الروض المربع، لعبد الرحمن بن قاسم، 2/255، والإحكام شرح أصول الأحكام له، 1/340، ومجموع فتاوى ابن باز، 12/19-20، والشرح الممتع لابن عثيمين، 4/192-195، وصلاة الجماعة للأستاذ الدكتور صالح غانم السدلان، ص23.</w:t>
      </w:r>
    </w:p>
  </w:footnote>
  <w:footnote w:id="6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نيل الأوطار للشوكاني، 2/347، وسبل السلام للصنعاني، 3/67.</w:t>
      </w:r>
    </w:p>
  </w:footnote>
  <w:footnote w:id="6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فضل صلاة الجماعة، برقم 645، ومسلم، كتاب المساجد، باب فضل صلاة الجماعة، برقم 650.</w:t>
      </w:r>
    </w:p>
  </w:footnote>
  <w:footnote w:id="7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الأذان، باب فضل صلاة الجماعة، برقم 646.</w:t>
      </w:r>
    </w:p>
  </w:footnote>
  <w:footnote w:id="7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فضل صلاة الفجر في جماعة، برقم 648، ومسلم، كتاب المساجد ومواضع الصلاة، باب فضل صلاة الجماعة، برقم 649.</w:t>
      </w:r>
    </w:p>
  </w:footnote>
  <w:footnote w:id="72">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النووي على صحيح مسلم، 5/158، وسبل السلام للصنعاني، 3/66.</w:t>
      </w:r>
    </w:p>
  </w:footnote>
  <w:footnote w:id="73">
    <w:p w:rsidR="0094729C" w:rsidRPr="00DF55A6" w:rsidRDefault="0094729C" w:rsidP="00DF55A6">
      <w:pPr>
        <w:pStyle w:val="5"/>
        <w:rPr>
          <w:rtl/>
        </w:rPr>
      </w:pPr>
      <w:r w:rsidRPr="00DF55A6">
        <w:rPr>
          <w:rFonts w:hint="cs"/>
          <w:rtl/>
        </w:rPr>
        <w:t>(</w:t>
      </w:r>
      <w:r w:rsidRPr="00DF55A6">
        <w:rPr>
          <w:rtl/>
        </w:rPr>
        <w:footnoteRef/>
      </w:r>
      <w:r w:rsidRPr="00DF55A6">
        <w:rPr>
          <w:rFonts w:hint="cs"/>
          <w:rtl/>
        </w:rPr>
        <w:t>) فتاوى شيخ الإسلام ابن تيمية، 23/222-223.</w:t>
      </w:r>
    </w:p>
  </w:footnote>
  <w:footnote w:id="74">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5/156-157، وانظر: فتح الباري لابن حجر، 2/133-134، ونيل الأوطار للشوكاني، 2/346.</w:t>
      </w:r>
    </w:p>
  </w:footnote>
  <w:footnote w:id="75">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سمعته أثناء تقريره على بلوغ المرام لابن حجر، الحديث رقم 421، 422، 423، وقال رحمه الله في تعليقه على جمع الحافظ ابن حجر في فتح الباري، 2/134: </w:t>
      </w:r>
      <w:r w:rsidR="00524B42">
        <w:rPr>
          <w:rFonts w:hint="cs"/>
          <w:rtl/>
        </w:rPr>
        <w:t>«</w:t>
      </w:r>
      <w:r w:rsidRPr="00DF55A6">
        <w:rPr>
          <w:rFonts w:hint="cs"/>
          <w:rtl/>
        </w:rPr>
        <w:t>وفي هذا الترجيح نظر، والأظهر عموم الحديث لجميع الصلوات الخمس، وذلك من زيادة فضل الله سبحانه لمن يحضر الصلاة في الجماعة</w:t>
      </w:r>
      <w:r w:rsidR="00524B42">
        <w:rPr>
          <w:rFonts w:hint="cs"/>
          <w:rtl/>
        </w:rPr>
        <w:t>»</w:t>
      </w:r>
      <w:r w:rsidRPr="00DF55A6">
        <w:rPr>
          <w:rFonts w:hint="cs"/>
          <w:rtl/>
        </w:rPr>
        <w:t>. والله أعلم.</w:t>
      </w:r>
    </w:p>
  </w:footnote>
  <w:footnote w:id="76">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النووي على صحيح مسلم، 5/158.</w:t>
      </w:r>
    </w:p>
  </w:footnote>
  <w:footnote w:id="77">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من سماحته أثناء تقريره على الحديث رقم 421، 422 ، 423 من بلوغ المرام.</w:t>
      </w:r>
    </w:p>
  </w:footnote>
  <w:footnote w:id="78">
    <w:p w:rsidR="0094729C" w:rsidRPr="00DF55A6" w:rsidRDefault="0094729C" w:rsidP="00C23778">
      <w:pPr>
        <w:pStyle w:val="5"/>
        <w:rPr>
          <w:rtl/>
        </w:rPr>
      </w:pPr>
      <w:r w:rsidRPr="00DF55A6">
        <w:rPr>
          <w:rFonts w:hint="cs"/>
          <w:rtl/>
        </w:rPr>
        <w:t>(</w:t>
      </w:r>
      <w:r w:rsidRPr="00DF55A6">
        <w:rPr>
          <w:rtl/>
        </w:rPr>
        <w:footnoteRef/>
      </w:r>
      <w:r w:rsidRPr="00DF55A6">
        <w:rPr>
          <w:rFonts w:hint="cs"/>
          <w:rtl/>
        </w:rPr>
        <w:t>) انظر: فتاوى شيخ الإسلام ابن تيمية، 23/236، وكتاب الصلاة، لابن القيم، ص85، والاختيارات العلمية من الاختيارات الفقهية، لشيخ الإسلام ابن تيمية، ص102، والإحكام شرح أصول الأحكام، للعلامة عبد الرحمن بن محمد بن قاسم، 1/346، وحاشية الروض المربع له، 2/260، والشرح الممتع لابن عثيمين،</w:t>
      </w:r>
      <w:r>
        <w:rPr>
          <w:lang w:val="en-US"/>
        </w:rPr>
        <w:t xml:space="preserve"> </w:t>
      </w:r>
      <w:r w:rsidRPr="00DF55A6">
        <w:rPr>
          <w:rFonts w:hint="cs"/>
          <w:rtl/>
        </w:rPr>
        <w:t xml:space="preserve"> 4/206.</w:t>
      </w:r>
    </w:p>
  </w:footnote>
  <w:footnote w:id="79">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الجهاد والسير، باب يكتب للمسافر مثل ما كان يعمل في الإقامة، برقم 2996.</w:t>
      </w:r>
    </w:p>
  </w:footnote>
  <w:footnote w:id="80">
    <w:p w:rsidR="0094729C" w:rsidRPr="00DF55A6" w:rsidRDefault="0094729C" w:rsidP="00DF55A6">
      <w:pPr>
        <w:pStyle w:val="5"/>
        <w:rPr>
          <w:rtl/>
        </w:rPr>
      </w:pPr>
      <w:r w:rsidRPr="00DF55A6">
        <w:rPr>
          <w:rFonts w:hint="cs"/>
          <w:rtl/>
        </w:rPr>
        <w:t>(</w:t>
      </w:r>
      <w:r w:rsidRPr="00DF55A6">
        <w:rPr>
          <w:rtl/>
        </w:rPr>
        <w:footnoteRef/>
      </w:r>
      <w:r w:rsidRPr="00DF55A6">
        <w:rPr>
          <w:rFonts w:hint="cs"/>
          <w:rtl/>
        </w:rPr>
        <w:t>) كذئب الغنم: يعني أن الشيطان مفسد للإنسان مهلك له، بإغوائه كإفساد الذئب إذا أرسل في قطيع من الغنم. الفتح الرباني مع بلوغ الأماني، للبنا، 5/175.</w:t>
      </w:r>
    </w:p>
  </w:footnote>
  <w:footnote w:id="81">
    <w:p w:rsidR="0094729C" w:rsidRPr="00DF55A6" w:rsidRDefault="0094729C" w:rsidP="00C23778">
      <w:pPr>
        <w:pStyle w:val="5"/>
        <w:rPr>
          <w:rtl/>
        </w:rPr>
      </w:pPr>
      <w:r w:rsidRPr="00DF55A6">
        <w:rPr>
          <w:rFonts w:hint="cs"/>
          <w:rtl/>
        </w:rPr>
        <w:t>(</w:t>
      </w:r>
      <w:r w:rsidRPr="00DF55A6">
        <w:rPr>
          <w:rtl/>
        </w:rPr>
        <w:footnoteRef/>
      </w:r>
      <w:r w:rsidRPr="00DF55A6">
        <w:rPr>
          <w:rFonts w:hint="cs"/>
          <w:rtl/>
        </w:rPr>
        <w:t>) الناحية، التي غفل عنها وبقيت في جانب منفرد، الفتح الرباني مع بلوغ الأماني،</w:t>
      </w:r>
      <w:r>
        <w:rPr>
          <w:lang w:val="en-US"/>
        </w:rPr>
        <w:t xml:space="preserve"> </w:t>
      </w:r>
      <w:r w:rsidRPr="00DF55A6">
        <w:rPr>
          <w:rFonts w:hint="cs"/>
          <w:rtl/>
        </w:rPr>
        <w:t>5/176.</w:t>
      </w:r>
    </w:p>
  </w:footnote>
  <w:footnote w:id="82">
    <w:p w:rsidR="0094729C" w:rsidRPr="00DF55A6" w:rsidRDefault="0094729C" w:rsidP="00DF55A6">
      <w:pPr>
        <w:pStyle w:val="5"/>
        <w:rPr>
          <w:rtl/>
        </w:rPr>
      </w:pPr>
      <w:r w:rsidRPr="00DF55A6">
        <w:rPr>
          <w:rFonts w:hint="cs"/>
          <w:rtl/>
        </w:rPr>
        <w:t>(</w:t>
      </w:r>
      <w:r w:rsidRPr="00DF55A6">
        <w:rPr>
          <w:rtl/>
        </w:rPr>
        <w:footnoteRef/>
      </w:r>
      <w:r w:rsidRPr="00DF55A6">
        <w:rPr>
          <w:rFonts w:hint="cs"/>
          <w:rtl/>
        </w:rPr>
        <w:t>) وعليكم بالجماعة: أي الزموا ما عليه جماعة أهل السنة في كل شيء، ومن ذلك الجماعة في الصلاة، الفتح الرباني مع بلوغ الأماني، 5/176.</w:t>
      </w:r>
    </w:p>
  </w:footnote>
  <w:footnote w:id="83">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أخرجه أحمد في المسند، 5/243، وقال عنه البنا في بلوغ الأماني من أسرار الفتح الرباني، 5/176: </w:t>
      </w:r>
      <w:r w:rsidR="00524B42">
        <w:rPr>
          <w:rFonts w:hint="cs"/>
          <w:rtl/>
        </w:rPr>
        <w:t>«</w:t>
      </w:r>
      <w:r w:rsidRPr="00DF55A6">
        <w:rPr>
          <w:rFonts w:hint="cs"/>
          <w:rtl/>
        </w:rPr>
        <w:t>وسنده جيد</w:t>
      </w:r>
      <w:r w:rsidR="00524B42">
        <w:rPr>
          <w:rFonts w:hint="cs"/>
          <w:rtl/>
        </w:rPr>
        <w:t>»</w:t>
      </w:r>
      <w:r w:rsidRPr="00DF55A6">
        <w:rPr>
          <w:rFonts w:hint="cs"/>
          <w:rtl/>
        </w:rPr>
        <w:t>.</w:t>
      </w:r>
    </w:p>
  </w:footnote>
  <w:footnote w:id="84">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547، والنسائي، برقم 847، وأحمد، 6/446، وتقدم تخريجه في وجوب صلاة الجماعة.</w:t>
      </w:r>
    </w:p>
  </w:footnote>
  <w:footnote w:id="8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554، والنسائي، برقم 843، وتقدم تخريجه في وجوب صلاة الجماعة.</w:t>
      </w:r>
    </w:p>
  </w:footnote>
  <w:footnote w:id="86">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الترمذي، كتاب الصلاة، باب فضل التكبيرة الأولى، برقم 241، وحسنه الألباني في سلسلة الأحاديث الصحيحة، برقم 2652، وبرقم 1979، وفي صحيح سنن الترمذي، 1/77، وفي صحيح الترغيب والترهيب، 1/165، برقم 407.</w:t>
      </w:r>
    </w:p>
  </w:footnote>
  <w:footnote w:id="8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تحفة الأحوذي بشرح جامع الترمذي، للمباركفوري، 2/45.</w:t>
      </w:r>
    </w:p>
  </w:footnote>
  <w:footnote w:id="88">
    <w:p w:rsidR="0094729C" w:rsidRPr="00DF55A6" w:rsidRDefault="0094729C" w:rsidP="00DF55A6">
      <w:pPr>
        <w:pStyle w:val="5"/>
        <w:rPr>
          <w:rtl/>
        </w:rPr>
      </w:pPr>
      <w:r w:rsidRPr="00DF55A6">
        <w:rPr>
          <w:rFonts w:hint="cs"/>
          <w:rtl/>
        </w:rPr>
        <w:t>(</w:t>
      </w:r>
      <w:r w:rsidRPr="00DF55A6">
        <w:rPr>
          <w:rtl/>
        </w:rPr>
        <w:footnoteRef/>
      </w:r>
      <w:r w:rsidRPr="00DF55A6">
        <w:rPr>
          <w:rFonts w:hint="cs"/>
          <w:rtl/>
        </w:rPr>
        <w:t>) في ذمة الله: ضمان الله، وقيل: أمان الله، شرح النووي على صحيح مسلم، 5/164.</w:t>
      </w:r>
    </w:p>
  </w:footnote>
  <w:footnote w:id="89">
    <w:p w:rsidR="0094729C" w:rsidRPr="00DF55A6" w:rsidRDefault="0094729C" w:rsidP="00DF55A6">
      <w:pPr>
        <w:pStyle w:val="5"/>
        <w:rPr>
          <w:rtl/>
        </w:rPr>
      </w:pPr>
      <w:r w:rsidRPr="00DF55A6">
        <w:rPr>
          <w:rFonts w:hint="cs"/>
          <w:rtl/>
        </w:rPr>
        <w:t>(</w:t>
      </w:r>
      <w:r w:rsidRPr="00DF55A6">
        <w:rPr>
          <w:rtl/>
        </w:rPr>
        <w:footnoteRef/>
      </w:r>
      <w:r w:rsidRPr="00DF55A6">
        <w:rPr>
          <w:rFonts w:hint="cs"/>
          <w:rtl/>
        </w:rPr>
        <w:t>) يكبه: يقلبه فيها على وجهه. المفهم لما أشكل من تلخيص كتاب مسلم للقرطبي، 2/282.</w:t>
      </w:r>
    </w:p>
  </w:footnote>
  <w:footnote w:id="90">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باب فضل صلاة العشاء والصبح في جماعة، برقم 657.</w:t>
      </w:r>
    </w:p>
  </w:footnote>
  <w:footnote w:id="9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المفهم لما أشكل من تلخيص كتاب مسلم، للقرطبي، 2/282.</w:t>
      </w:r>
    </w:p>
  </w:footnote>
  <w:footnote w:id="92">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الترغيب والترهيب للمنذري، 1/365، برقم 647، وصحيح الترغيب والترهيب للألباني، 1/170، برقم 418، ومجمع الزوائد للهيثمي، 2/41.</w:t>
      </w:r>
    </w:p>
  </w:footnote>
  <w:footnote w:id="9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الترمذي، برقم 586، وحسنه الألباني في صحيح سنن الترمذي، 1/181، وسمعت الإمام ابن باز يحسنه لكثرة طرقه. وتقدم تخريجه في فضل صلاة الضحى.</w:t>
      </w:r>
    </w:p>
  </w:footnote>
  <w:footnote w:id="9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باب فضل صلاة العشاء والصبح في جماعة، برقم 656.</w:t>
      </w:r>
    </w:p>
  </w:footnote>
  <w:footnote w:id="9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فضل صلاة الجماعة، برقم 555، والترمذي، كتاب الصلاة، باب فضل العشاء والفجر في جماعة، برقم 221، وصححه الألباني في صحيح سنن أبي داود، 1/111.</w:t>
      </w:r>
    </w:p>
  </w:footnote>
  <w:footnote w:id="96">
    <w:p w:rsidR="0094729C" w:rsidRPr="00DF55A6" w:rsidRDefault="0094729C" w:rsidP="00C23778">
      <w:pPr>
        <w:pStyle w:val="5"/>
        <w:rPr>
          <w:rtl/>
        </w:rPr>
      </w:pPr>
      <w:r w:rsidRPr="00DF55A6">
        <w:rPr>
          <w:rFonts w:hint="cs"/>
          <w:rtl/>
        </w:rPr>
        <w:t>(</w:t>
      </w:r>
      <w:r w:rsidRPr="00DF55A6">
        <w:rPr>
          <w:rtl/>
        </w:rPr>
        <w:footnoteRef/>
      </w:r>
      <w:r w:rsidRPr="00DF55A6">
        <w:rPr>
          <w:rFonts w:hint="cs"/>
          <w:rtl/>
        </w:rPr>
        <w:t>) انظر: مختصر سنن أبي داود للمنذري، 1/293، والترغيب والترهيب للمنذري،</w:t>
      </w:r>
      <w:r>
        <w:rPr>
          <w:lang w:val="en-US"/>
        </w:rPr>
        <w:t xml:space="preserve"> </w:t>
      </w:r>
      <w:r w:rsidRPr="00DF55A6">
        <w:rPr>
          <w:rFonts w:hint="cs"/>
          <w:rtl/>
        </w:rPr>
        <w:t>1/343، وفيض القدير للمناوي، 6/165، وتحفة الأحوذي للمباركفوري، 1/13.</w:t>
      </w:r>
    </w:p>
  </w:footnote>
  <w:footnote w:id="97">
    <w:p w:rsidR="0094729C" w:rsidRPr="005E239D" w:rsidRDefault="0094729C" w:rsidP="00DF55A6">
      <w:pPr>
        <w:pStyle w:val="5"/>
        <w:rPr>
          <w:rtl/>
        </w:rPr>
      </w:pPr>
      <w:r w:rsidRPr="00DF55A6">
        <w:rPr>
          <w:rFonts w:hint="cs"/>
          <w:rtl/>
        </w:rPr>
        <w:t>(</w:t>
      </w:r>
      <w:r w:rsidRPr="00DF55A6">
        <w:rPr>
          <w:rtl/>
        </w:rPr>
        <w:footnoteRef/>
      </w:r>
      <w:r w:rsidRPr="00DF55A6">
        <w:rPr>
          <w:rFonts w:hint="cs"/>
          <w:rtl/>
        </w:rPr>
        <w:t>) انظر: صحيح ابن خزيمة، 2/365.</w:t>
      </w:r>
    </w:p>
  </w:footnote>
  <w:footnote w:id="9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644، ومسلم، برقم 651، وتقدم تخريجه في وجوب صلاة الجماعة.</w:t>
      </w:r>
    </w:p>
  </w:footnote>
  <w:footnote w:id="9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مواقيت الصلاة، باب فضل صلاة العصر، برقم 555، ومسلم، كتاب المساجد ومواضع الصلاة، باب فضل صلاتي الصبح والعصر والمحافظة عليهما، برقم 632.</w:t>
      </w:r>
    </w:p>
  </w:footnote>
  <w:footnote w:id="100">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5/138.</w:t>
      </w:r>
    </w:p>
  </w:footnote>
  <w:footnote w:id="10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النووي على صحيح مسلم، 5/138.</w:t>
      </w:r>
    </w:p>
  </w:footnote>
  <w:footnote w:id="102">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لا تضامون: أي لا يلحقكم ضيم وهو المشقة، وفي رواية بتشديد الميم (تضامُّون: أي لا ينضم بعضكم إلى بعض بل كل يراه منفرداً، وجاء </w:t>
      </w:r>
      <w:r w:rsidR="00524B42">
        <w:rPr>
          <w:rFonts w:hint="cs"/>
          <w:rtl/>
        </w:rPr>
        <w:t>«</w:t>
      </w:r>
      <w:r w:rsidRPr="00DF55A6">
        <w:rPr>
          <w:rFonts w:hint="cs"/>
          <w:rtl/>
        </w:rPr>
        <w:t>هل تضارُّن</w:t>
      </w:r>
      <w:r w:rsidR="00524B42">
        <w:rPr>
          <w:rFonts w:hint="cs"/>
          <w:rtl/>
        </w:rPr>
        <w:t>»</w:t>
      </w:r>
      <w:r w:rsidRPr="00DF55A6">
        <w:rPr>
          <w:rFonts w:hint="cs"/>
          <w:rtl/>
        </w:rPr>
        <w:t xml:space="preserve"> أي لا تضارن غيركم في حالة الرؤية، وكل هذا صحيح. انظر: شرح النووي على صحيح مسلم، 3/18.</w:t>
      </w:r>
    </w:p>
  </w:footnote>
  <w:footnote w:id="103">
    <w:p w:rsidR="0094729C" w:rsidRPr="005E239D"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مواقيت الصلاة، باب فضل صلاة العصر، برقم 554، ومسلم واللفظ له، كتاب المساجد ومواضع الصلاة، باب فضل صلاة الصبح والعصر والمحافظة عليهما، برقم 633، والآية من سورة طه 130، أما في صحيح البخاري فقرأ:</w:t>
      </w:r>
      <w:r>
        <w:rPr>
          <w:rFonts w:hint="cs"/>
          <w:rtl/>
        </w:rPr>
        <w:t xml:space="preserve"> </w:t>
      </w:r>
      <w:r w:rsidRPr="00DF55A6">
        <w:rPr>
          <w:sz w:val="23"/>
          <w:szCs w:val="24"/>
          <w:rtl/>
        </w:rPr>
        <w:t>﴿</w:t>
      </w:r>
      <w:r w:rsidRPr="00DF55A6">
        <w:rPr>
          <w:rFonts w:cs="KFGQPC Uthmanic Script HAFS"/>
          <w:sz w:val="23"/>
          <w:szCs w:val="24"/>
          <w:rtl/>
        </w:rPr>
        <w:t>وَسَبِّحْ بِحَمْدِ رَبِّكَ قَبْلَ طُلُوعِ الشَّمْسِ وَقَبْلَ الْغُرُوبِ٣٩</w:t>
      </w:r>
      <w:r w:rsidRPr="00DF55A6">
        <w:rPr>
          <w:sz w:val="23"/>
          <w:szCs w:val="24"/>
          <w:rtl/>
        </w:rPr>
        <w:t>﴾</w:t>
      </w:r>
      <w:r w:rsidRPr="00DF55A6">
        <w:rPr>
          <w:sz w:val="23"/>
          <w:szCs w:val="23"/>
          <w:rtl/>
        </w:rPr>
        <w:t xml:space="preserve"> [ق: 39]</w:t>
      </w:r>
      <w:r w:rsidRPr="00DF55A6">
        <w:rPr>
          <w:rFonts w:hint="cs"/>
          <w:rtl/>
        </w:rPr>
        <w:t>.</w:t>
      </w:r>
    </w:p>
  </w:footnote>
  <w:footnote w:id="10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باب فضل صلاتي الصبح والعصر والمحافظة عليهما، برقم634.</w:t>
      </w:r>
    </w:p>
  </w:footnote>
  <w:footnote w:id="105">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مواقيت الصلاة، باب فضل صلاة الفجر، برقم 574، ومسلم، كتاب المساجد، باب فضل صلاتي الصبح والعصر، برقم 635.</w:t>
      </w:r>
    </w:p>
  </w:footnote>
  <w:footnote w:id="106">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المفهم لما أشكل من تلخيص كتاب مسلم، للقرطبي، 2/262.</w:t>
      </w:r>
    </w:p>
  </w:footnote>
  <w:footnote w:id="10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مواقيت الصلاة، باب من ترك العصر، برقم 553.</w:t>
      </w:r>
    </w:p>
  </w:footnote>
  <w:footnote w:id="10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مواقيت الصلاة، باب إثم من فاتته العصر، برقم 556، ومسلم، كتاب المساجد، باب فضل صلاتي الصبح والعصر، برقم 535.</w:t>
      </w:r>
    </w:p>
  </w:footnote>
  <w:footnote w:id="109">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المفهم لما أشكل من تلخيص كتاب مسلم، للقرطبي، 2/252.</w:t>
      </w:r>
    </w:p>
  </w:footnote>
  <w:footnote w:id="110">
    <w:p w:rsidR="0094729C" w:rsidRPr="005E239D" w:rsidRDefault="0094729C" w:rsidP="00DF55A6">
      <w:pPr>
        <w:pStyle w:val="5"/>
        <w:rPr>
          <w:rtl/>
        </w:rPr>
      </w:pPr>
      <w:r w:rsidRPr="00DF55A6">
        <w:rPr>
          <w:rFonts w:hint="cs"/>
          <w:rtl/>
        </w:rPr>
        <w:t>(</w:t>
      </w:r>
      <w:r w:rsidRPr="00DF55A6">
        <w:rPr>
          <w:rtl/>
        </w:rPr>
        <w:footnoteRef/>
      </w:r>
      <w:r w:rsidRPr="00DF55A6">
        <w:rPr>
          <w:rFonts w:hint="cs"/>
          <w:rtl/>
        </w:rPr>
        <w:t xml:space="preserve">) أحمد في المسند، 2/50، وقال الحافظ المنذري في الترغيب والترهيب، 1/337: </w:t>
      </w:r>
      <w:r w:rsidR="00524B42">
        <w:rPr>
          <w:rFonts w:hint="cs"/>
          <w:rtl/>
        </w:rPr>
        <w:t>«</w:t>
      </w:r>
      <w:r w:rsidRPr="00DF55A6">
        <w:rPr>
          <w:rFonts w:hint="cs"/>
          <w:rtl/>
        </w:rPr>
        <w:t>رواه أحمد بإسناد حسن، وكذلك رواه الطبراني بإسناد حسن</w:t>
      </w:r>
      <w:r w:rsidR="00524B42">
        <w:rPr>
          <w:rFonts w:hint="cs"/>
          <w:rtl/>
        </w:rPr>
        <w:t>»</w:t>
      </w:r>
      <w:r w:rsidRPr="00DF55A6">
        <w:rPr>
          <w:rFonts w:hint="cs"/>
          <w:rtl/>
        </w:rPr>
        <w:t>، وحسنه الألباني في صحيح الترغيب والترهيب، 1/163، وانظر: سلسلة الأحاديث الصحيحة برقم 1652، وصحيح الجامع الصغير، برقم 1816.</w:t>
      </w:r>
    </w:p>
  </w:footnote>
  <w:footnote w:id="11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فضل صلاة الجماعة، برقم 647، ومسلم، كتاب المساجد ومواضع الصلاة، باب فضل صلاة الجماعة وانتظار الصلاة، برقم 649.</w:t>
      </w:r>
    </w:p>
  </w:footnote>
  <w:footnote w:id="112">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المفهم لما أشكل من تلخيص كتاب مسلم، للقرطبي، 2/290.</w:t>
      </w:r>
    </w:p>
  </w:footnote>
  <w:footnote w:id="113">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647، ومسلم، برقم 649، وتقدم تخريجه آنفا.</w:t>
      </w:r>
    </w:p>
  </w:footnote>
  <w:footnote w:id="114">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منه أثناء تقرير سماحته على صحيح البخاري، الحديث رقم 4119.</w:t>
      </w:r>
    </w:p>
  </w:footnote>
  <w:footnote w:id="115">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615، ومسلم، برقم 437، وتقدم تخريجه في فضل الصلاة.</w:t>
      </w:r>
    </w:p>
  </w:footnote>
  <w:footnote w:id="116">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الصلاة، باب تسوية الصفوف وإقامتها وفضل الصف الأول، برقم 439.</w:t>
      </w:r>
    </w:p>
  </w:footnote>
  <w:footnote w:id="117">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أبي داود، كتاب الصلاة، باب فضل صلاة الجماعة، برقم 554، وحسنه الألباني في صحيح سنن أبي داود، 1/111.</w:t>
      </w:r>
    </w:p>
  </w:footnote>
  <w:footnote w:id="118">
    <w:p w:rsidR="0094729C" w:rsidRPr="00DF55A6" w:rsidRDefault="0094729C" w:rsidP="00DF55A6">
      <w:pPr>
        <w:pStyle w:val="5"/>
        <w:rPr>
          <w:rtl/>
        </w:rPr>
      </w:pPr>
      <w:r w:rsidRPr="00DF55A6">
        <w:rPr>
          <w:rFonts w:hint="cs"/>
          <w:rtl/>
        </w:rPr>
        <w:t>(</w:t>
      </w:r>
      <w:r w:rsidRPr="00DF55A6">
        <w:rPr>
          <w:rtl/>
        </w:rPr>
        <w:footnoteRef/>
      </w:r>
      <w:r w:rsidRPr="00DF55A6">
        <w:rPr>
          <w:rFonts w:hint="cs"/>
          <w:rtl/>
        </w:rPr>
        <w:t>) بلوغ الأماني من أسرار الفتح الرباني، 5/171.</w:t>
      </w:r>
    </w:p>
  </w:footnote>
  <w:footnote w:id="11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الصلاة، باب الأمر بالسكون في الصلاة والنهي عن الإشارة باليد ورفعها عند السلام، وإتمام الصفوف الأوَل والتراص فيها، والأمر بالاجتماع، برقم 430.</w:t>
      </w:r>
    </w:p>
  </w:footnote>
  <w:footnote w:id="120">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الصلاة، باب تسوية الصفوف وإقامتها وفضل الأول فالأول منها، برقم 440.</w:t>
      </w:r>
    </w:p>
  </w:footnote>
  <w:footnote w:id="121">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4/403.</w:t>
      </w:r>
    </w:p>
  </w:footnote>
  <w:footnote w:id="122">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أحمد في المسند، 5/262، قال المنذري في الترغيب والترهيب، 1/ 384: </w:t>
      </w:r>
      <w:r w:rsidR="00524B42">
        <w:rPr>
          <w:rFonts w:hint="cs"/>
          <w:rtl/>
        </w:rPr>
        <w:t>«</w:t>
      </w:r>
      <w:r w:rsidRPr="00DF55A6">
        <w:rPr>
          <w:rFonts w:hint="cs"/>
          <w:rtl/>
        </w:rPr>
        <w:t xml:space="preserve">رواه أحمد بإسناد لا بأس به، والطبراني وغيره </w:t>
      </w:r>
      <w:r w:rsidR="00524B42">
        <w:rPr>
          <w:rFonts w:hint="cs"/>
          <w:rtl/>
        </w:rPr>
        <w:t>»</w:t>
      </w:r>
      <w:r w:rsidRPr="00DF55A6">
        <w:rPr>
          <w:rFonts w:hint="cs"/>
          <w:rtl/>
        </w:rPr>
        <w:t xml:space="preserve">، وقال الهيثمي في مجمع الزوائد، 2/91: </w:t>
      </w:r>
      <w:r w:rsidR="00524B42">
        <w:rPr>
          <w:rFonts w:hint="cs"/>
          <w:rtl/>
        </w:rPr>
        <w:t>«</w:t>
      </w:r>
      <w:r w:rsidRPr="00DF55A6">
        <w:rPr>
          <w:rFonts w:hint="cs"/>
          <w:rtl/>
        </w:rPr>
        <w:t>رواه أحمد، والطبراني في الكبير، ورجال أحمد موثقون</w:t>
      </w:r>
      <w:r w:rsidR="00524B42">
        <w:rPr>
          <w:rFonts w:hint="cs"/>
          <w:rtl/>
        </w:rPr>
        <w:t>»</w:t>
      </w:r>
      <w:r w:rsidRPr="00DF55A6">
        <w:rPr>
          <w:rFonts w:hint="cs"/>
          <w:rtl/>
        </w:rPr>
        <w:t>، وحسنه الألباني في صحيح الترغيب والترهيب، 1/197.</w:t>
      </w:r>
    </w:p>
  </w:footnote>
  <w:footnote w:id="12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صحيح البخاري، قبل الحديث رقم 4797، وتقدم تخريجه في مفهوم الصلاة.</w:t>
      </w:r>
    </w:p>
  </w:footnote>
  <w:footnote w:id="124">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أحمد، 4/269، وقال المنذري في الترغيب والترهيب، 1/385: </w:t>
      </w:r>
      <w:r w:rsidR="00524B42">
        <w:rPr>
          <w:rFonts w:hint="cs"/>
          <w:rtl/>
        </w:rPr>
        <w:t>«</w:t>
      </w:r>
      <w:r w:rsidRPr="00DF55A6">
        <w:rPr>
          <w:rFonts w:hint="cs"/>
          <w:rtl/>
        </w:rPr>
        <w:t>رواه أحمد بإسناد جيد</w:t>
      </w:r>
      <w:r w:rsidR="00524B42">
        <w:rPr>
          <w:rFonts w:hint="cs"/>
          <w:rtl/>
        </w:rPr>
        <w:t>»</w:t>
      </w:r>
      <w:r w:rsidRPr="00DF55A6">
        <w:rPr>
          <w:rFonts w:hint="cs"/>
          <w:rtl/>
        </w:rPr>
        <w:t>، وحسنه الألباني في صحيح الترغيب والترهيب، 1/197.</w:t>
      </w:r>
    </w:p>
  </w:footnote>
  <w:footnote w:id="125">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النسائي، كتاب الإمامة، باب كيف يقوّم الإمام الصفوف، برقم 811، وابن ماجه، كتاب إقامة الصلوات، باب فضل الصف المقدم، برقم 997، لكن بلفظ: </w:t>
      </w:r>
      <w:r w:rsidR="00524B42">
        <w:rPr>
          <w:rFonts w:hint="cs"/>
          <w:rtl/>
        </w:rPr>
        <w:t>«</w:t>
      </w:r>
      <w:r w:rsidRPr="00DF55A6">
        <w:rPr>
          <w:rFonts w:hint="cs"/>
          <w:rtl/>
        </w:rPr>
        <w:t>إن الله وملائكته يصلون على الصف الأول</w:t>
      </w:r>
      <w:r w:rsidR="00524B42">
        <w:rPr>
          <w:rFonts w:hint="cs"/>
          <w:rtl/>
        </w:rPr>
        <w:t>»</w:t>
      </w:r>
      <w:r w:rsidRPr="00DF55A6">
        <w:rPr>
          <w:rFonts w:hint="cs"/>
          <w:rtl/>
        </w:rPr>
        <w:t xml:space="preserve">، وأبو داود، برقم 664، ولفظه: </w:t>
      </w:r>
      <w:r w:rsidR="00524B42">
        <w:rPr>
          <w:rFonts w:hint="cs"/>
          <w:rtl/>
        </w:rPr>
        <w:t>«</w:t>
      </w:r>
      <w:r w:rsidRPr="00DF55A6">
        <w:rPr>
          <w:rFonts w:hint="cs"/>
          <w:rtl/>
        </w:rPr>
        <w:t xml:space="preserve">إن الله وملائكته يصلون على الصفوف الأولى </w:t>
      </w:r>
      <w:r w:rsidR="00524B42">
        <w:rPr>
          <w:rFonts w:hint="cs"/>
          <w:rtl/>
        </w:rPr>
        <w:t>»</w:t>
      </w:r>
      <w:r w:rsidRPr="00DF55A6">
        <w:rPr>
          <w:rFonts w:hint="cs"/>
          <w:rtl/>
        </w:rPr>
        <w:t>، وصححه الألباني في صحيح النسائي، 1/175.</w:t>
      </w:r>
    </w:p>
  </w:footnote>
  <w:footnote w:id="126">
    <w:p w:rsidR="0094729C" w:rsidRPr="005E239D" w:rsidRDefault="0094729C" w:rsidP="00DF55A6">
      <w:pPr>
        <w:pStyle w:val="5"/>
        <w:rPr>
          <w:rtl/>
        </w:rPr>
      </w:pPr>
      <w:r w:rsidRPr="00DF55A6">
        <w:rPr>
          <w:rFonts w:hint="cs"/>
          <w:rtl/>
        </w:rPr>
        <w:t>(</w:t>
      </w:r>
      <w:r w:rsidRPr="00DF55A6">
        <w:rPr>
          <w:rtl/>
        </w:rPr>
        <w:footnoteRef/>
      </w:r>
      <w:r w:rsidRPr="00DF55A6">
        <w:rPr>
          <w:rFonts w:hint="cs"/>
          <w:rtl/>
        </w:rPr>
        <w:t xml:space="preserve">) النسائي، كتاب الإمامة، باب فضل الصف الأول على الثاني، برقم 817، وابن ماجه، كتاب إقامة الصلوات، باب فضل الصف المقدم، برقم 996، وابن خزيمة، 3/27، مثل لفظ ابن ماجه، والحاكم وصححه، ووافقه الذهبي، وهو بلفظ ابن ماجه، 1/214، وابن حبان في صحيحه </w:t>
      </w:r>
      <w:r w:rsidR="00524B42">
        <w:rPr>
          <w:rFonts w:hint="cs"/>
          <w:rtl/>
        </w:rPr>
        <w:t>«</w:t>
      </w:r>
      <w:r w:rsidRPr="00DF55A6">
        <w:rPr>
          <w:rFonts w:hint="cs"/>
          <w:rtl/>
        </w:rPr>
        <w:t>الإحسان</w:t>
      </w:r>
      <w:r w:rsidR="00524B42">
        <w:rPr>
          <w:rFonts w:hint="cs"/>
          <w:rtl/>
        </w:rPr>
        <w:t>»</w:t>
      </w:r>
      <w:r w:rsidRPr="00DF55A6">
        <w:rPr>
          <w:rFonts w:hint="cs"/>
          <w:rtl/>
        </w:rPr>
        <w:t>، 5/531، برقم 2158، مثل لفظ النسائي، وصححه الألباني في صحيح النسائي، 1/177، وفي صحيح الترغيب والترهيب، 1/196.</w:t>
      </w:r>
    </w:p>
  </w:footnote>
  <w:footnote w:id="127">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أبو داود، كتاب الصلاة، باب من يستحب أن يلي الإمام في الصف، برقم 676، وابن ماجه، كتاب إقامة الصلاة، باب فضل ميمنة الصف، برقم 1005، وقال المنذري في الترغيب والترهيب، 1/388: </w:t>
      </w:r>
      <w:r w:rsidR="00524B42">
        <w:rPr>
          <w:rFonts w:hint="cs"/>
          <w:rtl/>
        </w:rPr>
        <w:t>«</w:t>
      </w:r>
      <w:r w:rsidRPr="00DF55A6">
        <w:rPr>
          <w:rFonts w:hint="cs"/>
          <w:rtl/>
        </w:rPr>
        <w:t>رواه أبو داود وابن ماجه بإسناد حسن</w:t>
      </w:r>
      <w:r w:rsidR="00524B42">
        <w:rPr>
          <w:rFonts w:hint="cs"/>
          <w:rtl/>
        </w:rPr>
        <w:t>»</w:t>
      </w:r>
      <w:r w:rsidRPr="00DF55A6">
        <w:rPr>
          <w:rFonts w:hint="cs"/>
          <w:rtl/>
        </w:rPr>
        <w:t xml:space="preserve">، وقال الألباني في صحيح أبي داود 1/132: حسن بلفظ </w:t>
      </w:r>
      <w:r w:rsidR="00524B42">
        <w:rPr>
          <w:rFonts w:hint="cs"/>
          <w:rtl/>
        </w:rPr>
        <w:t>«</w:t>
      </w:r>
      <w:r w:rsidRPr="00DF55A6">
        <w:rPr>
          <w:rFonts w:hint="cs"/>
          <w:rtl/>
        </w:rPr>
        <w:t>الذين يصلون الصفوف</w:t>
      </w:r>
      <w:r w:rsidR="00524B42">
        <w:rPr>
          <w:rFonts w:hint="cs"/>
          <w:rtl/>
        </w:rPr>
        <w:t>»</w:t>
      </w:r>
      <w:r w:rsidRPr="00DF55A6">
        <w:rPr>
          <w:rFonts w:hint="cs"/>
          <w:rtl/>
        </w:rPr>
        <w:t>، قلت: وحسن إسناده الحافظ ابن حجر في فتح الباري، 2/213.</w:t>
      </w:r>
    </w:p>
  </w:footnote>
  <w:footnote w:id="12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صلاة المسافرين، باب استحباب يمين الإمام، برقم 709، وتقدم تخريجه في صفة الصلاة.</w:t>
      </w:r>
    </w:p>
  </w:footnote>
  <w:footnote w:id="129">
    <w:p w:rsidR="0094729C" w:rsidRPr="00DF55A6" w:rsidRDefault="0094729C" w:rsidP="00C23778">
      <w:pPr>
        <w:pStyle w:val="5"/>
        <w:rPr>
          <w:rtl/>
        </w:rPr>
      </w:pPr>
      <w:r w:rsidRPr="00DF55A6">
        <w:rPr>
          <w:rFonts w:hint="cs"/>
          <w:rtl/>
        </w:rPr>
        <w:t>(</w:t>
      </w:r>
      <w:r w:rsidRPr="00DF55A6">
        <w:rPr>
          <w:rtl/>
        </w:rPr>
        <w:footnoteRef/>
      </w:r>
      <w:r w:rsidRPr="00DF55A6">
        <w:rPr>
          <w:rFonts w:hint="cs"/>
          <w:rtl/>
        </w:rPr>
        <w:t>) ابن ماجه، واللفظ له، كتاب إمامة الصلاة والسنة فيها، باب إقامة الصفوف، برقم 995، وأحمد، 6/67، وابن خزيمة، 3/23، والحاكم وصححه ووافقه الذهبي،</w:t>
      </w:r>
      <w:r>
        <w:rPr>
          <w:lang w:val="en-US"/>
        </w:rPr>
        <w:t xml:space="preserve"> </w:t>
      </w:r>
      <w:r w:rsidRPr="00DF55A6">
        <w:rPr>
          <w:rFonts w:hint="cs"/>
          <w:rtl/>
        </w:rPr>
        <w:t>1/214، وصححه الألباني في صحيح الترغيب والترهيب، 1/200.</w:t>
      </w:r>
    </w:p>
  </w:footnote>
  <w:footnote w:id="13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النسائي، كتاب الإمامة، باب من وصل صفاً، برقم 819 بلفظه، وأبو داود، كتاب الصلاة، باب تسوية الصفوف، برقم 666، وابن خزيمة، 3/23، والحاكم وصححه على شرط مسلم ووافقه الذهبي، 1/213، وصححه الألباني في صحيح الترغيب والترهيب، 1/200، وفي صحيح النسائي، 1/177.</w:t>
      </w:r>
    </w:p>
  </w:footnote>
  <w:footnote w:id="13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780، ومسلم، برقم 410، وتقدم تخريجه في صفة الصلاة.</w:t>
      </w:r>
    </w:p>
  </w:footnote>
  <w:footnote w:id="13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782، ومسلم، برقم 410، وتقدم تخريجه في صفة الصلاة.</w:t>
      </w:r>
    </w:p>
  </w:footnote>
  <w:footnote w:id="133">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الصلاة، باب التشهد في الصلاة، برقم 404.</w:t>
      </w:r>
    </w:p>
  </w:footnote>
  <w:footnote w:id="13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من جلس في المسجد ينتظر الصلاة، وفضل المساجد، برقم 660، وكتاب الزكاة، باب الصدقة باليمين، برقم 1423، ومسلم، كتاب الزكاة، باب فضل إخفاء الصدقة، برقم 1031.</w:t>
      </w:r>
    </w:p>
  </w:footnote>
  <w:footnote w:id="135">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7/126.</w:t>
      </w:r>
    </w:p>
  </w:footnote>
  <w:footnote w:id="136">
    <w:p w:rsidR="0094729C" w:rsidRPr="00DF55A6" w:rsidRDefault="0094729C" w:rsidP="00DF55A6">
      <w:pPr>
        <w:pStyle w:val="5"/>
        <w:rPr>
          <w:rtl/>
        </w:rPr>
      </w:pPr>
      <w:r w:rsidRPr="00DF55A6">
        <w:rPr>
          <w:rFonts w:hint="cs"/>
          <w:rtl/>
        </w:rPr>
        <w:t>(</w:t>
      </w:r>
      <w:r w:rsidRPr="00DF55A6">
        <w:rPr>
          <w:rtl/>
        </w:rPr>
        <w:footnoteRef/>
      </w:r>
      <w:r w:rsidRPr="00DF55A6">
        <w:rPr>
          <w:rFonts w:hint="cs"/>
          <w:rtl/>
        </w:rPr>
        <w:t>) فتح الباري لابن حجر، 2/145.</w:t>
      </w:r>
    </w:p>
  </w:footnote>
  <w:footnote w:id="13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654، وتقدم تخريجه في أدلة وجوب الصلاة مع الجماعة.</w:t>
      </w:r>
    </w:p>
  </w:footnote>
  <w:footnote w:id="13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647، ومسلم، برقم 649، وتقدم تخريجه في فضل صلاة الجماعة.</w:t>
      </w:r>
    </w:p>
  </w:footnote>
  <w:footnote w:id="13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666، وتقدم تخريجه في فضل الصلاة.</w:t>
      </w:r>
    </w:p>
  </w:footnote>
  <w:footnote w:id="14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المفهم لما أشكل من تلخيص كتاب مسلم، للقرطبي، 2/290.</w:t>
      </w:r>
    </w:p>
  </w:footnote>
  <w:footnote w:id="141">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أثناء تقريره على صحيح البخاري على الحديث رقم 2119.</w:t>
      </w:r>
    </w:p>
  </w:footnote>
  <w:footnote w:id="14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المساجد ومواضع الصلاة، باب فضل كثرة الخطا إلى المساجد، برقم 663.</w:t>
      </w:r>
    </w:p>
  </w:footnote>
  <w:footnote w:id="143">
    <w:p w:rsidR="0094729C" w:rsidRPr="00DF55A6" w:rsidRDefault="0094729C" w:rsidP="00DF55A6">
      <w:pPr>
        <w:pStyle w:val="5"/>
        <w:rPr>
          <w:rtl/>
        </w:rPr>
      </w:pPr>
      <w:r w:rsidRPr="00DF55A6">
        <w:rPr>
          <w:rFonts w:hint="cs"/>
          <w:rtl/>
        </w:rPr>
        <w:t>(</w:t>
      </w:r>
      <w:r w:rsidRPr="00DF55A6">
        <w:rPr>
          <w:rtl/>
        </w:rPr>
        <w:footnoteRef/>
      </w:r>
      <w:r w:rsidRPr="00DF55A6">
        <w:rPr>
          <w:rFonts w:hint="cs"/>
          <w:rtl/>
        </w:rPr>
        <w:t>) شرح النووي على صحيح مسلم، 5/174.</w:t>
      </w:r>
    </w:p>
  </w:footnote>
  <w:footnote w:id="14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فضل صلاة الفجر في جماعة، برقم 651، ومسلم، كتاب المساجد ومواضع الصلاة، باب فضل كثرة الخطا إلى المساجد، برقم 662.</w:t>
      </w:r>
    </w:p>
  </w:footnote>
  <w:footnote w:id="145">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احتساب الآثار، برقم 656، ومسلم، كتاب المساجد ومواضع الصلاة، باب فضل كثرة الخطا إلى المساجد، برقم 665.</w:t>
      </w:r>
    </w:p>
  </w:footnote>
  <w:footnote w:id="146">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251، وتقدم تخريجه في فضل الصلاة.</w:t>
      </w:r>
    </w:p>
  </w:footnote>
  <w:footnote w:id="14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النووي على صحيح مسلم، 3/143.</w:t>
      </w:r>
    </w:p>
  </w:footnote>
  <w:footnote w:id="14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الطهارة، باب فضل الوضوء والصلاة، برقم 232.</w:t>
      </w:r>
    </w:p>
  </w:footnote>
  <w:footnote w:id="14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فضل من غدا إلى المسجد أو راح، برقم 662، ومسلم، كتاب المساجد ومواضع الصلاة، باب المشي إلى الصلاة تمحى به الخطايا وترفع به الدرجات، برقم669.</w:t>
      </w:r>
    </w:p>
  </w:footnote>
  <w:footnote w:id="15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المفهم لما أشكل من تلخيص كتاب مسلم، للقرطبي، 2/294، وشرح النووي على صحيح مسلم، 5/176.</w:t>
      </w:r>
    </w:p>
  </w:footnote>
  <w:footnote w:id="151">
    <w:p w:rsidR="0094729C" w:rsidRPr="005E239D"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فيمن خرج يريد الصلاة فسبق بها، برقم 564، وصححه الألباني في صحيح سنن أبي داود، 1/113.</w:t>
      </w:r>
    </w:p>
  </w:footnote>
  <w:footnote w:id="152">
    <w:p w:rsidR="0094729C" w:rsidRPr="00DF55A6" w:rsidRDefault="0094729C" w:rsidP="00DF55A6">
      <w:pPr>
        <w:pStyle w:val="5"/>
        <w:rPr>
          <w:rtl/>
        </w:rPr>
      </w:pPr>
      <w:r w:rsidRPr="00DF55A6">
        <w:rPr>
          <w:rFonts w:hint="cs"/>
          <w:rtl/>
        </w:rPr>
        <w:t>(</w:t>
      </w:r>
      <w:r w:rsidRPr="00DF55A6">
        <w:rPr>
          <w:rtl/>
        </w:rPr>
        <w:footnoteRef/>
      </w:r>
      <w:r w:rsidRPr="00DF55A6">
        <w:rPr>
          <w:rFonts w:hint="cs"/>
          <w:rtl/>
        </w:rPr>
        <w:t>) ابن خزيمة، 1/229، والحاكم وصححه ووافقه الذهبي، 1/206، وصححه الألباني في صحيح الترغيب والترهيب، 1/118.</w:t>
      </w:r>
    </w:p>
  </w:footnote>
  <w:footnote w:id="153">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ما جاء في فضل المشي إلى الصلاة، برقم 558، وحسنه الألباني في صحيح سنن أبي داود، 1/111، وفي صحيح الترغيب والترهيب، 1/127.</w:t>
      </w:r>
    </w:p>
  </w:footnote>
  <w:footnote w:id="154">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أبي داود، كتاب الجهاد، باب فضل الغزو في البحر، برقم 2494، وصححه الألباني في صحيح سنن أبي داود، 2/473.</w:t>
      </w:r>
    </w:p>
  </w:footnote>
  <w:footnote w:id="155">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معالم السنن للخطابي، 3/361.</w:t>
      </w:r>
    </w:p>
  </w:footnote>
  <w:footnote w:id="156">
    <w:p w:rsidR="0094729C" w:rsidRPr="00DF55A6" w:rsidRDefault="0094729C" w:rsidP="00DF55A6">
      <w:pPr>
        <w:pStyle w:val="5"/>
        <w:rPr>
          <w:rtl/>
        </w:rPr>
      </w:pPr>
      <w:r w:rsidRPr="00DF55A6">
        <w:rPr>
          <w:rFonts w:hint="cs"/>
          <w:rtl/>
        </w:rPr>
        <w:t>(</w:t>
      </w:r>
      <w:r w:rsidRPr="00DF55A6">
        <w:rPr>
          <w:rtl/>
        </w:rPr>
        <w:footnoteRef/>
      </w:r>
      <w:r w:rsidRPr="00DF55A6">
        <w:rPr>
          <w:rFonts w:hint="cs"/>
          <w:rtl/>
        </w:rPr>
        <w:t>) يختصم: يبحث، واختصامهم: عبارة عن تبادرهم إلى ثبات تلك الأعمال والصعود بها إلى السماء، إما عن تقاولهم في فضلها وشرفها، وإما عن اغتباطهم الناس بتلك الفضائل، لاختصاصهم بها وتفضلهم على الملائكة بسببها مع تهافتهم في الشهوات، وإنما سماه مخاصمة؛ لأنه ورد مورد سؤال وجواب، وذلك يشبه المخاصمة والمناظرة؛ فلهذا السبب حسن إطلاق لفظ المخاصمة عليه... وذكر ابن كثير رحمه الله أن هذا الاختصام ليس هو الاختصام المذكور في القرآن. انظر: تحفة الأحوذي بشرح جامع الترمذي، 9/193، 109.</w:t>
      </w:r>
    </w:p>
  </w:footnote>
  <w:footnote w:id="15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الملأ الأعلى: الملائكة المقربون، والملأ: هم الأشراف الذين يملأون المجالس والصدور عظمة وإجلالاً، ووصفوا بالأعلى إما لعلو مكانتهم عند الله تعالى، وإما لعلو مكانهم. تحفة الأحوذي للمباركفوري، 9/3.</w:t>
      </w:r>
    </w:p>
  </w:footnote>
  <w:footnote w:id="158">
    <w:p w:rsidR="0094729C" w:rsidRPr="005E239D" w:rsidRDefault="0094729C" w:rsidP="00DF55A6">
      <w:pPr>
        <w:pStyle w:val="5"/>
        <w:rPr>
          <w:rtl/>
        </w:rPr>
      </w:pPr>
      <w:r w:rsidRPr="00DF55A6">
        <w:rPr>
          <w:rFonts w:hint="cs"/>
          <w:rtl/>
        </w:rPr>
        <w:t>(</w:t>
      </w:r>
      <w:r w:rsidRPr="00DF55A6">
        <w:rPr>
          <w:rtl/>
        </w:rPr>
        <w:footnoteRef/>
      </w:r>
      <w:r w:rsidRPr="00DF55A6">
        <w:rPr>
          <w:rFonts w:hint="cs"/>
          <w:rtl/>
        </w:rPr>
        <w:t>) سنن الترمذي، كتاب التفسير، سورة ص، برقم 3233، ورقم 3234، وله شاهد من حديث معاذ</w:t>
      </w:r>
      <w:r>
        <w:rPr>
          <w:rFonts w:cs="CTraditional Arabic" w:hint="cs"/>
          <w:rtl/>
        </w:rPr>
        <w:t>س</w:t>
      </w:r>
      <w:r w:rsidRPr="00DF55A6">
        <w:rPr>
          <w:rFonts w:hint="cs"/>
          <w:rtl/>
        </w:rPr>
        <w:t xml:space="preserve"> عند الترمذي، برقم 3235، وصححهما الألباني في صحيح سنن الترمذي ، 3/98-99.</w:t>
      </w:r>
    </w:p>
  </w:footnote>
  <w:footnote w:id="159">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تحفة الأحوذي بشرح جامع الترمذي، 9/104.</w:t>
      </w:r>
    </w:p>
  </w:footnote>
  <w:footnote w:id="160">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الطبراني في المعجم الكبير، 6/253، برقم 6139، 6145، قال الهيثمي في مجمع الزوائد، 2/31: </w:t>
      </w:r>
      <w:r w:rsidR="00524B42">
        <w:rPr>
          <w:rFonts w:hint="cs"/>
          <w:rtl/>
        </w:rPr>
        <w:t>«</w:t>
      </w:r>
      <w:r w:rsidRPr="00DF55A6">
        <w:rPr>
          <w:rFonts w:hint="cs"/>
          <w:rtl/>
        </w:rPr>
        <w:t>رواه الطبراني في الكبير، وأحد أسانيده رجاله رجال الصحيح، وأخرجه ابن أبي شيبة في المصنف، 13/319، برقم 16465.</w:t>
      </w:r>
    </w:p>
  </w:footnote>
  <w:footnote w:id="161">
    <w:p w:rsidR="0094729C" w:rsidRPr="00DF55A6" w:rsidRDefault="0094729C" w:rsidP="00DF55A6">
      <w:pPr>
        <w:pStyle w:val="5"/>
        <w:rPr>
          <w:rtl/>
        </w:rPr>
      </w:pPr>
      <w:r w:rsidRPr="00DF55A6">
        <w:rPr>
          <w:rFonts w:hint="cs"/>
          <w:rtl/>
        </w:rPr>
        <w:t>(</w:t>
      </w:r>
      <w:r w:rsidRPr="00DF55A6">
        <w:rPr>
          <w:rtl/>
        </w:rPr>
        <w:footnoteRef/>
      </w:r>
      <w:r w:rsidRPr="00DF55A6">
        <w:rPr>
          <w:rFonts w:hint="cs"/>
          <w:rtl/>
        </w:rPr>
        <w:t>) أخرجه بإسناده ابن جرير في جامع البيان، 19/189.</w:t>
      </w:r>
    </w:p>
  </w:footnote>
  <w:footnote w:id="162">
    <w:p w:rsidR="0094729C" w:rsidRPr="00DF55A6" w:rsidRDefault="0094729C" w:rsidP="00DF55A6">
      <w:pPr>
        <w:pStyle w:val="5"/>
        <w:rPr>
          <w:rtl/>
        </w:rPr>
      </w:pPr>
      <w:r w:rsidRPr="00DF55A6">
        <w:rPr>
          <w:rFonts w:hint="cs"/>
          <w:rtl/>
        </w:rPr>
        <w:t>(</w:t>
      </w:r>
      <w:r w:rsidRPr="00DF55A6">
        <w:rPr>
          <w:rtl/>
        </w:rPr>
        <w:footnoteRef/>
      </w:r>
      <w:r w:rsidRPr="00DF55A6">
        <w:rPr>
          <w:rFonts w:hint="cs"/>
          <w:rtl/>
        </w:rPr>
        <w:t>) أخرجه ابن أبي شيبة في المصنف، 13/318، برقم 16463.</w:t>
      </w:r>
    </w:p>
  </w:footnote>
  <w:footnote w:id="163">
    <w:p w:rsidR="0094729C" w:rsidRPr="00DF55A6" w:rsidRDefault="0094729C" w:rsidP="00DF55A6">
      <w:pPr>
        <w:pStyle w:val="5"/>
        <w:rPr>
          <w:rtl/>
        </w:rPr>
      </w:pPr>
      <w:r w:rsidRPr="00DF55A6">
        <w:rPr>
          <w:rFonts w:hint="cs"/>
          <w:rtl/>
        </w:rPr>
        <w:t>(</w:t>
      </w:r>
      <w:r w:rsidRPr="00DF55A6">
        <w:rPr>
          <w:rtl/>
        </w:rPr>
        <w:footnoteRef/>
      </w:r>
      <w:r w:rsidRPr="00DF55A6">
        <w:rPr>
          <w:rFonts w:hint="cs"/>
          <w:rtl/>
        </w:rPr>
        <w:t>) ابن خزيمة في صحيحه، كتاب الإمامة في الصلاة، باب ذكر فرح الرب تعالى بمشي عبده إلى المسجد متوضياً، 2/374، برقم 1491، وصححه الألباني في صحيح الترغيب والترهيب، 1/123، برقم 301.</w:t>
      </w:r>
    </w:p>
  </w:footnote>
  <w:footnote w:id="164">
    <w:p w:rsidR="0094729C" w:rsidRPr="00DF55A6" w:rsidRDefault="0094729C" w:rsidP="00DF55A6">
      <w:pPr>
        <w:pStyle w:val="5"/>
        <w:rPr>
          <w:rtl/>
        </w:rPr>
      </w:pPr>
      <w:r w:rsidRPr="00DF55A6">
        <w:rPr>
          <w:rFonts w:hint="cs"/>
          <w:rtl/>
        </w:rPr>
        <w:t>(</w:t>
      </w:r>
      <w:r w:rsidRPr="00DF55A6">
        <w:rPr>
          <w:rtl/>
        </w:rPr>
        <w:footnoteRef/>
      </w:r>
      <w:r w:rsidRPr="00DF55A6">
        <w:rPr>
          <w:rFonts w:hint="cs"/>
          <w:rtl/>
        </w:rPr>
        <w:t>) صحيح ابن خزيمة، 2/347.</w:t>
      </w:r>
    </w:p>
  </w:footnote>
  <w:footnote w:id="16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561، والترمذي، برقم 223، وتقدم تخريجه في فضل الصلاة.</w:t>
      </w:r>
    </w:p>
  </w:footnote>
  <w:footnote w:id="166">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654، وتقدم تخريجه في وجوب صلاة الجماعة.</w:t>
      </w:r>
    </w:p>
  </w:footnote>
  <w:footnote w:id="16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855، ومسلم، برقم 564، و561 ، 567، وتقدم تخريجه في مكروهات الصلاة.</w:t>
      </w:r>
    </w:p>
  </w:footnote>
  <w:footnote w:id="16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الإيمان، باب تحريم الكبر وبيانه، برقم 91.</w:t>
      </w:r>
    </w:p>
  </w:footnote>
  <w:footnote w:id="169">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إذا قال ذلك يقال حينئذ: </w:t>
      </w:r>
      <w:r w:rsidR="00524B42">
        <w:rPr>
          <w:rFonts w:hint="cs"/>
          <w:rtl/>
        </w:rPr>
        <w:t>«</w:t>
      </w:r>
      <w:r w:rsidRPr="00DF55A6">
        <w:rPr>
          <w:rFonts w:hint="cs"/>
          <w:rtl/>
        </w:rPr>
        <w:t>هُديت، وكفيت، ووقيت، فتتنحى له الشياطين، فيقول شيطان آخر: كيف لك برجل قد هدي، وكفى ووقي</w:t>
      </w:r>
      <w:r w:rsidR="00524B42">
        <w:rPr>
          <w:rFonts w:hint="cs"/>
          <w:rtl/>
        </w:rPr>
        <w:t>»</w:t>
      </w:r>
      <w:r w:rsidRPr="00DF55A6">
        <w:rPr>
          <w:rFonts w:hint="cs"/>
          <w:rtl/>
        </w:rPr>
        <w:t>، أبو داود، كتاب الأدب، باب ما يقال إذا خرج من بيته، برقم 5095، والترمذي، كتاب الدعوات، باب ما جاء ما يقول إذا خرج من بيته، برقم 3426، وصححه الألباني في صحيح سنن الترمذي، 3/151.</w:t>
      </w:r>
    </w:p>
  </w:footnote>
  <w:footnote w:id="170">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الأدب، باب ما يقول الرجل إذا خرج من بيته، برقم 5094، والترمذي، كتاب الدعوات، باب ما جاء فيما يقول إذا خرج من بيته، برقم 3427، وابن ماجه، كتاب الدعاء، باب ما يدعو الرجل إذا خرج من بيته، برقم 3884، وصححه الألباني في صحيح سنن ابن ماجه، 2/336.</w:t>
      </w:r>
    </w:p>
  </w:footnote>
  <w:footnote w:id="171">
    <w:p w:rsidR="0094729C" w:rsidRPr="005E239D" w:rsidRDefault="0094729C" w:rsidP="00DF55A6">
      <w:pPr>
        <w:pStyle w:val="5"/>
        <w:rPr>
          <w:rtl/>
        </w:rPr>
      </w:pPr>
      <w:r w:rsidRPr="00DF55A6">
        <w:rPr>
          <w:rFonts w:hint="cs"/>
          <w:rtl/>
        </w:rPr>
        <w:t>(</w:t>
      </w:r>
      <w:r w:rsidRPr="00DF55A6">
        <w:rPr>
          <w:rtl/>
        </w:rPr>
        <w:footnoteRef/>
      </w:r>
      <w:r w:rsidRPr="00DF55A6">
        <w:rPr>
          <w:rFonts w:hint="cs"/>
          <w:rtl/>
        </w:rPr>
        <w:t xml:space="preserve">) جميع هذه الألفاظ من صحيح البخاري، كتاب الدعوات، باب الدعاء إذا انتبه من الليل، برقم 6316، ومسلم، كتاب صلاة المسافرين باب صلاة النبي </w:t>
      </w:r>
      <w:r>
        <w:rPr>
          <w:rFonts w:cs="CTraditional Arabic" w:hint="cs"/>
          <w:rtl/>
        </w:rPr>
        <w:t>ج</w:t>
      </w:r>
      <w:r w:rsidRPr="00DF55A6">
        <w:rPr>
          <w:rFonts w:hint="cs"/>
          <w:rtl/>
        </w:rPr>
        <w:t xml:space="preserve"> ودعائه، برقم 763، وفي رواية 191- (763) فخرج إلى الصلاة وهو يقول. وكل هذه الروايات من حديث ابن عباس</w:t>
      </w:r>
      <w:r>
        <w:rPr>
          <w:rFonts w:cs="CTraditional Arabic" w:hint="cs"/>
          <w:rtl/>
        </w:rPr>
        <w:t>ب</w:t>
      </w:r>
      <w:r w:rsidRPr="00DF55A6">
        <w:rPr>
          <w:rFonts w:hint="cs"/>
          <w:rtl/>
        </w:rPr>
        <w:t>.</w:t>
      </w:r>
    </w:p>
  </w:footnote>
  <w:footnote w:id="172">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الترمذي، برقم 387، وصححه الألباني في صحيح الترمذي، 1/121، وتقدم تخريجه في مكروهات الصلاة.</w:t>
      </w:r>
    </w:p>
  </w:footnote>
  <w:footnote w:id="173">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لا يسعى إلى الصلاة وليأتها بالسكينة والوقار، برقم 636، وكتاب الجمعة، باب المشي إلى الجماعة، برقم 908، ومسلم، كتاب المساجد، باب استحباب إتيان الصلاة بوقار وسكينة، والنهي عن إتيانها سعياً، برقم 602.</w:t>
      </w:r>
    </w:p>
  </w:footnote>
  <w:footnote w:id="174">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شرح الإمام النووي على صحيح مسلم، 5/103.</w:t>
      </w:r>
    </w:p>
  </w:footnote>
  <w:footnote w:id="17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الصلاة في النعلين، برقم 650، وابن خزيمة، برقم 1017، وصححه الألباني في صحيح سنن أبي داود، 1/128.</w:t>
      </w:r>
    </w:p>
  </w:footnote>
  <w:footnote w:id="176">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الطهارة، باب الأذى يصيب النعل، برقم 385، 386، وصححهما الألباني في صحيح سنن أبي داود، 1/77.</w:t>
      </w:r>
    </w:p>
  </w:footnote>
  <w:footnote w:id="177">
    <w:p w:rsidR="0094729C" w:rsidRPr="00DF55A6" w:rsidRDefault="0094729C" w:rsidP="00DF55A6">
      <w:pPr>
        <w:pStyle w:val="5"/>
        <w:rPr>
          <w:rtl/>
        </w:rPr>
      </w:pPr>
      <w:r w:rsidRPr="00DF55A6">
        <w:rPr>
          <w:rFonts w:hint="cs"/>
          <w:rtl/>
        </w:rPr>
        <w:t>(</w:t>
      </w:r>
      <w:r w:rsidRPr="00DF55A6">
        <w:rPr>
          <w:rtl/>
        </w:rPr>
        <w:footnoteRef/>
      </w:r>
      <w:r w:rsidRPr="00DF55A6">
        <w:rPr>
          <w:rFonts w:hint="cs"/>
          <w:rtl/>
        </w:rPr>
        <w:t>) فإذا قال ذلك قال الشيطان: حفظ مني سائر اليوم، أبو داود، كتاب الصلاة، باب ما يقول الرجل عند دخوله المسجد، برقم 446، وصححه الألباني في صحيح سنن أبي داود، 1/92، من حديث عبد الله بن عمرو</w:t>
      </w:r>
      <w:r>
        <w:rPr>
          <w:rFonts w:cs="CTraditional Arabic" w:hint="cs"/>
          <w:rtl/>
        </w:rPr>
        <w:t>ب</w:t>
      </w:r>
      <w:r w:rsidRPr="00DF55A6">
        <w:rPr>
          <w:rFonts w:hint="cs"/>
          <w:rtl/>
        </w:rPr>
        <w:t>.</w:t>
      </w:r>
    </w:p>
  </w:footnote>
  <w:footnote w:id="178">
    <w:p w:rsidR="0094729C" w:rsidRPr="005E239D" w:rsidRDefault="0094729C" w:rsidP="00DF55A6">
      <w:pPr>
        <w:pStyle w:val="5"/>
        <w:rPr>
          <w:rtl/>
        </w:rPr>
      </w:pPr>
      <w:r w:rsidRPr="00DF55A6">
        <w:rPr>
          <w:rFonts w:hint="cs"/>
          <w:rtl/>
        </w:rPr>
        <w:t>(</w:t>
      </w:r>
      <w:r w:rsidRPr="00DF55A6">
        <w:rPr>
          <w:rtl/>
        </w:rPr>
        <w:footnoteRef/>
      </w:r>
      <w:r w:rsidRPr="00DF55A6">
        <w:rPr>
          <w:rFonts w:hint="cs"/>
          <w:rtl/>
        </w:rPr>
        <w:t>) ابن السني في عمل اليوم والليلة، برقم 88، وحسنه الألباني.</w:t>
      </w:r>
    </w:p>
  </w:footnote>
  <w:footnote w:id="179">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ما يقول الرجل عند دخول المسجد، برقم 465، وصححه الألباني في صحيح سنن أبي داود، 1/ 92.</w:t>
      </w:r>
    </w:p>
  </w:footnote>
  <w:footnote w:id="180">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أخرجه الحاكم، 1/ 218، وقال: </w:t>
      </w:r>
      <w:r w:rsidR="00524B42">
        <w:rPr>
          <w:rFonts w:hint="cs"/>
          <w:rtl/>
        </w:rPr>
        <w:t>«</w:t>
      </w:r>
      <w:r w:rsidRPr="00DF55A6">
        <w:rPr>
          <w:rFonts w:hint="cs"/>
          <w:rtl/>
        </w:rPr>
        <w:t>هذا حديث صحيح على شرط مسلم</w:t>
      </w:r>
      <w:r w:rsidR="00524B42">
        <w:rPr>
          <w:rFonts w:hint="cs"/>
          <w:rtl/>
        </w:rPr>
        <w:t>»</w:t>
      </w:r>
      <w:r w:rsidRPr="00DF55A6">
        <w:rPr>
          <w:rFonts w:hint="cs"/>
          <w:rtl/>
        </w:rPr>
        <w:t>، ووافقه الذهبي، وأخرجه البيهقي، 2/ 442، وحسّنه الألباني في سلسلة الأحاديث الصحيحة، 5/ 624، برقم 2478.</w:t>
      </w:r>
    </w:p>
  </w:footnote>
  <w:footnote w:id="18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صلاة المسافرين وقصرها، باب ما يقول إذا دخل المسجد، برقم 113.</w:t>
      </w:r>
    </w:p>
  </w:footnote>
  <w:footnote w:id="18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كتاب الإيمان، باب بيان أنه لا يدخل الجنة إلا المؤمنون، برقم 54.</w:t>
      </w:r>
    </w:p>
  </w:footnote>
  <w:footnote w:id="18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الإيمان، باب السلام من الإسلام، 1/15.</w:t>
      </w:r>
    </w:p>
  </w:footnote>
  <w:footnote w:id="184">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44، ومسلم، برقم 714، وتقدم تخريجه في صلاة التطوع.</w:t>
      </w:r>
    </w:p>
  </w:footnote>
  <w:footnote w:id="18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المصلي إذا خلع نعليه أين يضعهما؟ برقم 654، 655، وصححه الألباني في صحيح سنن أبي داود، 1/128.</w:t>
      </w:r>
    </w:p>
  </w:footnote>
  <w:footnote w:id="186">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من سماحته أثناء تقريره على بلوغ المرام، الحديث رقم 232، ورقم 233.</w:t>
      </w:r>
    </w:p>
  </w:footnote>
  <w:footnote w:id="18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615، ومسلم، برقم 437، وتقدم تخريجه في فضل الأذان.</w:t>
      </w:r>
    </w:p>
  </w:footnote>
  <w:footnote w:id="188">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676، وابن ماجه برقم 1005، وحسنه المنذري، وابن حجر في فتح الباري 2/213، وتقدم تخريجه في فضل الصف الأول وميامن الصفوف.</w:t>
      </w:r>
    </w:p>
  </w:footnote>
  <w:footnote w:id="189">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الطبراني في الأوسط [مجمع البحرين، 5/278، برقم 3062]، وقال الهيثمي في مجمع الزوائد، 8/59: </w:t>
      </w:r>
      <w:r w:rsidR="00524B42">
        <w:rPr>
          <w:rFonts w:hint="cs"/>
          <w:rtl/>
        </w:rPr>
        <w:t>«</w:t>
      </w:r>
      <w:r w:rsidRPr="00DF55A6">
        <w:rPr>
          <w:rFonts w:hint="cs"/>
          <w:rtl/>
        </w:rPr>
        <w:t>رواه الطبراني في الأوسط وإسناده حسن</w:t>
      </w:r>
      <w:r w:rsidR="00524B42">
        <w:rPr>
          <w:rFonts w:hint="cs"/>
          <w:rtl/>
        </w:rPr>
        <w:t>»</w:t>
      </w:r>
      <w:r w:rsidRPr="00DF55A6">
        <w:rPr>
          <w:rFonts w:hint="cs"/>
          <w:rtl/>
        </w:rPr>
        <w:t>.</w:t>
      </w:r>
    </w:p>
  </w:footnote>
  <w:footnote w:id="190">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647، ومسلم، برقم 649، وتقدم تخريجه في فضل صلاة الجماعة.</w:t>
      </w:r>
    </w:p>
  </w:footnote>
  <w:footnote w:id="19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710، وتقدم تخريجه في صلاة التطوع.</w:t>
      </w:r>
    </w:p>
  </w:footnote>
  <w:footnote w:id="192">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الصلاة، باب التيمن في دخول المسجد وغيره، قبل الحديث 426.</w:t>
      </w:r>
    </w:p>
  </w:footnote>
  <w:footnote w:id="19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معلقاً مجزوماً به، كتاب الصلاة، باب التيمن في دخول المسجد وغيره، قبل الحديث 426.</w:t>
      </w:r>
    </w:p>
  </w:footnote>
  <w:footnote w:id="194">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الحاكم، وصححه على شرط مسلم، ووافقه الذهبي، 1/118، وأخرجه البيهقي، 2/ 442، وحسنه الألباني في سلسلة الأحاديث الصحيحة، 5/ 624، برقم 2478، وتقدم تخريجه.</w:t>
      </w:r>
    </w:p>
  </w:footnote>
  <w:footnote w:id="195">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113، وأبو داود، برقم 465، وتقدم تخريجه في دعاء دخول المسجد.</w:t>
      </w:r>
    </w:p>
  </w:footnote>
  <w:footnote w:id="196">
    <w:p w:rsidR="0094729C" w:rsidRPr="00DF55A6" w:rsidRDefault="0094729C" w:rsidP="00DF55A6">
      <w:pPr>
        <w:pStyle w:val="5"/>
        <w:rPr>
          <w:rtl/>
        </w:rPr>
      </w:pPr>
      <w:r w:rsidRPr="00DF55A6">
        <w:rPr>
          <w:rFonts w:hint="cs"/>
          <w:rtl/>
        </w:rPr>
        <w:t>(</w:t>
      </w:r>
      <w:r w:rsidRPr="00DF55A6">
        <w:rPr>
          <w:rtl/>
        </w:rPr>
        <w:footnoteRef/>
      </w:r>
      <w:r w:rsidRPr="00DF55A6">
        <w:rPr>
          <w:rFonts w:hint="cs"/>
          <w:rtl/>
        </w:rPr>
        <w:t>) ابن ماجه، كتاب المساجد، والجماعات، برقم 773، وصححه الألباني في صحيح سنن ابن ماجه، 1/129.</w:t>
      </w:r>
    </w:p>
  </w:footnote>
  <w:footnote w:id="19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117، 699، ورقم 992، ومسلم، برقم 82 (763)، وتقدم تخريجه في صلاة التطوع.</w:t>
      </w:r>
    </w:p>
  </w:footnote>
  <w:footnote w:id="19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الأذان، باب الأذان للمسافرين، برقم 630، وبابٌ: اثنان فما فوقهما جماعة، برقم 658.</w:t>
      </w:r>
    </w:p>
  </w:footnote>
  <w:footnote w:id="199">
    <w:p w:rsidR="0094729C" w:rsidRPr="005E239D" w:rsidRDefault="0094729C" w:rsidP="00DF55A6">
      <w:pPr>
        <w:pStyle w:val="5"/>
        <w:rPr>
          <w:rtl/>
        </w:rPr>
      </w:pPr>
      <w:r w:rsidRPr="00DF55A6">
        <w:rPr>
          <w:rFonts w:hint="cs"/>
          <w:rtl/>
        </w:rPr>
        <w:t>(</w:t>
      </w:r>
      <w:r w:rsidRPr="00DF55A6">
        <w:rPr>
          <w:rtl/>
        </w:rPr>
        <w:footnoteRef/>
      </w:r>
      <w:r w:rsidRPr="00DF55A6">
        <w:rPr>
          <w:rFonts w:hint="cs"/>
          <w:rtl/>
        </w:rPr>
        <w:t>) مسلم، كتاب المساجد، باب جواز الجماعة في النافلة، برقم 660.</w:t>
      </w:r>
    </w:p>
  </w:footnote>
  <w:footnote w:id="200">
    <w:p w:rsidR="0094729C" w:rsidRPr="00DF55A6" w:rsidRDefault="0094729C" w:rsidP="00DF55A6">
      <w:pPr>
        <w:pStyle w:val="5"/>
        <w:rPr>
          <w:rtl/>
        </w:rPr>
      </w:pPr>
      <w:r w:rsidRPr="00DF55A6">
        <w:rPr>
          <w:rFonts w:hint="cs"/>
          <w:rtl/>
        </w:rPr>
        <w:t>(</w:t>
      </w:r>
      <w:r w:rsidRPr="00DF55A6">
        <w:rPr>
          <w:rtl/>
        </w:rPr>
        <w:footnoteRef/>
      </w:r>
      <w:r w:rsidRPr="00DF55A6">
        <w:rPr>
          <w:rFonts w:hint="cs"/>
          <w:rtl/>
        </w:rPr>
        <w:t>) ابن ماجه، برقم 1335، وأبو داود، برقم 1309، وصححه الألباني في صحيح سنن أبي داود، 1/243، وتقدم تخريجه في صلاة التطوع.</w:t>
      </w:r>
    </w:p>
  </w:footnote>
  <w:footnote w:id="201">
    <w:p w:rsidR="0094729C" w:rsidRPr="00DF55A6" w:rsidRDefault="0094729C" w:rsidP="00DF55A6">
      <w:pPr>
        <w:pStyle w:val="5"/>
        <w:rPr>
          <w:rtl/>
        </w:rPr>
      </w:pPr>
      <w:r w:rsidRPr="00DF55A6">
        <w:rPr>
          <w:rFonts w:hint="cs"/>
          <w:rtl/>
        </w:rPr>
        <w:t>(</w:t>
      </w:r>
      <w:r w:rsidRPr="00DF55A6">
        <w:rPr>
          <w:rtl/>
        </w:rPr>
        <w:footnoteRef/>
      </w:r>
      <w:r w:rsidRPr="00DF55A6">
        <w:rPr>
          <w:rFonts w:hint="cs"/>
          <w:rtl/>
        </w:rPr>
        <w:t>) نيل الأوطار للشوكاني، 2/369، والشرح الممتع لابن عثيمين، 4/351 -352.</w:t>
      </w:r>
    </w:p>
  </w:footnote>
  <w:footnote w:id="20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جزاء الصيد، باب حج النساء، برقم 1862، ومسلم، كتاب الحج، باب سفر المرأة مع محرم إلى الحج، برقم 1341.</w:t>
      </w:r>
    </w:p>
  </w:footnote>
  <w:footnote w:id="20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المغازي، بابٌ: وقال الليث. برقم 4302.</w:t>
      </w:r>
    </w:p>
  </w:footnote>
  <w:footnote w:id="204">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الإفصاح عن معاني الصحاح، 1/155.</w:t>
      </w:r>
    </w:p>
  </w:footnote>
  <w:footnote w:id="205">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المغني لابن قدامة، 2/7.</w:t>
      </w:r>
    </w:p>
  </w:footnote>
  <w:footnote w:id="206">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الاستذكار الجامع لمذاهب فقهاء الأمصار، 6/249.</w:t>
      </w:r>
    </w:p>
  </w:footnote>
  <w:footnote w:id="207">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658، وتقدم تخريجه في صلاة التطوع.</w:t>
      </w:r>
    </w:p>
  </w:footnote>
  <w:footnote w:id="208">
    <w:p w:rsidR="0094729C" w:rsidRPr="00DF55A6" w:rsidRDefault="0094729C" w:rsidP="00C23778">
      <w:pPr>
        <w:pStyle w:val="5"/>
        <w:rPr>
          <w:rtl/>
        </w:rPr>
      </w:pPr>
      <w:r w:rsidRPr="00DF55A6">
        <w:rPr>
          <w:rFonts w:hint="cs"/>
          <w:rtl/>
        </w:rPr>
        <w:t>(</w:t>
      </w:r>
      <w:r w:rsidRPr="00DF55A6">
        <w:rPr>
          <w:rtl/>
        </w:rPr>
        <w:footnoteRef/>
      </w:r>
      <w:r w:rsidRPr="00DF55A6">
        <w:rPr>
          <w:rFonts w:hint="cs"/>
          <w:rtl/>
        </w:rPr>
        <w:t>) أبو داود، برقم 495، وأحمد، 2/180، وصححه الألباني في إرواء الغليل،</w:t>
      </w:r>
      <w:r>
        <w:rPr>
          <w:lang w:val="en-US"/>
        </w:rPr>
        <w:t xml:space="preserve"> </w:t>
      </w:r>
      <w:r w:rsidRPr="00DF55A6">
        <w:rPr>
          <w:rFonts w:hint="cs"/>
          <w:rtl/>
        </w:rPr>
        <w:t>1/266، و2/7، وتقدم تخريجه في منزلة الصلاة في الإسلام.</w:t>
      </w:r>
    </w:p>
  </w:footnote>
  <w:footnote w:id="209">
    <w:p w:rsidR="0094729C" w:rsidRPr="00DF55A6" w:rsidRDefault="0094729C" w:rsidP="00DF55A6">
      <w:pPr>
        <w:pStyle w:val="5"/>
        <w:rPr>
          <w:rtl/>
        </w:rPr>
      </w:pPr>
      <w:r w:rsidRPr="00DF55A6">
        <w:rPr>
          <w:rFonts w:hint="cs"/>
          <w:rtl/>
        </w:rPr>
        <w:t>(</w:t>
      </w:r>
      <w:r w:rsidRPr="00DF55A6">
        <w:rPr>
          <w:rtl/>
        </w:rPr>
        <w:footnoteRef/>
      </w:r>
      <w:r w:rsidRPr="00DF55A6">
        <w:rPr>
          <w:rFonts w:hint="cs"/>
          <w:rtl/>
        </w:rPr>
        <w:t>) سمعته من سماحته أثناء تقريره على بلوغ المرام لابن حجر، الحديث رقم 435.</w:t>
      </w:r>
    </w:p>
  </w:footnote>
  <w:footnote w:id="210">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مواقيت الصلاة، باب من أدرك من الصلاة ركعة، برقم 580، ومسلم، كتاب المساجد، باب متى يقوم الناس للصلاة، برقم 607.</w:t>
      </w:r>
    </w:p>
  </w:footnote>
  <w:footnote w:id="21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نيل الأوطار للشوكاني، 2/381، ومجموع فتاوى ابن باز، 12/161.</w:t>
      </w:r>
    </w:p>
  </w:footnote>
  <w:footnote w:id="212">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ولا تعد: قيل: معناها: لا تُعِدْ صلاتك فإنها صحيحة، وقيل: لا تَعْدُ: من العدو والسعي، وقيل: لا تَعُدْ، من العود: أي لا تَعُدْ ساعياً إلى الدخول في الركوع قبل وصولك الصف، وهذا هو الأقرب، واختاره الصنعاني في سبل السلام، 3/109، وابن باز في مجموع الفتاوى، 12/160، وانظر: نيل الأوطار للشوكاني، 2/430، وقال ابن عبد البر: </w:t>
      </w:r>
      <w:r w:rsidR="00524B42">
        <w:rPr>
          <w:rFonts w:hint="cs"/>
          <w:rtl/>
        </w:rPr>
        <w:t>«</w:t>
      </w:r>
      <w:r w:rsidRPr="00DF55A6">
        <w:rPr>
          <w:rFonts w:hint="cs"/>
          <w:rtl/>
        </w:rPr>
        <w:t>زادك الله حرصاً ولا تعد</w:t>
      </w:r>
      <w:r w:rsidR="00524B42">
        <w:rPr>
          <w:rFonts w:hint="cs"/>
          <w:rtl/>
        </w:rPr>
        <w:t>»</w:t>
      </w:r>
      <w:r w:rsidRPr="00DF55A6">
        <w:rPr>
          <w:rFonts w:hint="cs"/>
          <w:rtl/>
        </w:rPr>
        <w:t xml:space="preserve"> معناه عند أهل العم: </w:t>
      </w:r>
      <w:r w:rsidR="00524B42">
        <w:rPr>
          <w:rFonts w:hint="cs"/>
          <w:rtl/>
        </w:rPr>
        <w:t>«</w:t>
      </w:r>
      <w:r w:rsidRPr="00DF55A6">
        <w:rPr>
          <w:rFonts w:hint="cs"/>
          <w:rtl/>
        </w:rPr>
        <w:t>زادك الله حرصاً إلى الصلاة ولا تعد إلى الإبطاء عنها</w:t>
      </w:r>
      <w:r w:rsidR="00524B42">
        <w:rPr>
          <w:rFonts w:hint="cs"/>
          <w:rtl/>
        </w:rPr>
        <w:t>»</w:t>
      </w:r>
      <w:r w:rsidRPr="00DF55A6">
        <w:rPr>
          <w:rFonts w:hint="cs"/>
          <w:rtl/>
        </w:rPr>
        <w:t xml:space="preserve">. الاستذكار، 6/250، وقال ابن قدامة: </w:t>
      </w:r>
      <w:r w:rsidR="00524B42">
        <w:rPr>
          <w:rFonts w:hint="cs"/>
          <w:rtl/>
        </w:rPr>
        <w:t>«</w:t>
      </w:r>
      <w:r w:rsidRPr="00DF55A6">
        <w:rPr>
          <w:rFonts w:hint="cs"/>
          <w:rtl/>
        </w:rPr>
        <w:t>بل إنما يعود النهي إلى المذكور والمذكور الركوع دون الصف</w:t>
      </w:r>
      <w:r w:rsidR="00524B42">
        <w:rPr>
          <w:rFonts w:hint="cs"/>
          <w:rtl/>
        </w:rPr>
        <w:t>»</w:t>
      </w:r>
      <w:r w:rsidRPr="00DF55A6">
        <w:rPr>
          <w:rFonts w:hint="cs"/>
          <w:rtl/>
        </w:rPr>
        <w:t>، المغني، 2/77.</w:t>
      </w:r>
    </w:p>
  </w:footnote>
  <w:footnote w:id="21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الأذان، بابٌ: إذا ركع دون الصف، برقم 783.</w:t>
      </w:r>
    </w:p>
  </w:footnote>
  <w:footnote w:id="214">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الرجل يركع دون الصف، برقم 684، وصححه الألباني في صحيح سنن أبي داود، 1/133.</w:t>
      </w:r>
    </w:p>
  </w:footnote>
  <w:footnote w:id="215">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سنن أبي داود، كتاب الصلاة، باب الرجل يدرك الإمام ساجداً كيف يصنع، برقم 893، وحسنه الألباني في صحيح سنن أبي داود، 1/169، وقال الإمام ابن باز </w:t>
      </w:r>
      <w:r w:rsidR="00524B42">
        <w:rPr>
          <w:rFonts w:hint="cs"/>
          <w:rtl/>
        </w:rPr>
        <w:t>«</w:t>
      </w:r>
      <w:r w:rsidRPr="00DF55A6">
        <w:rPr>
          <w:rFonts w:hint="cs"/>
          <w:rtl/>
        </w:rPr>
        <w:t>وحديث أبي هريرة قد جاء من طريقين يشد أحدهما الآخر، وتقوم بمثلهما الحجة</w:t>
      </w:r>
      <w:r w:rsidR="00524B42">
        <w:rPr>
          <w:rFonts w:hint="cs"/>
          <w:rtl/>
        </w:rPr>
        <w:t>»</w:t>
      </w:r>
      <w:r w:rsidRPr="00DF55A6">
        <w:rPr>
          <w:rFonts w:hint="cs"/>
          <w:rtl/>
        </w:rPr>
        <w:t>. انظر مجموع فتاوى ابن باز، 12/161.</w:t>
      </w:r>
    </w:p>
  </w:footnote>
  <w:footnote w:id="216">
    <w:p w:rsidR="0094729C" w:rsidRPr="00DF55A6" w:rsidRDefault="0094729C" w:rsidP="00C23778">
      <w:pPr>
        <w:pStyle w:val="5"/>
        <w:rPr>
          <w:rtl/>
        </w:rPr>
      </w:pPr>
      <w:r w:rsidRPr="00DF55A6">
        <w:rPr>
          <w:rFonts w:hint="cs"/>
          <w:rtl/>
        </w:rPr>
        <w:t>(</w:t>
      </w:r>
      <w:r w:rsidRPr="00DF55A6">
        <w:rPr>
          <w:rtl/>
        </w:rPr>
        <w:footnoteRef/>
      </w:r>
      <w:r w:rsidRPr="00DF55A6">
        <w:rPr>
          <w:rFonts w:hint="cs"/>
          <w:rtl/>
        </w:rPr>
        <w:t xml:space="preserve">) سنن الدارقطني، كتاب الصلاة، باب من أدرك الإمام قبل إقامة صلبه فقد أدرك الصلاة، 1/346، برقم 1، وسنن البيهقي الكبرى، كتاب الصلاة، باب إدراك الإمام في الركوع، 2/89، وصحيح ابن خزيمة، كتاب الصلاة، باب ذكر الوقت الذي يكون فيه المأموم مدركاً للركعة إذا ركع إمامه قبل، 3/45، برقم 1595، قال الألباني في حاشيته على صحيح ابن خزيمة، 3/45: </w:t>
      </w:r>
      <w:r w:rsidR="00524B42">
        <w:rPr>
          <w:rFonts w:hint="cs"/>
          <w:rtl/>
        </w:rPr>
        <w:t>«</w:t>
      </w:r>
      <w:r w:rsidRPr="00DF55A6">
        <w:rPr>
          <w:rFonts w:hint="cs"/>
          <w:rtl/>
        </w:rPr>
        <w:t>إسناده ضعيف لسوء حفظ قرّة، لكن الحديث له طرق أخرى وشواهد كما حققته في صحيح أبي داود</w:t>
      </w:r>
      <w:r>
        <w:rPr>
          <w:lang w:val="en-US"/>
        </w:rPr>
        <w:t xml:space="preserve"> </w:t>
      </w:r>
      <w:r w:rsidRPr="00DF55A6">
        <w:rPr>
          <w:rFonts w:hint="cs"/>
          <w:rtl/>
        </w:rPr>
        <w:t>(832)، والإرواء (89)، قلت الطبعة التي عندي صحيح أبي داود، 1/169، والإرواء 2/260، وحسنه في صحيح أبي داود وصححه في الإرواء.</w:t>
      </w:r>
    </w:p>
  </w:footnote>
  <w:footnote w:id="217">
    <w:p w:rsidR="0094729C" w:rsidRPr="00DF55A6" w:rsidRDefault="0094729C" w:rsidP="00DF55A6">
      <w:pPr>
        <w:pStyle w:val="5"/>
        <w:rPr>
          <w:rtl/>
        </w:rPr>
      </w:pPr>
      <w:r w:rsidRPr="00DF55A6">
        <w:rPr>
          <w:rtl/>
        </w:rPr>
        <w:t>(</w:t>
      </w:r>
      <w:r w:rsidRPr="00DF55A6">
        <w:rPr>
          <w:rtl/>
        </w:rPr>
        <w:footnoteRef/>
      </w:r>
      <w:r w:rsidRPr="00DF55A6">
        <w:rPr>
          <w:rtl/>
        </w:rPr>
        <w:t xml:space="preserve">) وهذا القول هو الصواب الذي عليه جمهور الأئمة، وهو المتفق عليه عند أصحاب المذاهب الأربعة كما تقدم، ورجحه: الإمام ابن عبد البر، والإمام النووي، والشوكاني في قوله الثاني، والإمام ابن باز </w:t>
      </w:r>
      <w:r w:rsidRPr="00DF55A6">
        <w:rPr>
          <w:rFonts w:hint="cs"/>
          <w:rtl/>
        </w:rPr>
        <w:t>-</w:t>
      </w:r>
      <w:r w:rsidRPr="00DF55A6">
        <w:rPr>
          <w:rtl/>
        </w:rPr>
        <w:t xml:space="preserve"> رحمهم الله-.</w:t>
      </w:r>
    </w:p>
    <w:p w:rsidR="0094729C" w:rsidRPr="00DF55A6" w:rsidRDefault="0094729C" w:rsidP="00DF55A6">
      <w:pPr>
        <w:pStyle w:val="5"/>
        <w:rPr>
          <w:rtl/>
        </w:rPr>
      </w:pPr>
      <w:r w:rsidRPr="00DF55A6">
        <w:rPr>
          <w:rtl/>
        </w:rPr>
        <w:t xml:space="preserve">والقول الثاني: </w:t>
      </w:r>
      <w:r w:rsidRPr="00DF55A6">
        <w:rPr>
          <w:rFonts w:hint="cs"/>
          <w:rtl/>
        </w:rPr>
        <w:t>إ</w:t>
      </w:r>
      <w:r w:rsidRPr="00DF55A6">
        <w:rPr>
          <w:rtl/>
        </w:rPr>
        <w:t xml:space="preserve">ن من أدرك الإمام راكعاً ودخل معه في الركوع لا يعتد بتلك الركعة؛ لأن قراءة الفاتحة فرض ولم يأتِ به، روي هذا القول عن أبي هريرة ورجحه البخاري في كتابه </w:t>
      </w:r>
      <w:r w:rsidR="00524B42">
        <w:rPr>
          <w:rFonts w:hint="cs"/>
          <w:rtl/>
        </w:rPr>
        <w:t>«</w:t>
      </w:r>
      <w:r w:rsidRPr="00DF55A6">
        <w:rPr>
          <w:rtl/>
        </w:rPr>
        <w:t>جزء القراءة</w:t>
      </w:r>
      <w:r w:rsidR="00524B42">
        <w:rPr>
          <w:rFonts w:hint="cs"/>
          <w:rtl/>
        </w:rPr>
        <w:t>»</w:t>
      </w:r>
      <w:r w:rsidRPr="00DF55A6">
        <w:rPr>
          <w:rFonts w:hint="cs"/>
          <w:rtl/>
        </w:rPr>
        <w:t xml:space="preserve">، </w:t>
      </w:r>
      <w:r w:rsidRPr="00DF55A6">
        <w:rPr>
          <w:rtl/>
        </w:rPr>
        <w:t>وحكاه عن كل من يرى وجوب قراءة الفاتحة على المأموم، ورجحه الشوكاني في قوله الآخر في النيل وبسط أدلته.</w:t>
      </w:r>
    </w:p>
    <w:p w:rsidR="0094729C" w:rsidRPr="00DF55A6" w:rsidRDefault="0094729C" w:rsidP="00C23778">
      <w:pPr>
        <w:pStyle w:val="5"/>
        <w:rPr>
          <w:rtl/>
        </w:rPr>
      </w:pPr>
      <w:r w:rsidRPr="00DF55A6">
        <w:rPr>
          <w:rFonts w:hint="cs"/>
          <w:rtl/>
        </w:rPr>
        <w:t>والصواب القول الأول كما تقدم. انظر: مجموع هذه الأقوال في عون المعبود شرح سنن أبي داود لمحمد شمس الحق العظيم آبادي، 3/145-161، فقد أبدع في النقل، وانظر: المجموع للنووي، 4/215، والاستذكار لابن عبد البر، 5/64-68 و6/245-250، والمغني لابن قدامة، 3/76، ونيل الأوطار للشوكاني،</w:t>
      </w:r>
      <w:r>
        <w:rPr>
          <w:lang w:val="en-US"/>
        </w:rPr>
        <w:t xml:space="preserve"> </w:t>
      </w:r>
      <w:r w:rsidRPr="00DF55A6">
        <w:rPr>
          <w:rFonts w:hint="cs"/>
          <w:rtl/>
        </w:rPr>
        <w:t>1/784-792، و2/381، وسبل السلام للصنعاني، 3/108، ومجموع فتاوى ابن باز، 12/157-162، والشرح الممتع لابن عثيمين، 4/240-244.</w:t>
      </w:r>
    </w:p>
  </w:footnote>
  <w:footnote w:id="218">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أبو داود، كتاب الصلاة، باب فيمن خرج يريد الصلاة فسُبِق بها، برقم 564، والنسائي، كتاب الإمامة، باب حد إدراك الجماعة، برقم 855، وقال الحافظ ابن حجر في الفتح، 6/137: </w:t>
      </w:r>
      <w:r w:rsidR="00524B42">
        <w:rPr>
          <w:rFonts w:hint="cs"/>
          <w:rtl/>
        </w:rPr>
        <w:t>«</w:t>
      </w:r>
      <w:r w:rsidRPr="00DF55A6">
        <w:rPr>
          <w:rFonts w:hint="cs"/>
          <w:rtl/>
        </w:rPr>
        <w:t>إسناده قوي</w:t>
      </w:r>
      <w:r w:rsidR="00524B42">
        <w:rPr>
          <w:rFonts w:hint="cs"/>
          <w:rtl/>
        </w:rPr>
        <w:t>»</w:t>
      </w:r>
      <w:r w:rsidRPr="00DF55A6">
        <w:rPr>
          <w:rFonts w:hint="cs"/>
          <w:rtl/>
        </w:rPr>
        <w:t>، وصححه الألباني في صحيح سنن أبي داود، 1/113، وقد سبق تخريجه في فضل الصلاة.</w:t>
      </w:r>
    </w:p>
  </w:footnote>
  <w:footnote w:id="219">
    <w:p w:rsidR="0094729C" w:rsidRPr="005E239D" w:rsidRDefault="0094729C" w:rsidP="00DF55A6">
      <w:pPr>
        <w:pStyle w:val="5"/>
        <w:rPr>
          <w:rtl/>
        </w:rPr>
      </w:pPr>
      <w:r w:rsidRPr="00DF55A6">
        <w:rPr>
          <w:rFonts w:hint="cs"/>
          <w:rtl/>
        </w:rPr>
        <w:t>(</w:t>
      </w:r>
      <w:r w:rsidRPr="00DF55A6">
        <w:rPr>
          <w:rtl/>
        </w:rPr>
        <w:footnoteRef/>
      </w:r>
      <w:r w:rsidRPr="00DF55A6">
        <w:rPr>
          <w:rFonts w:hint="cs"/>
          <w:rtl/>
        </w:rPr>
        <w:t>) البخاري، كتاب الجهاد والسير، باب يكتب للمسافر ما كان يعمل في الإقامة، برقم 2996.</w:t>
      </w:r>
    </w:p>
  </w:footnote>
  <w:footnote w:id="22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الجهاد والسير، باب من حبسه العذر عن الغزو برقم 2838، وبرقم 4423.</w:t>
      </w:r>
    </w:p>
  </w:footnote>
  <w:footnote w:id="22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الاختيارات الفقهية لابن تيمية، ص102، ومجموع فتاوى الإمام عبد العزيز بن عبد الله ابن باز، 12/165.</w:t>
      </w:r>
    </w:p>
  </w:footnote>
  <w:footnote w:id="222">
    <w:p w:rsidR="0094729C" w:rsidRPr="00DF55A6" w:rsidRDefault="0094729C" w:rsidP="00DF55A6">
      <w:pPr>
        <w:pStyle w:val="5"/>
        <w:rPr>
          <w:rtl/>
        </w:rPr>
      </w:pPr>
      <w:r w:rsidRPr="00DF55A6">
        <w:rPr>
          <w:rtl/>
        </w:rPr>
        <w:t>(</w:t>
      </w:r>
      <w:r w:rsidRPr="00DF55A6">
        <w:rPr>
          <w:rtl/>
        </w:rPr>
        <w:footnoteRef/>
      </w:r>
      <w:r w:rsidRPr="00DF55A6">
        <w:rPr>
          <w:rtl/>
        </w:rPr>
        <w:t xml:space="preserve">) تكرار الجماعة في المسجد الواحد له صور، منها: </w:t>
      </w:r>
    </w:p>
    <w:p w:rsidR="0094729C" w:rsidRPr="00DF55A6" w:rsidRDefault="0094729C" w:rsidP="00DF55A6">
      <w:pPr>
        <w:pStyle w:val="5"/>
        <w:rPr>
          <w:rtl/>
        </w:rPr>
      </w:pPr>
      <w:r w:rsidRPr="00DF55A6">
        <w:rPr>
          <w:rtl/>
        </w:rPr>
        <w:t>الصورة الأولى: أن يكون إعادة الجماعة أمراً راتباً، بأن يكون في المسجد جماعتان دائماً: الجماعة الأولى، والجماعة الثانية، أو أكثر، فهذا بدعة.</w:t>
      </w:r>
    </w:p>
    <w:p w:rsidR="0094729C" w:rsidRPr="00DF55A6" w:rsidRDefault="0094729C" w:rsidP="00DF55A6">
      <w:pPr>
        <w:pStyle w:val="5"/>
        <w:rPr>
          <w:rtl/>
        </w:rPr>
      </w:pPr>
      <w:r w:rsidRPr="00DF55A6">
        <w:rPr>
          <w:rtl/>
        </w:rPr>
        <w:t>الصورة الثانية: أن يكون إعادة الجماعة أمراً عارضاً، والإمام الراتب هو الذي يصلي بالمسجد، لكن أحياناً يتخلف رجلان، أو ثلاثة، أو أكثر لعذر، فهذا هو محل الخلاف، فمن العلماء من يقول: لا تعاد الجماعة، بل يصلون فرادى، ومنهم من قال: بل تعاد، وهذا هو الصواب وهو الصحيح، وهو مذهب الحنابلة، للأدلة المذكورة في متن هذه الرسالة.</w:t>
      </w:r>
    </w:p>
    <w:p w:rsidR="0094729C" w:rsidRPr="00DF55A6" w:rsidRDefault="0094729C" w:rsidP="00DF55A6">
      <w:pPr>
        <w:pStyle w:val="5"/>
        <w:rPr>
          <w:rtl/>
        </w:rPr>
      </w:pPr>
      <w:r w:rsidRPr="00DF55A6">
        <w:rPr>
          <w:rFonts w:hint="cs"/>
          <w:rtl/>
        </w:rPr>
        <w:t xml:space="preserve">الصورة الثالثة: أن يكون المسجد في طريق الناس، أو سوقهم، فيأتي الرجلان والثلاثة يصلون ثم يخرجون، ثم يأتي غيرهم فيصلون فلا تكره الإعادة في هذا المسجد أيضاً، قال الإمام النووي في المجموع، 4/222: </w:t>
      </w:r>
      <w:r w:rsidR="00524B42">
        <w:rPr>
          <w:rFonts w:hint="cs"/>
          <w:rtl/>
        </w:rPr>
        <w:t>«</w:t>
      </w:r>
      <w:r w:rsidRPr="00DF55A6">
        <w:rPr>
          <w:rFonts w:hint="cs"/>
          <w:rtl/>
        </w:rPr>
        <w:t>إذا لم يكن للمسجد إمام راتب فلا كراهة في الجماعة الثانية بالإجماع</w:t>
      </w:r>
      <w:r w:rsidR="00524B42">
        <w:rPr>
          <w:rFonts w:hint="cs"/>
          <w:rtl/>
        </w:rPr>
        <w:t>»</w:t>
      </w:r>
      <w:r w:rsidRPr="00DF55A6">
        <w:rPr>
          <w:rFonts w:hint="cs"/>
          <w:rtl/>
        </w:rPr>
        <w:t>. وانظر: الشرح الممتع للعلامة ابن عثيمين 4/226-232. وفي المسألة صور أخرى: انظر: صلاة الجماعة للعلامة صالح بن غانم السدلان، ص100.</w:t>
      </w:r>
    </w:p>
  </w:footnote>
  <w:footnote w:id="223">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574، والترمذي، برقم 220، وأحمد، 3/45، 64، والحاكم وصححه ووافقه الذهبي، 1/209 وابن حبان، 6/157، برقم 2397-2399، وأبو يعلى، 2/321، برقم 1075، وصححه الألباني في إرواء الغليل، 2/316، برقم 535، وتقدم تخريجه في الصلوات ذوات الأسباب آخر صلاة التطوع.</w:t>
      </w:r>
    </w:p>
  </w:footnote>
  <w:footnote w:id="224">
    <w:p w:rsidR="0094729C" w:rsidRPr="00DF55A6" w:rsidRDefault="0094729C" w:rsidP="00DF55A6">
      <w:pPr>
        <w:pStyle w:val="5"/>
        <w:rPr>
          <w:rtl/>
        </w:rPr>
      </w:pPr>
      <w:r w:rsidRPr="00DF55A6">
        <w:rPr>
          <w:rFonts w:hint="cs"/>
          <w:rtl/>
        </w:rPr>
        <w:t>(</w:t>
      </w:r>
      <w:r w:rsidRPr="00DF55A6">
        <w:rPr>
          <w:rtl/>
        </w:rPr>
        <w:footnoteRef/>
      </w:r>
      <w:r w:rsidRPr="00DF55A6">
        <w:rPr>
          <w:rFonts w:hint="cs"/>
          <w:rtl/>
        </w:rPr>
        <w:t>) نيل الأوطار، 2/380.</w:t>
      </w:r>
    </w:p>
  </w:footnote>
  <w:footnote w:id="225">
    <w:p w:rsidR="0094729C" w:rsidRPr="00DF55A6" w:rsidRDefault="0094729C" w:rsidP="00DF55A6">
      <w:pPr>
        <w:pStyle w:val="5"/>
        <w:rPr>
          <w:rtl/>
        </w:rPr>
      </w:pPr>
      <w:r w:rsidRPr="00DF55A6">
        <w:rPr>
          <w:rFonts w:hint="cs"/>
          <w:rtl/>
        </w:rPr>
        <w:t>(</w:t>
      </w:r>
      <w:r w:rsidRPr="00DF55A6">
        <w:rPr>
          <w:rtl/>
        </w:rPr>
        <w:footnoteRef/>
      </w:r>
      <w:r w:rsidRPr="00DF55A6">
        <w:rPr>
          <w:rFonts w:hint="cs"/>
          <w:rtl/>
        </w:rPr>
        <w:t>) نيل الأوطار، 2/380.</w:t>
      </w:r>
    </w:p>
  </w:footnote>
  <w:footnote w:id="226">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قال الترمذي: </w:t>
      </w:r>
      <w:r w:rsidR="00524B42">
        <w:rPr>
          <w:rFonts w:hint="cs"/>
          <w:rtl/>
        </w:rPr>
        <w:t>«</w:t>
      </w:r>
      <w:r w:rsidRPr="00DF55A6">
        <w:rPr>
          <w:rFonts w:hint="cs"/>
          <w:rtl/>
        </w:rPr>
        <w:t>وقال آخرون من أهل العلم: يصلون فرادى، وبه يقول سفيان، وابن المبارك، ومالك، والشافعي، يختارون الصلاة فرادى</w:t>
      </w:r>
      <w:r w:rsidR="00524B42">
        <w:rPr>
          <w:rFonts w:hint="cs"/>
          <w:rtl/>
        </w:rPr>
        <w:t>»</w:t>
      </w:r>
      <w:r w:rsidRPr="00DF55A6">
        <w:rPr>
          <w:rFonts w:hint="cs"/>
          <w:rtl/>
        </w:rPr>
        <w:t>.سنن الترمذي، الحديث رقم 220.</w:t>
      </w:r>
    </w:p>
  </w:footnote>
  <w:footnote w:id="227">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554، والنسائي، برقم 843، وحسنه الألباني في صحيح سنن أبي داود، 1/110، وفي سنن النسائي، 1/183، وتقدم تخريجه في وجوب صلاة الجماعة.</w:t>
      </w:r>
    </w:p>
  </w:footnote>
  <w:footnote w:id="22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مجموع فتاوى الإمام ابن باز، 12/166.</w:t>
      </w:r>
    </w:p>
  </w:footnote>
  <w:footnote w:id="229">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البخاري، كتاب الأذان، باب فضل صلاة الجماعة، قبل الحديث رقم 645، في ترجمة الباب، ولفظه: </w:t>
      </w:r>
      <w:r w:rsidR="00524B42">
        <w:rPr>
          <w:rFonts w:hint="cs"/>
          <w:rtl/>
        </w:rPr>
        <w:t>«</w:t>
      </w:r>
      <w:r w:rsidRPr="00A86499">
        <w:rPr>
          <w:rStyle w:val="4Char"/>
          <w:rFonts w:hint="cs"/>
          <w:sz w:val="24"/>
          <w:szCs w:val="24"/>
          <w:rtl/>
        </w:rPr>
        <w:t>وجاء أنس إلى مسجدٍ قد صُلِّيَ فيه فأذَّن وأقام وصلى جماعة</w:t>
      </w:r>
      <w:r w:rsidR="00524B42">
        <w:rPr>
          <w:rFonts w:hint="cs"/>
          <w:rtl/>
        </w:rPr>
        <w:t>»</w:t>
      </w:r>
      <w:r w:rsidRPr="00DF55A6">
        <w:rPr>
          <w:rFonts w:hint="cs"/>
          <w:rtl/>
        </w:rPr>
        <w:t xml:space="preserve"> قال ابن حجر في فتح الباري، 2/131: </w:t>
      </w:r>
      <w:r w:rsidR="00524B42">
        <w:rPr>
          <w:rFonts w:hint="cs"/>
          <w:rtl/>
        </w:rPr>
        <w:t>«</w:t>
      </w:r>
      <w:r w:rsidRPr="00DF55A6">
        <w:rPr>
          <w:rFonts w:hint="cs"/>
          <w:rtl/>
        </w:rPr>
        <w:t>وصله أبو يعلى في مسنده، من طريق الجعد أبي عثمان</w:t>
      </w:r>
      <w:r w:rsidR="00524B42">
        <w:rPr>
          <w:rFonts w:hint="cs"/>
          <w:rtl/>
        </w:rPr>
        <w:t>»</w:t>
      </w:r>
      <w:r w:rsidRPr="00DF55A6">
        <w:rPr>
          <w:rFonts w:hint="cs"/>
          <w:rtl/>
        </w:rPr>
        <w:t xml:space="preserve"> ، قال: مر بنا أنس بن مالك في مسجد بني ثعلبة، فذكر نحوه، قال: وذلك في صلاة الصبح، وفيه: </w:t>
      </w:r>
      <w:r w:rsidR="00524B42">
        <w:rPr>
          <w:rFonts w:hint="cs"/>
          <w:rtl/>
        </w:rPr>
        <w:t>«</w:t>
      </w:r>
      <w:r w:rsidRPr="00DF55A6">
        <w:rPr>
          <w:rFonts w:hint="cs"/>
          <w:rtl/>
        </w:rPr>
        <w:t>فأمر رجلاً فأذن وأقام، ثم صلى بأصحابه</w:t>
      </w:r>
      <w:r w:rsidR="00524B42">
        <w:rPr>
          <w:rFonts w:hint="cs"/>
          <w:rtl/>
        </w:rPr>
        <w:t>»</w:t>
      </w:r>
      <w:r w:rsidRPr="00DF55A6">
        <w:rPr>
          <w:rFonts w:hint="cs"/>
          <w:rtl/>
        </w:rPr>
        <w:t xml:space="preserve">، وفي رواية ابن أبي شيبة، من طرق عن الجعد، والبيهقي من طريق أبي عبد الصمد عن الجعد نحوه، وقال: مسجد بني رفاعة، وقال: </w:t>
      </w:r>
      <w:r w:rsidR="00524B42">
        <w:rPr>
          <w:rFonts w:hint="cs"/>
          <w:rtl/>
        </w:rPr>
        <w:t>«</w:t>
      </w:r>
      <w:r w:rsidRPr="00DF55A6">
        <w:rPr>
          <w:rFonts w:hint="cs"/>
          <w:rtl/>
        </w:rPr>
        <w:t>فجاء أنس في نحو عشرين من فتيانه</w:t>
      </w:r>
      <w:r w:rsidR="00524B42">
        <w:rPr>
          <w:rFonts w:hint="cs"/>
          <w:rtl/>
        </w:rPr>
        <w:t>»</w:t>
      </w:r>
      <w:r w:rsidRPr="00DF55A6">
        <w:rPr>
          <w:rFonts w:hint="cs"/>
          <w:rtl/>
        </w:rPr>
        <w:t xml:space="preserve"> قال الحافظ ابن حجر: </w:t>
      </w:r>
      <w:r w:rsidR="00524B42">
        <w:rPr>
          <w:rFonts w:hint="cs"/>
          <w:rtl/>
        </w:rPr>
        <w:t>«</w:t>
      </w:r>
      <w:r w:rsidRPr="00DF55A6">
        <w:rPr>
          <w:rFonts w:hint="cs"/>
          <w:rtl/>
        </w:rPr>
        <w:t>وهو يؤيد ما قلنا من إرادة التجميع في المسجد</w:t>
      </w:r>
      <w:r w:rsidR="00524B42">
        <w:rPr>
          <w:rFonts w:hint="cs"/>
          <w:rtl/>
        </w:rPr>
        <w:t>»</w:t>
      </w:r>
      <w:r w:rsidRPr="00DF55A6">
        <w:rPr>
          <w:rFonts w:hint="cs"/>
          <w:rtl/>
        </w:rPr>
        <w:t>، فتح الباري، 2/131.</w:t>
      </w:r>
    </w:p>
  </w:footnote>
  <w:footnote w:id="230">
    <w:p w:rsidR="0094729C" w:rsidRPr="005E239D" w:rsidRDefault="0094729C" w:rsidP="00DF55A6">
      <w:pPr>
        <w:pStyle w:val="5"/>
        <w:rPr>
          <w:rtl/>
        </w:rPr>
      </w:pPr>
      <w:r w:rsidRPr="00DF55A6">
        <w:rPr>
          <w:rFonts w:hint="cs"/>
          <w:rtl/>
        </w:rPr>
        <w:t>(</w:t>
      </w:r>
      <w:r w:rsidRPr="00DF55A6">
        <w:rPr>
          <w:rtl/>
        </w:rPr>
        <w:footnoteRef/>
      </w:r>
      <w:r w:rsidRPr="00DF55A6">
        <w:rPr>
          <w:rFonts w:hint="cs"/>
          <w:rtl/>
        </w:rPr>
        <w:t>) مجموع فتاوى الإمام ابن باز، 12/166</w:t>
      </w:r>
    </w:p>
  </w:footnote>
  <w:footnote w:id="231">
    <w:p w:rsidR="0094729C" w:rsidRPr="005E239D" w:rsidRDefault="0094729C" w:rsidP="00DF55A6">
      <w:pPr>
        <w:pStyle w:val="5"/>
        <w:rPr>
          <w:rtl/>
        </w:rPr>
      </w:pPr>
      <w:r w:rsidRPr="00DF55A6">
        <w:rPr>
          <w:rFonts w:hint="cs"/>
          <w:rtl/>
        </w:rPr>
        <w:t>(</w:t>
      </w:r>
      <w:r w:rsidRPr="00DF55A6">
        <w:rPr>
          <w:rtl/>
        </w:rPr>
        <w:footnoteRef/>
      </w:r>
      <w:r w:rsidRPr="00DF55A6">
        <w:rPr>
          <w:rFonts w:hint="cs"/>
          <w:rtl/>
        </w:rPr>
        <w:t>) أما</w:t>
      </w:r>
      <w:r w:rsidRPr="005E239D">
        <w:rPr>
          <w:rFonts w:hint="cs"/>
          <w:rtl/>
        </w:rPr>
        <w:t xml:space="preserve"> حديث ابن عمر</w:t>
      </w:r>
      <w:r>
        <w:rPr>
          <w:rFonts w:cs="CTraditional Arabic" w:hint="cs"/>
          <w:rtl/>
        </w:rPr>
        <w:t>ب</w:t>
      </w:r>
      <w:r w:rsidRPr="005E239D">
        <w:rPr>
          <w:rFonts w:hint="cs"/>
          <w:rtl/>
        </w:rPr>
        <w:t xml:space="preserve"> أنه سمع رسول الله</w:t>
      </w:r>
      <w:r>
        <w:rPr>
          <w:rFonts w:hint="cs"/>
          <w:rtl/>
        </w:rPr>
        <w:t xml:space="preserve"> </w:t>
      </w:r>
      <w:r>
        <w:rPr>
          <w:rFonts w:cs="CTraditional Arabic" w:hint="cs"/>
          <w:rtl/>
        </w:rPr>
        <w:t>ج</w:t>
      </w:r>
      <w:r w:rsidRPr="00DF55A6">
        <w:rPr>
          <w:rFonts w:hint="cs"/>
          <w:rtl/>
        </w:rPr>
        <w:t xml:space="preserve"> يقول: </w:t>
      </w:r>
      <w:r w:rsidR="00524B42">
        <w:rPr>
          <w:rFonts w:hint="cs"/>
          <w:rtl/>
        </w:rPr>
        <w:t>«</w:t>
      </w:r>
      <w:r w:rsidRPr="00A86499">
        <w:rPr>
          <w:rStyle w:val="4Char"/>
          <w:rFonts w:hint="cs"/>
          <w:sz w:val="24"/>
          <w:szCs w:val="24"/>
          <w:rtl/>
        </w:rPr>
        <w:t>لا تصلوا صلاة في يوم مرتين</w:t>
      </w:r>
      <w:r w:rsidR="00524B42">
        <w:rPr>
          <w:rFonts w:hint="cs"/>
          <w:rtl/>
        </w:rPr>
        <w:t>»</w:t>
      </w:r>
      <w:r w:rsidRPr="00DF55A6">
        <w:rPr>
          <w:rFonts w:hint="cs"/>
          <w:rtl/>
        </w:rPr>
        <w:t xml:space="preserve"> أبو داود، برقم 579، والنسائي، 2/114، برقم 860 وأحمد 2/19، وصححه الألباني في صحيح سنن أبي داود، 1/115، فقال ابن عبد البر: </w:t>
      </w:r>
      <w:r w:rsidR="00524B42">
        <w:rPr>
          <w:rFonts w:hint="cs"/>
          <w:rtl/>
        </w:rPr>
        <w:t>«</w:t>
      </w:r>
      <w:r w:rsidRPr="00DF55A6">
        <w:rPr>
          <w:rFonts w:hint="cs"/>
          <w:rtl/>
        </w:rPr>
        <w:t xml:space="preserve">اتفق أحمد بن حنبل، وإسحاق بن راهويه على أن معنى قول رسول الله </w:t>
      </w:r>
      <w:r>
        <w:rPr>
          <w:rFonts w:cs="CTraditional Arabic" w:hint="cs"/>
          <w:rtl/>
        </w:rPr>
        <w:t>ج</w:t>
      </w:r>
      <w:r w:rsidRPr="00DF55A6">
        <w:rPr>
          <w:rFonts w:hint="cs"/>
          <w:rtl/>
        </w:rPr>
        <w:t xml:space="preserve">: </w:t>
      </w:r>
      <w:r w:rsidR="00524B42">
        <w:rPr>
          <w:rFonts w:hint="cs"/>
          <w:rtl/>
        </w:rPr>
        <w:t>«</w:t>
      </w:r>
      <w:r w:rsidRPr="00A86499">
        <w:rPr>
          <w:rStyle w:val="4Char"/>
          <w:rFonts w:hint="cs"/>
          <w:sz w:val="24"/>
          <w:szCs w:val="24"/>
          <w:rtl/>
        </w:rPr>
        <w:t>لاتصلوا صلاة في يوم مرتين</w:t>
      </w:r>
      <w:r w:rsidR="00524B42">
        <w:rPr>
          <w:rFonts w:hint="cs"/>
          <w:rtl/>
        </w:rPr>
        <w:t>»</w:t>
      </w:r>
      <w:r w:rsidRPr="00DF55A6">
        <w:rPr>
          <w:rFonts w:hint="cs"/>
          <w:rtl/>
        </w:rPr>
        <w:t xml:space="preserve"> أن ذلك أن يصلي الرجل صلاة مكتوبة ثم يقوم بعد الفراغ منها فيعيدها على جهة الفرض أيضاً، وأما من صلى الثانية مع الجماعة على أنها له نافلة اقتداء برسول الله </w:t>
      </w:r>
      <w:r>
        <w:rPr>
          <w:rFonts w:cs="CTraditional Arabic" w:hint="cs"/>
          <w:rtl/>
        </w:rPr>
        <w:t>ج</w:t>
      </w:r>
      <w:r w:rsidRPr="00DF55A6">
        <w:rPr>
          <w:rFonts w:hint="cs"/>
          <w:rtl/>
        </w:rPr>
        <w:t xml:space="preserve"> في أمره، وقوله </w:t>
      </w:r>
      <w:r>
        <w:rPr>
          <w:rFonts w:cs="CTraditional Arabic" w:hint="cs"/>
          <w:rtl/>
        </w:rPr>
        <w:t>ج</w:t>
      </w:r>
      <w:r w:rsidRPr="00DF55A6">
        <w:rPr>
          <w:rFonts w:hint="cs"/>
          <w:rtl/>
        </w:rPr>
        <w:t xml:space="preserve"> للذين أمرهم بإعادة الصلاة في جماعة: </w:t>
      </w:r>
      <w:r w:rsidR="00524B42">
        <w:rPr>
          <w:rFonts w:hint="cs"/>
          <w:rtl/>
        </w:rPr>
        <w:t>«</w:t>
      </w:r>
      <w:r w:rsidRPr="00DF55A6">
        <w:rPr>
          <w:rFonts w:hint="cs"/>
          <w:rtl/>
        </w:rPr>
        <w:t>إنها لكم نافلة</w:t>
      </w:r>
      <w:r w:rsidR="00524B42">
        <w:rPr>
          <w:rFonts w:hint="cs"/>
          <w:rtl/>
        </w:rPr>
        <w:t>»</w:t>
      </w:r>
      <w:r w:rsidRPr="00DF55A6">
        <w:rPr>
          <w:rFonts w:hint="cs"/>
          <w:rtl/>
        </w:rPr>
        <w:t xml:space="preserve"> فليس ذلك ممن أعاد الصلاة في يوم مرتين؛ لأن الأولى فريضة والثانية نافلة</w:t>
      </w:r>
      <w:r w:rsidR="00524B42">
        <w:rPr>
          <w:rFonts w:hint="cs"/>
          <w:rtl/>
        </w:rPr>
        <w:t>»</w:t>
      </w:r>
      <w:r w:rsidRPr="00DF55A6">
        <w:rPr>
          <w:rFonts w:hint="cs"/>
          <w:rtl/>
        </w:rPr>
        <w:t xml:space="preserve">. الاستذكار لابن عبد البر، 5/357-358، وبيَّن شيخ الإسلام ابن تيمية في الفتاوى، 23/260-261، أن حديث ابن عمر في النهي عن إعادة الصلاة مرتين في الإعادة مطلقاً من غير سبب، ولا ريب أن هذا منهي عنه، وأما حديث ابن الأسود فهو إعادة مقيدة بسبب اقتضى الإعادة، فسبب الإعادة حضور الجماعة الراتبة، أو إعادة الصلاة؛ ليحصل من فاتته صلاة الجماعة على فضل الجماعة، وقال الإمام الخطابي: </w:t>
      </w:r>
      <w:r w:rsidR="00524B42">
        <w:rPr>
          <w:rFonts w:hint="cs"/>
          <w:rtl/>
        </w:rPr>
        <w:t>«</w:t>
      </w:r>
      <w:r w:rsidRPr="00DF55A6">
        <w:rPr>
          <w:rFonts w:hint="cs"/>
          <w:rtl/>
        </w:rPr>
        <w:t>هذه صلاة الإيثار والاختيار، دون ما كان له سبب كالرجل يدرك الجماعة وهم يصلون فيصلي معهم ليدرك فضيلة الجماعة، توفيقاً بين الأخبار ورفعاً للاختلاف بينها</w:t>
      </w:r>
      <w:r w:rsidR="00524B42">
        <w:rPr>
          <w:rFonts w:hint="cs"/>
          <w:rtl/>
        </w:rPr>
        <w:t>»</w:t>
      </w:r>
      <w:r w:rsidRPr="00DF55A6">
        <w:rPr>
          <w:rFonts w:hint="cs"/>
          <w:rtl/>
        </w:rPr>
        <w:t xml:space="preserve">، معالم السنن، 1/301، وانظر: عون المعبود شرح سنن أبي داود، 2/287، ونيل الأوطار للشوكاني، 2/296-298 و380، و1/508-510، ومجموع فتاوى ابن باز، 12/165-175، وقال الإمام ابن عبد البر أيضاً في جواز إعادة الجماعة في المسجد لمن فاتته الجماعة الأولى: </w:t>
      </w:r>
      <w:r w:rsidR="00524B42">
        <w:rPr>
          <w:rFonts w:hint="cs"/>
          <w:rtl/>
        </w:rPr>
        <w:t>«</w:t>
      </w:r>
      <w:r w:rsidRPr="00DF55A6">
        <w:rPr>
          <w:rFonts w:hint="cs"/>
          <w:rtl/>
        </w:rPr>
        <w:t>وممن أجاز ذلك ابن مسعود، وأنس، وعلقمة، ومسروق، والأسود، والحسن، وقتادة، وعطاء على اختلاف عنه</w:t>
      </w:r>
      <w:r w:rsidR="00524B42">
        <w:rPr>
          <w:rFonts w:hint="cs"/>
          <w:rtl/>
        </w:rPr>
        <w:t>»</w:t>
      </w:r>
      <w:r w:rsidRPr="00DF55A6">
        <w:rPr>
          <w:rFonts w:hint="cs"/>
          <w:rtl/>
        </w:rPr>
        <w:t xml:space="preserve"> الاستذكار، 4/68، وقال ابن قدامة في المغني،</w:t>
      </w:r>
      <w:r>
        <w:rPr>
          <w:rFonts w:hint="cs"/>
          <w:rtl/>
        </w:rPr>
        <w:t xml:space="preserve"> </w:t>
      </w:r>
      <w:r w:rsidRPr="00DF55A6">
        <w:rPr>
          <w:rFonts w:hint="cs"/>
          <w:rtl/>
        </w:rPr>
        <w:t xml:space="preserve">3/10: </w:t>
      </w:r>
      <w:r w:rsidR="00524B42">
        <w:rPr>
          <w:rFonts w:hint="cs"/>
          <w:rtl/>
        </w:rPr>
        <w:t>«</w:t>
      </w:r>
      <w:r w:rsidRPr="00DF55A6">
        <w:rPr>
          <w:rFonts w:hint="cs"/>
          <w:rtl/>
        </w:rPr>
        <w:t>ولا يكره إعادة الجماعة في المسجد، ومعناه أنه إذا صلى إمام الحي وحضر جماعة أخرى استحب لهم أن يصلوا جماعة</w:t>
      </w:r>
      <w:r w:rsidR="00524B42">
        <w:rPr>
          <w:rFonts w:hint="cs"/>
          <w:rtl/>
        </w:rPr>
        <w:t>»</w:t>
      </w:r>
      <w:r w:rsidRPr="00DF55A6">
        <w:rPr>
          <w:rFonts w:hint="cs"/>
          <w:rtl/>
        </w:rPr>
        <w:t>.</w:t>
      </w:r>
    </w:p>
  </w:footnote>
  <w:footnote w:id="232">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648، وتقدم تخريجه في الصلوات ذات الأسباب في آخر صلاة التطوع.</w:t>
      </w:r>
    </w:p>
  </w:footnote>
  <w:footnote w:id="233">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الترمذي، برقم 219، وأبو داود، برقم 575، والنسائي، برقم 858، وصححه الألباني في صحيح النسائي، 1/186، وتقدم تخريجه في الصلوات ذوات الأسباب.</w:t>
      </w:r>
    </w:p>
  </w:footnote>
  <w:footnote w:id="234">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النسائي، برقم 857، وصححه الألباني في صحيح النسائي، 1/186، وتقدم تخريجه في الصلوات ذوات الأسباب.</w:t>
      </w:r>
    </w:p>
  </w:footnote>
  <w:footnote w:id="235">
    <w:p w:rsidR="0094729C" w:rsidRPr="00DF55A6" w:rsidRDefault="0094729C" w:rsidP="00DF55A6">
      <w:pPr>
        <w:pStyle w:val="5"/>
        <w:rPr>
          <w:rtl/>
        </w:rPr>
      </w:pPr>
      <w:r w:rsidRPr="00DF55A6">
        <w:rPr>
          <w:rFonts w:hint="cs"/>
          <w:rtl/>
        </w:rPr>
        <w:t>(</w:t>
      </w:r>
      <w:r w:rsidRPr="00DF55A6">
        <w:rPr>
          <w:rtl/>
        </w:rPr>
        <w:footnoteRef/>
      </w:r>
      <w:r w:rsidRPr="00DF55A6">
        <w:rPr>
          <w:rFonts w:hint="cs"/>
          <w:rtl/>
        </w:rPr>
        <w:t>) أحمد، 5/169، وأبو داود، كتاب الصلاة، باب إذا أخر الإمام الصلاة عن الوقت، برقم 433، وصححه الألباني في صحيح سنن أبي داود، 1/88.</w:t>
      </w:r>
    </w:p>
  </w:footnote>
  <w:footnote w:id="236">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كتاب الصلاة، باب إذا أخر الإمام الصلاة عن الوقت برقم 432، وصححه الألباني في صحيح أبي داود، 1/87.</w:t>
      </w:r>
    </w:p>
  </w:footnote>
  <w:footnote w:id="237">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نيل الأوطار للشوكاني، 1/508-510 و2/296، 384، والشرح الممتع لابن عثيمين، 4/219، وصلاة الجماعة، للسدلان، ص103.</w:t>
      </w:r>
    </w:p>
  </w:footnote>
  <w:footnote w:id="238">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مختصراً، كتاب الوضوء، باب الرجل يوضئ صاحبه، برقم 182، ومسلم مختصراً، كتاب الطهارة، باب المسح على الخفين، برقم 274، وأبو داود، كتاب الطهارة، باب المسح على الخفين، برقم 149، وأحمد، 4/251، وألفاظه من سنن أبي داود ومسند أحمد.</w:t>
      </w:r>
    </w:p>
  </w:footnote>
  <w:footnote w:id="23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برقم 636، ومسلم، برقم 908، وتقدم تخريجه في آداب المشي إلى الصلاة.</w:t>
      </w:r>
    </w:p>
  </w:footnote>
  <w:footnote w:id="240">
    <w:p w:rsidR="0094729C" w:rsidRPr="00DF55A6" w:rsidRDefault="0094729C" w:rsidP="00DF55A6">
      <w:pPr>
        <w:pStyle w:val="5"/>
        <w:rPr>
          <w:rtl/>
        </w:rPr>
      </w:pPr>
      <w:r w:rsidRPr="00DF55A6">
        <w:rPr>
          <w:rFonts w:hint="cs"/>
          <w:rtl/>
        </w:rPr>
        <w:t>(</w:t>
      </w:r>
      <w:r w:rsidRPr="00DF55A6">
        <w:rPr>
          <w:rtl/>
        </w:rPr>
        <w:footnoteRef/>
      </w:r>
      <w:r w:rsidRPr="00DF55A6">
        <w:rPr>
          <w:rFonts w:hint="cs"/>
          <w:rtl/>
        </w:rPr>
        <w:t>) أحمد، 2/270، وأبو داود، برقم 573، والنسائي، 2/114.</w:t>
      </w:r>
    </w:p>
  </w:footnote>
  <w:footnote w:id="241">
    <w:p w:rsidR="0094729C" w:rsidRPr="00DF55A6" w:rsidRDefault="0094729C" w:rsidP="00DF55A6">
      <w:pPr>
        <w:pStyle w:val="5"/>
        <w:rPr>
          <w:rtl/>
        </w:rPr>
      </w:pPr>
      <w:r w:rsidRPr="00DF55A6">
        <w:rPr>
          <w:rFonts w:hint="cs"/>
          <w:rtl/>
        </w:rPr>
        <w:t>(</w:t>
      </w:r>
      <w:r w:rsidRPr="00DF55A6">
        <w:rPr>
          <w:rtl/>
        </w:rPr>
        <w:footnoteRef/>
      </w:r>
      <w:r w:rsidRPr="00DF55A6">
        <w:rPr>
          <w:rFonts w:hint="cs"/>
          <w:rtl/>
        </w:rPr>
        <w:t>) انظر: نيل الأوطار للشوكاني، 2/257، 383، وسبل السلام للصنعاني، 2/115.</w:t>
      </w:r>
    </w:p>
  </w:footnote>
  <w:footnote w:id="242">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قال الإمام النووي: </w:t>
      </w:r>
      <w:r w:rsidR="00524B42">
        <w:rPr>
          <w:rFonts w:hint="cs"/>
          <w:rtl/>
        </w:rPr>
        <w:t>«</w:t>
      </w:r>
      <w:r w:rsidRPr="00DF55A6">
        <w:rPr>
          <w:rFonts w:hint="cs"/>
          <w:rtl/>
        </w:rPr>
        <w:t xml:space="preserve">واختلف العلماء في المسألة، فقال الشافعي وجمهور العلماء من السلف والخلف: ما أدركه المسبوق مع الإمام أول صلاته، وما يأتي به بعد سلامه آخرها، وعكسه أبو حنيفة وطائفة، وعن مالك وأصحابه روايتان كالمذهبين، وحجة هؤلاء: </w:t>
      </w:r>
      <w:r w:rsidR="00524B42">
        <w:rPr>
          <w:rFonts w:hint="cs"/>
          <w:rtl/>
        </w:rPr>
        <w:t>«</w:t>
      </w:r>
      <w:r w:rsidRPr="00DF55A6">
        <w:rPr>
          <w:rFonts w:hint="cs"/>
          <w:rtl/>
        </w:rPr>
        <w:t>واقضِ ما سبقك</w:t>
      </w:r>
      <w:r w:rsidR="00524B42">
        <w:rPr>
          <w:rFonts w:hint="cs"/>
          <w:rtl/>
        </w:rPr>
        <w:t>»</w:t>
      </w:r>
      <w:r w:rsidRPr="00DF55A6">
        <w:rPr>
          <w:rFonts w:hint="cs"/>
          <w:rtl/>
        </w:rPr>
        <w:t xml:space="preserve">، وحجة الجمهور أن أكثر الروايات </w:t>
      </w:r>
      <w:r w:rsidR="00524B42">
        <w:rPr>
          <w:rFonts w:hint="cs"/>
          <w:rtl/>
        </w:rPr>
        <w:t>«</w:t>
      </w:r>
      <w:r w:rsidRPr="00DF55A6">
        <w:rPr>
          <w:rFonts w:hint="cs"/>
          <w:rtl/>
        </w:rPr>
        <w:t>وما فاتكم فأتموا</w:t>
      </w:r>
      <w:r w:rsidR="00524B42">
        <w:rPr>
          <w:rFonts w:hint="cs"/>
          <w:rtl/>
        </w:rPr>
        <w:t>»</w:t>
      </w:r>
      <w:r w:rsidRPr="00DF55A6">
        <w:rPr>
          <w:rFonts w:hint="cs"/>
          <w:rtl/>
        </w:rPr>
        <w:t xml:space="preserve"> وأجابوا عن رواية </w:t>
      </w:r>
      <w:r w:rsidR="00524B42">
        <w:rPr>
          <w:rFonts w:hint="cs"/>
          <w:rtl/>
        </w:rPr>
        <w:t>«</w:t>
      </w:r>
      <w:r w:rsidRPr="00DF55A6">
        <w:rPr>
          <w:rFonts w:hint="cs"/>
          <w:rtl/>
        </w:rPr>
        <w:t>واقضِ ما سبقك</w:t>
      </w:r>
      <w:r w:rsidR="00524B42">
        <w:rPr>
          <w:rFonts w:hint="cs"/>
          <w:rtl/>
        </w:rPr>
        <w:t>»</w:t>
      </w:r>
      <w:r w:rsidRPr="00DF55A6">
        <w:rPr>
          <w:rFonts w:hint="cs"/>
          <w:rtl/>
        </w:rPr>
        <w:t xml:space="preserve"> أن المراد بالقضاء الفعل لا القضاء المصطلح عليه عند الفقهاء، وقد كثر استعمال القضاء بمعنى الفعل</w:t>
      </w:r>
      <w:r w:rsidR="00524B42">
        <w:rPr>
          <w:rFonts w:hint="cs"/>
          <w:rtl/>
        </w:rPr>
        <w:t>»</w:t>
      </w:r>
      <w:r w:rsidRPr="00DF55A6">
        <w:rPr>
          <w:rFonts w:hint="cs"/>
          <w:rtl/>
        </w:rPr>
        <w:t xml:space="preserve"> شرح النووي على صحيح مسلم، 5/104.</w:t>
      </w:r>
    </w:p>
  </w:footnote>
  <w:footnote w:id="243">
    <w:p w:rsidR="0094729C" w:rsidRPr="005E239D" w:rsidRDefault="0094729C" w:rsidP="00DF55A6">
      <w:pPr>
        <w:pStyle w:val="5"/>
        <w:rPr>
          <w:rtl/>
        </w:rPr>
      </w:pPr>
      <w:r w:rsidRPr="00DF55A6">
        <w:rPr>
          <w:rFonts w:hint="cs"/>
          <w:rtl/>
        </w:rPr>
        <w:t>(</w:t>
      </w:r>
      <w:r w:rsidRPr="00DF55A6">
        <w:rPr>
          <w:rtl/>
        </w:rPr>
        <w:footnoteRef/>
      </w:r>
      <w:r w:rsidRPr="00DF55A6">
        <w:rPr>
          <w:rFonts w:hint="cs"/>
          <w:rtl/>
        </w:rPr>
        <w:t>) سمعته من سماحته أثناء تقريره على بلوغ المرام، الحديث رقم 445.</w:t>
      </w:r>
    </w:p>
  </w:footnote>
  <w:footnote w:id="244">
    <w:p w:rsidR="0094729C" w:rsidRPr="005E239D" w:rsidRDefault="0094729C" w:rsidP="00DF55A6">
      <w:pPr>
        <w:pStyle w:val="5"/>
        <w:rPr>
          <w:rtl/>
        </w:rPr>
      </w:pPr>
      <w:r w:rsidRPr="00DF55A6">
        <w:rPr>
          <w:rFonts w:hint="cs"/>
          <w:rtl/>
        </w:rPr>
        <w:t>(</w:t>
      </w:r>
      <w:r w:rsidRPr="00DF55A6">
        <w:rPr>
          <w:rtl/>
        </w:rPr>
        <w:footnoteRef/>
      </w:r>
      <w:r w:rsidRPr="00DF55A6">
        <w:rPr>
          <w:rFonts w:hint="cs"/>
          <w:rtl/>
        </w:rPr>
        <w:t xml:space="preserve">) الترمذي، كتاب الصلاة، باب ما ذكر في الرجل يدرك الإمام وهو ساجد كيف يصنع، برقم 591، قال العلامة أحمد محمد شاكر في حاشيته على سنن الترمذي: قال الحافظ ابن حجر في التلخيص الحبير، 2/42، فيه ضعف وانقطاع، ويريد بالضعف الإشارة إلى تضعيف حجاج بن أرطأة وهو عندنا ثقة إلا أنه يدلس ولم يصرح بالسماع هنا، ويشير بالانقطاع إلى أن ابن أبي ليلى لم يسمع من معاذ، ولكن له شاهد من حديثه أيضاً عند أبي داود، برقم 506، يقول فيه ابن أبي ليلى: حدثنا أصحابنا ثم ذكر الحديث وفيه فقال معاذ: </w:t>
      </w:r>
      <w:r w:rsidR="00524B42">
        <w:rPr>
          <w:rFonts w:hint="cs"/>
          <w:rtl/>
        </w:rPr>
        <w:t>«</w:t>
      </w:r>
      <w:r w:rsidRPr="00DF55A6">
        <w:rPr>
          <w:rFonts w:hint="cs"/>
          <w:rtl/>
        </w:rPr>
        <w:t>لا أراه على حال إلا كنت عليها</w:t>
      </w:r>
      <w:r w:rsidR="00524B42">
        <w:rPr>
          <w:rFonts w:hint="cs"/>
          <w:rtl/>
        </w:rPr>
        <w:t>»</w:t>
      </w:r>
      <w:r w:rsidRPr="00DF55A6">
        <w:rPr>
          <w:rFonts w:hint="cs"/>
          <w:rtl/>
        </w:rPr>
        <w:t xml:space="preserve"> قال: فقال إن معاذاً قد سن لكم سنة كذلك فافعلوا</w:t>
      </w:r>
      <w:r w:rsidR="00524B42">
        <w:rPr>
          <w:rFonts w:hint="cs"/>
          <w:rtl/>
        </w:rPr>
        <w:t>»</w:t>
      </w:r>
      <w:r w:rsidRPr="00DF55A6">
        <w:rPr>
          <w:rFonts w:hint="cs"/>
          <w:rtl/>
        </w:rPr>
        <w:t xml:space="preserve">. وهذا متصل؛ لأن المراد بأصحابه الصحابة كما صرح بذلك في رواية ابن أبي شيبة: </w:t>
      </w:r>
      <w:r w:rsidR="00524B42">
        <w:rPr>
          <w:rFonts w:hint="cs"/>
          <w:rtl/>
        </w:rPr>
        <w:t>«</w:t>
      </w:r>
      <w:r w:rsidRPr="00DF55A6">
        <w:rPr>
          <w:rFonts w:hint="cs"/>
          <w:rtl/>
        </w:rPr>
        <w:t xml:space="preserve">حدثنا أصحاب محمد </w:t>
      </w:r>
      <w:r>
        <w:rPr>
          <w:rFonts w:cs="CTraditional Arabic" w:hint="cs"/>
          <w:rtl/>
        </w:rPr>
        <w:t>ج</w:t>
      </w:r>
      <w:r w:rsidR="00524B42">
        <w:rPr>
          <w:rFonts w:hint="cs"/>
          <w:rtl/>
        </w:rPr>
        <w:t>»</w:t>
      </w:r>
      <w:r w:rsidRPr="00DF55A6">
        <w:rPr>
          <w:rFonts w:hint="cs"/>
          <w:rtl/>
        </w:rPr>
        <w:t xml:space="preserve"> [حاشية أحمد شاكر على سنن الترمذي، 2/486]، وذكر له العلامة الألباني شاهداً عن عبد الله بن مغفل</w:t>
      </w:r>
      <w:r>
        <w:rPr>
          <w:rFonts w:cs="CTraditional Arabic" w:hint="cs"/>
          <w:rtl/>
        </w:rPr>
        <w:t>س</w:t>
      </w:r>
      <w:r w:rsidRPr="00DF55A6">
        <w:rPr>
          <w:rFonts w:hint="cs"/>
          <w:rtl/>
        </w:rPr>
        <w:t xml:space="preserve"> أخرجه المروزي في مسائل أحمد وإسحاق، قال الألباني في سلسلة الأحاديث الصحيحة، 3/185: </w:t>
      </w:r>
      <w:r w:rsidR="00524B42">
        <w:rPr>
          <w:rFonts w:hint="cs"/>
          <w:rtl/>
        </w:rPr>
        <w:t>«</w:t>
      </w:r>
      <w:r w:rsidRPr="00DF55A6">
        <w:rPr>
          <w:rFonts w:hint="cs"/>
          <w:rtl/>
        </w:rPr>
        <w:t>وهذا إسناد صحيح رجاله ثقات رجال الشيخين</w:t>
      </w:r>
      <w:r w:rsidR="00524B42">
        <w:rPr>
          <w:rFonts w:hint="cs"/>
          <w:rtl/>
        </w:rPr>
        <w:t>»</w:t>
      </w:r>
      <w:r w:rsidRPr="00DF55A6">
        <w:rPr>
          <w:rFonts w:hint="cs"/>
          <w:rtl/>
        </w:rPr>
        <w:t xml:space="preserve">. والحديث صحيح المعنى لقوله </w:t>
      </w:r>
      <w:r>
        <w:rPr>
          <w:rFonts w:cs="CTraditional Arabic" w:hint="cs"/>
          <w:rtl/>
        </w:rPr>
        <w:t>ج</w:t>
      </w:r>
      <w:r w:rsidRPr="00DF55A6">
        <w:rPr>
          <w:rFonts w:hint="cs"/>
          <w:rtl/>
        </w:rPr>
        <w:t xml:space="preserve">: </w:t>
      </w:r>
      <w:r w:rsidR="00524B42">
        <w:rPr>
          <w:rFonts w:hint="cs"/>
          <w:rtl/>
        </w:rPr>
        <w:t>«</w:t>
      </w:r>
      <w:r w:rsidRPr="00DF55A6">
        <w:rPr>
          <w:rFonts w:hint="cs"/>
          <w:rtl/>
        </w:rPr>
        <w:t>فما أدركتم فصلوا وما فاتكم فأتموا</w:t>
      </w:r>
      <w:r w:rsidR="00524B42">
        <w:rPr>
          <w:rFonts w:hint="cs"/>
          <w:rtl/>
        </w:rPr>
        <w:t>»</w:t>
      </w:r>
      <w:r w:rsidRPr="00DF55A6">
        <w:rPr>
          <w:rFonts w:hint="cs"/>
          <w:rtl/>
        </w:rPr>
        <w:t>.</w:t>
      </w:r>
    </w:p>
  </w:footnote>
  <w:footnote w:id="245">
    <w:p w:rsidR="0094729C" w:rsidRPr="00DF55A6" w:rsidRDefault="0094729C" w:rsidP="00DF55A6">
      <w:pPr>
        <w:pStyle w:val="5"/>
        <w:rPr>
          <w:rtl/>
        </w:rPr>
      </w:pPr>
      <w:r w:rsidRPr="00DF55A6">
        <w:rPr>
          <w:rFonts w:hint="cs"/>
          <w:rtl/>
        </w:rPr>
        <w:t>(</w:t>
      </w:r>
      <w:r w:rsidRPr="00DF55A6">
        <w:rPr>
          <w:rtl/>
        </w:rPr>
        <w:footnoteRef/>
      </w:r>
      <w:r w:rsidRPr="00DF55A6">
        <w:rPr>
          <w:rFonts w:hint="cs"/>
          <w:rtl/>
        </w:rPr>
        <w:t>) سنن الترمذي، 2/486.</w:t>
      </w:r>
    </w:p>
  </w:footnote>
  <w:footnote w:id="246">
    <w:p w:rsidR="0094729C" w:rsidRPr="00DF55A6" w:rsidRDefault="0094729C" w:rsidP="00DF55A6">
      <w:pPr>
        <w:pStyle w:val="5"/>
        <w:rPr>
          <w:rtl/>
        </w:rPr>
      </w:pPr>
      <w:r w:rsidRPr="00DF55A6">
        <w:rPr>
          <w:rFonts w:hint="cs"/>
          <w:rtl/>
        </w:rPr>
        <w:t>(</w:t>
      </w:r>
      <w:r w:rsidRPr="00DF55A6">
        <w:rPr>
          <w:rtl/>
        </w:rPr>
        <w:footnoteRef/>
      </w:r>
      <w:r w:rsidRPr="00DF55A6">
        <w:rPr>
          <w:rFonts w:hint="cs"/>
          <w:rtl/>
        </w:rPr>
        <w:t>) أبو داود، برقم 893، وحسنه الألباني في صحيح سنن أبي داود، 1/169، وتقدم تخريجه في إدراك الجماعة بركعة.</w:t>
      </w:r>
    </w:p>
  </w:footnote>
  <w:footnote w:id="247">
    <w:p w:rsidR="0094729C" w:rsidRPr="00DF55A6" w:rsidRDefault="0094729C" w:rsidP="00C23778">
      <w:pPr>
        <w:pStyle w:val="5"/>
        <w:rPr>
          <w:rtl/>
        </w:rPr>
      </w:pPr>
      <w:r w:rsidRPr="00DF55A6">
        <w:rPr>
          <w:rFonts w:hint="cs"/>
          <w:rtl/>
        </w:rPr>
        <w:t>(</w:t>
      </w:r>
      <w:r w:rsidRPr="00DF55A6">
        <w:rPr>
          <w:rtl/>
        </w:rPr>
        <w:footnoteRef/>
      </w:r>
      <w:r w:rsidRPr="00DF55A6">
        <w:rPr>
          <w:rFonts w:hint="cs"/>
          <w:rtl/>
        </w:rPr>
        <w:t>) ابن ماجه، برقم 793، وأبو داود، برقم 551، وصححه الألباني في الإرواء،</w:t>
      </w:r>
      <w:r>
        <w:rPr>
          <w:lang w:val="en-US"/>
        </w:rPr>
        <w:t xml:space="preserve"> </w:t>
      </w:r>
      <w:r w:rsidRPr="00DF55A6">
        <w:rPr>
          <w:rFonts w:hint="cs"/>
          <w:rtl/>
        </w:rPr>
        <w:t>2/327، وتقدم تخريجه في وجوب صلاة الجماعة.</w:t>
      </w:r>
    </w:p>
  </w:footnote>
  <w:footnote w:id="24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الدحض: الزلق. فتح الباري لابن حجر، 1/384.</w:t>
      </w:r>
    </w:p>
  </w:footnote>
  <w:footnote w:id="249">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الجمعة، باب الرخصة إن لم يحضر الجمعة في المطر، برقم 901، وسبق في كتاب الأذان، باب الكلام في الأذان، برقم 616، وفي باب هل يصلي الإمام بمن حضر، برقم 668، ومسلم، كتاب صلاة المسافرين، باب الصلاة في الرحال، برقم 699.</w:t>
      </w:r>
    </w:p>
  </w:footnote>
  <w:footnote w:id="250">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الرحل: المنزل وسكن الرجل وما فيه من أثاثه. فتح الباري لابن حجر، 1/98، ونيل الأوطار، 2/387.</w:t>
      </w:r>
    </w:p>
  </w:footnote>
  <w:footnote w:id="251">
    <w:p w:rsidR="0094729C" w:rsidRPr="00DF55A6" w:rsidRDefault="0094729C" w:rsidP="00DF55A6">
      <w:pPr>
        <w:pStyle w:val="5"/>
        <w:rPr>
          <w:rtl/>
        </w:rPr>
      </w:pPr>
      <w:r w:rsidRPr="00DF55A6">
        <w:rPr>
          <w:rFonts w:hint="cs"/>
          <w:rtl/>
        </w:rPr>
        <w:t>(</w:t>
      </w:r>
      <w:r w:rsidRPr="00DF55A6">
        <w:rPr>
          <w:rtl/>
        </w:rPr>
        <w:footnoteRef/>
      </w:r>
      <w:r w:rsidRPr="00DF55A6">
        <w:rPr>
          <w:rFonts w:hint="cs"/>
          <w:rtl/>
        </w:rPr>
        <w:t>) متفق عليه: البخاري، كتاب الأذان، باب الأذان للمسافرين، برقم 632، وباب الرخصة في المطر، والعلة أن يصلي في رحله، برقم 666، ومسلم، كتاب صلاة المسافرين، باب الصلاة في الرحال، برقم 699.</w:t>
      </w:r>
    </w:p>
  </w:footnote>
  <w:footnote w:id="252">
    <w:p w:rsidR="0094729C" w:rsidRPr="005E239D" w:rsidRDefault="0094729C" w:rsidP="00DF55A6">
      <w:pPr>
        <w:pStyle w:val="5"/>
        <w:rPr>
          <w:rtl/>
        </w:rPr>
      </w:pPr>
      <w:r w:rsidRPr="00DF55A6">
        <w:rPr>
          <w:rFonts w:hint="cs"/>
          <w:rtl/>
        </w:rPr>
        <w:t>(</w:t>
      </w:r>
      <w:r w:rsidRPr="00DF55A6">
        <w:rPr>
          <w:rtl/>
        </w:rPr>
        <w:footnoteRef/>
      </w:r>
      <w:r w:rsidRPr="00DF55A6">
        <w:rPr>
          <w:rFonts w:hint="cs"/>
          <w:rtl/>
        </w:rPr>
        <w:t>) مسلم، كتاب صلاة المسافرين، باب الصلاة في الرحال في المطر، برقم 698.</w:t>
      </w:r>
    </w:p>
  </w:footnote>
  <w:footnote w:id="253">
    <w:p w:rsidR="0094729C" w:rsidRDefault="0094729C" w:rsidP="00DF55A6">
      <w:pPr>
        <w:pStyle w:val="5"/>
        <w:rPr>
          <w:rtl/>
        </w:rPr>
      </w:pPr>
      <w:r w:rsidRPr="00DF55A6">
        <w:rPr>
          <w:rtl/>
        </w:rPr>
        <w:t>(</w:t>
      </w:r>
      <w:r w:rsidRPr="00DF55A6">
        <w:rPr>
          <w:rtl/>
        </w:rPr>
        <w:footnoteRef/>
      </w:r>
      <w:r w:rsidRPr="00DF55A6">
        <w:rPr>
          <w:rtl/>
        </w:rPr>
        <w:t>) قال الإمام القرطبي</w:t>
      </w:r>
      <w:r>
        <w:rPr>
          <w:rFonts w:cs="CTraditional Arabic" w:hint="cs"/>
          <w:rtl/>
        </w:rPr>
        <w:t>/</w:t>
      </w:r>
      <w:r w:rsidRPr="00DF55A6">
        <w:rPr>
          <w:rtl/>
        </w:rPr>
        <w:t xml:space="preserve"> عن حديث</w:t>
      </w:r>
      <w:r w:rsidRPr="005E239D">
        <w:rPr>
          <w:rtl/>
        </w:rPr>
        <w:t xml:space="preserve"> ابن عمر</w:t>
      </w:r>
      <w:r>
        <w:rPr>
          <w:rFonts w:cs="CTraditional Arabic" w:hint="cs"/>
          <w:rtl/>
        </w:rPr>
        <w:t>ب</w:t>
      </w:r>
      <w:r w:rsidRPr="00DF55A6">
        <w:rPr>
          <w:rtl/>
        </w:rPr>
        <w:t xml:space="preserve">: </w:t>
      </w:r>
      <w:r w:rsidR="00524B42">
        <w:rPr>
          <w:rFonts w:hint="cs"/>
          <w:rtl/>
        </w:rPr>
        <w:t>«</w:t>
      </w:r>
      <w:r w:rsidRPr="00DF55A6">
        <w:rPr>
          <w:rtl/>
        </w:rPr>
        <w:t xml:space="preserve">ظاهر قوله: </w:t>
      </w:r>
      <w:r w:rsidR="00524B42">
        <w:rPr>
          <w:rFonts w:hint="cs"/>
          <w:rtl/>
        </w:rPr>
        <w:t>«</w:t>
      </w:r>
      <w:r w:rsidRPr="00DF55A6">
        <w:rPr>
          <w:rtl/>
        </w:rPr>
        <w:t>في آخر ندائه</w:t>
      </w:r>
      <w:r w:rsidR="00524B42">
        <w:rPr>
          <w:rFonts w:hint="cs"/>
          <w:rtl/>
        </w:rPr>
        <w:t>»</w:t>
      </w:r>
      <w:r w:rsidRPr="00DF55A6">
        <w:rPr>
          <w:rtl/>
        </w:rPr>
        <w:t xml:space="preserve"> أنه قال ذلك بعد فراغه من الأذان، ويحتمل أن يكون في آخره قبل الفراغ، ويكون هذا مثل حديث ابن عباس</w:t>
      </w:r>
      <w:r w:rsidR="00524B42">
        <w:rPr>
          <w:rFonts w:hint="cs"/>
          <w:rtl/>
        </w:rPr>
        <w:t>»</w:t>
      </w:r>
      <w:r w:rsidRPr="00DF55A6">
        <w:rPr>
          <w:rtl/>
        </w:rPr>
        <w:t xml:space="preserve">. ثم قال: </w:t>
      </w:r>
      <w:r w:rsidR="00524B42">
        <w:rPr>
          <w:rFonts w:hint="cs"/>
          <w:rtl/>
        </w:rPr>
        <w:t>«</w:t>
      </w:r>
      <w:r w:rsidRPr="00DF55A6">
        <w:rPr>
          <w:rtl/>
        </w:rPr>
        <w:t>هذ</w:t>
      </w:r>
      <w:r w:rsidRPr="00DF55A6">
        <w:rPr>
          <w:rFonts w:hint="cs"/>
          <w:rtl/>
        </w:rPr>
        <w:t>ا</w:t>
      </w:r>
      <w:r w:rsidRPr="00DF55A6">
        <w:rPr>
          <w:rtl/>
        </w:rPr>
        <w:t xml:space="preserve"> الحديث قد رواه أبو أحمد بن عدي من حديث أبي هريرة، قال فيه: كان رسول الله </w:t>
      </w:r>
      <w:r>
        <w:rPr>
          <w:rFonts w:cs="CTraditional Arabic" w:hint="cs"/>
          <w:rtl/>
        </w:rPr>
        <w:t>ج</w:t>
      </w:r>
      <w:r w:rsidRPr="00DF55A6">
        <w:rPr>
          <w:rtl/>
        </w:rPr>
        <w:t xml:space="preserve"> إذا كانت ليلة باردة أو مطيرة، أمر المؤذن فأذن بالأذان الأول، فإذا فرغ نادى: الصلاة في الرحال أو في رحالكم</w:t>
      </w:r>
      <w:r w:rsidR="00524B42">
        <w:rPr>
          <w:rFonts w:hint="cs"/>
          <w:rtl/>
        </w:rPr>
        <w:t>»</w:t>
      </w:r>
      <w:r w:rsidRPr="00DF55A6">
        <w:rPr>
          <w:rtl/>
        </w:rPr>
        <w:t>. [رواه ابن عدي في الكامل، 6/2263]</w:t>
      </w:r>
      <w:r w:rsidRPr="00DF55A6">
        <w:rPr>
          <w:rFonts w:hint="cs"/>
          <w:rtl/>
        </w:rPr>
        <w:t xml:space="preserve">، </w:t>
      </w:r>
      <w:r w:rsidRPr="00DF55A6">
        <w:rPr>
          <w:rtl/>
        </w:rPr>
        <w:t>وهذا نص يرفع ذلك الاحتمال. [المفهم لما أشكل من تلخيص كتاب مسلم، 2/338]</w:t>
      </w:r>
      <w:r w:rsidRPr="00DF55A6">
        <w:rPr>
          <w:rFonts w:hint="cs"/>
          <w:rtl/>
        </w:rPr>
        <w:t xml:space="preserve">، </w:t>
      </w:r>
      <w:r w:rsidRPr="00DF55A6">
        <w:rPr>
          <w:rtl/>
        </w:rPr>
        <w:t xml:space="preserve">وقال الإمام النووي رحمه الله: </w:t>
      </w:r>
      <w:r w:rsidR="00524B42">
        <w:rPr>
          <w:rFonts w:hint="cs"/>
          <w:rtl/>
        </w:rPr>
        <w:t>«</w:t>
      </w:r>
      <w:r w:rsidRPr="00DF55A6">
        <w:rPr>
          <w:rtl/>
        </w:rPr>
        <w:t>... في حديث ابن عباس</w:t>
      </w:r>
      <w:r>
        <w:rPr>
          <w:rFonts w:cs="CTraditional Arabic" w:hint="cs"/>
          <w:rtl/>
        </w:rPr>
        <w:t>ب</w:t>
      </w:r>
      <w:r w:rsidRPr="00DF55A6">
        <w:rPr>
          <w:rtl/>
        </w:rPr>
        <w:t xml:space="preserve"> أنه يقول: </w:t>
      </w:r>
      <w:r w:rsidR="00524B42">
        <w:rPr>
          <w:rFonts w:hint="cs"/>
          <w:rtl/>
        </w:rPr>
        <w:t>«</w:t>
      </w:r>
      <w:r w:rsidRPr="00DF55A6">
        <w:rPr>
          <w:rtl/>
        </w:rPr>
        <w:t>ألا صلوا في رحالكم</w:t>
      </w:r>
      <w:r w:rsidR="00524B42">
        <w:rPr>
          <w:rFonts w:hint="cs"/>
          <w:rtl/>
        </w:rPr>
        <w:t>»</w:t>
      </w:r>
      <w:r w:rsidRPr="00DF55A6">
        <w:rPr>
          <w:rtl/>
        </w:rPr>
        <w:t xml:space="preserve"> في نفس الأذان، وفي حديث ابن عمر أنه قال في آخر ندائه، والأمران جائزان نص عليهما الشافعي رحمه الله تعالى في الأم في كتاب الأذان، وتابعه جمهور أصحابنا في ذلك، فيجوز بعد الأذان وفي أثنائه؛ لثبوت السنة فيهما، لكن قوله بعده أحسن؛ ليبقى نظم الأذان على وضعه، ومن أصحابنا من قال: لا يقوله إلا بعد الفراغ، وهذا ضعيف مخالف لصريح حديث ابن عباس</w:t>
      </w:r>
      <w:r>
        <w:rPr>
          <w:rFonts w:cs="CTraditional Arabic" w:hint="cs"/>
          <w:rtl/>
        </w:rPr>
        <w:t>ب</w:t>
      </w:r>
      <w:r w:rsidRPr="00DF55A6">
        <w:rPr>
          <w:rtl/>
        </w:rPr>
        <w:t xml:space="preserve"> ولا منافاة بينه وبين الحديث الأول</w:t>
      </w:r>
      <w:r w:rsidRPr="00DF55A6">
        <w:rPr>
          <w:rFonts w:hint="cs"/>
          <w:rtl/>
        </w:rPr>
        <w:t>؛</w:t>
      </w:r>
      <w:r w:rsidRPr="00DF55A6">
        <w:rPr>
          <w:rtl/>
        </w:rPr>
        <w:t xml:space="preserve"> حديث ابن عمر</w:t>
      </w:r>
      <w:r>
        <w:rPr>
          <w:rFonts w:cs="CTraditional Arabic" w:hint="cs"/>
          <w:rtl/>
        </w:rPr>
        <w:t>ب</w:t>
      </w:r>
      <w:r w:rsidRPr="00DF55A6">
        <w:rPr>
          <w:rtl/>
        </w:rPr>
        <w:t>؛ لأن هذا جرى في وقت وذاك في وقت وكلاهما صحيح</w:t>
      </w:r>
      <w:r w:rsidR="00524B42">
        <w:rPr>
          <w:rFonts w:hint="cs"/>
          <w:rtl/>
        </w:rPr>
        <w:t>»</w:t>
      </w:r>
      <w:r w:rsidRPr="00DF55A6">
        <w:rPr>
          <w:rtl/>
        </w:rPr>
        <w:t>، شرح النووي على صحيح مسلم، 5/214.</w:t>
      </w:r>
    </w:p>
    <w:p w:rsidR="0094729C" w:rsidRDefault="0094729C" w:rsidP="00DF55A6">
      <w:pPr>
        <w:pStyle w:val="5"/>
        <w:rPr>
          <w:rtl/>
        </w:rPr>
      </w:pPr>
      <w:r>
        <w:rPr>
          <w:rFonts w:hint="cs"/>
          <w:rtl/>
        </w:rPr>
        <w:tab/>
      </w:r>
      <w:r w:rsidRPr="00DF55A6">
        <w:rPr>
          <w:rtl/>
        </w:rPr>
        <w:t xml:space="preserve">وقال الحافظ ابن حجر على قوله: </w:t>
      </w:r>
      <w:r w:rsidR="00524B42">
        <w:rPr>
          <w:rFonts w:hint="cs"/>
          <w:rtl/>
        </w:rPr>
        <w:t>«</w:t>
      </w:r>
      <w:r w:rsidRPr="00DF55A6">
        <w:rPr>
          <w:rtl/>
        </w:rPr>
        <w:t>إذا قلت أشهد أن محمدًا رسول الله فلا تقل حي على الصلاة: وبوب عليه ابن خزيمة</w:t>
      </w:r>
      <w:r w:rsidRPr="00DF55A6">
        <w:rPr>
          <w:rFonts w:hint="cs"/>
          <w:rtl/>
        </w:rPr>
        <w:t xml:space="preserve">، </w:t>
      </w:r>
      <w:r w:rsidRPr="00DF55A6">
        <w:rPr>
          <w:rtl/>
        </w:rPr>
        <w:t>وتبعه ابن حبان</w:t>
      </w:r>
      <w:r w:rsidRPr="00DF55A6">
        <w:rPr>
          <w:rFonts w:hint="cs"/>
          <w:rtl/>
        </w:rPr>
        <w:t xml:space="preserve">، </w:t>
      </w:r>
      <w:r w:rsidRPr="00DF55A6">
        <w:rPr>
          <w:rtl/>
        </w:rPr>
        <w:t xml:space="preserve">ثم المحب الطبري </w:t>
      </w:r>
      <w:r w:rsidR="00524B42">
        <w:rPr>
          <w:rFonts w:hint="cs"/>
          <w:rtl/>
        </w:rPr>
        <w:t>«</w:t>
      </w:r>
      <w:r w:rsidRPr="00DF55A6">
        <w:rPr>
          <w:rtl/>
        </w:rPr>
        <w:t>حذف حي على الصلاة في يوم المطر</w:t>
      </w:r>
      <w:r w:rsidR="00524B42">
        <w:rPr>
          <w:rFonts w:hint="cs"/>
          <w:rtl/>
        </w:rPr>
        <w:t>»</w:t>
      </w:r>
      <w:r w:rsidRPr="00DF55A6">
        <w:rPr>
          <w:rtl/>
        </w:rPr>
        <w:t xml:space="preserve"> وكأنه نظر إلى المعنى؛ لأن حي على الصلاة، والصلاة في الرحال، وصلوا في بيوتكم يناقض ذلك، وعند الشافعية وجه أنه يقول ذلك بعد الأذان، وآخر أنه يقوله بعد الحيعلتين، والذي يقتضيه الحديث ما تقدم</w:t>
      </w:r>
      <w:r w:rsidR="00524B42">
        <w:rPr>
          <w:rFonts w:hint="cs"/>
          <w:rtl/>
        </w:rPr>
        <w:t>»</w:t>
      </w:r>
      <w:r w:rsidRPr="00DF55A6">
        <w:rPr>
          <w:rtl/>
        </w:rPr>
        <w:t xml:space="preserve"> [فتح الباري، 2/98]، وقال الحافظ في موضع آخر في كلامه على حديث عبد الله بن عمر: </w:t>
      </w:r>
      <w:r w:rsidR="00524B42">
        <w:rPr>
          <w:rFonts w:hint="cs"/>
          <w:rtl/>
        </w:rPr>
        <w:t>«</w:t>
      </w:r>
      <w:r w:rsidRPr="00DF55A6">
        <w:rPr>
          <w:rtl/>
        </w:rPr>
        <w:t>كان يأمر المؤذن يؤذن ثم يقول على إثره: ألا صلوا في الرحال</w:t>
      </w:r>
      <w:r w:rsidR="00524B42">
        <w:rPr>
          <w:rFonts w:hint="cs"/>
          <w:rtl/>
        </w:rPr>
        <w:t>»</w:t>
      </w:r>
      <w:r w:rsidRPr="00DF55A6">
        <w:rPr>
          <w:rtl/>
        </w:rPr>
        <w:t xml:space="preserve">: </w:t>
      </w:r>
      <w:r w:rsidR="00524B42">
        <w:rPr>
          <w:rFonts w:hint="cs"/>
          <w:rtl/>
        </w:rPr>
        <w:t>«</w:t>
      </w:r>
      <w:r w:rsidRPr="00DF55A6">
        <w:rPr>
          <w:rtl/>
        </w:rPr>
        <w:t>..صريح في أن القول المذكور كان بعد فراغ الأذان</w:t>
      </w:r>
      <w:r w:rsidR="00524B42">
        <w:rPr>
          <w:rFonts w:hint="cs"/>
          <w:rtl/>
        </w:rPr>
        <w:t>»</w:t>
      </w:r>
      <w:r w:rsidRPr="00DF55A6">
        <w:rPr>
          <w:rtl/>
        </w:rPr>
        <w:t xml:space="preserve"> ثم قال عن اجتماع كلمة صلوا في الرحال وكلمة حي على الصلاة: </w:t>
      </w:r>
      <w:r w:rsidR="00524B42">
        <w:rPr>
          <w:rFonts w:hint="cs"/>
          <w:rtl/>
        </w:rPr>
        <w:t>«</w:t>
      </w:r>
      <w:r w:rsidRPr="00DF55A6">
        <w:rPr>
          <w:rtl/>
        </w:rPr>
        <w:t xml:space="preserve">وقد قدمنا في باب الكلام في الأذان، عن ابن خزيمة أنه حمل حديث ابن عباس على ظاهره، وأن ذلك يقال: بدلاً من الحيعلة، نظراً إلى المعنى؛ لأن معنى </w:t>
      </w:r>
      <w:r w:rsidR="00524B42">
        <w:rPr>
          <w:rFonts w:hint="cs"/>
          <w:rtl/>
        </w:rPr>
        <w:t>«</w:t>
      </w:r>
      <w:r w:rsidRPr="00DF55A6">
        <w:rPr>
          <w:rtl/>
        </w:rPr>
        <w:t>حي على الصلاة</w:t>
      </w:r>
      <w:r w:rsidR="00524B42">
        <w:rPr>
          <w:rFonts w:hint="cs"/>
          <w:rtl/>
        </w:rPr>
        <w:t>»</w:t>
      </w:r>
      <w:r w:rsidRPr="00DF55A6">
        <w:rPr>
          <w:rtl/>
        </w:rPr>
        <w:t xml:space="preserve"> هلموا إليها، ومعنى: </w:t>
      </w:r>
      <w:r w:rsidR="00524B42">
        <w:rPr>
          <w:rFonts w:hint="cs"/>
          <w:rtl/>
        </w:rPr>
        <w:t>«</w:t>
      </w:r>
      <w:r w:rsidRPr="00DF55A6">
        <w:rPr>
          <w:rtl/>
        </w:rPr>
        <w:t>الصلاة في الرحال</w:t>
      </w:r>
      <w:r w:rsidR="00524B42">
        <w:rPr>
          <w:rFonts w:hint="cs"/>
          <w:rtl/>
        </w:rPr>
        <w:t>»</w:t>
      </w:r>
      <w:r w:rsidRPr="00DF55A6">
        <w:rPr>
          <w:rtl/>
        </w:rPr>
        <w:t xml:space="preserve"> تأخروا عن المجيء، ولا يناسب إيراد اللفظين معاً، لأن أحدهما نقيض الآخر، ويمكن أن يجمع بينهما ولا يلزم منه ما ذكر بأن يكون معنى الصلاة في الرحال رخصة لمن أراد أن يترخص، ومعنى هلموا إلى الصلاة ندب لمن أراد أن يستكمل الفريضة ولو تحمل المشقة، ويؤيد ذلك حديث جابر عند مسلم قال: خرجنا مع رسول الله</w:t>
      </w:r>
      <w:r w:rsidRPr="00985DFD">
        <w:rPr>
          <w:rFonts w:cs="CTraditional Arabic"/>
          <w:bCs/>
          <w:rtl/>
        </w:rPr>
        <w:t xml:space="preserve"> </w:t>
      </w:r>
      <w:r>
        <w:rPr>
          <w:rFonts w:cs="CTraditional Arabic" w:hint="cs"/>
          <w:rtl/>
        </w:rPr>
        <w:t>ج</w:t>
      </w:r>
      <w:r w:rsidRPr="00DF55A6">
        <w:rPr>
          <w:rtl/>
        </w:rPr>
        <w:t xml:space="preserve"> في سفر فمطرنا فقال: </w:t>
      </w:r>
      <w:r w:rsidR="00524B42">
        <w:rPr>
          <w:rFonts w:hint="cs"/>
          <w:rtl/>
        </w:rPr>
        <w:t>«</w:t>
      </w:r>
      <w:r w:rsidRPr="00A86499">
        <w:rPr>
          <w:rStyle w:val="4Char"/>
          <w:sz w:val="24"/>
          <w:szCs w:val="24"/>
          <w:rtl/>
        </w:rPr>
        <w:t>ليصلِّ من شاء منكم في رحله</w:t>
      </w:r>
      <w:r w:rsidR="00524B42">
        <w:rPr>
          <w:rFonts w:hint="cs"/>
          <w:rtl/>
        </w:rPr>
        <w:t>»</w:t>
      </w:r>
      <w:r w:rsidRPr="00DF55A6">
        <w:rPr>
          <w:rtl/>
        </w:rPr>
        <w:t xml:space="preserve"> [مسلم برقم 698] فتح الباري، 2/113، وقال الحافظ أيضاً في موضع آخر على حديث ابن عباس: </w:t>
      </w:r>
      <w:r w:rsidR="00524B42">
        <w:rPr>
          <w:rFonts w:hint="cs"/>
          <w:rtl/>
        </w:rPr>
        <w:t>«</w:t>
      </w:r>
      <w:r w:rsidRPr="00DF55A6">
        <w:rPr>
          <w:rtl/>
        </w:rPr>
        <w:t xml:space="preserve">والذي يظهر أنه لم يترك بقية الأذان، وإنما أبدل قوله: </w:t>
      </w:r>
      <w:r w:rsidR="00524B42">
        <w:rPr>
          <w:rFonts w:hint="cs"/>
          <w:rtl/>
        </w:rPr>
        <w:t>«</w:t>
      </w:r>
      <w:r w:rsidRPr="00DF55A6">
        <w:rPr>
          <w:rtl/>
        </w:rPr>
        <w:t>حي على الصلاة</w:t>
      </w:r>
      <w:r w:rsidR="00524B42">
        <w:rPr>
          <w:rFonts w:hint="cs"/>
          <w:rtl/>
        </w:rPr>
        <w:t>»</w:t>
      </w:r>
      <w:r w:rsidRPr="00DF55A6">
        <w:rPr>
          <w:rtl/>
        </w:rPr>
        <w:t xml:space="preserve"> بقوله: </w:t>
      </w:r>
      <w:r w:rsidR="00524B42">
        <w:rPr>
          <w:rFonts w:hint="cs"/>
          <w:rtl/>
        </w:rPr>
        <w:t>«</w:t>
      </w:r>
      <w:r w:rsidRPr="00DF55A6">
        <w:rPr>
          <w:rtl/>
        </w:rPr>
        <w:t>صلوا في بيوتكم</w:t>
      </w:r>
      <w:r w:rsidR="00524B42">
        <w:rPr>
          <w:rFonts w:hint="cs"/>
          <w:rtl/>
        </w:rPr>
        <w:t>»</w:t>
      </w:r>
      <w:r w:rsidRPr="00DF55A6">
        <w:rPr>
          <w:rtl/>
        </w:rPr>
        <w:t xml:space="preserve"> الفتح، 2/384، وانظر المغني لابن قدامة، 2/378-379، ونيل الأوطار للشوكاني، 2/386.</w:t>
      </w:r>
    </w:p>
    <w:p w:rsidR="0094729C" w:rsidRPr="005E239D" w:rsidRDefault="0094729C" w:rsidP="00DF55A6">
      <w:pPr>
        <w:pStyle w:val="5"/>
        <w:rPr>
          <w:rtl/>
        </w:rPr>
      </w:pPr>
      <w:r w:rsidRPr="00DF55A6">
        <w:rPr>
          <w:rFonts w:hint="cs"/>
          <w:rtl/>
        </w:rPr>
        <w:tab/>
        <w:t>وأقرب الأقوال قول النووي</w:t>
      </w:r>
      <w:r>
        <w:rPr>
          <w:rFonts w:cs="CTraditional Arabic" w:hint="cs"/>
          <w:rtl/>
        </w:rPr>
        <w:t>/</w:t>
      </w:r>
      <w:r w:rsidRPr="00DF55A6">
        <w:rPr>
          <w:rFonts w:hint="cs"/>
          <w:rtl/>
        </w:rPr>
        <w:t>، وقد سمعت شيخنا الإمام ابن باز</w:t>
      </w:r>
      <w:r>
        <w:rPr>
          <w:rFonts w:cs="CTraditional Arabic" w:hint="cs"/>
          <w:rtl/>
        </w:rPr>
        <w:t>/</w:t>
      </w:r>
      <w:r w:rsidRPr="00DF55A6">
        <w:rPr>
          <w:rFonts w:hint="cs"/>
          <w:rtl/>
        </w:rPr>
        <w:t xml:space="preserve"> أثناء تقريره على صحيح البخاري الحديث رقم 616، يقول: </w:t>
      </w:r>
      <w:r w:rsidR="00524B42">
        <w:rPr>
          <w:rFonts w:hint="cs"/>
          <w:rtl/>
        </w:rPr>
        <w:t>«</w:t>
      </w:r>
      <w:r w:rsidRPr="00DF55A6">
        <w:rPr>
          <w:rFonts w:hint="cs"/>
          <w:rtl/>
        </w:rPr>
        <w:t>الأفضل أن يكمل الأذان ثم يقول بعده صلوا في بيوتكم</w:t>
      </w:r>
      <w:r w:rsidR="00524B42">
        <w:rPr>
          <w:rFonts w:hint="cs"/>
          <w:rtl/>
        </w:rPr>
        <w:t>»</w:t>
      </w:r>
      <w:r w:rsidRPr="00DF55A6">
        <w:rPr>
          <w:rFonts w:hint="cs"/>
          <w:rtl/>
        </w:rPr>
        <w:t xml:space="preserve">. وقال على الحديث رقم 666: </w:t>
      </w:r>
      <w:r w:rsidR="00524B42">
        <w:rPr>
          <w:rFonts w:hint="cs"/>
          <w:rtl/>
        </w:rPr>
        <w:t>«</w:t>
      </w:r>
      <w:r w:rsidRPr="00DF55A6">
        <w:rPr>
          <w:rFonts w:hint="cs"/>
          <w:rtl/>
        </w:rPr>
        <w:t>يقول ذلك بعد الأذان</w:t>
      </w:r>
      <w:r w:rsidR="00524B42">
        <w:rPr>
          <w:rFonts w:hint="cs"/>
          <w:rtl/>
        </w:rPr>
        <w:t>»</w:t>
      </w:r>
      <w:r w:rsidRPr="00DF55A6">
        <w:rPr>
          <w:rFonts w:hint="cs"/>
          <w:rtl/>
        </w:rPr>
        <w:t xml:space="preserve"> وقال على الحديث رقم 668: </w:t>
      </w:r>
      <w:r w:rsidR="00524B42">
        <w:rPr>
          <w:rFonts w:hint="cs"/>
          <w:rtl/>
        </w:rPr>
        <w:t>«</w:t>
      </w:r>
      <w:r w:rsidRPr="00DF55A6">
        <w:rPr>
          <w:rFonts w:hint="cs"/>
          <w:rtl/>
        </w:rPr>
        <w:t>المعروف أنه قاله بعد الأذان</w:t>
      </w:r>
      <w:r w:rsidR="00524B42">
        <w:rPr>
          <w:rFonts w:hint="cs"/>
          <w:rtl/>
        </w:rPr>
        <w:t>»</w:t>
      </w:r>
      <w:r w:rsidRPr="00DF55A6">
        <w:rPr>
          <w:rFonts w:hint="cs"/>
          <w:rtl/>
        </w:rPr>
        <w:t>.</w:t>
      </w:r>
    </w:p>
  </w:footnote>
  <w:footnote w:id="254">
    <w:p w:rsidR="0094729C" w:rsidRPr="00A86499" w:rsidRDefault="0094729C" w:rsidP="00DF55A6">
      <w:pPr>
        <w:pStyle w:val="5"/>
        <w:rPr>
          <w:spacing w:val="-6"/>
          <w:rtl/>
        </w:rPr>
      </w:pPr>
      <w:r w:rsidRPr="00A86499">
        <w:rPr>
          <w:rFonts w:hint="cs"/>
          <w:spacing w:val="-6"/>
          <w:rtl/>
        </w:rPr>
        <w:t>(</w:t>
      </w:r>
      <w:r w:rsidRPr="00A86499">
        <w:rPr>
          <w:spacing w:val="-6"/>
          <w:rtl/>
        </w:rPr>
        <w:footnoteRef/>
      </w:r>
      <w:r w:rsidRPr="00A86499">
        <w:rPr>
          <w:rFonts w:hint="cs"/>
          <w:spacing w:val="-6"/>
          <w:rtl/>
        </w:rPr>
        <w:t>) متفق عليه: البخاري، برقم 674، ومسلم، برقم 559، وتقدم تخريجه في مكروهات الصلاة.</w:t>
      </w:r>
    </w:p>
  </w:footnote>
  <w:footnote w:id="255">
    <w:p w:rsidR="0094729C" w:rsidRPr="00A86499" w:rsidRDefault="0094729C" w:rsidP="00DF55A6">
      <w:pPr>
        <w:pStyle w:val="5"/>
        <w:rPr>
          <w:spacing w:val="-6"/>
          <w:rtl/>
        </w:rPr>
      </w:pPr>
      <w:r w:rsidRPr="00A86499">
        <w:rPr>
          <w:rFonts w:hint="cs"/>
          <w:spacing w:val="-6"/>
          <w:rtl/>
        </w:rPr>
        <w:t>(</w:t>
      </w:r>
      <w:r w:rsidRPr="00A86499">
        <w:rPr>
          <w:spacing w:val="-6"/>
          <w:rtl/>
        </w:rPr>
        <w:footnoteRef/>
      </w:r>
      <w:r w:rsidRPr="00A86499">
        <w:rPr>
          <w:rFonts w:hint="cs"/>
          <w:spacing w:val="-6"/>
          <w:rtl/>
        </w:rPr>
        <w:t>) متفق عليه: البخاري برقم 671، ومسلم، برقم 558، وتقدم تخريجه في مكروهات الصلاة.</w:t>
      </w:r>
    </w:p>
  </w:footnote>
  <w:footnote w:id="256">
    <w:p w:rsidR="0094729C" w:rsidRPr="00DF55A6" w:rsidRDefault="0094729C" w:rsidP="00DF55A6">
      <w:pPr>
        <w:pStyle w:val="5"/>
        <w:rPr>
          <w:rtl/>
        </w:rPr>
      </w:pPr>
      <w:r w:rsidRPr="00DF55A6">
        <w:rPr>
          <w:rFonts w:hint="cs"/>
          <w:rtl/>
        </w:rPr>
        <w:t>(</w:t>
      </w:r>
      <w:r w:rsidRPr="00DF55A6">
        <w:rPr>
          <w:rtl/>
        </w:rPr>
        <w:footnoteRef/>
      </w:r>
      <w:r w:rsidRPr="00DF55A6">
        <w:rPr>
          <w:rFonts w:hint="cs"/>
          <w:rtl/>
        </w:rPr>
        <w:t>) مسلم، برقم 560، وتقدم تخريجه في مكروهات الصلاة.</w:t>
      </w:r>
    </w:p>
  </w:footnote>
  <w:footnote w:id="257">
    <w:p w:rsidR="0094729C" w:rsidRPr="00DF55A6" w:rsidRDefault="0094729C" w:rsidP="00DF55A6">
      <w:pPr>
        <w:pStyle w:val="5"/>
        <w:rPr>
          <w:rtl/>
        </w:rPr>
      </w:pPr>
      <w:r w:rsidRPr="00DF55A6">
        <w:rPr>
          <w:rFonts w:hint="cs"/>
          <w:rtl/>
        </w:rPr>
        <w:t>(</w:t>
      </w:r>
      <w:r w:rsidRPr="00DF55A6">
        <w:rPr>
          <w:rtl/>
        </w:rPr>
        <w:footnoteRef/>
      </w:r>
      <w:r w:rsidRPr="00DF55A6">
        <w:rPr>
          <w:rFonts w:hint="cs"/>
          <w:rtl/>
        </w:rPr>
        <w:t xml:space="preserve">) البخاري، كتاب الأذان، بابٌ: إذا حضر الطعام وأقيمت الصلاة، قبل الحديث رقم 671، وقال ابن حجر في فتح الباري: </w:t>
      </w:r>
      <w:r w:rsidR="00524B42">
        <w:rPr>
          <w:rFonts w:hint="cs"/>
          <w:rtl/>
        </w:rPr>
        <w:t>«</w:t>
      </w:r>
      <w:r w:rsidRPr="00DF55A6">
        <w:rPr>
          <w:rFonts w:hint="cs"/>
          <w:rtl/>
        </w:rPr>
        <w:t>وصله ابن المبارك في كتاب الزهد</w:t>
      </w:r>
      <w:r w:rsidR="00524B42">
        <w:rPr>
          <w:rFonts w:hint="cs"/>
          <w:rtl/>
        </w:rPr>
        <w:t>»</w:t>
      </w:r>
      <w:r w:rsidRPr="00DF55A6">
        <w:rPr>
          <w:rFonts w:hint="cs"/>
          <w:rtl/>
        </w:rPr>
        <w:t xml:space="preserve"> [رقم 1142] وأخرجه محمد بن نصر المروزي في كتاب قدر الصلاة.</w:t>
      </w:r>
    </w:p>
  </w:footnote>
  <w:footnote w:id="258">
    <w:p w:rsidR="0094729C" w:rsidRPr="00DF55A6" w:rsidRDefault="0094729C" w:rsidP="00DF55A6">
      <w:pPr>
        <w:pStyle w:val="5"/>
        <w:rPr>
          <w:rtl/>
        </w:rPr>
      </w:pPr>
      <w:r w:rsidRPr="00DF55A6">
        <w:rPr>
          <w:rFonts w:hint="cs"/>
          <w:rtl/>
        </w:rPr>
        <w:t>(</w:t>
      </w:r>
      <w:r w:rsidRPr="00DF55A6">
        <w:rPr>
          <w:rtl/>
        </w:rPr>
        <w:footnoteRef/>
      </w:r>
      <w:r w:rsidRPr="00DF55A6">
        <w:rPr>
          <w:rFonts w:hint="cs"/>
          <w:rtl/>
        </w:rPr>
        <w:t>) البخاري، كتاب المغازي، باب: حدثني عبد الله بن محمد، برقم 3990.</w:t>
      </w:r>
    </w:p>
  </w:footnote>
  <w:footnote w:id="259">
    <w:p w:rsidR="0094729C" w:rsidRPr="005E239D" w:rsidRDefault="0094729C" w:rsidP="00DF55A6">
      <w:pPr>
        <w:pStyle w:val="5"/>
        <w:rPr>
          <w:rtl/>
        </w:rPr>
      </w:pPr>
      <w:r w:rsidRPr="00DF55A6">
        <w:rPr>
          <w:rFonts w:hint="cs"/>
          <w:rtl/>
        </w:rPr>
        <w:t>(</w:t>
      </w:r>
      <w:r w:rsidRPr="00DF55A6">
        <w:rPr>
          <w:rtl/>
        </w:rPr>
        <w:footnoteRef/>
      </w:r>
      <w:r w:rsidRPr="00DF55A6">
        <w:rPr>
          <w:rFonts w:hint="cs"/>
          <w:rtl/>
        </w:rPr>
        <w:t>) انظر: المغني لابن قدامة، 2/276-380، والكافي لابن قدامة، 1/398-401.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9C" w:rsidRPr="0000298E" w:rsidRDefault="00C53EA9" w:rsidP="00B46D7D">
    <w:pPr>
      <w:pStyle w:val="Header"/>
      <w:tabs>
        <w:tab w:val="clear" w:pos="4153"/>
        <w:tab w:val="clear" w:pos="8306"/>
        <w:tab w:val="right" w:pos="5952"/>
      </w:tabs>
      <w:spacing w:after="180" w:line="240" w:lineRule="auto"/>
      <w:ind w:left="284" w:right="284" w:firstLine="0"/>
      <w:rPr>
        <w:rFonts w:ascii="mylotus" w:hAnsi="mylotus" w:cs="KFGQPC Uthman Taha Naskh" w:hint="default"/>
        <w:sz w:val="30"/>
        <w:szCs w:val="30"/>
        <w:rtl/>
      </w:rPr>
    </w:pPr>
    <w:r>
      <w:rPr>
        <w:b/>
        <w:noProof/>
        <w:sz w:val="28"/>
        <w:szCs w:val="28"/>
        <w:lang w:eastAsia="en-US"/>
      </w:rPr>
      <mc:AlternateContent>
        <mc:Choice Requires="wps">
          <w:drawing>
            <wp:anchor distT="4294967295" distB="4294967295" distL="114300" distR="114300" simplePos="0" relativeHeight="251652096" behindDoc="0" locked="0" layoutInCell="1" allowOverlap="1" wp14:anchorId="659C2010" wp14:editId="3186E499">
              <wp:simplePos x="0" y="0"/>
              <wp:positionH relativeFrom="column">
                <wp:posOffset>0</wp:posOffset>
              </wp:positionH>
              <wp:positionV relativeFrom="paragraph">
                <wp:posOffset>325119</wp:posOffset>
              </wp:positionV>
              <wp:extent cx="3959860" cy="0"/>
              <wp:effectExtent l="0" t="19050" r="2540" b="19050"/>
              <wp:wrapNone/>
              <wp:docPr id="1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&#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LoE6ushAgAAQAQAAA4AAAAAAAAAAAAAAAAALgIAAGRycy9lMm9Eb2MueG1sUEsBAi0A&#10;FAAGAAgAAAAhAOSVkYbYAAAABgEAAA8AAAAAAAAAAAAAAAAAewQAAGRycy9kb3ducmV2LnhtbFBL&#10;BQYAAAAABAAEAPMAAACABQAAAAA=&#10;" strokeweight="3pt">
              <v:stroke linestyle="thinThin"/>
            </v:line>
          </w:pict>
        </mc:Fallback>
      </mc:AlternateContent>
    </w:r>
    <w:r w:rsidR="0094729C" w:rsidRPr="00B46D7D">
      <w:rPr>
        <w:rFonts w:ascii="KFGQPC Uthman Taha Naskh" w:hAnsi="KFGQPC Uthman Taha Naskh" w:cs="KFGQPC Uthman Taha Naskh"/>
        <w:b/>
        <w:sz w:val="28"/>
        <w:szCs w:val="28"/>
        <w:rtl/>
        <w:lang w:bidi="fa-IR"/>
      </w:rPr>
      <w:fldChar w:fldCharType="begin"/>
    </w:r>
    <w:r w:rsidR="0094729C" w:rsidRPr="00B46D7D">
      <w:rPr>
        <w:rFonts w:ascii="KFGQPC Uthman Taha Naskh" w:hAnsi="KFGQPC Uthman Taha Naskh" w:cs="KFGQPC Uthman Taha Naskh"/>
        <w:b/>
        <w:sz w:val="28"/>
        <w:szCs w:val="28"/>
        <w:lang w:bidi="fa-IR"/>
      </w:rPr>
      <w:instrText xml:space="preserve"> PAGE </w:instrText>
    </w:r>
    <w:r w:rsidR="0094729C" w:rsidRPr="00B46D7D">
      <w:rPr>
        <w:rFonts w:ascii="KFGQPC Uthman Taha Naskh" w:hAnsi="KFGQPC Uthman Taha Naskh" w:cs="KFGQPC Uthman Taha Naskh"/>
        <w:b/>
        <w:sz w:val="28"/>
        <w:szCs w:val="28"/>
        <w:rtl/>
        <w:lang w:bidi="fa-IR"/>
      </w:rPr>
      <w:fldChar w:fldCharType="separate"/>
    </w:r>
    <w:r w:rsidR="00A86499">
      <w:rPr>
        <w:rFonts w:ascii="KFGQPC Uthman Taha Naskh" w:hAnsi="KFGQPC Uthman Taha Naskh" w:cs="KFGQPC Uthman Taha Naskh" w:hint="default"/>
        <w:b/>
        <w:noProof/>
        <w:sz w:val="28"/>
        <w:szCs w:val="28"/>
        <w:rtl/>
        <w:lang w:bidi="fa-IR"/>
      </w:rPr>
      <w:t>10</w:t>
    </w:r>
    <w:r w:rsidR="0094729C" w:rsidRPr="00B46D7D">
      <w:rPr>
        <w:rFonts w:ascii="KFGQPC Uthman Taha Naskh" w:hAnsi="KFGQPC Uthman Taha Naskh" w:cs="KFGQPC Uthman Taha Naskh"/>
        <w:b/>
        <w:sz w:val="28"/>
        <w:szCs w:val="28"/>
        <w:rtl/>
        <w:lang w:bidi="fa-IR"/>
      </w:rPr>
      <w:fldChar w:fldCharType="end"/>
    </w:r>
    <w:r w:rsidR="0094729C" w:rsidRPr="0000298E">
      <w:rPr>
        <w:rFonts w:ascii="mylotus" w:hAnsi="mylotus" w:cs="KFGQPC Uthman Taha Naskh"/>
        <w:rtl/>
        <w:lang w:bidi="fa-IR"/>
      </w:rPr>
      <w:tab/>
      <w:t xml:space="preserve">  </w:t>
    </w:r>
    <w:r w:rsidR="0094729C">
      <w:rPr>
        <w:rFonts w:ascii="mylotus" w:hAnsi="mylotus" w:cs="KFGQPC Uthman Taha Naskh"/>
        <w:b/>
        <w:bCs/>
        <w:szCs w:val="24"/>
        <w:rtl/>
        <w:lang w:bidi="fa-IR"/>
      </w:rPr>
      <w:t xml:space="preserve">صلاة الجماعة </w:t>
    </w:r>
    <w:r w:rsidR="0094729C">
      <w:rPr>
        <w:rFonts w:cs="Times New Roman"/>
        <w:b/>
        <w:bCs/>
        <w:szCs w:val="24"/>
        <w:rtl/>
        <w:lang w:bidi="fa-IR"/>
      </w:rPr>
      <w:t>–</w:t>
    </w:r>
    <w:r w:rsidR="0094729C">
      <w:rPr>
        <w:rFonts w:ascii="mylotus" w:hAnsi="mylotus" w:cs="KFGQPC Uthman Taha Naskh"/>
        <w:b/>
        <w:bCs/>
        <w:szCs w:val="24"/>
        <w:rtl/>
        <w:lang w:bidi="fa-IR"/>
      </w:rPr>
      <w:t xml:space="preserve"> مفهوم وفضائل وأحكام وفوائد وآداب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الخامس: فضل المشي إلى صلاة الجماعة</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53</w:t>
    </w:r>
    <w:r w:rsidR="00064B6B" w:rsidRPr="00B46D7D">
      <w:rPr>
        <w:rFonts w:ascii="KFGQPC Uthman Taha Naskh" w:hAnsi="KFGQPC Uthman Taha Naskh" w:cs="KFGQPC Uthman Taha Naskh"/>
        <w:b/>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BjpUbyICAA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السادس: آداب المشي إلى الصلاة في الجماعة</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63</w:t>
    </w:r>
    <w:r w:rsidR="00064B6B" w:rsidRPr="00B46D7D">
      <w:rPr>
        <w:rFonts w:ascii="KFGQPC Uthman Taha Naskh" w:hAnsi="KFGQPC Uthman Taha Naskh" w:cs="KFGQPC Uthman Taha Naskh"/>
        <w:b/>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6028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السابع: تنعقد الجماعة باثنين: إمام ومأموم</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65</w:t>
    </w:r>
    <w:r w:rsidR="00064B6B" w:rsidRPr="00B46D7D">
      <w:rPr>
        <w:rFonts w:ascii="KFGQPC Uthman Taha Naskh" w:hAnsi="KFGQPC Uthman Taha Naskh" w:cs="KFGQPC Uthman Taha Naskh"/>
        <w:b/>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6131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064B6B">
      <w:rPr>
        <w:rFonts w:ascii="Calibri" w:hAnsi="Calibri" w:cs="KFGQPC Uthman Taha Naskh"/>
        <w:b/>
        <w:bCs/>
        <w:szCs w:val="24"/>
        <w:rtl/>
        <w:lang w:val="en-GB"/>
      </w:rPr>
      <w:t>المبحث الثامن: تدرك الجماعة بإدراك ركعة، ولا يُعتدُّ بركعة لا...</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69</w:t>
    </w:r>
    <w:r w:rsidR="00064B6B" w:rsidRPr="00B46D7D">
      <w:rPr>
        <w:rFonts w:ascii="KFGQPC Uthman Taha Naskh" w:hAnsi="KFGQPC Uthman Taha Naskh" w:cs="KFGQPC Uthman Taha Naskh"/>
        <w:b/>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6233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064B6B">
      <w:rPr>
        <w:rFonts w:ascii="Calibri" w:hAnsi="Calibri" w:cs="KFGQPC Uthman Taha Naskh"/>
        <w:b/>
        <w:bCs/>
        <w:szCs w:val="24"/>
        <w:rtl/>
        <w:lang w:val="en-GB"/>
      </w:rPr>
      <w:t>المبحث التاسع: صلاة الجماعة الثانية مشروعة لمن فاتته صلاة ...</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73</w:t>
    </w:r>
    <w:r w:rsidR="00064B6B" w:rsidRPr="00B46D7D">
      <w:rPr>
        <w:rFonts w:ascii="KFGQPC Uthman Taha Naskh" w:hAnsi="KFGQPC Uthman Taha Naskh" w:cs="KFGQPC Uthman Taha Naskh"/>
        <w:b/>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6336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الحادي عشر: المسبوق يصلي ما بقي من صلاته إذا سلم ...</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79</w:t>
    </w:r>
    <w:r w:rsidR="00064B6B" w:rsidRPr="00B46D7D">
      <w:rPr>
        <w:rFonts w:ascii="KFGQPC Uthman Taha Naskh" w:hAnsi="KFGQPC Uthman Taha Naskh" w:cs="KFGQPC Uthman Taha Naskh"/>
        <w:b/>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64384" behindDoc="0" locked="0" layoutInCell="1" allowOverlap="1" wp14:anchorId="5EBA266D" wp14:editId="26610096">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064B6B">
      <w:rPr>
        <w:rFonts w:ascii="Calibri" w:hAnsi="Calibri" w:cs="KFGQPC Uthman Taha Naskh"/>
        <w:b/>
        <w:bCs/>
        <w:szCs w:val="24"/>
        <w:rtl/>
        <w:lang w:val="en-GB"/>
      </w:rPr>
      <w:t>المبحث الثاني عشر: يعذر في ترك الجماعة بأشياء</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83</w:t>
    </w:r>
    <w:r w:rsidR="00064B6B" w:rsidRPr="00B46D7D">
      <w:rPr>
        <w:rFonts w:ascii="KFGQPC Uthman Taha Naskh" w:hAnsi="KFGQPC Uthman Taha Naskh" w:cs="KFGQPC Uthman Taha Naskh"/>
        <w:b/>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9C" w:rsidRPr="0000298E" w:rsidRDefault="00C53EA9" w:rsidP="00B46D7D">
    <w:pPr>
      <w:pStyle w:val="Header"/>
      <w:tabs>
        <w:tab w:val="clear" w:pos="4153"/>
        <w:tab w:val="clear" w:pos="8306"/>
        <w:tab w:val="left" w:pos="3401"/>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1072" behindDoc="0" locked="0" layoutInCell="1" allowOverlap="1" wp14:anchorId="1EFC92CF" wp14:editId="5A98BEC7">
              <wp:simplePos x="0" y="0"/>
              <wp:positionH relativeFrom="column">
                <wp:posOffset>-5080</wp:posOffset>
              </wp:positionH>
              <wp:positionV relativeFrom="paragraph">
                <wp:posOffset>324484</wp:posOffset>
              </wp:positionV>
              <wp:extent cx="3959860" cy="0"/>
              <wp:effectExtent l="0" t="19050" r="25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dbFGtIQIAAEAEAAAOAAAAAAAAAAAAAAAAAC4CAABkcnMvZTJvRG9jLnhtbFBLAQItABQA&#10;BgAIAAAAIQC5f2fn1gAAAAcBAAAPAAAAAAAAAAAAAAAAAHsEAABkcnMvZG93bnJldi54bWxQSwUG&#10;AAAAAAQABADzAAAAfgUAAAAA&#10;" strokeweight="3pt">
              <v:stroke linestyle="thinThin"/>
            </v:line>
          </w:pict>
        </mc:Fallback>
      </mc:AlternateContent>
    </w:r>
    <w:r w:rsidR="0094729C" w:rsidRPr="00B46D7D">
      <w:rPr>
        <w:rFonts w:ascii="Calibri" w:hAnsi="Calibri" w:cs="KFGQPC Uthman Taha Naskh"/>
        <w:b/>
        <w:bCs/>
        <w:szCs w:val="24"/>
        <w:rtl/>
        <w:lang w:val="en-GB"/>
      </w:rPr>
      <w:t>تعليم الصلاة</w:t>
    </w:r>
    <w:r w:rsidR="0094729C" w:rsidRPr="0000298E">
      <w:rPr>
        <w:rFonts w:ascii="KFGQPC Uthman Taha Naskh" w:hAnsi="KFGQPC Uthman Taha Naskh" w:cs="KFGQPC Uthman Taha Naskh"/>
        <w:b/>
        <w:bCs/>
        <w:sz w:val="26"/>
        <w:szCs w:val="26"/>
        <w:rtl/>
      </w:rPr>
      <w:tab/>
    </w:r>
    <w:r w:rsidR="0094729C" w:rsidRPr="0000298E">
      <w:rPr>
        <w:rFonts w:ascii="KFGQPC Uthman Taha Naskh" w:hAnsi="KFGQPC Uthman Taha Naskh" w:cs="KFGQPC Uthman Taha Naskh"/>
        <w:b/>
        <w:bCs/>
        <w:sz w:val="26"/>
        <w:szCs w:val="26"/>
        <w:rtl/>
      </w:rPr>
      <w:tab/>
    </w:r>
    <w:r w:rsidR="0094729C" w:rsidRPr="00B46D7D">
      <w:rPr>
        <w:rFonts w:ascii="KFGQPC Uthman Taha Naskh" w:hAnsi="KFGQPC Uthman Taha Naskh" w:cs="KFGQPC Uthman Taha Naskh"/>
        <w:b/>
        <w:sz w:val="28"/>
        <w:szCs w:val="28"/>
        <w:rtl/>
      </w:rPr>
      <w:fldChar w:fldCharType="begin"/>
    </w:r>
    <w:r w:rsidR="0094729C" w:rsidRPr="00B46D7D">
      <w:rPr>
        <w:rFonts w:ascii="KFGQPC Uthman Taha Naskh" w:hAnsi="KFGQPC Uthman Taha Naskh" w:cs="KFGQPC Uthman Taha Naskh"/>
        <w:b/>
        <w:sz w:val="28"/>
        <w:szCs w:val="28"/>
      </w:rPr>
      <w:instrText xml:space="preserve"> PAGE </w:instrText>
    </w:r>
    <w:r w:rsidR="0094729C"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3</w:t>
    </w:r>
    <w:r w:rsidR="0094729C" w:rsidRPr="00B46D7D">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B46D7D">
    <w:pPr>
      <w:pStyle w:val="Header"/>
      <w:tabs>
        <w:tab w:val="clear" w:pos="4153"/>
        <w:tab w:val="clear" w:pos="8306"/>
        <w:tab w:val="left" w:pos="3401"/>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3120" behindDoc="0" locked="0" layoutInCell="1" allowOverlap="1" wp14:anchorId="4D7D353C" wp14:editId="57701E8E">
              <wp:simplePos x="0" y="0"/>
              <wp:positionH relativeFrom="column">
                <wp:posOffset>-5080</wp:posOffset>
              </wp:positionH>
              <wp:positionV relativeFrom="paragraph">
                <wp:posOffset>324484</wp:posOffset>
              </wp:positionV>
              <wp:extent cx="3959860" cy="0"/>
              <wp:effectExtent l="0" t="19050" r="25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8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fAcfvCICAAB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الفهرس</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eastAsia"/>
        <w:b/>
        <w:noProof/>
        <w:sz w:val="28"/>
        <w:szCs w:val="28"/>
        <w:rtl/>
      </w:rPr>
      <w:t>‌ه</w:t>
    </w:r>
    <w:r w:rsidR="00064B6B" w:rsidRPr="00B46D7D">
      <w:rPr>
        <w:rFonts w:ascii="KFGQPC Uthman Taha Naskh" w:hAnsi="KFGQPC Uthman Taha Naskh" w:cs="KFGQPC Uthman Taha Naskh"/>
        <w:b/>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9C" w:rsidRPr="000927C9" w:rsidRDefault="0094729C">
    <w:pPr>
      <w:pStyle w:val="Header"/>
      <w:rPr>
        <w:sz w:val="26"/>
        <w:szCs w:val="48"/>
        <w:rtl/>
      </w:rPr>
    </w:pPr>
  </w:p>
  <w:p w:rsidR="0094729C" w:rsidRPr="000927C9" w:rsidRDefault="0094729C">
    <w:pPr>
      <w:pStyle w:val="Header"/>
      <w:rPr>
        <w:rFonts w:hint="default"/>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9C" w:rsidRPr="000927C9" w:rsidRDefault="0094729C">
    <w:pPr>
      <w:pStyle w:val="Header"/>
      <w:rPr>
        <w:rFonts w:hint="default"/>
        <w:sz w:val="26"/>
        <w:szCs w:val="48"/>
        <w:rtl/>
      </w:rPr>
    </w:pPr>
  </w:p>
  <w:p w:rsidR="0094729C" w:rsidRPr="000927C9" w:rsidRDefault="0094729C">
    <w:pPr>
      <w:pStyle w:val="Header"/>
      <w:rPr>
        <w:rFonts w:hint="default"/>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414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2P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37rNjyICAAB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الأول: مفهوم صلاة الجماعة لغة واصطلاحاً</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5</w:t>
    </w:r>
    <w:r w:rsidR="00064B6B" w:rsidRPr="00B46D7D">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516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C+0YOeIQIAAEAEAAAOAAAAAAAAAAAAAAAAAC4CAABkcnMvZTJvRG9jLnhtbFBLAQItABQA&#10;BgAIAAAAIQC5f2fn1gAAAAcBAAAPAAAAAAAAAAAAAAAAAHsEAABkcnMvZG93bnJldi54bWxQSwUG&#10;AAAAAAQABADzAAAAfgUAAAAA&#10;" strokeweight="3pt">
              <v:stroke linestyle="thinThin"/>
            </v:line>
          </w:pict>
        </mc:Fallback>
      </mc:AlternateContent>
    </w:r>
    <w:r w:rsidR="00064B6B">
      <w:rPr>
        <w:rFonts w:ascii="Calibri" w:hAnsi="Calibri" w:cs="KFGQPC Uthman Taha Naskh"/>
        <w:b/>
        <w:bCs/>
        <w:szCs w:val="24"/>
        <w:rtl/>
        <w:lang w:val="en-GB"/>
      </w:rPr>
      <w:t>المبحث الثاني: حكم صلاة الجماعة</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9</w:t>
    </w:r>
    <w:r w:rsidR="00064B6B" w:rsidRPr="00B46D7D">
      <w:rPr>
        <w:rFonts w:ascii="KFGQPC Uthman Taha Naskh" w:hAnsi="KFGQPC Uthman Taha Naskh" w:cs="KFGQPC Uthman Taha Naskh"/>
        <w:b/>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619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T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KXHMkyICAAA/BAAADgAAAAAAAAAAAAAAAAAuAgAAZHJzL2Uyb0RvYy54bWxQSwECLQAU&#10;AAYACAAAACEAuX9n59YAAAAHAQAADwAAAAAAAAAAAAAAAAB8BAAAZHJzL2Rvd25yZXYueG1sUEsF&#10;BgAAAAAEAAQA8wAAAH8FAAAAAA==&#10;" strokeweight="3pt">
              <v:stroke linestyle="thinThin"/>
            </v:line>
          </w:pict>
        </mc:Fallback>
      </mc:AlternateContent>
    </w:r>
    <w:r w:rsidR="00064B6B">
      <w:rPr>
        <w:rFonts w:ascii="Calibri" w:hAnsi="Calibri" w:cs="KFGQPC Uthman Taha Naskh"/>
        <w:b/>
        <w:bCs/>
        <w:szCs w:val="24"/>
        <w:rtl/>
        <w:lang w:val="en-GB"/>
      </w:rPr>
      <w:t>المبحث الثالث: فوائد صلاة الجماعة</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25</w:t>
    </w:r>
    <w:r w:rsidR="00064B6B" w:rsidRPr="00B46D7D">
      <w:rPr>
        <w:rFonts w:ascii="KFGQPC Uthman Taha Naskh" w:hAnsi="KFGQPC Uthman Taha Naskh" w:cs="KFGQPC Uthman Taha Naskh"/>
        <w:b/>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6B" w:rsidRPr="0000298E" w:rsidRDefault="00C53EA9" w:rsidP="00064B6B">
    <w:pPr>
      <w:pStyle w:val="Header"/>
      <w:tabs>
        <w:tab w:val="clear" w:pos="4153"/>
        <w:tab w:val="clear" w:pos="8306"/>
        <w:tab w:val="left" w:pos="5385"/>
        <w:tab w:val="right" w:pos="5952"/>
      </w:tabs>
      <w:spacing w:after="180" w:line="240" w:lineRule="auto"/>
      <w:ind w:left="284" w:right="284" w:firstLine="0"/>
      <w:rPr>
        <w:rFonts w:ascii="KFGQPC Uthman Taha Naskh" w:hAnsi="KFGQPC Uthman Taha Naskh" w:cs="KFGQPC Uthman Taha Naskh" w:hint="default"/>
      </w:rPr>
    </w:pPr>
    <w:r>
      <w:rPr>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064B6B">
      <w:rPr>
        <w:rFonts w:ascii="Calibri" w:hAnsi="Calibri" w:cs="KFGQPC Uthman Taha Naskh"/>
        <w:b/>
        <w:bCs/>
        <w:szCs w:val="24"/>
        <w:rtl/>
        <w:lang w:val="en-GB"/>
      </w:rPr>
      <w:t>المبحث الرابع: فضل صلاة الجماعة</w:t>
    </w:r>
    <w:r w:rsidR="00064B6B" w:rsidRPr="0000298E">
      <w:rPr>
        <w:rFonts w:ascii="KFGQPC Uthman Taha Naskh" w:hAnsi="KFGQPC Uthman Taha Naskh" w:cs="KFGQPC Uthman Taha Naskh"/>
        <w:b/>
        <w:bCs/>
        <w:sz w:val="26"/>
        <w:szCs w:val="26"/>
        <w:rtl/>
      </w:rPr>
      <w:tab/>
    </w:r>
    <w:r w:rsidR="00064B6B" w:rsidRPr="0000298E">
      <w:rPr>
        <w:rFonts w:ascii="KFGQPC Uthman Taha Naskh" w:hAnsi="KFGQPC Uthman Taha Naskh" w:cs="KFGQPC Uthman Taha Naskh"/>
        <w:b/>
        <w:bCs/>
        <w:sz w:val="26"/>
        <w:szCs w:val="26"/>
        <w:rtl/>
      </w:rPr>
      <w:tab/>
    </w:r>
    <w:r w:rsidR="00064B6B" w:rsidRPr="00B46D7D">
      <w:rPr>
        <w:rFonts w:ascii="KFGQPC Uthman Taha Naskh" w:hAnsi="KFGQPC Uthman Taha Naskh" w:cs="KFGQPC Uthman Taha Naskh"/>
        <w:b/>
        <w:sz w:val="28"/>
        <w:szCs w:val="28"/>
        <w:rtl/>
      </w:rPr>
      <w:fldChar w:fldCharType="begin"/>
    </w:r>
    <w:r w:rsidR="00064B6B" w:rsidRPr="00B46D7D">
      <w:rPr>
        <w:rFonts w:ascii="KFGQPC Uthman Taha Naskh" w:hAnsi="KFGQPC Uthman Taha Naskh" w:cs="KFGQPC Uthman Taha Naskh"/>
        <w:b/>
        <w:sz w:val="28"/>
        <w:szCs w:val="28"/>
      </w:rPr>
      <w:instrText xml:space="preserve"> PAGE </w:instrText>
    </w:r>
    <w:r w:rsidR="00064B6B" w:rsidRPr="00B46D7D">
      <w:rPr>
        <w:rFonts w:ascii="KFGQPC Uthman Taha Naskh" w:hAnsi="KFGQPC Uthman Taha Naskh" w:cs="KFGQPC Uthman Taha Naskh"/>
        <w:b/>
        <w:sz w:val="28"/>
        <w:szCs w:val="28"/>
        <w:rtl/>
      </w:rPr>
      <w:fldChar w:fldCharType="separate"/>
    </w:r>
    <w:r w:rsidR="00A86499">
      <w:rPr>
        <w:rFonts w:ascii="KFGQPC Uthman Taha Naskh" w:hAnsi="KFGQPC Uthman Taha Naskh" w:cs="KFGQPC Uthman Taha Naskh" w:hint="default"/>
        <w:b/>
        <w:noProof/>
        <w:sz w:val="28"/>
        <w:szCs w:val="28"/>
        <w:rtl/>
      </w:rPr>
      <w:t>43</w:t>
    </w:r>
    <w:r w:rsidR="00064B6B" w:rsidRPr="00B46D7D">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30DD"/>
    <w:multiLevelType w:val="hybridMultilevel"/>
    <w:tmpl w:val="0EFE994E"/>
    <w:lvl w:ilvl="0" w:tplc="53E625A8">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
    <w:nsid w:val="2F1270AA"/>
    <w:multiLevelType w:val="hybridMultilevel"/>
    <w:tmpl w:val="D8DE3664"/>
    <w:lvl w:ilvl="0" w:tplc="8478802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
    <w:nsid w:val="34851F4B"/>
    <w:multiLevelType w:val="hybridMultilevel"/>
    <w:tmpl w:val="45F41B4A"/>
    <w:lvl w:ilvl="0" w:tplc="A12C91F8">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3">
    <w:nsid w:val="58835218"/>
    <w:multiLevelType w:val="hybridMultilevel"/>
    <w:tmpl w:val="EFD4335E"/>
    <w:lvl w:ilvl="0" w:tplc="939C645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
    <w:nsid w:val="6FFA22A1"/>
    <w:multiLevelType w:val="hybridMultilevel"/>
    <w:tmpl w:val="BAA4C8E6"/>
    <w:lvl w:ilvl="0" w:tplc="3AAE76F2">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5">
    <w:nsid w:val="713F578A"/>
    <w:multiLevelType w:val="hybridMultilevel"/>
    <w:tmpl w:val="A98E3648"/>
    <w:lvl w:ilvl="0" w:tplc="FEAE1CF0">
      <w:start w:val="1"/>
      <w:numFmt w:val="decimal"/>
      <w:lvlText w:val="%1-"/>
      <w:lvlJc w:val="left"/>
      <w:pPr>
        <w:tabs>
          <w:tab w:val="num" w:pos="719"/>
        </w:tabs>
        <w:ind w:left="719" w:right="719" w:hanging="435"/>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06F"/>
    <w:rsid w:val="00064B6B"/>
    <w:rsid w:val="00077AE2"/>
    <w:rsid w:val="000927C9"/>
    <w:rsid w:val="000D1D1B"/>
    <w:rsid w:val="00104F9F"/>
    <w:rsid w:val="00112CEF"/>
    <w:rsid w:val="00185699"/>
    <w:rsid w:val="001E27BC"/>
    <w:rsid w:val="001F606F"/>
    <w:rsid w:val="002C17D5"/>
    <w:rsid w:val="00300232"/>
    <w:rsid w:val="003B6B8F"/>
    <w:rsid w:val="003F1915"/>
    <w:rsid w:val="003F3710"/>
    <w:rsid w:val="00417305"/>
    <w:rsid w:val="004803B4"/>
    <w:rsid w:val="004C4E48"/>
    <w:rsid w:val="004E3451"/>
    <w:rsid w:val="005138A4"/>
    <w:rsid w:val="00524B42"/>
    <w:rsid w:val="00543492"/>
    <w:rsid w:val="00565020"/>
    <w:rsid w:val="005B14F2"/>
    <w:rsid w:val="005E239D"/>
    <w:rsid w:val="0062192C"/>
    <w:rsid w:val="00627644"/>
    <w:rsid w:val="00636C6D"/>
    <w:rsid w:val="006A3A84"/>
    <w:rsid w:val="006B2581"/>
    <w:rsid w:val="008B65D7"/>
    <w:rsid w:val="008E177A"/>
    <w:rsid w:val="009449D1"/>
    <w:rsid w:val="0094729C"/>
    <w:rsid w:val="00967096"/>
    <w:rsid w:val="00970AE6"/>
    <w:rsid w:val="00985DFD"/>
    <w:rsid w:val="00A75D30"/>
    <w:rsid w:val="00A86499"/>
    <w:rsid w:val="00AA5EB4"/>
    <w:rsid w:val="00AA707B"/>
    <w:rsid w:val="00B25583"/>
    <w:rsid w:val="00B46D7D"/>
    <w:rsid w:val="00B64432"/>
    <w:rsid w:val="00B875F7"/>
    <w:rsid w:val="00BE01C6"/>
    <w:rsid w:val="00BF6B81"/>
    <w:rsid w:val="00C23778"/>
    <w:rsid w:val="00C53EA9"/>
    <w:rsid w:val="00C64F11"/>
    <w:rsid w:val="00CA060A"/>
    <w:rsid w:val="00CD3BC7"/>
    <w:rsid w:val="00CE416C"/>
    <w:rsid w:val="00D01CD8"/>
    <w:rsid w:val="00D85476"/>
    <w:rsid w:val="00DA155E"/>
    <w:rsid w:val="00DF55A6"/>
    <w:rsid w:val="00E43D8E"/>
    <w:rsid w:val="00FC4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120" w:line="192" w:lineRule="auto"/>
      <w:ind w:firstLine="567"/>
      <w:jc w:val="lowKashida"/>
    </w:pPr>
    <w:rPr>
      <w:rFonts w:cs="mylotus" w:hint="cs"/>
      <w:sz w:val="24"/>
      <w:szCs w:val="46"/>
      <w:lang w:eastAsia="ar-SA"/>
    </w:rPr>
  </w:style>
  <w:style w:type="paragraph" w:styleId="Heading1">
    <w:name w:val="heading 1"/>
    <w:basedOn w:val="Normal"/>
    <w:next w:val="Normal"/>
    <w:link w:val="Heading1Char"/>
    <w:qFormat/>
    <w:pPr>
      <w:keepNext/>
      <w:widowControl/>
      <w:ind w:firstLine="397"/>
      <w:jc w:val="both"/>
      <w:outlineLvl w:val="0"/>
    </w:pPr>
    <w:rPr>
      <w:rFonts w:hint="default"/>
      <w:sz w:val="28"/>
    </w:rPr>
  </w:style>
  <w:style w:type="paragraph" w:styleId="Heading2">
    <w:name w:val="heading 2"/>
    <w:basedOn w:val="Normal"/>
    <w:next w:val="Normal"/>
    <w:qFormat/>
    <w:pPr>
      <w:keepNext/>
      <w:widowControl/>
      <w:spacing w:after="0"/>
      <w:ind w:firstLine="284"/>
      <w:jc w:val="center"/>
      <w:outlineLvl w:val="1"/>
    </w:pPr>
    <w:rPr>
      <w:rFonts w:cs="Simplified Arabic" w:hint="default"/>
      <w:b/>
      <w:bCs/>
      <w:sz w:val="32"/>
      <w:szCs w:val="32"/>
    </w:rPr>
  </w:style>
  <w:style w:type="paragraph" w:styleId="Heading3">
    <w:name w:val="heading 3"/>
    <w:basedOn w:val="Normal"/>
    <w:next w:val="Normal"/>
    <w:qFormat/>
    <w:pPr>
      <w:keepNext/>
      <w:ind w:firstLine="50"/>
      <w:jc w:val="center"/>
      <w:outlineLvl w:val="2"/>
    </w:pPr>
    <w:rPr>
      <w:rFonts w:cs="MCS TOPAZ" w:hint="default"/>
      <w:b/>
      <w:bCs/>
      <w:sz w:val="40"/>
      <w:szCs w:val="40"/>
    </w:rPr>
  </w:style>
  <w:style w:type="paragraph" w:styleId="Heading4">
    <w:name w:val="heading 4"/>
    <w:basedOn w:val="Normal"/>
    <w:next w:val="Normal"/>
    <w:qFormat/>
    <w:pPr>
      <w:keepNext/>
      <w:widowControl/>
      <w:tabs>
        <w:tab w:val="right" w:leader="dot" w:pos="7655"/>
      </w:tabs>
      <w:spacing w:after="0"/>
      <w:ind w:left="284" w:firstLine="0"/>
      <w:jc w:val="both"/>
      <w:outlineLvl w:val="3"/>
    </w:pPr>
    <w:rPr>
      <w:rFonts w:cs="Simplified Arabic" w:hint="default"/>
      <w:sz w:val="30"/>
      <w:szCs w:val="32"/>
    </w:rPr>
  </w:style>
  <w:style w:type="paragraph" w:styleId="Heading5">
    <w:name w:val="heading 5"/>
    <w:basedOn w:val="Normal"/>
    <w:next w:val="Normal"/>
    <w:qFormat/>
    <w:pPr>
      <w:keepNext/>
      <w:widowControl/>
      <w:tabs>
        <w:tab w:val="right" w:leader="dot" w:pos="7655"/>
      </w:tabs>
      <w:spacing w:after="0"/>
      <w:ind w:left="284" w:firstLine="0"/>
      <w:jc w:val="both"/>
      <w:outlineLvl w:val="4"/>
    </w:pPr>
    <w:rPr>
      <w:rFonts w:cs="Simplified Arabic" w:hint="default"/>
      <w:b/>
      <w:bCs/>
      <w:sz w:val="30"/>
      <w:szCs w:val="32"/>
    </w:rPr>
  </w:style>
  <w:style w:type="paragraph" w:styleId="Heading6">
    <w:name w:val="heading 6"/>
    <w:basedOn w:val="Normal"/>
    <w:next w:val="Normal"/>
    <w:qFormat/>
    <w:pPr>
      <w:keepNext/>
      <w:widowControl/>
      <w:tabs>
        <w:tab w:val="right" w:leader="dot" w:pos="7655"/>
      </w:tabs>
      <w:spacing w:after="0"/>
      <w:ind w:left="284" w:firstLine="0"/>
      <w:jc w:val="both"/>
      <w:outlineLvl w:val="5"/>
    </w:pPr>
    <w:rPr>
      <w:rFonts w:cs="Simplified Arabic" w:hint="default"/>
      <w:sz w:val="30"/>
      <w:szCs w:val="32"/>
    </w:rPr>
  </w:style>
  <w:style w:type="paragraph" w:styleId="Heading7">
    <w:name w:val="heading 7"/>
    <w:basedOn w:val="Normal"/>
    <w:next w:val="Normal"/>
    <w:qFormat/>
    <w:pPr>
      <w:keepNext/>
      <w:widowControl/>
      <w:tabs>
        <w:tab w:val="right" w:leader="dot" w:pos="7655"/>
      </w:tabs>
      <w:spacing w:after="0"/>
      <w:ind w:left="284" w:firstLine="0"/>
      <w:jc w:val="both"/>
      <w:outlineLvl w:val="6"/>
    </w:pPr>
    <w:rPr>
      <w:rFonts w:cs="Simplified Arabic" w:hint="default"/>
      <w:b/>
      <w:bCs/>
      <w:sz w:val="30"/>
      <w:szCs w:val="32"/>
    </w:rPr>
  </w:style>
  <w:style w:type="paragraph" w:styleId="Heading8">
    <w:name w:val="heading 8"/>
    <w:basedOn w:val="Normal"/>
    <w:next w:val="Normal"/>
    <w:qFormat/>
    <w:pPr>
      <w:keepNext/>
      <w:widowControl/>
      <w:tabs>
        <w:tab w:val="right" w:leader="dot" w:pos="7655"/>
      </w:tabs>
      <w:spacing w:after="0"/>
      <w:ind w:left="284" w:firstLine="0"/>
      <w:jc w:val="both"/>
      <w:outlineLvl w:val="7"/>
    </w:pPr>
    <w:rPr>
      <w:rFonts w:cs="Simplified Arabic" w:hint="default"/>
      <w:sz w:val="30"/>
      <w:szCs w:val="32"/>
    </w:rPr>
  </w:style>
  <w:style w:type="paragraph" w:styleId="Heading9">
    <w:name w:val="heading 9"/>
    <w:basedOn w:val="Normal"/>
    <w:next w:val="Normal"/>
    <w:qFormat/>
    <w:pPr>
      <w:keepNext/>
      <w:widowControl/>
      <w:tabs>
        <w:tab w:val="right" w:leader="dot" w:pos="7655"/>
      </w:tabs>
      <w:spacing w:after="0"/>
      <w:ind w:left="284" w:firstLine="0"/>
      <w:jc w:val="both"/>
      <w:outlineLvl w:val="8"/>
    </w:pPr>
    <w:rPr>
      <w:rFonts w:cs="Simplified Arabic" w:hint="default"/>
      <w:b/>
      <w:b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pacing w:after="40"/>
      <w:ind w:left="340" w:hanging="340"/>
      <w:jc w:val="both"/>
    </w:pPr>
    <w:rPr>
      <w:rFonts w:hint="default"/>
      <w:bCs/>
      <w:sz w:val="20"/>
      <w:lang w:eastAsia="en-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semiHidden/>
    <w:rPr>
      <w:rFonts w:cs="mylotus"/>
      <w:bCs/>
      <w:szCs w:val="30"/>
      <w:vertAlign w:val="superscript"/>
    </w:rPr>
  </w:style>
  <w:style w:type="paragraph" w:styleId="Header">
    <w:name w:val="header"/>
    <w:basedOn w:val="Normal"/>
    <w:link w:val="HeaderChar"/>
    <w:pPr>
      <w:tabs>
        <w:tab w:val="center" w:pos="4153"/>
        <w:tab w:val="right" w:pos="8306"/>
      </w:tabs>
      <w:jc w:val="both"/>
    </w:pPr>
  </w:style>
  <w:style w:type="paragraph" w:styleId="BodyTextIndent">
    <w:name w:val="Body Text Indent"/>
    <w:basedOn w:val="Normal"/>
    <w:pPr>
      <w:widowControl/>
      <w:spacing w:after="0"/>
      <w:ind w:firstLine="284"/>
      <w:jc w:val="both"/>
    </w:pPr>
    <w:rPr>
      <w:rFonts w:cs="Simplified Arabic" w:hint="default"/>
      <w:sz w:val="32"/>
      <w:szCs w:val="32"/>
    </w:rPr>
  </w:style>
  <w:style w:type="character" w:styleId="PageNumber">
    <w:name w:val="page number"/>
    <w:basedOn w:val="DefaultParagraphFont"/>
  </w:style>
  <w:style w:type="paragraph" w:styleId="Footer">
    <w:name w:val="footer"/>
    <w:basedOn w:val="Normal"/>
    <w:pPr>
      <w:widowControl/>
      <w:tabs>
        <w:tab w:val="center" w:pos="4153"/>
        <w:tab w:val="right" w:pos="8306"/>
      </w:tabs>
      <w:spacing w:after="0"/>
      <w:ind w:firstLine="0"/>
      <w:jc w:val="left"/>
    </w:pPr>
    <w:rPr>
      <w:rFonts w:cs="Times New Roman" w:hint="default"/>
      <w:szCs w:val="24"/>
    </w:rPr>
  </w:style>
  <w:style w:type="paragraph" w:customStyle="1" w:styleId="1">
    <w:name w:val="1"/>
    <w:basedOn w:val="Heading1"/>
    <w:link w:val="1Char"/>
    <w:pPr>
      <w:keepNext w:val="0"/>
      <w:widowControl w:val="0"/>
      <w:ind w:firstLine="50"/>
      <w:jc w:val="center"/>
    </w:pPr>
    <w:rPr>
      <w:rFonts w:cs="Monotype Koufi"/>
      <w:sz w:val="48"/>
      <w:szCs w:val="48"/>
    </w:rPr>
  </w:style>
  <w:style w:type="paragraph" w:customStyle="1" w:styleId="10">
    <w:name w:val="نمط1"/>
    <w:basedOn w:val="FootnoteText"/>
  </w:style>
  <w:style w:type="paragraph" w:customStyle="1" w:styleId="2">
    <w:name w:val="2"/>
    <w:basedOn w:val="Heading1"/>
    <w:pPr>
      <w:keepNext w:val="0"/>
      <w:widowControl w:val="0"/>
    </w:pPr>
    <w:rPr>
      <w:rFonts w:cs="Simplified Arabic"/>
      <w:b/>
      <w:bCs/>
      <w:sz w:val="40"/>
      <w:szCs w:val="40"/>
    </w:rPr>
  </w:style>
  <w:style w:type="paragraph" w:styleId="EndnoteText">
    <w:name w:val="endnote text"/>
    <w:basedOn w:val="Normal"/>
    <w:semiHidden/>
    <w:pPr>
      <w:widowControl/>
      <w:spacing w:after="0" w:line="240" w:lineRule="auto"/>
      <w:ind w:firstLine="0"/>
      <w:jc w:val="left"/>
    </w:pPr>
    <w:rPr>
      <w:rFonts w:cs="Times New Roman" w:hint="default"/>
      <w:sz w:val="20"/>
      <w:szCs w:val="20"/>
    </w:rPr>
  </w:style>
  <w:style w:type="paragraph" w:customStyle="1" w:styleId="ParaChar">
    <w:name w:val="خط الفقرة الافتراضي Para Char"/>
    <w:basedOn w:val="Normal"/>
    <w:rsid w:val="004E3451"/>
    <w:pPr>
      <w:widowControl/>
      <w:spacing w:after="0" w:line="240" w:lineRule="auto"/>
      <w:ind w:firstLine="0"/>
      <w:jc w:val="left"/>
    </w:pPr>
    <w:rPr>
      <w:rFonts w:cs="Times New Roman" w:hint="default"/>
      <w:szCs w:val="24"/>
      <w:lang w:eastAsia="en-US"/>
    </w:rPr>
  </w:style>
  <w:style w:type="paragraph" w:customStyle="1" w:styleId="7">
    <w:name w:val="7 المتون"/>
    <w:basedOn w:val="Heading1"/>
    <w:link w:val="7Char"/>
    <w:qFormat/>
    <w:rsid w:val="00B64432"/>
    <w:pPr>
      <w:keepNext w:val="0"/>
      <w:spacing w:after="0" w:line="240" w:lineRule="auto"/>
      <w:ind w:firstLine="284"/>
      <w:outlineLvl w:val="9"/>
    </w:pPr>
    <w:rPr>
      <w:rFonts w:ascii="Traditional Arabic" w:hAnsi="Traditional Arabic" w:cs="Traditional Arabic"/>
      <w:sz w:val="32"/>
      <w:szCs w:val="32"/>
      <w:lang w:val="ar-SA"/>
    </w:rPr>
  </w:style>
  <w:style w:type="paragraph" w:customStyle="1" w:styleId="11">
    <w:name w:val="1 عنوان الأول"/>
    <w:basedOn w:val="1"/>
    <w:link w:val="1Char0"/>
    <w:qFormat/>
    <w:rsid w:val="006B2581"/>
    <w:pPr>
      <w:widowControl/>
      <w:spacing w:before="360" w:after="360" w:line="240" w:lineRule="auto"/>
      <w:ind w:firstLine="0"/>
    </w:pPr>
    <w:rPr>
      <w:rFonts w:ascii="Traditional Arabic" w:hAnsi="Traditional Arabic" w:cs="Traditional Arabic"/>
      <w:bCs/>
      <w:color w:val="C00000"/>
      <w:sz w:val="44"/>
      <w:szCs w:val="44"/>
    </w:rPr>
  </w:style>
  <w:style w:type="character" w:customStyle="1" w:styleId="Heading1Char">
    <w:name w:val="Heading 1 Char"/>
    <w:link w:val="Heading1"/>
    <w:rsid w:val="00B64432"/>
    <w:rPr>
      <w:rFonts w:cs="mylotus"/>
      <w:sz w:val="28"/>
      <w:szCs w:val="46"/>
      <w:lang w:eastAsia="ar-SA"/>
    </w:rPr>
  </w:style>
  <w:style w:type="character" w:customStyle="1" w:styleId="7Char">
    <w:name w:val="7 المتون Char"/>
    <w:link w:val="7"/>
    <w:rsid w:val="00B64432"/>
    <w:rPr>
      <w:rFonts w:ascii="Traditional Arabic" w:hAnsi="Traditional Arabic" w:cs="Traditional Arabic"/>
      <w:sz w:val="32"/>
      <w:szCs w:val="32"/>
      <w:lang w:val="ar-SA" w:eastAsia="ar-SA"/>
    </w:rPr>
  </w:style>
  <w:style w:type="character" w:customStyle="1" w:styleId="HeaderChar">
    <w:name w:val="Header Char"/>
    <w:link w:val="Header"/>
    <w:rsid w:val="00B46D7D"/>
    <w:rPr>
      <w:rFonts w:cs="mylotus"/>
      <w:sz w:val="24"/>
      <w:szCs w:val="46"/>
      <w:lang w:eastAsia="ar-SA"/>
    </w:rPr>
  </w:style>
  <w:style w:type="character" w:customStyle="1" w:styleId="1Char">
    <w:name w:val="1 Char"/>
    <w:link w:val="1"/>
    <w:rsid w:val="006B2581"/>
    <w:rPr>
      <w:rFonts w:cs="Monotype Koufi"/>
      <w:sz w:val="48"/>
      <w:szCs w:val="48"/>
      <w:lang w:eastAsia="ar-SA"/>
    </w:rPr>
  </w:style>
  <w:style w:type="character" w:customStyle="1" w:styleId="1Char0">
    <w:name w:val="1 عنوان الأول Char"/>
    <w:link w:val="11"/>
    <w:rsid w:val="006B2581"/>
    <w:rPr>
      <w:rFonts w:ascii="Traditional Arabic" w:hAnsi="Traditional Arabic" w:cs="Traditional Arabic"/>
      <w:bCs/>
      <w:color w:val="C00000"/>
      <w:sz w:val="44"/>
      <w:szCs w:val="44"/>
      <w:lang w:eastAsia="ar-SA"/>
    </w:rPr>
  </w:style>
  <w:style w:type="paragraph" w:customStyle="1" w:styleId="8">
    <w:name w:val="8 المتون بولى"/>
    <w:basedOn w:val="Heading1"/>
    <w:link w:val="8Char"/>
    <w:qFormat/>
    <w:rsid w:val="00B46D7D"/>
    <w:pPr>
      <w:keepNext w:val="0"/>
      <w:spacing w:after="0" w:line="240" w:lineRule="auto"/>
      <w:ind w:firstLine="284"/>
      <w:jc w:val="center"/>
      <w:outlineLvl w:val="9"/>
    </w:pPr>
    <w:rPr>
      <w:rFonts w:ascii="Traditional Arabic" w:hAnsi="Traditional Arabic" w:cs="Traditional Arabic"/>
      <w:bCs/>
      <w:sz w:val="30"/>
      <w:szCs w:val="30"/>
    </w:rPr>
  </w:style>
  <w:style w:type="paragraph" w:customStyle="1" w:styleId="20">
    <w:name w:val="2 عنوان الثاني"/>
    <w:basedOn w:val="7"/>
    <w:link w:val="2Char"/>
    <w:qFormat/>
    <w:rsid w:val="005E239D"/>
    <w:pPr>
      <w:keepNext/>
      <w:spacing w:before="240"/>
      <w:ind w:firstLine="0"/>
      <w:outlineLvl w:val="1"/>
    </w:pPr>
    <w:rPr>
      <w:bCs/>
      <w:color w:val="C00000"/>
      <w:sz w:val="36"/>
      <w:szCs w:val="36"/>
    </w:rPr>
  </w:style>
  <w:style w:type="character" w:customStyle="1" w:styleId="8Char">
    <w:name w:val="8 المتون بولى Char"/>
    <w:link w:val="8"/>
    <w:rsid w:val="00B46D7D"/>
    <w:rPr>
      <w:rFonts w:ascii="Traditional Arabic" w:hAnsi="Traditional Arabic" w:cs="Traditional Arabic"/>
      <w:bCs/>
      <w:sz w:val="30"/>
      <w:szCs w:val="30"/>
      <w:lang w:eastAsia="ar-SA"/>
    </w:rPr>
  </w:style>
  <w:style w:type="paragraph" w:customStyle="1" w:styleId="4">
    <w:name w:val="4 الأحاديث"/>
    <w:basedOn w:val="7"/>
    <w:link w:val="4Char"/>
    <w:qFormat/>
    <w:rsid w:val="005E239D"/>
    <w:rPr>
      <w:rFonts w:ascii="KFGQPC Uthman Taha Naskh" w:hAnsi="KFGQPC Uthman Taha Naskh" w:cs="KFGQPC Uthman Taha Naskh"/>
      <w:color w:val="0070C0"/>
      <w:sz w:val="27"/>
      <w:szCs w:val="27"/>
    </w:rPr>
  </w:style>
  <w:style w:type="character" w:customStyle="1" w:styleId="2Char">
    <w:name w:val="2 عنوان الثاني Char"/>
    <w:link w:val="20"/>
    <w:rsid w:val="005E239D"/>
    <w:rPr>
      <w:rFonts w:ascii="Traditional Arabic" w:hAnsi="Traditional Arabic" w:cs="Traditional Arabic"/>
      <w:bCs/>
      <w:color w:val="C00000"/>
      <w:sz w:val="36"/>
      <w:szCs w:val="36"/>
      <w:lang w:val="ar-SA" w:eastAsia="ar-SA"/>
    </w:rPr>
  </w:style>
  <w:style w:type="paragraph" w:customStyle="1" w:styleId="3">
    <w:name w:val="3 عنوان الثالث"/>
    <w:basedOn w:val="7"/>
    <w:link w:val="3Char"/>
    <w:qFormat/>
    <w:rsid w:val="00CD3BC7"/>
    <w:pPr>
      <w:keepNext/>
      <w:spacing w:before="180"/>
      <w:ind w:firstLine="0"/>
      <w:outlineLvl w:val="2"/>
    </w:pPr>
    <w:rPr>
      <w:bCs/>
      <w:color w:val="C00000"/>
      <w:sz w:val="34"/>
      <w:szCs w:val="34"/>
    </w:rPr>
  </w:style>
  <w:style w:type="character" w:customStyle="1" w:styleId="4Char">
    <w:name w:val="4 الأحاديث Char"/>
    <w:link w:val="4"/>
    <w:rsid w:val="005E239D"/>
    <w:rPr>
      <w:rFonts w:ascii="KFGQPC Uthman Taha Naskh" w:hAnsi="KFGQPC Uthman Taha Naskh" w:cs="KFGQPC Uthman Taha Naskh"/>
      <w:color w:val="0070C0"/>
      <w:sz w:val="27"/>
      <w:szCs w:val="27"/>
      <w:lang w:val="ar-SA" w:eastAsia="ar-SA"/>
    </w:rPr>
  </w:style>
  <w:style w:type="paragraph" w:customStyle="1" w:styleId="5">
    <w:name w:val="5 حوامش"/>
    <w:basedOn w:val="7"/>
    <w:link w:val="5Char"/>
    <w:qFormat/>
    <w:rsid w:val="008B65D7"/>
    <w:pPr>
      <w:ind w:left="284" w:hanging="284"/>
    </w:pPr>
    <w:rPr>
      <w:sz w:val="27"/>
      <w:szCs w:val="27"/>
    </w:rPr>
  </w:style>
  <w:style w:type="character" w:customStyle="1" w:styleId="3Char">
    <w:name w:val="3 عنوان الثالث Char"/>
    <w:link w:val="3"/>
    <w:rsid w:val="00CD3BC7"/>
    <w:rPr>
      <w:rFonts w:ascii="Traditional Arabic" w:hAnsi="Traditional Arabic" w:cs="Traditional Arabic"/>
      <w:bCs/>
      <w:color w:val="C00000"/>
      <w:sz w:val="34"/>
      <w:szCs w:val="34"/>
      <w:lang w:val="ar-SA" w:eastAsia="ar-SA"/>
    </w:rPr>
  </w:style>
  <w:style w:type="paragraph" w:customStyle="1" w:styleId="6">
    <w:name w:val="6 الآيات"/>
    <w:basedOn w:val="7"/>
    <w:link w:val="6Char"/>
    <w:qFormat/>
    <w:rsid w:val="008B65D7"/>
    <w:rPr>
      <w:rFonts w:ascii="KFGQPC Uthmanic Script HAFS" w:hAnsi="KFGQPC Uthmanic Script HAFS" w:cs="KFGQPC Uthmanic Script HAFS"/>
      <w:sz w:val="30"/>
      <w:szCs w:val="30"/>
    </w:rPr>
  </w:style>
  <w:style w:type="character" w:customStyle="1" w:styleId="5Char">
    <w:name w:val="5 حوامش Char"/>
    <w:link w:val="5"/>
    <w:rsid w:val="008B65D7"/>
    <w:rPr>
      <w:rFonts w:ascii="Traditional Arabic" w:hAnsi="Traditional Arabic" w:cs="Traditional Arabic"/>
      <w:sz w:val="27"/>
      <w:szCs w:val="27"/>
      <w:lang w:val="ar-SA" w:eastAsia="ar-SA"/>
    </w:rPr>
  </w:style>
  <w:style w:type="paragraph" w:customStyle="1" w:styleId="9">
    <w:name w:val="9 آدرس آیات"/>
    <w:basedOn w:val="7"/>
    <w:link w:val="9Char"/>
    <w:qFormat/>
    <w:rsid w:val="008B65D7"/>
    <w:rPr>
      <w:sz w:val="28"/>
      <w:szCs w:val="28"/>
    </w:rPr>
  </w:style>
  <w:style w:type="character" w:customStyle="1" w:styleId="6Char">
    <w:name w:val="6 الآيات Char"/>
    <w:link w:val="6"/>
    <w:rsid w:val="008B65D7"/>
    <w:rPr>
      <w:rFonts w:ascii="KFGQPC Uthmanic Script HAFS" w:hAnsi="KFGQPC Uthmanic Script HAFS" w:cs="KFGQPC Uthmanic Script HAFS"/>
      <w:sz w:val="30"/>
      <w:szCs w:val="30"/>
      <w:lang w:val="ar-SA" w:eastAsia="ar-SA"/>
    </w:rPr>
  </w:style>
  <w:style w:type="paragraph" w:styleId="TOC4">
    <w:name w:val="toc 4"/>
    <w:basedOn w:val="Normal"/>
    <w:next w:val="Normal"/>
    <w:autoRedefine/>
    <w:uiPriority w:val="39"/>
    <w:unhideWhenUsed/>
    <w:rsid w:val="0094729C"/>
    <w:pPr>
      <w:widowControl/>
      <w:bidi w:val="0"/>
      <w:spacing w:after="100" w:line="276" w:lineRule="auto"/>
      <w:ind w:left="660" w:firstLine="0"/>
      <w:jc w:val="left"/>
    </w:pPr>
    <w:rPr>
      <w:rFonts w:ascii="Calibri" w:hAnsi="Calibri" w:cs="Arial" w:hint="default"/>
      <w:sz w:val="22"/>
      <w:szCs w:val="22"/>
      <w:lang w:eastAsia="en-US"/>
    </w:rPr>
  </w:style>
  <w:style w:type="character" w:customStyle="1" w:styleId="9Char">
    <w:name w:val="9 آدرس آیات Char"/>
    <w:link w:val="9"/>
    <w:rsid w:val="008B65D7"/>
    <w:rPr>
      <w:rFonts w:ascii="Traditional Arabic" w:hAnsi="Traditional Arabic" w:cs="Traditional Arabic"/>
      <w:sz w:val="28"/>
      <w:szCs w:val="28"/>
      <w:lang w:val="ar-SA" w:eastAsia="ar-SA"/>
    </w:rPr>
  </w:style>
  <w:style w:type="paragraph" w:styleId="TOC1">
    <w:name w:val="toc 1"/>
    <w:basedOn w:val="Normal"/>
    <w:next w:val="Normal"/>
    <w:uiPriority w:val="39"/>
    <w:rsid w:val="00A86499"/>
    <w:pPr>
      <w:widowControl/>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94729C"/>
    <w:pPr>
      <w:widowControl/>
      <w:spacing w:after="0" w:line="240" w:lineRule="auto"/>
      <w:ind w:left="284" w:firstLine="0"/>
      <w:jc w:val="both"/>
    </w:pPr>
    <w:rPr>
      <w:rFonts w:ascii="Traditional Arabic" w:hAnsi="Traditional Arabic" w:cs="Traditional Arabic"/>
      <w:sz w:val="30"/>
      <w:szCs w:val="30"/>
    </w:rPr>
  </w:style>
  <w:style w:type="paragraph" w:styleId="TOC3">
    <w:name w:val="toc 3"/>
    <w:basedOn w:val="Normal"/>
    <w:next w:val="Normal"/>
    <w:uiPriority w:val="39"/>
    <w:rsid w:val="0094729C"/>
    <w:pPr>
      <w:widowControl/>
      <w:spacing w:after="0" w:line="240" w:lineRule="auto"/>
      <w:ind w:left="567" w:firstLine="0"/>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94729C"/>
    <w:pPr>
      <w:widowControl/>
      <w:bidi w:val="0"/>
      <w:spacing w:after="100" w:line="276" w:lineRule="auto"/>
      <w:ind w:left="880" w:firstLine="0"/>
      <w:jc w:val="left"/>
    </w:pPr>
    <w:rPr>
      <w:rFonts w:ascii="Calibri" w:hAnsi="Calibri" w:cs="Arial" w:hint="default"/>
      <w:sz w:val="22"/>
      <w:szCs w:val="22"/>
      <w:lang w:eastAsia="en-US"/>
    </w:rPr>
  </w:style>
  <w:style w:type="paragraph" w:styleId="TOC6">
    <w:name w:val="toc 6"/>
    <w:basedOn w:val="Normal"/>
    <w:next w:val="Normal"/>
    <w:autoRedefine/>
    <w:uiPriority w:val="39"/>
    <w:unhideWhenUsed/>
    <w:rsid w:val="0094729C"/>
    <w:pPr>
      <w:widowControl/>
      <w:bidi w:val="0"/>
      <w:spacing w:after="100" w:line="276" w:lineRule="auto"/>
      <w:ind w:left="1100" w:firstLine="0"/>
      <w:jc w:val="left"/>
    </w:pPr>
    <w:rPr>
      <w:rFonts w:ascii="Calibri" w:hAnsi="Calibri" w:cs="Arial" w:hint="default"/>
      <w:sz w:val="22"/>
      <w:szCs w:val="22"/>
      <w:lang w:eastAsia="en-US"/>
    </w:rPr>
  </w:style>
  <w:style w:type="paragraph" w:styleId="TOC7">
    <w:name w:val="toc 7"/>
    <w:basedOn w:val="Normal"/>
    <w:next w:val="Normal"/>
    <w:autoRedefine/>
    <w:uiPriority w:val="39"/>
    <w:unhideWhenUsed/>
    <w:rsid w:val="0094729C"/>
    <w:pPr>
      <w:widowControl/>
      <w:bidi w:val="0"/>
      <w:spacing w:after="100" w:line="276" w:lineRule="auto"/>
      <w:ind w:left="1320" w:firstLine="0"/>
      <w:jc w:val="left"/>
    </w:pPr>
    <w:rPr>
      <w:rFonts w:ascii="Calibri" w:hAnsi="Calibri" w:cs="Arial" w:hint="default"/>
      <w:sz w:val="22"/>
      <w:szCs w:val="22"/>
      <w:lang w:eastAsia="en-US"/>
    </w:rPr>
  </w:style>
  <w:style w:type="paragraph" w:styleId="TOC8">
    <w:name w:val="toc 8"/>
    <w:basedOn w:val="Normal"/>
    <w:next w:val="Normal"/>
    <w:autoRedefine/>
    <w:uiPriority w:val="39"/>
    <w:unhideWhenUsed/>
    <w:rsid w:val="0094729C"/>
    <w:pPr>
      <w:widowControl/>
      <w:bidi w:val="0"/>
      <w:spacing w:after="100" w:line="276" w:lineRule="auto"/>
      <w:ind w:left="1540" w:firstLine="0"/>
      <w:jc w:val="left"/>
    </w:pPr>
    <w:rPr>
      <w:rFonts w:ascii="Calibri" w:hAnsi="Calibri" w:cs="Arial" w:hint="default"/>
      <w:sz w:val="22"/>
      <w:szCs w:val="22"/>
      <w:lang w:eastAsia="en-US"/>
    </w:rPr>
  </w:style>
  <w:style w:type="paragraph" w:styleId="TOC9">
    <w:name w:val="toc 9"/>
    <w:basedOn w:val="Normal"/>
    <w:next w:val="Normal"/>
    <w:autoRedefine/>
    <w:uiPriority w:val="39"/>
    <w:unhideWhenUsed/>
    <w:rsid w:val="0094729C"/>
    <w:pPr>
      <w:widowControl/>
      <w:bidi w:val="0"/>
      <w:spacing w:after="100" w:line="276" w:lineRule="auto"/>
      <w:ind w:left="1760" w:firstLine="0"/>
      <w:jc w:val="left"/>
    </w:pPr>
    <w:rPr>
      <w:rFonts w:ascii="Calibri" w:hAnsi="Calibri" w:cs="Arial" w:hint="default"/>
      <w:sz w:val="22"/>
      <w:szCs w:val="22"/>
      <w:lang w:eastAsia="en-US"/>
    </w:rPr>
  </w:style>
  <w:style w:type="character" w:styleId="Hyperlink">
    <w:name w:val="Hyperlink"/>
    <w:uiPriority w:val="99"/>
    <w:unhideWhenUsed/>
    <w:rsid w:val="0094729C"/>
    <w:rPr>
      <w:color w:val="0000FF"/>
      <w:u w:val="single"/>
    </w:rPr>
  </w:style>
  <w:style w:type="paragraph" w:styleId="BalloonText">
    <w:name w:val="Balloon Text"/>
    <w:basedOn w:val="Normal"/>
    <w:link w:val="BalloonTextChar"/>
    <w:rsid w:val="00543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43492"/>
    <w:rPr>
      <w:rFonts w:ascii="Tahoma"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120" w:line="192" w:lineRule="auto"/>
      <w:ind w:firstLine="567"/>
      <w:jc w:val="lowKashida"/>
    </w:pPr>
    <w:rPr>
      <w:rFonts w:cs="mylotus" w:hint="cs"/>
      <w:sz w:val="24"/>
      <w:szCs w:val="46"/>
      <w:lang w:eastAsia="ar-SA"/>
    </w:rPr>
  </w:style>
  <w:style w:type="paragraph" w:styleId="Heading1">
    <w:name w:val="heading 1"/>
    <w:basedOn w:val="Normal"/>
    <w:next w:val="Normal"/>
    <w:link w:val="Heading1Char"/>
    <w:qFormat/>
    <w:pPr>
      <w:keepNext/>
      <w:widowControl/>
      <w:ind w:firstLine="397"/>
      <w:jc w:val="both"/>
      <w:outlineLvl w:val="0"/>
    </w:pPr>
    <w:rPr>
      <w:rFonts w:hint="default"/>
      <w:sz w:val="28"/>
    </w:rPr>
  </w:style>
  <w:style w:type="paragraph" w:styleId="Heading2">
    <w:name w:val="heading 2"/>
    <w:basedOn w:val="Normal"/>
    <w:next w:val="Normal"/>
    <w:qFormat/>
    <w:pPr>
      <w:keepNext/>
      <w:widowControl/>
      <w:spacing w:after="0"/>
      <w:ind w:firstLine="284"/>
      <w:jc w:val="center"/>
      <w:outlineLvl w:val="1"/>
    </w:pPr>
    <w:rPr>
      <w:rFonts w:cs="Simplified Arabic" w:hint="default"/>
      <w:b/>
      <w:bCs/>
      <w:sz w:val="32"/>
      <w:szCs w:val="32"/>
    </w:rPr>
  </w:style>
  <w:style w:type="paragraph" w:styleId="Heading3">
    <w:name w:val="heading 3"/>
    <w:basedOn w:val="Normal"/>
    <w:next w:val="Normal"/>
    <w:qFormat/>
    <w:pPr>
      <w:keepNext/>
      <w:ind w:firstLine="50"/>
      <w:jc w:val="center"/>
      <w:outlineLvl w:val="2"/>
    </w:pPr>
    <w:rPr>
      <w:rFonts w:cs="MCS TOPAZ" w:hint="default"/>
      <w:b/>
      <w:bCs/>
      <w:sz w:val="40"/>
      <w:szCs w:val="40"/>
    </w:rPr>
  </w:style>
  <w:style w:type="paragraph" w:styleId="Heading4">
    <w:name w:val="heading 4"/>
    <w:basedOn w:val="Normal"/>
    <w:next w:val="Normal"/>
    <w:qFormat/>
    <w:pPr>
      <w:keepNext/>
      <w:widowControl/>
      <w:tabs>
        <w:tab w:val="right" w:leader="dot" w:pos="7655"/>
      </w:tabs>
      <w:spacing w:after="0"/>
      <w:ind w:left="284" w:firstLine="0"/>
      <w:jc w:val="both"/>
      <w:outlineLvl w:val="3"/>
    </w:pPr>
    <w:rPr>
      <w:rFonts w:cs="Simplified Arabic" w:hint="default"/>
      <w:sz w:val="30"/>
      <w:szCs w:val="32"/>
    </w:rPr>
  </w:style>
  <w:style w:type="paragraph" w:styleId="Heading5">
    <w:name w:val="heading 5"/>
    <w:basedOn w:val="Normal"/>
    <w:next w:val="Normal"/>
    <w:qFormat/>
    <w:pPr>
      <w:keepNext/>
      <w:widowControl/>
      <w:tabs>
        <w:tab w:val="right" w:leader="dot" w:pos="7655"/>
      </w:tabs>
      <w:spacing w:after="0"/>
      <w:ind w:left="284" w:firstLine="0"/>
      <w:jc w:val="both"/>
      <w:outlineLvl w:val="4"/>
    </w:pPr>
    <w:rPr>
      <w:rFonts w:cs="Simplified Arabic" w:hint="default"/>
      <w:b/>
      <w:bCs/>
      <w:sz w:val="30"/>
      <w:szCs w:val="32"/>
    </w:rPr>
  </w:style>
  <w:style w:type="paragraph" w:styleId="Heading6">
    <w:name w:val="heading 6"/>
    <w:basedOn w:val="Normal"/>
    <w:next w:val="Normal"/>
    <w:qFormat/>
    <w:pPr>
      <w:keepNext/>
      <w:widowControl/>
      <w:tabs>
        <w:tab w:val="right" w:leader="dot" w:pos="7655"/>
      </w:tabs>
      <w:spacing w:after="0"/>
      <w:ind w:left="284" w:firstLine="0"/>
      <w:jc w:val="both"/>
      <w:outlineLvl w:val="5"/>
    </w:pPr>
    <w:rPr>
      <w:rFonts w:cs="Simplified Arabic" w:hint="default"/>
      <w:sz w:val="30"/>
      <w:szCs w:val="32"/>
    </w:rPr>
  </w:style>
  <w:style w:type="paragraph" w:styleId="Heading7">
    <w:name w:val="heading 7"/>
    <w:basedOn w:val="Normal"/>
    <w:next w:val="Normal"/>
    <w:qFormat/>
    <w:pPr>
      <w:keepNext/>
      <w:widowControl/>
      <w:tabs>
        <w:tab w:val="right" w:leader="dot" w:pos="7655"/>
      </w:tabs>
      <w:spacing w:after="0"/>
      <w:ind w:left="284" w:firstLine="0"/>
      <w:jc w:val="both"/>
      <w:outlineLvl w:val="6"/>
    </w:pPr>
    <w:rPr>
      <w:rFonts w:cs="Simplified Arabic" w:hint="default"/>
      <w:b/>
      <w:bCs/>
      <w:sz w:val="30"/>
      <w:szCs w:val="32"/>
    </w:rPr>
  </w:style>
  <w:style w:type="paragraph" w:styleId="Heading8">
    <w:name w:val="heading 8"/>
    <w:basedOn w:val="Normal"/>
    <w:next w:val="Normal"/>
    <w:qFormat/>
    <w:pPr>
      <w:keepNext/>
      <w:widowControl/>
      <w:tabs>
        <w:tab w:val="right" w:leader="dot" w:pos="7655"/>
      </w:tabs>
      <w:spacing w:after="0"/>
      <w:ind w:left="284" w:firstLine="0"/>
      <w:jc w:val="both"/>
      <w:outlineLvl w:val="7"/>
    </w:pPr>
    <w:rPr>
      <w:rFonts w:cs="Simplified Arabic" w:hint="default"/>
      <w:sz w:val="30"/>
      <w:szCs w:val="32"/>
    </w:rPr>
  </w:style>
  <w:style w:type="paragraph" w:styleId="Heading9">
    <w:name w:val="heading 9"/>
    <w:basedOn w:val="Normal"/>
    <w:next w:val="Normal"/>
    <w:qFormat/>
    <w:pPr>
      <w:keepNext/>
      <w:widowControl/>
      <w:tabs>
        <w:tab w:val="right" w:leader="dot" w:pos="7655"/>
      </w:tabs>
      <w:spacing w:after="0"/>
      <w:ind w:left="284" w:firstLine="0"/>
      <w:jc w:val="both"/>
      <w:outlineLvl w:val="8"/>
    </w:pPr>
    <w:rPr>
      <w:rFonts w:cs="Simplified Arabic" w:hint="default"/>
      <w:b/>
      <w:b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spacing w:after="40"/>
      <w:ind w:left="340" w:hanging="340"/>
      <w:jc w:val="both"/>
    </w:pPr>
    <w:rPr>
      <w:rFonts w:hint="default"/>
      <w:bCs/>
      <w:sz w:val="20"/>
      <w:lang w:eastAsia="en-US"/>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semiHidden/>
    <w:rPr>
      <w:rFonts w:cs="mylotus"/>
      <w:bCs/>
      <w:szCs w:val="30"/>
      <w:vertAlign w:val="superscript"/>
    </w:rPr>
  </w:style>
  <w:style w:type="paragraph" w:styleId="Header">
    <w:name w:val="header"/>
    <w:basedOn w:val="Normal"/>
    <w:link w:val="HeaderChar"/>
    <w:pPr>
      <w:tabs>
        <w:tab w:val="center" w:pos="4153"/>
        <w:tab w:val="right" w:pos="8306"/>
      </w:tabs>
      <w:jc w:val="both"/>
    </w:pPr>
  </w:style>
  <w:style w:type="paragraph" w:styleId="BodyTextIndent">
    <w:name w:val="Body Text Indent"/>
    <w:basedOn w:val="Normal"/>
    <w:pPr>
      <w:widowControl/>
      <w:spacing w:after="0"/>
      <w:ind w:firstLine="284"/>
      <w:jc w:val="both"/>
    </w:pPr>
    <w:rPr>
      <w:rFonts w:cs="Simplified Arabic" w:hint="default"/>
      <w:sz w:val="32"/>
      <w:szCs w:val="32"/>
    </w:rPr>
  </w:style>
  <w:style w:type="character" w:styleId="PageNumber">
    <w:name w:val="page number"/>
    <w:basedOn w:val="DefaultParagraphFont"/>
  </w:style>
  <w:style w:type="paragraph" w:styleId="Footer">
    <w:name w:val="footer"/>
    <w:basedOn w:val="Normal"/>
    <w:pPr>
      <w:widowControl/>
      <w:tabs>
        <w:tab w:val="center" w:pos="4153"/>
        <w:tab w:val="right" w:pos="8306"/>
      </w:tabs>
      <w:spacing w:after="0"/>
      <w:ind w:firstLine="0"/>
      <w:jc w:val="left"/>
    </w:pPr>
    <w:rPr>
      <w:rFonts w:cs="Times New Roman" w:hint="default"/>
      <w:szCs w:val="24"/>
    </w:rPr>
  </w:style>
  <w:style w:type="paragraph" w:customStyle="1" w:styleId="1">
    <w:name w:val="1"/>
    <w:basedOn w:val="Heading1"/>
    <w:link w:val="1Char"/>
    <w:pPr>
      <w:keepNext w:val="0"/>
      <w:widowControl w:val="0"/>
      <w:ind w:firstLine="50"/>
      <w:jc w:val="center"/>
    </w:pPr>
    <w:rPr>
      <w:rFonts w:cs="Monotype Koufi"/>
      <w:sz w:val="48"/>
      <w:szCs w:val="48"/>
    </w:rPr>
  </w:style>
  <w:style w:type="paragraph" w:customStyle="1" w:styleId="10">
    <w:name w:val="نمط1"/>
    <w:basedOn w:val="FootnoteText"/>
  </w:style>
  <w:style w:type="paragraph" w:customStyle="1" w:styleId="2">
    <w:name w:val="2"/>
    <w:basedOn w:val="Heading1"/>
    <w:pPr>
      <w:keepNext w:val="0"/>
      <w:widowControl w:val="0"/>
    </w:pPr>
    <w:rPr>
      <w:rFonts w:cs="Simplified Arabic"/>
      <w:b/>
      <w:bCs/>
      <w:sz w:val="40"/>
      <w:szCs w:val="40"/>
    </w:rPr>
  </w:style>
  <w:style w:type="paragraph" w:styleId="EndnoteText">
    <w:name w:val="endnote text"/>
    <w:basedOn w:val="Normal"/>
    <w:semiHidden/>
    <w:pPr>
      <w:widowControl/>
      <w:spacing w:after="0" w:line="240" w:lineRule="auto"/>
      <w:ind w:firstLine="0"/>
      <w:jc w:val="left"/>
    </w:pPr>
    <w:rPr>
      <w:rFonts w:cs="Times New Roman" w:hint="default"/>
      <w:sz w:val="20"/>
      <w:szCs w:val="20"/>
    </w:rPr>
  </w:style>
  <w:style w:type="paragraph" w:customStyle="1" w:styleId="ParaChar">
    <w:name w:val="خط الفقرة الافتراضي Para Char"/>
    <w:basedOn w:val="Normal"/>
    <w:rsid w:val="004E3451"/>
    <w:pPr>
      <w:widowControl/>
      <w:spacing w:after="0" w:line="240" w:lineRule="auto"/>
      <w:ind w:firstLine="0"/>
      <w:jc w:val="left"/>
    </w:pPr>
    <w:rPr>
      <w:rFonts w:cs="Times New Roman" w:hint="default"/>
      <w:szCs w:val="24"/>
      <w:lang w:eastAsia="en-US"/>
    </w:rPr>
  </w:style>
  <w:style w:type="paragraph" w:customStyle="1" w:styleId="7">
    <w:name w:val="7 المتون"/>
    <w:basedOn w:val="Heading1"/>
    <w:link w:val="7Char"/>
    <w:qFormat/>
    <w:rsid w:val="00B64432"/>
    <w:pPr>
      <w:keepNext w:val="0"/>
      <w:spacing w:after="0" w:line="240" w:lineRule="auto"/>
      <w:ind w:firstLine="284"/>
      <w:outlineLvl w:val="9"/>
    </w:pPr>
    <w:rPr>
      <w:rFonts w:ascii="Traditional Arabic" w:hAnsi="Traditional Arabic" w:cs="Traditional Arabic"/>
      <w:sz w:val="32"/>
      <w:szCs w:val="32"/>
      <w:lang w:val="ar-SA"/>
    </w:rPr>
  </w:style>
  <w:style w:type="paragraph" w:customStyle="1" w:styleId="11">
    <w:name w:val="1 عنوان الأول"/>
    <w:basedOn w:val="1"/>
    <w:link w:val="1Char0"/>
    <w:qFormat/>
    <w:rsid w:val="006B2581"/>
    <w:pPr>
      <w:widowControl/>
      <w:spacing w:before="360" w:after="360" w:line="240" w:lineRule="auto"/>
      <w:ind w:firstLine="0"/>
    </w:pPr>
    <w:rPr>
      <w:rFonts w:ascii="Traditional Arabic" w:hAnsi="Traditional Arabic" w:cs="Traditional Arabic"/>
      <w:bCs/>
      <w:color w:val="C00000"/>
      <w:sz w:val="44"/>
      <w:szCs w:val="44"/>
    </w:rPr>
  </w:style>
  <w:style w:type="character" w:customStyle="1" w:styleId="Heading1Char">
    <w:name w:val="Heading 1 Char"/>
    <w:link w:val="Heading1"/>
    <w:rsid w:val="00B64432"/>
    <w:rPr>
      <w:rFonts w:cs="mylotus"/>
      <w:sz w:val="28"/>
      <w:szCs w:val="46"/>
      <w:lang w:eastAsia="ar-SA"/>
    </w:rPr>
  </w:style>
  <w:style w:type="character" w:customStyle="1" w:styleId="7Char">
    <w:name w:val="7 المتون Char"/>
    <w:link w:val="7"/>
    <w:rsid w:val="00B64432"/>
    <w:rPr>
      <w:rFonts w:ascii="Traditional Arabic" w:hAnsi="Traditional Arabic" w:cs="Traditional Arabic"/>
      <w:sz w:val="32"/>
      <w:szCs w:val="32"/>
      <w:lang w:val="ar-SA" w:eastAsia="ar-SA"/>
    </w:rPr>
  </w:style>
  <w:style w:type="character" w:customStyle="1" w:styleId="HeaderChar">
    <w:name w:val="Header Char"/>
    <w:link w:val="Header"/>
    <w:rsid w:val="00B46D7D"/>
    <w:rPr>
      <w:rFonts w:cs="mylotus"/>
      <w:sz w:val="24"/>
      <w:szCs w:val="46"/>
      <w:lang w:eastAsia="ar-SA"/>
    </w:rPr>
  </w:style>
  <w:style w:type="character" w:customStyle="1" w:styleId="1Char">
    <w:name w:val="1 Char"/>
    <w:link w:val="1"/>
    <w:rsid w:val="006B2581"/>
    <w:rPr>
      <w:rFonts w:cs="Monotype Koufi"/>
      <w:sz w:val="48"/>
      <w:szCs w:val="48"/>
      <w:lang w:eastAsia="ar-SA"/>
    </w:rPr>
  </w:style>
  <w:style w:type="character" w:customStyle="1" w:styleId="1Char0">
    <w:name w:val="1 عنوان الأول Char"/>
    <w:link w:val="11"/>
    <w:rsid w:val="006B2581"/>
    <w:rPr>
      <w:rFonts w:ascii="Traditional Arabic" w:hAnsi="Traditional Arabic" w:cs="Traditional Arabic"/>
      <w:bCs/>
      <w:color w:val="C00000"/>
      <w:sz w:val="44"/>
      <w:szCs w:val="44"/>
      <w:lang w:eastAsia="ar-SA"/>
    </w:rPr>
  </w:style>
  <w:style w:type="paragraph" w:customStyle="1" w:styleId="8">
    <w:name w:val="8 المتون بولى"/>
    <w:basedOn w:val="Heading1"/>
    <w:link w:val="8Char"/>
    <w:qFormat/>
    <w:rsid w:val="00B46D7D"/>
    <w:pPr>
      <w:keepNext w:val="0"/>
      <w:spacing w:after="0" w:line="240" w:lineRule="auto"/>
      <w:ind w:firstLine="284"/>
      <w:jc w:val="center"/>
      <w:outlineLvl w:val="9"/>
    </w:pPr>
    <w:rPr>
      <w:rFonts w:ascii="Traditional Arabic" w:hAnsi="Traditional Arabic" w:cs="Traditional Arabic"/>
      <w:bCs/>
      <w:sz w:val="30"/>
      <w:szCs w:val="30"/>
    </w:rPr>
  </w:style>
  <w:style w:type="paragraph" w:customStyle="1" w:styleId="20">
    <w:name w:val="2 عنوان الثاني"/>
    <w:basedOn w:val="7"/>
    <w:link w:val="2Char"/>
    <w:qFormat/>
    <w:rsid w:val="005E239D"/>
    <w:pPr>
      <w:keepNext/>
      <w:spacing w:before="240"/>
      <w:ind w:firstLine="0"/>
      <w:outlineLvl w:val="1"/>
    </w:pPr>
    <w:rPr>
      <w:bCs/>
      <w:color w:val="C00000"/>
      <w:sz w:val="36"/>
      <w:szCs w:val="36"/>
    </w:rPr>
  </w:style>
  <w:style w:type="character" w:customStyle="1" w:styleId="8Char">
    <w:name w:val="8 المتون بولى Char"/>
    <w:link w:val="8"/>
    <w:rsid w:val="00B46D7D"/>
    <w:rPr>
      <w:rFonts w:ascii="Traditional Arabic" w:hAnsi="Traditional Arabic" w:cs="Traditional Arabic"/>
      <w:bCs/>
      <w:sz w:val="30"/>
      <w:szCs w:val="30"/>
      <w:lang w:eastAsia="ar-SA"/>
    </w:rPr>
  </w:style>
  <w:style w:type="paragraph" w:customStyle="1" w:styleId="4">
    <w:name w:val="4 الأحاديث"/>
    <w:basedOn w:val="7"/>
    <w:link w:val="4Char"/>
    <w:qFormat/>
    <w:rsid w:val="005E239D"/>
    <w:rPr>
      <w:rFonts w:ascii="KFGQPC Uthman Taha Naskh" w:hAnsi="KFGQPC Uthman Taha Naskh" w:cs="KFGQPC Uthman Taha Naskh"/>
      <w:color w:val="0070C0"/>
      <w:sz w:val="27"/>
      <w:szCs w:val="27"/>
    </w:rPr>
  </w:style>
  <w:style w:type="character" w:customStyle="1" w:styleId="2Char">
    <w:name w:val="2 عنوان الثاني Char"/>
    <w:link w:val="20"/>
    <w:rsid w:val="005E239D"/>
    <w:rPr>
      <w:rFonts w:ascii="Traditional Arabic" w:hAnsi="Traditional Arabic" w:cs="Traditional Arabic"/>
      <w:bCs/>
      <w:color w:val="C00000"/>
      <w:sz w:val="36"/>
      <w:szCs w:val="36"/>
      <w:lang w:val="ar-SA" w:eastAsia="ar-SA"/>
    </w:rPr>
  </w:style>
  <w:style w:type="paragraph" w:customStyle="1" w:styleId="3">
    <w:name w:val="3 عنوان الثالث"/>
    <w:basedOn w:val="7"/>
    <w:link w:val="3Char"/>
    <w:qFormat/>
    <w:rsid w:val="00CD3BC7"/>
    <w:pPr>
      <w:keepNext/>
      <w:spacing w:before="180"/>
      <w:ind w:firstLine="0"/>
      <w:outlineLvl w:val="2"/>
    </w:pPr>
    <w:rPr>
      <w:bCs/>
      <w:color w:val="C00000"/>
      <w:sz w:val="34"/>
      <w:szCs w:val="34"/>
    </w:rPr>
  </w:style>
  <w:style w:type="character" w:customStyle="1" w:styleId="4Char">
    <w:name w:val="4 الأحاديث Char"/>
    <w:link w:val="4"/>
    <w:rsid w:val="005E239D"/>
    <w:rPr>
      <w:rFonts w:ascii="KFGQPC Uthman Taha Naskh" w:hAnsi="KFGQPC Uthman Taha Naskh" w:cs="KFGQPC Uthman Taha Naskh"/>
      <w:color w:val="0070C0"/>
      <w:sz w:val="27"/>
      <w:szCs w:val="27"/>
      <w:lang w:val="ar-SA" w:eastAsia="ar-SA"/>
    </w:rPr>
  </w:style>
  <w:style w:type="paragraph" w:customStyle="1" w:styleId="5">
    <w:name w:val="5 حوامش"/>
    <w:basedOn w:val="7"/>
    <w:link w:val="5Char"/>
    <w:qFormat/>
    <w:rsid w:val="008B65D7"/>
    <w:pPr>
      <w:ind w:left="284" w:hanging="284"/>
    </w:pPr>
    <w:rPr>
      <w:sz w:val="27"/>
      <w:szCs w:val="27"/>
    </w:rPr>
  </w:style>
  <w:style w:type="character" w:customStyle="1" w:styleId="3Char">
    <w:name w:val="3 عنوان الثالث Char"/>
    <w:link w:val="3"/>
    <w:rsid w:val="00CD3BC7"/>
    <w:rPr>
      <w:rFonts w:ascii="Traditional Arabic" w:hAnsi="Traditional Arabic" w:cs="Traditional Arabic"/>
      <w:bCs/>
      <w:color w:val="C00000"/>
      <w:sz w:val="34"/>
      <w:szCs w:val="34"/>
      <w:lang w:val="ar-SA" w:eastAsia="ar-SA"/>
    </w:rPr>
  </w:style>
  <w:style w:type="paragraph" w:customStyle="1" w:styleId="6">
    <w:name w:val="6 الآيات"/>
    <w:basedOn w:val="7"/>
    <w:link w:val="6Char"/>
    <w:qFormat/>
    <w:rsid w:val="008B65D7"/>
    <w:rPr>
      <w:rFonts w:ascii="KFGQPC Uthmanic Script HAFS" w:hAnsi="KFGQPC Uthmanic Script HAFS" w:cs="KFGQPC Uthmanic Script HAFS"/>
      <w:sz w:val="30"/>
      <w:szCs w:val="30"/>
    </w:rPr>
  </w:style>
  <w:style w:type="character" w:customStyle="1" w:styleId="5Char">
    <w:name w:val="5 حوامش Char"/>
    <w:link w:val="5"/>
    <w:rsid w:val="008B65D7"/>
    <w:rPr>
      <w:rFonts w:ascii="Traditional Arabic" w:hAnsi="Traditional Arabic" w:cs="Traditional Arabic"/>
      <w:sz w:val="27"/>
      <w:szCs w:val="27"/>
      <w:lang w:val="ar-SA" w:eastAsia="ar-SA"/>
    </w:rPr>
  </w:style>
  <w:style w:type="paragraph" w:customStyle="1" w:styleId="9">
    <w:name w:val="9 آدرس آیات"/>
    <w:basedOn w:val="7"/>
    <w:link w:val="9Char"/>
    <w:qFormat/>
    <w:rsid w:val="008B65D7"/>
    <w:rPr>
      <w:sz w:val="28"/>
      <w:szCs w:val="28"/>
    </w:rPr>
  </w:style>
  <w:style w:type="character" w:customStyle="1" w:styleId="6Char">
    <w:name w:val="6 الآيات Char"/>
    <w:link w:val="6"/>
    <w:rsid w:val="008B65D7"/>
    <w:rPr>
      <w:rFonts w:ascii="KFGQPC Uthmanic Script HAFS" w:hAnsi="KFGQPC Uthmanic Script HAFS" w:cs="KFGQPC Uthmanic Script HAFS"/>
      <w:sz w:val="30"/>
      <w:szCs w:val="30"/>
      <w:lang w:val="ar-SA" w:eastAsia="ar-SA"/>
    </w:rPr>
  </w:style>
  <w:style w:type="paragraph" w:styleId="TOC4">
    <w:name w:val="toc 4"/>
    <w:basedOn w:val="Normal"/>
    <w:next w:val="Normal"/>
    <w:autoRedefine/>
    <w:uiPriority w:val="39"/>
    <w:unhideWhenUsed/>
    <w:rsid w:val="0094729C"/>
    <w:pPr>
      <w:widowControl/>
      <w:bidi w:val="0"/>
      <w:spacing w:after="100" w:line="276" w:lineRule="auto"/>
      <w:ind w:left="660" w:firstLine="0"/>
      <w:jc w:val="left"/>
    </w:pPr>
    <w:rPr>
      <w:rFonts w:ascii="Calibri" w:hAnsi="Calibri" w:cs="Arial" w:hint="default"/>
      <w:sz w:val="22"/>
      <w:szCs w:val="22"/>
      <w:lang w:eastAsia="en-US"/>
    </w:rPr>
  </w:style>
  <w:style w:type="character" w:customStyle="1" w:styleId="9Char">
    <w:name w:val="9 آدرس آیات Char"/>
    <w:link w:val="9"/>
    <w:rsid w:val="008B65D7"/>
    <w:rPr>
      <w:rFonts w:ascii="Traditional Arabic" w:hAnsi="Traditional Arabic" w:cs="Traditional Arabic"/>
      <w:sz w:val="28"/>
      <w:szCs w:val="28"/>
      <w:lang w:val="ar-SA" w:eastAsia="ar-SA"/>
    </w:rPr>
  </w:style>
  <w:style w:type="paragraph" w:styleId="TOC1">
    <w:name w:val="toc 1"/>
    <w:basedOn w:val="Normal"/>
    <w:next w:val="Normal"/>
    <w:uiPriority w:val="39"/>
    <w:rsid w:val="00A86499"/>
    <w:pPr>
      <w:widowControl/>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94729C"/>
    <w:pPr>
      <w:widowControl/>
      <w:spacing w:after="0" w:line="240" w:lineRule="auto"/>
      <w:ind w:left="284" w:firstLine="0"/>
      <w:jc w:val="both"/>
    </w:pPr>
    <w:rPr>
      <w:rFonts w:ascii="Traditional Arabic" w:hAnsi="Traditional Arabic" w:cs="Traditional Arabic"/>
      <w:sz w:val="30"/>
      <w:szCs w:val="30"/>
    </w:rPr>
  </w:style>
  <w:style w:type="paragraph" w:styleId="TOC3">
    <w:name w:val="toc 3"/>
    <w:basedOn w:val="Normal"/>
    <w:next w:val="Normal"/>
    <w:uiPriority w:val="39"/>
    <w:rsid w:val="0094729C"/>
    <w:pPr>
      <w:widowControl/>
      <w:spacing w:after="0" w:line="240" w:lineRule="auto"/>
      <w:ind w:left="567" w:firstLine="0"/>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94729C"/>
    <w:pPr>
      <w:widowControl/>
      <w:bidi w:val="0"/>
      <w:spacing w:after="100" w:line="276" w:lineRule="auto"/>
      <w:ind w:left="880" w:firstLine="0"/>
      <w:jc w:val="left"/>
    </w:pPr>
    <w:rPr>
      <w:rFonts w:ascii="Calibri" w:hAnsi="Calibri" w:cs="Arial" w:hint="default"/>
      <w:sz w:val="22"/>
      <w:szCs w:val="22"/>
      <w:lang w:eastAsia="en-US"/>
    </w:rPr>
  </w:style>
  <w:style w:type="paragraph" w:styleId="TOC6">
    <w:name w:val="toc 6"/>
    <w:basedOn w:val="Normal"/>
    <w:next w:val="Normal"/>
    <w:autoRedefine/>
    <w:uiPriority w:val="39"/>
    <w:unhideWhenUsed/>
    <w:rsid w:val="0094729C"/>
    <w:pPr>
      <w:widowControl/>
      <w:bidi w:val="0"/>
      <w:spacing w:after="100" w:line="276" w:lineRule="auto"/>
      <w:ind w:left="1100" w:firstLine="0"/>
      <w:jc w:val="left"/>
    </w:pPr>
    <w:rPr>
      <w:rFonts w:ascii="Calibri" w:hAnsi="Calibri" w:cs="Arial" w:hint="default"/>
      <w:sz w:val="22"/>
      <w:szCs w:val="22"/>
      <w:lang w:eastAsia="en-US"/>
    </w:rPr>
  </w:style>
  <w:style w:type="paragraph" w:styleId="TOC7">
    <w:name w:val="toc 7"/>
    <w:basedOn w:val="Normal"/>
    <w:next w:val="Normal"/>
    <w:autoRedefine/>
    <w:uiPriority w:val="39"/>
    <w:unhideWhenUsed/>
    <w:rsid w:val="0094729C"/>
    <w:pPr>
      <w:widowControl/>
      <w:bidi w:val="0"/>
      <w:spacing w:after="100" w:line="276" w:lineRule="auto"/>
      <w:ind w:left="1320" w:firstLine="0"/>
      <w:jc w:val="left"/>
    </w:pPr>
    <w:rPr>
      <w:rFonts w:ascii="Calibri" w:hAnsi="Calibri" w:cs="Arial" w:hint="default"/>
      <w:sz w:val="22"/>
      <w:szCs w:val="22"/>
      <w:lang w:eastAsia="en-US"/>
    </w:rPr>
  </w:style>
  <w:style w:type="paragraph" w:styleId="TOC8">
    <w:name w:val="toc 8"/>
    <w:basedOn w:val="Normal"/>
    <w:next w:val="Normal"/>
    <w:autoRedefine/>
    <w:uiPriority w:val="39"/>
    <w:unhideWhenUsed/>
    <w:rsid w:val="0094729C"/>
    <w:pPr>
      <w:widowControl/>
      <w:bidi w:val="0"/>
      <w:spacing w:after="100" w:line="276" w:lineRule="auto"/>
      <w:ind w:left="1540" w:firstLine="0"/>
      <w:jc w:val="left"/>
    </w:pPr>
    <w:rPr>
      <w:rFonts w:ascii="Calibri" w:hAnsi="Calibri" w:cs="Arial" w:hint="default"/>
      <w:sz w:val="22"/>
      <w:szCs w:val="22"/>
      <w:lang w:eastAsia="en-US"/>
    </w:rPr>
  </w:style>
  <w:style w:type="paragraph" w:styleId="TOC9">
    <w:name w:val="toc 9"/>
    <w:basedOn w:val="Normal"/>
    <w:next w:val="Normal"/>
    <w:autoRedefine/>
    <w:uiPriority w:val="39"/>
    <w:unhideWhenUsed/>
    <w:rsid w:val="0094729C"/>
    <w:pPr>
      <w:widowControl/>
      <w:bidi w:val="0"/>
      <w:spacing w:after="100" w:line="276" w:lineRule="auto"/>
      <w:ind w:left="1760" w:firstLine="0"/>
      <w:jc w:val="left"/>
    </w:pPr>
    <w:rPr>
      <w:rFonts w:ascii="Calibri" w:hAnsi="Calibri" w:cs="Arial" w:hint="default"/>
      <w:sz w:val="22"/>
      <w:szCs w:val="22"/>
      <w:lang w:eastAsia="en-US"/>
    </w:rPr>
  </w:style>
  <w:style w:type="character" w:styleId="Hyperlink">
    <w:name w:val="Hyperlink"/>
    <w:uiPriority w:val="99"/>
    <w:unhideWhenUsed/>
    <w:rsid w:val="0094729C"/>
    <w:rPr>
      <w:color w:val="0000FF"/>
      <w:u w:val="single"/>
    </w:rPr>
  </w:style>
  <w:style w:type="paragraph" w:styleId="BalloonText">
    <w:name w:val="Balloon Text"/>
    <w:basedOn w:val="Normal"/>
    <w:link w:val="BalloonTextChar"/>
    <w:rsid w:val="00543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43492"/>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AC7D2-D4E8-4A22-BCC3-A010535E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93</Pages>
  <Words>9622</Words>
  <Characters>54848</Characters>
  <Application>Microsoft Office Word</Application>
  <DocSecurity>0</DocSecurity>
  <Lines>457</Lines>
  <Paragraphs>128</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37</vt:i4>
      </vt:variant>
    </vt:vector>
  </HeadingPairs>
  <TitlesOfParts>
    <vt:vector size="39" baseType="lpstr">
      <vt:lpstr>صلاة الجماعة في ضوء الكتاب والسنة</vt:lpstr>
      <vt:lpstr>صلاة الجماعة في ضوء الكتاب والسنة</vt:lpstr>
      <vt:lpstr>سلسلة مؤلفات سعيد بن علي بن وهف القحطاني   </vt:lpstr>
      <vt:lpstr>        مفهوم، وفضائل، وأحكام، وفوائد، وآداب</vt:lpstr>
      <vt:lpstr/>
      <vt:lpstr/>
      <vt:lpstr/>
      <vt:lpstr>بسم الله الرحمن الرحيم</vt:lpstr>
      <vt:lpstr>المقدمة</vt:lpstr>
      <vt:lpstr>إن الحمد لله، نحمده، ونستعينه، ونستغفره، ونعوذ بالله من شرور أنفسنا، وسيئات أعما</vt:lpstr>
      <vt:lpstr>فهذه رسالة مختصرة في ((صلاة الجماعة)) بيّنت فيها: مفهوم صلاة الجماعة، وحكمها، وف</vt:lpstr>
      <vt:lpstr>وقد استفدت كثيراً من تقريرات وترجيحات شيخنا سماحة الإمام عبد العزيز بن عبد الله </vt:lpstr>
      <vt:lpstr>والله تعالى أسأل أن يجعل هذا العمل مقبولاً، مباركاً، خالصاً لوجهه الكريم، وأن ين</vt:lpstr>
      <vt:lpstr>المؤلف</vt:lpstr>
      <vt:lpstr>حرر في ضحى يوم الأربعاء الموافق 27/2/1421هـ</vt:lpstr>
      <vt:lpstr/>
      <vt:lpstr>المبحث الأول: مفهوم صلاة الجماعة لغة واصطلاحاً:</vt:lpstr>
      <vt:lpstr>1- الصلاة لغة: الدعاء، قاله الله تعالى: ( وَصَلِّ عَلَيْهِمْ إِنَّ صَلاَتَكَ سَك</vt:lpstr>
      <vt:lpstr>أي فليدعُ بالبركة والخير والمغفرة( )، والصلاة من الله حسن الثناء، ومن الملائكة ا</vt:lpstr>
      <vt:lpstr>2- الصلاة في الاصطلاح الشرعي: عبادة لله ذات أقوال، وأفعال معلومة مخصوصة، مفتَتَح</vt:lpstr>
      <vt:lpstr>دعاء المسألة: وهو طلب ما ينفع الداعي من جلب نفع، أو دفع ضر، أو كشفه، وسؤال الحاج</vt:lpstr>
      <vt:lpstr>ودعاء العبادة: وهو طلب الثواب بالأعمال الصالحة: من القيام، والركوع، والسجود، فمن</vt:lpstr>
      <vt:lpstr>3- الجماعة لغة: عدد كل شيء وكثرته، والجمعُ: تأليف المتفرِّق؛ والمسجدُ الجامعُ: ا</vt:lpstr>
      <vt:lpstr>4- الجماعة في الاصطلاح الشرعي: تطلق على عدد من الناس، مأخوذة من معنى الاجتماع، و</vt:lpstr>
      <vt:lpstr>المبحث الثاني: حكم صلاة الجماعة:</vt:lpstr>
      <vt:lpstr>صلاة الجماعة فرض عين على الرجال المكلفين القادرين، حضراً وسفراً، للصلوات الخمس( </vt:lpstr>
      <vt:lpstr>1- أمر الله تعالى حال الخوف بالصلاة جماعة فقال:  ( وَإِذَا كُنتَ فِيهِمْ فَأَقَم</vt:lpstr>
      <vt:lpstr>2- أمر الله ( بالصلاة مع المصلين فقال: ( وَأَقِيمُواْ الصَّلاَةَ وَآتُواْ الزَّك</vt:lpstr>
      <vt:lpstr>3- عاقب الله من لم يُجب المؤذن فيصلي مع الجماعة بأن حال بينهم وبين السجود يوم ال</vt:lpstr>
      <vt:lpstr>وهذا فيه عقوبة للمنافقين وأن ظهورهم يوم القيامة تكون طبقاً واحداً: أي فقار الظهر</vt:lpstr>
      <vt:lpstr>4- أمر النبي ( بالصلاة مع الجماعة، فعن مالك بن الحويرث ( قال: أتيت النبي ( في نف</vt:lpstr>
      <vt:lpstr>فالنبي ( أمر بصلاة الجماعة، والأمر يقتضي الوجوب.</vt:lpstr>
      <vt:lpstr>5- همّ النبي ( بتحريق البيوت على المتخلفين عن صلاة الجماعة؛ فعن أبي هريرة ( أن ر</vt:lpstr>
      <vt:lpstr>6- لم يرخص النبي ( للأعمى بعيد الدار في التخلف عن الجماعة؛ فعن أبي هريرة ( قال: </vt:lpstr>
      <vt:lpstr>المبحث الثالث: فوائد صلاة الجماعة:</vt:lpstr>
      <vt:lpstr>المبحث الرابع: فضل صلاة الجماعة:</vt:lpstr>
      <vt:lpstr>المبحث الخامس: فضل المشي إلى صلاة الجماعة:</vt:lpstr>
      <vt:lpstr>المبحث السادس:آداب المشي إلى الصلاة في الجماعة: </vt:lpstr>
      <vt:lpstr>الفهـرس</vt:lpstr>
    </vt:vector>
  </TitlesOfParts>
  <Company>www.islamhouse.com</Company>
  <LinksUpToDate>false</LinksUpToDate>
  <CharactersWithSpaces>64342</CharactersWithSpaces>
  <SharedDoc>false</SharedDoc>
  <HyperlinkBase>www.islamhouse.com</HyperlinkBase>
  <HLinks>
    <vt:vector size="642" baseType="variant">
      <vt:variant>
        <vt:i4>1376310</vt:i4>
      </vt:variant>
      <vt:variant>
        <vt:i4>638</vt:i4>
      </vt:variant>
      <vt:variant>
        <vt:i4>0</vt:i4>
      </vt:variant>
      <vt:variant>
        <vt:i4>5</vt:i4>
      </vt:variant>
      <vt:variant>
        <vt:lpwstr/>
      </vt:variant>
      <vt:variant>
        <vt:lpwstr>_Toc466712512</vt:lpwstr>
      </vt:variant>
      <vt:variant>
        <vt:i4>1376310</vt:i4>
      </vt:variant>
      <vt:variant>
        <vt:i4>632</vt:i4>
      </vt:variant>
      <vt:variant>
        <vt:i4>0</vt:i4>
      </vt:variant>
      <vt:variant>
        <vt:i4>5</vt:i4>
      </vt:variant>
      <vt:variant>
        <vt:lpwstr/>
      </vt:variant>
      <vt:variant>
        <vt:lpwstr>_Toc466712511</vt:lpwstr>
      </vt:variant>
      <vt:variant>
        <vt:i4>1376310</vt:i4>
      </vt:variant>
      <vt:variant>
        <vt:i4>626</vt:i4>
      </vt:variant>
      <vt:variant>
        <vt:i4>0</vt:i4>
      </vt:variant>
      <vt:variant>
        <vt:i4>5</vt:i4>
      </vt:variant>
      <vt:variant>
        <vt:lpwstr/>
      </vt:variant>
      <vt:variant>
        <vt:lpwstr>_Toc466712510</vt:lpwstr>
      </vt:variant>
      <vt:variant>
        <vt:i4>1310774</vt:i4>
      </vt:variant>
      <vt:variant>
        <vt:i4>620</vt:i4>
      </vt:variant>
      <vt:variant>
        <vt:i4>0</vt:i4>
      </vt:variant>
      <vt:variant>
        <vt:i4>5</vt:i4>
      </vt:variant>
      <vt:variant>
        <vt:lpwstr/>
      </vt:variant>
      <vt:variant>
        <vt:lpwstr>_Toc466712509</vt:lpwstr>
      </vt:variant>
      <vt:variant>
        <vt:i4>1310774</vt:i4>
      </vt:variant>
      <vt:variant>
        <vt:i4>614</vt:i4>
      </vt:variant>
      <vt:variant>
        <vt:i4>0</vt:i4>
      </vt:variant>
      <vt:variant>
        <vt:i4>5</vt:i4>
      </vt:variant>
      <vt:variant>
        <vt:lpwstr/>
      </vt:variant>
      <vt:variant>
        <vt:lpwstr>_Toc466712508</vt:lpwstr>
      </vt:variant>
      <vt:variant>
        <vt:i4>1310774</vt:i4>
      </vt:variant>
      <vt:variant>
        <vt:i4>608</vt:i4>
      </vt:variant>
      <vt:variant>
        <vt:i4>0</vt:i4>
      </vt:variant>
      <vt:variant>
        <vt:i4>5</vt:i4>
      </vt:variant>
      <vt:variant>
        <vt:lpwstr/>
      </vt:variant>
      <vt:variant>
        <vt:lpwstr>_Toc466712507</vt:lpwstr>
      </vt:variant>
      <vt:variant>
        <vt:i4>1310774</vt:i4>
      </vt:variant>
      <vt:variant>
        <vt:i4>602</vt:i4>
      </vt:variant>
      <vt:variant>
        <vt:i4>0</vt:i4>
      </vt:variant>
      <vt:variant>
        <vt:i4>5</vt:i4>
      </vt:variant>
      <vt:variant>
        <vt:lpwstr/>
      </vt:variant>
      <vt:variant>
        <vt:lpwstr>_Toc466712506</vt:lpwstr>
      </vt:variant>
      <vt:variant>
        <vt:i4>1310774</vt:i4>
      </vt:variant>
      <vt:variant>
        <vt:i4>596</vt:i4>
      </vt:variant>
      <vt:variant>
        <vt:i4>0</vt:i4>
      </vt:variant>
      <vt:variant>
        <vt:i4>5</vt:i4>
      </vt:variant>
      <vt:variant>
        <vt:lpwstr/>
      </vt:variant>
      <vt:variant>
        <vt:lpwstr>_Toc466712505</vt:lpwstr>
      </vt:variant>
      <vt:variant>
        <vt:i4>1310774</vt:i4>
      </vt:variant>
      <vt:variant>
        <vt:i4>590</vt:i4>
      </vt:variant>
      <vt:variant>
        <vt:i4>0</vt:i4>
      </vt:variant>
      <vt:variant>
        <vt:i4>5</vt:i4>
      </vt:variant>
      <vt:variant>
        <vt:lpwstr/>
      </vt:variant>
      <vt:variant>
        <vt:lpwstr>_Toc466712504</vt:lpwstr>
      </vt:variant>
      <vt:variant>
        <vt:i4>1310774</vt:i4>
      </vt:variant>
      <vt:variant>
        <vt:i4>584</vt:i4>
      </vt:variant>
      <vt:variant>
        <vt:i4>0</vt:i4>
      </vt:variant>
      <vt:variant>
        <vt:i4>5</vt:i4>
      </vt:variant>
      <vt:variant>
        <vt:lpwstr/>
      </vt:variant>
      <vt:variant>
        <vt:lpwstr>_Toc466712503</vt:lpwstr>
      </vt:variant>
      <vt:variant>
        <vt:i4>1310774</vt:i4>
      </vt:variant>
      <vt:variant>
        <vt:i4>578</vt:i4>
      </vt:variant>
      <vt:variant>
        <vt:i4>0</vt:i4>
      </vt:variant>
      <vt:variant>
        <vt:i4>5</vt:i4>
      </vt:variant>
      <vt:variant>
        <vt:lpwstr/>
      </vt:variant>
      <vt:variant>
        <vt:lpwstr>_Toc466712502</vt:lpwstr>
      </vt:variant>
      <vt:variant>
        <vt:i4>1310774</vt:i4>
      </vt:variant>
      <vt:variant>
        <vt:i4>572</vt:i4>
      </vt:variant>
      <vt:variant>
        <vt:i4>0</vt:i4>
      </vt:variant>
      <vt:variant>
        <vt:i4>5</vt:i4>
      </vt:variant>
      <vt:variant>
        <vt:lpwstr/>
      </vt:variant>
      <vt:variant>
        <vt:lpwstr>_Toc466712501</vt:lpwstr>
      </vt:variant>
      <vt:variant>
        <vt:i4>1310774</vt:i4>
      </vt:variant>
      <vt:variant>
        <vt:i4>566</vt:i4>
      </vt:variant>
      <vt:variant>
        <vt:i4>0</vt:i4>
      </vt:variant>
      <vt:variant>
        <vt:i4>5</vt:i4>
      </vt:variant>
      <vt:variant>
        <vt:lpwstr/>
      </vt:variant>
      <vt:variant>
        <vt:lpwstr>_Toc466712500</vt:lpwstr>
      </vt:variant>
      <vt:variant>
        <vt:i4>1900599</vt:i4>
      </vt:variant>
      <vt:variant>
        <vt:i4>560</vt:i4>
      </vt:variant>
      <vt:variant>
        <vt:i4>0</vt:i4>
      </vt:variant>
      <vt:variant>
        <vt:i4>5</vt:i4>
      </vt:variant>
      <vt:variant>
        <vt:lpwstr/>
      </vt:variant>
      <vt:variant>
        <vt:lpwstr>_Toc466712499</vt:lpwstr>
      </vt:variant>
      <vt:variant>
        <vt:i4>1900599</vt:i4>
      </vt:variant>
      <vt:variant>
        <vt:i4>554</vt:i4>
      </vt:variant>
      <vt:variant>
        <vt:i4>0</vt:i4>
      </vt:variant>
      <vt:variant>
        <vt:i4>5</vt:i4>
      </vt:variant>
      <vt:variant>
        <vt:lpwstr/>
      </vt:variant>
      <vt:variant>
        <vt:lpwstr>_Toc466712498</vt:lpwstr>
      </vt:variant>
      <vt:variant>
        <vt:i4>1900599</vt:i4>
      </vt:variant>
      <vt:variant>
        <vt:i4>548</vt:i4>
      </vt:variant>
      <vt:variant>
        <vt:i4>0</vt:i4>
      </vt:variant>
      <vt:variant>
        <vt:i4>5</vt:i4>
      </vt:variant>
      <vt:variant>
        <vt:lpwstr/>
      </vt:variant>
      <vt:variant>
        <vt:lpwstr>_Toc466712497</vt:lpwstr>
      </vt:variant>
      <vt:variant>
        <vt:i4>1900599</vt:i4>
      </vt:variant>
      <vt:variant>
        <vt:i4>542</vt:i4>
      </vt:variant>
      <vt:variant>
        <vt:i4>0</vt:i4>
      </vt:variant>
      <vt:variant>
        <vt:i4>5</vt:i4>
      </vt:variant>
      <vt:variant>
        <vt:lpwstr/>
      </vt:variant>
      <vt:variant>
        <vt:lpwstr>_Toc466712496</vt:lpwstr>
      </vt:variant>
      <vt:variant>
        <vt:i4>1900599</vt:i4>
      </vt:variant>
      <vt:variant>
        <vt:i4>536</vt:i4>
      </vt:variant>
      <vt:variant>
        <vt:i4>0</vt:i4>
      </vt:variant>
      <vt:variant>
        <vt:i4>5</vt:i4>
      </vt:variant>
      <vt:variant>
        <vt:lpwstr/>
      </vt:variant>
      <vt:variant>
        <vt:lpwstr>_Toc466712495</vt:lpwstr>
      </vt:variant>
      <vt:variant>
        <vt:i4>1900599</vt:i4>
      </vt:variant>
      <vt:variant>
        <vt:i4>530</vt:i4>
      </vt:variant>
      <vt:variant>
        <vt:i4>0</vt:i4>
      </vt:variant>
      <vt:variant>
        <vt:i4>5</vt:i4>
      </vt:variant>
      <vt:variant>
        <vt:lpwstr/>
      </vt:variant>
      <vt:variant>
        <vt:lpwstr>_Toc466712494</vt:lpwstr>
      </vt:variant>
      <vt:variant>
        <vt:i4>1900599</vt:i4>
      </vt:variant>
      <vt:variant>
        <vt:i4>524</vt:i4>
      </vt:variant>
      <vt:variant>
        <vt:i4>0</vt:i4>
      </vt:variant>
      <vt:variant>
        <vt:i4>5</vt:i4>
      </vt:variant>
      <vt:variant>
        <vt:lpwstr/>
      </vt:variant>
      <vt:variant>
        <vt:lpwstr>_Toc466712493</vt:lpwstr>
      </vt:variant>
      <vt:variant>
        <vt:i4>1900599</vt:i4>
      </vt:variant>
      <vt:variant>
        <vt:i4>518</vt:i4>
      </vt:variant>
      <vt:variant>
        <vt:i4>0</vt:i4>
      </vt:variant>
      <vt:variant>
        <vt:i4>5</vt:i4>
      </vt:variant>
      <vt:variant>
        <vt:lpwstr/>
      </vt:variant>
      <vt:variant>
        <vt:lpwstr>_Toc466712492</vt:lpwstr>
      </vt:variant>
      <vt:variant>
        <vt:i4>1900599</vt:i4>
      </vt:variant>
      <vt:variant>
        <vt:i4>512</vt:i4>
      </vt:variant>
      <vt:variant>
        <vt:i4>0</vt:i4>
      </vt:variant>
      <vt:variant>
        <vt:i4>5</vt:i4>
      </vt:variant>
      <vt:variant>
        <vt:lpwstr/>
      </vt:variant>
      <vt:variant>
        <vt:lpwstr>_Toc466712491</vt:lpwstr>
      </vt:variant>
      <vt:variant>
        <vt:i4>1900599</vt:i4>
      </vt:variant>
      <vt:variant>
        <vt:i4>506</vt:i4>
      </vt:variant>
      <vt:variant>
        <vt:i4>0</vt:i4>
      </vt:variant>
      <vt:variant>
        <vt:i4>5</vt:i4>
      </vt:variant>
      <vt:variant>
        <vt:lpwstr/>
      </vt:variant>
      <vt:variant>
        <vt:lpwstr>_Toc466712490</vt:lpwstr>
      </vt:variant>
      <vt:variant>
        <vt:i4>1835063</vt:i4>
      </vt:variant>
      <vt:variant>
        <vt:i4>500</vt:i4>
      </vt:variant>
      <vt:variant>
        <vt:i4>0</vt:i4>
      </vt:variant>
      <vt:variant>
        <vt:i4>5</vt:i4>
      </vt:variant>
      <vt:variant>
        <vt:lpwstr/>
      </vt:variant>
      <vt:variant>
        <vt:lpwstr>_Toc466712489</vt:lpwstr>
      </vt:variant>
      <vt:variant>
        <vt:i4>1835063</vt:i4>
      </vt:variant>
      <vt:variant>
        <vt:i4>494</vt:i4>
      </vt:variant>
      <vt:variant>
        <vt:i4>0</vt:i4>
      </vt:variant>
      <vt:variant>
        <vt:i4>5</vt:i4>
      </vt:variant>
      <vt:variant>
        <vt:lpwstr/>
      </vt:variant>
      <vt:variant>
        <vt:lpwstr>_Toc466712488</vt:lpwstr>
      </vt:variant>
      <vt:variant>
        <vt:i4>1835063</vt:i4>
      </vt:variant>
      <vt:variant>
        <vt:i4>488</vt:i4>
      </vt:variant>
      <vt:variant>
        <vt:i4>0</vt:i4>
      </vt:variant>
      <vt:variant>
        <vt:i4>5</vt:i4>
      </vt:variant>
      <vt:variant>
        <vt:lpwstr/>
      </vt:variant>
      <vt:variant>
        <vt:lpwstr>_Toc466712487</vt:lpwstr>
      </vt:variant>
      <vt:variant>
        <vt:i4>1835063</vt:i4>
      </vt:variant>
      <vt:variant>
        <vt:i4>482</vt:i4>
      </vt:variant>
      <vt:variant>
        <vt:i4>0</vt:i4>
      </vt:variant>
      <vt:variant>
        <vt:i4>5</vt:i4>
      </vt:variant>
      <vt:variant>
        <vt:lpwstr/>
      </vt:variant>
      <vt:variant>
        <vt:lpwstr>_Toc466712486</vt:lpwstr>
      </vt:variant>
      <vt:variant>
        <vt:i4>1835063</vt:i4>
      </vt:variant>
      <vt:variant>
        <vt:i4>476</vt:i4>
      </vt:variant>
      <vt:variant>
        <vt:i4>0</vt:i4>
      </vt:variant>
      <vt:variant>
        <vt:i4>5</vt:i4>
      </vt:variant>
      <vt:variant>
        <vt:lpwstr/>
      </vt:variant>
      <vt:variant>
        <vt:lpwstr>_Toc466712485</vt:lpwstr>
      </vt:variant>
      <vt:variant>
        <vt:i4>1835063</vt:i4>
      </vt:variant>
      <vt:variant>
        <vt:i4>470</vt:i4>
      </vt:variant>
      <vt:variant>
        <vt:i4>0</vt:i4>
      </vt:variant>
      <vt:variant>
        <vt:i4>5</vt:i4>
      </vt:variant>
      <vt:variant>
        <vt:lpwstr/>
      </vt:variant>
      <vt:variant>
        <vt:lpwstr>_Toc466712484</vt:lpwstr>
      </vt:variant>
      <vt:variant>
        <vt:i4>1835063</vt:i4>
      </vt:variant>
      <vt:variant>
        <vt:i4>464</vt:i4>
      </vt:variant>
      <vt:variant>
        <vt:i4>0</vt:i4>
      </vt:variant>
      <vt:variant>
        <vt:i4>5</vt:i4>
      </vt:variant>
      <vt:variant>
        <vt:lpwstr/>
      </vt:variant>
      <vt:variant>
        <vt:lpwstr>_Toc466712483</vt:lpwstr>
      </vt:variant>
      <vt:variant>
        <vt:i4>1835063</vt:i4>
      </vt:variant>
      <vt:variant>
        <vt:i4>458</vt:i4>
      </vt:variant>
      <vt:variant>
        <vt:i4>0</vt:i4>
      </vt:variant>
      <vt:variant>
        <vt:i4>5</vt:i4>
      </vt:variant>
      <vt:variant>
        <vt:lpwstr/>
      </vt:variant>
      <vt:variant>
        <vt:lpwstr>_Toc466712482</vt:lpwstr>
      </vt:variant>
      <vt:variant>
        <vt:i4>1835063</vt:i4>
      </vt:variant>
      <vt:variant>
        <vt:i4>452</vt:i4>
      </vt:variant>
      <vt:variant>
        <vt:i4>0</vt:i4>
      </vt:variant>
      <vt:variant>
        <vt:i4>5</vt:i4>
      </vt:variant>
      <vt:variant>
        <vt:lpwstr/>
      </vt:variant>
      <vt:variant>
        <vt:lpwstr>_Toc466712481</vt:lpwstr>
      </vt:variant>
      <vt:variant>
        <vt:i4>1835063</vt:i4>
      </vt:variant>
      <vt:variant>
        <vt:i4>446</vt:i4>
      </vt:variant>
      <vt:variant>
        <vt:i4>0</vt:i4>
      </vt:variant>
      <vt:variant>
        <vt:i4>5</vt:i4>
      </vt:variant>
      <vt:variant>
        <vt:lpwstr/>
      </vt:variant>
      <vt:variant>
        <vt:lpwstr>_Toc466712480</vt:lpwstr>
      </vt:variant>
      <vt:variant>
        <vt:i4>1245239</vt:i4>
      </vt:variant>
      <vt:variant>
        <vt:i4>440</vt:i4>
      </vt:variant>
      <vt:variant>
        <vt:i4>0</vt:i4>
      </vt:variant>
      <vt:variant>
        <vt:i4>5</vt:i4>
      </vt:variant>
      <vt:variant>
        <vt:lpwstr/>
      </vt:variant>
      <vt:variant>
        <vt:lpwstr>_Toc466712479</vt:lpwstr>
      </vt:variant>
      <vt:variant>
        <vt:i4>1245239</vt:i4>
      </vt:variant>
      <vt:variant>
        <vt:i4>434</vt:i4>
      </vt:variant>
      <vt:variant>
        <vt:i4>0</vt:i4>
      </vt:variant>
      <vt:variant>
        <vt:i4>5</vt:i4>
      </vt:variant>
      <vt:variant>
        <vt:lpwstr/>
      </vt:variant>
      <vt:variant>
        <vt:lpwstr>_Toc466712478</vt:lpwstr>
      </vt:variant>
      <vt:variant>
        <vt:i4>1245239</vt:i4>
      </vt:variant>
      <vt:variant>
        <vt:i4>428</vt:i4>
      </vt:variant>
      <vt:variant>
        <vt:i4>0</vt:i4>
      </vt:variant>
      <vt:variant>
        <vt:i4>5</vt:i4>
      </vt:variant>
      <vt:variant>
        <vt:lpwstr/>
      </vt:variant>
      <vt:variant>
        <vt:lpwstr>_Toc466712477</vt:lpwstr>
      </vt:variant>
      <vt:variant>
        <vt:i4>1245239</vt:i4>
      </vt:variant>
      <vt:variant>
        <vt:i4>422</vt:i4>
      </vt:variant>
      <vt:variant>
        <vt:i4>0</vt:i4>
      </vt:variant>
      <vt:variant>
        <vt:i4>5</vt:i4>
      </vt:variant>
      <vt:variant>
        <vt:lpwstr/>
      </vt:variant>
      <vt:variant>
        <vt:lpwstr>_Toc466712476</vt:lpwstr>
      </vt:variant>
      <vt:variant>
        <vt:i4>1245239</vt:i4>
      </vt:variant>
      <vt:variant>
        <vt:i4>416</vt:i4>
      </vt:variant>
      <vt:variant>
        <vt:i4>0</vt:i4>
      </vt:variant>
      <vt:variant>
        <vt:i4>5</vt:i4>
      </vt:variant>
      <vt:variant>
        <vt:lpwstr/>
      </vt:variant>
      <vt:variant>
        <vt:lpwstr>_Toc466712475</vt:lpwstr>
      </vt:variant>
      <vt:variant>
        <vt:i4>1245239</vt:i4>
      </vt:variant>
      <vt:variant>
        <vt:i4>410</vt:i4>
      </vt:variant>
      <vt:variant>
        <vt:i4>0</vt:i4>
      </vt:variant>
      <vt:variant>
        <vt:i4>5</vt:i4>
      </vt:variant>
      <vt:variant>
        <vt:lpwstr/>
      </vt:variant>
      <vt:variant>
        <vt:lpwstr>_Toc466712474</vt:lpwstr>
      </vt:variant>
      <vt:variant>
        <vt:i4>1245239</vt:i4>
      </vt:variant>
      <vt:variant>
        <vt:i4>404</vt:i4>
      </vt:variant>
      <vt:variant>
        <vt:i4>0</vt:i4>
      </vt:variant>
      <vt:variant>
        <vt:i4>5</vt:i4>
      </vt:variant>
      <vt:variant>
        <vt:lpwstr/>
      </vt:variant>
      <vt:variant>
        <vt:lpwstr>_Toc466712473</vt:lpwstr>
      </vt:variant>
      <vt:variant>
        <vt:i4>1245239</vt:i4>
      </vt:variant>
      <vt:variant>
        <vt:i4>398</vt:i4>
      </vt:variant>
      <vt:variant>
        <vt:i4>0</vt:i4>
      </vt:variant>
      <vt:variant>
        <vt:i4>5</vt:i4>
      </vt:variant>
      <vt:variant>
        <vt:lpwstr/>
      </vt:variant>
      <vt:variant>
        <vt:lpwstr>_Toc466712472</vt:lpwstr>
      </vt:variant>
      <vt:variant>
        <vt:i4>1245239</vt:i4>
      </vt:variant>
      <vt:variant>
        <vt:i4>392</vt:i4>
      </vt:variant>
      <vt:variant>
        <vt:i4>0</vt:i4>
      </vt:variant>
      <vt:variant>
        <vt:i4>5</vt:i4>
      </vt:variant>
      <vt:variant>
        <vt:lpwstr/>
      </vt:variant>
      <vt:variant>
        <vt:lpwstr>_Toc466712471</vt:lpwstr>
      </vt:variant>
      <vt:variant>
        <vt:i4>1245239</vt:i4>
      </vt:variant>
      <vt:variant>
        <vt:i4>386</vt:i4>
      </vt:variant>
      <vt:variant>
        <vt:i4>0</vt:i4>
      </vt:variant>
      <vt:variant>
        <vt:i4>5</vt:i4>
      </vt:variant>
      <vt:variant>
        <vt:lpwstr/>
      </vt:variant>
      <vt:variant>
        <vt:lpwstr>_Toc466712470</vt:lpwstr>
      </vt:variant>
      <vt:variant>
        <vt:i4>1179703</vt:i4>
      </vt:variant>
      <vt:variant>
        <vt:i4>380</vt:i4>
      </vt:variant>
      <vt:variant>
        <vt:i4>0</vt:i4>
      </vt:variant>
      <vt:variant>
        <vt:i4>5</vt:i4>
      </vt:variant>
      <vt:variant>
        <vt:lpwstr/>
      </vt:variant>
      <vt:variant>
        <vt:lpwstr>_Toc466712469</vt:lpwstr>
      </vt:variant>
      <vt:variant>
        <vt:i4>1179703</vt:i4>
      </vt:variant>
      <vt:variant>
        <vt:i4>374</vt:i4>
      </vt:variant>
      <vt:variant>
        <vt:i4>0</vt:i4>
      </vt:variant>
      <vt:variant>
        <vt:i4>5</vt:i4>
      </vt:variant>
      <vt:variant>
        <vt:lpwstr/>
      </vt:variant>
      <vt:variant>
        <vt:lpwstr>_Toc466712468</vt:lpwstr>
      </vt:variant>
      <vt:variant>
        <vt:i4>1179703</vt:i4>
      </vt:variant>
      <vt:variant>
        <vt:i4>368</vt:i4>
      </vt:variant>
      <vt:variant>
        <vt:i4>0</vt:i4>
      </vt:variant>
      <vt:variant>
        <vt:i4>5</vt:i4>
      </vt:variant>
      <vt:variant>
        <vt:lpwstr/>
      </vt:variant>
      <vt:variant>
        <vt:lpwstr>_Toc466712467</vt:lpwstr>
      </vt:variant>
      <vt:variant>
        <vt:i4>1179703</vt:i4>
      </vt:variant>
      <vt:variant>
        <vt:i4>362</vt:i4>
      </vt:variant>
      <vt:variant>
        <vt:i4>0</vt:i4>
      </vt:variant>
      <vt:variant>
        <vt:i4>5</vt:i4>
      </vt:variant>
      <vt:variant>
        <vt:lpwstr/>
      </vt:variant>
      <vt:variant>
        <vt:lpwstr>_Toc466712466</vt:lpwstr>
      </vt:variant>
      <vt:variant>
        <vt:i4>1179703</vt:i4>
      </vt:variant>
      <vt:variant>
        <vt:i4>356</vt:i4>
      </vt:variant>
      <vt:variant>
        <vt:i4>0</vt:i4>
      </vt:variant>
      <vt:variant>
        <vt:i4>5</vt:i4>
      </vt:variant>
      <vt:variant>
        <vt:lpwstr/>
      </vt:variant>
      <vt:variant>
        <vt:lpwstr>_Toc466712465</vt:lpwstr>
      </vt:variant>
      <vt:variant>
        <vt:i4>1179703</vt:i4>
      </vt:variant>
      <vt:variant>
        <vt:i4>350</vt:i4>
      </vt:variant>
      <vt:variant>
        <vt:i4>0</vt:i4>
      </vt:variant>
      <vt:variant>
        <vt:i4>5</vt:i4>
      </vt:variant>
      <vt:variant>
        <vt:lpwstr/>
      </vt:variant>
      <vt:variant>
        <vt:lpwstr>_Toc466712464</vt:lpwstr>
      </vt:variant>
      <vt:variant>
        <vt:i4>1179703</vt:i4>
      </vt:variant>
      <vt:variant>
        <vt:i4>344</vt:i4>
      </vt:variant>
      <vt:variant>
        <vt:i4>0</vt:i4>
      </vt:variant>
      <vt:variant>
        <vt:i4>5</vt:i4>
      </vt:variant>
      <vt:variant>
        <vt:lpwstr/>
      </vt:variant>
      <vt:variant>
        <vt:lpwstr>_Toc466712463</vt:lpwstr>
      </vt:variant>
      <vt:variant>
        <vt:i4>1179703</vt:i4>
      </vt:variant>
      <vt:variant>
        <vt:i4>338</vt:i4>
      </vt:variant>
      <vt:variant>
        <vt:i4>0</vt:i4>
      </vt:variant>
      <vt:variant>
        <vt:i4>5</vt:i4>
      </vt:variant>
      <vt:variant>
        <vt:lpwstr/>
      </vt:variant>
      <vt:variant>
        <vt:lpwstr>_Toc466712462</vt:lpwstr>
      </vt:variant>
      <vt:variant>
        <vt:i4>1179703</vt:i4>
      </vt:variant>
      <vt:variant>
        <vt:i4>332</vt:i4>
      </vt:variant>
      <vt:variant>
        <vt:i4>0</vt:i4>
      </vt:variant>
      <vt:variant>
        <vt:i4>5</vt:i4>
      </vt:variant>
      <vt:variant>
        <vt:lpwstr/>
      </vt:variant>
      <vt:variant>
        <vt:lpwstr>_Toc466712461</vt:lpwstr>
      </vt:variant>
      <vt:variant>
        <vt:i4>1179703</vt:i4>
      </vt:variant>
      <vt:variant>
        <vt:i4>326</vt:i4>
      </vt:variant>
      <vt:variant>
        <vt:i4>0</vt:i4>
      </vt:variant>
      <vt:variant>
        <vt:i4>5</vt:i4>
      </vt:variant>
      <vt:variant>
        <vt:lpwstr/>
      </vt:variant>
      <vt:variant>
        <vt:lpwstr>_Toc466712460</vt:lpwstr>
      </vt:variant>
      <vt:variant>
        <vt:i4>1114167</vt:i4>
      </vt:variant>
      <vt:variant>
        <vt:i4>320</vt:i4>
      </vt:variant>
      <vt:variant>
        <vt:i4>0</vt:i4>
      </vt:variant>
      <vt:variant>
        <vt:i4>5</vt:i4>
      </vt:variant>
      <vt:variant>
        <vt:lpwstr/>
      </vt:variant>
      <vt:variant>
        <vt:lpwstr>_Toc466712459</vt:lpwstr>
      </vt:variant>
      <vt:variant>
        <vt:i4>1114167</vt:i4>
      </vt:variant>
      <vt:variant>
        <vt:i4>314</vt:i4>
      </vt:variant>
      <vt:variant>
        <vt:i4>0</vt:i4>
      </vt:variant>
      <vt:variant>
        <vt:i4>5</vt:i4>
      </vt:variant>
      <vt:variant>
        <vt:lpwstr/>
      </vt:variant>
      <vt:variant>
        <vt:lpwstr>_Toc466712458</vt:lpwstr>
      </vt:variant>
      <vt:variant>
        <vt:i4>1114167</vt:i4>
      </vt:variant>
      <vt:variant>
        <vt:i4>308</vt:i4>
      </vt:variant>
      <vt:variant>
        <vt:i4>0</vt:i4>
      </vt:variant>
      <vt:variant>
        <vt:i4>5</vt:i4>
      </vt:variant>
      <vt:variant>
        <vt:lpwstr/>
      </vt:variant>
      <vt:variant>
        <vt:lpwstr>_Toc466712457</vt:lpwstr>
      </vt:variant>
      <vt:variant>
        <vt:i4>1114167</vt:i4>
      </vt:variant>
      <vt:variant>
        <vt:i4>302</vt:i4>
      </vt:variant>
      <vt:variant>
        <vt:i4>0</vt:i4>
      </vt:variant>
      <vt:variant>
        <vt:i4>5</vt:i4>
      </vt:variant>
      <vt:variant>
        <vt:lpwstr/>
      </vt:variant>
      <vt:variant>
        <vt:lpwstr>_Toc466712456</vt:lpwstr>
      </vt:variant>
      <vt:variant>
        <vt:i4>1114167</vt:i4>
      </vt:variant>
      <vt:variant>
        <vt:i4>296</vt:i4>
      </vt:variant>
      <vt:variant>
        <vt:i4>0</vt:i4>
      </vt:variant>
      <vt:variant>
        <vt:i4>5</vt:i4>
      </vt:variant>
      <vt:variant>
        <vt:lpwstr/>
      </vt:variant>
      <vt:variant>
        <vt:lpwstr>_Toc466712455</vt:lpwstr>
      </vt:variant>
      <vt:variant>
        <vt:i4>1114167</vt:i4>
      </vt:variant>
      <vt:variant>
        <vt:i4>290</vt:i4>
      </vt:variant>
      <vt:variant>
        <vt:i4>0</vt:i4>
      </vt:variant>
      <vt:variant>
        <vt:i4>5</vt:i4>
      </vt:variant>
      <vt:variant>
        <vt:lpwstr/>
      </vt:variant>
      <vt:variant>
        <vt:lpwstr>_Toc466712454</vt:lpwstr>
      </vt:variant>
      <vt:variant>
        <vt:i4>1114167</vt:i4>
      </vt:variant>
      <vt:variant>
        <vt:i4>284</vt:i4>
      </vt:variant>
      <vt:variant>
        <vt:i4>0</vt:i4>
      </vt:variant>
      <vt:variant>
        <vt:i4>5</vt:i4>
      </vt:variant>
      <vt:variant>
        <vt:lpwstr/>
      </vt:variant>
      <vt:variant>
        <vt:lpwstr>_Toc466712453</vt:lpwstr>
      </vt:variant>
      <vt:variant>
        <vt:i4>1114167</vt:i4>
      </vt:variant>
      <vt:variant>
        <vt:i4>278</vt:i4>
      </vt:variant>
      <vt:variant>
        <vt:i4>0</vt:i4>
      </vt:variant>
      <vt:variant>
        <vt:i4>5</vt:i4>
      </vt:variant>
      <vt:variant>
        <vt:lpwstr/>
      </vt:variant>
      <vt:variant>
        <vt:lpwstr>_Toc466712452</vt:lpwstr>
      </vt:variant>
      <vt:variant>
        <vt:i4>1114167</vt:i4>
      </vt:variant>
      <vt:variant>
        <vt:i4>272</vt:i4>
      </vt:variant>
      <vt:variant>
        <vt:i4>0</vt:i4>
      </vt:variant>
      <vt:variant>
        <vt:i4>5</vt:i4>
      </vt:variant>
      <vt:variant>
        <vt:lpwstr/>
      </vt:variant>
      <vt:variant>
        <vt:lpwstr>_Toc466712451</vt:lpwstr>
      </vt:variant>
      <vt:variant>
        <vt:i4>1114167</vt:i4>
      </vt:variant>
      <vt:variant>
        <vt:i4>266</vt:i4>
      </vt:variant>
      <vt:variant>
        <vt:i4>0</vt:i4>
      </vt:variant>
      <vt:variant>
        <vt:i4>5</vt:i4>
      </vt:variant>
      <vt:variant>
        <vt:lpwstr/>
      </vt:variant>
      <vt:variant>
        <vt:lpwstr>_Toc466712450</vt:lpwstr>
      </vt:variant>
      <vt:variant>
        <vt:i4>1048631</vt:i4>
      </vt:variant>
      <vt:variant>
        <vt:i4>260</vt:i4>
      </vt:variant>
      <vt:variant>
        <vt:i4>0</vt:i4>
      </vt:variant>
      <vt:variant>
        <vt:i4>5</vt:i4>
      </vt:variant>
      <vt:variant>
        <vt:lpwstr/>
      </vt:variant>
      <vt:variant>
        <vt:lpwstr>_Toc466712449</vt:lpwstr>
      </vt:variant>
      <vt:variant>
        <vt:i4>1048631</vt:i4>
      </vt:variant>
      <vt:variant>
        <vt:i4>254</vt:i4>
      </vt:variant>
      <vt:variant>
        <vt:i4>0</vt:i4>
      </vt:variant>
      <vt:variant>
        <vt:i4>5</vt:i4>
      </vt:variant>
      <vt:variant>
        <vt:lpwstr/>
      </vt:variant>
      <vt:variant>
        <vt:lpwstr>_Toc466712448</vt:lpwstr>
      </vt:variant>
      <vt:variant>
        <vt:i4>1048631</vt:i4>
      </vt:variant>
      <vt:variant>
        <vt:i4>248</vt:i4>
      </vt:variant>
      <vt:variant>
        <vt:i4>0</vt:i4>
      </vt:variant>
      <vt:variant>
        <vt:i4>5</vt:i4>
      </vt:variant>
      <vt:variant>
        <vt:lpwstr/>
      </vt:variant>
      <vt:variant>
        <vt:lpwstr>_Toc466712447</vt:lpwstr>
      </vt:variant>
      <vt:variant>
        <vt:i4>1048631</vt:i4>
      </vt:variant>
      <vt:variant>
        <vt:i4>242</vt:i4>
      </vt:variant>
      <vt:variant>
        <vt:i4>0</vt:i4>
      </vt:variant>
      <vt:variant>
        <vt:i4>5</vt:i4>
      </vt:variant>
      <vt:variant>
        <vt:lpwstr/>
      </vt:variant>
      <vt:variant>
        <vt:lpwstr>_Toc466712446</vt:lpwstr>
      </vt:variant>
      <vt:variant>
        <vt:i4>1048631</vt:i4>
      </vt:variant>
      <vt:variant>
        <vt:i4>236</vt:i4>
      </vt:variant>
      <vt:variant>
        <vt:i4>0</vt:i4>
      </vt:variant>
      <vt:variant>
        <vt:i4>5</vt:i4>
      </vt:variant>
      <vt:variant>
        <vt:lpwstr/>
      </vt:variant>
      <vt:variant>
        <vt:lpwstr>_Toc466712445</vt:lpwstr>
      </vt:variant>
      <vt:variant>
        <vt:i4>1048631</vt:i4>
      </vt:variant>
      <vt:variant>
        <vt:i4>230</vt:i4>
      </vt:variant>
      <vt:variant>
        <vt:i4>0</vt:i4>
      </vt:variant>
      <vt:variant>
        <vt:i4>5</vt:i4>
      </vt:variant>
      <vt:variant>
        <vt:lpwstr/>
      </vt:variant>
      <vt:variant>
        <vt:lpwstr>_Toc466712444</vt:lpwstr>
      </vt:variant>
      <vt:variant>
        <vt:i4>1048631</vt:i4>
      </vt:variant>
      <vt:variant>
        <vt:i4>224</vt:i4>
      </vt:variant>
      <vt:variant>
        <vt:i4>0</vt:i4>
      </vt:variant>
      <vt:variant>
        <vt:i4>5</vt:i4>
      </vt:variant>
      <vt:variant>
        <vt:lpwstr/>
      </vt:variant>
      <vt:variant>
        <vt:lpwstr>_Toc466712443</vt:lpwstr>
      </vt:variant>
      <vt:variant>
        <vt:i4>1048631</vt:i4>
      </vt:variant>
      <vt:variant>
        <vt:i4>218</vt:i4>
      </vt:variant>
      <vt:variant>
        <vt:i4>0</vt:i4>
      </vt:variant>
      <vt:variant>
        <vt:i4>5</vt:i4>
      </vt:variant>
      <vt:variant>
        <vt:lpwstr/>
      </vt:variant>
      <vt:variant>
        <vt:lpwstr>_Toc466712442</vt:lpwstr>
      </vt:variant>
      <vt:variant>
        <vt:i4>1048631</vt:i4>
      </vt:variant>
      <vt:variant>
        <vt:i4>212</vt:i4>
      </vt:variant>
      <vt:variant>
        <vt:i4>0</vt:i4>
      </vt:variant>
      <vt:variant>
        <vt:i4>5</vt:i4>
      </vt:variant>
      <vt:variant>
        <vt:lpwstr/>
      </vt:variant>
      <vt:variant>
        <vt:lpwstr>_Toc466712441</vt:lpwstr>
      </vt:variant>
      <vt:variant>
        <vt:i4>1048631</vt:i4>
      </vt:variant>
      <vt:variant>
        <vt:i4>206</vt:i4>
      </vt:variant>
      <vt:variant>
        <vt:i4>0</vt:i4>
      </vt:variant>
      <vt:variant>
        <vt:i4>5</vt:i4>
      </vt:variant>
      <vt:variant>
        <vt:lpwstr/>
      </vt:variant>
      <vt:variant>
        <vt:lpwstr>_Toc466712440</vt:lpwstr>
      </vt:variant>
      <vt:variant>
        <vt:i4>1507383</vt:i4>
      </vt:variant>
      <vt:variant>
        <vt:i4>200</vt:i4>
      </vt:variant>
      <vt:variant>
        <vt:i4>0</vt:i4>
      </vt:variant>
      <vt:variant>
        <vt:i4>5</vt:i4>
      </vt:variant>
      <vt:variant>
        <vt:lpwstr/>
      </vt:variant>
      <vt:variant>
        <vt:lpwstr>_Toc466712439</vt:lpwstr>
      </vt:variant>
      <vt:variant>
        <vt:i4>1507383</vt:i4>
      </vt:variant>
      <vt:variant>
        <vt:i4>194</vt:i4>
      </vt:variant>
      <vt:variant>
        <vt:i4>0</vt:i4>
      </vt:variant>
      <vt:variant>
        <vt:i4>5</vt:i4>
      </vt:variant>
      <vt:variant>
        <vt:lpwstr/>
      </vt:variant>
      <vt:variant>
        <vt:lpwstr>_Toc466712438</vt:lpwstr>
      </vt:variant>
      <vt:variant>
        <vt:i4>1507383</vt:i4>
      </vt:variant>
      <vt:variant>
        <vt:i4>188</vt:i4>
      </vt:variant>
      <vt:variant>
        <vt:i4>0</vt:i4>
      </vt:variant>
      <vt:variant>
        <vt:i4>5</vt:i4>
      </vt:variant>
      <vt:variant>
        <vt:lpwstr/>
      </vt:variant>
      <vt:variant>
        <vt:lpwstr>_Toc466712437</vt:lpwstr>
      </vt:variant>
      <vt:variant>
        <vt:i4>1507383</vt:i4>
      </vt:variant>
      <vt:variant>
        <vt:i4>182</vt:i4>
      </vt:variant>
      <vt:variant>
        <vt:i4>0</vt:i4>
      </vt:variant>
      <vt:variant>
        <vt:i4>5</vt:i4>
      </vt:variant>
      <vt:variant>
        <vt:lpwstr/>
      </vt:variant>
      <vt:variant>
        <vt:lpwstr>_Toc466712436</vt:lpwstr>
      </vt:variant>
      <vt:variant>
        <vt:i4>1507383</vt:i4>
      </vt:variant>
      <vt:variant>
        <vt:i4>176</vt:i4>
      </vt:variant>
      <vt:variant>
        <vt:i4>0</vt:i4>
      </vt:variant>
      <vt:variant>
        <vt:i4>5</vt:i4>
      </vt:variant>
      <vt:variant>
        <vt:lpwstr/>
      </vt:variant>
      <vt:variant>
        <vt:lpwstr>_Toc466712435</vt:lpwstr>
      </vt:variant>
      <vt:variant>
        <vt:i4>1507383</vt:i4>
      </vt:variant>
      <vt:variant>
        <vt:i4>170</vt:i4>
      </vt:variant>
      <vt:variant>
        <vt:i4>0</vt:i4>
      </vt:variant>
      <vt:variant>
        <vt:i4>5</vt:i4>
      </vt:variant>
      <vt:variant>
        <vt:lpwstr/>
      </vt:variant>
      <vt:variant>
        <vt:lpwstr>_Toc466712434</vt:lpwstr>
      </vt:variant>
      <vt:variant>
        <vt:i4>1507383</vt:i4>
      </vt:variant>
      <vt:variant>
        <vt:i4>164</vt:i4>
      </vt:variant>
      <vt:variant>
        <vt:i4>0</vt:i4>
      </vt:variant>
      <vt:variant>
        <vt:i4>5</vt:i4>
      </vt:variant>
      <vt:variant>
        <vt:lpwstr/>
      </vt:variant>
      <vt:variant>
        <vt:lpwstr>_Toc466712433</vt:lpwstr>
      </vt:variant>
      <vt:variant>
        <vt:i4>1507383</vt:i4>
      </vt:variant>
      <vt:variant>
        <vt:i4>158</vt:i4>
      </vt:variant>
      <vt:variant>
        <vt:i4>0</vt:i4>
      </vt:variant>
      <vt:variant>
        <vt:i4>5</vt:i4>
      </vt:variant>
      <vt:variant>
        <vt:lpwstr/>
      </vt:variant>
      <vt:variant>
        <vt:lpwstr>_Toc466712432</vt:lpwstr>
      </vt:variant>
      <vt:variant>
        <vt:i4>1507383</vt:i4>
      </vt:variant>
      <vt:variant>
        <vt:i4>152</vt:i4>
      </vt:variant>
      <vt:variant>
        <vt:i4>0</vt:i4>
      </vt:variant>
      <vt:variant>
        <vt:i4>5</vt:i4>
      </vt:variant>
      <vt:variant>
        <vt:lpwstr/>
      </vt:variant>
      <vt:variant>
        <vt:lpwstr>_Toc466712431</vt:lpwstr>
      </vt:variant>
      <vt:variant>
        <vt:i4>1507383</vt:i4>
      </vt:variant>
      <vt:variant>
        <vt:i4>146</vt:i4>
      </vt:variant>
      <vt:variant>
        <vt:i4>0</vt:i4>
      </vt:variant>
      <vt:variant>
        <vt:i4>5</vt:i4>
      </vt:variant>
      <vt:variant>
        <vt:lpwstr/>
      </vt:variant>
      <vt:variant>
        <vt:lpwstr>_Toc466712430</vt:lpwstr>
      </vt:variant>
      <vt:variant>
        <vt:i4>1441847</vt:i4>
      </vt:variant>
      <vt:variant>
        <vt:i4>140</vt:i4>
      </vt:variant>
      <vt:variant>
        <vt:i4>0</vt:i4>
      </vt:variant>
      <vt:variant>
        <vt:i4>5</vt:i4>
      </vt:variant>
      <vt:variant>
        <vt:lpwstr/>
      </vt:variant>
      <vt:variant>
        <vt:lpwstr>_Toc466712429</vt:lpwstr>
      </vt:variant>
      <vt:variant>
        <vt:i4>1441847</vt:i4>
      </vt:variant>
      <vt:variant>
        <vt:i4>134</vt:i4>
      </vt:variant>
      <vt:variant>
        <vt:i4>0</vt:i4>
      </vt:variant>
      <vt:variant>
        <vt:i4>5</vt:i4>
      </vt:variant>
      <vt:variant>
        <vt:lpwstr/>
      </vt:variant>
      <vt:variant>
        <vt:lpwstr>_Toc466712428</vt:lpwstr>
      </vt:variant>
      <vt:variant>
        <vt:i4>1441847</vt:i4>
      </vt:variant>
      <vt:variant>
        <vt:i4>128</vt:i4>
      </vt:variant>
      <vt:variant>
        <vt:i4>0</vt:i4>
      </vt:variant>
      <vt:variant>
        <vt:i4>5</vt:i4>
      </vt:variant>
      <vt:variant>
        <vt:lpwstr/>
      </vt:variant>
      <vt:variant>
        <vt:lpwstr>_Toc466712427</vt:lpwstr>
      </vt:variant>
      <vt:variant>
        <vt:i4>1441847</vt:i4>
      </vt:variant>
      <vt:variant>
        <vt:i4>122</vt:i4>
      </vt:variant>
      <vt:variant>
        <vt:i4>0</vt:i4>
      </vt:variant>
      <vt:variant>
        <vt:i4>5</vt:i4>
      </vt:variant>
      <vt:variant>
        <vt:lpwstr/>
      </vt:variant>
      <vt:variant>
        <vt:lpwstr>_Toc466712426</vt:lpwstr>
      </vt:variant>
      <vt:variant>
        <vt:i4>1441847</vt:i4>
      </vt:variant>
      <vt:variant>
        <vt:i4>116</vt:i4>
      </vt:variant>
      <vt:variant>
        <vt:i4>0</vt:i4>
      </vt:variant>
      <vt:variant>
        <vt:i4>5</vt:i4>
      </vt:variant>
      <vt:variant>
        <vt:lpwstr/>
      </vt:variant>
      <vt:variant>
        <vt:lpwstr>_Toc466712425</vt:lpwstr>
      </vt:variant>
      <vt:variant>
        <vt:i4>1441847</vt:i4>
      </vt:variant>
      <vt:variant>
        <vt:i4>110</vt:i4>
      </vt:variant>
      <vt:variant>
        <vt:i4>0</vt:i4>
      </vt:variant>
      <vt:variant>
        <vt:i4>5</vt:i4>
      </vt:variant>
      <vt:variant>
        <vt:lpwstr/>
      </vt:variant>
      <vt:variant>
        <vt:lpwstr>_Toc466712424</vt:lpwstr>
      </vt:variant>
      <vt:variant>
        <vt:i4>1441847</vt:i4>
      </vt:variant>
      <vt:variant>
        <vt:i4>104</vt:i4>
      </vt:variant>
      <vt:variant>
        <vt:i4>0</vt:i4>
      </vt:variant>
      <vt:variant>
        <vt:i4>5</vt:i4>
      </vt:variant>
      <vt:variant>
        <vt:lpwstr/>
      </vt:variant>
      <vt:variant>
        <vt:lpwstr>_Toc466712423</vt:lpwstr>
      </vt:variant>
      <vt:variant>
        <vt:i4>1441847</vt:i4>
      </vt:variant>
      <vt:variant>
        <vt:i4>98</vt:i4>
      </vt:variant>
      <vt:variant>
        <vt:i4>0</vt:i4>
      </vt:variant>
      <vt:variant>
        <vt:i4>5</vt:i4>
      </vt:variant>
      <vt:variant>
        <vt:lpwstr/>
      </vt:variant>
      <vt:variant>
        <vt:lpwstr>_Toc466712422</vt:lpwstr>
      </vt:variant>
      <vt:variant>
        <vt:i4>1441847</vt:i4>
      </vt:variant>
      <vt:variant>
        <vt:i4>92</vt:i4>
      </vt:variant>
      <vt:variant>
        <vt:i4>0</vt:i4>
      </vt:variant>
      <vt:variant>
        <vt:i4>5</vt:i4>
      </vt:variant>
      <vt:variant>
        <vt:lpwstr/>
      </vt:variant>
      <vt:variant>
        <vt:lpwstr>_Toc466712421</vt:lpwstr>
      </vt:variant>
      <vt:variant>
        <vt:i4>1441847</vt:i4>
      </vt:variant>
      <vt:variant>
        <vt:i4>86</vt:i4>
      </vt:variant>
      <vt:variant>
        <vt:i4>0</vt:i4>
      </vt:variant>
      <vt:variant>
        <vt:i4>5</vt:i4>
      </vt:variant>
      <vt:variant>
        <vt:lpwstr/>
      </vt:variant>
      <vt:variant>
        <vt:lpwstr>_Toc466712420</vt:lpwstr>
      </vt:variant>
      <vt:variant>
        <vt:i4>1376311</vt:i4>
      </vt:variant>
      <vt:variant>
        <vt:i4>80</vt:i4>
      </vt:variant>
      <vt:variant>
        <vt:i4>0</vt:i4>
      </vt:variant>
      <vt:variant>
        <vt:i4>5</vt:i4>
      </vt:variant>
      <vt:variant>
        <vt:lpwstr/>
      </vt:variant>
      <vt:variant>
        <vt:lpwstr>_Toc466712419</vt:lpwstr>
      </vt:variant>
      <vt:variant>
        <vt:i4>1376311</vt:i4>
      </vt:variant>
      <vt:variant>
        <vt:i4>74</vt:i4>
      </vt:variant>
      <vt:variant>
        <vt:i4>0</vt:i4>
      </vt:variant>
      <vt:variant>
        <vt:i4>5</vt:i4>
      </vt:variant>
      <vt:variant>
        <vt:lpwstr/>
      </vt:variant>
      <vt:variant>
        <vt:lpwstr>_Toc466712418</vt:lpwstr>
      </vt:variant>
      <vt:variant>
        <vt:i4>1376311</vt:i4>
      </vt:variant>
      <vt:variant>
        <vt:i4>68</vt:i4>
      </vt:variant>
      <vt:variant>
        <vt:i4>0</vt:i4>
      </vt:variant>
      <vt:variant>
        <vt:i4>5</vt:i4>
      </vt:variant>
      <vt:variant>
        <vt:lpwstr/>
      </vt:variant>
      <vt:variant>
        <vt:lpwstr>_Toc466712417</vt:lpwstr>
      </vt:variant>
      <vt:variant>
        <vt:i4>1376311</vt:i4>
      </vt:variant>
      <vt:variant>
        <vt:i4>62</vt:i4>
      </vt:variant>
      <vt:variant>
        <vt:i4>0</vt:i4>
      </vt:variant>
      <vt:variant>
        <vt:i4>5</vt:i4>
      </vt:variant>
      <vt:variant>
        <vt:lpwstr/>
      </vt:variant>
      <vt:variant>
        <vt:lpwstr>_Toc466712416</vt:lpwstr>
      </vt:variant>
      <vt:variant>
        <vt:i4>1376311</vt:i4>
      </vt:variant>
      <vt:variant>
        <vt:i4>56</vt:i4>
      </vt:variant>
      <vt:variant>
        <vt:i4>0</vt:i4>
      </vt:variant>
      <vt:variant>
        <vt:i4>5</vt:i4>
      </vt:variant>
      <vt:variant>
        <vt:lpwstr/>
      </vt:variant>
      <vt:variant>
        <vt:lpwstr>_Toc466712415</vt:lpwstr>
      </vt:variant>
      <vt:variant>
        <vt:i4>1376311</vt:i4>
      </vt:variant>
      <vt:variant>
        <vt:i4>50</vt:i4>
      </vt:variant>
      <vt:variant>
        <vt:i4>0</vt:i4>
      </vt:variant>
      <vt:variant>
        <vt:i4>5</vt:i4>
      </vt:variant>
      <vt:variant>
        <vt:lpwstr/>
      </vt:variant>
      <vt:variant>
        <vt:lpwstr>_Toc466712414</vt:lpwstr>
      </vt:variant>
      <vt:variant>
        <vt:i4>1376311</vt:i4>
      </vt:variant>
      <vt:variant>
        <vt:i4>44</vt:i4>
      </vt:variant>
      <vt:variant>
        <vt:i4>0</vt:i4>
      </vt:variant>
      <vt:variant>
        <vt:i4>5</vt:i4>
      </vt:variant>
      <vt:variant>
        <vt:lpwstr/>
      </vt:variant>
      <vt:variant>
        <vt:lpwstr>_Toc466712413</vt:lpwstr>
      </vt:variant>
      <vt:variant>
        <vt:i4>1376311</vt:i4>
      </vt:variant>
      <vt:variant>
        <vt:i4>38</vt:i4>
      </vt:variant>
      <vt:variant>
        <vt:i4>0</vt:i4>
      </vt:variant>
      <vt:variant>
        <vt:i4>5</vt:i4>
      </vt:variant>
      <vt:variant>
        <vt:lpwstr/>
      </vt:variant>
      <vt:variant>
        <vt:lpwstr>_Toc466712412</vt:lpwstr>
      </vt:variant>
      <vt:variant>
        <vt:i4>1376311</vt:i4>
      </vt:variant>
      <vt:variant>
        <vt:i4>32</vt:i4>
      </vt:variant>
      <vt:variant>
        <vt:i4>0</vt:i4>
      </vt:variant>
      <vt:variant>
        <vt:i4>5</vt:i4>
      </vt:variant>
      <vt:variant>
        <vt:lpwstr/>
      </vt:variant>
      <vt:variant>
        <vt:lpwstr>_Toc466712411</vt:lpwstr>
      </vt:variant>
      <vt:variant>
        <vt:i4>1376311</vt:i4>
      </vt:variant>
      <vt:variant>
        <vt:i4>26</vt:i4>
      </vt:variant>
      <vt:variant>
        <vt:i4>0</vt:i4>
      </vt:variant>
      <vt:variant>
        <vt:i4>5</vt:i4>
      </vt:variant>
      <vt:variant>
        <vt:lpwstr/>
      </vt:variant>
      <vt:variant>
        <vt:lpwstr>_Toc466712410</vt:lpwstr>
      </vt:variant>
      <vt:variant>
        <vt:i4>1310775</vt:i4>
      </vt:variant>
      <vt:variant>
        <vt:i4>20</vt:i4>
      </vt:variant>
      <vt:variant>
        <vt:i4>0</vt:i4>
      </vt:variant>
      <vt:variant>
        <vt:i4>5</vt:i4>
      </vt:variant>
      <vt:variant>
        <vt:lpwstr/>
      </vt:variant>
      <vt:variant>
        <vt:lpwstr>_Toc466712409</vt:lpwstr>
      </vt:variant>
      <vt:variant>
        <vt:i4>1310775</vt:i4>
      </vt:variant>
      <vt:variant>
        <vt:i4>14</vt:i4>
      </vt:variant>
      <vt:variant>
        <vt:i4>0</vt:i4>
      </vt:variant>
      <vt:variant>
        <vt:i4>5</vt:i4>
      </vt:variant>
      <vt:variant>
        <vt:lpwstr/>
      </vt:variant>
      <vt:variant>
        <vt:lpwstr>_Toc466712408</vt:lpwstr>
      </vt:variant>
      <vt:variant>
        <vt:i4>1310775</vt:i4>
      </vt:variant>
      <vt:variant>
        <vt:i4>8</vt:i4>
      </vt:variant>
      <vt:variant>
        <vt:i4>0</vt:i4>
      </vt:variant>
      <vt:variant>
        <vt:i4>5</vt:i4>
      </vt:variant>
      <vt:variant>
        <vt:lpwstr/>
      </vt:variant>
      <vt:variant>
        <vt:lpwstr>_Toc466712407</vt:lpwstr>
      </vt:variant>
      <vt:variant>
        <vt:i4>1310775</vt:i4>
      </vt:variant>
      <vt:variant>
        <vt:i4>2</vt:i4>
      </vt:variant>
      <vt:variant>
        <vt:i4>0</vt:i4>
      </vt:variant>
      <vt:variant>
        <vt:i4>5</vt:i4>
      </vt:variant>
      <vt:variant>
        <vt:lpwstr/>
      </vt:variant>
      <vt:variant>
        <vt:lpwstr>_Toc466712406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صلاة الجماعة في ضوء الكتاب والسنة</dc:title>
  <dc:subject>صلاة الجماعة في ضوء الكتاب والسنة</dc:subject>
  <dc:creator>سعيد بن علي بن وهف القحطاني</dc:creator>
  <cp:keywords>الصلاة/الجماعة</cp:keywords>
  <dc:description>صلاة الجماعة في ضوء الكتاب والسنة: قال المصنف - حفظه الله -: «فهذه رسالة مختصرة في «صلاة الجماعة» بيّنت فيها: مفهوم صلاة الجماعة، وحكمها، وفوائدها، وفضلها، وفضل المشي إليها، وآداب المشي إليها، وانعقادها باثنين، وإدراكها بركعة، وأن صلاة الجماعة الثانية مشروعة لمن فاتته صلاة الجماعة الأولى مع الإمام، وأن من صلى ثم أدرك جماعة أعادها معهم نافلة، وأن المسبوق يدخل مع الإمام على أي حال وجده، ولكن لا يعتد بركعة لا يدرك ركوعها، ويصلي ما بقي من صلاته إذا سلم إمامه. وقرنتُ كلَّ مسألة بدليلها».</dc:description>
  <cp:lastModifiedBy>aqeedeh</cp:lastModifiedBy>
  <cp:revision>5</cp:revision>
  <cp:lastPrinted>2011-03-12T13:46:00Z</cp:lastPrinted>
  <dcterms:created xsi:type="dcterms:W3CDTF">2016-11-12T06:57:00Z</dcterms:created>
  <dcterms:modified xsi:type="dcterms:W3CDTF">2016-11-15T10:30:00Z</dcterms:modified>
</cp:coreProperties>
</file>