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F2" w:rsidRPr="00F2063F" w:rsidRDefault="00DD1495" w:rsidP="00DD1495">
      <w:pPr>
        <w:pStyle w:val="Title"/>
        <w:spacing w:before="120" w:after="120"/>
        <w:rPr>
          <w:rFonts w:ascii="Arial" w:hAnsi="Arial" w:cs="Arial"/>
          <w:color w:val="800000"/>
          <w:sz w:val="40"/>
          <w:szCs w:val="40"/>
        </w:rPr>
      </w:pPr>
      <w:r w:rsidRPr="00F2063F">
        <w:rPr>
          <w:rFonts w:ascii="Arial" w:hAnsi="Arial" w:cs="Arial"/>
          <w:color w:val="800000"/>
          <w:sz w:val="40"/>
          <w:szCs w:val="40"/>
        </w:rPr>
        <w:t>KIAT BERPEGANG TEGUH DALAM AGAMA ALLAH</w:t>
      </w:r>
    </w:p>
    <w:p w:rsidR="00F2063F" w:rsidRPr="004000FE" w:rsidRDefault="00F2063F" w:rsidP="00F2063F">
      <w:pPr>
        <w:jc w:val="center"/>
        <w:rPr>
          <w:rStyle w:val="gen"/>
          <w:rFonts w:ascii="Bookman Old Style" w:eastAsia="MS UI Gothic" w:hAnsi="Bookman Old Style" w:cs="Tahoma"/>
          <w:sz w:val="20"/>
          <w:szCs w:val="20"/>
        </w:rPr>
      </w:pPr>
      <w:r w:rsidRPr="004000FE">
        <w:rPr>
          <w:rFonts w:ascii="Bookman Old Style" w:eastAsia="MS UI Gothic" w:hAnsi="Bookman Old Style" w:cs="Tahoma" w:hint="cs"/>
          <w:sz w:val="20"/>
          <w:szCs w:val="20"/>
          <w:rtl/>
          <w:lang w:bidi="ar-EG"/>
        </w:rPr>
        <w:t>]</w:t>
      </w:r>
      <w:r w:rsidRPr="004000FE">
        <w:rPr>
          <w:rFonts w:ascii="Bookman Old Style" w:eastAsia="MS UI Gothic" w:hAnsi="Bookman Old Style" w:cs="Tahoma"/>
          <w:sz w:val="20"/>
          <w:szCs w:val="20"/>
        </w:rPr>
        <w:t xml:space="preserve"> Indonesia </w:t>
      </w:r>
      <w:r w:rsidRPr="004000FE">
        <w:rPr>
          <w:rFonts w:ascii="Bookman Old Style" w:eastAsia="MS UI Gothic" w:hAnsi="Bookman Old Style" w:cs="Tahoma"/>
          <w:sz w:val="20"/>
          <w:szCs w:val="20"/>
          <w:rtl/>
          <w:lang w:bidi="ar-EG"/>
        </w:rPr>
        <w:t>[</w:t>
      </w:r>
    </w:p>
    <w:p w:rsidR="00F2063F" w:rsidRPr="00A1454E" w:rsidRDefault="00F2063F" w:rsidP="00F2063F">
      <w:pPr>
        <w:bidi/>
        <w:jc w:val="center"/>
        <w:rPr>
          <w:rFonts w:ascii="Calisto MT" w:hAnsi="Calisto MT" w:cs="PT Bold Heading"/>
          <w:sz w:val="32"/>
          <w:szCs w:val="32"/>
          <w:rtl/>
        </w:rPr>
      </w:pPr>
      <w:r w:rsidRPr="00A1454E">
        <w:rPr>
          <w:rFonts w:ascii="Calisto MT" w:hAnsi="Calisto MT" w:cs="PT Bold Heading" w:hint="cs"/>
          <w:sz w:val="32"/>
          <w:szCs w:val="32"/>
          <w:rtl/>
        </w:rPr>
        <w:t xml:space="preserve">وسائل الثبات </w:t>
      </w:r>
      <w:r>
        <w:rPr>
          <w:rFonts w:ascii="Calisto MT" w:hAnsi="Calisto MT" w:cs="PT Bold Heading" w:hint="cs"/>
          <w:sz w:val="32"/>
          <w:szCs w:val="32"/>
          <w:rtl/>
        </w:rPr>
        <w:t>على</w:t>
      </w:r>
      <w:r w:rsidRPr="00A1454E">
        <w:rPr>
          <w:rFonts w:ascii="Calisto MT" w:hAnsi="Calisto MT" w:cs="PT Bold Heading" w:hint="cs"/>
          <w:sz w:val="32"/>
          <w:szCs w:val="32"/>
          <w:rtl/>
        </w:rPr>
        <w:t xml:space="preserve"> دين الله </w:t>
      </w:r>
    </w:p>
    <w:p w:rsidR="00F2063F" w:rsidRPr="004000FE" w:rsidRDefault="00F2063F" w:rsidP="00F2063F">
      <w:pPr>
        <w:bidi/>
        <w:jc w:val="center"/>
        <w:rPr>
          <w:rStyle w:val="gen"/>
          <w:rFonts w:ascii="Bookman Old Style" w:eastAsia="Batang" w:hAnsi="Bookman Old Style" w:cs="PT Bold Heading"/>
          <w:sz w:val="20"/>
          <w:szCs w:val="20"/>
          <w:rtl/>
          <w:lang w:bidi="ar-EG"/>
        </w:rPr>
      </w:pPr>
      <w:r w:rsidRPr="004000FE">
        <w:rPr>
          <w:rFonts w:ascii="mylotus" w:hAnsi="mylotus" w:cs="mylotus"/>
          <w:b/>
          <w:bCs/>
          <w:sz w:val="20"/>
          <w:szCs w:val="20"/>
          <w:rtl/>
          <w:lang w:bidi="ar-EG"/>
        </w:rPr>
        <w:t xml:space="preserve"> [</w:t>
      </w:r>
      <w:r w:rsidRPr="004000FE">
        <w:rPr>
          <w:rFonts w:ascii="mylotus" w:hAnsi="mylotus" w:cs="mylotus" w:hint="cs"/>
          <w:b/>
          <w:bCs/>
          <w:sz w:val="20"/>
          <w:szCs w:val="20"/>
          <w:rtl/>
          <w:lang w:bidi="ar-EG"/>
        </w:rPr>
        <w:t xml:space="preserve"> </w:t>
      </w:r>
      <w:r w:rsidRPr="004000FE">
        <w:rPr>
          <w:rFonts w:ascii="mylotus" w:hAnsi="mylotus" w:cs="mylotus"/>
          <w:b/>
          <w:bCs/>
          <w:sz w:val="20"/>
          <w:szCs w:val="20"/>
          <w:rtl/>
          <w:lang w:bidi="ar-EG"/>
        </w:rPr>
        <w:t>اللغة الأندونيسية</w:t>
      </w:r>
      <w:r w:rsidRPr="004000FE">
        <w:rPr>
          <w:rFonts w:ascii="mylotus" w:hAnsi="mylotus" w:cs="mylotus" w:hint="cs"/>
          <w:b/>
          <w:bCs/>
          <w:sz w:val="20"/>
          <w:szCs w:val="20"/>
          <w:rtl/>
          <w:lang w:bidi="ar-EG"/>
        </w:rPr>
        <w:t xml:space="preserve"> </w:t>
      </w:r>
      <w:r w:rsidRPr="004000FE">
        <w:rPr>
          <w:rFonts w:ascii="mylotus" w:hAnsi="mylotus" w:cs="mylotus"/>
          <w:b/>
          <w:bCs/>
          <w:sz w:val="20"/>
          <w:szCs w:val="20"/>
          <w:rtl/>
          <w:lang w:bidi="ar-EG"/>
        </w:rPr>
        <w:t>]</w:t>
      </w:r>
    </w:p>
    <w:p w:rsidR="00F2063F" w:rsidRDefault="00F2063F" w:rsidP="00F2063F">
      <w:pPr>
        <w:ind w:left="360"/>
        <w:jc w:val="center"/>
        <w:rPr>
          <w:rtl/>
        </w:rPr>
      </w:pPr>
    </w:p>
    <w:p w:rsidR="00F2063F" w:rsidRPr="00F2063F" w:rsidRDefault="00F2063F" w:rsidP="00F2063F">
      <w:pPr>
        <w:ind w:left="360"/>
        <w:jc w:val="center"/>
        <w:rPr>
          <w:rtl/>
        </w:rPr>
      </w:pPr>
    </w:p>
    <w:p w:rsidR="00F2063F" w:rsidRPr="00F2063F" w:rsidRDefault="00F2063F" w:rsidP="00F2063F">
      <w:pPr>
        <w:ind w:left="360"/>
        <w:jc w:val="center"/>
        <w:rPr>
          <w:rStyle w:val="gen"/>
          <w:rFonts w:ascii="Bookman Old Style" w:eastAsia="Batang" w:hAnsi="Bookman Old Style" w:cs="Traditional Arabic"/>
        </w:rPr>
      </w:pPr>
      <w:r w:rsidRPr="00F2063F">
        <w:rPr>
          <w:rStyle w:val="gen"/>
          <w:rFonts w:ascii="Bookman Old Style" w:eastAsia="Batang" w:hAnsi="Bookman Old Style" w:cs="Traditional Arabic"/>
        </w:rPr>
        <w:t>Muhammad bin Saleh Al-Munajjid</w:t>
      </w:r>
    </w:p>
    <w:p w:rsidR="00312F75" w:rsidRPr="00F2063F" w:rsidRDefault="00F2063F" w:rsidP="00F2063F">
      <w:pPr>
        <w:spacing w:before="120" w:after="120"/>
        <w:jc w:val="center"/>
        <w:rPr>
          <w:rFonts w:ascii="Monotype Corsiva" w:hAnsi="Monotype Corsiva"/>
          <w:b/>
          <w:bCs/>
        </w:rPr>
      </w:pPr>
      <w:r w:rsidRPr="00F2063F">
        <w:rPr>
          <w:rStyle w:val="gen"/>
          <w:rFonts w:ascii="mylotus" w:eastAsia="Batang" w:hAnsi="mylotus" w:cs="mylotus"/>
          <w:rtl/>
          <w:lang w:bidi="ar-EG"/>
        </w:rPr>
        <w:t>محمد بن صالح المنجد</w:t>
      </w:r>
    </w:p>
    <w:p w:rsidR="007A6CF2" w:rsidRPr="00F2063F" w:rsidRDefault="007A6CF2" w:rsidP="00F2063F">
      <w:pPr>
        <w:spacing w:before="120" w:after="120"/>
        <w:jc w:val="center"/>
        <w:rPr>
          <w:rFonts w:ascii="Monotype Corsiva" w:hAnsi="Monotype Corsiva"/>
          <w:b/>
          <w:bCs/>
          <w:sz w:val="20"/>
          <w:szCs w:val="20"/>
        </w:rPr>
      </w:pPr>
      <w:proofErr w:type="gramStart"/>
      <w:r w:rsidRPr="00F2063F">
        <w:rPr>
          <w:rFonts w:ascii="Monotype Corsiva" w:hAnsi="Monotype Corsiva"/>
          <w:b/>
          <w:bCs/>
          <w:sz w:val="20"/>
          <w:szCs w:val="20"/>
        </w:rPr>
        <w:t>Penerjemah :</w:t>
      </w:r>
      <w:r w:rsidR="00DD1495" w:rsidRPr="00F2063F">
        <w:rPr>
          <w:b/>
          <w:bCs/>
          <w:sz w:val="20"/>
          <w:szCs w:val="20"/>
        </w:rPr>
        <w:t>ABDULLAH</w:t>
      </w:r>
      <w:proofErr w:type="gramEnd"/>
      <w:r w:rsidR="00DD1495" w:rsidRPr="00F2063F">
        <w:rPr>
          <w:b/>
          <w:bCs/>
          <w:sz w:val="20"/>
          <w:szCs w:val="20"/>
        </w:rPr>
        <w:t xml:space="preserve"> HAIDIR</w:t>
      </w:r>
    </w:p>
    <w:p w:rsidR="00F2063F" w:rsidRPr="00F2063F" w:rsidRDefault="00F2063F" w:rsidP="00F2063F">
      <w:pPr>
        <w:spacing w:before="120" w:after="120"/>
        <w:jc w:val="center"/>
        <w:rPr>
          <w:rFonts w:ascii="mylotus" w:hAnsi="mylotus" w:cs="mylotus"/>
          <w:b/>
          <w:bCs/>
          <w:sz w:val="20"/>
          <w:szCs w:val="20"/>
          <w:rtl/>
          <w:lang w:bidi="ar-EG"/>
        </w:rPr>
      </w:pPr>
      <w:r w:rsidRPr="00F2063F">
        <w:rPr>
          <w:rFonts w:ascii="mylotus" w:hAnsi="mylotus" w:cs="mylotus"/>
          <w:b/>
          <w:bCs/>
          <w:sz w:val="20"/>
          <w:szCs w:val="20"/>
          <w:rtl/>
          <w:lang w:bidi="ar-EG"/>
        </w:rPr>
        <w:t>ترجمة: عبد الله حيدر</w:t>
      </w:r>
    </w:p>
    <w:p w:rsidR="007A6CF2" w:rsidRPr="00105860" w:rsidRDefault="007A6CF2" w:rsidP="00105860">
      <w:pPr>
        <w:jc w:val="center"/>
        <w:rPr>
          <w:rFonts w:ascii="Monotype Corsiva" w:hAnsi="Monotype Corsiva"/>
          <w:b/>
          <w:bCs/>
        </w:rPr>
      </w:pPr>
      <w:bookmarkStart w:id="0" w:name="_GoBack"/>
      <w:proofErr w:type="gramStart"/>
      <w:r w:rsidRPr="00105860">
        <w:rPr>
          <w:rFonts w:ascii="Monotype Corsiva" w:hAnsi="Monotype Corsiva"/>
          <w:b/>
          <w:bCs/>
        </w:rPr>
        <w:t>Murajaah :</w:t>
      </w:r>
      <w:proofErr w:type="gramEnd"/>
      <w:r w:rsidR="00F2063F" w:rsidRPr="00105860">
        <w:rPr>
          <w:rFonts w:ascii="Monotype Corsiva" w:hAnsi="Monotype Corsiva"/>
          <w:b/>
          <w:bCs/>
        </w:rPr>
        <w:t xml:space="preserve"> </w:t>
      </w:r>
      <w:r w:rsidRPr="00105860">
        <w:rPr>
          <w:rFonts w:ascii="Monotype Corsiva" w:hAnsi="Monotype Corsiva"/>
          <w:b/>
          <w:bCs/>
        </w:rPr>
        <w:t>ERWANDI TARMIZI</w:t>
      </w:r>
    </w:p>
    <w:bookmarkEnd w:id="0"/>
    <w:p w:rsidR="00F2063F" w:rsidRPr="00F2063F" w:rsidRDefault="00F2063F" w:rsidP="00F2063F">
      <w:pPr>
        <w:bidi/>
        <w:ind w:left="476" w:right="360"/>
        <w:jc w:val="center"/>
        <w:rPr>
          <w:rFonts w:ascii="mylotus" w:hAnsi="mylotus" w:cs="mylotus"/>
          <w:b/>
          <w:bCs/>
          <w:sz w:val="20"/>
          <w:szCs w:val="20"/>
          <w:rtl/>
        </w:rPr>
      </w:pPr>
      <w:r w:rsidRPr="00F2063F">
        <w:rPr>
          <w:rFonts w:ascii="mylotus" w:hAnsi="mylotus" w:cs="mylotus"/>
          <w:b/>
          <w:bCs/>
          <w:sz w:val="20"/>
          <w:szCs w:val="20"/>
          <w:rtl/>
          <w:lang w:bidi="ar-EG"/>
        </w:rPr>
        <w:t xml:space="preserve">مراجعة: </w:t>
      </w:r>
      <w:r w:rsidRPr="00F2063F">
        <w:rPr>
          <w:rFonts w:ascii="mylotus" w:hAnsi="mylotus" w:cs="mylotus"/>
          <w:b/>
          <w:bCs/>
          <w:sz w:val="20"/>
          <w:szCs w:val="20"/>
          <w:rtl/>
        </w:rPr>
        <w:t>إيرواندي ترمذي</w:t>
      </w:r>
    </w:p>
    <w:p w:rsidR="00DD1495" w:rsidRDefault="00DD1495" w:rsidP="00F2063F">
      <w:pPr>
        <w:spacing w:before="120" w:after="120"/>
        <w:rPr>
          <w:rFonts w:ascii="Arial" w:hAnsi="Arial" w:cs="Arial"/>
          <w:b/>
          <w:bCs/>
          <w:sz w:val="20"/>
          <w:szCs w:val="20"/>
          <w:lang w:bidi="ar-EG"/>
        </w:rPr>
      </w:pPr>
    </w:p>
    <w:p w:rsidR="00F2063F" w:rsidRPr="00E926C1" w:rsidRDefault="00F2063F" w:rsidP="00F2063F">
      <w:pPr>
        <w:spacing w:before="150" w:after="150" w:line="284" w:lineRule="atLeast"/>
        <w:jc w:val="center"/>
        <w:rPr>
          <w:rFonts w:ascii="TR Bahamas Light" w:hAnsi="TR Bahamas Light"/>
          <w:b/>
          <w:bCs/>
          <w:sz w:val="20"/>
          <w:szCs w:val="20"/>
        </w:rPr>
      </w:pPr>
      <w:r w:rsidRPr="00E926C1">
        <w:rPr>
          <w:rFonts w:ascii="TR Bahamas Light" w:hAnsi="TR Bahamas Light"/>
          <w:b/>
          <w:bCs/>
          <w:sz w:val="20"/>
          <w:szCs w:val="20"/>
        </w:rPr>
        <w:t>Maktab Dakwah Dan Bimbingan Jaliyat Rabwah</w:t>
      </w:r>
    </w:p>
    <w:p w:rsidR="00F2063F" w:rsidRPr="00E926C1" w:rsidRDefault="00F2063F" w:rsidP="00F2063F">
      <w:pPr>
        <w:spacing w:before="150" w:after="150" w:line="284" w:lineRule="atLeast"/>
        <w:jc w:val="center"/>
        <w:rPr>
          <w:rFonts w:ascii="mylotus" w:hAnsi="mylotus" w:cs="mylotus"/>
          <w:b/>
          <w:bCs/>
          <w:sz w:val="20"/>
          <w:szCs w:val="20"/>
          <w:lang w:bidi="ar-EG"/>
        </w:rPr>
      </w:pPr>
      <w:r w:rsidRPr="00E926C1">
        <w:rPr>
          <w:rFonts w:ascii="mylotus" w:hAnsi="mylotus" w:cs="mylotus"/>
          <w:b/>
          <w:bCs/>
          <w:sz w:val="20"/>
          <w:szCs w:val="20"/>
          <w:rtl/>
        </w:rPr>
        <w:t xml:space="preserve"> </w:t>
      </w:r>
      <w:r w:rsidRPr="00E926C1">
        <w:rPr>
          <w:rFonts w:ascii="mylotus" w:hAnsi="mylotus" w:cs="mylotus" w:hint="cs"/>
          <w:b/>
          <w:bCs/>
          <w:sz w:val="20"/>
          <w:szCs w:val="20"/>
          <w:rtl/>
        </w:rPr>
        <w:t>المكتب التعاوني للدعوة وتوعية الجاليات بالربوة بمدينة الرياض</w:t>
      </w:r>
    </w:p>
    <w:p w:rsidR="00F2063F" w:rsidRPr="00E926C1" w:rsidRDefault="00F2063F" w:rsidP="00F2063F">
      <w:pPr>
        <w:spacing w:before="120" w:after="120"/>
        <w:jc w:val="center"/>
        <w:rPr>
          <w:rFonts w:ascii="MS UI Gothic" w:eastAsia="MS UI Gothic" w:hAnsi="MS UI Gothic"/>
          <w:b/>
          <w:bCs/>
          <w:sz w:val="20"/>
          <w:szCs w:val="20"/>
          <w:lang w:bidi="ar-EG"/>
        </w:rPr>
      </w:pPr>
      <w:r w:rsidRPr="00E926C1">
        <w:rPr>
          <w:rFonts w:ascii="MS UI Gothic" w:eastAsia="MS UI Gothic" w:hAnsi="MS UI Gothic"/>
          <w:b/>
          <w:bCs/>
          <w:sz w:val="20"/>
          <w:szCs w:val="20"/>
        </w:rPr>
        <w:t>1428 – 2007</w:t>
      </w:r>
    </w:p>
    <w:p w:rsidR="00E45021" w:rsidRDefault="007741AF" w:rsidP="00F2063F">
      <w:pPr>
        <w:spacing w:before="120" w:after="120"/>
        <w:jc w:val="center"/>
        <w:rPr>
          <w:rFonts w:ascii="Arial" w:hAnsi="Arial" w:cs="Arial"/>
          <w:b/>
          <w:bCs/>
          <w:sz w:val="20"/>
          <w:szCs w:val="20"/>
        </w:rPr>
      </w:pPr>
      <w:r>
        <w:rPr>
          <w:rFonts w:ascii="Tahoma" w:hAnsi="Tahoma" w:cs="Tahoma"/>
          <w:noProof/>
        </w:rPr>
        <w:drawing>
          <wp:inline distT="0" distB="0" distL="0" distR="0">
            <wp:extent cx="2140585" cy="321945"/>
            <wp:effectExtent l="0" t="0" r="0" b="1905"/>
            <wp:docPr id="1" name="Picture 1" descr="الإسلام بين يدي الملايين! شعار حملناه لنشر الإسلام الصحيح والفقه في الدين المستمد من الكتاب والسنة بفهم سلف هذه الأمة بعشرات لغات العالم">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الإسلام بين يدي الملايين! شعار حملناه لنشر الإسلام الصحيح والفقه في الدين المستمد من الكتاب والسنة بفهم سلف هذه الأمة بعشرات لغات العالم"/>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0585" cy="321945"/>
                    </a:xfrm>
                    <a:prstGeom prst="rect">
                      <a:avLst/>
                    </a:prstGeom>
                    <a:noFill/>
                    <a:ln>
                      <a:noFill/>
                    </a:ln>
                  </pic:spPr>
                </pic:pic>
              </a:graphicData>
            </a:graphic>
          </wp:inline>
        </w:drawing>
      </w:r>
    </w:p>
    <w:p w:rsidR="000F34A8" w:rsidRDefault="000F34A8" w:rsidP="002947D3">
      <w:pPr>
        <w:jc w:val="center"/>
        <w:sectPr w:rsidR="000F34A8" w:rsidSect="000F34A8">
          <w:headerReference w:type="default" r:id="rId11"/>
          <w:pgSz w:w="7938" w:h="11907" w:code="9"/>
          <w:pgMar w:top="567" w:right="851" w:bottom="851" w:left="851" w:header="454" w:footer="0"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1"/>
          <w:cols w:space="708"/>
          <w:titlePg/>
          <w:docGrid w:linePitch="360"/>
        </w:sectPr>
      </w:pPr>
    </w:p>
    <w:p w:rsidR="000F34A8" w:rsidRPr="000F34A8" w:rsidRDefault="000F34A8" w:rsidP="000F34A8">
      <w:pPr>
        <w:bidi/>
        <w:jc w:val="center"/>
        <w:rPr>
          <w:rFonts w:ascii="mylotus" w:hAnsi="mylotus" w:cs="mylotus"/>
          <w:b/>
          <w:bCs/>
          <w:sz w:val="32"/>
          <w:szCs w:val="32"/>
          <w:rtl/>
          <w:lang w:bidi="fa-IR"/>
        </w:rPr>
      </w:pPr>
      <w:r w:rsidRPr="000F34A8">
        <w:rPr>
          <w:rFonts w:ascii="mylotus" w:hAnsi="mylotus" w:cs="mylotus"/>
          <w:b/>
          <w:bCs/>
          <w:sz w:val="32"/>
          <w:szCs w:val="32"/>
          <w:rtl/>
          <w:lang w:bidi="fa-IR"/>
        </w:rPr>
        <w:lastRenderedPageBreak/>
        <w:t>بسم الله الرحمن الرحیم</w:t>
      </w:r>
    </w:p>
    <w:p w:rsidR="000F34A8" w:rsidRDefault="000F34A8" w:rsidP="000F34A8">
      <w:pPr>
        <w:pStyle w:val="1"/>
      </w:pPr>
      <w:bookmarkStart w:id="1" w:name="_Toc468187682"/>
      <w:r>
        <w:t>Daftar Isi</w:t>
      </w:r>
      <w:bookmarkEnd w:id="1"/>
    </w:p>
    <w:p w:rsidR="00FC5A03" w:rsidRDefault="00FC5A03">
      <w:pPr>
        <w:pStyle w:val="TOC1"/>
        <w:tabs>
          <w:tab w:val="right" w:leader="dot" w:pos="6226"/>
        </w:tabs>
        <w:rPr>
          <w:rFonts w:asciiTheme="minorHAnsi" w:eastAsiaTheme="minorEastAsia" w:hAnsiTheme="minorHAnsi" w:cstheme="minorBidi"/>
          <w:b w:val="0"/>
          <w:bCs w:val="0"/>
          <w:noProof/>
          <w:sz w:val="22"/>
          <w:szCs w:val="22"/>
        </w:rPr>
      </w:pPr>
      <w:r>
        <w:fldChar w:fldCharType="begin"/>
      </w:r>
      <w:r>
        <w:instrText xml:space="preserve"> TOC \h \z \u \t "1,1,2,2,3,3" </w:instrText>
      </w:r>
      <w:r>
        <w:fldChar w:fldCharType="separate"/>
      </w:r>
      <w:hyperlink w:anchor="_Toc468187682" w:history="1">
        <w:r w:rsidRPr="00522A67">
          <w:rPr>
            <w:rStyle w:val="Hyperlink"/>
            <w:noProof/>
          </w:rPr>
          <w:t>Daftar Isi</w:t>
        </w:r>
        <w:r>
          <w:rPr>
            <w:noProof/>
            <w:webHidden/>
          </w:rPr>
          <w:tab/>
        </w:r>
        <w:r>
          <w:rPr>
            <w:noProof/>
            <w:webHidden/>
          </w:rPr>
          <w:fldChar w:fldCharType="begin"/>
        </w:r>
        <w:r>
          <w:rPr>
            <w:noProof/>
            <w:webHidden/>
          </w:rPr>
          <w:instrText xml:space="preserve"> PAGEREF _Toc468187682 \h </w:instrText>
        </w:r>
        <w:r>
          <w:rPr>
            <w:noProof/>
            <w:webHidden/>
          </w:rPr>
        </w:r>
        <w:r>
          <w:rPr>
            <w:noProof/>
            <w:webHidden/>
          </w:rPr>
          <w:fldChar w:fldCharType="separate"/>
        </w:r>
        <w:r>
          <w:rPr>
            <w:noProof/>
            <w:webHidden/>
          </w:rPr>
          <w:t>2</w:t>
        </w:r>
        <w:r>
          <w:rPr>
            <w:noProof/>
            <w:webHidden/>
          </w:rPr>
          <w:fldChar w:fldCharType="end"/>
        </w:r>
      </w:hyperlink>
    </w:p>
    <w:p w:rsidR="00FC5A03" w:rsidRDefault="00105860">
      <w:pPr>
        <w:pStyle w:val="TOC1"/>
        <w:tabs>
          <w:tab w:val="right" w:leader="dot" w:pos="6226"/>
        </w:tabs>
        <w:rPr>
          <w:rFonts w:asciiTheme="minorHAnsi" w:eastAsiaTheme="minorEastAsia" w:hAnsiTheme="minorHAnsi" w:cstheme="minorBidi"/>
          <w:b w:val="0"/>
          <w:bCs w:val="0"/>
          <w:noProof/>
          <w:sz w:val="22"/>
          <w:szCs w:val="22"/>
        </w:rPr>
      </w:pPr>
      <w:hyperlink w:anchor="_Toc468187683" w:history="1">
        <w:r w:rsidR="00FC5A03" w:rsidRPr="00522A67">
          <w:rPr>
            <w:rStyle w:val="Hyperlink"/>
            <w:noProof/>
          </w:rPr>
          <w:t>MUKADDIMAH</w:t>
        </w:r>
        <w:r w:rsidR="00FC5A03">
          <w:rPr>
            <w:noProof/>
            <w:webHidden/>
          </w:rPr>
          <w:tab/>
        </w:r>
        <w:r w:rsidR="00FC5A03">
          <w:rPr>
            <w:noProof/>
            <w:webHidden/>
          </w:rPr>
          <w:fldChar w:fldCharType="begin"/>
        </w:r>
        <w:r w:rsidR="00FC5A03">
          <w:rPr>
            <w:noProof/>
            <w:webHidden/>
          </w:rPr>
          <w:instrText xml:space="preserve"> PAGEREF _Toc468187683 \h </w:instrText>
        </w:r>
        <w:r w:rsidR="00FC5A03">
          <w:rPr>
            <w:noProof/>
            <w:webHidden/>
          </w:rPr>
        </w:r>
        <w:r w:rsidR="00FC5A03">
          <w:rPr>
            <w:noProof/>
            <w:webHidden/>
          </w:rPr>
          <w:fldChar w:fldCharType="separate"/>
        </w:r>
        <w:r w:rsidR="00FC5A03">
          <w:rPr>
            <w:noProof/>
            <w:webHidden/>
          </w:rPr>
          <w:t>4</w:t>
        </w:r>
        <w:r w:rsidR="00FC5A03">
          <w:rPr>
            <w:noProof/>
            <w:webHidden/>
          </w:rPr>
          <w:fldChar w:fldCharType="end"/>
        </w:r>
      </w:hyperlink>
    </w:p>
    <w:p w:rsidR="00FC5A03" w:rsidRDefault="00105860">
      <w:pPr>
        <w:pStyle w:val="TOC1"/>
        <w:tabs>
          <w:tab w:val="right" w:leader="dot" w:pos="6226"/>
        </w:tabs>
        <w:rPr>
          <w:rFonts w:asciiTheme="minorHAnsi" w:eastAsiaTheme="minorEastAsia" w:hAnsiTheme="minorHAnsi" w:cstheme="minorBidi"/>
          <w:b w:val="0"/>
          <w:bCs w:val="0"/>
          <w:noProof/>
          <w:sz w:val="22"/>
          <w:szCs w:val="22"/>
        </w:rPr>
      </w:pPr>
      <w:hyperlink w:anchor="_Toc468187684" w:history="1">
        <w:r w:rsidR="00FC5A03" w:rsidRPr="00522A67">
          <w:rPr>
            <w:rStyle w:val="Hyperlink"/>
            <w:noProof/>
          </w:rPr>
          <w:t>SARANA-SARANA PENDUKUNG KETEGUHAN</w:t>
        </w:r>
        <w:r w:rsidR="00FC5A03">
          <w:rPr>
            <w:noProof/>
            <w:webHidden/>
          </w:rPr>
          <w:tab/>
        </w:r>
        <w:r w:rsidR="00FC5A03">
          <w:rPr>
            <w:noProof/>
            <w:webHidden/>
          </w:rPr>
          <w:fldChar w:fldCharType="begin"/>
        </w:r>
        <w:r w:rsidR="00FC5A03">
          <w:rPr>
            <w:noProof/>
            <w:webHidden/>
          </w:rPr>
          <w:instrText xml:space="preserve"> PAGEREF _Toc468187684 \h </w:instrText>
        </w:r>
        <w:r w:rsidR="00FC5A03">
          <w:rPr>
            <w:noProof/>
            <w:webHidden/>
          </w:rPr>
        </w:r>
        <w:r w:rsidR="00FC5A03">
          <w:rPr>
            <w:noProof/>
            <w:webHidden/>
          </w:rPr>
          <w:fldChar w:fldCharType="separate"/>
        </w:r>
        <w:r w:rsidR="00FC5A03">
          <w:rPr>
            <w:noProof/>
            <w:webHidden/>
          </w:rPr>
          <w:t>7</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85" w:history="1">
        <w:r w:rsidR="00FC5A03" w:rsidRPr="00522A67">
          <w:rPr>
            <w:rStyle w:val="Hyperlink"/>
            <w:noProof/>
          </w:rPr>
          <w:t>Pertama: Berpegang Teguh Kepada Al-Quran</w:t>
        </w:r>
        <w:r w:rsidR="00FC5A03">
          <w:rPr>
            <w:noProof/>
            <w:webHidden/>
          </w:rPr>
          <w:tab/>
        </w:r>
        <w:r w:rsidR="00FC5A03">
          <w:rPr>
            <w:noProof/>
            <w:webHidden/>
          </w:rPr>
          <w:fldChar w:fldCharType="begin"/>
        </w:r>
        <w:r w:rsidR="00FC5A03">
          <w:rPr>
            <w:noProof/>
            <w:webHidden/>
          </w:rPr>
          <w:instrText xml:space="preserve"> PAGEREF _Toc468187685 \h </w:instrText>
        </w:r>
        <w:r w:rsidR="00FC5A03">
          <w:rPr>
            <w:noProof/>
            <w:webHidden/>
          </w:rPr>
        </w:r>
        <w:r w:rsidR="00FC5A03">
          <w:rPr>
            <w:noProof/>
            <w:webHidden/>
          </w:rPr>
          <w:fldChar w:fldCharType="separate"/>
        </w:r>
        <w:r w:rsidR="00FC5A03">
          <w:rPr>
            <w:noProof/>
            <w:webHidden/>
          </w:rPr>
          <w:t>7</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86" w:history="1">
        <w:r w:rsidR="00FC5A03" w:rsidRPr="00522A67">
          <w:rPr>
            <w:rStyle w:val="Hyperlink"/>
            <w:noProof/>
          </w:rPr>
          <w:t>Kedua: Berpegang Teguh Kepada Syariat Allah Dan Beramal Shaleh</w:t>
        </w:r>
        <w:r w:rsidR="00FC5A03">
          <w:rPr>
            <w:noProof/>
            <w:webHidden/>
          </w:rPr>
          <w:tab/>
        </w:r>
        <w:r w:rsidR="00FC5A03">
          <w:rPr>
            <w:noProof/>
            <w:webHidden/>
          </w:rPr>
          <w:fldChar w:fldCharType="begin"/>
        </w:r>
        <w:r w:rsidR="00FC5A03">
          <w:rPr>
            <w:noProof/>
            <w:webHidden/>
          </w:rPr>
          <w:instrText xml:space="preserve"> PAGEREF _Toc468187686 \h </w:instrText>
        </w:r>
        <w:r w:rsidR="00FC5A03">
          <w:rPr>
            <w:noProof/>
            <w:webHidden/>
          </w:rPr>
        </w:r>
        <w:r w:rsidR="00FC5A03">
          <w:rPr>
            <w:noProof/>
            <w:webHidden/>
          </w:rPr>
          <w:fldChar w:fldCharType="separate"/>
        </w:r>
        <w:r w:rsidR="00FC5A03">
          <w:rPr>
            <w:noProof/>
            <w:webHidden/>
          </w:rPr>
          <w:t>10</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87" w:history="1">
        <w:r w:rsidR="00FC5A03" w:rsidRPr="00522A67">
          <w:rPr>
            <w:rStyle w:val="Hyperlink"/>
            <w:noProof/>
          </w:rPr>
          <w:t>Ketiga: Menghayati kisah-kisah para nabi dan mempelajarinya untuk dijadikan teladan dalam perbuatan</w:t>
        </w:r>
        <w:r w:rsidR="00FC5A03">
          <w:rPr>
            <w:noProof/>
            <w:webHidden/>
          </w:rPr>
          <w:tab/>
        </w:r>
        <w:r w:rsidR="00FC5A03">
          <w:rPr>
            <w:noProof/>
            <w:webHidden/>
          </w:rPr>
          <w:fldChar w:fldCharType="begin"/>
        </w:r>
        <w:r w:rsidR="00FC5A03">
          <w:rPr>
            <w:noProof/>
            <w:webHidden/>
          </w:rPr>
          <w:instrText xml:space="preserve"> PAGEREF _Toc468187687 \h </w:instrText>
        </w:r>
        <w:r w:rsidR="00FC5A03">
          <w:rPr>
            <w:noProof/>
            <w:webHidden/>
          </w:rPr>
        </w:r>
        <w:r w:rsidR="00FC5A03">
          <w:rPr>
            <w:noProof/>
            <w:webHidden/>
          </w:rPr>
          <w:fldChar w:fldCharType="separate"/>
        </w:r>
        <w:r w:rsidR="00FC5A03">
          <w:rPr>
            <w:noProof/>
            <w:webHidden/>
          </w:rPr>
          <w:t>12</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88" w:history="1">
        <w:r w:rsidR="00FC5A03" w:rsidRPr="00522A67">
          <w:rPr>
            <w:rStyle w:val="Hyperlink"/>
            <w:noProof/>
          </w:rPr>
          <w:t>Keempat: Berdoa</w:t>
        </w:r>
        <w:r w:rsidR="00FC5A03">
          <w:rPr>
            <w:noProof/>
            <w:webHidden/>
          </w:rPr>
          <w:tab/>
        </w:r>
        <w:r w:rsidR="00FC5A03">
          <w:rPr>
            <w:noProof/>
            <w:webHidden/>
          </w:rPr>
          <w:fldChar w:fldCharType="begin"/>
        </w:r>
        <w:r w:rsidR="00FC5A03">
          <w:rPr>
            <w:noProof/>
            <w:webHidden/>
          </w:rPr>
          <w:instrText xml:space="preserve"> PAGEREF _Toc468187688 \h </w:instrText>
        </w:r>
        <w:r w:rsidR="00FC5A03">
          <w:rPr>
            <w:noProof/>
            <w:webHidden/>
          </w:rPr>
        </w:r>
        <w:r w:rsidR="00FC5A03">
          <w:rPr>
            <w:noProof/>
            <w:webHidden/>
          </w:rPr>
          <w:fldChar w:fldCharType="separate"/>
        </w:r>
        <w:r w:rsidR="00FC5A03">
          <w:rPr>
            <w:noProof/>
            <w:webHidden/>
          </w:rPr>
          <w:t>14</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89" w:history="1">
        <w:r w:rsidR="00FC5A03" w:rsidRPr="00522A67">
          <w:rPr>
            <w:rStyle w:val="Hyperlink"/>
            <w:noProof/>
          </w:rPr>
          <w:t>Kelima: Zikrullah</w:t>
        </w:r>
        <w:r w:rsidR="00FC5A03">
          <w:rPr>
            <w:noProof/>
            <w:webHidden/>
          </w:rPr>
          <w:tab/>
        </w:r>
        <w:r w:rsidR="00FC5A03">
          <w:rPr>
            <w:noProof/>
            <w:webHidden/>
          </w:rPr>
          <w:fldChar w:fldCharType="begin"/>
        </w:r>
        <w:r w:rsidR="00FC5A03">
          <w:rPr>
            <w:noProof/>
            <w:webHidden/>
          </w:rPr>
          <w:instrText xml:space="preserve"> PAGEREF _Toc468187689 \h </w:instrText>
        </w:r>
        <w:r w:rsidR="00FC5A03">
          <w:rPr>
            <w:noProof/>
            <w:webHidden/>
          </w:rPr>
        </w:r>
        <w:r w:rsidR="00FC5A03">
          <w:rPr>
            <w:noProof/>
            <w:webHidden/>
          </w:rPr>
          <w:fldChar w:fldCharType="separate"/>
        </w:r>
        <w:r w:rsidR="00FC5A03">
          <w:rPr>
            <w:noProof/>
            <w:webHidden/>
          </w:rPr>
          <w:t>15</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90" w:history="1">
        <w:r w:rsidR="00FC5A03" w:rsidRPr="00522A67">
          <w:rPr>
            <w:rStyle w:val="Hyperlink"/>
            <w:noProof/>
          </w:rPr>
          <w:t>Keenam: Berupaya agar setiap muslim menempuh jalan yang benar (shahih)</w:t>
        </w:r>
        <w:r w:rsidR="00FC5A03">
          <w:rPr>
            <w:noProof/>
            <w:webHidden/>
          </w:rPr>
          <w:tab/>
        </w:r>
        <w:r w:rsidR="00FC5A03">
          <w:rPr>
            <w:noProof/>
            <w:webHidden/>
          </w:rPr>
          <w:fldChar w:fldCharType="begin"/>
        </w:r>
        <w:r w:rsidR="00FC5A03">
          <w:rPr>
            <w:noProof/>
            <w:webHidden/>
          </w:rPr>
          <w:instrText xml:space="preserve"> PAGEREF _Toc468187690 \h </w:instrText>
        </w:r>
        <w:r w:rsidR="00FC5A03">
          <w:rPr>
            <w:noProof/>
            <w:webHidden/>
          </w:rPr>
        </w:r>
        <w:r w:rsidR="00FC5A03">
          <w:rPr>
            <w:noProof/>
            <w:webHidden/>
          </w:rPr>
          <w:fldChar w:fldCharType="separate"/>
        </w:r>
        <w:r w:rsidR="00FC5A03">
          <w:rPr>
            <w:noProof/>
            <w:webHidden/>
          </w:rPr>
          <w:t>16</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91" w:history="1">
        <w:r w:rsidR="00FC5A03" w:rsidRPr="00522A67">
          <w:rPr>
            <w:rStyle w:val="Hyperlink"/>
            <w:noProof/>
          </w:rPr>
          <w:t>Ketujuh: Tarbiyah (pendidikan)</w:t>
        </w:r>
        <w:r w:rsidR="00FC5A03">
          <w:rPr>
            <w:noProof/>
            <w:webHidden/>
          </w:rPr>
          <w:tab/>
        </w:r>
        <w:r w:rsidR="00FC5A03">
          <w:rPr>
            <w:noProof/>
            <w:webHidden/>
          </w:rPr>
          <w:fldChar w:fldCharType="begin"/>
        </w:r>
        <w:r w:rsidR="00FC5A03">
          <w:rPr>
            <w:noProof/>
            <w:webHidden/>
          </w:rPr>
          <w:instrText xml:space="preserve"> PAGEREF _Toc468187691 \h </w:instrText>
        </w:r>
        <w:r w:rsidR="00FC5A03">
          <w:rPr>
            <w:noProof/>
            <w:webHidden/>
          </w:rPr>
        </w:r>
        <w:r w:rsidR="00FC5A03">
          <w:rPr>
            <w:noProof/>
            <w:webHidden/>
          </w:rPr>
          <w:fldChar w:fldCharType="separate"/>
        </w:r>
        <w:r w:rsidR="00FC5A03">
          <w:rPr>
            <w:noProof/>
            <w:webHidden/>
          </w:rPr>
          <w:t>18</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92" w:history="1">
        <w:r w:rsidR="00FC5A03" w:rsidRPr="00522A67">
          <w:rPr>
            <w:rStyle w:val="Hyperlink"/>
            <w:noProof/>
          </w:rPr>
          <w:t>Kedelapan: Tsiqah (yakin) terhadap jalan yang ditempuh</w:t>
        </w:r>
        <w:r w:rsidR="00FC5A03">
          <w:rPr>
            <w:noProof/>
            <w:webHidden/>
          </w:rPr>
          <w:tab/>
        </w:r>
        <w:r w:rsidR="00FC5A03">
          <w:rPr>
            <w:noProof/>
            <w:webHidden/>
          </w:rPr>
          <w:fldChar w:fldCharType="begin"/>
        </w:r>
        <w:r w:rsidR="00FC5A03">
          <w:rPr>
            <w:noProof/>
            <w:webHidden/>
          </w:rPr>
          <w:instrText xml:space="preserve"> PAGEREF _Toc468187692 \h </w:instrText>
        </w:r>
        <w:r w:rsidR="00FC5A03">
          <w:rPr>
            <w:noProof/>
            <w:webHidden/>
          </w:rPr>
        </w:r>
        <w:r w:rsidR="00FC5A03">
          <w:rPr>
            <w:noProof/>
            <w:webHidden/>
          </w:rPr>
          <w:fldChar w:fldCharType="separate"/>
        </w:r>
        <w:r w:rsidR="00FC5A03">
          <w:rPr>
            <w:noProof/>
            <w:webHidden/>
          </w:rPr>
          <w:t>19</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93" w:history="1">
        <w:r w:rsidR="00FC5A03" w:rsidRPr="00522A67">
          <w:rPr>
            <w:rStyle w:val="Hyperlink"/>
            <w:noProof/>
          </w:rPr>
          <w:t>Kesembilan: Berdakwah di jalan Allah ta’ala</w:t>
        </w:r>
        <w:r w:rsidR="00FC5A03">
          <w:rPr>
            <w:noProof/>
            <w:webHidden/>
          </w:rPr>
          <w:tab/>
        </w:r>
        <w:r w:rsidR="00FC5A03">
          <w:rPr>
            <w:noProof/>
            <w:webHidden/>
          </w:rPr>
          <w:fldChar w:fldCharType="begin"/>
        </w:r>
        <w:r w:rsidR="00FC5A03">
          <w:rPr>
            <w:noProof/>
            <w:webHidden/>
          </w:rPr>
          <w:instrText xml:space="preserve"> PAGEREF _Toc468187693 \h </w:instrText>
        </w:r>
        <w:r w:rsidR="00FC5A03">
          <w:rPr>
            <w:noProof/>
            <w:webHidden/>
          </w:rPr>
        </w:r>
        <w:r w:rsidR="00FC5A03">
          <w:rPr>
            <w:noProof/>
            <w:webHidden/>
          </w:rPr>
          <w:fldChar w:fldCharType="separate"/>
        </w:r>
        <w:r w:rsidR="00FC5A03">
          <w:rPr>
            <w:noProof/>
            <w:webHidden/>
          </w:rPr>
          <w:t>21</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94" w:history="1">
        <w:r w:rsidR="00FC5A03" w:rsidRPr="00522A67">
          <w:rPr>
            <w:rStyle w:val="Hyperlink"/>
            <w:noProof/>
          </w:rPr>
          <w:t>Kesepuluh: Berada disekitar orang-orang yang dapat mendatangkan keteguhan</w:t>
        </w:r>
        <w:r w:rsidR="00FC5A03">
          <w:rPr>
            <w:noProof/>
            <w:webHidden/>
          </w:rPr>
          <w:tab/>
        </w:r>
        <w:r w:rsidR="00FC5A03">
          <w:rPr>
            <w:noProof/>
            <w:webHidden/>
          </w:rPr>
          <w:fldChar w:fldCharType="begin"/>
        </w:r>
        <w:r w:rsidR="00FC5A03">
          <w:rPr>
            <w:noProof/>
            <w:webHidden/>
          </w:rPr>
          <w:instrText xml:space="preserve"> PAGEREF _Toc468187694 \h </w:instrText>
        </w:r>
        <w:r w:rsidR="00FC5A03">
          <w:rPr>
            <w:noProof/>
            <w:webHidden/>
          </w:rPr>
        </w:r>
        <w:r w:rsidR="00FC5A03">
          <w:rPr>
            <w:noProof/>
            <w:webHidden/>
          </w:rPr>
          <w:fldChar w:fldCharType="separate"/>
        </w:r>
        <w:r w:rsidR="00FC5A03">
          <w:rPr>
            <w:noProof/>
            <w:webHidden/>
          </w:rPr>
          <w:t>22</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95" w:history="1">
        <w:r w:rsidR="00FC5A03" w:rsidRPr="00522A67">
          <w:rPr>
            <w:rStyle w:val="Hyperlink"/>
            <w:noProof/>
          </w:rPr>
          <w:t>Kesebelas: Percaya akan datangnya pertolongan Allah dan bahwa masa yang akan datang milik Islam</w:t>
        </w:r>
        <w:r w:rsidR="00FC5A03">
          <w:rPr>
            <w:noProof/>
            <w:webHidden/>
          </w:rPr>
          <w:tab/>
        </w:r>
        <w:r w:rsidR="00FC5A03">
          <w:rPr>
            <w:noProof/>
            <w:webHidden/>
          </w:rPr>
          <w:fldChar w:fldCharType="begin"/>
        </w:r>
        <w:r w:rsidR="00FC5A03">
          <w:rPr>
            <w:noProof/>
            <w:webHidden/>
          </w:rPr>
          <w:instrText xml:space="preserve"> PAGEREF _Toc468187695 \h </w:instrText>
        </w:r>
        <w:r w:rsidR="00FC5A03">
          <w:rPr>
            <w:noProof/>
            <w:webHidden/>
          </w:rPr>
        </w:r>
        <w:r w:rsidR="00FC5A03">
          <w:rPr>
            <w:noProof/>
            <w:webHidden/>
          </w:rPr>
          <w:fldChar w:fldCharType="separate"/>
        </w:r>
        <w:r w:rsidR="00FC5A03">
          <w:rPr>
            <w:noProof/>
            <w:webHidden/>
          </w:rPr>
          <w:t>23</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96" w:history="1">
        <w:r w:rsidR="00FC5A03" w:rsidRPr="00522A67">
          <w:rPr>
            <w:rStyle w:val="Hyperlink"/>
            <w:noProof/>
          </w:rPr>
          <w:t>Kedua belas: Mengetahui hakikat kebatilan dan tidak tertipu olehnya</w:t>
        </w:r>
        <w:r w:rsidR="00FC5A03">
          <w:rPr>
            <w:noProof/>
            <w:webHidden/>
          </w:rPr>
          <w:tab/>
        </w:r>
        <w:r w:rsidR="00FC5A03">
          <w:rPr>
            <w:noProof/>
            <w:webHidden/>
          </w:rPr>
          <w:fldChar w:fldCharType="begin"/>
        </w:r>
        <w:r w:rsidR="00FC5A03">
          <w:rPr>
            <w:noProof/>
            <w:webHidden/>
          </w:rPr>
          <w:instrText xml:space="preserve"> PAGEREF _Toc468187696 \h </w:instrText>
        </w:r>
        <w:r w:rsidR="00FC5A03">
          <w:rPr>
            <w:noProof/>
            <w:webHidden/>
          </w:rPr>
        </w:r>
        <w:r w:rsidR="00FC5A03">
          <w:rPr>
            <w:noProof/>
            <w:webHidden/>
          </w:rPr>
          <w:fldChar w:fldCharType="separate"/>
        </w:r>
        <w:r w:rsidR="00FC5A03">
          <w:rPr>
            <w:noProof/>
            <w:webHidden/>
          </w:rPr>
          <w:t>25</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97" w:history="1">
        <w:r w:rsidR="00FC5A03" w:rsidRPr="00522A67">
          <w:rPr>
            <w:rStyle w:val="Hyperlink"/>
            <w:noProof/>
          </w:rPr>
          <w:t>Ketiga belas:  Memupuk akhlak yang dapat menimbulkan keteguhan</w:t>
        </w:r>
        <w:r w:rsidR="00FC5A03">
          <w:rPr>
            <w:noProof/>
            <w:webHidden/>
          </w:rPr>
          <w:tab/>
        </w:r>
        <w:r w:rsidR="00FC5A03">
          <w:rPr>
            <w:noProof/>
            <w:webHidden/>
          </w:rPr>
          <w:fldChar w:fldCharType="begin"/>
        </w:r>
        <w:r w:rsidR="00FC5A03">
          <w:rPr>
            <w:noProof/>
            <w:webHidden/>
          </w:rPr>
          <w:instrText xml:space="preserve"> PAGEREF _Toc468187697 \h </w:instrText>
        </w:r>
        <w:r w:rsidR="00FC5A03">
          <w:rPr>
            <w:noProof/>
            <w:webHidden/>
          </w:rPr>
        </w:r>
        <w:r w:rsidR="00FC5A03">
          <w:rPr>
            <w:noProof/>
            <w:webHidden/>
          </w:rPr>
          <w:fldChar w:fldCharType="separate"/>
        </w:r>
        <w:r w:rsidR="00FC5A03">
          <w:rPr>
            <w:noProof/>
            <w:webHidden/>
          </w:rPr>
          <w:t>26</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98" w:history="1">
        <w:r w:rsidR="00FC5A03" w:rsidRPr="00522A67">
          <w:rPr>
            <w:rStyle w:val="Hyperlink"/>
            <w:noProof/>
            <w:lang w:val="tr-TR"/>
          </w:rPr>
          <w:t>Keempat belas: Petuah orang shaleh</w:t>
        </w:r>
        <w:r w:rsidR="00FC5A03">
          <w:rPr>
            <w:noProof/>
            <w:webHidden/>
          </w:rPr>
          <w:tab/>
        </w:r>
        <w:r w:rsidR="00FC5A03">
          <w:rPr>
            <w:noProof/>
            <w:webHidden/>
          </w:rPr>
          <w:fldChar w:fldCharType="begin"/>
        </w:r>
        <w:r w:rsidR="00FC5A03">
          <w:rPr>
            <w:noProof/>
            <w:webHidden/>
          </w:rPr>
          <w:instrText xml:space="preserve"> PAGEREF _Toc468187698 \h </w:instrText>
        </w:r>
        <w:r w:rsidR="00FC5A03">
          <w:rPr>
            <w:noProof/>
            <w:webHidden/>
          </w:rPr>
        </w:r>
        <w:r w:rsidR="00FC5A03">
          <w:rPr>
            <w:noProof/>
            <w:webHidden/>
          </w:rPr>
          <w:fldChar w:fldCharType="separate"/>
        </w:r>
        <w:r w:rsidR="00FC5A03">
          <w:rPr>
            <w:noProof/>
            <w:webHidden/>
          </w:rPr>
          <w:t>27</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699" w:history="1">
        <w:r w:rsidR="00FC5A03" w:rsidRPr="00522A67">
          <w:rPr>
            <w:rStyle w:val="Hyperlink"/>
            <w:noProof/>
          </w:rPr>
          <w:t>Kelima belas: Membayangkan nikmat syurga dan azab neraka serta mengingat mati</w:t>
        </w:r>
        <w:r w:rsidR="00FC5A03">
          <w:rPr>
            <w:noProof/>
            <w:webHidden/>
          </w:rPr>
          <w:tab/>
        </w:r>
        <w:r w:rsidR="00FC5A03">
          <w:rPr>
            <w:noProof/>
            <w:webHidden/>
          </w:rPr>
          <w:fldChar w:fldCharType="begin"/>
        </w:r>
        <w:r w:rsidR="00FC5A03">
          <w:rPr>
            <w:noProof/>
            <w:webHidden/>
          </w:rPr>
          <w:instrText xml:space="preserve"> PAGEREF _Toc468187699 \h </w:instrText>
        </w:r>
        <w:r w:rsidR="00FC5A03">
          <w:rPr>
            <w:noProof/>
            <w:webHidden/>
          </w:rPr>
        </w:r>
        <w:r w:rsidR="00FC5A03">
          <w:rPr>
            <w:noProof/>
            <w:webHidden/>
          </w:rPr>
          <w:fldChar w:fldCharType="separate"/>
        </w:r>
        <w:r w:rsidR="00FC5A03">
          <w:rPr>
            <w:noProof/>
            <w:webHidden/>
          </w:rPr>
          <w:t>31</w:t>
        </w:r>
        <w:r w:rsidR="00FC5A03">
          <w:rPr>
            <w:noProof/>
            <w:webHidden/>
          </w:rPr>
          <w:fldChar w:fldCharType="end"/>
        </w:r>
      </w:hyperlink>
    </w:p>
    <w:p w:rsidR="00FC5A03" w:rsidRDefault="00105860">
      <w:pPr>
        <w:pStyle w:val="TOC1"/>
        <w:tabs>
          <w:tab w:val="right" w:leader="dot" w:pos="6226"/>
        </w:tabs>
        <w:rPr>
          <w:rFonts w:asciiTheme="minorHAnsi" w:eastAsiaTheme="minorEastAsia" w:hAnsiTheme="minorHAnsi" w:cstheme="minorBidi"/>
          <w:b w:val="0"/>
          <w:bCs w:val="0"/>
          <w:noProof/>
          <w:sz w:val="22"/>
          <w:szCs w:val="22"/>
        </w:rPr>
      </w:pPr>
      <w:hyperlink w:anchor="_Toc468187700" w:history="1">
        <w:r w:rsidR="00FC5A03" w:rsidRPr="00522A67">
          <w:rPr>
            <w:rStyle w:val="Hyperlink"/>
            <w:noProof/>
          </w:rPr>
          <w:t>MEDAN KETEGUHAN</w:t>
        </w:r>
        <w:r w:rsidR="00FC5A03">
          <w:rPr>
            <w:noProof/>
            <w:webHidden/>
          </w:rPr>
          <w:tab/>
        </w:r>
        <w:r w:rsidR="00FC5A03">
          <w:rPr>
            <w:noProof/>
            <w:webHidden/>
          </w:rPr>
          <w:fldChar w:fldCharType="begin"/>
        </w:r>
        <w:r w:rsidR="00FC5A03">
          <w:rPr>
            <w:noProof/>
            <w:webHidden/>
          </w:rPr>
          <w:instrText xml:space="preserve"> PAGEREF _Toc468187700 \h </w:instrText>
        </w:r>
        <w:r w:rsidR="00FC5A03">
          <w:rPr>
            <w:noProof/>
            <w:webHidden/>
          </w:rPr>
        </w:r>
        <w:r w:rsidR="00FC5A03">
          <w:rPr>
            <w:noProof/>
            <w:webHidden/>
          </w:rPr>
          <w:fldChar w:fldCharType="separate"/>
        </w:r>
        <w:r w:rsidR="00FC5A03">
          <w:rPr>
            <w:noProof/>
            <w:webHidden/>
          </w:rPr>
          <w:t>33</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701" w:history="1">
        <w:r w:rsidR="00FC5A03" w:rsidRPr="00522A67">
          <w:rPr>
            <w:rStyle w:val="Hyperlink"/>
            <w:noProof/>
          </w:rPr>
          <w:t>1. Teguh saat menghadapi ujian:</w:t>
        </w:r>
        <w:r w:rsidR="00FC5A03">
          <w:rPr>
            <w:noProof/>
            <w:webHidden/>
          </w:rPr>
          <w:tab/>
        </w:r>
        <w:r w:rsidR="00FC5A03">
          <w:rPr>
            <w:noProof/>
            <w:webHidden/>
          </w:rPr>
          <w:fldChar w:fldCharType="begin"/>
        </w:r>
        <w:r w:rsidR="00FC5A03">
          <w:rPr>
            <w:noProof/>
            <w:webHidden/>
          </w:rPr>
          <w:instrText xml:space="preserve"> PAGEREF _Toc468187701 \h </w:instrText>
        </w:r>
        <w:r w:rsidR="00FC5A03">
          <w:rPr>
            <w:noProof/>
            <w:webHidden/>
          </w:rPr>
        </w:r>
        <w:r w:rsidR="00FC5A03">
          <w:rPr>
            <w:noProof/>
            <w:webHidden/>
          </w:rPr>
          <w:fldChar w:fldCharType="separate"/>
        </w:r>
        <w:r w:rsidR="00FC5A03">
          <w:rPr>
            <w:noProof/>
            <w:webHidden/>
          </w:rPr>
          <w:t>33</w:t>
        </w:r>
        <w:r w:rsidR="00FC5A03">
          <w:rPr>
            <w:noProof/>
            <w:webHidden/>
          </w:rPr>
          <w:fldChar w:fldCharType="end"/>
        </w:r>
      </w:hyperlink>
    </w:p>
    <w:p w:rsidR="00FC5A03" w:rsidRDefault="00105860">
      <w:pPr>
        <w:pStyle w:val="TOC3"/>
        <w:tabs>
          <w:tab w:val="right" w:leader="dot" w:pos="6226"/>
        </w:tabs>
        <w:rPr>
          <w:rFonts w:asciiTheme="minorHAnsi" w:eastAsiaTheme="minorEastAsia" w:hAnsiTheme="minorHAnsi" w:cstheme="minorBidi"/>
          <w:noProof/>
          <w:sz w:val="22"/>
          <w:szCs w:val="22"/>
        </w:rPr>
      </w:pPr>
      <w:hyperlink w:anchor="_Toc468187702" w:history="1">
        <w:r w:rsidR="00FC5A03" w:rsidRPr="00522A67">
          <w:rPr>
            <w:rStyle w:val="Hyperlink"/>
            <w:noProof/>
          </w:rPr>
          <w:sym w:font="Symbol" w:char="F0B7"/>
        </w:r>
        <w:r w:rsidR="00FC5A03" w:rsidRPr="00522A67">
          <w:rPr>
            <w:rStyle w:val="Hyperlink"/>
            <w:noProof/>
          </w:rPr>
          <w:t xml:space="preserve"> Fitnah Harta:</w:t>
        </w:r>
        <w:r w:rsidR="00FC5A03">
          <w:rPr>
            <w:noProof/>
            <w:webHidden/>
          </w:rPr>
          <w:tab/>
        </w:r>
        <w:r w:rsidR="00FC5A03">
          <w:rPr>
            <w:noProof/>
            <w:webHidden/>
          </w:rPr>
          <w:fldChar w:fldCharType="begin"/>
        </w:r>
        <w:r w:rsidR="00FC5A03">
          <w:rPr>
            <w:noProof/>
            <w:webHidden/>
          </w:rPr>
          <w:instrText xml:space="preserve"> PAGEREF _Toc468187702 \h </w:instrText>
        </w:r>
        <w:r w:rsidR="00FC5A03">
          <w:rPr>
            <w:noProof/>
            <w:webHidden/>
          </w:rPr>
        </w:r>
        <w:r w:rsidR="00FC5A03">
          <w:rPr>
            <w:noProof/>
            <w:webHidden/>
          </w:rPr>
          <w:fldChar w:fldCharType="separate"/>
        </w:r>
        <w:r w:rsidR="00FC5A03">
          <w:rPr>
            <w:noProof/>
            <w:webHidden/>
          </w:rPr>
          <w:t>33</w:t>
        </w:r>
        <w:r w:rsidR="00FC5A03">
          <w:rPr>
            <w:noProof/>
            <w:webHidden/>
          </w:rPr>
          <w:fldChar w:fldCharType="end"/>
        </w:r>
      </w:hyperlink>
    </w:p>
    <w:p w:rsidR="00FC5A03" w:rsidRDefault="00105860">
      <w:pPr>
        <w:pStyle w:val="TOC3"/>
        <w:tabs>
          <w:tab w:val="right" w:leader="dot" w:pos="6226"/>
        </w:tabs>
        <w:rPr>
          <w:rFonts w:asciiTheme="minorHAnsi" w:eastAsiaTheme="minorEastAsia" w:hAnsiTheme="minorHAnsi" w:cstheme="minorBidi"/>
          <w:noProof/>
          <w:sz w:val="22"/>
          <w:szCs w:val="22"/>
        </w:rPr>
      </w:pPr>
      <w:hyperlink w:anchor="_Toc468187703" w:history="1">
        <w:r w:rsidR="00FC5A03" w:rsidRPr="00522A67">
          <w:rPr>
            <w:rStyle w:val="Hyperlink"/>
            <w:noProof/>
          </w:rPr>
          <w:sym w:font="Symbol" w:char="F0B7"/>
        </w:r>
        <w:r w:rsidR="00FC5A03" w:rsidRPr="00522A67">
          <w:rPr>
            <w:rStyle w:val="Hyperlink"/>
            <w:noProof/>
          </w:rPr>
          <w:t xml:space="preserve"> Fitnah Jabatan</w:t>
        </w:r>
        <w:r w:rsidR="00FC5A03">
          <w:rPr>
            <w:noProof/>
            <w:webHidden/>
          </w:rPr>
          <w:tab/>
        </w:r>
        <w:r w:rsidR="00FC5A03">
          <w:rPr>
            <w:noProof/>
            <w:webHidden/>
          </w:rPr>
          <w:fldChar w:fldCharType="begin"/>
        </w:r>
        <w:r w:rsidR="00FC5A03">
          <w:rPr>
            <w:noProof/>
            <w:webHidden/>
          </w:rPr>
          <w:instrText xml:space="preserve"> PAGEREF _Toc468187703 \h </w:instrText>
        </w:r>
        <w:r w:rsidR="00FC5A03">
          <w:rPr>
            <w:noProof/>
            <w:webHidden/>
          </w:rPr>
        </w:r>
        <w:r w:rsidR="00FC5A03">
          <w:rPr>
            <w:noProof/>
            <w:webHidden/>
          </w:rPr>
          <w:fldChar w:fldCharType="separate"/>
        </w:r>
        <w:r w:rsidR="00FC5A03">
          <w:rPr>
            <w:noProof/>
            <w:webHidden/>
          </w:rPr>
          <w:t>33</w:t>
        </w:r>
        <w:r w:rsidR="00FC5A03">
          <w:rPr>
            <w:noProof/>
            <w:webHidden/>
          </w:rPr>
          <w:fldChar w:fldCharType="end"/>
        </w:r>
      </w:hyperlink>
    </w:p>
    <w:p w:rsidR="00FC5A03" w:rsidRDefault="00105860">
      <w:pPr>
        <w:pStyle w:val="TOC3"/>
        <w:tabs>
          <w:tab w:val="right" w:leader="dot" w:pos="6226"/>
        </w:tabs>
        <w:rPr>
          <w:rFonts w:asciiTheme="minorHAnsi" w:eastAsiaTheme="minorEastAsia" w:hAnsiTheme="minorHAnsi" w:cstheme="minorBidi"/>
          <w:noProof/>
          <w:sz w:val="22"/>
          <w:szCs w:val="22"/>
        </w:rPr>
      </w:pPr>
      <w:hyperlink w:anchor="_Toc468187704" w:history="1">
        <w:r w:rsidR="00FC5A03" w:rsidRPr="00522A67">
          <w:rPr>
            <w:rStyle w:val="Hyperlink"/>
            <w:noProof/>
          </w:rPr>
          <w:sym w:font="Symbol" w:char="F0B7"/>
        </w:r>
        <w:r w:rsidR="00FC5A03" w:rsidRPr="00522A67">
          <w:rPr>
            <w:rStyle w:val="Hyperlink"/>
            <w:noProof/>
          </w:rPr>
          <w:t xml:space="preserve"> Fitnah Istri:</w:t>
        </w:r>
        <w:r w:rsidR="00FC5A03">
          <w:rPr>
            <w:noProof/>
            <w:webHidden/>
          </w:rPr>
          <w:tab/>
        </w:r>
        <w:r w:rsidR="00FC5A03">
          <w:rPr>
            <w:noProof/>
            <w:webHidden/>
          </w:rPr>
          <w:fldChar w:fldCharType="begin"/>
        </w:r>
        <w:r w:rsidR="00FC5A03">
          <w:rPr>
            <w:noProof/>
            <w:webHidden/>
          </w:rPr>
          <w:instrText xml:space="preserve"> PAGEREF _Toc468187704 \h </w:instrText>
        </w:r>
        <w:r w:rsidR="00FC5A03">
          <w:rPr>
            <w:noProof/>
            <w:webHidden/>
          </w:rPr>
        </w:r>
        <w:r w:rsidR="00FC5A03">
          <w:rPr>
            <w:noProof/>
            <w:webHidden/>
          </w:rPr>
          <w:fldChar w:fldCharType="separate"/>
        </w:r>
        <w:r w:rsidR="00FC5A03">
          <w:rPr>
            <w:noProof/>
            <w:webHidden/>
          </w:rPr>
          <w:t>34</w:t>
        </w:r>
        <w:r w:rsidR="00FC5A03">
          <w:rPr>
            <w:noProof/>
            <w:webHidden/>
          </w:rPr>
          <w:fldChar w:fldCharType="end"/>
        </w:r>
      </w:hyperlink>
    </w:p>
    <w:p w:rsidR="00FC5A03" w:rsidRDefault="00105860">
      <w:pPr>
        <w:pStyle w:val="TOC3"/>
        <w:tabs>
          <w:tab w:val="right" w:leader="dot" w:pos="6226"/>
        </w:tabs>
        <w:rPr>
          <w:rFonts w:asciiTheme="minorHAnsi" w:eastAsiaTheme="minorEastAsia" w:hAnsiTheme="minorHAnsi" w:cstheme="minorBidi"/>
          <w:noProof/>
          <w:sz w:val="22"/>
          <w:szCs w:val="22"/>
        </w:rPr>
      </w:pPr>
      <w:hyperlink w:anchor="_Toc468187705" w:history="1">
        <w:r w:rsidR="00FC5A03" w:rsidRPr="00522A67">
          <w:rPr>
            <w:rStyle w:val="Hyperlink"/>
            <w:noProof/>
          </w:rPr>
          <w:sym w:font="Symbol" w:char="F0B7"/>
        </w:r>
        <w:r w:rsidR="00FC5A03" w:rsidRPr="00522A67">
          <w:rPr>
            <w:rStyle w:val="Hyperlink"/>
            <w:noProof/>
          </w:rPr>
          <w:t xml:space="preserve"> Fitnah Anak:</w:t>
        </w:r>
        <w:r w:rsidR="00FC5A03">
          <w:rPr>
            <w:noProof/>
            <w:webHidden/>
          </w:rPr>
          <w:tab/>
        </w:r>
        <w:r w:rsidR="00FC5A03">
          <w:rPr>
            <w:noProof/>
            <w:webHidden/>
          </w:rPr>
          <w:fldChar w:fldCharType="begin"/>
        </w:r>
        <w:r w:rsidR="00FC5A03">
          <w:rPr>
            <w:noProof/>
            <w:webHidden/>
          </w:rPr>
          <w:instrText xml:space="preserve"> PAGEREF _Toc468187705 \h </w:instrText>
        </w:r>
        <w:r w:rsidR="00FC5A03">
          <w:rPr>
            <w:noProof/>
            <w:webHidden/>
          </w:rPr>
        </w:r>
        <w:r w:rsidR="00FC5A03">
          <w:rPr>
            <w:noProof/>
            <w:webHidden/>
          </w:rPr>
          <w:fldChar w:fldCharType="separate"/>
        </w:r>
        <w:r w:rsidR="00FC5A03">
          <w:rPr>
            <w:noProof/>
            <w:webHidden/>
          </w:rPr>
          <w:t>34</w:t>
        </w:r>
        <w:r w:rsidR="00FC5A03">
          <w:rPr>
            <w:noProof/>
            <w:webHidden/>
          </w:rPr>
          <w:fldChar w:fldCharType="end"/>
        </w:r>
      </w:hyperlink>
    </w:p>
    <w:p w:rsidR="00FC5A03" w:rsidRDefault="00105860">
      <w:pPr>
        <w:pStyle w:val="TOC3"/>
        <w:tabs>
          <w:tab w:val="right" w:leader="dot" w:pos="6226"/>
        </w:tabs>
        <w:rPr>
          <w:rFonts w:asciiTheme="minorHAnsi" w:eastAsiaTheme="minorEastAsia" w:hAnsiTheme="minorHAnsi" w:cstheme="minorBidi"/>
          <w:noProof/>
          <w:sz w:val="22"/>
          <w:szCs w:val="22"/>
        </w:rPr>
      </w:pPr>
      <w:hyperlink w:anchor="_Toc468187706" w:history="1">
        <w:r w:rsidR="00FC5A03" w:rsidRPr="00522A67">
          <w:rPr>
            <w:rStyle w:val="Hyperlink"/>
            <w:noProof/>
          </w:rPr>
          <w:sym w:font="Symbol" w:char="F0B7"/>
        </w:r>
        <w:r w:rsidR="00FC5A03" w:rsidRPr="00522A67">
          <w:rPr>
            <w:rStyle w:val="Hyperlink"/>
            <w:noProof/>
          </w:rPr>
          <w:t xml:space="preserve"> Fitnah Penindasan, Tekanan dan Kezhaliman</w:t>
        </w:r>
        <w:r w:rsidR="00FC5A03">
          <w:rPr>
            <w:noProof/>
            <w:webHidden/>
          </w:rPr>
          <w:tab/>
        </w:r>
        <w:r w:rsidR="00FC5A03">
          <w:rPr>
            <w:noProof/>
            <w:webHidden/>
          </w:rPr>
          <w:fldChar w:fldCharType="begin"/>
        </w:r>
        <w:r w:rsidR="00FC5A03">
          <w:rPr>
            <w:noProof/>
            <w:webHidden/>
          </w:rPr>
          <w:instrText xml:space="preserve"> PAGEREF _Toc468187706 \h </w:instrText>
        </w:r>
        <w:r w:rsidR="00FC5A03">
          <w:rPr>
            <w:noProof/>
            <w:webHidden/>
          </w:rPr>
        </w:r>
        <w:r w:rsidR="00FC5A03">
          <w:rPr>
            <w:noProof/>
            <w:webHidden/>
          </w:rPr>
          <w:fldChar w:fldCharType="separate"/>
        </w:r>
        <w:r w:rsidR="00FC5A03">
          <w:rPr>
            <w:noProof/>
            <w:webHidden/>
          </w:rPr>
          <w:t>35</w:t>
        </w:r>
        <w:r w:rsidR="00FC5A03">
          <w:rPr>
            <w:noProof/>
            <w:webHidden/>
          </w:rPr>
          <w:fldChar w:fldCharType="end"/>
        </w:r>
      </w:hyperlink>
    </w:p>
    <w:p w:rsidR="00FC5A03" w:rsidRDefault="00105860">
      <w:pPr>
        <w:pStyle w:val="TOC3"/>
        <w:tabs>
          <w:tab w:val="right" w:leader="dot" w:pos="6226"/>
        </w:tabs>
        <w:rPr>
          <w:rFonts w:asciiTheme="minorHAnsi" w:eastAsiaTheme="minorEastAsia" w:hAnsiTheme="minorHAnsi" w:cstheme="minorBidi"/>
          <w:noProof/>
          <w:sz w:val="22"/>
          <w:szCs w:val="22"/>
        </w:rPr>
      </w:pPr>
      <w:hyperlink w:anchor="_Toc468187707" w:history="1">
        <w:r w:rsidR="00FC5A03" w:rsidRPr="00522A67">
          <w:rPr>
            <w:rStyle w:val="Hyperlink"/>
            <w:noProof/>
          </w:rPr>
          <w:sym w:font="Symbol" w:char="F0B7"/>
        </w:r>
        <w:r w:rsidR="00FC5A03" w:rsidRPr="00522A67">
          <w:rPr>
            <w:rStyle w:val="Hyperlink"/>
            <w:noProof/>
          </w:rPr>
          <w:t xml:space="preserve"> Fitnah Dajjal</w:t>
        </w:r>
        <w:r w:rsidR="00FC5A03">
          <w:rPr>
            <w:noProof/>
            <w:webHidden/>
          </w:rPr>
          <w:tab/>
        </w:r>
        <w:r w:rsidR="00FC5A03">
          <w:rPr>
            <w:noProof/>
            <w:webHidden/>
          </w:rPr>
          <w:fldChar w:fldCharType="begin"/>
        </w:r>
        <w:r w:rsidR="00FC5A03">
          <w:rPr>
            <w:noProof/>
            <w:webHidden/>
          </w:rPr>
          <w:instrText xml:space="preserve"> PAGEREF _Toc468187707 \h </w:instrText>
        </w:r>
        <w:r w:rsidR="00FC5A03">
          <w:rPr>
            <w:noProof/>
            <w:webHidden/>
          </w:rPr>
        </w:r>
        <w:r w:rsidR="00FC5A03">
          <w:rPr>
            <w:noProof/>
            <w:webHidden/>
          </w:rPr>
          <w:fldChar w:fldCharType="separate"/>
        </w:r>
        <w:r w:rsidR="00FC5A03">
          <w:rPr>
            <w:noProof/>
            <w:webHidden/>
          </w:rPr>
          <w:t>36</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708" w:history="1">
        <w:r w:rsidR="00FC5A03" w:rsidRPr="00522A67">
          <w:rPr>
            <w:rStyle w:val="Hyperlink"/>
            <w:noProof/>
          </w:rPr>
          <w:t>2. Teguh Dalam Medan Jihad:</w:t>
        </w:r>
        <w:r w:rsidR="00FC5A03">
          <w:rPr>
            <w:noProof/>
            <w:webHidden/>
          </w:rPr>
          <w:tab/>
        </w:r>
        <w:r w:rsidR="00FC5A03">
          <w:rPr>
            <w:noProof/>
            <w:webHidden/>
          </w:rPr>
          <w:fldChar w:fldCharType="begin"/>
        </w:r>
        <w:r w:rsidR="00FC5A03">
          <w:rPr>
            <w:noProof/>
            <w:webHidden/>
          </w:rPr>
          <w:instrText xml:space="preserve"> PAGEREF _Toc468187708 \h </w:instrText>
        </w:r>
        <w:r w:rsidR="00FC5A03">
          <w:rPr>
            <w:noProof/>
            <w:webHidden/>
          </w:rPr>
        </w:r>
        <w:r w:rsidR="00FC5A03">
          <w:rPr>
            <w:noProof/>
            <w:webHidden/>
          </w:rPr>
          <w:fldChar w:fldCharType="separate"/>
        </w:r>
        <w:r w:rsidR="00FC5A03">
          <w:rPr>
            <w:noProof/>
            <w:webHidden/>
          </w:rPr>
          <w:t>37</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709" w:history="1">
        <w:r w:rsidR="00FC5A03" w:rsidRPr="00522A67">
          <w:rPr>
            <w:rStyle w:val="Hyperlink"/>
            <w:noProof/>
          </w:rPr>
          <w:t>3. Teguh Terhadap Prinsip Hidup</w:t>
        </w:r>
        <w:r w:rsidR="00FC5A03">
          <w:rPr>
            <w:noProof/>
            <w:webHidden/>
          </w:rPr>
          <w:tab/>
        </w:r>
        <w:r w:rsidR="00FC5A03">
          <w:rPr>
            <w:noProof/>
            <w:webHidden/>
          </w:rPr>
          <w:fldChar w:fldCharType="begin"/>
        </w:r>
        <w:r w:rsidR="00FC5A03">
          <w:rPr>
            <w:noProof/>
            <w:webHidden/>
          </w:rPr>
          <w:instrText xml:space="preserve"> PAGEREF _Toc468187709 \h </w:instrText>
        </w:r>
        <w:r w:rsidR="00FC5A03">
          <w:rPr>
            <w:noProof/>
            <w:webHidden/>
          </w:rPr>
        </w:r>
        <w:r w:rsidR="00FC5A03">
          <w:rPr>
            <w:noProof/>
            <w:webHidden/>
          </w:rPr>
          <w:fldChar w:fldCharType="separate"/>
        </w:r>
        <w:r w:rsidR="00FC5A03">
          <w:rPr>
            <w:noProof/>
            <w:webHidden/>
          </w:rPr>
          <w:t>37</w:t>
        </w:r>
        <w:r w:rsidR="00FC5A03">
          <w:rPr>
            <w:noProof/>
            <w:webHidden/>
          </w:rPr>
          <w:fldChar w:fldCharType="end"/>
        </w:r>
      </w:hyperlink>
    </w:p>
    <w:p w:rsidR="00FC5A03" w:rsidRDefault="00105860">
      <w:pPr>
        <w:pStyle w:val="TOC2"/>
        <w:tabs>
          <w:tab w:val="right" w:leader="dot" w:pos="6226"/>
        </w:tabs>
        <w:rPr>
          <w:rFonts w:asciiTheme="minorHAnsi" w:eastAsiaTheme="minorEastAsia" w:hAnsiTheme="minorHAnsi" w:cstheme="minorBidi"/>
          <w:noProof/>
          <w:sz w:val="22"/>
          <w:szCs w:val="22"/>
        </w:rPr>
      </w:pPr>
      <w:hyperlink w:anchor="_Toc468187710" w:history="1">
        <w:r w:rsidR="00FC5A03" w:rsidRPr="00522A67">
          <w:rPr>
            <w:rStyle w:val="Hyperlink"/>
            <w:noProof/>
          </w:rPr>
          <w:t>4. Teguh Saat Menghadapi Kematian</w:t>
        </w:r>
        <w:r w:rsidR="00FC5A03">
          <w:rPr>
            <w:noProof/>
            <w:webHidden/>
          </w:rPr>
          <w:tab/>
        </w:r>
        <w:r w:rsidR="00FC5A03">
          <w:rPr>
            <w:noProof/>
            <w:webHidden/>
          </w:rPr>
          <w:fldChar w:fldCharType="begin"/>
        </w:r>
        <w:r w:rsidR="00FC5A03">
          <w:rPr>
            <w:noProof/>
            <w:webHidden/>
          </w:rPr>
          <w:instrText xml:space="preserve"> PAGEREF _Toc468187710 \h </w:instrText>
        </w:r>
        <w:r w:rsidR="00FC5A03">
          <w:rPr>
            <w:noProof/>
            <w:webHidden/>
          </w:rPr>
        </w:r>
        <w:r w:rsidR="00FC5A03">
          <w:rPr>
            <w:noProof/>
            <w:webHidden/>
          </w:rPr>
          <w:fldChar w:fldCharType="separate"/>
        </w:r>
        <w:r w:rsidR="00FC5A03">
          <w:rPr>
            <w:noProof/>
            <w:webHidden/>
          </w:rPr>
          <w:t>37</w:t>
        </w:r>
        <w:r w:rsidR="00FC5A03">
          <w:rPr>
            <w:noProof/>
            <w:webHidden/>
          </w:rPr>
          <w:fldChar w:fldCharType="end"/>
        </w:r>
      </w:hyperlink>
    </w:p>
    <w:p w:rsidR="000F34A8" w:rsidRDefault="00FC5A03" w:rsidP="000F34A8">
      <w:pPr>
        <w:jc w:val="both"/>
      </w:pPr>
      <w:r>
        <w:fldChar w:fldCharType="end"/>
      </w:r>
    </w:p>
    <w:p w:rsidR="000F34A8" w:rsidRDefault="000F34A8" w:rsidP="000F34A8">
      <w:pPr>
        <w:jc w:val="both"/>
      </w:pPr>
    </w:p>
    <w:p w:rsidR="000F34A8" w:rsidRDefault="000F34A8" w:rsidP="000F34A8">
      <w:pPr>
        <w:jc w:val="both"/>
      </w:pPr>
    </w:p>
    <w:p w:rsidR="000F34A8" w:rsidRDefault="000F34A8" w:rsidP="000F34A8">
      <w:pPr>
        <w:jc w:val="both"/>
        <w:sectPr w:rsidR="000F34A8" w:rsidSect="000F34A8">
          <w:headerReference w:type="first" r:id="rId12"/>
          <w:pgSz w:w="7938" w:h="11907" w:code="9"/>
          <w:pgMar w:top="567" w:right="851" w:bottom="851" w:left="851" w:header="454" w:footer="0" w:gutter="0"/>
          <w:cols w:space="708"/>
          <w:titlePg/>
          <w:docGrid w:linePitch="360"/>
        </w:sectPr>
      </w:pPr>
    </w:p>
    <w:p w:rsidR="002947D3" w:rsidRPr="00116465" w:rsidRDefault="002947D3" w:rsidP="000F34A8">
      <w:pPr>
        <w:pStyle w:val="1"/>
      </w:pPr>
      <w:bookmarkStart w:id="2" w:name="_Toc468187683"/>
      <w:r w:rsidRPr="00116465">
        <w:lastRenderedPageBreak/>
        <w:t>MUKADDIMAH</w:t>
      </w:r>
      <w:bookmarkEnd w:id="2"/>
    </w:p>
    <w:p w:rsidR="002947D3" w:rsidRPr="00116465" w:rsidRDefault="002947D3" w:rsidP="00116465">
      <w:pPr>
        <w:spacing w:before="120" w:after="120"/>
        <w:ind w:right="57" w:firstLine="340"/>
        <w:jc w:val="both"/>
        <w:rPr>
          <w:rFonts w:cs="AL-Mohanad"/>
          <w:sz w:val="22"/>
          <w:szCs w:val="28"/>
        </w:rPr>
      </w:pPr>
      <w:proofErr w:type="gramStart"/>
      <w:r w:rsidRPr="00116465">
        <w:rPr>
          <w:rFonts w:cs="AL-Mohanad"/>
          <w:sz w:val="22"/>
          <w:szCs w:val="28"/>
        </w:rPr>
        <w:t>Sesungguhnya segala puji hanya untuk Allah semata, kami memuji-Nya, meminta pertolongan- dan ampunan-Nya, kami juga berlindung kepada Allah dari kejahatan diri kami dan buruknya perbuatan kami.</w:t>
      </w:r>
      <w:proofErr w:type="gramEnd"/>
      <w:r w:rsidRPr="00116465">
        <w:rPr>
          <w:rFonts w:cs="AL-Mohanad"/>
          <w:sz w:val="22"/>
          <w:szCs w:val="28"/>
        </w:rPr>
        <w:t xml:space="preserve"> Siapa yang Allah berikan kepadanya hidayah maka tidak ada yang dapat menyesatkannya dan siapa yang Allah sesatkan tidak ada yang dapat memberinya petunjuk. Dan aku bersaksi bahwa tidak ada ilah selain Allah Yang Maha Esa dan tidak ada sekutu bagi-Nya dan aku bersaksi bahwa Muhammad adalah hamba dan utusan-Nya.</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Sesungguhnya tsabat (keteguhan) merupakan tuntutan mutlak bagi setiap muslim yang benar dengan keimanannya dan menghendaki jalan yang lurus dengan tekad kuat dan berdasarkan petunjuk.</w:t>
      </w:r>
    </w:p>
    <w:p w:rsidR="002947D3" w:rsidRPr="00105860" w:rsidRDefault="002947D3" w:rsidP="00116465">
      <w:pPr>
        <w:spacing w:before="120" w:after="120"/>
        <w:ind w:right="57" w:firstLine="340"/>
        <w:jc w:val="both"/>
        <w:rPr>
          <w:rFonts w:cs="AL-Mohanad"/>
          <w:sz w:val="22"/>
          <w:szCs w:val="28"/>
          <w:lang w:val="fr-FR"/>
        </w:rPr>
      </w:pPr>
      <w:r w:rsidRPr="00105860">
        <w:rPr>
          <w:rFonts w:cs="AL-Mohanad"/>
          <w:sz w:val="22"/>
          <w:szCs w:val="28"/>
          <w:lang w:val="fr-FR"/>
        </w:rPr>
        <w:t>Pentingnya pembahasan ini dapat dilihat dari berbagai perkara berikut:</w:t>
      </w:r>
    </w:p>
    <w:p w:rsidR="002947D3" w:rsidRPr="00105860" w:rsidRDefault="002947D3" w:rsidP="00963268">
      <w:pPr>
        <w:numPr>
          <w:ilvl w:val="0"/>
          <w:numId w:val="3"/>
        </w:numPr>
        <w:tabs>
          <w:tab w:val="clear" w:pos="417"/>
          <w:tab w:val="num" w:pos="540"/>
        </w:tabs>
        <w:spacing w:before="120" w:after="120"/>
        <w:ind w:left="540" w:right="57" w:hanging="200"/>
        <w:jc w:val="both"/>
        <w:rPr>
          <w:rFonts w:cs="AL-Mohanad"/>
          <w:sz w:val="22"/>
          <w:szCs w:val="28"/>
          <w:lang w:val="fr-FR"/>
        </w:rPr>
      </w:pPr>
      <w:r w:rsidRPr="00105860">
        <w:rPr>
          <w:rFonts w:cs="AL-Mohanad"/>
          <w:sz w:val="22"/>
          <w:szCs w:val="28"/>
          <w:lang w:val="fr-FR"/>
        </w:rPr>
        <w:t>Kondisi kehidupan masyarakat saat ini dimana kaum muslimin hidup didalamnya serta banyaknya fitnah dan godaan-godaan yang apinya menjalar kemana-mana, sementara itu berbagai macam bentuk syubhat dan syahwat menyebabkan agama ini menjadi asing, sehingga orang-orang yang berpegang teguh dengan agamanya termasuk kedalam sebuah perumpamaan:</w:t>
      </w:r>
    </w:p>
    <w:p w:rsidR="002947D3" w:rsidRPr="00116465" w:rsidRDefault="004820A5" w:rsidP="00AB26F2">
      <w:pPr>
        <w:pStyle w:val="a"/>
        <w:rPr>
          <w:rtl/>
        </w:rPr>
      </w:pPr>
      <w:r w:rsidRPr="004820A5">
        <w:rPr>
          <w:rFonts w:hint="cs"/>
          <w:rtl/>
        </w:rPr>
        <w:t>«</w:t>
      </w:r>
      <w:r w:rsidR="002947D3" w:rsidRPr="00116465">
        <w:rPr>
          <w:rtl/>
        </w:rPr>
        <w:t>القَابِضُ عَلَى دِيْنِهِ كَالْقَابِضِ عَلَى الْجَمْرِ</w:t>
      </w:r>
      <w:r>
        <w:rPr>
          <w:rFonts w:hint="cs"/>
          <w:rtl/>
        </w:rPr>
        <w:t>»</w:t>
      </w:r>
      <w:r w:rsidR="002947D3" w:rsidRPr="00116465">
        <w:rPr>
          <w:rtl/>
        </w:rPr>
        <w:t xml:space="preserve"> </w:t>
      </w:r>
    </w:p>
    <w:p w:rsidR="002947D3" w:rsidRPr="00116465" w:rsidRDefault="002947D3" w:rsidP="00116465">
      <w:pPr>
        <w:spacing w:before="120" w:after="120"/>
        <w:ind w:left="540" w:right="57" w:firstLine="340"/>
        <w:jc w:val="both"/>
        <w:rPr>
          <w:rFonts w:cs="AL-Mohanad"/>
          <w:sz w:val="22"/>
          <w:szCs w:val="28"/>
        </w:rPr>
      </w:pPr>
      <w:r w:rsidRPr="00116465">
        <w:rPr>
          <w:rFonts w:cs="AL-Mohanad"/>
          <w:i/>
          <w:iCs/>
          <w:sz w:val="22"/>
          <w:szCs w:val="28"/>
        </w:rPr>
        <w:t xml:space="preserve">“Orang yang menggenggam (berpegang teguh terhadap) agamanya, bagaikan orang yang menggenggam </w:t>
      </w:r>
      <w:proofErr w:type="gramStart"/>
      <w:r w:rsidRPr="00116465">
        <w:rPr>
          <w:rFonts w:cs="AL-Mohanad"/>
          <w:i/>
          <w:iCs/>
          <w:sz w:val="22"/>
          <w:szCs w:val="28"/>
        </w:rPr>
        <w:t>bara</w:t>
      </w:r>
      <w:proofErr w:type="gramEnd"/>
      <w:r w:rsidRPr="00116465">
        <w:rPr>
          <w:rFonts w:cs="AL-Mohanad"/>
          <w:i/>
          <w:iCs/>
          <w:sz w:val="22"/>
          <w:szCs w:val="28"/>
        </w:rPr>
        <w:t xml:space="preserve"> api</w:t>
      </w:r>
      <w:r w:rsidRPr="00116465">
        <w:rPr>
          <w:rFonts w:cs="AL-Mohanad"/>
          <w:sz w:val="22"/>
          <w:szCs w:val="28"/>
        </w:rPr>
        <w:t xml:space="preserve"> “</w:t>
      </w:r>
    </w:p>
    <w:p w:rsidR="002947D3" w:rsidRPr="00116465" w:rsidRDefault="002947D3" w:rsidP="009E1545">
      <w:pPr>
        <w:pStyle w:val="BodyTextIndent"/>
        <w:spacing w:before="120" w:after="120"/>
        <w:ind w:left="540" w:right="57" w:firstLine="340"/>
        <w:rPr>
          <w:rFonts w:cs="AL-Mohanad"/>
          <w:sz w:val="22"/>
        </w:rPr>
      </w:pPr>
      <w:r w:rsidRPr="00116465">
        <w:rPr>
          <w:rFonts w:cs="AL-Mohanad"/>
          <w:sz w:val="22"/>
        </w:rPr>
        <w:t>Tidak diragukan lagi bagi orang yang memiliki pandangan, bahwa kebutuhan seorang muslim saat ini  akan faktor-faktor yang mendukung keteguhan imannya lebih besar dari pada  kebutuhan umat islam pada masa lalu, dan perjuangan untuk merealisasikannyapun lebih berat; karena zaman yang telah rusak, sedikitnya kawan seperjuangan serta lemah dan sedikitnya orang yang membantu.</w:t>
      </w:r>
    </w:p>
    <w:p w:rsidR="002947D3" w:rsidRPr="00116465" w:rsidRDefault="002947D3" w:rsidP="009E1545">
      <w:pPr>
        <w:spacing w:before="120" w:after="120"/>
        <w:ind w:left="540" w:right="57" w:hanging="200"/>
        <w:jc w:val="both"/>
        <w:rPr>
          <w:rFonts w:cs="AL-Mohanad"/>
          <w:sz w:val="22"/>
          <w:szCs w:val="28"/>
        </w:rPr>
      </w:pPr>
      <w:r w:rsidRPr="00116465">
        <w:rPr>
          <w:rFonts w:cs="AL-Mohanad"/>
          <w:sz w:val="22"/>
          <w:szCs w:val="28"/>
        </w:rPr>
        <w:lastRenderedPageBreak/>
        <w:t xml:space="preserve">- Banyaknya terjadi peristiwa riddah (murtad) dan mundur dari </w:t>
      </w:r>
      <w:smartTag w:uri="urn:schemas-microsoft-com:office:smarttags" w:element="place">
        <w:smartTag w:uri="urn:schemas-microsoft-com:office:smarttags" w:element="City">
          <w:r w:rsidRPr="00116465">
            <w:rPr>
              <w:rFonts w:cs="AL-Mohanad"/>
              <w:sz w:val="22"/>
              <w:szCs w:val="28"/>
            </w:rPr>
            <w:t>medan</w:t>
          </w:r>
        </w:smartTag>
      </w:smartTag>
      <w:r w:rsidRPr="00116465">
        <w:rPr>
          <w:rFonts w:cs="AL-Mohanad"/>
          <w:sz w:val="22"/>
          <w:szCs w:val="28"/>
        </w:rPr>
        <w:t xml:space="preserve"> perjuangan serta penyelewengan-penyelewengan yang bahkan hal tersebut terjadi pada sebagian aktivis-aktivis Islam, sehingga menjadi kekhawatiran tersendiri bagi seorang muslim akan tragedi tersebut. Maka akhirnya mereka mencari sarana-sarana yang dapat mendatangkan keteguhan sehingga dirinya berlabuh di daratan yang aman.</w:t>
      </w:r>
    </w:p>
    <w:p w:rsidR="002947D3" w:rsidRPr="00116465" w:rsidRDefault="002947D3" w:rsidP="00843461">
      <w:pPr>
        <w:spacing w:before="120" w:after="120"/>
        <w:ind w:left="540" w:right="57" w:hanging="200"/>
        <w:jc w:val="both"/>
        <w:rPr>
          <w:rFonts w:cs="AL-Mohanad"/>
          <w:sz w:val="22"/>
          <w:szCs w:val="28"/>
        </w:rPr>
      </w:pPr>
      <w:r w:rsidRPr="00116465">
        <w:rPr>
          <w:rFonts w:cs="AL-Mohanad"/>
          <w:sz w:val="22"/>
          <w:szCs w:val="28"/>
        </w:rPr>
        <w:t xml:space="preserve">- Keterkaitan pembahasan ini dengan hati, yang Rasulullah </w:t>
      </w:r>
      <w:proofErr w:type="gramStart"/>
      <w:r w:rsidR="00843461" w:rsidRPr="00843461">
        <w:rPr>
          <w:rFonts w:cs="CTraditional Arabic" w:hint="cs"/>
          <w:sz w:val="16"/>
          <w:szCs w:val="22"/>
          <w:rtl/>
        </w:rPr>
        <w:t>ج</w:t>
      </w:r>
      <w:r w:rsidRPr="00116465">
        <w:rPr>
          <w:rFonts w:cs="AL-Mohanad"/>
          <w:sz w:val="22"/>
          <w:szCs w:val="28"/>
        </w:rPr>
        <w:t xml:space="preserve">  bersabda</w:t>
      </w:r>
      <w:proofErr w:type="gramEnd"/>
      <w:r w:rsidRPr="00116465">
        <w:rPr>
          <w:rFonts w:cs="AL-Mohanad"/>
          <w:sz w:val="22"/>
          <w:szCs w:val="28"/>
        </w:rPr>
        <w:t xml:space="preserve"> tentang prihal hati: </w:t>
      </w:r>
    </w:p>
    <w:p w:rsidR="002947D3" w:rsidRPr="00116465" w:rsidRDefault="002947D3" w:rsidP="00A15A9B">
      <w:pPr>
        <w:pStyle w:val="a"/>
        <w:rPr>
          <w:rtl/>
        </w:rPr>
      </w:pPr>
      <w:r w:rsidRPr="00116465">
        <w:rPr>
          <w:rtl/>
        </w:rPr>
        <w:t xml:space="preserve"> </w:t>
      </w:r>
      <w:r w:rsidR="004820A5">
        <w:rPr>
          <w:rFonts w:hint="cs"/>
          <w:rtl/>
        </w:rPr>
        <w:t>«</w:t>
      </w:r>
      <w:r w:rsidRPr="00116465">
        <w:rPr>
          <w:rtl/>
        </w:rPr>
        <w:t>لَقَلْبُ ابْنِ آدَمَ أَشَدُّ انْقِلاَباً مِنَ الْقِدْرِ إِذَا اجْتَمَعَتْ غَلْياً</w:t>
      </w:r>
      <w:r w:rsidR="004820A5">
        <w:rPr>
          <w:rFonts w:hint="cs"/>
          <w:rtl/>
        </w:rPr>
        <w:t>»</w:t>
      </w:r>
      <w:r w:rsidRPr="00116465">
        <w:rPr>
          <w:rtl/>
        </w:rPr>
        <w:t xml:space="preserve"> </w:t>
      </w:r>
    </w:p>
    <w:p w:rsidR="002947D3" w:rsidRPr="00116465" w:rsidRDefault="002947D3" w:rsidP="009E1545">
      <w:pPr>
        <w:spacing w:before="120" w:after="120"/>
        <w:ind w:right="57" w:firstLine="340"/>
        <w:jc w:val="both"/>
        <w:rPr>
          <w:rFonts w:cs="AL-Mohanad"/>
          <w:sz w:val="22"/>
          <w:szCs w:val="28"/>
        </w:rPr>
      </w:pPr>
      <w:r w:rsidRPr="00116465">
        <w:rPr>
          <w:rFonts w:cs="AL-Mohanad"/>
          <w:sz w:val="22"/>
          <w:szCs w:val="28"/>
        </w:rPr>
        <w:t>“</w:t>
      </w:r>
      <w:r w:rsidRPr="009E1545">
        <w:rPr>
          <w:rFonts w:cs="AL-Mohanad"/>
          <w:i/>
          <w:iCs/>
          <w:sz w:val="22"/>
          <w:szCs w:val="28"/>
        </w:rPr>
        <w:t>Sesungguhnya hati anak Adam lebih keras goncangannya dari pada ketel (tempat memasak air) yang didalamnya terdapat air yang mendidih</w:t>
      </w:r>
      <w:r w:rsidRPr="00116465">
        <w:rPr>
          <w:rFonts w:cs="AL-Mohanad"/>
          <w:sz w:val="22"/>
          <w:szCs w:val="28"/>
        </w:rPr>
        <w:t xml:space="preserve">. “ </w:t>
      </w:r>
      <w:r w:rsidRPr="00116465">
        <w:rPr>
          <w:rStyle w:val="FootnoteReference"/>
          <w:rFonts w:cs="AL-Mohanad"/>
          <w:sz w:val="22"/>
          <w:szCs w:val="28"/>
        </w:rPr>
        <w:footnoteReference w:id="1"/>
      </w:r>
    </w:p>
    <w:p w:rsidR="002947D3" w:rsidRPr="00116465" w:rsidRDefault="002947D3" w:rsidP="00843461">
      <w:pPr>
        <w:pStyle w:val="BodyText3"/>
        <w:spacing w:before="120" w:after="120" w:line="240" w:lineRule="auto"/>
        <w:ind w:right="57" w:firstLine="340"/>
        <w:jc w:val="both"/>
        <w:rPr>
          <w:rFonts w:ascii="Times New Roman" w:hAnsi="Times New Roman" w:cs="AL-Mohanad"/>
          <w:i w:val="0"/>
          <w:iCs w:val="0"/>
          <w:sz w:val="22"/>
        </w:rPr>
      </w:pPr>
      <w:r w:rsidRPr="00116465">
        <w:rPr>
          <w:rFonts w:ascii="Times New Roman" w:hAnsi="Times New Roman" w:cs="AL-Mohanad"/>
          <w:i w:val="0"/>
          <w:iCs w:val="0"/>
          <w:sz w:val="22"/>
        </w:rPr>
        <w:t xml:space="preserve">Rasulullah </w:t>
      </w:r>
      <w:r w:rsidR="00843461" w:rsidRPr="00843461">
        <w:rPr>
          <w:rFonts w:ascii="Times New Roman" w:hAnsi="Times New Roman" w:cs="CTraditional Arabic" w:hint="cs"/>
          <w:i w:val="0"/>
          <w:iCs w:val="0"/>
          <w:sz w:val="16"/>
          <w:szCs w:val="22"/>
          <w:rtl/>
        </w:rPr>
        <w:t>ج</w:t>
      </w:r>
      <w:r w:rsidRPr="00116465">
        <w:rPr>
          <w:rFonts w:ascii="Times New Roman" w:hAnsi="Times New Roman" w:cs="AL-Mohanad"/>
          <w:i w:val="0"/>
          <w:iCs w:val="0"/>
          <w:sz w:val="22"/>
        </w:rPr>
        <w:t xml:space="preserve"> juga memberikan perumpamaan lain terhadap hati dalam sabdanya:</w:t>
      </w:r>
    </w:p>
    <w:p w:rsidR="002947D3" w:rsidRPr="00116465" w:rsidRDefault="004820A5" w:rsidP="00A15A9B">
      <w:pPr>
        <w:pStyle w:val="a"/>
        <w:rPr>
          <w:rtl/>
        </w:rPr>
      </w:pPr>
      <w:r>
        <w:rPr>
          <w:rFonts w:hint="cs"/>
          <w:rtl/>
        </w:rPr>
        <w:t>«</w:t>
      </w:r>
      <w:r w:rsidR="002947D3" w:rsidRPr="00116465">
        <w:rPr>
          <w:rtl/>
        </w:rPr>
        <w:t>إِنَّمَا سُمِّىَ الْقَلْبُ من تَقَلُّبِهِ، إِنَّمَا مَثَلُ الْقَلْبِ كَمَثَلِ رِيْشَةٍ فِى</w:t>
      </w:r>
      <w:r w:rsidR="002947D3" w:rsidRPr="00116465">
        <w:rPr>
          <w:rFonts w:hint="cs"/>
          <w:rtl/>
        </w:rPr>
        <w:t xml:space="preserve"> أَصْلِ</w:t>
      </w:r>
      <w:r w:rsidR="002947D3" w:rsidRPr="00116465">
        <w:rPr>
          <w:rtl/>
        </w:rPr>
        <w:t xml:space="preserve"> شَجَرَةٍ يُقَلِّبُهَا الرِّيْحُ ظَهْرًا لِبَطْنٍ</w:t>
      </w:r>
      <w:r>
        <w:rPr>
          <w:rFonts w:hint="cs"/>
          <w:rtl/>
        </w:rPr>
        <w:t>»</w:t>
      </w:r>
      <w:r w:rsidR="002947D3" w:rsidRPr="00116465">
        <w:rPr>
          <w:rtl/>
        </w:rPr>
        <w:t xml:space="preserve"> </w:t>
      </w:r>
    </w:p>
    <w:p w:rsidR="002947D3" w:rsidRPr="00116465" w:rsidRDefault="002947D3" w:rsidP="009E1545">
      <w:pPr>
        <w:spacing w:before="120" w:after="120"/>
        <w:ind w:right="57" w:firstLine="340"/>
        <w:jc w:val="both"/>
        <w:rPr>
          <w:rFonts w:cs="AL-Mohanad"/>
          <w:sz w:val="22"/>
          <w:szCs w:val="28"/>
        </w:rPr>
      </w:pPr>
      <w:r w:rsidRPr="009E1545">
        <w:rPr>
          <w:rFonts w:cs="AL-Mohanad"/>
          <w:i/>
          <w:iCs/>
          <w:sz w:val="22"/>
          <w:szCs w:val="28"/>
        </w:rPr>
        <w:t>“Sesunggunnya hati (qalb) dinamakan hati karena sifatnya yang suka berbolak balik (taqallub), sesungguhnya perumpamaan hati  bagaikan sehelai bulu burung di pokok pohon yang dibolak balikan oleh angin</w:t>
      </w:r>
      <w:r w:rsidRPr="00116465">
        <w:rPr>
          <w:rFonts w:cs="AL-Mohanad"/>
          <w:sz w:val="22"/>
          <w:szCs w:val="28"/>
        </w:rPr>
        <w:t>“</w:t>
      </w:r>
      <w:r w:rsidRPr="00116465">
        <w:rPr>
          <w:rStyle w:val="FootnoteReference"/>
          <w:rFonts w:cs="AL-Mohanad"/>
          <w:sz w:val="22"/>
          <w:szCs w:val="28"/>
        </w:rPr>
        <w:footnoteReference w:id="2"/>
      </w:r>
    </w:p>
    <w:p w:rsidR="002947D3" w:rsidRDefault="002947D3" w:rsidP="00116465">
      <w:pPr>
        <w:spacing w:before="120" w:after="120"/>
        <w:ind w:right="57" w:firstLine="340"/>
        <w:jc w:val="both"/>
        <w:rPr>
          <w:rFonts w:cs="AL-Mohanad"/>
          <w:sz w:val="22"/>
          <w:szCs w:val="28"/>
        </w:rPr>
      </w:pPr>
      <w:r w:rsidRPr="00116465">
        <w:rPr>
          <w:rFonts w:cs="AL-Mohanad"/>
          <w:sz w:val="22"/>
          <w:szCs w:val="28"/>
        </w:rPr>
        <w:t>Seorang penyair berkata: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4"/>
        <w:gridCol w:w="2659"/>
      </w:tblGrid>
      <w:tr w:rsidR="00310607" w:rsidTr="000F34A8">
        <w:trPr>
          <w:jc w:val="center"/>
        </w:trPr>
        <w:tc>
          <w:tcPr>
            <w:tcW w:w="2376" w:type="dxa"/>
          </w:tcPr>
          <w:p w:rsidR="00310607" w:rsidRPr="00310607" w:rsidRDefault="00310607" w:rsidP="000F34A8">
            <w:pPr>
              <w:bidi/>
              <w:spacing w:before="60" w:after="60"/>
              <w:jc w:val="lowKashida"/>
              <w:rPr>
                <w:rFonts w:ascii="mylotus" w:hAnsi="mylotus" w:cs="mylotus"/>
                <w:sz w:val="2"/>
                <w:szCs w:val="2"/>
              </w:rPr>
            </w:pPr>
            <w:r w:rsidRPr="00310607">
              <w:rPr>
                <w:rFonts w:ascii="mylotus" w:hAnsi="mylotus" w:cs="mylotus"/>
                <w:sz w:val="22"/>
                <w:szCs w:val="28"/>
                <w:rtl/>
              </w:rPr>
              <w:t>وَلاَ الْقَلْبُ إِلاَّ أَنَّهُ يَتَقَلَّبُ</w:t>
            </w:r>
            <w:r>
              <w:rPr>
                <w:rFonts w:ascii="mylotus" w:hAnsi="mylotus" w:cs="mylotus"/>
                <w:sz w:val="22"/>
                <w:szCs w:val="28"/>
              </w:rPr>
              <w:br/>
            </w:r>
          </w:p>
        </w:tc>
        <w:tc>
          <w:tcPr>
            <w:tcW w:w="284" w:type="dxa"/>
          </w:tcPr>
          <w:p w:rsidR="00310607" w:rsidRPr="00310607" w:rsidRDefault="00310607" w:rsidP="000F34A8">
            <w:pPr>
              <w:bidi/>
              <w:spacing w:before="60" w:after="60"/>
              <w:jc w:val="lowKashida"/>
              <w:rPr>
                <w:rFonts w:ascii="mylotus" w:hAnsi="mylotus" w:cs="mylotus"/>
                <w:sz w:val="22"/>
                <w:szCs w:val="28"/>
              </w:rPr>
            </w:pPr>
          </w:p>
        </w:tc>
        <w:tc>
          <w:tcPr>
            <w:tcW w:w="2659" w:type="dxa"/>
          </w:tcPr>
          <w:p w:rsidR="00310607" w:rsidRPr="00310607" w:rsidRDefault="00310607" w:rsidP="000F34A8">
            <w:pPr>
              <w:bidi/>
              <w:spacing w:before="60" w:after="60"/>
              <w:jc w:val="lowKashida"/>
              <w:rPr>
                <w:rFonts w:ascii="mylotus" w:hAnsi="mylotus" w:cs="mylotus"/>
                <w:sz w:val="2"/>
                <w:szCs w:val="2"/>
              </w:rPr>
            </w:pPr>
            <w:r w:rsidRPr="00310607">
              <w:rPr>
                <w:rFonts w:ascii="mylotus" w:hAnsi="mylotus" w:cs="mylotus"/>
                <w:sz w:val="22"/>
                <w:szCs w:val="28"/>
                <w:rtl/>
              </w:rPr>
              <w:t>وَمَاسُمِّيَ الإِنْسَانُ إِلاَّ لِنِسْيَانِهِ</w:t>
            </w:r>
            <w:r>
              <w:rPr>
                <w:rFonts w:ascii="mylotus" w:hAnsi="mylotus" w:cs="mylotus"/>
                <w:sz w:val="22"/>
                <w:szCs w:val="28"/>
              </w:rPr>
              <w:br/>
            </w:r>
          </w:p>
        </w:tc>
      </w:tr>
    </w:tbl>
    <w:p w:rsidR="00310607" w:rsidRDefault="00310607" w:rsidP="00116465">
      <w:pPr>
        <w:spacing w:before="120" w:after="120"/>
        <w:ind w:right="57" w:firstLine="340"/>
        <w:jc w:val="both"/>
        <w:rPr>
          <w:rFonts w:cs="AL-Mohanad"/>
          <w:sz w:val="22"/>
          <w:szCs w:val="28"/>
        </w:rPr>
      </w:pPr>
    </w:p>
    <w:p w:rsidR="002947D3" w:rsidRPr="00E70934" w:rsidRDefault="002947D3" w:rsidP="00116465">
      <w:pPr>
        <w:spacing w:before="120" w:after="120"/>
        <w:ind w:right="57" w:firstLine="340"/>
        <w:jc w:val="both"/>
        <w:rPr>
          <w:rFonts w:cs="AL-Mohanad"/>
          <w:i/>
          <w:iCs/>
          <w:sz w:val="22"/>
          <w:szCs w:val="28"/>
        </w:rPr>
      </w:pPr>
      <w:r w:rsidRPr="00E70934">
        <w:rPr>
          <w:rFonts w:cs="AL-Mohanad"/>
          <w:i/>
          <w:iCs/>
          <w:sz w:val="22"/>
          <w:szCs w:val="28"/>
        </w:rPr>
        <w:t>Tidaklah manusia dinamakan insan kecuali karena pelupanya (an-nasyu)</w:t>
      </w:r>
    </w:p>
    <w:p w:rsidR="002947D3" w:rsidRPr="00E70934" w:rsidRDefault="002947D3" w:rsidP="00116465">
      <w:pPr>
        <w:spacing w:before="120" w:after="120"/>
        <w:ind w:right="57" w:firstLine="340"/>
        <w:jc w:val="both"/>
        <w:rPr>
          <w:rFonts w:cs="AL-Mohanad"/>
          <w:i/>
          <w:iCs/>
          <w:sz w:val="22"/>
          <w:szCs w:val="28"/>
        </w:rPr>
      </w:pPr>
      <w:r w:rsidRPr="00E70934">
        <w:rPr>
          <w:rFonts w:cs="AL-Mohanad"/>
          <w:i/>
          <w:iCs/>
          <w:sz w:val="22"/>
          <w:szCs w:val="28"/>
        </w:rPr>
        <w:lastRenderedPageBreak/>
        <w:t>Dan tidaklah hati dinamakan qalbu kecuali karena sifatnya yang suka bolak-balik (taqallub).</w:t>
      </w:r>
    </w:p>
    <w:p w:rsidR="002947D3" w:rsidRDefault="002947D3" w:rsidP="00E70934">
      <w:pPr>
        <w:spacing w:before="120" w:after="120"/>
        <w:ind w:right="57" w:firstLine="340"/>
        <w:jc w:val="both"/>
        <w:rPr>
          <w:rFonts w:cs="AL-Mohanad"/>
          <w:sz w:val="22"/>
          <w:szCs w:val="28"/>
        </w:rPr>
      </w:pPr>
      <w:proofErr w:type="gramStart"/>
      <w:r w:rsidRPr="00116465">
        <w:rPr>
          <w:rFonts w:cs="AL-Mohanad"/>
          <w:sz w:val="22"/>
          <w:szCs w:val="28"/>
        </w:rPr>
        <w:t>Meneguhkan hal yang mudah berbolak balik karena badai syahawat dan syubhat merupakan perkara yang sangat penting, membutuhkan upaya yang maksimal untuk mengatasinya sesuai dengan besar dan beratnya tantangan yang dihadapi.</w:t>
      </w:r>
      <w:proofErr w:type="gramEnd"/>
      <w:r w:rsidRPr="00116465">
        <w:rPr>
          <w:rFonts w:cs="AL-Mohanad"/>
          <w:sz w:val="22"/>
          <w:szCs w:val="28"/>
        </w:rPr>
        <w:t xml:space="preserve"> </w:t>
      </w:r>
    </w:p>
    <w:p w:rsidR="000F34A8" w:rsidRDefault="000F34A8" w:rsidP="00E70934">
      <w:pPr>
        <w:spacing w:before="120" w:after="120"/>
        <w:ind w:right="57" w:firstLine="340"/>
        <w:jc w:val="both"/>
        <w:rPr>
          <w:rFonts w:cs="AL-Mohanad"/>
          <w:sz w:val="22"/>
          <w:szCs w:val="28"/>
        </w:rPr>
        <w:sectPr w:rsidR="000F34A8" w:rsidSect="000F34A8">
          <w:pgSz w:w="7938" w:h="11907" w:code="9"/>
          <w:pgMar w:top="567" w:right="851" w:bottom="851" w:left="851" w:header="454" w:footer="0" w:gutter="0"/>
          <w:cols w:space="708"/>
          <w:titlePg/>
          <w:docGrid w:linePitch="360"/>
        </w:sectPr>
      </w:pPr>
    </w:p>
    <w:p w:rsidR="002947D3" w:rsidRDefault="002947D3" w:rsidP="000F34A8">
      <w:pPr>
        <w:pStyle w:val="1"/>
      </w:pPr>
      <w:bookmarkStart w:id="3" w:name="_Toc468187684"/>
      <w:r w:rsidRPr="00116465">
        <w:lastRenderedPageBreak/>
        <w:t>SARANA-SARANA PENDUKUNG KETEGUHAN</w:t>
      </w:r>
      <w:bookmarkEnd w:id="3"/>
    </w:p>
    <w:p w:rsidR="002947D3" w:rsidRPr="00116465" w:rsidRDefault="002947D3" w:rsidP="00E70934">
      <w:pPr>
        <w:spacing w:before="120" w:after="120"/>
        <w:ind w:right="57" w:firstLine="340"/>
        <w:jc w:val="both"/>
        <w:rPr>
          <w:rFonts w:cs="AL-Mohanad"/>
          <w:sz w:val="22"/>
          <w:szCs w:val="28"/>
        </w:rPr>
      </w:pPr>
      <w:proofErr w:type="gramStart"/>
      <w:r w:rsidRPr="00116465">
        <w:rPr>
          <w:rFonts w:cs="AL-Mohanad"/>
          <w:sz w:val="22"/>
          <w:szCs w:val="28"/>
        </w:rPr>
        <w:t>Diantara kasih sayang Allah ta’ala kepada kita semua, Dia menjelaskan dalam kitab-Nya yang mulia atau lewat Rasul-Nya sarana-sarana yang mendukung tercapainya keteguhan.</w:t>
      </w:r>
      <w:proofErr w:type="gramEnd"/>
      <w:r w:rsidRPr="00116465">
        <w:rPr>
          <w:rFonts w:cs="AL-Mohanad"/>
          <w:sz w:val="22"/>
          <w:szCs w:val="28"/>
        </w:rPr>
        <w:t xml:space="preserve"> Akan kami ketengahkan kepada anda pembaca sekalian sebagian diantaranya:</w:t>
      </w:r>
    </w:p>
    <w:p w:rsidR="002947D3" w:rsidRPr="00E70934" w:rsidRDefault="002947D3" w:rsidP="000F34A8">
      <w:pPr>
        <w:pStyle w:val="2"/>
      </w:pPr>
      <w:bookmarkStart w:id="4" w:name="_Toc468187685"/>
      <w:r w:rsidRPr="00E70934">
        <w:t>Pertama: Berpegang Teguh Kepada Al</w:t>
      </w:r>
      <w:r w:rsidR="000F34A8">
        <w:t>-</w:t>
      </w:r>
      <w:r w:rsidRPr="00E70934">
        <w:t>Quran</w:t>
      </w:r>
      <w:bookmarkEnd w:id="4"/>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Al-Quran yang mulia merupakan alat peneguh yang paling utama, dia merupakan tali  Allah yang kuat, cahaya yang menerangi, siapa yang berpegang teguh dengannya Allah akan melindunginya, siapa yang mengikutinya Allah akan menyelamatkannya dan siapa yang menyeru kepadanya akan ditunjukkan kepadanya jalan yang lurus.</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Allah telah menjelaskan bahwa tujuan Al-Quran diturunkan secara berangsur-angsur adalah untuk mendatangkan keteguhan. Allah ta’ala berfirman saat membantah syubhat-syubhat orang-orang kafir:</w:t>
      </w:r>
    </w:p>
    <w:p w:rsidR="002947D3" w:rsidRPr="00116465" w:rsidRDefault="00F41BF9" w:rsidP="00F41BF9">
      <w:pPr>
        <w:pStyle w:val="a0"/>
        <w:rPr>
          <w:rFonts w:cs="AL-Mohanad"/>
          <w:rtl/>
        </w:rPr>
      </w:pPr>
      <w:r>
        <w:rPr>
          <w:rFonts w:cs="Traditional Arabic"/>
          <w:rtl/>
        </w:rPr>
        <w:t>﴿</w:t>
      </w:r>
      <w:r w:rsidRPr="004820A5">
        <w:rPr>
          <w:rStyle w:val="Char0"/>
          <w:rtl/>
        </w:rPr>
        <w:t>وَقَالَ الَّذِينَ كَفَرُوا لَوْلَا نُزِّلَ عَلَيْهِ الْقُرْآنُ جُمْلَةً وَاحِدَةً  كَذَلِكَ لِنُثَبِّتَ بِهِ فُؤَادَكَ  وَرَتَّلْنَاهُ تَرْتِيلًا٣٢ وَلَا يَأْتُونَكَ بِمَثَلٍ إِلَّا جِئْنَاكَ بِالْحَقِّ وَأَحْسَنَ تَفْسِيرًا٣٣</w:t>
      </w:r>
      <w:r>
        <w:rPr>
          <w:rFonts w:cs="Traditional Arabic"/>
          <w:rtl/>
        </w:rPr>
        <w:t>﴾</w:t>
      </w:r>
      <w:r w:rsidRPr="004820A5">
        <w:rPr>
          <w:rStyle w:val="Char0"/>
          <w:rtl/>
        </w:rPr>
        <w:t xml:space="preserve"> </w:t>
      </w:r>
      <w:r>
        <w:rPr>
          <w:rFonts w:cs="mylotus"/>
          <w:szCs w:val="24"/>
          <w:rtl/>
        </w:rPr>
        <w:t>[الفرقان: 32-33]</w:t>
      </w:r>
      <w:r w:rsidR="002947D3" w:rsidRPr="00116465">
        <w:rPr>
          <w:rFonts w:cs="AL-Mohanad"/>
          <w:rtl/>
        </w:rPr>
        <w:t xml:space="preserve"> </w:t>
      </w:r>
    </w:p>
    <w:p w:rsidR="002947D3" w:rsidRPr="00116465" w:rsidRDefault="002947D3" w:rsidP="00E70934">
      <w:pPr>
        <w:pStyle w:val="BodyText2"/>
        <w:spacing w:before="120" w:after="120" w:line="240" w:lineRule="auto"/>
        <w:ind w:right="57" w:firstLine="340"/>
        <w:jc w:val="both"/>
        <w:rPr>
          <w:rFonts w:ascii="Times New Roman" w:hAnsi="Times New Roman" w:cs="AL-Mohanad"/>
          <w:sz w:val="22"/>
        </w:rPr>
      </w:pPr>
      <w:r w:rsidRPr="00E70934">
        <w:rPr>
          <w:rFonts w:ascii="Times New Roman" w:hAnsi="Times New Roman" w:cs="AL-Mohanad"/>
          <w:i/>
          <w:iCs/>
          <w:sz w:val="22"/>
        </w:rPr>
        <w:t>“Berkatalah orang-orang kafir : “ Mengapa Al Quran tidak diturunkan kepadanya sekali saja?”; demikianlah supaya Kami perkuat hatimu dengannya dan Kami membacanya secara tartil (teratur dan benar). Tidaklah orang-orang kafir itu datang kepadamu  (membawa) kepadamu sesuatu yang ganjil, melainkan Kami datangkan  kepadamu sesuatu yang benar dan yang paling baik penjelasannya“</w:t>
      </w:r>
      <w:r w:rsidRPr="00116465">
        <w:rPr>
          <w:rFonts w:ascii="Times New Roman" w:hAnsi="Times New Roman" w:cs="AL-Mohanad"/>
          <w:sz w:val="22"/>
        </w:rPr>
        <w:t xml:space="preserve"> (QS</w:t>
      </w:r>
      <w:r w:rsidR="00E70934">
        <w:rPr>
          <w:rFonts w:ascii="Times New Roman" w:hAnsi="Times New Roman" w:cs="AL-Mohanad"/>
          <w:sz w:val="22"/>
        </w:rPr>
        <w:t>.</w:t>
      </w:r>
      <w:r w:rsidRPr="00116465">
        <w:rPr>
          <w:rFonts w:ascii="Times New Roman" w:hAnsi="Times New Roman" w:cs="AL-Mohanad"/>
          <w:sz w:val="22"/>
        </w:rPr>
        <w:t xml:space="preserve"> Al Furqan: 32-33)</w:t>
      </w:r>
    </w:p>
    <w:p w:rsidR="002947D3" w:rsidRPr="00105860" w:rsidRDefault="002947D3" w:rsidP="00E70934">
      <w:pPr>
        <w:spacing w:before="120" w:after="120"/>
        <w:ind w:right="57" w:firstLine="340"/>
        <w:jc w:val="both"/>
        <w:rPr>
          <w:rFonts w:cs="AL-Mohanad"/>
          <w:b/>
          <w:bCs/>
          <w:sz w:val="22"/>
          <w:szCs w:val="28"/>
          <w:lang w:val="tr-TR"/>
        </w:rPr>
      </w:pPr>
      <w:r w:rsidRPr="00E70934">
        <w:rPr>
          <w:rFonts w:cs="AL-Mohanad"/>
          <w:b/>
          <w:bCs/>
          <w:sz w:val="22"/>
          <w:szCs w:val="28"/>
          <w:lang w:val="tr-TR"/>
        </w:rPr>
        <w:t xml:space="preserve"> </w:t>
      </w:r>
      <w:r w:rsidRPr="00105860">
        <w:rPr>
          <w:rFonts w:cs="AL-Mohanad"/>
          <w:b/>
          <w:bCs/>
          <w:sz w:val="22"/>
          <w:szCs w:val="28"/>
          <w:lang w:val="tr-TR"/>
        </w:rPr>
        <w:t>Mengapa Al Quran menjadi sumber peneguh?</w:t>
      </w:r>
    </w:p>
    <w:p w:rsidR="002947D3" w:rsidRPr="00105860" w:rsidRDefault="002947D3" w:rsidP="00E70934">
      <w:pPr>
        <w:spacing w:before="120" w:after="120"/>
        <w:ind w:left="540" w:right="57" w:hanging="200"/>
        <w:jc w:val="both"/>
        <w:rPr>
          <w:rFonts w:cs="AL-Mohanad"/>
          <w:sz w:val="22"/>
          <w:szCs w:val="28"/>
          <w:lang w:val="tr-TR"/>
        </w:rPr>
      </w:pPr>
      <w:r w:rsidRPr="00116465">
        <w:rPr>
          <w:rFonts w:cs="AL-Mohanad"/>
          <w:sz w:val="22"/>
          <w:szCs w:val="28"/>
        </w:rPr>
        <w:lastRenderedPageBreak/>
        <w:sym w:font="Monotype Sorts" w:char="F046"/>
      </w:r>
      <w:r w:rsidRPr="00105860">
        <w:rPr>
          <w:rFonts w:cs="AL-Mohanad"/>
          <w:sz w:val="22"/>
          <w:szCs w:val="28"/>
          <w:lang w:val="tr-TR"/>
        </w:rPr>
        <w:t xml:space="preserve"> Karena Al-Quran dapat menumbuhkan keimanan dan membersihkan jiwa dengan adanya hubungan kepada Allah ta’ala.</w:t>
      </w:r>
    </w:p>
    <w:p w:rsidR="002947D3" w:rsidRPr="00105860" w:rsidRDefault="002947D3" w:rsidP="00E70934">
      <w:pPr>
        <w:tabs>
          <w:tab w:val="right" w:pos="720"/>
        </w:tabs>
        <w:spacing w:before="120" w:after="120"/>
        <w:ind w:left="540" w:right="57" w:hanging="200"/>
        <w:jc w:val="both"/>
        <w:rPr>
          <w:rFonts w:cs="AL-Mohanad"/>
          <w:sz w:val="22"/>
          <w:szCs w:val="28"/>
          <w:lang w:val="tr-TR"/>
        </w:rPr>
      </w:pPr>
      <w:r w:rsidRPr="00116465">
        <w:rPr>
          <w:rFonts w:cs="AL-Mohanad"/>
          <w:sz w:val="22"/>
          <w:szCs w:val="28"/>
        </w:rPr>
        <w:sym w:font="Monotype Sorts" w:char="F046"/>
      </w:r>
      <w:r w:rsidRPr="00105860">
        <w:rPr>
          <w:rFonts w:cs="AL-Mohanad"/>
          <w:sz w:val="22"/>
          <w:szCs w:val="28"/>
          <w:lang w:val="tr-TR"/>
        </w:rPr>
        <w:t xml:space="preserve"> Karena ayat-ayat-Nya yang diturunkan menyejukkan dan menyelamatkan hati seorang mu’min yang tidak goyah oleh badai fitnah. Hati menjadi tenang dengan berzikir kepada Allah.</w:t>
      </w:r>
    </w:p>
    <w:p w:rsidR="002947D3" w:rsidRPr="00105860" w:rsidRDefault="002947D3" w:rsidP="00E70934">
      <w:pPr>
        <w:spacing w:before="120" w:after="120"/>
        <w:ind w:left="540" w:right="57" w:hanging="200"/>
        <w:jc w:val="both"/>
        <w:rPr>
          <w:rFonts w:cs="AL-Mohanad"/>
          <w:sz w:val="22"/>
          <w:szCs w:val="28"/>
          <w:lang w:val="tr-TR"/>
        </w:rPr>
      </w:pPr>
      <w:r w:rsidRPr="00116465">
        <w:rPr>
          <w:rFonts w:cs="AL-Mohanad"/>
          <w:sz w:val="22"/>
          <w:szCs w:val="28"/>
        </w:rPr>
        <w:sym w:font="Monotype Sorts" w:char="F046"/>
      </w:r>
      <w:r w:rsidRPr="00105860">
        <w:rPr>
          <w:rFonts w:cs="AL-Mohanad"/>
          <w:sz w:val="22"/>
          <w:szCs w:val="28"/>
          <w:lang w:val="tr-TR"/>
        </w:rPr>
        <w:t xml:space="preserve"> Karena Al Quran membekali seorang muslim dengan gambaran dan nilai-nilai yang shahih (benar) yang dengannya dia dapat menilai kondisi disekelilingnya, demikian juga Al Quran membekalinya dengan standar hukum bagi segala hal sehingga dirinya tidak ragu dalam menentukan sebuah hukum dan ucapannya tidak kontradiktif walaupun dalam kondisi dengan pelaku yang berbeda.</w:t>
      </w:r>
    </w:p>
    <w:p w:rsidR="002947D3" w:rsidRPr="00105860" w:rsidRDefault="002947D3" w:rsidP="00E70934">
      <w:pPr>
        <w:spacing w:before="120" w:after="120"/>
        <w:ind w:left="540" w:right="57" w:hanging="200"/>
        <w:jc w:val="both"/>
        <w:rPr>
          <w:rFonts w:cs="AL-Mohanad"/>
          <w:sz w:val="22"/>
          <w:szCs w:val="28"/>
          <w:lang w:val="tr-TR"/>
        </w:rPr>
      </w:pPr>
      <w:r w:rsidRPr="00116465">
        <w:rPr>
          <w:rFonts w:cs="AL-Mohanad"/>
          <w:sz w:val="22"/>
          <w:szCs w:val="28"/>
        </w:rPr>
        <w:sym w:font="Monotype Sorts" w:char="F046"/>
      </w:r>
      <w:r w:rsidRPr="00105860">
        <w:rPr>
          <w:rFonts w:cs="AL-Mohanad"/>
          <w:sz w:val="22"/>
          <w:szCs w:val="28"/>
          <w:lang w:val="tr-TR"/>
        </w:rPr>
        <w:t xml:space="preserve"> Karena Al Quran membantah berbagai macam syubhat yang dihembuskan oleh musuh-musuh Islam dari golongan orang-orang kafir dan munafiq sebagaimana kasus yang pernah dialami oleh generasi pertama ( generasi sahabat ), berikut beberapa contohnya:</w:t>
      </w:r>
    </w:p>
    <w:p w:rsidR="002947D3" w:rsidRPr="00116465" w:rsidRDefault="002947D3" w:rsidP="00963268">
      <w:pPr>
        <w:numPr>
          <w:ilvl w:val="0"/>
          <w:numId w:val="4"/>
        </w:numPr>
        <w:tabs>
          <w:tab w:val="clear" w:pos="1291"/>
          <w:tab w:val="num" w:pos="0"/>
        </w:tabs>
        <w:spacing w:before="120" w:after="120"/>
        <w:ind w:left="0" w:right="57" w:firstLine="340"/>
        <w:jc w:val="both"/>
        <w:rPr>
          <w:rFonts w:cs="AL-Mohanad"/>
          <w:sz w:val="22"/>
          <w:szCs w:val="28"/>
        </w:rPr>
      </w:pPr>
      <w:r w:rsidRPr="00116465">
        <w:rPr>
          <w:rFonts w:cs="AL-Mohanad"/>
          <w:sz w:val="22"/>
          <w:szCs w:val="28"/>
        </w:rPr>
        <w:t>Bagaimanakah pengaruh firman Allah ta’ala:</w:t>
      </w:r>
    </w:p>
    <w:p w:rsidR="002947D3" w:rsidRPr="00116465" w:rsidRDefault="00F41BF9" w:rsidP="00F41BF9">
      <w:pPr>
        <w:bidi/>
        <w:spacing w:before="120" w:after="120"/>
        <w:ind w:right="57"/>
        <w:jc w:val="both"/>
        <w:rPr>
          <w:rFonts w:cs="AL-Mohanad"/>
          <w:sz w:val="22"/>
          <w:szCs w:val="28"/>
        </w:rPr>
      </w:pPr>
      <w:r>
        <w:rPr>
          <w:rFonts w:cs="Traditional Arabic"/>
          <w:color w:val="000000"/>
          <w:sz w:val="22"/>
          <w:szCs w:val="28"/>
          <w:shd w:val="clear" w:color="auto" w:fill="FFFFFF"/>
          <w:rtl/>
          <w:lang w:bidi="fa-IR"/>
        </w:rPr>
        <w:t>﴿</w:t>
      </w:r>
      <w:r w:rsidRPr="004820A5">
        <w:rPr>
          <w:rStyle w:val="Char0"/>
          <w:rtl/>
        </w:rPr>
        <w:t>مَا وَدَّعَكَ رَبُّكَ وَمَا قَلَى٣</w:t>
      </w:r>
      <w:r>
        <w:rPr>
          <w:rFonts w:cs="Traditional Arabic"/>
          <w:color w:val="000000"/>
          <w:sz w:val="22"/>
          <w:szCs w:val="28"/>
          <w:shd w:val="clear" w:color="auto" w:fill="FFFFFF"/>
          <w:rtl/>
          <w:lang w:bidi="fa-IR"/>
        </w:rPr>
        <w:t>﴾</w:t>
      </w:r>
      <w:r w:rsidRPr="004820A5">
        <w:rPr>
          <w:rStyle w:val="Char0"/>
          <w:rtl/>
        </w:rPr>
        <w:t xml:space="preserve"> </w:t>
      </w:r>
      <w:r>
        <w:rPr>
          <w:rFonts w:cs="mylotus"/>
          <w:color w:val="000000"/>
          <w:sz w:val="22"/>
          <w:shd w:val="clear" w:color="auto" w:fill="FFFFFF"/>
          <w:rtl/>
          <w:lang w:bidi="fa-IR"/>
        </w:rPr>
        <w:t>[الضحى: 3]</w:t>
      </w:r>
      <w:r w:rsidR="002947D3" w:rsidRPr="00116465">
        <w:rPr>
          <w:rFonts w:cs="AL-Mohanad"/>
          <w:sz w:val="22"/>
          <w:szCs w:val="28"/>
          <w:rtl/>
        </w:rPr>
        <w:t xml:space="preserve"> </w:t>
      </w:r>
    </w:p>
    <w:p w:rsidR="002947D3" w:rsidRPr="00116465" w:rsidRDefault="002947D3" w:rsidP="00E70934">
      <w:pPr>
        <w:spacing w:before="120" w:after="120"/>
        <w:ind w:left="540" w:right="57"/>
        <w:jc w:val="both"/>
        <w:rPr>
          <w:rFonts w:cs="AL-Mohanad"/>
          <w:sz w:val="22"/>
          <w:szCs w:val="28"/>
        </w:rPr>
      </w:pPr>
      <w:r w:rsidRPr="00E70934">
        <w:rPr>
          <w:rFonts w:cs="AL-Mohanad"/>
          <w:i/>
          <w:iCs/>
          <w:sz w:val="22"/>
          <w:szCs w:val="28"/>
        </w:rPr>
        <w:t>"Tuhanmu tiada meninggalkan kamu dan tiada pula membenci kamu"</w:t>
      </w:r>
      <w:r w:rsidRPr="00116465">
        <w:rPr>
          <w:rFonts w:cs="AL-Mohanad"/>
          <w:sz w:val="22"/>
          <w:szCs w:val="28"/>
        </w:rPr>
        <w:t xml:space="preserve"> (QS</w:t>
      </w:r>
      <w:r w:rsidR="00E70934">
        <w:rPr>
          <w:rFonts w:cs="AL-Mohanad"/>
          <w:sz w:val="22"/>
          <w:szCs w:val="28"/>
        </w:rPr>
        <w:t>.</w:t>
      </w:r>
      <w:r w:rsidRPr="00116465">
        <w:rPr>
          <w:rFonts w:cs="AL-Mohanad"/>
          <w:sz w:val="22"/>
          <w:szCs w:val="28"/>
        </w:rPr>
        <w:t xml:space="preserve"> Adh Dhuha: 3).</w:t>
      </w:r>
    </w:p>
    <w:p w:rsidR="002947D3" w:rsidRPr="00116465" w:rsidRDefault="002947D3" w:rsidP="00843461">
      <w:pPr>
        <w:spacing w:before="120" w:after="120"/>
        <w:ind w:left="540" w:right="57"/>
        <w:jc w:val="both"/>
        <w:rPr>
          <w:rFonts w:cs="AL-Mohanad"/>
          <w:sz w:val="22"/>
          <w:szCs w:val="28"/>
        </w:rPr>
      </w:pPr>
      <w:r w:rsidRPr="00116465">
        <w:rPr>
          <w:rFonts w:cs="AL-Mohanad"/>
          <w:sz w:val="22"/>
          <w:szCs w:val="28"/>
        </w:rPr>
        <w:t xml:space="preserve">Terhadap jiwa nabi Muhammad </w:t>
      </w:r>
      <w:r w:rsidR="00843461" w:rsidRPr="00843461">
        <w:rPr>
          <w:rFonts w:cs="CTraditional Arabic" w:hint="cs"/>
          <w:sz w:val="16"/>
          <w:szCs w:val="22"/>
          <w:rtl/>
        </w:rPr>
        <w:t>ج</w:t>
      </w:r>
      <w:r w:rsidRPr="00116465">
        <w:rPr>
          <w:rFonts w:cs="AL-Mohanad"/>
          <w:sz w:val="22"/>
          <w:szCs w:val="28"/>
        </w:rPr>
        <w:t xml:space="preserve">, tatkala orang-orang musyrik berkata: </w:t>
      </w:r>
      <w:r w:rsidRPr="00F41BF9">
        <w:rPr>
          <w:rStyle w:val="Char"/>
          <w:rtl/>
        </w:rPr>
        <w:t>"وُدِع م</w:t>
      </w:r>
      <w:r w:rsidR="00E70934" w:rsidRPr="00F41BF9">
        <w:rPr>
          <w:rStyle w:val="Char"/>
          <w:rFonts w:hint="cs"/>
          <w:rtl/>
        </w:rPr>
        <w:t>ُ</w:t>
      </w:r>
      <w:r w:rsidRPr="00F41BF9">
        <w:rPr>
          <w:rStyle w:val="Char"/>
          <w:rtl/>
        </w:rPr>
        <w:t>حمد</w:t>
      </w:r>
      <w:r w:rsidRPr="00F41BF9">
        <w:rPr>
          <w:rStyle w:val="Char"/>
          <w:rFonts w:ascii="Times New Roman" w:hAnsi="Times New Roman" w:cs="Times New Roman" w:hint="cs"/>
          <w:rtl/>
        </w:rPr>
        <w:t>…</w:t>
      </w:r>
      <w:r w:rsidRPr="00F41BF9">
        <w:rPr>
          <w:rStyle w:val="Char"/>
          <w:rtl/>
        </w:rPr>
        <w:t>..</w:t>
      </w:r>
      <w:r w:rsidRPr="00116465">
        <w:rPr>
          <w:rFonts w:cs="AL-Mohanad"/>
          <w:sz w:val="22"/>
          <w:szCs w:val="28"/>
          <w:rtl/>
        </w:rPr>
        <w:t>"</w:t>
      </w:r>
      <w:r w:rsidRPr="00116465">
        <w:rPr>
          <w:rFonts w:cs="AL-Mohanad"/>
          <w:sz w:val="22"/>
          <w:szCs w:val="28"/>
        </w:rPr>
        <w:t xml:space="preserve">  (Muhammad telah ditinggalkan </w:t>
      </w:r>
      <w:r w:rsidRPr="00116465">
        <w:rPr>
          <w:rFonts w:cs="AL-Mohanad"/>
          <w:sz w:val="22"/>
          <w:szCs w:val="28"/>
          <w:rtl/>
        </w:rPr>
        <w:t>…</w:t>
      </w:r>
      <w:r w:rsidRPr="00116465">
        <w:rPr>
          <w:rFonts w:cs="AL-Mohanad"/>
          <w:sz w:val="22"/>
          <w:szCs w:val="28"/>
        </w:rPr>
        <w:t>)</w:t>
      </w:r>
      <w:r w:rsidRPr="00116465">
        <w:rPr>
          <w:rStyle w:val="FootnoteReference"/>
          <w:rFonts w:cs="AL-Mohanad"/>
          <w:sz w:val="22"/>
          <w:szCs w:val="28"/>
        </w:rPr>
        <w:footnoteReference w:id="3"/>
      </w:r>
      <w:r w:rsidRPr="00116465">
        <w:rPr>
          <w:rFonts w:cs="AL-Mohanad"/>
          <w:sz w:val="22"/>
          <w:szCs w:val="28"/>
        </w:rPr>
        <w:t>.</w:t>
      </w:r>
    </w:p>
    <w:p w:rsidR="002947D3" w:rsidRPr="00116465" w:rsidRDefault="002947D3" w:rsidP="00963268">
      <w:pPr>
        <w:numPr>
          <w:ilvl w:val="0"/>
          <w:numId w:val="4"/>
        </w:numPr>
        <w:tabs>
          <w:tab w:val="clear" w:pos="1291"/>
          <w:tab w:val="num" w:pos="0"/>
        </w:tabs>
        <w:spacing w:before="120" w:after="120"/>
        <w:ind w:left="0" w:right="57" w:firstLine="340"/>
        <w:jc w:val="both"/>
        <w:rPr>
          <w:rFonts w:cs="AL-Mohanad"/>
          <w:sz w:val="22"/>
          <w:szCs w:val="28"/>
        </w:rPr>
      </w:pPr>
      <w:r w:rsidRPr="00116465">
        <w:rPr>
          <w:rFonts w:cs="AL-Mohanad"/>
          <w:sz w:val="22"/>
          <w:szCs w:val="28"/>
        </w:rPr>
        <w:t xml:space="preserve">Bagaimanakah pengaruh firman Allah ta’ala: </w:t>
      </w:r>
    </w:p>
    <w:p w:rsidR="002947D3" w:rsidRPr="00116465" w:rsidRDefault="00F41BF9" w:rsidP="00F41BF9">
      <w:pPr>
        <w:bidi/>
        <w:spacing w:before="120" w:after="120"/>
        <w:ind w:right="540"/>
        <w:jc w:val="both"/>
        <w:rPr>
          <w:rFonts w:cs="AL-Mohanad"/>
          <w:sz w:val="22"/>
          <w:szCs w:val="28"/>
          <w:rtl/>
        </w:rPr>
      </w:pPr>
      <w:r>
        <w:rPr>
          <w:rFonts w:cs="Traditional Arabic"/>
          <w:color w:val="000000"/>
          <w:sz w:val="22"/>
          <w:szCs w:val="28"/>
          <w:shd w:val="clear" w:color="auto" w:fill="FFFFFF"/>
          <w:rtl/>
        </w:rPr>
        <w:t>﴿</w:t>
      </w:r>
      <w:r w:rsidRPr="004820A5">
        <w:rPr>
          <w:rStyle w:val="Char0"/>
          <w:rtl/>
        </w:rPr>
        <w:t>لِسَانُ الَّذِي يُلْحِدُونَ إِلَيْهِ أَعْجَمِيٌّ وَهَذَا لِسَانٌ عَرَبِيٌّ مُبِينٌ١٠٣</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[النحل: 103]</w:t>
      </w:r>
      <w:r w:rsidR="002947D3" w:rsidRPr="00116465">
        <w:rPr>
          <w:rFonts w:cs="AL-Mohanad"/>
          <w:sz w:val="22"/>
          <w:szCs w:val="28"/>
          <w:rtl/>
        </w:rPr>
        <w:t xml:space="preserve"> </w:t>
      </w:r>
    </w:p>
    <w:p w:rsidR="002947D3" w:rsidRPr="00116465" w:rsidRDefault="002947D3" w:rsidP="00E70934">
      <w:pPr>
        <w:pStyle w:val="BodyText2"/>
        <w:spacing w:before="120" w:after="120" w:line="240" w:lineRule="auto"/>
        <w:ind w:left="540" w:right="57"/>
        <w:jc w:val="both"/>
        <w:rPr>
          <w:rFonts w:ascii="Times New Roman" w:hAnsi="Times New Roman" w:cs="AL-Mohanad"/>
          <w:sz w:val="22"/>
        </w:rPr>
      </w:pPr>
      <w:r w:rsidRPr="00E70934">
        <w:rPr>
          <w:rFonts w:ascii="Times New Roman" w:hAnsi="Times New Roman" w:cs="AL-Mohanad"/>
          <w:i/>
          <w:iCs/>
          <w:sz w:val="22"/>
        </w:rPr>
        <w:lastRenderedPageBreak/>
        <w:t>“Padahal bahasa orang yang mereka tuduhkan  (bahwa) Muhammad belajar kepadanya bahasa Ajam, sedang Al Quran adalah dalam bahasa Arab yang terang</w:t>
      </w:r>
      <w:r w:rsidRPr="00116465">
        <w:rPr>
          <w:rFonts w:ascii="Times New Roman" w:hAnsi="Times New Roman" w:cs="AL-Mohanad"/>
          <w:sz w:val="22"/>
        </w:rPr>
        <w:t xml:space="preserve"> “ (</w:t>
      </w:r>
      <w:r w:rsidRPr="00E70934">
        <w:rPr>
          <w:rFonts w:ascii="Times New Roman" w:hAnsi="Times New Roman" w:cs="AL-Mohanad"/>
          <w:sz w:val="22"/>
        </w:rPr>
        <w:t xml:space="preserve"> QS</w:t>
      </w:r>
      <w:r w:rsidR="00E70934" w:rsidRPr="00E70934">
        <w:rPr>
          <w:rFonts w:ascii="Times New Roman" w:hAnsi="Times New Roman" w:cs="AL-Mohanad"/>
          <w:sz w:val="22"/>
        </w:rPr>
        <w:t>.</w:t>
      </w:r>
      <w:r w:rsidRPr="00E70934">
        <w:rPr>
          <w:rFonts w:ascii="Times New Roman" w:hAnsi="Times New Roman" w:cs="AL-Mohanad"/>
          <w:sz w:val="22"/>
        </w:rPr>
        <w:t xml:space="preserve"> </w:t>
      </w:r>
      <w:r w:rsidRPr="00116465">
        <w:rPr>
          <w:rFonts w:ascii="Times New Roman" w:hAnsi="Times New Roman" w:cs="AL-Mohanad"/>
          <w:sz w:val="22"/>
        </w:rPr>
        <w:t>An Nahl: 103)</w:t>
      </w:r>
      <w:r w:rsidR="00E70934">
        <w:rPr>
          <w:rFonts w:ascii="Times New Roman" w:hAnsi="Times New Roman" w:cs="AL-Mohanad"/>
          <w:sz w:val="22"/>
        </w:rPr>
        <w:t>.</w:t>
      </w:r>
    </w:p>
    <w:p w:rsidR="002947D3" w:rsidRPr="00116465" w:rsidRDefault="002947D3" w:rsidP="00E70934">
      <w:pPr>
        <w:pStyle w:val="BodyText3"/>
        <w:spacing w:before="120" w:after="120" w:line="240" w:lineRule="auto"/>
        <w:ind w:left="540" w:right="57"/>
        <w:jc w:val="both"/>
        <w:rPr>
          <w:rFonts w:ascii="Times New Roman" w:hAnsi="Times New Roman" w:cs="AL-Mohanad"/>
          <w:i w:val="0"/>
          <w:iCs w:val="0"/>
          <w:sz w:val="22"/>
        </w:rPr>
      </w:pPr>
      <w:r w:rsidRPr="00116465">
        <w:rPr>
          <w:rFonts w:ascii="Times New Roman" w:hAnsi="Times New Roman" w:cs="AL-Mohanad"/>
          <w:i w:val="0"/>
          <w:iCs w:val="0"/>
          <w:sz w:val="22"/>
        </w:rPr>
        <w:t xml:space="preserve">Bagaimanakah pengaruhnya tatkala orang-orang kafir Quraisy menuduh bahwa nabi Muhammad </w:t>
      </w:r>
      <w:r w:rsidR="00843461" w:rsidRPr="00843461">
        <w:rPr>
          <w:rFonts w:ascii="Times New Roman" w:hAnsi="Times New Roman" w:cs="CTraditional Arabic"/>
          <w:i w:val="0"/>
          <w:iCs w:val="0"/>
          <w:sz w:val="22"/>
          <w:szCs w:val="22"/>
          <w:rtl/>
        </w:rPr>
        <w:t>ج</w:t>
      </w:r>
      <w:r w:rsidRPr="00116465">
        <w:rPr>
          <w:rFonts w:ascii="Times New Roman" w:hAnsi="Times New Roman" w:cs="AL-Mohanad"/>
          <w:i w:val="0"/>
          <w:iCs w:val="0"/>
          <w:sz w:val="22"/>
        </w:rPr>
        <w:t xml:space="preserve"> diajarkan oleh seseorang dan dia mengambil Al Quran dari seorang tukang kayu berbangsa Romawi di Makkah ?</w:t>
      </w:r>
    </w:p>
    <w:p w:rsidR="002947D3" w:rsidRPr="00116465" w:rsidRDefault="002947D3" w:rsidP="00963268">
      <w:pPr>
        <w:numPr>
          <w:ilvl w:val="0"/>
          <w:numId w:val="5"/>
        </w:numPr>
        <w:tabs>
          <w:tab w:val="clear" w:pos="1291"/>
          <w:tab w:val="num" w:pos="0"/>
        </w:tabs>
        <w:spacing w:before="120" w:after="120"/>
        <w:ind w:left="0" w:right="57" w:firstLine="340"/>
        <w:jc w:val="both"/>
        <w:rPr>
          <w:rFonts w:cs="AL-Mohanad"/>
          <w:color w:val="000000"/>
          <w:sz w:val="22"/>
          <w:szCs w:val="28"/>
          <w:lang w:val="tr-TR"/>
        </w:rPr>
      </w:pPr>
      <w:r w:rsidRPr="00116465">
        <w:rPr>
          <w:rFonts w:cs="AL-Mohanad"/>
          <w:color w:val="000000"/>
          <w:sz w:val="22"/>
          <w:szCs w:val="28"/>
          <w:lang w:val="tr-TR"/>
        </w:rPr>
        <w:t>Bagaimanakah pengaruh firman Allah ta’ala:</w:t>
      </w:r>
    </w:p>
    <w:p w:rsidR="002947D3" w:rsidRPr="00116465" w:rsidRDefault="00F41BF9" w:rsidP="00F41BF9">
      <w:pPr>
        <w:bidi/>
        <w:spacing w:before="120" w:after="120"/>
        <w:ind w:right="57"/>
        <w:jc w:val="both"/>
        <w:rPr>
          <w:rFonts w:cs="AL-Mohanad"/>
          <w:color w:val="000000"/>
          <w:sz w:val="22"/>
          <w:szCs w:val="28"/>
          <w:rtl/>
          <w:lang w:val="tr-TR"/>
        </w:rPr>
      </w:pPr>
      <w:r>
        <w:rPr>
          <w:rFonts w:cs="Traditional Arabic"/>
          <w:color w:val="000000"/>
          <w:sz w:val="22"/>
          <w:szCs w:val="28"/>
          <w:shd w:val="clear" w:color="auto" w:fill="FFFFFF"/>
          <w:rtl/>
          <w:lang w:val="tr-TR"/>
        </w:rPr>
        <w:t>﴿</w:t>
      </w:r>
      <w:r w:rsidRPr="004820A5">
        <w:rPr>
          <w:rStyle w:val="Char0"/>
          <w:rtl/>
        </w:rPr>
        <w:t>أَلَا فِي الْفِتْنَةِ سَقَطُوا</w:t>
      </w:r>
      <w:r>
        <w:rPr>
          <w:rFonts w:cs="Traditional Arabic"/>
          <w:color w:val="000000"/>
          <w:sz w:val="22"/>
          <w:szCs w:val="28"/>
          <w:shd w:val="clear" w:color="auto" w:fill="FFFFFF"/>
          <w:rtl/>
          <w:lang w:val="tr-TR"/>
        </w:rPr>
        <w:t>﴾</w:t>
      </w:r>
      <w:r w:rsidRPr="004820A5">
        <w:rPr>
          <w:rStyle w:val="Char0"/>
          <w:rtl/>
        </w:rPr>
        <w:t xml:space="preserve"> </w:t>
      </w:r>
      <w:r>
        <w:rPr>
          <w:rFonts w:cs="mylotus"/>
          <w:color w:val="000000"/>
          <w:sz w:val="22"/>
          <w:shd w:val="clear" w:color="auto" w:fill="FFFFFF"/>
          <w:rtl/>
          <w:lang w:val="tr-TR"/>
        </w:rPr>
        <w:t>[التوبة: 49]</w:t>
      </w:r>
      <w:r w:rsidR="002947D3" w:rsidRPr="00116465">
        <w:rPr>
          <w:rFonts w:cs="AL-Mohanad"/>
          <w:color w:val="000000"/>
          <w:sz w:val="22"/>
          <w:szCs w:val="28"/>
          <w:rtl/>
          <w:lang w:val="tr-TR"/>
        </w:rPr>
        <w:t xml:space="preserve"> </w:t>
      </w:r>
    </w:p>
    <w:p w:rsidR="002947D3" w:rsidRPr="00116465" w:rsidRDefault="002947D3" w:rsidP="00E70934">
      <w:pPr>
        <w:spacing w:before="120" w:after="120"/>
        <w:ind w:left="540" w:right="57"/>
        <w:jc w:val="both"/>
        <w:rPr>
          <w:rFonts w:cs="AL-Mohanad"/>
          <w:color w:val="000000"/>
          <w:sz w:val="22"/>
          <w:szCs w:val="28"/>
          <w:lang w:val="tr-TR"/>
        </w:rPr>
      </w:pPr>
      <w:r w:rsidRPr="00E70934">
        <w:rPr>
          <w:rFonts w:cs="AL-Mohanad"/>
          <w:i/>
          <w:iCs/>
          <w:color w:val="000000"/>
          <w:sz w:val="22"/>
          <w:szCs w:val="28"/>
          <w:lang w:val="tr-TR"/>
        </w:rPr>
        <w:t>"Ketahuilah bahwa mereka terjerumus kedalam fitnah"</w:t>
      </w:r>
      <w:r w:rsidRPr="00116465">
        <w:rPr>
          <w:rFonts w:cs="AL-Mohanad"/>
          <w:color w:val="000000"/>
          <w:sz w:val="22"/>
          <w:szCs w:val="28"/>
          <w:lang w:val="tr-TR"/>
        </w:rPr>
        <w:t xml:space="preserve"> ( QS</w:t>
      </w:r>
      <w:r w:rsidR="00E70934">
        <w:rPr>
          <w:rFonts w:cs="AL-Mohanad"/>
          <w:color w:val="000000"/>
          <w:sz w:val="22"/>
          <w:szCs w:val="28"/>
          <w:lang w:val="tr-TR"/>
        </w:rPr>
        <w:t>.</w:t>
      </w:r>
      <w:r w:rsidRPr="00116465">
        <w:rPr>
          <w:rFonts w:cs="AL-Mohanad"/>
          <w:color w:val="000000"/>
          <w:sz w:val="22"/>
          <w:szCs w:val="28"/>
          <w:lang w:val="tr-TR"/>
        </w:rPr>
        <w:t xml:space="preserve"> At Taubah: 49 ).</w:t>
      </w:r>
    </w:p>
    <w:p w:rsidR="002947D3" w:rsidRPr="00116465" w:rsidRDefault="002947D3" w:rsidP="00E70934">
      <w:pPr>
        <w:spacing w:before="120" w:after="120"/>
        <w:ind w:left="540" w:right="57"/>
        <w:jc w:val="both"/>
        <w:rPr>
          <w:rFonts w:cs="AL-Mohanad"/>
          <w:color w:val="000000"/>
          <w:sz w:val="22"/>
          <w:szCs w:val="28"/>
          <w:lang w:val="tr-TR"/>
        </w:rPr>
      </w:pPr>
      <w:r w:rsidRPr="00116465">
        <w:rPr>
          <w:rFonts w:cs="AL-Mohanad"/>
          <w:color w:val="000000"/>
          <w:sz w:val="22"/>
          <w:szCs w:val="28"/>
          <w:lang w:val="tr-TR"/>
        </w:rPr>
        <w:t>Dalam jiwa-jiwa orang-orang beriman tatkala orang-orang munafik berkata:</w:t>
      </w:r>
    </w:p>
    <w:p w:rsidR="002947D3" w:rsidRPr="00116465" w:rsidRDefault="00F41BF9" w:rsidP="00F41BF9">
      <w:pPr>
        <w:bidi/>
        <w:spacing w:before="120" w:after="120"/>
        <w:ind w:right="57"/>
        <w:jc w:val="both"/>
        <w:rPr>
          <w:rFonts w:cs="AL-Mohanad"/>
          <w:color w:val="000000"/>
          <w:sz w:val="22"/>
          <w:szCs w:val="28"/>
          <w:rtl/>
          <w:lang w:val="tr-TR"/>
        </w:rPr>
      </w:pPr>
      <w:r>
        <w:rPr>
          <w:rFonts w:cs="Traditional Arabic"/>
          <w:color w:val="000000"/>
          <w:sz w:val="22"/>
          <w:szCs w:val="28"/>
          <w:shd w:val="clear" w:color="auto" w:fill="FFFFFF"/>
          <w:rtl/>
        </w:rPr>
        <w:t>﴿</w:t>
      </w:r>
      <w:r w:rsidRPr="004820A5">
        <w:rPr>
          <w:rStyle w:val="Char0"/>
          <w:rtl/>
        </w:rPr>
        <w:t>ائْذَنْ لِي وَلَا تَفْتِنِّي</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[التوبة: 49]</w:t>
      </w:r>
      <w:r w:rsidR="002947D3" w:rsidRPr="00116465">
        <w:rPr>
          <w:rFonts w:cs="AL-Mohanad"/>
          <w:sz w:val="22"/>
          <w:szCs w:val="28"/>
          <w:rtl/>
        </w:rPr>
        <w:t xml:space="preserve"> </w:t>
      </w:r>
    </w:p>
    <w:p w:rsidR="002947D3" w:rsidRPr="00116465" w:rsidRDefault="002947D3" w:rsidP="00E70934">
      <w:pPr>
        <w:spacing w:before="120" w:after="120"/>
        <w:ind w:left="540" w:right="57"/>
        <w:jc w:val="both"/>
        <w:rPr>
          <w:rFonts w:cs="AL-Mohanad"/>
          <w:color w:val="000000"/>
          <w:sz w:val="22"/>
          <w:szCs w:val="28"/>
          <w:lang w:val="tr-TR"/>
        </w:rPr>
      </w:pPr>
      <w:r w:rsidRPr="00E70934">
        <w:rPr>
          <w:rFonts w:cs="AL-Mohanad"/>
          <w:i/>
          <w:iCs/>
          <w:color w:val="000000"/>
          <w:sz w:val="22"/>
          <w:szCs w:val="28"/>
          <w:lang w:val="tr-TR"/>
        </w:rPr>
        <w:t>"Berilah saya izin -tidak pergi berperang- dan janganlah kamu menjadikan saya terjerumus ke</w:t>
      </w:r>
      <w:r w:rsidR="00E70934">
        <w:rPr>
          <w:rFonts w:cs="AL-Mohanad"/>
          <w:i/>
          <w:iCs/>
          <w:color w:val="000000"/>
          <w:sz w:val="22"/>
          <w:szCs w:val="28"/>
          <w:lang w:val="tr-TR"/>
        </w:rPr>
        <w:t xml:space="preserve"> </w:t>
      </w:r>
      <w:r w:rsidRPr="00E70934">
        <w:rPr>
          <w:rFonts w:cs="AL-Mohanad"/>
          <w:i/>
          <w:iCs/>
          <w:color w:val="000000"/>
          <w:sz w:val="22"/>
          <w:szCs w:val="28"/>
          <w:lang w:val="tr-TR"/>
        </w:rPr>
        <w:t>dalam fitnah"</w:t>
      </w:r>
      <w:r w:rsidRPr="00116465">
        <w:rPr>
          <w:rFonts w:cs="AL-Mohanad"/>
          <w:color w:val="000000"/>
          <w:sz w:val="22"/>
          <w:szCs w:val="28"/>
          <w:lang w:val="tr-TR"/>
        </w:rPr>
        <w:t xml:space="preserve"> ( QS</w:t>
      </w:r>
      <w:r w:rsidR="00E70934">
        <w:rPr>
          <w:rFonts w:cs="AL-Mohanad"/>
          <w:color w:val="000000"/>
          <w:sz w:val="22"/>
          <w:szCs w:val="28"/>
          <w:lang w:val="tr-TR"/>
        </w:rPr>
        <w:t>.</w:t>
      </w:r>
      <w:r w:rsidRPr="00116465">
        <w:rPr>
          <w:rFonts w:cs="AL-Mohanad"/>
          <w:color w:val="000000"/>
          <w:sz w:val="22"/>
          <w:szCs w:val="28"/>
          <w:lang w:val="tr-TR"/>
        </w:rPr>
        <w:t xml:space="preserve"> At Taubah: 49 ).</w:t>
      </w:r>
    </w:p>
    <w:p w:rsidR="002947D3" w:rsidRPr="00116465" w:rsidRDefault="002947D3" w:rsidP="00116465">
      <w:pPr>
        <w:pStyle w:val="BodyText3"/>
        <w:spacing w:before="120" w:after="120" w:line="240" w:lineRule="auto"/>
        <w:ind w:right="57" w:firstLine="340"/>
        <w:jc w:val="both"/>
        <w:rPr>
          <w:rFonts w:ascii="Times New Roman" w:hAnsi="Times New Roman" w:cs="AL-Mohanad"/>
          <w:i w:val="0"/>
          <w:iCs w:val="0"/>
          <w:sz w:val="22"/>
        </w:rPr>
      </w:pPr>
      <w:r w:rsidRPr="00116465">
        <w:rPr>
          <w:rFonts w:ascii="Times New Roman" w:hAnsi="Times New Roman" w:cs="AL-Mohanad"/>
          <w:i w:val="0"/>
          <w:iCs w:val="0"/>
          <w:color w:val="000000"/>
          <w:sz w:val="22"/>
        </w:rPr>
        <w:t>Bukankah semua itu (ayat-ayat diatas) memberikan keteguhan, pengikat diantara hati-hati orang beriman,</w:t>
      </w:r>
      <w:r w:rsidRPr="00116465">
        <w:rPr>
          <w:rFonts w:ascii="Times New Roman" w:hAnsi="Times New Roman" w:cs="AL-Mohanad"/>
          <w:i w:val="0"/>
          <w:iCs w:val="0"/>
          <w:sz w:val="22"/>
        </w:rPr>
        <w:t xml:space="preserve"> membantah berbagai macam syubhat dan membungkam pendukung-pendukung kebathilan ?</w:t>
      </w:r>
    </w:p>
    <w:p w:rsidR="002947D3" w:rsidRPr="00AB26F2" w:rsidRDefault="002947D3" w:rsidP="00116465">
      <w:pPr>
        <w:spacing w:before="120" w:after="120"/>
        <w:ind w:right="57" w:firstLine="340"/>
        <w:jc w:val="both"/>
        <w:rPr>
          <w:rFonts w:cs="AL-Mohanad"/>
          <w:sz w:val="22"/>
          <w:szCs w:val="28"/>
          <w:lang w:val="tr-TR"/>
        </w:rPr>
      </w:pPr>
      <w:r w:rsidRPr="00E70934">
        <w:rPr>
          <w:rFonts w:cs="AL-Mohanad"/>
          <w:sz w:val="22"/>
          <w:szCs w:val="28"/>
          <w:lang w:val="tr-TR"/>
        </w:rPr>
        <w:t xml:space="preserve">Yang menarik adalah tatkala Allah ta’ala menjanjikan kepada orang-orang beriman ghanimah (harta rampasan perang) yang banyak setelah mereka kembali dari Hudaibiyah (yaitu ghanimah perang Khaibar) dan ghanimah tersebut hanya mereka yang berhak mengambilnya karena hanya mereka yang berangkat kesana dan kemudian orang-orang munafik akan meminta agar dibolehkan untuk turut bersama mereka dan kaum muslimin akan berkata :”Kamu sekali-kali tidak boleh mengikuti kami”, kemudian mereka terus menuntut dan hendak merubah janji Allah dan bahkan mereka akan berkata: “Sebenarnya kalian dengki kepada kami” maka kemudian Allah memberikan jawaban kepada mereka : “Bahkan mereka tidak </w:t>
      </w:r>
      <w:r w:rsidRPr="00E70934">
        <w:rPr>
          <w:rFonts w:cs="AL-Mohanad"/>
          <w:sz w:val="22"/>
          <w:szCs w:val="28"/>
          <w:lang w:val="tr-TR"/>
        </w:rPr>
        <w:lastRenderedPageBreak/>
        <w:t xml:space="preserve">mengerti melainkan sedikit sekali”. </w:t>
      </w:r>
      <w:r w:rsidRPr="00AB26F2">
        <w:rPr>
          <w:rFonts w:cs="AL-Mohanad"/>
          <w:sz w:val="22"/>
          <w:szCs w:val="28"/>
          <w:lang w:val="tr-TR"/>
        </w:rPr>
        <w:t>Demikianlah semuanya terjadi babak demi babak dihadapan kaum muslimin.</w:t>
      </w:r>
      <w:r w:rsidRPr="00116465">
        <w:rPr>
          <w:rStyle w:val="FootnoteReference"/>
          <w:rFonts w:cs="AL-Mohanad"/>
          <w:sz w:val="22"/>
          <w:szCs w:val="28"/>
        </w:rPr>
        <w:footnoteReference w:id="4"/>
      </w:r>
      <w:r w:rsidRPr="00AB26F2">
        <w:rPr>
          <w:rFonts w:cs="AL-Mohanad"/>
          <w:sz w:val="22"/>
          <w:szCs w:val="28"/>
          <w:lang w:val="tr-TR"/>
        </w:rPr>
        <w:t xml:space="preserve"> </w:t>
      </w:r>
    </w:p>
    <w:p w:rsidR="002947D3" w:rsidRPr="00116465" w:rsidRDefault="002947D3" w:rsidP="00116465">
      <w:pPr>
        <w:pStyle w:val="BodyText3"/>
        <w:spacing w:before="120" w:after="120" w:line="240" w:lineRule="auto"/>
        <w:ind w:right="57" w:firstLine="340"/>
        <w:jc w:val="both"/>
        <w:rPr>
          <w:rFonts w:ascii="Times New Roman" w:hAnsi="Times New Roman" w:cs="AL-Mohanad"/>
          <w:i w:val="0"/>
          <w:iCs w:val="0"/>
          <w:sz w:val="22"/>
        </w:rPr>
      </w:pPr>
      <w:r w:rsidRPr="00116465">
        <w:rPr>
          <w:rFonts w:ascii="Times New Roman" w:hAnsi="Times New Roman" w:cs="AL-Mohanad"/>
          <w:i w:val="0"/>
          <w:iCs w:val="0"/>
          <w:sz w:val="22"/>
        </w:rPr>
        <w:t>Dari sini kita dapat membedakan antara orang-orang  yang selalu mengaitkan kehidupannya dengan Al-Quran dan berpegang teguh kepadanya baik dalam bentuk membaca, menghafal, mengkaji dan mempelajarinya (darinya dia bertitik tolak dan kepadanya dia kembali), dengan orang-orang yang menjadikan ucapan manusia sebagai pusat perhatian dan kesibukannya.</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Seyogyanya para penuntut ilmu menjadikan Al-Quran beserta tafsirnya sebagai bagian utama dari kajian mereka.</w:t>
      </w:r>
    </w:p>
    <w:p w:rsidR="002947D3" w:rsidRPr="00E70934" w:rsidRDefault="002947D3" w:rsidP="000F34A8">
      <w:pPr>
        <w:pStyle w:val="2"/>
      </w:pPr>
      <w:bookmarkStart w:id="5" w:name="_Toc468187686"/>
      <w:r w:rsidRPr="000F34A8">
        <w:t>Kedua: Berpegang Teguh Kepada Syariat Allah Dan Beramal Shale</w:t>
      </w:r>
      <w:r w:rsidRPr="00E70934">
        <w:t>h</w:t>
      </w:r>
      <w:bookmarkEnd w:id="5"/>
    </w:p>
    <w:p w:rsidR="002947D3" w:rsidRPr="00116465" w:rsidRDefault="002947D3" w:rsidP="004C397D">
      <w:pPr>
        <w:spacing w:before="120" w:after="120"/>
        <w:ind w:right="57" w:firstLine="340"/>
        <w:jc w:val="both"/>
        <w:rPr>
          <w:rFonts w:cs="AL-Mohanad"/>
          <w:sz w:val="22"/>
          <w:szCs w:val="28"/>
        </w:rPr>
      </w:pPr>
      <w:r w:rsidRPr="00116465">
        <w:rPr>
          <w:rFonts w:cs="AL-Mohanad"/>
          <w:sz w:val="22"/>
          <w:szCs w:val="28"/>
        </w:rPr>
        <w:t>Allah ta’ala berfirman:</w:t>
      </w:r>
    </w:p>
    <w:p w:rsidR="002947D3" w:rsidRPr="00116465" w:rsidRDefault="00F41BF9" w:rsidP="00F41BF9">
      <w:pPr>
        <w:pStyle w:val="BodyText"/>
        <w:bidi/>
        <w:spacing w:before="120" w:after="120"/>
        <w:ind w:right="57"/>
        <w:rPr>
          <w:rFonts w:cs="AL-Mohanad"/>
          <w:sz w:val="22"/>
          <w:rtl/>
        </w:rPr>
      </w:pPr>
      <w:r>
        <w:rPr>
          <w:rFonts w:cs="Traditional Arabic"/>
          <w:color w:val="000000"/>
          <w:sz w:val="22"/>
          <w:shd w:val="clear" w:color="auto" w:fill="FFFFFF"/>
          <w:rtl/>
        </w:rPr>
        <w:t>﴿</w:t>
      </w:r>
      <w:r w:rsidRPr="004820A5">
        <w:rPr>
          <w:rStyle w:val="Char0"/>
          <w:rtl/>
        </w:rPr>
        <w:t>يُثَبِّتُ اللَّهُ الَّذِينَ آمَنُوا بِالْقَوْلِ الثَّابِتِ فِي الْحَيَاةِ الدُّنْيَا وَفِي الْآخِرَةِ  وَيُضِلُّ اللَّهُ الظَّالِمِينَ  وَيَفْعَلُ اللَّهُ مَا يَشَاءُ٢٧</w:t>
      </w:r>
      <w:r>
        <w:rPr>
          <w:rFonts w:cs="Traditional Arabic"/>
          <w:color w:val="000000"/>
          <w:sz w:val="22"/>
          <w:shd w:val="clear" w:color="auto" w:fill="FFFFFF"/>
          <w:rtl/>
        </w:rPr>
        <w:t>﴾</w:t>
      </w:r>
      <w:r w:rsidRPr="004820A5">
        <w:rPr>
          <w:rStyle w:val="Char0"/>
          <w:rtl/>
        </w:rPr>
        <w:t xml:space="preserve"> </w:t>
      </w:r>
      <w:r>
        <w:rPr>
          <w:rFonts w:cs="mylotus"/>
          <w:color w:val="000000"/>
          <w:sz w:val="22"/>
          <w:szCs w:val="24"/>
          <w:shd w:val="clear" w:color="auto" w:fill="FFFFFF"/>
          <w:rtl/>
        </w:rPr>
        <w:t>[إبراهيم: 27]</w:t>
      </w:r>
      <w:r w:rsidR="002947D3" w:rsidRPr="00116465">
        <w:rPr>
          <w:rFonts w:cs="AL-Mohanad"/>
          <w:sz w:val="22"/>
          <w:rtl/>
        </w:rPr>
        <w:t xml:space="preserve"> </w:t>
      </w:r>
    </w:p>
    <w:p w:rsidR="002947D3" w:rsidRPr="00116465" w:rsidRDefault="002947D3" w:rsidP="00FC31FA">
      <w:pPr>
        <w:pStyle w:val="BodyText2"/>
        <w:spacing w:before="120" w:after="120" w:line="240" w:lineRule="auto"/>
        <w:ind w:right="57" w:firstLine="340"/>
        <w:jc w:val="both"/>
        <w:rPr>
          <w:rFonts w:ascii="Times New Roman" w:hAnsi="Times New Roman" w:cs="AL-Mohanad"/>
          <w:sz w:val="22"/>
        </w:rPr>
      </w:pPr>
      <w:r w:rsidRPr="00FC31FA">
        <w:rPr>
          <w:rFonts w:ascii="Times New Roman" w:hAnsi="Times New Roman" w:cs="AL-Mohanad"/>
          <w:i/>
          <w:iCs/>
          <w:sz w:val="22"/>
        </w:rPr>
        <w:t>“Allah meneguhkan (iman) orang-orang yang beriman dengan ucapan yang teguh itu dalam kehidupan di dunia dan di akhirat; dan Allah menyesatkan orang-orang yang zalim dan memperbuat apa yang Dia kehendaki</w:t>
      </w:r>
      <w:r w:rsidRPr="00116465">
        <w:rPr>
          <w:rFonts w:ascii="Times New Roman" w:hAnsi="Times New Roman" w:cs="AL-Mohanad"/>
          <w:sz w:val="22"/>
        </w:rPr>
        <w:t>” ( QS</w:t>
      </w:r>
      <w:r w:rsidR="00FC31FA">
        <w:rPr>
          <w:rFonts w:ascii="Times New Roman" w:hAnsi="Times New Roman" w:cs="AL-Mohanad"/>
          <w:sz w:val="22"/>
        </w:rPr>
        <w:t>.</w:t>
      </w:r>
      <w:r w:rsidRPr="00116465">
        <w:rPr>
          <w:rFonts w:ascii="Times New Roman" w:hAnsi="Times New Roman" w:cs="AL-Mohanad"/>
          <w:sz w:val="22"/>
        </w:rPr>
        <w:t xml:space="preserve"> Ibrahim: 27)</w:t>
      </w:r>
    </w:p>
    <w:p w:rsidR="002947D3" w:rsidRPr="00377A40" w:rsidRDefault="002947D3" w:rsidP="00116465">
      <w:pPr>
        <w:spacing w:before="120" w:after="120"/>
        <w:ind w:right="57" w:firstLine="340"/>
        <w:jc w:val="both"/>
        <w:rPr>
          <w:rFonts w:cs="AL-Mohanad"/>
          <w:sz w:val="22"/>
          <w:szCs w:val="28"/>
          <w:lang w:val="tr-TR"/>
        </w:rPr>
      </w:pPr>
      <w:r w:rsidRPr="00377A40">
        <w:rPr>
          <w:rFonts w:cs="AL-Mohanad"/>
          <w:sz w:val="22"/>
          <w:szCs w:val="28"/>
          <w:lang w:val="tr-TR"/>
        </w:rPr>
        <w:t>Qatadah berkata: “Adapun dalam kehidupan dunia mereka akan diberikan keteguhan dengan kebaikan dan amal shaleh, sedangkan yang dimaksud dengan akhirat adalah alam kubur” demikian juga halnya dengan beberapa riwayat dari beberapa ulama salaf.</w:t>
      </w:r>
      <w:r w:rsidR="00377A40" w:rsidRPr="00377A40">
        <w:rPr>
          <w:rFonts w:cs="AL-Mohanad"/>
          <w:sz w:val="22"/>
          <w:szCs w:val="28"/>
          <w:lang w:val="tr-TR"/>
        </w:rPr>
        <w:t xml:space="preserve"> </w:t>
      </w:r>
      <w:r w:rsidRPr="00116465">
        <w:rPr>
          <w:rStyle w:val="FootnoteReference"/>
          <w:rFonts w:cs="AL-Mohanad"/>
          <w:sz w:val="22"/>
          <w:szCs w:val="28"/>
        </w:rPr>
        <w:footnoteReference w:id="5"/>
      </w:r>
      <w:r w:rsidRPr="00377A40">
        <w:rPr>
          <w:rFonts w:cs="AL-Mohanad"/>
          <w:sz w:val="22"/>
          <w:szCs w:val="28"/>
          <w:lang w:val="tr-TR"/>
        </w:rPr>
        <w:t xml:space="preserve">  Allah ta’ala berfirman: </w:t>
      </w:r>
    </w:p>
    <w:p w:rsidR="002947D3" w:rsidRPr="00116465" w:rsidRDefault="00F41BF9" w:rsidP="00F41BF9">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وَلَوْ أَنَّهُمْ فَعَلُوا مَا يُوعَظُونَ بِهِ لَكَانَ خَيْرًا لَهُمْ وَأَشَدَّ تَثْبِيتًا٦٦</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[النساء: 66]</w:t>
      </w:r>
      <w:r w:rsidR="002947D3" w:rsidRPr="00116465">
        <w:rPr>
          <w:rFonts w:cs="AL-Mohanad"/>
          <w:sz w:val="22"/>
          <w:szCs w:val="28"/>
          <w:rtl/>
        </w:rPr>
        <w:t xml:space="preserve"> </w:t>
      </w:r>
    </w:p>
    <w:p w:rsidR="002947D3" w:rsidRPr="00116465" w:rsidRDefault="002947D3" w:rsidP="00377A40">
      <w:pPr>
        <w:pStyle w:val="BodyText2"/>
        <w:spacing w:before="120" w:after="120" w:line="240" w:lineRule="auto"/>
        <w:ind w:right="57" w:firstLine="340"/>
        <w:jc w:val="both"/>
        <w:rPr>
          <w:rFonts w:ascii="Times New Roman" w:hAnsi="Times New Roman" w:cs="AL-Mohanad"/>
          <w:sz w:val="22"/>
        </w:rPr>
      </w:pPr>
      <w:r w:rsidRPr="00377A40">
        <w:rPr>
          <w:rFonts w:ascii="Times New Roman" w:hAnsi="Times New Roman" w:cs="AL-Mohanad"/>
          <w:i/>
          <w:iCs/>
          <w:sz w:val="22"/>
        </w:rPr>
        <w:t xml:space="preserve">“Dan sesungguhnya kalau mereka melaksanakan pelajaran yang diberikan kepada mereka, tentulah hal yang demikian itu lebih baik </w:t>
      </w:r>
      <w:r w:rsidRPr="00377A40">
        <w:rPr>
          <w:rFonts w:ascii="Times New Roman" w:hAnsi="Times New Roman" w:cs="AL-Mohanad"/>
          <w:i/>
          <w:iCs/>
          <w:sz w:val="22"/>
        </w:rPr>
        <w:lastRenderedPageBreak/>
        <w:t>bagi mereka  dan lebih menguatkan  (iman mereka)</w:t>
      </w:r>
      <w:r w:rsidRPr="00116465">
        <w:rPr>
          <w:rFonts w:ascii="Times New Roman" w:hAnsi="Times New Roman" w:cs="AL-Mohanad"/>
          <w:sz w:val="22"/>
        </w:rPr>
        <w:t xml:space="preserve"> ” ( </w:t>
      </w:r>
      <w:r w:rsidRPr="00377A40">
        <w:rPr>
          <w:rFonts w:ascii="Times New Roman" w:hAnsi="Times New Roman" w:cs="AL-Mohanad"/>
          <w:sz w:val="22"/>
        </w:rPr>
        <w:t>QS</w:t>
      </w:r>
      <w:r w:rsidR="00377A40">
        <w:rPr>
          <w:rFonts w:ascii="Times New Roman" w:hAnsi="Times New Roman" w:cs="AL-Mohanad"/>
          <w:sz w:val="22"/>
        </w:rPr>
        <w:t>.</w:t>
      </w:r>
      <w:r w:rsidRPr="00377A40">
        <w:rPr>
          <w:rFonts w:ascii="Times New Roman" w:hAnsi="Times New Roman" w:cs="AL-Mohanad"/>
          <w:sz w:val="22"/>
        </w:rPr>
        <w:t xml:space="preserve"> </w:t>
      </w:r>
      <w:r w:rsidRPr="00116465">
        <w:rPr>
          <w:rFonts w:ascii="Times New Roman" w:hAnsi="Times New Roman" w:cs="AL-Mohanad"/>
          <w:sz w:val="22"/>
        </w:rPr>
        <w:t xml:space="preserve">An Nisa: 66 ).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Yang dimaksud adalah memberikan kekuatan atas Al-Haq (kebenaran).</w:t>
      </w:r>
    </w:p>
    <w:p w:rsidR="002947D3" w:rsidRPr="00116465" w:rsidRDefault="002947D3" w:rsidP="00843461">
      <w:pPr>
        <w:pStyle w:val="Header"/>
        <w:spacing w:before="120" w:after="120"/>
        <w:ind w:right="57" w:firstLine="340"/>
        <w:jc w:val="both"/>
        <w:rPr>
          <w:rFonts w:cs="AL-Mohanad"/>
          <w:sz w:val="22"/>
          <w:szCs w:val="28"/>
        </w:rPr>
      </w:pPr>
      <w:r w:rsidRPr="00116465">
        <w:rPr>
          <w:rFonts w:cs="AL-Mohanad"/>
          <w:sz w:val="22"/>
          <w:szCs w:val="28"/>
        </w:rPr>
        <w:tab/>
        <w:t>Hal ini jelas, jika tidak, maka apakah kita akan mengharapkan adanya keteguhan dari orang-orang yang malas dan berpangku tangan dalam beramal shaleh sementara fitnah telah menjalar kemana-mana</w:t>
      </w:r>
      <w:proofErr w:type="gramStart"/>
      <w:r w:rsidRPr="00116465">
        <w:rPr>
          <w:rFonts w:cs="AL-Mohanad"/>
          <w:sz w:val="22"/>
          <w:szCs w:val="28"/>
        </w:rPr>
        <w:t>?!.</w:t>
      </w:r>
      <w:proofErr w:type="gramEnd"/>
      <w:r w:rsidRPr="00116465">
        <w:rPr>
          <w:rFonts w:cs="AL-Mohanad"/>
          <w:sz w:val="22"/>
          <w:szCs w:val="28"/>
        </w:rPr>
        <w:t xml:space="preserve"> Akan tetapi orang-orang yang beriman dan beramal shaleh Allah akan memberikan petunjuk kepada mereka ke jalan yang lurus. </w:t>
      </w:r>
      <w:proofErr w:type="gramStart"/>
      <w:r w:rsidRPr="00116465">
        <w:rPr>
          <w:rFonts w:cs="AL-Mohanad"/>
          <w:sz w:val="22"/>
          <w:szCs w:val="28"/>
        </w:rPr>
        <w:t xml:space="preserve">Oleh karena itu Rasulullah </w:t>
      </w:r>
      <w:r w:rsidR="00843461" w:rsidRPr="00843461">
        <w:rPr>
          <w:rFonts w:cs="CTraditional Arabic" w:hint="cs"/>
          <w:sz w:val="16"/>
          <w:szCs w:val="22"/>
          <w:rtl/>
        </w:rPr>
        <w:t>ج</w:t>
      </w:r>
      <w:r w:rsidRPr="00116465">
        <w:rPr>
          <w:rFonts w:cs="AL-Mohanad"/>
          <w:sz w:val="22"/>
          <w:szCs w:val="28"/>
        </w:rPr>
        <w:t xml:space="preserve"> selalu melaksanakan amal shaleh dan amalan yang paling disenanginya adalah yang kontinyu (terus menerus) walaupun sedikit.</w:t>
      </w:r>
      <w:proofErr w:type="gramEnd"/>
      <w:r w:rsidRPr="00116465">
        <w:rPr>
          <w:rFonts w:cs="AL-Mohanad"/>
          <w:sz w:val="22"/>
          <w:szCs w:val="28"/>
        </w:rPr>
        <w:t xml:space="preserve"> Begitu juga para sahabatnya, jika mereka melakukan suatu amalan mereka menjaganya. Adalah Aisyah </w:t>
      </w:r>
      <w:r w:rsidRPr="00377A40">
        <w:rPr>
          <w:rFonts w:cs="AL-Mohanad"/>
          <w:i/>
          <w:iCs/>
          <w:sz w:val="22"/>
          <w:szCs w:val="28"/>
        </w:rPr>
        <w:t>radiallahu`anha</w:t>
      </w:r>
      <w:r w:rsidRPr="00116465">
        <w:rPr>
          <w:rFonts w:cs="AL-Mohanad"/>
          <w:sz w:val="22"/>
          <w:szCs w:val="28"/>
        </w:rPr>
        <w:t xml:space="preserve"> jika melakukan suatu  pekerjaan dia tidak meninggalkannya setelah itu. Rasulullah </w:t>
      </w:r>
      <w:r w:rsidR="00843461" w:rsidRPr="00843461">
        <w:rPr>
          <w:rFonts w:cs="CTraditional Arabic"/>
          <w:sz w:val="22"/>
          <w:szCs w:val="22"/>
          <w:rtl/>
        </w:rPr>
        <w:t>ج</w:t>
      </w:r>
      <w:r w:rsidRPr="00116465">
        <w:rPr>
          <w:rFonts w:cs="AL-Mohanad"/>
          <w:sz w:val="22"/>
          <w:szCs w:val="28"/>
        </w:rPr>
        <w:t xml:space="preserve"> bersabda: </w:t>
      </w:r>
    </w:p>
    <w:p w:rsidR="002947D3" w:rsidRPr="00116465" w:rsidRDefault="004820A5" w:rsidP="00F41BF9">
      <w:pPr>
        <w:pStyle w:val="a"/>
        <w:rPr>
          <w:rtl/>
        </w:rPr>
      </w:pPr>
      <w:r>
        <w:rPr>
          <w:rFonts w:hint="cs"/>
          <w:rtl/>
        </w:rPr>
        <w:t>«</w:t>
      </w:r>
      <w:r w:rsidR="002947D3" w:rsidRPr="00116465">
        <w:rPr>
          <w:rtl/>
        </w:rPr>
        <w:t>مَنْ ثَابَرَ عَلَى اثْنَيْ عَشْرَةَ رَكْعَةً وَجَبَتْ لَهُ الْجَنَّةَ</w:t>
      </w:r>
      <w:r>
        <w:rPr>
          <w:rFonts w:hint="cs"/>
          <w:rtl/>
        </w:rPr>
        <w:t>»</w:t>
      </w:r>
      <w:r w:rsidR="002947D3" w:rsidRPr="00116465">
        <w:rPr>
          <w:rtl/>
        </w:rPr>
        <w:t xml:space="preserve">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 </w:t>
      </w:r>
      <w:r w:rsidRPr="00377A40">
        <w:rPr>
          <w:rFonts w:cs="AL-Mohanad"/>
          <w:i/>
          <w:iCs/>
          <w:sz w:val="22"/>
          <w:szCs w:val="28"/>
        </w:rPr>
        <w:t>“Siapa yang selalu melaksanakan (shalat sunnah rawatib) dua belas rakaat, wajib baginya mendapatkan syurga</w:t>
      </w:r>
      <w:r w:rsidRPr="00116465">
        <w:rPr>
          <w:rFonts w:cs="AL-Mohanad"/>
          <w:sz w:val="22"/>
          <w:szCs w:val="28"/>
        </w:rPr>
        <w:t>. ”</w:t>
      </w:r>
      <w:r w:rsidR="00377A40">
        <w:rPr>
          <w:rFonts w:cs="AL-Mohanad"/>
          <w:sz w:val="22"/>
          <w:szCs w:val="28"/>
        </w:rPr>
        <w:t xml:space="preserve"> </w:t>
      </w:r>
      <w:r w:rsidRPr="00116465">
        <w:rPr>
          <w:rStyle w:val="FootnoteReference"/>
          <w:rFonts w:cs="AL-Mohanad"/>
          <w:sz w:val="22"/>
          <w:szCs w:val="28"/>
        </w:rPr>
        <w:footnoteReference w:id="6"/>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Terdapat dalam hadits qudsi:</w:t>
      </w:r>
    </w:p>
    <w:p w:rsidR="002947D3" w:rsidRPr="00116465" w:rsidRDefault="004820A5" w:rsidP="00F41BF9">
      <w:pPr>
        <w:pStyle w:val="a"/>
        <w:rPr>
          <w:rtl/>
        </w:rPr>
      </w:pPr>
      <w:r>
        <w:rPr>
          <w:rFonts w:hint="cs"/>
          <w:rtl/>
        </w:rPr>
        <w:t>«</w:t>
      </w:r>
      <w:r w:rsidR="002947D3" w:rsidRPr="00116465">
        <w:rPr>
          <w:rtl/>
        </w:rPr>
        <w:t>وَلاَيَزَالُ عَبْدِي يَتَقَرَّبُ إِلَيَّ بِالنَّوَافِلِ حَتَّى أُحِبَّهُ</w:t>
      </w:r>
      <w:r>
        <w:rPr>
          <w:rFonts w:hint="cs"/>
          <w:rtl/>
        </w:rPr>
        <w:t>»</w:t>
      </w:r>
      <w:r w:rsidR="002947D3" w:rsidRPr="00116465">
        <w:rPr>
          <w:rtl/>
        </w:rPr>
        <w:t xml:space="preserve">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 </w:t>
      </w:r>
      <w:r w:rsidRPr="00377A40">
        <w:rPr>
          <w:rFonts w:cs="AL-Mohanad"/>
          <w:i/>
          <w:iCs/>
          <w:sz w:val="22"/>
          <w:szCs w:val="28"/>
        </w:rPr>
        <w:t>“Dan hambaku (yang) selalu bertaqarrub kepadaku dengan amalan-amalan sunnah sehingga Aku mencintainya</w:t>
      </w:r>
      <w:r w:rsidRPr="00116465">
        <w:rPr>
          <w:rFonts w:cs="AL-Mohanad"/>
          <w:sz w:val="22"/>
          <w:szCs w:val="28"/>
        </w:rPr>
        <w:t xml:space="preserve"> “</w:t>
      </w:r>
      <w:r w:rsidR="00377A40">
        <w:rPr>
          <w:rFonts w:cs="AL-Mohanad"/>
          <w:sz w:val="22"/>
          <w:szCs w:val="28"/>
        </w:rPr>
        <w:t xml:space="preserve"> </w:t>
      </w:r>
      <w:r w:rsidRPr="00116465">
        <w:rPr>
          <w:rStyle w:val="FootnoteReference"/>
          <w:rFonts w:cs="AL-Mohanad"/>
          <w:sz w:val="22"/>
          <w:szCs w:val="28"/>
        </w:rPr>
        <w:footnoteReference w:id="7"/>
      </w:r>
      <w:r w:rsidRPr="00116465">
        <w:rPr>
          <w:rFonts w:cs="AL-Mohanad"/>
          <w:sz w:val="22"/>
          <w:szCs w:val="28"/>
        </w:rPr>
        <w:t xml:space="preserve"> </w:t>
      </w:r>
    </w:p>
    <w:p w:rsidR="002947D3" w:rsidRPr="00377A40" w:rsidRDefault="002947D3" w:rsidP="000F34A8">
      <w:pPr>
        <w:pStyle w:val="2"/>
      </w:pPr>
      <w:bookmarkStart w:id="6" w:name="_Toc468187687"/>
      <w:r w:rsidRPr="00377A40">
        <w:t>Ketiga: Menghayati kisah-kisah para nabi dan mempelajarinya untuk dijadikan teladan dalam perbuatan</w:t>
      </w:r>
      <w:bookmarkEnd w:id="6"/>
    </w:p>
    <w:p w:rsidR="002947D3" w:rsidRPr="00116465" w:rsidRDefault="002947D3" w:rsidP="00377A40">
      <w:pPr>
        <w:spacing w:before="120" w:after="120"/>
        <w:ind w:right="57" w:firstLine="340"/>
        <w:jc w:val="both"/>
        <w:rPr>
          <w:rFonts w:cs="AL-Mohanad"/>
          <w:sz w:val="22"/>
          <w:szCs w:val="28"/>
        </w:rPr>
      </w:pPr>
      <w:r w:rsidRPr="00116465">
        <w:rPr>
          <w:rFonts w:cs="AL-Mohanad"/>
          <w:sz w:val="22"/>
          <w:szCs w:val="28"/>
        </w:rPr>
        <w:t>Landasan hal tersebut adalah firman Allah ta’ala:</w:t>
      </w:r>
    </w:p>
    <w:p w:rsidR="002947D3" w:rsidRPr="00116465" w:rsidRDefault="00F41BF9" w:rsidP="00F41BF9">
      <w:pPr>
        <w:bidi/>
        <w:spacing w:before="120" w:after="120"/>
        <w:ind w:right="57"/>
        <w:jc w:val="both"/>
        <w:rPr>
          <w:rFonts w:cs="AL-Mohanad"/>
          <w:sz w:val="22"/>
          <w:szCs w:val="28"/>
          <w:rtl/>
        </w:rPr>
      </w:pPr>
      <w:r>
        <w:rPr>
          <w:rFonts w:cs="Traditional Arabic"/>
          <w:color w:val="000000"/>
          <w:sz w:val="22"/>
          <w:szCs w:val="28"/>
          <w:shd w:val="clear" w:color="auto" w:fill="FFFFFF"/>
          <w:rtl/>
        </w:rPr>
        <w:lastRenderedPageBreak/>
        <w:t>﴿</w:t>
      </w:r>
      <w:r w:rsidRPr="004820A5">
        <w:rPr>
          <w:rStyle w:val="Char0"/>
          <w:rtl/>
        </w:rPr>
        <w:t>وَكُلًّا نَقُصُّ عَلَيْكَ مِنْ أَنْبَاءِ الرُّسُلِ مَا نُثَبِّتُ بِهِ فُؤَادَكَ  وَجَاءَكَ فِي هَذِهِ الْحَقُّ وَمَوْعِظَةٌ وَذِكْرَى لِلْمُؤْمِنِينَ١٢٠</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[هود: 120]</w:t>
      </w:r>
      <w:r w:rsidR="002947D3" w:rsidRPr="00116465">
        <w:rPr>
          <w:rFonts w:cs="AL-Mohanad"/>
          <w:sz w:val="22"/>
          <w:szCs w:val="28"/>
          <w:rtl/>
        </w:rPr>
        <w:t xml:space="preserve"> </w:t>
      </w:r>
    </w:p>
    <w:p w:rsidR="002947D3" w:rsidRPr="00116465" w:rsidRDefault="002947D3" w:rsidP="00377A40">
      <w:pPr>
        <w:pStyle w:val="BodyText2"/>
        <w:spacing w:before="120" w:after="120" w:line="240" w:lineRule="auto"/>
        <w:ind w:right="57" w:firstLine="340"/>
        <w:jc w:val="both"/>
        <w:rPr>
          <w:rFonts w:ascii="Times New Roman" w:hAnsi="Times New Roman" w:cs="AL-Mohanad"/>
          <w:sz w:val="22"/>
        </w:rPr>
      </w:pPr>
      <w:r w:rsidRPr="00377A40">
        <w:rPr>
          <w:rFonts w:ascii="Times New Roman" w:hAnsi="Times New Roman" w:cs="AL-Mohanad"/>
          <w:i/>
          <w:iCs/>
          <w:sz w:val="22"/>
        </w:rPr>
        <w:t>“Dan semua kisah dari rasul-rasul kami ceritakan kepadamu, ialah kisah-kisah yang dengannya Kami teguhkan hatimu; dan dalam surat ini telah datang kepadamu kebenaran serta pengajaran dan peringatan bagi orang-orang yang beriman “</w:t>
      </w:r>
      <w:r w:rsidRPr="00116465">
        <w:rPr>
          <w:rFonts w:ascii="Times New Roman" w:hAnsi="Times New Roman" w:cs="AL-Mohanad"/>
          <w:sz w:val="22"/>
        </w:rPr>
        <w:t xml:space="preserve"> (</w:t>
      </w:r>
      <w:r w:rsidRPr="00116465">
        <w:rPr>
          <w:rFonts w:ascii="Times New Roman" w:hAnsi="Times New Roman" w:cs="AL-Mohanad"/>
          <w:sz w:val="22"/>
          <w:lang w:val="en-US"/>
        </w:rPr>
        <w:t>QS</w:t>
      </w:r>
      <w:r w:rsidR="00377A40">
        <w:rPr>
          <w:rFonts w:ascii="Times New Roman" w:hAnsi="Times New Roman" w:cs="AL-Mohanad"/>
          <w:sz w:val="22"/>
          <w:lang w:val="en-US"/>
        </w:rPr>
        <w:t>.</w:t>
      </w:r>
      <w:r w:rsidRPr="00116465">
        <w:rPr>
          <w:rFonts w:ascii="Times New Roman" w:hAnsi="Times New Roman" w:cs="AL-Mohanad"/>
          <w:sz w:val="22"/>
          <w:lang w:val="en-US"/>
        </w:rPr>
        <w:t xml:space="preserve"> </w:t>
      </w:r>
      <w:r w:rsidRPr="00116465">
        <w:rPr>
          <w:rFonts w:ascii="Times New Roman" w:hAnsi="Times New Roman" w:cs="AL-Mohanad"/>
          <w:sz w:val="22"/>
        </w:rPr>
        <w:t>Huud: 120)</w:t>
      </w:r>
      <w:r w:rsidR="00377A40">
        <w:rPr>
          <w:rFonts w:ascii="Times New Roman" w:hAnsi="Times New Roman" w:cs="AL-Mohanad"/>
          <w:sz w:val="22"/>
        </w:rPr>
        <w:t>.</w:t>
      </w:r>
    </w:p>
    <w:p w:rsidR="002947D3" w:rsidRPr="00843461" w:rsidRDefault="002947D3" w:rsidP="00116465">
      <w:pPr>
        <w:spacing w:before="120" w:after="120"/>
        <w:ind w:right="57" w:firstLine="340"/>
        <w:jc w:val="both"/>
        <w:rPr>
          <w:rFonts w:cs="AL-Mohanad"/>
          <w:sz w:val="22"/>
          <w:szCs w:val="28"/>
          <w:lang w:val="tr-TR"/>
        </w:rPr>
      </w:pPr>
      <w:r w:rsidRPr="00843461">
        <w:rPr>
          <w:rFonts w:cs="AL-Mohanad"/>
          <w:sz w:val="22"/>
          <w:szCs w:val="28"/>
          <w:lang w:val="tr-TR"/>
        </w:rPr>
        <w:t xml:space="preserve">Ayat-ayat (tentang kisah para Rasul)   diturunkan pada zaman Rasulullah </w:t>
      </w:r>
      <w:r w:rsidR="00843461" w:rsidRPr="00843461">
        <w:rPr>
          <w:rFonts w:cs="CTraditional Arabic"/>
          <w:sz w:val="22"/>
          <w:szCs w:val="22"/>
          <w:rtl/>
        </w:rPr>
        <w:t>ج</w:t>
      </w:r>
      <w:r w:rsidRPr="00843461">
        <w:rPr>
          <w:rFonts w:cs="AL-Mohanad"/>
          <w:sz w:val="22"/>
          <w:szCs w:val="28"/>
          <w:lang w:val="tr-TR"/>
        </w:rPr>
        <w:t xml:space="preserve"> bukan untuk main-main dan senda gurau, akan tetapi untuk sebuah tujuan agung yaitu meneguhkan hati Rasulullah </w:t>
      </w:r>
      <w:r w:rsidR="00843461" w:rsidRPr="00843461">
        <w:rPr>
          <w:rFonts w:cs="CTraditional Arabic"/>
          <w:sz w:val="22"/>
          <w:szCs w:val="22"/>
          <w:rtl/>
        </w:rPr>
        <w:t>ج</w:t>
      </w:r>
      <w:r w:rsidRPr="00843461">
        <w:rPr>
          <w:rFonts w:cs="AL-Mohanad"/>
          <w:sz w:val="22"/>
          <w:szCs w:val="28"/>
          <w:lang w:val="tr-TR"/>
        </w:rPr>
        <w:t xml:space="preserve"> dan orang-orang beriman yang bersamanya.</w:t>
      </w:r>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rPr>
      </w:pPr>
      <w:r w:rsidRPr="00116465">
        <w:rPr>
          <w:rFonts w:cs="AL-Mohanad"/>
          <w:sz w:val="22"/>
          <w:szCs w:val="28"/>
        </w:rPr>
        <w:t>Jika engkau perhatikan  -ya akhi- firman Allah ta’ala:</w:t>
      </w:r>
    </w:p>
    <w:p w:rsidR="002947D3" w:rsidRPr="00116465" w:rsidRDefault="00F41BF9" w:rsidP="00F41BF9">
      <w:pPr>
        <w:bidi/>
        <w:spacing w:before="120" w:after="120"/>
        <w:ind w:right="720"/>
        <w:jc w:val="both"/>
        <w:rPr>
          <w:rFonts w:cs="AL-Mohanad"/>
          <w:sz w:val="22"/>
          <w:szCs w:val="28"/>
          <w:rtl/>
        </w:rPr>
      </w:pPr>
      <w:r>
        <w:rPr>
          <w:rFonts w:cs="Traditional Arabic"/>
          <w:color w:val="000000"/>
          <w:sz w:val="22"/>
          <w:szCs w:val="28"/>
          <w:shd w:val="clear" w:color="auto" w:fill="FFFFFF"/>
          <w:rtl/>
        </w:rPr>
        <w:t>﴿</w:t>
      </w:r>
      <w:r w:rsidRPr="004820A5">
        <w:rPr>
          <w:rStyle w:val="Char0"/>
          <w:rtl/>
        </w:rPr>
        <w:t>قَالُوا حَرِّقُوهُ وَانْصُرُوا آلِهَتَكُمْ إِنْ كُنْتُمْ فَاعِلِينَ٦٨ قُلْنَا يَا نَارُ كُونِي بَرْدًا وَسَلَامًا عَلَى إِبْرَاهِيمَ٦٩ وَأَرَادُوا بِهِ كَيْدًا فَجَعَلْنَاهُمُ الْأَخْسَرِينَ٧٠</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[الأنبياء: 68-70]</w:t>
      </w:r>
      <w:r w:rsidR="002947D3" w:rsidRPr="00116465">
        <w:rPr>
          <w:rFonts w:cs="AL-Mohanad"/>
          <w:sz w:val="22"/>
          <w:szCs w:val="28"/>
          <w:rtl/>
        </w:rPr>
        <w:t xml:space="preserve"> </w:t>
      </w:r>
    </w:p>
    <w:p w:rsidR="002947D3" w:rsidRPr="00116465" w:rsidRDefault="002947D3" w:rsidP="00377A40">
      <w:pPr>
        <w:pStyle w:val="BodyText2"/>
        <w:spacing w:before="120" w:after="120" w:line="240" w:lineRule="auto"/>
        <w:ind w:left="720" w:right="57"/>
        <w:jc w:val="both"/>
        <w:rPr>
          <w:rFonts w:ascii="Times New Roman" w:hAnsi="Times New Roman" w:cs="AL-Mohanad"/>
          <w:sz w:val="22"/>
        </w:rPr>
      </w:pPr>
      <w:r w:rsidRPr="00377A40">
        <w:rPr>
          <w:rFonts w:ascii="Times New Roman" w:hAnsi="Times New Roman" w:cs="AL-Mohanad"/>
          <w:i/>
          <w:iCs/>
          <w:sz w:val="22"/>
        </w:rPr>
        <w:t>“Mereka berkata: “Bakarlah dia dan bantulah tuhan-tuhan kamu, jika kamu benar-benar hendak bertindak. Kami berfirman: “Hai api menjadi dinginlah dan menjadi keselamatanlah bagi Ibrahim. Mereka hendak berbuat makar terhadap Ibrahim, maka kami menjadikan mereka itu orang-orang yang merugi “</w:t>
      </w:r>
      <w:r w:rsidRPr="00116465">
        <w:rPr>
          <w:rFonts w:ascii="Times New Roman" w:hAnsi="Times New Roman" w:cs="AL-Mohanad"/>
          <w:sz w:val="22"/>
        </w:rPr>
        <w:t xml:space="preserve"> (QS</w:t>
      </w:r>
      <w:r w:rsidR="00377A40">
        <w:rPr>
          <w:rFonts w:ascii="Times New Roman" w:hAnsi="Times New Roman" w:cs="AL-Mohanad"/>
          <w:sz w:val="22"/>
        </w:rPr>
        <w:t>.</w:t>
      </w:r>
      <w:r w:rsidRPr="00116465">
        <w:rPr>
          <w:rFonts w:ascii="Times New Roman" w:hAnsi="Times New Roman" w:cs="AL-Mohanad"/>
          <w:sz w:val="22"/>
        </w:rPr>
        <w:t xml:space="preserve"> Al-Anbiya: 68-70)</w:t>
      </w:r>
      <w:r w:rsidR="00377A40">
        <w:rPr>
          <w:rFonts w:ascii="Times New Roman" w:hAnsi="Times New Roman" w:cs="AL-Mohanad"/>
          <w:sz w:val="22"/>
        </w:rPr>
        <w:t>.</w:t>
      </w:r>
    </w:p>
    <w:p w:rsidR="002947D3" w:rsidRPr="00105860" w:rsidRDefault="002947D3" w:rsidP="00377A40">
      <w:pPr>
        <w:spacing w:before="120" w:after="120"/>
        <w:ind w:left="720" w:right="57"/>
        <w:jc w:val="both"/>
        <w:rPr>
          <w:rFonts w:cs="AL-Mohanad"/>
          <w:sz w:val="22"/>
          <w:szCs w:val="28"/>
          <w:lang w:val="tr-TR"/>
        </w:rPr>
      </w:pPr>
      <w:r w:rsidRPr="00105860">
        <w:rPr>
          <w:rFonts w:cs="AL-Mohanad"/>
          <w:sz w:val="22"/>
          <w:szCs w:val="28"/>
          <w:lang w:val="tr-TR"/>
        </w:rPr>
        <w:t xml:space="preserve">Ibnu Abbas berkata: Ucapan Ibrahim yang terakhir tatkala dilempar kedalam api adalah: </w:t>
      </w:r>
    </w:p>
    <w:p w:rsidR="002947D3" w:rsidRPr="00116465" w:rsidRDefault="004820A5" w:rsidP="00F41BF9">
      <w:pPr>
        <w:pStyle w:val="a"/>
        <w:rPr>
          <w:rtl/>
        </w:rPr>
      </w:pPr>
      <w:r w:rsidRPr="004820A5">
        <w:rPr>
          <w:rFonts w:hint="cs"/>
          <w:rtl/>
        </w:rPr>
        <w:t>«</w:t>
      </w:r>
      <w:r w:rsidR="002947D3" w:rsidRPr="00116465">
        <w:rPr>
          <w:rtl/>
        </w:rPr>
        <w:t>حَسْبِيَ اللهُ وَنِعْمَ الْوَكِيْلِ</w:t>
      </w:r>
      <w:r>
        <w:rPr>
          <w:rFonts w:hint="cs"/>
          <w:rtl/>
        </w:rPr>
        <w:t>»</w:t>
      </w:r>
      <w:r w:rsidR="002947D3" w:rsidRPr="00116465">
        <w:rPr>
          <w:rtl/>
        </w:rPr>
        <w:t xml:space="preserve"> </w:t>
      </w:r>
    </w:p>
    <w:p w:rsidR="002947D3" w:rsidRPr="00116465" w:rsidRDefault="00377A40" w:rsidP="00377A40">
      <w:pPr>
        <w:spacing w:before="120" w:after="120"/>
        <w:ind w:left="720" w:right="57"/>
        <w:jc w:val="both"/>
        <w:rPr>
          <w:rFonts w:cs="AL-Mohanad"/>
          <w:sz w:val="22"/>
          <w:szCs w:val="28"/>
        </w:rPr>
      </w:pPr>
      <w:r>
        <w:rPr>
          <w:rFonts w:cs="AL-Mohanad"/>
          <w:sz w:val="22"/>
          <w:szCs w:val="28"/>
        </w:rPr>
        <w:t>“</w:t>
      </w:r>
      <w:r w:rsidR="002947D3" w:rsidRPr="00116465">
        <w:rPr>
          <w:rFonts w:cs="AL-Mohanad"/>
          <w:sz w:val="22"/>
          <w:szCs w:val="28"/>
        </w:rPr>
        <w:t>Cukuplah Allah bagiku sebaik-baik pelindung “</w:t>
      </w:r>
      <w:r w:rsidR="002947D3" w:rsidRPr="00116465">
        <w:rPr>
          <w:rStyle w:val="FootnoteReference"/>
          <w:rFonts w:cs="AL-Mohanad"/>
          <w:sz w:val="22"/>
          <w:szCs w:val="28"/>
        </w:rPr>
        <w:footnoteReference w:id="8"/>
      </w:r>
      <w:r w:rsidR="002947D3" w:rsidRPr="00116465">
        <w:rPr>
          <w:rFonts w:cs="AL-Mohanad"/>
          <w:sz w:val="22"/>
          <w:szCs w:val="28"/>
        </w:rPr>
        <w:t xml:space="preserve"> </w:t>
      </w:r>
    </w:p>
    <w:p w:rsidR="002947D3" w:rsidRPr="00116465" w:rsidRDefault="002947D3" w:rsidP="00377A40">
      <w:pPr>
        <w:spacing w:before="120" w:after="120"/>
        <w:ind w:left="720" w:right="57"/>
        <w:jc w:val="both"/>
        <w:rPr>
          <w:rFonts w:cs="AL-Mohanad"/>
          <w:sz w:val="22"/>
          <w:szCs w:val="28"/>
        </w:rPr>
      </w:pPr>
      <w:r w:rsidRPr="00116465">
        <w:rPr>
          <w:rFonts w:cs="AL-Mohanad"/>
          <w:sz w:val="22"/>
          <w:szCs w:val="28"/>
        </w:rPr>
        <w:t>Tatkala anda menghayati kisah ini, bukankah akan anda rasakan adanya nilai-nilai keteguhan -ketika berhadapan dengan thaghut dan penyiksaan- yang meresap kedalam jiwa anda.. ?</w:t>
      </w:r>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rPr>
      </w:pPr>
      <w:r w:rsidRPr="00116465">
        <w:rPr>
          <w:rFonts w:cs="AL-Mohanad"/>
          <w:sz w:val="22"/>
          <w:szCs w:val="28"/>
        </w:rPr>
        <w:lastRenderedPageBreak/>
        <w:t xml:space="preserve">Seandainya anda merenungi kisah nabi Musa </w:t>
      </w:r>
      <w:r w:rsidRPr="00377A40">
        <w:rPr>
          <w:rFonts w:cs="AL-Mohanad"/>
          <w:i/>
          <w:iCs/>
          <w:sz w:val="22"/>
          <w:szCs w:val="28"/>
        </w:rPr>
        <w:t>alaihissalam</w:t>
      </w:r>
      <w:r w:rsidRPr="00116465">
        <w:rPr>
          <w:rFonts w:cs="AL-Mohanad"/>
          <w:sz w:val="22"/>
          <w:szCs w:val="28"/>
        </w:rPr>
        <w:t xml:space="preserve"> yang terdapat dalam firman Allah ta’ala :</w:t>
      </w:r>
    </w:p>
    <w:p w:rsidR="002947D3" w:rsidRPr="00116465" w:rsidRDefault="00F41BF9" w:rsidP="00F41BF9">
      <w:pPr>
        <w:bidi/>
        <w:spacing w:before="120" w:after="120"/>
        <w:ind w:right="720"/>
        <w:jc w:val="both"/>
        <w:rPr>
          <w:rFonts w:cs="AL-Mohanad"/>
          <w:sz w:val="22"/>
          <w:szCs w:val="28"/>
          <w:rtl/>
        </w:rPr>
      </w:pPr>
      <w:r>
        <w:rPr>
          <w:rFonts w:cs="Traditional Arabic"/>
          <w:color w:val="000000"/>
          <w:sz w:val="22"/>
          <w:szCs w:val="28"/>
          <w:shd w:val="clear" w:color="auto" w:fill="FFFFFF"/>
          <w:rtl/>
        </w:rPr>
        <w:t>﴿</w:t>
      </w:r>
      <w:r w:rsidRPr="004820A5">
        <w:rPr>
          <w:rStyle w:val="Char0"/>
          <w:rtl/>
        </w:rPr>
        <w:t>فَلَمَّا تَرَاءَى الْجَمْعَانِ قَالَ أَصْحَابُ مُوسَى إِنَّا لَمُدْرَكُونَ٦١ قَالَ كَلَّا  إِنَّ مَعِيَ رَبِّي سَيَهْدِينِ٦٢</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[الشعراء: 61-62]</w:t>
      </w:r>
      <w:r w:rsidR="002947D3" w:rsidRPr="00116465">
        <w:rPr>
          <w:rFonts w:cs="AL-Mohanad"/>
          <w:sz w:val="22"/>
          <w:szCs w:val="28"/>
          <w:rtl/>
        </w:rPr>
        <w:t xml:space="preserve"> </w:t>
      </w:r>
    </w:p>
    <w:p w:rsidR="002947D3" w:rsidRPr="00116465" w:rsidRDefault="002947D3" w:rsidP="00377A40">
      <w:pPr>
        <w:pStyle w:val="BodyText"/>
        <w:spacing w:before="120" w:after="120"/>
        <w:ind w:left="720" w:right="57"/>
        <w:rPr>
          <w:rFonts w:cs="AL-Mohanad"/>
          <w:sz w:val="22"/>
        </w:rPr>
      </w:pPr>
      <w:r w:rsidRPr="00377A40">
        <w:rPr>
          <w:rFonts w:cs="AL-Mohanad"/>
          <w:i/>
          <w:iCs/>
          <w:sz w:val="22"/>
        </w:rPr>
        <w:t>Maka setelah kedua golongan itu saling melihat, berkatalah pengikut-pengikut Musa: “Sesungguhnya kita benar-benar akan tersusul”. Musa menjawab: “Sesungguhnya Tuhanku besertaku kelak dia akan memberikan petunjuk kepadaku”</w:t>
      </w:r>
      <w:r w:rsidRPr="00116465">
        <w:rPr>
          <w:rFonts w:cs="AL-Mohanad"/>
          <w:sz w:val="22"/>
        </w:rPr>
        <w:t xml:space="preserve"> (QS</w:t>
      </w:r>
      <w:r w:rsidR="00377A40">
        <w:rPr>
          <w:rFonts w:cs="AL-Mohanad"/>
          <w:sz w:val="22"/>
        </w:rPr>
        <w:t>.</w:t>
      </w:r>
      <w:r w:rsidRPr="00116465">
        <w:rPr>
          <w:rFonts w:cs="AL-Mohanad"/>
          <w:sz w:val="22"/>
        </w:rPr>
        <w:t xml:space="preserve"> Asy Syuara: 61-62)</w:t>
      </w:r>
    </w:p>
    <w:p w:rsidR="002947D3" w:rsidRPr="00116465" w:rsidRDefault="002947D3" w:rsidP="00377A40">
      <w:pPr>
        <w:pStyle w:val="BodyText3"/>
        <w:spacing w:before="120" w:after="120" w:line="240" w:lineRule="auto"/>
        <w:ind w:left="720" w:right="57"/>
        <w:jc w:val="both"/>
        <w:rPr>
          <w:rFonts w:ascii="Times New Roman" w:hAnsi="Times New Roman" w:cs="AL-Mohanad"/>
          <w:i w:val="0"/>
          <w:iCs w:val="0"/>
          <w:sz w:val="22"/>
        </w:rPr>
      </w:pPr>
      <w:r w:rsidRPr="00116465">
        <w:rPr>
          <w:rFonts w:ascii="Times New Roman" w:hAnsi="Times New Roman" w:cs="AL-Mohanad"/>
          <w:i w:val="0"/>
          <w:iCs w:val="0"/>
          <w:sz w:val="22"/>
        </w:rPr>
        <w:t>Bukankah -saat memperhatikan kisah ini- anda akan merasakan nilai lain dari keteguhan saat orang-orang zhalim mengejar orang-orang mu`min, dan keteguhan pada saat-saat yang sangat kritis sementara disekelilingnya terdengar teriakan keputus asa</w:t>
      </w:r>
      <w:r w:rsidR="00377A40">
        <w:rPr>
          <w:rFonts w:ascii="Times New Roman" w:hAnsi="Times New Roman" w:cs="AL-Mohanad"/>
          <w:i w:val="0"/>
          <w:iCs w:val="0"/>
          <w:sz w:val="22"/>
        </w:rPr>
        <w:t>-</w:t>
      </w:r>
      <w:r w:rsidRPr="00116465">
        <w:rPr>
          <w:rFonts w:ascii="Times New Roman" w:hAnsi="Times New Roman" w:cs="AL-Mohanad"/>
          <w:i w:val="0"/>
          <w:iCs w:val="0"/>
          <w:sz w:val="22"/>
        </w:rPr>
        <w:t>an.</w:t>
      </w:r>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lang w:val="tr-TR"/>
        </w:rPr>
      </w:pPr>
      <w:r w:rsidRPr="00116465">
        <w:rPr>
          <w:rFonts w:cs="AL-Mohanad"/>
          <w:sz w:val="22"/>
          <w:szCs w:val="28"/>
          <w:lang w:val="tr-TR"/>
        </w:rPr>
        <w:t>Begitu juga jika anda mengamati kisah para penyihir Firaun, anda akan menyaksikan sebuah tontonan yang sangat menakjubkan dari  sekelompok orang yang teguh dengan kebenaran yang telah jelas baginya.</w:t>
      </w:r>
    </w:p>
    <w:p w:rsidR="002947D3" w:rsidRPr="00105860" w:rsidRDefault="002947D3" w:rsidP="00377A40">
      <w:pPr>
        <w:spacing w:before="120" w:after="120"/>
        <w:ind w:left="720" w:right="57"/>
        <w:jc w:val="both"/>
        <w:rPr>
          <w:rFonts w:cs="AL-Mohanad"/>
          <w:sz w:val="22"/>
          <w:szCs w:val="28"/>
          <w:lang w:val="tr-TR"/>
        </w:rPr>
      </w:pPr>
      <w:r w:rsidRPr="00105860">
        <w:rPr>
          <w:rFonts w:cs="AL-Mohanad"/>
          <w:sz w:val="22"/>
          <w:szCs w:val="28"/>
          <w:lang w:val="tr-TR"/>
        </w:rPr>
        <w:t>Anda akan menyaksikan pelajaran yang sangat berharga tentang sebuah keteguhan yang kokoh dalam jiwa saat menghadapi ancaman orang zhalim yang berkata:</w:t>
      </w:r>
    </w:p>
    <w:p w:rsidR="002947D3" w:rsidRPr="00116465" w:rsidRDefault="00F41BF9" w:rsidP="00F41BF9">
      <w:pPr>
        <w:bidi/>
        <w:spacing w:before="120" w:after="120"/>
        <w:ind w:right="720"/>
        <w:jc w:val="both"/>
        <w:rPr>
          <w:rFonts w:cs="AL-Mohanad"/>
          <w:sz w:val="22"/>
          <w:szCs w:val="28"/>
          <w:rtl/>
        </w:rPr>
      </w:pPr>
      <w:r>
        <w:rPr>
          <w:rFonts w:cs="Traditional Arabic"/>
          <w:color w:val="000000"/>
          <w:sz w:val="22"/>
          <w:szCs w:val="28"/>
          <w:shd w:val="clear" w:color="auto" w:fill="FFFFFF"/>
          <w:rtl/>
        </w:rPr>
        <w:t>﴿</w:t>
      </w:r>
      <w:r w:rsidRPr="004820A5">
        <w:rPr>
          <w:rStyle w:val="Char0"/>
          <w:rtl/>
        </w:rPr>
        <w:t>قَالَ آمَنْتُمْ لَهُ قَبْلَ أَنْ آذَنَ لَكُمْ  إِنَّهُ لَكَبِيرُكُمُ الَّذِي عَلَّمَكُمُ السِّحْرَ  فَلَأُقَطِّعَنَّ أَيْدِيَكُمْ وَأَرْجُلَكُمْ مِنْ خِلَافٍ وَلَأُصَلِّبَنَّكُمْ فِي جُذُوعِ النَّخْلِ وَلَتَعْلَمُنَّ أَيُّنَا أَشَدُّ عَذَابًا وَأَبْقَى٧١</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[طه: 71]</w:t>
      </w:r>
      <w:r w:rsidR="002947D3" w:rsidRPr="00116465">
        <w:rPr>
          <w:rFonts w:cs="AL-Mohanad"/>
          <w:sz w:val="22"/>
          <w:szCs w:val="28"/>
          <w:rtl/>
        </w:rPr>
        <w:t xml:space="preserve">  </w:t>
      </w:r>
    </w:p>
    <w:p w:rsidR="002947D3" w:rsidRPr="00116465" w:rsidRDefault="002947D3" w:rsidP="00377A40">
      <w:pPr>
        <w:spacing w:before="120" w:after="120"/>
        <w:ind w:left="720" w:right="57"/>
        <w:jc w:val="both"/>
        <w:rPr>
          <w:rFonts w:cs="AL-Mohanad"/>
          <w:sz w:val="22"/>
          <w:szCs w:val="28"/>
        </w:rPr>
      </w:pPr>
      <w:r w:rsidRPr="00116465">
        <w:rPr>
          <w:rFonts w:cs="AL-Mohanad"/>
          <w:sz w:val="22"/>
          <w:szCs w:val="28"/>
        </w:rPr>
        <w:t xml:space="preserve"> </w:t>
      </w:r>
      <w:r w:rsidRPr="00377A40">
        <w:rPr>
          <w:rFonts w:cs="AL-Mohanad"/>
          <w:i/>
          <w:iCs/>
          <w:sz w:val="22"/>
          <w:szCs w:val="28"/>
        </w:rPr>
        <w:t xml:space="preserve">“Berkata Fir’aun: “Apakah kamu telah beriman kepadanya (Musa) sebelum aku memberi izin kepadamu sekalian. Sesungguhnya ia adalah pemimpinmu yang mengajarkan sihir kepadamu sekalian. Maka sesungguhnya aku akan memotong tangan dan kaki kamu sekalian dengan bersilang secara timbal balik dan sesungguhnya aku akan menyalib kamu sekalian pada pangkal pohon kurma dan sesungguhnya </w:t>
      </w:r>
      <w:r w:rsidRPr="00377A40">
        <w:rPr>
          <w:rFonts w:cs="AL-Mohanad"/>
          <w:i/>
          <w:iCs/>
          <w:sz w:val="22"/>
          <w:szCs w:val="28"/>
        </w:rPr>
        <w:lastRenderedPageBreak/>
        <w:t>kamu akan mengetahui siapa diantara kita yang lebih pedih dan lebih kekal siksaannya”</w:t>
      </w:r>
      <w:r w:rsidRPr="00116465">
        <w:rPr>
          <w:rFonts w:cs="AL-Mohanad"/>
          <w:sz w:val="22"/>
          <w:szCs w:val="28"/>
        </w:rPr>
        <w:t xml:space="preserve"> (QS</w:t>
      </w:r>
      <w:r w:rsidR="00377A40">
        <w:rPr>
          <w:rFonts w:cs="AL-Mohanad"/>
          <w:sz w:val="22"/>
          <w:szCs w:val="28"/>
        </w:rPr>
        <w:t>.</w:t>
      </w:r>
      <w:r w:rsidRPr="00116465">
        <w:rPr>
          <w:rFonts w:cs="AL-Mohanad"/>
          <w:sz w:val="22"/>
          <w:szCs w:val="28"/>
        </w:rPr>
        <w:t xml:space="preserve"> Thaahaa: 71)</w:t>
      </w:r>
    </w:p>
    <w:p w:rsidR="002947D3" w:rsidRPr="00116465" w:rsidRDefault="002947D3" w:rsidP="00377A40">
      <w:pPr>
        <w:spacing w:before="120" w:after="120"/>
        <w:ind w:left="720" w:right="57"/>
        <w:jc w:val="both"/>
        <w:rPr>
          <w:rFonts w:cs="AL-Mohanad"/>
          <w:sz w:val="22"/>
          <w:szCs w:val="28"/>
        </w:rPr>
      </w:pPr>
      <w:r w:rsidRPr="00116465">
        <w:rPr>
          <w:rFonts w:cs="AL-Mohanad"/>
          <w:sz w:val="22"/>
          <w:szCs w:val="28"/>
        </w:rPr>
        <w:t xml:space="preserve">Perhatikanlah keteguhan sekelompok kecil kaum beriman yang tidak gentar sedikitpun saat mereka berkata: </w:t>
      </w:r>
    </w:p>
    <w:p w:rsidR="002947D3" w:rsidRPr="00116465" w:rsidRDefault="00F41BF9" w:rsidP="00F41BF9">
      <w:pPr>
        <w:bidi/>
        <w:spacing w:before="120" w:after="120"/>
        <w:ind w:right="720"/>
        <w:jc w:val="both"/>
        <w:rPr>
          <w:rFonts w:cs="AL-Mohanad"/>
          <w:sz w:val="22"/>
          <w:szCs w:val="28"/>
          <w:rtl/>
        </w:rPr>
      </w:pPr>
      <w:r>
        <w:rPr>
          <w:rFonts w:cs="Traditional Arabic"/>
          <w:color w:val="000000"/>
          <w:sz w:val="22"/>
          <w:szCs w:val="28"/>
          <w:shd w:val="clear" w:color="auto" w:fill="FFFFFF"/>
          <w:rtl/>
        </w:rPr>
        <w:t>﴿</w:t>
      </w:r>
      <w:r w:rsidRPr="004820A5">
        <w:rPr>
          <w:rStyle w:val="Char0"/>
          <w:rtl/>
        </w:rPr>
        <w:t>قَالُوا لَنْ نُؤْثِرَكَ عَلَى مَا جَاءَنَا مِنَ الْبَيِّنَاتِ وَالَّذِي فَطَرَنَا  فَاقْضِ مَا أَنْتَ قَاضٍ  إِنَّمَا تَقْضِي هَذِهِ الْحَيَاةَ الدُّنْيَا٧٢</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[طه: 72]</w:t>
      </w:r>
      <w:r w:rsidR="002947D3" w:rsidRPr="00116465">
        <w:rPr>
          <w:rFonts w:cs="AL-Mohanad"/>
          <w:sz w:val="22"/>
          <w:szCs w:val="28"/>
          <w:rtl/>
        </w:rPr>
        <w:t xml:space="preserve"> </w:t>
      </w:r>
      <w:r w:rsidR="002947D3" w:rsidRPr="00116465">
        <w:rPr>
          <w:rFonts w:cs="AL-Mohanad" w:hint="cs"/>
          <w:sz w:val="22"/>
          <w:szCs w:val="28"/>
          <w:rtl/>
        </w:rPr>
        <w:t xml:space="preserve"> </w:t>
      </w:r>
    </w:p>
    <w:p w:rsidR="002947D3" w:rsidRPr="00116465" w:rsidRDefault="002947D3" w:rsidP="00377A40">
      <w:pPr>
        <w:pStyle w:val="BodyText2"/>
        <w:spacing w:before="120" w:after="120" w:line="240" w:lineRule="auto"/>
        <w:ind w:left="720" w:right="57"/>
        <w:jc w:val="both"/>
        <w:rPr>
          <w:rFonts w:ascii="Times New Roman" w:hAnsi="Times New Roman" w:cs="AL-Mohanad"/>
          <w:sz w:val="22"/>
        </w:rPr>
      </w:pPr>
      <w:r w:rsidRPr="00116465">
        <w:rPr>
          <w:rFonts w:ascii="Times New Roman" w:hAnsi="Times New Roman" w:cs="AL-Mohanad"/>
          <w:sz w:val="22"/>
        </w:rPr>
        <w:t xml:space="preserve"> </w:t>
      </w:r>
      <w:r w:rsidRPr="00377A40">
        <w:rPr>
          <w:rFonts w:ascii="Times New Roman" w:hAnsi="Times New Roman" w:cs="AL-Mohanad"/>
          <w:i/>
          <w:iCs/>
          <w:sz w:val="22"/>
        </w:rPr>
        <w:t>“Mereka berkata: “Kami sekali-kali tidak akan mengutamakan kamu daripada bukti-bukti yang nyata (mu’jizat) yang telah datang kepada kami dan daripada Tuhan yang telah menciptakan kami; maka putuskanlah apa yang hendak kamu putuskan. Sesungguhnya kamu hanya akan dapat memutuskan  pada kehidupan di dunia ini saja”</w:t>
      </w:r>
      <w:r w:rsidRPr="00116465">
        <w:rPr>
          <w:rFonts w:ascii="Times New Roman" w:hAnsi="Times New Roman" w:cs="AL-Mohanad"/>
          <w:sz w:val="22"/>
        </w:rPr>
        <w:t xml:space="preserve">  (QS</w:t>
      </w:r>
      <w:r w:rsidR="00377A40">
        <w:rPr>
          <w:rFonts w:ascii="Times New Roman" w:hAnsi="Times New Roman" w:cs="AL-Mohanad"/>
          <w:sz w:val="22"/>
        </w:rPr>
        <w:t>.</w:t>
      </w:r>
      <w:r w:rsidRPr="00116465">
        <w:rPr>
          <w:rFonts w:ascii="Times New Roman" w:hAnsi="Times New Roman" w:cs="AL-Mohanad"/>
          <w:sz w:val="22"/>
        </w:rPr>
        <w:t xml:space="preserve"> Thaahaa : 72)</w:t>
      </w:r>
    </w:p>
    <w:p w:rsidR="002947D3" w:rsidRPr="00116465" w:rsidRDefault="002947D3" w:rsidP="00963268">
      <w:pPr>
        <w:pStyle w:val="BodyText3"/>
        <w:numPr>
          <w:ilvl w:val="0"/>
          <w:numId w:val="5"/>
        </w:numPr>
        <w:tabs>
          <w:tab w:val="clear" w:pos="1291"/>
          <w:tab w:val="right" w:pos="720"/>
          <w:tab w:val="num" w:pos="900"/>
        </w:tabs>
        <w:spacing w:before="120" w:after="120" w:line="240" w:lineRule="auto"/>
        <w:ind w:left="720" w:right="57" w:hanging="380"/>
        <w:jc w:val="both"/>
        <w:rPr>
          <w:rFonts w:ascii="Times New Roman" w:hAnsi="Times New Roman" w:cs="AL-Mohanad"/>
          <w:i w:val="0"/>
          <w:iCs w:val="0"/>
          <w:sz w:val="22"/>
        </w:rPr>
      </w:pPr>
      <w:r w:rsidRPr="00116465">
        <w:rPr>
          <w:rFonts w:ascii="Times New Roman" w:hAnsi="Times New Roman" w:cs="AL-Mohanad"/>
          <w:i w:val="0"/>
          <w:iCs w:val="0"/>
          <w:sz w:val="22"/>
        </w:rPr>
        <w:t>Demikian juga halnya dengan kisah orang-orang beriman pada surat Yasiin dan seorang mu’min pada keluarga Firaun serta Ashhabul Ukhdud dan yang lainnya, dimana keteguhan merupakan pelajaran yang paling berharga didalamnya.</w:t>
      </w:r>
    </w:p>
    <w:p w:rsidR="002947D3" w:rsidRPr="00105860" w:rsidRDefault="002947D3" w:rsidP="000F34A8">
      <w:pPr>
        <w:pStyle w:val="2"/>
        <w:rPr>
          <w:lang w:val="tr-TR"/>
        </w:rPr>
      </w:pPr>
      <w:bookmarkStart w:id="7" w:name="_Toc468187688"/>
      <w:r w:rsidRPr="00105860">
        <w:rPr>
          <w:lang w:val="tr-TR"/>
        </w:rPr>
        <w:t>Keempat: Berdoa</w:t>
      </w:r>
      <w:bookmarkEnd w:id="7"/>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Termasuk karakteristik hamba Allah yang beriman adalah mereka memanjatkan doa kepada Allah ta’ala agar memberikan keteguhan kepada mereka:</w:t>
      </w:r>
    </w:p>
    <w:p w:rsidR="002947D3" w:rsidRPr="00116465" w:rsidRDefault="00B73AAC" w:rsidP="00B73AAC">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رَبَّنَا لَا تُزِغْ قُلُوبَنَا بَعْدَ إِذْ هَدَيْتَنَا</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[آل عمران: 8]</w:t>
      </w:r>
      <w:r w:rsidR="002947D3" w:rsidRPr="00116465">
        <w:rPr>
          <w:rFonts w:cs="AL-Mohanad"/>
          <w:sz w:val="22"/>
          <w:szCs w:val="28"/>
          <w:rtl/>
        </w:rPr>
        <w:t xml:space="preserve"> </w:t>
      </w:r>
    </w:p>
    <w:p w:rsidR="002947D3" w:rsidRPr="00333046" w:rsidRDefault="002947D3" w:rsidP="00333046">
      <w:pPr>
        <w:spacing w:before="120" w:after="120"/>
        <w:ind w:right="57" w:firstLine="340"/>
        <w:jc w:val="both"/>
        <w:rPr>
          <w:rFonts w:cs="AL-Mohanad"/>
          <w:i/>
          <w:iCs/>
          <w:sz w:val="22"/>
          <w:szCs w:val="28"/>
        </w:rPr>
      </w:pPr>
      <w:r w:rsidRPr="00333046">
        <w:rPr>
          <w:rFonts w:cs="AL-Mohanad"/>
          <w:i/>
          <w:iCs/>
          <w:sz w:val="22"/>
          <w:szCs w:val="28"/>
          <w:rtl/>
        </w:rPr>
        <w:t xml:space="preserve"> </w:t>
      </w:r>
      <w:r w:rsidRPr="00333046">
        <w:rPr>
          <w:rFonts w:cs="AL-Mohanad"/>
          <w:i/>
          <w:iCs/>
          <w:sz w:val="22"/>
          <w:szCs w:val="28"/>
        </w:rPr>
        <w:t>Ya Rabb kami, janganlah Engkau goyahkan hati kami setelah Engkau beri kami petunjuk”</w:t>
      </w:r>
    </w:p>
    <w:p w:rsidR="002947D3" w:rsidRPr="00116465" w:rsidRDefault="00B73AAC" w:rsidP="00B73AAC">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رَبَّنَا أَفْرِغْ عَلَيْنَا صَبْرًا وَثَبِّتْ أَقْدَامَنَا</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[البقرة: 250]</w:t>
      </w:r>
      <w:r w:rsidR="002947D3" w:rsidRPr="00116465">
        <w:rPr>
          <w:rFonts w:cs="AL-Mohanad"/>
          <w:sz w:val="22"/>
          <w:szCs w:val="28"/>
          <w:rtl/>
        </w:rPr>
        <w:t xml:space="preserve"> </w:t>
      </w:r>
    </w:p>
    <w:p w:rsidR="002947D3" w:rsidRPr="00333046" w:rsidRDefault="002947D3" w:rsidP="00333046">
      <w:pPr>
        <w:spacing w:before="120" w:after="120"/>
        <w:ind w:right="57" w:firstLine="340"/>
        <w:jc w:val="both"/>
        <w:rPr>
          <w:rFonts w:cs="AL-Mohanad"/>
          <w:i/>
          <w:iCs/>
          <w:sz w:val="22"/>
          <w:szCs w:val="28"/>
        </w:rPr>
      </w:pPr>
      <w:r w:rsidRPr="00333046">
        <w:rPr>
          <w:rFonts w:cs="AL-Mohanad"/>
          <w:i/>
          <w:iCs/>
          <w:sz w:val="22"/>
          <w:szCs w:val="28"/>
        </w:rPr>
        <w:t>“Ya Rabb kami, limpahkanlah kepada kami kesabaran dan mantapkanlah kaki-kaki kami”</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lastRenderedPageBreak/>
        <w:t xml:space="preserve">Karena </w:t>
      </w:r>
      <w:r w:rsidRPr="00333046">
        <w:rPr>
          <w:rFonts w:cs="AL-Mohanad"/>
          <w:i/>
          <w:iCs/>
          <w:sz w:val="22"/>
          <w:szCs w:val="28"/>
        </w:rPr>
        <w:t>“Semua hati anak Adam berada diantara dua jari Ar-Rahman bagaikan satu hati, dia mengalihkannya sekehendakNya</w:t>
      </w:r>
      <w:r w:rsidRPr="00116465">
        <w:rPr>
          <w:rFonts w:cs="AL-Mohanad"/>
          <w:sz w:val="22"/>
          <w:szCs w:val="28"/>
        </w:rPr>
        <w:t>”</w:t>
      </w:r>
      <w:r w:rsidRPr="00116465">
        <w:rPr>
          <w:rStyle w:val="FootnoteReference"/>
          <w:rFonts w:cs="AL-Mohanad"/>
          <w:sz w:val="22"/>
          <w:szCs w:val="28"/>
        </w:rPr>
        <w:footnoteReference w:customMarkFollows="1" w:id="9"/>
        <w:t>1</w:t>
      </w:r>
      <w:r w:rsidRPr="00116465">
        <w:rPr>
          <w:rFonts w:cs="AL-Mohanad"/>
          <w:sz w:val="22"/>
          <w:szCs w:val="28"/>
        </w:rPr>
        <w:t xml:space="preserve">, maka Rasulullah </w:t>
      </w:r>
      <w:r w:rsidR="00843461" w:rsidRPr="00843461">
        <w:rPr>
          <w:rFonts w:cs="CTraditional Arabic"/>
          <w:sz w:val="22"/>
          <w:szCs w:val="22"/>
          <w:rtl/>
        </w:rPr>
        <w:t>ج</w:t>
      </w:r>
      <w:r w:rsidRPr="00116465">
        <w:rPr>
          <w:rFonts w:cs="AL-Mohanad"/>
          <w:sz w:val="22"/>
          <w:szCs w:val="28"/>
        </w:rPr>
        <w:t xml:space="preserve"> memperbanyak membaca </w:t>
      </w:r>
      <w:proofErr w:type="gramStart"/>
      <w:r w:rsidRPr="00116465">
        <w:rPr>
          <w:rFonts w:cs="AL-Mohanad"/>
          <w:sz w:val="22"/>
          <w:szCs w:val="28"/>
        </w:rPr>
        <w:t>doa</w:t>
      </w:r>
      <w:proofErr w:type="gramEnd"/>
      <w:r w:rsidRPr="00116465">
        <w:rPr>
          <w:rFonts w:cs="AL-Mohanad"/>
          <w:sz w:val="22"/>
          <w:szCs w:val="28"/>
        </w:rPr>
        <w:t>:</w:t>
      </w:r>
    </w:p>
    <w:p w:rsidR="002947D3" w:rsidRPr="00116465" w:rsidRDefault="004820A5" w:rsidP="00F41BF9">
      <w:pPr>
        <w:pStyle w:val="a"/>
        <w:rPr>
          <w:rtl/>
        </w:rPr>
      </w:pPr>
      <w:r>
        <w:rPr>
          <w:rFonts w:hint="cs"/>
          <w:rtl/>
        </w:rPr>
        <w:t>«</w:t>
      </w:r>
      <w:r w:rsidR="002947D3" w:rsidRPr="00116465">
        <w:rPr>
          <w:rtl/>
        </w:rPr>
        <w:t>يَا مُقَلِّبَ الْقُلُوْبِ ثَبِّتْ قَلْبِي عَلَى دِيْنِكَ</w:t>
      </w:r>
      <w:r>
        <w:rPr>
          <w:rFonts w:hint="cs"/>
          <w:rtl/>
        </w:rPr>
        <w:t>»</w:t>
      </w:r>
    </w:p>
    <w:p w:rsidR="002947D3" w:rsidRPr="00116465" w:rsidRDefault="002947D3" w:rsidP="00116465">
      <w:pPr>
        <w:spacing w:before="120" w:after="120"/>
        <w:ind w:right="57" w:firstLine="340"/>
        <w:jc w:val="both"/>
        <w:rPr>
          <w:rFonts w:cs="AL-Mohanad"/>
          <w:sz w:val="22"/>
          <w:szCs w:val="28"/>
        </w:rPr>
      </w:pPr>
      <w:r w:rsidRPr="00333046">
        <w:rPr>
          <w:rFonts w:cs="AL-Mohanad"/>
          <w:i/>
          <w:iCs/>
          <w:sz w:val="22"/>
          <w:szCs w:val="28"/>
        </w:rPr>
        <w:t>“Ya (Allah) yang membolak-balikkan hati, tetapkanlah hatiku atas agamamu</w:t>
      </w:r>
      <w:r w:rsidRPr="00116465">
        <w:rPr>
          <w:rFonts w:cs="AL-Mohanad"/>
          <w:sz w:val="22"/>
          <w:szCs w:val="28"/>
        </w:rPr>
        <w:t>”</w:t>
      </w:r>
      <w:r w:rsidR="00333046">
        <w:rPr>
          <w:rFonts w:cs="AL-Mohanad"/>
          <w:sz w:val="22"/>
          <w:szCs w:val="28"/>
        </w:rPr>
        <w:t xml:space="preserve"> </w:t>
      </w:r>
      <w:r w:rsidRPr="00116465">
        <w:rPr>
          <w:rStyle w:val="FootnoteReference"/>
          <w:rFonts w:cs="AL-Mohanad"/>
          <w:sz w:val="22"/>
          <w:szCs w:val="28"/>
        </w:rPr>
        <w:footnoteReference w:customMarkFollows="1" w:id="10"/>
        <w:t>2</w:t>
      </w:r>
    </w:p>
    <w:p w:rsidR="002947D3" w:rsidRPr="00333046" w:rsidRDefault="002947D3" w:rsidP="000F34A8">
      <w:pPr>
        <w:pStyle w:val="2"/>
      </w:pPr>
      <w:bookmarkStart w:id="8" w:name="_Toc468187689"/>
      <w:r w:rsidRPr="00333046">
        <w:t>Kelima: Zikrullah</w:t>
      </w:r>
      <w:bookmarkEnd w:id="8"/>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Zikrullah termasuk sarana penting untuk  mendatangkan keteguhan.</w:t>
      </w:r>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rPr>
      </w:pPr>
      <w:r w:rsidRPr="00116465">
        <w:rPr>
          <w:rFonts w:cs="AL-Mohanad"/>
          <w:sz w:val="22"/>
          <w:szCs w:val="28"/>
        </w:rPr>
        <w:t>Perhatikanlah hubungan dua perkara tersebut (keteguhan dan zikrullah) dalam firman Allah ta’ala:</w:t>
      </w:r>
    </w:p>
    <w:p w:rsidR="00B73AAC" w:rsidRDefault="00B73AAC" w:rsidP="00B73AAC">
      <w:pPr>
        <w:bidi/>
        <w:spacing w:before="120" w:after="120"/>
        <w:ind w:right="720"/>
        <w:jc w:val="both"/>
        <w:rPr>
          <w:rFonts w:cs="AL-Mohanad"/>
          <w:sz w:val="22"/>
          <w:szCs w:val="28"/>
          <w:rtl/>
        </w:rPr>
      </w:pPr>
    </w:p>
    <w:p w:rsidR="002947D3" w:rsidRPr="00116465" w:rsidRDefault="00B73AAC" w:rsidP="00B73AAC">
      <w:pPr>
        <w:bidi/>
        <w:spacing w:before="120" w:after="120"/>
        <w:ind w:right="720"/>
        <w:jc w:val="both"/>
        <w:rPr>
          <w:rFonts w:cs="AL-Mohanad"/>
          <w:sz w:val="22"/>
          <w:szCs w:val="28"/>
          <w:rtl/>
        </w:rPr>
      </w:pPr>
      <w:r>
        <w:rPr>
          <w:rFonts w:cs="Traditional Arabic"/>
          <w:color w:val="000000"/>
          <w:sz w:val="22"/>
          <w:szCs w:val="28"/>
          <w:shd w:val="clear" w:color="auto" w:fill="FFFFFF"/>
          <w:rtl/>
        </w:rPr>
        <w:t>﴿</w:t>
      </w:r>
      <w:r w:rsidRPr="004820A5">
        <w:rPr>
          <w:rStyle w:val="Char0"/>
          <w:rtl/>
        </w:rPr>
        <w:t>يَا أَيُّهَا الَّذِينَ آمَنُوا إِذَا لَقِيتُمْ فِئَةً فَاثْبُتُوا وَاذْكُرُوا اللَّهَ كَثِيرًا لَعَلَّكُمْ تُفْلِحُونَ٤٥</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[الأنفال: 45]</w:t>
      </w:r>
      <w:r w:rsidR="002947D3" w:rsidRPr="00116465">
        <w:rPr>
          <w:rFonts w:cs="AL-Mohanad"/>
          <w:sz w:val="22"/>
          <w:szCs w:val="28"/>
          <w:rtl/>
        </w:rPr>
        <w:t xml:space="preserve"> </w:t>
      </w:r>
    </w:p>
    <w:p w:rsidR="002947D3" w:rsidRPr="00116465" w:rsidRDefault="002947D3" w:rsidP="00333046">
      <w:pPr>
        <w:spacing w:before="120" w:after="120"/>
        <w:ind w:left="720" w:right="57"/>
        <w:jc w:val="both"/>
        <w:rPr>
          <w:rFonts w:cs="AL-Mohanad"/>
          <w:sz w:val="22"/>
          <w:szCs w:val="28"/>
        </w:rPr>
      </w:pPr>
      <w:r w:rsidRPr="00333046">
        <w:rPr>
          <w:rFonts w:cs="AL-Mohanad"/>
          <w:i/>
          <w:iCs/>
          <w:sz w:val="22"/>
          <w:szCs w:val="28"/>
        </w:rPr>
        <w:t xml:space="preserve"> “Hai orang-orang yang beriman, apabila kamu memerangi pasukan (musuh), maka berteguh hatilah kamu dan sebutlah (nama) Allah sebanyak-banyaknya”</w:t>
      </w:r>
      <w:r w:rsidRPr="00116465">
        <w:rPr>
          <w:rFonts w:cs="AL-Mohanad"/>
          <w:sz w:val="22"/>
          <w:szCs w:val="28"/>
        </w:rPr>
        <w:t xml:space="preserve"> (</w:t>
      </w:r>
      <w:r w:rsidR="00333046">
        <w:rPr>
          <w:rFonts w:cs="AL-Mohanad"/>
          <w:sz w:val="22"/>
          <w:szCs w:val="28"/>
        </w:rPr>
        <w:t xml:space="preserve">QS. </w:t>
      </w:r>
      <w:r w:rsidRPr="00116465">
        <w:rPr>
          <w:rFonts w:cs="AL-Mohanad"/>
          <w:sz w:val="22"/>
          <w:szCs w:val="28"/>
        </w:rPr>
        <w:t>Al Anfal: 45)</w:t>
      </w:r>
      <w:r w:rsidR="00333046">
        <w:rPr>
          <w:rFonts w:cs="AL-Mohanad"/>
          <w:sz w:val="22"/>
          <w:szCs w:val="28"/>
        </w:rPr>
        <w:t>.</w:t>
      </w:r>
    </w:p>
    <w:p w:rsidR="002947D3" w:rsidRPr="00116465" w:rsidRDefault="002947D3" w:rsidP="00333046">
      <w:pPr>
        <w:spacing w:before="120" w:after="120"/>
        <w:ind w:left="720" w:right="57"/>
        <w:jc w:val="both"/>
        <w:rPr>
          <w:rFonts w:cs="AL-Mohanad"/>
          <w:sz w:val="22"/>
          <w:szCs w:val="28"/>
        </w:rPr>
      </w:pPr>
      <w:r w:rsidRPr="00116465">
        <w:rPr>
          <w:rFonts w:cs="AL-Mohanad"/>
          <w:sz w:val="22"/>
          <w:szCs w:val="28"/>
        </w:rPr>
        <w:tab/>
        <w:t>Allah ta’ala menjadikan zikrullah sebagai faktor yang sangat penting dalam mendatangkan keteguhan saat berjihad.</w:t>
      </w:r>
    </w:p>
    <w:p w:rsidR="002947D3" w:rsidRPr="00116465" w:rsidRDefault="002947D3" w:rsidP="00333046">
      <w:pPr>
        <w:spacing w:before="120" w:after="120"/>
        <w:ind w:left="720" w:right="57"/>
        <w:jc w:val="both"/>
        <w:rPr>
          <w:rFonts w:cs="AL-Mohanad"/>
          <w:sz w:val="22"/>
          <w:szCs w:val="28"/>
        </w:rPr>
      </w:pPr>
      <w:r w:rsidRPr="00116465">
        <w:rPr>
          <w:rFonts w:cs="AL-Mohanad"/>
          <w:sz w:val="22"/>
          <w:szCs w:val="28"/>
        </w:rPr>
        <w:t>“</w:t>
      </w:r>
      <w:r w:rsidRPr="00333046">
        <w:rPr>
          <w:rFonts w:cs="AL-Mohanad"/>
          <w:i/>
          <w:iCs/>
          <w:sz w:val="22"/>
          <w:szCs w:val="28"/>
        </w:rPr>
        <w:t>Perhatikanlah bagaimana kuatnya postur tubuh tentara-tentara Persi dan Romawi, namun mereka ditinggalkan oleh sesuatu yang paling mereka butuhkan</w:t>
      </w:r>
      <w:r w:rsidRPr="00116465">
        <w:rPr>
          <w:rFonts w:cs="AL-Mohanad"/>
          <w:sz w:val="22"/>
          <w:szCs w:val="28"/>
        </w:rPr>
        <w:t>”</w:t>
      </w:r>
      <w:r w:rsidR="00333046">
        <w:rPr>
          <w:rFonts w:cs="AL-Mohanad"/>
          <w:sz w:val="22"/>
          <w:szCs w:val="28"/>
        </w:rPr>
        <w:t xml:space="preserve"> </w:t>
      </w:r>
      <w:r w:rsidRPr="00116465">
        <w:rPr>
          <w:rStyle w:val="FootnoteReference"/>
          <w:rFonts w:cs="AL-Mohanad"/>
          <w:sz w:val="22"/>
          <w:szCs w:val="28"/>
        </w:rPr>
        <w:footnoteReference w:id="11"/>
      </w:r>
      <w:r w:rsidRPr="00116465">
        <w:rPr>
          <w:rFonts w:cs="AL-Mohanad"/>
          <w:sz w:val="22"/>
          <w:szCs w:val="28"/>
        </w:rPr>
        <w:t xml:space="preserve"> padahal jumlah dan peralatan orang-orang yang selalu  berzikir kepada Allah sedikit.</w:t>
      </w:r>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rPr>
      </w:pPr>
      <w:r w:rsidRPr="00116465">
        <w:rPr>
          <w:rFonts w:cs="AL-Mohanad"/>
          <w:sz w:val="22"/>
          <w:szCs w:val="28"/>
        </w:rPr>
        <w:lastRenderedPageBreak/>
        <w:t xml:space="preserve">Perhatikanlah dengan apa Yusuf </w:t>
      </w:r>
      <w:r w:rsidRPr="00333046">
        <w:rPr>
          <w:rFonts w:cs="AL-Mohanad"/>
          <w:i/>
          <w:iCs/>
          <w:sz w:val="22"/>
          <w:szCs w:val="28"/>
        </w:rPr>
        <w:t>alaihissalam</w:t>
      </w:r>
      <w:r w:rsidRPr="00116465">
        <w:rPr>
          <w:rFonts w:cs="AL-Mohanad"/>
          <w:sz w:val="22"/>
          <w:szCs w:val="28"/>
        </w:rPr>
        <w:t xml:space="preserve"> memelihara keteguhannya saat menghadapi fitnah wanita yang memiliki kedudukan dan kecantikan yang mengajaknya untuk berbuat zina</w:t>
      </w:r>
      <w:r w:rsidR="00333046">
        <w:rPr>
          <w:rFonts w:cs="AL-Mohanad"/>
          <w:sz w:val="22"/>
          <w:szCs w:val="28"/>
        </w:rPr>
        <w:t xml:space="preserve">? </w:t>
      </w:r>
      <w:r w:rsidRPr="00116465">
        <w:rPr>
          <w:rFonts w:cs="AL-Mohanad"/>
          <w:sz w:val="22"/>
          <w:szCs w:val="28"/>
        </w:rPr>
        <w:t>Bukankah dia berlindung di balik benteng doa:</w:t>
      </w:r>
    </w:p>
    <w:p w:rsidR="002947D3" w:rsidRPr="00116465" w:rsidRDefault="00B73AAC" w:rsidP="00B73AAC">
      <w:pPr>
        <w:bidi/>
        <w:spacing w:before="120" w:after="120"/>
        <w:ind w:right="57"/>
        <w:jc w:val="both"/>
        <w:rPr>
          <w:rFonts w:cs="AL-Mohanad"/>
          <w:sz w:val="22"/>
          <w:szCs w:val="28"/>
          <w:rtl/>
        </w:rPr>
      </w:pPr>
      <w:r>
        <w:rPr>
          <w:rFonts w:cs="Traditional Arabic"/>
          <w:color w:val="000000"/>
          <w:sz w:val="22"/>
          <w:szCs w:val="28"/>
          <w:shd w:val="clear" w:color="auto" w:fill="FFFFFF"/>
          <w:rtl/>
          <w:lang w:bidi="fa-IR"/>
        </w:rPr>
        <w:t>﴿</w:t>
      </w:r>
      <w:r w:rsidRPr="004820A5">
        <w:rPr>
          <w:rStyle w:val="Char0"/>
          <w:rtl/>
        </w:rPr>
        <w:t>مَعَاذَ اللَّهِ</w:t>
      </w:r>
      <w:r>
        <w:rPr>
          <w:rFonts w:cs="Traditional Arabic"/>
          <w:color w:val="000000"/>
          <w:sz w:val="22"/>
          <w:szCs w:val="28"/>
          <w:shd w:val="clear" w:color="auto" w:fill="FFFFFF"/>
          <w:rtl/>
          <w:lang w:bidi="fa-IR"/>
        </w:rPr>
        <w:t>﴾</w:t>
      </w:r>
      <w:r w:rsidRPr="004820A5">
        <w:rPr>
          <w:rStyle w:val="Char0"/>
          <w:rtl/>
        </w:rPr>
        <w:t xml:space="preserve"> </w:t>
      </w:r>
      <w:r>
        <w:rPr>
          <w:rFonts w:cs="mylotus"/>
          <w:color w:val="000000"/>
          <w:sz w:val="22"/>
          <w:shd w:val="clear" w:color="auto" w:fill="FFFFFF"/>
          <w:rtl/>
          <w:lang w:bidi="fa-IR"/>
        </w:rPr>
        <w:t>[يوسف: 23]</w:t>
      </w:r>
      <w:r w:rsidR="002947D3" w:rsidRPr="00116465">
        <w:rPr>
          <w:rFonts w:cs="AL-Mohanad"/>
          <w:sz w:val="22"/>
          <w:szCs w:val="28"/>
          <w:rtl/>
        </w:rPr>
        <w:t xml:space="preserve"> </w:t>
      </w:r>
    </w:p>
    <w:p w:rsidR="002947D3" w:rsidRPr="00333046" w:rsidRDefault="002947D3" w:rsidP="00333046">
      <w:pPr>
        <w:spacing w:before="120" w:after="120"/>
        <w:ind w:left="720" w:right="57"/>
        <w:jc w:val="both"/>
        <w:rPr>
          <w:rFonts w:cs="AL-Mohanad"/>
          <w:i/>
          <w:iCs/>
          <w:sz w:val="22"/>
          <w:szCs w:val="28"/>
        </w:rPr>
      </w:pPr>
      <w:r w:rsidRPr="00333046">
        <w:rPr>
          <w:rFonts w:cs="AL-Mohanad"/>
          <w:i/>
          <w:iCs/>
          <w:sz w:val="22"/>
          <w:szCs w:val="28"/>
        </w:rPr>
        <w:t xml:space="preserve"> “</w:t>
      </w:r>
      <w:r w:rsidR="00333046">
        <w:rPr>
          <w:rFonts w:cs="AL-Mohanad"/>
          <w:i/>
          <w:iCs/>
          <w:sz w:val="22"/>
          <w:szCs w:val="28"/>
        </w:rPr>
        <w:t>A</w:t>
      </w:r>
      <w:r w:rsidRPr="00333046">
        <w:rPr>
          <w:rFonts w:cs="AL-Mohanad"/>
          <w:i/>
          <w:iCs/>
          <w:sz w:val="22"/>
          <w:szCs w:val="28"/>
        </w:rPr>
        <w:t xml:space="preserve">ku berlindung kepada Allah" </w:t>
      </w:r>
    </w:p>
    <w:p w:rsidR="002947D3" w:rsidRPr="00116465" w:rsidRDefault="002947D3" w:rsidP="00333046">
      <w:pPr>
        <w:spacing w:before="120" w:after="120"/>
        <w:ind w:left="720" w:right="57"/>
        <w:jc w:val="both"/>
        <w:rPr>
          <w:rFonts w:cs="AL-Mohanad"/>
          <w:sz w:val="22"/>
          <w:szCs w:val="28"/>
        </w:rPr>
      </w:pPr>
      <w:r w:rsidRPr="00116465">
        <w:rPr>
          <w:rFonts w:cs="AL-Mohanad"/>
          <w:sz w:val="22"/>
          <w:szCs w:val="28"/>
        </w:rPr>
        <w:t>Sehingga gelombang tentara-tentara syahwat tersebut hancur berantakan di</w:t>
      </w:r>
      <w:r w:rsidR="00333046">
        <w:rPr>
          <w:rFonts w:cs="AL-Mohanad"/>
          <w:sz w:val="22"/>
          <w:szCs w:val="28"/>
        </w:rPr>
        <w:t xml:space="preserve"> </w:t>
      </w:r>
      <w:r w:rsidRPr="00116465">
        <w:rPr>
          <w:rFonts w:cs="AL-Mohanad"/>
          <w:sz w:val="22"/>
          <w:szCs w:val="28"/>
        </w:rPr>
        <w:t>depan pagar-pagar benteng zikrullah?</w:t>
      </w:r>
    </w:p>
    <w:p w:rsidR="002947D3" w:rsidRPr="00116465" w:rsidRDefault="002947D3" w:rsidP="00333046">
      <w:pPr>
        <w:spacing w:before="120" w:after="120"/>
        <w:ind w:left="720" w:right="57"/>
        <w:jc w:val="both"/>
        <w:rPr>
          <w:rFonts w:cs="AL-Mohanad"/>
          <w:sz w:val="22"/>
          <w:szCs w:val="28"/>
        </w:rPr>
      </w:pPr>
      <w:r w:rsidRPr="00116465">
        <w:rPr>
          <w:rFonts w:cs="AL-Mohanad"/>
          <w:sz w:val="22"/>
          <w:szCs w:val="28"/>
        </w:rPr>
        <w:t>Demikianlah kekuatan zikir dalam memberikan keteguhan kepada orang-orang beriman.</w:t>
      </w:r>
    </w:p>
    <w:p w:rsidR="002947D3" w:rsidRPr="00333046" w:rsidRDefault="002947D3" w:rsidP="000F34A8">
      <w:pPr>
        <w:pStyle w:val="2"/>
      </w:pPr>
      <w:bookmarkStart w:id="9" w:name="_Toc468187690"/>
      <w:r w:rsidRPr="00333046">
        <w:t xml:space="preserve">Keenam: Berupaya agar setiap </w:t>
      </w:r>
      <w:proofErr w:type="gramStart"/>
      <w:r w:rsidRPr="00333046">
        <w:t>muslim</w:t>
      </w:r>
      <w:proofErr w:type="gramEnd"/>
      <w:r w:rsidRPr="00333046">
        <w:t xml:space="preserve"> menempuh jalan yang benar (shahih)</w:t>
      </w:r>
      <w:bookmarkEnd w:id="9"/>
      <w:r w:rsidRPr="00333046">
        <w:t xml:space="preserve"> </w:t>
      </w:r>
    </w:p>
    <w:p w:rsidR="002947D3" w:rsidRPr="00116465" w:rsidRDefault="002947D3" w:rsidP="00333046">
      <w:pPr>
        <w:spacing w:before="120" w:after="120"/>
        <w:ind w:right="57" w:firstLine="340"/>
        <w:jc w:val="both"/>
        <w:rPr>
          <w:rFonts w:cs="AL-Mohanad"/>
          <w:sz w:val="22"/>
          <w:szCs w:val="28"/>
        </w:rPr>
      </w:pPr>
      <w:r w:rsidRPr="00116465">
        <w:rPr>
          <w:rFonts w:cs="AL-Mohanad"/>
          <w:sz w:val="22"/>
          <w:szCs w:val="28"/>
        </w:rPr>
        <w:t>Satu-satunya jalan yang benar yang wajib bagi setiap muslim untuk menempuhnya  adalah ajaran Ahl</w:t>
      </w:r>
      <w:r w:rsidR="00333046">
        <w:rPr>
          <w:rFonts w:cs="AL-Mohanad"/>
          <w:sz w:val="22"/>
          <w:szCs w:val="28"/>
        </w:rPr>
        <w:t>u</w:t>
      </w:r>
      <w:r w:rsidRPr="00116465">
        <w:rPr>
          <w:rFonts w:cs="AL-Mohanad"/>
          <w:sz w:val="22"/>
          <w:szCs w:val="28"/>
        </w:rPr>
        <w:t xml:space="preserve"> Sunnah Wal Jamaah; jalan kelompok yang mendapatkan pertolongan dan keselamatan, pemilik aqidah yang murni dan dasar yang benar, pengikut sunnah dan dalil, yang berbeda dari musuh-musuh Allah dan menjauhkan diri dari pendukung kebathilan.</w:t>
      </w:r>
    </w:p>
    <w:p w:rsidR="002947D3" w:rsidRPr="00116465" w:rsidRDefault="002947D3" w:rsidP="00333046">
      <w:pPr>
        <w:spacing w:before="120" w:after="120"/>
        <w:ind w:right="57" w:firstLine="340"/>
        <w:jc w:val="both"/>
        <w:rPr>
          <w:rFonts w:cs="AL-Mohanad"/>
          <w:sz w:val="22"/>
          <w:szCs w:val="28"/>
        </w:rPr>
      </w:pPr>
      <w:r w:rsidRPr="00116465">
        <w:rPr>
          <w:rFonts w:cs="AL-Mohanad"/>
          <w:sz w:val="22"/>
          <w:szCs w:val="28"/>
        </w:rPr>
        <w:t xml:space="preserve">Jika anda ingin mengetahui nilai masalah ini dalam mendatangkan keteguhan, perhatikanlah dan tanyalah diri anda sendiri: Mengapa banyak orang -dulu maupun sekarang- yang mengalami kesesatan dan kebingungan dan kaki-kaki mereka tidak teguh di jalan yang lurus, serta tidak menemui ajalnya di jalan yang benar? </w:t>
      </w:r>
      <w:r w:rsidR="00333046">
        <w:rPr>
          <w:rFonts w:cs="AL-Mohanad"/>
          <w:sz w:val="22"/>
          <w:szCs w:val="28"/>
        </w:rPr>
        <w:t>A</w:t>
      </w:r>
      <w:r w:rsidRPr="00116465">
        <w:rPr>
          <w:rFonts w:cs="AL-Mohanad"/>
          <w:sz w:val="22"/>
          <w:szCs w:val="28"/>
        </w:rPr>
        <w:t>tau menemukan jalan yang lurus setelah dia menghabiskan sebagian besar umurnya dan menyia-nyiakan waktunya yang berharga dalam kehidupannya?</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Akan anda dapati ada di</w:t>
      </w:r>
      <w:r w:rsidR="00333046">
        <w:rPr>
          <w:rFonts w:cs="AL-Mohanad"/>
          <w:sz w:val="22"/>
          <w:szCs w:val="28"/>
        </w:rPr>
        <w:t xml:space="preserve"> </w:t>
      </w:r>
      <w:r w:rsidRPr="00116465">
        <w:rPr>
          <w:rFonts w:cs="AL-Mohanad"/>
          <w:sz w:val="22"/>
          <w:szCs w:val="28"/>
        </w:rPr>
        <w:t>antara mereka yang berpindah-pindah dari satu kesesatan dan bid’ah kepada kesesatan dan bid’ah yang lainnya, dari filsafat kepada ilmu kalam, dari pemikiran Mu’tazilah yang melakukan tahrif dan ta’wil (merubah dan menta’wil sifat-sifat Allah) kepada pemikiran tafwidh (yang menyerahkan segala makna sifat Allah kepada-Nya), dari satu tarekat tasawwuf kepada yang lainnya….</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Demikianlah para pelaku bid’ah mengalami kebingungan dan kegalauan; dan  perhatikanlah bagaimana ahli kalam terhalang untuk </w:t>
      </w:r>
      <w:r w:rsidRPr="00116465">
        <w:rPr>
          <w:rFonts w:cs="AL-Mohanad"/>
          <w:sz w:val="22"/>
          <w:szCs w:val="28"/>
        </w:rPr>
        <w:lastRenderedPageBreak/>
        <w:t>mendapatkan keteguhan saat-saat menghadapi kematiannya, sehingga ada salah seorang ulama salaf yang mengatakan:“Orang yang paling banyak mengalami keraguan disaat kematiannya adalah ahli kalam”.</w:t>
      </w:r>
    </w:p>
    <w:p w:rsidR="002947D3" w:rsidRPr="00116465" w:rsidRDefault="002947D3" w:rsidP="00333046">
      <w:pPr>
        <w:spacing w:before="120" w:after="120"/>
        <w:ind w:right="57" w:firstLine="340"/>
        <w:jc w:val="both"/>
        <w:rPr>
          <w:rFonts w:cs="AL-Mohanad"/>
          <w:sz w:val="22"/>
          <w:szCs w:val="28"/>
        </w:rPr>
      </w:pPr>
      <w:r w:rsidRPr="00116465">
        <w:rPr>
          <w:rFonts w:cs="AL-Mohanad"/>
          <w:sz w:val="22"/>
          <w:szCs w:val="28"/>
        </w:rPr>
        <w:t>Tetapi pikirkan dan amatilah apakah ada salah seorang diantara Ahli Sunnah Waljamaah yang keluar darinya dengan kebencian setelah dia mengenalnya, memahaminya dan menjalaninya? Boleh jadi ada orang yang meninggalkannya karena hawa nafsu dan syubhat yang menghinggapi akalnya yang lemah, tetapi tidak ada yang meninggalkannya setelah dia melihat ada yang lebih benar darinya dan adanya kebatilan yang terdapat di</w:t>
      </w:r>
      <w:r w:rsidR="00333046">
        <w:rPr>
          <w:rFonts w:cs="AL-Mohanad"/>
          <w:sz w:val="22"/>
          <w:szCs w:val="28"/>
        </w:rPr>
        <w:t xml:space="preserve"> </w:t>
      </w:r>
      <w:r w:rsidRPr="00116465">
        <w:rPr>
          <w:rFonts w:cs="AL-Mohanad"/>
          <w:sz w:val="22"/>
          <w:szCs w:val="28"/>
        </w:rPr>
        <w:t>dalamnya (ajaran Ahli Sunnah Waljamaah).</w:t>
      </w:r>
    </w:p>
    <w:p w:rsidR="002947D3" w:rsidRPr="00116465" w:rsidRDefault="002947D3" w:rsidP="00333046">
      <w:pPr>
        <w:spacing w:before="120" w:after="120"/>
        <w:ind w:right="57" w:firstLine="340"/>
        <w:jc w:val="both"/>
        <w:rPr>
          <w:rFonts w:cs="AL-Mohanad"/>
          <w:sz w:val="22"/>
          <w:szCs w:val="28"/>
        </w:rPr>
      </w:pPr>
      <w:r w:rsidRPr="00116465">
        <w:rPr>
          <w:rFonts w:cs="AL-Mohanad"/>
          <w:sz w:val="22"/>
          <w:szCs w:val="28"/>
        </w:rPr>
        <w:t>Hal tersebut dapat dibuktikan dari tanya jawab yang terjadi antara Heraklius dan Abu Sufyan, saat Heraklius bertanya: “Apakah ada diantara mereka -setelah masuk kedalam agamanya- lalu murtad darinya (Islam) karena kebenciannya terhadap agama tersebut?”, dijawab oleh Abu Sufyan: “Tidak ada”, kemudian Heraklius berkata: “</w:t>
      </w:r>
      <w:r w:rsidRPr="00333046">
        <w:rPr>
          <w:rFonts w:cs="AL-Mohanad"/>
          <w:i/>
          <w:iCs/>
          <w:sz w:val="22"/>
          <w:szCs w:val="28"/>
        </w:rPr>
        <w:t xml:space="preserve">Demikianlah halnya iman jika </w:t>
      </w:r>
      <w:r w:rsidR="00333046">
        <w:rPr>
          <w:rFonts w:cs="AL-Mohanad"/>
          <w:i/>
          <w:iCs/>
          <w:sz w:val="22"/>
          <w:szCs w:val="28"/>
        </w:rPr>
        <w:t>telah</w:t>
      </w:r>
      <w:r w:rsidRPr="00333046">
        <w:rPr>
          <w:rFonts w:cs="AL-Mohanad"/>
          <w:i/>
          <w:iCs/>
          <w:sz w:val="22"/>
          <w:szCs w:val="28"/>
        </w:rPr>
        <w:t xml:space="preserve"> menerangi hati seseorang</w:t>
      </w:r>
      <w:r w:rsidRPr="00116465">
        <w:rPr>
          <w:rFonts w:cs="AL-Mohanad"/>
          <w:sz w:val="22"/>
          <w:szCs w:val="28"/>
        </w:rPr>
        <w:t>”</w:t>
      </w:r>
      <w:r w:rsidRPr="00116465">
        <w:rPr>
          <w:rStyle w:val="FootnoteReference"/>
          <w:rFonts w:cs="AL-Mohanad"/>
          <w:sz w:val="22"/>
          <w:szCs w:val="28"/>
        </w:rPr>
        <w:footnoteReference w:id="12"/>
      </w:r>
      <w:r w:rsidRPr="00116465">
        <w:rPr>
          <w:rFonts w:cs="AL-Mohanad"/>
          <w:sz w:val="22"/>
          <w:szCs w:val="28"/>
        </w:rPr>
        <w:t xml:space="preserve"> </w:t>
      </w:r>
    </w:p>
    <w:p w:rsidR="002947D3" w:rsidRPr="00116465" w:rsidRDefault="002947D3" w:rsidP="00333046">
      <w:pPr>
        <w:spacing w:before="120" w:after="120"/>
        <w:ind w:right="57" w:firstLine="340"/>
        <w:jc w:val="both"/>
        <w:rPr>
          <w:rFonts w:cs="AL-Mohanad"/>
          <w:sz w:val="22"/>
          <w:szCs w:val="28"/>
        </w:rPr>
      </w:pPr>
      <w:r w:rsidRPr="00116465">
        <w:rPr>
          <w:rFonts w:cs="AL-Mohanad"/>
          <w:sz w:val="22"/>
          <w:szCs w:val="28"/>
        </w:rPr>
        <w:t>Kita sering mendengar tokoh-tokoh besar yang telah berpindah-pindah dari satu bid’ah kepada bid’ah yang lainnya, tetapi kemudian Allah berikan kepada mereka hidayah sehingga mereka tinggalkan kebatilannya dan pindah ke mazhab Ahli Sunnah Wal</w:t>
      </w:r>
      <w:r w:rsidR="00333046">
        <w:rPr>
          <w:rFonts w:cs="AL-Mohanad"/>
          <w:sz w:val="22"/>
          <w:szCs w:val="28"/>
        </w:rPr>
        <w:t xml:space="preserve"> </w:t>
      </w:r>
      <w:r w:rsidRPr="00116465">
        <w:rPr>
          <w:rFonts w:cs="AL-Mohanad"/>
          <w:sz w:val="22"/>
          <w:szCs w:val="28"/>
        </w:rPr>
        <w:t>jamaah dengan membawa kebencian atas mazhabnya yang pertama, tetapi apakah kita mendengar berita sebaliknya?!</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Maka jika anda menginginkan keteguhan, ikutilah jalan orang-orang beriman.</w:t>
      </w:r>
    </w:p>
    <w:p w:rsidR="002947D3" w:rsidRPr="00333046" w:rsidRDefault="002947D3" w:rsidP="000F34A8">
      <w:pPr>
        <w:pStyle w:val="2"/>
      </w:pPr>
      <w:bookmarkStart w:id="10" w:name="_Toc468187691"/>
      <w:r w:rsidRPr="00333046">
        <w:t>Ketujuh: Tarbiyah (pendidikan)</w:t>
      </w:r>
      <w:bookmarkEnd w:id="10"/>
    </w:p>
    <w:p w:rsidR="002947D3" w:rsidRPr="00116465" w:rsidRDefault="002947D3" w:rsidP="00116465">
      <w:pPr>
        <w:spacing w:before="120" w:after="120"/>
        <w:ind w:right="57" w:firstLine="340"/>
        <w:jc w:val="both"/>
        <w:rPr>
          <w:rFonts w:cs="AL-Mohanad"/>
          <w:sz w:val="22"/>
          <w:szCs w:val="28"/>
        </w:rPr>
      </w:pPr>
      <w:smartTag w:uri="urn:schemas-microsoft-com:office:smarttags" w:element="place">
        <w:smartTag w:uri="urn:schemas-microsoft-com:office:smarttags" w:element="City">
          <w:r w:rsidRPr="00116465">
            <w:rPr>
              <w:rFonts w:cs="AL-Mohanad"/>
              <w:sz w:val="22"/>
              <w:szCs w:val="28"/>
            </w:rPr>
            <w:t>Ada</w:t>
          </w:r>
        </w:smartTag>
      </w:smartTag>
      <w:r w:rsidRPr="00116465">
        <w:rPr>
          <w:rFonts w:cs="AL-Mohanad"/>
          <w:sz w:val="22"/>
          <w:szCs w:val="28"/>
        </w:rPr>
        <w:t xml:space="preserve"> empat bentuk tarbiyah yang sangat mendasar yang dapat mendatangkan keteguhan, yaitu tarbiyah Imaniyah (keimanan), Ilmiah (keilmuan), Wa’iyah (penyadaran) dan Mutadarrijah (berangsur-angsur).</w:t>
      </w:r>
    </w:p>
    <w:p w:rsidR="002947D3" w:rsidRPr="00116465" w:rsidRDefault="002947D3" w:rsidP="00333046">
      <w:pPr>
        <w:spacing w:before="120" w:after="120"/>
        <w:ind w:right="57" w:firstLine="340"/>
        <w:jc w:val="both"/>
        <w:rPr>
          <w:rFonts w:cs="AL-Mohanad"/>
          <w:sz w:val="22"/>
          <w:szCs w:val="28"/>
        </w:rPr>
      </w:pPr>
      <w:r w:rsidRPr="00116465">
        <w:rPr>
          <w:rFonts w:cs="AL-Mohanad"/>
          <w:sz w:val="22"/>
          <w:szCs w:val="28"/>
        </w:rPr>
        <w:t xml:space="preserve">Yang dimaksud dengan tarbiyah Imaniyah adalah: tarbiyah yang dapat menghidupkan hati dengan perasaan </w:t>
      </w:r>
      <w:r w:rsidRPr="00333046">
        <w:rPr>
          <w:rFonts w:cs="AL-Mohanad"/>
          <w:i/>
          <w:iCs/>
          <w:sz w:val="22"/>
          <w:szCs w:val="28"/>
        </w:rPr>
        <w:t>khauf</w:t>
      </w:r>
      <w:r w:rsidRPr="00116465">
        <w:rPr>
          <w:rFonts w:cs="AL-Mohanad"/>
          <w:sz w:val="22"/>
          <w:szCs w:val="28"/>
        </w:rPr>
        <w:t xml:space="preserve"> (takut), </w:t>
      </w:r>
      <w:r w:rsidRPr="00333046">
        <w:rPr>
          <w:rFonts w:cs="AL-Mohanad"/>
          <w:i/>
          <w:iCs/>
          <w:sz w:val="22"/>
          <w:szCs w:val="28"/>
        </w:rPr>
        <w:t>r</w:t>
      </w:r>
      <w:r w:rsidR="00333046" w:rsidRPr="00333046">
        <w:rPr>
          <w:rFonts w:cs="AL-Mohanad"/>
          <w:i/>
          <w:iCs/>
          <w:sz w:val="22"/>
          <w:szCs w:val="28"/>
        </w:rPr>
        <w:t>a</w:t>
      </w:r>
      <w:r w:rsidRPr="00333046">
        <w:rPr>
          <w:rFonts w:cs="AL-Mohanad"/>
          <w:i/>
          <w:iCs/>
          <w:sz w:val="22"/>
          <w:szCs w:val="28"/>
        </w:rPr>
        <w:t>ja’</w:t>
      </w:r>
      <w:r w:rsidRPr="00116465">
        <w:rPr>
          <w:rFonts w:cs="AL-Mohanad"/>
          <w:sz w:val="22"/>
          <w:szCs w:val="28"/>
        </w:rPr>
        <w:t xml:space="preserve"> (berharap) dan </w:t>
      </w:r>
      <w:r w:rsidRPr="00333046">
        <w:rPr>
          <w:rFonts w:cs="AL-Mohanad"/>
          <w:i/>
          <w:iCs/>
          <w:sz w:val="22"/>
          <w:szCs w:val="28"/>
        </w:rPr>
        <w:t>mahabbah</w:t>
      </w:r>
      <w:r w:rsidRPr="00116465">
        <w:rPr>
          <w:rFonts w:cs="AL-Mohanad"/>
          <w:sz w:val="22"/>
          <w:szCs w:val="28"/>
        </w:rPr>
        <w:t xml:space="preserve"> (cinta) yang dapat menyingkirkan </w:t>
      </w:r>
      <w:r w:rsidRPr="00116465">
        <w:rPr>
          <w:rFonts w:cs="AL-Mohanad"/>
          <w:sz w:val="22"/>
          <w:szCs w:val="28"/>
        </w:rPr>
        <w:lastRenderedPageBreak/>
        <w:t>kegersangan hati akibat jauh dari nash-nash Al Quran dan As-Sunnah dan hanya memperhatikan ucapan-ucapan orang-orang tertentu.</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Yang dimaksud dengan tarbiyah Ilmiah adalah: Tarbiyah yang berdiri diatas dalil yang shahih yang terhindar dari taklid buta yang tercela.</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Yang dimaksud dengan tarbiyah Wa’iyah adalah: tarbiyah yang tidak menempuh jalan orang-orang yang menyimpang, tetapi mempelajari strategi musuh-musuh Islam serta memahami realitas yang ada, memahami setiap kejadian dan memberikan penilaian terhadapnya, menghindari ketertutupan dan tenggelam dalam lingkungan yang sempit dan terbatas.</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Yang dimaksud dengan tarbiyah Mutadarrijah adalah: tarbiyah yang mengantarkan seorang muslim sedikit demi sedikit menaiki tangga kesempurnaannya dengan perencanaan yang seimbang, menghindari ketergesa-gesaan yang merusak.</w:t>
      </w:r>
    </w:p>
    <w:p w:rsidR="002947D3" w:rsidRPr="00116465" w:rsidRDefault="002947D3" w:rsidP="00116465">
      <w:pPr>
        <w:spacing w:before="120" w:after="120"/>
        <w:ind w:right="57" w:firstLine="340"/>
        <w:jc w:val="both"/>
        <w:rPr>
          <w:rFonts w:cs="AL-Mohanad"/>
          <w:sz w:val="22"/>
          <w:szCs w:val="28"/>
        </w:rPr>
      </w:pPr>
      <w:proofErr w:type="gramStart"/>
      <w:r w:rsidRPr="00116465">
        <w:rPr>
          <w:rFonts w:cs="AL-Mohanad"/>
          <w:sz w:val="22"/>
          <w:szCs w:val="28"/>
        </w:rPr>
        <w:t xml:space="preserve">Agar kita dapat mengetahui pentingnya masalah ini sebagai faktor peneguh, maka kita dapat melihat kembali siroh Rasulullah </w:t>
      </w:r>
      <w:r w:rsidR="00843461" w:rsidRPr="00843461">
        <w:rPr>
          <w:rFonts w:cs="CTraditional Arabic"/>
          <w:sz w:val="22"/>
          <w:szCs w:val="22"/>
          <w:rtl/>
        </w:rPr>
        <w:t>ج</w:t>
      </w:r>
      <w:r w:rsidRPr="00116465">
        <w:rPr>
          <w:rFonts w:cs="AL-Mohanad"/>
          <w:sz w:val="22"/>
          <w:szCs w:val="28"/>
        </w:rPr>
        <w:t xml:space="preserve"> dan kemudian   bertanya kepada diri kita masing-masing.</w:t>
      </w:r>
      <w:proofErr w:type="gramEnd"/>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rPr>
      </w:pPr>
      <w:r w:rsidRPr="00116465">
        <w:rPr>
          <w:rFonts w:cs="AL-Mohanad"/>
          <w:sz w:val="22"/>
          <w:szCs w:val="28"/>
        </w:rPr>
        <w:t>Apa yang menjadi sumber keteguhan para sahabat saat menghadapi masa-masa penindasan?</w:t>
      </w:r>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rPr>
      </w:pPr>
      <w:r w:rsidRPr="00116465">
        <w:rPr>
          <w:rFonts w:cs="AL-Mohanad"/>
          <w:sz w:val="22"/>
          <w:szCs w:val="28"/>
        </w:rPr>
        <w:t>Bagaima Bilal, Khabbab, Mush’ab dan keluarga Yasir serta yang lainnya dari golongan lemah dan bahkan   para   pembesar   sahabat   tetap   teguh   saat mengalami pemboikotan dan lain-lain?</w:t>
      </w:r>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rPr>
      </w:pPr>
      <w:r w:rsidRPr="00116465">
        <w:rPr>
          <w:rFonts w:cs="AL-Mohanad"/>
          <w:sz w:val="22"/>
          <w:szCs w:val="28"/>
        </w:rPr>
        <w:t>Apakah mungkin mereka dapat tabah tanpa tarbiyah intensif dalam cahaya kenabian ya</w:t>
      </w:r>
      <w:r w:rsidR="00EB4E73">
        <w:rPr>
          <w:rFonts w:cs="AL-Mohanad"/>
          <w:sz w:val="22"/>
          <w:szCs w:val="28"/>
        </w:rPr>
        <w:t>ng menerangi kepribadian mereka</w:t>
      </w:r>
      <w:r w:rsidRPr="00116465">
        <w:rPr>
          <w:rFonts w:cs="AL-Mohanad"/>
          <w:sz w:val="22"/>
          <w:szCs w:val="28"/>
        </w:rPr>
        <w:t>?</w:t>
      </w:r>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rPr>
      </w:pPr>
      <w:r w:rsidRPr="00116465">
        <w:rPr>
          <w:rFonts w:cs="AL-Mohanad"/>
          <w:sz w:val="22"/>
          <w:szCs w:val="28"/>
        </w:rPr>
        <w:t xml:space="preserve">Kita ambil contoh seorang sahabat seperti Khabbab bin Al Art </w:t>
      </w:r>
      <w:r w:rsidRPr="00EB4E73">
        <w:rPr>
          <w:rFonts w:cs="AL-Mohanad"/>
          <w:i/>
          <w:iCs/>
          <w:sz w:val="22"/>
          <w:szCs w:val="28"/>
        </w:rPr>
        <w:t>radiallahu`anhu</w:t>
      </w:r>
      <w:r w:rsidRPr="00116465">
        <w:rPr>
          <w:rFonts w:cs="AL-Mohanad"/>
          <w:sz w:val="22"/>
          <w:szCs w:val="28"/>
        </w:rPr>
        <w:t>, saat tuan perempuannya memanggang tusuk besi hingga memerah kemudian beliau (Khabbab) dengan punggung telanjang dilemparkan keatasnya dan besi tersebut baru padam setelah menembus punggungnya dan gajihnya meleleh diatasnya. Apa yang membuatnya sabar atas itu semua?</w:t>
      </w:r>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rPr>
      </w:pPr>
      <w:r w:rsidRPr="00116465">
        <w:rPr>
          <w:rFonts w:cs="AL-Mohanad"/>
          <w:sz w:val="22"/>
          <w:szCs w:val="28"/>
        </w:rPr>
        <w:t xml:space="preserve">Demikian juga halnya dengan Bilal yang ditindih batu ditengah panasnya </w:t>
      </w:r>
      <w:smartTag w:uri="urn:schemas-microsoft-com:office:smarttags" w:element="place">
        <w:smartTag w:uri="urn:schemas-microsoft-com:office:smarttags" w:element="City">
          <w:r w:rsidRPr="00116465">
            <w:rPr>
              <w:rFonts w:cs="AL-Mohanad"/>
              <w:sz w:val="22"/>
              <w:szCs w:val="28"/>
            </w:rPr>
            <w:t>padang</w:t>
          </w:r>
        </w:smartTag>
      </w:smartTag>
      <w:r w:rsidRPr="00116465">
        <w:rPr>
          <w:rFonts w:cs="AL-Mohanad"/>
          <w:sz w:val="22"/>
          <w:szCs w:val="28"/>
        </w:rPr>
        <w:t xml:space="preserve"> pasir dan Sumayyah yang dirantai dan dibelenggu…</w:t>
      </w:r>
    </w:p>
    <w:p w:rsidR="002947D3" w:rsidRPr="00116465" w:rsidRDefault="002947D3" w:rsidP="00963268">
      <w:pPr>
        <w:numPr>
          <w:ilvl w:val="0"/>
          <w:numId w:val="5"/>
        </w:numPr>
        <w:tabs>
          <w:tab w:val="clear" w:pos="1291"/>
          <w:tab w:val="right" w:pos="720"/>
          <w:tab w:val="num" w:pos="900"/>
        </w:tabs>
        <w:spacing w:before="120" w:after="120"/>
        <w:ind w:left="720" w:right="57" w:hanging="380"/>
        <w:jc w:val="both"/>
        <w:rPr>
          <w:rFonts w:cs="AL-Mohanad"/>
          <w:sz w:val="22"/>
          <w:szCs w:val="28"/>
        </w:rPr>
      </w:pPr>
      <w:smartTag w:uri="urn:schemas-microsoft-com:office:smarttags" w:element="place">
        <w:smartTag w:uri="urn:schemas-microsoft-com:office:smarttags" w:element="City">
          <w:r w:rsidRPr="00116465">
            <w:rPr>
              <w:rFonts w:cs="AL-Mohanad"/>
              <w:sz w:val="22"/>
              <w:szCs w:val="28"/>
            </w:rPr>
            <w:lastRenderedPageBreak/>
            <w:t>Ada</w:t>
          </w:r>
        </w:smartTag>
      </w:smartTag>
      <w:r w:rsidRPr="00116465">
        <w:rPr>
          <w:rFonts w:cs="AL-Mohanad"/>
          <w:sz w:val="22"/>
          <w:szCs w:val="28"/>
        </w:rPr>
        <w:t xml:space="preserve"> sebuah pertanyaan yang muncul pada fase Madinah, siapa yang tetap teguh bersama Rasulullah </w:t>
      </w:r>
      <w:r w:rsidR="00843461" w:rsidRPr="00843461">
        <w:rPr>
          <w:rFonts w:cs="CTraditional Arabic"/>
          <w:sz w:val="22"/>
          <w:szCs w:val="22"/>
          <w:rtl/>
        </w:rPr>
        <w:t>ج</w:t>
      </w:r>
      <w:r w:rsidRPr="00116465">
        <w:rPr>
          <w:rFonts w:cs="AL-Mohanad"/>
          <w:sz w:val="22"/>
          <w:szCs w:val="28"/>
        </w:rPr>
        <w:t xml:space="preserve"> pada perang Hunain saat banyak kaum muslimin yang mundur kebelakang? Apakah mereka (yang tetap teguh itu) adalah orang-orang yang baru masuk Islam atau mereka yang masuk Islam saat terjadi Fathu Makkah (penaklukan </w:t>
      </w:r>
      <w:proofErr w:type="gramStart"/>
      <w:r w:rsidRPr="00116465">
        <w:rPr>
          <w:rFonts w:cs="AL-Mohanad"/>
          <w:sz w:val="22"/>
          <w:szCs w:val="28"/>
        </w:rPr>
        <w:t>kota</w:t>
      </w:r>
      <w:proofErr w:type="gramEnd"/>
      <w:r w:rsidRPr="00116465">
        <w:rPr>
          <w:rFonts w:cs="AL-Mohanad"/>
          <w:sz w:val="22"/>
          <w:szCs w:val="28"/>
        </w:rPr>
        <w:t xml:space="preserve"> Makkah) yang tidak mendapatkan tarbiyah dalam waktu yang cukup dari Rasulullah </w:t>
      </w:r>
      <w:r w:rsidR="00843461" w:rsidRPr="00843461">
        <w:rPr>
          <w:rFonts w:cs="CTraditional Arabic"/>
          <w:sz w:val="22"/>
          <w:szCs w:val="22"/>
          <w:rtl/>
        </w:rPr>
        <w:t>ج</w:t>
      </w:r>
      <w:r w:rsidRPr="00116465">
        <w:rPr>
          <w:rFonts w:cs="AL-Mohanad"/>
          <w:sz w:val="22"/>
          <w:szCs w:val="28"/>
        </w:rPr>
        <w:t xml:space="preserve"> dan banyak di</w:t>
      </w:r>
      <w:r w:rsidR="00EB4E73">
        <w:rPr>
          <w:rFonts w:cs="AL-Mohanad"/>
          <w:sz w:val="22"/>
          <w:szCs w:val="28"/>
        </w:rPr>
        <w:t xml:space="preserve"> </w:t>
      </w:r>
      <w:r w:rsidRPr="00116465">
        <w:rPr>
          <w:rFonts w:cs="AL-Mohanad"/>
          <w:sz w:val="22"/>
          <w:szCs w:val="28"/>
        </w:rPr>
        <w:t xml:space="preserve">antara mereka yang berperang semata-mata karena mengharapkan ghanimah (harta rampasan)? Ternyata tidak….justru yang tetap teguh adalah mereka yang telah mendapatkan gemblengan yang cukup dalam tarbiyah Rasulullah </w:t>
      </w:r>
      <w:r w:rsidR="00843461" w:rsidRPr="00843461">
        <w:rPr>
          <w:rFonts w:cs="CTraditional Arabic"/>
          <w:sz w:val="22"/>
          <w:szCs w:val="22"/>
          <w:rtl/>
        </w:rPr>
        <w:t>ج</w:t>
      </w:r>
      <w:r w:rsidRPr="00116465">
        <w:rPr>
          <w:rFonts w:cs="AL-Mohanad"/>
          <w:sz w:val="22"/>
          <w:szCs w:val="28"/>
        </w:rPr>
        <w:t>.</w:t>
      </w:r>
    </w:p>
    <w:p w:rsidR="002947D3" w:rsidRPr="00116465" w:rsidRDefault="002947D3" w:rsidP="00EB4E73">
      <w:pPr>
        <w:spacing w:before="120" w:after="120"/>
        <w:ind w:right="57" w:firstLine="340"/>
        <w:jc w:val="both"/>
        <w:rPr>
          <w:rFonts w:cs="AL-Mohanad"/>
          <w:sz w:val="22"/>
          <w:szCs w:val="28"/>
        </w:rPr>
      </w:pPr>
      <w:r w:rsidRPr="00116465">
        <w:rPr>
          <w:rFonts w:cs="AL-Mohanad"/>
          <w:sz w:val="22"/>
          <w:szCs w:val="28"/>
        </w:rPr>
        <w:t>Seandainya tidak ada tarbiyah apakah mereka akan tetap teguh?</w:t>
      </w:r>
    </w:p>
    <w:p w:rsidR="002947D3" w:rsidRPr="00EB4E73" w:rsidRDefault="002947D3" w:rsidP="000F34A8">
      <w:pPr>
        <w:pStyle w:val="2"/>
      </w:pPr>
      <w:bookmarkStart w:id="11" w:name="_Toc468187692"/>
      <w:r w:rsidRPr="00EB4E73">
        <w:t>Kedelapan: Tsiqah (yakin) terhadap jalan yang ditempuh</w:t>
      </w:r>
      <w:bookmarkEnd w:id="11"/>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Jika keyakinan terhadap jalan yang ditempuh oleh seorang mu’min semakin bertambah, maka tidak diragukan lagi akan </w:t>
      </w:r>
      <w:proofErr w:type="gramStart"/>
      <w:r w:rsidRPr="00116465">
        <w:rPr>
          <w:rFonts w:cs="AL-Mohanad"/>
          <w:sz w:val="22"/>
          <w:szCs w:val="28"/>
        </w:rPr>
        <w:t>semakin  memperbesar</w:t>
      </w:r>
      <w:proofErr w:type="gramEnd"/>
      <w:r w:rsidRPr="00116465">
        <w:rPr>
          <w:rFonts w:cs="AL-Mohanad"/>
          <w:sz w:val="22"/>
          <w:szCs w:val="28"/>
        </w:rPr>
        <w:t xml:space="preserve"> keteguhannya … untuk menumbuhkan hal tersebut dapat dilakukan beberapa hal: </w:t>
      </w:r>
    </w:p>
    <w:p w:rsidR="002947D3" w:rsidRPr="00116465" w:rsidRDefault="002947D3" w:rsidP="00EB4E73">
      <w:pPr>
        <w:spacing w:before="120" w:after="120"/>
        <w:ind w:left="540" w:right="57" w:hanging="200"/>
        <w:jc w:val="both"/>
        <w:rPr>
          <w:rFonts w:cs="AL-Mohanad"/>
          <w:sz w:val="22"/>
          <w:szCs w:val="28"/>
        </w:rPr>
      </w:pPr>
      <w:r w:rsidRPr="00116465">
        <w:rPr>
          <w:rFonts w:cs="AL-Mohanad"/>
          <w:sz w:val="22"/>
          <w:szCs w:val="28"/>
        </w:rPr>
        <w:t>- Menumbuhkan perasaan bahwa jalan lurus yang ditempuhnya bukanlah perkara baru yang baru ada pada masanya, tetapi dia merupakan jalan agung yang sebelumnya telah ditempuh oleh para nabi, orang-orang yang benar, para ulama, syuhada dan orang-orang shalih, maka akan sirnalah rasa keterasingan kita, kesepian akan berganti menjadi kedamaian, berbagai kepedihan akan menjadi kesenangan, karena adanya perasaan bahwa mereka semua saudara-saudara seperjalanan dan seperjuangan.</w:t>
      </w:r>
    </w:p>
    <w:p w:rsidR="002947D3" w:rsidRPr="00116465" w:rsidRDefault="002947D3" w:rsidP="00EB4E73">
      <w:pPr>
        <w:spacing w:before="120" w:after="120"/>
        <w:ind w:left="540" w:right="57" w:hanging="200"/>
        <w:jc w:val="both"/>
        <w:rPr>
          <w:rFonts w:cs="AL-Mohanad"/>
          <w:sz w:val="22"/>
          <w:szCs w:val="28"/>
        </w:rPr>
      </w:pPr>
      <w:r w:rsidRPr="00116465">
        <w:rPr>
          <w:rFonts w:cs="AL-Mohanad"/>
          <w:sz w:val="22"/>
          <w:szCs w:val="28"/>
        </w:rPr>
        <w:t>- Adanya perasaan bahwa dirinya terpilih; Allah ta’ala berfirman:</w:t>
      </w:r>
    </w:p>
    <w:p w:rsidR="002947D3" w:rsidRPr="00116465" w:rsidRDefault="00B73AAC" w:rsidP="00B73AAC">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الْحَمْدُ لِلَّهِ وَسَلَامٌ عَلَى عِبَادِهِ الَّذِينَ اصْطَفَى</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[النمل: 59]</w:t>
      </w:r>
      <w:r w:rsidR="002947D3" w:rsidRPr="00116465">
        <w:rPr>
          <w:rFonts w:cs="AL-Mohanad"/>
          <w:sz w:val="22"/>
          <w:szCs w:val="28"/>
          <w:rtl/>
        </w:rPr>
        <w:t xml:space="preserve"> </w:t>
      </w:r>
    </w:p>
    <w:p w:rsidR="002947D3" w:rsidRPr="00116465" w:rsidRDefault="002947D3" w:rsidP="00EB4E73">
      <w:pPr>
        <w:spacing w:before="120" w:after="120"/>
        <w:ind w:left="540" w:right="57"/>
        <w:jc w:val="both"/>
        <w:rPr>
          <w:rFonts w:cs="AL-Mohanad"/>
          <w:sz w:val="22"/>
          <w:szCs w:val="28"/>
        </w:rPr>
      </w:pPr>
      <w:r w:rsidRPr="00116465">
        <w:rPr>
          <w:rFonts w:cs="AL-Mohanad"/>
          <w:sz w:val="22"/>
          <w:szCs w:val="28"/>
        </w:rPr>
        <w:t xml:space="preserve"> </w:t>
      </w:r>
      <w:r w:rsidRPr="00EB4E73">
        <w:rPr>
          <w:rFonts w:cs="AL-Mohanad"/>
          <w:i/>
          <w:iCs/>
          <w:sz w:val="22"/>
          <w:szCs w:val="28"/>
        </w:rPr>
        <w:t>“Segala puji bagi Allah dan kesejahteraan atas hamba-hamba-Nya yang dipilih-Nya”</w:t>
      </w:r>
      <w:r w:rsidRPr="00116465">
        <w:rPr>
          <w:rFonts w:cs="AL-Mohanad"/>
          <w:sz w:val="22"/>
          <w:szCs w:val="28"/>
        </w:rPr>
        <w:t xml:space="preserve"> (QS</w:t>
      </w:r>
      <w:r w:rsidR="00EB4E73">
        <w:rPr>
          <w:rFonts w:cs="AL-Mohanad"/>
          <w:sz w:val="22"/>
          <w:szCs w:val="28"/>
        </w:rPr>
        <w:t>.</w:t>
      </w:r>
      <w:r w:rsidRPr="00116465">
        <w:rPr>
          <w:rFonts w:cs="AL-Mohanad"/>
          <w:sz w:val="22"/>
          <w:szCs w:val="28"/>
        </w:rPr>
        <w:t xml:space="preserve"> An Naml: 59).</w:t>
      </w:r>
    </w:p>
    <w:p w:rsidR="002947D3" w:rsidRPr="00116465" w:rsidRDefault="002947D3" w:rsidP="00EB4E73">
      <w:pPr>
        <w:spacing w:before="120" w:after="120"/>
        <w:ind w:left="540" w:right="57"/>
        <w:jc w:val="both"/>
        <w:rPr>
          <w:rFonts w:cs="AL-Mohanad"/>
          <w:sz w:val="22"/>
          <w:szCs w:val="28"/>
        </w:rPr>
      </w:pPr>
      <w:r w:rsidRPr="00116465">
        <w:rPr>
          <w:rFonts w:cs="AL-Mohanad"/>
          <w:sz w:val="22"/>
          <w:szCs w:val="28"/>
        </w:rPr>
        <w:t xml:space="preserve">Allah berfirman: </w:t>
      </w:r>
    </w:p>
    <w:p w:rsidR="002947D3" w:rsidRPr="00116465" w:rsidRDefault="001813E2" w:rsidP="001813E2">
      <w:pPr>
        <w:bidi/>
        <w:spacing w:before="120" w:after="120"/>
        <w:ind w:right="57"/>
        <w:jc w:val="both"/>
        <w:rPr>
          <w:rFonts w:cs="AL-Mohanad"/>
          <w:sz w:val="22"/>
          <w:szCs w:val="28"/>
          <w:rtl/>
        </w:rPr>
      </w:pPr>
      <w:r>
        <w:rPr>
          <w:rFonts w:cs="Traditional Arabic"/>
          <w:color w:val="000000"/>
          <w:sz w:val="22"/>
          <w:szCs w:val="28"/>
          <w:shd w:val="clear" w:color="auto" w:fill="FFFFFF"/>
          <w:rtl/>
        </w:rPr>
        <w:lastRenderedPageBreak/>
        <w:t>﴿</w:t>
      </w:r>
      <w:r w:rsidRPr="004820A5">
        <w:rPr>
          <w:rStyle w:val="Char0"/>
          <w:rtl/>
        </w:rPr>
        <w:t>ثُمَّ أَوْرَثْنَا الْكِتَابَ الَّذِينَ اصْطَفَيْنَا مِنْ عِبَادِنَا</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[فاطر: 32]</w:t>
      </w:r>
      <w:r w:rsidR="002947D3" w:rsidRPr="00116465">
        <w:rPr>
          <w:rFonts w:cs="AL-Mohanad"/>
          <w:sz w:val="22"/>
          <w:szCs w:val="28"/>
          <w:rtl/>
        </w:rPr>
        <w:t xml:space="preserve"> </w:t>
      </w:r>
    </w:p>
    <w:p w:rsidR="002947D3" w:rsidRPr="00116465" w:rsidRDefault="002947D3" w:rsidP="00EB4E73">
      <w:pPr>
        <w:spacing w:before="120" w:after="120"/>
        <w:ind w:left="540" w:right="57"/>
        <w:jc w:val="both"/>
        <w:rPr>
          <w:rFonts w:cs="AL-Mohanad"/>
          <w:sz w:val="22"/>
          <w:szCs w:val="28"/>
        </w:rPr>
      </w:pPr>
      <w:r w:rsidRPr="00116465">
        <w:rPr>
          <w:rFonts w:cs="AL-Mohanad"/>
          <w:sz w:val="22"/>
          <w:szCs w:val="28"/>
        </w:rPr>
        <w:t xml:space="preserve"> </w:t>
      </w:r>
      <w:r w:rsidRPr="00EB4E73">
        <w:rPr>
          <w:rFonts w:cs="AL-Mohanad"/>
          <w:i/>
          <w:iCs/>
          <w:sz w:val="22"/>
          <w:szCs w:val="28"/>
        </w:rPr>
        <w:t>“Kemudian Kitab itu Kami wariskan kepada orang-orang yang Kami pilih diantara hamba-hamba Kami</w:t>
      </w:r>
      <w:r w:rsidRPr="00116465">
        <w:rPr>
          <w:rFonts w:cs="AL-Mohanad"/>
          <w:sz w:val="22"/>
          <w:szCs w:val="28"/>
        </w:rPr>
        <w:t>” (QS</w:t>
      </w:r>
      <w:r w:rsidR="00EB4E73">
        <w:rPr>
          <w:rFonts w:cs="AL-Mohanad"/>
          <w:sz w:val="22"/>
          <w:szCs w:val="28"/>
        </w:rPr>
        <w:t>.</w:t>
      </w:r>
      <w:r w:rsidRPr="00116465">
        <w:rPr>
          <w:rFonts w:cs="AL-Mohanad"/>
          <w:sz w:val="22"/>
          <w:szCs w:val="28"/>
        </w:rPr>
        <w:t xml:space="preserve"> Fathhir: 32).</w:t>
      </w:r>
    </w:p>
    <w:p w:rsidR="002947D3" w:rsidRPr="00116465" w:rsidRDefault="002947D3" w:rsidP="00EB4E73">
      <w:pPr>
        <w:spacing w:before="120" w:after="120"/>
        <w:ind w:left="540" w:right="57"/>
        <w:jc w:val="both"/>
        <w:rPr>
          <w:rFonts w:cs="AL-Mohanad"/>
          <w:sz w:val="22"/>
          <w:szCs w:val="28"/>
        </w:rPr>
      </w:pPr>
      <w:r w:rsidRPr="00116465">
        <w:rPr>
          <w:rFonts w:cs="AL-Mohanad"/>
          <w:sz w:val="22"/>
          <w:szCs w:val="28"/>
        </w:rPr>
        <w:t xml:space="preserve">Allah berfirman: </w:t>
      </w:r>
    </w:p>
    <w:p w:rsidR="002947D3" w:rsidRPr="00116465" w:rsidRDefault="001813E2" w:rsidP="001813E2">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وَكَذَلِكَ يَجْتَبِيكَ رَبُّكَ وَيُعَلِّمُكَ مِنْ تَأْوِيلِ الْأَحَادِيثِ</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[يوسف: 6]</w:t>
      </w:r>
      <w:r w:rsidR="002947D3" w:rsidRPr="00116465">
        <w:rPr>
          <w:rFonts w:cs="AL-Mohanad"/>
          <w:sz w:val="22"/>
          <w:szCs w:val="28"/>
          <w:rtl/>
        </w:rPr>
        <w:t xml:space="preserve"> </w:t>
      </w:r>
    </w:p>
    <w:p w:rsidR="002947D3" w:rsidRPr="00116465" w:rsidRDefault="002947D3" w:rsidP="00EB4E73">
      <w:pPr>
        <w:spacing w:before="120" w:after="120"/>
        <w:ind w:left="540" w:right="57"/>
        <w:jc w:val="both"/>
        <w:rPr>
          <w:rFonts w:cs="AL-Mohanad"/>
          <w:sz w:val="22"/>
          <w:szCs w:val="28"/>
        </w:rPr>
      </w:pPr>
      <w:r w:rsidRPr="00116465">
        <w:rPr>
          <w:rFonts w:cs="AL-Mohanad"/>
          <w:sz w:val="22"/>
          <w:szCs w:val="28"/>
        </w:rPr>
        <w:t xml:space="preserve"> </w:t>
      </w:r>
      <w:r w:rsidRPr="00EB4E73">
        <w:rPr>
          <w:rFonts w:cs="AL-Mohanad"/>
          <w:i/>
          <w:iCs/>
          <w:sz w:val="22"/>
          <w:szCs w:val="28"/>
        </w:rPr>
        <w:t>“Dan demikianlah Tuhanmu, memilih kamu (untuk menjadi Nabi) dan diajarkan</w:t>
      </w:r>
      <w:r w:rsidR="00EB4E73" w:rsidRPr="00EB4E73">
        <w:rPr>
          <w:rFonts w:cs="AL-Mohanad"/>
          <w:i/>
          <w:iCs/>
          <w:sz w:val="22"/>
          <w:szCs w:val="28"/>
        </w:rPr>
        <w:t>-</w:t>
      </w:r>
      <w:r w:rsidRPr="00EB4E73">
        <w:rPr>
          <w:rFonts w:cs="AL-Mohanad"/>
          <w:i/>
          <w:iCs/>
          <w:sz w:val="22"/>
          <w:szCs w:val="28"/>
        </w:rPr>
        <w:t>Nya kepadamu sebagian dari ta’bir mimpi-mimpi</w:t>
      </w:r>
      <w:r w:rsidRPr="00116465">
        <w:rPr>
          <w:rFonts w:cs="AL-Mohanad"/>
          <w:sz w:val="22"/>
          <w:szCs w:val="28"/>
        </w:rPr>
        <w:t>” (QS</w:t>
      </w:r>
      <w:r w:rsidR="00EB4E73">
        <w:rPr>
          <w:rFonts w:cs="AL-Mohanad"/>
          <w:sz w:val="22"/>
          <w:szCs w:val="28"/>
        </w:rPr>
        <w:t>.</w:t>
      </w:r>
      <w:r w:rsidRPr="00116465">
        <w:rPr>
          <w:rFonts w:cs="AL-Mohanad"/>
          <w:sz w:val="22"/>
          <w:szCs w:val="28"/>
        </w:rPr>
        <w:t xml:space="preserve"> Yusuf: 6).</w:t>
      </w:r>
    </w:p>
    <w:p w:rsidR="002947D3" w:rsidRPr="00116465" w:rsidRDefault="002947D3" w:rsidP="00EB4E73">
      <w:pPr>
        <w:spacing w:before="120" w:after="120"/>
        <w:ind w:left="540" w:right="57"/>
        <w:jc w:val="both"/>
        <w:rPr>
          <w:rFonts w:cs="AL-Mohanad"/>
          <w:sz w:val="22"/>
          <w:szCs w:val="28"/>
        </w:rPr>
      </w:pPr>
      <w:r w:rsidRPr="00116465">
        <w:rPr>
          <w:rFonts w:cs="AL-Mohanad"/>
          <w:sz w:val="22"/>
          <w:szCs w:val="28"/>
        </w:rPr>
        <w:t>Sebagaimana Allah ta’ala memilih para nabi maka orang-orang shalehpun mendapatkan bagian dari keterpilihan tersebut karena mereka mewarisi ilmu para nabi.</w:t>
      </w:r>
    </w:p>
    <w:p w:rsidR="002947D3" w:rsidRPr="00116465" w:rsidRDefault="002947D3" w:rsidP="00EB4E73">
      <w:pPr>
        <w:tabs>
          <w:tab w:val="right" w:pos="540"/>
        </w:tabs>
        <w:spacing w:before="120" w:after="120"/>
        <w:ind w:left="540" w:right="57" w:hanging="200"/>
        <w:jc w:val="both"/>
        <w:rPr>
          <w:rFonts w:cs="AL-Mohanad"/>
          <w:sz w:val="22"/>
          <w:szCs w:val="28"/>
        </w:rPr>
      </w:pPr>
      <w:r w:rsidRPr="00116465">
        <w:rPr>
          <w:rFonts w:cs="AL-Mohanad"/>
          <w:sz w:val="22"/>
          <w:szCs w:val="28"/>
        </w:rPr>
        <w:t>- Bagaimana perasaan anda seandainya Allah menciptakan anda menjadi benda mati, atau hewan atau seorang kafir atheis atau penyeru kepada bid’ah dan kefasikan atau menjadi seorang muslim tetapi tidak menyeru kepada agamanya, atau menjadi penyeru ke jalan yang sesat?</w:t>
      </w:r>
    </w:p>
    <w:p w:rsidR="002947D3" w:rsidRPr="00116465" w:rsidRDefault="002947D3" w:rsidP="00EB4E73">
      <w:pPr>
        <w:spacing w:before="120" w:after="120"/>
        <w:ind w:left="540" w:right="57" w:hanging="180"/>
        <w:jc w:val="both"/>
        <w:rPr>
          <w:rFonts w:cs="AL-Mohanad"/>
          <w:sz w:val="22"/>
          <w:szCs w:val="28"/>
        </w:rPr>
      </w:pPr>
      <w:r w:rsidRPr="00116465">
        <w:rPr>
          <w:rFonts w:cs="AL-Mohanad"/>
          <w:sz w:val="22"/>
          <w:szCs w:val="28"/>
        </w:rPr>
        <w:t>- Bukankah dengan adanya perasaan bahwa Allah telah memilihnya dan menjadikannya seorang da’i dari kalangan Ahli Sunnah Waljamaah akan menjadi faktor dapat meneguhkannya atas jalan yang ditempuhnya?</w:t>
      </w:r>
    </w:p>
    <w:p w:rsidR="002947D3" w:rsidRPr="00EB4E73" w:rsidRDefault="002947D3" w:rsidP="000F34A8">
      <w:pPr>
        <w:pStyle w:val="2"/>
      </w:pPr>
      <w:bookmarkStart w:id="12" w:name="_Toc468187693"/>
      <w:r w:rsidRPr="00EB4E73">
        <w:t>Kesembilan: Berdakwah di jalan Allah ta’ala</w:t>
      </w:r>
      <w:bookmarkEnd w:id="12"/>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Jiwa jika tidak diajak bergerak, menjadi pasif dan kemudian </w:t>
      </w:r>
      <w:proofErr w:type="gramStart"/>
      <w:r w:rsidRPr="00116465">
        <w:rPr>
          <w:rFonts w:cs="AL-Mohanad"/>
          <w:sz w:val="22"/>
          <w:szCs w:val="28"/>
        </w:rPr>
        <w:t>akan</w:t>
      </w:r>
      <w:proofErr w:type="gramEnd"/>
      <w:r w:rsidRPr="00116465">
        <w:rPr>
          <w:rFonts w:cs="AL-Mohanad"/>
          <w:sz w:val="22"/>
          <w:szCs w:val="28"/>
        </w:rPr>
        <w:t xml:space="preserve"> rusak. Termasuk </w:t>
      </w:r>
      <w:smartTag w:uri="urn:schemas-microsoft-com:office:smarttags" w:element="place">
        <w:smartTag w:uri="urn:schemas-microsoft-com:office:smarttags" w:element="City">
          <w:r w:rsidRPr="00116465">
            <w:rPr>
              <w:rFonts w:cs="AL-Mohanad"/>
              <w:sz w:val="22"/>
              <w:szCs w:val="28"/>
            </w:rPr>
            <w:t>medan</w:t>
          </w:r>
        </w:smartTag>
      </w:smartTag>
      <w:r w:rsidRPr="00116465">
        <w:rPr>
          <w:rFonts w:cs="AL-Mohanad"/>
          <w:sz w:val="22"/>
          <w:szCs w:val="28"/>
        </w:rPr>
        <w:t xml:space="preserve"> yang paling baik bagi jiwa untuk bergerak adalah: Berdakwah dijalan Allah, dia adalah merupakan tugas para rasul, pembebas jiwa ini dari siksaan. Dengan berdakwah, potensi akan tersalurkan dan sebuah misi akan terlaksana:</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Allah berfirman: </w:t>
      </w:r>
    </w:p>
    <w:p w:rsidR="002947D3" w:rsidRPr="00116465" w:rsidRDefault="00950937" w:rsidP="00950937">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فَلِذَلِكَ فَادْعُ  وَاسْتَقِمْ كَمَا أُمِرْتَ</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[الشورى: 15]</w:t>
      </w:r>
    </w:p>
    <w:p w:rsidR="002947D3" w:rsidRPr="00116465" w:rsidRDefault="002947D3" w:rsidP="00EB4E73">
      <w:pPr>
        <w:spacing w:before="120" w:after="120"/>
        <w:ind w:right="57" w:firstLine="340"/>
        <w:jc w:val="both"/>
        <w:rPr>
          <w:rFonts w:cs="AL-Mohanad"/>
          <w:sz w:val="22"/>
          <w:szCs w:val="28"/>
        </w:rPr>
      </w:pPr>
      <w:r w:rsidRPr="00EB4E73">
        <w:rPr>
          <w:rFonts w:cs="AL-Mohanad"/>
          <w:i/>
          <w:iCs/>
          <w:sz w:val="22"/>
          <w:szCs w:val="28"/>
        </w:rPr>
        <w:lastRenderedPageBreak/>
        <w:t xml:space="preserve"> “Maka dari itu serulah (mereka kepada agama itu) dan tetaplah sebagaimana diperintahkan kepadamu</w:t>
      </w:r>
      <w:proofErr w:type="gramStart"/>
      <w:r w:rsidRPr="00EB4E73">
        <w:rPr>
          <w:rFonts w:cs="AL-Mohanad"/>
          <w:i/>
          <w:iCs/>
          <w:sz w:val="22"/>
          <w:szCs w:val="28"/>
        </w:rPr>
        <w:t>“</w:t>
      </w:r>
      <w:r w:rsidRPr="00116465">
        <w:rPr>
          <w:rFonts w:cs="AL-Mohanad"/>
          <w:sz w:val="22"/>
          <w:szCs w:val="28"/>
        </w:rPr>
        <w:t xml:space="preserve"> (</w:t>
      </w:r>
      <w:proofErr w:type="gramEnd"/>
      <w:r w:rsidRPr="00116465">
        <w:rPr>
          <w:rFonts w:cs="AL-Mohanad"/>
          <w:sz w:val="22"/>
          <w:szCs w:val="28"/>
        </w:rPr>
        <w:t>QS</w:t>
      </w:r>
      <w:r w:rsidR="00EB4E73">
        <w:rPr>
          <w:rFonts w:cs="AL-Mohanad"/>
          <w:sz w:val="22"/>
          <w:szCs w:val="28"/>
        </w:rPr>
        <w:t>.</w:t>
      </w:r>
      <w:r w:rsidRPr="00116465">
        <w:rPr>
          <w:rFonts w:cs="AL-Mohanad"/>
          <w:sz w:val="22"/>
          <w:szCs w:val="28"/>
        </w:rPr>
        <w:t xml:space="preserve"> Asy Syuro: 15)</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Dan tidak benar kalau ada yang mengatakan “si fulan tidak mengalami kemajuan, juga kemunduran”, karena yang namanya jiwa jika tidak disibukkan dengan ketaatan dia akan disibukkan oleh kemaksiatan, dan iman itu sendiri dapat bertambah dan berkurang.</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Berdakwah   dengan   manhaj   yang   shaheh -dengan meluangkan waktu, memeras pikiran dan tenaga, lidah yang selalu berucap, sehingga dakwah bagi seorang muslim merupakan pusat kesibukannya- akan menutup jalan bagi syetan yang akan menyesatkannya dan menyebarkan fitnah kepadanya.</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Lebih dari itu, seorang da’i akan memiliki perasaan tertantang untuk menghadapi rintangan, saat menghadapi para penentangnya dan pendukung kebathilan, tetapi dakwahnya terus berjalan, maka imannya akan semakin naik dan menguat.</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Dan dakwah -selain didalamnya terdapat pahala yang besar- merupakan salah satu sarana yang dapat mendatangkan keteguhan dan melindunginya dari kemunduran; karena yang menyerang itu tidak perlu bertahan. Allah bersama para da’i meneguhkan mereka dan melindungi setiap langkah mereka. Seorang da’i bagaikan seorang dokter yang memerangi penyakit dengan keahlian dan ilmunya, dan karena dia yang memerangi penyakit dari orang lain maka dengan sendirinya dia adalah orang yang lebih terhindar dari penyakit tersebut.</w:t>
      </w:r>
    </w:p>
    <w:p w:rsidR="002947D3" w:rsidRPr="00EB4E73" w:rsidRDefault="002947D3" w:rsidP="000F34A8">
      <w:pPr>
        <w:pStyle w:val="2"/>
      </w:pPr>
      <w:bookmarkStart w:id="13" w:name="_Toc468187694"/>
      <w:r w:rsidRPr="00EB4E73">
        <w:t>Kesepuluh: Berada disekitar orang-orang yang dapat mendatangkan keteguhan</w:t>
      </w:r>
      <w:bookmarkEnd w:id="13"/>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Sifat orang-orang tersebut, seperti yang disabdakan oleh Rasulullah </w:t>
      </w:r>
      <w:r w:rsidR="00843461" w:rsidRPr="00843461">
        <w:rPr>
          <w:rFonts w:cs="CTraditional Arabic"/>
          <w:sz w:val="22"/>
          <w:szCs w:val="22"/>
          <w:rtl/>
        </w:rPr>
        <w:t>ج</w:t>
      </w:r>
      <w:r w:rsidRPr="00116465">
        <w:rPr>
          <w:rFonts w:cs="AL-Mohanad"/>
          <w:sz w:val="22"/>
          <w:szCs w:val="28"/>
        </w:rPr>
        <w:t xml:space="preserve">: </w:t>
      </w:r>
    </w:p>
    <w:p w:rsidR="002947D3" w:rsidRPr="00116465" w:rsidRDefault="004820A5" w:rsidP="00950937">
      <w:pPr>
        <w:pStyle w:val="a"/>
        <w:rPr>
          <w:rtl/>
        </w:rPr>
      </w:pPr>
      <w:r w:rsidRPr="004820A5">
        <w:rPr>
          <w:rFonts w:hint="cs"/>
          <w:rtl/>
        </w:rPr>
        <w:t>«</w:t>
      </w:r>
      <w:r w:rsidR="002947D3" w:rsidRPr="00116465">
        <w:rPr>
          <w:rtl/>
        </w:rPr>
        <w:t>إِنَّ مِنَ النَّاسِ نَاسًا مَفَاتِيْحٌ لِلْخَيْرِ مَغَالِيْقُ لِلشَّرِّ</w:t>
      </w:r>
      <w:r>
        <w:rPr>
          <w:rFonts w:hint="cs"/>
          <w:rtl/>
        </w:rPr>
        <w:t>»</w:t>
      </w:r>
      <w:r w:rsidR="002947D3" w:rsidRPr="00116465">
        <w:rPr>
          <w:rtl/>
        </w:rPr>
        <w:t xml:space="preserve"> </w:t>
      </w:r>
    </w:p>
    <w:p w:rsidR="00EB4E73" w:rsidRDefault="002947D3" w:rsidP="00116465">
      <w:pPr>
        <w:spacing w:before="120" w:after="120"/>
        <w:ind w:right="57" w:firstLine="340"/>
        <w:jc w:val="both"/>
        <w:rPr>
          <w:rFonts w:cs="AL-Mohanad"/>
          <w:sz w:val="22"/>
          <w:szCs w:val="28"/>
        </w:rPr>
      </w:pPr>
      <w:r w:rsidRPr="00EB4E73">
        <w:rPr>
          <w:rFonts w:cs="AL-Mohanad"/>
          <w:i/>
          <w:iCs/>
          <w:sz w:val="22"/>
          <w:szCs w:val="28"/>
        </w:rPr>
        <w:lastRenderedPageBreak/>
        <w:t>“Sesungguhnya diantara manusia ada orang-orang yang menjadi kunci-kunci kebaikan dan penutup segala keburukan</w:t>
      </w:r>
      <w:r w:rsidRPr="00116465">
        <w:rPr>
          <w:rFonts w:cs="AL-Mohanad"/>
          <w:sz w:val="22"/>
          <w:szCs w:val="28"/>
        </w:rPr>
        <w:t xml:space="preserve"> “ </w:t>
      </w:r>
      <w:r w:rsidRPr="00116465">
        <w:rPr>
          <w:rStyle w:val="FootnoteReference"/>
          <w:rFonts w:cs="AL-Mohanad"/>
          <w:sz w:val="22"/>
          <w:szCs w:val="28"/>
        </w:rPr>
        <w:footnoteReference w:customMarkFollows="1" w:id="13"/>
        <w:t>1</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Mencari ulama, orang-orang shaleh dan para da’i yang beriman serta selalu berada disekeliling mereka adalah sangat besar peranannya dalam mendatangkan  keteguhan. Dalam sejarah Islam banyak terjadi fitnah tetapi Allah ta’ala memberikan keteguhan lewat beberapa orang.</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Diantaranya apa yang dikatakan oleh Ali bin Al Madini -</w:t>
      </w:r>
      <w:r w:rsidRPr="00EB4E73">
        <w:rPr>
          <w:rFonts w:cs="AL-Mohanad"/>
          <w:i/>
          <w:iCs/>
          <w:sz w:val="22"/>
          <w:szCs w:val="28"/>
        </w:rPr>
        <w:t>rahimahullah taala</w:t>
      </w:r>
      <w:r w:rsidRPr="00116465">
        <w:rPr>
          <w:rFonts w:cs="AL-Mohanad"/>
          <w:sz w:val="22"/>
          <w:szCs w:val="28"/>
        </w:rPr>
        <w:t>- :</w:t>
      </w:r>
    </w:p>
    <w:p w:rsidR="002947D3" w:rsidRPr="00116465" w:rsidRDefault="004820A5" w:rsidP="00950937">
      <w:pPr>
        <w:pStyle w:val="a"/>
        <w:rPr>
          <w:rtl/>
        </w:rPr>
      </w:pPr>
      <w:r w:rsidRPr="004820A5">
        <w:rPr>
          <w:rFonts w:hint="cs"/>
          <w:rtl/>
        </w:rPr>
        <w:t>«</w:t>
      </w:r>
      <w:r w:rsidR="002947D3" w:rsidRPr="00116465">
        <w:rPr>
          <w:rtl/>
        </w:rPr>
        <w:t>أَعَزَّ اللهُ الدِّيْنَ بِالصِّدِّيْقِ يَوْمَ الرِّدَّةِ وَبِأَحْمَدَ يَوْمَ الْمِحْنَةِ</w:t>
      </w:r>
      <w:r>
        <w:rPr>
          <w:rFonts w:hint="cs"/>
          <w:rtl/>
        </w:rPr>
        <w:t>»</w:t>
      </w:r>
    </w:p>
    <w:p w:rsidR="002947D3" w:rsidRPr="00116465" w:rsidRDefault="002947D3" w:rsidP="00116465">
      <w:pPr>
        <w:spacing w:before="120" w:after="120"/>
        <w:ind w:right="57" w:firstLine="340"/>
        <w:jc w:val="both"/>
        <w:rPr>
          <w:rFonts w:cs="AL-Mohanad"/>
          <w:color w:val="000000"/>
          <w:sz w:val="22"/>
          <w:szCs w:val="28"/>
        </w:rPr>
      </w:pPr>
      <w:r w:rsidRPr="00EB4E73">
        <w:rPr>
          <w:rFonts w:cs="AL-Mohanad"/>
          <w:i/>
          <w:iCs/>
          <w:sz w:val="22"/>
          <w:szCs w:val="28"/>
        </w:rPr>
        <w:t xml:space="preserve">“Allah telah memuliakan agama ini dengan (Abu Bakar) As-Shiddiq pada peristiwa riddah (sebagian  rakyatnya murtad) dan dengan Imam Ahmad pada saat terjadinya ujian (fitnah yang </w:t>
      </w:r>
      <w:r w:rsidRPr="00EB4E73">
        <w:rPr>
          <w:rFonts w:cs="AL-Mohanad"/>
          <w:i/>
          <w:iCs/>
          <w:color w:val="000000"/>
          <w:sz w:val="22"/>
          <w:szCs w:val="28"/>
        </w:rPr>
        <w:t>ditimbulkan oleh kaum Mu’tazilah yang mengatakan bahwa Al Quran adalah makhluk)”</w:t>
      </w:r>
      <w:r w:rsidRPr="00116465">
        <w:rPr>
          <w:rFonts w:cs="AL-Mohanad"/>
          <w:color w:val="000000"/>
          <w:sz w:val="22"/>
          <w:szCs w:val="28"/>
        </w:rPr>
        <w:t xml:space="preserve"> </w:t>
      </w:r>
      <w:r w:rsidRPr="00116465">
        <w:rPr>
          <w:rStyle w:val="FootnoteReference"/>
          <w:rFonts w:cs="AL-Mohanad"/>
          <w:color w:val="000000"/>
          <w:sz w:val="22"/>
          <w:szCs w:val="28"/>
        </w:rPr>
        <w:footnoteReference w:customMarkFollows="1" w:id="14"/>
        <w:t>2</w:t>
      </w:r>
      <w:r w:rsidRPr="00116465">
        <w:rPr>
          <w:rFonts w:cs="AL-Mohanad"/>
          <w:color w:val="000000"/>
          <w:sz w:val="22"/>
          <w:szCs w:val="28"/>
          <w:rtl/>
        </w:rPr>
        <w:t xml:space="preserve"> </w:t>
      </w:r>
    </w:p>
    <w:p w:rsidR="002947D3" w:rsidRPr="00116465" w:rsidRDefault="002947D3" w:rsidP="00116465">
      <w:pPr>
        <w:spacing w:before="120" w:after="120"/>
        <w:ind w:right="57" w:firstLine="340"/>
        <w:jc w:val="both"/>
        <w:rPr>
          <w:rFonts w:cs="AL-Mohanad"/>
          <w:sz w:val="22"/>
          <w:szCs w:val="28"/>
        </w:rPr>
      </w:pPr>
      <w:r w:rsidRPr="00116465">
        <w:rPr>
          <w:rFonts w:cs="AL-Mohanad"/>
          <w:color w:val="000000"/>
          <w:sz w:val="22"/>
          <w:szCs w:val="28"/>
        </w:rPr>
        <w:t>Perhatikanlah apa yang dikatakan oleh Ibnul  Qayyim rahimahullah tentang peranan gurunya  yaitu Syaikhul Islam dalam mendatangkan keteguhan: “Jika kami sedang diliputi kekhawatiran, sementara pandangan sudah kacau dan bumi tempat berpijak terasa sempit, maka tidak ada yang kami</w:t>
      </w:r>
      <w:r w:rsidRPr="00116465">
        <w:rPr>
          <w:rFonts w:cs="AL-Mohanad"/>
          <w:sz w:val="22"/>
          <w:szCs w:val="28"/>
        </w:rPr>
        <w:t xml:space="preserve"> lakukan kecuali  mendatangi guru kami dan mendengarkan nasihat-nasihatnya, maka setelah itu hilanglah semua kegalauan tadi dan berubah menjadi  ketenangan jiwa, kekuatan dan keyakinan. Maha suci Allah yang telah memperlihatkan syurganya sebelum berjumpa dengan-Nya dan membukakan baginya pintu-pintunya di alam tempat beramal ini, serta memberikan kepada mereka keharuman dan semangatnya yang membuat mereka mengerahkan segala kekuatannya untuk meraih (syurga)-nya dan berlomba-lomba untuk mendapatkannya”</w:t>
      </w:r>
      <w:r w:rsidRPr="00116465">
        <w:rPr>
          <w:rStyle w:val="FootnoteReference"/>
          <w:rFonts w:cs="AL-Mohanad"/>
          <w:sz w:val="22"/>
          <w:szCs w:val="28"/>
        </w:rPr>
        <w:footnoteReference w:customMarkFollows="1" w:id="15"/>
        <w:t>3</w:t>
      </w:r>
      <w:r w:rsidRPr="00116465">
        <w:rPr>
          <w:rFonts w:cs="AL-Mohanad"/>
          <w:sz w:val="22"/>
          <w:szCs w:val="28"/>
        </w:rPr>
        <w:t xml:space="preserve">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Disini tampak sekali pentingnya Ukhuwwah Islamiyah sebagai salah satu sumber yang dapat mendatangkan keteguhan, saudara-saudara yang shaleh serta para pendidik yang menjadi panutan, </w:t>
      </w:r>
      <w:r w:rsidRPr="00116465">
        <w:rPr>
          <w:rFonts w:cs="AL-Mohanad"/>
          <w:sz w:val="22"/>
          <w:szCs w:val="28"/>
        </w:rPr>
        <w:lastRenderedPageBreak/>
        <w:t xml:space="preserve">mereka adalah orang-orang yang dapat memberikan pertolongan dalam menempuh perjalanan serta tiang yang kokoh tempat berlindung  sehingga mereka dapat mendatangkan keteguhan berkat karunia  Allah dan kebijaksanaan yang mereka miliki.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Maka dari itu selalulah dekati mereka dan bergaullah bersama mereka dan jagalah selalu persatuan sehingga dapat melindungimu dari godaan syetan, sesungguhnya serigala itu hanya akan memangsa domba yang menyendiri.</w:t>
      </w:r>
    </w:p>
    <w:p w:rsidR="002947D3" w:rsidRPr="00EB4E73" w:rsidRDefault="002947D3" w:rsidP="00556463">
      <w:pPr>
        <w:pStyle w:val="2"/>
      </w:pPr>
      <w:bookmarkStart w:id="14" w:name="_Toc468187695"/>
      <w:r w:rsidRPr="00EB4E73">
        <w:t xml:space="preserve">Kesebelas: Percaya </w:t>
      </w:r>
      <w:proofErr w:type="gramStart"/>
      <w:r w:rsidRPr="00EB4E73">
        <w:t>akan</w:t>
      </w:r>
      <w:proofErr w:type="gramEnd"/>
      <w:r w:rsidRPr="00EB4E73">
        <w:t xml:space="preserve"> datangnya pertolongan Allah dan bahwa masa yang akan datang milik Islam</w:t>
      </w:r>
      <w:bookmarkEnd w:id="14"/>
    </w:p>
    <w:p w:rsidR="002947D3" w:rsidRPr="00116465" w:rsidRDefault="002947D3" w:rsidP="00116465">
      <w:pPr>
        <w:spacing w:before="120" w:after="120"/>
        <w:ind w:right="57" w:firstLine="340"/>
        <w:jc w:val="both"/>
        <w:rPr>
          <w:rFonts w:cs="AL-Mohanad"/>
          <w:sz w:val="22"/>
          <w:szCs w:val="28"/>
        </w:rPr>
      </w:pPr>
      <w:proofErr w:type="gramStart"/>
      <w:r w:rsidRPr="00116465">
        <w:rPr>
          <w:rFonts w:cs="AL-Mohanad"/>
          <w:sz w:val="22"/>
          <w:szCs w:val="28"/>
        </w:rPr>
        <w:t>Saat pertolongan datang terlambat, keteguhan semakin kita butuhkan agar kaki yang sudah kokoh tidak tergelincir lagi.</w:t>
      </w:r>
      <w:proofErr w:type="gramEnd"/>
      <w:r w:rsidRPr="00116465">
        <w:rPr>
          <w:rFonts w:cs="AL-Mohanad"/>
          <w:sz w:val="22"/>
          <w:szCs w:val="28"/>
        </w:rPr>
        <w:t xml:space="preserve">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Allah ta’ala berfirman:</w:t>
      </w:r>
    </w:p>
    <w:p w:rsidR="002947D3" w:rsidRPr="00116465" w:rsidRDefault="00C1710F" w:rsidP="00843461">
      <w:pPr>
        <w:bidi/>
        <w:spacing w:before="120" w:after="120"/>
        <w:jc w:val="both"/>
        <w:rPr>
          <w:rFonts w:cs="AL-Mohanad"/>
          <w:sz w:val="22"/>
          <w:szCs w:val="28"/>
          <w:rtl/>
        </w:rPr>
      </w:pPr>
      <w:r>
        <w:rPr>
          <w:rFonts w:cs="Traditional Arabic"/>
          <w:color w:val="000000"/>
          <w:sz w:val="22"/>
          <w:szCs w:val="28"/>
          <w:shd w:val="clear" w:color="auto" w:fill="FFFFFF"/>
          <w:rtl/>
        </w:rPr>
        <w:t>﴿</w:t>
      </w:r>
      <w:r w:rsidRPr="004820A5">
        <w:rPr>
          <w:rStyle w:val="Char0"/>
          <w:rtl/>
        </w:rPr>
        <w:t>وَكَأَيِّنْ مِنْ نَبِيٍّ قَاتَلَ مَعَهُ رِبِّيُّونَ كَثِيرٌ فَمَا وَهَنُوا لِمَا أَصَابَهُمْ فِي سَبِيلِ اللَّهِ وَ</w:t>
      </w:r>
      <w:r w:rsidR="00FE57B7">
        <w:rPr>
          <w:rStyle w:val="Char0"/>
          <w:rtl/>
        </w:rPr>
        <w:t>مَا ضَعُفُوا وَمَا اسْتَكَانُوا</w:t>
      </w:r>
      <w:r w:rsidRPr="004820A5">
        <w:rPr>
          <w:rStyle w:val="Char0"/>
          <w:rtl/>
        </w:rPr>
        <w:t xml:space="preserve"> وَاللَّهُ يُحِبُّ الصَّابِرِينَ١٤٦ وَمَا كَانَ قَوْلَهُمْ إِلَّا أَنْ قَالُوا رَبَّنَا اغْفِرْ لَنَا ذُنُوبَنَا وَإِسْرَافَنَا فِي أَمْرِنَا وَثَبِّتْ أَقْدَامَنَا وَانْصُرْنَا عَلَى الْقَوْمِ الْكَافِرِينَ١٤٧ فَآتَاهُمُ اللَّهُ ثَوَابَ الدُّنْيَا وَحُسْنَ ثَوَابِ الْآخِرَةِ  وَاللَّهُ يُحِبُّ الْمُحْسِنِينَ١٤٨</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[آل عمران: 146-148]</w:t>
      </w:r>
      <w:r w:rsidR="002947D3" w:rsidRPr="00116465">
        <w:rPr>
          <w:rFonts w:cs="AL-Mohanad"/>
          <w:sz w:val="22"/>
          <w:szCs w:val="28"/>
          <w:rtl/>
        </w:rPr>
        <w:t xml:space="preserve"> </w:t>
      </w:r>
    </w:p>
    <w:p w:rsidR="002947D3" w:rsidRPr="00116465" w:rsidRDefault="002947D3" w:rsidP="00DE06B8">
      <w:pPr>
        <w:spacing w:before="120" w:after="120"/>
        <w:ind w:right="57" w:firstLine="340"/>
        <w:jc w:val="both"/>
        <w:rPr>
          <w:rFonts w:cs="AL-Mohanad"/>
          <w:sz w:val="22"/>
          <w:szCs w:val="28"/>
        </w:rPr>
      </w:pPr>
      <w:r w:rsidRPr="00DE06B8">
        <w:rPr>
          <w:rFonts w:cs="AL-Mohanad"/>
          <w:i/>
          <w:iCs/>
          <w:sz w:val="22"/>
          <w:szCs w:val="28"/>
        </w:rPr>
        <w:t xml:space="preserve"> “Dan berapa banyaknya nabi yang berperang bersama-sama mereka sejumlah besar dari pengikutnya yang bertakwa. Mereka tidak menjadi lemah karena bencana yang menimpa mereka di jalan Allah dan tidak lesu dan tidak (pula) menyerah kepada musuh. Allah </w:t>
      </w:r>
      <w:r w:rsidR="00DE06B8" w:rsidRPr="00DE06B8">
        <w:rPr>
          <w:rFonts w:cs="AL-Mohanad"/>
          <w:i/>
          <w:iCs/>
          <w:sz w:val="22"/>
          <w:szCs w:val="28"/>
        </w:rPr>
        <w:t>menyukai orang-orang yang sabar.</w:t>
      </w:r>
      <w:r w:rsidRPr="00DE06B8">
        <w:rPr>
          <w:rFonts w:cs="AL-Mohanad"/>
          <w:i/>
          <w:iCs/>
          <w:sz w:val="22"/>
          <w:szCs w:val="28"/>
        </w:rPr>
        <w:t xml:space="preserve"> Tidak ada do’a mereka selain ucapan: “Ya Tuhan kami, ampunilah dosa-dosa kami dan tindakan-tindakan kami yang berlebih-lebihan dalam urusan kami dan tetapkanlah pendirian kami dan tolonglah kami terhadap kaum yang kafir</w:t>
      </w:r>
      <w:r w:rsidR="00DE06B8">
        <w:rPr>
          <w:rFonts w:cs="AL-Mohanad"/>
          <w:i/>
          <w:iCs/>
          <w:sz w:val="22"/>
          <w:szCs w:val="28"/>
        </w:rPr>
        <w:t xml:space="preserve">. </w:t>
      </w:r>
      <w:r w:rsidRPr="00DE06B8">
        <w:rPr>
          <w:rFonts w:cs="AL-Mohanad"/>
          <w:i/>
          <w:iCs/>
          <w:sz w:val="22"/>
          <w:szCs w:val="28"/>
        </w:rPr>
        <w:t>Karena itu Allah memberikan kepada mereka pahala di dunia dan pahala yang baik di akhirat. Dan Allah menyukai orang-orang yang berbuat kebaikan</w:t>
      </w:r>
      <w:r w:rsidRPr="00116465">
        <w:rPr>
          <w:rFonts w:cs="AL-Mohanad"/>
          <w:sz w:val="22"/>
          <w:szCs w:val="28"/>
        </w:rPr>
        <w:t>.“ (QS</w:t>
      </w:r>
      <w:r w:rsidR="00DE06B8">
        <w:rPr>
          <w:rFonts w:cs="AL-Mohanad"/>
          <w:sz w:val="22"/>
          <w:szCs w:val="28"/>
        </w:rPr>
        <w:t>.</w:t>
      </w:r>
      <w:r w:rsidRPr="00116465">
        <w:rPr>
          <w:rFonts w:cs="AL-Mohanad"/>
          <w:sz w:val="22"/>
          <w:szCs w:val="28"/>
        </w:rPr>
        <w:t xml:space="preserve"> Ali Imran: 146-148)</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lastRenderedPageBreak/>
        <w:t xml:space="preserve">Saat Rasulullah </w:t>
      </w:r>
      <w:r w:rsidR="00843461" w:rsidRPr="00843461">
        <w:rPr>
          <w:rFonts w:cs="CTraditional Arabic"/>
          <w:sz w:val="22"/>
          <w:szCs w:val="22"/>
          <w:rtl/>
        </w:rPr>
        <w:t>ج</w:t>
      </w:r>
      <w:r w:rsidRPr="00116465">
        <w:rPr>
          <w:rFonts w:cs="AL-Mohanad"/>
          <w:sz w:val="22"/>
          <w:szCs w:val="28"/>
        </w:rPr>
        <w:t xml:space="preserve"> hendak memberikan keteguhan kepada para sahabatnya yang sedang menghadapi penderitaan dan penyiksaan dengan memberikan berita gembira kepada mereka bahwa masa depan untuk Islam, </w:t>
      </w:r>
      <w:proofErr w:type="gramStart"/>
      <w:r w:rsidRPr="00116465">
        <w:rPr>
          <w:rFonts w:cs="AL-Mohanad"/>
          <w:sz w:val="22"/>
          <w:szCs w:val="28"/>
        </w:rPr>
        <w:t>apa</w:t>
      </w:r>
      <w:proofErr w:type="gramEnd"/>
      <w:r w:rsidRPr="00116465">
        <w:rPr>
          <w:rFonts w:cs="AL-Mohanad"/>
          <w:sz w:val="22"/>
          <w:szCs w:val="28"/>
        </w:rPr>
        <w:t xml:space="preserve"> yang dia ucapkan?</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Diriwayatkan oleh Bukhari dari Khabbab secara marfu’, Rasulullah </w:t>
      </w:r>
      <w:r w:rsidR="00843461" w:rsidRPr="00843461">
        <w:rPr>
          <w:rFonts w:cs="CTraditional Arabic"/>
          <w:sz w:val="22"/>
          <w:szCs w:val="22"/>
          <w:rtl/>
        </w:rPr>
        <w:t>ج</w:t>
      </w:r>
      <w:r w:rsidRPr="00116465">
        <w:rPr>
          <w:rFonts w:cs="AL-Mohanad"/>
          <w:sz w:val="22"/>
          <w:szCs w:val="28"/>
        </w:rPr>
        <w:t xml:space="preserve"> bersabda:</w:t>
      </w:r>
    </w:p>
    <w:p w:rsidR="002947D3" w:rsidRPr="00116465" w:rsidRDefault="004820A5" w:rsidP="00C1710F">
      <w:pPr>
        <w:pStyle w:val="a"/>
        <w:rPr>
          <w:rtl/>
        </w:rPr>
      </w:pPr>
      <w:r w:rsidRPr="004820A5">
        <w:rPr>
          <w:rFonts w:hint="cs"/>
          <w:rtl/>
        </w:rPr>
        <w:t>«</w:t>
      </w:r>
      <w:r w:rsidR="002947D3" w:rsidRPr="00116465">
        <w:rPr>
          <w:rtl/>
        </w:rPr>
        <w:t>وَلَيُتِمَنَّ اللهُ هَذَا الأَمْرَ حَتَّى يَسِيْرَ الرَّاكِبُ مِنْ صَنْعَاءَ إِلَى حَضْرَمَوْتِ مَا يَخَافُ إِلاَّ اللهَ وَالذِّئْبَ عَلَى غَنَمِهِ</w:t>
      </w:r>
      <w:r>
        <w:rPr>
          <w:rFonts w:hint="cs"/>
          <w:rtl/>
        </w:rPr>
        <w:t>»</w:t>
      </w:r>
      <w:r w:rsidR="002947D3" w:rsidRPr="00116465">
        <w:rPr>
          <w:rtl/>
        </w:rPr>
        <w:t xml:space="preserve"> </w:t>
      </w:r>
    </w:p>
    <w:p w:rsidR="002947D3" w:rsidRPr="00116465" w:rsidRDefault="002947D3" w:rsidP="00DE06B8">
      <w:pPr>
        <w:spacing w:before="120" w:after="120"/>
        <w:ind w:right="57" w:firstLine="340"/>
        <w:jc w:val="both"/>
        <w:rPr>
          <w:rFonts w:cs="AL-Mohanad"/>
          <w:sz w:val="22"/>
          <w:szCs w:val="28"/>
        </w:rPr>
      </w:pPr>
      <w:r w:rsidRPr="00DE06B8">
        <w:rPr>
          <w:rFonts w:cs="AL-Mohanad"/>
          <w:i/>
          <w:iCs/>
          <w:sz w:val="22"/>
          <w:szCs w:val="28"/>
        </w:rPr>
        <w:t>“Dan akan Allah sempurnakan perkara ini sehingga tidak ada yang ditakuti lagi bagi seorang pengendara yang menempuh perjalanan dari San’a ke Hadramaut kecuali Allah dan serigala yang akan memangsa dombanya “</w:t>
      </w:r>
      <w:r w:rsidRPr="00116465">
        <w:rPr>
          <w:rFonts w:cs="AL-Mohanad"/>
          <w:sz w:val="22"/>
          <w:szCs w:val="28"/>
        </w:rPr>
        <w:t xml:space="preserve"> </w:t>
      </w:r>
      <w:r w:rsidRPr="00116465">
        <w:rPr>
          <w:rStyle w:val="FootnoteReference"/>
          <w:rFonts w:cs="AL-Mohanad"/>
          <w:sz w:val="22"/>
          <w:szCs w:val="28"/>
        </w:rPr>
        <w:footnoteReference w:customMarkFollows="1" w:id="16"/>
        <w:t>1</w:t>
      </w:r>
      <w:r w:rsidRPr="00116465">
        <w:rPr>
          <w:rFonts w:cs="AL-Mohanad"/>
          <w:sz w:val="22"/>
          <w:szCs w:val="28"/>
        </w:rPr>
        <w:t xml:space="preserve">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Maka menyampaikan hadits-hadits yang membawa kabar gembira tentang kejayaan masa depan Islam sangat besar pengaruhnya terutama bagi generasi penerus dalam rangka mendidik mereka untuk memiliki sikap teguh.</w:t>
      </w:r>
    </w:p>
    <w:p w:rsidR="002947D3" w:rsidRPr="00DE06B8" w:rsidRDefault="002947D3" w:rsidP="00556463">
      <w:pPr>
        <w:pStyle w:val="2"/>
      </w:pPr>
      <w:bookmarkStart w:id="15" w:name="_Toc468187696"/>
      <w:r w:rsidRPr="00556463">
        <w:t>Kedua belas: Mengetahui hakikat kebatilan dan tidak tertipu olehny</w:t>
      </w:r>
      <w:r w:rsidRPr="00DE06B8">
        <w:t>a</w:t>
      </w:r>
      <w:bookmarkEnd w:id="15"/>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Allah ta’ala berfirman:</w:t>
      </w:r>
    </w:p>
    <w:p w:rsidR="002947D3" w:rsidRPr="00116465" w:rsidRDefault="00C1710F" w:rsidP="00C1710F">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لَا يَغُرَّنَّكَ تَقَلُّبُ الَّذِينَ كَفَرُوا فِي الْبِلَادِ١٩٦</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[آل عمران: 196]</w:t>
      </w:r>
    </w:p>
    <w:p w:rsidR="002947D3" w:rsidRPr="00116465" w:rsidRDefault="002947D3" w:rsidP="00DE06B8">
      <w:pPr>
        <w:pStyle w:val="BodyText2"/>
        <w:spacing w:before="120" w:after="120" w:line="240" w:lineRule="auto"/>
        <w:ind w:right="57" w:firstLine="340"/>
        <w:jc w:val="both"/>
        <w:rPr>
          <w:rFonts w:ascii="Times New Roman" w:hAnsi="Times New Roman" w:cs="AL-Mohanad"/>
          <w:sz w:val="22"/>
        </w:rPr>
      </w:pPr>
      <w:r w:rsidRPr="00DE06B8">
        <w:rPr>
          <w:rFonts w:ascii="Times New Roman" w:hAnsi="Times New Roman" w:cs="AL-Mohanad"/>
          <w:i/>
          <w:iCs/>
          <w:sz w:val="22"/>
        </w:rPr>
        <w:t xml:space="preserve"> “Janganlah sekali-kali kamu terpedaya oleh kebebasan orang-orang kafir bergerak di dalam negri”</w:t>
      </w:r>
      <w:r w:rsidRPr="00116465">
        <w:rPr>
          <w:rFonts w:ascii="Times New Roman" w:hAnsi="Times New Roman" w:cs="AL-Mohanad"/>
          <w:sz w:val="22"/>
        </w:rPr>
        <w:t xml:space="preserve"> (QS</w:t>
      </w:r>
      <w:r w:rsidR="00DE06B8">
        <w:rPr>
          <w:rFonts w:ascii="Times New Roman" w:hAnsi="Times New Roman" w:cs="AL-Mohanad"/>
          <w:sz w:val="22"/>
        </w:rPr>
        <w:t>.</w:t>
      </w:r>
      <w:r w:rsidRPr="00116465">
        <w:rPr>
          <w:rFonts w:ascii="Times New Roman" w:hAnsi="Times New Roman" w:cs="AL-Mohanad"/>
          <w:sz w:val="22"/>
        </w:rPr>
        <w:t xml:space="preserve"> Ali Imran: 196)</w:t>
      </w:r>
    </w:p>
    <w:p w:rsidR="002947D3" w:rsidRPr="00116465" w:rsidRDefault="002947D3" w:rsidP="00116465">
      <w:pPr>
        <w:pStyle w:val="BodyText2"/>
        <w:spacing w:before="120" w:after="120" w:line="240" w:lineRule="auto"/>
        <w:ind w:right="57" w:firstLine="340"/>
        <w:jc w:val="both"/>
        <w:rPr>
          <w:rFonts w:ascii="Times New Roman" w:hAnsi="Times New Roman" w:cs="AL-Mohanad"/>
          <w:sz w:val="22"/>
        </w:rPr>
      </w:pPr>
      <w:r w:rsidRPr="00116465">
        <w:rPr>
          <w:rFonts w:ascii="Times New Roman" w:hAnsi="Times New Roman" w:cs="AL-Mohanad"/>
          <w:sz w:val="22"/>
        </w:rPr>
        <w:t xml:space="preserve">Ayat di atas adalah peneguh bagi orang mu`min agar tidak terpedaya. </w:t>
      </w:r>
    </w:p>
    <w:p w:rsidR="002947D3" w:rsidRPr="00116465" w:rsidRDefault="002947D3" w:rsidP="00116465">
      <w:pPr>
        <w:spacing w:before="120" w:after="120"/>
        <w:ind w:right="57" w:firstLine="340"/>
        <w:jc w:val="both"/>
        <w:rPr>
          <w:rFonts w:cs="AL-Mohanad"/>
          <w:sz w:val="22"/>
          <w:szCs w:val="28"/>
          <w:lang w:val="tr-TR"/>
        </w:rPr>
      </w:pPr>
      <w:r w:rsidRPr="00116465">
        <w:rPr>
          <w:rFonts w:cs="AL-Mohanad"/>
          <w:sz w:val="22"/>
          <w:szCs w:val="28"/>
          <w:lang w:val="tr-TR"/>
        </w:rPr>
        <w:t>Sedangkan firman Allah ta’ala :</w:t>
      </w:r>
    </w:p>
    <w:p w:rsidR="002947D3" w:rsidRPr="00116465" w:rsidRDefault="00C1710F" w:rsidP="00C1710F">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فَأَمَّا الزَّبَدُ فَيَذْهَبُ جُفَاءً</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[الرعد: 17]</w:t>
      </w:r>
      <w:r w:rsidR="002947D3" w:rsidRPr="00116465">
        <w:rPr>
          <w:rFonts w:cs="AL-Mohanad"/>
          <w:sz w:val="22"/>
          <w:szCs w:val="28"/>
          <w:rtl/>
        </w:rPr>
        <w:t xml:space="preserve"> </w:t>
      </w:r>
    </w:p>
    <w:p w:rsidR="002947D3" w:rsidRPr="00116465" w:rsidRDefault="002947D3" w:rsidP="00DE06B8">
      <w:pPr>
        <w:pStyle w:val="BodyText2"/>
        <w:spacing w:before="120" w:after="120" w:line="240" w:lineRule="auto"/>
        <w:ind w:right="57" w:firstLine="340"/>
        <w:jc w:val="both"/>
        <w:rPr>
          <w:rFonts w:ascii="Times New Roman" w:hAnsi="Times New Roman" w:cs="AL-Mohanad"/>
          <w:sz w:val="22"/>
        </w:rPr>
      </w:pPr>
      <w:r w:rsidRPr="00116465">
        <w:rPr>
          <w:rFonts w:ascii="Times New Roman" w:hAnsi="Times New Roman" w:cs="AL-Mohanad"/>
          <w:sz w:val="22"/>
        </w:rPr>
        <w:t xml:space="preserve"> </w:t>
      </w:r>
      <w:r w:rsidRPr="00DE06B8">
        <w:rPr>
          <w:rFonts w:ascii="Times New Roman" w:hAnsi="Times New Roman" w:cs="AL-Mohanad"/>
          <w:i/>
          <w:iCs/>
          <w:sz w:val="22"/>
        </w:rPr>
        <w:t>“Adapun buih itu akan hilang sebagai sesuatu yang tidak ada harganya”</w:t>
      </w:r>
      <w:r w:rsidRPr="00116465">
        <w:rPr>
          <w:rFonts w:ascii="Times New Roman" w:hAnsi="Times New Roman" w:cs="AL-Mohanad"/>
          <w:sz w:val="22"/>
        </w:rPr>
        <w:t xml:space="preserve"> (QS</w:t>
      </w:r>
      <w:r w:rsidR="00DE06B8">
        <w:rPr>
          <w:rFonts w:ascii="Times New Roman" w:hAnsi="Times New Roman" w:cs="AL-Mohanad"/>
          <w:sz w:val="22"/>
        </w:rPr>
        <w:t>.</w:t>
      </w:r>
      <w:r w:rsidRPr="00116465">
        <w:rPr>
          <w:rFonts w:ascii="Times New Roman" w:hAnsi="Times New Roman" w:cs="AL-Mohanad"/>
          <w:sz w:val="22"/>
        </w:rPr>
        <w:t xml:space="preserve"> Ar ra’d: 17)</w:t>
      </w:r>
    </w:p>
    <w:p w:rsidR="002947D3" w:rsidRPr="00116465" w:rsidRDefault="00DE06B8" w:rsidP="00DE06B8">
      <w:pPr>
        <w:spacing w:before="120" w:after="120"/>
        <w:ind w:right="57" w:firstLine="340"/>
        <w:jc w:val="both"/>
        <w:rPr>
          <w:rFonts w:cs="AL-Mohanad"/>
          <w:sz w:val="22"/>
          <w:szCs w:val="28"/>
        </w:rPr>
      </w:pPr>
      <w:r>
        <w:rPr>
          <w:rFonts w:cs="AL-Mohanad"/>
          <w:sz w:val="22"/>
          <w:szCs w:val="28"/>
        </w:rPr>
        <w:lastRenderedPageBreak/>
        <w:t>M</w:t>
      </w:r>
      <w:r w:rsidR="002947D3" w:rsidRPr="00116465">
        <w:rPr>
          <w:rFonts w:cs="AL-Mohanad"/>
          <w:sz w:val="22"/>
          <w:szCs w:val="28"/>
        </w:rPr>
        <w:t>engajarkan orang yang berakal untuk tidak takut dan menyerah kepada kebatilan.</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sym w:font="Symbol" w:char="F0B7"/>
      </w:r>
      <w:r w:rsidRPr="00116465">
        <w:rPr>
          <w:rFonts w:cs="AL-Mohanad"/>
          <w:sz w:val="22"/>
          <w:szCs w:val="28"/>
        </w:rPr>
        <w:t xml:space="preserve"> Termasuk metode Al Quran  adalah membuka kedok kebatilan dan membentangkan tujuan serta sarana-sarana yang mereka gunakan:</w:t>
      </w:r>
    </w:p>
    <w:p w:rsidR="002947D3" w:rsidRPr="00116465" w:rsidRDefault="00C1710F" w:rsidP="00C1710F">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وَكَذَلِكَ نُفَصِّلُ الْآيَاتِ وَلِتَسْتَبِينَ سَبِيلُ الْمُجْرِمِينَ٥٥</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[الأنعام: 55]</w:t>
      </w:r>
      <w:r w:rsidR="002947D3" w:rsidRPr="00116465">
        <w:rPr>
          <w:rFonts w:cs="AL-Mohanad"/>
          <w:sz w:val="22"/>
          <w:szCs w:val="28"/>
          <w:rtl/>
        </w:rPr>
        <w:t xml:space="preserve"> </w:t>
      </w:r>
    </w:p>
    <w:p w:rsidR="002947D3" w:rsidRPr="00116465" w:rsidRDefault="002947D3" w:rsidP="00DE06B8">
      <w:pPr>
        <w:pStyle w:val="BodyText2"/>
        <w:spacing w:before="120" w:after="120" w:line="240" w:lineRule="auto"/>
        <w:ind w:right="57" w:firstLine="340"/>
        <w:jc w:val="both"/>
        <w:rPr>
          <w:rFonts w:ascii="Times New Roman" w:hAnsi="Times New Roman" w:cs="AL-Mohanad"/>
          <w:sz w:val="22"/>
        </w:rPr>
      </w:pPr>
      <w:r w:rsidRPr="00DE06B8">
        <w:rPr>
          <w:rFonts w:ascii="Times New Roman" w:hAnsi="Times New Roman" w:cs="AL-Mohanad"/>
          <w:i/>
          <w:iCs/>
          <w:sz w:val="22"/>
        </w:rPr>
        <w:t>“ Dan demikianlah Kami terangkan ayat-ayat  Al Qur’an (supaya jelas jalan orang-orang yang shaleh) dan supaya jelas (pula) jalan orang-orang yang berdosa“</w:t>
      </w:r>
      <w:r w:rsidRPr="00116465">
        <w:rPr>
          <w:rFonts w:ascii="Times New Roman" w:hAnsi="Times New Roman" w:cs="AL-Mohanad"/>
          <w:sz w:val="22"/>
        </w:rPr>
        <w:t xml:space="preserve"> (QS</w:t>
      </w:r>
      <w:r w:rsidR="00DE06B8">
        <w:rPr>
          <w:rFonts w:ascii="Times New Roman" w:hAnsi="Times New Roman" w:cs="AL-Mohanad"/>
          <w:sz w:val="22"/>
        </w:rPr>
        <w:t>.</w:t>
      </w:r>
      <w:r w:rsidRPr="00116465">
        <w:rPr>
          <w:rFonts w:ascii="Times New Roman" w:hAnsi="Times New Roman" w:cs="AL-Mohanad"/>
          <w:sz w:val="22"/>
        </w:rPr>
        <w:t xml:space="preserve"> Al An’am: 55)</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Agar umat islam tidak dimusnahkan secara tiba-tiba dan agar mereka tahu dari arah mana musuh Islam menyerang.</w:t>
      </w:r>
    </w:p>
    <w:p w:rsidR="002947D3" w:rsidRPr="00105860" w:rsidRDefault="002947D3" w:rsidP="00DE06B8">
      <w:pPr>
        <w:spacing w:before="120" w:after="120"/>
        <w:ind w:left="540" w:right="57" w:hanging="200"/>
        <w:jc w:val="both"/>
        <w:rPr>
          <w:rFonts w:cs="AL-Mohanad"/>
          <w:sz w:val="22"/>
          <w:szCs w:val="28"/>
          <w:lang w:val="tr-TR"/>
        </w:rPr>
      </w:pPr>
      <w:r w:rsidRPr="00116465">
        <w:rPr>
          <w:rFonts w:cs="AL-Mohanad"/>
          <w:sz w:val="22"/>
          <w:szCs w:val="28"/>
        </w:rPr>
        <w:sym w:font="Symbol" w:char="F0B7"/>
      </w:r>
      <w:r w:rsidRPr="00105860">
        <w:rPr>
          <w:rFonts w:cs="AL-Mohanad"/>
          <w:sz w:val="22"/>
          <w:szCs w:val="28"/>
          <w:lang w:val="tr-TR"/>
        </w:rPr>
        <w:t xml:space="preserve"> Betapa sering kami mendengar dan menyaksikan gerakan yang padam dan para da’i yang tergelincir kakinya hingga hilang keteguhannya saat datang kepada mereka kebatilan dari jalan yang mereka tidak duga karena kebodohan mereka terhadap musuh-musuh mereka sendiri. </w:t>
      </w:r>
    </w:p>
    <w:p w:rsidR="002947D3" w:rsidRPr="00DE06B8" w:rsidRDefault="002947D3" w:rsidP="00556463">
      <w:pPr>
        <w:pStyle w:val="2"/>
      </w:pPr>
      <w:bookmarkStart w:id="16" w:name="_Toc468187697"/>
      <w:r w:rsidRPr="00DE06B8">
        <w:t>Ketiga belas:  Memupuk akhlak yang dapat menimbulkan keteguhan</w:t>
      </w:r>
      <w:bookmarkEnd w:id="16"/>
    </w:p>
    <w:p w:rsidR="002947D3" w:rsidRPr="00116465" w:rsidRDefault="002947D3" w:rsidP="00DE06B8">
      <w:pPr>
        <w:spacing w:before="120" w:after="120"/>
        <w:ind w:right="57" w:firstLine="340"/>
        <w:jc w:val="both"/>
        <w:rPr>
          <w:rFonts w:cs="AL-Mohanad"/>
          <w:sz w:val="22"/>
          <w:szCs w:val="28"/>
        </w:rPr>
      </w:pPr>
      <w:proofErr w:type="gramStart"/>
      <w:r w:rsidRPr="00116465">
        <w:rPr>
          <w:rFonts w:cs="AL-Mohanad"/>
          <w:sz w:val="22"/>
          <w:szCs w:val="28"/>
        </w:rPr>
        <w:t>Di</w:t>
      </w:r>
      <w:r w:rsidR="00CC2E85">
        <w:rPr>
          <w:rFonts w:cs="AL-Mohanad"/>
          <w:sz w:val="22"/>
          <w:szCs w:val="28"/>
        </w:rPr>
        <w:t xml:space="preserve"> </w:t>
      </w:r>
      <w:r w:rsidRPr="00116465">
        <w:rPr>
          <w:rFonts w:cs="AL-Mohanad"/>
          <w:sz w:val="22"/>
          <w:szCs w:val="28"/>
        </w:rPr>
        <w:t>antara akhlak yang paling utama dalam masalah ini adalah kesabaran.</w:t>
      </w:r>
      <w:proofErr w:type="gramEnd"/>
      <w:r w:rsidRPr="00116465">
        <w:rPr>
          <w:rFonts w:cs="AL-Mohanad"/>
          <w:sz w:val="22"/>
          <w:szCs w:val="28"/>
        </w:rPr>
        <w:t xml:space="preserve"> Dalam Ash Shahihain diriwayatkan bahwa Rasulullah </w:t>
      </w:r>
      <w:r w:rsidR="00843461" w:rsidRPr="00843461">
        <w:rPr>
          <w:rFonts w:cs="CTraditional Arabic"/>
          <w:sz w:val="22"/>
          <w:szCs w:val="22"/>
          <w:rtl/>
        </w:rPr>
        <w:t>ج</w:t>
      </w:r>
      <w:r w:rsidRPr="00116465">
        <w:rPr>
          <w:rFonts w:cs="AL-Mohanad"/>
          <w:sz w:val="22"/>
          <w:szCs w:val="28"/>
        </w:rPr>
        <w:t xml:space="preserve"> bersabda:</w:t>
      </w:r>
    </w:p>
    <w:p w:rsidR="002947D3" w:rsidRPr="00116465" w:rsidRDefault="004820A5" w:rsidP="00C1710F">
      <w:pPr>
        <w:pStyle w:val="a"/>
        <w:rPr>
          <w:rtl/>
        </w:rPr>
      </w:pPr>
      <w:r w:rsidRPr="004820A5">
        <w:rPr>
          <w:rFonts w:hint="cs"/>
          <w:rtl/>
        </w:rPr>
        <w:t>«</w:t>
      </w:r>
      <w:r w:rsidR="002947D3" w:rsidRPr="00116465">
        <w:rPr>
          <w:rtl/>
        </w:rPr>
        <w:t>مَا أُعْطِيَ أَحَدٌ عَطَاءً خَيْرًا وَأَوْسَعَ مِنَ الصَّبْرِ</w:t>
      </w:r>
      <w:r>
        <w:rPr>
          <w:rFonts w:hint="cs"/>
          <w:rtl/>
        </w:rPr>
        <w:t>»</w:t>
      </w:r>
      <w:r w:rsidR="002947D3" w:rsidRPr="00116465">
        <w:rPr>
          <w:rtl/>
        </w:rPr>
        <w:t xml:space="preserve"> </w:t>
      </w:r>
    </w:p>
    <w:p w:rsidR="002947D3" w:rsidRPr="00116465" w:rsidRDefault="002947D3" w:rsidP="00116465">
      <w:pPr>
        <w:spacing w:before="120" w:after="120"/>
        <w:ind w:right="57" w:firstLine="340"/>
        <w:jc w:val="both"/>
        <w:rPr>
          <w:rFonts w:cs="AL-Mohanad"/>
          <w:sz w:val="22"/>
          <w:szCs w:val="28"/>
        </w:rPr>
      </w:pPr>
      <w:r w:rsidRPr="00DE06B8">
        <w:rPr>
          <w:rFonts w:cs="AL-Mohanad"/>
          <w:i/>
          <w:iCs/>
          <w:sz w:val="22"/>
          <w:szCs w:val="28"/>
        </w:rPr>
        <w:t>“Tidak ada karunia yang paling baik dan luas yang diberikan kepada seseorang selain kesabaran</w:t>
      </w:r>
      <w:r w:rsidRPr="00116465">
        <w:rPr>
          <w:rFonts w:cs="AL-Mohanad"/>
          <w:sz w:val="22"/>
          <w:szCs w:val="28"/>
        </w:rPr>
        <w:t xml:space="preserve"> “</w:t>
      </w:r>
      <w:r w:rsidRPr="00116465">
        <w:rPr>
          <w:rStyle w:val="FootnoteReference"/>
          <w:rFonts w:cs="AL-Mohanad"/>
          <w:sz w:val="22"/>
          <w:szCs w:val="28"/>
        </w:rPr>
        <w:footnoteReference w:customMarkFollows="1" w:id="17"/>
        <w:t>1</w:t>
      </w:r>
      <w:r w:rsidRPr="00116465">
        <w:rPr>
          <w:rFonts w:cs="AL-Mohanad"/>
          <w:sz w:val="22"/>
          <w:szCs w:val="28"/>
        </w:rPr>
        <w:t xml:space="preserve">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Dan kesabaran yang paling utama adalah di awal cobaan menimpa. Jika seseorang mengalami apa yang tidak dia harapkan sementara dirinya tidak memiliki kesabaran maka sangat mungkin sekali dia akan berbalik kemudian keteguhannya hilang.</w:t>
      </w:r>
    </w:p>
    <w:p w:rsidR="002947D3" w:rsidRPr="00116465" w:rsidRDefault="002947D3" w:rsidP="00DE06B8">
      <w:pPr>
        <w:spacing w:before="120" w:after="120"/>
        <w:ind w:left="540" w:right="57" w:hanging="200"/>
        <w:jc w:val="both"/>
        <w:rPr>
          <w:rFonts w:cs="AL-Mohanad"/>
          <w:sz w:val="22"/>
          <w:szCs w:val="28"/>
        </w:rPr>
      </w:pPr>
      <w:r w:rsidRPr="00116465">
        <w:rPr>
          <w:rFonts w:cs="AL-Mohanad"/>
          <w:sz w:val="22"/>
          <w:szCs w:val="28"/>
        </w:rPr>
        <w:lastRenderedPageBreak/>
        <w:sym w:font="Symbol" w:char="F0B7"/>
      </w:r>
      <w:r w:rsidRPr="00116465">
        <w:rPr>
          <w:rFonts w:cs="AL-Mohanad"/>
          <w:sz w:val="22"/>
          <w:szCs w:val="28"/>
        </w:rPr>
        <w:t xml:space="preserve"> Perhatikanlah apa yang dikisahkan oleh Ibnu Al Jauzi </w:t>
      </w:r>
      <w:r w:rsidRPr="00DE06B8">
        <w:rPr>
          <w:rFonts w:cs="AL-Mohanad"/>
          <w:i/>
          <w:iCs/>
          <w:sz w:val="22"/>
          <w:szCs w:val="28"/>
        </w:rPr>
        <w:t>rahimahullah</w:t>
      </w:r>
      <w:r w:rsidRPr="00116465">
        <w:rPr>
          <w:rFonts w:cs="AL-Mohanad"/>
          <w:sz w:val="22"/>
          <w:szCs w:val="28"/>
        </w:rPr>
        <w:t>:</w:t>
      </w:r>
    </w:p>
    <w:p w:rsidR="002947D3" w:rsidRPr="00116465" w:rsidRDefault="002947D3" w:rsidP="00DE06B8">
      <w:pPr>
        <w:spacing w:before="120" w:after="120"/>
        <w:ind w:right="57" w:firstLine="340"/>
        <w:jc w:val="both"/>
        <w:rPr>
          <w:rFonts w:cs="AL-Mohanad"/>
          <w:sz w:val="22"/>
          <w:szCs w:val="28"/>
        </w:rPr>
      </w:pPr>
      <w:r w:rsidRPr="00116465">
        <w:rPr>
          <w:rFonts w:cs="AL-Mohanad"/>
          <w:sz w:val="22"/>
          <w:szCs w:val="28"/>
        </w:rPr>
        <w:t>“Saya pernah melihat seorang tua yang umurnya mendekati delapan puluh tahunan dan selalu menjaga shalat berjamaah, suatu saat anak laki-laki dari anak perempuannya (cucu laki-laki) meninggal dunia, maka dia berkata: “Tidak perlu seorangpun ada yang mendoakannya, karena tidak mungkin dikabulkan”, kemudian dia berkata: “Sungguh Allah telah berbuat aniaya sehingga tidak menyisakan untuk kami seorangpun dari anak laki-laki “</w:t>
      </w:r>
      <w:r w:rsidRPr="00116465">
        <w:rPr>
          <w:rStyle w:val="FootnoteReference"/>
          <w:rFonts w:cs="AL-Mohanad"/>
          <w:sz w:val="22"/>
          <w:szCs w:val="28"/>
        </w:rPr>
        <w:footnoteReference w:id="18"/>
      </w:r>
      <w:r w:rsidRPr="00116465">
        <w:rPr>
          <w:rFonts w:cs="AL-Mohanad"/>
          <w:sz w:val="22"/>
          <w:szCs w:val="28"/>
        </w:rPr>
        <w:t xml:space="preserve"> Maha suci Allah dari ucapannya yang sombong itu. </w:t>
      </w:r>
    </w:p>
    <w:p w:rsidR="002947D3" w:rsidRPr="00116465" w:rsidRDefault="002947D3" w:rsidP="00DE06B8">
      <w:pPr>
        <w:pStyle w:val="BodyText3"/>
        <w:spacing w:before="120" w:after="120" w:line="240" w:lineRule="auto"/>
        <w:ind w:left="540" w:right="57" w:hanging="200"/>
        <w:jc w:val="both"/>
        <w:rPr>
          <w:rFonts w:ascii="Times New Roman" w:hAnsi="Times New Roman" w:cs="AL-Mohanad"/>
          <w:i w:val="0"/>
          <w:iCs w:val="0"/>
          <w:sz w:val="22"/>
        </w:rPr>
      </w:pPr>
      <w:r w:rsidRPr="00116465">
        <w:rPr>
          <w:rFonts w:ascii="Times New Roman" w:hAnsi="Times New Roman" w:cs="AL-Mohanad"/>
          <w:i w:val="0"/>
          <w:iCs w:val="0"/>
          <w:sz w:val="22"/>
        </w:rPr>
        <w:sym w:font="Symbol" w:char="F0B7"/>
      </w:r>
      <w:r w:rsidRPr="00116465">
        <w:rPr>
          <w:rFonts w:ascii="Times New Roman" w:hAnsi="Times New Roman" w:cs="AL-Mohanad"/>
          <w:i w:val="0"/>
          <w:iCs w:val="0"/>
          <w:sz w:val="22"/>
        </w:rPr>
        <w:t xml:space="preserve"> Saat kaum muslimin ditimpa musibah pada perang Uhud padahal hal tersebut tidak mereka duga sama sekali karena Allah menjanjikan kemenangan bagi mereka, maka Allah mengajarkan kepada mereka pelajaran  berharga dengan mengorbankan darah para syuhada:</w:t>
      </w:r>
    </w:p>
    <w:p w:rsidR="002947D3" w:rsidRPr="00116465" w:rsidRDefault="00C1710F" w:rsidP="00C1710F">
      <w:pPr>
        <w:pStyle w:val="BodyText3"/>
        <w:bidi/>
        <w:spacing w:before="120" w:after="120" w:line="240" w:lineRule="auto"/>
        <w:ind w:right="57"/>
        <w:jc w:val="both"/>
        <w:rPr>
          <w:rFonts w:ascii="Times New Roman" w:hAnsi="Times New Roman" w:cs="AL-Mohanad"/>
          <w:i w:val="0"/>
          <w:iCs w:val="0"/>
          <w:sz w:val="22"/>
          <w:rtl/>
          <w:lang w:val="en-US"/>
        </w:rPr>
      </w:pPr>
      <w:r>
        <w:rPr>
          <w:rFonts w:ascii="Times New Roman" w:hAnsi="Times New Roman" w:cs="Traditional Arabic"/>
          <w:i w:val="0"/>
          <w:iCs w:val="0"/>
          <w:color w:val="000000"/>
          <w:sz w:val="22"/>
          <w:shd w:val="clear" w:color="auto" w:fill="FFFFFF"/>
          <w:rtl/>
        </w:rPr>
        <w:t>﴿</w:t>
      </w:r>
      <w:r w:rsidRPr="00890347">
        <w:rPr>
          <w:rStyle w:val="Char0"/>
          <w:i w:val="0"/>
          <w:iCs w:val="0"/>
          <w:rtl/>
        </w:rPr>
        <w:t>أَوَلَمَّا أَصَابَتْكُمْ مُصِيبَةٌ قَدْ أَصَبْتُمْ مِثْلَيْهَا قُلْتُمْ أَنَّى هَذَا  قُلْ هُوَ مِنْ عِنْدِ أَنْفُسِكُمْ  إِنَّ اللَّهَ عَلَى كُلِّ شَيْءٍ قَدِيرٌ١٦٥</w:t>
      </w:r>
      <w:r>
        <w:rPr>
          <w:rFonts w:ascii="Times New Roman" w:hAnsi="Times New Roman" w:cs="Traditional Arabic"/>
          <w:i w:val="0"/>
          <w:iCs w:val="0"/>
          <w:color w:val="000000"/>
          <w:sz w:val="22"/>
          <w:shd w:val="clear" w:color="auto" w:fill="FFFFFF"/>
          <w:rtl/>
        </w:rPr>
        <w:t>﴾</w:t>
      </w:r>
      <w:r w:rsidRPr="004820A5">
        <w:rPr>
          <w:rStyle w:val="Char0"/>
          <w:rtl/>
        </w:rPr>
        <w:t xml:space="preserve"> </w:t>
      </w:r>
      <w:r>
        <w:rPr>
          <w:rFonts w:ascii="Times New Roman" w:hAnsi="Times New Roman" w:cs="mylotus"/>
          <w:i w:val="0"/>
          <w:iCs w:val="0"/>
          <w:color w:val="000000"/>
          <w:sz w:val="22"/>
          <w:szCs w:val="24"/>
          <w:shd w:val="clear" w:color="auto" w:fill="FFFFFF"/>
          <w:rtl/>
        </w:rPr>
        <w:t>[آل عمران: 165]</w:t>
      </w:r>
      <w:r w:rsidR="002947D3" w:rsidRPr="00116465">
        <w:rPr>
          <w:rFonts w:ascii="Times New Roman" w:hAnsi="Times New Roman" w:cs="AL-Mohanad"/>
          <w:i w:val="0"/>
          <w:iCs w:val="0"/>
          <w:sz w:val="22"/>
          <w:rtl/>
        </w:rPr>
        <w:t xml:space="preserve"> </w:t>
      </w:r>
    </w:p>
    <w:p w:rsidR="002947D3" w:rsidRPr="00116465" w:rsidRDefault="002947D3" w:rsidP="00DE06B8">
      <w:pPr>
        <w:pStyle w:val="BodyText2"/>
        <w:spacing w:before="120" w:after="120" w:line="240" w:lineRule="auto"/>
        <w:ind w:right="57" w:firstLine="340"/>
        <w:jc w:val="both"/>
        <w:rPr>
          <w:rFonts w:ascii="Times New Roman" w:hAnsi="Times New Roman" w:cs="AL-Mohanad"/>
          <w:sz w:val="22"/>
        </w:rPr>
      </w:pPr>
      <w:r w:rsidRPr="00DE06B8">
        <w:rPr>
          <w:rFonts w:ascii="Times New Roman" w:hAnsi="Times New Roman" w:cs="AL-Mohanad"/>
          <w:i/>
          <w:iCs/>
          <w:sz w:val="22"/>
        </w:rPr>
        <w:t>“Dan mengapa ketika kamu ditimpa musibah (pada peperangan Uhud) padahal kamu telah menimpakan kekalahan dua kali lipat pada musuh-musuhmu (pada peperangan Badar) kamu berkata: “Dari mana datangnya  (kekalahan) ini?” Katakanlah: “Itu dari (kesalahan) dirimu sendiri“, sesungguhnya Allah Maha Berkuasa atas segala sesuatu."</w:t>
      </w:r>
      <w:r w:rsidRPr="00116465">
        <w:rPr>
          <w:rFonts w:ascii="Times New Roman" w:hAnsi="Times New Roman" w:cs="AL-Mohanad"/>
          <w:sz w:val="22"/>
        </w:rPr>
        <w:t xml:space="preserve"> (QS</w:t>
      </w:r>
      <w:r w:rsidR="00DE06B8">
        <w:rPr>
          <w:rFonts w:ascii="Times New Roman" w:hAnsi="Times New Roman" w:cs="AL-Mohanad"/>
          <w:sz w:val="22"/>
        </w:rPr>
        <w:t>.</w:t>
      </w:r>
      <w:r w:rsidRPr="00116465">
        <w:rPr>
          <w:rFonts w:ascii="Times New Roman" w:hAnsi="Times New Roman" w:cs="AL-Mohanad"/>
          <w:sz w:val="22"/>
        </w:rPr>
        <w:t xml:space="preserve"> Ali Imran: 165)</w:t>
      </w:r>
    </w:p>
    <w:p w:rsidR="002947D3" w:rsidRPr="00AB26F2" w:rsidRDefault="002947D3" w:rsidP="00DE06B8">
      <w:pPr>
        <w:spacing w:before="120" w:after="120"/>
        <w:ind w:right="57" w:firstLine="340"/>
        <w:jc w:val="both"/>
        <w:rPr>
          <w:rFonts w:cs="AL-Mohanad"/>
          <w:sz w:val="22"/>
          <w:szCs w:val="28"/>
          <w:lang w:val="tr-TR"/>
        </w:rPr>
      </w:pPr>
      <w:r w:rsidRPr="00AB26F2">
        <w:rPr>
          <w:rFonts w:cs="AL-Mohanad"/>
          <w:sz w:val="22"/>
          <w:szCs w:val="28"/>
          <w:lang w:val="tr-TR"/>
        </w:rPr>
        <w:t xml:space="preserve">Apa yang terjadi pada diri mereka? </w:t>
      </w:r>
    </w:p>
    <w:p w:rsidR="002947D3" w:rsidRPr="00116465" w:rsidRDefault="00C1710F" w:rsidP="00C1710F">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حَتَّى إِذَا فَشِلْتُمْ وَتَنَازَعْتُمْ فِي الْأَمْرِ وَعَصَيْتُمْ مِنْ بَعْدِ مَا أَرَاكُمْ مَا تُحِبُّونَ  مِنْكُمْ مَنْ يُرِيدُ الدُّنْيَا</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[آل عمران: 152]</w:t>
      </w:r>
      <w:r w:rsidR="002947D3" w:rsidRPr="00116465">
        <w:rPr>
          <w:rFonts w:cs="AL-Mohanad"/>
          <w:sz w:val="22"/>
          <w:szCs w:val="28"/>
          <w:rtl/>
        </w:rPr>
        <w:t xml:space="preserve"> </w:t>
      </w:r>
    </w:p>
    <w:p w:rsidR="002947D3" w:rsidRPr="00116465" w:rsidRDefault="002947D3" w:rsidP="00DE06B8">
      <w:pPr>
        <w:pStyle w:val="BodyText2"/>
        <w:spacing w:before="120" w:after="120" w:line="240" w:lineRule="auto"/>
        <w:ind w:right="57" w:firstLine="340"/>
        <w:jc w:val="both"/>
        <w:rPr>
          <w:rFonts w:ascii="Times New Roman" w:hAnsi="Times New Roman" w:cs="AL-Mohanad"/>
          <w:sz w:val="22"/>
        </w:rPr>
      </w:pPr>
      <w:r w:rsidRPr="00116465">
        <w:rPr>
          <w:rFonts w:ascii="Times New Roman" w:hAnsi="Times New Roman" w:cs="AL-Mohanad"/>
          <w:sz w:val="22"/>
        </w:rPr>
        <w:t xml:space="preserve"> </w:t>
      </w:r>
      <w:r w:rsidRPr="00DE06B8">
        <w:rPr>
          <w:rFonts w:ascii="Times New Roman" w:hAnsi="Times New Roman" w:cs="AL-Mohanad"/>
          <w:i/>
          <w:iCs/>
          <w:sz w:val="22"/>
        </w:rPr>
        <w:t>“Kalian lemah dan berselisih dalam urusan itu (yaitu perintah Rasulullah agar regu pemanah tetap bertahan pada tempat yang telah ditunjukkan oleh beliau dalam keadaan bagaimanapun) dan mendurhakai perintah (Rasul) sesudah Allah memperlihatkan kepadamu apa yang kamu sukai (kemenangan dan harta rampasan)</w:t>
      </w:r>
      <w:r w:rsidRPr="00116465">
        <w:rPr>
          <w:rFonts w:ascii="Times New Roman" w:hAnsi="Times New Roman" w:cs="AL-Mohanad"/>
          <w:sz w:val="22"/>
        </w:rPr>
        <w:t xml:space="preserve"> .“ (QS</w:t>
      </w:r>
      <w:r w:rsidR="00DE06B8">
        <w:rPr>
          <w:rFonts w:ascii="Times New Roman" w:hAnsi="Times New Roman" w:cs="AL-Mohanad"/>
          <w:sz w:val="22"/>
        </w:rPr>
        <w:t>.</w:t>
      </w:r>
      <w:r w:rsidRPr="00116465">
        <w:rPr>
          <w:rFonts w:ascii="Times New Roman" w:hAnsi="Times New Roman" w:cs="AL-Mohanad"/>
          <w:sz w:val="22"/>
        </w:rPr>
        <w:t xml:space="preserve"> Ali Imran: 152)</w:t>
      </w:r>
    </w:p>
    <w:p w:rsidR="002947D3" w:rsidRPr="00DE06B8" w:rsidRDefault="002947D3" w:rsidP="00556463">
      <w:pPr>
        <w:pStyle w:val="2"/>
        <w:rPr>
          <w:lang w:val="tr-TR"/>
        </w:rPr>
      </w:pPr>
      <w:bookmarkStart w:id="17" w:name="_Toc468187698"/>
      <w:r w:rsidRPr="00DE06B8">
        <w:rPr>
          <w:lang w:val="tr-TR"/>
        </w:rPr>
        <w:lastRenderedPageBreak/>
        <w:t>Keempat belas: Petuah orang shaleh</w:t>
      </w:r>
      <w:bookmarkEnd w:id="17"/>
    </w:p>
    <w:p w:rsidR="002947D3" w:rsidRPr="00116465" w:rsidRDefault="002947D3" w:rsidP="00116465">
      <w:pPr>
        <w:spacing w:before="120" w:after="120"/>
        <w:ind w:right="57" w:firstLine="340"/>
        <w:jc w:val="both"/>
        <w:rPr>
          <w:rFonts w:cs="AL-Mohanad"/>
          <w:sz w:val="22"/>
          <w:szCs w:val="28"/>
          <w:lang w:val="tr-TR"/>
        </w:rPr>
      </w:pPr>
      <w:r w:rsidRPr="00116465">
        <w:rPr>
          <w:rFonts w:cs="AL-Mohanad"/>
          <w:sz w:val="22"/>
          <w:szCs w:val="28"/>
          <w:lang w:val="tr-TR"/>
        </w:rPr>
        <w:t>Tatkala seorang muslim menghadapi fitnah dan mendapatkan  cobaan dari Rabb-nya  dalam rangka penyaringan, maka termasuk yang dapat mendatangkan  keteguhan adalah orang shaleh yang memberikan nasihat dan mendatangkan keteguhan. Allah jadikan ucapan-ucapannya bermanfaat menuntunkan setiap langkah, mendatangkan  ingatan kepada Allah, perjumpaan dengan-Nya, syurga dan  neraka-Nya.</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 xml:space="preserve">Berikut ini kisah Imam Ahmad </w:t>
      </w:r>
      <w:r w:rsidRPr="00105860">
        <w:rPr>
          <w:rFonts w:cs="AL-Mohanad"/>
          <w:i/>
          <w:iCs/>
          <w:sz w:val="22"/>
          <w:szCs w:val="28"/>
          <w:lang w:val="tr-TR"/>
        </w:rPr>
        <w:t>rahimahullah</w:t>
      </w:r>
      <w:r w:rsidRPr="00105860">
        <w:rPr>
          <w:rFonts w:cs="AL-Mohanad"/>
          <w:sz w:val="22"/>
          <w:szCs w:val="28"/>
          <w:lang w:val="tr-TR"/>
        </w:rPr>
        <w:t xml:space="preserve"> yang menghadapi fitnah dan kemudian lulus bagaikan emas murni.</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 xml:space="preserve">Dalam keadaan terbelenggu rantai, Imam Ahmad dibawa menghadap Al  Ma'mun sementara hukuman berat telah mengancam dirinya sebelum dia sampai ke tempatnya, sehingga  pembantunya berkata: "Aku sungguh khawatir yaa Abu Abdillah (Imam Ahmad), sebab Al Ma'mun telah menghunuskan pedangnya yang selama ini belum pernah dia lakukan, dan atas kekerabatannya dengan  Rasulullah </w:t>
      </w:r>
      <w:r w:rsidR="00843461" w:rsidRPr="00843461">
        <w:rPr>
          <w:rFonts w:cs="CTraditional Arabic"/>
          <w:sz w:val="22"/>
          <w:szCs w:val="22"/>
          <w:rtl/>
        </w:rPr>
        <w:t>ج</w:t>
      </w:r>
      <w:r w:rsidRPr="00105860">
        <w:rPr>
          <w:rFonts w:cs="AL-Mohanad"/>
          <w:sz w:val="22"/>
          <w:szCs w:val="28"/>
          <w:lang w:val="tr-TR"/>
        </w:rPr>
        <w:t xml:space="preserve"> dia  telah  bersumpah, jika engkau tidak menuruti kehendaknya untuk menyatakan  bahwa Al Quran adalah makhluk niscaya  dia akan   membunuhmu dengan pedang  tersebut "</w:t>
      </w:r>
      <w:r w:rsidRPr="00116465">
        <w:rPr>
          <w:rStyle w:val="FootnoteReference"/>
          <w:rFonts w:cs="AL-Mohanad"/>
          <w:sz w:val="22"/>
          <w:szCs w:val="28"/>
        </w:rPr>
        <w:footnoteReference w:id="19"/>
      </w:r>
    </w:p>
    <w:p w:rsidR="002947D3" w:rsidRPr="00105860" w:rsidRDefault="002947D3" w:rsidP="00DE06B8">
      <w:pPr>
        <w:spacing w:before="120" w:after="120"/>
        <w:ind w:right="57" w:firstLine="340"/>
        <w:jc w:val="both"/>
        <w:rPr>
          <w:rFonts w:cs="AL-Mohanad"/>
          <w:color w:val="000000"/>
          <w:sz w:val="22"/>
          <w:szCs w:val="28"/>
          <w:lang w:val="tr-TR"/>
        </w:rPr>
      </w:pPr>
      <w:r w:rsidRPr="00105860">
        <w:rPr>
          <w:rFonts w:cs="AL-Mohanad"/>
          <w:sz w:val="22"/>
          <w:szCs w:val="28"/>
          <w:lang w:val="tr-TR"/>
        </w:rPr>
        <w:t xml:space="preserve">Pada saat tersebut ada orang-orang yang memiliki bashiroh (pandangan), mengambil kesempatan untuk  memberikan dorongan kepada imam   mereka agar tetap  teguh. Dalam </w:t>
      </w:r>
      <w:r w:rsidRPr="00105860">
        <w:rPr>
          <w:rFonts w:cs="AL-Mohanad"/>
          <w:i/>
          <w:iCs/>
          <w:sz w:val="22"/>
          <w:szCs w:val="28"/>
          <w:lang w:val="tr-TR"/>
        </w:rPr>
        <w:t>Siyar 'A'lam An Nubala</w:t>
      </w:r>
      <w:r w:rsidRPr="00105860">
        <w:rPr>
          <w:rFonts w:cs="AL-Mohanad"/>
          <w:sz w:val="22"/>
          <w:szCs w:val="28"/>
          <w:lang w:val="tr-TR"/>
        </w:rPr>
        <w:t xml:space="preserve"> karangan Imam Azh Zhahabi (11/238) Abu Ja'far Al Anbari berkata: "Aku diberitahu saat Imam Ahmad dibawa menghadap Al Ma'mun, maka aku segera menyeberangi sungai Eufrat, setelah tiba aku dapati Imam Ahmad di</w:t>
      </w:r>
      <w:r w:rsidR="00DE06B8" w:rsidRPr="00105860">
        <w:rPr>
          <w:rFonts w:cs="AL-Mohanad"/>
          <w:sz w:val="22"/>
          <w:szCs w:val="28"/>
          <w:lang w:val="tr-TR"/>
        </w:rPr>
        <w:t xml:space="preserve"> </w:t>
      </w:r>
      <w:r w:rsidRPr="00105860">
        <w:rPr>
          <w:rFonts w:cs="AL-Mohanad"/>
          <w:sz w:val="22"/>
          <w:szCs w:val="28"/>
          <w:lang w:val="tr-TR"/>
        </w:rPr>
        <w:t xml:space="preserve">tempatnya, maka aku memberi salam  kepadanya, lalu dia berkata: "Wahai Abu  Ja'far, engkau  telah menyusahkan  dirimu", aku menjawab: "Wahai Imam, engkau   sekarang ini adalah pemimpin  ummat dan  semua orang mengikutimu, demi Allah jika engkau mengikrarkan bahwa Al Quran adalah makhluk, niscaya </w:t>
      </w:r>
      <w:r w:rsidRPr="00105860">
        <w:rPr>
          <w:rFonts w:cs="AL-Mohanad"/>
          <w:color w:val="000000"/>
          <w:sz w:val="22"/>
          <w:szCs w:val="28"/>
          <w:lang w:val="tr-TR"/>
        </w:rPr>
        <w:t>semua orang akan mengatakan hal yang serupa, dan jika engkau tidak mengikrarkannya maka orang banyakpun tidak mengakuinya. Sementara itu jika engkau tidak mati karena dibunuh mereka, sungguh engkau tetap akan mati, bertakwalah kepada Allah dan jangan turuti kemauan mereka“.</w:t>
      </w:r>
    </w:p>
    <w:p w:rsidR="002947D3" w:rsidRPr="00105860" w:rsidRDefault="002947D3" w:rsidP="00DE06B8">
      <w:pPr>
        <w:spacing w:before="120" w:after="120"/>
        <w:ind w:right="57" w:firstLine="340"/>
        <w:jc w:val="both"/>
        <w:rPr>
          <w:rFonts w:cs="AL-Mohanad"/>
          <w:color w:val="000000"/>
          <w:sz w:val="22"/>
          <w:szCs w:val="28"/>
          <w:lang w:val="tr-TR"/>
        </w:rPr>
      </w:pPr>
      <w:r w:rsidRPr="00105860">
        <w:rPr>
          <w:rFonts w:cs="AL-Mohanad"/>
          <w:color w:val="000000"/>
          <w:sz w:val="22"/>
          <w:szCs w:val="28"/>
          <w:lang w:val="tr-TR"/>
        </w:rPr>
        <w:lastRenderedPageBreak/>
        <w:t>Maka Imam Ahmad menangis seraya berkata: “</w:t>
      </w:r>
      <w:r w:rsidRPr="00105860">
        <w:rPr>
          <w:rFonts w:cs="AL-Mohanad"/>
          <w:i/>
          <w:iCs/>
          <w:color w:val="000000"/>
          <w:sz w:val="22"/>
          <w:szCs w:val="28"/>
          <w:lang w:val="tr-TR"/>
        </w:rPr>
        <w:t>Masya Allah</w:t>
      </w:r>
      <w:r w:rsidRPr="00105860">
        <w:rPr>
          <w:rFonts w:cs="AL-Mohanad"/>
          <w:color w:val="000000"/>
          <w:sz w:val="22"/>
          <w:szCs w:val="28"/>
          <w:lang w:val="tr-TR"/>
        </w:rPr>
        <w:t>” kemudian berkata: “Wahai Abu Jafar, ulangilah..”, maka aku mengulanginya dan dia berkata: “</w:t>
      </w:r>
      <w:r w:rsidRPr="00105860">
        <w:rPr>
          <w:rFonts w:cs="AL-Mohanad"/>
          <w:i/>
          <w:iCs/>
          <w:color w:val="000000"/>
          <w:sz w:val="22"/>
          <w:szCs w:val="28"/>
          <w:lang w:val="tr-TR"/>
        </w:rPr>
        <w:t>Masya Allah</w:t>
      </w:r>
      <w:r w:rsidRPr="00105860">
        <w:rPr>
          <w:rFonts w:cs="AL-Mohanad"/>
          <w:color w:val="000000"/>
          <w:sz w:val="22"/>
          <w:szCs w:val="28"/>
          <w:lang w:val="tr-TR"/>
        </w:rPr>
        <w:t>”.</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Dalam riwayat lain Imam Ahmad berkata saat digiring untuk menghadap Al-Ma’mun: “Kami sampai di Rahbah, setelah larut malam, maka seseorang menghadang kami dan berkata: “Siapakah di</w:t>
      </w:r>
      <w:r w:rsidR="00DE06B8" w:rsidRPr="00105860">
        <w:rPr>
          <w:rFonts w:cs="AL-Mohanad"/>
          <w:sz w:val="22"/>
          <w:szCs w:val="28"/>
          <w:lang w:val="tr-TR"/>
        </w:rPr>
        <w:t xml:space="preserve"> </w:t>
      </w:r>
      <w:r w:rsidRPr="00105860">
        <w:rPr>
          <w:rFonts w:cs="AL-Mohanad"/>
          <w:sz w:val="22"/>
          <w:szCs w:val="28"/>
          <w:lang w:val="tr-TR"/>
        </w:rPr>
        <w:t xml:space="preserve">antara kalian yang bernama Ahmad bin Hanbal”, maka ada yang menunjuknya “itu dia”, kemudian berkata kepada penuntun unta: ”Perlahanlah” </w:t>
      </w:r>
      <w:r w:rsidRPr="00116465">
        <w:rPr>
          <w:rFonts w:cs="AL-Mohanad"/>
          <w:sz w:val="22"/>
          <w:szCs w:val="28"/>
          <w:rtl/>
        </w:rPr>
        <w:t>…</w:t>
      </w:r>
      <w:r w:rsidRPr="00105860">
        <w:rPr>
          <w:rFonts w:cs="AL-Mohanad"/>
          <w:sz w:val="22"/>
          <w:szCs w:val="28"/>
          <w:lang w:val="tr-TR"/>
        </w:rPr>
        <w:t xml:space="preserve"> lalu berkata lagi: “Wahai Imam, tidak mengapa engkau terbunuh, karena engkau akan masuk syurga, Aku titipkan engkau kepada Allah“ kemudian dia berlalu.</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 xml:space="preserve">Aku bertanya tentang jati dirinya, ada yang mengatakan bahwa dia adalah seorang bangsa Arab dari suku Rabi’ah, bekerja memintal wol di perkampungan badui, namanya: Jabir bin Amir, dikenal sebagai orang baik” </w:t>
      </w:r>
      <w:r w:rsidRPr="00116465">
        <w:rPr>
          <w:rStyle w:val="FootnoteReference"/>
          <w:rFonts w:cs="AL-Mohanad"/>
          <w:sz w:val="22"/>
          <w:szCs w:val="28"/>
        </w:rPr>
        <w:footnoteReference w:id="20"/>
      </w:r>
      <w:r w:rsidRPr="00105860">
        <w:rPr>
          <w:rFonts w:cs="AL-Mohanad"/>
          <w:sz w:val="22"/>
          <w:szCs w:val="28"/>
          <w:lang w:val="tr-TR"/>
        </w:rPr>
        <w:t xml:space="preserve">  </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 xml:space="preserve">Dalam </w:t>
      </w:r>
      <w:r w:rsidRPr="00105860">
        <w:rPr>
          <w:rFonts w:cs="AL-Mohanad"/>
          <w:i/>
          <w:iCs/>
          <w:sz w:val="22"/>
          <w:szCs w:val="28"/>
          <w:lang w:val="tr-TR"/>
        </w:rPr>
        <w:t>Al-Bidayah Wan-Nihayah</w:t>
      </w:r>
      <w:r w:rsidRPr="00105860">
        <w:rPr>
          <w:rFonts w:cs="AL-Mohanad"/>
          <w:sz w:val="22"/>
          <w:szCs w:val="28"/>
          <w:lang w:val="tr-TR"/>
        </w:rPr>
        <w:t>, diriwayatkan bahwa seorang badui berkata kepada Imam Ahmad: “Wahai Imam, engkau adalah utusan ummat, janganlah engkau mengecewakan mereka, engkau juga pemimpin mereka, janganlah engkau memenuhi seruan mereka (orang-orang yang mengatakan Al Quran adalah makhluk), sehingga mereka akan mengikutimu maka engkau akan menanggung dosa-dosa mereka pada hari  kiamat, jika engkau mencintai Allah, bersabarlah atas apa yang engkau derita kini, karena tidak ada penghalang antara engkau dan syurga selain terbunuhnya engkau.”</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Imam Ahmad berkata: “Ucapannya semakin menguatkan tekadku atas sikap yang aku ambil, yaitu menolak apa yang mereka serukan kepadaku“</w:t>
      </w:r>
      <w:r w:rsidRPr="00116465">
        <w:rPr>
          <w:rStyle w:val="FootnoteReference"/>
          <w:rFonts w:cs="AL-Mohanad"/>
          <w:sz w:val="22"/>
          <w:szCs w:val="28"/>
        </w:rPr>
        <w:footnoteReference w:id="21"/>
      </w:r>
    </w:p>
    <w:p w:rsidR="002947D3" w:rsidRPr="00105860" w:rsidRDefault="002947D3" w:rsidP="003D4863">
      <w:pPr>
        <w:spacing w:before="120" w:after="120"/>
        <w:ind w:right="57" w:firstLine="340"/>
        <w:jc w:val="both"/>
        <w:rPr>
          <w:rFonts w:cs="AL-Mohanad"/>
          <w:sz w:val="22"/>
          <w:szCs w:val="28"/>
          <w:lang w:val="tr-TR"/>
        </w:rPr>
      </w:pPr>
      <w:r w:rsidRPr="00105860">
        <w:rPr>
          <w:rFonts w:cs="AL-Mohanad"/>
          <w:sz w:val="22"/>
          <w:szCs w:val="28"/>
          <w:lang w:val="tr-TR"/>
        </w:rPr>
        <w:t>Dalam sebuah riwayat Imam Ahmad berkata: “Tidak pernah aku mendengar ucapan yang lebih dalam -sejak aku melalui masalah ini- dari ucapan badui tersebut kepadaku di Rahbah Thauq</w:t>
      </w:r>
      <w:r w:rsidRPr="00116465">
        <w:rPr>
          <w:rStyle w:val="FootnoteReference"/>
          <w:rFonts w:cs="AL-Mohanad"/>
          <w:sz w:val="22"/>
          <w:szCs w:val="28"/>
        </w:rPr>
        <w:footnoteReference w:id="22"/>
      </w:r>
      <w:r w:rsidRPr="00105860">
        <w:rPr>
          <w:rFonts w:cs="AL-Mohanad"/>
          <w:sz w:val="22"/>
          <w:szCs w:val="28"/>
          <w:lang w:val="tr-TR"/>
        </w:rPr>
        <w:t xml:space="preserve"> yang berkata: “Jika engkau mati, engkau akan mati syahid, dan jika engkau hidup, </w:t>
      </w:r>
      <w:r w:rsidRPr="00105860">
        <w:rPr>
          <w:rFonts w:cs="AL-Mohanad"/>
          <w:sz w:val="22"/>
          <w:szCs w:val="28"/>
          <w:lang w:val="tr-TR"/>
        </w:rPr>
        <w:lastRenderedPageBreak/>
        <w:t>maka engkau akan hidup dengan mulia</w:t>
      </w:r>
      <w:r w:rsidRPr="00116465">
        <w:rPr>
          <w:rFonts w:cs="AL-Mohanad"/>
          <w:sz w:val="22"/>
          <w:szCs w:val="28"/>
          <w:rtl/>
        </w:rPr>
        <w:t>…</w:t>
      </w:r>
      <w:r w:rsidRPr="00105860">
        <w:rPr>
          <w:rFonts w:cs="AL-Mohanad"/>
          <w:sz w:val="22"/>
          <w:szCs w:val="28"/>
          <w:lang w:val="tr-TR"/>
        </w:rPr>
        <w:t>.maka hatiku menjadi kuat “</w:t>
      </w:r>
      <w:r w:rsidRPr="00116465">
        <w:rPr>
          <w:rStyle w:val="FootnoteReference"/>
          <w:rFonts w:cs="AL-Mohanad"/>
          <w:sz w:val="22"/>
          <w:szCs w:val="28"/>
        </w:rPr>
        <w:footnoteReference w:id="23"/>
      </w:r>
      <w:r w:rsidRPr="00105860">
        <w:rPr>
          <w:rFonts w:cs="AL-Mohanad"/>
          <w:sz w:val="22"/>
          <w:szCs w:val="28"/>
          <w:lang w:val="tr-TR"/>
        </w:rPr>
        <w:t xml:space="preserve"> </w:t>
      </w:r>
    </w:p>
    <w:p w:rsidR="002947D3" w:rsidRPr="00105860" w:rsidRDefault="002947D3" w:rsidP="003D4863">
      <w:pPr>
        <w:spacing w:before="120" w:after="120"/>
        <w:ind w:right="57" w:firstLine="340"/>
        <w:jc w:val="both"/>
        <w:rPr>
          <w:rFonts w:cs="AL-Mohanad"/>
          <w:sz w:val="22"/>
          <w:szCs w:val="28"/>
          <w:lang w:val="tr-TR"/>
        </w:rPr>
      </w:pPr>
      <w:r w:rsidRPr="00105860">
        <w:rPr>
          <w:rFonts w:cs="AL-Mohanad"/>
          <w:sz w:val="22"/>
          <w:szCs w:val="28"/>
          <w:lang w:val="tr-TR"/>
        </w:rPr>
        <w:t>Imam Ahmad berkisah tentang rekannya yang masih muda (Muhammad bin Nuh) yang tetap tabah bersamanya menghadapi cobaan:</w:t>
      </w:r>
      <w:r w:rsidR="003D4863" w:rsidRPr="00105860">
        <w:rPr>
          <w:rFonts w:cs="AL-Mohanad"/>
          <w:sz w:val="22"/>
          <w:szCs w:val="28"/>
          <w:lang w:val="tr-TR"/>
        </w:rPr>
        <w:t xml:space="preserve"> </w:t>
      </w:r>
      <w:r w:rsidRPr="00105860">
        <w:rPr>
          <w:rFonts w:cs="AL-Mohanad"/>
          <w:sz w:val="22"/>
          <w:szCs w:val="28"/>
          <w:lang w:val="tr-TR"/>
        </w:rPr>
        <w:t>“Tidak pernah aku melihat seseorang dengan usianya yang masih muda dan keterbatasan ilmunya yang lebih lurus daripada Muhammad bin Nuh, aku berharap dia mendapatkan Husnul Khatimah”, dia berkata kepadaku suatu saat  “Wahai Abu Abdillah, camkanlah, sesungguhnya engkau bukanlah sepertiku; engkau adalah orang yang menjadi panutan, orang-orang sedang menjulurkan leher mereka kepadamu menanti apa yang akan engkau ucapkan, bertakwalah kepada Allah, dan teguhlah di</w:t>
      </w:r>
      <w:r w:rsidR="003D4863" w:rsidRPr="00105860">
        <w:rPr>
          <w:rFonts w:cs="AL-Mohanad"/>
          <w:sz w:val="22"/>
          <w:szCs w:val="28"/>
          <w:lang w:val="tr-TR"/>
        </w:rPr>
        <w:t xml:space="preserve"> </w:t>
      </w:r>
      <w:r w:rsidRPr="00105860">
        <w:rPr>
          <w:rFonts w:cs="AL-Mohanad"/>
          <w:sz w:val="22"/>
          <w:szCs w:val="28"/>
          <w:lang w:val="tr-TR"/>
        </w:rPr>
        <w:t>jalan Allah“</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 xml:space="preserve">Maka tatkala dia meninggal aku menshalati dan menguburkannya </w:t>
      </w:r>
      <w:r w:rsidRPr="00116465">
        <w:rPr>
          <w:rStyle w:val="FootnoteReference"/>
          <w:rFonts w:cs="AL-Mohanad"/>
          <w:sz w:val="22"/>
          <w:szCs w:val="28"/>
        </w:rPr>
        <w:footnoteReference w:id="24"/>
      </w:r>
      <w:r w:rsidRPr="00105860">
        <w:rPr>
          <w:rFonts w:cs="AL-Mohanad"/>
          <w:sz w:val="22"/>
          <w:szCs w:val="28"/>
          <w:lang w:val="tr-TR"/>
        </w:rPr>
        <w:t>.</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Bahkan penghuni penjara yang ikut shalat bersama Imam Ahmad dalam keadaan terbelenggu juga ikut andil memberikan semangat kepadanya agar tetap teguh.</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Suatu saat Imam Ahmad berkata dalam penjara: “Aku tidak perduli dengan penjara, bagiku penjara dan rumah sama saja, begitu juga dengan pedang yang akan memenggalku, akan tetapi yang aku takutkan adalah cambukan “</w:t>
      </w:r>
    </w:p>
    <w:p w:rsidR="002947D3" w:rsidRPr="00105860" w:rsidRDefault="002947D3" w:rsidP="00116465">
      <w:pPr>
        <w:spacing w:before="120" w:after="120"/>
        <w:ind w:right="57" w:firstLine="340"/>
        <w:jc w:val="both"/>
        <w:rPr>
          <w:rFonts w:cs="AL-Mohanad"/>
          <w:sz w:val="22"/>
          <w:szCs w:val="28"/>
          <w:lang w:val="tr-TR"/>
        </w:rPr>
      </w:pPr>
      <w:r w:rsidRPr="00105860">
        <w:rPr>
          <w:rFonts w:cs="AL-Mohanad"/>
          <w:sz w:val="22"/>
          <w:szCs w:val="28"/>
          <w:lang w:val="tr-TR"/>
        </w:rPr>
        <w:t>Ucapannya tersebut didengar oleh sebagian penghuni penjara, maka ada yang berkata: “Tidak usah khawatir wahai Abu Abdillah, paling hanya dua kali cambukkan yang terasa, selebihnya engkau tidak akan tahu di</w:t>
      </w:r>
      <w:r w:rsidR="003D4863" w:rsidRPr="00105860">
        <w:rPr>
          <w:rFonts w:cs="AL-Mohanad"/>
          <w:sz w:val="22"/>
          <w:szCs w:val="28"/>
          <w:lang w:val="tr-TR"/>
        </w:rPr>
        <w:t xml:space="preserve"> </w:t>
      </w:r>
      <w:r w:rsidRPr="00105860">
        <w:rPr>
          <w:rFonts w:cs="AL-Mohanad"/>
          <w:sz w:val="22"/>
          <w:szCs w:val="28"/>
          <w:lang w:val="tr-TR"/>
        </w:rPr>
        <w:t>bagian mana cambuk mendarat di tubuhmu“, seakan-akan dia ingin menghiburnya.</w:t>
      </w:r>
      <w:r w:rsidRPr="00116465">
        <w:rPr>
          <w:rStyle w:val="FootnoteReference"/>
          <w:rFonts w:cs="AL-Mohanad"/>
          <w:sz w:val="22"/>
          <w:szCs w:val="28"/>
        </w:rPr>
        <w:footnoteReference w:id="25"/>
      </w:r>
    </w:p>
    <w:p w:rsidR="002947D3" w:rsidRPr="00116465" w:rsidRDefault="002947D3" w:rsidP="00116465">
      <w:pPr>
        <w:pStyle w:val="BodyText3"/>
        <w:spacing w:before="120" w:after="120" w:line="240" w:lineRule="auto"/>
        <w:ind w:right="57" w:firstLine="340"/>
        <w:jc w:val="both"/>
        <w:rPr>
          <w:rFonts w:ascii="Times New Roman" w:hAnsi="Times New Roman" w:cs="AL-Mohanad"/>
          <w:i w:val="0"/>
          <w:iCs w:val="0"/>
          <w:sz w:val="22"/>
        </w:rPr>
      </w:pPr>
      <w:r w:rsidRPr="00116465">
        <w:rPr>
          <w:rFonts w:ascii="Times New Roman" w:hAnsi="Times New Roman" w:cs="AL-Mohanad"/>
          <w:i w:val="0"/>
          <w:iCs w:val="0"/>
          <w:sz w:val="22"/>
        </w:rPr>
        <w:t xml:space="preserve">Oleh karena  itu wahai </w:t>
      </w:r>
      <w:r w:rsidRPr="003D4863">
        <w:rPr>
          <w:rFonts w:ascii="Times New Roman" w:hAnsi="Times New Roman" w:cs="AL-Mohanad"/>
          <w:sz w:val="22"/>
        </w:rPr>
        <w:t>akh</w:t>
      </w:r>
      <w:r w:rsidRPr="00116465">
        <w:rPr>
          <w:rFonts w:ascii="Times New Roman" w:hAnsi="Times New Roman" w:cs="AL-Mohanad"/>
          <w:i w:val="0"/>
          <w:iCs w:val="0"/>
          <w:sz w:val="22"/>
        </w:rPr>
        <w:t xml:space="preserve"> yang budiman berusahalah untuk selalu mendapatkan wasiat dari orang-orang yang shaleh: dan camkanlah jika anda mendapatkannya.</w:t>
      </w:r>
    </w:p>
    <w:p w:rsidR="002947D3" w:rsidRPr="00105860" w:rsidRDefault="002947D3" w:rsidP="003D4863">
      <w:pPr>
        <w:spacing w:before="120" w:after="120"/>
        <w:ind w:left="540" w:right="57" w:hanging="200"/>
        <w:jc w:val="both"/>
        <w:rPr>
          <w:rFonts w:cs="AL-Mohanad"/>
          <w:sz w:val="22"/>
          <w:szCs w:val="28"/>
          <w:lang w:val="tr-TR"/>
        </w:rPr>
      </w:pPr>
      <w:r w:rsidRPr="00116465">
        <w:rPr>
          <w:rFonts w:cs="AL-Mohanad"/>
          <w:sz w:val="22"/>
          <w:szCs w:val="28"/>
        </w:rPr>
        <w:sym w:font="Symbol" w:char="F0B7"/>
      </w:r>
      <w:r w:rsidRPr="00105860">
        <w:rPr>
          <w:rFonts w:cs="AL-Mohanad"/>
          <w:sz w:val="22"/>
          <w:szCs w:val="28"/>
          <w:lang w:val="tr-TR"/>
        </w:rPr>
        <w:t xml:space="preserve"> Mintalah nasihatnya sebelum melakukan safar (perjalanan jauh) jika anda khawatir terhadap apa yang menimpa anda.</w:t>
      </w:r>
    </w:p>
    <w:p w:rsidR="002947D3" w:rsidRPr="00105860" w:rsidRDefault="002947D3" w:rsidP="003D4863">
      <w:pPr>
        <w:spacing w:before="120" w:after="120"/>
        <w:ind w:left="540" w:right="57" w:hanging="200"/>
        <w:jc w:val="both"/>
        <w:rPr>
          <w:rFonts w:cs="AL-Mohanad"/>
          <w:sz w:val="22"/>
          <w:szCs w:val="28"/>
          <w:lang w:val="tr-TR"/>
        </w:rPr>
      </w:pPr>
      <w:r w:rsidRPr="00116465">
        <w:rPr>
          <w:rFonts w:cs="AL-Mohanad"/>
          <w:sz w:val="22"/>
          <w:szCs w:val="28"/>
        </w:rPr>
        <w:lastRenderedPageBreak/>
        <w:sym w:font="Symbol" w:char="F0B7"/>
      </w:r>
      <w:r w:rsidRPr="00105860">
        <w:rPr>
          <w:rFonts w:cs="AL-Mohanad"/>
          <w:sz w:val="22"/>
          <w:szCs w:val="28"/>
          <w:lang w:val="tr-TR"/>
        </w:rPr>
        <w:t xml:space="preserve"> Mintalah nasihatnya saat menghadapi ujian, atau sebelum mendapatkan cobaan yang diperkirakan akan menimpa anda.</w:t>
      </w:r>
    </w:p>
    <w:p w:rsidR="002947D3" w:rsidRPr="00105860" w:rsidRDefault="002947D3" w:rsidP="003D4863">
      <w:pPr>
        <w:spacing w:before="120" w:after="120"/>
        <w:ind w:left="540" w:right="57" w:hanging="200"/>
        <w:jc w:val="both"/>
        <w:rPr>
          <w:rFonts w:cs="AL-Mohanad"/>
          <w:sz w:val="22"/>
          <w:szCs w:val="28"/>
          <w:lang w:val="tr-TR"/>
        </w:rPr>
      </w:pPr>
      <w:r w:rsidRPr="00116465">
        <w:rPr>
          <w:rFonts w:cs="AL-Mohanad"/>
          <w:sz w:val="22"/>
          <w:szCs w:val="28"/>
        </w:rPr>
        <w:sym w:font="Symbol" w:char="F0B7"/>
      </w:r>
      <w:r w:rsidRPr="00105860">
        <w:rPr>
          <w:rFonts w:cs="AL-Mohanad"/>
          <w:sz w:val="22"/>
          <w:szCs w:val="28"/>
          <w:lang w:val="tr-TR"/>
        </w:rPr>
        <w:t xml:space="preserve"> Mintalah nasihatnya jika mendapatkan sebuah kedudukan atau mendapatkan harta warisan yang banyak. Dan teguhkanlah dirimu serta orang selainmu, dan Allah adalah pelindung orang-orang mu’min.</w:t>
      </w:r>
    </w:p>
    <w:p w:rsidR="002947D3" w:rsidRPr="003D4863" w:rsidRDefault="002947D3" w:rsidP="00556463">
      <w:pPr>
        <w:pStyle w:val="2"/>
      </w:pPr>
      <w:bookmarkStart w:id="18" w:name="_Toc468187699"/>
      <w:r w:rsidRPr="003D4863">
        <w:t>Kelima belas: Membayangkan nikmat syurga dan azab neraka serta mengingat mati</w:t>
      </w:r>
      <w:bookmarkEnd w:id="18"/>
      <w:r w:rsidRPr="003D4863">
        <w:t xml:space="preserve"> </w:t>
      </w:r>
    </w:p>
    <w:p w:rsidR="002947D3" w:rsidRPr="00116465" w:rsidRDefault="002947D3" w:rsidP="003D4863">
      <w:pPr>
        <w:spacing w:before="120" w:after="120"/>
        <w:ind w:right="57" w:firstLine="340"/>
        <w:jc w:val="both"/>
        <w:rPr>
          <w:rFonts w:cs="AL-Mohanad"/>
          <w:sz w:val="22"/>
          <w:szCs w:val="28"/>
        </w:rPr>
      </w:pPr>
      <w:r w:rsidRPr="00116465">
        <w:rPr>
          <w:rFonts w:cs="AL-Mohanad"/>
          <w:sz w:val="22"/>
          <w:szCs w:val="28"/>
        </w:rPr>
        <w:t>Syurga adalah tempat kegembiraan dan pelipur</w:t>
      </w:r>
      <w:r w:rsidR="003D4863">
        <w:rPr>
          <w:rFonts w:cs="AL-Mohanad"/>
          <w:sz w:val="22"/>
          <w:szCs w:val="28"/>
        </w:rPr>
        <w:t>-</w:t>
      </w:r>
      <w:r w:rsidRPr="00116465">
        <w:rPr>
          <w:rFonts w:cs="AL-Mohanad"/>
          <w:sz w:val="22"/>
          <w:szCs w:val="28"/>
        </w:rPr>
        <w:t>lara serta terminal dari perjalanan seorang mu’min, dan jiwa secara fitrah tidak akan bersedia untuk berkorban, beramal dan teguh pendirian kecuali jika dia mengetahui akan adanya balasan yang akan meringankan segala kesulitan serta memudahkan jalan yang penuh dengan kesulitan dan rintangan.</w:t>
      </w:r>
    </w:p>
    <w:p w:rsidR="002947D3" w:rsidRPr="00116465" w:rsidRDefault="002947D3" w:rsidP="003D4863">
      <w:pPr>
        <w:spacing w:before="120" w:after="120"/>
        <w:ind w:right="57" w:firstLine="340"/>
        <w:jc w:val="both"/>
        <w:rPr>
          <w:rFonts w:cs="AL-Mohanad"/>
          <w:sz w:val="22"/>
          <w:szCs w:val="28"/>
        </w:rPr>
      </w:pPr>
      <w:r w:rsidRPr="00116465">
        <w:rPr>
          <w:rFonts w:cs="AL-Mohanad"/>
          <w:sz w:val="22"/>
          <w:szCs w:val="28"/>
        </w:rPr>
        <w:t xml:space="preserve">Siapa yang mengetahui akan adanya imbalan ini tentu ia akan merasakan ringannya tugas yang berat, sebab dia mengetahui jika dirinya tidak teguh maka dia akan kehilangan syurga yang luasnya sebesar langit dan bumi, sementara itu disisi lain jiwa manusia membutuhkan sesuatu yang dapat mengangkatnya dari unsur bumi ke alam yang tinggi.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Adalah Rasulullah </w:t>
      </w:r>
      <w:r w:rsidR="00843461" w:rsidRPr="00843461">
        <w:rPr>
          <w:rFonts w:cs="CTraditional Arabic"/>
          <w:sz w:val="22"/>
          <w:szCs w:val="22"/>
          <w:rtl/>
        </w:rPr>
        <w:t>ج</w:t>
      </w:r>
      <w:r w:rsidRPr="00116465">
        <w:rPr>
          <w:rFonts w:cs="AL-Mohanad"/>
          <w:sz w:val="22"/>
          <w:szCs w:val="28"/>
        </w:rPr>
        <w:t xml:space="preserve"> menjadikan mengingat syurga sebagai sarana untuk memperkokoh keteguhan para sahabatnya, dalam hadits Hasan Shahih, Rasulullah </w:t>
      </w:r>
      <w:r w:rsidR="00843461" w:rsidRPr="00843461">
        <w:rPr>
          <w:rFonts w:cs="CTraditional Arabic"/>
          <w:sz w:val="22"/>
          <w:szCs w:val="22"/>
          <w:rtl/>
        </w:rPr>
        <w:t>ج</w:t>
      </w:r>
      <w:r w:rsidRPr="00116465">
        <w:rPr>
          <w:rFonts w:cs="AL-Mohanad"/>
          <w:sz w:val="22"/>
          <w:szCs w:val="28"/>
        </w:rPr>
        <w:t xml:space="preserve"> menemui Yasir, `Ammar dan Ummu `Ammar yang sedang disiksa di jalan Allah </w:t>
      </w:r>
      <w:r w:rsidRPr="003D4863">
        <w:rPr>
          <w:rFonts w:cs="AL-Mohanad"/>
          <w:i/>
          <w:iCs/>
          <w:sz w:val="22"/>
          <w:szCs w:val="28"/>
        </w:rPr>
        <w:t>subhanahu wa ta`ala</w:t>
      </w:r>
      <w:r w:rsidRPr="00116465">
        <w:rPr>
          <w:rFonts w:cs="AL-Mohanad"/>
          <w:sz w:val="22"/>
          <w:szCs w:val="28"/>
        </w:rPr>
        <w:t xml:space="preserve">, maka beliau bersabda kepada mereka: </w:t>
      </w:r>
    </w:p>
    <w:p w:rsidR="002947D3" w:rsidRPr="00116465" w:rsidRDefault="004820A5" w:rsidP="004820A5">
      <w:pPr>
        <w:pStyle w:val="a"/>
        <w:rPr>
          <w:rtl/>
        </w:rPr>
      </w:pPr>
      <w:r w:rsidRPr="004820A5">
        <w:rPr>
          <w:rFonts w:hint="cs"/>
          <w:rtl/>
        </w:rPr>
        <w:t>«</w:t>
      </w:r>
      <w:r w:rsidR="002947D3" w:rsidRPr="00116465">
        <w:rPr>
          <w:rtl/>
        </w:rPr>
        <w:t>صَبْرًا آلُ يَاسِرَ صَبْرًا آلُ يَاسِرَ فَإِنَّ مَوْعِدَكُمُ الْجَنَّةَ</w:t>
      </w:r>
      <w:r>
        <w:rPr>
          <w:rFonts w:hint="cs"/>
          <w:rtl/>
        </w:rPr>
        <w:t>»</w:t>
      </w:r>
      <w:r w:rsidR="002947D3" w:rsidRPr="00116465">
        <w:rPr>
          <w:rtl/>
        </w:rPr>
        <w:t xml:space="preserve"> </w:t>
      </w:r>
    </w:p>
    <w:p w:rsidR="002947D3" w:rsidRPr="00116465" w:rsidRDefault="002947D3" w:rsidP="00116465">
      <w:pPr>
        <w:spacing w:before="120" w:after="120"/>
        <w:ind w:right="57" w:firstLine="340"/>
        <w:jc w:val="both"/>
        <w:rPr>
          <w:rFonts w:cs="AL-Mohanad"/>
          <w:sz w:val="22"/>
          <w:szCs w:val="28"/>
        </w:rPr>
      </w:pPr>
      <w:r w:rsidRPr="003D4863">
        <w:rPr>
          <w:rFonts w:cs="AL-Mohanad"/>
          <w:i/>
          <w:iCs/>
          <w:sz w:val="22"/>
          <w:szCs w:val="28"/>
        </w:rPr>
        <w:t>“Sabarlah wahai keluarga Yasir, sabarlah wahai keluarga Yasir, sesungguhnya janji untuk kalian adalah syurga</w:t>
      </w:r>
      <w:r w:rsidRPr="00116465">
        <w:rPr>
          <w:rFonts w:cs="AL-Mohanad"/>
          <w:sz w:val="22"/>
          <w:szCs w:val="28"/>
        </w:rPr>
        <w:t xml:space="preserve"> “</w:t>
      </w:r>
      <w:r w:rsidRPr="00116465">
        <w:rPr>
          <w:rStyle w:val="FootnoteReference"/>
          <w:rFonts w:cs="AL-Mohanad"/>
          <w:sz w:val="22"/>
          <w:szCs w:val="28"/>
        </w:rPr>
        <w:footnoteReference w:id="26"/>
      </w:r>
    </w:p>
    <w:p w:rsidR="002947D3" w:rsidRPr="00116465" w:rsidRDefault="002947D3" w:rsidP="00116465">
      <w:pPr>
        <w:pStyle w:val="BodyText3"/>
        <w:spacing w:before="120" w:after="120" w:line="240" w:lineRule="auto"/>
        <w:ind w:right="57" w:firstLine="340"/>
        <w:jc w:val="both"/>
        <w:rPr>
          <w:rFonts w:ascii="Times New Roman" w:hAnsi="Times New Roman" w:cs="AL-Mohanad"/>
          <w:i w:val="0"/>
          <w:iCs w:val="0"/>
          <w:sz w:val="22"/>
        </w:rPr>
      </w:pPr>
      <w:r w:rsidRPr="00116465">
        <w:rPr>
          <w:rFonts w:ascii="Times New Roman" w:hAnsi="Times New Roman" w:cs="AL-Mohanad"/>
          <w:i w:val="0"/>
          <w:iCs w:val="0"/>
          <w:sz w:val="22"/>
        </w:rPr>
        <w:t xml:space="preserve">Demikian juga halnya Rasulullah </w:t>
      </w:r>
      <w:r w:rsidR="00843461" w:rsidRPr="00843461">
        <w:rPr>
          <w:rFonts w:ascii="Times New Roman" w:hAnsi="Times New Roman" w:cs="CTraditional Arabic"/>
          <w:i w:val="0"/>
          <w:iCs w:val="0"/>
          <w:sz w:val="22"/>
          <w:szCs w:val="22"/>
          <w:rtl/>
        </w:rPr>
        <w:t>ج</w:t>
      </w:r>
      <w:r w:rsidRPr="00116465">
        <w:rPr>
          <w:rFonts w:ascii="Times New Roman" w:hAnsi="Times New Roman" w:cs="AL-Mohanad"/>
          <w:i w:val="0"/>
          <w:iCs w:val="0"/>
          <w:sz w:val="22"/>
        </w:rPr>
        <w:t xml:space="preserve"> mengucapkan kepada orang-orang Anshar:</w:t>
      </w:r>
    </w:p>
    <w:p w:rsidR="002947D3" w:rsidRPr="00116465" w:rsidRDefault="004820A5" w:rsidP="004820A5">
      <w:pPr>
        <w:pStyle w:val="a"/>
        <w:rPr>
          <w:rtl/>
        </w:rPr>
      </w:pPr>
      <w:r>
        <w:rPr>
          <w:rFonts w:hint="cs"/>
          <w:rtl/>
        </w:rPr>
        <w:lastRenderedPageBreak/>
        <w:t>«</w:t>
      </w:r>
      <w:r w:rsidR="002947D3" w:rsidRPr="00116465">
        <w:rPr>
          <w:rtl/>
        </w:rPr>
        <w:t>إِنَّكُمْ سَتَلْقَوْنَ بَعْدِي أَثَرَ</w:t>
      </w:r>
      <w:r w:rsidR="002947D3" w:rsidRPr="00116465">
        <w:rPr>
          <w:rFonts w:hint="cs"/>
          <w:rtl/>
        </w:rPr>
        <w:t>ةً</w:t>
      </w:r>
      <w:r w:rsidR="002947D3" w:rsidRPr="00116465">
        <w:rPr>
          <w:rtl/>
        </w:rPr>
        <w:t xml:space="preserve"> فَاصْبِرُوا حَتَّى تَلْقَوْنِي عَلَى الْحَوْضِ</w:t>
      </w:r>
      <w:r>
        <w:rPr>
          <w:rFonts w:hint="cs"/>
          <w:rtl/>
        </w:rPr>
        <w:t>»</w:t>
      </w:r>
      <w:r w:rsidR="002947D3" w:rsidRPr="00116465">
        <w:rPr>
          <w:rtl/>
        </w:rPr>
        <w:t xml:space="preserve"> </w:t>
      </w:r>
    </w:p>
    <w:p w:rsidR="002947D3" w:rsidRPr="00116465" w:rsidRDefault="002947D3" w:rsidP="00116465">
      <w:pPr>
        <w:spacing w:before="120" w:after="120"/>
        <w:ind w:right="57" w:firstLine="340"/>
        <w:jc w:val="both"/>
        <w:rPr>
          <w:rFonts w:cs="AL-Mohanad"/>
          <w:sz w:val="22"/>
          <w:szCs w:val="28"/>
        </w:rPr>
      </w:pPr>
      <w:r w:rsidRPr="003D4863">
        <w:rPr>
          <w:rFonts w:cs="AL-Mohanad"/>
          <w:i/>
          <w:iCs/>
          <w:sz w:val="22"/>
          <w:szCs w:val="28"/>
        </w:rPr>
        <w:t>“Sesungguhnya kalian setelahku akan menemukan sifat-sifat egoisme, maka bersabarlah kalian sampai kalian bertemu denganku di Haudh (telaga/hari kiamat)</w:t>
      </w:r>
      <w:r w:rsidRPr="00116465">
        <w:rPr>
          <w:rFonts w:cs="AL-Mohanad"/>
          <w:sz w:val="22"/>
          <w:szCs w:val="28"/>
        </w:rPr>
        <w:t xml:space="preserve">” </w:t>
      </w:r>
      <w:r w:rsidRPr="00116465">
        <w:rPr>
          <w:rStyle w:val="FootnoteReference"/>
          <w:rFonts w:cs="AL-Mohanad"/>
          <w:sz w:val="22"/>
          <w:szCs w:val="28"/>
        </w:rPr>
        <w:footnoteReference w:id="27"/>
      </w:r>
      <w:r w:rsidRPr="00116465">
        <w:rPr>
          <w:rFonts w:cs="AL-Mohanad"/>
          <w:sz w:val="22"/>
          <w:szCs w:val="28"/>
        </w:rPr>
        <w:t>.</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Begitu juga dengan mempelajari dua kelompok (yang bahagia dan celaka) di alam kubur, dalam </w:t>
      </w:r>
      <w:r w:rsidRPr="003D4863">
        <w:rPr>
          <w:rFonts w:cs="AL-Mohanad"/>
          <w:i/>
          <w:iCs/>
          <w:sz w:val="22"/>
          <w:szCs w:val="28"/>
        </w:rPr>
        <w:t>Mahsyar</w:t>
      </w:r>
      <w:r w:rsidRPr="00116465">
        <w:rPr>
          <w:rFonts w:cs="AL-Mohanad"/>
          <w:sz w:val="22"/>
          <w:szCs w:val="28"/>
        </w:rPr>
        <w:t xml:space="preserve">, </w:t>
      </w:r>
      <w:r w:rsidRPr="003D4863">
        <w:rPr>
          <w:rFonts w:cs="AL-Mohanad"/>
          <w:i/>
          <w:iCs/>
          <w:sz w:val="22"/>
          <w:szCs w:val="28"/>
        </w:rPr>
        <w:t>Hisab, Mizan, Shirath</w:t>
      </w:r>
      <w:r w:rsidRPr="00116465">
        <w:rPr>
          <w:rFonts w:cs="AL-Mohanad"/>
          <w:sz w:val="22"/>
          <w:szCs w:val="28"/>
        </w:rPr>
        <w:t>, dan semua tempat di akhirat.</w:t>
      </w:r>
    </w:p>
    <w:p w:rsidR="002947D3" w:rsidRPr="00116465" w:rsidRDefault="002947D3" w:rsidP="003D4863">
      <w:pPr>
        <w:spacing w:before="120" w:after="120"/>
        <w:ind w:right="57" w:firstLine="340"/>
        <w:jc w:val="both"/>
        <w:rPr>
          <w:rFonts w:cs="AL-Mohanad"/>
          <w:sz w:val="22"/>
          <w:szCs w:val="28"/>
        </w:rPr>
      </w:pPr>
      <w:r w:rsidRPr="00116465">
        <w:rPr>
          <w:rFonts w:cs="AL-Mohanad"/>
          <w:sz w:val="22"/>
          <w:szCs w:val="28"/>
        </w:rPr>
        <w:t xml:space="preserve">Demikian juga halnya dengan mengingat mati, akan melindungi seorang muslim dari keterpurukkan, dan menahannya manakala berhadapan dengan larangan-larangan Allah sehingga dia tidak melampauinya. Karena jika seseorang mengetahui bahwa kematian lebih dekat kepadanya dari tali terompahnya, dan waktunya mungkin tinggal beberapa saat saja, dia tidak akan membiarkan dirinya tergelincir atau melakukan perbuatan yang menyimpang. Oleh karena itu Rasulullah </w:t>
      </w:r>
      <w:r w:rsidR="00843461" w:rsidRPr="00843461">
        <w:rPr>
          <w:rFonts w:cs="CTraditional Arabic"/>
          <w:sz w:val="22"/>
          <w:szCs w:val="22"/>
          <w:rtl/>
        </w:rPr>
        <w:t>ج</w:t>
      </w:r>
      <w:r w:rsidRPr="00116465">
        <w:rPr>
          <w:rFonts w:cs="AL-Mohanad"/>
          <w:sz w:val="22"/>
          <w:szCs w:val="28"/>
        </w:rPr>
        <w:t xml:space="preserve"> bersabda:</w:t>
      </w:r>
    </w:p>
    <w:p w:rsidR="002947D3" w:rsidRPr="00116465" w:rsidRDefault="004820A5" w:rsidP="00C1710F">
      <w:pPr>
        <w:pStyle w:val="a"/>
        <w:rPr>
          <w:rtl/>
        </w:rPr>
      </w:pPr>
      <w:r>
        <w:rPr>
          <w:rFonts w:hint="cs"/>
          <w:rtl/>
        </w:rPr>
        <w:t>«</w:t>
      </w:r>
      <w:r w:rsidR="002947D3" w:rsidRPr="00116465">
        <w:rPr>
          <w:rtl/>
        </w:rPr>
        <w:t>أَكْثِرُوا مِنْ ذِكْرِ هَادِمِ اللَّذَّاتِ</w:t>
      </w:r>
      <w:r>
        <w:rPr>
          <w:rFonts w:hint="cs"/>
          <w:rtl/>
        </w:rPr>
        <w:t>»</w:t>
      </w:r>
      <w:r w:rsidR="002947D3" w:rsidRPr="00116465">
        <w:rPr>
          <w:rtl/>
        </w:rPr>
        <w:t xml:space="preserve"> </w:t>
      </w:r>
    </w:p>
    <w:p w:rsidR="002947D3" w:rsidRDefault="002947D3" w:rsidP="00116465">
      <w:pPr>
        <w:spacing w:before="120" w:after="120"/>
        <w:ind w:right="57" w:firstLine="340"/>
        <w:jc w:val="both"/>
        <w:rPr>
          <w:rFonts w:cs="AL-Mohanad"/>
          <w:sz w:val="22"/>
          <w:szCs w:val="28"/>
        </w:rPr>
      </w:pPr>
      <w:r w:rsidRPr="003D4863">
        <w:rPr>
          <w:rFonts w:cs="AL-Mohanad"/>
          <w:i/>
          <w:iCs/>
          <w:sz w:val="22"/>
          <w:szCs w:val="28"/>
        </w:rPr>
        <w:t xml:space="preserve">“Hendaklah kalian memperbanyak mengingat sesuatu yang akan menghancurkan segala </w:t>
      </w:r>
      <w:proofErr w:type="gramStart"/>
      <w:r w:rsidRPr="003D4863">
        <w:rPr>
          <w:rFonts w:cs="AL-Mohanad"/>
          <w:i/>
          <w:iCs/>
          <w:sz w:val="22"/>
          <w:szCs w:val="28"/>
        </w:rPr>
        <w:t>kelezatan  (</w:t>
      </w:r>
      <w:proofErr w:type="gramEnd"/>
      <w:r w:rsidRPr="003D4863">
        <w:rPr>
          <w:rFonts w:cs="AL-Mohanad"/>
          <w:i/>
          <w:iCs/>
          <w:sz w:val="22"/>
          <w:szCs w:val="28"/>
        </w:rPr>
        <w:t>kematian)”</w:t>
      </w:r>
      <w:r w:rsidRPr="00116465">
        <w:rPr>
          <w:rFonts w:cs="AL-Mohanad"/>
          <w:sz w:val="22"/>
          <w:szCs w:val="28"/>
        </w:rPr>
        <w:t>.</w:t>
      </w:r>
      <w:r w:rsidRPr="00116465">
        <w:rPr>
          <w:rStyle w:val="FootnoteReference"/>
          <w:rFonts w:cs="AL-Mohanad"/>
          <w:sz w:val="22"/>
          <w:szCs w:val="28"/>
        </w:rPr>
        <w:footnoteReference w:id="28"/>
      </w:r>
    </w:p>
    <w:p w:rsidR="00556463" w:rsidRDefault="00556463" w:rsidP="00116465">
      <w:pPr>
        <w:spacing w:before="120" w:after="120"/>
        <w:ind w:right="57" w:firstLine="340"/>
        <w:jc w:val="both"/>
        <w:rPr>
          <w:rFonts w:cs="AL-Mohanad"/>
          <w:sz w:val="22"/>
          <w:szCs w:val="28"/>
        </w:rPr>
        <w:sectPr w:rsidR="00556463" w:rsidSect="000F34A8">
          <w:pgSz w:w="7938" w:h="11907" w:code="9"/>
          <w:pgMar w:top="567" w:right="851" w:bottom="851" w:left="851" w:header="454" w:footer="0" w:gutter="0"/>
          <w:cols w:space="708"/>
          <w:titlePg/>
          <w:docGrid w:linePitch="360"/>
        </w:sectPr>
      </w:pPr>
    </w:p>
    <w:p w:rsidR="002947D3" w:rsidRDefault="002947D3" w:rsidP="00556463">
      <w:pPr>
        <w:pStyle w:val="1"/>
      </w:pPr>
      <w:bookmarkStart w:id="19" w:name="_Toc468187700"/>
      <w:r w:rsidRPr="00116465">
        <w:lastRenderedPageBreak/>
        <w:t>MEDAN KETEGUHAN</w:t>
      </w:r>
      <w:bookmarkEnd w:id="19"/>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Medan keteguhan sangat banyak sekali, cukup </w:t>
      </w:r>
      <w:proofErr w:type="gramStart"/>
      <w:r w:rsidRPr="00116465">
        <w:rPr>
          <w:rFonts w:cs="AL-Mohanad"/>
          <w:sz w:val="22"/>
          <w:szCs w:val="28"/>
        </w:rPr>
        <w:t>akan</w:t>
      </w:r>
      <w:proofErr w:type="gramEnd"/>
      <w:r w:rsidRPr="00116465">
        <w:rPr>
          <w:rFonts w:cs="AL-Mohanad"/>
          <w:sz w:val="22"/>
          <w:szCs w:val="28"/>
        </w:rPr>
        <w:t xml:space="preserve"> kami terangkan disini secara globalnya saja:</w:t>
      </w:r>
    </w:p>
    <w:p w:rsidR="002947D3" w:rsidRPr="003D4863" w:rsidRDefault="00556463" w:rsidP="00556463">
      <w:pPr>
        <w:pStyle w:val="2"/>
      </w:pPr>
      <w:bookmarkStart w:id="20" w:name="_Toc468187701"/>
      <w:r>
        <w:t xml:space="preserve">1. </w:t>
      </w:r>
      <w:r w:rsidR="002947D3" w:rsidRPr="003D4863">
        <w:t>Teguh saat menghadapi ujian:</w:t>
      </w:r>
      <w:bookmarkEnd w:id="20"/>
    </w:p>
    <w:p w:rsidR="002947D3" w:rsidRPr="00116465" w:rsidRDefault="002947D3" w:rsidP="00116465">
      <w:pPr>
        <w:spacing w:before="120" w:after="120"/>
        <w:ind w:right="57" w:firstLine="340"/>
        <w:jc w:val="both"/>
        <w:rPr>
          <w:rFonts w:cs="AL-Mohanad"/>
          <w:sz w:val="22"/>
          <w:szCs w:val="28"/>
        </w:rPr>
      </w:pPr>
      <w:proofErr w:type="gramStart"/>
      <w:r w:rsidRPr="00116465">
        <w:rPr>
          <w:rFonts w:cs="AL-Mohanad"/>
          <w:sz w:val="22"/>
          <w:szCs w:val="28"/>
        </w:rPr>
        <w:t>Goyahnya pendirian yang sering menimpa hati.</w:t>
      </w:r>
      <w:proofErr w:type="gramEnd"/>
      <w:r w:rsidRPr="00116465">
        <w:rPr>
          <w:rFonts w:cs="AL-Mohanad"/>
          <w:sz w:val="22"/>
          <w:szCs w:val="28"/>
        </w:rPr>
        <w:t xml:space="preserve"> Diantara sebabnya adalah karena mendapatkan ujian, hati yang menghadapi cobaan kesenangan atau kesulitan akan mudah goyah kecuali orang-orang yang memiliki bashirah yang telah menyiram hatinya dengan keimanan.</w:t>
      </w:r>
    </w:p>
    <w:p w:rsidR="002947D3" w:rsidRPr="00556463" w:rsidRDefault="002947D3" w:rsidP="00116465">
      <w:pPr>
        <w:spacing w:before="120" w:after="120"/>
        <w:ind w:right="57" w:firstLine="340"/>
        <w:jc w:val="both"/>
        <w:rPr>
          <w:rFonts w:cs="AL-Mohanad"/>
          <w:b/>
          <w:bCs/>
          <w:sz w:val="22"/>
          <w:szCs w:val="28"/>
        </w:rPr>
      </w:pPr>
      <w:r w:rsidRPr="00556463">
        <w:rPr>
          <w:rFonts w:cs="AL-Mohanad"/>
          <w:b/>
          <w:bCs/>
          <w:sz w:val="22"/>
          <w:szCs w:val="28"/>
        </w:rPr>
        <w:t>Diantara ujian-ujian tersebut adalah:</w:t>
      </w:r>
    </w:p>
    <w:p w:rsidR="002947D3" w:rsidRPr="00116465" w:rsidRDefault="002947D3" w:rsidP="00556463">
      <w:pPr>
        <w:pStyle w:val="3"/>
      </w:pPr>
      <w:bookmarkStart w:id="21" w:name="_Toc468187702"/>
      <w:r w:rsidRPr="00116465">
        <w:sym w:font="Symbol" w:char="F0B7"/>
      </w:r>
      <w:r w:rsidRPr="00116465">
        <w:t xml:space="preserve"> Fitnah Harta:</w:t>
      </w:r>
      <w:bookmarkEnd w:id="21"/>
    </w:p>
    <w:p w:rsidR="002947D3" w:rsidRPr="00116465" w:rsidRDefault="003F178A" w:rsidP="00843461">
      <w:pPr>
        <w:bidi/>
        <w:spacing w:before="120" w:after="120"/>
        <w:jc w:val="both"/>
        <w:rPr>
          <w:rFonts w:cs="AL-Mohanad"/>
          <w:sz w:val="22"/>
          <w:szCs w:val="28"/>
          <w:rtl/>
        </w:rPr>
      </w:pPr>
      <w:r>
        <w:rPr>
          <w:rFonts w:cs="Traditional Arabic"/>
          <w:color w:val="000000"/>
          <w:sz w:val="22"/>
          <w:szCs w:val="28"/>
          <w:shd w:val="clear" w:color="auto" w:fill="FFFFFF"/>
          <w:rtl/>
        </w:rPr>
        <w:t>﴿</w:t>
      </w:r>
      <w:r w:rsidRPr="004820A5">
        <w:rPr>
          <w:rStyle w:val="Char0"/>
          <w:rtl/>
        </w:rPr>
        <w:t>وَمِنْهُمْ مَنْ عَاهَدَ اللَّهَ لَئِنْ آتَانَا مِنْ فَضْلِهِ لَنَصَّدَّقَنَّ وَلَنَكُونَنَّ مِنَ الصَّالِحِينَ٧٥ فَلَمَّا آتَاهُمْ مِنْ فَضْلِهِ بَخِلُوا بِهِ وَتَوَلَّوْا وَهُمْ مُعْرِضُونَ٧٦</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[التوبة: 75-76]</w:t>
      </w:r>
      <w:r w:rsidR="002947D3" w:rsidRPr="00116465">
        <w:rPr>
          <w:rFonts w:cs="AL-Mohanad"/>
          <w:sz w:val="22"/>
          <w:szCs w:val="28"/>
          <w:rtl/>
        </w:rPr>
        <w:t xml:space="preserve"> </w:t>
      </w:r>
    </w:p>
    <w:p w:rsidR="002947D3" w:rsidRPr="00116465" w:rsidRDefault="002947D3" w:rsidP="003D4863">
      <w:pPr>
        <w:spacing w:before="120" w:after="120"/>
        <w:ind w:right="57" w:firstLine="340"/>
        <w:jc w:val="both"/>
        <w:rPr>
          <w:rFonts w:cs="AL-Mohanad"/>
          <w:sz w:val="22"/>
          <w:szCs w:val="28"/>
        </w:rPr>
      </w:pPr>
      <w:r w:rsidRPr="003D4863">
        <w:rPr>
          <w:rFonts w:cs="AL-Mohanad"/>
          <w:i/>
          <w:iCs/>
          <w:sz w:val="22"/>
          <w:szCs w:val="28"/>
        </w:rPr>
        <w:t>“Dan diantara mereka ada orang yang telah berikrar kepada Allah: “Sesungguhnya jika Allah memberikan sebahagian karunia-Nya kepada kami, pastilah kami akan bersedekah dan pastilah kami termasuk orang-orang yang shaleh</w:t>
      </w:r>
      <w:r w:rsidR="003D4863" w:rsidRPr="003D4863">
        <w:rPr>
          <w:rFonts w:cs="AL-Mohanad"/>
          <w:i/>
          <w:iCs/>
          <w:sz w:val="22"/>
          <w:szCs w:val="28"/>
        </w:rPr>
        <w:t>.</w:t>
      </w:r>
      <w:r w:rsidRPr="003D4863">
        <w:rPr>
          <w:rFonts w:cs="AL-Mohanad"/>
          <w:i/>
          <w:iCs/>
          <w:sz w:val="22"/>
          <w:szCs w:val="28"/>
        </w:rPr>
        <w:t xml:space="preserve"> Maka setelah Allah memberikan kepada mereka sebahagian dari karunia-Nya, mereka kikir dengan karunia itu dan berpaling, dan mereka memanglah orang-orang yang selalu membelakangi (kebenaran)</w:t>
      </w:r>
      <w:r w:rsidRPr="00116465">
        <w:rPr>
          <w:rFonts w:cs="AL-Mohanad"/>
          <w:sz w:val="22"/>
          <w:szCs w:val="28"/>
        </w:rPr>
        <w:t xml:space="preserve"> </w:t>
      </w:r>
      <w:r w:rsidR="003D4863">
        <w:rPr>
          <w:rFonts w:cs="AL-Mohanad"/>
          <w:sz w:val="22"/>
          <w:szCs w:val="28"/>
        </w:rPr>
        <w:t>.</w:t>
      </w:r>
      <w:r w:rsidRPr="00116465">
        <w:rPr>
          <w:rFonts w:cs="AL-Mohanad"/>
          <w:sz w:val="22"/>
          <w:szCs w:val="28"/>
        </w:rPr>
        <w:t>“ (QS</w:t>
      </w:r>
      <w:r w:rsidR="003D4863">
        <w:rPr>
          <w:rFonts w:cs="AL-Mohanad"/>
          <w:sz w:val="22"/>
          <w:szCs w:val="28"/>
        </w:rPr>
        <w:t>.</w:t>
      </w:r>
      <w:r w:rsidRPr="00116465">
        <w:rPr>
          <w:rFonts w:cs="AL-Mohanad"/>
          <w:sz w:val="22"/>
          <w:szCs w:val="28"/>
        </w:rPr>
        <w:t xml:space="preserve"> At-Taubah: 75-76)</w:t>
      </w:r>
      <w:r w:rsidR="003D4863">
        <w:rPr>
          <w:rFonts w:cs="AL-Mohanad"/>
          <w:sz w:val="22"/>
          <w:szCs w:val="28"/>
        </w:rPr>
        <w:t>.</w:t>
      </w:r>
    </w:p>
    <w:p w:rsidR="002947D3" w:rsidRPr="00116465" w:rsidRDefault="002947D3" w:rsidP="00556463">
      <w:pPr>
        <w:pStyle w:val="3"/>
      </w:pPr>
      <w:bookmarkStart w:id="22" w:name="_Toc468187703"/>
      <w:r w:rsidRPr="00116465">
        <w:sym w:font="Symbol" w:char="F0B7"/>
      </w:r>
      <w:r w:rsidRPr="00116465">
        <w:t xml:space="preserve"> Fitnah Jabatan</w:t>
      </w:r>
      <w:bookmarkEnd w:id="22"/>
      <w:r w:rsidRPr="00116465">
        <w:tab/>
      </w:r>
    </w:p>
    <w:p w:rsidR="002947D3" w:rsidRPr="00116465" w:rsidRDefault="003F178A" w:rsidP="00843461">
      <w:pPr>
        <w:bidi/>
        <w:spacing w:before="120" w:after="120"/>
        <w:jc w:val="both"/>
        <w:rPr>
          <w:rFonts w:cs="AL-Mohanad"/>
          <w:sz w:val="22"/>
          <w:szCs w:val="28"/>
          <w:rtl/>
        </w:rPr>
      </w:pPr>
      <w:r>
        <w:rPr>
          <w:rFonts w:cs="Traditional Arabic"/>
          <w:color w:val="000000"/>
          <w:sz w:val="22"/>
          <w:szCs w:val="28"/>
          <w:shd w:val="clear" w:color="auto" w:fill="FFFFFF"/>
          <w:rtl/>
        </w:rPr>
        <w:t>﴿</w:t>
      </w:r>
      <w:r w:rsidRPr="004820A5">
        <w:rPr>
          <w:rStyle w:val="Char0"/>
          <w:rtl/>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فُرُطًا٢٨</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[الكهف: 28]</w:t>
      </w:r>
      <w:r w:rsidR="002947D3" w:rsidRPr="00116465">
        <w:rPr>
          <w:rFonts w:cs="AL-Mohanad"/>
          <w:sz w:val="22"/>
          <w:szCs w:val="28"/>
          <w:rtl/>
        </w:rPr>
        <w:t xml:space="preserve"> </w:t>
      </w:r>
    </w:p>
    <w:p w:rsidR="002947D3" w:rsidRPr="00116465" w:rsidRDefault="002947D3" w:rsidP="003D4863">
      <w:pPr>
        <w:spacing w:before="120" w:after="120"/>
        <w:ind w:right="57" w:firstLine="340"/>
        <w:jc w:val="both"/>
        <w:rPr>
          <w:rFonts w:cs="AL-Mohanad"/>
          <w:sz w:val="22"/>
          <w:szCs w:val="28"/>
        </w:rPr>
      </w:pPr>
      <w:r w:rsidRPr="003D4863">
        <w:rPr>
          <w:rFonts w:cs="AL-Mohanad"/>
          <w:i/>
          <w:iCs/>
          <w:sz w:val="22"/>
          <w:szCs w:val="28"/>
        </w:rPr>
        <w:lastRenderedPageBreak/>
        <w:t>“Dan bersabarlah kamu bersama-sama dengan orang-orang yang menyeru Tuhannya di pagi dan senja hari dengan mengharap keridhaann-Nya; dan janganlah kedua matamu berpaling dari mereka (karena) mengharapkan perhiasan kehidupan dunia in; dan janganlah kamu mengikuti orang yang hatinya telah Kami lalaikan dari mengingati Kami, serta menuruti hawa nafsunya dan adalah keadaannya itu melewati batas.”</w:t>
      </w:r>
      <w:r w:rsidRPr="00116465">
        <w:rPr>
          <w:rFonts w:cs="AL-Mohanad"/>
          <w:sz w:val="22"/>
          <w:szCs w:val="28"/>
        </w:rPr>
        <w:t xml:space="preserve">  (QS</w:t>
      </w:r>
      <w:r w:rsidR="003D4863">
        <w:rPr>
          <w:rFonts w:cs="AL-Mohanad"/>
          <w:sz w:val="22"/>
          <w:szCs w:val="28"/>
        </w:rPr>
        <w:t>.</w:t>
      </w:r>
      <w:r w:rsidRPr="00116465">
        <w:rPr>
          <w:rFonts w:cs="AL-Mohanad"/>
          <w:sz w:val="22"/>
          <w:szCs w:val="28"/>
        </w:rPr>
        <w:t xml:space="preserve"> Al-Kahfi: 28)</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Dan tentang kedua fitnah yang telah disebutkan di muka, Rasulullah </w:t>
      </w:r>
      <w:r w:rsidR="00843461" w:rsidRPr="00843461">
        <w:rPr>
          <w:rFonts w:cs="CTraditional Arabic"/>
          <w:sz w:val="22"/>
          <w:szCs w:val="22"/>
          <w:rtl/>
        </w:rPr>
        <w:t>ج</w:t>
      </w:r>
      <w:r w:rsidRPr="00116465">
        <w:rPr>
          <w:rFonts w:cs="AL-Mohanad"/>
          <w:sz w:val="22"/>
          <w:szCs w:val="28"/>
        </w:rPr>
        <w:t xml:space="preserve"> bersabda:</w:t>
      </w:r>
    </w:p>
    <w:p w:rsidR="002947D3" w:rsidRPr="00116465" w:rsidRDefault="002947D3" w:rsidP="003F178A">
      <w:pPr>
        <w:pStyle w:val="a"/>
        <w:rPr>
          <w:rtl/>
        </w:rPr>
      </w:pPr>
      <w:r w:rsidRPr="00116465">
        <w:t xml:space="preserve"> </w:t>
      </w:r>
      <w:proofErr w:type="gramStart"/>
      <w:r w:rsidRPr="00116465">
        <w:t>))</w:t>
      </w:r>
      <w:r w:rsidRPr="00116465">
        <w:rPr>
          <w:rtl/>
        </w:rPr>
        <w:t>م</w:t>
      </w:r>
      <w:proofErr w:type="gramEnd"/>
      <w:r w:rsidRPr="00116465">
        <w:rPr>
          <w:rtl/>
        </w:rPr>
        <w:t>َا ذِئْبَانِ جَائِعَانِ أُرْسِلاَ فِي غَنَمٍ بِأَفْسَدَ لَهَا مِنْ حِرْصِ الْمَرْءِ عَلَى الْمَالِ وَ الشَّرَفِ لِدِيْنِهِ</w:t>
      </w:r>
      <w:r w:rsidR="004820A5">
        <w:rPr>
          <w:rFonts w:hint="cs"/>
          <w:rtl/>
        </w:rPr>
        <w:t>»</w:t>
      </w:r>
      <w:r w:rsidRPr="00116465">
        <w:rPr>
          <w:rtl/>
        </w:rPr>
        <w:t xml:space="preserve">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w:t>
      </w:r>
      <w:r w:rsidRPr="003D4863">
        <w:rPr>
          <w:rFonts w:cs="AL-Mohanad"/>
          <w:i/>
          <w:iCs/>
          <w:sz w:val="22"/>
          <w:szCs w:val="28"/>
        </w:rPr>
        <w:t>Dua ekor serigala kelaparan yang dilepas ditengah domba tidak lebih membahayakan dari orang yang mengejar-ngejar harta dan kemuliaan atas agamanya</w:t>
      </w:r>
      <w:r w:rsidRPr="00116465">
        <w:rPr>
          <w:rFonts w:cs="AL-Mohanad"/>
          <w:sz w:val="22"/>
          <w:szCs w:val="28"/>
        </w:rPr>
        <w:t>“</w:t>
      </w:r>
      <w:r w:rsidRPr="00116465">
        <w:rPr>
          <w:rStyle w:val="FootnoteReference"/>
          <w:rFonts w:cs="AL-Mohanad"/>
          <w:sz w:val="22"/>
          <w:szCs w:val="28"/>
        </w:rPr>
        <w:footnoteReference w:id="29"/>
      </w:r>
      <w:r w:rsidRPr="00116465">
        <w:rPr>
          <w:rFonts w:cs="AL-Mohanad"/>
          <w:sz w:val="22"/>
          <w:szCs w:val="28"/>
        </w:rPr>
        <w:t xml:space="preserve">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Maksudnya adalah bahwa orang yang rakus mengejar harta dan kedudukan lebih besar bahayanya terhadap agamanya dari pada (bahaya) dua ekor serigala kelaparan yang dilepas di tengah-tengah domba.</w:t>
      </w:r>
    </w:p>
    <w:p w:rsidR="002947D3" w:rsidRPr="00116465" w:rsidRDefault="002947D3" w:rsidP="00556463">
      <w:pPr>
        <w:pStyle w:val="3"/>
      </w:pPr>
      <w:bookmarkStart w:id="23" w:name="_Toc468187704"/>
      <w:r w:rsidRPr="00116465">
        <w:sym w:font="Symbol" w:char="F0B7"/>
      </w:r>
      <w:r w:rsidRPr="00116465">
        <w:t xml:space="preserve"> Fitnah Istri:</w:t>
      </w:r>
      <w:bookmarkEnd w:id="23"/>
    </w:p>
    <w:p w:rsidR="002947D3" w:rsidRPr="00116465" w:rsidRDefault="003F178A" w:rsidP="00843461">
      <w:pPr>
        <w:bidi/>
        <w:spacing w:before="120" w:after="120"/>
        <w:jc w:val="both"/>
        <w:rPr>
          <w:rFonts w:cs="AL-Mohanad"/>
          <w:sz w:val="22"/>
          <w:szCs w:val="28"/>
          <w:rtl/>
        </w:rPr>
      </w:pPr>
      <w:r>
        <w:rPr>
          <w:rFonts w:cs="Traditional Arabic"/>
          <w:color w:val="000000"/>
          <w:sz w:val="22"/>
          <w:szCs w:val="28"/>
          <w:shd w:val="clear" w:color="auto" w:fill="FFFFFF"/>
          <w:rtl/>
        </w:rPr>
        <w:t>﴿</w:t>
      </w:r>
      <w:r w:rsidRPr="004820A5">
        <w:rPr>
          <w:rStyle w:val="Char0"/>
          <w:rtl/>
        </w:rPr>
        <w:t>يَا أَيُّهَا الَّذِينَ آمَنُوا إِنَّ مِنْ أَزْوَاجِكُمْ وَأَوْلَادِكُمْ عَدُوًّا لَكُمْ فَاحْذَرُوهُمْ</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[التغابن: 14]</w:t>
      </w:r>
      <w:r w:rsidR="002947D3" w:rsidRPr="00116465">
        <w:rPr>
          <w:rFonts w:cs="AL-Mohanad"/>
          <w:sz w:val="22"/>
          <w:szCs w:val="28"/>
          <w:rtl/>
        </w:rPr>
        <w:t xml:space="preserve"> </w:t>
      </w:r>
    </w:p>
    <w:p w:rsidR="002947D3" w:rsidRPr="00116465" w:rsidRDefault="002947D3" w:rsidP="003D4863">
      <w:pPr>
        <w:spacing w:before="120" w:after="120"/>
        <w:ind w:right="57" w:firstLine="340"/>
        <w:jc w:val="both"/>
        <w:rPr>
          <w:rFonts w:cs="AL-Mohanad"/>
          <w:sz w:val="22"/>
          <w:szCs w:val="28"/>
        </w:rPr>
      </w:pPr>
      <w:r w:rsidRPr="003D4863">
        <w:rPr>
          <w:rFonts w:cs="AL-Mohanad"/>
          <w:i/>
          <w:iCs/>
          <w:sz w:val="22"/>
          <w:szCs w:val="28"/>
        </w:rPr>
        <w:t xml:space="preserve"> “Hai orang-orang yang beriman, sesungguhnya diantara istri-istrimu dan anak-anakmu ada yang menjadi musuh bagimu, maka berhati-hatilah kamu terhadap mereka “</w:t>
      </w:r>
      <w:r w:rsidRPr="00116465">
        <w:rPr>
          <w:rFonts w:cs="AL-Mohanad"/>
          <w:sz w:val="22"/>
          <w:szCs w:val="28"/>
        </w:rPr>
        <w:t xml:space="preserve"> (</w:t>
      </w:r>
      <w:r w:rsidR="003D4863">
        <w:rPr>
          <w:rFonts w:cs="AL-Mohanad"/>
          <w:sz w:val="22"/>
          <w:szCs w:val="28"/>
        </w:rPr>
        <w:t xml:space="preserve">QS. </w:t>
      </w:r>
      <w:r w:rsidRPr="00116465">
        <w:rPr>
          <w:rFonts w:cs="AL-Mohanad"/>
          <w:sz w:val="22"/>
          <w:szCs w:val="28"/>
        </w:rPr>
        <w:t>At-Taghabun</w:t>
      </w:r>
      <w:r w:rsidR="003D4863">
        <w:rPr>
          <w:rFonts w:cs="AL-Mohanad"/>
          <w:sz w:val="22"/>
          <w:szCs w:val="28"/>
        </w:rPr>
        <w:t>:</w:t>
      </w:r>
      <w:r w:rsidRPr="00116465">
        <w:rPr>
          <w:rFonts w:cs="AL-Mohanad"/>
          <w:sz w:val="22"/>
          <w:szCs w:val="28"/>
        </w:rPr>
        <w:t xml:space="preserve"> 14)</w:t>
      </w:r>
    </w:p>
    <w:p w:rsidR="002947D3" w:rsidRPr="00116465" w:rsidRDefault="002947D3" w:rsidP="00556463">
      <w:pPr>
        <w:pStyle w:val="3"/>
      </w:pPr>
      <w:bookmarkStart w:id="24" w:name="_Toc468187705"/>
      <w:r w:rsidRPr="00116465">
        <w:sym w:font="Symbol" w:char="F0B7"/>
      </w:r>
      <w:r w:rsidRPr="00116465">
        <w:t xml:space="preserve"> Fitnah Anak:</w:t>
      </w:r>
      <w:bookmarkEnd w:id="24"/>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 xml:space="preserve">Rasulullah </w:t>
      </w:r>
      <w:r w:rsidR="00843461" w:rsidRPr="00843461">
        <w:rPr>
          <w:rFonts w:cs="CTraditional Arabic"/>
          <w:sz w:val="22"/>
          <w:szCs w:val="22"/>
          <w:rtl/>
        </w:rPr>
        <w:t>ج</w:t>
      </w:r>
      <w:r w:rsidRPr="00116465">
        <w:rPr>
          <w:rFonts w:cs="AL-Mohanad"/>
          <w:sz w:val="22"/>
          <w:szCs w:val="28"/>
        </w:rPr>
        <w:t xml:space="preserve"> bersabda:</w:t>
      </w:r>
    </w:p>
    <w:p w:rsidR="002947D3" w:rsidRPr="00116465" w:rsidRDefault="002947D3" w:rsidP="003F178A">
      <w:pPr>
        <w:pStyle w:val="a"/>
        <w:rPr>
          <w:rtl/>
        </w:rPr>
      </w:pPr>
      <w:r w:rsidRPr="00116465">
        <w:rPr>
          <w:rtl/>
        </w:rPr>
        <w:lastRenderedPageBreak/>
        <w:t xml:space="preserve"> </w:t>
      </w:r>
      <w:r w:rsidR="004820A5">
        <w:rPr>
          <w:rFonts w:hint="cs"/>
          <w:rtl/>
        </w:rPr>
        <w:t>«</w:t>
      </w:r>
      <w:r w:rsidRPr="00116465">
        <w:rPr>
          <w:rtl/>
        </w:rPr>
        <w:t>الْوَلَدُ مَجْبَنَةٌ مَبْخَلَةٌ مَحْزَنَةٌ</w:t>
      </w:r>
      <w:r w:rsidR="004820A5">
        <w:rPr>
          <w:rFonts w:hint="cs"/>
          <w:rtl/>
        </w:rPr>
        <w:t>»</w:t>
      </w:r>
      <w:r w:rsidRPr="00116465">
        <w:rPr>
          <w:rtl/>
        </w:rPr>
        <w:t xml:space="preserve"> </w:t>
      </w:r>
    </w:p>
    <w:p w:rsidR="002947D3" w:rsidRPr="00116465" w:rsidRDefault="002947D3" w:rsidP="00116465">
      <w:pPr>
        <w:spacing w:before="120" w:after="120"/>
        <w:ind w:right="57" w:firstLine="340"/>
        <w:jc w:val="both"/>
        <w:rPr>
          <w:rFonts w:cs="AL-Mohanad"/>
          <w:sz w:val="22"/>
          <w:szCs w:val="28"/>
        </w:rPr>
      </w:pPr>
      <w:r w:rsidRPr="003D4863">
        <w:rPr>
          <w:rFonts w:cs="AL-Mohanad"/>
          <w:i/>
          <w:iCs/>
          <w:sz w:val="22"/>
          <w:szCs w:val="28"/>
        </w:rPr>
        <w:t>“Anak merupakan (sebab yang mendatangkan) ketakutan, kebakhilan dan kesedihan</w:t>
      </w:r>
      <w:r w:rsidRPr="00116465">
        <w:rPr>
          <w:rFonts w:cs="AL-Mohanad"/>
          <w:sz w:val="22"/>
          <w:szCs w:val="28"/>
        </w:rPr>
        <w:t>”</w:t>
      </w:r>
      <w:r w:rsidR="003D4863">
        <w:rPr>
          <w:rFonts w:cs="AL-Mohanad"/>
          <w:sz w:val="22"/>
          <w:szCs w:val="28"/>
        </w:rPr>
        <w:t xml:space="preserve"> </w:t>
      </w:r>
      <w:r w:rsidRPr="00116465">
        <w:rPr>
          <w:rStyle w:val="FootnoteReference"/>
          <w:rFonts w:cs="AL-Mohanad"/>
          <w:sz w:val="22"/>
          <w:szCs w:val="28"/>
        </w:rPr>
        <w:footnoteReference w:id="30"/>
      </w:r>
    </w:p>
    <w:p w:rsidR="002947D3" w:rsidRPr="00116465" w:rsidRDefault="002947D3" w:rsidP="00556463">
      <w:pPr>
        <w:pStyle w:val="3"/>
      </w:pPr>
      <w:bookmarkStart w:id="25" w:name="_Toc468187706"/>
      <w:r w:rsidRPr="00116465">
        <w:sym w:font="Symbol" w:char="F0B7"/>
      </w:r>
      <w:r w:rsidR="00556463">
        <w:t xml:space="preserve"> </w:t>
      </w:r>
      <w:r w:rsidRPr="00116465">
        <w:t>Fitnah Penindasan, Tekanan dan Kezhaliman</w:t>
      </w:r>
      <w:bookmarkEnd w:id="25"/>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Contoh yang paling bagus untuk hal ini adalah sebagaimana yang terdapat dalam firman Allah ta’ala:</w:t>
      </w:r>
    </w:p>
    <w:p w:rsidR="002947D3" w:rsidRPr="00116465" w:rsidRDefault="003F178A" w:rsidP="00843461">
      <w:pPr>
        <w:bidi/>
        <w:spacing w:before="120" w:after="120"/>
        <w:jc w:val="both"/>
        <w:rPr>
          <w:rFonts w:cs="AL-Mohanad"/>
          <w:sz w:val="22"/>
          <w:szCs w:val="28"/>
          <w:rtl/>
        </w:rPr>
      </w:pPr>
      <w:r>
        <w:rPr>
          <w:rFonts w:cs="Traditional Arabic"/>
          <w:color w:val="000000"/>
          <w:sz w:val="22"/>
          <w:szCs w:val="28"/>
          <w:shd w:val="clear" w:color="auto" w:fill="FFFFFF"/>
          <w:rtl/>
        </w:rPr>
        <w:t>﴿</w:t>
      </w:r>
      <w:r w:rsidRPr="004820A5">
        <w:rPr>
          <w:rStyle w:val="Char0"/>
          <w:rtl/>
        </w:rPr>
        <w:t>قُتِلَ أَصْحَابُ الْأُخْدُودِ٤ النَّارِ ذَاتِ الْوَقُودِ٥ إِذْ هُمْ عَلَيْهَا قُعُودٌ٦ وَهُمْ عَلَى مَا يَفْعَلُونَ بِالْمُؤْمِنِينَ شُهُودٌ٧ وَمَا نَقَمُوا مِنْهُمْ إِلَّا أَنْ يُؤْمِنُوا بِاللَّهِ الْعَزِيزِ الْحَمِيدِ٨ الَّذِي لَهُ مُلْكُ السَّمَاوَاتِ وَالْأَرْضِ  وَاللَّهُ عَلَى كُلِّ شَيْءٍ شَهِيدٌ٩</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[البروج: 4-9]</w:t>
      </w:r>
      <w:r w:rsidR="002947D3" w:rsidRPr="00116465">
        <w:rPr>
          <w:rFonts w:cs="AL-Mohanad"/>
          <w:sz w:val="22"/>
          <w:szCs w:val="28"/>
          <w:rtl/>
        </w:rPr>
        <w:t xml:space="preserve"> </w:t>
      </w:r>
    </w:p>
    <w:p w:rsidR="002947D3" w:rsidRPr="00116465" w:rsidRDefault="002947D3" w:rsidP="003D4863">
      <w:pPr>
        <w:spacing w:before="120" w:after="120"/>
        <w:ind w:right="57" w:firstLine="340"/>
        <w:jc w:val="both"/>
        <w:rPr>
          <w:rFonts w:cs="AL-Mohanad"/>
          <w:sz w:val="22"/>
          <w:szCs w:val="28"/>
        </w:rPr>
      </w:pPr>
      <w:r w:rsidRPr="003D4863">
        <w:rPr>
          <w:rFonts w:cs="AL-Mohanad"/>
          <w:i/>
          <w:iCs/>
          <w:sz w:val="22"/>
          <w:szCs w:val="28"/>
        </w:rPr>
        <w:t xml:space="preserve"> “Binasalah dan terlaknatlah</w:t>
      </w:r>
      <w:r w:rsidR="003D4863" w:rsidRPr="003D4863">
        <w:rPr>
          <w:rFonts w:cs="AL-Mohanad"/>
          <w:i/>
          <w:iCs/>
          <w:sz w:val="22"/>
          <w:szCs w:val="28"/>
        </w:rPr>
        <w:t xml:space="preserve"> orang-orang yang membuat parit.</w:t>
      </w:r>
      <w:r w:rsidRPr="003D4863">
        <w:rPr>
          <w:rFonts w:cs="AL-Mohanad"/>
          <w:i/>
          <w:iCs/>
          <w:sz w:val="22"/>
          <w:szCs w:val="28"/>
        </w:rPr>
        <w:t xml:space="preserve"> yang berapi (dinyalakan dengan) kayu </w:t>
      </w:r>
      <w:r w:rsidR="003D4863" w:rsidRPr="003D4863">
        <w:rPr>
          <w:rFonts w:cs="AL-Mohanad"/>
          <w:i/>
          <w:iCs/>
          <w:sz w:val="22"/>
          <w:szCs w:val="28"/>
        </w:rPr>
        <w:t>baker.</w:t>
      </w:r>
      <w:r w:rsidRPr="003D4863">
        <w:rPr>
          <w:rFonts w:cs="AL-Mohanad"/>
          <w:i/>
          <w:iCs/>
          <w:sz w:val="22"/>
          <w:szCs w:val="28"/>
        </w:rPr>
        <w:t xml:space="preserve"> </w:t>
      </w:r>
      <w:r w:rsidR="003D4863" w:rsidRPr="003D4863">
        <w:rPr>
          <w:rFonts w:cs="AL-Mohanad"/>
          <w:i/>
          <w:iCs/>
          <w:sz w:val="22"/>
          <w:szCs w:val="28"/>
        </w:rPr>
        <w:t>K</w:t>
      </w:r>
      <w:r w:rsidRPr="003D4863">
        <w:rPr>
          <w:rFonts w:cs="AL-Mohanad"/>
          <w:i/>
          <w:iCs/>
          <w:sz w:val="22"/>
          <w:szCs w:val="28"/>
        </w:rPr>
        <w:t>etika mereka duduk di sekitarnya</w:t>
      </w:r>
      <w:r w:rsidR="003D4863" w:rsidRPr="003D4863">
        <w:rPr>
          <w:rFonts w:cs="AL-Mohanad"/>
          <w:i/>
          <w:iCs/>
          <w:sz w:val="22"/>
          <w:szCs w:val="28"/>
        </w:rPr>
        <w:t>.</w:t>
      </w:r>
      <w:r w:rsidRPr="003D4863">
        <w:rPr>
          <w:rFonts w:cs="AL-Mohanad"/>
          <w:i/>
          <w:iCs/>
          <w:sz w:val="22"/>
          <w:szCs w:val="28"/>
        </w:rPr>
        <w:t xml:space="preserve"> Sedang mereka menyaksikan apa yang mereka perbuat terhadap orang-orang yang beriman</w:t>
      </w:r>
      <w:r w:rsidR="003D4863" w:rsidRPr="003D4863">
        <w:rPr>
          <w:rFonts w:cs="AL-Mohanad"/>
          <w:i/>
          <w:iCs/>
          <w:sz w:val="22"/>
          <w:szCs w:val="28"/>
        </w:rPr>
        <w:t>.</w:t>
      </w:r>
      <w:r w:rsidRPr="003D4863">
        <w:rPr>
          <w:rFonts w:cs="AL-Mohanad"/>
          <w:i/>
          <w:iCs/>
          <w:sz w:val="22"/>
          <w:szCs w:val="28"/>
        </w:rPr>
        <w:t xml:space="preserve"> Dan mereka tidak menyiksa orang-orang mu’min itu melainkan karena orang-orang mu’min itu beriman kepada Allah yang Maha Perkasa lagi Maha Terpuji</w:t>
      </w:r>
      <w:r w:rsidR="003D4863" w:rsidRPr="003D4863">
        <w:rPr>
          <w:rFonts w:cs="AL-Mohanad"/>
          <w:i/>
          <w:iCs/>
          <w:sz w:val="22"/>
          <w:szCs w:val="28"/>
        </w:rPr>
        <w:t>.</w:t>
      </w:r>
      <w:r w:rsidRPr="003D4863">
        <w:rPr>
          <w:rFonts w:cs="AL-Mohanad"/>
          <w:i/>
          <w:iCs/>
          <w:sz w:val="22"/>
          <w:szCs w:val="28"/>
        </w:rPr>
        <w:t xml:space="preserve"> Yang mempunyai kerajaan langit dan bumi; dan Allah Maha menyaksikan segala sesuatu”</w:t>
      </w:r>
      <w:r w:rsidRPr="00116465">
        <w:rPr>
          <w:rFonts w:cs="AL-Mohanad"/>
          <w:sz w:val="22"/>
          <w:szCs w:val="28"/>
        </w:rPr>
        <w:t xml:space="preserve">  (QS</w:t>
      </w:r>
      <w:r w:rsidR="003D4863">
        <w:rPr>
          <w:rFonts w:cs="AL-Mohanad"/>
          <w:sz w:val="22"/>
          <w:szCs w:val="28"/>
        </w:rPr>
        <w:t>.</w:t>
      </w:r>
      <w:r w:rsidRPr="00116465">
        <w:rPr>
          <w:rFonts w:cs="AL-Mohanad"/>
          <w:sz w:val="22"/>
          <w:szCs w:val="28"/>
        </w:rPr>
        <w:t xml:space="preserve"> Al-Buruj: 4-9)</w:t>
      </w:r>
      <w:r w:rsidR="003D4863">
        <w:rPr>
          <w:rFonts w:cs="AL-Mohanad"/>
          <w:sz w:val="22"/>
          <w:szCs w:val="28"/>
        </w:rPr>
        <w:t>.</w:t>
      </w:r>
    </w:p>
    <w:p w:rsidR="002947D3" w:rsidRPr="00116465" w:rsidRDefault="002947D3" w:rsidP="00110054">
      <w:pPr>
        <w:spacing w:before="120" w:after="120"/>
        <w:ind w:right="57" w:firstLine="340"/>
        <w:jc w:val="both"/>
        <w:rPr>
          <w:rFonts w:cs="AL-Mohanad"/>
          <w:sz w:val="22"/>
          <w:szCs w:val="28"/>
        </w:rPr>
      </w:pPr>
      <w:r w:rsidRPr="00116465">
        <w:rPr>
          <w:rFonts w:cs="AL-Mohanad"/>
          <w:sz w:val="22"/>
          <w:szCs w:val="28"/>
        </w:rPr>
        <w:t xml:space="preserve">Bukhari meriwayatkan dari Khabbab </w:t>
      </w:r>
      <w:r w:rsidRPr="003D4863">
        <w:rPr>
          <w:rFonts w:cs="AL-Mohanad"/>
          <w:i/>
          <w:iCs/>
          <w:sz w:val="22"/>
          <w:szCs w:val="28"/>
        </w:rPr>
        <w:t>radiallahu`anhu</w:t>
      </w:r>
      <w:r w:rsidRPr="00116465">
        <w:rPr>
          <w:rFonts w:cs="AL-Mohanad"/>
          <w:sz w:val="22"/>
          <w:szCs w:val="28"/>
        </w:rPr>
        <w:t xml:space="preserve">, dia berkata: Kami mengadu kepada Rasulullah </w:t>
      </w:r>
      <w:r w:rsidR="00843461" w:rsidRPr="00843461">
        <w:rPr>
          <w:rFonts w:cs="CTraditional Arabic"/>
          <w:sz w:val="22"/>
          <w:szCs w:val="22"/>
          <w:rtl/>
        </w:rPr>
        <w:t>ج</w:t>
      </w:r>
      <w:r w:rsidRPr="00116465">
        <w:rPr>
          <w:rFonts w:cs="AL-Mohanad"/>
          <w:sz w:val="22"/>
          <w:szCs w:val="28"/>
        </w:rPr>
        <w:t xml:space="preserve"> saat dia sedang bersandar dengan burdahnya di</w:t>
      </w:r>
      <w:r w:rsidR="00110054">
        <w:rPr>
          <w:rFonts w:cs="AL-Mohanad"/>
          <w:sz w:val="22"/>
          <w:szCs w:val="28"/>
        </w:rPr>
        <w:t xml:space="preserve"> </w:t>
      </w:r>
      <w:r w:rsidRPr="00116465">
        <w:rPr>
          <w:rFonts w:cs="AL-Mohanad"/>
          <w:sz w:val="22"/>
          <w:szCs w:val="28"/>
        </w:rPr>
        <w:t xml:space="preserve">sisi Ka’bah, maka Rasulullah </w:t>
      </w:r>
      <w:r w:rsidR="00843461" w:rsidRPr="00843461">
        <w:rPr>
          <w:rFonts w:cs="CTraditional Arabic"/>
          <w:sz w:val="22"/>
          <w:szCs w:val="22"/>
          <w:rtl/>
        </w:rPr>
        <w:t>ج</w:t>
      </w:r>
      <w:r w:rsidRPr="00116465">
        <w:rPr>
          <w:rFonts w:cs="AL-Mohanad"/>
          <w:sz w:val="22"/>
          <w:szCs w:val="28"/>
        </w:rPr>
        <w:t xml:space="preserve"> bersabda: </w:t>
      </w:r>
      <w:r w:rsidRPr="00110054">
        <w:rPr>
          <w:rFonts w:cs="AL-Mohanad"/>
          <w:i/>
          <w:iCs/>
          <w:sz w:val="22"/>
          <w:szCs w:val="28"/>
        </w:rPr>
        <w:t>“Orang-orang sebelum kalian ada yang dibawa dan dibuatkan galian untuknya kemudian dikuburkan tubuhnya bagian atas, lalu  dibawakan gergaji kemudian diletakkan di</w:t>
      </w:r>
      <w:r w:rsidR="00110054" w:rsidRPr="00110054">
        <w:rPr>
          <w:rFonts w:cs="AL-Mohanad"/>
          <w:i/>
          <w:iCs/>
          <w:sz w:val="22"/>
          <w:szCs w:val="28"/>
        </w:rPr>
        <w:t xml:space="preserve"> </w:t>
      </w:r>
      <w:r w:rsidRPr="00110054">
        <w:rPr>
          <w:rFonts w:cs="AL-Mohanad"/>
          <w:i/>
          <w:iCs/>
          <w:sz w:val="22"/>
          <w:szCs w:val="28"/>
        </w:rPr>
        <w:t>atas kepalanya hingga  dirinya terbelah dua, kemudian  disisir dengan sisir besi hingga daging pembalut tulangnya terkelupas, semua itu tidak memalingkan  mereka dari agama mereka “</w:t>
      </w:r>
      <w:r w:rsidRPr="00116465">
        <w:rPr>
          <w:rStyle w:val="FootnoteReference"/>
          <w:rFonts w:cs="AL-Mohanad"/>
          <w:sz w:val="22"/>
          <w:szCs w:val="28"/>
        </w:rPr>
        <w:footnoteReference w:id="31"/>
      </w:r>
    </w:p>
    <w:p w:rsidR="002947D3" w:rsidRPr="00116465" w:rsidRDefault="002947D3" w:rsidP="00556463">
      <w:pPr>
        <w:pStyle w:val="3"/>
      </w:pPr>
      <w:bookmarkStart w:id="26" w:name="_Toc468187707"/>
      <w:r w:rsidRPr="00116465">
        <w:lastRenderedPageBreak/>
        <w:sym w:font="Symbol" w:char="F0B7"/>
      </w:r>
      <w:r w:rsidRPr="00116465">
        <w:t xml:space="preserve"> Fitnah Dajjal</w:t>
      </w:r>
      <w:bookmarkEnd w:id="26"/>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Ini merupakan fitnah terbesar dalam kehidupan:</w:t>
      </w:r>
    </w:p>
    <w:p w:rsidR="002947D3" w:rsidRPr="00116465" w:rsidRDefault="004820A5" w:rsidP="003F178A">
      <w:pPr>
        <w:pStyle w:val="a"/>
        <w:rPr>
          <w:rtl/>
        </w:rPr>
      </w:pPr>
      <w:r>
        <w:rPr>
          <w:rFonts w:hint="cs"/>
          <w:rtl/>
        </w:rPr>
        <w:t>«</w:t>
      </w:r>
      <w:r w:rsidR="002947D3" w:rsidRPr="00116465">
        <w:rPr>
          <w:rtl/>
        </w:rPr>
        <w:t xml:space="preserve">يَا أَيُّهَا النَّاسُ إِنَّهَا لَمْ تَكُنْ فِتْنَةٌ عَلَى وَجْهِ الأَرْضِ مُنْذُ ذَرَأَ اللهُ آدَمَ أَعْظَمَ مِنْ فِتْنَةِ الدَّجاَّلِ </w:t>
      </w:r>
      <w:r w:rsidR="002947D3" w:rsidRPr="00116465">
        <w:rPr>
          <w:rFonts w:ascii="Times New Roman" w:hAnsi="Times New Roman" w:cs="Times New Roman"/>
        </w:rPr>
        <w:t>…</w:t>
      </w:r>
      <w:r w:rsidR="002947D3" w:rsidRPr="00116465">
        <w:rPr>
          <w:rFonts w:hint="cs"/>
          <w:rtl/>
        </w:rPr>
        <w:t xml:space="preserve"> </w:t>
      </w:r>
      <w:r w:rsidR="002947D3" w:rsidRPr="00116465">
        <w:rPr>
          <w:rtl/>
        </w:rPr>
        <w:t xml:space="preserve">يَا عِبَادِ اللهِ، أَيُّهَا النّاسُ: فَاثْبُتُوا فَإِنّيِ سَأَصِفُهُ </w:t>
      </w:r>
      <w:r w:rsidR="002947D3" w:rsidRPr="00116465">
        <w:rPr>
          <w:rFonts w:hint="cs"/>
          <w:rtl/>
        </w:rPr>
        <w:t xml:space="preserve">صِفَةً </w:t>
      </w:r>
      <w:r w:rsidR="002947D3" w:rsidRPr="00116465">
        <w:rPr>
          <w:rtl/>
        </w:rPr>
        <w:t>لَمْ يَصِفْ</w:t>
      </w:r>
      <w:r w:rsidR="002947D3" w:rsidRPr="00116465">
        <w:rPr>
          <w:rFonts w:hint="cs"/>
          <w:rtl/>
        </w:rPr>
        <w:t>هَ</w:t>
      </w:r>
      <w:r w:rsidR="002947D3" w:rsidRPr="00116465">
        <w:rPr>
          <w:rtl/>
        </w:rPr>
        <w:t xml:space="preserve">ا إِيَّاهُ قَبْلِي نَبِيٌّ </w:t>
      </w:r>
      <w:r w:rsidR="002947D3" w:rsidRPr="00116465">
        <w:rPr>
          <w:rFonts w:ascii="Times New Roman" w:hAnsi="Times New Roman" w:cs="Times New Roman"/>
        </w:rPr>
        <w:t>…</w:t>
      </w:r>
      <w:r>
        <w:rPr>
          <w:rFonts w:hint="cs"/>
          <w:rtl/>
        </w:rPr>
        <w:t>»</w:t>
      </w:r>
      <w:r w:rsidR="002947D3" w:rsidRPr="00116465">
        <w:rPr>
          <w:rtl/>
        </w:rPr>
        <w:t xml:space="preserve"> </w:t>
      </w:r>
    </w:p>
    <w:p w:rsidR="002947D3" w:rsidRPr="00116465" w:rsidRDefault="002947D3" w:rsidP="00116465">
      <w:pPr>
        <w:spacing w:before="120" w:after="120"/>
        <w:ind w:right="57" w:firstLine="340"/>
        <w:jc w:val="both"/>
        <w:rPr>
          <w:rFonts w:cs="AL-Mohanad"/>
          <w:sz w:val="22"/>
          <w:szCs w:val="28"/>
        </w:rPr>
      </w:pPr>
      <w:r w:rsidRPr="00110054">
        <w:rPr>
          <w:rFonts w:cs="AL-Mohanad"/>
          <w:i/>
          <w:iCs/>
          <w:sz w:val="22"/>
          <w:szCs w:val="28"/>
        </w:rPr>
        <w:t>“Wahai manusia, tidak ada fitnah yang lebih besar diatas muka bumi ini sejak diciptakannya Adam selain dari fitnah Dajjal … Wahai hamba Allah, wahai manusia: Teguhkanlah diri kalian, sungguh aku akan menyebutkan ciri-cirinya dan belum ada seorang nabipun yang menyebutkan ciri-cirinya “</w:t>
      </w:r>
      <w:r w:rsidRPr="00116465">
        <w:rPr>
          <w:rFonts w:cs="AL-Mohanad"/>
          <w:sz w:val="22"/>
          <w:szCs w:val="28"/>
        </w:rPr>
        <w:t xml:space="preserve"> </w:t>
      </w:r>
      <w:r w:rsidRPr="00116465">
        <w:rPr>
          <w:rStyle w:val="FootnoteReference"/>
          <w:rFonts w:cs="AL-Mohanad"/>
          <w:sz w:val="22"/>
          <w:szCs w:val="28"/>
        </w:rPr>
        <w:footnoteReference w:id="32"/>
      </w:r>
    </w:p>
    <w:p w:rsidR="002947D3" w:rsidRPr="00116465" w:rsidRDefault="002947D3" w:rsidP="00843461">
      <w:pPr>
        <w:spacing w:before="120" w:after="120"/>
        <w:ind w:right="57" w:firstLine="340"/>
        <w:jc w:val="both"/>
        <w:rPr>
          <w:rFonts w:cs="AL-Mohanad"/>
          <w:sz w:val="22"/>
          <w:szCs w:val="28"/>
        </w:rPr>
      </w:pPr>
      <w:r w:rsidRPr="00116465">
        <w:rPr>
          <w:rFonts w:cs="AL-Mohanad"/>
          <w:sz w:val="22"/>
          <w:szCs w:val="28"/>
        </w:rPr>
        <w:t>Berkaitan dengan fase keteguhan hati dan penyimpangannya dihadapan fitnah ini, Rasulullah</w:t>
      </w:r>
      <w:r w:rsidR="00843461">
        <w:rPr>
          <w:rFonts w:cs="AL-Mohanad"/>
          <w:sz w:val="22"/>
          <w:szCs w:val="28"/>
        </w:rPr>
        <w:t xml:space="preserve"> </w:t>
      </w:r>
      <w:r w:rsidR="00843461" w:rsidRPr="00843461">
        <w:rPr>
          <w:rFonts w:cs="CTraditional Arabic" w:hint="cs"/>
          <w:sz w:val="16"/>
          <w:szCs w:val="22"/>
          <w:rtl/>
        </w:rPr>
        <w:t>ج</w:t>
      </w:r>
      <w:r w:rsidRPr="00116465">
        <w:rPr>
          <w:rFonts w:cs="AL-Mohanad"/>
          <w:sz w:val="22"/>
          <w:szCs w:val="28"/>
        </w:rPr>
        <w:t xml:space="preserve"> bersabda:</w:t>
      </w:r>
    </w:p>
    <w:p w:rsidR="002947D3" w:rsidRPr="00116465" w:rsidRDefault="004820A5" w:rsidP="003F178A">
      <w:pPr>
        <w:pStyle w:val="a"/>
        <w:rPr>
          <w:rtl/>
        </w:rPr>
      </w:pPr>
      <w:r>
        <w:rPr>
          <w:rFonts w:hint="cs"/>
          <w:rtl/>
        </w:rPr>
        <w:t>«</w:t>
      </w:r>
      <w:r w:rsidR="002947D3" w:rsidRPr="00116465">
        <w:rPr>
          <w:rFonts w:hint="cs"/>
          <w:rtl/>
        </w:rPr>
        <w:t>تُعْرَضُ</w:t>
      </w:r>
      <w:r w:rsidR="002947D3" w:rsidRPr="00116465">
        <w:rPr>
          <w:rtl/>
        </w:rPr>
        <w:t xml:space="preserve"> الْفِتَنُ عَلَى الْقُلُوْبِ كَالْحَصِيْرِ عُوْداً عُوْداً فَأَيُّ قَلْبٍ </w:t>
      </w:r>
      <w:r w:rsidR="002947D3" w:rsidRPr="00116465">
        <w:rPr>
          <w:rFonts w:hint="cs"/>
          <w:rtl/>
        </w:rPr>
        <w:t>أ</w:t>
      </w:r>
      <w:r w:rsidR="002947D3" w:rsidRPr="00116465">
        <w:rPr>
          <w:rtl/>
        </w:rPr>
        <w:t xml:space="preserve">شْرَبَهَا </w:t>
      </w:r>
      <w:r w:rsidR="002947D3" w:rsidRPr="00116465">
        <w:rPr>
          <w:rFonts w:hint="cs"/>
          <w:rtl/>
        </w:rPr>
        <w:t>نُكِ</w:t>
      </w:r>
      <w:r w:rsidR="002947D3" w:rsidRPr="00116465">
        <w:rPr>
          <w:rtl/>
        </w:rPr>
        <w:t>تَ فِيْهِ نُكْتَةٌ سَوْدَاء</w:t>
      </w:r>
      <w:r w:rsidR="002947D3" w:rsidRPr="00116465">
        <w:rPr>
          <w:rFonts w:hint="cs"/>
          <w:rtl/>
        </w:rPr>
        <w:t>ُ</w:t>
      </w:r>
      <w:r w:rsidR="002947D3" w:rsidRPr="00116465">
        <w:rPr>
          <w:rtl/>
        </w:rPr>
        <w:t xml:space="preserve"> وَأَيُّ قَلْبٍ أَنْكَرَهَا </w:t>
      </w:r>
      <w:r w:rsidR="002947D3" w:rsidRPr="00116465">
        <w:rPr>
          <w:rFonts w:hint="cs"/>
          <w:rtl/>
        </w:rPr>
        <w:t>نُكِ</w:t>
      </w:r>
      <w:r w:rsidR="002947D3" w:rsidRPr="00116465">
        <w:rPr>
          <w:rtl/>
        </w:rPr>
        <w:t>تَ فِيْهِ نُكْتَةٌ بَيْضَاء</w:t>
      </w:r>
      <w:r w:rsidR="002947D3" w:rsidRPr="00116465">
        <w:rPr>
          <w:rFonts w:hint="cs"/>
          <w:rtl/>
        </w:rPr>
        <w:t>ُ</w:t>
      </w:r>
      <w:r w:rsidR="002947D3" w:rsidRPr="00116465">
        <w:rPr>
          <w:rtl/>
        </w:rPr>
        <w:t xml:space="preserve"> حَتَّى </w:t>
      </w:r>
      <w:r w:rsidR="002947D3" w:rsidRPr="00116465">
        <w:rPr>
          <w:rFonts w:hint="cs"/>
          <w:rtl/>
        </w:rPr>
        <w:t>يَ</w:t>
      </w:r>
      <w:r w:rsidR="002947D3" w:rsidRPr="00116465">
        <w:rPr>
          <w:rtl/>
        </w:rPr>
        <w:t>صِيْرَ عَلَى قَلْبَيْنِ عَلَى أَبْيَضَ مِثْل</w:t>
      </w:r>
      <w:r w:rsidR="002947D3" w:rsidRPr="00116465">
        <w:rPr>
          <w:rFonts w:hint="cs"/>
          <w:rtl/>
        </w:rPr>
        <w:t>ِ</w:t>
      </w:r>
      <w:r w:rsidR="002947D3" w:rsidRPr="00116465">
        <w:rPr>
          <w:rtl/>
        </w:rPr>
        <w:t xml:space="preserve"> الصَّفَا فَلاَ </w:t>
      </w:r>
      <w:r w:rsidR="002947D3" w:rsidRPr="00116465">
        <w:rPr>
          <w:rFonts w:hint="cs"/>
          <w:rtl/>
        </w:rPr>
        <w:t>تَ</w:t>
      </w:r>
      <w:r w:rsidR="002947D3" w:rsidRPr="00116465">
        <w:rPr>
          <w:rtl/>
        </w:rPr>
        <w:t>ضُرُّهُ فِتْنَةٌ مَادَامَتِ السَّمَوَاتُ وَالأَرْضُ وَالآخَرُ أَسْوَدُ مُرْبَداً كَالكُوْزِ مُجْخِيًّا لاَ يَعْرِفُ مَعْرُوْفاً وَلاَ يُنْكِرُ مُنْكَراً إِلاَّ مَا أُشْرِبَ مِنْ هَوَاهُ</w:t>
      </w:r>
      <w:r>
        <w:rPr>
          <w:rFonts w:hint="cs"/>
          <w:rtl/>
        </w:rPr>
        <w:t>»</w:t>
      </w:r>
      <w:r w:rsidR="002947D3" w:rsidRPr="00116465">
        <w:rPr>
          <w:rtl/>
        </w:rPr>
        <w:t xml:space="preserve"> </w:t>
      </w:r>
    </w:p>
    <w:p w:rsidR="002947D3" w:rsidRPr="00116465" w:rsidRDefault="002947D3" w:rsidP="00110054">
      <w:pPr>
        <w:pStyle w:val="BodyText2"/>
        <w:spacing w:before="120" w:after="120" w:line="240" w:lineRule="auto"/>
        <w:ind w:right="57" w:firstLine="340"/>
        <w:jc w:val="both"/>
        <w:rPr>
          <w:rFonts w:ascii="Times New Roman" w:hAnsi="Times New Roman" w:cs="AL-Mohanad"/>
          <w:sz w:val="22"/>
        </w:rPr>
      </w:pPr>
      <w:r w:rsidRPr="00110054">
        <w:rPr>
          <w:rFonts w:ascii="Times New Roman" w:hAnsi="Times New Roman" w:cs="AL-Mohanad"/>
          <w:i/>
          <w:iCs/>
          <w:sz w:val="22"/>
        </w:rPr>
        <w:t>“Fitnah itu mempengaruhi hati sebagaimana tikar (memberikan bekas kepada orang yang tidur) selembar demi selembar, hati yang menerima (fitnah) akan diberikan titik hitam, sedangkan hati yang menolaknya akan diberi titik putih, hingga hati tersebut terbagi dua bagian, yang satu putih bersih tidak akan terpengaruh fitnah selamanya, sedangkan yang lainnya hitam pekat, bagaikan wajan yang terbalik, tidak mengetahui yang ma’ruf dan mencegah yang munkar kecuali apa yang diperturutkan hawa nafsunya “</w:t>
      </w:r>
      <w:r w:rsidRPr="00116465">
        <w:rPr>
          <w:rFonts w:ascii="Times New Roman" w:hAnsi="Times New Roman" w:cs="AL-Mohanad"/>
          <w:sz w:val="22"/>
        </w:rPr>
        <w:t xml:space="preserve"> </w:t>
      </w:r>
      <w:r w:rsidRPr="00116465">
        <w:rPr>
          <w:rStyle w:val="FootnoteReference"/>
          <w:rFonts w:ascii="Times New Roman" w:hAnsi="Times New Roman" w:cs="AL-Mohanad"/>
          <w:sz w:val="22"/>
        </w:rPr>
        <w:footnoteReference w:id="33"/>
      </w:r>
    </w:p>
    <w:p w:rsidR="002947D3" w:rsidRPr="00110054" w:rsidRDefault="002947D3" w:rsidP="00556463">
      <w:pPr>
        <w:pStyle w:val="2"/>
      </w:pPr>
      <w:bookmarkStart w:id="27" w:name="_Toc468187708"/>
      <w:r w:rsidRPr="00110054">
        <w:lastRenderedPageBreak/>
        <w:t xml:space="preserve">2. Teguh Dalam </w:t>
      </w:r>
      <w:smartTag w:uri="urn:schemas-microsoft-com:office:smarttags" w:element="place">
        <w:smartTag w:uri="urn:schemas-microsoft-com:office:smarttags" w:element="City">
          <w:r w:rsidRPr="00110054">
            <w:t>Medan</w:t>
          </w:r>
        </w:smartTag>
      </w:smartTag>
      <w:r w:rsidRPr="00110054">
        <w:t xml:space="preserve"> Jihad:</w:t>
      </w:r>
      <w:bookmarkEnd w:id="27"/>
    </w:p>
    <w:p w:rsidR="002947D3" w:rsidRPr="00116465" w:rsidRDefault="003F178A" w:rsidP="003F178A">
      <w:pPr>
        <w:bidi/>
        <w:spacing w:before="120" w:after="120"/>
        <w:ind w:right="57"/>
        <w:jc w:val="both"/>
        <w:rPr>
          <w:rFonts w:cs="AL-Mohanad"/>
          <w:sz w:val="22"/>
          <w:szCs w:val="28"/>
          <w:rtl/>
        </w:rPr>
      </w:pPr>
      <w:r>
        <w:rPr>
          <w:rFonts w:cs="Traditional Arabic"/>
          <w:color w:val="000000"/>
          <w:sz w:val="22"/>
          <w:szCs w:val="28"/>
          <w:shd w:val="clear" w:color="auto" w:fill="FFFFFF"/>
          <w:rtl/>
        </w:rPr>
        <w:t>﴿</w:t>
      </w:r>
      <w:r w:rsidRPr="004820A5">
        <w:rPr>
          <w:rStyle w:val="Char0"/>
          <w:rtl/>
        </w:rPr>
        <w:t>يَا أَيُّهَا الَّذِينَ آمَنُوا إِذَا لَقِيتُمْ فِئَةً فَاثْبُتُوا</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[الأنفال: 45]</w:t>
      </w:r>
      <w:r w:rsidR="002947D3" w:rsidRPr="00116465">
        <w:rPr>
          <w:rFonts w:cs="AL-Mohanad"/>
          <w:sz w:val="22"/>
          <w:szCs w:val="28"/>
          <w:rtl/>
        </w:rPr>
        <w:t xml:space="preserve"> </w:t>
      </w:r>
    </w:p>
    <w:p w:rsidR="002947D3" w:rsidRPr="00116465" w:rsidRDefault="002947D3" w:rsidP="00110054">
      <w:pPr>
        <w:pStyle w:val="BodyText2"/>
        <w:spacing w:before="120" w:after="120" w:line="240" w:lineRule="auto"/>
        <w:ind w:right="57" w:firstLine="340"/>
        <w:jc w:val="both"/>
        <w:rPr>
          <w:rFonts w:ascii="Times New Roman" w:hAnsi="Times New Roman" w:cs="AL-Mohanad"/>
          <w:sz w:val="22"/>
        </w:rPr>
      </w:pPr>
      <w:r w:rsidRPr="00116465">
        <w:rPr>
          <w:rFonts w:ascii="Times New Roman" w:hAnsi="Times New Roman" w:cs="AL-Mohanad"/>
          <w:sz w:val="22"/>
        </w:rPr>
        <w:t xml:space="preserve"> </w:t>
      </w:r>
      <w:r w:rsidRPr="00110054">
        <w:rPr>
          <w:rFonts w:ascii="Times New Roman" w:hAnsi="Times New Roman" w:cs="AL-Mohanad"/>
          <w:i/>
          <w:iCs/>
          <w:sz w:val="22"/>
        </w:rPr>
        <w:t>“Wahai orang-orang yang beriman, jika memerangi pasukan (musuh), maka berteguh hatilah kamu”</w:t>
      </w:r>
      <w:r w:rsidRPr="00116465">
        <w:rPr>
          <w:rFonts w:ascii="Times New Roman" w:hAnsi="Times New Roman" w:cs="AL-Mohanad"/>
          <w:sz w:val="22"/>
        </w:rPr>
        <w:t xml:space="preserve"> (Al-Anfal: 45)</w:t>
      </w:r>
      <w:r w:rsidR="00110054">
        <w:rPr>
          <w:rFonts w:ascii="Times New Roman" w:hAnsi="Times New Roman" w:cs="AL-Mohanad"/>
          <w:sz w:val="22"/>
        </w:rPr>
        <w:t>.</w:t>
      </w:r>
    </w:p>
    <w:p w:rsidR="002947D3" w:rsidRPr="00105860" w:rsidRDefault="002947D3" w:rsidP="00843461">
      <w:pPr>
        <w:spacing w:before="120" w:after="120"/>
        <w:ind w:right="57" w:firstLine="340"/>
        <w:jc w:val="both"/>
        <w:rPr>
          <w:rFonts w:cs="AL-Mohanad"/>
          <w:sz w:val="22"/>
          <w:szCs w:val="28"/>
          <w:lang w:val="tr-TR"/>
        </w:rPr>
      </w:pPr>
      <w:r w:rsidRPr="00105860">
        <w:rPr>
          <w:rFonts w:cs="AL-Mohanad"/>
          <w:sz w:val="22"/>
          <w:szCs w:val="28"/>
          <w:lang w:val="tr-TR"/>
        </w:rPr>
        <w:t xml:space="preserve">Termasuk dosa besar dalam agama kita adalah lari dari medan pertempuran. Adalah Rasullah </w:t>
      </w:r>
      <w:r w:rsidR="00843461" w:rsidRPr="00843461">
        <w:rPr>
          <w:rFonts w:cs="CTraditional Arabic" w:hint="cs"/>
          <w:sz w:val="16"/>
          <w:szCs w:val="22"/>
          <w:rtl/>
        </w:rPr>
        <w:t>ج</w:t>
      </w:r>
      <w:r w:rsidRPr="00105860">
        <w:rPr>
          <w:rFonts w:cs="AL-Mohanad"/>
          <w:sz w:val="22"/>
          <w:szCs w:val="28"/>
          <w:lang w:val="tr-TR"/>
        </w:rPr>
        <w:t xml:space="preserve"> saat memikul tanah di punggungnya ketika menggali parit (pada peristiwa perang Khandak) berulang-berulang bersama kaum mu’minin mengucapkan: “Dan teguhkanlah kaki kami jika kami bertemu (dengan musuh)”</w:t>
      </w:r>
      <w:r w:rsidRPr="00116465">
        <w:rPr>
          <w:rStyle w:val="FootnoteReference"/>
          <w:rFonts w:cs="AL-Mohanad"/>
          <w:sz w:val="22"/>
          <w:szCs w:val="28"/>
        </w:rPr>
        <w:footnoteReference w:id="34"/>
      </w:r>
    </w:p>
    <w:p w:rsidR="002947D3" w:rsidRPr="00110054" w:rsidRDefault="00556463" w:rsidP="00556463">
      <w:pPr>
        <w:pStyle w:val="2"/>
      </w:pPr>
      <w:bookmarkStart w:id="28" w:name="_Toc468187709"/>
      <w:r>
        <w:t xml:space="preserve">3. </w:t>
      </w:r>
      <w:r w:rsidR="002947D3" w:rsidRPr="00110054">
        <w:t>Teguh Terhadap Prinsip Hidup</w:t>
      </w:r>
      <w:bookmarkEnd w:id="28"/>
    </w:p>
    <w:p w:rsidR="002947D3" w:rsidRPr="00116465" w:rsidRDefault="00E74039" w:rsidP="00843461">
      <w:pPr>
        <w:bidi/>
        <w:spacing w:before="120" w:after="120"/>
        <w:jc w:val="both"/>
        <w:rPr>
          <w:rFonts w:cs="AL-Mohanad"/>
          <w:sz w:val="22"/>
          <w:szCs w:val="28"/>
          <w:rtl/>
        </w:rPr>
      </w:pPr>
      <w:r>
        <w:rPr>
          <w:rFonts w:cs="Traditional Arabic"/>
          <w:color w:val="000000"/>
          <w:sz w:val="22"/>
          <w:szCs w:val="28"/>
          <w:shd w:val="clear" w:color="auto" w:fill="FFFFFF"/>
          <w:rtl/>
        </w:rPr>
        <w:t>﴿</w:t>
      </w:r>
      <w:r w:rsidRPr="004820A5">
        <w:rPr>
          <w:rStyle w:val="Char0"/>
          <w:rtl/>
        </w:rPr>
        <w:t>مِنَ الْمُؤْمِنِينَ رِجَالٌ صَدَقُوا مَا عَاهَدُوا اللَّهَ عَلَيْهِ  فَمِنْهُمْ مَنْ قَضَى نَحْبَهُ وَمِنْهُمْ مَنْ يَنْتَظِرُ  وَمَا بَدَّلُوا تَبْدِيلًا٢٣</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[الأحزاب: 23]</w:t>
      </w:r>
      <w:r w:rsidR="002947D3" w:rsidRPr="00116465">
        <w:rPr>
          <w:rFonts w:cs="AL-Mohanad"/>
          <w:sz w:val="22"/>
          <w:szCs w:val="28"/>
          <w:rtl/>
        </w:rPr>
        <w:t xml:space="preserve"> </w:t>
      </w:r>
    </w:p>
    <w:p w:rsidR="002947D3" w:rsidRPr="00116465" w:rsidRDefault="002947D3" w:rsidP="00110054">
      <w:pPr>
        <w:spacing w:before="120" w:after="120"/>
        <w:ind w:right="57" w:firstLine="340"/>
        <w:jc w:val="both"/>
        <w:rPr>
          <w:rFonts w:cs="AL-Mohanad"/>
          <w:sz w:val="22"/>
          <w:szCs w:val="28"/>
        </w:rPr>
      </w:pPr>
      <w:r w:rsidRPr="00116465">
        <w:rPr>
          <w:rFonts w:cs="AL-Mohanad"/>
          <w:sz w:val="22"/>
          <w:szCs w:val="28"/>
        </w:rPr>
        <w:t xml:space="preserve"> </w:t>
      </w:r>
      <w:proofErr w:type="gramStart"/>
      <w:r w:rsidRPr="00110054">
        <w:rPr>
          <w:rFonts w:cs="AL-Mohanad"/>
          <w:i/>
          <w:iCs/>
          <w:sz w:val="22"/>
          <w:szCs w:val="28"/>
        </w:rPr>
        <w:t>“Diantara orang-orang mu’min itu ada orang-orang yang menepati apa yang telah mereka janjikan kepada Allah; maka diantara mereka ada yang gugur.</w:t>
      </w:r>
      <w:proofErr w:type="gramEnd"/>
      <w:r w:rsidRPr="00110054">
        <w:rPr>
          <w:rFonts w:cs="AL-Mohanad"/>
          <w:i/>
          <w:iCs/>
          <w:sz w:val="22"/>
          <w:szCs w:val="28"/>
        </w:rPr>
        <w:t xml:space="preserve"> Dan di antara mereka ada (pula) yang menunggu-nunggu dan mereka sedikitpun tidak merubah janjinya”</w:t>
      </w:r>
      <w:r w:rsidRPr="00116465">
        <w:rPr>
          <w:rFonts w:cs="AL-Mohanad"/>
          <w:sz w:val="22"/>
          <w:szCs w:val="28"/>
        </w:rPr>
        <w:t xml:space="preserve">  (</w:t>
      </w:r>
      <w:r w:rsidR="00110054">
        <w:rPr>
          <w:rFonts w:cs="AL-Mohanad"/>
          <w:sz w:val="22"/>
          <w:szCs w:val="28"/>
        </w:rPr>
        <w:t xml:space="preserve">QS. </w:t>
      </w:r>
      <w:r w:rsidRPr="00116465">
        <w:rPr>
          <w:rFonts w:cs="AL-Mohanad"/>
          <w:sz w:val="22"/>
          <w:szCs w:val="28"/>
        </w:rPr>
        <w:t>Al-Ahzab</w:t>
      </w:r>
      <w:r w:rsidR="00110054">
        <w:rPr>
          <w:rFonts w:cs="AL-Mohanad"/>
          <w:sz w:val="22"/>
          <w:szCs w:val="28"/>
        </w:rPr>
        <w:t xml:space="preserve">: </w:t>
      </w:r>
      <w:r w:rsidRPr="00116465">
        <w:rPr>
          <w:rFonts w:cs="AL-Mohanad"/>
          <w:sz w:val="22"/>
          <w:szCs w:val="28"/>
        </w:rPr>
        <w:t>23)</w:t>
      </w:r>
    </w:p>
    <w:p w:rsidR="002947D3" w:rsidRPr="00116465" w:rsidRDefault="002947D3" w:rsidP="00116465">
      <w:pPr>
        <w:pStyle w:val="BodyText"/>
        <w:spacing w:before="120" w:after="120"/>
        <w:ind w:right="57" w:firstLine="340"/>
        <w:rPr>
          <w:rFonts w:cs="AL-Mohanad"/>
          <w:sz w:val="22"/>
        </w:rPr>
      </w:pPr>
      <w:r w:rsidRPr="00116465">
        <w:rPr>
          <w:rFonts w:cs="AL-Mohanad"/>
          <w:sz w:val="22"/>
        </w:rPr>
        <w:t>Prinsip hidup mereka lebih mahal dari nyawa mereka Keteguhan yang tak dapat ditawar.</w:t>
      </w:r>
    </w:p>
    <w:p w:rsidR="002947D3" w:rsidRPr="00110054" w:rsidRDefault="002947D3" w:rsidP="00556463">
      <w:pPr>
        <w:pStyle w:val="2"/>
      </w:pPr>
      <w:bookmarkStart w:id="29" w:name="_Toc468187710"/>
      <w:r w:rsidRPr="00110054">
        <w:t>4. Teguh Saat Menghadapi Kematian</w:t>
      </w:r>
      <w:bookmarkEnd w:id="29"/>
    </w:p>
    <w:p w:rsidR="002947D3" w:rsidRPr="00116465" w:rsidRDefault="002947D3" w:rsidP="00110054">
      <w:pPr>
        <w:spacing w:before="120" w:after="120"/>
        <w:ind w:right="57" w:firstLine="340"/>
        <w:jc w:val="both"/>
        <w:rPr>
          <w:rFonts w:cs="AL-Mohanad"/>
          <w:sz w:val="22"/>
          <w:szCs w:val="28"/>
        </w:rPr>
      </w:pPr>
      <w:r w:rsidRPr="00116465">
        <w:rPr>
          <w:rFonts w:cs="AL-Mohanad"/>
          <w:sz w:val="22"/>
          <w:szCs w:val="28"/>
        </w:rPr>
        <w:t xml:space="preserve">Orang-orang kafir dan ahli maksiat tidak akan mendapatkan keteguhan pada saat yang paling kritis, sehingga mereka tidak dapat mengucapkan kalimat syahadat saat kematiannya, hal tersebut pertanda su’ul khatimah (akhir kehidupan yang buruk), sebagaimana ada kisah bahwa seseorang yang sedang menghadapi sakratul maut dikatakan kepadanya: Bacalah </w:t>
      </w:r>
      <w:r w:rsidRPr="00110054">
        <w:rPr>
          <w:rFonts w:cs="AL-Mohanad"/>
          <w:i/>
          <w:iCs/>
          <w:sz w:val="22"/>
          <w:szCs w:val="28"/>
        </w:rPr>
        <w:t>Laa ilaaha illallah</w:t>
      </w:r>
      <w:r w:rsidRPr="00116465">
        <w:rPr>
          <w:rFonts w:cs="AL-Mohanad"/>
          <w:sz w:val="22"/>
          <w:szCs w:val="28"/>
        </w:rPr>
        <w:t>, akan tetapi kepalanya digelengkan kekiri dan kekanan sebagai tanda penolakan.</w:t>
      </w:r>
    </w:p>
    <w:p w:rsidR="002947D3" w:rsidRPr="00116465" w:rsidRDefault="002947D3" w:rsidP="00116465">
      <w:pPr>
        <w:spacing w:before="120" w:after="120"/>
        <w:ind w:right="57" w:firstLine="340"/>
        <w:jc w:val="both"/>
        <w:rPr>
          <w:rFonts w:cs="AL-Mohanad"/>
          <w:sz w:val="22"/>
          <w:szCs w:val="28"/>
        </w:rPr>
      </w:pPr>
      <w:smartTag w:uri="urn:schemas-microsoft-com:office:smarttags" w:element="place">
        <w:smartTag w:uri="urn:schemas-microsoft-com:office:smarttags" w:element="City">
          <w:r w:rsidRPr="00116465">
            <w:rPr>
              <w:rFonts w:cs="AL-Mohanad"/>
              <w:sz w:val="22"/>
              <w:szCs w:val="28"/>
            </w:rPr>
            <w:lastRenderedPageBreak/>
            <w:t>Ada</w:t>
          </w:r>
        </w:smartTag>
      </w:smartTag>
      <w:r w:rsidRPr="00116465">
        <w:rPr>
          <w:rFonts w:cs="AL-Mohanad"/>
          <w:sz w:val="22"/>
          <w:szCs w:val="28"/>
        </w:rPr>
        <w:t xml:space="preserve"> juga yang lain saat sakratul maut berucap:”Ini potongannya bagus, yang ini harganya murah“, ada juga yang menyebut-nyebut bidak-bidak catur, atau ada juga yang melantunkan lirik lagu atau menyebut-nyebut kekasihnya. </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Hal tersebut terjadi karena semua itulah yang menyita perhatiannya semasa ia hidup. Bahkan dikisahkan bahwa di</w:t>
      </w:r>
      <w:r w:rsidR="00110054">
        <w:rPr>
          <w:rFonts w:cs="AL-Mohanad"/>
          <w:sz w:val="22"/>
          <w:szCs w:val="28"/>
        </w:rPr>
        <w:t xml:space="preserve"> </w:t>
      </w:r>
      <w:r w:rsidRPr="00116465">
        <w:rPr>
          <w:rFonts w:cs="AL-Mohanad"/>
          <w:sz w:val="22"/>
          <w:szCs w:val="28"/>
        </w:rPr>
        <w:t xml:space="preserve">antara mereka ada yang bermuka hitam dan berbau busuk dan membelakangi kiblat saat ruh mereka keluar. </w:t>
      </w:r>
      <w:r w:rsidRPr="00110054">
        <w:rPr>
          <w:rFonts w:cs="AL-Mohanad"/>
          <w:i/>
          <w:iCs/>
          <w:sz w:val="22"/>
          <w:szCs w:val="28"/>
        </w:rPr>
        <w:t>La haula wala quwwata illa billah</w:t>
      </w:r>
      <w:r w:rsidRPr="00116465">
        <w:rPr>
          <w:rFonts w:cs="AL-Mohanad"/>
          <w:sz w:val="22"/>
          <w:szCs w:val="28"/>
        </w:rPr>
        <w:t>.</w:t>
      </w:r>
    </w:p>
    <w:p w:rsidR="002947D3" w:rsidRPr="00116465" w:rsidRDefault="002947D3" w:rsidP="00116465">
      <w:pPr>
        <w:pStyle w:val="BodyText"/>
        <w:spacing w:before="120" w:after="120"/>
        <w:ind w:right="57" w:firstLine="340"/>
        <w:rPr>
          <w:rFonts w:cs="AL-Mohanad"/>
          <w:sz w:val="22"/>
        </w:rPr>
      </w:pPr>
      <w:r w:rsidRPr="00116465">
        <w:rPr>
          <w:rFonts w:cs="AL-Mohanad"/>
          <w:sz w:val="22"/>
        </w:rPr>
        <w:t>Adapun orang baik dan pengikut sunnah, maka Allah akan memberikan keteguhan pada mereka saat-saat kematiannya sehingga mereka dapat mengucapkan syahadatain. Dan wajah mereka tampak berseri-seri serta berbau harum dan menampakkan kegembiraan saat  ruhnya keluar.</w:t>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Terdapat sebuah contoh bagi orang yang Allah berikan keteguhan saat menghadapi kematiannya. Dia adalah Abu Zur’ah Arrazi, salah seorang pemuka ulama hadits. Berikut uraian ceritanya:</w:t>
      </w:r>
    </w:p>
    <w:p w:rsidR="002947D3" w:rsidRPr="00116465" w:rsidRDefault="002947D3" w:rsidP="00110054">
      <w:pPr>
        <w:spacing w:before="120" w:after="120"/>
        <w:ind w:right="57" w:firstLine="340"/>
        <w:jc w:val="both"/>
        <w:rPr>
          <w:rFonts w:cs="AL-Mohanad"/>
          <w:sz w:val="22"/>
          <w:szCs w:val="28"/>
        </w:rPr>
      </w:pPr>
      <w:r w:rsidRPr="00116465">
        <w:rPr>
          <w:rFonts w:cs="AL-Mohanad"/>
          <w:sz w:val="22"/>
          <w:szCs w:val="28"/>
        </w:rPr>
        <w:t>Berkata Abu Ja’far Muhammad bin Ali, juru tulis Abu Zur’ah: “Kami mendatangi Abu Zur’ah di Ma’ Syahran (sebuah nama tempat) saat dia menghadapi sakratul maut, sementara disisinya terdapat Abu Hatim, Ibnu Warih dan Munzir bin Syazan serta yang lainnya. Lalu mereka menyebut-nyebut hadits tentang talqin:</w:t>
      </w:r>
    </w:p>
    <w:p w:rsidR="002947D3" w:rsidRPr="00116465" w:rsidRDefault="004820A5" w:rsidP="00E74039">
      <w:pPr>
        <w:pStyle w:val="a"/>
        <w:rPr>
          <w:rtl/>
        </w:rPr>
      </w:pPr>
      <w:r w:rsidRPr="004820A5">
        <w:rPr>
          <w:rFonts w:hint="cs"/>
          <w:rtl/>
        </w:rPr>
        <w:t>«</w:t>
      </w:r>
      <w:r w:rsidR="002947D3" w:rsidRPr="00116465">
        <w:rPr>
          <w:rtl/>
        </w:rPr>
        <w:t>لَقِّنُوا مَوْتَاكُمْ لاَ إِلَهَ إِلاَّ اللهُ</w:t>
      </w:r>
      <w:r>
        <w:rPr>
          <w:rFonts w:hint="cs"/>
          <w:rtl/>
        </w:rPr>
        <w:t>»</w:t>
      </w:r>
    </w:p>
    <w:p w:rsidR="002947D3" w:rsidRPr="00110054" w:rsidRDefault="002947D3" w:rsidP="00116465">
      <w:pPr>
        <w:spacing w:before="120" w:after="120"/>
        <w:ind w:right="57" w:firstLine="340"/>
        <w:jc w:val="both"/>
        <w:rPr>
          <w:rFonts w:cs="AL-Mohanad"/>
          <w:i/>
          <w:iCs/>
          <w:sz w:val="22"/>
          <w:szCs w:val="28"/>
        </w:rPr>
      </w:pPr>
      <w:r w:rsidRPr="00110054">
        <w:rPr>
          <w:rFonts w:cs="AL-Mohanad"/>
          <w:i/>
          <w:iCs/>
          <w:sz w:val="22"/>
          <w:szCs w:val="28"/>
        </w:rPr>
        <w:t>“Talqinlah (tuntunlah) orang yang sedang menghadapi kematiannya dengan bacaan Laa ilaaha illallah “</w:t>
      </w:r>
    </w:p>
    <w:p w:rsidR="002947D3" w:rsidRPr="00116465" w:rsidRDefault="002947D3" w:rsidP="00843461">
      <w:pPr>
        <w:spacing w:before="120" w:after="120"/>
        <w:ind w:right="57" w:firstLine="340"/>
        <w:jc w:val="both"/>
        <w:rPr>
          <w:rFonts w:cs="AL-Mohanad"/>
          <w:sz w:val="22"/>
          <w:szCs w:val="28"/>
        </w:rPr>
      </w:pPr>
      <w:r w:rsidRPr="00116465">
        <w:rPr>
          <w:rFonts w:cs="AL-Mohanad"/>
          <w:sz w:val="22"/>
          <w:szCs w:val="28"/>
        </w:rPr>
        <w:t>Akan tetapi mereka agak sungkan untuk mentalqinkan Abu Zur’ah. Akhirnya mereka sepakat untuk meriwayatkan hadits tersebut. Maka berkatalah Ibnu Warih: “ telah meriwayatkan kepada kami Abu ‘Ashim, dari Abdul Hamid bin Ja’far dari Shalih…. dan tatkala menyebut Ibnu Abi….., dia tidak dapat meneruskannya-, maka berkatalah Abu Hatim: “telah meriwayatkan kepada kami Bundaar dari Abu ‘Ashim dari Abdul Hamid bin Ja’far dari Shalih, kemudian dia tidak dapat meneruskannya juga, sementara yang lainnya terdiam saja, maka berkatalah Abu Zur’ah yang sedang dalam sakara</w:t>
      </w:r>
      <w:r w:rsidR="00110054">
        <w:rPr>
          <w:rFonts w:cs="AL-Mohanad"/>
          <w:sz w:val="22"/>
          <w:szCs w:val="28"/>
        </w:rPr>
        <w:t>tul maut seraya membuka matanya</w:t>
      </w:r>
      <w:r w:rsidRPr="00116465">
        <w:rPr>
          <w:rFonts w:cs="AL-Mohanad"/>
          <w:sz w:val="22"/>
          <w:szCs w:val="28"/>
        </w:rPr>
        <w:t xml:space="preserve">: Telah meriwayatkan </w:t>
      </w:r>
      <w:r w:rsidRPr="00116465">
        <w:rPr>
          <w:rFonts w:cs="AL-Mohanad"/>
          <w:sz w:val="22"/>
          <w:szCs w:val="28"/>
        </w:rPr>
        <w:lastRenderedPageBreak/>
        <w:t xml:space="preserve">kepada kami Bundaar, dari Abu ‘Ashim, dari Abdul Hamid, dari Shalih Ibnu Abi Ghuraib dari Katsir bin Murrah dari Mu’az bin Jabal dia berkata: Rasulullah </w:t>
      </w:r>
      <w:r w:rsidR="00843461">
        <w:rPr>
          <w:rFonts w:cs="CTraditional Arabic" w:hint="cs"/>
          <w:sz w:val="22"/>
          <w:szCs w:val="28"/>
          <w:rtl/>
        </w:rPr>
        <w:t>ج</w:t>
      </w:r>
      <w:r w:rsidRPr="00116465">
        <w:rPr>
          <w:rFonts w:cs="AL-Mohanad"/>
          <w:sz w:val="22"/>
          <w:szCs w:val="28"/>
        </w:rPr>
        <w:t xml:space="preserve"> bersabda: </w:t>
      </w:r>
      <w:r w:rsidRPr="00110054">
        <w:rPr>
          <w:rFonts w:cs="AL-Mohanad"/>
          <w:i/>
          <w:iCs/>
          <w:sz w:val="22"/>
          <w:szCs w:val="28"/>
        </w:rPr>
        <w:t>“Siapa yang akhir perkataannya La ilaaha illallah, maka dia akan masuk syurga</w:t>
      </w:r>
      <w:r w:rsidRPr="00116465">
        <w:rPr>
          <w:rFonts w:cs="AL-Mohanad"/>
          <w:sz w:val="22"/>
          <w:szCs w:val="28"/>
        </w:rPr>
        <w:t>”  setelah itu ruhnya keluar dari dirinya. Semoga Allah merahmatinya.</w:t>
      </w:r>
      <w:r w:rsidRPr="00116465">
        <w:rPr>
          <w:rStyle w:val="FootnoteReference"/>
          <w:rFonts w:cs="AL-Mohanad"/>
          <w:sz w:val="22"/>
          <w:szCs w:val="28"/>
        </w:rPr>
        <w:footnoteReference w:id="35"/>
      </w:r>
    </w:p>
    <w:p w:rsidR="002947D3" w:rsidRPr="00116465" w:rsidRDefault="002947D3" w:rsidP="00116465">
      <w:pPr>
        <w:spacing w:before="120" w:after="120"/>
        <w:ind w:right="57" w:firstLine="340"/>
        <w:jc w:val="both"/>
        <w:rPr>
          <w:rFonts w:cs="AL-Mohanad"/>
          <w:sz w:val="22"/>
          <w:szCs w:val="28"/>
        </w:rPr>
      </w:pPr>
      <w:r w:rsidRPr="00116465">
        <w:rPr>
          <w:rFonts w:cs="AL-Mohanad"/>
          <w:sz w:val="22"/>
          <w:szCs w:val="28"/>
        </w:rPr>
        <w:t>Terhadap orang seperti merekalah Allah ta’ala berfirman:</w:t>
      </w:r>
    </w:p>
    <w:p w:rsidR="002947D3" w:rsidRPr="00116465" w:rsidRDefault="00E74039" w:rsidP="00843461">
      <w:pPr>
        <w:bidi/>
        <w:spacing w:before="120" w:after="120"/>
        <w:jc w:val="both"/>
        <w:rPr>
          <w:rFonts w:cs="AL-Mohanad"/>
          <w:sz w:val="22"/>
          <w:szCs w:val="28"/>
          <w:rtl/>
        </w:rPr>
      </w:pPr>
      <w:r>
        <w:rPr>
          <w:rFonts w:cs="Traditional Arabic"/>
          <w:color w:val="000000"/>
          <w:sz w:val="22"/>
          <w:szCs w:val="28"/>
          <w:shd w:val="clear" w:color="auto" w:fill="FFFFFF"/>
          <w:rtl/>
        </w:rPr>
        <w:t>﴿</w:t>
      </w:r>
      <w:r w:rsidRPr="004820A5">
        <w:rPr>
          <w:rStyle w:val="Char0"/>
          <w:rtl/>
        </w:rPr>
        <w:t>إِنَّ الَّذِينَ قَالُوا رَبُّنَا اللَّهُ ثُمَّ اسْتَقَامُوا تَتَنَزَّلُ عَلَيْهِمُ الْمَلَائِكَةُ أَلَّا تَخَافُوا وَلَا تَحْزَنُوا وَأَبْشِرُوا بِالْجَنَّةِ الَّتِي كُنْتُمْ تُوعَدُونَ٣٠</w:t>
      </w:r>
      <w:r>
        <w:rPr>
          <w:rFonts w:cs="Traditional Arabic"/>
          <w:color w:val="000000"/>
          <w:sz w:val="22"/>
          <w:szCs w:val="28"/>
          <w:shd w:val="clear" w:color="auto" w:fill="FFFFFF"/>
          <w:rtl/>
        </w:rPr>
        <w:t>﴾</w:t>
      </w:r>
      <w:r w:rsidRPr="004820A5">
        <w:rPr>
          <w:rStyle w:val="Char0"/>
          <w:rtl/>
        </w:rPr>
        <w:t xml:space="preserve"> </w:t>
      </w:r>
      <w:r>
        <w:rPr>
          <w:rFonts w:cs="mylotus"/>
          <w:color w:val="000000"/>
          <w:sz w:val="22"/>
          <w:shd w:val="clear" w:color="auto" w:fill="FFFFFF"/>
          <w:rtl/>
        </w:rPr>
        <w:t>[فصلت: 30]</w:t>
      </w:r>
      <w:r w:rsidR="002947D3" w:rsidRPr="00116465">
        <w:rPr>
          <w:rFonts w:cs="AL-Mohanad"/>
          <w:sz w:val="22"/>
          <w:szCs w:val="28"/>
          <w:rtl/>
        </w:rPr>
        <w:t xml:space="preserve"> </w:t>
      </w:r>
    </w:p>
    <w:p w:rsidR="002947D3" w:rsidRPr="00116465" w:rsidRDefault="002947D3" w:rsidP="00110054">
      <w:pPr>
        <w:spacing w:before="120" w:after="120"/>
        <w:ind w:right="57" w:firstLine="340"/>
        <w:jc w:val="both"/>
        <w:rPr>
          <w:rFonts w:cs="AL-Mohanad"/>
          <w:sz w:val="22"/>
          <w:szCs w:val="28"/>
        </w:rPr>
      </w:pPr>
      <w:r w:rsidRPr="00116465">
        <w:rPr>
          <w:rFonts w:cs="AL-Mohanad"/>
          <w:sz w:val="22"/>
          <w:szCs w:val="28"/>
        </w:rPr>
        <w:t xml:space="preserve"> </w:t>
      </w:r>
      <w:r w:rsidRPr="00110054">
        <w:rPr>
          <w:rFonts w:cs="AL-Mohanad"/>
          <w:i/>
          <w:iCs/>
          <w:sz w:val="22"/>
          <w:szCs w:val="28"/>
        </w:rPr>
        <w:t>“Sesungguhnya orang-orang yang menga</w:t>
      </w:r>
      <w:r w:rsidR="00110054" w:rsidRPr="00110054">
        <w:rPr>
          <w:rFonts w:cs="AL-Mohanad"/>
          <w:i/>
          <w:iCs/>
          <w:sz w:val="22"/>
          <w:szCs w:val="28"/>
        </w:rPr>
        <w:t>takan: “Tuhan kami ialah Allah “</w:t>
      </w:r>
      <w:r w:rsidRPr="00110054">
        <w:rPr>
          <w:rFonts w:cs="AL-Mohanad"/>
          <w:i/>
          <w:iCs/>
          <w:sz w:val="22"/>
          <w:szCs w:val="28"/>
        </w:rPr>
        <w:t>kemudian mereka meneguhkan pendirian mereka, maka malaikat akan turun kepada mereka (dengan mengatakan): “Jangannlah kamu merasa takut dan janganlah kamu merasa sedih dan bergembiralah kamu dengan memperoleh surga yang telah dijanjikan Allah kepadamu</w:t>
      </w:r>
      <w:proofErr w:type="gramStart"/>
      <w:r w:rsidR="00110054" w:rsidRPr="00110054">
        <w:rPr>
          <w:rFonts w:cs="AL-Mohanad"/>
          <w:i/>
          <w:iCs/>
          <w:sz w:val="22"/>
          <w:szCs w:val="28"/>
        </w:rPr>
        <w:t>.</w:t>
      </w:r>
      <w:r w:rsidRPr="00110054">
        <w:rPr>
          <w:rFonts w:cs="AL-Mohanad"/>
          <w:i/>
          <w:iCs/>
          <w:sz w:val="22"/>
          <w:szCs w:val="28"/>
        </w:rPr>
        <w:t>“</w:t>
      </w:r>
      <w:proofErr w:type="gramEnd"/>
      <w:r w:rsidRPr="00116465">
        <w:rPr>
          <w:rFonts w:cs="AL-Mohanad"/>
          <w:sz w:val="22"/>
          <w:szCs w:val="28"/>
        </w:rPr>
        <w:t xml:space="preserve"> (</w:t>
      </w:r>
      <w:r w:rsidR="00110054">
        <w:rPr>
          <w:rFonts w:cs="AL-Mohanad"/>
          <w:sz w:val="22"/>
          <w:szCs w:val="28"/>
        </w:rPr>
        <w:t xml:space="preserve">QS. </w:t>
      </w:r>
      <w:r w:rsidRPr="00116465">
        <w:rPr>
          <w:rFonts w:cs="AL-Mohanad"/>
          <w:sz w:val="22"/>
          <w:szCs w:val="28"/>
        </w:rPr>
        <w:t>Fushshilat: 30)</w:t>
      </w:r>
      <w:r w:rsidR="00110054">
        <w:rPr>
          <w:rFonts w:cs="AL-Mohanad"/>
          <w:sz w:val="22"/>
          <w:szCs w:val="28"/>
        </w:rPr>
        <w:t>.</w:t>
      </w:r>
    </w:p>
    <w:p w:rsidR="002947D3" w:rsidRPr="00110054" w:rsidRDefault="002947D3" w:rsidP="00110054">
      <w:pPr>
        <w:pStyle w:val="BodyText"/>
        <w:spacing w:before="120" w:after="120"/>
        <w:ind w:right="57" w:firstLine="340"/>
        <w:rPr>
          <w:rFonts w:cs="AL-Mohanad"/>
          <w:i/>
          <w:iCs/>
          <w:sz w:val="22"/>
        </w:rPr>
      </w:pPr>
      <w:r w:rsidRPr="00110054">
        <w:rPr>
          <w:rFonts w:cs="AL-Mohanad"/>
          <w:i/>
          <w:iCs/>
          <w:sz w:val="22"/>
        </w:rPr>
        <w:t>Ya</w:t>
      </w:r>
      <w:r w:rsidR="00110054">
        <w:rPr>
          <w:rFonts w:cs="AL-Mohanad"/>
          <w:i/>
          <w:iCs/>
          <w:sz w:val="22"/>
        </w:rPr>
        <w:t xml:space="preserve"> </w:t>
      </w:r>
      <w:r w:rsidRPr="00110054">
        <w:rPr>
          <w:rFonts w:cs="AL-Mohanad"/>
          <w:i/>
          <w:iCs/>
          <w:sz w:val="22"/>
        </w:rPr>
        <w:t xml:space="preserve">Allah jadikan kami termasuk diantara mereka, kami mohon kepada-Mu keteguhan dalam setiap urusan dan tekad untuk mendapatkan petunjuk. Dan akhir do`a kami adalah ucapan Alhamdulillahi Rabbil `alamin.  </w:t>
      </w:r>
    </w:p>
    <w:p w:rsidR="002947D3" w:rsidRPr="00110054" w:rsidRDefault="002947D3" w:rsidP="00116465">
      <w:pPr>
        <w:spacing w:before="120" w:after="120"/>
        <w:ind w:right="57" w:firstLine="340"/>
        <w:jc w:val="both"/>
        <w:rPr>
          <w:rFonts w:cs="AL-Mohanad"/>
          <w:sz w:val="2"/>
          <w:szCs w:val="2"/>
        </w:rPr>
      </w:pPr>
    </w:p>
    <w:p w:rsidR="002947D3" w:rsidRPr="00116465" w:rsidRDefault="002947D3" w:rsidP="00110054">
      <w:pPr>
        <w:spacing w:before="120" w:after="120"/>
        <w:ind w:left="1620" w:right="57" w:hanging="20"/>
        <w:jc w:val="both"/>
        <w:rPr>
          <w:rFonts w:cs="AL-Mohanad"/>
          <w:sz w:val="22"/>
          <w:szCs w:val="28"/>
        </w:rPr>
      </w:pPr>
      <w:r w:rsidRPr="00116465">
        <w:rPr>
          <w:rFonts w:cs="AL-Mohanad"/>
          <w:sz w:val="22"/>
          <w:szCs w:val="28"/>
        </w:rPr>
        <w:t>Muhammad Shaleh Al Munajjid</w:t>
      </w:r>
    </w:p>
    <w:sectPr w:rsidR="002947D3" w:rsidRPr="00116465" w:rsidSect="000F34A8">
      <w:pgSz w:w="7938" w:h="11907" w:code="9"/>
      <w:pgMar w:top="567" w:right="851" w:bottom="851" w:left="85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35" w:rsidRDefault="00892535">
      <w:r>
        <w:separator/>
      </w:r>
    </w:p>
  </w:endnote>
  <w:endnote w:type="continuationSeparator" w:id="0">
    <w:p w:rsidR="00892535" w:rsidRDefault="0089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sto MT">
    <w:panose1 w:val="02040603050505030304"/>
    <w:charset w:val="00"/>
    <w:family w:val="roman"/>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MS UI Gothic">
    <w:altName w:val="Meiryo"/>
    <w:panose1 w:val="020B0600070205080204"/>
    <w:charset w:val="80"/>
    <w:family w:val="swiss"/>
    <w:pitch w:val="variable"/>
    <w:sig w:usb0="E00002FF" w:usb1="6AC7FDFB" w:usb2="00000012" w:usb3="00000000" w:csb0="0002009F" w:csb1="00000000"/>
  </w:font>
  <w:font w:name="PT Bold Heading">
    <w:altName w:val="Courier New"/>
    <w:panose1 w:val="00000400000000000000"/>
    <w:charset w:val="B2"/>
    <w:family w:val="auto"/>
    <w:pitch w:val="variable"/>
    <w:sig w:usb0="00002001" w:usb1="8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TR Bahamas Light">
    <w:altName w:val="Arial Narrow"/>
    <w:panose1 w:val="020B0500000000000000"/>
    <w:charset w:val="00"/>
    <w:family w:val="swiss"/>
    <w:pitch w:val="variable"/>
    <w:sig w:usb0="00000007" w:usb1="00000000" w:usb2="00000000" w:usb3="00000000" w:csb0="0000001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Mohanad">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35" w:rsidRDefault="00892535">
      <w:r>
        <w:separator/>
      </w:r>
    </w:p>
  </w:footnote>
  <w:footnote w:type="continuationSeparator" w:id="0">
    <w:p w:rsidR="00892535" w:rsidRDefault="00892535">
      <w:r>
        <w:continuationSeparator/>
      </w:r>
    </w:p>
  </w:footnote>
  <w:footnote w:id="1">
    <w:p w:rsidR="004820A5" w:rsidRPr="00E70934" w:rsidRDefault="004820A5" w:rsidP="00E70934">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w:t>
      </w:r>
      <w:proofErr w:type="gramStart"/>
      <w:r w:rsidRPr="00E70934">
        <w:rPr>
          <w:rFonts w:cs="Times New Roman"/>
          <w:sz w:val="18"/>
          <w:szCs w:val="18"/>
        </w:rPr>
        <w:t xml:space="preserve">Riwayat Ahmad dan Hakim dan terdapat dalam (kitab) </w:t>
      </w:r>
      <w:r w:rsidRPr="00E70934">
        <w:rPr>
          <w:rFonts w:cs="Times New Roman"/>
          <w:i/>
          <w:iCs/>
          <w:sz w:val="18"/>
          <w:szCs w:val="18"/>
        </w:rPr>
        <w:t>Silsilah hadits shahih</w:t>
      </w:r>
      <w:r w:rsidRPr="00E70934">
        <w:rPr>
          <w:rFonts w:cs="Times New Roman"/>
          <w:sz w:val="18"/>
          <w:szCs w:val="18"/>
        </w:rPr>
        <w:t xml:space="preserve"> 1772.</w:t>
      </w:r>
      <w:proofErr w:type="gramEnd"/>
    </w:p>
  </w:footnote>
  <w:footnote w:id="2">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Pr>
        <w:t xml:space="preserve">.  Riwayat </w:t>
      </w:r>
      <w:proofErr w:type="gramStart"/>
      <w:r w:rsidRPr="00E70934">
        <w:rPr>
          <w:rFonts w:cs="Times New Roman"/>
          <w:sz w:val="18"/>
          <w:szCs w:val="18"/>
        </w:rPr>
        <w:t>Ahmad  4</w:t>
      </w:r>
      <w:proofErr w:type="gramEnd"/>
      <w:r w:rsidRPr="00E70934">
        <w:rPr>
          <w:rFonts w:cs="Times New Roman"/>
          <w:sz w:val="18"/>
          <w:szCs w:val="18"/>
        </w:rPr>
        <w:t xml:space="preserve">/408, juga terdapat dalam </w:t>
      </w:r>
      <w:r w:rsidRPr="00E70934">
        <w:rPr>
          <w:rFonts w:cs="Times New Roman"/>
          <w:i/>
          <w:iCs/>
          <w:sz w:val="18"/>
          <w:szCs w:val="18"/>
        </w:rPr>
        <w:t>Shahih Jami’</w:t>
      </w:r>
      <w:r w:rsidRPr="00E70934">
        <w:rPr>
          <w:rFonts w:cs="Times New Roman"/>
          <w:sz w:val="18"/>
          <w:szCs w:val="18"/>
        </w:rPr>
        <w:t xml:space="preserve"> 2361.</w:t>
      </w:r>
    </w:p>
  </w:footnote>
  <w:footnote w:id="3">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Pr>
        <w:t xml:space="preserve">Lihat </w:t>
      </w:r>
      <w:r w:rsidRPr="00E70934">
        <w:rPr>
          <w:rFonts w:cs="Times New Roman"/>
          <w:i/>
          <w:iCs/>
          <w:sz w:val="18"/>
          <w:szCs w:val="18"/>
        </w:rPr>
        <w:t xml:space="preserve">Shahih Muslim Syarh </w:t>
      </w:r>
      <w:proofErr w:type="gramStart"/>
      <w:r w:rsidRPr="00E70934">
        <w:rPr>
          <w:rFonts w:cs="Times New Roman"/>
          <w:i/>
          <w:iCs/>
          <w:sz w:val="18"/>
          <w:szCs w:val="18"/>
        </w:rPr>
        <w:t>An</w:t>
      </w:r>
      <w:proofErr w:type="gramEnd"/>
      <w:r w:rsidRPr="00E70934">
        <w:rPr>
          <w:rFonts w:cs="Times New Roman"/>
          <w:i/>
          <w:iCs/>
          <w:sz w:val="18"/>
          <w:szCs w:val="18"/>
        </w:rPr>
        <w:t xml:space="preserve"> Nawawi</w:t>
      </w:r>
      <w:r w:rsidRPr="00E70934">
        <w:rPr>
          <w:rFonts w:cs="Times New Roman"/>
          <w:sz w:val="18"/>
          <w:szCs w:val="18"/>
        </w:rPr>
        <w:t xml:space="preserve"> 12/156.</w:t>
      </w:r>
      <w:r w:rsidRPr="00E70934">
        <w:rPr>
          <w:rFonts w:cs="Times New Roman"/>
          <w:sz w:val="18"/>
          <w:szCs w:val="18"/>
          <w:rtl/>
        </w:rPr>
        <w:t xml:space="preserve"> </w:t>
      </w:r>
    </w:p>
  </w:footnote>
  <w:footnote w:id="4">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Untuk lebih jelasnya lihat </w:t>
      </w:r>
      <w:proofErr w:type="gramStart"/>
      <w:r w:rsidRPr="00E70934">
        <w:rPr>
          <w:rFonts w:cs="Times New Roman"/>
          <w:sz w:val="18"/>
          <w:szCs w:val="18"/>
        </w:rPr>
        <w:t>surat</w:t>
      </w:r>
      <w:proofErr w:type="gramEnd"/>
      <w:r w:rsidRPr="00E70934">
        <w:rPr>
          <w:rFonts w:cs="Times New Roman"/>
          <w:sz w:val="18"/>
          <w:szCs w:val="18"/>
        </w:rPr>
        <w:t xml:space="preserve"> Al Fath ayat 15 (pent.).</w:t>
      </w:r>
    </w:p>
  </w:footnote>
  <w:footnote w:id="5">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w:t>
      </w:r>
      <w:r w:rsidRPr="00E70934">
        <w:rPr>
          <w:rFonts w:cs="Times New Roman"/>
          <w:i/>
          <w:iCs/>
          <w:sz w:val="18"/>
          <w:szCs w:val="18"/>
        </w:rPr>
        <w:t>Tafsir Ibnu Katsir</w:t>
      </w:r>
      <w:r w:rsidRPr="00E70934">
        <w:rPr>
          <w:rFonts w:cs="Times New Roman"/>
          <w:sz w:val="18"/>
          <w:szCs w:val="18"/>
        </w:rPr>
        <w:t xml:space="preserve"> 3/421.</w:t>
      </w:r>
    </w:p>
  </w:footnote>
  <w:footnote w:id="6">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w:t>
      </w:r>
      <w:r w:rsidRPr="00E70934">
        <w:rPr>
          <w:rFonts w:cs="Times New Roman"/>
          <w:i/>
          <w:iCs/>
          <w:sz w:val="18"/>
          <w:szCs w:val="18"/>
        </w:rPr>
        <w:t xml:space="preserve">Sunan </w:t>
      </w:r>
      <w:proofErr w:type="gramStart"/>
      <w:r w:rsidRPr="00E70934">
        <w:rPr>
          <w:rFonts w:cs="Times New Roman"/>
          <w:i/>
          <w:iCs/>
          <w:sz w:val="18"/>
          <w:szCs w:val="18"/>
        </w:rPr>
        <w:t>At</w:t>
      </w:r>
      <w:proofErr w:type="gramEnd"/>
      <w:r w:rsidRPr="00E70934">
        <w:rPr>
          <w:rFonts w:cs="Times New Roman"/>
          <w:i/>
          <w:iCs/>
          <w:sz w:val="18"/>
          <w:szCs w:val="18"/>
        </w:rPr>
        <w:t xml:space="preserve"> Turmuzi</w:t>
      </w:r>
      <w:r w:rsidRPr="00E70934">
        <w:rPr>
          <w:rFonts w:cs="Times New Roman"/>
          <w:sz w:val="18"/>
          <w:szCs w:val="18"/>
        </w:rPr>
        <w:t xml:space="preserve"> 2/273, dia berkata: “Hadits ini hasan atau shahih. Terdapat juga dalam </w:t>
      </w:r>
      <w:r w:rsidRPr="00E70934">
        <w:rPr>
          <w:rFonts w:cs="Times New Roman"/>
          <w:i/>
          <w:iCs/>
          <w:sz w:val="18"/>
          <w:szCs w:val="18"/>
        </w:rPr>
        <w:t xml:space="preserve">Shahih </w:t>
      </w:r>
      <w:proofErr w:type="gramStart"/>
      <w:r w:rsidRPr="00E70934">
        <w:rPr>
          <w:rFonts w:cs="Times New Roman"/>
          <w:i/>
          <w:iCs/>
          <w:sz w:val="18"/>
          <w:szCs w:val="18"/>
        </w:rPr>
        <w:t>An</w:t>
      </w:r>
      <w:proofErr w:type="gramEnd"/>
      <w:r w:rsidRPr="00E70934">
        <w:rPr>
          <w:rFonts w:cs="Times New Roman"/>
          <w:i/>
          <w:iCs/>
          <w:sz w:val="18"/>
          <w:szCs w:val="18"/>
        </w:rPr>
        <w:t xml:space="preserve"> Nasa’i</w:t>
      </w:r>
      <w:r w:rsidRPr="00E70934">
        <w:rPr>
          <w:rFonts w:cs="Times New Roman"/>
          <w:sz w:val="18"/>
          <w:szCs w:val="18"/>
        </w:rPr>
        <w:t xml:space="preserve"> 1/388 dan </w:t>
      </w:r>
      <w:r w:rsidRPr="00E70934">
        <w:rPr>
          <w:rFonts w:cs="Times New Roman"/>
          <w:i/>
          <w:iCs/>
          <w:sz w:val="18"/>
          <w:szCs w:val="18"/>
        </w:rPr>
        <w:t>Shahih At Turmuzi</w:t>
      </w:r>
      <w:r w:rsidRPr="00E70934">
        <w:rPr>
          <w:rFonts w:cs="Times New Roman"/>
          <w:sz w:val="18"/>
          <w:szCs w:val="18"/>
        </w:rPr>
        <w:t xml:space="preserve"> 1/131.</w:t>
      </w:r>
    </w:p>
  </w:footnote>
  <w:footnote w:id="7">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Riwayat Bukhari, lihat </w:t>
      </w:r>
      <w:r w:rsidRPr="00E70934">
        <w:rPr>
          <w:rFonts w:cs="Times New Roman"/>
          <w:i/>
          <w:iCs/>
          <w:sz w:val="18"/>
          <w:szCs w:val="18"/>
        </w:rPr>
        <w:t>Fathul Bari</w:t>
      </w:r>
      <w:r w:rsidRPr="00E70934">
        <w:rPr>
          <w:rFonts w:cs="Times New Roman"/>
          <w:sz w:val="18"/>
          <w:szCs w:val="18"/>
        </w:rPr>
        <w:t xml:space="preserve"> 11/340.</w:t>
      </w:r>
    </w:p>
  </w:footnote>
  <w:footnote w:id="8">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w:t>
      </w:r>
      <w:r w:rsidRPr="00E70934">
        <w:rPr>
          <w:rFonts w:cs="Times New Roman"/>
          <w:i/>
          <w:iCs/>
          <w:sz w:val="18"/>
          <w:szCs w:val="18"/>
        </w:rPr>
        <w:t>Fathul Bari</w:t>
      </w:r>
      <w:r w:rsidRPr="00E70934">
        <w:rPr>
          <w:rFonts w:cs="Times New Roman"/>
          <w:sz w:val="18"/>
          <w:szCs w:val="18"/>
        </w:rPr>
        <w:t xml:space="preserve"> 8/229.</w:t>
      </w:r>
    </w:p>
  </w:footnote>
  <w:footnote w:id="9">
    <w:p w:rsidR="004820A5" w:rsidRPr="00E70934" w:rsidRDefault="004820A5" w:rsidP="009E1545">
      <w:pPr>
        <w:pStyle w:val="FootnoteText"/>
        <w:ind w:left="180" w:hanging="180"/>
        <w:jc w:val="lowKashida"/>
        <w:rPr>
          <w:rFonts w:cs="Times New Roman"/>
          <w:sz w:val="18"/>
          <w:szCs w:val="18"/>
          <w:rtl/>
        </w:rPr>
      </w:pPr>
      <w:proofErr w:type="gramStart"/>
      <w:r w:rsidRPr="00E70934">
        <w:rPr>
          <w:rFonts w:cs="Times New Roman"/>
          <w:sz w:val="18"/>
          <w:szCs w:val="18"/>
        </w:rPr>
        <w:t xml:space="preserve">1. Riwayat Imam Ahmad dan Muslim dari Ibnu Umar secara marfu’, lihat </w:t>
      </w:r>
      <w:r w:rsidRPr="00E70934">
        <w:rPr>
          <w:rFonts w:cs="Times New Roman"/>
          <w:i/>
          <w:iCs/>
          <w:sz w:val="18"/>
          <w:szCs w:val="18"/>
        </w:rPr>
        <w:t>Shahih Muslim Syarah An-Nawawi</w:t>
      </w:r>
      <w:r w:rsidRPr="00E70934">
        <w:rPr>
          <w:rFonts w:cs="Times New Roman"/>
          <w:sz w:val="18"/>
          <w:szCs w:val="18"/>
        </w:rPr>
        <w:t>, juz 16, hal 204.</w:t>
      </w:r>
      <w:proofErr w:type="gramEnd"/>
    </w:p>
  </w:footnote>
  <w:footnote w:id="10">
    <w:p w:rsidR="004820A5" w:rsidRPr="00E70934" w:rsidRDefault="004820A5" w:rsidP="00333046">
      <w:pPr>
        <w:pStyle w:val="FootnoteText"/>
        <w:ind w:left="180" w:hanging="180"/>
        <w:jc w:val="lowKashida"/>
        <w:rPr>
          <w:rFonts w:cs="Times New Roman"/>
          <w:sz w:val="18"/>
          <w:szCs w:val="18"/>
          <w:rtl/>
        </w:rPr>
      </w:pPr>
      <w:proofErr w:type="gramStart"/>
      <w:r w:rsidRPr="00E70934">
        <w:rPr>
          <w:rFonts w:cs="Times New Roman"/>
          <w:sz w:val="18"/>
          <w:szCs w:val="18"/>
        </w:rPr>
        <w:t>2. Riwayat At Turmuzi</w:t>
      </w:r>
      <w:proofErr w:type="gramEnd"/>
      <w:r w:rsidRPr="00E70934">
        <w:rPr>
          <w:rFonts w:cs="Times New Roman"/>
          <w:sz w:val="18"/>
          <w:szCs w:val="18"/>
        </w:rPr>
        <w:t xml:space="preserve"> dari Anas secara marfu’, lihat </w:t>
      </w:r>
      <w:r w:rsidRPr="00E70934">
        <w:rPr>
          <w:rFonts w:cs="Times New Roman"/>
          <w:i/>
          <w:iCs/>
          <w:sz w:val="18"/>
          <w:szCs w:val="18"/>
        </w:rPr>
        <w:t>Tuhfatul Ahwazie</w:t>
      </w:r>
      <w:r w:rsidRPr="00E70934">
        <w:rPr>
          <w:rFonts w:cs="Times New Roman"/>
          <w:sz w:val="18"/>
          <w:szCs w:val="18"/>
        </w:rPr>
        <w:t xml:space="preserve">, juz 6, hal 349, juga terdapat dalam </w:t>
      </w:r>
      <w:r w:rsidRPr="00E70934">
        <w:rPr>
          <w:rFonts w:cs="Times New Roman"/>
          <w:i/>
          <w:iCs/>
          <w:sz w:val="18"/>
          <w:szCs w:val="18"/>
        </w:rPr>
        <w:t>Shahih Al Jami’</w:t>
      </w:r>
      <w:r w:rsidRPr="00E70934">
        <w:rPr>
          <w:rFonts w:cs="Times New Roman"/>
          <w:sz w:val="18"/>
          <w:szCs w:val="18"/>
        </w:rPr>
        <w:t>, (4864).</w:t>
      </w:r>
    </w:p>
  </w:footnote>
  <w:footnote w:id="11">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w:t>
      </w:r>
      <w:proofErr w:type="gramStart"/>
      <w:r w:rsidRPr="00E70934">
        <w:rPr>
          <w:rFonts w:cs="Times New Roman"/>
          <w:sz w:val="18"/>
          <w:szCs w:val="18"/>
        </w:rPr>
        <w:t xml:space="preserve">Kalimat yang bergaris miring dikutip dari ucapan Ibnul Qayyim Rahimahullah dalam kitabnya </w:t>
      </w:r>
      <w:r w:rsidRPr="00E70934">
        <w:rPr>
          <w:rFonts w:cs="Times New Roman"/>
          <w:i/>
          <w:iCs/>
          <w:sz w:val="18"/>
          <w:szCs w:val="18"/>
        </w:rPr>
        <w:t>Addaa’ Waddawa’</w:t>
      </w:r>
      <w:r w:rsidRPr="00E70934">
        <w:rPr>
          <w:rFonts w:cs="Times New Roman"/>
          <w:sz w:val="18"/>
          <w:szCs w:val="18"/>
        </w:rPr>
        <w:t>.</w:t>
      </w:r>
      <w:proofErr w:type="gramEnd"/>
    </w:p>
  </w:footnote>
  <w:footnote w:id="12">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Riwayat Bukhari, </w:t>
      </w:r>
      <w:r w:rsidRPr="00E70934">
        <w:rPr>
          <w:rFonts w:cs="Times New Roman"/>
          <w:i/>
          <w:iCs/>
          <w:sz w:val="18"/>
          <w:szCs w:val="18"/>
        </w:rPr>
        <w:t>Fathul Bari</w:t>
      </w:r>
      <w:r w:rsidRPr="00E70934">
        <w:rPr>
          <w:rFonts w:cs="Times New Roman"/>
          <w:sz w:val="18"/>
          <w:szCs w:val="18"/>
        </w:rPr>
        <w:t xml:space="preserve"> 1/32.</w:t>
      </w:r>
    </w:p>
  </w:footnote>
  <w:footnote w:id="13">
    <w:p w:rsidR="004820A5" w:rsidRPr="00E70934" w:rsidRDefault="004820A5" w:rsidP="009E1545">
      <w:pPr>
        <w:pStyle w:val="FootnoteText"/>
        <w:ind w:left="180" w:hanging="180"/>
        <w:jc w:val="lowKashida"/>
        <w:rPr>
          <w:rFonts w:cs="Times New Roman"/>
          <w:sz w:val="18"/>
          <w:szCs w:val="18"/>
        </w:rPr>
      </w:pPr>
      <w:r w:rsidRPr="00E70934">
        <w:rPr>
          <w:rFonts w:cs="Times New Roman"/>
          <w:sz w:val="18"/>
          <w:szCs w:val="18"/>
        </w:rPr>
        <w:t xml:space="preserve">1. Derajat Hadits ini Hasan, diriwayatkan oleh Ibnu Majah dari Anas secara marfu (237) dan dari Ibnu Abi Ashim dalam </w:t>
      </w:r>
      <w:r w:rsidRPr="00E70934">
        <w:rPr>
          <w:rFonts w:cs="Times New Roman"/>
          <w:i/>
          <w:iCs/>
          <w:sz w:val="18"/>
          <w:szCs w:val="18"/>
        </w:rPr>
        <w:t>Kitab As Sunnah</w:t>
      </w:r>
      <w:r w:rsidRPr="00E70934">
        <w:rPr>
          <w:rFonts w:cs="Times New Roman"/>
          <w:sz w:val="18"/>
          <w:szCs w:val="18"/>
        </w:rPr>
        <w:t xml:space="preserve">, juz 1, hal 127, lihat </w:t>
      </w:r>
      <w:r w:rsidRPr="00E70934">
        <w:rPr>
          <w:rFonts w:cs="Times New Roman"/>
          <w:i/>
          <w:iCs/>
          <w:sz w:val="18"/>
          <w:szCs w:val="18"/>
        </w:rPr>
        <w:t>As Silsilah As Shahihah</w:t>
      </w:r>
      <w:r w:rsidRPr="00E70934">
        <w:rPr>
          <w:rFonts w:cs="Times New Roman"/>
          <w:sz w:val="18"/>
          <w:szCs w:val="18"/>
        </w:rPr>
        <w:t xml:space="preserve">  (1332).</w:t>
      </w:r>
    </w:p>
    <w:p w:rsidR="004820A5" w:rsidRPr="00E70934" w:rsidRDefault="004820A5" w:rsidP="009E1545">
      <w:pPr>
        <w:pStyle w:val="FootnoteText"/>
        <w:ind w:left="180" w:hanging="180"/>
        <w:jc w:val="lowKashida"/>
        <w:rPr>
          <w:rFonts w:cs="Times New Roman"/>
          <w:sz w:val="18"/>
          <w:szCs w:val="18"/>
          <w:rtl/>
        </w:rPr>
      </w:pPr>
      <w:proofErr w:type="gramStart"/>
      <w:r w:rsidRPr="00E70934">
        <w:rPr>
          <w:rFonts w:cs="Times New Roman"/>
          <w:sz w:val="18"/>
          <w:szCs w:val="18"/>
        </w:rPr>
        <w:t xml:space="preserve">2. </w:t>
      </w:r>
      <w:r w:rsidRPr="00E70934">
        <w:rPr>
          <w:rFonts w:cs="Times New Roman"/>
          <w:i/>
          <w:iCs/>
          <w:sz w:val="18"/>
          <w:szCs w:val="18"/>
        </w:rPr>
        <w:t>Siyar A’lam An Nubala</w:t>
      </w:r>
      <w:proofErr w:type="gramEnd"/>
      <w:r w:rsidRPr="00E70934">
        <w:rPr>
          <w:rFonts w:cs="Times New Roman"/>
          <w:i/>
          <w:iCs/>
          <w:sz w:val="18"/>
          <w:szCs w:val="18"/>
        </w:rPr>
        <w:t>,</w:t>
      </w:r>
      <w:r w:rsidRPr="00E70934">
        <w:rPr>
          <w:rFonts w:cs="Times New Roman"/>
          <w:sz w:val="18"/>
          <w:szCs w:val="18"/>
        </w:rPr>
        <w:t xml:space="preserve"> juz 11, hal 196.</w:t>
      </w:r>
    </w:p>
  </w:footnote>
  <w:footnote w:id="14">
    <w:p w:rsidR="004820A5" w:rsidRPr="00E70934" w:rsidRDefault="004820A5" w:rsidP="009E1545">
      <w:pPr>
        <w:pStyle w:val="FootnoteText"/>
        <w:ind w:left="180" w:hanging="180"/>
        <w:jc w:val="lowKashida"/>
        <w:rPr>
          <w:rFonts w:cs="Times New Roman"/>
          <w:sz w:val="18"/>
          <w:szCs w:val="18"/>
          <w:rtl/>
        </w:rPr>
      </w:pPr>
      <w:r w:rsidRPr="00E70934">
        <w:rPr>
          <w:rFonts w:cs="Times New Roman"/>
          <w:sz w:val="18"/>
          <w:szCs w:val="18"/>
        </w:rPr>
        <w:t>3.</w:t>
      </w:r>
      <w:r w:rsidRPr="00E70934">
        <w:rPr>
          <w:rFonts w:cs="Times New Roman"/>
          <w:i/>
          <w:iCs/>
          <w:sz w:val="18"/>
          <w:szCs w:val="18"/>
        </w:rPr>
        <w:t xml:space="preserve"> Al Wabil Ash Shayyib, </w:t>
      </w:r>
      <w:r w:rsidRPr="00E70934">
        <w:rPr>
          <w:rFonts w:cs="Times New Roman"/>
          <w:sz w:val="18"/>
          <w:szCs w:val="18"/>
        </w:rPr>
        <w:t>cetakan Basyir Uyun, hal 97.</w:t>
      </w:r>
    </w:p>
  </w:footnote>
  <w:footnote w:id="15">
    <w:p w:rsidR="004820A5" w:rsidRPr="00E70934" w:rsidRDefault="004820A5" w:rsidP="009E1545">
      <w:pPr>
        <w:pStyle w:val="FootnoteText"/>
        <w:ind w:left="180" w:hanging="180"/>
        <w:rPr>
          <w:rFonts w:cs="Times New Roman"/>
          <w:sz w:val="18"/>
          <w:szCs w:val="18"/>
          <w:rtl/>
        </w:rPr>
      </w:pPr>
    </w:p>
  </w:footnote>
  <w:footnote w:id="16">
    <w:p w:rsidR="004820A5" w:rsidRPr="00E70934" w:rsidRDefault="004820A5" w:rsidP="009E1545">
      <w:pPr>
        <w:pStyle w:val="FootnoteText"/>
        <w:ind w:left="180" w:hanging="180"/>
        <w:rPr>
          <w:rFonts w:cs="Times New Roman"/>
          <w:sz w:val="18"/>
          <w:szCs w:val="18"/>
          <w:rtl/>
        </w:rPr>
      </w:pPr>
      <w:r w:rsidRPr="00E70934">
        <w:rPr>
          <w:rFonts w:cs="Times New Roman"/>
          <w:sz w:val="18"/>
          <w:szCs w:val="18"/>
        </w:rPr>
        <w:t>1. Riwayat Bukhari, lihat</w:t>
      </w:r>
      <w:r w:rsidRPr="00E70934">
        <w:rPr>
          <w:rFonts w:cs="Times New Roman"/>
          <w:i/>
          <w:iCs/>
          <w:sz w:val="18"/>
          <w:szCs w:val="18"/>
        </w:rPr>
        <w:t xml:space="preserve"> Fathul Bari</w:t>
      </w:r>
      <w:r w:rsidRPr="00E70934">
        <w:rPr>
          <w:rFonts w:cs="Times New Roman"/>
          <w:sz w:val="18"/>
          <w:szCs w:val="18"/>
        </w:rPr>
        <w:t>, juz 7, hal 165.</w:t>
      </w:r>
    </w:p>
  </w:footnote>
  <w:footnote w:id="17">
    <w:p w:rsidR="004820A5" w:rsidRPr="00E70934" w:rsidRDefault="004820A5" w:rsidP="009E1545">
      <w:pPr>
        <w:pStyle w:val="FootnoteText"/>
        <w:ind w:left="180" w:hanging="180"/>
        <w:jc w:val="lowKashida"/>
        <w:rPr>
          <w:rFonts w:cs="Times New Roman"/>
          <w:sz w:val="18"/>
          <w:szCs w:val="18"/>
          <w:rtl/>
        </w:rPr>
      </w:pPr>
      <w:r w:rsidRPr="00E70934">
        <w:rPr>
          <w:rFonts w:cs="Times New Roman"/>
          <w:sz w:val="18"/>
          <w:szCs w:val="18"/>
        </w:rPr>
        <w:t xml:space="preserve">1. Diriwayatkan oleh Bukhari dalam kitab zakat, bab </w:t>
      </w:r>
      <w:r w:rsidRPr="00E70934">
        <w:rPr>
          <w:rFonts w:cs="Times New Roman"/>
          <w:i/>
          <w:iCs/>
          <w:sz w:val="18"/>
          <w:szCs w:val="18"/>
        </w:rPr>
        <w:t xml:space="preserve">Isti’faf </w:t>
      </w:r>
      <w:proofErr w:type="gramStart"/>
      <w:r w:rsidRPr="00E70934">
        <w:rPr>
          <w:rFonts w:cs="Times New Roman"/>
          <w:i/>
          <w:iCs/>
          <w:sz w:val="18"/>
          <w:szCs w:val="18"/>
        </w:rPr>
        <w:t>anil  mas’alah</w:t>
      </w:r>
      <w:proofErr w:type="gramEnd"/>
      <w:r w:rsidRPr="00E70934">
        <w:rPr>
          <w:rFonts w:cs="Times New Roman"/>
          <w:sz w:val="18"/>
          <w:szCs w:val="18"/>
        </w:rPr>
        <w:t xml:space="preserve"> (menjaga diri dari meminta-minta), dan diriwayatkan  oleh Muslim dalam bab zakat, bab</w:t>
      </w:r>
      <w:r w:rsidRPr="00E70934">
        <w:rPr>
          <w:rFonts w:cs="Times New Roman"/>
          <w:i/>
          <w:iCs/>
          <w:sz w:val="18"/>
          <w:szCs w:val="18"/>
        </w:rPr>
        <w:t xml:space="preserve"> Fadl Ta’affuf wa Sabr</w:t>
      </w:r>
      <w:r w:rsidRPr="00E70934">
        <w:rPr>
          <w:rFonts w:cs="Times New Roman"/>
          <w:sz w:val="18"/>
          <w:szCs w:val="18"/>
        </w:rPr>
        <w:t xml:space="preserve"> (keutamaan iffah dan kesabaran).</w:t>
      </w:r>
    </w:p>
  </w:footnote>
  <w:footnote w:id="18">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105860">
        <w:rPr>
          <w:rFonts w:cs="Times New Roman"/>
          <w:sz w:val="18"/>
          <w:szCs w:val="18"/>
          <w:lang w:val="fr-FR"/>
        </w:rPr>
        <w:t xml:space="preserve">. </w:t>
      </w:r>
      <w:r w:rsidRPr="00105860">
        <w:rPr>
          <w:rFonts w:cs="Times New Roman"/>
          <w:i/>
          <w:iCs/>
          <w:sz w:val="18"/>
          <w:szCs w:val="18"/>
          <w:lang w:val="fr-FR"/>
        </w:rPr>
        <w:t>Ats-Tsabat Indal Mamat</w:t>
      </w:r>
      <w:r w:rsidRPr="00105860">
        <w:rPr>
          <w:rFonts w:cs="Times New Roman"/>
          <w:sz w:val="18"/>
          <w:szCs w:val="18"/>
          <w:lang w:val="fr-FR"/>
        </w:rPr>
        <w:t xml:space="preserve"> karangan Ibnu Jauzi, cet. </w:t>
      </w:r>
      <w:r w:rsidRPr="00E70934">
        <w:rPr>
          <w:rFonts w:cs="Times New Roman"/>
          <w:sz w:val="18"/>
          <w:szCs w:val="18"/>
        </w:rPr>
        <w:t>Darul Kutub Ilmiah, hal. 34.</w:t>
      </w:r>
    </w:p>
  </w:footnote>
  <w:footnote w:id="19">
    <w:p w:rsidR="004820A5" w:rsidRPr="00E70934" w:rsidRDefault="004820A5" w:rsidP="009E1545">
      <w:pPr>
        <w:pStyle w:val="FootnoteText"/>
        <w:ind w:left="180" w:hanging="180"/>
        <w:rPr>
          <w:rFonts w:cs="Times New Roman"/>
          <w:i/>
          <w:iCs/>
          <w:sz w:val="18"/>
          <w:szCs w:val="18"/>
          <w:rtl/>
        </w:rPr>
      </w:pPr>
      <w:r w:rsidRPr="00E70934">
        <w:rPr>
          <w:rStyle w:val="FootnoteReference"/>
          <w:rFonts w:cs="Times New Roman"/>
          <w:i/>
          <w:iCs/>
          <w:sz w:val="18"/>
          <w:szCs w:val="18"/>
          <w:rtl/>
        </w:rPr>
        <w:footnoteRef/>
      </w:r>
      <w:r w:rsidRPr="00E70934">
        <w:rPr>
          <w:rFonts w:cs="Times New Roman"/>
          <w:i/>
          <w:iCs/>
          <w:sz w:val="18"/>
          <w:szCs w:val="18"/>
        </w:rPr>
        <w:t xml:space="preserve">. </w:t>
      </w:r>
      <w:proofErr w:type="gramStart"/>
      <w:r w:rsidRPr="00E70934">
        <w:rPr>
          <w:rFonts w:cs="Times New Roman"/>
          <w:i/>
          <w:iCs/>
          <w:sz w:val="18"/>
          <w:szCs w:val="18"/>
        </w:rPr>
        <w:t>Al Bidayah Wan Nihayah 1/332.</w:t>
      </w:r>
      <w:proofErr w:type="gramEnd"/>
    </w:p>
  </w:footnote>
  <w:footnote w:id="20">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Pr>
        <w:t xml:space="preserve">. </w:t>
      </w:r>
      <w:proofErr w:type="gramStart"/>
      <w:r w:rsidRPr="00E70934">
        <w:rPr>
          <w:rFonts w:cs="Times New Roman"/>
          <w:i/>
          <w:iCs/>
          <w:sz w:val="18"/>
          <w:szCs w:val="18"/>
        </w:rPr>
        <w:t>Siyar A</w:t>
      </w:r>
      <w:r w:rsidRPr="00E70934">
        <w:rPr>
          <w:rFonts w:cs="Times New Roman"/>
          <w:i/>
          <w:iCs/>
          <w:sz w:val="18"/>
          <w:szCs w:val="18"/>
          <w:rtl/>
        </w:rPr>
        <w:t>’</w:t>
      </w:r>
      <w:r w:rsidRPr="00E70934">
        <w:rPr>
          <w:rFonts w:cs="Times New Roman"/>
          <w:i/>
          <w:iCs/>
          <w:sz w:val="18"/>
          <w:szCs w:val="18"/>
        </w:rPr>
        <w:t>lam An-Nubala</w:t>
      </w:r>
      <w:r w:rsidRPr="00E70934">
        <w:rPr>
          <w:rFonts w:cs="Times New Roman"/>
          <w:sz w:val="18"/>
          <w:szCs w:val="18"/>
        </w:rPr>
        <w:t>, 11/241.</w:t>
      </w:r>
      <w:proofErr w:type="gramEnd"/>
    </w:p>
  </w:footnote>
  <w:footnote w:id="21">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Pr>
        <w:t xml:space="preserve">. </w:t>
      </w:r>
      <w:r w:rsidRPr="00E70934">
        <w:rPr>
          <w:rFonts w:cs="Times New Roman"/>
          <w:i/>
          <w:iCs/>
          <w:sz w:val="18"/>
          <w:szCs w:val="18"/>
        </w:rPr>
        <w:t>Al-Bidayah Wan-Nihayah</w:t>
      </w:r>
      <w:r w:rsidRPr="00E70934">
        <w:rPr>
          <w:rFonts w:cs="Times New Roman"/>
          <w:sz w:val="18"/>
          <w:szCs w:val="18"/>
        </w:rPr>
        <w:t xml:space="preserve"> 1/332.</w:t>
      </w:r>
    </w:p>
  </w:footnote>
  <w:footnote w:id="22">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Pr>
        <w:t xml:space="preserve">. </w:t>
      </w:r>
      <w:proofErr w:type="gramStart"/>
      <w:r w:rsidRPr="00E70934">
        <w:rPr>
          <w:rFonts w:cs="Times New Roman"/>
          <w:sz w:val="18"/>
          <w:szCs w:val="18"/>
        </w:rPr>
        <w:t xml:space="preserve">Nama sebuah negri antara Riqqah dan Baghdad di tepian sungai Eufrat, </w:t>
      </w:r>
      <w:r w:rsidRPr="00E70934">
        <w:rPr>
          <w:rFonts w:cs="Times New Roman"/>
          <w:i/>
          <w:iCs/>
          <w:sz w:val="18"/>
          <w:szCs w:val="18"/>
        </w:rPr>
        <w:t>As-Siyar</w:t>
      </w:r>
      <w:r w:rsidRPr="00E70934">
        <w:rPr>
          <w:rFonts w:cs="Times New Roman"/>
          <w:sz w:val="18"/>
          <w:szCs w:val="18"/>
        </w:rPr>
        <w:t xml:space="preserve"> 11/241.</w:t>
      </w:r>
      <w:proofErr w:type="gramEnd"/>
    </w:p>
  </w:footnote>
  <w:footnote w:id="23">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Pr>
        <w:t xml:space="preserve">. </w:t>
      </w:r>
      <w:proofErr w:type="gramStart"/>
      <w:r w:rsidRPr="00E70934">
        <w:rPr>
          <w:rFonts w:cs="Times New Roman"/>
          <w:i/>
          <w:iCs/>
          <w:sz w:val="18"/>
          <w:szCs w:val="18"/>
        </w:rPr>
        <w:t>Siyar A</w:t>
      </w:r>
      <w:r w:rsidRPr="00E70934">
        <w:rPr>
          <w:rFonts w:cs="Times New Roman"/>
          <w:i/>
          <w:iCs/>
          <w:sz w:val="18"/>
          <w:szCs w:val="18"/>
          <w:rtl/>
        </w:rPr>
        <w:t>’</w:t>
      </w:r>
      <w:r w:rsidRPr="00E70934">
        <w:rPr>
          <w:rFonts w:cs="Times New Roman"/>
          <w:i/>
          <w:iCs/>
          <w:sz w:val="18"/>
          <w:szCs w:val="18"/>
        </w:rPr>
        <w:t>lam An-Nubala</w:t>
      </w:r>
      <w:r w:rsidRPr="00E70934">
        <w:rPr>
          <w:rFonts w:cs="Times New Roman"/>
          <w:sz w:val="18"/>
          <w:szCs w:val="18"/>
        </w:rPr>
        <w:t xml:space="preserve"> 11/241.</w:t>
      </w:r>
      <w:proofErr w:type="gramEnd"/>
    </w:p>
  </w:footnote>
  <w:footnote w:id="24">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Pr>
        <w:t>.</w:t>
      </w:r>
      <w:r w:rsidRPr="00E70934">
        <w:rPr>
          <w:rFonts w:cs="Times New Roman"/>
          <w:i/>
          <w:iCs/>
          <w:sz w:val="18"/>
          <w:szCs w:val="18"/>
        </w:rPr>
        <w:t xml:space="preserve"> </w:t>
      </w:r>
      <w:proofErr w:type="gramStart"/>
      <w:r w:rsidRPr="00E70934">
        <w:rPr>
          <w:rFonts w:cs="Times New Roman"/>
          <w:i/>
          <w:iCs/>
          <w:sz w:val="18"/>
          <w:szCs w:val="18"/>
        </w:rPr>
        <w:t xml:space="preserve">Siyar A’lam An-Nubala </w:t>
      </w:r>
      <w:r w:rsidRPr="00E70934">
        <w:rPr>
          <w:rFonts w:cs="Times New Roman"/>
          <w:sz w:val="18"/>
          <w:szCs w:val="18"/>
        </w:rPr>
        <w:t>11/242.</w:t>
      </w:r>
      <w:proofErr w:type="gramEnd"/>
    </w:p>
  </w:footnote>
  <w:footnote w:id="25">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i/>
          <w:iCs/>
          <w:sz w:val="18"/>
          <w:szCs w:val="18"/>
          <w:rtl/>
        </w:rPr>
        <w:footnoteRef/>
      </w:r>
      <w:r w:rsidRPr="00E70934">
        <w:rPr>
          <w:rFonts w:cs="Times New Roman"/>
          <w:i/>
          <w:iCs/>
          <w:sz w:val="18"/>
          <w:szCs w:val="18"/>
        </w:rPr>
        <w:t>. Siyar A’lam An-Nubala</w:t>
      </w:r>
      <w:r w:rsidRPr="00E70934">
        <w:rPr>
          <w:rFonts w:cs="Times New Roman"/>
          <w:sz w:val="18"/>
          <w:szCs w:val="18"/>
        </w:rPr>
        <w:t xml:space="preserve"> 11/240</w:t>
      </w:r>
    </w:p>
  </w:footnote>
  <w:footnote w:id="26">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w:t>
      </w:r>
      <w:proofErr w:type="gramStart"/>
      <w:r w:rsidRPr="00E70934">
        <w:rPr>
          <w:rFonts w:cs="Times New Roman"/>
          <w:sz w:val="18"/>
          <w:szCs w:val="18"/>
        </w:rPr>
        <w:t xml:space="preserve">Riwayat Hakim 3/383, derajat haditsnya Hasan Shahih, lihat takhrijnya dalam </w:t>
      </w:r>
      <w:r w:rsidRPr="00E70934">
        <w:rPr>
          <w:rFonts w:cs="Times New Roman"/>
          <w:i/>
          <w:iCs/>
          <w:sz w:val="18"/>
          <w:szCs w:val="18"/>
        </w:rPr>
        <w:t xml:space="preserve">Fiqhussirah </w:t>
      </w:r>
      <w:r w:rsidRPr="00E70934">
        <w:rPr>
          <w:rFonts w:cs="Times New Roman"/>
          <w:sz w:val="18"/>
          <w:szCs w:val="18"/>
        </w:rPr>
        <w:t>tahqiq Albani hal 103.</w:t>
      </w:r>
      <w:proofErr w:type="gramEnd"/>
    </w:p>
  </w:footnote>
  <w:footnote w:id="27">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Muttafaq Alaih.</w:t>
      </w:r>
    </w:p>
  </w:footnote>
  <w:footnote w:id="28">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w:t>
      </w:r>
      <w:proofErr w:type="gramStart"/>
      <w:r w:rsidRPr="00E70934">
        <w:rPr>
          <w:rFonts w:cs="Times New Roman"/>
          <w:sz w:val="18"/>
          <w:szCs w:val="18"/>
        </w:rPr>
        <w:t>Riwayat Turmuzi, 2/50 dan di shahihkan dalam</w:t>
      </w:r>
      <w:r w:rsidRPr="00E70934">
        <w:rPr>
          <w:rFonts w:cs="Times New Roman"/>
          <w:i/>
          <w:iCs/>
          <w:sz w:val="18"/>
          <w:szCs w:val="18"/>
        </w:rPr>
        <w:t xml:space="preserve"> Irwa’ul Ghalil</w:t>
      </w:r>
      <w:r w:rsidRPr="00E70934">
        <w:rPr>
          <w:rFonts w:cs="Times New Roman"/>
          <w:sz w:val="18"/>
          <w:szCs w:val="18"/>
        </w:rPr>
        <w:t>, 3/145.</w:t>
      </w:r>
      <w:proofErr w:type="gramEnd"/>
    </w:p>
  </w:footnote>
  <w:footnote w:id="29">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Riwayat Imam Ahmad dalam </w:t>
      </w:r>
      <w:r w:rsidRPr="00E70934">
        <w:rPr>
          <w:rFonts w:cs="Times New Roman"/>
          <w:i/>
          <w:iCs/>
          <w:sz w:val="18"/>
          <w:szCs w:val="18"/>
        </w:rPr>
        <w:t>Musnad</w:t>
      </w:r>
      <w:r w:rsidRPr="00E70934">
        <w:rPr>
          <w:rFonts w:cs="Times New Roman"/>
          <w:sz w:val="18"/>
          <w:szCs w:val="18"/>
        </w:rPr>
        <w:t xml:space="preserve"> 3/460, dan terdapat dalam </w:t>
      </w:r>
      <w:r w:rsidRPr="00E70934">
        <w:rPr>
          <w:rFonts w:cs="Times New Roman"/>
          <w:i/>
          <w:iCs/>
          <w:sz w:val="18"/>
          <w:szCs w:val="18"/>
        </w:rPr>
        <w:t>Shahih Al-Jami’</w:t>
      </w:r>
      <w:r w:rsidRPr="00E70934">
        <w:rPr>
          <w:rFonts w:cs="Times New Roman"/>
          <w:sz w:val="18"/>
          <w:szCs w:val="18"/>
        </w:rPr>
        <w:t xml:space="preserve"> 5496</w:t>
      </w:r>
    </w:p>
  </w:footnote>
  <w:footnote w:id="30">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w:t>
      </w:r>
      <w:proofErr w:type="gramStart"/>
      <w:r w:rsidRPr="00E70934">
        <w:rPr>
          <w:rFonts w:cs="Times New Roman"/>
          <w:sz w:val="18"/>
          <w:szCs w:val="18"/>
        </w:rPr>
        <w:t xml:space="preserve">Riwayat Abu Ya’la 2/305, dan ada riwayat-riwayat lain yang menguatkannya, dan terdapat dalam </w:t>
      </w:r>
      <w:r w:rsidRPr="00E70934">
        <w:rPr>
          <w:rFonts w:cs="Times New Roman"/>
          <w:i/>
          <w:iCs/>
          <w:sz w:val="18"/>
          <w:szCs w:val="18"/>
        </w:rPr>
        <w:t>Shahih Al-Jami’</w:t>
      </w:r>
      <w:r w:rsidRPr="00E70934">
        <w:rPr>
          <w:rFonts w:cs="Times New Roman"/>
          <w:sz w:val="18"/>
          <w:szCs w:val="18"/>
        </w:rPr>
        <w:t xml:space="preserve"> 7037.</w:t>
      </w:r>
      <w:proofErr w:type="gramEnd"/>
    </w:p>
  </w:footnote>
  <w:footnote w:id="31">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Riwayat Bukhari, Lihat </w:t>
      </w:r>
      <w:r w:rsidRPr="00E70934">
        <w:rPr>
          <w:rFonts w:cs="Times New Roman"/>
          <w:i/>
          <w:iCs/>
          <w:sz w:val="18"/>
          <w:szCs w:val="18"/>
        </w:rPr>
        <w:t xml:space="preserve">Fathul </w:t>
      </w:r>
      <w:smartTag w:uri="urn:schemas-microsoft-com:office:smarttags" w:element="place">
        <w:smartTag w:uri="urn:schemas-microsoft-com:office:smarttags" w:element="City">
          <w:r w:rsidRPr="00E70934">
            <w:rPr>
              <w:rFonts w:cs="Times New Roman"/>
              <w:i/>
              <w:iCs/>
              <w:sz w:val="18"/>
              <w:szCs w:val="18"/>
            </w:rPr>
            <w:t>Bari</w:t>
          </w:r>
        </w:smartTag>
      </w:smartTag>
      <w:r w:rsidRPr="00E70934">
        <w:rPr>
          <w:rFonts w:cs="Times New Roman"/>
          <w:sz w:val="18"/>
          <w:szCs w:val="18"/>
        </w:rPr>
        <w:t xml:space="preserve"> 12/215</w:t>
      </w:r>
    </w:p>
  </w:footnote>
  <w:footnote w:id="32">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Riwayat Ibnu Majah 2/1359, lihat </w:t>
      </w:r>
      <w:r w:rsidRPr="00E70934">
        <w:rPr>
          <w:rFonts w:cs="Times New Roman"/>
          <w:i/>
          <w:iCs/>
          <w:sz w:val="18"/>
          <w:szCs w:val="18"/>
        </w:rPr>
        <w:t>Shahih Al-Jami’</w:t>
      </w:r>
      <w:r w:rsidRPr="00E70934">
        <w:rPr>
          <w:rFonts w:cs="Times New Roman"/>
          <w:sz w:val="18"/>
          <w:szCs w:val="18"/>
        </w:rPr>
        <w:t xml:space="preserve"> 7752</w:t>
      </w:r>
    </w:p>
  </w:footnote>
  <w:footnote w:id="33">
    <w:p w:rsidR="004820A5" w:rsidRPr="00E70934" w:rsidRDefault="004820A5" w:rsidP="009E1545">
      <w:pPr>
        <w:pStyle w:val="FootnoteText"/>
        <w:ind w:left="180" w:hanging="180"/>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w:t>
      </w:r>
      <w:proofErr w:type="gramStart"/>
      <w:r w:rsidRPr="00E70934">
        <w:rPr>
          <w:rFonts w:cs="Times New Roman"/>
          <w:sz w:val="18"/>
          <w:szCs w:val="18"/>
        </w:rPr>
        <w:t xml:space="preserve">Riwayat Ibnu Majah 2/1359, lihat </w:t>
      </w:r>
      <w:r w:rsidRPr="00E70934">
        <w:rPr>
          <w:rFonts w:cs="Times New Roman"/>
          <w:i/>
          <w:iCs/>
          <w:sz w:val="18"/>
          <w:szCs w:val="18"/>
        </w:rPr>
        <w:t>Shahih Jami’</w:t>
      </w:r>
      <w:r w:rsidRPr="00E70934">
        <w:rPr>
          <w:rFonts w:cs="Times New Roman"/>
          <w:sz w:val="18"/>
          <w:szCs w:val="18"/>
        </w:rPr>
        <w:t xml:space="preserve"> 7752.</w:t>
      </w:r>
      <w:proofErr w:type="gramEnd"/>
    </w:p>
  </w:footnote>
  <w:footnote w:id="34">
    <w:p w:rsidR="004820A5" w:rsidRPr="00E70934" w:rsidRDefault="004820A5" w:rsidP="009E1545">
      <w:pPr>
        <w:pStyle w:val="FootnoteText"/>
        <w:ind w:left="180" w:hanging="180"/>
        <w:jc w:val="lowKashida"/>
        <w:rPr>
          <w:rFonts w:cs="Times New Roman"/>
          <w:sz w:val="18"/>
          <w:szCs w:val="18"/>
          <w:rtl/>
        </w:rPr>
      </w:pPr>
      <w:r w:rsidRPr="00E70934">
        <w:rPr>
          <w:rStyle w:val="FootnoteReference"/>
          <w:rFonts w:cs="Times New Roman"/>
          <w:sz w:val="18"/>
          <w:szCs w:val="18"/>
          <w:rtl/>
        </w:rPr>
        <w:footnoteRef/>
      </w:r>
      <w:r w:rsidRPr="00E70934">
        <w:rPr>
          <w:rFonts w:cs="Times New Roman"/>
          <w:sz w:val="18"/>
          <w:szCs w:val="18"/>
          <w:rtl/>
        </w:rPr>
        <w:t xml:space="preserve"> </w:t>
      </w:r>
      <w:r w:rsidRPr="00E70934">
        <w:rPr>
          <w:rFonts w:cs="Times New Roman"/>
          <w:sz w:val="18"/>
          <w:szCs w:val="18"/>
        </w:rPr>
        <w:t xml:space="preserve">. </w:t>
      </w:r>
      <w:proofErr w:type="gramStart"/>
      <w:r w:rsidRPr="00E70934">
        <w:rPr>
          <w:rFonts w:cs="Times New Roman"/>
          <w:sz w:val="18"/>
          <w:szCs w:val="18"/>
        </w:rPr>
        <w:t xml:space="preserve">Riwayat Bukhari dalam Kitab </w:t>
      </w:r>
      <w:r w:rsidRPr="00E70934">
        <w:rPr>
          <w:rFonts w:cs="Times New Roman"/>
          <w:i/>
          <w:iCs/>
          <w:sz w:val="18"/>
          <w:szCs w:val="18"/>
        </w:rPr>
        <w:t>“Al-Ghazawat”,</w:t>
      </w:r>
      <w:r w:rsidRPr="00E70934">
        <w:rPr>
          <w:rFonts w:cs="Times New Roman"/>
          <w:sz w:val="18"/>
          <w:szCs w:val="18"/>
        </w:rPr>
        <w:t xml:space="preserve"> Bab </w:t>
      </w:r>
      <w:r w:rsidRPr="00E70934">
        <w:rPr>
          <w:rFonts w:cs="Times New Roman"/>
          <w:i/>
          <w:iCs/>
          <w:sz w:val="18"/>
          <w:szCs w:val="18"/>
        </w:rPr>
        <w:t>“Ghazwah Khandak”,</w:t>
      </w:r>
      <w:r w:rsidRPr="00E70934">
        <w:rPr>
          <w:rFonts w:cs="Times New Roman"/>
          <w:sz w:val="18"/>
          <w:szCs w:val="18"/>
        </w:rPr>
        <w:t xml:space="preserve"> lihat Fathul Bari 7/399.</w:t>
      </w:r>
      <w:proofErr w:type="gramEnd"/>
    </w:p>
  </w:footnote>
  <w:footnote w:id="35">
    <w:p w:rsidR="004820A5" w:rsidRPr="00E70934" w:rsidRDefault="004820A5" w:rsidP="009E1545">
      <w:pPr>
        <w:pStyle w:val="FootnoteText"/>
        <w:ind w:left="180" w:hanging="180"/>
        <w:rPr>
          <w:rFonts w:cs="Times New Roman"/>
          <w:sz w:val="18"/>
          <w:szCs w:val="18"/>
        </w:rPr>
      </w:pPr>
      <w:r w:rsidRPr="00E70934">
        <w:rPr>
          <w:rStyle w:val="FootnoteReference"/>
          <w:rFonts w:cs="Times New Roman"/>
          <w:sz w:val="18"/>
          <w:szCs w:val="18"/>
        </w:rPr>
        <w:footnoteRef/>
      </w:r>
      <w:r w:rsidRPr="00E70934">
        <w:rPr>
          <w:rFonts w:cs="Times New Roman"/>
          <w:sz w:val="18"/>
          <w:szCs w:val="18"/>
        </w:rPr>
        <w:t xml:space="preserve"> . </w:t>
      </w:r>
      <w:r w:rsidRPr="00E70934">
        <w:rPr>
          <w:rFonts w:cs="Times New Roman"/>
          <w:i/>
          <w:iCs/>
          <w:sz w:val="18"/>
          <w:szCs w:val="18"/>
        </w:rPr>
        <w:t>Siyar A`lam Nubala</w:t>
      </w:r>
      <w:r w:rsidRPr="00E70934">
        <w:rPr>
          <w:rFonts w:cs="Times New Roman"/>
          <w:sz w:val="18"/>
          <w:szCs w:val="18"/>
        </w:rPr>
        <w:t>` 13/76,85.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A5" w:rsidRDefault="004820A5" w:rsidP="007A6CF2">
    <w:pPr>
      <w:pStyle w:val="Header"/>
    </w:pPr>
  </w:p>
  <w:p w:rsidR="004820A5" w:rsidRPr="0004419D" w:rsidRDefault="004820A5" w:rsidP="007A6CF2">
    <w:pPr>
      <w:pStyle w:val="Header"/>
      <w:framePr w:wrap="around" w:vAnchor="text" w:hAnchor="page" w:x="8263" w:y="152"/>
      <w:rPr>
        <w:rStyle w:val="PageNumber"/>
        <w:sz w:val="22"/>
        <w:szCs w:val="22"/>
      </w:rPr>
    </w:pPr>
    <w:r w:rsidRPr="0004419D">
      <w:rPr>
        <w:rStyle w:val="PageNumber"/>
        <w:sz w:val="22"/>
        <w:szCs w:val="22"/>
      </w:rPr>
      <w:fldChar w:fldCharType="begin"/>
    </w:r>
    <w:r w:rsidRPr="0004419D">
      <w:rPr>
        <w:rStyle w:val="PageNumber"/>
        <w:sz w:val="22"/>
        <w:szCs w:val="22"/>
      </w:rPr>
      <w:instrText xml:space="preserve">PAGE  </w:instrText>
    </w:r>
    <w:r w:rsidRPr="0004419D">
      <w:rPr>
        <w:rStyle w:val="PageNumber"/>
        <w:sz w:val="22"/>
        <w:szCs w:val="22"/>
      </w:rPr>
      <w:fldChar w:fldCharType="separate"/>
    </w:r>
    <w:r w:rsidR="00105860">
      <w:rPr>
        <w:rStyle w:val="PageNumber"/>
        <w:noProof/>
        <w:sz w:val="22"/>
        <w:szCs w:val="22"/>
      </w:rPr>
      <w:t>3</w:t>
    </w:r>
    <w:r w:rsidRPr="0004419D">
      <w:rPr>
        <w:rStyle w:val="PageNumber"/>
        <w:sz w:val="22"/>
        <w:szCs w:val="22"/>
      </w:rPr>
      <w:fldChar w:fldCharType="end"/>
    </w:r>
  </w:p>
  <w:p w:rsidR="004820A5" w:rsidRPr="00A1454E" w:rsidRDefault="004820A5" w:rsidP="007A6CF2">
    <w:pPr>
      <w:pStyle w:val="Header"/>
      <w:pBdr>
        <w:bottom w:val="double" w:sz="4" w:space="1" w:color="auto"/>
      </w:pBdr>
      <w:tabs>
        <w:tab w:val="clear" w:pos="4320"/>
        <w:tab w:val="center" w:pos="4500"/>
      </w:tabs>
      <w:ind w:right="603"/>
      <w:rPr>
        <w:rFonts w:ascii="Brush Script MT" w:hAnsi="Brush Script MT"/>
        <w:sz w:val="20"/>
        <w:szCs w:val="20"/>
      </w:rPr>
    </w:pPr>
    <w:r w:rsidRPr="00A1454E">
      <w:rPr>
        <w:rFonts w:ascii="Brush Script MT" w:hAnsi="Brush Script MT"/>
        <w:sz w:val="20"/>
        <w:szCs w:val="20"/>
      </w:rPr>
      <w:t>Kiat Berpegang Teguh Dalam Agama Allah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A8" w:rsidRDefault="000F3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14832_"/>
      </v:shape>
    </w:pict>
  </w:numPicBullet>
  <w:numPicBullet w:numPicBulletId="1">
    <w:pict>
      <v:shape id="_x0000_i1027" type="#_x0000_t75" style="width:10.2pt;height:19.35pt" o:bullet="t">
        <v:imagedata r:id="rId2" o:title=""/>
      </v:shape>
    </w:pict>
  </w:numPicBullet>
  <w:abstractNum w:abstractNumId="0">
    <w:nsid w:val="14E960C4"/>
    <w:multiLevelType w:val="hybridMultilevel"/>
    <w:tmpl w:val="0C461494"/>
    <w:lvl w:ilvl="0" w:tplc="3CA602B4">
      <w:numFmt w:val="bullet"/>
      <w:lvlText w:val="-"/>
      <w:lvlJc w:val="left"/>
      <w:pPr>
        <w:tabs>
          <w:tab w:val="num" w:pos="417"/>
        </w:tabs>
        <w:ind w:left="417" w:hanging="360"/>
      </w:pPr>
      <w:rPr>
        <w:rFonts w:ascii="Bookman Old Style" w:eastAsia="Times New Roman" w:hAnsi="Bookman Old Style"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41EA67B0"/>
    <w:multiLevelType w:val="hybridMultilevel"/>
    <w:tmpl w:val="1EF60A1A"/>
    <w:lvl w:ilvl="0" w:tplc="04090003">
      <w:start w:val="1"/>
      <w:numFmt w:val="bullet"/>
      <w:lvlText w:val="o"/>
      <w:lvlJc w:val="left"/>
      <w:pPr>
        <w:tabs>
          <w:tab w:val="num" w:pos="1291"/>
        </w:tabs>
        <w:ind w:left="1291" w:hanging="360"/>
      </w:pPr>
      <w:rPr>
        <w:rFonts w:ascii="Courier New" w:hAnsi="Courier New" w:cs="Courier New" w:hint="default"/>
      </w:rPr>
    </w:lvl>
    <w:lvl w:ilvl="1" w:tplc="04090003" w:tentative="1">
      <w:start w:val="1"/>
      <w:numFmt w:val="bullet"/>
      <w:lvlText w:val="o"/>
      <w:lvlJc w:val="left"/>
      <w:pPr>
        <w:tabs>
          <w:tab w:val="num" w:pos="2011"/>
        </w:tabs>
        <w:ind w:left="2011" w:hanging="360"/>
      </w:pPr>
      <w:rPr>
        <w:rFonts w:ascii="Courier New" w:hAnsi="Courier New" w:cs="Courier New" w:hint="default"/>
      </w:rPr>
    </w:lvl>
    <w:lvl w:ilvl="2" w:tplc="04090005" w:tentative="1">
      <w:start w:val="1"/>
      <w:numFmt w:val="bullet"/>
      <w:lvlText w:val=""/>
      <w:lvlJc w:val="left"/>
      <w:pPr>
        <w:tabs>
          <w:tab w:val="num" w:pos="2731"/>
        </w:tabs>
        <w:ind w:left="2731" w:hanging="360"/>
      </w:pPr>
      <w:rPr>
        <w:rFonts w:ascii="Wingdings" w:hAnsi="Wingdings" w:hint="default"/>
      </w:rPr>
    </w:lvl>
    <w:lvl w:ilvl="3" w:tplc="04090001" w:tentative="1">
      <w:start w:val="1"/>
      <w:numFmt w:val="bullet"/>
      <w:lvlText w:val=""/>
      <w:lvlJc w:val="left"/>
      <w:pPr>
        <w:tabs>
          <w:tab w:val="num" w:pos="3451"/>
        </w:tabs>
        <w:ind w:left="3451" w:hanging="360"/>
      </w:pPr>
      <w:rPr>
        <w:rFonts w:ascii="Symbol" w:hAnsi="Symbol" w:hint="default"/>
      </w:rPr>
    </w:lvl>
    <w:lvl w:ilvl="4" w:tplc="04090003" w:tentative="1">
      <w:start w:val="1"/>
      <w:numFmt w:val="bullet"/>
      <w:lvlText w:val="o"/>
      <w:lvlJc w:val="left"/>
      <w:pPr>
        <w:tabs>
          <w:tab w:val="num" w:pos="4171"/>
        </w:tabs>
        <w:ind w:left="4171" w:hanging="360"/>
      </w:pPr>
      <w:rPr>
        <w:rFonts w:ascii="Courier New" w:hAnsi="Courier New" w:cs="Courier New" w:hint="default"/>
      </w:rPr>
    </w:lvl>
    <w:lvl w:ilvl="5" w:tplc="04090005" w:tentative="1">
      <w:start w:val="1"/>
      <w:numFmt w:val="bullet"/>
      <w:lvlText w:val=""/>
      <w:lvlJc w:val="left"/>
      <w:pPr>
        <w:tabs>
          <w:tab w:val="num" w:pos="4891"/>
        </w:tabs>
        <w:ind w:left="4891" w:hanging="360"/>
      </w:pPr>
      <w:rPr>
        <w:rFonts w:ascii="Wingdings" w:hAnsi="Wingdings" w:hint="default"/>
      </w:rPr>
    </w:lvl>
    <w:lvl w:ilvl="6" w:tplc="04090001" w:tentative="1">
      <w:start w:val="1"/>
      <w:numFmt w:val="bullet"/>
      <w:lvlText w:val=""/>
      <w:lvlJc w:val="left"/>
      <w:pPr>
        <w:tabs>
          <w:tab w:val="num" w:pos="5611"/>
        </w:tabs>
        <w:ind w:left="5611" w:hanging="360"/>
      </w:pPr>
      <w:rPr>
        <w:rFonts w:ascii="Symbol" w:hAnsi="Symbol" w:hint="default"/>
      </w:rPr>
    </w:lvl>
    <w:lvl w:ilvl="7" w:tplc="04090003" w:tentative="1">
      <w:start w:val="1"/>
      <w:numFmt w:val="bullet"/>
      <w:lvlText w:val="o"/>
      <w:lvlJc w:val="left"/>
      <w:pPr>
        <w:tabs>
          <w:tab w:val="num" w:pos="6331"/>
        </w:tabs>
        <w:ind w:left="6331" w:hanging="360"/>
      </w:pPr>
      <w:rPr>
        <w:rFonts w:ascii="Courier New" w:hAnsi="Courier New" w:cs="Courier New" w:hint="default"/>
      </w:rPr>
    </w:lvl>
    <w:lvl w:ilvl="8" w:tplc="04090005" w:tentative="1">
      <w:start w:val="1"/>
      <w:numFmt w:val="bullet"/>
      <w:lvlText w:val=""/>
      <w:lvlJc w:val="left"/>
      <w:pPr>
        <w:tabs>
          <w:tab w:val="num" w:pos="7051"/>
        </w:tabs>
        <w:ind w:left="7051" w:hanging="360"/>
      </w:pPr>
      <w:rPr>
        <w:rFonts w:ascii="Wingdings" w:hAnsi="Wingdings" w:hint="default"/>
      </w:rPr>
    </w:lvl>
  </w:abstractNum>
  <w:abstractNum w:abstractNumId="2">
    <w:nsid w:val="521B0A31"/>
    <w:multiLevelType w:val="singleLevel"/>
    <w:tmpl w:val="5FC8F9FE"/>
    <w:lvl w:ilvl="0">
      <w:start w:val="3"/>
      <w:numFmt w:val="decimal"/>
      <w:lvlText w:val="%1. "/>
      <w:legacy w:legacy="1" w:legacySpace="0" w:legacyIndent="283"/>
      <w:lvlJc w:val="center"/>
      <w:pPr>
        <w:ind w:right="283" w:hanging="283"/>
      </w:pPr>
      <w:rPr>
        <w:rFonts w:ascii="Times New Roman" w:hAnsi="Times New Roman" w:hint="default"/>
        <w:b/>
        <w:i w:val="0"/>
        <w:sz w:val="24"/>
        <w:u w:val="none"/>
      </w:rPr>
    </w:lvl>
  </w:abstractNum>
  <w:abstractNum w:abstractNumId="3">
    <w:nsid w:val="5B3711C3"/>
    <w:multiLevelType w:val="hybridMultilevel"/>
    <w:tmpl w:val="8964485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nsid w:val="5D9E42D6"/>
    <w:multiLevelType w:val="singleLevel"/>
    <w:tmpl w:val="AD98152C"/>
    <w:lvl w:ilvl="0">
      <w:start w:val="1"/>
      <w:numFmt w:val="decimal"/>
      <w:lvlText w:val="%1. "/>
      <w:legacy w:legacy="1" w:legacySpace="0" w:legacyIndent="283"/>
      <w:lvlJc w:val="center"/>
      <w:pPr>
        <w:ind w:right="283" w:hanging="283"/>
      </w:pPr>
      <w:rPr>
        <w:rFonts w:ascii="Times New Roman" w:hAnsi="Times New Roman" w:hint="default"/>
        <w:b w:val="0"/>
        <w:i w:val="0"/>
        <w:sz w:val="22"/>
        <w:u w:val="none"/>
      </w:rPr>
    </w:lvl>
  </w:abstractNum>
  <w:abstractNum w:abstractNumId="5">
    <w:nsid w:val="6BDE6A07"/>
    <w:multiLevelType w:val="hybridMultilevel"/>
    <w:tmpl w:val="A0126D14"/>
    <w:lvl w:ilvl="0" w:tplc="04090003">
      <w:start w:val="1"/>
      <w:numFmt w:val="bullet"/>
      <w:lvlText w:val="o"/>
      <w:lvlJc w:val="left"/>
      <w:pPr>
        <w:tabs>
          <w:tab w:val="num" w:pos="1291"/>
        </w:tabs>
        <w:ind w:left="1291" w:hanging="360"/>
      </w:pPr>
      <w:rPr>
        <w:rFonts w:ascii="Courier New" w:hAnsi="Courier New" w:cs="Courier New" w:hint="default"/>
      </w:rPr>
    </w:lvl>
    <w:lvl w:ilvl="1" w:tplc="04090003">
      <w:start w:val="1"/>
      <w:numFmt w:val="bullet"/>
      <w:lvlText w:val="o"/>
      <w:lvlJc w:val="left"/>
      <w:pPr>
        <w:tabs>
          <w:tab w:val="num" w:pos="2011"/>
        </w:tabs>
        <w:ind w:left="2011" w:hanging="360"/>
      </w:pPr>
      <w:rPr>
        <w:rFonts w:ascii="Courier New" w:hAnsi="Courier New" w:cs="Courier New" w:hint="default"/>
      </w:rPr>
    </w:lvl>
    <w:lvl w:ilvl="2" w:tplc="04090005" w:tentative="1">
      <w:start w:val="1"/>
      <w:numFmt w:val="bullet"/>
      <w:lvlText w:val=""/>
      <w:lvlJc w:val="left"/>
      <w:pPr>
        <w:tabs>
          <w:tab w:val="num" w:pos="2731"/>
        </w:tabs>
        <w:ind w:left="2731" w:hanging="360"/>
      </w:pPr>
      <w:rPr>
        <w:rFonts w:ascii="Wingdings" w:hAnsi="Wingdings" w:hint="default"/>
      </w:rPr>
    </w:lvl>
    <w:lvl w:ilvl="3" w:tplc="04090001" w:tentative="1">
      <w:start w:val="1"/>
      <w:numFmt w:val="bullet"/>
      <w:lvlText w:val=""/>
      <w:lvlJc w:val="left"/>
      <w:pPr>
        <w:tabs>
          <w:tab w:val="num" w:pos="3451"/>
        </w:tabs>
        <w:ind w:left="3451" w:hanging="360"/>
      </w:pPr>
      <w:rPr>
        <w:rFonts w:ascii="Symbol" w:hAnsi="Symbol" w:hint="default"/>
      </w:rPr>
    </w:lvl>
    <w:lvl w:ilvl="4" w:tplc="04090003" w:tentative="1">
      <w:start w:val="1"/>
      <w:numFmt w:val="bullet"/>
      <w:lvlText w:val="o"/>
      <w:lvlJc w:val="left"/>
      <w:pPr>
        <w:tabs>
          <w:tab w:val="num" w:pos="4171"/>
        </w:tabs>
        <w:ind w:left="4171" w:hanging="360"/>
      </w:pPr>
      <w:rPr>
        <w:rFonts w:ascii="Courier New" w:hAnsi="Courier New" w:cs="Courier New" w:hint="default"/>
      </w:rPr>
    </w:lvl>
    <w:lvl w:ilvl="5" w:tplc="04090005" w:tentative="1">
      <w:start w:val="1"/>
      <w:numFmt w:val="bullet"/>
      <w:lvlText w:val=""/>
      <w:lvlJc w:val="left"/>
      <w:pPr>
        <w:tabs>
          <w:tab w:val="num" w:pos="4891"/>
        </w:tabs>
        <w:ind w:left="4891" w:hanging="360"/>
      </w:pPr>
      <w:rPr>
        <w:rFonts w:ascii="Wingdings" w:hAnsi="Wingdings" w:hint="default"/>
      </w:rPr>
    </w:lvl>
    <w:lvl w:ilvl="6" w:tplc="04090001" w:tentative="1">
      <w:start w:val="1"/>
      <w:numFmt w:val="bullet"/>
      <w:lvlText w:val=""/>
      <w:lvlJc w:val="left"/>
      <w:pPr>
        <w:tabs>
          <w:tab w:val="num" w:pos="5611"/>
        </w:tabs>
        <w:ind w:left="5611" w:hanging="360"/>
      </w:pPr>
      <w:rPr>
        <w:rFonts w:ascii="Symbol" w:hAnsi="Symbol" w:hint="default"/>
      </w:rPr>
    </w:lvl>
    <w:lvl w:ilvl="7" w:tplc="04090003" w:tentative="1">
      <w:start w:val="1"/>
      <w:numFmt w:val="bullet"/>
      <w:lvlText w:val="o"/>
      <w:lvlJc w:val="left"/>
      <w:pPr>
        <w:tabs>
          <w:tab w:val="num" w:pos="6331"/>
        </w:tabs>
        <w:ind w:left="6331" w:hanging="360"/>
      </w:pPr>
      <w:rPr>
        <w:rFonts w:ascii="Courier New" w:hAnsi="Courier New" w:cs="Courier New" w:hint="default"/>
      </w:rPr>
    </w:lvl>
    <w:lvl w:ilvl="8" w:tplc="04090005" w:tentative="1">
      <w:start w:val="1"/>
      <w:numFmt w:val="bullet"/>
      <w:lvlText w:val=""/>
      <w:lvlJc w:val="left"/>
      <w:pPr>
        <w:tabs>
          <w:tab w:val="num" w:pos="7051"/>
        </w:tabs>
        <w:ind w:left="7051"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5"/>
    <w:rsid w:val="000F34A8"/>
    <w:rsid w:val="00105860"/>
    <w:rsid w:val="00110054"/>
    <w:rsid w:val="00116465"/>
    <w:rsid w:val="001813E2"/>
    <w:rsid w:val="0018181D"/>
    <w:rsid w:val="002947D3"/>
    <w:rsid w:val="002E1E80"/>
    <w:rsid w:val="00310607"/>
    <w:rsid w:val="00312F75"/>
    <w:rsid w:val="00333046"/>
    <w:rsid w:val="00342013"/>
    <w:rsid w:val="00377A40"/>
    <w:rsid w:val="003D4863"/>
    <w:rsid w:val="003F178A"/>
    <w:rsid w:val="004820A5"/>
    <w:rsid w:val="00483592"/>
    <w:rsid w:val="004C397D"/>
    <w:rsid w:val="00507AC2"/>
    <w:rsid w:val="00556463"/>
    <w:rsid w:val="0069049A"/>
    <w:rsid w:val="006F5B6C"/>
    <w:rsid w:val="007217A5"/>
    <w:rsid w:val="007741AF"/>
    <w:rsid w:val="007A6CF2"/>
    <w:rsid w:val="007E1E44"/>
    <w:rsid w:val="00843461"/>
    <w:rsid w:val="00890347"/>
    <w:rsid w:val="00892535"/>
    <w:rsid w:val="008E1799"/>
    <w:rsid w:val="009125BA"/>
    <w:rsid w:val="00950937"/>
    <w:rsid w:val="00963268"/>
    <w:rsid w:val="009E1545"/>
    <w:rsid w:val="00A033EC"/>
    <w:rsid w:val="00A1454E"/>
    <w:rsid w:val="00A15A9B"/>
    <w:rsid w:val="00AB26F2"/>
    <w:rsid w:val="00B14B91"/>
    <w:rsid w:val="00B24713"/>
    <w:rsid w:val="00B31A3C"/>
    <w:rsid w:val="00B351E0"/>
    <w:rsid w:val="00B73AAC"/>
    <w:rsid w:val="00B74AD4"/>
    <w:rsid w:val="00C1710F"/>
    <w:rsid w:val="00C23874"/>
    <w:rsid w:val="00C60EFA"/>
    <w:rsid w:val="00CC2E85"/>
    <w:rsid w:val="00CD0B27"/>
    <w:rsid w:val="00CD1CE9"/>
    <w:rsid w:val="00D019E5"/>
    <w:rsid w:val="00D92B34"/>
    <w:rsid w:val="00DC4744"/>
    <w:rsid w:val="00DD0867"/>
    <w:rsid w:val="00DD1495"/>
    <w:rsid w:val="00DE06B8"/>
    <w:rsid w:val="00E45021"/>
    <w:rsid w:val="00E6466C"/>
    <w:rsid w:val="00E65FB2"/>
    <w:rsid w:val="00E70934"/>
    <w:rsid w:val="00E74039"/>
    <w:rsid w:val="00EB4E73"/>
    <w:rsid w:val="00F2063F"/>
    <w:rsid w:val="00F41BF9"/>
    <w:rsid w:val="00F91BA5"/>
    <w:rsid w:val="00FC31FA"/>
    <w:rsid w:val="00FC5A03"/>
    <w:rsid w:val="00FE5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F2"/>
    <w:rPr>
      <w:sz w:val="24"/>
      <w:szCs w:val="24"/>
    </w:rPr>
  </w:style>
  <w:style w:type="paragraph" w:styleId="Heading1">
    <w:name w:val="heading 1"/>
    <w:basedOn w:val="Normal"/>
    <w:next w:val="Normal"/>
    <w:qFormat/>
    <w:rsid w:val="007A6CF2"/>
    <w:pPr>
      <w:keepNext/>
      <w:jc w:val="center"/>
      <w:outlineLvl w:val="0"/>
    </w:pPr>
    <w:rPr>
      <w:sz w:val="40"/>
      <w:szCs w:val="40"/>
    </w:rPr>
  </w:style>
  <w:style w:type="paragraph" w:styleId="Heading2">
    <w:name w:val="heading 2"/>
    <w:basedOn w:val="Normal"/>
    <w:next w:val="Normal"/>
    <w:qFormat/>
    <w:rsid w:val="007A6CF2"/>
    <w:pPr>
      <w:keepNext/>
      <w:jc w:val="center"/>
      <w:outlineLvl w:val="1"/>
    </w:pPr>
    <w:rPr>
      <w:sz w:val="28"/>
      <w:szCs w:val="28"/>
    </w:rPr>
  </w:style>
  <w:style w:type="paragraph" w:styleId="Heading3">
    <w:name w:val="heading 3"/>
    <w:basedOn w:val="Normal"/>
    <w:next w:val="Normal"/>
    <w:qFormat/>
    <w:rsid w:val="007A6CF2"/>
    <w:pPr>
      <w:keepNext/>
      <w:jc w:val="both"/>
      <w:outlineLvl w:val="2"/>
    </w:pPr>
    <w:rPr>
      <w:sz w:val="28"/>
      <w:szCs w:val="28"/>
    </w:rPr>
  </w:style>
  <w:style w:type="paragraph" w:styleId="Heading4">
    <w:name w:val="heading 4"/>
    <w:basedOn w:val="Normal"/>
    <w:next w:val="Normal"/>
    <w:qFormat/>
    <w:rsid w:val="007A6CF2"/>
    <w:pPr>
      <w:keepNext/>
      <w:ind w:left="720"/>
      <w:jc w:val="both"/>
      <w:outlineLvl w:val="3"/>
    </w:pPr>
    <w:rPr>
      <w:sz w:val="28"/>
      <w:szCs w:val="28"/>
    </w:rPr>
  </w:style>
  <w:style w:type="paragraph" w:styleId="Heading5">
    <w:name w:val="heading 5"/>
    <w:basedOn w:val="Normal"/>
    <w:next w:val="Normal"/>
    <w:qFormat/>
    <w:rsid w:val="007A6CF2"/>
    <w:pPr>
      <w:keepNext/>
      <w:ind w:left="720"/>
      <w:jc w:val="both"/>
      <w:outlineLvl w:val="4"/>
    </w:pPr>
    <w:rPr>
      <w:b/>
      <w:bCs/>
      <w:sz w:val="28"/>
      <w:szCs w:val="28"/>
    </w:rPr>
  </w:style>
  <w:style w:type="paragraph" w:styleId="Heading6">
    <w:name w:val="heading 6"/>
    <w:basedOn w:val="Normal"/>
    <w:next w:val="Normal"/>
    <w:qFormat/>
    <w:rsid w:val="007A6CF2"/>
    <w:pPr>
      <w:keepNext/>
      <w:ind w:left="720"/>
      <w:outlineLvl w:val="5"/>
    </w:pPr>
    <w:rPr>
      <w:sz w:val="28"/>
      <w:szCs w:val="28"/>
    </w:rPr>
  </w:style>
  <w:style w:type="paragraph" w:styleId="Heading7">
    <w:name w:val="heading 7"/>
    <w:basedOn w:val="Normal"/>
    <w:next w:val="Normal"/>
    <w:qFormat/>
    <w:rsid w:val="007A6CF2"/>
    <w:pPr>
      <w:keepNext/>
      <w:bidi/>
      <w:ind w:left="720"/>
      <w:jc w:val="both"/>
      <w:outlineLvl w:val="6"/>
    </w:pPr>
    <w:rPr>
      <w:rFonts w:cs="Traditional Arabic"/>
      <w:sz w:val="36"/>
      <w:szCs w:val="36"/>
    </w:rPr>
  </w:style>
  <w:style w:type="paragraph" w:styleId="Heading8">
    <w:name w:val="heading 8"/>
    <w:basedOn w:val="Normal"/>
    <w:next w:val="Normal"/>
    <w:qFormat/>
    <w:rsid w:val="007A6CF2"/>
    <w:pPr>
      <w:keepNext/>
      <w:jc w:val="center"/>
      <w:outlineLvl w:val="7"/>
    </w:pPr>
    <w:rPr>
      <w:rFonts w:ascii="Bookman Old Style" w:hAnsi="Bookman Old Style"/>
      <w:b/>
      <w:bCs/>
      <w:sz w:val="40"/>
      <w:szCs w:val="40"/>
    </w:rPr>
  </w:style>
  <w:style w:type="paragraph" w:styleId="Heading9">
    <w:name w:val="heading 9"/>
    <w:basedOn w:val="Normal"/>
    <w:next w:val="Normal"/>
    <w:qFormat/>
    <w:rsid w:val="007A6CF2"/>
    <w:pPr>
      <w:keepNext/>
      <w:ind w:firstLine="540"/>
      <w:jc w:val="center"/>
      <w:outlineLvl w:val="8"/>
    </w:pPr>
    <w:rPr>
      <w:rFonts w:ascii="Calisto MT" w:hAnsi="Calisto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6CF2"/>
    <w:pPr>
      <w:jc w:val="center"/>
    </w:pPr>
    <w:rPr>
      <w:sz w:val="28"/>
      <w:szCs w:val="28"/>
    </w:rPr>
  </w:style>
  <w:style w:type="paragraph" w:styleId="BodyTextIndent2">
    <w:name w:val="Body Text Indent 2"/>
    <w:basedOn w:val="Normal"/>
    <w:rsid w:val="007A6CF2"/>
    <w:pPr>
      <w:ind w:left="720"/>
      <w:jc w:val="both"/>
    </w:pPr>
    <w:rPr>
      <w:rFonts w:cs="Traditional Arabic"/>
      <w:sz w:val="28"/>
      <w:szCs w:val="28"/>
    </w:rPr>
  </w:style>
  <w:style w:type="paragraph" w:styleId="BodyText">
    <w:name w:val="Body Text"/>
    <w:basedOn w:val="Normal"/>
    <w:link w:val="BodyTextChar"/>
    <w:rsid w:val="007A6CF2"/>
    <w:pPr>
      <w:jc w:val="both"/>
    </w:pPr>
    <w:rPr>
      <w:sz w:val="28"/>
      <w:szCs w:val="28"/>
    </w:rPr>
  </w:style>
  <w:style w:type="paragraph" w:styleId="BodyTextIndent">
    <w:name w:val="Body Text Indent"/>
    <w:basedOn w:val="Normal"/>
    <w:rsid w:val="007A6CF2"/>
    <w:pPr>
      <w:ind w:left="1260" w:hanging="540"/>
      <w:jc w:val="both"/>
    </w:pPr>
    <w:rPr>
      <w:rFonts w:cs="Traditional Arabic"/>
      <w:sz w:val="28"/>
      <w:szCs w:val="28"/>
    </w:rPr>
  </w:style>
  <w:style w:type="paragraph" w:styleId="BodyTextIndent3">
    <w:name w:val="Body Text Indent 3"/>
    <w:basedOn w:val="Normal"/>
    <w:rsid w:val="007A6CF2"/>
    <w:pPr>
      <w:ind w:left="1080" w:hanging="360"/>
      <w:jc w:val="both"/>
    </w:pPr>
    <w:rPr>
      <w:rFonts w:cs="Traditional Arabic"/>
      <w:sz w:val="28"/>
      <w:szCs w:val="28"/>
    </w:rPr>
  </w:style>
  <w:style w:type="paragraph" w:styleId="Header">
    <w:name w:val="header"/>
    <w:basedOn w:val="Normal"/>
    <w:rsid w:val="007A6CF2"/>
    <w:pPr>
      <w:tabs>
        <w:tab w:val="center" w:pos="4320"/>
        <w:tab w:val="right" w:pos="8640"/>
      </w:tabs>
    </w:pPr>
  </w:style>
  <w:style w:type="paragraph" w:styleId="Footer">
    <w:name w:val="footer"/>
    <w:basedOn w:val="Normal"/>
    <w:rsid w:val="007A6CF2"/>
    <w:pPr>
      <w:tabs>
        <w:tab w:val="center" w:pos="4320"/>
        <w:tab w:val="right" w:pos="8640"/>
      </w:tabs>
    </w:pPr>
  </w:style>
  <w:style w:type="character" w:styleId="PageNumber">
    <w:name w:val="page number"/>
    <w:basedOn w:val="DefaultParagraphFont"/>
    <w:rsid w:val="007A6CF2"/>
  </w:style>
  <w:style w:type="table" w:styleId="TableGrid">
    <w:name w:val="Table Grid"/>
    <w:basedOn w:val="TableNormal"/>
    <w:rsid w:val="007A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947D3"/>
    <w:rPr>
      <w:rFonts w:cs="Arabic Transparent"/>
      <w:sz w:val="20"/>
    </w:rPr>
  </w:style>
  <w:style w:type="paragraph" w:styleId="BodyText3">
    <w:name w:val="Body Text 3"/>
    <w:basedOn w:val="Normal"/>
    <w:rsid w:val="002947D3"/>
    <w:pPr>
      <w:spacing w:line="240" w:lineRule="atLeast"/>
      <w:jc w:val="center"/>
    </w:pPr>
    <w:rPr>
      <w:rFonts w:ascii="Verdana" w:hAnsi="Verdana" w:cs="Arabic Transparent"/>
      <w:i/>
      <w:iCs/>
      <w:sz w:val="20"/>
      <w:szCs w:val="28"/>
      <w:lang w:val="tr-TR"/>
    </w:rPr>
  </w:style>
  <w:style w:type="character" w:styleId="FootnoteReference">
    <w:name w:val="footnote reference"/>
    <w:basedOn w:val="DefaultParagraphFont"/>
    <w:semiHidden/>
    <w:rsid w:val="002947D3"/>
    <w:rPr>
      <w:vertAlign w:val="superscript"/>
    </w:rPr>
  </w:style>
  <w:style w:type="paragraph" w:styleId="PlainText">
    <w:name w:val="Plain Text"/>
    <w:basedOn w:val="Normal"/>
    <w:rsid w:val="002947D3"/>
    <w:pPr>
      <w:bidi/>
    </w:pPr>
    <w:rPr>
      <w:rFonts w:ascii="Courier New" w:cs="Traditional Arabic"/>
      <w:noProof/>
      <w:sz w:val="20"/>
    </w:rPr>
  </w:style>
  <w:style w:type="paragraph" w:styleId="BodyText2">
    <w:name w:val="Body Text 2"/>
    <w:basedOn w:val="Normal"/>
    <w:rsid w:val="002947D3"/>
    <w:pPr>
      <w:spacing w:line="240" w:lineRule="atLeast"/>
      <w:jc w:val="lowKashida"/>
    </w:pPr>
    <w:rPr>
      <w:rFonts w:ascii="Verdana" w:hAnsi="Verdana" w:cs="Arabic Transparent"/>
      <w:sz w:val="20"/>
      <w:szCs w:val="28"/>
      <w:lang w:val="tr-TR"/>
    </w:rPr>
  </w:style>
  <w:style w:type="character" w:styleId="Hyperlink">
    <w:name w:val="Hyperlink"/>
    <w:basedOn w:val="DefaultParagraphFont"/>
    <w:uiPriority w:val="99"/>
    <w:rsid w:val="002947D3"/>
    <w:rPr>
      <w:color w:val="0000FF"/>
      <w:u w:val="single"/>
    </w:rPr>
  </w:style>
  <w:style w:type="paragraph" w:styleId="NormalWeb">
    <w:name w:val="Normal (Web)"/>
    <w:basedOn w:val="Normal"/>
    <w:rsid w:val="002947D3"/>
    <w:pPr>
      <w:spacing w:before="100" w:beforeAutospacing="1" w:after="100" w:afterAutospacing="1"/>
    </w:pPr>
  </w:style>
  <w:style w:type="character" w:styleId="FollowedHyperlink">
    <w:name w:val="FollowedHyperlink"/>
    <w:basedOn w:val="DefaultParagraphFont"/>
    <w:rsid w:val="002947D3"/>
    <w:rPr>
      <w:color w:val="800080"/>
      <w:u w:val="single"/>
    </w:rPr>
  </w:style>
  <w:style w:type="character" w:customStyle="1" w:styleId="gen">
    <w:name w:val="gen"/>
    <w:basedOn w:val="DefaultParagraphFont"/>
    <w:rsid w:val="00F2063F"/>
  </w:style>
  <w:style w:type="paragraph" w:styleId="BalloonText">
    <w:name w:val="Balloon Text"/>
    <w:basedOn w:val="Normal"/>
    <w:link w:val="BalloonTextChar"/>
    <w:rsid w:val="00AB26F2"/>
    <w:rPr>
      <w:rFonts w:ascii="Tahoma" w:hAnsi="Tahoma" w:cs="Tahoma"/>
      <w:sz w:val="16"/>
      <w:szCs w:val="16"/>
    </w:rPr>
  </w:style>
  <w:style w:type="character" w:customStyle="1" w:styleId="BalloonTextChar">
    <w:name w:val="Balloon Text Char"/>
    <w:basedOn w:val="DefaultParagraphFont"/>
    <w:link w:val="BalloonText"/>
    <w:rsid w:val="00AB26F2"/>
    <w:rPr>
      <w:rFonts w:ascii="Tahoma" w:hAnsi="Tahoma" w:cs="Tahoma"/>
      <w:sz w:val="16"/>
      <w:szCs w:val="16"/>
    </w:rPr>
  </w:style>
  <w:style w:type="paragraph" w:customStyle="1" w:styleId="a">
    <w:name w:val="الأحادیث"/>
    <w:basedOn w:val="Normal"/>
    <w:link w:val="Char"/>
    <w:qFormat/>
    <w:rsid w:val="00AB26F2"/>
    <w:pPr>
      <w:bidi/>
      <w:spacing w:before="120" w:after="120"/>
      <w:jc w:val="both"/>
    </w:pPr>
    <w:rPr>
      <w:rFonts w:ascii="KFGQPC Uthman Taha Naskh" w:hAnsi="KFGQPC Uthman Taha Naskh" w:cs="KFGQPC Uthman Taha Naskh"/>
      <w:color w:val="1F497D" w:themeColor="text2"/>
      <w:sz w:val="26"/>
      <w:szCs w:val="26"/>
    </w:rPr>
  </w:style>
  <w:style w:type="character" w:customStyle="1" w:styleId="Char">
    <w:name w:val="الأحادیث Char"/>
    <w:basedOn w:val="DefaultParagraphFont"/>
    <w:link w:val="a"/>
    <w:rsid w:val="00AB26F2"/>
    <w:rPr>
      <w:rFonts w:ascii="KFGQPC Uthman Taha Naskh" w:hAnsi="KFGQPC Uthman Taha Naskh" w:cs="KFGQPC Uthman Taha Naskh"/>
      <w:color w:val="1F497D" w:themeColor="text2"/>
      <w:sz w:val="26"/>
      <w:szCs w:val="26"/>
    </w:rPr>
  </w:style>
  <w:style w:type="paragraph" w:customStyle="1" w:styleId="a0">
    <w:name w:val="الآیات"/>
    <w:basedOn w:val="BodyText"/>
    <w:link w:val="Char0"/>
    <w:qFormat/>
    <w:rsid w:val="00F41BF9"/>
    <w:pPr>
      <w:bidi/>
      <w:spacing w:before="120" w:after="120"/>
    </w:pPr>
    <w:rPr>
      <w:rFonts w:ascii="KFGQPC Uthmanic Script HAFS" w:hAnsi="KFGQPC Uthmanic Script HAFS" w:cs="KFGQPC Uthmanic Script HAFS"/>
      <w:shd w:val="clear" w:color="auto" w:fill="FFFFFF"/>
    </w:rPr>
  </w:style>
  <w:style w:type="character" w:customStyle="1" w:styleId="BodyTextChar">
    <w:name w:val="Body Text Char"/>
    <w:basedOn w:val="DefaultParagraphFont"/>
    <w:link w:val="BodyText"/>
    <w:rsid w:val="00F41BF9"/>
    <w:rPr>
      <w:sz w:val="28"/>
      <w:szCs w:val="28"/>
    </w:rPr>
  </w:style>
  <w:style w:type="character" w:customStyle="1" w:styleId="Char0">
    <w:name w:val="الآیات Char"/>
    <w:basedOn w:val="BodyTextChar"/>
    <w:link w:val="a0"/>
    <w:rsid w:val="00F41BF9"/>
    <w:rPr>
      <w:rFonts w:ascii="KFGQPC Uthmanic Script HAFS" w:hAnsi="KFGQPC Uthmanic Script HAFS" w:cs="KFGQPC Uthmanic Script HAFS"/>
      <w:sz w:val="28"/>
      <w:szCs w:val="28"/>
    </w:rPr>
  </w:style>
  <w:style w:type="paragraph" w:customStyle="1" w:styleId="1">
    <w:name w:val="1"/>
    <w:basedOn w:val="Normal"/>
    <w:link w:val="1Char"/>
    <w:qFormat/>
    <w:rsid w:val="000F34A8"/>
    <w:pPr>
      <w:keepNext/>
      <w:spacing w:before="360" w:after="240"/>
      <w:jc w:val="center"/>
      <w:outlineLvl w:val="0"/>
    </w:pPr>
    <w:rPr>
      <w:rFonts w:ascii="Bookman Old Style" w:hAnsi="Bookman Old Style" w:cs="Bookman Old Style"/>
      <w:b/>
      <w:bCs/>
      <w:sz w:val="30"/>
      <w:szCs w:val="28"/>
    </w:rPr>
  </w:style>
  <w:style w:type="paragraph" w:customStyle="1" w:styleId="2">
    <w:name w:val="2"/>
    <w:basedOn w:val="Normal"/>
    <w:link w:val="2Char"/>
    <w:qFormat/>
    <w:rsid w:val="000F34A8"/>
    <w:pPr>
      <w:keepNext/>
      <w:spacing w:before="240"/>
      <w:jc w:val="both"/>
      <w:outlineLvl w:val="1"/>
    </w:pPr>
    <w:rPr>
      <w:rFonts w:ascii="Bookman Old Style" w:hAnsi="Bookman Old Style" w:cs="Bookman Old Style"/>
      <w:b/>
      <w:bCs/>
      <w:sz w:val="28"/>
      <w:szCs w:val="28"/>
    </w:rPr>
  </w:style>
  <w:style w:type="character" w:customStyle="1" w:styleId="1Char">
    <w:name w:val="1 Char"/>
    <w:basedOn w:val="DefaultParagraphFont"/>
    <w:link w:val="1"/>
    <w:rsid w:val="000F34A8"/>
    <w:rPr>
      <w:rFonts w:ascii="Bookman Old Style" w:hAnsi="Bookman Old Style" w:cs="Bookman Old Style"/>
      <w:b/>
      <w:bCs/>
      <w:sz w:val="30"/>
      <w:szCs w:val="28"/>
    </w:rPr>
  </w:style>
  <w:style w:type="paragraph" w:customStyle="1" w:styleId="3">
    <w:name w:val="3"/>
    <w:basedOn w:val="Normal"/>
    <w:link w:val="3Char"/>
    <w:qFormat/>
    <w:rsid w:val="00556463"/>
    <w:pPr>
      <w:keepNext/>
      <w:spacing w:before="180"/>
      <w:jc w:val="both"/>
      <w:outlineLvl w:val="2"/>
    </w:pPr>
    <w:rPr>
      <w:rFonts w:ascii="Bookman Old Style" w:hAnsi="Bookman Old Style" w:cs="Bookman Old Style"/>
      <w:b/>
      <w:bCs/>
      <w:sz w:val="26"/>
      <w:szCs w:val="26"/>
    </w:rPr>
  </w:style>
  <w:style w:type="character" w:customStyle="1" w:styleId="2Char">
    <w:name w:val="2 Char"/>
    <w:basedOn w:val="DefaultParagraphFont"/>
    <w:link w:val="2"/>
    <w:rsid w:val="000F34A8"/>
    <w:rPr>
      <w:rFonts w:ascii="Bookman Old Style" w:hAnsi="Bookman Old Style" w:cs="Bookman Old Style"/>
      <w:b/>
      <w:bCs/>
      <w:sz w:val="28"/>
      <w:szCs w:val="28"/>
    </w:rPr>
  </w:style>
  <w:style w:type="character" w:customStyle="1" w:styleId="3Char">
    <w:name w:val="3 Char"/>
    <w:basedOn w:val="DefaultParagraphFont"/>
    <w:link w:val="3"/>
    <w:rsid w:val="00556463"/>
    <w:rPr>
      <w:rFonts w:ascii="Bookman Old Style" w:hAnsi="Bookman Old Style" w:cs="Bookman Old Style"/>
      <w:b/>
      <w:bCs/>
      <w:sz w:val="26"/>
      <w:szCs w:val="26"/>
    </w:rPr>
  </w:style>
  <w:style w:type="paragraph" w:styleId="TOC1">
    <w:name w:val="toc 1"/>
    <w:basedOn w:val="Normal"/>
    <w:next w:val="Normal"/>
    <w:uiPriority w:val="39"/>
    <w:rsid w:val="00FC5A03"/>
    <w:pPr>
      <w:spacing w:before="120"/>
      <w:jc w:val="both"/>
    </w:pPr>
    <w:rPr>
      <w:rFonts w:ascii="Bookman Old Style" w:hAnsi="Bookman Old Style" w:cs="Bookman Old Style"/>
      <w:b/>
      <w:bCs/>
      <w:sz w:val="26"/>
      <w:szCs w:val="26"/>
    </w:rPr>
  </w:style>
  <w:style w:type="paragraph" w:styleId="TOC2">
    <w:name w:val="toc 2"/>
    <w:basedOn w:val="Normal"/>
    <w:next w:val="Normal"/>
    <w:uiPriority w:val="39"/>
    <w:rsid w:val="00FC5A03"/>
    <w:pPr>
      <w:ind w:left="284"/>
      <w:jc w:val="both"/>
    </w:pPr>
    <w:rPr>
      <w:rFonts w:ascii="Bookman Old Style" w:hAnsi="Bookman Old Style" w:cs="Bookman Old Style"/>
      <w:sz w:val="28"/>
      <w:szCs w:val="28"/>
    </w:rPr>
  </w:style>
  <w:style w:type="paragraph" w:styleId="TOC3">
    <w:name w:val="toc 3"/>
    <w:basedOn w:val="Normal"/>
    <w:next w:val="Normal"/>
    <w:uiPriority w:val="39"/>
    <w:rsid w:val="00FC5A03"/>
    <w:pPr>
      <w:ind w:left="567"/>
      <w:jc w:val="both"/>
    </w:pPr>
    <w:rPr>
      <w:rFonts w:ascii="Bookman Old Style" w:hAnsi="Bookman Old Style" w:cs="Bookman Old Styl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F2"/>
    <w:rPr>
      <w:sz w:val="24"/>
      <w:szCs w:val="24"/>
    </w:rPr>
  </w:style>
  <w:style w:type="paragraph" w:styleId="Heading1">
    <w:name w:val="heading 1"/>
    <w:basedOn w:val="Normal"/>
    <w:next w:val="Normal"/>
    <w:qFormat/>
    <w:rsid w:val="007A6CF2"/>
    <w:pPr>
      <w:keepNext/>
      <w:jc w:val="center"/>
      <w:outlineLvl w:val="0"/>
    </w:pPr>
    <w:rPr>
      <w:sz w:val="40"/>
      <w:szCs w:val="40"/>
    </w:rPr>
  </w:style>
  <w:style w:type="paragraph" w:styleId="Heading2">
    <w:name w:val="heading 2"/>
    <w:basedOn w:val="Normal"/>
    <w:next w:val="Normal"/>
    <w:qFormat/>
    <w:rsid w:val="007A6CF2"/>
    <w:pPr>
      <w:keepNext/>
      <w:jc w:val="center"/>
      <w:outlineLvl w:val="1"/>
    </w:pPr>
    <w:rPr>
      <w:sz w:val="28"/>
      <w:szCs w:val="28"/>
    </w:rPr>
  </w:style>
  <w:style w:type="paragraph" w:styleId="Heading3">
    <w:name w:val="heading 3"/>
    <w:basedOn w:val="Normal"/>
    <w:next w:val="Normal"/>
    <w:qFormat/>
    <w:rsid w:val="007A6CF2"/>
    <w:pPr>
      <w:keepNext/>
      <w:jc w:val="both"/>
      <w:outlineLvl w:val="2"/>
    </w:pPr>
    <w:rPr>
      <w:sz w:val="28"/>
      <w:szCs w:val="28"/>
    </w:rPr>
  </w:style>
  <w:style w:type="paragraph" w:styleId="Heading4">
    <w:name w:val="heading 4"/>
    <w:basedOn w:val="Normal"/>
    <w:next w:val="Normal"/>
    <w:qFormat/>
    <w:rsid w:val="007A6CF2"/>
    <w:pPr>
      <w:keepNext/>
      <w:ind w:left="720"/>
      <w:jc w:val="both"/>
      <w:outlineLvl w:val="3"/>
    </w:pPr>
    <w:rPr>
      <w:sz w:val="28"/>
      <w:szCs w:val="28"/>
    </w:rPr>
  </w:style>
  <w:style w:type="paragraph" w:styleId="Heading5">
    <w:name w:val="heading 5"/>
    <w:basedOn w:val="Normal"/>
    <w:next w:val="Normal"/>
    <w:qFormat/>
    <w:rsid w:val="007A6CF2"/>
    <w:pPr>
      <w:keepNext/>
      <w:ind w:left="720"/>
      <w:jc w:val="both"/>
      <w:outlineLvl w:val="4"/>
    </w:pPr>
    <w:rPr>
      <w:b/>
      <w:bCs/>
      <w:sz w:val="28"/>
      <w:szCs w:val="28"/>
    </w:rPr>
  </w:style>
  <w:style w:type="paragraph" w:styleId="Heading6">
    <w:name w:val="heading 6"/>
    <w:basedOn w:val="Normal"/>
    <w:next w:val="Normal"/>
    <w:qFormat/>
    <w:rsid w:val="007A6CF2"/>
    <w:pPr>
      <w:keepNext/>
      <w:ind w:left="720"/>
      <w:outlineLvl w:val="5"/>
    </w:pPr>
    <w:rPr>
      <w:sz w:val="28"/>
      <w:szCs w:val="28"/>
    </w:rPr>
  </w:style>
  <w:style w:type="paragraph" w:styleId="Heading7">
    <w:name w:val="heading 7"/>
    <w:basedOn w:val="Normal"/>
    <w:next w:val="Normal"/>
    <w:qFormat/>
    <w:rsid w:val="007A6CF2"/>
    <w:pPr>
      <w:keepNext/>
      <w:bidi/>
      <w:ind w:left="720"/>
      <w:jc w:val="both"/>
      <w:outlineLvl w:val="6"/>
    </w:pPr>
    <w:rPr>
      <w:rFonts w:cs="Traditional Arabic"/>
      <w:sz w:val="36"/>
      <w:szCs w:val="36"/>
    </w:rPr>
  </w:style>
  <w:style w:type="paragraph" w:styleId="Heading8">
    <w:name w:val="heading 8"/>
    <w:basedOn w:val="Normal"/>
    <w:next w:val="Normal"/>
    <w:qFormat/>
    <w:rsid w:val="007A6CF2"/>
    <w:pPr>
      <w:keepNext/>
      <w:jc w:val="center"/>
      <w:outlineLvl w:val="7"/>
    </w:pPr>
    <w:rPr>
      <w:rFonts w:ascii="Bookman Old Style" w:hAnsi="Bookman Old Style"/>
      <w:b/>
      <w:bCs/>
      <w:sz w:val="40"/>
      <w:szCs w:val="40"/>
    </w:rPr>
  </w:style>
  <w:style w:type="paragraph" w:styleId="Heading9">
    <w:name w:val="heading 9"/>
    <w:basedOn w:val="Normal"/>
    <w:next w:val="Normal"/>
    <w:qFormat/>
    <w:rsid w:val="007A6CF2"/>
    <w:pPr>
      <w:keepNext/>
      <w:ind w:firstLine="540"/>
      <w:jc w:val="center"/>
      <w:outlineLvl w:val="8"/>
    </w:pPr>
    <w:rPr>
      <w:rFonts w:ascii="Calisto MT" w:hAnsi="Calisto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6CF2"/>
    <w:pPr>
      <w:jc w:val="center"/>
    </w:pPr>
    <w:rPr>
      <w:sz w:val="28"/>
      <w:szCs w:val="28"/>
    </w:rPr>
  </w:style>
  <w:style w:type="paragraph" w:styleId="BodyTextIndent2">
    <w:name w:val="Body Text Indent 2"/>
    <w:basedOn w:val="Normal"/>
    <w:rsid w:val="007A6CF2"/>
    <w:pPr>
      <w:ind w:left="720"/>
      <w:jc w:val="both"/>
    </w:pPr>
    <w:rPr>
      <w:rFonts w:cs="Traditional Arabic"/>
      <w:sz w:val="28"/>
      <w:szCs w:val="28"/>
    </w:rPr>
  </w:style>
  <w:style w:type="paragraph" w:styleId="BodyText">
    <w:name w:val="Body Text"/>
    <w:basedOn w:val="Normal"/>
    <w:link w:val="BodyTextChar"/>
    <w:rsid w:val="007A6CF2"/>
    <w:pPr>
      <w:jc w:val="both"/>
    </w:pPr>
    <w:rPr>
      <w:sz w:val="28"/>
      <w:szCs w:val="28"/>
    </w:rPr>
  </w:style>
  <w:style w:type="paragraph" w:styleId="BodyTextIndent">
    <w:name w:val="Body Text Indent"/>
    <w:basedOn w:val="Normal"/>
    <w:rsid w:val="007A6CF2"/>
    <w:pPr>
      <w:ind w:left="1260" w:hanging="540"/>
      <w:jc w:val="both"/>
    </w:pPr>
    <w:rPr>
      <w:rFonts w:cs="Traditional Arabic"/>
      <w:sz w:val="28"/>
      <w:szCs w:val="28"/>
    </w:rPr>
  </w:style>
  <w:style w:type="paragraph" w:styleId="BodyTextIndent3">
    <w:name w:val="Body Text Indent 3"/>
    <w:basedOn w:val="Normal"/>
    <w:rsid w:val="007A6CF2"/>
    <w:pPr>
      <w:ind w:left="1080" w:hanging="360"/>
      <w:jc w:val="both"/>
    </w:pPr>
    <w:rPr>
      <w:rFonts w:cs="Traditional Arabic"/>
      <w:sz w:val="28"/>
      <w:szCs w:val="28"/>
    </w:rPr>
  </w:style>
  <w:style w:type="paragraph" w:styleId="Header">
    <w:name w:val="header"/>
    <w:basedOn w:val="Normal"/>
    <w:rsid w:val="007A6CF2"/>
    <w:pPr>
      <w:tabs>
        <w:tab w:val="center" w:pos="4320"/>
        <w:tab w:val="right" w:pos="8640"/>
      </w:tabs>
    </w:pPr>
  </w:style>
  <w:style w:type="paragraph" w:styleId="Footer">
    <w:name w:val="footer"/>
    <w:basedOn w:val="Normal"/>
    <w:rsid w:val="007A6CF2"/>
    <w:pPr>
      <w:tabs>
        <w:tab w:val="center" w:pos="4320"/>
        <w:tab w:val="right" w:pos="8640"/>
      </w:tabs>
    </w:pPr>
  </w:style>
  <w:style w:type="character" w:styleId="PageNumber">
    <w:name w:val="page number"/>
    <w:basedOn w:val="DefaultParagraphFont"/>
    <w:rsid w:val="007A6CF2"/>
  </w:style>
  <w:style w:type="table" w:styleId="TableGrid">
    <w:name w:val="Table Grid"/>
    <w:basedOn w:val="TableNormal"/>
    <w:rsid w:val="007A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947D3"/>
    <w:rPr>
      <w:rFonts w:cs="Arabic Transparent"/>
      <w:sz w:val="20"/>
    </w:rPr>
  </w:style>
  <w:style w:type="paragraph" w:styleId="BodyText3">
    <w:name w:val="Body Text 3"/>
    <w:basedOn w:val="Normal"/>
    <w:rsid w:val="002947D3"/>
    <w:pPr>
      <w:spacing w:line="240" w:lineRule="atLeast"/>
      <w:jc w:val="center"/>
    </w:pPr>
    <w:rPr>
      <w:rFonts w:ascii="Verdana" w:hAnsi="Verdana" w:cs="Arabic Transparent"/>
      <w:i/>
      <w:iCs/>
      <w:sz w:val="20"/>
      <w:szCs w:val="28"/>
      <w:lang w:val="tr-TR"/>
    </w:rPr>
  </w:style>
  <w:style w:type="character" w:styleId="FootnoteReference">
    <w:name w:val="footnote reference"/>
    <w:basedOn w:val="DefaultParagraphFont"/>
    <w:semiHidden/>
    <w:rsid w:val="002947D3"/>
    <w:rPr>
      <w:vertAlign w:val="superscript"/>
    </w:rPr>
  </w:style>
  <w:style w:type="paragraph" w:styleId="PlainText">
    <w:name w:val="Plain Text"/>
    <w:basedOn w:val="Normal"/>
    <w:rsid w:val="002947D3"/>
    <w:pPr>
      <w:bidi/>
    </w:pPr>
    <w:rPr>
      <w:rFonts w:ascii="Courier New" w:cs="Traditional Arabic"/>
      <w:noProof/>
      <w:sz w:val="20"/>
    </w:rPr>
  </w:style>
  <w:style w:type="paragraph" w:styleId="BodyText2">
    <w:name w:val="Body Text 2"/>
    <w:basedOn w:val="Normal"/>
    <w:rsid w:val="002947D3"/>
    <w:pPr>
      <w:spacing w:line="240" w:lineRule="atLeast"/>
      <w:jc w:val="lowKashida"/>
    </w:pPr>
    <w:rPr>
      <w:rFonts w:ascii="Verdana" w:hAnsi="Verdana" w:cs="Arabic Transparent"/>
      <w:sz w:val="20"/>
      <w:szCs w:val="28"/>
      <w:lang w:val="tr-TR"/>
    </w:rPr>
  </w:style>
  <w:style w:type="character" w:styleId="Hyperlink">
    <w:name w:val="Hyperlink"/>
    <w:basedOn w:val="DefaultParagraphFont"/>
    <w:uiPriority w:val="99"/>
    <w:rsid w:val="002947D3"/>
    <w:rPr>
      <w:color w:val="0000FF"/>
      <w:u w:val="single"/>
    </w:rPr>
  </w:style>
  <w:style w:type="paragraph" w:styleId="NormalWeb">
    <w:name w:val="Normal (Web)"/>
    <w:basedOn w:val="Normal"/>
    <w:rsid w:val="002947D3"/>
    <w:pPr>
      <w:spacing w:before="100" w:beforeAutospacing="1" w:after="100" w:afterAutospacing="1"/>
    </w:pPr>
  </w:style>
  <w:style w:type="character" w:styleId="FollowedHyperlink">
    <w:name w:val="FollowedHyperlink"/>
    <w:basedOn w:val="DefaultParagraphFont"/>
    <w:rsid w:val="002947D3"/>
    <w:rPr>
      <w:color w:val="800080"/>
      <w:u w:val="single"/>
    </w:rPr>
  </w:style>
  <w:style w:type="character" w:customStyle="1" w:styleId="gen">
    <w:name w:val="gen"/>
    <w:basedOn w:val="DefaultParagraphFont"/>
    <w:rsid w:val="00F2063F"/>
  </w:style>
  <w:style w:type="paragraph" w:styleId="BalloonText">
    <w:name w:val="Balloon Text"/>
    <w:basedOn w:val="Normal"/>
    <w:link w:val="BalloonTextChar"/>
    <w:rsid w:val="00AB26F2"/>
    <w:rPr>
      <w:rFonts w:ascii="Tahoma" w:hAnsi="Tahoma" w:cs="Tahoma"/>
      <w:sz w:val="16"/>
      <w:szCs w:val="16"/>
    </w:rPr>
  </w:style>
  <w:style w:type="character" w:customStyle="1" w:styleId="BalloonTextChar">
    <w:name w:val="Balloon Text Char"/>
    <w:basedOn w:val="DefaultParagraphFont"/>
    <w:link w:val="BalloonText"/>
    <w:rsid w:val="00AB26F2"/>
    <w:rPr>
      <w:rFonts w:ascii="Tahoma" w:hAnsi="Tahoma" w:cs="Tahoma"/>
      <w:sz w:val="16"/>
      <w:szCs w:val="16"/>
    </w:rPr>
  </w:style>
  <w:style w:type="paragraph" w:customStyle="1" w:styleId="a">
    <w:name w:val="الأحادیث"/>
    <w:basedOn w:val="Normal"/>
    <w:link w:val="Char"/>
    <w:qFormat/>
    <w:rsid w:val="00AB26F2"/>
    <w:pPr>
      <w:bidi/>
      <w:spacing w:before="120" w:after="120"/>
      <w:jc w:val="both"/>
    </w:pPr>
    <w:rPr>
      <w:rFonts w:ascii="KFGQPC Uthman Taha Naskh" w:hAnsi="KFGQPC Uthman Taha Naskh" w:cs="KFGQPC Uthman Taha Naskh"/>
      <w:color w:val="1F497D" w:themeColor="text2"/>
      <w:sz w:val="26"/>
      <w:szCs w:val="26"/>
    </w:rPr>
  </w:style>
  <w:style w:type="character" w:customStyle="1" w:styleId="Char">
    <w:name w:val="الأحادیث Char"/>
    <w:basedOn w:val="DefaultParagraphFont"/>
    <w:link w:val="a"/>
    <w:rsid w:val="00AB26F2"/>
    <w:rPr>
      <w:rFonts w:ascii="KFGQPC Uthman Taha Naskh" w:hAnsi="KFGQPC Uthman Taha Naskh" w:cs="KFGQPC Uthman Taha Naskh"/>
      <w:color w:val="1F497D" w:themeColor="text2"/>
      <w:sz w:val="26"/>
      <w:szCs w:val="26"/>
    </w:rPr>
  </w:style>
  <w:style w:type="paragraph" w:customStyle="1" w:styleId="a0">
    <w:name w:val="الآیات"/>
    <w:basedOn w:val="BodyText"/>
    <w:link w:val="Char0"/>
    <w:qFormat/>
    <w:rsid w:val="00F41BF9"/>
    <w:pPr>
      <w:bidi/>
      <w:spacing w:before="120" w:after="120"/>
    </w:pPr>
    <w:rPr>
      <w:rFonts w:ascii="KFGQPC Uthmanic Script HAFS" w:hAnsi="KFGQPC Uthmanic Script HAFS" w:cs="KFGQPC Uthmanic Script HAFS"/>
      <w:shd w:val="clear" w:color="auto" w:fill="FFFFFF"/>
    </w:rPr>
  </w:style>
  <w:style w:type="character" w:customStyle="1" w:styleId="BodyTextChar">
    <w:name w:val="Body Text Char"/>
    <w:basedOn w:val="DefaultParagraphFont"/>
    <w:link w:val="BodyText"/>
    <w:rsid w:val="00F41BF9"/>
    <w:rPr>
      <w:sz w:val="28"/>
      <w:szCs w:val="28"/>
    </w:rPr>
  </w:style>
  <w:style w:type="character" w:customStyle="1" w:styleId="Char0">
    <w:name w:val="الآیات Char"/>
    <w:basedOn w:val="BodyTextChar"/>
    <w:link w:val="a0"/>
    <w:rsid w:val="00F41BF9"/>
    <w:rPr>
      <w:rFonts w:ascii="KFGQPC Uthmanic Script HAFS" w:hAnsi="KFGQPC Uthmanic Script HAFS" w:cs="KFGQPC Uthmanic Script HAFS"/>
      <w:sz w:val="28"/>
      <w:szCs w:val="28"/>
    </w:rPr>
  </w:style>
  <w:style w:type="paragraph" w:customStyle="1" w:styleId="1">
    <w:name w:val="1"/>
    <w:basedOn w:val="Normal"/>
    <w:link w:val="1Char"/>
    <w:qFormat/>
    <w:rsid w:val="000F34A8"/>
    <w:pPr>
      <w:keepNext/>
      <w:spacing w:before="360" w:after="240"/>
      <w:jc w:val="center"/>
      <w:outlineLvl w:val="0"/>
    </w:pPr>
    <w:rPr>
      <w:rFonts w:ascii="Bookman Old Style" w:hAnsi="Bookman Old Style" w:cs="Bookman Old Style"/>
      <w:b/>
      <w:bCs/>
      <w:sz w:val="30"/>
      <w:szCs w:val="28"/>
    </w:rPr>
  </w:style>
  <w:style w:type="paragraph" w:customStyle="1" w:styleId="2">
    <w:name w:val="2"/>
    <w:basedOn w:val="Normal"/>
    <w:link w:val="2Char"/>
    <w:qFormat/>
    <w:rsid w:val="000F34A8"/>
    <w:pPr>
      <w:keepNext/>
      <w:spacing w:before="240"/>
      <w:jc w:val="both"/>
      <w:outlineLvl w:val="1"/>
    </w:pPr>
    <w:rPr>
      <w:rFonts w:ascii="Bookman Old Style" w:hAnsi="Bookman Old Style" w:cs="Bookman Old Style"/>
      <w:b/>
      <w:bCs/>
      <w:sz w:val="28"/>
      <w:szCs w:val="28"/>
    </w:rPr>
  </w:style>
  <w:style w:type="character" w:customStyle="1" w:styleId="1Char">
    <w:name w:val="1 Char"/>
    <w:basedOn w:val="DefaultParagraphFont"/>
    <w:link w:val="1"/>
    <w:rsid w:val="000F34A8"/>
    <w:rPr>
      <w:rFonts w:ascii="Bookman Old Style" w:hAnsi="Bookman Old Style" w:cs="Bookman Old Style"/>
      <w:b/>
      <w:bCs/>
      <w:sz w:val="30"/>
      <w:szCs w:val="28"/>
    </w:rPr>
  </w:style>
  <w:style w:type="paragraph" w:customStyle="1" w:styleId="3">
    <w:name w:val="3"/>
    <w:basedOn w:val="Normal"/>
    <w:link w:val="3Char"/>
    <w:qFormat/>
    <w:rsid w:val="00556463"/>
    <w:pPr>
      <w:keepNext/>
      <w:spacing w:before="180"/>
      <w:jc w:val="both"/>
      <w:outlineLvl w:val="2"/>
    </w:pPr>
    <w:rPr>
      <w:rFonts w:ascii="Bookman Old Style" w:hAnsi="Bookman Old Style" w:cs="Bookman Old Style"/>
      <w:b/>
      <w:bCs/>
      <w:sz w:val="26"/>
      <w:szCs w:val="26"/>
    </w:rPr>
  </w:style>
  <w:style w:type="character" w:customStyle="1" w:styleId="2Char">
    <w:name w:val="2 Char"/>
    <w:basedOn w:val="DefaultParagraphFont"/>
    <w:link w:val="2"/>
    <w:rsid w:val="000F34A8"/>
    <w:rPr>
      <w:rFonts w:ascii="Bookman Old Style" w:hAnsi="Bookman Old Style" w:cs="Bookman Old Style"/>
      <w:b/>
      <w:bCs/>
      <w:sz w:val="28"/>
      <w:szCs w:val="28"/>
    </w:rPr>
  </w:style>
  <w:style w:type="character" w:customStyle="1" w:styleId="3Char">
    <w:name w:val="3 Char"/>
    <w:basedOn w:val="DefaultParagraphFont"/>
    <w:link w:val="3"/>
    <w:rsid w:val="00556463"/>
    <w:rPr>
      <w:rFonts w:ascii="Bookman Old Style" w:hAnsi="Bookman Old Style" w:cs="Bookman Old Style"/>
      <w:b/>
      <w:bCs/>
      <w:sz w:val="26"/>
      <w:szCs w:val="26"/>
    </w:rPr>
  </w:style>
  <w:style w:type="paragraph" w:styleId="TOC1">
    <w:name w:val="toc 1"/>
    <w:basedOn w:val="Normal"/>
    <w:next w:val="Normal"/>
    <w:uiPriority w:val="39"/>
    <w:rsid w:val="00FC5A03"/>
    <w:pPr>
      <w:spacing w:before="120"/>
      <w:jc w:val="both"/>
    </w:pPr>
    <w:rPr>
      <w:rFonts w:ascii="Bookman Old Style" w:hAnsi="Bookman Old Style" w:cs="Bookman Old Style"/>
      <w:b/>
      <w:bCs/>
      <w:sz w:val="26"/>
      <w:szCs w:val="26"/>
    </w:rPr>
  </w:style>
  <w:style w:type="paragraph" w:styleId="TOC2">
    <w:name w:val="toc 2"/>
    <w:basedOn w:val="Normal"/>
    <w:next w:val="Normal"/>
    <w:uiPriority w:val="39"/>
    <w:rsid w:val="00FC5A03"/>
    <w:pPr>
      <w:ind w:left="284"/>
      <w:jc w:val="both"/>
    </w:pPr>
    <w:rPr>
      <w:rFonts w:ascii="Bookman Old Style" w:hAnsi="Bookman Old Style" w:cs="Bookman Old Style"/>
      <w:sz w:val="28"/>
      <w:szCs w:val="28"/>
    </w:rPr>
  </w:style>
  <w:style w:type="paragraph" w:styleId="TOC3">
    <w:name w:val="toc 3"/>
    <w:basedOn w:val="Normal"/>
    <w:next w:val="Normal"/>
    <w:uiPriority w:val="39"/>
    <w:rsid w:val="00FC5A03"/>
    <w:pPr>
      <w:ind w:left="567"/>
      <w:jc w:val="both"/>
    </w:pPr>
    <w:rPr>
      <w:rFonts w:ascii="Bookman Old Style" w:hAnsi="Bookman Old Style" w:cs="Bookman Old Styl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islamhouse.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disahk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08B0-250B-4910-8E9C-BA618CEB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disahkan.dot</Template>
  <TotalTime>64</TotalTime>
  <Pages>38</Pages>
  <Words>7419</Words>
  <Characters>50075</Characters>
  <Application>Microsoft Office Word</Application>
  <DocSecurity>0</DocSecurity>
  <Lines>417</Lines>
  <Paragraphs>114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KIAT BERPEGANG TEGUH DALAM AGAMA ALLAH</vt:lpstr>
      <vt:lpstr>KIAT BERPEGANG TEGUH DALAM AGAMA ALLAH</vt:lpstr>
    </vt:vector>
  </TitlesOfParts>
  <Manager>www.smartech.my</Manager>
  <Company>islamhouse</Company>
  <LinksUpToDate>false</LinksUpToDate>
  <CharactersWithSpaces>57380</CharactersWithSpaces>
  <SharedDoc>false</SharedDoc>
  <HyperlinkBase>www.islamhouse.com</HyperlinkBase>
  <HLinks>
    <vt:vector size="6" baseType="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KIAT BERPEGANG TEGUH DALAM AGAMA ALLAH</dc:title>
  <dc:creator>Muhammad bin Saleh Al-Munajjid</dc:creator>
  <cp:keywords>KIAT BERPEGANG TEGUH DALAM AGAMA ALLAH</cp:keywords>
  <dc:description>موقع دار الإسلام_x000d_
 ذو الحجة لعام 1428هـ</dc:description>
  <cp:lastModifiedBy>Asus-PC</cp:lastModifiedBy>
  <cp:revision>18</cp:revision>
  <cp:lastPrinted>2007-12-16T14:28:00Z</cp:lastPrinted>
  <dcterms:created xsi:type="dcterms:W3CDTF">2016-11-19T11:49:00Z</dcterms:created>
  <dcterms:modified xsi:type="dcterms:W3CDTF">2017-01-17T17:29:00Z</dcterms:modified>
  <cp:version>1.0 2017</cp:version>
</cp:coreProperties>
</file>