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508" w:rsidRDefault="00646508" w:rsidP="00C62FCE">
      <w:pPr>
        <w:jc w:val="center"/>
        <w:rPr>
          <w:rFonts w:cs="KFGQPC Uthmanic Script HAFS"/>
          <w:b/>
          <w:bCs/>
          <w:color w:val="800000"/>
          <w:sz w:val="32"/>
          <w:szCs w:val="32"/>
          <w:rtl/>
          <w:lang w:val="en-US" w:bidi="fa-IR"/>
        </w:rPr>
      </w:pPr>
      <w:bookmarkStart w:id="0" w:name="_GoBack"/>
      <w:bookmarkEnd w:id="0"/>
    </w:p>
    <w:p w:rsidR="00C62FCE" w:rsidRPr="00ED21C4" w:rsidRDefault="00C62FCE" w:rsidP="00C62FCE">
      <w:pPr>
        <w:jc w:val="center"/>
        <w:rPr>
          <w:rFonts w:cs="KFGQPC Uthmanic Script HAFS"/>
          <w:b/>
          <w:bCs/>
          <w:color w:val="800000"/>
          <w:sz w:val="32"/>
          <w:szCs w:val="32"/>
          <w:lang w:val="en-US"/>
        </w:rPr>
      </w:pPr>
      <w:r w:rsidRPr="00D01071">
        <w:rPr>
          <w:rFonts w:cs="KFGQPC Uthmanic Script HAFS"/>
          <w:b/>
          <w:bCs/>
          <w:color w:val="800000"/>
          <w:sz w:val="32"/>
          <w:szCs w:val="32"/>
          <w:lang w:val="id-ID"/>
        </w:rPr>
        <w:t>30 Langkah Mendidik Anak</w:t>
      </w:r>
      <w:r w:rsidR="00ED21C4">
        <w:rPr>
          <w:rFonts w:cs="KFGQPC Uthmanic Script HAFS"/>
          <w:b/>
          <w:bCs/>
          <w:color w:val="800000"/>
          <w:sz w:val="32"/>
          <w:szCs w:val="32"/>
          <w:lang w:val="id-ID"/>
        </w:rPr>
        <w:t xml:space="preserve"> </w:t>
      </w:r>
      <w:r w:rsidR="00ED21C4">
        <w:rPr>
          <w:rFonts w:cs="KFGQPC Uthmanic Script HAFS"/>
          <w:b/>
          <w:bCs/>
          <w:color w:val="800000"/>
          <w:sz w:val="32"/>
          <w:szCs w:val="32"/>
          <w:lang w:val="id-ID"/>
        </w:rPr>
        <w:br/>
        <w:t>Agar Mengamalkan Ajaran Agama</w:t>
      </w:r>
    </w:p>
    <w:p w:rsidR="008E792C" w:rsidRPr="00D01071" w:rsidRDefault="008E792C" w:rsidP="008E792C">
      <w:pPr>
        <w:tabs>
          <w:tab w:val="left" w:pos="4994"/>
        </w:tabs>
        <w:jc w:val="center"/>
        <w:rPr>
          <w:rFonts w:eastAsia="MS UI Gothic" w:cs="KFGQPC Uthmanic Script HAFS"/>
          <w:lang w:bidi="ar-EG"/>
        </w:rPr>
      </w:pPr>
      <w:r w:rsidRPr="00D01071">
        <w:rPr>
          <w:rFonts w:eastAsia="MS UI Gothic" w:cs="KFGQPC Uthmanic Script HAFS"/>
          <w:rtl/>
          <w:lang w:bidi="ar-EG"/>
        </w:rPr>
        <w:t>]</w:t>
      </w:r>
      <w:r w:rsidRPr="00D01071">
        <w:rPr>
          <w:rFonts w:eastAsia="MS UI Gothic" w:cs="KFGQPC Uthmanic Script HAFS"/>
          <w:lang w:val="es-AR"/>
        </w:rPr>
        <w:t xml:space="preserve">  Indonesia –  Indonesian –</w:t>
      </w:r>
      <w:r w:rsidRPr="00D01071">
        <w:rPr>
          <w:rFonts w:eastAsia="MS UI Gothic" w:cs="KFGQPC Uthmanic Script HAFS"/>
          <w:rtl/>
        </w:rPr>
        <w:t xml:space="preserve"> </w:t>
      </w:r>
      <w:r w:rsidRPr="00D01071">
        <w:rPr>
          <w:rFonts w:eastAsia="MS UI Gothic" w:cs="KFGQPC Uthmanic Script HAFS"/>
          <w:rtl/>
          <w:lang w:bidi="ar-EG"/>
        </w:rPr>
        <w:t xml:space="preserve">[ </w:t>
      </w:r>
      <w:r w:rsidRPr="00D01071">
        <w:rPr>
          <w:rFonts w:cs="KFGQPC Uthmanic Script HAFS"/>
          <w:rtl/>
        </w:rPr>
        <w:t>إندونيسي</w:t>
      </w:r>
    </w:p>
    <w:p w:rsidR="008E792C" w:rsidRPr="00D01071" w:rsidRDefault="008E792C" w:rsidP="008E792C">
      <w:pPr>
        <w:tabs>
          <w:tab w:val="left" w:pos="4994"/>
        </w:tabs>
        <w:spacing w:before="150" w:after="150" w:line="284" w:lineRule="atLeast"/>
        <w:jc w:val="center"/>
        <w:rPr>
          <w:rFonts w:cs="KFGQPC Uthmanic Script HAFS"/>
          <w:lang w:bidi="ar-EG"/>
        </w:rPr>
      </w:pPr>
    </w:p>
    <w:p w:rsidR="008E792C" w:rsidRPr="00D01071" w:rsidRDefault="008E792C" w:rsidP="008E792C">
      <w:pPr>
        <w:tabs>
          <w:tab w:val="left" w:pos="4994"/>
        </w:tabs>
        <w:spacing w:before="150" w:after="150" w:line="284" w:lineRule="atLeast"/>
        <w:jc w:val="center"/>
        <w:rPr>
          <w:rFonts w:cs="KFGQPC Uthmanic Script HAFS"/>
          <w:lang w:bidi="ar-EG"/>
        </w:rPr>
      </w:pPr>
    </w:p>
    <w:p w:rsidR="00A46411" w:rsidRPr="00ED21C4" w:rsidRDefault="00ED21C4" w:rsidP="00A46411">
      <w:pPr>
        <w:tabs>
          <w:tab w:val="left" w:pos="4994"/>
        </w:tabs>
        <w:spacing w:before="150" w:after="150" w:line="284" w:lineRule="atLeast"/>
        <w:jc w:val="center"/>
        <w:rPr>
          <w:rFonts w:ascii="Arial" w:hAnsi="Arial" w:cs="KFGQPC Uthmanic Script HAFS"/>
          <w:sz w:val="24"/>
          <w:szCs w:val="24"/>
          <w:lang w:val="en-US"/>
        </w:rPr>
      </w:pPr>
      <w:r>
        <w:rPr>
          <w:rFonts w:ascii="Arial" w:hAnsi="Arial" w:cs="KFGQPC Uthmanic Script HAFS"/>
          <w:sz w:val="24"/>
          <w:szCs w:val="24"/>
          <w:lang w:val="id-ID"/>
        </w:rPr>
        <w:t>Salim Sholih Ahmad Ibn Madhi</w:t>
      </w:r>
    </w:p>
    <w:p w:rsidR="008E792C" w:rsidRPr="00D01071" w:rsidRDefault="008E792C" w:rsidP="008E792C">
      <w:pPr>
        <w:tabs>
          <w:tab w:val="left" w:pos="4994"/>
        </w:tabs>
        <w:spacing w:before="150" w:after="150" w:line="284" w:lineRule="atLeast"/>
        <w:jc w:val="center"/>
        <w:rPr>
          <w:rStyle w:val="divx11"/>
          <w:rFonts w:cs="KFGQPC Uthmanic Script HAFS"/>
          <w:b/>
          <w:bCs/>
          <w:sz w:val="24"/>
          <w:szCs w:val="24"/>
          <w:lang w:val="id-ID"/>
        </w:rPr>
      </w:pPr>
    </w:p>
    <w:p w:rsidR="008E792C" w:rsidRPr="00D01071" w:rsidRDefault="008E792C" w:rsidP="008E792C">
      <w:pPr>
        <w:tabs>
          <w:tab w:val="left" w:pos="4994"/>
        </w:tabs>
        <w:spacing w:before="150" w:after="150" w:line="284" w:lineRule="atLeast"/>
        <w:jc w:val="center"/>
        <w:rPr>
          <w:rStyle w:val="divx11"/>
          <w:rFonts w:cs="KFGQPC Uthmanic Script HAFS"/>
          <w:b/>
          <w:bCs/>
          <w:sz w:val="24"/>
          <w:szCs w:val="24"/>
        </w:rPr>
      </w:pPr>
    </w:p>
    <w:p w:rsidR="008E792C" w:rsidRPr="00D01071" w:rsidRDefault="008E792C" w:rsidP="00A46411">
      <w:pPr>
        <w:tabs>
          <w:tab w:val="left" w:pos="4994"/>
        </w:tabs>
        <w:spacing w:before="150" w:after="150" w:line="284" w:lineRule="atLeast"/>
        <w:jc w:val="center"/>
        <w:rPr>
          <w:rStyle w:val="divx11"/>
          <w:rFonts w:cs="KFGQPC Uthmanic Script HAFS"/>
          <w:b/>
          <w:bCs/>
          <w:sz w:val="24"/>
          <w:szCs w:val="24"/>
          <w:lang w:val="id-ID"/>
        </w:rPr>
      </w:pPr>
      <w:proofErr w:type="gramStart"/>
      <w:r w:rsidRPr="00D01071">
        <w:rPr>
          <w:rStyle w:val="divx11"/>
          <w:rFonts w:cs="KFGQPC Uthmanic Script HAFS"/>
          <w:sz w:val="24"/>
          <w:szCs w:val="24"/>
          <w:lang w:val="es-AR"/>
        </w:rPr>
        <w:t>Terjemah</w:t>
      </w:r>
      <w:r w:rsidRPr="00D01071">
        <w:rPr>
          <w:rFonts w:cs="KFGQPC Uthmanic Script HAFS"/>
          <w:b/>
          <w:bCs/>
          <w:sz w:val="24"/>
          <w:szCs w:val="24"/>
          <w:lang w:val="tr-TR"/>
        </w:rPr>
        <w:t xml:space="preserve"> </w:t>
      </w:r>
      <w:r w:rsidRPr="00D01071">
        <w:rPr>
          <w:rStyle w:val="divx11"/>
          <w:rFonts w:eastAsia="MS UI Gothic" w:cs="KFGQPC Uthmanic Script HAFS"/>
          <w:sz w:val="24"/>
          <w:szCs w:val="24"/>
          <w:lang w:val="es-AR"/>
        </w:rPr>
        <w:t>:</w:t>
      </w:r>
      <w:proofErr w:type="gramEnd"/>
      <w:r w:rsidRPr="00D01071">
        <w:rPr>
          <w:rStyle w:val="divx11"/>
          <w:rFonts w:eastAsia="MS UI Gothic" w:cs="KFGQPC Uthmanic Script HAFS"/>
          <w:sz w:val="24"/>
          <w:szCs w:val="24"/>
          <w:lang w:val="es-AR"/>
        </w:rPr>
        <w:t xml:space="preserve"> </w:t>
      </w:r>
      <w:r w:rsidR="00A46411" w:rsidRPr="00D01071">
        <w:rPr>
          <w:rFonts w:cs="KFGQPC Uthmanic Script HAFS"/>
          <w:sz w:val="24"/>
          <w:szCs w:val="24"/>
          <w:lang w:val="id-ID"/>
        </w:rPr>
        <w:t>Syafar Abu Difa</w:t>
      </w:r>
    </w:p>
    <w:p w:rsidR="008E792C" w:rsidRPr="00D01071" w:rsidRDefault="008E792C" w:rsidP="008E792C">
      <w:pPr>
        <w:tabs>
          <w:tab w:val="left" w:pos="4994"/>
        </w:tabs>
        <w:spacing w:before="150" w:after="150" w:line="284" w:lineRule="atLeast"/>
        <w:jc w:val="center"/>
        <w:rPr>
          <w:rStyle w:val="divx11"/>
          <w:rFonts w:cs="KFGQPC Uthmanic Script HAFS"/>
          <w:b/>
          <w:bCs/>
          <w:sz w:val="24"/>
          <w:szCs w:val="24"/>
          <w:lang w:bidi="ar-EG"/>
        </w:rPr>
      </w:pPr>
      <w:proofErr w:type="gramStart"/>
      <w:r w:rsidRPr="00D01071">
        <w:rPr>
          <w:rStyle w:val="divx11"/>
          <w:rFonts w:cs="KFGQPC Uthmanic Script HAFS"/>
          <w:sz w:val="24"/>
          <w:szCs w:val="24"/>
          <w:lang w:val="es-AR"/>
        </w:rPr>
        <w:t>Editor</w:t>
      </w:r>
      <w:r w:rsidRPr="00D01071">
        <w:rPr>
          <w:rFonts w:cs="KFGQPC Uthmanic Script HAFS"/>
          <w:b/>
          <w:bCs/>
          <w:sz w:val="24"/>
          <w:szCs w:val="24"/>
          <w:lang w:val="es-AR" w:bidi="ar-EG"/>
        </w:rPr>
        <w:t xml:space="preserve"> :</w:t>
      </w:r>
      <w:proofErr w:type="gramEnd"/>
      <w:r w:rsidRPr="00D01071">
        <w:rPr>
          <w:rFonts w:cs="KFGQPC Uthmanic Script HAFS"/>
          <w:b/>
          <w:bCs/>
          <w:sz w:val="24"/>
          <w:szCs w:val="24"/>
          <w:lang w:val="es-AR" w:bidi="ar-EG"/>
        </w:rPr>
        <w:t xml:space="preserve"> </w:t>
      </w:r>
      <w:r w:rsidRPr="00D01071">
        <w:rPr>
          <w:rFonts w:cs="KFGQPC Uthmanic Script HAFS"/>
          <w:sz w:val="24"/>
          <w:szCs w:val="24"/>
          <w:lang w:val="es-AR" w:bidi="ar-EG"/>
        </w:rPr>
        <w:t xml:space="preserve">Eko </w:t>
      </w:r>
      <w:r w:rsidRPr="00D01071">
        <w:rPr>
          <w:rFonts w:cs="KFGQPC Uthmanic Script HAFS"/>
          <w:sz w:val="24"/>
          <w:szCs w:val="24"/>
          <w:lang w:bidi="ar-EG"/>
        </w:rPr>
        <w:t xml:space="preserve">Haryanto </w:t>
      </w:r>
      <w:r w:rsidRPr="00D01071">
        <w:rPr>
          <w:rFonts w:cs="KFGQPC Uthmanic Script HAFS"/>
          <w:sz w:val="24"/>
          <w:szCs w:val="24"/>
          <w:lang w:val="es-AR" w:bidi="ar-EG"/>
        </w:rPr>
        <w:t>Abu Ziyad</w:t>
      </w:r>
    </w:p>
    <w:p w:rsidR="008E792C" w:rsidRPr="00D01071" w:rsidRDefault="008E792C" w:rsidP="008E792C">
      <w:pPr>
        <w:tabs>
          <w:tab w:val="left" w:pos="4994"/>
        </w:tabs>
        <w:rPr>
          <w:rStyle w:val="divx11"/>
          <w:rFonts w:cs="KFGQPC Uthmanic Script HAFS"/>
          <w:sz w:val="24"/>
          <w:szCs w:val="24"/>
          <w:rtl/>
        </w:rPr>
      </w:pPr>
    </w:p>
    <w:p w:rsidR="008E792C" w:rsidRPr="00D01071" w:rsidRDefault="008E792C" w:rsidP="008E792C">
      <w:pPr>
        <w:tabs>
          <w:tab w:val="left" w:pos="4994"/>
        </w:tabs>
        <w:jc w:val="center"/>
        <w:rPr>
          <w:rStyle w:val="divx11"/>
          <w:rFonts w:cs="KFGQPC Uthmanic Script HAFS"/>
          <w:sz w:val="24"/>
          <w:szCs w:val="24"/>
          <w:lang w:val="en-US"/>
        </w:rPr>
      </w:pPr>
    </w:p>
    <w:p w:rsidR="00ED21C4" w:rsidRPr="0099015C" w:rsidRDefault="00ED21C4" w:rsidP="00ED21C4">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8E792C" w:rsidRPr="00D01071" w:rsidRDefault="001E7D66" w:rsidP="00ED21C4">
      <w:pPr>
        <w:tabs>
          <w:tab w:val="left" w:pos="4994"/>
        </w:tabs>
        <w:spacing w:before="150" w:after="150" w:line="284" w:lineRule="atLeast"/>
        <w:ind w:firstLine="360"/>
        <w:jc w:val="center"/>
        <w:rPr>
          <w:rFonts w:cs="KFGQPC Uthmanic Script HAFS"/>
        </w:rPr>
      </w:pPr>
      <w:r>
        <w:rPr>
          <w:rFonts w:cs="KFGQPC Uthman Taha Naskh"/>
          <w:b/>
          <w:bCs/>
          <w:noProof/>
          <w:color w:val="800000"/>
          <w:sz w:val="40"/>
          <w:szCs w:val="40"/>
          <w:lang w:val="en-US"/>
        </w:rPr>
        <w:drawing>
          <wp:inline distT="0" distB="0" distL="0" distR="0" wp14:anchorId="212BAE3E" wp14:editId="23C845E9">
            <wp:extent cx="2216150" cy="355600"/>
            <wp:effectExtent l="0" t="0" r="0" b="6350"/>
            <wp:docPr id="1" name="Picture 13"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150" cy="355600"/>
                    </a:xfrm>
                    <a:prstGeom prst="rect">
                      <a:avLst/>
                    </a:prstGeom>
                    <a:noFill/>
                    <a:ln>
                      <a:noFill/>
                    </a:ln>
                  </pic:spPr>
                </pic:pic>
              </a:graphicData>
            </a:graphic>
          </wp:inline>
        </w:drawing>
      </w:r>
    </w:p>
    <w:p w:rsidR="00646508" w:rsidRPr="006C076B" w:rsidRDefault="00646508" w:rsidP="00AC1636">
      <w:pPr>
        <w:bidi/>
        <w:jc w:val="center"/>
        <w:rPr>
          <w:rFonts w:cs="KFGQPC Uthman Taha Naskh"/>
          <w:color w:val="943634"/>
          <w:sz w:val="2"/>
          <w:szCs w:val="2"/>
          <w:rtl/>
          <w:lang w:bidi="ar-EG"/>
        </w:rPr>
      </w:pPr>
    </w:p>
    <w:p w:rsidR="00A46411" w:rsidRPr="00A90D09" w:rsidRDefault="008E792C" w:rsidP="00646508">
      <w:pPr>
        <w:bidi/>
        <w:jc w:val="center"/>
        <w:rPr>
          <w:rFonts w:cs="KFGQPC Uthman Taha Naskh"/>
          <w:b/>
          <w:bCs/>
          <w:color w:val="800000"/>
          <w:sz w:val="30"/>
          <w:szCs w:val="30"/>
          <w:rtl/>
        </w:rPr>
      </w:pPr>
      <w:r w:rsidRPr="00A90D09">
        <w:rPr>
          <w:rFonts w:cs="KFGQPC Uthman Taha Naskh"/>
          <w:b/>
          <w:bCs/>
          <w:color w:val="943634"/>
          <w:sz w:val="30"/>
          <w:szCs w:val="30"/>
          <w:rtl/>
        </w:rPr>
        <w:t xml:space="preserve">﴿ </w:t>
      </w:r>
      <w:r w:rsidR="00AC1636" w:rsidRPr="00A90D09">
        <w:rPr>
          <w:rFonts w:ascii="mylotus" w:hAnsi="mylotus" w:cs="KFGQPC Uthman Taha Naskh" w:hint="cs"/>
          <w:b/>
          <w:bCs/>
          <w:color w:val="943634"/>
          <w:sz w:val="30"/>
          <w:szCs w:val="30"/>
          <w:rtl/>
          <w:lang w:val="id-ID" w:bidi="ar-EG"/>
        </w:rPr>
        <w:t>30</w:t>
      </w:r>
      <w:r w:rsidR="00A46411" w:rsidRPr="00A90D09">
        <w:rPr>
          <w:rFonts w:ascii="mylotus" w:hAnsi="mylotus" w:cs="KFGQPC Uthman Taha Naskh" w:hint="cs"/>
          <w:b/>
          <w:bCs/>
          <w:color w:val="943634"/>
          <w:sz w:val="30"/>
          <w:szCs w:val="30"/>
          <w:rtl/>
          <w:lang w:val="id-ID" w:bidi="ar-EG"/>
        </w:rPr>
        <w:t xml:space="preserve"> خطوة عملية لتربية الأبناء  على العمل لهذا الدين</w:t>
      </w:r>
      <w:r w:rsidR="00A46411" w:rsidRPr="00A90D09">
        <w:rPr>
          <w:rFonts w:cs="KFGQPC Uthman Taha Naskh"/>
          <w:b/>
          <w:bCs/>
          <w:color w:val="800000"/>
          <w:sz w:val="30"/>
          <w:szCs w:val="30"/>
          <w:rtl/>
        </w:rPr>
        <w:t xml:space="preserve"> </w:t>
      </w:r>
      <w:r w:rsidRPr="00A90D09">
        <w:rPr>
          <w:rFonts w:cs="KFGQPC Uthman Taha Naskh"/>
          <w:b/>
          <w:bCs/>
          <w:color w:val="800000"/>
          <w:sz w:val="30"/>
          <w:szCs w:val="30"/>
          <w:rtl/>
        </w:rPr>
        <w:t>﴾</w:t>
      </w:r>
    </w:p>
    <w:p w:rsidR="008E792C" w:rsidRPr="00AC1636" w:rsidRDefault="008E792C" w:rsidP="008E792C">
      <w:pPr>
        <w:bidi/>
        <w:jc w:val="center"/>
        <w:rPr>
          <w:rFonts w:cs="KFGQPC Uthmanic Script HAFS"/>
          <w:sz w:val="24"/>
          <w:szCs w:val="24"/>
          <w:rtl/>
        </w:rPr>
      </w:pPr>
      <w:r w:rsidRPr="00AC1636">
        <w:rPr>
          <w:rFonts w:cs="KFGQPC Uthman Taha Naskh"/>
          <w:sz w:val="24"/>
          <w:szCs w:val="24"/>
          <w:rtl/>
        </w:rPr>
        <w:t>«</w:t>
      </w:r>
      <w:r w:rsidRPr="00AC1636">
        <w:rPr>
          <w:rFonts w:cs="KFGQPC Uthmanic Script HAFS"/>
          <w:sz w:val="24"/>
          <w:szCs w:val="24"/>
          <w:rtl/>
        </w:rPr>
        <w:t xml:space="preserve"> باللغة الإندونيسية </w:t>
      </w:r>
      <w:r w:rsidRPr="00AC1636">
        <w:rPr>
          <w:rFonts w:cs="KFGQPC Uthman Taha Naskh"/>
          <w:sz w:val="24"/>
          <w:szCs w:val="24"/>
          <w:rtl/>
        </w:rPr>
        <w:t>»</w:t>
      </w:r>
    </w:p>
    <w:p w:rsidR="002D3133" w:rsidRPr="00A90D09" w:rsidRDefault="002D3133" w:rsidP="002D3133">
      <w:pPr>
        <w:bidi/>
        <w:jc w:val="center"/>
        <w:rPr>
          <w:rFonts w:cs="KFGQPC Uthman Taha Naskh"/>
          <w:sz w:val="26"/>
          <w:szCs w:val="26"/>
          <w:rtl/>
        </w:rPr>
      </w:pPr>
    </w:p>
    <w:p w:rsidR="00EA2DBC" w:rsidRPr="00A90D09" w:rsidRDefault="00EA2DBC" w:rsidP="00EA2DBC">
      <w:pPr>
        <w:spacing w:before="150" w:after="150" w:line="284" w:lineRule="atLeast"/>
        <w:jc w:val="center"/>
        <w:rPr>
          <w:rFonts w:ascii="mylotus" w:hAnsi="mylotus" w:cs="KFGQPC Uthman Taha Naskh"/>
          <w:sz w:val="30"/>
          <w:szCs w:val="30"/>
          <w:rtl/>
          <w:lang w:val="id-ID" w:bidi="ar-EG"/>
        </w:rPr>
      </w:pPr>
      <w:r w:rsidRPr="00A90D09">
        <w:rPr>
          <w:rFonts w:ascii="mylotus" w:hAnsi="mylotus" w:cs="KFGQPC Uthman Taha Naskh" w:hint="cs"/>
          <w:sz w:val="30"/>
          <w:szCs w:val="30"/>
          <w:rtl/>
          <w:lang w:val="id-ID" w:bidi="ar-EG"/>
        </w:rPr>
        <w:t xml:space="preserve">سالم صالح أحمد بن ماضي </w:t>
      </w:r>
    </w:p>
    <w:p w:rsidR="008E792C" w:rsidRPr="00AC1636" w:rsidRDefault="008E792C" w:rsidP="008E792C">
      <w:pPr>
        <w:bidi/>
        <w:spacing w:before="150" w:after="150" w:line="284" w:lineRule="atLeast"/>
        <w:rPr>
          <w:rStyle w:val="divx11"/>
          <w:rFonts w:cs="KFGQPC Uthman Taha Naskh"/>
          <w:b/>
          <w:bCs/>
          <w:sz w:val="28"/>
          <w:szCs w:val="28"/>
          <w:rtl/>
          <w:lang w:bidi="ar-EG"/>
        </w:rPr>
      </w:pPr>
    </w:p>
    <w:p w:rsidR="008E792C" w:rsidRPr="00A90D09" w:rsidRDefault="008E792C" w:rsidP="00AC1636">
      <w:pPr>
        <w:bidi/>
        <w:spacing w:before="150" w:after="150" w:line="284" w:lineRule="atLeast"/>
        <w:jc w:val="center"/>
        <w:rPr>
          <w:rFonts w:cs="KFGQPC Uthman Taha Naskh"/>
          <w:sz w:val="26"/>
          <w:szCs w:val="26"/>
          <w:rtl/>
        </w:rPr>
      </w:pPr>
      <w:r w:rsidRPr="00A90D09">
        <w:rPr>
          <w:rFonts w:cs="KFGQPC Uthman Taha Naskh"/>
          <w:color w:val="800000"/>
          <w:sz w:val="26"/>
          <w:szCs w:val="26"/>
          <w:rtl/>
        </w:rPr>
        <w:t>ترجمة:</w:t>
      </w:r>
      <w:r w:rsidRPr="00A90D09">
        <w:rPr>
          <w:rFonts w:cs="KFGQPC Uthman Taha Naskh"/>
          <w:sz w:val="26"/>
          <w:szCs w:val="26"/>
          <w:rtl/>
        </w:rPr>
        <w:t xml:space="preserve"> </w:t>
      </w:r>
      <w:r w:rsidR="00A46411" w:rsidRPr="00A90D09">
        <w:rPr>
          <w:rFonts w:ascii="mylotus" w:hAnsi="mylotus" w:cs="KFGQPC Uthman Taha Naskh"/>
          <w:sz w:val="26"/>
          <w:szCs w:val="26"/>
          <w:rtl/>
          <w:lang w:val="id-ID" w:bidi="ar-EG"/>
        </w:rPr>
        <w:t>شفر أبو دفاع</w:t>
      </w:r>
    </w:p>
    <w:p w:rsidR="008E792C" w:rsidRPr="00A90D09" w:rsidRDefault="008E792C" w:rsidP="00AC1636">
      <w:pPr>
        <w:bidi/>
        <w:spacing w:before="150" w:after="150" w:line="284" w:lineRule="atLeast"/>
        <w:jc w:val="center"/>
        <w:rPr>
          <w:rStyle w:val="divx11"/>
          <w:rFonts w:cs="KFGQPC Uthman Taha Naskh"/>
        </w:rPr>
      </w:pPr>
      <w:r w:rsidRPr="00A90D09">
        <w:rPr>
          <w:rFonts w:cs="KFGQPC Uthman Taha Naskh"/>
          <w:color w:val="800000"/>
          <w:sz w:val="26"/>
          <w:szCs w:val="26"/>
          <w:rtl/>
          <w:lang w:bidi="ar-EG"/>
        </w:rPr>
        <w:t>مراجعة:</w:t>
      </w:r>
      <w:r w:rsidRPr="00A90D09">
        <w:rPr>
          <w:rFonts w:cs="KFGQPC Uthman Taha Naskh"/>
          <w:sz w:val="26"/>
          <w:szCs w:val="26"/>
          <w:rtl/>
          <w:lang w:bidi="ar-EG"/>
        </w:rPr>
        <w:t xml:space="preserve"> أبو زياد إيكو هاريانتو</w:t>
      </w:r>
    </w:p>
    <w:p w:rsidR="008E792C" w:rsidRDefault="008E792C" w:rsidP="008E792C">
      <w:pPr>
        <w:jc w:val="center"/>
        <w:rPr>
          <w:rFonts w:cs="KFGQPC Uthmanic Script HAFS"/>
          <w:lang w:val="en-US"/>
        </w:rPr>
      </w:pPr>
    </w:p>
    <w:p w:rsidR="00646508" w:rsidRPr="00D01071" w:rsidRDefault="00646508" w:rsidP="008E792C">
      <w:pPr>
        <w:jc w:val="center"/>
        <w:rPr>
          <w:rFonts w:cs="KFGQPC Uthmanic Script HAFS"/>
          <w:lang w:val="en-US"/>
        </w:rPr>
      </w:pPr>
    </w:p>
    <w:p w:rsidR="00ED21C4" w:rsidRDefault="00ED21C4" w:rsidP="00ED21C4">
      <w:pPr>
        <w:spacing w:after="0" w:line="240" w:lineRule="auto"/>
        <w:jc w:val="center"/>
        <w:rPr>
          <w:rFonts w:cs="KFGQPC Uthman Taha Naskh"/>
          <w:sz w:val="20"/>
          <w:szCs w:val="20"/>
        </w:rPr>
      </w:pPr>
    </w:p>
    <w:p w:rsidR="00ED21C4" w:rsidRPr="0099015C" w:rsidRDefault="00ED21C4" w:rsidP="00ED21C4">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8E792C" w:rsidRDefault="001E7D66" w:rsidP="00ED21C4">
      <w:pPr>
        <w:tabs>
          <w:tab w:val="left" w:pos="4994"/>
        </w:tabs>
        <w:spacing w:before="150" w:after="150" w:line="284" w:lineRule="atLeast"/>
        <w:ind w:firstLine="360"/>
        <w:jc w:val="center"/>
        <w:rPr>
          <w:rFonts w:cs="KFGQPC Uthmanic Script HAFS"/>
        </w:rPr>
      </w:pPr>
      <w:r>
        <w:rPr>
          <w:rFonts w:cs="KFGQPC Uthman Taha Naskh"/>
          <w:b/>
          <w:bCs/>
          <w:noProof/>
          <w:color w:val="800000"/>
          <w:sz w:val="40"/>
          <w:szCs w:val="40"/>
          <w:lang w:val="en-US"/>
        </w:rPr>
        <w:drawing>
          <wp:inline distT="0" distB="0" distL="0" distR="0" wp14:anchorId="3342575F" wp14:editId="131E9E06">
            <wp:extent cx="2216150" cy="355600"/>
            <wp:effectExtent l="0" t="0" r="0" b="6350"/>
            <wp:docPr id="2" name="Picture 13"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150" cy="355600"/>
                    </a:xfrm>
                    <a:prstGeom prst="rect">
                      <a:avLst/>
                    </a:prstGeom>
                    <a:noFill/>
                    <a:ln>
                      <a:noFill/>
                    </a:ln>
                  </pic:spPr>
                </pic:pic>
              </a:graphicData>
            </a:graphic>
          </wp:inline>
        </w:drawing>
      </w:r>
    </w:p>
    <w:p w:rsidR="006C076B" w:rsidRDefault="006C076B" w:rsidP="00ED21C4">
      <w:pPr>
        <w:tabs>
          <w:tab w:val="left" w:pos="4994"/>
        </w:tabs>
        <w:spacing w:before="150" w:after="150" w:line="284" w:lineRule="atLeast"/>
        <w:ind w:firstLine="360"/>
        <w:jc w:val="center"/>
        <w:rPr>
          <w:rFonts w:cs="KFGQPC Uthmanic Script HAFS"/>
        </w:rPr>
        <w:sectPr w:rsidR="006C076B" w:rsidSect="00AC1636">
          <w:footerReference w:type="default" r:id="rId11"/>
          <w:pgSz w:w="6804" w:h="9639" w:code="11"/>
          <w:pgMar w:top="851" w:right="709" w:bottom="567" w:left="709" w:header="709" w:footer="0" w:gutter="0"/>
          <w:cols w:space="708"/>
          <w:titlePg/>
          <w:docGrid w:linePitch="360"/>
        </w:sectPr>
      </w:pPr>
    </w:p>
    <w:p w:rsidR="006C076B" w:rsidRPr="006C076B" w:rsidRDefault="006C076B" w:rsidP="006C076B">
      <w:pPr>
        <w:spacing w:after="0" w:line="240" w:lineRule="auto"/>
        <w:jc w:val="center"/>
        <w:rPr>
          <w:rFonts w:ascii="mylotus" w:hAnsi="mylotus" w:cs="mylotus"/>
          <w:b/>
          <w:bCs/>
          <w:sz w:val="32"/>
          <w:szCs w:val="32"/>
          <w:rtl/>
        </w:rPr>
      </w:pPr>
      <w:r w:rsidRPr="006C076B">
        <w:rPr>
          <w:rFonts w:ascii="mylotus" w:hAnsi="mylotus" w:cs="mylotus"/>
          <w:b/>
          <w:bCs/>
          <w:sz w:val="32"/>
          <w:szCs w:val="32"/>
          <w:rtl/>
        </w:rPr>
        <w:lastRenderedPageBreak/>
        <w:t>بسم الله الرحمن الرحيم</w:t>
      </w:r>
    </w:p>
    <w:p w:rsidR="006C076B" w:rsidRDefault="006C076B" w:rsidP="006C076B">
      <w:pPr>
        <w:pStyle w:val="1"/>
        <w:rPr>
          <w:lang w:bidi="fa-IR"/>
        </w:rPr>
      </w:pPr>
      <w:bookmarkStart w:id="1" w:name="_Toc468694742"/>
      <w:r>
        <w:rPr>
          <w:lang w:bidi="fa-IR"/>
        </w:rPr>
        <w:t>Daftar Isi</w:t>
      </w:r>
      <w:bookmarkEnd w:id="1"/>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r>
        <w:rPr>
          <w:rFonts w:cs="KFGQPC Uthmanic Script HAFS"/>
          <w:lang w:bidi="fa-IR"/>
        </w:rPr>
        <w:fldChar w:fldCharType="begin"/>
      </w:r>
      <w:r>
        <w:rPr>
          <w:rFonts w:cs="KFGQPC Uthmanic Script HAFS"/>
          <w:lang w:bidi="fa-IR"/>
        </w:rPr>
        <w:instrText xml:space="preserve"> TOC \h \z \u \t "2,2,1,1" </w:instrText>
      </w:r>
      <w:r>
        <w:rPr>
          <w:rFonts w:cs="KFGQPC Uthmanic Script HAFS"/>
          <w:lang w:bidi="fa-IR"/>
        </w:rPr>
        <w:fldChar w:fldCharType="separate"/>
      </w:r>
      <w:hyperlink w:anchor="_Toc468694742" w:history="1">
        <w:r w:rsidRPr="004859C4">
          <w:rPr>
            <w:rStyle w:val="Hyperlink"/>
            <w:noProof/>
            <w:lang w:bidi="fa-IR"/>
          </w:rPr>
          <w:t>Daftar Isi</w:t>
        </w:r>
        <w:r>
          <w:rPr>
            <w:noProof/>
            <w:webHidden/>
          </w:rPr>
          <w:tab/>
        </w:r>
        <w:r>
          <w:rPr>
            <w:noProof/>
            <w:webHidden/>
          </w:rPr>
          <w:fldChar w:fldCharType="begin"/>
        </w:r>
        <w:r>
          <w:rPr>
            <w:noProof/>
            <w:webHidden/>
          </w:rPr>
          <w:instrText xml:space="preserve"> PAGEREF _Toc468694742 \h </w:instrText>
        </w:r>
        <w:r>
          <w:rPr>
            <w:noProof/>
            <w:webHidden/>
          </w:rPr>
        </w:r>
        <w:r>
          <w:rPr>
            <w:noProof/>
            <w:webHidden/>
          </w:rPr>
          <w:fldChar w:fldCharType="separate"/>
        </w:r>
        <w:r>
          <w:rPr>
            <w:noProof/>
            <w:webHidden/>
          </w:rPr>
          <w:t>3</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43" w:history="1">
        <w:r w:rsidRPr="004859C4">
          <w:rPr>
            <w:rStyle w:val="Hyperlink"/>
            <w:noProof/>
          </w:rPr>
          <w:t>Pujian dan perkiraan</w:t>
        </w:r>
        <w:r>
          <w:rPr>
            <w:noProof/>
            <w:webHidden/>
          </w:rPr>
          <w:tab/>
        </w:r>
        <w:r>
          <w:rPr>
            <w:noProof/>
            <w:webHidden/>
          </w:rPr>
          <w:fldChar w:fldCharType="begin"/>
        </w:r>
        <w:r>
          <w:rPr>
            <w:noProof/>
            <w:webHidden/>
          </w:rPr>
          <w:instrText xml:space="preserve"> PAGEREF _Toc468694743 \h </w:instrText>
        </w:r>
        <w:r>
          <w:rPr>
            <w:noProof/>
            <w:webHidden/>
          </w:rPr>
        </w:r>
        <w:r>
          <w:rPr>
            <w:noProof/>
            <w:webHidden/>
          </w:rPr>
          <w:fldChar w:fldCharType="separate"/>
        </w:r>
        <w:r>
          <w:rPr>
            <w:noProof/>
            <w:webHidden/>
          </w:rPr>
          <w:t>7</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44" w:history="1">
        <w:r w:rsidRPr="004859C4">
          <w:rPr>
            <w:rStyle w:val="Hyperlink"/>
            <w:noProof/>
          </w:rPr>
          <w:t>LANGKAH (1) KESALEHAN IBU DAN AYAH</w:t>
        </w:r>
        <w:r>
          <w:rPr>
            <w:noProof/>
            <w:webHidden/>
          </w:rPr>
          <w:tab/>
        </w:r>
        <w:r>
          <w:rPr>
            <w:noProof/>
            <w:webHidden/>
          </w:rPr>
          <w:fldChar w:fldCharType="begin"/>
        </w:r>
        <w:r>
          <w:rPr>
            <w:noProof/>
            <w:webHidden/>
          </w:rPr>
          <w:instrText xml:space="preserve"> PAGEREF _Toc468694744 \h </w:instrText>
        </w:r>
        <w:r>
          <w:rPr>
            <w:noProof/>
            <w:webHidden/>
          </w:rPr>
        </w:r>
        <w:r>
          <w:rPr>
            <w:noProof/>
            <w:webHidden/>
          </w:rPr>
          <w:fldChar w:fldCharType="separate"/>
        </w:r>
        <w:r>
          <w:rPr>
            <w:noProof/>
            <w:webHidden/>
          </w:rPr>
          <w:t>9</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45" w:history="1">
        <w:r w:rsidRPr="004859C4">
          <w:rPr>
            <w:rStyle w:val="Hyperlink"/>
            <w:noProof/>
          </w:rPr>
          <w:t>Kepribadian Seorang Ayah</w:t>
        </w:r>
        <w:r>
          <w:rPr>
            <w:noProof/>
            <w:webHidden/>
          </w:rPr>
          <w:tab/>
        </w:r>
        <w:r>
          <w:rPr>
            <w:noProof/>
            <w:webHidden/>
          </w:rPr>
          <w:fldChar w:fldCharType="begin"/>
        </w:r>
        <w:r>
          <w:rPr>
            <w:noProof/>
            <w:webHidden/>
          </w:rPr>
          <w:instrText xml:space="preserve"> PAGEREF _Toc468694745 \h </w:instrText>
        </w:r>
        <w:r>
          <w:rPr>
            <w:noProof/>
            <w:webHidden/>
          </w:rPr>
        </w:r>
        <w:r>
          <w:rPr>
            <w:noProof/>
            <w:webHidden/>
          </w:rPr>
          <w:fldChar w:fldCharType="separate"/>
        </w:r>
        <w:r>
          <w:rPr>
            <w:noProof/>
            <w:webHidden/>
          </w:rPr>
          <w:t>12</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46" w:history="1">
        <w:r w:rsidRPr="004859C4">
          <w:rPr>
            <w:rStyle w:val="Hyperlink"/>
            <w:noProof/>
          </w:rPr>
          <w:t>Keberanian Sang Ibu</w:t>
        </w:r>
        <w:r>
          <w:rPr>
            <w:noProof/>
            <w:webHidden/>
          </w:rPr>
          <w:tab/>
        </w:r>
        <w:r>
          <w:rPr>
            <w:noProof/>
            <w:webHidden/>
          </w:rPr>
          <w:fldChar w:fldCharType="begin"/>
        </w:r>
        <w:r>
          <w:rPr>
            <w:noProof/>
            <w:webHidden/>
          </w:rPr>
          <w:instrText xml:space="preserve"> PAGEREF _Toc468694746 \h </w:instrText>
        </w:r>
        <w:r>
          <w:rPr>
            <w:noProof/>
            <w:webHidden/>
          </w:rPr>
        </w:r>
        <w:r>
          <w:rPr>
            <w:noProof/>
            <w:webHidden/>
          </w:rPr>
          <w:fldChar w:fldCharType="separate"/>
        </w:r>
        <w:r>
          <w:rPr>
            <w:noProof/>
            <w:webHidden/>
          </w:rPr>
          <w:t>14</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47" w:history="1">
        <w:r w:rsidRPr="004859C4">
          <w:rPr>
            <w:rStyle w:val="Hyperlink"/>
            <w:noProof/>
          </w:rPr>
          <w:t>Keberanian Sang Anak</w:t>
        </w:r>
        <w:r>
          <w:rPr>
            <w:noProof/>
            <w:webHidden/>
          </w:rPr>
          <w:tab/>
        </w:r>
        <w:r>
          <w:rPr>
            <w:noProof/>
            <w:webHidden/>
          </w:rPr>
          <w:fldChar w:fldCharType="begin"/>
        </w:r>
        <w:r>
          <w:rPr>
            <w:noProof/>
            <w:webHidden/>
          </w:rPr>
          <w:instrText xml:space="preserve"> PAGEREF _Toc468694747 \h </w:instrText>
        </w:r>
        <w:r>
          <w:rPr>
            <w:noProof/>
            <w:webHidden/>
          </w:rPr>
        </w:r>
        <w:r>
          <w:rPr>
            <w:noProof/>
            <w:webHidden/>
          </w:rPr>
          <w:fldChar w:fldCharType="separate"/>
        </w:r>
        <w:r>
          <w:rPr>
            <w:noProof/>
            <w:webHidden/>
          </w:rPr>
          <w:t>15</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48" w:history="1">
        <w:r w:rsidRPr="004859C4">
          <w:rPr>
            <w:rStyle w:val="Hyperlink"/>
            <w:noProof/>
          </w:rPr>
          <w:t>Rasa Takut Sang Ayah</w:t>
        </w:r>
        <w:r>
          <w:rPr>
            <w:noProof/>
            <w:webHidden/>
          </w:rPr>
          <w:tab/>
        </w:r>
        <w:r>
          <w:rPr>
            <w:noProof/>
            <w:webHidden/>
          </w:rPr>
          <w:fldChar w:fldCharType="begin"/>
        </w:r>
        <w:r>
          <w:rPr>
            <w:noProof/>
            <w:webHidden/>
          </w:rPr>
          <w:instrText xml:space="preserve"> PAGEREF _Toc468694748 \h </w:instrText>
        </w:r>
        <w:r>
          <w:rPr>
            <w:noProof/>
            <w:webHidden/>
          </w:rPr>
        </w:r>
        <w:r>
          <w:rPr>
            <w:noProof/>
            <w:webHidden/>
          </w:rPr>
          <w:fldChar w:fldCharType="separate"/>
        </w:r>
        <w:r>
          <w:rPr>
            <w:noProof/>
            <w:webHidden/>
          </w:rPr>
          <w:t>16</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49" w:history="1">
        <w:r w:rsidRPr="004859C4">
          <w:rPr>
            <w:rStyle w:val="Hyperlink"/>
            <w:noProof/>
          </w:rPr>
          <w:t>Rasa Takut Anak Kepada Allah</w:t>
        </w:r>
        <w:r>
          <w:rPr>
            <w:noProof/>
            <w:webHidden/>
          </w:rPr>
          <w:tab/>
        </w:r>
        <w:r>
          <w:rPr>
            <w:noProof/>
            <w:webHidden/>
          </w:rPr>
          <w:fldChar w:fldCharType="begin"/>
        </w:r>
        <w:r>
          <w:rPr>
            <w:noProof/>
            <w:webHidden/>
          </w:rPr>
          <w:instrText xml:space="preserve"> PAGEREF _Toc468694749 \h </w:instrText>
        </w:r>
        <w:r>
          <w:rPr>
            <w:noProof/>
            <w:webHidden/>
          </w:rPr>
        </w:r>
        <w:r>
          <w:rPr>
            <w:noProof/>
            <w:webHidden/>
          </w:rPr>
          <w:fldChar w:fldCharType="separate"/>
        </w:r>
        <w:r>
          <w:rPr>
            <w:noProof/>
            <w:webHidden/>
          </w:rPr>
          <w:t>17</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50" w:history="1">
        <w:r w:rsidRPr="004859C4">
          <w:rPr>
            <w:rStyle w:val="Hyperlink"/>
            <w:noProof/>
          </w:rPr>
          <w:t>ANAK DAN KEDUA ORANG TUA Habib Ibn Zaid Terpengaruh Oleh Kedua Orang Tuanya Pengorbanan Ibu</w:t>
        </w:r>
        <w:r>
          <w:rPr>
            <w:noProof/>
            <w:webHidden/>
          </w:rPr>
          <w:tab/>
        </w:r>
        <w:r>
          <w:rPr>
            <w:noProof/>
            <w:webHidden/>
          </w:rPr>
          <w:fldChar w:fldCharType="begin"/>
        </w:r>
        <w:r>
          <w:rPr>
            <w:noProof/>
            <w:webHidden/>
          </w:rPr>
          <w:instrText xml:space="preserve"> PAGEREF _Toc468694750 \h </w:instrText>
        </w:r>
        <w:r>
          <w:rPr>
            <w:noProof/>
            <w:webHidden/>
          </w:rPr>
        </w:r>
        <w:r>
          <w:rPr>
            <w:noProof/>
            <w:webHidden/>
          </w:rPr>
          <w:fldChar w:fldCharType="separate"/>
        </w:r>
        <w:r>
          <w:rPr>
            <w:noProof/>
            <w:webHidden/>
          </w:rPr>
          <w:t>18</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51" w:history="1">
        <w:r w:rsidRPr="004859C4">
          <w:rPr>
            <w:rStyle w:val="Hyperlink"/>
            <w:noProof/>
          </w:rPr>
          <w:t>Pengorbanan Seorang Ayah</w:t>
        </w:r>
        <w:r>
          <w:rPr>
            <w:noProof/>
            <w:webHidden/>
          </w:rPr>
          <w:tab/>
        </w:r>
        <w:r>
          <w:rPr>
            <w:noProof/>
            <w:webHidden/>
          </w:rPr>
          <w:fldChar w:fldCharType="begin"/>
        </w:r>
        <w:r>
          <w:rPr>
            <w:noProof/>
            <w:webHidden/>
          </w:rPr>
          <w:instrText xml:space="preserve"> PAGEREF _Toc468694751 \h </w:instrText>
        </w:r>
        <w:r>
          <w:rPr>
            <w:noProof/>
            <w:webHidden/>
          </w:rPr>
        </w:r>
        <w:r>
          <w:rPr>
            <w:noProof/>
            <w:webHidden/>
          </w:rPr>
          <w:fldChar w:fldCharType="separate"/>
        </w:r>
        <w:r>
          <w:rPr>
            <w:noProof/>
            <w:webHidden/>
          </w:rPr>
          <w:t>19</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52" w:history="1">
        <w:r w:rsidRPr="004859C4">
          <w:rPr>
            <w:rStyle w:val="Hyperlink"/>
            <w:noProof/>
          </w:rPr>
          <w:t>Anak Yang Mati Syahid</w:t>
        </w:r>
        <w:r>
          <w:rPr>
            <w:noProof/>
            <w:webHidden/>
          </w:rPr>
          <w:tab/>
        </w:r>
        <w:r>
          <w:rPr>
            <w:noProof/>
            <w:webHidden/>
          </w:rPr>
          <w:fldChar w:fldCharType="begin"/>
        </w:r>
        <w:r>
          <w:rPr>
            <w:noProof/>
            <w:webHidden/>
          </w:rPr>
          <w:instrText xml:space="preserve"> PAGEREF _Toc468694752 \h </w:instrText>
        </w:r>
        <w:r>
          <w:rPr>
            <w:noProof/>
            <w:webHidden/>
          </w:rPr>
        </w:r>
        <w:r>
          <w:rPr>
            <w:noProof/>
            <w:webHidden/>
          </w:rPr>
          <w:fldChar w:fldCharType="separate"/>
        </w:r>
        <w:r>
          <w:rPr>
            <w:noProof/>
            <w:webHidden/>
          </w:rPr>
          <w:t>20</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53" w:history="1">
        <w:r w:rsidRPr="004859C4">
          <w:rPr>
            <w:rStyle w:val="Hyperlink"/>
            <w:noProof/>
          </w:rPr>
          <w:t>LANGKAH 2 MEMBERI ANAK NAMA YANG BAIK</w:t>
        </w:r>
        <w:r>
          <w:rPr>
            <w:noProof/>
            <w:webHidden/>
          </w:rPr>
          <w:tab/>
        </w:r>
        <w:r>
          <w:rPr>
            <w:noProof/>
            <w:webHidden/>
          </w:rPr>
          <w:fldChar w:fldCharType="begin"/>
        </w:r>
        <w:r>
          <w:rPr>
            <w:noProof/>
            <w:webHidden/>
          </w:rPr>
          <w:instrText xml:space="preserve"> PAGEREF _Toc468694753 \h </w:instrText>
        </w:r>
        <w:r>
          <w:rPr>
            <w:noProof/>
            <w:webHidden/>
          </w:rPr>
        </w:r>
        <w:r>
          <w:rPr>
            <w:noProof/>
            <w:webHidden/>
          </w:rPr>
          <w:fldChar w:fldCharType="separate"/>
        </w:r>
        <w:r>
          <w:rPr>
            <w:noProof/>
            <w:webHidden/>
          </w:rPr>
          <w:t>22</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54" w:history="1">
        <w:r w:rsidRPr="004859C4">
          <w:rPr>
            <w:rStyle w:val="Hyperlink"/>
            <w:noProof/>
          </w:rPr>
          <w:t>A. Sisi positif nama baik.</w:t>
        </w:r>
        <w:r>
          <w:rPr>
            <w:noProof/>
            <w:webHidden/>
          </w:rPr>
          <w:tab/>
        </w:r>
        <w:r>
          <w:rPr>
            <w:noProof/>
            <w:webHidden/>
          </w:rPr>
          <w:fldChar w:fldCharType="begin"/>
        </w:r>
        <w:r>
          <w:rPr>
            <w:noProof/>
            <w:webHidden/>
          </w:rPr>
          <w:instrText xml:space="preserve"> PAGEREF _Toc468694754 \h </w:instrText>
        </w:r>
        <w:r>
          <w:rPr>
            <w:noProof/>
            <w:webHidden/>
          </w:rPr>
        </w:r>
        <w:r>
          <w:rPr>
            <w:noProof/>
            <w:webHidden/>
          </w:rPr>
          <w:fldChar w:fldCharType="separate"/>
        </w:r>
        <w:r>
          <w:rPr>
            <w:noProof/>
            <w:webHidden/>
          </w:rPr>
          <w:t>22</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55" w:history="1">
        <w:r w:rsidRPr="004859C4">
          <w:rPr>
            <w:rStyle w:val="Hyperlink"/>
            <w:noProof/>
          </w:rPr>
          <w:t>B. Sisi yang sejalan dengan nama yang tidak baik</w:t>
        </w:r>
        <w:r>
          <w:rPr>
            <w:noProof/>
            <w:webHidden/>
          </w:rPr>
          <w:tab/>
        </w:r>
        <w:r>
          <w:rPr>
            <w:noProof/>
            <w:webHidden/>
          </w:rPr>
          <w:fldChar w:fldCharType="begin"/>
        </w:r>
        <w:r>
          <w:rPr>
            <w:noProof/>
            <w:webHidden/>
          </w:rPr>
          <w:instrText xml:space="preserve"> PAGEREF _Toc468694755 \h </w:instrText>
        </w:r>
        <w:r>
          <w:rPr>
            <w:noProof/>
            <w:webHidden/>
          </w:rPr>
        </w:r>
        <w:r>
          <w:rPr>
            <w:noProof/>
            <w:webHidden/>
          </w:rPr>
          <w:fldChar w:fldCharType="separate"/>
        </w:r>
        <w:r>
          <w:rPr>
            <w:noProof/>
            <w:webHidden/>
          </w:rPr>
          <w:t>24</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56" w:history="1">
        <w:r w:rsidRPr="004859C4">
          <w:rPr>
            <w:rStyle w:val="Hyperlink"/>
            <w:noProof/>
          </w:rPr>
          <w:t>LANGKAH 3 MENGAJARI MEREKA PERKARA-PERKARA SYARIAT YANG MESTI DIKETAHUI</w:t>
        </w:r>
        <w:r>
          <w:rPr>
            <w:noProof/>
            <w:webHidden/>
          </w:rPr>
          <w:tab/>
        </w:r>
        <w:r>
          <w:rPr>
            <w:noProof/>
            <w:webHidden/>
          </w:rPr>
          <w:fldChar w:fldCharType="begin"/>
        </w:r>
        <w:r>
          <w:rPr>
            <w:noProof/>
            <w:webHidden/>
          </w:rPr>
          <w:instrText xml:space="preserve"> PAGEREF _Toc468694756 \h </w:instrText>
        </w:r>
        <w:r>
          <w:rPr>
            <w:noProof/>
            <w:webHidden/>
          </w:rPr>
        </w:r>
        <w:r>
          <w:rPr>
            <w:noProof/>
            <w:webHidden/>
          </w:rPr>
          <w:fldChar w:fldCharType="separate"/>
        </w:r>
        <w:r>
          <w:rPr>
            <w:noProof/>
            <w:webHidden/>
          </w:rPr>
          <w:t>26</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57" w:history="1">
        <w:r w:rsidRPr="004859C4">
          <w:rPr>
            <w:rStyle w:val="Hyperlink"/>
            <w:noProof/>
          </w:rPr>
          <w:t>LANGKAH 4 UKIR ANAKMU DENGAN ILMU Belajar Sejak Kecil</w:t>
        </w:r>
        <w:r>
          <w:rPr>
            <w:noProof/>
            <w:webHidden/>
          </w:rPr>
          <w:tab/>
        </w:r>
        <w:r>
          <w:rPr>
            <w:noProof/>
            <w:webHidden/>
          </w:rPr>
          <w:fldChar w:fldCharType="begin"/>
        </w:r>
        <w:r>
          <w:rPr>
            <w:noProof/>
            <w:webHidden/>
          </w:rPr>
          <w:instrText xml:space="preserve"> PAGEREF _Toc468694757 \h </w:instrText>
        </w:r>
        <w:r>
          <w:rPr>
            <w:noProof/>
            <w:webHidden/>
          </w:rPr>
        </w:r>
        <w:r>
          <w:rPr>
            <w:noProof/>
            <w:webHidden/>
          </w:rPr>
          <w:fldChar w:fldCharType="separate"/>
        </w:r>
        <w:r>
          <w:rPr>
            <w:noProof/>
            <w:webHidden/>
          </w:rPr>
          <w:t>27</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58" w:history="1">
        <w:r w:rsidRPr="004859C4">
          <w:rPr>
            <w:rStyle w:val="Hyperlink"/>
            <w:noProof/>
          </w:rPr>
          <w:t>LANGKAH 5 PRAKTEK KETELADA</w:t>
        </w:r>
        <w:r w:rsidRPr="004859C4">
          <w:rPr>
            <w:rStyle w:val="Hyperlink"/>
            <w:noProof/>
            <w:lang w:eastAsia="en-GB"/>
          </w:rPr>
          <w:t>N</w:t>
        </w:r>
        <w:r>
          <w:rPr>
            <w:noProof/>
            <w:webHidden/>
          </w:rPr>
          <w:tab/>
        </w:r>
        <w:r>
          <w:rPr>
            <w:noProof/>
            <w:webHidden/>
          </w:rPr>
          <w:fldChar w:fldCharType="begin"/>
        </w:r>
        <w:r>
          <w:rPr>
            <w:noProof/>
            <w:webHidden/>
          </w:rPr>
          <w:instrText xml:space="preserve"> PAGEREF _Toc468694758 \h </w:instrText>
        </w:r>
        <w:r>
          <w:rPr>
            <w:noProof/>
            <w:webHidden/>
          </w:rPr>
        </w:r>
        <w:r>
          <w:rPr>
            <w:noProof/>
            <w:webHidden/>
          </w:rPr>
          <w:fldChar w:fldCharType="separate"/>
        </w:r>
        <w:r>
          <w:rPr>
            <w:noProof/>
            <w:webHidden/>
          </w:rPr>
          <w:t>31</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59" w:history="1">
        <w:r w:rsidRPr="004859C4">
          <w:rPr>
            <w:rStyle w:val="Hyperlink"/>
            <w:noProof/>
          </w:rPr>
          <w:t>Sedekah</w:t>
        </w:r>
        <w:r>
          <w:rPr>
            <w:noProof/>
            <w:webHidden/>
          </w:rPr>
          <w:tab/>
        </w:r>
        <w:r>
          <w:rPr>
            <w:noProof/>
            <w:webHidden/>
          </w:rPr>
          <w:fldChar w:fldCharType="begin"/>
        </w:r>
        <w:r>
          <w:rPr>
            <w:noProof/>
            <w:webHidden/>
          </w:rPr>
          <w:instrText xml:space="preserve"> PAGEREF _Toc468694759 \h </w:instrText>
        </w:r>
        <w:r>
          <w:rPr>
            <w:noProof/>
            <w:webHidden/>
          </w:rPr>
        </w:r>
        <w:r>
          <w:rPr>
            <w:noProof/>
            <w:webHidden/>
          </w:rPr>
          <w:fldChar w:fldCharType="separate"/>
        </w:r>
        <w:r>
          <w:rPr>
            <w:noProof/>
            <w:webHidden/>
          </w:rPr>
          <w:t>34</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0" w:history="1">
        <w:r w:rsidRPr="004859C4">
          <w:rPr>
            <w:rStyle w:val="Hyperlink"/>
            <w:noProof/>
          </w:rPr>
          <w:t>LANGKAH 6 BIARKAN DIA BERMAIN, TETAPI TEMANI DENGAN TEMA-TEMA AGAM</w:t>
        </w:r>
        <w:r w:rsidRPr="004859C4">
          <w:rPr>
            <w:rStyle w:val="Hyperlink"/>
            <w:noProof/>
            <w:lang w:eastAsia="en-GB"/>
          </w:rPr>
          <w:t>A</w:t>
        </w:r>
        <w:r>
          <w:rPr>
            <w:noProof/>
            <w:webHidden/>
          </w:rPr>
          <w:tab/>
        </w:r>
        <w:r>
          <w:rPr>
            <w:noProof/>
            <w:webHidden/>
          </w:rPr>
          <w:fldChar w:fldCharType="begin"/>
        </w:r>
        <w:r>
          <w:rPr>
            <w:noProof/>
            <w:webHidden/>
          </w:rPr>
          <w:instrText xml:space="preserve"> PAGEREF _Toc468694760 \h </w:instrText>
        </w:r>
        <w:r>
          <w:rPr>
            <w:noProof/>
            <w:webHidden/>
          </w:rPr>
        </w:r>
        <w:r>
          <w:rPr>
            <w:noProof/>
            <w:webHidden/>
          </w:rPr>
          <w:fldChar w:fldCharType="separate"/>
        </w:r>
        <w:r>
          <w:rPr>
            <w:noProof/>
            <w:webHidden/>
          </w:rPr>
          <w:t>35</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1" w:history="1">
        <w:r w:rsidRPr="004859C4">
          <w:rPr>
            <w:rStyle w:val="Hyperlink"/>
            <w:noProof/>
          </w:rPr>
          <w:t>LANGKAH 7 SEMANGATI ANAK DAN SENANTIASA MEMOTIVASINYA</w:t>
        </w:r>
        <w:r>
          <w:rPr>
            <w:noProof/>
            <w:webHidden/>
          </w:rPr>
          <w:tab/>
        </w:r>
        <w:r>
          <w:rPr>
            <w:noProof/>
            <w:webHidden/>
          </w:rPr>
          <w:fldChar w:fldCharType="begin"/>
        </w:r>
        <w:r>
          <w:rPr>
            <w:noProof/>
            <w:webHidden/>
          </w:rPr>
          <w:instrText xml:space="preserve"> PAGEREF _Toc468694761 \h </w:instrText>
        </w:r>
        <w:r>
          <w:rPr>
            <w:noProof/>
            <w:webHidden/>
          </w:rPr>
        </w:r>
        <w:r>
          <w:rPr>
            <w:noProof/>
            <w:webHidden/>
          </w:rPr>
          <w:fldChar w:fldCharType="separate"/>
        </w:r>
        <w:r>
          <w:rPr>
            <w:noProof/>
            <w:webHidden/>
          </w:rPr>
          <w:t>39</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2" w:history="1">
        <w:r w:rsidRPr="004859C4">
          <w:rPr>
            <w:rStyle w:val="Hyperlink"/>
            <w:noProof/>
          </w:rPr>
          <w:t>LANGKAH 8 FANTASI DAN ARAHAN YANG SESUA</w:t>
        </w:r>
        <w:r w:rsidRPr="004859C4">
          <w:rPr>
            <w:rStyle w:val="Hyperlink"/>
            <w:noProof/>
            <w:lang w:eastAsia="en-GB"/>
          </w:rPr>
          <w:t>I</w:t>
        </w:r>
        <w:r>
          <w:rPr>
            <w:noProof/>
            <w:webHidden/>
          </w:rPr>
          <w:tab/>
        </w:r>
        <w:r>
          <w:rPr>
            <w:noProof/>
            <w:webHidden/>
          </w:rPr>
          <w:fldChar w:fldCharType="begin"/>
        </w:r>
        <w:r>
          <w:rPr>
            <w:noProof/>
            <w:webHidden/>
          </w:rPr>
          <w:instrText xml:space="preserve"> PAGEREF _Toc468694762 \h </w:instrText>
        </w:r>
        <w:r>
          <w:rPr>
            <w:noProof/>
            <w:webHidden/>
          </w:rPr>
        </w:r>
        <w:r>
          <w:rPr>
            <w:noProof/>
            <w:webHidden/>
          </w:rPr>
          <w:fldChar w:fldCharType="separate"/>
        </w:r>
        <w:r>
          <w:rPr>
            <w:noProof/>
            <w:webHidden/>
          </w:rPr>
          <w:t>42</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3" w:history="1">
        <w:r w:rsidRPr="004859C4">
          <w:rPr>
            <w:rStyle w:val="Hyperlink"/>
            <w:noProof/>
          </w:rPr>
          <w:t>LANGKAH 9 LANGSUNG MENGARAHKAN KETIKA ANAK MELAKUKAN KESALAHAN</w:t>
        </w:r>
        <w:r>
          <w:rPr>
            <w:noProof/>
            <w:webHidden/>
          </w:rPr>
          <w:tab/>
        </w:r>
        <w:r>
          <w:rPr>
            <w:noProof/>
            <w:webHidden/>
          </w:rPr>
          <w:fldChar w:fldCharType="begin"/>
        </w:r>
        <w:r>
          <w:rPr>
            <w:noProof/>
            <w:webHidden/>
          </w:rPr>
          <w:instrText xml:space="preserve"> PAGEREF _Toc468694763 \h </w:instrText>
        </w:r>
        <w:r>
          <w:rPr>
            <w:noProof/>
            <w:webHidden/>
          </w:rPr>
        </w:r>
        <w:r>
          <w:rPr>
            <w:noProof/>
            <w:webHidden/>
          </w:rPr>
          <w:fldChar w:fldCharType="separate"/>
        </w:r>
        <w:r>
          <w:rPr>
            <w:noProof/>
            <w:webHidden/>
          </w:rPr>
          <w:t>44</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4" w:history="1">
        <w:r w:rsidRPr="004859C4">
          <w:rPr>
            <w:rStyle w:val="Hyperlink"/>
            <w:noProof/>
          </w:rPr>
          <w:t>LANGKAH 10 MEMBERI JAWABAN ATAS SEGALA PERTANYAAN DAN MENGARAHKAN DENGAN PENGARAHAN YANG SESUAI</w:t>
        </w:r>
        <w:r>
          <w:rPr>
            <w:noProof/>
            <w:webHidden/>
          </w:rPr>
          <w:tab/>
        </w:r>
        <w:r>
          <w:rPr>
            <w:noProof/>
            <w:webHidden/>
          </w:rPr>
          <w:fldChar w:fldCharType="begin"/>
        </w:r>
        <w:r>
          <w:rPr>
            <w:noProof/>
            <w:webHidden/>
          </w:rPr>
          <w:instrText xml:space="preserve"> PAGEREF _Toc468694764 \h </w:instrText>
        </w:r>
        <w:r>
          <w:rPr>
            <w:noProof/>
            <w:webHidden/>
          </w:rPr>
        </w:r>
        <w:r>
          <w:rPr>
            <w:noProof/>
            <w:webHidden/>
          </w:rPr>
          <w:fldChar w:fldCharType="separate"/>
        </w:r>
        <w:r>
          <w:rPr>
            <w:noProof/>
            <w:webHidden/>
          </w:rPr>
          <w:t>48</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5" w:history="1">
        <w:r w:rsidRPr="004859C4">
          <w:rPr>
            <w:rStyle w:val="Hyperlink"/>
            <w:noProof/>
          </w:rPr>
          <w:t>LANGKAH 11 SUKA BERKOMPETISI</w:t>
        </w:r>
        <w:r>
          <w:rPr>
            <w:noProof/>
            <w:webHidden/>
          </w:rPr>
          <w:tab/>
        </w:r>
        <w:r>
          <w:rPr>
            <w:noProof/>
            <w:webHidden/>
          </w:rPr>
          <w:fldChar w:fldCharType="begin"/>
        </w:r>
        <w:r>
          <w:rPr>
            <w:noProof/>
            <w:webHidden/>
          </w:rPr>
          <w:instrText xml:space="preserve"> PAGEREF _Toc468694765 \h </w:instrText>
        </w:r>
        <w:r>
          <w:rPr>
            <w:noProof/>
            <w:webHidden/>
          </w:rPr>
        </w:r>
        <w:r>
          <w:rPr>
            <w:noProof/>
            <w:webHidden/>
          </w:rPr>
          <w:fldChar w:fldCharType="separate"/>
        </w:r>
        <w:r>
          <w:rPr>
            <w:noProof/>
            <w:webHidden/>
          </w:rPr>
          <w:t>50</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6" w:history="1">
        <w:r w:rsidRPr="004859C4">
          <w:rPr>
            <w:rStyle w:val="Hyperlink"/>
            <w:noProof/>
          </w:rPr>
          <w:t>LANGKAH 12 MENJADI DERMAWAN DENGAN LEBIH MENDAHULUKAN SAUDARANYA KETIMBANG DIRINYA SENDIRI</w:t>
        </w:r>
        <w:r>
          <w:rPr>
            <w:noProof/>
            <w:webHidden/>
          </w:rPr>
          <w:tab/>
        </w:r>
        <w:r>
          <w:rPr>
            <w:noProof/>
            <w:webHidden/>
          </w:rPr>
          <w:fldChar w:fldCharType="begin"/>
        </w:r>
        <w:r>
          <w:rPr>
            <w:noProof/>
            <w:webHidden/>
          </w:rPr>
          <w:instrText xml:space="preserve"> PAGEREF _Toc468694766 \h </w:instrText>
        </w:r>
        <w:r>
          <w:rPr>
            <w:noProof/>
            <w:webHidden/>
          </w:rPr>
        </w:r>
        <w:r>
          <w:rPr>
            <w:noProof/>
            <w:webHidden/>
          </w:rPr>
          <w:fldChar w:fldCharType="separate"/>
        </w:r>
        <w:r>
          <w:rPr>
            <w:noProof/>
            <w:webHidden/>
          </w:rPr>
          <w:t>53</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7" w:history="1">
        <w:r w:rsidRPr="004859C4">
          <w:rPr>
            <w:rStyle w:val="Hyperlink"/>
            <w:noProof/>
          </w:rPr>
          <w:t>LANGKAH 13 PERHATIKAN PAKAIAN ANAK AND</w:t>
        </w:r>
        <w:r w:rsidRPr="004859C4">
          <w:rPr>
            <w:rStyle w:val="Hyperlink"/>
            <w:noProof/>
            <w:lang w:eastAsia="en-GB"/>
          </w:rPr>
          <w:t>A</w:t>
        </w:r>
        <w:r>
          <w:rPr>
            <w:noProof/>
            <w:webHidden/>
          </w:rPr>
          <w:tab/>
        </w:r>
        <w:r>
          <w:rPr>
            <w:noProof/>
            <w:webHidden/>
          </w:rPr>
          <w:fldChar w:fldCharType="begin"/>
        </w:r>
        <w:r>
          <w:rPr>
            <w:noProof/>
            <w:webHidden/>
          </w:rPr>
          <w:instrText xml:space="preserve"> PAGEREF _Toc468694767 \h </w:instrText>
        </w:r>
        <w:r>
          <w:rPr>
            <w:noProof/>
            <w:webHidden/>
          </w:rPr>
        </w:r>
        <w:r>
          <w:rPr>
            <w:noProof/>
            <w:webHidden/>
          </w:rPr>
          <w:fldChar w:fldCharType="separate"/>
        </w:r>
        <w:r>
          <w:rPr>
            <w:noProof/>
            <w:webHidden/>
          </w:rPr>
          <w:t>57</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68" w:history="1">
        <w:r w:rsidRPr="004859C4">
          <w:rPr>
            <w:rStyle w:val="Hyperlink"/>
            <w:noProof/>
          </w:rPr>
          <w:t>LANGKAH 14 TERAPILAH EMOSI ANAK</w:t>
        </w:r>
        <w:r>
          <w:rPr>
            <w:noProof/>
            <w:webHidden/>
          </w:rPr>
          <w:tab/>
        </w:r>
        <w:r>
          <w:rPr>
            <w:noProof/>
            <w:webHidden/>
          </w:rPr>
          <w:fldChar w:fldCharType="begin"/>
        </w:r>
        <w:r>
          <w:rPr>
            <w:noProof/>
            <w:webHidden/>
          </w:rPr>
          <w:instrText xml:space="preserve"> PAGEREF _Toc468694768 \h </w:instrText>
        </w:r>
        <w:r>
          <w:rPr>
            <w:noProof/>
            <w:webHidden/>
          </w:rPr>
        </w:r>
        <w:r>
          <w:rPr>
            <w:noProof/>
            <w:webHidden/>
          </w:rPr>
          <w:fldChar w:fldCharType="separate"/>
        </w:r>
        <w:r>
          <w:rPr>
            <w:noProof/>
            <w:webHidden/>
          </w:rPr>
          <w:t>60</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69" w:history="1">
        <w:r w:rsidRPr="004859C4">
          <w:rPr>
            <w:rStyle w:val="Hyperlink"/>
            <w:noProof/>
          </w:rPr>
          <w:t>1- Takut</w:t>
        </w:r>
        <w:r>
          <w:rPr>
            <w:noProof/>
            <w:webHidden/>
          </w:rPr>
          <w:tab/>
        </w:r>
        <w:r>
          <w:rPr>
            <w:noProof/>
            <w:webHidden/>
          </w:rPr>
          <w:fldChar w:fldCharType="begin"/>
        </w:r>
        <w:r>
          <w:rPr>
            <w:noProof/>
            <w:webHidden/>
          </w:rPr>
          <w:instrText xml:space="preserve"> PAGEREF _Toc468694769 \h </w:instrText>
        </w:r>
        <w:r>
          <w:rPr>
            <w:noProof/>
            <w:webHidden/>
          </w:rPr>
        </w:r>
        <w:r>
          <w:rPr>
            <w:noProof/>
            <w:webHidden/>
          </w:rPr>
          <w:fldChar w:fldCharType="separate"/>
        </w:r>
        <w:r>
          <w:rPr>
            <w:noProof/>
            <w:webHidden/>
          </w:rPr>
          <w:t>60</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70" w:history="1">
        <w:r w:rsidRPr="004859C4">
          <w:rPr>
            <w:rStyle w:val="Hyperlink"/>
            <w:noProof/>
          </w:rPr>
          <w:t>2- Marah</w:t>
        </w:r>
        <w:r>
          <w:rPr>
            <w:noProof/>
            <w:webHidden/>
          </w:rPr>
          <w:tab/>
        </w:r>
        <w:r>
          <w:rPr>
            <w:noProof/>
            <w:webHidden/>
          </w:rPr>
          <w:fldChar w:fldCharType="begin"/>
        </w:r>
        <w:r>
          <w:rPr>
            <w:noProof/>
            <w:webHidden/>
          </w:rPr>
          <w:instrText xml:space="preserve"> PAGEREF _Toc468694770 \h </w:instrText>
        </w:r>
        <w:r>
          <w:rPr>
            <w:noProof/>
            <w:webHidden/>
          </w:rPr>
        </w:r>
        <w:r>
          <w:rPr>
            <w:noProof/>
            <w:webHidden/>
          </w:rPr>
          <w:fldChar w:fldCharType="separate"/>
        </w:r>
        <w:r>
          <w:rPr>
            <w:noProof/>
            <w:webHidden/>
          </w:rPr>
          <w:t>60</w:t>
        </w:r>
        <w:r>
          <w:rPr>
            <w:noProof/>
            <w:webHidden/>
          </w:rPr>
          <w:fldChar w:fldCharType="end"/>
        </w:r>
      </w:hyperlink>
    </w:p>
    <w:p w:rsidR="006C076B" w:rsidRDefault="006C076B">
      <w:pPr>
        <w:pStyle w:val="TOC2"/>
        <w:tabs>
          <w:tab w:val="right" w:leader="dot" w:pos="5376"/>
        </w:tabs>
        <w:bidi w:val="0"/>
        <w:rPr>
          <w:rFonts w:asciiTheme="minorHAnsi" w:eastAsiaTheme="minorEastAsia" w:hAnsiTheme="minorHAnsi" w:cstheme="minorBidi"/>
          <w:noProof/>
          <w:sz w:val="22"/>
          <w:szCs w:val="22"/>
        </w:rPr>
      </w:pPr>
      <w:hyperlink w:anchor="_Toc468694771" w:history="1">
        <w:r w:rsidRPr="004859C4">
          <w:rPr>
            <w:rStyle w:val="Hyperlink"/>
            <w:noProof/>
          </w:rPr>
          <w:t>3. Kecemburuan</w:t>
        </w:r>
        <w:r>
          <w:rPr>
            <w:noProof/>
            <w:webHidden/>
          </w:rPr>
          <w:tab/>
        </w:r>
        <w:r>
          <w:rPr>
            <w:noProof/>
            <w:webHidden/>
          </w:rPr>
          <w:fldChar w:fldCharType="begin"/>
        </w:r>
        <w:r>
          <w:rPr>
            <w:noProof/>
            <w:webHidden/>
          </w:rPr>
          <w:instrText xml:space="preserve"> PAGEREF _Toc468694771 \h </w:instrText>
        </w:r>
        <w:r>
          <w:rPr>
            <w:noProof/>
            <w:webHidden/>
          </w:rPr>
        </w:r>
        <w:r>
          <w:rPr>
            <w:noProof/>
            <w:webHidden/>
          </w:rPr>
          <w:fldChar w:fldCharType="separate"/>
        </w:r>
        <w:r>
          <w:rPr>
            <w:noProof/>
            <w:webHidden/>
          </w:rPr>
          <w:t>62</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2" w:history="1">
        <w:r w:rsidRPr="004859C4">
          <w:rPr>
            <w:rStyle w:val="Hyperlink"/>
            <w:noProof/>
          </w:rPr>
          <w:t>LANGKAH 15 DIDIK AGAR MEMILIKI KECEMBURUAN TERHADAP AGAMA</w:t>
        </w:r>
        <w:r>
          <w:rPr>
            <w:noProof/>
            <w:webHidden/>
          </w:rPr>
          <w:tab/>
        </w:r>
        <w:r>
          <w:rPr>
            <w:noProof/>
            <w:webHidden/>
          </w:rPr>
          <w:fldChar w:fldCharType="begin"/>
        </w:r>
        <w:r>
          <w:rPr>
            <w:noProof/>
            <w:webHidden/>
          </w:rPr>
          <w:instrText xml:space="preserve"> PAGEREF _Toc468694772 \h </w:instrText>
        </w:r>
        <w:r>
          <w:rPr>
            <w:noProof/>
            <w:webHidden/>
          </w:rPr>
        </w:r>
        <w:r>
          <w:rPr>
            <w:noProof/>
            <w:webHidden/>
          </w:rPr>
          <w:fldChar w:fldCharType="separate"/>
        </w:r>
        <w:r>
          <w:rPr>
            <w:noProof/>
            <w:webHidden/>
          </w:rPr>
          <w:t>63</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3" w:history="1">
        <w:r w:rsidRPr="004859C4">
          <w:rPr>
            <w:rStyle w:val="Hyperlink"/>
            <w:noProof/>
          </w:rPr>
          <w:t>LANGKAH 16 KECENDERUNGAN UNTUK MEMILIKI KETERAMPILA</w:t>
        </w:r>
        <w:r w:rsidRPr="004859C4">
          <w:rPr>
            <w:rStyle w:val="Hyperlink"/>
            <w:noProof/>
            <w:lang w:eastAsia="en-GB"/>
          </w:rPr>
          <w:t>N</w:t>
        </w:r>
        <w:r>
          <w:rPr>
            <w:noProof/>
            <w:webHidden/>
          </w:rPr>
          <w:tab/>
        </w:r>
        <w:r>
          <w:rPr>
            <w:noProof/>
            <w:webHidden/>
          </w:rPr>
          <w:fldChar w:fldCharType="begin"/>
        </w:r>
        <w:r>
          <w:rPr>
            <w:noProof/>
            <w:webHidden/>
          </w:rPr>
          <w:instrText xml:space="preserve"> PAGEREF _Toc468694773 \h </w:instrText>
        </w:r>
        <w:r>
          <w:rPr>
            <w:noProof/>
            <w:webHidden/>
          </w:rPr>
        </w:r>
        <w:r>
          <w:rPr>
            <w:noProof/>
            <w:webHidden/>
          </w:rPr>
          <w:fldChar w:fldCharType="separate"/>
        </w:r>
        <w:r>
          <w:rPr>
            <w:noProof/>
            <w:webHidden/>
          </w:rPr>
          <w:t>67</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4" w:history="1">
        <w:r w:rsidRPr="004859C4">
          <w:rPr>
            <w:rStyle w:val="Hyperlink"/>
            <w:noProof/>
          </w:rPr>
          <w:t>LANGKAH 17 MEMPERKAYA PERKEMBANGAN BAHASA DENGAN CEPAT</w:t>
        </w:r>
        <w:r>
          <w:rPr>
            <w:noProof/>
            <w:webHidden/>
          </w:rPr>
          <w:tab/>
        </w:r>
        <w:r>
          <w:rPr>
            <w:noProof/>
            <w:webHidden/>
          </w:rPr>
          <w:fldChar w:fldCharType="begin"/>
        </w:r>
        <w:r>
          <w:rPr>
            <w:noProof/>
            <w:webHidden/>
          </w:rPr>
          <w:instrText xml:space="preserve"> PAGEREF _Toc468694774 \h </w:instrText>
        </w:r>
        <w:r>
          <w:rPr>
            <w:noProof/>
            <w:webHidden/>
          </w:rPr>
        </w:r>
        <w:r>
          <w:rPr>
            <w:noProof/>
            <w:webHidden/>
          </w:rPr>
          <w:fldChar w:fldCharType="separate"/>
        </w:r>
        <w:r>
          <w:rPr>
            <w:noProof/>
            <w:webHidden/>
          </w:rPr>
          <w:t>68</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5" w:history="1">
        <w:r w:rsidRPr="004859C4">
          <w:rPr>
            <w:rStyle w:val="Hyperlink"/>
            <w:noProof/>
            <w:lang w:eastAsia="en-GB"/>
          </w:rPr>
          <w:t>LANGKAH 18 PENEMU KECIL</w:t>
        </w:r>
        <w:r>
          <w:rPr>
            <w:noProof/>
            <w:webHidden/>
          </w:rPr>
          <w:tab/>
        </w:r>
        <w:r>
          <w:rPr>
            <w:noProof/>
            <w:webHidden/>
          </w:rPr>
          <w:fldChar w:fldCharType="begin"/>
        </w:r>
        <w:r>
          <w:rPr>
            <w:noProof/>
            <w:webHidden/>
          </w:rPr>
          <w:instrText xml:space="preserve"> PAGEREF _Toc468694775 \h </w:instrText>
        </w:r>
        <w:r>
          <w:rPr>
            <w:noProof/>
            <w:webHidden/>
          </w:rPr>
        </w:r>
        <w:r>
          <w:rPr>
            <w:noProof/>
            <w:webHidden/>
          </w:rPr>
          <w:fldChar w:fldCharType="separate"/>
        </w:r>
        <w:r>
          <w:rPr>
            <w:noProof/>
            <w:webHidden/>
          </w:rPr>
          <w:t>69</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6" w:history="1">
        <w:r w:rsidRPr="004859C4">
          <w:rPr>
            <w:rStyle w:val="Hyperlink"/>
            <w:noProof/>
            <w:lang w:eastAsia="en-GB"/>
          </w:rPr>
          <w:t>LANGKAH 19 DICINTAI, DITERIMA DAN DIHARGAI</w:t>
        </w:r>
        <w:r>
          <w:rPr>
            <w:noProof/>
            <w:webHidden/>
          </w:rPr>
          <w:tab/>
        </w:r>
        <w:r>
          <w:rPr>
            <w:noProof/>
            <w:webHidden/>
          </w:rPr>
          <w:fldChar w:fldCharType="begin"/>
        </w:r>
        <w:r>
          <w:rPr>
            <w:noProof/>
            <w:webHidden/>
          </w:rPr>
          <w:instrText xml:space="preserve"> PAGEREF _Toc468694776 \h </w:instrText>
        </w:r>
        <w:r>
          <w:rPr>
            <w:noProof/>
            <w:webHidden/>
          </w:rPr>
        </w:r>
        <w:r>
          <w:rPr>
            <w:noProof/>
            <w:webHidden/>
          </w:rPr>
          <w:fldChar w:fldCharType="separate"/>
        </w:r>
        <w:r>
          <w:rPr>
            <w:noProof/>
            <w:webHidden/>
          </w:rPr>
          <w:t>71</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7" w:history="1">
        <w:r w:rsidRPr="004859C4">
          <w:rPr>
            <w:rStyle w:val="Hyperlink"/>
            <w:noProof/>
            <w:lang w:eastAsia="en-GB"/>
          </w:rPr>
          <w:t>LANGKAH 20 MENYUGESTI KEBERHASILAN ANAK</w:t>
        </w:r>
        <w:r>
          <w:rPr>
            <w:noProof/>
            <w:webHidden/>
          </w:rPr>
          <w:tab/>
        </w:r>
        <w:r>
          <w:rPr>
            <w:noProof/>
            <w:webHidden/>
          </w:rPr>
          <w:fldChar w:fldCharType="begin"/>
        </w:r>
        <w:r>
          <w:rPr>
            <w:noProof/>
            <w:webHidden/>
          </w:rPr>
          <w:instrText xml:space="preserve"> PAGEREF _Toc468694777 \h </w:instrText>
        </w:r>
        <w:r>
          <w:rPr>
            <w:noProof/>
            <w:webHidden/>
          </w:rPr>
        </w:r>
        <w:r>
          <w:rPr>
            <w:noProof/>
            <w:webHidden/>
          </w:rPr>
          <w:fldChar w:fldCharType="separate"/>
        </w:r>
        <w:r>
          <w:rPr>
            <w:noProof/>
            <w:webHidden/>
          </w:rPr>
          <w:t>74</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8" w:history="1">
        <w:r w:rsidRPr="004859C4">
          <w:rPr>
            <w:rStyle w:val="Hyperlink"/>
            <w:noProof/>
          </w:rPr>
          <w:t>LANGKAH 21 INTILAQ (MEMULAI)</w:t>
        </w:r>
        <w:r>
          <w:rPr>
            <w:noProof/>
            <w:webHidden/>
          </w:rPr>
          <w:tab/>
        </w:r>
        <w:r>
          <w:rPr>
            <w:noProof/>
            <w:webHidden/>
          </w:rPr>
          <w:fldChar w:fldCharType="begin"/>
        </w:r>
        <w:r>
          <w:rPr>
            <w:noProof/>
            <w:webHidden/>
          </w:rPr>
          <w:instrText xml:space="preserve"> PAGEREF _Toc468694778 \h </w:instrText>
        </w:r>
        <w:r>
          <w:rPr>
            <w:noProof/>
            <w:webHidden/>
          </w:rPr>
        </w:r>
        <w:r>
          <w:rPr>
            <w:noProof/>
            <w:webHidden/>
          </w:rPr>
          <w:fldChar w:fldCharType="separate"/>
        </w:r>
        <w:r>
          <w:rPr>
            <w:noProof/>
            <w:webHidden/>
          </w:rPr>
          <w:t>76</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79" w:history="1">
        <w:r w:rsidRPr="004859C4">
          <w:rPr>
            <w:rStyle w:val="Hyperlink"/>
            <w:noProof/>
          </w:rPr>
          <w:t>LANGKAH 22 PERSIAPKAN UNTUK MEREKA TEMAN-TEMAN YANG SALE</w:t>
        </w:r>
        <w:r w:rsidRPr="004859C4">
          <w:rPr>
            <w:rStyle w:val="Hyperlink"/>
            <w:noProof/>
            <w:lang w:eastAsia="en-GB"/>
          </w:rPr>
          <w:t>H</w:t>
        </w:r>
        <w:r>
          <w:rPr>
            <w:noProof/>
            <w:webHidden/>
          </w:rPr>
          <w:tab/>
        </w:r>
        <w:r>
          <w:rPr>
            <w:noProof/>
            <w:webHidden/>
          </w:rPr>
          <w:fldChar w:fldCharType="begin"/>
        </w:r>
        <w:r>
          <w:rPr>
            <w:noProof/>
            <w:webHidden/>
          </w:rPr>
          <w:instrText xml:space="preserve"> PAGEREF _Toc468694779 \h </w:instrText>
        </w:r>
        <w:r>
          <w:rPr>
            <w:noProof/>
            <w:webHidden/>
          </w:rPr>
        </w:r>
        <w:r>
          <w:rPr>
            <w:noProof/>
            <w:webHidden/>
          </w:rPr>
          <w:fldChar w:fldCharType="separate"/>
        </w:r>
        <w:r>
          <w:rPr>
            <w:noProof/>
            <w:webHidden/>
          </w:rPr>
          <w:t>77</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0" w:history="1">
        <w:r w:rsidRPr="004859C4">
          <w:rPr>
            <w:rStyle w:val="Hyperlink"/>
            <w:noProof/>
            <w:lang w:eastAsia="en-GB"/>
          </w:rPr>
          <w:t>LANGKAH 23 JADIKAN ANAK MANDIRI</w:t>
        </w:r>
        <w:r>
          <w:rPr>
            <w:noProof/>
            <w:webHidden/>
          </w:rPr>
          <w:tab/>
        </w:r>
        <w:r>
          <w:rPr>
            <w:noProof/>
            <w:webHidden/>
          </w:rPr>
          <w:fldChar w:fldCharType="begin"/>
        </w:r>
        <w:r>
          <w:rPr>
            <w:noProof/>
            <w:webHidden/>
          </w:rPr>
          <w:instrText xml:space="preserve"> PAGEREF _Toc468694780 \h </w:instrText>
        </w:r>
        <w:r>
          <w:rPr>
            <w:noProof/>
            <w:webHidden/>
          </w:rPr>
        </w:r>
        <w:r>
          <w:rPr>
            <w:noProof/>
            <w:webHidden/>
          </w:rPr>
          <w:fldChar w:fldCharType="separate"/>
        </w:r>
        <w:r>
          <w:rPr>
            <w:noProof/>
            <w:webHidden/>
          </w:rPr>
          <w:t>82</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1" w:history="1">
        <w:r w:rsidRPr="004859C4">
          <w:rPr>
            <w:rStyle w:val="Hyperlink"/>
            <w:noProof/>
            <w:lang w:eastAsia="en-GB"/>
          </w:rPr>
          <w:t>LANGKAH 24 MENJADIKANNYA DAI KECIL</w:t>
        </w:r>
        <w:r>
          <w:rPr>
            <w:noProof/>
            <w:webHidden/>
          </w:rPr>
          <w:tab/>
        </w:r>
        <w:r>
          <w:rPr>
            <w:noProof/>
            <w:webHidden/>
          </w:rPr>
          <w:fldChar w:fldCharType="begin"/>
        </w:r>
        <w:r>
          <w:rPr>
            <w:noProof/>
            <w:webHidden/>
          </w:rPr>
          <w:instrText xml:space="preserve"> PAGEREF _Toc468694781 \h </w:instrText>
        </w:r>
        <w:r>
          <w:rPr>
            <w:noProof/>
            <w:webHidden/>
          </w:rPr>
        </w:r>
        <w:r>
          <w:rPr>
            <w:noProof/>
            <w:webHidden/>
          </w:rPr>
          <w:fldChar w:fldCharType="separate"/>
        </w:r>
        <w:r>
          <w:rPr>
            <w:noProof/>
            <w:webHidden/>
          </w:rPr>
          <w:t>85</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2" w:history="1">
        <w:r w:rsidRPr="004859C4">
          <w:rPr>
            <w:rStyle w:val="Hyperlink"/>
            <w:noProof/>
          </w:rPr>
          <w:t>LANGKAH 25 KENALKAN ANAK DENGAN MUSLIHAT MUSUH-MUSUH AGAMA IN</w:t>
        </w:r>
        <w:r w:rsidRPr="004859C4">
          <w:rPr>
            <w:rStyle w:val="Hyperlink"/>
            <w:noProof/>
            <w:lang w:eastAsia="en-GB"/>
          </w:rPr>
          <w:t>I</w:t>
        </w:r>
        <w:r>
          <w:rPr>
            <w:noProof/>
            <w:webHidden/>
          </w:rPr>
          <w:tab/>
        </w:r>
        <w:r>
          <w:rPr>
            <w:noProof/>
            <w:webHidden/>
          </w:rPr>
          <w:fldChar w:fldCharType="begin"/>
        </w:r>
        <w:r>
          <w:rPr>
            <w:noProof/>
            <w:webHidden/>
          </w:rPr>
          <w:instrText xml:space="preserve"> PAGEREF _Toc468694782 \h </w:instrText>
        </w:r>
        <w:r>
          <w:rPr>
            <w:noProof/>
            <w:webHidden/>
          </w:rPr>
        </w:r>
        <w:r>
          <w:rPr>
            <w:noProof/>
            <w:webHidden/>
          </w:rPr>
          <w:fldChar w:fldCharType="separate"/>
        </w:r>
        <w:r>
          <w:rPr>
            <w:noProof/>
            <w:webHidden/>
          </w:rPr>
          <w:t>88</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3" w:history="1">
        <w:r w:rsidRPr="004859C4">
          <w:rPr>
            <w:rStyle w:val="Hyperlink"/>
            <w:noProof/>
            <w:lang w:eastAsia="en-GB"/>
          </w:rPr>
          <w:t>LANGKAH 26 PUTUS ASA ADALAH JALAN KEGAGALAN</w:t>
        </w:r>
        <w:r>
          <w:rPr>
            <w:noProof/>
            <w:webHidden/>
          </w:rPr>
          <w:tab/>
        </w:r>
        <w:r>
          <w:rPr>
            <w:noProof/>
            <w:webHidden/>
          </w:rPr>
          <w:fldChar w:fldCharType="begin"/>
        </w:r>
        <w:r>
          <w:rPr>
            <w:noProof/>
            <w:webHidden/>
          </w:rPr>
          <w:instrText xml:space="preserve"> PAGEREF _Toc468694783 \h </w:instrText>
        </w:r>
        <w:r>
          <w:rPr>
            <w:noProof/>
            <w:webHidden/>
          </w:rPr>
        </w:r>
        <w:r>
          <w:rPr>
            <w:noProof/>
            <w:webHidden/>
          </w:rPr>
          <w:fldChar w:fldCharType="separate"/>
        </w:r>
        <w:r>
          <w:rPr>
            <w:noProof/>
            <w:webHidden/>
          </w:rPr>
          <w:t>89</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4" w:history="1">
        <w:r w:rsidRPr="004859C4">
          <w:rPr>
            <w:rStyle w:val="Hyperlink"/>
            <w:noProof/>
            <w:lang w:eastAsia="en-GB"/>
          </w:rPr>
          <w:t>LANGKAH 27 HENDAKNYA BERSABAR</w:t>
        </w:r>
        <w:r>
          <w:rPr>
            <w:noProof/>
            <w:webHidden/>
          </w:rPr>
          <w:tab/>
        </w:r>
        <w:r>
          <w:rPr>
            <w:noProof/>
            <w:webHidden/>
          </w:rPr>
          <w:fldChar w:fldCharType="begin"/>
        </w:r>
        <w:r>
          <w:rPr>
            <w:noProof/>
            <w:webHidden/>
          </w:rPr>
          <w:instrText xml:space="preserve"> PAGEREF _Toc468694784 \h </w:instrText>
        </w:r>
        <w:r>
          <w:rPr>
            <w:noProof/>
            <w:webHidden/>
          </w:rPr>
        </w:r>
        <w:r>
          <w:rPr>
            <w:noProof/>
            <w:webHidden/>
          </w:rPr>
          <w:fldChar w:fldCharType="separate"/>
        </w:r>
        <w:r>
          <w:rPr>
            <w:noProof/>
            <w:webHidden/>
          </w:rPr>
          <w:t>92</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5" w:history="1">
        <w:r w:rsidRPr="004859C4">
          <w:rPr>
            <w:rStyle w:val="Hyperlink"/>
            <w:noProof/>
            <w:lang w:eastAsia="en-GB"/>
          </w:rPr>
          <w:t>LANGKAH 28 BERKONSULTASI (BERMUSYAWARAH)</w:t>
        </w:r>
        <w:r>
          <w:rPr>
            <w:noProof/>
            <w:webHidden/>
          </w:rPr>
          <w:tab/>
        </w:r>
        <w:r>
          <w:rPr>
            <w:noProof/>
            <w:webHidden/>
          </w:rPr>
          <w:fldChar w:fldCharType="begin"/>
        </w:r>
        <w:r>
          <w:rPr>
            <w:noProof/>
            <w:webHidden/>
          </w:rPr>
          <w:instrText xml:space="preserve"> PAGEREF _Toc468694785 \h </w:instrText>
        </w:r>
        <w:r>
          <w:rPr>
            <w:noProof/>
            <w:webHidden/>
          </w:rPr>
        </w:r>
        <w:r>
          <w:rPr>
            <w:noProof/>
            <w:webHidden/>
          </w:rPr>
          <w:fldChar w:fldCharType="separate"/>
        </w:r>
        <w:r>
          <w:rPr>
            <w:noProof/>
            <w:webHidden/>
          </w:rPr>
          <w:t>95</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6" w:history="1">
        <w:r w:rsidRPr="004859C4">
          <w:rPr>
            <w:rStyle w:val="Hyperlink"/>
            <w:noProof/>
          </w:rPr>
          <w:t>LANGKAH 29 ISTIKHARAH (Meminta Petunjuk Kepada Allah)</w:t>
        </w:r>
        <w:r>
          <w:rPr>
            <w:noProof/>
            <w:webHidden/>
          </w:rPr>
          <w:tab/>
        </w:r>
        <w:r>
          <w:rPr>
            <w:noProof/>
            <w:webHidden/>
          </w:rPr>
          <w:fldChar w:fldCharType="begin"/>
        </w:r>
        <w:r>
          <w:rPr>
            <w:noProof/>
            <w:webHidden/>
          </w:rPr>
          <w:instrText xml:space="preserve"> PAGEREF _Toc468694786 \h </w:instrText>
        </w:r>
        <w:r>
          <w:rPr>
            <w:noProof/>
            <w:webHidden/>
          </w:rPr>
        </w:r>
        <w:r>
          <w:rPr>
            <w:noProof/>
            <w:webHidden/>
          </w:rPr>
          <w:fldChar w:fldCharType="separate"/>
        </w:r>
        <w:r>
          <w:rPr>
            <w:noProof/>
            <w:webHidden/>
          </w:rPr>
          <w:t>99</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7" w:history="1">
        <w:r w:rsidRPr="004859C4">
          <w:rPr>
            <w:rStyle w:val="Hyperlink"/>
            <w:noProof/>
            <w:lang w:eastAsia="en-GB"/>
          </w:rPr>
          <w:t>LANGKAH 30 BERDOA KEMUDIAN BERDOA</w:t>
        </w:r>
        <w:r>
          <w:rPr>
            <w:noProof/>
            <w:webHidden/>
          </w:rPr>
          <w:tab/>
        </w:r>
        <w:r>
          <w:rPr>
            <w:noProof/>
            <w:webHidden/>
          </w:rPr>
          <w:fldChar w:fldCharType="begin"/>
        </w:r>
        <w:r>
          <w:rPr>
            <w:noProof/>
            <w:webHidden/>
          </w:rPr>
          <w:instrText xml:space="preserve"> PAGEREF _Toc468694787 \h </w:instrText>
        </w:r>
        <w:r>
          <w:rPr>
            <w:noProof/>
            <w:webHidden/>
          </w:rPr>
        </w:r>
        <w:r>
          <w:rPr>
            <w:noProof/>
            <w:webHidden/>
          </w:rPr>
          <w:fldChar w:fldCharType="separate"/>
        </w:r>
        <w:r>
          <w:rPr>
            <w:noProof/>
            <w:webHidden/>
          </w:rPr>
          <w:t>101</w:t>
        </w:r>
        <w:r>
          <w:rPr>
            <w:noProof/>
            <w:webHidden/>
          </w:rPr>
          <w:fldChar w:fldCharType="end"/>
        </w:r>
      </w:hyperlink>
    </w:p>
    <w:p w:rsidR="006C076B" w:rsidRDefault="006C076B">
      <w:pPr>
        <w:pStyle w:val="TOC1"/>
        <w:tabs>
          <w:tab w:val="right" w:leader="dot" w:pos="5376"/>
        </w:tabs>
        <w:bidi w:val="0"/>
        <w:rPr>
          <w:rFonts w:asciiTheme="minorHAnsi" w:eastAsiaTheme="minorEastAsia" w:hAnsiTheme="minorHAnsi" w:cstheme="minorBidi"/>
          <w:b w:val="0"/>
          <w:bCs w:val="0"/>
          <w:noProof/>
          <w:sz w:val="22"/>
          <w:szCs w:val="22"/>
        </w:rPr>
      </w:pPr>
      <w:hyperlink w:anchor="_Toc468694788" w:history="1">
        <w:r w:rsidRPr="004859C4">
          <w:rPr>
            <w:rStyle w:val="Hyperlink"/>
            <w:noProof/>
            <w:lang w:eastAsia="en-GB"/>
          </w:rPr>
          <w:t>PENUTUP:</w:t>
        </w:r>
        <w:r>
          <w:rPr>
            <w:noProof/>
            <w:webHidden/>
          </w:rPr>
          <w:tab/>
        </w:r>
        <w:r>
          <w:rPr>
            <w:noProof/>
            <w:webHidden/>
          </w:rPr>
          <w:fldChar w:fldCharType="begin"/>
        </w:r>
        <w:r>
          <w:rPr>
            <w:noProof/>
            <w:webHidden/>
          </w:rPr>
          <w:instrText xml:space="preserve"> PAGEREF _Toc468694788 \h </w:instrText>
        </w:r>
        <w:r>
          <w:rPr>
            <w:noProof/>
            <w:webHidden/>
          </w:rPr>
        </w:r>
        <w:r>
          <w:rPr>
            <w:noProof/>
            <w:webHidden/>
          </w:rPr>
          <w:fldChar w:fldCharType="separate"/>
        </w:r>
        <w:r>
          <w:rPr>
            <w:noProof/>
            <w:webHidden/>
          </w:rPr>
          <w:t>104</w:t>
        </w:r>
        <w:r>
          <w:rPr>
            <w:noProof/>
            <w:webHidden/>
          </w:rPr>
          <w:fldChar w:fldCharType="end"/>
        </w:r>
      </w:hyperlink>
    </w:p>
    <w:p w:rsidR="006C076B" w:rsidRDefault="006C076B" w:rsidP="006C076B">
      <w:pPr>
        <w:spacing w:after="0" w:line="240" w:lineRule="auto"/>
        <w:jc w:val="both"/>
        <w:rPr>
          <w:rFonts w:cs="KFGQPC Uthmanic Script HAFS"/>
          <w:lang w:val="en-US" w:bidi="fa-IR"/>
        </w:rPr>
      </w:pPr>
      <w:r>
        <w:rPr>
          <w:rFonts w:cs="KFGQPC Uthmanic Script HAFS"/>
          <w:lang w:val="en-US" w:bidi="fa-IR"/>
        </w:rPr>
        <w:fldChar w:fldCharType="end"/>
      </w:r>
    </w:p>
    <w:p w:rsidR="006C076B" w:rsidRDefault="006C076B" w:rsidP="006C076B">
      <w:pPr>
        <w:spacing w:after="0" w:line="240" w:lineRule="auto"/>
        <w:jc w:val="both"/>
        <w:rPr>
          <w:rFonts w:cs="KFGQPC Uthmanic Script HAFS"/>
          <w:lang w:val="en-US" w:bidi="fa-IR"/>
        </w:rPr>
      </w:pPr>
    </w:p>
    <w:p w:rsidR="006C076B" w:rsidRDefault="006C076B" w:rsidP="006C076B">
      <w:pPr>
        <w:spacing w:after="0" w:line="240" w:lineRule="auto"/>
        <w:jc w:val="both"/>
        <w:rPr>
          <w:rFonts w:cs="KFGQPC Uthmanic Script HAFS"/>
          <w:lang w:val="en-US" w:bidi="fa-IR"/>
        </w:rPr>
      </w:pPr>
    </w:p>
    <w:p w:rsidR="006C076B" w:rsidRDefault="006C076B" w:rsidP="006C076B">
      <w:pPr>
        <w:spacing w:after="0" w:line="240" w:lineRule="auto"/>
        <w:jc w:val="both"/>
        <w:rPr>
          <w:rFonts w:cs="KFGQPC Uthmanic Script HAFS"/>
          <w:lang w:val="en-US" w:bidi="fa-IR"/>
        </w:rPr>
      </w:pPr>
    </w:p>
    <w:p w:rsidR="006C076B" w:rsidRDefault="006C076B" w:rsidP="006C076B">
      <w:pPr>
        <w:spacing w:after="0" w:line="240" w:lineRule="auto"/>
        <w:jc w:val="both"/>
        <w:rPr>
          <w:rFonts w:cs="KFGQPC Uthmanic Script HAFS"/>
          <w:lang w:val="en-US" w:bidi="fa-IR"/>
        </w:rPr>
      </w:pPr>
    </w:p>
    <w:p w:rsidR="006C076B" w:rsidRDefault="006C076B" w:rsidP="006C076B">
      <w:pPr>
        <w:spacing w:after="0" w:line="240" w:lineRule="auto"/>
        <w:jc w:val="both"/>
        <w:rPr>
          <w:rFonts w:cs="KFGQPC Uthmanic Script HAFS"/>
          <w:lang w:val="en-US" w:bidi="fa-IR"/>
        </w:rPr>
        <w:sectPr w:rsidR="006C076B" w:rsidSect="00AC1636">
          <w:pgSz w:w="6804" w:h="9639" w:code="11"/>
          <w:pgMar w:top="851" w:right="709" w:bottom="567" w:left="709" w:header="709" w:footer="0" w:gutter="0"/>
          <w:cols w:space="708"/>
          <w:titlePg/>
          <w:docGrid w:linePitch="360"/>
        </w:sectPr>
      </w:pPr>
    </w:p>
    <w:p w:rsidR="00A15B60" w:rsidRDefault="00A15B60" w:rsidP="00A15B60">
      <w:pPr>
        <w:pStyle w:val="1"/>
      </w:pPr>
      <w:bookmarkStart w:id="2" w:name="_Toc468694743"/>
      <w:r w:rsidRPr="00A15B60">
        <w:lastRenderedPageBreak/>
        <w:t>Pujian dan perkiraan</w:t>
      </w:r>
      <w:bookmarkEnd w:id="2"/>
    </w:p>
    <w:p w:rsidR="00C62FCE" w:rsidRPr="00D01071" w:rsidRDefault="00C62FCE" w:rsidP="00E572F4">
      <w:pPr>
        <w:spacing w:after="120" w:line="264" w:lineRule="auto"/>
        <w:ind w:firstLine="720"/>
        <w:jc w:val="both"/>
        <w:rPr>
          <w:rFonts w:cs="KFGQPC Uthmanic Script HAFS"/>
          <w:lang w:val="id-ID" w:eastAsia="en-GB"/>
        </w:rPr>
      </w:pPr>
      <w:r w:rsidRPr="00D01071">
        <w:rPr>
          <w:rFonts w:cs="KFGQPC Uthmanic Script HAFS"/>
          <w:lang w:val="id-ID" w:eastAsia="en-GB"/>
        </w:rPr>
        <w:t>Segala puji bagai Allah, Tuhan semesta alam. S</w:t>
      </w:r>
      <w:r w:rsidR="00E572F4" w:rsidRPr="00D01071">
        <w:rPr>
          <w:rFonts w:cs="KFGQPC Uthmanic Script HAFS"/>
          <w:lang w:val="en-US" w:eastAsia="en-GB"/>
        </w:rPr>
        <w:t>h</w:t>
      </w:r>
      <w:r w:rsidRPr="00D01071">
        <w:rPr>
          <w:rFonts w:cs="KFGQPC Uthmanic Script HAFS"/>
          <w:lang w:val="id-ID" w:eastAsia="en-GB"/>
        </w:rPr>
        <w:t>alawat dan salam senantiasa tercurah kepada Nabi dan Rasul yang paling mulia, Nabi kita Muhammad, kepada keluarganya, dan seluruh sahabatnya.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Adapun selanjutnya:</w:t>
      </w:r>
    </w:p>
    <w:p w:rsidR="00C62FCE" w:rsidRPr="00D01071" w:rsidRDefault="00C62FCE" w:rsidP="00E572F4">
      <w:pPr>
        <w:spacing w:after="120" w:line="264" w:lineRule="auto"/>
        <w:ind w:firstLine="720"/>
        <w:jc w:val="both"/>
        <w:rPr>
          <w:rFonts w:cs="KFGQPC Uthmanic Script HAFS"/>
          <w:lang w:val="id-ID" w:eastAsia="en-GB"/>
        </w:rPr>
      </w:pPr>
      <w:r w:rsidRPr="00D01071">
        <w:rPr>
          <w:rFonts w:cs="KFGQPC Uthmanic Script HAFS"/>
          <w:lang w:val="id-ID" w:eastAsia="en-GB"/>
        </w:rPr>
        <w:t xml:space="preserve">Dikarenakan anak adalah potensi umat ini, harapan masa depan, harta pusaka dan kekuatan </w:t>
      </w:r>
      <w:r w:rsidR="00E572F4" w:rsidRPr="00D01071">
        <w:rPr>
          <w:rFonts w:cs="KFGQPC Uthmanic Script HAFS"/>
          <w:lang w:val="id-ID" w:eastAsia="en-GB"/>
        </w:rPr>
        <w:t>inti</w:t>
      </w:r>
      <w:r w:rsidRPr="00D01071">
        <w:rPr>
          <w:rFonts w:cs="KFGQPC Uthmanic Script HAFS"/>
          <w:lang w:val="id-ID" w:eastAsia="en-GB"/>
        </w:rPr>
        <w:t xml:space="preserve">, maka menjadi wajib bagi kita untuk benar-benar memanfaatkan potensi dan pusaka ini, untuk berkhidmat, mencintai agama dan mengamalkannya. </w:t>
      </w:r>
    </w:p>
    <w:p w:rsidR="00C62FCE" w:rsidRPr="00D01071" w:rsidRDefault="00C32764" w:rsidP="00C62FCE">
      <w:pPr>
        <w:spacing w:after="120" w:line="264" w:lineRule="auto"/>
        <w:jc w:val="both"/>
        <w:rPr>
          <w:rFonts w:cs="KFGQPC Uthmanic Script HAFS"/>
          <w:lang w:val="id-ID" w:eastAsia="en-GB"/>
        </w:rPr>
      </w:pPr>
      <w:proofErr w:type="gramStart"/>
      <w:r w:rsidRPr="00D01071">
        <w:rPr>
          <w:rFonts w:cs="KFGQPC Uthmanic Script HAFS"/>
          <w:lang w:val="en-US" w:eastAsia="en-GB"/>
        </w:rPr>
        <w:t>Kita t</w:t>
      </w:r>
      <w:r w:rsidRPr="00D01071">
        <w:rPr>
          <w:rFonts w:cs="KFGQPC Uthmanic Script HAFS"/>
          <w:lang w:val="id-ID" w:eastAsia="en-GB"/>
        </w:rPr>
        <w:t>idak boleh</w:t>
      </w:r>
      <w:r w:rsidR="00C62FCE" w:rsidRPr="00D01071">
        <w:rPr>
          <w:rFonts w:cs="KFGQPC Uthmanic Script HAFS"/>
          <w:lang w:val="id-ID" w:eastAsia="en-GB"/>
        </w:rPr>
        <w:t xml:space="preserve"> mengabaikan generasi anak-anak dan menyia-nyiakannya.</w:t>
      </w:r>
      <w:proofErr w:type="gramEnd"/>
      <w:r w:rsidR="00C62FCE" w:rsidRPr="00D01071">
        <w:rPr>
          <w:rFonts w:cs="KFGQPC Uthmanic Script HAFS"/>
          <w:lang w:val="id-ID" w:eastAsia="en-GB"/>
        </w:rPr>
        <w:t xml:space="preserve"> Melihat mereka seakan tidak membawa pesan apapun. Pandangan sedemikian itu merupakan kekeliruan fatal yang banyak dilakukan para orang tua dan pendidik. Karenanya pemikiran-pemikiran dan gagasan dalam tulisan ini, tidak lain untuk memperbaiki pemahaman dan gambaran yang keliru tersebut.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Untuk itu saya berupaya menjadikan pemikiran-pemikiran dan gagasan ini tertu</w:t>
      </w:r>
      <w:r w:rsidR="00E572F4" w:rsidRPr="00D01071">
        <w:rPr>
          <w:rFonts w:cs="KFGQPC Uthmanic Script HAFS"/>
          <w:lang w:val="id-ID" w:eastAsia="en-GB"/>
        </w:rPr>
        <w:t>ang dalam bentuk langkah terapan</w:t>
      </w:r>
      <w:r w:rsidRPr="00D01071">
        <w:rPr>
          <w:rFonts w:cs="KFGQPC Uthmanic Script HAFS"/>
          <w:lang w:val="id-ID" w:eastAsia="en-GB"/>
        </w:rPr>
        <w:t xml:space="preserve"> sehingga mudah dipahami dan dipraktekkan, yang sesuai dengan karakteristik, akal dan kejiwaan mereka, yang mengarahkan kepada bagaimana berkhidmat dan mencintai agama ini.</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Akhirnya...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Saya meminta kepada Allah –</w:t>
      </w:r>
      <w:r w:rsidRPr="00D01071">
        <w:rPr>
          <w:rFonts w:cs="KFGQPC Uthmanic Script HAFS"/>
          <w:i/>
          <w:iCs/>
          <w:lang w:val="id-ID" w:eastAsia="en-GB"/>
        </w:rPr>
        <w:t>azawajalla</w:t>
      </w:r>
      <w:r w:rsidRPr="00D01071">
        <w:rPr>
          <w:rFonts w:cs="KFGQPC Uthmanic Script HAFS"/>
          <w:lang w:val="id-ID" w:eastAsia="en-GB"/>
        </w:rPr>
        <w:t>- mengilhamkan ketepatan dan kebenaran serta menjauhkan kesalahan dan ketergelinciran. Sesungguhnya Dia Maha Mendengar dan Pengabul doa.</w:t>
      </w:r>
    </w:p>
    <w:p w:rsidR="00C62FCE" w:rsidRPr="00D01071" w:rsidRDefault="00C62FCE" w:rsidP="00C62FCE">
      <w:pPr>
        <w:spacing w:after="120" w:line="264" w:lineRule="auto"/>
        <w:jc w:val="both"/>
        <w:rPr>
          <w:rFonts w:cs="KFGQPC Uthmanic Script HAFS"/>
          <w:lang w:val="id-ID" w:eastAsia="en-GB"/>
        </w:rPr>
      </w:pPr>
    </w:p>
    <w:p w:rsidR="00C62FCE" w:rsidRDefault="00C62FCE" w:rsidP="00C62FCE">
      <w:pPr>
        <w:spacing w:after="120" w:line="264" w:lineRule="auto"/>
        <w:jc w:val="both"/>
        <w:rPr>
          <w:rFonts w:cs="KFGQPC Uthmanic Script HAFS"/>
          <w:b/>
          <w:bCs/>
          <w:lang w:val="en-US" w:eastAsia="en-GB"/>
        </w:rPr>
      </w:pPr>
      <w:r w:rsidRPr="00D01071">
        <w:rPr>
          <w:rFonts w:cs="KFGQPC Uthmanic Script HAFS"/>
          <w:b/>
          <w:bCs/>
          <w:lang w:val="id-ID" w:eastAsia="en-GB"/>
        </w:rPr>
        <w:t>Salim Sholih Ahmad Ibn Madhi</w:t>
      </w:r>
    </w:p>
    <w:p w:rsidR="00A15B60" w:rsidRDefault="00A15B60" w:rsidP="00C62FCE">
      <w:pPr>
        <w:spacing w:after="120" w:line="264" w:lineRule="auto"/>
        <w:jc w:val="both"/>
        <w:rPr>
          <w:rFonts w:cs="KFGQPC Uthmanic Script HAFS"/>
          <w:b/>
          <w:bCs/>
          <w:lang w:val="en-US" w:eastAsia="en-GB"/>
        </w:rPr>
        <w:sectPr w:rsidR="00A15B60" w:rsidSect="00AC1636">
          <w:pgSz w:w="6804" w:h="9639" w:code="11"/>
          <w:pgMar w:top="851" w:right="709" w:bottom="567" w:left="709" w:header="709" w:footer="0" w:gutter="0"/>
          <w:cols w:space="708"/>
          <w:titlePg/>
          <w:docGrid w:linePitch="360"/>
        </w:sectPr>
      </w:pPr>
    </w:p>
    <w:p w:rsidR="00C62FCE" w:rsidRPr="00D01071" w:rsidRDefault="00C62FCE" w:rsidP="00A15B60">
      <w:pPr>
        <w:pStyle w:val="1"/>
        <w:rPr>
          <w:lang w:eastAsia="en-GB"/>
        </w:rPr>
      </w:pPr>
      <w:bookmarkStart w:id="3" w:name="_Toc468694744"/>
      <w:r w:rsidRPr="00A15B60">
        <w:lastRenderedPageBreak/>
        <w:t>LANGKAH (1)</w:t>
      </w:r>
      <w:r w:rsidR="00A15B60" w:rsidRPr="00A15B60">
        <w:br/>
      </w:r>
      <w:r w:rsidRPr="00A15B60">
        <w:t>KESALEHAN IBU DAN AYAH</w:t>
      </w:r>
      <w:bookmarkEnd w:id="3"/>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Langkah pertama dan yang paling penting adalah </w:t>
      </w:r>
      <w:r w:rsidRPr="00D01071">
        <w:rPr>
          <w:rFonts w:cs="KFGQPC Uthmanic Script HAFS"/>
          <w:b/>
          <w:bCs/>
          <w:lang w:val="id-ID" w:eastAsia="en-GB"/>
        </w:rPr>
        <w:t>Kesalehan orang tua</w:t>
      </w:r>
      <w:r w:rsidRPr="00D01071">
        <w:rPr>
          <w:rFonts w:cs="KFGQPC Uthmanic Script HAFS"/>
          <w:lang w:val="id-ID" w:eastAsia="en-GB"/>
        </w:rPr>
        <w:t>. Dengan kesalehan keduanya, anak-anak akan menjadi baik. Anak-anak tumbuh sesuai yang dibiasakan orang tuanya.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Penyebutan ibu di dahulukan dari pada ayah karena beban terbesar dalam pendidikan anak berada di pundak ibu, mengingat kebersamaannya yang lebih lama dengan anak-anak, berbeda dengan ayah yang sibuk mencari rezeki. Mendidik anak-anak agar tumbuh mencintai dan mengamalkan agama ini. Generasi yang demikian haruslah tumbuh dari tanah yang baik dan subur, sebagaimana yang dikatakan oleh as-Syaukhi:</w:t>
      </w:r>
    </w:p>
    <w:p w:rsidR="00C62FCE" w:rsidRPr="00D01071" w:rsidRDefault="00C62FCE" w:rsidP="00C62FCE">
      <w:pPr>
        <w:spacing w:after="120" w:line="264" w:lineRule="auto"/>
        <w:jc w:val="center"/>
        <w:rPr>
          <w:rFonts w:cs="KFGQPC Uthmanic Script HAFS"/>
          <w:b/>
          <w:bCs/>
          <w:i/>
          <w:iCs/>
          <w:lang w:val="id-ID" w:eastAsia="en-GB"/>
        </w:rPr>
      </w:pPr>
      <w:r w:rsidRPr="00D01071">
        <w:rPr>
          <w:rFonts w:cs="KFGQPC Uthmanic Script HAFS"/>
          <w:b/>
          <w:bCs/>
          <w:i/>
          <w:iCs/>
          <w:lang w:val="id-ID" w:eastAsia="en-GB"/>
        </w:rPr>
        <w:t>Ibu adalah madrasah jika engkau mempersiapkannya</w:t>
      </w:r>
    </w:p>
    <w:p w:rsidR="00C62FCE" w:rsidRPr="00D01071" w:rsidRDefault="00C62FCE" w:rsidP="00C62FCE">
      <w:pPr>
        <w:spacing w:after="120" w:line="264" w:lineRule="auto"/>
        <w:jc w:val="center"/>
        <w:rPr>
          <w:rFonts w:cs="KFGQPC Uthmanic Script HAFS"/>
          <w:b/>
          <w:bCs/>
          <w:i/>
          <w:iCs/>
          <w:lang w:val="id-ID" w:eastAsia="en-GB"/>
        </w:rPr>
      </w:pPr>
      <w:r w:rsidRPr="00D01071">
        <w:rPr>
          <w:rFonts w:cs="KFGQPC Uthmanic Script HAFS"/>
          <w:b/>
          <w:bCs/>
          <w:i/>
          <w:iCs/>
          <w:lang w:val="id-ID" w:eastAsia="en-GB"/>
        </w:rPr>
        <w:t>Dengan mempersiapkannya berarti telah menyiapkan generasi yang harum namanya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Ibulah madrasah pertama yang menelurkan ulama, dai dan mujahid-mujahid pemberani. Karenanya ibu (istri) solehah amatlah penting dalam membangun masyarakat dan melahirkan </w:t>
      </w:r>
      <w:r w:rsidRPr="00D01071">
        <w:rPr>
          <w:rFonts w:cs="KFGQPC Uthmanic Script HAFS"/>
          <w:lang w:eastAsia="en-GB"/>
        </w:rPr>
        <w:t>generasi yang diberkahi.</w:t>
      </w:r>
      <w:r w:rsidRPr="00D01071">
        <w:rPr>
          <w:rFonts w:cs="KFGQPC Uthmanic Script HAFS"/>
          <w:lang w:val="id-ID" w:eastAsia="en-GB"/>
        </w:rPr>
        <w:t xml:space="preserve"> Rasulullah -</w:t>
      </w:r>
      <w:r w:rsidRPr="00D01071">
        <w:rPr>
          <w:rFonts w:cs="KFGQPC Uthmanic Script HAFS"/>
          <w:i/>
          <w:iCs/>
          <w:lang w:val="id-ID" w:eastAsia="en-GB"/>
        </w:rPr>
        <w:t>shalallahu alaihi wasallam</w:t>
      </w:r>
      <w:r w:rsidRPr="00D01071">
        <w:rPr>
          <w:rFonts w:cs="KFGQPC Uthmanic Script HAFS"/>
          <w:lang w:val="id-ID" w:eastAsia="en-GB"/>
        </w:rPr>
        <w:t>- pun mendorong dan memotivasi hal ini dengan sabdanya:</w:t>
      </w:r>
    </w:p>
    <w:p w:rsidR="00C62FCE" w:rsidRPr="00AC1636" w:rsidRDefault="00A90D09" w:rsidP="00A90D09">
      <w:pPr>
        <w:pStyle w:val="a0"/>
        <w:rPr>
          <w:rtl/>
        </w:rPr>
      </w:pPr>
      <w:r>
        <w:rPr>
          <w:rFonts w:hint="cs"/>
          <w:rtl/>
        </w:rPr>
        <w:lastRenderedPageBreak/>
        <w:t>«</w:t>
      </w:r>
      <w:r w:rsidR="00C62FCE" w:rsidRPr="00AC1636">
        <w:rPr>
          <w:rtl/>
        </w:rPr>
        <w:t>تُنْكَحُ الْمَرْأَةُ لِأَرْبَعٍ : لِمَالِهَا وَلِحَسَبِهَا وَلِجَمَالِهَا وَلِدِينِهَا  فاظفر بذات الدين تَرِبَتْ يَدَاك</w:t>
      </w:r>
      <w:r>
        <w:rPr>
          <w:rFonts w:hint="cs"/>
          <w:rtl/>
        </w:rPr>
        <w: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w:t>
      </w:r>
      <w:r w:rsidRPr="00D01071">
        <w:rPr>
          <w:rFonts w:cs="KFGQPC Uthmanic Script HAFS"/>
          <w:i/>
          <w:iCs/>
          <w:lang w:val="id-ID" w:eastAsia="en-GB"/>
        </w:rPr>
        <w:t>Wanita dinikahi karena empat hal; karena hartanya, keturunannya, kecantikannya dan agamanya. Pilihlah agamanya maka engkau tidak akan menyesal.”</w:t>
      </w:r>
      <w:r w:rsidRPr="00D01071">
        <w:rPr>
          <w:rFonts w:cs="KFGQPC Uthmanic Script HAFS"/>
          <w:lang w:val="id-ID" w:eastAsia="en-GB"/>
        </w:rPr>
        <w:t xml:space="preserve"> </w:t>
      </w:r>
      <w:r w:rsidRPr="00D01071">
        <w:rPr>
          <w:rStyle w:val="FootnoteReference"/>
          <w:rFonts w:cs="KFGQPC Uthmanic Script HAFS"/>
          <w:lang w:val="id-ID" w:eastAsia="en-GB"/>
        </w:rPr>
        <w:footnoteReference w:id="1"/>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Benar...</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Beruntunglah engkau yang memilih istri solehah lagi berilmu, sehingga melahirkan untuk umat ini ulama.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Beruntunglah engkau yang memilih istri </w:t>
      </w:r>
      <w:r w:rsidRPr="00D01071">
        <w:rPr>
          <w:rFonts w:cs="KFGQPC Uthmanic Script HAFS"/>
          <w:i/>
          <w:iCs/>
          <w:lang w:val="id-ID" w:eastAsia="en-GB"/>
        </w:rPr>
        <w:t>mujahidah</w:t>
      </w:r>
      <w:r w:rsidRPr="00D01071">
        <w:rPr>
          <w:rFonts w:cs="KFGQPC Uthmanic Script HAFS"/>
          <w:lang w:val="id-ID" w:eastAsia="en-GB"/>
        </w:rPr>
        <w:t xml:space="preserve"> (pejuang), sehingga melahirkan untuk umat ini para kesatria.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Beruntunglah engkau yang memilih istri pendakwah, sehingga melahirkan untuk umat ini para juru dakwah.</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Beruntunglah engkau yang memilih istri yang ahli ibadah, sehingga melahirkan untuk umat ini para ahli ibadah.</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Beruntunglah engkau...</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Karenanya para ibu memiliki peran besar dan agung dalam membangun kepribadian anak dan dalam mendidik mereka agar mengamalkan agama ini. Demikian juga para ayah, </w:t>
      </w:r>
      <w:r w:rsidRPr="00D01071">
        <w:rPr>
          <w:rFonts w:cs="KFGQPC Uthmanic Script HAFS"/>
          <w:lang w:val="id-ID" w:eastAsia="en-GB"/>
        </w:rPr>
        <w:lastRenderedPageBreak/>
        <w:t>yang memiliki peran besar yang tidak lebih kecil dari peran ibu.</w:t>
      </w:r>
    </w:p>
    <w:p w:rsidR="00C62FCE" w:rsidRPr="00D01071" w:rsidRDefault="00C62FCE" w:rsidP="00C62FCE">
      <w:pPr>
        <w:spacing w:after="120" w:line="264" w:lineRule="auto"/>
        <w:jc w:val="both"/>
        <w:rPr>
          <w:rFonts w:cs="KFGQPC Uthmanic Script HAFS"/>
          <w:b/>
          <w:bCs/>
          <w:u w:val="single"/>
          <w:lang w:val="id-ID" w:eastAsia="en-GB"/>
        </w:rPr>
      </w:pPr>
      <w:r w:rsidRPr="00D01071">
        <w:rPr>
          <w:rFonts w:cs="KFGQPC Uthmanic Script HAFS"/>
          <w:b/>
          <w:bCs/>
          <w:u w:val="single"/>
          <w:lang w:val="id-ID" w:eastAsia="en-GB"/>
        </w:rPr>
        <w:t>Berikut peringatan yang niscaya: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Para orang tua hendaknya memperhatikan perkara penting yang memiliki pengaruh besar pada kepribadian anak yaitu interaksi antara orang tua. Interaksi antar kedua orang tua adalah pendidikan harian yang disaksikan langsung oleh anak-anak di depan mata mereka.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Yang Semestinya dilakukan orang tua:</w:t>
      </w:r>
    </w:p>
    <w:p w:rsidR="00C62FCE" w:rsidRPr="00D01071" w:rsidRDefault="00C62FCE" w:rsidP="00C62FCE">
      <w:pPr>
        <w:numPr>
          <w:ilvl w:val="0"/>
          <w:numId w:val="2"/>
        </w:numPr>
        <w:spacing w:after="120" w:line="264" w:lineRule="auto"/>
        <w:ind w:left="360"/>
        <w:jc w:val="both"/>
        <w:rPr>
          <w:rFonts w:cs="KFGQPC Uthmanic Script HAFS"/>
          <w:lang w:val="id-ID" w:eastAsia="en-GB"/>
        </w:rPr>
      </w:pPr>
      <w:r w:rsidRPr="00D01071">
        <w:rPr>
          <w:rFonts w:cs="KFGQPC Uthmanic Script HAFS"/>
          <w:lang w:val="id-ID" w:eastAsia="en-GB"/>
        </w:rPr>
        <w:t>Hendaknya keduanya saling menghargai, terkhusus jika berada di hadapan anak-anak.</w:t>
      </w:r>
    </w:p>
    <w:p w:rsidR="00C62FCE" w:rsidRPr="00D01071" w:rsidRDefault="00C62FCE" w:rsidP="00C62FCE">
      <w:pPr>
        <w:numPr>
          <w:ilvl w:val="0"/>
          <w:numId w:val="2"/>
        </w:numPr>
        <w:spacing w:after="120" w:line="264" w:lineRule="auto"/>
        <w:ind w:left="360"/>
        <w:jc w:val="both"/>
        <w:rPr>
          <w:rFonts w:cs="KFGQPC Uthmanic Script HAFS"/>
          <w:lang w:val="id-ID" w:eastAsia="en-GB"/>
        </w:rPr>
      </w:pPr>
      <w:r w:rsidRPr="00D01071">
        <w:rPr>
          <w:rFonts w:cs="KFGQPC Uthmanic Script HAFS"/>
          <w:lang w:val="id-ID" w:eastAsia="en-GB"/>
        </w:rPr>
        <w:t>Tidak mempertontonkan perselisihan keduanya di hadapan anak-anak.</w:t>
      </w:r>
    </w:p>
    <w:p w:rsidR="00C62FCE" w:rsidRPr="00D01071" w:rsidRDefault="00C62FCE" w:rsidP="00C62FCE">
      <w:pPr>
        <w:numPr>
          <w:ilvl w:val="0"/>
          <w:numId w:val="2"/>
        </w:numPr>
        <w:spacing w:after="120" w:line="264" w:lineRule="auto"/>
        <w:ind w:left="360"/>
        <w:jc w:val="both"/>
        <w:rPr>
          <w:rFonts w:cs="KFGQPC Uthmanic Script HAFS"/>
          <w:lang w:val="id-ID" w:eastAsia="en-GB"/>
        </w:rPr>
      </w:pPr>
      <w:r w:rsidRPr="00D01071">
        <w:rPr>
          <w:rFonts w:cs="KFGQPC Uthmanic Script HAFS"/>
          <w:lang w:val="id-ID" w:eastAsia="en-GB"/>
        </w:rPr>
        <w:t>Mengikuti petunjuk Nabi dalam hak-hak pergaulan serta saling komitmen di antara ayah dan ibu dengan hak-hak masing-masing.</w:t>
      </w:r>
    </w:p>
    <w:p w:rsidR="00C62FCE" w:rsidRPr="00D01071" w:rsidRDefault="00C62FCE" w:rsidP="00C62FCE">
      <w:pPr>
        <w:spacing w:after="120" w:line="264" w:lineRule="auto"/>
        <w:jc w:val="center"/>
        <w:rPr>
          <w:rFonts w:cs="KFGQPC Uthmanic Script HAFS"/>
          <w:b/>
          <w:bCs/>
          <w:sz w:val="28"/>
          <w:szCs w:val="28"/>
          <w:rtl/>
        </w:rPr>
      </w:pPr>
      <w:r w:rsidRPr="00D01071">
        <w:rPr>
          <w:rStyle w:val="2222Char"/>
          <w:rFonts w:ascii="Calibri" w:eastAsia="Calibri" w:hAnsi="Calibri" w:cs="KFGQPC Uthmanic Script HAFS"/>
          <w:sz w:val="62"/>
          <w:szCs w:val="62"/>
          <w:rtl/>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Pentingnya Kesalehan Ibu Dan Ayah Dalam Membangun Kepribadian Anak</w:t>
      </w:r>
    </w:p>
    <w:p w:rsidR="00C62FCE" w:rsidRPr="00D01071" w:rsidRDefault="00C62FCE" w:rsidP="00C62FCE">
      <w:pPr>
        <w:spacing w:after="120" w:line="264" w:lineRule="auto"/>
        <w:jc w:val="both"/>
        <w:rPr>
          <w:rFonts w:cs="KFGQPC Uthmanic Script HAFS"/>
          <w:sz w:val="14"/>
          <w:szCs w:val="14"/>
          <w:lang w:val="id-ID" w:eastAsia="en-GB"/>
        </w:rPr>
      </w:pPr>
    </w:p>
    <w:p w:rsidR="00C62FCE" w:rsidRPr="00D01071" w:rsidRDefault="00C62FCE" w:rsidP="007858D3">
      <w:pPr>
        <w:spacing w:after="120" w:line="264" w:lineRule="auto"/>
        <w:ind w:firstLine="720"/>
        <w:jc w:val="both"/>
        <w:rPr>
          <w:rFonts w:cs="KFGQPC Uthmanic Script HAFS"/>
          <w:lang w:val="id-ID" w:eastAsia="en-GB"/>
        </w:rPr>
      </w:pPr>
      <w:r w:rsidRPr="00D01071">
        <w:rPr>
          <w:rFonts w:cs="KFGQPC Uthmanic Script HAFS"/>
          <w:lang w:val="id-ID" w:eastAsia="en-GB"/>
        </w:rPr>
        <w:lastRenderedPageBreak/>
        <w:t>Ibu senantiasa menghentikan segala aktivitas ketika mendengar kumandang azan dan meminta anak-anak untuk melakukan hal yang sama. Menjelaskan kepada mereka bahwa Allah -</w:t>
      </w:r>
      <w:r w:rsidRPr="00D01071">
        <w:rPr>
          <w:rFonts w:cs="KFGQPC Uthmanic Script HAFS"/>
          <w:i/>
          <w:iCs/>
          <w:lang w:val="id-ID" w:eastAsia="en-GB"/>
        </w:rPr>
        <w:t>subhânahu wata'âla</w:t>
      </w:r>
      <w:r w:rsidRPr="00D01071">
        <w:rPr>
          <w:rFonts w:cs="KFGQPC Uthmanic Script HAFS"/>
          <w:lang w:val="id-ID" w:eastAsia="en-GB"/>
        </w:rPr>
        <w:t xml:space="preserve">- akan mencintai kita jika kita menunaikan shalat tepat pada waktunya. Kemudian segera berwudu dan melaksanakan shalat.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Dengan demikian anak-anak akan tumbuh sedari dini melaksanakan shalat tepat pada waktunya...kenapa? karena mereka telah belajar sejak kecil bahwa siapa yang melaksanakan shalat pada waktunya akan dicintai oleh Allah. Ini membantu dalam memudahkan anak merealisasikannya.</w:t>
      </w:r>
    </w:p>
    <w:p w:rsidR="00C62FCE" w:rsidRPr="00D01071" w:rsidRDefault="00C62FCE" w:rsidP="00C62FCE">
      <w:pPr>
        <w:pStyle w:val="11"/>
        <w:bidi w:val="0"/>
        <w:rPr>
          <w:rFonts w:ascii="Calibri" w:hAnsi="Calibri" w:cs="KFGQPC Uthmanic Script HAFS"/>
          <w:rtl/>
        </w:rPr>
      </w:pPr>
      <w:r w:rsidRPr="00D01071">
        <w:rPr>
          <w:rStyle w:val="2222Char"/>
          <w:rFonts w:ascii="Calibri" w:hAnsi="Calibri" w:cs="KFGQPC Uthmanic Script HAFS"/>
          <w:sz w:val="70"/>
          <w:szCs w:val="70"/>
          <w:rtl/>
        </w:rPr>
        <w:t>* * *</w:t>
      </w:r>
    </w:p>
    <w:p w:rsidR="00C62FCE" w:rsidRPr="00D01071" w:rsidRDefault="00C62FCE" w:rsidP="00C62FCE">
      <w:pPr>
        <w:spacing w:after="120" w:line="264" w:lineRule="auto"/>
        <w:jc w:val="both"/>
        <w:rPr>
          <w:rFonts w:cs="KFGQPC Uthmanic Script HAFS"/>
          <w:b/>
          <w:bCs/>
          <w:sz w:val="24"/>
          <w:szCs w:val="24"/>
          <w:lang w:val="id-ID" w:eastAsia="en-GB"/>
        </w:rPr>
      </w:pPr>
      <w:r w:rsidRPr="00D01071">
        <w:rPr>
          <w:rFonts w:cs="KFGQPC Uthmanic Script HAFS"/>
          <w:b/>
          <w:bCs/>
          <w:sz w:val="24"/>
          <w:szCs w:val="24"/>
          <w:lang w:val="id-ID" w:eastAsia="en-GB"/>
        </w:rPr>
        <w:t>Kisah pentingnya peran orang tua dalam membangun kepribadian anak:</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Sejarah Islam yang mulia merekam kisah-kisah dan contoh kepribadian anak yang dipengaruhi oleh kepribadian ayah dan ibu mereka. Di antaranya : </w:t>
      </w:r>
    </w:p>
    <w:p w:rsidR="00C62FCE" w:rsidRPr="00D01071" w:rsidRDefault="00C62FCE" w:rsidP="0033601F">
      <w:pPr>
        <w:pStyle w:val="2"/>
      </w:pPr>
      <w:bookmarkStart w:id="4" w:name="_Toc468694745"/>
      <w:r w:rsidRPr="00D01071">
        <w:t>Kepribadian Seorang Ayah</w:t>
      </w:r>
      <w:bookmarkEnd w:id="4"/>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Diceritakan bahwa keberanian Abdullah Ibn az-Zubair adalah pengaruh dari keberanian ayah dan ibunya -</w:t>
      </w:r>
      <w:r w:rsidRPr="00D01071">
        <w:rPr>
          <w:rFonts w:cs="KFGQPC Uthmanic Script HAFS"/>
          <w:b/>
          <w:bCs/>
          <w:i/>
          <w:iCs/>
          <w:lang w:val="id-ID" w:eastAsia="en-GB"/>
        </w:rPr>
        <w:t>radiallahu'anhuma</w:t>
      </w:r>
      <w:r w:rsidRPr="00D01071">
        <w:rPr>
          <w:rFonts w:cs="KFGQPC Uthmanic Script HAFS"/>
          <w:b/>
          <w:bCs/>
          <w:lang w:val="id-ID" w:eastAsia="en-GB"/>
        </w:rPr>
        <w:t>- yang ditirunya.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Al-Laits meriwayatkan dari Abul Aswad dari Urwah, katanya: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"Az-Zubair memeluk Islam dalam usia 8 tahun. Suatu waktu dia pernah tersugesti oleh syetan bahwa Rasulullah -</w:t>
      </w:r>
      <w:r w:rsidRPr="00D01071">
        <w:rPr>
          <w:rFonts w:cs="KFGQPC Uthmanic Script HAFS"/>
          <w:i/>
          <w:iCs/>
          <w:lang w:val="id-ID" w:eastAsia="en-GB"/>
        </w:rPr>
        <w:t>shalallahu alaihi wasallam</w:t>
      </w:r>
      <w:r w:rsidRPr="00D01071">
        <w:rPr>
          <w:rFonts w:cs="KFGQPC Uthmanic Script HAFS"/>
          <w:lang w:val="id-ID" w:eastAsia="en-GB"/>
        </w:rPr>
        <w:t>- ditangkap di dataran tinggi Mekkah. Az-Zubair yang masih kanak-kanak, berusia 12 tah</w:t>
      </w:r>
      <w:r w:rsidR="007858D3" w:rsidRPr="00D01071">
        <w:rPr>
          <w:rFonts w:cs="KFGQPC Uthmanic Script HAFS"/>
          <w:lang w:val="id-ID" w:eastAsia="en-GB"/>
        </w:rPr>
        <w:t>un keluar rumah sambil me</w:t>
      </w:r>
      <w:r w:rsidR="007858D3" w:rsidRPr="00D01071">
        <w:rPr>
          <w:rFonts w:cs="KFGQPC Uthmanic Script HAFS"/>
          <w:lang w:val="en-US" w:eastAsia="en-GB"/>
        </w:rPr>
        <w:t>mbawa</w:t>
      </w:r>
      <w:r w:rsidRPr="00D01071">
        <w:rPr>
          <w:rFonts w:cs="KFGQPC Uthmanic Script HAFS"/>
          <w:lang w:val="id-ID" w:eastAsia="en-GB"/>
        </w:rPr>
        <w:t xml:space="preserve"> pedang. Setiap orang yang melihatnya terheran-heran dan berkata: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“Anak kecil menenteng pedang?!”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Hingga akhirnya bertemu Nabi. Nabi turut heran terhadapnya dan bertanya: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“Ada apa denganmu wahai az-Zubair?!”</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Az-Zubair mengabarkan (sugesti yang terlintas dalam fikirannya) seraya berkata: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“Aku datang untuk memenggal dengan pedangku ini siapa pun yang menangkapmu!”</w:t>
      </w:r>
      <w:r w:rsidRPr="00D01071">
        <w:rPr>
          <w:rStyle w:val="FootnoteReference"/>
          <w:rFonts w:cs="KFGQPC Uthmanic Script HAFS"/>
          <w:lang w:val="id-ID" w:eastAsia="en-GB"/>
        </w:rPr>
        <w:footnoteReference w:id="2"/>
      </w:r>
    </w:p>
    <w:p w:rsidR="00C62FCE" w:rsidRPr="00D01071" w:rsidRDefault="00C62FCE" w:rsidP="00C62FCE">
      <w:pPr>
        <w:spacing w:after="120" w:line="264" w:lineRule="auto"/>
        <w:jc w:val="center"/>
        <w:rPr>
          <w:rFonts w:cs="KFGQPC Uthmanic Script HAFS"/>
          <w:lang w:val="id-ID" w:eastAsia="en-GB"/>
        </w:rPr>
      </w:pPr>
      <w:r w:rsidRPr="00D01071">
        <w:rPr>
          <w:rStyle w:val="2222Char"/>
          <w:rFonts w:ascii="Calibri" w:eastAsia="Calibri" w:hAnsi="Calibri" w:cs="KFGQPC Uthmanic Script HAFS"/>
          <w:sz w:val="70"/>
          <w:szCs w:val="70"/>
          <w:rtl/>
        </w:rPr>
        <w:t>* * *</w:t>
      </w:r>
    </w:p>
    <w:p w:rsidR="00C62FCE" w:rsidRPr="00D01071" w:rsidRDefault="00C62FCE" w:rsidP="0033601F">
      <w:pPr>
        <w:pStyle w:val="2"/>
      </w:pPr>
      <w:bookmarkStart w:id="5" w:name="_Toc468694746"/>
      <w:r w:rsidRPr="00D01071">
        <w:lastRenderedPageBreak/>
        <w:t>Keberanian Sang Ibu</w:t>
      </w:r>
      <w:bookmarkEnd w:id="5"/>
    </w:p>
    <w:p w:rsidR="00C62FCE" w:rsidRPr="00D01071" w:rsidRDefault="00C62FCE" w:rsidP="00C62FCE">
      <w:pPr>
        <w:spacing w:after="120" w:line="264" w:lineRule="auto"/>
        <w:jc w:val="both"/>
        <w:rPr>
          <w:rFonts w:cs="KFGQPC Uthmanic Script HAFS"/>
          <w:b/>
          <w:bCs/>
          <w:i/>
          <w:iCs/>
          <w:lang w:val="id-ID" w:eastAsia="en-GB"/>
        </w:rPr>
      </w:pPr>
      <w:r w:rsidRPr="00D01071">
        <w:rPr>
          <w:rFonts w:cs="KFGQPC Uthmanic Script HAFS"/>
          <w:b/>
          <w:bCs/>
          <w:lang w:val="id-ID" w:eastAsia="en-GB"/>
        </w:rPr>
        <w:t>Cerita keberanian Asma binti Abu Bakar, Ibu dari Abdullah Ibnu az-Zubair -</w:t>
      </w:r>
      <w:r w:rsidRPr="00D01071">
        <w:rPr>
          <w:rFonts w:cs="KFGQPC Uthmanic Script HAFS"/>
          <w:b/>
          <w:bCs/>
          <w:i/>
          <w:iCs/>
          <w:lang w:val="id-ID" w:eastAsia="en-GB"/>
        </w:rPr>
        <w:t>radiallahu'anhum-.</w:t>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Imam adz-Zahabi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Abu al-Muhayyah Ibn Ya’la at-Taymi Menceritakan kepada kami dari ayahnya, katanya: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“Aku masuk Mekkah setelah tiga hari terbunuhnya Ibnu az-Zubair yang terpasung. Ibunya yang sudah renta datang dan berkata kepada al-Hajjaj: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“Bukankah sekarang saatnya bagi yang terpasung untuk turun?”</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“Si munafik?” Sela al-Hajjaj.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“Demi Allah, dia bukanlah orang munafik. Dia adalah anak yang senantiasa berpuasa, shalat malam dan berbakti pada orang tua.”  Sergah Ibu Ibnu az-Zubair.</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“Pergilah engkau wahai orang tua, engkau tengah membual.” Ucap al-Hajjaj.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Ibu Ibnu Zubair berkata lagi: “Tidak, demi Allah, aku tidaklah membual setelah Rasulullah bersabda: </w:t>
      </w:r>
    </w:p>
    <w:p w:rsidR="00C62FCE" w:rsidRPr="00AC1636" w:rsidRDefault="00A90D09" w:rsidP="00A90D09">
      <w:pPr>
        <w:pStyle w:val="a0"/>
        <w:rPr>
          <w:rtl/>
        </w:rPr>
      </w:pPr>
      <w:r>
        <w:rPr>
          <w:rFonts w:hint="cs"/>
          <w:rtl/>
        </w:rPr>
        <w:t>«</w:t>
      </w:r>
      <w:r w:rsidR="00C62FCE" w:rsidRPr="00AC1636">
        <w:rPr>
          <w:rtl/>
        </w:rPr>
        <w:t>في ثقيف كذاب ومبير</w:t>
      </w:r>
      <w:r>
        <w:rPr>
          <w:rFonts w:hint="cs"/>
          <w:rtl/>
        </w:rPr>
        <w: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i/>
          <w:iCs/>
          <w:lang w:val="id-ID" w:eastAsia="en-GB"/>
        </w:rPr>
        <w:lastRenderedPageBreak/>
        <w:t>“Di Tsaqif akan ada pendusta dan orang yang lalim</w:t>
      </w:r>
      <w:r w:rsidRPr="00D01071">
        <w:rPr>
          <w:rStyle w:val="FootnoteReference"/>
          <w:rFonts w:cs="KFGQPC Uthmanic Script HAFS"/>
          <w:lang w:val="id-ID" w:eastAsia="en-GB"/>
        </w:rPr>
        <w:footnoteReference w:id="3"/>
      </w:r>
      <w:r w:rsidRPr="00D01071">
        <w:rPr>
          <w:rFonts w:cs="KFGQPC Uthmanic Script HAFS"/>
          <w:lang w:val="id-ID" w:eastAsia="en-GB"/>
        </w:rPr>
        <w:t>....”</w:t>
      </w:r>
      <w:r w:rsidRPr="00D01071">
        <w:rPr>
          <w:rStyle w:val="FootnoteReference"/>
          <w:rFonts w:cs="KFGQPC Uthmanic Script HAFS"/>
          <w:lang w:val="id-ID" w:eastAsia="en-GB"/>
        </w:rPr>
        <w:footnoteReference w:id="4"/>
      </w:r>
    </w:p>
    <w:p w:rsidR="00C62FCE" w:rsidRPr="00D01071" w:rsidRDefault="00C62FCE" w:rsidP="00C62FCE">
      <w:pPr>
        <w:spacing w:after="120" w:line="264" w:lineRule="auto"/>
        <w:jc w:val="center"/>
        <w:rPr>
          <w:rFonts w:cs="KFGQPC Uthmanic Script HAFS"/>
          <w:lang w:val="id-ID" w:eastAsia="en-GB"/>
        </w:rPr>
      </w:pPr>
      <w:r w:rsidRPr="00D01071">
        <w:rPr>
          <w:rStyle w:val="2222Char"/>
          <w:rFonts w:ascii="Calibri" w:eastAsia="Calibri" w:hAnsi="Calibri" w:cs="KFGQPC Uthmanic Script HAFS"/>
          <w:sz w:val="70"/>
          <w:szCs w:val="70"/>
          <w:rtl/>
        </w:rPr>
        <w:t>* * *</w:t>
      </w:r>
    </w:p>
    <w:p w:rsidR="00C62FCE" w:rsidRPr="00D01071" w:rsidRDefault="00C62FCE" w:rsidP="0033601F">
      <w:pPr>
        <w:pStyle w:val="2"/>
      </w:pPr>
      <w:bookmarkStart w:id="6" w:name="_Toc468694747"/>
      <w:r w:rsidRPr="00D01071">
        <w:t>Keberanian Sang Anak</w:t>
      </w:r>
      <w:bookmarkEnd w:id="6"/>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Cerita keberanian Abdullah Ibn Zubair:</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Ishaq Ibn Abu Ishaq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Aku hadir pada peristiwa terbunuhnya Ibnu az-Zubair, dimana para tentara masuk mengepungnya dari setiap pintu masjid. Ketika sekelompok pasukan masuk dari suatu pintu, Abdullah Ibn az-Zubair menghalau dan mengeluarkan mereka. Dalam keadaan seperti itu, tiba-tiba jatuh plafon masjid dan menimpanya sehingga membuatnya tersungkur. Dia membaca bait syair:</w:t>
      </w:r>
    </w:p>
    <w:p w:rsidR="00C62FCE" w:rsidRPr="00D01071" w:rsidRDefault="00C62FCE" w:rsidP="00C62FCE">
      <w:pPr>
        <w:spacing w:after="120" w:line="264" w:lineRule="auto"/>
        <w:jc w:val="center"/>
        <w:rPr>
          <w:rFonts w:cs="KFGQPC Uthmanic Script HAFS"/>
          <w:i/>
          <w:iCs/>
          <w:lang w:val="id-ID" w:eastAsia="en-GB"/>
        </w:rPr>
      </w:pPr>
      <w:r w:rsidRPr="00D01071">
        <w:rPr>
          <w:rFonts w:cs="KFGQPC Uthmanic Script HAFS"/>
          <w:i/>
          <w:iCs/>
          <w:lang w:val="id-ID" w:eastAsia="en-GB"/>
        </w:rPr>
        <w:t>Asma, wahai Asma</w:t>
      </w:r>
      <w:r w:rsidRPr="00D01071">
        <w:rPr>
          <w:rStyle w:val="FootnoteReference"/>
          <w:rFonts w:cs="KFGQPC Uthmanic Script HAFS"/>
          <w:i/>
          <w:iCs/>
          <w:lang w:val="id-ID" w:eastAsia="en-GB"/>
        </w:rPr>
        <w:footnoteReference w:id="5"/>
      </w:r>
      <w:r w:rsidRPr="00D01071">
        <w:rPr>
          <w:rFonts w:cs="KFGQPC Uthmanic Script HAFS"/>
          <w:i/>
          <w:iCs/>
          <w:lang w:val="id-ID" w:eastAsia="en-GB"/>
        </w:rPr>
        <w:t xml:space="preserve"> janganlah menangisiku</w:t>
      </w:r>
    </w:p>
    <w:p w:rsidR="00C62FCE" w:rsidRPr="00D01071" w:rsidRDefault="00C62FCE" w:rsidP="00C62FCE">
      <w:pPr>
        <w:spacing w:after="120" w:line="264" w:lineRule="auto"/>
        <w:jc w:val="center"/>
        <w:rPr>
          <w:rFonts w:cs="KFGQPC Uthmanic Script HAFS"/>
          <w:i/>
          <w:iCs/>
          <w:lang w:val="id-ID" w:eastAsia="en-GB"/>
        </w:rPr>
      </w:pPr>
      <w:r w:rsidRPr="00D01071">
        <w:rPr>
          <w:rFonts w:cs="KFGQPC Uthmanic Script HAFS"/>
          <w:i/>
          <w:iCs/>
          <w:lang w:val="id-ID" w:eastAsia="en-GB"/>
        </w:rPr>
        <w:t>Tidak akan tertinggal selain kemuliaan dan agamaku</w:t>
      </w:r>
    </w:p>
    <w:p w:rsidR="00C62FCE" w:rsidRPr="00D01071" w:rsidRDefault="00C62FCE" w:rsidP="00C62FCE">
      <w:pPr>
        <w:spacing w:after="120" w:line="264" w:lineRule="auto"/>
        <w:jc w:val="center"/>
        <w:rPr>
          <w:rFonts w:cs="KFGQPC Uthmanic Script HAFS"/>
          <w:i/>
          <w:iCs/>
          <w:lang w:val="id-ID" w:eastAsia="en-GB"/>
        </w:rPr>
      </w:pPr>
      <w:r w:rsidRPr="00D01071">
        <w:rPr>
          <w:rFonts w:cs="KFGQPC Uthmanic Script HAFS"/>
          <w:i/>
          <w:iCs/>
          <w:lang w:val="id-ID" w:eastAsia="en-GB"/>
        </w:rPr>
        <w:lastRenderedPageBreak/>
        <w:t>serta pedang yang tergenggam di tangan kananku</w:t>
      </w:r>
      <w:r w:rsidRPr="00D01071">
        <w:rPr>
          <w:rStyle w:val="FootnoteReference"/>
          <w:rFonts w:cs="KFGQPC Uthmanic Script HAFS"/>
          <w:i/>
          <w:iCs/>
          <w:lang w:val="id-ID" w:eastAsia="en-GB"/>
        </w:rPr>
        <w:footnoteReference w:id="6"/>
      </w:r>
    </w:p>
    <w:p w:rsidR="00C62FCE" w:rsidRPr="00D01071" w:rsidRDefault="00C62FCE" w:rsidP="0033601F">
      <w:pPr>
        <w:pStyle w:val="2"/>
      </w:pPr>
      <w:bookmarkStart w:id="7" w:name="_Toc468694748"/>
      <w:r w:rsidRPr="00D01071">
        <w:t>Rasa Takut Sang Ayah</w:t>
      </w:r>
      <w:bookmarkEnd w:id="7"/>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Kisah rasa takut sang ayah, Fudhail Ibn Iyadh -</w:t>
      </w:r>
      <w:r w:rsidRPr="00D01071">
        <w:rPr>
          <w:rFonts w:cs="KFGQPC Uthmanic Script HAFS"/>
          <w:b/>
          <w:bCs/>
          <w:i/>
          <w:iCs/>
          <w:lang w:val="id-ID" w:eastAsia="en-GB"/>
        </w:rPr>
        <w:t>rahimahullah</w:t>
      </w:r>
      <w:r w:rsidRPr="00D01071">
        <w:rPr>
          <w:rFonts w:cs="KFGQPC Uthmanic Script HAFS"/>
          <w:b/>
          <w:bCs/>
          <w:lang w:val="id-ID" w:eastAsia="en-GB"/>
        </w:rPr>
        <w:t>- dan kekhawatirannya kepada Allah.</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Muhammad Ibn Nâhiah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"Aku shalat subuh bermakmum di belakang al-Fudhail. Dia membaca surat al-Hâqah. Ketika tiba pada bacaan: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i/>
          <w:iCs/>
          <w:lang w:val="id-ID" w:eastAsia="en-GB"/>
        </w:rPr>
        <w:t>“(Allah berfirman): "Peganglah dia lalu belenggulah tangannya ke lehernya.”</w:t>
      </w:r>
      <w:r w:rsidRPr="00D01071">
        <w:rPr>
          <w:rFonts w:cs="KFGQPC Uthmanic Script HAFS"/>
          <w:lang w:val="id-ID" w:eastAsia="en-GB"/>
        </w:rPr>
        <w:t xml:space="preserve"> (QS. Al-Hâqoh:30)</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Al-Fudhail tidak kuasa membendung tangisnya.</w:t>
      </w:r>
      <w:r w:rsidRPr="00D01071">
        <w:rPr>
          <w:rStyle w:val="FootnoteReference"/>
          <w:rFonts w:cs="KFGQPC Uthmanic Script HAFS"/>
          <w:lang w:val="id-ID" w:eastAsia="en-GB"/>
        </w:rPr>
        <w:footnoteReference w:id="7"/>
      </w:r>
      <w:r w:rsidRPr="00D01071">
        <w:rPr>
          <w:rFonts w:cs="KFGQPC Uthmanic Script HAFS"/>
          <w:lang w:val="id-ID" w:eastAsia="en-GB"/>
        </w:rPr>
        <w:t xml:space="preserve"> </w:t>
      </w:r>
    </w:p>
    <w:p w:rsidR="00C62FCE" w:rsidRPr="00D01071" w:rsidRDefault="00C62FCE" w:rsidP="00C62FCE">
      <w:pPr>
        <w:pStyle w:val="11"/>
        <w:bidi w:val="0"/>
        <w:rPr>
          <w:rFonts w:ascii="Calibri" w:hAnsi="Calibri" w:cs="KFGQPC Uthmanic Script HAFS"/>
          <w:rtl/>
        </w:rPr>
      </w:pPr>
      <w:r w:rsidRPr="00D01071">
        <w:rPr>
          <w:rStyle w:val="2222Char"/>
          <w:rFonts w:ascii="Calibri" w:hAnsi="Calibri" w:cs="KFGQPC Uthmanic Script HAFS"/>
          <w:sz w:val="70"/>
          <w:szCs w:val="70"/>
          <w:rtl/>
        </w:rPr>
        <w:t>* *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Ishaq Ibn Ibrahim at-Thabari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“Aku tidak mengetahui seseorang yang lebih takut terhadap dirinya dan lebih perhatian kepada manusia dari pada al-Fudhail. Bacaan al-Qurannya miris, merindu, perlahan, dan syahdu, seolah sedang berkomunikasi dengan seseorang. </w:t>
      </w:r>
      <w:r w:rsidRPr="00D01071">
        <w:rPr>
          <w:rFonts w:cs="KFGQPC Uthmanic Script HAFS"/>
          <w:lang w:val="id-ID" w:eastAsia="en-GB"/>
        </w:rPr>
        <w:lastRenderedPageBreak/>
        <w:t>Jika lewat pada ayat yang menyebutkan tentang surga, ia mengulang-ulanginya.</w:t>
      </w:r>
      <w:r w:rsidRPr="00D01071">
        <w:rPr>
          <w:rStyle w:val="FootnoteReference"/>
          <w:rFonts w:cs="KFGQPC Uthmanic Script HAFS"/>
          <w:lang w:val="id-ID" w:eastAsia="en-GB"/>
        </w:rPr>
        <w:footnoteReference w:id="8"/>
      </w:r>
    </w:p>
    <w:p w:rsidR="00C62FCE" w:rsidRPr="00D01071" w:rsidRDefault="00C62FCE" w:rsidP="0033601F">
      <w:pPr>
        <w:pStyle w:val="2"/>
      </w:pPr>
      <w:bookmarkStart w:id="8" w:name="_Toc468694749"/>
      <w:r w:rsidRPr="00D01071">
        <w:t>Rasa Takut Anak Kepada Allah</w:t>
      </w:r>
      <w:bookmarkEnd w:id="8"/>
    </w:p>
    <w:p w:rsidR="00C62FCE" w:rsidRPr="00D01071" w:rsidRDefault="00C62FCE" w:rsidP="007858D3">
      <w:pPr>
        <w:spacing w:after="120" w:line="264" w:lineRule="auto"/>
        <w:jc w:val="both"/>
        <w:rPr>
          <w:rFonts w:cs="KFGQPC Uthmanic Script HAFS"/>
          <w:b/>
          <w:bCs/>
          <w:lang w:val="en-US" w:eastAsia="en-GB"/>
        </w:rPr>
      </w:pPr>
      <w:r w:rsidRPr="00D01071">
        <w:rPr>
          <w:rFonts w:cs="KFGQPC Uthmanic Script HAFS"/>
          <w:b/>
          <w:bCs/>
          <w:lang w:val="id-ID" w:eastAsia="en-GB"/>
        </w:rPr>
        <w:t>Kisah rasa takut dan khawatir seorang anak (Ali putra al-Fudhail Ibn 'Iyâdh)</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Abu Bakar Ibn 'Iyâsy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"Aku shalat magrib di belakang Al-Fudhail Ibnu 'Iyadh, sementara putranya, Ali berada di sampingku. Al-Fudhail membaca:</w:t>
      </w:r>
    </w:p>
    <w:p w:rsidR="00C62FCE" w:rsidRPr="00D01071" w:rsidRDefault="005B55E3" w:rsidP="00C62FCE">
      <w:pPr>
        <w:spacing w:after="120" w:line="264" w:lineRule="auto"/>
        <w:jc w:val="both"/>
        <w:rPr>
          <w:rFonts w:cs="KFGQPC Uthmanic Script HAFS"/>
          <w:i/>
          <w:iCs/>
          <w:lang w:val="id-ID" w:eastAsia="en-GB"/>
        </w:rPr>
      </w:pPr>
      <w:r w:rsidRPr="00D01071">
        <w:rPr>
          <w:rFonts w:cs="KFGQPC Uthmanic Script HAFS"/>
          <w:i/>
          <w:iCs/>
          <w:lang w:val="id-ID" w:eastAsia="en-GB"/>
        </w:rPr>
        <w:t xml:space="preserve"> </w:t>
      </w:r>
      <w:r w:rsidR="00C62FCE" w:rsidRPr="00D01071">
        <w:rPr>
          <w:rFonts w:cs="KFGQPC Uthmanic Script HAFS"/>
          <w:i/>
          <w:iCs/>
          <w:lang w:val="id-ID" w:eastAsia="en-GB"/>
        </w:rPr>
        <w:t>“Bermegah-megahan telah melalaikan kamu. Sampai kamu masuk ke dalam kubur. Janganlah begitu, kelak kamu akan mengetahui (akibat perbuatanmu itu). Janganlah begitu, kelak kamu akan mengetahui. Janganlah begitu, jika kamu mengetahui dengan pengetahuan yang yakin. niscaya kamu benar-benar akan melihat neraka Jahiim. Dan sungguh kamu benar-benar akan melihatnya dengan 'ainul yaqin. Kemudian kamu pasti akan ditanyai pada hari itu tentang kenikmatan (yang kamu megah-megahkan di dunia itu).”</w:t>
      </w:r>
    </w:p>
    <w:p w:rsidR="00C62FCE" w:rsidRPr="00D01071" w:rsidRDefault="00C62FCE" w:rsidP="00C62FCE">
      <w:pPr>
        <w:spacing w:after="120" w:line="264" w:lineRule="auto"/>
        <w:jc w:val="both"/>
        <w:rPr>
          <w:rFonts w:cs="KFGQPC Uthmanic Script HAFS"/>
          <w:lang w:val="en-US" w:eastAsia="en-GB"/>
        </w:rPr>
      </w:pPr>
      <w:r w:rsidRPr="00D01071">
        <w:rPr>
          <w:rFonts w:cs="KFGQPC Uthmanic Script HAFS"/>
          <w:lang w:val="id-ID" w:eastAsia="en-GB"/>
        </w:rPr>
        <w:t>Ketika sampai pada ayat:</w:t>
      </w:r>
    </w:p>
    <w:p w:rsidR="00C62FCE" w:rsidRPr="00D01071" w:rsidRDefault="005B55E3" w:rsidP="00C62FCE">
      <w:pPr>
        <w:spacing w:after="120" w:line="264" w:lineRule="auto"/>
        <w:jc w:val="both"/>
        <w:rPr>
          <w:rFonts w:cs="KFGQPC Uthmanic Script HAFS"/>
          <w:i/>
          <w:iCs/>
          <w:lang w:val="id-ID" w:eastAsia="en-GB"/>
        </w:rPr>
      </w:pPr>
      <w:r w:rsidRPr="00D01071">
        <w:rPr>
          <w:rFonts w:cs="KFGQPC Uthmanic Script HAFS"/>
          <w:i/>
          <w:iCs/>
          <w:lang w:val="id-ID" w:eastAsia="en-GB"/>
        </w:rPr>
        <w:t xml:space="preserve"> </w:t>
      </w:r>
      <w:r w:rsidR="00C62FCE" w:rsidRPr="00D01071">
        <w:rPr>
          <w:rFonts w:cs="KFGQPC Uthmanic Script HAFS"/>
          <w:i/>
          <w:iCs/>
          <w:lang w:val="id-ID" w:eastAsia="en-GB"/>
        </w:rPr>
        <w:t>“Niscaya kamu benar-benar akan melihat neraka Jahiim,”</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Ali jatuh pingsan, sedangkan al-Fudhail terus melanjutkan bacaannya.</w:t>
      </w:r>
      <w:r w:rsidRPr="00D01071">
        <w:rPr>
          <w:rStyle w:val="FootnoteReference"/>
          <w:rFonts w:cs="KFGQPC Uthmanic Script HAFS"/>
          <w:lang w:val="id-ID" w:eastAsia="en-GB"/>
        </w:rPr>
        <w:footnoteReference w:id="9"/>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Abu Sulaiman ad-Dârani berkata: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"Ali Ibn Fudhail tidak sanggup membaca surat al-Qori'ah atau dibacakan kepadanya."</w:t>
      </w:r>
      <w:r w:rsidRPr="00D01071">
        <w:rPr>
          <w:rStyle w:val="FootnoteReference"/>
          <w:rFonts w:cs="KFGQPC Uthmanic Script HAFS"/>
          <w:lang w:val="id-ID" w:eastAsia="en-GB"/>
        </w:rPr>
        <w:footnoteReference w:id="10"/>
      </w:r>
    </w:p>
    <w:p w:rsidR="00C62FCE" w:rsidRPr="00D01071" w:rsidRDefault="00C62FCE" w:rsidP="00C62FCE">
      <w:pPr>
        <w:pStyle w:val="11"/>
        <w:bidi w:val="0"/>
        <w:rPr>
          <w:rFonts w:ascii="Calibri" w:hAnsi="Calibri" w:cs="KFGQPC Uthmanic Script HAFS"/>
          <w:rtl/>
        </w:rPr>
      </w:pPr>
      <w:r w:rsidRPr="00D01071">
        <w:rPr>
          <w:rStyle w:val="2222Char"/>
          <w:rFonts w:ascii="Calibri" w:hAnsi="Calibri" w:cs="KFGQPC Uthmanic Script HAFS"/>
          <w:sz w:val="70"/>
          <w:szCs w:val="70"/>
          <w:rtl/>
        </w:rPr>
        <w:t>* * *</w:t>
      </w:r>
    </w:p>
    <w:p w:rsidR="00C62FCE" w:rsidRPr="00D01071" w:rsidRDefault="00C62FCE" w:rsidP="0033601F">
      <w:pPr>
        <w:pStyle w:val="2"/>
      </w:pPr>
      <w:bookmarkStart w:id="9" w:name="_Toc468694750"/>
      <w:r w:rsidRPr="0033601F">
        <w:t>ANAK DAN KEDUA ORANG TUA Habib Ibn Zaid Terpengaruh Oleh Kedua Orang Tuanya</w:t>
      </w:r>
      <w:r w:rsidR="0033601F" w:rsidRPr="0033601F">
        <w:t xml:space="preserve"> </w:t>
      </w:r>
      <w:r w:rsidRPr="0033601F">
        <w:t>Pengorbanan Ibu</w:t>
      </w:r>
      <w:bookmarkEnd w:id="9"/>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Anas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"Abu Tolhah melamar Umu Sulaim.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Umu Sulaim berkata kepada Abu Tolhah:</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"Tidaklah layak bagiku menikahi lelaki musyrik (politeisme). Tidakkah kamu tahu wahai Abu Tolhah </w:t>
      </w:r>
      <w:r w:rsidRPr="00D01071">
        <w:rPr>
          <w:rFonts w:cs="KFGQPC Uthmanic Script HAFS"/>
          <w:lang w:val="id-ID" w:eastAsia="en-GB"/>
        </w:rPr>
        <w:lastRenderedPageBreak/>
        <w:t>bahwa tuhan-tuhanmu dibuat oleh Abdu Alu Fulan. Jika engkau bakar tuhan-tuhan itu niscaya akan terbakar."</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Abu Tolhah pun berlalu, sedangkan dalam hatinya terngiang-ngiang apa yang dikatakan Umu Sulaim. Berselang dari itu dia datang lagi kepada Umu Sulaim dan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"Apa yang telah engkau ajukan kepadaku aku terima. Tidak ada mahar bagimu selain memeluk Islam."</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sz w:val="24"/>
          <w:szCs w:val="24"/>
          <w:lang w:val="id-ID" w:eastAsia="en-GB"/>
        </w:rPr>
        <w:t xml:space="preserve"> </w:t>
      </w:r>
      <w:r w:rsidRPr="00D01071">
        <w:rPr>
          <w:rFonts w:ascii="Calibri" w:hAnsi="Calibri" w:cs="KFGQPC Uthmanic Script HAFS"/>
          <w:rtl/>
          <w:lang w:bidi="ar-EG"/>
        </w:rPr>
        <w:t>*  *  *</w:t>
      </w:r>
    </w:p>
    <w:p w:rsidR="00C62FCE" w:rsidRPr="00D01071" w:rsidRDefault="00C62FCE" w:rsidP="0033601F">
      <w:pPr>
        <w:pStyle w:val="2"/>
      </w:pPr>
      <w:bookmarkStart w:id="10" w:name="_Toc468694751"/>
      <w:r w:rsidRPr="00D01071">
        <w:t>Pengorbanan Seorang Ayah</w:t>
      </w:r>
      <w:bookmarkEnd w:id="10"/>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Anas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"Ketika perang Uhud kaum muslimin terdesak dan terpisah dari Rasulullah -</w:t>
      </w:r>
      <w:r w:rsidRPr="00D01071">
        <w:rPr>
          <w:rFonts w:cs="KFGQPC Uthmanic Script HAFS"/>
          <w:i/>
          <w:iCs/>
          <w:lang w:val="id-ID" w:eastAsia="en-GB"/>
        </w:rPr>
        <w:t>shalallahu alaihi wasallam</w:t>
      </w:r>
      <w:r w:rsidRPr="00D01071">
        <w:rPr>
          <w:rFonts w:cs="KFGQPC Uthmanic Script HAFS"/>
          <w:lang w:val="id-ID" w:eastAsia="en-GB"/>
        </w:rPr>
        <w:t xml:space="preserve">-, sedangkan Abu Tolhah tetap bersama Rasulullah melindung beliau dengan tombaknya. Abu Tolhah adalah seorang yang mahir memanah dan bertubuh kekar. Dia mampu mematahkan dua atau tiga busur sekaligus. Ketika ada seorang yang lewat membawa sekumpulan anak panah ada yang mengatakan: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"Berikan anak-anak panah itu kepada Abu Tolhah."</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Nabi -</w:t>
      </w:r>
      <w:r w:rsidRPr="00D01071">
        <w:rPr>
          <w:rFonts w:cs="KFGQPC Uthmanic Script HAFS"/>
          <w:i/>
          <w:iCs/>
          <w:lang w:val="id-ID" w:eastAsia="en-GB"/>
        </w:rPr>
        <w:t>shalallahu alaihi wasallam</w:t>
      </w:r>
      <w:r w:rsidRPr="00D01071">
        <w:rPr>
          <w:rFonts w:cs="KFGQPC Uthmanic Script HAFS"/>
          <w:lang w:val="id-ID" w:eastAsia="en-GB"/>
        </w:rPr>
        <w:t xml:space="preserve">- mendongak melihat siapa mereka, namun Abu Tolhah berkata: </w:t>
      </w:r>
    </w:p>
    <w:p w:rsidR="007858D3" w:rsidRPr="00D01071" w:rsidRDefault="00C62FCE" w:rsidP="00D800DC">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"Demi ibu dan ayahku, janganlah mendongak sehingga terkena sasaran panah mereka. Biarlah tubuhku menjadi pelindungmu.</w:t>
      </w:r>
      <w:r w:rsidRPr="00D01071">
        <w:rPr>
          <w:rStyle w:val="FootnoteReference"/>
          <w:rFonts w:cs="KFGQPC Uthmanic Script HAFS"/>
          <w:lang w:val="id-ID" w:eastAsia="en-GB"/>
        </w:rPr>
        <w:footnoteReference w:id="11"/>
      </w:r>
      <w:r w:rsidRPr="00D01071">
        <w:rPr>
          <w:rFonts w:cs="KFGQPC Uthmanic Script HAFS"/>
          <w:lang w:val="id-ID" w:eastAsia="en-GB"/>
        </w:rPr>
        <w:t xml:space="preserve"> </w:t>
      </w:r>
    </w:p>
    <w:p w:rsidR="00C62FCE" w:rsidRPr="00D01071" w:rsidRDefault="00C62FCE" w:rsidP="0033601F">
      <w:pPr>
        <w:pStyle w:val="2"/>
      </w:pPr>
      <w:bookmarkStart w:id="11" w:name="_Toc468694752"/>
      <w:r w:rsidRPr="00D01071">
        <w:t>Anak Yang Mati Syahid</w:t>
      </w:r>
      <w:bookmarkEnd w:id="11"/>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Ibnu Kasir menyebutkan dalam kitab al-Bidâyah wa an-Nihâyah:</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"Habib Ibn Zaid dibunuh oleh Musailamah al-Kazzab</w:t>
      </w:r>
      <w:r w:rsidRPr="00D01071">
        <w:rPr>
          <w:rStyle w:val="FootnoteReference"/>
          <w:rFonts w:cs="KFGQPC Uthmanic Script HAFS"/>
          <w:lang w:val="id-ID" w:eastAsia="en-GB"/>
        </w:rPr>
        <w:footnoteReference w:id="12"/>
      </w:r>
      <w:r w:rsidRPr="00D01071">
        <w:rPr>
          <w:rFonts w:cs="KFGQPC Uthmanic Script HAFS"/>
          <w:lang w:val="id-ID" w:eastAsia="en-GB"/>
        </w:rPr>
        <w:t xml:space="preserve">.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Ketika Musailamah menginterogasi Habib, dia bertanya: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“Apakah engkau bersaksi bahwa Muhammad Rasulullah?"</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“Ya.” Jawab Habib.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“Apakah engkau bersaksi bahwa aku Rasulullah? Tanya Musailamah lagi.</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Habib menjawab: “Aku tidak mendengar perkataanmu!”</w:t>
      </w:r>
    </w:p>
    <w:p w:rsidR="00C62FCE" w:rsidRDefault="00C62FCE" w:rsidP="00C62FCE">
      <w:pPr>
        <w:spacing w:after="120" w:line="264" w:lineRule="auto"/>
        <w:jc w:val="both"/>
        <w:rPr>
          <w:rFonts w:cs="KFGQPC Uthmanic Script HAFS"/>
          <w:lang w:val="en-US" w:eastAsia="en-GB"/>
        </w:rPr>
      </w:pPr>
      <w:r w:rsidRPr="00D01071">
        <w:rPr>
          <w:rFonts w:cs="KFGQPC Uthmanic Script HAFS"/>
          <w:lang w:val="id-ID" w:eastAsia="en-GB"/>
        </w:rPr>
        <w:t xml:space="preserve">(Musailamah berang) dan memutilasi Habib sambil mengulang-ulang pertanyaannya. Habib tidak menjawab </w:t>
      </w:r>
      <w:r w:rsidRPr="00D01071">
        <w:rPr>
          <w:rFonts w:cs="KFGQPC Uthmanic Script HAFS"/>
          <w:lang w:val="id-ID" w:eastAsia="en-GB"/>
        </w:rPr>
        <w:lastRenderedPageBreak/>
        <w:t>lebih dari yang dikatakannya semula hingga menghembuskan nafas terakhirnya.</w:t>
      </w:r>
      <w:r w:rsidRPr="00D01071">
        <w:rPr>
          <w:rStyle w:val="FootnoteReference"/>
          <w:rFonts w:cs="KFGQPC Uthmanic Script HAFS"/>
          <w:lang w:val="id-ID" w:eastAsia="en-GB"/>
        </w:rPr>
        <w:footnoteReference w:id="13"/>
      </w:r>
    </w:p>
    <w:p w:rsidR="0033601F" w:rsidRDefault="0033601F" w:rsidP="00C62FCE">
      <w:pPr>
        <w:spacing w:after="120" w:line="264" w:lineRule="auto"/>
        <w:jc w:val="both"/>
        <w:rPr>
          <w:rFonts w:cs="KFGQPC Uthmanic Script HAFS"/>
          <w:lang w:val="en-US" w:eastAsia="en-GB"/>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12" w:name="_Toc468694753"/>
      <w:r w:rsidRPr="0033601F">
        <w:lastRenderedPageBreak/>
        <w:t>LANGKAH 2</w:t>
      </w:r>
      <w:r w:rsidR="0033601F" w:rsidRPr="0033601F">
        <w:br/>
      </w:r>
      <w:r w:rsidRPr="0033601F">
        <w:t>MEMBERI ANAK NAMA YANG BAIK</w:t>
      </w:r>
      <w:bookmarkEnd w:id="12"/>
    </w:p>
    <w:p w:rsidR="00C62FCE" w:rsidRPr="00D01071" w:rsidRDefault="00C62FCE" w:rsidP="007858D3">
      <w:pPr>
        <w:spacing w:after="120" w:line="264" w:lineRule="auto"/>
        <w:ind w:firstLine="720"/>
        <w:jc w:val="both"/>
        <w:rPr>
          <w:rFonts w:cs="KFGQPC Uthmanic Script HAFS"/>
          <w:lang w:val="id-ID" w:eastAsia="en-GB"/>
        </w:rPr>
      </w:pPr>
      <w:r w:rsidRPr="00D01071">
        <w:rPr>
          <w:rFonts w:cs="KFGQPC Uthmanic Script HAFS"/>
          <w:lang w:val="id-ID" w:eastAsia="en-GB"/>
        </w:rPr>
        <w:t xml:space="preserve">Nama memiliki pengaruh penting dalam membangun kepribadian, cara hidup, bahkan lingkungan.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Ketika Nabi -</w:t>
      </w:r>
      <w:r w:rsidRPr="00D01071">
        <w:rPr>
          <w:rFonts w:cs="KFGQPC Uthmanic Script HAFS"/>
          <w:i/>
          <w:iCs/>
          <w:lang w:val="id-ID" w:eastAsia="en-GB"/>
        </w:rPr>
        <w:t>shalallahu alaihi wasallam</w:t>
      </w:r>
      <w:r w:rsidRPr="00D01071">
        <w:rPr>
          <w:rFonts w:cs="KFGQPC Uthmanic Script HAFS"/>
          <w:lang w:val="id-ID" w:eastAsia="en-GB"/>
        </w:rPr>
        <w:t>- tiba di Kota Madinah, kota Madinah masih bernama Yatsrib. Beliau menggantinya dengan nama Tho</w:t>
      </w:r>
      <w:r w:rsidR="007858D3" w:rsidRPr="00D01071">
        <w:rPr>
          <w:rFonts w:cs="KFGQPC Uthmanic Script HAFS"/>
          <w:lang w:val="en-US" w:eastAsia="en-GB"/>
        </w:rPr>
        <w:t>i</w:t>
      </w:r>
      <w:r w:rsidRPr="00D01071">
        <w:rPr>
          <w:rFonts w:cs="KFGQPC Uthmanic Script HAFS"/>
          <w:lang w:val="id-ID" w:eastAsia="en-GB"/>
        </w:rPr>
        <w:t>bah atau Madinah. Keduanya menunjukkan makna nama yang baik. Nama yang baik itu sendiri pada dasarnya menjadi sumber pengharapan yang baik. Karena itu, sudah seharusnya kedua orang tua memilih nama yang baik, hingga menjadi penginspirasi kebaikan bagi anak.</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sz w:val="24"/>
          <w:szCs w:val="24"/>
          <w:lang w:val="id-ID" w:eastAsia="en-GB"/>
        </w:rPr>
        <w:t xml:space="preserve"> </w:t>
      </w: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Kisah-Kisah Pentingnya Memilih Nama Dalam Membangun Kepribadian Anak</w:t>
      </w:r>
    </w:p>
    <w:p w:rsidR="00C62FCE" w:rsidRPr="00D01071" w:rsidRDefault="0033601F" w:rsidP="0033601F">
      <w:pPr>
        <w:pStyle w:val="2"/>
      </w:pPr>
      <w:bookmarkStart w:id="13" w:name="_Toc468694754"/>
      <w:r>
        <w:rPr>
          <w:lang w:val="en-US"/>
        </w:rPr>
        <w:t xml:space="preserve">A. </w:t>
      </w:r>
      <w:r w:rsidR="00C62FCE" w:rsidRPr="00D01071">
        <w:t xml:space="preserve">Sisi positif </w:t>
      </w:r>
      <w:proofErr w:type="gramStart"/>
      <w:r w:rsidR="00C62FCE" w:rsidRPr="00D01071">
        <w:t>nama</w:t>
      </w:r>
      <w:proofErr w:type="gramEnd"/>
      <w:r w:rsidR="00C62FCE" w:rsidRPr="00D01071">
        <w:t xml:space="preserve"> baik.</w:t>
      </w:r>
      <w:bookmarkEnd w:id="13"/>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Abdurrahman Ibn Auf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“Dahulu namaku Abdu Amr (artinya budak Amr). Ketika memeluk Islam Rasulullah -</w:t>
      </w:r>
      <w:r w:rsidRPr="00D01071">
        <w:rPr>
          <w:rFonts w:cs="KFGQPC Uthmanic Script HAFS"/>
          <w:i/>
          <w:iCs/>
          <w:lang w:val="id-ID" w:eastAsia="en-GB"/>
        </w:rPr>
        <w:t>shalallahu alaihi wasallam</w:t>
      </w:r>
      <w:r w:rsidRPr="00D01071">
        <w:rPr>
          <w:rFonts w:cs="KFGQPC Uthmanic Script HAFS"/>
          <w:lang w:val="id-ID" w:eastAsia="en-GB"/>
        </w:rPr>
        <w:t xml:space="preserve">- </w:t>
      </w:r>
      <w:r w:rsidRPr="00D01071">
        <w:rPr>
          <w:rFonts w:cs="KFGQPC Uthmanic Script HAFS"/>
          <w:lang w:val="id-ID" w:eastAsia="en-GB"/>
        </w:rPr>
        <w:lastRenderedPageBreak/>
        <w:t>menamaiku Abdurrahman (artinya hamba Allah Yang Maha Pengasih)</w:t>
      </w:r>
      <w:r w:rsidRPr="00D01071">
        <w:rPr>
          <w:rStyle w:val="FootnoteReference"/>
          <w:rFonts w:cs="KFGQPC Uthmanic Script HAFS"/>
          <w:lang w:val="id-ID" w:eastAsia="en-GB"/>
        </w:rPr>
        <w:footnoteReference w:id="14"/>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Diriwayatkan bahwa Abdurrahman menjual tanahnya. Hasilnya dibagikan kepada orang fakir dari bani Zahroh,  Muhajirin dan </w:t>
      </w:r>
      <w:r w:rsidRPr="00D01071">
        <w:rPr>
          <w:rFonts w:cs="KFGQPC Uthmanic Script HAFS"/>
          <w:i/>
          <w:iCs/>
          <w:lang w:val="id-ID" w:eastAsia="en-GB"/>
        </w:rPr>
        <w:t xml:space="preserve">Ummul Mukminin </w:t>
      </w:r>
      <w:r w:rsidRPr="00D01071">
        <w:rPr>
          <w:rFonts w:cs="KFGQPC Uthmanic Script HAFS"/>
          <w:lang w:val="id-ID" w:eastAsia="en-GB"/>
        </w:rPr>
        <w:t>(istri-istri Nabi). Al-Musawar berkata:</w:t>
      </w:r>
    </w:p>
    <w:p w:rsidR="00C62FCE" w:rsidRPr="00D01071" w:rsidRDefault="00C62FCE" w:rsidP="00C62FCE">
      <w:pPr>
        <w:spacing w:after="120" w:line="264" w:lineRule="auto"/>
        <w:ind w:left="540"/>
        <w:jc w:val="both"/>
        <w:rPr>
          <w:rFonts w:cs="KFGQPC Uthmanic Script HAFS"/>
          <w:lang w:val="id-ID" w:eastAsia="en-GB"/>
        </w:rPr>
      </w:pPr>
      <w:r w:rsidRPr="00D01071">
        <w:rPr>
          <w:rFonts w:cs="KFGQPC Uthmanic Script HAFS"/>
          <w:lang w:val="id-ID" w:eastAsia="en-GB"/>
        </w:rPr>
        <w:t>'Aku mendatangi Aisyah untuk menyerahkan pemberian itu.'</w:t>
      </w:r>
    </w:p>
    <w:p w:rsidR="00C62FCE" w:rsidRPr="00D01071" w:rsidRDefault="00C62FCE" w:rsidP="00C62FCE">
      <w:pPr>
        <w:spacing w:after="120" w:line="264" w:lineRule="auto"/>
        <w:ind w:left="540"/>
        <w:jc w:val="both"/>
        <w:rPr>
          <w:rFonts w:cs="KFGQPC Uthmanic Script HAFS"/>
          <w:lang w:val="id-ID" w:eastAsia="en-GB"/>
        </w:rPr>
      </w:pPr>
      <w:r w:rsidRPr="00D01071">
        <w:rPr>
          <w:rFonts w:cs="KFGQPC Uthmanic Script HAFS"/>
          <w:lang w:val="id-ID" w:eastAsia="en-GB"/>
        </w:rPr>
        <w:t xml:space="preserve">Aisyah </w:t>
      </w:r>
      <w:r w:rsidRPr="00D01071">
        <w:rPr>
          <w:rFonts w:cs="KFGQPC Uthmanic Script HAFS"/>
          <w:i/>
          <w:iCs/>
          <w:lang w:val="id-ID" w:eastAsia="en-GB"/>
        </w:rPr>
        <w:t>-radiallahu'anha-</w:t>
      </w:r>
      <w:r w:rsidRPr="00D01071">
        <w:rPr>
          <w:rFonts w:cs="KFGQPC Uthmanic Script HAFS"/>
          <w:lang w:val="id-ID" w:eastAsia="en-GB"/>
        </w:rPr>
        <w:t xml:space="preserve"> bertanya: </w:t>
      </w:r>
    </w:p>
    <w:p w:rsidR="00C62FCE" w:rsidRPr="00D01071" w:rsidRDefault="00C62FCE" w:rsidP="00C62FCE">
      <w:pPr>
        <w:spacing w:after="120" w:line="264" w:lineRule="auto"/>
        <w:ind w:left="540"/>
        <w:jc w:val="both"/>
        <w:rPr>
          <w:rFonts w:cs="KFGQPC Uthmanic Script HAFS"/>
          <w:lang w:val="id-ID" w:eastAsia="en-GB"/>
        </w:rPr>
      </w:pPr>
      <w:r w:rsidRPr="00D01071">
        <w:rPr>
          <w:rFonts w:cs="KFGQPC Uthmanic Script HAFS"/>
          <w:lang w:val="id-ID" w:eastAsia="en-GB"/>
        </w:rPr>
        <w:t xml:space="preserve">'Siapa yang mengirimkan ini?' </w:t>
      </w:r>
    </w:p>
    <w:p w:rsidR="00C62FCE" w:rsidRPr="00D01071" w:rsidRDefault="00C62FCE" w:rsidP="00C62FCE">
      <w:pPr>
        <w:spacing w:after="120" w:line="264" w:lineRule="auto"/>
        <w:ind w:left="540"/>
        <w:jc w:val="both"/>
        <w:rPr>
          <w:rFonts w:cs="KFGQPC Uthmanic Script HAFS"/>
          <w:lang w:val="id-ID" w:eastAsia="en-GB"/>
        </w:rPr>
      </w:pPr>
      <w:r w:rsidRPr="00D01071">
        <w:rPr>
          <w:rFonts w:cs="KFGQPC Uthmanic Script HAFS"/>
          <w:lang w:val="id-ID" w:eastAsia="en-GB"/>
        </w:rPr>
        <w:t>'Abdurrahman Ibn Auf.' Jawabku.</w:t>
      </w:r>
    </w:p>
    <w:p w:rsidR="00C62FCE" w:rsidRPr="00D01071" w:rsidRDefault="00C62FCE" w:rsidP="00C62FCE">
      <w:pPr>
        <w:spacing w:after="120" w:line="264" w:lineRule="auto"/>
        <w:ind w:left="540"/>
        <w:jc w:val="both"/>
        <w:rPr>
          <w:rFonts w:cs="KFGQPC Uthmanic Script HAFS"/>
          <w:lang w:val="id-ID" w:eastAsia="en-GB"/>
        </w:rPr>
      </w:pPr>
      <w:r w:rsidRPr="00D01071">
        <w:rPr>
          <w:rFonts w:cs="KFGQPC Uthmanic Script HAFS"/>
          <w:lang w:val="id-ID" w:eastAsia="en-GB"/>
        </w:rPr>
        <w:t xml:space="preserve">Aisyah </w:t>
      </w:r>
      <w:r w:rsidRPr="00D01071">
        <w:rPr>
          <w:rFonts w:cs="KFGQPC Uthmanic Script HAFS"/>
          <w:i/>
          <w:iCs/>
          <w:lang w:val="id-ID" w:eastAsia="en-GB"/>
        </w:rPr>
        <w:t>-radiallahu'anha-</w:t>
      </w:r>
      <w:r w:rsidRPr="00D01071">
        <w:rPr>
          <w:rFonts w:cs="KFGQPC Uthmanic Script HAFS"/>
          <w:lang w:val="id-ID" w:eastAsia="en-GB"/>
        </w:rPr>
        <w:t xml:space="preserve"> berkata:</w:t>
      </w:r>
    </w:p>
    <w:p w:rsidR="00C62FCE" w:rsidRPr="00D01071" w:rsidRDefault="00C62FCE" w:rsidP="00C62FCE">
      <w:pPr>
        <w:spacing w:after="120" w:line="264" w:lineRule="auto"/>
        <w:ind w:left="540"/>
        <w:jc w:val="both"/>
        <w:rPr>
          <w:rFonts w:cs="KFGQPC Uthmanic Script HAFS"/>
          <w:lang w:val="id-ID" w:eastAsia="en-GB"/>
        </w:rPr>
      </w:pPr>
      <w:r w:rsidRPr="00D01071">
        <w:rPr>
          <w:rFonts w:cs="KFGQPC Uthmanic Script HAFS"/>
          <w:lang w:val="id-ID" w:eastAsia="en-GB"/>
        </w:rPr>
        <w:t xml:space="preserve">'Aku mendengar Rasulullah -shalallahu alaihi wasallam- bersabda: </w:t>
      </w:r>
    </w:p>
    <w:p w:rsidR="00C62FCE" w:rsidRPr="00AC1636" w:rsidRDefault="00A90D09" w:rsidP="00A90D09">
      <w:pPr>
        <w:pStyle w:val="a0"/>
        <w:rPr>
          <w:rtl/>
        </w:rPr>
      </w:pPr>
      <w:r>
        <w:rPr>
          <w:rFonts w:hint="cs"/>
          <w:rtl/>
        </w:rPr>
        <w:t>«</w:t>
      </w:r>
      <w:r w:rsidR="00C62FCE" w:rsidRPr="00AC1636">
        <w:rPr>
          <w:rtl/>
        </w:rPr>
        <w:t>لا يحنو عليكنَّ بعدي إلا الصابرون</w:t>
      </w:r>
      <w:r>
        <w:rPr>
          <w:rFonts w:hint="cs"/>
          <w:rtl/>
        </w:rPr>
        <w: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i/>
          <w:iCs/>
          <w:lang w:val="id-ID" w:eastAsia="en-GB"/>
        </w:rPr>
        <w:t xml:space="preserve">‘Tidaklah berempati kepada kalian setelahku selain Sôbirun </w:t>
      </w:r>
      <w:r w:rsidRPr="00D01071">
        <w:rPr>
          <w:rFonts w:cs="KFGQPC Uthmanic Script HAFS"/>
          <w:lang w:val="id-ID" w:eastAsia="en-GB"/>
        </w:rPr>
        <w:t>(para penyabar)</w:t>
      </w:r>
      <w:r w:rsidRPr="00D01071">
        <w:rPr>
          <w:rFonts w:cs="KFGQPC Uthmanic Script HAFS"/>
          <w:i/>
          <w:iCs/>
          <w:lang w:val="id-ID" w:eastAsia="en-GB"/>
        </w:rPr>
        <w:t>.’”</w:t>
      </w:r>
      <w:r w:rsidRPr="00D01071">
        <w:rPr>
          <w:rStyle w:val="FootnoteReference"/>
          <w:rFonts w:cs="KFGQPC Uthmanic Script HAFS"/>
          <w:lang w:val="id-ID" w:eastAsia="en-GB"/>
        </w:rPr>
        <w:footnoteReference w:id="15"/>
      </w:r>
      <w:r w:rsidRPr="00D01071">
        <w:rPr>
          <w:rFonts w:cs="KFGQPC Uthmanic Script HAFS"/>
          <w:lang w:val="id-ID" w:eastAsia="en-GB"/>
        </w:rPr>
        <w:t xml:space="preserve">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 xml:space="preserve">Nama Abdurrahman diserap dari kata [ar-rahman] yang diambil dari sifat kasih. Nabi </w:t>
      </w:r>
      <w:r w:rsidRPr="00D01071">
        <w:rPr>
          <w:rFonts w:cs="KFGQPC Uthmanic Script HAFS"/>
          <w:i/>
          <w:iCs/>
          <w:lang w:val="id-ID" w:eastAsia="en-GB"/>
        </w:rPr>
        <w:t>-shalallahu alaihi wasallam-</w:t>
      </w:r>
      <w:r w:rsidRPr="00D01071">
        <w:rPr>
          <w:rFonts w:cs="KFGQPC Uthmanic Script HAFS"/>
          <w:lang w:val="id-ID" w:eastAsia="en-GB"/>
        </w:rPr>
        <w:t xml:space="preserve"> mendapati pada diri lelaki ini sifat kasih dan sayang sehingga beliau menamainya Abdurrahman.</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33601F">
      <w:pPr>
        <w:pStyle w:val="2"/>
      </w:pPr>
      <w:bookmarkStart w:id="14" w:name="_Toc468694755"/>
      <w:r w:rsidRPr="00D01071">
        <w:t>B. Sisi yang sejalan dengan nama yang tidak baik</w:t>
      </w:r>
      <w:bookmarkEnd w:id="14"/>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eastAsia="en-GB"/>
        </w:rPr>
        <w:t>Diriwayatkan oleh</w:t>
      </w:r>
      <w:r w:rsidRPr="00D01071">
        <w:rPr>
          <w:rFonts w:cs="KFGQPC Uthmanic Script HAFS"/>
          <w:lang w:val="id-ID" w:eastAsia="en-GB"/>
        </w:rPr>
        <w:t xml:space="preserve"> Ibnu al-Musayyib dari ayahnya, bahwa ayahnya datang kepada Nabi </w:t>
      </w:r>
      <w:r w:rsidRPr="00D01071">
        <w:rPr>
          <w:rFonts w:cs="KFGQPC Uthmanic Script HAFS"/>
          <w:i/>
          <w:iCs/>
          <w:lang w:val="id-ID" w:eastAsia="en-GB"/>
        </w:rPr>
        <w:t>-shalallahu alaihi wasallam-</w:t>
      </w:r>
      <w:r w:rsidRPr="00D01071">
        <w:rPr>
          <w:rFonts w:cs="KFGQPC Uthmanic Script HAFS"/>
          <w:lang w:val="id-ID" w:eastAsia="en-GB"/>
        </w:rPr>
        <w:t>. Nabi menanyakan namanya: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“Siapa namamu?”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w:t>
      </w:r>
      <w:r w:rsidRPr="00D01071">
        <w:rPr>
          <w:rFonts w:cs="KFGQPC Uthmanic Script HAFS"/>
          <w:i/>
          <w:iCs/>
          <w:lang w:val="id-ID" w:eastAsia="en-GB"/>
        </w:rPr>
        <w:t>Huzn</w:t>
      </w:r>
      <w:r w:rsidRPr="00D01071">
        <w:rPr>
          <w:rFonts w:cs="KFGQPC Uthmanic Script HAFS"/>
          <w:lang w:val="id-ID" w:eastAsia="en-GB"/>
        </w:rPr>
        <w:t xml:space="preserve"> (=sedih).” Jawabnya.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“Engkau </w:t>
      </w:r>
      <w:r w:rsidRPr="00D01071">
        <w:rPr>
          <w:rFonts w:cs="KFGQPC Uthmanic Script HAFS"/>
          <w:i/>
          <w:iCs/>
          <w:lang w:val="id-ID" w:eastAsia="en-GB"/>
        </w:rPr>
        <w:t>Sahl</w:t>
      </w:r>
      <w:r w:rsidRPr="00D01071">
        <w:rPr>
          <w:rFonts w:cs="KFGQPC Uthmanic Script HAFS"/>
          <w:lang w:val="id-ID" w:eastAsia="en-GB"/>
        </w:rPr>
        <w:t xml:space="preserve"> (=mudah).” Timpal Nabi.</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tak dapat merubah nama yang telah diberikan oleh ayahku.” Tolaknya.</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Ibnu al-Musayyib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'Kesedihan itu senantiasa merundung kami setelahnya.”</w:t>
      </w:r>
      <w:r w:rsidRPr="00D01071">
        <w:rPr>
          <w:rStyle w:val="FootnoteReference"/>
          <w:rFonts w:cs="KFGQPC Uthmanic Script HAFS"/>
          <w:lang w:val="id-ID" w:eastAsia="en-GB"/>
        </w:rPr>
        <w:footnoteReference w:id="16"/>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 xml:space="preserve">Ad-Dawudi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"Maksud Sa’id Ibn Musayyib adalah kesedihan akan sulitnya merubah tabiat akhlak mereka. Dalam hal ini Sa'id membawakannya kepada hal yang memicu kemurkaan Allah."</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 xml:space="preserve">Yang lain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"Ibn Musayyib mengisyaratkan akan kejumudan yang masih tersisa pada akhlak mereka."</w:t>
      </w:r>
      <w:r w:rsidRPr="00D01071">
        <w:rPr>
          <w:rStyle w:val="FootnoteReference"/>
          <w:rFonts w:cs="KFGQPC Uthmanic Script HAFS"/>
          <w:lang w:val="id-ID" w:eastAsia="en-GB"/>
        </w:rPr>
        <w:footnoteReference w:id="17"/>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Demikianlah. Ketika kita ingin anak keturunan kita baik, hendaknya kita melakukan tahap kedua, yaitu memilih nama-nama yang baik, karena ia mempengaruhi kepribadian anak seperti yang kita dapati pada contoh di atas.</w:t>
      </w:r>
    </w:p>
    <w:p w:rsidR="00C62FCE" w:rsidRDefault="00C62FCE" w:rsidP="00C62FCE">
      <w:pPr>
        <w:spacing w:after="120" w:line="264" w:lineRule="auto"/>
        <w:jc w:val="center"/>
        <w:rPr>
          <w:rStyle w:val="2222Char"/>
          <w:rFonts w:ascii="Calibri" w:eastAsia="Calibri" w:hAnsi="Calibri" w:cs="KFGQPC Uthmanic Script HAFS"/>
          <w:sz w:val="70"/>
          <w:szCs w:val="70"/>
        </w:rPr>
      </w:pPr>
      <w:r w:rsidRPr="00D01071">
        <w:rPr>
          <w:rStyle w:val="2222Char"/>
          <w:rFonts w:ascii="Calibri" w:eastAsia="Calibri" w:hAnsi="Calibri" w:cs="KFGQPC Uthmanic Script HAFS"/>
          <w:sz w:val="70"/>
          <w:szCs w:val="70"/>
          <w:rtl/>
        </w:rPr>
        <w:t>* * *</w:t>
      </w:r>
    </w:p>
    <w:p w:rsidR="0033601F" w:rsidRDefault="0033601F" w:rsidP="00C62FCE">
      <w:pPr>
        <w:spacing w:after="120" w:line="264" w:lineRule="auto"/>
        <w:jc w:val="center"/>
        <w:rPr>
          <w:rFonts w:cs="KFGQPC Uthmanic Script HAFS"/>
          <w:lang w:val="id-ID" w:eastAsia="en-GB"/>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15" w:name="_Toc468694756"/>
      <w:r w:rsidRPr="0033601F">
        <w:lastRenderedPageBreak/>
        <w:t>LANGKAH 3</w:t>
      </w:r>
      <w:r w:rsidR="0033601F" w:rsidRPr="0033601F">
        <w:br/>
      </w:r>
      <w:r w:rsidRPr="0033601F">
        <w:t>MENGAJARI MEREKA PERKARA-PERKARA SYARIAT</w:t>
      </w:r>
      <w:r w:rsidR="0033601F" w:rsidRPr="0033601F">
        <w:t xml:space="preserve"> </w:t>
      </w:r>
      <w:r w:rsidRPr="0033601F">
        <w:t>YANG MESTI DIKETAHUI</w:t>
      </w:r>
      <w:bookmarkEnd w:id="15"/>
    </w:p>
    <w:p w:rsidR="00C62FCE" w:rsidRPr="00D01071" w:rsidRDefault="00C62FCE" w:rsidP="00D800DC">
      <w:pPr>
        <w:spacing w:after="120" w:line="264" w:lineRule="auto"/>
        <w:ind w:firstLine="720"/>
        <w:jc w:val="both"/>
        <w:rPr>
          <w:rFonts w:cs="KFGQPC Uthmanic Script HAFS"/>
          <w:lang w:val="id-ID" w:eastAsia="en-GB"/>
        </w:rPr>
      </w:pPr>
      <w:r w:rsidRPr="00D01071">
        <w:rPr>
          <w:rFonts w:cs="KFGQPC Uthmanic Script HAFS"/>
          <w:lang w:val="id-ID" w:eastAsia="en-GB"/>
        </w:rPr>
        <w:t xml:space="preserve">Anak wajib diajarkan sejak dini perkara-perkara syariat yang harus diketahuinya, seperti shalat, puasa dan yang sepertinya. Hal itu agar mereka tumbuh dengan pertumbuhan yang saleh, seperti ungkapan: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“Belajar di waktu kecil seperti mengukir di atas batu”.</w:t>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Rasulullah -</w:t>
      </w:r>
      <w:r w:rsidRPr="00D01071">
        <w:rPr>
          <w:rFonts w:cs="KFGQPC Uthmanic Script HAFS"/>
          <w:i/>
          <w:iCs/>
          <w:lang w:val="id-ID" w:eastAsia="en-GB"/>
        </w:rPr>
        <w:t>shalallahu alaihi wasallam</w:t>
      </w:r>
      <w:r w:rsidRPr="00D01071">
        <w:rPr>
          <w:rFonts w:cs="KFGQPC Uthmanic Script HAFS"/>
          <w:lang w:val="id-ID" w:eastAsia="en-GB"/>
        </w:rPr>
        <w:t>- bersabda:</w:t>
      </w:r>
    </w:p>
    <w:p w:rsidR="00C62FCE" w:rsidRPr="00AC1636" w:rsidRDefault="00A90D09" w:rsidP="00A90D09">
      <w:pPr>
        <w:pStyle w:val="a0"/>
      </w:pPr>
      <w:r>
        <w:rPr>
          <w:rFonts w:hint="cs"/>
          <w:rtl/>
        </w:rPr>
        <w:t>«</w:t>
      </w:r>
      <w:r w:rsidR="00C62FCE" w:rsidRPr="00AC1636">
        <w:rPr>
          <w:rtl/>
        </w:rPr>
        <w:t xml:space="preserve">مروا أولادكم </w:t>
      </w:r>
      <w:r w:rsidR="00AC1636">
        <w:rPr>
          <w:rFonts w:hint="cs"/>
          <w:rtl/>
        </w:rPr>
        <w:t>با</w:t>
      </w:r>
      <w:r w:rsidR="00C62FCE" w:rsidRPr="00AC1636">
        <w:rPr>
          <w:rtl/>
        </w:rPr>
        <w:t>لصلاة وهم أبناء سبع سنين</w:t>
      </w:r>
      <w:r w:rsidR="005B55E3" w:rsidRPr="00AC1636">
        <w:rPr>
          <w:rFonts w:hint="cs"/>
          <w:rtl/>
        </w:rPr>
        <w:t xml:space="preserve"> </w:t>
      </w:r>
      <w:r w:rsidR="00C62FCE" w:rsidRPr="00AC1636">
        <w:rPr>
          <w:rtl/>
        </w:rPr>
        <w:t xml:space="preserve"> واضربوهم عليها وهم أبناء عشر</w:t>
      </w:r>
      <w:r w:rsidR="005B55E3" w:rsidRPr="00AC1636">
        <w:rPr>
          <w:rFonts w:hint="cs"/>
          <w:rtl/>
        </w:rPr>
        <w:t xml:space="preserve"> </w:t>
      </w:r>
      <w:r w:rsidR="00C62FCE" w:rsidRPr="00AC1636">
        <w:rPr>
          <w:rtl/>
        </w:rPr>
        <w:t>وفرِّقوا بينهم في المضاجع</w:t>
      </w:r>
      <w:r>
        <w:rPr>
          <w:rFonts w:hint="cs"/>
          <w:rtl/>
        </w:rPr>
        <w: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w:t>
      </w:r>
      <w:r w:rsidRPr="00D01071">
        <w:rPr>
          <w:rFonts w:cs="KFGQPC Uthmanic Script HAFS"/>
          <w:i/>
          <w:iCs/>
          <w:lang w:val="id-ID" w:eastAsia="en-GB"/>
        </w:rPr>
        <w:t>Perintahkan anak-anak kalian shalat pada umur tujuh tahun, dan pukullah mereka karenanya jika berumur sepuluh tahun. Pisahkan juga tempat tidur mereka</w:t>
      </w:r>
      <w:r w:rsidRPr="00D01071">
        <w:rPr>
          <w:rFonts w:cs="KFGQPC Uthmanic Script HAFS"/>
          <w:lang w:val="id-ID" w:eastAsia="en-GB"/>
        </w:rPr>
        <w:t>.”</w:t>
      </w:r>
      <w:r w:rsidRPr="00D01071">
        <w:rPr>
          <w:rStyle w:val="FootnoteReference"/>
          <w:rFonts w:cs="KFGQPC Uthmanic Script HAFS"/>
          <w:lang w:val="id-ID" w:eastAsia="en-GB"/>
        </w:rPr>
        <w:footnoteReference w:id="18"/>
      </w:r>
    </w:p>
    <w:p w:rsidR="00C62FCE" w:rsidRDefault="00C62FCE" w:rsidP="00C62FCE">
      <w:pPr>
        <w:pStyle w:val="11"/>
        <w:bidi w:val="0"/>
        <w:rPr>
          <w:rStyle w:val="2222Char"/>
          <w:rFonts w:ascii="Calibri" w:hAnsi="Calibri" w:cs="KFGQPC Uthmanic Script HAFS"/>
          <w:sz w:val="70"/>
          <w:szCs w:val="70"/>
        </w:rPr>
      </w:pPr>
      <w:r w:rsidRPr="0033601F">
        <w:rPr>
          <w:rStyle w:val="2222Char"/>
          <w:rFonts w:ascii="Calibri" w:hAnsi="Calibri" w:cs="KFGQPC Uthmanic Script HAFS"/>
          <w:sz w:val="62"/>
          <w:szCs w:val="62"/>
          <w:rtl/>
        </w:rPr>
        <w:t>* * *</w:t>
      </w:r>
    </w:p>
    <w:p w:rsidR="0033601F" w:rsidRDefault="0033601F" w:rsidP="0033601F">
      <w:pPr>
        <w:pStyle w:val="11"/>
        <w:bidi w:val="0"/>
        <w:rPr>
          <w:rFonts w:ascii="Calibri" w:hAnsi="Calibri" w:cs="KFGQPC Uthmanic Script HAFS"/>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16" w:name="_Toc468694757"/>
      <w:r w:rsidRPr="0033601F">
        <w:lastRenderedPageBreak/>
        <w:t>LANGKAH 4</w:t>
      </w:r>
      <w:r w:rsidR="0033601F" w:rsidRPr="0033601F">
        <w:br/>
      </w:r>
      <w:r w:rsidRPr="0033601F">
        <w:t>UKIR ANAKMU DENGAN ILMU</w:t>
      </w:r>
      <w:r w:rsidR="0033601F" w:rsidRPr="0033601F">
        <w:t xml:space="preserve"> </w:t>
      </w:r>
      <w:r w:rsidRPr="0033601F">
        <w:t>Belajar Sejak Kecil</w:t>
      </w:r>
      <w:bookmarkEnd w:id="16"/>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Anak-anak pada fase pertama memiliki karakteristik ingatan yang kuat. Sudah semestinya kita arahkan untuk menuntut ilmu dan mengajari mereka perkara-perkara agama. Seperti menghafal al-Quran al-Karim dan sunah nabi yang suci serta menanamkan aqidah yang benar.</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Umat ini amat butuh kepada ulama yang kuat dan dai-dai yang berpandangan luas dengan al-Quran dan sunah. Hal ini tidak akan terwujud selain dengan menuntut ilmu sedini mungkin. Jangan katakan hal ini sulit atau mustahil.</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Ibnu Muflih berkata</w:t>
      </w:r>
      <w:r w:rsidRPr="00D01071">
        <w:rPr>
          <w:rStyle w:val="FootnoteReference"/>
          <w:rFonts w:cs="KFGQPC Uthmanic Script HAFS"/>
          <w:lang w:val="id-ID" w:eastAsia="en-GB"/>
        </w:rPr>
        <w:footnoteReference w:id="19"/>
      </w:r>
      <w:r w:rsidRPr="00D01071">
        <w:rPr>
          <w:rFonts w:cs="KFGQPC Uthmanic Script HAFS"/>
          <w:lang w:val="id-ID" w:eastAsia="en-GB"/>
        </w:rPr>
        <w:t>:</w:t>
      </w:r>
    </w:p>
    <w:p w:rsidR="00C62FCE" w:rsidRPr="00D01071" w:rsidRDefault="00C62FCE" w:rsidP="00C62FCE">
      <w:pPr>
        <w:spacing w:after="120" w:line="264" w:lineRule="auto"/>
        <w:ind w:left="360"/>
        <w:jc w:val="both"/>
        <w:rPr>
          <w:rFonts w:cs="KFGQPC Uthmanic Script HAFS"/>
          <w:lang w:eastAsia="en-GB"/>
        </w:rPr>
      </w:pPr>
      <w:r w:rsidRPr="00D01071">
        <w:rPr>
          <w:rFonts w:cs="KFGQPC Uthmanic Script HAFS"/>
          <w:lang w:val="id-ID" w:eastAsia="en-GB"/>
        </w:rPr>
        <w:t>"Ilmu yang didapat sejak kecil lebih kuat. Sudah seharusnya memperhatikan pelajar muda, terlebih lagi mereka yang memiliki kecerdasan, penalaran dan semangat menuntut ilmu. Janganlah menjadikan usia dini, kefakiran dan kelemahan mereka sebagai penghalang dalam memperhatikan dan fokus pada mereka."</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lastRenderedPageBreak/>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Kisah-Kisah Pentingnya Menuntut Ilmu Sejak Dini Dalam Membangun Kepribadian</w:t>
      </w:r>
    </w:p>
    <w:p w:rsidR="00C62FCE" w:rsidRPr="00D01071" w:rsidRDefault="00C62FCE" w:rsidP="00C62FCE">
      <w:pPr>
        <w:spacing w:after="120" w:line="264" w:lineRule="auto"/>
        <w:jc w:val="both"/>
        <w:rPr>
          <w:rFonts w:cs="KFGQPC Uthmanic Script HAFS"/>
          <w:b/>
          <w:bCs/>
          <w:lang w:val="id-ID" w:eastAsia="en-GB"/>
        </w:rPr>
      </w:pPr>
    </w:p>
    <w:p w:rsidR="00C62FCE" w:rsidRPr="00D01071" w:rsidRDefault="00C62FCE" w:rsidP="00C62FCE">
      <w:pPr>
        <w:numPr>
          <w:ilvl w:val="0"/>
          <w:numId w:val="3"/>
        </w:numPr>
        <w:spacing w:after="120" w:line="264" w:lineRule="auto"/>
        <w:ind w:left="0" w:firstLine="0"/>
        <w:jc w:val="both"/>
        <w:rPr>
          <w:rFonts w:cs="KFGQPC Uthmanic Script HAFS"/>
          <w:lang w:val="id-ID" w:eastAsia="en-GB"/>
        </w:rPr>
      </w:pPr>
      <w:r w:rsidRPr="00D01071">
        <w:rPr>
          <w:rFonts w:cs="KFGQPC Uthmanic Script HAFS"/>
          <w:lang w:val="id-ID" w:eastAsia="en-GB"/>
        </w:rPr>
        <w:t>Ibnu Abbas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“Ketika Rasulullah -</w:t>
      </w:r>
      <w:r w:rsidRPr="00D01071">
        <w:rPr>
          <w:rFonts w:cs="KFGQPC Uthmanic Script HAFS"/>
          <w:i/>
          <w:iCs/>
          <w:lang w:val="id-ID" w:eastAsia="en-GB"/>
        </w:rPr>
        <w:t>shalallahu alaihi wasallam</w:t>
      </w:r>
      <w:r w:rsidRPr="00D01071">
        <w:rPr>
          <w:rFonts w:cs="KFGQPC Uthmanic Script HAFS"/>
          <w:lang w:val="id-ID" w:eastAsia="en-GB"/>
        </w:rPr>
        <w:t>- wafat, aku berkata kepada seorang anak lelaki Anshar:</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“Ayolah kita bertanya (menuntut hadits) kepada para sahabat Nabi -</w:t>
      </w:r>
      <w:r w:rsidRPr="00D01071">
        <w:rPr>
          <w:rFonts w:cs="KFGQPC Uthmanic Script HAFS"/>
          <w:i/>
          <w:iCs/>
          <w:lang w:val="id-ID" w:eastAsia="en-GB"/>
        </w:rPr>
        <w:t>shalallahu alaihi wasallam</w:t>
      </w:r>
      <w:r w:rsidRPr="00D01071">
        <w:rPr>
          <w:rFonts w:cs="KFGQPC Uthmanic Script HAFS"/>
          <w:lang w:val="id-ID" w:eastAsia="en-GB"/>
        </w:rPr>
        <w:t>-, sekarang ini jumlah mereka masih banyak.”</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Anak laki-laki itu menjawab:</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“Engkau ini aneh, wahai Ibnu Abbas, apakah engkau merasa bahwa orang-orang akan membutuhkanmu?! Bukankah para sahabat Nabi -</w:t>
      </w:r>
      <w:r w:rsidRPr="00D01071">
        <w:rPr>
          <w:rFonts w:cs="KFGQPC Uthmanic Script HAFS"/>
          <w:i/>
          <w:iCs/>
          <w:lang w:val="id-ID" w:eastAsia="en-GB"/>
        </w:rPr>
        <w:t>shalallahu alaihi wasallam</w:t>
      </w:r>
      <w:r w:rsidRPr="00D01071">
        <w:rPr>
          <w:rFonts w:cs="KFGQPC Uthmanic Script HAFS"/>
          <w:lang w:val="id-ID" w:eastAsia="en-GB"/>
        </w:rPr>
        <w:t xml:space="preserve">- masih cukup banyak seperti yang engkau tahu!”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pun meninggalkan anak itu dan mulai menanyai para sahabat. Jika merasa akan mendapatkan Hadits dari seseorang, aku akan mendatanginya dan membentangkan selendangku di depan pintu rumahnya, walau angin bertiup dan debu-debu beterbangan mengenaiku. Manakala orang itu keluar dan melihatku dia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“Wahai sepupu Rasulullah, mengapa tidak engkau utus saja seseorang kepadaku dan aku akan mendatangimu?!”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lebih berhak mendatangimu untuk menanyaimu...” Jawabku.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Sementara anak lelaki itu masih tetap pada keadaannya. Manakala dia melihatku dalam keadaan orang-orang telah berkerumun belajar kepadaku dia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“Anak muda ini lebih berakal dariku.”</w:t>
      </w:r>
      <w:r w:rsidRPr="00D01071">
        <w:rPr>
          <w:rStyle w:val="FootnoteReference"/>
          <w:rFonts w:cs="KFGQPC Uthmanic Script HAFS"/>
          <w:lang w:val="id-ID" w:eastAsia="en-GB"/>
        </w:rPr>
        <w:footnoteReference w:id="20"/>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lang w:val="pt-BR" w:eastAsia="en-GB"/>
        </w:rPr>
      </w:pPr>
      <w:r w:rsidRPr="00D01071">
        <w:rPr>
          <w:rFonts w:cs="KFGQPC Uthmanic Script HAFS"/>
          <w:lang w:val="id-ID" w:eastAsia="en-GB"/>
        </w:rPr>
        <w:t>Ma'mar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"Aku mendengar dari Qotadah, ketika itu usiaku 14 tahun: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"Tidak ada sesuatu yang aku dengar pada seusia ini melainkan seperti terpatri dalam dadaku.”</w:t>
      </w:r>
      <w:r w:rsidRPr="00D01071">
        <w:rPr>
          <w:rStyle w:val="FootnoteReference"/>
          <w:rFonts w:cs="KFGQPC Uthmanic Script HAFS"/>
          <w:lang w:val="id-ID" w:eastAsia="en-GB"/>
        </w:rPr>
        <w:footnoteReference w:id="21"/>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Ummu Darda berkata:</w:t>
      </w:r>
    </w:p>
    <w:p w:rsidR="00C62FCE" w:rsidRDefault="00C62FCE" w:rsidP="00C62FCE">
      <w:pPr>
        <w:spacing w:after="120" w:line="264" w:lineRule="auto"/>
        <w:ind w:left="360"/>
        <w:jc w:val="both"/>
        <w:rPr>
          <w:rFonts w:cs="KFGQPC Uthmanic Script HAFS"/>
          <w:lang w:val="en-US" w:eastAsia="en-GB"/>
        </w:rPr>
      </w:pPr>
      <w:r w:rsidRPr="00D01071">
        <w:rPr>
          <w:rFonts w:cs="KFGQPC Uthmanic Script HAFS"/>
          <w:lang w:val="id-ID" w:eastAsia="en-GB"/>
        </w:rPr>
        <w:lastRenderedPageBreak/>
        <w:t>"Pelajarilah ilmu dari kecil, ketika besar engkau akan mengamalkannya. Sesungguhnya apa yang dipetik adalah apa yang dulu ditanam.”</w:t>
      </w:r>
      <w:r w:rsidRPr="00D01071">
        <w:rPr>
          <w:rStyle w:val="FootnoteReference"/>
          <w:rFonts w:cs="KFGQPC Uthmanic Script HAFS"/>
          <w:lang w:val="id-ID" w:eastAsia="en-GB"/>
        </w:rPr>
        <w:footnoteReference w:id="22"/>
      </w:r>
    </w:p>
    <w:p w:rsidR="0033601F" w:rsidRDefault="0033601F" w:rsidP="00C62FCE">
      <w:pPr>
        <w:spacing w:after="120" w:line="264" w:lineRule="auto"/>
        <w:ind w:left="360"/>
        <w:jc w:val="both"/>
        <w:rPr>
          <w:rFonts w:cs="KFGQPC Uthmanic Script HAFS"/>
          <w:lang w:val="en-US" w:eastAsia="en-GB"/>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17" w:name="_Toc468694758"/>
      <w:r w:rsidRPr="0033601F">
        <w:lastRenderedPageBreak/>
        <w:t>LANGKAH 5</w:t>
      </w:r>
      <w:r w:rsidR="0033601F" w:rsidRPr="0033601F">
        <w:br/>
      </w:r>
      <w:r w:rsidRPr="0033601F">
        <w:t>PRAKTEK KETELADA</w:t>
      </w:r>
      <w:r w:rsidRPr="00D01071">
        <w:rPr>
          <w:lang w:eastAsia="en-GB"/>
        </w:rPr>
        <w:t>N</w:t>
      </w:r>
      <w:bookmarkEnd w:id="17"/>
    </w:p>
    <w:p w:rsidR="00C62FCE" w:rsidRPr="00D01071" w:rsidRDefault="00C62FCE" w:rsidP="00D800DC">
      <w:pPr>
        <w:spacing w:after="120" w:line="264" w:lineRule="auto"/>
        <w:ind w:firstLine="720"/>
        <w:jc w:val="both"/>
        <w:rPr>
          <w:rFonts w:cs="KFGQPC Uthmanic Script HAFS"/>
          <w:lang w:val="id-ID" w:eastAsia="en-GB"/>
        </w:rPr>
      </w:pPr>
      <w:r w:rsidRPr="00D01071">
        <w:rPr>
          <w:rFonts w:cs="KFGQPC Uthmanic Script HAFS"/>
          <w:lang w:val="id-ID" w:eastAsia="en-GB"/>
        </w:rPr>
        <w:t xml:space="preserve">Ia merupakan salah satu tahapan penting, paling banyak manfaatnya dan lebih tertanam di dalam jiwa anak. Karena suka meniru termasuk karakteristik fase pertama. Kita dapat melihat anak meniru ibunya yang sedang shalat. Ikut rukuk ketika ibunya rukuk dan ikut sujud ketika ibunya sujud. Serta hal-hal lain yang dapat kita saksikan siang dan malam.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Sudah seharusnya kita mengarahkan peniruan itu dan memanfaatkannya dengan apa-apa yang dapat menghidupkan jiwa mereka agar senang mengamalkan agama ini. Dengan cara:</w:t>
      </w:r>
    </w:p>
    <w:p w:rsidR="00C62FCE" w:rsidRPr="00D01071" w:rsidRDefault="00C62FCE" w:rsidP="00C62FCE">
      <w:pPr>
        <w:numPr>
          <w:ilvl w:val="0"/>
          <w:numId w:val="4"/>
        </w:numPr>
        <w:tabs>
          <w:tab w:val="right" w:pos="360"/>
        </w:tabs>
        <w:spacing w:after="120" w:line="264" w:lineRule="auto"/>
        <w:ind w:left="0" w:firstLine="0"/>
        <w:jc w:val="both"/>
        <w:rPr>
          <w:rFonts w:cs="KFGQPC Uthmanic Script HAFS"/>
          <w:lang w:val="id-ID" w:eastAsia="en-GB"/>
        </w:rPr>
      </w:pPr>
      <w:r w:rsidRPr="00D01071">
        <w:rPr>
          <w:rFonts w:cs="KFGQPC Uthmanic Script HAFS"/>
          <w:lang w:val="id-ID" w:eastAsia="en-GB"/>
        </w:rPr>
        <w:t>Menceritakan kisah-kisah sahabat nabi, orang-orang saleh dan ulama.</w:t>
      </w:r>
    </w:p>
    <w:p w:rsidR="00C62FCE" w:rsidRPr="00D01071" w:rsidRDefault="00C62FCE" w:rsidP="00C62FCE">
      <w:pPr>
        <w:numPr>
          <w:ilvl w:val="0"/>
          <w:numId w:val="4"/>
        </w:numPr>
        <w:tabs>
          <w:tab w:val="right" w:pos="360"/>
        </w:tabs>
        <w:spacing w:after="120" w:line="264" w:lineRule="auto"/>
        <w:ind w:left="360"/>
        <w:jc w:val="both"/>
        <w:rPr>
          <w:rFonts w:cs="KFGQPC Uthmanic Script HAFS"/>
          <w:lang w:val="id-ID" w:eastAsia="en-GB"/>
        </w:rPr>
      </w:pPr>
      <w:r w:rsidRPr="00D01071">
        <w:rPr>
          <w:rFonts w:cs="KFGQPC Uthmanic Script HAFS"/>
          <w:lang w:val="id-ID" w:eastAsia="en-GB"/>
        </w:rPr>
        <w:t>Senantiasa menyertakan anak pada setiap momen kebaikan agar dia menirunya , seperti pergi ke masjid dll.</w:t>
      </w:r>
    </w:p>
    <w:p w:rsidR="00C62FCE" w:rsidRPr="00D01071" w:rsidRDefault="00C62FCE" w:rsidP="00C62FCE">
      <w:pPr>
        <w:numPr>
          <w:ilvl w:val="0"/>
          <w:numId w:val="4"/>
        </w:numPr>
        <w:tabs>
          <w:tab w:val="right" w:pos="360"/>
        </w:tabs>
        <w:spacing w:after="120" w:line="264" w:lineRule="auto"/>
        <w:ind w:left="360"/>
        <w:jc w:val="both"/>
        <w:rPr>
          <w:rFonts w:cs="KFGQPC Uthmanic Script HAFS"/>
          <w:lang w:val="id-ID" w:eastAsia="en-GB"/>
        </w:rPr>
      </w:pPr>
      <w:r w:rsidRPr="00D01071">
        <w:rPr>
          <w:rFonts w:cs="KFGQPC Uthmanic Script HAFS"/>
          <w:lang w:val="id-ID" w:eastAsia="en-GB"/>
        </w:rPr>
        <w:t>Memperdengarkan kepadanya kaset-kaset Islami yang bermanfaat dan sesuai dengan usianya.</w:t>
      </w:r>
    </w:p>
    <w:p w:rsidR="00C62FCE" w:rsidRPr="00D01071" w:rsidRDefault="00C62FCE" w:rsidP="00C62FCE">
      <w:pPr>
        <w:numPr>
          <w:ilvl w:val="0"/>
          <w:numId w:val="4"/>
        </w:numPr>
        <w:tabs>
          <w:tab w:val="right" w:pos="360"/>
        </w:tabs>
        <w:spacing w:after="120" w:line="264" w:lineRule="auto"/>
        <w:ind w:left="0" w:firstLine="0"/>
        <w:jc w:val="both"/>
        <w:rPr>
          <w:rFonts w:cs="KFGQPC Uthmanic Script HAFS"/>
          <w:lang w:val="id-ID" w:eastAsia="en-GB"/>
        </w:rPr>
      </w:pPr>
      <w:r w:rsidRPr="00D01071">
        <w:rPr>
          <w:rFonts w:cs="KFGQPC Uthmanic Script HAFS"/>
          <w:lang w:val="id-ID" w:eastAsia="en-GB"/>
        </w:rPr>
        <w:t>Melakukan sebagian ibadah di hadapannya, seperti shalat dan sedekah.</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lastRenderedPageBreak/>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Kisah Yang Menunjukkan Pentingnya Keteladanan Ilmiah Dalam Membangun Kepribadian Anak</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Pada penjelasan kesalehan ayah dan ibu terdahulu telah disampaikan contoh-contoh pentingnya keteladanan dalam membangun kepribadian.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Berikut contoh dari praktek keteladanan yang lain:</w:t>
      </w:r>
    </w:p>
    <w:p w:rsidR="00C62FCE" w:rsidRPr="00D01071" w:rsidRDefault="00C62FCE" w:rsidP="00C62FCE">
      <w:pPr>
        <w:numPr>
          <w:ilvl w:val="0"/>
          <w:numId w:val="5"/>
        </w:numPr>
        <w:tabs>
          <w:tab w:val="clear" w:pos="-395"/>
        </w:tabs>
        <w:spacing w:after="120" w:line="264" w:lineRule="auto"/>
        <w:ind w:left="360" w:hanging="360"/>
        <w:jc w:val="both"/>
        <w:rPr>
          <w:rFonts w:cs="KFGQPC Uthmanic Script HAFS"/>
          <w:lang w:val="id-ID" w:eastAsia="en-GB"/>
        </w:rPr>
      </w:pPr>
      <w:r w:rsidRPr="00D01071">
        <w:rPr>
          <w:rFonts w:cs="KFGQPC Uthmanic Script HAFS"/>
          <w:lang w:val="id-ID" w:eastAsia="en-GB"/>
        </w:rPr>
        <w:t>Kuraib, mantan budak Ibnu Abbas menceritakan bahwa Ibnu Abbas -</w:t>
      </w:r>
      <w:r w:rsidRPr="00D01071">
        <w:rPr>
          <w:rFonts w:cs="KFGQPC Uthmanic Script HAFS"/>
          <w:i/>
          <w:iCs/>
          <w:lang w:val="id-ID" w:eastAsia="en-GB"/>
        </w:rPr>
        <w:t>radiallahu'anhuma</w:t>
      </w:r>
      <w:r w:rsidRPr="00D01071">
        <w:rPr>
          <w:rFonts w:cs="KFGQPC Uthmanic Script HAFS"/>
          <w:lang w:val="id-ID" w:eastAsia="en-GB"/>
        </w:rPr>
        <w:t>- mengabarkannya bahwa dia bermalam di rumah bibinya, Maimunah, istri Nabi -</w:t>
      </w:r>
      <w:r w:rsidRPr="00D01071">
        <w:rPr>
          <w:rFonts w:cs="KFGQPC Uthmanic Script HAFS"/>
          <w:i/>
          <w:iCs/>
          <w:lang w:val="id-ID" w:eastAsia="en-GB"/>
        </w:rPr>
        <w:t>shalallahu alaihi wasallam</w:t>
      </w:r>
      <w:r w:rsidRPr="00D01071">
        <w:rPr>
          <w:rFonts w:cs="KFGQPC Uthmanic Script HAFS"/>
          <w:lang w:val="id-ID" w:eastAsia="en-GB"/>
        </w:rPr>
        <w:t>-:</w:t>
      </w:r>
    </w:p>
    <w:p w:rsidR="00C62FCE" w:rsidRPr="00D01071" w:rsidRDefault="00C62FCE" w:rsidP="00D800DC">
      <w:pPr>
        <w:spacing w:after="120" w:line="264" w:lineRule="auto"/>
        <w:ind w:left="360"/>
        <w:jc w:val="both"/>
        <w:rPr>
          <w:rFonts w:cs="KFGQPC Uthmanic Script HAFS"/>
          <w:lang w:val="id-ID" w:eastAsia="en-GB"/>
        </w:rPr>
      </w:pPr>
      <w:r w:rsidRPr="00D01071">
        <w:rPr>
          <w:rFonts w:cs="KFGQPC Uthmanic Script HAFS"/>
          <w:lang w:val="id-ID" w:eastAsia="en-GB"/>
        </w:rPr>
        <w:t xml:space="preserve">“Aku berbaring pada bagian lebar </w:t>
      </w:r>
      <w:r w:rsidR="00D800DC" w:rsidRPr="00D01071">
        <w:rPr>
          <w:rFonts w:cs="KFGQPC Uthmanic Script HAFS"/>
          <w:lang w:val="en-US" w:eastAsia="en-GB"/>
        </w:rPr>
        <w:t>t</w:t>
      </w:r>
      <w:r w:rsidRPr="00D01071">
        <w:rPr>
          <w:rFonts w:cs="KFGQPC Uthmanic Script HAFS"/>
          <w:lang w:val="id-ID" w:eastAsia="en-GB"/>
        </w:rPr>
        <w:t>ikar, sementara Rasulullah -</w:t>
      </w:r>
      <w:r w:rsidRPr="00D01071">
        <w:rPr>
          <w:rFonts w:cs="KFGQPC Uthmanic Script HAFS"/>
          <w:i/>
          <w:iCs/>
          <w:lang w:val="id-ID" w:eastAsia="en-GB"/>
        </w:rPr>
        <w:t>shalallahu alaihi wasallam</w:t>
      </w:r>
      <w:r w:rsidRPr="00D01071">
        <w:rPr>
          <w:rFonts w:cs="KFGQPC Uthmanic Script HAFS"/>
          <w:lang w:val="id-ID" w:eastAsia="en-GB"/>
        </w:rPr>
        <w:t>- berserta istrinya berbaring memenuhi panjang tikar hingga beliau -</w:t>
      </w:r>
      <w:r w:rsidRPr="00D01071">
        <w:rPr>
          <w:rFonts w:cs="KFGQPC Uthmanic Script HAFS"/>
          <w:i/>
          <w:iCs/>
          <w:lang w:val="id-ID" w:eastAsia="en-GB"/>
        </w:rPr>
        <w:t>shalallahu alaihi wasallam</w:t>
      </w:r>
      <w:r w:rsidRPr="00D01071">
        <w:rPr>
          <w:rFonts w:cs="KFGQPC Uthmanic Script HAFS"/>
          <w:lang w:val="id-ID" w:eastAsia="en-GB"/>
        </w:rPr>
        <w:t>- tertidur. Pada pertengahan malam, sebelum atau setelahnya sedikit beliau -</w:t>
      </w:r>
      <w:r w:rsidRPr="00D01071">
        <w:rPr>
          <w:rFonts w:cs="KFGQPC Uthmanic Script HAFS"/>
          <w:i/>
          <w:iCs/>
          <w:lang w:val="id-ID" w:eastAsia="en-GB"/>
        </w:rPr>
        <w:t>shalallahu alaihi wasallam</w:t>
      </w:r>
      <w:r w:rsidRPr="00D01071">
        <w:rPr>
          <w:rFonts w:cs="KFGQPC Uthmanic Script HAFS"/>
          <w:lang w:val="id-ID" w:eastAsia="en-GB"/>
        </w:rPr>
        <w:t>- bangun, mengusap wajahnya dari bekas tidur lalu membaca sepuluh ayat dari penutup surat Ali Imran. Setelah itu beliau beranjak menuju bejana yang tergantung dan berwudhu darinya dengan sebaik-baik wudhu, lalu melaksanakan shalat."</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Ibnu Abbas melanjutkan: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“Aku pun ikut bangun dan melakukan apa yang dilakukan Rasulullah -</w:t>
      </w:r>
      <w:r w:rsidRPr="00D01071">
        <w:rPr>
          <w:rFonts w:cs="KFGQPC Uthmanic Script HAFS"/>
          <w:i/>
          <w:iCs/>
          <w:lang w:val="id-ID" w:eastAsia="en-GB"/>
        </w:rPr>
        <w:t>shalallahu alaihi wasallam</w:t>
      </w:r>
      <w:r w:rsidRPr="00D01071">
        <w:rPr>
          <w:rFonts w:cs="KFGQPC Uthmanic Script HAFS"/>
          <w:lang w:val="id-ID" w:eastAsia="en-GB"/>
        </w:rPr>
        <w:t>-, kemudian berdiri di sampingnya (turut shalat). Namun kemudian Nabi meletakkan tangan kanannya di kepalaku dan memutarkanku (ke sebelah kanannya) dengan memegang telinga kananku. Kemudian shalat 2 rakaat, 2 rakaat, 2 rakaat, 2 rakaat, 2 rakaat, 2 rakaat, lalu shalat witir. Setelah itu beliau berbaring hingga datang muazin. Setelah muazin datang beliau shalat 2 rakaat ringan baru kemudian keluar melakukan shalat subuh.</w:t>
      </w:r>
      <w:r w:rsidRPr="00D01071">
        <w:rPr>
          <w:rStyle w:val="FootnoteReference"/>
          <w:rFonts w:cs="KFGQPC Uthmanic Script HAFS"/>
          <w:lang w:val="id-ID" w:eastAsia="en-GB"/>
        </w:rPr>
        <w:footnoteReference w:id="23"/>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numPr>
          <w:ilvl w:val="0"/>
          <w:numId w:val="5"/>
        </w:numPr>
        <w:spacing w:after="120" w:line="264" w:lineRule="auto"/>
        <w:ind w:left="0" w:firstLine="0"/>
        <w:jc w:val="both"/>
        <w:rPr>
          <w:rFonts w:cs="KFGQPC Uthmanic Script HAFS"/>
          <w:lang w:val="id-ID" w:eastAsia="en-GB"/>
        </w:rPr>
      </w:pPr>
      <w:r w:rsidRPr="00D01071">
        <w:rPr>
          <w:rFonts w:cs="KFGQPC Uthmanic Script HAFS"/>
          <w:lang w:val="id-ID" w:eastAsia="en-GB"/>
        </w:rPr>
        <w:t>Aisyah, Umul mukminin -</w:t>
      </w:r>
      <w:r w:rsidRPr="00D01071">
        <w:rPr>
          <w:rFonts w:cs="KFGQPC Uthmanic Script HAFS"/>
          <w:i/>
          <w:iCs/>
          <w:lang w:val="id-ID" w:eastAsia="en-GB"/>
        </w:rPr>
        <w:t>radiallahu'anha</w:t>
      </w:r>
      <w:r w:rsidRPr="00D01071">
        <w:rPr>
          <w:rFonts w:cs="KFGQPC Uthmanic Script HAFS"/>
          <w:lang w:val="id-ID" w:eastAsia="en-GB"/>
        </w:rPr>
        <w:t>-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tidak melihat seorang pun yang lebih mirip ucapan dan perkataannya dengan Rasulullah -</w:t>
      </w:r>
      <w:r w:rsidRPr="00D01071">
        <w:rPr>
          <w:rFonts w:cs="KFGQPC Uthmanic Script HAFS"/>
          <w:i/>
          <w:iCs/>
          <w:lang w:val="id-ID" w:eastAsia="en-GB"/>
        </w:rPr>
        <w:t>shalallahu alaihi wasallam</w:t>
      </w:r>
      <w:r w:rsidRPr="00D01071">
        <w:rPr>
          <w:rFonts w:cs="KFGQPC Uthmanic Script HAFS"/>
          <w:lang w:val="id-ID" w:eastAsia="en-GB"/>
        </w:rPr>
        <w:t>- dari pada Fatimah.”</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 xml:space="preserve">Kisah-kisah di atas menjadi saksi yang menuturkan kepada kita bahwa anak begitu terpengaruh dengan orang tua dan menirunya. </w:t>
      </w:r>
      <w:r w:rsidRPr="00D01071">
        <w:rPr>
          <w:rStyle w:val="FootnoteReference"/>
          <w:rFonts w:cs="KFGQPC Uthmanic Script HAFS"/>
          <w:lang w:val="id-ID" w:eastAsia="en-GB"/>
        </w:rPr>
        <w:footnoteReference w:id="24"/>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Pentingnya Praktek Keteladanan Dalam Membangun Kepribadian Anak</w:t>
      </w:r>
    </w:p>
    <w:p w:rsidR="00C62FCE" w:rsidRPr="00D01071" w:rsidRDefault="00C62FCE" w:rsidP="0033601F">
      <w:pPr>
        <w:pStyle w:val="2"/>
      </w:pPr>
      <w:bookmarkStart w:id="18" w:name="_Toc468694759"/>
      <w:r w:rsidRPr="00D01071">
        <w:t>Sedekah</w:t>
      </w:r>
      <w:bookmarkEnd w:id="18"/>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Jika engkau melihat orang miskin dan anakmu bersamamu, berilah dia uang. Kemudian minta dia menyedekahkan uang tersebut kepada orang miskin yang dilihatnya. Ucapkan terima kasih dan pujilah dia di depan saudara-saudaranya setelah itu. Dengan demikian perbuatan baik tersebut akan tertanam dalam dirinya. Praktek seperti ini akan menciptakan generasi yang cinta bersedekah dan memberi pertolongan kepada yang membutuhkan dan lemah. </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33601F" w:rsidRDefault="0033601F" w:rsidP="0033601F">
      <w:pPr>
        <w:pStyle w:val="11"/>
        <w:bidi w:val="0"/>
        <w:rPr>
          <w:rFonts w:ascii="Calibri" w:hAnsi="Calibri" w:cs="KFGQPC Uthmanic Script HAFS"/>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19" w:name="_Toc468694760"/>
      <w:r w:rsidRPr="0033601F">
        <w:lastRenderedPageBreak/>
        <w:t>LANGKAH 6</w:t>
      </w:r>
      <w:r w:rsidR="0033601F" w:rsidRPr="0033601F">
        <w:br/>
      </w:r>
      <w:r w:rsidRPr="0033601F">
        <w:t>BIARKAN DIA BERMAIN, TETAPI TEMANI DENGAN TEMA-TEMA AGAM</w:t>
      </w:r>
      <w:r w:rsidRPr="00D01071">
        <w:rPr>
          <w:lang w:eastAsia="en-GB"/>
        </w:rPr>
        <w:t>A</w:t>
      </w:r>
      <w:bookmarkEnd w:id="19"/>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Dikarenakan bermain dan banyak bergerak adalah karakteristik anak, hendaknya permainan diarahkan kepada sesuatu yang akan menambah kemaslahatan untuk mengamalkan agama ini.</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Banyak gerak dan tidak bisa diamnya anak bukanlah aib, kesalahan atau tingkah tidak terpuji. Justru memiliki banyak manfaat. Di antaranya menambah kesehatan, kecerdasan dan keahlian anak sejalan dengan pertumbuhannya.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Anak yang tidak bergerak, karena kejiwaan atau paksaan orang tua, akan berakibat pada ketidakstabilan anak, minder, takut, rendah diri atau kesehatan yang lemah, sebagai dampak dari perangai tersebut.</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lang w:eastAsia="en-GB"/>
        </w:rPr>
      </w:pPr>
    </w:p>
    <w:p w:rsidR="00C62FCE" w:rsidRPr="00D01071" w:rsidRDefault="00C62FCE" w:rsidP="007858D3">
      <w:pPr>
        <w:spacing w:after="120" w:line="264" w:lineRule="auto"/>
        <w:jc w:val="both"/>
        <w:rPr>
          <w:rFonts w:cs="KFGQPC Uthmanic Script HAFS"/>
          <w:b/>
          <w:bCs/>
          <w:sz w:val="24"/>
          <w:szCs w:val="24"/>
          <w:lang w:val="en-US" w:eastAsia="en-GB"/>
        </w:rPr>
      </w:pPr>
      <w:r w:rsidRPr="00D01071">
        <w:rPr>
          <w:rFonts w:cs="KFGQPC Uthmanic Script HAFS"/>
          <w:b/>
          <w:bCs/>
          <w:sz w:val="24"/>
          <w:szCs w:val="24"/>
          <w:lang w:val="id-ID" w:eastAsia="en-GB"/>
        </w:rPr>
        <w:t>Contoh Praktis Dan Kisah Pentingnya Permainan Dalam Membangun Kepribadian Anak</w:t>
      </w:r>
    </w:p>
    <w:p w:rsidR="00C62FCE" w:rsidRPr="00D01071" w:rsidRDefault="00C62FCE" w:rsidP="007858D3">
      <w:pPr>
        <w:spacing w:after="120" w:line="264" w:lineRule="auto"/>
        <w:ind w:firstLine="720"/>
        <w:jc w:val="both"/>
        <w:rPr>
          <w:rFonts w:cs="KFGQPC Uthmanic Script HAFS"/>
          <w:lang w:val="id-ID" w:eastAsia="en-GB"/>
        </w:rPr>
      </w:pPr>
      <w:r w:rsidRPr="00D01071">
        <w:rPr>
          <w:rFonts w:cs="KFGQPC Uthmanic Script HAFS"/>
          <w:lang w:val="id-ID" w:eastAsia="en-GB"/>
        </w:rPr>
        <w:t xml:space="preserve">Di antara permainan ini seperti menunggang kuda (menyetir), berenang, dan memanah (menembak) </w:t>
      </w:r>
      <w:r w:rsidRPr="00D01071">
        <w:rPr>
          <w:rFonts w:cs="KFGQPC Uthmanic Script HAFS"/>
          <w:lang w:val="id-ID" w:eastAsia="en-GB"/>
        </w:rPr>
        <w:lastRenderedPageBreak/>
        <w:t>sebagaimana yang terdapat di dalam atsar. Atau permainan yang menumbuhkan kemampuan otak  yang dapat menjadi wasilah mendapatkan kemahiran, mengumpulkan keahlian dan menumbuhkan kecerdasan.</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Ketika engkau mengarahkan anakmu permainan yang mendidik, yang mengandung keberanian bagi anak laki-laki –seperti berkuda, berenang dan memanah-, akan memberi manfaat nantinya kepada umat ini di masa depan. Mereka akan menjadi pribadi-pribadi yang memiliki keberanian dalam menghadapi tantangan. Karenanya marilah kita bermain bersama anak kita dengan apa yang sesuai.</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Kisah:</w:t>
      </w:r>
    </w:p>
    <w:p w:rsidR="00C62FCE" w:rsidRPr="00D01071" w:rsidRDefault="00C62FCE" w:rsidP="00C62FCE">
      <w:pPr>
        <w:numPr>
          <w:ilvl w:val="0"/>
          <w:numId w:val="6"/>
        </w:numPr>
        <w:spacing w:after="120" w:line="264" w:lineRule="auto"/>
        <w:ind w:left="360"/>
        <w:jc w:val="both"/>
        <w:rPr>
          <w:rFonts w:cs="KFGQPC Uthmanic Script HAFS"/>
          <w:lang w:val="id-ID" w:eastAsia="en-GB"/>
        </w:rPr>
      </w:pPr>
      <w:r w:rsidRPr="00D01071">
        <w:rPr>
          <w:rFonts w:cs="KFGQPC Uthmanic Script HAFS"/>
          <w:lang w:val="id-ID" w:eastAsia="en-GB"/>
        </w:rPr>
        <w:t xml:space="preserve">Dari Muhammad Ibn Abdullah Ibn Abi Ya’kub, dari Abdullah Ibn Syaddad Ibn al-Hadi Ibn Abihi: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"Nabi -</w:t>
      </w:r>
      <w:r w:rsidRPr="00D01071">
        <w:rPr>
          <w:rFonts w:cs="KFGQPC Uthmanic Script HAFS"/>
          <w:i/>
          <w:iCs/>
          <w:lang w:val="id-ID" w:eastAsia="en-GB"/>
        </w:rPr>
        <w:t>shalallahu alaihi wasallam</w:t>
      </w:r>
      <w:r w:rsidRPr="00D01071">
        <w:rPr>
          <w:rFonts w:cs="KFGQPC Uthmanic Script HAFS"/>
          <w:lang w:val="id-ID" w:eastAsia="en-GB"/>
        </w:rPr>
        <w:t>- keluar untuk melaksanakan shalat, sementara di bahunya menggendong Umamah putri al-Âsh. Beliau pun shalat. Ketika rukuk anak itu diletakkannya, jika bangkit anak itu diangkatnya.”</w:t>
      </w:r>
      <w:r w:rsidRPr="00D01071">
        <w:rPr>
          <w:rStyle w:val="FootnoteReference"/>
          <w:rFonts w:cs="KFGQPC Uthmanic Script HAFS"/>
          <w:lang w:val="id-ID" w:eastAsia="en-GB"/>
        </w:rPr>
        <w:footnoteReference w:id="25"/>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Ibnu Hajar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“Sebahagian mengambil faedah dari hadits ini betapa besarnya kadar kasih beliau kepada anak. Merupakan </w:t>
      </w:r>
      <w:r w:rsidRPr="00D01071">
        <w:rPr>
          <w:rFonts w:cs="KFGQPC Uthmanic Script HAFS"/>
          <w:lang w:val="id-ID" w:eastAsia="en-GB"/>
        </w:rPr>
        <w:lastRenderedPageBreak/>
        <w:t>dilema antara berupaya menjaga kekusyuan dan menjaga kenyamanan anak, tetapi beliau mendahulukan yang kedua. Yang dilakukan Rasulullah -</w:t>
      </w:r>
      <w:r w:rsidRPr="00D01071">
        <w:rPr>
          <w:rFonts w:cs="KFGQPC Uthmanic Script HAFS"/>
          <w:i/>
          <w:iCs/>
          <w:lang w:val="id-ID" w:eastAsia="en-GB"/>
        </w:rPr>
        <w:t>shalallahu alaihi wasallam</w:t>
      </w:r>
      <w:r w:rsidRPr="00D01071">
        <w:rPr>
          <w:rFonts w:cs="KFGQPC Uthmanic Script HAFS"/>
          <w:lang w:val="id-ID" w:eastAsia="en-GB"/>
        </w:rPr>
        <w:t>-  bisa juga untuk menjelaskan kebolehan.”</w:t>
      </w:r>
      <w:r w:rsidRPr="00D01071">
        <w:rPr>
          <w:rStyle w:val="FootnoteReference"/>
          <w:rFonts w:cs="KFGQPC Uthmanic Script HAFS"/>
          <w:lang w:val="id-ID" w:eastAsia="en-GB"/>
        </w:rPr>
        <w:footnoteReference w:id="26"/>
      </w:r>
    </w:p>
    <w:p w:rsidR="00C62FCE" w:rsidRPr="00D01071" w:rsidRDefault="00C62FCE" w:rsidP="00C62FCE">
      <w:pPr>
        <w:numPr>
          <w:ilvl w:val="0"/>
          <w:numId w:val="6"/>
        </w:numPr>
        <w:spacing w:after="120" w:line="264" w:lineRule="auto"/>
        <w:ind w:left="0" w:firstLine="0"/>
        <w:jc w:val="both"/>
        <w:rPr>
          <w:rFonts w:cs="KFGQPC Uthmanic Script HAFS"/>
          <w:lang w:val="id-ID" w:eastAsia="en-GB"/>
        </w:rPr>
      </w:pPr>
      <w:r w:rsidRPr="00D01071">
        <w:rPr>
          <w:rFonts w:cs="KFGQPC Uthmanic Script HAFS"/>
          <w:lang w:val="id-ID" w:eastAsia="en-GB"/>
        </w:rPr>
        <w:t>Abu Qotadah -</w:t>
      </w:r>
      <w:r w:rsidRPr="00D01071">
        <w:rPr>
          <w:rFonts w:cs="KFGQPC Uthmanic Script HAFS"/>
          <w:i/>
          <w:iCs/>
          <w:lang w:val="id-ID" w:eastAsia="en-GB"/>
        </w:rPr>
        <w:t>radiallahu'anhu</w:t>
      </w:r>
      <w:r w:rsidRPr="00D01071">
        <w:rPr>
          <w:rFonts w:cs="KFGQPC Uthmanic Script HAFS"/>
          <w:lang w:val="id-ID" w:eastAsia="en-GB"/>
        </w:rPr>
        <w:t>-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“Rasulullah -</w:t>
      </w:r>
      <w:r w:rsidRPr="00D01071">
        <w:rPr>
          <w:rFonts w:cs="KFGQPC Uthmanic Script HAFS"/>
          <w:i/>
          <w:iCs/>
          <w:lang w:val="id-ID" w:eastAsia="en-GB"/>
        </w:rPr>
        <w:t>shalallahu alaihi wasallam</w:t>
      </w:r>
      <w:r w:rsidRPr="00D01071">
        <w:rPr>
          <w:rFonts w:cs="KFGQPC Uthmanic Script HAFS"/>
          <w:lang w:val="id-ID" w:eastAsia="en-GB"/>
        </w:rPr>
        <w:t>- mengimami kami pada salah satu shalat isya sambil membawa Hasan atau Husain. Rasulullah -</w:t>
      </w:r>
      <w:r w:rsidRPr="00D01071">
        <w:rPr>
          <w:rFonts w:cs="KFGQPC Uthmanic Script HAFS"/>
          <w:i/>
          <w:iCs/>
          <w:lang w:val="id-ID" w:eastAsia="en-GB"/>
        </w:rPr>
        <w:t>shalallahu alaihi wasallam</w:t>
      </w:r>
      <w:r w:rsidRPr="00D01071">
        <w:rPr>
          <w:rFonts w:cs="KFGQPC Uthmanic Script HAFS"/>
          <w:lang w:val="id-ID" w:eastAsia="en-GB"/>
        </w:rPr>
        <w:t xml:space="preserve">- maju mengimami dan meletakkan cucunya. Kemudian bertakbir memulai shalat dan melaksanakannya. Selama berlangsungnya shalat ada sujud yang begitu panjang.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Ubay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mengangkat kepalaku. Ternyata ada anak kecil yang tengah memanjat di punggung Rasulullah yang sedang sujud. Aku pun kebali kepada sujudku. Setelah Rasulullah -</w:t>
      </w:r>
      <w:r w:rsidRPr="00D01071">
        <w:rPr>
          <w:rFonts w:cs="KFGQPC Uthmanic Script HAFS"/>
          <w:i/>
          <w:iCs/>
          <w:lang w:val="id-ID" w:eastAsia="en-GB"/>
        </w:rPr>
        <w:t>shalallahu alaihi wasallam</w:t>
      </w:r>
      <w:r w:rsidRPr="00D01071">
        <w:rPr>
          <w:rFonts w:cs="KFGQPC Uthmanic Script HAFS"/>
          <w:lang w:val="id-ID" w:eastAsia="en-GB"/>
        </w:rPr>
        <w:t xml:space="preserve">- menyelesaikan shalatnya, orang-orang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"Wahai Rasulullah engkau sujud dalam salatmu begitu lama  sehingga kami mengira terjadi sesuatu atau tengah turun ayat?"</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lastRenderedPageBreak/>
        <w:t>Nabi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“Semua itu tidak terjadi. Hanya cucuku yang sedang menaiki punggungku. Aku tidak suka mengusiknya sampai dia selesai dari hajatnya.”</w:t>
      </w:r>
      <w:r w:rsidRPr="00D01071">
        <w:rPr>
          <w:rStyle w:val="FootnoteReference"/>
          <w:rFonts w:cs="KFGQPC Uthmanic Script HAFS"/>
          <w:lang w:val="id-ID" w:eastAsia="en-GB"/>
        </w:rPr>
        <w:footnoteReference w:id="27"/>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Dalam urusan ibadah seperti ini Rasulullah sangat sayang kepada mereka sampai-sampai membiarkan menyelesaikan permainannya. Maka bagaimana lagi jika di luar waktu ibadah?!</w:t>
      </w:r>
    </w:p>
    <w:p w:rsidR="00C62FCE" w:rsidRPr="00D01071" w:rsidRDefault="00C62FCE" w:rsidP="00C62FCE">
      <w:pPr>
        <w:pStyle w:val="11"/>
        <w:bidi w:val="0"/>
        <w:rPr>
          <w:rFonts w:ascii="Calibri" w:hAnsi="Calibri" w:cs="KFGQPC Uthmanic Script HAFS"/>
          <w:rtl/>
        </w:rPr>
      </w:pPr>
      <w:r w:rsidRPr="00D01071">
        <w:rPr>
          <w:rStyle w:val="2222Char"/>
          <w:rFonts w:ascii="Calibri" w:hAnsi="Calibri" w:cs="KFGQPC Uthmanic Script HAFS"/>
          <w:sz w:val="70"/>
          <w:szCs w:val="70"/>
          <w:rtl/>
        </w:rPr>
        <w:t>* * *</w:t>
      </w:r>
    </w:p>
    <w:p w:rsidR="0033601F" w:rsidRDefault="0033601F" w:rsidP="007858D3">
      <w:pPr>
        <w:spacing w:after="120" w:line="264" w:lineRule="auto"/>
        <w:jc w:val="center"/>
        <w:rPr>
          <w:rFonts w:cs="KFGQPC Uthmanic Script HAFS"/>
          <w:b/>
          <w:bCs/>
          <w:lang w:val="en-US" w:eastAsia="en-GB"/>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20" w:name="_Toc468694761"/>
      <w:r w:rsidRPr="0033601F">
        <w:lastRenderedPageBreak/>
        <w:t>LANGKAH 7</w:t>
      </w:r>
      <w:r w:rsidR="0033601F" w:rsidRPr="0033601F">
        <w:br/>
      </w:r>
      <w:r w:rsidRPr="0033601F">
        <w:t>SEMANGATI ANAK DAN SENANTIASA MEMOTIVASINYA</w:t>
      </w:r>
      <w:bookmarkEnd w:id="20"/>
    </w:p>
    <w:p w:rsidR="00C62FCE" w:rsidRPr="00D01071" w:rsidRDefault="00C62FCE" w:rsidP="00C62FCE">
      <w:pPr>
        <w:spacing w:after="120" w:line="264" w:lineRule="auto"/>
        <w:jc w:val="both"/>
        <w:rPr>
          <w:rFonts w:cs="KFGQPC Uthmanic Script HAFS"/>
          <w:lang w:eastAsia="en-GB"/>
        </w:rPr>
      </w:pPr>
      <w:r w:rsidRPr="00D01071">
        <w:rPr>
          <w:rFonts w:cs="KFGQPC Uthmanic Script HAFS"/>
          <w:lang w:val="id-ID" w:eastAsia="en-GB"/>
        </w:rPr>
        <w:t>Pada fase pertama anak –secara khusus- suka dengan ungkapan pujian dan sanjungan. Ini memiliki pengaruh yang menakjubkan dalam jiwa anak. Dapat menjadi pendorong untuk menguasai banyak hal. Demikianlah teladan Rasulullah -</w:t>
      </w:r>
      <w:r w:rsidRPr="00D01071">
        <w:rPr>
          <w:rFonts w:cs="KFGQPC Uthmanic Script HAFS"/>
          <w:i/>
          <w:iCs/>
          <w:lang w:val="id-ID" w:eastAsia="en-GB"/>
        </w:rPr>
        <w:t>shalallahu alaihi wasallam</w:t>
      </w:r>
      <w:r w:rsidRPr="00D01071">
        <w:rPr>
          <w:rFonts w:cs="KFGQPC Uthmanic Script HAFS"/>
          <w:lang w:val="id-ID" w:eastAsia="en-GB"/>
        </w:rPr>
        <w:t>- dalam mendidik para sahabatnya memaknai agama ini.</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 xml:space="preserve">Kisah Yang Menunjukkan Pentingnya Motivasi Dan Dorongan Untuk Maju </w:t>
      </w:r>
    </w:p>
    <w:p w:rsidR="00C62FCE" w:rsidRPr="00D01071" w:rsidRDefault="00C62FCE" w:rsidP="00C62FCE">
      <w:pPr>
        <w:spacing w:after="120" w:line="264" w:lineRule="auto"/>
        <w:jc w:val="both"/>
        <w:rPr>
          <w:rFonts w:cs="KFGQPC Uthmanic Script HAFS"/>
          <w:b/>
          <w:bCs/>
          <w:sz w:val="6"/>
          <w:szCs w:val="6"/>
          <w:lang w:val="id-ID" w:eastAsia="en-GB"/>
        </w:rPr>
      </w:pPr>
    </w:p>
    <w:p w:rsidR="00C62FCE" w:rsidRPr="00D01071" w:rsidRDefault="00C62FCE" w:rsidP="00C62FCE">
      <w:pPr>
        <w:numPr>
          <w:ilvl w:val="0"/>
          <w:numId w:val="7"/>
        </w:numPr>
        <w:spacing w:after="120" w:line="264" w:lineRule="auto"/>
        <w:ind w:left="360"/>
        <w:jc w:val="both"/>
        <w:rPr>
          <w:rFonts w:cs="KFGQPC Uthmanic Script HAFS"/>
          <w:lang w:val="id-ID" w:eastAsia="en-GB"/>
        </w:rPr>
      </w:pPr>
      <w:r w:rsidRPr="00D01071">
        <w:rPr>
          <w:rFonts w:cs="KFGQPC Uthmanic Script HAFS"/>
          <w:lang w:val="id-ID" w:eastAsia="en-GB"/>
        </w:rPr>
        <w:t>Rasulullah mendatangi para sahabatnya dan memotivasi mereka agar siap menghadapi peperangan. Rasulullah -</w:t>
      </w:r>
      <w:r w:rsidRPr="00D01071">
        <w:rPr>
          <w:rFonts w:cs="KFGQPC Uthmanic Script HAFS"/>
          <w:i/>
          <w:iCs/>
          <w:lang w:val="id-ID" w:eastAsia="en-GB"/>
        </w:rPr>
        <w:t>shalallahu alaihi wasallam</w:t>
      </w:r>
      <w:r w:rsidRPr="00D01071">
        <w:rPr>
          <w:rFonts w:cs="KFGQPC Uthmanic Script HAFS"/>
          <w:lang w:val="id-ID" w:eastAsia="en-GB"/>
        </w:rPr>
        <w:t>- berkata:</w:t>
      </w:r>
    </w:p>
    <w:p w:rsidR="00C62FCE" w:rsidRPr="00AC1636" w:rsidRDefault="00A90D09" w:rsidP="00A90D09">
      <w:pPr>
        <w:pStyle w:val="a0"/>
      </w:pPr>
      <w:r>
        <w:rPr>
          <w:rFonts w:hint="cs"/>
          <w:rtl/>
        </w:rPr>
        <w:t>«</w:t>
      </w:r>
      <w:r w:rsidR="00C62FCE" w:rsidRPr="00AC1636">
        <w:rPr>
          <w:rtl/>
        </w:rPr>
        <w:t>والذي نفس محمد بيده لا يقاتلهم اليوم رجل</w:t>
      </w:r>
      <w:r w:rsidR="00AC1636">
        <w:rPr>
          <w:rFonts w:hint="cs"/>
          <w:rtl/>
        </w:rPr>
        <w:t xml:space="preserve"> </w:t>
      </w:r>
      <w:r w:rsidR="00C62FCE" w:rsidRPr="00AC1636">
        <w:rPr>
          <w:rtl/>
        </w:rPr>
        <w:t>فيقتل صابرًا محتسبًا مقبلاً غير مدبر إلا أدخله الله الجنة</w:t>
      </w:r>
      <w:r>
        <w:rPr>
          <w:rFonts w:hint="cs"/>
          <w:rtl/>
        </w:rPr>
        <w:t>»</w:t>
      </w:r>
    </w:p>
    <w:p w:rsidR="00C62FCE" w:rsidRPr="00D01071" w:rsidRDefault="00C62FCE" w:rsidP="00C62FCE">
      <w:pPr>
        <w:spacing w:after="120" w:line="264" w:lineRule="auto"/>
        <w:ind w:left="360"/>
        <w:jc w:val="both"/>
        <w:rPr>
          <w:rFonts w:cs="KFGQPC Uthmanic Script HAFS"/>
          <w:i/>
          <w:iCs/>
          <w:lang w:val="id-ID" w:eastAsia="en-GB"/>
        </w:rPr>
      </w:pPr>
      <w:r w:rsidRPr="00D01071">
        <w:rPr>
          <w:rFonts w:cs="KFGQPC Uthmanic Script HAFS"/>
          <w:i/>
          <w:iCs/>
          <w:lang w:val="id-ID" w:eastAsia="en-GB"/>
        </w:rPr>
        <w:t xml:space="preserve">“Demi yang jiwaku di tangan-Nya, tidaklah seseorang dari kalian berperang pada hari ini, sedang dia berperang dengan sabar, mengharap pahala, </w:t>
      </w:r>
      <w:r w:rsidRPr="00D01071">
        <w:rPr>
          <w:rFonts w:cs="KFGQPC Uthmanic Script HAFS"/>
          <w:i/>
          <w:iCs/>
          <w:lang w:val="id-ID" w:eastAsia="en-GB"/>
        </w:rPr>
        <w:lastRenderedPageBreak/>
        <w:t>menyongsong dan tidak melarikan diri, melainkan Allah masukan dia ke surga.”</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 xml:space="preserve">Umair Ibn al-Hammam, saudara Bani Salamah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"Ketika itu di tangannya ada beberapa butir kurma yang sedang ia makan. Dia berujar: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w:t>
      </w:r>
      <w:r w:rsidRPr="00D01071">
        <w:rPr>
          <w:rFonts w:cs="KFGQPC Uthmanic Script HAFS"/>
          <w:i/>
          <w:iCs/>
          <w:lang w:val="id-ID" w:eastAsia="en-GB"/>
        </w:rPr>
        <w:t>Bakhin</w:t>
      </w:r>
      <w:r w:rsidRPr="00D01071">
        <w:rPr>
          <w:rFonts w:cs="KFGQPC Uthmanic Script HAFS"/>
          <w:lang w:val="id-ID" w:eastAsia="en-GB"/>
        </w:rPr>
        <w:t xml:space="preserve">, </w:t>
      </w:r>
      <w:r w:rsidRPr="00D01071">
        <w:rPr>
          <w:rFonts w:cs="KFGQPC Uthmanic Script HAFS"/>
          <w:i/>
          <w:iCs/>
          <w:lang w:val="id-ID" w:eastAsia="en-GB"/>
        </w:rPr>
        <w:t>bakhin</w:t>
      </w:r>
      <w:r w:rsidRPr="00D01071">
        <w:rPr>
          <w:rFonts w:cs="KFGQPC Uthmanic Script HAFS"/>
          <w:lang w:val="id-ID" w:eastAsia="en-GB"/>
        </w:rPr>
        <w:t>. Tidak ada batas antara aku dan surga selain hingga mereka dapat membunuhku.” Dia pun membuang sisa kurma yang ada di tangannya dan mengambil pedangnya lalu memerangi musuh hingga terbunuh -</w:t>
      </w:r>
      <w:r w:rsidRPr="00D01071">
        <w:rPr>
          <w:rFonts w:cs="KFGQPC Uthmanic Script HAFS"/>
          <w:i/>
          <w:iCs/>
          <w:lang w:val="id-ID" w:eastAsia="en-GB"/>
        </w:rPr>
        <w:t>rahimahullah</w:t>
      </w:r>
      <w:r w:rsidRPr="00D01071">
        <w:rPr>
          <w:rFonts w:cs="KFGQPC Uthmanic Script HAFS"/>
          <w:lang w:val="id-ID" w:eastAsia="en-GB"/>
        </w:rPr>
        <w:t>-.</w:t>
      </w:r>
      <w:r w:rsidRPr="00D01071">
        <w:rPr>
          <w:rStyle w:val="FootnoteReference"/>
          <w:rFonts w:cs="KFGQPC Uthmanic Script HAFS"/>
          <w:lang w:val="id-ID" w:eastAsia="en-GB"/>
        </w:rPr>
        <w:footnoteReference w:id="28"/>
      </w:r>
      <w:r w:rsidRPr="00D01071">
        <w:rPr>
          <w:rFonts w:cs="KFGQPC Uthmanic Script HAFS"/>
          <w:lang w:val="id-ID" w:eastAsia="en-GB"/>
        </w:rPr>
        <w:t xml:space="preserve"> </w:t>
      </w:r>
    </w:p>
    <w:p w:rsidR="00C62FCE" w:rsidRPr="00D01071" w:rsidRDefault="00C62FCE" w:rsidP="00C62FCE">
      <w:pPr>
        <w:numPr>
          <w:ilvl w:val="0"/>
          <w:numId w:val="7"/>
        </w:numPr>
        <w:spacing w:after="120" w:line="264" w:lineRule="auto"/>
        <w:ind w:left="360"/>
        <w:jc w:val="both"/>
        <w:rPr>
          <w:rFonts w:cs="KFGQPC Uthmanic Script HAFS"/>
          <w:lang w:val="id-ID" w:eastAsia="en-GB"/>
        </w:rPr>
      </w:pPr>
      <w:r w:rsidRPr="00D01071">
        <w:rPr>
          <w:rFonts w:cs="KFGQPC Uthmanic Script HAFS"/>
          <w:lang w:val="id-ID" w:eastAsia="en-GB"/>
        </w:rPr>
        <w:t>Al-Khansâ berkata kepada 4 putranya sebelum peristiwa perang Qodisiah</w:t>
      </w:r>
      <w:r w:rsidRPr="00D01071">
        <w:rPr>
          <w:rStyle w:val="FootnoteReference"/>
          <w:rFonts w:cs="KFGQPC Uthmanic Script HAFS"/>
          <w:lang w:val="id-ID" w:eastAsia="en-GB"/>
        </w:rPr>
        <w:footnoteReference w:id="29"/>
      </w:r>
      <w:r w:rsidRPr="00D01071">
        <w:rPr>
          <w:rFonts w:cs="KFGQPC Uthmanic Script HAFS"/>
          <w:lang w:val="id-ID" w:eastAsia="en-GB"/>
        </w:rPr>
        <w:t>:</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“Demi Allah yang tidak ada Tuhan selain Dia. Sungguh kalian adalah saudara kandung sebapak dan seibu. Silsilah keturunan kalian tidak terkontaminasi oleh zina dan tidak tercampur. Ketahuilah bahwa negeri akhirat lebih baik dari negeri yang fana. Bersabar, berhati-hati dan bertakwalah, semoga kalian beruntung. Jika kalian lihat peperangan telah menyingsing, api perang telah </w:t>
      </w:r>
      <w:r w:rsidRPr="00D01071">
        <w:rPr>
          <w:rFonts w:cs="KFGQPC Uthmanic Script HAFS"/>
          <w:lang w:val="id-ID" w:eastAsia="en-GB"/>
        </w:rPr>
        <w:lastRenderedPageBreak/>
        <w:t>berkecamuk, masuklah ke dalam hawa panasnya dan bersabarlah menghadapinya, beruntunglah dengan hasilnya serta kemuliaan di negeri yang kekal abadi."</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Ketika perang telah memamerkan taringnya, mereka pun langsung menceburkan diri ke dalamnya. Seperti dugaan sang ibu, gugurlah putra-putranya satu demi satu. Ketika sampai berita kematian seluruh putranya, sang ibu tidak berkata lebih dari:</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“Segala puji bagi Allah, yang telah memuliakanku dengan syahidnya putra-putraku. Aku berharap kepada Allah, menyatukanku bersama mereka di negeri yang kekal dengan kasih sayang-Nya."</w:t>
      </w:r>
      <w:r w:rsidRPr="00D01071">
        <w:rPr>
          <w:rStyle w:val="FootnoteReference"/>
          <w:rFonts w:cs="KFGQPC Uthmanic Script HAFS"/>
          <w:lang w:val="id-ID" w:eastAsia="en-GB"/>
        </w:rPr>
        <w:footnoteReference w:id="30"/>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33601F" w:rsidRDefault="0033601F" w:rsidP="0033601F">
      <w:pPr>
        <w:pStyle w:val="11"/>
        <w:bidi w:val="0"/>
        <w:rPr>
          <w:rFonts w:ascii="Calibri" w:hAnsi="Calibri" w:cs="KFGQPC Uthmanic Script HAFS"/>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21" w:name="_Toc468694762"/>
      <w:r w:rsidRPr="0033601F">
        <w:lastRenderedPageBreak/>
        <w:t>LANGKAH 8</w:t>
      </w:r>
      <w:r w:rsidR="0033601F" w:rsidRPr="0033601F">
        <w:br/>
      </w:r>
      <w:r w:rsidRPr="0033601F">
        <w:t>FANTASI DAN ARAHAN YANG SESUA</w:t>
      </w:r>
      <w:r w:rsidRPr="00D01071">
        <w:rPr>
          <w:lang w:eastAsia="en-GB"/>
        </w:rPr>
        <w:t>I</w:t>
      </w:r>
      <w:bookmarkEnd w:id="21"/>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Anak pada fase awal memiliki keistimewaan suka berimajinasi dan banyak berfantasi. Karena itu kita tidak boleh menuduh mereka berdusta atau menghancurkan fantasi mereka dengan melecehkannya, karena akan berdampak negatif pada kepribadian anak. Yang semestinya adalah menyalurkan fantasi itu dengan sejumlah kisah yang dapat mengenyangkan keistimewaan itu dalam diri mereka, bisa didapat di toko-toko buku Islam, sehingga secara tidak langsung anda telah menanamkan akhlak dengan cara yang disukainya.</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 Yang Menunjukkan Pentingnya Fantasi Dan Arahan Yang Sesuai Dalam Membangun Kepribadian Anak</w:t>
      </w:r>
    </w:p>
    <w:p w:rsidR="00C62FCE" w:rsidRPr="00D01071" w:rsidRDefault="00C62FCE" w:rsidP="00C62FCE">
      <w:pPr>
        <w:spacing w:after="120" w:line="264" w:lineRule="auto"/>
        <w:jc w:val="both"/>
        <w:rPr>
          <w:rFonts w:cs="KFGQPC Uthmanic Script HAFS"/>
          <w:b/>
          <w:bCs/>
          <w:sz w:val="14"/>
          <w:szCs w:val="14"/>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Aisyah -</w:t>
      </w:r>
      <w:r w:rsidRPr="00D01071">
        <w:rPr>
          <w:rFonts w:cs="KFGQPC Uthmanic Script HAFS"/>
          <w:i/>
          <w:iCs/>
          <w:lang w:val="id-ID" w:eastAsia="en-GB"/>
        </w:rPr>
        <w:t>radiallahu'anha</w:t>
      </w:r>
      <w:r w:rsidRPr="00D01071">
        <w:rPr>
          <w:rFonts w:cs="KFGQPC Uthmanic Script HAFS"/>
          <w:lang w:val="id-ID" w:eastAsia="en-GB"/>
        </w:rPr>
        <w:t>- menceritakan, bahwa dia keluar bersama Rasulullah -s</w:t>
      </w:r>
      <w:r w:rsidRPr="00D01071">
        <w:rPr>
          <w:rFonts w:cs="KFGQPC Uthmanic Script HAFS"/>
          <w:i/>
          <w:iCs/>
          <w:lang w:val="id-ID" w:eastAsia="en-GB"/>
        </w:rPr>
        <w:t>halallahu alaihi wasallam</w:t>
      </w:r>
      <w:r w:rsidRPr="00D01071">
        <w:rPr>
          <w:rFonts w:cs="KFGQPC Uthmanic Script HAFS"/>
          <w:lang w:val="id-ID" w:eastAsia="en-GB"/>
        </w:rPr>
        <w:t xml:space="preserve">- dalam suatu perang.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 xml:space="preserve">Aisyah berada dalam ruangan yang ditutup dengan mantel. Ketika Rasulullah masuk angin bertiup dan menyingkap boneka anak-anakan milik Aisyah. Nabi bertanya: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“Apa ini Aisyah?”</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“Anak-anakanku.” Jawab Aisyah. Nabi juga melihat ada boneka kuda yang memiliki dua sayap.</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“Kuda memiliki dua sayap?!” Tanya Nabi</w:t>
      </w:r>
    </w:p>
    <w:p w:rsidR="007858D3" w:rsidRPr="00D01071" w:rsidRDefault="00C62FCE" w:rsidP="00D800DC">
      <w:pPr>
        <w:spacing w:after="120" w:line="264" w:lineRule="auto"/>
        <w:ind w:left="360"/>
        <w:jc w:val="both"/>
        <w:rPr>
          <w:rStyle w:val="2222Char"/>
          <w:rFonts w:ascii="Calibri" w:eastAsia="Calibri" w:hAnsi="Calibri" w:cs="KFGQPC Uthmanic Script HAFS"/>
          <w:b w:val="0"/>
          <w:bCs w:val="0"/>
          <w:color w:val="auto"/>
          <w:sz w:val="22"/>
          <w:szCs w:val="22"/>
          <w:rtl/>
          <w:lang w:val="id-ID" w:eastAsia="en-GB" w:bidi="ar-SA"/>
        </w:rPr>
      </w:pPr>
      <w:r w:rsidRPr="00D01071">
        <w:rPr>
          <w:rFonts w:cs="KFGQPC Uthmanic Script HAFS"/>
          <w:lang w:val="id-ID" w:eastAsia="en-GB"/>
        </w:rPr>
        <w:t>“Apakah engkau tidak mendengar bahwa Nabi Sulaiman memiliki kuda-kuda bersayap?!” Mendengar itu Nabi -</w:t>
      </w:r>
      <w:r w:rsidRPr="00D01071">
        <w:rPr>
          <w:rFonts w:cs="KFGQPC Uthmanic Script HAFS"/>
          <w:i/>
          <w:iCs/>
          <w:lang w:val="id-ID" w:eastAsia="en-GB"/>
        </w:rPr>
        <w:t>shalallahu alaihi wasallam</w:t>
      </w:r>
      <w:r w:rsidRPr="00D01071">
        <w:rPr>
          <w:rFonts w:cs="KFGQPC Uthmanic Script HAFS"/>
          <w:lang w:val="id-ID" w:eastAsia="en-GB"/>
        </w:rPr>
        <w:t>- tertawa hingga terlihat gigi-giginya.”</w:t>
      </w:r>
      <w:r w:rsidRPr="00D01071">
        <w:rPr>
          <w:rStyle w:val="FootnoteReference"/>
          <w:rFonts w:cs="KFGQPC Uthmanic Script HAFS"/>
          <w:lang w:val="id-ID" w:eastAsia="en-GB"/>
        </w:rPr>
        <w:footnoteReference w:id="31"/>
      </w:r>
    </w:p>
    <w:p w:rsidR="00C62FCE" w:rsidRDefault="00C62FCE" w:rsidP="0033601F">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xml:space="preserve"> *</w:t>
      </w:r>
      <w:r w:rsidR="0033601F" w:rsidRPr="00D01071">
        <w:rPr>
          <w:rStyle w:val="2222Char"/>
          <w:rFonts w:ascii="Calibri" w:hAnsi="Calibri" w:cs="KFGQPC Uthmanic Script HAFS"/>
          <w:sz w:val="70"/>
          <w:szCs w:val="70"/>
          <w:rtl/>
        </w:rPr>
        <w:t>*</w:t>
      </w:r>
      <w:r w:rsidRPr="00D01071">
        <w:rPr>
          <w:rStyle w:val="2222Char"/>
          <w:rFonts w:ascii="Calibri" w:hAnsi="Calibri" w:cs="KFGQPC Uthmanic Script HAFS"/>
          <w:sz w:val="70"/>
          <w:szCs w:val="70"/>
          <w:rtl/>
        </w:rPr>
        <w:t>*</w:t>
      </w:r>
    </w:p>
    <w:p w:rsidR="0033601F" w:rsidRDefault="0033601F" w:rsidP="0033601F">
      <w:pPr>
        <w:pStyle w:val="11"/>
        <w:bidi w:val="0"/>
        <w:rPr>
          <w:rFonts w:ascii="Calibri" w:hAnsi="Calibri" w:cs="KFGQPC Uthmanic Script HAFS"/>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22" w:name="_Toc468694763"/>
      <w:r w:rsidRPr="0033601F">
        <w:lastRenderedPageBreak/>
        <w:t>LANGKAH 9</w:t>
      </w:r>
      <w:r w:rsidR="0033601F" w:rsidRPr="0033601F">
        <w:br/>
      </w:r>
      <w:r w:rsidRPr="0033601F">
        <w:t>LANGSUNG MENGARAHKAN KETIKA ANAK MELAKUKAN KESALAHAN</w:t>
      </w:r>
      <w:bookmarkEnd w:id="22"/>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Pada fase awal, anak sulit membedakan mana yang benar dan yang salah, karena sedikitnya pengetahuan dan ilmu mereka. Hal ini menuntut kita untuk mengarahkan mereka ketika salah, membenarkannya serta melindungi mereka dari kejelekan, seperti </w:t>
      </w:r>
      <w:r w:rsidRPr="00D01071">
        <w:rPr>
          <w:rFonts w:cs="KFGQPC Uthmanic Script HAFS"/>
          <w:i/>
          <w:iCs/>
          <w:lang w:val="id-ID" w:eastAsia="en-GB"/>
        </w:rPr>
        <w:t>ghozwul fikri</w:t>
      </w:r>
      <w:r w:rsidRPr="00D01071">
        <w:rPr>
          <w:rFonts w:cs="KFGQPC Uthmanic Script HAFS"/>
          <w:lang w:val="id-ID" w:eastAsia="en-GB"/>
        </w:rPr>
        <w:t xml:space="preserve"> (Invasi pemikiran) dan </w:t>
      </w:r>
      <w:r w:rsidRPr="00D01071">
        <w:rPr>
          <w:rFonts w:cs="KFGQPC Uthmanic Script HAFS"/>
          <w:i/>
          <w:iCs/>
          <w:lang w:val="id-ID" w:eastAsia="en-GB"/>
        </w:rPr>
        <w:t>ghozwul tsaqofi</w:t>
      </w:r>
      <w:r w:rsidRPr="00D01071">
        <w:rPr>
          <w:rFonts w:cs="KFGQPC Uthmanic Script HAFS"/>
          <w:lang w:val="id-ID" w:eastAsia="en-GB"/>
        </w:rPr>
        <w:t xml:space="preserve"> (invasi budaya), dengan menyediakan alternatif yang sesuai agar tetap dapat berkhidmat terhadap agama ini meskipun berada di bawah bayang-bayang kampanye sengit dari musuh-musuh agama ini di seluruh belahan bumi.</w:t>
      </w:r>
    </w:p>
    <w:p w:rsidR="00C62FCE" w:rsidRPr="00D01071" w:rsidRDefault="00C62FCE" w:rsidP="00C62FCE">
      <w:pPr>
        <w:spacing w:after="120" w:line="264" w:lineRule="auto"/>
        <w:jc w:val="both"/>
        <w:rPr>
          <w:rFonts w:cs="KFGQPC Uthmanic Script HAFS"/>
          <w:sz w:val="10"/>
          <w:szCs w:val="10"/>
          <w:lang w:val="id-ID" w:eastAsia="en-GB"/>
        </w:rPr>
      </w:pP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Catatan yang mesti diperhatikan ketika menasihati kesalahan:</w:t>
      </w:r>
    </w:p>
    <w:p w:rsidR="00C62FCE" w:rsidRPr="00D01071" w:rsidRDefault="00C62FCE" w:rsidP="00C62FCE">
      <w:pPr>
        <w:numPr>
          <w:ilvl w:val="0"/>
          <w:numId w:val="8"/>
        </w:numPr>
        <w:spacing w:after="120" w:line="264" w:lineRule="auto"/>
        <w:ind w:left="360"/>
        <w:jc w:val="both"/>
        <w:rPr>
          <w:rFonts w:cs="KFGQPC Uthmanic Script HAFS"/>
          <w:lang w:val="id-ID" w:eastAsia="en-GB"/>
        </w:rPr>
      </w:pPr>
      <w:r w:rsidRPr="00D01071">
        <w:rPr>
          <w:rFonts w:cs="KFGQPC Uthmanic Script HAFS"/>
          <w:lang w:val="id-ID" w:eastAsia="en-GB"/>
        </w:rPr>
        <w:t>Hendaknya arahan mengandung kasih sayang terhadap anak yang melakukan kesalahan.</w:t>
      </w:r>
    </w:p>
    <w:p w:rsidR="00C62FCE" w:rsidRPr="00D01071" w:rsidRDefault="00C62FCE" w:rsidP="00C62FCE">
      <w:pPr>
        <w:numPr>
          <w:ilvl w:val="0"/>
          <w:numId w:val="8"/>
        </w:numPr>
        <w:spacing w:after="120" w:line="264" w:lineRule="auto"/>
        <w:ind w:left="360"/>
        <w:jc w:val="both"/>
        <w:rPr>
          <w:rFonts w:cs="KFGQPC Uthmanic Script HAFS"/>
          <w:lang w:val="id-ID" w:eastAsia="en-GB"/>
        </w:rPr>
      </w:pPr>
      <w:r w:rsidRPr="00D01071">
        <w:rPr>
          <w:rFonts w:cs="KFGQPC Uthmanic Script HAFS"/>
          <w:lang w:val="id-ID" w:eastAsia="en-GB"/>
        </w:rPr>
        <w:t>Menegur kesalahan tanpa masuk kepada kepribadian anak, hingga hasilnya tidak menjadi kebalikannya.</w:t>
      </w:r>
    </w:p>
    <w:p w:rsidR="00C62FCE" w:rsidRPr="00D01071" w:rsidRDefault="00C62FCE" w:rsidP="00C62FCE">
      <w:pPr>
        <w:numPr>
          <w:ilvl w:val="0"/>
          <w:numId w:val="8"/>
        </w:numPr>
        <w:spacing w:after="120" w:line="264" w:lineRule="auto"/>
        <w:ind w:left="360"/>
        <w:jc w:val="both"/>
        <w:rPr>
          <w:rFonts w:cs="KFGQPC Uthmanic Script HAFS"/>
          <w:lang w:val="id-ID" w:eastAsia="en-GB"/>
        </w:rPr>
      </w:pPr>
      <w:r w:rsidRPr="00D01071">
        <w:rPr>
          <w:rFonts w:cs="KFGQPC Uthmanic Script HAFS"/>
          <w:lang w:val="id-ID" w:eastAsia="en-GB"/>
        </w:rPr>
        <w:t>Memuji terlebih dahulu sebelum mencela, hal itu akan membuat perkataan anda lebih didengar.</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lastRenderedPageBreak/>
        <w:t>*  *  *</w:t>
      </w:r>
    </w:p>
    <w:p w:rsidR="005B55E3" w:rsidRDefault="005B55E3" w:rsidP="00C62FCE">
      <w:pPr>
        <w:spacing w:after="120" w:line="264" w:lineRule="auto"/>
        <w:jc w:val="both"/>
        <w:rPr>
          <w:rFonts w:cs="KFGQPC Uthmanic Script HAFS"/>
          <w:b/>
          <w:bCs/>
          <w:lang w:val="en-US" w:eastAsia="en-GB"/>
        </w:rPr>
      </w:pP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Kisah Dan Permisalan Pentingnya Pengarahan Langsung Ketika Salah</w:t>
      </w:r>
    </w:p>
    <w:p w:rsidR="00C62FCE" w:rsidRPr="00D01071" w:rsidRDefault="00C62FCE" w:rsidP="00C62FCE">
      <w:pPr>
        <w:numPr>
          <w:ilvl w:val="0"/>
          <w:numId w:val="9"/>
        </w:numPr>
        <w:spacing w:after="120" w:line="264" w:lineRule="auto"/>
        <w:ind w:left="360"/>
        <w:jc w:val="both"/>
        <w:rPr>
          <w:rFonts w:cs="KFGQPC Uthmanic Script HAFS"/>
          <w:lang w:val="id-ID" w:eastAsia="en-GB"/>
        </w:rPr>
      </w:pPr>
      <w:r w:rsidRPr="00D01071">
        <w:rPr>
          <w:rFonts w:cs="KFGQPC Uthmanic Script HAFS"/>
          <w:lang w:val="id-ID" w:eastAsia="en-GB"/>
        </w:rPr>
        <w:t>Abu Hurairah -</w:t>
      </w:r>
      <w:r w:rsidRPr="00D01071">
        <w:rPr>
          <w:rFonts w:cs="KFGQPC Uthmanic Script HAFS"/>
          <w:i/>
          <w:iCs/>
          <w:lang w:val="id-ID" w:eastAsia="en-GB"/>
        </w:rPr>
        <w:t>radiallahu'anhu</w:t>
      </w:r>
      <w:r w:rsidRPr="00D01071">
        <w:rPr>
          <w:rFonts w:cs="KFGQPC Uthmanic Script HAFS"/>
          <w:lang w:val="id-ID" w:eastAsia="en-GB"/>
        </w:rPr>
        <w:t xml:space="preserve">-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“Hasan Ibnu Ali, (cucu Rasulullah -</w:t>
      </w:r>
      <w:r w:rsidRPr="00D01071">
        <w:rPr>
          <w:rFonts w:cs="KFGQPC Uthmanic Script HAFS"/>
          <w:i/>
          <w:iCs/>
          <w:lang w:val="id-ID" w:eastAsia="en-GB"/>
        </w:rPr>
        <w:t>shalallahu alaihi wasallam</w:t>
      </w:r>
      <w:r w:rsidRPr="00D01071">
        <w:rPr>
          <w:rFonts w:cs="KFGQPC Uthmanic Script HAFS"/>
          <w:lang w:val="id-ID" w:eastAsia="en-GB"/>
        </w:rPr>
        <w:t>-) mengambil buah kurma dari kurma sedekah dan memasukkan kemelutnya. Nabi -</w:t>
      </w:r>
      <w:r w:rsidRPr="00D01071">
        <w:rPr>
          <w:rFonts w:cs="KFGQPC Uthmanic Script HAFS"/>
          <w:i/>
          <w:iCs/>
          <w:lang w:val="id-ID" w:eastAsia="en-GB"/>
        </w:rPr>
        <w:t>shalallahu alaihi wasallam</w:t>
      </w:r>
      <w:r w:rsidRPr="00D01071">
        <w:rPr>
          <w:rFonts w:cs="KFGQPC Uthmanic Script HAFS"/>
          <w:lang w:val="id-ID" w:eastAsia="en-GB"/>
        </w:rPr>
        <w:t>- berkata kepadanya: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“Khih, khih...!” agar memuntahkannya, seraya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i/>
          <w:iCs/>
          <w:lang w:val="id-ID" w:eastAsia="en-GB"/>
        </w:rPr>
        <w:t>“Apakah engkau tidak sadar bahwa kita tidak makan sedekah!.”</w:t>
      </w:r>
      <w:r w:rsidRPr="00D01071">
        <w:rPr>
          <w:rStyle w:val="FootnoteReference"/>
          <w:rFonts w:cs="KFGQPC Uthmanic Script HAFS"/>
          <w:lang w:val="id-ID" w:eastAsia="en-GB"/>
        </w:rPr>
        <w:footnoteReference w:id="32"/>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sz w:val="6"/>
          <w:szCs w:val="6"/>
          <w:lang w:eastAsia="en-GB"/>
        </w:rPr>
      </w:pPr>
    </w:p>
    <w:p w:rsidR="00C62FCE" w:rsidRPr="00D01071" w:rsidRDefault="00C62FCE" w:rsidP="00C62FCE">
      <w:pPr>
        <w:numPr>
          <w:ilvl w:val="0"/>
          <w:numId w:val="9"/>
        </w:numPr>
        <w:spacing w:after="120" w:line="264" w:lineRule="auto"/>
        <w:ind w:left="360"/>
        <w:jc w:val="both"/>
        <w:rPr>
          <w:rFonts w:cs="KFGQPC Uthmanic Script HAFS"/>
          <w:lang w:val="id-ID" w:eastAsia="en-GB"/>
        </w:rPr>
      </w:pPr>
      <w:r w:rsidRPr="00D01071">
        <w:rPr>
          <w:rFonts w:cs="KFGQPC Uthmanic Script HAFS"/>
          <w:lang w:val="id-ID" w:eastAsia="en-GB"/>
        </w:rPr>
        <w:t>Anas -</w:t>
      </w:r>
      <w:r w:rsidRPr="00D01071">
        <w:rPr>
          <w:rFonts w:cs="KFGQPC Uthmanic Script HAFS"/>
          <w:i/>
          <w:iCs/>
          <w:lang w:val="id-ID" w:eastAsia="en-GB"/>
        </w:rPr>
        <w:t>radiallahu'anhu</w:t>
      </w:r>
      <w:r w:rsidRPr="00D01071">
        <w:rPr>
          <w:rFonts w:cs="KFGQPC Uthmanic Script HAFS"/>
          <w:lang w:val="id-ID" w:eastAsia="en-GB"/>
        </w:rPr>
        <w:t>-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“Rasulullah -</w:t>
      </w:r>
      <w:r w:rsidRPr="00D01071">
        <w:rPr>
          <w:rFonts w:cs="KFGQPC Uthmanic Script HAFS"/>
          <w:i/>
          <w:iCs/>
          <w:lang w:val="id-ID" w:eastAsia="en-GB"/>
        </w:rPr>
        <w:t>shalallahu alaihi wasallam-</w:t>
      </w:r>
      <w:r w:rsidRPr="00D01071">
        <w:rPr>
          <w:rFonts w:cs="KFGQPC Uthmanic Script HAFS"/>
          <w:lang w:val="id-ID" w:eastAsia="en-GB"/>
        </w:rPr>
        <w:t xml:space="preserve"> adalah orang yang paling baik akhlaknya. Suatu hari beliau menyuruhku untuk suatu keperluan. Aku katakan: ‘Aku tidak akan pergi.’ Sementara dalam hati aku akan pergi melakukan apa yang diperintahkan Nabi. Aku pun pergi, </w:t>
      </w:r>
      <w:r w:rsidRPr="00D01071">
        <w:rPr>
          <w:rFonts w:cs="KFGQPC Uthmanic Script HAFS"/>
          <w:lang w:val="id-ID" w:eastAsia="en-GB"/>
        </w:rPr>
        <w:lastRenderedPageBreak/>
        <w:t>dan berpapasan dengan anak-anak yang sedang bermain di pasar. Ternyata Rasulullah -</w:t>
      </w:r>
      <w:r w:rsidRPr="00D01071">
        <w:rPr>
          <w:rFonts w:cs="KFGQPC Uthmanic Script HAFS"/>
          <w:i/>
          <w:iCs/>
          <w:lang w:val="id-ID" w:eastAsia="en-GB"/>
        </w:rPr>
        <w:t>shalallahu alaihi wasallam</w:t>
      </w:r>
      <w:r w:rsidRPr="00D01071">
        <w:rPr>
          <w:rFonts w:cs="KFGQPC Uthmanic Script HAFS"/>
          <w:lang w:val="id-ID" w:eastAsia="en-GB"/>
        </w:rPr>
        <w:t>- telah memegang bahuku dari belakang dan memandangku sambil tertawa. Beliau berkata:</w:t>
      </w:r>
    </w:p>
    <w:p w:rsidR="00C62FCE" w:rsidRPr="00D01071" w:rsidRDefault="00C62FCE" w:rsidP="00C62FCE">
      <w:pPr>
        <w:spacing w:after="120" w:line="264" w:lineRule="auto"/>
        <w:ind w:left="360"/>
        <w:jc w:val="both"/>
        <w:rPr>
          <w:rFonts w:cs="KFGQPC Uthmanic Script HAFS"/>
          <w:i/>
          <w:iCs/>
          <w:lang w:val="id-ID" w:eastAsia="en-GB"/>
        </w:rPr>
      </w:pPr>
      <w:r w:rsidRPr="00D01071">
        <w:rPr>
          <w:rFonts w:cs="KFGQPC Uthmanic Script HAFS"/>
          <w:lang w:val="id-ID" w:eastAsia="en-GB"/>
        </w:rPr>
        <w:t>“</w:t>
      </w:r>
      <w:r w:rsidRPr="00D01071">
        <w:rPr>
          <w:rFonts w:cs="KFGQPC Uthmanic Script HAFS"/>
          <w:i/>
          <w:iCs/>
          <w:lang w:val="id-ID" w:eastAsia="en-GB"/>
        </w:rPr>
        <w:t>Wahai Unais</w:t>
      </w:r>
      <w:r w:rsidRPr="00D01071">
        <w:rPr>
          <w:rStyle w:val="FootnoteReference"/>
          <w:rFonts w:cs="KFGQPC Uthmanic Script HAFS"/>
          <w:i/>
          <w:iCs/>
          <w:lang w:val="id-ID" w:eastAsia="en-GB"/>
        </w:rPr>
        <w:footnoteReference w:id="33"/>
      </w:r>
      <w:r w:rsidRPr="00D01071">
        <w:rPr>
          <w:rFonts w:cs="KFGQPC Uthmanic Script HAFS"/>
          <w:i/>
          <w:iCs/>
          <w:lang w:val="id-ID" w:eastAsia="en-GB"/>
        </w:rPr>
        <w:t>, pergilah sebagaimana yang aku perintahkan.”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“Baik wahai Rasulullah, aku pergi sekarang.” Jawabku.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“Demi Allah, aku telah berkhidmat kepadanya selama 9 tahun, dan tidak pernah mendapatinya berkata: ‘Kenapa kamu lakukan demikian dan demikian’ atau berkata ‘Kenapa kamu tidak lakukan demikian dan demikian.”</w:t>
      </w:r>
      <w:r w:rsidRPr="00D01071">
        <w:rPr>
          <w:rStyle w:val="FootnoteReference"/>
          <w:rFonts w:cs="KFGQPC Uthmanic Script HAFS"/>
          <w:lang w:val="id-ID" w:eastAsia="en-GB"/>
        </w:rPr>
        <w:footnoteReference w:id="34"/>
      </w:r>
    </w:p>
    <w:p w:rsidR="00C62FCE" w:rsidRPr="00D01071" w:rsidRDefault="00C62FCE" w:rsidP="00C62FCE">
      <w:pPr>
        <w:numPr>
          <w:ilvl w:val="0"/>
          <w:numId w:val="9"/>
        </w:numPr>
        <w:spacing w:after="120" w:line="264" w:lineRule="auto"/>
        <w:ind w:left="360"/>
        <w:jc w:val="both"/>
        <w:rPr>
          <w:rFonts w:cs="KFGQPC Uthmanic Script HAFS"/>
          <w:lang w:val="id-ID" w:eastAsia="en-GB"/>
        </w:rPr>
      </w:pPr>
      <w:r w:rsidRPr="00D01071">
        <w:rPr>
          <w:rFonts w:cs="KFGQPC Uthmanic Script HAFS"/>
          <w:lang w:val="id-ID" w:eastAsia="en-GB"/>
        </w:rPr>
        <w:t>Umar Ibn Salamah berkata:</w:t>
      </w:r>
    </w:p>
    <w:p w:rsidR="00C62FCE" w:rsidRPr="00D01071" w:rsidRDefault="00C62FCE" w:rsidP="00C62FCE">
      <w:pPr>
        <w:spacing w:after="120" w:line="264" w:lineRule="auto"/>
        <w:jc w:val="both"/>
        <w:rPr>
          <w:rFonts w:cs="KFGQPC Uthmanic Script HAFS"/>
          <w:lang w:eastAsia="en-GB"/>
        </w:rPr>
      </w:pPr>
      <w:r w:rsidRPr="00D01071">
        <w:rPr>
          <w:rFonts w:cs="KFGQPC Uthmanic Script HAFS"/>
          <w:lang w:val="id-ID" w:eastAsia="en-GB"/>
        </w:rPr>
        <w:t>“Ketika Aku dalam pengasuhan Rasulullah -</w:t>
      </w:r>
      <w:r w:rsidRPr="00D01071">
        <w:rPr>
          <w:rFonts w:cs="KFGQPC Uthmanic Script HAFS"/>
          <w:i/>
          <w:iCs/>
          <w:lang w:val="id-ID" w:eastAsia="en-GB"/>
        </w:rPr>
        <w:t>shalallahu alaihi wasallam</w:t>
      </w:r>
      <w:r w:rsidRPr="00D01071">
        <w:rPr>
          <w:rFonts w:cs="KFGQPC Uthmanic Script HAFS"/>
          <w:lang w:val="id-ID" w:eastAsia="en-GB"/>
        </w:rPr>
        <w:t>-, tangganku mengacak-acak nampan ketika makanan. Rasulullah -</w:t>
      </w:r>
      <w:r w:rsidRPr="00D01071">
        <w:rPr>
          <w:rFonts w:cs="KFGQPC Uthmanic Script HAFS"/>
          <w:i/>
          <w:iCs/>
          <w:lang w:val="id-ID" w:eastAsia="en-GB"/>
        </w:rPr>
        <w:t>shalallahu alaihi wasallam</w:t>
      </w:r>
      <w:r w:rsidRPr="00D01071">
        <w:rPr>
          <w:rFonts w:cs="KFGQPC Uthmanic Script HAFS"/>
          <w:lang w:val="id-ID" w:eastAsia="en-GB"/>
        </w:rPr>
        <w:t>- pun berkata kepadaku:</w:t>
      </w:r>
    </w:p>
    <w:p w:rsidR="00C62FCE" w:rsidRPr="00AC1636" w:rsidRDefault="00A90D09" w:rsidP="00A90D09">
      <w:pPr>
        <w:pStyle w:val="a0"/>
      </w:pPr>
      <w:r>
        <w:rPr>
          <w:rFonts w:hint="cs"/>
          <w:rtl/>
        </w:rPr>
        <w:t>«</w:t>
      </w:r>
      <w:r w:rsidR="00C62FCE" w:rsidRPr="00AC1636">
        <w:rPr>
          <w:rtl/>
        </w:rPr>
        <w:t>يا غلام</w:t>
      </w:r>
      <w:r w:rsidR="005B55E3" w:rsidRPr="00AC1636">
        <w:rPr>
          <w:rFonts w:hint="cs"/>
          <w:rtl/>
        </w:rPr>
        <w:t xml:space="preserve">, </w:t>
      </w:r>
      <w:r w:rsidR="00C62FCE" w:rsidRPr="00AC1636">
        <w:rPr>
          <w:rtl/>
        </w:rPr>
        <w:t>سمِّ الله</w:t>
      </w:r>
      <w:r w:rsidR="005B55E3" w:rsidRPr="00AC1636">
        <w:rPr>
          <w:rFonts w:hint="cs"/>
          <w:rtl/>
        </w:rPr>
        <w:t xml:space="preserve">,  </w:t>
      </w:r>
      <w:r w:rsidR="00C62FCE" w:rsidRPr="00AC1636">
        <w:rPr>
          <w:rtl/>
        </w:rPr>
        <w:t>وكل بيمينك</w:t>
      </w:r>
      <w:r w:rsidR="005B55E3" w:rsidRPr="00AC1636">
        <w:rPr>
          <w:rFonts w:hint="cs"/>
          <w:rtl/>
        </w:rPr>
        <w:t xml:space="preserve">, </w:t>
      </w:r>
      <w:r w:rsidR="00C62FCE" w:rsidRPr="00AC1636">
        <w:rPr>
          <w:rtl/>
        </w:rPr>
        <w:t>وكل مما يليك</w:t>
      </w:r>
      <w:r>
        <w:rPr>
          <w:rFonts w:hint="cs"/>
          <w:rtl/>
        </w:rPr>
        <w:t>»</w:t>
      </w:r>
    </w:p>
    <w:p w:rsidR="00C62FCE" w:rsidRPr="00D01071" w:rsidRDefault="00C62FCE" w:rsidP="00C62FCE">
      <w:pPr>
        <w:spacing w:after="120" w:line="264" w:lineRule="auto"/>
        <w:ind w:left="360"/>
        <w:jc w:val="both"/>
        <w:rPr>
          <w:rFonts w:cs="KFGQPC Uthmanic Script HAFS"/>
          <w:i/>
          <w:iCs/>
          <w:lang w:val="id-ID" w:eastAsia="en-GB"/>
        </w:rPr>
      </w:pPr>
      <w:r w:rsidRPr="00D01071">
        <w:rPr>
          <w:rFonts w:cs="KFGQPC Uthmanic Script HAFS"/>
          <w:i/>
          <w:iCs/>
          <w:lang w:val="id-ID" w:eastAsia="en-GB"/>
        </w:rPr>
        <w:lastRenderedPageBreak/>
        <w:t xml:space="preserve">‘Nak, makanlah dengan menyebut nama Allah, makanlah dengan tangan kananmu dan dari yang terdekat denganmu.’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Dan demikianlah cara makanku setelahnya.”</w:t>
      </w: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C62FCE">
      <w:pPr>
        <w:numPr>
          <w:ilvl w:val="0"/>
          <w:numId w:val="9"/>
        </w:numPr>
        <w:spacing w:after="120" w:line="264" w:lineRule="auto"/>
        <w:ind w:left="360"/>
        <w:jc w:val="both"/>
        <w:rPr>
          <w:rFonts w:cs="KFGQPC Uthmanic Script HAFS"/>
          <w:lang w:val="id-ID" w:eastAsia="en-GB"/>
        </w:rPr>
      </w:pPr>
      <w:r w:rsidRPr="00D01071">
        <w:rPr>
          <w:rFonts w:cs="KFGQPC Uthmanic Script HAFS"/>
          <w:lang w:val="id-ID" w:eastAsia="en-GB"/>
        </w:rPr>
        <w:t xml:space="preserve">Said Ibnu Zubair memiliki ayam jantan yang berkokok setiap malam. Pada suatu malam ayamnya tidak berkokok sampai pagi, sehingga malam itu dia tidak shalat malam. Hal itu membebani pikirannya dan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“Ada apa dengan ayamnya, semoga Allah memutus suaranya.” Dia pun tidak pernah lagi mendengar suara ayam itu lagi setelahnya, sehingga ibunya berkata: </w:t>
      </w:r>
    </w:p>
    <w:p w:rsidR="00C62FCE" w:rsidRDefault="00C62FCE" w:rsidP="00C62FCE">
      <w:pPr>
        <w:spacing w:after="120" w:line="264" w:lineRule="auto"/>
        <w:ind w:left="360"/>
        <w:jc w:val="both"/>
        <w:rPr>
          <w:rFonts w:cs="KFGQPC Uthmanic Script HAFS"/>
          <w:lang w:val="en-US" w:eastAsia="en-GB"/>
        </w:rPr>
      </w:pPr>
      <w:r w:rsidRPr="00D01071">
        <w:rPr>
          <w:rFonts w:cs="KFGQPC Uthmanic Script HAFS"/>
          <w:lang w:val="id-ID" w:eastAsia="en-GB"/>
        </w:rPr>
        <w:t>“Wahai putraku, janganlah engkau mendoakan keburukan pada apapun lagi setelah ini.”</w:t>
      </w:r>
      <w:r w:rsidRPr="00D01071">
        <w:rPr>
          <w:rStyle w:val="FootnoteReference"/>
          <w:rFonts w:cs="KFGQPC Uthmanic Script HAFS"/>
          <w:lang w:val="id-ID" w:eastAsia="en-GB"/>
        </w:rPr>
        <w:footnoteReference w:id="35"/>
      </w:r>
    </w:p>
    <w:p w:rsidR="0033601F" w:rsidRDefault="0033601F" w:rsidP="00C62FCE">
      <w:pPr>
        <w:spacing w:after="120" w:line="264" w:lineRule="auto"/>
        <w:ind w:left="360"/>
        <w:jc w:val="both"/>
        <w:rPr>
          <w:rFonts w:cs="KFGQPC Uthmanic Script HAFS"/>
          <w:lang w:val="en-US" w:eastAsia="en-GB"/>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23" w:name="_Toc468694764"/>
      <w:r w:rsidRPr="0033601F">
        <w:lastRenderedPageBreak/>
        <w:t>LANGKAH 10</w:t>
      </w:r>
      <w:r w:rsidR="0033601F" w:rsidRPr="0033601F">
        <w:br/>
      </w:r>
      <w:r w:rsidRPr="0033601F">
        <w:t>MEMBERI JAWABAN ATAS SEGALA PERTANYAAN DAN MENGARAHKAN DENGAN PENGARAHAN YANG SESUAI</w:t>
      </w:r>
      <w:bookmarkEnd w:id="23"/>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Yang juga merupakan keistimewaan anak pada fase pertama adalah banyak bertanya dengan pertanyaan yang memenatkan. Bagi setiap ayah dan ibu jangan menghardik putra-putri mereka karenanya. Keistimewaan ini memiliki banyak manfaat:</w:t>
      </w:r>
    </w:p>
    <w:p w:rsidR="00C62FCE" w:rsidRPr="00D01071" w:rsidRDefault="00C62FCE" w:rsidP="00C62FCE">
      <w:pPr>
        <w:numPr>
          <w:ilvl w:val="0"/>
          <w:numId w:val="10"/>
        </w:numPr>
        <w:spacing w:after="120" w:line="264" w:lineRule="auto"/>
        <w:ind w:left="360"/>
        <w:jc w:val="both"/>
        <w:rPr>
          <w:rFonts w:cs="KFGQPC Uthmanic Script HAFS"/>
          <w:lang w:val="id-ID" w:eastAsia="en-GB"/>
        </w:rPr>
      </w:pPr>
      <w:r w:rsidRPr="00D01071">
        <w:rPr>
          <w:rFonts w:cs="KFGQPC Uthmanic Script HAFS"/>
          <w:lang w:val="id-ID" w:eastAsia="en-GB"/>
        </w:rPr>
        <w:t>Membuka wawasan akal anak.</w:t>
      </w:r>
    </w:p>
    <w:p w:rsidR="00C62FCE" w:rsidRPr="00D01071" w:rsidRDefault="00C62FCE" w:rsidP="00C62FCE">
      <w:pPr>
        <w:numPr>
          <w:ilvl w:val="0"/>
          <w:numId w:val="10"/>
        </w:numPr>
        <w:spacing w:after="120" w:line="264" w:lineRule="auto"/>
        <w:ind w:left="360"/>
        <w:jc w:val="both"/>
        <w:rPr>
          <w:rFonts w:cs="KFGQPC Uthmanic Script HAFS"/>
          <w:lang w:val="id-ID" w:eastAsia="en-GB"/>
        </w:rPr>
      </w:pPr>
      <w:r w:rsidRPr="00D01071">
        <w:rPr>
          <w:rFonts w:cs="KFGQPC Uthmanic Script HAFS"/>
          <w:lang w:val="id-ID" w:eastAsia="en-GB"/>
        </w:rPr>
        <w:t>Anak akan lebih dekat kepada orang tua.</w:t>
      </w:r>
    </w:p>
    <w:p w:rsidR="00C62FCE" w:rsidRPr="00D01071" w:rsidRDefault="00C62FCE" w:rsidP="00C62FCE">
      <w:pPr>
        <w:numPr>
          <w:ilvl w:val="0"/>
          <w:numId w:val="10"/>
        </w:numPr>
        <w:spacing w:after="120" w:line="264" w:lineRule="auto"/>
        <w:ind w:left="360"/>
        <w:jc w:val="both"/>
        <w:rPr>
          <w:rFonts w:cs="KFGQPC Uthmanic Script HAFS"/>
          <w:lang w:val="id-ID" w:eastAsia="en-GB"/>
        </w:rPr>
      </w:pPr>
      <w:r w:rsidRPr="00D01071">
        <w:rPr>
          <w:rFonts w:cs="KFGQPC Uthmanic Script HAFS"/>
          <w:lang w:val="id-ID" w:eastAsia="en-GB"/>
        </w:rPr>
        <w:t>Mengetahui kecenderungan anak dari pertanyaan-pertanyaan yang diajukannya.</w:t>
      </w:r>
      <w:r w:rsidRPr="00D01071">
        <w:rPr>
          <w:rStyle w:val="FootnoteReference"/>
          <w:rFonts w:cs="KFGQPC Uthmanic Script HAFS"/>
          <w:rtl/>
          <w:lang w:val="id-ID" w:eastAsia="en-GB"/>
        </w:rPr>
        <w:footnoteReference w:customMarkFollows="1" w:id="36"/>
        <w:sym w:font="Wingdings 2" w:char="F0E2"/>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Pentingnya Jawaban Atas Seluruh Pertanyaan Serta Arahan Yang Sesuai Dalam Membina Kepribadian Anak</w:t>
      </w:r>
    </w:p>
    <w:p w:rsidR="00C62FCE" w:rsidRPr="00D01071" w:rsidRDefault="00C62FCE" w:rsidP="00C62FCE">
      <w:pPr>
        <w:spacing w:after="120" w:line="264" w:lineRule="auto"/>
        <w:jc w:val="both"/>
        <w:rPr>
          <w:rFonts w:cs="KFGQPC Uthmanic Script HAFS"/>
          <w:b/>
          <w:bCs/>
          <w:sz w:val="8"/>
          <w:szCs w:val="8"/>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Jika anak anda bertanya tentang api, maka jawab dan katakan:</w:t>
      </w:r>
    </w:p>
    <w:p w:rsidR="007858D3" w:rsidRDefault="00C62FCE" w:rsidP="00D800DC">
      <w:pPr>
        <w:spacing w:after="120" w:line="264" w:lineRule="auto"/>
        <w:ind w:left="360"/>
        <w:jc w:val="both"/>
        <w:rPr>
          <w:rFonts w:cs="KFGQPC Uthmanic Script HAFS"/>
          <w:lang w:val="en-US" w:eastAsia="en-GB"/>
        </w:rPr>
      </w:pPr>
      <w:r w:rsidRPr="00D01071">
        <w:rPr>
          <w:rFonts w:cs="KFGQPC Uthmanic Script HAFS"/>
          <w:lang w:val="id-ID" w:eastAsia="en-GB"/>
        </w:rPr>
        <w:t>“Api diciptakan oleh Allah. Jika Allah berkehendak maka akan mengatakan 'Jadi! maka jadilah apa yang dikehendaki-Nya.' Setelah itu mulailah mengarahkan mereka dengan bertanya: 'Apakah engkau tahu, kemana tempat kembalinya orang yang memaksiati Allah?' Anak anda tentu tidak tahu kemana, maka sampaikan bahwa siapa saja yang memaksiati Allah akan masuk ke dalam neraka, tempat yang panasnya melebihi panas api dunia.</w:t>
      </w:r>
    </w:p>
    <w:p w:rsidR="0033601F" w:rsidRDefault="0033601F" w:rsidP="00D800DC">
      <w:pPr>
        <w:spacing w:after="120" w:line="264" w:lineRule="auto"/>
        <w:ind w:left="360"/>
        <w:jc w:val="both"/>
        <w:rPr>
          <w:rFonts w:cs="KFGQPC Uthmanic Script HAFS"/>
          <w:lang w:val="en-US" w:eastAsia="en-GB"/>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24" w:name="_Toc468694765"/>
      <w:r w:rsidRPr="0033601F">
        <w:lastRenderedPageBreak/>
        <w:t>LANGKAH 11</w:t>
      </w:r>
      <w:r w:rsidR="0033601F" w:rsidRPr="0033601F">
        <w:br/>
      </w:r>
      <w:r w:rsidRPr="0033601F">
        <w:t>SUKA BERKOMPETISI</w:t>
      </w:r>
      <w:bookmarkEnd w:id="24"/>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Pada fase pertama, anak memiliki keistimewaan menyukai kompetisi di antara mereka. Kita hendaknya mengarahkan kompetisi itu dalam perkara yang mulia</w:t>
      </w:r>
    </w:p>
    <w:p w:rsidR="00C62FCE" w:rsidRPr="00D01071" w:rsidRDefault="00C62FCE" w:rsidP="00C62FCE">
      <w:pPr>
        <w:spacing w:after="120" w:line="264" w:lineRule="auto"/>
        <w:jc w:val="lowKashida"/>
        <w:rPr>
          <w:rFonts w:cs="KFGQPC Uthmanic Script HAFS"/>
          <w:rtl/>
          <w:lang w:val="id-ID" w:eastAsia="en-GB"/>
        </w:rPr>
      </w:pPr>
      <w:r w:rsidRPr="00D01071">
        <w:rPr>
          <w:rFonts w:cs="KFGQPC Uthmanic Script HAFS"/>
          <w:i/>
          <w:iCs/>
          <w:lang w:val="id-ID" w:eastAsia="en-GB"/>
        </w:rPr>
        <w:t>“Untuk yang demikian itu hendaknya orang berlomba-lomba</w:t>
      </w:r>
      <w:r w:rsidRPr="00D01071">
        <w:rPr>
          <w:rFonts w:cs="KFGQPC Uthmanic Script HAFS"/>
          <w:i/>
          <w:iCs/>
          <w:rtl/>
          <w:lang w:val="id-ID" w:eastAsia="en-GB"/>
        </w:rPr>
        <w:t>.</w:t>
      </w:r>
      <w:r w:rsidRPr="00D01071">
        <w:rPr>
          <w:rFonts w:cs="KFGQPC Uthmanic Script HAFS"/>
          <w:i/>
          <w:iCs/>
          <w:lang w:val="id-ID" w:eastAsia="en-GB"/>
        </w:rPr>
        <w:t>”</w:t>
      </w:r>
      <w:r w:rsidRPr="00D01071">
        <w:rPr>
          <w:rFonts w:cs="KFGQPC Uthmanic Script HAFS"/>
          <w:lang w:val="id-ID" w:eastAsia="en-GB"/>
        </w:rPr>
        <w:t xml:space="preserve"> (QS.al-Muthaffifîn:26)</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Seperti berkompetisi dalam ketaatan semisal: shalat, puasa dan amalan-amalan sunah lain. Semua itu kita jadikan ajang kompetisi.</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 Yang Menunjukkan Pentingnya Kompetisi Ketaatan Dalam Membangun Kepribadian Anak</w:t>
      </w:r>
    </w:p>
    <w:p w:rsidR="00C62FCE" w:rsidRPr="00D01071" w:rsidRDefault="00C62FCE" w:rsidP="00C62FCE">
      <w:pPr>
        <w:spacing w:after="120" w:line="264" w:lineRule="auto"/>
        <w:jc w:val="both"/>
        <w:rPr>
          <w:rFonts w:cs="KFGQPC Uthmanic Script HAFS"/>
          <w:b/>
          <w:bCs/>
          <w:lang w:val="id-ID" w:eastAsia="en-GB"/>
        </w:rPr>
      </w:pPr>
    </w:p>
    <w:p w:rsidR="00C62FCE" w:rsidRPr="00D01071" w:rsidRDefault="00C62FCE" w:rsidP="00C62FCE">
      <w:pPr>
        <w:numPr>
          <w:ilvl w:val="0"/>
          <w:numId w:val="11"/>
        </w:numPr>
        <w:spacing w:after="120" w:line="264" w:lineRule="auto"/>
        <w:ind w:left="0" w:firstLine="0"/>
        <w:jc w:val="both"/>
        <w:rPr>
          <w:rFonts w:cs="KFGQPC Uthmanic Script HAFS"/>
          <w:lang w:val="id-ID" w:eastAsia="en-GB"/>
        </w:rPr>
      </w:pPr>
      <w:r w:rsidRPr="00D01071">
        <w:rPr>
          <w:rFonts w:cs="KFGQPC Uthmanic Script HAFS"/>
          <w:lang w:val="id-ID" w:eastAsia="en-GB"/>
        </w:rPr>
        <w:t>Samuroh Ibn Jundab -</w:t>
      </w:r>
      <w:r w:rsidRPr="00D01071">
        <w:rPr>
          <w:rFonts w:cs="KFGQPC Uthmanic Script HAFS"/>
          <w:i/>
          <w:iCs/>
          <w:lang w:val="id-ID" w:eastAsia="en-GB"/>
        </w:rPr>
        <w:t>radiallahu'anhu</w:t>
      </w:r>
      <w:r w:rsidRPr="00D01071">
        <w:rPr>
          <w:rFonts w:cs="KFGQPC Uthmanic Script HAFS"/>
          <w:lang w:val="id-ID" w:eastAsia="en-GB"/>
        </w:rPr>
        <w:t>-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Rasulullah -</w:t>
      </w:r>
      <w:r w:rsidRPr="00D01071">
        <w:rPr>
          <w:rFonts w:cs="KFGQPC Uthmanic Script HAFS"/>
          <w:i/>
          <w:iCs/>
          <w:lang w:val="id-ID" w:eastAsia="en-GB"/>
        </w:rPr>
        <w:t>shalallahu alaihi wasallam</w:t>
      </w:r>
      <w:r w:rsidRPr="00D01071">
        <w:rPr>
          <w:rFonts w:cs="KFGQPC Uthmanic Script HAFS"/>
          <w:lang w:val="id-ID" w:eastAsia="en-GB"/>
        </w:rPr>
        <w:t>- mengumpulkan remaja-remaja Anshar. Jika beliau menganggap ada dari mereka yang telah balig, beliau akan mengizinkannya ikut berperang. Pada suatu tahun aku mengajukan diriku. Turut pula mengajukan diri seorang remaja lain dari Anshar. Beliau mengizinkan remaja itu dan menolakku. Aku pun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“Engkau telah mengizinkan anak yang jika aku gulati niscaya aku akan mengalahkannya.”</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Nabi berkata: “Gulati dia.”</w:t>
      </w:r>
      <w:r w:rsidRPr="00D01071">
        <w:rPr>
          <w:rStyle w:val="FootnoteReference"/>
          <w:rFonts w:cs="KFGQPC Uthmanic Script HAFS"/>
          <w:lang w:val="id-ID" w:eastAsia="en-GB"/>
        </w:rPr>
        <w:footnoteReference w:id="37"/>
      </w:r>
      <w:r w:rsidRPr="00D01071">
        <w:rPr>
          <w:rFonts w:cs="KFGQPC Uthmanic Script HAFS"/>
          <w:lang w:val="id-ID" w:eastAsia="en-GB"/>
        </w:rPr>
        <w:t xml:space="preserve"> </w:t>
      </w:r>
    </w:p>
    <w:p w:rsidR="00C62FCE" w:rsidRPr="00D01071" w:rsidRDefault="00C62FCE" w:rsidP="00C62FCE">
      <w:pPr>
        <w:numPr>
          <w:ilvl w:val="0"/>
          <w:numId w:val="11"/>
        </w:numPr>
        <w:spacing w:after="120" w:line="264" w:lineRule="auto"/>
        <w:ind w:left="0" w:firstLine="0"/>
        <w:jc w:val="both"/>
        <w:rPr>
          <w:rFonts w:cs="KFGQPC Uthmanic Script HAFS"/>
          <w:lang w:val="id-ID" w:eastAsia="en-GB"/>
        </w:rPr>
      </w:pPr>
      <w:r w:rsidRPr="00D01071">
        <w:rPr>
          <w:rFonts w:cs="KFGQPC Uthmanic Script HAFS"/>
          <w:lang w:val="id-ID" w:eastAsia="en-GB"/>
        </w:rPr>
        <w:t>Abdurrahman Ibn Auf -</w:t>
      </w:r>
      <w:r w:rsidRPr="00D01071">
        <w:rPr>
          <w:rFonts w:cs="KFGQPC Uthmanic Script HAFS"/>
          <w:i/>
          <w:iCs/>
          <w:lang w:val="id-ID" w:eastAsia="en-GB"/>
        </w:rPr>
        <w:t>radiallahu'anhu</w:t>
      </w:r>
      <w:r w:rsidRPr="00D01071">
        <w:rPr>
          <w:rFonts w:cs="KFGQPC Uthmanic Script HAFS"/>
          <w:lang w:val="id-ID" w:eastAsia="en-GB"/>
        </w:rPr>
        <w:t>-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tengah berada dalam saf peperangan Badar. Ketika menoleh ke kanan dan kiriku ada dua orang pemuda. Aku merasa cemas dengan keberadaan mereka dalam peperangan. Seorang dari mereka berbisik kepadaku:</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 xml:space="preserve">“Wahai paman, tunjukkan kepadaku yang mana Abu Jahal!”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“Wahai putra saudaraku, apa yang akan engkau lakukan dengannya?” Tanyaku.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“Wahai paman, aku telah berjanji kepada Allah, jika melihatnya aku akan membunuhnya atau mati karenanya.” Jawab pemuda itu.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Seorang lagi berbisik seperti itu pula. Masing-masing tidak mau yang lain mengetahuinya. Sehingga tidak ada yang membuatku senang, selain berada di antara keduanya. Aku pun menunjukkan yang mana Abu Jahal. Keduanya pun melesat seperti dua ekor elang dan </w:t>
      </w:r>
      <w:r w:rsidRPr="00D01071">
        <w:rPr>
          <w:rFonts w:cs="KFGQPC Uthmanic Script HAFS"/>
          <w:lang w:val="id-ID" w:eastAsia="en-GB"/>
        </w:rPr>
        <w:lastRenderedPageBreak/>
        <w:t>menyerang Abu Jahal. Kedua pemuda itu adalah putra Afro’.”</w:t>
      </w:r>
      <w:r w:rsidRPr="00D01071">
        <w:rPr>
          <w:rStyle w:val="FootnoteReference"/>
          <w:rFonts w:cs="KFGQPC Uthmanic Script HAFS"/>
          <w:lang w:val="id-ID" w:eastAsia="en-GB"/>
        </w:rPr>
        <w:footnoteReference w:id="38"/>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numPr>
          <w:ilvl w:val="0"/>
          <w:numId w:val="11"/>
        </w:numPr>
        <w:spacing w:after="120" w:line="264" w:lineRule="auto"/>
        <w:ind w:left="360"/>
        <w:jc w:val="both"/>
        <w:rPr>
          <w:rFonts w:cs="KFGQPC Uthmanic Script HAFS"/>
          <w:lang w:val="id-ID" w:eastAsia="en-GB"/>
        </w:rPr>
      </w:pPr>
      <w:r w:rsidRPr="00D01071">
        <w:rPr>
          <w:rFonts w:cs="KFGQPC Uthmanic Script HAFS"/>
          <w:lang w:val="id-ID" w:eastAsia="en-GB"/>
        </w:rPr>
        <w:t>Disebutkan oleh Ibnu Jarir dalam kitab tarikhnya dari jalan Saif dari Abdullah Ibn Syabramah dari Syaqiq, dia berkata:</w:t>
      </w:r>
    </w:p>
    <w:p w:rsidR="00C62FCE" w:rsidRDefault="00C62FCE" w:rsidP="00C62FCE">
      <w:pPr>
        <w:spacing w:after="120" w:line="264" w:lineRule="auto"/>
        <w:ind w:left="360"/>
        <w:jc w:val="both"/>
        <w:rPr>
          <w:rFonts w:cs="KFGQPC Uthmanic Script HAFS"/>
          <w:lang w:val="en-US" w:eastAsia="en-GB"/>
        </w:rPr>
      </w:pPr>
      <w:r w:rsidRPr="00D01071">
        <w:rPr>
          <w:rFonts w:cs="KFGQPC Uthmanic Script HAFS"/>
          <w:lang w:val="id-ID" w:eastAsia="en-GB"/>
        </w:rPr>
        <w:t>“Kami menyerbu al-Qodisiah tengah hari. Ketika mundur waktu telah masuk waktu shalat, sedangkan muazin dalam keadaan terluka. Orang-orang pun ingin menggantikan muazin, hingga hampir-hampir saling berperang. Saad -</w:t>
      </w:r>
      <w:r w:rsidRPr="00D01071">
        <w:rPr>
          <w:rFonts w:cs="KFGQPC Uthmanic Script HAFS"/>
          <w:i/>
          <w:iCs/>
          <w:lang w:val="id-ID" w:eastAsia="en-GB"/>
        </w:rPr>
        <w:t>radiallahu'anhu</w:t>
      </w:r>
      <w:r w:rsidRPr="00D01071">
        <w:rPr>
          <w:rFonts w:cs="KFGQPC Uthmanic Script HAFS"/>
          <w:lang w:val="id-ID" w:eastAsia="en-GB"/>
        </w:rPr>
        <w:t>- akhirnya melakukan undian di antara mereka, sehingga terpilih salah seorang dari mereka dan dikumandangkanlah adzan.</w:t>
      </w:r>
      <w:r w:rsidRPr="00D01071">
        <w:rPr>
          <w:rStyle w:val="FootnoteReference"/>
          <w:rFonts w:cs="KFGQPC Uthmanic Script HAFS"/>
          <w:lang w:val="id-ID" w:eastAsia="en-GB"/>
        </w:rPr>
        <w:footnoteReference w:id="39"/>
      </w:r>
    </w:p>
    <w:p w:rsidR="0033601F" w:rsidRDefault="0033601F" w:rsidP="00C62FCE">
      <w:pPr>
        <w:spacing w:after="120" w:line="264" w:lineRule="auto"/>
        <w:ind w:left="360"/>
        <w:jc w:val="both"/>
        <w:rPr>
          <w:rFonts w:cs="KFGQPC Uthmanic Script HAFS"/>
          <w:lang w:val="en-US" w:eastAsia="en-GB"/>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rtl/>
          <w:lang w:eastAsia="en-GB"/>
        </w:rPr>
      </w:pPr>
      <w:bookmarkStart w:id="25" w:name="_Toc468694766"/>
      <w:r w:rsidRPr="0033601F">
        <w:lastRenderedPageBreak/>
        <w:t>LANGKAH 12</w:t>
      </w:r>
      <w:r w:rsidR="0033601F" w:rsidRPr="0033601F">
        <w:br/>
      </w:r>
      <w:r w:rsidRPr="0033601F">
        <w:t>MENJADI DERMAWAN DENGAN LEBIH MENDAHULUKAN SAUDARANYA KETIMBANG DIRINYA SENDIRI</w:t>
      </w:r>
      <w:bookmarkEnd w:id="25"/>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Anak-anak pada fase pertama memiliki keistimewaan menyukai kepemilikan. Itu merupakan naluri yang melekat pada setiap anak manusia. Oleh karena itu kedua orang tua hendaknya mengarahkan naluriah tersebut dengan menanamkan kebaikan kaum Anshar, yang dipuji Allah dalam firman-Nya:</w:t>
      </w:r>
    </w:p>
    <w:p w:rsidR="00C62FCE" w:rsidRPr="00D01071" w:rsidRDefault="005B55E3" w:rsidP="00C62FCE">
      <w:pPr>
        <w:spacing w:after="120" w:line="264" w:lineRule="auto"/>
        <w:jc w:val="both"/>
        <w:rPr>
          <w:rFonts w:cs="KFGQPC Uthmanic Script HAFS"/>
          <w:lang w:val="id-ID" w:eastAsia="en-GB"/>
        </w:rPr>
      </w:pPr>
      <w:r w:rsidRPr="00D01071">
        <w:rPr>
          <w:rFonts w:cs="KFGQPC Uthmanic Script HAFS"/>
          <w:i/>
          <w:iCs/>
          <w:lang w:val="id-ID" w:eastAsia="en-GB"/>
        </w:rPr>
        <w:t xml:space="preserve"> </w:t>
      </w:r>
      <w:r w:rsidR="00C62FCE" w:rsidRPr="00D01071">
        <w:rPr>
          <w:rFonts w:cs="KFGQPC Uthmanic Script HAFS"/>
          <w:i/>
          <w:iCs/>
          <w:lang w:val="id-ID" w:eastAsia="en-GB"/>
        </w:rPr>
        <w:t>“Dan mereka mengutamakan (orang-orang Muhajirin), atas diri mereka sendiri, sekalipun mereka dalam kesusahan.”</w:t>
      </w:r>
      <w:r w:rsidR="00C62FCE" w:rsidRPr="00D01071">
        <w:rPr>
          <w:rFonts w:cs="KFGQPC Uthmanic Script HAFS"/>
          <w:lang w:val="id-ID" w:eastAsia="en-GB"/>
        </w:rPr>
        <w:t xml:space="preserve"> (QS.al-Hasyr:9)</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Yaitu dengan </w:t>
      </w:r>
      <w:r w:rsidRPr="00D01071">
        <w:rPr>
          <w:rFonts w:cs="KFGQPC Uthmanic Script HAFS"/>
          <w:b/>
          <w:bCs/>
          <w:i/>
          <w:iCs/>
          <w:lang w:val="id-ID" w:eastAsia="en-GB"/>
        </w:rPr>
        <w:t>itsar</w:t>
      </w:r>
      <w:r w:rsidRPr="00D01071">
        <w:rPr>
          <w:rFonts w:cs="KFGQPC Uthmanic Script HAFS"/>
          <w:lang w:val="id-ID" w:eastAsia="en-GB"/>
        </w:rPr>
        <w:t xml:space="preserve"> (mendahulukan orang lain). Menanamkannya pada diri mereka dengan praktek langsung maupun tidak langsung, seperti dengan menyampaikan kisah-kisah yang mendorong untuk melakukan </w:t>
      </w:r>
      <w:r w:rsidRPr="00D01071">
        <w:rPr>
          <w:rFonts w:cs="KFGQPC Uthmanic Script HAFS"/>
          <w:i/>
          <w:iCs/>
          <w:lang w:val="id-ID" w:eastAsia="en-GB"/>
        </w:rPr>
        <w:t>itsar</w:t>
      </w:r>
      <w:r w:rsidRPr="00D01071">
        <w:rPr>
          <w:rFonts w:cs="KFGQPC Uthmanic Script HAFS"/>
          <w:lang w:val="id-ID" w:eastAsia="en-GB"/>
        </w:rPr>
        <w:t>.</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 xml:space="preserve">Contoh Praktis Dan Kisah Yang Menunjukkan Pentingnya Membekali Anak Dengan </w:t>
      </w:r>
      <w:r w:rsidRPr="00D01071">
        <w:rPr>
          <w:rFonts w:cs="KFGQPC Uthmanic Script HAFS"/>
          <w:b/>
          <w:bCs/>
          <w:i/>
          <w:iCs/>
          <w:lang w:val="id-ID" w:eastAsia="en-GB"/>
        </w:rPr>
        <w:t>Itsar</w:t>
      </w:r>
      <w:r w:rsidRPr="00D01071">
        <w:rPr>
          <w:rFonts w:cs="KFGQPC Uthmanic Script HAFS"/>
          <w:b/>
          <w:bCs/>
          <w:lang w:val="id-ID" w:eastAsia="en-GB"/>
        </w:rPr>
        <w:t xml:space="preserve"> Dalam Membangun Kepribadian</w:t>
      </w:r>
    </w:p>
    <w:p w:rsidR="00C62FCE" w:rsidRPr="00D01071" w:rsidRDefault="00C62FCE" w:rsidP="00C62FCE">
      <w:pPr>
        <w:spacing w:after="120" w:line="264" w:lineRule="auto"/>
        <w:jc w:val="both"/>
        <w:rPr>
          <w:rFonts w:cs="KFGQPC Uthmanic Script HAFS"/>
          <w:b/>
          <w:bCs/>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1. "Ketika kaum Muhajirin  tiba di Madinah, Rasulullah -</w:t>
      </w:r>
      <w:r w:rsidRPr="00D01071">
        <w:rPr>
          <w:rFonts w:cs="KFGQPC Uthmanic Script HAFS"/>
          <w:i/>
          <w:iCs/>
          <w:lang w:val="id-ID" w:eastAsia="en-GB"/>
        </w:rPr>
        <w:t>shalallahu alaihi wasallam</w:t>
      </w:r>
      <w:r w:rsidRPr="00D01071">
        <w:rPr>
          <w:rFonts w:cs="KFGQPC Uthmanic Script HAFS"/>
          <w:lang w:val="id-ID" w:eastAsia="en-GB"/>
        </w:rPr>
        <w:t>-  mempersaudarakan antara Abdurrahman Ibn Auf dengan Sa'ad Ibn ar-Rabi'. Berkatalah Sa'ad kepada Abdurrahman Ibn Auf:</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"Aku adalah orang Anshar yang paling berharta. Hartaku aku bagi dua denganmu. Aku juga memiliki dua istri, lihat mana yang engkau sukai dari keduanya dan katakan kepadaku, aku akan menceraikannya, jika selesai masa </w:t>
      </w:r>
      <w:r w:rsidRPr="00D01071">
        <w:rPr>
          <w:rFonts w:cs="KFGQPC Uthmanic Script HAFS"/>
          <w:i/>
          <w:iCs/>
          <w:lang w:val="id-ID" w:eastAsia="en-GB"/>
        </w:rPr>
        <w:t>iddahnya</w:t>
      </w:r>
      <w:r w:rsidRPr="00D01071">
        <w:rPr>
          <w:rStyle w:val="FootnoteReference"/>
          <w:rFonts w:cs="KFGQPC Uthmanic Script HAFS"/>
          <w:i/>
          <w:iCs/>
          <w:lang w:val="id-ID" w:eastAsia="en-GB"/>
        </w:rPr>
        <w:footnoteReference w:id="40"/>
      </w:r>
      <w:r w:rsidRPr="00D01071">
        <w:rPr>
          <w:rFonts w:cs="KFGQPC Uthmanic Script HAFS"/>
          <w:lang w:val="id-ID" w:eastAsia="en-GB"/>
        </w:rPr>
        <w:t xml:space="preserve"> nikahilah dia."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Abdurrahman menjawab:</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"Semoga Allah memberkahi dirimu, keluarga dan hartamu</w:t>
      </w:r>
      <w:r w:rsidRPr="00D01071">
        <w:rPr>
          <w:rStyle w:val="FootnoteReference"/>
          <w:rFonts w:cs="KFGQPC Uthmanic Script HAFS"/>
          <w:lang w:val="id-ID" w:eastAsia="en-GB"/>
        </w:rPr>
        <w:footnoteReference w:id="41"/>
      </w:r>
      <w:r w:rsidRPr="00D01071">
        <w:rPr>
          <w:rFonts w:cs="KFGQPC Uthmanic Script HAFS"/>
          <w:lang w:val="id-ID" w:eastAsia="en-GB"/>
        </w:rPr>
        <w:t xml:space="preserve"> . Di mana pasar kalian?"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Orang-orang menunjuk pasar Bani Qoinuqo. Tidak berselang waktu, Abdurrahman sudah memiliki kelebihan sandang dan makanan."</w:t>
      </w:r>
      <w:r w:rsidRPr="00D01071">
        <w:rPr>
          <w:rStyle w:val="FootnoteReference"/>
          <w:rFonts w:cs="KFGQPC Uthmanic Script HAFS"/>
          <w:lang w:val="id-ID" w:eastAsia="en-GB"/>
        </w:rPr>
        <w:footnoteReference w:id="42"/>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Dikeluarkan oleh al-Bukhari dari Abu Hurairah -</w:t>
      </w:r>
      <w:r w:rsidRPr="00D01071">
        <w:rPr>
          <w:rFonts w:cs="KFGQPC Uthmanic Script HAFS"/>
          <w:i/>
          <w:iCs/>
          <w:lang w:val="id-ID" w:eastAsia="en-GB"/>
        </w:rPr>
        <w:t>radiallahu'anhu</w:t>
      </w:r>
      <w:r w:rsidRPr="00D01071">
        <w:rPr>
          <w:rFonts w:cs="KFGQPC Uthmanic Script HAFS"/>
          <w:lang w:val="id-ID" w:eastAsia="en-GB"/>
        </w:rPr>
        <w:t>-, dia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“Orang-orang Anshar berkata kepada Nabi -</w:t>
      </w:r>
      <w:r w:rsidRPr="00D01071">
        <w:rPr>
          <w:rFonts w:cs="KFGQPC Uthmanic Script HAFS"/>
          <w:i/>
          <w:iCs/>
          <w:lang w:val="id-ID" w:eastAsia="en-GB"/>
        </w:rPr>
        <w:t>shalallahu alaihi wasallam</w:t>
      </w:r>
      <w:r w:rsidRPr="00D01071">
        <w:rPr>
          <w:rFonts w:cs="KFGQPC Uthmanic Script HAFS"/>
          <w:lang w:val="id-ID" w:eastAsia="en-GB"/>
        </w:rPr>
        <w:t xml:space="preserve">-: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‘Bagikanlah pohon-pohon kurma kami kepada saudara-saudara kami Muhajirin!’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Nabi berkata: “Cukup bagi kami pengayoman dari hasil buahnya?”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Para Anshar berkata: “Kami dengar dan kami taati.”</w:t>
      </w:r>
      <w:r w:rsidRPr="00D01071">
        <w:rPr>
          <w:rStyle w:val="FootnoteReference"/>
          <w:rFonts w:cs="KFGQPC Uthmanic Script HAFS"/>
          <w:lang w:val="id-ID" w:eastAsia="en-GB"/>
        </w:rPr>
        <w:footnoteReference w:id="43"/>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Putra anda memiliki uang di tabungannya. Pada suatu hari ajaklah dia bersama anda mengunjungi lembaga sosial yang memberikan bantuan dan pertolongan kepada orang fakir dan terlantar. Berinfaklah anda di hadapannya. Diperjalanan sekembalinya dari sana, ceritakan mengenai penderitaan anak-anak yang seumur dengannya, kemudian usulkan bagaimana jika besok dia sendiri yang berinfak walau sedikit. Anda akan dapatkan dia begitu peduli tanpa ragu. Hal itu karena dia melihat praktek nyata di hadapannya.</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lastRenderedPageBreak/>
        <w:t>* * *</w:t>
      </w:r>
    </w:p>
    <w:p w:rsidR="0033601F" w:rsidRDefault="0033601F" w:rsidP="0033601F">
      <w:pPr>
        <w:pStyle w:val="11"/>
        <w:bidi w:val="0"/>
        <w:rPr>
          <w:rFonts w:ascii="Calibri" w:hAnsi="Calibri" w:cs="KFGQPC Uthmanic Script HAFS"/>
        </w:rPr>
        <w:sectPr w:rsidR="0033601F" w:rsidSect="00AC1636">
          <w:pgSz w:w="6804" w:h="9639" w:code="11"/>
          <w:pgMar w:top="851" w:right="709" w:bottom="567" w:left="709" w:header="709" w:footer="0" w:gutter="0"/>
          <w:cols w:space="708"/>
          <w:titlePg/>
          <w:docGrid w:linePitch="360"/>
        </w:sectPr>
      </w:pPr>
    </w:p>
    <w:p w:rsidR="00C62FCE" w:rsidRPr="00D01071" w:rsidRDefault="00C62FCE" w:rsidP="0033601F">
      <w:pPr>
        <w:pStyle w:val="1"/>
        <w:rPr>
          <w:lang w:eastAsia="en-GB"/>
        </w:rPr>
      </w:pPr>
      <w:bookmarkStart w:id="26" w:name="_Toc468694767"/>
      <w:r w:rsidRPr="0033601F">
        <w:lastRenderedPageBreak/>
        <w:t>LANGKAH 13</w:t>
      </w:r>
      <w:r w:rsidR="0033601F" w:rsidRPr="0033601F">
        <w:br/>
      </w:r>
      <w:r w:rsidRPr="0033601F">
        <w:t>PERHATIKAN PAKAIAN ANAK AND</w:t>
      </w:r>
      <w:r w:rsidRPr="00D01071">
        <w:rPr>
          <w:lang w:eastAsia="en-GB"/>
        </w:rPr>
        <w:t>A</w:t>
      </w:r>
      <w:bookmarkEnd w:id="26"/>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Pakaian penting dalam membentuk kepribadian anak. Sudah seharusnya kita memperhatikannya agar sesuai dengan standar syariat yang sudah jelas tanpa berlebih-lebihan maupun menyepelekannya. Karena itulah para Salafussoleh begitu perhatian dalam hal ini dan tidak melalaikannya.</w:t>
      </w: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 xml:space="preserve">Contoh Praktis Dan Kisah Yang Menunjukkan Pentingnya Pakaian </w:t>
      </w:r>
      <w:r w:rsidRPr="00D01071">
        <w:rPr>
          <w:rFonts w:cs="KFGQPC Uthmanic Script HAFS"/>
          <w:b/>
          <w:bCs/>
          <w:lang w:val="id-ID" w:eastAsia="en-GB"/>
        </w:rPr>
        <w:br/>
        <w:t>Dalam Pembentukan Kepribadian Anak</w:t>
      </w:r>
    </w:p>
    <w:p w:rsidR="00C62FCE" w:rsidRPr="00D01071" w:rsidRDefault="00C62FCE" w:rsidP="00C62FCE">
      <w:pPr>
        <w:numPr>
          <w:ilvl w:val="0"/>
          <w:numId w:val="12"/>
        </w:numPr>
        <w:spacing w:after="120" w:line="264" w:lineRule="auto"/>
        <w:ind w:left="0" w:firstLine="0"/>
        <w:jc w:val="both"/>
        <w:rPr>
          <w:rFonts w:cs="KFGQPC Uthmanic Script HAFS"/>
          <w:lang w:val="id-ID" w:eastAsia="en-GB"/>
        </w:rPr>
      </w:pPr>
      <w:r w:rsidRPr="00D01071">
        <w:rPr>
          <w:rFonts w:cs="KFGQPC Uthmanic Script HAFS"/>
          <w:lang w:val="id-ID" w:eastAsia="en-GB"/>
        </w:rPr>
        <w:t>Imam Malik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berkata kepada Ibuku: ‘Aku akan pergi untuk mencatat ilmu?”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 xml:space="preserve">“Kemari, pakailah pakaian penuntut ilmu!” Beliau pun memakaikanku pakaian </w:t>
      </w:r>
      <w:r w:rsidRPr="00D01071">
        <w:rPr>
          <w:rFonts w:cs="KFGQPC Uthmanic Script HAFS"/>
          <w:i/>
          <w:iCs/>
          <w:lang w:val="id-ID" w:eastAsia="en-GB"/>
        </w:rPr>
        <w:t>musyammar</w:t>
      </w:r>
      <w:r w:rsidRPr="00D01071">
        <w:rPr>
          <w:rStyle w:val="FootnoteReference"/>
          <w:rFonts w:cs="KFGQPC Uthmanic Script HAFS"/>
          <w:i/>
          <w:iCs/>
          <w:lang w:val="id-ID" w:eastAsia="en-GB"/>
        </w:rPr>
        <w:footnoteReference w:id="44"/>
      </w:r>
      <w:r w:rsidRPr="00D01071">
        <w:rPr>
          <w:rFonts w:cs="KFGQPC Uthmanic Script HAFS"/>
          <w:lang w:val="id-ID" w:eastAsia="en-GB"/>
        </w:rPr>
        <w:t xml:space="preserve"> dan memakaikan kopiah dengan serban di atasnya, kemudian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‘Sekarang pergilah!’ Dan berkata: ‘Pergilah kepada Robi’! Pelajarilah adabnya (akhlaknya) sebelum mempelajari ilmunya.”</w:t>
      </w:r>
      <w:r w:rsidRPr="00D01071">
        <w:rPr>
          <w:rStyle w:val="FootnoteReference"/>
          <w:rFonts w:cs="KFGQPC Uthmanic Script HAFS"/>
          <w:lang w:val="id-ID" w:eastAsia="en-GB"/>
        </w:rPr>
        <w:footnoteReference w:id="45"/>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numPr>
          <w:ilvl w:val="0"/>
          <w:numId w:val="12"/>
        </w:numPr>
        <w:spacing w:after="120" w:line="264" w:lineRule="auto"/>
        <w:ind w:left="0" w:firstLine="0"/>
        <w:jc w:val="both"/>
        <w:rPr>
          <w:rFonts w:cs="KFGQPC Uthmanic Script HAFS"/>
          <w:lang w:val="id-ID" w:eastAsia="en-GB"/>
        </w:rPr>
      </w:pPr>
      <w:r w:rsidRPr="00D01071">
        <w:rPr>
          <w:rFonts w:cs="KFGQPC Uthmanic Script HAFS"/>
          <w:lang w:val="id-ID" w:eastAsia="en-GB"/>
        </w:rPr>
        <w:t>Muhammad Ibn Auf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bermain bola. Bola masuk ke tempat al-Muafa Ibn Imran al-Hamsha. Aku pun masuk ke tempat al-Muafa untuk mengambilnya. Imran bertanya: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“Putra siapakah engkau?”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“Putra Auf Ibn Sofyan.” Jawabku.</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“Sesungguhnya ayahmu itu adalah saudara kami, yang menulis Hadits dan ilmu. Ia mirip denganmu. Ikutilah apa yang dahulu ayahmu lakukan!...”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pun pulang mendatangi ibuku dan aku sampaikan apa yang baru saja terjadi. Ibu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“Benar, dia adalah sahabat ayahmu.” Ibu pun memakaikanku kemeja dan sarung. Kemudian aku mendatangi al-Muafa untuk belajar dengan membawa tempat tinta dan kertas.”</w:t>
      </w:r>
      <w:r w:rsidRPr="00D01071">
        <w:rPr>
          <w:rStyle w:val="FootnoteReference"/>
          <w:rFonts w:cs="KFGQPC Uthmanic Script HAFS"/>
          <w:lang w:val="id-ID" w:eastAsia="en-GB"/>
        </w:rPr>
        <w:footnoteReference w:id="46"/>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27" w:name="_Toc468694768"/>
      <w:r w:rsidRPr="004D7E5E">
        <w:lastRenderedPageBreak/>
        <w:t>LANGKAH 14</w:t>
      </w:r>
      <w:r w:rsidR="004D7E5E" w:rsidRPr="004D7E5E">
        <w:br/>
      </w:r>
      <w:r w:rsidRPr="004D7E5E">
        <w:t>TERAPILAH EMOSI ANAK</w:t>
      </w:r>
      <w:bookmarkEnd w:id="27"/>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Pada fase pertama, anak memiliki keistimewaan emosional baik pada perkara penting maupun sepele. Di antara perkara penting yang perlu diperhatikan adalah sebagai berikut:</w:t>
      </w:r>
    </w:p>
    <w:p w:rsidR="00C62FCE" w:rsidRPr="00D01071" w:rsidRDefault="004D7E5E" w:rsidP="004D7E5E">
      <w:pPr>
        <w:pStyle w:val="2"/>
      </w:pPr>
      <w:bookmarkStart w:id="28" w:name="_Toc468694769"/>
      <w:r>
        <w:rPr>
          <w:lang w:val="en-US"/>
        </w:rPr>
        <w:t xml:space="preserve">1- </w:t>
      </w:r>
      <w:r w:rsidR="00C62FCE" w:rsidRPr="00D01071">
        <w:t>Takut</w:t>
      </w:r>
      <w:bookmarkEnd w:id="28"/>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Di antara kesalahan fatal yang dilakukan oleh kebanyakan orang tua adalah menakut-nakuti anak dengan kegelapan atau pencuri misalnya. Ini adalah perkara yang salah. Tidak seharusnya ditakut-takuti seperti itu, karena akan berdampak buruk. Hal itu akan menyebabkan gangguan kejiwaan, mengompol, depresi dan kelabilan. Justru semestinya menciptakan suasana aman ketika bersama kita dan mengaitkan perasaan takut hanya kepada Allah saja.</w:t>
      </w: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4D7E5E" w:rsidP="004D7E5E">
      <w:pPr>
        <w:pStyle w:val="2"/>
      </w:pPr>
      <w:bookmarkStart w:id="29" w:name="_Toc468694770"/>
      <w:r>
        <w:rPr>
          <w:lang w:val="en-US"/>
        </w:rPr>
        <w:t xml:space="preserve">2- </w:t>
      </w:r>
      <w:r w:rsidR="00C62FCE" w:rsidRPr="00D01071">
        <w:t>Marah</w:t>
      </w:r>
      <w:bookmarkEnd w:id="29"/>
      <w:r w:rsidR="00C62FCE" w:rsidRPr="00D01071">
        <w:t xml:space="preserve">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Terkadang anak marah kepada ayah dan ibunya. Di antara bentuk ekspresi dari kemarahan itu bisa dengan tidak mau makan. Pemicunya bisa jadi hinaan dan kritik. Kemarahan seperti ini tidak termasuk kedurhakaan, karena pada fase ini </w:t>
      </w:r>
      <w:r w:rsidRPr="00D01071">
        <w:rPr>
          <w:rFonts w:cs="KFGQPC Uthmanic Script HAFS"/>
          <w:lang w:val="id-ID" w:eastAsia="en-GB"/>
        </w:rPr>
        <w:lastRenderedPageBreak/>
        <w:t xml:space="preserve">mereka belum </w:t>
      </w:r>
      <w:r w:rsidRPr="00D01071">
        <w:rPr>
          <w:rFonts w:cs="KFGQPC Uthmanic Script HAFS"/>
          <w:i/>
          <w:iCs/>
          <w:lang w:val="id-ID" w:eastAsia="en-GB"/>
        </w:rPr>
        <w:t>mumayiz</w:t>
      </w:r>
      <w:r w:rsidRPr="00D01071">
        <w:rPr>
          <w:rStyle w:val="FootnoteReference"/>
          <w:rFonts w:cs="KFGQPC Uthmanic Script HAFS"/>
          <w:i/>
          <w:iCs/>
          <w:lang w:val="id-ID" w:eastAsia="en-GB"/>
        </w:rPr>
        <w:footnoteReference w:id="47"/>
      </w:r>
      <w:r w:rsidRPr="00D01071">
        <w:rPr>
          <w:rFonts w:cs="KFGQPC Uthmanic Script HAFS"/>
          <w:lang w:val="id-ID" w:eastAsia="en-GB"/>
        </w:rPr>
        <w:t xml:space="preserve">. Jika putra dan putri anda marah, tinggalkan dia dan jangan ditanggapi. Merupakan kesalahan besar memenuhi segala keinginannya hanya karena kemarahannya. Yang semestinya adalah menjelaskan kepadanya mengenai kesalahannya dengan cara yang sederhana ketika dia sudah mulai tenang. </w:t>
      </w:r>
    </w:p>
    <w:p w:rsidR="00D800DC" w:rsidRPr="00BC7DD2" w:rsidRDefault="00C62FCE" w:rsidP="00BC7DD2">
      <w:pPr>
        <w:spacing w:after="120" w:line="264" w:lineRule="auto"/>
        <w:jc w:val="both"/>
        <w:rPr>
          <w:rFonts w:cs="KFGQPC Uthmanic Script HAFS"/>
          <w:lang w:val="en-US" w:eastAsia="en-GB"/>
        </w:rPr>
      </w:pPr>
      <w:r w:rsidRPr="00D01071">
        <w:rPr>
          <w:rFonts w:cs="KFGQPC Uthmanic Script HAFS"/>
          <w:lang w:val="id-ID" w:eastAsia="en-GB"/>
        </w:rPr>
        <w:t>Kita juga mesti mendidik anak kita jika kita marah. Kita akan marah jika berhubungan dengan hak-hak Allah. Raut wajah akan berubah jika melihat kemungkaran yang tidak bisa diubah baik dengan lisan ataupun tangan.</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 Dalam Hal Ini</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1. Abdulaziz Ibn Marwan mengutus putranya, Umar ke Madinah untuk belajar adab. Ia menugaskan pengajarannya kepada Solah Ibn Kaisan dengan kesepakatan harus melaksanakan shalat. Suatu hari Umar terlambat shalat, sehingga ditanya oleh Solah:</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“Apa yang membuatmu terlambat?”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“Tukang sisirku menyisiriku.” Jawabnya.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“Hanya menyisir rambut sampai mengganggu shalatmu?” Ungkap Solah kesal. Solah pun menulis </w:t>
      </w:r>
      <w:r w:rsidRPr="00D01071">
        <w:rPr>
          <w:rFonts w:cs="KFGQPC Uthmanic Script HAFS"/>
          <w:lang w:val="id-ID" w:eastAsia="en-GB"/>
        </w:rPr>
        <w:lastRenderedPageBreak/>
        <w:t>surat kepada ayahnya. Sehingga ayahnya mengirim utusan dan tidak berbicara sampai menggunduli rambut Umar putra khalifah.</w:t>
      </w:r>
      <w:r w:rsidRPr="00D01071">
        <w:rPr>
          <w:rStyle w:val="FootnoteReference"/>
          <w:rFonts w:cs="KFGQPC Uthmanic Script HAFS"/>
          <w:lang w:val="id-ID" w:eastAsia="en-GB"/>
        </w:rPr>
        <w:footnoteReference w:id="48"/>
      </w: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4D7E5E">
      <w:pPr>
        <w:pStyle w:val="2"/>
      </w:pPr>
      <w:bookmarkStart w:id="30" w:name="_Toc468694771"/>
      <w:r w:rsidRPr="00D01071">
        <w:t>3. Kecemburuan</w:t>
      </w:r>
      <w:bookmarkEnd w:id="30"/>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Cemburu merupakan salah satu sifat yang melekat dalam jiwa. Ada anak berkata: “Ayah lebih sayang kepada adik bungsuku...” Itu merupakan gambaran kecemburuan.</w:t>
      </w:r>
    </w:p>
    <w:p w:rsidR="00C62FCE" w:rsidRDefault="00C62FCE" w:rsidP="00C62FCE">
      <w:pPr>
        <w:spacing w:after="120" w:line="264" w:lineRule="auto"/>
        <w:jc w:val="both"/>
        <w:rPr>
          <w:rFonts w:cs="KFGQPC Uthmanic Script HAFS"/>
          <w:lang w:val="en-US" w:eastAsia="en-GB"/>
        </w:rPr>
      </w:pPr>
      <w:r w:rsidRPr="00D01071">
        <w:rPr>
          <w:rFonts w:cs="KFGQPC Uthmanic Script HAFS"/>
          <w:lang w:val="id-ID" w:eastAsia="en-GB"/>
        </w:rPr>
        <w:t>Kedua orang tua mestilah memperhatikan sisi ini dengan perhatian yang besar, dengan cara memberikan setiap anak hak-haknya tanpa membeda-bedakan satu dengan yang lain. Agar tidak lahir permusuhan dan kedengkian di antara mereka.</w:t>
      </w:r>
    </w:p>
    <w:p w:rsidR="004D7E5E" w:rsidRDefault="004D7E5E" w:rsidP="00C62FCE">
      <w:pPr>
        <w:spacing w:after="120" w:line="264" w:lineRule="auto"/>
        <w:jc w:val="both"/>
        <w:rPr>
          <w:rFonts w:cs="KFGQPC Uthmanic Script HAFS"/>
          <w:lang w:val="en-US" w:eastAsia="en-GB"/>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1" w:name="_Toc468694772"/>
      <w:r w:rsidRPr="004D7E5E">
        <w:lastRenderedPageBreak/>
        <w:t>LANGKAH 15</w:t>
      </w:r>
      <w:r w:rsidR="004D7E5E" w:rsidRPr="004D7E5E">
        <w:br/>
      </w:r>
      <w:r w:rsidRPr="004D7E5E">
        <w:t>DIDIK AGAR MEMILIKI KECEMBURUAN TERHADAP AGAMA</w:t>
      </w:r>
      <w:bookmarkEnd w:id="31"/>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Sudah semestinya para orang tua mendidik putra-putrinya agar memiliki kecemburuan terhadap agama ini, dan itu adalah metode yang dilakukan oleh generasi salaf</w:t>
      </w:r>
      <w:r w:rsidRPr="00D01071">
        <w:rPr>
          <w:rStyle w:val="FootnoteReference"/>
          <w:rFonts w:cs="KFGQPC Uthmanic Script HAFS"/>
          <w:lang w:val="id-ID" w:eastAsia="en-GB"/>
        </w:rPr>
        <w:footnoteReference w:id="49"/>
      </w:r>
      <w:r w:rsidRPr="00D01071">
        <w:rPr>
          <w:rFonts w:cs="KFGQPC Uthmanic Script HAFS"/>
          <w:lang w:val="id-ID" w:eastAsia="en-GB"/>
        </w:rPr>
        <w:t xml:space="preserve"> umat ini dahulu.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Langkah-langkah praktis menghidupkan kecemburuan terhadap agama pada jiwa putra-putri kita:</w:t>
      </w:r>
    </w:p>
    <w:p w:rsidR="00C62FCE" w:rsidRPr="00D01071" w:rsidRDefault="00C62FCE" w:rsidP="00C62FCE">
      <w:pPr>
        <w:numPr>
          <w:ilvl w:val="0"/>
          <w:numId w:val="14"/>
        </w:numPr>
        <w:spacing w:after="120" w:line="264" w:lineRule="auto"/>
        <w:ind w:left="360" w:hanging="360"/>
        <w:jc w:val="both"/>
        <w:rPr>
          <w:rFonts w:cs="KFGQPC Uthmanic Script HAFS"/>
          <w:lang w:val="id-ID" w:eastAsia="en-GB"/>
        </w:rPr>
      </w:pPr>
      <w:r w:rsidRPr="00D01071">
        <w:rPr>
          <w:rFonts w:cs="KFGQPC Uthmanic Script HAFS"/>
          <w:lang w:val="id-ID" w:eastAsia="en-GB"/>
        </w:rPr>
        <w:t>Menceritakan kisah-kisah dan permisalan-permisalan anak-anak kecil di masa Sahabat dan Tabi’in akan betapa besarnya kecemburuan mereka terhadap agama ini.</w:t>
      </w:r>
    </w:p>
    <w:p w:rsidR="00C62FCE" w:rsidRPr="00D01071" w:rsidRDefault="00C62FCE" w:rsidP="00C62FCE">
      <w:pPr>
        <w:numPr>
          <w:ilvl w:val="0"/>
          <w:numId w:val="14"/>
        </w:numPr>
        <w:spacing w:after="120" w:line="264" w:lineRule="auto"/>
        <w:ind w:left="360" w:hanging="360"/>
        <w:jc w:val="both"/>
        <w:rPr>
          <w:rFonts w:cs="KFGQPC Uthmanic Script HAFS"/>
          <w:lang w:val="id-ID" w:eastAsia="en-GB"/>
        </w:rPr>
      </w:pPr>
      <w:r w:rsidRPr="00D01071">
        <w:rPr>
          <w:rFonts w:cs="KFGQPC Uthmanic Script HAFS"/>
          <w:lang w:val="id-ID" w:eastAsia="en-GB"/>
        </w:rPr>
        <w:t>Biarkan mereka menyaksikan apa yang dilakukan musuh-musuh agama ini terhadap anak-anak seusia mereka dari anak-anak kaum muslimin; seperti yang terjadi pada anak-anak di Palestina.</w:t>
      </w:r>
    </w:p>
    <w:p w:rsidR="00C62FCE" w:rsidRPr="00D01071" w:rsidRDefault="00C62FCE" w:rsidP="00C62FCE">
      <w:pPr>
        <w:numPr>
          <w:ilvl w:val="0"/>
          <w:numId w:val="14"/>
        </w:numPr>
        <w:spacing w:after="120" w:line="264" w:lineRule="auto"/>
        <w:ind w:left="360" w:hanging="360"/>
        <w:jc w:val="both"/>
        <w:rPr>
          <w:rFonts w:cs="KFGQPC Uthmanic Script HAFS"/>
          <w:lang w:val="id-ID" w:eastAsia="en-GB"/>
        </w:rPr>
      </w:pPr>
      <w:r w:rsidRPr="00D01071">
        <w:rPr>
          <w:rFonts w:cs="KFGQPC Uthmanic Script HAFS"/>
          <w:lang w:val="id-ID" w:eastAsia="en-GB"/>
        </w:rPr>
        <w:t>Menyemangati dan memotivasi dengan pemberian hadiah.</w:t>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 Yang Menunjukkan Pentingnya Menanamkan Kecemburuan Terhadap Agama Dalam Jiwa Anak</w:t>
      </w:r>
    </w:p>
    <w:p w:rsidR="00C62FCE" w:rsidRPr="00D01071" w:rsidRDefault="00C62FCE" w:rsidP="00C62FCE">
      <w:pPr>
        <w:numPr>
          <w:ilvl w:val="0"/>
          <w:numId w:val="15"/>
        </w:numPr>
        <w:spacing w:after="120" w:line="264" w:lineRule="auto"/>
        <w:ind w:left="0" w:firstLine="0"/>
        <w:jc w:val="both"/>
        <w:rPr>
          <w:rFonts w:cs="KFGQPC Uthmanic Script HAFS"/>
          <w:lang w:val="id-ID" w:eastAsia="en-GB"/>
        </w:rPr>
      </w:pPr>
      <w:r w:rsidRPr="00D01071">
        <w:rPr>
          <w:rFonts w:cs="KFGQPC Uthmanic Script HAFS"/>
          <w:lang w:val="id-ID" w:eastAsia="en-GB"/>
        </w:rPr>
        <w:t>Abdurrahman Ibn Auf -</w:t>
      </w:r>
      <w:r w:rsidRPr="00D01071">
        <w:rPr>
          <w:rFonts w:cs="KFGQPC Uthmanic Script HAFS"/>
          <w:i/>
          <w:iCs/>
          <w:lang w:val="id-ID" w:eastAsia="en-GB"/>
        </w:rPr>
        <w:t>radiallahu'anhu</w:t>
      </w:r>
      <w:r w:rsidRPr="00D01071">
        <w:rPr>
          <w:rFonts w:cs="KFGQPC Uthmanic Script HAFS"/>
          <w:lang w:val="id-ID" w:eastAsia="en-GB"/>
        </w:rPr>
        <w:t>-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Ketika berada dalam saf pada peperangan Badar, aku mendapatkan di kanan dan kiriku dua orang pemuda belia dari kalangan Anshar. Aku berharap berada dekat dengan keduanya. Salah seorang memberi isyarat kepadaku dan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“Wahai paman, tahukah engkau yang mana Abu Jahal?”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“Apa yang ingin engkau lakukan dengan Abu Jahal wahai putra saudaraku?” Tanya Abdurrahman.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dengar dia mencerca Rasulullah. Demi Allah yang jiwaku di tangan-Nya, jika aku melihatnya tidak akan aku biarkan dia lepas dari dariku hingga terbunuh.” Jawab pemuda itu.</w:t>
      </w:r>
      <w:r w:rsidRPr="00D01071">
        <w:rPr>
          <w:rStyle w:val="FootnoteReference"/>
          <w:rFonts w:cs="KFGQPC Uthmanic Script HAFS"/>
          <w:lang w:val="id-ID" w:eastAsia="en-GB"/>
        </w:rPr>
        <w:footnoteReference w:id="50"/>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Point dari cerita di atas: </w:t>
      </w:r>
    </w:p>
    <w:p w:rsidR="00C62FCE" w:rsidRPr="00D01071" w:rsidRDefault="00C62FCE" w:rsidP="00C62FCE">
      <w:pPr>
        <w:spacing w:after="120" w:line="264" w:lineRule="auto"/>
        <w:jc w:val="both"/>
        <w:rPr>
          <w:rFonts w:cs="KFGQPC Uthmanic Script HAFS"/>
          <w:i/>
          <w:iCs/>
          <w:lang w:val="id-ID" w:eastAsia="en-GB"/>
        </w:rPr>
      </w:pPr>
      <w:r w:rsidRPr="00D01071">
        <w:rPr>
          <w:rFonts w:cs="KFGQPC Uthmanic Script HAFS"/>
          <w:b/>
          <w:bCs/>
          <w:lang w:val="id-ID" w:eastAsia="en-GB"/>
        </w:rPr>
        <w:lastRenderedPageBreak/>
        <w:t>“Aku mendengar dia mencerca Rasulullah -</w:t>
      </w:r>
      <w:r w:rsidRPr="00D01071">
        <w:rPr>
          <w:rFonts w:cs="KFGQPC Uthmanic Script HAFS"/>
          <w:b/>
          <w:bCs/>
          <w:i/>
          <w:iCs/>
          <w:lang w:val="id-ID" w:eastAsia="en-GB"/>
        </w:rPr>
        <w:t>shalallahu alaihi wasallam-.”</w:t>
      </w: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C62FCE">
      <w:pPr>
        <w:numPr>
          <w:ilvl w:val="0"/>
          <w:numId w:val="15"/>
        </w:numPr>
        <w:spacing w:after="120" w:line="264" w:lineRule="auto"/>
        <w:ind w:left="0" w:firstLine="0"/>
        <w:jc w:val="both"/>
        <w:rPr>
          <w:rFonts w:cs="KFGQPC Uthmanic Script HAFS"/>
          <w:b/>
          <w:bCs/>
          <w:lang w:val="id-ID" w:eastAsia="en-GB"/>
        </w:rPr>
      </w:pPr>
      <w:r w:rsidRPr="00D01071">
        <w:rPr>
          <w:rFonts w:cs="KFGQPC Uthmanic Script HAFS"/>
          <w:b/>
          <w:bCs/>
          <w:lang w:val="id-ID" w:eastAsia="en-GB"/>
        </w:rPr>
        <w:t>Anak-Anak Bahrain</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Diriwayatkan bahwa anak-anak Bahrain bermain kasti. Seorang kepala uskup duduk menyaksikan. Ketika bola terjatuh mengenai dadanya, si uskup mengambilnya. Anak-anak meminta agar bola dikembalikan kepada mereka, tetapi sang uskup menolak. Salah seorang anak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memintamu mengembalikannya demi Zat yang telah mengutus Muhammad sebagai Rasul.”</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Sang kepala uskup tetap menolak, bahkan mulai mencemooh Rasulullah -</w:t>
      </w:r>
      <w:r w:rsidRPr="00D01071">
        <w:rPr>
          <w:rFonts w:cs="KFGQPC Uthmanic Script HAFS"/>
          <w:i/>
          <w:iCs/>
          <w:lang w:val="id-ID" w:eastAsia="en-GB"/>
        </w:rPr>
        <w:t>shalallahu alaihi wasallam</w:t>
      </w:r>
      <w:r w:rsidRPr="00D01071">
        <w:rPr>
          <w:rFonts w:cs="KFGQPC Uthmanic Script HAFS"/>
          <w:lang w:val="id-ID" w:eastAsia="en-GB"/>
        </w:rPr>
        <w:t>-. Anak-anak itu pun naik pitam dan menyatroni sang kepada uskup dengan stik mereka dan memukulinya hingga tewas.</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Kejadian itu disampaikan kepada Umar Ibn al-Khatthab -</w:t>
      </w:r>
      <w:r w:rsidRPr="00D01071">
        <w:rPr>
          <w:rFonts w:cs="KFGQPC Uthmanic Script HAFS"/>
          <w:i/>
          <w:iCs/>
          <w:lang w:val="id-ID" w:eastAsia="en-GB"/>
        </w:rPr>
        <w:t>radiallahu'anhu</w:t>
      </w:r>
      <w:r w:rsidRPr="00D01071">
        <w:rPr>
          <w:rFonts w:cs="KFGQPC Uthmanic Script HAFS"/>
          <w:lang w:val="id-ID" w:eastAsia="en-GB"/>
        </w:rPr>
        <w:t>-. Sungguh Umar tidak pernah segembira mendengar penaklukan atau mendapatkan hasil rampasan perang seperti kegembiraannya ketika mendengar apa yang dilakukan anak-anak Islam itu dan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“Sekarang Islam telah mulia. Anak-anak kecil Islam ketika Nabinya dilecehkan murka dan membelanya.”</w:t>
      </w:r>
      <w:r w:rsidRPr="00D01071">
        <w:rPr>
          <w:rStyle w:val="FootnoteReference"/>
          <w:rFonts w:cs="KFGQPC Uthmanic Script HAFS"/>
          <w:lang w:val="id-ID" w:eastAsia="en-GB"/>
        </w:rPr>
        <w:footnoteReference w:id="51"/>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lang w:bidi="ar-EG"/>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2" w:name="_Toc468694773"/>
      <w:r w:rsidRPr="004D7E5E">
        <w:lastRenderedPageBreak/>
        <w:t>LANGKAH 16</w:t>
      </w:r>
      <w:r w:rsidR="004D7E5E" w:rsidRPr="004D7E5E">
        <w:br/>
      </w:r>
      <w:r w:rsidRPr="004D7E5E">
        <w:t>KECENDERUNGAN UNTUK MEMILIKI KETERAMPILA</w:t>
      </w:r>
      <w:r w:rsidRPr="00D01071">
        <w:rPr>
          <w:lang w:eastAsia="en-GB"/>
        </w:rPr>
        <w:t>N</w:t>
      </w:r>
      <w:bookmarkEnd w:id="32"/>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Pada fase pertama, anak memiliki karakteristik kecenderungan menguasai keterampilan. Hendaknya kita memanfaatkan kesiapan itu untuk menumbuhkan beberapa keterampilan seperti keterampilan berpidato, menulis atau keterampilan-keterampilan lain yang bermanfaat bagi kemajuan umat. Tidak mengapa jika orang tua mengkhususkan waktu walau sehari seminggu untuk mengadakan suatu acara yang dapat meransum dan memotivasi keterampilan itu. Memberikan hadiah agar anak lebih merespons acara atau program itu.</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3" w:name="_Toc468694774"/>
      <w:r w:rsidRPr="004D7E5E">
        <w:lastRenderedPageBreak/>
        <w:t>LANGKAH 17</w:t>
      </w:r>
      <w:r w:rsidR="004D7E5E" w:rsidRPr="004D7E5E">
        <w:br/>
      </w:r>
      <w:r w:rsidRPr="004D7E5E">
        <w:t>MEMPERKAYA PERKEMBANGAN BAHASA DENGAN CEPAT</w:t>
      </w:r>
      <w:bookmarkEnd w:id="33"/>
    </w:p>
    <w:p w:rsidR="00C62FCE" w:rsidRPr="00D01071" w:rsidRDefault="00C62FCE" w:rsidP="00D800DC">
      <w:pPr>
        <w:spacing w:after="120" w:line="264" w:lineRule="auto"/>
        <w:ind w:firstLine="720"/>
        <w:jc w:val="both"/>
        <w:rPr>
          <w:rFonts w:cs="KFGQPC Uthmanic Script HAFS"/>
          <w:lang w:val="id-ID" w:eastAsia="en-GB"/>
        </w:rPr>
      </w:pPr>
      <w:r w:rsidRPr="00D01071">
        <w:rPr>
          <w:rFonts w:cs="KFGQPC Uthmanic Script HAFS"/>
          <w:lang w:val="id-ID" w:eastAsia="en-GB"/>
        </w:rPr>
        <w:t>Anak menikmati masa awal hidup mereka dengan menyerap secara cepat kosakata bahasa yang diucapkan orang tuanya. Karenanya kedua orang tua harus bersemangat untuk memperkaya putra-putri mereka dalam sisi ini. Baik dalam pembicaraan di antara mereka atau ketika bercerita tentang kisah-kisah Islami yang dikisahkan dengan bahasa formal sehingga dapat menambah perbendaharaan bahasa mereka. Tidaklah lenyap bahasa Arab melainkan ketika kita melalaikannya.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Pengetahuan anak akan bahasa Arab membantu mereka dalam memahami makna kitab dan sunah. Oleh karena itu kita harus konsentrasi pada sisi ini dengan perhatian yang besar.</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4" w:name="_Toc468694775"/>
      <w:r w:rsidRPr="00D01071">
        <w:rPr>
          <w:lang w:eastAsia="en-GB"/>
        </w:rPr>
        <w:lastRenderedPageBreak/>
        <w:t>LANGKAH 18</w:t>
      </w:r>
      <w:r w:rsidR="004D7E5E">
        <w:rPr>
          <w:lang w:val="en-US" w:eastAsia="en-GB"/>
        </w:rPr>
        <w:br/>
      </w:r>
      <w:r w:rsidRPr="00D01071">
        <w:rPr>
          <w:lang w:eastAsia="en-GB"/>
        </w:rPr>
        <w:t>PENEMU KECIL</w:t>
      </w:r>
      <w:bookmarkEnd w:id="34"/>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Anak-anak pada fase pertama suka membongkar pasang barang. Itu menyerupai perangai seorang penemu dalam membongkar dan merangkainya kembali. Hal itu jangan membuat kita menjadi emosi jika mereka membongkar atau merusak sesuatu. Hal itu terjadi karena kita tidak memberi mereka alternatif yang sesuai. Semestinya kita mengarahkan karakteristik tersebut dengan menanamkan kepada mereka hal-hal penting, seperti keterkaitan kepada rumah Allah. Membongkar pasang dapat membuka wawasan nalar dan akal mereka dan menjadikan mereka bersandar pada diri sendiri sewaktu membongkar sesuatu dan memasangnya kembali.</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Pentingnya Hal Itu Dalam Membangun Kepribadian Anak</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Belilah mainan berbentuk masjid. Minta anak untuk menyusunnya. Hal itu akan menanamkan kecintaan kepada rumah Allah dalam jiwa mereka, karena secara naluriah anak-anak mencintai mainan mereka. Itu terjadi dengan cara tidak langsung.  Demikian halnya dengan permainan seperti menyusun gambar, teka-teki atau puzzle.</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lastRenderedPageBreak/>
        <w:t>* * *</w:t>
      </w:r>
    </w:p>
    <w:p w:rsidR="004D7E5E" w:rsidRDefault="004D7E5E" w:rsidP="004D7E5E">
      <w:pPr>
        <w:pStyle w:val="11"/>
        <w:bidi w:val="0"/>
        <w:rPr>
          <w:rFonts w:ascii="Calibri" w:hAnsi="Calibri" w:cs="KFGQPC Uthmanic Script HAFS"/>
          <w:lang w:bidi="ar-EG"/>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5" w:name="_Toc468694776"/>
      <w:r w:rsidRPr="00D01071">
        <w:rPr>
          <w:lang w:eastAsia="en-GB"/>
        </w:rPr>
        <w:lastRenderedPageBreak/>
        <w:t>LANGKAH 19</w:t>
      </w:r>
      <w:r w:rsidR="004D7E5E">
        <w:rPr>
          <w:lang w:val="en-US" w:eastAsia="en-GB"/>
        </w:rPr>
        <w:br/>
      </w:r>
      <w:r w:rsidRPr="00D01071">
        <w:rPr>
          <w:lang w:eastAsia="en-GB"/>
        </w:rPr>
        <w:t>DICINTAI, DITERIMA DAN DIHARGAI</w:t>
      </w:r>
      <w:bookmarkEnd w:id="35"/>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Anak-anak butuh dicintai, diterima oleh kedua orang tua dan guru mereka. Sudah semestinya ia merasakan bahwa dirinya adalah sumber kebahagiaan, pujian, kebanggaan ibu, ayah, keluarga dan pengajarnya. Jika bicara, yang lain diam mendengar pembicaraannya dan memberinya kesempatan luas. Dengan demikian ia akan merasa diterima, dihargai dan terlihat kecintaan kedua orang tuanya padanya.</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Dan Kisah Yang Menunjukkan Pentingnya Cinta, Penerimaan Dan Penghargaan</w:t>
      </w:r>
    </w:p>
    <w:p w:rsidR="00C62FCE" w:rsidRPr="00D01071" w:rsidRDefault="00C62FCE" w:rsidP="00C62FCE">
      <w:pPr>
        <w:numPr>
          <w:ilvl w:val="0"/>
          <w:numId w:val="16"/>
        </w:numPr>
        <w:spacing w:after="120" w:line="264" w:lineRule="auto"/>
        <w:ind w:left="360" w:hanging="360"/>
        <w:jc w:val="both"/>
        <w:rPr>
          <w:rFonts w:cs="KFGQPC Uthmanic Script HAFS"/>
          <w:lang w:val="id-ID" w:eastAsia="en-GB"/>
        </w:rPr>
      </w:pPr>
      <w:r w:rsidRPr="00D01071">
        <w:rPr>
          <w:rFonts w:cs="KFGQPC Uthmanic Script HAFS"/>
          <w:lang w:val="id-ID" w:eastAsia="en-GB"/>
        </w:rPr>
        <w:t>Dari Usamah Ibn Zaid -</w:t>
      </w:r>
      <w:r w:rsidRPr="00D01071">
        <w:rPr>
          <w:rFonts w:cs="KFGQPC Uthmanic Script HAFS"/>
          <w:i/>
          <w:iCs/>
          <w:lang w:val="id-ID" w:eastAsia="en-GB"/>
        </w:rPr>
        <w:t>radiallahu'anhu</w:t>
      </w:r>
      <w:r w:rsidRPr="00D01071">
        <w:rPr>
          <w:rFonts w:cs="KFGQPC Uthmanic Script HAFS"/>
          <w:lang w:val="id-ID" w:eastAsia="en-GB"/>
        </w:rPr>
        <w:t>-, dari Rasulullah -</w:t>
      </w:r>
      <w:r w:rsidRPr="00D01071">
        <w:rPr>
          <w:rFonts w:cs="KFGQPC Uthmanic Script HAFS"/>
          <w:i/>
          <w:iCs/>
          <w:lang w:val="id-ID" w:eastAsia="en-GB"/>
        </w:rPr>
        <w:t>shalallahu</w:t>
      </w:r>
      <w:r w:rsidRPr="00D01071">
        <w:rPr>
          <w:rFonts w:cs="KFGQPC Uthmanic Script HAFS"/>
          <w:lang w:val="id-ID" w:eastAsia="en-GB"/>
        </w:rPr>
        <w:t xml:space="preserve"> </w:t>
      </w:r>
      <w:r w:rsidRPr="00D01071">
        <w:rPr>
          <w:rFonts w:cs="KFGQPC Uthmanic Script HAFS"/>
          <w:i/>
          <w:iCs/>
          <w:lang w:val="id-ID" w:eastAsia="en-GB"/>
        </w:rPr>
        <w:t>alaihi</w:t>
      </w:r>
      <w:r w:rsidRPr="00D01071">
        <w:rPr>
          <w:rFonts w:cs="KFGQPC Uthmanic Script HAFS"/>
          <w:lang w:val="id-ID" w:eastAsia="en-GB"/>
        </w:rPr>
        <w:t xml:space="preserve"> </w:t>
      </w:r>
      <w:r w:rsidRPr="00D01071">
        <w:rPr>
          <w:rFonts w:cs="KFGQPC Uthmanic Script HAFS"/>
          <w:i/>
          <w:iCs/>
          <w:lang w:val="id-ID" w:eastAsia="en-GB"/>
        </w:rPr>
        <w:t>wasallam</w:t>
      </w:r>
      <w:r w:rsidRPr="00D01071">
        <w:rPr>
          <w:rFonts w:cs="KFGQPC Uthmanic Script HAFS"/>
          <w:lang w:val="id-ID" w:eastAsia="en-GB"/>
        </w:rPr>
        <w:t>- bahwa Nabi membawanya beserta Hasan dan berkata:</w:t>
      </w:r>
    </w:p>
    <w:p w:rsidR="00C62FCE" w:rsidRPr="00AC1636" w:rsidRDefault="00A90D09" w:rsidP="00A90D09">
      <w:pPr>
        <w:pStyle w:val="a0"/>
        <w:rPr>
          <w:rtl/>
        </w:rPr>
      </w:pPr>
      <w:r>
        <w:rPr>
          <w:rFonts w:hint="cs"/>
          <w:rtl/>
        </w:rPr>
        <w:t>«</w:t>
      </w:r>
      <w:r w:rsidR="00C62FCE" w:rsidRPr="00AC1636">
        <w:rPr>
          <w:rtl/>
        </w:rPr>
        <w:t>اللهم إني أحبُّهما فأحبّهما</w:t>
      </w:r>
      <w:r>
        <w:rPr>
          <w:rFonts w:hint="cs"/>
          <w:rtl/>
        </w:rPr>
        <w:t>»</w:t>
      </w:r>
    </w:p>
    <w:p w:rsidR="00C62FCE" w:rsidRPr="00D01071" w:rsidRDefault="00C62FCE" w:rsidP="00C62FCE">
      <w:pPr>
        <w:spacing w:after="120" w:line="264" w:lineRule="auto"/>
        <w:ind w:left="360"/>
        <w:jc w:val="both"/>
        <w:rPr>
          <w:rFonts w:cs="KFGQPC Uthmanic Script HAFS"/>
          <w:i/>
          <w:iCs/>
          <w:lang w:val="id-ID" w:eastAsia="en-GB"/>
        </w:rPr>
      </w:pPr>
      <w:r w:rsidRPr="00D01071">
        <w:rPr>
          <w:rFonts w:cs="KFGQPC Uthmanic Script HAFS"/>
          <w:i/>
          <w:iCs/>
          <w:lang w:val="id-ID" w:eastAsia="en-GB"/>
        </w:rPr>
        <w:t>“Ya Allah, aku mencintai keduanya, maka cintailah keduanya.”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Atau sebagaimana yang dikatakan Rasulullah -</w:t>
      </w:r>
      <w:r w:rsidRPr="00D01071">
        <w:rPr>
          <w:rFonts w:cs="KFGQPC Uthmanic Script HAFS"/>
          <w:i/>
          <w:iCs/>
          <w:lang w:val="id-ID" w:eastAsia="en-GB"/>
        </w:rPr>
        <w:t>shalallahu alaihi wasallam</w:t>
      </w:r>
      <w:r w:rsidRPr="00D01071">
        <w:rPr>
          <w:rFonts w:cs="KFGQPC Uthmanic Script HAFS"/>
          <w:lang w:val="id-ID" w:eastAsia="en-GB"/>
        </w:rPr>
        <w:t>-.</w:t>
      </w:r>
      <w:r w:rsidRPr="00D01071">
        <w:rPr>
          <w:rStyle w:val="FootnoteReference"/>
          <w:rFonts w:cs="KFGQPC Uthmanic Script HAFS"/>
          <w:lang w:val="id-ID" w:eastAsia="en-GB"/>
        </w:rPr>
        <w:footnoteReference w:id="52"/>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C62FCE">
      <w:pPr>
        <w:numPr>
          <w:ilvl w:val="0"/>
          <w:numId w:val="16"/>
        </w:numPr>
        <w:spacing w:after="120" w:line="264" w:lineRule="auto"/>
        <w:ind w:left="360" w:hanging="360"/>
        <w:jc w:val="both"/>
        <w:rPr>
          <w:rFonts w:cs="KFGQPC Uthmanic Script HAFS"/>
          <w:lang w:val="id-ID" w:eastAsia="en-GB"/>
        </w:rPr>
      </w:pPr>
      <w:r w:rsidRPr="00D01071">
        <w:rPr>
          <w:rFonts w:cs="KFGQPC Uthmanic Script HAFS"/>
          <w:lang w:val="id-ID" w:eastAsia="en-GB"/>
        </w:rPr>
        <w:t>Ibnu Juraij berkata dari Atma: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“Seorang lelaki berbicara kepadaku dan aku diam mendengarkan seolah belum pernah mendengarnya. Padahal aku telah mendengarnya sebelum dia dilahirkan.</w:t>
      </w:r>
      <w:r w:rsidRPr="00D01071">
        <w:rPr>
          <w:rStyle w:val="FootnoteReference"/>
          <w:rFonts w:cs="KFGQPC Uthmanic Script HAFS"/>
          <w:lang w:val="id-ID" w:eastAsia="en-GB"/>
        </w:rPr>
        <w:footnoteReference w:id="53"/>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Ini pada orang dewasa. Lalu bagaimana dengan anak-anak, tentu lebih lagi.</w:t>
      </w:r>
    </w:p>
    <w:p w:rsidR="00C62FCE" w:rsidRPr="00D01071" w:rsidRDefault="00C62FCE" w:rsidP="00C62FCE">
      <w:pPr>
        <w:numPr>
          <w:ilvl w:val="0"/>
          <w:numId w:val="16"/>
        </w:numPr>
        <w:spacing w:after="120" w:line="264" w:lineRule="auto"/>
        <w:ind w:left="360" w:hanging="360"/>
        <w:jc w:val="both"/>
        <w:rPr>
          <w:rFonts w:cs="KFGQPC Uthmanic Script HAFS"/>
          <w:i/>
          <w:iCs/>
          <w:lang w:val="id-ID" w:eastAsia="en-GB"/>
        </w:rPr>
      </w:pPr>
      <w:r w:rsidRPr="00D01071">
        <w:rPr>
          <w:rFonts w:cs="KFGQPC Uthmanic Script HAFS"/>
          <w:lang w:val="id-ID" w:eastAsia="en-GB"/>
        </w:rPr>
        <w:t>Aisyah -</w:t>
      </w:r>
      <w:r w:rsidRPr="00D01071">
        <w:rPr>
          <w:rFonts w:cs="KFGQPC Uthmanic Script HAFS"/>
          <w:i/>
          <w:iCs/>
          <w:lang w:val="id-ID" w:eastAsia="en-GB"/>
        </w:rPr>
        <w:t>radiallahu'anha</w:t>
      </w:r>
      <w:r w:rsidRPr="00D01071">
        <w:rPr>
          <w:rFonts w:cs="KFGQPC Uthmanic Script HAFS"/>
          <w:lang w:val="id-ID" w:eastAsia="en-GB"/>
        </w:rPr>
        <w:t>- bercerita tentang Fathimah, putri Rasulullah -</w:t>
      </w:r>
      <w:r w:rsidRPr="00D01071">
        <w:rPr>
          <w:rFonts w:cs="KFGQPC Uthmanic Script HAFS"/>
          <w:i/>
          <w:iCs/>
          <w:lang w:val="id-ID" w:eastAsia="en-GB"/>
        </w:rPr>
        <w:t>shalallahu alaihi wasallam-:</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“Jika Fathimah datang kepada Nabi </w:t>
      </w:r>
      <w:r w:rsidRPr="00D01071">
        <w:rPr>
          <w:rFonts w:cs="KFGQPC Uthmanic Script HAFS"/>
          <w:i/>
          <w:iCs/>
          <w:lang w:val="id-ID" w:eastAsia="en-GB"/>
        </w:rPr>
        <w:t xml:space="preserve">-shalallahu alaihi wasallam-, </w:t>
      </w:r>
      <w:r w:rsidRPr="00D01071">
        <w:rPr>
          <w:rFonts w:cs="KFGQPC Uthmanic Script HAFS"/>
          <w:lang w:val="id-ID" w:eastAsia="en-GB"/>
        </w:rPr>
        <w:t xml:space="preserve">Rasulullah </w:t>
      </w:r>
      <w:r w:rsidRPr="00D01071">
        <w:rPr>
          <w:rFonts w:cs="KFGQPC Uthmanic Script HAFS"/>
          <w:i/>
          <w:iCs/>
          <w:lang w:val="id-ID" w:eastAsia="en-GB"/>
        </w:rPr>
        <w:t>-shalallahu alaihi wasallam-</w:t>
      </w:r>
      <w:r w:rsidRPr="00D01071">
        <w:rPr>
          <w:rFonts w:cs="KFGQPC Uthmanic Script HAFS"/>
          <w:lang w:val="id-ID" w:eastAsia="en-GB"/>
        </w:rPr>
        <w:t xml:space="preserve"> menyambut dan menciumnya. Demikian pula yang </w:t>
      </w:r>
      <w:r w:rsidRPr="00D01071">
        <w:rPr>
          <w:rFonts w:cs="KFGQPC Uthmanic Script HAFS"/>
          <w:lang w:val="id-ID" w:eastAsia="en-GB"/>
        </w:rPr>
        <w:lastRenderedPageBreak/>
        <w:t>dilakukan Fathimah kepada Nabi -</w:t>
      </w:r>
      <w:r w:rsidRPr="00D01071">
        <w:rPr>
          <w:rFonts w:cs="KFGQPC Uthmanic Script HAFS"/>
          <w:i/>
          <w:iCs/>
          <w:lang w:val="id-ID" w:eastAsia="en-GB"/>
        </w:rPr>
        <w:t>shalallahu alaihi wasallam</w:t>
      </w:r>
      <w:r w:rsidRPr="00D01071">
        <w:rPr>
          <w:rFonts w:cs="KFGQPC Uthmanic Script HAFS"/>
          <w:lang w:val="id-ID" w:eastAsia="en-GB"/>
        </w:rPr>
        <w:t>-.</w:t>
      </w:r>
      <w:r w:rsidRPr="00D01071">
        <w:rPr>
          <w:rStyle w:val="FootnoteReference"/>
          <w:rFonts w:cs="KFGQPC Uthmanic Script HAFS"/>
          <w:lang w:val="id-ID" w:eastAsia="en-GB"/>
        </w:rPr>
        <w:footnoteReference w:id="54"/>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Aisyah -</w:t>
      </w:r>
      <w:r w:rsidRPr="00D01071">
        <w:rPr>
          <w:rFonts w:cs="KFGQPC Uthmanic Script HAFS"/>
          <w:i/>
          <w:iCs/>
          <w:lang w:val="id-ID" w:eastAsia="en-GB"/>
        </w:rPr>
        <w:t>radiallahu'anha</w:t>
      </w:r>
      <w:r w:rsidRPr="00D01071">
        <w:rPr>
          <w:rFonts w:cs="KFGQPC Uthmanic Script HAFS"/>
          <w:lang w:val="id-ID" w:eastAsia="en-GB"/>
        </w:rPr>
        <w:t>-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“Kami, istri-istri Nabi -</w:t>
      </w:r>
      <w:r w:rsidRPr="00D01071">
        <w:rPr>
          <w:rFonts w:cs="KFGQPC Uthmanic Script HAFS"/>
          <w:i/>
          <w:iCs/>
          <w:lang w:val="id-ID" w:eastAsia="en-GB"/>
        </w:rPr>
        <w:t>shalallahu alaihi wasallam</w:t>
      </w:r>
      <w:r w:rsidRPr="00D01071">
        <w:rPr>
          <w:rFonts w:cs="KFGQPC Uthmanic Script HAFS"/>
          <w:lang w:val="id-ID" w:eastAsia="en-GB"/>
        </w:rPr>
        <w:t xml:space="preserve">- berkumpul bersama beliau dan tidak ada seorang pun yang tidak hadir. Kemudian Fathimah datang. Cara berjalannya seperti Rasulullah </w:t>
      </w:r>
      <w:r w:rsidRPr="00D01071">
        <w:rPr>
          <w:rFonts w:cs="KFGQPC Uthmanic Script HAFS"/>
          <w:i/>
          <w:iCs/>
          <w:lang w:val="id-ID" w:eastAsia="en-GB"/>
        </w:rPr>
        <w:t>-shalallahu alaihi wasallam</w:t>
      </w:r>
      <w:r w:rsidRPr="00D01071">
        <w:rPr>
          <w:rFonts w:cs="KFGQPC Uthmanic Script HAFS"/>
          <w:lang w:val="id-ID" w:eastAsia="en-GB"/>
        </w:rPr>
        <w:t>-. Ketika Rasulullah melihatnya beliau menyambutnya dan berkata: “Selamat datang putriku.” Kemudian mendudukkannya di sampingnya.</w:t>
      </w:r>
      <w:r w:rsidRPr="00D01071">
        <w:rPr>
          <w:rStyle w:val="FootnoteReference"/>
          <w:rFonts w:cs="KFGQPC Uthmanic Script HAFS"/>
          <w:lang w:val="id-ID" w:eastAsia="en-GB"/>
        </w:rPr>
        <w:footnoteReference w:id="55"/>
      </w:r>
    </w:p>
    <w:p w:rsidR="004D7E5E" w:rsidRDefault="004D7E5E" w:rsidP="00C62FCE">
      <w:pPr>
        <w:spacing w:after="120" w:line="264" w:lineRule="auto"/>
        <w:jc w:val="both"/>
        <w:rPr>
          <w:rFonts w:cs="KFGQPC Uthmanic Script HAFS"/>
          <w:lang w:val="en-US" w:eastAsia="en-GB"/>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6" w:name="_Toc468694777"/>
      <w:r w:rsidRPr="00D01071">
        <w:rPr>
          <w:lang w:eastAsia="en-GB"/>
        </w:rPr>
        <w:lastRenderedPageBreak/>
        <w:t>LANGKAH 20</w:t>
      </w:r>
      <w:r w:rsidR="004D7E5E">
        <w:rPr>
          <w:lang w:val="en-US" w:eastAsia="en-GB"/>
        </w:rPr>
        <w:br/>
      </w:r>
      <w:r w:rsidRPr="00D01071">
        <w:rPr>
          <w:lang w:eastAsia="en-GB"/>
        </w:rPr>
        <w:t>MENYUGESTI KEBERHASILAN ANAK</w:t>
      </w:r>
      <w:bookmarkEnd w:id="36"/>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Setiap ayah dan ibu haruslah memiliki target. Targetnya adalah keberhasilan putra-putrinya dalam kehidupan ini. Puncak keberhasilan dari keberadaan mereka adalah terealisasinya penghambaan kepada Allah, Tuhan semesta alam sesuai dengan al-Quran dan sunah. Tentu itu bukan berarti melalaikan keberhasilan mereka dalam perkara duniawi</w:t>
      </w:r>
    </w:p>
    <w:p w:rsidR="007A2F7B" w:rsidRPr="00ED21C4" w:rsidRDefault="007A2F7B" w:rsidP="00A90D09">
      <w:pPr>
        <w:bidi/>
        <w:spacing w:after="0" w:line="240" w:lineRule="auto"/>
        <w:jc w:val="both"/>
        <w:rPr>
          <w:rFonts w:cs="KFGQPC Uthmanic Script HAFS"/>
          <w:color w:val="008000"/>
          <w:sz w:val="24"/>
          <w:szCs w:val="24"/>
          <w:rtl/>
          <w:lang w:bidi="ar-EG"/>
        </w:rPr>
      </w:pPr>
      <w:r w:rsidRPr="00A90D09">
        <w:rPr>
          <w:rFonts w:ascii="mylotus" w:hAnsi="mylotus" w:cs="mylotus"/>
          <w:sz w:val="26"/>
          <w:szCs w:val="26"/>
          <w:rtl/>
          <w:lang w:val="id-ID"/>
        </w:rPr>
        <w:t xml:space="preserve">قال الله </w:t>
      </w:r>
      <w:r w:rsidRPr="00A90D09">
        <w:rPr>
          <w:rFonts w:ascii="mylotus" w:hAnsi="mylotus" w:cs="mylotus"/>
          <w:sz w:val="26"/>
          <w:szCs w:val="26"/>
          <w:rtl/>
        </w:rPr>
        <w:t>تعالى</w:t>
      </w:r>
      <w:r w:rsidRPr="00A90D09">
        <w:rPr>
          <w:rFonts w:ascii="mylotus" w:hAnsi="mylotus" w:cs="mylotus"/>
          <w:sz w:val="26"/>
          <w:szCs w:val="26"/>
          <w:rtl/>
          <w:lang w:val="id-ID"/>
        </w:rPr>
        <w:t>:</w:t>
      </w:r>
      <w:r w:rsidR="00A90D09">
        <w:rPr>
          <w:rFonts w:ascii="mylotus" w:hAnsi="mylotus" w:cs="mylotus" w:hint="cs"/>
          <w:sz w:val="26"/>
          <w:szCs w:val="26"/>
          <w:rtl/>
          <w:lang w:val="id-ID"/>
        </w:rPr>
        <w:t xml:space="preserve"> </w:t>
      </w:r>
      <w:r w:rsidR="00A90D09">
        <w:rPr>
          <w:rFonts w:ascii="mylotus" w:hAnsi="mylotus" w:cs="Traditional Arabic"/>
          <w:color w:val="000000"/>
          <w:sz w:val="26"/>
          <w:szCs w:val="24"/>
          <w:shd w:val="clear" w:color="auto" w:fill="FFFFFF"/>
          <w:rtl/>
          <w:lang w:val="id-ID"/>
        </w:rPr>
        <w:t>﴿</w:t>
      </w:r>
      <w:r w:rsidR="00A90D09" w:rsidRPr="00A90D09">
        <w:rPr>
          <w:rStyle w:val="Char0"/>
          <w:rtl/>
        </w:rPr>
        <w:t>رَبَّنَا آتِنَا فِي الدُّنْيَا حَسَنَةً وَفِي الْآخِرَةِ حَسَنَةً وَقِنَا عَذَابَ النَّارِ٢٠١</w:t>
      </w:r>
      <w:r w:rsidR="00A90D09">
        <w:rPr>
          <w:rFonts w:ascii="mylotus" w:hAnsi="mylotus" w:cs="Traditional Arabic"/>
          <w:color w:val="000000"/>
          <w:sz w:val="26"/>
          <w:szCs w:val="24"/>
          <w:shd w:val="clear" w:color="auto" w:fill="FFFFFF"/>
          <w:rtl/>
          <w:lang w:val="id-ID"/>
        </w:rPr>
        <w:t>﴾</w:t>
      </w:r>
      <w:r w:rsidR="00A90D09">
        <w:rPr>
          <w:rFonts w:ascii="mylotus" w:hAnsi="mylotus" w:cs="KFGQPC Uthmanic Script HAFS"/>
          <w:color w:val="000000"/>
          <w:sz w:val="26"/>
          <w:szCs w:val="24"/>
          <w:shd w:val="clear" w:color="auto" w:fill="FFFFFF"/>
          <w:rtl/>
          <w:lang w:val="id-ID"/>
        </w:rPr>
        <w:t xml:space="preserve"> </w:t>
      </w:r>
      <w:r w:rsidR="00A90D09">
        <w:rPr>
          <w:rFonts w:ascii="mylotus" w:hAnsi="mylotus" w:cs="mylotus"/>
          <w:color w:val="000000"/>
          <w:sz w:val="26"/>
          <w:szCs w:val="24"/>
          <w:shd w:val="clear" w:color="auto" w:fill="FFFFFF"/>
          <w:rtl/>
          <w:lang w:val="id-ID"/>
        </w:rPr>
        <w:t>[البقرة: 201]</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i/>
          <w:iCs/>
          <w:lang w:val="id-ID" w:eastAsia="en-GB"/>
        </w:rPr>
        <w:t xml:space="preserve">"Ya Tuhan kami, berilah kami kebaikan di dunia dan kebaikan di akhirat dan peliharalah kami dari siksa neraka". </w:t>
      </w:r>
      <w:r w:rsidRPr="00D01071">
        <w:rPr>
          <w:rFonts w:cs="KFGQPC Uthmanic Script HAFS"/>
          <w:lang w:val="id-ID" w:eastAsia="en-GB"/>
        </w:rPr>
        <w:t>(QS. Al-Baqarah:201)</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Islam pertengahan dalam kebutuhan ruh dan jasad. Tidak ada </w:t>
      </w:r>
      <w:r w:rsidRPr="00D01071">
        <w:rPr>
          <w:rFonts w:cs="KFGQPC Uthmanic Script HAFS"/>
          <w:i/>
          <w:iCs/>
          <w:lang w:val="id-ID" w:eastAsia="en-GB"/>
        </w:rPr>
        <w:t>kerahiban</w:t>
      </w:r>
      <w:r w:rsidRPr="00D01071">
        <w:rPr>
          <w:rFonts w:cs="KFGQPC Uthmanic Script HAFS"/>
          <w:lang w:val="id-ID" w:eastAsia="en-GB"/>
        </w:rPr>
        <w:t xml:space="preserve"> (kependetaan) mutlak tidak pula materialistik murni. Pertengahan dalam memenuhi ransum ruh dan jasad bagi manusia. Anak-anak butuh motivasi keberhasilan hingga sampai kepada tujuannya.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Memang terkadang terdapat beberapa kendala, seperti perbedaan kemampuan dan karakteristik setiap anak. Ayah </w:t>
      </w:r>
      <w:r w:rsidRPr="00D01071">
        <w:rPr>
          <w:rFonts w:cs="KFGQPC Uthmanic Script HAFS"/>
          <w:lang w:val="id-ID" w:eastAsia="en-GB"/>
        </w:rPr>
        <w:lastRenderedPageBreak/>
        <w:t>dan ibu hendaknya memperhatikan keadaan ini sehingga nantinya tidak membebani anak-anak dengan sesuatu di luar kemampuan mereka.</w:t>
      </w:r>
    </w:p>
    <w:p w:rsidR="00C62FCE" w:rsidRPr="006C076B"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Tidak boleh sama sekali membebani anak dengan pekerjaan sulit melebihi kemampuannya yang akan membuatnya gagal. Karena akibatnya ia akan merasa tidak mampu, kecewa, lemah dan menahan diri untuk melanjutkan aktivitasnya, bahkan menghindarinya.</w:t>
      </w:r>
    </w:p>
    <w:p w:rsidR="004D7E5E" w:rsidRPr="006C076B" w:rsidRDefault="004D7E5E" w:rsidP="00C62FCE">
      <w:pPr>
        <w:spacing w:after="120" w:line="264" w:lineRule="auto"/>
        <w:jc w:val="both"/>
        <w:rPr>
          <w:rFonts w:cs="KFGQPC Uthmanic Script HAFS"/>
          <w:lang w:val="id-ID" w:eastAsia="en-GB"/>
        </w:rPr>
        <w:sectPr w:rsidR="004D7E5E" w:rsidRPr="006C076B"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7" w:name="_Toc468694778"/>
      <w:r w:rsidRPr="004D7E5E">
        <w:lastRenderedPageBreak/>
        <w:t>LANGKAH 21</w:t>
      </w:r>
      <w:r w:rsidR="004D7E5E" w:rsidRPr="004D7E5E">
        <w:br/>
      </w:r>
      <w:r w:rsidRPr="004D7E5E">
        <w:t>INTILAQ (MEMULAI)</w:t>
      </w:r>
      <w:bookmarkEnd w:id="37"/>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Semestinya setiap ayah dan ibu memberi kebebasan anak untuk bergerak. Mereka butuh berjalan, berlari, berbicara, memanjat, melompat dan itu adalah tabiat anak-anak yang normal. Yang saya maksud banyak bergerak. Merupakan kesalahan mengekang tabiat tersebut. Ini penting sekali dari sisi kesehatan, karena bergerak bermanfaat bagi pertumbuhan fisik, naluri dan memicu kecerdasannya. </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lang w:val="id-ID"/>
        </w:rPr>
        <w:t>* * *</w:t>
      </w:r>
    </w:p>
    <w:p w:rsidR="004D7E5E" w:rsidRDefault="004D7E5E" w:rsidP="004D7E5E">
      <w:pPr>
        <w:pStyle w:val="11"/>
        <w:bidi w:val="0"/>
        <w:rPr>
          <w:rFonts w:ascii="Calibri" w:hAnsi="Calibri" w:cs="KFGQPC Uthmanic Script HAFS"/>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8" w:name="_Toc468694779"/>
      <w:r w:rsidRPr="004D7E5E">
        <w:lastRenderedPageBreak/>
        <w:t>LANGKAH 22</w:t>
      </w:r>
      <w:r w:rsidR="004D7E5E" w:rsidRPr="004D7E5E">
        <w:br/>
      </w:r>
      <w:r w:rsidRPr="004D7E5E">
        <w:t>PERSIAPKAN UNTUK MEREKA TEMAN-TEMAN YANG SALE</w:t>
      </w:r>
      <w:r w:rsidRPr="00D01071">
        <w:rPr>
          <w:lang w:eastAsia="en-GB"/>
        </w:rPr>
        <w:t>H</w:t>
      </w:r>
      <w:bookmarkEnd w:id="38"/>
    </w:p>
    <w:p w:rsidR="00C62FCE" w:rsidRPr="00D01071" w:rsidRDefault="00C62FCE" w:rsidP="00D800DC">
      <w:pPr>
        <w:spacing w:after="120" w:line="264" w:lineRule="auto"/>
        <w:ind w:firstLine="720"/>
        <w:jc w:val="both"/>
        <w:rPr>
          <w:rFonts w:cs="KFGQPC Uthmanic Script HAFS"/>
          <w:lang w:val="id-ID" w:eastAsia="en-GB"/>
        </w:rPr>
      </w:pPr>
      <w:r w:rsidRPr="00D01071">
        <w:rPr>
          <w:rFonts w:cs="KFGQPC Uthmanic Script HAFS"/>
          <w:lang w:val="id-ID" w:eastAsia="en-GB"/>
        </w:rPr>
        <w:t xml:space="preserve">Manusia secara tabiat naluriah suka bersosialisasi dan butuh kepada orang lain yang mempergauli, berbicara dengannya, menyertai kegelisahan, kesedihan dan kegembiraannya. Teman memiliki pengaruh yang amat besar dalam pembentukan kepribadian anak. Orang dahulu mengatakan: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"Katakan kepadaku siapa temanmu akan aku katakan siapa engkau."</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Dalam sebuah syair:</w:t>
      </w:r>
    </w:p>
    <w:p w:rsidR="00C62FCE" w:rsidRPr="00D01071" w:rsidRDefault="00C62FCE" w:rsidP="00C62FCE">
      <w:pPr>
        <w:spacing w:after="120" w:line="264" w:lineRule="auto"/>
        <w:ind w:firstLine="720"/>
        <w:jc w:val="both"/>
        <w:rPr>
          <w:rFonts w:cs="KFGQPC Uthmanic Script HAFS"/>
          <w:b/>
          <w:bCs/>
          <w:lang w:val="id-ID" w:eastAsia="en-GB"/>
        </w:rPr>
      </w:pPr>
      <w:r w:rsidRPr="00D01071">
        <w:rPr>
          <w:rFonts w:cs="KFGQPC Uthmanic Script HAFS"/>
          <w:b/>
          <w:bCs/>
          <w:lang w:val="id-ID" w:eastAsia="en-GB"/>
        </w:rPr>
        <w:t xml:space="preserve">Jangan bertanya kepada seseorang tentang dirinya tetapi tanyalah </w:t>
      </w:r>
    </w:p>
    <w:p w:rsidR="00C62FCE" w:rsidRPr="00D01071" w:rsidRDefault="00C62FCE" w:rsidP="00C62FCE">
      <w:pPr>
        <w:spacing w:after="120" w:line="264" w:lineRule="auto"/>
        <w:ind w:firstLine="720"/>
        <w:jc w:val="both"/>
        <w:rPr>
          <w:rFonts w:cs="KFGQPC Uthmanic Script HAFS"/>
          <w:b/>
          <w:bCs/>
          <w:lang w:val="id-ID" w:eastAsia="en-GB"/>
        </w:rPr>
      </w:pPr>
      <w:r w:rsidRPr="00D01071">
        <w:rPr>
          <w:rFonts w:cs="KFGQPC Uthmanic Script HAFS"/>
          <w:b/>
          <w:bCs/>
          <w:lang w:val="id-ID" w:eastAsia="en-GB"/>
        </w:rPr>
        <w:t>setiap temannya, dengan temannya kamu akan mengetahuinya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Sudah seharusnya para ayah dan ibu membenamkan putra putri mereka dalam lingkungan yang saleh, agar dapat menyerap kebaikan dan tumbuh di atasnya. Teman memiliki pengaruh yang menakjubkan dalam mempengaruhi perangai dan memotivasi temannya. Sehingga amat penting bagi anak kita memiliki teman yang berakhlak dan beragama. Tidaklah cukup pengetahuan kita </w:t>
      </w:r>
      <w:r w:rsidRPr="00D01071">
        <w:rPr>
          <w:rFonts w:cs="KFGQPC Uthmanic Script HAFS"/>
          <w:lang w:val="id-ID" w:eastAsia="en-GB"/>
        </w:rPr>
        <w:lastRenderedPageBreak/>
        <w:t>akan bapaknya menjadikan kita tenang bahwa anak kita telah memiliki teman yang sesuai. Sebagaimana pula wajib ditanamkan bahwa pertemanan itu hendaknya terikat dengan ikatan syariat.</w:t>
      </w:r>
    </w:p>
    <w:p w:rsidR="00C62FCE" w:rsidRPr="00D01071" w:rsidRDefault="00C62FCE" w:rsidP="00C62FCE">
      <w:pPr>
        <w:pStyle w:val="11"/>
        <w:bidi w:val="0"/>
        <w:rPr>
          <w:rFonts w:ascii="Calibri" w:hAnsi="Calibri" w:cs="KFGQPC Uthmanic Script HAFS"/>
          <w:rtl/>
          <w:lang w:val="id-ID"/>
        </w:rPr>
      </w:pPr>
      <w:r w:rsidRPr="00D01071">
        <w:rPr>
          <w:rFonts w:ascii="Calibri" w:hAnsi="Calibri" w:cs="KFGQPC Uthmanic Script HAFS"/>
          <w:rtl/>
          <w:lang w:val="id-ID"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Realisasi Dan Kisah-Kisah Yang Menunjukkan Pentingnya Teman Yang Saleh</w:t>
      </w:r>
    </w:p>
    <w:p w:rsidR="00C62FCE" w:rsidRPr="00D01071" w:rsidRDefault="00C62FCE" w:rsidP="00C62FCE">
      <w:pPr>
        <w:numPr>
          <w:ilvl w:val="0"/>
          <w:numId w:val="17"/>
        </w:numPr>
        <w:spacing w:after="120" w:line="264" w:lineRule="auto"/>
        <w:ind w:left="360"/>
        <w:jc w:val="both"/>
        <w:rPr>
          <w:rFonts w:cs="KFGQPC Uthmanic Script HAFS"/>
          <w:lang w:val="id-ID" w:eastAsia="en-GB"/>
        </w:rPr>
      </w:pPr>
      <w:r w:rsidRPr="00D01071">
        <w:rPr>
          <w:rFonts w:cs="KFGQPC Uthmanic Script HAFS"/>
          <w:lang w:val="id-ID" w:eastAsia="en-GB"/>
        </w:rPr>
        <w:t>Dari Abu Musa al-Atsari –</w:t>
      </w:r>
      <w:r w:rsidRPr="00D01071">
        <w:rPr>
          <w:rFonts w:cs="KFGQPC Uthmanic Script HAFS"/>
          <w:i/>
          <w:iCs/>
          <w:lang w:val="id-ID" w:eastAsia="en-GB"/>
        </w:rPr>
        <w:t>radiallahu'anhu</w:t>
      </w:r>
      <w:r w:rsidRPr="00D01071">
        <w:rPr>
          <w:rFonts w:cs="KFGQPC Uthmanic Script HAFS"/>
          <w:lang w:val="id-ID" w:eastAsia="en-GB"/>
        </w:rPr>
        <w:t>-  dari Rasulullah  -</w:t>
      </w:r>
      <w:r w:rsidRPr="00D01071">
        <w:rPr>
          <w:rFonts w:cs="KFGQPC Uthmanic Script HAFS"/>
          <w:i/>
          <w:iCs/>
          <w:lang w:val="id-ID" w:eastAsia="en-GB"/>
        </w:rPr>
        <w:t>salallahu alaihi wasallam</w:t>
      </w:r>
      <w:r w:rsidRPr="00D01071">
        <w:rPr>
          <w:rFonts w:cs="KFGQPC Uthmanic Script HAFS"/>
          <w:lang w:val="id-ID" w:eastAsia="en-GB"/>
        </w:rPr>
        <w:t>-, beliau bersabda:</w:t>
      </w:r>
    </w:p>
    <w:p w:rsidR="00C62FCE" w:rsidRPr="00ED21C4" w:rsidRDefault="00A90D09" w:rsidP="00A90D09">
      <w:pPr>
        <w:pStyle w:val="a0"/>
        <w:rPr>
          <w:rtl/>
        </w:rPr>
      </w:pPr>
      <w:r>
        <w:rPr>
          <w:rFonts w:hint="cs"/>
          <w:rtl/>
        </w:rPr>
        <w:t>«</w:t>
      </w:r>
      <w:r w:rsidR="00C62FCE" w:rsidRPr="00ED21C4">
        <w:rPr>
          <w:rtl/>
        </w:rPr>
        <w:t>إِنَّمَا مَثَلُ الْجَلِيسِ الصَّالِحِ وَالْجَلِيسِ السَّوْءِ كَحَامِلِ الْمِسْكِ وَنَافِخِ الْكِيرِ فَحَامِلُ الْمِسْكِ إِمَّا أَنْ يُحْذِيَكَ وَإِمَّا أَنْ تَبْتَاعَ مِنْهُ وَإِمَّا أَنْ تَجِدَ مِنْهُ رِيحًا طَيِّبَةً وَنَافِخُ الْكِيرِ إِمَّا أَنْ يُحْرِقَ ثِيَابَكَ وَإِمَّا أَنْ تَجِدَ رِيحًا خَبِيثَةً</w:t>
      </w:r>
      <w:r>
        <w:rPr>
          <w:rFonts w:hint="cs"/>
          <w:rtl/>
        </w:rPr>
        <w:t>»</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w:t>
      </w:r>
      <w:r w:rsidRPr="00D01071">
        <w:rPr>
          <w:rFonts w:cs="KFGQPC Uthmanic Script HAFS"/>
          <w:i/>
          <w:iCs/>
          <w:lang w:val="id-ID" w:eastAsia="en-GB"/>
        </w:rPr>
        <w:t xml:space="preserve">Sesungguhnya permisalan teman duduk yang saleh dan yang jelek adalah seperti penjual minyak wangi dan pandai besi. Penjual minyak wangi boleh jadi memberimu minyak, menjualnya kepadamu atau engkau dapati bau wanginya. Sedangkan pandai besi </w:t>
      </w:r>
      <w:r w:rsidRPr="00D01071">
        <w:rPr>
          <w:rFonts w:cs="KFGQPC Uthmanic Script HAFS"/>
          <w:i/>
          <w:iCs/>
          <w:lang w:val="id-ID" w:eastAsia="en-GB"/>
        </w:rPr>
        <w:lastRenderedPageBreak/>
        <w:t>boleh jadi membakar bajumu atau engkau dapati bau tak sedap darinya</w:t>
      </w:r>
      <w:r w:rsidRPr="00D01071">
        <w:rPr>
          <w:rFonts w:cs="KFGQPC Uthmanic Script HAFS"/>
          <w:lang w:val="id-ID" w:eastAsia="en-GB"/>
        </w:rPr>
        <w:t>."</w:t>
      </w:r>
      <w:r w:rsidRPr="00D01071">
        <w:rPr>
          <w:rStyle w:val="FootnoteReference"/>
          <w:rFonts w:cs="KFGQPC Uthmanic Script HAFS"/>
          <w:lang w:val="id-ID" w:eastAsia="en-GB"/>
        </w:rPr>
        <w:footnoteReference w:id="56"/>
      </w:r>
    </w:p>
    <w:p w:rsidR="00C62FCE" w:rsidRPr="00D01071" w:rsidRDefault="00C62FCE" w:rsidP="00C62FCE">
      <w:pPr>
        <w:numPr>
          <w:ilvl w:val="0"/>
          <w:numId w:val="17"/>
        </w:numPr>
        <w:spacing w:after="120" w:line="264" w:lineRule="auto"/>
        <w:ind w:left="360"/>
        <w:jc w:val="both"/>
        <w:rPr>
          <w:rFonts w:cs="KFGQPC Uthmanic Script HAFS"/>
          <w:lang w:val="id-ID" w:eastAsia="en-GB"/>
        </w:rPr>
      </w:pPr>
      <w:r w:rsidRPr="00D01071">
        <w:rPr>
          <w:rFonts w:cs="KFGQPC Uthmanic Script HAFS"/>
          <w:lang w:val="id-ID" w:eastAsia="en-GB"/>
        </w:rPr>
        <w:t>Nabi -</w:t>
      </w:r>
      <w:r w:rsidRPr="00D01071">
        <w:rPr>
          <w:rFonts w:cs="KFGQPC Uthmanic Script HAFS"/>
          <w:i/>
          <w:iCs/>
          <w:lang w:val="id-ID" w:eastAsia="en-GB"/>
        </w:rPr>
        <w:t>shalallahu alaihi wasallam-</w:t>
      </w:r>
      <w:r w:rsidRPr="00D01071">
        <w:rPr>
          <w:rFonts w:cs="KFGQPC Uthmanic Script HAFS"/>
          <w:lang w:val="id-ID" w:eastAsia="en-GB"/>
        </w:rPr>
        <w:t xml:space="preserve"> mempersaudarakan Salman dengan Abu Darda -</w:t>
      </w:r>
      <w:r w:rsidRPr="00D01071">
        <w:rPr>
          <w:rFonts w:cs="KFGQPC Uthmanic Script HAFS"/>
          <w:i/>
          <w:iCs/>
          <w:lang w:val="id-ID" w:eastAsia="en-GB"/>
        </w:rPr>
        <w:t>radiallahu'anhu-.</w:t>
      </w:r>
      <w:r w:rsidRPr="00D01071">
        <w:rPr>
          <w:rFonts w:cs="KFGQPC Uthmanic Script HAFS"/>
          <w:lang w:val="id-ID" w:eastAsia="en-GB"/>
        </w:rPr>
        <w:t xml:space="preserve">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Suatu kali Salman mengunjungi Abu Darda dan didapatinya Umu Darda dalam keadaan murung.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"Ada apa denganmu?" Tanya Salman.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"Saudaramu, Abu Darda sudah tidak berhajat dengan dunia..." Jawab Umu Darda.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Abu Darda pun muncul. Salman dibuatkan makanan. Abu Darda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"Makanlah! Adapun aku, aku sedang puasa."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"Aku tidak mau makan hingga engkau mau makan bersamaku." Jawab Salman.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Abu Darda akhirnya ikut makan.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Ketika datang malam, Abu Darda bangun dari tidurnya hendak melakukan shalat malam. Salman berkata kepadanya: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"Tidurlah!"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 xml:space="preserve">Abu Darda pun tidur lagi.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Tidak lama kemudian Abu Darda bangun lagi hendak melakukan shalat malam.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"Tidurlah!" Perintah Salman lagi.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Ketika masuk akhir malam Salman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"Bangun dan salatlah sekarang..!" Keduanya pun shalat.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Salman berkata kepada Abu Darda: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"Sesungguhnya Tuhanmu memiliki hak atas dirimu, tubuhmu juga memiliki hak atas dirimu dan keluargamu pun memiliki hak atas dirimu. Berikanlah setiap pemilik hak akan hak-haknya.’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Ketika Nabi -</w:t>
      </w:r>
      <w:r w:rsidRPr="00D01071">
        <w:rPr>
          <w:rFonts w:cs="KFGQPC Uthmanic Script HAFS"/>
          <w:i/>
          <w:iCs/>
          <w:lang w:val="id-ID" w:eastAsia="en-GB"/>
        </w:rPr>
        <w:t>shalallahu alaihi wasallam</w:t>
      </w:r>
      <w:r w:rsidRPr="00D01071">
        <w:rPr>
          <w:rFonts w:cs="KFGQPC Uthmanic Script HAFS"/>
          <w:lang w:val="id-ID" w:eastAsia="en-GB"/>
        </w:rPr>
        <w:t>- datang dan diceritakan kepadanya, beliau bersabda: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b/>
        <w:t>"</w:t>
      </w:r>
      <w:r w:rsidRPr="00D01071">
        <w:rPr>
          <w:rFonts w:cs="KFGQPC Uthmanic Script HAFS"/>
          <w:i/>
          <w:iCs/>
          <w:lang w:val="id-ID" w:eastAsia="en-GB"/>
        </w:rPr>
        <w:t>Salman benar</w:t>
      </w:r>
      <w:r w:rsidRPr="00D01071">
        <w:rPr>
          <w:rFonts w:cs="KFGQPC Uthmanic Script HAFS"/>
          <w:lang w:val="id-ID" w:eastAsia="en-GB"/>
        </w:rPr>
        <w:t>."</w:t>
      </w:r>
      <w:r w:rsidRPr="00D01071">
        <w:rPr>
          <w:rStyle w:val="FootnoteReference"/>
          <w:rFonts w:cs="KFGQPC Uthmanic Script HAFS"/>
          <w:lang w:val="id-ID" w:eastAsia="en-GB"/>
        </w:rPr>
        <w:footnoteReference w:id="57"/>
      </w:r>
    </w:p>
    <w:p w:rsidR="00C62FCE" w:rsidRPr="00D01071" w:rsidRDefault="00C62FCE" w:rsidP="00C62FCE">
      <w:pPr>
        <w:numPr>
          <w:ilvl w:val="0"/>
          <w:numId w:val="17"/>
        </w:numPr>
        <w:spacing w:after="120" w:line="264" w:lineRule="auto"/>
        <w:ind w:left="360"/>
        <w:jc w:val="both"/>
        <w:rPr>
          <w:rFonts w:cs="KFGQPC Uthmanic Script HAFS"/>
          <w:lang w:val="id-ID" w:eastAsia="en-GB"/>
        </w:rPr>
      </w:pPr>
      <w:r w:rsidRPr="00D01071">
        <w:rPr>
          <w:rFonts w:cs="KFGQPC Uthmanic Script HAFS"/>
          <w:lang w:val="id-ID" w:eastAsia="en-GB"/>
        </w:rPr>
        <w:t>As-Syafi'i -</w:t>
      </w:r>
      <w:r w:rsidRPr="00D01071">
        <w:rPr>
          <w:rFonts w:cs="KFGQPC Uthmanic Script HAFS"/>
          <w:i/>
          <w:iCs/>
          <w:lang w:val="id-ID" w:eastAsia="en-GB"/>
        </w:rPr>
        <w:t>rahimahullah</w:t>
      </w:r>
      <w:r w:rsidRPr="00D01071">
        <w:rPr>
          <w:rFonts w:cs="KFGQPC Uthmanic Script HAFS"/>
          <w:lang w:val="id-ID" w:eastAsia="en-GB"/>
        </w:rPr>
        <w:t xml:space="preserve">-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"Tersesatnya orang berilmu dikarenakan tidak memiliki teman, tersesatnya orang bodoh karena kepicikan </w:t>
      </w:r>
      <w:r w:rsidRPr="00D01071">
        <w:rPr>
          <w:rFonts w:cs="KFGQPC Uthmanic Script HAFS"/>
          <w:lang w:val="id-ID" w:eastAsia="en-GB"/>
        </w:rPr>
        <w:lastRenderedPageBreak/>
        <w:t>akalnya, dan yang paling sesat adalah mereka yang berteman dengan orang yang tidak ada akalnya.</w:t>
      </w:r>
      <w:r w:rsidRPr="00D01071">
        <w:rPr>
          <w:rStyle w:val="FootnoteReference"/>
          <w:rFonts w:cs="KFGQPC Uthmanic Script HAFS"/>
          <w:lang w:val="id-ID" w:eastAsia="en-GB"/>
        </w:rPr>
        <w:footnoteReference w:id="58"/>
      </w:r>
    </w:p>
    <w:p w:rsidR="00C62FCE" w:rsidRPr="00D01071" w:rsidRDefault="00C62FCE" w:rsidP="00C62FCE">
      <w:pPr>
        <w:numPr>
          <w:ilvl w:val="0"/>
          <w:numId w:val="17"/>
        </w:numPr>
        <w:spacing w:after="120" w:line="264" w:lineRule="auto"/>
        <w:ind w:left="360"/>
        <w:jc w:val="both"/>
        <w:rPr>
          <w:rFonts w:cs="KFGQPC Uthmanic Script HAFS"/>
          <w:lang w:val="id-ID" w:eastAsia="en-GB"/>
        </w:rPr>
      </w:pPr>
      <w:r w:rsidRPr="00D01071">
        <w:rPr>
          <w:rFonts w:cs="KFGQPC Uthmanic Script HAFS"/>
          <w:lang w:val="id-ID" w:eastAsia="en-GB"/>
        </w:rPr>
        <w:t xml:space="preserve">As-Sho’lûki berkata: </w:t>
      </w:r>
    </w:p>
    <w:p w:rsidR="00C62FCE" w:rsidRDefault="00C62FCE" w:rsidP="00C62FCE">
      <w:pPr>
        <w:spacing w:after="120" w:line="264" w:lineRule="auto"/>
        <w:ind w:left="360"/>
        <w:jc w:val="both"/>
        <w:rPr>
          <w:rFonts w:cs="KFGQPC Uthmanic Script HAFS"/>
          <w:lang w:val="en-US" w:eastAsia="en-GB"/>
        </w:rPr>
      </w:pPr>
      <w:r w:rsidRPr="00D01071">
        <w:rPr>
          <w:rFonts w:cs="KFGQPC Uthmanic Script HAFS"/>
          <w:lang w:val="id-ID" w:eastAsia="en-GB"/>
        </w:rPr>
        <w:t>"Jika rida makhluk keterbatasannya tidak dapat diketahui, maka rida Allah keluasannya tidak ada batasnya. Kita membutuhkan 10 teman untuk 10 waktu."</w:t>
      </w:r>
      <w:r w:rsidRPr="00D01071">
        <w:rPr>
          <w:rStyle w:val="FootnoteReference"/>
          <w:rFonts w:cs="KFGQPC Uthmanic Script HAFS"/>
          <w:lang w:val="id-ID" w:eastAsia="en-GB"/>
        </w:rPr>
        <w:footnoteReference w:id="59"/>
      </w:r>
    </w:p>
    <w:p w:rsidR="004D7E5E" w:rsidRDefault="004D7E5E" w:rsidP="00C62FCE">
      <w:pPr>
        <w:spacing w:after="120" w:line="264" w:lineRule="auto"/>
        <w:ind w:left="360"/>
        <w:jc w:val="both"/>
        <w:rPr>
          <w:rFonts w:cs="KFGQPC Uthmanic Script HAFS"/>
          <w:lang w:val="en-US" w:eastAsia="en-GB"/>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39" w:name="_Toc468694780"/>
      <w:r w:rsidRPr="00D01071">
        <w:rPr>
          <w:lang w:eastAsia="en-GB"/>
        </w:rPr>
        <w:lastRenderedPageBreak/>
        <w:t>LANGKAH 23</w:t>
      </w:r>
      <w:r w:rsidR="004D7E5E">
        <w:rPr>
          <w:lang w:val="en-US" w:eastAsia="en-GB"/>
        </w:rPr>
        <w:br/>
      </w:r>
      <w:r w:rsidRPr="00D01071">
        <w:rPr>
          <w:lang w:eastAsia="en-GB"/>
        </w:rPr>
        <w:t>JADIKAN ANAK MANDIRI</w:t>
      </w:r>
      <w:bookmarkEnd w:id="39"/>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Hendaknya para orang tua membiasakan putra-putrinya mandiri dalam urusan-urusan pribadi mereka dengan cara mereka sendiri. Merupakan kesalahan melayani segala keperluan anak yang mampu mereka lakukan sendiri tanpa perlu batuan orang tua. Karena akan berdampak pada:</w:t>
      </w:r>
    </w:p>
    <w:p w:rsidR="00C62FCE" w:rsidRPr="00D01071" w:rsidRDefault="00C62FCE" w:rsidP="00C62FCE">
      <w:pPr>
        <w:numPr>
          <w:ilvl w:val="0"/>
          <w:numId w:val="18"/>
        </w:numPr>
        <w:spacing w:after="120" w:line="264" w:lineRule="auto"/>
        <w:ind w:left="360"/>
        <w:jc w:val="both"/>
        <w:rPr>
          <w:rFonts w:cs="KFGQPC Uthmanic Script HAFS"/>
          <w:lang w:val="id-ID" w:eastAsia="en-GB"/>
        </w:rPr>
      </w:pPr>
      <w:r w:rsidRPr="00D01071">
        <w:rPr>
          <w:rFonts w:cs="KFGQPC Uthmanic Script HAFS"/>
          <w:lang w:val="id-ID" w:eastAsia="en-GB"/>
        </w:rPr>
        <w:t>Ketergantungan kepada orang tua dalam memenuhi segala kebutuhannya.</w:t>
      </w:r>
    </w:p>
    <w:p w:rsidR="00C62FCE" w:rsidRPr="00D01071" w:rsidRDefault="00C62FCE" w:rsidP="00C62FCE">
      <w:pPr>
        <w:numPr>
          <w:ilvl w:val="0"/>
          <w:numId w:val="18"/>
        </w:numPr>
        <w:spacing w:after="120" w:line="264" w:lineRule="auto"/>
        <w:ind w:left="360"/>
        <w:jc w:val="both"/>
        <w:rPr>
          <w:rFonts w:cs="KFGQPC Uthmanic Script HAFS"/>
          <w:lang w:val="id-ID" w:eastAsia="en-GB"/>
        </w:rPr>
      </w:pPr>
      <w:r w:rsidRPr="00D01071">
        <w:rPr>
          <w:rFonts w:cs="KFGQPC Uthmanic Script HAFS"/>
          <w:lang w:val="id-ID" w:eastAsia="en-GB"/>
        </w:rPr>
        <w:t>Menghidupkan dalam diri anak kemalasan dan suka menyuruh. Setiap yang mereka butuhkan senantiasa datang kepada mereka tanpa kesulitan dan penat.</w:t>
      </w:r>
    </w:p>
    <w:p w:rsidR="00C62FCE" w:rsidRPr="00D01071" w:rsidRDefault="00C62FCE" w:rsidP="00C62FCE">
      <w:pPr>
        <w:numPr>
          <w:ilvl w:val="0"/>
          <w:numId w:val="18"/>
        </w:numPr>
        <w:spacing w:after="120" w:line="264" w:lineRule="auto"/>
        <w:ind w:left="360"/>
        <w:jc w:val="both"/>
        <w:rPr>
          <w:rFonts w:cs="KFGQPC Uthmanic Script HAFS"/>
          <w:lang w:val="id-ID" w:eastAsia="en-GB"/>
        </w:rPr>
      </w:pPr>
      <w:r w:rsidRPr="00D01071">
        <w:rPr>
          <w:rFonts w:cs="KFGQPC Uthmanic Script HAFS"/>
          <w:lang w:val="id-ID" w:eastAsia="en-GB"/>
        </w:rPr>
        <w:t>Berbenturan dengan kenyataan. Karena pada kenyataannya tidaklah segala yang diinginkan bisa didapat tanpa upaya untuk mendapatkannya.</w:t>
      </w:r>
    </w:p>
    <w:p w:rsidR="00C62FCE" w:rsidRPr="00D01071" w:rsidRDefault="00C62FCE" w:rsidP="00C62FCE">
      <w:pPr>
        <w:pStyle w:val="11"/>
        <w:bidi w:val="0"/>
        <w:rPr>
          <w:rFonts w:ascii="Calibri" w:hAnsi="Calibri" w:cs="KFGQPC Uthmanic Script HAFS"/>
          <w:rtl/>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Kisah-Kisah Pentingnya Kemandirian Dalam Membangun Karakter Anak</w:t>
      </w:r>
    </w:p>
    <w:p w:rsidR="00C62FCE" w:rsidRPr="00D01071" w:rsidRDefault="00C62FCE" w:rsidP="00C62FCE">
      <w:pPr>
        <w:numPr>
          <w:ilvl w:val="0"/>
          <w:numId w:val="19"/>
        </w:numPr>
        <w:spacing w:after="120" w:line="264" w:lineRule="auto"/>
        <w:ind w:left="360"/>
        <w:jc w:val="both"/>
        <w:rPr>
          <w:rFonts w:cs="KFGQPC Uthmanic Script HAFS"/>
          <w:lang w:val="id-ID" w:eastAsia="en-GB"/>
        </w:rPr>
      </w:pPr>
      <w:r w:rsidRPr="00D01071">
        <w:rPr>
          <w:rFonts w:cs="KFGQPC Uthmanic Script HAFS"/>
          <w:lang w:val="id-ID" w:eastAsia="en-GB"/>
        </w:rPr>
        <w:t xml:space="preserve">Sofiah, Ibu az-Zubair Ibn al-Awwam pernah memukul az-Zubair dengan keras. Az-Zubair adalah anak yatim (ayahnya sudah meninggal). Maka ada yang berkata kepada ibunya: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"Engkau membunuhnya, engkau membinasakannya!"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Sofiah membaca bait syair: </w:t>
      </w:r>
    </w:p>
    <w:p w:rsidR="00C62FCE" w:rsidRPr="00D01071" w:rsidRDefault="00C62FCE" w:rsidP="00C62FCE">
      <w:pPr>
        <w:spacing w:after="120" w:line="264" w:lineRule="auto"/>
        <w:ind w:left="360" w:firstLine="360"/>
        <w:jc w:val="both"/>
        <w:rPr>
          <w:rFonts w:cs="KFGQPC Uthmanic Script HAFS"/>
          <w:b/>
          <w:bCs/>
          <w:lang w:val="id-ID" w:eastAsia="en-GB"/>
        </w:rPr>
      </w:pPr>
      <w:r w:rsidRPr="00D01071">
        <w:rPr>
          <w:rFonts w:cs="KFGQPC Uthmanic Script HAFS"/>
          <w:b/>
          <w:bCs/>
          <w:lang w:val="id-ID" w:eastAsia="en-GB"/>
        </w:rPr>
        <w:t>Sesungguhnya aku memukulnya agar kuat</w:t>
      </w:r>
    </w:p>
    <w:p w:rsidR="00C62FCE" w:rsidRPr="00D01071" w:rsidRDefault="00C62FCE" w:rsidP="00C62FCE">
      <w:pPr>
        <w:spacing w:after="120" w:line="264" w:lineRule="auto"/>
        <w:ind w:left="360" w:firstLine="360"/>
        <w:jc w:val="both"/>
        <w:rPr>
          <w:rFonts w:cs="KFGQPC Uthmanic Script HAFS"/>
          <w:b/>
          <w:bCs/>
          <w:lang w:val="id-ID" w:eastAsia="en-GB"/>
        </w:rPr>
      </w:pPr>
      <w:r w:rsidRPr="00D01071">
        <w:rPr>
          <w:rFonts w:cs="KFGQPC Uthmanic Script HAFS"/>
          <w:b/>
          <w:bCs/>
          <w:lang w:val="id-ID" w:eastAsia="en-GB"/>
        </w:rPr>
        <w:t>Dan menjadi memimpin tentara yang besar (pemberani)</w:t>
      </w:r>
      <w:r w:rsidRPr="00D01071">
        <w:rPr>
          <w:rStyle w:val="FootnoteReference"/>
          <w:rFonts w:cs="KFGQPC Uthmanic Script HAFS"/>
          <w:b/>
          <w:bCs/>
          <w:lang w:val="id-ID" w:eastAsia="en-GB"/>
        </w:rPr>
        <w:footnoteReference w:id="60"/>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Pelajaran yang dapat dipetik dari kisah:</w:t>
      </w:r>
    </w:p>
    <w:p w:rsidR="00C62FCE" w:rsidRPr="00D01071" w:rsidRDefault="00C62FCE" w:rsidP="00C62FCE">
      <w:pPr>
        <w:spacing w:after="120" w:line="264" w:lineRule="auto"/>
        <w:jc w:val="center"/>
        <w:rPr>
          <w:rFonts w:cs="KFGQPC Uthmanic Script HAFS"/>
          <w:lang w:val="id-ID" w:eastAsia="en-GB"/>
        </w:rPr>
      </w:pPr>
    </w:p>
    <w:p w:rsidR="00C62FCE" w:rsidRPr="00D01071" w:rsidRDefault="00C62FCE" w:rsidP="00C62FCE">
      <w:pPr>
        <w:spacing w:after="120" w:line="264" w:lineRule="auto"/>
        <w:jc w:val="center"/>
        <w:rPr>
          <w:rFonts w:cs="KFGQPC Uthmanic Script HAFS"/>
          <w:b/>
          <w:bCs/>
          <w:lang w:val="id-ID" w:eastAsia="en-GB"/>
        </w:rPr>
      </w:pPr>
      <w:r w:rsidRPr="00D01071">
        <w:rPr>
          <w:rFonts w:cs="KFGQPC Uthmanic Script HAFS"/>
          <w:b/>
          <w:bCs/>
          <w:lang w:val="id-ID" w:eastAsia="en-GB"/>
        </w:rPr>
        <w:t>Ibu az-Zubair, Sofiah sangat perhatian akan pengasuhan putranya agar menjadi anak mandiri dan pemberani.</w:t>
      </w:r>
    </w:p>
    <w:p w:rsidR="00C62FCE" w:rsidRPr="00D01071" w:rsidRDefault="00C62FCE" w:rsidP="00C62FCE">
      <w:pPr>
        <w:spacing w:after="120" w:line="264" w:lineRule="auto"/>
        <w:jc w:val="center"/>
        <w:rPr>
          <w:rFonts w:cs="KFGQPC Uthmanic Script HAFS"/>
          <w:lang w:val="id-ID" w:eastAsia="en-GB"/>
        </w:rPr>
      </w:pPr>
    </w:p>
    <w:p w:rsidR="00C62FCE" w:rsidRPr="00D01071" w:rsidRDefault="00C62FCE" w:rsidP="00C62FCE">
      <w:pPr>
        <w:numPr>
          <w:ilvl w:val="0"/>
          <w:numId w:val="19"/>
        </w:numPr>
        <w:spacing w:after="120" w:line="264" w:lineRule="auto"/>
        <w:ind w:left="360"/>
        <w:jc w:val="both"/>
        <w:rPr>
          <w:rFonts w:cs="KFGQPC Uthmanic Script HAFS"/>
          <w:lang w:val="id-ID" w:eastAsia="en-GB"/>
        </w:rPr>
      </w:pPr>
      <w:r w:rsidRPr="00D01071">
        <w:rPr>
          <w:rFonts w:cs="KFGQPC Uthmanic Script HAFS"/>
          <w:lang w:val="id-ID" w:eastAsia="en-GB"/>
        </w:rPr>
        <w:t>Kisah yang sebelumnya kami ceritakan antara Abdurrahman Ibn Auf dan Sa'ad Ibn Ubadah yang menyebutkan:</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"Ketika kaum Muhajirin tiba di Madinah, Rasulullah -</w:t>
      </w:r>
      <w:r w:rsidRPr="00D01071">
        <w:rPr>
          <w:rFonts w:cs="KFGQPC Uthmanic Script HAFS"/>
          <w:i/>
          <w:iCs/>
          <w:lang w:val="id-ID" w:eastAsia="en-GB"/>
        </w:rPr>
        <w:t>shalallahu alaihi wasallam</w:t>
      </w:r>
      <w:r w:rsidRPr="00D01071">
        <w:rPr>
          <w:rFonts w:cs="KFGQPC Uthmanic Script HAFS"/>
          <w:lang w:val="id-ID" w:eastAsia="en-GB"/>
        </w:rPr>
        <w:t>-  mempersaudarakan antara Abdurrahman Ibn Auf dengan Sa'ad Ibn ar-Rabi'. Sa'ad berkata kepada Abdurrahman Ibn Auf:</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"Aku adalah orang Anshar yang paling berharta. Hartaku aku bagi dua denganmu. Aku juga memiliki dua </w:t>
      </w:r>
      <w:r w:rsidRPr="00D01071">
        <w:rPr>
          <w:rFonts w:cs="KFGQPC Uthmanic Script HAFS"/>
          <w:lang w:val="id-ID" w:eastAsia="en-GB"/>
        </w:rPr>
        <w:lastRenderedPageBreak/>
        <w:t xml:space="preserve">istri, lihat mana yang engkau sukai dari keduanya dan katakan kepadaku, aku akan menceraikannya. Jika selesai masa </w:t>
      </w:r>
      <w:r w:rsidRPr="00D01071">
        <w:rPr>
          <w:rFonts w:cs="KFGQPC Uthmanic Script HAFS"/>
          <w:i/>
          <w:iCs/>
          <w:lang w:val="id-ID" w:eastAsia="en-GB"/>
        </w:rPr>
        <w:t>iddahnya</w:t>
      </w:r>
      <w:r w:rsidRPr="00D01071">
        <w:rPr>
          <w:rStyle w:val="FootnoteReference"/>
          <w:rFonts w:cs="KFGQPC Uthmanic Script HAFS"/>
          <w:i/>
          <w:iCs/>
          <w:lang w:val="id-ID" w:eastAsia="en-GB"/>
        </w:rPr>
        <w:footnoteReference w:id="61"/>
      </w:r>
      <w:r w:rsidRPr="00D01071">
        <w:rPr>
          <w:rFonts w:cs="KFGQPC Uthmanic Script HAFS"/>
          <w:lang w:val="id-ID" w:eastAsia="en-GB"/>
        </w:rPr>
        <w:t xml:space="preserve"> nikahilah dia."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Abdurrahman menjawab:</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"Semoga Allah memberkahi dirimu, keluarga dan hartamu. Di mana pasar kalian?"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Orang-orang pun menunjuk pasar Bani Qoinuqo.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Tidak berselang waktu, Abdurrahman sudah memiliki kelebihan sandang dan makanan."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(Al-Bukhari no.3780 dan Fathul Bâri 7/486)</w:t>
      </w:r>
    </w:p>
    <w:p w:rsidR="003428FD" w:rsidRDefault="003428FD" w:rsidP="00C62FCE">
      <w:pPr>
        <w:spacing w:after="120" w:line="264" w:lineRule="auto"/>
        <w:jc w:val="both"/>
        <w:rPr>
          <w:rFonts w:cs="KFGQPC Uthmanic Script HAFS"/>
          <w:b/>
          <w:bCs/>
          <w:lang w:val="en-US" w:eastAsia="en-GB"/>
        </w:rPr>
      </w:pP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Pelajaran dari kisah:</w:t>
      </w:r>
    </w:p>
    <w:p w:rsidR="00C62FCE" w:rsidRPr="00D01071" w:rsidRDefault="00C62FCE" w:rsidP="00C62FCE">
      <w:pPr>
        <w:spacing w:after="120" w:line="264" w:lineRule="auto"/>
        <w:jc w:val="center"/>
        <w:rPr>
          <w:rFonts w:cs="KFGQPC Uthmanic Script HAFS"/>
          <w:b/>
          <w:bCs/>
          <w:lang w:val="id-ID" w:eastAsia="en-GB"/>
        </w:rPr>
      </w:pPr>
      <w:r w:rsidRPr="00D01071">
        <w:rPr>
          <w:rFonts w:cs="KFGQPC Uthmanic Script HAFS"/>
          <w:b/>
          <w:bCs/>
          <w:lang w:val="id-ID" w:eastAsia="en-GB"/>
        </w:rPr>
        <w:t>“Abdurrahman Ibn Auf mandiri dalam mencari nafkah dan mencari rezeki sehingga mendapatkan apa yang diinginkannya.”</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0" w:name="_Toc468694781"/>
      <w:r w:rsidRPr="00D01071">
        <w:rPr>
          <w:lang w:eastAsia="en-GB"/>
        </w:rPr>
        <w:lastRenderedPageBreak/>
        <w:t>LANGKAH 24</w:t>
      </w:r>
      <w:r w:rsidR="004D7E5E">
        <w:rPr>
          <w:lang w:val="en-US" w:eastAsia="en-GB"/>
        </w:rPr>
        <w:br/>
      </w:r>
      <w:r w:rsidRPr="00D01071">
        <w:rPr>
          <w:lang w:eastAsia="en-GB"/>
        </w:rPr>
        <w:t>MENJADIKANNYA DAI KECIL</w:t>
      </w:r>
      <w:bookmarkEnd w:id="40"/>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Sugestikan pada diri anak jalan dakwah kepada Allah -</w:t>
      </w:r>
      <w:r w:rsidRPr="00D01071">
        <w:rPr>
          <w:rFonts w:cs="KFGQPC Uthmanic Script HAFS"/>
          <w:i/>
          <w:iCs/>
          <w:lang w:val="id-ID" w:eastAsia="en-GB"/>
        </w:rPr>
        <w:t>azzawajalla</w:t>
      </w:r>
      <w:r w:rsidRPr="00D01071">
        <w:rPr>
          <w:rFonts w:cs="KFGQPC Uthmanic Script HAFS"/>
          <w:lang w:val="id-ID" w:eastAsia="en-GB"/>
        </w:rPr>
        <w:t>-. Agar anak kita menjadi dai kecil yang akan memancarkan cahaya dan penerangan. Kenapa tidak, banyak contoh dalam terbitnya fajar Islam kisah anak-anak kecil yang memiliki kontribusi cemerlang dalam berdakwah kepada Allah.  Berikut fajar cemerlang itu:</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Permisalan Dai Kecil</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Ketika kaum Anshar tiba di Madinah setelah hijrahnya Rasulullah -</w:t>
      </w:r>
      <w:r w:rsidRPr="00D01071">
        <w:rPr>
          <w:rFonts w:cs="KFGQPC Uthmanic Script HAFS"/>
          <w:i/>
          <w:iCs/>
          <w:lang w:val="id-ID" w:eastAsia="en-GB"/>
        </w:rPr>
        <w:t>shalallahu alaihi wasallam</w:t>
      </w:r>
      <w:r w:rsidRPr="00D01071">
        <w:rPr>
          <w:rFonts w:cs="KFGQPC Uthmanic Script HAFS"/>
          <w:lang w:val="id-ID" w:eastAsia="en-GB"/>
        </w:rPr>
        <w:t xml:space="preserve">-  dan Islam bangkit di sana. Sisa-sisa pelaku kesyirikan masih ada di Madinah, di antaranya Amr Ibn al-Jamûh. Adapun putranya, Mua'dz merupakan salah seorang yang turut dalam </w:t>
      </w:r>
      <w:r w:rsidRPr="00D01071">
        <w:rPr>
          <w:rFonts w:cs="KFGQPC Uthmanic Script HAFS"/>
          <w:i/>
          <w:iCs/>
          <w:lang w:val="id-ID" w:eastAsia="en-GB"/>
        </w:rPr>
        <w:t>bait 'aqobah</w:t>
      </w:r>
      <w:r w:rsidRPr="00D01071">
        <w:rPr>
          <w:rStyle w:val="FootnoteReference"/>
          <w:rFonts w:cs="KFGQPC Uthmanic Script HAFS"/>
          <w:i/>
          <w:iCs/>
          <w:lang w:val="id-ID" w:eastAsia="en-GB"/>
        </w:rPr>
        <w:footnoteReference w:id="62"/>
      </w:r>
      <w:r w:rsidRPr="00D01071">
        <w:rPr>
          <w:rFonts w:cs="KFGQPC Uthmanic Script HAFS"/>
          <w:lang w:val="id-ID" w:eastAsia="en-GB"/>
        </w:rPr>
        <w:t xml:space="preserve"> dan membaiat Rasulullah.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Amr Ibn al-Jamûh adalah tokoh dari Bani Salamah dan termasuk pembesar mereka. Di rumahnya ada berhala dari kayu yang disebut dengan Manah, sebagaimana yang juga dilakukan para pembesar-pembesar lainnya. Berhala itu mereka jadikan sebagai tuhan dan disucikan.</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 xml:space="preserve">Ketika beberapa pemuda dari Bani Salamah memeluk Islam; seperti Mu'âdz Ibn Jabal, Mu'âdz putra Amr Ibn Jamûh beserta beberapa pemuda lain yang turut dalam bait 'Aqobah, tatkala malam tiba mereka mengambil berhala milik Amr dan memindahkannya ke parit Bani Salamah, tempat orang-orang membuang hajat yang penuh dengan tinja, dengan membenamkan wajah berhala itu.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Ketika pagi hari Amr terkejut dan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"Celaka! Siapa yang telah menculik tuhan kita tadi malam!?"</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Dia pun mencari-cari berhalanya. Ketika didapatkannya, dicucinya berhala itu dan diberinya wangi-wangian seraya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"Demi Allah. Seandainya aku tahu siapa yang telah melakukannya kepadamu akan aku ganjar dia atas perbuatannya."</w:t>
      </w:r>
    </w:p>
    <w:p w:rsidR="00C62FCE" w:rsidRPr="00D01071" w:rsidRDefault="00C62FCE" w:rsidP="00C62FCE">
      <w:pPr>
        <w:spacing w:after="120" w:line="264" w:lineRule="auto"/>
        <w:jc w:val="lowKashida"/>
        <w:rPr>
          <w:rFonts w:cs="KFGQPC Uthmanic Script HAFS"/>
          <w:lang w:val="id-ID" w:eastAsia="en-GB"/>
        </w:rPr>
      </w:pPr>
      <w:r w:rsidRPr="00D01071">
        <w:rPr>
          <w:rFonts w:cs="KFGQPC Uthmanic Script HAFS"/>
          <w:lang w:val="id-ID" w:eastAsia="en-GB"/>
        </w:rPr>
        <w:t>Ketika hari gelap dan Amr telah tertidur, pemuda-pemuda itu melakukan lagi hal serupa seperti yang mereka lakukan sebelumnya terhadap berhala milik Amr.</w:t>
      </w:r>
    </w:p>
    <w:p w:rsidR="00C62FCE" w:rsidRPr="00D01071" w:rsidRDefault="00C62FCE" w:rsidP="00C62FCE">
      <w:pPr>
        <w:spacing w:after="120" w:line="264" w:lineRule="auto"/>
        <w:jc w:val="lowKashida"/>
        <w:rPr>
          <w:rFonts w:cs="KFGQPC Uthmanic Script HAFS"/>
          <w:lang w:val="id-ID" w:eastAsia="en-GB"/>
        </w:rPr>
      </w:pPr>
      <w:r w:rsidRPr="00D01071">
        <w:rPr>
          <w:rFonts w:cs="KFGQPC Uthmanic Script HAFS"/>
          <w:lang w:val="id-ID" w:eastAsia="en-GB"/>
        </w:rPr>
        <w:t xml:space="preserve">Hal itu terjadi berulang-ulang, hingga suatu kali diambilnya lagi berhalanya dari tempat pembuangan, dimandikan dan diberi wewangian. Kemudian diambilnya pedang miliknya dan digantungkan pada berhala itu seraya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 xml:space="preserve">"Demi Allah, sungguh aku tidak tahu siapa yang telah memperlakukanmu sedemikian seperti yang kau tahu. Jika pada dirimu ada  kebaikan, maka belalah dirimu sendiri, ini aku sertakan pedang bersamamu.” </w:t>
      </w:r>
    </w:p>
    <w:p w:rsidR="00C62FCE" w:rsidRPr="00D01071" w:rsidRDefault="00C62FCE" w:rsidP="00C62FCE">
      <w:pPr>
        <w:spacing w:after="120" w:line="264" w:lineRule="auto"/>
        <w:jc w:val="lowKashida"/>
        <w:rPr>
          <w:rFonts w:cs="KFGQPC Uthmanic Script HAFS"/>
          <w:lang w:val="id-ID" w:eastAsia="en-GB"/>
        </w:rPr>
      </w:pPr>
      <w:r w:rsidRPr="00D01071">
        <w:rPr>
          <w:rFonts w:cs="KFGQPC Uthmanic Script HAFS"/>
          <w:lang w:val="id-ID" w:eastAsia="en-GB"/>
        </w:rPr>
        <w:t xml:space="preserve">Ketika malam dan Amr telah tertidur, anak-anak muda itu kembali beraksi, mengambil pedang yang tergantung di leher berhala, mengikat berhala dengan tali bersama bangkai anjing dan melemparkannya ke parit Bani Salamah yang berisi tinja manusia. </w:t>
      </w:r>
    </w:p>
    <w:p w:rsidR="00C62FCE" w:rsidRPr="00D01071" w:rsidRDefault="00C62FCE" w:rsidP="00C62FCE">
      <w:pPr>
        <w:spacing w:after="120" w:line="264" w:lineRule="auto"/>
        <w:jc w:val="lowKashida"/>
        <w:rPr>
          <w:rFonts w:cs="KFGQPC Uthmanic Script HAFS"/>
          <w:lang w:val="id-ID" w:eastAsia="en-GB"/>
        </w:rPr>
      </w:pPr>
      <w:r w:rsidRPr="00D01071">
        <w:rPr>
          <w:rFonts w:cs="KFGQPC Uthmanic Script HAFS"/>
          <w:lang w:val="id-ID" w:eastAsia="en-GB"/>
        </w:rPr>
        <w:t>Pagi harinya Amr Ibn al-Jamûh kembali tidak mendapati berhalanya pada tempatnya. Dia pun kembali mencari hingga mendapatinya tersungkur di parit terikat bersama bangkai anjing. Melihat hal itu dan menyadari akan kebodohannya serta berdiskusi dengan kaum muslimin dari kaumnya, dia pun akhirnya memeluk Islam, mengikrarkan keislamannya dan bersungguh-sungguh dalam keislamannya.</w:t>
      </w:r>
      <w:r w:rsidRPr="00D01071">
        <w:rPr>
          <w:rStyle w:val="FootnoteReference"/>
          <w:rFonts w:cs="KFGQPC Uthmanic Script HAFS"/>
          <w:lang w:val="id-ID" w:eastAsia="en-GB"/>
        </w:rPr>
        <w:footnoteReference w:id="63"/>
      </w:r>
      <w:r w:rsidRPr="00D01071">
        <w:rPr>
          <w:rFonts w:cs="KFGQPC Uthmanic Script HAFS"/>
          <w:lang w:val="id-ID" w:eastAsia="en-GB"/>
        </w:rPr>
        <w:t xml:space="preserve"> </w:t>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1" w:name="_Toc468694782"/>
      <w:r w:rsidRPr="004D7E5E">
        <w:lastRenderedPageBreak/>
        <w:t>LANGKAH 25</w:t>
      </w:r>
      <w:r w:rsidR="004D7E5E" w:rsidRPr="004D7E5E">
        <w:br/>
      </w:r>
      <w:r w:rsidRPr="004D7E5E">
        <w:t>KENALKAN ANAK DENGAN MUSLIHAT MUSUH-MUSUH AGAMA IN</w:t>
      </w:r>
      <w:r w:rsidRPr="00D01071">
        <w:rPr>
          <w:lang w:eastAsia="en-GB"/>
        </w:rPr>
        <w:t>I</w:t>
      </w:r>
      <w:bookmarkEnd w:id="41"/>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Penting mengenalkan putra-putri kita apa yang menjadi muslihat musuh-musuh agama ini yang sesuai dengan daya nalarnya. Hal ini memiliki berbagai manfaat, di antaranya:</w:t>
      </w:r>
    </w:p>
    <w:p w:rsidR="00C62FCE" w:rsidRPr="00D01071" w:rsidRDefault="00C62FCE" w:rsidP="00C62FCE">
      <w:pPr>
        <w:numPr>
          <w:ilvl w:val="0"/>
          <w:numId w:val="20"/>
        </w:numPr>
        <w:spacing w:after="120" w:line="264" w:lineRule="auto"/>
        <w:ind w:left="360"/>
        <w:jc w:val="both"/>
        <w:rPr>
          <w:rFonts w:cs="KFGQPC Uthmanic Script HAFS"/>
          <w:lang w:val="id-ID" w:eastAsia="en-GB"/>
        </w:rPr>
      </w:pPr>
      <w:r w:rsidRPr="00D01071">
        <w:rPr>
          <w:rFonts w:cs="KFGQPC Uthmanic Script HAFS"/>
          <w:lang w:val="id-ID" w:eastAsia="en-GB"/>
        </w:rPr>
        <w:t>Agar dia mengetahui keburukan, sehingga dapat menghindari dan menjauh darinya.</w:t>
      </w:r>
    </w:p>
    <w:p w:rsidR="00C62FCE" w:rsidRPr="00D01071" w:rsidRDefault="00C62FCE" w:rsidP="00C62FCE">
      <w:pPr>
        <w:numPr>
          <w:ilvl w:val="0"/>
          <w:numId w:val="20"/>
        </w:numPr>
        <w:spacing w:after="120" w:line="264" w:lineRule="auto"/>
        <w:ind w:left="360"/>
        <w:jc w:val="both"/>
        <w:rPr>
          <w:rFonts w:cs="KFGQPC Uthmanic Script HAFS"/>
          <w:lang w:val="id-ID" w:eastAsia="en-GB"/>
        </w:rPr>
      </w:pPr>
      <w:r w:rsidRPr="00D01071">
        <w:rPr>
          <w:rFonts w:cs="KFGQPC Uthmanic Script HAFS"/>
          <w:lang w:val="id-ID" w:eastAsia="en-GB"/>
        </w:rPr>
        <w:t>Menghidupkan loyalitas pada diri anak, dengan mengenalkan mereka bahwa motivasi muslihat musuh adalah kedengkian terhadap Islam.</w:t>
      </w:r>
    </w:p>
    <w:p w:rsidR="00C62FCE" w:rsidRPr="00D01071" w:rsidRDefault="00C62FCE" w:rsidP="00C62FCE">
      <w:pPr>
        <w:numPr>
          <w:ilvl w:val="0"/>
          <w:numId w:val="20"/>
        </w:numPr>
        <w:spacing w:after="120" w:line="264" w:lineRule="auto"/>
        <w:ind w:left="360"/>
        <w:jc w:val="both"/>
        <w:rPr>
          <w:rFonts w:cs="KFGQPC Uthmanic Script HAFS"/>
          <w:lang w:val="id-ID" w:eastAsia="en-GB"/>
        </w:rPr>
      </w:pPr>
      <w:r w:rsidRPr="00D01071">
        <w:rPr>
          <w:rFonts w:cs="KFGQPC Uthmanic Script HAFS"/>
          <w:lang w:val="id-ID" w:eastAsia="en-GB"/>
        </w:rPr>
        <w:t>Menambah kecintaan terhadap agama.</w:t>
      </w:r>
    </w:p>
    <w:p w:rsidR="00C62FCE" w:rsidRDefault="00C62FCE" w:rsidP="00C62FCE">
      <w:pPr>
        <w:pStyle w:val="11"/>
        <w:bidi w:val="0"/>
        <w:rPr>
          <w:rStyle w:val="2222Char"/>
          <w:rFonts w:cs="KFGQPC Uthmanic Script HAFS"/>
          <w:sz w:val="70"/>
          <w:szCs w:val="70"/>
        </w:rPr>
      </w:pPr>
      <w:r w:rsidRPr="00D01071">
        <w:rPr>
          <w:rStyle w:val="2222Char"/>
          <w:rFonts w:cs="KFGQPC Uthmanic Script HAFS"/>
          <w:sz w:val="70"/>
          <w:szCs w:val="70"/>
          <w:rtl/>
        </w:rPr>
        <w:t>*</w:t>
      </w:r>
      <w:r w:rsidRPr="00D01071">
        <w:rPr>
          <w:rStyle w:val="2222Char"/>
          <w:rFonts w:cs="KFGQPC Uthmanic Script HAFS" w:hint="cs"/>
          <w:sz w:val="70"/>
          <w:szCs w:val="70"/>
          <w:rtl/>
        </w:rPr>
        <w:t xml:space="preserve"> </w:t>
      </w:r>
      <w:r w:rsidRPr="00D01071">
        <w:rPr>
          <w:rStyle w:val="2222Char"/>
          <w:rFonts w:cs="KFGQPC Uthmanic Script HAFS"/>
          <w:sz w:val="70"/>
          <w:szCs w:val="70"/>
          <w:rtl/>
        </w:rPr>
        <w:t>*</w:t>
      </w:r>
      <w:r w:rsidRPr="00D01071">
        <w:rPr>
          <w:rStyle w:val="2222Char"/>
          <w:rFonts w:cs="KFGQPC Uthmanic Script HAFS" w:hint="cs"/>
          <w:sz w:val="70"/>
          <w:szCs w:val="70"/>
          <w:rtl/>
        </w:rPr>
        <w:t xml:space="preserve"> </w:t>
      </w:r>
      <w:r w:rsidRPr="00D01071">
        <w:rPr>
          <w:rStyle w:val="2222Char"/>
          <w:rFonts w:cs="KFGQPC Uthmanic Script HAFS"/>
          <w:sz w:val="70"/>
          <w:szCs w:val="70"/>
          <w:rtl/>
        </w:rPr>
        <w:t>*</w:t>
      </w:r>
    </w:p>
    <w:p w:rsidR="004D7E5E" w:rsidRDefault="004D7E5E" w:rsidP="004D7E5E">
      <w:pPr>
        <w:pStyle w:val="11"/>
        <w:bidi w:val="0"/>
        <w:rPr>
          <w:rFonts w:cs="KFGQPC Uthmanic Script HAFS"/>
          <w:lang w:bidi="ar-EG"/>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2" w:name="_Toc468694783"/>
      <w:r w:rsidRPr="00D01071">
        <w:rPr>
          <w:lang w:eastAsia="en-GB"/>
        </w:rPr>
        <w:lastRenderedPageBreak/>
        <w:t>LANGKAH 26</w:t>
      </w:r>
      <w:r w:rsidR="004D7E5E">
        <w:rPr>
          <w:lang w:val="en-US" w:eastAsia="en-GB"/>
        </w:rPr>
        <w:br/>
      </w:r>
      <w:r w:rsidRPr="00D01071">
        <w:rPr>
          <w:lang w:eastAsia="en-GB"/>
        </w:rPr>
        <w:t>PUTUS ASA ADALAH JALAN KEGAGALAN</w:t>
      </w:r>
      <w:bookmarkEnd w:id="42"/>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Kepada para ayah dan ibu janganlah mengenalkan jalan keputusasaan di hati anak-anak. Karena orang tua memikul amanah yang besar, hendaknya bersabar dan berjalan ke depan dalam mendidik putra-putrinya pendidikan Islami yang</w:t>
      </w:r>
      <w:r w:rsidRPr="00D01071">
        <w:rPr>
          <w:rFonts w:ascii="Bookman Old Style" w:hAnsi="Bookman Old Style" w:cs="KFGQPC Uthmanic Script HAFS"/>
          <w:lang w:val="id-ID" w:eastAsia="en-GB"/>
        </w:rPr>
        <w:t xml:space="preserve"> </w:t>
      </w:r>
      <w:r w:rsidRPr="00D01071">
        <w:rPr>
          <w:rFonts w:cs="KFGQPC Uthmanic Script HAFS"/>
          <w:lang w:val="id-ID" w:eastAsia="en-GB"/>
        </w:rPr>
        <w:t>benar, yang menuntun mereka untuk mengamalkan agama ini dan merealisasikan cita-cita dari keberadaan mereka yaitu mengibadahi Allah semata tanpa menyekutukan-Nya dengan sesuatu.</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Hidup senantiasa diselimuti banyak kendala dan kekurangan. Ketenangan abadi hanyalah di negeri yang kekal akhirat. Adapun dunia, ia adalah negeri amal dan cobaan. Kita hanyalah melintasinya untuk menuju negeri akhirat yang merupakan negeri perhitungan dan balasan. Oleh sebabnya kenapa kita harus berputus asa?!</w:t>
      </w:r>
    </w:p>
    <w:p w:rsidR="00C62FCE" w:rsidRPr="00D01071" w:rsidRDefault="00C62FCE" w:rsidP="00C62FCE">
      <w:pPr>
        <w:spacing w:after="120" w:line="264" w:lineRule="auto"/>
        <w:jc w:val="both"/>
        <w:rPr>
          <w:rFonts w:ascii="Bookman Old Style" w:hAnsi="Bookman Old Style" w:cs="KFGQPC Uthmanic Script HAFS"/>
          <w:b/>
          <w:bCs/>
          <w:lang w:val="id-ID" w:eastAsia="en-GB"/>
        </w:rPr>
      </w:pP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 Yang Menunjukkan Ketidakputusasaan</w:t>
      </w:r>
    </w:p>
    <w:p w:rsidR="00C62FCE" w:rsidRPr="00D01071" w:rsidRDefault="00C62FCE" w:rsidP="00C62FCE">
      <w:pPr>
        <w:spacing w:after="120" w:line="264" w:lineRule="auto"/>
        <w:jc w:val="both"/>
        <w:rPr>
          <w:rFonts w:cs="KFGQPC Uthmanic Script HAFS"/>
          <w:b/>
          <w:bCs/>
          <w:lang w:val="id-ID" w:eastAsia="en-GB"/>
        </w:rPr>
      </w:pPr>
    </w:p>
    <w:p w:rsidR="00C62FCE" w:rsidRPr="00D01071" w:rsidRDefault="00C62FCE" w:rsidP="00C62FCE">
      <w:pPr>
        <w:numPr>
          <w:ilvl w:val="0"/>
          <w:numId w:val="21"/>
        </w:numPr>
        <w:spacing w:after="120" w:line="264" w:lineRule="auto"/>
        <w:ind w:left="360"/>
        <w:jc w:val="both"/>
        <w:rPr>
          <w:rFonts w:cs="KFGQPC Uthmanic Script HAFS"/>
          <w:lang w:val="id-ID" w:eastAsia="en-GB"/>
        </w:rPr>
      </w:pPr>
      <w:r w:rsidRPr="00D01071">
        <w:rPr>
          <w:rFonts w:cs="KFGQPC Uthmanic Script HAFS"/>
          <w:lang w:val="id-ID" w:eastAsia="en-GB"/>
        </w:rPr>
        <w:t>Aisyah -</w:t>
      </w:r>
      <w:r w:rsidRPr="00D01071">
        <w:rPr>
          <w:rFonts w:cs="KFGQPC Uthmanic Script HAFS"/>
          <w:i/>
          <w:iCs/>
          <w:lang w:val="id-ID" w:eastAsia="en-GB"/>
        </w:rPr>
        <w:t>radiallahu'anha</w:t>
      </w:r>
      <w:r w:rsidRPr="00D01071">
        <w:rPr>
          <w:rFonts w:cs="KFGQPC Uthmanic Script HAFS"/>
          <w:lang w:val="id-ID" w:eastAsia="en-GB"/>
        </w:rPr>
        <w:t>- bertanya kepada Rasulullah -</w:t>
      </w:r>
      <w:r w:rsidRPr="00D01071">
        <w:rPr>
          <w:rFonts w:cs="KFGQPC Uthmanic Script HAFS"/>
          <w:i/>
          <w:iCs/>
          <w:lang w:val="id-ID" w:eastAsia="en-GB"/>
        </w:rPr>
        <w:t>shalallahu alaihi wasalam</w:t>
      </w:r>
      <w:r w:rsidRPr="00D01071">
        <w:rPr>
          <w:rFonts w:cs="KFGQPC Uthmanic Script HAFS"/>
          <w:lang w:val="id-ID" w:eastAsia="en-GB"/>
        </w:rPr>
        <w:t>- :</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lastRenderedPageBreak/>
        <w:t>"Adakah hari yang lebih sulit  yang engkau lalui dari hari perang Uhud?"</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Nabi menjawab:</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"Aku telah mengalami segala perlakuan yang dilakukan oleh kaummu terhadapku. Yang paling berat dari yang aku alami adalah peristiwa Aqobah. Aku telah menyampaikan keadaanku kepada Ibnu Abduyâlail Ibn Abdul Kilab, tetapi dia tidak menggubris apa yang menjadi keinginanku. Aku pun pergi dengan kesedihan di wajahku. Ketika tersadar aku telah berada di Qorn ats-Tsa'âlib. Ketika kuangkat kepalaku, ternyata awan telah menaungiku. Ketika aku tatap ternyata ada malaikat Jibril, yang kemudian menyapaku, dan berkata: </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"Allah telah mendengar perkataan kaummu kepadamu serta sikap mereka. Malaikat gunung telah diutus kepadamu supaya engkau perintah sekehendakmu.”</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Malaikat gunung menyapa dan memberi salam kepadaku, lalu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"Wahai Muhammad, sekarang terserah padamu. Jika engkau berkehendak aku akan timpakan kepada mereka dua gunung ini."</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Nabi -</w:t>
      </w:r>
      <w:r w:rsidRPr="00D01071">
        <w:rPr>
          <w:rFonts w:cs="KFGQPC Uthmanic Script HAFS"/>
          <w:i/>
          <w:iCs/>
          <w:lang w:val="id-ID" w:eastAsia="en-GB"/>
        </w:rPr>
        <w:t>shalallahu alaihi wasalam</w:t>
      </w:r>
      <w:r w:rsidRPr="00D01071">
        <w:rPr>
          <w:rFonts w:cs="KFGQPC Uthmanic Script HAFS"/>
          <w:lang w:val="id-ID" w:eastAsia="en-GB"/>
        </w:rPr>
        <w:t>- menjawab:</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lastRenderedPageBreak/>
        <w:t>"(Tidak), bahkan aku berharap akan keluar dari keturunan mereka orang-orang yang akan menyembah Allah semata dan tidak menyekutukan-Nya dengan sesuatu pun."</w:t>
      </w:r>
      <w:r w:rsidRPr="00D01071">
        <w:rPr>
          <w:rStyle w:val="FootnoteReference"/>
          <w:rFonts w:cs="KFGQPC Uthmanic Script HAFS"/>
          <w:lang w:val="id-ID" w:eastAsia="en-GB"/>
        </w:rPr>
        <w:footnoteReference w:id="64"/>
      </w:r>
    </w:p>
    <w:p w:rsidR="00C62FCE" w:rsidRDefault="00C62FCE" w:rsidP="00C62FCE">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lang w:bidi="ar-EG"/>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3" w:name="_Toc468694784"/>
      <w:r w:rsidRPr="00D01071">
        <w:rPr>
          <w:lang w:eastAsia="en-GB"/>
        </w:rPr>
        <w:lastRenderedPageBreak/>
        <w:t>LANGKAH 27</w:t>
      </w:r>
      <w:r w:rsidR="004D7E5E">
        <w:rPr>
          <w:lang w:val="en-US" w:eastAsia="en-GB"/>
        </w:rPr>
        <w:br/>
      </w:r>
      <w:r w:rsidRPr="00D01071">
        <w:rPr>
          <w:lang w:eastAsia="en-GB"/>
        </w:rPr>
        <w:t>HENDAKNYA BERSABAR</w:t>
      </w:r>
      <w:bookmarkEnd w:id="43"/>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Kata sabar di dalam al-Quran disebut lebih dari 70 kali. Ini menunjukkan betapa penting dan besarnya kesabaran. Cita-cita dan harapan tidak akan tercapai tanpa kesabaran menapaki kesulitan dan beratnya beban mendidik. Ia merupakan jalan panjang yang dipenuhi kesulitan dan kepenatan. Para orang tua hendaknya menyadari bahwa tanggung jawab ini berat, tidak sekadar menyediakan makan dan minum saja, lebih dari itu. Hendaknya menghiasi diri dengan kesabaran, mengenakannya dan menjadikannya moto dalam mendidik. Orang tua mendapat pahala manakala disertai dengan niat yang saleh.</w:t>
      </w: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 Yang Menunjukkan Pentingnya Kesabaran</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Urwah Ibn az-Zubair dan putranya, Muhammad mendatangi Walid Ibn Abdul Malik. Muhammad putra Urwah adalah anak yang amat tampan wajahnya. Suatu hari dia datang kepada al-Walid mengenakan pakaian bordir bermotif warna dengan rambut dikepang dua sambil menepuk tangannya. Walid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 xml:space="preserve">"Beginilah semestinya pemuda Quraisy!” dia pun terkena </w:t>
      </w:r>
      <w:r w:rsidRPr="00D01071">
        <w:rPr>
          <w:rFonts w:cs="KFGQPC Uthmanic Script HAFS"/>
          <w:i/>
          <w:iCs/>
          <w:lang w:val="id-ID" w:eastAsia="en-GB"/>
        </w:rPr>
        <w:t>ain</w:t>
      </w:r>
      <w:r w:rsidRPr="00D01071">
        <w:rPr>
          <w:rStyle w:val="FootnoteReference"/>
          <w:rFonts w:cs="KFGQPC Uthmanic Script HAFS"/>
          <w:i/>
          <w:iCs/>
          <w:lang w:val="id-ID" w:eastAsia="en-GB"/>
        </w:rPr>
        <w:footnoteReference w:id="65"/>
      </w:r>
      <w:r w:rsidRPr="00D01071">
        <w:rPr>
          <w:rFonts w:cs="KFGQPC Uthmanic Script HAFS"/>
          <w:lang w:val="id-ID" w:eastAsia="en-GB"/>
        </w:rPr>
        <w:t>. Ketika keluar dia menjadi linglung, terjatuh pingsan di penambatan kuda dan terinjak-injak kuda hingga tewas. Sementara ayahnya, Urwah terjangkit kusta di kakinya. Para tabib didatangkan. Mereka berkata: “Jika tidak dipotong, kustanya akan menggerogoti bagian tubuh yang lain dan akan membinasakannya.” Akhirnya diputuskan memotong kakinya. Pemotongan dilakukan dengan gergaji. Ketika  gergaji diletakkan di kakinya dia meletakkan kepalanya ke bantal. Selang satu jam dia pun pingsan. Ketika sadar, keringat bercucuran di wajahnya, dan dia terus mengucap tahlil dan takbir. Seusai pemotongan Urwah mengambil potongan kakinya, membolak-baliknya dengan tangannya seraya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"Sungguh yang membuatku lega dan engkau mengetahuinya, bahwa aku tidak pernah membawamu ke tempat haram dan maksiat, tidak pula pada apa yang tidak diridai Allah."</w:t>
      </w:r>
    </w:p>
    <w:p w:rsidR="00C62FCE" w:rsidRPr="00D01071" w:rsidRDefault="00C62FCE" w:rsidP="00C62FCE">
      <w:pPr>
        <w:spacing w:after="120" w:line="264" w:lineRule="auto"/>
        <w:jc w:val="both"/>
        <w:rPr>
          <w:rFonts w:cs="KFGQPC Uthmanic Script HAFS"/>
          <w:lang w:val="en-US" w:eastAsia="en-GB"/>
        </w:rPr>
      </w:pPr>
      <w:r w:rsidRPr="00D01071">
        <w:rPr>
          <w:rFonts w:cs="KFGQPC Uthmanic Script HAFS"/>
          <w:lang w:val="id-ID" w:eastAsia="en-GB"/>
        </w:rPr>
        <w:t xml:space="preserve">Kemudian dia memerintahkan memandikan, meminyaki, mengafani potongan itu dengan beludru dan dikuburkan di </w:t>
      </w:r>
      <w:r w:rsidRPr="00D01071">
        <w:rPr>
          <w:rFonts w:cs="KFGQPC Uthmanic Script HAFS"/>
          <w:lang w:val="id-ID" w:eastAsia="en-GB"/>
        </w:rPr>
        <w:lastRenderedPageBreak/>
        <w:t>pekuburan muslimin. Ketika tiba di Madinah dan berada bersama al-Walid, karib kerabat dan para sahabatnya menyambutnya dan berbela sungkawa terhadapnya. Namun dia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i/>
          <w:iCs/>
          <w:lang w:val="id-ID" w:eastAsia="en-GB"/>
        </w:rPr>
        <w:t>"...Sesungguhnya kita telah merasa letih karena perjalanan kita ini".</w:t>
      </w:r>
      <w:r w:rsidRPr="00D01071">
        <w:rPr>
          <w:rFonts w:cs="KFGQPC Uthmanic Script HAFS"/>
          <w:lang w:val="id-ID" w:eastAsia="en-GB"/>
        </w:rPr>
        <w:t xml:space="preserve"> (QS. Al-Kahfi:62)</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Tidak lebih dari itu.</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Ibnul Qoyyim -</w:t>
      </w:r>
      <w:r w:rsidRPr="00D01071">
        <w:rPr>
          <w:rFonts w:cs="KFGQPC Uthmanic Script HAFS"/>
          <w:i/>
          <w:iCs/>
          <w:lang w:val="id-ID" w:eastAsia="en-GB"/>
        </w:rPr>
        <w:t>rahimahullah</w:t>
      </w:r>
      <w:r w:rsidRPr="00D01071">
        <w:rPr>
          <w:rFonts w:cs="KFGQPC Uthmanic Script HAFS"/>
          <w:lang w:val="id-ID" w:eastAsia="en-GB"/>
        </w:rPr>
        <w:t>- berkata: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"Ketika kakinya akan dipotong orang-orang berkata: ‘Jika boleh, kami akan memberimu suatu minuman agar tidak berasa sakit!"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Namun Urwah berkata: "Sesungguhnya aku diuji untuk melihat kesabaranku. Apakah kemudian aku akan berpaling darinya."</w:t>
      </w:r>
      <w:r w:rsidRPr="00D01071">
        <w:rPr>
          <w:rStyle w:val="FootnoteReference"/>
          <w:rFonts w:cs="KFGQPC Uthmanic Script HAFS"/>
          <w:lang w:val="id-ID" w:eastAsia="en-GB"/>
        </w:rPr>
        <w:footnoteReference w:id="66"/>
      </w:r>
    </w:p>
    <w:p w:rsidR="00C62FCE" w:rsidRDefault="00C62FCE" w:rsidP="003428FD">
      <w:pPr>
        <w:pStyle w:val="11"/>
        <w:bidi w:val="0"/>
        <w:rPr>
          <w:rStyle w:val="2222Char"/>
          <w:rFonts w:ascii="Calibri" w:hAnsi="Calibri" w:cs="KFGQPC Uthmanic Script HAFS"/>
          <w:sz w:val="70"/>
          <w:szCs w:val="70"/>
        </w:rPr>
      </w:pPr>
      <w:r w:rsidRPr="00D01071">
        <w:rPr>
          <w:rStyle w:val="2222Char"/>
          <w:rFonts w:ascii="Calibri" w:hAnsi="Calibri" w:cs="KFGQPC Uthmanic Script HAFS"/>
          <w:sz w:val="70"/>
          <w:szCs w:val="70"/>
          <w:rtl/>
        </w:rPr>
        <w:t>* * *</w:t>
      </w:r>
    </w:p>
    <w:p w:rsidR="004D7E5E" w:rsidRDefault="004D7E5E" w:rsidP="004D7E5E">
      <w:pPr>
        <w:pStyle w:val="11"/>
        <w:bidi w:val="0"/>
        <w:rPr>
          <w:rFonts w:ascii="Calibri" w:hAnsi="Calibri" w:cs="KFGQPC Uthmanic Script HAFS"/>
          <w:lang w:bidi="ar-EG"/>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4" w:name="_Toc468694785"/>
      <w:r w:rsidRPr="00D01071">
        <w:rPr>
          <w:lang w:eastAsia="en-GB"/>
        </w:rPr>
        <w:lastRenderedPageBreak/>
        <w:t>LANGKAH 28</w:t>
      </w:r>
      <w:r w:rsidR="004D7E5E">
        <w:rPr>
          <w:lang w:val="en-US" w:eastAsia="en-GB"/>
        </w:rPr>
        <w:br/>
      </w:r>
      <w:r w:rsidRPr="00D01071">
        <w:rPr>
          <w:lang w:eastAsia="en-GB"/>
        </w:rPr>
        <w:t>BERKONSULTASI (BERMUSYAWARAH)</w:t>
      </w:r>
      <w:bookmarkEnd w:id="44"/>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Berkonsultasi amatlah penting dalam pendidikan anak. Ia merupakan tahapan pendidikan terpenting dan salah satu fondasi pokok. Yang demikian karena ia memiliki banyak manfaat dan hasil yang paripurna bagi yang mempraktekkan dan memperhatikannya. Ia menjauhkan kita dari problematika yang sebetulnya solusi dari problematika tersebut kita miliki. Oleh karena itu, kita hendaknya berkonsultasi kepada spesialis dalam perkara ini dari para alim ulama yang  terpercaya agama dan amalnya.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Al-Hasan al-Bashri -</w:t>
      </w:r>
      <w:r w:rsidRPr="00D01071">
        <w:rPr>
          <w:rFonts w:cs="KFGQPC Uthmanic Script HAFS"/>
          <w:i/>
          <w:iCs/>
          <w:lang w:val="id-ID" w:eastAsia="en-GB"/>
        </w:rPr>
        <w:t>rahimahullah</w:t>
      </w:r>
      <w:r w:rsidRPr="00D01071">
        <w:rPr>
          <w:rFonts w:cs="KFGQPC Uthmanic Script HAFS"/>
          <w:lang w:val="id-ID" w:eastAsia="en-GB"/>
        </w:rPr>
        <w:t>- berkata:</w:t>
      </w:r>
    </w:p>
    <w:p w:rsidR="00C62FCE" w:rsidRPr="00D01071" w:rsidRDefault="00C62FCE" w:rsidP="00C62FCE">
      <w:pPr>
        <w:spacing w:after="120" w:line="264" w:lineRule="auto"/>
        <w:jc w:val="both"/>
        <w:rPr>
          <w:rFonts w:cs="KFGQPC Uthmanic Script HAFS"/>
          <w:lang w:val="en-US" w:eastAsia="en-GB"/>
        </w:rPr>
      </w:pPr>
      <w:r w:rsidRPr="00D01071">
        <w:rPr>
          <w:rFonts w:cs="KFGQPC Uthmanic Script HAFS"/>
          <w:lang w:val="id-ID" w:eastAsia="en-GB"/>
        </w:rPr>
        <w:t>"Demi Allah, tidaklah suatu kaum bermusyawarah, melainkan diberi petunjuk kepada yang lebih baik dari keadaan mereka semula." Kemudian dia membaca: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i/>
          <w:iCs/>
          <w:lang w:val="id-ID" w:eastAsia="en-GB"/>
        </w:rPr>
        <w:t xml:space="preserve">"...Sedang urusan mereka (diputuskan) dengan musyawarah antara mereka..." </w:t>
      </w:r>
      <w:r w:rsidRPr="00D01071">
        <w:rPr>
          <w:rFonts w:cs="KFGQPC Uthmanic Script HAFS"/>
          <w:lang w:val="id-ID" w:eastAsia="en-GB"/>
        </w:rPr>
        <w:t>(QS.Syuro:38)</w:t>
      </w:r>
      <w:r w:rsidRPr="00D01071">
        <w:rPr>
          <w:rStyle w:val="FootnoteReference"/>
          <w:rFonts w:cs="KFGQPC Uthmanic Script HAFS"/>
          <w:lang w:val="id-ID" w:eastAsia="en-GB"/>
        </w:rPr>
        <w:footnoteReference w:id="67"/>
      </w:r>
    </w:p>
    <w:p w:rsidR="00C62FCE" w:rsidRPr="00D01071" w:rsidRDefault="00C62FCE" w:rsidP="00C62FCE">
      <w:pPr>
        <w:pStyle w:val="11"/>
        <w:bidi w:val="0"/>
        <w:rPr>
          <w:rFonts w:ascii="Calibri" w:hAnsi="Calibri" w:cs="KFGQPC Uthmanic Script HAFS"/>
          <w:rtl/>
          <w:lang w:bidi="ar-EG"/>
        </w:rPr>
      </w:pPr>
      <w:r w:rsidRPr="00D01071">
        <w:rPr>
          <w:rFonts w:ascii="Calibri" w:hAnsi="Calibri" w:cs="KFGQPC Uthmanic Script HAFS"/>
          <w:rtl/>
          <w:lang w:bidi="ar-EG"/>
        </w:rPr>
        <w:t>*  *  *</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lastRenderedPageBreak/>
        <w:t>Contoh Praktis Dan Kisah Yang Menunjukkan Pentingnya Musyawarah</w:t>
      </w:r>
    </w:p>
    <w:p w:rsidR="00C62FCE" w:rsidRPr="00D01071" w:rsidRDefault="00C62FCE" w:rsidP="00C62FCE">
      <w:pPr>
        <w:numPr>
          <w:ilvl w:val="0"/>
          <w:numId w:val="22"/>
        </w:numPr>
        <w:spacing w:after="120" w:line="264" w:lineRule="auto"/>
        <w:ind w:left="360"/>
        <w:jc w:val="both"/>
        <w:rPr>
          <w:rFonts w:cs="KFGQPC Uthmanic Script HAFS"/>
          <w:lang w:val="id-ID" w:eastAsia="en-GB"/>
        </w:rPr>
      </w:pPr>
      <w:r w:rsidRPr="00D01071">
        <w:rPr>
          <w:rFonts w:cs="KFGQPC Uthmanic Script HAFS"/>
          <w:lang w:val="id-ID" w:eastAsia="en-GB"/>
        </w:rPr>
        <w:t>Dahulu kaum Anshar sebelum datangnya Rasulullah -</w:t>
      </w:r>
      <w:r w:rsidRPr="00D01071">
        <w:rPr>
          <w:rFonts w:cs="KFGQPC Uthmanic Script HAFS"/>
          <w:i/>
          <w:iCs/>
          <w:lang w:val="id-ID" w:eastAsia="en-GB"/>
        </w:rPr>
        <w:t xml:space="preserve">shalallahu alaihi wasalam- </w:t>
      </w:r>
      <w:r w:rsidRPr="00D01071">
        <w:rPr>
          <w:rFonts w:cs="KFGQPC Uthmanic Script HAFS"/>
          <w:lang w:val="id-ID" w:eastAsia="en-GB"/>
        </w:rPr>
        <w:t>jika hendak melakukan suatu urusan mereka bermusyawarah, baru kemudian dilaksanakan. Sehingga Allah memuji mereka dan Rasulullah memerintahkan mereka melakukannya.</w:t>
      </w:r>
      <w:r w:rsidRPr="00D01071">
        <w:rPr>
          <w:rStyle w:val="FootnoteReference"/>
          <w:rFonts w:cs="KFGQPC Uthmanic Script HAFS"/>
          <w:lang w:val="id-ID" w:eastAsia="en-GB"/>
        </w:rPr>
        <w:footnoteReference w:id="68"/>
      </w:r>
    </w:p>
    <w:p w:rsidR="00C62FCE" w:rsidRPr="00D01071" w:rsidRDefault="00C62FCE" w:rsidP="00C62FCE">
      <w:pPr>
        <w:numPr>
          <w:ilvl w:val="0"/>
          <w:numId w:val="22"/>
        </w:numPr>
        <w:spacing w:after="120" w:line="264" w:lineRule="auto"/>
        <w:ind w:left="360"/>
        <w:jc w:val="both"/>
        <w:rPr>
          <w:rFonts w:cs="KFGQPC Uthmanic Script HAFS"/>
          <w:lang w:val="id-ID" w:eastAsia="en-GB"/>
        </w:rPr>
      </w:pPr>
      <w:r w:rsidRPr="00D01071">
        <w:rPr>
          <w:rFonts w:cs="KFGQPC Uthmanic Script HAFS"/>
          <w:lang w:val="id-ID" w:eastAsia="en-GB"/>
        </w:rPr>
        <w:t>Nabi -</w:t>
      </w:r>
      <w:r w:rsidRPr="00D01071">
        <w:rPr>
          <w:rFonts w:cs="KFGQPC Uthmanic Script HAFS"/>
          <w:i/>
          <w:iCs/>
          <w:lang w:val="id-ID" w:eastAsia="en-GB"/>
        </w:rPr>
        <w:t>shalallahu alaihi wasallam</w:t>
      </w:r>
      <w:r w:rsidRPr="00D01071">
        <w:rPr>
          <w:rFonts w:cs="KFGQPC Uthmanic Script HAFS"/>
          <w:lang w:val="id-ID" w:eastAsia="en-GB"/>
        </w:rPr>
        <w:t xml:space="preserve">- berkonsultasi kepada para sahabatnya mengenai perseteruan dengan musyrikin Quraisy. Abu Bakar </w:t>
      </w:r>
      <w:r w:rsidRPr="00D01071">
        <w:rPr>
          <w:rFonts w:cs="KFGQPC Uthmanic Script HAFS"/>
          <w:i/>
          <w:iCs/>
          <w:lang w:val="id-ID" w:eastAsia="en-GB"/>
        </w:rPr>
        <w:t>-radiallahu'anhu-</w:t>
      </w:r>
      <w:r w:rsidRPr="00D01071">
        <w:rPr>
          <w:rFonts w:cs="KFGQPC Uthmanic Script HAFS"/>
          <w:lang w:val="id-ID" w:eastAsia="en-GB"/>
        </w:rPr>
        <w:t xml:space="preserve">  berdiri dan berkata dengan perkataan yang terbaik. Berdiri pula Umar Ibn al-Khatthab </w:t>
      </w:r>
      <w:r w:rsidRPr="00D01071">
        <w:rPr>
          <w:rFonts w:cs="KFGQPC Uthmanic Script HAFS"/>
          <w:i/>
          <w:iCs/>
          <w:lang w:val="id-ID" w:eastAsia="en-GB"/>
        </w:rPr>
        <w:t>-radiallahu'anhu-</w:t>
      </w:r>
      <w:r w:rsidRPr="00D01071">
        <w:rPr>
          <w:rFonts w:cs="KFGQPC Uthmanic Script HAFS"/>
          <w:lang w:val="id-ID" w:eastAsia="en-GB"/>
        </w:rPr>
        <w:t xml:space="preserve">  dan berkata dengan perkataan yang baik. Al-Miqdad Ibn Amr pun berdiri pula dan berkata:</w:t>
      </w:r>
    </w:p>
    <w:p w:rsidR="00C62FCE" w:rsidRPr="00D01071" w:rsidRDefault="00C62FCE" w:rsidP="00C62FCE">
      <w:pPr>
        <w:spacing w:after="120" w:line="264" w:lineRule="auto"/>
        <w:ind w:left="720"/>
        <w:jc w:val="both"/>
        <w:rPr>
          <w:rFonts w:cs="KFGQPC Uthmanic Script HAFS"/>
          <w:lang w:val="en-US" w:eastAsia="en-GB"/>
        </w:rPr>
      </w:pPr>
      <w:r w:rsidRPr="00D01071">
        <w:rPr>
          <w:rFonts w:cs="KFGQPC Uthmanic Script HAFS"/>
          <w:lang w:val="id-ID" w:eastAsia="en-GB"/>
        </w:rPr>
        <w:t>"Wahai Rasulullah, titahkan apa yang hendak engkau perintahkan sebagaimana yang Allah perlihatkan kepadamu. Kami bersamamu. Demi Allah, kami tidak akan mengatakan seperti apa yang dikatakan oleh  Bani Israel kepada Musa:</w:t>
      </w:r>
    </w:p>
    <w:p w:rsidR="005E741E" w:rsidRPr="00D01071" w:rsidRDefault="005E741E" w:rsidP="00C62FCE">
      <w:pPr>
        <w:spacing w:after="120" w:line="264" w:lineRule="auto"/>
        <w:ind w:left="720"/>
        <w:jc w:val="both"/>
        <w:rPr>
          <w:rFonts w:cs="KFGQPC Uthmanic Script HAFS"/>
          <w:lang w:eastAsia="en-GB"/>
        </w:rPr>
      </w:pPr>
    </w:p>
    <w:p w:rsidR="00C62FCE" w:rsidRPr="00D01071" w:rsidRDefault="003428FD" w:rsidP="00C62FCE">
      <w:pPr>
        <w:spacing w:after="120" w:line="264" w:lineRule="auto"/>
        <w:ind w:left="720"/>
        <w:jc w:val="both"/>
        <w:rPr>
          <w:rFonts w:cs="KFGQPC Uthmanic Script HAFS"/>
          <w:lang w:val="id-ID" w:eastAsia="en-GB"/>
        </w:rPr>
      </w:pPr>
      <w:r w:rsidRPr="00D01071">
        <w:rPr>
          <w:rFonts w:cs="KFGQPC Uthmanic Script HAFS"/>
          <w:i/>
          <w:iCs/>
          <w:lang w:val="id-ID" w:eastAsia="en-GB"/>
        </w:rPr>
        <w:lastRenderedPageBreak/>
        <w:t xml:space="preserve"> </w:t>
      </w:r>
      <w:r w:rsidR="00C62FCE" w:rsidRPr="00D01071">
        <w:rPr>
          <w:rFonts w:cs="KFGQPC Uthmanic Script HAFS"/>
          <w:i/>
          <w:iCs/>
          <w:lang w:val="id-ID" w:eastAsia="en-GB"/>
        </w:rPr>
        <w:t xml:space="preserve">“...Pergilah kamu bersama Tuhanmu, dan berperanglah kamu berdua, sesungguhnya kami hanya duduk menanti di sini saja.” </w:t>
      </w:r>
      <w:r w:rsidR="00C62FCE" w:rsidRPr="00D01071">
        <w:rPr>
          <w:rFonts w:cs="KFGQPC Uthmanic Script HAFS"/>
          <w:lang w:val="id-ID" w:eastAsia="en-GB"/>
        </w:rPr>
        <w:t>(al-Maidah: 24)</w:t>
      </w:r>
    </w:p>
    <w:p w:rsidR="00C62FCE" w:rsidRPr="00D01071" w:rsidRDefault="00C62FCE" w:rsidP="00C62FCE">
      <w:pPr>
        <w:spacing w:after="120" w:line="264" w:lineRule="auto"/>
        <w:ind w:left="720"/>
        <w:jc w:val="both"/>
        <w:rPr>
          <w:rFonts w:cs="KFGQPC Uthmanic Script HAFS"/>
          <w:lang w:val="id-ID" w:eastAsia="en-GB"/>
        </w:rPr>
      </w:pPr>
      <w:r w:rsidRPr="00D01071">
        <w:rPr>
          <w:rFonts w:cs="KFGQPC Uthmanic Script HAFS"/>
          <w:lang w:val="id-ID" w:eastAsia="en-GB"/>
        </w:rPr>
        <w:t>Akan tetapi pergilah engkau bersama dengan Tuhanmu dan berperanglah, sesungguhnya kami bersamamu turut berperang. Demi Zat yang telah mengutusmu dengan kebenaran, jika engkau berjalan membawa kami ke tempat yang jauh, niscaya kami akan menetapinya hingga engkau mencapainya. Rasulullah -</w:t>
      </w:r>
      <w:r w:rsidRPr="00D01071">
        <w:rPr>
          <w:rFonts w:cs="KFGQPC Uthmanic Script HAFS"/>
          <w:i/>
          <w:iCs/>
          <w:lang w:val="id-ID" w:eastAsia="en-GB"/>
        </w:rPr>
        <w:t>shalallahu alaihi wasallam-</w:t>
      </w:r>
      <w:r w:rsidRPr="00D01071">
        <w:rPr>
          <w:rFonts w:cs="KFGQPC Uthmanic Script HAFS"/>
          <w:lang w:val="id-ID" w:eastAsia="en-GB"/>
        </w:rPr>
        <w:t xml:space="preserve"> mengatakan kebaikan dan mendoakannya, kemudian berkata:</w:t>
      </w:r>
    </w:p>
    <w:p w:rsidR="00C62FCE" w:rsidRPr="00ED21C4" w:rsidRDefault="00A90D09" w:rsidP="00A90D09">
      <w:pPr>
        <w:pStyle w:val="a0"/>
        <w:rPr>
          <w:rtl/>
        </w:rPr>
      </w:pPr>
      <w:r>
        <w:rPr>
          <w:rFonts w:hint="cs"/>
          <w:rtl/>
        </w:rPr>
        <w:t>«</w:t>
      </w:r>
      <w:r w:rsidR="00C62FCE" w:rsidRPr="00ED21C4">
        <w:rPr>
          <w:rtl/>
        </w:rPr>
        <w:t>أشيروا عليّ أيها الناس</w:t>
      </w:r>
      <w:r>
        <w:rPr>
          <w:rFonts w:hint="cs"/>
          <w:rtl/>
        </w:rPr>
        <w:t>»</w:t>
      </w:r>
    </w:p>
    <w:p w:rsidR="00C62FCE" w:rsidRPr="00D01071" w:rsidRDefault="00C62FCE" w:rsidP="00C62FCE">
      <w:pPr>
        <w:spacing w:after="120" w:line="264" w:lineRule="auto"/>
        <w:ind w:firstLine="720"/>
        <w:jc w:val="both"/>
        <w:rPr>
          <w:rFonts w:cs="KFGQPC Uthmanic Script HAFS"/>
          <w:i/>
          <w:iCs/>
          <w:lang w:val="id-ID" w:eastAsia="en-GB"/>
        </w:rPr>
      </w:pPr>
      <w:r w:rsidRPr="00D01071">
        <w:rPr>
          <w:rFonts w:cs="KFGQPC Uthmanic Script HAFS"/>
          <w:i/>
          <w:iCs/>
          <w:lang w:val="id-ID" w:eastAsia="en-GB"/>
        </w:rPr>
        <w:t xml:space="preserve">“Berilah saran kepadaku wahai manusia!” </w:t>
      </w:r>
    </w:p>
    <w:p w:rsidR="00C62FCE" w:rsidRPr="00D01071" w:rsidRDefault="00C62FCE" w:rsidP="00C62FCE">
      <w:pPr>
        <w:spacing w:after="120" w:line="264" w:lineRule="auto"/>
        <w:ind w:left="720"/>
        <w:jc w:val="both"/>
        <w:rPr>
          <w:rFonts w:cs="KFGQPC Uthmanic Script HAFS"/>
          <w:lang w:val="id-ID" w:eastAsia="en-GB"/>
        </w:rPr>
      </w:pPr>
      <w:r w:rsidRPr="00D01071">
        <w:rPr>
          <w:rFonts w:cs="KFGQPC Uthmanic Script HAFS"/>
          <w:lang w:val="id-ID" w:eastAsia="en-GB"/>
        </w:rPr>
        <w:t>Yang beliau maksud adalah kaum Anshar. Yang demikian karena Anshar mayoritas, dan ketika Baiat Aqobah telah berikrar:</w:t>
      </w:r>
    </w:p>
    <w:p w:rsidR="00C62FCE" w:rsidRPr="00D01071" w:rsidRDefault="00C62FCE" w:rsidP="00C62FCE">
      <w:pPr>
        <w:spacing w:after="120" w:line="264" w:lineRule="auto"/>
        <w:ind w:left="1080"/>
        <w:jc w:val="both"/>
        <w:rPr>
          <w:rFonts w:cs="KFGQPC Uthmanic Script HAFS"/>
          <w:lang w:val="id-ID" w:eastAsia="en-GB"/>
        </w:rPr>
      </w:pPr>
      <w:r w:rsidRPr="00D01071">
        <w:rPr>
          <w:rFonts w:cs="KFGQPC Uthmanic Script HAFS"/>
          <w:lang w:val="id-ID" w:eastAsia="en-GB"/>
        </w:rPr>
        <w:t xml:space="preserve">“Wahai Rasulullah, kami berlepas diri dari celaanmu hingga engkau sampai ke tempat kami. Jika engkau tiba di tempat kami, engkau dalam perlindungan kami. Kami akan membelamu sebagaimana kami membela anak-anak dan istri-istri kami.” </w:t>
      </w:r>
    </w:p>
    <w:p w:rsidR="00C62FCE" w:rsidRPr="00D01071" w:rsidRDefault="00C62FCE" w:rsidP="00C62FCE">
      <w:pPr>
        <w:spacing w:after="120" w:line="264" w:lineRule="auto"/>
        <w:ind w:left="720"/>
        <w:jc w:val="both"/>
        <w:rPr>
          <w:rFonts w:cs="KFGQPC Uthmanic Script HAFS"/>
          <w:lang w:val="id-ID" w:eastAsia="en-GB"/>
        </w:rPr>
      </w:pPr>
      <w:r w:rsidRPr="00D01071">
        <w:rPr>
          <w:rFonts w:cs="KFGQPC Uthmanic Script HAFS"/>
          <w:lang w:val="id-ID" w:eastAsia="en-GB"/>
        </w:rPr>
        <w:lastRenderedPageBreak/>
        <w:t xml:space="preserve">Mendengar Rasulullah </w:t>
      </w:r>
      <w:r w:rsidRPr="00D01071">
        <w:rPr>
          <w:rFonts w:cs="KFGQPC Uthmanic Script HAFS"/>
          <w:i/>
          <w:iCs/>
          <w:lang w:val="id-ID" w:eastAsia="en-GB"/>
        </w:rPr>
        <w:t>-shalallahu alaihi wasallam-</w:t>
      </w:r>
      <w:r w:rsidRPr="00D01071">
        <w:rPr>
          <w:rFonts w:cs="KFGQPC Uthmanic Script HAFS"/>
          <w:lang w:val="id-ID" w:eastAsia="en-GB"/>
        </w:rPr>
        <w:t xml:space="preserve"> berujar demikian, Saad Ibn Mu’adz, salah seorang tokoh Anshar berkata:</w:t>
      </w:r>
    </w:p>
    <w:p w:rsidR="00C62FCE" w:rsidRPr="00D01071" w:rsidRDefault="00C62FCE" w:rsidP="00C62FCE">
      <w:pPr>
        <w:spacing w:after="120" w:line="264" w:lineRule="auto"/>
        <w:ind w:firstLine="720"/>
        <w:jc w:val="both"/>
        <w:rPr>
          <w:rFonts w:cs="KFGQPC Uthmanic Script HAFS"/>
          <w:lang w:val="id-ID" w:eastAsia="en-GB"/>
        </w:rPr>
      </w:pPr>
      <w:r w:rsidRPr="00D01071">
        <w:rPr>
          <w:rFonts w:cs="KFGQPC Uthmanic Script HAFS"/>
          <w:lang w:val="id-ID" w:eastAsia="en-GB"/>
        </w:rPr>
        <w:t>“Demi Allah, engkau memaksudkan kami wahai Rasulullah?”</w:t>
      </w:r>
    </w:p>
    <w:p w:rsidR="00C62FCE" w:rsidRPr="00D01071" w:rsidRDefault="00C62FCE" w:rsidP="00C62FCE">
      <w:pPr>
        <w:spacing w:after="120" w:line="264" w:lineRule="auto"/>
        <w:ind w:firstLine="720"/>
        <w:jc w:val="both"/>
        <w:rPr>
          <w:rFonts w:cs="KFGQPC Uthmanic Script HAFS"/>
          <w:lang w:val="id-ID" w:eastAsia="en-GB"/>
        </w:rPr>
      </w:pPr>
      <w:r w:rsidRPr="00D01071">
        <w:rPr>
          <w:rFonts w:cs="KFGQPC Uthmanic Script HAFS"/>
          <w:lang w:val="id-ID" w:eastAsia="en-GB"/>
        </w:rPr>
        <w:t>“Ya.” Jawab Rasulullah.</w:t>
      </w:r>
    </w:p>
    <w:p w:rsidR="00C62FCE" w:rsidRDefault="00C62FCE" w:rsidP="00C62FCE">
      <w:pPr>
        <w:spacing w:after="120" w:line="264" w:lineRule="auto"/>
        <w:ind w:firstLine="720"/>
        <w:jc w:val="both"/>
        <w:rPr>
          <w:rFonts w:cs="KFGQPC Uthmanic Script HAFS"/>
          <w:lang w:val="en-US" w:eastAsia="en-GB"/>
        </w:rPr>
      </w:pPr>
      <w:r w:rsidRPr="00D01071">
        <w:rPr>
          <w:rFonts w:cs="KFGQPC Uthmanic Script HAFS"/>
          <w:lang w:val="id-ID" w:eastAsia="en-GB"/>
        </w:rPr>
        <w:t>“Sungguh kami telah beriman dan mempercayaimu wahai Rasulullah.”</w:t>
      </w:r>
      <w:r w:rsidRPr="00D01071">
        <w:rPr>
          <w:rStyle w:val="FootnoteReference"/>
          <w:rFonts w:cs="KFGQPC Uthmanic Script HAFS"/>
          <w:lang w:val="id-ID" w:eastAsia="en-GB"/>
        </w:rPr>
        <w:footnoteReference w:id="69"/>
      </w:r>
    </w:p>
    <w:p w:rsidR="004D7E5E" w:rsidRDefault="004D7E5E" w:rsidP="00C62FCE">
      <w:pPr>
        <w:spacing w:after="120" w:line="264" w:lineRule="auto"/>
        <w:ind w:firstLine="720"/>
        <w:jc w:val="both"/>
        <w:rPr>
          <w:rFonts w:cs="KFGQPC Uthmanic Script HAFS"/>
          <w:lang w:val="en-US" w:eastAsia="en-GB"/>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5" w:name="_Toc468694786"/>
      <w:r w:rsidRPr="004D7E5E">
        <w:lastRenderedPageBreak/>
        <w:t>LANGKAH 29</w:t>
      </w:r>
      <w:r w:rsidR="004D7E5E" w:rsidRPr="004D7E5E">
        <w:br/>
      </w:r>
      <w:r w:rsidRPr="004D7E5E">
        <w:t>ISTIKHARAH (Meminta Petunjuk Kepada Allah)</w:t>
      </w:r>
      <w:bookmarkEnd w:id="45"/>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Ia merupakan petunjuk nubuat yang diajarkan Rasulullah kepada kita. Sebagaimana yang dikatakan oleh Jabir Ibn Abdullah -</w:t>
      </w:r>
      <w:r w:rsidRPr="00D01071">
        <w:rPr>
          <w:rFonts w:cs="KFGQPC Uthmanic Script HAFS"/>
          <w:i/>
          <w:iCs/>
          <w:lang w:val="id-ID" w:eastAsia="en-GB"/>
        </w:rPr>
        <w:t>radiallahu'anhuma</w:t>
      </w:r>
      <w:r w:rsidRPr="00D01071">
        <w:rPr>
          <w:rFonts w:cs="KFGQPC Uthmanic Script HAFS"/>
          <w:lang w:val="id-ID" w:eastAsia="en-GB"/>
        </w:rPr>
        <w: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"Rasulullah mengajarkan kami </w:t>
      </w:r>
      <w:r w:rsidRPr="00D01071">
        <w:rPr>
          <w:rFonts w:cs="KFGQPC Uthmanic Script HAFS"/>
          <w:i/>
          <w:iCs/>
          <w:lang w:val="id-ID" w:eastAsia="en-GB"/>
        </w:rPr>
        <w:t>istikharah</w:t>
      </w:r>
      <w:r w:rsidRPr="00D01071">
        <w:rPr>
          <w:rFonts w:cs="KFGQPC Uthmanic Script HAFS"/>
          <w:lang w:val="id-ID" w:eastAsia="en-GB"/>
        </w:rPr>
        <w:t xml:space="preserve"> dalam setiap perkara sebagaimana mengajarkan kami surat dari surat-surat al-Quran dan bersabda:</w:t>
      </w:r>
    </w:p>
    <w:p w:rsidR="00C62FCE" w:rsidRPr="00D01071" w:rsidRDefault="00C62FCE" w:rsidP="00C62FCE">
      <w:pPr>
        <w:spacing w:after="120" w:line="264" w:lineRule="auto"/>
        <w:jc w:val="both"/>
        <w:rPr>
          <w:rFonts w:cs="KFGQPC Uthmanic Script HAFS"/>
          <w:i/>
          <w:iCs/>
          <w:lang w:val="id-ID" w:eastAsia="en-GB"/>
        </w:rPr>
      </w:pPr>
      <w:r w:rsidRPr="00D01071">
        <w:rPr>
          <w:rFonts w:cs="KFGQPC Uthmanic Script HAFS"/>
          <w:i/>
          <w:iCs/>
          <w:lang w:val="id-ID" w:eastAsia="en-GB"/>
        </w:rPr>
        <w:t>"Jika salah seorang dari kalian ragu dalam suatu perkara, hendaknya melakukan shalat dua rakaat sunah, lalu mengucapkan :</w:t>
      </w:r>
    </w:p>
    <w:p w:rsidR="00C62FCE" w:rsidRPr="00ED21C4" w:rsidRDefault="00A90D09" w:rsidP="00A90D09">
      <w:pPr>
        <w:pStyle w:val="a0"/>
      </w:pPr>
      <w:r>
        <w:rPr>
          <w:rFonts w:hint="cs"/>
          <w:rtl/>
        </w:rPr>
        <w:t>«</w:t>
      </w:r>
      <w:r w:rsidR="00ED21C4">
        <w:rPr>
          <w:rtl/>
        </w:rPr>
        <w:t>اللَّهُمَّ إِنِّ</w:t>
      </w:r>
      <w:r w:rsidR="00ED21C4">
        <w:rPr>
          <w:rFonts w:hint="cs"/>
          <w:rtl/>
        </w:rPr>
        <w:t>ي</w:t>
      </w:r>
      <w:r w:rsidR="00C62FCE" w:rsidRPr="00ED21C4">
        <w:rPr>
          <w:rtl/>
        </w:rPr>
        <w:t xml:space="preserve"> أَسْتَخِيرُكَ بِعِلْمِكَ وَأَسْتَقْدِرُكَ بِقُدْرَتِكَ  وَأَسْأَلُكَ مِنْ فَضْلِكَ الْعَظِيمِ  فَإِنَّكَ تَقْدِرُ وَلاَ أَقْدِرُ وَتَعْلَمُ وَلاَ أَعْلَمُ وَأَنْتَ عَلاَّمُ الْغُيُوبِ  اللَّهُمَّ إِنْ كُنْتَ تَعْلَمُ أَنَّ هَذَ</w:t>
      </w:r>
      <w:r w:rsidR="00ED21C4">
        <w:rPr>
          <w:rtl/>
        </w:rPr>
        <w:t>ا الأَمْرَ خَيْرٌ لِ</w:t>
      </w:r>
      <w:r w:rsidR="00ED21C4">
        <w:rPr>
          <w:rFonts w:hint="cs"/>
          <w:rtl/>
        </w:rPr>
        <w:t>ي</w:t>
      </w:r>
      <w:r w:rsidR="00ED21C4">
        <w:rPr>
          <w:rtl/>
        </w:rPr>
        <w:t xml:space="preserve"> فِ</w:t>
      </w:r>
      <w:r w:rsidR="00ED21C4">
        <w:rPr>
          <w:rFonts w:hint="cs"/>
          <w:rtl/>
        </w:rPr>
        <w:t>ي</w:t>
      </w:r>
      <w:r w:rsidR="00ED21C4">
        <w:rPr>
          <w:rtl/>
        </w:rPr>
        <w:t xml:space="preserve"> دِينِ</w:t>
      </w:r>
      <w:r w:rsidR="00ED21C4">
        <w:rPr>
          <w:rFonts w:hint="cs"/>
          <w:rtl/>
        </w:rPr>
        <w:t>ي</w:t>
      </w:r>
      <w:r w:rsidR="00ED21C4">
        <w:rPr>
          <w:rtl/>
        </w:rPr>
        <w:t xml:space="preserve"> وَمَعَاشِ</w:t>
      </w:r>
      <w:r w:rsidR="00ED21C4">
        <w:rPr>
          <w:rFonts w:hint="cs"/>
          <w:rtl/>
        </w:rPr>
        <w:t>ي</w:t>
      </w:r>
      <w:r w:rsidR="00ED21C4">
        <w:rPr>
          <w:rtl/>
        </w:rPr>
        <w:t xml:space="preserve"> وَعَاقِبَةِ أَمْرِ</w:t>
      </w:r>
      <w:r w:rsidR="00ED21C4">
        <w:rPr>
          <w:rFonts w:hint="cs"/>
          <w:rtl/>
        </w:rPr>
        <w:t>ي</w:t>
      </w:r>
      <w:r w:rsidR="00C62FCE" w:rsidRPr="00ED21C4">
        <w:rPr>
          <w:rtl/>
        </w:rPr>
        <w:t xml:space="preserve"> - أَوْ قَالَ عَاجِلِ أَم</w:t>
      </w:r>
      <w:r w:rsidR="00ED21C4">
        <w:rPr>
          <w:rtl/>
        </w:rPr>
        <w:t>ْرِ</w:t>
      </w:r>
      <w:r w:rsidR="00ED21C4">
        <w:rPr>
          <w:rFonts w:hint="cs"/>
          <w:rtl/>
        </w:rPr>
        <w:t>ي</w:t>
      </w:r>
      <w:r w:rsidR="00ED21C4">
        <w:rPr>
          <w:rtl/>
        </w:rPr>
        <w:t xml:space="preserve"> وَآجِلِهِ - فَاقْدُرْهُ لِ</w:t>
      </w:r>
      <w:r w:rsidR="00ED21C4">
        <w:rPr>
          <w:rFonts w:hint="cs"/>
          <w:rtl/>
        </w:rPr>
        <w:t>ي</w:t>
      </w:r>
      <w:r w:rsidR="00ED21C4">
        <w:rPr>
          <w:rtl/>
        </w:rPr>
        <w:t xml:space="preserve"> وَيَسِّرْهُ لِ</w:t>
      </w:r>
      <w:r w:rsidR="00ED21C4">
        <w:rPr>
          <w:rFonts w:hint="cs"/>
          <w:rtl/>
        </w:rPr>
        <w:t>ي</w:t>
      </w:r>
      <w:r w:rsidR="00ED21C4">
        <w:rPr>
          <w:rtl/>
        </w:rPr>
        <w:t xml:space="preserve"> ثُمَّ بَارِكْ لِ</w:t>
      </w:r>
      <w:r w:rsidR="00ED21C4">
        <w:rPr>
          <w:rFonts w:hint="cs"/>
          <w:rtl/>
        </w:rPr>
        <w:t>ي</w:t>
      </w:r>
      <w:r w:rsidR="00C62FCE" w:rsidRPr="00ED21C4">
        <w:rPr>
          <w:rtl/>
        </w:rPr>
        <w:t xml:space="preserve"> فِيهِ  وَإِنْ كُنْتَ تَعْلَم</w:t>
      </w:r>
      <w:r w:rsidR="00ED21C4">
        <w:rPr>
          <w:rtl/>
        </w:rPr>
        <w:t>ُ أَنَّ هَذَا الأَمْرَ شَرٌّ لِ</w:t>
      </w:r>
      <w:r w:rsidR="00ED21C4">
        <w:rPr>
          <w:rFonts w:hint="cs"/>
          <w:rtl/>
        </w:rPr>
        <w:t>ي</w:t>
      </w:r>
      <w:r w:rsidR="00ED21C4">
        <w:rPr>
          <w:rtl/>
        </w:rPr>
        <w:t xml:space="preserve"> فِ</w:t>
      </w:r>
      <w:r w:rsidR="00ED21C4">
        <w:rPr>
          <w:rFonts w:hint="cs"/>
          <w:rtl/>
        </w:rPr>
        <w:t>ي</w:t>
      </w:r>
      <w:r w:rsidR="00C62FCE" w:rsidRPr="00ED21C4">
        <w:rPr>
          <w:rtl/>
        </w:rPr>
        <w:t xml:space="preserve"> دِي</w:t>
      </w:r>
      <w:r w:rsidR="00ED21C4">
        <w:rPr>
          <w:rtl/>
        </w:rPr>
        <w:t>نِ</w:t>
      </w:r>
      <w:r w:rsidR="00ED21C4">
        <w:rPr>
          <w:rFonts w:hint="cs"/>
          <w:rtl/>
        </w:rPr>
        <w:t>ي</w:t>
      </w:r>
      <w:r w:rsidR="00ED21C4">
        <w:rPr>
          <w:rtl/>
        </w:rPr>
        <w:t xml:space="preserve"> وَمَعَاشِ</w:t>
      </w:r>
      <w:r w:rsidR="00ED21C4">
        <w:rPr>
          <w:rFonts w:hint="cs"/>
          <w:rtl/>
        </w:rPr>
        <w:t>ي</w:t>
      </w:r>
      <w:r w:rsidR="00ED21C4">
        <w:rPr>
          <w:rtl/>
        </w:rPr>
        <w:t xml:space="preserve"> وَعَاقِبَةِ أَمْرِ</w:t>
      </w:r>
      <w:r w:rsidR="00ED21C4">
        <w:rPr>
          <w:rFonts w:hint="cs"/>
          <w:rtl/>
        </w:rPr>
        <w:t>ي</w:t>
      </w:r>
      <w:r w:rsidR="00ED21C4">
        <w:rPr>
          <w:rtl/>
        </w:rPr>
        <w:t xml:space="preserve"> - أَوْ قَالَ فِ</w:t>
      </w:r>
      <w:r w:rsidR="00ED21C4">
        <w:rPr>
          <w:rFonts w:hint="cs"/>
          <w:rtl/>
        </w:rPr>
        <w:t>ي</w:t>
      </w:r>
      <w:r w:rsidR="00ED21C4">
        <w:rPr>
          <w:rtl/>
        </w:rPr>
        <w:t xml:space="preserve"> عَاجِلِ أَمْرِ</w:t>
      </w:r>
      <w:r w:rsidR="00ED21C4">
        <w:rPr>
          <w:rFonts w:hint="cs"/>
          <w:rtl/>
        </w:rPr>
        <w:t>ي</w:t>
      </w:r>
      <w:r w:rsidR="00C62FCE" w:rsidRPr="00ED21C4">
        <w:rPr>
          <w:rtl/>
        </w:rPr>
        <w:t xml:space="preserve"> وَآجِلِهِ - فَاصْرِفْهُ عَنِّى وَ</w:t>
      </w:r>
      <w:r w:rsidR="00ED21C4">
        <w:rPr>
          <w:rtl/>
        </w:rPr>
        <w:t>اصْرِفْنِ</w:t>
      </w:r>
      <w:r w:rsidR="00ED21C4">
        <w:rPr>
          <w:rFonts w:hint="cs"/>
          <w:rtl/>
        </w:rPr>
        <w:t>ي</w:t>
      </w:r>
      <w:r w:rsidR="00ED21C4">
        <w:rPr>
          <w:rtl/>
        </w:rPr>
        <w:t xml:space="preserve"> عَنْهُ  وَاقْدُرْ لِ</w:t>
      </w:r>
      <w:r w:rsidR="00ED21C4">
        <w:rPr>
          <w:rFonts w:hint="cs"/>
          <w:rtl/>
        </w:rPr>
        <w:t>ي</w:t>
      </w:r>
      <w:r w:rsidR="00C62FCE" w:rsidRPr="00ED21C4">
        <w:rPr>
          <w:rtl/>
        </w:rPr>
        <w:t xml:space="preserve"> الْخَي</w:t>
      </w:r>
      <w:r w:rsidR="00ED21C4">
        <w:rPr>
          <w:rtl/>
        </w:rPr>
        <w:t>ْرَ حَيْثُ كَانَ ثُمَّ أَرْضِنِ</w:t>
      </w:r>
      <w:r w:rsidR="00ED21C4">
        <w:rPr>
          <w:rFonts w:hint="cs"/>
          <w:rtl/>
        </w:rPr>
        <w:t>ي</w:t>
      </w:r>
      <w:r>
        <w:rPr>
          <w:rFonts w:hint="cs"/>
          <w:rtl/>
        </w:rPr>
        <w:t>»</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lastRenderedPageBreak/>
        <w:t>[Allahumma inni astakhiruka bi ilmika, wa astaqdiruka bi qudrotika, wa as aluka min fadhlikal adzhim, fa innaka taqdiru walaa aqdir, wa ta'lamu walaa a'alam, wa anta 'allamul ghuyuub. Allahumma in kunta ta'lamu anna hadzal amro khairun lii fii diinii wa ma'aasyi wa 'aaqibatu amrii –'aajili amrii wa aajilihi- faqdurhu lii, wa yassirhu li tsumma baarik lii fiihi, wa in kunta ta'lamu anna hadzal amro syarrun lii fii diini wa ma'aasyi wa 'aaqibatu amri –'aajili amrii wa aajilihi- fashrifhu 'anni washrifnii 'anhu, waqdir lialkhairo haitsu kaana tsumma ardhinii bihi. &lt;Lalu menyebutkan hajatnya&gt; ]</w:t>
      </w:r>
      <w:r w:rsidRPr="00D01071">
        <w:rPr>
          <w:rStyle w:val="FootnoteReference"/>
          <w:rFonts w:cs="KFGQPC Uthmanic Script HAFS"/>
          <w:lang w:val="id-ID" w:eastAsia="en-GB"/>
        </w:rPr>
        <w:footnoteReference w:id="70"/>
      </w:r>
    </w:p>
    <w:p w:rsidR="00C62FCE" w:rsidRPr="00D01071" w:rsidRDefault="00C62FCE" w:rsidP="00C62FCE">
      <w:pPr>
        <w:spacing w:after="120" w:line="264" w:lineRule="auto"/>
        <w:jc w:val="both"/>
        <w:rPr>
          <w:rFonts w:cs="KFGQPC Uthmanic Script HAFS"/>
          <w:lang w:val="en-US" w:eastAsia="en-GB"/>
        </w:rPr>
      </w:pPr>
      <w:r w:rsidRPr="00D01071">
        <w:rPr>
          <w:rFonts w:cs="KFGQPC Uthmanic Script HAFS"/>
          <w:lang w:val="id-ID" w:eastAsia="en-GB"/>
        </w:rPr>
        <w:t xml:space="preserve">Tidak akan menyesal siapa pun yang </w:t>
      </w:r>
      <w:r w:rsidRPr="00D01071">
        <w:rPr>
          <w:rFonts w:cs="KFGQPC Uthmanic Script HAFS"/>
          <w:i/>
          <w:iCs/>
          <w:lang w:val="id-ID" w:eastAsia="en-GB"/>
        </w:rPr>
        <w:t>beristikharah</w:t>
      </w:r>
      <w:r w:rsidRPr="00D01071">
        <w:rPr>
          <w:rFonts w:cs="KFGQPC Uthmanic Script HAFS"/>
          <w:lang w:val="id-ID" w:eastAsia="en-GB"/>
        </w:rPr>
        <w:t xml:space="preserve"> (meminta petunjuk) kepada Sang Pencipta dan bermusyawarah kepada kaum mukminin serta mempelajari permasalahannya. Allah </w:t>
      </w:r>
      <w:r w:rsidRPr="00D01071">
        <w:rPr>
          <w:rFonts w:cs="KFGQPC Uthmanic Script HAFS"/>
          <w:i/>
          <w:iCs/>
          <w:lang w:val="id-ID" w:eastAsia="en-GB"/>
        </w:rPr>
        <w:t xml:space="preserve">-subhânahu wata'âla- </w:t>
      </w:r>
      <w:r w:rsidRPr="00D01071">
        <w:rPr>
          <w:rFonts w:cs="KFGQPC Uthmanic Script HAFS"/>
          <w:lang w:val="id-ID" w:eastAsia="en-GB"/>
        </w:rPr>
        <w:t xml:space="preserve"> berfirman:</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i/>
          <w:iCs/>
          <w:lang w:val="id-ID" w:eastAsia="en-GB"/>
        </w:rPr>
        <w:t>"…dan bermusyawarahlah dengan mereka dalam urusan itu. Apabila kamu telah membulatkan tekad, bertawakkallah kepada Allah."</w:t>
      </w:r>
      <w:r w:rsidRPr="00D01071">
        <w:rPr>
          <w:rFonts w:cs="KFGQPC Uthmanic Script HAFS"/>
          <w:lang w:val="id-ID" w:eastAsia="en-GB"/>
        </w:rPr>
        <w:t xml:space="preserve"> (QS. Ali Imran:159)</w:t>
      </w:r>
    </w:p>
    <w:p w:rsidR="004D7E5E" w:rsidRDefault="004D7E5E" w:rsidP="00C62FCE">
      <w:pPr>
        <w:spacing w:after="120" w:line="264" w:lineRule="auto"/>
        <w:jc w:val="both"/>
        <w:rPr>
          <w:rFonts w:cs="KFGQPC Uthmanic Script HAFS"/>
          <w:lang w:val="id-ID" w:eastAsia="en-GB"/>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6" w:name="_Toc468694787"/>
      <w:r w:rsidRPr="00D01071">
        <w:rPr>
          <w:lang w:eastAsia="en-GB"/>
        </w:rPr>
        <w:lastRenderedPageBreak/>
        <w:t>LANGKAH 30</w:t>
      </w:r>
      <w:r w:rsidR="004D7E5E" w:rsidRPr="004D7E5E">
        <w:rPr>
          <w:lang w:eastAsia="en-GB"/>
        </w:rPr>
        <w:br/>
      </w:r>
      <w:r w:rsidRPr="00D01071">
        <w:rPr>
          <w:lang w:eastAsia="en-GB"/>
        </w:rPr>
        <w:t>BERDOA KEMUDIAN BERDOA</w:t>
      </w:r>
      <w:bookmarkEnd w:id="46"/>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Wahai para ayah yang baik dan ibu yang penyayang, atas kalian berdoa, kemudian berdoa; agar Allah memberi kalian taufik dalam mendidik anak-anak kalian dengan pendidikan yang saleh yang mengarahkan mereka berkhidmat kepada agama yang agung ini.</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Doa memiliki peran yang amat penting dalam kesalehan dan kebaikan anak. Berapa banyak doa yang bertepatan dengan waktu pengabulan menjadi sebab kebahagiaan anak di dunia dan akhirat. Dan berapa banyak pula doa yang menyimpangkan jalan anak yang menjadikannya menapaki jalan sesat dan menyimpang. Sungguh demi Allah, berdoalah dengan doa yang saleh dan jangan meninggalkan langkah-langkah yang telah disampaikan sebelumnya.</w:t>
      </w:r>
    </w:p>
    <w:p w:rsidR="00C62FCE" w:rsidRPr="00D01071" w:rsidRDefault="00C62FCE" w:rsidP="00C62FCE">
      <w:pPr>
        <w:spacing w:after="120" w:line="264" w:lineRule="auto"/>
        <w:jc w:val="both"/>
        <w:rPr>
          <w:rFonts w:cs="KFGQPC Uthmanic Script HAFS"/>
          <w:b/>
          <w:bCs/>
          <w:lang w:val="id-ID" w:eastAsia="en-GB"/>
        </w:rPr>
      </w:pPr>
      <w:r w:rsidRPr="00D01071">
        <w:rPr>
          <w:rFonts w:cs="KFGQPC Uthmanic Script HAFS"/>
          <w:b/>
          <w:bCs/>
          <w:lang w:val="id-ID" w:eastAsia="en-GB"/>
        </w:rPr>
        <w:t>Contoh Praktis Dan Kisah Yang Menunjukkan Pentingnya Doa</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1. Dari Imam ad-Dzahabi, bahwa al-Hakim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 xml:space="preserve">“Abu Ali an-Naisaburi menceritakan kepada kami dari syaikh-syaikhnya bahwa Ibnul Mubarok singgah di rumah Isa. Ketika itu al-Hasan, putra Isa tengah berada di atas tunggangannya melintas, sedang Ibnul Mubarok berada di majelis. Isa adalah pemuda yang memiliki </w:t>
      </w:r>
      <w:r w:rsidRPr="00D01071">
        <w:rPr>
          <w:rFonts w:cs="KFGQPC Uthmanic Script HAFS"/>
          <w:lang w:val="id-ID" w:eastAsia="en-GB"/>
        </w:rPr>
        <w:lastRenderedPageBreak/>
        <w:t>paras yang tampan. Ibnu Mubarok bertanya tentangnya. Maka dikabarkanlah bahwa Isa adalah seorang Nasrani. Ibnu Mubarokpun berujar:</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 xml:space="preserve">“Ya Allah, berilah dia rezeki keislaman!” </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Doa Ibnu Mubarok itu pun dikabulkan Allah.</w:t>
      </w:r>
      <w:r w:rsidRPr="00D01071">
        <w:rPr>
          <w:rStyle w:val="FootnoteReference"/>
          <w:rFonts w:cs="KFGQPC Uthmanic Script HAFS"/>
          <w:lang w:val="id-ID" w:eastAsia="en-GB"/>
        </w:rPr>
        <w:footnoteReference w:id="71"/>
      </w:r>
      <w:r w:rsidRPr="00D01071">
        <w:rPr>
          <w:rFonts w:cs="KFGQPC Uthmanic Script HAFS"/>
          <w:lang w:val="id-ID" w:eastAsia="en-GB"/>
        </w:rPr>
        <w:t xml:space="preserve">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2. Imam ad-Dzahabi berkata: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“Menceritakan kepada kami Abu Yahya Ibn ar-Râzi. Katanya:</w:t>
      </w:r>
    </w:p>
    <w:p w:rsidR="00C62FCE" w:rsidRPr="00D01071" w:rsidRDefault="00C62FCE" w:rsidP="00C62FCE">
      <w:pPr>
        <w:spacing w:after="120" w:line="264" w:lineRule="auto"/>
        <w:ind w:left="360"/>
        <w:jc w:val="both"/>
        <w:rPr>
          <w:rFonts w:cs="KFGQPC Uthmanic Script HAFS"/>
          <w:lang w:val="id-ID" w:eastAsia="en-GB"/>
        </w:rPr>
      </w:pPr>
      <w:r w:rsidRPr="00D01071">
        <w:rPr>
          <w:rFonts w:cs="KFGQPC Uthmanic Script HAFS"/>
          <w:lang w:val="id-ID" w:eastAsia="en-GB"/>
        </w:rPr>
        <w:t>'Aku mendengar Sa’id ar-Râzi berkata: 'Kami pergi bersama Ahmad Ibn al-Hanbal ke rumah al-Mutawakil. Ketika dia seorang saja yang diperkenankan masuk melalui pintu khusus dia berkata kepada kami: “Pulanglah kalian, semoga Allah memberi keafiatan kepada kalian.”</w:t>
      </w:r>
    </w:p>
    <w:p w:rsidR="00C62FCE" w:rsidRPr="00D01071" w:rsidRDefault="00C62FCE" w:rsidP="00C62FCE">
      <w:pPr>
        <w:spacing w:after="120" w:line="264" w:lineRule="auto"/>
        <w:ind w:firstLine="360"/>
        <w:jc w:val="both"/>
        <w:rPr>
          <w:rFonts w:cs="KFGQPC Uthmanic Script HAFS"/>
          <w:lang w:val="id-ID" w:eastAsia="en-GB"/>
        </w:rPr>
      </w:pPr>
      <w:r w:rsidRPr="00D01071">
        <w:rPr>
          <w:rFonts w:cs="KFGQPC Uthmanic Script HAFS"/>
          <w:lang w:val="id-ID" w:eastAsia="en-GB"/>
        </w:rPr>
        <w:t>Setelah doa itu, tidak ada dari kami yang terkena penyakit .”</w:t>
      </w:r>
      <w:r w:rsidRPr="00D01071">
        <w:rPr>
          <w:rStyle w:val="FootnoteReference"/>
          <w:rFonts w:cs="KFGQPC Uthmanic Script HAFS"/>
          <w:lang w:val="id-ID" w:eastAsia="en-GB"/>
        </w:rPr>
        <w:footnoteReference w:id="72"/>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numPr>
          <w:ilvl w:val="0"/>
          <w:numId w:val="22"/>
        </w:numPr>
        <w:spacing w:after="120" w:line="264" w:lineRule="auto"/>
        <w:ind w:left="360"/>
        <w:jc w:val="both"/>
        <w:rPr>
          <w:rFonts w:cs="KFGQPC Uthmanic Script HAFS"/>
          <w:lang w:val="id-ID" w:eastAsia="en-GB"/>
        </w:rPr>
      </w:pPr>
      <w:r w:rsidRPr="00D01071">
        <w:rPr>
          <w:rFonts w:cs="KFGQPC Uthmanic Script HAFS"/>
          <w:lang w:val="id-ID" w:eastAsia="en-GB"/>
        </w:rPr>
        <w:t>Al-Waqidi berkata:</w:t>
      </w:r>
    </w:p>
    <w:p w:rsidR="00C62FCE" w:rsidRDefault="00C62FCE" w:rsidP="00C62FCE">
      <w:pPr>
        <w:spacing w:after="120" w:line="264" w:lineRule="auto"/>
        <w:ind w:left="360"/>
        <w:jc w:val="both"/>
        <w:rPr>
          <w:rFonts w:cs="KFGQPC Uthmanic Script HAFS"/>
          <w:lang w:val="en-US" w:eastAsia="en-GB"/>
        </w:rPr>
      </w:pPr>
      <w:r w:rsidRPr="00D01071">
        <w:rPr>
          <w:rFonts w:cs="KFGQPC Uthmanic Script HAFS"/>
          <w:lang w:val="id-ID" w:eastAsia="en-GB"/>
        </w:rPr>
        <w:lastRenderedPageBreak/>
        <w:t xml:space="preserve">"Muawiah membekali  Uqbah Ibn Nafi dengan 10 ribu dirham sebagai perbekalan perang. Hasilnya Afrika dapat ditaklukkan. Mulailah wilayah itu dipetakan. Wilayah tersebut adalah wilayah liar yang tidak pernah kosong dari binatang buas dan ular. Dia pun mendoakan tempat itu hingga tidak ada seekor pun hewan liar di sana.  Semua hewan-hewan itu pergi membawa semua anak keturunan mereka. </w:t>
      </w:r>
      <w:r w:rsidRPr="00D01071">
        <w:rPr>
          <w:rStyle w:val="FootnoteReference"/>
          <w:rFonts w:cs="KFGQPC Uthmanic Script HAFS"/>
          <w:lang w:val="id-ID" w:eastAsia="en-GB"/>
        </w:rPr>
        <w:footnoteReference w:id="73"/>
      </w:r>
    </w:p>
    <w:p w:rsidR="004D7E5E" w:rsidRDefault="004D7E5E" w:rsidP="00C62FCE">
      <w:pPr>
        <w:spacing w:after="120" w:line="264" w:lineRule="auto"/>
        <w:ind w:left="360"/>
        <w:jc w:val="both"/>
        <w:rPr>
          <w:rFonts w:cs="KFGQPC Uthmanic Script HAFS"/>
          <w:lang w:val="en-US" w:eastAsia="en-GB"/>
        </w:rPr>
        <w:sectPr w:rsidR="004D7E5E" w:rsidSect="00AC1636">
          <w:pgSz w:w="6804" w:h="9639" w:code="11"/>
          <w:pgMar w:top="851" w:right="709" w:bottom="567" w:left="709" w:header="709" w:footer="0" w:gutter="0"/>
          <w:cols w:space="708"/>
          <w:titlePg/>
          <w:docGrid w:linePitch="360"/>
        </w:sectPr>
      </w:pPr>
    </w:p>
    <w:p w:rsidR="00C62FCE" w:rsidRPr="00D01071" w:rsidRDefault="00C62FCE" w:rsidP="004D7E5E">
      <w:pPr>
        <w:pStyle w:val="1"/>
        <w:rPr>
          <w:lang w:eastAsia="en-GB"/>
        </w:rPr>
      </w:pPr>
      <w:bookmarkStart w:id="47" w:name="_Toc468694788"/>
      <w:r w:rsidRPr="00D01071">
        <w:rPr>
          <w:lang w:eastAsia="en-GB"/>
        </w:rPr>
        <w:lastRenderedPageBreak/>
        <w:t>PENUTUP:</w:t>
      </w:r>
      <w:bookmarkEnd w:id="47"/>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Pada penutup tulisan ini </w:t>
      </w:r>
      <w:r w:rsidRPr="00D01071">
        <w:rPr>
          <w:rFonts w:cs="KFGQPC Uthmanic Script HAFS"/>
          <w:b/>
          <w:bCs/>
          <w:lang w:val="id-ID" w:eastAsia="en-GB"/>
        </w:rPr>
        <w:t>“30 Langkah Praktis Mendidik Anak Agar Beramal Dengan Agama Ini”</w:t>
      </w:r>
      <w:r w:rsidRPr="00D01071">
        <w:rPr>
          <w:rFonts w:cs="KFGQPC Uthmanic Script HAFS"/>
          <w:lang w:val="id-ID" w:eastAsia="en-GB"/>
        </w:rPr>
        <w:t xml:space="preserve"> memang sedikit halamannya, tetapi penuh makna. Saya meminta kepada Allah -</w:t>
      </w:r>
      <w:r w:rsidRPr="00D01071">
        <w:rPr>
          <w:rFonts w:cs="KFGQPC Uthmanic Script HAFS"/>
          <w:i/>
          <w:iCs/>
          <w:lang w:val="id-ID" w:eastAsia="en-GB"/>
        </w:rPr>
        <w:t>azzawajalla</w:t>
      </w:r>
      <w:r w:rsidRPr="00D01071">
        <w:rPr>
          <w:rFonts w:cs="KFGQPC Uthmanic Script HAFS"/>
          <w:lang w:val="id-ID" w:eastAsia="en-GB"/>
        </w:rPr>
        <w:t xml:space="preserve">- menjadikan setiap yang tertulis sebagai timbangan yang baik pada hari pertemuan dengan-Nya. Hari yang tidak bermanfaat lagi harta dan keturunan, kecuali bagi mereka yang datang kepada Allah dengan hati yang bersih, dan menjadikannya pengilham kebaikan kepada kebenaran.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 xml:space="preserve">Apa yang benar adalah dari Allah semata dan apa yang salah adalah dari diri pribadi dan setan, Allah dan rasul-Nya berlepas diri, dan saya memohon ampunan kepada Allah dari padanya. </w:t>
      </w: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Salawat dan salam atas Nabi kita Muhammad, keluarga dan para sahabatnya.</w:t>
      </w:r>
    </w:p>
    <w:p w:rsidR="00C62FCE" w:rsidRPr="00D01071" w:rsidRDefault="00C62FCE" w:rsidP="00C62FCE">
      <w:pPr>
        <w:spacing w:after="120" w:line="264" w:lineRule="auto"/>
        <w:jc w:val="both"/>
        <w:rPr>
          <w:rFonts w:cs="KFGQPC Uthmanic Script HAFS"/>
          <w:lang w:val="id-ID" w:eastAsia="en-GB"/>
        </w:rPr>
      </w:pPr>
    </w:p>
    <w:p w:rsidR="00C62FCE" w:rsidRPr="00D01071" w:rsidRDefault="00C62FCE" w:rsidP="00C62FCE">
      <w:pPr>
        <w:spacing w:after="120" w:line="264" w:lineRule="auto"/>
        <w:jc w:val="both"/>
        <w:rPr>
          <w:rFonts w:cs="KFGQPC Uthmanic Script HAFS"/>
          <w:lang w:val="id-ID" w:eastAsia="en-GB"/>
        </w:rPr>
      </w:pPr>
      <w:r w:rsidRPr="00D01071">
        <w:rPr>
          <w:rFonts w:cs="KFGQPC Uthmanic Script HAFS"/>
          <w:lang w:val="id-ID" w:eastAsia="en-GB"/>
        </w:rPr>
        <w:t>Yang mencintai kalian</w:t>
      </w:r>
    </w:p>
    <w:p w:rsidR="002372A2" w:rsidRPr="00ED21C4" w:rsidRDefault="00C62FCE" w:rsidP="00ED21C4">
      <w:pPr>
        <w:spacing w:after="120" w:line="264" w:lineRule="auto"/>
        <w:rPr>
          <w:rFonts w:cs="KFGQPC Uthmanic Script HAFS"/>
          <w:lang w:val="id-ID" w:eastAsia="en-GB"/>
        </w:rPr>
      </w:pPr>
      <w:r w:rsidRPr="00D01071">
        <w:rPr>
          <w:rFonts w:cs="KFGQPC Uthmanic Script HAFS"/>
          <w:lang w:val="id-ID" w:eastAsia="en-GB"/>
        </w:rPr>
        <w:t xml:space="preserve">Salim Shalih Ibn Madhi </w:t>
      </w:r>
    </w:p>
    <w:sectPr w:rsidR="002372A2" w:rsidRPr="00ED21C4" w:rsidSect="00AC1636">
      <w:pgSz w:w="6804" w:h="9639" w:code="11"/>
      <w:pgMar w:top="851" w:right="709" w:bottom="567" w:left="709"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B6D" w:rsidRDefault="00E96B6D" w:rsidP="00BF14C4">
      <w:pPr>
        <w:spacing w:after="0" w:line="240" w:lineRule="auto"/>
      </w:pPr>
      <w:r>
        <w:separator/>
      </w:r>
    </w:p>
  </w:endnote>
  <w:endnote w:type="continuationSeparator" w:id="0">
    <w:p w:rsidR="00E96B6D" w:rsidRDefault="00E96B6D"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D65F061-920B-44A5-9A9E-621A3E9D3959}"/>
  </w:font>
  <w:font w:name="Times New Roman">
    <w:panose1 w:val="02020603050405020304"/>
    <w:charset w:val="00"/>
    <w:family w:val="roman"/>
    <w:pitch w:val="variable"/>
    <w:sig w:usb0="E0002AEF" w:usb1="C0007841" w:usb2="00000009" w:usb3="00000000" w:csb0="000001FF" w:csb1="00000000"/>
    <w:embedRegular r:id="rId2" w:fontKey="{FFA2F3B6-4414-4CD4-802A-11E3500ED0EC}"/>
    <w:embedBold r:id="rId3" w:fontKey="{0CA2EB6C-7927-48E5-B084-11CC4777BA03}"/>
    <w:embedBoldItalic r:id="rId4" w:fontKey="{0FB3E251-E817-4C12-B370-7354D9B0EC56}"/>
  </w:font>
  <w:font w:name="Calibri">
    <w:panose1 w:val="020F0502020204030204"/>
    <w:charset w:val="00"/>
    <w:family w:val="swiss"/>
    <w:pitch w:val="variable"/>
    <w:sig w:usb0="E10002FF" w:usb1="4000ACFF" w:usb2="00000009" w:usb3="00000000" w:csb0="0000019F" w:csb1="00000000"/>
    <w:embedRegular r:id="rId5" w:fontKey="{87EEEED6-CFFD-4207-8D4B-0ED1CB240EAF}"/>
    <w:embedBold r:id="rId6" w:fontKey="{352A1607-DFBD-4B2E-B6D3-F997A52FDE7E}"/>
    <w:embedItalic r:id="rId7" w:fontKey="{B1D8F759-FBBC-42BE-BD07-903542E03C63}"/>
    <w:embedBoldItalic r:id="rId8" w:fontKey="{26E16A8E-60C4-4A12-871F-370B867F275F}"/>
  </w:font>
  <w:font w:name="Arial">
    <w:panose1 w:val="020B0604020202020204"/>
    <w:charset w:val="00"/>
    <w:family w:val="swiss"/>
    <w:pitch w:val="variable"/>
    <w:sig w:usb0="E0002AFF" w:usb1="C0007843" w:usb2="00000009" w:usb3="00000000" w:csb0="000001FF" w:csb1="00000000"/>
    <w:embedRegular r:id="rId9" w:fontKey="{63BCE07C-77FD-4902-8980-33E57F714B82}"/>
    <w:embedBold r:id="rId10" w:fontKey="{2540C95D-4485-4B53-B28B-A89BDA551FCE}"/>
    <w:embedItalic r:id="rId11" w:fontKey="{FBECB9A3-E8E4-4D11-BBFF-932D4F514EC0}"/>
    <w:embedBoldItalic r:id="rId12" w:fontKey="{1FE012EB-0EEA-44CF-ADD7-A6D059A90F06}"/>
  </w:font>
  <w:font w:name="Garamond">
    <w:panose1 w:val="02020404030301010803"/>
    <w:charset w:val="00"/>
    <w:family w:val="roman"/>
    <w:pitch w:val="variable"/>
    <w:sig w:usb0="00000287" w:usb1="00000000" w:usb2="00000000" w:usb3="00000000" w:csb0="0000009F" w:csb1="00000000"/>
    <w:embedBold r:id="rId13" w:fontKey="{84F364E4-F79F-42DE-A1F8-859138B1A285}"/>
  </w:font>
  <w:font w:name="Tahoma">
    <w:panose1 w:val="020B0604030504040204"/>
    <w:charset w:val="00"/>
    <w:family w:val="swiss"/>
    <w:pitch w:val="variable"/>
    <w:sig w:usb0="E1002EFF" w:usb1="C000605B" w:usb2="00000029" w:usb3="00000000" w:csb0="000101FF" w:csb1="00000000"/>
    <w:embedRegular r:id="rId14" w:fontKey="{9D7162FF-06A3-4DAA-AEDC-87F6D0A95F6F}"/>
  </w:font>
  <w:font w:name="Simplified Arabic">
    <w:panose1 w:val="02020603050405020304"/>
    <w:charset w:val="00"/>
    <w:family w:val="roman"/>
    <w:pitch w:val="variable"/>
    <w:sig w:usb0="00002003" w:usb1="00000000" w:usb2="00000000" w:usb3="00000000" w:csb0="00000041" w:csb1="00000000"/>
    <w:embedRegular r:id="rId15" w:fontKey="{14B84F4D-A4E6-4C9E-9603-6E5F3F0CA35D}"/>
  </w:font>
  <w:font w:name="Traditional Arabic">
    <w:panose1 w:val="02020603050405020304"/>
    <w:charset w:val="00"/>
    <w:family w:val="auto"/>
    <w:pitch w:val="variable"/>
    <w:sig w:usb0="00002003" w:usb1="80000000" w:usb2="00000008" w:usb3="00000000" w:csb0="00000041" w:csb1="00000000"/>
    <w:embedRegular r:id="rId16" w:fontKey="{0012C5BC-DA31-4AEC-9E87-F1DF395C2CFC}"/>
    <w:embedBold r:id="rId17" w:fontKey="{64F89EFA-90B3-4E1C-8AE9-524CFE1AF811}"/>
  </w:font>
  <w:font w:name="Bookman Old Style">
    <w:panose1 w:val="02050604050505020204"/>
    <w:charset w:val="00"/>
    <w:family w:val="roman"/>
    <w:pitch w:val="variable"/>
    <w:sig w:usb0="00000287" w:usb1="00000000" w:usb2="00000000" w:usb3="00000000" w:csb0="0000009F" w:csb1="00000000"/>
    <w:embedRegular r:id="rId18" w:fontKey="{56E7669B-ABA0-4347-8484-AF662476ED42}"/>
    <w:embedBold r:id="rId19" w:fontKey="{4829E16F-2EDA-4861-A782-15F168E4E93D}"/>
  </w:font>
  <w:font w:name="KFGQPC Uthman Taha Naskh">
    <w:panose1 w:val="02000000000000000000"/>
    <w:charset w:val="B2"/>
    <w:family w:val="auto"/>
    <w:pitch w:val="variable"/>
    <w:sig w:usb0="80002001" w:usb1="90000000" w:usb2="00000008" w:usb3="00000000" w:csb0="00000040" w:csb1="00000000"/>
    <w:embedRegular r:id="rId20" w:fontKey="{0AEE15AF-D81E-4E51-B9FA-044739B144EC}"/>
    <w:embedBold r:id="rId21" w:fontKey="{8484DA41-B2CF-449D-ADF2-7500006352B5}"/>
  </w:font>
  <w:font w:name="KFGQPC Uthmanic Script HAFS">
    <w:panose1 w:val="02000000000000000000"/>
    <w:charset w:val="B2"/>
    <w:family w:val="auto"/>
    <w:pitch w:val="variable"/>
    <w:sig w:usb0="00002001" w:usb1="00000000" w:usb2="00000000" w:usb3="00000000" w:csb0="00000040" w:csb1="00000000"/>
    <w:embedRegular r:id="rId22" w:fontKey="{5B318BAD-5B0B-4FAE-BF69-95527ED688D0}"/>
    <w:embedBold r:id="rId23" w:fontKey="{983C8D6E-847F-421F-8F34-B554AD9B23F4}"/>
    <w:embedItalic r:id="rId24" w:fontKey="{B3D2A359-26F6-4E67-94A8-50E8E7FF50FB}"/>
    <w:embedBoldItalic r:id="rId25" w:fontKey="{E025ECF4-9CD9-455B-B5AA-73C07FA58522}"/>
  </w:font>
  <w:font w:name="Courier New">
    <w:panose1 w:val="02070309020205020404"/>
    <w:charset w:val="00"/>
    <w:family w:val="modern"/>
    <w:pitch w:val="fixed"/>
    <w:sig w:usb0="E0002AFF" w:usb1="C0007843" w:usb2="00000009" w:usb3="00000000" w:csb0="000001FF" w:csb1="00000000"/>
    <w:embedRegular r:id="rId26" w:fontKey="{217B51C3-9303-402E-A470-1B9B4C86AB95}"/>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7" w:fontKey="{A5315442-B01C-4776-8852-08D3BC488D18}"/>
    <w:embedBold r:id="rId28" w:fontKey="{5A5229B3-2640-4BCF-A290-7646BA83EFDA}"/>
  </w:font>
  <w:font w:name="Wingdings 2">
    <w:panose1 w:val="05020102010507070707"/>
    <w:charset w:val="02"/>
    <w:family w:val="roman"/>
    <w:pitch w:val="variable"/>
    <w:sig w:usb0="00000000" w:usb1="10000000" w:usb2="00000000" w:usb3="00000000" w:csb0="80000000" w:csb1="00000000"/>
    <w:embedRegular r:id="rId29" w:fontKey="{A7CDB713-28DB-4939-A3B5-4FEA13B229EA}"/>
  </w:font>
  <w:font w:name="Cambria">
    <w:panose1 w:val="02040503050406030204"/>
    <w:charset w:val="00"/>
    <w:family w:val="roman"/>
    <w:pitch w:val="variable"/>
    <w:sig w:usb0="E00002FF" w:usb1="400004FF" w:usb2="00000000" w:usb3="00000000" w:csb0="0000019F" w:csb1="00000000"/>
    <w:embedRegular r:id="rId30" w:fontKey="{FB8D4098-AFAB-47B8-BA62-F50210E418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B60" w:rsidRPr="00A7681F" w:rsidRDefault="00A15B60"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6C076B">
      <w:rPr>
        <w:noProof/>
        <w:sz w:val="18"/>
        <w:szCs w:val="18"/>
      </w:rPr>
      <w:t>2</w:t>
    </w:r>
    <w:r w:rsidRPr="00A7681F">
      <w:rPr>
        <w:sz w:val="18"/>
        <w:szCs w:val="18"/>
      </w:rPr>
      <w:fldChar w:fldCharType="end"/>
    </w:r>
  </w:p>
  <w:p w:rsidR="00A15B60" w:rsidRPr="00BF14C4" w:rsidRDefault="00A15B60" w:rsidP="00BF14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B6D" w:rsidRDefault="00E96B6D" w:rsidP="00BF14C4">
      <w:pPr>
        <w:spacing w:after="0" w:line="240" w:lineRule="auto"/>
      </w:pPr>
      <w:r>
        <w:separator/>
      </w:r>
    </w:p>
  </w:footnote>
  <w:footnote w:type="continuationSeparator" w:id="0">
    <w:p w:rsidR="00E96B6D" w:rsidRDefault="00E96B6D" w:rsidP="00BF14C4">
      <w:pPr>
        <w:spacing w:after="0" w:line="240" w:lineRule="auto"/>
      </w:pPr>
      <w:r>
        <w:continuationSeparator/>
      </w:r>
    </w:p>
  </w:footnote>
  <w:footnote w:id="1">
    <w:p w:rsidR="00A15B60" w:rsidRPr="00380A48" w:rsidRDefault="00A15B60" w:rsidP="00C62FCE">
      <w:pPr>
        <w:pStyle w:val="FootnoteText"/>
        <w:rPr>
          <w:lang w:val="id-ID"/>
        </w:rPr>
      </w:pPr>
      <w:r>
        <w:rPr>
          <w:rStyle w:val="FootnoteReference"/>
        </w:rPr>
        <w:footnoteRef/>
      </w:r>
      <w:r>
        <w:rPr>
          <w:rtl/>
        </w:rPr>
        <w:t xml:space="preserve"> </w:t>
      </w:r>
      <w:r>
        <w:rPr>
          <w:lang w:val="id-ID"/>
        </w:rPr>
        <w:t>Sahih al-Bukhari no.5090, Kitab: Nikah, Bab: al-Akhiffa fi ad-Diin.</w:t>
      </w:r>
    </w:p>
  </w:footnote>
  <w:footnote w:id="2">
    <w:p w:rsidR="00A15B60" w:rsidRPr="002E6E6E" w:rsidRDefault="00A15B60" w:rsidP="00C62FCE">
      <w:pPr>
        <w:pStyle w:val="FootnoteText"/>
        <w:rPr>
          <w:lang w:val="pt-BR"/>
        </w:rPr>
      </w:pPr>
      <w:r>
        <w:rPr>
          <w:rStyle w:val="FootnoteReference"/>
        </w:rPr>
        <w:footnoteRef/>
      </w:r>
      <w:r>
        <w:rPr>
          <w:rtl/>
        </w:rPr>
        <w:t xml:space="preserve"> </w:t>
      </w:r>
      <w:r w:rsidRPr="002E6E6E">
        <w:rPr>
          <w:lang w:val="pt-BR"/>
        </w:rPr>
        <w:t>Siar a’lam an-Nubala I/41-42.</w:t>
      </w:r>
    </w:p>
  </w:footnote>
  <w:footnote w:id="3">
    <w:p w:rsidR="00A15B60" w:rsidRPr="000033D8" w:rsidRDefault="00A15B60" w:rsidP="00C62FCE">
      <w:pPr>
        <w:pStyle w:val="FootnoteText"/>
        <w:rPr>
          <w:lang w:val="pt-BR"/>
        </w:rPr>
      </w:pPr>
      <w:r>
        <w:rPr>
          <w:rStyle w:val="FootnoteReference"/>
        </w:rPr>
        <w:footnoteRef/>
      </w:r>
      <w:r>
        <w:rPr>
          <w:rtl/>
        </w:rPr>
        <w:t xml:space="preserve"> </w:t>
      </w:r>
      <w:r w:rsidRPr="000033D8">
        <w:rPr>
          <w:lang w:val="pt-BR"/>
        </w:rPr>
        <w:t xml:space="preserve">Sabda Rasulullah itu adalah ramalan beliau akan peritiwa yang akan terjadi setelah kematiannya. </w:t>
      </w:r>
      <w:r>
        <w:rPr>
          <w:lang w:val="pt-BR"/>
        </w:rPr>
        <w:t>Ibu Ibnu az-Zubair merupakan salah satu sahabat Nabi dari kaum wanita. Al-Hajjaj adalah salah seorang penguasa yang lalim.</w:t>
      </w:r>
    </w:p>
  </w:footnote>
  <w:footnote w:id="4">
    <w:p w:rsidR="00A15B60" w:rsidRPr="00982CE8" w:rsidRDefault="00A15B60" w:rsidP="00C62FCE">
      <w:pPr>
        <w:pStyle w:val="FootnoteText"/>
        <w:rPr>
          <w:lang w:val="pt-BR"/>
        </w:rPr>
      </w:pPr>
      <w:r>
        <w:rPr>
          <w:rStyle w:val="FootnoteReference"/>
        </w:rPr>
        <w:footnoteRef/>
      </w:r>
      <w:r>
        <w:rPr>
          <w:rtl/>
        </w:rPr>
        <w:t xml:space="preserve"> </w:t>
      </w:r>
      <w:r>
        <w:rPr>
          <w:lang w:val="pt-BR"/>
        </w:rPr>
        <w:t>Siar a’lam an-Nubala 2</w:t>
      </w:r>
      <w:r w:rsidRPr="002E6E6E">
        <w:rPr>
          <w:lang w:val="pt-BR"/>
        </w:rPr>
        <w:t>/</w:t>
      </w:r>
      <w:r>
        <w:rPr>
          <w:lang w:val="pt-BR"/>
        </w:rPr>
        <w:t>294</w:t>
      </w:r>
      <w:r w:rsidRPr="002E6E6E">
        <w:rPr>
          <w:lang w:val="pt-BR"/>
        </w:rPr>
        <w:t>.</w:t>
      </w:r>
    </w:p>
  </w:footnote>
  <w:footnote w:id="5">
    <w:p w:rsidR="00A15B60" w:rsidRPr="00154A5C" w:rsidRDefault="00A15B60" w:rsidP="00C62FCE">
      <w:pPr>
        <w:pStyle w:val="FootnoteText"/>
        <w:rPr>
          <w:lang w:val="pt-BR"/>
        </w:rPr>
      </w:pPr>
      <w:r>
        <w:rPr>
          <w:rStyle w:val="FootnoteReference"/>
        </w:rPr>
        <w:footnoteRef/>
      </w:r>
      <w:r>
        <w:rPr>
          <w:rtl/>
        </w:rPr>
        <w:t xml:space="preserve"> </w:t>
      </w:r>
      <w:r w:rsidRPr="00154A5C">
        <w:rPr>
          <w:lang w:val="pt-BR"/>
        </w:rPr>
        <w:t>Asma adalah nama ibu dari Ibnu Zubair.</w:t>
      </w:r>
    </w:p>
  </w:footnote>
  <w:footnote w:id="6">
    <w:p w:rsidR="00A15B60" w:rsidRPr="00C1386D" w:rsidRDefault="00A15B60" w:rsidP="00C62FCE">
      <w:pPr>
        <w:pStyle w:val="FootnoteText"/>
        <w:rPr>
          <w:lang w:val="pt-BR"/>
        </w:rPr>
      </w:pPr>
      <w:r>
        <w:rPr>
          <w:rStyle w:val="FootnoteReference"/>
        </w:rPr>
        <w:footnoteRef/>
      </w:r>
      <w:r>
        <w:rPr>
          <w:rtl/>
        </w:rPr>
        <w:t xml:space="preserve"> </w:t>
      </w:r>
      <w:r w:rsidRPr="002E6E6E">
        <w:rPr>
          <w:lang w:val="pt-BR"/>
        </w:rPr>
        <w:t>Siar a’lam an-Nubala</w:t>
      </w:r>
      <w:r>
        <w:rPr>
          <w:lang w:val="pt-BR"/>
        </w:rPr>
        <w:t xml:space="preserve"> 3/377.</w:t>
      </w:r>
    </w:p>
  </w:footnote>
  <w:footnote w:id="7">
    <w:p w:rsidR="00A15B60" w:rsidRPr="00CC38F5" w:rsidRDefault="00A15B60" w:rsidP="00C62FCE">
      <w:pPr>
        <w:pStyle w:val="FootnoteText"/>
        <w:rPr>
          <w:lang w:val="pt-BR"/>
        </w:rPr>
      </w:pPr>
      <w:r>
        <w:rPr>
          <w:rStyle w:val="FootnoteReference"/>
        </w:rPr>
        <w:footnoteRef/>
      </w:r>
      <w:r>
        <w:rPr>
          <w:rtl/>
        </w:rPr>
        <w:t xml:space="preserve"> </w:t>
      </w:r>
      <w:r w:rsidRPr="002E6E6E">
        <w:rPr>
          <w:lang w:val="pt-BR"/>
        </w:rPr>
        <w:t>Siar a’lam an-Nubala</w:t>
      </w:r>
      <w:r>
        <w:rPr>
          <w:lang w:val="pt-BR"/>
        </w:rPr>
        <w:t xml:space="preserve"> 8/444.</w:t>
      </w:r>
    </w:p>
  </w:footnote>
  <w:footnote w:id="8">
    <w:p w:rsidR="00A15B60" w:rsidRPr="00006FCE" w:rsidRDefault="00A15B60" w:rsidP="00C62FCE">
      <w:pPr>
        <w:pStyle w:val="FootnoteText"/>
        <w:rPr>
          <w:lang w:val="pt-BR"/>
        </w:rPr>
      </w:pPr>
      <w:r>
        <w:rPr>
          <w:rStyle w:val="FootnoteReference"/>
        </w:rPr>
        <w:footnoteRef/>
      </w:r>
      <w:r>
        <w:rPr>
          <w:rtl/>
        </w:rPr>
        <w:t xml:space="preserve"> </w:t>
      </w:r>
      <w:r w:rsidRPr="002E6E6E">
        <w:rPr>
          <w:lang w:val="pt-BR"/>
        </w:rPr>
        <w:t>Siar a’lam an-Nubala</w:t>
      </w:r>
      <w:r>
        <w:rPr>
          <w:lang w:val="pt-BR"/>
        </w:rPr>
        <w:t>8/427/428.</w:t>
      </w:r>
    </w:p>
  </w:footnote>
  <w:footnote w:id="9">
    <w:p w:rsidR="00A15B60" w:rsidRPr="005426C5" w:rsidRDefault="00A15B60" w:rsidP="00C62FCE">
      <w:pPr>
        <w:pStyle w:val="FootnoteText"/>
        <w:rPr>
          <w:lang w:val="pt-BR"/>
        </w:rPr>
      </w:pPr>
      <w:r>
        <w:rPr>
          <w:rStyle w:val="FootnoteReference"/>
        </w:rPr>
        <w:footnoteRef/>
      </w:r>
      <w:r>
        <w:rPr>
          <w:rtl/>
        </w:rPr>
        <w:t xml:space="preserve"> </w:t>
      </w:r>
      <w:r w:rsidRPr="002E6E6E">
        <w:rPr>
          <w:lang w:val="pt-BR"/>
        </w:rPr>
        <w:t>Siar a’lam an-Nubala</w:t>
      </w:r>
      <w:r>
        <w:rPr>
          <w:lang w:val="pt-BR"/>
        </w:rPr>
        <w:t>VI</w:t>
      </w:r>
      <w:r w:rsidRPr="002E6E6E">
        <w:rPr>
          <w:lang w:val="pt-BR"/>
        </w:rPr>
        <w:t>I</w:t>
      </w:r>
      <w:r>
        <w:rPr>
          <w:lang w:val="pt-BR"/>
        </w:rPr>
        <w:t>I</w:t>
      </w:r>
      <w:r w:rsidRPr="002E6E6E">
        <w:rPr>
          <w:lang w:val="pt-BR"/>
        </w:rPr>
        <w:t>/</w:t>
      </w:r>
      <w:r>
        <w:rPr>
          <w:lang w:val="pt-BR"/>
        </w:rPr>
        <w:t>443-444</w:t>
      </w:r>
      <w:r w:rsidRPr="002E6E6E">
        <w:rPr>
          <w:lang w:val="pt-BR"/>
        </w:rPr>
        <w:t>.</w:t>
      </w:r>
    </w:p>
  </w:footnote>
  <w:footnote w:id="10">
    <w:p w:rsidR="00A15B60" w:rsidRPr="00C1386D" w:rsidRDefault="00A15B60" w:rsidP="00C62FCE">
      <w:pPr>
        <w:pStyle w:val="FootnoteText"/>
        <w:rPr>
          <w:lang w:val="pt-BR"/>
        </w:rPr>
      </w:pPr>
      <w:r>
        <w:rPr>
          <w:rStyle w:val="FootnoteReference"/>
        </w:rPr>
        <w:footnoteRef/>
      </w:r>
      <w:r>
        <w:rPr>
          <w:rtl/>
        </w:rPr>
        <w:t xml:space="preserve"> </w:t>
      </w:r>
      <w:r w:rsidRPr="002E6E6E">
        <w:rPr>
          <w:lang w:val="pt-BR"/>
        </w:rPr>
        <w:t>Siar a’lam an-Nubala</w:t>
      </w:r>
      <w:r>
        <w:rPr>
          <w:lang w:val="pt-BR"/>
        </w:rPr>
        <w:t>VI</w:t>
      </w:r>
      <w:r w:rsidRPr="002E6E6E">
        <w:rPr>
          <w:lang w:val="pt-BR"/>
        </w:rPr>
        <w:t>I</w:t>
      </w:r>
      <w:r>
        <w:rPr>
          <w:lang w:val="pt-BR"/>
        </w:rPr>
        <w:t>I</w:t>
      </w:r>
      <w:r w:rsidRPr="002E6E6E">
        <w:rPr>
          <w:lang w:val="pt-BR"/>
        </w:rPr>
        <w:t>/</w:t>
      </w:r>
      <w:r>
        <w:rPr>
          <w:lang w:val="pt-BR"/>
        </w:rPr>
        <w:t>445</w:t>
      </w:r>
      <w:r w:rsidRPr="002E6E6E">
        <w:rPr>
          <w:lang w:val="pt-BR"/>
        </w:rPr>
        <w:t>.</w:t>
      </w:r>
    </w:p>
  </w:footnote>
  <w:footnote w:id="11">
    <w:p w:rsidR="00A15B60" w:rsidRPr="00154A5C" w:rsidRDefault="00A15B60" w:rsidP="00C62FCE">
      <w:pPr>
        <w:pStyle w:val="FootnoteText"/>
        <w:rPr>
          <w:lang w:val="pt-BR"/>
        </w:rPr>
      </w:pPr>
      <w:r>
        <w:rPr>
          <w:rStyle w:val="FootnoteReference"/>
        </w:rPr>
        <w:footnoteRef/>
      </w:r>
      <w:r>
        <w:rPr>
          <w:rtl/>
        </w:rPr>
        <w:t xml:space="preserve"> </w:t>
      </w:r>
      <w:r w:rsidRPr="00154A5C">
        <w:rPr>
          <w:lang w:val="pt-BR"/>
        </w:rPr>
        <w:t>al-Bukhari no.3811 dan Fathul bâri VII/506.</w:t>
      </w:r>
    </w:p>
  </w:footnote>
  <w:footnote w:id="12">
    <w:p w:rsidR="00A15B60" w:rsidRPr="00154A5C" w:rsidRDefault="00A15B60" w:rsidP="00C62FCE">
      <w:pPr>
        <w:pStyle w:val="FootnoteText"/>
        <w:rPr>
          <w:lang w:val="pt-BR"/>
        </w:rPr>
      </w:pPr>
      <w:r>
        <w:rPr>
          <w:rStyle w:val="FootnoteReference"/>
        </w:rPr>
        <w:footnoteRef/>
      </w:r>
      <w:r>
        <w:rPr>
          <w:rtl/>
        </w:rPr>
        <w:t xml:space="preserve"> </w:t>
      </w:r>
      <w:r w:rsidRPr="00154A5C">
        <w:rPr>
          <w:lang w:val="pt-BR"/>
        </w:rPr>
        <w:t>Seorang yang mengaku sebagai nabi setelah wafatnya Rasulullah –salallahu alaihi wasallam.</w:t>
      </w:r>
    </w:p>
  </w:footnote>
  <w:footnote w:id="13">
    <w:p w:rsidR="00A15B60" w:rsidRPr="000531EF" w:rsidRDefault="00A15B60" w:rsidP="00C62FCE">
      <w:pPr>
        <w:pStyle w:val="FootnoteText"/>
        <w:rPr>
          <w:lang w:val="pt-BR"/>
        </w:rPr>
      </w:pPr>
      <w:r>
        <w:rPr>
          <w:rStyle w:val="FootnoteReference"/>
        </w:rPr>
        <w:footnoteRef/>
      </w:r>
      <w:r>
        <w:rPr>
          <w:rtl/>
        </w:rPr>
        <w:t xml:space="preserve"> </w:t>
      </w:r>
      <w:r w:rsidRPr="002E6E6E">
        <w:rPr>
          <w:lang w:val="pt-BR"/>
        </w:rPr>
        <w:t>Siar a’lam an-Nubala</w:t>
      </w:r>
      <w:r>
        <w:rPr>
          <w:lang w:val="pt-BR"/>
        </w:rPr>
        <w:t xml:space="preserve"> I</w:t>
      </w:r>
      <w:r w:rsidRPr="002E6E6E">
        <w:rPr>
          <w:lang w:val="pt-BR"/>
        </w:rPr>
        <w:t>I</w:t>
      </w:r>
      <w:r>
        <w:rPr>
          <w:lang w:val="pt-BR"/>
        </w:rPr>
        <w:t>I</w:t>
      </w:r>
      <w:r w:rsidRPr="002E6E6E">
        <w:rPr>
          <w:lang w:val="pt-BR"/>
        </w:rPr>
        <w:t>/</w:t>
      </w:r>
      <w:r>
        <w:rPr>
          <w:lang w:val="pt-BR"/>
        </w:rPr>
        <w:t>116</w:t>
      </w:r>
      <w:r w:rsidRPr="002E6E6E">
        <w:rPr>
          <w:lang w:val="pt-BR"/>
        </w:rPr>
        <w:t>.</w:t>
      </w:r>
    </w:p>
  </w:footnote>
  <w:footnote w:id="14">
    <w:p w:rsidR="00A15B60" w:rsidRPr="001517C9" w:rsidRDefault="00A15B60" w:rsidP="00C62FCE">
      <w:pPr>
        <w:pStyle w:val="FootnoteText"/>
        <w:rPr>
          <w:lang w:val="id-ID"/>
        </w:rPr>
      </w:pPr>
      <w:r>
        <w:rPr>
          <w:rStyle w:val="FootnoteReference"/>
        </w:rPr>
        <w:footnoteRef/>
      </w:r>
      <w:r>
        <w:rPr>
          <w:rtl/>
        </w:rPr>
        <w:t xml:space="preserve"> </w:t>
      </w:r>
      <w:r w:rsidRPr="002E6E6E">
        <w:rPr>
          <w:lang w:val="pt-BR"/>
        </w:rPr>
        <w:t>Siar a’lam an-Nubala</w:t>
      </w:r>
      <w:r>
        <w:rPr>
          <w:lang w:val="pt-BR"/>
        </w:rPr>
        <w:t xml:space="preserve"> I</w:t>
      </w:r>
      <w:r w:rsidRPr="002E6E6E">
        <w:rPr>
          <w:lang w:val="pt-BR"/>
        </w:rPr>
        <w:t>/</w:t>
      </w:r>
      <w:r>
        <w:rPr>
          <w:lang w:val="pt-BR"/>
        </w:rPr>
        <w:t>74</w:t>
      </w:r>
      <w:r w:rsidRPr="002E6E6E">
        <w:rPr>
          <w:lang w:val="pt-BR"/>
        </w:rPr>
        <w:t>.</w:t>
      </w:r>
    </w:p>
  </w:footnote>
  <w:footnote w:id="15">
    <w:p w:rsidR="00A15B60" w:rsidRPr="0080756D" w:rsidRDefault="00A15B60" w:rsidP="00C62FCE">
      <w:pPr>
        <w:pStyle w:val="FootnoteText"/>
        <w:rPr>
          <w:lang w:val="id-ID"/>
        </w:rPr>
      </w:pPr>
      <w:r>
        <w:rPr>
          <w:rStyle w:val="FootnoteReference"/>
        </w:rPr>
        <w:footnoteRef/>
      </w:r>
      <w:r>
        <w:rPr>
          <w:rtl/>
        </w:rPr>
        <w:t xml:space="preserve"> </w:t>
      </w:r>
      <w:r w:rsidRPr="002E6E6E">
        <w:rPr>
          <w:lang w:val="pt-BR"/>
        </w:rPr>
        <w:t>Siar a’lam an-Nubala</w:t>
      </w:r>
      <w:r>
        <w:rPr>
          <w:lang w:val="pt-BR"/>
        </w:rPr>
        <w:t xml:space="preserve"> I</w:t>
      </w:r>
      <w:r w:rsidRPr="002E6E6E">
        <w:rPr>
          <w:lang w:val="pt-BR"/>
        </w:rPr>
        <w:t>/</w:t>
      </w:r>
      <w:r>
        <w:rPr>
          <w:lang w:val="pt-BR"/>
        </w:rPr>
        <w:t>86</w:t>
      </w:r>
      <w:r w:rsidRPr="002E6E6E">
        <w:rPr>
          <w:lang w:val="pt-BR"/>
        </w:rPr>
        <w:t>.</w:t>
      </w:r>
    </w:p>
  </w:footnote>
  <w:footnote w:id="16">
    <w:p w:rsidR="00A15B60" w:rsidRPr="00A82ECF" w:rsidRDefault="00A15B60" w:rsidP="00C62FCE">
      <w:pPr>
        <w:pStyle w:val="FootnoteText"/>
        <w:rPr>
          <w:lang w:val="id-ID"/>
        </w:rPr>
      </w:pPr>
      <w:r>
        <w:rPr>
          <w:rStyle w:val="FootnoteReference"/>
        </w:rPr>
        <w:footnoteRef/>
      </w:r>
      <w:r>
        <w:rPr>
          <w:rtl/>
        </w:rPr>
        <w:t xml:space="preserve"> </w:t>
      </w:r>
      <w:r>
        <w:rPr>
          <w:lang w:val="id-ID"/>
        </w:rPr>
        <w:t>Al-Bukhari, kitab: al-Adab bab: Ismul Huzn juz. 10 no. 6190.</w:t>
      </w:r>
    </w:p>
  </w:footnote>
  <w:footnote w:id="17">
    <w:p w:rsidR="00A15B60" w:rsidRPr="00A82ECF" w:rsidRDefault="00A15B60" w:rsidP="00C62FCE">
      <w:pPr>
        <w:pStyle w:val="FootnoteText"/>
        <w:rPr>
          <w:lang w:val="id-ID"/>
        </w:rPr>
      </w:pPr>
      <w:r>
        <w:rPr>
          <w:rStyle w:val="FootnoteReference"/>
        </w:rPr>
        <w:footnoteRef/>
      </w:r>
      <w:r>
        <w:rPr>
          <w:rtl/>
        </w:rPr>
        <w:t xml:space="preserve"> </w:t>
      </w:r>
      <w:r>
        <w:rPr>
          <w:lang w:val="id-ID"/>
        </w:rPr>
        <w:t>Fathul Bâri X/703.</w:t>
      </w:r>
    </w:p>
  </w:footnote>
  <w:footnote w:id="18">
    <w:p w:rsidR="00A15B60" w:rsidRPr="001E4E38" w:rsidRDefault="00A15B60" w:rsidP="00C62FCE">
      <w:pPr>
        <w:pStyle w:val="FootnoteText"/>
        <w:rPr>
          <w:lang w:val="id-ID"/>
        </w:rPr>
      </w:pPr>
      <w:r>
        <w:rPr>
          <w:rStyle w:val="FootnoteReference"/>
        </w:rPr>
        <w:footnoteRef/>
      </w:r>
      <w:r>
        <w:rPr>
          <w:rtl/>
        </w:rPr>
        <w:t xml:space="preserve"> </w:t>
      </w:r>
      <w:r>
        <w:rPr>
          <w:lang w:val="id-ID"/>
        </w:rPr>
        <w:t>Sunan Abi Dawud no.495 bab: Mata yu’marus Shobi as-Shalah.</w:t>
      </w:r>
    </w:p>
  </w:footnote>
  <w:footnote w:id="19">
    <w:p w:rsidR="00A15B60" w:rsidRPr="00FC0EB9" w:rsidRDefault="00A15B60" w:rsidP="00C62FCE">
      <w:pPr>
        <w:pStyle w:val="FootnoteText"/>
        <w:rPr>
          <w:lang w:val="id-ID"/>
        </w:rPr>
      </w:pPr>
      <w:r>
        <w:rPr>
          <w:rStyle w:val="FootnoteReference"/>
        </w:rPr>
        <w:footnoteRef/>
      </w:r>
      <w:r>
        <w:rPr>
          <w:rtl/>
        </w:rPr>
        <w:t xml:space="preserve"> </w:t>
      </w:r>
      <w:r>
        <w:rPr>
          <w:lang w:val="id-ID"/>
        </w:rPr>
        <w:t>Al-Âdab as-Syar’iah I/244.</w:t>
      </w:r>
    </w:p>
  </w:footnote>
  <w:footnote w:id="20">
    <w:p w:rsidR="00A15B60" w:rsidRPr="003E6D3D" w:rsidRDefault="00A15B60" w:rsidP="00C62FCE">
      <w:pPr>
        <w:pStyle w:val="FootnoteText"/>
        <w:rPr>
          <w:lang w:val="id-ID"/>
        </w:rPr>
      </w:pPr>
      <w:r>
        <w:rPr>
          <w:rStyle w:val="FootnoteReference"/>
        </w:rPr>
        <w:footnoteRef/>
      </w:r>
      <w:r>
        <w:rPr>
          <w:rtl/>
        </w:rPr>
        <w:t xml:space="preserve"> </w:t>
      </w:r>
      <w:r w:rsidRPr="002E6E6E">
        <w:rPr>
          <w:lang w:val="pt-BR"/>
        </w:rPr>
        <w:t>Siar a’lam an-Nubala</w:t>
      </w:r>
      <w:r>
        <w:rPr>
          <w:lang w:val="pt-BR"/>
        </w:rPr>
        <w:t xml:space="preserve"> III</w:t>
      </w:r>
      <w:r w:rsidRPr="002E6E6E">
        <w:rPr>
          <w:lang w:val="pt-BR"/>
        </w:rPr>
        <w:t>/</w:t>
      </w:r>
      <w:r>
        <w:rPr>
          <w:lang w:val="pt-BR"/>
        </w:rPr>
        <w:t>343</w:t>
      </w:r>
      <w:r w:rsidRPr="002E6E6E">
        <w:rPr>
          <w:lang w:val="pt-BR"/>
        </w:rPr>
        <w:t>.</w:t>
      </w:r>
    </w:p>
  </w:footnote>
  <w:footnote w:id="21">
    <w:p w:rsidR="00A15B60" w:rsidRPr="00AB077D" w:rsidRDefault="00A15B60" w:rsidP="00C62FCE">
      <w:pPr>
        <w:pStyle w:val="FootnoteText"/>
        <w:rPr>
          <w:lang w:val="id-ID"/>
        </w:rPr>
      </w:pPr>
      <w:r>
        <w:rPr>
          <w:rStyle w:val="FootnoteReference"/>
        </w:rPr>
        <w:footnoteRef/>
      </w:r>
      <w:r>
        <w:rPr>
          <w:rtl/>
        </w:rPr>
        <w:t xml:space="preserve"> </w:t>
      </w:r>
      <w:r w:rsidRPr="002E6E6E">
        <w:rPr>
          <w:lang w:val="pt-BR"/>
        </w:rPr>
        <w:t>Siar a’lam an-Nubala</w:t>
      </w:r>
      <w:r>
        <w:rPr>
          <w:lang w:val="pt-BR"/>
        </w:rPr>
        <w:t xml:space="preserve"> V</w:t>
      </w:r>
      <w:r w:rsidRPr="002E6E6E">
        <w:rPr>
          <w:lang w:val="pt-BR"/>
        </w:rPr>
        <w:t>/</w:t>
      </w:r>
      <w:r>
        <w:rPr>
          <w:lang w:val="pt-BR"/>
        </w:rPr>
        <w:t>7-18</w:t>
      </w:r>
      <w:r w:rsidRPr="002E6E6E">
        <w:rPr>
          <w:lang w:val="pt-BR"/>
        </w:rPr>
        <w:t>.</w:t>
      </w:r>
    </w:p>
  </w:footnote>
  <w:footnote w:id="22">
    <w:p w:rsidR="00A15B60" w:rsidRPr="00490652" w:rsidRDefault="00A15B60" w:rsidP="00C62FCE">
      <w:pPr>
        <w:pStyle w:val="FootnoteText"/>
        <w:rPr>
          <w:lang w:val="id-ID"/>
        </w:rPr>
      </w:pPr>
      <w:r>
        <w:rPr>
          <w:rStyle w:val="FootnoteReference"/>
        </w:rPr>
        <w:footnoteRef/>
      </w:r>
      <w:r>
        <w:rPr>
          <w:rtl/>
        </w:rPr>
        <w:t xml:space="preserve"> </w:t>
      </w:r>
      <w:r w:rsidRPr="002E6E6E">
        <w:rPr>
          <w:lang w:val="pt-BR"/>
        </w:rPr>
        <w:t>Siar a’lam an-Nubala</w:t>
      </w:r>
      <w:r>
        <w:rPr>
          <w:lang w:val="pt-BR"/>
        </w:rPr>
        <w:t xml:space="preserve"> XII</w:t>
      </w:r>
      <w:r w:rsidRPr="002E6E6E">
        <w:rPr>
          <w:lang w:val="pt-BR"/>
        </w:rPr>
        <w:t>/</w:t>
      </w:r>
      <w:r>
        <w:rPr>
          <w:lang w:val="pt-BR"/>
        </w:rPr>
        <w:t>615</w:t>
      </w:r>
      <w:r w:rsidRPr="002E6E6E">
        <w:rPr>
          <w:lang w:val="pt-BR"/>
        </w:rPr>
        <w:t>.</w:t>
      </w:r>
    </w:p>
  </w:footnote>
  <w:footnote w:id="23">
    <w:p w:rsidR="00A15B60" w:rsidRPr="00BB20E3" w:rsidRDefault="00A15B60" w:rsidP="00C62FCE">
      <w:pPr>
        <w:pStyle w:val="FootnoteText"/>
        <w:rPr>
          <w:lang w:val="id-ID"/>
        </w:rPr>
      </w:pPr>
      <w:r>
        <w:rPr>
          <w:rStyle w:val="FootnoteReference"/>
        </w:rPr>
        <w:footnoteRef/>
      </w:r>
      <w:r>
        <w:rPr>
          <w:rtl/>
        </w:rPr>
        <w:t xml:space="preserve"> </w:t>
      </w:r>
      <w:r>
        <w:rPr>
          <w:lang w:val="id-ID"/>
        </w:rPr>
        <w:t>Al-Bukhari kitab: Tafsir (rabbana inna sami’na munadi yunadi lil iman) no. 4572. fathul Bâri kitab: Tafsir VIII/300.</w:t>
      </w:r>
    </w:p>
  </w:footnote>
  <w:footnote w:id="24">
    <w:p w:rsidR="00A15B60" w:rsidRPr="00743355" w:rsidRDefault="00A15B60" w:rsidP="00C62FCE">
      <w:pPr>
        <w:pStyle w:val="FootnoteText"/>
        <w:rPr>
          <w:lang w:val="id-ID"/>
        </w:rPr>
      </w:pPr>
      <w:r>
        <w:rPr>
          <w:rStyle w:val="FootnoteReference"/>
        </w:rPr>
        <w:footnoteRef/>
      </w:r>
      <w:r>
        <w:rPr>
          <w:rtl/>
        </w:rPr>
        <w:t xml:space="preserve"> </w:t>
      </w:r>
      <w:r w:rsidRPr="002E6E6E">
        <w:rPr>
          <w:lang w:val="pt-BR"/>
        </w:rPr>
        <w:t>Siar a’lam an-Nubala</w:t>
      </w:r>
      <w:r>
        <w:rPr>
          <w:lang w:val="pt-BR"/>
        </w:rPr>
        <w:t xml:space="preserve"> II</w:t>
      </w:r>
      <w:r w:rsidRPr="002E6E6E">
        <w:rPr>
          <w:lang w:val="pt-BR"/>
        </w:rPr>
        <w:t>/</w:t>
      </w:r>
      <w:r>
        <w:rPr>
          <w:lang w:val="pt-BR"/>
        </w:rPr>
        <w:t>118-134</w:t>
      </w:r>
      <w:r w:rsidRPr="002E6E6E">
        <w:rPr>
          <w:lang w:val="pt-BR"/>
        </w:rPr>
        <w:t>.</w:t>
      </w:r>
    </w:p>
  </w:footnote>
  <w:footnote w:id="25">
    <w:p w:rsidR="00A15B60" w:rsidRPr="003408EB" w:rsidRDefault="00A15B60" w:rsidP="00C62FCE">
      <w:pPr>
        <w:pStyle w:val="FootnoteText"/>
        <w:rPr>
          <w:lang w:val="id-ID"/>
        </w:rPr>
      </w:pPr>
      <w:r>
        <w:rPr>
          <w:rStyle w:val="FootnoteReference"/>
        </w:rPr>
        <w:footnoteRef/>
      </w:r>
      <w:r>
        <w:rPr>
          <w:rtl/>
        </w:rPr>
        <w:t xml:space="preserve"> </w:t>
      </w:r>
      <w:r>
        <w:rPr>
          <w:lang w:val="id-ID"/>
        </w:rPr>
        <w:t>Al-Bukhari kitab: al-Adab no.5996.</w:t>
      </w:r>
    </w:p>
  </w:footnote>
  <w:footnote w:id="26">
    <w:p w:rsidR="00A15B60" w:rsidRPr="00E93A45" w:rsidRDefault="00A15B60" w:rsidP="00C62FCE">
      <w:pPr>
        <w:pStyle w:val="FootnoteText"/>
        <w:rPr>
          <w:lang w:val="id-ID"/>
        </w:rPr>
      </w:pPr>
      <w:r>
        <w:rPr>
          <w:rStyle w:val="FootnoteReference"/>
        </w:rPr>
        <w:footnoteRef/>
      </w:r>
      <w:r>
        <w:rPr>
          <w:rtl/>
        </w:rPr>
        <w:t xml:space="preserve"> </w:t>
      </w:r>
      <w:r>
        <w:t xml:space="preserve">Fathul Bâri </w:t>
      </w:r>
      <w:r>
        <w:rPr>
          <w:lang w:val="id-ID"/>
        </w:rPr>
        <w:t>X/526.</w:t>
      </w:r>
    </w:p>
  </w:footnote>
  <w:footnote w:id="27">
    <w:p w:rsidR="00A15B60" w:rsidRDefault="00A15B60" w:rsidP="00C62FCE">
      <w:pPr>
        <w:pStyle w:val="FootnoteText"/>
      </w:pPr>
      <w:r>
        <w:rPr>
          <w:rStyle w:val="FootnoteReference"/>
        </w:rPr>
        <w:footnoteRef/>
      </w:r>
      <w:r>
        <w:rPr>
          <w:rtl/>
        </w:rPr>
        <w:t xml:space="preserve"> </w:t>
      </w:r>
      <w:r>
        <w:t>Sunan Nasai no.731.</w:t>
      </w:r>
    </w:p>
  </w:footnote>
  <w:footnote w:id="28">
    <w:p w:rsidR="00A15B60" w:rsidRDefault="00A15B60" w:rsidP="00C62FCE">
      <w:pPr>
        <w:pStyle w:val="FootnoteText"/>
      </w:pPr>
      <w:r>
        <w:rPr>
          <w:rStyle w:val="FootnoteReference"/>
        </w:rPr>
        <w:footnoteRef/>
      </w:r>
      <w:r>
        <w:rPr>
          <w:rtl/>
        </w:rPr>
        <w:t xml:space="preserve"> </w:t>
      </w:r>
      <w:r>
        <w:t>Al-Bidayah wa an-Nihayah III/276.</w:t>
      </w:r>
    </w:p>
  </w:footnote>
  <w:footnote w:id="29">
    <w:p w:rsidR="00A15B60" w:rsidRPr="00D43CB4" w:rsidRDefault="00A15B60" w:rsidP="00C62FCE">
      <w:pPr>
        <w:pStyle w:val="FootnoteText"/>
        <w:ind w:left="180" w:hanging="180"/>
      </w:pPr>
      <w:r>
        <w:rPr>
          <w:rStyle w:val="FootnoteReference"/>
        </w:rPr>
        <w:footnoteRef/>
      </w:r>
      <w:r w:rsidRPr="00D43CB4">
        <w:t xml:space="preserve"> Per</w:t>
      </w:r>
      <w:r>
        <w:t xml:space="preserve">tempuran </w:t>
      </w:r>
      <w:r w:rsidRPr="00D43CB4">
        <w:t>yang terjadi antara kaum muslimin dan Furs (</w:t>
      </w:r>
      <w:smartTag w:uri="urn:schemas-microsoft-com:office:smarttags" w:element="place">
        <w:smartTag w:uri="urn:schemas-microsoft-com:office:smarttags" w:element="country-region">
          <w:r w:rsidRPr="00D43CB4">
            <w:t>Iran</w:t>
          </w:r>
        </w:smartTag>
      </w:smartTag>
      <w:r w:rsidRPr="00D43CB4">
        <w:t xml:space="preserve">  saat ini) tahun 15H/635M</w:t>
      </w:r>
      <w:r>
        <w:t>,</w:t>
      </w:r>
      <w:r w:rsidRPr="00D43CB4">
        <w:t xml:space="preserve"> yang dimenangkan oleh kaum muslimin.</w:t>
      </w:r>
      <w:r>
        <w:t xml:space="preserve"> Dipimpin oleh Saad Ibn Abi Waqos.</w:t>
      </w:r>
    </w:p>
  </w:footnote>
  <w:footnote w:id="30">
    <w:p w:rsidR="00A15B60" w:rsidRDefault="00A15B60" w:rsidP="00C62FCE">
      <w:pPr>
        <w:pStyle w:val="FootnoteText"/>
      </w:pPr>
      <w:r>
        <w:rPr>
          <w:rStyle w:val="FootnoteReference"/>
        </w:rPr>
        <w:footnoteRef/>
      </w:r>
      <w:r>
        <w:rPr>
          <w:rtl/>
        </w:rPr>
        <w:t xml:space="preserve"> </w:t>
      </w:r>
      <w:r>
        <w:t>Shalahul Ummah, Sayid Afâni  7/174.</w:t>
      </w:r>
    </w:p>
  </w:footnote>
  <w:footnote w:id="31">
    <w:p w:rsidR="00A15B60" w:rsidRDefault="00A15B60" w:rsidP="00C62FCE">
      <w:pPr>
        <w:pStyle w:val="FootnoteText"/>
      </w:pPr>
      <w:r>
        <w:rPr>
          <w:rStyle w:val="FootnoteReference"/>
        </w:rPr>
        <w:footnoteRef/>
      </w:r>
      <w:r>
        <w:rPr>
          <w:rtl/>
        </w:rPr>
        <w:t xml:space="preserve"> </w:t>
      </w:r>
      <w:r>
        <w:t>Sunan an-Nasai al-Kubro 5/306.</w:t>
      </w:r>
    </w:p>
  </w:footnote>
  <w:footnote w:id="32">
    <w:p w:rsidR="00A15B60" w:rsidRDefault="00A15B60" w:rsidP="00C62FCE">
      <w:pPr>
        <w:pStyle w:val="FootnoteText"/>
      </w:pPr>
      <w:r>
        <w:rPr>
          <w:rStyle w:val="FootnoteReference"/>
        </w:rPr>
        <w:footnoteRef/>
      </w:r>
      <w:r>
        <w:rPr>
          <w:rtl/>
        </w:rPr>
        <w:t xml:space="preserve"> </w:t>
      </w:r>
      <w:r>
        <w:t xml:space="preserve">Al-Bukhari kitab: az-Zakah bab: Ma Yuzkar Fis Sodaqoh Linnabi Salallah Alai Wasallam no. 1491. </w:t>
      </w:r>
    </w:p>
  </w:footnote>
  <w:footnote w:id="33">
    <w:p w:rsidR="00A15B60" w:rsidRDefault="00A15B60" w:rsidP="00C62FCE">
      <w:pPr>
        <w:pStyle w:val="FootnoteText"/>
      </w:pPr>
      <w:r>
        <w:rPr>
          <w:rStyle w:val="FootnoteReference"/>
        </w:rPr>
        <w:footnoteRef/>
      </w:r>
      <w:r>
        <w:rPr>
          <w:rtl/>
        </w:rPr>
        <w:t xml:space="preserve"> </w:t>
      </w:r>
      <w:r>
        <w:t>Unais adalah panggilan kecil atau kesayangan untuk Anas.</w:t>
      </w:r>
    </w:p>
  </w:footnote>
  <w:footnote w:id="34">
    <w:p w:rsidR="00A15B60" w:rsidRDefault="00A15B60" w:rsidP="00C62FCE">
      <w:pPr>
        <w:pStyle w:val="FootnoteText"/>
      </w:pPr>
      <w:r>
        <w:rPr>
          <w:rStyle w:val="FootnoteReference"/>
        </w:rPr>
        <w:footnoteRef/>
      </w:r>
      <w:r>
        <w:rPr>
          <w:rtl/>
        </w:rPr>
        <w:t xml:space="preserve"> </w:t>
      </w:r>
      <w:r>
        <w:t>Muslim no. 2309-2310 kitab: al-Fadhail bab: Kana Rasulullah Ahsanunnas Khuluqon.</w:t>
      </w:r>
    </w:p>
  </w:footnote>
  <w:footnote w:id="35">
    <w:p w:rsidR="00A15B60" w:rsidRDefault="00A15B60" w:rsidP="00C62FCE">
      <w:pPr>
        <w:pStyle w:val="FootnoteText"/>
      </w:pPr>
      <w:r>
        <w:rPr>
          <w:rStyle w:val="FootnoteReference"/>
        </w:rPr>
        <w:footnoteRef/>
      </w:r>
      <w:r>
        <w:rPr>
          <w:rtl/>
        </w:rPr>
        <w:t xml:space="preserve"> </w:t>
      </w:r>
      <w:r>
        <w:t>Siar a’lam an-Nubala 4/323.</w:t>
      </w:r>
    </w:p>
  </w:footnote>
  <w:footnote w:id="36">
    <w:p w:rsidR="00A15B60" w:rsidRDefault="00A15B60" w:rsidP="00C62FCE">
      <w:pPr>
        <w:pStyle w:val="FootnoteText"/>
      </w:pPr>
      <w:r w:rsidRPr="00AF3CC3">
        <w:rPr>
          <w:rStyle w:val="FootnoteReference"/>
          <w:rtl/>
        </w:rPr>
        <w:sym w:font="Wingdings 2" w:char="F0E2"/>
      </w:r>
      <w:r>
        <w:rPr>
          <w:rtl/>
        </w:rPr>
        <w:t xml:space="preserve"> </w:t>
      </w:r>
      <w:r>
        <w:t xml:space="preserve"> Sekaligus untuk tidak memberi kesempatan mereka mendapatkan maklumat salah yang mereka serap dari sumber yang keliru seperti tv dan sebagainaya.</w:t>
      </w:r>
    </w:p>
  </w:footnote>
  <w:footnote w:id="37">
    <w:p w:rsidR="00A15B60" w:rsidRDefault="00A15B60" w:rsidP="00C62FCE">
      <w:pPr>
        <w:pStyle w:val="FootnoteText"/>
      </w:pPr>
      <w:r>
        <w:rPr>
          <w:rStyle w:val="FootnoteReference"/>
        </w:rPr>
        <w:footnoteRef/>
      </w:r>
      <w:r>
        <w:rPr>
          <w:rtl/>
        </w:rPr>
        <w:t xml:space="preserve"> </w:t>
      </w:r>
      <w:r>
        <w:t>Musnad ar-Rumâni II/78.</w:t>
      </w:r>
    </w:p>
  </w:footnote>
  <w:footnote w:id="38">
    <w:p w:rsidR="00A15B60" w:rsidRDefault="00A15B60" w:rsidP="00C62FCE">
      <w:pPr>
        <w:pStyle w:val="FootnoteText"/>
      </w:pPr>
      <w:r>
        <w:rPr>
          <w:rStyle w:val="FootnoteReference"/>
        </w:rPr>
        <w:footnoteRef/>
      </w:r>
      <w:r>
        <w:rPr>
          <w:rtl/>
        </w:rPr>
        <w:t xml:space="preserve"> </w:t>
      </w:r>
      <w:r>
        <w:t xml:space="preserve">Al-Bukhari no.3988. </w:t>
      </w:r>
      <w:proofErr w:type="gramStart"/>
      <w:r>
        <w:t>kitab</w:t>
      </w:r>
      <w:proofErr w:type="gramEnd"/>
      <w:r>
        <w:t>: al-Maghazi.</w:t>
      </w:r>
    </w:p>
  </w:footnote>
  <w:footnote w:id="39">
    <w:p w:rsidR="00A15B60" w:rsidRDefault="00A15B60" w:rsidP="00C62FCE">
      <w:pPr>
        <w:pStyle w:val="FootnoteText"/>
      </w:pPr>
      <w:r>
        <w:rPr>
          <w:rStyle w:val="FootnoteReference"/>
        </w:rPr>
        <w:footnoteRef/>
      </w:r>
      <w:r>
        <w:rPr>
          <w:rtl/>
        </w:rPr>
        <w:t xml:space="preserve"> </w:t>
      </w:r>
      <w:r>
        <w:t>Hayatus Sohahab  IV/154.</w:t>
      </w:r>
    </w:p>
  </w:footnote>
  <w:footnote w:id="40">
    <w:p w:rsidR="00A15B60" w:rsidRPr="00BF157B" w:rsidRDefault="00A15B60" w:rsidP="00C62FCE">
      <w:pPr>
        <w:pStyle w:val="FootnoteText"/>
        <w:rPr>
          <w:lang w:val="pt-BR"/>
        </w:rPr>
      </w:pPr>
      <w:r>
        <w:rPr>
          <w:rStyle w:val="FootnoteReference"/>
        </w:rPr>
        <w:footnoteRef/>
      </w:r>
      <w:r>
        <w:rPr>
          <w:rtl/>
        </w:rPr>
        <w:t xml:space="preserve"> </w:t>
      </w:r>
      <w:r w:rsidRPr="00BF157B">
        <w:rPr>
          <w:lang w:val="pt-BR"/>
        </w:rPr>
        <w:t>Iddah adalah masa tunggu seorang wanita setelah cerai</w:t>
      </w:r>
      <w:r>
        <w:rPr>
          <w:lang w:val="pt-BR"/>
        </w:rPr>
        <w:t xml:space="preserve"> dari suaminya. Pada masa itu sang wanita tidak boleh dipinang atau menikah. Waktunya tiga kali masa haidh atau suci dari haidh.</w:t>
      </w:r>
    </w:p>
  </w:footnote>
  <w:footnote w:id="41">
    <w:p w:rsidR="00A15B60" w:rsidRPr="00981589" w:rsidRDefault="00A15B60" w:rsidP="00C62FCE">
      <w:pPr>
        <w:pStyle w:val="FootnoteText"/>
        <w:rPr>
          <w:lang w:val="pt-BR"/>
        </w:rPr>
      </w:pPr>
      <w:r>
        <w:rPr>
          <w:rStyle w:val="FootnoteReference"/>
        </w:rPr>
        <w:footnoteRef/>
      </w:r>
      <w:r>
        <w:rPr>
          <w:rtl/>
        </w:rPr>
        <w:t xml:space="preserve"> </w:t>
      </w:r>
      <w:r w:rsidRPr="00981589">
        <w:rPr>
          <w:lang w:val="pt-BR"/>
        </w:rPr>
        <w:t>Abdurrahman menolak dengan halus –pent.</w:t>
      </w:r>
    </w:p>
  </w:footnote>
  <w:footnote w:id="42">
    <w:p w:rsidR="00A15B60" w:rsidRDefault="00A15B60" w:rsidP="00C62FCE">
      <w:pPr>
        <w:pStyle w:val="FootnoteText"/>
      </w:pPr>
      <w:r>
        <w:rPr>
          <w:rStyle w:val="FootnoteReference"/>
        </w:rPr>
        <w:footnoteRef/>
      </w:r>
      <w:r>
        <w:rPr>
          <w:rtl/>
        </w:rPr>
        <w:t xml:space="preserve"> </w:t>
      </w:r>
      <w:r>
        <w:t>Al-Bukhari no.3780. Fathul Bâri 7/486.</w:t>
      </w:r>
    </w:p>
  </w:footnote>
  <w:footnote w:id="43">
    <w:p w:rsidR="00A15B60" w:rsidRPr="00981589" w:rsidRDefault="00A15B60" w:rsidP="00C62FCE">
      <w:pPr>
        <w:pStyle w:val="FootnoteText"/>
        <w:rPr>
          <w:lang w:val="en-GB"/>
        </w:rPr>
      </w:pPr>
      <w:r>
        <w:rPr>
          <w:rStyle w:val="FootnoteReference"/>
        </w:rPr>
        <w:footnoteRef/>
      </w:r>
      <w:r>
        <w:rPr>
          <w:rtl/>
        </w:rPr>
        <w:t xml:space="preserve"> </w:t>
      </w:r>
      <w:proofErr w:type="gramStart"/>
      <w:r w:rsidRPr="000D539D">
        <w:rPr>
          <w:lang w:val="en-GB"/>
        </w:rPr>
        <w:t>Al-Bukhari no.3782 Bâr Ikha an-Nabi Muhajirin wal Anshar.</w:t>
      </w:r>
      <w:proofErr w:type="gramEnd"/>
      <w:r w:rsidRPr="000D539D">
        <w:rPr>
          <w:lang w:val="en-GB"/>
        </w:rPr>
        <w:t xml:space="preserve"> </w:t>
      </w:r>
      <w:proofErr w:type="gramStart"/>
      <w:r w:rsidRPr="00981589">
        <w:rPr>
          <w:lang w:val="en-GB"/>
        </w:rPr>
        <w:t>Al-Fath 7/486.</w:t>
      </w:r>
      <w:proofErr w:type="gramEnd"/>
    </w:p>
  </w:footnote>
  <w:footnote w:id="44">
    <w:p w:rsidR="00A15B60" w:rsidRPr="00981589" w:rsidRDefault="00A15B60" w:rsidP="00C62FCE">
      <w:pPr>
        <w:pStyle w:val="FootnoteText"/>
        <w:rPr>
          <w:lang w:val="en-GB"/>
        </w:rPr>
      </w:pPr>
      <w:r>
        <w:rPr>
          <w:rStyle w:val="FootnoteReference"/>
        </w:rPr>
        <w:footnoteRef/>
      </w:r>
      <w:r>
        <w:rPr>
          <w:rtl/>
        </w:rPr>
        <w:t xml:space="preserve"> </w:t>
      </w:r>
      <w:r w:rsidRPr="00981589">
        <w:rPr>
          <w:lang w:val="en-GB"/>
        </w:rPr>
        <w:t xml:space="preserve">Pakaian musyammar maksudnya pakaian yang dipakai oleh orang yang </w:t>
      </w:r>
      <w:proofErr w:type="gramStart"/>
      <w:r w:rsidRPr="00981589">
        <w:rPr>
          <w:lang w:val="en-GB"/>
        </w:rPr>
        <w:t>akan</w:t>
      </w:r>
      <w:proofErr w:type="gramEnd"/>
      <w:r w:rsidRPr="00981589">
        <w:rPr>
          <w:lang w:val="en-GB"/>
        </w:rPr>
        <w:t xml:space="preserve"> melakukan pekerjaan serius, lengan tergulung dan tidak menjuntai kelantai.</w:t>
      </w:r>
    </w:p>
  </w:footnote>
  <w:footnote w:id="45">
    <w:p w:rsidR="00A15B60" w:rsidRPr="00587B33" w:rsidRDefault="00A15B60" w:rsidP="00C62FCE">
      <w:pPr>
        <w:pStyle w:val="FootnoteText"/>
        <w:rPr>
          <w:lang w:val="en-GB"/>
        </w:rPr>
      </w:pPr>
      <w:r>
        <w:rPr>
          <w:rStyle w:val="FootnoteReference"/>
        </w:rPr>
        <w:footnoteRef/>
      </w:r>
      <w:r>
        <w:rPr>
          <w:rtl/>
        </w:rPr>
        <w:t xml:space="preserve"> </w:t>
      </w:r>
      <w:r>
        <w:t>Sholahul Ummah, Sayyidul Afâni 7/70.</w:t>
      </w:r>
    </w:p>
  </w:footnote>
  <w:footnote w:id="46">
    <w:p w:rsidR="00A15B60" w:rsidRPr="00100370" w:rsidRDefault="00A15B60" w:rsidP="00C62FCE">
      <w:pPr>
        <w:pStyle w:val="FootnoteText"/>
        <w:rPr>
          <w:lang w:val="en-GB"/>
        </w:rPr>
      </w:pPr>
      <w:r>
        <w:rPr>
          <w:rStyle w:val="FootnoteReference"/>
        </w:rPr>
        <w:footnoteRef/>
      </w:r>
      <w:r>
        <w:rPr>
          <w:rtl/>
        </w:rPr>
        <w:t xml:space="preserve"> </w:t>
      </w:r>
      <w:proofErr w:type="gramStart"/>
      <w:r>
        <w:rPr>
          <w:lang w:val="en-GB"/>
        </w:rPr>
        <w:t>Siar a’lam an-Nubala 12/615.</w:t>
      </w:r>
      <w:proofErr w:type="gramEnd"/>
    </w:p>
  </w:footnote>
  <w:footnote w:id="47">
    <w:p w:rsidR="00A15B60" w:rsidRDefault="00A15B60" w:rsidP="00C62FCE">
      <w:pPr>
        <w:pStyle w:val="FootnoteText"/>
      </w:pPr>
      <w:r>
        <w:rPr>
          <w:rStyle w:val="FootnoteReference"/>
        </w:rPr>
        <w:footnoteRef/>
      </w:r>
      <w:r>
        <w:rPr>
          <w:rtl/>
        </w:rPr>
        <w:t xml:space="preserve"> </w:t>
      </w:r>
      <w:proofErr w:type="gramStart"/>
      <w:r w:rsidRPr="00102E94">
        <w:rPr>
          <w:lang w:val="en-GB"/>
        </w:rPr>
        <w:t xml:space="preserve">Belum dapat membedakan antara kebenaran dengan keburukan </w:t>
      </w:r>
      <w:r>
        <w:rPr>
          <w:lang w:val="en-GB"/>
        </w:rPr>
        <w:t>yang sederhana.</w:t>
      </w:r>
      <w:proofErr w:type="gramEnd"/>
    </w:p>
  </w:footnote>
  <w:footnote w:id="48">
    <w:p w:rsidR="00A15B60" w:rsidRPr="00981589" w:rsidRDefault="00A15B60" w:rsidP="00C62FCE">
      <w:pPr>
        <w:pStyle w:val="FootnoteText"/>
        <w:rPr>
          <w:lang w:val="pt-BR"/>
        </w:rPr>
      </w:pPr>
      <w:r>
        <w:rPr>
          <w:rStyle w:val="FootnoteReference"/>
        </w:rPr>
        <w:footnoteRef/>
      </w:r>
      <w:r>
        <w:rPr>
          <w:rtl/>
        </w:rPr>
        <w:t xml:space="preserve"> </w:t>
      </w:r>
      <w:r w:rsidRPr="00981589">
        <w:rPr>
          <w:lang w:val="pt-BR"/>
        </w:rPr>
        <w:t>Siar a’lam an-Nubala 5/116.</w:t>
      </w:r>
    </w:p>
  </w:footnote>
  <w:footnote w:id="49">
    <w:p w:rsidR="00A15B60" w:rsidRPr="008F580D" w:rsidRDefault="00A15B60" w:rsidP="00C62FCE">
      <w:pPr>
        <w:pStyle w:val="FootnoteText"/>
        <w:rPr>
          <w:lang w:val="pt-BR"/>
        </w:rPr>
      </w:pPr>
      <w:r>
        <w:rPr>
          <w:rStyle w:val="FootnoteReference"/>
        </w:rPr>
        <w:footnoteRef/>
      </w:r>
      <w:r>
        <w:rPr>
          <w:rtl/>
        </w:rPr>
        <w:t xml:space="preserve"> </w:t>
      </w:r>
      <w:r w:rsidRPr="00981589">
        <w:rPr>
          <w:lang w:val="pt-BR"/>
        </w:rPr>
        <w:t xml:space="preserve">Salaf secara harfiah artinya terdahulu. </w:t>
      </w:r>
      <w:r w:rsidRPr="008F580D">
        <w:rPr>
          <w:lang w:val="pt-BR"/>
        </w:rPr>
        <w:t xml:space="preserve">Maksudnya adalah tiga generasi pertama Islam; </w:t>
      </w:r>
      <w:r>
        <w:rPr>
          <w:lang w:val="pt-BR"/>
        </w:rPr>
        <w:t xml:space="preserve">generasi </w:t>
      </w:r>
      <w:r w:rsidRPr="008F580D">
        <w:rPr>
          <w:lang w:val="pt-BR"/>
        </w:rPr>
        <w:t>sahabat</w:t>
      </w:r>
      <w:r>
        <w:rPr>
          <w:lang w:val="pt-BR"/>
        </w:rPr>
        <w:t xml:space="preserve"> Nabi</w:t>
      </w:r>
      <w:r w:rsidRPr="008F580D">
        <w:rPr>
          <w:lang w:val="pt-BR"/>
        </w:rPr>
        <w:t>, Tabi’in dan Tabi’ut tabi’in</w:t>
      </w:r>
      <w:r>
        <w:rPr>
          <w:lang w:val="pt-BR"/>
        </w:rPr>
        <w:t xml:space="preserve"> -pent</w:t>
      </w:r>
      <w:r w:rsidRPr="008F580D">
        <w:rPr>
          <w:lang w:val="pt-BR"/>
        </w:rPr>
        <w:t>.</w:t>
      </w:r>
    </w:p>
  </w:footnote>
  <w:footnote w:id="50">
    <w:p w:rsidR="00A15B60" w:rsidRPr="001825C9" w:rsidRDefault="00A15B60" w:rsidP="00C62FCE">
      <w:pPr>
        <w:pStyle w:val="FootnoteText"/>
        <w:rPr>
          <w:lang w:val="en-GB"/>
        </w:rPr>
      </w:pPr>
      <w:r>
        <w:rPr>
          <w:rStyle w:val="FootnoteReference"/>
        </w:rPr>
        <w:footnoteRef/>
      </w:r>
      <w:r>
        <w:rPr>
          <w:rtl/>
        </w:rPr>
        <w:t xml:space="preserve"> </w:t>
      </w:r>
      <w:r>
        <w:rPr>
          <w:lang w:val="en-GB"/>
        </w:rPr>
        <w:t xml:space="preserve">Al-Bidayah </w:t>
      </w:r>
      <w:proofErr w:type="gramStart"/>
      <w:r>
        <w:rPr>
          <w:lang w:val="en-GB"/>
        </w:rPr>
        <w:t>wa</w:t>
      </w:r>
      <w:proofErr w:type="gramEnd"/>
      <w:r>
        <w:rPr>
          <w:lang w:val="en-GB"/>
        </w:rPr>
        <w:t xml:space="preserve"> an-Nihahah Ibnu Katsir 3/288.</w:t>
      </w:r>
    </w:p>
  </w:footnote>
  <w:footnote w:id="51">
    <w:p w:rsidR="00A15B60" w:rsidRDefault="00A15B60" w:rsidP="00C62FCE">
      <w:pPr>
        <w:pStyle w:val="FootnoteText"/>
      </w:pPr>
      <w:r>
        <w:rPr>
          <w:rStyle w:val="FootnoteReference"/>
        </w:rPr>
        <w:footnoteRef/>
      </w:r>
      <w:r>
        <w:rPr>
          <w:rtl/>
        </w:rPr>
        <w:t xml:space="preserve"> </w:t>
      </w:r>
      <w:r>
        <w:t>Manhaj Tarbiah Nabawiah, Muhammad Nur dengan sedikit perubahan.</w:t>
      </w:r>
    </w:p>
  </w:footnote>
  <w:footnote w:id="52">
    <w:p w:rsidR="00A15B60" w:rsidRDefault="00A15B60" w:rsidP="00C62FCE">
      <w:pPr>
        <w:pStyle w:val="FootnoteText"/>
      </w:pPr>
      <w:r>
        <w:rPr>
          <w:rStyle w:val="FootnoteReference"/>
        </w:rPr>
        <w:footnoteRef/>
      </w:r>
      <w:r>
        <w:rPr>
          <w:rtl/>
        </w:rPr>
        <w:t xml:space="preserve"> </w:t>
      </w:r>
      <w:r>
        <w:t>Al-Bukhari no.3747. Kitab Fadhail Ashab Nabi. Bab: Nabnaqibul halasan wal Husain.</w:t>
      </w:r>
    </w:p>
  </w:footnote>
  <w:footnote w:id="53">
    <w:p w:rsidR="00A15B60" w:rsidRPr="00981589" w:rsidRDefault="00A15B60" w:rsidP="00C62FCE">
      <w:pPr>
        <w:pStyle w:val="FootnoteText"/>
        <w:rPr>
          <w:lang w:val="pt-BR"/>
        </w:rPr>
      </w:pPr>
      <w:r>
        <w:rPr>
          <w:rStyle w:val="FootnoteReference"/>
        </w:rPr>
        <w:footnoteRef/>
      </w:r>
      <w:r>
        <w:rPr>
          <w:rtl/>
        </w:rPr>
        <w:t xml:space="preserve"> </w:t>
      </w:r>
      <w:r w:rsidRPr="00981589">
        <w:rPr>
          <w:lang w:val="pt-BR"/>
        </w:rPr>
        <w:t>Siar a’alam an-Nubala 5/77-78.</w:t>
      </w:r>
    </w:p>
  </w:footnote>
  <w:footnote w:id="54">
    <w:p w:rsidR="00A15B60" w:rsidRPr="00981589" w:rsidRDefault="00A15B60" w:rsidP="00C62FCE">
      <w:pPr>
        <w:pStyle w:val="FootnoteText"/>
        <w:rPr>
          <w:lang w:val="pt-BR"/>
        </w:rPr>
      </w:pPr>
      <w:r>
        <w:rPr>
          <w:rStyle w:val="FootnoteReference"/>
        </w:rPr>
        <w:footnoteRef/>
      </w:r>
      <w:r>
        <w:rPr>
          <w:rtl/>
        </w:rPr>
        <w:t xml:space="preserve"> </w:t>
      </w:r>
      <w:r w:rsidRPr="00981589">
        <w:rPr>
          <w:lang w:val="pt-BR"/>
        </w:rPr>
        <w:t>Siar a’lam an-Nubala 2/18-134.</w:t>
      </w:r>
    </w:p>
  </w:footnote>
  <w:footnote w:id="55">
    <w:p w:rsidR="00A15B60" w:rsidRDefault="00A15B60" w:rsidP="00C62FCE">
      <w:pPr>
        <w:pStyle w:val="FootnoteText"/>
      </w:pPr>
      <w:r>
        <w:rPr>
          <w:rStyle w:val="FootnoteReference"/>
        </w:rPr>
        <w:footnoteRef/>
      </w:r>
      <w:r>
        <w:rPr>
          <w:rtl/>
        </w:rPr>
        <w:t xml:space="preserve"> </w:t>
      </w:r>
      <w:r>
        <w:t>Ibid.</w:t>
      </w:r>
    </w:p>
  </w:footnote>
  <w:footnote w:id="56">
    <w:p w:rsidR="00A15B60" w:rsidRDefault="00A15B60" w:rsidP="00C62FCE">
      <w:pPr>
        <w:pStyle w:val="FootnoteText"/>
      </w:pPr>
      <w:r>
        <w:rPr>
          <w:rStyle w:val="FootnoteReference"/>
        </w:rPr>
        <w:footnoteRef/>
      </w:r>
      <w:r>
        <w:rPr>
          <w:rtl/>
        </w:rPr>
        <w:t xml:space="preserve"> </w:t>
      </w:r>
      <w:r>
        <w:t>Muslim no.2628 bab: Istihbab Majalis Sholihin Wa Mujanabah Rufaqo As-Su'.</w:t>
      </w:r>
    </w:p>
  </w:footnote>
  <w:footnote w:id="57">
    <w:p w:rsidR="00A15B60" w:rsidRPr="00B0772F" w:rsidRDefault="00A15B60" w:rsidP="00C62FCE">
      <w:pPr>
        <w:pStyle w:val="FootnoteText"/>
        <w:rPr>
          <w:lang w:val="pt-BR"/>
        </w:rPr>
      </w:pPr>
      <w:r>
        <w:rPr>
          <w:rStyle w:val="FootnoteReference"/>
        </w:rPr>
        <w:footnoteRef/>
      </w:r>
      <w:r>
        <w:rPr>
          <w:rtl/>
        </w:rPr>
        <w:t xml:space="preserve"> </w:t>
      </w:r>
      <w:r w:rsidRPr="00B0772F">
        <w:rPr>
          <w:lang w:val="pt-BR"/>
        </w:rPr>
        <w:t>Siar a'lam an-Nubala jilid 10.</w:t>
      </w:r>
    </w:p>
  </w:footnote>
  <w:footnote w:id="58">
    <w:p w:rsidR="00A15B60" w:rsidRPr="00B0772F" w:rsidRDefault="00A15B60" w:rsidP="00C62FCE">
      <w:pPr>
        <w:pStyle w:val="FootnoteText"/>
        <w:rPr>
          <w:lang w:val="pt-BR"/>
        </w:rPr>
      </w:pPr>
      <w:r>
        <w:rPr>
          <w:rStyle w:val="FootnoteReference"/>
        </w:rPr>
        <w:footnoteRef/>
      </w:r>
      <w:r>
        <w:rPr>
          <w:rtl/>
        </w:rPr>
        <w:t xml:space="preserve"> </w:t>
      </w:r>
      <w:r w:rsidRPr="00B0772F">
        <w:rPr>
          <w:lang w:val="pt-BR"/>
        </w:rPr>
        <w:t>Siar a'lam an-Nubala XVII/278.</w:t>
      </w:r>
    </w:p>
  </w:footnote>
  <w:footnote w:id="59">
    <w:p w:rsidR="00A15B60" w:rsidRPr="00B0772F" w:rsidRDefault="00A15B60" w:rsidP="00C62FCE">
      <w:pPr>
        <w:pStyle w:val="FootnoteText"/>
        <w:rPr>
          <w:lang w:val="pt-BR"/>
        </w:rPr>
      </w:pPr>
      <w:r>
        <w:rPr>
          <w:rStyle w:val="FootnoteReference"/>
        </w:rPr>
        <w:footnoteRef/>
      </w:r>
      <w:r>
        <w:rPr>
          <w:rtl/>
        </w:rPr>
        <w:t xml:space="preserve"> </w:t>
      </w:r>
      <w:r w:rsidRPr="00B0772F">
        <w:rPr>
          <w:lang w:val="pt-BR"/>
        </w:rPr>
        <w:t>Siar a'lam an-Nubala XVII/208.</w:t>
      </w:r>
    </w:p>
  </w:footnote>
  <w:footnote w:id="60">
    <w:p w:rsidR="00A15B60" w:rsidRPr="00981589" w:rsidRDefault="00A15B60" w:rsidP="00C62FCE">
      <w:pPr>
        <w:pStyle w:val="FootnoteText"/>
        <w:rPr>
          <w:lang w:val="pt-BR"/>
        </w:rPr>
      </w:pPr>
      <w:r>
        <w:rPr>
          <w:rStyle w:val="FootnoteReference"/>
        </w:rPr>
        <w:footnoteRef/>
      </w:r>
      <w:r>
        <w:rPr>
          <w:rtl/>
        </w:rPr>
        <w:t xml:space="preserve"> </w:t>
      </w:r>
      <w:r w:rsidRPr="00981589">
        <w:rPr>
          <w:lang w:val="pt-BR"/>
        </w:rPr>
        <w:t>Siar a'lam an-Nubala XVII/208.</w:t>
      </w:r>
    </w:p>
  </w:footnote>
  <w:footnote w:id="61">
    <w:p w:rsidR="00A15B60" w:rsidRPr="00BF157B" w:rsidRDefault="00A15B60" w:rsidP="00C62FCE">
      <w:pPr>
        <w:pStyle w:val="FootnoteText"/>
        <w:rPr>
          <w:lang w:val="pt-BR"/>
        </w:rPr>
      </w:pPr>
      <w:r>
        <w:rPr>
          <w:rStyle w:val="FootnoteReference"/>
        </w:rPr>
        <w:footnoteRef/>
      </w:r>
      <w:r>
        <w:rPr>
          <w:rtl/>
        </w:rPr>
        <w:t xml:space="preserve"> </w:t>
      </w:r>
      <w:r w:rsidRPr="00BF157B">
        <w:rPr>
          <w:lang w:val="pt-BR"/>
        </w:rPr>
        <w:t>Iddah adalah masa tunggu seorang wanita setelah cerai</w:t>
      </w:r>
      <w:r>
        <w:rPr>
          <w:lang w:val="pt-BR"/>
        </w:rPr>
        <w:t xml:space="preserve"> dari suaminya. Pada masa itu sang wanita tidak boleh dipinang atau menikah. Waktunya tiga kali masa haidh atau suci dari haidh.</w:t>
      </w:r>
    </w:p>
  </w:footnote>
  <w:footnote w:id="62">
    <w:p w:rsidR="00A15B60" w:rsidRPr="00775322" w:rsidRDefault="00A15B60" w:rsidP="00C62FCE">
      <w:pPr>
        <w:pStyle w:val="FootnoteText"/>
        <w:rPr>
          <w:lang w:val="pt-BR"/>
        </w:rPr>
      </w:pPr>
      <w:r>
        <w:rPr>
          <w:rStyle w:val="FootnoteReference"/>
        </w:rPr>
        <w:footnoteRef/>
      </w:r>
      <w:r>
        <w:rPr>
          <w:rtl/>
        </w:rPr>
        <w:t xml:space="preserve"> </w:t>
      </w:r>
      <w:r w:rsidRPr="00775322">
        <w:rPr>
          <w:lang w:val="pt-BR"/>
        </w:rPr>
        <w:t xml:space="preserve">Nama peristiwa </w:t>
      </w:r>
      <w:r>
        <w:rPr>
          <w:lang w:val="pt-BR"/>
        </w:rPr>
        <w:t xml:space="preserve">ikrar </w:t>
      </w:r>
      <w:r w:rsidRPr="00775322">
        <w:rPr>
          <w:lang w:val="pt-BR"/>
        </w:rPr>
        <w:t>janji setia kepada Rasulullah setelah memeluk islam.</w:t>
      </w:r>
    </w:p>
  </w:footnote>
  <w:footnote w:id="63">
    <w:p w:rsidR="00A15B60" w:rsidRPr="00681788" w:rsidRDefault="00A15B60" w:rsidP="00C62FCE">
      <w:pPr>
        <w:pStyle w:val="FootnoteText"/>
        <w:rPr>
          <w:lang w:val="pt-BR"/>
        </w:rPr>
      </w:pPr>
      <w:r>
        <w:rPr>
          <w:rStyle w:val="FootnoteReference"/>
        </w:rPr>
        <w:footnoteRef/>
      </w:r>
      <w:r>
        <w:rPr>
          <w:rtl/>
        </w:rPr>
        <w:t xml:space="preserve"> </w:t>
      </w:r>
      <w:r w:rsidRPr="00681788">
        <w:rPr>
          <w:lang w:val="pt-BR"/>
        </w:rPr>
        <w:t>Hayatus Sohabah I/214.</w:t>
      </w:r>
    </w:p>
  </w:footnote>
  <w:footnote w:id="64">
    <w:p w:rsidR="00A15B60" w:rsidRPr="00255B05" w:rsidRDefault="00A15B60" w:rsidP="00C62FCE">
      <w:pPr>
        <w:pStyle w:val="FootnoteText"/>
        <w:rPr>
          <w:lang w:val="pt-BR"/>
        </w:rPr>
      </w:pPr>
      <w:r>
        <w:rPr>
          <w:rStyle w:val="FootnoteReference"/>
        </w:rPr>
        <w:footnoteRef/>
      </w:r>
      <w:r>
        <w:rPr>
          <w:rtl/>
        </w:rPr>
        <w:t xml:space="preserve"> </w:t>
      </w:r>
      <w:r w:rsidRPr="00255B05">
        <w:rPr>
          <w:lang w:val="pt-BR"/>
        </w:rPr>
        <w:t>Al-Bukhari Kitab: Bad'u al-Kholq Bab: Iza Qôla ahadukum âmin no.3231.</w:t>
      </w:r>
    </w:p>
  </w:footnote>
  <w:footnote w:id="65">
    <w:p w:rsidR="00A15B60" w:rsidRPr="00981589" w:rsidRDefault="00A15B60" w:rsidP="00C62FCE">
      <w:pPr>
        <w:pStyle w:val="FootnoteText"/>
        <w:rPr>
          <w:lang w:val="en-GB"/>
        </w:rPr>
      </w:pPr>
      <w:r>
        <w:rPr>
          <w:rStyle w:val="FootnoteReference"/>
        </w:rPr>
        <w:footnoteRef/>
      </w:r>
      <w:r>
        <w:rPr>
          <w:rtl/>
        </w:rPr>
        <w:t xml:space="preserve"> </w:t>
      </w:r>
      <w:r w:rsidRPr="000B0E7E">
        <w:rPr>
          <w:lang w:val="pt-BR"/>
        </w:rPr>
        <w:t xml:space="preserve">Ain adalah suatu </w:t>
      </w:r>
      <w:r>
        <w:rPr>
          <w:lang w:val="pt-BR"/>
        </w:rPr>
        <w:t xml:space="preserve">kondisi buruk </w:t>
      </w:r>
      <w:r w:rsidRPr="000B0E7E">
        <w:rPr>
          <w:lang w:val="pt-BR"/>
        </w:rPr>
        <w:t xml:space="preserve">yang diakibatkan oleh pandangan takjub atau </w:t>
      </w:r>
      <w:r>
        <w:rPr>
          <w:lang w:val="pt-BR"/>
        </w:rPr>
        <w:t xml:space="preserve">dengki </w:t>
      </w:r>
      <w:r w:rsidRPr="000B0E7E">
        <w:rPr>
          <w:lang w:val="pt-BR"/>
        </w:rPr>
        <w:t>orang lain</w:t>
      </w:r>
      <w:r>
        <w:rPr>
          <w:lang w:val="pt-BR"/>
        </w:rPr>
        <w:t xml:space="preserve"> terhadap sesuatu itu </w:t>
      </w:r>
      <w:r w:rsidRPr="000B0E7E">
        <w:rPr>
          <w:lang w:val="pt-BR"/>
        </w:rPr>
        <w:t>ketika tidak disertakan pemberkatan</w:t>
      </w:r>
      <w:r>
        <w:rPr>
          <w:lang w:val="pt-BR"/>
        </w:rPr>
        <w:t>. Nabi –</w:t>
      </w:r>
      <w:r w:rsidRPr="005765E7">
        <w:rPr>
          <w:i/>
          <w:iCs/>
          <w:lang w:val="pt-BR"/>
        </w:rPr>
        <w:t>salallah</w:t>
      </w:r>
      <w:r>
        <w:rPr>
          <w:i/>
          <w:iCs/>
          <w:lang w:val="pt-BR"/>
        </w:rPr>
        <w:t>u</w:t>
      </w:r>
      <w:r w:rsidRPr="005765E7">
        <w:rPr>
          <w:i/>
          <w:iCs/>
          <w:lang w:val="pt-BR"/>
        </w:rPr>
        <w:t xml:space="preserve"> alaihi wasa</w:t>
      </w:r>
      <w:r>
        <w:rPr>
          <w:i/>
          <w:iCs/>
          <w:lang w:val="pt-BR"/>
        </w:rPr>
        <w:t>l</w:t>
      </w:r>
      <w:r w:rsidRPr="005765E7">
        <w:rPr>
          <w:i/>
          <w:iCs/>
          <w:lang w:val="pt-BR"/>
        </w:rPr>
        <w:t>lam</w:t>
      </w:r>
      <w:r>
        <w:rPr>
          <w:lang w:val="pt-BR"/>
        </w:rPr>
        <w:t>- bersabda: “</w:t>
      </w:r>
      <w:r w:rsidRPr="00827205">
        <w:rPr>
          <w:i/>
          <w:iCs/>
          <w:lang w:val="pt-BR"/>
        </w:rPr>
        <w:t xml:space="preserve">Adanya Ain itu adalah benar. </w:t>
      </w:r>
      <w:proofErr w:type="gramStart"/>
      <w:r w:rsidRPr="00981589">
        <w:rPr>
          <w:i/>
          <w:iCs/>
          <w:lang w:val="en-GB"/>
        </w:rPr>
        <w:t>Diakibatkan oleh setan dan kedengkian anak Adam.</w:t>
      </w:r>
      <w:r w:rsidRPr="00981589">
        <w:rPr>
          <w:lang w:val="en-GB"/>
        </w:rPr>
        <w:t>”</w:t>
      </w:r>
      <w:proofErr w:type="gramEnd"/>
      <w:r w:rsidRPr="00981589">
        <w:rPr>
          <w:lang w:val="en-GB"/>
        </w:rPr>
        <w:t xml:space="preserve"> (HR. Al-Bukhari) –pent.</w:t>
      </w:r>
    </w:p>
  </w:footnote>
  <w:footnote w:id="66">
    <w:p w:rsidR="00A15B60" w:rsidRPr="00981589" w:rsidRDefault="00A15B60" w:rsidP="00C62FCE">
      <w:pPr>
        <w:pStyle w:val="FootnoteText"/>
        <w:rPr>
          <w:lang w:val="en-GB"/>
        </w:rPr>
      </w:pPr>
      <w:r>
        <w:rPr>
          <w:rStyle w:val="FootnoteReference"/>
        </w:rPr>
        <w:footnoteRef/>
      </w:r>
      <w:r>
        <w:rPr>
          <w:rtl/>
        </w:rPr>
        <w:t xml:space="preserve"> </w:t>
      </w:r>
      <w:r w:rsidRPr="00981589">
        <w:rPr>
          <w:lang w:val="en-GB"/>
        </w:rPr>
        <w:t>Solahul Ummah 4/389-390.</w:t>
      </w:r>
    </w:p>
  </w:footnote>
  <w:footnote w:id="67">
    <w:p w:rsidR="00A15B60" w:rsidRPr="00981589" w:rsidRDefault="00A15B60" w:rsidP="00C62FCE">
      <w:pPr>
        <w:pStyle w:val="FootnoteText"/>
        <w:rPr>
          <w:lang w:val="en-GB"/>
        </w:rPr>
      </w:pPr>
      <w:r>
        <w:rPr>
          <w:rStyle w:val="FootnoteReference"/>
        </w:rPr>
        <w:footnoteRef/>
      </w:r>
      <w:r>
        <w:rPr>
          <w:rtl/>
        </w:rPr>
        <w:t xml:space="preserve"> </w:t>
      </w:r>
      <w:proofErr w:type="gramStart"/>
      <w:r w:rsidRPr="00981589">
        <w:rPr>
          <w:lang w:val="en-GB"/>
        </w:rPr>
        <w:t>Al-Bukhari, al-Adab al-Mufrod.</w:t>
      </w:r>
      <w:proofErr w:type="gramEnd"/>
    </w:p>
  </w:footnote>
  <w:footnote w:id="68">
    <w:p w:rsidR="00A15B60" w:rsidRPr="00981589" w:rsidRDefault="00A15B60" w:rsidP="00C62FCE">
      <w:pPr>
        <w:pStyle w:val="FootnoteText"/>
        <w:rPr>
          <w:lang w:val="en-GB"/>
        </w:rPr>
      </w:pPr>
      <w:r>
        <w:rPr>
          <w:rStyle w:val="FootnoteReference"/>
        </w:rPr>
        <w:footnoteRef/>
      </w:r>
      <w:r>
        <w:rPr>
          <w:rtl/>
        </w:rPr>
        <w:t xml:space="preserve"> </w:t>
      </w:r>
      <w:r w:rsidRPr="00981589">
        <w:rPr>
          <w:lang w:val="en-GB"/>
        </w:rPr>
        <w:t>Al-Fâiq fil Akhlak wa at-</w:t>
      </w:r>
      <w:proofErr w:type="gramStart"/>
      <w:r w:rsidRPr="00981589">
        <w:rPr>
          <w:lang w:val="en-GB"/>
        </w:rPr>
        <w:t>Tarbiah  1</w:t>
      </w:r>
      <w:proofErr w:type="gramEnd"/>
      <w:r w:rsidRPr="00981589">
        <w:rPr>
          <w:lang w:val="en-GB"/>
        </w:rPr>
        <w:t>/259.</w:t>
      </w:r>
    </w:p>
  </w:footnote>
  <w:footnote w:id="69">
    <w:p w:rsidR="00A15B60" w:rsidRPr="00776465" w:rsidRDefault="00A15B60" w:rsidP="00C62FCE">
      <w:pPr>
        <w:pStyle w:val="FootnoteText"/>
        <w:rPr>
          <w:lang w:val="id-ID"/>
        </w:rPr>
      </w:pPr>
      <w:r>
        <w:rPr>
          <w:rStyle w:val="FootnoteReference"/>
        </w:rPr>
        <w:footnoteRef/>
      </w:r>
      <w:r>
        <w:rPr>
          <w:rtl/>
        </w:rPr>
        <w:t xml:space="preserve"> </w:t>
      </w:r>
      <w:r>
        <w:rPr>
          <w:lang w:val="id-ID"/>
        </w:rPr>
        <w:t>Al-Bidayah wa an-Nihayah 3/261.</w:t>
      </w:r>
    </w:p>
  </w:footnote>
  <w:footnote w:id="70">
    <w:p w:rsidR="00A15B60" w:rsidRPr="00A34CEC" w:rsidRDefault="00A15B60" w:rsidP="00C62FCE">
      <w:pPr>
        <w:pStyle w:val="FootnoteText"/>
        <w:rPr>
          <w:lang w:val="id-ID"/>
        </w:rPr>
      </w:pPr>
      <w:r>
        <w:rPr>
          <w:rStyle w:val="FootnoteReference"/>
        </w:rPr>
        <w:footnoteRef/>
      </w:r>
      <w:r>
        <w:rPr>
          <w:rtl/>
        </w:rPr>
        <w:t xml:space="preserve"> </w:t>
      </w:r>
      <w:r w:rsidRPr="00A34CEC">
        <w:rPr>
          <w:lang w:val="id-ID"/>
        </w:rPr>
        <w:t>Al-Bukhari no.6382. Kitab ad-Da'waat ( doa) bab: Du'a 'Inda Istikharah (doa ketika beristikharah).</w:t>
      </w:r>
    </w:p>
  </w:footnote>
  <w:footnote w:id="71">
    <w:p w:rsidR="00A15B60" w:rsidRPr="00901BEF" w:rsidRDefault="00A15B60" w:rsidP="00C62FCE">
      <w:pPr>
        <w:pStyle w:val="FootnoteText"/>
        <w:rPr>
          <w:lang w:val="id-ID"/>
        </w:rPr>
      </w:pPr>
      <w:r>
        <w:rPr>
          <w:rStyle w:val="FootnoteReference"/>
        </w:rPr>
        <w:footnoteRef/>
      </w:r>
      <w:r>
        <w:rPr>
          <w:rtl/>
        </w:rPr>
        <w:t xml:space="preserve"> </w:t>
      </w:r>
      <w:r>
        <w:rPr>
          <w:lang w:val="id-ID"/>
        </w:rPr>
        <w:t>Siar a’alam an-Nubala 12/27-30.</w:t>
      </w:r>
    </w:p>
  </w:footnote>
  <w:footnote w:id="72">
    <w:p w:rsidR="00A15B60" w:rsidRPr="00C612B6" w:rsidRDefault="00A15B60" w:rsidP="00C62FCE">
      <w:pPr>
        <w:pStyle w:val="FootnoteText"/>
        <w:rPr>
          <w:lang w:val="pt-BR"/>
        </w:rPr>
      </w:pPr>
      <w:r>
        <w:rPr>
          <w:rStyle w:val="FootnoteReference"/>
        </w:rPr>
        <w:footnoteRef/>
      </w:r>
      <w:r>
        <w:rPr>
          <w:rtl/>
        </w:rPr>
        <w:t xml:space="preserve"> </w:t>
      </w:r>
      <w:r>
        <w:rPr>
          <w:lang w:val="id-ID"/>
        </w:rPr>
        <w:t>Siar a’alam an-Nubala 11/177-358.</w:t>
      </w:r>
    </w:p>
  </w:footnote>
  <w:footnote w:id="73">
    <w:p w:rsidR="00A15B60" w:rsidRPr="00C612B6" w:rsidRDefault="00A15B60" w:rsidP="00C62FCE">
      <w:pPr>
        <w:pStyle w:val="FootnoteText"/>
        <w:rPr>
          <w:lang w:val="pt-BR"/>
        </w:rPr>
      </w:pPr>
      <w:r>
        <w:rPr>
          <w:rStyle w:val="FootnoteReference"/>
        </w:rPr>
        <w:footnoteRef/>
      </w:r>
      <w:r>
        <w:rPr>
          <w:rtl/>
        </w:rPr>
        <w:t xml:space="preserve"> </w:t>
      </w:r>
      <w:r>
        <w:rPr>
          <w:lang w:val="id-ID"/>
        </w:rPr>
        <w:t>Siar a’alam an-Nubala 3/532-353.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ACC7EE"/>
    <w:lvl w:ilvl="0">
      <w:start w:val="1"/>
      <w:numFmt w:val="bullet"/>
      <w:lvlText w:val=""/>
      <w:lvlJc w:val="left"/>
      <w:pPr>
        <w:tabs>
          <w:tab w:val="num" w:pos="360"/>
        </w:tabs>
        <w:ind w:left="360" w:hanging="360"/>
      </w:pPr>
      <w:rPr>
        <w:rFonts w:ascii="Symbol" w:hAnsi="Symbol" w:hint="default"/>
      </w:rPr>
    </w:lvl>
  </w:abstractNum>
  <w:abstractNum w:abstractNumId="1">
    <w:nsid w:val="0120581E"/>
    <w:multiLevelType w:val="hybridMultilevel"/>
    <w:tmpl w:val="50BCA4FE"/>
    <w:lvl w:ilvl="0" w:tplc="C8D083EA">
      <w:start w:val="1"/>
      <w:numFmt w:val="decimal"/>
      <w:lvlText w:val="%1."/>
      <w:lvlJc w:val="left"/>
      <w:pPr>
        <w:tabs>
          <w:tab w:val="num" w:pos="-1640"/>
        </w:tabs>
        <w:ind w:left="-1640" w:hanging="360"/>
      </w:pPr>
      <w:rPr>
        <w:rFonts w:hint="default"/>
      </w:rPr>
    </w:lvl>
    <w:lvl w:ilvl="1" w:tplc="08090019">
      <w:start w:val="1"/>
      <w:numFmt w:val="lowerLetter"/>
      <w:lvlText w:val="%2."/>
      <w:lvlJc w:val="left"/>
      <w:pPr>
        <w:tabs>
          <w:tab w:val="num" w:pos="-920"/>
        </w:tabs>
        <w:ind w:left="-920" w:hanging="360"/>
      </w:pPr>
    </w:lvl>
    <w:lvl w:ilvl="2" w:tplc="0809001B" w:tentative="1">
      <w:start w:val="1"/>
      <w:numFmt w:val="lowerRoman"/>
      <w:lvlText w:val="%3."/>
      <w:lvlJc w:val="right"/>
      <w:pPr>
        <w:tabs>
          <w:tab w:val="num" w:pos="-200"/>
        </w:tabs>
        <w:ind w:left="-200" w:hanging="180"/>
      </w:pPr>
    </w:lvl>
    <w:lvl w:ilvl="3" w:tplc="0809000F" w:tentative="1">
      <w:start w:val="1"/>
      <w:numFmt w:val="decimal"/>
      <w:lvlText w:val="%4."/>
      <w:lvlJc w:val="left"/>
      <w:pPr>
        <w:tabs>
          <w:tab w:val="num" w:pos="520"/>
        </w:tabs>
        <w:ind w:left="520" w:hanging="360"/>
      </w:pPr>
    </w:lvl>
    <w:lvl w:ilvl="4" w:tplc="08090019" w:tentative="1">
      <w:start w:val="1"/>
      <w:numFmt w:val="lowerLetter"/>
      <w:lvlText w:val="%5."/>
      <w:lvlJc w:val="left"/>
      <w:pPr>
        <w:tabs>
          <w:tab w:val="num" w:pos="1240"/>
        </w:tabs>
        <w:ind w:left="1240" w:hanging="360"/>
      </w:pPr>
    </w:lvl>
    <w:lvl w:ilvl="5" w:tplc="0809001B" w:tentative="1">
      <w:start w:val="1"/>
      <w:numFmt w:val="lowerRoman"/>
      <w:lvlText w:val="%6."/>
      <w:lvlJc w:val="right"/>
      <w:pPr>
        <w:tabs>
          <w:tab w:val="num" w:pos="1960"/>
        </w:tabs>
        <w:ind w:left="1960" w:hanging="180"/>
      </w:pPr>
    </w:lvl>
    <w:lvl w:ilvl="6" w:tplc="0809000F" w:tentative="1">
      <w:start w:val="1"/>
      <w:numFmt w:val="decimal"/>
      <w:lvlText w:val="%7."/>
      <w:lvlJc w:val="left"/>
      <w:pPr>
        <w:tabs>
          <w:tab w:val="num" w:pos="2680"/>
        </w:tabs>
        <w:ind w:left="2680" w:hanging="360"/>
      </w:pPr>
    </w:lvl>
    <w:lvl w:ilvl="7" w:tplc="08090019" w:tentative="1">
      <w:start w:val="1"/>
      <w:numFmt w:val="lowerLetter"/>
      <w:lvlText w:val="%8."/>
      <w:lvlJc w:val="left"/>
      <w:pPr>
        <w:tabs>
          <w:tab w:val="num" w:pos="3400"/>
        </w:tabs>
        <w:ind w:left="3400" w:hanging="360"/>
      </w:pPr>
    </w:lvl>
    <w:lvl w:ilvl="8" w:tplc="0809001B" w:tentative="1">
      <w:start w:val="1"/>
      <w:numFmt w:val="lowerRoman"/>
      <w:lvlText w:val="%9."/>
      <w:lvlJc w:val="right"/>
      <w:pPr>
        <w:tabs>
          <w:tab w:val="num" w:pos="4120"/>
        </w:tabs>
        <w:ind w:left="4120" w:hanging="180"/>
      </w:pPr>
    </w:lvl>
  </w:abstractNum>
  <w:abstractNum w:abstractNumId="2">
    <w:nsid w:val="107F1A69"/>
    <w:multiLevelType w:val="hybridMultilevel"/>
    <w:tmpl w:val="2DEAE6E2"/>
    <w:lvl w:ilvl="0" w:tplc="FEA47F38">
      <w:start w:val="1"/>
      <w:numFmt w:val="decimal"/>
      <w:lvlText w:val="%1."/>
      <w:lvlJc w:val="left"/>
      <w:pPr>
        <w:tabs>
          <w:tab w:val="num" w:pos="-1243"/>
        </w:tabs>
        <w:ind w:left="-1243" w:hanging="360"/>
      </w:pPr>
      <w:rPr>
        <w:rFonts w:hint="default"/>
      </w:rPr>
    </w:lvl>
    <w:lvl w:ilvl="1" w:tplc="08090019" w:tentative="1">
      <w:start w:val="1"/>
      <w:numFmt w:val="lowerLetter"/>
      <w:lvlText w:val="%2."/>
      <w:lvlJc w:val="left"/>
      <w:pPr>
        <w:tabs>
          <w:tab w:val="num" w:pos="-523"/>
        </w:tabs>
        <w:ind w:left="-523" w:hanging="360"/>
      </w:pPr>
    </w:lvl>
    <w:lvl w:ilvl="2" w:tplc="0809001B" w:tentative="1">
      <w:start w:val="1"/>
      <w:numFmt w:val="lowerRoman"/>
      <w:lvlText w:val="%3."/>
      <w:lvlJc w:val="right"/>
      <w:pPr>
        <w:tabs>
          <w:tab w:val="num" w:pos="197"/>
        </w:tabs>
        <w:ind w:left="197" w:hanging="180"/>
      </w:pPr>
    </w:lvl>
    <w:lvl w:ilvl="3" w:tplc="0809000F" w:tentative="1">
      <w:start w:val="1"/>
      <w:numFmt w:val="decimal"/>
      <w:lvlText w:val="%4."/>
      <w:lvlJc w:val="left"/>
      <w:pPr>
        <w:tabs>
          <w:tab w:val="num" w:pos="917"/>
        </w:tabs>
        <w:ind w:left="917" w:hanging="360"/>
      </w:pPr>
    </w:lvl>
    <w:lvl w:ilvl="4" w:tplc="08090019" w:tentative="1">
      <w:start w:val="1"/>
      <w:numFmt w:val="lowerLetter"/>
      <w:lvlText w:val="%5."/>
      <w:lvlJc w:val="left"/>
      <w:pPr>
        <w:tabs>
          <w:tab w:val="num" w:pos="1637"/>
        </w:tabs>
        <w:ind w:left="1637" w:hanging="360"/>
      </w:pPr>
    </w:lvl>
    <w:lvl w:ilvl="5" w:tplc="0809001B" w:tentative="1">
      <w:start w:val="1"/>
      <w:numFmt w:val="lowerRoman"/>
      <w:lvlText w:val="%6."/>
      <w:lvlJc w:val="right"/>
      <w:pPr>
        <w:tabs>
          <w:tab w:val="num" w:pos="2357"/>
        </w:tabs>
        <w:ind w:left="2357" w:hanging="180"/>
      </w:pPr>
    </w:lvl>
    <w:lvl w:ilvl="6" w:tplc="0809000F" w:tentative="1">
      <w:start w:val="1"/>
      <w:numFmt w:val="decimal"/>
      <w:lvlText w:val="%7."/>
      <w:lvlJc w:val="left"/>
      <w:pPr>
        <w:tabs>
          <w:tab w:val="num" w:pos="3077"/>
        </w:tabs>
        <w:ind w:left="3077" w:hanging="360"/>
      </w:pPr>
    </w:lvl>
    <w:lvl w:ilvl="7" w:tplc="08090019" w:tentative="1">
      <w:start w:val="1"/>
      <w:numFmt w:val="lowerLetter"/>
      <w:lvlText w:val="%8."/>
      <w:lvlJc w:val="left"/>
      <w:pPr>
        <w:tabs>
          <w:tab w:val="num" w:pos="3797"/>
        </w:tabs>
        <w:ind w:left="3797" w:hanging="360"/>
      </w:pPr>
    </w:lvl>
    <w:lvl w:ilvl="8" w:tplc="0809001B" w:tentative="1">
      <w:start w:val="1"/>
      <w:numFmt w:val="lowerRoman"/>
      <w:lvlText w:val="%9."/>
      <w:lvlJc w:val="right"/>
      <w:pPr>
        <w:tabs>
          <w:tab w:val="num" w:pos="4517"/>
        </w:tabs>
        <w:ind w:left="4517" w:hanging="180"/>
      </w:pPr>
    </w:lvl>
  </w:abstractNum>
  <w:abstractNum w:abstractNumId="3">
    <w:nsid w:val="17BA6757"/>
    <w:multiLevelType w:val="hybridMultilevel"/>
    <w:tmpl w:val="52700394"/>
    <w:lvl w:ilvl="0" w:tplc="346EBFA2">
      <w:start w:val="1"/>
      <w:numFmt w:val="decimal"/>
      <w:lvlText w:val="%1."/>
      <w:lvlJc w:val="left"/>
      <w:pPr>
        <w:tabs>
          <w:tab w:val="num" w:pos="-1603"/>
        </w:tabs>
        <w:ind w:left="-1603" w:hanging="360"/>
      </w:pPr>
      <w:rPr>
        <w:rFonts w:hint="default"/>
      </w:rPr>
    </w:lvl>
    <w:lvl w:ilvl="1" w:tplc="08090019" w:tentative="1">
      <w:start w:val="1"/>
      <w:numFmt w:val="lowerLetter"/>
      <w:lvlText w:val="%2."/>
      <w:lvlJc w:val="left"/>
      <w:pPr>
        <w:tabs>
          <w:tab w:val="num" w:pos="-883"/>
        </w:tabs>
        <w:ind w:left="-883" w:hanging="360"/>
      </w:pPr>
    </w:lvl>
    <w:lvl w:ilvl="2" w:tplc="0809001B" w:tentative="1">
      <w:start w:val="1"/>
      <w:numFmt w:val="lowerRoman"/>
      <w:lvlText w:val="%3."/>
      <w:lvlJc w:val="right"/>
      <w:pPr>
        <w:tabs>
          <w:tab w:val="num" w:pos="-163"/>
        </w:tabs>
        <w:ind w:left="-163" w:hanging="180"/>
      </w:pPr>
    </w:lvl>
    <w:lvl w:ilvl="3" w:tplc="0809000F" w:tentative="1">
      <w:start w:val="1"/>
      <w:numFmt w:val="decimal"/>
      <w:lvlText w:val="%4."/>
      <w:lvlJc w:val="left"/>
      <w:pPr>
        <w:tabs>
          <w:tab w:val="num" w:pos="557"/>
        </w:tabs>
        <w:ind w:left="557" w:hanging="360"/>
      </w:pPr>
    </w:lvl>
    <w:lvl w:ilvl="4" w:tplc="08090019" w:tentative="1">
      <w:start w:val="1"/>
      <w:numFmt w:val="lowerLetter"/>
      <w:lvlText w:val="%5."/>
      <w:lvlJc w:val="left"/>
      <w:pPr>
        <w:tabs>
          <w:tab w:val="num" w:pos="1277"/>
        </w:tabs>
        <w:ind w:left="1277" w:hanging="360"/>
      </w:pPr>
    </w:lvl>
    <w:lvl w:ilvl="5" w:tplc="0809001B" w:tentative="1">
      <w:start w:val="1"/>
      <w:numFmt w:val="lowerRoman"/>
      <w:lvlText w:val="%6."/>
      <w:lvlJc w:val="right"/>
      <w:pPr>
        <w:tabs>
          <w:tab w:val="num" w:pos="1997"/>
        </w:tabs>
        <w:ind w:left="1997" w:hanging="180"/>
      </w:pPr>
    </w:lvl>
    <w:lvl w:ilvl="6" w:tplc="0809000F" w:tentative="1">
      <w:start w:val="1"/>
      <w:numFmt w:val="decimal"/>
      <w:lvlText w:val="%7."/>
      <w:lvlJc w:val="left"/>
      <w:pPr>
        <w:tabs>
          <w:tab w:val="num" w:pos="2717"/>
        </w:tabs>
        <w:ind w:left="2717" w:hanging="360"/>
      </w:pPr>
    </w:lvl>
    <w:lvl w:ilvl="7" w:tplc="08090019" w:tentative="1">
      <w:start w:val="1"/>
      <w:numFmt w:val="lowerLetter"/>
      <w:lvlText w:val="%8."/>
      <w:lvlJc w:val="left"/>
      <w:pPr>
        <w:tabs>
          <w:tab w:val="num" w:pos="3437"/>
        </w:tabs>
        <w:ind w:left="3437" w:hanging="360"/>
      </w:pPr>
    </w:lvl>
    <w:lvl w:ilvl="8" w:tplc="0809001B" w:tentative="1">
      <w:start w:val="1"/>
      <w:numFmt w:val="lowerRoman"/>
      <w:lvlText w:val="%9."/>
      <w:lvlJc w:val="right"/>
      <w:pPr>
        <w:tabs>
          <w:tab w:val="num" w:pos="4157"/>
        </w:tabs>
        <w:ind w:left="4157" w:hanging="180"/>
      </w:pPr>
    </w:lvl>
  </w:abstractNum>
  <w:abstractNum w:abstractNumId="4">
    <w:nsid w:val="18B755CF"/>
    <w:multiLevelType w:val="hybridMultilevel"/>
    <w:tmpl w:val="BD785856"/>
    <w:lvl w:ilvl="0" w:tplc="865AAFCC">
      <w:start w:val="1"/>
      <w:numFmt w:val="decimal"/>
      <w:lvlText w:val="%1."/>
      <w:lvlJc w:val="left"/>
      <w:pPr>
        <w:tabs>
          <w:tab w:val="num" w:pos="-1640"/>
        </w:tabs>
        <w:ind w:left="-1640" w:hanging="360"/>
      </w:pPr>
      <w:rPr>
        <w:rFonts w:hint="default"/>
      </w:rPr>
    </w:lvl>
    <w:lvl w:ilvl="1" w:tplc="08090019" w:tentative="1">
      <w:start w:val="1"/>
      <w:numFmt w:val="lowerLetter"/>
      <w:lvlText w:val="%2."/>
      <w:lvlJc w:val="left"/>
      <w:pPr>
        <w:tabs>
          <w:tab w:val="num" w:pos="-920"/>
        </w:tabs>
        <w:ind w:left="-920" w:hanging="360"/>
      </w:pPr>
    </w:lvl>
    <w:lvl w:ilvl="2" w:tplc="0809001B" w:tentative="1">
      <w:start w:val="1"/>
      <w:numFmt w:val="lowerRoman"/>
      <w:lvlText w:val="%3."/>
      <w:lvlJc w:val="right"/>
      <w:pPr>
        <w:tabs>
          <w:tab w:val="num" w:pos="-200"/>
        </w:tabs>
        <w:ind w:left="-200" w:hanging="180"/>
      </w:pPr>
    </w:lvl>
    <w:lvl w:ilvl="3" w:tplc="0809000F" w:tentative="1">
      <w:start w:val="1"/>
      <w:numFmt w:val="decimal"/>
      <w:lvlText w:val="%4."/>
      <w:lvlJc w:val="left"/>
      <w:pPr>
        <w:tabs>
          <w:tab w:val="num" w:pos="520"/>
        </w:tabs>
        <w:ind w:left="520" w:hanging="360"/>
      </w:pPr>
    </w:lvl>
    <w:lvl w:ilvl="4" w:tplc="08090019" w:tentative="1">
      <w:start w:val="1"/>
      <w:numFmt w:val="lowerLetter"/>
      <w:lvlText w:val="%5."/>
      <w:lvlJc w:val="left"/>
      <w:pPr>
        <w:tabs>
          <w:tab w:val="num" w:pos="1240"/>
        </w:tabs>
        <w:ind w:left="1240" w:hanging="360"/>
      </w:pPr>
    </w:lvl>
    <w:lvl w:ilvl="5" w:tplc="0809001B" w:tentative="1">
      <w:start w:val="1"/>
      <w:numFmt w:val="lowerRoman"/>
      <w:lvlText w:val="%6."/>
      <w:lvlJc w:val="right"/>
      <w:pPr>
        <w:tabs>
          <w:tab w:val="num" w:pos="1960"/>
        </w:tabs>
        <w:ind w:left="1960" w:hanging="180"/>
      </w:pPr>
    </w:lvl>
    <w:lvl w:ilvl="6" w:tplc="0809000F" w:tentative="1">
      <w:start w:val="1"/>
      <w:numFmt w:val="decimal"/>
      <w:lvlText w:val="%7."/>
      <w:lvlJc w:val="left"/>
      <w:pPr>
        <w:tabs>
          <w:tab w:val="num" w:pos="2680"/>
        </w:tabs>
        <w:ind w:left="2680" w:hanging="360"/>
      </w:pPr>
    </w:lvl>
    <w:lvl w:ilvl="7" w:tplc="08090019" w:tentative="1">
      <w:start w:val="1"/>
      <w:numFmt w:val="lowerLetter"/>
      <w:lvlText w:val="%8."/>
      <w:lvlJc w:val="left"/>
      <w:pPr>
        <w:tabs>
          <w:tab w:val="num" w:pos="3400"/>
        </w:tabs>
        <w:ind w:left="3400" w:hanging="360"/>
      </w:pPr>
    </w:lvl>
    <w:lvl w:ilvl="8" w:tplc="0809001B" w:tentative="1">
      <w:start w:val="1"/>
      <w:numFmt w:val="lowerRoman"/>
      <w:lvlText w:val="%9."/>
      <w:lvlJc w:val="right"/>
      <w:pPr>
        <w:tabs>
          <w:tab w:val="num" w:pos="4120"/>
        </w:tabs>
        <w:ind w:left="4120" w:hanging="180"/>
      </w:pPr>
    </w:lvl>
  </w:abstractNum>
  <w:abstractNum w:abstractNumId="5">
    <w:nsid w:val="18D6059D"/>
    <w:multiLevelType w:val="hybridMultilevel"/>
    <w:tmpl w:val="DDEEA04E"/>
    <w:lvl w:ilvl="0" w:tplc="603A1FD6">
      <w:start w:val="1"/>
      <w:numFmt w:val="decimal"/>
      <w:lvlText w:val="%1."/>
      <w:lvlJc w:val="left"/>
      <w:pPr>
        <w:tabs>
          <w:tab w:val="num" w:pos="-1280"/>
        </w:tabs>
        <w:ind w:left="-1280" w:hanging="360"/>
      </w:pPr>
      <w:rPr>
        <w:rFonts w:hint="default"/>
      </w:rPr>
    </w:lvl>
    <w:lvl w:ilvl="1" w:tplc="08090019">
      <w:start w:val="1"/>
      <w:numFmt w:val="lowerLetter"/>
      <w:lvlText w:val="%2."/>
      <w:lvlJc w:val="left"/>
      <w:pPr>
        <w:tabs>
          <w:tab w:val="num" w:pos="-560"/>
        </w:tabs>
        <w:ind w:left="-560" w:hanging="360"/>
      </w:pPr>
    </w:lvl>
    <w:lvl w:ilvl="2" w:tplc="0809001B" w:tentative="1">
      <w:start w:val="1"/>
      <w:numFmt w:val="lowerRoman"/>
      <w:lvlText w:val="%3."/>
      <w:lvlJc w:val="right"/>
      <w:pPr>
        <w:tabs>
          <w:tab w:val="num" w:pos="160"/>
        </w:tabs>
        <w:ind w:left="160" w:hanging="180"/>
      </w:pPr>
    </w:lvl>
    <w:lvl w:ilvl="3" w:tplc="0809000F" w:tentative="1">
      <w:start w:val="1"/>
      <w:numFmt w:val="decimal"/>
      <w:lvlText w:val="%4."/>
      <w:lvlJc w:val="left"/>
      <w:pPr>
        <w:tabs>
          <w:tab w:val="num" w:pos="880"/>
        </w:tabs>
        <w:ind w:left="880" w:hanging="360"/>
      </w:pPr>
    </w:lvl>
    <w:lvl w:ilvl="4" w:tplc="08090019" w:tentative="1">
      <w:start w:val="1"/>
      <w:numFmt w:val="lowerLetter"/>
      <w:lvlText w:val="%5."/>
      <w:lvlJc w:val="left"/>
      <w:pPr>
        <w:tabs>
          <w:tab w:val="num" w:pos="1600"/>
        </w:tabs>
        <w:ind w:left="1600" w:hanging="360"/>
      </w:pPr>
    </w:lvl>
    <w:lvl w:ilvl="5" w:tplc="0809001B" w:tentative="1">
      <w:start w:val="1"/>
      <w:numFmt w:val="lowerRoman"/>
      <w:lvlText w:val="%6."/>
      <w:lvlJc w:val="right"/>
      <w:pPr>
        <w:tabs>
          <w:tab w:val="num" w:pos="2320"/>
        </w:tabs>
        <w:ind w:left="2320" w:hanging="180"/>
      </w:pPr>
    </w:lvl>
    <w:lvl w:ilvl="6" w:tplc="0809000F" w:tentative="1">
      <w:start w:val="1"/>
      <w:numFmt w:val="decimal"/>
      <w:lvlText w:val="%7."/>
      <w:lvlJc w:val="left"/>
      <w:pPr>
        <w:tabs>
          <w:tab w:val="num" w:pos="3040"/>
        </w:tabs>
        <w:ind w:left="3040" w:hanging="360"/>
      </w:pPr>
    </w:lvl>
    <w:lvl w:ilvl="7" w:tplc="08090019" w:tentative="1">
      <w:start w:val="1"/>
      <w:numFmt w:val="lowerLetter"/>
      <w:lvlText w:val="%8."/>
      <w:lvlJc w:val="left"/>
      <w:pPr>
        <w:tabs>
          <w:tab w:val="num" w:pos="3760"/>
        </w:tabs>
        <w:ind w:left="3760" w:hanging="360"/>
      </w:pPr>
    </w:lvl>
    <w:lvl w:ilvl="8" w:tplc="0809001B" w:tentative="1">
      <w:start w:val="1"/>
      <w:numFmt w:val="lowerRoman"/>
      <w:lvlText w:val="%9."/>
      <w:lvlJc w:val="right"/>
      <w:pPr>
        <w:tabs>
          <w:tab w:val="num" w:pos="4480"/>
        </w:tabs>
        <w:ind w:left="4480" w:hanging="180"/>
      </w:pPr>
    </w:lvl>
  </w:abstractNum>
  <w:abstractNum w:abstractNumId="6">
    <w:nsid w:val="1CFF1106"/>
    <w:multiLevelType w:val="hybridMultilevel"/>
    <w:tmpl w:val="57C201FA"/>
    <w:lvl w:ilvl="0" w:tplc="48A2F81E">
      <w:start w:val="1"/>
      <w:numFmt w:val="lowerLetter"/>
      <w:lvlText w:val="%1."/>
      <w:lvlJc w:val="left"/>
      <w:pPr>
        <w:tabs>
          <w:tab w:val="num" w:pos="-1603"/>
        </w:tabs>
        <w:ind w:left="-1603" w:hanging="360"/>
      </w:pPr>
      <w:rPr>
        <w:rFonts w:hint="default"/>
      </w:rPr>
    </w:lvl>
    <w:lvl w:ilvl="1" w:tplc="04090019" w:tentative="1">
      <w:start w:val="1"/>
      <w:numFmt w:val="lowerLetter"/>
      <w:lvlText w:val="%2."/>
      <w:lvlJc w:val="left"/>
      <w:pPr>
        <w:tabs>
          <w:tab w:val="num" w:pos="-883"/>
        </w:tabs>
        <w:ind w:left="-883" w:hanging="360"/>
      </w:pPr>
    </w:lvl>
    <w:lvl w:ilvl="2" w:tplc="0409001B" w:tentative="1">
      <w:start w:val="1"/>
      <w:numFmt w:val="lowerRoman"/>
      <w:lvlText w:val="%3."/>
      <w:lvlJc w:val="right"/>
      <w:pPr>
        <w:tabs>
          <w:tab w:val="num" w:pos="-163"/>
        </w:tabs>
        <w:ind w:left="-163" w:hanging="180"/>
      </w:pPr>
    </w:lvl>
    <w:lvl w:ilvl="3" w:tplc="0409000F" w:tentative="1">
      <w:start w:val="1"/>
      <w:numFmt w:val="decimal"/>
      <w:lvlText w:val="%4."/>
      <w:lvlJc w:val="left"/>
      <w:pPr>
        <w:tabs>
          <w:tab w:val="num" w:pos="557"/>
        </w:tabs>
        <w:ind w:left="557" w:hanging="360"/>
      </w:pPr>
    </w:lvl>
    <w:lvl w:ilvl="4" w:tplc="04090019" w:tentative="1">
      <w:start w:val="1"/>
      <w:numFmt w:val="lowerLetter"/>
      <w:lvlText w:val="%5."/>
      <w:lvlJc w:val="left"/>
      <w:pPr>
        <w:tabs>
          <w:tab w:val="num" w:pos="1277"/>
        </w:tabs>
        <w:ind w:left="1277" w:hanging="360"/>
      </w:pPr>
    </w:lvl>
    <w:lvl w:ilvl="5" w:tplc="0409001B" w:tentative="1">
      <w:start w:val="1"/>
      <w:numFmt w:val="lowerRoman"/>
      <w:lvlText w:val="%6."/>
      <w:lvlJc w:val="right"/>
      <w:pPr>
        <w:tabs>
          <w:tab w:val="num" w:pos="1997"/>
        </w:tabs>
        <w:ind w:left="1997" w:hanging="180"/>
      </w:pPr>
    </w:lvl>
    <w:lvl w:ilvl="6" w:tplc="0409000F" w:tentative="1">
      <w:start w:val="1"/>
      <w:numFmt w:val="decimal"/>
      <w:lvlText w:val="%7."/>
      <w:lvlJc w:val="left"/>
      <w:pPr>
        <w:tabs>
          <w:tab w:val="num" w:pos="2717"/>
        </w:tabs>
        <w:ind w:left="2717" w:hanging="360"/>
      </w:pPr>
    </w:lvl>
    <w:lvl w:ilvl="7" w:tplc="04090019" w:tentative="1">
      <w:start w:val="1"/>
      <w:numFmt w:val="lowerLetter"/>
      <w:lvlText w:val="%8."/>
      <w:lvlJc w:val="left"/>
      <w:pPr>
        <w:tabs>
          <w:tab w:val="num" w:pos="3437"/>
        </w:tabs>
        <w:ind w:left="3437" w:hanging="360"/>
      </w:pPr>
    </w:lvl>
    <w:lvl w:ilvl="8" w:tplc="0409001B" w:tentative="1">
      <w:start w:val="1"/>
      <w:numFmt w:val="lowerRoman"/>
      <w:lvlText w:val="%9."/>
      <w:lvlJc w:val="right"/>
      <w:pPr>
        <w:tabs>
          <w:tab w:val="num" w:pos="4157"/>
        </w:tabs>
        <w:ind w:left="4157" w:hanging="180"/>
      </w:pPr>
    </w:lvl>
  </w:abstractNum>
  <w:abstractNum w:abstractNumId="7">
    <w:nsid w:val="21167980"/>
    <w:multiLevelType w:val="hybridMultilevel"/>
    <w:tmpl w:val="E1948D0C"/>
    <w:lvl w:ilvl="0" w:tplc="18D28662">
      <w:start w:val="1"/>
      <w:numFmt w:val="decimal"/>
      <w:lvlText w:val="%1."/>
      <w:lvlJc w:val="left"/>
      <w:pPr>
        <w:tabs>
          <w:tab w:val="num" w:pos="-1603"/>
        </w:tabs>
        <w:ind w:left="-1603" w:hanging="360"/>
      </w:pPr>
      <w:rPr>
        <w:rFonts w:hint="default"/>
      </w:rPr>
    </w:lvl>
    <w:lvl w:ilvl="1" w:tplc="04090019" w:tentative="1">
      <w:start w:val="1"/>
      <w:numFmt w:val="lowerLetter"/>
      <w:lvlText w:val="%2."/>
      <w:lvlJc w:val="left"/>
      <w:pPr>
        <w:tabs>
          <w:tab w:val="num" w:pos="-883"/>
        </w:tabs>
        <w:ind w:left="-883" w:hanging="360"/>
      </w:pPr>
    </w:lvl>
    <w:lvl w:ilvl="2" w:tplc="0409001B" w:tentative="1">
      <w:start w:val="1"/>
      <w:numFmt w:val="lowerRoman"/>
      <w:lvlText w:val="%3."/>
      <w:lvlJc w:val="right"/>
      <w:pPr>
        <w:tabs>
          <w:tab w:val="num" w:pos="-163"/>
        </w:tabs>
        <w:ind w:left="-163" w:hanging="180"/>
      </w:pPr>
    </w:lvl>
    <w:lvl w:ilvl="3" w:tplc="0409000F" w:tentative="1">
      <w:start w:val="1"/>
      <w:numFmt w:val="decimal"/>
      <w:lvlText w:val="%4."/>
      <w:lvlJc w:val="left"/>
      <w:pPr>
        <w:tabs>
          <w:tab w:val="num" w:pos="557"/>
        </w:tabs>
        <w:ind w:left="557" w:hanging="360"/>
      </w:pPr>
    </w:lvl>
    <w:lvl w:ilvl="4" w:tplc="04090019" w:tentative="1">
      <w:start w:val="1"/>
      <w:numFmt w:val="lowerLetter"/>
      <w:lvlText w:val="%5."/>
      <w:lvlJc w:val="left"/>
      <w:pPr>
        <w:tabs>
          <w:tab w:val="num" w:pos="1277"/>
        </w:tabs>
        <w:ind w:left="1277" w:hanging="360"/>
      </w:pPr>
    </w:lvl>
    <w:lvl w:ilvl="5" w:tplc="0409001B" w:tentative="1">
      <w:start w:val="1"/>
      <w:numFmt w:val="lowerRoman"/>
      <w:lvlText w:val="%6."/>
      <w:lvlJc w:val="right"/>
      <w:pPr>
        <w:tabs>
          <w:tab w:val="num" w:pos="1997"/>
        </w:tabs>
        <w:ind w:left="1997" w:hanging="180"/>
      </w:pPr>
    </w:lvl>
    <w:lvl w:ilvl="6" w:tplc="0409000F" w:tentative="1">
      <w:start w:val="1"/>
      <w:numFmt w:val="decimal"/>
      <w:lvlText w:val="%7."/>
      <w:lvlJc w:val="left"/>
      <w:pPr>
        <w:tabs>
          <w:tab w:val="num" w:pos="2717"/>
        </w:tabs>
        <w:ind w:left="2717" w:hanging="360"/>
      </w:pPr>
    </w:lvl>
    <w:lvl w:ilvl="7" w:tplc="04090019" w:tentative="1">
      <w:start w:val="1"/>
      <w:numFmt w:val="lowerLetter"/>
      <w:lvlText w:val="%8."/>
      <w:lvlJc w:val="left"/>
      <w:pPr>
        <w:tabs>
          <w:tab w:val="num" w:pos="3437"/>
        </w:tabs>
        <w:ind w:left="3437" w:hanging="360"/>
      </w:pPr>
    </w:lvl>
    <w:lvl w:ilvl="8" w:tplc="0409001B" w:tentative="1">
      <w:start w:val="1"/>
      <w:numFmt w:val="lowerRoman"/>
      <w:lvlText w:val="%9."/>
      <w:lvlJc w:val="right"/>
      <w:pPr>
        <w:tabs>
          <w:tab w:val="num" w:pos="4157"/>
        </w:tabs>
        <w:ind w:left="4157" w:hanging="180"/>
      </w:pPr>
    </w:lvl>
  </w:abstractNum>
  <w:abstractNum w:abstractNumId="8">
    <w:nsid w:val="2AF5413D"/>
    <w:multiLevelType w:val="hybridMultilevel"/>
    <w:tmpl w:val="0DA24E96"/>
    <w:lvl w:ilvl="0" w:tplc="B05425A2">
      <w:start w:val="1"/>
      <w:numFmt w:val="decimal"/>
      <w:lvlText w:val="%1."/>
      <w:lvlJc w:val="left"/>
      <w:pPr>
        <w:tabs>
          <w:tab w:val="num" w:pos="-1603"/>
        </w:tabs>
        <w:ind w:left="-1603" w:hanging="360"/>
      </w:pPr>
      <w:rPr>
        <w:rFonts w:hint="default"/>
      </w:rPr>
    </w:lvl>
    <w:lvl w:ilvl="1" w:tplc="08090019" w:tentative="1">
      <w:start w:val="1"/>
      <w:numFmt w:val="lowerLetter"/>
      <w:lvlText w:val="%2."/>
      <w:lvlJc w:val="left"/>
      <w:pPr>
        <w:tabs>
          <w:tab w:val="num" w:pos="-883"/>
        </w:tabs>
        <w:ind w:left="-883" w:hanging="360"/>
      </w:pPr>
    </w:lvl>
    <w:lvl w:ilvl="2" w:tplc="0809001B" w:tentative="1">
      <w:start w:val="1"/>
      <w:numFmt w:val="lowerRoman"/>
      <w:lvlText w:val="%3."/>
      <w:lvlJc w:val="right"/>
      <w:pPr>
        <w:tabs>
          <w:tab w:val="num" w:pos="-163"/>
        </w:tabs>
        <w:ind w:left="-163" w:hanging="180"/>
      </w:pPr>
    </w:lvl>
    <w:lvl w:ilvl="3" w:tplc="0809000F" w:tentative="1">
      <w:start w:val="1"/>
      <w:numFmt w:val="decimal"/>
      <w:lvlText w:val="%4."/>
      <w:lvlJc w:val="left"/>
      <w:pPr>
        <w:tabs>
          <w:tab w:val="num" w:pos="557"/>
        </w:tabs>
        <w:ind w:left="557" w:hanging="360"/>
      </w:pPr>
    </w:lvl>
    <w:lvl w:ilvl="4" w:tplc="08090019" w:tentative="1">
      <w:start w:val="1"/>
      <w:numFmt w:val="lowerLetter"/>
      <w:lvlText w:val="%5."/>
      <w:lvlJc w:val="left"/>
      <w:pPr>
        <w:tabs>
          <w:tab w:val="num" w:pos="1277"/>
        </w:tabs>
        <w:ind w:left="1277" w:hanging="360"/>
      </w:pPr>
    </w:lvl>
    <w:lvl w:ilvl="5" w:tplc="0809001B" w:tentative="1">
      <w:start w:val="1"/>
      <w:numFmt w:val="lowerRoman"/>
      <w:lvlText w:val="%6."/>
      <w:lvlJc w:val="right"/>
      <w:pPr>
        <w:tabs>
          <w:tab w:val="num" w:pos="1997"/>
        </w:tabs>
        <w:ind w:left="1997" w:hanging="180"/>
      </w:pPr>
    </w:lvl>
    <w:lvl w:ilvl="6" w:tplc="0809000F" w:tentative="1">
      <w:start w:val="1"/>
      <w:numFmt w:val="decimal"/>
      <w:lvlText w:val="%7."/>
      <w:lvlJc w:val="left"/>
      <w:pPr>
        <w:tabs>
          <w:tab w:val="num" w:pos="2717"/>
        </w:tabs>
        <w:ind w:left="2717" w:hanging="360"/>
      </w:pPr>
    </w:lvl>
    <w:lvl w:ilvl="7" w:tplc="08090019" w:tentative="1">
      <w:start w:val="1"/>
      <w:numFmt w:val="lowerLetter"/>
      <w:lvlText w:val="%8."/>
      <w:lvlJc w:val="left"/>
      <w:pPr>
        <w:tabs>
          <w:tab w:val="num" w:pos="3437"/>
        </w:tabs>
        <w:ind w:left="3437" w:hanging="360"/>
      </w:pPr>
    </w:lvl>
    <w:lvl w:ilvl="8" w:tplc="0809001B" w:tentative="1">
      <w:start w:val="1"/>
      <w:numFmt w:val="lowerRoman"/>
      <w:lvlText w:val="%9."/>
      <w:lvlJc w:val="right"/>
      <w:pPr>
        <w:tabs>
          <w:tab w:val="num" w:pos="4157"/>
        </w:tabs>
        <w:ind w:left="4157" w:hanging="180"/>
      </w:pPr>
    </w:lvl>
  </w:abstractNum>
  <w:abstractNum w:abstractNumId="9">
    <w:nsid w:val="331B5B79"/>
    <w:multiLevelType w:val="hybridMultilevel"/>
    <w:tmpl w:val="1116FC2E"/>
    <w:lvl w:ilvl="0" w:tplc="D122B37C">
      <w:start w:val="1"/>
      <w:numFmt w:val="decimal"/>
      <w:lvlText w:val="%1."/>
      <w:lvlJc w:val="left"/>
      <w:pPr>
        <w:tabs>
          <w:tab w:val="num" w:pos="-1280"/>
        </w:tabs>
        <w:ind w:left="-1280" w:hanging="360"/>
      </w:pPr>
      <w:rPr>
        <w:rFonts w:hint="default"/>
      </w:rPr>
    </w:lvl>
    <w:lvl w:ilvl="1" w:tplc="08090019" w:tentative="1">
      <w:start w:val="1"/>
      <w:numFmt w:val="lowerLetter"/>
      <w:lvlText w:val="%2."/>
      <w:lvlJc w:val="left"/>
      <w:pPr>
        <w:tabs>
          <w:tab w:val="num" w:pos="-560"/>
        </w:tabs>
        <w:ind w:left="-560" w:hanging="360"/>
      </w:pPr>
    </w:lvl>
    <w:lvl w:ilvl="2" w:tplc="0809001B" w:tentative="1">
      <w:start w:val="1"/>
      <w:numFmt w:val="lowerRoman"/>
      <w:lvlText w:val="%3."/>
      <w:lvlJc w:val="right"/>
      <w:pPr>
        <w:tabs>
          <w:tab w:val="num" w:pos="160"/>
        </w:tabs>
        <w:ind w:left="160" w:hanging="180"/>
      </w:pPr>
    </w:lvl>
    <w:lvl w:ilvl="3" w:tplc="0809000F" w:tentative="1">
      <w:start w:val="1"/>
      <w:numFmt w:val="decimal"/>
      <w:lvlText w:val="%4."/>
      <w:lvlJc w:val="left"/>
      <w:pPr>
        <w:tabs>
          <w:tab w:val="num" w:pos="880"/>
        </w:tabs>
        <w:ind w:left="880" w:hanging="360"/>
      </w:pPr>
    </w:lvl>
    <w:lvl w:ilvl="4" w:tplc="08090019" w:tentative="1">
      <w:start w:val="1"/>
      <w:numFmt w:val="lowerLetter"/>
      <w:lvlText w:val="%5."/>
      <w:lvlJc w:val="left"/>
      <w:pPr>
        <w:tabs>
          <w:tab w:val="num" w:pos="1600"/>
        </w:tabs>
        <w:ind w:left="1600" w:hanging="360"/>
      </w:pPr>
    </w:lvl>
    <w:lvl w:ilvl="5" w:tplc="0809001B" w:tentative="1">
      <w:start w:val="1"/>
      <w:numFmt w:val="lowerRoman"/>
      <w:lvlText w:val="%6."/>
      <w:lvlJc w:val="right"/>
      <w:pPr>
        <w:tabs>
          <w:tab w:val="num" w:pos="2320"/>
        </w:tabs>
        <w:ind w:left="2320" w:hanging="180"/>
      </w:pPr>
    </w:lvl>
    <w:lvl w:ilvl="6" w:tplc="0809000F" w:tentative="1">
      <w:start w:val="1"/>
      <w:numFmt w:val="decimal"/>
      <w:lvlText w:val="%7."/>
      <w:lvlJc w:val="left"/>
      <w:pPr>
        <w:tabs>
          <w:tab w:val="num" w:pos="3040"/>
        </w:tabs>
        <w:ind w:left="3040" w:hanging="360"/>
      </w:pPr>
    </w:lvl>
    <w:lvl w:ilvl="7" w:tplc="08090019" w:tentative="1">
      <w:start w:val="1"/>
      <w:numFmt w:val="lowerLetter"/>
      <w:lvlText w:val="%8."/>
      <w:lvlJc w:val="left"/>
      <w:pPr>
        <w:tabs>
          <w:tab w:val="num" w:pos="3760"/>
        </w:tabs>
        <w:ind w:left="3760" w:hanging="360"/>
      </w:pPr>
    </w:lvl>
    <w:lvl w:ilvl="8" w:tplc="0809001B" w:tentative="1">
      <w:start w:val="1"/>
      <w:numFmt w:val="lowerRoman"/>
      <w:lvlText w:val="%9."/>
      <w:lvlJc w:val="right"/>
      <w:pPr>
        <w:tabs>
          <w:tab w:val="num" w:pos="4480"/>
        </w:tabs>
        <w:ind w:left="4480" w:hanging="180"/>
      </w:pPr>
    </w:lvl>
  </w:abstractNum>
  <w:abstractNum w:abstractNumId="10">
    <w:nsid w:val="342C3E6F"/>
    <w:multiLevelType w:val="hybridMultilevel"/>
    <w:tmpl w:val="CAACD61C"/>
    <w:lvl w:ilvl="0" w:tplc="96829F46">
      <w:start w:val="1"/>
      <w:numFmt w:val="decimal"/>
      <w:lvlText w:val="%1."/>
      <w:lvlJc w:val="left"/>
      <w:pPr>
        <w:tabs>
          <w:tab w:val="num" w:pos="-1603"/>
        </w:tabs>
        <w:ind w:left="-1603" w:hanging="360"/>
      </w:pPr>
      <w:rPr>
        <w:rFonts w:hint="default"/>
      </w:rPr>
    </w:lvl>
    <w:lvl w:ilvl="1" w:tplc="04090019" w:tentative="1">
      <w:start w:val="1"/>
      <w:numFmt w:val="lowerLetter"/>
      <w:lvlText w:val="%2."/>
      <w:lvlJc w:val="left"/>
      <w:pPr>
        <w:tabs>
          <w:tab w:val="num" w:pos="-883"/>
        </w:tabs>
        <w:ind w:left="-883" w:hanging="360"/>
      </w:pPr>
    </w:lvl>
    <w:lvl w:ilvl="2" w:tplc="0409001B" w:tentative="1">
      <w:start w:val="1"/>
      <w:numFmt w:val="lowerRoman"/>
      <w:lvlText w:val="%3."/>
      <w:lvlJc w:val="right"/>
      <w:pPr>
        <w:tabs>
          <w:tab w:val="num" w:pos="-163"/>
        </w:tabs>
        <w:ind w:left="-163" w:hanging="180"/>
      </w:pPr>
    </w:lvl>
    <w:lvl w:ilvl="3" w:tplc="0409000F" w:tentative="1">
      <w:start w:val="1"/>
      <w:numFmt w:val="decimal"/>
      <w:lvlText w:val="%4."/>
      <w:lvlJc w:val="left"/>
      <w:pPr>
        <w:tabs>
          <w:tab w:val="num" w:pos="557"/>
        </w:tabs>
        <w:ind w:left="557" w:hanging="360"/>
      </w:pPr>
    </w:lvl>
    <w:lvl w:ilvl="4" w:tplc="04090019" w:tentative="1">
      <w:start w:val="1"/>
      <w:numFmt w:val="lowerLetter"/>
      <w:lvlText w:val="%5."/>
      <w:lvlJc w:val="left"/>
      <w:pPr>
        <w:tabs>
          <w:tab w:val="num" w:pos="1277"/>
        </w:tabs>
        <w:ind w:left="1277" w:hanging="360"/>
      </w:pPr>
    </w:lvl>
    <w:lvl w:ilvl="5" w:tplc="0409001B" w:tentative="1">
      <w:start w:val="1"/>
      <w:numFmt w:val="lowerRoman"/>
      <w:lvlText w:val="%6."/>
      <w:lvlJc w:val="right"/>
      <w:pPr>
        <w:tabs>
          <w:tab w:val="num" w:pos="1997"/>
        </w:tabs>
        <w:ind w:left="1997" w:hanging="180"/>
      </w:pPr>
    </w:lvl>
    <w:lvl w:ilvl="6" w:tplc="0409000F" w:tentative="1">
      <w:start w:val="1"/>
      <w:numFmt w:val="decimal"/>
      <w:lvlText w:val="%7."/>
      <w:lvlJc w:val="left"/>
      <w:pPr>
        <w:tabs>
          <w:tab w:val="num" w:pos="2717"/>
        </w:tabs>
        <w:ind w:left="2717" w:hanging="360"/>
      </w:pPr>
    </w:lvl>
    <w:lvl w:ilvl="7" w:tplc="04090019" w:tentative="1">
      <w:start w:val="1"/>
      <w:numFmt w:val="lowerLetter"/>
      <w:lvlText w:val="%8."/>
      <w:lvlJc w:val="left"/>
      <w:pPr>
        <w:tabs>
          <w:tab w:val="num" w:pos="3437"/>
        </w:tabs>
        <w:ind w:left="3437" w:hanging="360"/>
      </w:pPr>
    </w:lvl>
    <w:lvl w:ilvl="8" w:tplc="0409001B" w:tentative="1">
      <w:start w:val="1"/>
      <w:numFmt w:val="lowerRoman"/>
      <w:lvlText w:val="%9."/>
      <w:lvlJc w:val="right"/>
      <w:pPr>
        <w:tabs>
          <w:tab w:val="num" w:pos="4157"/>
        </w:tabs>
        <w:ind w:left="4157" w:hanging="180"/>
      </w:pPr>
    </w:lvl>
  </w:abstractNum>
  <w:abstractNum w:abstractNumId="11">
    <w:nsid w:val="38525F70"/>
    <w:multiLevelType w:val="hybridMultilevel"/>
    <w:tmpl w:val="A96ABB24"/>
    <w:lvl w:ilvl="0" w:tplc="6288910A">
      <w:start w:val="1"/>
      <w:numFmt w:val="decimal"/>
      <w:lvlText w:val="%1."/>
      <w:lvlJc w:val="left"/>
      <w:pPr>
        <w:tabs>
          <w:tab w:val="num" w:pos="-1243"/>
        </w:tabs>
        <w:ind w:left="-1243" w:hanging="360"/>
      </w:pPr>
      <w:rPr>
        <w:rFonts w:hint="default"/>
      </w:rPr>
    </w:lvl>
    <w:lvl w:ilvl="1" w:tplc="08090019" w:tentative="1">
      <w:start w:val="1"/>
      <w:numFmt w:val="lowerLetter"/>
      <w:lvlText w:val="%2."/>
      <w:lvlJc w:val="left"/>
      <w:pPr>
        <w:tabs>
          <w:tab w:val="num" w:pos="-523"/>
        </w:tabs>
        <w:ind w:left="-523" w:hanging="360"/>
      </w:pPr>
    </w:lvl>
    <w:lvl w:ilvl="2" w:tplc="0809001B" w:tentative="1">
      <w:start w:val="1"/>
      <w:numFmt w:val="lowerRoman"/>
      <w:lvlText w:val="%3."/>
      <w:lvlJc w:val="right"/>
      <w:pPr>
        <w:tabs>
          <w:tab w:val="num" w:pos="197"/>
        </w:tabs>
        <w:ind w:left="197" w:hanging="180"/>
      </w:pPr>
    </w:lvl>
    <w:lvl w:ilvl="3" w:tplc="0809000F" w:tentative="1">
      <w:start w:val="1"/>
      <w:numFmt w:val="decimal"/>
      <w:lvlText w:val="%4."/>
      <w:lvlJc w:val="left"/>
      <w:pPr>
        <w:tabs>
          <w:tab w:val="num" w:pos="917"/>
        </w:tabs>
        <w:ind w:left="917" w:hanging="360"/>
      </w:pPr>
    </w:lvl>
    <w:lvl w:ilvl="4" w:tplc="08090019" w:tentative="1">
      <w:start w:val="1"/>
      <w:numFmt w:val="lowerLetter"/>
      <w:lvlText w:val="%5."/>
      <w:lvlJc w:val="left"/>
      <w:pPr>
        <w:tabs>
          <w:tab w:val="num" w:pos="1637"/>
        </w:tabs>
        <w:ind w:left="1637" w:hanging="360"/>
      </w:pPr>
    </w:lvl>
    <w:lvl w:ilvl="5" w:tplc="0809001B" w:tentative="1">
      <w:start w:val="1"/>
      <w:numFmt w:val="lowerRoman"/>
      <w:lvlText w:val="%6."/>
      <w:lvlJc w:val="right"/>
      <w:pPr>
        <w:tabs>
          <w:tab w:val="num" w:pos="2357"/>
        </w:tabs>
        <w:ind w:left="2357" w:hanging="180"/>
      </w:pPr>
    </w:lvl>
    <w:lvl w:ilvl="6" w:tplc="0809000F" w:tentative="1">
      <w:start w:val="1"/>
      <w:numFmt w:val="decimal"/>
      <w:lvlText w:val="%7."/>
      <w:lvlJc w:val="left"/>
      <w:pPr>
        <w:tabs>
          <w:tab w:val="num" w:pos="3077"/>
        </w:tabs>
        <w:ind w:left="3077" w:hanging="360"/>
      </w:pPr>
    </w:lvl>
    <w:lvl w:ilvl="7" w:tplc="08090019" w:tentative="1">
      <w:start w:val="1"/>
      <w:numFmt w:val="lowerLetter"/>
      <w:lvlText w:val="%8."/>
      <w:lvlJc w:val="left"/>
      <w:pPr>
        <w:tabs>
          <w:tab w:val="num" w:pos="3797"/>
        </w:tabs>
        <w:ind w:left="3797" w:hanging="360"/>
      </w:pPr>
    </w:lvl>
    <w:lvl w:ilvl="8" w:tplc="0809001B" w:tentative="1">
      <w:start w:val="1"/>
      <w:numFmt w:val="lowerRoman"/>
      <w:lvlText w:val="%9."/>
      <w:lvlJc w:val="right"/>
      <w:pPr>
        <w:tabs>
          <w:tab w:val="num" w:pos="4517"/>
        </w:tabs>
        <w:ind w:left="4517" w:hanging="180"/>
      </w:pPr>
    </w:lvl>
  </w:abstractNum>
  <w:abstractNum w:abstractNumId="12">
    <w:nsid w:val="3B9211D9"/>
    <w:multiLevelType w:val="hybridMultilevel"/>
    <w:tmpl w:val="51A6C1E6"/>
    <w:lvl w:ilvl="0" w:tplc="C27ED490">
      <w:start w:val="1"/>
      <w:numFmt w:val="decimal"/>
      <w:lvlText w:val="%1."/>
      <w:lvlJc w:val="left"/>
      <w:pPr>
        <w:tabs>
          <w:tab w:val="num" w:pos="-1640"/>
        </w:tabs>
        <w:ind w:left="-1640" w:hanging="360"/>
      </w:pPr>
      <w:rPr>
        <w:rFonts w:hint="default"/>
      </w:rPr>
    </w:lvl>
    <w:lvl w:ilvl="1" w:tplc="08090019" w:tentative="1">
      <w:start w:val="1"/>
      <w:numFmt w:val="lowerLetter"/>
      <w:lvlText w:val="%2."/>
      <w:lvlJc w:val="left"/>
      <w:pPr>
        <w:tabs>
          <w:tab w:val="num" w:pos="-920"/>
        </w:tabs>
        <w:ind w:left="-920" w:hanging="360"/>
      </w:pPr>
    </w:lvl>
    <w:lvl w:ilvl="2" w:tplc="0809001B" w:tentative="1">
      <w:start w:val="1"/>
      <w:numFmt w:val="lowerRoman"/>
      <w:lvlText w:val="%3."/>
      <w:lvlJc w:val="right"/>
      <w:pPr>
        <w:tabs>
          <w:tab w:val="num" w:pos="-200"/>
        </w:tabs>
        <w:ind w:left="-200" w:hanging="180"/>
      </w:pPr>
    </w:lvl>
    <w:lvl w:ilvl="3" w:tplc="0809000F" w:tentative="1">
      <w:start w:val="1"/>
      <w:numFmt w:val="decimal"/>
      <w:lvlText w:val="%4."/>
      <w:lvlJc w:val="left"/>
      <w:pPr>
        <w:tabs>
          <w:tab w:val="num" w:pos="520"/>
        </w:tabs>
        <w:ind w:left="520" w:hanging="360"/>
      </w:pPr>
    </w:lvl>
    <w:lvl w:ilvl="4" w:tplc="08090019" w:tentative="1">
      <w:start w:val="1"/>
      <w:numFmt w:val="lowerLetter"/>
      <w:lvlText w:val="%5."/>
      <w:lvlJc w:val="left"/>
      <w:pPr>
        <w:tabs>
          <w:tab w:val="num" w:pos="1240"/>
        </w:tabs>
        <w:ind w:left="1240" w:hanging="360"/>
      </w:pPr>
    </w:lvl>
    <w:lvl w:ilvl="5" w:tplc="0809001B" w:tentative="1">
      <w:start w:val="1"/>
      <w:numFmt w:val="lowerRoman"/>
      <w:lvlText w:val="%6."/>
      <w:lvlJc w:val="right"/>
      <w:pPr>
        <w:tabs>
          <w:tab w:val="num" w:pos="1960"/>
        </w:tabs>
        <w:ind w:left="1960" w:hanging="180"/>
      </w:pPr>
    </w:lvl>
    <w:lvl w:ilvl="6" w:tplc="0809000F" w:tentative="1">
      <w:start w:val="1"/>
      <w:numFmt w:val="decimal"/>
      <w:lvlText w:val="%7."/>
      <w:lvlJc w:val="left"/>
      <w:pPr>
        <w:tabs>
          <w:tab w:val="num" w:pos="2680"/>
        </w:tabs>
        <w:ind w:left="2680" w:hanging="360"/>
      </w:pPr>
    </w:lvl>
    <w:lvl w:ilvl="7" w:tplc="08090019" w:tentative="1">
      <w:start w:val="1"/>
      <w:numFmt w:val="lowerLetter"/>
      <w:lvlText w:val="%8."/>
      <w:lvlJc w:val="left"/>
      <w:pPr>
        <w:tabs>
          <w:tab w:val="num" w:pos="3400"/>
        </w:tabs>
        <w:ind w:left="3400" w:hanging="360"/>
      </w:pPr>
    </w:lvl>
    <w:lvl w:ilvl="8" w:tplc="0809001B" w:tentative="1">
      <w:start w:val="1"/>
      <w:numFmt w:val="lowerRoman"/>
      <w:lvlText w:val="%9."/>
      <w:lvlJc w:val="right"/>
      <w:pPr>
        <w:tabs>
          <w:tab w:val="num" w:pos="4120"/>
        </w:tabs>
        <w:ind w:left="4120" w:hanging="180"/>
      </w:pPr>
    </w:lvl>
  </w:abstractNum>
  <w:abstractNum w:abstractNumId="13">
    <w:nsid w:val="3D800CB6"/>
    <w:multiLevelType w:val="hybridMultilevel"/>
    <w:tmpl w:val="9F588ABA"/>
    <w:lvl w:ilvl="0" w:tplc="A3AC8B7C">
      <w:start w:val="1"/>
      <w:numFmt w:val="decimal"/>
      <w:lvlText w:val="%1."/>
      <w:lvlJc w:val="left"/>
      <w:pPr>
        <w:tabs>
          <w:tab w:val="num" w:pos="-1640"/>
        </w:tabs>
        <w:ind w:left="-1640" w:hanging="360"/>
      </w:pPr>
      <w:rPr>
        <w:rFonts w:hint="default"/>
      </w:rPr>
    </w:lvl>
    <w:lvl w:ilvl="1" w:tplc="08090019" w:tentative="1">
      <w:start w:val="1"/>
      <w:numFmt w:val="lowerLetter"/>
      <w:lvlText w:val="%2."/>
      <w:lvlJc w:val="left"/>
      <w:pPr>
        <w:tabs>
          <w:tab w:val="num" w:pos="-920"/>
        </w:tabs>
        <w:ind w:left="-920" w:hanging="360"/>
      </w:pPr>
    </w:lvl>
    <w:lvl w:ilvl="2" w:tplc="0809001B" w:tentative="1">
      <w:start w:val="1"/>
      <w:numFmt w:val="lowerRoman"/>
      <w:lvlText w:val="%3."/>
      <w:lvlJc w:val="right"/>
      <w:pPr>
        <w:tabs>
          <w:tab w:val="num" w:pos="-200"/>
        </w:tabs>
        <w:ind w:left="-200" w:hanging="180"/>
      </w:pPr>
    </w:lvl>
    <w:lvl w:ilvl="3" w:tplc="0809000F" w:tentative="1">
      <w:start w:val="1"/>
      <w:numFmt w:val="decimal"/>
      <w:lvlText w:val="%4."/>
      <w:lvlJc w:val="left"/>
      <w:pPr>
        <w:tabs>
          <w:tab w:val="num" w:pos="520"/>
        </w:tabs>
        <w:ind w:left="520" w:hanging="360"/>
      </w:pPr>
    </w:lvl>
    <w:lvl w:ilvl="4" w:tplc="08090019" w:tentative="1">
      <w:start w:val="1"/>
      <w:numFmt w:val="lowerLetter"/>
      <w:lvlText w:val="%5."/>
      <w:lvlJc w:val="left"/>
      <w:pPr>
        <w:tabs>
          <w:tab w:val="num" w:pos="1240"/>
        </w:tabs>
        <w:ind w:left="1240" w:hanging="360"/>
      </w:pPr>
    </w:lvl>
    <w:lvl w:ilvl="5" w:tplc="0809001B" w:tentative="1">
      <w:start w:val="1"/>
      <w:numFmt w:val="lowerRoman"/>
      <w:lvlText w:val="%6."/>
      <w:lvlJc w:val="right"/>
      <w:pPr>
        <w:tabs>
          <w:tab w:val="num" w:pos="1960"/>
        </w:tabs>
        <w:ind w:left="1960" w:hanging="180"/>
      </w:pPr>
    </w:lvl>
    <w:lvl w:ilvl="6" w:tplc="0809000F" w:tentative="1">
      <w:start w:val="1"/>
      <w:numFmt w:val="decimal"/>
      <w:lvlText w:val="%7."/>
      <w:lvlJc w:val="left"/>
      <w:pPr>
        <w:tabs>
          <w:tab w:val="num" w:pos="2680"/>
        </w:tabs>
        <w:ind w:left="2680" w:hanging="360"/>
      </w:pPr>
    </w:lvl>
    <w:lvl w:ilvl="7" w:tplc="08090019" w:tentative="1">
      <w:start w:val="1"/>
      <w:numFmt w:val="lowerLetter"/>
      <w:lvlText w:val="%8."/>
      <w:lvlJc w:val="left"/>
      <w:pPr>
        <w:tabs>
          <w:tab w:val="num" w:pos="3400"/>
        </w:tabs>
        <w:ind w:left="3400" w:hanging="360"/>
      </w:pPr>
    </w:lvl>
    <w:lvl w:ilvl="8" w:tplc="0809001B" w:tentative="1">
      <w:start w:val="1"/>
      <w:numFmt w:val="lowerRoman"/>
      <w:lvlText w:val="%9."/>
      <w:lvlJc w:val="right"/>
      <w:pPr>
        <w:tabs>
          <w:tab w:val="num" w:pos="4120"/>
        </w:tabs>
        <w:ind w:left="4120" w:hanging="180"/>
      </w:pPr>
    </w:lvl>
  </w:abstractNum>
  <w:abstractNum w:abstractNumId="14">
    <w:nsid w:val="41731C0D"/>
    <w:multiLevelType w:val="hybridMultilevel"/>
    <w:tmpl w:val="B1FC864A"/>
    <w:lvl w:ilvl="0" w:tplc="887C7494">
      <w:start w:val="1"/>
      <w:numFmt w:val="decimal"/>
      <w:lvlText w:val="%1."/>
      <w:lvlJc w:val="left"/>
      <w:pPr>
        <w:tabs>
          <w:tab w:val="num" w:pos="-1603"/>
        </w:tabs>
        <w:ind w:left="-1603" w:hanging="360"/>
      </w:pPr>
      <w:rPr>
        <w:rFonts w:hint="default"/>
      </w:rPr>
    </w:lvl>
    <w:lvl w:ilvl="1" w:tplc="04090019" w:tentative="1">
      <w:start w:val="1"/>
      <w:numFmt w:val="lowerLetter"/>
      <w:lvlText w:val="%2."/>
      <w:lvlJc w:val="left"/>
      <w:pPr>
        <w:tabs>
          <w:tab w:val="num" w:pos="-883"/>
        </w:tabs>
        <w:ind w:left="-883" w:hanging="360"/>
      </w:pPr>
    </w:lvl>
    <w:lvl w:ilvl="2" w:tplc="0409001B" w:tentative="1">
      <w:start w:val="1"/>
      <w:numFmt w:val="lowerRoman"/>
      <w:lvlText w:val="%3."/>
      <w:lvlJc w:val="right"/>
      <w:pPr>
        <w:tabs>
          <w:tab w:val="num" w:pos="-163"/>
        </w:tabs>
        <w:ind w:left="-163" w:hanging="180"/>
      </w:pPr>
    </w:lvl>
    <w:lvl w:ilvl="3" w:tplc="0409000F" w:tentative="1">
      <w:start w:val="1"/>
      <w:numFmt w:val="decimal"/>
      <w:lvlText w:val="%4."/>
      <w:lvlJc w:val="left"/>
      <w:pPr>
        <w:tabs>
          <w:tab w:val="num" w:pos="557"/>
        </w:tabs>
        <w:ind w:left="557" w:hanging="360"/>
      </w:pPr>
    </w:lvl>
    <w:lvl w:ilvl="4" w:tplc="04090019" w:tentative="1">
      <w:start w:val="1"/>
      <w:numFmt w:val="lowerLetter"/>
      <w:lvlText w:val="%5."/>
      <w:lvlJc w:val="left"/>
      <w:pPr>
        <w:tabs>
          <w:tab w:val="num" w:pos="1277"/>
        </w:tabs>
        <w:ind w:left="1277" w:hanging="360"/>
      </w:pPr>
    </w:lvl>
    <w:lvl w:ilvl="5" w:tplc="0409001B" w:tentative="1">
      <w:start w:val="1"/>
      <w:numFmt w:val="lowerRoman"/>
      <w:lvlText w:val="%6."/>
      <w:lvlJc w:val="right"/>
      <w:pPr>
        <w:tabs>
          <w:tab w:val="num" w:pos="1997"/>
        </w:tabs>
        <w:ind w:left="1997" w:hanging="180"/>
      </w:pPr>
    </w:lvl>
    <w:lvl w:ilvl="6" w:tplc="0409000F" w:tentative="1">
      <w:start w:val="1"/>
      <w:numFmt w:val="decimal"/>
      <w:lvlText w:val="%7."/>
      <w:lvlJc w:val="left"/>
      <w:pPr>
        <w:tabs>
          <w:tab w:val="num" w:pos="2717"/>
        </w:tabs>
        <w:ind w:left="2717" w:hanging="360"/>
      </w:pPr>
    </w:lvl>
    <w:lvl w:ilvl="7" w:tplc="04090019" w:tentative="1">
      <w:start w:val="1"/>
      <w:numFmt w:val="lowerLetter"/>
      <w:lvlText w:val="%8."/>
      <w:lvlJc w:val="left"/>
      <w:pPr>
        <w:tabs>
          <w:tab w:val="num" w:pos="3437"/>
        </w:tabs>
        <w:ind w:left="3437" w:hanging="360"/>
      </w:pPr>
    </w:lvl>
    <w:lvl w:ilvl="8" w:tplc="0409001B" w:tentative="1">
      <w:start w:val="1"/>
      <w:numFmt w:val="lowerRoman"/>
      <w:lvlText w:val="%9."/>
      <w:lvlJc w:val="right"/>
      <w:pPr>
        <w:tabs>
          <w:tab w:val="num" w:pos="4157"/>
        </w:tabs>
        <w:ind w:left="4157" w:hanging="180"/>
      </w:pPr>
    </w:lvl>
  </w:abstractNum>
  <w:abstractNum w:abstractNumId="15">
    <w:nsid w:val="41C615CB"/>
    <w:multiLevelType w:val="hybridMultilevel"/>
    <w:tmpl w:val="FE2A380A"/>
    <w:lvl w:ilvl="0" w:tplc="645A3C3A">
      <w:start w:val="1"/>
      <w:numFmt w:val="decimal"/>
      <w:lvlText w:val="%1."/>
      <w:lvlJc w:val="left"/>
      <w:pPr>
        <w:tabs>
          <w:tab w:val="num" w:pos="-1213"/>
        </w:tabs>
        <w:ind w:left="-1213" w:hanging="390"/>
      </w:pPr>
      <w:rPr>
        <w:rFonts w:hint="default"/>
      </w:rPr>
    </w:lvl>
    <w:lvl w:ilvl="1" w:tplc="08090019" w:tentative="1">
      <w:start w:val="1"/>
      <w:numFmt w:val="lowerLetter"/>
      <w:lvlText w:val="%2."/>
      <w:lvlJc w:val="left"/>
      <w:pPr>
        <w:tabs>
          <w:tab w:val="num" w:pos="-523"/>
        </w:tabs>
        <w:ind w:left="-523" w:hanging="360"/>
      </w:pPr>
    </w:lvl>
    <w:lvl w:ilvl="2" w:tplc="0809001B" w:tentative="1">
      <w:start w:val="1"/>
      <w:numFmt w:val="lowerRoman"/>
      <w:lvlText w:val="%3."/>
      <w:lvlJc w:val="right"/>
      <w:pPr>
        <w:tabs>
          <w:tab w:val="num" w:pos="197"/>
        </w:tabs>
        <w:ind w:left="197" w:hanging="180"/>
      </w:pPr>
    </w:lvl>
    <w:lvl w:ilvl="3" w:tplc="0809000F" w:tentative="1">
      <w:start w:val="1"/>
      <w:numFmt w:val="decimal"/>
      <w:lvlText w:val="%4."/>
      <w:lvlJc w:val="left"/>
      <w:pPr>
        <w:tabs>
          <w:tab w:val="num" w:pos="917"/>
        </w:tabs>
        <w:ind w:left="917" w:hanging="360"/>
      </w:pPr>
    </w:lvl>
    <w:lvl w:ilvl="4" w:tplc="08090019" w:tentative="1">
      <w:start w:val="1"/>
      <w:numFmt w:val="lowerLetter"/>
      <w:lvlText w:val="%5."/>
      <w:lvlJc w:val="left"/>
      <w:pPr>
        <w:tabs>
          <w:tab w:val="num" w:pos="1637"/>
        </w:tabs>
        <w:ind w:left="1637" w:hanging="360"/>
      </w:pPr>
    </w:lvl>
    <w:lvl w:ilvl="5" w:tplc="0809001B" w:tentative="1">
      <w:start w:val="1"/>
      <w:numFmt w:val="lowerRoman"/>
      <w:lvlText w:val="%6."/>
      <w:lvlJc w:val="right"/>
      <w:pPr>
        <w:tabs>
          <w:tab w:val="num" w:pos="2357"/>
        </w:tabs>
        <w:ind w:left="2357" w:hanging="180"/>
      </w:pPr>
    </w:lvl>
    <w:lvl w:ilvl="6" w:tplc="0809000F" w:tentative="1">
      <w:start w:val="1"/>
      <w:numFmt w:val="decimal"/>
      <w:lvlText w:val="%7."/>
      <w:lvlJc w:val="left"/>
      <w:pPr>
        <w:tabs>
          <w:tab w:val="num" w:pos="3077"/>
        </w:tabs>
        <w:ind w:left="3077" w:hanging="360"/>
      </w:pPr>
    </w:lvl>
    <w:lvl w:ilvl="7" w:tplc="08090019" w:tentative="1">
      <w:start w:val="1"/>
      <w:numFmt w:val="lowerLetter"/>
      <w:lvlText w:val="%8."/>
      <w:lvlJc w:val="left"/>
      <w:pPr>
        <w:tabs>
          <w:tab w:val="num" w:pos="3797"/>
        </w:tabs>
        <w:ind w:left="3797" w:hanging="360"/>
      </w:pPr>
    </w:lvl>
    <w:lvl w:ilvl="8" w:tplc="0809001B" w:tentative="1">
      <w:start w:val="1"/>
      <w:numFmt w:val="lowerRoman"/>
      <w:lvlText w:val="%9."/>
      <w:lvlJc w:val="right"/>
      <w:pPr>
        <w:tabs>
          <w:tab w:val="num" w:pos="4517"/>
        </w:tabs>
        <w:ind w:left="4517" w:hanging="180"/>
      </w:pPr>
    </w:lvl>
  </w:abstractNum>
  <w:abstractNum w:abstractNumId="16">
    <w:nsid w:val="474E4A23"/>
    <w:multiLevelType w:val="hybridMultilevel"/>
    <w:tmpl w:val="63287C2A"/>
    <w:lvl w:ilvl="0" w:tplc="463A90AA">
      <w:start w:val="1"/>
      <w:numFmt w:val="decimal"/>
      <w:lvlText w:val="%1."/>
      <w:lvlJc w:val="left"/>
      <w:pPr>
        <w:tabs>
          <w:tab w:val="num" w:pos="-1603"/>
        </w:tabs>
        <w:ind w:left="-1603" w:hanging="360"/>
      </w:pPr>
      <w:rPr>
        <w:rFonts w:hint="default"/>
      </w:rPr>
    </w:lvl>
    <w:lvl w:ilvl="1" w:tplc="04090019" w:tentative="1">
      <w:start w:val="1"/>
      <w:numFmt w:val="lowerLetter"/>
      <w:lvlText w:val="%2."/>
      <w:lvlJc w:val="left"/>
      <w:pPr>
        <w:tabs>
          <w:tab w:val="num" w:pos="-883"/>
        </w:tabs>
        <w:ind w:left="-883" w:hanging="360"/>
      </w:pPr>
    </w:lvl>
    <w:lvl w:ilvl="2" w:tplc="0409001B" w:tentative="1">
      <w:start w:val="1"/>
      <w:numFmt w:val="lowerRoman"/>
      <w:lvlText w:val="%3."/>
      <w:lvlJc w:val="right"/>
      <w:pPr>
        <w:tabs>
          <w:tab w:val="num" w:pos="-163"/>
        </w:tabs>
        <w:ind w:left="-163" w:hanging="180"/>
      </w:pPr>
    </w:lvl>
    <w:lvl w:ilvl="3" w:tplc="0409000F" w:tentative="1">
      <w:start w:val="1"/>
      <w:numFmt w:val="decimal"/>
      <w:lvlText w:val="%4."/>
      <w:lvlJc w:val="left"/>
      <w:pPr>
        <w:tabs>
          <w:tab w:val="num" w:pos="557"/>
        </w:tabs>
        <w:ind w:left="557" w:hanging="360"/>
      </w:pPr>
    </w:lvl>
    <w:lvl w:ilvl="4" w:tplc="04090019" w:tentative="1">
      <w:start w:val="1"/>
      <w:numFmt w:val="lowerLetter"/>
      <w:lvlText w:val="%5."/>
      <w:lvlJc w:val="left"/>
      <w:pPr>
        <w:tabs>
          <w:tab w:val="num" w:pos="1277"/>
        </w:tabs>
        <w:ind w:left="1277" w:hanging="360"/>
      </w:pPr>
    </w:lvl>
    <w:lvl w:ilvl="5" w:tplc="0409001B" w:tentative="1">
      <w:start w:val="1"/>
      <w:numFmt w:val="lowerRoman"/>
      <w:lvlText w:val="%6."/>
      <w:lvlJc w:val="right"/>
      <w:pPr>
        <w:tabs>
          <w:tab w:val="num" w:pos="1997"/>
        </w:tabs>
        <w:ind w:left="1997" w:hanging="180"/>
      </w:pPr>
    </w:lvl>
    <w:lvl w:ilvl="6" w:tplc="0409000F" w:tentative="1">
      <w:start w:val="1"/>
      <w:numFmt w:val="decimal"/>
      <w:lvlText w:val="%7."/>
      <w:lvlJc w:val="left"/>
      <w:pPr>
        <w:tabs>
          <w:tab w:val="num" w:pos="2717"/>
        </w:tabs>
        <w:ind w:left="2717" w:hanging="360"/>
      </w:pPr>
    </w:lvl>
    <w:lvl w:ilvl="7" w:tplc="04090019" w:tentative="1">
      <w:start w:val="1"/>
      <w:numFmt w:val="lowerLetter"/>
      <w:lvlText w:val="%8."/>
      <w:lvlJc w:val="left"/>
      <w:pPr>
        <w:tabs>
          <w:tab w:val="num" w:pos="3437"/>
        </w:tabs>
        <w:ind w:left="3437" w:hanging="360"/>
      </w:pPr>
    </w:lvl>
    <w:lvl w:ilvl="8" w:tplc="0409001B" w:tentative="1">
      <w:start w:val="1"/>
      <w:numFmt w:val="lowerRoman"/>
      <w:lvlText w:val="%9."/>
      <w:lvlJc w:val="right"/>
      <w:pPr>
        <w:tabs>
          <w:tab w:val="num" w:pos="4157"/>
        </w:tabs>
        <w:ind w:left="4157" w:hanging="180"/>
      </w:pPr>
    </w:lvl>
  </w:abstractNum>
  <w:abstractNum w:abstractNumId="17">
    <w:nsid w:val="4CE77902"/>
    <w:multiLevelType w:val="hybridMultilevel"/>
    <w:tmpl w:val="2B4C54AC"/>
    <w:lvl w:ilvl="0" w:tplc="EE561BBA">
      <w:start w:val="1"/>
      <w:numFmt w:val="decimal"/>
      <w:lvlText w:val="%1."/>
      <w:lvlJc w:val="left"/>
      <w:pPr>
        <w:tabs>
          <w:tab w:val="num" w:pos="-1280"/>
        </w:tabs>
        <w:ind w:left="-1280" w:hanging="360"/>
      </w:pPr>
      <w:rPr>
        <w:rFonts w:hint="default"/>
      </w:rPr>
    </w:lvl>
    <w:lvl w:ilvl="1" w:tplc="08090019" w:tentative="1">
      <w:start w:val="1"/>
      <w:numFmt w:val="lowerLetter"/>
      <w:lvlText w:val="%2."/>
      <w:lvlJc w:val="left"/>
      <w:pPr>
        <w:tabs>
          <w:tab w:val="num" w:pos="-560"/>
        </w:tabs>
        <w:ind w:left="-560" w:hanging="360"/>
      </w:pPr>
    </w:lvl>
    <w:lvl w:ilvl="2" w:tplc="0809001B" w:tentative="1">
      <w:start w:val="1"/>
      <w:numFmt w:val="lowerRoman"/>
      <w:lvlText w:val="%3."/>
      <w:lvlJc w:val="right"/>
      <w:pPr>
        <w:tabs>
          <w:tab w:val="num" w:pos="160"/>
        </w:tabs>
        <w:ind w:left="160" w:hanging="180"/>
      </w:pPr>
    </w:lvl>
    <w:lvl w:ilvl="3" w:tplc="0809000F" w:tentative="1">
      <w:start w:val="1"/>
      <w:numFmt w:val="decimal"/>
      <w:lvlText w:val="%4."/>
      <w:lvlJc w:val="left"/>
      <w:pPr>
        <w:tabs>
          <w:tab w:val="num" w:pos="880"/>
        </w:tabs>
        <w:ind w:left="880" w:hanging="360"/>
      </w:pPr>
    </w:lvl>
    <w:lvl w:ilvl="4" w:tplc="08090019" w:tentative="1">
      <w:start w:val="1"/>
      <w:numFmt w:val="lowerLetter"/>
      <w:lvlText w:val="%5."/>
      <w:lvlJc w:val="left"/>
      <w:pPr>
        <w:tabs>
          <w:tab w:val="num" w:pos="1600"/>
        </w:tabs>
        <w:ind w:left="1600" w:hanging="360"/>
      </w:pPr>
    </w:lvl>
    <w:lvl w:ilvl="5" w:tplc="0809001B" w:tentative="1">
      <w:start w:val="1"/>
      <w:numFmt w:val="lowerRoman"/>
      <w:lvlText w:val="%6."/>
      <w:lvlJc w:val="right"/>
      <w:pPr>
        <w:tabs>
          <w:tab w:val="num" w:pos="2320"/>
        </w:tabs>
        <w:ind w:left="2320" w:hanging="180"/>
      </w:pPr>
    </w:lvl>
    <w:lvl w:ilvl="6" w:tplc="0809000F" w:tentative="1">
      <w:start w:val="1"/>
      <w:numFmt w:val="decimal"/>
      <w:lvlText w:val="%7."/>
      <w:lvlJc w:val="left"/>
      <w:pPr>
        <w:tabs>
          <w:tab w:val="num" w:pos="3040"/>
        </w:tabs>
        <w:ind w:left="3040" w:hanging="360"/>
      </w:pPr>
    </w:lvl>
    <w:lvl w:ilvl="7" w:tplc="08090019" w:tentative="1">
      <w:start w:val="1"/>
      <w:numFmt w:val="lowerLetter"/>
      <w:lvlText w:val="%8."/>
      <w:lvlJc w:val="left"/>
      <w:pPr>
        <w:tabs>
          <w:tab w:val="num" w:pos="3760"/>
        </w:tabs>
        <w:ind w:left="3760" w:hanging="360"/>
      </w:pPr>
    </w:lvl>
    <w:lvl w:ilvl="8" w:tplc="0809001B" w:tentative="1">
      <w:start w:val="1"/>
      <w:numFmt w:val="lowerRoman"/>
      <w:lvlText w:val="%9."/>
      <w:lvlJc w:val="right"/>
      <w:pPr>
        <w:tabs>
          <w:tab w:val="num" w:pos="4480"/>
        </w:tabs>
        <w:ind w:left="4480" w:hanging="180"/>
      </w:pPr>
    </w:lvl>
  </w:abstractNum>
  <w:abstractNum w:abstractNumId="18">
    <w:nsid w:val="52B22CD8"/>
    <w:multiLevelType w:val="hybridMultilevel"/>
    <w:tmpl w:val="EE0021D0"/>
    <w:lvl w:ilvl="0" w:tplc="77ACA406">
      <w:start w:val="1"/>
      <w:numFmt w:val="decimal"/>
      <w:lvlText w:val="%1."/>
      <w:lvlJc w:val="left"/>
      <w:pPr>
        <w:tabs>
          <w:tab w:val="num" w:pos="-1640"/>
        </w:tabs>
        <w:ind w:left="-1640" w:hanging="360"/>
      </w:pPr>
      <w:rPr>
        <w:rFonts w:hint="default"/>
      </w:rPr>
    </w:lvl>
    <w:lvl w:ilvl="1" w:tplc="08090019" w:tentative="1">
      <w:start w:val="1"/>
      <w:numFmt w:val="lowerLetter"/>
      <w:lvlText w:val="%2."/>
      <w:lvlJc w:val="left"/>
      <w:pPr>
        <w:tabs>
          <w:tab w:val="num" w:pos="-920"/>
        </w:tabs>
        <w:ind w:left="-920" w:hanging="360"/>
      </w:pPr>
    </w:lvl>
    <w:lvl w:ilvl="2" w:tplc="0809001B" w:tentative="1">
      <w:start w:val="1"/>
      <w:numFmt w:val="lowerRoman"/>
      <w:lvlText w:val="%3."/>
      <w:lvlJc w:val="right"/>
      <w:pPr>
        <w:tabs>
          <w:tab w:val="num" w:pos="-200"/>
        </w:tabs>
        <w:ind w:left="-200" w:hanging="180"/>
      </w:pPr>
    </w:lvl>
    <w:lvl w:ilvl="3" w:tplc="0809000F" w:tentative="1">
      <w:start w:val="1"/>
      <w:numFmt w:val="decimal"/>
      <w:lvlText w:val="%4."/>
      <w:lvlJc w:val="left"/>
      <w:pPr>
        <w:tabs>
          <w:tab w:val="num" w:pos="520"/>
        </w:tabs>
        <w:ind w:left="520" w:hanging="360"/>
      </w:pPr>
    </w:lvl>
    <w:lvl w:ilvl="4" w:tplc="08090019" w:tentative="1">
      <w:start w:val="1"/>
      <w:numFmt w:val="lowerLetter"/>
      <w:lvlText w:val="%5."/>
      <w:lvlJc w:val="left"/>
      <w:pPr>
        <w:tabs>
          <w:tab w:val="num" w:pos="1240"/>
        </w:tabs>
        <w:ind w:left="1240" w:hanging="360"/>
      </w:pPr>
    </w:lvl>
    <w:lvl w:ilvl="5" w:tplc="0809001B" w:tentative="1">
      <w:start w:val="1"/>
      <w:numFmt w:val="lowerRoman"/>
      <w:lvlText w:val="%6."/>
      <w:lvlJc w:val="right"/>
      <w:pPr>
        <w:tabs>
          <w:tab w:val="num" w:pos="1960"/>
        </w:tabs>
        <w:ind w:left="1960" w:hanging="180"/>
      </w:pPr>
    </w:lvl>
    <w:lvl w:ilvl="6" w:tplc="0809000F" w:tentative="1">
      <w:start w:val="1"/>
      <w:numFmt w:val="decimal"/>
      <w:lvlText w:val="%7."/>
      <w:lvlJc w:val="left"/>
      <w:pPr>
        <w:tabs>
          <w:tab w:val="num" w:pos="2680"/>
        </w:tabs>
        <w:ind w:left="2680" w:hanging="360"/>
      </w:pPr>
    </w:lvl>
    <w:lvl w:ilvl="7" w:tplc="08090019" w:tentative="1">
      <w:start w:val="1"/>
      <w:numFmt w:val="lowerLetter"/>
      <w:lvlText w:val="%8."/>
      <w:lvlJc w:val="left"/>
      <w:pPr>
        <w:tabs>
          <w:tab w:val="num" w:pos="3400"/>
        </w:tabs>
        <w:ind w:left="3400" w:hanging="360"/>
      </w:pPr>
    </w:lvl>
    <w:lvl w:ilvl="8" w:tplc="0809001B" w:tentative="1">
      <w:start w:val="1"/>
      <w:numFmt w:val="lowerRoman"/>
      <w:lvlText w:val="%9."/>
      <w:lvlJc w:val="right"/>
      <w:pPr>
        <w:tabs>
          <w:tab w:val="num" w:pos="4120"/>
        </w:tabs>
        <w:ind w:left="4120" w:hanging="180"/>
      </w:pPr>
    </w:lvl>
  </w:abstractNum>
  <w:abstractNum w:abstractNumId="19">
    <w:nsid w:val="5F66065F"/>
    <w:multiLevelType w:val="hybridMultilevel"/>
    <w:tmpl w:val="F1D86A6E"/>
    <w:lvl w:ilvl="0" w:tplc="BE08D444">
      <w:start w:val="1"/>
      <w:numFmt w:val="decimal"/>
      <w:lvlText w:val="%1."/>
      <w:lvlJc w:val="left"/>
      <w:pPr>
        <w:tabs>
          <w:tab w:val="num" w:pos="-1603"/>
        </w:tabs>
        <w:ind w:left="-1603" w:hanging="360"/>
      </w:pPr>
      <w:rPr>
        <w:rFonts w:hint="default"/>
      </w:rPr>
    </w:lvl>
    <w:lvl w:ilvl="1" w:tplc="04090019" w:tentative="1">
      <w:start w:val="1"/>
      <w:numFmt w:val="lowerLetter"/>
      <w:lvlText w:val="%2."/>
      <w:lvlJc w:val="left"/>
      <w:pPr>
        <w:tabs>
          <w:tab w:val="num" w:pos="-883"/>
        </w:tabs>
        <w:ind w:left="-883" w:hanging="360"/>
      </w:pPr>
    </w:lvl>
    <w:lvl w:ilvl="2" w:tplc="0409001B" w:tentative="1">
      <w:start w:val="1"/>
      <w:numFmt w:val="lowerRoman"/>
      <w:lvlText w:val="%3."/>
      <w:lvlJc w:val="right"/>
      <w:pPr>
        <w:tabs>
          <w:tab w:val="num" w:pos="-163"/>
        </w:tabs>
        <w:ind w:left="-163" w:hanging="180"/>
      </w:pPr>
    </w:lvl>
    <w:lvl w:ilvl="3" w:tplc="0409000F" w:tentative="1">
      <w:start w:val="1"/>
      <w:numFmt w:val="decimal"/>
      <w:lvlText w:val="%4."/>
      <w:lvlJc w:val="left"/>
      <w:pPr>
        <w:tabs>
          <w:tab w:val="num" w:pos="557"/>
        </w:tabs>
        <w:ind w:left="557" w:hanging="360"/>
      </w:pPr>
    </w:lvl>
    <w:lvl w:ilvl="4" w:tplc="04090019" w:tentative="1">
      <w:start w:val="1"/>
      <w:numFmt w:val="lowerLetter"/>
      <w:lvlText w:val="%5."/>
      <w:lvlJc w:val="left"/>
      <w:pPr>
        <w:tabs>
          <w:tab w:val="num" w:pos="1277"/>
        </w:tabs>
        <w:ind w:left="1277" w:hanging="360"/>
      </w:pPr>
    </w:lvl>
    <w:lvl w:ilvl="5" w:tplc="0409001B" w:tentative="1">
      <w:start w:val="1"/>
      <w:numFmt w:val="lowerRoman"/>
      <w:lvlText w:val="%6."/>
      <w:lvlJc w:val="right"/>
      <w:pPr>
        <w:tabs>
          <w:tab w:val="num" w:pos="1997"/>
        </w:tabs>
        <w:ind w:left="1997" w:hanging="180"/>
      </w:pPr>
    </w:lvl>
    <w:lvl w:ilvl="6" w:tplc="0409000F" w:tentative="1">
      <w:start w:val="1"/>
      <w:numFmt w:val="decimal"/>
      <w:lvlText w:val="%7."/>
      <w:lvlJc w:val="left"/>
      <w:pPr>
        <w:tabs>
          <w:tab w:val="num" w:pos="2717"/>
        </w:tabs>
        <w:ind w:left="2717" w:hanging="360"/>
      </w:pPr>
    </w:lvl>
    <w:lvl w:ilvl="7" w:tplc="04090019" w:tentative="1">
      <w:start w:val="1"/>
      <w:numFmt w:val="lowerLetter"/>
      <w:lvlText w:val="%8."/>
      <w:lvlJc w:val="left"/>
      <w:pPr>
        <w:tabs>
          <w:tab w:val="num" w:pos="3437"/>
        </w:tabs>
        <w:ind w:left="3437" w:hanging="360"/>
      </w:pPr>
    </w:lvl>
    <w:lvl w:ilvl="8" w:tplc="0409001B" w:tentative="1">
      <w:start w:val="1"/>
      <w:numFmt w:val="lowerRoman"/>
      <w:lvlText w:val="%9."/>
      <w:lvlJc w:val="right"/>
      <w:pPr>
        <w:tabs>
          <w:tab w:val="num" w:pos="4157"/>
        </w:tabs>
        <w:ind w:left="4157" w:hanging="180"/>
      </w:pPr>
    </w:lvl>
  </w:abstractNum>
  <w:abstractNum w:abstractNumId="20">
    <w:nsid w:val="6C2107DE"/>
    <w:multiLevelType w:val="hybridMultilevel"/>
    <w:tmpl w:val="BA0264D6"/>
    <w:lvl w:ilvl="0" w:tplc="2CF87A70">
      <w:start w:val="1"/>
      <w:numFmt w:val="decimal"/>
      <w:lvlText w:val="%1."/>
      <w:lvlJc w:val="left"/>
      <w:pPr>
        <w:tabs>
          <w:tab w:val="num" w:pos="-1603"/>
        </w:tabs>
        <w:ind w:left="-1603" w:hanging="360"/>
      </w:pPr>
      <w:rPr>
        <w:rFonts w:hint="default"/>
      </w:rPr>
    </w:lvl>
    <w:lvl w:ilvl="1" w:tplc="04090019" w:tentative="1">
      <w:start w:val="1"/>
      <w:numFmt w:val="lowerLetter"/>
      <w:lvlText w:val="%2."/>
      <w:lvlJc w:val="left"/>
      <w:pPr>
        <w:tabs>
          <w:tab w:val="num" w:pos="-883"/>
        </w:tabs>
        <w:ind w:left="-883" w:hanging="360"/>
      </w:pPr>
    </w:lvl>
    <w:lvl w:ilvl="2" w:tplc="0409001B" w:tentative="1">
      <w:start w:val="1"/>
      <w:numFmt w:val="lowerRoman"/>
      <w:lvlText w:val="%3."/>
      <w:lvlJc w:val="right"/>
      <w:pPr>
        <w:tabs>
          <w:tab w:val="num" w:pos="-163"/>
        </w:tabs>
        <w:ind w:left="-163" w:hanging="180"/>
      </w:pPr>
    </w:lvl>
    <w:lvl w:ilvl="3" w:tplc="0409000F" w:tentative="1">
      <w:start w:val="1"/>
      <w:numFmt w:val="decimal"/>
      <w:lvlText w:val="%4."/>
      <w:lvlJc w:val="left"/>
      <w:pPr>
        <w:tabs>
          <w:tab w:val="num" w:pos="557"/>
        </w:tabs>
        <w:ind w:left="557" w:hanging="360"/>
      </w:pPr>
    </w:lvl>
    <w:lvl w:ilvl="4" w:tplc="04090019" w:tentative="1">
      <w:start w:val="1"/>
      <w:numFmt w:val="lowerLetter"/>
      <w:lvlText w:val="%5."/>
      <w:lvlJc w:val="left"/>
      <w:pPr>
        <w:tabs>
          <w:tab w:val="num" w:pos="1277"/>
        </w:tabs>
        <w:ind w:left="1277" w:hanging="360"/>
      </w:pPr>
    </w:lvl>
    <w:lvl w:ilvl="5" w:tplc="0409001B" w:tentative="1">
      <w:start w:val="1"/>
      <w:numFmt w:val="lowerRoman"/>
      <w:lvlText w:val="%6."/>
      <w:lvlJc w:val="right"/>
      <w:pPr>
        <w:tabs>
          <w:tab w:val="num" w:pos="1997"/>
        </w:tabs>
        <w:ind w:left="1997" w:hanging="180"/>
      </w:pPr>
    </w:lvl>
    <w:lvl w:ilvl="6" w:tplc="0409000F" w:tentative="1">
      <w:start w:val="1"/>
      <w:numFmt w:val="decimal"/>
      <w:lvlText w:val="%7."/>
      <w:lvlJc w:val="left"/>
      <w:pPr>
        <w:tabs>
          <w:tab w:val="num" w:pos="2717"/>
        </w:tabs>
        <w:ind w:left="2717" w:hanging="360"/>
      </w:pPr>
    </w:lvl>
    <w:lvl w:ilvl="7" w:tplc="04090019" w:tentative="1">
      <w:start w:val="1"/>
      <w:numFmt w:val="lowerLetter"/>
      <w:lvlText w:val="%8."/>
      <w:lvlJc w:val="left"/>
      <w:pPr>
        <w:tabs>
          <w:tab w:val="num" w:pos="3437"/>
        </w:tabs>
        <w:ind w:left="3437" w:hanging="360"/>
      </w:pPr>
    </w:lvl>
    <w:lvl w:ilvl="8" w:tplc="0409001B" w:tentative="1">
      <w:start w:val="1"/>
      <w:numFmt w:val="lowerRoman"/>
      <w:lvlText w:val="%9."/>
      <w:lvlJc w:val="right"/>
      <w:pPr>
        <w:tabs>
          <w:tab w:val="num" w:pos="4157"/>
        </w:tabs>
        <w:ind w:left="4157" w:hanging="180"/>
      </w:pPr>
    </w:lvl>
  </w:abstractNum>
  <w:abstractNum w:abstractNumId="21">
    <w:nsid w:val="7A391F79"/>
    <w:multiLevelType w:val="hybridMultilevel"/>
    <w:tmpl w:val="E66C3C0E"/>
    <w:lvl w:ilvl="0" w:tplc="FDE0268A">
      <w:start w:val="1"/>
      <w:numFmt w:val="decimal"/>
      <w:lvlText w:val="%1."/>
      <w:lvlJc w:val="left"/>
      <w:pPr>
        <w:tabs>
          <w:tab w:val="num" w:pos="-568"/>
        </w:tabs>
        <w:ind w:left="-568" w:hanging="675"/>
      </w:pPr>
      <w:rPr>
        <w:rFonts w:hint="default"/>
      </w:rPr>
    </w:lvl>
    <w:lvl w:ilvl="1" w:tplc="08090019" w:tentative="1">
      <w:start w:val="1"/>
      <w:numFmt w:val="lowerLetter"/>
      <w:lvlText w:val="%2."/>
      <w:lvlJc w:val="left"/>
      <w:pPr>
        <w:tabs>
          <w:tab w:val="num" w:pos="-163"/>
        </w:tabs>
        <w:ind w:left="-163" w:hanging="360"/>
      </w:pPr>
    </w:lvl>
    <w:lvl w:ilvl="2" w:tplc="0809001B" w:tentative="1">
      <w:start w:val="1"/>
      <w:numFmt w:val="lowerRoman"/>
      <w:lvlText w:val="%3."/>
      <w:lvlJc w:val="right"/>
      <w:pPr>
        <w:tabs>
          <w:tab w:val="num" w:pos="557"/>
        </w:tabs>
        <w:ind w:left="557" w:hanging="180"/>
      </w:pPr>
    </w:lvl>
    <w:lvl w:ilvl="3" w:tplc="0809000F" w:tentative="1">
      <w:start w:val="1"/>
      <w:numFmt w:val="decimal"/>
      <w:lvlText w:val="%4."/>
      <w:lvlJc w:val="left"/>
      <w:pPr>
        <w:tabs>
          <w:tab w:val="num" w:pos="1277"/>
        </w:tabs>
        <w:ind w:left="1277" w:hanging="360"/>
      </w:pPr>
    </w:lvl>
    <w:lvl w:ilvl="4" w:tplc="08090019" w:tentative="1">
      <w:start w:val="1"/>
      <w:numFmt w:val="lowerLetter"/>
      <w:lvlText w:val="%5."/>
      <w:lvlJc w:val="left"/>
      <w:pPr>
        <w:tabs>
          <w:tab w:val="num" w:pos="1997"/>
        </w:tabs>
        <w:ind w:left="1997" w:hanging="360"/>
      </w:pPr>
    </w:lvl>
    <w:lvl w:ilvl="5" w:tplc="0809001B" w:tentative="1">
      <w:start w:val="1"/>
      <w:numFmt w:val="lowerRoman"/>
      <w:lvlText w:val="%6."/>
      <w:lvlJc w:val="right"/>
      <w:pPr>
        <w:tabs>
          <w:tab w:val="num" w:pos="2717"/>
        </w:tabs>
        <w:ind w:left="2717" w:hanging="180"/>
      </w:pPr>
    </w:lvl>
    <w:lvl w:ilvl="6" w:tplc="0809000F" w:tentative="1">
      <w:start w:val="1"/>
      <w:numFmt w:val="decimal"/>
      <w:lvlText w:val="%7."/>
      <w:lvlJc w:val="left"/>
      <w:pPr>
        <w:tabs>
          <w:tab w:val="num" w:pos="3437"/>
        </w:tabs>
        <w:ind w:left="3437" w:hanging="360"/>
      </w:pPr>
    </w:lvl>
    <w:lvl w:ilvl="7" w:tplc="08090019" w:tentative="1">
      <w:start w:val="1"/>
      <w:numFmt w:val="lowerLetter"/>
      <w:lvlText w:val="%8."/>
      <w:lvlJc w:val="left"/>
      <w:pPr>
        <w:tabs>
          <w:tab w:val="num" w:pos="4157"/>
        </w:tabs>
        <w:ind w:left="4157" w:hanging="360"/>
      </w:pPr>
    </w:lvl>
    <w:lvl w:ilvl="8" w:tplc="0809001B" w:tentative="1">
      <w:start w:val="1"/>
      <w:numFmt w:val="lowerRoman"/>
      <w:lvlText w:val="%9."/>
      <w:lvlJc w:val="right"/>
      <w:pPr>
        <w:tabs>
          <w:tab w:val="num" w:pos="4877"/>
        </w:tabs>
        <w:ind w:left="4877" w:hanging="180"/>
      </w:pPr>
    </w:lvl>
  </w:abstractNum>
  <w:abstractNum w:abstractNumId="22">
    <w:nsid w:val="7DB300E5"/>
    <w:multiLevelType w:val="hybridMultilevel"/>
    <w:tmpl w:val="BE6E211C"/>
    <w:lvl w:ilvl="0" w:tplc="7412362C">
      <w:start w:val="1"/>
      <w:numFmt w:val="decimal"/>
      <w:lvlText w:val="%1."/>
      <w:lvlJc w:val="left"/>
      <w:pPr>
        <w:tabs>
          <w:tab w:val="num" w:pos="-395"/>
        </w:tabs>
        <w:ind w:left="-395" w:hanging="525"/>
      </w:pPr>
      <w:rPr>
        <w:rFonts w:hint="default"/>
      </w:rPr>
    </w:lvl>
    <w:lvl w:ilvl="1" w:tplc="08090019" w:tentative="1">
      <w:start w:val="1"/>
      <w:numFmt w:val="lowerLetter"/>
      <w:lvlText w:val="%2."/>
      <w:lvlJc w:val="left"/>
      <w:pPr>
        <w:tabs>
          <w:tab w:val="num" w:pos="160"/>
        </w:tabs>
        <w:ind w:left="160" w:hanging="360"/>
      </w:pPr>
    </w:lvl>
    <w:lvl w:ilvl="2" w:tplc="0809001B" w:tentative="1">
      <w:start w:val="1"/>
      <w:numFmt w:val="lowerRoman"/>
      <w:lvlText w:val="%3."/>
      <w:lvlJc w:val="right"/>
      <w:pPr>
        <w:tabs>
          <w:tab w:val="num" w:pos="880"/>
        </w:tabs>
        <w:ind w:left="880" w:hanging="180"/>
      </w:pPr>
    </w:lvl>
    <w:lvl w:ilvl="3" w:tplc="0809000F" w:tentative="1">
      <w:start w:val="1"/>
      <w:numFmt w:val="decimal"/>
      <w:lvlText w:val="%4."/>
      <w:lvlJc w:val="left"/>
      <w:pPr>
        <w:tabs>
          <w:tab w:val="num" w:pos="1600"/>
        </w:tabs>
        <w:ind w:left="1600" w:hanging="360"/>
      </w:pPr>
    </w:lvl>
    <w:lvl w:ilvl="4" w:tplc="08090019" w:tentative="1">
      <w:start w:val="1"/>
      <w:numFmt w:val="lowerLetter"/>
      <w:lvlText w:val="%5."/>
      <w:lvlJc w:val="left"/>
      <w:pPr>
        <w:tabs>
          <w:tab w:val="num" w:pos="2320"/>
        </w:tabs>
        <w:ind w:left="2320" w:hanging="360"/>
      </w:pPr>
    </w:lvl>
    <w:lvl w:ilvl="5" w:tplc="0809001B" w:tentative="1">
      <w:start w:val="1"/>
      <w:numFmt w:val="lowerRoman"/>
      <w:lvlText w:val="%6."/>
      <w:lvlJc w:val="right"/>
      <w:pPr>
        <w:tabs>
          <w:tab w:val="num" w:pos="3040"/>
        </w:tabs>
        <w:ind w:left="3040" w:hanging="180"/>
      </w:pPr>
    </w:lvl>
    <w:lvl w:ilvl="6" w:tplc="0809000F" w:tentative="1">
      <w:start w:val="1"/>
      <w:numFmt w:val="decimal"/>
      <w:lvlText w:val="%7."/>
      <w:lvlJc w:val="left"/>
      <w:pPr>
        <w:tabs>
          <w:tab w:val="num" w:pos="3760"/>
        </w:tabs>
        <w:ind w:left="3760" w:hanging="360"/>
      </w:pPr>
    </w:lvl>
    <w:lvl w:ilvl="7" w:tplc="08090019" w:tentative="1">
      <w:start w:val="1"/>
      <w:numFmt w:val="lowerLetter"/>
      <w:lvlText w:val="%8."/>
      <w:lvlJc w:val="left"/>
      <w:pPr>
        <w:tabs>
          <w:tab w:val="num" w:pos="4480"/>
        </w:tabs>
        <w:ind w:left="4480" w:hanging="360"/>
      </w:pPr>
    </w:lvl>
    <w:lvl w:ilvl="8" w:tplc="0809001B" w:tentative="1">
      <w:start w:val="1"/>
      <w:numFmt w:val="lowerRoman"/>
      <w:lvlText w:val="%9."/>
      <w:lvlJc w:val="right"/>
      <w:pPr>
        <w:tabs>
          <w:tab w:val="num" w:pos="5200"/>
        </w:tabs>
        <w:ind w:left="5200" w:hanging="180"/>
      </w:pPr>
    </w:lvl>
  </w:abstractNum>
  <w:num w:numId="1">
    <w:abstractNumId w:val="0"/>
  </w:num>
  <w:num w:numId="2">
    <w:abstractNumId w:val="3"/>
  </w:num>
  <w:num w:numId="3">
    <w:abstractNumId w:val="12"/>
  </w:num>
  <w:num w:numId="4">
    <w:abstractNumId w:val="5"/>
  </w:num>
  <w:num w:numId="5">
    <w:abstractNumId w:val="22"/>
  </w:num>
  <w:num w:numId="6">
    <w:abstractNumId w:val="17"/>
  </w:num>
  <w:num w:numId="7">
    <w:abstractNumId w:val="9"/>
  </w:num>
  <w:num w:numId="8">
    <w:abstractNumId w:val="18"/>
  </w:num>
  <w:num w:numId="9">
    <w:abstractNumId w:val="4"/>
  </w:num>
  <w:num w:numId="10">
    <w:abstractNumId w:val="13"/>
  </w:num>
  <w:num w:numId="11">
    <w:abstractNumId w:val="1"/>
  </w:num>
  <w:num w:numId="12">
    <w:abstractNumId w:val="8"/>
  </w:num>
  <w:num w:numId="13">
    <w:abstractNumId w:val="2"/>
  </w:num>
  <w:num w:numId="14">
    <w:abstractNumId w:val="15"/>
  </w:num>
  <w:num w:numId="15">
    <w:abstractNumId w:val="11"/>
  </w:num>
  <w:num w:numId="16">
    <w:abstractNumId w:val="21"/>
  </w:num>
  <w:num w:numId="17">
    <w:abstractNumId w:val="16"/>
  </w:num>
  <w:num w:numId="18">
    <w:abstractNumId w:val="7"/>
  </w:num>
  <w:num w:numId="19">
    <w:abstractNumId w:val="20"/>
  </w:num>
  <w:num w:numId="20">
    <w:abstractNumId w:val="19"/>
  </w:num>
  <w:num w:numId="21">
    <w:abstractNumId w:val="10"/>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35826"/>
    <w:rsid w:val="0003690E"/>
    <w:rsid w:val="00036FAC"/>
    <w:rsid w:val="00070FA7"/>
    <w:rsid w:val="000857BE"/>
    <w:rsid w:val="000909F7"/>
    <w:rsid w:val="000C09B1"/>
    <w:rsid w:val="000D2F74"/>
    <w:rsid w:val="00100FC7"/>
    <w:rsid w:val="00101ACD"/>
    <w:rsid w:val="001120E9"/>
    <w:rsid w:val="001717C9"/>
    <w:rsid w:val="001B2F1E"/>
    <w:rsid w:val="001E7D66"/>
    <w:rsid w:val="001F0201"/>
    <w:rsid w:val="00222D2F"/>
    <w:rsid w:val="002372A2"/>
    <w:rsid w:val="00237729"/>
    <w:rsid w:val="00241B97"/>
    <w:rsid w:val="00250D8B"/>
    <w:rsid w:val="00254D99"/>
    <w:rsid w:val="0026781C"/>
    <w:rsid w:val="00277C31"/>
    <w:rsid w:val="002A68A9"/>
    <w:rsid w:val="002A6A34"/>
    <w:rsid w:val="002B23CB"/>
    <w:rsid w:val="002B6131"/>
    <w:rsid w:val="002D1981"/>
    <w:rsid w:val="002D3133"/>
    <w:rsid w:val="002F28FD"/>
    <w:rsid w:val="002F2963"/>
    <w:rsid w:val="00320C31"/>
    <w:rsid w:val="0033601F"/>
    <w:rsid w:val="00341F7D"/>
    <w:rsid w:val="003428FD"/>
    <w:rsid w:val="00343D3F"/>
    <w:rsid w:val="0037196C"/>
    <w:rsid w:val="00376BB0"/>
    <w:rsid w:val="00381D68"/>
    <w:rsid w:val="003C0D67"/>
    <w:rsid w:val="003D36BD"/>
    <w:rsid w:val="003D60AD"/>
    <w:rsid w:val="00404BB5"/>
    <w:rsid w:val="00406461"/>
    <w:rsid w:val="00453979"/>
    <w:rsid w:val="00455A83"/>
    <w:rsid w:val="004A11F6"/>
    <w:rsid w:val="004B5AE8"/>
    <w:rsid w:val="004B62B3"/>
    <w:rsid w:val="004D3904"/>
    <w:rsid w:val="004D7E5E"/>
    <w:rsid w:val="004F252B"/>
    <w:rsid w:val="004F5CBD"/>
    <w:rsid w:val="00505FBA"/>
    <w:rsid w:val="00511756"/>
    <w:rsid w:val="00520881"/>
    <w:rsid w:val="005933EB"/>
    <w:rsid w:val="005B55E3"/>
    <w:rsid w:val="005B656A"/>
    <w:rsid w:val="005E7152"/>
    <w:rsid w:val="005E741E"/>
    <w:rsid w:val="0060558B"/>
    <w:rsid w:val="00615FCF"/>
    <w:rsid w:val="00646508"/>
    <w:rsid w:val="0067099B"/>
    <w:rsid w:val="006A0CD7"/>
    <w:rsid w:val="006C076B"/>
    <w:rsid w:val="006E1DB5"/>
    <w:rsid w:val="00712527"/>
    <w:rsid w:val="0075223D"/>
    <w:rsid w:val="0077434B"/>
    <w:rsid w:val="007858D3"/>
    <w:rsid w:val="007A2F7B"/>
    <w:rsid w:val="007B2F8C"/>
    <w:rsid w:val="007D0E93"/>
    <w:rsid w:val="007D3E64"/>
    <w:rsid w:val="007D64C8"/>
    <w:rsid w:val="007F5484"/>
    <w:rsid w:val="007F6A24"/>
    <w:rsid w:val="008323ED"/>
    <w:rsid w:val="008653C7"/>
    <w:rsid w:val="00880D15"/>
    <w:rsid w:val="0089128F"/>
    <w:rsid w:val="00895CA8"/>
    <w:rsid w:val="008B222A"/>
    <w:rsid w:val="008B7F66"/>
    <w:rsid w:val="008E3E5D"/>
    <w:rsid w:val="008E792C"/>
    <w:rsid w:val="009111D0"/>
    <w:rsid w:val="00924CB7"/>
    <w:rsid w:val="00926188"/>
    <w:rsid w:val="00956F1B"/>
    <w:rsid w:val="009637E1"/>
    <w:rsid w:val="00976370"/>
    <w:rsid w:val="0098359A"/>
    <w:rsid w:val="00A05B44"/>
    <w:rsid w:val="00A15B60"/>
    <w:rsid w:val="00A233C4"/>
    <w:rsid w:val="00A307E7"/>
    <w:rsid w:val="00A46411"/>
    <w:rsid w:val="00A6453B"/>
    <w:rsid w:val="00A7681F"/>
    <w:rsid w:val="00A8745B"/>
    <w:rsid w:val="00A90D09"/>
    <w:rsid w:val="00AB67BD"/>
    <w:rsid w:val="00AC1636"/>
    <w:rsid w:val="00AF185C"/>
    <w:rsid w:val="00B13F66"/>
    <w:rsid w:val="00B51686"/>
    <w:rsid w:val="00B71DE9"/>
    <w:rsid w:val="00B758ED"/>
    <w:rsid w:val="00BC1A84"/>
    <w:rsid w:val="00BC433D"/>
    <w:rsid w:val="00BC7DD2"/>
    <w:rsid w:val="00BE53C1"/>
    <w:rsid w:val="00BF14C4"/>
    <w:rsid w:val="00BF785B"/>
    <w:rsid w:val="00C152A5"/>
    <w:rsid w:val="00C2560A"/>
    <w:rsid w:val="00C321D0"/>
    <w:rsid w:val="00C32764"/>
    <w:rsid w:val="00C34927"/>
    <w:rsid w:val="00C43955"/>
    <w:rsid w:val="00C5319E"/>
    <w:rsid w:val="00C62FCE"/>
    <w:rsid w:val="00CD4FD8"/>
    <w:rsid w:val="00D01071"/>
    <w:rsid w:val="00D16A25"/>
    <w:rsid w:val="00D33D46"/>
    <w:rsid w:val="00D36F67"/>
    <w:rsid w:val="00D46167"/>
    <w:rsid w:val="00D800DC"/>
    <w:rsid w:val="00DB37E3"/>
    <w:rsid w:val="00DC5F37"/>
    <w:rsid w:val="00DF03CE"/>
    <w:rsid w:val="00E04E94"/>
    <w:rsid w:val="00E572F4"/>
    <w:rsid w:val="00E62B04"/>
    <w:rsid w:val="00E66C3D"/>
    <w:rsid w:val="00E96B6D"/>
    <w:rsid w:val="00EA2DBC"/>
    <w:rsid w:val="00ED21C4"/>
    <w:rsid w:val="00ED3D73"/>
    <w:rsid w:val="00ED4EAA"/>
    <w:rsid w:val="00ED5BB7"/>
    <w:rsid w:val="00EF076E"/>
    <w:rsid w:val="00F20AE4"/>
    <w:rsid w:val="00F23AA2"/>
    <w:rsid w:val="00F40EB9"/>
    <w:rsid w:val="00F452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paragraph" w:styleId="Heading2">
    <w:name w:val="heading 2"/>
    <w:basedOn w:val="Normal"/>
    <w:next w:val="Normal"/>
    <w:link w:val="Heading2Char"/>
    <w:qFormat/>
    <w:rsid w:val="00C62FCE"/>
    <w:pPr>
      <w:keepNext/>
      <w:bidi/>
      <w:spacing w:before="240" w:after="60" w:line="240" w:lineRule="auto"/>
      <w:outlineLvl w:val="1"/>
    </w:pPr>
    <w:rPr>
      <w:rFonts w:ascii="Arial" w:eastAsia="Times New Roman" w:hAnsi="Arial"/>
      <w:b/>
      <w:bCs/>
      <w:i/>
      <w:iCs/>
      <w:color w:val="000000"/>
      <w:sz w:val="28"/>
      <w:szCs w:val="28"/>
      <w:lang w:val="en-US"/>
    </w:rPr>
  </w:style>
  <w:style w:type="paragraph" w:styleId="Heading3">
    <w:name w:val="heading 3"/>
    <w:basedOn w:val="Normal"/>
    <w:next w:val="Normal"/>
    <w:link w:val="Heading3Char"/>
    <w:qFormat/>
    <w:rsid w:val="00C62FCE"/>
    <w:pPr>
      <w:keepNext/>
      <w:bidi/>
      <w:spacing w:before="240" w:after="60" w:line="240" w:lineRule="auto"/>
      <w:outlineLvl w:val="2"/>
    </w:pPr>
    <w:rPr>
      <w:rFonts w:ascii="Arial" w:eastAsia="Times New Roman" w:hAnsi="Arial"/>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BF14C4"/>
    <w:pPr>
      <w:spacing w:after="0" w:line="240" w:lineRule="auto"/>
    </w:pPr>
    <w:rPr>
      <w:sz w:val="20"/>
      <w:szCs w:val="20"/>
    </w:rPr>
  </w:style>
  <w:style w:type="character" w:customStyle="1" w:styleId="FootnoteTextChar">
    <w:name w:val="Footnote Text Char"/>
    <w:basedOn w:val="DefaultParagraphFont"/>
    <w:link w:val="FootnoteText"/>
    <w:semiHidden/>
    <w:rsid w:val="00BF14C4"/>
    <w:rPr>
      <w:rFonts w:ascii="Calibri" w:eastAsia="Calibri" w:hAnsi="Calibri" w:cs="Arial"/>
      <w:sz w:val="20"/>
      <w:szCs w:val="20"/>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F14C4"/>
    <w:rPr>
      <w:rFonts w:ascii="Calibri" w:eastAsia="Calibri" w:hAnsi="Calibri" w:cs="Arial"/>
      <w:lang w:val="fr-FR"/>
    </w:rPr>
  </w:style>
  <w:style w:type="character" w:styleId="Hyperlink">
    <w:name w:val="Hyperlink"/>
    <w:basedOn w:val="DefaultParagraphFont"/>
    <w:uiPriority w:val="99"/>
    <w:unhideWhenUsed/>
    <w:rsid w:val="00A7681F"/>
    <w:rPr>
      <w:color w:val="0000FF"/>
      <w:u w:val="single"/>
    </w:rPr>
  </w:style>
  <w:style w:type="character" w:customStyle="1" w:styleId="Heading2Char">
    <w:name w:val="Heading 2 Char"/>
    <w:basedOn w:val="DefaultParagraphFont"/>
    <w:link w:val="Heading2"/>
    <w:rsid w:val="00C62FCE"/>
    <w:rPr>
      <w:rFonts w:ascii="Arial" w:eastAsia="Times New Roman" w:hAnsi="Arial"/>
      <w:b/>
      <w:bCs/>
      <w:i/>
      <w:iCs/>
      <w:color w:val="000000"/>
      <w:sz w:val="28"/>
      <w:szCs w:val="28"/>
    </w:rPr>
  </w:style>
  <w:style w:type="character" w:customStyle="1" w:styleId="Heading3Char">
    <w:name w:val="Heading 3 Char"/>
    <w:basedOn w:val="DefaultParagraphFont"/>
    <w:link w:val="Heading3"/>
    <w:rsid w:val="00C62FCE"/>
    <w:rPr>
      <w:rFonts w:ascii="Arial" w:eastAsia="Times New Roman" w:hAnsi="Arial"/>
      <w:b/>
      <w:bCs/>
      <w:color w:val="000000"/>
      <w:sz w:val="26"/>
      <w:szCs w:val="26"/>
    </w:rPr>
  </w:style>
  <w:style w:type="paragraph" w:styleId="NormalWeb">
    <w:name w:val="Normal (Web)"/>
    <w:basedOn w:val="Normal"/>
    <w:rsid w:val="00C62F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C62FCE"/>
    <w:rPr>
      <w:b/>
      <w:bCs/>
    </w:rPr>
  </w:style>
  <w:style w:type="paragraph" w:styleId="ListBullet">
    <w:name w:val="List Bullet"/>
    <w:basedOn w:val="Normal"/>
    <w:rsid w:val="00C62FCE"/>
    <w:pPr>
      <w:tabs>
        <w:tab w:val="num" w:pos="360"/>
      </w:tabs>
      <w:bidi/>
      <w:spacing w:after="0" w:line="240" w:lineRule="auto"/>
      <w:ind w:left="360" w:hanging="360"/>
    </w:pPr>
    <w:rPr>
      <w:rFonts w:ascii="Times New Roman" w:eastAsia="Times New Roman" w:hAnsi="Times New Roman" w:cs="Times New Roman"/>
      <w:sz w:val="24"/>
      <w:szCs w:val="24"/>
      <w:lang w:val="en-US"/>
    </w:rPr>
  </w:style>
  <w:style w:type="paragraph" w:customStyle="1" w:styleId="Style1">
    <w:name w:val="Style1"/>
    <w:basedOn w:val="Normal"/>
    <w:autoRedefine/>
    <w:rsid w:val="00C62FCE"/>
    <w:pPr>
      <w:bidi/>
      <w:spacing w:after="0" w:line="240" w:lineRule="auto"/>
      <w:jc w:val="right"/>
    </w:pPr>
    <w:rPr>
      <w:rFonts w:ascii="Times New Roman" w:eastAsia="Times New Roman" w:hAnsi="Times New Roman" w:cs="Simplified Arabic"/>
      <w:color w:val="000000"/>
      <w:sz w:val="40"/>
      <w:szCs w:val="40"/>
      <w:lang w:val="en-US"/>
    </w:rPr>
  </w:style>
  <w:style w:type="character" w:styleId="PageNumber">
    <w:name w:val="page number"/>
    <w:basedOn w:val="DefaultParagraphFont"/>
    <w:rsid w:val="00C62FCE"/>
  </w:style>
  <w:style w:type="table" w:styleId="TableGrid">
    <w:name w:val="Table Grid"/>
    <w:basedOn w:val="TableNormal"/>
    <w:rsid w:val="00C62FC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2FCE"/>
    <w:pPr>
      <w:widowControl w:val="0"/>
      <w:bidi/>
      <w:spacing w:before="120" w:after="0" w:line="216" w:lineRule="auto"/>
      <w:jc w:val="center"/>
    </w:pPr>
    <w:rPr>
      <w:rFonts w:ascii="Times New Roman" w:eastAsia="Times New Roman" w:hAnsi="Times New Roman" w:cs="Traditional Arabic"/>
      <w:b/>
      <w:bCs/>
      <w:color w:val="FF0000"/>
      <w:sz w:val="40"/>
      <w:szCs w:val="40"/>
      <w:lang w:val="en-US" w:bidi="ar-EG"/>
    </w:rPr>
  </w:style>
  <w:style w:type="character" w:customStyle="1" w:styleId="1CharChar">
    <w:name w:val="1 Char Char"/>
    <w:basedOn w:val="DefaultParagraphFont"/>
    <w:link w:val="1Char"/>
    <w:rsid w:val="00C62FCE"/>
    <w:rPr>
      <w:rFonts w:ascii="Times New Roman" w:eastAsia="Times New Roman" w:hAnsi="Times New Roman" w:cs="Traditional Arabic"/>
      <w:b/>
      <w:bCs/>
      <w:color w:val="FF0000"/>
      <w:sz w:val="40"/>
      <w:szCs w:val="40"/>
      <w:lang w:bidi="ar-EG"/>
    </w:rPr>
  </w:style>
  <w:style w:type="paragraph" w:customStyle="1" w:styleId="2222">
    <w:name w:val="2222"/>
    <w:basedOn w:val="Normal"/>
    <w:link w:val="2222Char"/>
    <w:rsid w:val="00C62FCE"/>
    <w:pPr>
      <w:widowControl w:val="0"/>
      <w:bidi/>
      <w:spacing w:before="120" w:after="0" w:line="216" w:lineRule="auto"/>
    </w:pPr>
    <w:rPr>
      <w:rFonts w:ascii="Times New Roman" w:eastAsia="Times New Roman" w:hAnsi="Times New Roman" w:cs="Traditional Arabic"/>
      <w:b/>
      <w:bCs/>
      <w:color w:val="000000"/>
      <w:sz w:val="38"/>
      <w:szCs w:val="36"/>
      <w:lang w:val="en-US" w:bidi="ar-EG"/>
    </w:rPr>
  </w:style>
  <w:style w:type="character" w:customStyle="1" w:styleId="2222Char">
    <w:name w:val="2222 Char"/>
    <w:basedOn w:val="DefaultParagraphFont"/>
    <w:link w:val="2222"/>
    <w:rsid w:val="00C62FCE"/>
    <w:rPr>
      <w:rFonts w:ascii="Times New Roman" w:eastAsia="Times New Roman" w:hAnsi="Times New Roman" w:cs="Traditional Arabic"/>
      <w:b/>
      <w:bCs/>
      <w:color w:val="000000"/>
      <w:sz w:val="38"/>
      <w:szCs w:val="36"/>
      <w:lang w:bidi="ar-EG"/>
    </w:rPr>
  </w:style>
  <w:style w:type="paragraph" w:styleId="TOC1">
    <w:name w:val="toc 1"/>
    <w:basedOn w:val="Normal"/>
    <w:next w:val="Normal"/>
    <w:uiPriority w:val="39"/>
    <w:rsid w:val="006C076B"/>
    <w:pPr>
      <w:bidi/>
      <w:spacing w:before="120" w:after="0" w:line="240" w:lineRule="auto"/>
      <w:jc w:val="both"/>
    </w:pPr>
    <w:rPr>
      <w:rFonts w:ascii="Bookman Old Style" w:eastAsia="Times New Roman" w:hAnsi="Bookman Old Style" w:cs="Bookman Old Style"/>
      <w:b/>
      <w:bCs/>
      <w:sz w:val="24"/>
      <w:szCs w:val="24"/>
      <w:lang w:val="en-US"/>
    </w:rPr>
  </w:style>
  <w:style w:type="paragraph" w:styleId="TOC2">
    <w:name w:val="toc 2"/>
    <w:basedOn w:val="Normal"/>
    <w:next w:val="Normal"/>
    <w:uiPriority w:val="39"/>
    <w:rsid w:val="006C076B"/>
    <w:pPr>
      <w:bidi/>
      <w:spacing w:after="0" w:line="240" w:lineRule="auto"/>
      <w:ind w:left="284"/>
      <w:jc w:val="both"/>
    </w:pPr>
    <w:rPr>
      <w:rFonts w:ascii="Bookman Old Style" w:eastAsia="Times New Roman" w:hAnsi="Bookman Old Style" w:cs="Bookman Old Style"/>
      <w:sz w:val="26"/>
      <w:szCs w:val="26"/>
      <w:lang w:val="en-US"/>
    </w:rPr>
  </w:style>
  <w:style w:type="paragraph" w:customStyle="1" w:styleId="TraditionalArabic1416">
    <w:name w:val="عادي + Traditional Arabic، (لاتيني) ‏14 نقطة، (العربية وغيرها) ‏16 نقطة، مضبو..."/>
    <w:basedOn w:val="Normal"/>
    <w:rsid w:val="00C62FCE"/>
    <w:pPr>
      <w:widowControl w:val="0"/>
      <w:bidi/>
      <w:spacing w:after="0" w:line="460" w:lineRule="exact"/>
      <w:ind w:firstLine="510"/>
      <w:jc w:val="both"/>
    </w:pPr>
    <w:rPr>
      <w:rFonts w:ascii="Traditional Arabic" w:eastAsia="Times New Roman" w:hAnsi="Traditional Arabic" w:cs="Traditional Arabic"/>
      <w:sz w:val="28"/>
      <w:szCs w:val="32"/>
      <w:lang w:val="en-US" w:bidi="ar-EG"/>
    </w:rPr>
  </w:style>
  <w:style w:type="paragraph" w:customStyle="1" w:styleId="11">
    <w:name w:val="11"/>
    <w:basedOn w:val="Normal"/>
    <w:link w:val="11Char"/>
    <w:rsid w:val="00C62FCE"/>
    <w:pPr>
      <w:widowControl w:val="0"/>
      <w:bidi/>
      <w:spacing w:after="0" w:line="240" w:lineRule="auto"/>
      <w:jc w:val="center"/>
    </w:pPr>
    <w:rPr>
      <w:rFonts w:ascii="Times New Roman" w:eastAsia="Times New Roman" w:hAnsi="Times New Roman" w:cs="Traditional Arabic"/>
      <w:b/>
      <w:bCs/>
      <w:color w:val="FF0000"/>
      <w:sz w:val="40"/>
      <w:szCs w:val="40"/>
      <w:lang w:val="en-US"/>
    </w:rPr>
  </w:style>
  <w:style w:type="character" w:customStyle="1" w:styleId="11Char">
    <w:name w:val="11 Char"/>
    <w:basedOn w:val="DefaultParagraphFont"/>
    <w:link w:val="11"/>
    <w:rsid w:val="00C62FCE"/>
    <w:rPr>
      <w:rFonts w:ascii="Times New Roman" w:eastAsia="Times New Roman" w:hAnsi="Times New Roman" w:cs="Traditional Arabic"/>
      <w:b/>
      <w:bCs/>
      <w:color w:val="FF0000"/>
      <w:sz w:val="40"/>
      <w:szCs w:val="40"/>
    </w:rPr>
  </w:style>
  <w:style w:type="paragraph" w:customStyle="1" w:styleId="22">
    <w:name w:val="22"/>
    <w:basedOn w:val="Normal"/>
    <w:rsid w:val="00C62FCE"/>
    <w:pPr>
      <w:widowControl w:val="0"/>
      <w:bidi/>
      <w:spacing w:before="240" w:after="0" w:line="240" w:lineRule="auto"/>
      <w:jc w:val="lowKashida"/>
    </w:pPr>
    <w:rPr>
      <w:rFonts w:ascii="Times New Roman" w:eastAsia="Times New Roman" w:hAnsi="Times New Roman" w:cs="Traditional Arabic"/>
      <w:b/>
      <w:bCs/>
      <w:color w:val="000000"/>
      <w:sz w:val="36"/>
      <w:szCs w:val="36"/>
      <w:lang w:val="en-US" w:bidi="ar-EG"/>
    </w:rPr>
  </w:style>
  <w:style w:type="paragraph" w:customStyle="1" w:styleId="33">
    <w:name w:val="33"/>
    <w:basedOn w:val="Normal"/>
    <w:link w:val="33Char"/>
    <w:rsid w:val="00C62FCE"/>
    <w:pPr>
      <w:widowControl w:val="0"/>
      <w:bidi/>
      <w:spacing w:before="120" w:after="0" w:line="480" w:lineRule="exact"/>
      <w:ind w:firstLine="510"/>
      <w:jc w:val="lowKashida"/>
    </w:pPr>
    <w:rPr>
      <w:rFonts w:ascii="Times New Roman" w:eastAsia="Times New Roman" w:hAnsi="Times New Roman" w:cs="Traditional Arabic"/>
      <w:b/>
      <w:bCs/>
      <w:color w:val="000000"/>
      <w:sz w:val="36"/>
      <w:szCs w:val="36"/>
      <w:lang w:val="en-US" w:bidi="ar-EG"/>
    </w:rPr>
  </w:style>
  <w:style w:type="character" w:customStyle="1" w:styleId="33Char">
    <w:name w:val="33 Char"/>
    <w:basedOn w:val="DefaultParagraphFont"/>
    <w:link w:val="33"/>
    <w:rsid w:val="00C62FCE"/>
    <w:rPr>
      <w:rFonts w:ascii="Times New Roman" w:eastAsia="Times New Roman" w:hAnsi="Times New Roman" w:cs="Traditional Arabic"/>
      <w:b/>
      <w:bCs/>
      <w:color w:val="000000"/>
      <w:sz w:val="36"/>
      <w:szCs w:val="36"/>
      <w:lang w:bidi="ar-EG"/>
    </w:rPr>
  </w:style>
  <w:style w:type="paragraph" w:styleId="TOC3">
    <w:name w:val="toc 3"/>
    <w:basedOn w:val="Normal"/>
    <w:next w:val="Normal"/>
    <w:autoRedefine/>
    <w:semiHidden/>
    <w:rsid w:val="00C62FCE"/>
    <w:pPr>
      <w:bidi/>
      <w:spacing w:after="0" w:line="240" w:lineRule="auto"/>
      <w:ind w:left="800"/>
    </w:pPr>
    <w:rPr>
      <w:rFonts w:ascii="Times New Roman" w:eastAsia="Times New Roman" w:hAnsi="Times New Roman" w:cs="Simplified Arabic"/>
      <w:color w:val="000000"/>
      <w:sz w:val="40"/>
      <w:szCs w:val="40"/>
      <w:lang w:val="en-US"/>
    </w:rPr>
  </w:style>
  <w:style w:type="paragraph" w:customStyle="1" w:styleId="2">
    <w:name w:val="2"/>
    <w:basedOn w:val="Normal"/>
    <w:link w:val="2Char"/>
    <w:qFormat/>
    <w:rsid w:val="006C076B"/>
    <w:pPr>
      <w:keepNext/>
      <w:spacing w:before="240" w:after="0" w:line="240" w:lineRule="auto"/>
      <w:jc w:val="both"/>
      <w:outlineLvl w:val="1"/>
    </w:pPr>
    <w:rPr>
      <w:rFonts w:ascii="Bookman Old Style" w:hAnsi="Bookman Old Style" w:cs="Bookman Old Style"/>
      <w:b/>
      <w:bCs/>
      <w:sz w:val="28"/>
      <w:szCs w:val="28"/>
      <w:lang w:val="id-ID" w:eastAsia="en-GB"/>
    </w:rPr>
  </w:style>
  <w:style w:type="paragraph" w:customStyle="1" w:styleId="a">
    <w:name w:val="فقرة"/>
    <w:basedOn w:val="Normal"/>
    <w:rsid w:val="00C62FCE"/>
    <w:pPr>
      <w:widowControl w:val="0"/>
      <w:bidi/>
      <w:spacing w:before="120" w:after="0" w:line="480" w:lineRule="exact"/>
      <w:ind w:firstLine="425"/>
      <w:jc w:val="lowKashida"/>
    </w:pPr>
    <w:rPr>
      <w:rFonts w:ascii="Times New Roman" w:eastAsia="Times New Roman" w:hAnsi="Times New Roman" w:cs="Traditional Arabic"/>
      <w:sz w:val="36"/>
      <w:szCs w:val="36"/>
      <w:lang w:val="en-US" w:bidi="ar-EG"/>
    </w:rPr>
  </w:style>
  <w:style w:type="paragraph" w:customStyle="1" w:styleId="a0">
    <w:name w:val="الأحادیث"/>
    <w:basedOn w:val="Normal"/>
    <w:link w:val="Char"/>
    <w:qFormat/>
    <w:rsid w:val="00A90D09"/>
    <w:pPr>
      <w:bidi/>
      <w:spacing w:after="120" w:line="240" w:lineRule="auto"/>
      <w:jc w:val="both"/>
    </w:pPr>
    <w:rPr>
      <w:rFonts w:ascii="KFGQPC Uthman Taha Naskh" w:hAnsi="KFGQPC Uthman Taha Naskh" w:cs="KFGQPC Uthman Taha Naskh"/>
      <w:color w:val="1F497D" w:themeColor="text2"/>
      <w:sz w:val="26"/>
      <w:szCs w:val="26"/>
    </w:rPr>
  </w:style>
  <w:style w:type="paragraph" w:customStyle="1" w:styleId="a1">
    <w:name w:val="الآیات"/>
    <w:basedOn w:val="Normal"/>
    <w:link w:val="Char0"/>
    <w:qFormat/>
    <w:rsid w:val="00A90D09"/>
    <w:pPr>
      <w:bidi/>
      <w:spacing w:after="0" w:line="240" w:lineRule="auto"/>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أحادیث Char"/>
    <w:basedOn w:val="DefaultParagraphFont"/>
    <w:link w:val="a0"/>
    <w:rsid w:val="00A90D09"/>
    <w:rPr>
      <w:rFonts w:ascii="KFGQPC Uthman Taha Naskh" w:hAnsi="KFGQPC Uthman Taha Naskh" w:cs="KFGQPC Uthman Taha Naskh"/>
      <w:color w:val="1F497D" w:themeColor="text2"/>
      <w:sz w:val="26"/>
      <w:szCs w:val="26"/>
      <w:lang w:val="fr-FR"/>
    </w:rPr>
  </w:style>
  <w:style w:type="character" w:customStyle="1" w:styleId="Char0">
    <w:name w:val="الآیات Char"/>
    <w:basedOn w:val="DefaultParagraphFont"/>
    <w:link w:val="a1"/>
    <w:rsid w:val="00A90D09"/>
    <w:rPr>
      <w:rFonts w:ascii="KFGQPC Uthmanic Script HAFS" w:hAnsi="KFGQPC Uthmanic Script HAFS" w:cs="KFGQPC Uthmanic Script HAFS"/>
      <w:color w:val="000000"/>
      <w:sz w:val="28"/>
      <w:szCs w:val="28"/>
      <w:lang w:val="id-ID"/>
    </w:rPr>
  </w:style>
  <w:style w:type="paragraph" w:styleId="HTMLPreformatted">
    <w:name w:val="HTML Preformatted"/>
    <w:basedOn w:val="Normal"/>
    <w:link w:val="HTMLPreformattedChar"/>
    <w:uiPriority w:val="99"/>
    <w:unhideWhenUsed/>
    <w:rsid w:val="00A15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15B60"/>
    <w:rPr>
      <w:rFonts w:ascii="Courier New" w:eastAsia="Times New Roman" w:hAnsi="Courier New" w:cs="Courier New"/>
    </w:rPr>
  </w:style>
  <w:style w:type="paragraph" w:customStyle="1" w:styleId="1">
    <w:name w:val="1"/>
    <w:basedOn w:val="HTMLPreformatted"/>
    <w:link w:val="1Char1"/>
    <w:qFormat/>
    <w:rsid w:val="006C076B"/>
    <w:pPr>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360" w:after="240"/>
      <w:jc w:val="center"/>
      <w:outlineLvl w:val="0"/>
    </w:pPr>
    <w:rPr>
      <w:rFonts w:ascii="Bookman Old Style" w:hAnsi="Bookman Old Style" w:cs="Bookman Old Style"/>
      <w:b/>
      <w:bCs/>
      <w:sz w:val="30"/>
      <w:szCs w:val="30"/>
      <w:lang w:val="id-ID"/>
    </w:rPr>
  </w:style>
  <w:style w:type="character" w:customStyle="1" w:styleId="2Char">
    <w:name w:val="2 Char"/>
    <w:basedOn w:val="DefaultParagraphFont"/>
    <w:link w:val="2"/>
    <w:rsid w:val="006C076B"/>
    <w:rPr>
      <w:rFonts w:ascii="Bookman Old Style" w:hAnsi="Bookman Old Style" w:cs="Bookman Old Style"/>
      <w:b/>
      <w:bCs/>
      <w:sz w:val="28"/>
      <w:szCs w:val="28"/>
      <w:lang w:val="id-ID" w:eastAsia="en-GB"/>
    </w:rPr>
  </w:style>
  <w:style w:type="character" w:customStyle="1" w:styleId="1Char1">
    <w:name w:val="1 Char1"/>
    <w:basedOn w:val="HTMLPreformattedChar"/>
    <w:link w:val="1"/>
    <w:rsid w:val="006C076B"/>
    <w:rPr>
      <w:rFonts w:ascii="Bookman Old Style" w:eastAsia="Times New Roman" w:hAnsi="Bookman Old Style" w:cs="Bookman Old Style"/>
      <w:b/>
      <w:bCs/>
      <w:sz w:val="30"/>
      <w:szCs w:val="3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paragraph" w:styleId="Heading2">
    <w:name w:val="heading 2"/>
    <w:basedOn w:val="Normal"/>
    <w:next w:val="Normal"/>
    <w:link w:val="Heading2Char"/>
    <w:qFormat/>
    <w:rsid w:val="00C62FCE"/>
    <w:pPr>
      <w:keepNext/>
      <w:bidi/>
      <w:spacing w:before="240" w:after="60" w:line="240" w:lineRule="auto"/>
      <w:outlineLvl w:val="1"/>
    </w:pPr>
    <w:rPr>
      <w:rFonts w:ascii="Arial" w:eastAsia="Times New Roman" w:hAnsi="Arial"/>
      <w:b/>
      <w:bCs/>
      <w:i/>
      <w:iCs/>
      <w:color w:val="000000"/>
      <w:sz w:val="28"/>
      <w:szCs w:val="28"/>
      <w:lang w:val="en-US"/>
    </w:rPr>
  </w:style>
  <w:style w:type="paragraph" w:styleId="Heading3">
    <w:name w:val="heading 3"/>
    <w:basedOn w:val="Normal"/>
    <w:next w:val="Normal"/>
    <w:link w:val="Heading3Char"/>
    <w:qFormat/>
    <w:rsid w:val="00C62FCE"/>
    <w:pPr>
      <w:keepNext/>
      <w:bidi/>
      <w:spacing w:before="240" w:after="60" w:line="240" w:lineRule="auto"/>
      <w:outlineLvl w:val="2"/>
    </w:pPr>
    <w:rPr>
      <w:rFonts w:ascii="Arial" w:eastAsia="Times New Roman" w:hAnsi="Arial"/>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BF14C4"/>
    <w:pPr>
      <w:spacing w:after="0" w:line="240" w:lineRule="auto"/>
    </w:pPr>
    <w:rPr>
      <w:sz w:val="20"/>
      <w:szCs w:val="20"/>
    </w:rPr>
  </w:style>
  <w:style w:type="character" w:customStyle="1" w:styleId="FootnoteTextChar">
    <w:name w:val="Footnote Text Char"/>
    <w:basedOn w:val="DefaultParagraphFont"/>
    <w:link w:val="FootnoteText"/>
    <w:semiHidden/>
    <w:rsid w:val="00BF14C4"/>
    <w:rPr>
      <w:rFonts w:ascii="Calibri" w:eastAsia="Calibri" w:hAnsi="Calibri" w:cs="Arial"/>
      <w:sz w:val="20"/>
      <w:szCs w:val="20"/>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F14C4"/>
    <w:rPr>
      <w:rFonts w:ascii="Calibri" w:eastAsia="Calibri" w:hAnsi="Calibri" w:cs="Arial"/>
      <w:lang w:val="fr-FR"/>
    </w:rPr>
  </w:style>
  <w:style w:type="character" w:styleId="Hyperlink">
    <w:name w:val="Hyperlink"/>
    <w:basedOn w:val="DefaultParagraphFont"/>
    <w:uiPriority w:val="99"/>
    <w:unhideWhenUsed/>
    <w:rsid w:val="00A7681F"/>
    <w:rPr>
      <w:color w:val="0000FF"/>
      <w:u w:val="single"/>
    </w:rPr>
  </w:style>
  <w:style w:type="character" w:customStyle="1" w:styleId="Heading2Char">
    <w:name w:val="Heading 2 Char"/>
    <w:basedOn w:val="DefaultParagraphFont"/>
    <w:link w:val="Heading2"/>
    <w:rsid w:val="00C62FCE"/>
    <w:rPr>
      <w:rFonts w:ascii="Arial" w:eastAsia="Times New Roman" w:hAnsi="Arial"/>
      <w:b/>
      <w:bCs/>
      <w:i/>
      <w:iCs/>
      <w:color w:val="000000"/>
      <w:sz w:val="28"/>
      <w:szCs w:val="28"/>
    </w:rPr>
  </w:style>
  <w:style w:type="character" w:customStyle="1" w:styleId="Heading3Char">
    <w:name w:val="Heading 3 Char"/>
    <w:basedOn w:val="DefaultParagraphFont"/>
    <w:link w:val="Heading3"/>
    <w:rsid w:val="00C62FCE"/>
    <w:rPr>
      <w:rFonts w:ascii="Arial" w:eastAsia="Times New Roman" w:hAnsi="Arial"/>
      <w:b/>
      <w:bCs/>
      <w:color w:val="000000"/>
      <w:sz w:val="26"/>
      <w:szCs w:val="26"/>
    </w:rPr>
  </w:style>
  <w:style w:type="paragraph" w:styleId="NormalWeb">
    <w:name w:val="Normal (Web)"/>
    <w:basedOn w:val="Normal"/>
    <w:rsid w:val="00C62F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C62FCE"/>
    <w:rPr>
      <w:b/>
      <w:bCs/>
    </w:rPr>
  </w:style>
  <w:style w:type="paragraph" w:styleId="ListBullet">
    <w:name w:val="List Bullet"/>
    <w:basedOn w:val="Normal"/>
    <w:rsid w:val="00C62FCE"/>
    <w:pPr>
      <w:tabs>
        <w:tab w:val="num" w:pos="360"/>
      </w:tabs>
      <w:bidi/>
      <w:spacing w:after="0" w:line="240" w:lineRule="auto"/>
      <w:ind w:left="360" w:hanging="360"/>
    </w:pPr>
    <w:rPr>
      <w:rFonts w:ascii="Times New Roman" w:eastAsia="Times New Roman" w:hAnsi="Times New Roman" w:cs="Times New Roman"/>
      <w:sz w:val="24"/>
      <w:szCs w:val="24"/>
      <w:lang w:val="en-US"/>
    </w:rPr>
  </w:style>
  <w:style w:type="paragraph" w:customStyle="1" w:styleId="Style1">
    <w:name w:val="Style1"/>
    <w:basedOn w:val="Normal"/>
    <w:autoRedefine/>
    <w:rsid w:val="00C62FCE"/>
    <w:pPr>
      <w:bidi/>
      <w:spacing w:after="0" w:line="240" w:lineRule="auto"/>
      <w:jc w:val="right"/>
    </w:pPr>
    <w:rPr>
      <w:rFonts w:ascii="Times New Roman" w:eastAsia="Times New Roman" w:hAnsi="Times New Roman" w:cs="Simplified Arabic"/>
      <w:color w:val="000000"/>
      <w:sz w:val="40"/>
      <w:szCs w:val="40"/>
      <w:lang w:val="en-US"/>
    </w:rPr>
  </w:style>
  <w:style w:type="character" w:styleId="PageNumber">
    <w:name w:val="page number"/>
    <w:basedOn w:val="DefaultParagraphFont"/>
    <w:rsid w:val="00C62FCE"/>
  </w:style>
  <w:style w:type="table" w:styleId="TableGrid">
    <w:name w:val="Table Grid"/>
    <w:basedOn w:val="TableNormal"/>
    <w:rsid w:val="00C62FC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2FCE"/>
    <w:pPr>
      <w:widowControl w:val="0"/>
      <w:bidi/>
      <w:spacing w:before="120" w:after="0" w:line="216" w:lineRule="auto"/>
      <w:jc w:val="center"/>
    </w:pPr>
    <w:rPr>
      <w:rFonts w:ascii="Times New Roman" w:eastAsia="Times New Roman" w:hAnsi="Times New Roman" w:cs="Traditional Arabic"/>
      <w:b/>
      <w:bCs/>
      <w:color w:val="FF0000"/>
      <w:sz w:val="40"/>
      <w:szCs w:val="40"/>
      <w:lang w:val="en-US" w:bidi="ar-EG"/>
    </w:rPr>
  </w:style>
  <w:style w:type="character" w:customStyle="1" w:styleId="1CharChar">
    <w:name w:val="1 Char Char"/>
    <w:basedOn w:val="DefaultParagraphFont"/>
    <w:link w:val="1Char"/>
    <w:rsid w:val="00C62FCE"/>
    <w:rPr>
      <w:rFonts w:ascii="Times New Roman" w:eastAsia="Times New Roman" w:hAnsi="Times New Roman" w:cs="Traditional Arabic"/>
      <w:b/>
      <w:bCs/>
      <w:color w:val="FF0000"/>
      <w:sz w:val="40"/>
      <w:szCs w:val="40"/>
      <w:lang w:bidi="ar-EG"/>
    </w:rPr>
  </w:style>
  <w:style w:type="paragraph" w:customStyle="1" w:styleId="2222">
    <w:name w:val="2222"/>
    <w:basedOn w:val="Normal"/>
    <w:link w:val="2222Char"/>
    <w:rsid w:val="00C62FCE"/>
    <w:pPr>
      <w:widowControl w:val="0"/>
      <w:bidi/>
      <w:spacing w:before="120" w:after="0" w:line="216" w:lineRule="auto"/>
    </w:pPr>
    <w:rPr>
      <w:rFonts w:ascii="Times New Roman" w:eastAsia="Times New Roman" w:hAnsi="Times New Roman" w:cs="Traditional Arabic"/>
      <w:b/>
      <w:bCs/>
      <w:color w:val="000000"/>
      <w:sz w:val="38"/>
      <w:szCs w:val="36"/>
      <w:lang w:val="en-US" w:bidi="ar-EG"/>
    </w:rPr>
  </w:style>
  <w:style w:type="character" w:customStyle="1" w:styleId="2222Char">
    <w:name w:val="2222 Char"/>
    <w:basedOn w:val="DefaultParagraphFont"/>
    <w:link w:val="2222"/>
    <w:rsid w:val="00C62FCE"/>
    <w:rPr>
      <w:rFonts w:ascii="Times New Roman" w:eastAsia="Times New Roman" w:hAnsi="Times New Roman" w:cs="Traditional Arabic"/>
      <w:b/>
      <w:bCs/>
      <w:color w:val="000000"/>
      <w:sz w:val="38"/>
      <w:szCs w:val="36"/>
      <w:lang w:bidi="ar-EG"/>
    </w:rPr>
  </w:style>
  <w:style w:type="paragraph" w:styleId="TOC1">
    <w:name w:val="toc 1"/>
    <w:basedOn w:val="Normal"/>
    <w:next w:val="Normal"/>
    <w:uiPriority w:val="39"/>
    <w:rsid w:val="006C076B"/>
    <w:pPr>
      <w:bidi/>
      <w:spacing w:before="120" w:after="0" w:line="240" w:lineRule="auto"/>
      <w:jc w:val="both"/>
    </w:pPr>
    <w:rPr>
      <w:rFonts w:ascii="Bookman Old Style" w:eastAsia="Times New Roman" w:hAnsi="Bookman Old Style" w:cs="Bookman Old Style"/>
      <w:b/>
      <w:bCs/>
      <w:sz w:val="24"/>
      <w:szCs w:val="24"/>
      <w:lang w:val="en-US"/>
    </w:rPr>
  </w:style>
  <w:style w:type="paragraph" w:styleId="TOC2">
    <w:name w:val="toc 2"/>
    <w:basedOn w:val="Normal"/>
    <w:next w:val="Normal"/>
    <w:uiPriority w:val="39"/>
    <w:rsid w:val="006C076B"/>
    <w:pPr>
      <w:bidi/>
      <w:spacing w:after="0" w:line="240" w:lineRule="auto"/>
      <w:ind w:left="284"/>
      <w:jc w:val="both"/>
    </w:pPr>
    <w:rPr>
      <w:rFonts w:ascii="Bookman Old Style" w:eastAsia="Times New Roman" w:hAnsi="Bookman Old Style" w:cs="Bookman Old Style"/>
      <w:sz w:val="26"/>
      <w:szCs w:val="26"/>
      <w:lang w:val="en-US"/>
    </w:rPr>
  </w:style>
  <w:style w:type="paragraph" w:customStyle="1" w:styleId="TraditionalArabic1416">
    <w:name w:val="عادي + Traditional Arabic، (لاتيني) ‏14 نقطة، (العربية وغيرها) ‏16 نقطة، مضبو..."/>
    <w:basedOn w:val="Normal"/>
    <w:rsid w:val="00C62FCE"/>
    <w:pPr>
      <w:widowControl w:val="0"/>
      <w:bidi/>
      <w:spacing w:after="0" w:line="460" w:lineRule="exact"/>
      <w:ind w:firstLine="510"/>
      <w:jc w:val="both"/>
    </w:pPr>
    <w:rPr>
      <w:rFonts w:ascii="Traditional Arabic" w:eastAsia="Times New Roman" w:hAnsi="Traditional Arabic" w:cs="Traditional Arabic"/>
      <w:sz w:val="28"/>
      <w:szCs w:val="32"/>
      <w:lang w:val="en-US" w:bidi="ar-EG"/>
    </w:rPr>
  </w:style>
  <w:style w:type="paragraph" w:customStyle="1" w:styleId="11">
    <w:name w:val="11"/>
    <w:basedOn w:val="Normal"/>
    <w:link w:val="11Char"/>
    <w:rsid w:val="00C62FCE"/>
    <w:pPr>
      <w:widowControl w:val="0"/>
      <w:bidi/>
      <w:spacing w:after="0" w:line="240" w:lineRule="auto"/>
      <w:jc w:val="center"/>
    </w:pPr>
    <w:rPr>
      <w:rFonts w:ascii="Times New Roman" w:eastAsia="Times New Roman" w:hAnsi="Times New Roman" w:cs="Traditional Arabic"/>
      <w:b/>
      <w:bCs/>
      <w:color w:val="FF0000"/>
      <w:sz w:val="40"/>
      <w:szCs w:val="40"/>
      <w:lang w:val="en-US"/>
    </w:rPr>
  </w:style>
  <w:style w:type="character" w:customStyle="1" w:styleId="11Char">
    <w:name w:val="11 Char"/>
    <w:basedOn w:val="DefaultParagraphFont"/>
    <w:link w:val="11"/>
    <w:rsid w:val="00C62FCE"/>
    <w:rPr>
      <w:rFonts w:ascii="Times New Roman" w:eastAsia="Times New Roman" w:hAnsi="Times New Roman" w:cs="Traditional Arabic"/>
      <w:b/>
      <w:bCs/>
      <w:color w:val="FF0000"/>
      <w:sz w:val="40"/>
      <w:szCs w:val="40"/>
    </w:rPr>
  </w:style>
  <w:style w:type="paragraph" w:customStyle="1" w:styleId="22">
    <w:name w:val="22"/>
    <w:basedOn w:val="Normal"/>
    <w:rsid w:val="00C62FCE"/>
    <w:pPr>
      <w:widowControl w:val="0"/>
      <w:bidi/>
      <w:spacing w:before="240" w:after="0" w:line="240" w:lineRule="auto"/>
      <w:jc w:val="lowKashida"/>
    </w:pPr>
    <w:rPr>
      <w:rFonts w:ascii="Times New Roman" w:eastAsia="Times New Roman" w:hAnsi="Times New Roman" w:cs="Traditional Arabic"/>
      <w:b/>
      <w:bCs/>
      <w:color w:val="000000"/>
      <w:sz w:val="36"/>
      <w:szCs w:val="36"/>
      <w:lang w:val="en-US" w:bidi="ar-EG"/>
    </w:rPr>
  </w:style>
  <w:style w:type="paragraph" w:customStyle="1" w:styleId="33">
    <w:name w:val="33"/>
    <w:basedOn w:val="Normal"/>
    <w:link w:val="33Char"/>
    <w:rsid w:val="00C62FCE"/>
    <w:pPr>
      <w:widowControl w:val="0"/>
      <w:bidi/>
      <w:spacing w:before="120" w:after="0" w:line="480" w:lineRule="exact"/>
      <w:ind w:firstLine="510"/>
      <w:jc w:val="lowKashida"/>
    </w:pPr>
    <w:rPr>
      <w:rFonts w:ascii="Times New Roman" w:eastAsia="Times New Roman" w:hAnsi="Times New Roman" w:cs="Traditional Arabic"/>
      <w:b/>
      <w:bCs/>
      <w:color w:val="000000"/>
      <w:sz w:val="36"/>
      <w:szCs w:val="36"/>
      <w:lang w:val="en-US" w:bidi="ar-EG"/>
    </w:rPr>
  </w:style>
  <w:style w:type="character" w:customStyle="1" w:styleId="33Char">
    <w:name w:val="33 Char"/>
    <w:basedOn w:val="DefaultParagraphFont"/>
    <w:link w:val="33"/>
    <w:rsid w:val="00C62FCE"/>
    <w:rPr>
      <w:rFonts w:ascii="Times New Roman" w:eastAsia="Times New Roman" w:hAnsi="Times New Roman" w:cs="Traditional Arabic"/>
      <w:b/>
      <w:bCs/>
      <w:color w:val="000000"/>
      <w:sz w:val="36"/>
      <w:szCs w:val="36"/>
      <w:lang w:bidi="ar-EG"/>
    </w:rPr>
  </w:style>
  <w:style w:type="paragraph" w:styleId="TOC3">
    <w:name w:val="toc 3"/>
    <w:basedOn w:val="Normal"/>
    <w:next w:val="Normal"/>
    <w:autoRedefine/>
    <w:semiHidden/>
    <w:rsid w:val="00C62FCE"/>
    <w:pPr>
      <w:bidi/>
      <w:spacing w:after="0" w:line="240" w:lineRule="auto"/>
      <w:ind w:left="800"/>
    </w:pPr>
    <w:rPr>
      <w:rFonts w:ascii="Times New Roman" w:eastAsia="Times New Roman" w:hAnsi="Times New Roman" w:cs="Simplified Arabic"/>
      <w:color w:val="000000"/>
      <w:sz w:val="40"/>
      <w:szCs w:val="40"/>
      <w:lang w:val="en-US"/>
    </w:rPr>
  </w:style>
  <w:style w:type="paragraph" w:customStyle="1" w:styleId="2">
    <w:name w:val="2"/>
    <w:basedOn w:val="Normal"/>
    <w:link w:val="2Char"/>
    <w:qFormat/>
    <w:rsid w:val="006C076B"/>
    <w:pPr>
      <w:keepNext/>
      <w:spacing w:before="240" w:after="0" w:line="240" w:lineRule="auto"/>
      <w:jc w:val="both"/>
      <w:outlineLvl w:val="1"/>
    </w:pPr>
    <w:rPr>
      <w:rFonts w:ascii="Bookman Old Style" w:hAnsi="Bookman Old Style" w:cs="Bookman Old Style"/>
      <w:b/>
      <w:bCs/>
      <w:sz w:val="28"/>
      <w:szCs w:val="28"/>
      <w:lang w:val="id-ID" w:eastAsia="en-GB"/>
    </w:rPr>
  </w:style>
  <w:style w:type="paragraph" w:customStyle="1" w:styleId="a">
    <w:name w:val="فقرة"/>
    <w:basedOn w:val="Normal"/>
    <w:rsid w:val="00C62FCE"/>
    <w:pPr>
      <w:widowControl w:val="0"/>
      <w:bidi/>
      <w:spacing w:before="120" w:after="0" w:line="480" w:lineRule="exact"/>
      <w:ind w:firstLine="425"/>
      <w:jc w:val="lowKashida"/>
    </w:pPr>
    <w:rPr>
      <w:rFonts w:ascii="Times New Roman" w:eastAsia="Times New Roman" w:hAnsi="Times New Roman" w:cs="Traditional Arabic"/>
      <w:sz w:val="36"/>
      <w:szCs w:val="36"/>
      <w:lang w:val="en-US" w:bidi="ar-EG"/>
    </w:rPr>
  </w:style>
  <w:style w:type="paragraph" w:customStyle="1" w:styleId="a0">
    <w:name w:val="الأحادیث"/>
    <w:basedOn w:val="Normal"/>
    <w:link w:val="Char"/>
    <w:qFormat/>
    <w:rsid w:val="00A90D09"/>
    <w:pPr>
      <w:bidi/>
      <w:spacing w:after="120" w:line="240" w:lineRule="auto"/>
      <w:jc w:val="both"/>
    </w:pPr>
    <w:rPr>
      <w:rFonts w:ascii="KFGQPC Uthman Taha Naskh" w:hAnsi="KFGQPC Uthman Taha Naskh" w:cs="KFGQPC Uthman Taha Naskh"/>
      <w:color w:val="1F497D" w:themeColor="text2"/>
      <w:sz w:val="26"/>
      <w:szCs w:val="26"/>
    </w:rPr>
  </w:style>
  <w:style w:type="paragraph" w:customStyle="1" w:styleId="a1">
    <w:name w:val="الآیات"/>
    <w:basedOn w:val="Normal"/>
    <w:link w:val="Char0"/>
    <w:qFormat/>
    <w:rsid w:val="00A90D09"/>
    <w:pPr>
      <w:bidi/>
      <w:spacing w:after="0" w:line="240" w:lineRule="auto"/>
    </w:pPr>
    <w:rPr>
      <w:rFonts w:ascii="KFGQPC Uthmanic Script HAFS" w:hAnsi="KFGQPC Uthmanic Script HAFS" w:cs="KFGQPC Uthmanic Script HAFS"/>
      <w:color w:val="000000"/>
      <w:sz w:val="28"/>
      <w:szCs w:val="28"/>
      <w:shd w:val="clear" w:color="auto" w:fill="FFFFFF"/>
      <w:lang w:val="id-ID"/>
    </w:rPr>
  </w:style>
  <w:style w:type="character" w:customStyle="1" w:styleId="Char">
    <w:name w:val="الأحادیث Char"/>
    <w:basedOn w:val="DefaultParagraphFont"/>
    <w:link w:val="a0"/>
    <w:rsid w:val="00A90D09"/>
    <w:rPr>
      <w:rFonts w:ascii="KFGQPC Uthman Taha Naskh" w:hAnsi="KFGQPC Uthman Taha Naskh" w:cs="KFGQPC Uthman Taha Naskh"/>
      <w:color w:val="1F497D" w:themeColor="text2"/>
      <w:sz w:val="26"/>
      <w:szCs w:val="26"/>
      <w:lang w:val="fr-FR"/>
    </w:rPr>
  </w:style>
  <w:style w:type="character" w:customStyle="1" w:styleId="Char0">
    <w:name w:val="الآیات Char"/>
    <w:basedOn w:val="DefaultParagraphFont"/>
    <w:link w:val="a1"/>
    <w:rsid w:val="00A90D09"/>
    <w:rPr>
      <w:rFonts w:ascii="KFGQPC Uthmanic Script HAFS" w:hAnsi="KFGQPC Uthmanic Script HAFS" w:cs="KFGQPC Uthmanic Script HAFS"/>
      <w:color w:val="000000"/>
      <w:sz w:val="28"/>
      <w:szCs w:val="28"/>
      <w:lang w:val="id-ID"/>
    </w:rPr>
  </w:style>
  <w:style w:type="paragraph" w:styleId="HTMLPreformatted">
    <w:name w:val="HTML Preformatted"/>
    <w:basedOn w:val="Normal"/>
    <w:link w:val="HTMLPreformattedChar"/>
    <w:uiPriority w:val="99"/>
    <w:unhideWhenUsed/>
    <w:rsid w:val="00A15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15B60"/>
    <w:rPr>
      <w:rFonts w:ascii="Courier New" w:eastAsia="Times New Roman" w:hAnsi="Courier New" w:cs="Courier New"/>
    </w:rPr>
  </w:style>
  <w:style w:type="paragraph" w:customStyle="1" w:styleId="1">
    <w:name w:val="1"/>
    <w:basedOn w:val="HTMLPreformatted"/>
    <w:link w:val="1Char1"/>
    <w:qFormat/>
    <w:rsid w:val="006C076B"/>
    <w:pPr>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360" w:after="240"/>
      <w:jc w:val="center"/>
      <w:outlineLvl w:val="0"/>
    </w:pPr>
    <w:rPr>
      <w:rFonts w:ascii="Bookman Old Style" w:hAnsi="Bookman Old Style" w:cs="Bookman Old Style"/>
      <w:b/>
      <w:bCs/>
      <w:sz w:val="30"/>
      <w:szCs w:val="30"/>
      <w:lang w:val="id-ID"/>
    </w:rPr>
  </w:style>
  <w:style w:type="character" w:customStyle="1" w:styleId="2Char">
    <w:name w:val="2 Char"/>
    <w:basedOn w:val="DefaultParagraphFont"/>
    <w:link w:val="2"/>
    <w:rsid w:val="006C076B"/>
    <w:rPr>
      <w:rFonts w:ascii="Bookman Old Style" w:hAnsi="Bookman Old Style" w:cs="Bookman Old Style"/>
      <w:b/>
      <w:bCs/>
      <w:sz w:val="28"/>
      <w:szCs w:val="28"/>
      <w:lang w:val="id-ID" w:eastAsia="en-GB"/>
    </w:rPr>
  </w:style>
  <w:style w:type="character" w:customStyle="1" w:styleId="1Char1">
    <w:name w:val="1 Char1"/>
    <w:basedOn w:val="HTMLPreformattedChar"/>
    <w:link w:val="1"/>
    <w:rsid w:val="006C076B"/>
    <w:rPr>
      <w:rFonts w:ascii="Bookman Old Style" w:eastAsia="Times New Roman" w:hAnsi="Bookman Old Style" w:cs="Bookman Old Style"/>
      <w:b/>
      <w:bCs/>
      <w:sz w:val="30"/>
      <w:szCs w:val="3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742695">
      <w:bodyDiv w:val="1"/>
      <w:marLeft w:val="0"/>
      <w:marRight w:val="0"/>
      <w:marTop w:val="0"/>
      <w:marBottom w:val="0"/>
      <w:divBdr>
        <w:top w:val="none" w:sz="0" w:space="0" w:color="auto"/>
        <w:left w:val="none" w:sz="0" w:space="0" w:color="auto"/>
        <w:bottom w:val="none" w:sz="0" w:space="0" w:color="auto"/>
        <w:right w:val="none" w:sz="0" w:space="0" w:color="auto"/>
      </w:divBdr>
    </w:div>
    <w:div w:id="1645353690">
      <w:bodyDiv w:val="1"/>
      <w:marLeft w:val="0"/>
      <w:marRight w:val="0"/>
      <w:marTop w:val="0"/>
      <w:marBottom w:val="0"/>
      <w:divBdr>
        <w:top w:val="none" w:sz="0" w:space="0" w:color="auto"/>
        <w:left w:val="none" w:sz="0" w:space="0" w:color="auto"/>
        <w:bottom w:val="none" w:sz="0" w:space="0" w:color="auto"/>
        <w:right w:val="none" w:sz="0" w:space="0" w:color="auto"/>
      </w:divBdr>
      <w:divsChild>
        <w:div w:id="275407027">
          <w:marLeft w:val="0"/>
          <w:marRight w:val="0"/>
          <w:marTop w:val="0"/>
          <w:marBottom w:val="0"/>
          <w:divBdr>
            <w:top w:val="none" w:sz="0" w:space="0" w:color="auto"/>
            <w:left w:val="none" w:sz="0" w:space="0" w:color="auto"/>
            <w:bottom w:val="none" w:sz="0" w:space="0" w:color="auto"/>
            <w:right w:val="none" w:sz="0" w:space="0" w:color="auto"/>
          </w:divBdr>
          <w:divsChild>
            <w:div w:id="1048144590">
              <w:marLeft w:val="0"/>
              <w:marRight w:val="0"/>
              <w:marTop w:val="0"/>
              <w:marBottom w:val="0"/>
              <w:divBdr>
                <w:top w:val="none" w:sz="0" w:space="0" w:color="auto"/>
                <w:left w:val="none" w:sz="0" w:space="0" w:color="auto"/>
                <w:bottom w:val="none" w:sz="0" w:space="0" w:color="auto"/>
                <w:right w:val="none" w:sz="0" w:space="0" w:color="auto"/>
              </w:divBdr>
              <w:divsChild>
                <w:div w:id="21340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54776">
      <w:bodyDiv w:val="1"/>
      <w:marLeft w:val="0"/>
      <w:marRight w:val="0"/>
      <w:marTop w:val="0"/>
      <w:marBottom w:val="0"/>
      <w:divBdr>
        <w:top w:val="none" w:sz="0" w:space="0" w:color="auto"/>
        <w:left w:val="none" w:sz="0" w:space="0" w:color="auto"/>
        <w:bottom w:val="none" w:sz="0" w:space="0" w:color="auto"/>
        <w:right w:val="none" w:sz="0" w:space="0" w:color="auto"/>
      </w:divBdr>
      <w:divsChild>
        <w:div w:id="596209087">
          <w:marLeft w:val="0"/>
          <w:marRight w:val="0"/>
          <w:marTop w:val="0"/>
          <w:marBottom w:val="0"/>
          <w:divBdr>
            <w:top w:val="none" w:sz="0" w:space="0" w:color="auto"/>
            <w:left w:val="none" w:sz="0" w:space="0" w:color="auto"/>
            <w:bottom w:val="none" w:sz="0" w:space="0" w:color="auto"/>
            <w:right w:val="none" w:sz="0" w:space="0" w:color="auto"/>
          </w:divBdr>
          <w:divsChild>
            <w:div w:id="892814839">
              <w:marLeft w:val="0"/>
              <w:marRight w:val="0"/>
              <w:marTop w:val="0"/>
              <w:marBottom w:val="0"/>
              <w:divBdr>
                <w:top w:val="none" w:sz="0" w:space="0" w:color="auto"/>
                <w:left w:val="none" w:sz="0" w:space="0" w:color="auto"/>
                <w:bottom w:val="none" w:sz="0" w:space="0" w:color="auto"/>
                <w:right w:val="none" w:sz="0" w:space="0" w:color="auto"/>
              </w:divBdr>
              <w:divsChild>
                <w:div w:id="18431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4E505-0C5A-45D6-A16E-14FA1E8EB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104</Pages>
  <Words>11023</Words>
  <Characters>62837</Characters>
  <Application>Microsoft Office Word</Application>
  <DocSecurity>0</DocSecurity>
  <Lines>523</Lines>
  <Paragraphs>147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30 Langkah Mendidik Anak Agar Mengamalkan Ajaran Agama</vt:lpstr>
      <vt:lpstr>30 Langkah Mendidik Anak Agar Mengamalkan Ajaran Agama</vt:lpstr>
    </vt:vector>
  </TitlesOfParts>
  <Manager>www.smartech.my</Manager>
  <Company>islamhouse.com</Company>
  <LinksUpToDate>false</LinksUpToDate>
  <CharactersWithSpaces>73713</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Langkah Mendidik Anak Agar Mengamalkan Ajaran Agama</dc:title>
  <dc:subject>30 Langkah Mendidik Anak Agar Mengamalkan Ajaran Agama</dc:subject>
  <dc:creator>Salim Sholih Ahmad Ibn Madhi</dc:creator>
  <cp:keywords>30 Langkah Mendidik Anak Agar Mengamalkan Ajaran Agama</cp:keywords>
  <dc:description>Pada tulisan ini, penulis menyebutkan 30 langkah praktis mendidik anak agar mengamalkan agama ini, dengan menyebutkan contoh permisalan yang cemerlang dari generasi salafussoleh ketika mendidik putra-putri mereka.</dc:description>
  <cp:lastModifiedBy>aqeedeh</cp:lastModifiedBy>
  <cp:revision>5</cp:revision>
  <dcterms:created xsi:type="dcterms:W3CDTF">2016-11-19T10:28:00Z</dcterms:created>
  <dcterms:modified xsi:type="dcterms:W3CDTF">2016-12-05T05:20:00Z</dcterms:modified>
  <cp:version>1.0 2017</cp:version>
</cp:coreProperties>
</file>